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79D" w:rsidRPr="002F72D8" w:rsidRDefault="00EE3332" w:rsidP="009E56DF">
      <w:pPr>
        <w:pStyle w:val="ac"/>
        <w:jc w:val="left"/>
        <w:rPr>
          <w:sz w:val="24"/>
        </w:rPr>
      </w:pPr>
      <w:bookmarkStart w:id="0" w:name="_GoBack"/>
      <w:bookmarkEnd w:id="0"/>
      <w:r w:rsidRPr="002F72D8">
        <w:rPr>
          <w:rFonts w:hAnsi="標楷體" w:hint="eastAsia"/>
          <w:szCs w:val="36"/>
        </w:rPr>
        <w:t>國家科學及技術委員會</w:t>
      </w:r>
      <w:r w:rsidR="009E56DF" w:rsidRPr="002F72D8">
        <w:rPr>
          <w:rFonts w:hAnsi="標楷體" w:hint="eastAsia"/>
          <w:szCs w:val="36"/>
        </w:rPr>
        <w:t>主管財團法人11</w:t>
      </w:r>
      <w:r w:rsidR="004734B3" w:rsidRPr="002F72D8">
        <w:rPr>
          <w:rFonts w:hAnsi="標楷體" w:hint="eastAsia"/>
          <w:szCs w:val="36"/>
        </w:rPr>
        <w:t>4</w:t>
      </w:r>
      <w:r w:rsidR="009E56DF" w:rsidRPr="002F72D8">
        <w:rPr>
          <w:rFonts w:hAnsi="標楷體" w:hint="eastAsia"/>
          <w:szCs w:val="36"/>
        </w:rPr>
        <w:t xml:space="preserve">年度預算評估報告目錄 </w:t>
      </w:r>
      <w:r w:rsidRPr="002F72D8">
        <w:rPr>
          <w:rFonts w:hAnsi="標楷體"/>
          <w:szCs w:val="36"/>
        </w:rPr>
        <w:t xml:space="preserve">                               </w:t>
      </w:r>
      <w:r w:rsidR="009E56DF" w:rsidRPr="002F72D8">
        <w:rPr>
          <w:rFonts w:hAnsi="標楷體" w:hint="eastAsia"/>
          <w:szCs w:val="36"/>
        </w:rPr>
        <w:t xml:space="preserve">  </w:t>
      </w:r>
      <w:r w:rsidR="00D2450A" w:rsidRPr="002F72D8">
        <w:rPr>
          <w:rFonts w:hint="eastAsia"/>
          <w:sz w:val="24"/>
        </w:rPr>
        <w:t>頁次</w:t>
      </w:r>
      <w:r w:rsidR="00747816" w:rsidRPr="002F72D8">
        <w:rPr>
          <w:rFonts w:hint="eastAsia"/>
          <w:sz w:val="24"/>
        </w:rPr>
        <w:t xml:space="preserve"> </w:t>
      </w:r>
    </w:p>
    <w:p w:rsidR="00F85173" w:rsidRPr="00572C47" w:rsidRDefault="00B2679D">
      <w:pPr>
        <w:pStyle w:val="12"/>
        <w:ind w:left="487" w:hanging="487"/>
        <w:rPr>
          <w:rFonts w:ascii="Calibri" w:eastAsia="新細明體" w:hAnsi="Calibri"/>
          <w:b w:val="0"/>
          <w:noProof/>
          <w:snapToGrid/>
          <w:szCs w:val="22"/>
        </w:rPr>
      </w:pPr>
      <w:r w:rsidRPr="002F72D8">
        <w:fldChar w:fldCharType="begin"/>
      </w:r>
      <w:r w:rsidRPr="002F72D8">
        <w:instrText xml:space="preserve"> TOC </w:instrText>
      </w:r>
      <w:r w:rsidRPr="002F72D8">
        <w:rPr>
          <w:rFonts w:hint="eastAsia"/>
        </w:rPr>
        <w:instrText>\o "1-3" \h \z \t "第二層(14號字),2,第一層(14號字),1"</w:instrText>
      </w:r>
      <w:r w:rsidRPr="002F72D8">
        <w:instrText xml:space="preserve"> </w:instrText>
      </w:r>
      <w:r w:rsidRPr="002F72D8">
        <w:fldChar w:fldCharType="separate"/>
      </w:r>
      <w:hyperlink w:anchor="_Toc180589952" w:history="1">
        <w:r w:rsidR="00F85173" w:rsidRPr="00654F87">
          <w:rPr>
            <w:rStyle w:val="af4"/>
            <w:rFonts w:hAnsi="標楷體" w:hint="eastAsia"/>
            <w:noProof/>
          </w:rPr>
          <w:t>壹、財團法人國家實驗研究院</w:t>
        </w:r>
        <w:r w:rsidR="00F85173">
          <w:rPr>
            <w:noProof/>
            <w:webHidden/>
          </w:rPr>
          <w:tab/>
        </w:r>
        <w:r w:rsidR="00F85173">
          <w:rPr>
            <w:noProof/>
            <w:webHidden/>
          </w:rPr>
          <w:fldChar w:fldCharType="begin"/>
        </w:r>
        <w:r w:rsidR="00F85173">
          <w:rPr>
            <w:noProof/>
            <w:webHidden/>
          </w:rPr>
          <w:instrText xml:space="preserve"> PAGEREF _Toc180589952 \h </w:instrText>
        </w:r>
        <w:r w:rsidR="00F85173">
          <w:rPr>
            <w:noProof/>
            <w:webHidden/>
          </w:rPr>
        </w:r>
        <w:r w:rsidR="00F85173">
          <w:rPr>
            <w:noProof/>
            <w:webHidden/>
          </w:rPr>
          <w:fldChar w:fldCharType="separate"/>
        </w:r>
        <w:r w:rsidR="00F85173">
          <w:rPr>
            <w:noProof/>
            <w:webHidden/>
          </w:rPr>
          <w:t>1</w:t>
        </w:r>
        <w:r w:rsidR="00F85173">
          <w:rPr>
            <w:noProof/>
            <w:webHidden/>
          </w:rPr>
          <w:fldChar w:fldCharType="end"/>
        </w:r>
      </w:hyperlink>
    </w:p>
    <w:p w:rsidR="00F85173" w:rsidRPr="00572C47" w:rsidRDefault="00F85173">
      <w:pPr>
        <w:pStyle w:val="24"/>
        <w:rPr>
          <w:rFonts w:ascii="Calibri" w:eastAsia="新細明體" w:hAnsi="Calibri"/>
          <w:snapToGrid/>
          <w:szCs w:val="22"/>
        </w:rPr>
      </w:pPr>
      <w:hyperlink w:anchor="_Toc180589953" w:history="1">
        <w:r w:rsidRPr="00654F87">
          <w:rPr>
            <w:rStyle w:val="af4"/>
            <w:rFonts w:hAnsi="標楷體" w:hint="eastAsia"/>
          </w:rPr>
          <w:t>一、新增辦理「綠能設施測試實驗室建置計畫」，另於「離岸風機結構智慧防災監測平台建置計畫」購置地工離心機等設備，允宜妥善規劃及管控計畫進度，俾如期完成實驗室建置</w:t>
        </w:r>
        <w:r>
          <w:rPr>
            <w:webHidden/>
          </w:rPr>
          <w:tab/>
        </w:r>
        <w:r>
          <w:rPr>
            <w:webHidden/>
          </w:rPr>
          <w:fldChar w:fldCharType="begin"/>
        </w:r>
        <w:r>
          <w:rPr>
            <w:webHidden/>
          </w:rPr>
          <w:instrText xml:space="preserve"> PAGEREF _Toc180589953 \h </w:instrText>
        </w:r>
        <w:r>
          <w:rPr>
            <w:webHidden/>
          </w:rPr>
        </w:r>
        <w:r>
          <w:rPr>
            <w:webHidden/>
          </w:rPr>
          <w:fldChar w:fldCharType="separate"/>
        </w:r>
        <w:r>
          <w:rPr>
            <w:webHidden/>
          </w:rPr>
          <w:t>1</w:t>
        </w:r>
        <w:r>
          <w:rPr>
            <w:webHidden/>
          </w:rPr>
          <w:fldChar w:fldCharType="end"/>
        </w:r>
      </w:hyperlink>
    </w:p>
    <w:p w:rsidR="00F85173" w:rsidRPr="00572C47" w:rsidRDefault="00F85173">
      <w:pPr>
        <w:pStyle w:val="24"/>
        <w:rPr>
          <w:rFonts w:ascii="Calibri" w:eastAsia="新細明體" w:hAnsi="Calibri"/>
          <w:snapToGrid/>
          <w:szCs w:val="22"/>
        </w:rPr>
      </w:pPr>
      <w:hyperlink w:anchor="_Toc180589954" w:history="1">
        <w:r w:rsidRPr="00654F87">
          <w:rPr>
            <w:rStyle w:val="af4"/>
            <w:rFonts w:hint="eastAsia"/>
          </w:rPr>
          <w:t>二、預算員額及計畫人力概呈逐年增加趨勢</w:t>
        </w:r>
        <w:r w:rsidRPr="00654F87">
          <w:rPr>
            <w:rStyle w:val="af4"/>
            <w:rFonts w:hAnsi="標楷體" w:hint="eastAsia"/>
          </w:rPr>
          <w:t>，惟每年逾</w:t>
        </w:r>
        <w:r w:rsidRPr="00654F87">
          <w:rPr>
            <w:rStyle w:val="af4"/>
            <w:rFonts w:hAnsi="標楷體"/>
          </w:rPr>
          <w:t>1</w:t>
        </w:r>
        <w:r w:rsidRPr="00654F87">
          <w:rPr>
            <w:rStyle w:val="af4"/>
            <w:rFonts w:hAnsi="標楷體" w:hint="eastAsia"/>
          </w:rPr>
          <w:t>成缺額未能進用，允宜強化執行人力進用改善措施</w:t>
        </w:r>
        <w:r>
          <w:rPr>
            <w:webHidden/>
          </w:rPr>
          <w:tab/>
        </w:r>
        <w:r>
          <w:rPr>
            <w:webHidden/>
          </w:rPr>
          <w:fldChar w:fldCharType="begin"/>
        </w:r>
        <w:r>
          <w:rPr>
            <w:webHidden/>
          </w:rPr>
          <w:instrText xml:space="preserve"> PAGEREF _Toc180589954 \h </w:instrText>
        </w:r>
        <w:r>
          <w:rPr>
            <w:webHidden/>
          </w:rPr>
        </w:r>
        <w:r>
          <w:rPr>
            <w:webHidden/>
          </w:rPr>
          <w:fldChar w:fldCharType="separate"/>
        </w:r>
        <w:r>
          <w:rPr>
            <w:webHidden/>
          </w:rPr>
          <w:t>3</w:t>
        </w:r>
        <w:r>
          <w:rPr>
            <w:webHidden/>
          </w:rPr>
          <w:fldChar w:fldCharType="end"/>
        </w:r>
      </w:hyperlink>
    </w:p>
    <w:p w:rsidR="00F85173" w:rsidRPr="00572C47" w:rsidRDefault="00F85173">
      <w:pPr>
        <w:pStyle w:val="24"/>
        <w:rPr>
          <w:rFonts w:ascii="Calibri" w:eastAsia="新細明體" w:hAnsi="Calibri"/>
          <w:snapToGrid/>
          <w:szCs w:val="22"/>
        </w:rPr>
      </w:pPr>
      <w:hyperlink w:anchor="_Toc180589955" w:history="1">
        <w:r w:rsidRPr="00654F87">
          <w:rPr>
            <w:rStyle w:val="af4"/>
            <w:rFonts w:hint="eastAsia"/>
          </w:rPr>
          <w:t>三</w:t>
        </w:r>
        <w:r w:rsidRPr="00654F87">
          <w:rPr>
            <w:rStyle w:val="af4"/>
            <w:rFonts w:hAnsi="標楷體" w:hint="eastAsia"/>
          </w:rPr>
          <w:t>、</w:t>
        </w:r>
        <w:r w:rsidRPr="00654F87">
          <w:rPr>
            <w:rStyle w:val="af4"/>
          </w:rPr>
          <w:t>114</w:t>
        </w:r>
        <w:r w:rsidRPr="00654F87">
          <w:rPr>
            <w:rStyle w:val="af4"/>
            <w:rFonts w:hint="eastAsia"/>
          </w:rPr>
          <w:t>年度逾</w:t>
        </w:r>
        <w:r w:rsidRPr="00654F87">
          <w:rPr>
            <w:rStyle w:val="af4"/>
          </w:rPr>
          <w:t>6</w:t>
        </w:r>
        <w:r w:rsidRPr="00654F87">
          <w:rPr>
            <w:rStyle w:val="af4"/>
            <w:rFonts w:hint="eastAsia"/>
          </w:rPr>
          <w:t>成績效指標目標值低於</w:t>
        </w:r>
        <w:r w:rsidRPr="00654F87">
          <w:rPr>
            <w:rStyle w:val="af4"/>
          </w:rPr>
          <w:t>112</w:t>
        </w:r>
        <w:r w:rsidRPr="00654F87">
          <w:rPr>
            <w:rStyle w:val="af4"/>
            <w:rFonts w:hint="eastAsia"/>
          </w:rPr>
          <w:t>年實際值，允宜審酌執行實況設定積極性之目標值</w:t>
        </w:r>
        <w:r>
          <w:rPr>
            <w:webHidden/>
          </w:rPr>
          <w:tab/>
        </w:r>
        <w:r>
          <w:rPr>
            <w:webHidden/>
          </w:rPr>
          <w:fldChar w:fldCharType="begin"/>
        </w:r>
        <w:r>
          <w:rPr>
            <w:webHidden/>
          </w:rPr>
          <w:instrText xml:space="preserve"> PAGEREF _Toc180589955 \h </w:instrText>
        </w:r>
        <w:r>
          <w:rPr>
            <w:webHidden/>
          </w:rPr>
        </w:r>
        <w:r>
          <w:rPr>
            <w:webHidden/>
          </w:rPr>
          <w:fldChar w:fldCharType="separate"/>
        </w:r>
        <w:r>
          <w:rPr>
            <w:webHidden/>
          </w:rPr>
          <w:t>6</w:t>
        </w:r>
        <w:r>
          <w:rPr>
            <w:webHidden/>
          </w:rPr>
          <w:fldChar w:fldCharType="end"/>
        </w:r>
      </w:hyperlink>
    </w:p>
    <w:p w:rsidR="00F85173" w:rsidRPr="00572C47" w:rsidRDefault="00F85173">
      <w:pPr>
        <w:pStyle w:val="24"/>
        <w:rPr>
          <w:rFonts w:ascii="Calibri" w:eastAsia="新細明體" w:hAnsi="Calibri"/>
          <w:snapToGrid/>
          <w:szCs w:val="22"/>
        </w:rPr>
      </w:pPr>
      <w:hyperlink w:anchor="_Toc180589956" w:history="1">
        <w:r w:rsidRPr="00654F87">
          <w:rPr>
            <w:rStyle w:val="af4"/>
            <w:rFonts w:hAnsi="標楷體" w:hint="eastAsia"/>
            <w:bCs/>
          </w:rPr>
          <w:t>四、技術移轉收入及運用專利之民間委辦與技術服務收入概呈成長趨勢，惟專利授權運用件數比率未逾</w:t>
        </w:r>
        <w:r w:rsidRPr="00654F87">
          <w:rPr>
            <w:rStyle w:val="af4"/>
            <w:rFonts w:hAnsi="標楷體"/>
            <w:bCs/>
          </w:rPr>
          <w:t>2</w:t>
        </w:r>
        <w:r w:rsidRPr="00654F87">
          <w:rPr>
            <w:rStyle w:val="af4"/>
            <w:rFonts w:hAnsi="標楷體" w:hint="eastAsia"/>
            <w:bCs/>
          </w:rPr>
          <w:t>成，近半數無授權使用效益未繼續維護，允宜持續強化專利應用效益</w:t>
        </w:r>
        <w:r>
          <w:rPr>
            <w:webHidden/>
          </w:rPr>
          <w:tab/>
        </w:r>
        <w:r>
          <w:rPr>
            <w:webHidden/>
          </w:rPr>
          <w:fldChar w:fldCharType="begin"/>
        </w:r>
        <w:r>
          <w:rPr>
            <w:webHidden/>
          </w:rPr>
          <w:instrText xml:space="preserve"> PAGEREF _Toc180589956 \h </w:instrText>
        </w:r>
        <w:r>
          <w:rPr>
            <w:webHidden/>
          </w:rPr>
        </w:r>
        <w:r>
          <w:rPr>
            <w:webHidden/>
          </w:rPr>
          <w:fldChar w:fldCharType="separate"/>
        </w:r>
        <w:r>
          <w:rPr>
            <w:webHidden/>
          </w:rPr>
          <w:t>8</w:t>
        </w:r>
        <w:r>
          <w:rPr>
            <w:webHidden/>
          </w:rPr>
          <w:fldChar w:fldCharType="end"/>
        </w:r>
      </w:hyperlink>
    </w:p>
    <w:p w:rsidR="00F85173" w:rsidRPr="00572C47" w:rsidRDefault="00F85173">
      <w:pPr>
        <w:pStyle w:val="24"/>
        <w:rPr>
          <w:rFonts w:ascii="Calibri" w:eastAsia="新細明體" w:hAnsi="Calibri"/>
          <w:snapToGrid/>
          <w:szCs w:val="22"/>
        </w:rPr>
      </w:pPr>
      <w:hyperlink w:anchor="_Toc180589957" w:history="1">
        <w:r w:rsidRPr="00654F87">
          <w:rPr>
            <w:rStyle w:val="af4"/>
            <w:rFonts w:hint="eastAsia"/>
          </w:rPr>
          <w:t>五、</w:t>
        </w:r>
        <w:r w:rsidRPr="00654F87">
          <w:rPr>
            <w:rStyle w:val="af4"/>
          </w:rPr>
          <w:t>114</w:t>
        </w:r>
        <w:r w:rsidRPr="00654F87">
          <w:rPr>
            <w:rStyle w:val="af4"/>
            <w:rFonts w:hint="eastAsia"/>
          </w:rPr>
          <w:t>年度預計購置多項逾</w:t>
        </w:r>
        <w:r w:rsidRPr="00654F87">
          <w:rPr>
            <w:rStyle w:val="af4"/>
          </w:rPr>
          <w:t>1</w:t>
        </w:r>
        <w:r w:rsidRPr="00654F87">
          <w:rPr>
            <w:rStyle w:val="af4"/>
            <w:rFonts w:hint="eastAsia"/>
          </w:rPr>
          <w:t>千萬元之貴重儀器</w:t>
        </w:r>
        <w:r w:rsidRPr="00654F87">
          <w:rPr>
            <w:rStyle w:val="af4"/>
            <w:rFonts w:hAnsi="標楷體" w:hint="eastAsia"/>
          </w:rPr>
          <w:t>，</w:t>
        </w:r>
        <w:r w:rsidRPr="00654F87">
          <w:rPr>
            <w:rStyle w:val="af4"/>
            <w:rFonts w:hint="eastAsia"/>
          </w:rPr>
          <w:t>惟臺灣</w:t>
        </w:r>
        <w:r w:rsidRPr="00654F87">
          <w:rPr>
            <w:rStyle w:val="af4"/>
            <w:rFonts w:hAnsi="標楷體" w:hint="eastAsia"/>
          </w:rPr>
          <w:t>半導體研究中心</w:t>
        </w:r>
        <w:r w:rsidRPr="00654F87">
          <w:rPr>
            <w:rStyle w:val="af4"/>
            <w:rFonts w:hint="eastAsia"/>
          </w:rPr>
          <w:t>逾半數貴重儀器稼動率未達</w:t>
        </w:r>
        <w:r w:rsidRPr="00654F87">
          <w:rPr>
            <w:rStyle w:val="af4"/>
          </w:rPr>
          <w:t>8</w:t>
        </w:r>
        <w:r w:rsidRPr="00654F87">
          <w:rPr>
            <w:rStyle w:val="af4"/>
            <w:rFonts w:hint="eastAsia"/>
          </w:rPr>
          <w:t>成，允宜研謀提升使用率</w:t>
        </w:r>
        <w:r w:rsidRPr="00654F87">
          <w:rPr>
            <w:rStyle w:val="af4"/>
            <w:rFonts w:hAnsi="標楷體" w:hint="eastAsia"/>
          </w:rPr>
          <w:t>，</w:t>
        </w:r>
        <w:r w:rsidRPr="00654F87">
          <w:rPr>
            <w:rStyle w:val="af4"/>
            <w:rFonts w:hint="eastAsia"/>
          </w:rPr>
          <w:t>俾利資源共享</w:t>
        </w:r>
        <w:r>
          <w:rPr>
            <w:webHidden/>
          </w:rPr>
          <w:tab/>
        </w:r>
        <w:r>
          <w:rPr>
            <w:webHidden/>
          </w:rPr>
          <w:fldChar w:fldCharType="begin"/>
        </w:r>
        <w:r>
          <w:rPr>
            <w:webHidden/>
          </w:rPr>
          <w:instrText xml:space="preserve"> PAGEREF _Toc180589957 \h </w:instrText>
        </w:r>
        <w:r>
          <w:rPr>
            <w:webHidden/>
          </w:rPr>
        </w:r>
        <w:r>
          <w:rPr>
            <w:webHidden/>
          </w:rPr>
          <w:fldChar w:fldCharType="separate"/>
        </w:r>
        <w:r>
          <w:rPr>
            <w:webHidden/>
          </w:rPr>
          <w:t>11</w:t>
        </w:r>
        <w:r>
          <w:rPr>
            <w:webHidden/>
          </w:rPr>
          <w:fldChar w:fldCharType="end"/>
        </w:r>
      </w:hyperlink>
    </w:p>
    <w:p w:rsidR="00F85173" w:rsidRPr="00572C47" w:rsidRDefault="00F85173">
      <w:pPr>
        <w:pStyle w:val="12"/>
        <w:ind w:left="487" w:hanging="487"/>
        <w:rPr>
          <w:rFonts w:ascii="Calibri" w:eastAsia="新細明體" w:hAnsi="Calibri"/>
          <w:b w:val="0"/>
          <w:noProof/>
          <w:snapToGrid/>
          <w:szCs w:val="22"/>
        </w:rPr>
      </w:pPr>
      <w:hyperlink w:anchor="_Toc180589958" w:history="1">
        <w:r w:rsidRPr="00654F87">
          <w:rPr>
            <w:rStyle w:val="af4"/>
            <w:rFonts w:hAnsi="標楷體" w:hint="eastAsia"/>
            <w:noProof/>
          </w:rPr>
          <w:t>貳、財團法人國家同步輻射研究中心</w:t>
        </w:r>
        <w:r>
          <w:rPr>
            <w:noProof/>
            <w:webHidden/>
          </w:rPr>
          <w:tab/>
        </w:r>
        <w:r>
          <w:rPr>
            <w:noProof/>
            <w:webHidden/>
          </w:rPr>
          <w:fldChar w:fldCharType="begin"/>
        </w:r>
        <w:r>
          <w:rPr>
            <w:noProof/>
            <w:webHidden/>
          </w:rPr>
          <w:instrText xml:space="preserve"> PAGEREF _Toc180589958 \h </w:instrText>
        </w:r>
        <w:r>
          <w:rPr>
            <w:noProof/>
            <w:webHidden/>
          </w:rPr>
        </w:r>
        <w:r>
          <w:rPr>
            <w:noProof/>
            <w:webHidden/>
          </w:rPr>
          <w:fldChar w:fldCharType="separate"/>
        </w:r>
        <w:r>
          <w:rPr>
            <w:noProof/>
            <w:webHidden/>
          </w:rPr>
          <w:t>14</w:t>
        </w:r>
        <w:r>
          <w:rPr>
            <w:noProof/>
            <w:webHidden/>
          </w:rPr>
          <w:fldChar w:fldCharType="end"/>
        </w:r>
      </w:hyperlink>
    </w:p>
    <w:p w:rsidR="00F85173" w:rsidRPr="00572C47" w:rsidRDefault="00F85173">
      <w:pPr>
        <w:pStyle w:val="24"/>
        <w:rPr>
          <w:rFonts w:ascii="Calibri" w:eastAsia="新細明體" w:hAnsi="Calibri"/>
          <w:snapToGrid/>
          <w:szCs w:val="22"/>
        </w:rPr>
      </w:pPr>
      <w:hyperlink w:anchor="_Toc180589959" w:history="1">
        <w:r w:rsidRPr="00654F87">
          <w:rPr>
            <w:rStyle w:val="af4"/>
            <w:rFonts w:hAnsi="標楷體" w:hint="eastAsia"/>
          </w:rPr>
          <w:t>六、</w:t>
        </w:r>
        <w:r w:rsidRPr="00654F87">
          <w:rPr>
            <w:rStyle w:val="af4"/>
            <w:rFonts w:hint="eastAsia"/>
          </w:rPr>
          <w:t>台灣光源</w:t>
        </w:r>
        <w:r w:rsidRPr="00654F87">
          <w:rPr>
            <w:rStyle w:val="af4"/>
          </w:rPr>
          <w:t>TLS</w:t>
        </w:r>
        <w:r w:rsidRPr="00654F87">
          <w:rPr>
            <w:rStyle w:val="af4"/>
            <w:rFonts w:hAnsi="標楷體" w:hint="eastAsia"/>
          </w:rPr>
          <w:t>規劃運轉至</w:t>
        </w:r>
        <w:r w:rsidRPr="00654F87">
          <w:rPr>
            <w:rStyle w:val="af4"/>
            <w:rFonts w:hAnsi="標楷體"/>
          </w:rPr>
          <w:t>117</w:t>
        </w:r>
        <w:r w:rsidRPr="00654F87">
          <w:rPr>
            <w:rStyle w:val="af4"/>
            <w:rFonts w:hAnsi="標楷體" w:hint="eastAsia"/>
          </w:rPr>
          <w:t>年底，惟</w:t>
        </w:r>
        <w:r w:rsidRPr="00654F87">
          <w:rPr>
            <w:rStyle w:val="af4"/>
            <w:rFonts w:hint="eastAsia"/>
          </w:rPr>
          <w:t>企業仍有使用</w:t>
        </w:r>
        <w:r w:rsidRPr="00654F87">
          <w:rPr>
            <w:rStyle w:val="af4"/>
          </w:rPr>
          <w:t>TLS</w:t>
        </w:r>
        <w:r w:rsidRPr="00654F87">
          <w:rPr>
            <w:rStyle w:val="af4"/>
            <w:rFonts w:hint="eastAsia"/>
          </w:rPr>
          <w:t>之需求</w:t>
        </w:r>
        <w:r w:rsidRPr="00654F87">
          <w:rPr>
            <w:rStyle w:val="af4"/>
            <w:rFonts w:hAnsi="標楷體" w:hint="eastAsia"/>
          </w:rPr>
          <w:t>，</w:t>
        </w:r>
        <w:r w:rsidRPr="00654F87">
          <w:rPr>
            <w:rStyle w:val="af4"/>
            <w:rFonts w:hint="eastAsia"/>
          </w:rPr>
          <w:t>且</w:t>
        </w:r>
        <w:r w:rsidRPr="00654F87">
          <w:rPr>
            <w:rStyle w:val="af4"/>
          </w:rPr>
          <w:t>TPS</w:t>
        </w:r>
        <w:r w:rsidRPr="00654F87">
          <w:rPr>
            <w:rStyle w:val="af4"/>
            <w:rFonts w:hint="eastAsia"/>
          </w:rPr>
          <w:t>使用量能尚待提升</w:t>
        </w:r>
        <w:r w:rsidRPr="00654F87">
          <w:rPr>
            <w:rStyle w:val="af4"/>
            <w:rFonts w:hAnsi="標楷體" w:hint="eastAsia"/>
          </w:rPr>
          <w:t>，允宜妥適評估退場時程及妥善規劃轉銜事宜</w:t>
        </w:r>
        <w:r>
          <w:rPr>
            <w:webHidden/>
          </w:rPr>
          <w:tab/>
        </w:r>
        <w:r>
          <w:rPr>
            <w:webHidden/>
          </w:rPr>
          <w:fldChar w:fldCharType="begin"/>
        </w:r>
        <w:r>
          <w:rPr>
            <w:webHidden/>
          </w:rPr>
          <w:instrText xml:space="preserve"> PAGEREF _Toc180589959 \h </w:instrText>
        </w:r>
        <w:r>
          <w:rPr>
            <w:webHidden/>
          </w:rPr>
        </w:r>
        <w:r>
          <w:rPr>
            <w:webHidden/>
          </w:rPr>
          <w:fldChar w:fldCharType="separate"/>
        </w:r>
        <w:r>
          <w:rPr>
            <w:webHidden/>
          </w:rPr>
          <w:t>15</w:t>
        </w:r>
        <w:r>
          <w:rPr>
            <w:webHidden/>
          </w:rPr>
          <w:fldChar w:fldCharType="end"/>
        </w:r>
      </w:hyperlink>
    </w:p>
    <w:p w:rsidR="00F85173" w:rsidRPr="00572C47" w:rsidRDefault="00F85173">
      <w:pPr>
        <w:pStyle w:val="24"/>
        <w:rPr>
          <w:rFonts w:ascii="Calibri" w:eastAsia="新細明體" w:hAnsi="Calibri"/>
          <w:snapToGrid/>
          <w:szCs w:val="22"/>
        </w:rPr>
      </w:pPr>
      <w:hyperlink w:anchor="_Toc180589960" w:history="1">
        <w:r w:rsidRPr="00654F87">
          <w:rPr>
            <w:rStyle w:val="af4"/>
            <w:rFonts w:hint="eastAsia"/>
          </w:rPr>
          <w:t>七、澳洲</w:t>
        </w:r>
        <w:r w:rsidRPr="00654F87">
          <w:rPr>
            <w:rStyle w:val="af4"/>
            <w:rFonts w:hAnsi="標楷體" w:hint="eastAsia"/>
          </w:rPr>
          <w:t>中子實驗設施</w:t>
        </w:r>
        <w:r w:rsidRPr="00654F87">
          <w:rPr>
            <w:rStyle w:val="af4"/>
          </w:rPr>
          <w:t>SIKA</w:t>
        </w:r>
        <w:r w:rsidRPr="00654F87">
          <w:rPr>
            <w:rStyle w:val="af4"/>
            <w:rFonts w:hAnsi="標楷體" w:hint="eastAsia"/>
          </w:rPr>
          <w:t>績效指標全數達成預定目標</w:t>
        </w:r>
        <w:r w:rsidRPr="00654F87">
          <w:rPr>
            <w:rStyle w:val="af4"/>
            <w:rFonts w:hint="eastAsia"/>
          </w:rPr>
          <w:t>，</w:t>
        </w:r>
        <w:r w:rsidRPr="00654F87">
          <w:rPr>
            <w:rStyle w:val="af4"/>
            <w:rFonts w:hAnsi="標楷體" w:hint="eastAsia"/>
          </w:rPr>
          <w:t>惟服務臺灣用戶比率卻呈下滑趨勢，允宜研謀提升，俾</w:t>
        </w:r>
        <w:r w:rsidRPr="00654F87">
          <w:rPr>
            <w:rStyle w:val="af4"/>
            <w:rFonts w:hint="eastAsia"/>
          </w:rPr>
          <w:t>發揮維運國外設施之使用效益</w:t>
        </w:r>
        <w:r w:rsidRPr="00654F87">
          <w:rPr>
            <w:rStyle w:val="af4"/>
            <w:rFonts w:hAnsi="標楷體" w:hint="eastAsia"/>
          </w:rPr>
          <w:t>，提升我國中子研究量能</w:t>
        </w:r>
        <w:r>
          <w:rPr>
            <w:webHidden/>
          </w:rPr>
          <w:tab/>
        </w:r>
        <w:r>
          <w:rPr>
            <w:webHidden/>
          </w:rPr>
          <w:fldChar w:fldCharType="begin"/>
        </w:r>
        <w:r>
          <w:rPr>
            <w:webHidden/>
          </w:rPr>
          <w:instrText xml:space="preserve"> PAGEREF _Toc180589960 \h </w:instrText>
        </w:r>
        <w:r>
          <w:rPr>
            <w:webHidden/>
          </w:rPr>
        </w:r>
        <w:r>
          <w:rPr>
            <w:webHidden/>
          </w:rPr>
          <w:fldChar w:fldCharType="separate"/>
        </w:r>
        <w:r>
          <w:rPr>
            <w:webHidden/>
          </w:rPr>
          <w:t>18</w:t>
        </w:r>
        <w:r>
          <w:rPr>
            <w:webHidden/>
          </w:rPr>
          <w:fldChar w:fldCharType="end"/>
        </w:r>
      </w:hyperlink>
    </w:p>
    <w:p w:rsidR="00F85173" w:rsidRPr="00572C47" w:rsidRDefault="00F85173">
      <w:pPr>
        <w:pStyle w:val="24"/>
        <w:rPr>
          <w:rFonts w:ascii="Calibri" w:eastAsia="新細明體" w:hAnsi="Calibri"/>
          <w:snapToGrid/>
          <w:szCs w:val="22"/>
        </w:rPr>
      </w:pPr>
      <w:hyperlink w:anchor="_Toc180589961" w:history="1">
        <w:r w:rsidRPr="00654F87">
          <w:rPr>
            <w:rStyle w:val="af4"/>
            <w:rFonts w:hAnsi="標楷體" w:hint="eastAsia"/>
          </w:rPr>
          <w:t>八、來自民間收入略增，惟</w:t>
        </w:r>
        <w:r w:rsidRPr="00654F87">
          <w:rPr>
            <w:rStyle w:val="af4"/>
            <w:rFonts w:hint="eastAsia"/>
          </w:rPr>
          <w:t>占總收入比率</w:t>
        </w:r>
        <w:r w:rsidRPr="00654F87">
          <w:rPr>
            <w:rStyle w:val="af4"/>
            <w:rFonts w:hAnsi="標楷體" w:hint="eastAsia"/>
          </w:rPr>
          <w:t>仍低，允宜強化研發成果之產業運用，俾增裕財源及改善財務長期短絀</w:t>
        </w:r>
        <w:r>
          <w:rPr>
            <w:webHidden/>
          </w:rPr>
          <w:tab/>
        </w:r>
        <w:r>
          <w:rPr>
            <w:webHidden/>
          </w:rPr>
          <w:fldChar w:fldCharType="begin"/>
        </w:r>
        <w:r>
          <w:rPr>
            <w:webHidden/>
          </w:rPr>
          <w:instrText xml:space="preserve"> PAGEREF _Toc180589961 \h </w:instrText>
        </w:r>
        <w:r>
          <w:rPr>
            <w:webHidden/>
          </w:rPr>
        </w:r>
        <w:r>
          <w:rPr>
            <w:webHidden/>
          </w:rPr>
          <w:fldChar w:fldCharType="separate"/>
        </w:r>
        <w:r>
          <w:rPr>
            <w:webHidden/>
          </w:rPr>
          <w:t>20</w:t>
        </w:r>
        <w:r>
          <w:rPr>
            <w:webHidden/>
          </w:rPr>
          <w:fldChar w:fldCharType="end"/>
        </w:r>
      </w:hyperlink>
    </w:p>
    <w:p w:rsidR="00B2679D" w:rsidRPr="002F72D8" w:rsidRDefault="00B2679D" w:rsidP="00B2679D">
      <w:pPr>
        <w:pStyle w:val="ac"/>
        <w:jc w:val="left"/>
      </w:pPr>
      <w:r w:rsidRPr="002F72D8">
        <w:fldChar w:fldCharType="end"/>
      </w:r>
      <w:r w:rsidR="00747816" w:rsidRPr="002F72D8">
        <w:rPr>
          <w:rFonts w:hint="eastAsia"/>
          <w:sz w:val="24"/>
        </w:rPr>
        <w:t xml:space="preserve">     </w:t>
      </w:r>
    </w:p>
    <w:p w:rsidR="00C05358" w:rsidRPr="002F72D8" w:rsidRDefault="00C05358" w:rsidP="00F56B6A">
      <w:pPr>
        <w:pStyle w:val="ac"/>
        <w:sectPr w:rsidR="00C05358" w:rsidRPr="002F72D8" w:rsidSect="0092572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EE3332" w:rsidRPr="002F72D8" w:rsidRDefault="00EE3332" w:rsidP="00EE3332">
      <w:pPr>
        <w:pStyle w:val="ac"/>
        <w:jc w:val="left"/>
        <w:rPr>
          <w:rFonts w:hAnsi="標楷體"/>
        </w:rPr>
      </w:pPr>
      <w:bookmarkStart w:id="1" w:name="_Toc27824679"/>
      <w:bookmarkStart w:id="2" w:name="_Toc59874622"/>
      <w:bookmarkStart w:id="3" w:name="_Toc60113740"/>
      <w:r w:rsidRPr="002F72D8">
        <w:rPr>
          <w:rFonts w:hAnsi="標楷體" w:hint="eastAsia"/>
        </w:rPr>
        <w:lastRenderedPageBreak/>
        <w:t>國家科學及技術委員會主管財團法人11</w:t>
      </w:r>
      <w:r w:rsidR="00D47976" w:rsidRPr="002F72D8">
        <w:rPr>
          <w:rFonts w:hAnsi="標楷體" w:hint="eastAsia"/>
        </w:rPr>
        <w:t>4</w:t>
      </w:r>
      <w:r w:rsidRPr="002F72D8">
        <w:rPr>
          <w:rFonts w:hAnsi="標楷體" w:hint="eastAsia"/>
        </w:rPr>
        <w:t>年度預算評估報告</w:t>
      </w:r>
    </w:p>
    <w:p w:rsidR="00EE3332" w:rsidRPr="002F72D8" w:rsidRDefault="00EE3332" w:rsidP="00B2679D">
      <w:pPr>
        <w:pStyle w:val="144"/>
        <w:ind w:left="567" w:hanging="567"/>
        <w:rPr>
          <w:rFonts w:hAnsi="標楷體"/>
        </w:rPr>
      </w:pPr>
      <w:bookmarkStart w:id="4" w:name="_Toc496688346"/>
      <w:bookmarkStart w:id="5" w:name="_Toc52884338"/>
      <w:bookmarkStart w:id="6" w:name="_Toc115539253"/>
      <w:bookmarkStart w:id="7" w:name="_Toc180589952"/>
      <w:r w:rsidRPr="002F72D8">
        <w:rPr>
          <w:rFonts w:hAnsi="標楷體" w:hint="eastAsia"/>
        </w:rPr>
        <w:t>壹、財團法人國家實驗研究院</w:t>
      </w:r>
      <w:bookmarkEnd w:id="4"/>
      <w:bookmarkEnd w:id="5"/>
      <w:bookmarkEnd w:id="6"/>
      <w:bookmarkEnd w:id="7"/>
    </w:p>
    <w:p w:rsidR="00EE3332" w:rsidRPr="002F72D8" w:rsidRDefault="00EE3332" w:rsidP="009E56DF">
      <w:pPr>
        <w:pStyle w:val="a9"/>
        <w:ind w:firstLine="567"/>
      </w:pPr>
      <w:r w:rsidRPr="002F72D8">
        <w:rPr>
          <w:rFonts w:hint="eastAsia"/>
        </w:rPr>
        <w:t>財團法人國家實驗研究院（</w:t>
      </w:r>
      <w:r w:rsidR="00B75FA2" w:rsidRPr="002F72D8">
        <w:rPr>
          <w:rFonts w:hint="eastAsia"/>
        </w:rPr>
        <w:t>以</w:t>
      </w:r>
      <w:r w:rsidRPr="002F72D8">
        <w:rPr>
          <w:rFonts w:hint="eastAsia"/>
        </w:rPr>
        <w:t>下稱國研院）係依91年6月19日</w:t>
      </w:r>
      <w:r w:rsidR="00682F71" w:rsidRPr="002F72D8">
        <w:rPr>
          <w:rFonts w:hint="eastAsia"/>
        </w:rPr>
        <w:t>制定</w:t>
      </w:r>
      <w:r w:rsidRPr="002F72D8">
        <w:rPr>
          <w:rFonts w:hint="eastAsia"/>
        </w:rPr>
        <w:t>公布之「財團法人國家實驗研究院設置條例」，於92年6月1日正式運作。該中心係以因應國家未來科技研究需求，建立良好研究環境，有效利用共同實驗研究設施，推動尖端科技研究，以提</w:t>
      </w:r>
      <w:r w:rsidR="007254A8">
        <w:rPr>
          <w:rFonts w:hint="eastAsia"/>
        </w:rPr>
        <w:t>升</w:t>
      </w:r>
      <w:r w:rsidRPr="002F72D8">
        <w:rPr>
          <w:rFonts w:hint="eastAsia"/>
        </w:rPr>
        <w:t>科技研究水準，培育優秀人才為宗旨。</w:t>
      </w:r>
    </w:p>
    <w:p w:rsidR="00EE3332" w:rsidRPr="002F72D8" w:rsidRDefault="00EE3332" w:rsidP="009E56DF">
      <w:pPr>
        <w:pStyle w:val="a9"/>
        <w:ind w:firstLine="567"/>
      </w:pPr>
      <w:r w:rsidRPr="002F72D8">
        <w:rPr>
          <w:rFonts w:hint="eastAsia"/>
        </w:rPr>
        <w:t>國研院11</w:t>
      </w:r>
      <w:r w:rsidR="0098040B" w:rsidRPr="002F72D8">
        <w:t>4</w:t>
      </w:r>
      <w:r w:rsidRPr="002F72D8">
        <w:rPr>
          <w:rFonts w:hint="eastAsia"/>
        </w:rPr>
        <w:t>年度預算案編列收入</w:t>
      </w:r>
      <w:r w:rsidR="0098040B" w:rsidRPr="002F72D8">
        <w:t>86</w:t>
      </w:r>
      <w:r w:rsidRPr="002F72D8">
        <w:rPr>
          <w:rFonts w:hint="eastAsia"/>
        </w:rPr>
        <w:t>億</w:t>
      </w:r>
      <w:r w:rsidR="0098040B" w:rsidRPr="002F72D8">
        <w:rPr>
          <w:rFonts w:hint="eastAsia"/>
        </w:rPr>
        <w:t>3</w:t>
      </w:r>
      <w:r w:rsidR="00F90659" w:rsidRPr="002F72D8">
        <w:t>,</w:t>
      </w:r>
      <w:r w:rsidR="0098040B" w:rsidRPr="002F72D8">
        <w:t>654</w:t>
      </w:r>
      <w:r w:rsidRPr="002F72D8">
        <w:rPr>
          <w:rFonts w:hint="eastAsia"/>
        </w:rPr>
        <w:t>萬元，較1</w:t>
      </w:r>
      <w:r w:rsidRPr="002F72D8">
        <w:t>1</w:t>
      </w:r>
      <w:r w:rsidR="0098040B" w:rsidRPr="002F72D8">
        <w:t>3</w:t>
      </w:r>
      <w:r w:rsidRPr="002F72D8">
        <w:rPr>
          <w:rFonts w:hint="eastAsia"/>
        </w:rPr>
        <w:t>年度預算增加</w:t>
      </w:r>
      <w:r w:rsidR="00F90659" w:rsidRPr="002F72D8">
        <w:rPr>
          <w:rFonts w:hint="eastAsia"/>
        </w:rPr>
        <w:t>1</w:t>
      </w:r>
      <w:r w:rsidR="0098040B" w:rsidRPr="002F72D8">
        <w:t>3</w:t>
      </w:r>
      <w:r w:rsidRPr="002F72D8">
        <w:rPr>
          <w:rFonts w:hint="eastAsia"/>
        </w:rPr>
        <w:t>億</w:t>
      </w:r>
      <w:r w:rsidR="0098040B" w:rsidRPr="002F72D8">
        <w:rPr>
          <w:rFonts w:hint="eastAsia"/>
        </w:rPr>
        <w:t>2</w:t>
      </w:r>
      <w:r w:rsidR="00F90659" w:rsidRPr="002F72D8">
        <w:t>,</w:t>
      </w:r>
      <w:r w:rsidR="0098040B" w:rsidRPr="002F72D8">
        <w:t>551</w:t>
      </w:r>
      <w:r w:rsidRPr="002F72D8">
        <w:rPr>
          <w:rFonts w:hint="eastAsia"/>
        </w:rPr>
        <w:t>萬</w:t>
      </w:r>
      <w:r w:rsidR="0098040B" w:rsidRPr="002F72D8">
        <w:rPr>
          <w:rFonts w:hint="eastAsia"/>
        </w:rPr>
        <w:t>9</w:t>
      </w:r>
      <w:r w:rsidRPr="002F72D8">
        <w:rPr>
          <w:rFonts w:hint="eastAsia"/>
        </w:rPr>
        <w:t>千元(增幅</w:t>
      </w:r>
      <w:r w:rsidR="00F90659" w:rsidRPr="002F72D8">
        <w:rPr>
          <w:rFonts w:hint="eastAsia"/>
        </w:rPr>
        <w:t>1</w:t>
      </w:r>
      <w:r w:rsidR="0098040B" w:rsidRPr="002F72D8">
        <w:t>8</w:t>
      </w:r>
      <w:r w:rsidR="00F90659" w:rsidRPr="002F72D8">
        <w:t>.</w:t>
      </w:r>
      <w:r w:rsidR="0098040B" w:rsidRPr="002F72D8">
        <w:t>13</w:t>
      </w:r>
      <w:r w:rsidRPr="002F72D8">
        <w:rPr>
          <w:rFonts w:hint="eastAsia"/>
        </w:rPr>
        <w:t>%)；支出編列</w:t>
      </w:r>
      <w:r w:rsidR="0098040B" w:rsidRPr="002F72D8">
        <w:rPr>
          <w:rFonts w:hint="eastAsia"/>
        </w:rPr>
        <w:t>8</w:t>
      </w:r>
      <w:r w:rsidR="0098040B" w:rsidRPr="002F72D8">
        <w:t>9</w:t>
      </w:r>
      <w:r w:rsidRPr="002F72D8">
        <w:rPr>
          <w:rFonts w:hint="eastAsia"/>
        </w:rPr>
        <w:t>億</w:t>
      </w:r>
      <w:r w:rsidR="0098040B" w:rsidRPr="002F72D8">
        <w:rPr>
          <w:rFonts w:hint="eastAsia"/>
        </w:rPr>
        <w:t>5</w:t>
      </w:r>
      <w:r w:rsidR="0098040B" w:rsidRPr="002F72D8">
        <w:t>76</w:t>
      </w:r>
      <w:r w:rsidRPr="002F72D8">
        <w:rPr>
          <w:rFonts w:hint="eastAsia"/>
        </w:rPr>
        <w:t>萬</w:t>
      </w:r>
      <w:r w:rsidR="0098040B" w:rsidRPr="002F72D8">
        <w:rPr>
          <w:rFonts w:hint="eastAsia"/>
        </w:rPr>
        <w:t>1</w:t>
      </w:r>
      <w:r w:rsidRPr="002F72D8">
        <w:rPr>
          <w:rFonts w:hint="eastAsia"/>
        </w:rPr>
        <w:t>千元，較1</w:t>
      </w:r>
      <w:r w:rsidRPr="002F72D8">
        <w:t>1</w:t>
      </w:r>
      <w:r w:rsidR="0098040B" w:rsidRPr="002F72D8">
        <w:t>3</w:t>
      </w:r>
      <w:r w:rsidRPr="002F72D8">
        <w:rPr>
          <w:rFonts w:hint="eastAsia"/>
        </w:rPr>
        <w:t>年度預算增加</w:t>
      </w:r>
      <w:r w:rsidR="00ED3E25" w:rsidRPr="002F72D8">
        <w:rPr>
          <w:rFonts w:hint="eastAsia"/>
        </w:rPr>
        <w:t>1</w:t>
      </w:r>
      <w:r w:rsidR="00ED3E25" w:rsidRPr="002F72D8">
        <w:t>1</w:t>
      </w:r>
      <w:r w:rsidRPr="002F72D8">
        <w:rPr>
          <w:rFonts w:hint="eastAsia"/>
        </w:rPr>
        <w:t>億</w:t>
      </w:r>
      <w:r w:rsidR="0098040B" w:rsidRPr="002F72D8">
        <w:rPr>
          <w:rFonts w:hint="eastAsia"/>
        </w:rPr>
        <w:t>3</w:t>
      </w:r>
      <w:r w:rsidR="0098040B" w:rsidRPr="002F72D8">
        <w:t>38</w:t>
      </w:r>
      <w:r w:rsidRPr="002F72D8">
        <w:rPr>
          <w:rFonts w:hint="eastAsia"/>
        </w:rPr>
        <w:t>萬</w:t>
      </w:r>
      <w:r w:rsidR="0098040B" w:rsidRPr="002F72D8">
        <w:rPr>
          <w:rFonts w:hint="eastAsia"/>
        </w:rPr>
        <w:t>2</w:t>
      </w:r>
      <w:r w:rsidR="00ED3E25" w:rsidRPr="002F72D8">
        <w:rPr>
          <w:rFonts w:hint="eastAsia"/>
        </w:rPr>
        <w:t>千</w:t>
      </w:r>
      <w:r w:rsidRPr="002F72D8">
        <w:rPr>
          <w:rFonts w:hint="eastAsia"/>
        </w:rPr>
        <w:t>元(增幅</w:t>
      </w:r>
      <w:r w:rsidR="0098040B" w:rsidRPr="002F72D8">
        <w:rPr>
          <w:rFonts w:hint="eastAsia"/>
        </w:rPr>
        <w:t>1</w:t>
      </w:r>
      <w:r w:rsidR="0098040B" w:rsidRPr="002F72D8">
        <w:t>4.14</w:t>
      </w:r>
      <w:r w:rsidRPr="002F72D8">
        <w:rPr>
          <w:rFonts w:hint="eastAsia"/>
        </w:rPr>
        <w:t>%)；收支相抵後預計短絀</w:t>
      </w:r>
      <w:r w:rsidR="0098040B" w:rsidRPr="002F72D8">
        <w:rPr>
          <w:rFonts w:hint="eastAsia"/>
        </w:rPr>
        <w:t>2</w:t>
      </w:r>
      <w:r w:rsidRPr="002F72D8">
        <w:rPr>
          <w:rFonts w:hint="eastAsia"/>
        </w:rPr>
        <w:t>億</w:t>
      </w:r>
      <w:r w:rsidR="0098040B" w:rsidRPr="002F72D8">
        <w:rPr>
          <w:rFonts w:hint="eastAsia"/>
        </w:rPr>
        <w:t>6</w:t>
      </w:r>
      <w:r w:rsidR="00ED3E25" w:rsidRPr="002F72D8">
        <w:t>,</w:t>
      </w:r>
      <w:r w:rsidR="0098040B" w:rsidRPr="002F72D8">
        <w:t>922</w:t>
      </w:r>
      <w:r w:rsidRPr="002F72D8">
        <w:rPr>
          <w:rFonts w:hint="eastAsia"/>
        </w:rPr>
        <w:t>萬</w:t>
      </w:r>
      <w:r w:rsidR="0098040B" w:rsidRPr="002F72D8">
        <w:rPr>
          <w:rFonts w:hint="eastAsia"/>
        </w:rPr>
        <w:t>1</w:t>
      </w:r>
      <w:r w:rsidRPr="002F72D8">
        <w:rPr>
          <w:rFonts w:hint="eastAsia"/>
        </w:rPr>
        <w:t>千元，較1</w:t>
      </w:r>
      <w:r w:rsidRPr="002F72D8">
        <w:t>1</w:t>
      </w:r>
      <w:r w:rsidR="0098040B" w:rsidRPr="002F72D8">
        <w:t>3</w:t>
      </w:r>
      <w:r w:rsidRPr="002F72D8">
        <w:rPr>
          <w:rFonts w:hint="eastAsia"/>
        </w:rPr>
        <w:t>年度預算</w:t>
      </w:r>
      <w:r w:rsidR="00D94642" w:rsidRPr="002F72D8">
        <w:rPr>
          <w:rFonts w:hint="eastAsia"/>
        </w:rPr>
        <w:t>減少</w:t>
      </w:r>
      <w:r w:rsidRPr="002F72D8">
        <w:rPr>
          <w:rFonts w:hint="eastAsia"/>
        </w:rPr>
        <w:t>短絀</w:t>
      </w:r>
      <w:r w:rsidR="0098040B" w:rsidRPr="002F72D8">
        <w:rPr>
          <w:rFonts w:hint="eastAsia"/>
        </w:rPr>
        <w:t>2億2</w:t>
      </w:r>
      <w:r w:rsidR="00ED3E25" w:rsidRPr="002F72D8">
        <w:t>,</w:t>
      </w:r>
      <w:r w:rsidR="0098040B" w:rsidRPr="002F72D8">
        <w:rPr>
          <w:rFonts w:hint="eastAsia"/>
        </w:rPr>
        <w:t>213</w:t>
      </w:r>
      <w:r w:rsidRPr="002F72D8">
        <w:rPr>
          <w:rFonts w:hint="eastAsia"/>
        </w:rPr>
        <w:t>萬</w:t>
      </w:r>
      <w:r w:rsidR="0098040B" w:rsidRPr="002F72D8">
        <w:rPr>
          <w:rFonts w:hint="eastAsia"/>
        </w:rPr>
        <w:t>7</w:t>
      </w:r>
      <w:r w:rsidRPr="002F72D8">
        <w:rPr>
          <w:rFonts w:hint="eastAsia"/>
        </w:rPr>
        <w:t>千元(</w:t>
      </w:r>
      <w:r w:rsidR="00D94642" w:rsidRPr="002F72D8">
        <w:rPr>
          <w:rFonts w:hint="eastAsia"/>
        </w:rPr>
        <w:t>減</w:t>
      </w:r>
      <w:r w:rsidRPr="002F72D8">
        <w:rPr>
          <w:rFonts w:hint="eastAsia"/>
        </w:rPr>
        <w:t>幅</w:t>
      </w:r>
      <w:r w:rsidR="0098040B" w:rsidRPr="002F72D8">
        <w:rPr>
          <w:rFonts w:hint="eastAsia"/>
        </w:rPr>
        <w:t>45</w:t>
      </w:r>
      <w:r w:rsidR="00ED3E25" w:rsidRPr="002F72D8">
        <w:t>.</w:t>
      </w:r>
      <w:r w:rsidR="0098040B" w:rsidRPr="002F72D8">
        <w:rPr>
          <w:rFonts w:hint="eastAsia"/>
        </w:rPr>
        <w:t>21</w:t>
      </w:r>
      <w:r w:rsidRPr="002F72D8">
        <w:rPr>
          <w:rFonts w:hint="eastAsia"/>
        </w:rPr>
        <w:t>%)。謹就國研院</w:t>
      </w:r>
      <w:r w:rsidR="00ED3E25" w:rsidRPr="002F72D8">
        <w:rPr>
          <w:rFonts w:hint="eastAsia"/>
        </w:rPr>
        <w:t>1</w:t>
      </w:r>
      <w:r w:rsidR="00ED3E25" w:rsidRPr="002F72D8">
        <w:t>1</w:t>
      </w:r>
      <w:r w:rsidR="0098040B" w:rsidRPr="002F72D8">
        <w:rPr>
          <w:rFonts w:hint="eastAsia"/>
        </w:rPr>
        <w:t>4</w:t>
      </w:r>
      <w:r w:rsidRPr="002F72D8">
        <w:rPr>
          <w:rFonts w:hint="eastAsia"/>
        </w:rPr>
        <w:t>年度預算案相關問題評估如下：</w:t>
      </w:r>
    </w:p>
    <w:p w:rsidR="0049238A" w:rsidRPr="002F72D8" w:rsidRDefault="0049238A" w:rsidP="0049238A">
      <w:pPr>
        <w:pStyle w:val="14"/>
        <w:ind w:left="567" w:hanging="567"/>
        <w:rPr>
          <w:rFonts w:hAnsi="標楷體"/>
        </w:rPr>
      </w:pPr>
      <w:bookmarkStart w:id="8" w:name="_Toc52884341"/>
      <w:bookmarkStart w:id="9" w:name="_Toc115539255"/>
      <w:bookmarkStart w:id="10" w:name="_Toc147409203"/>
      <w:bookmarkStart w:id="11" w:name="_Toc180589953"/>
      <w:r w:rsidRPr="002F72D8">
        <w:rPr>
          <w:rFonts w:hAnsi="標楷體" w:hint="eastAsia"/>
        </w:rPr>
        <w:t>一、新增辦理「綠</w:t>
      </w:r>
      <w:bookmarkStart w:id="12" w:name="_Hlk179204607"/>
      <w:r w:rsidRPr="002F72D8">
        <w:rPr>
          <w:rFonts w:hAnsi="標楷體" w:hint="eastAsia"/>
        </w:rPr>
        <w:t>能設施測試實驗室</w:t>
      </w:r>
      <w:bookmarkEnd w:id="12"/>
      <w:r w:rsidRPr="002F72D8">
        <w:rPr>
          <w:rFonts w:hAnsi="標楷體" w:hint="eastAsia"/>
        </w:rPr>
        <w:t>建置計畫」，另</w:t>
      </w:r>
      <w:bookmarkStart w:id="13" w:name="_Hlk179206054"/>
      <w:r w:rsidR="00332F8F" w:rsidRPr="002F72D8">
        <w:rPr>
          <w:rFonts w:hAnsi="標楷體" w:hint="eastAsia"/>
        </w:rPr>
        <w:t>於</w:t>
      </w:r>
      <w:r w:rsidRPr="002F72D8">
        <w:rPr>
          <w:rFonts w:hAnsi="標楷體" w:hint="eastAsia"/>
        </w:rPr>
        <w:t>「離岸風機結構智慧防災監測平台建置計畫」購置地工離心機等設備，允宜妥善規</w:t>
      </w:r>
      <w:r w:rsidR="007254A8">
        <w:rPr>
          <w:rFonts w:hAnsi="標楷體" w:hint="eastAsia"/>
        </w:rPr>
        <w:t>劃</w:t>
      </w:r>
      <w:r w:rsidRPr="002F72D8">
        <w:rPr>
          <w:rFonts w:hAnsi="標楷體" w:hint="eastAsia"/>
        </w:rPr>
        <w:t>及管控計畫進度，俾如期完成實驗室建置</w:t>
      </w:r>
      <w:bookmarkEnd w:id="11"/>
      <w:bookmarkEnd w:id="13"/>
    </w:p>
    <w:p w:rsidR="0049238A" w:rsidRPr="002F72D8" w:rsidRDefault="0049238A" w:rsidP="0049238A">
      <w:pPr>
        <w:ind w:left="567" w:firstLine="567"/>
      </w:pPr>
      <w:r w:rsidRPr="002F72D8">
        <w:rPr>
          <w:rFonts w:hint="eastAsia"/>
        </w:rPr>
        <w:t>國研院114年度預算案「</w:t>
      </w:r>
      <w:r w:rsidRPr="002F72D8">
        <w:rPr>
          <w:rFonts w:hAnsi="標楷體" w:hint="eastAsia"/>
        </w:rPr>
        <w:t>地震工程之運作及發展計畫」編列9</w:t>
      </w:r>
      <w:r w:rsidRPr="002F72D8">
        <w:rPr>
          <w:rFonts w:hAnsi="標楷體"/>
        </w:rPr>
        <w:t>,</w:t>
      </w:r>
      <w:r w:rsidRPr="002F72D8">
        <w:rPr>
          <w:rFonts w:hAnsi="標楷體" w:hint="eastAsia"/>
        </w:rPr>
        <w:t>661萬元，由該院</w:t>
      </w:r>
      <w:r w:rsidRPr="002F72D8">
        <w:rPr>
          <w:rFonts w:hAnsi="標楷體" w:hint="eastAsia"/>
          <w:bCs/>
        </w:rPr>
        <w:t>國家地震工程研究中心(以下稱國震中心)</w:t>
      </w:r>
      <w:r w:rsidRPr="002F72D8">
        <w:rPr>
          <w:rFonts w:hint="eastAsia"/>
        </w:rPr>
        <w:t>辦理</w:t>
      </w:r>
      <w:bookmarkStart w:id="14" w:name="_Hlk179213308"/>
      <w:r w:rsidRPr="002F72D8">
        <w:rPr>
          <w:rFonts w:hAnsi="標楷體" w:hint="eastAsia"/>
        </w:rPr>
        <w:t>「綠</w:t>
      </w:r>
      <w:r w:rsidRPr="002F72D8">
        <w:rPr>
          <w:rFonts w:hint="eastAsia"/>
        </w:rPr>
        <w:t>能設施測試實驗室</w:t>
      </w:r>
      <w:r w:rsidRPr="002F72D8">
        <w:rPr>
          <w:rFonts w:hint="eastAsia"/>
          <w:bCs/>
        </w:rPr>
        <w:t>建置計畫」</w:t>
      </w:r>
      <w:bookmarkEnd w:id="14"/>
      <w:r w:rsidRPr="002F72D8">
        <w:rPr>
          <w:rFonts w:hint="eastAsia"/>
        </w:rPr>
        <w:t>。經查：</w:t>
      </w:r>
    </w:p>
    <w:p w:rsidR="0049238A" w:rsidRPr="002F72D8" w:rsidRDefault="0049238A" w:rsidP="0049238A">
      <w:pPr>
        <w:pStyle w:val="a5"/>
        <w:ind w:left="851" w:hanging="284"/>
        <w:rPr>
          <w:b/>
        </w:rPr>
      </w:pPr>
      <w:r w:rsidRPr="002F72D8">
        <w:rPr>
          <w:rFonts w:hint="eastAsia"/>
          <w:b/>
        </w:rPr>
        <w:t>(一)「</w:t>
      </w:r>
      <w:bookmarkStart w:id="15" w:name="_Hlk179207061"/>
      <w:bookmarkStart w:id="16" w:name="_Hlk179208823"/>
      <w:r w:rsidRPr="002F72D8">
        <w:rPr>
          <w:rFonts w:hint="eastAsia"/>
          <w:b/>
        </w:rPr>
        <w:t>綠能設施測試</w:t>
      </w:r>
      <w:bookmarkEnd w:id="15"/>
      <w:r w:rsidRPr="002F72D8">
        <w:rPr>
          <w:rFonts w:hint="eastAsia"/>
          <w:b/>
        </w:rPr>
        <w:t>實驗室建置計畫</w:t>
      </w:r>
      <w:bookmarkEnd w:id="16"/>
      <w:r w:rsidRPr="002F72D8">
        <w:rPr>
          <w:rFonts w:hint="eastAsia"/>
          <w:b/>
        </w:rPr>
        <w:t>」計畫概要</w:t>
      </w:r>
    </w:p>
    <w:p w:rsidR="0049238A" w:rsidRPr="002F72D8" w:rsidRDefault="0049238A" w:rsidP="0049238A">
      <w:pPr>
        <w:pStyle w:val="123"/>
        <w:ind w:left="1133" w:hanging="283"/>
      </w:pPr>
      <w:r w:rsidRPr="002F72D8">
        <w:rPr>
          <w:rFonts w:hint="eastAsia"/>
        </w:rPr>
        <w:t>1.計畫目標：配合政府2050年淨零碳排政策，再生能源中離岸風電發展是目前重大政策之一，鑒於離岸風電相關設計及製造工作仍多依賴國外開發商</w:t>
      </w:r>
      <w:r w:rsidRPr="002F72D8">
        <w:t>，為推動離岸風電本土化，</w:t>
      </w:r>
      <w:r w:rsidRPr="002F72D8">
        <w:rPr>
          <w:rFonts w:hint="eastAsia"/>
        </w:rPr>
        <w:t>該計畫</w:t>
      </w:r>
      <w:r w:rsidRPr="002F72D8">
        <w:t>擬</w:t>
      </w:r>
      <w:r w:rsidRPr="002F72D8">
        <w:rPr>
          <w:rFonts w:hint="eastAsia"/>
        </w:rPr>
        <w:t>於桃園觀音工業區設置綠能設施測試實驗室，建置地工離心機、風機結構與葉片實驗室，模擬實際風機支撐結構受</w:t>
      </w:r>
      <w:r w:rsidRPr="002F72D8">
        <w:rPr>
          <w:rFonts w:hint="eastAsia"/>
        </w:rPr>
        <w:lastRenderedPageBreak/>
        <w:t>震反應，以解決離岸風電實際運轉時面臨颱風、地震、海流及波浪等多重天然災害造成之影響，確保離岸風電系統興建及營運之安全與穩定，建立本土化之工程設計準則與智慧化之風險管理機制，提升我國離岸風機</w:t>
      </w:r>
      <w:r w:rsidRPr="002F72D8">
        <w:rPr>
          <w:rFonts w:hint="eastAsia"/>
          <w:szCs w:val="20"/>
        </w:rPr>
        <w:t>研發設計</w:t>
      </w:r>
      <w:r w:rsidRPr="002F72D8">
        <w:rPr>
          <w:rFonts w:hint="eastAsia"/>
        </w:rPr>
        <w:t>及製造能量，健全本土化風電產業鏈。</w:t>
      </w:r>
    </w:p>
    <w:p w:rsidR="0049238A" w:rsidRPr="002F72D8" w:rsidRDefault="0049238A" w:rsidP="0049238A">
      <w:pPr>
        <w:pStyle w:val="123"/>
        <w:ind w:left="1133" w:hanging="283"/>
      </w:pPr>
      <w:r w:rsidRPr="002F72D8">
        <w:rPr>
          <w:rFonts w:hint="eastAsia"/>
        </w:rPr>
        <w:t>2</w:t>
      </w:r>
      <w:r w:rsidRPr="002F72D8">
        <w:t>.</w:t>
      </w:r>
      <w:r w:rsidRPr="002F72D8">
        <w:rPr>
          <w:rFonts w:hint="eastAsia"/>
        </w:rPr>
        <w:t>該計畫預估總經費6億6,400萬元，辦理期程114至11</w:t>
      </w:r>
      <w:r w:rsidRPr="002F72D8">
        <w:t>6</w:t>
      </w:r>
      <w:r w:rsidRPr="002F72D8">
        <w:rPr>
          <w:rFonts w:hint="eastAsia"/>
        </w:rPr>
        <w:t>年度，各年度執行內容規劃如表1。</w:t>
      </w:r>
    </w:p>
    <w:p w:rsidR="0049238A" w:rsidRPr="002F72D8" w:rsidRDefault="0049238A" w:rsidP="0049238A">
      <w:pPr>
        <w:ind w:leftChars="0" w:left="567" w:hangingChars="200" w:hanging="567"/>
        <w:rPr>
          <w:b/>
          <w:bCs/>
        </w:rPr>
      </w:pPr>
      <w:r w:rsidRPr="002F72D8">
        <w:rPr>
          <w:rFonts w:hint="eastAsia"/>
          <w:b/>
          <w:bCs/>
        </w:rPr>
        <w:t>表1  114至116年度</w:t>
      </w:r>
      <w:bookmarkStart w:id="17" w:name="_Hlk179208887"/>
      <w:r w:rsidRPr="002F72D8">
        <w:rPr>
          <w:rFonts w:hint="eastAsia"/>
          <w:b/>
        </w:rPr>
        <w:t>綠能設施測試實驗室建置計畫</w:t>
      </w:r>
      <w:bookmarkEnd w:id="17"/>
      <w:r w:rsidRPr="002F72D8">
        <w:rPr>
          <w:b/>
          <w:bCs/>
        </w:rPr>
        <w:t>分年執行規劃</w:t>
      </w:r>
      <w:r w:rsidRPr="002F72D8">
        <w:rPr>
          <w:rFonts w:hint="eastAsia"/>
          <w:b/>
          <w:bCs/>
        </w:rPr>
        <w:t>表</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7796"/>
      </w:tblGrid>
      <w:tr w:rsidR="0049238A" w:rsidRPr="002F72D8" w:rsidTr="00BD20A1">
        <w:tc>
          <w:tcPr>
            <w:tcW w:w="709" w:type="dxa"/>
            <w:shd w:val="clear" w:color="auto" w:fill="auto"/>
            <w:noWrap/>
            <w:vAlign w:val="center"/>
          </w:tcPr>
          <w:p w:rsidR="0049238A" w:rsidRPr="002F72D8" w:rsidRDefault="0049238A" w:rsidP="00BD20A1">
            <w:pPr>
              <w:pStyle w:val="142"/>
              <w:jc w:val="center"/>
            </w:pPr>
            <w:r w:rsidRPr="002F72D8">
              <w:t>年度</w:t>
            </w:r>
          </w:p>
        </w:tc>
        <w:tc>
          <w:tcPr>
            <w:tcW w:w="7796" w:type="dxa"/>
            <w:shd w:val="clear" w:color="auto" w:fill="auto"/>
            <w:noWrap/>
            <w:vAlign w:val="center"/>
          </w:tcPr>
          <w:p w:rsidR="0049238A" w:rsidRPr="002F72D8" w:rsidRDefault="0049238A" w:rsidP="00BD20A1">
            <w:pPr>
              <w:pStyle w:val="142"/>
              <w:jc w:val="center"/>
            </w:pPr>
            <w:r w:rsidRPr="002F72D8">
              <w:t>計畫期程</w:t>
            </w:r>
          </w:p>
        </w:tc>
      </w:tr>
      <w:tr w:rsidR="0049238A" w:rsidRPr="002F72D8" w:rsidTr="00BD20A1">
        <w:tc>
          <w:tcPr>
            <w:tcW w:w="709" w:type="dxa"/>
            <w:shd w:val="clear" w:color="000000" w:fill="FFFFFF"/>
            <w:noWrap/>
            <w:vAlign w:val="center"/>
          </w:tcPr>
          <w:p w:rsidR="0049238A" w:rsidRPr="002F72D8" w:rsidRDefault="0049238A" w:rsidP="00BD20A1">
            <w:pPr>
              <w:pStyle w:val="142"/>
              <w:jc w:val="center"/>
              <w:rPr>
                <w:rFonts w:hint="eastAsia"/>
              </w:rPr>
            </w:pPr>
            <w:r w:rsidRPr="002F72D8">
              <w:rPr>
                <w:rFonts w:hint="eastAsia"/>
              </w:rPr>
              <w:t>114</w:t>
            </w:r>
          </w:p>
        </w:tc>
        <w:tc>
          <w:tcPr>
            <w:tcW w:w="7796" w:type="dxa"/>
            <w:shd w:val="clear" w:color="auto" w:fill="auto"/>
            <w:noWrap/>
            <w:vAlign w:val="center"/>
          </w:tcPr>
          <w:p w:rsidR="0049238A" w:rsidRPr="002F72D8" w:rsidRDefault="0049238A" w:rsidP="00BD20A1">
            <w:pPr>
              <w:pStyle w:val="142"/>
              <w:jc w:val="both"/>
            </w:pPr>
            <w:r w:rsidRPr="002F72D8">
              <w:t>1.完成籌備，訂定細部設計招標書</w:t>
            </w:r>
            <w:r w:rsidRPr="002F72D8">
              <w:rPr>
                <w:rFonts w:hAnsi="標楷體" w:hint="eastAsia"/>
              </w:rPr>
              <w:t>。</w:t>
            </w:r>
          </w:p>
          <w:p w:rsidR="0049238A" w:rsidRPr="002F72D8" w:rsidRDefault="0049238A" w:rsidP="00BD20A1">
            <w:pPr>
              <w:pStyle w:val="142"/>
              <w:jc w:val="both"/>
            </w:pPr>
            <w:r w:rsidRPr="002F72D8">
              <w:t>2.設計招標、甄選作業</w:t>
            </w:r>
            <w:r w:rsidRPr="002F72D8">
              <w:rPr>
                <w:rFonts w:hAnsi="標楷體" w:hint="eastAsia"/>
              </w:rPr>
              <w:t>。</w:t>
            </w:r>
          </w:p>
          <w:p w:rsidR="0049238A" w:rsidRPr="002F72D8" w:rsidRDefault="0049238A" w:rsidP="00BD20A1">
            <w:pPr>
              <w:pStyle w:val="142"/>
              <w:jc w:val="both"/>
              <w:rPr>
                <w:rFonts w:hint="eastAsia"/>
              </w:rPr>
            </w:pPr>
            <w:r w:rsidRPr="002F72D8">
              <w:t>3.完成土建、附屬設施工程、油壓動力及管線系統招標</w:t>
            </w:r>
            <w:r w:rsidRPr="002F72D8">
              <w:rPr>
                <w:rFonts w:hAnsi="標楷體" w:hint="eastAsia"/>
              </w:rPr>
              <w:t>。</w:t>
            </w:r>
          </w:p>
        </w:tc>
      </w:tr>
      <w:tr w:rsidR="0049238A" w:rsidRPr="002F72D8" w:rsidTr="00BD20A1">
        <w:tc>
          <w:tcPr>
            <w:tcW w:w="709" w:type="dxa"/>
            <w:shd w:val="clear" w:color="000000" w:fill="FFFFFF"/>
            <w:noWrap/>
            <w:vAlign w:val="center"/>
          </w:tcPr>
          <w:p w:rsidR="0049238A" w:rsidRPr="002F72D8" w:rsidRDefault="0049238A" w:rsidP="00BD20A1">
            <w:pPr>
              <w:pStyle w:val="142"/>
              <w:jc w:val="center"/>
            </w:pPr>
            <w:r w:rsidRPr="002F72D8">
              <w:t>115</w:t>
            </w:r>
          </w:p>
        </w:tc>
        <w:tc>
          <w:tcPr>
            <w:tcW w:w="7796" w:type="dxa"/>
            <w:shd w:val="clear" w:color="auto" w:fill="auto"/>
            <w:noWrap/>
            <w:vAlign w:val="center"/>
          </w:tcPr>
          <w:p w:rsidR="0049238A" w:rsidRPr="002F72D8" w:rsidRDefault="0049238A" w:rsidP="00BD20A1">
            <w:pPr>
              <w:pStyle w:val="142"/>
              <w:jc w:val="both"/>
            </w:pPr>
            <w:r w:rsidRPr="002F72D8">
              <w:t>1.綠能設備實驗室地上物結構體完成，裝修工程進行</w:t>
            </w:r>
            <w:r w:rsidRPr="002F72D8">
              <w:rPr>
                <w:rFonts w:hAnsi="標楷體" w:hint="eastAsia"/>
              </w:rPr>
              <w:t>。</w:t>
            </w:r>
          </w:p>
          <w:p w:rsidR="0049238A" w:rsidRPr="002F72D8" w:rsidRDefault="0049238A" w:rsidP="00BD20A1">
            <w:pPr>
              <w:pStyle w:val="142"/>
              <w:jc w:val="both"/>
            </w:pPr>
            <w:r w:rsidRPr="002F72D8">
              <w:t>2.完成離心機相關設備安裝與測試</w:t>
            </w:r>
            <w:r w:rsidRPr="002F72D8">
              <w:rPr>
                <w:rFonts w:hAnsi="標楷體" w:hint="eastAsia"/>
              </w:rPr>
              <w:t>。</w:t>
            </w:r>
          </w:p>
          <w:p w:rsidR="0049238A" w:rsidRPr="002F72D8" w:rsidRDefault="0049238A" w:rsidP="00BD20A1">
            <w:pPr>
              <w:pStyle w:val="142"/>
              <w:jc w:val="both"/>
              <w:rPr>
                <w:rFonts w:hint="eastAsia"/>
              </w:rPr>
            </w:pPr>
            <w:r w:rsidRPr="002F72D8">
              <w:t>3.完成油壓致動器等實驗室共同設施安裝與測試</w:t>
            </w:r>
            <w:r w:rsidRPr="002F72D8">
              <w:rPr>
                <w:rFonts w:hAnsi="標楷體" w:hint="eastAsia"/>
              </w:rPr>
              <w:t>。</w:t>
            </w:r>
          </w:p>
        </w:tc>
      </w:tr>
      <w:tr w:rsidR="0049238A" w:rsidRPr="002F72D8" w:rsidTr="00BD20A1">
        <w:tc>
          <w:tcPr>
            <w:tcW w:w="709" w:type="dxa"/>
            <w:shd w:val="clear" w:color="000000" w:fill="FFFFFF"/>
            <w:noWrap/>
            <w:vAlign w:val="center"/>
          </w:tcPr>
          <w:p w:rsidR="0049238A" w:rsidRPr="002F72D8" w:rsidRDefault="0049238A" w:rsidP="00BD20A1">
            <w:pPr>
              <w:pStyle w:val="142"/>
              <w:jc w:val="center"/>
              <w:rPr>
                <w:rFonts w:hint="eastAsia"/>
              </w:rPr>
            </w:pPr>
            <w:r w:rsidRPr="002F72D8">
              <w:rPr>
                <w:rFonts w:hint="eastAsia"/>
              </w:rPr>
              <w:t>116</w:t>
            </w:r>
          </w:p>
        </w:tc>
        <w:tc>
          <w:tcPr>
            <w:tcW w:w="7796" w:type="dxa"/>
            <w:shd w:val="clear" w:color="auto" w:fill="auto"/>
            <w:noWrap/>
            <w:vAlign w:val="center"/>
          </w:tcPr>
          <w:p w:rsidR="0049238A" w:rsidRPr="002F72D8" w:rsidRDefault="0049238A" w:rsidP="00BD20A1">
            <w:pPr>
              <w:pStyle w:val="142"/>
              <w:jc w:val="both"/>
            </w:pPr>
            <w:r w:rsidRPr="002F72D8">
              <w:t>1.綠能設備實驗室水電空調、油壓動力及管線系統提報竣工與完成驗收</w:t>
            </w:r>
            <w:r w:rsidRPr="002F72D8">
              <w:rPr>
                <w:rFonts w:hAnsi="標楷體" w:hint="eastAsia"/>
              </w:rPr>
              <w:t>。</w:t>
            </w:r>
          </w:p>
          <w:p w:rsidR="0049238A" w:rsidRPr="002F72D8" w:rsidRDefault="0049238A" w:rsidP="00BD20A1">
            <w:pPr>
              <w:pStyle w:val="142"/>
              <w:jc w:val="both"/>
            </w:pPr>
            <w:r w:rsidRPr="002F72D8">
              <w:t>2.完成離心機相關設備試車與驗收</w:t>
            </w:r>
            <w:r w:rsidRPr="002F72D8">
              <w:rPr>
                <w:rFonts w:hAnsi="標楷體" w:hint="eastAsia"/>
              </w:rPr>
              <w:t>。</w:t>
            </w:r>
          </w:p>
          <w:p w:rsidR="0049238A" w:rsidRPr="002F72D8" w:rsidRDefault="0049238A" w:rsidP="00BD20A1">
            <w:pPr>
              <w:pStyle w:val="142"/>
              <w:jc w:val="both"/>
              <w:rPr>
                <w:rFonts w:hint="eastAsia"/>
              </w:rPr>
            </w:pPr>
            <w:r w:rsidRPr="002F72D8">
              <w:t>3.完成油壓致動器相關設備試車與驗收</w:t>
            </w:r>
            <w:r w:rsidRPr="002F72D8">
              <w:rPr>
                <w:rFonts w:hAnsi="標楷體" w:hint="eastAsia"/>
              </w:rPr>
              <w:t>。</w:t>
            </w:r>
          </w:p>
        </w:tc>
      </w:tr>
    </w:tbl>
    <w:p w:rsidR="0049238A" w:rsidRPr="002F72D8" w:rsidRDefault="0049238A" w:rsidP="0049238A">
      <w:pPr>
        <w:pStyle w:val="142"/>
        <w:rPr>
          <w:rFonts w:hAnsi="標楷體"/>
        </w:rPr>
      </w:pPr>
      <w:r w:rsidRPr="002F72D8">
        <w:rPr>
          <w:rFonts w:hAnsi="標楷體" w:hint="eastAsia"/>
        </w:rPr>
        <w:t>資料來源：彙整自國研院提供114年度綠能設施測試實驗室建置計畫先期作業書。</w:t>
      </w:r>
    </w:p>
    <w:p w:rsidR="0049238A" w:rsidRPr="002F72D8" w:rsidRDefault="0049238A" w:rsidP="0049238A">
      <w:pPr>
        <w:pStyle w:val="a5"/>
        <w:ind w:left="851" w:hanging="284"/>
        <w:rPr>
          <w:b/>
        </w:rPr>
      </w:pPr>
      <w:r w:rsidRPr="002F72D8">
        <w:rPr>
          <w:rFonts w:hint="eastAsia"/>
          <w:b/>
        </w:rPr>
        <w:t>(二)實驗室</w:t>
      </w:r>
      <w:r w:rsidR="006E6A04">
        <w:rPr>
          <w:rFonts w:hint="eastAsia"/>
          <w:b/>
        </w:rPr>
        <w:t>之</w:t>
      </w:r>
      <w:r w:rsidR="007254A8">
        <w:rPr>
          <w:rFonts w:hint="eastAsia"/>
          <w:b/>
        </w:rPr>
        <w:t>建置</w:t>
      </w:r>
      <w:r w:rsidRPr="002F72D8">
        <w:rPr>
          <w:rFonts w:hint="eastAsia"/>
          <w:b/>
        </w:rPr>
        <w:t>需</w:t>
      </w:r>
      <w:r w:rsidR="006E6A04">
        <w:rPr>
          <w:rFonts w:hint="eastAsia"/>
          <w:b/>
        </w:rPr>
        <w:t>與</w:t>
      </w:r>
      <w:r w:rsidRPr="002F72D8">
        <w:rPr>
          <w:rFonts w:hint="eastAsia"/>
          <w:b/>
        </w:rPr>
        <w:t>「離岸風機結構智慧防災監測平台建置計畫」購置</w:t>
      </w:r>
      <w:r w:rsidR="007254A8">
        <w:rPr>
          <w:rFonts w:hint="eastAsia"/>
          <w:b/>
        </w:rPr>
        <w:t>相關設備</w:t>
      </w:r>
      <w:r w:rsidR="006E6A04">
        <w:rPr>
          <w:rFonts w:hint="eastAsia"/>
          <w:b/>
        </w:rPr>
        <w:t>時程配合</w:t>
      </w:r>
      <w:r w:rsidRPr="002F72D8">
        <w:rPr>
          <w:rFonts w:hint="eastAsia"/>
          <w:b/>
        </w:rPr>
        <w:t>，</w:t>
      </w:r>
      <w:r w:rsidRPr="002F72D8">
        <w:rPr>
          <w:rFonts w:hAnsi="標楷體" w:hint="eastAsia"/>
          <w:b/>
        </w:rPr>
        <w:t>允宜妥善規</w:t>
      </w:r>
      <w:r w:rsidR="00B53B1D">
        <w:rPr>
          <w:rFonts w:hAnsi="標楷體" w:hint="eastAsia"/>
          <w:b/>
        </w:rPr>
        <w:t>劃</w:t>
      </w:r>
      <w:r w:rsidRPr="002F72D8">
        <w:rPr>
          <w:rFonts w:hint="eastAsia"/>
          <w:b/>
        </w:rPr>
        <w:t>及管控工程建造與設備採購進度</w:t>
      </w:r>
      <w:r w:rsidRPr="002F72D8">
        <w:rPr>
          <w:rFonts w:hAnsi="標楷體" w:hint="eastAsia"/>
          <w:b/>
        </w:rPr>
        <w:t>，俾如期完成建置</w:t>
      </w:r>
    </w:p>
    <w:p w:rsidR="0049238A" w:rsidRPr="002F72D8" w:rsidRDefault="0049238A" w:rsidP="0049238A">
      <w:pPr>
        <w:pStyle w:val="123"/>
        <w:ind w:left="1133" w:hanging="283"/>
      </w:pPr>
      <w:r w:rsidRPr="002F72D8">
        <w:rPr>
          <w:rFonts w:hint="eastAsia"/>
        </w:rPr>
        <w:t>1.</w:t>
      </w:r>
      <w:r w:rsidR="00B53B1D" w:rsidRPr="002F72D8">
        <w:rPr>
          <w:rFonts w:hAnsi="標楷體" w:hint="eastAsia"/>
        </w:rPr>
        <w:t>「綠</w:t>
      </w:r>
      <w:r w:rsidR="00B53B1D" w:rsidRPr="002F72D8">
        <w:rPr>
          <w:rFonts w:hint="eastAsia"/>
        </w:rPr>
        <w:t>能設施測試實驗室</w:t>
      </w:r>
      <w:r w:rsidR="00B53B1D" w:rsidRPr="002F72D8">
        <w:rPr>
          <w:rFonts w:hint="eastAsia"/>
          <w:bCs/>
        </w:rPr>
        <w:t>建置計畫」</w:t>
      </w:r>
      <w:r w:rsidRPr="002F72D8">
        <w:rPr>
          <w:rFonts w:hint="eastAsia"/>
        </w:rPr>
        <w:t>僅負責綠能設施測試實驗室之建物建造部分</w:t>
      </w:r>
      <w:r w:rsidRPr="002F72D8">
        <w:rPr>
          <w:rFonts w:hAnsi="標楷體" w:hint="eastAsia"/>
        </w:rPr>
        <w:t>，</w:t>
      </w:r>
      <w:r w:rsidR="00B53B1D">
        <w:rPr>
          <w:rFonts w:hint="eastAsia"/>
        </w:rPr>
        <w:t>而</w:t>
      </w:r>
      <w:r w:rsidRPr="002F72D8">
        <w:rPr>
          <w:rFonts w:hint="eastAsia"/>
        </w:rPr>
        <w:t>實驗室所需設備則由「離岸風機結構智慧防災監測平台建置計畫」之分項計畫</w:t>
      </w:r>
      <w:bookmarkStart w:id="18" w:name="_Hlk179213258"/>
      <w:r w:rsidRPr="002F72D8">
        <w:rPr>
          <w:rFonts w:hAnsi="標楷體" w:hint="eastAsia"/>
        </w:rPr>
        <w:t>「離岸風機研發測試平台建置</w:t>
      </w:r>
      <w:r w:rsidRPr="002F72D8">
        <w:rPr>
          <w:rFonts w:hint="eastAsia"/>
        </w:rPr>
        <w:t>計畫</w:t>
      </w:r>
      <w:r w:rsidRPr="002F72D8">
        <w:rPr>
          <w:rFonts w:hAnsi="標楷體" w:hint="eastAsia"/>
        </w:rPr>
        <w:t>」</w:t>
      </w:r>
      <w:bookmarkEnd w:id="18"/>
      <w:r w:rsidRPr="002F72D8">
        <w:rPr>
          <w:rFonts w:hAnsi="標楷體" w:hint="eastAsia"/>
        </w:rPr>
        <w:t>購置，預計採購</w:t>
      </w:r>
      <w:r w:rsidRPr="002F72D8">
        <w:rPr>
          <w:rFonts w:hint="eastAsia"/>
        </w:rPr>
        <w:t>地工離心機系統約5億元及</w:t>
      </w:r>
      <w:r w:rsidRPr="002F72D8">
        <w:t>風機葉片測試系統</w:t>
      </w:r>
      <w:r w:rsidRPr="002F72D8">
        <w:rPr>
          <w:rFonts w:hint="eastAsia"/>
        </w:rPr>
        <w:t>約1億元</w:t>
      </w:r>
      <w:r w:rsidRPr="002F72D8">
        <w:rPr>
          <w:rFonts w:hAnsi="標楷體" w:hint="eastAsia"/>
        </w:rPr>
        <w:t>，</w:t>
      </w:r>
      <w:r w:rsidRPr="002F72D8">
        <w:rPr>
          <w:rFonts w:hint="eastAsia"/>
        </w:rPr>
        <w:t>採購及安裝時程共計4年</w:t>
      </w:r>
      <w:r w:rsidRPr="002F72D8">
        <w:rPr>
          <w:rFonts w:hAnsi="標楷體" w:hint="eastAsia"/>
        </w:rPr>
        <w:t>，</w:t>
      </w:r>
      <w:r w:rsidRPr="002F72D8">
        <w:rPr>
          <w:rFonts w:hint="eastAsia"/>
        </w:rPr>
        <w:t>自113年度起規劃採購</w:t>
      </w:r>
      <w:r w:rsidRPr="002F72D8">
        <w:rPr>
          <w:rFonts w:hAnsi="標楷體" w:hint="eastAsia"/>
        </w:rPr>
        <w:t>，</w:t>
      </w:r>
      <w:r w:rsidRPr="002F72D8">
        <w:rPr>
          <w:rFonts w:hint="eastAsia"/>
        </w:rPr>
        <w:t>至117年度完成相關設備試車及驗收</w:t>
      </w:r>
      <w:r w:rsidRPr="002F72D8">
        <w:rPr>
          <w:rFonts w:hAnsi="標楷體" w:hint="eastAsia"/>
        </w:rPr>
        <w:t>。</w:t>
      </w:r>
      <w:r w:rsidR="00B53B1D">
        <w:rPr>
          <w:rFonts w:hAnsi="標楷體" w:hint="eastAsia"/>
        </w:rPr>
        <w:t>鑒於</w:t>
      </w:r>
      <w:r w:rsidRPr="002F72D8">
        <w:rPr>
          <w:rFonts w:hAnsi="標楷體" w:hint="eastAsia"/>
        </w:rPr>
        <w:t>前</w:t>
      </w:r>
      <w:r w:rsidRPr="002F72D8">
        <w:rPr>
          <w:rFonts w:hint="eastAsia"/>
        </w:rPr>
        <w:t>述2項設備並非待實驗室建物完工後再整機安裝</w:t>
      </w:r>
      <w:r w:rsidRPr="002F72D8">
        <w:rPr>
          <w:rFonts w:hAnsi="標楷體" w:hint="eastAsia"/>
        </w:rPr>
        <w:t>，</w:t>
      </w:r>
      <w:r w:rsidRPr="002F72D8">
        <w:rPr>
          <w:rFonts w:hint="eastAsia"/>
        </w:rPr>
        <w:t>需配合實驗室工程建造進度逐步安裝</w:t>
      </w:r>
      <w:r w:rsidRPr="002F72D8">
        <w:rPr>
          <w:rFonts w:hAnsi="標楷體" w:hint="eastAsia"/>
        </w:rPr>
        <w:t>，</w:t>
      </w:r>
      <w:r w:rsidRPr="002F72D8">
        <w:rPr>
          <w:rFonts w:hint="eastAsia"/>
        </w:rPr>
        <w:t>如地工離心機系統需安裝於地下層</w:t>
      </w:r>
      <w:r w:rsidRPr="002F72D8">
        <w:rPr>
          <w:rFonts w:hAnsi="標楷體" w:hint="eastAsia"/>
        </w:rPr>
        <w:t>，需與地下層樓地板工程</w:t>
      </w:r>
      <w:r w:rsidR="0084773A">
        <w:rPr>
          <w:rFonts w:hAnsi="標楷體" w:hint="eastAsia"/>
        </w:rPr>
        <w:t>併</w:t>
      </w:r>
      <w:r w:rsidRPr="002F72D8">
        <w:rPr>
          <w:rFonts w:hAnsi="標楷體" w:hint="eastAsia"/>
        </w:rPr>
        <w:t>行施作，又</w:t>
      </w:r>
      <w:r w:rsidRPr="002F72D8">
        <w:t>風機葉片測試系統</w:t>
      </w:r>
      <w:r w:rsidRPr="002F72D8">
        <w:rPr>
          <w:rFonts w:hint="eastAsia"/>
        </w:rPr>
        <w:t>部分零組件需</w:t>
      </w:r>
      <w:r w:rsidRPr="002F72D8">
        <w:t>預埋</w:t>
      </w:r>
      <w:r w:rsidRPr="002F72D8">
        <w:rPr>
          <w:rFonts w:hint="eastAsia"/>
        </w:rPr>
        <w:t>至</w:t>
      </w:r>
      <w:r w:rsidRPr="002F72D8">
        <w:t>實驗室土建工程</w:t>
      </w:r>
      <w:r w:rsidRPr="002F72D8">
        <w:rPr>
          <w:rFonts w:hint="eastAsia"/>
        </w:rPr>
        <w:t>中</w:t>
      </w:r>
      <w:r w:rsidRPr="002F72D8">
        <w:rPr>
          <w:rFonts w:hAnsi="標楷體" w:hint="eastAsia"/>
        </w:rPr>
        <w:t>，</w:t>
      </w:r>
      <w:r w:rsidRPr="002F72D8">
        <w:t>完成設備與土建介面整合。</w:t>
      </w:r>
    </w:p>
    <w:p w:rsidR="0049238A" w:rsidRPr="002F72D8" w:rsidRDefault="0049238A" w:rsidP="0049238A">
      <w:pPr>
        <w:pStyle w:val="123"/>
        <w:ind w:left="1133" w:hanging="283"/>
        <w:rPr>
          <w:rFonts w:hAnsi="標楷體"/>
        </w:rPr>
      </w:pPr>
      <w:r w:rsidRPr="002F72D8">
        <w:rPr>
          <w:rFonts w:hint="eastAsia"/>
        </w:rPr>
        <w:t>2.</w:t>
      </w:r>
      <w:r w:rsidRPr="002F72D8">
        <w:rPr>
          <w:rFonts w:hAnsi="標楷體" w:hint="eastAsia"/>
        </w:rPr>
        <w:t>「綠</w:t>
      </w:r>
      <w:r w:rsidRPr="002F72D8">
        <w:rPr>
          <w:rFonts w:hint="eastAsia"/>
        </w:rPr>
        <w:t>能設施測試實驗室</w:t>
      </w:r>
      <w:r w:rsidRPr="002F72D8">
        <w:rPr>
          <w:rFonts w:hint="eastAsia"/>
          <w:bCs/>
        </w:rPr>
        <w:t>建置計畫」</w:t>
      </w:r>
      <w:r w:rsidRPr="002F72D8">
        <w:rPr>
          <w:rFonts w:hint="eastAsia"/>
        </w:rPr>
        <w:t>及</w:t>
      </w:r>
      <w:bookmarkStart w:id="19" w:name="_Hlk179215411"/>
      <w:r w:rsidRPr="002F72D8">
        <w:rPr>
          <w:rFonts w:hAnsi="標楷體" w:hint="eastAsia"/>
        </w:rPr>
        <w:t>「離岸風機研發測試平台建置」</w:t>
      </w:r>
      <w:r w:rsidRPr="002F72D8">
        <w:rPr>
          <w:rFonts w:hint="eastAsia"/>
        </w:rPr>
        <w:t>2項計畫分別進行</w:t>
      </w:r>
      <w:bookmarkStart w:id="20" w:name="_Hlk179214231"/>
      <w:r w:rsidRPr="002F72D8">
        <w:rPr>
          <w:rFonts w:hint="eastAsia"/>
        </w:rPr>
        <w:t>工程建造與設備採購</w:t>
      </w:r>
      <w:bookmarkEnd w:id="19"/>
      <w:bookmarkEnd w:id="20"/>
      <w:r w:rsidRPr="002F72D8">
        <w:rPr>
          <w:rFonts w:hAnsi="標楷體" w:hint="eastAsia"/>
        </w:rPr>
        <w:t>，</w:t>
      </w:r>
      <w:r w:rsidR="006E6A04">
        <w:rPr>
          <w:rFonts w:hAnsi="標楷體" w:hint="eastAsia"/>
        </w:rPr>
        <w:t>鑒於</w:t>
      </w:r>
      <w:r w:rsidRPr="002F72D8">
        <w:rPr>
          <w:rFonts w:hAnsi="標楷體" w:hint="eastAsia"/>
        </w:rPr>
        <w:t>工程建造</w:t>
      </w:r>
      <w:r w:rsidR="006E6A04">
        <w:rPr>
          <w:rFonts w:hAnsi="標楷體" w:hint="eastAsia"/>
        </w:rPr>
        <w:t>需與</w:t>
      </w:r>
      <w:r w:rsidR="00B53B1D" w:rsidRPr="002F72D8">
        <w:t>設備介面</w:t>
      </w:r>
      <w:r w:rsidR="006E6A04">
        <w:rPr>
          <w:rFonts w:hint="eastAsia"/>
        </w:rPr>
        <w:t>密切</w:t>
      </w:r>
      <w:r w:rsidR="00B53B1D" w:rsidRPr="002F72D8">
        <w:t>整合</w:t>
      </w:r>
      <w:r w:rsidRPr="002F72D8">
        <w:rPr>
          <w:rFonts w:hAnsi="標楷體" w:hint="eastAsia"/>
        </w:rPr>
        <w:t>，</w:t>
      </w:r>
      <w:r w:rsidR="006E6A04">
        <w:rPr>
          <w:rFonts w:hAnsi="標楷體" w:hint="eastAsia"/>
        </w:rPr>
        <w:t>而該</w:t>
      </w:r>
      <w:r w:rsidRPr="002F72D8">
        <w:rPr>
          <w:rFonts w:hAnsi="標楷體" w:hint="eastAsia"/>
        </w:rPr>
        <w:t>2項設備皆預計自國外採購，</w:t>
      </w:r>
      <w:r w:rsidRPr="002F72D8">
        <w:rPr>
          <w:rFonts w:hAnsi="標楷體" w:hint="eastAsia"/>
          <w:bCs/>
        </w:rPr>
        <w:t>允宜妥善規</w:t>
      </w:r>
      <w:r w:rsidR="00B53B1D">
        <w:rPr>
          <w:rFonts w:hAnsi="標楷體" w:hint="eastAsia"/>
          <w:bCs/>
        </w:rPr>
        <w:t>劃</w:t>
      </w:r>
      <w:r w:rsidRPr="002F72D8">
        <w:rPr>
          <w:rFonts w:hint="eastAsia"/>
          <w:bCs/>
        </w:rPr>
        <w:t>及管控工程建造與設備採購進度</w:t>
      </w:r>
      <w:r w:rsidRPr="002F72D8">
        <w:rPr>
          <w:rFonts w:hAnsi="標楷體" w:hint="eastAsia"/>
          <w:bCs/>
        </w:rPr>
        <w:t>，俾如</w:t>
      </w:r>
      <w:r w:rsidRPr="002F72D8">
        <w:rPr>
          <w:rFonts w:hAnsi="標楷體" w:hint="eastAsia"/>
        </w:rPr>
        <w:t>期於116年度完成</w:t>
      </w:r>
      <w:r w:rsidRPr="002F72D8">
        <w:rPr>
          <w:rFonts w:hint="eastAsia"/>
        </w:rPr>
        <w:t>。</w:t>
      </w:r>
    </w:p>
    <w:p w:rsidR="0049238A" w:rsidRPr="002F72D8" w:rsidRDefault="0049238A" w:rsidP="0049238A">
      <w:pPr>
        <w:ind w:left="567" w:firstLine="567"/>
        <w:rPr>
          <w:rFonts w:hAnsi="標楷體"/>
        </w:rPr>
      </w:pPr>
      <w:r w:rsidRPr="002F72D8">
        <w:rPr>
          <w:rFonts w:hint="eastAsia"/>
        </w:rPr>
        <w:t>綜上，為</w:t>
      </w:r>
      <w:r w:rsidRPr="002F72D8">
        <w:rPr>
          <w:rFonts w:hAnsi="標楷體" w:hint="eastAsia"/>
          <w:bCs/>
        </w:rPr>
        <w:t>加速發展再生能源離岸風電</w:t>
      </w:r>
      <w:r w:rsidRPr="002F72D8">
        <w:rPr>
          <w:rFonts w:hint="eastAsia"/>
        </w:rPr>
        <w:t>，</w:t>
      </w:r>
      <w:r w:rsidR="006E6A04">
        <w:rPr>
          <w:rFonts w:hint="eastAsia"/>
        </w:rPr>
        <w:t>及</w:t>
      </w:r>
      <w:r w:rsidRPr="002F72D8">
        <w:rPr>
          <w:rFonts w:hint="eastAsia"/>
        </w:rPr>
        <w:t>提升我國離岸風機</w:t>
      </w:r>
      <w:r w:rsidRPr="002F72D8">
        <w:rPr>
          <w:rFonts w:hint="eastAsia"/>
          <w:szCs w:val="20"/>
        </w:rPr>
        <w:t>研發設計</w:t>
      </w:r>
      <w:r w:rsidR="006E6A04">
        <w:rPr>
          <w:rFonts w:hint="eastAsia"/>
          <w:szCs w:val="20"/>
        </w:rPr>
        <w:t>與</w:t>
      </w:r>
      <w:r w:rsidRPr="002F72D8">
        <w:rPr>
          <w:rFonts w:hint="eastAsia"/>
        </w:rPr>
        <w:t>製造能量</w:t>
      </w:r>
      <w:r w:rsidR="00DF0D74">
        <w:rPr>
          <w:rFonts w:hAnsi="標楷體" w:hint="eastAsia"/>
        </w:rPr>
        <w:t>，</w:t>
      </w:r>
      <w:r w:rsidRPr="002F72D8">
        <w:rPr>
          <w:rFonts w:hint="eastAsia"/>
        </w:rPr>
        <w:t>國研院114年度預算案新增辦理「</w:t>
      </w:r>
      <w:r w:rsidRPr="002F72D8">
        <w:rPr>
          <w:rFonts w:hAnsi="標楷體" w:hint="eastAsia"/>
        </w:rPr>
        <w:t>綠</w:t>
      </w:r>
      <w:r w:rsidRPr="002F72D8">
        <w:rPr>
          <w:rFonts w:hint="eastAsia"/>
        </w:rPr>
        <w:t>能設施測試實驗室</w:t>
      </w:r>
      <w:r w:rsidRPr="002F72D8">
        <w:rPr>
          <w:rFonts w:hint="eastAsia"/>
          <w:bCs/>
        </w:rPr>
        <w:t>建置計畫」進行實驗室建物工程建造，另</w:t>
      </w:r>
      <w:r w:rsidR="006E6A04">
        <w:rPr>
          <w:rFonts w:hint="eastAsia"/>
          <w:bCs/>
        </w:rPr>
        <w:t>配合</w:t>
      </w:r>
      <w:r w:rsidRPr="002F72D8">
        <w:rPr>
          <w:rFonts w:hAnsi="標楷體" w:hint="eastAsia"/>
        </w:rPr>
        <w:t>「離岸風機研發測試平台建置」進行</w:t>
      </w:r>
      <w:r w:rsidRPr="002F72D8">
        <w:rPr>
          <w:rFonts w:hint="eastAsia"/>
        </w:rPr>
        <w:t>設備採購</w:t>
      </w:r>
      <w:r w:rsidRPr="002F72D8">
        <w:rPr>
          <w:rFonts w:hint="eastAsia"/>
          <w:bCs/>
        </w:rPr>
        <w:t>。鑒於</w:t>
      </w:r>
      <w:r w:rsidR="00B53B1D">
        <w:rPr>
          <w:rFonts w:hint="eastAsia"/>
          <w:bCs/>
        </w:rPr>
        <w:t>設備與土建介面需密切配合</w:t>
      </w:r>
      <w:r w:rsidRPr="002F72D8">
        <w:rPr>
          <w:rFonts w:hAnsi="標楷體" w:hint="eastAsia"/>
        </w:rPr>
        <w:t>，</w:t>
      </w:r>
      <w:r w:rsidRPr="002F72D8">
        <w:rPr>
          <w:rFonts w:hAnsi="標楷體" w:hint="eastAsia"/>
          <w:bCs/>
        </w:rPr>
        <w:t>允宜妥善規</w:t>
      </w:r>
      <w:r w:rsidR="00B53B1D">
        <w:rPr>
          <w:rFonts w:hAnsi="標楷體" w:hint="eastAsia"/>
          <w:bCs/>
        </w:rPr>
        <w:t>劃</w:t>
      </w:r>
      <w:r w:rsidRPr="002F72D8">
        <w:rPr>
          <w:rFonts w:hint="eastAsia"/>
          <w:bCs/>
        </w:rPr>
        <w:t>及管控工程建造與設備採購進度</w:t>
      </w:r>
      <w:r w:rsidRPr="002F72D8">
        <w:rPr>
          <w:rFonts w:hAnsi="標楷體" w:hint="eastAsia"/>
          <w:bCs/>
        </w:rPr>
        <w:t>，俾計畫如</w:t>
      </w:r>
      <w:r w:rsidRPr="002F72D8">
        <w:rPr>
          <w:rFonts w:hAnsi="標楷體" w:hint="eastAsia"/>
        </w:rPr>
        <w:t>期於116年度完成。</w:t>
      </w:r>
    </w:p>
    <w:p w:rsidR="0049238A" w:rsidRPr="002F72D8" w:rsidRDefault="0049238A" w:rsidP="0049238A">
      <w:pPr>
        <w:pStyle w:val="142"/>
      </w:pPr>
      <w:bookmarkStart w:id="21" w:name="_Toc109805974"/>
    </w:p>
    <w:p w:rsidR="002C5379" w:rsidRPr="002F72D8" w:rsidRDefault="0049238A" w:rsidP="003424C5">
      <w:pPr>
        <w:pStyle w:val="14"/>
        <w:ind w:left="567" w:hanging="567"/>
      </w:pPr>
      <w:bookmarkStart w:id="22" w:name="_Toc180589954"/>
      <w:bookmarkEnd w:id="21"/>
      <w:r w:rsidRPr="002F72D8">
        <w:rPr>
          <w:rFonts w:hint="eastAsia"/>
        </w:rPr>
        <w:t>二</w:t>
      </w:r>
      <w:r w:rsidR="002C5379" w:rsidRPr="002F72D8">
        <w:rPr>
          <w:rFonts w:hint="eastAsia"/>
        </w:rPr>
        <w:t>、</w:t>
      </w:r>
      <w:bookmarkStart w:id="23" w:name="_Toc143780006"/>
      <w:r w:rsidR="002B64D8" w:rsidRPr="002F72D8">
        <w:rPr>
          <w:rFonts w:hint="eastAsia"/>
        </w:rPr>
        <w:t>預算員額及計畫人力概呈逐年增加趨勢</w:t>
      </w:r>
      <w:r w:rsidR="002B64D8" w:rsidRPr="002F72D8">
        <w:rPr>
          <w:rFonts w:hAnsi="標楷體" w:hint="eastAsia"/>
        </w:rPr>
        <w:t>，惟每年</w:t>
      </w:r>
      <w:r w:rsidR="008D6537" w:rsidRPr="002F72D8">
        <w:rPr>
          <w:rFonts w:hAnsi="標楷體" w:hint="eastAsia"/>
        </w:rPr>
        <w:t>逾1成缺額</w:t>
      </w:r>
      <w:r w:rsidR="002B64D8" w:rsidRPr="002F72D8">
        <w:rPr>
          <w:rStyle w:val="fontstyle01"/>
          <w:rFonts w:ascii="標楷體" w:hAnsi="標楷體" w:hint="eastAsia"/>
          <w:color w:val="auto"/>
        </w:rPr>
        <w:t>未能</w:t>
      </w:r>
      <w:r w:rsidR="00B53B1D">
        <w:rPr>
          <w:rStyle w:val="fontstyle01"/>
          <w:rFonts w:ascii="標楷體" w:hAnsi="標楷體" w:hint="eastAsia"/>
          <w:color w:val="auto"/>
        </w:rPr>
        <w:t>進用</w:t>
      </w:r>
      <w:r w:rsidR="002B64D8" w:rsidRPr="002F72D8">
        <w:rPr>
          <w:rStyle w:val="fontstyle01"/>
          <w:rFonts w:ascii="標楷體" w:hAnsi="標楷體" w:hint="eastAsia"/>
          <w:color w:val="auto"/>
        </w:rPr>
        <w:t>，</w:t>
      </w:r>
      <w:r w:rsidR="002B64D8" w:rsidRPr="002F72D8">
        <w:rPr>
          <w:rFonts w:hAnsi="標楷體" w:hint="eastAsia"/>
        </w:rPr>
        <w:t>允宜強化執行人力進用改善措施</w:t>
      </w:r>
      <w:bookmarkEnd w:id="10"/>
      <w:bookmarkEnd w:id="22"/>
      <w:bookmarkEnd w:id="23"/>
    </w:p>
    <w:p w:rsidR="002C5379" w:rsidRPr="002F72D8" w:rsidRDefault="000F0E05" w:rsidP="002C5379">
      <w:pPr>
        <w:adjustRightInd w:val="0"/>
        <w:ind w:leftChars="300" w:left="850" w:firstLine="567"/>
        <w:rPr>
          <w:rFonts w:hAnsi="標楷體"/>
        </w:rPr>
      </w:pPr>
      <w:r w:rsidRPr="002F72D8">
        <w:rPr>
          <w:rFonts w:hAnsi="標楷體" w:hint="eastAsia"/>
        </w:rPr>
        <w:t>國研院</w:t>
      </w:r>
      <w:r w:rsidR="002C5379" w:rsidRPr="002F72D8">
        <w:rPr>
          <w:rFonts w:hAnsi="標楷體" w:hint="eastAsia"/>
        </w:rPr>
        <w:t>11</w:t>
      </w:r>
      <w:r w:rsidRPr="002F72D8">
        <w:rPr>
          <w:rFonts w:hAnsi="標楷體" w:hint="eastAsia"/>
        </w:rPr>
        <w:t>4</w:t>
      </w:r>
      <w:r w:rsidR="002C5379" w:rsidRPr="002F72D8">
        <w:rPr>
          <w:rFonts w:hAnsi="標楷體" w:hint="eastAsia"/>
        </w:rPr>
        <w:t>年度預算案</w:t>
      </w:r>
      <w:r w:rsidRPr="002F72D8">
        <w:rPr>
          <w:rFonts w:hAnsi="標楷體" w:hint="eastAsia"/>
        </w:rPr>
        <w:t>「人事費」</w:t>
      </w:r>
      <w:r w:rsidR="002C5379" w:rsidRPr="002F72D8">
        <w:rPr>
          <w:rFonts w:hAnsi="標楷體" w:hint="eastAsia"/>
        </w:rPr>
        <w:t>編列</w:t>
      </w:r>
      <w:r w:rsidRPr="002F72D8">
        <w:rPr>
          <w:rFonts w:hAnsi="標楷體" w:hint="eastAsia"/>
        </w:rPr>
        <w:t>16億1</w:t>
      </w:r>
      <w:r w:rsidRPr="002F72D8">
        <w:rPr>
          <w:rFonts w:hAnsi="標楷體"/>
        </w:rPr>
        <w:t>,</w:t>
      </w:r>
      <w:r w:rsidRPr="002F72D8">
        <w:rPr>
          <w:rFonts w:hAnsi="標楷體" w:hint="eastAsia"/>
        </w:rPr>
        <w:t>224萬4千元及「業務費-業務用人費」編列1億6</w:t>
      </w:r>
      <w:r w:rsidRPr="002F72D8">
        <w:rPr>
          <w:rFonts w:hAnsi="標楷體"/>
        </w:rPr>
        <w:t>,</w:t>
      </w:r>
      <w:r w:rsidRPr="002F72D8">
        <w:rPr>
          <w:rFonts w:hAnsi="標楷體" w:hint="eastAsia"/>
        </w:rPr>
        <w:t>597萬8千元，共編列17</w:t>
      </w:r>
      <w:r w:rsidR="002C5379" w:rsidRPr="002F72D8">
        <w:rPr>
          <w:rFonts w:hAnsi="標楷體" w:hint="eastAsia"/>
        </w:rPr>
        <w:t>億</w:t>
      </w:r>
      <w:r w:rsidRPr="002F72D8">
        <w:rPr>
          <w:rFonts w:hAnsi="標楷體" w:hint="eastAsia"/>
        </w:rPr>
        <w:t>7</w:t>
      </w:r>
      <w:r w:rsidR="002C5379" w:rsidRPr="002F72D8">
        <w:rPr>
          <w:rFonts w:hAnsi="標楷體"/>
        </w:rPr>
        <w:t>,</w:t>
      </w:r>
      <w:r w:rsidRPr="002F72D8">
        <w:rPr>
          <w:rFonts w:hAnsi="標楷體" w:hint="eastAsia"/>
        </w:rPr>
        <w:t>822</w:t>
      </w:r>
      <w:r w:rsidR="002C5379" w:rsidRPr="002F72D8">
        <w:rPr>
          <w:rFonts w:hAnsi="標楷體" w:hint="eastAsia"/>
        </w:rPr>
        <w:t>萬</w:t>
      </w:r>
      <w:r w:rsidRPr="002F72D8">
        <w:rPr>
          <w:rFonts w:hAnsi="標楷體" w:hint="eastAsia"/>
        </w:rPr>
        <w:t>2</w:t>
      </w:r>
      <w:r w:rsidR="002C5379" w:rsidRPr="002F72D8">
        <w:rPr>
          <w:rFonts w:hAnsi="標楷體" w:hint="eastAsia"/>
        </w:rPr>
        <w:t>千元。經查：</w:t>
      </w:r>
    </w:p>
    <w:p w:rsidR="002C5379" w:rsidRPr="002F72D8" w:rsidRDefault="002C5379" w:rsidP="002C5379">
      <w:pPr>
        <w:ind w:left="851" w:hangingChars="100" w:hanging="284"/>
        <w:rPr>
          <w:rFonts w:hAnsi="標楷體"/>
          <w:b/>
        </w:rPr>
      </w:pPr>
      <w:bookmarkStart w:id="24" w:name="_Hlk178943876"/>
      <w:r w:rsidRPr="002F72D8">
        <w:rPr>
          <w:rFonts w:hint="eastAsia"/>
          <w:b/>
        </w:rPr>
        <w:t>(一)近年</w:t>
      </w:r>
      <w:r w:rsidR="00253C42" w:rsidRPr="002F72D8">
        <w:rPr>
          <w:rFonts w:hint="eastAsia"/>
          <w:b/>
        </w:rPr>
        <w:t>國研院</w:t>
      </w:r>
      <w:r w:rsidRPr="002F72D8">
        <w:rPr>
          <w:rFonts w:hint="eastAsia"/>
          <w:b/>
        </w:rPr>
        <w:t>預算員額</w:t>
      </w:r>
      <w:r w:rsidR="00253C42" w:rsidRPr="002F72D8">
        <w:rPr>
          <w:rFonts w:hint="eastAsia"/>
          <w:b/>
        </w:rPr>
        <w:t>及用人費用</w:t>
      </w:r>
      <w:r w:rsidRPr="002F72D8">
        <w:rPr>
          <w:rFonts w:hint="eastAsia"/>
          <w:b/>
        </w:rPr>
        <w:t>概呈增加，</w:t>
      </w:r>
      <w:r w:rsidR="009136EB" w:rsidRPr="002F72D8">
        <w:rPr>
          <w:rFonts w:hint="eastAsia"/>
          <w:b/>
        </w:rPr>
        <w:t>惟</w:t>
      </w:r>
      <w:r w:rsidR="009136EB" w:rsidRPr="002F72D8">
        <w:rPr>
          <w:rStyle w:val="fontstyle01"/>
          <w:rFonts w:ascii="標楷體" w:hAnsi="標楷體" w:hint="eastAsia"/>
          <w:b/>
          <w:color w:val="auto"/>
        </w:rPr>
        <w:t>每年有1成預算員額未能順利進用</w:t>
      </w:r>
    </w:p>
    <w:p w:rsidR="00AC3256" w:rsidRPr="002F72D8" w:rsidRDefault="002C5379" w:rsidP="001D6472">
      <w:pPr>
        <w:pStyle w:val="22"/>
        <w:ind w:left="850" w:firstLine="567"/>
        <w:rPr>
          <w:rFonts w:hAnsi="標楷體"/>
        </w:rPr>
      </w:pPr>
      <w:r w:rsidRPr="002F72D8">
        <w:rPr>
          <w:rFonts w:hint="eastAsia"/>
        </w:rPr>
        <w:t>綜觀</w:t>
      </w:r>
      <w:r w:rsidR="00F50994" w:rsidRPr="002F72D8">
        <w:rPr>
          <w:rFonts w:hint="eastAsia"/>
        </w:rPr>
        <w:t>112</w:t>
      </w:r>
      <w:r w:rsidR="009136EB" w:rsidRPr="002F72D8">
        <w:rPr>
          <w:rFonts w:hint="eastAsia"/>
        </w:rPr>
        <w:t>至</w:t>
      </w:r>
      <w:r w:rsidR="00F50994" w:rsidRPr="002F72D8">
        <w:rPr>
          <w:rFonts w:hint="eastAsia"/>
        </w:rPr>
        <w:t>114年度</w:t>
      </w:r>
      <w:r w:rsidR="00AC3256" w:rsidRPr="002F72D8">
        <w:rPr>
          <w:rFonts w:hint="eastAsia"/>
        </w:rPr>
        <w:t>國研院員工人數及用人費用</w:t>
      </w:r>
      <w:r w:rsidR="00F50994" w:rsidRPr="002F72D8">
        <w:rPr>
          <w:rFonts w:hint="eastAsia"/>
        </w:rPr>
        <w:t>(詳表1)</w:t>
      </w:r>
      <w:r w:rsidRPr="002F72D8">
        <w:rPr>
          <w:rFonts w:hint="eastAsia"/>
        </w:rPr>
        <w:t>，</w:t>
      </w:r>
      <w:r w:rsidR="00AC3256" w:rsidRPr="002F72D8">
        <w:rPr>
          <w:rFonts w:hint="eastAsia"/>
        </w:rPr>
        <w:t>皆概呈增加趨勢，</w:t>
      </w:r>
      <w:r w:rsidR="00283E8C" w:rsidRPr="002F72D8">
        <w:rPr>
          <w:rFonts w:hint="eastAsia"/>
        </w:rPr>
        <w:t>該院因</w:t>
      </w:r>
      <w:r w:rsidR="00283E8C" w:rsidRPr="002F72D8">
        <w:rPr>
          <w:bCs/>
        </w:rPr>
        <w:t>執行政府重要施政計畫，如產業前瞻技術研發與新創政策之綜合規劃協調及推動任務</w:t>
      </w:r>
      <w:r w:rsidR="00283E8C" w:rsidRPr="002F72D8">
        <w:rPr>
          <w:rFonts w:hAnsi="標楷體" w:hint="eastAsia"/>
          <w:bCs/>
        </w:rPr>
        <w:t>，</w:t>
      </w:r>
      <w:r w:rsidR="00283E8C" w:rsidRPr="002F72D8">
        <w:rPr>
          <w:rFonts w:hint="eastAsia"/>
        </w:rPr>
        <w:t>預算員額</w:t>
      </w:r>
      <w:r w:rsidR="00F50994" w:rsidRPr="002F72D8">
        <w:rPr>
          <w:rFonts w:hint="eastAsia"/>
        </w:rPr>
        <w:t>自112年度1</w:t>
      </w:r>
      <w:r w:rsidR="00F50994" w:rsidRPr="002F72D8">
        <w:t>,</w:t>
      </w:r>
      <w:r w:rsidR="00F50994" w:rsidRPr="002F72D8">
        <w:rPr>
          <w:rFonts w:hint="eastAsia"/>
        </w:rPr>
        <w:t>295人增加至113年度1</w:t>
      </w:r>
      <w:r w:rsidR="00F50994" w:rsidRPr="002F72D8">
        <w:t>,</w:t>
      </w:r>
      <w:r w:rsidR="00F50994" w:rsidRPr="002F72D8">
        <w:rPr>
          <w:rFonts w:hint="eastAsia"/>
        </w:rPr>
        <w:t>306人，114年度又因執行</w:t>
      </w:r>
      <w:r w:rsidR="00F50994" w:rsidRPr="002F72D8">
        <w:rPr>
          <w:rStyle w:val="fontstyle01"/>
          <w:rFonts w:ascii="標楷體" w:hAnsi="標楷體" w:hint="eastAsia"/>
          <w:color w:val="auto"/>
        </w:rPr>
        <w:t>晶片驅動產業創新再升級計畫再</w:t>
      </w:r>
      <w:r w:rsidR="00F50994" w:rsidRPr="002F72D8">
        <w:rPr>
          <w:rStyle w:val="fontstyle01"/>
          <w:rFonts w:ascii="標楷體" w:hAnsi="標楷體"/>
          <w:color w:val="auto"/>
        </w:rPr>
        <w:t>增加</w:t>
      </w:r>
      <w:r w:rsidR="00F50994" w:rsidRPr="002F72D8">
        <w:rPr>
          <w:rStyle w:val="fontstyle01"/>
          <w:rFonts w:ascii="標楷體" w:hAnsi="標楷體" w:hint="eastAsia"/>
          <w:color w:val="auto"/>
        </w:rPr>
        <w:t>25人，預計達1</w:t>
      </w:r>
      <w:r w:rsidR="00F50994" w:rsidRPr="002F72D8">
        <w:rPr>
          <w:rStyle w:val="fontstyle01"/>
          <w:rFonts w:ascii="標楷體" w:hAnsi="標楷體"/>
          <w:color w:val="auto"/>
        </w:rPr>
        <w:t>,</w:t>
      </w:r>
      <w:r w:rsidR="00F50994" w:rsidRPr="002F72D8">
        <w:rPr>
          <w:rStyle w:val="fontstyle01"/>
          <w:rFonts w:ascii="標楷體" w:hAnsi="標楷體" w:hint="eastAsia"/>
          <w:color w:val="auto"/>
        </w:rPr>
        <w:t>331人</w:t>
      </w:r>
      <w:r w:rsidR="00283E8C" w:rsidRPr="002F72D8">
        <w:rPr>
          <w:rStyle w:val="fontstyle01"/>
          <w:rFonts w:ascii="標楷體" w:hAnsi="標楷體" w:hint="eastAsia"/>
          <w:color w:val="auto"/>
        </w:rPr>
        <w:t>，</w:t>
      </w:r>
      <w:r w:rsidR="00B53B1D">
        <w:rPr>
          <w:rStyle w:val="fontstyle01"/>
          <w:rFonts w:ascii="標楷體" w:hAnsi="標楷體" w:hint="eastAsia"/>
          <w:color w:val="auto"/>
        </w:rPr>
        <w:t>致</w:t>
      </w:r>
      <w:r w:rsidR="00283E8C" w:rsidRPr="002F72D8">
        <w:rPr>
          <w:rStyle w:val="fontstyle01"/>
          <w:rFonts w:ascii="標楷體" w:hAnsi="標楷體" w:hint="eastAsia"/>
          <w:color w:val="auto"/>
        </w:rPr>
        <w:t>114年度預算員額</w:t>
      </w:r>
      <w:r w:rsidR="00B53B1D">
        <w:rPr>
          <w:rStyle w:val="fontstyle01"/>
          <w:rFonts w:ascii="標楷體" w:hAnsi="標楷體" w:hint="eastAsia"/>
          <w:color w:val="auto"/>
        </w:rPr>
        <w:t>較112年度</w:t>
      </w:r>
      <w:r w:rsidR="00A05E10" w:rsidRPr="002F72D8">
        <w:rPr>
          <w:rStyle w:val="fontstyle01"/>
          <w:rFonts w:ascii="標楷體" w:hAnsi="標楷體" w:hint="eastAsia"/>
          <w:color w:val="auto"/>
        </w:rPr>
        <w:t>增加36人</w:t>
      </w:r>
      <w:r w:rsidR="00283E8C" w:rsidRPr="002F72D8">
        <w:rPr>
          <w:rStyle w:val="fontstyle01"/>
          <w:rFonts w:ascii="標楷體" w:hAnsi="標楷體" w:hint="eastAsia"/>
          <w:color w:val="auto"/>
        </w:rPr>
        <w:t>(</w:t>
      </w:r>
      <w:r w:rsidR="00A05E10" w:rsidRPr="002F72D8">
        <w:rPr>
          <w:rStyle w:val="fontstyle01"/>
          <w:rFonts w:ascii="標楷體" w:hAnsi="標楷體" w:hint="eastAsia"/>
          <w:color w:val="auto"/>
        </w:rPr>
        <w:t>增幅2.78%)</w:t>
      </w:r>
      <w:r w:rsidR="00F50994" w:rsidRPr="002F72D8">
        <w:rPr>
          <w:rStyle w:val="fontstyle01"/>
          <w:rFonts w:ascii="標楷體" w:hAnsi="標楷體" w:hint="eastAsia"/>
          <w:color w:val="auto"/>
        </w:rPr>
        <w:t>，所需費用預算亦隨之增</w:t>
      </w:r>
      <w:bookmarkEnd w:id="24"/>
      <w:r w:rsidR="00F50994" w:rsidRPr="002F72D8">
        <w:rPr>
          <w:rStyle w:val="fontstyle01"/>
          <w:rFonts w:ascii="標楷體" w:hAnsi="標楷體" w:hint="eastAsia"/>
          <w:color w:val="auto"/>
        </w:rPr>
        <w:t>加，自112年度15.83億元增加至114年度17.78億元</w:t>
      </w:r>
      <w:r w:rsidR="00A05E10" w:rsidRPr="002F72D8">
        <w:rPr>
          <w:rStyle w:val="fontstyle01"/>
          <w:rFonts w:ascii="標楷體" w:hAnsi="標楷體" w:hint="eastAsia"/>
          <w:color w:val="auto"/>
        </w:rPr>
        <w:t>(增加1.95億元、</w:t>
      </w:r>
      <w:r w:rsidR="00F50994" w:rsidRPr="002F72D8">
        <w:rPr>
          <w:rStyle w:val="fontstyle01"/>
          <w:rFonts w:ascii="標楷體" w:hAnsi="標楷體" w:hint="eastAsia"/>
          <w:color w:val="auto"/>
        </w:rPr>
        <w:t>增幅12.31%)。</w:t>
      </w:r>
      <w:r w:rsidR="009136EB" w:rsidRPr="002F72D8">
        <w:rPr>
          <w:rStyle w:val="fontstyle01"/>
          <w:rFonts w:ascii="標楷體" w:hAnsi="標楷體" w:hint="eastAsia"/>
          <w:color w:val="auto"/>
        </w:rPr>
        <w:t>另該院111</w:t>
      </w:r>
      <w:r w:rsidR="00B53B1D">
        <w:rPr>
          <w:rStyle w:val="fontstyle01"/>
          <w:rFonts w:ascii="標楷體" w:hAnsi="標楷體" w:hint="eastAsia"/>
          <w:color w:val="auto"/>
        </w:rPr>
        <w:t>年度</w:t>
      </w:r>
      <w:r w:rsidR="009136EB" w:rsidRPr="002F72D8">
        <w:rPr>
          <w:rStyle w:val="fontstyle01"/>
          <w:rFonts w:ascii="標楷體" w:hAnsi="標楷體" w:hint="eastAsia"/>
          <w:color w:val="auto"/>
        </w:rPr>
        <w:t>至113年度</w:t>
      </w:r>
      <w:r w:rsidR="00B53B1D">
        <w:rPr>
          <w:rStyle w:val="fontstyle01"/>
          <w:rFonts w:ascii="標楷體" w:hAnsi="標楷體" w:hint="eastAsia"/>
          <w:color w:val="auto"/>
        </w:rPr>
        <w:t>7月底</w:t>
      </w:r>
      <w:r w:rsidR="009136EB" w:rsidRPr="002F72D8">
        <w:rPr>
          <w:rStyle w:val="fontstyle01"/>
          <w:rFonts w:ascii="標楷體" w:hAnsi="標楷體" w:hint="eastAsia"/>
          <w:color w:val="auto"/>
        </w:rPr>
        <w:t>實際進用員工人數皆低於預算員額，缺額人數多達127</w:t>
      </w:r>
      <w:r w:rsidR="00B53B1D">
        <w:rPr>
          <w:rStyle w:val="fontstyle01"/>
          <w:rFonts w:ascii="標楷體" w:hAnsi="標楷體" w:hint="eastAsia"/>
          <w:color w:val="auto"/>
        </w:rPr>
        <w:t>人</w:t>
      </w:r>
      <w:r w:rsidR="009136EB" w:rsidRPr="002F72D8">
        <w:rPr>
          <w:rStyle w:val="fontstyle01"/>
          <w:rFonts w:ascii="標楷體" w:hAnsi="標楷體" w:hint="eastAsia"/>
          <w:color w:val="auto"/>
        </w:rPr>
        <w:t>至130人，缺額比率介於9.8%至10.12%，</w:t>
      </w:r>
      <w:r w:rsidR="00B53B1D">
        <w:rPr>
          <w:rStyle w:val="fontstyle01"/>
          <w:rFonts w:ascii="標楷體" w:hAnsi="標楷體" w:hint="eastAsia"/>
          <w:color w:val="auto"/>
        </w:rPr>
        <w:t>即</w:t>
      </w:r>
      <w:r w:rsidR="009136EB" w:rsidRPr="002F72D8">
        <w:rPr>
          <w:rStyle w:val="fontstyle01"/>
          <w:rFonts w:ascii="標楷體" w:hAnsi="標楷體" w:hint="eastAsia"/>
          <w:color w:val="auto"/>
        </w:rPr>
        <w:t>每年有1成預算員額未能順利進用</w:t>
      </w:r>
      <w:r w:rsidR="00B53B1D">
        <w:rPr>
          <w:rStyle w:val="fontstyle01"/>
          <w:rFonts w:ascii="標楷體" w:hAnsi="標楷體" w:hint="eastAsia"/>
          <w:color w:val="auto"/>
        </w:rPr>
        <w:t>；而</w:t>
      </w:r>
      <w:r w:rsidR="001D6472" w:rsidRPr="002F72D8">
        <w:rPr>
          <w:rStyle w:val="fontstyle01"/>
          <w:rFonts w:ascii="標楷體" w:hAnsi="標楷體" w:hint="eastAsia"/>
          <w:color w:val="auto"/>
        </w:rPr>
        <w:t>截至113年度7月底該院內部各研究單位中，以國網中心缺額比率18.35%最高，另儀科中心、海洋中心、院本部及科政中心</w:t>
      </w:r>
      <w:r w:rsidR="00B53B1D">
        <w:rPr>
          <w:rStyle w:val="fontstyle01"/>
          <w:rFonts w:ascii="標楷體" w:hAnsi="標楷體" w:hint="eastAsia"/>
          <w:color w:val="auto"/>
        </w:rPr>
        <w:t>亦</w:t>
      </w:r>
      <w:r w:rsidR="001D6472" w:rsidRPr="002F72D8">
        <w:rPr>
          <w:rStyle w:val="fontstyle01"/>
          <w:rFonts w:ascii="標楷體" w:hAnsi="標楷體" w:hint="eastAsia"/>
          <w:color w:val="auto"/>
        </w:rPr>
        <w:t>逾10%(詳表2)</w:t>
      </w:r>
      <w:r w:rsidR="00B53B1D">
        <w:rPr>
          <w:rFonts w:hAnsi="標楷體" w:hint="eastAsia"/>
        </w:rPr>
        <w:t>。</w:t>
      </w:r>
      <w:r w:rsidR="00644688" w:rsidRPr="002F72D8">
        <w:rPr>
          <w:rFonts w:hint="eastAsia"/>
        </w:rPr>
        <w:t>顯示國研院每年持續增加預算員額，然</w:t>
      </w:r>
      <w:r w:rsidR="00283E8C" w:rsidRPr="002F72D8">
        <w:rPr>
          <w:rFonts w:hint="eastAsia"/>
        </w:rPr>
        <w:t>缺額情形未獲適當改善</w:t>
      </w:r>
      <w:r w:rsidR="00644688" w:rsidRPr="002F72D8">
        <w:rPr>
          <w:rFonts w:hint="eastAsia"/>
        </w:rPr>
        <w:t>。</w:t>
      </w:r>
    </w:p>
    <w:p w:rsidR="00AC3256" w:rsidRPr="002F72D8" w:rsidRDefault="00AC3256" w:rsidP="00AC3256">
      <w:pPr>
        <w:ind w:leftChars="0" w:left="848" w:rightChars="-50" w:right="-142" w:hangingChars="299" w:hanging="848"/>
        <w:rPr>
          <w:b/>
        </w:rPr>
      </w:pPr>
      <w:r w:rsidRPr="002F72D8">
        <w:rPr>
          <w:rFonts w:hint="eastAsia"/>
          <w:b/>
        </w:rPr>
        <w:t>表1</w:t>
      </w:r>
      <w:r w:rsidRPr="002F72D8">
        <w:rPr>
          <w:b/>
        </w:rPr>
        <w:t xml:space="preserve">  </w:t>
      </w:r>
      <w:r w:rsidRPr="002F72D8">
        <w:rPr>
          <w:rFonts w:hint="eastAsia"/>
          <w:b/>
        </w:rPr>
        <w:t>11</w:t>
      </w:r>
      <w:r w:rsidRPr="002F72D8">
        <w:rPr>
          <w:b/>
        </w:rPr>
        <w:t>2</w:t>
      </w:r>
      <w:r w:rsidRPr="002F72D8">
        <w:rPr>
          <w:rFonts w:hint="eastAsia"/>
          <w:b/>
        </w:rPr>
        <w:t>至11</w:t>
      </w:r>
      <w:r w:rsidRPr="002F72D8">
        <w:rPr>
          <w:b/>
        </w:rPr>
        <w:t>4</w:t>
      </w:r>
      <w:r w:rsidRPr="002F72D8">
        <w:rPr>
          <w:rFonts w:hint="eastAsia"/>
          <w:b/>
        </w:rPr>
        <w:t>年度國研院員工人數及用人費用表</w:t>
      </w:r>
    </w:p>
    <w:p w:rsidR="00AC3256" w:rsidRPr="002F72D8" w:rsidRDefault="00AC3256" w:rsidP="00AC3256">
      <w:pPr>
        <w:pStyle w:val="142"/>
        <w:jc w:val="right"/>
      </w:pPr>
      <w:r w:rsidRPr="002F72D8">
        <w:rPr>
          <w:rFonts w:hint="eastAsia"/>
        </w:rPr>
        <w:t>單位：</w:t>
      </w:r>
      <w:r w:rsidR="00F50994" w:rsidRPr="002F72D8">
        <w:rPr>
          <w:rFonts w:hint="eastAsia"/>
        </w:rPr>
        <w:t>人</w:t>
      </w:r>
      <w:r w:rsidR="00F50994" w:rsidRPr="002F72D8">
        <w:rPr>
          <w:rFonts w:hAnsi="標楷體" w:hint="eastAsia"/>
        </w:rPr>
        <w:t>；</w:t>
      </w:r>
      <w:r w:rsidRPr="002F72D8">
        <w:rPr>
          <w:rFonts w:hint="eastAsia"/>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1807"/>
        <w:gridCol w:w="1807"/>
        <w:gridCol w:w="10"/>
        <w:gridCol w:w="1797"/>
        <w:gridCol w:w="8"/>
        <w:gridCol w:w="1800"/>
      </w:tblGrid>
      <w:tr w:rsidR="00AC3256" w:rsidRPr="002F72D8" w:rsidTr="00AC3256">
        <w:trPr>
          <w:tblHeader/>
        </w:trPr>
        <w:tc>
          <w:tcPr>
            <w:tcW w:w="1276" w:type="dxa"/>
            <w:vMerge w:val="restart"/>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項目</w:t>
            </w:r>
          </w:p>
        </w:tc>
        <w:tc>
          <w:tcPr>
            <w:tcW w:w="3624" w:type="dxa"/>
            <w:gridSpan w:val="3"/>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112</w:t>
            </w:r>
            <w:r w:rsidRPr="002F72D8">
              <w:rPr>
                <w:rFonts w:hAnsi="標楷體" w:hint="eastAsia"/>
                <w:szCs w:val="24"/>
              </w:rPr>
              <w:t>年度</w:t>
            </w:r>
          </w:p>
        </w:tc>
        <w:tc>
          <w:tcPr>
            <w:tcW w:w="1805" w:type="dxa"/>
            <w:gridSpan w:val="2"/>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113</w:t>
            </w:r>
            <w:r w:rsidRPr="002F72D8">
              <w:rPr>
                <w:rFonts w:hAnsi="標楷體" w:hint="eastAsia"/>
                <w:szCs w:val="24"/>
              </w:rPr>
              <w:t>年度</w:t>
            </w:r>
          </w:p>
        </w:tc>
        <w:tc>
          <w:tcPr>
            <w:tcW w:w="1800" w:type="dxa"/>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114</w:t>
            </w:r>
            <w:r w:rsidRPr="002F72D8">
              <w:rPr>
                <w:rFonts w:hAnsi="標楷體" w:hint="eastAsia"/>
                <w:szCs w:val="24"/>
              </w:rPr>
              <w:t>年度</w:t>
            </w:r>
          </w:p>
        </w:tc>
      </w:tr>
      <w:tr w:rsidR="00AC3256" w:rsidRPr="002F72D8" w:rsidTr="00AC3256">
        <w:trPr>
          <w:tblHeader/>
        </w:trPr>
        <w:tc>
          <w:tcPr>
            <w:tcW w:w="1276" w:type="dxa"/>
            <w:vMerge/>
            <w:shd w:val="clear" w:color="auto" w:fill="auto"/>
            <w:vAlign w:val="center"/>
          </w:tcPr>
          <w:p w:rsidR="00AC3256" w:rsidRPr="002F72D8" w:rsidRDefault="00AC3256" w:rsidP="00AC3256">
            <w:pPr>
              <w:pStyle w:val="142"/>
              <w:jc w:val="center"/>
              <w:rPr>
                <w:rFonts w:hAnsi="標楷體"/>
                <w:szCs w:val="24"/>
              </w:rPr>
            </w:pPr>
          </w:p>
        </w:tc>
        <w:tc>
          <w:tcPr>
            <w:tcW w:w="1807" w:type="dxa"/>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預算</w:t>
            </w:r>
            <w:r w:rsidRPr="002F72D8">
              <w:rPr>
                <w:rFonts w:hAnsi="標楷體" w:hint="eastAsia"/>
                <w:szCs w:val="24"/>
              </w:rPr>
              <w:t>數</w:t>
            </w:r>
          </w:p>
        </w:tc>
        <w:tc>
          <w:tcPr>
            <w:tcW w:w="1807" w:type="dxa"/>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決算</w:t>
            </w:r>
            <w:r w:rsidRPr="002F72D8">
              <w:rPr>
                <w:rFonts w:hAnsi="標楷體" w:hint="eastAsia"/>
                <w:szCs w:val="24"/>
              </w:rPr>
              <w:t>數</w:t>
            </w:r>
          </w:p>
        </w:tc>
        <w:tc>
          <w:tcPr>
            <w:tcW w:w="1807" w:type="dxa"/>
            <w:gridSpan w:val="2"/>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預算</w:t>
            </w:r>
            <w:r w:rsidRPr="002F72D8">
              <w:rPr>
                <w:rFonts w:hAnsi="標楷體" w:hint="eastAsia"/>
                <w:szCs w:val="24"/>
              </w:rPr>
              <w:t>數</w:t>
            </w:r>
          </w:p>
        </w:tc>
        <w:tc>
          <w:tcPr>
            <w:tcW w:w="1808" w:type="dxa"/>
            <w:gridSpan w:val="2"/>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預算</w:t>
            </w:r>
            <w:r w:rsidRPr="002F72D8">
              <w:rPr>
                <w:rFonts w:hAnsi="標楷體" w:hint="eastAsia"/>
                <w:szCs w:val="24"/>
              </w:rPr>
              <w:t>數</w:t>
            </w:r>
          </w:p>
        </w:tc>
      </w:tr>
      <w:tr w:rsidR="00AC3256" w:rsidRPr="002F72D8" w:rsidTr="00AC3256">
        <w:tc>
          <w:tcPr>
            <w:tcW w:w="1276" w:type="dxa"/>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員工人數</w:t>
            </w:r>
          </w:p>
        </w:tc>
        <w:tc>
          <w:tcPr>
            <w:tcW w:w="1807" w:type="dxa"/>
            <w:shd w:val="clear" w:color="auto" w:fill="auto"/>
            <w:vAlign w:val="center"/>
          </w:tcPr>
          <w:p w:rsidR="00AC3256" w:rsidRPr="002F72D8" w:rsidRDefault="00AC3256" w:rsidP="00AC3256">
            <w:pPr>
              <w:pStyle w:val="142"/>
              <w:jc w:val="right"/>
              <w:rPr>
                <w:rStyle w:val="fontstyle01"/>
                <w:rFonts w:ascii="標楷體" w:hAnsi="標楷體"/>
                <w:color w:val="auto"/>
                <w:sz w:val="24"/>
                <w:szCs w:val="24"/>
              </w:rPr>
            </w:pPr>
            <w:r w:rsidRPr="002F72D8">
              <w:rPr>
                <w:rStyle w:val="fontstyle01"/>
                <w:rFonts w:ascii="標楷體" w:hAnsi="標楷體"/>
                <w:color w:val="auto"/>
                <w:sz w:val="24"/>
                <w:szCs w:val="24"/>
              </w:rPr>
              <w:t>1,295</w:t>
            </w:r>
          </w:p>
        </w:tc>
        <w:tc>
          <w:tcPr>
            <w:tcW w:w="1807" w:type="dxa"/>
            <w:shd w:val="clear" w:color="auto" w:fill="auto"/>
            <w:vAlign w:val="center"/>
          </w:tcPr>
          <w:p w:rsidR="00AC3256" w:rsidRPr="002F72D8" w:rsidRDefault="00AC3256" w:rsidP="00AC3256">
            <w:pPr>
              <w:pStyle w:val="142"/>
              <w:jc w:val="right"/>
              <w:rPr>
                <w:rFonts w:hAnsi="標楷體"/>
                <w:szCs w:val="24"/>
              </w:rPr>
            </w:pPr>
            <w:r w:rsidRPr="002F72D8">
              <w:rPr>
                <w:rFonts w:hAnsi="標楷體" w:hint="eastAsia"/>
                <w:szCs w:val="24"/>
              </w:rPr>
              <w:t>1,168</w:t>
            </w:r>
          </w:p>
        </w:tc>
        <w:tc>
          <w:tcPr>
            <w:tcW w:w="1807" w:type="dxa"/>
            <w:gridSpan w:val="2"/>
            <w:shd w:val="clear" w:color="auto" w:fill="auto"/>
            <w:vAlign w:val="center"/>
          </w:tcPr>
          <w:p w:rsidR="00AC3256" w:rsidRPr="002F72D8" w:rsidRDefault="00AC3256" w:rsidP="00AC3256">
            <w:pPr>
              <w:pStyle w:val="142"/>
              <w:jc w:val="right"/>
              <w:rPr>
                <w:rStyle w:val="fontstyle01"/>
                <w:rFonts w:ascii="標楷體" w:hAnsi="標楷體"/>
                <w:color w:val="auto"/>
                <w:sz w:val="24"/>
                <w:szCs w:val="24"/>
              </w:rPr>
            </w:pPr>
            <w:r w:rsidRPr="002F72D8">
              <w:rPr>
                <w:rStyle w:val="fontstyle01"/>
                <w:rFonts w:ascii="標楷體" w:hAnsi="標楷體"/>
                <w:color w:val="auto"/>
                <w:sz w:val="24"/>
                <w:szCs w:val="24"/>
              </w:rPr>
              <w:t>1,306</w:t>
            </w:r>
          </w:p>
        </w:tc>
        <w:tc>
          <w:tcPr>
            <w:tcW w:w="1808" w:type="dxa"/>
            <w:gridSpan w:val="2"/>
            <w:shd w:val="clear" w:color="auto" w:fill="auto"/>
            <w:vAlign w:val="center"/>
          </w:tcPr>
          <w:p w:rsidR="00AC3256" w:rsidRPr="002F72D8" w:rsidRDefault="00AC3256" w:rsidP="00AC3256">
            <w:pPr>
              <w:pStyle w:val="142"/>
              <w:jc w:val="right"/>
              <w:rPr>
                <w:rFonts w:hAnsi="標楷體"/>
                <w:szCs w:val="24"/>
              </w:rPr>
            </w:pPr>
            <w:r w:rsidRPr="002F72D8">
              <w:rPr>
                <w:rFonts w:hAnsi="標楷體" w:hint="eastAsia"/>
                <w:szCs w:val="24"/>
              </w:rPr>
              <w:t>1,331</w:t>
            </w:r>
          </w:p>
        </w:tc>
      </w:tr>
      <w:tr w:rsidR="00AC3256" w:rsidRPr="002F72D8" w:rsidTr="00AC3256">
        <w:tc>
          <w:tcPr>
            <w:tcW w:w="1276" w:type="dxa"/>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用人費用</w:t>
            </w:r>
          </w:p>
        </w:tc>
        <w:tc>
          <w:tcPr>
            <w:tcW w:w="1807" w:type="dxa"/>
            <w:shd w:val="clear" w:color="auto" w:fill="auto"/>
            <w:vAlign w:val="center"/>
          </w:tcPr>
          <w:p w:rsidR="00AC3256" w:rsidRPr="002F72D8" w:rsidRDefault="00AC3256" w:rsidP="00AC3256">
            <w:pPr>
              <w:pStyle w:val="142"/>
              <w:jc w:val="right"/>
              <w:rPr>
                <w:rStyle w:val="fontstyle01"/>
                <w:rFonts w:ascii="標楷體" w:hAnsi="標楷體"/>
                <w:color w:val="auto"/>
                <w:sz w:val="24"/>
                <w:szCs w:val="24"/>
              </w:rPr>
            </w:pPr>
            <w:r w:rsidRPr="002F72D8">
              <w:rPr>
                <w:rStyle w:val="fontstyle01"/>
                <w:rFonts w:ascii="標楷體" w:hAnsi="標楷體"/>
                <w:color w:val="auto"/>
                <w:sz w:val="24"/>
                <w:szCs w:val="24"/>
              </w:rPr>
              <w:t>1,583,285</w:t>
            </w:r>
          </w:p>
        </w:tc>
        <w:tc>
          <w:tcPr>
            <w:tcW w:w="1807" w:type="dxa"/>
            <w:shd w:val="clear" w:color="auto" w:fill="auto"/>
            <w:vAlign w:val="center"/>
          </w:tcPr>
          <w:p w:rsidR="00AC3256" w:rsidRPr="002F72D8" w:rsidRDefault="00AC3256" w:rsidP="00AC3256">
            <w:pPr>
              <w:pStyle w:val="142"/>
              <w:jc w:val="right"/>
              <w:rPr>
                <w:rFonts w:hAnsi="標楷體"/>
                <w:szCs w:val="24"/>
              </w:rPr>
            </w:pPr>
            <w:r w:rsidRPr="002F72D8">
              <w:rPr>
                <w:rFonts w:hAnsi="標楷體" w:hint="eastAsia"/>
                <w:szCs w:val="24"/>
              </w:rPr>
              <w:t>1,517,965</w:t>
            </w:r>
          </w:p>
        </w:tc>
        <w:tc>
          <w:tcPr>
            <w:tcW w:w="1807" w:type="dxa"/>
            <w:gridSpan w:val="2"/>
            <w:shd w:val="clear" w:color="auto" w:fill="auto"/>
            <w:vAlign w:val="center"/>
          </w:tcPr>
          <w:p w:rsidR="00AC3256" w:rsidRPr="002F72D8" w:rsidRDefault="00AC3256" w:rsidP="00AC3256">
            <w:pPr>
              <w:pStyle w:val="142"/>
              <w:jc w:val="right"/>
              <w:rPr>
                <w:rStyle w:val="fontstyle01"/>
                <w:rFonts w:ascii="標楷體" w:hAnsi="標楷體"/>
                <w:color w:val="auto"/>
                <w:sz w:val="24"/>
                <w:szCs w:val="24"/>
              </w:rPr>
            </w:pPr>
            <w:r w:rsidRPr="002F72D8">
              <w:rPr>
                <w:rStyle w:val="fontstyle01"/>
                <w:rFonts w:ascii="標楷體" w:hAnsi="標楷體"/>
                <w:color w:val="auto"/>
                <w:sz w:val="24"/>
                <w:szCs w:val="24"/>
              </w:rPr>
              <w:t>1,649,834</w:t>
            </w:r>
          </w:p>
        </w:tc>
        <w:tc>
          <w:tcPr>
            <w:tcW w:w="1808" w:type="dxa"/>
            <w:gridSpan w:val="2"/>
            <w:shd w:val="clear" w:color="auto" w:fill="auto"/>
            <w:vAlign w:val="center"/>
          </w:tcPr>
          <w:p w:rsidR="00AC3256" w:rsidRPr="002F72D8" w:rsidRDefault="00AC3256" w:rsidP="00AC3256">
            <w:pPr>
              <w:pStyle w:val="142"/>
              <w:jc w:val="right"/>
              <w:rPr>
                <w:rFonts w:hAnsi="標楷體"/>
                <w:szCs w:val="24"/>
              </w:rPr>
            </w:pPr>
            <w:r w:rsidRPr="002F72D8">
              <w:rPr>
                <w:rFonts w:hAnsi="標楷體" w:hint="eastAsia"/>
                <w:szCs w:val="24"/>
              </w:rPr>
              <w:t>1,778,222</w:t>
            </w:r>
          </w:p>
        </w:tc>
      </w:tr>
    </w:tbl>
    <w:p w:rsidR="00AC3256" w:rsidRPr="002F72D8" w:rsidRDefault="00AC3256" w:rsidP="00AC3256">
      <w:pPr>
        <w:spacing w:line="280" w:lineRule="exact"/>
        <w:ind w:leftChars="0" w:left="1217" w:hangingChars="500" w:hanging="1217"/>
        <w:rPr>
          <w:rFonts w:hAnsi="標楷體"/>
          <w:sz w:val="24"/>
          <w:szCs w:val="24"/>
        </w:rPr>
      </w:pPr>
      <w:r w:rsidRPr="002F72D8">
        <w:rPr>
          <w:rFonts w:hAnsi="標楷體" w:hint="eastAsia"/>
          <w:sz w:val="24"/>
          <w:szCs w:val="24"/>
        </w:rPr>
        <w:t>說    明： 112及113年度預算數為法定數，114年度為預算案數；112年度決算數為審定數。</w:t>
      </w:r>
    </w:p>
    <w:p w:rsidR="00AC3256" w:rsidRPr="002F72D8" w:rsidRDefault="00AC3256" w:rsidP="00AC3256">
      <w:pPr>
        <w:spacing w:line="280" w:lineRule="exact"/>
        <w:ind w:leftChars="0" w:left="567" w:hangingChars="233" w:hanging="567"/>
        <w:rPr>
          <w:rFonts w:hAnsi="標楷體"/>
          <w:sz w:val="24"/>
          <w:szCs w:val="24"/>
        </w:rPr>
      </w:pPr>
      <w:r w:rsidRPr="002F72D8">
        <w:rPr>
          <w:rFonts w:hAnsi="標楷體" w:hint="eastAsia"/>
          <w:sz w:val="24"/>
          <w:szCs w:val="24"/>
        </w:rPr>
        <w:t>資料來源：國研院</w:t>
      </w:r>
      <w:r w:rsidR="0038386C">
        <w:rPr>
          <w:rFonts w:hAnsi="標楷體" w:hint="eastAsia"/>
          <w:sz w:val="24"/>
          <w:szCs w:val="24"/>
        </w:rPr>
        <w:t>提供</w:t>
      </w:r>
      <w:r w:rsidRPr="002F72D8">
        <w:rPr>
          <w:rFonts w:hAnsi="標楷體" w:hint="eastAsia"/>
          <w:sz w:val="24"/>
          <w:szCs w:val="24"/>
        </w:rPr>
        <w:t>。</w:t>
      </w:r>
    </w:p>
    <w:p w:rsidR="000E067F" w:rsidRPr="002F72D8" w:rsidRDefault="00A031EB" w:rsidP="00B53B1D">
      <w:pPr>
        <w:ind w:leftChars="0" w:left="706" w:right="-1" w:hangingChars="249" w:hanging="706"/>
        <w:jc w:val="left"/>
        <w:rPr>
          <w:b/>
        </w:rPr>
      </w:pPr>
      <w:bookmarkStart w:id="25" w:name="_Hlk178941810"/>
      <w:r w:rsidRPr="002F72D8">
        <w:rPr>
          <w:rFonts w:hint="eastAsia"/>
          <w:b/>
        </w:rPr>
        <w:t>表</w:t>
      </w:r>
      <w:r w:rsidR="00AC3256" w:rsidRPr="002F72D8">
        <w:rPr>
          <w:rFonts w:hint="eastAsia"/>
          <w:b/>
        </w:rPr>
        <w:t>2</w:t>
      </w:r>
      <w:r w:rsidR="00B53B1D">
        <w:rPr>
          <w:rFonts w:hint="eastAsia"/>
          <w:b/>
        </w:rPr>
        <w:t xml:space="preserve">  </w:t>
      </w:r>
      <w:r w:rsidR="000E067F" w:rsidRPr="002F72D8">
        <w:rPr>
          <w:rFonts w:hint="eastAsia"/>
          <w:b/>
        </w:rPr>
        <w:t>111至113年度</w:t>
      </w:r>
      <w:r w:rsidRPr="002F72D8">
        <w:rPr>
          <w:rFonts w:hint="eastAsia"/>
          <w:b/>
        </w:rPr>
        <w:t>國</w:t>
      </w:r>
      <w:r w:rsidR="000E067F" w:rsidRPr="002F72D8">
        <w:rPr>
          <w:rFonts w:hint="eastAsia"/>
          <w:b/>
        </w:rPr>
        <w:t>研</w:t>
      </w:r>
      <w:r w:rsidRPr="002F72D8">
        <w:rPr>
          <w:rFonts w:hint="eastAsia"/>
          <w:b/>
        </w:rPr>
        <w:t>院編制內人力</w:t>
      </w:r>
      <w:bookmarkStart w:id="26" w:name="_Hlk180414834"/>
      <w:r w:rsidR="00B53B1D">
        <w:rPr>
          <w:rFonts w:hint="eastAsia"/>
          <w:b/>
        </w:rPr>
        <w:t>預計及實際員額概況</w:t>
      </w:r>
      <w:r w:rsidRPr="002F72D8">
        <w:rPr>
          <w:rFonts w:hint="eastAsia"/>
          <w:b/>
        </w:rPr>
        <w:t>表</w:t>
      </w:r>
      <w:bookmarkEnd w:id="26"/>
    </w:p>
    <w:p w:rsidR="00A031EB" w:rsidRPr="002F72D8" w:rsidRDefault="00A031EB" w:rsidP="000E067F">
      <w:pPr>
        <w:pStyle w:val="142"/>
        <w:jc w:val="right"/>
        <w:rPr>
          <w:rFonts w:hint="eastAsia"/>
        </w:rPr>
      </w:pPr>
      <w:r w:rsidRPr="002F72D8">
        <w:rPr>
          <w:rFonts w:hint="eastAsia"/>
        </w:rPr>
        <w:t>單位：人；%</w:t>
      </w:r>
    </w:p>
    <w:tbl>
      <w:tblPr>
        <w:tblW w:w="851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190"/>
        <w:gridCol w:w="672"/>
        <w:gridCol w:w="672"/>
        <w:gridCol w:w="420"/>
        <w:gridCol w:w="669"/>
        <w:gridCol w:w="679"/>
        <w:gridCol w:w="679"/>
        <w:gridCol w:w="420"/>
        <w:gridCol w:w="670"/>
        <w:gridCol w:w="714"/>
        <w:gridCol w:w="714"/>
        <w:gridCol w:w="393"/>
        <w:gridCol w:w="627"/>
      </w:tblGrid>
      <w:tr w:rsidR="001D6472" w:rsidRPr="002F72D8" w:rsidTr="002C0343">
        <w:trPr>
          <w:tblHeader/>
        </w:trPr>
        <w:tc>
          <w:tcPr>
            <w:tcW w:w="1190" w:type="dxa"/>
            <w:vMerge w:val="restart"/>
            <w:tcMar>
              <w:top w:w="0" w:type="dxa"/>
              <w:left w:w="108" w:type="dxa"/>
              <w:bottom w:w="0" w:type="dxa"/>
              <w:right w:w="108" w:type="dxa"/>
            </w:tcMar>
            <w:vAlign w:val="center"/>
          </w:tcPr>
          <w:bookmarkEnd w:id="25"/>
          <w:p w:rsidR="001D6472" w:rsidRPr="002F72D8" w:rsidRDefault="001D6472" w:rsidP="002C0343">
            <w:pPr>
              <w:pStyle w:val="142"/>
              <w:jc w:val="center"/>
            </w:pPr>
            <w:r w:rsidRPr="002F72D8">
              <w:rPr>
                <w:rFonts w:hint="eastAsia"/>
              </w:rPr>
              <w:t>單位</w:t>
            </w:r>
          </w:p>
        </w:tc>
        <w:tc>
          <w:tcPr>
            <w:tcW w:w="2433" w:type="dxa"/>
            <w:gridSpan w:val="4"/>
            <w:vAlign w:val="center"/>
          </w:tcPr>
          <w:p w:rsidR="001D6472" w:rsidRPr="002F72D8" w:rsidRDefault="001D6472" w:rsidP="00FA3C95">
            <w:pPr>
              <w:pStyle w:val="142"/>
              <w:jc w:val="center"/>
            </w:pPr>
            <w:r w:rsidRPr="002F72D8">
              <w:t>111年度</w:t>
            </w:r>
          </w:p>
        </w:tc>
        <w:tc>
          <w:tcPr>
            <w:tcW w:w="2448" w:type="dxa"/>
            <w:gridSpan w:val="4"/>
            <w:vAlign w:val="center"/>
          </w:tcPr>
          <w:p w:rsidR="001D6472" w:rsidRPr="002F72D8" w:rsidRDefault="001D6472" w:rsidP="00FA3C95">
            <w:pPr>
              <w:pStyle w:val="142"/>
              <w:jc w:val="center"/>
            </w:pPr>
            <w:r w:rsidRPr="002F72D8">
              <w:t>112年度</w:t>
            </w:r>
          </w:p>
        </w:tc>
        <w:tc>
          <w:tcPr>
            <w:tcW w:w="2448" w:type="dxa"/>
            <w:gridSpan w:val="4"/>
            <w:tcMar>
              <w:top w:w="0" w:type="dxa"/>
              <w:left w:w="108" w:type="dxa"/>
              <w:bottom w:w="0" w:type="dxa"/>
              <w:right w:w="108" w:type="dxa"/>
            </w:tcMar>
            <w:vAlign w:val="center"/>
            <w:hideMark/>
          </w:tcPr>
          <w:p w:rsidR="001D6472" w:rsidRPr="002F72D8" w:rsidRDefault="001D6472" w:rsidP="00FA3C95">
            <w:pPr>
              <w:pStyle w:val="142"/>
              <w:jc w:val="center"/>
            </w:pPr>
            <w:r w:rsidRPr="002F72D8">
              <w:t>113年度</w:t>
            </w:r>
            <w:r w:rsidRPr="002F72D8">
              <w:rPr>
                <w:rFonts w:hint="eastAsia"/>
              </w:rPr>
              <w:t>(7月)</w:t>
            </w:r>
          </w:p>
        </w:tc>
      </w:tr>
      <w:tr w:rsidR="001D6472" w:rsidRPr="002F72D8" w:rsidTr="00F81FBC">
        <w:trPr>
          <w:tblHeader/>
        </w:trPr>
        <w:tc>
          <w:tcPr>
            <w:tcW w:w="1190" w:type="dxa"/>
            <w:vMerge/>
            <w:tcMar>
              <w:top w:w="0" w:type="dxa"/>
              <w:left w:w="108" w:type="dxa"/>
              <w:bottom w:w="0" w:type="dxa"/>
              <w:right w:w="108" w:type="dxa"/>
            </w:tcMar>
            <w:vAlign w:val="center"/>
          </w:tcPr>
          <w:p w:rsidR="001D6472" w:rsidRPr="002F72D8" w:rsidRDefault="001D6472" w:rsidP="002C0343">
            <w:pPr>
              <w:pStyle w:val="142"/>
              <w:jc w:val="center"/>
            </w:pPr>
          </w:p>
        </w:tc>
        <w:tc>
          <w:tcPr>
            <w:tcW w:w="672" w:type="dxa"/>
          </w:tcPr>
          <w:p w:rsidR="001D6472" w:rsidRPr="002F72D8" w:rsidRDefault="001D6472" w:rsidP="00F81FBC">
            <w:pPr>
              <w:pStyle w:val="142"/>
              <w:jc w:val="center"/>
            </w:pPr>
            <w:r w:rsidRPr="002F72D8">
              <w:t>預算員額</w:t>
            </w:r>
          </w:p>
          <w:p w:rsidR="001D6472" w:rsidRPr="002F72D8" w:rsidRDefault="001D6472" w:rsidP="00F81FBC">
            <w:pPr>
              <w:pStyle w:val="142"/>
              <w:jc w:val="center"/>
              <w:rPr>
                <w:rFonts w:hint="eastAsia"/>
              </w:rPr>
            </w:pPr>
            <w:r w:rsidRPr="002F72D8">
              <w:rPr>
                <w:rFonts w:hint="eastAsia"/>
              </w:rPr>
              <w:t>(</w:t>
            </w:r>
            <w:r w:rsidRPr="002F72D8">
              <w:t>A</w:t>
            </w:r>
            <w:r w:rsidRPr="002F72D8">
              <w:rPr>
                <w:rFonts w:hint="eastAsia"/>
              </w:rPr>
              <w:t>)</w:t>
            </w:r>
          </w:p>
        </w:tc>
        <w:tc>
          <w:tcPr>
            <w:tcW w:w="672" w:type="dxa"/>
            <w:shd w:val="clear" w:color="auto" w:fill="auto"/>
          </w:tcPr>
          <w:p w:rsidR="001D6472" w:rsidRPr="002F72D8" w:rsidRDefault="001D6472" w:rsidP="00F81FBC">
            <w:pPr>
              <w:pStyle w:val="142"/>
              <w:jc w:val="center"/>
            </w:pPr>
            <w:r w:rsidRPr="002F72D8">
              <w:t>實際員額</w:t>
            </w:r>
          </w:p>
        </w:tc>
        <w:tc>
          <w:tcPr>
            <w:tcW w:w="420" w:type="dxa"/>
          </w:tcPr>
          <w:p w:rsidR="001D6472" w:rsidRPr="002F72D8" w:rsidRDefault="001D6472" w:rsidP="00F81FBC">
            <w:pPr>
              <w:pStyle w:val="142"/>
              <w:jc w:val="center"/>
            </w:pPr>
            <w:r w:rsidRPr="002F72D8">
              <w:t>缺額</w:t>
            </w:r>
          </w:p>
          <w:p w:rsidR="001D6472" w:rsidRPr="002F72D8" w:rsidRDefault="001D6472" w:rsidP="00F81FBC">
            <w:pPr>
              <w:pStyle w:val="142"/>
              <w:jc w:val="center"/>
              <w:rPr>
                <w:rFonts w:hint="eastAsia"/>
              </w:rPr>
            </w:pPr>
            <w:r w:rsidRPr="002F72D8">
              <w:t>(</w:t>
            </w:r>
            <w:r w:rsidRPr="002F72D8">
              <w:rPr>
                <w:rFonts w:hint="eastAsia"/>
              </w:rPr>
              <w:t>B</w:t>
            </w:r>
            <w:r w:rsidRPr="002F72D8">
              <w:t>)</w:t>
            </w:r>
          </w:p>
        </w:tc>
        <w:tc>
          <w:tcPr>
            <w:tcW w:w="669" w:type="dxa"/>
          </w:tcPr>
          <w:p w:rsidR="001D6472" w:rsidRPr="002F72D8" w:rsidRDefault="001D6472" w:rsidP="00F81FBC">
            <w:pPr>
              <w:pStyle w:val="142"/>
              <w:jc w:val="center"/>
            </w:pPr>
            <w:r w:rsidRPr="002F72D8">
              <w:rPr>
                <w:rFonts w:hint="eastAsia"/>
              </w:rPr>
              <w:t>比</w:t>
            </w:r>
          </w:p>
          <w:p w:rsidR="001D6472" w:rsidRPr="002F72D8" w:rsidRDefault="001D6472" w:rsidP="00F81FBC">
            <w:pPr>
              <w:pStyle w:val="142"/>
              <w:jc w:val="center"/>
            </w:pPr>
            <w:r w:rsidRPr="002F72D8">
              <w:rPr>
                <w:rFonts w:hint="eastAsia"/>
              </w:rPr>
              <w:t>率</w:t>
            </w:r>
          </w:p>
          <w:p w:rsidR="001D6472" w:rsidRPr="002F72D8" w:rsidRDefault="001D6472" w:rsidP="00F81FBC">
            <w:pPr>
              <w:pStyle w:val="142"/>
              <w:jc w:val="center"/>
              <w:rPr>
                <w:rFonts w:hint="eastAsia"/>
              </w:rPr>
            </w:pPr>
            <w:r w:rsidRPr="002F72D8">
              <w:rPr>
                <w:rFonts w:hint="eastAsia"/>
              </w:rPr>
              <w:t>(</w:t>
            </w:r>
            <w:r w:rsidRPr="002F72D8">
              <w:t>B/A)</w:t>
            </w:r>
          </w:p>
        </w:tc>
        <w:tc>
          <w:tcPr>
            <w:tcW w:w="679" w:type="dxa"/>
          </w:tcPr>
          <w:p w:rsidR="001D6472" w:rsidRPr="002F72D8" w:rsidRDefault="001D6472" w:rsidP="00F81FBC">
            <w:pPr>
              <w:pStyle w:val="142"/>
              <w:jc w:val="center"/>
            </w:pPr>
            <w:r w:rsidRPr="002F72D8">
              <w:t>預算員額</w:t>
            </w:r>
          </w:p>
          <w:p w:rsidR="001D6472" w:rsidRPr="002F72D8" w:rsidRDefault="001D6472" w:rsidP="00F81FBC">
            <w:pPr>
              <w:pStyle w:val="142"/>
              <w:jc w:val="center"/>
            </w:pPr>
            <w:r w:rsidRPr="002F72D8">
              <w:rPr>
                <w:rFonts w:hint="eastAsia"/>
              </w:rPr>
              <w:t>(</w:t>
            </w:r>
            <w:r w:rsidRPr="002F72D8">
              <w:t>A</w:t>
            </w:r>
            <w:r w:rsidRPr="002F72D8">
              <w:rPr>
                <w:rFonts w:hint="eastAsia"/>
              </w:rPr>
              <w:t>)</w:t>
            </w:r>
          </w:p>
        </w:tc>
        <w:tc>
          <w:tcPr>
            <w:tcW w:w="679" w:type="dxa"/>
            <w:shd w:val="clear" w:color="auto" w:fill="auto"/>
          </w:tcPr>
          <w:p w:rsidR="001D6472" w:rsidRPr="002F72D8" w:rsidRDefault="001D6472" w:rsidP="00F81FBC">
            <w:pPr>
              <w:pStyle w:val="142"/>
              <w:jc w:val="center"/>
            </w:pPr>
            <w:r w:rsidRPr="002F72D8">
              <w:t>實際員額</w:t>
            </w:r>
          </w:p>
        </w:tc>
        <w:tc>
          <w:tcPr>
            <w:tcW w:w="420" w:type="dxa"/>
          </w:tcPr>
          <w:p w:rsidR="001D6472" w:rsidRPr="002F72D8" w:rsidRDefault="001D6472" w:rsidP="00F81FBC">
            <w:pPr>
              <w:pStyle w:val="142"/>
              <w:jc w:val="center"/>
            </w:pPr>
            <w:r w:rsidRPr="002F72D8">
              <w:t>缺額</w:t>
            </w:r>
          </w:p>
          <w:p w:rsidR="001D6472" w:rsidRPr="002F72D8" w:rsidRDefault="001D6472" w:rsidP="00F81FBC">
            <w:pPr>
              <w:pStyle w:val="142"/>
              <w:jc w:val="center"/>
            </w:pPr>
            <w:r w:rsidRPr="002F72D8">
              <w:t>(</w:t>
            </w:r>
            <w:r w:rsidRPr="002F72D8">
              <w:rPr>
                <w:rFonts w:hint="eastAsia"/>
              </w:rPr>
              <w:t>B</w:t>
            </w:r>
            <w:r w:rsidRPr="002F72D8">
              <w:t>)</w:t>
            </w:r>
          </w:p>
        </w:tc>
        <w:tc>
          <w:tcPr>
            <w:tcW w:w="670" w:type="dxa"/>
          </w:tcPr>
          <w:p w:rsidR="001D6472" w:rsidRPr="002F72D8" w:rsidRDefault="001D6472" w:rsidP="00F81FBC">
            <w:pPr>
              <w:pStyle w:val="142"/>
              <w:jc w:val="center"/>
            </w:pPr>
            <w:r w:rsidRPr="002F72D8">
              <w:rPr>
                <w:rFonts w:hint="eastAsia"/>
              </w:rPr>
              <w:t>比</w:t>
            </w:r>
          </w:p>
          <w:p w:rsidR="001D6472" w:rsidRPr="002F72D8" w:rsidRDefault="001D6472" w:rsidP="00F81FBC">
            <w:pPr>
              <w:pStyle w:val="142"/>
              <w:jc w:val="center"/>
            </w:pPr>
            <w:r w:rsidRPr="002F72D8">
              <w:rPr>
                <w:rFonts w:hint="eastAsia"/>
              </w:rPr>
              <w:t>率</w:t>
            </w:r>
          </w:p>
          <w:p w:rsidR="001D6472" w:rsidRPr="002F72D8" w:rsidRDefault="001D6472" w:rsidP="00F81FBC">
            <w:pPr>
              <w:pStyle w:val="142"/>
              <w:jc w:val="center"/>
            </w:pPr>
            <w:r w:rsidRPr="002F72D8">
              <w:rPr>
                <w:rFonts w:hint="eastAsia"/>
              </w:rPr>
              <w:t>(</w:t>
            </w:r>
            <w:r w:rsidRPr="002F72D8">
              <w:t>B/A)</w:t>
            </w:r>
          </w:p>
        </w:tc>
        <w:tc>
          <w:tcPr>
            <w:tcW w:w="714" w:type="dxa"/>
            <w:tcMar>
              <w:top w:w="0" w:type="dxa"/>
              <w:left w:w="108" w:type="dxa"/>
              <w:bottom w:w="0" w:type="dxa"/>
              <w:right w:w="108" w:type="dxa"/>
            </w:tcMar>
          </w:tcPr>
          <w:p w:rsidR="001D6472" w:rsidRPr="002F72D8" w:rsidRDefault="001D6472" w:rsidP="00F81FBC">
            <w:pPr>
              <w:pStyle w:val="142"/>
              <w:jc w:val="center"/>
            </w:pPr>
            <w:r w:rsidRPr="002F72D8">
              <w:t>預算員額</w:t>
            </w:r>
          </w:p>
          <w:p w:rsidR="001D6472" w:rsidRPr="002F72D8" w:rsidRDefault="001D6472" w:rsidP="00F81FBC">
            <w:pPr>
              <w:pStyle w:val="142"/>
              <w:ind w:leftChars="-27" w:left="-77" w:rightChars="-24" w:right="-68"/>
              <w:jc w:val="center"/>
            </w:pPr>
            <w:r w:rsidRPr="002F72D8">
              <w:rPr>
                <w:rFonts w:hint="eastAsia"/>
              </w:rPr>
              <w:t>(</w:t>
            </w:r>
            <w:r w:rsidRPr="002F72D8">
              <w:t>A</w:t>
            </w:r>
            <w:r w:rsidRPr="002F72D8">
              <w:rPr>
                <w:rFonts w:hint="eastAsia"/>
              </w:rPr>
              <w:t>)</w:t>
            </w:r>
          </w:p>
        </w:tc>
        <w:tc>
          <w:tcPr>
            <w:tcW w:w="714" w:type="dxa"/>
            <w:shd w:val="clear" w:color="auto" w:fill="auto"/>
            <w:tcMar>
              <w:top w:w="0" w:type="dxa"/>
              <w:left w:w="108" w:type="dxa"/>
              <w:bottom w:w="0" w:type="dxa"/>
              <w:right w:w="108" w:type="dxa"/>
            </w:tcMar>
          </w:tcPr>
          <w:p w:rsidR="001D6472" w:rsidRPr="002F72D8" w:rsidRDefault="001D6472" w:rsidP="00F81FBC">
            <w:pPr>
              <w:pStyle w:val="142"/>
              <w:ind w:leftChars="-27" w:left="-77" w:rightChars="-24" w:right="-68"/>
              <w:jc w:val="center"/>
            </w:pPr>
            <w:r w:rsidRPr="002F72D8">
              <w:t>實際員額</w:t>
            </w:r>
          </w:p>
        </w:tc>
        <w:tc>
          <w:tcPr>
            <w:tcW w:w="393" w:type="dxa"/>
          </w:tcPr>
          <w:p w:rsidR="001D6472" w:rsidRPr="002F72D8" w:rsidRDefault="001D6472" w:rsidP="00F81FBC">
            <w:pPr>
              <w:pStyle w:val="142"/>
              <w:jc w:val="center"/>
            </w:pPr>
            <w:r w:rsidRPr="002F72D8">
              <w:t>缺額</w:t>
            </w:r>
          </w:p>
          <w:p w:rsidR="001D6472" w:rsidRPr="002F72D8" w:rsidRDefault="001D6472" w:rsidP="00F81FBC">
            <w:pPr>
              <w:pStyle w:val="142"/>
              <w:jc w:val="center"/>
            </w:pPr>
            <w:r w:rsidRPr="002F72D8">
              <w:t>(</w:t>
            </w:r>
            <w:r w:rsidRPr="002F72D8">
              <w:rPr>
                <w:rFonts w:hint="eastAsia"/>
              </w:rPr>
              <w:t>B</w:t>
            </w:r>
            <w:r w:rsidRPr="002F72D8">
              <w:t>)</w:t>
            </w:r>
          </w:p>
        </w:tc>
        <w:tc>
          <w:tcPr>
            <w:tcW w:w="627" w:type="dxa"/>
          </w:tcPr>
          <w:p w:rsidR="001D6472" w:rsidRPr="002F72D8" w:rsidRDefault="001D6472" w:rsidP="00F81FBC">
            <w:pPr>
              <w:pStyle w:val="142"/>
              <w:jc w:val="center"/>
            </w:pPr>
            <w:r w:rsidRPr="002F72D8">
              <w:rPr>
                <w:rFonts w:hint="eastAsia"/>
              </w:rPr>
              <w:t>比</w:t>
            </w:r>
          </w:p>
          <w:p w:rsidR="001D6472" w:rsidRPr="002F72D8" w:rsidRDefault="001D6472" w:rsidP="00F81FBC">
            <w:pPr>
              <w:pStyle w:val="142"/>
              <w:jc w:val="center"/>
            </w:pPr>
            <w:r w:rsidRPr="002F72D8">
              <w:rPr>
                <w:rFonts w:hint="eastAsia"/>
              </w:rPr>
              <w:t>率</w:t>
            </w:r>
          </w:p>
          <w:p w:rsidR="001D6472" w:rsidRPr="002F72D8" w:rsidRDefault="001D6472" w:rsidP="00F81FBC">
            <w:pPr>
              <w:pStyle w:val="142"/>
              <w:jc w:val="center"/>
            </w:pPr>
            <w:r w:rsidRPr="002F72D8">
              <w:rPr>
                <w:rFonts w:hint="eastAsia"/>
              </w:rPr>
              <w:t>(</w:t>
            </w:r>
            <w:r w:rsidRPr="002F72D8">
              <w:t>B/A)</w:t>
            </w:r>
          </w:p>
        </w:tc>
      </w:tr>
      <w:tr w:rsidR="002C0343" w:rsidRPr="002F72D8" w:rsidTr="002C0343">
        <w:tc>
          <w:tcPr>
            <w:tcW w:w="1190" w:type="dxa"/>
            <w:tcMar>
              <w:top w:w="0" w:type="dxa"/>
              <w:left w:w="108" w:type="dxa"/>
              <w:bottom w:w="0" w:type="dxa"/>
              <w:right w:w="108" w:type="dxa"/>
            </w:tcMar>
            <w:vAlign w:val="center"/>
            <w:hideMark/>
          </w:tcPr>
          <w:p w:rsidR="002C0343" w:rsidRPr="002F72D8" w:rsidRDefault="002C0343" w:rsidP="002C0343">
            <w:pPr>
              <w:pStyle w:val="142"/>
              <w:jc w:val="center"/>
            </w:pPr>
            <w:r w:rsidRPr="002F72D8">
              <w:t>院本部</w:t>
            </w:r>
          </w:p>
        </w:tc>
        <w:tc>
          <w:tcPr>
            <w:tcW w:w="672" w:type="dxa"/>
            <w:shd w:val="clear" w:color="auto" w:fill="auto"/>
            <w:vAlign w:val="center"/>
          </w:tcPr>
          <w:p w:rsidR="002C0343" w:rsidRPr="002F72D8" w:rsidRDefault="002C0343" w:rsidP="002C0343">
            <w:pPr>
              <w:pStyle w:val="142"/>
              <w:jc w:val="right"/>
            </w:pPr>
            <w:r w:rsidRPr="002F72D8">
              <w:rPr>
                <w:rFonts w:hint="eastAsia"/>
              </w:rPr>
              <w:t>57</w:t>
            </w:r>
          </w:p>
        </w:tc>
        <w:tc>
          <w:tcPr>
            <w:tcW w:w="672" w:type="dxa"/>
            <w:shd w:val="clear" w:color="auto" w:fill="auto"/>
            <w:vAlign w:val="center"/>
          </w:tcPr>
          <w:p w:rsidR="002C0343" w:rsidRPr="002F72D8" w:rsidRDefault="002C0343" w:rsidP="002C0343">
            <w:pPr>
              <w:pStyle w:val="142"/>
              <w:jc w:val="right"/>
            </w:pPr>
            <w:r w:rsidRPr="002F72D8">
              <w:rPr>
                <w:rFonts w:hint="eastAsia"/>
              </w:rPr>
              <w:t>51</w:t>
            </w:r>
          </w:p>
        </w:tc>
        <w:tc>
          <w:tcPr>
            <w:tcW w:w="420" w:type="dxa"/>
            <w:shd w:val="clear" w:color="auto" w:fill="auto"/>
            <w:vAlign w:val="center"/>
          </w:tcPr>
          <w:p w:rsidR="002C0343" w:rsidRPr="002F72D8" w:rsidRDefault="002C0343" w:rsidP="002C0343">
            <w:pPr>
              <w:pStyle w:val="142"/>
              <w:jc w:val="right"/>
            </w:pPr>
            <w:r w:rsidRPr="002F72D8">
              <w:rPr>
                <w:rFonts w:hint="eastAsia"/>
              </w:rPr>
              <w:t>6</w:t>
            </w:r>
          </w:p>
        </w:tc>
        <w:tc>
          <w:tcPr>
            <w:tcW w:w="669" w:type="dxa"/>
            <w:shd w:val="clear" w:color="auto" w:fill="auto"/>
            <w:vAlign w:val="center"/>
          </w:tcPr>
          <w:p w:rsidR="002C0343" w:rsidRPr="002F72D8" w:rsidRDefault="002C0343" w:rsidP="002C0343">
            <w:pPr>
              <w:pStyle w:val="142"/>
              <w:jc w:val="right"/>
            </w:pPr>
            <w:r w:rsidRPr="002F72D8">
              <w:rPr>
                <w:rFonts w:hint="eastAsia"/>
              </w:rPr>
              <w:t>10.53</w:t>
            </w:r>
          </w:p>
        </w:tc>
        <w:tc>
          <w:tcPr>
            <w:tcW w:w="679" w:type="dxa"/>
            <w:shd w:val="clear" w:color="auto" w:fill="auto"/>
            <w:vAlign w:val="center"/>
          </w:tcPr>
          <w:p w:rsidR="002C0343" w:rsidRPr="002F72D8" w:rsidRDefault="002C0343" w:rsidP="002C0343">
            <w:pPr>
              <w:pStyle w:val="142"/>
              <w:jc w:val="right"/>
            </w:pPr>
            <w:r w:rsidRPr="002F72D8">
              <w:rPr>
                <w:rFonts w:hint="eastAsia"/>
              </w:rPr>
              <w:t>57</w:t>
            </w:r>
          </w:p>
        </w:tc>
        <w:tc>
          <w:tcPr>
            <w:tcW w:w="679" w:type="dxa"/>
            <w:shd w:val="clear" w:color="auto" w:fill="auto"/>
            <w:vAlign w:val="center"/>
          </w:tcPr>
          <w:p w:rsidR="002C0343" w:rsidRPr="002F72D8" w:rsidRDefault="002C0343" w:rsidP="002C0343">
            <w:pPr>
              <w:pStyle w:val="142"/>
              <w:jc w:val="right"/>
            </w:pPr>
            <w:r w:rsidRPr="002F72D8">
              <w:rPr>
                <w:rFonts w:hint="eastAsia"/>
              </w:rPr>
              <w:t>51</w:t>
            </w:r>
          </w:p>
        </w:tc>
        <w:tc>
          <w:tcPr>
            <w:tcW w:w="420" w:type="dxa"/>
            <w:shd w:val="clear" w:color="auto" w:fill="auto"/>
            <w:vAlign w:val="center"/>
          </w:tcPr>
          <w:p w:rsidR="002C0343" w:rsidRPr="002F72D8" w:rsidRDefault="002C0343" w:rsidP="002C0343">
            <w:pPr>
              <w:pStyle w:val="142"/>
              <w:jc w:val="right"/>
            </w:pPr>
            <w:r w:rsidRPr="002F72D8">
              <w:rPr>
                <w:rFonts w:hint="eastAsia"/>
              </w:rPr>
              <w:t>6</w:t>
            </w:r>
          </w:p>
        </w:tc>
        <w:tc>
          <w:tcPr>
            <w:tcW w:w="670" w:type="dxa"/>
            <w:shd w:val="clear" w:color="auto" w:fill="auto"/>
            <w:vAlign w:val="center"/>
          </w:tcPr>
          <w:p w:rsidR="002C0343" w:rsidRPr="002F72D8" w:rsidRDefault="002C0343" w:rsidP="002C0343">
            <w:pPr>
              <w:pStyle w:val="142"/>
              <w:jc w:val="right"/>
            </w:pPr>
            <w:r w:rsidRPr="002F72D8">
              <w:rPr>
                <w:rFonts w:hint="eastAsia"/>
              </w:rPr>
              <w:t>10.53</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57</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50</w:t>
            </w:r>
          </w:p>
        </w:tc>
        <w:tc>
          <w:tcPr>
            <w:tcW w:w="393" w:type="dxa"/>
            <w:shd w:val="clear" w:color="auto" w:fill="auto"/>
            <w:vAlign w:val="center"/>
          </w:tcPr>
          <w:p w:rsidR="002C0343" w:rsidRPr="002F72D8" w:rsidRDefault="002C0343" w:rsidP="002C0343">
            <w:pPr>
              <w:pStyle w:val="142"/>
              <w:jc w:val="right"/>
            </w:pPr>
            <w:r w:rsidRPr="002F72D8">
              <w:rPr>
                <w:rFonts w:hint="eastAsia"/>
              </w:rPr>
              <w:t>7</w:t>
            </w:r>
          </w:p>
        </w:tc>
        <w:tc>
          <w:tcPr>
            <w:tcW w:w="627" w:type="dxa"/>
            <w:shd w:val="clear" w:color="auto" w:fill="auto"/>
            <w:vAlign w:val="center"/>
          </w:tcPr>
          <w:p w:rsidR="002C0343" w:rsidRPr="002F72D8" w:rsidRDefault="002C0343" w:rsidP="002C0343">
            <w:pPr>
              <w:pStyle w:val="142"/>
              <w:jc w:val="right"/>
            </w:pPr>
            <w:r w:rsidRPr="002F72D8">
              <w:rPr>
                <w:rFonts w:hint="eastAsia"/>
              </w:rPr>
              <w:t>12.28</w:t>
            </w:r>
          </w:p>
        </w:tc>
      </w:tr>
      <w:tr w:rsidR="002C0343" w:rsidRPr="002F72D8" w:rsidTr="002C0343">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ind w:leftChars="-10" w:left="-28" w:rightChars="-10" w:right="-28"/>
              <w:jc w:val="center"/>
              <w:rPr>
                <w:spacing w:val="-20"/>
              </w:rPr>
            </w:pPr>
            <w:r w:rsidRPr="002F72D8">
              <w:rPr>
                <w:spacing w:val="-20"/>
              </w:rPr>
              <w:t>半導體中心</w:t>
            </w:r>
          </w:p>
        </w:tc>
        <w:tc>
          <w:tcPr>
            <w:tcW w:w="672" w:type="dxa"/>
            <w:shd w:val="clear" w:color="auto" w:fill="auto"/>
            <w:vAlign w:val="center"/>
          </w:tcPr>
          <w:p w:rsidR="002C0343" w:rsidRPr="002F72D8" w:rsidRDefault="002C0343" w:rsidP="002C0343">
            <w:pPr>
              <w:pStyle w:val="142"/>
              <w:jc w:val="right"/>
            </w:pPr>
            <w:r w:rsidRPr="002F72D8">
              <w:rPr>
                <w:rFonts w:hint="eastAsia"/>
              </w:rPr>
              <w:t>288</w:t>
            </w:r>
          </w:p>
        </w:tc>
        <w:tc>
          <w:tcPr>
            <w:tcW w:w="672" w:type="dxa"/>
            <w:shd w:val="clear" w:color="auto" w:fill="auto"/>
            <w:vAlign w:val="center"/>
          </w:tcPr>
          <w:p w:rsidR="002C0343" w:rsidRPr="002F72D8" w:rsidRDefault="002C0343" w:rsidP="002C0343">
            <w:pPr>
              <w:pStyle w:val="142"/>
              <w:jc w:val="right"/>
            </w:pPr>
            <w:r w:rsidRPr="002F72D8">
              <w:rPr>
                <w:rFonts w:hint="eastAsia"/>
              </w:rPr>
              <w:t>271</w:t>
            </w:r>
          </w:p>
        </w:tc>
        <w:tc>
          <w:tcPr>
            <w:tcW w:w="420" w:type="dxa"/>
            <w:shd w:val="clear" w:color="auto" w:fill="auto"/>
            <w:vAlign w:val="center"/>
          </w:tcPr>
          <w:p w:rsidR="002C0343" w:rsidRPr="002F72D8" w:rsidRDefault="002C0343" w:rsidP="002C0343">
            <w:pPr>
              <w:pStyle w:val="142"/>
              <w:jc w:val="right"/>
            </w:pPr>
            <w:r w:rsidRPr="002F72D8">
              <w:rPr>
                <w:rFonts w:hint="eastAsia"/>
              </w:rPr>
              <w:t>17</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5.90</w:t>
            </w:r>
          </w:p>
        </w:tc>
        <w:tc>
          <w:tcPr>
            <w:tcW w:w="679" w:type="dxa"/>
            <w:shd w:val="clear" w:color="auto" w:fill="auto"/>
            <w:vAlign w:val="center"/>
          </w:tcPr>
          <w:p w:rsidR="002C0343" w:rsidRPr="002F72D8" w:rsidRDefault="002C0343" w:rsidP="002C0343">
            <w:pPr>
              <w:pStyle w:val="142"/>
              <w:jc w:val="right"/>
            </w:pPr>
            <w:r w:rsidRPr="002F72D8">
              <w:rPr>
                <w:rFonts w:hint="eastAsia"/>
              </w:rPr>
              <w:t>288</w:t>
            </w:r>
          </w:p>
        </w:tc>
        <w:tc>
          <w:tcPr>
            <w:tcW w:w="679" w:type="dxa"/>
            <w:shd w:val="clear" w:color="auto" w:fill="auto"/>
            <w:vAlign w:val="center"/>
          </w:tcPr>
          <w:p w:rsidR="002C0343" w:rsidRPr="002F72D8" w:rsidRDefault="002C0343" w:rsidP="002C0343">
            <w:pPr>
              <w:pStyle w:val="142"/>
              <w:jc w:val="right"/>
            </w:pPr>
            <w:r w:rsidRPr="002F72D8">
              <w:rPr>
                <w:rFonts w:hint="eastAsia"/>
              </w:rPr>
              <w:t>277</w:t>
            </w:r>
          </w:p>
        </w:tc>
        <w:tc>
          <w:tcPr>
            <w:tcW w:w="420" w:type="dxa"/>
            <w:shd w:val="clear" w:color="auto" w:fill="auto"/>
            <w:vAlign w:val="center"/>
          </w:tcPr>
          <w:p w:rsidR="002C0343" w:rsidRPr="002F72D8" w:rsidRDefault="002C0343" w:rsidP="002C0343">
            <w:pPr>
              <w:pStyle w:val="142"/>
              <w:jc w:val="right"/>
            </w:pPr>
            <w:r w:rsidRPr="002F72D8">
              <w:rPr>
                <w:rFonts w:hint="eastAsia"/>
              </w:rPr>
              <w:t>11</w:t>
            </w:r>
          </w:p>
        </w:tc>
        <w:tc>
          <w:tcPr>
            <w:tcW w:w="670" w:type="dxa"/>
            <w:shd w:val="clear" w:color="auto" w:fill="auto"/>
            <w:vAlign w:val="center"/>
          </w:tcPr>
          <w:p w:rsidR="002C0343" w:rsidRPr="002F72D8" w:rsidRDefault="002C0343" w:rsidP="002C0343">
            <w:pPr>
              <w:pStyle w:val="142"/>
              <w:jc w:val="right"/>
              <w:rPr>
                <w:rFonts w:hint="eastAsia"/>
              </w:rPr>
            </w:pPr>
            <w:r w:rsidRPr="002F72D8">
              <w:rPr>
                <w:rFonts w:hint="eastAsia"/>
              </w:rPr>
              <w:t>3.82</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288</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273</w:t>
            </w:r>
          </w:p>
        </w:tc>
        <w:tc>
          <w:tcPr>
            <w:tcW w:w="393" w:type="dxa"/>
            <w:shd w:val="clear" w:color="auto" w:fill="auto"/>
            <w:vAlign w:val="center"/>
          </w:tcPr>
          <w:p w:rsidR="002C0343" w:rsidRPr="002F72D8" w:rsidRDefault="002C0343" w:rsidP="002C0343">
            <w:pPr>
              <w:pStyle w:val="142"/>
              <w:jc w:val="right"/>
            </w:pPr>
            <w:r w:rsidRPr="002F72D8">
              <w:rPr>
                <w:rFonts w:hint="eastAsia"/>
              </w:rPr>
              <w:t>15</w:t>
            </w:r>
          </w:p>
        </w:tc>
        <w:tc>
          <w:tcPr>
            <w:tcW w:w="627" w:type="dxa"/>
            <w:shd w:val="clear" w:color="auto" w:fill="auto"/>
            <w:vAlign w:val="center"/>
          </w:tcPr>
          <w:p w:rsidR="002C0343" w:rsidRPr="002F72D8" w:rsidRDefault="002C0343" w:rsidP="002C0343">
            <w:pPr>
              <w:pStyle w:val="142"/>
              <w:jc w:val="right"/>
              <w:rPr>
                <w:rFonts w:hint="eastAsia"/>
              </w:rPr>
            </w:pPr>
            <w:r w:rsidRPr="002F72D8">
              <w:rPr>
                <w:rFonts w:hint="eastAsia"/>
              </w:rPr>
              <w:t>5.21</w:t>
            </w:r>
          </w:p>
        </w:tc>
      </w:tr>
      <w:tr w:rsidR="002C0343" w:rsidRPr="002F72D8" w:rsidTr="002C0343">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儀科中心</w:t>
            </w:r>
          </w:p>
        </w:tc>
        <w:tc>
          <w:tcPr>
            <w:tcW w:w="672" w:type="dxa"/>
            <w:shd w:val="clear" w:color="auto" w:fill="auto"/>
            <w:vAlign w:val="center"/>
          </w:tcPr>
          <w:p w:rsidR="002C0343" w:rsidRPr="002F72D8" w:rsidRDefault="002C0343" w:rsidP="002C0343">
            <w:pPr>
              <w:pStyle w:val="142"/>
              <w:jc w:val="right"/>
            </w:pPr>
            <w:r w:rsidRPr="002F72D8">
              <w:rPr>
                <w:rFonts w:hint="eastAsia"/>
              </w:rPr>
              <w:t>186</w:t>
            </w:r>
          </w:p>
        </w:tc>
        <w:tc>
          <w:tcPr>
            <w:tcW w:w="672" w:type="dxa"/>
            <w:shd w:val="clear" w:color="auto" w:fill="auto"/>
            <w:vAlign w:val="center"/>
          </w:tcPr>
          <w:p w:rsidR="002C0343" w:rsidRPr="002F72D8" w:rsidRDefault="002C0343" w:rsidP="002C0343">
            <w:pPr>
              <w:pStyle w:val="142"/>
              <w:jc w:val="right"/>
            </w:pPr>
            <w:r w:rsidRPr="002F72D8">
              <w:rPr>
                <w:rFonts w:hint="eastAsia"/>
              </w:rPr>
              <w:t>165</w:t>
            </w:r>
          </w:p>
        </w:tc>
        <w:tc>
          <w:tcPr>
            <w:tcW w:w="420" w:type="dxa"/>
            <w:shd w:val="clear" w:color="auto" w:fill="auto"/>
            <w:vAlign w:val="center"/>
          </w:tcPr>
          <w:p w:rsidR="002C0343" w:rsidRPr="002F72D8" w:rsidRDefault="002C0343" w:rsidP="002C0343">
            <w:pPr>
              <w:pStyle w:val="142"/>
              <w:jc w:val="right"/>
            </w:pPr>
            <w:r w:rsidRPr="002F72D8">
              <w:rPr>
                <w:rFonts w:hint="eastAsia"/>
              </w:rPr>
              <w:t>21</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11.29</w:t>
            </w:r>
          </w:p>
        </w:tc>
        <w:tc>
          <w:tcPr>
            <w:tcW w:w="679" w:type="dxa"/>
            <w:shd w:val="clear" w:color="auto" w:fill="auto"/>
            <w:vAlign w:val="center"/>
          </w:tcPr>
          <w:p w:rsidR="002C0343" w:rsidRPr="002F72D8" w:rsidRDefault="002C0343" w:rsidP="002C0343">
            <w:pPr>
              <w:pStyle w:val="142"/>
              <w:jc w:val="right"/>
            </w:pPr>
            <w:r w:rsidRPr="002F72D8">
              <w:rPr>
                <w:rFonts w:hint="eastAsia"/>
              </w:rPr>
              <w:t>186</w:t>
            </w:r>
          </w:p>
        </w:tc>
        <w:tc>
          <w:tcPr>
            <w:tcW w:w="679" w:type="dxa"/>
            <w:shd w:val="clear" w:color="auto" w:fill="auto"/>
            <w:vAlign w:val="center"/>
          </w:tcPr>
          <w:p w:rsidR="002C0343" w:rsidRPr="002F72D8" w:rsidRDefault="002C0343" w:rsidP="002C0343">
            <w:pPr>
              <w:pStyle w:val="142"/>
              <w:jc w:val="right"/>
            </w:pPr>
            <w:r w:rsidRPr="002F72D8">
              <w:rPr>
                <w:rFonts w:hint="eastAsia"/>
              </w:rPr>
              <w:t>169</w:t>
            </w:r>
          </w:p>
        </w:tc>
        <w:tc>
          <w:tcPr>
            <w:tcW w:w="420" w:type="dxa"/>
            <w:shd w:val="clear" w:color="auto" w:fill="auto"/>
            <w:vAlign w:val="center"/>
          </w:tcPr>
          <w:p w:rsidR="002C0343" w:rsidRPr="002F72D8" w:rsidRDefault="002C0343" w:rsidP="002C0343">
            <w:pPr>
              <w:pStyle w:val="142"/>
              <w:jc w:val="right"/>
            </w:pPr>
            <w:r w:rsidRPr="002F72D8">
              <w:rPr>
                <w:rFonts w:hint="eastAsia"/>
              </w:rPr>
              <w:t>17</w:t>
            </w:r>
          </w:p>
        </w:tc>
        <w:tc>
          <w:tcPr>
            <w:tcW w:w="670" w:type="dxa"/>
            <w:shd w:val="clear" w:color="auto" w:fill="auto"/>
            <w:vAlign w:val="center"/>
          </w:tcPr>
          <w:p w:rsidR="002C0343" w:rsidRPr="002F72D8" w:rsidRDefault="002C0343" w:rsidP="002C0343">
            <w:pPr>
              <w:pStyle w:val="142"/>
              <w:jc w:val="right"/>
              <w:rPr>
                <w:rFonts w:hint="eastAsia"/>
              </w:rPr>
            </w:pPr>
            <w:r w:rsidRPr="002F72D8">
              <w:rPr>
                <w:rFonts w:hint="eastAsia"/>
              </w:rPr>
              <w:t>9.14</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186</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161</w:t>
            </w:r>
          </w:p>
        </w:tc>
        <w:tc>
          <w:tcPr>
            <w:tcW w:w="393" w:type="dxa"/>
            <w:shd w:val="clear" w:color="auto" w:fill="auto"/>
            <w:vAlign w:val="center"/>
          </w:tcPr>
          <w:p w:rsidR="002C0343" w:rsidRPr="002F72D8" w:rsidRDefault="002C0343" w:rsidP="002C0343">
            <w:pPr>
              <w:pStyle w:val="142"/>
              <w:jc w:val="right"/>
            </w:pPr>
            <w:r w:rsidRPr="002F72D8">
              <w:rPr>
                <w:rFonts w:hint="eastAsia"/>
              </w:rPr>
              <w:t>25</w:t>
            </w:r>
          </w:p>
        </w:tc>
        <w:tc>
          <w:tcPr>
            <w:tcW w:w="627" w:type="dxa"/>
            <w:shd w:val="clear" w:color="auto" w:fill="auto"/>
            <w:vAlign w:val="center"/>
          </w:tcPr>
          <w:p w:rsidR="002C0343" w:rsidRPr="002F72D8" w:rsidRDefault="002C0343" w:rsidP="002C0343">
            <w:pPr>
              <w:pStyle w:val="142"/>
              <w:jc w:val="right"/>
              <w:rPr>
                <w:rFonts w:hint="eastAsia"/>
              </w:rPr>
            </w:pPr>
            <w:r w:rsidRPr="002F72D8">
              <w:rPr>
                <w:rFonts w:hint="eastAsia"/>
              </w:rPr>
              <w:t>13.44</w:t>
            </w:r>
          </w:p>
        </w:tc>
      </w:tr>
      <w:tr w:rsidR="002C0343" w:rsidRPr="002F72D8" w:rsidTr="002C0343">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國網中心</w:t>
            </w:r>
          </w:p>
        </w:tc>
        <w:tc>
          <w:tcPr>
            <w:tcW w:w="672" w:type="dxa"/>
            <w:shd w:val="clear" w:color="auto" w:fill="auto"/>
            <w:vAlign w:val="center"/>
          </w:tcPr>
          <w:p w:rsidR="002C0343" w:rsidRPr="002F72D8" w:rsidRDefault="002C0343" w:rsidP="002C0343">
            <w:pPr>
              <w:pStyle w:val="142"/>
              <w:jc w:val="right"/>
            </w:pPr>
            <w:r w:rsidRPr="002F72D8">
              <w:rPr>
                <w:rFonts w:hint="eastAsia"/>
              </w:rPr>
              <w:t>218</w:t>
            </w:r>
          </w:p>
        </w:tc>
        <w:tc>
          <w:tcPr>
            <w:tcW w:w="672" w:type="dxa"/>
            <w:shd w:val="clear" w:color="auto" w:fill="auto"/>
            <w:vAlign w:val="center"/>
          </w:tcPr>
          <w:p w:rsidR="002C0343" w:rsidRPr="002F72D8" w:rsidRDefault="002C0343" w:rsidP="002C0343">
            <w:pPr>
              <w:pStyle w:val="142"/>
              <w:jc w:val="right"/>
            </w:pPr>
            <w:r w:rsidRPr="002F72D8">
              <w:rPr>
                <w:rFonts w:hint="eastAsia"/>
              </w:rPr>
              <w:t>175</w:t>
            </w:r>
          </w:p>
        </w:tc>
        <w:tc>
          <w:tcPr>
            <w:tcW w:w="420" w:type="dxa"/>
            <w:shd w:val="clear" w:color="auto" w:fill="auto"/>
            <w:vAlign w:val="center"/>
          </w:tcPr>
          <w:p w:rsidR="002C0343" w:rsidRPr="002F72D8" w:rsidRDefault="002C0343" w:rsidP="002C0343">
            <w:pPr>
              <w:pStyle w:val="142"/>
              <w:jc w:val="right"/>
            </w:pPr>
            <w:r w:rsidRPr="002F72D8">
              <w:rPr>
                <w:rFonts w:hint="eastAsia"/>
              </w:rPr>
              <w:t>43</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19.72</w:t>
            </w:r>
          </w:p>
        </w:tc>
        <w:tc>
          <w:tcPr>
            <w:tcW w:w="679" w:type="dxa"/>
            <w:shd w:val="clear" w:color="auto" w:fill="auto"/>
            <w:vAlign w:val="center"/>
          </w:tcPr>
          <w:p w:rsidR="002C0343" w:rsidRPr="002F72D8" w:rsidRDefault="002C0343" w:rsidP="002C0343">
            <w:pPr>
              <w:pStyle w:val="142"/>
              <w:jc w:val="right"/>
            </w:pPr>
            <w:r w:rsidRPr="002F72D8">
              <w:rPr>
                <w:rFonts w:hint="eastAsia"/>
              </w:rPr>
              <w:t>218</w:t>
            </w:r>
          </w:p>
        </w:tc>
        <w:tc>
          <w:tcPr>
            <w:tcW w:w="679" w:type="dxa"/>
            <w:shd w:val="clear" w:color="auto" w:fill="auto"/>
            <w:vAlign w:val="center"/>
          </w:tcPr>
          <w:p w:rsidR="002C0343" w:rsidRPr="002F72D8" w:rsidRDefault="002C0343" w:rsidP="002C0343">
            <w:pPr>
              <w:pStyle w:val="142"/>
              <w:jc w:val="right"/>
            </w:pPr>
            <w:r w:rsidRPr="002F72D8">
              <w:rPr>
                <w:rFonts w:hint="eastAsia"/>
              </w:rPr>
              <w:t>174</w:t>
            </w:r>
          </w:p>
        </w:tc>
        <w:tc>
          <w:tcPr>
            <w:tcW w:w="420" w:type="dxa"/>
            <w:shd w:val="clear" w:color="auto" w:fill="auto"/>
            <w:vAlign w:val="center"/>
          </w:tcPr>
          <w:p w:rsidR="002C0343" w:rsidRPr="002F72D8" w:rsidRDefault="002C0343" w:rsidP="002C0343">
            <w:pPr>
              <w:pStyle w:val="142"/>
              <w:jc w:val="right"/>
            </w:pPr>
            <w:r w:rsidRPr="002F72D8">
              <w:rPr>
                <w:rFonts w:hint="eastAsia"/>
              </w:rPr>
              <w:t>44</w:t>
            </w:r>
          </w:p>
        </w:tc>
        <w:tc>
          <w:tcPr>
            <w:tcW w:w="670" w:type="dxa"/>
            <w:shd w:val="clear" w:color="auto" w:fill="auto"/>
            <w:vAlign w:val="center"/>
          </w:tcPr>
          <w:p w:rsidR="002C0343" w:rsidRPr="002F72D8" w:rsidRDefault="002C0343" w:rsidP="002C0343">
            <w:pPr>
              <w:pStyle w:val="142"/>
              <w:jc w:val="right"/>
              <w:rPr>
                <w:rFonts w:hint="eastAsia"/>
              </w:rPr>
            </w:pPr>
            <w:r w:rsidRPr="002F72D8">
              <w:rPr>
                <w:rFonts w:hint="eastAsia"/>
              </w:rPr>
              <w:t>20.18</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218</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178</w:t>
            </w:r>
          </w:p>
        </w:tc>
        <w:tc>
          <w:tcPr>
            <w:tcW w:w="393" w:type="dxa"/>
            <w:shd w:val="clear" w:color="auto" w:fill="auto"/>
            <w:vAlign w:val="center"/>
          </w:tcPr>
          <w:p w:rsidR="002C0343" w:rsidRPr="002F72D8" w:rsidRDefault="002C0343" w:rsidP="002C0343">
            <w:pPr>
              <w:pStyle w:val="142"/>
              <w:jc w:val="right"/>
            </w:pPr>
            <w:r w:rsidRPr="002F72D8">
              <w:rPr>
                <w:rFonts w:hint="eastAsia"/>
              </w:rPr>
              <w:t>40</w:t>
            </w:r>
          </w:p>
        </w:tc>
        <w:tc>
          <w:tcPr>
            <w:tcW w:w="627" w:type="dxa"/>
            <w:shd w:val="clear" w:color="auto" w:fill="auto"/>
            <w:vAlign w:val="center"/>
          </w:tcPr>
          <w:p w:rsidR="002C0343" w:rsidRPr="002F72D8" w:rsidRDefault="002C0343" w:rsidP="002C0343">
            <w:pPr>
              <w:pStyle w:val="142"/>
              <w:jc w:val="right"/>
              <w:rPr>
                <w:rFonts w:hint="eastAsia"/>
              </w:rPr>
            </w:pPr>
            <w:r w:rsidRPr="002F72D8">
              <w:rPr>
                <w:rFonts w:hint="eastAsia"/>
              </w:rPr>
              <w:t>18.35</w:t>
            </w:r>
          </w:p>
        </w:tc>
      </w:tr>
      <w:tr w:rsidR="002C0343" w:rsidRPr="002F72D8" w:rsidTr="002C0343">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國震中心</w:t>
            </w:r>
          </w:p>
        </w:tc>
        <w:tc>
          <w:tcPr>
            <w:tcW w:w="672" w:type="dxa"/>
            <w:shd w:val="clear" w:color="auto" w:fill="auto"/>
            <w:vAlign w:val="center"/>
          </w:tcPr>
          <w:p w:rsidR="002C0343" w:rsidRPr="002F72D8" w:rsidRDefault="002C0343" w:rsidP="002C0343">
            <w:pPr>
              <w:pStyle w:val="142"/>
              <w:jc w:val="right"/>
            </w:pPr>
            <w:r w:rsidRPr="002F72D8">
              <w:rPr>
                <w:rFonts w:hint="eastAsia"/>
              </w:rPr>
              <w:t>141</w:t>
            </w:r>
          </w:p>
        </w:tc>
        <w:tc>
          <w:tcPr>
            <w:tcW w:w="672" w:type="dxa"/>
            <w:shd w:val="clear" w:color="auto" w:fill="auto"/>
            <w:vAlign w:val="center"/>
          </w:tcPr>
          <w:p w:rsidR="002C0343" w:rsidRPr="002F72D8" w:rsidRDefault="002C0343" w:rsidP="002C0343">
            <w:pPr>
              <w:pStyle w:val="142"/>
              <w:jc w:val="right"/>
            </w:pPr>
            <w:r w:rsidRPr="002F72D8">
              <w:rPr>
                <w:rFonts w:hint="eastAsia"/>
              </w:rPr>
              <w:t>132</w:t>
            </w:r>
          </w:p>
        </w:tc>
        <w:tc>
          <w:tcPr>
            <w:tcW w:w="420" w:type="dxa"/>
            <w:shd w:val="clear" w:color="auto" w:fill="auto"/>
            <w:vAlign w:val="center"/>
          </w:tcPr>
          <w:p w:rsidR="002C0343" w:rsidRPr="002F72D8" w:rsidRDefault="002C0343" w:rsidP="002C0343">
            <w:pPr>
              <w:pStyle w:val="142"/>
              <w:jc w:val="right"/>
            </w:pPr>
            <w:r w:rsidRPr="002F72D8">
              <w:rPr>
                <w:rFonts w:hint="eastAsia"/>
              </w:rPr>
              <w:t>9</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6.38</w:t>
            </w:r>
          </w:p>
        </w:tc>
        <w:tc>
          <w:tcPr>
            <w:tcW w:w="679" w:type="dxa"/>
            <w:shd w:val="clear" w:color="auto" w:fill="auto"/>
            <w:vAlign w:val="center"/>
          </w:tcPr>
          <w:p w:rsidR="002C0343" w:rsidRPr="002F72D8" w:rsidRDefault="002C0343" w:rsidP="002C0343">
            <w:pPr>
              <w:pStyle w:val="142"/>
              <w:jc w:val="right"/>
            </w:pPr>
            <w:r w:rsidRPr="002F72D8">
              <w:rPr>
                <w:rFonts w:hint="eastAsia"/>
              </w:rPr>
              <w:t>141</w:t>
            </w:r>
          </w:p>
        </w:tc>
        <w:tc>
          <w:tcPr>
            <w:tcW w:w="679" w:type="dxa"/>
            <w:shd w:val="clear" w:color="auto" w:fill="auto"/>
            <w:vAlign w:val="center"/>
          </w:tcPr>
          <w:p w:rsidR="002C0343" w:rsidRPr="002F72D8" w:rsidRDefault="002C0343" w:rsidP="002C0343">
            <w:pPr>
              <w:pStyle w:val="142"/>
              <w:jc w:val="right"/>
            </w:pPr>
            <w:r w:rsidRPr="002F72D8">
              <w:rPr>
                <w:rFonts w:hint="eastAsia"/>
              </w:rPr>
              <w:t>131</w:t>
            </w:r>
          </w:p>
        </w:tc>
        <w:tc>
          <w:tcPr>
            <w:tcW w:w="420" w:type="dxa"/>
            <w:shd w:val="clear" w:color="auto" w:fill="auto"/>
            <w:vAlign w:val="center"/>
          </w:tcPr>
          <w:p w:rsidR="002C0343" w:rsidRPr="002F72D8" w:rsidRDefault="002C0343" w:rsidP="002C0343">
            <w:pPr>
              <w:pStyle w:val="142"/>
              <w:jc w:val="right"/>
            </w:pPr>
            <w:r w:rsidRPr="002F72D8">
              <w:rPr>
                <w:rFonts w:hint="eastAsia"/>
              </w:rPr>
              <w:t>10</w:t>
            </w:r>
          </w:p>
        </w:tc>
        <w:tc>
          <w:tcPr>
            <w:tcW w:w="670" w:type="dxa"/>
            <w:shd w:val="clear" w:color="auto" w:fill="auto"/>
            <w:vAlign w:val="center"/>
          </w:tcPr>
          <w:p w:rsidR="002C0343" w:rsidRPr="002F72D8" w:rsidRDefault="002C0343" w:rsidP="002C0343">
            <w:pPr>
              <w:pStyle w:val="142"/>
              <w:jc w:val="right"/>
              <w:rPr>
                <w:rFonts w:hint="eastAsia"/>
              </w:rPr>
            </w:pPr>
            <w:r w:rsidRPr="002F72D8">
              <w:rPr>
                <w:rFonts w:hint="eastAsia"/>
              </w:rPr>
              <w:t>7.09</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141</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136</w:t>
            </w:r>
          </w:p>
        </w:tc>
        <w:tc>
          <w:tcPr>
            <w:tcW w:w="393" w:type="dxa"/>
            <w:shd w:val="clear" w:color="auto" w:fill="auto"/>
            <w:vAlign w:val="center"/>
          </w:tcPr>
          <w:p w:rsidR="002C0343" w:rsidRPr="002F72D8" w:rsidRDefault="002C0343" w:rsidP="002C0343">
            <w:pPr>
              <w:pStyle w:val="142"/>
              <w:jc w:val="right"/>
            </w:pPr>
            <w:r w:rsidRPr="002F72D8">
              <w:rPr>
                <w:rFonts w:hint="eastAsia"/>
              </w:rPr>
              <w:t>5</w:t>
            </w:r>
          </w:p>
        </w:tc>
        <w:tc>
          <w:tcPr>
            <w:tcW w:w="627" w:type="dxa"/>
            <w:shd w:val="clear" w:color="auto" w:fill="auto"/>
            <w:vAlign w:val="center"/>
          </w:tcPr>
          <w:p w:rsidR="002C0343" w:rsidRPr="002F72D8" w:rsidRDefault="002C0343" w:rsidP="002C0343">
            <w:pPr>
              <w:pStyle w:val="142"/>
              <w:jc w:val="right"/>
              <w:rPr>
                <w:rFonts w:hint="eastAsia"/>
              </w:rPr>
            </w:pPr>
            <w:r w:rsidRPr="002F72D8">
              <w:rPr>
                <w:rFonts w:hint="eastAsia"/>
              </w:rPr>
              <w:t>3.55</w:t>
            </w:r>
          </w:p>
        </w:tc>
      </w:tr>
      <w:tr w:rsidR="002C0343" w:rsidRPr="002F72D8" w:rsidTr="002C0343">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動物中心</w:t>
            </w:r>
          </w:p>
        </w:tc>
        <w:tc>
          <w:tcPr>
            <w:tcW w:w="672" w:type="dxa"/>
            <w:shd w:val="clear" w:color="auto" w:fill="auto"/>
            <w:vAlign w:val="center"/>
          </w:tcPr>
          <w:p w:rsidR="002C0343" w:rsidRPr="002F72D8" w:rsidRDefault="002C0343" w:rsidP="002C0343">
            <w:pPr>
              <w:pStyle w:val="142"/>
              <w:jc w:val="right"/>
            </w:pPr>
            <w:r w:rsidRPr="002F72D8">
              <w:rPr>
                <w:rFonts w:hint="eastAsia"/>
              </w:rPr>
              <w:t>158</w:t>
            </w:r>
          </w:p>
        </w:tc>
        <w:tc>
          <w:tcPr>
            <w:tcW w:w="672" w:type="dxa"/>
            <w:shd w:val="clear" w:color="auto" w:fill="auto"/>
            <w:vAlign w:val="center"/>
          </w:tcPr>
          <w:p w:rsidR="002C0343" w:rsidRPr="002F72D8" w:rsidRDefault="002C0343" w:rsidP="002C0343">
            <w:pPr>
              <w:pStyle w:val="142"/>
              <w:jc w:val="right"/>
            </w:pPr>
            <w:r w:rsidRPr="002F72D8">
              <w:rPr>
                <w:rFonts w:hint="eastAsia"/>
              </w:rPr>
              <w:t>151</w:t>
            </w:r>
          </w:p>
        </w:tc>
        <w:tc>
          <w:tcPr>
            <w:tcW w:w="420" w:type="dxa"/>
            <w:shd w:val="clear" w:color="auto" w:fill="auto"/>
            <w:vAlign w:val="center"/>
          </w:tcPr>
          <w:p w:rsidR="002C0343" w:rsidRPr="002F72D8" w:rsidRDefault="002C0343" w:rsidP="002C0343">
            <w:pPr>
              <w:pStyle w:val="142"/>
              <w:jc w:val="right"/>
            </w:pPr>
            <w:r w:rsidRPr="002F72D8">
              <w:rPr>
                <w:rFonts w:hint="eastAsia"/>
              </w:rPr>
              <w:t>7</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4.43</w:t>
            </w:r>
          </w:p>
        </w:tc>
        <w:tc>
          <w:tcPr>
            <w:tcW w:w="679" w:type="dxa"/>
            <w:shd w:val="clear" w:color="auto" w:fill="auto"/>
            <w:vAlign w:val="center"/>
          </w:tcPr>
          <w:p w:rsidR="002C0343" w:rsidRPr="002F72D8" w:rsidRDefault="002C0343" w:rsidP="002C0343">
            <w:pPr>
              <w:pStyle w:val="142"/>
              <w:jc w:val="right"/>
            </w:pPr>
            <w:r w:rsidRPr="002F72D8">
              <w:rPr>
                <w:rFonts w:hint="eastAsia"/>
              </w:rPr>
              <w:t>158</w:t>
            </w:r>
          </w:p>
        </w:tc>
        <w:tc>
          <w:tcPr>
            <w:tcW w:w="679" w:type="dxa"/>
            <w:shd w:val="clear" w:color="auto" w:fill="auto"/>
            <w:vAlign w:val="center"/>
          </w:tcPr>
          <w:p w:rsidR="002C0343" w:rsidRPr="002F72D8" w:rsidRDefault="002C0343" w:rsidP="002C0343">
            <w:pPr>
              <w:pStyle w:val="142"/>
              <w:jc w:val="right"/>
            </w:pPr>
            <w:r w:rsidRPr="002F72D8">
              <w:rPr>
                <w:rFonts w:hint="eastAsia"/>
              </w:rPr>
              <w:t>153</w:t>
            </w:r>
          </w:p>
        </w:tc>
        <w:tc>
          <w:tcPr>
            <w:tcW w:w="420" w:type="dxa"/>
            <w:shd w:val="clear" w:color="auto" w:fill="auto"/>
            <w:vAlign w:val="center"/>
          </w:tcPr>
          <w:p w:rsidR="002C0343" w:rsidRPr="002F72D8" w:rsidRDefault="002C0343" w:rsidP="002C0343">
            <w:pPr>
              <w:pStyle w:val="142"/>
              <w:jc w:val="right"/>
            </w:pPr>
            <w:r w:rsidRPr="002F72D8">
              <w:rPr>
                <w:rFonts w:hint="eastAsia"/>
              </w:rPr>
              <w:t>5</w:t>
            </w:r>
          </w:p>
        </w:tc>
        <w:tc>
          <w:tcPr>
            <w:tcW w:w="670" w:type="dxa"/>
            <w:shd w:val="clear" w:color="auto" w:fill="auto"/>
            <w:vAlign w:val="center"/>
          </w:tcPr>
          <w:p w:rsidR="002C0343" w:rsidRPr="002F72D8" w:rsidRDefault="002C0343" w:rsidP="002C0343">
            <w:pPr>
              <w:pStyle w:val="142"/>
              <w:jc w:val="right"/>
              <w:rPr>
                <w:rFonts w:hint="eastAsia"/>
              </w:rPr>
            </w:pPr>
            <w:r w:rsidRPr="002F72D8">
              <w:rPr>
                <w:rFonts w:hint="eastAsia"/>
              </w:rPr>
              <w:t>3.16</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164</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159</w:t>
            </w:r>
          </w:p>
        </w:tc>
        <w:tc>
          <w:tcPr>
            <w:tcW w:w="393" w:type="dxa"/>
            <w:shd w:val="clear" w:color="auto" w:fill="auto"/>
            <w:vAlign w:val="center"/>
          </w:tcPr>
          <w:p w:rsidR="002C0343" w:rsidRPr="002F72D8" w:rsidRDefault="002C0343" w:rsidP="002C0343">
            <w:pPr>
              <w:pStyle w:val="142"/>
              <w:jc w:val="right"/>
            </w:pPr>
            <w:r w:rsidRPr="002F72D8">
              <w:rPr>
                <w:rFonts w:hint="eastAsia"/>
              </w:rPr>
              <w:t>5</w:t>
            </w:r>
          </w:p>
        </w:tc>
        <w:tc>
          <w:tcPr>
            <w:tcW w:w="627" w:type="dxa"/>
            <w:shd w:val="clear" w:color="auto" w:fill="auto"/>
            <w:vAlign w:val="center"/>
          </w:tcPr>
          <w:p w:rsidR="002C0343" w:rsidRPr="002F72D8" w:rsidRDefault="002C0343" w:rsidP="002C0343">
            <w:pPr>
              <w:pStyle w:val="142"/>
              <w:jc w:val="right"/>
              <w:rPr>
                <w:rFonts w:hint="eastAsia"/>
              </w:rPr>
            </w:pPr>
            <w:r w:rsidRPr="002F72D8">
              <w:rPr>
                <w:rFonts w:hint="eastAsia"/>
              </w:rPr>
              <w:t>3.05</w:t>
            </w:r>
          </w:p>
        </w:tc>
      </w:tr>
      <w:tr w:rsidR="002C0343" w:rsidRPr="002F72D8" w:rsidTr="002C0343">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科政中心</w:t>
            </w:r>
          </w:p>
        </w:tc>
        <w:tc>
          <w:tcPr>
            <w:tcW w:w="672" w:type="dxa"/>
            <w:shd w:val="clear" w:color="auto" w:fill="auto"/>
            <w:vAlign w:val="center"/>
          </w:tcPr>
          <w:p w:rsidR="002C0343" w:rsidRPr="002F72D8" w:rsidRDefault="002C0343" w:rsidP="002C0343">
            <w:pPr>
              <w:pStyle w:val="142"/>
              <w:jc w:val="right"/>
            </w:pPr>
            <w:r w:rsidRPr="002F72D8">
              <w:rPr>
                <w:rFonts w:hint="eastAsia"/>
              </w:rPr>
              <w:t>127</w:t>
            </w:r>
          </w:p>
        </w:tc>
        <w:tc>
          <w:tcPr>
            <w:tcW w:w="672" w:type="dxa"/>
            <w:shd w:val="clear" w:color="auto" w:fill="auto"/>
            <w:vAlign w:val="center"/>
          </w:tcPr>
          <w:p w:rsidR="002C0343" w:rsidRPr="002F72D8" w:rsidRDefault="002C0343" w:rsidP="002C0343">
            <w:pPr>
              <w:pStyle w:val="142"/>
              <w:jc w:val="right"/>
            </w:pPr>
            <w:r w:rsidRPr="002F72D8">
              <w:rPr>
                <w:rFonts w:hint="eastAsia"/>
              </w:rPr>
              <w:t>121</w:t>
            </w:r>
          </w:p>
        </w:tc>
        <w:tc>
          <w:tcPr>
            <w:tcW w:w="420" w:type="dxa"/>
            <w:shd w:val="clear" w:color="auto" w:fill="auto"/>
            <w:vAlign w:val="center"/>
          </w:tcPr>
          <w:p w:rsidR="002C0343" w:rsidRPr="002F72D8" w:rsidRDefault="002C0343" w:rsidP="002C0343">
            <w:pPr>
              <w:pStyle w:val="142"/>
              <w:jc w:val="right"/>
            </w:pPr>
            <w:r w:rsidRPr="002F72D8">
              <w:rPr>
                <w:rFonts w:hint="eastAsia"/>
              </w:rPr>
              <w:t>6</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4.72</w:t>
            </w:r>
          </w:p>
        </w:tc>
        <w:tc>
          <w:tcPr>
            <w:tcW w:w="679" w:type="dxa"/>
            <w:shd w:val="clear" w:color="auto" w:fill="auto"/>
            <w:vAlign w:val="center"/>
          </w:tcPr>
          <w:p w:rsidR="002C0343" w:rsidRPr="002F72D8" w:rsidRDefault="002C0343" w:rsidP="002C0343">
            <w:pPr>
              <w:pStyle w:val="142"/>
              <w:jc w:val="right"/>
            </w:pPr>
            <w:r w:rsidRPr="002F72D8">
              <w:rPr>
                <w:rFonts w:hint="eastAsia"/>
              </w:rPr>
              <w:t>137</w:t>
            </w:r>
          </w:p>
        </w:tc>
        <w:tc>
          <w:tcPr>
            <w:tcW w:w="679" w:type="dxa"/>
            <w:shd w:val="clear" w:color="auto" w:fill="auto"/>
            <w:vAlign w:val="center"/>
          </w:tcPr>
          <w:p w:rsidR="002C0343" w:rsidRPr="002F72D8" w:rsidRDefault="002C0343" w:rsidP="002C0343">
            <w:pPr>
              <w:pStyle w:val="142"/>
              <w:jc w:val="right"/>
            </w:pPr>
            <w:r w:rsidRPr="002F72D8">
              <w:rPr>
                <w:rFonts w:hint="eastAsia"/>
              </w:rPr>
              <w:t>122</w:t>
            </w:r>
          </w:p>
        </w:tc>
        <w:tc>
          <w:tcPr>
            <w:tcW w:w="420" w:type="dxa"/>
            <w:shd w:val="clear" w:color="auto" w:fill="auto"/>
            <w:vAlign w:val="center"/>
          </w:tcPr>
          <w:p w:rsidR="002C0343" w:rsidRPr="002F72D8" w:rsidRDefault="002C0343" w:rsidP="002C0343">
            <w:pPr>
              <w:pStyle w:val="142"/>
              <w:jc w:val="right"/>
            </w:pPr>
            <w:r w:rsidRPr="002F72D8">
              <w:rPr>
                <w:rFonts w:hint="eastAsia"/>
              </w:rPr>
              <w:t>15</w:t>
            </w:r>
          </w:p>
        </w:tc>
        <w:tc>
          <w:tcPr>
            <w:tcW w:w="670" w:type="dxa"/>
            <w:shd w:val="clear" w:color="auto" w:fill="auto"/>
            <w:vAlign w:val="center"/>
          </w:tcPr>
          <w:p w:rsidR="002C0343" w:rsidRPr="002F72D8" w:rsidRDefault="002C0343" w:rsidP="002C0343">
            <w:pPr>
              <w:pStyle w:val="142"/>
              <w:jc w:val="right"/>
              <w:rPr>
                <w:rFonts w:hint="eastAsia"/>
              </w:rPr>
            </w:pPr>
            <w:r w:rsidRPr="002F72D8">
              <w:rPr>
                <w:rFonts w:hint="eastAsia"/>
              </w:rPr>
              <w:t>10.95</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147</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129</w:t>
            </w:r>
          </w:p>
        </w:tc>
        <w:tc>
          <w:tcPr>
            <w:tcW w:w="393" w:type="dxa"/>
            <w:shd w:val="clear" w:color="auto" w:fill="auto"/>
            <w:vAlign w:val="center"/>
          </w:tcPr>
          <w:p w:rsidR="002C0343" w:rsidRPr="002F72D8" w:rsidRDefault="002C0343" w:rsidP="002C0343">
            <w:pPr>
              <w:pStyle w:val="142"/>
              <w:jc w:val="right"/>
            </w:pPr>
            <w:r w:rsidRPr="002F72D8">
              <w:rPr>
                <w:rFonts w:hint="eastAsia"/>
              </w:rPr>
              <w:t>18</w:t>
            </w:r>
          </w:p>
        </w:tc>
        <w:tc>
          <w:tcPr>
            <w:tcW w:w="627" w:type="dxa"/>
            <w:shd w:val="clear" w:color="auto" w:fill="auto"/>
            <w:vAlign w:val="center"/>
          </w:tcPr>
          <w:p w:rsidR="002C0343" w:rsidRPr="002F72D8" w:rsidRDefault="002C0343" w:rsidP="002C0343">
            <w:pPr>
              <w:pStyle w:val="142"/>
              <w:jc w:val="right"/>
              <w:rPr>
                <w:rFonts w:hint="eastAsia"/>
              </w:rPr>
            </w:pPr>
            <w:r w:rsidRPr="002F72D8">
              <w:rPr>
                <w:rFonts w:hint="eastAsia"/>
              </w:rPr>
              <w:t>12.24</w:t>
            </w:r>
          </w:p>
        </w:tc>
      </w:tr>
      <w:tr w:rsidR="002C0343" w:rsidRPr="002F72D8" w:rsidTr="002C0343">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海洋中心</w:t>
            </w:r>
          </w:p>
        </w:tc>
        <w:tc>
          <w:tcPr>
            <w:tcW w:w="672" w:type="dxa"/>
            <w:shd w:val="clear" w:color="auto" w:fill="auto"/>
            <w:vAlign w:val="center"/>
          </w:tcPr>
          <w:p w:rsidR="002C0343" w:rsidRPr="002F72D8" w:rsidRDefault="002C0343" w:rsidP="002C0343">
            <w:pPr>
              <w:pStyle w:val="142"/>
              <w:jc w:val="right"/>
            </w:pPr>
            <w:r w:rsidRPr="002F72D8">
              <w:rPr>
                <w:rFonts w:hint="eastAsia"/>
              </w:rPr>
              <w:t>110</w:t>
            </w:r>
          </w:p>
        </w:tc>
        <w:tc>
          <w:tcPr>
            <w:tcW w:w="672" w:type="dxa"/>
            <w:shd w:val="clear" w:color="auto" w:fill="auto"/>
            <w:vAlign w:val="center"/>
          </w:tcPr>
          <w:p w:rsidR="002C0343" w:rsidRPr="002F72D8" w:rsidRDefault="002C0343" w:rsidP="002C0343">
            <w:pPr>
              <w:pStyle w:val="142"/>
              <w:jc w:val="right"/>
            </w:pPr>
            <w:r w:rsidRPr="002F72D8">
              <w:rPr>
                <w:rFonts w:hint="eastAsia"/>
              </w:rPr>
              <w:t>89</w:t>
            </w:r>
          </w:p>
        </w:tc>
        <w:tc>
          <w:tcPr>
            <w:tcW w:w="420" w:type="dxa"/>
            <w:shd w:val="clear" w:color="auto" w:fill="auto"/>
            <w:vAlign w:val="center"/>
          </w:tcPr>
          <w:p w:rsidR="002C0343" w:rsidRPr="002F72D8" w:rsidRDefault="002C0343" w:rsidP="002C0343">
            <w:pPr>
              <w:pStyle w:val="142"/>
              <w:jc w:val="right"/>
            </w:pPr>
            <w:r w:rsidRPr="002F72D8">
              <w:rPr>
                <w:rFonts w:hint="eastAsia"/>
              </w:rPr>
              <w:t>21</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19.09</w:t>
            </w:r>
          </w:p>
        </w:tc>
        <w:tc>
          <w:tcPr>
            <w:tcW w:w="679" w:type="dxa"/>
            <w:shd w:val="clear" w:color="auto" w:fill="auto"/>
            <w:vAlign w:val="center"/>
          </w:tcPr>
          <w:p w:rsidR="002C0343" w:rsidRPr="002F72D8" w:rsidRDefault="002C0343" w:rsidP="002C0343">
            <w:pPr>
              <w:pStyle w:val="142"/>
              <w:jc w:val="right"/>
            </w:pPr>
            <w:r w:rsidRPr="002F72D8">
              <w:rPr>
                <w:rFonts w:hint="eastAsia"/>
              </w:rPr>
              <w:t>110</w:t>
            </w:r>
          </w:p>
        </w:tc>
        <w:tc>
          <w:tcPr>
            <w:tcW w:w="679" w:type="dxa"/>
            <w:shd w:val="clear" w:color="auto" w:fill="auto"/>
            <w:vAlign w:val="center"/>
          </w:tcPr>
          <w:p w:rsidR="002C0343" w:rsidRPr="002F72D8" w:rsidRDefault="002C0343" w:rsidP="002C0343">
            <w:pPr>
              <w:pStyle w:val="142"/>
              <w:jc w:val="right"/>
            </w:pPr>
            <w:r w:rsidRPr="002F72D8">
              <w:rPr>
                <w:rFonts w:hint="eastAsia"/>
              </w:rPr>
              <w:t>91</w:t>
            </w:r>
          </w:p>
        </w:tc>
        <w:tc>
          <w:tcPr>
            <w:tcW w:w="420" w:type="dxa"/>
            <w:shd w:val="clear" w:color="auto" w:fill="auto"/>
            <w:vAlign w:val="center"/>
          </w:tcPr>
          <w:p w:rsidR="002C0343" w:rsidRPr="002F72D8" w:rsidRDefault="002C0343" w:rsidP="002C0343">
            <w:pPr>
              <w:pStyle w:val="142"/>
              <w:jc w:val="right"/>
            </w:pPr>
            <w:r w:rsidRPr="002F72D8">
              <w:rPr>
                <w:rFonts w:hint="eastAsia"/>
              </w:rPr>
              <w:t>19</w:t>
            </w:r>
          </w:p>
        </w:tc>
        <w:tc>
          <w:tcPr>
            <w:tcW w:w="670" w:type="dxa"/>
            <w:shd w:val="clear" w:color="auto" w:fill="auto"/>
            <w:vAlign w:val="center"/>
          </w:tcPr>
          <w:p w:rsidR="002C0343" w:rsidRPr="002F72D8" w:rsidRDefault="002C0343" w:rsidP="002C0343">
            <w:pPr>
              <w:pStyle w:val="142"/>
              <w:jc w:val="right"/>
              <w:rPr>
                <w:rFonts w:hint="eastAsia"/>
              </w:rPr>
            </w:pPr>
            <w:r w:rsidRPr="002F72D8">
              <w:rPr>
                <w:rFonts w:hint="eastAsia"/>
              </w:rPr>
              <w:t>17.27</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105</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92</w:t>
            </w:r>
          </w:p>
        </w:tc>
        <w:tc>
          <w:tcPr>
            <w:tcW w:w="393" w:type="dxa"/>
            <w:shd w:val="clear" w:color="auto" w:fill="auto"/>
            <w:vAlign w:val="center"/>
          </w:tcPr>
          <w:p w:rsidR="002C0343" w:rsidRPr="002F72D8" w:rsidRDefault="002C0343" w:rsidP="002C0343">
            <w:pPr>
              <w:pStyle w:val="142"/>
              <w:jc w:val="right"/>
            </w:pPr>
            <w:r w:rsidRPr="002F72D8">
              <w:rPr>
                <w:rFonts w:hint="eastAsia"/>
              </w:rPr>
              <w:t>13</w:t>
            </w:r>
          </w:p>
        </w:tc>
        <w:tc>
          <w:tcPr>
            <w:tcW w:w="627" w:type="dxa"/>
            <w:shd w:val="clear" w:color="auto" w:fill="auto"/>
            <w:vAlign w:val="center"/>
          </w:tcPr>
          <w:p w:rsidR="002C0343" w:rsidRPr="002F72D8" w:rsidRDefault="002C0343" w:rsidP="002C0343">
            <w:pPr>
              <w:pStyle w:val="142"/>
              <w:jc w:val="right"/>
              <w:rPr>
                <w:rFonts w:hint="eastAsia"/>
              </w:rPr>
            </w:pPr>
            <w:r w:rsidRPr="002F72D8">
              <w:rPr>
                <w:rFonts w:hint="eastAsia"/>
              </w:rPr>
              <w:t>12.38</w:t>
            </w:r>
          </w:p>
        </w:tc>
      </w:tr>
      <w:tr w:rsidR="002C0343" w:rsidRPr="002F72D8" w:rsidTr="002C0343">
        <w:tc>
          <w:tcPr>
            <w:tcW w:w="1190" w:type="dxa"/>
            <w:tcMar>
              <w:top w:w="0" w:type="dxa"/>
              <w:left w:w="108" w:type="dxa"/>
              <w:bottom w:w="0" w:type="dxa"/>
              <w:right w:w="108" w:type="dxa"/>
            </w:tcMar>
            <w:vAlign w:val="center"/>
            <w:hideMark/>
          </w:tcPr>
          <w:p w:rsidR="002C0343" w:rsidRPr="002F72D8" w:rsidRDefault="002C0343" w:rsidP="002C0343">
            <w:pPr>
              <w:pStyle w:val="142"/>
              <w:jc w:val="center"/>
            </w:pPr>
            <w:r w:rsidRPr="002F72D8">
              <w:t>合計</w:t>
            </w:r>
          </w:p>
        </w:tc>
        <w:tc>
          <w:tcPr>
            <w:tcW w:w="672" w:type="dxa"/>
            <w:shd w:val="clear" w:color="auto" w:fill="auto"/>
            <w:vAlign w:val="center"/>
          </w:tcPr>
          <w:p w:rsidR="002C0343" w:rsidRPr="002F72D8" w:rsidRDefault="002C0343" w:rsidP="002C0343">
            <w:pPr>
              <w:pStyle w:val="142"/>
              <w:jc w:val="right"/>
            </w:pPr>
            <w:r w:rsidRPr="002F72D8">
              <w:rPr>
                <w:rFonts w:hint="eastAsia"/>
              </w:rPr>
              <w:t>1</w:t>
            </w:r>
            <w:r w:rsidRPr="002F72D8">
              <w:t>,</w:t>
            </w:r>
            <w:r w:rsidRPr="002F72D8">
              <w:rPr>
                <w:rFonts w:hint="eastAsia"/>
              </w:rPr>
              <w:t>285</w:t>
            </w:r>
          </w:p>
        </w:tc>
        <w:tc>
          <w:tcPr>
            <w:tcW w:w="672" w:type="dxa"/>
            <w:shd w:val="clear" w:color="auto" w:fill="auto"/>
            <w:vAlign w:val="center"/>
          </w:tcPr>
          <w:p w:rsidR="002C0343" w:rsidRPr="002F72D8" w:rsidRDefault="002C0343" w:rsidP="002C0343">
            <w:pPr>
              <w:pStyle w:val="142"/>
              <w:jc w:val="right"/>
            </w:pPr>
            <w:r w:rsidRPr="002F72D8">
              <w:rPr>
                <w:rFonts w:hint="eastAsia"/>
              </w:rPr>
              <w:t>1</w:t>
            </w:r>
            <w:r w:rsidRPr="002F72D8">
              <w:t>,</w:t>
            </w:r>
            <w:r w:rsidRPr="002F72D8">
              <w:rPr>
                <w:rFonts w:hint="eastAsia"/>
              </w:rPr>
              <w:t>155</w:t>
            </w:r>
          </w:p>
        </w:tc>
        <w:tc>
          <w:tcPr>
            <w:tcW w:w="420" w:type="dxa"/>
            <w:shd w:val="clear" w:color="auto" w:fill="auto"/>
            <w:vAlign w:val="center"/>
          </w:tcPr>
          <w:p w:rsidR="002C0343" w:rsidRPr="002F72D8" w:rsidRDefault="002C0343" w:rsidP="002C0343">
            <w:pPr>
              <w:pStyle w:val="142"/>
              <w:jc w:val="right"/>
            </w:pPr>
            <w:r w:rsidRPr="002F72D8">
              <w:rPr>
                <w:rFonts w:hint="eastAsia"/>
              </w:rPr>
              <w:t>130</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10.12</w:t>
            </w:r>
          </w:p>
        </w:tc>
        <w:tc>
          <w:tcPr>
            <w:tcW w:w="679" w:type="dxa"/>
            <w:shd w:val="clear" w:color="auto" w:fill="auto"/>
            <w:vAlign w:val="center"/>
          </w:tcPr>
          <w:p w:rsidR="002C0343" w:rsidRPr="002F72D8" w:rsidRDefault="002C0343" w:rsidP="002C0343">
            <w:pPr>
              <w:pStyle w:val="142"/>
              <w:jc w:val="right"/>
            </w:pPr>
            <w:r w:rsidRPr="002F72D8">
              <w:rPr>
                <w:rFonts w:hint="eastAsia"/>
              </w:rPr>
              <w:t>1</w:t>
            </w:r>
            <w:r w:rsidRPr="002F72D8">
              <w:t>,</w:t>
            </w:r>
            <w:r w:rsidRPr="002F72D8">
              <w:rPr>
                <w:rFonts w:hint="eastAsia"/>
              </w:rPr>
              <w:t>295</w:t>
            </w:r>
          </w:p>
        </w:tc>
        <w:tc>
          <w:tcPr>
            <w:tcW w:w="679" w:type="dxa"/>
            <w:shd w:val="clear" w:color="auto" w:fill="auto"/>
            <w:vAlign w:val="center"/>
          </w:tcPr>
          <w:p w:rsidR="002C0343" w:rsidRPr="002F72D8" w:rsidRDefault="002C0343" w:rsidP="002C0343">
            <w:pPr>
              <w:pStyle w:val="142"/>
              <w:jc w:val="right"/>
            </w:pPr>
            <w:r w:rsidRPr="002F72D8">
              <w:rPr>
                <w:rFonts w:hint="eastAsia"/>
              </w:rPr>
              <w:t>1</w:t>
            </w:r>
            <w:r w:rsidRPr="002F72D8">
              <w:t>,</w:t>
            </w:r>
            <w:r w:rsidRPr="002F72D8">
              <w:rPr>
                <w:rFonts w:hint="eastAsia"/>
              </w:rPr>
              <w:t>168</w:t>
            </w:r>
          </w:p>
        </w:tc>
        <w:tc>
          <w:tcPr>
            <w:tcW w:w="420" w:type="dxa"/>
            <w:shd w:val="clear" w:color="auto" w:fill="auto"/>
            <w:vAlign w:val="center"/>
          </w:tcPr>
          <w:p w:rsidR="002C0343" w:rsidRPr="002F72D8" w:rsidRDefault="002C0343" w:rsidP="002C0343">
            <w:pPr>
              <w:pStyle w:val="142"/>
              <w:jc w:val="right"/>
            </w:pPr>
            <w:r w:rsidRPr="002F72D8">
              <w:rPr>
                <w:rFonts w:hint="eastAsia"/>
              </w:rPr>
              <w:t>127</w:t>
            </w:r>
          </w:p>
        </w:tc>
        <w:tc>
          <w:tcPr>
            <w:tcW w:w="670" w:type="dxa"/>
            <w:shd w:val="clear" w:color="auto" w:fill="auto"/>
            <w:vAlign w:val="center"/>
          </w:tcPr>
          <w:p w:rsidR="002C0343" w:rsidRPr="002F72D8" w:rsidRDefault="002C0343" w:rsidP="002C0343">
            <w:pPr>
              <w:pStyle w:val="142"/>
              <w:jc w:val="right"/>
            </w:pPr>
            <w:r w:rsidRPr="002F72D8">
              <w:rPr>
                <w:rFonts w:hint="eastAsia"/>
              </w:rPr>
              <w:t>9.81</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w:t>
            </w:r>
            <w:r w:rsidRPr="002F72D8">
              <w:t>,</w:t>
            </w:r>
            <w:r w:rsidRPr="002F72D8">
              <w:rPr>
                <w:rFonts w:hint="eastAsia"/>
              </w:rPr>
              <w:t>306</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w:t>
            </w:r>
            <w:r w:rsidRPr="002F72D8">
              <w:t>,</w:t>
            </w:r>
            <w:r w:rsidRPr="002F72D8">
              <w:rPr>
                <w:rFonts w:hint="eastAsia"/>
              </w:rPr>
              <w:t>178</w:t>
            </w:r>
          </w:p>
        </w:tc>
        <w:tc>
          <w:tcPr>
            <w:tcW w:w="393" w:type="dxa"/>
            <w:shd w:val="clear" w:color="auto" w:fill="auto"/>
            <w:vAlign w:val="center"/>
          </w:tcPr>
          <w:p w:rsidR="002C0343" w:rsidRPr="002F72D8" w:rsidRDefault="002C0343" w:rsidP="002C0343">
            <w:pPr>
              <w:pStyle w:val="142"/>
              <w:jc w:val="right"/>
            </w:pPr>
            <w:r w:rsidRPr="002F72D8">
              <w:rPr>
                <w:rFonts w:hint="eastAsia"/>
              </w:rPr>
              <w:t>128</w:t>
            </w:r>
          </w:p>
        </w:tc>
        <w:tc>
          <w:tcPr>
            <w:tcW w:w="627" w:type="dxa"/>
            <w:shd w:val="clear" w:color="auto" w:fill="auto"/>
            <w:vAlign w:val="center"/>
          </w:tcPr>
          <w:p w:rsidR="002C0343" w:rsidRPr="002F72D8" w:rsidRDefault="002C0343" w:rsidP="002C0343">
            <w:pPr>
              <w:pStyle w:val="142"/>
              <w:jc w:val="right"/>
            </w:pPr>
            <w:r w:rsidRPr="002F72D8">
              <w:rPr>
                <w:rFonts w:hint="eastAsia"/>
              </w:rPr>
              <w:t>9.80</w:t>
            </w:r>
          </w:p>
        </w:tc>
      </w:tr>
    </w:tbl>
    <w:p w:rsidR="00C375D1" w:rsidRPr="002F72D8" w:rsidRDefault="00C375D1" w:rsidP="00C375D1">
      <w:pPr>
        <w:spacing w:line="280" w:lineRule="exact"/>
        <w:ind w:leftChars="0" w:left="1217" w:hangingChars="500" w:hanging="1217"/>
        <w:rPr>
          <w:rFonts w:hAnsi="標楷體"/>
          <w:sz w:val="24"/>
          <w:szCs w:val="24"/>
        </w:rPr>
      </w:pPr>
      <w:bookmarkStart w:id="27" w:name="_Hlk178941933"/>
      <w:r w:rsidRPr="002F72D8">
        <w:rPr>
          <w:rFonts w:hAnsi="標楷體" w:hint="eastAsia"/>
          <w:sz w:val="24"/>
          <w:szCs w:val="24"/>
        </w:rPr>
        <w:t>說    明：太空中心自112年1月1日改制行政法人，上表111年度預算員額原1</w:t>
      </w:r>
      <w:r w:rsidRPr="002F72D8">
        <w:rPr>
          <w:rFonts w:hAnsi="標楷體"/>
          <w:sz w:val="24"/>
          <w:szCs w:val="24"/>
        </w:rPr>
        <w:t>,</w:t>
      </w:r>
      <w:r w:rsidRPr="002F72D8">
        <w:rPr>
          <w:rFonts w:hAnsi="標楷體" w:hint="eastAsia"/>
          <w:sz w:val="24"/>
          <w:szCs w:val="24"/>
        </w:rPr>
        <w:t>553人，扣除太空中心預算員額268人後為1</w:t>
      </w:r>
      <w:r w:rsidRPr="002F72D8">
        <w:rPr>
          <w:rFonts w:hAnsi="標楷體"/>
          <w:sz w:val="24"/>
          <w:szCs w:val="24"/>
        </w:rPr>
        <w:t>,</w:t>
      </w:r>
      <w:r w:rsidRPr="002F72D8">
        <w:rPr>
          <w:rFonts w:hAnsi="標楷體" w:hint="eastAsia"/>
          <w:sz w:val="24"/>
          <w:szCs w:val="24"/>
        </w:rPr>
        <w:t>285人。</w:t>
      </w:r>
    </w:p>
    <w:p w:rsidR="00D715A9" w:rsidRPr="002F72D8" w:rsidRDefault="00D715A9" w:rsidP="00D715A9">
      <w:pPr>
        <w:spacing w:line="280" w:lineRule="exact"/>
        <w:ind w:leftChars="0" w:left="567" w:hangingChars="233" w:hanging="567"/>
        <w:rPr>
          <w:rFonts w:hAnsi="標楷體"/>
          <w:sz w:val="24"/>
          <w:szCs w:val="24"/>
        </w:rPr>
      </w:pPr>
      <w:r w:rsidRPr="002F72D8">
        <w:rPr>
          <w:rFonts w:hAnsi="標楷體" w:hint="eastAsia"/>
          <w:sz w:val="24"/>
          <w:szCs w:val="24"/>
        </w:rPr>
        <w:t>資料來源：國研院</w:t>
      </w:r>
      <w:r w:rsidR="0038386C">
        <w:rPr>
          <w:rFonts w:hAnsi="標楷體" w:hint="eastAsia"/>
          <w:sz w:val="24"/>
          <w:szCs w:val="24"/>
        </w:rPr>
        <w:t>提供</w:t>
      </w:r>
      <w:r w:rsidRPr="002F72D8">
        <w:rPr>
          <w:rFonts w:hAnsi="標楷體" w:hint="eastAsia"/>
          <w:sz w:val="24"/>
          <w:szCs w:val="24"/>
        </w:rPr>
        <w:t>。</w:t>
      </w:r>
    </w:p>
    <w:p w:rsidR="001D6472" w:rsidRPr="002F72D8" w:rsidRDefault="001D6472" w:rsidP="001D6472">
      <w:pPr>
        <w:ind w:left="851" w:hangingChars="100" w:hanging="284"/>
        <w:rPr>
          <w:b/>
        </w:rPr>
      </w:pPr>
      <w:bookmarkStart w:id="28" w:name="_Hlk178772651"/>
      <w:bookmarkEnd w:id="27"/>
      <w:r w:rsidRPr="002F72D8">
        <w:rPr>
          <w:rFonts w:hint="eastAsia"/>
          <w:b/>
        </w:rPr>
        <w:t>(二)</w:t>
      </w:r>
      <w:r w:rsidR="00A05E10" w:rsidRPr="002F72D8">
        <w:rPr>
          <w:rFonts w:hint="eastAsia"/>
          <w:b/>
        </w:rPr>
        <w:t>大量增加</w:t>
      </w:r>
      <w:r w:rsidRPr="002F72D8">
        <w:rPr>
          <w:rFonts w:hint="eastAsia"/>
          <w:b/>
        </w:rPr>
        <w:t>編制外計畫人力</w:t>
      </w:r>
      <w:r w:rsidR="00A05E10" w:rsidRPr="002F72D8">
        <w:rPr>
          <w:rFonts w:hAnsi="標楷體" w:hint="eastAsia"/>
          <w:b/>
        </w:rPr>
        <w:t>，</w:t>
      </w:r>
      <w:r w:rsidR="00A05E10" w:rsidRPr="002F72D8">
        <w:rPr>
          <w:rFonts w:hint="eastAsia"/>
          <w:b/>
        </w:rPr>
        <w:t>惟進用情形不盡理想</w:t>
      </w:r>
      <w:r w:rsidR="00A05E10" w:rsidRPr="002F72D8">
        <w:rPr>
          <w:rFonts w:hAnsi="標楷體" w:hint="eastAsia"/>
          <w:b/>
        </w:rPr>
        <w:t>，截至113年7月尚有</w:t>
      </w:r>
      <w:r w:rsidR="00506ABF" w:rsidRPr="002F72D8">
        <w:rPr>
          <w:rFonts w:hAnsi="標楷體" w:hint="eastAsia"/>
          <w:b/>
        </w:rPr>
        <w:t>逾</w:t>
      </w:r>
      <w:r w:rsidR="00A05E10" w:rsidRPr="002F72D8">
        <w:rPr>
          <w:rFonts w:hAnsi="標楷體" w:hint="eastAsia"/>
          <w:b/>
        </w:rPr>
        <w:t>1成5</w:t>
      </w:r>
      <w:r w:rsidR="00506ABF" w:rsidRPr="002F72D8">
        <w:rPr>
          <w:rFonts w:hAnsi="標楷體" w:hint="eastAsia"/>
          <w:b/>
        </w:rPr>
        <w:t>之</w:t>
      </w:r>
      <w:r w:rsidR="00A05E10" w:rsidRPr="002F72D8">
        <w:rPr>
          <w:rFonts w:hint="eastAsia"/>
          <w:b/>
        </w:rPr>
        <w:t>缺額</w:t>
      </w:r>
      <w:r w:rsidRPr="002F72D8">
        <w:rPr>
          <w:rStyle w:val="fontstyle01"/>
          <w:rFonts w:ascii="標楷體" w:hAnsi="標楷體" w:hint="eastAsia"/>
          <w:b/>
          <w:color w:val="auto"/>
        </w:rPr>
        <w:t>未能</w:t>
      </w:r>
      <w:r w:rsidR="00B53B1D">
        <w:rPr>
          <w:rStyle w:val="fontstyle01"/>
          <w:rFonts w:ascii="標楷體" w:hAnsi="標楷體" w:hint="eastAsia"/>
          <w:b/>
          <w:color w:val="auto"/>
        </w:rPr>
        <w:t>進用</w:t>
      </w:r>
    </w:p>
    <w:p w:rsidR="001D6472" w:rsidRPr="002F72D8" w:rsidRDefault="00283E8C" w:rsidP="00A05E10">
      <w:pPr>
        <w:pStyle w:val="22"/>
        <w:ind w:left="850" w:firstLine="567"/>
        <w:rPr>
          <w:b/>
        </w:rPr>
      </w:pPr>
      <w:r w:rsidRPr="002F72D8">
        <w:rPr>
          <w:rFonts w:hint="eastAsia"/>
        </w:rPr>
        <w:t>國研院因配合政府政策</w:t>
      </w:r>
      <w:r w:rsidRPr="002F72D8">
        <w:rPr>
          <w:rFonts w:hAnsi="標楷體" w:hint="eastAsia"/>
        </w:rPr>
        <w:t>，</w:t>
      </w:r>
      <w:r w:rsidRPr="002F72D8">
        <w:rPr>
          <w:rFonts w:hint="eastAsia"/>
        </w:rPr>
        <w:t>陸續新增承接重要計畫</w:t>
      </w:r>
      <w:r w:rsidRPr="002F72D8">
        <w:rPr>
          <w:rFonts w:hAnsi="標楷體" w:hint="eastAsia"/>
        </w:rPr>
        <w:t>，如晶</w:t>
      </w:r>
      <w:r w:rsidR="00BE63B2" w:rsidRPr="002F72D8">
        <w:rPr>
          <w:rFonts w:hAnsi="標楷體" w:hint="eastAsia"/>
        </w:rPr>
        <w:t>片驅動產業創新再升級</w:t>
      </w:r>
      <w:r w:rsidRPr="002F72D8">
        <w:rPr>
          <w:rFonts w:hAnsi="標楷體" w:hint="eastAsia"/>
        </w:rPr>
        <w:t>計畫、前瞻</w:t>
      </w:r>
      <w:r w:rsidR="00BE63B2" w:rsidRPr="002F72D8">
        <w:rPr>
          <w:rFonts w:hAnsi="標楷體" w:hint="eastAsia"/>
        </w:rPr>
        <w:t>基礎建設</w:t>
      </w:r>
      <w:r w:rsidRPr="002F72D8">
        <w:rPr>
          <w:rFonts w:hAnsi="標楷體" w:hint="eastAsia"/>
        </w:rPr>
        <w:t>計畫及淨零碳排</w:t>
      </w:r>
      <w:r w:rsidR="00BE63B2" w:rsidRPr="002F72D8">
        <w:rPr>
          <w:rFonts w:hAnsi="標楷體" w:hint="eastAsia"/>
        </w:rPr>
        <w:t>計畫</w:t>
      </w:r>
      <w:r w:rsidRPr="002F72D8">
        <w:rPr>
          <w:rFonts w:hAnsi="標楷體" w:hint="eastAsia"/>
        </w:rPr>
        <w:t>等，持續增聘非屬編制員額之計畫人力，</w:t>
      </w:r>
      <w:r w:rsidR="00BE63B2" w:rsidRPr="002F72D8">
        <w:rPr>
          <w:rFonts w:hAnsi="標楷體" w:hint="eastAsia"/>
        </w:rPr>
        <w:t>自111至113年度預計進用</w:t>
      </w:r>
      <w:r w:rsidR="00494C04" w:rsidRPr="002F72D8">
        <w:rPr>
          <w:rFonts w:hAnsi="標楷體" w:hint="eastAsia"/>
        </w:rPr>
        <w:t>為</w:t>
      </w:r>
      <w:r w:rsidR="00BE63B2" w:rsidRPr="002F72D8">
        <w:rPr>
          <w:rFonts w:hAnsi="標楷體" w:hint="eastAsia"/>
        </w:rPr>
        <w:t>4</w:t>
      </w:r>
      <w:r w:rsidR="00494C04" w:rsidRPr="002F72D8">
        <w:rPr>
          <w:rFonts w:hAnsi="標楷體" w:hint="eastAsia"/>
        </w:rPr>
        <w:t>81</w:t>
      </w:r>
      <w:r w:rsidR="00B53B1D">
        <w:rPr>
          <w:rFonts w:hAnsi="標楷體" w:hint="eastAsia"/>
        </w:rPr>
        <w:t>人</w:t>
      </w:r>
      <w:r w:rsidR="00BE63B2" w:rsidRPr="002F72D8">
        <w:rPr>
          <w:rFonts w:hAnsi="標楷體" w:hint="eastAsia"/>
        </w:rPr>
        <w:t>、499</w:t>
      </w:r>
      <w:r w:rsidR="00B53B1D">
        <w:rPr>
          <w:rFonts w:hAnsi="標楷體" w:hint="eastAsia"/>
        </w:rPr>
        <w:t>人</w:t>
      </w:r>
      <w:r w:rsidR="00BE63B2" w:rsidRPr="002F72D8">
        <w:rPr>
          <w:rFonts w:hAnsi="標楷體" w:hint="eastAsia"/>
        </w:rPr>
        <w:t>及618</w:t>
      </w:r>
      <w:r w:rsidR="00494C04" w:rsidRPr="002F72D8">
        <w:rPr>
          <w:rFonts w:hAnsi="標楷體" w:hint="eastAsia"/>
        </w:rPr>
        <w:t>人</w:t>
      </w:r>
      <w:r w:rsidR="00BE63B2" w:rsidRPr="002F72D8">
        <w:rPr>
          <w:rFonts w:hAnsi="標楷體" w:hint="eastAsia"/>
        </w:rPr>
        <w:t>，</w:t>
      </w:r>
      <w:r w:rsidR="00494C04" w:rsidRPr="002F72D8">
        <w:rPr>
          <w:rFonts w:hAnsi="標楷體" w:hint="eastAsia"/>
        </w:rPr>
        <w:t>3年內增加137人，增幅近3成(28.48%)，惟每年皆未能全數進用，111及112年度缺額比率分別為5.61%及4.61%，113年度7月缺額比率上升至15.37%</w:t>
      </w:r>
      <w:r w:rsidR="00506ABF" w:rsidRPr="002F72D8">
        <w:rPr>
          <w:rFonts w:hAnsi="標楷體" w:hint="eastAsia"/>
        </w:rPr>
        <w:t>，</w:t>
      </w:r>
      <w:r w:rsidR="002B64D8" w:rsidRPr="002F72D8">
        <w:rPr>
          <w:rFonts w:hAnsi="標楷體" w:hint="eastAsia"/>
        </w:rPr>
        <w:t>其中半導體中心高達42.4%，儀科中心亦達34.04%</w:t>
      </w:r>
      <w:r w:rsidR="00494C04" w:rsidRPr="002F72D8">
        <w:rPr>
          <w:rFonts w:hAnsi="標楷體" w:hint="eastAsia"/>
        </w:rPr>
        <w:t>。據該院表示，</w:t>
      </w:r>
      <w:r w:rsidR="00494C04" w:rsidRPr="002F72D8">
        <w:rPr>
          <w:rFonts w:hint="eastAsia"/>
          <w:bCs/>
        </w:rPr>
        <w:t>因各界求才若渴以高薪競搶人才、非典型工作興起，加上人員離職流動，皆是</w:t>
      </w:r>
      <w:r w:rsidR="00B53B1D">
        <w:rPr>
          <w:rFonts w:hint="eastAsia"/>
          <w:bCs/>
        </w:rPr>
        <w:t>發生</w:t>
      </w:r>
      <w:r w:rsidR="00494C04" w:rsidRPr="002F72D8">
        <w:rPr>
          <w:rFonts w:hint="eastAsia"/>
          <w:bCs/>
        </w:rPr>
        <w:t>缺額原因</w:t>
      </w:r>
      <w:r w:rsidR="00494C04" w:rsidRPr="002F72D8">
        <w:rPr>
          <w:rFonts w:hAnsi="標楷體" w:hint="eastAsia"/>
          <w:bCs/>
        </w:rPr>
        <w:t>，</w:t>
      </w:r>
      <w:r w:rsidR="00494C04" w:rsidRPr="002F72D8">
        <w:rPr>
          <w:rFonts w:hint="eastAsia"/>
          <w:bCs/>
        </w:rPr>
        <w:t>該院因應人才短缺問題，除提</w:t>
      </w:r>
      <w:r w:rsidR="00B53B1D">
        <w:rPr>
          <w:rFonts w:hint="eastAsia"/>
          <w:bCs/>
        </w:rPr>
        <w:t>高</w:t>
      </w:r>
      <w:r w:rsidR="00494C04" w:rsidRPr="002F72D8">
        <w:rPr>
          <w:rFonts w:hint="eastAsia"/>
          <w:bCs/>
        </w:rPr>
        <w:t>薪酬福利</w:t>
      </w:r>
      <w:r w:rsidR="00B53B1D">
        <w:rPr>
          <w:rFonts w:hint="eastAsia"/>
          <w:bCs/>
        </w:rPr>
        <w:t>以</w:t>
      </w:r>
      <w:r w:rsidR="00494C04" w:rsidRPr="002F72D8">
        <w:rPr>
          <w:rFonts w:hint="eastAsia"/>
          <w:bCs/>
        </w:rPr>
        <w:t>強化留才攬才機制</w:t>
      </w:r>
      <w:r w:rsidR="00B53B1D">
        <w:rPr>
          <w:rFonts w:hint="eastAsia"/>
          <w:bCs/>
        </w:rPr>
        <w:t>外</w:t>
      </w:r>
      <w:r w:rsidR="00494C04" w:rsidRPr="002F72D8">
        <w:rPr>
          <w:rFonts w:hint="eastAsia"/>
          <w:bCs/>
        </w:rPr>
        <w:t>，並以多元管道與各項措施補強人力</w:t>
      </w:r>
      <w:r w:rsidR="00D1435D">
        <w:rPr>
          <w:rFonts w:hAnsi="標楷體" w:hint="eastAsia"/>
          <w:bCs/>
        </w:rPr>
        <w:t>，</w:t>
      </w:r>
      <w:r w:rsidR="00D1435D">
        <w:rPr>
          <w:rFonts w:hint="eastAsia"/>
          <w:bCs/>
        </w:rPr>
        <w:t>如</w:t>
      </w:r>
      <w:r w:rsidR="00D1435D">
        <w:rPr>
          <w:rFonts w:hAnsi="標楷體" w:hint="eastAsia"/>
          <w:bCs/>
        </w:rPr>
        <w:t>：</w:t>
      </w:r>
      <w:r w:rsidR="00494C04" w:rsidRPr="002F72D8">
        <w:rPr>
          <w:rFonts w:hint="eastAsia"/>
          <w:bCs/>
        </w:rPr>
        <w:t>進行長期</w:t>
      </w:r>
      <w:r w:rsidR="00D1435D" w:rsidRPr="002F72D8">
        <w:rPr>
          <w:rFonts w:hint="eastAsia"/>
          <w:bCs/>
        </w:rPr>
        <w:t>甄選</w:t>
      </w:r>
      <w:r w:rsidR="00494C04" w:rsidRPr="002F72D8">
        <w:rPr>
          <w:rFonts w:hint="eastAsia"/>
          <w:bCs/>
        </w:rPr>
        <w:t>人才</w:t>
      </w:r>
      <w:r w:rsidR="00D1435D">
        <w:rPr>
          <w:rFonts w:hAnsi="標楷體" w:hint="eastAsia"/>
          <w:bCs/>
        </w:rPr>
        <w:t>、</w:t>
      </w:r>
      <w:r w:rsidR="00494C04" w:rsidRPr="002F72D8">
        <w:rPr>
          <w:rFonts w:hint="eastAsia"/>
          <w:bCs/>
        </w:rPr>
        <w:t>運用內政部研發替代役制度召募優秀人力、主動至校園辦理說明會</w:t>
      </w:r>
      <w:r w:rsidR="00D1435D">
        <w:rPr>
          <w:rFonts w:hint="eastAsia"/>
          <w:bCs/>
        </w:rPr>
        <w:t>等</w:t>
      </w:r>
      <w:r w:rsidR="00494C04" w:rsidRPr="002F72D8">
        <w:rPr>
          <w:rFonts w:hint="eastAsia"/>
          <w:bCs/>
        </w:rPr>
        <w:t>，並積極推廣「博士級人才培育」、「碩博士生人才培育獎學金」、延攬大學及碩博士生參與暑期實習計畫、與學校合作共同培育博士級研發人才、遴選研究生參與研究計畫及舉辦國際性學生競賽等，以培育並發掘未來潛在人才。</w:t>
      </w:r>
      <w:r w:rsidR="00506ABF" w:rsidRPr="002F72D8">
        <w:rPr>
          <w:rFonts w:hint="eastAsia"/>
          <w:bCs/>
        </w:rPr>
        <w:t>鑑於該院因配合</w:t>
      </w:r>
      <w:r w:rsidR="006E6A04" w:rsidRPr="002F72D8">
        <w:rPr>
          <w:rFonts w:hint="eastAsia"/>
          <w:bCs/>
        </w:rPr>
        <w:t>政策</w:t>
      </w:r>
      <w:r w:rsidR="00506ABF" w:rsidRPr="002F72D8">
        <w:rPr>
          <w:rFonts w:hint="eastAsia"/>
          <w:bCs/>
        </w:rPr>
        <w:t>執行新計畫</w:t>
      </w:r>
      <w:r w:rsidR="00506ABF" w:rsidRPr="002F72D8">
        <w:rPr>
          <w:rFonts w:hAnsi="標楷體" w:hint="eastAsia"/>
          <w:bCs/>
        </w:rPr>
        <w:t>，編制內預算人力及編制外計畫人力皆有增額需求，</w:t>
      </w:r>
      <w:bookmarkStart w:id="29" w:name="_Hlk178948117"/>
      <w:r w:rsidR="00506ABF" w:rsidRPr="002F72D8">
        <w:rPr>
          <w:rFonts w:hAnsi="標楷體" w:hint="eastAsia"/>
          <w:bCs/>
        </w:rPr>
        <w:t>允宜強化執行人力進用</w:t>
      </w:r>
      <w:r w:rsidR="002B64D8" w:rsidRPr="002F72D8">
        <w:rPr>
          <w:rFonts w:hAnsi="標楷體" w:hint="eastAsia"/>
          <w:bCs/>
        </w:rPr>
        <w:t>改善</w:t>
      </w:r>
      <w:r w:rsidR="00506ABF" w:rsidRPr="002F72D8">
        <w:rPr>
          <w:rFonts w:hAnsi="標楷體" w:hint="eastAsia"/>
          <w:bCs/>
        </w:rPr>
        <w:t>措施</w:t>
      </w:r>
      <w:bookmarkEnd w:id="29"/>
      <w:r w:rsidR="00D1435D">
        <w:rPr>
          <w:rFonts w:hAnsi="標楷體" w:hint="eastAsia"/>
          <w:bCs/>
        </w:rPr>
        <w:t>，以順利進用所需人力</w:t>
      </w:r>
      <w:r w:rsidR="00506ABF" w:rsidRPr="002F72D8">
        <w:rPr>
          <w:rFonts w:hAnsi="標楷體" w:hint="eastAsia"/>
          <w:bCs/>
        </w:rPr>
        <w:t>。</w:t>
      </w:r>
    </w:p>
    <w:p w:rsidR="00283E8C" w:rsidRPr="002F72D8" w:rsidRDefault="00283E8C" w:rsidP="00283E8C">
      <w:pPr>
        <w:ind w:left="567" w:firstLine="567"/>
      </w:pPr>
      <w:r w:rsidRPr="002F72D8">
        <w:rPr>
          <w:rFonts w:hint="eastAsia"/>
        </w:rPr>
        <w:t>綜上，近年</w:t>
      </w:r>
      <w:r w:rsidR="00506ABF" w:rsidRPr="002F72D8">
        <w:rPr>
          <w:rFonts w:hint="eastAsia"/>
        </w:rPr>
        <w:t>國研院編制內</w:t>
      </w:r>
      <w:r w:rsidRPr="002F72D8">
        <w:rPr>
          <w:rFonts w:hint="eastAsia"/>
        </w:rPr>
        <w:t>預算員額</w:t>
      </w:r>
      <w:r w:rsidR="00506ABF" w:rsidRPr="002F72D8">
        <w:rPr>
          <w:rFonts w:hint="eastAsia"/>
        </w:rPr>
        <w:t>及編制外計畫人力</w:t>
      </w:r>
      <w:r w:rsidR="002B64D8" w:rsidRPr="002F72D8">
        <w:rPr>
          <w:rFonts w:hint="eastAsia"/>
        </w:rPr>
        <w:t>皆呈逐</w:t>
      </w:r>
      <w:r w:rsidR="00506ABF" w:rsidRPr="002F72D8">
        <w:rPr>
          <w:rFonts w:hint="eastAsia"/>
        </w:rPr>
        <w:t>年</w:t>
      </w:r>
      <w:r w:rsidRPr="002F72D8">
        <w:rPr>
          <w:rFonts w:hint="eastAsia"/>
        </w:rPr>
        <w:t>增加</w:t>
      </w:r>
      <w:r w:rsidR="002B64D8" w:rsidRPr="002F72D8">
        <w:rPr>
          <w:rFonts w:hint="eastAsia"/>
        </w:rPr>
        <w:t>趨勢</w:t>
      </w:r>
      <w:r w:rsidRPr="002F72D8">
        <w:rPr>
          <w:rFonts w:hint="eastAsia"/>
        </w:rPr>
        <w:t>，</w:t>
      </w:r>
      <w:r w:rsidR="00506ABF" w:rsidRPr="002F72D8">
        <w:rPr>
          <w:rFonts w:hint="eastAsia"/>
        </w:rPr>
        <w:t>然每年仍存在人力缺額情形</w:t>
      </w:r>
      <w:r w:rsidRPr="002F72D8">
        <w:rPr>
          <w:rFonts w:hint="eastAsia"/>
        </w:rPr>
        <w:t>，</w:t>
      </w:r>
      <w:r w:rsidR="002B64D8" w:rsidRPr="002F72D8">
        <w:rPr>
          <w:rFonts w:hAnsi="標楷體" w:hint="eastAsia"/>
          <w:bCs/>
        </w:rPr>
        <w:t>允宜強化執行人力進用改善措施，俾順利進用所需人力</w:t>
      </w:r>
      <w:r w:rsidRPr="002F72D8">
        <w:rPr>
          <w:rFonts w:hint="eastAsia"/>
        </w:rPr>
        <w:t>。</w:t>
      </w:r>
    </w:p>
    <w:p w:rsidR="000E067F" w:rsidRPr="002F72D8" w:rsidRDefault="000E067F" w:rsidP="002328A7">
      <w:pPr>
        <w:ind w:leftChars="0" w:left="848" w:rightChars="-50" w:right="-142" w:hangingChars="299" w:hanging="848"/>
        <w:rPr>
          <w:b/>
        </w:rPr>
      </w:pPr>
      <w:r w:rsidRPr="002F72D8">
        <w:rPr>
          <w:rFonts w:hint="eastAsia"/>
          <w:b/>
        </w:rPr>
        <w:t>表</w:t>
      </w:r>
      <w:r w:rsidR="00AC3256" w:rsidRPr="002F72D8">
        <w:rPr>
          <w:rFonts w:hint="eastAsia"/>
          <w:b/>
        </w:rPr>
        <w:t>3</w:t>
      </w:r>
      <w:r w:rsidRPr="002F72D8">
        <w:rPr>
          <w:b/>
        </w:rPr>
        <w:t xml:space="preserve">  </w:t>
      </w:r>
      <w:r w:rsidRPr="002F72D8">
        <w:rPr>
          <w:rFonts w:hint="eastAsia"/>
          <w:b/>
        </w:rPr>
        <w:t>111至113年度國研院編制外</w:t>
      </w:r>
      <w:r w:rsidR="006E6A04">
        <w:rPr>
          <w:rFonts w:hint="eastAsia"/>
          <w:b/>
        </w:rPr>
        <w:t>人力</w:t>
      </w:r>
      <w:r w:rsidR="00D1435D">
        <w:rPr>
          <w:rFonts w:hint="eastAsia"/>
          <w:b/>
        </w:rPr>
        <w:t>預計及實際員額概況</w:t>
      </w:r>
      <w:r w:rsidR="00D1435D" w:rsidRPr="002F72D8">
        <w:rPr>
          <w:rFonts w:hint="eastAsia"/>
          <w:b/>
        </w:rPr>
        <w:t>表</w:t>
      </w:r>
    </w:p>
    <w:p w:rsidR="000E067F" w:rsidRPr="002F72D8" w:rsidRDefault="000E067F" w:rsidP="000E067F">
      <w:pPr>
        <w:pStyle w:val="142"/>
        <w:jc w:val="right"/>
        <w:rPr>
          <w:rFonts w:hint="eastAsia"/>
        </w:rPr>
      </w:pPr>
      <w:r w:rsidRPr="002F72D8">
        <w:rPr>
          <w:rFonts w:hint="eastAsia"/>
        </w:rPr>
        <w:t>單位：人；%</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190"/>
        <w:gridCol w:w="585"/>
        <w:gridCol w:w="613"/>
        <w:gridCol w:w="566"/>
        <w:gridCol w:w="644"/>
        <w:gridCol w:w="629"/>
        <w:gridCol w:w="505"/>
        <w:gridCol w:w="513"/>
        <w:gridCol w:w="690"/>
        <w:gridCol w:w="700"/>
        <w:gridCol w:w="714"/>
        <w:gridCol w:w="504"/>
        <w:gridCol w:w="652"/>
      </w:tblGrid>
      <w:tr w:rsidR="001D6472" w:rsidRPr="002F72D8" w:rsidTr="001D6472">
        <w:trPr>
          <w:tblHeader/>
        </w:trPr>
        <w:tc>
          <w:tcPr>
            <w:tcW w:w="1190" w:type="dxa"/>
            <w:vMerge w:val="restart"/>
            <w:tcMar>
              <w:top w:w="0" w:type="dxa"/>
              <w:left w:w="108" w:type="dxa"/>
              <w:bottom w:w="0" w:type="dxa"/>
              <w:right w:w="108" w:type="dxa"/>
            </w:tcMar>
            <w:vAlign w:val="center"/>
          </w:tcPr>
          <w:bookmarkEnd w:id="28"/>
          <w:p w:rsidR="001D6472" w:rsidRPr="002F72D8" w:rsidRDefault="001D6472" w:rsidP="002C0343">
            <w:pPr>
              <w:pStyle w:val="142"/>
              <w:jc w:val="center"/>
            </w:pPr>
            <w:r w:rsidRPr="002F72D8">
              <w:rPr>
                <w:rFonts w:hint="eastAsia"/>
              </w:rPr>
              <w:t>單位</w:t>
            </w:r>
          </w:p>
        </w:tc>
        <w:tc>
          <w:tcPr>
            <w:tcW w:w="2408" w:type="dxa"/>
            <w:gridSpan w:val="4"/>
            <w:vAlign w:val="center"/>
          </w:tcPr>
          <w:p w:rsidR="001D6472" w:rsidRPr="002F72D8" w:rsidRDefault="001D6472" w:rsidP="00D715A9">
            <w:pPr>
              <w:pStyle w:val="142"/>
              <w:jc w:val="center"/>
            </w:pPr>
            <w:r w:rsidRPr="002F72D8">
              <w:t>111年度</w:t>
            </w:r>
          </w:p>
        </w:tc>
        <w:tc>
          <w:tcPr>
            <w:tcW w:w="2337" w:type="dxa"/>
            <w:gridSpan w:val="4"/>
            <w:vAlign w:val="center"/>
          </w:tcPr>
          <w:p w:rsidR="001D6472" w:rsidRPr="002F72D8" w:rsidRDefault="001D6472" w:rsidP="00D715A9">
            <w:pPr>
              <w:pStyle w:val="142"/>
              <w:jc w:val="center"/>
            </w:pPr>
            <w:r w:rsidRPr="002F72D8">
              <w:t>112年度</w:t>
            </w:r>
          </w:p>
        </w:tc>
        <w:tc>
          <w:tcPr>
            <w:tcW w:w="2570" w:type="dxa"/>
            <w:gridSpan w:val="4"/>
            <w:tcMar>
              <w:top w:w="0" w:type="dxa"/>
              <w:left w:w="108" w:type="dxa"/>
              <w:bottom w:w="0" w:type="dxa"/>
              <w:right w:w="108" w:type="dxa"/>
            </w:tcMar>
            <w:vAlign w:val="center"/>
            <w:hideMark/>
          </w:tcPr>
          <w:p w:rsidR="001D6472" w:rsidRPr="002F72D8" w:rsidRDefault="001D6472" w:rsidP="00D715A9">
            <w:pPr>
              <w:pStyle w:val="142"/>
              <w:jc w:val="center"/>
            </w:pPr>
            <w:r w:rsidRPr="002F72D8">
              <w:t>113年度</w:t>
            </w:r>
            <w:r w:rsidRPr="002F72D8">
              <w:rPr>
                <w:rFonts w:hint="eastAsia"/>
              </w:rPr>
              <w:t>(7月)</w:t>
            </w:r>
          </w:p>
        </w:tc>
      </w:tr>
      <w:tr w:rsidR="001D6472" w:rsidRPr="002F72D8" w:rsidTr="001D6472">
        <w:trPr>
          <w:tblHeader/>
        </w:trPr>
        <w:tc>
          <w:tcPr>
            <w:tcW w:w="1190" w:type="dxa"/>
            <w:vMerge/>
            <w:tcMar>
              <w:top w:w="0" w:type="dxa"/>
              <w:left w:w="108" w:type="dxa"/>
              <w:bottom w:w="0" w:type="dxa"/>
              <w:right w:w="108" w:type="dxa"/>
            </w:tcMar>
            <w:vAlign w:val="center"/>
          </w:tcPr>
          <w:p w:rsidR="001D6472" w:rsidRPr="002F72D8" w:rsidRDefault="001D6472" w:rsidP="002C0343">
            <w:pPr>
              <w:pStyle w:val="142"/>
              <w:jc w:val="center"/>
            </w:pPr>
          </w:p>
        </w:tc>
        <w:tc>
          <w:tcPr>
            <w:tcW w:w="585" w:type="dxa"/>
          </w:tcPr>
          <w:p w:rsidR="001D6472" w:rsidRPr="002F72D8" w:rsidRDefault="001D6472" w:rsidP="002C0343">
            <w:pPr>
              <w:pStyle w:val="142"/>
              <w:jc w:val="center"/>
            </w:pPr>
            <w:r w:rsidRPr="002F72D8">
              <w:t>預</w:t>
            </w:r>
            <w:r w:rsidR="006E6A04">
              <w:rPr>
                <w:rFonts w:hint="eastAsia"/>
              </w:rPr>
              <w:t>計</w:t>
            </w:r>
            <w:r w:rsidRPr="002F72D8">
              <w:t>員額</w:t>
            </w:r>
          </w:p>
          <w:p w:rsidR="001D6472" w:rsidRPr="002F72D8" w:rsidRDefault="001D6472" w:rsidP="002C0343">
            <w:pPr>
              <w:pStyle w:val="142"/>
              <w:jc w:val="center"/>
            </w:pPr>
            <w:r w:rsidRPr="002F72D8">
              <w:rPr>
                <w:rFonts w:hint="eastAsia"/>
              </w:rPr>
              <w:t>(</w:t>
            </w:r>
            <w:r w:rsidRPr="002F72D8">
              <w:t>A</w:t>
            </w:r>
            <w:r w:rsidRPr="002F72D8">
              <w:rPr>
                <w:rFonts w:hint="eastAsia"/>
              </w:rPr>
              <w:t>)</w:t>
            </w:r>
          </w:p>
        </w:tc>
        <w:tc>
          <w:tcPr>
            <w:tcW w:w="613" w:type="dxa"/>
            <w:shd w:val="clear" w:color="auto" w:fill="auto"/>
          </w:tcPr>
          <w:p w:rsidR="001D6472" w:rsidRPr="002F72D8" w:rsidRDefault="001D6472" w:rsidP="002C0343">
            <w:pPr>
              <w:pStyle w:val="142"/>
              <w:jc w:val="center"/>
            </w:pPr>
            <w:r w:rsidRPr="002F72D8">
              <w:t>實際員額</w:t>
            </w:r>
          </w:p>
        </w:tc>
        <w:tc>
          <w:tcPr>
            <w:tcW w:w="566" w:type="dxa"/>
          </w:tcPr>
          <w:p w:rsidR="001D6472" w:rsidRPr="002F72D8" w:rsidRDefault="001D6472" w:rsidP="002C0343">
            <w:pPr>
              <w:pStyle w:val="142"/>
              <w:jc w:val="center"/>
            </w:pPr>
            <w:r w:rsidRPr="002F72D8">
              <w:t>缺</w:t>
            </w:r>
          </w:p>
          <w:p w:rsidR="001D6472" w:rsidRPr="002F72D8" w:rsidRDefault="001D6472" w:rsidP="002C0343">
            <w:pPr>
              <w:pStyle w:val="142"/>
              <w:jc w:val="center"/>
              <w:rPr>
                <w:rFonts w:hint="eastAsia"/>
              </w:rPr>
            </w:pPr>
            <w:r w:rsidRPr="002F72D8">
              <w:t>額</w:t>
            </w:r>
          </w:p>
          <w:p w:rsidR="001D6472" w:rsidRPr="002F72D8" w:rsidRDefault="001D6472" w:rsidP="002C0343">
            <w:pPr>
              <w:pStyle w:val="142"/>
              <w:jc w:val="center"/>
            </w:pPr>
            <w:r w:rsidRPr="002F72D8">
              <w:t>(</w:t>
            </w:r>
            <w:r w:rsidRPr="002F72D8">
              <w:rPr>
                <w:rFonts w:hint="eastAsia"/>
              </w:rPr>
              <w:t>B</w:t>
            </w:r>
            <w:r w:rsidRPr="002F72D8">
              <w:t>)</w:t>
            </w:r>
          </w:p>
        </w:tc>
        <w:tc>
          <w:tcPr>
            <w:tcW w:w="644" w:type="dxa"/>
          </w:tcPr>
          <w:p w:rsidR="001D6472" w:rsidRPr="002F72D8" w:rsidRDefault="001D6472" w:rsidP="002C0343">
            <w:pPr>
              <w:pStyle w:val="142"/>
              <w:jc w:val="center"/>
            </w:pPr>
            <w:r w:rsidRPr="002F72D8">
              <w:rPr>
                <w:rFonts w:hint="eastAsia"/>
              </w:rPr>
              <w:t>比</w:t>
            </w:r>
          </w:p>
          <w:p w:rsidR="001D6472" w:rsidRPr="002F72D8" w:rsidRDefault="001D6472" w:rsidP="002C0343">
            <w:pPr>
              <w:pStyle w:val="142"/>
              <w:jc w:val="center"/>
              <w:rPr>
                <w:rFonts w:hint="eastAsia"/>
              </w:rPr>
            </w:pPr>
            <w:r w:rsidRPr="002F72D8">
              <w:rPr>
                <w:rFonts w:hint="eastAsia"/>
              </w:rPr>
              <w:t>率</w:t>
            </w:r>
          </w:p>
          <w:p w:rsidR="001D6472" w:rsidRPr="002F72D8" w:rsidRDefault="001D6472" w:rsidP="002C0343">
            <w:pPr>
              <w:pStyle w:val="142"/>
              <w:jc w:val="center"/>
            </w:pPr>
            <w:r w:rsidRPr="002F72D8">
              <w:rPr>
                <w:rFonts w:hint="eastAsia"/>
              </w:rPr>
              <w:t>(</w:t>
            </w:r>
            <w:r w:rsidRPr="002F72D8">
              <w:t>B/A)</w:t>
            </w:r>
          </w:p>
        </w:tc>
        <w:tc>
          <w:tcPr>
            <w:tcW w:w="629" w:type="dxa"/>
          </w:tcPr>
          <w:p w:rsidR="001D6472" w:rsidRPr="002F72D8" w:rsidRDefault="001D6472" w:rsidP="002C0343">
            <w:pPr>
              <w:pStyle w:val="142"/>
              <w:jc w:val="center"/>
            </w:pPr>
            <w:r w:rsidRPr="002F72D8">
              <w:t>預</w:t>
            </w:r>
            <w:r w:rsidR="006E6A04">
              <w:rPr>
                <w:rFonts w:hint="eastAsia"/>
              </w:rPr>
              <w:t>計</w:t>
            </w:r>
            <w:r w:rsidRPr="002F72D8">
              <w:t>員額</w:t>
            </w:r>
          </w:p>
          <w:p w:rsidR="001D6472" w:rsidRPr="002F72D8" w:rsidRDefault="001D6472" w:rsidP="002C0343">
            <w:pPr>
              <w:pStyle w:val="142"/>
              <w:jc w:val="center"/>
            </w:pPr>
            <w:r w:rsidRPr="002F72D8">
              <w:rPr>
                <w:rFonts w:hint="eastAsia"/>
              </w:rPr>
              <w:t>(</w:t>
            </w:r>
            <w:r w:rsidRPr="002F72D8">
              <w:t>A</w:t>
            </w:r>
            <w:r w:rsidRPr="002F72D8">
              <w:rPr>
                <w:rFonts w:hint="eastAsia"/>
              </w:rPr>
              <w:t>)</w:t>
            </w:r>
          </w:p>
        </w:tc>
        <w:tc>
          <w:tcPr>
            <w:tcW w:w="505" w:type="dxa"/>
            <w:shd w:val="clear" w:color="auto" w:fill="auto"/>
          </w:tcPr>
          <w:p w:rsidR="001D6472" w:rsidRPr="002F72D8" w:rsidRDefault="001D6472" w:rsidP="002C0343">
            <w:pPr>
              <w:pStyle w:val="142"/>
              <w:jc w:val="center"/>
            </w:pPr>
            <w:r w:rsidRPr="002F72D8">
              <w:t>實際員額</w:t>
            </w:r>
          </w:p>
        </w:tc>
        <w:tc>
          <w:tcPr>
            <w:tcW w:w="513" w:type="dxa"/>
          </w:tcPr>
          <w:p w:rsidR="001D6472" w:rsidRPr="002F72D8" w:rsidRDefault="001D6472" w:rsidP="002C0343">
            <w:pPr>
              <w:pStyle w:val="142"/>
              <w:jc w:val="center"/>
            </w:pPr>
            <w:r w:rsidRPr="002F72D8">
              <w:t>缺</w:t>
            </w:r>
          </w:p>
          <w:p w:rsidR="001D6472" w:rsidRPr="002F72D8" w:rsidRDefault="001D6472" w:rsidP="002C0343">
            <w:pPr>
              <w:pStyle w:val="142"/>
              <w:jc w:val="center"/>
              <w:rPr>
                <w:rFonts w:hint="eastAsia"/>
              </w:rPr>
            </w:pPr>
            <w:r w:rsidRPr="002F72D8">
              <w:t>額</w:t>
            </w:r>
          </w:p>
          <w:p w:rsidR="001D6472" w:rsidRPr="002F72D8" w:rsidRDefault="001D6472" w:rsidP="002C0343">
            <w:pPr>
              <w:pStyle w:val="142"/>
              <w:jc w:val="center"/>
            </w:pPr>
            <w:r w:rsidRPr="002F72D8">
              <w:t>(</w:t>
            </w:r>
            <w:r w:rsidRPr="002F72D8">
              <w:rPr>
                <w:rFonts w:hint="eastAsia"/>
              </w:rPr>
              <w:t>B</w:t>
            </w:r>
            <w:r w:rsidRPr="002F72D8">
              <w:t>)</w:t>
            </w:r>
          </w:p>
        </w:tc>
        <w:tc>
          <w:tcPr>
            <w:tcW w:w="690" w:type="dxa"/>
          </w:tcPr>
          <w:p w:rsidR="001D6472" w:rsidRPr="002F72D8" w:rsidRDefault="001D6472" w:rsidP="002C0343">
            <w:pPr>
              <w:pStyle w:val="142"/>
              <w:jc w:val="center"/>
            </w:pPr>
            <w:r w:rsidRPr="002F72D8">
              <w:rPr>
                <w:rFonts w:hint="eastAsia"/>
              </w:rPr>
              <w:t>比</w:t>
            </w:r>
          </w:p>
          <w:p w:rsidR="001D6472" w:rsidRPr="002F72D8" w:rsidRDefault="001D6472" w:rsidP="002C0343">
            <w:pPr>
              <w:pStyle w:val="142"/>
              <w:jc w:val="center"/>
              <w:rPr>
                <w:rFonts w:hint="eastAsia"/>
              </w:rPr>
            </w:pPr>
            <w:r w:rsidRPr="002F72D8">
              <w:rPr>
                <w:rFonts w:hint="eastAsia"/>
              </w:rPr>
              <w:t>率</w:t>
            </w:r>
          </w:p>
          <w:p w:rsidR="001D6472" w:rsidRPr="002F72D8" w:rsidRDefault="001D6472" w:rsidP="002C0343">
            <w:pPr>
              <w:pStyle w:val="142"/>
              <w:jc w:val="center"/>
            </w:pPr>
            <w:r w:rsidRPr="002F72D8">
              <w:rPr>
                <w:rFonts w:hint="eastAsia"/>
              </w:rPr>
              <w:t>(</w:t>
            </w:r>
            <w:r w:rsidRPr="002F72D8">
              <w:t>B/A)</w:t>
            </w:r>
          </w:p>
        </w:tc>
        <w:tc>
          <w:tcPr>
            <w:tcW w:w="700" w:type="dxa"/>
            <w:tcMar>
              <w:top w:w="0" w:type="dxa"/>
              <w:left w:w="108" w:type="dxa"/>
              <w:bottom w:w="0" w:type="dxa"/>
              <w:right w:w="108" w:type="dxa"/>
            </w:tcMar>
          </w:tcPr>
          <w:p w:rsidR="001D6472" w:rsidRPr="002F72D8" w:rsidRDefault="001D6472" w:rsidP="002C0343">
            <w:pPr>
              <w:pStyle w:val="142"/>
              <w:jc w:val="center"/>
            </w:pPr>
            <w:r w:rsidRPr="002F72D8">
              <w:t>預</w:t>
            </w:r>
            <w:r w:rsidR="006E6A04">
              <w:rPr>
                <w:rFonts w:hint="eastAsia"/>
              </w:rPr>
              <w:t>計</w:t>
            </w:r>
            <w:r w:rsidRPr="002F72D8">
              <w:t>員額</w:t>
            </w:r>
          </w:p>
          <w:p w:rsidR="001D6472" w:rsidRPr="002F72D8" w:rsidRDefault="001D6472" w:rsidP="002C0343">
            <w:pPr>
              <w:pStyle w:val="142"/>
              <w:jc w:val="center"/>
            </w:pPr>
            <w:r w:rsidRPr="002F72D8">
              <w:rPr>
                <w:rFonts w:hint="eastAsia"/>
              </w:rPr>
              <w:t>(</w:t>
            </w:r>
            <w:r w:rsidRPr="002F72D8">
              <w:t>A</w:t>
            </w:r>
            <w:r w:rsidRPr="002F72D8">
              <w:rPr>
                <w:rFonts w:hint="eastAsia"/>
              </w:rPr>
              <w:t>)</w:t>
            </w:r>
          </w:p>
        </w:tc>
        <w:tc>
          <w:tcPr>
            <w:tcW w:w="714" w:type="dxa"/>
            <w:shd w:val="clear" w:color="auto" w:fill="auto"/>
            <w:tcMar>
              <w:top w:w="0" w:type="dxa"/>
              <w:left w:w="108" w:type="dxa"/>
              <w:bottom w:w="0" w:type="dxa"/>
              <w:right w:w="108" w:type="dxa"/>
            </w:tcMar>
          </w:tcPr>
          <w:p w:rsidR="001D6472" w:rsidRPr="002F72D8" w:rsidRDefault="001D6472" w:rsidP="002C0343">
            <w:pPr>
              <w:pStyle w:val="142"/>
              <w:jc w:val="center"/>
            </w:pPr>
            <w:r w:rsidRPr="002F72D8">
              <w:t>實際員額</w:t>
            </w:r>
          </w:p>
        </w:tc>
        <w:tc>
          <w:tcPr>
            <w:tcW w:w="504" w:type="dxa"/>
          </w:tcPr>
          <w:p w:rsidR="001D6472" w:rsidRPr="002F72D8" w:rsidRDefault="001D6472" w:rsidP="002C0343">
            <w:pPr>
              <w:pStyle w:val="142"/>
              <w:jc w:val="center"/>
            </w:pPr>
            <w:r w:rsidRPr="002F72D8">
              <w:t>缺</w:t>
            </w:r>
          </w:p>
          <w:p w:rsidR="001D6472" w:rsidRPr="002F72D8" w:rsidRDefault="001D6472" w:rsidP="002C0343">
            <w:pPr>
              <w:pStyle w:val="142"/>
              <w:jc w:val="center"/>
              <w:rPr>
                <w:rFonts w:hint="eastAsia"/>
              </w:rPr>
            </w:pPr>
            <w:r w:rsidRPr="002F72D8">
              <w:t>額</w:t>
            </w:r>
          </w:p>
          <w:p w:rsidR="001D6472" w:rsidRPr="002F72D8" w:rsidRDefault="001D6472" w:rsidP="002C0343">
            <w:pPr>
              <w:pStyle w:val="142"/>
              <w:jc w:val="center"/>
            </w:pPr>
            <w:r w:rsidRPr="002F72D8">
              <w:t>(</w:t>
            </w:r>
            <w:r w:rsidRPr="002F72D8">
              <w:rPr>
                <w:rFonts w:hint="eastAsia"/>
              </w:rPr>
              <w:t>B</w:t>
            </w:r>
            <w:r w:rsidRPr="002F72D8">
              <w:t>)</w:t>
            </w:r>
          </w:p>
        </w:tc>
        <w:tc>
          <w:tcPr>
            <w:tcW w:w="652" w:type="dxa"/>
          </w:tcPr>
          <w:p w:rsidR="001D6472" w:rsidRPr="002F72D8" w:rsidRDefault="001D6472" w:rsidP="002C0343">
            <w:pPr>
              <w:pStyle w:val="142"/>
              <w:jc w:val="center"/>
            </w:pPr>
            <w:r w:rsidRPr="002F72D8">
              <w:rPr>
                <w:rFonts w:hint="eastAsia"/>
              </w:rPr>
              <w:t>比</w:t>
            </w:r>
          </w:p>
          <w:p w:rsidR="001D6472" w:rsidRPr="002F72D8" w:rsidRDefault="001D6472" w:rsidP="002C0343">
            <w:pPr>
              <w:pStyle w:val="142"/>
              <w:jc w:val="center"/>
              <w:rPr>
                <w:rFonts w:hint="eastAsia"/>
              </w:rPr>
            </w:pPr>
            <w:r w:rsidRPr="002F72D8">
              <w:rPr>
                <w:rFonts w:hint="eastAsia"/>
              </w:rPr>
              <w:t>率</w:t>
            </w:r>
          </w:p>
          <w:p w:rsidR="001D6472" w:rsidRPr="002F72D8" w:rsidRDefault="001D6472" w:rsidP="002C0343">
            <w:pPr>
              <w:pStyle w:val="142"/>
              <w:jc w:val="center"/>
            </w:pPr>
            <w:r w:rsidRPr="002F72D8">
              <w:rPr>
                <w:rFonts w:hint="eastAsia"/>
              </w:rPr>
              <w:t>(</w:t>
            </w:r>
            <w:r w:rsidRPr="002F72D8">
              <w:t>B/A)</w:t>
            </w:r>
          </w:p>
        </w:tc>
      </w:tr>
      <w:tr w:rsidR="002C0343" w:rsidRPr="002F72D8" w:rsidTr="001D6472">
        <w:tc>
          <w:tcPr>
            <w:tcW w:w="1190" w:type="dxa"/>
            <w:tcMar>
              <w:top w:w="0" w:type="dxa"/>
              <w:left w:w="108" w:type="dxa"/>
              <w:bottom w:w="0" w:type="dxa"/>
              <w:right w:w="108" w:type="dxa"/>
            </w:tcMar>
            <w:vAlign w:val="center"/>
            <w:hideMark/>
          </w:tcPr>
          <w:p w:rsidR="002C0343" w:rsidRPr="002F72D8" w:rsidRDefault="002C0343" w:rsidP="002C0343">
            <w:pPr>
              <w:pStyle w:val="142"/>
              <w:jc w:val="center"/>
            </w:pPr>
            <w:r w:rsidRPr="002F72D8">
              <w:t>院本部</w:t>
            </w:r>
          </w:p>
        </w:tc>
        <w:tc>
          <w:tcPr>
            <w:tcW w:w="585" w:type="dxa"/>
            <w:shd w:val="clear" w:color="auto" w:fill="auto"/>
            <w:vAlign w:val="center"/>
          </w:tcPr>
          <w:p w:rsidR="002C0343" w:rsidRPr="002F72D8" w:rsidRDefault="002C0343" w:rsidP="002C0343">
            <w:pPr>
              <w:pStyle w:val="142"/>
              <w:jc w:val="right"/>
            </w:pPr>
            <w:r w:rsidRPr="002F72D8">
              <w:rPr>
                <w:rFonts w:hint="eastAsia"/>
              </w:rPr>
              <w:t>85</w:t>
            </w:r>
          </w:p>
        </w:tc>
        <w:tc>
          <w:tcPr>
            <w:tcW w:w="613" w:type="dxa"/>
            <w:shd w:val="clear" w:color="auto" w:fill="auto"/>
            <w:vAlign w:val="center"/>
          </w:tcPr>
          <w:p w:rsidR="002C0343" w:rsidRPr="002F72D8" w:rsidRDefault="002C0343" w:rsidP="002C0343">
            <w:pPr>
              <w:pStyle w:val="142"/>
              <w:jc w:val="right"/>
            </w:pPr>
            <w:r w:rsidRPr="002F72D8">
              <w:rPr>
                <w:rFonts w:hint="eastAsia"/>
              </w:rPr>
              <w:t>82</w:t>
            </w:r>
          </w:p>
        </w:tc>
        <w:tc>
          <w:tcPr>
            <w:tcW w:w="566" w:type="dxa"/>
            <w:shd w:val="clear" w:color="auto" w:fill="auto"/>
            <w:vAlign w:val="center"/>
          </w:tcPr>
          <w:p w:rsidR="002C0343" w:rsidRPr="002F72D8" w:rsidRDefault="002C0343" w:rsidP="002C0343">
            <w:pPr>
              <w:pStyle w:val="142"/>
              <w:jc w:val="right"/>
            </w:pPr>
            <w:r w:rsidRPr="002F72D8">
              <w:rPr>
                <w:rFonts w:hint="eastAsia"/>
              </w:rPr>
              <w:t>3</w:t>
            </w:r>
          </w:p>
        </w:tc>
        <w:tc>
          <w:tcPr>
            <w:tcW w:w="644" w:type="dxa"/>
            <w:shd w:val="clear" w:color="auto" w:fill="auto"/>
            <w:vAlign w:val="center"/>
          </w:tcPr>
          <w:p w:rsidR="002C0343" w:rsidRPr="002F72D8" w:rsidRDefault="002C0343" w:rsidP="002C0343">
            <w:pPr>
              <w:pStyle w:val="142"/>
              <w:jc w:val="right"/>
            </w:pPr>
            <w:r w:rsidRPr="002F72D8">
              <w:rPr>
                <w:rFonts w:hint="eastAsia"/>
              </w:rPr>
              <w:t xml:space="preserve">3.53 </w:t>
            </w:r>
          </w:p>
        </w:tc>
        <w:tc>
          <w:tcPr>
            <w:tcW w:w="629" w:type="dxa"/>
            <w:shd w:val="clear" w:color="auto" w:fill="auto"/>
            <w:vAlign w:val="center"/>
          </w:tcPr>
          <w:p w:rsidR="002C0343" w:rsidRPr="002F72D8" w:rsidRDefault="002C0343" w:rsidP="002C0343">
            <w:pPr>
              <w:pStyle w:val="142"/>
              <w:jc w:val="right"/>
            </w:pPr>
            <w:r w:rsidRPr="002F72D8">
              <w:rPr>
                <w:rFonts w:hint="eastAsia"/>
              </w:rPr>
              <w:t>62</w:t>
            </w:r>
          </w:p>
        </w:tc>
        <w:tc>
          <w:tcPr>
            <w:tcW w:w="505" w:type="dxa"/>
            <w:shd w:val="clear" w:color="auto" w:fill="auto"/>
            <w:vAlign w:val="center"/>
          </w:tcPr>
          <w:p w:rsidR="002C0343" w:rsidRPr="002F72D8" w:rsidRDefault="002C0343" w:rsidP="002C0343">
            <w:pPr>
              <w:pStyle w:val="142"/>
              <w:jc w:val="right"/>
            </w:pPr>
            <w:r w:rsidRPr="002F72D8">
              <w:rPr>
                <w:rFonts w:hint="eastAsia"/>
              </w:rPr>
              <w:t>60</w:t>
            </w:r>
          </w:p>
        </w:tc>
        <w:tc>
          <w:tcPr>
            <w:tcW w:w="513" w:type="dxa"/>
            <w:shd w:val="clear" w:color="auto" w:fill="auto"/>
            <w:vAlign w:val="center"/>
          </w:tcPr>
          <w:p w:rsidR="002C0343" w:rsidRPr="002F72D8" w:rsidRDefault="002C0343" w:rsidP="002C0343">
            <w:pPr>
              <w:pStyle w:val="142"/>
              <w:jc w:val="right"/>
            </w:pPr>
            <w:r w:rsidRPr="002F72D8">
              <w:rPr>
                <w:rFonts w:hint="eastAsia"/>
              </w:rPr>
              <w:t>2</w:t>
            </w:r>
          </w:p>
        </w:tc>
        <w:tc>
          <w:tcPr>
            <w:tcW w:w="690" w:type="dxa"/>
            <w:shd w:val="clear" w:color="auto" w:fill="auto"/>
            <w:vAlign w:val="center"/>
          </w:tcPr>
          <w:p w:rsidR="002C0343" w:rsidRPr="002F72D8" w:rsidRDefault="002C0343" w:rsidP="002C0343">
            <w:pPr>
              <w:pStyle w:val="142"/>
              <w:jc w:val="right"/>
            </w:pPr>
            <w:r w:rsidRPr="002F72D8">
              <w:rPr>
                <w:rFonts w:hint="eastAsia"/>
              </w:rPr>
              <w:t xml:space="preserve">3.23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70</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58</w:t>
            </w:r>
          </w:p>
        </w:tc>
        <w:tc>
          <w:tcPr>
            <w:tcW w:w="504" w:type="dxa"/>
            <w:shd w:val="clear" w:color="auto" w:fill="auto"/>
            <w:vAlign w:val="center"/>
          </w:tcPr>
          <w:p w:rsidR="002C0343" w:rsidRPr="002F72D8" w:rsidRDefault="002C0343" w:rsidP="002C0343">
            <w:pPr>
              <w:pStyle w:val="142"/>
              <w:jc w:val="right"/>
            </w:pPr>
            <w:r w:rsidRPr="002F72D8">
              <w:rPr>
                <w:rFonts w:hint="eastAsia"/>
              </w:rPr>
              <w:t>12</w:t>
            </w:r>
          </w:p>
        </w:tc>
        <w:tc>
          <w:tcPr>
            <w:tcW w:w="652" w:type="dxa"/>
            <w:shd w:val="clear" w:color="auto" w:fill="auto"/>
            <w:vAlign w:val="center"/>
          </w:tcPr>
          <w:p w:rsidR="002C0343" w:rsidRPr="002F72D8" w:rsidRDefault="002C0343" w:rsidP="002C0343">
            <w:pPr>
              <w:pStyle w:val="142"/>
              <w:jc w:val="right"/>
            </w:pPr>
            <w:r w:rsidRPr="002F72D8">
              <w:rPr>
                <w:rFonts w:hint="eastAsia"/>
              </w:rPr>
              <w:t xml:space="preserve">17.14 </w:t>
            </w:r>
          </w:p>
        </w:tc>
      </w:tr>
      <w:tr w:rsidR="002C0343" w:rsidRPr="002F72D8" w:rsidTr="001D6472">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ind w:leftChars="-10" w:left="-28" w:rightChars="-10" w:right="-28"/>
              <w:jc w:val="center"/>
            </w:pPr>
            <w:r w:rsidRPr="002F72D8">
              <w:rPr>
                <w:spacing w:val="-20"/>
              </w:rPr>
              <w:t>半導體中心</w:t>
            </w:r>
          </w:p>
        </w:tc>
        <w:tc>
          <w:tcPr>
            <w:tcW w:w="585" w:type="dxa"/>
            <w:shd w:val="clear" w:color="auto" w:fill="auto"/>
            <w:vAlign w:val="center"/>
          </w:tcPr>
          <w:p w:rsidR="002C0343" w:rsidRPr="002F72D8" w:rsidRDefault="002C0343" w:rsidP="002C0343">
            <w:pPr>
              <w:pStyle w:val="142"/>
              <w:jc w:val="right"/>
            </w:pPr>
            <w:r w:rsidRPr="002F72D8">
              <w:rPr>
                <w:rFonts w:hint="eastAsia"/>
              </w:rPr>
              <w:t>42</w:t>
            </w:r>
          </w:p>
        </w:tc>
        <w:tc>
          <w:tcPr>
            <w:tcW w:w="613" w:type="dxa"/>
            <w:shd w:val="clear" w:color="auto" w:fill="auto"/>
            <w:vAlign w:val="center"/>
          </w:tcPr>
          <w:p w:rsidR="002C0343" w:rsidRPr="002F72D8" w:rsidRDefault="002C0343" w:rsidP="002C0343">
            <w:pPr>
              <w:pStyle w:val="142"/>
              <w:jc w:val="right"/>
            </w:pPr>
            <w:r w:rsidRPr="002F72D8">
              <w:rPr>
                <w:rFonts w:hint="eastAsia"/>
              </w:rPr>
              <w:t>26</w:t>
            </w:r>
          </w:p>
        </w:tc>
        <w:tc>
          <w:tcPr>
            <w:tcW w:w="566" w:type="dxa"/>
            <w:shd w:val="clear" w:color="auto" w:fill="auto"/>
            <w:vAlign w:val="center"/>
          </w:tcPr>
          <w:p w:rsidR="002C0343" w:rsidRPr="002F72D8" w:rsidRDefault="002C0343" w:rsidP="002C0343">
            <w:pPr>
              <w:pStyle w:val="142"/>
              <w:jc w:val="right"/>
            </w:pPr>
            <w:r w:rsidRPr="002F72D8">
              <w:rPr>
                <w:rFonts w:hint="eastAsia"/>
              </w:rPr>
              <w:t>16</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38.10 </w:t>
            </w:r>
          </w:p>
        </w:tc>
        <w:tc>
          <w:tcPr>
            <w:tcW w:w="629" w:type="dxa"/>
            <w:shd w:val="clear" w:color="auto" w:fill="auto"/>
            <w:vAlign w:val="center"/>
          </w:tcPr>
          <w:p w:rsidR="002C0343" w:rsidRPr="002F72D8" w:rsidRDefault="002C0343" w:rsidP="002C0343">
            <w:pPr>
              <w:pStyle w:val="142"/>
              <w:jc w:val="right"/>
            </w:pPr>
            <w:r w:rsidRPr="002F72D8">
              <w:rPr>
                <w:rFonts w:hint="eastAsia"/>
              </w:rPr>
              <w:t>48</w:t>
            </w:r>
          </w:p>
        </w:tc>
        <w:tc>
          <w:tcPr>
            <w:tcW w:w="505" w:type="dxa"/>
            <w:shd w:val="clear" w:color="auto" w:fill="auto"/>
            <w:vAlign w:val="center"/>
          </w:tcPr>
          <w:p w:rsidR="002C0343" w:rsidRPr="002F72D8" w:rsidRDefault="002C0343" w:rsidP="002C0343">
            <w:pPr>
              <w:pStyle w:val="142"/>
              <w:jc w:val="right"/>
            </w:pPr>
            <w:r w:rsidRPr="002F72D8">
              <w:rPr>
                <w:rFonts w:hint="eastAsia"/>
              </w:rPr>
              <w:t>37</w:t>
            </w:r>
          </w:p>
        </w:tc>
        <w:tc>
          <w:tcPr>
            <w:tcW w:w="513" w:type="dxa"/>
            <w:shd w:val="clear" w:color="auto" w:fill="auto"/>
            <w:vAlign w:val="center"/>
          </w:tcPr>
          <w:p w:rsidR="002C0343" w:rsidRPr="002F72D8" w:rsidRDefault="002C0343" w:rsidP="002C0343">
            <w:pPr>
              <w:pStyle w:val="142"/>
              <w:jc w:val="right"/>
            </w:pPr>
            <w:r w:rsidRPr="002F72D8">
              <w:rPr>
                <w:rFonts w:hint="eastAsia"/>
              </w:rPr>
              <w:t>11</w:t>
            </w:r>
          </w:p>
        </w:tc>
        <w:tc>
          <w:tcPr>
            <w:tcW w:w="690"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22.92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125</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72</w:t>
            </w:r>
          </w:p>
        </w:tc>
        <w:tc>
          <w:tcPr>
            <w:tcW w:w="504" w:type="dxa"/>
            <w:shd w:val="clear" w:color="auto" w:fill="auto"/>
            <w:vAlign w:val="center"/>
          </w:tcPr>
          <w:p w:rsidR="002C0343" w:rsidRPr="002F72D8" w:rsidRDefault="002C0343" w:rsidP="002C0343">
            <w:pPr>
              <w:pStyle w:val="142"/>
              <w:jc w:val="right"/>
            </w:pPr>
            <w:r w:rsidRPr="002F72D8">
              <w:rPr>
                <w:rFonts w:hint="eastAsia"/>
              </w:rPr>
              <w:t>53</w:t>
            </w:r>
          </w:p>
        </w:tc>
        <w:tc>
          <w:tcPr>
            <w:tcW w:w="652"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42.40 </w:t>
            </w:r>
          </w:p>
        </w:tc>
      </w:tr>
      <w:tr w:rsidR="002C0343" w:rsidRPr="002F72D8" w:rsidTr="001D6472">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儀科中心</w:t>
            </w:r>
          </w:p>
        </w:tc>
        <w:tc>
          <w:tcPr>
            <w:tcW w:w="585" w:type="dxa"/>
            <w:shd w:val="clear" w:color="auto" w:fill="auto"/>
            <w:vAlign w:val="center"/>
          </w:tcPr>
          <w:p w:rsidR="002C0343" w:rsidRPr="002F72D8" w:rsidRDefault="002C0343" w:rsidP="002C0343">
            <w:pPr>
              <w:pStyle w:val="142"/>
              <w:jc w:val="right"/>
            </w:pPr>
            <w:r w:rsidRPr="002F72D8">
              <w:rPr>
                <w:rFonts w:hint="eastAsia"/>
              </w:rPr>
              <w:t>43</w:t>
            </w:r>
          </w:p>
        </w:tc>
        <w:tc>
          <w:tcPr>
            <w:tcW w:w="613" w:type="dxa"/>
            <w:shd w:val="clear" w:color="auto" w:fill="auto"/>
            <w:vAlign w:val="center"/>
          </w:tcPr>
          <w:p w:rsidR="002C0343" w:rsidRPr="002F72D8" w:rsidRDefault="002C0343" w:rsidP="002C0343">
            <w:pPr>
              <w:pStyle w:val="142"/>
              <w:jc w:val="right"/>
            </w:pPr>
            <w:r w:rsidRPr="002F72D8">
              <w:rPr>
                <w:rFonts w:hint="eastAsia"/>
              </w:rPr>
              <w:t>43</w:t>
            </w:r>
          </w:p>
        </w:tc>
        <w:tc>
          <w:tcPr>
            <w:tcW w:w="566" w:type="dxa"/>
            <w:shd w:val="clear" w:color="auto" w:fill="auto"/>
            <w:vAlign w:val="center"/>
          </w:tcPr>
          <w:p w:rsidR="002C0343" w:rsidRPr="002F72D8" w:rsidRDefault="002C0343" w:rsidP="002C0343">
            <w:pPr>
              <w:pStyle w:val="142"/>
              <w:jc w:val="right"/>
            </w:pPr>
            <w:r w:rsidRPr="002F72D8">
              <w:rPr>
                <w:rFonts w:hint="eastAsia"/>
              </w:rPr>
              <w:t>0</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629" w:type="dxa"/>
            <w:shd w:val="clear" w:color="auto" w:fill="auto"/>
            <w:vAlign w:val="center"/>
          </w:tcPr>
          <w:p w:rsidR="002C0343" w:rsidRPr="002F72D8" w:rsidRDefault="002C0343" w:rsidP="002C0343">
            <w:pPr>
              <w:pStyle w:val="142"/>
              <w:jc w:val="right"/>
            </w:pPr>
            <w:r w:rsidRPr="002F72D8">
              <w:rPr>
                <w:rFonts w:hint="eastAsia"/>
              </w:rPr>
              <w:t>33</w:t>
            </w:r>
          </w:p>
        </w:tc>
        <w:tc>
          <w:tcPr>
            <w:tcW w:w="505" w:type="dxa"/>
            <w:shd w:val="clear" w:color="auto" w:fill="auto"/>
            <w:vAlign w:val="center"/>
          </w:tcPr>
          <w:p w:rsidR="002C0343" w:rsidRPr="002F72D8" w:rsidRDefault="002C0343" w:rsidP="002C0343">
            <w:pPr>
              <w:pStyle w:val="142"/>
              <w:jc w:val="right"/>
            </w:pPr>
            <w:r w:rsidRPr="002F72D8">
              <w:rPr>
                <w:rFonts w:hint="eastAsia"/>
              </w:rPr>
              <w:t>33</w:t>
            </w:r>
          </w:p>
        </w:tc>
        <w:tc>
          <w:tcPr>
            <w:tcW w:w="513" w:type="dxa"/>
            <w:shd w:val="clear" w:color="auto" w:fill="auto"/>
            <w:vAlign w:val="center"/>
          </w:tcPr>
          <w:p w:rsidR="002C0343" w:rsidRPr="002F72D8" w:rsidRDefault="002C0343" w:rsidP="002C0343">
            <w:pPr>
              <w:pStyle w:val="142"/>
              <w:jc w:val="right"/>
            </w:pPr>
            <w:r w:rsidRPr="002F72D8">
              <w:rPr>
                <w:rFonts w:hint="eastAsia"/>
              </w:rPr>
              <w:t>0</w:t>
            </w:r>
          </w:p>
        </w:tc>
        <w:tc>
          <w:tcPr>
            <w:tcW w:w="690"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47</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31</w:t>
            </w:r>
          </w:p>
        </w:tc>
        <w:tc>
          <w:tcPr>
            <w:tcW w:w="504" w:type="dxa"/>
            <w:shd w:val="clear" w:color="auto" w:fill="auto"/>
            <w:vAlign w:val="center"/>
          </w:tcPr>
          <w:p w:rsidR="002C0343" w:rsidRPr="002F72D8" w:rsidRDefault="002C0343" w:rsidP="002C0343">
            <w:pPr>
              <w:pStyle w:val="142"/>
              <w:jc w:val="right"/>
            </w:pPr>
            <w:r w:rsidRPr="002F72D8">
              <w:rPr>
                <w:rFonts w:hint="eastAsia"/>
              </w:rPr>
              <w:t>16</w:t>
            </w:r>
          </w:p>
        </w:tc>
        <w:tc>
          <w:tcPr>
            <w:tcW w:w="652"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34.04 </w:t>
            </w:r>
          </w:p>
        </w:tc>
      </w:tr>
      <w:tr w:rsidR="002C0343" w:rsidRPr="002F72D8" w:rsidTr="001D6472">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國網中心</w:t>
            </w:r>
          </w:p>
        </w:tc>
        <w:tc>
          <w:tcPr>
            <w:tcW w:w="585" w:type="dxa"/>
            <w:shd w:val="clear" w:color="auto" w:fill="auto"/>
            <w:vAlign w:val="center"/>
          </w:tcPr>
          <w:p w:rsidR="002C0343" w:rsidRPr="002F72D8" w:rsidRDefault="002C0343" w:rsidP="002C0343">
            <w:pPr>
              <w:pStyle w:val="142"/>
              <w:jc w:val="right"/>
            </w:pPr>
            <w:r w:rsidRPr="002F72D8">
              <w:rPr>
                <w:rFonts w:hint="eastAsia"/>
              </w:rPr>
              <w:t>65</w:t>
            </w:r>
          </w:p>
        </w:tc>
        <w:tc>
          <w:tcPr>
            <w:tcW w:w="613" w:type="dxa"/>
            <w:shd w:val="clear" w:color="auto" w:fill="auto"/>
            <w:vAlign w:val="center"/>
          </w:tcPr>
          <w:p w:rsidR="002C0343" w:rsidRPr="002F72D8" w:rsidRDefault="002C0343" w:rsidP="002C0343">
            <w:pPr>
              <w:pStyle w:val="142"/>
              <w:jc w:val="right"/>
            </w:pPr>
            <w:r w:rsidRPr="002F72D8">
              <w:rPr>
                <w:rFonts w:hint="eastAsia"/>
              </w:rPr>
              <w:t>65</w:t>
            </w:r>
          </w:p>
        </w:tc>
        <w:tc>
          <w:tcPr>
            <w:tcW w:w="566" w:type="dxa"/>
            <w:shd w:val="clear" w:color="auto" w:fill="auto"/>
            <w:vAlign w:val="center"/>
          </w:tcPr>
          <w:p w:rsidR="002C0343" w:rsidRPr="002F72D8" w:rsidRDefault="002C0343" w:rsidP="002C0343">
            <w:pPr>
              <w:pStyle w:val="142"/>
              <w:jc w:val="right"/>
            </w:pPr>
            <w:r w:rsidRPr="002F72D8">
              <w:rPr>
                <w:rFonts w:hint="eastAsia"/>
              </w:rPr>
              <w:t>0</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629" w:type="dxa"/>
            <w:shd w:val="clear" w:color="auto" w:fill="auto"/>
            <w:vAlign w:val="center"/>
          </w:tcPr>
          <w:p w:rsidR="002C0343" w:rsidRPr="002F72D8" w:rsidRDefault="002C0343" w:rsidP="002C0343">
            <w:pPr>
              <w:pStyle w:val="142"/>
              <w:jc w:val="right"/>
            </w:pPr>
            <w:r w:rsidRPr="002F72D8">
              <w:rPr>
                <w:rFonts w:hint="eastAsia"/>
              </w:rPr>
              <w:t>88</w:t>
            </w:r>
          </w:p>
        </w:tc>
        <w:tc>
          <w:tcPr>
            <w:tcW w:w="505" w:type="dxa"/>
            <w:shd w:val="clear" w:color="auto" w:fill="auto"/>
            <w:vAlign w:val="center"/>
          </w:tcPr>
          <w:p w:rsidR="002C0343" w:rsidRPr="002F72D8" w:rsidRDefault="002C0343" w:rsidP="002C0343">
            <w:pPr>
              <w:pStyle w:val="142"/>
              <w:jc w:val="right"/>
            </w:pPr>
            <w:r w:rsidRPr="002F72D8">
              <w:rPr>
                <w:rFonts w:hint="eastAsia"/>
              </w:rPr>
              <w:t>88</w:t>
            </w:r>
          </w:p>
        </w:tc>
        <w:tc>
          <w:tcPr>
            <w:tcW w:w="513" w:type="dxa"/>
            <w:shd w:val="clear" w:color="auto" w:fill="auto"/>
            <w:vAlign w:val="center"/>
          </w:tcPr>
          <w:p w:rsidR="002C0343" w:rsidRPr="002F72D8" w:rsidRDefault="002C0343" w:rsidP="002C0343">
            <w:pPr>
              <w:pStyle w:val="142"/>
              <w:jc w:val="right"/>
            </w:pPr>
            <w:r w:rsidRPr="002F72D8">
              <w:rPr>
                <w:rFonts w:hint="eastAsia"/>
              </w:rPr>
              <w:t>0</w:t>
            </w:r>
          </w:p>
        </w:tc>
        <w:tc>
          <w:tcPr>
            <w:tcW w:w="690"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112</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112</w:t>
            </w:r>
          </w:p>
        </w:tc>
        <w:tc>
          <w:tcPr>
            <w:tcW w:w="504" w:type="dxa"/>
            <w:shd w:val="clear" w:color="auto" w:fill="auto"/>
            <w:vAlign w:val="center"/>
          </w:tcPr>
          <w:p w:rsidR="002C0343" w:rsidRPr="002F72D8" w:rsidRDefault="002C0343" w:rsidP="002C0343">
            <w:pPr>
              <w:pStyle w:val="142"/>
              <w:jc w:val="right"/>
            </w:pPr>
            <w:r w:rsidRPr="002F72D8">
              <w:rPr>
                <w:rFonts w:hint="eastAsia"/>
              </w:rPr>
              <w:t>0</w:t>
            </w:r>
          </w:p>
        </w:tc>
        <w:tc>
          <w:tcPr>
            <w:tcW w:w="652"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r>
      <w:tr w:rsidR="002C0343" w:rsidRPr="002F72D8" w:rsidTr="001D6472">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國震中心</w:t>
            </w:r>
          </w:p>
        </w:tc>
        <w:tc>
          <w:tcPr>
            <w:tcW w:w="585" w:type="dxa"/>
            <w:shd w:val="clear" w:color="auto" w:fill="auto"/>
            <w:vAlign w:val="center"/>
          </w:tcPr>
          <w:p w:rsidR="002C0343" w:rsidRPr="002F72D8" w:rsidRDefault="002C0343" w:rsidP="002C0343">
            <w:pPr>
              <w:pStyle w:val="142"/>
              <w:jc w:val="right"/>
            </w:pPr>
            <w:r w:rsidRPr="002F72D8">
              <w:rPr>
                <w:rFonts w:hint="eastAsia"/>
              </w:rPr>
              <w:t>28</w:t>
            </w:r>
          </w:p>
        </w:tc>
        <w:tc>
          <w:tcPr>
            <w:tcW w:w="613" w:type="dxa"/>
            <w:shd w:val="clear" w:color="auto" w:fill="auto"/>
            <w:vAlign w:val="center"/>
          </w:tcPr>
          <w:p w:rsidR="002C0343" w:rsidRPr="002F72D8" w:rsidRDefault="002C0343" w:rsidP="002C0343">
            <w:pPr>
              <w:pStyle w:val="142"/>
              <w:jc w:val="right"/>
            </w:pPr>
            <w:r w:rsidRPr="002F72D8">
              <w:rPr>
                <w:rFonts w:hint="eastAsia"/>
              </w:rPr>
              <w:t>28</w:t>
            </w:r>
          </w:p>
        </w:tc>
        <w:tc>
          <w:tcPr>
            <w:tcW w:w="566" w:type="dxa"/>
            <w:shd w:val="clear" w:color="auto" w:fill="auto"/>
            <w:vAlign w:val="center"/>
          </w:tcPr>
          <w:p w:rsidR="002C0343" w:rsidRPr="002F72D8" w:rsidRDefault="002C0343" w:rsidP="002C0343">
            <w:pPr>
              <w:pStyle w:val="142"/>
              <w:jc w:val="right"/>
            </w:pPr>
            <w:r w:rsidRPr="002F72D8">
              <w:rPr>
                <w:rFonts w:hint="eastAsia"/>
              </w:rPr>
              <w:t>0</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629" w:type="dxa"/>
            <w:shd w:val="clear" w:color="auto" w:fill="auto"/>
            <w:vAlign w:val="center"/>
          </w:tcPr>
          <w:p w:rsidR="002C0343" w:rsidRPr="002F72D8" w:rsidRDefault="002C0343" w:rsidP="002C0343">
            <w:pPr>
              <w:pStyle w:val="142"/>
              <w:jc w:val="right"/>
            </w:pPr>
            <w:r w:rsidRPr="002F72D8">
              <w:rPr>
                <w:rFonts w:hint="eastAsia"/>
              </w:rPr>
              <w:t>31</w:t>
            </w:r>
          </w:p>
        </w:tc>
        <w:tc>
          <w:tcPr>
            <w:tcW w:w="505" w:type="dxa"/>
            <w:shd w:val="clear" w:color="auto" w:fill="auto"/>
            <w:vAlign w:val="center"/>
          </w:tcPr>
          <w:p w:rsidR="002C0343" w:rsidRPr="002F72D8" w:rsidRDefault="002C0343" w:rsidP="002C0343">
            <w:pPr>
              <w:pStyle w:val="142"/>
              <w:jc w:val="right"/>
            </w:pPr>
            <w:r w:rsidRPr="002F72D8">
              <w:rPr>
                <w:rFonts w:hint="eastAsia"/>
              </w:rPr>
              <w:t>31</w:t>
            </w:r>
          </w:p>
        </w:tc>
        <w:tc>
          <w:tcPr>
            <w:tcW w:w="513" w:type="dxa"/>
            <w:shd w:val="clear" w:color="auto" w:fill="auto"/>
            <w:vAlign w:val="center"/>
          </w:tcPr>
          <w:p w:rsidR="002C0343" w:rsidRPr="002F72D8" w:rsidRDefault="002C0343" w:rsidP="002C0343">
            <w:pPr>
              <w:pStyle w:val="142"/>
              <w:jc w:val="right"/>
            </w:pPr>
            <w:r w:rsidRPr="002F72D8">
              <w:rPr>
                <w:rFonts w:hint="eastAsia"/>
              </w:rPr>
              <w:t>0</w:t>
            </w:r>
          </w:p>
        </w:tc>
        <w:tc>
          <w:tcPr>
            <w:tcW w:w="690"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31</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31</w:t>
            </w:r>
          </w:p>
        </w:tc>
        <w:tc>
          <w:tcPr>
            <w:tcW w:w="504" w:type="dxa"/>
            <w:shd w:val="clear" w:color="auto" w:fill="auto"/>
            <w:vAlign w:val="center"/>
          </w:tcPr>
          <w:p w:rsidR="002C0343" w:rsidRPr="002F72D8" w:rsidRDefault="002C0343" w:rsidP="002C0343">
            <w:pPr>
              <w:pStyle w:val="142"/>
              <w:jc w:val="right"/>
            </w:pPr>
            <w:r w:rsidRPr="002F72D8">
              <w:rPr>
                <w:rFonts w:hint="eastAsia"/>
              </w:rPr>
              <w:t>0</w:t>
            </w:r>
          </w:p>
        </w:tc>
        <w:tc>
          <w:tcPr>
            <w:tcW w:w="652"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r>
      <w:tr w:rsidR="002C0343" w:rsidRPr="002F72D8" w:rsidTr="001D6472">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動物中心</w:t>
            </w:r>
          </w:p>
        </w:tc>
        <w:tc>
          <w:tcPr>
            <w:tcW w:w="585" w:type="dxa"/>
            <w:shd w:val="clear" w:color="auto" w:fill="auto"/>
            <w:vAlign w:val="center"/>
          </w:tcPr>
          <w:p w:rsidR="002C0343" w:rsidRPr="002F72D8" w:rsidRDefault="002C0343" w:rsidP="002C0343">
            <w:pPr>
              <w:pStyle w:val="142"/>
              <w:jc w:val="right"/>
            </w:pPr>
            <w:r w:rsidRPr="002F72D8">
              <w:rPr>
                <w:rFonts w:hint="eastAsia"/>
              </w:rPr>
              <w:t>96</w:t>
            </w:r>
          </w:p>
        </w:tc>
        <w:tc>
          <w:tcPr>
            <w:tcW w:w="613" w:type="dxa"/>
            <w:shd w:val="clear" w:color="auto" w:fill="auto"/>
            <w:vAlign w:val="center"/>
          </w:tcPr>
          <w:p w:rsidR="002C0343" w:rsidRPr="002F72D8" w:rsidRDefault="002C0343" w:rsidP="002C0343">
            <w:pPr>
              <w:pStyle w:val="142"/>
              <w:jc w:val="right"/>
            </w:pPr>
            <w:r w:rsidRPr="002F72D8">
              <w:rPr>
                <w:rFonts w:hint="eastAsia"/>
              </w:rPr>
              <w:t>93</w:t>
            </w:r>
          </w:p>
        </w:tc>
        <w:tc>
          <w:tcPr>
            <w:tcW w:w="566" w:type="dxa"/>
            <w:shd w:val="clear" w:color="auto" w:fill="auto"/>
            <w:vAlign w:val="center"/>
          </w:tcPr>
          <w:p w:rsidR="002C0343" w:rsidRPr="002F72D8" w:rsidRDefault="002C0343" w:rsidP="002C0343">
            <w:pPr>
              <w:pStyle w:val="142"/>
              <w:jc w:val="right"/>
            </w:pPr>
            <w:r w:rsidRPr="002F72D8">
              <w:rPr>
                <w:rFonts w:hint="eastAsia"/>
              </w:rPr>
              <w:t>3</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3.13 </w:t>
            </w:r>
          </w:p>
        </w:tc>
        <w:tc>
          <w:tcPr>
            <w:tcW w:w="629" w:type="dxa"/>
            <w:shd w:val="clear" w:color="auto" w:fill="auto"/>
            <w:vAlign w:val="center"/>
          </w:tcPr>
          <w:p w:rsidR="002C0343" w:rsidRPr="002F72D8" w:rsidRDefault="002C0343" w:rsidP="002C0343">
            <w:pPr>
              <w:pStyle w:val="142"/>
              <w:jc w:val="right"/>
            </w:pPr>
            <w:r w:rsidRPr="002F72D8">
              <w:rPr>
                <w:rFonts w:hint="eastAsia"/>
              </w:rPr>
              <w:t>113</w:t>
            </w:r>
          </w:p>
        </w:tc>
        <w:tc>
          <w:tcPr>
            <w:tcW w:w="505" w:type="dxa"/>
            <w:shd w:val="clear" w:color="auto" w:fill="auto"/>
            <w:vAlign w:val="center"/>
          </w:tcPr>
          <w:p w:rsidR="002C0343" w:rsidRPr="002F72D8" w:rsidRDefault="002C0343" w:rsidP="002C0343">
            <w:pPr>
              <w:pStyle w:val="142"/>
              <w:jc w:val="right"/>
            </w:pPr>
            <w:r w:rsidRPr="002F72D8">
              <w:rPr>
                <w:rFonts w:hint="eastAsia"/>
              </w:rPr>
              <w:t>103</w:t>
            </w:r>
          </w:p>
        </w:tc>
        <w:tc>
          <w:tcPr>
            <w:tcW w:w="513" w:type="dxa"/>
            <w:shd w:val="clear" w:color="auto" w:fill="auto"/>
            <w:vAlign w:val="center"/>
          </w:tcPr>
          <w:p w:rsidR="002C0343" w:rsidRPr="002F72D8" w:rsidRDefault="002C0343" w:rsidP="002C0343">
            <w:pPr>
              <w:pStyle w:val="142"/>
              <w:jc w:val="right"/>
            </w:pPr>
            <w:r w:rsidRPr="002F72D8">
              <w:rPr>
                <w:rFonts w:hint="eastAsia"/>
              </w:rPr>
              <w:t>10</w:t>
            </w:r>
          </w:p>
        </w:tc>
        <w:tc>
          <w:tcPr>
            <w:tcW w:w="690"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8.85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108</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96</w:t>
            </w:r>
          </w:p>
        </w:tc>
        <w:tc>
          <w:tcPr>
            <w:tcW w:w="504" w:type="dxa"/>
            <w:shd w:val="clear" w:color="auto" w:fill="auto"/>
            <w:vAlign w:val="center"/>
          </w:tcPr>
          <w:p w:rsidR="002C0343" w:rsidRPr="002F72D8" w:rsidRDefault="002C0343" w:rsidP="002C0343">
            <w:pPr>
              <w:pStyle w:val="142"/>
              <w:jc w:val="right"/>
            </w:pPr>
            <w:r w:rsidRPr="002F72D8">
              <w:rPr>
                <w:rFonts w:hint="eastAsia"/>
              </w:rPr>
              <w:t>12</w:t>
            </w:r>
          </w:p>
        </w:tc>
        <w:tc>
          <w:tcPr>
            <w:tcW w:w="652"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11.11 </w:t>
            </w:r>
          </w:p>
        </w:tc>
      </w:tr>
      <w:tr w:rsidR="002C0343" w:rsidRPr="002F72D8" w:rsidTr="001D6472">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科政中心</w:t>
            </w:r>
          </w:p>
        </w:tc>
        <w:tc>
          <w:tcPr>
            <w:tcW w:w="585" w:type="dxa"/>
            <w:shd w:val="clear" w:color="auto" w:fill="auto"/>
            <w:vAlign w:val="center"/>
          </w:tcPr>
          <w:p w:rsidR="002C0343" w:rsidRPr="002F72D8" w:rsidRDefault="002C0343" w:rsidP="002C0343">
            <w:pPr>
              <w:pStyle w:val="142"/>
              <w:jc w:val="right"/>
            </w:pPr>
            <w:r w:rsidRPr="002F72D8">
              <w:rPr>
                <w:rFonts w:hint="eastAsia"/>
              </w:rPr>
              <w:t>122</w:t>
            </w:r>
          </w:p>
        </w:tc>
        <w:tc>
          <w:tcPr>
            <w:tcW w:w="613" w:type="dxa"/>
            <w:shd w:val="clear" w:color="auto" w:fill="auto"/>
            <w:vAlign w:val="center"/>
          </w:tcPr>
          <w:p w:rsidR="002C0343" w:rsidRPr="002F72D8" w:rsidRDefault="002C0343" w:rsidP="002C0343">
            <w:pPr>
              <w:pStyle w:val="142"/>
              <w:jc w:val="right"/>
            </w:pPr>
            <w:r w:rsidRPr="002F72D8">
              <w:rPr>
                <w:rFonts w:hint="eastAsia"/>
              </w:rPr>
              <w:t>117</w:t>
            </w:r>
          </w:p>
        </w:tc>
        <w:tc>
          <w:tcPr>
            <w:tcW w:w="566" w:type="dxa"/>
            <w:shd w:val="clear" w:color="auto" w:fill="auto"/>
            <w:vAlign w:val="center"/>
          </w:tcPr>
          <w:p w:rsidR="002C0343" w:rsidRPr="002F72D8" w:rsidRDefault="002C0343" w:rsidP="002C0343">
            <w:pPr>
              <w:pStyle w:val="142"/>
              <w:jc w:val="right"/>
            </w:pPr>
            <w:r w:rsidRPr="002F72D8">
              <w:rPr>
                <w:rFonts w:hint="eastAsia"/>
              </w:rPr>
              <w:t>5</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4.10 </w:t>
            </w:r>
          </w:p>
        </w:tc>
        <w:tc>
          <w:tcPr>
            <w:tcW w:w="629" w:type="dxa"/>
            <w:shd w:val="clear" w:color="auto" w:fill="auto"/>
            <w:vAlign w:val="center"/>
          </w:tcPr>
          <w:p w:rsidR="002C0343" w:rsidRPr="002F72D8" w:rsidRDefault="002C0343" w:rsidP="002C0343">
            <w:pPr>
              <w:pStyle w:val="142"/>
              <w:jc w:val="right"/>
            </w:pPr>
            <w:r w:rsidRPr="002F72D8">
              <w:rPr>
                <w:rFonts w:hint="eastAsia"/>
              </w:rPr>
              <w:t>122</w:t>
            </w:r>
          </w:p>
        </w:tc>
        <w:tc>
          <w:tcPr>
            <w:tcW w:w="505" w:type="dxa"/>
            <w:shd w:val="clear" w:color="auto" w:fill="auto"/>
            <w:vAlign w:val="center"/>
          </w:tcPr>
          <w:p w:rsidR="002C0343" w:rsidRPr="002F72D8" w:rsidRDefault="002C0343" w:rsidP="002C0343">
            <w:pPr>
              <w:pStyle w:val="142"/>
              <w:jc w:val="right"/>
            </w:pPr>
            <w:r w:rsidRPr="002F72D8">
              <w:rPr>
                <w:rFonts w:hint="eastAsia"/>
              </w:rPr>
              <w:t>122</w:t>
            </w:r>
          </w:p>
        </w:tc>
        <w:tc>
          <w:tcPr>
            <w:tcW w:w="513" w:type="dxa"/>
            <w:shd w:val="clear" w:color="auto" w:fill="auto"/>
            <w:vAlign w:val="center"/>
          </w:tcPr>
          <w:p w:rsidR="002C0343" w:rsidRPr="002F72D8" w:rsidRDefault="002C0343" w:rsidP="002C0343">
            <w:pPr>
              <w:pStyle w:val="142"/>
              <w:jc w:val="right"/>
            </w:pPr>
            <w:r w:rsidRPr="002F72D8">
              <w:rPr>
                <w:rFonts w:hint="eastAsia"/>
              </w:rPr>
              <w:t>0</w:t>
            </w:r>
          </w:p>
        </w:tc>
        <w:tc>
          <w:tcPr>
            <w:tcW w:w="690"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122</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120</w:t>
            </w:r>
          </w:p>
        </w:tc>
        <w:tc>
          <w:tcPr>
            <w:tcW w:w="504" w:type="dxa"/>
            <w:shd w:val="clear" w:color="auto" w:fill="auto"/>
            <w:vAlign w:val="center"/>
          </w:tcPr>
          <w:p w:rsidR="002C0343" w:rsidRPr="002F72D8" w:rsidRDefault="002C0343" w:rsidP="002C0343">
            <w:pPr>
              <w:pStyle w:val="142"/>
              <w:jc w:val="right"/>
            </w:pPr>
            <w:r w:rsidRPr="002F72D8">
              <w:rPr>
                <w:rFonts w:hint="eastAsia"/>
              </w:rPr>
              <w:t>2</w:t>
            </w:r>
          </w:p>
        </w:tc>
        <w:tc>
          <w:tcPr>
            <w:tcW w:w="652"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1.64 </w:t>
            </w:r>
          </w:p>
        </w:tc>
      </w:tr>
      <w:tr w:rsidR="002C0343" w:rsidRPr="002F72D8" w:rsidTr="001D6472">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海洋中心</w:t>
            </w:r>
          </w:p>
        </w:tc>
        <w:tc>
          <w:tcPr>
            <w:tcW w:w="585" w:type="dxa"/>
            <w:shd w:val="clear" w:color="auto" w:fill="auto"/>
            <w:vAlign w:val="center"/>
          </w:tcPr>
          <w:p w:rsidR="002C0343" w:rsidRPr="002F72D8" w:rsidRDefault="002C0343" w:rsidP="002C0343">
            <w:pPr>
              <w:pStyle w:val="142"/>
              <w:jc w:val="right"/>
            </w:pPr>
            <w:r w:rsidRPr="002F72D8">
              <w:rPr>
                <w:rFonts w:hint="eastAsia"/>
              </w:rPr>
              <w:t>0</w:t>
            </w:r>
          </w:p>
        </w:tc>
        <w:tc>
          <w:tcPr>
            <w:tcW w:w="613" w:type="dxa"/>
            <w:shd w:val="clear" w:color="auto" w:fill="auto"/>
            <w:vAlign w:val="center"/>
          </w:tcPr>
          <w:p w:rsidR="002C0343" w:rsidRPr="002F72D8" w:rsidRDefault="002C0343" w:rsidP="002C0343">
            <w:pPr>
              <w:pStyle w:val="142"/>
              <w:jc w:val="right"/>
            </w:pPr>
            <w:r w:rsidRPr="002F72D8">
              <w:rPr>
                <w:rFonts w:hint="eastAsia"/>
              </w:rPr>
              <w:t>0</w:t>
            </w:r>
          </w:p>
        </w:tc>
        <w:tc>
          <w:tcPr>
            <w:tcW w:w="566" w:type="dxa"/>
            <w:shd w:val="clear" w:color="auto" w:fill="auto"/>
            <w:vAlign w:val="center"/>
          </w:tcPr>
          <w:p w:rsidR="002C0343" w:rsidRPr="002F72D8" w:rsidRDefault="002C0343" w:rsidP="002C0343">
            <w:pPr>
              <w:pStyle w:val="142"/>
              <w:jc w:val="right"/>
            </w:pPr>
            <w:r w:rsidRPr="002F72D8">
              <w:rPr>
                <w:rFonts w:hint="eastAsia"/>
              </w:rPr>
              <w:t>0</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0</w:t>
            </w:r>
          </w:p>
        </w:tc>
        <w:tc>
          <w:tcPr>
            <w:tcW w:w="629" w:type="dxa"/>
            <w:shd w:val="clear" w:color="auto" w:fill="auto"/>
            <w:vAlign w:val="center"/>
          </w:tcPr>
          <w:p w:rsidR="002C0343" w:rsidRPr="002F72D8" w:rsidRDefault="002C0343" w:rsidP="002C0343">
            <w:pPr>
              <w:pStyle w:val="142"/>
              <w:jc w:val="right"/>
            </w:pPr>
            <w:r w:rsidRPr="002F72D8">
              <w:rPr>
                <w:rFonts w:hint="eastAsia"/>
              </w:rPr>
              <w:t>2</w:t>
            </w:r>
          </w:p>
        </w:tc>
        <w:tc>
          <w:tcPr>
            <w:tcW w:w="505" w:type="dxa"/>
            <w:shd w:val="clear" w:color="auto" w:fill="auto"/>
            <w:vAlign w:val="center"/>
          </w:tcPr>
          <w:p w:rsidR="002C0343" w:rsidRPr="002F72D8" w:rsidRDefault="002C0343" w:rsidP="002C0343">
            <w:pPr>
              <w:pStyle w:val="142"/>
              <w:jc w:val="right"/>
            </w:pPr>
            <w:r w:rsidRPr="002F72D8">
              <w:rPr>
                <w:rFonts w:hint="eastAsia"/>
              </w:rPr>
              <w:t>2</w:t>
            </w:r>
          </w:p>
        </w:tc>
        <w:tc>
          <w:tcPr>
            <w:tcW w:w="513" w:type="dxa"/>
            <w:shd w:val="clear" w:color="auto" w:fill="auto"/>
            <w:vAlign w:val="center"/>
          </w:tcPr>
          <w:p w:rsidR="002C0343" w:rsidRPr="002F72D8" w:rsidRDefault="002C0343" w:rsidP="002C0343">
            <w:pPr>
              <w:pStyle w:val="142"/>
              <w:jc w:val="right"/>
            </w:pPr>
            <w:r w:rsidRPr="002F72D8">
              <w:rPr>
                <w:rFonts w:hint="eastAsia"/>
              </w:rPr>
              <w:t>0</w:t>
            </w:r>
          </w:p>
        </w:tc>
        <w:tc>
          <w:tcPr>
            <w:tcW w:w="690"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3</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3</w:t>
            </w:r>
          </w:p>
        </w:tc>
        <w:tc>
          <w:tcPr>
            <w:tcW w:w="504" w:type="dxa"/>
            <w:shd w:val="clear" w:color="auto" w:fill="auto"/>
            <w:vAlign w:val="center"/>
          </w:tcPr>
          <w:p w:rsidR="002C0343" w:rsidRPr="002F72D8" w:rsidRDefault="002C0343" w:rsidP="002C0343">
            <w:pPr>
              <w:pStyle w:val="142"/>
              <w:jc w:val="right"/>
            </w:pPr>
            <w:r w:rsidRPr="002F72D8">
              <w:rPr>
                <w:rFonts w:hint="eastAsia"/>
              </w:rPr>
              <w:t>0</w:t>
            </w:r>
          </w:p>
        </w:tc>
        <w:tc>
          <w:tcPr>
            <w:tcW w:w="652"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r>
      <w:tr w:rsidR="002C0343" w:rsidRPr="002F72D8" w:rsidTr="001D6472">
        <w:tc>
          <w:tcPr>
            <w:tcW w:w="1190" w:type="dxa"/>
            <w:tcMar>
              <w:top w:w="0" w:type="dxa"/>
              <w:left w:w="108" w:type="dxa"/>
              <w:bottom w:w="0" w:type="dxa"/>
              <w:right w:w="108" w:type="dxa"/>
            </w:tcMar>
            <w:vAlign w:val="center"/>
            <w:hideMark/>
          </w:tcPr>
          <w:p w:rsidR="002C0343" w:rsidRPr="002F72D8" w:rsidRDefault="002C0343" w:rsidP="002C0343">
            <w:pPr>
              <w:pStyle w:val="142"/>
              <w:jc w:val="center"/>
            </w:pPr>
            <w:r w:rsidRPr="002F72D8">
              <w:t>合計</w:t>
            </w:r>
          </w:p>
        </w:tc>
        <w:tc>
          <w:tcPr>
            <w:tcW w:w="585" w:type="dxa"/>
            <w:shd w:val="clear" w:color="auto" w:fill="auto"/>
            <w:vAlign w:val="center"/>
          </w:tcPr>
          <w:p w:rsidR="002C0343" w:rsidRPr="002F72D8" w:rsidRDefault="002C0343" w:rsidP="002C0343">
            <w:pPr>
              <w:pStyle w:val="142"/>
              <w:jc w:val="right"/>
            </w:pPr>
            <w:r w:rsidRPr="002F72D8">
              <w:rPr>
                <w:rFonts w:hint="eastAsia"/>
              </w:rPr>
              <w:t>481</w:t>
            </w:r>
          </w:p>
        </w:tc>
        <w:tc>
          <w:tcPr>
            <w:tcW w:w="613" w:type="dxa"/>
            <w:shd w:val="clear" w:color="auto" w:fill="auto"/>
            <w:vAlign w:val="center"/>
          </w:tcPr>
          <w:p w:rsidR="002C0343" w:rsidRPr="002F72D8" w:rsidRDefault="002C0343" w:rsidP="002C0343">
            <w:pPr>
              <w:pStyle w:val="142"/>
              <w:jc w:val="right"/>
            </w:pPr>
            <w:r w:rsidRPr="002F72D8">
              <w:rPr>
                <w:rFonts w:hint="eastAsia"/>
              </w:rPr>
              <w:t>454</w:t>
            </w:r>
          </w:p>
        </w:tc>
        <w:tc>
          <w:tcPr>
            <w:tcW w:w="566" w:type="dxa"/>
            <w:shd w:val="clear" w:color="auto" w:fill="auto"/>
            <w:vAlign w:val="center"/>
          </w:tcPr>
          <w:p w:rsidR="002C0343" w:rsidRPr="002F72D8" w:rsidRDefault="002C0343" w:rsidP="002C0343">
            <w:pPr>
              <w:pStyle w:val="142"/>
              <w:jc w:val="right"/>
            </w:pPr>
            <w:r w:rsidRPr="002F72D8">
              <w:rPr>
                <w:rFonts w:hint="eastAsia"/>
              </w:rPr>
              <w:t>27</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5.61 </w:t>
            </w:r>
          </w:p>
        </w:tc>
        <w:tc>
          <w:tcPr>
            <w:tcW w:w="629" w:type="dxa"/>
            <w:shd w:val="clear" w:color="auto" w:fill="auto"/>
            <w:vAlign w:val="center"/>
          </w:tcPr>
          <w:p w:rsidR="002C0343" w:rsidRPr="002F72D8" w:rsidRDefault="002C0343" w:rsidP="002C0343">
            <w:pPr>
              <w:pStyle w:val="142"/>
              <w:jc w:val="right"/>
            </w:pPr>
            <w:r w:rsidRPr="002F72D8">
              <w:rPr>
                <w:rFonts w:hint="eastAsia"/>
              </w:rPr>
              <w:t>499</w:t>
            </w:r>
          </w:p>
        </w:tc>
        <w:tc>
          <w:tcPr>
            <w:tcW w:w="505" w:type="dxa"/>
            <w:shd w:val="clear" w:color="auto" w:fill="auto"/>
            <w:vAlign w:val="center"/>
          </w:tcPr>
          <w:p w:rsidR="002C0343" w:rsidRPr="002F72D8" w:rsidRDefault="002C0343" w:rsidP="002C0343">
            <w:pPr>
              <w:pStyle w:val="142"/>
              <w:jc w:val="right"/>
            </w:pPr>
            <w:r w:rsidRPr="002F72D8">
              <w:rPr>
                <w:rFonts w:hint="eastAsia"/>
              </w:rPr>
              <w:t>476</w:t>
            </w:r>
          </w:p>
        </w:tc>
        <w:tc>
          <w:tcPr>
            <w:tcW w:w="513" w:type="dxa"/>
            <w:shd w:val="clear" w:color="auto" w:fill="auto"/>
            <w:vAlign w:val="center"/>
          </w:tcPr>
          <w:p w:rsidR="002C0343" w:rsidRPr="002F72D8" w:rsidRDefault="002C0343" w:rsidP="002C0343">
            <w:pPr>
              <w:pStyle w:val="142"/>
              <w:jc w:val="right"/>
            </w:pPr>
            <w:r w:rsidRPr="002F72D8">
              <w:rPr>
                <w:rFonts w:hint="eastAsia"/>
              </w:rPr>
              <w:t>23</w:t>
            </w:r>
          </w:p>
        </w:tc>
        <w:tc>
          <w:tcPr>
            <w:tcW w:w="690" w:type="dxa"/>
            <w:shd w:val="clear" w:color="auto" w:fill="auto"/>
            <w:vAlign w:val="center"/>
          </w:tcPr>
          <w:p w:rsidR="002C0343" w:rsidRPr="002F72D8" w:rsidRDefault="002C0343" w:rsidP="002C0343">
            <w:pPr>
              <w:pStyle w:val="142"/>
              <w:jc w:val="right"/>
            </w:pPr>
            <w:r w:rsidRPr="002F72D8">
              <w:rPr>
                <w:rFonts w:hint="eastAsia"/>
              </w:rPr>
              <w:t xml:space="preserve">4.61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618</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523</w:t>
            </w:r>
          </w:p>
        </w:tc>
        <w:tc>
          <w:tcPr>
            <w:tcW w:w="504" w:type="dxa"/>
            <w:shd w:val="clear" w:color="auto" w:fill="auto"/>
            <w:vAlign w:val="center"/>
          </w:tcPr>
          <w:p w:rsidR="002C0343" w:rsidRPr="002F72D8" w:rsidRDefault="002C0343" w:rsidP="002C0343">
            <w:pPr>
              <w:pStyle w:val="142"/>
              <w:jc w:val="right"/>
            </w:pPr>
            <w:r w:rsidRPr="002F72D8">
              <w:rPr>
                <w:rFonts w:hint="eastAsia"/>
              </w:rPr>
              <w:t>95</w:t>
            </w:r>
          </w:p>
        </w:tc>
        <w:tc>
          <w:tcPr>
            <w:tcW w:w="652" w:type="dxa"/>
            <w:shd w:val="clear" w:color="auto" w:fill="auto"/>
            <w:vAlign w:val="center"/>
          </w:tcPr>
          <w:p w:rsidR="002C0343" w:rsidRPr="002F72D8" w:rsidRDefault="002C0343" w:rsidP="002C0343">
            <w:pPr>
              <w:pStyle w:val="142"/>
              <w:jc w:val="right"/>
            </w:pPr>
            <w:r w:rsidRPr="002F72D8">
              <w:rPr>
                <w:rFonts w:hint="eastAsia"/>
              </w:rPr>
              <w:t xml:space="preserve">15.37 </w:t>
            </w:r>
          </w:p>
        </w:tc>
      </w:tr>
    </w:tbl>
    <w:p w:rsidR="00D715A9" w:rsidRPr="002F72D8" w:rsidRDefault="00D715A9" w:rsidP="00D715A9">
      <w:pPr>
        <w:spacing w:line="280" w:lineRule="exact"/>
        <w:ind w:leftChars="0" w:left="567" w:hangingChars="233" w:hanging="567"/>
        <w:rPr>
          <w:sz w:val="24"/>
          <w:szCs w:val="24"/>
        </w:rPr>
      </w:pPr>
      <w:r w:rsidRPr="002F72D8">
        <w:rPr>
          <w:rFonts w:hint="eastAsia"/>
          <w:sz w:val="24"/>
          <w:szCs w:val="24"/>
        </w:rPr>
        <w:t>資料來源：國研院</w:t>
      </w:r>
      <w:r w:rsidR="0038386C">
        <w:rPr>
          <w:rFonts w:hint="eastAsia"/>
          <w:sz w:val="24"/>
          <w:szCs w:val="24"/>
        </w:rPr>
        <w:t>提供</w:t>
      </w:r>
      <w:r w:rsidRPr="002F72D8">
        <w:rPr>
          <w:rFonts w:hint="eastAsia"/>
          <w:sz w:val="24"/>
          <w:szCs w:val="24"/>
        </w:rPr>
        <w:t>。</w:t>
      </w:r>
    </w:p>
    <w:p w:rsidR="00AE2560" w:rsidRPr="002F72D8" w:rsidRDefault="00AE2560" w:rsidP="00AE2560">
      <w:pPr>
        <w:pStyle w:val="14"/>
        <w:ind w:left="567" w:hanging="567"/>
      </w:pPr>
    </w:p>
    <w:p w:rsidR="00726482" w:rsidRPr="002F72D8" w:rsidRDefault="00726482" w:rsidP="00726482">
      <w:pPr>
        <w:pStyle w:val="14"/>
        <w:ind w:left="567" w:hanging="567"/>
      </w:pPr>
      <w:bookmarkStart w:id="30" w:name="_Toc115539256"/>
      <w:bookmarkStart w:id="31" w:name="_Toc162000515"/>
      <w:bookmarkStart w:id="32" w:name="_Toc180589955"/>
      <w:bookmarkEnd w:id="8"/>
      <w:bookmarkEnd w:id="9"/>
      <w:r w:rsidRPr="002F72D8">
        <w:rPr>
          <w:rFonts w:hint="eastAsia"/>
        </w:rPr>
        <w:t>三</w:t>
      </w:r>
      <w:r w:rsidRPr="002F72D8">
        <w:rPr>
          <w:rFonts w:hAnsi="標楷體" w:hint="eastAsia"/>
        </w:rPr>
        <w:t>、</w:t>
      </w:r>
      <w:r w:rsidRPr="002F72D8">
        <w:rPr>
          <w:rFonts w:hint="eastAsia"/>
        </w:rPr>
        <w:t>11</w:t>
      </w:r>
      <w:r w:rsidR="00916A8F" w:rsidRPr="002F72D8">
        <w:rPr>
          <w:rFonts w:hint="eastAsia"/>
        </w:rPr>
        <w:t>4</w:t>
      </w:r>
      <w:r w:rsidRPr="002F72D8">
        <w:rPr>
          <w:rFonts w:hint="eastAsia"/>
        </w:rPr>
        <w:t>年度</w:t>
      </w:r>
      <w:r w:rsidR="007020E8" w:rsidRPr="002F72D8">
        <w:rPr>
          <w:rFonts w:hint="eastAsia"/>
        </w:rPr>
        <w:t>逾6成</w:t>
      </w:r>
      <w:r w:rsidRPr="002F72D8">
        <w:rPr>
          <w:rFonts w:hint="eastAsia"/>
        </w:rPr>
        <w:t>績效指標目標值低於</w:t>
      </w:r>
      <w:r w:rsidR="00916A8F" w:rsidRPr="002F72D8">
        <w:rPr>
          <w:rFonts w:hint="eastAsia"/>
        </w:rPr>
        <w:t>112</w:t>
      </w:r>
      <w:r w:rsidRPr="002F72D8">
        <w:rPr>
          <w:rFonts w:hint="eastAsia"/>
        </w:rPr>
        <w:t>年實際</w:t>
      </w:r>
      <w:r w:rsidR="00F12C8F">
        <w:rPr>
          <w:rFonts w:hint="eastAsia"/>
        </w:rPr>
        <w:t>值</w:t>
      </w:r>
      <w:r w:rsidRPr="002F72D8">
        <w:rPr>
          <w:rFonts w:hint="eastAsia"/>
        </w:rPr>
        <w:t>，</w:t>
      </w:r>
      <w:bookmarkStart w:id="33" w:name="_Hlk180415330"/>
      <w:r w:rsidR="00F12C8F">
        <w:rPr>
          <w:rFonts w:hint="eastAsia"/>
        </w:rPr>
        <w:t>允宜審酌執行實況設</w:t>
      </w:r>
      <w:r w:rsidRPr="002F72D8">
        <w:rPr>
          <w:rFonts w:hint="eastAsia"/>
        </w:rPr>
        <w:t>定</w:t>
      </w:r>
      <w:r w:rsidR="00F12C8F">
        <w:rPr>
          <w:rFonts w:hint="eastAsia"/>
        </w:rPr>
        <w:t>積極性</w:t>
      </w:r>
      <w:r w:rsidRPr="002F72D8">
        <w:rPr>
          <w:rFonts w:hint="eastAsia"/>
        </w:rPr>
        <w:t>之目標值</w:t>
      </w:r>
      <w:bookmarkEnd w:id="31"/>
      <w:bookmarkEnd w:id="32"/>
      <w:bookmarkEnd w:id="33"/>
    </w:p>
    <w:p w:rsidR="00726482" w:rsidRPr="002F72D8" w:rsidRDefault="008B6E0D" w:rsidP="00726482">
      <w:pPr>
        <w:ind w:left="567" w:firstLine="567"/>
        <w:rPr>
          <w:rFonts w:hAnsi="標楷體"/>
        </w:rPr>
      </w:pPr>
      <w:r w:rsidRPr="002F72D8">
        <w:rPr>
          <w:rFonts w:hint="eastAsia"/>
        </w:rPr>
        <w:t>國研院114年度預算案</w:t>
      </w:r>
      <w:r w:rsidRPr="002F72D8">
        <w:rPr>
          <w:rFonts w:hAnsi="標楷體" w:hint="eastAsia"/>
        </w:rPr>
        <w:t>「</w:t>
      </w:r>
      <w:r w:rsidRPr="002F72D8">
        <w:t>半導體技術開發與人才培育服務計畫</w:t>
      </w:r>
      <w:r w:rsidRPr="002F72D8">
        <w:rPr>
          <w:rFonts w:hAnsi="標楷體" w:hint="eastAsia"/>
        </w:rPr>
        <w:t>」編列13億1</w:t>
      </w:r>
      <w:r w:rsidRPr="002F72D8">
        <w:rPr>
          <w:rFonts w:hAnsi="標楷體"/>
        </w:rPr>
        <w:t>,</w:t>
      </w:r>
      <w:r w:rsidRPr="002F72D8">
        <w:rPr>
          <w:rFonts w:hAnsi="標楷體" w:hint="eastAsia"/>
        </w:rPr>
        <w:t>262萬4千元、</w:t>
      </w:r>
      <w:r w:rsidRPr="002F72D8">
        <w:rPr>
          <w:rFonts w:hint="eastAsia"/>
        </w:rPr>
        <w:t>「</w:t>
      </w:r>
      <w:r w:rsidRPr="002F72D8">
        <w:t>儀器科技發展計畫</w:t>
      </w:r>
      <w:r w:rsidRPr="002F72D8">
        <w:rPr>
          <w:rFonts w:hint="eastAsia"/>
        </w:rPr>
        <w:t>」編列3億8,952萬7千元</w:t>
      </w:r>
      <w:r w:rsidRPr="002F72D8">
        <w:rPr>
          <w:rFonts w:hAnsi="標楷體" w:hint="eastAsia"/>
        </w:rPr>
        <w:t>、</w:t>
      </w:r>
      <w:r w:rsidRPr="002F72D8">
        <w:rPr>
          <w:rFonts w:hint="eastAsia"/>
        </w:rPr>
        <w:t>「</w:t>
      </w:r>
      <w:r w:rsidRPr="002F72D8">
        <w:t>高速計算與網路應用研究計畫</w:t>
      </w:r>
      <w:r w:rsidRPr="002F72D8">
        <w:rPr>
          <w:rFonts w:hint="eastAsia"/>
        </w:rPr>
        <w:t>」編列11億3</w:t>
      </w:r>
      <w:r w:rsidRPr="002F72D8">
        <w:t>,</w:t>
      </w:r>
      <w:r w:rsidRPr="002F72D8">
        <w:rPr>
          <w:rFonts w:hint="eastAsia"/>
        </w:rPr>
        <w:t>436萬2千元</w:t>
      </w:r>
      <w:r w:rsidRPr="002F72D8">
        <w:rPr>
          <w:rFonts w:hAnsi="標楷體" w:hint="eastAsia"/>
        </w:rPr>
        <w:t>、</w:t>
      </w:r>
      <w:r w:rsidRPr="002F72D8">
        <w:rPr>
          <w:rFonts w:hint="eastAsia"/>
        </w:rPr>
        <w:t>「</w:t>
      </w:r>
      <w:r w:rsidRPr="002F72D8">
        <w:t>地震工程之運作及發展計畫</w:t>
      </w:r>
      <w:r w:rsidRPr="002F72D8">
        <w:rPr>
          <w:rFonts w:hint="eastAsia"/>
        </w:rPr>
        <w:t>」編列6億1</w:t>
      </w:r>
      <w:r w:rsidRPr="002F72D8">
        <w:t>,</w:t>
      </w:r>
      <w:r w:rsidRPr="002F72D8">
        <w:rPr>
          <w:rFonts w:hint="eastAsia"/>
        </w:rPr>
        <w:t>366萬1千元</w:t>
      </w:r>
      <w:r w:rsidRPr="002F72D8">
        <w:rPr>
          <w:rFonts w:hAnsi="標楷體" w:hint="eastAsia"/>
        </w:rPr>
        <w:t>、</w:t>
      </w:r>
      <w:r w:rsidRPr="002F72D8">
        <w:rPr>
          <w:rFonts w:hint="eastAsia"/>
        </w:rPr>
        <w:t>「</w:t>
      </w:r>
      <w:r w:rsidRPr="002F72D8">
        <w:t>建構全國實驗動物資源服務中心計畫</w:t>
      </w:r>
      <w:r w:rsidRPr="002F72D8">
        <w:rPr>
          <w:rFonts w:hint="eastAsia"/>
        </w:rPr>
        <w:t>」編列3億5</w:t>
      </w:r>
      <w:r w:rsidRPr="002F72D8">
        <w:t>,</w:t>
      </w:r>
      <w:r w:rsidRPr="002F72D8">
        <w:rPr>
          <w:rFonts w:hint="eastAsia"/>
        </w:rPr>
        <w:t>678萬2千元</w:t>
      </w:r>
      <w:r w:rsidRPr="002F72D8">
        <w:rPr>
          <w:rFonts w:hAnsi="標楷體" w:hint="eastAsia"/>
        </w:rPr>
        <w:t>、</w:t>
      </w:r>
      <w:r w:rsidRPr="002F72D8">
        <w:rPr>
          <w:rFonts w:hint="eastAsia"/>
        </w:rPr>
        <w:t>「</w:t>
      </w:r>
      <w:r w:rsidRPr="002F72D8">
        <w:t>科技政策研究與資訊服務計畫</w:t>
      </w:r>
      <w:r w:rsidRPr="002F72D8">
        <w:rPr>
          <w:rFonts w:hint="eastAsia"/>
        </w:rPr>
        <w:t>」編列2億8</w:t>
      </w:r>
      <w:r w:rsidRPr="002F72D8">
        <w:t>,</w:t>
      </w:r>
      <w:r w:rsidRPr="002F72D8">
        <w:rPr>
          <w:rFonts w:hint="eastAsia"/>
        </w:rPr>
        <w:t>704萬3千元及「</w:t>
      </w:r>
      <w:r w:rsidRPr="002F72D8">
        <w:t>海洋科技發展計畫</w:t>
      </w:r>
      <w:r w:rsidRPr="002F72D8">
        <w:rPr>
          <w:rFonts w:hint="eastAsia"/>
        </w:rPr>
        <w:t>」編列3億8</w:t>
      </w:r>
      <w:r w:rsidRPr="002F72D8">
        <w:t>,</w:t>
      </w:r>
      <w:r w:rsidRPr="002F72D8">
        <w:rPr>
          <w:rFonts w:hint="eastAsia"/>
        </w:rPr>
        <w:t>856萬8千元。</w:t>
      </w:r>
      <w:r w:rsidR="00726482" w:rsidRPr="002F72D8">
        <w:rPr>
          <w:rFonts w:hAnsi="標楷體" w:hint="eastAsia"/>
        </w:rPr>
        <w:t>經查：</w:t>
      </w:r>
    </w:p>
    <w:p w:rsidR="00726482" w:rsidRPr="002F72D8" w:rsidRDefault="00726482" w:rsidP="00726482">
      <w:pPr>
        <w:ind w:left="851" w:hangingChars="100" w:hanging="284"/>
        <w:rPr>
          <w:b/>
        </w:rPr>
      </w:pPr>
      <w:r w:rsidRPr="002F72D8">
        <w:rPr>
          <w:rFonts w:hint="eastAsia"/>
          <w:b/>
        </w:rPr>
        <w:t>(一)11</w:t>
      </w:r>
      <w:r w:rsidR="00B53B6C" w:rsidRPr="002F72D8">
        <w:rPr>
          <w:rFonts w:hint="eastAsia"/>
          <w:b/>
        </w:rPr>
        <w:t>4</w:t>
      </w:r>
      <w:r w:rsidRPr="002F72D8">
        <w:rPr>
          <w:rFonts w:hint="eastAsia"/>
          <w:b/>
        </w:rPr>
        <w:t>年度設定</w:t>
      </w:r>
      <w:r w:rsidR="00B53B6C" w:rsidRPr="002F72D8">
        <w:rPr>
          <w:rFonts w:hint="eastAsia"/>
          <w:b/>
        </w:rPr>
        <w:t>44</w:t>
      </w:r>
      <w:r w:rsidRPr="002F72D8">
        <w:rPr>
          <w:rFonts w:hint="eastAsia"/>
          <w:b/>
        </w:rPr>
        <w:t>項績效指標</w:t>
      </w:r>
      <w:r w:rsidR="00B53B6C" w:rsidRPr="002F72D8">
        <w:rPr>
          <w:rFonts w:hint="eastAsia"/>
          <w:b/>
        </w:rPr>
        <w:t>衡量標準</w:t>
      </w:r>
      <w:r w:rsidRPr="002F72D8">
        <w:rPr>
          <w:rFonts w:hint="eastAsia"/>
          <w:b/>
        </w:rPr>
        <w:t>之目標值</w:t>
      </w:r>
    </w:p>
    <w:p w:rsidR="00726482" w:rsidRPr="002F72D8" w:rsidRDefault="00726482" w:rsidP="00726482">
      <w:pPr>
        <w:adjustRightInd w:val="0"/>
        <w:ind w:leftChars="300" w:left="850" w:firstLine="567"/>
        <w:rPr>
          <w:rFonts w:hAnsi="標楷體"/>
        </w:rPr>
      </w:pPr>
      <w:r w:rsidRPr="002F72D8">
        <w:rPr>
          <w:rFonts w:hAnsi="標楷體" w:hint="eastAsia"/>
        </w:rPr>
        <w:t>依</w:t>
      </w:r>
      <w:r w:rsidR="00E66590" w:rsidRPr="002F72D8">
        <w:rPr>
          <w:rFonts w:hAnsi="標楷體" w:hint="eastAsia"/>
        </w:rPr>
        <w:t>國研院</w:t>
      </w:r>
      <w:r w:rsidRPr="002F72D8">
        <w:rPr>
          <w:rFonts w:hAnsi="標楷體" w:hint="eastAsia"/>
        </w:rPr>
        <w:t>11</w:t>
      </w:r>
      <w:r w:rsidR="00E66590" w:rsidRPr="002F72D8">
        <w:rPr>
          <w:rFonts w:hAnsi="標楷體" w:hint="eastAsia"/>
        </w:rPr>
        <w:t>4</w:t>
      </w:r>
      <w:r w:rsidRPr="002F72D8">
        <w:rPr>
          <w:rFonts w:hAnsi="標楷體" w:hint="eastAsia"/>
        </w:rPr>
        <w:t>年度</w:t>
      </w:r>
      <w:r w:rsidR="00E66590" w:rsidRPr="002F72D8">
        <w:rPr>
          <w:rFonts w:hAnsi="標楷體" w:hint="eastAsia"/>
        </w:rPr>
        <w:t>預算案書所載，設定</w:t>
      </w:r>
      <w:r w:rsidR="00D7664F" w:rsidRPr="002F72D8">
        <w:rPr>
          <w:rFonts w:hAnsi="標楷體" w:hint="eastAsia"/>
        </w:rPr>
        <w:t>「</w:t>
      </w:r>
      <w:r w:rsidR="00D7664F" w:rsidRPr="002F72D8">
        <w:rPr>
          <w:rFonts w:hAnsi="標楷體"/>
        </w:rPr>
        <w:t>產學研界服務人數</w:t>
      </w:r>
      <w:r w:rsidR="00D7664F" w:rsidRPr="002F72D8">
        <w:rPr>
          <w:rFonts w:hAnsi="標楷體" w:hint="eastAsia"/>
        </w:rPr>
        <w:t>」等7項</w:t>
      </w:r>
      <w:r w:rsidR="00E66590" w:rsidRPr="002F72D8">
        <w:rPr>
          <w:rFonts w:hAnsi="標楷體" w:hint="eastAsia"/>
        </w:rPr>
        <w:t>共通性績效指標</w:t>
      </w:r>
      <w:r w:rsidR="00D7664F" w:rsidRPr="002F72D8">
        <w:rPr>
          <w:rFonts w:hAnsi="標楷體" w:hint="eastAsia"/>
        </w:rPr>
        <w:t>之衡量標準，另</w:t>
      </w:r>
      <w:r w:rsidR="00D7664F" w:rsidRPr="002F72D8">
        <w:rPr>
          <w:rFonts w:hAnsi="標楷體"/>
        </w:rPr>
        <w:t>半導體中心</w:t>
      </w:r>
      <w:r w:rsidR="00D7664F" w:rsidRPr="002F72D8">
        <w:rPr>
          <w:rFonts w:hAnsi="標楷體" w:hint="eastAsia"/>
        </w:rPr>
        <w:t>等7個內部研究單位亦分別設定1至10項不等之</w:t>
      </w:r>
      <w:r w:rsidRPr="002F72D8">
        <w:rPr>
          <w:rFonts w:hAnsi="標楷體" w:hint="eastAsia"/>
        </w:rPr>
        <w:t>績效指標</w:t>
      </w:r>
      <w:r w:rsidR="00D7664F" w:rsidRPr="002F72D8">
        <w:rPr>
          <w:rFonts w:hAnsi="標楷體" w:hint="eastAsia"/>
        </w:rPr>
        <w:t>，</w:t>
      </w:r>
      <w:r w:rsidR="00823AF1" w:rsidRPr="002F72D8">
        <w:rPr>
          <w:rFonts w:hAnsi="標楷體" w:hint="eastAsia"/>
        </w:rPr>
        <w:t>以</w:t>
      </w:r>
      <w:r w:rsidR="00823AF1" w:rsidRPr="002F72D8">
        <w:rPr>
          <w:rFonts w:hAnsi="標楷體"/>
        </w:rPr>
        <w:t>儀科中心</w:t>
      </w:r>
      <w:r w:rsidR="00823AF1" w:rsidRPr="002F72D8">
        <w:rPr>
          <w:rFonts w:hAnsi="標楷體" w:hint="eastAsia"/>
        </w:rPr>
        <w:t>僅設定1項指標最少，</w:t>
      </w:r>
      <w:r w:rsidR="00823AF1" w:rsidRPr="002F72D8">
        <w:rPr>
          <w:rFonts w:hAnsi="標楷體"/>
        </w:rPr>
        <w:t>科政中心</w:t>
      </w:r>
      <w:r w:rsidR="00823AF1" w:rsidRPr="002F72D8">
        <w:rPr>
          <w:rFonts w:hAnsi="標楷體" w:hint="eastAsia"/>
        </w:rPr>
        <w:t>設定10項指標最多，包含共通性指標該院共計設定44項指標(詳表1)</w:t>
      </w:r>
      <w:r w:rsidRPr="002F72D8">
        <w:rPr>
          <w:rFonts w:hAnsi="標楷體" w:hint="eastAsia"/>
        </w:rPr>
        <w:t>。</w:t>
      </w:r>
    </w:p>
    <w:p w:rsidR="00DA03E0" w:rsidRPr="002F72D8" w:rsidRDefault="00DA03E0" w:rsidP="00E66590">
      <w:pPr>
        <w:ind w:leftChars="0" w:left="567" w:hangingChars="200" w:hanging="567"/>
        <w:rPr>
          <w:rFonts w:hint="eastAsia"/>
          <w:b/>
          <w:bCs/>
        </w:rPr>
      </w:pPr>
      <w:r w:rsidRPr="002F72D8">
        <w:rPr>
          <w:rFonts w:hint="eastAsia"/>
          <w:b/>
          <w:bCs/>
        </w:rPr>
        <w:t>表</w:t>
      </w:r>
      <w:r w:rsidR="00E66590" w:rsidRPr="002F72D8">
        <w:rPr>
          <w:rFonts w:hint="eastAsia"/>
          <w:b/>
          <w:bCs/>
        </w:rPr>
        <w:t xml:space="preserve">1  </w:t>
      </w:r>
      <w:r w:rsidRPr="002F72D8">
        <w:rPr>
          <w:rFonts w:hint="eastAsia"/>
          <w:b/>
          <w:bCs/>
        </w:rPr>
        <w:t>1</w:t>
      </w:r>
      <w:r w:rsidRPr="002F72D8">
        <w:rPr>
          <w:b/>
          <w:bCs/>
        </w:rPr>
        <w:t>1</w:t>
      </w:r>
      <w:r w:rsidR="00E66590" w:rsidRPr="002F72D8">
        <w:rPr>
          <w:rFonts w:hint="eastAsia"/>
          <w:b/>
          <w:bCs/>
        </w:rPr>
        <w:t>4</w:t>
      </w:r>
      <w:r w:rsidRPr="002F72D8">
        <w:rPr>
          <w:rFonts w:hint="eastAsia"/>
          <w:b/>
          <w:bCs/>
        </w:rPr>
        <w:t>年</w:t>
      </w:r>
      <w:r w:rsidR="00E66590" w:rsidRPr="002F72D8">
        <w:rPr>
          <w:rFonts w:hint="eastAsia"/>
          <w:b/>
          <w:bCs/>
        </w:rPr>
        <w:t>度國研院績效指標</w:t>
      </w:r>
      <w:r w:rsidR="00F12C8F">
        <w:rPr>
          <w:rFonts w:hint="eastAsia"/>
          <w:b/>
          <w:bCs/>
        </w:rPr>
        <w:t>概況</w:t>
      </w:r>
      <w:r w:rsidRPr="002F72D8">
        <w:rPr>
          <w:rFonts w:hint="eastAsia"/>
          <w:b/>
          <w:bCs/>
        </w:rPr>
        <w:t>表</w:t>
      </w:r>
      <w:r w:rsidR="00E66590" w:rsidRPr="002F72D8">
        <w:rPr>
          <w:rFonts w:hint="eastAsia"/>
          <w:b/>
          <w:bCs/>
        </w:rPr>
        <w:t xml:space="preserve">           </w:t>
      </w:r>
      <w:r w:rsidR="006342C7" w:rsidRPr="002F72D8">
        <w:rPr>
          <w:rFonts w:hint="eastAsia"/>
          <w:b/>
          <w:bCs/>
        </w:rPr>
        <w:t xml:space="preserve">        </w:t>
      </w:r>
      <w:r w:rsidR="00E66590" w:rsidRPr="002F72D8">
        <w:rPr>
          <w:rFonts w:hint="eastAsia"/>
          <w:b/>
          <w:bCs/>
        </w:rPr>
        <w:t xml:space="preserve">  </w:t>
      </w:r>
      <w:r w:rsidRPr="002F72D8">
        <w:rPr>
          <w:rFonts w:hint="eastAsia"/>
          <w:snapToGrid/>
          <w:sz w:val="24"/>
          <w:szCs w:val="24"/>
        </w:rPr>
        <w:t>單位：</w:t>
      </w:r>
      <w:r w:rsidR="00E66590" w:rsidRPr="002F72D8">
        <w:rPr>
          <w:rFonts w:hint="eastAsia"/>
          <w:snapToGrid/>
          <w:sz w:val="24"/>
          <w:szCs w:val="24"/>
        </w:rPr>
        <w:t>項</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6380"/>
        <w:gridCol w:w="708"/>
      </w:tblGrid>
      <w:tr w:rsidR="00DA03E0" w:rsidRPr="002F72D8" w:rsidTr="00DA03E0">
        <w:trPr>
          <w:tblHeader/>
        </w:trPr>
        <w:tc>
          <w:tcPr>
            <w:tcW w:w="1417" w:type="dxa"/>
            <w:shd w:val="clear" w:color="auto" w:fill="auto"/>
            <w:vAlign w:val="center"/>
          </w:tcPr>
          <w:p w:rsidR="00B53B6C" w:rsidRPr="002F72D8" w:rsidRDefault="00B53B6C" w:rsidP="00B53B6C">
            <w:pPr>
              <w:pStyle w:val="142"/>
              <w:jc w:val="center"/>
            </w:pPr>
            <w:r w:rsidRPr="002F72D8">
              <w:rPr>
                <w:rFonts w:hint="eastAsia"/>
              </w:rPr>
              <w:t>單位</w:t>
            </w:r>
          </w:p>
        </w:tc>
        <w:tc>
          <w:tcPr>
            <w:tcW w:w="6380" w:type="dxa"/>
            <w:shd w:val="clear" w:color="auto" w:fill="auto"/>
            <w:vAlign w:val="center"/>
          </w:tcPr>
          <w:p w:rsidR="00B53B6C" w:rsidRPr="002F72D8" w:rsidRDefault="00DA03E0" w:rsidP="00B53B6C">
            <w:pPr>
              <w:pStyle w:val="142"/>
              <w:jc w:val="center"/>
            </w:pPr>
            <w:r w:rsidRPr="002F72D8">
              <w:rPr>
                <w:rFonts w:hint="eastAsia"/>
              </w:rPr>
              <w:t>績效指標內容</w:t>
            </w:r>
          </w:p>
        </w:tc>
        <w:tc>
          <w:tcPr>
            <w:tcW w:w="708" w:type="dxa"/>
            <w:vAlign w:val="center"/>
          </w:tcPr>
          <w:p w:rsidR="00B53B6C" w:rsidRPr="002F72D8" w:rsidRDefault="00B53B6C" w:rsidP="00B53B6C">
            <w:pPr>
              <w:pStyle w:val="142"/>
              <w:jc w:val="center"/>
              <w:rPr>
                <w:rFonts w:hint="eastAsia"/>
              </w:rPr>
            </w:pPr>
            <w:r w:rsidRPr="002F72D8">
              <w:rPr>
                <w:rFonts w:hint="eastAsia"/>
              </w:rPr>
              <w:t>數量</w:t>
            </w:r>
          </w:p>
        </w:tc>
      </w:tr>
      <w:tr w:rsidR="00DA03E0" w:rsidRPr="002F72D8" w:rsidTr="00DA03E0">
        <w:tc>
          <w:tcPr>
            <w:tcW w:w="1417" w:type="dxa"/>
            <w:shd w:val="clear" w:color="auto" w:fill="auto"/>
            <w:vAlign w:val="center"/>
          </w:tcPr>
          <w:p w:rsidR="00B53B6C" w:rsidRPr="002F72D8" w:rsidRDefault="00B53B6C" w:rsidP="00B53B6C">
            <w:pPr>
              <w:pStyle w:val="142"/>
              <w:jc w:val="center"/>
            </w:pPr>
            <w:r w:rsidRPr="002F72D8">
              <w:rPr>
                <w:rFonts w:hint="eastAsia"/>
              </w:rPr>
              <w:t>共通性</w:t>
            </w:r>
          </w:p>
        </w:tc>
        <w:tc>
          <w:tcPr>
            <w:tcW w:w="6380" w:type="dxa"/>
            <w:shd w:val="clear" w:color="auto" w:fill="auto"/>
            <w:vAlign w:val="center"/>
          </w:tcPr>
          <w:p w:rsidR="00B53B6C" w:rsidRPr="002F72D8" w:rsidRDefault="00B53B6C" w:rsidP="00B53B6C">
            <w:pPr>
              <w:pStyle w:val="142"/>
            </w:pPr>
            <w:r w:rsidRPr="002F72D8">
              <w:t>產學研界服務人數</w:t>
            </w:r>
            <w:r w:rsidRPr="002F72D8">
              <w:rPr>
                <w:rFonts w:hAnsi="標楷體" w:hint="eastAsia"/>
              </w:rPr>
              <w:t>、</w:t>
            </w:r>
            <w:r w:rsidRPr="002F72D8">
              <w:t>研發平台服務件數</w:t>
            </w:r>
            <w:r w:rsidRPr="002F72D8">
              <w:rPr>
                <w:rFonts w:hAnsi="標楷體" w:hint="eastAsia"/>
              </w:rPr>
              <w:t>、</w:t>
            </w:r>
            <w:r w:rsidRPr="002F72D8">
              <w:t>發表論文</w:t>
            </w:r>
            <w:r w:rsidRPr="002F72D8">
              <w:rPr>
                <w:rFonts w:hint="eastAsia"/>
              </w:rPr>
              <w:t>數</w:t>
            </w:r>
            <w:r w:rsidRPr="002F72D8">
              <w:rPr>
                <w:rFonts w:hAnsi="標楷體" w:hint="eastAsia"/>
              </w:rPr>
              <w:t>、</w:t>
            </w:r>
            <w:r w:rsidRPr="002F72D8">
              <w:t>獲得專利數</w:t>
            </w:r>
            <w:r w:rsidRPr="002F72D8">
              <w:rPr>
                <w:rFonts w:hAnsi="標楷體" w:hint="eastAsia"/>
              </w:rPr>
              <w:t>、</w:t>
            </w:r>
            <w:r w:rsidRPr="002F72D8">
              <w:t>人才培訓人次</w:t>
            </w:r>
            <w:r w:rsidRPr="002F72D8">
              <w:rPr>
                <w:rFonts w:hAnsi="標楷體" w:hint="eastAsia"/>
              </w:rPr>
              <w:t>、</w:t>
            </w:r>
            <w:r w:rsidRPr="002F72D8">
              <w:t>自籌收入</w:t>
            </w:r>
            <w:r w:rsidRPr="002F72D8">
              <w:rPr>
                <w:rFonts w:hAnsi="標楷體" w:hint="eastAsia"/>
              </w:rPr>
              <w:t>、</w:t>
            </w:r>
            <w:r w:rsidRPr="002F72D8">
              <w:t>年度自籌款比例</w:t>
            </w:r>
          </w:p>
        </w:tc>
        <w:tc>
          <w:tcPr>
            <w:tcW w:w="708" w:type="dxa"/>
            <w:vAlign w:val="center"/>
          </w:tcPr>
          <w:p w:rsidR="00B53B6C" w:rsidRPr="002F72D8" w:rsidRDefault="00B53B6C" w:rsidP="00B53B6C">
            <w:pPr>
              <w:pStyle w:val="142"/>
              <w:jc w:val="right"/>
              <w:rPr>
                <w:rFonts w:hint="eastAsia"/>
              </w:rPr>
            </w:pPr>
            <w:r w:rsidRPr="002F72D8">
              <w:rPr>
                <w:rFonts w:hint="eastAsia"/>
              </w:rPr>
              <w:t>7</w:t>
            </w:r>
          </w:p>
        </w:tc>
      </w:tr>
      <w:tr w:rsidR="00DA03E0" w:rsidRPr="002F72D8" w:rsidTr="00DA03E0">
        <w:tc>
          <w:tcPr>
            <w:tcW w:w="1417" w:type="dxa"/>
            <w:shd w:val="clear" w:color="auto" w:fill="auto"/>
            <w:vAlign w:val="center"/>
          </w:tcPr>
          <w:p w:rsidR="00B53B6C" w:rsidRPr="002F72D8" w:rsidRDefault="00B53B6C" w:rsidP="00B53B6C">
            <w:pPr>
              <w:pStyle w:val="142"/>
              <w:jc w:val="center"/>
            </w:pPr>
            <w:r w:rsidRPr="002F72D8">
              <w:t>半導體中心</w:t>
            </w:r>
          </w:p>
        </w:tc>
        <w:tc>
          <w:tcPr>
            <w:tcW w:w="6380" w:type="dxa"/>
            <w:shd w:val="clear" w:color="auto" w:fill="auto"/>
            <w:vAlign w:val="center"/>
          </w:tcPr>
          <w:p w:rsidR="00B53B6C" w:rsidRPr="002F72D8" w:rsidRDefault="00B53B6C" w:rsidP="00B53B6C">
            <w:pPr>
              <w:pStyle w:val="142"/>
              <w:rPr>
                <w:rFonts w:hint="eastAsia"/>
              </w:rPr>
            </w:pPr>
            <w:r w:rsidRPr="002F72D8">
              <w:t>整合元件製程與量測分析服務件數</w:t>
            </w:r>
            <w:r w:rsidRPr="002F72D8">
              <w:rPr>
                <w:rFonts w:hAnsi="標楷體" w:hint="eastAsia"/>
              </w:rPr>
              <w:t>、晶</w:t>
            </w:r>
            <w:r w:rsidRPr="002F72D8">
              <w:t>片下線先進封裝PCB製作</w:t>
            </w:r>
            <w:r w:rsidRPr="002F72D8">
              <w:rPr>
                <w:rFonts w:hAnsi="標楷體" w:hint="eastAsia"/>
              </w:rPr>
              <w:t>、</w:t>
            </w:r>
            <w:r w:rsidRPr="002F72D8">
              <w:t>支援學界或自行發表指標性論文(IEDM、VLSI、ISSCC、DAC)</w:t>
            </w:r>
            <w:r w:rsidRPr="002F72D8">
              <w:rPr>
                <w:rFonts w:hAnsi="標楷體" w:hint="eastAsia"/>
              </w:rPr>
              <w:t>、</w:t>
            </w:r>
            <w:r w:rsidRPr="002F72D8">
              <w:t>支援學界鏈結半導體標竿廠商合作件數</w:t>
            </w:r>
            <w:r w:rsidRPr="002F72D8">
              <w:rPr>
                <w:rFonts w:hAnsi="標楷體" w:hint="eastAsia"/>
              </w:rPr>
              <w:t>、</w:t>
            </w:r>
            <w:r w:rsidRPr="002F72D8">
              <w:t>下世代半導體元件技術</w:t>
            </w:r>
            <w:r w:rsidRPr="002F72D8">
              <w:rPr>
                <w:rFonts w:hAnsi="標楷體" w:hint="eastAsia"/>
              </w:rPr>
              <w:t>、</w:t>
            </w:r>
            <w:r w:rsidRPr="002F72D8">
              <w:t>智慧感測異質整合解決方案</w:t>
            </w:r>
          </w:p>
        </w:tc>
        <w:tc>
          <w:tcPr>
            <w:tcW w:w="708" w:type="dxa"/>
            <w:vAlign w:val="center"/>
          </w:tcPr>
          <w:p w:rsidR="00B53B6C" w:rsidRPr="002F72D8" w:rsidRDefault="00B53B6C" w:rsidP="00B53B6C">
            <w:pPr>
              <w:pStyle w:val="142"/>
              <w:jc w:val="right"/>
              <w:rPr>
                <w:rFonts w:hint="eastAsia"/>
              </w:rPr>
            </w:pPr>
            <w:r w:rsidRPr="002F72D8">
              <w:rPr>
                <w:rFonts w:hint="eastAsia"/>
              </w:rPr>
              <w:t>6</w:t>
            </w:r>
          </w:p>
        </w:tc>
      </w:tr>
      <w:tr w:rsidR="00DA03E0" w:rsidRPr="002F72D8" w:rsidTr="00DA03E0">
        <w:tc>
          <w:tcPr>
            <w:tcW w:w="1417" w:type="dxa"/>
            <w:shd w:val="clear" w:color="auto" w:fill="auto"/>
            <w:vAlign w:val="center"/>
          </w:tcPr>
          <w:p w:rsidR="00B53B6C" w:rsidRPr="002F72D8" w:rsidRDefault="00B53B6C" w:rsidP="00B53B6C">
            <w:pPr>
              <w:pStyle w:val="142"/>
              <w:jc w:val="center"/>
            </w:pPr>
            <w:bookmarkStart w:id="34" w:name="_Hlk178928156"/>
            <w:r w:rsidRPr="002F72D8">
              <w:t>儀科中心</w:t>
            </w:r>
            <w:bookmarkEnd w:id="34"/>
          </w:p>
        </w:tc>
        <w:tc>
          <w:tcPr>
            <w:tcW w:w="6380" w:type="dxa"/>
            <w:shd w:val="clear" w:color="auto" w:fill="auto"/>
            <w:vAlign w:val="center"/>
          </w:tcPr>
          <w:p w:rsidR="00B53B6C" w:rsidRPr="002F72D8" w:rsidRDefault="00B53B6C" w:rsidP="00B53B6C">
            <w:pPr>
              <w:pStyle w:val="142"/>
            </w:pPr>
            <w:r w:rsidRPr="002F72D8">
              <w:t>關鍵儀器系統/ 模組/元件/軟體件數</w:t>
            </w:r>
          </w:p>
        </w:tc>
        <w:tc>
          <w:tcPr>
            <w:tcW w:w="708" w:type="dxa"/>
            <w:vAlign w:val="center"/>
          </w:tcPr>
          <w:p w:rsidR="00B53B6C" w:rsidRPr="002F72D8" w:rsidRDefault="00B53B6C" w:rsidP="00B53B6C">
            <w:pPr>
              <w:pStyle w:val="142"/>
              <w:jc w:val="right"/>
              <w:rPr>
                <w:rFonts w:hint="eastAsia"/>
              </w:rPr>
            </w:pPr>
            <w:r w:rsidRPr="002F72D8">
              <w:rPr>
                <w:rFonts w:hint="eastAsia"/>
              </w:rPr>
              <w:t>1</w:t>
            </w:r>
          </w:p>
        </w:tc>
      </w:tr>
      <w:tr w:rsidR="00DA03E0" w:rsidRPr="002F72D8" w:rsidTr="00DA03E0">
        <w:tc>
          <w:tcPr>
            <w:tcW w:w="1417" w:type="dxa"/>
            <w:shd w:val="clear" w:color="auto" w:fill="auto"/>
            <w:vAlign w:val="center"/>
          </w:tcPr>
          <w:p w:rsidR="00B53B6C" w:rsidRPr="002F72D8" w:rsidRDefault="00B53B6C" w:rsidP="00B53B6C">
            <w:pPr>
              <w:pStyle w:val="142"/>
              <w:jc w:val="center"/>
            </w:pPr>
            <w:r w:rsidRPr="002F72D8">
              <w:t>國網中心</w:t>
            </w:r>
          </w:p>
        </w:tc>
        <w:tc>
          <w:tcPr>
            <w:tcW w:w="6380" w:type="dxa"/>
            <w:shd w:val="clear" w:color="auto" w:fill="auto"/>
            <w:vAlign w:val="center"/>
          </w:tcPr>
          <w:p w:rsidR="00B53B6C" w:rsidRPr="002F72D8" w:rsidRDefault="00B53B6C" w:rsidP="00B53B6C">
            <w:pPr>
              <w:pStyle w:val="142"/>
            </w:pPr>
            <w:r w:rsidRPr="002F72D8">
              <w:t>計算使用時數(百萬小時)</w:t>
            </w:r>
            <w:r w:rsidRPr="002F72D8">
              <w:rPr>
                <w:rFonts w:hAnsi="標楷體" w:hint="eastAsia"/>
              </w:rPr>
              <w:t>、</w:t>
            </w:r>
            <w:r w:rsidRPr="002F72D8">
              <w:t>雲端儲存服務空間(PByte)</w:t>
            </w:r>
            <w:r w:rsidRPr="002F72D8">
              <w:rPr>
                <w:rFonts w:hAnsi="標楷體" w:hint="eastAsia"/>
              </w:rPr>
              <w:t>、</w:t>
            </w:r>
            <w:r w:rsidRPr="002F72D8">
              <w:t>具體反映HPC服務平台使用成效之績效指標</w:t>
            </w:r>
            <w:r w:rsidRPr="002F72D8">
              <w:rPr>
                <w:rFonts w:hAnsi="標楷體" w:hint="eastAsia"/>
              </w:rPr>
              <w:t>、</w:t>
            </w:r>
            <w:r w:rsidRPr="002F72D8">
              <w:t>具體反映公部門用戶之雲端服務成效</w:t>
            </w:r>
            <w:r w:rsidRPr="002F72D8">
              <w:rPr>
                <w:rFonts w:hAnsi="標楷體" w:hint="eastAsia"/>
              </w:rPr>
              <w:t>、</w:t>
            </w:r>
            <w:r w:rsidR="0006054D" w:rsidRPr="002F72D8">
              <w:t>特色應用平台服務(件數/人數)</w:t>
            </w:r>
            <w:r w:rsidR="0006054D" w:rsidRPr="002F72D8">
              <w:rPr>
                <w:rFonts w:hAnsi="標楷體" w:hint="eastAsia"/>
              </w:rPr>
              <w:t>、</w:t>
            </w:r>
            <w:r w:rsidR="0006054D" w:rsidRPr="002F72D8">
              <w:t>彙整人工智慧所需大數據之資料創新加值服務</w:t>
            </w:r>
            <w:r w:rsidR="0006054D" w:rsidRPr="002F72D8">
              <w:rPr>
                <w:rFonts w:hAnsi="標楷體" w:hint="eastAsia"/>
              </w:rPr>
              <w:t>、</w:t>
            </w:r>
            <w:r w:rsidR="0006054D" w:rsidRPr="002F72D8">
              <w:t>參與具國家戰略意義之政府重大任務專案</w:t>
            </w:r>
          </w:p>
        </w:tc>
        <w:tc>
          <w:tcPr>
            <w:tcW w:w="708" w:type="dxa"/>
            <w:vAlign w:val="center"/>
          </w:tcPr>
          <w:p w:rsidR="00B53B6C" w:rsidRPr="002F72D8" w:rsidRDefault="00B53B6C" w:rsidP="00B53B6C">
            <w:pPr>
              <w:pStyle w:val="142"/>
              <w:jc w:val="right"/>
              <w:rPr>
                <w:rFonts w:hint="eastAsia"/>
              </w:rPr>
            </w:pPr>
            <w:r w:rsidRPr="002F72D8">
              <w:rPr>
                <w:rFonts w:hint="eastAsia"/>
              </w:rPr>
              <w:t>7</w:t>
            </w:r>
          </w:p>
        </w:tc>
      </w:tr>
      <w:tr w:rsidR="00DA03E0" w:rsidRPr="002F72D8" w:rsidTr="00DA03E0">
        <w:tc>
          <w:tcPr>
            <w:tcW w:w="1417" w:type="dxa"/>
            <w:shd w:val="clear" w:color="auto" w:fill="auto"/>
            <w:vAlign w:val="center"/>
          </w:tcPr>
          <w:p w:rsidR="00B53B6C" w:rsidRPr="002F72D8" w:rsidRDefault="00B53B6C" w:rsidP="00B53B6C">
            <w:pPr>
              <w:pStyle w:val="142"/>
              <w:jc w:val="center"/>
            </w:pPr>
            <w:r w:rsidRPr="002F72D8">
              <w:t>國震中心</w:t>
            </w:r>
          </w:p>
        </w:tc>
        <w:tc>
          <w:tcPr>
            <w:tcW w:w="6380" w:type="dxa"/>
            <w:shd w:val="clear" w:color="auto" w:fill="auto"/>
            <w:vAlign w:val="center"/>
          </w:tcPr>
          <w:p w:rsidR="00B53B6C" w:rsidRPr="002F72D8" w:rsidRDefault="0006054D" w:rsidP="00B53B6C">
            <w:pPr>
              <w:pStyle w:val="142"/>
            </w:pPr>
            <w:r w:rsidRPr="002F72D8">
              <w:t>耐震相關規範</w:t>
            </w:r>
            <w:r w:rsidR="00DA03E0" w:rsidRPr="002F72D8">
              <w:t>之擬定與修訂件數</w:t>
            </w:r>
            <w:r w:rsidRPr="002F72D8">
              <w:rPr>
                <w:rFonts w:hAnsi="標楷體" w:hint="eastAsia"/>
              </w:rPr>
              <w:t>、</w:t>
            </w:r>
            <w:r w:rsidRPr="002F72D8">
              <w:t>中高樓建物耐震設計評估補強技術產出件數</w:t>
            </w:r>
            <w:r w:rsidRPr="002F72D8">
              <w:rPr>
                <w:rFonts w:hAnsi="標楷體" w:hint="eastAsia"/>
              </w:rPr>
              <w:t>、</w:t>
            </w:r>
            <w:r w:rsidRPr="002F72D8">
              <w:t>使用次數</w:t>
            </w:r>
            <w:r w:rsidRPr="002F72D8">
              <w:rPr>
                <w:rFonts w:hAnsi="標楷體" w:hint="eastAsia"/>
              </w:rPr>
              <w:t>、</w:t>
            </w:r>
            <w:r w:rsidRPr="002F72D8">
              <w:t>地震工程數位資訊平台使用次數</w:t>
            </w:r>
          </w:p>
        </w:tc>
        <w:tc>
          <w:tcPr>
            <w:tcW w:w="708" w:type="dxa"/>
            <w:vAlign w:val="center"/>
          </w:tcPr>
          <w:p w:rsidR="00B53B6C" w:rsidRPr="002F72D8" w:rsidRDefault="00B53B6C" w:rsidP="00B53B6C">
            <w:pPr>
              <w:pStyle w:val="142"/>
              <w:jc w:val="right"/>
              <w:rPr>
                <w:rFonts w:hint="eastAsia"/>
              </w:rPr>
            </w:pPr>
            <w:r w:rsidRPr="002F72D8">
              <w:rPr>
                <w:rFonts w:hint="eastAsia"/>
              </w:rPr>
              <w:t>4</w:t>
            </w:r>
          </w:p>
        </w:tc>
      </w:tr>
      <w:tr w:rsidR="00DA03E0" w:rsidRPr="002F72D8" w:rsidTr="00DA03E0">
        <w:tc>
          <w:tcPr>
            <w:tcW w:w="1417" w:type="dxa"/>
            <w:shd w:val="clear" w:color="auto" w:fill="auto"/>
            <w:vAlign w:val="center"/>
          </w:tcPr>
          <w:p w:rsidR="00B53B6C" w:rsidRPr="002F72D8" w:rsidRDefault="00B53B6C" w:rsidP="00B53B6C">
            <w:pPr>
              <w:pStyle w:val="142"/>
              <w:jc w:val="center"/>
            </w:pPr>
            <w:r w:rsidRPr="002F72D8">
              <w:t>動物中心</w:t>
            </w:r>
          </w:p>
        </w:tc>
        <w:tc>
          <w:tcPr>
            <w:tcW w:w="6380" w:type="dxa"/>
            <w:shd w:val="clear" w:color="auto" w:fill="auto"/>
            <w:vAlign w:val="center"/>
          </w:tcPr>
          <w:p w:rsidR="00B53B6C" w:rsidRPr="002F72D8" w:rsidRDefault="0006054D" w:rsidP="00B53B6C">
            <w:pPr>
              <w:pStyle w:val="142"/>
            </w:pPr>
            <w:r w:rsidRPr="002F72D8">
              <w:t>支援動物實驗計畫數</w:t>
            </w:r>
            <w:r w:rsidRPr="002F72D8">
              <w:rPr>
                <w:rFonts w:hAnsi="標楷體" w:hint="eastAsia"/>
              </w:rPr>
              <w:t>、</w:t>
            </w:r>
            <w:r w:rsidRPr="002F72D8">
              <w:t>基因改造鼠產製及育種案件數</w:t>
            </w:r>
            <w:r w:rsidRPr="002F72D8">
              <w:rPr>
                <w:rFonts w:hAnsi="標楷體" w:hint="eastAsia"/>
              </w:rPr>
              <w:t>、</w:t>
            </w:r>
            <w:r w:rsidRPr="002F72D8">
              <w:t>客製化試驗案件數</w:t>
            </w:r>
          </w:p>
        </w:tc>
        <w:tc>
          <w:tcPr>
            <w:tcW w:w="708" w:type="dxa"/>
            <w:vAlign w:val="center"/>
          </w:tcPr>
          <w:p w:rsidR="00B53B6C" w:rsidRPr="002F72D8" w:rsidRDefault="00B53B6C" w:rsidP="00B53B6C">
            <w:pPr>
              <w:pStyle w:val="142"/>
              <w:jc w:val="right"/>
              <w:rPr>
                <w:rFonts w:hint="eastAsia"/>
              </w:rPr>
            </w:pPr>
            <w:r w:rsidRPr="002F72D8">
              <w:rPr>
                <w:rFonts w:hint="eastAsia"/>
              </w:rPr>
              <w:t>3</w:t>
            </w:r>
          </w:p>
        </w:tc>
      </w:tr>
      <w:tr w:rsidR="00DA03E0" w:rsidRPr="002F72D8" w:rsidTr="00DA03E0">
        <w:tc>
          <w:tcPr>
            <w:tcW w:w="1417" w:type="dxa"/>
            <w:shd w:val="clear" w:color="auto" w:fill="auto"/>
            <w:vAlign w:val="center"/>
          </w:tcPr>
          <w:p w:rsidR="00B53B6C" w:rsidRPr="002F72D8" w:rsidRDefault="00B53B6C" w:rsidP="00B53B6C">
            <w:pPr>
              <w:pStyle w:val="142"/>
              <w:jc w:val="center"/>
            </w:pPr>
            <w:bookmarkStart w:id="35" w:name="_Hlk178928195"/>
            <w:r w:rsidRPr="002F72D8">
              <w:t>科政中心</w:t>
            </w:r>
            <w:bookmarkEnd w:id="35"/>
          </w:p>
        </w:tc>
        <w:tc>
          <w:tcPr>
            <w:tcW w:w="6380" w:type="dxa"/>
            <w:shd w:val="clear" w:color="auto" w:fill="auto"/>
            <w:vAlign w:val="center"/>
          </w:tcPr>
          <w:p w:rsidR="00B53B6C" w:rsidRPr="002F72D8" w:rsidRDefault="0006054D" w:rsidP="00B53B6C">
            <w:pPr>
              <w:pStyle w:val="142"/>
            </w:pPr>
            <w:bookmarkStart w:id="36" w:name="_Hlk178929272"/>
            <w:r w:rsidRPr="002F72D8">
              <w:t>研究資訊與建議納入決策參考或討論之件數</w:t>
            </w:r>
            <w:r w:rsidRPr="002F72D8">
              <w:rPr>
                <w:rFonts w:hAnsi="標楷體" w:hint="eastAsia"/>
              </w:rPr>
              <w:t>、</w:t>
            </w:r>
            <w:r w:rsidRPr="002F72D8">
              <w:t>提供政府或相關學研機構參考的科技統計分析資訊件數</w:t>
            </w:r>
            <w:bookmarkEnd w:id="36"/>
            <w:r w:rsidRPr="002F72D8">
              <w:rPr>
                <w:rFonts w:hAnsi="標楷體" w:hint="eastAsia"/>
              </w:rPr>
              <w:t>、</w:t>
            </w:r>
            <w:r w:rsidRPr="002F72D8">
              <w:t>對政府關鍵科技議題或重要科技發展趨勢研究報告數</w:t>
            </w:r>
            <w:r w:rsidRPr="002F72D8">
              <w:rPr>
                <w:rFonts w:hAnsi="標楷體" w:hint="eastAsia"/>
              </w:rPr>
              <w:t>、</w:t>
            </w:r>
            <w:r w:rsidRPr="002F72D8">
              <w:t>新創公司登記家數</w:t>
            </w:r>
            <w:r w:rsidRPr="002F72D8">
              <w:rPr>
                <w:rFonts w:hAnsi="標楷體" w:hint="eastAsia"/>
              </w:rPr>
              <w:t>、</w:t>
            </w:r>
            <w:r w:rsidRPr="002F72D8">
              <w:t>培育生醫產品商業化運用的實務培育</w:t>
            </w:r>
            <w:r w:rsidR="00AF78DB" w:rsidRPr="002F72D8">
              <w:rPr>
                <w:rFonts w:hint="eastAsia"/>
              </w:rPr>
              <w:t>之</w:t>
            </w:r>
            <w:r w:rsidRPr="002F72D8">
              <w:t>創業種子或生醫產品開發人才</w:t>
            </w:r>
            <w:r w:rsidRPr="002F72D8">
              <w:rPr>
                <w:rFonts w:hAnsi="標楷體" w:hint="eastAsia"/>
              </w:rPr>
              <w:t>、</w:t>
            </w:r>
            <w:r w:rsidRPr="002F72D8">
              <w:t>專業服務件數</w:t>
            </w:r>
            <w:r w:rsidRPr="002F72D8">
              <w:rPr>
                <w:rFonts w:hAnsi="標楷體" w:hint="eastAsia"/>
              </w:rPr>
              <w:t>、</w:t>
            </w:r>
            <w:r w:rsidRPr="002F72D8">
              <w:t>科技計畫單一入口及全生命週期之管理平台之滿意度調查</w:t>
            </w:r>
            <w:r w:rsidRPr="002F72D8">
              <w:rPr>
                <w:rFonts w:hAnsi="標楷體" w:hint="eastAsia"/>
              </w:rPr>
              <w:t>、</w:t>
            </w:r>
            <w:r w:rsidRPr="002F72D8">
              <w:t>科技計畫資料串接與整合度</w:t>
            </w:r>
            <w:r w:rsidRPr="002F72D8">
              <w:rPr>
                <w:rFonts w:hAnsi="標楷體" w:hint="eastAsia"/>
              </w:rPr>
              <w:t>、</w:t>
            </w:r>
            <w:r w:rsidRPr="002F72D8">
              <w:t>主要電子期刊資料庫平均漲幅低於國際平均漲幅</w:t>
            </w:r>
            <w:r w:rsidRPr="002F72D8">
              <w:rPr>
                <w:rFonts w:hAnsi="標楷體" w:hint="eastAsia"/>
              </w:rPr>
              <w:t>、</w:t>
            </w:r>
            <w:r w:rsidRPr="002F72D8">
              <w:t>全國文獻傳遞服務系統(NDDS)滿意度調查</w:t>
            </w:r>
          </w:p>
        </w:tc>
        <w:tc>
          <w:tcPr>
            <w:tcW w:w="708" w:type="dxa"/>
            <w:vAlign w:val="center"/>
          </w:tcPr>
          <w:p w:rsidR="00B53B6C" w:rsidRPr="002F72D8" w:rsidRDefault="00B53B6C" w:rsidP="00B53B6C">
            <w:pPr>
              <w:pStyle w:val="142"/>
              <w:jc w:val="right"/>
              <w:rPr>
                <w:rFonts w:hint="eastAsia"/>
              </w:rPr>
            </w:pPr>
            <w:r w:rsidRPr="002F72D8">
              <w:rPr>
                <w:rFonts w:hint="eastAsia"/>
              </w:rPr>
              <w:t>10</w:t>
            </w:r>
          </w:p>
        </w:tc>
      </w:tr>
      <w:tr w:rsidR="00DA03E0" w:rsidRPr="002F72D8" w:rsidTr="00DA03E0">
        <w:tc>
          <w:tcPr>
            <w:tcW w:w="1417" w:type="dxa"/>
            <w:shd w:val="clear" w:color="auto" w:fill="auto"/>
            <w:vAlign w:val="center"/>
          </w:tcPr>
          <w:p w:rsidR="00B53B6C" w:rsidRPr="002F72D8" w:rsidRDefault="00B53B6C" w:rsidP="00B53B6C">
            <w:pPr>
              <w:pStyle w:val="142"/>
              <w:jc w:val="center"/>
            </w:pPr>
            <w:r w:rsidRPr="002F72D8">
              <w:t>海洋中心</w:t>
            </w:r>
          </w:p>
        </w:tc>
        <w:tc>
          <w:tcPr>
            <w:tcW w:w="6380" w:type="dxa"/>
            <w:shd w:val="clear" w:color="auto" w:fill="auto"/>
            <w:vAlign w:val="center"/>
          </w:tcPr>
          <w:p w:rsidR="00B53B6C" w:rsidRPr="002F72D8" w:rsidRDefault="00DA03E0" w:rsidP="00B53B6C">
            <w:pPr>
              <w:pStyle w:val="142"/>
            </w:pPr>
            <w:r w:rsidRPr="002F72D8">
              <w:t>研究船營運服務計畫件數</w:t>
            </w:r>
            <w:r w:rsidRPr="002F72D8">
              <w:rPr>
                <w:rFonts w:hAnsi="標楷體" w:hint="eastAsia"/>
              </w:rPr>
              <w:t>、</w:t>
            </w:r>
            <w:r w:rsidRPr="002F72D8">
              <w:t>航次執行率</w:t>
            </w:r>
            <w:r w:rsidRPr="002F72D8">
              <w:rPr>
                <w:rFonts w:hAnsi="標楷體" w:hint="eastAsia"/>
              </w:rPr>
              <w:t>、</w:t>
            </w:r>
            <w:r w:rsidRPr="002F72D8">
              <w:t>服務滿意度</w:t>
            </w:r>
            <w:r w:rsidRPr="002F72D8">
              <w:rPr>
                <w:rFonts w:hAnsi="標楷體" w:hint="eastAsia"/>
              </w:rPr>
              <w:t>、</w:t>
            </w:r>
            <w:r w:rsidRPr="002F72D8">
              <w:t>海域探測服務件數</w:t>
            </w:r>
            <w:r w:rsidRPr="002F72D8">
              <w:rPr>
                <w:rFonts w:hAnsi="標楷體" w:hint="eastAsia"/>
              </w:rPr>
              <w:t>、</w:t>
            </w:r>
            <w:r w:rsidRPr="002F72D8">
              <w:t>設備開發件數</w:t>
            </w:r>
            <w:r w:rsidRPr="002F72D8">
              <w:rPr>
                <w:rFonts w:hAnsi="標楷體" w:hint="eastAsia"/>
              </w:rPr>
              <w:t>、</w:t>
            </w:r>
            <w:r w:rsidRPr="002F72D8">
              <w:t>數位疊合照片典藏與服務</w:t>
            </w:r>
          </w:p>
        </w:tc>
        <w:tc>
          <w:tcPr>
            <w:tcW w:w="708" w:type="dxa"/>
            <w:vAlign w:val="center"/>
          </w:tcPr>
          <w:p w:rsidR="00B53B6C" w:rsidRPr="002F72D8" w:rsidRDefault="00B53B6C" w:rsidP="00B53B6C">
            <w:pPr>
              <w:pStyle w:val="142"/>
              <w:jc w:val="right"/>
              <w:rPr>
                <w:rFonts w:hint="eastAsia"/>
              </w:rPr>
            </w:pPr>
            <w:r w:rsidRPr="002F72D8">
              <w:rPr>
                <w:rFonts w:hint="eastAsia"/>
              </w:rPr>
              <w:t>6</w:t>
            </w:r>
          </w:p>
        </w:tc>
      </w:tr>
      <w:tr w:rsidR="00DA03E0" w:rsidRPr="002F72D8" w:rsidTr="00DA03E0">
        <w:tc>
          <w:tcPr>
            <w:tcW w:w="7797" w:type="dxa"/>
            <w:gridSpan w:val="2"/>
            <w:shd w:val="clear" w:color="auto" w:fill="auto"/>
            <w:vAlign w:val="center"/>
          </w:tcPr>
          <w:p w:rsidR="00DA03E0" w:rsidRPr="002F72D8" w:rsidRDefault="00DA03E0" w:rsidP="00B53B6C">
            <w:pPr>
              <w:pStyle w:val="142"/>
            </w:pPr>
            <w:r w:rsidRPr="002F72D8">
              <w:rPr>
                <w:rFonts w:hint="eastAsia"/>
              </w:rPr>
              <w:t>合計</w:t>
            </w:r>
          </w:p>
        </w:tc>
        <w:tc>
          <w:tcPr>
            <w:tcW w:w="708" w:type="dxa"/>
            <w:vAlign w:val="center"/>
          </w:tcPr>
          <w:p w:rsidR="00DA03E0" w:rsidRPr="002F72D8" w:rsidRDefault="00DA03E0" w:rsidP="00B53B6C">
            <w:pPr>
              <w:pStyle w:val="142"/>
              <w:jc w:val="right"/>
              <w:rPr>
                <w:rFonts w:hint="eastAsia"/>
              </w:rPr>
            </w:pPr>
            <w:r w:rsidRPr="002F72D8">
              <w:rPr>
                <w:rFonts w:hint="eastAsia"/>
              </w:rPr>
              <w:t>44</w:t>
            </w:r>
          </w:p>
        </w:tc>
      </w:tr>
    </w:tbl>
    <w:p w:rsidR="00823AF1" w:rsidRPr="002F72D8" w:rsidRDefault="00823AF1" w:rsidP="00823AF1">
      <w:pPr>
        <w:pStyle w:val="142"/>
        <w:rPr>
          <w:snapToGrid/>
        </w:rPr>
      </w:pPr>
      <w:r w:rsidRPr="002F72D8">
        <w:rPr>
          <w:rFonts w:hint="eastAsia"/>
          <w:snapToGrid/>
        </w:rPr>
        <w:t>資料來源：114年度國研院預算案書。</w:t>
      </w:r>
    </w:p>
    <w:p w:rsidR="00823AF1" w:rsidRPr="002F72D8" w:rsidRDefault="00823AF1" w:rsidP="00823AF1">
      <w:pPr>
        <w:ind w:left="851" w:hangingChars="100" w:hanging="284"/>
        <w:rPr>
          <w:b/>
        </w:rPr>
      </w:pPr>
      <w:r w:rsidRPr="002F72D8">
        <w:rPr>
          <w:rFonts w:hint="eastAsia"/>
          <w:b/>
        </w:rPr>
        <w:t>(二)114年度</w:t>
      </w:r>
      <w:bookmarkStart w:id="37" w:name="_Hlk178931137"/>
      <w:r w:rsidRPr="002F72D8">
        <w:rPr>
          <w:rFonts w:hint="eastAsia"/>
          <w:b/>
        </w:rPr>
        <w:t>績效指標</w:t>
      </w:r>
      <w:r w:rsidR="00F12C8F">
        <w:rPr>
          <w:rFonts w:hint="eastAsia"/>
          <w:b/>
        </w:rPr>
        <w:t>所訂</w:t>
      </w:r>
      <w:r w:rsidRPr="002F72D8">
        <w:rPr>
          <w:rFonts w:hint="eastAsia"/>
          <w:b/>
        </w:rPr>
        <w:t>目標值</w:t>
      </w:r>
      <w:r w:rsidR="00FC7F84" w:rsidRPr="002F72D8">
        <w:rPr>
          <w:rFonts w:hint="eastAsia"/>
          <w:b/>
        </w:rPr>
        <w:t>逾6</w:t>
      </w:r>
      <w:r w:rsidRPr="002F72D8">
        <w:rPr>
          <w:rFonts w:hint="eastAsia"/>
          <w:b/>
        </w:rPr>
        <w:t>成</w:t>
      </w:r>
      <w:r w:rsidR="00FC7F84" w:rsidRPr="002F72D8">
        <w:rPr>
          <w:rFonts w:hint="eastAsia"/>
          <w:b/>
        </w:rPr>
        <w:t>低</w:t>
      </w:r>
      <w:r w:rsidRPr="002F72D8">
        <w:rPr>
          <w:rFonts w:hint="eastAsia"/>
          <w:b/>
        </w:rPr>
        <w:t>於112年度</w:t>
      </w:r>
      <w:r w:rsidR="00F12C8F">
        <w:rPr>
          <w:rFonts w:hint="eastAsia"/>
          <w:b/>
        </w:rPr>
        <w:t>實際值</w:t>
      </w:r>
      <w:r w:rsidRPr="002F72D8">
        <w:rPr>
          <w:rFonts w:hint="eastAsia"/>
          <w:b/>
        </w:rPr>
        <w:t>，</w:t>
      </w:r>
      <w:bookmarkEnd w:id="37"/>
      <w:r w:rsidRPr="002F72D8">
        <w:rPr>
          <w:rFonts w:hint="eastAsia"/>
          <w:b/>
        </w:rPr>
        <w:t>允宜衡</w:t>
      </w:r>
      <w:r w:rsidR="00F12C8F">
        <w:rPr>
          <w:rFonts w:hint="eastAsia"/>
          <w:b/>
        </w:rPr>
        <w:t>酌</w:t>
      </w:r>
      <w:r w:rsidRPr="002F72D8">
        <w:rPr>
          <w:rFonts w:hint="eastAsia"/>
          <w:b/>
        </w:rPr>
        <w:t>執行</w:t>
      </w:r>
      <w:r w:rsidR="00F12C8F">
        <w:rPr>
          <w:rFonts w:hint="eastAsia"/>
          <w:b/>
        </w:rPr>
        <w:t>實況</w:t>
      </w:r>
      <w:r w:rsidRPr="002F72D8">
        <w:rPr>
          <w:rFonts w:hAnsi="標楷體" w:hint="eastAsia"/>
          <w:b/>
        </w:rPr>
        <w:t>，設定合宜之</w:t>
      </w:r>
      <w:r w:rsidRPr="002F72D8">
        <w:rPr>
          <w:rFonts w:hint="eastAsia"/>
          <w:b/>
        </w:rPr>
        <w:t>目標值</w:t>
      </w:r>
    </w:p>
    <w:p w:rsidR="00823AF1" w:rsidRPr="002F72D8" w:rsidRDefault="00823AF1" w:rsidP="00823AF1">
      <w:pPr>
        <w:adjustRightInd w:val="0"/>
        <w:ind w:leftChars="300" w:left="850" w:rightChars="49" w:right="139" w:firstLine="567"/>
        <w:rPr>
          <w:rFonts w:hAnsi="標楷體"/>
        </w:rPr>
      </w:pPr>
      <w:r w:rsidRPr="002F72D8">
        <w:rPr>
          <w:rFonts w:hAnsi="標楷體" w:hint="eastAsia"/>
        </w:rPr>
        <w:t>上述</w:t>
      </w:r>
      <w:r w:rsidR="00F12C8F">
        <w:rPr>
          <w:rFonts w:hAnsi="標楷體" w:hint="eastAsia"/>
        </w:rPr>
        <w:t>國研院</w:t>
      </w:r>
      <w:r w:rsidRPr="002F72D8">
        <w:rPr>
          <w:rFonts w:hAnsi="標楷體" w:hint="eastAsia"/>
        </w:rPr>
        <w:t>11</w:t>
      </w:r>
      <w:r w:rsidR="006342C7" w:rsidRPr="002F72D8">
        <w:rPr>
          <w:rFonts w:hAnsi="標楷體" w:hint="eastAsia"/>
        </w:rPr>
        <w:t>4</w:t>
      </w:r>
      <w:r w:rsidRPr="002F72D8">
        <w:rPr>
          <w:rFonts w:hAnsi="標楷體" w:hint="eastAsia"/>
        </w:rPr>
        <w:t>年度</w:t>
      </w:r>
      <w:r w:rsidR="006342C7" w:rsidRPr="002F72D8">
        <w:rPr>
          <w:rFonts w:hAnsi="標楷體" w:hint="eastAsia"/>
        </w:rPr>
        <w:t>44</w:t>
      </w:r>
      <w:r w:rsidRPr="002F72D8">
        <w:rPr>
          <w:rFonts w:hAnsi="標楷體" w:hint="eastAsia"/>
        </w:rPr>
        <w:t>項績效指標</w:t>
      </w:r>
      <w:r w:rsidR="00F12C8F">
        <w:rPr>
          <w:rFonts w:hAnsi="標楷體" w:hint="eastAsia"/>
        </w:rPr>
        <w:t>所訂</w:t>
      </w:r>
      <w:r w:rsidRPr="002F72D8">
        <w:rPr>
          <w:rFonts w:hAnsi="標楷體" w:hint="eastAsia"/>
        </w:rPr>
        <w:t>目標值，對照112年度實際執行情形(詳表</w:t>
      </w:r>
      <w:r w:rsidR="006342C7" w:rsidRPr="002F72D8">
        <w:rPr>
          <w:rFonts w:hAnsi="標楷體" w:hint="eastAsia"/>
        </w:rPr>
        <w:t>2</w:t>
      </w:r>
      <w:r w:rsidRPr="002F72D8">
        <w:rPr>
          <w:rFonts w:hAnsi="標楷體" w:hint="eastAsia"/>
        </w:rPr>
        <w:t>)，</w:t>
      </w:r>
      <w:r w:rsidR="00F12C8F">
        <w:rPr>
          <w:rFonts w:hAnsi="標楷體" w:hint="eastAsia"/>
        </w:rPr>
        <w:t>計有</w:t>
      </w:r>
      <w:r w:rsidR="00FC7F84" w:rsidRPr="002F72D8">
        <w:rPr>
          <w:rFonts w:hAnsi="標楷體" w:hint="eastAsia"/>
        </w:rPr>
        <w:t>29</w:t>
      </w:r>
      <w:r w:rsidR="006342C7" w:rsidRPr="002F72D8">
        <w:rPr>
          <w:rFonts w:hAnsi="標楷體" w:hint="eastAsia"/>
        </w:rPr>
        <w:t>項</w:t>
      </w:r>
      <w:r w:rsidR="00FC7F84" w:rsidRPr="002F72D8">
        <w:rPr>
          <w:rFonts w:hAnsi="標楷體" w:hint="eastAsia"/>
        </w:rPr>
        <w:t>(65.91%)</w:t>
      </w:r>
      <w:r w:rsidR="006342C7" w:rsidRPr="002F72D8">
        <w:rPr>
          <w:rFonts w:hAnsi="標楷體" w:hint="eastAsia"/>
        </w:rPr>
        <w:t>績效指標目標值</w:t>
      </w:r>
      <w:r w:rsidR="003C26D1" w:rsidRPr="002F72D8">
        <w:rPr>
          <w:rFonts w:hAnsi="標楷體" w:hint="eastAsia"/>
        </w:rPr>
        <w:t>低於</w:t>
      </w:r>
      <w:r w:rsidR="006342C7" w:rsidRPr="002F72D8">
        <w:rPr>
          <w:rFonts w:hAnsi="標楷體" w:hint="eastAsia"/>
        </w:rPr>
        <w:t>112年度執行</w:t>
      </w:r>
      <w:r w:rsidRPr="002F72D8">
        <w:rPr>
          <w:rFonts w:hAnsi="標楷體" w:hint="eastAsia"/>
        </w:rPr>
        <w:t>數據，僅有</w:t>
      </w:r>
      <w:r w:rsidR="006342C7" w:rsidRPr="002F72D8">
        <w:rPr>
          <w:rFonts w:hAnsi="標楷體" w:hint="eastAsia"/>
        </w:rPr>
        <w:t>國網中心</w:t>
      </w:r>
      <w:r w:rsidR="00EB6B4C">
        <w:rPr>
          <w:rFonts w:ascii="新細明體" w:eastAsia="新細明體" w:hAnsi="新細明體" w:hint="eastAsia"/>
        </w:rPr>
        <w:t>「</w:t>
      </w:r>
      <w:r w:rsidR="006342C7" w:rsidRPr="002F72D8">
        <w:t>計算與儲存服務平台計算使用時數</w:t>
      </w:r>
      <w:r w:rsidR="00EB6B4C">
        <w:rPr>
          <w:rFonts w:ascii="新細明體" w:eastAsia="新細明體" w:hAnsi="新細明體" w:hint="eastAsia"/>
        </w:rPr>
        <w:t>」</w:t>
      </w:r>
      <w:r w:rsidR="00EB6B4C">
        <w:rPr>
          <w:rFonts w:hAnsi="標楷體" w:hint="eastAsia"/>
        </w:rPr>
        <w:t>、</w:t>
      </w:r>
      <w:r w:rsidR="006342C7" w:rsidRPr="002F72D8">
        <w:t>科政中心</w:t>
      </w:r>
      <w:r w:rsidR="00EB6B4C">
        <w:rPr>
          <w:rFonts w:ascii="新細明體" w:eastAsia="新細明體" w:hAnsi="新細明體" w:hint="eastAsia"/>
        </w:rPr>
        <w:t>「</w:t>
      </w:r>
      <w:r w:rsidR="006342C7" w:rsidRPr="002F72D8">
        <w:t>研究資訊與建議納入決策參考或討論之件數</w:t>
      </w:r>
      <w:r w:rsidR="00EB6B4C">
        <w:rPr>
          <w:rFonts w:ascii="新細明體" w:eastAsia="新細明體" w:hAnsi="新細明體" w:hint="eastAsia"/>
        </w:rPr>
        <w:t>」</w:t>
      </w:r>
      <w:r w:rsidR="00EB6B4C">
        <w:rPr>
          <w:rFonts w:hint="eastAsia"/>
        </w:rPr>
        <w:t>及</w:t>
      </w:r>
      <w:r w:rsidR="00EB6B4C">
        <w:rPr>
          <w:rFonts w:ascii="新細明體" w:eastAsia="新細明體" w:hAnsi="新細明體" w:hint="eastAsia"/>
        </w:rPr>
        <w:t>「</w:t>
      </w:r>
      <w:r w:rsidR="006342C7" w:rsidRPr="002F72D8">
        <w:t>提供政府或相關學研機構參考</w:t>
      </w:r>
      <w:r w:rsidR="00AF78DB" w:rsidRPr="002F72D8">
        <w:rPr>
          <w:rFonts w:hint="eastAsia"/>
        </w:rPr>
        <w:t>之</w:t>
      </w:r>
      <w:r w:rsidR="006342C7" w:rsidRPr="002F72D8">
        <w:t>科技統計分析資訊件數</w:t>
      </w:r>
      <w:r w:rsidR="00EB6B4C">
        <w:rPr>
          <w:rFonts w:ascii="新細明體" w:eastAsia="新細明體" w:hAnsi="新細明體" w:hint="eastAsia"/>
        </w:rPr>
        <w:t>」</w:t>
      </w:r>
      <w:r w:rsidR="006342C7" w:rsidRPr="002F72D8">
        <w:rPr>
          <w:rFonts w:hint="eastAsia"/>
        </w:rPr>
        <w:t>等3項</w:t>
      </w:r>
      <w:r w:rsidR="00FC7F84" w:rsidRPr="002F72D8">
        <w:rPr>
          <w:rFonts w:hint="eastAsia"/>
        </w:rPr>
        <w:t>(6.82%)</w:t>
      </w:r>
      <w:r w:rsidR="006342C7" w:rsidRPr="002F72D8">
        <w:rPr>
          <w:rFonts w:hint="eastAsia"/>
        </w:rPr>
        <w:t>指標目標值高於112年度</w:t>
      </w:r>
      <w:r w:rsidR="00F12C8F">
        <w:rPr>
          <w:rFonts w:hint="eastAsia"/>
        </w:rPr>
        <w:t>實際值</w:t>
      </w:r>
      <w:r w:rsidR="00AF78DB" w:rsidRPr="002F72D8">
        <w:rPr>
          <w:rFonts w:hAnsi="標楷體" w:hint="eastAsia"/>
        </w:rPr>
        <w:t>，</w:t>
      </w:r>
      <w:r w:rsidR="00AF78DB" w:rsidRPr="002F72D8">
        <w:rPr>
          <w:rFonts w:hint="eastAsia"/>
        </w:rPr>
        <w:t>另有</w:t>
      </w:r>
      <w:r w:rsidR="003C26D1" w:rsidRPr="002F72D8">
        <w:rPr>
          <w:rFonts w:hint="eastAsia"/>
        </w:rPr>
        <w:t>7項指標目標值</w:t>
      </w:r>
      <w:r w:rsidR="00F12C8F">
        <w:rPr>
          <w:rFonts w:hint="eastAsia"/>
        </w:rPr>
        <w:t>與</w:t>
      </w:r>
      <w:r w:rsidR="003C26D1" w:rsidRPr="002F72D8">
        <w:rPr>
          <w:rFonts w:hint="eastAsia"/>
        </w:rPr>
        <w:t>112年度</w:t>
      </w:r>
      <w:r w:rsidR="00F12C8F">
        <w:rPr>
          <w:rFonts w:hint="eastAsia"/>
        </w:rPr>
        <w:t>實際值相同</w:t>
      </w:r>
      <w:r w:rsidR="003C26D1" w:rsidRPr="002F72D8">
        <w:rPr>
          <w:rFonts w:hAnsi="標楷體" w:hint="eastAsia"/>
        </w:rPr>
        <w:t>，</w:t>
      </w:r>
      <w:r w:rsidR="00AF78DB" w:rsidRPr="002F72D8">
        <w:rPr>
          <w:rFonts w:hint="eastAsia"/>
        </w:rPr>
        <w:t>新指標及其他</w:t>
      </w:r>
      <w:r w:rsidR="00F12C8F">
        <w:rPr>
          <w:rFonts w:hint="eastAsia"/>
        </w:rPr>
        <w:t>則有</w:t>
      </w:r>
      <w:r w:rsidR="00AF78DB" w:rsidRPr="002F72D8">
        <w:rPr>
          <w:rFonts w:hint="eastAsia"/>
        </w:rPr>
        <w:t>5項</w:t>
      </w:r>
      <w:r w:rsidR="000C6D6F" w:rsidRPr="002F72D8">
        <w:rPr>
          <w:rFonts w:hAnsi="標楷體" w:hint="eastAsia"/>
        </w:rPr>
        <w:t>；另據該院表示，7項共通性指標因</w:t>
      </w:r>
      <w:r w:rsidR="000C6D6F" w:rsidRPr="002F72D8">
        <w:t>國家太空中心自112年1月</w:t>
      </w:r>
      <w:r w:rsidR="000C6D6F" w:rsidRPr="002F72D8">
        <w:rPr>
          <w:rFonts w:hint="eastAsia"/>
        </w:rPr>
        <w:t>改制為</w:t>
      </w:r>
      <w:r w:rsidR="000C6D6F" w:rsidRPr="002F72D8">
        <w:t>行政法人，</w:t>
      </w:r>
      <w:r w:rsidR="000C6D6F" w:rsidRPr="002F72D8">
        <w:rPr>
          <w:rFonts w:hint="eastAsia"/>
        </w:rPr>
        <w:t>自</w:t>
      </w:r>
      <w:r w:rsidR="000C6D6F" w:rsidRPr="002F72D8">
        <w:t>112年度起各項指標不含太空中心，故部份績效指標之目標值略為下降</w:t>
      </w:r>
      <w:r w:rsidR="000C6D6F" w:rsidRPr="002F72D8">
        <w:rPr>
          <w:rFonts w:hAnsi="標楷體" w:hint="eastAsia"/>
        </w:rPr>
        <w:t>，</w:t>
      </w:r>
      <w:r w:rsidR="000C6D6F" w:rsidRPr="002F72D8">
        <w:rPr>
          <w:rFonts w:hint="eastAsia"/>
        </w:rPr>
        <w:t>惟對照</w:t>
      </w:r>
      <w:r w:rsidR="005B5404" w:rsidRPr="002F72D8">
        <w:rPr>
          <w:rFonts w:hint="eastAsia"/>
        </w:rPr>
        <w:t>114年度目標值仍低於</w:t>
      </w:r>
      <w:r w:rsidR="000C6D6F" w:rsidRPr="002F72D8">
        <w:rPr>
          <w:rFonts w:hint="eastAsia"/>
        </w:rPr>
        <w:t>112年度實際執行數據</w:t>
      </w:r>
      <w:r w:rsidR="00F12C8F">
        <w:rPr>
          <w:rFonts w:hAnsi="標楷體" w:hint="eastAsia"/>
        </w:rPr>
        <w:t>。</w:t>
      </w:r>
      <w:r w:rsidR="002E6C38">
        <w:rPr>
          <w:rFonts w:hAnsi="標楷體" w:hint="eastAsia"/>
        </w:rPr>
        <w:t>以上</w:t>
      </w:r>
      <w:r w:rsidR="003C26D1" w:rsidRPr="002F72D8">
        <w:rPr>
          <w:rFonts w:hAnsi="標楷體" w:hint="eastAsia"/>
        </w:rPr>
        <w:t>該院</w:t>
      </w:r>
      <w:r w:rsidRPr="002F72D8">
        <w:rPr>
          <w:rFonts w:hAnsi="標楷體" w:hint="eastAsia"/>
        </w:rPr>
        <w:t>11</w:t>
      </w:r>
      <w:r w:rsidR="003C26D1" w:rsidRPr="002F72D8">
        <w:rPr>
          <w:rFonts w:hAnsi="標楷體" w:hint="eastAsia"/>
        </w:rPr>
        <w:t>4</w:t>
      </w:r>
      <w:r w:rsidRPr="002F72D8">
        <w:rPr>
          <w:rFonts w:hAnsi="標楷體" w:hint="eastAsia"/>
        </w:rPr>
        <w:t>年度績效指標</w:t>
      </w:r>
      <w:r w:rsidR="002E6C38">
        <w:rPr>
          <w:rFonts w:hAnsi="標楷體" w:hint="eastAsia"/>
        </w:rPr>
        <w:t>所訂</w:t>
      </w:r>
      <w:r w:rsidRPr="002F72D8">
        <w:rPr>
          <w:rFonts w:hAnsi="標楷體" w:hint="eastAsia"/>
        </w:rPr>
        <w:t>目標值</w:t>
      </w:r>
      <w:r w:rsidR="002E6C38">
        <w:rPr>
          <w:rFonts w:hAnsi="標楷體" w:hint="eastAsia"/>
        </w:rPr>
        <w:t>多低於112年度，</w:t>
      </w:r>
      <w:r w:rsidR="002E6C38">
        <w:rPr>
          <w:rFonts w:hint="eastAsia"/>
        </w:rPr>
        <w:t>允宜審酌執行實況設</w:t>
      </w:r>
      <w:r w:rsidR="002E6C38" w:rsidRPr="002F72D8">
        <w:rPr>
          <w:rFonts w:hint="eastAsia"/>
        </w:rPr>
        <w:t>定</w:t>
      </w:r>
      <w:r w:rsidR="002E6C38">
        <w:rPr>
          <w:rFonts w:hint="eastAsia"/>
        </w:rPr>
        <w:t>積極性</w:t>
      </w:r>
      <w:r w:rsidR="002E6C38" w:rsidRPr="002F72D8">
        <w:rPr>
          <w:rFonts w:hint="eastAsia"/>
        </w:rPr>
        <w:t>之目標值</w:t>
      </w:r>
      <w:r w:rsidRPr="002F72D8">
        <w:rPr>
          <w:rFonts w:hAnsi="標楷體" w:hint="eastAsia"/>
        </w:rPr>
        <w:t>。</w:t>
      </w:r>
    </w:p>
    <w:p w:rsidR="003C26D1" w:rsidRPr="002F72D8" w:rsidRDefault="003C26D1" w:rsidP="003C26D1">
      <w:pPr>
        <w:adjustRightInd w:val="0"/>
        <w:ind w:left="567" w:firstLine="567"/>
        <w:rPr>
          <w:rFonts w:hAnsi="標楷體" w:hint="eastAsia"/>
        </w:rPr>
      </w:pPr>
      <w:r w:rsidRPr="002F72D8">
        <w:rPr>
          <w:rFonts w:hint="eastAsia"/>
        </w:rPr>
        <w:t>綜上</w:t>
      </w:r>
      <w:r w:rsidRPr="002F72D8">
        <w:rPr>
          <w:rFonts w:hAnsi="標楷體" w:hint="eastAsia"/>
        </w:rPr>
        <w:t>，該院</w:t>
      </w:r>
      <w:r w:rsidRPr="002F72D8">
        <w:rPr>
          <w:rFonts w:hAnsi="標楷體" w:cs="Calibri" w:hint="eastAsia"/>
        </w:rPr>
        <w:t>114年度</w:t>
      </w:r>
      <w:r w:rsidRPr="002F72D8">
        <w:rPr>
          <w:rFonts w:hint="eastAsia"/>
        </w:rPr>
        <w:t>績效指標</w:t>
      </w:r>
      <w:r w:rsidR="002E6C38">
        <w:rPr>
          <w:rFonts w:hAnsi="標楷體" w:cs="Calibri" w:hint="eastAsia"/>
        </w:rPr>
        <w:t>所訂</w:t>
      </w:r>
      <w:r w:rsidRPr="002F72D8">
        <w:rPr>
          <w:rFonts w:hint="eastAsia"/>
        </w:rPr>
        <w:t>目標值</w:t>
      </w:r>
      <w:r w:rsidR="000C6D6F" w:rsidRPr="002F72D8">
        <w:rPr>
          <w:rFonts w:hAnsi="標楷體" w:hint="eastAsia"/>
        </w:rPr>
        <w:t>，</w:t>
      </w:r>
      <w:r w:rsidRPr="002F72D8">
        <w:rPr>
          <w:rFonts w:hint="eastAsia"/>
        </w:rPr>
        <w:t>逾6成低於112年度執行情形，</w:t>
      </w:r>
      <w:r w:rsidR="000C6D6F" w:rsidRPr="002F72D8">
        <w:rPr>
          <w:rFonts w:hint="eastAsia"/>
        </w:rPr>
        <w:t>僅3項指標目標值高於112年度執行數據</w:t>
      </w:r>
      <w:r w:rsidR="000C6D6F" w:rsidRPr="002F72D8">
        <w:rPr>
          <w:rFonts w:hAnsi="標楷體" w:hint="eastAsia"/>
        </w:rPr>
        <w:t>，績效指標</w:t>
      </w:r>
      <w:r w:rsidR="000C6D6F" w:rsidRPr="002F72D8">
        <w:rPr>
          <w:rFonts w:hAnsi="標楷體" w:cs="Calibri" w:hint="eastAsia"/>
        </w:rPr>
        <w:t>目標值設定</w:t>
      </w:r>
      <w:r w:rsidRPr="002F72D8">
        <w:rPr>
          <w:rFonts w:hAnsi="標楷體" w:cs="Calibri" w:hint="eastAsia"/>
        </w:rPr>
        <w:t>過度保守，</w:t>
      </w:r>
      <w:r w:rsidR="002E6C38">
        <w:rPr>
          <w:rFonts w:hint="eastAsia"/>
        </w:rPr>
        <w:t>允宜審酌執行實況設</w:t>
      </w:r>
      <w:r w:rsidR="002E6C38" w:rsidRPr="002F72D8">
        <w:rPr>
          <w:rFonts w:hint="eastAsia"/>
        </w:rPr>
        <w:t>定</w:t>
      </w:r>
      <w:r w:rsidR="002E6C38">
        <w:rPr>
          <w:rFonts w:hint="eastAsia"/>
        </w:rPr>
        <w:t>積極性</w:t>
      </w:r>
      <w:r w:rsidR="002E6C38" w:rsidRPr="002F72D8">
        <w:rPr>
          <w:rFonts w:hint="eastAsia"/>
        </w:rPr>
        <w:t>之目標值</w:t>
      </w:r>
      <w:r w:rsidRPr="002F72D8">
        <w:rPr>
          <w:rFonts w:hAnsi="標楷體" w:cs="Calibri" w:hint="eastAsia"/>
        </w:rPr>
        <w:t>，</w:t>
      </w:r>
      <w:r w:rsidR="000C6D6F" w:rsidRPr="002F72D8">
        <w:rPr>
          <w:rFonts w:hAnsi="標楷體" w:cs="Calibri" w:hint="eastAsia"/>
        </w:rPr>
        <w:t>俾提升科技研究及應用水準</w:t>
      </w:r>
      <w:r w:rsidRPr="002F72D8">
        <w:rPr>
          <w:rFonts w:hAnsi="標楷體" w:hint="eastAsia"/>
        </w:rPr>
        <w:t>。</w:t>
      </w:r>
    </w:p>
    <w:p w:rsidR="006342C7" w:rsidRPr="002F72D8" w:rsidRDefault="006342C7" w:rsidP="006342C7">
      <w:pPr>
        <w:ind w:leftChars="0" w:left="567" w:hangingChars="200" w:hanging="567"/>
        <w:rPr>
          <w:b/>
          <w:bCs/>
        </w:rPr>
      </w:pPr>
      <w:r w:rsidRPr="002F72D8">
        <w:rPr>
          <w:rFonts w:hint="eastAsia"/>
          <w:b/>
          <w:bCs/>
        </w:rPr>
        <w:t>表</w:t>
      </w:r>
      <w:r w:rsidR="002E6C38">
        <w:rPr>
          <w:rFonts w:hint="eastAsia"/>
          <w:b/>
          <w:bCs/>
        </w:rPr>
        <w:t>2</w:t>
      </w:r>
      <w:r w:rsidRPr="002F72D8">
        <w:rPr>
          <w:rFonts w:hint="eastAsia"/>
          <w:b/>
          <w:bCs/>
        </w:rPr>
        <w:t xml:space="preserve">  國研院1</w:t>
      </w:r>
      <w:r w:rsidRPr="002F72D8">
        <w:rPr>
          <w:b/>
          <w:bCs/>
        </w:rPr>
        <w:t>1</w:t>
      </w:r>
      <w:r w:rsidRPr="002F72D8">
        <w:rPr>
          <w:rFonts w:hint="eastAsia"/>
          <w:b/>
          <w:bCs/>
        </w:rPr>
        <w:t>4年度績效指標目標值與112年度</w:t>
      </w:r>
      <w:r w:rsidR="002E6C38">
        <w:rPr>
          <w:rFonts w:hint="eastAsia"/>
          <w:b/>
          <w:bCs/>
        </w:rPr>
        <w:t>實際</w:t>
      </w:r>
      <w:r w:rsidRPr="002F72D8">
        <w:rPr>
          <w:rFonts w:hint="eastAsia"/>
          <w:b/>
          <w:bCs/>
        </w:rPr>
        <w:t>值比較表</w:t>
      </w:r>
    </w:p>
    <w:p w:rsidR="00B53B6C" w:rsidRPr="002F72D8" w:rsidRDefault="006342C7" w:rsidP="006342C7">
      <w:pPr>
        <w:pStyle w:val="142"/>
        <w:jc w:val="right"/>
        <w:rPr>
          <w:rFonts w:hAnsi="標楷體" w:hint="eastAsia"/>
        </w:rPr>
      </w:pPr>
      <w:r w:rsidRPr="002F72D8">
        <w:rPr>
          <w:rFonts w:hint="eastAsia"/>
          <w:snapToGrid/>
        </w:rPr>
        <w:t>單位：項</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1276"/>
        <w:gridCol w:w="1181"/>
        <w:gridCol w:w="1181"/>
        <w:gridCol w:w="1181"/>
        <w:gridCol w:w="1276"/>
        <w:gridCol w:w="1099"/>
      </w:tblGrid>
      <w:tr w:rsidR="00FC7F84" w:rsidRPr="002F72D8" w:rsidTr="003C26D1">
        <w:trPr>
          <w:tblHeader/>
        </w:trPr>
        <w:tc>
          <w:tcPr>
            <w:tcW w:w="1418" w:type="dxa"/>
            <w:vMerge w:val="restart"/>
            <w:shd w:val="clear" w:color="auto" w:fill="auto"/>
            <w:vAlign w:val="center"/>
          </w:tcPr>
          <w:p w:rsidR="00FC7F84" w:rsidRPr="002F72D8" w:rsidRDefault="00FC7F84" w:rsidP="00C6657C">
            <w:pPr>
              <w:pStyle w:val="142"/>
              <w:jc w:val="center"/>
            </w:pPr>
            <w:bookmarkStart w:id="38" w:name="_Hlk178925078"/>
            <w:r w:rsidRPr="002F72D8">
              <w:rPr>
                <w:rFonts w:hint="eastAsia"/>
              </w:rPr>
              <w:t>單位</w:t>
            </w:r>
          </w:p>
        </w:tc>
        <w:tc>
          <w:tcPr>
            <w:tcW w:w="1276" w:type="dxa"/>
            <w:vMerge w:val="restart"/>
            <w:shd w:val="clear" w:color="auto" w:fill="auto"/>
            <w:vAlign w:val="center"/>
          </w:tcPr>
          <w:p w:rsidR="00FC7F84" w:rsidRPr="002F72D8" w:rsidRDefault="003C26D1" w:rsidP="00C6657C">
            <w:pPr>
              <w:pStyle w:val="142"/>
              <w:jc w:val="center"/>
            </w:pPr>
            <w:r w:rsidRPr="002F72D8">
              <w:rPr>
                <w:rFonts w:hint="eastAsia"/>
              </w:rPr>
              <w:t>指標</w:t>
            </w:r>
            <w:r w:rsidR="00FC7F84" w:rsidRPr="002F72D8">
              <w:rPr>
                <w:rFonts w:hint="eastAsia"/>
              </w:rPr>
              <w:t>數量</w:t>
            </w:r>
          </w:p>
        </w:tc>
        <w:tc>
          <w:tcPr>
            <w:tcW w:w="3543" w:type="dxa"/>
            <w:gridSpan w:val="3"/>
            <w:shd w:val="clear" w:color="auto" w:fill="auto"/>
            <w:vAlign w:val="center"/>
          </w:tcPr>
          <w:p w:rsidR="00FC7F84" w:rsidRPr="002F72D8" w:rsidRDefault="00FC7F84" w:rsidP="00FC7F84">
            <w:pPr>
              <w:pStyle w:val="142"/>
              <w:jc w:val="center"/>
            </w:pPr>
            <w:r w:rsidRPr="002F72D8">
              <w:rPr>
                <w:rFonts w:hint="eastAsia"/>
              </w:rPr>
              <w:t>與112年度</w:t>
            </w:r>
            <w:r w:rsidR="002E6C38">
              <w:rPr>
                <w:rFonts w:hint="eastAsia"/>
              </w:rPr>
              <w:t>實際</w:t>
            </w:r>
            <w:r w:rsidR="003C26D1" w:rsidRPr="002F72D8">
              <w:rPr>
                <w:rFonts w:hint="eastAsia"/>
              </w:rPr>
              <w:t>值</w:t>
            </w:r>
            <w:r w:rsidRPr="002F72D8">
              <w:rPr>
                <w:rFonts w:hint="eastAsia"/>
              </w:rPr>
              <w:t>比較</w:t>
            </w:r>
          </w:p>
        </w:tc>
        <w:tc>
          <w:tcPr>
            <w:tcW w:w="1276" w:type="dxa"/>
            <w:vMerge w:val="restart"/>
            <w:shd w:val="clear" w:color="auto" w:fill="auto"/>
            <w:vAlign w:val="center"/>
          </w:tcPr>
          <w:p w:rsidR="00FC7F84" w:rsidRPr="002F72D8" w:rsidRDefault="00FC7F84" w:rsidP="00C6657C">
            <w:pPr>
              <w:pStyle w:val="142"/>
              <w:jc w:val="center"/>
              <w:rPr>
                <w:rFonts w:hint="eastAsia"/>
              </w:rPr>
            </w:pPr>
            <w:r w:rsidRPr="002F72D8">
              <w:rPr>
                <w:rFonts w:hint="eastAsia"/>
              </w:rPr>
              <w:t>新指標</w:t>
            </w:r>
          </w:p>
        </w:tc>
        <w:tc>
          <w:tcPr>
            <w:tcW w:w="1099" w:type="dxa"/>
            <w:vMerge w:val="restart"/>
            <w:shd w:val="clear" w:color="auto" w:fill="auto"/>
            <w:vAlign w:val="center"/>
          </w:tcPr>
          <w:p w:rsidR="00FC7F84" w:rsidRPr="002F72D8" w:rsidRDefault="00FC7F84" w:rsidP="00C6657C">
            <w:pPr>
              <w:pStyle w:val="142"/>
              <w:jc w:val="center"/>
            </w:pPr>
            <w:r w:rsidRPr="002F72D8">
              <w:rPr>
                <w:rFonts w:hint="eastAsia"/>
              </w:rPr>
              <w:t>其他</w:t>
            </w:r>
          </w:p>
        </w:tc>
      </w:tr>
      <w:tr w:rsidR="00FC7F84" w:rsidRPr="002F72D8" w:rsidTr="003C26D1">
        <w:trPr>
          <w:tblHeader/>
        </w:trPr>
        <w:tc>
          <w:tcPr>
            <w:tcW w:w="1418" w:type="dxa"/>
            <w:vMerge/>
            <w:shd w:val="clear" w:color="auto" w:fill="auto"/>
            <w:vAlign w:val="center"/>
          </w:tcPr>
          <w:p w:rsidR="00FC7F84" w:rsidRPr="002F72D8" w:rsidRDefault="00FC7F84" w:rsidP="00FC7F84">
            <w:pPr>
              <w:pStyle w:val="142"/>
              <w:jc w:val="center"/>
              <w:rPr>
                <w:rFonts w:hint="eastAsia"/>
              </w:rPr>
            </w:pPr>
          </w:p>
        </w:tc>
        <w:tc>
          <w:tcPr>
            <w:tcW w:w="1276" w:type="dxa"/>
            <w:vMerge/>
            <w:shd w:val="clear" w:color="auto" w:fill="auto"/>
            <w:vAlign w:val="center"/>
          </w:tcPr>
          <w:p w:rsidR="00FC7F84" w:rsidRPr="002F72D8" w:rsidRDefault="00FC7F84" w:rsidP="00FC7F84">
            <w:pPr>
              <w:pStyle w:val="142"/>
              <w:jc w:val="center"/>
              <w:rPr>
                <w:rFonts w:hint="eastAsia"/>
              </w:rPr>
            </w:pPr>
          </w:p>
        </w:tc>
        <w:tc>
          <w:tcPr>
            <w:tcW w:w="1181" w:type="dxa"/>
            <w:shd w:val="clear" w:color="auto" w:fill="auto"/>
            <w:vAlign w:val="center"/>
          </w:tcPr>
          <w:p w:rsidR="00FC7F84" w:rsidRPr="002F72D8" w:rsidRDefault="00FC7F84" w:rsidP="00FC7F84">
            <w:pPr>
              <w:pStyle w:val="142"/>
              <w:jc w:val="center"/>
              <w:rPr>
                <w:rFonts w:hint="eastAsia"/>
              </w:rPr>
            </w:pPr>
            <w:r w:rsidRPr="002F72D8">
              <w:rPr>
                <w:rFonts w:hint="eastAsia"/>
              </w:rPr>
              <w:t>小於</w:t>
            </w:r>
          </w:p>
        </w:tc>
        <w:tc>
          <w:tcPr>
            <w:tcW w:w="1181" w:type="dxa"/>
            <w:vAlign w:val="center"/>
          </w:tcPr>
          <w:p w:rsidR="00FC7F84" w:rsidRPr="002F72D8" w:rsidRDefault="00FC7F84" w:rsidP="00FC7F84">
            <w:pPr>
              <w:pStyle w:val="142"/>
              <w:jc w:val="center"/>
              <w:rPr>
                <w:rFonts w:hint="eastAsia"/>
              </w:rPr>
            </w:pPr>
            <w:r w:rsidRPr="002F72D8">
              <w:rPr>
                <w:rFonts w:hint="eastAsia"/>
              </w:rPr>
              <w:t>等於</w:t>
            </w:r>
          </w:p>
        </w:tc>
        <w:tc>
          <w:tcPr>
            <w:tcW w:w="1181" w:type="dxa"/>
            <w:shd w:val="clear" w:color="auto" w:fill="auto"/>
            <w:vAlign w:val="center"/>
          </w:tcPr>
          <w:p w:rsidR="00FC7F84" w:rsidRPr="002F72D8" w:rsidRDefault="00FC7F84" w:rsidP="00FC7F84">
            <w:pPr>
              <w:pStyle w:val="142"/>
              <w:jc w:val="center"/>
              <w:rPr>
                <w:rFonts w:hint="eastAsia"/>
              </w:rPr>
            </w:pPr>
            <w:r w:rsidRPr="002F72D8">
              <w:rPr>
                <w:rFonts w:hint="eastAsia"/>
              </w:rPr>
              <w:t>大於</w:t>
            </w:r>
          </w:p>
        </w:tc>
        <w:tc>
          <w:tcPr>
            <w:tcW w:w="1276" w:type="dxa"/>
            <w:vMerge/>
            <w:shd w:val="clear" w:color="auto" w:fill="auto"/>
            <w:vAlign w:val="center"/>
          </w:tcPr>
          <w:p w:rsidR="00FC7F84" w:rsidRPr="002F72D8" w:rsidRDefault="00FC7F84" w:rsidP="00FC7F84">
            <w:pPr>
              <w:pStyle w:val="142"/>
              <w:jc w:val="center"/>
              <w:rPr>
                <w:rFonts w:hint="eastAsia"/>
              </w:rPr>
            </w:pPr>
          </w:p>
        </w:tc>
        <w:tc>
          <w:tcPr>
            <w:tcW w:w="1099" w:type="dxa"/>
            <w:vMerge/>
            <w:shd w:val="clear" w:color="auto" w:fill="auto"/>
            <w:vAlign w:val="center"/>
          </w:tcPr>
          <w:p w:rsidR="00FC7F84" w:rsidRPr="002F72D8" w:rsidRDefault="00FC7F84" w:rsidP="00FC7F84">
            <w:pPr>
              <w:pStyle w:val="142"/>
              <w:jc w:val="center"/>
              <w:rPr>
                <w:rFonts w:hint="eastAsia"/>
              </w:rPr>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rPr>
                <w:rFonts w:hint="eastAsia"/>
              </w:rPr>
              <w:t>共通性</w:t>
            </w:r>
          </w:p>
        </w:tc>
        <w:tc>
          <w:tcPr>
            <w:tcW w:w="1276" w:type="dxa"/>
            <w:shd w:val="clear" w:color="auto" w:fill="auto"/>
            <w:vAlign w:val="center"/>
          </w:tcPr>
          <w:p w:rsidR="00FC7F84" w:rsidRPr="002F72D8" w:rsidRDefault="00FC7F84" w:rsidP="00FC7F84">
            <w:pPr>
              <w:pStyle w:val="142"/>
              <w:jc w:val="right"/>
            </w:pPr>
            <w:r w:rsidRPr="002F72D8">
              <w:rPr>
                <w:rFonts w:hint="eastAsia"/>
              </w:rPr>
              <w:t>7</w:t>
            </w:r>
          </w:p>
        </w:tc>
        <w:tc>
          <w:tcPr>
            <w:tcW w:w="1181" w:type="dxa"/>
            <w:shd w:val="clear" w:color="auto" w:fill="auto"/>
            <w:vAlign w:val="center"/>
          </w:tcPr>
          <w:p w:rsidR="00FC7F84" w:rsidRPr="002F72D8" w:rsidRDefault="00FC7F84" w:rsidP="00FC7F84">
            <w:pPr>
              <w:pStyle w:val="142"/>
              <w:jc w:val="right"/>
            </w:pPr>
            <w:r w:rsidRPr="002F72D8">
              <w:rPr>
                <w:rFonts w:hint="eastAsia"/>
              </w:rPr>
              <w:t>7</w:t>
            </w:r>
          </w:p>
        </w:tc>
        <w:tc>
          <w:tcPr>
            <w:tcW w:w="1181" w:type="dxa"/>
          </w:tcPr>
          <w:p w:rsidR="00FC7F84" w:rsidRPr="002F72D8" w:rsidRDefault="00FC7F84" w:rsidP="00FC7F84">
            <w:pPr>
              <w:pStyle w:val="142"/>
              <w:jc w:val="right"/>
            </w:pPr>
          </w:p>
        </w:tc>
        <w:tc>
          <w:tcPr>
            <w:tcW w:w="1181" w:type="dxa"/>
            <w:shd w:val="clear" w:color="auto" w:fill="auto"/>
            <w:vAlign w:val="center"/>
          </w:tcPr>
          <w:p w:rsidR="00FC7F84" w:rsidRPr="002F72D8" w:rsidRDefault="00FC7F84" w:rsidP="00FC7F84">
            <w:pPr>
              <w:pStyle w:val="142"/>
              <w:jc w:val="right"/>
            </w:pPr>
          </w:p>
        </w:tc>
        <w:tc>
          <w:tcPr>
            <w:tcW w:w="1276" w:type="dxa"/>
            <w:shd w:val="clear" w:color="auto" w:fill="auto"/>
            <w:vAlign w:val="center"/>
          </w:tcPr>
          <w:p w:rsidR="00FC7F84" w:rsidRPr="002F72D8" w:rsidRDefault="00FC7F84" w:rsidP="00FC7F84">
            <w:pPr>
              <w:pStyle w:val="142"/>
              <w:jc w:val="right"/>
            </w:pPr>
          </w:p>
        </w:tc>
        <w:tc>
          <w:tcPr>
            <w:tcW w:w="1099" w:type="dxa"/>
            <w:shd w:val="clear" w:color="auto" w:fill="auto"/>
            <w:vAlign w:val="center"/>
          </w:tcPr>
          <w:p w:rsidR="00FC7F84" w:rsidRPr="002F72D8" w:rsidRDefault="00FC7F84" w:rsidP="00FC7F84">
            <w:pPr>
              <w:pStyle w:val="142"/>
              <w:jc w:val="right"/>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t>半導體中心</w:t>
            </w:r>
          </w:p>
        </w:tc>
        <w:tc>
          <w:tcPr>
            <w:tcW w:w="1276" w:type="dxa"/>
            <w:shd w:val="clear" w:color="auto" w:fill="auto"/>
            <w:vAlign w:val="center"/>
          </w:tcPr>
          <w:p w:rsidR="00FC7F84" w:rsidRPr="002F72D8" w:rsidRDefault="00FC7F84" w:rsidP="00FC7F84">
            <w:pPr>
              <w:pStyle w:val="142"/>
              <w:jc w:val="right"/>
            </w:pPr>
            <w:r w:rsidRPr="002F72D8">
              <w:rPr>
                <w:rFonts w:hint="eastAsia"/>
              </w:rPr>
              <w:t>6</w:t>
            </w:r>
          </w:p>
        </w:tc>
        <w:tc>
          <w:tcPr>
            <w:tcW w:w="1181" w:type="dxa"/>
            <w:shd w:val="clear" w:color="auto" w:fill="auto"/>
            <w:vAlign w:val="center"/>
          </w:tcPr>
          <w:p w:rsidR="00FC7F84" w:rsidRPr="002F72D8" w:rsidRDefault="00FC7F84" w:rsidP="00FC7F84">
            <w:pPr>
              <w:pStyle w:val="142"/>
              <w:jc w:val="right"/>
            </w:pPr>
            <w:r w:rsidRPr="002F72D8">
              <w:rPr>
                <w:rFonts w:hint="eastAsia"/>
              </w:rPr>
              <w:t>3</w:t>
            </w:r>
          </w:p>
        </w:tc>
        <w:tc>
          <w:tcPr>
            <w:tcW w:w="1181" w:type="dxa"/>
          </w:tcPr>
          <w:p w:rsidR="00FC7F84" w:rsidRPr="002F72D8" w:rsidRDefault="00FC7F84" w:rsidP="00FC7F84">
            <w:pPr>
              <w:pStyle w:val="142"/>
              <w:jc w:val="right"/>
            </w:pPr>
          </w:p>
        </w:tc>
        <w:tc>
          <w:tcPr>
            <w:tcW w:w="1181" w:type="dxa"/>
            <w:shd w:val="clear" w:color="auto" w:fill="auto"/>
            <w:vAlign w:val="center"/>
          </w:tcPr>
          <w:p w:rsidR="00FC7F84" w:rsidRPr="002F72D8" w:rsidRDefault="00FC7F84" w:rsidP="00FC7F84">
            <w:pPr>
              <w:pStyle w:val="142"/>
              <w:jc w:val="right"/>
            </w:pPr>
          </w:p>
        </w:tc>
        <w:tc>
          <w:tcPr>
            <w:tcW w:w="1276" w:type="dxa"/>
            <w:shd w:val="clear" w:color="auto" w:fill="auto"/>
            <w:vAlign w:val="center"/>
          </w:tcPr>
          <w:p w:rsidR="00FC7F84" w:rsidRPr="002F72D8" w:rsidRDefault="00FC7F84" w:rsidP="00FC7F84">
            <w:pPr>
              <w:pStyle w:val="142"/>
              <w:jc w:val="right"/>
              <w:rPr>
                <w:rFonts w:hint="eastAsia"/>
              </w:rPr>
            </w:pPr>
            <w:r w:rsidRPr="002F72D8">
              <w:rPr>
                <w:rFonts w:hint="eastAsia"/>
              </w:rPr>
              <w:t>2</w:t>
            </w:r>
          </w:p>
        </w:tc>
        <w:tc>
          <w:tcPr>
            <w:tcW w:w="1099" w:type="dxa"/>
            <w:shd w:val="clear" w:color="auto" w:fill="auto"/>
            <w:vAlign w:val="center"/>
          </w:tcPr>
          <w:p w:rsidR="00FC7F84" w:rsidRPr="002F72D8" w:rsidRDefault="00FC7F84" w:rsidP="00FC7F84">
            <w:pPr>
              <w:pStyle w:val="142"/>
              <w:jc w:val="right"/>
            </w:pPr>
            <w:r w:rsidRPr="002F72D8">
              <w:rPr>
                <w:rFonts w:hint="eastAsia"/>
              </w:rPr>
              <w:t>1</w:t>
            </w: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t>儀科中心</w:t>
            </w:r>
          </w:p>
        </w:tc>
        <w:tc>
          <w:tcPr>
            <w:tcW w:w="1276" w:type="dxa"/>
            <w:shd w:val="clear" w:color="auto" w:fill="auto"/>
            <w:vAlign w:val="center"/>
          </w:tcPr>
          <w:p w:rsidR="00FC7F84" w:rsidRPr="002F72D8" w:rsidRDefault="00FC7F84" w:rsidP="00FC7F84">
            <w:pPr>
              <w:pStyle w:val="142"/>
              <w:jc w:val="right"/>
            </w:pPr>
            <w:r w:rsidRPr="002F72D8">
              <w:rPr>
                <w:rFonts w:hint="eastAsia"/>
              </w:rPr>
              <w:t>1</w:t>
            </w:r>
          </w:p>
        </w:tc>
        <w:tc>
          <w:tcPr>
            <w:tcW w:w="1181" w:type="dxa"/>
            <w:shd w:val="clear" w:color="auto" w:fill="auto"/>
            <w:vAlign w:val="center"/>
          </w:tcPr>
          <w:p w:rsidR="00FC7F84" w:rsidRPr="002F72D8" w:rsidRDefault="00FC7F84" w:rsidP="00FC7F84">
            <w:pPr>
              <w:pStyle w:val="142"/>
              <w:jc w:val="right"/>
            </w:pPr>
            <w:r w:rsidRPr="002F72D8">
              <w:rPr>
                <w:rFonts w:hint="eastAsia"/>
              </w:rPr>
              <w:t>1</w:t>
            </w:r>
          </w:p>
        </w:tc>
        <w:tc>
          <w:tcPr>
            <w:tcW w:w="1181" w:type="dxa"/>
          </w:tcPr>
          <w:p w:rsidR="00FC7F84" w:rsidRPr="002F72D8" w:rsidRDefault="00FC7F84" w:rsidP="00FC7F84">
            <w:pPr>
              <w:pStyle w:val="142"/>
              <w:jc w:val="right"/>
            </w:pPr>
          </w:p>
        </w:tc>
        <w:tc>
          <w:tcPr>
            <w:tcW w:w="1181" w:type="dxa"/>
            <w:shd w:val="clear" w:color="auto" w:fill="auto"/>
            <w:vAlign w:val="center"/>
          </w:tcPr>
          <w:p w:rsidR="00FC7F84" w:rsidRPr="002F72D8" w:rsidRDefault="00FC7F84" w:rsidP="00FC7F84">
            <w:pPr>
              <w:pStyle w:val="142"/>
              <w:jc w:val="right"/>
            </w:pPr>
          </w:p>
        </w:tc>
        <w:tc>
          <w:tcPr>
            <w:tcW w:w="1276" w:type="dxa"/>
            <w:shd w:val="clear" w:color="auto" w:fill="auto"/>
            <w:vAlign w:val="center"/>
          </w:tcPr>
          <w:p w:rsidR="00FC7F84" w:rsidRPr="002F72D8" w:rsidRDefault="00FC7F84" w:rsidP="00FC7F84">
            <w:pPr>
              <w:pStyle w:val="142"/>
              <w:jc w:val="right"/>
            </w:pPr>
          </w:p>
        </w:tc>
        <w:tc>
          <w:tcPr>
            <w:tcW w:w="1099" w:type="dxa"/>
            <w:shd w:val="clear" w:color="auto" w:fill="auto"/>
            <w:vAlign w:val="center"/>
          </w:tcPr>
          <w:p w:rsidR="00FC7F84" w:rsidRPr="002F72D8" w:rsidRDefault="00FC7F84" w:rsidP="00FC7F84">
            <w:pPr>
              <w:pStyle w:val="142"/>
              <w:jc w:val="right"/>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t>國網中心</w:t>
            </w:r>
          </w:p>
        </w:tc>
        <w:tc>
          <w:tcPr>
            <w:tcW w:w="1276" w:type="dxa"/>
            <w:shd w:val="clear" w:color="auto" w:fill="auto"/>
            <w:vAlign w:val="center"/>
          </w:tcPr>
          <w:p w:rsidR="00FC7F84" w:rsidRPr="002F72D8" w:rsidRDefault="00FC7F84" w:rsidP="00FC7F84">
            <w:pPr>
              <w:pStyle w:val="142"/>
              <w:jc w:val="right"/>
            </w:pPr>
            <w:r w:rsidRPr="002F72D8">
              <w:rPr>
                <w:rFonts w:hint="eastAsia"/>
              </w:rPr>
              <w:t>7</w:t>
            </w:r>
          </w:p>
        </w:tc>
        <w:tc>
          <w:tcPr>
            <w:tcW w:w="1181" w:type="dxa"/>
            <w:shd w:val="clear" w:color="auto" w:fill="auto"/>
            <w:vAlign w:val="center"/>
          </w:tcPr>
          <w:p w:rsidR="00FC7F84" w:rsidRPr="002F72D8" w:rsidRDefault="00FC7F84" w:rsidP="00FC7F84">
            <w:pPr>
              <w:pStyle w:val="142"/>
              <w:jc w:val="right"/>
            </w:pPr>
            <w:r w:rsidRPr="002F72D8">
              <w:rPr>
                <w:rFonts w:hint="eastAsia"/>
              </w:rPr>
              <w:t>4</w:t>
            </w:r>
          </w:p>
        </w:tc>
        <w:tc>
          <w:tcPr>
            <w:tcW w:w="1181" w:type="dxa"/>
          </w:tcPr>
          <w:p w:rsidR="00FC7F84" w:rsidRPr="002F72D8" w:rsidRDefault="00FC7F84" w:rsidP="00FC7F84">
            <w:pPr>
              <w:pStyle w:val="142"/>
              <w:jc w:val="right"/>
              <w:rPr>
                <w:rFonts w:hint="eastAsia"/>
              </w:rPr>
            </w:pPr>
            <w:r w:rsidRPr="002F72D8">
              <w:rPr>
                <w:rFonts w:hint="eastAsia"/>
              </w:rPr>
              <w:t>1</w:t>
            </w:r>
          </w:p>
        </w:tc>
        <w:tc>
          <w:tcPr>
            <w:tcW w:w="1181" w:type="dxa"/>
            <w:shd w:val="clear" w:color="auto" w:fill="auto"/>
            <w:vAlign w:val="center"/>
          </w:tcPr>
          <w:p w:rsidR="00FC7F84" w:rsidRPr="002F72D8" w:rsidRDefault="00FC7F84" w:rsidP="00FC7F84">
            <w:pPr>
              <w:pStyle w:val="142"/>
              <w:jc w:val="right"/>
            </w:pPr>
            <w:r w:rsidRPr="002F72D8">
              <w:rPr>
                <w:rFonts w:hint="eastAsia"/>
              </w:rPr>
              <w:t>1</w:t>
            </w:r>
          </w:p>
        </w:tc>
        <w:tc>
          <w:tcPr>
            <w:tcW w:w="1276" w:type="dxa"/>
            <w:shd w:val="clear" w:color="auto" w:fill="auto"/>
            <w:vAlign w:val="center"/>
          </w:tcPr>
          <w:p w:rsidR="00FC7F84" w:rsidRPr="002F72D8" w:rsidRDefault="00FC7F84" w:rsidP="00FC7F84">
            <w:pPr>
              <w:pStyle w:val="142"/>
              <w:jc w:val="right"/>
              <w:rPr>
                <w:rFonts w:hint="eastAsia"/>
              </w:rPr>
            </w:pPr>
            <w:r w:rsidRPr="002F72D8">
              <w:rPr>
                <w:rFonts w:hint="eastAsia"/>
              </w:rPr>
              <w:t>1</w:t>
            </w:r>
          </w:p>
        </w:tc>
        <w:tc>
          <w:tcPr>
            <w:tcW w:w="1099" w:type="dxa"/>
            <w:shd w:val="clear" w:color="auto" w:fill="auto"/>
            <w:vAlign w:val="center"/>
          </w:tcPr>
          <w:p w:rsidR="00FC7F84" w:rsidRPr="002F72D8" w:rsidRDefault="00FC7F84" w:rsidP="00FC7F84">
            <w:pPr>
              <w:pStyle w:val="142"/>
              <w:jc w:val="right"/>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t>國震中心</w:t>
            </w:r>
          </w:p>
        </w:tc>
        <w:tc>
          <w:tcPr>
            <w:tcW w:w="1276" w:type="dxa"/>
            <w:shd w:val="clear" w:color="auto" w:fill="auto"/>
            <w:vAlign w:val="center"/>
          </w:tcPr>
          <w:p w:rsidR="00FC7F84" w:rsidRPr="002F72D8" w:rsidRDefault="00FC7F84" w:rsidP="00FC7F84">
            <w:pPr>
              <w:pStyle w:val="142"/>
              <w:jc w:val="right"/>
            </w:pPr>
            <w:r w:rsidRPr="002F72D8">
              <w:rPr>
                <w:rFonts w:hint="eastAsia"/>
              </w:rPr>
              <w:t>4</w:t>
            </w:r>
          </w:p>
        </w:tc>
        <w:tc>
          <w:tcPr>
            <w:tcW w:w="1181" w:type="dxa"/>
            <w:shd w:val="clear" w:color="auto" w:fill="auto"/>
            <w:vAlign w:val="center"/>
          </w:tcPr>
          <w:p w:rsidR="00FC7F84" w:rsidRPr="002F72D8" w:rsidRDefault="00FC7F84" w:rsidP="00FC7F84">
            <w:pPr>
              <w:pStyle w:val="142"/>
              <w:jc w:val="right"/>
            </w:pPr>
            <w:r w:rsidRPr="002F72D8">
              <w:rPr>
                <w:rFonts w:hint="eastAsia"/>
              </w:rPr>
              <w:t>2</w:t>
            </w:r>
          </w:p>
        </w:tc>
        <w:tc>
          <w:tcPr>
            <w:tcW w:w="1181" w:type="dxa"/>
          </w:tcPr>
          <w:p w:rsidR="00FC7F84" w:rsidRPr="002F72D8" w:rsidRDefault="00FC7F84" w:rsidP="00FC7F84">
            <w:pPr>
              <w:pStyle w:val="142"/>
              <w:jc w:val="right"/>
            </w:pPr>
            <w:r w:rsidRPr="002F72D8">
              <w:rPr>
                <w:rFonts w:hint="eastAsia"/>
              </w:rPr>
              <w:t>2</w:t>
            </w:r>
          </w:p>
        </w:tc>
        <w:tc>
          <w:tcPr>
            <w:tcW w:w="1181" w:type="dxa"/>
            <w:shd w:val="clear" w:color="auto" w:fill="auto"/>
            <w:vAlign w:val="center"/>
          </w:tcPr>
          <w:p w:rsidR="00FC7F84" w:rsidRPr="002F72D8" w:rsidRDefault="00FC7F84" w:rsidP="00FC7F84">
            <w:pPr>
              <w:pStyle w:val="142"/>
              <w:jc w:val="right"/>
            </w:pPr>
          </w:p>
        </w:tc>
        <w:tc>
          <w:tcPr>
            <w:tcW w:w="1276" w:type="dxa"/>
            <w:shd w:val="clear" w:color="auto" w:fill="auto"/>
            <w:vAlign w:val="center"/>
          </w:tcPr>
          <w:p w:rsidR="00FC7F84" w:rsidRPr="002F72D8" w:rsidRDefault="00FC7F84" w:rsidP="00FC7F84">
            <w:pPr>
              <w:pStyle w:val="142"/>
              <w:jc w:val="right"/>
            </w:pPr>
          </w:p>
        </w:tc>
        <w:tc>
          <w:tcPr>
            <w:tcW w:w="1099" w:type="dxa"/>
            <w:shd w:val="clear" w:color="auto" w:fill="auto"/>
            <w:vAlign w:val="center"/>
          </w:tcPr>
          <w:p w:rsidR="00FC7F84" w:rsidRPr="002F72D8" w:rsidRDefault="00FC7F84" w:rsidP="00FC7F84">
            <w:pPr>
              <w:pStyle w:val="142"/>
              <w:jc w:val="right"/>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t>動物中心</w:t>
            </w:r>
          </w:p>
        </w:tc>
        <w:tc>
          <w:tcPr>
            <w:tcW w:w="1276" w:type="dxa"/>
            <w:shd w:val="clear" w:color="auto" w:fill="auto"/>
            <w:vAlign w:val="center"/>
          </w:tcPr>
          <w:p w:rsidR="00FC7F84" w:rsidRPr="002F72D8" w:rsidRDefault="00FC7F84" w:rsidP="00FC7F84">
            <w:pPr>
              <w:pStyle w:val="142"/>
              <w:jc w:val="right"/>
            </w:pPr>
            <w:r w:rsidRPr="002F72D8">
              <w:rPr>
                <w:rFonts w:hint="eastAsia"/>
              </w:rPr>
              <w:t>3</w:t>
            </w:r>
          </w:p>
        </w:tc>
        <w:tc>
          <w:tcPr>
            <w:tcW w:w="1181" w:type="dxa"/>
            <w:shd w:val="clear" w:color="auto" w:fill="auto"/>
            <w:vAlign w:val="center"/>
          </w:tcPr>
          <w:p w:rsidR="00FC7F84" w:rsidRPr="002F72D8" w:rsidRDefault="00FC7F84" w:rsidP="00FC7F84">
            <w:pPr>
              <w:pStyle w:val="142"/>
              <w:jc w:val="right"/>
            </w:pPr>
            <w:r w:rsidRPr="002F72D8">
              <w:rPr>
                <w:rFonts w:hint="eastAsia"/>
              </w:rPr>
              <w:t>3</w:t>
            </w:r>
          </w:p>
        </w:tc>
        <w:tc>
          <w:tcPr>
            <w:tcW w:w="1181" w:type="dxa"/>
          </w:tcPr>
          <w:p w:rsidR="00FC7F84" w:rsidRPr="002F72D8" w:rsidRDefault="00FC7F84" w:rsidP="00FC7F84">
            <w:pPr>
              <w:pStyle w:val="142"/>
              <w:jc w:val="right"/>
            </w:pPr>
          </w:p>
        </w:tc>
        <w:tc>
          <w:tcPr>
            <w:tcW w:w="1181" w:type="dxa"/>
            <w:shd w:val="clear" w:color="auto" w:fill="auto"/>
            <w:vAlign w:val="center"/>
          </w:tcPr>
          <w:p w:rsidR="00FC7F84" w:rsidRPr="002F72D8" w:rsidRDefault="00FC7F84" w:rsidP="00FC7F84">
            <w:pPr>
              <w:pStyle w:val="142"/>
              <w:jc w:val="right"/>
            </w:pPr>
          </w:p>
        </w:tc>
        <w:tc>
          <w:tcPr>
            <w:tcW w:w="1276" w:type="dxa"/>
            <w:shd w:val="clear" w:color="auto" w:fill="auto"/>
            <w:vAlign w:val="center"/>
          </w:tcPr>
          <w:p w:rsidR="00FC7F84" w:rsidRPr="002F72D8" w:rsidRDefault="00FC7F84" w:rsidP="00FC7F84">
            <w:pPr>
              <w:pStyle w:val="142"/>
              <w:jc w:val="right"/>
            </w:pPr>
          </w:p>
        </w:tc>
        <w:tc>
          <w:tcPr>
            <w:tcW w:w="1099" w:type="dxa"/>
            <w:shd w:val="clear" w:color="auto" w:fill="auto"/>
            <w:vAlign w:val="center"/>
          </w:tcPr>
          <w:p w:rsidR="00FC7F84" w:rsidRPr="002F72D8" w:rsidRDefault="00FC7F84" w:rsidP="00FC7F84">
            <w:pPr>
              <w:pStyle w:val="142"/>
              <w:jc w:val="right"/>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t>科政中心</w:t>
            </w:r>
          </w:p>
        </w:tc>
        <w:tc>
          <w:tcPr>
            <w:tcW w:w="1276" w:type="dxa"/>
            <w:shd w:val="clear" w:color="auto" w:fill="auto"/>
            <w:vAlign w:val="center"/>
          </w:tcPr>
          <w:p w:rsidR="00FC7F84" w:rsidRPr="002F72D8" w:rsidRDefault="00FC7F84" w:rsidP="00FC7F84">
            <w:pPr>
              <w:pStyle w:val="142"/>
              <w:jc w:val="right"/>
            </w:pPr>
            <w:r w:rsidRPr="002F72D8">
              <w:rPr>
                <w:rFonts w:hint="eastAsia"/>
              </w:rPr>
              <w:t>10</w:t>
            </w:r>
          </w:p>
        </w:tc>
        <w:tc>
          <w:tcPr>
            <w:tcW w:w="1181" w:type="dxa"/>
            <w:shd w:val="clear" w:color="auto" w:fill="auto"/>
            <w:vAlign w:val="center"/>
          </w:tcPr>
          <w:p w:rsidR="00FC7F84" w:rsidRPr="002F72D8" w:rsidRDefault="00FC7F84" w:rsidP="00FC7F84">
            <w:pPr>
              <w:pStyle w:val="142"/>
              <w:jc w:val="right"/>
            </w:pPr>
            <w:r w:rsidRPr="002F72D8">
              <w:rPr>
                <w:rFonts w:hint="eastAsia"/>
              </w:rPr>
              <w:t>4</w:t>
            </w:r>
          </w:p>
        </w:tc>
        <w:tc>
          <w:tcPr>
            <w:tcW w:w="1181" w:type="dxa"/>
          </w:tcPr>
          <w:p w:rsidR="00FC7F84" w:rsidRPr="002F72D8" w:rsidRDefault="00FC7F84" w:rsidP="00FC7F84">
            <w:pPr>
              <w:pStyle w:val="142"/>
              <w:jc w:val="right"/>
              <w:rPr>
                <w:rFonts w:hint="eastAsia"/>
              </w:rPr>
            </w:pPr>
            <w:r w:rsidRPr="002F72D8">
              <w:rPr>
                <w:rFonts w:hint="eastAsia"/>
              </w:rPr>
              <w:t>4</w:t>
            </w:r>
          </w:p>
        </w:tc>
        <w:tc>
          <w:tcPr>
            <w:tcW w:w="1181" w:type="dxa"/>
            <w:shd w:val="clear" w:color="auto" w:fill="auto"/>
            <w:vAlign w:val="center"/>
          </w:tcPr>
          <w:p w:rsidR="00FC7F84" w:rsidRPr="002F72D8" w:rsidRDefault="00FC7F84" w:rsidP="00FC7F84">
            <w:pPr>
              <w:pStyle w:val="142"/>
              <w:jc w:val="right"/>
            </w:pPr>
            <w:r w:rsidRPr="002F72D8">
              <w:rPr>
                <w:rFonts w:hint="eastAsia"/>
              </w:rPr>
              <w:t>2</w:t>
            </w:r>
          </w:p>
        </w:tc>
        <w:tc>
          <w:tcPr>
            <w:tcW w:w="1276" w:type="dxa"/>
            <w:shd w:val="clear" w:color="auto" w:fill="auto"/>
            <w:vAlign w:val="center"/>
          </w:tcPr>
          <w:p w:rsidR="00FC7F84" w:rsidRPr="002F72D8" w:rsidRDefault="00FC7F84" w:rsidP="00FC7F84">
            <w:pPr>
              <w:pStyle w:val="142"/>
              <w:jc w:val="right"/>
            </w:pPr>
          </w:p>
        </w:tc>
        <w:tc>
          <w:tcPr>
            <w:tcW w:w="1099" w:type="dxa"/>
            <w:shd w:val="clear" w:color="auto" w:fill="auto"/>
            <w:vAlign w:val="center"/>
          </w:tcPr>
          <w:p w:rsidR="00FC7F84" w:rsidRPr="002F72D8" w:rsidRDefault="00FC7F84" w:rsidP="00FC7F84">
            <w:pPr>
              <w:pStyle w:val="142"/>
              <w:jc w:val="right"/>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t>海洋中心</w:t>
            </w:r>
          </w:p>
        </w:tc>
        <w:tc>
          <w:tcPr>
            <w:tcW w:w="1276" w:type="dxa"/>
            <w:shd w:val="clear" w:color="auto" w:fill="auto"/>
            <w:vAlign w:val="center"/>
          </w:tcPr>
          <w:p w:rsidR="00FC7F84" w:rsidRPr="002F72D8" w:rsidRDefault="00FC7F84" w:rsidP="00FC7F84">
            <w:pPr>
              <w:pStyle w:val="142"/>
              <w:jc w:val="right"/>
            </w:pPr>
            <w:r w:rsidRPr="002F72D8">
              <w:rPr>
                <w:rFonts w:hint="eastAsia"/>
              </w:rPr>
              <w:t>6</w:t>
            </w:r>
          </w:p>
        </w:tc>
        <w:tc>
          <w:tcPr>
            <w:tcW w:w="1181" w:type="dxa"/>
            <w:shd w:val="clear" w:color="auto" w:fill="auto"/>
            <w:vAlign w:val="center"/>
          </w:tcPr>
          <w:p w:rsidR="00FC7F84" w:rsidRPr="002F72D8" w:rsidRDefault="00FC7F84" w:rsidP="00FC7F84">
            <w:pPr>
              <w:pStyle w:val="142"/>
              <w:jc w:val="right"/>
            </w:pPr>
            <w:r w:rsidRPr="002F72D8">
              <w:rPr>
                <w:rFonts w:hint="eastAsia"/>
              </w:rPr>
              <w:t>5</w:t>
            </w:r>
          </w:p>
        </w:tc>
        <w:tc>
          <w:tcPr>
            <w:tcW w:w="1181" w:type="dxa"/>
          </w:tcPr>
          <w:p w:rsidR="00FC7F84" w:rsidRPr="002F72D8" w:rsidRDefault="00FC7F84" w:rsidP="00FC7F84">
            <w:pPr>
              <w:pStyle w:val="142"/>
              <w:jc w:val="right"/>
            </w:pPr>
          </w:p>
        </w:tc>
        <w:tc>
          <w:tcPr>
            <w:tcW w:w="1181" w:type="dxa"/>
            <w:shd w:val="clear" w:color="auto" w:fill="auto"/>
            <w:vAlign w:val="center"/>
          </w:tcPr>
          <w:p w:rsidR="00FC7F84" w:rsidRPr="002F72D8" w:rsidRDefault="00FC7F84" w:rsidP="00FC7F84">
            <w:pPr>
              <w:pStyle w:val="142"/>
              <w:jc w:val="right"/>
            </w:pPr>
          </w:p>
        </w:tc>
        <w:tc>
          <w:tcPr>
            <w:tcW w:w="1276" w:type="dxa"/>
            <w:shd w:val="clear" w:color="auto" w:fill="auto"/>
            <w:vAlign w:val="center"/>
          </w:tcPr>
          <w:p w:rsidR="00FC7F84" w:rsidRPr="002F72D8" w:rsidRDefault="00FC7F84" w:rsidP="00FC7F84">
            <w:pPr>
              <w:pStyle w:val="142"/>
              <w:jc w:val="right"/>
              <w:rPr>
                <w:rFonts w:hint="eastAsia"/>
              </w:rPr>
            </w:pPr>
            <w:r w:rsidRPr="002F72D8">
              <w:rPr>
                <w:rFonts w:hint="eastAsia"/>
              </w:rPr>
              <w:t>1</w:t>
            </w:r>
          </w:p>
        </w:tc>
        <w:tc>
          <w:tcPr>
            <w:tcW w:w="1099" w:type="dxa"/>
            <w:shd w:val="clear" w:color="auto" w:fill="auto"/>
            <w:vAlign w:val="center"/>
          </w:tcPr>
          <w:p w:rsidR="00FC7F84" w:rsidRPr="002F72D8" w:rsidRDefault="00FC7F84" w:rsidP="00FC7F84">
            <w:pPr>
              <w:pStyle w:val="142"/>
              <w:jc w:val="right"/>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rPr>
                <w:rFonts w:hint="eastAsia"/>
              </w:rPr>
              <w:t>合計</w:t>
            </w:r>
          </w:p>
        </w:tc>
        <w:tc>
          <w:tcPr>
            <w:tcW w:w="1276" w:type="dxa"/>
            <w:shd w:val="clear" w:color="auto" w:fill="auto"/>
            <w:vAlign w:val="center"/>
          </w:tcPr>
          <w:p w:rsidR="00FC7F84" w:rsidRPr="002F72D8" w:rsidRDefault="00FC7F84" w:rsidP="00FC7F84">
            <w:pPr>
              <w:pStyle w:val="142"/>
              <w:jc w:val="right"/>
            </w:pPr>
            <w:r w:rsidRPr="002F72D8">
              <w:rPr>
                <w:rFonts w:hint="eastAsia"/>
              </w:rPr>
              <w:t>44</w:t>
            </w:r>
          </w:p>
        </w:tc>
        <w:tc>
          <w:tcPr>
            <w:tcW w:w="1181" w:type="dxa"/>
            <w:shd w:val="clear" w:color="auto" w:fill="auto"/>
            <w:vAlign w:val="center"/>
          </w:tcPr>
          <w:p w:rsidR="00FC7F84" w:rsidRPr="002F72D8" w:rsidRDefault="00FC7F84" w:rsidP="00FC7F84">
            <w:pPr>
              <w:pStyle w:val="142"/>
              <w:jc w:val="right"/>
            </w:pPr>
            <w:r w:rsidRPr="002F72D8">
              <w:rPr>
                <w:rFonts w:hint="eastAsia"/>
              </w:rPr>
              <w:t>29</w:t>
            </w:r>
          </w:p>
        </w:tc>
        <w:tc>
          <w:tcPr>
            <w:tcW w:w="1181" w:type="dxa"/>
          </w:tcPr>
          <w:p w:rsidR="00FC7F84" w:rsidRPr="002F72D8" w:rsidRDefault="00FC7F84" w:rsidP="00FC7F84">
            <w:pPr>
              <w:pStyle w:val="142"/>
              <w:jc w:val="right"/>
              <w:rPr>
                <w:rFonts w:hint="eastAsia"/>
              </w:rPr>
            </w:pPr>
            <w:r w:rsidRPr="002F72D8">
              <w:rPr>
                <w:rFonts w:hint="eastAsia"/>
              </w:rPr>
              <w:t>7</w:t>
            </w:r>
          </w:p>
        </w:tc>
        <w:tc>
          <w:tcPr>
            <w:tcW w:w="1181" w:type="dxa"/>
            <w:shd w:val="clear" w:color="auto" w:fill="auto"/>
            <w:vAlign w:val="center"/>
          </w:tcPr>
          <w:p w:rsidR="00FC7F84" w:rsidRPr="002F72D8" w:rsidRDefault="00FC7F84" w:rsidP="00FC7F84">
            <w:pPr>
              <w:pStyle w:val="142"/>
              <w:jc w:val="right"/>
            </w:pPr>
            <w:r w:rsidRPr="002F72D8">
              <w:rPr>
                <w:rFonts w:hint="eastAsia"/>
              </w:rPr>
              <w:t>3</w:t>
            </w:r>
          </w:p>
        </w:tc>
        <w:tc>
          <w:tcPr>
            <w:tcW w:w="1276" w:type="dxa"/>
            <w:shd w:val="clear" w:color="auto" w:fill="auto"/>
            <w:vAlign w:val="center"/>
          </w:tcPr>
          <w:p w:rsidR="00FC7F84" w:rsidRPr="002F72D8" w:rsidRDefault="00FC7F84" w:rsidP="00FC7F84">
            <w:pPr>
              <w:pStyle w:val="142"/>
              <w:jc w:val="right"/>
              <w:rPr>
                <w:rFonts w:hint="eastAsia"/>
              </w:rPr>
            </w:pPr>
            <w:r w:rsidRPr="002F72D8">
              <w:rPr>
                <w:rFonts w:hint="eastAsia"/>
              </w:rPr>
              <w:t>4</w:t>
            </w:r>
          </w:p>
        </w:tc>
        <w:tc>
          <w:tcPr>
            <w:tcW w:w="1099" w:type="dxa"/>
            <w:shd w:val="clear" w:color="auto" w:fill="auto"/>
            <w:vAlign w:val="center"/>
          </w:tcPr>
          <w:p w:rsidR="00FC7F84" w:rsidRPr="002F72D8" w:rsidRDefault="00FC7F84" w:rsidP="00FC7F84">
            <w:pPr>
              <w:pStyle w:val="142"/>
              <w:jc w:val="right"/>
            </w:pPr>
            <w:r w:rsidRPr="002F72D8">
              <w:rPr>
                <w:rFonts w:hint="eastAsia"/>
              </w:rPr>
              <w:t>1</w:t>
            </w:r>
          </w:p>
        </w:tc>
      </w:tr>
    </w:tbl>
    <w:bookmarkEnd w:id="38"/>
    <w:p w:rsidR="003C26D1" w:rsidRPr="002F72D8" w:rsidRDefault="003C26D1" w:rsidP="003C26D1">
      <w:pPr>
        <w:pStyle w:val="142"/>
        <w:rPr>
          <w:snapToGrid/>
        </w:rPr>
      </w:pPr>
      <w:r w:rsidRPr="002F72D8">
        <w:rPr>
          <w:rFonts w:hint="eastAsia"/>
          <w:snapToGrid/>
        </w:rPr>
        <w:t>資料來源：</w:t>
      </w:r>
      <w:r w:rsidR="002E6C38" w:rsidRPr="002F72D8">
        <w:rPr>
          <w:rFonts w:hint="eastAsia"/>
          <w:snapToGrid/>
        </w:rPr>
        <w:t>國研院</w:t>
      </w:r>
      <w:r w:rsidRPr="002F72D8">
        <w:rPr>
          <w:rFonts w:hint="eastAsia"/>
          <w:snapToGrid/>
        </w:rPr>
        <w:t>114年度預算書。</w:t>
      </w:r>
    </w:p>
    <w:p w:rsidR="00726482" w:rsidRPr="002F72D8" w:rsidRDefault="00726482" w:rsidP="003C26D1">
      <w:pPr>
        <w:adjustRightInd w:val="0"/>
        <w:ind w:leftChars="0" w:left="0" w:firstLineChars="0" w:firstLine="0"/>
        <w:rPr>
          <w:rFonts w:hAnsi="標楷體" w:hint="eastAsia"/>
        </w:rPr>
      </w:pPr>
    </w:p>
    <w:p w:rsidR="00925001" w:rsidRPr="002F72D8" w:rsidRDefault="00726482" w:rsidP="00C831C2">
      <w:pPr>
        <w:pStyle w:val="14"/>
        <w:ind w:left="567" w:hanging="567"/>
        <w:rPr>
          <w:rFonts w:hAnsi="標楷體"/>
          <w:bCs/>
        </w:rPr>
      </w:pPr>
      <w:bookmarkStart w:id="39" w:name="_Toc180589956"/>
      <w:r w:rsidRPr="002F72D8">
        <w:rPr>
          <w:rFonts w:hAnsi="標楷體" w:hint="eastAsia"/>
          <w:bCs/>
        </w:rPr>
        <w:t>四</w:t>
      </w:r>
      <w:r w:rsidR="00925001" w:rsidRPr="002F72D8">
        <w:rPr>
          <w:rFonts w:hAnsi="標楷體" w:hint="eastAsia"/>
          <w:bCs/>
        </w:rPr>
        <w:t>、技術移轉</w:t>
      </w:r>
      <w:r w:rsidR="002C4FBC" w:rsidRPr="002F72D8">
        <w:rPr>
          <w:rFonts w:hAnsi="標楷體" w:hint="eastAsia"/>
          <w:bCs/>
        </w:rPr>
        <w:t>收入</w:t>
      </w:r>
      <w:r w:rsidR="00925001" w:rsidRPr="002F72D8">
        <w:rPr>
          <w:rFonts w:hAnsi="標楷體" w:hint="eastAsia"/>
          <w:bCs/>
        </w:rPr>
        <w:t>及運用專利之民間委辦與技術服務收入</w:t>
      </w:r>
      <w:r w:rsidR="002C4FBC" w:rsidRPr="002F72D8">
        <w:rPr>
          <w:rFonts w:hAnsi="標楷體" w:hint="eastAsia"/>
          <w:bCs/>
        </w:rPr>
        <w:t>概呈</w:t>
      </w:r>
      <w:r w:rsidR="00925001" w:rsidRPr="002F72D8">
        <w:rPr>
          <w:rFonts w:hAnsi="標楷體" w:hint="eastAsia"/>
          <w:bCs/>
        </w:rPr>
        <w:t>成長趨勢，惟專利授權運用件數比率未逾2成，</w:t>
      </w:r>
      <w:r w:rsidR="002C4FBC" w:rsidRPr="002F72D8">
        <w:rPr>
          <w:rFonts w:hAnsi="標楷體" w:hint="eastAsia"/>
          <w:bCs/>
        </w:rPr>
        <w:t>近半數無授權使用效益未繼續維護，</w:t>
      </w:r>
      <w:r w:rsidR="00925001" w:rsidRPr="002F72D8">
        <w:rPr>
          <w:rFonts w:hAnsi="標楷體" w:hint="eastAsia"/>
          <w:bCs/>
        </w:rPr>
        <w:t>允宜持續強化專利應用</w:t>
      </w:r>
      <w:r w:rsidR="00BD131D" w:rsidRPr="002F72D8">
        <w:rPr>
          <w:rFonts w:hAnsi="標楷體" w:hint="eastAsia"/>
          <w:bCs/>
        </w:rPr>
        <w:t>效益</w:t>
      </w:r>
      <w:bookmarkEnd w:id="39"/>
    </w:p>
    <w:p w:rsidR="00925001" w:rsidRPr="002F72D8" w:rsidRDefault="00925001" w:rsidP="00925001">
      <w:pPr>
        <w:ind w:left="567" w:firstLine="567"/>
        <w:rPr>
          <w:rFonts w:hAnsi="標楷體"/>
        </w:rPr>
      </w:pPr>
      <w:r w:rsidRPr="002F72D8">
        <w:rPr>
          <w:rFonts w:hAnsi="標楷體" w:hint="eastAsia"/>
        </w:rPr>
        <w:t>國研院11</w:t>
      </w:r>
      <w:r w:rsidR="00B343C6" w:rsidRPr="002F72D8">
        <w:rPr>
          <w:rFonts w:hAnsi="標楷體" w:hint="eastAsia"/>
        </w:rPr>
        <w:t>4</w:t>
      </w:r>
      <w:r w:rsidRPr="002F72D8">
        <w:rPr>
          <w:rFonts w:hAnsi="標楷體" w:hint="eastAsia"/>
        </w:rPr>
        <w:t>年度編列總收入</w:t>
      </w:r>
      <w:r w:rsidR="00B343C6" w:rsidRPr="002F72D8">
        <w:rPr>
          <w:rFonts w:hAnsi="標楷體" w:hint="eastAsia"/>
        </w:rPr>
        <w:t>86</w:t>
      </w:r>
      <w:r w:rsidRPr="002F72D8">
        <w:rPr>
          <w:rFonts w:hint="eastAsia"/>
        </w:rPr>
        <w:t>億</w:t>
      </w:r>
      <w:r w:rsidR="00B343C6" w:rsidRPr="002F72D8">
        <w:rPr>
          <w:rFonts w:hint="eastAsia"/>
        </w:rPr>
        <w:t>3</w:t>
      </w:r>
      <w:r w:rsidR="00B343C6" w:rsidRPr="002F72D8">
        <w:t>,</w:t>
      </w:r>
      <w:r w:rsidR="00B343C6" w:rsidRPr="002F72D8">
        <w:rPr>
          <w:rFonts w:hint="eastAsia"/>
        </w:rPr>
        <w:t>654</w:t>
      </w:r>
      <w:r w:rsidRPr="002F72D8">
        <w:rPr>
          <w:rFonts w:hint="eastAsia"/>
        </w:rPr>
        <w:t>萬元</w:t>
      </w:r>
      <w:r w:rsidRPr="002F72D8">
        <w:rPr>
          <w:rFonts w:hAnsi="標楷體" w:hint="eastAsia"/>
        </w:rPr>
        <w:t>，其中「政府補助預算收入」</w:t>
      </w:r>
      <w:r w:rsidR="00B343C6" w:rsidRPr="002F72D8">
        <w:rPr>
          <w:rFonts w:hAnsi="標楷體" w:hint="eastAsia"/>
        </w:rPr>
        <w:t>6</w:t>
      </w:r>
      <w:r w:rsidR="00B343C6" w:rsidRPr="002F72D8">
        <w:rPr>
          <w:rFonts w:hAnsi="標楷體"/>
        </w:rPr>
        <w:t>6</w:t>
      </w:r>
      <w:r w:rsidRPr="002F72D8">
        <w:rPr>
          <w:rFonts w:hAnsi="標楷體" w:hint="eastAsia"/>
        </w:rPr>
        <w:t>億</w:t>
      </w:r>
      <w:r w:rsidR="00B343C6" w:rsidRPr="002F72D8">
        <w:rPr>
          <w:rFonts w:hAnsi="標楷體" w:hint="eastAsia"/>
        </w:rPr>
        <w:t>2</w:t>
      </w:r>
      <w:r w:rsidRPr="002F72D8">
        <w:rPr>
          <w:rFonts w:hAnsi="標楷體"/>
        </w:rPr>
        <w:t>,</w:t>
      </w:r>
      <w:r w:rsidR="00B343C6" w:rsidRPr="002F72D8">
        <w:rPr>
          <w:rFonts w:hAnsi="標楷體"/>
        </w:rPr>
        <w:t>243</w:t>
      </w:r>
      <w:r w:rsidRPr="002F72D8">
        <w:rPr>
          <w:rFonts w:hAnsi="標楷體" w:hint="eastAsia"/>
        </w:rPr>
        <w:t>萬</w:t>
      </w:r>
      <w:r w:rsidR="00B343C6" w:rsidRPr="002F72D8">
        <w:rPr>
          <w:rFonts w:hAnsi="標楷體" w:hint="eastAsia"/>
        </w:rPr>
        <w:t>9</w:t>
      </w:r>
      <w:r w:rsidRPr="002F72D8">
        <w:rPr>
          <w:rFonts w:hAnsi="標楷體" w:hint="eastAsia"/>
        </w:rPr>
        <w:t>千元，占總收入之</w:t>
      </w:r>
      <w:r w:rsidR="00B343C6" w:rsidRPr="002F72D8">
        <w:rPr>
          <w:rFonts w:hAnsi="標楷體"/>
        </w:rPr>
        <w:t>76.68</w:t>
      </w:r>
      <w:r w:rsidRPr="002F72D8">
        <w:rPr>
          <w:rFonts w:hAnsi="標楷體" w:hint="eastAsia"/>
        </w:rPr>
        <w:t>%，為主要收入來源。經查：</w:t>
      </w:r>
    </w:p>
    <w:p w:rsidR="00925001" w:rsidRPr="002F72D8" w:rsidRDefault="00925001" w:rsidP="00925001">
      <w:pPr>
        <w:pStyle w:val="a5"/>
        <w:ind w:left="851" w:hanging="284"/>
        <w:rPr>
          <w:b/>
        </w:rPr>
      </w:pPr>
      <w:r w:rsidRPr="002F72D8">
        <w:rPr>
          <w:rFonts w:hint="eastAsia"/>
          <w:b/>
        </w:rPr>
        <w:t>(一)技術移轉</w:t>
      </w:r>
      <w:r w:rsidR="002C4FBC" w:rsidRPr="002F72D8">
        <w:rPr>
          <w:rFonts w:hint="eastAsia"/>
          <w:b/>
        </w:rPr>
        <w:t>收入</w:t>
      </w:r>
      <w:r w:rsidRPr="002F72D8">
        <w:rPr>
          <w:rFonts w:hint="eastAsia"/>
          <w:b/>
        </w:rPr>
        <w:t>及運用專利之民間委辦與技術服務收入</w:t>
      </w:r>
      <w:r w:rsidR="002C4FBC" w:rsidRPr="002F72D8">
        <w:rPr>
          <w:rFonts w:hint="eastAsia"/>
          <w:b/>
        </w:rPr>
        <w:t>概呈成長</w:t>
      </w:r>
      <w:r w:rsidRPr="002F72D8">
        <w:rPr>
          <w:rFonts w:hint="eastAsia"/>
          <w:b/>
        </w:rPr>
        <w:t>趨勢</w:t>
      </w:r>
    </w:p>
    <w:p w:rsidR="00925001" w:rsidRPr="002F72D8" w:rsidRDefault="00925001" w:rsidP="00925001">
      <w:pPr>
        <w:ind w:leftChars="300" w:left="850" w:firstLine="567"/>
        <w:rPr>
          <w:b/>
        </w:rPr>
      </w:pPr>
      <w:r w:rsidRPr="002F72D8">
        <w:rPr>
          <w:rFonts w:hint="eastAsia"/>
        </w:rPr>
        <w:t>國研院研發成果之技術移轉相關收</w:t>
      </w:r>
      <w:r w:rsidR="002E6C38">
        <w:rPr>
          <w:rFonts w:hint="eastAsia"/>
        </w:rPr>
        <w:t>入決算數</w:t>
      </w:r>
      <w:r w:rsidRPr="002F72D8">
        <w:rPr>
          <w:rFonts w:hint="eastAsia"/>
        </w:rPr>
        <w:t>由9</w:t>
      </w:r>
      <w:r w:rsidRPr="002F72D8">
        <w:t>7</w:t>
      </w:r>
      <w:r w:rsidRPr="002F72D8">
        <w:rPr>
          <w:rFonts w:hint="eastAsia"/>
        </w:rPr>
        <w:t>年度4</w:t>
      </w:r>
      <w:r w:rsidRPr="002F72D8">
        <w:t>71</w:t>
      </w:r>
      <w:r w:rsidRPr="002F72D8">
        <w:rPr>
          <w:rFonts w:hint="eastAsia"/>
        </w:rPr>
        <w:t>萬5千元增至1</w:t>
      </w:r>
      <w:r w:rsidRPr="002F72D8">
        <w:t>1</w:t>
      </w:r>
      <w:r w:rsidR="00BD131D" w:rsidRPr="002F72D8">
        <w:rPr>
          <w:rFonts w:hint="eastAsia"/>
        </w:rPr>
        <w:t>2</w:t>
      </w:r>
      <w:r w:rsidRPr="002F72D8">
        <w:rPr>
          <w:rFonts w:hint="eastAsia"/>
        </w:rPr>
        <w:t>年度3</w:t>
      </w:r>
      <w:r w:rsidRPr="002F72D8">
        <w:t>,</w:t>
      </w:r>
      <w:r w:rsidR="00BD131D" w:rsidRPr="002F72D8">
        <w:rPr>
          <w:rFonts w:hint="eastAsia"/>
        </w:rPr>
        <w:t>030</w:t>
      </w:r>
      <w:r w:rsidRPr="002F72D8">
        <w:rPr>
          <w:rFonts w:hint="eastAsia"/>
        </w:rPr>
        <w:t>萬元</w:t>
      </w:r>
      <w:r w:rsidR="00BD131D" w:rsidRPr="002F72D8">
        <w:rPr>
          <w:rFonts w:hAnsi="標楷體" w:hint="eastAsia"/>
        </w:rPr>
        <w:t>，增幅</w:t>
      </w:r>
      <w:r w:rsidR="00BD131D" w:rsidRPr="002F72D8">
        <w:rPr>
          <w:rFonts w:hint="eastAsia"/>
        </w:rPr>
        <w:t>6.43倍</w:t>
      </w:r>
      <w:r w:rsidRPr="002F72D8">
        <w:rPr>
          <w:rFonts w:hint="eastAsia"/>
        </w:rPr>
        <w:t>；另該院運用</w:t>
      </w:r>
      <w:r w:rsidRPr="002F72D8">
        <w:t>專利之民間委辦及技術服務收入</w:t>
      </w:r>
      <w:r w:rsidRPr="002F72D8">
        <w:rPr>
          <w:rFonts w:hint="eastAsia"/>
        </w:rPr>
        <w:t>由9</w:t>
      </w:r>
      <w:r w:rsidRPr="002F72D8">
        <w:t>7</w:t>
      </w:r>
      <w:r w:rsidRPr="002F72D8">
        <w:rPr>
          <w:rFonts w:hint="eastAsia"/>
        </w:rPr>
        <w:t>年度1</w:t>
      </w:r>
      <w:r w:rsidRPr="002F72D8">
        <w:t>,211</w:t>
      </w:r>
      <w:r w:rsidRPr="002F72D8">
        <w:rPr>
          <w:rFonts w:hint="eastAsia"/>
        </w:rPr>
        <w:t>萬9千元增至1</w:t>
      </w:r>
      <w:r w:rsidRPr="002F72D8">
        <w:t>1</w:t>
      </w:r>
      <w:r w:rsidR="002E6C38">
        <w:rPr>
          <w:rFonts w:hint="eastAsia"/>
        </w:rPr>
        <w:t>2</w:t>
      </w:r>
      <w:r w:rsidRPr="002F72D8">
        <w:rPr>
          <w:rFonts w:hint="eastAsia"/>
        </w:rPr>
        <w:t>年度1億</w:t>
      </w:r>
      <w:r w:rsidR="00BD131D" w:rsidRPr="002F72D8">
        <w:rPr>
          <w:rFonts w:hint="eastAsia"/>
        </w:rPr>
        <w:t>563</w:t>
      </w:r>
      <w:r w:rsidRPr="002F72D8">
        <w:rPr>
          <w:rFonts w:hint="eastAsia"/>
        </w:rPr>
        <w:t>萬1千元，</w:t>
      </w:r>
      <w:r w:rsidR="00BD131D" w:rsidRPr="002F72D8">
        <w:rPr>
          <w:rFonts w:hint="eastAsia"/>
        </w:rPr>
        <w:t>增幅8.72倍</w:t>
      </w:r>
      <w:r w:rsidR="00BD131D" w:rsidRPr="002F72D8">
        <w:rPr>
          <w:rFonts w:hAnsi="標楷體" w:hint="eastAsia"/>
        </w:rPr>
        <w:t>，</w:t>
      </w:r>
      <w:r w:rsidR="00BD131D" w:rsidRPr="002F72D8">
        <w:rPr>
          <w:rFonts w:hint="eastAsia"/>
        </w:rPr>
        <w:t>兩項收入皆</w:t>
      </w:r>
      <w:r w:rsidRPr="002F72D8">
        <w:rPr>
          <w:rFonts w:hint="eastAsia"/>
        </w:rPr>
        <w:t>概呈成長趨勢(詳表1）。</w:t>
      </w:r>
    </w:p>
    <w:p w:rsidR="00925001" w:rsidRPr="002F72D8" w:rsidRDefault="00925001" w:rsidP="00925001">
      <w:pPr>
        <w:pStyle w:val="a5"/>
        <w:ind w:left="851" w:hanging="284"/>
        <w:rPr>
          <w:b/>
        </w:rPr>
      </w:pPr>
      <w:bookmarkStart w:id="40" w:name="_Hlk178856736"/>
      <w:r w:rsidRPr="002F72D8">
        <w:rPr>
          <w:rFonts w:hint="eastAsia"/>
          <w:b/>
        </w:rPr>
        <w:t>(二)專利授權運用件數比率</w:t>
      </w:r>
      <w:r w:rsidR="002C4FBC" w:rsidRPr="002F72D8">
        <w:rPr>
          <w:rFonts w:hint="eastAsia"/>
          <w:b/>
        </w:rPr>
        <w:t>僅</w:t>
      </w:r>
      <w:r w:rsidRPr="002F72D8">
        <w:rPr>
          <w:rFonts w:hint="eastAsia"/>
          <w:b/>
        </w:rPr>
        <w:t>逾2成，</w:t>
      </w:r>
      <w:r w:rsidR="00DF3F0A" w:rsidRPr="002F72D8">
        <w:rPr>
          <w:rFonts w:hint="eastAsia"/>
          <w:b/>
        </w:rPr>
        <w:t>多數研究單位專利權相關權利金收入尚不足支應專利申請及維護費用</w:t>
      </w:r>
    </w:p>
    <w:bookmarkEnd w:id="40"/>
    <w:p w:rsidR="00DF3F0A" w:rsidRPr="002F72D8" w:rsidRDefault="00925001" w:rsidP="00925001">
      <w:pPr>
        <w:pStyle w:val="22"/>
        <w:ind w:left="850" w:firstLine="567"/>
      </w:pPr>
      <w:r w:rsidRPr="002F72D8">
        <w:rPr>
          <w:rFonts w:hint="eastAsia"/>
        </w:rPr>
        <w:t>國研院97</w:t>
      </w:r>
      <w:r w:rsidR="002E6C38">
        <w:rPr>
          <w:rFonts w:hint="eastAsia"/>
        </w:rPr>
        <w:t>年度</w:t>
      </w:r>
      <w:r w:rsidRPr="002F72D8">
        <w:rPr>
          <w:rFonts w:hint="eastAsia"/>
        </w:rPr>
        <w:t>至1</w:t>
      </w:r>
      <w:r w:rsidRPr="002F72D8">
        <w:t>1</w:t>
      </w:r>
      <w:r w:rsidR="00C96405" w:rsidRPr="002F72D8">
        <w:rPr>
          <w:rFonts w:hint="eastAsia"/>
        </w:rPr>
        <w:t>3</w:t>
      </w:r>
      <w:r w:rsidRPr="002F72D8">
        <w:rPr>
          <w:rFonts w:hint="eastAsia"/>
        </w:rPr>
        <w:t>年</w:t>
      </w:r>
      <w:r w:rsidR="00C96405" w:rsidRPr="002F72D8">
        <w:rPr>
          <w:rFonts w:hint="eastAsia"/>
        </w:rPr>
        <w:t>7</w:t>
      </w:r>
      <w:r w:rsidRPr="002F72D8">
        <w:rPr>
          <w:rFonts w:hint="eastAsia"/>
        </w:rPr>
        <w:t>月底研發成果取得</w:t>
      </w:r>
      <w:r w:rsidR="00C96405" w:rsidRPr="002F72D8">
        <w:rPr>
          <w:rFonts w:hint="eastAsia"/>
        </w:rPr>
        <w:t>897</w:t>
      </w:r>
      <w:r w:rsidRPr="002F72D8">
        <w:rPr>
          <w:rFonts w:hint="eastAsia"/>
        </w:rPr>
        <w:t>件專利，</w:t>
      </w:r>
      <w:r w:rsidR="002E6C38">
        <w:rPr>
          <w:rFonts w:hint="eastAsia"/>
        </w:rPr>
        <w:t>其中</w:t>
      </w:r>
      <w:r w:rsidR="002E6C38" w:rsidRPr="002F72D8">
        <w:rPr>
          <w:rFonts w:hint="eastAsia"/>
        </w:rPr>
        <w:t>授權使用</w:t>
      </w:r>
      <w:r w:rsidR="00C96405" w:rsidRPr="002F72D8">
        <w:rPr>
          <w:rFonts w:hint="eastAsia"/>
        </w:rPr>
        <w:t>223</w:t>
      </w:r>
      <w:r w:rsidRPr="002F72D8">
        <w:rPr>
          <w:rFonts w:hint="eastAsia"/>
        </w:rPr>
        <w:t>件，</w:t>
      </w:r>
      <w:r w:rsidR="00C96405" w:rsidRPr="002F72D8">
        <w:rPr>
          <w:rFonts w:hint="eastAsia"/>
        </w:rPr>
        <w:t>僅</w:t>
      </w:r>
      <w:r w:rsidR="002E6C38">
        <w:rPr>
          <w:rFonts w:hint="eastAsia"/>
        </w:rPr>
        <w:t>占</w:t>
      </w:r>
      <w:r w:rsidRPr="002F72D8">
        <w:rPr>
          <w:rFonts w:hint="eastAsia"/>
        </w:rPr>
        <w:t>全部取得專利</w:t>
      </w:r>
      <w:r w:rsidR="002E6C38">
        <w:rPr>
          <w:rFonts w:hint="eastAsia"/>
        </w:rPr>
        <w:t>逾</w:t>
      </w:r>
      <w:r w:rsidRPr="002F72D8">
        <w:t>2</w:t>
      </w:r>
      <w:r w:rsidRPr="002F72D8">
        <w:rPr>
          <w:rFonts w:hint="eastAsia"/>
        </w:rPr>
        <w:t>成</w:t>
      </w:r>
      <w:r w:rsidR="00C96405" w:rsidRPr="002F72D8">
        <w:rPr>
          <w:rFonts w:hint="eastAsia"/>
        </w:rPr>
        <w:t>(24.86%)</w:t>
      </w:r>
      <w:r w:rsidRPr="002F72D8">
        <w:rPr>
          <w:rFonts w:hint="eastAsia"/>
        </w:rPr>
        <w:t>，</w:t>
      </w:r>
      <w:r w:rsidR="002E6C38">
        <w:rPr>
          <w:rFonts w:hint="eastAsia"/>
        </w:rPr>
        <w:t>而</w:t>
      </w:r>
      <w:r w:rsidRPr="002F72D8">
        <w:rPr>
          <w:rFonts w:hint="eastAsia"/>
        </w:rPr>
        <w:t>專利權相關權利金收入為</w:t>
      </w:r>
      <w:r w:rsidR="00C96405" w:rsidRPr="002F72D8">
        <w:rPr>
          <w:rFonts w:hint="eastAsia"/>
        </w:rPr>
        <w:t>2</w:t>
      </w:r>
      <w:r w:rsidRPr="002F72D8">
        <w:rPr>
          <w:rFonts w:hint="eastAsia"/>
        </w:rPr>
        <w:t>億5,</w:t>
      </w:r>
      <w:r w:rsidR="00C96405" w:rsidRPr="002F72D8">
        <w:rPr>
          <w:rFonts w:hint="eastAsia"/>
        </w:rPr>
        <w:t>623</w:t>
      </w:r>
      <w:r w:rsidRPr="002F72D8">
        <w:rPr>
          <w:rFonts w:hint="eastAsia"/>
        </w:rPr>
        <w:t>萬</w:t>
      </w:r>
      <w:r w:rsidR="00C96405" w:rsidRPr="002F72D8">
        <w:rPr>
          <w:rFonts w:hint="eastAsia"/>
        </w:rPr>
        <w:t>6</w:t>
      </w:r>
      <w:r w:rsidRPr="002F72D8">
        <w:rPr>
          <w:rFonts w:hint="eastAsia"/>
        </w:rPr>
        <w:t>千元，</w:t>
      </w:r>
      <w:r w:rsidR="002E6C38">
        <w:rPr>
          <w:rFonts w:hint="eastAsia"/>
        </w:rPr>
        <w:t>雖</w:t>
      </w:r>
      <w:r w:rsidR="00C96405" w:rsidRPr="002F72D8">
        <w:rPr>
          <w:rFonts w:hint="eastAsia"/>
        </w:rPr>
        <w:t>高</w:t>
      </w:r>
      <w:r w:rsidRPr="002F72D8">
        <w:rPr>
          <w:rFonts w:hint="eastAsia"/>
        </w:rPr>
        <w:t>於專利申請及維護費合計數</w:t>
      </w:r>
      <w:r w:rsidR="00C96405" w:rsidRPr="002F72D8">
        <w:rPr>
          <w:rFonts w:hint="eastAsia"/>
        </w:rPr>
        <w:t>1</w:t>
      </w:r>
      <w:r w:rsidRPr="002F72D8">
        <w:rPr>
          <w:rFonts w:hint="eastAsia"/>
        </w:rPr>
        <w:t>億</w:t>
      </w:r>
      <w:r w:rsidR="00C96405" w:rsidRPr="002F72D8">
        <w:rPr>
          <w:rFonts w:hint="eastAsia"/>
        </w:rPr>
        <w:t>6</w:t>
      </w:r>
      <w:r w:rsidRPr="002F72D8">
        <w:t>,</w:t>
      </w:r>
      <w:r w:rsidR="00C96405" w:rsidRPr="002F72D8">
        <w:rPr>
          <w:rFonts w:hint="eastAsia"/>
        </w:rPr>
        <w:t>688</w:t>
      </w:r>
      <w:r w:rsidRPr="002F72D8">
        <w:rPr>
          <w:rFonts w:hint="eastAsia"/>
        </w:rPr>
        <w:t>萬元</w:t>
      </w:r>
      <w:r w:rsidR="00DF3F0A" w:rsidRPr="002F72D8">
        <w:rPr>
          <w:rFonts w:hAnsi="標楷體" w:hint="eastAsia"/>
        </w:rPr>
        <w:t>，惟</w:t>
      </w:r>
      <w:r w:rsidR="00DF3F0A" w:rsidRPr="002F72D8">
        <w:rPr>
          <w:rFonts w:hint="eastAsia"/>
        </w:rPr>
        <w:t>8個研究單位中</w:t>
      </w:r>
      <w:r w:rsidR="00DF3F0A" w:rsidRPr="002F72D8">
        <w:rPr>
          <w:rFonts w:hAnsi="標楷體" w:hint="eastAsia"/>
        </w:rPr>
        <w:t>，</w:t>
      </w:r>
      <w:r w:rsidR="00DF3F0A" w:rsidRPr="002F72D8">
        <w:rPr>
          <w:rFonts w:hint="eastAsia"/>
        </w:rPr>
        <w:t>僅國震中心之權利金收入多於專利申請及維護費合計數</w:t>
      </w:r>
      <w:r w:rsidR="00DF3F0A" w:rsidRPr="002F72D8">
        <w:rPr>
          <w:rFonts w:hAnsi="標楷體" w:hint="eastAsia"/>
        </w:rPr>
        <w:t>，其餘7個</w:t>
      </w:r>
      <w:bookmarkStart w:id="41" w:name="_Hlk178858520"/>
      <w:r w:rsidR="00DF3F0A" w:rsidRPr="002F72D8">
        <w:rPr>
          <w:rFonts w:hAnsi="標楷體" w:hint="eastAsia"/>
        </w:rPr>
        <w:t>研究單位</w:t>
      </w:r>
      <w:bookmarkStart w:id="42" w:name="_Hlk178856815"/>
      <w:r w:rsidR="00DF3F0A" w:rsidRPr="002F72D8">
        <w:rPr>
          <w:rFonts w:hint="eastAsia"/>
        </w:rPr>
        <w:t>權利金收入尚不</w:t>
      </w:r>
      <w:r w:rsidR="002E6C38">
        <w:rPr>
          <w:rFonts w:hint="eastAsia"/>
        </w:rPr>
        <w:t>敷</w:t>
      </w:r>
      <w:r w:rsidR="00DF3F0A" w:rsidRPr="002F72D8">
        <w:rPr>
          <w:rFonts w:hint="eastAsia"/>
        </w:rPr>
        <w:t>支應專利申請及維護費用</w:t>
      </w:r>
      <w:bookmarkEnd w:id="41"/>
      <w:bookmarkEnd w:id="42"/>
      <w:r w:rsidR="00DF3F0A" w:rsidRPr="002F72D8">
        <w:rPr>
          <w:rFonts w:hint="eastAsia"/>
        </w:rPr>
        <w:t>(詳表2)</w:t>
      </w:r>
      <w:r w:rsidR="00DF3F0A" w:rsidRPr="002F72D8">
        <w:rPr>
          <w:rFonts w:hAnsi="標楷體" w:hint="eastAsia"/>
        </w:rPr>
        <w:t>。</w:t>
      </w:r>
    </w:p>
    <w:p w:rsidR="00DF3F0A" w:rsidRPr="002F72D8" w:rsidRDefault="00DF3F0A" w:rsidP="00DF3F0A">
      <w:pPr>
        <w:pStyle w:val="a5"/>
        <w:ind w:left="851" w:hanging="284"/>
        <w:rPr>
          <w:b/>
        </w:rPr>
      </w:pPr>
      <w:r w:rsidRPr="002F72D8">
        <w:rPr>
          <w:rFonts w:hint="eastAsia"/>
          <w:b/>
        </w:rPr>
        <w:t>(三)</w:t>
      </w:r>
      <w:bookmarkStart w:id="43" w:name="_Hlk178858328"/>
      <w:r w:rsidRPr="002F72D8">
        <w:rPr>
          <w:rFonts w:hint="eastAsia"/>
          <w:b/>
        </w:rPr>
        <w:t>近半數</w:t>
      </w:r>
      <w:r w:rsidR="00726482" w:rsidRPr="002F72D8">
        <w:rPr>
          <w:rFonts w:hint="eastAsia"/>
          <w:b/>
        </w:rPr>
        <w:t>專利</w:t>
      </w:r>
      <w:r w:rsidRPr="002F72D8">
        <w:rPr>
          <w:rFonts w:hint="eastAsia"/>
          <w:b/>
        </w:rPr>
        <w:t>無授權使用效益</w:t>
      </w:r>
      <w:r w:rsidR="00726482" w:rsidRPr="002F72D8">
        <w:rPr>
          <w:rFonts w:hint="eastAsia"/>
          <w:b/>
        </w:rPr>
        <w:t>而</w:t>
      </w:r>
      <w:r w:rsidRPr="002F72D8">
        <w:rPr>
          <w:rFonts w:hint="eastAsia"/>
          <w:b/>
        </w:rPr>
        <w:t>未繼續維護</w:t>
      </w:r>
      <w:bookmarkEnd w:id="43"/>
      <w:r w:rsidRPr="002F72D8">
        <w:rPr>
          <w:rFonts w:hint="eastAsia"/>
          <w:b/>
        </w:rPr>
        <w:t>，允宜強化專利取得後之應用</w:t>
      </w:r>
    </w:p>
    <w:p w:rsidR="00726482" w:rsidRPr="002F72D8" w:rsidRDefault="0047324E" w:rsidP="00925001">
      <w:pPr>
        <w:pStyle w:val="22"/>
        <w:ind w:left="850" w:firstLine="567"/>
      </w:pPr>
      <w:r w:rsidRPr="002F72D8">
        <w:rPr>
          <w:rFonts w:hint="eastAsia"/>
        </w:rPr>
        <w:t>據國研院表示</w:t>
      </w:r>
      <w:r w:rsidRPr="002F72D8">
        <w:rPr>
          <w:rFonts w:hAnsi="標楷體" w:hint="eastAsia"/>
        </w:rPr>
        <w:t>，</w:t>
      </w:r>
      <w:r w:rsidRPr="002F72D8">
        <w:rPr>
          <w:rFonts w:hint="eastAsia"/>
        </w:rPr>
        <w:t>為減少專利維護成本提升資源配置效益</w:t>
      </w:r>
      <w:r w:rsidRPr="002F72D8">
        <w:rPr>
          <w:rFonts w:hAnsi="標楷體" w:hint="eastAsia"/>
        </w:rPr>
        <w:t>，</w:t>
      </w:r>
      <w:r w:rsidRPr="002F72D8">
        <w:rPr>
          <w:rFonts w:hint="eastAsia"/>
        </w:rPr>
        <w:t>該院取得之專利於推廣一定期間後，若經評估無授權使用或技術服務之效益者，基於符合公益之目的，或為促進整體產業發展、提升專利運用效益等原則，不定期辦理上述性質之專利讓與相關評估，經公告三個月且無人請求受讓，則終止維護相關專利</w:t>
      </w:r>
      <w:r w:rsidRPr="002F72D8">
        <w:rPr>
          <w:rFonts w:hAnsi="標楷體" w:hint="eastAsia"/>
        </w:rPr>
        <w:t>，因此</w:t>
      </w:r>
      <w:r w:rsidRPr="002F72D8">
        <w:rPr>
          <w:rFonts w:hint="eastAsia"/>
        </w:rPr>
        <w:t>該院現階段專利維護數少於專利獲證數</w:t>
      </w:r>
      <w:r w:rsidRPr="002F72D8">
        <w:rPr>
          <w:rFonts w:hAnsi="標楷體" w:hint="eastAsia"/>
        </w:rPr>
        <w:t>。依該院提供專利申請運用情形，97</w:t>
      </w:r>
      <w:r w:rsidR="002E6C38">
        <w:rPr>
          <w:rFonts w:hAnsi="標楷體" w:hint="eastAsia"/>
        </w:rPr>
        <w:t>年度</w:t>
      </w:r>
      <w:r w:rsidRPr="002F72D8">
        <w:rPr>
          <w:rFonts w:hAnsi="標楷體" w:hint="eastAsia"/>
        </w:rPr>
        <w:t>至113年7月止計取得專利897件，</w:t>
      </w:r>
      <w:r w:rsidR="005F1A07" w:rsidRPr="002F72D8">
        <w:rPr>
          <w:rFonts w:hAnsi="標楷體" w:hint="eastAsia"/>
        </w:rPr>
        <w:t>仍維護中之專利464件(51.73%)，而</w:t>
      </w:r>
      <w:r w:rsidRPr="002F72D8">
        <w:rPr>
          <w:rFonts w:hAnsi="標楷體" w:hint="eastAsia"/>
        </w:rPr>
        <w:t>專利維護期屆滿失效或經評估後不續維護者433件(</w:t>
      </w:r>
      <w:r w:rsidR="005F1A07" w:rsidRPr="002F72D8">
        <w:rPr>
          <w:rFonts w:hAnsi="標楷體" w:hint="eastAsia"/>
        </w:rPr>
        <w:t>48.27%</w:t>
      </w:r>
      <w:r w:rsidRPr="002F72D8">
        <w:rPr>
          <w:rFonts w:hAnsi="標楷體" w:hint="eastAsia"/>
        </w:rPr>
        <w:t>)</w:t>
      </w:r>
      <w:r w:rsidR="002E6C38">
        <w:rPr>
          <w:rFonts w:hAnsi="標楷體" w:hint="eastAsia"/>
        </w:rPr>
        <w:t>；以上，</w:t>
      </w:r>
      <w:r w:rsidR="005F1A07" w:rsidRPr="002F72D8">
        <w:rPr>
          <w:rFonts w:hAnsi="標楷體" w:hint="eastAsia"/>
        </w:rPr>
        <w:t>近半數專利無授權使用效益而未繼續維護</w:t>
      </w:r>
      <w:r w:rsidR="005F1A07" w:rsidRPr="002F72D8">
        <w:rPr>
          <w:rFonts w:hint="eastAsia"/>
        </w:rPr>
        <w:t>(詳表2</w:t>
      </w:r>
      <w:r w:rsidR="005F1A07" w:rsidRPr="002F72D8">
        <w:t>)</w:t>
      </w:r>
      <w:r w:rsidR="005F1A07" w:rsidRPr="002F72D8">
        <w:rPr>
          <w:rFonts w:hint="eastAsia"/>
        </w:rPr>
        <w:t>，</w:t>
      </w:r>
      <w:r w:rsidR="005F1A07" w:rsidRPr="002F72D8">
        <w:rPr>
          <w:rFonts w:hAnsi="標楷體" w:hint="eastAsia"/>
        </w:rPr>
        <w:t>國研院允宜持續強化專利應用</w:t>
      </w:r>
      <w:r w:rsidR="002E6C38">
        <w:rPr>
          <w:rFonts w:hAnsi="標楷體" w:hint="eastAsia"/>
        </w:rPr>
        <w:t>效益</w:t>
      </w:r>
      <w:r w:rsidR="005F1A07" w:rsidRPr="002F72D8">
        <w:rPr>
          <w:rFonts w:hAnsi="標楷體" w:hint="eastAsia"/>
        </w:rPr>
        <w:t>，俾發揮科研量能。</w:t>
      </w:r>
    </w:p>
    <w:p w:rsidR="00925001" w:rsidRPr="002F72D8" w:rsidRDefault="00925001" w:rsidP="00925001">
      <w:pPr>
        <w:ind w:left="567" w:firstLine="567"/>
        <w:rPr>
          <w:rFonts w:hAnsi="標楷體"/>
        </w:rPr>
      </w:pPr>
      <w:bookmarkStart w:id="44" w:name="_Toc360193174"/>
      <w:bookmarkStart w:id="45" w:name="_Toc361062214"/>
      <w:bookmarkStart w:id="46" w:name="_Toc362877356"/>
      <w:r w:rsidRPr="002F72D8">
        <w:rPr>
          <w:rFonts w:hAnsi="標楷體" w:hint="eastAsia"/>
        </w:rPr>
        <w:t>綜上，</w:t>
      </w:r>
      <w:bookmarkEnd w:id="44"/>
      <w:bookmarkEnd w:id="45"/>
      <w:bookmarkEnd w:id="46"/>
      <w:r w:rsidRPr="002F72D8">
        <w:rPr>
          <w:rFonts w:hAnsi="標楷體" w:hint="eastAsia"/>
        </w:rPr>
        <w:t>國研院97至1</w:t>
      </w:r>
      <w:r w:rsidRPr="002F72D8">
        <w:rPr>
          <w:rFonts w:hAnsi="標楷體"/>
        </w:rPr>
        <w:t>1</w:t>
      </w:r>
      <w:r w:rsidR="005F1A07" w:rsidRPr="002F72D8">
        <w:rPr>
          <w:rFonts w:hAnsi="標楷體"/>
        </w:rPr>
        <w:t>3</w:t>
      </w:r>
      <w:r w:rsidRPr="002F72D8">
        <w:rPr>
          <w:rFonts w:hAnsi="標楷體" w:hint="eastAsia"/>
        </w:rPr>
        <w:t>年度</w:t>
      </w:r>
      <w:bookmarkStart w:id="47" w:name="_Hlk178858463"/>
      <w:r w:rsidRPr="002F72D8">
        <w:rPr>
          <w:rFonts w:hint="eastAsia"/>
        </w:rPr>
        <w:t>研發成果</w:t>
      </w:r>
      <w:bookmarkEnd w:id="47"/>
      <w:r w:rsidRPr="002F72D8">
        <w:rPr>
          <w:rFonts w:hint="eastAsia"/>
        </w:rPr>
        <w:t>之技術移轉及運用專利之民間委辦與技術服務收入概呈成長趨勢，</w:t>
      </w:r>
      <w:r w:rsidRPr="002F72D8">
        <w:rPr>
          <w:rFonts w:hAnsi="標楷體" w:hint="eastAsia"/>
        </w:rPr>
        <w:t>惟</w:t>
      </w:r>
      <w:r w:rsidR="002E6C38">
        <w:rPr>
          <w:rFonts w:hAnsi="標楷體" w:hint="eastAsia"/>
        </w:rPr>
        <w:t>所</w:t>
      </w:r>
      <w:r w:rsidR="005F1A07" w:rsidRPr="002F72D8">
        <w:rPr>
          <w:rFonts w:hint="eastAsia"/>
        </w:rPr>
        <w:t>取得之專利僅逾2成授權使用</w:t>
      </w:r>
      <w:r w:rsidR="005F1A07" w:rsidRPr="002F72D8">
        <w:rPr>
          <w:rFonts w:hAnsi="標楷體" w:hint="eastAsia"/>
        </w:rPr>
        <w:t>，</w:t>
      </w:r>
      <w:r w:rsidR="002E6C38">
        <w:rPr>
          <w:rFonts w:hAnsi="標楷體" w:hint="eastAsia"/>
        </w:rPr>
        <w:t>而</w:t>
      </w:r>
      <w:r w:rsidR="002E6C38" w:rsidRPr="002F72D8">
        <w:rPr>
          <w:rFonts w:hAnsi="標楷體" w:hint="eastAsia"/>
        </w:rPr>
        <w:t>近半數專利無授權使用效益而未繼續維護，</w:t>
      </w:r>
      <w:r w:rsidR="002E6C38">
        <w:rPr>
          <w:rFonts w:hAnsi="標楷體" w:hint="eastAsia"/>
        </w:rPr>
        <w:t>且</w:t>
      </w:r>
      <w:r w:rsidR="005F1A07" w:rsidRPr="002F72D8">
        <w:rPr>
          <w:rFonts w:hAnsi="標楷體" w:hint="eastAsia"/>
        </w:rPr>
        <w:t>多數研究單位</w:t>
      </w:r>
      <w:r w:rsidR="005F1A07" w:rsidRPr="002F72D8">
        <w:rPr>
          <w:rFonts w:hint="eastAsia"/>
        </w:rPr>
        <w:t>專利權相關權利金收入尚不足支應專利申請及維護費用</w:t>
      </w:r>
      <w:r w:rsidR="005F1A07" w:rsidRPr="002F72D8">
        <w:rPr>
          <w:rFonts w:hAnsi="標楷體" w:hint="eastAsia"/>
        </w:rPr>
        <w:t>，</w:t>
      </w:r>
      <w:r w:rsidRPr="002F72D8">
        <w:rPr>
          <w:rFonts w:hAnsi="標楷體" w:hint="eastAsia"/>
        </w:rPr>
        <w:t>允宜持續強化專利應用。</w:t>
      </w:r>
    </w:p>
    <w:p w:rsidR="00925001" w:rsidRPr="002F72D8" w:rsidRDefault="00925001" w:rsidP="00B22166">
      <w:pPr>
        <w:ind w:leftChars="0" w:left="565" w:hangingChars="199" w:hanging="565"/>
        <w:rPr>
          <w:b/>
        </w:rPr>
      </w:pPr>
      <w:r w:rsidRPr="002F72D8">
        <w:rPr>
          <w:rFonts w:hint="eastAsia"/>
          <w:b/>
          <w:bCs/>
        </w:rPr>
        <w:t>表1  國研院9</w:t>
      </w:r>
      <w:r w:rsidRPr="002F72D8">
        <w:rPr>
          <w:b/>
          <w:bCs/>
        </w:rPr>
        <w:t>7</w:t>
      </w:r>
      <w:r w:rsidRPr="002F72D8">
        <w:rPr>
          <w:rFonts w:hint="eastAsia"/>
          <w:b/>
          <w:bCs/>
        </w:rPr>
        <w:t>至1</w:t>
      </w:r>
      <w:r w:rsidRPr="002F72D8">
        <w:rPr>
          <w:b/>
          <w:bCs/>
        </w:rPr>
        <w:t>1</w:t>
      </w:r>
      <w:r w:rsidR="008C79E6" w:rsidRPr="002F72D8">
        <w:rPr>
          <w:rFonts w:hint="eastAsia"/>
          <w:b/>
          <w:bCs/>
        </w:rPr>
        <w:t>3</w:t>
      </w:r>
      <w:r w:rsidRPr="002F72D8">
        <w:rPr>
          <w:rFonts w:hint="eastAsia"/>
          <w:b/>
          <w:bCs/>
        </w:rPr>
        <w:t>年度專利技轉收入表</w:t>
      </w:r>
      <w:r w:rsidR="00B22166" w:rsidRPr="002F72D8">
        <w:rPr>
          <w:rFonts w:hint="eastAsia"/>
          <w:b/>
          <w:bCs/>
        </w:rPr>
        <w:t xml:space="preserve">         </w:t>
      </w:r>
      <w:r w:rsidR="00B22166" w:rsidRPr="002F72D8">
        <w:rPr>
          <w:rFonts w:hint="eastAsia"/>
          <w:sz w:val="24"/>
          <w:szCs w:val="24"/>
        </w:rPr>
        <w:t>單</w:t>
      </w:r>
      <w:r w:rsidRPr="002F72D8">
        <w:rPr>
          <w:rFonts w:hint="eastAsia"/>
          <w:sz w:val="24"/>
          <w:szCs w:val="24"/>
        </w:rPr>
        <w:t>位：新臺幣千元</w:t>
      </w:r>
      <w:r w:rsidRPr="002F72D8">
        <w:rPr>
          <w:rFonts w:hint="eastAsia"/>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ook w:val="04A0" w:firstRow="1" w:lastRow="0" w:firstColumn="1" w:lastColumn="0" w:noHBand="0" w:noVBand="1"/>
      </w:tblPr>
      <w:tblGrid>
        <w:gridCol w:w="1348"/>
        <w:gridCol w:w="3047"/>
        <w:gridCol w:w="4110"/>
      </w:tblGrid>
      <w:tr w:rsidR="008C79E6" w:rsidRPr="002F72D8" w:rsidTr="00B22166">
        <w:trPr>
          <w:tblHeader/>
        </w:trPr>
        <w:tc>
          <w:tcPr>
            <w:tcW w:w="1348" w:type="dxa"/>
            <w:shd w:val="clear" w:color="auto" w:fill="FFFFFF"/>
            <w:vAlign w:val="center"/>
          </w:tcPr>
          <w:p w:rsidR="00925001" w:rsidRPr="002F72D8" w:rsidRDefault="00925001" w:rsidP="008C79E6">
            <w:pPr>
              <w:pStyle w:val="142"/>
              <w:jc w:val="center"/>
              <w:rPr>
                <w:rFonts w:hAnsi="標楷體"/>
                <w:szCs w:val="24"/>
              </w:rPr>
            </w:pPr>
            <w:r w:rsidRPr="002F72D8">
              <w:rPr>
                <w:rFonts w:hAnsi="標楷體"/>
                <w:szCs w:val="24"/>
              </w:rPr>
              <w:t>年度</w:t>
            </w:r>
          </w:p>
        </w:tc>
        <w:tc>
          <w:tcPr>
            <w:tcW w:w="3047" w:type="dxa"/>
            <w:shd w:val="clear" w:color="auto" w:fill="FFFFFF"/>
            <w:vAlign w:val="center"/>
          </w:tcPr>
          <w:p w:rsidR="00925001" w:rsidRPr="002F72D8" w:rsidRDefault="00925001" w:rsidP="008C79E6">
            <w:pPr>
              <w:pStyle w:val="142"/>
              <w:jc w:val="center"/>
              <w:rPr>
                <w:rFonts w:hAnsi="標楷體"/>
                <w:szCs w:val="24"/>
              </w:rPr>
            </w:pPr>
            <w:r w:rsidRPr="002F72D8">
              <w:rPr>
                <w:rFonts w:hAnsi="標楷體"/>
                <w:szCs w:val="24"/>
              </w:rPr>
              <w:t>技術移轉收入</w:t>
            </w:r>
          </w:p>
        </w:tc>
        <w:tc>
          <w:tcPr>
            <w:tcW w:w="4110" w:type="dxa"/>
            <w:shd w:val="clear" w:color="auto" w:fill="FFFFFF"/>
            <w:vAlign w:val="center"/>
          </w:tcPr>
          <w:p w:rsidR="00925001" w:rsidRPr="002F72D8" w:rsidRDefault="00925001" w:rsidP="008C79E6">
            <w:pPr>
              <w:pStyle w:val="142"/>
              <w:jc w:val="center"/>
              <w:rPr>
                <w:rFonts w:hAnsi="標楷體"/>
                <w:szCs w:val="24"/>
              </w:rPr>
            </w:pPr>
            <w:r w:rsidRPr="002F72D8">
              <w:rPr>
                <w:rFonts w:hAnsi="標楷體"/>
                <w:szCs w:val="24"/>
              </w:rPr>
              <w:t>運用專利之民間委辦及技術服務收入</w:t>
            </w:r>
          </w:p>
        </w:tc>
      </w:tr>
      <w:tr w:rsidR="008C79E6" w:rsidRPr="002F72D8" w:rsidTr="00B22166">
        <w:trPr>
          <w:tblHeader/>
        </w:trPr>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hint="eastAsia"/>
                <w:szCs w:val="24"/>
              </w:rPr>
              <w:t>9</w:t>
            </w:r>
            <w:r w:rsidRPr="002F72D8">
              <w:rPr>
                <w:rFonts w:hAnsi="標楷體"/>
                <w:szCs w:val="24"/>
              </w:rPr>
              <w:t>7</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4,715</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12,119</w:t>
            </w:r>
          </w:p>
        </w:tc>
      </w:tr>
      <w:tr w:rsidR="008C79E6" w:rsidRPr="002F72D8" w:rsidTr="00B22166">
        <w:trPr>
          <w:tblHeader/>
        </w:trPr>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hint="eastAsia"/>
                <w:szCs w:val="24"/>
              </w:rPr>
              <w:t>9</w:t>
            </w:r>
            <w:r w:rsidRPr="002F72D8">
              <w:rPr>
                <w:rFonts w:hAnsi="標楷體"/>
                <w:szCs w:val="24"/>
              </w:rPr>
              <w:t>8</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5,717</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21,320</w:t>
            </w:r>
          </w:p>
        </w:tc>
      </w:tr>
      <w:tr w:rsidR="008C79E6" w:rsidRPr="002F72D8" w:rsidTr="00B22166">
        <w:trPr>
          <w:tblHeader/>
        </w:trPr>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hint="eastAsia"/>
                <w:szCs w:val="24"/>
              </w:rPr>
              <w:t>9</w:t>
            </w:r>
            <w:r w:rsidRPr="002F72D8">
              <w:rPr>
                <w:rFonts w:hAnsi="標楷體"/>
                <w:szCs w:val="24"/>
              </w:rPr>
              <w:t>9</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3,788</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27,214</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100</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6,277</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24,541</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101</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8,714</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24,383</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102</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14,796</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30,801</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103</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19,508</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44,925</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104</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17,593</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67,908</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105</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23,627</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68,292</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106</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23,160</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85,345</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107</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27,553</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93,718</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108</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38,872</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99,106</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szCs w:val="24"/>
              </w:rPr>
              <w:t>109</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20,190</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99,308</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hint="eastAsia"/>
                <w:szCs w:val="24"/>
              </w:rPr>
              <w:t>1</w:t>
            </w:r>
            <w:r w:rsidRPr="002F72D8">
              <w:rPr>
                <w:rFonts w:hAnsi="標楷體"/>
                <w:szCs w:val="24"/>
              </w:rPr>
              <w:t>10</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37,595</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103,861</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szCs w:val="24"/>
              </w:rPr>
            </w:pPr>
            <w:r w:rsidRPr="002F72D8">
              <w:rPr>
                <w:rFonts w:hAnsi="標楷體" w:hint="eastAsia"/>
                <w:szCs w:val="24"/>
              </w:rPr>
              <w:t>1</w:t>
            </w:r>
            <w:r w:rsidRPr="002F72D8">
              <w:rPr>
                <w:rFonts w:hAnsi="標楷體"/>
                <w:szCs w:val="24"/>
              </w:rPr>
              <w:t>11</w:t>
            </w:r>
          </w:p>
        </w:tc>
        <w:tc>
          <w:tcPr>
            <w:tcW w:w="3047"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33,253</w:t>
            </w:r>
          </w:p>
        </w:tc>
        <w:tc>
          <w:tcPr>
            <w:tcW w:w="4110" w:type="dxa"/>
            <w:shd w:val="clear" w:color="auto" w:fill="auto"/>
            <w:vAlign w:val="center"/>
          </w:tcPr>
          <w:p w:rsidR="008C79E6" w:rsidRPr="002F72D8" w:rsidRDefault="008C79E6" w:rsidP="008C79E6">
            <w:pPr>
              <w:pStyle w:val="142"/>
              <w:jc w:val="right"/>
              <w:rPr>
                <w:rFonts w:hAnsi="標楷體"/>
                <w:szCs w:val="24"/>
              </w:rPr>
            </w:pPr>
            <w:r w:rsidRPr="002F72D8">
              <w:rPr>
                <w:rFonts w:hAnsi="標楷體"/>
                <w:szCs w:val="24"/>
              </w:rPr>
              <w:t>101,361</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hint="eastAsia"/>
                <w:szCs w:val="24"/>
              </w:rPr>
            </w:pPr>
            <w:r w:rsidRPr="002F72D8">
              <w:rPr>
                <w:rFonts w:hAnsi="標楷體" w:hint="eastAsia"/>
                <w:szCs w:val="24"/>
              </w:rPr>
              <w:t>112</w:t>
            </w:r>
          </w:p>
        </w:tc>
        <w:tc>
          <w:tcPr>
            <w:tcW w:w="3047" w:type="dxa"/>
            <w:shd w:val="clear" w:color="auto" w:fill="auto"/>
            <w:vAlign w:val="center"/>
          </w:tcPr>
          <w:p w:rsidR="008C79E6" w:rsidRPr="002F72D8" w:rsidRDefault="008C79E6" w:rsidP="008C79E6">
            <w:pPr>
              <w:pStyle w:val="142"/>
              <w:jc w:val="right"/>
              <w:rPr>
                <w:rFonts w:hAnsi="標楷體" w:hint="eastAsia"/>
                <w:szCs w:val="24"/>
              </w:rPr>
            </w:pPr>
            <w:r w:rsidRPr="002F72D8">
              <w:rPr>
                <w:rFonts w:hAnsi="標楷體"/>
                <w:szCs w:val="24"/>
              </w:rPr>
              <w:t>30,300</w:t>
            </w:r>
          </w:p>
        </w:tc>
        <w:tc>
          <w:tcPr>
            <w:tcW w:w="4110" w:type="dxa"/>
            <w:shd w:val="clear" w:color="auto" w:fill="auto"/>
            <w:vAlign w:val="center"/>
          </w:tcPr>
          <w:p w:rsidR="008C79E6" w:rsidRPr="002F72D8" w:rsidRDefault="008C79E6" w:rsidP="008C79E6">
            <w:pPr>
              <w:pStyle w:val="142"/>
              <w:jc w:val="right"/>
              <w:rPr>
                <w:rFonts w:hAnsi="標楷體" w:hint="eastAsia"/>
                <w:szCs w:val="24"/>
              </w:rPr>
            </w:pPr>
            <w:r w:rsidRPr="002F72D8">
              <w:rPr>
                <w:rFonts w:hAnsi="標楷體"/>
                <w:szCs w:val="24"/>
              </w:rPr>
              <w:t>105,631</w:t>
            </w:r>
          </w:p>
        </w:tc>
      </w:tr>
      <w:tr w:rsidR="008C79E6" w:rsidRPr="002F72D8" w:rsidTr="00B22166">
        <w:tc>
          <w:tcPr>
            <w:tcW w:w="1348" w:type="dxa"/>
            <w:shd w:val="clear" w:color="auto" w:fill="FFFFFF"/>
            <w:vAlign w:val="center"/>
          </w:tcPr>
          <w:p w:rsidR="008C79E6" w:rsidRPr="002F72D8" w:rsidRDefault="008C79E6" w:rsidP="008C79E6">
            <w:pPr>
              <w:pStyle w:val="142"/>
              <w:jc w:val="center"/>
              <w:rPr>
                <w:rFonts w:hAnsi="標楷體" w:hint="eastAsia"/>
                <w:szCs w:val="24"/>
              </w:rPr>
            </w:pPr>
            <w:r w:rsidRPr="002F72D8">
              <w:rPr>
                <w:rFonts w:hAnsi="標楷體" w:hint="eastAsia"/>
                <w:szCs w:val="24"/>
              </w:rPr>
              <w:t>113</w:t>
            </w:r>
            <w:r w:rsidR="002C4FBC" w:rsidRPr="002F72D8">
              <w:rPr>
                <w:rFonts w:hAnsi="標楷體" w:hint="eastAsia"/>
                <w:szCs w:val="24"/>
              </w:rPr>
              <w:t>(</w:t>
            </w:r>
            <w:r w:rsidRPr="002F72D8">
              <w:rPr>
                <w:rFonts w:hAnsi="標楷體" w:hint="eastAsia"/>
                <w:szCs w:val="24"/>
              </w:rPr>
              <w:t>7</w:t>
            </w:r>
            <w:r w:rsidR="002C4FBC" w:rsidRPr="002F72D8">
              <w:rPr>
                <w:rFonts w:hAnsi="標楷體" w:hint="eastAsia"/>
                <w:szCs w:val="24"/>
              </w:rPr>
              <w:t>月)</w:t>
            </w:r>
          </w:p>
        </w:tc>
        <w:tc>
          <w:tcPr>
            <w:tcW w:w="3047" w:type="dxa"/>
            <w:shd w:val="clear" w:color="auto" w:fill="auto"/>
            <w:vAlign w:val="center"/>
          </w:tcPr>
          <w:p w:rsidR="008C79E6" w:rsidRPr="002F72D8" w:rsidRDefault="008C79E6" w:rsidP="008C79E6">
            <w:pPr>
              <w:pStyle w:val="142"/>
              <w:jc w:val="right"/>
              <w:rPr>
                <w:rFonts w:hAnsi="標楷體" w:hint="eastAsia"/>
                <w:szCs w:val="24"/>
              </w:rPr>
            </w:pPr>
            <w:r w:rsidRPr="002F72D8">
              <w:rPr>
                <w:rFonts w:hAnsi="標楷體"/>
                <w:szCs w:val="24"/>
              </w:rPr>
              <w:t>16,791</w:t>
            </w:r>
          </w:p>
        </w:tc>
        <w:tc>
          <w:tcPr>
            <w:tcW w:w="4110" w:type="dxa"/>
            <w:shd w:val="clear" w:color="auto" w:fill="auto"/>
            <w:vAlign w:val="center"/>
          </w:tcPr>
          <w:p w:rsidR="008C79E6" w:rsidRPr="002F72D8" w:rsidRDefault="008C79E6" w:rsidP="008C79E6">
            <w:pPr>
              <w:pStyle w:val="142"/>
              <w:jc w:val="right"/>
              <w:rPr>
                <w:rFonts w:hAnsi="標楷體" w:hint="eastAsia"/>
                <w:szCs w:val="24"/>
              </w:rPr>
            </w:pPr>
            <w:r w:rsidRPr="002F72D8">
              <w:rPr>
                <w:rFonts w:hAnsi="標楷體"/>
                <w:szCs w:val="24"/>
              </w:rPr>
              <w:t>32,753</w:t>
            </w:r>
          </w:p>
        </w:tc>
      </w:tr>
    </w:tbl>
    <w:p w:rsidR="00925001" w:rsidRDefault="00925001" w:rsidP="00925001">
      <w:pPr>
        <w:pStyle w:val="142"/>
      </w:pPr>
      <w:r w:rsidRPr="002F72D8">
        <w:rPr>
          <w:rFonts w:hint="eastAsia"/>
        </w:rPr>
        <w:t>說    明：</w:t>
      </w:r>
      <w:r w:rsidR="002E6C38">
        <w:rPr>
          <w:rFonts w:hint="eastAsia"/>
        </w:rPr>
        <w:t>1.</w:t>
      </w:r>
      <w:r w:rsidRPr="002F72D8">
        <w:rPr>
          <w:rFonts w:hint="eastAsia"/>
        </w:rPr>
        <w:t>技轉項目包括專利權相關權利金收入、著作權授權等相關收入。</w:t>
      </w:r>
    </w:p>
    <w:p w:rsidR="002E6C38" w:rsidRPr="002F72D8" w:rsidRDefault="002E6C38" w:rsidP="002E6C38">
      <w:pPr>
        <w:pStyle w:val="142"/>
        <w:ind w:leftChars="425" w:left="1205"/>
        <w:rPr>
          <w:rFonts w:hint="eastAsia"/>
        </w:rPr>
      </w:pPr>
      <w:r>
        <w:rPr>
          <w:rFonts w:hint="eastAsia"/>
        </w:rPr>
        <w:t>2.97至112年度為決算數</w:t>
      </w:r>
      <w:r>
        <w:rPr>
          <w:rFonts w:hAnsi="標楷體" w:hint="eastAsia"/>
        </w:rPr>
        <w:t>，</w:t>
      </w:r>
      <w:r>
        <w:rPr>
          <w:rFonts w:hint="eastAsia"/>
        </w:rPr>
        <w:t>113年度係迄7月底執行數</w:t>
      </w:r>
      <w:r>
        <w:rPr>
          <w:rFonts w:hAnsi="標楷體" w:hint="eastAsia"/>
        </w:rPr>
        <w:t>。</w:t>
      </w:r>
    </w:p>
    <w:p w:rsidR="00925001" w:rsidRPr="002F72D8" w:rsidRDefault="00925001" w:rsidP="00925001">
      <w:pPr>
        <w:pStyle w:val="142"/>
      </w:pPr>
      <w:r w:rsidRPr="002F72D8">
        <w:rPr>
          <w:rFonts w:hint="eastAsia"/>
        </w:rPr>
        <w:t>資料來源：國研院</w:t>
      </w:r>
      <w:r w:rsidR="00D45353">
        <w:rPr>
          <w:rFonts w:hint="eastAsia"/>
        </w:rPr>
        <w:t>提供</w:t>
      </w:r>
      <w:r w:rsidRPr="002F72D8">
        <w:rPr>
          <w:rFonts w:hint="eastAsia"/>
        </w:rPr>
        <w:t>。</w:t>
      </w:r>
    </w:p>
    <w:p w:rsidR="00B22166" w:rsidRPr="002F72D8" w:rsidRDefault="00925001" w:rsidP="00B22166">
      <w:pPr>
        <w:ind w:leftChars="0" w:left="1195" w:hangingChars="421" w:hanging="1195"/>
        <w:rPr>
          <w:rFonts w:hAnsi="標楷體"/>
          <w:b/>
          <w:bCs/>
        </w:rPr>
      </w:pPr>
      <w:r w:rsidRPr="002F72D8">
        <w:rPr>
          <w:rFonts w:hAnsi="標楷體" w:hint="eastAsia"/>
          <w:b/>
          <w:bCs/>
        </w:rPr>
        <w:t>表2  國研院研究單位</w:t>
      </w:r>
      <w:r w:rsidR="00757466" w:rsidRPr="002F72D8">
        <w:rPr>
          <w:rFonts w:hAnsi="標楷體" w:hint="eastAsia"/>
          <w:b/>
          <w:bCs/>
        </w:rPr>
        <w:t>97</w:t>
      </w:r>
      <w:r w:rsidRPr="002F72D8">
        <w:rPr>
          <w:rFonts w:hAnsi="標楷體" w:hint="eastAsia"/>
          <w:b/>
          <w:bCs/>
        </w:rPr>
        <w:t>至1</w:t>
      </w:r>
      <w:r w:rsidRPr="002F72D8">
        <w:rPr>
          <w:rFonts w:hAnsi="標楷體"/>
          <w:b/>
          <w:bCs/>
        </w:rPr>
        <w:t>1</w:t>
      </w:r>
      <w:r w:rsidR="00757466" w:rsidRPr="002F72D8">
        <w:rPr>
          <w:rFonts w:hAnsi="標楷體" w:hint="eastAsia"/>
          <w:b/>
          <w:bCs/>
        </w:rPr>
        <w:t>3</w:t>
      </w:r>
      <w:r w:rsidRPr="002F72D8">
        <w:rPr>
          <w:rFonts w:hAnsi="標楷體" w:hint="eastAsia"/>
          <w:b/>
          <w:bCs/>
        </w:rPr>
        <w:t>年度專利申請運用及相關收支</w:t>
      </w:r>
      <w:r w:rsidR="006E6A04">
        <w:rPr>
          <w:rFonts w:hAnsi="標楷體" w:hint="eastAsia"/>
          <w:b/>
          <w:bCs/>
        </w:rPr>
        <w:t>概況</w:t>
      </w:r>
      <w:r w:rsidRPr="002F72D8">
        <w:rPr>
          <w:rFonts w:hAnsi="標楷體" w:hint="eastAsia"/>
          <w:b/>
          <w:bCs/>
        </w:rPr>
        <w:t>表</w:t>
      </w:r>
    </w:p>
    <w:p w:rsidR="00925001" w:rsidRPr="002F72D8" w:rsidRDefault="00925001" w:rsidP="00B22166">
      <w:pPr>
        <w:pStyle w:val="142"/>
        <w:jc w:val="right"/>
      </w:pPr>
      <w:r w:rsidRPr="002F72D8">
        <w:rPr>
          <w:rFonts w:hint="eastAsia"/>
        </w:rPr>
        <w:t>單位：件；新臺幣千元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60"/>
        <w:gridCol w:w="850"/>
        <w:gridCol w:w="821"/>
        <w:gridCol w:w="788"/>
        <w:gridCol w:w="1651"/>
        <w:gridCol w:w="1843"/>
        <w:gridCol w:w="992"/>
      </w:tblGrid>
      <w:tr w:rsidR="00C831C2" w:rsidRPr="002F72D8" w:rsidTr="00C831C2">
        <w:trPr>
          <w:tblHeader/>
        </w:trPr>
        <w:tc>
          <w:tcPr>
            <w:tcW w:w="1560" w:type="dxa"/>
            <w:shd w:val="clear" w:color="auto" w:fill="auto"/>
            <w:vAlign w:val="center"/>
            <w:hideMark/>
          </w:tcPr>
          <w:p w:rsidR="00C831C2" w:rsidRPr="002F72D8" w:rsidRDefault="00C831C2" w:rsidP="00C831C2">
            <w:pPr>
              <w:pStyle w:val="142"/>
              <w:jc w:val="center"/>
            </w:pPr>
            <w:r w:rsidRPr="002F72D8">
              <w:rPr>
                <w:rFonts w:hint="eastAsia"/>
              </w:rPr>
              <w:t>國研院各中心</w:t>
            </w:r>
          </w:p>
        </w:tc>
        <w:tc>
          <w:tcPr>
            <w:tcW w:w="850" w:type="dxa"/>
            <w:vAlign w:val="center"/>
          </w:tcPr>
          <w:p w:rsidR="00C831C2" w:rsidRPr="002F72D8" w:rsidRDefault="00C831C2" w:rsidP="00C831C2">
            <w:pPr>
              <w:pStyle w:val="142"/>
              <w:jc w:val="center"/>
            </w:pPr>
            <w:r w:rsidRPr="002F72D8">
              <w:rPr>
                <w:rFonts w:hint="eastAsia"/>
              </w:rPr>
              <w:t>申請數</w:t>
            </w:r>
          </w:p>
        </w:tc>
        <w:tc>
          <w:tcPr>
            <w:tcW w:w="821" w:type="dxa"/>
            <w:shd w:val="clear" w:color="auto" w:fill="auto"/>
            <w:vAlign w:val="center"/>
            <w:hideMark/>
          </w:tcPr>
          <w:p w:rsidR="00C831C2" w:rsidRPr="002F72D8" w:rsidRDefault="00C831C2" w:rsidP="00C831C2">
            <w:pPr>
              <w:pStyle w:val="142"/>
              <w:jc w:val="center"/>
            </w:pPr>
            <w:r w:rsidRPr="002F72D8">
              <w:rPr>
                <w:rFonts w:hint="eastAsia"/>
              </w:rPr>
              <w:t>獲證數</w:t>
            </w:r>
          </w:p>
        </w:tc>
        <w:tc>
          <w:tcPr>
            <w:tcW w:w="788" w:type="dxa"/>
            <w:shd w:val="clear" w:color="auto" w:fill="auto"/>
            <w:vAlign w:val="center"/>
            <w:hideMark/>
          </w:tcPr>
          <w:p w:rsidR="00C831C2" w:rsidRPr="002F72D8" w:rsidRDefault="00C831C2" w:rsidP="00C831C2">
            <w:pPr>
              <w:pStyle w:val="142"/>
              <w:jc w:val="center"/>
            </w:pPr>
            <w:r w:rsidRPr="002F72D8">
              <w:rPr>
                <w:rFonts w:hint="eastAsia"/>
              </w:rPr>
              <w:t>授權數</w:t>
            </w:r>
          </w:p>
        </w:tc>
        <w:tc>
          <w:tcPr>
            <w:tcW w:w="1651" w:type="dxa"/>
            <w:shd w:val="clear" w:color="auto" w:fill="auto"/>
            <w:vAlign w:val="center"/>
            <w:hideMark/>
          </w:tcPr>
          <w:p w:rsidR="00C831C2" w:rsidRPr="002F72D8" w:rsidRDefault="00C831C2" w:rsidP="00C831C2">
            <w:pPr>
              <w:pStyle w:val="142"/>
              <w:jc w:val="center"/>
            </w:pPr>
            <w:r w:rsidRPr="002F72D8">
              <w:rPr>
                <w:rFonts w:hint="eastAsia"/>
              </w:rPr>
              <w:t>申請及維護費</w:t>
            </w:r>
          </w:p>
        </w:tc>
        <w:tc>
          <w:tcPr>
            <w:tcW w:w="1843" w:type="dxa"/>
            <w:shd w:val="clear" w:color="auto" w:fill="auto"/>
            <w:vAlign w:val="center"/>
            <w:hideMark/>
          </w:tcPr>
          <w:p w:rsidR="00C831C2" w:rsidRPr="002F72D8" w:rsidRDefault="00C831C2" w:rsidP="00C831C2">
            <w:pPr>
              <w:pStyle w:val="142"/>
              <w:jc w:val="center"/>
            </w:pPr>
            <w:r w:rsidRPr="002F72D8">
              <w:rPr>
                <w:rFonts w:hint="eastAsia"/>
              </w:rPr>
              <w:t>相關權利金收入</w:t>
            </w:r>
          </w:p>
        </w:tc>
        <w:tc>
          <w:tcPr>
            <w:tcW w:w="992" w:type="dxa"/>
            <w:vAlign w:val="center"/>
          </w:tcPr>
          <w:p w:rsidR="00C831C2" w:rsidRPr="002F72D8" w:rsidRDefault="00C831C2" w:rsidP="00C831C2">
            <w:pPr>
              <w:pStyle w:val="142"/>
              <w:jc w:val="center"/>
              <w:rPr>
                <w:rFonts w:hint="eastAsia"/>
              </w:rPr>
            </w:pPr>
            <w:r w:rsidRPr="002F72D8">
              <w:rPr>
                <w:rFonts w:hint="eastAsia"/>
              </w:rPr>
              <w:t>維護數</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半導體中心</w:t>
            </w:r>
          </w:p>
        </w:tc>
        <w:tc>
          <w:tcPr>
            <w:tcW w:w="850" w:type="dxa"/>
            <w:shd w:val="clear" w:color="auto" w:fill="auto"/>
            <w:vAlign w:val="center"/>
          </w:tcPr>
          <w:p w:rsidR="00C831C2" w:rsidRPr="002F72D8" w:rsidRDefault="00C831C2" w:rsidP="00C831C2">
            <w:pPr>
              <w:pStyle w:val="142"/>
              <w:jc w:val="right"/>
            </w:pPr>
            <w:r w:rsidRPr="002F72D8">
              <w:t>257</w:t>
            </w:r>
          </w:p>
        </w:tc>
        <w:tc>
          <w:tcPr>
            <w:tcW w:w="821" w:type="dxa"/>
            <w:shd w:val="clear" w:color="auto" w:fill="auto"/>
            <w:vAlign w:val="center"/>
          </w:tcPr>
          <w:p w:rsidR="00C831C2" w:rsidRPr="002F72D8" w:rsidRDefault="00C831C2" w:rsidP="00C831C2">
            <w:pPr>
              <w:pStyle w:val="142"/>
              <w:jc w:val="right"/>
            </w:pPr>
            <w:r w:rsidRPr="002F72D8">
              <w:rPr>
                <w:rFonts w:hint="eastAsia"/>
              </w:rPr>
              <w:t>210</w:t>
            </w:r>
          </w:p>
        </w:tc>
        <w:tc>
          <w:tcPr>
            <w:tcW w:w="788" w:type="dxa"/>
            <w:shd w:val="clear" w:color="auto" w:fill="FFFFFF"/>
            <w:vAlign w:val="center"/>
          </w:tcPr>
          <w:p w:rsidR="00C831C2" w:rsidRPr="002F72D8" w:rsidRDefault="00C831C2" w:rsidP="00C831C2">
            <w:pPr>
              <w:pStyle w:val="142"/>
              <w:jc w:val="right"/>
            </w:pPr>
            <w:r w:rsidRPr="002F72D8">
              <w:t>49</w:t>
            </w:r>
          </w:p>
        </w:tc>
        <w:tc>
          <w:tcPr>
            <w:tcW w:w="1651" w:type="dxa"/>
            <w:shd w:val="clear" w:color="auto" w:fill="auto"/>
            <w:vAlign w:val="center"/>
          </w:tcPr>
          <w:p w:rsidR="00C831C2" w:rsidRPr="002F72D8" w:rsidRDefault="00C831C2" w:rsidP="00C831C2">
            <w:pPr>
              <w:pStyle w:val="142"/>
              <w:jc w:val="right"/>
            </w:pPr>
            <w:r w:rsidRPr="002F72D8">
              <w:t>42,636</w:t>
            </w:r>
          </w:p>
        </w:tc>
        <w:tc>
          <w:tcPr>
            <w:tcW w:w="1843" w:type="dxa"/>
            <w:shd w:val="clear" w:color="auto" w:fill="auto"/>
            <w:vAlign w:val="center"/>
          </w:tcPr>
          <w:p w:rsidR="00C831C2" w:rsidRPr="002F72D8" w:rsidRDefault="00C831C2" w:rsidP="00C831C2">
            <w:pPr>
              <w:pStyle w:val="142"/>
              <w:jc w:val="right"/>
            </w:pPr>
            <w:r w:rsidRPr="002F72D8">
              <w:t>19,839</w:t>
            </w:r>
          </w:p>
        </w:tc>
        <w:tc>
          <w:tcPr>
            <w:tcW w:w="992" w:type="dxa"/>
          </w:tcPr>
          <w:p w:rsidR="00C831C2" w:rsidRPr="002F72D8" w:rsidRDefault="00C831C2" w:rsidP="00C831C2">
            <w:pPr>
              <w:pStyle w:val="142"/>
              <w:jc w:val="right"/>
            </w:pPr>
            <w:r w:rsidRPr="002F72D8">
              <w:rPr>
                <w:rFonts w:hint="eastAsia"/>
              </w:rPr>
              <w:t>104</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儀科中心</w:t>
            </w:r>
          </w:p>
        </w:tc>
        <w:tc>
          <w:tcPr>
            <w:tcW w:w="850" w:type="dxa"/>
            <w:shd w:val="clear" w:color="auto" w:fill="auto"/>
            <w:vAlign w:val="center"/>
          </w:tcPr>
          <w:p w:rsidR="00C831C2" w:rsidRPr="002F72D8" w:rsidRDefault="00C831C2" w:rsidP="00C831C2">
            <w:pPr>
              <w:pStyle w:val="142"/>
              <w:jc w:val="right"/>
            </w:pPr>
            <w:r w:rsidRPr="002F72D8">
              <w:t>32</w:t>
            </w:r>
            <w:r w:rsidRPr="002F72D8">
              <w:rPr>
                <w:rFonts w:hint="eastAsia"/>
              </w:rPr>
              <w:t>2</w:t>
            </w:r>
          </w:p>
        </w:tc>
        <w:tc>
          <w:tcPr>
            <w:tcW w:w="821" w:type="dxa"/>
            <w:shd w:val="clear" w:color="auto" w:fill="auto"/>
            <w:vAlign w:val="center"/>
          </w:tcPr>
          <w:p w:rsidR="00C831C2" w:rsidRPr="002F72D8" w:rsidRDefault="00C831C2" w:rsidP="00C831C2">
            <w:pPr>
              <w:pStyle w:val="142"/>
              <w:jc w:val="right"/>
            </w:pPr>
            <w:r w:rsidRPr="002F72D8">
              <w:t>3</w:t>
            </w:r>
            <w:r w:rsidRPr="002F72D8">
              <w:rPr>
                <w:rFonts w:hint="eastAsia"/>
              </w:rPr>
              <w:t>21</w:t>
            </w:r>
          </w:p>
        </w:tc>
        <w:tc>
          <w:tcPr>
            <w:tcW w:w="788" w:type="dxa"/>
            <w:shd w:val="clear" w:color="auto" w:fill="FFFFFF"/>
            <w:vAlign w:val="center"/>
          </w:tcPr>
          <w:p w:rsidR="00C831C2" w:rsidRPr="002F72D8" w:rsidRDefault="00C831C2" w:rsidP="00C831C2">
            <w:pPr>
              <w:pStyle w:val="142"/>
              <w:jc w:val="right"/>
            </w:pPr>
            <w:r w:rsidRPr="002F72D8">
              <w:rPr>
                <w:rFonts w:hint="eastAsia"/>
              </w:rPr>
              <w:t>102</w:t>
            </w:r>
          </w:p>
        </w:tc>
        <w:tc>
          <w:tcPr>
            <w:tcW w:w="1651" w:type="dxa"/>
            <w:shd w:val="clear" w:color="auto" w:fill="auto"/>
            <w:vAlign w:val="center"/>
          </w:tcPr>
          <w:p w:rsidR="00C831C2" w:rsidRPr="002F72D8" w:rsidRDefault="00C831C2" w:rsidP="00C831C2">
            <w:pPr>
              <w:pStyle w:val="142"/>
              <w:jc w:val="right"/>
            </w:pPr>
            <w:r w:rsidRPr="002F72D8">
              <w:t>49,161</w:t>
            </w:r>
          </w:p>
        </w:tc>
        <w:tc>
          <w:tcPr>
            <w:tcW w:w="1843" w:type="dxa"/>
            <w:shd w:val="clear" w:color="auto" w:fill="auto"/>
            <w:vAlign w:val="center"/>
          </w:tcPr>
          <w:p w:rsidR="00C831C2" w:rsidRPr="002F72D8" w:rsidRDefault="00C831C2" w:rsidP="00C831C2">
            <w:pPr>
              <w:pStyle w:val="142"/>
              <w:jc w:val="right"/>
            </w:pPr>
            <w:r w:rsidRPr="002F72D8">
              <w:rPr>
                <w:rFonts w:hint="eastAsia"/>
              </w:rPr>
              <w:t>25,117</w:t>
            </w:r>
          </w:p>
        </w:tc>
        <w:tc>
          <w:tcPr>
            <w:tcW w:w="992" w:type="dxa"/>
          </w:tcPr>
          <w:p w:rsidR="00C831C2" w:rsidRPr="002F72D8" w:rsidRDefault="00C831C2" w:rsidP="00C831C2">
            <w:pPr>
              <w:pStyle w:val="142"/>
              <w:jc w:val="right"/>
              <w:rPr>
                <w:rFonts w:hint="eastAsia"/>
              </w:rPr>
            </w:pPr>
            <w:r w:rsidRPr="002F72D8">
              <w:rPr>
                <w:rFonts w:hint="eastAsia"/>
              </w:rPr>
              <w:t>141</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國網中心</w:t>
            </w:r>
          </w:p>
        </w:tc>
        <w:tc>
          <w:tcPr>
            <w:tcW w:w="850" w:type="dxa"/>
            <w:shd w:val="clear" w:color="auto" w:fill="auto"/>
            <w:vAlign w:val="center"/>
          </w:tcPr>
          <w:p w:rsidR="00C831C2" w:rsidRPr="002F72D8" w:rsidRDefault="00C831C2" w:rsidP="00C831C2">
            <w:pPr>
              <w:pStyle w:val="142"/>
              <w:jc w:val="right"/>
            </w:pPr>
            <w:r w:rsidRPr="002F72D8">
              <w:rPr>
                <w:rFonts w:hint="eastAsia"/>
              </w:rPr>
              <w:t>161</w:t>
            </w:r>
          </w:p>
        </w:tc>
        <w:tc>
          <w:tcPr>
            <w:tcW w:w="821" w:type="dxa"/>
            <w:shd w:val="clear" w:color="auto" w:fill="auto"/>
            <w:vAlign w:val="center"/>
          </w:tcPr>
          <w:p w:rsidR="00C831C2" w:rsidRPr="002F72D8" w:rsidRDefault="00C831C2" w:rsidP="00C831C2">
            <w:pPr>
              <w:pStyle w:val="142"/>
              <w:jc w:val="right"/>
            </w:pPr>
            <w:r w:rsidRPr="002F72D8">
              <w:rPr>
                <w:rFonts w:hint="eastAsia"/>
              </w:rPr>
              <w:t>124</w:t>
            </w:r>
          </w:p>
        </w:tc>
        <w:tc>
          <w:tcPr>
            <w:tcW w:w="788" w:type="dxa"/>
            <w:shd w:val="clear" w:color="auto" w:fill="FFFFFF"/>
            <w:vAlign w:val="center"/>
          </w:tcPr>
          <w:p w:rsidR="00C831C2" w:rsidRPr="002F72D8" w:rsidRDefault="00C831C2" w:rsidP="00C831C2">
            <w:pPr>
              <w:pStyle w:val="142"/>
              <w:jc w:val="right"/>
            </w:pPr>
            <w:r w:rsidRPr="002F72D8">
              <w:t>3</w:t>
            </w:r>
          </w:p>
        </w:tc>
        <w:tc>
          <w:tcPr>
            <w:tcW w:w="1651" w:type="dxa"/>
            <w:shd w:val="clear" w:color="auto" w:fill="auto"/>
            <w:vAlign w:val="center"/>
          </w:tcPr>
          <w:p w:rsidR="00C831C2" w:rsidRPr="002F72D8" w:rsidRDefault="00C831C2" w:rsidP="00C831C2">
            <w:pPr>
              <w:pStyle w:val="142"/>
              <w:jc w:val="right"/>
            </w:pPr>
            <w:r w:rsidRPr="002F72D8">
              <w:t>26,895</w:t>
            </w:r>
          </w:p>
        </w:tc>
        <w:tc>
          <w:tcPr>
            <w:tcW w:w="1843" w:type="dxa"/>
            <w:shd w:val="clear" w:color="auto" w:fill="auto"/>
            <w:vAlign w:val="center"/>
          </w:tcPr>
          <w:p w:rsidR="00C831C2" w:rsidRPr="002F72D8" w:rsidRDefault="00C831C2" w:rsidP="00C831C2">
            <w:pPr>
              <w:pStyle w:val="142"/>
              <w:jc w:val="right"/>
            </w:pPr>
            <w:r w:rsidRPr="002F72D8">
              <w:rPr>
                <w:rFonts w:hint="eastAsia"/>
              </w:rPr>
              <w:t>17,400</w:t>
            </w:r>
          </w:p>
        </w:tc>
        <w:tc>
          <w:tcPr>
            <w:tcW w:w="992" w:type="dxa"/>
          </w:tcPr>
          <w:p w:rsidR="00C831C2" w:rsidRPr="002F72D8" w:rsidRDefault="00C831C2" w:rsidP="00C831C2">
            <w:pPr>
              <w:pStyle w:val="142"/>
              <w:jc w:val="right"/>
              <w:rPr>
                <w:rFonts w:hint="eastAsia"/>
              </w:rPr>
            </w:pPr>
            <w:r w:rsidRPr="002F72D8">
              <w:rPr>
                <w:rFonts w:hint="eastAsia"/>
              </w:rPr>
              <w:t>74</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國震中心</w:t>
            </w:r>
          </w:p>
        </w:tc>
        <w:tc>
          <w:tcPr>
            <w:tcW w:w="850" w:type="dxa"/>
            <w:shd w:val="clear" w:color="auto" w:fill="auto"/>
            <w:vAlign w:val="center"/>
          </w:tcPr>
          <w:p w:rsidR="00C831C2" w:rsidRPr="002F72D8" w:rsidRDefault="00C831C2" w:rsidP="00C831C2">
            <w:pPr>
              <w:pStyle w:val="142"/>
              <w:jc w:val="right"/>
            </w:pPr>
            <w:r w:rsidRPr="002F72D8">
              <w:rPr>
                <w:rFonts w:hint="eastAsia"/>
              </w:rPr>
              <w:t>194</w:t>
            </w:r>
          </w:p>
        </w:tc>
        <w:tc>
          <w:tcPr>
            <w:tcW w:w="821" w:type="dxa"/>
            <w:shd w:val="clear" w:color="auto" w:fill="auto"/>
            <w:vAlign w:val="center"/>
          </w:tcPr>
          <w:p w:rsidR="00C831C2" w:rsidRPr="002F72D8" w:rsidRDefault="00C831C2" w:rsidP="00C831C2">
            <w:pPr>
              <w:pStyle w:val="142"/>
              <w:jc w:val="right"/>
            </w:pPr>
            <w:r w:rsidRPr="002F72D8">
              <w:rPr>
                <w:rFonts w:hint="eastAsia"/>
              </w:rPr>
              <w:t>163</w:t>
            </w:r>
          </w:p>
        </w:tc>
        <w:tc>
          <w:tcPr>
            <w:tcW w:w="788" w:type="dxa"/>
            <w:shd w:val="clear" w:color="auto" w:fill="FFFFFF"/>
            <w:vAlign w:val="center"/>
          </w:tcPr>
          <w:p w:rsidR="00C831C2" w:rsidRPr="002F72D8" w:rsidRDefault="00C831C2" w:rsidP="00C831C2">
            <w:pPr>
              <w:pStyle w:val="142"/>
              <w:jc w:val="right"/>
            </w:pPr>
            <w:r w:rsidRPr="002F72D8">
              <w:rPr>
                <w:rFonts w:hint="eastAsia"/>
              </w:rPr>
              <w:t>68</w:t>
            </w:r>
          </w:p>
        </w:tc>
        <w:tc>
          <w:tcPr>
            <w:tcW w:w="1651" w:type="dxa"/>
            <w:shd w:val="clear" w:color="auto" w:fill="auto"/>
            <w:vAlign w:val="center"/>
          </w:tcPr>
          <w:p w:rsidR="00C831C2" w:rsidRPr="002F72D8" w:rsidRDefault="00C831C2" w:rsidP="00C831C2">
            <w:pPr>
              <w:pStyle w:val="142"/>
              <w:jc w:val="right"/>
            </w:pPr>
            <w:r w:rsidRPr="002F72D8">
              <w:t>36,641</w:t>
            </w:r>
          </w:p>
        </w:tc>
        <w:tc>
          <w:tcPr>
            <w:tcW w:w="1843" w:type="dxa"/>
            <w:shd w:val="clear" w:color="auto" w:fill="auto"/>
            <w:vAlign w:val="center"/>
          </w:tcPr>
          <w:p w:rsidR="00C831C2" w:rsidRPr="002F72D8" w:rsidRDefault="00C831C2" w:rsidP="00C831C2">
            <w:pPr>
              <w:pStyle w:val="142"/>
              <w:jc w:val="right"/>
            </w:pPr>
            <w:r w:rsidRPr="002F72D8">
              <w:rPr>
                <w:rFonts w:hint="eastAsia"/>
              </w:rPr>
              <w:t>193,755</w:t>
            </w:r>
          </w:p>
        </w:tc>
        <w:tc>
          <w:tcPr>
            <w:tcW w:w="992" w:type="dxa"/>
          </w:tcPr>
          <w:p w:rsidR="00C831C2" w:rsidRPr="002F72D8" w:rsidRDefault="00C831C2" w:rsidP="00C831C2">
            <w:pPr>
              <w:pStyle w:val="142"/>
              <w:jc w:val="right"/>
              <w:rPr>
                <w:rFonts w:hint="eastAsia"/>
              </w:rPr>
            </w:pPr>
            <w:r w:rsidRPr="002F72D8">
              <w:rPr>
                <w:rFonts w:hint="eastAsia"/>
              </w:rPr>
              <w:t>139</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動物中心</w:t>
            </w:r>
          </w:p>
        </w:tc>
        <w:tc>
          <w:tcPr>
            <w:tcW w:w="850" w:type="dxa"/>
            <w:shd w:val="clear" w:color="auto" w:fill="auto"/>
            <w:vAlign w:val="center"/>
          </w:tcPr>
          <w:p w:rsidR="00C831C2" w:rsidRPr="002F72D8" w:rsidRDefault="00C831C2" w:rsidP="00C831C2">
            <w:pPr>
              <w:pStyle w:val="142"/>
              <w:jc w:val="right"/>
            </w:pPr>
            <w:r w:rsidRPr="002F72D8">
              <w:rPr>
                <w:rFonts w:hint="eastAsia"/>
              </w:rPr>
              <w:t>5</w:t>
            </w:r>
          </w:p>
        </w:tc>
        <w:tc>
          <w:tcPr>
            <w:tcW w:w="821" w:type="dxa"/>
            <w:shd w:val="clear" w:color="auto" w:fill="auto"/>
            <w:vAlign w:val="center"/>
          </w:tcPr>
          <w:p w:rsidR="00C831C2" w:rsidRPr="002F72D8" w:rsidRDefault="00C831C2" w:rsidP="00C831C2">
            <w:pPr>
              <w:pStyle w:val="142"/>
              <w:jc w:val="right"/>
            </w:pPr>
            <w:r w:rsidRPr="002F72D8">
              <w:t>4</w:t>
            </w:r>
          </w:p>
        </w:tc>
        <w:tc>
          <w:tcPr>
            <w:tcW w:w="788" w:type="dxa"/>
            <w:shd w:val="clear" w:color="auto" w:fill="FFFFFF"/>
            <w:vAlign w:val="center"/>
          </w:tcPr>
          <w:p w:rsidR="00C831C2" w:rsidRPr="002F72D8" w:rsidRDefault="00C831C2" w:rsidP="00C831C2">
            <w:pPr>
              <w:pStyle w:val="142"/>
              <w:jc w:val="right"/>
            </w:pPr>
            <w:r w:rsidRPr="002F72D8">
              <w:t>0</w:t>
            </w:r>
          </w:p>
        </w:tc>
        <w:tc>
          <w:tcPr>
            <w:tcW w:w="1651" w:type="dxa"/>
            <w:shd w:val="clear" w:color="auto" w:fill="auto"/>
            <w:vAlign w:val="center"/>
          </w:tcPr>
          <w:p w:rsidR="00C831C2" w:rsidRPr="002F72D8" w:rsidRDefault="00C831C2" w:rsidP="00C831C2">
            <w:pPr>
              <w:pStyle w:val="142"/>
              <w:jc w:val="right"/>
            </w:pPr>
            <w:r w:rsidRPr="002F72D8">
              <w:rPr>
                <w:rFonts w:hint="eastAsia"/>
              </w:rPr>
              <w:t>325</w:t>
            </w:r>
          </w:p>
        </w:tc>
        <w:tc>
          <w:tcPr>
            <w:tcW w:w="1843" w:type="dxa"/>
            <w:shd w:val="clear" w:color="auto" w:fill="auto"/>
            <w:vAlign w:val="center"/>
          </w:tcPr>
          <w:p w:rsidR="00C831C2" w:rsidRPr="002F72D8" w:rsidRDefault="00C831C2" w:rsidP="00C831C2">
            <w:pPr>
              <w:pStyle w:val="142"/>
              <w:jc w:val="right"/>
            </w:pPr>
            <w:r w:rsidRPr="002F72D8">
              <w:t>0</w:t>
            </w:r>
          </w:p>
        </w:tc>
        <w:tc>
          <w:tcPr>
            <w:tcW w:w="992" w:type="dxa"/>
          </w:tcPr>
          <w:p w:rsidR="00C831C2" w:rsidRPr="002F72D8" w:rsidRDefault="00C831C2" w:rsidP="00C831C2">
            <w:pPr>
              <w:pStyle w:val="142"/>
              <w:jc w:val="right"/>
            </w:pPr>
            <w:r w:rsidRPr="002F72D8">
              <w:rPr>
                <w:rFonts w:hint="eastAsia"/>
              </w:rPr>
              <w:t>0</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太空中心</w:t>
            </w:r>
          </w:p>
        </w:tc>
        <w:tc>
          <w:tcPr>
            <w:tcW w:w="850" w:type="dxa"/>
            <w:shd w:val="clear" w:color="auto" w:fill="auto"/>
            <w:vAlign w:val="center"/>
          </w:tcPr>
          <w:p w:rsidR="00C831C2" w:rsidRPr="002F72D8" w:rsidRDefault="00C831C2" w:rsidP="00C831C2">
            <w:pPr>
              <w:pStyle w:val="142"/>
              <w:jc w:val="right"/>
            </w:pPr>
            <w:r w:rsidRPr="002F72D8">
              <w:t>74</w:t>
            </w:r>
          </w:p>
        </w:tc>
        <w:tc>
          <w:tcPr>
            <w:tcW w:w="821" w:type="dxa"/>
            <w:shd w:val="clear" w:color="auto" w:fill="auto"/>
            <w:vAlign w:val="center"/>
          </w:tcPr>
          <w:p w:rsidR="00C831C2" w:rsidRPr="002F72D8" w:rsidRDefault="00C831C2" w:rsidP="00C831C2">
            <w:pPr>
              <w:pStyle w:val="142"/>
              <w:jc w:val="right"/>
            </w:pPr>
            <w:r w:rsidRPr="002F72D8">
              <w:t>59</w:t>
            </w:r>
          </w:p>
        </w:tc>
        <w:tc>
          <w:tcPr>
            <w:tcW w:w="788" w:type="dxa"/>
            <w:shd w:val="clear" w:color="auto" w:fill="FFFFFF"/>
            <w:vAlign w:val="center"/>
          </w:tcPr>
          <w:p w:rsidR="00C831C2" w:rsidRPr="002F72D8" w:rsidRDefault="00C831C2" w:rsidP="00C831C2">
            <w:pPr>
              <w:pStyle w:val="142"/>
              <w:jc w:val="right"/>
            </w:pPr>
            <w:r w:rsidRPr="002F72D8">
              <w:t>0</w:t>
            </w:r>
          </w:p>
        </w:tc>
        <w:tc>
          <w:tcPr>
            <w:tcW w:w="1651" w:type="dxa"/>
            <w:shd w:val="clear" w:color="auto" w:fill="auto"/>
            <w:vAlign w:val="center"/>
          </w:tcPr>
          <w:p w:rsidR="00C831C2" w:rsidRPr="002F72D8" w:rsidRDefault="00C831C2" w:rsidP="00C831C2">
            <w:pPr>
              <w:pStyle w:val="142"/>
              <w:jc w:val="right"/>
            </w:pPr>
            <w:r w:rsidRPr="002F72D8">
              <w:t>9,813</w:t>
            </w:r>
          </w:p>
        </w:tc>
        <w:tc>
          <w:tcPr>
            <w:tcW w:w="1843" w:type="dxa"/>
            <w:shd w:val="clear" w:color="auto" w:fill="auto"/>
            <w:vAlign w:val="center"/>
          </w:tcPr>
          <w:p w:rsidR="00C831C2" w:rsidRPr="002F72D8" w:rsidRDefault="00C831C2" w:rsidP="00C831C2">
            <w:pPr>
              <w:pStyle w:val="142"/>
              <w:jc w:val="right"/>
            </w:pPr>
            <w:r w:rsidRPr="002F72D8">
              <w:t>0</w:t>
            </w:r>
          </w:p>
        </w:tc>
        <w:tc>
          <w:tcPr>
            <w:tcW w:w="992" w:type="dxa"/>
          </w:tcPr>
          <w:p w:rsidR="00C831C2" w:rsidRPr="002F72D8" w:rsidRDefault="00C831C2" w:rsidP="00C831C2">
            <w:pPr>
              <w:pStyle w:val="142"/>
              <w:jc w:val="right"/>
            </w:pPr>
            <w:r w:rsidRPr="002F72D8">
              <w:rPr>
                <w:rFonts w:hint="eastAsia"/>
              </w:rPr>
              <w:t>0</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科政中心</w:t>
            </w:r>
          </w:p>
        </w:tc>
        <w:tc>
          <w:tcPr>
            <w:tcW w:w="850" w:type="dxa"/>
            <w:shd w:val="clear" w:color="auto" w:fill="auto"/>
            <w:vAlign w:val="center"/>
          </w:tcPr>
          <w:p w:rsidR="00C831C2" w:rsidRPr="002F72D8" w:rsidRDefault="00C831C2" w:rsidP="00C831C2">
            <w:pPr>
              <w:pStyle w:val="142"/>
              <w:jc w:val="right"/>
            </w:pPr>
            <w:r w:rsidRPr="002F72D8">
              <w:rPr>
                <w:rFonts w:hint="eastAsia"/>
              </w:rPr>
              <w:t>5</w:t>
            </w:r>
          </w:p>
        </w:tc>
        <w:tc>
          <w:tcPr>
            <w:tcW w:w="821" w:type="dxa"/>
            <w:shd w:val="clear" w:color="auto" w:fill="auto"/>
            <w:vAlign w:val="center"/>
          </w:tcPr>
          <w:p w:rsidR="00C831C2" w:rsidRPr="002F72D8" w:rsidRDefault="00C831C2" w:rsidP="00C831C2">
            <w:pPr>
              <w:pStyle w:val="142"/>
              <w:jc w:val="right"/>
            </w:pPr>
            <w:r w:rsidRPr="002F72D8">
              <w:rPr>
                <w:rFonts w:hint="eastAsia"/>
              </w:rPr>
              <w:t>2</w:t>
            </w:r>
          </w:p>
        </w:tc>
        <w:tc>
          <w:tcPr>
            <w:tcW w:w="788" w:type="dxa"/>
            <w:shd w:val="clear" w:color="auto" w:fill="FFFFFF"/>
            <w:vAlign w:val="center"/>
          </w:tcPr>
          <w:p w:rsidR="00C831C2" w:rsidRPr="002F72D8" w:rsidRDefault="00C831C2" w:rsidP="00C831C2">
            <w:pPr>
              <w:pStyle w:val="142"/>
              <w:jc w:val="right"/>
            </w:pPr>
            <w:r w:rsidRPr="002F72D8">
              <w:t>0</w:t>
            </w:r>
          </w:p>
        </w:tc>
        <w:tc>
          <w:tcPr>
            <w:tcW w:w="1651" w:type="dxa"/>
            <w:shd w:val="clear" w:color="auto" w:fill="auto"/>
            <w:vAlign w:val="center"/>
          </w:tcPr>
          <w:p w:rsidR="00C831C2" w:rsidRPr="002F72D8" w:rsidRDefault="00C831C2" w:rsidP="00C831C2">
            <w:pPr>
              <w:pStyle w:val="142"/>
              <w:jc w:val="right"/>
            </w:pPr>
            <w:r w:rsidRPr="002F72D8">
              <w:t>776</w:t>
            </w:r>
          </w:p>
        </w:tc>
        <w:tc>
          <w:tcPr>
            <w:tcW w:w="1843" w:type="dxa"/>
            <w:shd w:val="clear" w:color="auto" w:fill="auto"/>
            <w:vAlign w:val="center"/>
          </w:tcPr>
          <w:p w:rsidR="00C831C2" w:rsidRPr="002F72D8" w:rsidRDefault="00C831C2" w:rsidP="00C831C2">
            <w:pPr>
              <w:pStyle w:val="142"/>
              <w:jc w:val="right"/>
            </w:pPr>
            <w:r w:rsidRPr="002F72D8">
              <w:t>0</w:t>
            </w:r>
          </w:p>
        </w:tc>
        <w:tc>
          <w:tcPr>
            <w:tcW w:w="992" w:type="dxa"/>
          </w:tcPr>
          <w:p w:rsidR="00C831C2" w:rsidRPr="002F72D8" w:rsidRDefault="00C831C2" w:rsidP="00C831C2">
            <w:pPr>
              <w:pStyle w:val="142"/>
              <w:jc w:val="right"/>
            </w:pPr>
            <w:r w:rsidRPr="002F72D8">
              <w:rPr>
                <w:rFonts w:hint="eastAsia"/>
              </w:rPr>
              <w:t>1</w:t>
            </w:r>
          </w:p>
        </w:tc>
      </w:tr>
      <w:tr w:rsidR="00C831C2" w:rsidRPr="002F72D8" w:rsidTr="00C831C2">
        <w:tc>
          <w:tcPr>
            <w:tcW w:w="1560" w:type="dxa"/>
            <w:shd w:val="clear" w:color="auto" w:fill="auto"/>
            <w:vAlign w:val="center"/>
            <w:hideMark/>
          </w:tcPr>
          <w:p w:rsidR="00C831C2" w:rsidRPr="002F72D8" w:rsidRDefault="00C831C2" w:rsidP="00C831C2">
            <w:pPr>
              <w:pStyle w:val="142"/>
              <w:jc w:val="center"/>
            </w:pPr>
            <w:r w:rsidRPr="002F72D8">
              <w:t>海洋中心</w:t>
            </w:r>
          </w:p>
        </w:tc>
        <w:tc>
          <w:tcPr>
            <w:tcW w:w="850" w:type="dxa"/>
            <w:shd w:val="clear" w:color="auto" w:fill="auto"/>
            <w:vAlign w:val="center"/>
          </w:tcPr>
          <w:p w:rsidR="00C831C2" w:rsidRPr="002F72D8" w:rsidRDefault="00C831C2" w:rsidP="00C831C2">
            <w:pPr>
              <w:pStyle w:val="142"/>
              <w:jc w:val="right"/>
            </w:pPr>
            <w:r w:rsidRPr="002F72D8">
              <w:t>13</w:t>
            </w:r>
          </w:p>
        </w:tc>
        <w:tc>
          <w:tcPr>
            <w:tcW w:w="821" w:type="dxa"/>
            <w:shd w:val="clear" w:color="auto" w:fill="auto"/>
            <w:vAlign w:val="center"/>
          </w:tcPr>
          <w:p w:rsidR="00C831C2" w:rsidRPr="002F72D8" w:rsidRDefault="00C831C2" w:rsidP="00C831C2">
            <w:pPr>
              <w:pStyle w:val="142"/>
              <w:jc w:val="right"/>
            </w:pPr>
            <w:r w:rsidRPr="002F72D8">
              <w:t>14</w:t>
            </w:r>
          </w:p>
        </w:tc>
        <w:tc>
          <w:tcPr>
            <w:tcW w:w="788" w:type="dxa"/>
            <w:shd w:val="clear" w:color="auto" w:fill="FFFFFF"/>
            <w:vAlign w:val="center"/>
          </w:tcPr>
          <w:p w:rsidR="00C831C2" w:rsidRPr="002F72D8" w:rsidRDefault="00C831C2" w:rsidP="00C831C2">
            <w:pPr>
              <w:pStyle w:val="142"/>
              <w:jc w:val="right"/>
            </w:pPr>
            <w:r w:rsidRPr="002F72D8">
              <w:t>1</w:t>
            </w:r>
          </w:p>
        </w:tc>
        <w:tc>
          <w:tcPr>
            <w:tcW w:w="1651" w:type="dxa"/>
            <w:shd w:val="clear" w:color="auto" w:fill="auto"/>
            <w:vAlign w:val="center"/>
          </w:tcPr>
          <w:p w:rsidR="00C831C2" w:rsidRPr="002F72D8" w:rsidRDefault="00C831C2" w:rsidP="00C831C2">
            <w:pPr>
              <w:pStyle w:val="142"/>
              <w:jc w:val="right"/>
            </w:pPr>
            <w:r w:rsidRPr="002F72D8">
              <w:t>618</w:t>
            </w:r>
          </w:p>
        </w:tc>
        <w:tc>
          <w:tcPr>
            <w:tcW w:w="1843" w:type="dxa"/>
            <w:shd w:val="clear" w:color="auto" w:fill="auto"/>
            <w:vAlign w:val="center"/>
          </w:tcPr>
          <w:p w:rsidR="00C831C2" w:rsidRPr="002F72D8" w:rsidRDefault="00C831C2" w:rsidP="00C831C2">
            <w:pPr>
              <w:pStyle w:val="142"/>
              <w:jc w:val="right"/>
            </w:pPr>
            <w:r w:rsidRPr="002F72D8">
              <w:rPr>
                <w:rFonts w:hint="eastAsia"/>
              </w:rPr>
              <w:t>125</w:t>
            </w:r>
          </w:p>
        </w:tc>
        <w:tc>
          <w:tcPr>
            <w:tcW w:w="992" w:type="dxa"/>
          </w:tcPr>
          <w:p w:rsidR="00C831C2" w:rsidRPr="002F72D8" w:rsidRDefault="00C831C2" w:rsidP="00C831C2">
            <w:pPr>
              <w:pStyle w:val="142"/>
              <w:jc w:val="right"/>
              <w:rPr>
                <w:rFonts w:hint="eastAsia"/>
              </w:rPr>
            </w:pPr>
            <w:r w:rsidRPr="002F72D8">
              <w:rPr>
                <w:rFonts w:hint="eastAsia"/>
              </w:rPr>
              <w:t>5</w:t>
            </w:r>
          </w:p>
        </w:tc>
      </w:tr>
      <w:tr w:rsidR="00C831C2" w:rsidRPr="002F72D8" w:rsidTr="00C831C2">
        <w:tc>
          <w:tcPr>
            <w:tcW w:w="1560" w:type="dxa"/>
            <w:shd w:val="clear" w:color="auto" w:fill="auto"/>
            <w:vAlign w:val="center"/>
          </w:tcPr>
          <w:p w:rsidR="00C831C2" w:rsidRPr="002F72D8" w:rsidRDefault="00C831C2" w:rsidP="00C831C2">
            <w:pPr>
              <w:pStyle w:val="142"/>
              <w:jc w:val="center"/>
              <w:rPr>
                <w:rFonts w:hint="eastAsia"/>
              </w:rPr>
            </w:pPr>
            <w:r w:rsidRPr="002F72D8">
              <w:t>颱洪中心</w:t>
            </w:r>
          </w:p>
        </w:tc>
        <w:tc>
          <w:tcPr>
            <w:tcW w:w="850" w:type="dxa"/>
            <w:shd w:val="clear" w:color="auto" w:fill="auto"/>
            <w:vAlign w:val="center"/>
          </w:tcPr>
          <w:p w:rsidR="00C831C2" w:rsidRPr="002F72D8" w:rsidRDefault="00C831C2" w:rsidP="00C831C2">
            <w:pPr>
              <w:pStyle w:val="142"/>
              <w:jc w:val="right"/>
              <w:rPr>
                <w:rFonts w:hint="eastAsia"/>
              </w:rPr>
            </w:pPr>
            <w:r w:rsidRPr="002F72D8">
              <w:t>0</w:t>
            </w:r>
          </w:p>
        </w:tc>
        <w:tc>
          <w:tcPr>
            <w:tcW w:w="821" w:type="dxa"/>
            <w:shd w:val="clear" w:color="auto" w:fill="auto"/>
            <w:vAlign w:val="center"/>
          </w:tcPr>
          <w:p w:rsidR="00C831C2" w:rsidRPr="002F72D8" w:rsidRDefault="00C831C2" w:rsidP="00C831C2">
            <w:pPr>
              <w:pStyle w:val="142"/>
              <w:jc w:val="right"/>
              <w:rPr>
                <w:rFonts w:hint="eastAsia"/>
              </w:rPr>
            </w:pPr>
            <w:r w:rsidRPr="002F72D8">
              <w:t>0</w:t>
            </w:r>
          </w:p>
        </w:tc>
        <w:tc>
          <w:tcPr>
            <w:tcW w:w="788" w:type="dxa"/>
            <w:shd w:val="clear" w:color="auto" w:fill="FFFFFF"/>
            <w:vAlign w:val="center"/>
          </w:tcPr>
          <w:p w:rsidR="00C831C2" w:rsidRPr="002F72D8" w:rsidRDefault="00C831C2" w:rsidP="00C831C2">
            <w:pPr>
              <w:pStyle w:val="142"/>
              <w:jc w:val="right"/>
              <w:rPr>
                <w:rFonts w:hint="eastAsia"/>
              </w:rPr>
            </w:pPr>
            <w:r w:rsidRPr="002F72D8">
              <w:t>0</w:t>
            </w:r>
          </w:p>
        </w:tc>
        <w:tc>
          <w:tcPr>
            <w:tcW w:w="1651" w:type="dxa"/>
            <w:shd w:val="clear" w:color="auto" w:fill="auto"/>
            <w:vAlign w:val="center"/>
          </w:tcPr>
          <w:p w:rsidR="00C831C2" w:rsidRPr="002F72D8" w:rsidRDefault="00C831C2" w:rsidP="00C831C2">
            <w:pPr>
              <w:pStyle w:val="142"/>
              <w:jc w:val="right"/>
              <w:rPr>
                <w:rFonts w:hint="eastAsia"/>
              </w:rPr>
            </w:pPr>
            <w:r w:rsidRPr="002F72D8">
              <w:t>15</w:t>
            </w:r>
          </w:p>
        </w:tc>
        <w:tc>
          <w:tcPr>
            <w:tcW w:w="1843" w:type="dxa"/>
            <w:shd w:val="clear" w:color="auto" w:fill="auto"/>
            <w:vAlign w:val="center"/>
          </w:tcPr>
          <w:p w:rsidR="00C831C2" w:rsidRPr="002F72D8" w:rsidRDefault="00C831C2" w:rsidP="00C831C2">
            <w:pPr>
              <w:pStyle w:val="142"/>
              <w:jc w:val="right"/>
              <w:rPr>
                <w:rFonts w:hint="eastAsia"/>
              </w:rPr>
            </w:pPr>
            <w:r w:rsidRPr="002F72D8">
              <w:t>0</w:t>
            </w:r>
          </w:p>
        </w:tc>
        <w:tc>
          <w:tcPr>
            <w:tcW w:w="992" w:type="dxa"/>
          </w:tcPr>
          <w:p w:rsidR="00C831C2" w:rsidRPr="002F72D8" w:rsidRDefault="00C831C2" w:rsidP="00C831C2">
            <w:pPr>
              <w:pStyle w:val="142"/>
              <w:jc w:val="right"/>
            </w:pPr>
            <w:r w:rsidRPr="002F72D8">
              <w:rPr>
                <w:rFonts w:hint="eastAsia"/>
              </w:rPr>
              <w:t>0</w:t>
            </w:r>
          </w:p>
        </w:tc>
      </w:tr>
      <w:tr w:rsidR="00C831C2" w:rsidRPr="002F72D8" w:rsidTr="00C831C2">
        <w:tc>
          <w:tcPr>
            <w:tcW w:w="1560" w:type="dxa"/>
            <w:shd w:val="clear" w:color="auto" w:fill="auto"/>
            <w:vAlign w:val="center"/>
          </w:tcPr>
          <w:p w:rsidR="00C831C2" w:rsidRPr="002F72D8" w:rsidRDefault="00C831C2" w:rsidP="00C831C2">
            <w:pPr>
              <w:pStyle w:val="142"/>
              <w:jc w:val="center"/>
              <w:rPr>
                <w:rFonts w:hint="eastAsia"/>
              </w:rPr>
            </w:pPr>
            <w:r w:rsidRPr="002F72D8">
              <w:t>合計</w:t>
            </w:r>
          </w:p>
        </w:tc>
        <w:tc>
          <w:tcPr>
            <w:tcW w:w="850" w:type="dxa"/>
            <w:shd w:val="clear" w:color="auto" w:fill="auto"/>
            <w:vAlign w:val="center"/>
          </w:tcPr>
          <w:p w:rsidR="00C831C2" w:rsidRPr="002F72D8" w:rsidRDefault="00C831C2" w:rsidP="00C831C2">
            <w:pPr>
              <w:pStyle w:val="142"/>
              <w:jc w:val="right"/>
              <w:rPr>
                <w:rFonts w:hint="eastAsia"/>
              </w:rPr>
            </w:pPr>
            <w:r w:rsidRPr="002F72D8">
              <w:t>1,0</w:t>
            </w:r>
            <w:r w:rsidRPr="002F72D8">
              <w:rPr>
                <w:rFonts w:hint="eastAsia"/>
              </w:rPr>
              <w:t>31</w:t>
            </w:r>
          </w:p>
        </w:tc>
        <w:tc>
          <w:tcPr>
            <w:tcW w:w="821" w:type="dxa"/>
            <w:shd w:val="clear" w:color="auto" w:fill="auto"/>
            <w:vAlign w:val="center"/>
          </w:tcPr>
          <w:p w:rsidR="00C831C2" w:rsidRPr="002F72D8" w:rsidRDefault="00C831C2" w:rsidP="00C831C2">
            <w:pPr>
              <w:pStyle w:val="142"/>
              <w:jc w:val="right"/>
              <w:rPr>
                <w:rFonts w:hint="eastAsia"/>
              </w:rPr>
            </w:pPr>
            <w:r w:rsidRPr="002F72D8">
              <w:rPr>
                <w:rFonts w:hint="eastAsia"/>
              </w:rPr>
              <w:t>897</w:t>
            </w:r>
          </w:p>
        </w:tc>
        <w:tc>
          <w:tcPr>
            <w:tcW w:w="788" w:type="dxa"/>
            <w:shd w:val="clear" w:color="auto" w:fill="FFFFFF"/>
            <w:vAlign w:val="center"/>
          </w:tcPr>
          <w:p w:rsidR="00C831C2" w:rsidRPr="002F72D8" w:rsidRDefault="00C831C2" w:rsidP="00C831C2">
            <w:pPr>
              <w:pStyle w:val="142"/>
              <w:jc w:val="right"/>
              <w:rPr>
                <w:rFonts w:hint="eastAsia"/>
              </w:rPr>
            </w:pPr>
            <w:r w:rsidRPr="002F72D8">
              <w:t>2</w:t>
            </w:r>
            <w:r w:rsidRPr="002F72D8">
              <w:rPr>
                <w:rFonts w:hint="eastAsia"/>
              </w:rPr>
              <w:t>23</w:t>
            </w:r>
          </w:p>
        </w:tc>
        <w:tc>
          <w:tcPr>
            <w:tcW w:w="1651" w:type="dxa"/>
            <w:shd w:val="clear" w:color="auto" w:fill="auto"/>
            <w:vAlign w:val="center"/>
          </w:tcPr>
          <w:p w:rsidR="00C831C2" w:rsidRPr="002F72D8" w:rsidRDefault="00C831C2" w:rsidP="00C831C2">
            <w:pPr>
              <w:pStyle w:val="142"/>
              <w:jc w:val="right"/>
              <w:rPr>
                <w:rFonts w:hint="eastAsia"/>
              </w:rPr>
            </w:pPr>
            <w:r w:rsidRPr="002F72D8">
              <w:t>166,880</w:t>
            </w:r>
          </w:p>
        </w:tc>
        <w:tc>
          <w:tcPr>
            <w:tcW w:w="1843" w:type="dxa"/>
            <w:shd w:val="clear" w:color="auto" w:fill="auto"/>
            <w:vAlign w:val="center"/>
          </w:tcPr>
          <w:p w:rsidR="00C831C2" w:rsidRPr="002F72D8" w:rsidRDefault="00C831C2" w:rsidP="00C831C2">
            <w:pPr>
              <w:pStyle w:val="142"/>
              <w:jc w:val="right"/>
              <w:rPr>
                <w:rFonts w:hint="eastAsia"/>
              </w:rPr>
            </w:pPr>
            <w:r w:rsidRPr="002F72D8">
              <w:t>256,236</w:t>
            </w:r>
          </w:p>
        </w:tc>
        <w:tc>
          <w:tcPr>
            <w:tcW w:w="992" w:type="dxa"/>
          </w:tcPr>
          <w:p w:rsidR="00C831C2" w:rsidRPr="002F72D8" w:rsidRDefault="00C831C2" w:rsidP="00C831C2">
            <w:pPr>
              <w:pStyle w:val="142"/>
              <w:jc w:val="right"/>
            </w:pPr>
            <w:r w:rsidRPr="002F72D8">
              <w:rPr>
                <w:rFonts w:hint="eastAsia"/>
              </w:rPr>
              <w:t>464</w:t>
            </w:r>
          </w:p>
        </w:tc>
      </w:tr>
    </w:tbl>
    <w:p w:rsidR="00C96405" w:rsidRPr="002F72D8" w:rsidRDefault="00C96405" w:rsidP="003424C5">
      <w:pPr>
        <w:pStyle w:val="142"/>
      </w:pPr>
      <w:r w:rsidRPr="002F72D8">
        <w:rPr>
          <w:rFonts w:hint="eastAsia"/>
        </w:rPr>
        <w:t>說    明</w:t>
      </w:r>
      <w:r w:rsidRPr="002F72D8">
        <w:rPr>
          <w:rFonts w:hAnsi="標楷體" w:hint="eastAsia"/>
        </w:rPr>
        <w:t>：</w:t>
      </w:r>
      <w:r w:rsidRPr="002F72D8">
        <w:rPr>
          <w:rFonts w:hAnsi="標楷體"/>
        </w:rPr>
        <w:t>颱洪中心</w:t>
      </w:r>
      <w:r w:rsidRPr="002F72D8">
        <w:rPr>
          <w:rFonts w:hAnsi="標楷體" w:hint="eastAsia"/>
        </w:rPr>
        <w:t>已於107年裁撤。</w:t>
      </w:r>
    </w:p>
    <w:p w:rsidR="003424C5" w:rsidRPr="002F72D8" w:rsidRDefault="00925001" w:rsidP="003424C5">
      <w:pPr>
        <w:pStyle w:val="142"/>
      </w:pPr>
      <w:r w:rsidRPr="002F72D8">
        <w:rPr>
          <w:rFonts w:hint="eastAsia"/>
        </w:rPr>
        <w:t>資料來源：國研院</w:t>
      </w:r>
      <w:r w:rsidR="0038386C">
        <w:rPr>
          <w:rFonts w:hint="eastAsia"/>
        </w:rPr>
        <w:t>提供</w:t>
      </w:r>
      <w:r w:rsidRPr="002F72D8">
        <w:rPr>
          <w:rFonts w:hint="eastAsia"/>
        </w:rPr>
        <w:t>。</w:t>
      </w:r>
    </w:p>
    <w:p w:rsidR="001E32C7" w:rsidRPr="002F72D8" w:rsidRDefault="001E32C7" w:rsidP="00726482">
      <w:pPr>
        <w:pStyle w:val="14"/>
        <w:ind w:left="567" w:hanging="567"/>
      </w:pPr>
      <w:bookmarkStart w:id="48" w:name="_Toc375729157"/>
      <w:bookmarkStart w:id="49" w:name="_Toc431374947"/>
      <w:bookmarkStart w:id="50" w:name="_Toc496688351"/>
      <w:bookmarkStart w:id="51" w:name="_Toc52884344"/>
      <w:bookmarkStart w:id="52" w:name="_Toc115539257"/>
      <w:bookmarkStart w:id="53" w:name="_Toc117002565"/>
      <w:bookmarkStart w:id="54" w:name="_Toc180589957"/>
      <w:bookmarkEnd w:id="30"/>
      <w:r w:rsidRPr="002F72D8">
        <w:rPr>
          <w:rFonts w:hint="eastAsia"/>
        </w:rPr>
        <w:t>五、</w:t>
      </w:r>
      <w:r w:rsidR="002A778F">
        <w:rPr>
          <w:rFonts w:hint="eastAsia"/>
        </w:rPr>
        <w:t>114年度</w:t>
      </w:r>
      <w:r w:rsidR="00405AF2" w:rsidRPr="002F72D8">
        <w:rPr>
          <w:rFonts w:hint="eastAsia"/>
        </w:rPr>
        <w:t>預計</w:t>
      </w:r>
      <w:r w:rsidR="002A778F" w:rsidRPr="002F72D8">
        <w:rPr>
          <w:rFonts w:hint="eastAsia"/>
        </w:rPr>
        <w:t>購置</w:t>
      </w:r>
      <w:r w:rsidR="00405AF2" w:rsidRPr="002F72D8">
        <w:rPr>
          <w:rFonts w:hint="eastAsia"/>
        </w:rPr>
        <w:t>多項</w:t>
      </w:r>
      <w:r w:rsidR="003401C6" w:rsidRPr="002F72D8">
        <w:rPr>
          <w:rFonts w:hint="eastAsia"/>
        </w:rPr>
        <w:t>逾</w:t>
      </w:r>
      <w:r w:rsidR="00405AF2" w:rsidRPr="002F72D8">
        <w:rPr>
          <w:rFonts w:hint="eastAsia"/>
        </w:rPr>
        <w:t>1千萬元之</w:t>
      </w:r>
      <w:r w:rsidR="00305D72" w:rsidRPr="002F72D8">
        <w:rPr>
          <w:rFonts w:hint="eastAsia"/>
        </w:rPr>
        <w:t>貴重</w:t>
      </w:r>
      <w:r w:rsidR="00405AF2" w:rsidRPr="002F72D8">
        <w:rPr>
          <w:rFonts w:hint="eastAsia"/>
        </w:rPr>
        <w:t>儀器</w:t>
      </w:r>
      <w:r w:rsidR="00405AF2" w:rsidRPr="002F72D8">
        <w:rPr>
          <w:rFonts w:hAnsi="標楷體" w:hint="eastAsia"/>
        </w:rPr>
        <w:t>，</w:t>
      </w:r>
      <w:r w:rsidR="00405AF2" w:rsidRPr="002F72D8">
        <w:rPr>
          <w:rFonts w:hint="eastAsia"/>
        </w:rPr>
        <w:t>惟</w:t>
      </w:r>
      <w:r w:rsidR="002A778F">
        <w:rPr>
          <w:rFonts w:hint="eastAsia"/>
        </w:rPr>
        <w:t>臺灣</w:t>
      </w:r>
      <w:r w:rsidR="004A4162" w:rsidRPr="002F72D8">
        <w:rPr>
          <w:rFonts w:hAnsi="標楷體" w:hint="eastAsia"/>
        </w:rPr>
        <w:t>半導體研究中心</w:t>
      </w:r>
      <w:r w:rsidR="004A4162" w:rsidRPr="002F72D8">
        <w:rPr>
          <w:rFonts w:hint="eastAsia"/>
        </w:rPr>
        <w:t>逾</w:t>
      </w:r>
      <w:r w:rsidR="005E5FA9" w:rsidRPr="002F72D8">
        <w:rPr>
          <w:rFonts w:hint="eastAsia"/>
        </w:rPr>
        <w:t>半</w:t>
      </w:r>
      <w:r w:rsidR="00447ED7" w:rsidRPr="002F72D8">
        <w:rPr>
          <w:rFonts w:hint="eastAsia"/>
        </w:rPr>
        <w:t>數</w:t>
      </w:r>
      <w:r w:rsidR="003401C6" w:rsidRPr="002F72D8">
        <w:rPr>
          <w:rFonts w:hint="eastAsia"/>
        </w:rPr>
        <w:t>貴重儀器</w:t>
      </w:r>
      <w:r w:rsidR="00405AF2" w:rsidRPr="002F72D8">
        <w:rPr>
          <w:rFonts w:hint="eastAsia"/>
        </w:rPr>
        <w:t>稼動率</w:t>
      </w:r>
      <w:r w:rsidR="00447ED7" w:rsidRPr="002F72D8">
        <w:rPr>
          <w:rFonts w:hint="eastAsia"/>
        </w:rPr>
        <w:t>未達8成</w:t>
      </w:r>
      <w:r w:rsidR="00405AF2" w:rsidRPr="002F72D8">
        <w:rPr>
          <w:rFonts w:hint="eastAsia"/>
        </w:rPr>
        <w:t>，允宜</w:t>
      </w:r>
      <w:r w:rsidR="00D56D71" w:rsidRPr="002F72D8">
        <w:rPr>
          <w:rFonts w:hint="eastAsia"/>
        </w:rPr>
        <w:t>研謀</w:t>
      </w:r>
      <w:r w:rsidR="00405AF2" w:rsidRPr="002F72D8">
        <w:rPr>
          <w:rFonts w:hint="eastAsia"/>
        </w:rPr>
        <w:t>提升使用率</w:t>
      </w:r>
      <w:bookmarkEnd w:id="53"/>
      <w:r w:rsidR="00BF29C7" w:rsidRPr="002F72D8">
        <w:rPr>
          <w:rFonts w:hAnsi="標楷體" w:hint="eastAsia"/>
        </w:rPr>
        <w:t>，</w:t>
      </w:r>
      <w:r w:rsidR="00BF29C7" w:rsidRPr="002F72D8">
        <w:rPr>
          <w:rFonts w:hint="eastAsia"/>
        </w:rPr>
        <w:t>俾利資源共享</w:t>
      </w:r>
      <w:bookmarkEnd w:id="54"/>
    </w:p>
    <w:p w:rsidR="001E32C7" w:rsidRPr="002F72D8" w:rsidRDefault="001E32C7" w:rsidP="003401C6">
      <w:pPr>
        <w:ind w:left="567" w:firstLine="567"/>
      </w:pPr>
      <w:bookmarkStart w:id="55" w:name="_Hlk178932035"/>
      <w:r w:rsidRPr="002F72D8">
        <w:rPr>
          <w:rFonts w:hint="eastAsia"/>
        </w:rPr>
        <w:t>國研院11</w:t>
      </w:r>
      <w:r w:rsidR="00EC5B7A" w:rsidRPr="002F72D8">
        <w:rPr>
          <w:rFonts w:hint="eastAsia"/>
        </w:rPr>
        <w:t>4</w:t>
      </w:r>
      <w:r w:rsidRPr="002F72D8">
        <w:rPr>
          <w:rFonts w:hint="eastAsia"/>
        </w:rPr>
        <w:t>年度預算案</w:t>
      </w:r>
      <w:r w:rsidRPr="002F72D8">
        <w:rPr>
          <w:rFonts w:hAnsi="標楷體" w:hint="eastAsia"/>
        </w:rPr>
        <w:t>「</w:t>
      </w:r>
      <w:r w:rsidR="00EC5B7A" w:rsidRPr="002F72D8">
        <w:rPr>
          <w:rFonts w:hAnsi="標楷體" w:hint="eastAsia"/>
        </w:rPr>
        <w:t>基礎科學研究</w:t>
      </w:r>
      <w:r w:rsidRPr="002F72D8">
        <w:rPr>
          <w:rFonts w:hAnsi="標楷體" w:hint="eastAsia"/>
        </w:rPr>
        <w:t>計畫」編列</w:t>
      </w:r>
      <w:r w:rsidR="00EC5B7A" w:rsidRPr="002F72D8">
        <w:rPr>
          <w:rFonts w:hAnsi="標楷體" w:hint="eastAsia"/>
        </w:rPr>
        <w:t>9</w:t>
      </w:r>
      <w:r w:rsidRPr="002F72D8">
        <w:rPr>
          <w:rFonts w:hAnsi="標楷體" w:hint="eastAsia"/>
        </w:rPr>
        <w:t>億</w:t>
      </w:r>
      <w:r w:rsidR="00EC5B7A" w:rsidRPr="002F72D8">
        <w:rPr>
          <w:rFonts w:hAnsi="標楷體" w:hint="eastAsia"/>
        </w:rPr>
        <w:t>4</w:t>
      </w:r>
      <w:r w:rsidR="00EC5B7A" w:rsidRPr="002F72D8">
        <w:rPr>
          <w:rFonts w:hAnsi="標楷體"/>
        </w:rPr>
        <w:t>,</w:t>
      </w:r>
      <w:r w:rsidR="00EC5B7A" w:rsidRPr="002F72D8">
        <w:rPr>
          <w:rFonts w:hAnsi="標楷體" w:hint="eastAsia"/>
        </w:rPr>
        <w:t>729</w:t>
      </w:r>
      <w:r w:rsidRPr="002F72D8">
        <w:rPr>
          <w:rFonts w:hAnsi="標楷體" w:hint="eastAsia"/>
        </w:rPr>
        <w:t>萬</w:t>
      </w:r>
      <w:r w:rsidR="00EC5B7A" w:rsidRPr="002F72D8">
        <w:rPr>
          <w:rFonts w:hAnsi="標楷體" w:hint="eastAsia"/>
        </w:rPr>
        <w:t>9千</w:t>
      </w:r>
      <w:r w:rsidRPr="002F72D8">
        <w:rPr>
          <w:rFonts w:hAnsi="標楷體" w:hint="eastAsia"/>
        </w:rPr>
        <w:t>元</w:t>
      </w:r>
      <w:r w:rsidR="00EC5B7A" w:rsidRPr="002F72D8">
        <w:rPr>
          <w:rFonts w:hAnsi="標楷體" w:hint="eastAsia"/>
        </w:rPr>
        <w:t>、</w:t>
      </w:r>
      <w:r w:rsidR="00EC5B7A" w:rsidRPr="002F72D8">
        <w:rPr>
          <w:rFonts w:hint="eastAsia"/>
        </w:rPr>
        <w:t>「</w:t>
      </w:r>
      <w:r w:rsidR="00EC5B7A" w:rsidRPr="002F72D8">
        <w:t>前瞻晶片設計製造環境建置</w:t>
      </w:r>
      <w:r w:rsidR="00EC5B7A" w:rsidRPr="002F72D8">
        <w:rPr>
          <w:rFonts w:hint="eastAsia"/>
        </w:rPr>
        <w:t>」編列1億7</w:t>
      </w:r>
      <w:r w:rsidR="003401C6" w:rsidRPr="002F72D8">
        <w:rPr>
          <w:rFonts w:hint="eastAsia"/>
        </w:rPr>
        <w:t>,</w:t>
      </w:r>
      <w:r w:rsidR="00EC5B7A" w:rsidRPr="002F72D8">
        <w:rPr>
          <w:rFonts w:hint="eastAsia"/>
        </w:rPr>
        <w:t>887萬5千元</w:t>
      </w:r>
      <w:r w:rsidR="00EC5B7A" w:rsidRPr="002F72D8">
        <w:rPr>
          <w:rFonts w:hAnsi="標楷體" w:hint="eastAsia"/>
        </w:rPr>
        <w:t>、</w:t>
      </w:r>
      <w:r w:rsidR="00EC5B7A" w:rsidRPr="002F72D8">
        <w:rPr>
          <w:rFonts w:hint="eastAsia"/>
        </w:rPr>
        <w:t>「下世代半導體基礎核心設施建置」編列1億5</w:t>
      </w:r>
      <w:r w:rsidR="003401C6" w:rsidRPr="002F72D8">
        <w:t>,</w:t>
      </w:r>
      <w:r w:rsidR="00EC5B7A" w:rsidRPr="002F72D8">
        <w:rPr>
          <w:rFonts w:hint="eastAsia"/>
        </w:rPr>
        <w:t>479萬6千元</w:t>
      </w:r>
      <w:r w:rsidR="00EC5B7A" w:rsidRPr="002F72D8">
        <w:rPr>
          <w:rFonts w:hAnsi="標楷體" w:hint="eastAsia"/>
        </w:rPr>
        <w:t>、</w:t>
      </w:r>
      <w:r w:rsidR="00EC5B7A" w:rsidRPr="002F72D8">
        <w:rPr>
          <w:rFonts w:hint="eastAsia"/>
        </w:rPr>
        <w:t>「打造台灣高階光學與半導體自主之精密光學系統研發基地計畫」編列1億1</w:t>
      </w:r>
      <w:r w:rsidR="003401C6" w:rsidRPr="002F72D8">
        <w:t>,</w:t>
      </w:r>
      <w:r w:rsidR="00EC5B7A" w:rsidRPr="002F72D8">
        <w:rPr>
          <w:rFonts w:hint="eastAsia"/>
        </w:rPr>
        <w:t>893萬5千元</w:t>
      </w:r>
      <w:r w:rsidR="00EC5B7A" w:rsidRPr="002F72D8">
        <w:rPr>
          <w:rFonts w:hAnsi="標楷體" w:hint="eastAsia"/>
        </w:rPr>
        <w:t>、</w:t>
      </w:r>
      <w:r w:rsidR="00EC5B7A" w:rsidRPr="002F72D8">
        <w:rPr>
          <w:rFonts w:hint="eastAsia"/>
        </w:rPr>
        <w:t>「離岸風機結構智慧防災監測平台建置」編列</w:t>
      </w:r>
      <w:r w:rsidR="003401C6" w:rsidRPr="002F72D8">
        <w:rPr>
          <w:rFonts w:hint="eastAsia"/>
        </w:rPr>
        <w:t>1億8</w:t>
      </w:r>
      <w:r w:rsidR="003401C6" w:rsidRPr="002F72D8">
        <w:t>,</w:t>
      </w:r>
      <w:r w:rsidR="003401C6" w:rsidRPr="002F72D8">
        <w:rPr>
          <w:rFonts w:hint="eastAsia"/>
        </w:rPr>
        <w:t>734萬1千元</w:t>
      </w:r>
      <w:r w:rsidR="00EC5B7A" w:rsidRPr="002F72D8">
        <w:rPr>
          <w:rFonts w:hAnsi="標楷體" w:hint="eastAsia"/>
        </w:rPr>
        <w:t>、</w:t>
      </w:r>
      <w:r w:rsidR="00EC5B7A" w:rsidRPr="002F72D8">
        <w:rPr>
          <w:rFonts w:hint="eastAsia"/>
        </w:rPr>
        <w:t>「</w:t>
      </w:r>
      <w:r w:rsidR="003401C6" w:rsidRPr="002F72D8">
        <w:t>晶片驅動-晶創海外基地培育國際人才與先進製程IC設計人才培育計畫</w:t>
      </w:r>
      <w:r w:rsidR="00EC5B7A" w:rsidRPr="002F72D8">
        <w:rPr>
          <w:rFonts w:hint="eastAsia"/>
        </w:rPr>
        <w:t>」</w:t>
      </w:r>
      <w:r w:rsidR="003401C6" w:rsidRPr="002F72D8">
        <w:rPr>
          <w:rFonts w:hint="eastAsia"/>
        </w:rPr>
        <w:t>編列8億8</w:t>
      </w:r>
      <w:r w:rsidR="003401C6" w:rsidRPr="002F72D8">
        <w:t>,</w:t>
      </w:r>
      <w:r w:rsidR="003401C6" w:rsidRPr="002F72D8">
        <w:rPr>
          <w:rFonts w:hint="eastAsia"/>
        </w:rPr>
        <w:t>200萬元及「</w:t>
      </w:r>
      <w:r w:rsidR="003401C6" w:rsidRPr="002F72D8">
        <w:t>晶片驅動-全台半導體相關軟硬體建置與資源共享計畫</w:t>
      </w:r>
      <w:r w:rsidR="003401C6" w:rsidRPr="002F72D8">
        <w:rPr>
          <w:rFonts w:hint="eastAsia"/>
        </w:rPr>
        <w:t>」編列23億元</w:t>
      </w:r>
      <w:r w:rsidRPr="002F72D8">
        <w:rPr>
          <w:rFonts w:hint="eastAsia"/>
        </w:rPr>
        <w:t>。</w:t>
      </w:r>
      <w:bookmarkEnd w:id="55"/>
      <w:r w:rsidRPr="002F72D8">
        <w:rPr>
          <w:rFonts w:hint="eastAsia"/>
        </w:rPr>
        <w:t>經查：</w:t>
      </w:r>
    </w:p>
    <w:p w:rsidR="001E32C7" w:rsidRPr="002F72D8" w:rsidRDefault="001E32C7" w:rsidP="001E32C7">
      <w:pPr>
        <w:pStyle w:val="a5"/>
        <w:ind w:left="851" w:hanging="284"/>
        <w:rPr>
          <w:rFonts w:hAnsi="標楷體"/>
          <w:b/>
        </w:rPr>
      </w:pPr>
      <w:r w:rsidRPr="002F72D8">
        <w:rPr>
          <w:rFonts w:hint="eastAsia"/>
          <w:b/>
        </w:rPr>
        <w:t>(一)</w:t>
      </w:r>
      <w:r w:rsidR="000F07B5" w:rsidRPr="002F72D8">
        <w:rPr>
          <w:rFonts w:hint="eastAsia"/>
          <w:b/>
        </w:rPr>
        <w:t>114年度</w:t>
      </w:r>
      <w:r w:rsidR="00C1571D" w:rsidRPr="002F72D8">
        <w:rPr>
          <w:rFonts w:hint="eastAsia"/>
          <w:b/>
        </w:rPr>
        <w:t>預計購置</w:t>
      </w:r>
      <w:r w:rsidR="00690896" w:rsidRPr="002F72D8">
        <w:rPr>
          <w:rFonts w:hint="eastAsia"/>
          <w:b/>
        </w:rPr>
        <w:t>多</w:t>
      </w:r>
      <w:r w:rsidR="00C1571D" w:rsidRPr="002F72D8">
        <w:rPr>
          <w:rFonts w:hint="eastAsia"/>
          <w:b/>
        </w:rPr>
        <w:t>項</w:t>
      </w:r>
      <w:r w:rsidR="00690896" w:rsidRPr="002F72D8">
        <w:rPr>
          <w:rFonts w:hint="eastAsia"/>
          <w:b/>
        </w:rPr>
        <w:t>成本逾</w:t>
      </w:r>
      <w:r w:rsidR="00C1571D" w:rsidRPr="002F72D8">
        <w:rPr>
          <w:rFonts w:hint="eastAsia"/>
          <w:b/>
        </w:rPr>
        <w:t>1千萬元之科學儀器</w:t>
      </w:r>
      <w:r w:rsidR="00C1571D" w:rsidRPr="002F72D8">
        <w:rPr>
          <w:rFonts w:hAnsi="標楷體" w:hint="eastAsia"/>
          <w:b/>
        </w:rPr>
        <w:t>，</w:t>
      </w:r>
      <w:r w:rsidR="009A0779" w:rsidRPr="002F72D8">
        <w:rPr>
          <w:rFonts w:hAnsi="標楷體" w:hint="eastAsia"/>
          <w:b/>
        </w:rPr>
        <w:t>臺灣</w:t>
      </w:r>
      <w:r w:rsidR="00C1571D" w:rsidRPr="002F72D8">
        <w:rPr>
          <w:rFonts w:hAnsi="標楷體" w:hint="eastAsia"/>
          <w:b/>
        </w:rPr>
        <w:t>半導體</w:t>
      </w:r>
      <w:r w:rsidR="002A778F">
        <w:rPr>
          <w:rFonts w:hAnsi="標楷體" w:hint="eastAsia"/>
          <w:b/>
        </w:rPr>
        <w:t>研究</w:t>
      </w:r>
      <w:r w:rsidR="00C1571D" w:rsidRPr="002F72D8">
        <w:rPr>
          <w:rFonts w:hAnsi="標楷體" w:hint="eastAsia"/>
          <w:b/>
        </w:rPr>
        <w:t>中心</w:t>
      </w:r>
      <w:r w:rsidR="009A0779" w:rsidRPr="002F72D8">
        <w:rPr>
          <w:rFonts w:hAnsi="標楷體" w:hint="eastAsia"/>
          <w:b/>
        </w:rPr>
        <w:t>數量</w:t>
      </w:r>
      <w:r w:rsidR="00C1571D" w:rsidRPr="002F72D8">
        <w:rPr>
          <w:rFonts w:hAnsi="標楷體" w:hint="eastAsia"/>
          <w:b/>
        </w:rPr>
        <w:t>占</w:t>
      </w:r>
      <w:r w:rsidR="005E5FA9" w:rsidRPr="002F72D8">
        <w:rPr>
          <w:rFonts w:hAnsi="標楷體" w:hint="eastAsia"/>
          <w:b/>
        </w:rPr>
        <w:t>比達8成</w:t>
      </w:r>
    </w:p>
    <w:p w:rsidR="00EC5B7A" w:rsidRPr="002F72D8" w:rsidRDefault="00690896" w:rsidP="00EC5B7A">
      <w:pPr>
        <w:pStyle w:val="22"/>
        <w:ind w:left="850" w:firstLine="567"/>
        <w:rPr>
          <w:rFonts w:hint="eastAsia"/>
        </w:rPr>
      </w:pPr>
      <w:r w:rsidRPr="002F72D8">
        <w:rPr>
          <w:rFonts w:hint="eastAsia"/>
        </w:rPr>
        <w:t>參</w:t>
      </w:r>
      <w:r w:rsidR="005E5FA9" w:rsidRPr="002F72D8">
        <w:rPr>
          <w:rFonts w:hint="eastAsia"/>
        </w:rPr>
        <w:t>據114年度國科會各項科技計畫</w:t>
      </w:r>
      <w:r w:rsidR="005E5FA9" w:rsidRPr="002F72D8">
        <w:rPr>
          <w:rFonts w:hAnsi="標楷體" w:hint="eastAsia"/>
        </w:rPr>
        <w:t>，</w:t>
      </w:r>
      <w:r w:rsidR="005E5FA9" w:rsidRPr="002F72D8">
        <w:rPr>
          <w:rFonts w:hint="eastAsia"/>
        </w:rPr>
        <w:t>其中</w:t>
      </w:r>
      <w:r w:rsidR="006341E0">
        <w:rPr>
          <w:rFonts w:hint="eastAsia"/>
        </w:rPr>
        <w:t>國研院所辦</w:t>
      </w:r>
      <w:r w:rsidR="006341E0" w:rsidRPr="002F72D8">
        <w:rPr>
          <w:rFonts w:hAnsi="標楷體" w:hint="eastAsia"/>
        </w:rPr>
        <w:t>基礎科學研究計畫</w:t>
      </w:r>
      <w:r w:rsidR="006341E0">
        <w:rPr>
          <w:rFonts w:hAnsi="標楷體" w:hint="eastAsia"/>
        </w:rPr>
        <w:t>等</w:t>
      </w:r>
      <w:r w:rsidR="006341E0">
        <w:rPr>
          <w:rFonts w:hint="eastAsia"/>
        </w:rPr>
        <w:t>列有</w:t>
      </w:r>
      <w:r w:rsidR="005E5FA9" w:rsidRPr="002F72D8">
        <w:rPr>
          <w:rFonts w:hint="eastAsia"/>
        </w:rPr>
        <w:t>購置成本逾1千萬元以上</w:t>
      </w:r>
      <w:r w:rsidR="005E5FA9" w:rsidRPr="002F72D8">
        <w:t>儀器設備</w:t>
      </w:r>
      <w:r w:rsidR="005E5FA9" w:rsidRPr="002F72D8">
        <w:rPr>
          <w:rFonts w:hint="eastAsia"/>
        </w:rPr>
        <w:t>之</w:t>
      </w:r>
      <w:r w:rsidR="005E5FA9" w:rsidRPr="002F72D8">
        <w:t>需求</w:t>
      </w:r>
      <w:r w:rsidR="005E5FA9" w:rsidRPr="002F72D8">
        <w:rPr>
          <w:rFonts w:hAnsi="標楷體" w:hint="eastAsia"/>
        </w:rPr>
        <w:t>，</w:t>
      </w:r>
      <w:r w:rsidR="006341E0">
        <w:rPr>
          <w:rFonts w:hAnsi="標楷體" w:hint="eastAsia"/>
        </w:rPr>
        <w:t>計有</w:t>
      </w:r>
      <w:r w:rsidR="005E5FA9" w:rsidRPr="002F72D8">
        <w:rPr>
          <w:rFonts w:hint="eastAsia"/>
        </w:rPr>
        <w:t>32</w:t>
      </w:r>
      <w:r w:rsidR="009A0779" w:rsidRPr="002F72D8">
        <w:rPr>
          <w:rFonts w:hint="eastAsia"/>
        </w:rPr>
        <w:t>件</w:t>
      </w:r>
      <w:r w:rsidR="006341E0">
        <w:rPr>
          <w:rFonts w:hAnsi="標楷體" w:hint="eastAsia"/>
        </w:rPr>
        <w:t>、</w:t>
      </w:r>
      <w:r w:rsidR="005E5FA9" w:rsidRPr="002F72D8">
        <w:rPr>
          <w:rFonts w:hAnsi="標楷體" w:hint="eastAsia"/>
        </w:rPr>
        <w:t>預計經費達36億</w:t>
      </w:r>
      <w:r w:rsidR="00EE57CF" w:rsidRPr="002F72D8">
        <w:rPr>
          <w:rFonts w:hAnsi="標楷體" w:hint="eastAsia"/>
        </w:rPr>
        <w:t>2</w:t>
      </w:r>
      <w:r w:rsidR="005E5FA9" w:rsidRPr="002F72D8">
        <w:rPr>
          <w:rFonts w:hAnsi="標楷體"/>
        </w:rPr>
        <w:t>,</w:t>
      </w:r>
      <w:r w:rsidR="005E5FA9" w:rsidRPr="002F72D8">
        <w:rPr>
          <w:rFonts w:hAnsi="標楷體" w:hint="eastAsia"/>
        </w:rPr>
        <w:t>197萬6千元</w:t>
      </w:r>
      <w:r w:rsidR="00EE57CF" w:rsidRPr="002F72D8">
        <w:rPr>
          <w:rFonts w:hAnsi="標楷體" w:hint="eastAsia"/>
        </w:rPr>
        <w:t>(詳表1)</w:t>
      </w:r>
      <w:r w:rsidR="005E5FA9" w:rsidRPr="002F72D8">
        <w:rPr>
          <w:rFonts w:hAnsi="標楷體" w:hint="eastAsia"/>
        </w:rPr>
        <w:t>，</w:t>
      </w:r>
      <w:r w:rsidR="00EE57CF" w:rsidRPr="002F72D8">
        <w:rPr>
          <w:rFonts w:hAnsi="標楷體" w:hint="eastAsia"/>
        </w:rPr>
        <w:t>以臺灣半導體研究中心26</w:t>
      </w:r>
      <w:r w:rsidR="009A0779" w:rsidRPr="002F72D8">
        <w:rPr>
          <w:rFonts w:hAnsi="標楷體" w:hint="eastAsia"/>
        </w:rPr>
        <w:t>件</w:t>
      </w:r>
      <w:r w:rsidR="00EE57CF" w:rsidRPr="002F72D8">
        <w:rPr>
          <w:rFonts w:hAnsi="標楷體" w:hint="eastAsia"/>
        </w:rPr>
        <w:t>(</w:t>
      </w:r>
      <w:r w:rsidR="009A0779" w:rsidRPr="002F72D8">
        <w:rPr>
          <w:rFonts w:hAnsi="標楷體" w:hint="eastAsia"/>
        </w:rPr>
        <w:t>數量</w:t>
      </w:r>
      <w:r w:rsidR="00EE57CF" w:rsidRPr="002F72D8">
        <w:rPr>
          <w:rFonts w:hAnsi="標楷體" w:hint="eastAsia"/>
        </w:rPr>
        <w:t>占比81.25%)</w:t>
      </w:r>
      <w:r w:rsidR="006341E0">
        <w:rPr>
          <w:rFonts w:hAnsi="標楷體" w:hint="eastAsia"/>
        </w:rPr>
        <w:t>、</w:t>
      </w:r>
      <w:r w:rsidR="006341E0" w:rsidRPr="002F72D8">
        <w:rPr>
          <w:rFonts w:hAnsi="標楷體" w:hint="eastAsia"/>
        </w:rPr>
        <w:t>所需經費28億8</w:t>
      </w:r>
      <w:r w:rsidR="006341E0" w:rsidRPr="002F72D8">
        <w:rPr>
          <w:rFonts w:hAnsi="標楷體"/>
        </w:rPr>
        <w:t>,</w:t>
      </w:r>
      <w:r w:rsidR="006341E0" w:rsidRPr="002F72D8">
        <w:rPr>
          <w:rFonts w:hAnsi="標楷體" w:hint="eastAsia"/>
        </w:rPr>
        <w:t>529萬元(金額占比79.66%)</w:t>
      </w:r>
      <w:r w:rsidR="00EE57CF" w:rsidRPr="002F72D8">
        <w:rPr>
          <w:rFonts w:hAnsi="標楷體" w:hint="eastAsia"/>
        </w:rPr>
        <w:t>最多，再依序為臺灣儀器科技研究中心4</w:t>
      </w:r>
      <w:r w:rsidR="009A0779" w:rsidRPr="002F72D8">
        <w:rPr>
          <w:rFonts w:hAnsi="標楷體" w:hint="eastAsia"/>
        </w:rPr>
        <w:t>件</w:t>
      </w:r>
      <w:r w:rsidR="00EE57CF" w:rsidRPr="002F72D8">
        <w:rPr>
          <w:rFonts w:hAnsi="標楷體" w:hint="eastAsia"/>
        </w:rPr>
        <w:t>(12.5%)及國家地震工程研究中心2</w:t>
      </w:r>
      <w:r w:rsidR="009A0779" w:rsidRPr="002F72D8">
        <w:rPr>
          <w:rFonts w:hAnsi="標楷體" w:hint="eastAsia"/>
        </w:rPr>
        <w:t>件</w:t>
      </w:r>
      <w:r w:rsidR="00EE57CF" w:rsidRPr="002F72D8">
        <w:rPr>
          <w:rFonts w:hAnsi="標楷體" w:hint="eastAsia"/>
        </w:rPr>
        <w:t>(6.25%)</w:t>
      </w:r>
      <w:r w:rsidR="006341E0" w:rsidRPr="002F72D8">
        <w:rPr>
          <w:rFonts w:hAnsi="標楷體" w:hint="eastAsia"/>
        </w:rPr>
        <w:t xml:space="preserve"> </w:t>
      </w:r>
      <w:r w:rsidR="00D56D71" w:rsidRPr="002F72D8">
        <w:rPr>
          <w:rFonts w:hAnsi="標楷體" w:hint="eastAsia"/>
        </w:rPr>
        <w:t>(詳表2)</w:t>
      </w:r>
      <w:r w:rsidR="00EC5B7A" w:rsidRPr="002F72D8">
        <w:rPr>
          <w:rFonts w:hint="eastAsia"/>
        </w:rPr>
        <w:t>。</w:t>
      </w:r>
    </w:p>
    <w:p w:rsidR="00036318" w:rsidRPr="002F72D8" w:rsidRDefault="00966AA6" w:rsidP="00966AA6">
      <w:pPr>
        <w:ind w:leftChars="0" w:left="0" w:firstLineChars="0" w:firstLine="0"/>
        <w:jc w:val="left"/>
        <w:rPr>
          <w:rFonts w:hAnsi="標楷體"/>
          <w:b/>
          <w:bCs/>
        </w:rPr>
      </w:pPr>
      <w:bookmarkStart w:id="56" w:name="_Hlk178781152"/>
      <w:r w:rsidRPr="002F72D8">
        <w:rPr>
          <w:rFonts w:hAnsi="標楷體" w:hint="eastAsia"/>
          <w:b/>
          <w:bCs/>
        </w:rPr>
        <w:t>表1</w:t>
      </w:r>
      <w:r w:rsidRPr="002F72D8">
        <w:rPr>
          <w:rFonts w:hAnsi="標楷體"/>
          <w:b/>
          <w:bCs/>
        </w:rPr>
        <w:t xml:space="preserve">  </w:t>
      </w:r>
      <w:r w:rsidR="00036318" w:rsidRPr="002F72D8">
        <w:rPr>
          <w:rFonts w:hAnsi="標楷體" w:hint="eastAsia"/>
          <w:b/>
          <w:bCs/>
        </w:rPr>
        <w:t>114年度科技計畫國家實驗研究院購置</w:t>
      </w:r>
      <w:r w:rsidR="009A0779" w:rsidRPr="002F72D8">
        <w:rPr>
          <w:rFonts w:hAnsi="標楷體" w:hint="eastAsia"/>
          <w:b/>
          <w:bCs/>
        </w:rPr>
        <w:t>逾</w:t>
      </w:r>
      <w:r w:rsidR="00036318" w:rsidRPr="002F72D8">
        <w:rPr>
          <w:rFonts w:hAnsi="標楷體" w:hint="eastAsia"/>
          <w:b/>
          <w:bCs/>
        </w:rPr>
        <w:t>1</w:t>
      </w:r>
      <w:r w:rsidR="009A0779" w:rsidRPr="002F72D8">
        <w:rPr>
          <w:rFonts w:hAnsi="標楷體" w:hint="eastAsia"/>
          <w:b/>
          <w:bCs/>
        </w:rPr>
        <w:t>千</w:t>
      </w:r>
      <w:r w:rsidR="00036318" w:rsidRPr="002F72D8">
        <w:rPr>
          <w:rFonts w:hAnsi="標楷體" w:hint="eastAsia"/>
          <w:b/>
          <w:bCs/>
        </w:rPr>
        <w:t>萬科學儀器表</w:t>
      </w:r>
    </w:p>
    <w:p w:rsidR="00966AA6" w:rsidRPr="002F72D8" w:rsidRDefault="00966AA6" w:rsidP="00036318">
      <w:pPr>
        <w:pStyle w:val="142"/>
        <w:jc w:val="right"/>
        <w:rPr>
          <w:rFonts w:hAnsi="標楷體"/>
          <w:b/>
          <w:bCs/>
        </w:rPr>
      </w:pPr>
      <w:r w:rsidRPr="002F72D8">
        <w:rPr>
          <w:rFonts w:hAnsi="標楷體" w:hint="eastAsia"/>
        </w:rPr>
        <w:t>單位：</w:t>
      </w:r>
      <w:r w:rsidR="00036318" w:rsidRPr="002F72D8">
        <w:rPr>
          <w:rFonts w:hAnsi="標楷體" w:hint="eastAsia"/>
        </w:rPr>
        <w:t>新台幣千元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23"/>
        <w:gridCol w:w="1531"/>
        <w:gridCol w:w="3615"/>
        <w:gridCol w:w="1136"/>
      </w:tblGrid>
      <w:tr w:rsidR="009A0779" w:rsidRPr="002F72D8" w:rsidTr="00DA59F8">
        <w:trPr>
          <w:tblHeader/>
        </w:trPr>
        <w:tc>
          <w:tcPr>
            <w:tcW w:w="2268" w:type="dxa"/>
            <w:shd w:val="clear" w:color="000000" w:fill="FFFFFF"/>
            <w:vAlign w:val="center"/>
            <w:hideMark/>
          </w:tcPr>
          <w:bookmarkEnd w:id="56"/>
          <w:p w:rsidR="00966AA6" w:rsidRPr="002F72D8" w:rsidRDefault="00966AA6" w:rsidP="00DA59F8">
            <w:pPr>
              <w:pStyle w:val="142"/>
              <w:jc w:val="center"/>
              <w:rPr>
                <w:rFonts w:hAnsi="標楷體"/>
              </w:rPr>
            </w:pPr>
            <w:r w:rsidRPr="002F72D8">
              <w:rPr>
                <w:rFonts w:hAnsi="標楷體" w:hint="eastAsia"/>
              </w:rPr>
              <w:t>科技計畫名稱</w:t>
            </w:r>
          </w:p>
        </w:tc>
        <w:tc>
          <w:tcPr>
            <w:tcW w:w="1560" w:type="dxa"/>
            <w:shd w:val="clear" w:color="000000" w:fill="FFFFFF"/>
            <w:vAlign w:val="center"/>
          </w:tcPr>
          <w:p w:rsidR="00966AA6" w:rsidRPr="002F72D8" w:rsidRDefault="00966AA6" w:rsidP="00DA59F8">
            <w:pPr>
              <w:pStyle w:val="142"/>
              <w:jc w:val="center"/>
              <w:rPr>
                <w:rFonts w:hAnsi="標楷體"/>
              </w:rPr>
            </w:pPr>
            <w:r w:rsidRPr="002F72D8">
              <w:rPr>
                <w:rFonts w:hAnsi="標楷體" w:hint="eastAsia"/>
              </w:rPr>
              <w:t>申請單位</w:t>
            </w:r>
          </w:p>
        </w:tc>
        <w:tc>
          <w:tcPr>
            <w:tcW w:w="3685" w:type="dxa"/>
            <w:shd w:val="clear" w:color="000000" w:fill="FFFFFF"/>
            <w:vAlign w:val="center"/>
          </w:tcPr>
          <w:p w:rsidR="00966AA6" w:rsidRPr="002F72D8" w:rsidRDefault="00966AA6" w:rsidP="00DA59F8">
            <w:pPr>
              <w:pStyle w:val="142"/>
              <w:jc w:val="center"/>
              <w:rPr>
                <w:rFonts w:hAnsi="標楷體"/>
              </w:rPr>
            </w:pPr>
            <w:r w:rsidRPr="002F72D8">
              <w:rPr>
                <w:rFonts w:hAnsi="標楷體" w:hint="eastAsia"/>
              </w:rPr>
              <w:t>科學儀器名稱</w:t>
            </w:r>
          </w:p>
        </w:tc>
        <w:tc>
          <w:tcPr>
            <w:tcW w:w="992" w:type="dxa"/>
            <w:shd w:val="clear" w:color="000000" w:fill="FFFFFF"/>
            <w:vAlign w:val="center"/>
          </w:tcPr>
          <w:p w:rsidR="00966AA6" w:rsidRPr="002F72D8" w:rsidRDefault="00966AA6" w:rsidP="00DA59F8">
            <w:pPr>
              <w:pStyle w:val="142"/>
              <w:jc w:val="center"/>
              <w:rPr>
                <w:rFonts w:hAnsi="標楷體" w:hint="eastAsia"/>
              </w:rPr>
            </w:pPr>
            <w:r w:rsidRPr="002F72D8">
              <w:rPr>
                <w:rFonts w:hAnsi="標楷體" w:hint="eastAsia"/>
              </w:rPr>
              <w:t>價格</w:t>
            </w:r>
          </w:p>
        </w:tc>
      </w:tr>
      <w:tr w:rsidR="009A0779" w:rsidRPr="002F72D8" w:rsidTr="00DA59F8">
        <w:tc>
          <w:tcPr>
            <w:tcW w:w="2268" w:type="dxa"/>
            <w:vMerge w:val="restart"/>
            <w:shd w:val="clear" w:color="000000" w:fill="FFFFFF"/>
            <w:vAlign w:val="center"/>
          </w:tcPr>
          <w:p w:rsidR="00154459" w:rsidRPr="002F72D8" w:rsidRDefault="00154459" w:rsidP="00DA59F8">
            <w:pPr>
              <w:pStyle w:val="142"/>
              <w:jc w:val="both"/>
              <w:rPr>
                <w:rFonts w:hAnsi="標楷體" w:hint="eastAsia"/>
              </w:rPr>
            </w:pPr>
            <w:r w:rsidRPr="002F72D8">
              <w:rPr>
                <w:rFonts w:hAnsi="標楷體" w:hint="eastAsia"/>
              </w:rPr>
              <w:t>基礎科學研究計畫</w:t>
            </w:r>
          </w:p>
        </w:tc>
        <w:tc>
          <w:tcPr>
            <w:tcW w:w="1560"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臺灣半導體</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rPr>
                <w:rFonts w:hAnsi="標楷體" w:hint="eastAsia"/>
              </w:rPr>
            </w:pPr>
            <w:r w:rsidRPr="002F72D8">
              <w:rPr>
                <w:rFonts w:hAnsi="標楷體" w:hint="eastAsia"/>
              </w:rPr>
              <w:t>冰水機</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w:t>
            </w:r>
            <w:r w:rsidRPr="002F72D8">
              <w:rPr>
                <w:rFonts w:hAnsi="標楷體"/>
              </w:rPr>
              <w:t>6,500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rPr>
                <w:rFonts w:hAnsi="標楷體" w:hint="eastAsia"/>
              </w:rPr>
            </w:pPr>
            <w:r w:rsidRPr="002F72D8">
              <w:rPr>
                <w:rFonts w:hAnsi="標楷體" w:hint="eastAsia"/>
              </w:rPr>
              <w:t>製程廢氣處理設備</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w:t>
            </w:r>
            <w:r w:rsidRPr="002F72D8">
              <w:rPr>
                <w:rFonts w:hAnsi="標楷體"/>
              </w:rPr>
              <w:t>6,000</w:t>
            </w:r>
          </w:p>
        </w:tc>
      </w:tr>
      <w:tr w:rsidR="009A0779" w:rsidRPr="002F72D8" w:rsidTr="00DA59F8">
        <w:tc>
          <w:tcPr>
            <w:tcW w:w="2268" w:type="dxa"/>
            <w:vMerge w:val="restart"/>
            <w:shd w:val="clear" w:color="000000" w:fill="FFFFFF"/>
            <w:vAlign w:val="center"/>
          </w:tcPr>
          <w:p w:rsidR="00154459" w:rsidRPr="002F72D8" w:rsidRDefault="00154459" w:rsidP="00DA59F8">
            <w:pPr>
              <w:pStyle w:val="142"/>
              <w:jc w:val="both"/>
              <w:rPr>
                <w:rFonts w:hAnsi="標楷體" w:hint="eastAsia"/>
              </w:rPr>
            </w:pPr>
            <w:bookmarkStart w:id="57" w:name="_Hlk178778816"/>
            <w:r w:rsidRPr="002F72D8">
              <w:rPr>
                <w:rFonts w:hAnsi="標楷體" w:hint="eastAsia"/>
              </w:rPr>
              <w:t>打造台灣高階光學與半導體自主之精密光學系統研發基地計畫</w:t>
            </w:r>
            <w:bookmarkEnd w:id="57"/>
          </w:p>
        </w:tc>
        <w:tc>
          <w:tcPr>
            <w:tcW w:w="1560" w:type="dxa"/>
            <w:vMerge w:val="restart"/>
            <w:shd w:val="clear" w:color="000000" w:fill="FFFFFF"/>
            <w:vAlign w:val="center"/>
          </w:tcPr>
          <w:p w:rsidR="00154459" w:rsidRPr="002F72D8" w:rsidRDefault="00154459" w:rsidP="00DA59F8">
            <w:pPr>
              <w:pStyle w:val="142"/>
              <w:jc w:val="both"/>
              <w:rPr>
                <w:rFonts w:hAnsi="標楷體"/>
              </w:rPr>
            </w:pPr>
            <w:bookmarkStart w:id="58" w:name="_Hlk178780304"/>
            <w:r w:rsidRPr="002F72D8">
              <w:rPr>
                <w:rFonts w:hAnsi="標楷體" w:hint="eastAsia"/>
              </w:rPr>
              <w:t>臺灣儀器科技</w:t>
            </w:r>
          </w:p>
          <w:p w:rsidR="00154459" w:rsidRPr="002F72D8" w:rsidRDefault="00154459" w:rsidP="00DA59F8">
            <w:pPr>
              <w:pStyle w:val="142"/>
              <w:jc w:val="both"/>
              <w:rPr>
                <w:rFonts w:hAnsi="標楷體" w:hint="eastAsia"/>
              </w:rPr>
            </w:pPr>
            <w:r w:rsidRPr="002F72D8">
              <w:rPr>
                <w:rFonts w:hAnsi="標楷體" w:hint="eastAsia"/>
              </w:rPr>
              <w:t>研究中心</w:t>
            </w:r>
            <w:bookmarkEnd w:id="58"/>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hint="eastAsia"/>
              </w:rPr>
              <w:t>大口徑自由曲面拋光機</w:t>
            </w:r>
          </w:p>
        </w:tc>
        <w:tc>
          <w:tcPr>
            <w:tcW w:w="992" w:type="dxa"/>
            <w:shd w:val="clear" w:color="000000" w:fill="FFFFFF"/>
            <w:vAlign w:val="center"/>
          </w:tcPr>
          <w:p w:rsidR="00154459" w:rsidRPr="002F72D8" w:rsidRDefault="00154459" w:rsidP="00DA59F8">
            <w:pPr>
              <w:pStyle w:val="142"/>
              <w:jc w:val="right"/>
              <w:rPr>
                <w:rFonts w:hAnsi="標楷體"/>
              </w:rPr>
            </w:pPr>
            <w:r w:rsidRPr="002F72D8">
              <w:rPr>
                <w:rFonts w:hAnsi="標楷體" w:hint="eastAsia"/>
              </w:rPr>
              <w:t>2</w:t>
            </w:r>
            <w:r w:rsidRPr="002F72D8">
              <w:rPr>
                <w:rFonts w:hAnsi="標楷體"/>
              </w:rPr>
              <w:t>5,000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hint="eastAsia"/>
              </w:rPr>
              <w:t>大口徑自由曲面表面形貌檢測系統(非接觸式)</w:t>
            </w:r>
          </w:p>
        </w:tc>
        <w:tc>
          <w:tcPr>
            <w:tcW w:w="992" w:type="dxa"/>
            <w:shd w:val="clear" w:color="000000" w:fill="FFFFFF"/>
            <w:vAlign w:val="center"/>
          </w:tcPr>
          <w:p w:rsidR="00154459" w:rsidRPr="002F72D8" w:rsidRDefault="00154459" w:rsidP="00DA59F8">
            <w:pPr>
              <w:pStyle w:val="142"/>
              <w:jc w:val="right"/>
              <w:rPr>
                <w:rFonts w:hAnsi="標楷體"/>
              </w:rPr>
            </w:pPr>
            <w:r w:rsidRPr="002F72D8">
              <w:rPr>
                <w:rFonts w:hAnsi="標楷體" w:hint="eastAsia"/>
              </w:rPr>
              <w:t>7</w:t>
            </w:r>
            <w:r w:rsidRPr="002F72D8">
              <w:rPr>
                <w:rFonts w:hAnsi="標楷體"/>
              </w:rPr>
              <w:t>0,000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hint="eastAsia"/>
              </w:rPr>
              <w:t>大口徑透鏡定心機</w:t>
            </w:r>
          </w:p>
        </w:tc>
        <w:tc>
          <w:tcPr>
            <w:tcW w:w="992" w:type="dxa"/>
            <w:shd w:val="clear" w:color="000000" w:fill="FFFFFF"/>
            <w:vAlign w:val="center"/>
          </w:tcPr>
          <w:p w:rsidR="00154459" w:rsidRPr="002F72D8" w:rsidRDefault="00154459" w:rsidP="00DA59F8">
            <w:pPr>
              <w:pStyle w:val="142"/>
              <w:jc w:val="right"/>
              <w:rPr>
                <w:rFonts w:hAnsi="標楷體"/>
              </w:rPr>
            </w:pPr>
            <w:r w:rsidRPr="002F72D8">
              <w:rPr>
                <w:rFonts w:hAnsi="標楷體" w:hint="eastAsia"/>
              </w:rPr>
              <w:t>1</w:t>
            </w:r>
            <w:r w:rsidRPr="002F72D8">
              <w:rPr>
                <w:rFonts w:hAnsi="標楷體"/>
              </w:rPr>
              <w:t>5,000</w:t>
            </w:r>
          </w:p>
        </w:tc>
      </w:tr>
      <w:tr w:rsidR="009A0779" w:rsidRPr="002F72D8" w:rsidTr="00DA59F8">
        <w:tc>
          <w:tcPr>
            <w:tcW w:w="2268" w:type="dxa"/>
            <w:vMerge w:val="restart"/>
            <w:shd w:val="clear" w:color="000000" w:fill="FFFFFF"/>
            <w:vAlign w:val="center"/>
            <w:hideMark/>
          </w:tcPr>
          <w:p w:rsidR="00154459" w:rsidRPr="002F72D8" w:rsidRDefault="00154459" w:rsidP="00DA59F8">
            <w:pPr>
              <w:pStyle w:val="142"/>
              <w:jc w:val="both"/>
              <w:rPr>
                <w:rFonts w:hAnsi="標楷體"/>
              </w:rPr>
            </w:pPr>
            <w:r w:rsidRPr="002F72D8">
              <w:rPr>
                <w:rFonts w:hAnsi="標楷體"/>
              </w:rPr>
              <w:t>前瞻晶片設計製造環境建置</w:t>
            </w:r>
          </w:p>
        </w:tc>
        <w:tc>
          <w:tcPr>
            <w:tcW w:w="1560"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臺灣半導體</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hint="eastAsia"/>
              </w:rPr>
              <w:t>前段閘極與多層金屬連線平坦化系統</w:t>
            </w:r>
          </w:p>
        </w:tc>
        <w:tc>
          <w:tcPr>
            <w:tcW w:w="992" w:type="dxa"/>
            <w:shd w:val="clear" w:color="000000" w:fill="FFFFFF"/>
            <w:vAlign w:val="center"/>
          </w:tcPr>
          <w:p w:rsidR="00154459" w:rsidRPr="002F72D8" w:rsidRDefault="00154459" w:rsidP="00DA59F8">
            <w:pPr>
              <w:pStyle w:val="142"/>
              <w:jc w:val="right"/>
              <w:rPr>
                <w:rFonts w:hAnsi="標楷體"/>
              </w:rPr>
            </w:pPr>
            <w:r w:rsidRPr="002F72D8">
              <w:rPr>
                <w:rFonts w:hAnsi="標楷體"/>
              </w:rPr>
              <w:t>95,000</w:t>
            </w:r>
          </w:p>
        </w:tc>
      </w:tr>
      <w:tr w:rsidR="009A0779" w:rsidRPr="002F72D8" w:rsidTr="00DA59F8">
        <w:tc>
          <w:tcPr>
            <w:tcW w:w="2268" w:type="dxa"/>
            <w:vMerge/>
            <w:shd w:val="clear" w:color="000000" w:fill="FFFFFF"/>
            <w:vAlign w:val="center"/>
            <w:hideMark/>
          </w:tcPr>
          <w:p w:rsidR="00154459" w:rsidRPr="002F72D8" w:rsidRDefault="00154459" w:rsidP="00DA59F8">
            <w:pPr>
              <w:pStyle w:val="142"/>
              <w:jc w:val="both"/>
              <w:rPr>
                <w:rFonts w:hAnsi="標楷體"/>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hint="eastAsia"/>
              </w:rPr>
              <w:t>金屬薄膜蝕刻系統</w:t>
            </w:r>
          </w:p>
        </w:tc>
        <w:tc>
          <w:tcPr>
            <w:tcW w:w="992" w:type="dxa"/>
            <w:shd w:val="clear" w:color="000000" w:fill="FFFFFF"/>
            <w:vAlign w:val="center"/>
          </w:tcPr>
          <w:p w:rsidR="00154459" w:rsidRPr="002F72D8" w:rsidRDefault="00154459" w:rsidP="00DA59F8">
            <w:pPr>
              <w:pStyle w:val="142"/>
              <w:jc w:val="right"/>
              <w:rPr>
                <w:rFonts w:hAnsi="標楷體"/>
              </w:rPr>
            </w:pPr>
            <w:r w:rsidRPr="002F72D8">
              <w:rPr>
                <w:rFonts w:hAnsi="標楷體"/>
              </w:rPr>
              <w:t>35,000</w:t>
            </w:r>
          </w:p>
        </w:tc>
      </w:tr>
      <w:tr w:rsidR="009A0779" w:rsidRPr="002F72D8" w:rsidTr="00DA59F8">
        <w:tc>
          <w:tcPr>
            <w:tcW w:w="2268" w:type="dxa"/>
            <w:vMerge/>
            <w:shd w:val="clear" w:color="000000" w:fill="FFFFFF"/>
            <w:vAlign w:val="center"/>
            <w:hideMark/>
          </w:tcPr>
          <w:p w:rsidR="00154459" w:rsidRPr="002F72D8" w:rsidRDefault="00154459" w:rsidP="00DA59F8">
            <w:pPr>
              <w:pStyle w:val="142"/>
              <w:jc w:val="both"/>
              <w:rPr>
                <w:rFonts w:hAnsi="標楷體"/>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hint="eastAsia"/>
              </w:rPr>
              <w:t>高密度奈米孔洞微縮Track</w:t>
            </w:r>
          </w:p>
        </w:tc>
        <w:tc>
          <w:tcPr>
            <w:tcW w:w="992" w:type="dxa"/>
            <w:shd w:val="clear" w:color="000000" w:fill="FFFFFF"/>
            <w:vAlign w:val="center"/>
          </w:tcPr>
          <w:p w:rsidR="00154459" w:rsidRPr="002F72D8" w:rsidRDefault="00154459" w:rsidP="00DA59F8">
            <w:pPr>
              <w:pStyle w:val="142"/>
              <w:jc w:val="right"/>
              <w:rPr>
                <w:rFonts w:hAnsi="標楷體"/>
              </w:rPr>
            </w:pPr>
            <w:r w:rsidRPr="002F72D8">
              <w:rPr>
                <w:rFonts w:hAnsi="標楷體" w:hint="eastAsia"/>
              </w:rPr>
              <w:t>4</w:t>
            </w:r>
            <w:r w:rsidRPr="002F72D8">
              <w:rPr>
                <w:rFonts w:hAnsi="標楷體"/>
              </w:rPr>
              <w:t>5,000</w:t>
            </w:r>
          </w:p>
        </w:tc>
      </w:tr>
      <w:tr w:rsidR="009A0779" w:rsidRPr="002F72D8" w:rsidTr="00DA59F8">
        <w:tc>
          <w:tcPr>
            <w:tcW w:w="2268"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下世代半導體基礎核心設施建置</w:t>
            </w:r>
          </w:p>
        </w:tc>
        <w:tc>
          <w:tcPr>
            <w:tcW w:w="1560"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臺灣半導體</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jc w:val="both"/>
              <w:rPr>
                <w:rFonts w:hAnsi="標楷體" w:hint="eastAsia"/>
              </w:rPr>
            </w:pPr>
            <w:r w:rsidRPr="002F72D8">
              <w:rPr>
                <w:rFonts w:hAnsi="標楷體" w:hint="eastAsia"/>
              </w:rPr>
              <w:t>可變形束電子束光罩製作曝光機</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2</w:t>
            </w:r>
            <w:r w:rsidRPr="002F72D8">
              <w:rPr>
                <w:rFonts w:hAnsi="標楷體"/>
              </w:rPr>
              <w:t>70,670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hint="eastAsia"/>
              </w:rPr>
            </w:pPr>
            <w:r w:rsidRPr="002F72D8">
              <w:rPr>
                <w:rFonts w:hAnsi="標楷體" w:hint="eastAsia"/>
              </w:rPr>
              <w:t>高密度電漿輔助式化學氣相沈積</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3</w:t>
            </w:r>
            <w:r w:rsidRPr="002F72D8">
              <w:rPr>
                <w:rFonts w:hAnsi="標楷體"/>
              </w:rPr>
              <w:t>2,420</w:t>
            </w:r>
          </w:p>
        </w:tc>
      </w:tr>
      <w:tr w:rsidR="009A0779" w:rsidRPr="002F72D8" w:rsidTr="00DA59F8">
        <w:tc>
          <w:tcPr>
            <w:tcW w:w="2268" w:type="dxa"/>
            <w:vMerge w:val="restart"/>
            <w:shd w:val="clear" w:color="000000" w:fill="FFFFFF"/>
            <w:vAlign w:val="center"/>
          </w:tcPr>
          <w:p w:rsidR="00154459" w:rsidRPr="002F72D8" w:rsidRDefault="00154459" w:rsidP="00DA59F8">
            <w:pPr>
              <w:pStyle w:val="142"/>
              <w:jc w:val="both"/>
              <w:rPr>
                <w:rFonts w:hAnsi="標楷體" w:hint="eastAsia"/>
              </w:rPr>
            </w:pPr>
            <w:r w:rsidRPr="002F72D8">
              <w:rPr>
                <w:rFonts w:hAnsi="標楷體" w:hint="eastAsia"/>
              </w:rPr>
              <w:t>離岸風機結構智慧防災監測平台建置</w:t>
            </w:r>
          </w:p>
        </w:tc>
        <w:tc>
          <w:tcPr>
            <w:tcW w:w="1560"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國家地震工程</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jc w:val="both"/>
              <w:rPr>
                <w:rFonts w:hAnsi="標楷體" w:hint="eastAsia"/>
              </w:rPr>
            </w:pPr>
            <w:r w:rsidRPr="002F72D8">
              <w:rPr>
                <w:rFonts w:hAnsi="標楷體" w:hint="eastAsia"/>
              </w:rPr>
              <w:t>地工離心機系統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5</w:t>
            </w:r>
            <w:r w:rsidRPr="002F72D8">
              <w:rPr>
                <w:rFonts w:hAnsi="標楷體"/>
              </w:rPr>
              <w:t>05,186</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hint="eastAsia"/>
              </w:rPr>
            </w:pPr>
            <w:r w:rsidRPr="002F72D8">
              <w:rPr>
                <w:rFonts w:hAnsi="標楷體" w:hint="eastAsia"/>
              </w:rPr>
              <w:t>風機葉片測試系統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9</w:t>
            </w:r>
            <w:r w:rsidRPr="002F72D8">
              <w:rPr>
                <w:rFonts w:hAnsi="標楷體"/>
              </w:rPr>
              <w:t>8,000</w:t>
            </w:r>
          </w:p>
        </w:tc>
      </w:tr>
      <w:tr w:rsidR="009A0779" w:rsidRPr="002F72D8" w:rsidTr="00DA59F8">
        <w:trPr>
          <w:trHeight w:val="552"/>
        </w:trPr>
        <w:tc>
          <w:tcPr>
            <w:tcW w:w="2268" w:type="dxa"/>
            <w:vMerge w:val="restart"/>
            <w:shd w:val="clear" w:color="000000" w:fill="FFFFFF"/>
            <w:vAlign w:val="center"/>
          </w:tcPr>
          <w:p w:rsidR="00154459" w:rsidRPr="002F72D8" w:rsidRDefault="00154459" w:rsidP="00DA59F8">
            <w:pPr>
              <w:pStyle w:val="142"/>
              <w:jc w:val="both"/>
              <w:rPr>
                <w:rFonts w:hAnsi="標楷體" w:hint="eastAsia"/>
              </w:rPr>
            </w:pPr>
            <w:r w:rsidRPr="002F72D8">
              <w:rPr>
                <w:rFonts w:hAnsi="標楷體"/>
              </w:rPr>
              <w:t>晶片驅動-晶創海外基地培育國際人才與先進製程IC設計人才培育計畫</w:t>
            </w:r>
          </w:p>
        </w:tc>
        <w:tc>
          <w:tcPr>
            <w:tcW w:w="1560"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臺灣半導體</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jc w:val="both"/>
              <w:rPr>
                <w:rFonts w:hAnsi="標楷體" w:hint="eastAsia"/>
              </w:rPr>
            </w:pPr>
            <w:r w:rsidRPr="002F72D8">
              <w:rPr>
                <w:rFonts w:hAnsi="標楷體"/>
              </w:rPr>
              <w:t>前瞻製程IC設計儲存伺服器</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170</w:t>
            </w:r>
            <w:r w:rsidRPr="002F72D8">
              <w:rPr>
                <w:rFonts w:hAnsi="標楷體"/>
              </w:rPr>
              <w:t>,</w:t>
            </w:r>
            <w:r w:rsidRPr="002F72D8">
              <w:rPr>
                <w:rFonts w:hAnsi="標楷體" w:hint="eastAsia"/>
              </w:rPr>
              <w:t>000</w:t>
            </w:r>
          </w:p>
        </w:tc>
      </w:tr>
      <w:tr w:rsidR="009A0779" w:rsidRPr="002F72D8" w:rsidTr="00DA59F8">
        <w:trPr>
          <w:trHeight w:val="553"/>
        </w:trPr>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hint="eastAsia"/>
              </w:rPr>
            </w:pPr>
            <w:r w:rsidRPr="002F72D8">
              <w:rPr>
                <w:rFonts w:hAnsi="標楷體"/>
              </w:rPr>
              <w:t>前瞻製程IC設計運算伺服器</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200</w:t>
            </w:r>
            <w:r w:rsidRPr="002F72D8">
              <w:rPr>
                <w:rFonts w:hAnsi="標楷體"/>
              </w:rPr>
              <w:t>,</w:t>
            </w:r>
            <w:r w:rsidRPr="002F72D8">
              <w:rPr>
                <w:rFonts w:hAnsi="標楷體" w:hint="eastAsia"/>
              </w:rPr>
              <w:t>000</w:t>
            </w:r>
          </w:p>
        </w:tc>
      </w:tr>
      <w:tr w:rsidR="009A0779" w:rsidRPr="002F72D8" w:rsidTr="00DA59F8">
        <w:tc>
          <w:tcPr>
            <w:tcW w:w="2268" w:type="dxa"/>
            <w:vMerge w:val="restart"/>
            <w:shd w:val="clear" w:color="000000" w:fill="FFFFFF"/>
            <w:vAlign w:val="center"/>
          </w:tcPr>
          <w:p w:rsidR="00154459" w:rsidRPr="002F72D8" w:rsidRDefault="00154459" w:rsidP="00DA59F8">
            <w:pPr>
              <w:pStyle w:val="142"/>
              <w:jc w:val="both"/>
              <w:rPr>
                <w:rFonts w:hAnsi="標楷體" w:hint="eastAsia"/>
              </w:rPr>
            </w:pPr>
            <w:r w:rsidRPr="002F72D8">
              <w:rPr>
                <w:rFonts w:hAnsi="標楷體"/>
              </w:rPr>
              <w:t>晶片驅動-全台半導體相關軟硬體建置與資源共享計畫</w:t>
            </w:r>
          </w:p>
        </w:tc>
        <w:tc>
          <w:tcPr>
            <w:tcW w:w="1560"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臺灣半導體</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3D高深寬比孔徑濺鍍機</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127</w:t>
            </w:r>
            <w:r w:rsidRPr="002F72D8">
              <w:rPr>
                <w:rFonts w:hAnsi="標楷體"/>
              </w:rPr>
              <w:t>,</w:t>
            </w:r>
            <w:r w:rsidRPr="002F72D8">
              <w:rPr>
                <w:rFonts w:hAnsi="標楷體" w:hint="eastAsia"/>
              </w:rPr>
              <w:t>500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Ti/Cu種晶層蝕刻機</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16</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UBM電鍍機</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10</w:t>
            </w:r>
            <w:r w:rsidRPr="002F72D8">
              <w:rPr>
                <w:rFonts w:hAnsi="標楷體"/>
              </w:rPr>
              <w:t>,</w:t>
            </w:r>
            <w:r w:rsidRPr="002F72D8">
              <w:rPr>
                <w:rFonts w:hAnsi="標楷體" w:hint="eastAsia"/>
              </w:rPr>
              <w:t>700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光阻與特化物處理系統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80</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冰水機</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28</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前段清洗設備</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70</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可變形束胞元投影式電子束微影系統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809</w:t>
            </w:r>
            <w:r w:rsidRPr="002F72D8">
              <w:rPr>
                <w:rFonts w:hAnsi="標楷體"/>
              </w:rPr>
              <w:t>,</w:t>
            </w:r>
            <w:r w:rsidRPr="002F72D8">
              <w:rPr>
                <w:rFonts w:hAnsi="標楷體" w:hint="eastAsia"/>
              </w:rPr>
              <w:t>500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多腔式金屬介電層乾式蝕刻系統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200</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晶圓細緻研磨機</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10</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臺灣儀器科技</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極紫外光源激發控制模組</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23</w:t>
            </w:r>
            <w:r w:rsidRPr="002F72D8">
              <w:rPr>
                <w:rFonts w:hAnsi="標楷體"/>
              </w:rPr>
              <w:t>,</w:t>
            </w:r>
            <w:r w:rsidRPr="002F72D8">
              <w:rPr>
                <w:rFonts w:hAnsi="標楷體" w:hint="eastAsia"/>
              </w:rPr>
              <w:t>500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val="restart"/>
            <w:shd w:val="clear" w:color="000000" w:fill="FFFFFF"/>
            <w:vAlign w:val="center"/>
          </w:tcPr>
          <w:p w:rsidR="00154459" w:rsidRPr="002F72D8" w:rsidRDefault="00154459" w:rsidP="00DA59F8">
            <w:pPr>
              <w:pStyle w:val="142"/>
              <w:jc w:val="both"/>
              <w:rPr>
                <w:rFonts w:hAnsi="標楷體"/>
              </w:rPr>
            </w:pPr>
            <w:r w:rsidRPr="002F72D8">
              <w:rPr>
                <w:rFonts w:hAnsi="標楷體" w:hint="eastAsia"/>
              </w:rPr>
              <w:t>臺灣半導體</w:t>
            </w:r>
          </w:p>
          <w:p w:rsidR="00154459" w:rsidRPr="002F72D8" w:rsidRDefault="00154459" w:rsidP="00DA59F8">
            <w:pPr>
              <w:pStyle w:val="142"/>
              <w:jc w:val="both"/>
              <w:rPr>
                <w:rFonts w:hAnsi="標楷體" w:hint="eastAsia"/>
              </w:rPr>
            </w:pPr>
            <w:r w:rsidRPr="002F72D8">
              <w:rPr>
                <w:rFonts w:hAnsi="標楷體" w:hint="eastAsia"/>
              </w:rPr>
              <w:t>研究中心</w:t>
            </w: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無塵室外氣空調箱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22</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無塵室空調循環風機濾網設備</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30</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製程廢水處理系統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31</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銅金屬化學機械研磨系統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80</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高均勻性水平爐管系統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95</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高均勻性高密度電漿化學氣相沉積系統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130</w:t>
            </w:r>
            <w:r w:rsidRPr="002F72D8">
              <w:rPr>
                <w:rFonts w:hAnsi="標楷體"/>
              </w:rPr>
              <w:t>,</w:t>
            </w:r>
            <w:r w:rsidRPr="002F72D8">
              <w:rPr>
                <w:rFonts w:hAnsi="標楷體" w:hint="eastAsia"/>
              </w:rPr>
              <w:t>000</w:t>
            </w:r>
          </w:p>
        </w:tc>
      </w:tr>
      <w:tr w:rsidR="009A0779" w:rsidRPr="002F72D8" w:rsidTr="00DA59F8">
        <w:tc>
          <w:tcPr>
            <w:tcW w:w="2268" w:type="dxa"/>
            <w:vMerge/>
            <w:shd w:val="clear" w:color="000000" w:fill="FFFFFF"/>
            <w:vAlign w:val="center"/>
          </w:tcPr>
          <w:p w:rsidR="00154459" w:rsidRPr="002F72D8" w:rsidRDefault="00154459" w:rsidP="00DA59F8">
            <w:pPr>
              <w:pStyle w:val="142"/>
              <w:jc w:val="both"/>
              <w:rPr>
                <w:rFonts w:hAnsi="標楷體" w:hint="eastAsia"/>
              </w:rPr>
            </w:pPr>
          </w:p>
        </w:tc>
        <w:tc>
          <w:tcPr>
            <w:tcW w:w="1560" w:type="dxa"/>
            <w:vMerge/>
            <w:shd w:val="clear" w:color="000000" w:fill="FFFFFF"/>
            <w:vAlign w:val="center"/>
          </w:tcPr>
          <w:p w:rsidR="00154459" w:rsidRPr="002F72D8" w:rsidRDefault="00154459" w:rsidP="00DA59F8">
            <w:pPr>
              <w:pStyle w:val="142"/>
              <w:jc w:val="both"/>
              <w:rPr>
                <w:rFonts w:hAnsi="標楷體" w:hint="eastAsia"/>
              </w:rPr>
            </w:pPr>
          </w:p>
        </w:tc>
        <w:tc>
          <w:tcPr>
            <w:tcW w:w="3685" w:type="dxa"/>
            <w:shd w:val="clear" w:color="000000" w:fill="FFFFFF"/>
            <w:vAlign w:val="center"/>
          </w:tcPr>
          <w:p w:rsidR="00154459" w:rsidRPr="002F72D8" w:rsidRDefault="00154459" w:rsidP="00154459">
            <w:pPr>
              <w:pStyle w:val="142"/>
              <w:jc w:val="both"/>
              <w:rPr>
                <w:rFonts w:hAnsi="標楷體"/>
              </w:rPr>
            </w:pPr>
            <w:r w:rsidRPr="002F72D8">
              <w:rPr>
                <w:rFonts w:hAnsi="標楷體"/>
              </w:rPr>
              <w:t>高填洞力接觸孔金屬沉積系統</w:t>
            </w:r>
          </w:p>
        </w:tc>
        <w:tc>
          <w:tcPr>
            <w:tcW w:w="992" w:type="dxa"/>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120</w:t>
            </w:r>
            <w:r w:rsidRPr="002F72D8">
              <w:rPr>
                <w:rFonts w:hAnsi="標楷體"/>
              </w:rPr>
              <w:t>,</w:t>
            </w:r>
            <w:r w:rsidRPr="002F72D8">
              <w:rPr>
                <w:rFonts w:hAnsi="標楷體" w:hint="eastAsia"/>
              </w:rPr>
              <w:t>000</w:t>
            </w:r>
          </w:p>
        </w:tc>
      </w:tr>
      <w:tr w:rsidR="009A0779" w:rsidRPr="002F72D8" w:rsidTr="00DA59F8">
        <w:tc>
          <w:tcPr>
            <w:tcW w:w="2268" w:type="dxa"/>
            <w:vMerge/>
            <w:tcBorders>
              <w:bottom w:val="double" w:sz="4" w:space="0" w:color="auto"/>
            </w:tcBorders>
            <w:shd w:val="clear" w:color="000000" w:fill="FFFFFF"/>
            <w:vAlign w:val="center"/>
          </w:tcPr>
          <w:p w:rsidR="00154459" w:rsidRPr="002F72D8" w:rsidRDefault="00154459" w:rsidP="00DA59F8">
            <w:pPr>
              <w:pStyle w:val="142"/>
              <w:jc w:val="both"/>
              <w:rPr>
                <w:rFonts w:hAnsi="標楷體" w:hint="eastAsia"/>
              </w:rPr>
            </w:pPr>
          </w:p>
        </w:tc>
        <w:tc>
          <w:tcPr>
            <w:tcW w:w="1560" w:type="dxa"/>
            <w:vMerge/>
            <w:tcBorders>
              <w:bottom w:val="double" w:sz="4" w:space="0" w:color="auto"/>
            </w:tcBorders>
            <w:shd w:val="clear" w:color="000000" w:fill="FFFFFF"/>
            <w:vAlign w:val="center"/>
          </w:tcPr>
          <w:p w:rsidR="00154459" w:rsidRPr="002F72D8" w:rsidRDefault="00154459" w:rsidP="00DA59F8">
            <w:pPr>
              <w:pStyle w:val="142"/>
              <w:jc w:val="both"/>
              <w:rPr>
                <w:rFonts w:hAnsi="標楷體" w:hint="eastAsia"/>
              </w:rPr>
            </w:pPr>
          </w:p>
        </w:tc>
        <w:tc>
          <w:tcPr>
            <w:tcW w:w="3685" w:type="dxa"/>
            <w:tcBorders>
              <w:bottom w:val="double" w:sz="4" w:space="0" w:color="auto"/>
            </w:tcBorders>
            <w:shd w:val="clear" w:color="000000" w:fill="FFFFFF"/>
            <w:vAlign w:val="center"/>
          </w:tcPr>
          <w:p w:rsidR="00154459" w:rsidRPr="002F72D8" w:rsidRDefault="00154459" w:rsidP="00154459">
            <w:pPr>
              <w:pStyle w:val="142"/>
              <w:jc w:val="both"/>
              <w:rPr>
                <w:rFonts w:hAnsi="標楷體"/>
              </w:rPr>
            </w:pPr>
            <w:r w:rsidRPr="002F72D8">
              <w:rPr>
                <w:rFonts w:hAnsi="標楷體"/>
              </w:rPr>
              <w:t>高解析原子尺度驗證系統</w:t>
            </w:r>
          </w:p>
        </w:tc>
        <w:tc>
          <w:tcPr>
            <w:tcW w:w="992" w:type="dxa"/>
            <w:tcBorders>
              <w:bottom w:val="double" w:sz="4" w:space="0" w:color="auto"/>
            </w:tcBorders>
            <w:shd w:val="clear" w:color="000000" w:fill="FFFFFF"/>
            <w:vAlign w:val="center"/>
          </w:tcPr>
          <w:p w:rsidR="00154459" w:rsidRPr="002F72D8" w:rsidRDefault="00154459" w:rsidP="00DA59F8">
            <w:pPr>
              <w:pStyle w:val="142"/>
              <w:jc w:val="right"/>
              <w:rPr>
                <w:rFonts w:hAnsi="標楷體" w:hint="eastAsia"/>
              </w:rPr>
            </w:pPr>
            <w:r w:rsidRPr="002F72D8">
              <w:rPr>
                <w:rFonts w:hAnsi="標楷體" w:hint="eastAsia"/>
              </w:rPr>
              <w:t>145</w:t>
            </w:r>
            <w:r w:rsidRPr="002F72D8">
              <w:rPr>
                <w:rFonts w:hAnsi="標楷體"/>
              </w:rPr>
              <w:t>,</w:t>
            </w:r>
            <w:r w:rsidRPr="002F72D8">
              <w:rPr>
                <w:rFonts w:hAnsi="標楷體" w:hint="eastAsia"/>
              </w:rPr>
              <w:t>000</w:t>
            </w:r>
          </w:p>
        </w:tc>
      </w:tr>
      <w:tr w:rsidR="009A0779" w:rsidRPr="002F72D8" w:rsidTr="006341E0">
        <w:tc>
          <w:tcPr>
            <w:tcW w:w="7513" w:type="dxa"/>
            <w:gridSpan w:val="3"/>
            <w:tcBorders>
              <w:top w:val="double" w:sz="4" w:space="0" w:color="auto"/>
              <w:bottom w:val="single" w:sz="12" w:space="0" w:color="auto"/>
            </w:tcBorders>
            <w:shd w:val="clear" w:color="000000" w:fill="FFFFFF"/>
            <w:vAlign w:val="center"/>
          </w:tcPr>
          <w:p w:rsidR="00DA59F8" w:rsidRPr="002F72D8" w:rsidRDefault="00DA59F8" w:rsidP="006341E0">
            <w:pPr>
              <w:pStyle w:val="142"/>
              <w:jc w:val="center"/>
              <w:rPr>
                <w:rFonts w:hAnsi="標楷體"/>
              </w:rPr>
            </w:pPr>
            <w:r w:rsidRPr="002F72D8">
              <w:rPr>
                <w:rFonts w:hAnsi="標楷體" w:hint="eastAsia"/>
              </w:rPr>
              <w:t>合計</w:t>
            </w:r>
          </w:p>
        </w:tc>
        <w:tc>
          <w:tcPr>
            <w:tcW w:w="992" w:type="dxa"/>
            <w:tcBorders>
              <w:top w:val="double" w:sz="4" w:space="0" w:color="auto"/>
              <w:bottom w:val="single" w:sz="12" w:space="0" w:color="auto"/>
            </w:tcBorders>
            <w:shd w:val="clear" w:color="000000" w:fill="FFFFFF"/>
            <w:vAlign w:val="center"/>
          </w:tcPr>
          <w:p w:rsidR="00DA59F8" w:rsidRPr="002F72D8" w:rsidRDefault="00DA59F8" w:rsidP="00DA59F8">
            <w:pPr>
              <w:pStyle w:val="142"/>
              <w:jc w:val="right"/>
              <w:rPr>
                <w:rFonts w:hAnsi="標楷體" w:hint="eastAsia"/>
              </w:rPr>
            </w:pPr>
            <w:r w:rsidRPr="002F72D8">
              <w:rPr>
                <w:rFonts w:hAnsi="標楷體" w:hint="eastAsia"/>
              </w:rPr>
              <w:t>3</w:t>
            </w:r>
            <w:r w:rsidRPr="002F72D8">
              <w:rPr>
                <w:rFonts w:hAnsi="標楷體"/>
              </w:rPr>
              <w:t>,</w:t>
            </w:r>
            <w:r w:rsidRPr="002F72D8">
              <w:rPr>
                <w:rFonts w:hAnsi="標楷體" w:hint="eastAsia"/>
              </w:rPr>
              <w:t>621</w:t>
            </w:r>
            <w:r w:rsidRPr="002F72D8">
              <w:rPr>
                <w:rFonts w:hAnsi="標楷體"/>
              </w:rPr>
              <w:t>,</w:t>
            </w:r>
            <w:r w:rsidRPr="002F72D8">
              <w:rPr>
                <w:rFonts w:hAnsi="標楷體" w:hint="eastAsia"/>
              </w:rPr>
              <w:t>976</w:t>
            </w:r>
          </w:p>
        </w:tc>
      </w:tr>
    </w:tbl>
    <w:p w:rsidR="00036318" w:rsidRPr="002F72D8" w:rsidRDefault="00036318" w:rsidP="00050C0B">
      <w:pPr>
        <w:pStyle w:val="142"/>
        <w:ind w:left="1217" w:hangingChars="500" w:hanging="1217"/>
        <w:rPr>
          <w:rFonts w:hAnsi="標楷體"/>
        </w:rPr>
      </w:pPr>
      <w:r w:rsidRPr="002F72D8">
        <w:rPr>
          <w:rFonts w:hAnsi="標楷體" w:hint="eastAsia"/>
        </w:rPr>
        <w:t>說    明：「基礎科學研究計畫」中購置之「冰水機」及「製程廢氣處理設備」，</w:t>
      </w:r>
      <w:r w:rsidR="00154459" w:rsidRPr="002F72D8">
        <w:rPr>
          <w:rFonts w:hAnsi="標楷體" w:hint="eastAsia"/>
        </w:rPr>
        <w:t>「</w:t>
      </w:r>
      <w:r w:rsidR="00154459" w:rsidRPr="002F72D8">
        <w:rPr>
          <w:rFonts w:hAnsi="標楷體"/>
        </w:rPr>
        <w:t>晶片驅動-全台半導體相關軟硬體建置與資源共享計畫</w:t>
      </w:r>
      <w:r w:rsidR="00154459" w:rsidRPr="002F72D8">
        <w:rPr>
          <w:rFonts w:hAnsi="標楷體" w:hint="eastAsia"/>
        </w:rPr>
        <w:t>」之「冰水機」</w:t>
      </w:r>
      <w:r w:rsidR="000E140D" w:rsidRPr="002F72D8">
        <w:rPr>
          <w:rFonts w:hAnsi="標楷體" w:hint="eastAsia"/>
        </w:rPr>
        <w:t>、「</w:t>
      </w:r>
      <w:r w:rsidR="000E140D" w:rsidRPr="002F72D8">
        <w:rPr>
          <w:rFonts w:hAnsi="標楷體"/>
        </w:rPr>
        <w:t>無塵室外氣空調箱</w:t>
      </w:r>
      <w:r w:rsidR="000E140D" w:rsidRPr="002F72D8">
        <w:rPr>
          <w:rFonts w:hAnsi="標楷體" w:hint="eastAsia"/>
        </w:rPr>
        <w:t>」、「</w:t>
      </w:r>
      <w:r w:rsidR="000E140D" w:rsidRPr="002F72D8">
        <w:rPr>
          <w:rFonts w:hAnsi="標楷體"/>
        </w:rPr>
        <w:t>無塵室空調循環風機濾網設備</w:t>
      </w:r>
      <w:r w:rsidR="000E140D" w:rsidRPr="002F72D8">
        <w:rPr>
          <w:rFonts w:hAnsi="標楷體" w:hint="eastAsia"/>
        </w:rPr>
        <w:t>」及「</w:t>
      </w:r>
      <w:r w:rsidR="000E140D" w:rsidRPr="002F72D8">
        <w:rPr>
          <w:rFonts w:hAnsi="標楷體"/>
        </w:rPr>
        <w:t>製程廢水處理系統</w:t>
      </w:r>
      <w:r w:rsidR="000E140D" w:rsidRPr="002F72D8">
        <w:rPr>
          <w:rFonts w:hAnsi="標楷體" w:hint="eastAsia"/>
        </w:rPr>
        <w:t>」</w:t>
      </w:r>
      <w:r w:rsidR="00050C0B" w:rsidRPr="002F72D8">
        <w:rPr>
          <w:rFonts w:hAnsi="標楷體" w:hint="eastAsia"/>
        </w:rPr>
        <w:t>均</w:t>
      </w:r>
      <w:r w:rsidRPr="002F72D8">
        <w:rPr>
          <w:rFonts w:hAnsi="標楷體" w:hint="eastAsia"/>
        </w:rPr>
        <w:t>屬於廠務維運設備</w:t>
      </w:r>
      <w:r w:rsidR="00050C0B" w:rsidRPr="002F72D8">
        <w:rPr>
          <w:rFonts w:hAnsi="標楷體" w:hint="eastAsia"/>
        </w:rPr>
        <w:t>，</w:t>
      </w:r>
      <w:r w:rsidRPr="002F72D8">
        <w:rPr>
          <w:rFonts w:hAnsi="標楷體" w:hint="eastAsia"/>
        </w:rPr>
        <w:t>非半導體製程相關機台</w:t>
      </w:r>
      <w:r w:rsidR="00050C0B" w:rsidRPr="002F72D8">
        <w:rPr>
          <w:rFonts w:hAnsi="標楷體" w:hint="eastAsia"/>
        </w:rPr>
        <w:t>。</w:t>
      </w:r>
    </w:p>
    <w:p w:rsidR="00036318" w:rsidRPr="002F72D8" w:rsidRDefault="00036318" w:rsidP="00050C0B">
      <w:pPr>
        <w:pStyle w:val="142"/>
        <w:rPr>
          <w:rFonts w:hAnsi="標楷體"/>
        </w:rPr>
      </w:pPr>
      <w:bookmarkStart w:id="59" w:name="_Hlk178781699"/>
      <w:r w:rsidRPr="002F72D8">
        <w:rPr>
          <w:rFonts w:hAnsi="標楷體" w:hint="eastAsia"/>
        </w:rPr>
        <w:t>資料來源：彙整自</w:t>
      </w:r>
      <w:r w:rsidR="00154459" w:rsidRPr="002F72D8">
        <w:rPr>
          <w:rFonts w:hAnsi="標楷體" w:hint="eastAsia"/>
        </w:rPr>
        <w:t>國科會提供</w:t>
      </w:r>
      <w:r w:rsidRPr="002F72D8">
        <w:rPr>
          <w:rFonts w:hAnsi="標楷體" w:hint="eastAsia"/>
        </w:rPr>
        <w:t>114年度</w:t>
      </w:r>
      <w:r w:rsidR="00050C0B" w:rsidRPr="002F72D8">
        <w:rPr>
          <w:rFonts w:hAnsi="標楷體" w:hint="eastAsia"/>
        </w:rPr>
        <w:t>各</w:t>
      </w:r>
      <w:r w:rsidRPr="002F72D8">
        <w:rPr>
          <w:rFonts w:hAnsi="標楷體" w:hint="eastAsia"/>
        </w:rPr>
        <w:t>科技計畫書。</w:t>
      </w:r>
    </w:p>
    <w:bookmarkEnd w:id="59"/>
    <w:p w:rsidR="006E6A04" w:rsidRDefault="006E6A04" w:rsidP="0038386C">
      <w:pPr>
        <w:ind w:leftChars="0" w:left="706" w:hangingChars="249" w:hanging="706"/>
        <w:rPr>
          <w:b/>
          <w:bCs/>
        </w:rPr>
      </w:pPr>
    </w:p>
    <w:p w:rsidR="006E6A04" w:rsidRDefault="006E6A04" w:rsidP="0038386C">
      <w:pPr>
        <w:ind w:leftChars="0" w:left="706" w:hangingChars="249" w:hanging="706"/>
        <w:rPr>
          <w:b/>
          <w:bCs/>
        </w:rPr>
      </w:pPr>
    </w:p>
    <w:p w:rsidR="006E6A04" w:rsidRDefault="006E6A04" w:rsidP="0038386C">
      <w:pPr>
        <w:ind w:leftChars="0" w:left="706" w:hangingChars="249" w:hanging="706"/>
        <w:rPr>
          <w:b/>
          <w:bCs/>
        </w:rPr>
      </w:pPr>
    </w:p>
    <w:p w:rsidR="00D56D71" w:rsidRPr="002F72D8" w:rsidRDefault="00D56D71" w:rsidP="0038386C">
      <w:pPr>
        <w:ind w:leftChars="0" w:left="706" w:hangingChars="249" w:hanging="706"/>
        <w:rPr>
          <w:b/>
          <w:bCs/>
        </w:rPr>
      </w:pPr>
      <w:r w:rsidRPr="002F72D8">
        <w:rPr>
          <w:rFonts w:hint="eastAsia"/>
          <w:b/>
          <w:bCs/>
        </w:rPr>
        <w:t>表2  114年度科技計畫國家實驗研究院購置</w:t>
      </w:r>
      <w:r w:rsidR="00690896" w:rsidRPr="002F72D8">
        <w:rPr>
          <w:rFonts w:hint="eastAsia"/>
          <w:b/>
          <w:bCs/>
        </w:rPr>
        <w:t>逾1千</w:t>
      </w:r>
      <w:r w:rsidRPr="002F72D8">
        <w:rPr>
          <w:rFonts w:hint="eastAsia"/>
          <w:b/>
          <w:bCs/>
        </w:rPr>
        <w:t xml:space="preserve">萬科學儀器數量及金額表                </w:t>
      </w:r>
      <w:r w:rsidR="00690896" w:rsidRPr="002F72D8">
        <w:rPr>
          <w:rFonts w:hint="eastAsia"/>
          <w:b/>
          <w:bCs/>
        </w:rPr>
        <w:t xml:space="preserve">    </w:t>
      </w:r>
      <w:r w:rsidRPr="002F72D8">
        <w:rPr>
          <w:rFonts w:hint="eastAsia"/>
          <w:b/>
          <w:bCs/>
        </w:rPr>
        <w:t xml:space="preserve">       </w:t>
      </w:r>
      <w:r w:rsidRPr="002F72D8">
        <w:rPr>
          <w:b/>
          <w:bCs/>
        </w:rPr>
        <w:t xml:space="preserve"> </w:t>
      </w:r>
      <w:r w:rsidRPr="002F72D8">
        <w:rPr>
          <w:rFonts w:hint="eastAsia"/>
          <w:b/>
          <w:bCs/>
        </w:rPr>
        <w:t xml:space="preserve"> </w:t>
      </w:r>
      <w:r w:rsidR="00305D72" w:rsidRPr="002F72D8">
        <w:rPr>
          <w:b/>
          <w:bCs/>
        </w:rPr>
        <w:t xml:space="preserve"> </w:t>
      </w:r>
      <w:r w:rsidRPr="002F72D8">
        <w:rPr>
          <w:rFonts w:hint="eastAsia"/>
          <w:sz w:val="24"/>
          <w:szCs w:val="24"/>
        </w:rPr>
        <w:t>單位：</w:t>
      </w:r>
      <w:r w:rsidR="00761AC3" w:rsidRPr="002F72D8">
        <w:rPr>
          <w:rFonts w:hint="eastAsia"/>
          <w:sz w:val="24"/>
          <w:szCs w:val="24"/>
        </w:rPr>
        <w:t>件</w:t>
      </w:r>
      <w:r w:rsidR="009A0779" w:rsidRPr="002F72D8">
        <w:rPr>
          <w:rFonts w:hint="eastAsia"/>
          <w:sz w:val="24"/>
          <w:szCs w:val="24"/>
        </w:rPr>
        <w:t>；%；</w:t>
      </w:r>
      <w:r w:rsidRPr="002F72D8">
        <w:rPr>
          <w:rFonts w:hint="eastAsia"/>
          <w:sz w:val="24"/>
          <w:szCs w:val="24"/>
        </w:rPr>
        <w:t>新台幣千元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694"/>
        <w:gridCol w:w="1452"/>
        <w:gridCol w:w="1453"/>
        <w:gridCol w:w="1453"/>
        <w:gridCol w:w="1453"/>
      </w:tblGrid>
      <w:tr w:rsidR="00D56D71" w:rsidRPr="002F72D8" w:rsidTr="006341E0">
        <w:trPr>
          <w:tblHeader/>
        </w:trPr>
        <w:tc>
          <w:tcPr>
            <w:tcW w:w="2694" w:type="dxa"/>
            <w:shd w:val="clear" w:color="auto" w:fill="auto"/>
            <w:noWrap/>
            <w:vAlign w:val="center"/>
            <w:hideMark/>
          </w:tcPr>
          <w:p w:rsidR="00D56D71" w:rsidRPr="002F72D8" w:rsidRDefault="006341E0" w:rsidP="00D56D71">
            <w:pPr>
              <w:pStyle w:val="142"/>
              <w:jc w:val="center"/>
              <w:rPr>
                <w:rFonts w:hAnsi="標楷體"/>
                <w:snapToGrid/>
              </w:rPr>
            </w:pPr>
            <w:r>
              <w:rPr>
                <w:rFonts w:hAnsi="標楷體" w:hint="eastAsia"/>
                <w:snapToGrid/>
              </w:rPr>
              <w:t>申請單位</w:t>
            </w:r>
          </w:p>
        </w:tc>
        <w:tc>
          <w:tcPr>
            <w:tcW w:w="1452" w:type="dxa"/>
            <w:shd w:val="clear" w:color="auto" w:fill="auto"/>
            <w:noWrap/>
            <w:vAlign w:val="center"/>
            <w:hideMark/>
          </w:tcPr>
          <w:p w:rsidR="00D56D71" w:rsidRPr="002F72D8" w:rsidRDefault="00761AC3" w:rsidP="00D56D71">
            <w:pPr>
              <w:pStyle w:val="142"/>
              <w:jc w:val="center"/>
              <w:rPr>
                <w:rFonts w:hAnsi="標楷體"/>
                <w:snapToGrid/>
                <w:szCs w:val="24"/>
              </w:rPr>
            </w:pPr>
            <w:r w:rsidRPr="002F72D8">
              <w:rPr>
                <w:rFonts w:hAnsi="標楷體" w:hint="eastAsia"/>
                <w:snapToGrid/>
                <w:szCs w:val="24"/>
              </w:rPr>
              <w:t>數量</w:t>
            </w:r>
          </w:p>
          <w:p w:rsidR="00D56D71" w:rsidRPr="002F72D8" w:rsidRDefault="00D56D71" w:rsidP="00D56D71">
            <w:pPr>
              <w:pStyle w:val="142"/>
              <w:jc w:val="center"/>
              <w:rPr>
                <w:rFonts w:hAnsi="標楷體"/>
                <w:snapToGrid/>
                <w:szCs w:val="24"/>
              </w:rPr>
            </w:pPr>
            <w:r w:rsidRPr="002F72D8">
              <w:rPr>
                <w:rFonts w:hAnsi="標楷體" w:hint="eastAsia"/>
                <w:snapToGrid/>
                <w:szCs w:val="24"/>
              </w:rPr>
              <w:t>(</w:t>
            </w:r>
            <w:r w:rsidRPr="002F72D8">
              <w:rPr>
                <w:rFonts w:hAnsi="標楷體"/>
                <w:snapToGrid/>
                <w:szCs w:val="24"/>
              </w:rPr>
              <w:t>A</w:t>
            </w:r>
            <w:r w:rsidRPr="002F72D8">
              <w:rPr>
                <w:rFonts w:hAnsi="標楷體" w:hint="eastAsia"/>
                <w:snapToGrid/>
                <w:szCs w:val="24"/>
              </w:rPr>
              <w:t>)</w:t>
            </w:r>
          </w:p>
        </w:tc>
        <w:tc>
          <w:tcPr>
            <w:tcW w:w="1453" w:type="dxa"/>
            <w:shd w:val="clear" w:color="auto" w:fill="auto"/>
            <w:noWrap/>
            <w:vAlign w:val="center"/>
            <w:hideMark/>
          </w:tcPr>
          <w:p w:rsidR="00D56D71" w:rsidRPr="002F72D8" w:rsidRDefault="00761AC3" w:rsidP="00D56D71">
            <w:pPr>
              <w:pStyle w:val="142"/>
              <w:jc w:val="center"/>
              <w:rPr>
                <w:rFonts w:hAnsi="標楷體"/>
                <w:snapToGrid/>
                <w:szCs w:val="24"/>
              </w:rPr>
            </w:pPr>
            <w:r w:rsidRPr="002F72D8">
              <w:rPr>
                <w:rFonts w:hAnsi="標楷體" w:hint="eastAsia"/>
                <w:snapToGrid/>
                <w:szCs w:val="24"/>
              </w:rPr>
              <w:t>數量</w:t>
            </w:r>
            <w:r w:rsidR="00D56D71" w:rsidRPr="002F72D8">
              <w:rPr>
                <w:rFonts w:hAnsi="標楷體" w:hint="eastAsia"/>
                <w:snapToGrid/>
                <w:szCs w:val="24"/>
              </w:rPr>
              <w:t>占比</w:t>
            </w:r>
          </w:p>
          <w:p w:rsidR="00D56D71" w:rsidRPr="002F72D8" w:rsidRDefault="00D56D71" w:rsidP="00D56D71">
            <w:pPr>
              <w:pStyle w:val="142"/>
              <w:jc w:val="center"/>
              <w:rPr>
                <w:rFonts w:hAnsi="標楷體" w:hint="eastAsia"/>
                <w:snapToGrid/>
                <w:szCs w:val="24"/>
              </w:rPr>
            </w:pPr>
            <w:r w:rsidRPr="002F72D8">
              <w:rPr>
                <w:rFonts w:hAnsi="標楷體" w:hint="eastAsia"/>
                <w:snapToGrid/>
                <w:szCs w:val="24"/>
              </w:rPr>
              <w:t>(</w:t>
            </w:r>
            <w:r w:rsidRPr="002F72D8">
              <w:rPr>
                <w:rFonts w:hAnsi="標楷體"/>
                <w:snapToGrid/>
                <w:szCs w:val="24"/>
              </w:rPr>
              <w:t>A/</w:t>
            </w:r>
            <w:r w:rsidRPr="002F72D8">
              <w:rPr>
                <w:rFonts w:hAnsi="標楷體" w:hint="eastAsia"/>
                <w:snapToGrid/>
                <w:szCs w:val="24"/>
              </w:rPr>
              <w:t>總數量</w:t>
            </w:r>
            <w:r w:rsidRPr="002F72D8">
              <w:rPr>
                <w:rFonts w:hAnsi="標楷體"/>
                <w:snapToGrid/>
                <w:szCs w:val="24"/>
              </w:rPr>
              <w:t>)</w:t>
            </w:r>
          </w:p>
        </w:tc>
        <w:tc>
          <w:tcPr>
            <w:tcW w:w="1453" w:type="dxa"/>
            <w:shd w:val="clear" w:color="auto" w:fill="auto"/>
            <w:noWrap/>
            <w:vAlign w:val="center"/>
            <w:hideMark/>
          </w:tcPr>
          <w:p w:rsidR="00D56D71" w:rsidRPr="002F72D8" w:rsidRDefault="00D56D71" w:rsidP="00D56D71">
            <w:pPr>
              <w:pStyle w:val="142"/>
              <w:jc w:val="center"/>
              <w:rPr>
                <w:rFonts w:hAnsi="標楷體"/>
                <w:snapToGrid/>
                <w:szCs w:val="24"/>
              </w:rPr>
            </w:pPr>
            <w:r w:rsidRPr="002F72D8">
              <w:rPr>
                <w:rFonts w:hAnsi="標楷體" w:hint="eastAsia"/>
                <w:snapToGrid/>
                <w:szCs w:val="24"/>
              </w:rPr>
              <w:t>金額</w:t>
            </w:r>
          </w:p>
          <w:p w:rsidR="00D56D71" w:rsidRPr="002F72D8" w:rsidRDefault="00D56D71" w:rsidP="00D56D71">
            <w:pPr>
              <w:pStyle w:val="142"/>
              <w:jc w:val="center"/>
              <w:rPr>
                <w:rFonts w:hAnsi="標楷體"/>
                <w:snapToGrid/>
                <w:szCs w:val="24"/>
              </w:rPr>
            </w:pPr>
            <w:r w:rsidRPr="002F72D8">
              <w:rPr>
                <w:rFonts w:hAnsi="標楷體" w:hint="eastAsia"/>
                <w:snapToGrid/>
                <w:szCs w:val="24"/>
              </w:rPr>
              <w:t>(B)</w:t>
            </w:r>
          </w:p>
        </w:tc>
        <w:tc>
          <w:tcPr>
            <w:tcW w:w="1453" w:type="dxa"/>
            <w:shd w:val="clear" w:color="auto" w:fill="auto"/>
            <w:noWrap/>
            <w:vAlign w:val="center"/>
            <w:hideMark/>
          </w:tcPr>
          <w:p w:rsidR="00D56D71" w:rsidRPr="002F72D8" w:rsidRDefault="00D56D71" w:rsidP="00D56D71">
            <w:pPr>
              <w:pStyle w:val="142"/>
              <w:jc w:val="center"/>
              <w:rPr>
                <w:rFonts w:hAnsi="標楷體"/>
                <w:snapToGrid/>
                <w:szCs w:val="24"/>
              </w:rPr>
            </w:pPr>
            <w:r w:rsidRPr="002F72D8">
              <w:rPr>
                <w:rFonts w:hAnsi="標楷體" w:hint="eastAsia"/>
                <w:snapToGrid/>
                <w:szCs w:val="24"/>
              </w:rPr>
              <w:t>金額占比</w:t>
            </w:r>
          </w:p>
          <w:p w:rsidR="00D56D71" w:rsidRPr="002F72D8" w:rsidRDefault="00D56D71" w:rsidP="00D56D71">
            <w:pPr>
              <w:pStyle w:val="142"/>
              <w:jc w:val="center"/>
              <w:rPr>
                <w:rFonts w:hAnsi="標楷體" w:hint="eastAsia"/>
                <w:snapToGrid/>
                <w:szCs w:val="24"/>
              </w:rPr>
            </w:pPr>
            <w:r w:rsidRPr="002F72D8">
              <w:rPr>
                <w:rFonts w:hAnsi="標楷體" w:hint="eastAsia"/>
                <w:snapToGrid/>
                <w:szCs w:val="24"/>
              </w:rPr>
              <w:t>(</w:t>
            </w:r>
            <w:r w:rsidRPr="002F72D8">
              <w:rPr>
                <w:rFonts w:hAnsi="標楷體"/>
                <w:snapToGrid/>
                <w:szCs w:val="24"/>
              </w:rPr>
              <w:t>B/</w:t>
            </w:r>
            <w:r w:rsidRPr="002F72D8">
              <w:rPr>
                <w:rFonts w:hAnsi="標楷體" w:hint="eastAsia"/>
                <w:snapToGrid/>
                <w:szCs w:val="24"/>
              </w:rPr>
              <w:t>總金額</w:t>
            </w:r>
            <w:r w:rsidRPr="002F72D8">
              <w:rPr>
                <w:rFonts w:hAnsi="標楷體"/>
                <w:snapToGrid/>
                <w:szCs w:val="24"/>
              </w:rPr>
              <w:t>)</w:t>
            </w:r>
          </w:p>
        </w:tc>
      </w:tr>
      <w:tr w:rsidR="00D56D71" w:rsidRPr="002F72D8" w:rsidTr="00D56D71">
        <w:tc>
          <w:tcPr>
            <w:tcW w:w="2694" w:type="dxa"/>
            <w:shd w:val="clear" w:color="000000" w:fill="FFFFFF"/>
            <w:noWrap/>
            <w:vAlign w:val="center"/>
            <w:hideMark/>
          </w:tcPr>
          <w:p w:rsidR="00D56D71" w:rsidRPr="002F72D8" w:rsidRDefault="00D56D71" w:rsidP="00D56D71">
            <w:pPr>
              <w:pStyle w:val="142"/>
              <w:jc w:val="both"/>
              <w:rPr>
                <w:rFonts w:hAnsi="標楷體" w:hint="eastAsia"/>
                <w:snapToGrid/>
                <w:szCs w:val="24"/>
              </w:rPr>
            </w:pPr>
            <w:r w:rsidRPr="002F72D8">
              <w:rPr>
                <w:rFonts w:hAnsi="標楷體" w:hint="eastAsia"/>
              </w:rPr>
              <w:t>臺灣半導體研究中心</w:t>
            </w:r>
          </w:p>
        </w:tc>
        <w:tc>
          <w:tcPr>
            <w:tcW w:w="1452"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26</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81.25</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2,885,290</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79.66</w:t>
            </w:r>
          </w:p>
        </w:tc>
      </w:tr>
      <w:tr w:rsidR="00D56D71" w:rsidRPr="002F72D8" w:rsidTr="00D56D71">
        <w:tc>
          <w:tcPr>
            <w:tcW w:w="2694" w:type="dxa"/>
            <w:shd w:val="clear" w:color="000000" w:fill="FFFFFF"/>
            <w:noWrap/>
            <w:vAlign w:val="center"/>
            <w:hideMark/>
          </w:tcPr>
          <w:p w:rsidR="00D56D71" w:rsidRPr="002F72D8" w:rsidRDefault="00D56D71" w:rsidP="00D56D71">
            <w:pPr>
              <w:pStyle w:val="142"/>
              <w:jc w:val="both"/>
              <w:rPr>
                <w:rFonts w:hAnsi="標楷體"/>
                <w:snapToGrid/>
                <w:szCs w:val="24"/>
              </w:rPr>
            </w:pPr>
            <w:r w:rsidRPr="002F72D8">
              <w:rPr>
                <w:rFonts w:hAnsi="標楷體" w:hint="eastAsia"/>
              </w:rPr>
              <w:t>臺灣儀器科技研究中心</w:t>
            </w:r>
          </w:p>
        </w:tc>
        <w:tc>
          <w:tcPr>
            <w:tcW w:w="1452"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4</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12.50</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133,500</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3.69</w:t>
            </w:r>
          </w:p>
        </w:tc>
      </w:tr>
      <w:tr w:rsidR="00D56D71" w:rsidRPr="002F72D8" w:rsidTr="00D56D71">
        <w:tc>
          <w:tcPr>
            <w:tcW w:w="2694" w:type="dxa"/>
            <w:shd w:val="clear" w:color="000000" w:fill="FFFFFF"/>
            <w:noWrap/>
            <w:vAlign w:val="center"/>
            <w:hideMark/>
          </w:tcPr>
          <w:p w:rsidR="00D56D71" w:rsidRPr="002F72D8" w:rsidRDefault="00D56D71" w:rsidP="00D56D71">
            <w:pPr>
              <w:pStyle w:val="142"/>
              <w:jc w:val="both"/>
              <w:rPr>
                <w:rFonts w:hAnsi="標楷體" w:hint="eastAsia"/>
                <w:snapToGrid/>
                <w:szCs w:val="24"/>
              </w:rPr>
            </w:pPr>
            <w:r w:rsidRPr="002F72D8">
              <w:rPr>
                <w:rFonts w:hAnsi="標楷體" w:hint="eastAsia"/>
              </w:rPr>
              <w:t>國家地震工程研究中心</w:t>
            </w:r>
          </w:p>
        </w:tc>
        <w:tc>
          <w:tcPr>
            <w:tcW w:w="1452"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2</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6.25</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603,186</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16.65</w:t>
            </w:r>
          </w:p>
        </w:tc>
      </w:tr>
      <w:tr w:rsidR="00D56D71" w:rsidRPr="002F72D8" w:rsidTr="006341E0">
        <w:tc>
          <w:tcPr>
            <w:tcW w:w="2694" w:type="dxa"/>
            <w:shd w:val="clear" w:color="auto" w:fill="auto"/>
            <w:noWrap/>
            <w:vAlign w:val="center"/>
            <w:hideMark/>
          </w:tcPr>
          <w:p w:rsidR="00D56D71" w:rsidRPr="002F72D8" w:rsidRDefault="00D56D71" w:rsidP="006341E0">
            <w:pPr>
              <w:pStyle w:val="142"/>
              <w:jc w:val="center"/>
              <w:rPr>
                <w:rFonts w:hAnsi="標楷體" w:hint="eastAsia"/>
                <w:snapToGrid/>
                <w:szCs w:val="24"/>
              </w:rPr>
            </w:pPr>
            <w:r w:rsidRPr="002F72D8">
              <w:rPr>
                <w:rFonts w:hAnsi="標楷體" w:hint="eastAsia"/>
                <w:snapToGrid/>
                <w:szCs w:val="24"/>
              </w:rPr>
              <w:t>總計</w:t>
            </w:r>
          </w:p>
        </w:tc>
        <w:tc>
          <w:tcPr>
            <w:tcW w:w="1452"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32</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100.00</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3</w:t>
            </w:r>
            <w:r w:rsidRPr="002F72D8">
              <w:rPr>
                <w:rFonts w:hAnsi="標楷體"/>
                <w:snapToGrid/>
                <w:szCs w:val="24"/>
              </w:rPr>
              <w:t>,</w:t>
            </w:r>
            <w:r w:rsidRPr="002F72D8">
              <w:rPr>
                <w:rFonts w:hAnsi="標楷體" w:hint="eastAsia"/>
                <w:snapToGrid/>
                <w:szCs w:val="24"/>
              </w:rPr>
              <w:t>621</w:t>
            </w:r>
            <w:r w:rsidRPr="002F72D8">
              <w:rPr>
                <w:rFonts w:hAnsi="標楷體"/>
                <w:snapToGrid/>
                <w:szCs w:val="24"/>
              </w:rPr>
              <w:t>,</w:t>
            </w:r>
            <w:r w:rsidRPr="002F72D8">
              <w:rPr>
                <w:rFonts w:hAnsi="標楷體" w:hint="eastAsia"/>
                <w:snapToGrid/>
                <w:szCs w:val="24"/>
              </w:rPr>
              <w:t>976</w:t>
            </w:r>
          </w:p>
        </w:tc>
        <w:tc>
          <w:tcPr>
            <w:tcW w:w="1453" w:type="dxa"/>
            <w:shd w:val="clear" w:color="auto" w:fill="auto"/>
            <w:noWrap/>
            <w:vAlign w:val="center"/>
            <w:hideMark/>
          </w:tcPr>
          <w:p w:rsidR="00D56D71" w:rsidRPr="002F72D8" w:rsidRDefault="00D56D71" w:rsidP="00D56D71">
            <w:pPr>
              <w:pStyle w:val="142"/>
              <w:jc w:val="right"/>
              <w:rPr>
                <w:rFonts w:hAnsi="標楷體" w:hint="eastAsia"/>
                <w:snapToGrid/>
                <w:szCs w:val="24"/>
              </w:rPr>
            </w:pPr>
            <w:r w:rsidRPr="002F72D8">
              <w:rPr>
                <w:rFonts w:hAnsi="標楷體" w:hint="eastAsia"/>
                <w:snapToGrid/>
                <w:szCs w:val="24"/>
              </w:rPr>
              <w:t>100.00</w:t>
            </w:r>
          </w:p>
        </w:tc>
      </w:tr>
    </w:tbl>
    <w:p w:rsidR="009A0779" w:rsidRPr="002F72D8" w:rsidRDefault="009A0779" w:rsidP="009A0779">
      <w:pPr>
        <w:pStyle w:val="142"/>
        <w:rPr>
          <w:rFonts w:hAnsi="標楷體"/>
        </w:rPr>
      </w:pPr>
      <w:r w:rsidRPr="002F72D8">
        <w:rPr>
          <w:rFonts w:hAnsi="標楷體" w:hint="eastAsia"/>
        </w:rPr>
        <w:t>資料來源：彙整自國科會提供114年度各科技計畫書。</w:t>
      </w:r>
    </w:p>
    <w:p w:rsidR="001E32C7" w:rsidRPr="002F72D8" w:rsidRDefault="001E32C7" w:rsidP="001E32C7">
      <w:pPr>
        <w:pStyle w:val="a5"/>
        <w:ind w:left="851" w:hanging="284"/>
        <w:rPr>
          <w:b/>
        </w:rPr>
      </w:pPr>
      <w:r w:rsidRPr="002F72D8">
        <w:rPr>
          <w:rFonts w:hint="eastAsia"/>
          <w:b/>
        </w:rPr>
        <w:t>(二)</w:t>
      </w:r>
      <w:r w:rsidR="00305D72" w:rsidRPr="002F72D8">
        <w:rPr>
          <w:rFonts w:hint="eastAsia"/>
          <w:b/>
        </w:rPr>
        <w:t>臺灣</w:t>
      </w:r>
      <w:r w:rsidRPr="002F72D8">
        <w:rPr>
          <w:rFonts w:hint="eastAsia"/>
          <w:b/>
        </w:rPr>
        <w:t>半導體</w:t>
      </w:r>
      <w:r w:rsidR="006341E0">
        <w:rPr>
          <w:rFonts w:hint="eastAsia"/>
          <w:b/>
        </w:rPr>
        <w:t>研究</w:t>
      </w:r>
      <w:r w:rsidRPr="002F72D8">
        <w:rPr>
          <w:rFonts w:hint="eastAsia"/>
          <w:b/>
        </w:rPr>
        <w:t>中心購置成本逾1千萬元之貴重儀器</w:t>
      </w:r>
      <w:r w:rsidR="006E6A04">
        <w:rPr>
          <w:rFonts w:hAnsi="標楷體" w:hint="eastAsia"/>
          <w:b/>
        </w:rPr>
        <w:t>，</w:t>
      </w:r>
      <w:r w:rsidR="00305D72" w:rsidRPr="002F72D8">
        <w:rPr>
          <w:rFonts w:hint="eastAsia"/>
          <w:b/>
        </w:rPr>
        <w:t>半</w:t>
      </w:r>
      <w:r w:rsidRPr="002F72D8">
        <w:rPr>
          <w:rFonts w:hint="eastAsia"/>
          <w:b/>
        </w:rPr>
        <w:t>數</w:t>
      </w:r>
      <w:r w:rsidR="006341E0">
        <w:rPr>
          <w:rFonts w:hint="eastAsia"/>
          <w:b/>
        </w:rPr>
        <w:t>稼動率</w:t>
      </w:r>
      <w:r w:rsidRPr="002F72D8">
        <w:rPr>
          <w:rFonts w:hint="eastAsia"/>
          <w:b/>
        </w:rPr>
        <w:t>未達8成，允宜持續提升設施</w:t>
      </w:r>
      <w:r w:rsidR="006341E0">
        <w:rPr>
          <w:rFonts w:hint="eastAsia"/>
          <w:b/>
        </w:rPr>
        <w:t>之</w:t>
      </w:r>
      <w:r w:rsidRPr="002F72D8">
        <w:rPr>
          <w:rFonts w:hint="eastAsia"/>
          <w:b/>
        </w:rPr>
        <w:t>使用率，以</w:t>
      </w:r>
      <w:r w:rsidR="006341E0">
        <w:rPr>
          <w:rFonts w:hint="eastAsia"/>
          <w:b/>
        </w:rPr>
        <w:t>利資源共享</w:t>
      </w:r>
    </w:p>
    <w:p w:rsidR="001E32C7" w:rsidRPr="002F72D8" w:rsidRDefault="00F40093" w:rsidP="009A0779">
      <w:pPr>
        <w:pStyle w:val="22"/>
        <w:ind w:left="850" w:firstLine="567"/>
      </w:pPr>
      <w:r w:rsidRPr="002F72D8">
        <w:rPr>
          <w:rFonts w:hint="eastAsia"/>
        </w:rPr>
        <w:t>據</w:t>
      </w:r>
      <w:r w:rsidR="001E32C7" w:rsidRPr="002F72D8">
        <w:rPr>
          <w:rFonts w:hint="eastAsia"/>
        </w:rPr>
        <w:t>國研院統計1</w:t>
      </w:r>
      <w:r w:rsidR="001E32C7" w:rsidRPr="002F72D8">
        <w:t>10</w:t>
      </w:r>
      <w:r w:rsidR="006341E0">
        <w:rPr>
          <w:rFonts w:hint="eastAsia"/>
        </w:rPr>
        <w:t>年度</w:t>
      </w:r>
      <w:r w:rsidR="00690896" w:rsidRPr="002F72D8">
        <w:rPr>
          <w:rFonts w:hint="eastAsia"/>
        </w:rPr>
        <w:t>至113年7月止該院及臺灣半導體中心</w:t>
      </w:r>
      <w:r w:rsidR="001E32C7" w:rsidRPr="002F72D8">
        <w:rPr>
          <w:rFonts w:hint="eastAsia"/>
        </w:rPr>
        <w:t>購置成本1千萬元以上之貴重儀器</w:t>
      </w:r>
      <w:r w:rsidR="00690896" w:rsidRPr="002F72D8">
        <w:rPr>
          <w:rFonts w:hint="eastAsia"/>
        </w:rPr>
        <w:t>使用情形</w:t>
      </w:r>
      <w:r w:rsidR="00690896" w:rsidRPr="002F72D8">
        <w:rPr>
          <w:rFonts w:hAnsi="標楷體" w:hint="eastAsia"/>
        </w:rPr>
        <w:t>，</w:t>
      </w:r>
      <w:r w:rsidRPr="002F72D8">
        <w:rPr>
          <w:rFonts w:hAnsi="標楷體" w:hint="eastAsia"/>
        </w:rPr>
        <w:t>110年度國研院稼動率未達8成之比率為5</w:t>
      </w:r>
      <w:r w:rsidRPr="002F72D8">
        <w:rPr>
          <w:rFonts w:hAnsi="標楷體"/>
        </w:rPr>
        <w:t>0%</w:t>
      </w:r>
      <w:r w:rsidRPr="002F72D8">
        <w:rPr>
          <w:rFonts w:hAnsi="標楷體" w:hint="eastAsia"/>
        </w:rPr>
        <w:t>，逐年</w:t>
      </w:r>
      <w:r w:rsidR="00EC2C15" w:rsidRPr="002F72D8">
        <w:rPr>
          <w:rFonts w:hAnsi="標楷體" w:hint="eastAsia"/>
        </w:rPr>
        <w:t>下降</w:t>
      </w:r>
      <w:r w:rsidRPr="002F72D8">
        <w:rPr>
          <w:rFonts w:hAnsi="標楷體" w:hint="eastAsia"/>
        </w:rPr>
        <w:t>至113年度7月28.05%，同時期臺灣半導體中心稼動率未達8成之比率自68.89%</w:t>
      </w:r>
      <w:r w:rsidR="00EC2C15" w:rsidRPr="002F72D8">
        <w:rPr>
          <w:rFonts w:hAnsi="標楷體" w:hint="eastAsia"/>
        </w:rPr>
        <w:t>下降</w:t>
      </w:r>
      <w:r w:rsidRPr="002F72D8">
        <w:rPr>
          <w:rFonts w:hAnsi="標楷體" w:hint="eastAsia"/>
        </w:rPr>
        <w:t>至42.55%</w:t>
      </w:r>
      <w:r w:rsidR="001E32C7" w:rsidRPr="002F72D8">
        <w:rPr>
          <w:rFonts w:hint="eastAsia"/>
        </w:rPr>
        <w:t>，</w:t>
      </w:r>
      <w:r w:rsidR="00EC2C15" w:rsidRPr="002F72D8">
        <w:rPr>
          <w:rFonts w:hint="eastAsia"/>
        </w:rPr>
        <w:t>皆概呈逐年改善趨勢</w:t>
      </w:r>
      <w:r w:rsidR="006E6A04">
        <w:rPr>
          <w:rFonts w:hAnsi="標楷體" w:hint="eastAsia"/>
        </w:rPr>
        <w:t>；</w:t>
      </w:r>
      <w:r w:rsidR="000F07B5" w:rsidRPr="002F72D8">
        <w:rPr>
          <w:rFonts w:hint="eastAsia"/>
        </w:rPr>
        <w:t>惟整體而言</w:t>
      </w:r>
      <w:r w:rsidR="000F07B5" w:rsidRPr="002F72D8">
        <w:rPr>
          <w:rFonts w:hAnsi="標楷體" w:hint="eastAsia"/>
        </w:rPr>
        <w:t>，110年</w:t>
      </w:r>
      <w:r w:rsidR="006341E0">
        <w:rPr>
          <w:rFonts w:hAnsi="標楷體" w:hint="eastAsia"/>
        </w:rPr>
        <w:t>度</w:t>
      </w:r>
      <w:r w:rsidR="000F07B5" w:rsidRPr="002F72D8">
        <w:rPr>
          <w:rFonts w:hAnsi="標楷體" w:hint="eastAsia"/>
        </w:rPr>
        <w:t>至113年7月臺灣半導體中心購置之貴重儀器逾半數使用率未達8成</w:t>
      </w:r>
      <w:r w:rsidR="00EC2C15" w:rsidRPr="002F72D8">
        <w:rPr>
          <w:rFonts w:hAnsi="標楷體" w:hint="eastAsia"/>
        </w:rPr>
        <w:t>。另逐年觀察使用情形，國研院110年度稼動率未達8成之設施計45件，其中臺灣半導體中心</w:t>
      </w:r>
      <w:r w:rsidR="000F07B5" w:rsidRPr="002F72D8">
        <w:rPr>
          <w:rFonts w:hAnsi="標楷體" w:hint="eastAsia"/>
        </w:rPr>
        <w:t>即佔</w:t>
      </w:r>
      <w:r w:rsidR="00EC2C15" w:rsidRPr="002F72D8">
        <w:rPr>
          <w:rFonts w:hAnsi="標楷體" w:hint="eastAsia"/>
        </w:rPr>
        <w:t>30件</w:t>
      </w:r>
      <w:r w:rsidR="000F07B5" w:rsidRPr="002F72D8">
        <w:rPr>
          <w:rFonts w:hAnsi="標楷體" w:hint="eastAsia"/>
        </w:rPr>
        <w:t>，</w:t>
      </w:r>
      <w:r w:rsidR="00EC2C15" w:rsidRPr="002F72D8">
        <w:rPr>
          <w:rFonts w:hAnsi="標楷體" w:hint="eastAsia"/>
        </w:rPr>
        <w:t>占比</w:t>
      </w:r>
      <w:r w:rsidR="000F07B5" w:rsidRPr="002F72D8">
        <w:rPr>
          <w:rFonts w:hAnsi="標楷體" w:hint="eastAsia"/>
        </w:rPr>
        <w:t>近7成(30/45=68.89%)</w:t>
      </w:r>
      <w:r w:rsidR="00EC2C15" w:rsidRPr="002F72D8">
        <w:rPr>
          <w:rFonts w:hAnsi="標楷體" w:hint="eastAsia"/>
        </w:rPr>
        <w:t>，至113年度7月占比</w:t>
      </w:r>
      <w:r w:rsidR="000F07B5" w:rsidRPr="002F72D8">
        <w:rPr>
          <w:rFonts w:hAnsi="標楷體" w:hint="eastAsia"/>
        </w:rPr>
        <w:t>甚至</w:t>
      </w:r>
      <w:r w:rsidR="00EC2C15" w:rsidRPr="002F72D8">
        <w:rPr>
          <w:rFonts w:hAnsi="標楷體" w:hint="eastAsia"/>
        </w:rPr>
        <w:t>上升</w:t>
      </w:r>
      <w:r w:rsidR="000F07B5" w:rsidRPr="002F72D8">
        <w:rPr>
          <w:rFonts w:hAnsi="標楷體" w:hint="eastAsia"/>
        </w:rPr>
        <w:t>高達近9成(20/23=</w:t>
      </w:r>
      <w:r w:rsidR="00EC2C15" w:rsidRPr="002F72D8">
        <w:rPr>
          <w:rFonts w:hAnsi="標楷體" w:hint="eastAsia"/>
        </w:rPr>
        <w:t>86.96%</w:t>
      </w:r>
      <w:r w:rsidR="000F07B5" w:rsidRPr="002F72D8">
        <w:rPr>
          <w:rFonts w:hAnsi="標楷體" w:hint="eastAsia"/>
        </w:rPr>
        <w:t>)</w:t>
      </w:r>
      <w:r w:rsidR="00EC2C15" w:rsidRPr="002F72D8">
        <w:rPr>
          <w:rFonts w:hAnsi="標楷體" w:hint="eastAsia"/>
        </w:rPr>
        <w:t>，</w:t>
      </w:r>
      <w:r w:rsidR="000F07B5" w:rsidRPr="002F72D8">
        <w:rPr>
          <w:rFonts w:hAnsi="標楷體" w:hint="eastAsia"/>
        </w:rPr>
        <w:t>顯示國研院稼動率未達8成之設施近9成為半導體中心所</w:t>
      </w:r>
      <w:r w:rsidR="001E32C7" w:rsidRPr="002F72D8">
        <w:rPr>
          <w:rFonts w:hint="eastAsia"/>
        </w:rPr>
        <w:t>購置</w:t>
      </w:r>
      <w:r w:rsidR="000F07B5" w:rsidRPr="002F72D8">
        <w:rPr>
          <w:rFonts w:hint="eastAsia"/>
        </w:rPr>
        <w:t>(詳表3)</w:t>
      </w:r>
      <w:r w:rsidR="000F07B5" w:rsidRPr="002F72D8">
        <w:rPr>
          <w:rFonts w:hAnsi="標楷體" w:hint="eastAsia"/>
        </w:rPr>
        <w:t>。鑒於國研院114年度購置多項</w:t>
      </w:r>
      <w:r w:rsidR="000F07B5" w:rsidRPr="002F72D8">
        <w:rPr>
          <w:rFonts w:hint="eastAsia"/>
        </w:rPr>
        <w:t>成本逾1千萬元之貴重儀器</w:t>
      </w:r>
      <w:r w:rsidR="000F07B5" w:rsidRPr="002F72D8">
        <w:rPr>
          <w:rFonts w:hAnsi="標楷體" w:hint="eastAsia"/>
        </w:rPr>
        <w:t>，</w:t>
      </w:r>
      <w:r w:rsidR="000F07B5" w:rsidRPr="002F72D8">
        <w:rPr>
          <w:rFonts w:hint="eastAsia"/>
        </w:rPr>
        <w:t>其中</w:t>
      </w:r>
      <w:r w:rsidR="00305D72" w:rsidRPr="002F72D8">
        <w:rPr>
          <w:rFonts w:hint="eastAsia"/>
        </w:rPr>
        <w:t>8成為</w:t>
      </w:r>
      <w:r w:rsidR="000F07B5" w:rsidRPr="002F72D8">
        <w:rPr>
          <w:rFonts w:hint="eastAsia"/>
        </w:rPr>
        <w:t>臺灣半導體中心</w:t>
      </w:r>
      <w:r w:rsidR="006341E0">
        <w:rPr>
          <w:rFonts w:hint="eastAsia"/>
        </w:rPr>
        <w:t>所</w:t>
      </w:r>
      <w:r w:rsidR="00305D72" w:rsidRPr="002F72D8">
        <w:rPr>
          <w:rFonts w:hint="eastAsia"/>
        </w:rPr>
        <w:t>購置</w:t>
      </w:r>
      <w:r w:rsidR="00305D72" w:rsidRPr="002F72D8">
        <w:rPr>
          <w:rFonts w:hAnsi="標楷體" w:hint="eastAsia"/>
        </w:rPr>
        <w:t>，</w:t>
      </w:r>
      <w:r w:rsidR="001E32C7" w:rsidRPr="002F72D8">
        <w:rPr>
          <w:rFonts w:hint="eastAsia"/>
        </w:rPr>
        <w:t>惟近年該中心購置成本逾1千萬元之貴重儀器</w:t>
      </w:r>
      <w:r w:rsidR="00305D72" w:rsidRPr="002F72D8">
        <w:rPr>
          <w:rFonts w:hint="eastAsia"/>
        </w:rPr>
        <w:t>半</w:t>
      </w:r>
      <w:r w:rsidR="001E32C7" w:rsidRPr="002F72D8">
        <w:rPr>
          <w:rFonts w:hint="eastAsia"/>
        </w:rPr>
        <w:t>數</w:t>
      </w:r>
      <w:r w:rsidR="00305D72" w:rsidRPr="002F72D8">
        <w:rPr>
          <w:rFonts w:hint="eastAsia"/>
        </w:rPr>
        <w:t>稼動</w:t>
      </w:r>
      <w:r w:rsidR="001E32C7" w:rsidRPr="002F72D8">
        <w:rPr>
          <w:rFonts w:hint="eastAsia"/>
        </w:rPr>
        <w:t>率未達8成，允宜與產學研界密切合作，提升貴重儀器之使用，俾發揮設施購置效益。</w:t>
      </w:r>
    </w:p>
    <w:p w:rsidR="00305D72" w:rsidRPr="002F72D8" w:rsidRDefault="00305D72" w:rsidP="00305D72">
      <w:pPr>
        <w:ind w:left="567" w:firstLine="567"/>
      </w:pPr>
      <w:r w:rsidRPr="002F72D8">
        <w:rPr>
          <w:rFonts w:hint="eastAsia"/>
        </w:rPr>
        <w:t>綜上，為持續增進我國科學研究量能</w:t>
      </w:r>
      <w:r w:rsidR="00774086" w:rsidRPr="002F72D8">
        <w:rPr>
          <w:rFonts w:hint="eastAsia"/>
        </w:rPr>
        <w:t>及</w:t>
      </w:r>
      <w:r w:rsidRPr="002F72D8">
        <w:rPr>
          <w:rFonts w:hint="eastAsia"/>
        </w:rPr>
        <w:t>維持半導體優勢地位，國研院每年度預算</w:t>
      </w:r>
      <w:r w:rsidR="006E6A04">
        <w:rPr>
          <w:rFonts w:hint="eastAsia"/>
        </w:rPr>
        <w:t>均編列</w:t>
      </w:r>
      <w:r w:rsidRPr="002F72D8">
        <w:rPr>
          <w:rFonts w:hint="eastAsia"/>
        </w:rPr>
        <w:t>購置多件成本逾1千萬之貴重儀器，支援國內</w:t>
      </w:r>
      <w:r w:rsidR="00774086" w:rsidRPr="002F72D8">
        <w:rPr>
          <w:rFonts w:hint="eastAsia"/>
        </w:rPr>
        <w:t>產學研</w:t>
      </w:r>
      <w:r w:rsidRPr="002F72D8">
        <w:rPr>
          <w:rFonts w:hint="eastAsia"/>
        </w:rPr>
        <w:t>界進行</w:t>
      </w:r>
      <w:r w:rsidR="00774086" w:rsidRPr="002F72D8">
        <w:rPr>
          <w:rFonts w:hint="eastAsia"/>
        </w:rPr>
        <w:t>科學</w:t>
      </w:r>
      <w:r w:rsidRPr="002F72D8">
        <w:rPr>
          <w:rFonts w:hint="eastAsia"/>
        </w:rPr>
        <w:t>研究</w:t>
      </w:r>
      <w:r w:rsidR="00774086" w:rsidRPr="002F72D8">
        <w:rPr>
          <w:rFonts w:hint="eastAsia"/>
        </w:rPr>
        <w:t>任務</w:t>
      </w:r>
      <w:r w:rsidR="00774086" w:rsidRPr="002F72D8">
        <w:rPr>
          <w:rFonts w:hAnsi="標楷體" w:hint="eastAsia"/>
        </w:rPr>
        <w:t>，惟</w:t>
      </w:r>
      <w:r w:rsidR="006341E0">
        <w:rPr>
          <w:rFonts w:hint="eastAsia"/>
        </w:rPr>
        <w:t>臺灣</w:t>
      </w:r>
      <w:r w:rsidRPr="002F72D8">
        <w:rPr>
          <w:rFonts w:hint="eastAsia"/>
        </w:rPr>
        <w:t>半導體中心購置成本逾1千萬元之貴重儀器</w:t>
      </w:r>
      <w:r w:rsidR="00774086" w:rsidRPr="002F72D8">
        <w:rPr>
          <w:rFonts w:hint="eastAsia"/>
        </w:rPr>
        <w:t>半</w:t>
      </w:r>
      <w:r w:rsidRPr="002F72D8">
        <w:rPr>
          <w:rFonts w:hint="eastAsia"/>
        </w:rPr>
        <w:t>數</w:t>
      </w:r>
      <w:r w:rsidR="00774086" w:rsidRPr="002F72D8">
        <w:rPr>
          <w:rFonts w:hint="eastAsia"/>
        </w:rPr>
        <w:t>稼動</w:t>
      </w:r>
      <w:r w:rsidRPr="002F72D8">
        <w:rPr>
          <w:rFonts w:hint="eastAsia"/>
        </w:rPr>
        <w:t>率未達8成，允宜與產學研界密切合作，</w:t>
      </w:r>
      <w:r w:rsidR="00774086" w:rsidRPr="002F72D8">
        <w:rPr>
          <w:rFonts w:hint="eastAsia"/>
        </w:rPr>
        <w:t>研謀</w:t>
      </w:r>
      <w:r w:rsidRPr="002F72D8">
        <w:rPr>
          <w:rFonts w:hint="eastAsia"/>
        </w:rPr>
        <w:t>提升貴重儀器之使用，俾</w:t>
      </w:r>
      <w:r w:rsidR="00774086" w:rsidRPr="002F72D8">
        <w:rPr>
          <w:rFonts w:hint="eastAsia"/>
        </w:rPr>
        <w:t>發揮設施購置效益</w:t>
      </w:r>
      <w:r w:rsidR="006341E0">
        <w:rPr>
          <w:rFonts w:hint="eastAsia"/>
        </w:rPr>
        <w:t>以利資源共享</w:t>
      </w:r>
      <w:r w:rsidRPr="002F72D8">
        <w:rPr>
          <w:rFonts w:hint="eastAsia"/>
        </w:rPr>
        <w:t>。</w:t>
      </w:r>
    </w:p>
    <w:p w:rsidR="005929D1" w:rsidRPr="002F72D8" w:rsidRDefault="005929D1" w:rsidP="0038386C">
      <w:pPr>
        <w:ind w:leftChars="0" w:left="706" w:hangingChars="249" w:hanging="706"/>
        <w:rPr>
          <w:rFonts w:hint="eastAsia"/>
        </w:rPr>
      </w:pPr>
      <w:r w:rsidRPr="002F72D8">
        <w:rPr>
          <w:rFonts w:hAnsi="標楷體" w:hint="eastAsia"/>
          <w:b/>
          <w:bCs/>
        </w:rPr>
        <w:t>表</w:t>
      </w:r>
      <w:r w:rsidR="00690896" w:rsidRPr="002F72D8">
        <w:rPr>
          <w:rFonts w:hAnsi="標楷體" w:hint="eastAsia"/>
          <w:b/>
          <w:bCs/>
        </w:rPr>
        <w:t>3</w:t>
      </w:r>
      <w:r w:rsidRPr="002F72D8">
        <w:rPr>
          <w:rFonts w:hAnsi="標楷體" w:hint="eastAsia"/>
          <w:b/>
          <w:bCs/>
        </w:rPr>
        <w:t xml:space="preserve">  110</w:t>
      </w:r>
      <w:r w:rsidR="006E6A04">
        <w:rPr>
          <w:rFonts w:hAnsi="標楷體" w:hint="eastAsia"/>
          <w:b/>
          <w:bCs/>
        </w:rPr>
        <w:t>年度</w:t>
      </w:r>
      <w:r w:rsidRPr="002F72D8">
        <w:rPr>
          <w:rFonts w:hAnsi="標楷體" w:hint="eastAsia"/>
          <w:b/>
          <w:bCs/>
        </w:rPr>
        <w:t>至113年7月國研院及半導體中心</w:t>
      </w:r>
      <w:r w:rsidRPr="002F72D8">
        <w:rPr>
          <w:rFonts w:hint="eastAsia"/>
          <w:b/>
          <w:bCs/>
        </w:rPr>
        <w:t>逾</w:t>
      </w:r>
      <w:r w:rsidRPr="002F72D8">
        <w:rPr>
          <w:b/>
          <w:bCs/>
        </w:rPr>
        <w:t>1千萬元</w:t>
      </w:r>
      <w:r w:rsidRPr="002F72D8">
        <w:rPr>
          <w:rFonts w:hint="eastAsia"/>
          <w:b/>
          <w:bCs/>
        </w:rPr>
        <w:t xml:space="preserve">貴重儀器使用情形表                          </w:t>
      </w:r>
      <w:r w:rsidR="00690896" w:rsidRPr="002F72D8">
        <w:rPr>
          <w:rFonts w:hint="eastAsia"/>
          <w:b/>
          <w:bCs/>
        </w:rPr>
        <w:t xml:space="preserve"> </w:t>
      </w:r>
      <w:r w:rsidR="006E6A04">
        <w:rPr>
          <w:rFonts w:hint="eastAsia"/>
          <w:b/>
          <w:bCs/>
        </w:rPr>
        <w:t xml:space="preserve"> </w:t>
      </w:r>
      <w:r w:rsidR="00690896" w:rsidRPr="002F72D8">
        <w:rPr>
          <w:rFonts w:hint="eastAsia"/>
          <w:b/>
          <w:bCs/>
        </w:rPr>
        <w:t xml:space="preserve">       </w:t>
      </w:r>
      <w:r w:rsidR="00305D72" w:rsidRPr="002F72D8">
        <w:rPr>
          <w:b/>
          <w:bCs/>
        </w:rPr>
        <w:t xml:space="preserve">  </w:t>
      </w:r>
      <w:r w:rsidRPr="002F72D8">
        <w:rPr>
          <w:rFonts w:hAnsi="標楷體" w:hint="eastAsia"/>
          <w:sz w:val="24"/>
          <w:szCs w:val="24"/>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60"/>
        <w:gridCol w:w="1842"/>
        <w:gridCol w:w="1701"/>
        <w:gridCol w:w="1701"/>
        <w:gridCol w:w="1701"/>
      </w:tblGrid>
      <w:tr w:rsidR="00305D72" w:rsidRPr="002F72D8" w:rsidTr="00305D72">
        <w:trPr>
          <w:tblHeader/>
        </w:trPr>
        <w:tc>
          <w:tcPr>
            <w:tcW w:w="1560" w:type="dxa"/>
            <w:shd w:val="clear" w:color="000000" w:fill="FFFFFF"/>
            <w:vAlign w:val="center"/>
          </w:tcPr>
          <w:p w:rsidR="00345923" w:rsidRPr="002F72D8" w:rsidRDefault="00345923" w:rsidP="005929D1">
            <w:pPr>
              <w:pStyle w:val="142"/>
              <w:jc w:val="center"/>
            </w:pPr>
            <w:r w:rsidRPr="002F72D8">
              <w:rPr>
                <w:rFonts w:hint="eastAsia"/>
              </w:rPr>
              <w:t>年度</w:t>
            </w:r>
          </w:p>
        </w:tc>
        <w:tc>
          <w:tcPr>
            <w:tcW w:w="1842" w:type="dxa"/>
            <w:shd w:val="clear" w:color="000000" w:fill="FFFFFF"/>
            <w:vAlign w:val="center"/>
          </w:tcPr>
          <w:p w:rsidR="00345923" w:rsidRPr="002F72D8" w:rsidRDefault="00345923" w:rsidP="005929D1">
            <w:pPr>
              <w:pStyle w:val="142"/>
              <w:jc w:val="center"/>
            </w:pPr>
            <w:r w:rsidRPr="002F72D8">
              <w:rPr>
                <w:rFonts w:hint="eastAsia"/>
              </w:rPr>
              <w:t>單位</w:t>
            </w:r>
          </w:p>
        </w:tc>
        <w:tc>
          <w:tcPr>
            <w:tcW w:w="1701" w:type="dxa"/>
            <w:shd w:val="clear" w:color="000000" w:fill="FFFFFF"/>
            <w:vAlign w:val="center"/>
          </w:tcPr>
          <w:p w:rsidR="005929D1" w:rsidRPr="002F72D8" w:rsidRDefault="00345923" w:rsidP="005929D1">
            <w:pPr>
              <w:pStyle w:val="142"/>
              <w:jc w:val="center"/>
              <w:rPr>
                <w:rFonts w:hAnsi="標楷體"/>
                <w:snapToGrid/>
              </w:rPr>
            </w:pPr>
            <w:r w:rsidRPr="002F72D8">
              <w:rPr>
                <w:rFonts w:hAnsi="標楷體" w:hint="eastAsia"/>
                <w:snapToGrid/>
              </w:rPr>
              <w:t>設施件數</w:t>
            </w:r>
          </w:p>
          <w:p w:rsidR="00345923" w:rsidRPr="002F72D8" w:rsidRDefault="005929D1" w:rsidP="005929D1">
            <w:pPr>
              <w:pStyle w:val="142"/>
              <w:jc w:val="center"/>
            </w:pPr>
            <w:r w:rsidRPr="002F72D8">
              <w:rPr>
                <w:rFonts w:hAnsi="標楷體" w:hint="eastAsia"/>
                <w:snapToGrid/>
              </w:rPr>
              <w:t>(</w:t>
            </w:r>
            <w:r w:rsidRPr="002F72D8">
              <w:rPr>
                <w:rFonts w:hAnsi="標楷體"/>
                <w:snapToGrid/>
              </w:rPr>
              <w:t>A</w:t>
            </w:r>
            <w:r w:rsidRPr="002F72D8">
              <w:rPr>
                <w:rFonts w:hAnsi="標楷體" w:hint="eastAsia"/>
                <w:snapToGrid/>
              </w:rPr>
              <w:t>)</w:t>
            </w:r>
          </w:p>
        </w:tc>
        <w:tc>
          <w:tcPr>
            <w:tcW w:w="1701" w:type="dxa"/>
            <w:shd w:val="clear" w:color="000000" w:fill="FFFFFF"/>
            <w:vAlign w:val="center"/>
          </w:tcPr>
          <w:p w:rsidR="00345923" w:rsidRPr="002F72D8" w:rsidRDefault="00345923" w:rsidP="005929D1">
            <w:pPr>
              <w:pStyle w:val="142"/>
              <w:jc w:val="center"/>
            </w:pPr>
            <w:r w:rsidRPr="002F72D8">
              <w:rPr>
                <w:rFonts w:hAnsi="標楷體" w:hint="eastAsia"/>
                <w:snapToGrid/>
              </w:rPr>
              <w:t>稼動率</w:t>
            </w:r>
            <w:r w:rsidR="00690896" w:rsidRPr="002F72D8">
              <w:rPr>
                <w:rFonts w:hAnsi="標楷體" w:hint="eastAsia"/>
                <w:snapToGrid/>
              </w:rPr>
              <w:t>未達</w:t>
            </w:r>
            <w:r w:rsidRPr="002F72D8">
              <w:rPr>
                <w:rFonts w:hAnsi="標楷體" w:hint="eastAsia"/>
                <w:snapToGrid/>
              </w:rPr>
              <w:t>80%設</w:t>
            </w:r>
            <w:r w:rsidR="005929D1" w:rsidRPr="002F72D8">
              <w:rPr>
                <w:rFonts w:hAnsi="標楷體" w:hint="eastAsia"/>
                <w:snapToGrid/>
              </w:rPr>
              <w:t>施件數(</w:t>
            </w:r>
            <w:r w:rsidR="005929D1" w:rsidRPr="002F72D8">
              <w:rPr>
                <w:rFonts w:hAnsi="標楷體"/>
                <w:snapToGrid/>
              </w:rPr>
              <w:t>B)</w:t>
            </w:r>
          </w:p>
        </w:tc>
        <w:tc>
          <w:tcPr>
            <w:tcW w:w="1701" w:type="dxa"/>
            <w:shd w:val="clear" w:color="000000" w:fill="FFFFFF"/>
            <w:vAlign w:val="center"/>
          </w:tcPr>
          <w:p w:rsidR="005929D1" w:rsidRPr="002F72D8" w:rsidRDefault="00345923" w:rsidP="005929D1">
            <w:pPr>
              <w:pStyle w:val="142"/>
              <w:jc w:val="center"/>
            </w:pPr>
            <w:r w:rsidRPr="002F72D8">
              <w:rPr>
                <w:rFonts w:hint="eastAsia"/>
              </w:rPr>
              <w:t>占比</w:t>
            </w:r>
          </w:p>
          <w:p w:rsidR="00345923" w:rsidRPr="002F72D8" w:rsidRDefault="005929D1" w:rsidP="005929D1">
            <w:pPr>
              <w:pStyle w:val="142"/>
              <w:jc w:val="center"/>
            </w:pPr>
            <w:r w:rsidRPr="002F72D8">
              <w:rPr>
                <w:rFonts w:hint="eastAsia"/>
              </w:rPr>
              <w:t>(</w:t>
            </w:r>
            <w:r w:rsidRPr="002F72D8">
              <w:t>B/A)</w:t>
            </w:r>
          </w:p>
        </w:tc>
      </w:tr>
      <w:tr w:rsidR="00305D72" w:rsidRPr="002F72D8" w:rsidTr="00305D72">
        <w:tc>
          <w:tcPr>
            <w:tcW w:w="1560" w:type="dxa"/>
            <w:vMerge w:val="restart"/>
            <w:shd w:val="clear" w:color="000000" w:fill="FFFFFF"/>
            <w:vAlign w:val="center"/>
          </w:tcPr>
          <w:p w:rsidR="005929D1" w:rsidRPr="002F72D8" w:rsidRDefault="005929D1" w:rsidP="005929D1">
            <w:pPr>
              <w:pStyle w:val="142"/>
              <w:jc w:val="center"/>
              <w:rPr>
                <w:rFonts w:hint="eastAsia"/>
              </w:rPr>
            </w:pPr>
            <w:r w:rsidRPr="002F72D8">
              <w:rPr>
                <w:rFonts w:hint="eastAsia"/>
              </w:rPr>
              <w:t>1</w:t>
            </w:r>
            <w:r w:rsidRPr="002F72D8">
              <w:t>10</w:t>
            </w:r>
          </w:p>
        </w:tc>
        <w:tc>
          <w:tcPr>
            <w:tcW w:w="1842" w:type="dxa"/>
            <w:shd w:val="clear" w:color="000000" w:fill="FFFFFF"/>
            <w:vAlign w:val="center"/>
          </w:tcPr>
          <w:p w:rsidR="005929D1" w:rsidRPr="002F72D8" w:rsidRDefault="005929D1" w:rsidP="00690896">
            <w:pPr>
              <w:pStyle w:val="142"/>
              <w:jc w:val="both"/>
              <w:rPr>
                <w:rFonts w:hint="eastAsia"/>
              </w:rPr>
            </w:pPr>
            <w:r w:rsidRPr="002F72D8">
              <w:rPr>
                <w:rFonts w:hAnsi="標楷體" w:hint="eastAsia"/>
                <w:snapToGrid/>
              </w:rPr>
              <w:t>國研院</w:t>
            </w:r>
          </w:p>
        </w:tc>
        <w:tc>
          <w:tcPr>
            <w:tcW w:w="1701" w:type="dxa"/>
            <w:shd w:val="clear" w:color="000000" w:fill="FFFFFF"/>
            <w:vAlign w:val="center"/>
          </w:tcPr>
          <w:p w:rsidR="005929D1" w:rsidRPr="002F72D8" w:rsidRDefault="005929D1" w:rsidP="005929D1">
            <w:pPr>
              <w:pStyle w:val="142"/>
              <w:jc w:val="right"/>
              <w:rPr>
                <w:rFonts w:hint="eastAsia"/>
              </w:rPr>
            </w:pPr>
            <w:r w:rsidRPr="002F72D8">
              <w:rPr>
                <w:rFonts w:hint="eastAsia"/>
              </w:rPr>
              <w:t>90</w:t>
            </w:r>
          </w:p>
        </w:tc>
        <w:tc>
          <w:tcPr>
            <w:tcW w:w="1701" w:type="dxa"/>
            <w:shd w:val="clear" w:color="000000" w:fill="FFFFFF"/>
            <w:vAlign w:val="center"/>
          </w:tcPr>
          <w:p w:rsidR="005929D1" w:rsidRPr="002F72D8" w:rsidRDefault="005929D1" w:rsidP="005929D1">
            <w:pPr>
              <w:pStyle w:val="142"/>
              <w:jc w:val="right"/>
              <w:rPr>
                <w:rFonts w:hint="eastAsia"/>
              </w:rPr>
            </w:pPr>
            <w:r w:rsidRPr="002F72D8">
              <w:rPr>
                <w:rFonts w:hint="eastAsia"/>
              </w:rPr>
              <w:t>45</w:t>
            </w:r>
          </w:p>
        </w:tc>
        <w:tc>
          <w:tcPr>
            <w:tcW w:w="1701" w:type="dxa"/>
            <w:shd w:val="clear" w:color="000000" w:fill="FFFFFF"/>
            <w:vAlign w:val="center"/>
          </w:tcPr>
          <w:p w:rsidR="005929D1" w:rsidRPr="002F72D8" w:rsidRDefault="005929D1" w:rsidP="005929D1">
            <w:pPr>
              <w:pStyle w:val="142"/>
              <w:jc w:val="right"/>
              <w:rPr>
                <w:rFonts w:hint="eastAsia"/>
              </w:rPr>
            </w:pPr>
            <w:r w:rsidRPr="002F72D8">
              <w:rPr>
                <w:rFonts w:hint="eastAsia"/>
              </w:rPr>
              <w:t>50.00</w:t>
            </w:r>
          </w:p>
        </w:tc>
      </w:tr>
      <w:tr w:rsidR="00305D72" w:rsidRPr="002F72D8" w:rsidTr="00305D72">
        <w:tc>
          <w:tcPr>
            <w:tcW w:w="1560" w:type="dxa"/>
            <w:vMerge/>
            <w:shd w:val="clear" w:color="000000" w:fill="FFFFFF"/>
            <w:vAlign w:val="center"/>
          </w:tcPr>
          <w:p w:rsidR="005929D1" w:rsidRPr="002F72D8" w:rsidRDefault="005929D1" w:rsidP="005929D1">
            <w:pPr>
              <w:pStyle w:val="142"/>
              <w:jc w:val="center"/>
              <w:rPr>
                <w:rFonts w:hint="eastAsia"/>
              </w:rPr>
            </w:pPr>
          </w:p>
        </w:tc>
        <w:tc>
          <w:tcPr>
            <w:tcW w:w="1842" w:type="dxa"/>
            <w:shd w:val="clear" w:color="000000" w:fill="FFFFFF"/>
            <w:vAlign w:val="center"/>
          </w:tcPr>
          <w:p w:rsidR="005929D1" w:rsidRPr="002F72D8" w:rsidRDefault="00690896" w:rsidP="00690896">
            <w:pPr>
              <w:pStyle w:val="142"/>
              <w:jc w:val="both"/>
              <w:rPr>
                <w:rFonts w:hint="eastAsia"/>
              </w:rPr>
            </w:pPr>
            <w:r w:rsidRPr="002F72D8">
              <w:rPr>
                <w:rFonts w:hAnsi="標楷體" w:hint="eastAsia"/>
                <w:snapToGrid/>
              </w:rPr>
              <w:t>臺灣</w:t>
            </w:r>
            <w:r w:rsidR="005929D1" w:rsidRPr="002F72D8">
              <w:rPr>
                <w:rFonts w:hAnsi="標楷體" w:hint="eastAsia"/>
                <w:snapToGrid/>
              </w:rPr>
              <w:t>半導體中心</w:t>
            </w:r>
          </w:p>
        </w:tc>
        <w:tc>
          <w:tcPr>
            <w:tcW w:w="1701" w:type="dxa"/>
            <w:shd w:val="clear" w:color="000000" w:fill="FFFFFF"/>
            <w:vAlign w:val="center"/>
          </w:tcPr>
          <w:p w:rsidR="005929D1" w:rsidRPr="002F72D8" w:rsidRDefault="005929D1" w:rsidP="005929D1">
            <w:pPr>
              <w:pStyle w:val="142"/>
              <w:jc w:val="right"/>
              <w:rPr>
                <w:rFonts w:hint="eastAsia"/>
              </w:rPr>
            </w:pPr>
            <w:r w:rsidRPr="002F72D8">
              <w:rPr>
                <w:rFonts w:hint="eastAsia"/>
              </w:rPr>
              <w:t>45</w:t>
            </w:r>
          </w:p>
        </w:tc>
        <w:tc>
          <w:tcPr>
            <w:tcW w:w="1701" w:type="dxa"/>
            <w:shd w:val="clear" w:color="000000" w:fill="FFFFFF"/>
            <w:vAlign w:val="center"/>
          </w:tcPr>
          <w:p w:rsidR="005929D1" w:rsidRPr="002F72D8" w:rsidRDefault="005929D1" w:rsidP="005929D1">
            <w:pPr>
              <w:pStyle w:val="142"/>
              <w:jc w:val="right"/>
              <w:rPr>
                <w:rFonts w:hint="eastAsia"/>
              </w:rPr>
            </w:pPr>
            <w:r w:rsidRPr="002F72D8">
              <w:rPr>
                <w:rFonts w:hint="eastAsia"/>
              </w:rPr>
              <w:t>31</w:t>
            </w:r>
          </w:p>
        </w:tc>
        <w:tc>
          <w:tcPr>
            <w:tcW w:w="1701" w:type="dxa"/>
            <w:shd w:val="clear" w:color="000000" w:fill="FFFFFF"/>
            <w:vAlign w:val="center"/>
          </w:tcPr>
          <w:p w:rsidR="005929D1" w:rsidRPr="002F72D8" w:rsidRDefault="005929D1" w:rsidP="005929D1">
            <w:pPr>
              <w:pStyle w:val="142"/>
              <w:jc w:val="right"/>
              <w:rPr>
                <w:rFonts w:hint="eastAsia"/>
              </w:rPr>
            </w:pPr>
            <w:r w:rsidRPr="002F72D8">
              <w:rPr>
                <w:rFonts w:hint="eastAsia"/>
              </w:rPr>
              <w:t>68.89</w:t>
            </w:r>
          </w:p>
        </w:tc>
      </w:tr>
      <w:tr w:rsidR="00305D72" w:rsidRPr="002F72D8" w:rsidTr="00305D72">
        <w:tc>
          <w:tcPr>
            <w:tcW w:w="1560" w:type="dxa"/>
            <w:vMerge w:val="restart"/>
            <w:shd w:val="clear" w:color="000000" w:fill="FFFFFF"/>
            <w:vAlign w:val="center"/>
          </w:tcPr>
          <w:p w:rsidR="00690896" w:rsidRPr="002F72D8" w:rsidRDefault="00690896" w:rsidP="00690896">
            <w:pPr>
              <w:pStyle w:val="142"/>
              <w:jc w:val="center"/>
              <w:rPr>
                <w:rFonts w:hint="eastAsia"/>
              </w:rPr>
            </w:pPr>
            <w:r w:rsidRPr="002F72D8">
              <w:rPr>
                <w:rFonts w:hint="eastAsia"/>
              </w:rPr>
              <w:t>1</w:t>
            </w:r>
            <w:r w:rsidRPr="002F72D8">
              <w:t>11</w:t>
            </w: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國研院</w:t>
            </w:r>
          </w:p>
        </w:tc>
        <w:tc>
          <w:tcPr>
            <w:tcW w:w="1701" w:type="dxa"/>
            <w:vAlign w:val="center"/>
          </w:tcPr>
          <w:p w:rsidR="00690896" w:rsidRPr="002F72D8" w:rsidRDefault="00690896" w:rsidP="00690896">
            <w:pPr>
              <w:pStyle w:val="142"/>
              <w:jc w:val="right"/>
              <w:rPr>
                <w:rFonts w:hint="eastAsia"/>
              </w:rPr>
            </w:pPr>
            <w:r w:rsidRPr="002F72D8">
              <w:rPr>
                <w:rFonts w:hint="eastAsia"/>
              </w:rPr>
              <w:t>90</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30</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33.33</w:t>
            </w:r>
          </w:p>
        </w:tc>
      </w:tr>
      <w:tr w:rsidR="00305D72" w:rsidRPr="002F72D8" w:rsidTr="00305D72">
        <w:tc>
          <w:tcPr>
            <w:tcW w:w="1560" w:type="dxa"/>
            <w:vMerge/>
            <w:shd w:val="clear" w:color="000000" w:fill="FFFFFF"/>
            <w:vAlign w:val="center"/>
          </w:tcPr>
          <w:p w:rsidR="00690896" w:rsidRPr="002F72D8" w:rsidRDefault="00690896" w:rsidP="00690896">
            <w:pPr>
              <w:pStyle w:val="142"/>
              <w:jc w:val="center"/>
              <w:rPr>
                <w:rFonts w:hint="eastAsia"/>
              </w:rPr>
            </w:pP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臺灣半導體中心</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45</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20</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44.44</w:t>
            </w:r>
          </w:p>
        </w:tc>
      </w:tr>
      <w:tr w:rsidR="00305D72" w:rsidRPr="002F72D8" w:rsidTr="00305D72">
        <w:tc>
          <w:tcPr>
            <w:tcW w:w="1560" w:type="dxa"/>
            <w:vMerge w:val="restart"/>
            <w:shd w:val="clear" w:color="000000" w:fill="FFFFFF"/>
            <w:vAlign w:val="center"/>
          </w:tcPr>
          <w:p w:rsidR="00690896" w:rsidRPr="002F72D8" w:rsidRDefault="00690896" w:rsidP="00690896">
            <w:pPr>
              <w:pStyle w:val="142"/>
              <w:jc w:val="center"/>
              <w:rPr>
                <w:rFonts w:hint="eastAsia"/>
              </w:rPr>
            </w:pPr>
            <w:r w:rsidRPr="002F72D8">
              <w:rPr>
                <w:rFonts w:hint="eastAsia"/>
              </w:rPr>
              <w:t>1</w:t>
            </w:r>
            <w:r w:rsidRPr="002F72D8">
              <w:t>12</w:t>
            </w: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國研院</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82</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27</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32.93</w:t>
            </w:r>
          </w:p>
        </w:tc>
      </w:tr>
      <w:tr w:rsidR="00305D72" w:rsidRPr="002F72D8" w:rsidTr="00305D72">
        <w:tc>
          <w:tcPr>
            <w:tcW w:w="1560" w:type="dxa"/>
            <w:vMerge/>
            <w:shd w:val="clear" w:color="000000" w:fill="FFFFFF"/>
            <w:vAlign w:val="center"/>
          </w:tcPr>
          <w:p w:rsidR="00690896" w:rsidRPr="002F72D8" w:rsidRDefault="00690896" w:rsidP="00690896">
            <w:pPr>
              <w:pStyle w:val="142"/>
              <w:jc w:val="center"/>
              <w:rPr>
                <w:rFonts w:hint="eastAsia"/>
              </w:rPr>
            </w:pP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臺灣半導體中心</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45</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22</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48.89</w:t>
            </w:r>
          </w:p>
        </w:tc>
      </w:tr>
      <w:tr w:rsidR="00305D72" w:rsidRPr="002F72D8" w:rsidTr="00305D72">
        <w:tc>
          <w:tcPr>
            <w:tcW w:w="1560" w:type="dxa"/>
            <w:vMerge w:val="restart"/>
            <w:shd w:val="clear" w:color="000000" w:fill="FFFFFF"/>
            <w:vAlign w:val="center"/>
          </w:tcPr>
          <w:p w:rsidR="00690896" w:rsidRPr="002F72D8" w:rsidRDefault="00690896" w:rsidP="00690896">
            <w:pPr>
              <w:pStyle w:val="142"/>
              <w:jc w:val="center"/>
              <w:rPr>
                <w:rFonts w:hint="eastAsia"/>
              </w:rPr>
            </w:pPr>
            <w:r w:rsidRPr="002F72D8">
              <w:rPr>
                <w:rFonts w:hint="eastAsia"/>
              </w:rPr>
              <w:t>1</w:t>
            </w:r>
            <w:r w:rsidRPr="002F72D8">
              <w:t>13(7</w:t>
            </w:r>
            <w:r w:rsidRPr="002F72D8">
              <w:rPr>
                <w:rFonts w:hint="eastAsia"/>
              </w:rPr>
              <w:t>月</w:t>
            </w:r>
            <w:r w:rsidRPr="002F72D8">
              <w:t>)</w:t>
            </w: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國研院</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82</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2</w:t>
            </w:r>
            <w:r w:rsidR="00305D72" w:rsidRPr="002F72D8">
              <w:rPr>
                <w:rFonts w:hint="eastAsia"/>
              </w:rPr>
              <w:t>3</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28.05</w:t>
            </w:r>
          </w:p>
        </w:tc>
      </w:tr>
      <w:tr w:rsidR="00305D72" w:rsidRPr="002F72D8" w:rsidTr="00305D72">
        <w:tc>
          <w:tcPr>
            <w:tcW w:w="1560" w:type="dxa"/>
            <w:vMerge/>
            <w:shd w:val="clear" w:color="000000" w:fill="FFFFFF"/>
            <w:vAlign w:val="center"/>
          </w:tcPr>
          <w:p w:rsidR="00690896" w:rsidRPr="002F72D8" w:rsidRDefault="00690896" w:rsidP="00690896">
            <w:pPr>
              <w:pStyle w:val="142"/>
              <w:jc w:val="center"/>
              <w:rPr>
                <w:rFonts w:hint="eastAsia"/>
              </w:rPr>
            </w:pP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臺灣半導體中心</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47</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20</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42.55</w:t>
            </w:r>
          </w:p>
        </w:tc>
      </w:tr>
      <w:tr w:rsidR="00305D72" w:rsidRPr="002F72D8" w:rsidTr="00305D72">
        <w:tc>
          <w:tcPr>
            <w:tcW w:w="1560" w:type="dxa"/>
            <w:vMerge w:val="restart"/>
            <w:shd w:val="clear" w:color="000000" w:fill="FFFFFF"/>
            <w:vAlign w:val="center"/>
          </w:tcPr>
          <w:p w:rsidR="00690896" w:rsidRPr="002F72D8" w:rsidRDefault="00690896" w:rsidP="00690896">
            <w:pPr>
              <w:pStyle w:val="142"/>
              <w:jc w:val="center"/>
              <w:rPr>
                <w:rFonts w:hint="eastAsia"/>
              </w:rPr>
            </w:pPr>
            <w:r w:rsidRPr="002F72D8">
              <w:rPr>
                <w:rFonts w:hint="eastAsia"/>
              </w:rPr>
              <w:t>合計</w:t>
            </w: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國研院</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344</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125</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36.34</w:t>
            </w:r>
          </w:p>
        </w:tc>
      </w:tr>
      <w:tr w:rsidR="00305D72" w:rsidRPr="002F72D8" w:rsidTr="00305D72">
        <w:tc>
          <w:tcPr>
            <w:tcW w:w="1560" w:type="dxa"/>
            <w:vMerge/>
            <w:shd w:val="clear" w:color="000000" w:fill="FFFFFF"/>
            <w:vAlign w:val="center"/>
          </w:tcPr>
          <w:p w:rsidR="00690896" w:rsidRPr="002F72D8" w:rsidRDefault="00690896" w:rsidP="00690896">
            <w:pPr>
              <w:pStyle w:val="142"/>
              <w:jc w:val="center"/>
              <w:rPr>
                <w:rFonts w:hint="eastAsia"/>
              </w:rPr>
            </w:pPr>
          </w:p>
        </w:tc>
        <w:tc>
          <w:tcPr>
            <w:tcW w:w="1842" w:type="dxa"/>
            <w:shd w:val="clear" w:color="000000" w:fill="FFFFFF"/>
            <w:vAlign w:val="center"/>
          </w:tcPr>
          <w:p w:rsidR="00690896" w:rsidRPr="002F72D8" w:rsidRDefault="00690896" w:rsidP="00690896">
            <w:pPr>
              <w:pStyle w:val="142"/>
              <w:jc w:val="both"/>
              <w:rPr>
                <w:rFonts w:hint="eastAsia"/>
              </w:rPr>
            </w:pPr>
            <w:r w:rsidRPr="002F72D8">
              <w:rPr>
                <w:rFonts w:hAnsi="標楷體" w:hint="eastAsia"/>
                <w:snapToGrid/>
              </w:rPr>
              <w:t>臺灣半導體中心</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182</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93</w:t>
            </w:r>
          </w:p>
        </w:tc>
        <w:tc>
          <w:tcPr>
            <w:tcW w:w="1701" w:type="dxa"/>
            <w:shd w:val="clear" w:color="000000" w:fill="FFFFFF"/>
            <w:vAlign w:val="center"/>
          </w:tcPr>
          <w:p w:rsidR="00690896" w:rsidRPr="002F72D8" w:rsidRDefault="00690896" w:rsidP="00690896">
            <w:pPr>
              <w:pStyle w:val="142"/>
              <w:jc w:val="right"/>
              <w:rPr>
                <w:rFonts w:hint="eastAsia"/>
              </w:rPr>
            </w:pPr>
            <w:r w:rsidRPr="002F72D8">
              <w:rPr>
                <w:rFonts w:hint="eastAsia"/>
              </w:rPr>
              <w:t>51.10</w:t>
            </w:r>
          </w:p>
        </w:tc>
      </w:tr>
    </w:tbl>
    <w:p w:rsidR="005929D1" w:rsidRPr="002F72D8" w:rsidRDefault="005929D1" w:rsidP="005929D1">
      <w:pPr>
        <w:pStyle w:val="142"/>
      </w:pPr>
      <w:r w:rsidRPr="002F72D8">
        <w:rPr>
          <w:rFonts w:hint="eastAsia"/>
        </w:rPr>
        <w:t>說    明：稼動率＝使用總時數/可使用總時數*</w:t>
      </w:r>
      <w:r w:rsidRPr="002F72D8">
        <w:t>100%</w:t>
      </w:r>
      <w:r w:rsidRPr="002F72D8">
        <w:rPr>
          <w:rFonts w:hint="eastAsia"/>
        </w:rPr>
        <w:t>。</w:t>
      </w:r>
    </w:p>
    <w:p w:rsidR="005929D1" w:rsidRPr="002F72D8" w:rsidRDefault="005929D1" w:rsidP="005929D1">
      <w:pPr>
        <w:pStyle w:val="142"/>
      </w:pPr>
      <w:r w:rsidRPr="002F72D8">
        <w:rPr>
          <w:rFonts w:hint="eastAsia"/>
        </w:rPr>
        <w:t>資料來源：國研院</w:t>
      </w:r>
      <w:r w:rsidR="0038386C">
        <w:rPr>
          <w:rFonts w:hint="eastAsia"/>
        </w:rPr>
        <w:t>提供</w:t>
      </w:r>
      <w:r w:rsidRPr="002F72D8">
        <w:rPr>
          <w:rFonts w:hint="eastAsia"/>
        </w:rPr>
        <w:t>。</w:t>
      </w:r>
    </w:p>
    <w:p w:rsidR="009A0779" w:rsidRDefault="009A0779" w:rsidP="00694958">
      <w:pPr>
        <w:pStyle w:val="14"/>
        <w:ind w:left="567" w:hanging="567"/>
      </w:pPr>
      <w:bookmarkStart w:id="60" w:name="_Toc370135830"/>
    </w:p>
    <w:p w:rsidR="00EE3332" w:rsidRPr="002F72D8" w:rsidRDefault="009F4BE0" w:rsidP="00B2679D">
      <w:pPr>
        <w:pStyle w:val="144"/>
        <w:ind w:left="567" w:hanging="567"/>
        <w:rPr>
          <w:rFonts w:hAnsi="標楷體"/>
        </w:rPr>
      </w:pPr>
      <w:bookmarkStart w:id="61" w:name="_Toc496688353"/>
      <w:bookmarkStart w:id="62" w:name="_Toc52884345"/>
      <w:bookmarkStart w:id="63" w:name="_Toc115539258"/>
      <w:bookmarkStart w:id="64" w:name="_Toc180589958"/>
      <w:bookmarkEnd w:id="48"/>
      <w:bookmarkEnd w:id="49"/>
      <w:bookmarkEnd w:id="50"/>
      <w:bookmarkEnd w:id="51"/>
      <w:bookmarkEnd w:id="52"/>
      <w:bookmarkEnd w:id="60"/>
      <w:r w:rsidRPr="002F72D8">
        <w:rPr>
          <w:rFonts w:hAnsi="標楷體" w:hint="eastAsia"/>
        </w:rPr>
        <w:t>貳、財團法人國家</w:t>
      </w:r>
      <w:r w:rsidR="005D6E94">
        <w:rPr>
          <w:rFonts w:hAnsi="標楷體" w:hint="eastAsia"/>
        </w:rPr>
        <w:t>同步輻射</w:t>
      </w:r>
      <w:r w:rsidRPr="002F72D8">
        <w:rPr>
          <w:rFonts w:hAnsi="標楷體" w:hint="eastAsia"/>
        </w:rPr>
        <w:t>研究中心</w:t>
      </w:r>
      <w:bookmarkEnd w:id="61"/>
      <w:bookmarkEnd w:id="62"/>
      <w:bookmarkEnd w:id="63"/>
      <w:bookmarkEnd w:id="64"/>
    </w:p>
    <w:p w:rsidR="00EE3332" w:rsidRPr="002F72D8" w:rsidRDefault="00EE3332" w:rsidP="009E56DF">
      <w:pPr>
        <w:pStyle w:val="a9"/>
        <w:ind w:firstLine="567"/>
      </w:pPr>
      <w:r w:rsidRPr="002F72D8">
        <w:rPr>
          <w:rFonts w:hint="eastAsia"/>
        </w:rPr>
        <w:t>財團法人國家</w:t>
      </w:r>
      <w:r w:rsidR="005D6E94">
        <w:rPr>
          <w:rFonts w:hint="eastAsia"/>
        </w:rPr>
        <w:t>同步輻射</w:t>
      </w:r>
      <w:r w:rsidRPr="002F72D8">
        <w:rPr>
          <w:rFonts w:hint="eastAsia"/>
        </w:rPr>
        <w:t>研究中心（</w:t>
      </w:r>
      <w:r w:rsidR="001F441A" w:rsidRPr="002F72D8">
        <w:rPr>
          <w:rFonts w:hint="eastAsia"/>
        </w:rPr>
        <w:t>以下</w:t>
      </w:r>
      <w:r w:rsidRPr="002F72D8">
        <w:rPr>
          <w:rFonts w:hint="eastAsia"/>
        </w:rPr>
        <w:t>稱</w:t>
      </w:r>
      <w:bookmarkStart w:id="65" w:name="_Hlk178961749"/>
      <w:r w:rsidR="00784D0C">
        <w:rPr>
          <w:rFonts w:hint="eastAsia"/>
        </w:rPr>
        <w:t>國</w:t>
      </w:r>
      <w:r w:rsidRPr="002F72D8">
        <w:rPr>
          <w:rFonts w:hint="eastAsia"/>
        </w:rPr>
        <w:t>輻中心</w:t>
      </w:r>
      <w:bookmarkEnd w:id="65"/>
      <w:r w:rsidRPr="002F72D8">
        <w:rPr>
          <w:rFonts w:hint="eastAsia"/>
        </w:rPr>
        <w:t>）係依91年6月19日制定公布「財團法人國家</w:t>
      </w:r>
      <w:r w:rsidR="00784D0C">
        <w:rPr>
          <w:rFonts w:hint="eastAsia"/>
        </w:rPr>
        <w:t>國輻</w:t>
      </w:r>
      <w:r w:rsidRPr="002F72D8">
        <w:rPr>
          <w:rFonts w:hint="eastAsia"/>
        </w:rPr>
        <w:t>研究中心設置條例」，於92年6月3日正式揭牌運作。該中心以有效運轉及利用</w:t>
      </w:r>
      <w:r w:rsidR="00784D0C">
        <w:rPr>
          <w:rFonts w:hint="eastAsia"/>
        </w:rPr>
        <w:t>國輻</w:t>
      </w:r>
      <w:r w:rsidRPr="002F72D8">
        <w:rPr>
          <w:rFonts w:hint="eastAsia"/>
        </w:rPr>
        <w:t>設施，執行相關尖端基礎與應用研究，提升我國科學研究之水準及國際地位為宗旨。</w:t>
      </w:r>
    </w:p>
    <w:p w:rsidR="00EE3332" w:rsidRPr="002F72D8" w:rsidRDefault="00784D0C" w:rsidP="009E56DF">
      <w:pPr>
        <w:pStyle w:val="a9"/>
        <w:ind w:firstLine="567"/>
      </w:pPr>
      <w:r>
        <w:rPr>
          <w:rFonts w:hint="eastAsia"/>
        </w:rPr>
        <w:t>國</w:t>
      </w:r>
      <w:r w:rsidRPr="002F72D8">
        <w:rPr>
          <w:rFonts w:hint="eastAsia"/>
        </w:rPr>
        <w:t>輻</w:t>
      </w:r>
      <w:r w:rsidR="00EE3332" w:rsidRPr="002F72D8">
        <w:rPr>
          <w:rFonts w:hint="eastAsia"/>
        </w:rPr>
        <w:t>中心11</w:t>
      </w:r>
      <w:r w:rsidR="008B014E" w:rsidRPr="002F72D8">
        <w:rPr>
          <w:rFonts w:hint="eastAsia"/>
        </w:rPr>
        <w:t>4</w:t>
      </w:r>
      <w:r w:rsidR="00EE3332" w:rsidRPr="002F72D8">
        <w:rPr>
          <w:rFonts w:hint="eastAsia"/>
        </w:rPr>
        <w:t>年度預算案編列收入</w:t>
      </w:r>
      <w:r w:rsidR="00D00E44" w:rsidRPr="002F72D8">
        <w:rPr>
          <w:rFonts w:hint="eastAsia"/>
        </w:rPr>
        <w:t>2</w:t>
      </w:r>
      <w:r w:rsidR="008B014E" w:rsidRPr="002F72D8">
        <w:rPr>
          <w:rFonts w:hint="eastAsia"/>
        </w:rPr>
        <w:t>3</w:t>
      </w:r>
      <w:r w:rsidR="00EE3332" w:rsidRPr="002F72D8">
        <w:rPr>
          <w:rFonts w:hint="eastAsia"/>
        </w:rPr>
        <w:t>億</w:t>
      </w:r>
      <w:r w:rsidR="00601175">
        <w:rPr>
          <w:rFonts w:hint="eastAsia"/>
        </w:rPr>
        <w:t>6</w:t>
      </w:r>
      <w:r w:rsidR="00D00E44" w:rsidRPr="002F72D8">
        <w:t>,</w:t>
      </w:r>
      <w:r w:rsidR="00601175">
        <w:rPr>
          <w:rFonts w:hint="eastAsia"/>
        </w:rPr>
        <w:t>537</w:t>
      </w:r>
      <w:r w:rsidR="003B37D7" w:rsidRPr="002F72D8">
        <w:rPr>
          <w:rFonts w:hint="eastAsia"/>
        </w:rPr>
        <w:t>萬</w:t>
      </w:r>
      <w:r w:rsidR="008B014E" w:rsidRPr="002F72D8">
        <w:rPr>
          <w:rFonts w:hint="eastAsia"/>
        </w:rPr>
        <w:t>8千</w:t>
      </w:r>
      <w:r w:rsidR="00EE3332" w:rsidRPr="002F72D8">
        <w:rPr>
          <w:rFonts w:hint="eastAsia"/>
        </w:rPr>
        <w:t>元，較11</w:t>
      </w:r>
      <w:r w:rsidR="008B014E" w:rsidRPr="002F72D8">
        <w:rPr>
          <w:rFonts w:hint="eastAsia"/>
        </w:rPr>
        <w:t>3</w:t>
      </w:r>
      <w:r w:rsidR="00EE3332" w:rsidRPr="002F72D8">
        <w:rPr>
          <w:rFonts w:hint="eastAsia"/>
        </w:rPr>
        <w:t>年度預算</w:t>
      </w:r>
      <w:r w:rsidR="005D7FB6" w:rsidRPr="002F72D8">
        <w:rPr>
          <w:rFonts w:hint="eastAsia"/>
        </w:rPr>
        <w:t>增加</w:t>
      </w:r>
      <w:r w:rsidR="00D00E44" w:rsidRPr="002F72D8">
        <w:rPr>
          <w:rFonts w:hint="eastAsia"/>
        </w:rPr>
        <w:t>1億</w:t>
      </w:r>
      <w:r w:rsidR="008B014E" w:rsidRPr="002F72D8">
        <w:rPr>
          <w:rFonts w:hint="eastAsia"/>
        </w:rPr>
        <w:t>2</w:t>
      </w:r>
      <w:r w:rsidR="00D00E44" w:rsidRPr="002F72D8">
        <w:t>,</w:t>
      </w:r>
      <w:r w:rsidR="00601175">
        <w:rPr>
          <w:rFonts w:hint="eastAsia"/>
        </w:rPr>
        <w:t>9</w:t>
      </w:r>
      <w:r w:rsidR="008B014E" w:rsidRPr="002F72D8">
        <w:rPr>
          <w:rFonts w:hint="eastAsia"/>
        </w:rPr>
        <w:t>66</w:t>
      </w:r>
      <w:r w:rsidR="00EE3332" w:rsidRPr="002F72D8">
        <w:rPr>
          <w:rFonts w:hint="eastAsia"/>
        </w:rPr>
        <w:t>萬</w:t>
      </w:r>
      <w:r w:rsidR="00601175">
        <w:rPr>
          <w:rFonts w:hint="eastAsia"/>
        </w:rPr>
        <w:t>9千</w:t>
      </w:r>
      <w:r w:rsidR="00EE3332" w:rsidRPr="002F72D8">
        <w:rPr>
          <w:rFonts w:hint="eastAsia"/>
        </w:rPr>
        <w:t>元(</w:t>
      </w:r>
      <w:r w:rsidR="00920FFA" w:rsidRPr="002F72D8">
        <w:rPr>
          <w:rFonts w:hint="eastAsia"/>
        </w:rPr>
        <w:t>增</w:t>
      </w:r>
      <w:r w:rsidR="00EE3332" w:rsidRPr="002F72D8">
        <w:rPr>
          <w:rFonts w:hint="eastAsia"/>
        </w:rPr>
        <w:t>幅</w:t>
      </w:r>
      <w:r w:rsidR="008B014E" w:rsidRPr="002F72D8">
        <w:rPr>
          <w:rFonts w:hint="eastAsia"/>
        </w:rPr>
        <w:t>5.</w:t>
      </w:r>
      <w:r w:rsidR="00601175">
        <w:rPr>
          <w:rFonts w:hint="eastAsia"/>
        </w:rPr>
        <w:t>8</w:t>
      </w:r>
      <w:r w:rsidR="00EE3332" w:rsidRPr="002F72D8">
        <w:rPr>
          <w:rFonts w:hint="eastAsia"/>
        </w:rPr>
        <w:t>%)；支出編列2</w:t>
      </w:r>
      <w:r w:rsidR="008B014E" w:rsidRPr="002F72D8">
        <w:rPr>
          <w:rFonts w:hint="eastAsia"/>
        </w:rPr>
        <w:t>4</w:t>
      </w:r>
      <w:r w:rsidR="00EE3332" w:rsidRPr="002F72D8">
        <w:rPr>
          <w:rFonts w:hint="eastAsia"/>
        </w:rPr>
        <w:t>億</w:t>
      </w:r>
      <w:r w:rsidR="00D00E44" w:rsidRPr="002F72D8">
        <w:rPr>
          <w:rFonts w:hint="eastAsia"/>
        </w:rPr>
        <w:t>7</w:t>
      </w:r>
      <w:r w:rsidR="003E57A2" w:rsidRPr="002F72D8">
        <w:t>,</w:t>
      </w:r>
      <w:r w:rsidR="008B014E" w:rsidRPr="002F72D8">
        <w:rPr>
          <w:rFonts w:hint="eastAsia"/>
        </w:rPr>
        <w:t>843</w:t>
      </w:r>
      <w:r w:rsidR="00D00E44" w:rsidRPr="002F72D8">
        <w:rPr>
          <w:rFonts w:hint="eastAsia"/>
        </w:rPr>
        <w:t>萬9千</w:t>
      </w:r>
      <w:r w:rsidR="00EE3332" w:rsidRPr="002F72D8">
        <w:rPr>
          <w:rFonts w:hint="eastAsia"/>
        </w:rPr>
        <w:t>元，較11</w:t>
      </w:r>
      <w:r w:rsidR="008B014E" w:rsidRPr="002F72D8">
        <w:rPr>
          <w:rFonts w:hint="eastAsia"/>
        </w:rPr>
        <w:t>3</w:t>
      </w:r>
      <w:r w:rsidR="00EE3332" w:rsidRPr="002F72D8">
        <w:rPr>
          <w:rFonts w:hint="eastAsia"/>
        </w:rPr>
        <w:t>年度預算</w:t>
      </w:r>
      <w:r w:rsidR="00920FFA" w:rsidRPr="002F72D8">
        <w:rPr>
          <w:rFonts w:hint="eastAsia"/>
        </w:rPr>
        <w:t>增加</w:t>
      </w:r>
      <w:r w:rsidR="00D00E44" w:rsidRPr="002F72D8">
        <w:rPr>
          <w:rFonts w:hint="eastAsia"/>
        </w:rPr>
        <w:t>1億</w:t>
      </w:r>
      <w:r w:rsidR="008B014E" w:rsidRPr="002F72D8">
        <w:rPr>
          <w:rFonts w:hint="eastAsia"/>
        </w:rPr>
        <w:t>2</w:t>
      </w:r>
      <w:r w:rsidR="00D00E44" w:rsidRPr="002F72D8">
        <w:t>,</w:t>
      </w:r>
      <w:r w:rsidR="008B014E" w:rsidRPr="002F72D8">
        <w:rPr>
          <w:rFonts w:hint="eastAsia"/>
        </w:rPr>
        <w:t>567</w:t>
      </w:r>
      <w:r w:rsidR="00D00E44" w:rsidRPr="002F72D8">
        <w:rPr>
          <w:rFonts w:hint="eastAsia"/>
        </w:rPr>
        <w:t>萬</w:t>
      </w:r>
      <w:r w:rsidR="008B014E" w:rsidRPr="002F72D8">
        <w:rPr>
          <w:rFonts w:hint="eastAsia"/>
        </w:rPr>
        <w:t>1</w:t>
      </w:r>
      <w:r w:rsidR="00D00E44" w:rsidRPr="002F72D8">
        <w:rPr>
          <w:rFonts w:hint="eastAsia"/>
        </w:rPr>
        <w:t>千</w:t>
      </w:r>
      <w:r w:rsidR="003E57A2" w:rsidRPr="002F72D8">
        <w:rPr>
          <w:rFonts w:hint="eastAsia"/>
        </w:rPr>
        <w:t>元</w:t>
      </w:r>
      <w:r w:rsidR="00EE3332" w:rsidRPr="002F72D8">
        <w:rPr>
          <w:rFonts w:hint="eastAsia"/>
        </w:rPr>
        <w:t>(</w:t>
      </w:r>
      <w:r w:rsidR="00920FFA" w:rsidRPr="002F72D8">
        <w:rPr>
          <w:rFonts w:hint="eastAsia"/>
        </w:rPr>
        <w:t>增</w:t>
      </w:r>
      <w:r w:rsidR="00EE3332" w:rsidRPr="002F72D8">
        <w:rPr>
          <w:rFonts w:hint="eastAsia"/>
        </w:rPr>
        <w:t>幅</w:t>
      </w:r>
      <w:r w:rsidR="008B014E" w:rsidRPr="002F72D8">
        <w:rPr>
          <w:rFonts w:hint="eastAsia"/>
        </w:rPr>
        <w:t>5.34</w:t>
      </w:r>
      <w:r w:rsidR="00EE3332" w:rsidRPr="002F72D8">
        <w:rPr>
          <w:rFonts w:hint="eastAsia"/>
        </w:rPr>
        <w:t>%)；收支相抵後預計短絀1億1,</w:t>
      </w:r>
      <w:r w:rsidR="008B014E" w:rsidRPr="002F72D8">
        <w:rPr>
          <w:rFonts w:hint="eastAsia"/>
        </w:rPr>
        <w:t>306</w:t>
      </w:r>
      <w:r w:rsidR="00EE3332" w:rsidRPr="002F72D8">
        <w:rPr>
          <w:rFonts w:hint="eastAsia"/>
        </w:rPr>
        <w:t>萬</w:t>
      </w:r>
      <w:r w:rsidR="008B014E" w:rsidRPr="002F72D8">
        <w:rPr>
          <w:rFonts w:hint="eastAsia"/>
        </w:rPr>
        <w:t>1</w:t>
      </w:r>
      <w:r w:rsidR="00EE3332" w:rsidRPr="002F72D8">
        <w:rPr>
          <w:rFonts w:hint="eastAsia"/>
        </w:rPr>
        <w:t>千元，較11</w:t>
      </w:r>
      <w:r w:rsidR="008B014E" w:rsidRPr="002F72D8">
        <w:rPr>
          <w:rFonts w:hint="eastAsia"/>
        </w:rPr>
        <w:t>3</w:t>
      </w:r>
      <w:r w:rsidR="00EE3332" w:rsidRPr="002F72D8">
        <w:rPr>
          <w:rFonts w:hint="eastAsia"/>
        </w:rPr>
        <w:t>年度預算</w:t>
      </w:r>
      <w:r w:rsidR="008B014E" w:rsidRPr="002F72D8">
        <w:rPr>
          <w:rFonts w:hint="eastAsia"/>
        </w:rPr>
        <w:t>減少</w:t>
      </w:r>
      <w:r w:rsidR="00EE3332" w:rsidRPr="002F72D8">
        <w:rPr>
          <w:rFonts w:hint="eastAsia"/>
        </w:rPr>
        <w:t>短絀</w:t>
      </w:r>
      <w:r w:rsidR="008B014E" w:rsidRPr="002F72D8">
        <w:rPr>
          <w:rFonts w:hint="eastAsia"/>
        </w:rPr>
        <w:t>399</w:t>
      </w:r>
      <w:r w:rsidR="00D00E44" w:rsidRPr="002F72D8">
        <w:rPr>
          <w:rFonts w:hint="eastAsia"/>
        </w:rPr>
        <w:t>萬</w:t>
      </w:r>
      <w:r w:rsidR="008B014E" w:rsidRPr="002F72D8">
        <w:rPr>
          <w:rFonts w:hint="eastAsia"/>
        </w:rPr>
        <w:t>8</w:t>
      </w:r>
      <w:r w:rsidR="00D00E44" w:rsidRPr="002F72D8">
        <w:rPr>
          <w:rFonts w:hint="eastAsia"/>
        </w:rPr>
        <w:t>千元</w:t>
      </w:r>
      <w:r w:rsidR="00EE3332" w:rsidRPr="002F72D8">
        <w:rPr>
          <w:rFonts w:hint="eastAsia"/>
        </w:rPr>
        <w:t>(</w:t>
      </w:r>
      <w:r w:rsidR="008B014E" w:rsidRPr="002F72D8">
        <w:rPr>
          <w:rFonts w:hint="eastAsia"/>
        </w:rPr>
        <w:t>減</w:t>
      </w:r>
      <w:r w:rsidR="00EE3332" w:rsidRPr="002F72D8">
        <w:rPr>
          <w:rFonts w:hint="eastAsia"/>
        </w:rPr>
        <w:t>幅</w:t>
      </w:r>
      <w:r w:rsidR="008B014E" w:rsidRPr="002F72D8">
        <w:rPr>
          <w:rFonts w:hint="eastAsia"/>
        </w:rPr>
        <w:t>3.42</w:t>
      </w:r>
      <w:r w:rsidR="00EE3332" w:rsidRPr="002F72D8">
        <w:rPr>
          <w:rFonts w:hint="eastAsia"/>
        </w:rPr>
        <w:t>%)。謹就</w:t>
      </w:r>
      <w:r>
        <w:rPr>
          <w:rFonts w:hint="eastAsia"/>
        </w:rPr>
        <w:t>國輻</w:t>
      </w:r>
      <w:r w:rsidR="00EE3332" w:rsidRPr="002F72D8">
        <w:rPr>
          <w:rFonts w:hint="eastAsia"/>
        </w:rPr>
        <w:t>中心11</w:t>
      </w:r>
      <w:r w:rsidR="008B014E" w:rsidRPr="002F72D8">
        <w:rPr>
          <w:rFonts w:hint="eastAsia"/>
        </w:rPr>
        <w:t>4</w:t>
      </w:r>
      <w:r w:rsidR="00EE3332" w:rsidRPr="002F72D8">
        <w:rPr>
          <w:rFonts w:hint="eastAsia"/>
        </w:rPr>
        <w:t>年度預算案相關問題評估如下：</w:t>
      </w:r>
    </w:p>
    <w:p w:rsidR="00077C47" w:rsidRPr="002F72D8" w:rsidRDefault="00077C47" w:rsidP="00077C47">
      <w:pPr>
        <w:pStyle w:val="14"/>
        <w:ind w:left="567" w:hanging="567"/>
        <w:rPr>
          <w:rFonts w:hAnsi="標楷體"/>
        </w:rPr>
      </w:pPr>
      <w:bookmarkStart w:id="66" w:name="_Toc115539259"/>
      <w:bookmarkStart w:id="67" w:name="_Toc52884347"/>
      <w:bookmarkStart w:id="68" w:name="_Toc496688354"/>
      <w:bookmarkStart w:id="69" w:name="_Toc527642944"/>
      <w:bookmarkStart w:id="70" w:name="_Toc52884348"/>
      <w:bookmarkStart w:id="71" w:name="_Toc85012588"/>
      <w:bookmarkStart w:id="72" w:name="_Toc180589959"/>
      <w:r w:rsidRPr="002F72D8">
        <w:rPr>
          <w:rFonts w:hAnsi="標楷體" w:hint="eastAsia"/>
        </w:rPr>
        <w:t>六、</w:t>
      </w:r>
      <w:r w:rsidRPr="002F72D8">
        <w:rPr>
          <w:rFonts w:hint="eastAsia"/>
        </w:rPr>
        <w:t>台灣光源</w:t>
      </w:r>
      <w:bookmarkStart w:id="73" w:name="_Hlk178952838"/>
      <w:r w:rsidRPr="002F72D8">
        <w:t>TLS</w:t>
      </w:r>
      <w:bookmarkEnd w:id="73"/>
      <w:r w:rsidR="001634BA" w:rsidRPr="002F72D8">
        <w:rPr>
          <w:rFonts w:hAnsi="標楷體" w:hint="eastAsia"/>
        </w:rPr>
        <w:t>規劃運轉至117年底，惟</w:t>
      </w:r>
      <w:r w:rsidR="001634BA" w:rsidRPr="002F72D8">
        <w:rPr>
          <w:rFonts w:hint="eastAsia"/>
        </w:rPr>
        <w:t>企業仍有使用T</w:t>
      </w:r>
      <w:r w:rsidR="001634BA" w:rsidRPr="002F72D8">
        <w:t>LS</w:t>
      </w:r>
      <w:r w:rsidR="001634BA" w:rsidRPr="002F72D8">
        <w:rPr>
          <w:rFonts w:hint="eastAsia"/>
        </w:rPr>
        <w:t>之需求</w:t>
      </w:r>
      <w:r w:rsidR="001634BA" w:rsidRPr="002F72D8">
        <w:rPr>
          <w:rFonts w:hAnsi="標楷體" w:hint="eastAsia"/>
        </w:rPr>
        <w:t>，</w:t>
      </w:r>
      <w:r w:rsidR="001634BA" w:rsidRPr="002F72D8">
        <w:rPr>
          <w:rFonts w:hint="eastAsia"/>
        </w:rPr>
        <w:t>且T</w:t>
      </w:r>
      <w:r w:rsidR="001634BA" w:rsidRPr="002F72D8">
        <w:t>PS使用</w:t>
      </w:r>
      <w:r w:rsidR="001634BA" w:rsidRPr="002F72D8">
        <w:rPr>
          <w:rFonts w:hint="eastAsia"/>
        </w:rPr>
        <w:t>量能尚待提升</w:t>
      </w:r>
      <w:r w:rsidR="001634BA" w:rsidRPr="002F72D8">
        <w:rPr>
          <w:rFonts w:hAnsi="標楷體" w:hint="eastAsia"/>
        </w:rPr>
        <w:t>，允宜妥適評估退場時程</w:t>
      </w:r>
      <w:r w:rsidR="00601175">
        <w:rPr>
          <w:rFonts w:hAnsi="標楷體" w:hint="eastAsia"/>
        </w:rPr>
        <w:t>及</w:t>
      </w:r>
      <w:r w:rsidR="001634BA" w:rsidRPr="002F72D8">
        <w:rPr>
          <w:rFonts w:hAnsi="標楷體" w:hint="eastAsia"/>
        </w:rPr>
        <w:t>妥善規劃轉銜事宜</w:t>
      </w:r>
      <w:bookmarkEnd w:id="72"/>
    </w:p>
    <w:p w:rsidR="00077C47" w:rsidRPr="002F72D8" w:rsidRDefault="00784D0C" w:rsidP="00077C47">
      <w:pPr>
        <w:ind w:left="567" w:firstLine="567"/>
        <w:rPr>
          <w:rFonts w:hAnsi="標楷體"/>
          <w:snapToGrid/>
        </w:rPr>
      </w:pPr>
      <w:r>
        <w:rPr>
          <w:rFonts w:hint="eastAsia"/>
        </w:rPr>
        <w:t>國輻</w:t>
      </w:r>
      <w:r w:rsidR="00077C47" w:rsidRPr="002F72D8">
        <w:rPr>
          <w:rFonts w:hint="eastAsia"/>
        </w:rPr>
        <w:t>中心</w:t>
      </w:r>
      <w:r w:rsidR="00077C47" w:rsidRPr="002F72D8">
        <w:rPr>
          <w:rFonts w:hAnsi="標楷體" w:hint="eastAsia"/>
          <w:snapToGrid/>
        </w:rPr>
        <w:t>11</w:t>
      </w:r>
      <w:r w:rsidR="001634BA" w:rsidRPr="002F72D8">
        <w:rPr>
          <w:rFonts w:hAnsi="標楷體" w:hint="eastAsia"/>
          <w:snapToGrid/>
        </w:rPr>
        <w:t>4</w:t>
      </w:r>
      <w:r w:rsidR="00077C47" w:rsidRPr="002F72D8">
        <w:rPr>
          <w:rFonts w:hAnsi="標楷體" w:hint="eastAsia"/>
          <w:snapToGrid/>
        </w:rPr>
        <w:t>年度預算案「</w:t>
      </w:r>
      <w:r w:rsidR="001634BA" w:rsidRPr="002F72D8">
        <w:rPr>
          <w:rFonts w:hAnsi="標楷體" w:hint="eastAsia"/>
          <w:snapToGrid/>
        </w:rPr>
        <w:t>國幅中心</w:t>
      </w:r>
      <w:r w:rsidR="00077C47" w:rsidRPr="002F72D8">
        <w:rPr>
          <w:rFonts w:hAnsi="標楷體" w:hint="eastAsia"/>
          <w:snapToGrid/>
        </w:rPr>
        <w:t>業務推動與設施管理計畫」</w:t>
      </w:r>
      <w:r w:rsidR="00077C47" w:rsidRPr="002F72D8">
        <w:rPr>
          <w:rFonts w:hint="eastAsia"/>
          <w:snapToGrid/>
        </w:rPr>
        <w:t>編列1</w:t>
      </w:r>
      <w:r w:rsidR="001634BA" w:rsidRPr="002F72D8">
        <w:rPr>
          <w:rFonts w:hint="eastAsia"/>
          <w:snapToGrid/>
        </w:rPr>
        <w:t>7</w:t>
      </w:r>
      <w:r w:rsidR="00077C47" w:rsidRPr="002F72D8">
        <w:rPr>
          <w:rFonts w:hint="eastAsia"/>
          <w:snapToGrid/>
        </w:rPr>
        <w:t>億</w:t>
      </w:r>
      <w:r w:rsidR="001634BA" w:rsidRPr="002F72D8">
        <w:rPr>
          <w:rFonts w:hint="eastAsia"/>
          <w:snapToGrid/>
        </w:rPr>
        <w:t>418</w:t>
      </w:r>
      <w:r w:rsidR="00077C47" w:rsidRPr="002F72D8">
        <w:rPr>
          <w:rFonts w:hint="eastAsia"/>
          <w:snapToGrid/>
        </w:rPr>
        <w:t>萬</w:t>
      </w:r>
      <w:r w:rsidR="001634BA" w:rsidRPr="002F72D8">
        <w:rPr>
          <w:rFonts w:hint="eastAsia"/>
          <w:snapToGrid/>
        </w:rPr>
        <w:t>3</w:t>
      </w:r>
      <w:r w:rsidR="00077C47" w:rsidRPr="002F72D8">
        <w:rPr>
          <w:rFonts w:hint="eastAsia"/>
          <w:snapToGrid/>
        </w:rPr>
        <w:t>千</w:t>
      </w:r>
      <w:r w:rsidR="00077C47" w:rsidRPr="002F72D8">
        <w:rPr>
          <w:rFonts w:hAnsi="標楷體" w:hint="eastAsia"/>
          <w:snapToGrid/>
        </w:rPr>
        <w:t>元，用以辦理行政與基礎設施、台灣光源T</w:t>
      </w:r>
      <w:r w:rsidR="00077C47" w:rsidRPr="002F72D8">
        <w:rPr>
          <w:rFonts w:hAnsi="標楷體"/>
          <w:snapToGrid/>
        </w:rPr>
        <w:t>LS</w:t>
      </w:r>
      <w:r w:rsidR="00077C47" w:rsidRPr="002F72D8">
        <w:rPr>
          <w:rFonts w:hint="eastAsia"/>
        </w:rPr>
        <w:t>光束線(以下稱T</w:t>
      </w:r>
      <w:r w:rsidR="00077C47" w:rsidRPr="002F72D8">
        <w:t>LS)</w:t>
      </w:r>
      <w:r w:rsidR="00077C47" w:rsidRPr="002F72D8">
        <w:rPr>
          <w:rFonts w:hint="eastAsia"/>
        </w:rPr>
        <w:t>、</w:t>
      </w:r>
      <w:r w:rsidR="00077C47" w:rsidRPr="002F72D8">
        <w:rPr>
          <w:rFonts w:hAnsi="標楷體" w:hint="eastAsia"/>
          <w:snapToGrid/>
        </w:rPr>
        <w:t>台灣光子源T</w:t>
      </w:r>
      <w:r w:rsidR="00077C47" w:rsidRPr="002F72D8">
        <w:rPr>
          <w:rFonts w:hAnsi="標楷體"/>
          <w:snapToGrid/>
        </w:rPr>
        <w:t>PS</w:t>
      </w:r>
      <w:r w:rsidR="00077C47" w:rsidRPr="002F72D8">
        <w:rPr>
          <w:rFonts w:hint="eastAsia"/>
        </w:rPr>
        <w:t>光束線(以下稱T</w:t>
      </w:r>
      <w:r w:rsidR="00077C47" w:rsidRPr="002F72D8">
        <w:t>PS)</w:t>
      </w:r>
      <w:r w:rsidR="00077C47" w:rsidRPr="002F72D8">
        <w:rPr>
          <w:rFonts w:hint="eastAsia"/>
        </w:rPr>
        <w:t>及台澳中子設施</w:t>
      </w:r>
      <w:r w:rsidR="00077C47" w:rsidRPr="002F72D8">
        <w:rPr>
          <w:rFonts w:hAnsi="標楷體" w:hint="eastAsia"/>
          <w:snapToGrid/>
        </w:rPr>
        <w:t>運轉維護</w:t>
      </w:r>
      <w:r w:rsidR="00077C47" w:rsidRPr="002F72D8">
        <w:rPr>
          <w:rFonts w:hAnsi="標楷體" w:hint="eastAsia"/>
        </w:rPr>
        <w:t>。</w:t>
      </w:r>
      <w:r w:rsidR="00077C47" w:rsidRPr="002F72D8">
        <w:rPr>
          <w:rFonts w:hint="eastAsia"/>
        </w:rPr>
        <w:t>經查：</w:t>
      </w:r>
      <w:r w:rsidR="00077C47" w:rsidRPr="002F72D8">
        <w:rPr>
          <w:rFonts w:hAnsi="標楷體" w:hint="eastAsia"/>
          <w:snapToGrid/>
        </w:rPr>
        <w:t xml:space="preserve"> </w:t>
      </w:r>
    </w:p>
    <w:p w:rsidR="00077C47" w:rsidRPr="002F72D8" w:rsidRDefault="00077C47" w:rsidP="00077C47">
      <w:pPr>
        <w:ind w:left="851" w:hangingChars="100" w:hanging="284"/>
        <w:rPr>
          <w:rFonts w:hAnsi="標楷體"/>
          <w:b/>
        </w:rPr>
      </w:pPr>
      <w:r w:rsidRPr="002F72D8">
        <w:rPr>
          <w:rFonts w:hAnsi="標楷體" w:hint="eastAsia"/>
          <w:b/>
        </w:rPr>
        <w:t>(一)台灣光源</w:t>
      </w:r>
      <w:r w:rsidRPr="002F72D8">
        <w:rPr>
          <w:rFonts w:hAnsi="標楷體"/>
          <w:b/>
        </w:rPr>
        <w:t>TLS</w:t>
      </w:r>
      <w:r w:rsidRPr="002F72D8">
        <w:rPr>
          <w:rFonts w:hAnsi="標楷體" w:hint="eastAsia"/>
          <w:b/>
        </w:rPr>
        <w:t>規劃運轉至117年底為原則</w:t>
      </w:r>
      <w:r w:rsidR="00BB0F9C" w:rsidRPr="002F72D8">
        <w:rPr>
          <w:rFonts w:hAnsi="標楷體" w:hint="eastAsia"/>
          <w:b/>
        </w:rPr>
        <w:t>，並將</w:t>
      </w:r>
      <w:r w:rsidR="00BB0F9C" w:rsidRPr="002F72D8">
        <w:rPr>
          <w:rFonts w:hint="eastAsia"/>
          <w:b/>
        </w:rPr>
        <w:t>營運重心移轉至T</w:t>
      </w:r>
      <w:r w:rsidR="00BB0F9C" w:rsidRPr="002F72D8">
        <w:rPr>
          <w:b/>
        </w:rPr>
        <w:t>PS</w:t>
      </w:r>
    </w:p>
    <w:p w:rsidR="00077C47" w:rsidRPr="002F72D8" w:rsidRDefault="00077C47" w:rsidP="00077C47">
      <w:pPr>
        <w:pStyle w:val="123"/>
        <w:ind w:left="1133" w:hanging="283"/>
      </w:pPr>
      <w:r w:rsidRPr="002F72D8">
        <w:rPr>
          <w:rFonts w:hint="eastAsia"/>
        </w:rPr>
        <w:t>1.</w:t>
      </w:r>
      <w:r w:rsidRPr="002F72D8">
        <w:t>「同步加速器光源設施」</w:t>
      </w:r>
      <w:r w:rsidR="00601175">
        <w:rPr>
          <w:rFonts w:hint="eastAsia"/>
        </w:rPr>
        <w:t>(</w:t>
      </w:r>
      <w:r w:rsidRPr="002F72D8">
        <w:t>又稱「</w:t>
      </w:r>
      <w:r w:rsidR="00784D0C">
        <w:t>國輻</w:t>
      </w:r>
      <w:r w:rsidRPr="002F72D8">
        <w:t>設施」或「同步光源」</w:t>
      </w:r>
      <w:r w:rsidR="00601175">
        <w:rPr>
          <w:rFonts w:hint="eastAsia"/>
        </w:rPr>
        <w:t>)係</w:t>
      </w:r>
      <w:r w:rsidRPr="002F72D8">
        <w:rPr>
          <w:rFonts w:hint="eastAsia"/>
        </w:rPr>
        <w:t>將</w:t>
      </w:r>
      <w:r w:rsidRPr="002F72D8">
        <w:t>電子束以接近光速</w:t>
      </w:r>
      <w:r w:rsidRPr="002F72D8">
        <w:rPr>
          <w:rFonts w:hint="eastAsia"/>
        </w:rPr>
        <w:t>之</w:t>
      </w:r>
      <w:r w:rsidRPr="002F72D8">
        <w:t>速度於環型加速器中繞轉而產生高亮度光束，廣泛應用於物理、化學、生物、醫學、材料、化工、環保、能源、地質、考古、微機械、電子、奈米元件等基礎與應用科學研究</w:t>
      </w:r>
      <w:r w:rsidRPr="002F72D8">
        <w:rPr>
          <w:rFonts w:hAnsi="標楷體" w:hint="eastAsia"/>
        </w:rPr>
        <w:t>，</w:t>
      </w:r>
      <w:r w:rsidRPr="002F72D8">
        <w:t>用以探討各學科領域中不同物質</w:t>
      </w:r>
      <w:r w:rsidRPr="002F72D8">
        <w:rPr>
          <w:rFonts w:hint="eastAsia"/>
        </w:rPr>
        <w:t>之</w:t>
      </w:r>
      <w:r w:rsidRPr="002F72D8">
        <w:t>特性</w:t>
      </w:r>
      <w:r w:rsidRPr="002F72D8">
        <w:rPr>
          <w:rStyle w:val="af7"/>
        </w:rPr>
        <w:footnoteReference w:id="1"/>
      </w:r>
      <w:r w:rsidRPr="002F72D8">
        <w:rPr>
          <w:rFonts w:hAnsi="標楷體" w:hint="eastAsia"/>
        </w:rPr>
        <w:t>。</w:t>
      </w:r>
      <w:r w:rsidRPr="002F72D8">
        <w:rPr>
          <w:rFonts w:hint="eastAsia"/>
        </w:rPr>
        <w:t>目前我國擁有兩座</w:t>
      </w:r>
      <w:bookmarkStart w:id="74" w:name="_Hlk179278105"/>
      <w:r w:rsidRPr="002F72D8">
        <w:rPr>
          <w:rFonts w:hint="eastAsia"/>
        </w:rPr>
        <w:t>同步加速器光源設施</w:t>
      </w:r>
      <w:bookmarkEnd w:id="74"/>
      <w:r w:rsidRPr="002F72D8">
        <w:rPr>
          <w:rFonts w:hAnsi="標楷體" w:hint="eastAsia"/>
        </w:rPr>
        <w:t>，</w:t>
      </w:r>
      <w:r w:rsidRPr="002F72D8">
        <w:rPr>
          <w:rFonts w:hint="eastAsia"/>
        </w:rPr>
        <w:t>臺灣光子源(T</w:t>
      </w:r>
      <w:r w:rsidRPr="002F72D8">
        <w:t>LS</w:t>
      </w:r>
      <w:r w:rsidRPr="002F72D8">
        <w:rPr>
          <w:rFonts w:hint="eastAsia"/>
        </w:rPr>
        <w:t>)及台灣光源(</w:t>
      </w:r>
      <w:r w:rsidRPr="002F72D8">
        <w:t>TPS</w:t>
      </w:r>
      <w:r w:rsidRPr="002F72D8">
        <w:rPr>
          <w:rFonts w:hint="eastAsia"/>
        </w:rPr>
        <w:t>)</w:t>
      </w:r>
      <w:r w:rsidRPr="002F72D8">
        <w:rPr>
          <w:rFonts w:hAnsi="標楷體" w:hint="eastAsia"/>
        </w:rPr>
        <w:t>，另透過簽訂國際合作協約，負責日本SPring-8兩座高能X光束線及澳洲中子設施SIK之境外設施運維管理，</w:t>
      </w:r>
      <w:r w:rsidR="00601175">
        <w:rPr>
          <w:rFonts w:hAnsi="標楷體" w:hint="eastAsia"/>
        </w:rPr>
        <w:t>以推展</w:t>
      </w:r>
      <w:r w:rsidRPr="002F72D8">
        <w:rPr>
          <w:rFonts w:hAnsi="標楷體" w:hint="eastAsia"/>
        </w:rPr>
        <w:t>我國科研實力。</w:t>
      </w:r>
    </w:p>
    <w:p w:rsidR="00077C47" w:rsidRPr="002F72D8" w:rsidRDefault="00077C47" w:rsidP="00077C47">
      <w:pPr>
        <w:pStyle w:val="123"/>
        <w:ind w:left="1133" w:hanging="283"/>
      </w:pPr>
      <w:r w:rsidRPr="002F72D8">
        <w:rPr>
          <w:rFonts w:hint="eastAsia"/>
        </w:rPr>
        <w:t>2.T</w:t>
      </w:r>
      <w:r w:rsidRPr="002F72D8">
        <w:t>LS於82年正式啟用</w:t>
      </w:r>
      <w:r w:rsidR="005978E2" w:rsidRPr="002F72D8">
        <w:rPr>
          <w:rFonts w:hint="eastAsia"/>
        </w:rPr>
        <w:t>迄今</w:t>
      </w:r>
      <w:r w:rsidRPr="002F72D8">
        <w:rPr>
          <w:rFonts w:hint="eastAsia"/>
        </w:rPr>
        <w:t>已運轉</w:t>
      </w:r>
      <w:r w:rsidR="005978E2" w:rsidRPr="002F72D8">
        <w:rPr>
          <w:rFonts w:hint="eastAsia"/>
        </w:rPr>
        <w:t>逾</w:t>
      </w:r>
      <w:r w:rsidRPr="002F72D8">
        <w:rPr>
          <w:rFonts w:hint="eastAsia"/>
        </w:rPr>
        <w:t>3</w:t>
      </w:r>
      <w:r w:rsidRPr="002F72D8">
        <w:t>0</w:t>
      </w:r>
      <w:r w:rsidRPr="002F72D8">
        <w:rPr>
          <w:rFonts w:hint="eastAsia"/>
        </w:rPr>
        <w:t>年</w:t>
      </w:r>
      <w:r w:rsidRPr="002F72D8">
        <w:rPr>
          <w:rFonts w:ascii="Times New Roman" w:hint="eastAsia"/>
        </w:rPr>
        <w:t>，</w:t>
      </w:r>
      <w:r w:rsidR="005978E2" w:rsidRPr="002F72D8">
        <w:rPr>
          <w:rFonts w:ascii="Times New Roman" w:hint="eastAsia"/>
        </w:rPr>
        <w:t>各項加速器子系統</w:t>
      </w:r>
      <w:r w:rsidRPr="002F72D8">
        <w:rPr>
          <w:rFonts w:ascii="Times New Roman" w:hint="eastAsia"/>
        </w:rPr>
        <w:t>設備</w:t>
      </w:r>
      <w:r w:rsidR="005978E2" w:rsidRPr="002F72D8">
        <w:rPr>
          <w:rFonts w:ascii="Times New Roman" w:hint="eastAsia"/>
        </w:rPr>
        <w:t>老化嚴重</w:t>
      </w:r>
      <w:r w:rsidRPr="002F72D8">
        <w:rPr>
          <w:rFonts w:hint="eastAsia"/>
        </w:rPr>
        <w:t>，且部分</w:t>
      </w:r>
      <w:r w:rsidR="00BB0F9C" w:rsidRPr="002F72D8">
        <w:rPr>
          <w:rFonts w:hint="eastAsia"/>
        </w:rPr>
        <w:t>光束線</w:t>
      </w:r>
      <w:r w:rsidRPr="002F72D8">
        <w:rPr>
          <w:rFonts w:hint="eastAsia"/>
        </w:rPr>
        <w:t>所需備品原廠</w:t>
      </w:r>
      <w:r w:rsidR="00BB0F9C" w:rsidRPr="002F72D8">
        <w:rPr>
          <w:rFonts w:hint="eastAsia"/>
        </w:rPr>
        <w:t>已</w:t>
      </w:r>
      <w:r w:rsidRPr="002F72D8">
        <w:rPr>
          <w:rFonts w:hint="eastAsia"/>
        </w:rPr>
        <w:t>停止生產</w:t>
      </w:r>
      <w:r w:rsidR="005978E2" w:rsidRPr="002F72D8">
        <w:rPr>
          <w:rFonts w:hint="eastAsia"/>
        </w:rPr>
        <w:t>無可更換</w:t>
      </w:r>
      <w:r w:rsidRPr="002F72D8">
        <w:rPr>
          <w:rFonts w:hint="eastAsia"/>
        </w:rPr>
        <w:t>，</w:t>
      </w:r>
      <w:r w:rsidR="005978E2" w:rsidRPr="002F72D8">
        <w:rPr>
          <w:rFonts w:hint="eastAsia"/>
        </w:rPr>
        <w:t>暫以已</w:t>
      </w:r>
      <w:r w:rsidR="00BB0F9C" w:rsidRPr="002F72D8">
        <w:rPr>
          <w:rFonts w:hint="eastAsia"/>
        </w:rPr>
        <w:t>退場光束線零件替代</w:t>
      </w:r>
      <w:r w:rsidR="00BB0F9C" w:rsidRPr="002F72D8">
        <w:rPr>
          <w:rFonts w:hAnsi="標楷體" w:hint="eastAsia"/>
        </w:rPr>
        <w:t>，</w:t>
      </w:r>
      <w:r w:rsidR="00BB0F9C" w:rsidRPr="002F72D8">
        <w:rPr>
          <w:rFonts w:hint="eastAsia"/>
        </w:rPr>
        <w:t>若以新規格相近品維持運作</w:t>
      </w:r>
      <w:r w:rsidR="00BB0F9C" w:rsidRPr="002F72D8">
        <w:rPr>
          <w:rFonts w:hAnsi="標楷體" w:hint="eastAsia"/>
        </w:rPr>
        <w:t>，尚涉及軟硬體與介面修改，經綜合考量修改困難度過高</w:t>
      </w:r>
      <w:r w:rsidR="00601175">
        <w:rPr>
          <w:rFonts w:hAnsi="標楷體" w:hint="eastAsia"/>
        </w:rPr>
        <w:t>，</w:t>
      </w:r>
      <w:r w:rsidR="00BB0F9C" w:rsidRPr="002F72D8">
        <w:rPr>
          <w:rFonts w:hAnsi="標楷體" w:hint="eastAsia"/>
        </w:rPr>
        <w:t>考慮將此光束線退場。該中心經113年2月及4月董事會決議，以T</w:t>
      </w:r>
      <w:r w:rsidR="00BB0F9C" w:rsidRPr="002F72D8">
        <w:rPr>
          <w:rFonts w:hAnsi="標楷體"/>
        </w:rPr>
        <w:t>LS</w:t>
      </w:r>
      <w:r w:rsidR="00BB0F9C" w:rsidRPr="002F72D8">
        <w:rPr>
          <w:rFonts w:hAnsi="標楷體" w:hint="eastAsia"/>
        </w:rPr>
        <w:t>運轉至117年底</w:t>
      </w:r>
      <w:r w:rsidR="00601175">
        <w:rPr>
          <w:rFonts w:hAnsi="標楷體" w:hint="eastAsia"/>
        </w:rPr>
        <w:t>為</w:t>
      </w:r>
      <w:r w:rsidR="00BB0F9C" w:rsidRPr="002F72D8">
        <w:rPr>
          <w:rFonts w:hAnsi="標楷體" w:hint="eastAsia"/>
        </w:rPr>
        <w:t>目標，並保留118年部分運作之可能，退場時程規</w:t>
      </w:r>
      <w:r w:rsidR="00601175">
        <w:rPr>
          <w:rFonts w:hAnsi="標楷體" w:hint="eastAsia"/>
        </w:rPr>
        <w:t>劃</w:t>
      </w:r>
      <w:r w:rsidR="00BB0F9C" w:rsidRPr="002F72D8">
        <w:rPr>
          <w:rFonts w:hAnsi="標楷體" w:hint="eastAsia"/>
        </w:rPr>
        <w:t>兼顧平穩銜接用戶至T</w:t>
      </w:r>
      <w:r w:rsidR="00BB0F9C" w:rsidRPr="002F72D8">
        <w:rPr>
          <w:rFonts w:hAnsi="標楷體"/>
        </w:rPr>
        <w:t>PS</w:t>
      </w:r>
      <w:r w:rsidR="00BB0F9C" w:rsidRPr="002F72D8">
        <w:rPr>
          <w:rFonts w:hAnsi="標楷體" w:hint="eastAsia"/>
        </w:rPr>
        <w:t>，減少用戶科研及產業應用之衝擊</w:t>
      </w:r>
      <w:r w:rsidRPr="002F72D8">
        <w:rPr>
          <w:rFonts w:hint="eastAsia"/>
        </w:rPr>
        <w:t>。</w:t>
      </w:r>
    </w:p>
    <w:p w:rsidR="00077C47" w:rsidRPr="002F72D8" w:rsidRDefault="00077C47" w:rsidP="00077C47">
      <w:pPr>
        <w:ind w:left="851" w:hangingChars="100" w:hanging="284"/>
        <w:rPr>
          <w:rFonts w:hAnsi="標楷體"/>
          <w:b/>
        </w:rPr>
      </w:pPr>
      <w:r w:rsidRPr="002F72D8">
        <w:rPr>
          <w:rFonts w:hAnsi="標楷體" w:hint="eastAsia"/>
          <w:b/>
        </w:rPr>
        <w:t>(二)</w:t>
      </w:r>
      <w:bookmarkStart w:id="75" w:name="_Hlk179293340"/>
      <w:r w:rsidRPr="002F72D8">
        <w:rPr>
          <w:rFonts w:hint="eastAsia"/>
          <w:b/>
        </w:rPr>
        <w:t>企業仍有使用T</w:t>
      </w:r>
      <w:r w:rsidRPr="002F72D8">
        <w:rPr>
          <w:b/>
        </w:rPr>
        <w:t>LS</w:t>
      </w:r>
      <w:r w:rsidRPr="002F72D8">
        <w:rPr>
          <w:rFonts w:hint="eastAsia"/>
          <w:b/>
        </w:rPr>
        <w:t>之需求</w:t>
      </w:r>
      <w:r w:rsidRPr="002F72D8">
        <w:rPr>
          <w:rFonts w:hAnsi="標楷體" w:hint="eastAsia"/>
          <w:b/>
        </w:rPr>
        <w:t>，</w:t>
      </w:r>
      <w:r w:rsidRPr="002F72D8">
        <w:rPr>
          <w:rFonts w:hint="eastAsia"/>
          <w:b/>
        </w:rPr>
        <w:t>且T</w:t>
      </w:r>
      <w:r w:rsidRPr="002F72D8">
        <w:rPr>
          <w:b/>
        </w:rPr>
        <w:t>PS使用</w:t>
      </w:r>
      <w:r w:rsidRPr="002F72D8">
        <w:rPr>
          <w:rFonts w:hint="eastAsia"/>
          <w:b/>
        </w:rPr>
        <w:t>量能尚待</w:t>
      </w:r>
      <w:r w:rsidR="00BB0F9C" w:rsidRPr="002F72D8">
        <w:rPr>
          <w:rFonts w:hint="eastAsia"/>
          <w:b/>
        </w:rPr>
        <w:t>提升</w:t>
      </w:r>
      <w:r w:rsidRPr="002F72D8">
        <w:rPr>
          <w:rFonts w:hAnsi="標楷體" w:hint="eastAsia"/>
          <w:b/>
        </w:rPr>
        <w:t>，允宜妥適評估退場之時程，妥善規劃轉銜事宜</w:t>
      </w:r>
      <w:bookmarkEnd w:id="75"/>
    </w:p>
    <w:p w:rsidR="00077C47" w:rsidRPr="002F72D8" w:rsidRDefault="00077C47" w:rsidP="00077C47">
      <w:pPr>
        <w:pStyle w:val="123"/>
        <w:ind w:left="1133" w:hanging="283"/>
      </w:pPr>
      <w:r w:rsidRPr="002F72D8">
        <w:rPr>
          <w:rFonts w:hint="eastAsia"/>
        </w:rPr>
        <w:t>1.依</w:t>
      </w:r>
      <w:r w:rsidR="00784D0C">
        <w:rPr>
          <w:rFonts w:hint="eastAsia"/>
        </w:rPr>
        <w:t>國輻</w:t>
      </w:r>
      <w:r w:rsidRPr="002F72D8">
        <w:rPr>
          <w:rFonts w:hint="eastAsia"/>
        </w:rPr>
        <w:t>中心統計109</w:t>
      </w:r>
      <w:r w:rsidR="006E6A04">
        <w:rPr>
          <w:rFonts w:hint="eastAsia"/>
        </w:rPr>
        <w:t>年度</w:t>
      </w:r>
      <w:r w:rsidRPr="002F72D8">
        <w:rPr>
          <w:rFonts w:hint="eastAsia"/>
        </w:rPr>
        <w:t>至113年7月</w:t>
      </w:r>
      <w:r w:rsidR="006E6A04">
        <w:rPr>
          <w:rFonts w:hint="eastAsia"/>
        </w:rPr>
        <w:t>底止</w:t>
      </w:r>
      <w:r w:rsidR="006E6A04">
        <w:rPr>
          <w:rFonts w:hAnsi="標楷體" w:hint="eastAsia"/>
        </w:rPr>
        <w:t>，</w:t>
      </w:r>
      <w:r w:rsidR="006E6A04">
        <w:rPr>
          <w:rFonts w:hint="eastAsia"/>
        </w:rPr>
        <w:t>有關</w:t>
      </w:r>
      <w:r w:rsidRPr="002F72D8">
        <w:rPr>
          <w:rFonts w:hint="eastAsia"/>
        </w:rPr>
        <w:t>同步加速器光源設施使用情形，</w:t>
      </w:r>
      <w:r w:rsidR="00601175">
        <w:rPr>
          <w:rFonts w:hint="eastAsia"/>
        </w:rPr>
        <w:t>其中</w:t>
      </w:r>
      <w:r w:rsidR="00601175" w:rsidRPr="002F72D8">
        <w:rPr>
          <w:rFonts w:hint="eastAsia"/>
        </w:rPr>
        <w:t>每座</w:t>
      </w:r>
      <w:r w:rsidR="00601175" w:rsidRPr="002F72D8">
        <w:t>光束線平均使用</w:t>
      </w:r>
      <w:r w:rsidR="00601175" w:rsidRPr="002F72D8">
        <w:rPr>
          <w:rFonts w:hint="eastAsia"/>
        </w:rPr>
        <w:t>時數維持4</w:t>
      </w:r>
      <w:r w:rsidR="00601175" w:rsidRPr="002F72D8">
        <w:t>,</w:t>
      </w:r>
      <w:r w:rsidR="00601175" w:rsidRPr="002F72D8">
        <w:rPr>
          <w:rFonts w:hint="eastAsia"/>
        </w:rPr>
        <w:t>061至4</w:t>
      </w:r>
      <w:r w:rsidR="00601175" w:rsidRPr="002F72D8">
        <w:t>,</w:t>
      </w:r>
      <w:r w:rsidR="00601175" w:rsidRPr="002F72D8">
        <w:rPr>
          <w:rFonts w:hint="eastAsia"/>
        </w:rPr>
        <w:t>189小時間</w:t>
      </w:r>
      <w:r w:rsidR="00601175" w:rsidRPr="002F72D8">
        <w:rPr>
          <w:rFonts w:hAnsi="標楷體" w:hint="eastAsia"/>
        </w:rPr>
        <w:t>，無明顯變化，</w:t>
      </w:r>
      <w:r w:rsidR="00601175" w:rsidRPr="002F72D8">
        <w:rPr>
          <w:rFonts w:hint="eastAsia"/>
        </w:rPr>
        <w:t>每座光束線尚能穩定提供服務量能</w:t>
      </w:r>
      <w:r w:rsidR="00601175">
        <w:rPr>
          <w:rFonts w:hAnsi="標楷體" w:hint="eastAsia"/>
        </w:rPr>
        <w:t>，</w:t>
      </w:r>
      <w:r w:rsidR="00601175">
        <w:rPr>
          <w:rFonts w:hint="eastAsia"/>
        </w:rPr>
        <w:t>惟</w:t>
      </w:r>
      <w:r w:rsidRPr="002F72D8">
        <w:rPr>
          <w:rFonts w:hint="eastAsia"/>
        </w:rPr>
        <w:t>T</w:t>
      </w:r>
      <w:r w:rsidRPr="002F72D8">
        <w:t>LS</w:t>
      </w:r>
      <w:r w:rsidRPr="002F72D8">
        <w:rPr>
          <w:rFonts w:hint="eastAsia"/>
        </w:rPr>
        <w:t>使用總時數隨光束線退場而微幅下滑，自109年度10.15萬小時減至112年度9.52萬小時</w:t>
      </w:r>
      <w:r w:rsidRPr="002F72D8">
        <w:rPr>
          <w:rFonts w:hAnsi="標楷體" w:hint="eastAsia"/>
        </w:rPr>
        <w:t>；</w:t>
      </w:r>
      <w:r w:rsidRPr="002F72D8">
        <w:rPr>
          <w:rFonts w:hint="eastAsia"/>
        </w:rPr>
        <w:t>另使用對象以學界使用比例最高，惟使用時數及占比均逐年減少，</w:t>
      </w:r>
      <w:r w:rsidR="00601175">
        <w:rPr>
          <w:rFonts w:hint="eastAsia"/>
        </w:rPr>
        <w:t>惟</w:t>
      </w:r>
      <w:r w:rsidRPr="002F72D8">
        <w:rPr>
          <w:rFonts w:hint="eastAsia"/>
        </w:rPr>
        <w:t>企業界使用時數及占比均概呈成長趨勢，</w:t>
      </w:r>
      <w:r w:rsidR="00601175">
        <w:rPr>
          <w:rFonts w:hint="eastAsia"/>
        </w:rPr>
        <w:t>由</w:t>
      </w:r>
      <w:r w:rsidRPr="002F72D8">
        <w:rPr>
          <w:rFonts w:hint="eastAsia"/>
        </w:rPr>
        <w:t>109年度使用時數4</w:t>
      </w:r>
      <w:r w:rsidRPr="002F72D8">
        <w:t>,</w:t>
      </w:r>
      <w:r w:rsidRPr="002F72D8">
        <w:rPr>
          <w:rFonts w:hint="eastAsia"/>
        </w:rPr>
        <w:t>360小時</w:t>
      </w:r>
      <w:r w:rsidRPr="002F72D8">
        <w:rPr>
          <w:rFonts w:hAnsi="標楷體" w:hint="eastAsia"/>
        </w:rPr>
        <w:t>，</w:t>
      </w:r>
      <w:r w:rsidRPr="002F72D8">
        <w:rPr>
          <w:rFonts w:hint="eastAsia"/>
        </w:rPr>
        <w:t>增至112年度7</w:t>
      </w:r>
      <w:r w:rsidRPr="002F72D8">
        <w:t>,</w:t>
      </w:r>
      <w:r w:rsidRPr="002F72D8">
        <w:rPr>
          <w:rFonts w:hint="eastAsia"/>
        </w:rPr>
        <w:t>376小時，增幅近7成(69.17%)</w:t>
      </w:r>
      <w:r w:rsidRPr="002F72D8">
        <w:rPr>
          <w:rFonts w:hAnsi="標楷體" w:hint="eastAsia"/>
        </w:rPr>
        <w:t>，</w:t>
      </w:r>
      <w:r w:rsidRPr="002F72D8">
        <w:rPr>
          <w:rFonts w:hint="eastAsia"/>
        </w:rPr>
        <w:t>同期間使用占比由4.29%亦成長至7.74%(詳表1)，顯示企業使用T</w:t>
      </w:r>
      <w:r w:rsidRPr="002F72D8">
        <w:t>LS</w:t>
      </w:r>
      <w:r w:rsidRPr="002F72D8">
        <w:rPr>
          <w:rFonts w:hint="eastAsia"/>
        </w:rPr>
        <w:t>之需求仍</w:t>
      </w:r>
      <w:r w:rsidR="00601175">
        <w:rPr>
          <w:rFonts w:hint="eastAsia"/>
        </w:rPr>
        <w:t>呈</w:t>
      </w:r>
      <w:r w:rsidRPr="002F72D8">
        <w:rPr>
          <w:rFonts w:hint="eastAsia"/>
        </w:rPr>
        <w:t>增加趨勢。</w:t>
      </w:r>
    </w:p>
    <w:p w:rsidR="00077C47" w:rsidRPr="002F72D8" w:rsidRDefault="00077C47" w:rsidP="00077C47">
      <w:pPr>
        <w:pStyle w:val="123"/>
        <w:ind w:left="1133" w:hanging="283"/>
      </w:pPr>
      <w:r w:rsidRPr="002F72D8">
        <w:rPr>
          <w:rFonts w:hint="eastAsia"/>
        </w:rPr>
        <w:t>2.T</w:t>
      </w:r>
      <w:r w:rsidRPr="002F72D8">
        <w:t>PS</w:t>
      </w:r>
      <w:r w:rsidRPr="002F72D8">
        <w:rPr>
          <w:rFonts w:hint="eastAsia"/>
        </w:rPr>
        <w:t>規劃共3期新建光束線</w:t>
      </w:r>
      <w:r w:rsidRPr="002F72D8">
        <w:rPr>
          <w:rFonts w:hAnsi="標楷體" w:hint="eastAsia"/>
        </w:rPr>
        <w:t>，預計115年度光束線達26座，</w:t>
      </w:r>
      <w:r w:rsidRPr="002F72D8">
        <w:rPr>
          <w:rFonts w:hint="eastAsia"/>
        </w:rPr>
        <w:t>並將T</w:t>
      </w:r>
      <w:r w:rsidRPr="002F72D8">
        <w:t>LS</w:t>
      </w:r>
      <w:r w:rsidRPr="002F72D8">
        <w:rPr>
          <w:rFonts w:hint="eastAsia"/>
        </w:rPr>
        <w:t>之用戶逐年移轉至T</w:t>
      </w:r>
      <w:r w:rsidRPr="002F72D8">
        <w:t>PS</w:t>
      </w:r>
      <w:r w:rsidRPr="002F72D8">
        <w:rPr>
          <w:rFonts w:hAnsi="標楷體" w:hint="eastAsia"/>
        </w:rPr>
        <w:t>，經統計近年</w:t>
      </w:r>
      <w:r w:rsidRPr="002F72D8">
        <w:rPr>
          <w:rFonts w:hint="eastAsia"/>
        </w:rPr>
        <w:t>T</w:t>
      </w:r>
      <w:r w:rsidRPr="002F72D8">
        <w:t>PS</w:t>
      </w:r>
      <w:r w:rsidRPr="002F72D8">
        <w:rPr>
          <w:rFonts w:hint="eastAsia"/>
        </w:rPr>
        <w:t>使用總時數隨光束線增加而大幅成長</w:t>
      </w:r>
      <w:r w:rsidRPr="002F72D8">
        <w:rPr>
          <w:rFonts w:hAnsi="標楷體" w:hint="eastAsia"/>
        </w:rPr>
        <w:t>，</w:t>
      </w:r>
      <w:r w:rsidRPr="002F72D8">
        <w:rPr>
          <w:rFonts w:hint="eastAsia"/>
        </w:rPr>
        <w:t>自109年度1.94萬小時增加至112年度4.42萬小時</w:t>
      </w:r>
      <w:r w:rsidRPr="002F72D8">
        <w:rPr>
          <w:rFonts w:hAnsi="標楷體" w:hint="eastAsia"/>
        </w:rPr>
        <w:t>，同時期</w:t>
      </w:r>
      <w:r w:rsidRPr="002F72D8">
        <w:rPr>
          <w:rFonts w:hint="eastAsia"/>
        </w:rPr>
        <w:t>每座</w:t>
      </w:r>
      <w:r w:rsidRPr="002F72D8">
        <w:t>光束線平均使用</w:t>
      </w:r>
      <w:r w:rsidRPr="002F72D8">
        <w:rPr>
          <w:rFonts w:hint="eastAsia"/>
        </w:rPr>
        <w:t>時數亦自1</w:t>
      </w:r>
      <w:r w:rsidRPr="002F72D8">
        <w:t>,</w:t>
      </w:r>
      <w:r w:rsidRPr="002F72D8">
        <w:rPr>
          <w:rFonts w:hint="eastAsia"/>
        </w:rPr>
        <w:t>939小時大幅成長至2</w:t>
      </w:r>
      <w:r w:rsidRPr="002F72D8">
        <w:t>,</w:t>
      </w:r>
      <w:r w:rsidRPr="002F72D8">
        <w:rPr>
          <w:rFonts w:hint="eastAsia"/>
        </w:rPr>
        <w:t>945小時</w:t>
      </w:r>
      <w:r w:rsidRPr="002F72D8">
        <w:rPr>
          <w:rFonts w:hAnsi="標楷體" w:hint="eastAsia"/>
        </w:rPr>
        <w:t>，成長幅度逾5成(51.88%)惟</w:t>
      </w:r>
      <w:r w:rsidR="00601175">
        <w:rPr>
          <w:rFonts w:hint="eastAsia"/>
        </w:rPr>
        <w:t>較</w:t>
      </w:r>
      <w:r w:rsidRPr="002F72D8">
        <w:rPr>
          <w:rFonts w:hint="eastAsia"/>
        </w:rPr>
        <w:t>T</w:t>
      </w:r>
      <w:r w:rsidRPr="002F72D8">
        <w:t>LS平均使用</w:t>
      </w:r>
      <w:r w:rsidRPr="002F72D8">
        <w:rPr>
          <w:rFonts w:hint="eastAsia"/>
        </w:rPr>
        <w:t>時數仍有差距</w:t>
      </w:r>
      <w:r w:rsidRPr="002F72D8">
        <w:rPr>
          <w:rFonts w:hAnsi="標楷體" w:hint="eastAsia"/>
        </w:rPr>
        <w:t>，服務量能</w:t>
      </w:r>
      <w:r w:rsidRPr="002F72D8">
        <w:rPr>
          <w:rFonts w:hint="eastAsia"/>
        </w:rPr>
        <w:t>尚有成長空間</w:t>
      </w:r>
      <w:r w:rsidRPr="002F72D8">
        <w:rPr>
          <w:rFonts w:hAnsi="標楷體" w:hint="eastAsia"/>
        </w:rPr>
        <w:t>；</w:t>
      </w:r>
      <w:r w:rsidR="00601175">
        <w:rPr>
          <w:rFonts w:hAnsi="標楷體" w:hint="eastAsia"/>
        </w:rPr>
        <w:t>而其</w:t>
      </w:r>
      <w:r w:rsidRPr="002F72D8">
        <w:rPr>
          <w:rFonts w:hint="eastAsia"/>
        </w:rPr>
        <w:t>使用對象高度集中於學界使用</w:t>
      </w:r>
      <w:r w:rsidRPr="002F72D8">
        <w:rPr>
          <w:rFonts w:hAnsi="標楷體" w:hint="eastAsia"/>
        </w:rPr>
        <w:t>，占比介於97.53%至98.95%，企業及政府使用占比甚微，據該中心表示，</w:t>
      </w:r>
      <w:bookmarkStart w:id="76" w:name="_Hlk179288000"/>
      <w:r w:rsidRPr="002F72D8">
        <w:rPr>
          <w:rFonts w:hint="eastAsia"/>
        </w:rPr>
        <w:t>T</w:t>
      </w:r>
      <w:r w:rsidRPr="002F72D8">
        <w:t>PS</w:t>
      </w:r>
      <w:bookmarkEnd w:id="76"/>
      <w:r w:rsidRPr="002F72D8">
        <w:rPr>
          <w:rFonts w:hint="eastAsia"/>
        </w:rPr>
        <w:t>是全球光通量最高之中能量</w:t>
      </w:r>
      <w:r w:rsidR="00784D0C">
        <w:rPr>
          <w:rFonts w:hint="eastAsia"/>
        </w:rPr>
        <w:t>國輻</w:t>
      </w:r>
      <w:r w:rsidRPr="002F72D8">
        <w:rPr>
          <w:rFonts w:hint="eastAsia"/>
        </w:rPr>
        <w:t>光源</w:t>
      </w:r>
      <w:r w:rsidRPr="002F72D8">
        <w:rPr>
          <w:rFonts w:hAnsi="標楷體" w:hint="eastAsia"/>
        </w:rPr>
        <w:t>，</w:t>
      </w:r>
      <w:r w:rsidRPr="002F72D8">
        <w:rPr>
          <w:rFonts w:hint="eastAsia"/>
        </w:rPr>
        <w:t>亮度較T</w:t>
      </w:r>
      <w:r w:rsidRPr="002F72D8">
        <w:t>LS</w:t>
      </w:r>
      <w:r w:rsidRPr="002F72D8">
        <w:rPr>
          <w:rFonts w:hint="eastAsia"/>
        </w:rPr>
        <w:t>高出約百萬倍</w:t>
      </w:r>
      <w:r w:rsidRPr="002F72D8">
        <w:rPr>
          <w:rFonts w:hAnsi="標楷體" w:hint="eastAsia"/>
        </w:rPr>
        <w:t>，現階段仍以服務學研界進行尖端基礎科研為主。鑒於該中心已規劃T</w:t>
      </w:r>
      <w:r w:rsidRPr="002F72D8">
        <w:rPr>
          <w:rFonts w:hAnsi="標楷體"/>
        </w:rPr>
        <w:t>LS</w:t>
      </w:r>
      <w:r w:rsidRPr="002F72D8">
        <w:rPr>
          <w:rFonts w:hAnsi="標楷體" w:hint="eastAsia"/>
        </w:rPr>
        <w:t>光束線逐步退場，</w:t>
      </w:r>
      <w:r w:rsidRPr="002F72D8">
        <w:rPr>
          <w:rFonts w:hint="eastAsia"/>
        </w:rPr>
        <w:t>將用戶逐年移轉至T</w:t>
      </w:r>
      <w:r w:rsidRPr="002F72D8">
        <w:t>PS</w:t>
      </w:r>
      <w:r w:rsidRPr="002F72D8">
        <w:rPr>
          <w:rFonts w:hAnsi="標楷體" w:hint="eastAsia"/>
        </w:rPr>
        <w:t>，</w:t>
      </w:r>
      <w:r w:rsidRPr="002F72D8">
        <w:rPr>
          <w:rFonts w:hint="eastAsia"/>
        </w:rPr>
        <w:t>惟企業仍有使用</w:t>
      </w:r>
      <w:r w:rsidRPr="002F72D8">
        <w:rPr>
          <w:rFonts w:hAnsi="標楷體" w:hint="eastAsia"/>
        </w:rPr>
        <w:t>T</w:t>
      </w:r>
      <w:r w:rsidRPr="002F72D8">
        <w:rPr>
          <w:rFonts w:hAnsi="標楷體"/>
        </w:rPr>
        <w:t>LS</w:t>
      </w:r>
      <w:r w:rsidRPr="002F72D8">
        <w:rPr>
          <w:rFonts w:hAnsi="標楷體" w:hint="eastAsia"/>
        </w:rPr>
        <w:t>之需求，允宜評估退場作業之時程，妥善規劃過渡及轉銜事宜</w:t>
      </w:r>
      <w:r w:rsidRPr="002F72D8">
        <w:rPr>
          <w:rFonts w:hint="eastAsia"/>
        </w:rPr>
        <w:t>。</w:t>
      </w:r>
    </w:p>
    <w:p w:rsidR="00077C47" w:rsidRPr="002F72D8" w:rsidRDefault="00077C47" w:rsidP="00077C47">
      <w:pPr>
        <w:ind w:left="567" w:firstLine="567"/>
        <w:rPr>
          <w:rFonts w:hint="eastAsia"/>
        </w:rPr>
      </w:pPr>
      <w:r w:rsidRPr="002F72D8">
        <w:rPr>
          <w:rFonts w:hint="eastAsia"/>
        </w:rPr>
        <w:t>綜上，臺灣光源</w:t>
      </w:r>
      <w:bookmarkStart w:id="77" w:name="_Hlk179289820"/>
      <w:r w:rsidRPr="002F72D8">
        <w:rPr>
          <w:rFonts w:hint="eastAsia"/>
        </w:rPr>
        <w:t>T</w:t>
      </w:r>
      <w:r w:rsidRPr="002F72D8">
        <w:rPr>
          <w:rFonts w:hAnsi="標楷體"/>
          <w:spacing w:val="-5"/>
          <w:kern w:val="0"/>
          <w:szCs w:val="24"/>
        </w:rPr>
        <w:t>LS</w:t>
      </w:r>
      <w:bookmarkEnd w:id="77"/>
      <w:r w:rsidRPr="002F72D8">
        <w:rPr>
          <w:rFonts w:hAnsi="標楷體" w:hint="eastAsia"/>
          <w:spacing w:val="-5"/>
          <w:kern w:val="0"/>
          <w:szCs w:val="24"/>
        </w:rPr>
        <w:t>已運轉逾3</w:t>
      </w:r>
      <w:r w:rsidRPr="002F72D8">
        <w:rPr>
          <w:rFonts w:hAnsi="標楷體"/>
          <w:spacing w:val="-5"/>
          <w:kern w:val="0"/>
          <w:szCs w:val="24"/>
        </w:rPr>
        <w:t>0</w:t>
      </w:r>
      <w:r w:rsidRPr="002F72D8">
        <w:rPr>
          <w:rFonts w:hAnsi="標楷體" w:hint="eastAsia"/>
          <w:spacing w:val="-5"/>
          <w:kern w:val="0"/>
          <w:szCs w:val="24"/>
        </w:rPr>
        <w:t>年，設備老化嚴重，</w:t>
      </w:r>
      <w:r w:rsidR="00784D0C">
        <w:rPr>
          <w:rFonts w:hAnsi="標楷體" w:hint="eastAsia"/>
          <w:spacing w:val="-5"/>
          <w:kern w:val="0"/>
          <w:szCs w:val="24"/>
        </w:rPr>
        <w:t>國輻</w:t>
      </w:r>
      <w:r w:rsidRPr="002F72D8">
        <w:rPr>
          <w:rFonts w:hAnsi="標楷體" w:hint="eastAsia"/>
          <w:spacing w:val="-5"/>
          <w:kern w:val="0"/>
          <w:szCs w:val="24"/>
        </w:rPr>
        <w:t>中心雖</w:t>
      </w:r>
      <w:r w:rsidRPr="002F72D8">
        <w:rPr>
          <w:rFonts w:hint="eastAsia"/>
        </w:rPr>
        <w:t>規劃T</w:t>
      </w:r>
      <w:r w:rsidRPr="002F72D8">
        <w:rPr>
          <w:rFonts w:hAnsi="標楷體"/>
          <w:spacing w:val="-5"/>
          <w:kern w:val="0"/>
          <w:szCs w:val="24"/>
        </w:rPr>
        <w:t>LS</w:t>
      </w:r>
      <w:r w:rsidRPr="002F72D8">
        <w:rPr>
          <w:rFonts w:hAnsi="標楷體" w:hint="eastAsia"/>
          <w:spacing w:val="-5"/>
          <w:kern w:val="0"/>
          <w:szCs w:val="24"/>
        </w:rPr>
        <w:t>運轉至117年底為目標，</w:t>
      </w:r>
      <w:r w:rsidRPr="002F72D8">
        <w:rPr>
          <w:rFonts w:hint="eastAsia"/>
        </w:rPr>
        <w:t>將科研及營運重心移轉至臺灣光子源T</w:t>
      </w:r>
      <w:r w:rsidRPr="002F72D8">
        <w:t>PS</w:t>
      </w:r>
      <w:r w:rsidRPr="002F72D8">
        <w:rPr>
          <w:rFonts w:hint="eastAsia"/>
        </w:rPr>
        <w:t>，惟企業仍有使用</w:t>
      </w:r>
      <w:r w:rsidRPr="002F72D8">
        <w:rPr>
          <w:rFonts w:hAnsi="標楷體" w:hint="eastAsia"/>
        </w:rPr>
        <w:t>T</w:t>
      </w:r>
      <w:r w:rsidRPr="002F72D8">
        <w:rPr>
          <w:rFonts w:hAnsi="標楷體"/>
        </w:rPr>
        <w:t>LS</w:t>
      </w:r>
      <w:r w:rsidRPr="002F72D8">
        <w:rPr>
          <w:rFonts w:hAnsi="標楷體" w:hint="eastAsia"/>
        </w:rPr>
        <w:t>之需求，又</w:t>
      </w:r>
      <w:r w:rsidRPr="002F72D8">
        <w:rPr>
          <w:rFonts w:hint="eastAsia"/>
        </w:rPr>
        <w:t>T</w:t>
      </w:r>
      <w:r w:rsidRPr="002F72D8">
        <w:t>PS</w:t>
      </w:r>
      <w:r w:rsidRPr="002F72D8">
        <w:rPr>
          <w:rFonts w:hint="eastAsia"/>
        </w:rPr>
        <w:t>每座光束線</w:t>
      </w:r>
      <w:r w:rsidRPr="002F72D8">
        <w:t>平均使用</w:t>
      </w:r>
      <w:r w:rsidRPr="002F72D8">
        <w:rPr>
          <w:rFonts w:hint="eastAsia"/>
        </w:rPr>
        <w:t>量能尚有成長空間</w:t>
      </w:r>
      <w:r w:rsidRPr="002F72D8">
        <w:rPr>
          <w:rFonts w:hAnsi="標楷體" w:hint="eastAsia"/>
        </w:rPr>
        <w:t>，允宜評估退場作業之時程，妥善規劃過渡及轉銜事宜</w:t>
      </w:r>
      <w:r w:rsidRPr="002F72D8">
        <w:rPr>
          <w:rFonts w:hint="eastAsia"/>
        </w:rPr>
        <w:t>。</w:t>
      </w:r>
    </w:p>
    <w:p w:rsidR="00077C47" w:rsidRPr="002F72D8" w:rsidRDefault="00077C47" w:rsidP="00077C47">
      <w:pPr>
        <w:ind w:leftChars="0" w:left="1790" w:hangingChars="631" w:hanging="1790"/>
        <w:rPr>
          <w:rFonts w:hAnsi="標楷體"/>
          <w:b/>
          <w:bCs/>
        </w:rPr>
      </w:pPr>
      <w:r w:rsidRPr="002F72D8">
        <w:rPr>
          <w:rFonts w:hAnsi="標楷體" w:hint="eastAsia"/>
          <w:b/>
          <w:bCs/>
        </w:rPr>
        <w:t>表</w:t>
      </w:r>
      <w:r w:rsidRPr="002F72D8">
        <w:rPr>
          <w:rFonts w:hAnsi="標楷體"/>
          <w:b/>
          <w:bCs/>
        </w:rPr>
        <w:t xml:space="preserve">1  </w:t>
      </w:r>
      <w:r w:rsidRPr="002F72D8">
        <w:rPr>
          <w:rFonts w:hAnsi="標楷體" w:hint="eastAsia"/>
          <w:b/>
          <w:bCs/>
        </w:rPr>
        <w:t>109至1</w:t>
      </w:r>
      <w:r w:rsidRPr="002F72D8">
        <w:rPr>
          <w:rFonts w:hAnsi="標楷體"/>
          <w:b/>
          <w:bCs/>
        </w:rPr>
        <w:t>13</w:t>
      </w:r>
      <w:r w:rsidRPr="002F72D8">
        <w:rPr>
          <w:rFonts w:hAnsi="標楷體" w:hint="eastAsia"/>
          <w:b/>
          <w:bCs/>
        </w:rPr>
        <w:t>年度臺灣光源</w:t>
      </w:r>
      <w:bookmarkStart w:id="78" w:name="_Hlk179278142"/>
      <w:r w:rsidRPr="002F72D8">
        <w:rPr>
          <w:rFonts w:hAnsi="標楷體" w:hint="eastAsia"/>
          <w:b/>
          <w:bCs/>
        </w:rPr>
        <w:t>T</w:t>
      </w:r>
      <w:r w:rsidRPr="002F72D8">
        <w:rPr>
          <w:rFonts w:hAnsi="標楷體"/>
          <w:b/>
          <w:bCs/>
        </w:rPr>
        <w:t>LS</w:t>
      </w:r>
      <w:bookmarkEnd w:id="78"/>
      <w:r w:rsidRPr="002F72D8">
        <w:rPr>
          <w:rFonts w:hAnsi="標楷體" w:hint="eastAsia"/>
          <w:b/>
          <w:bCs/>
        </w:rPr>
        <w:t>使用</w:t>
      </w:r>
      <w:r w:rsidR="0038386C">
        <w:rPr>
          <w:rFonts w:hAnsi="標楷體" w:hint="eastAsia"/>
          <w:b/>
          <w:bCs/>
        </w:rPr>
        <w:t>概況</w:t>
      </w:r>
      <w:r w:rsidRPr="002F72D8">
        <w:rPr>
          <w:rFonts w:hAnsi="標楷體" w:hint="eastAsia"/>
          <w:b/>
          <w:bCs/>
        </w:rPr>
        <w:t>表</w:t>
      </w:r>
    </w:p>
    <w:p w:rsidR="00077C47" w:rsidRPr="002F72D8" w:rsidRDefault="00077C47" w:rsidP="00077C47">
      <w:pPr>
        <w:pStyle w:val="142"/>
        <w:jc w:val="right"/>
        <w:rPr>
          <w:rFonts w:hint="eastAsia"/>
        </w:rPr>
      </w:pPr>
      <w:r w:rsidRPr="002F72D8">
        <w:rPr>
          <w:rFonts w:hint="eastAsia"/>
        </w:rPr>
        <w:t>單位：小時；%；座；小時/座</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977"/>
        <w:gridCol w:w="1105"/>
        <w:gridCol w:w="1106"/>
        <w:gridCol w:w="1105"/>
        <w:gridCol w:w="1106"/>
        <w:gridCol w:w="1106"/>
      </w:tblGrid>
      <w:tr w:rsidR="002F72D8" w:rsidRPr="002F72D8" w:rsidTr="004560A7">
        <w:trPr>
          <w:tblHeader/>
        </w:trPr>
        <w:tc>
          <w:tcPr>
            <w:tcW w:w="2977" w:type="dxa"/>
            <w:tcBorders>
              <w:top w:val="single" w:sz="12" w:space="0" w:color="auto"/>
              <w:bottom w:val="single" w:sz="6" w:space="0" w:color="auto"/>
              <w:tl2br w:val="single" w:sz="6" w:space="0" w:color="auto"/>
            </w:tcBorders>
            <w:shd w:val="clear" w:color="auto" w:fill="auto"/>
            <w:vAlign w:val="center"/>
          </w:tcPr>
          <w:p w:rsidR="00077C47" w:rsidRPr="002F72D8" w:rsidRDefault="00077C47" w:rsidP="004560A7">
            <w:pPr>
              <w:pStyle w:val="142"/>
              <w:wordWrap w:val="0"/>
              <w:jc w:val="right"/>
            </w:pPr>
            <w:r w:rsidRPr="002F72D8">
              <w:rPr>
                <w:rFonts w:hint="eastAsia"/>
              </w:rPr>
              <w:t xml:space="preserve">年度 </w:t>
            </w:r>
          </w:p>
          <w:p w:rsidR="00077C47" w:rsidRPr="002F72D8" w:rsidRDefault="00077C47" w:rsidP="004560A7">
            <w:pPr>
              <w:pStyle w:val="142"/>
              <w:ind w:firstLineChars="100" w:firstLine="243"/>
            </w:pPr>
            <w:r w:rsidRPr="002F72D8">
              <w:t>使用單位</w:t>
            </w:r>
          </w:p>
        </w:tc>
        <w:tc>
          <w:tcPr>
            <w:tcW w:w="1105" w:type="dxa"/>
            <w:shd w:val="clear" w:color="auto" w:fill="auto"/>
            <w:vAlign w:val="center"/>
          </w:tcPr>
          <w:p w:rsidR="00077C47" w:rsidRPr="002F72D8" w:rsidRDefault="00077C47" w:rsidP="004560A7">
            <w:pPr>
              <w:pStyle w:val="142"/>
              <w:jc w:val="center"/>
            </w:pPr>
            <w:r w:rsidRPr="002F72D8">
              <w:t>109</w:t>
            </w:r>
          </w:p>
        </w:tc>
        <w:tc>
          <w:tcPr>
            <w:tcW w:w="1106" w:type="dxa"/>
            <w:shd w:val="clear" w:color="auto" w:fill="auto"/>
            <w:vAlign w:val="center"/>
          </w:tcPr>
          <w:p w:rsidR="00077C47" w:rsidRPr="002F72D8" w:rsidRDefault="00077C47" w:rsidP="004560A7">
            <w:pPr>
              <w:pStyle w:val="142"/>
              <w:jc w:val="center"/>
            </w:pPr>
            <w:r w:rsidRPr="002F72D8">
              <w:t>110</w:t>
            </w:r>
          </w:p>
        </w:tc>
        <w:tc>
          <w:tcPr>
            <w:tcW w:w="1105" w:type="dxa"/>
            <w:vAlign w:val="center"/>
          </w:tcPr>
          <w:p w:rsidR="00077C47" w:rsidRPr="002F72D8" w:rsidRDefault="00077C47" w:rsidP="004560A7">
            <w:pPr>
              <w:pStyle w:val="142"/>
              <w:jc w:val="center"/>
            </w:pPr>
            <w:r w:rsidRPr="002F72D8">
              <w:t>111</w:t>
            </w:r>
          </w:p>
        </w:tc>
        <w:tc>
          <w:tcPr>
            <w:tcW w:w="1106" w:type="dxa"/>
            <w:vAlign w:val="center"/>
          </w:tcPr>
          <w:p w:rsidR="00077C47" w:rsidRPr="002F72D8" w:rsidRDefault="00077C47" w:rsidP="004560A7">
            <w:pPr>
              <w:pStyle w:val="142"/>
              <w:jc w:val="center"/>
            </w:pPr>
            <w:r w:rsidRPr="002F72D8">
              <w:t>112</w:t>
            </w:r>
          </w:p>
        </w:tc>
        <w:tc>
          <w:tcPr>
            <w:tcW w:w="1106" w:type="dxa"/>
            <w:vAlign w:val="center"/>
          </w:tcPr>
          <w:p w:rsidR="00077C47" w:rsidRPr="002F72D8" w:rsidRDefault="00077C47" w:rsidP="004560A7">
            <w:pPr>
              <w:pStyle w:val="142"/>
              <w:jc w:val="center"/>
            </w:pPr>
            <w:r w:rsidRPr="002F72D8">
              <w:t>113</w:t>
            </w:r>
            <w:r w:rsidRPr="002F72D8">
              <w:rPr>
                <w:rFonts w:hint="eastAsia"/>
              </w:rPr>
              <w:t>(</w:t>
            </w:r>
            <w:r w:rsidRPr="002F72D8">
              <w:t>7月</w:t>
            </w:r>
            <w:r w:rsidRPr="002F72D8">
              <w:rPr>
                <w:rFonts w:hint="eastAsia"/>
              </w:rPr>
              <w:t>)</w:t>
            </w:r>
          </w:p>
        </w:tc>
      </w:tr>
      <w:tr w:rsidR="002F72D8" w:rsidRPr="002F72D8" w:rsidTr="004560A7">
        <w:tc>
          <w:tcPr>
            <w:tcW w:w="2977" w:type="dxa"/>
            <w:tcBorders>
              <w:top w:val="single" w:sz="6" w:space="0" w:color="auto"/>
            </w:tcBorders>
            <w:shd w:val="clear" w:color="auto" w:fill="auto"/>
            <w:vAlign w:val="center"/>
            <w:hideMark/>
          </w:tcPr>
          <w:p w:rsidR="00077C47" w:rsidRPr="002F72D8" w:rsidRDefault="00077C47" w:rsidP="004560A7">
            <w:pPr>
              <w:pStyle w:val="142"/>
              <w:jc w:val="both"/>
            </w:pPr>
            <w:r w:rsidRPr="002F72D8">
              <w:rPr>
                <w:rFonts w:hint="eastAsia"/>
              </w:rPr>
              <w:t>企業使用時數(A)</w:t>
            </w:r>
          </w:p>
        </w:tc>
        <w:tc>
          <w:tcPr>
            <w:tcW w:w="1105" w:type="dxa"/>
            <w:shd w:val="clear" w:color="auto" w:fill="auto"/>
            <w:vAlign w:val="center"/>
          </w:tcPr>
          <w:p w:rsidR="00077C47" w:rsidRPr="002F72D8" w:rsidRDefault="00077C47" w:rsidP="004560A7">
            <w:pPr>
              <w:pStyle w:val="142"/>
              <w:jc w:val="right"/>
            </w:pPr>
            <w:r w:rsidRPr="002F72D8">
              <w:t>4,360</w:t>
            </w:r>
          </w:p>
        </w:tc>
        <w:tc>
          <w:tcPr>
            <w:tcW w:w="1106" w:type="dxa"/>
            <w:shd w:val="clear" w:color="auto" w:fill="auto"/>
            <w:vAlign w:val="center"/>
          </w:tcPr>
          <w:p w:rsidR="00077C47" w:rsidRPr="002F72D8" w:rsidRDefault="00077C47" w:rsidP="004560A7">
            <w:pPr>
              <w:pStyle w:val="142"/>
              <w:jc w:val="right"/>
            </w:pPr>
            <w:r w:rsidRPr="002F72D8">
              <w:t>5,784</w:t>
            </w:r>
          </w:p>
        </w:tc>
        <w:tc>
          <w:tcPr>
            <w:tcW w:w="1105" w:type="dxa"/>
            <w:vAlign w:val="center"/>
          </w:tcPr>
          <w:p w:rsidR="00077C47" w:rsidRPr="002F72D8" w:rsidRDefault="00077C47" w:rsidP="004560A7">
            <w:pPr>
              <w:pStyle w:val="142"/>
              <w:jc w:val="right"/>
            </w:pPr>
            <w:r w:rsidRPr="002F72D8">
              <w:t>7,816</w:t>
            </w:r>
          </w:p>
        </w:tc>
        <w:tc>
          <w:tcPr>
            <w:tcW w:w="1106" w:type="dxa"/>
            <w:vAlign w:val="center"/>
          </w:tcPr>
          <w:p w:rsidR="00077C47" w:rsidRPr="002F72D8" w:rsidRDefault="00077C47" w:rsidP="004560A7">
            <w:pPr>
              <w:pStyle w:val="142"/>
              <w:jc w:val="right"/>
            </w:pPr>
            <w:r w:rsidRPr="002F72D8">
              <w:t>7,376</w:t>
            </w:r>
          </w:p>
        </w:tc>
        <w:tc>
          <w:tcPr>
            <w:tcW w:w="1106" w:type="dxa"/>
            <w:vAlign w:val="center"/>
          </w:tcPr>
          <w:p w:rsidR="00077C47" w:rsidRPr="002F72D8" w:rsidRDefault="00077C47" w:rsidP="004560A7">
            <w:pPr>
              <w:pStyle w:val="142"/>
              <w:jc w:val="right"/>
            </w:pPr>
            <w:r w:rsidRPr="002F72D8">
              <w:t>4,566</w:t>
            </w:r>
          </w:p>
        </w:tc>
      </w:tr>
      <w:tr w:rsidR="002F72D8" w:rsidRPr="002F72D8" w:rsidTr="004560A7">
        <w:tc>
          <w:tcPr>
            <w:tcW w:w="2977" w:type="dxa"/>
            <w:shd w:val="clear" w:color="auto" w:fill="auto"/>
            <w:vAlign w:val="center"/>
            <w:hideMark/>
          </w:tcPr>
          <w:p w:rsidR="00077C47" w:rsidRPr="002F72D8" w:rsidRDefault="00077C47" w:rsidP="004560A7">
            <w:pPr>
              <w:pStyle w:val="142"/>
              <w:jc w:val="both"/>
            </w:pPr>
            <w:r w:rsidRPr="002F72D8">
              <w:rPr>
                <w:rFonts w:hint="eastAsia"/>
              </w:rPr>
              <w:t>政府使用時數(</w:t>
            </w:r>
            <w:r w:rsidRPr="002F72D8">
              <w:t>B)</w:t>
            </w:r>
          </w:p>
        </w:tc>
        <w:tc>
          <w:tcPr>
            <w:tcW w:w="1105" w:type="dxa"/>
            <w:shd w:val="clear" w:color="auto" w:fill="auto"/>
            <w:vAlign w:val="center"/>
          </w:tcPr>
          <w:p w:rsidR="00077C47" w:rsidRPr="002F72D8" w:rsidRDefault="00077C47" w:rsidP="004560A7">
            <w:pPr>
              <w:pStyle w:val="142"/>
              <w:jc w:val="right"/>
            </w:pPr>
            <w:r w:rsidRPr="002F72D8">
              <w:t>0</w:t>
            </w:r>
          </w:p>
        </w:tc>
        <w:tc>
          <w:tcPr>
            <w:tcW w:w="1106" w:type="dxa"/>
            <w:shd w:val="clear" w:color="auto" w:fill="auto"/>
            <w:vAlign w:val="center"/>
          </w:tcPr>
          <w:p w:rsidR="00077C47" w:rsidRPr="002F72D8" w:rsidRDefault="00077C47" w:rsidP="004560A7">
            <w:pPr>
              <w:pStyle w:val="142"/>
              <w:jc w:val="right"/>
            </w:pPr>
            <w:r w:rsidRPr="002F72D8">
              <w:t>192</w:t>
            </w:r>
          </w:p>
        </w:tc>
        <w:tc>
          <w:tcPr>
            <w:tcW w:w="1105" w:type="dxa"/>
            <w:vAlign w:val="center"/>
          </w:tcPr>
          <w:p w:rsidR="00077C47" w:rsidRPr="002F72D8" w:rsidRDefault="00077C47" w:rsidP="004560A7">
            <w:pPr>
              <w:pStyle w:val="142"/>
              <w:jc w:val="right"/>
            </w:pPr>
            <w:r w:rsidRPr="002F72D8">
              <w:t>936</w:t>
            </w:r>
          </w:p>
        </w:tc>
        <w:tc>
          <w:tcPr>
            <w:tcW w:w="1106" w:type="dxa"/>
            <w:vAlign w:val="center"/>
          </w:tcPr>
          <w:p w:rsidR="00077C47" w:rsidRPr="002F72D8" w:rsidRDefault="00077C47" w:rsidP="004560A7">
            <w:pPr>
              <w:pStyle w:val="142"/>
              <w:jc w:val="right"/>
            </w:pPr>
            <w:r w:rsidRPr="002F72D8">
              <w:t>816</w:t>
            </w:r>
          </w:p>
        </w:tc>
        <w:tc>
          <w:tcPr>
            <w:tcW w:w="1106" w:type="dxa"/>
            <w:vAlign w:val="center"/>
          </w:tcPr>
          <w:p w:rsidR="00077C47" w:rsidRPr="002F72D8" w:rsidRDefault="00077C47" w:rsidP="004560A7">
            <w:pPr>
              <w:pStyle w:val="142"/>
              <w:jc w:val="right"/>
            </w:pPr>
            <w:r w:rsidRPr="002F72D8">
              <w:t>456</w:t>
            </w:r>
          </w:p>
        </w:tc>
      </w:tr>
      <w:tr w:rsidR="002F72D8" w:rsidRPr="002F72D8" w:rsidTr="004560A7">
        <w:tc>
          <w:tcPr>
            <w:tcW w:w="2977" w:type="dxa"/>
            <w:shd w:val="clear" w:color="auto" w:fill="auto"/>
            <w:vAlign w:val="center"/>
            <w:hideMark/>
          </w:tcPr>
          <w:p w:rsidR="00077C47" w:rsidRPr="002F72D8" w:rsidRDefault="00077C47" w:rsidP="004560A7">
            <w:pPr>
              <w:pStyle w:val="142"/>
              <w:jc w:val="both"/>
            </w:pPr>
            <w:r w:rsidRPr="002F72D8">
              <w:t>學</w:t>
            </w:r>
            <w:r w:rsidRPr="002F72D8">
              <w:rPr>
                <w:rFonts w:hint="eastAsia"/>
              </w:rPr>
              <w:t>界使用時數(</w:t>
            </w:r>
            <w:r w:rsidRPr="002F72D8">
              <w:t>C)</w:t>
            </w:r>
          </w:p>
        </w:tc>
        <w:tc>
          <w:tcPr>
            <w:tcW w:w="1105" w:type="dxa"/>
            <w:shd w:val="clear" w:color="auto" w:fill="auto"/>
            <w:vAlign w:val="center"/>
          </w:tcPr>
          <w:p w:rsidR="00077C47" w:rsidRPr="002F72D8" w:rsidRDefault="00077C47" w:rsidP="004560A7">
            <w:pPr>
              <w:pStyle w:val="142"/>
              <w:jc w:val="right"/>
            </w:pPr>
            <w:r w:rsidRPr="002F72D8">
              <w:t>97,176</w:t>
            </w:r>
          </w:p>
        </w:tc>
        <w:tc>
          <w:tcPr>
            <w:tcW w:w="1106" w:type="dxa"/>
            <w:shd w:val="clear" w:color="auto" w:fill="auto"/>
            <w:vAlign w:val="center"/>
          </w:tcPr>
          <w:p w:rsidR="00077C47" w:rsidRPr="002F72D8" w:rsidRDefault="00077C47" w:rsidP="004560A7">
            <w:pPr>
              <w:pStyle w:val="142"/>
              <w:jc w:val="right"/>
            </w:pPr>
            <w:r w:rsidRPr="002F72D8">
              <w:t>94,560</w:t>
            </w:r>
          </w:p>
        </w:tc>
        <w:tc>
          <w:tcPr>
            <w:tcW w:w="1105" w:type="dxa"/>
            <w:vAlign w:val="center"/>
          </w:tcPr>
          <w:p w:rsidR="00077C47" w:rsidRPr="002F72D8" w:rsidRDefault="00077C47" w:rsidP="004560A7">
            <w:pPr>
              <w:pStyle w:val="142"/>
              <w:jc w:val="right"/>
            </w:pPr>
            <w:r w:rsidRPr="002F72D8">
              <w:t>91,040</w:t>
            </w:r>
          </w:p>
        </w:tc>
        <w:tc>
          <w:tcPr>
            <w:tcW w:w="1106" w:type="dxa"/>
            <w:vAlign w:val="center"/>
          </w:tcPr>
          <w:p w:rsidR="00077C47" w:rsidRPr="002F72D8" w:rsidRDefault="00077C47" w:rsidP="004560A7">
            <w:pPr>
              <w:pStyle w:val="142"/>
              <w:jc w:val="right"/>
            </w:pPr>
            <w:r w:rsidRPr="002F72D8">
              <w:t>87,048</w:t>
            </w:r>
          </w:p>
        </w:tc>
        <w:tc>
          <w:tcPr>
            <w:tcW w:w="1106" w:type="dxa"/>
            <w:vAlign w:val="center"/>
          </w:tcPr>
          <w:p w:rsidR="00077C47" w:rsidRPr="002F72D8" w:rsidRDefault="00077C47" w:rsidP="004560A7">
            <w:pPr>
              <w:pStyle w:val="142"/>
              <w:jc w:val="right"/>
            </w:pPr>
            <w:r w:rsidRPr="002F72D8">
              <w:t>56,908</w:t>
            </w:r>
          </w:p>
        </w:tc>
      </w:tr>
      <w:tr w:rsidR="002F72D8" w:rsidRPr="002F72D8" w:rsidTr="004560A7">
        <w:tc>
          <w:tcPr>
            <w:tcW w:w="2977" w:type="dxa"/>
            <w:shd w:val="clear" w:color="auto" w:fill="auto"/>
            <w:vAlign w:val="center"/>
            <w:hideMark/>
          </w:tcPr>
          <w:p w:rsidR="00077C47" w:rsidRPr="002F72D8" w:rsidRDefault="00077C47" w:rsidP="004560A7">
            <w:pPr>
              <w:pStyle w:val="142"/>
              <w:jc w:val="both"/>
              <w:rPr>
                <w:rFonts w:hint="eastAsia"/>
              </w:rPr>
            </w:pPr>
            <w:r w:rsidRPr="002F72D8">
              <w:t>合計</w:t>
            </w:r>
            <w:r w:rsidRPr="002F72D8">
              <w:rPr>
                <w:rFonts w:hint="eastAsia"/>
              </w:rPr>
              <w:t>總時數(</w:t>
            </w:r>
            <w:r w:rsidRPr="002F72D8">
              <w:t>D)</w:t>
            </w:r>
          </w:p>
        </w:tc>
        <w:tc>
          <w:tcPr>
            <w:tcW w:w="1105" w:type="dxa"/>
            <w:shd w:val="clear" w:color="auto" w:fill="auto"/>
            <w:vAlign w:val="center"/>
          </w:tcPr>
          <w:p w:rsidR="00077C47" w:rsidRPr="002F72D8" w:rsidRDefault="00077C47" w:rsidP="004560A7">
            <w:pPr>
              <w:pStyle w:val="142"/>
              <w:jc w:val="right"/>
            </w:pPr>
            <w:r w:rsidRPr="002F72D8">
              <w:t>101,536</w:t>
            </w:r>
          </w:p>
        </w:tc>
        <w:tc>
          <w:tcPr>
            <w:tcW w:w="1106" w:type="dxa"/>
            <w:shd w:val="clear" w:color="auto" w:fill="auto"/>
            <w:vAlign w:val="center"/>
          </w:tcPr>
          <w:p w:rsidR="00077C47" w:rsidRPr="002F72D8" w:rsidRDefault="00077C47" w:rsidP="004560A7">
            <w:pPr>
              <w:pStyle w:val="142"/>
              <w:jc w:val="right"/>
            </w:pPr>
            <w:r w:rsidRPr="002F72D8">
              <w:t>100,536</w:t>
            </w:r>
          </w:p>
        </w:tc>
        <w:tc>
          <w:tcPr>
            <w:tcW w:w="1105" w:type="dxa"/>
            <w:vAlign w:val="center"/>
          </w:tcPr>
          <w:p w:rsidR="00077C47" w:rsidRPr="002F72D8" w:rsidRDefault="00077C47" w:rsidP="004560A7">
            <w:pPr>
              <w:pStyle w:val="142"/>
              <w:jc w:val="right"/>
            </w:pPr>
            <w:r w:rsidRPr="002F72D8">
              <w:t>99,792</w:t>
            </w:r>
          </w:p>
        </w:tc>
        <w:tc>
          <w:tcPr>
            <w:tcW w:w="1106" w:type="dxa"/>
            <w:vAlign w:val="center"/>
          </w:tcPr>
          <w:p w:rsidR="00077C47" w:rsidRPr="002F72D8" w:rsidRDefault="00077C47" w:rsidP="004560A7">
            <w:pPr>
              <w:pStyle w:val="142"/>
              <w:jc w:val="right"/>
            </w:pPr>
            <w:r w:rsidRPr="002F72D8">
              <w:t>95,240</w:t>
            </w:r>
          </w:p>
        </w:tc>
        <w:tc>
          <w:tcPr>
            <w:tcW w:w="1106" w:type="dxa"/>
            <w:vAlign w:val="center"/>
          </w:tcPr>
          <w:p w:rsidR="00077C47" w:rsidRPr="002F72D8" w:rsidRDefault="00077C47" w:rsidP="004560A7">
            <w:pPr>
              <w:pStyle w:val="142"/>
              <w:jc w:val="right"/>
            </w:pPr>
            <w:r w:rsidRPr="002F72D8">
              <w:t>61,930</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rPr>
                <w:rFonts w:hint="eastAsia"/>
              </w:rPr>
              <w:t>企業使用占比(</w:t>
            </w:r>
            <w:r w:rsidRPr="002F72D8">
              <w:t>A</w:t>
            </w:r>
            <w:r w:rsidRPr="002F72D8">
              <w:rPr>
                <w:rFonts w:hint="eastAsia"/>
              </w:rPr>
              <w:t>/</w:t>
            </w:r>
            <w:r w:rsidRPr="002F72D8">
              <w:t>D</w:t>
            </w:r>
            <w:r w:rsidRPr="002F72D8">
              <w:rPr>
                <w:rFonts w:hint="eastAsia"/>
              </w:rPr>
              <w:t>)</w:t>
            </w:r>
          </w:p>
        </w:tc>
        <w:tc>
          <w:tcPr>
            <w:tcW w:w="1105" w:type="dxa"/>
            <w:shd w:val="clear" w:color="auto" w:fill="auto"/>
            <w:vAlign w:val="center"/>
          </w:tcPr>
          <w:p w:rsidR="00077C47" w:rsidRPr="002F72D8" w:rsidRDefault="00077C47" w:rsidP="004560A7">
            <w:pPr>
              <w:pStyle w:val="142"/>
              <w:jc w:val="right"/>
            </w:pPr>
            <w:r w:rsidRPr="002F72D8">
              <w:rPr>
                <w:rFonts w:hint="eastAsia"/>
              </w:rPr>
              <w:t>4.29</w:t>
            </w:r>
          </w:p>
        </w:tc>
        <w:tc>
          <w:tcPr>
            <w:tcW w:w="1106" w:type="dxa"/>
            <w:shd w:val="clear" w:color="auto" w:fill="auto"/>
            <w:vAlign w:val="center"/>
          </w:tcPr>
          <w:p w:rsidR="00077C47" w:rsidRPr="002F72D8" w:rsidRDefault="00077C47" w:rsidP="004560A7">
            <w:pPr>
              <w:pStyle w:val="142"/>
              <w:jc w:val="right"/>
            </w:pPr>
            <w:r w:rsidRPr="002F72D8">
              <w:rPr>
                <w:rFonts w:hint="eastAsia"/>
              </w:rPr>
              <w:t>5.75</w:t>
            </w:r>
          </w:p>
        </w:tc>
        <w:tc>
          <w:tcPr>
            <w:tcW w:w="1105" w:type="dxa"/>
            <w:shd w:val="clear" w:color="auto" w:fill="auto"/>
            <w:vAlign w:val="center"/>
          </w:tcPr>
          <w:p w:rsidR="00077C47" w:rsidRPr="002F72D8" w:rsidRDefault="00077C47" w:rsidP="004560A7">
            <w:pPr>
              <w:pStyle w:val="142"/>
              <w:jc w:val="right"/>
            </w:pPr>
            <w:r w:rsidRPr="002F72D8">
              <w:rPr>
                <w:rFonts w:hint="eastAsia"/>
              </w:rPr>
              <w:t>7.83</w:t>
            </w:r>
          </w:p>
        </w:tc>
        <w:tc>
          <w:tcPr>
            <w:tcW w:w="1106" w:type="dxa"/>
            <w:shd w:val="clear" w:color="auto" w:fill="auto"/>
            <w:vAlign w:val="center"/>
          </w:tcPr>
          <w:p w:rsidR="00077C47" w:rsidRPr="002F72D8" w:rsidRDefault="00077C47" w:rsidP="004560A7">
            <w:pPr>
              <w:pStyle w:val="142"/>
              <w:jc w:val="right"/>
            </w:pPr>
            <w:r w:rsidRPr="002F72D8">
              <w:rPr>
                <w:rFonts w:hint="eastAsia"/>
              </w:rPr>
              <w:t>7.74</w:t>
            </w:r>
          </w:p>
        </w:tc>
        <w:tc>
          <w:tcPr>
            <w:tcW w:w="1106" w:type="dxa"/>
            <w:shd w:val="clear" w:color="auto" w:fill="auto"/>
            <w:vAlign w:val="center"/>
          </w:tcPr>
          <w:p w:rsidR="00077C47" w:rsidRPr="002F72D8" w:rsidRDefault="00077C47" w:rsidP="004560A7">
            <w:pPr>
              <w:pStyle w:val="142"/>
              <w:jc w:val="right"/>
            </w:pPr>
            <w:r w:rsidRPr="002F72D8">
              <w:rPr>
                <w:rFonts w:hint="eastAsia"/>
              </w:rPr>
              <w:t>7.37</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rPr>
                <w:rFonts w:hint="eastAsia"/>
              </w:rPr>
              <w:t>政府使用占比(</w:t>
            </w:r>
            <w:r w:rsidRPr="002F72D8">
              <w:t>B/D)</w:t>
            </w:r>
          </w:p>
        </w:tc>
        <w:tc>
          <w:tcPr>
            <w:tcW w:w="1105" w:type="dxa"/>
            <w:shd w:val="clear" w:color="auto" w:fill="auto"/>
            <w:vAlign w:val="center"/>
          </w:tcPr>
          <w:p w:rsidR="00077C47" w:rsidRPr="002F72D8" w:rsidRDefault="00077C47" w:rsidP="004560A7">
            <w:pPr>
              <w:pStyle w:val="142"/>
              <w:jc w:val="right"/>
            </w:pPr>
            <w:r w:rsidRPr="002F72D8">
              <w:rPr>
                <w:rFonts w:hint="eastAsia"/>
              </w:rPr>
              <w:t>0.00</w:t>
            </w:r>
          </w:p>
        </w:tc>
        <w:tc>
          <w:tcPr>
            <w:tcW w:w="1106" w:type="dxa"/>
            <w:shd w:val="clear" w:color="auto" w:fill="auto"/>
            <w:vAlign w:val="center"/>
          </w:tcPr>
          <w:p w:rsidR="00077C47" w:rsidRPr="002F72D8" w:rsidRDefault="00077C47" w:rsidP="004560A7">
            <w:pPr>
              <w:pStyle w:val="142"/>
              <w:jc w:val="right"/>
            </w:pPr>
            <w:r w:rsidRPr="002F72D8">
              <w:rPr>
                <w:rFonts w:hint="eastAsia"/>
              </w:rPr>
              <w:t>0.19</w:t>
            </w:r>
          </w:p>
        </w:tc>
        <w:tc>
          <w:tcPr>
            <w:tcW w:w="1105" w:type="dxa"/>
            <w:shd w:val="clear" w:color="auto" w:fill="auto"/>
            <w:vAlign w:val="center"/>
          </w:tcPr>
          <w:p w:rsidR="00077C47" w:rsidRPr="002F72D8" w:rsidRDefault="00077C47" w:rsidP="004560A7">
            <w:pPr>
              <w:pStyle w:val="142"/>
              <w:jc w:val="right"/>
            </w:pPr>
            <w:r w:rsidRPr="002F72D8">
              <w:rPr>
                <w:rFonts w:hint="eastAsia"/>
              </w:rPr>
              <w:t>0.94</w:t>
            </w:r>
          </w:p>
        </w:tc>
        <w:tc>
          <w:tcPr>
            <w:tcW w:w="1106" w:type="dxa"/>
            <w:shd w:val="clear" w:color="auto" w:fill="auto"/>
            <w:vAlign w:val="center"/>
          </w:tcPr>
          <w:p w:rsidR="00077C47" w:rsidRPr="002F72D8" w:rsidRDefault="00077C47" w:rsidP="004560A7">
            <w:pPr>
              <w:pStyle w:val="142"/>
              <w:jc w:val="right"/>
            </w:pPr>
            <w:r w:rsidRPr="002F72D8">
              <w:rPr>
                <w:rFonts w:hint="eastAsia"/>
              </w:rPr>
              <w:t>0.86</w:t>
            </w:r>
          </w:p>
        </w:tc>
        <w:tc>
          <w:tcPr>
            <w:tcW w:w="1106" w:type="dxa"/>
            <w:shd w:val="clear" w:color="auto" w:fill="auto"/>
            <w:vAlign w:val="center"/>
          </w:tcPr>
          <w:p w:rsidR="00077C47" w:rsidRPr="002F72D8" w:rsidRDefault="00077C47" w:rsidP="004560A7">
            <w:pPr>
              <w:pStyle w:val="142"/>
              <w:jc w:val="right"/>
            </w:pPr>
            <w:r w:rsidRPr="002F72D8">
              <w:rPr>
                <w:rFonts w:hint="eastAsia"/>
              </w:rPr>
              <w:t>0.74</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t>學</w:t>
            </w:r>
            <w:r w:rsidRPr="002F72D8">
              <w:rPr>
                <w:rFonts w:hint="eastAsia"/>
              </w:rPr>
              <w:t>界使用占比(</w:t>
            </w:r>
            <w:r w:rsidRPr="002F72D8">
              <w:t>C/D)</w:t>
            </w:r>
          </w:p>
        </w:tc>
        <w:tc>
          <w:tcPr>
            <w:tcW w:w="1105" w:type="dxa"/>
            <w:shd w:val="clear" w:color="auto" w:fill="auto"/>
            <w:vAlign w:val="center"/>
          </w:tcPr>
          <w:p w:rsidR="00077C47" w:rsidRPr="002F72D8" w:rsidRDefault="00077C47" w:rsidP="004560A7">
            <w:pPr>
              <w:pStyle w:val="142"/>
              <w:jc w:val="right"/>
            </w:pPr>
            <w:r w:rsidRPr="002F72D8">
              <w:rPr>
                <w:rFonts w:hint="eastAsia"/>
              </w:rPr>
              <w:t>95.71</w:t>
            </w:r>
          </w:p>
        </w:tc>
        <w:tc>
          <w:tcPr>
            <w:tcW w:w="1106" w:type="dxa"/>
            <w:shd w:val="clear" w:color="auto" w:fill="auto"/>
            <w:vAlign w:val="center"/>
          </w:tcPr>
          <w:p w:rsidR="00077C47" w:rsidRPr="002F72D8" w:rsidRDefault="00077C47" w:rsidP="004560A7">
            <w:pPr>
              <w:pStyle w:val="142"/>
              <w:jc w:val="right"/>
            </w:pPr>
            <w:r w:rsidRPr="002F72D8">
              <w:rPr>
                <w:rFonts w:hint="eastAsia"/>
              </w:rPr>
              <w:t>94.06</w:t>
            </w:r>
          </w:p>
        </w:tc>
        <w:tc>
          <w:tcPr>
            <w:tcW w:w="1105" w:type="dxa"/>
            <w:shd w:val="clear" w:color="auto" w:fill="auto"/>
            <w:vAlign w:val="center"/>
          </w:tcPr>
          <w:p w:rsidR="00077C47" w:rsidRPr="002F72D8" w:rsidRDefault="00077C47" w:rsidP="004560A7">
            <w:pPr>
              <w:pStyle w:val="142"/>
              <w:jc w:val="right"/>
            </w:pPr>
            <w:r w:rsidRPr="002F72D8">
              <w:rPr>
                <w:rFonts w:hint="eastAsia"/>
              </w:rPr>
              <w:t>91.23</w:t>
            </w:r>
          </w:p>
        </w:tc>
        <w:tc>
          <w:tcPr>
            <w:tcW w:w="1106" w:type="dxa"/>
            <w:shd w:val="clear" w:color="auto" w:fill="auto"/>
            <w:vAlign w:val="center"/>
          </w:tcPr>
          <w:p w:rsidR="00077C47" w:rsidRPr="002F72D8" w:rsidRDefault="00077C47" w:rsidP="004560A7">
            <w:pPr>
              <w:pStyle w:val="142"/>
              <w:jc w:val="right"/>
            </w:pPr>
            <w:r w:rsidRPr="002F72D8">
              <w:rPr>
                <w:rFonts w:hint="eastAsia"/>
              </w:rPr>
              <w:t>91.40</w:t>
            </w:r>
          </w:p>
        </w:tc>
        <w:tc>
          <w:tcPr>
            <w:tcW w:w="1106" w:type="dxa"/>
            <w:shd w:val="clear" w:color="auto" w:fill="auto"/>
            <w:vAlign w:val="center"/>
          </w:tcPr>
          <w:p w:rsidR="00077C47" w:rsidRPr="002F72D8" w:rsidRDefault="00077C47" w:rsidP="004560A7">
            <w:pPr>
              <w:pStyle w:val="142"/>
              <w:jc w:val="right"/>
            </w:pPr>
            <w:r w:rsidRPr="002F72D8">
              <w:rPr>
                <w:rFonts w:hint="eastAsia"/>
              </w:rPr>
              <w:t>91.89</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t>光束線座數(</w:t>
            </w:r>
            <w:r w:rsidRPr="002F72D8">
              <w:rPr>
                <w:rFonts w:hint="eastAsia"/>
              </w:rPr>
              <w:t>E</w:t>
            </w:r>
            <w:r w:rsidRPr="002F72D8">
              <w:t>)</w:t>
            </w:r>
          </w:p>
        </w:tc>
        <w:tc>
          <w:tcPr>
            <w:tcW w:w="1105" w:type="dxa"/>
            <w:shd w:val="clear" w:color="auto" w:fill="auto"/>
            <w:vAlign w:val="center"/>
          </w:tcPr>
          <w:p w:rsidR="00077C47" w:rsidRPr="002F72D8" w:rsidRDefault="00077C47" w:rsidP="004560A7">
            <w:pPr>
              <w:pStyle w:val="142"/>
              <w:jc w:val="right"/>
            </w:pPr>
            <w:r w:rsidRPr="002F72D8">
              <w:t>23+2</w:t>
            </w:r>
          </w:p>
        </w:tc>
        <w:tc>
          <w:tcPr>
            <w:tcW w:w="1106" w:type="dxa"/>
            <w:shd w:val="clear" w:color="auto" w:fill="auto"/>
            <w:vAlign w:val="center"/>
          </w:tcPr>
          <w:p w:rsidR="00077C47" w:rsidRPr="002F72D8" w:rsidRDefault="00077C47" w:rsidP="004560A7">
            <w:pPr>
              <w:pStyle w:val="142"/>
              <w:jc w:val="right"/>
            </w:pPr>
            <w:r w:rsidRPr="002F72D8">
              <w:t>22+2</w:t>
            </w:r>
          </w:p>
        </w:tc>
        <w:tc>
          <w:tcPr>
            <w:tcW w:w="1105" w:type="dxa"/>
            <w:vAlign w:val="center"/>
          </w:tcPr>
          <w:p w:rsidR="00077C47" w:rsidRPr="002F72D8" w:rsidRDefault="00077C47" w:rsidP="004560A7">
            <w:pPr>
              <w:pStyle w:val="142"/>
              <w:jc w:val="right"/>
            </w:pPr>
            <w:r w:rsidRPr="002F72D8">
              <w:t>22+2</w:t>
            </w:r>
          </w:p>
        </w:tc>
        <w:tc>
          <w:tcPr>
            <w:tcW w:w="1106" w:type="dxa"/>
            <w:vAlign w:val="center"/>
          </w:tcPr>
          <w:p w:rsidR="00077C47" w:rsidRPr="002F72D8" w:rsidRDefault="00077C47" w:rsidP="004560A7">
            <w:pPr>
              <w:pStyle w:val="142"/>
              <w:jc w:val="right"/>
            </w:pPr>
            <w:r w:rsidRPr="002F72D8">
              <w:t>21+2</w:t>
            </w:r>
          </w:p>
        </w:tc>
        <w:tc>
          <w:tcPr>
            <w:tcW w:w="1106" w:type="dxa"/>
            <w:vAlign w:val="center"/>
          </w:tcPr>
          <w:p w:rsidR="00077C47" w:rsidRPr="002F72D8" w:rsidRDefault="00077C47" w:rsidP="004560A7">
            <w:pPr>
              <w:pStyle w:val="142"/>
              <w:jc w:val="right"/>
            </w:pPr>
            <w:r w:rsidRPr="002F72D8">
              <w:t>21+2</w:t>
            </w:r>
          </w:p>
        </w:tc>
      </w:tr>
      <w:tr w:rsidR="002F72D8" w:rsidRPr="002F72D8" w:rsidTr="004560A7">
        <w:tc>
          <w:tcPr>
            <w:tcW w:w="2977" w:type="dxa"/>
            <w:shd w:val="clear" w:color="auto" w:fill="auto"/>
            <w:vAlign w:val="center"/>
          </w:tcPr>
          <w:p w:rsidR="00077C47" w:rsidRPr="002F72D8" w:rsidRDefault="00077C47" w:rsidP="004560A7">
            <w:pPr>
              <w:pStyle w:val="142"/>
              <w:jc w:val="both"/>
            </w:pPr>
            <w:bookmarkStart w:id="79" w:name="_Hlk179272052"/>
            <w:r w:rsidRPr="002F72D8">
              <w:t>光束線平均使用</w:t>
            </w:r>
            <w:r w:rsidRPr="002F72D8">
              <w:rPr>
                <w:rFonts w:hint="eastAsia"/>
              </w:rPr>
              <w:t>時數(</w:t>
            </w:r>
            <w:r w:rsidRPr="002F72D8">
              <w:t>D/E)</w:t>
            </w:r>
          </w:p>
        </w:tc>
        <w:tc>
          <w:tcPr>
            <w:tcW w:w="1105" w:type="dxa"/>
            <w:shd w:val="clear" w:color="auto" w:fill="auto"/>
            <w:vAlign w:val="center"/>
          </w:tcPr>
          <w:p w:rsidR="00077C47" w:rsidRPr="002F72D8" w:rsidRDefault="00077C47" w:rsidP="004560A7">
            <w:pPr>
              <w:pStyle w:val="142"/>
              <w:jc w:val="right"/>
            </w:pPr>
            <w:r w:rsidRPr="002F72D8">
              <w:rPr>
                <w:rFonts w:hint="eastAsia"/>
              </w:rPr>
              <w:t>4</w:t>
            </w:r>
            <w:r w:rsidRPr="002F72D8">
              <w:t>,</w:t>
            </w:r>
            <w:r w:rsidRPr="002F72D8">
              <w:rPr>
                <w:rFonts w:hint="eastAsia"/>
              </w:rPr>
              <w:t>061</w:t>
            </w:r>
          </w:p>
        </w:tc>
        <w:tc>
          <w:tcPr>
            <w:tcW w:w="1106" w:type="dxa"/>
            <w:shd w:val="clear" w:color="auto" w:fill="auto"/>
            <w:vAlign w:val="center"/>
          </w:tcPr>
          <w:p w:rsidR="00077C47" w:rsidRPr="002F72D8" w:rsidRDefault="00077C47" w:rsidP="004560A7">
            <w:pPr>
              <w:pStyle w:val="142"/>
              <w:jc w:val="right"/>
            </w:pPr>
            <w:r w:rsidRPr="002F72D8">
              <w:rPr>
                <w:rFonts w:hint="eastAsia"/>
              </w:rPr>
              <w:t>4</w:t>
            </w:r>
            <w:r w:rsidRPr="002F72D8">
              <w:t>,</w:t>
            </w:r>
            <w:r w:rsidRPr="002F72D8">
              <w:rPr>
                <w:rFonts w:hint="eastAsia"/>
              </w:rPr>
              <w:t>189</w:t>
            </w:r>
          </w:p>
        </w:tc>
        <w:tc>
          <w:tcPr>
            <w:tcW w:w="1105" w:type="dxa"/>
            <w:shd w:val="clear" w:color="auto" w:fill="auto"/>
            <w:vAlign w:val="center"/>
          </w:tcPr>
          <w:p w:rsidR="00077C47" w:rsidRPr="002F72D8" w:rsidRDefault="00077C47" w:rsidP="004560A7">
            <w:pPr>
              <w:pStyle w:val="142"/>
              <w:jc w:val="right"/>
            </w:pPr>
            <w:r w:rsidRPr="002F72D8">
              <w:rPr>
                <w:rFonts w:hint="eastAsia"/>
              </w:rPr>
              <w:t>4</w:t>
            </w:r>
            <w:r w:rsidRPr="002F72D8">
              <w:t>,</w:t>
            </w:r>
            <w:r w:rsidRPr="002F72D8">
              <w:rPr>
                <w:rFonts w:hint="eastAsia"/>
              </w:rPr>
              <w:t>158</w:t>
            </w:r>
          </w:p>
        </w:tc>
        <w:tc>
          <w:tcPr>
            <w:tcW w:w="1106" w:type="dxa"/>
            <w:shd w:val="clear" w:color="auto" w:fill="auto"/>
            <w:vAlign w:val="center"/>
          </w:tcPr>
          <w:p w:rsidR="00077C47" w:rsidRPr="002F72D8" w:rsidRDefault="00077C47" w:rsidP="004560A7">
            <w:pPr>
              <w:pStyle w:val="142"/>
              <w:jc w:val="right"/>
            </w:pPr>
            <w:r w:rsidRPr="002F72D8">
              <w:rPr>
                <w:rFonts w:hint="eastAsia"/>
              </w:rPr>
              <w:t>4</w:t>
            </w:r>
            <w:r w:rsidRPr="002F72D8">
              <w:t>,</w:t>
            </w:r>
            <w:r w:rsidRPr="002F72D8">
              <w:rPr>
                <w:rFonts w:hint="eastAsia"/>
              </w:rPr>
              <w:t>141</w:t>
            </w:r>
          </w:p>
        </w:tc>
        <w:tc>
          <w:tcPr>
            <w:tcW w:w="1106" w:type="dxa"/>
            <w:shd w:val="clear" w:color="auto" w:fill="auto"/>
            <w:vAlign w:val="center"/>
          </w:tcPr>
          <w:p w:rsidR="00077C47" w:rsidRPr="002F72D8" w:rsidRDefault="00077C47" w:rsidP="004560A7">
            <w:pPr>
              <w:pStyle w:val="142"/>
              <w:jc w:val="right"/>
            </w:pPr>
            <w:r w:rsidRPr="002F72D8">
              <w:rPr>
                <w:rFonts w:hint="eastAsia"/>
              </w:rPr>
              <w:t>2</w:t>
            </w:r>
            <w:r w:rsidRPr="002F72D8">
              <w:t>,</w:t>
            </w:r>
            <w:r w:rsidRPr="002F72D8">
              <w:rPr>
                <w:rFonts w:hint="eastAsia"/>
              </w:rPr>
              <w:t>693</w:t>
            </w:r>
          </w:p>
        </w:tc>
      </w:tr>
    </w:tbl>
    <w:bookmarkEnd w:id="79"/>
    <w:p w:rsidR="00077C47" w:rsidRDefault="00077C47" w:rsidP="00077C47">
      <w:pPr>
        <w:pStyle w:val="142"/>
      </w:pPr>
      <w:r w:rsidRPr="002F72D8">
        <w:rPr>
          <w:rFonts w:hint="eastAsia"/>
        </w:rPr>
        <w:t>說    明：</w:t>
      </w:r>
      <w:r w:rsidR="008D5ECC">
        <w:rPr>
          <w:rFonts w:hint="eastAsia"/>
        </w:rPr>
        <w:t>1.</w:t>
      </w:r>
      <w:r w:rsidRPr="002F72D8">
        <w:t>光束線座數</w:t>
      </w:r>
      <w:r w:rsidRPr="002F72D8">
        <w:rPr>
          <w:rFonts w:hint="eastAsia"/>
        </w:rPr>
        <w:t>「</w:t>
      </w:r>
      <w:r w:rsidRPr="002F72D8">
        <w:t>+2</w:t>
      </w:r>
      <w:r w:rsidRPr="002F72D8">
        <w:rPr>
          <w:rFonts w:hint="eastAsia"/>
        </w:rPr>
        <w:t>」為處於日本</w:t>
      </w:r>
      <w:r w:rsidRPr="002F72D8">
        <w:t>SP-8臺灣專屬光束線SP12B</w:t>
      </w:r>
      <w:r w:rsidRPr="002F72D8">
        <w:rPr>
          <w:rFonts w:hint="eastAsia"/>
        </w:rPr>
        <w:t>及</w:t>
      </w:r>
      <w:r w:rsidRPr="002F72D8">
        <w:t>SP12U。</w:t>
      </w:r>
    </w:p>
    <w:p w:rsidR="008D5ECC" w:rsidRPr="002F72D8" w:rsidRDefault="008D5ECC" w:rsidP="008D5ECC">
      <w:pPr>
        <w:pStyle w:val="142"/>
        <w:ind w:leftChars="405" w:left="1148"/>
        <w:rPr>
          <w:rFonts w:hint="eastAsia"/>
        </w:rPr>
      </w:pPr>
      <w:r>
        <w:rPr>
          <w:rFonts w:hint="eastAsia"/>
        </w:rPr>
        <w:t>2.110年度光束線T</w:t>
      </w:r>
      <w:r>
        <w:t>LS13C</w:t>
      </w:r>
      <w:r>
        <w:rPr>
          <w:rFonts w:hint="eastAsia"/>
        </w:rPr>
        <w:t>退場</w:t>
      </w:r>
      <w:r>
        <w:rPr>
          <w:rFonts w:hAnsi="標楷體" w:hint="eastAsia"/>
        </w:rPr>
        <w:t>，</w:t>
      </w:r>
      <w:r>
        <w:rPr>
          <w:rFonts w:hint="eastAsia"/>
        </w:rPr>
        <w:t>112年度T</w:t>
      </w:r>
      <w:r>
        <w:t>LS05B2</w:t>
      </w:r>
      <w:r>
        <w:rPr>
          <w:rFonts w:hint="eastAsia"/>
        </w:rPr>
        <w:t>退場</w:t>
      </w:r>
      <w:r>
        <w:rPr>
          <w:rFonts w:hAnsi="標楷體" w:hint="eastAsia"/>
        </w:rPr>
        <w:t>。</w:t>
      </w:r>
    </w:p>
    <w:p w:rsidR="00077C47" w:rsidRPr="002F72D8" w:rsidRDefault="00077C47" w:rsidP="00077C47">
      <w:pPr>
        <w:pStyle w:val="142"/>
        <w:rPr>
          <w:rFonts w:hAnsi="標楷體"/>
        </w:rPr>
      </w:pPr>
      <w:r w:rsidRPr="002F72D8">
        <w:rPr>
          <w:rFonts w:hAnsi="標楷體" w:hint="eastAsia"/>
        </w:rPr>
        <w:t>資料來源：</w:t>
      </w:r>
      <w:r w:rsidR="00784D0C">
        <w:rPr>
          <w:rFonts w:hAnsi="標楷體" w:hint="eastAsia"/>
        </w:rPr>
        <w:t>國輻</w:t>
      </w:r>
      <w:r w:rsidRPr="002F72D8">
        <w:rPr>
          <w:rFonts w:hAnsi="標楷體" w:hint="eastAsia"/>
        </w:rPr>
        <w:t>中心</w:t>
      </w:r>
      <w:r w:rsidR="0038386C">
        <w:rPr>
          <w:rFonts w:hAnsi="標楷體" w:hint="eastAsia"/>
        </w:rPr>
        <w:t>提供</w:t>
      </w:r>
      <w:r w:rsidRPr="002F72D8">
        <w:rPr>
          <w:rFonts w:hAnsi="標楷體" w:hint="eastAsia"/>
        </w:rPr>
        <w:t>。</w:t>
      </w:r>
    </w:p>
    <w:p w:rsidR="00077C47" w:rsidRPr="002F72D8" w:rsidRDefault="00077C47" w:rsidP="00077C47">
      <w:pPr>
        <w:ind w:leftChars="0" w:left="1790" w:hangingChars="631" w:hanging="1790"/>
        <w:rPr>
          <w:rFonts w:hAnsi="標楷體"/>
          <w:b/>
          <w:bCs/>
        </w:rPr>
      </w:pPr>
      <w:r w:rsidRPr="002F72D8">
        <w:rPr>
          <w:rFonts w:hAnsi="標楷體" w:hint="eastAsia"/>
          <w:b/>
          <w:bCs/>
        </w:rPr>
        <w:t>表2</w:t>
      </w:r>
      <w:r w:rsidRPr="002F72D8">
        <w:rPr>
          <w:rFonts w:hAnsi="標楷體"/>
          <w:b/>
          <w:bCs/>
        </w:rPr>
        <w:t xml:space="preserve">  </w:t>
      </w:r>
      <w:r w:rsidRPr="002F72D8">
        <w:rPr>
          <w:rFonts w:hAnsi="標楷體" w:hint="eastAsia"/>
          <w:b/>
          <w:bCs/>
        </w:rPr>
        <w:t>109至1</w:t>
      </w:r>
      <w:r w:rsidRPr="002F72D8">
        <w:rPr>
          <w:rFonts w:hAnsi="標楷體"/>
          <w:b/>
          <w:bCs/>
        </w:rPr>
        <w:t>13</w:t>
      </w:r>
      <w:r w:rsidRPr="002F72D8">
        <w:rPr>
          <w:rFonts w:hAnsi="標楷體" w:hint="eastAsia"/>
          <w:b/>
          <w:bCs/>
        </w:rPr>
        <w:t>年度臺灣光子源T</w:t>
      </w:r>
      <w:r w:rsidRPr="002F72D8">
        <w:rPr>
          <w:rFonts w:hAnsi="標楷體"/>
          <w:b/>
          <w:bCs/>
        </w:rPr>
        <w:t>PS</w:t>
      </w:r>
      <w:r w:rsidRPr="002F72D8">
        <w:rPr>
          <w:rFonts w:hAnsi="標楷體" w:hint="eastAsia"/>
          <w:b/>
          <w:bCs/>
        </w:rPr>
        <w:t>使用</w:t>
      </w:r>
      <w:r w:rsidR="0038386C">
        <w:rPr>
          <w:rFonts w:hAnsi="標楷體" w:hint="eastAsia"/>
          <w:b/>
          <w:bCs/>
        </w:rPr>
        <w:t>概況</w:t>
      </w:r>
      <w:r w:rsidRPr="002F72D8">
        <w:rPr>
          <w:rFonts w:hAnsi="標楷體" w:hint="eastAsia"/>
          <w:b/>
          <w:bCs/>
        </w:rPr>
        <w:t>表</w:t>
      </w:r>
    </w:p>
    <w:p w:rsidR="00077C47" w:rsidRPr="002F72D8" w:rsidRDefault="00077C47" w:rsidP="00077C47">
      <w:pPr>
        <w:pStyle w:val="142"/>
        <w:jc w:val="right"/>
        <w:rPr>
          <w:rFonts w:hint="eastAsia"/>
        </w:rPr>
      </w:pPr>
      <w:r w:rsidRPr="002F72D8">
        <w:rPr>
          <w:rFonts w:hint="eastAsia"/>
        </w:rPr>
        <w:t>單位：小時；%；座；小時/座</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977"/>
        <w:gridCol w:w="1105"/>
        <w:gridCol w:w="1106"/>
        <w:gridCol w:w="1105"/>
        <w:gridCol w:w="1106"/>
        <w:gridCol w:w="1106"/>
      </w:tblGrid>
      <w:tr w:rsidR="002F72D8" w:rsidRPr="002F72D8" w:rsidTr="004560A7">
        <w:trPr>
          <w:tblHeader/>
        </w:trPr>
        <w:tc>
          <w:tcPr>
            <w:tcW w:w="2977" w:type="dxa"/>
            <w:tcBorders>
              <w:top w:val="single" w:sz="12" w:space="0" w:color="auto"/>
              <w:bottom w:val="single" w:sz="6" w:space="0" w:color="auto"/>
              <w:tl2br w:val="single" w:sz="6" w:space="0" w:color="auto"/>
            </w:tcBorders>
            <w:shd w:val="clear" w:color="auto" w:fill="auto"/>
            <w:vAlign w:val="center"/>
          </w:tcPr>
          <w:p w:rsidR="00077C47" w:rsidRPr="002F72D8" w:rsidRDefault="00077C47" w:rsidP="004560A7">
            <w:pPr>
              <w:pStyle w:val="142"/>
              <w:wordWrap w:val="0"/>
              <w:jc w:val="right"/>
            </w:pPr>
            <w:r w:rsidRPr="002F72D8">
              <w:rPr>
                <w:rFonts w:hint="eastAsia"/>
              </w:rPr>
              <w:t xml:space="preserve">年度 </w:t>
            </w:r>
          </w:p>
          <w:p w:rsidR="00077C47" w:rsidRPr="002F72D8" w:rsidRDefault="00077C47" w:rsidP="004560A7">
            <w:pPr>
              <w:pStyle w:val="142"/>
              <w:ind w:firstLineChars="100" w:firstLine="243"/>
            </w:pPr>
            <w:r w:rsidRPr="002F72D8">
              <w:t>使用單位</w:t>
            </w:r>
          </w:p>
        </w:tc>
        <w:tc>
          <w:tcPr>
            <w:tcW w:w="1105" w:type="dxa"/>
            <w:shd w:val="clear" w:color="auto" w:fill="auto"/>
            <w:vAlign w:val="center"/>
          </w:tcPr>
          <w:p w:rsidR="00077C47" w:rsidRPr="002F72D8" w:rsidRDefault="00077C47" w:rsidP="004560A7">
            <w:pPr>
              <w:pStyle w:val="142"/>
              <w:jc w:val="center"/>
            </w:pPr>
            <w:r w:rsidRPr="002F72D8">
              <w:t>109</w:t>
            </w:r>
          </w:p>
        </w:tc>
        <w:tc>
          <w:tcPr>
            <w:tcW w:w="1106" w:type="dxa"/>
            <w:shd w:val="clear" w:color="auto" w:fill="auto"/>
            <w:vAlign w:val="center"/>
          </w:tcPr>
          <w:p w:rsidR="00077C47" w:rsidRPr="002F72D8" w:rsidRDefault="00077C47" w:rsidP="004560A7">
            <w:pPr>
              <w:pStyle w:val="142"/>
              <w:jc w:val="center"/>
            </w:pPr>
            <w:r w:rsidRPr="002F72D8">
              <w:t>110</w:t>
            </w:r>
          </w:p>
        </w:tc>
        <w:tc>
          <w:tcPr>
            <w:tcW w:w="1105" w:type="dxa"/>
            <w:vAlign w:val="center"/>
          </w:tcPr>
          <w:p w:rsidR="00077C47" w:rsidRPr="002F72D8" w:rsidRDefault="00077C47" w:rsidP="004560A7">
            <w:pPr>
              <w:pStyle w:val="142"/>
              <w:jc w:val="center"/>
            </w:pPr>
            <w:r w:rsidRPr="002F72D8">
              <w:t>111</w:t>
            </w:r>
          </w:p>
        </w:tc>
        <w:tc>
          <w:tcPr>
            <w:tcW w:w="1106" w:type="dxa"/>
            <w:vAlign w:val="center"/>
          </w:tcPr>
          <w:p w:rsidR="00077C47" w:rsidRPr="002F72D8" w:rsidRDefault="00077C47" w:rsidP="004560A7">
            <w:pPr>
              <w:pStyle w:val="142"/>
              <w:jc w:val="center"/>
            </w:pPr>
            <w:r w:rsidRPr="002F72D8">
              <w:t>112</w:t>
            </w:r>
          </w:p>
        </w:tc>
        <w:tc>
          <w:tcPr>
            <w:tcW w:w="1106" w:type="dxa"/>
            <w:vAlign w:val="center"/>
          </w:tcPr>
          <w:p w:rsidR="00077C47" w:rsidRPr="002F72D8" w:rsidRDefault="00077C47" w:rsidP="004560A7">
            <w:pPr>
              <w:pStyle w:val="142"/>
              <w:jc w:val="center"/>
            </w:pPr>
            <w:r w:rsidRPr="002F72D8">
              <w:t>113</w:t>
            </w:r>
            <w:r w:rsidRPr="002F72D8">
              <w:rPr>
                <w:rFonts w:hint="eastAsia"/>
              </w:rPr>
              <w:t>(</w:t>
            </w:r>
            <w:r w:rsidRPr="002F72D8">
              <w:t>7月</w:t>
            </w:r>
            <w:r w:rsidRPr="002F72D8">
              <w:rPr>
                <w:rFonts w:hint="eastAsia"/>
              </w:rPr>
              <w:t>)</w:t>
            </w:r>
          </w:p>
        </w:tc>
      </w:tr>
      <w:tr w:rsidR="002F72D8" w:rsidRPr="002F72D8" w:rsidTr="004560A7">
        <w:tc>
          <w:tcPr>
            <w:tcW w:w="2977" w:type="dxa"/>
            <w:tcBorders>
              <w:top w:val="single" w:sz="6" w:space="0" w:color="auto"/>
            </w:tcBorders>
            <w:shd w:val="clear" w:color="auto" w:fill="auto"/>
            <w:vAlign w:val="center"/>
            <w:hideMark/>
          </w:tcPr>
          <w:p w:rsidR="00077C47" w:rsidRPr="002F72D8" w:rsidRDefault="00077C47" w:rsidP="004560A7">
            <w:pPr>
              <w:pStyle w:val="142"/>
              <w:jc w:val="both"/>
            </w:pPr>
            <w:r w:rsidRPr="002F72D8">
              <w:rPr>
                <w:rFonts w:hint="eastAsia"/>
              </w:rPr>
              <w:t>企業使用時數(A)</w:t>
            </w:r>
          </w:p>
        </w:tc>
        <w:tc>
          <w:tcPr>
            <w:tcW w:w="1105" w:type="dxa"/>
            <w:vAlign w:val="center"/>
          </w:tcPr>
          <w:p w:rsidR="00077C47" w:rsidRPr="002F72D8" w:rsidRDefault="00077C47" w:rsidP="004560A7">
            <w:pPr>
              <w:pStyle w:val="142"/>
              <w:jc w:val="right"/>
            </w:pPr>
            <w:r w:rsidRPr="002F72D8">
              <w:t>304</w:t>
            </w:r>
          </w:p>
        </w:tc>
        <w:tc>
          <w:tcPr>
            <w:tcW w:w="1106" w:type="dxa"/>
            <w:vAlign w:val="center"/>
          </w:tcPr>
          <w:p w:rsidR="00077C47" w:rsidRPr="002F72D8" w:rsidRDefault="00077C47" w:rsidP="004560A7">
            <w:pPr>
              <w:pStyle w:val="142"/>
              <w:jc w:val="right"/>
            </w:pPr>
            <w:r w:rsidRPr="002F72D8">
              <w:t>288</w:t>
            </w:r>
          </w:p>
        </w:tc>
        <w:tc>
          <w:tcPr>
            <w:tcW w:w="1105" w:type="dxa"/>
            <w:vAlign w:val="center"/>
          </w:tcPr>
          <w:p w:rsidR="00077C47" w:rsidRPr="002F72D8" w:rsidRDefault="00077C47" w:rsidP="004560A7">
            <w:pPr>
              <w:pStyle w:val="142"/>
              <w:jc w:val="right"/>
            </w:pPr>
            <w:r w:rsidRPr="002F72D8">
              <w:t>768</w:t>
            </w:r>
          </w:p>
        </w:tc>
        <w:tc>
          <w:tcPr>
            <w:tcW w:w="1106" w:type="dxa"/>
            <w:vAlign w:val="center"/>
          </w:tcPr>
          <w:p w:rsidR="00077C47" w:rsidRPr="002F72D8" w:rsidRDefault="00077C47" w:rsidP="004560A7">
            <w:pPr>
              <w:pStyle w:val="142"/>
              <w:jc w:val="right"/>
            </w:pPr>
            <w:r w:rsidRPr="002F72D8">
              <w:t>708</w:t>
            </w:r>
          </w:p>
        </w:tc>
        <w:tc>
          <w:tcPr>
            <w:tcW w:w="1106" w:type="dxa"/>
            <w:vAlign w:val="center"/>
          </w:tcPr>
          <w:p w:rsidR="00077C47" w:rsidRPr="002F72D8" w:rsidRDefault="00077C47" w:rsidP="004560A7">
            <w:pPr>
              <w:pStyle w:val="142"/>
              <w:jc w:val="right"/>
            </w:pPr>
            <w:r w:rsidRPr="002F72D8">
              <w:t>725</w:t>
            </w:r>
          </w:p>
        </w:tc>
      </w:tr>
      <w:tr w:rsidR="002F72D8" w:rsidRPr="002F72D8" w:rsidTr="004560A7">
        <w:tc>
          <w:tcPr>
            <w:tcW w:w="2977" w:type="dxa"/>
            <w:shd w:val="clear" w:color="auto" w:fill="auto"/>
            <w:vAlign w:val="center"/>
            <w:hideMark/>
          </w:tcPr>
          <w:p w:rsidR="00077C47" w:rsidRPr="002F72D8" w:rsidRDefault="00077C47" w:rsidP="004560A7">
            <w:pPr>
              <w:pStyle w:val="142"/>
              <w:jc w:val="both"/>
            </w:pPr>
            <w:r w:rsidRPr="002F72D8">
              <w:rPr>
                <w:rFonts w:hint="eastAsia"/>
              </w:rPr>
              <w:t>政府使用時數(</w:t>
            </w:r>
            <w:r w:rsidRPr="002F72D8">
              <w:t>B)</w:t>
            </w:r>
          </w:p>
        </w:tc>
        <w:tc>
          <w:tcPr>
            <w:tcW w:w="1105" w:type="dxa"/>
            <w:vAlign w:val="center"/>
          </w:tcPr>
          <w:p w:rsidR="00077C47" w:rsidRPr="002F72D8" w:rsidRDefault="00077C47" w:rsidP="004560A7">
            <w:pPr>
              <w:pStyle w:val="142"/>
              <w:jc w:val="right"/>
            </w:pPr>
            <w:r w:rsidRPr="002F72D8">
              <w:t>0</w:t>
            </w:r>
          </w:p>
        </w:tc>
        <w:tc>
          <w:tcPr>
            <w:tcW w:w="1106" w:type="dxa"/>
            <w:vAlign w:val="center"/>
          </w:tcPr>
          <w:p w:rsidR="00077C47" w:rsidRPr="002F72D8" w:rsidRDefault="00077C47" w:rsidP="004560A7">
            <w:pPr>
              <w:pStyle w:val="142"/>
              <w:jc w:val="right"/>
            </w:pPr>
            <w:r w:rsidRPr="002F72D8">
              <w:t>0</w:t>
            </w:r>
          </w:p>
        </w:tc>
        <w:tc>
          <w:tcPr>
            <w:tcW w:w="1105" w:type="dxa"/>
            <w:vAlign w:val="center"/>
          </w:tcPr>
          <w:p w:rsidR="00077C47" w:rsidRPr="002F72D8" w:rsidRDefault="00077C47" w:rsidP="004560A7">
            <w:pPr>
              <w:pStyle w:val="142"/>
              <w:jc w:val="right"/>
            </w:pPr>
            <w:r w:rsidRPr="002F72D8">
              <w:t>80</w:t>
            </w:r>
          </w:p>
        </w:tc>
        <w:tc>
          <w:tcPr>
            <w:tcW w:w="1106" w:type="dxa"/>
            <w:vAlign w:val="center"/>
          </w:tcPr>
          <w:p w:rsidR="00077C47" w:rsidRPr="002F72D8" w:rsidRDefault="00077C47" w:rsidP="004560A7">
            <w:pPr>
              <w:pStyle w:val="142"/>
              <w:jc w:val="right"/>
            </w:pPr>
            <w:r w:rsidRPr="002F72D8">
              <w:t>24</w:t>
            </w:r>
          </w:p>
        </w:tc>
        <w:tc>
          <w:tcPr>
            <w:tcW w:w="1106" w:type="dxa"/>
            <w:vAlign w:val="center"/>
          </w:tcPr>
          <w:p w:rsidR="00077C47" w:rsidRPr="002F72D8" w:rsidRDefault="00077C47" w:rsidP="004560A7">
            <w:pPr>
              <w:pStyle w:val="142"/>
              <w:jc w:val="right"/>
            </w:pPr>
            <w:r w:rsidRPr="002F72D8">
              <w:t>48</w:t>
            </w:r>
          </w:p>
        </w:tc>
      </w:tr>
      <w:tr w:rsidR="002F72D8" w:rsidRPr="002F72D8" w:rsidTr="004560A7">
        <w:tc>
          <w:tcPr>
            <w:tcW w:w="2977" w:type="dxa"/>
            <w:shd w:val="clear" w:color="auto" w:fill="auto"/>
            <w:vAlign w:val="center"/>
            <w:hideMark/>
          </w:tcPr>
          <w:p w:rsidR="00077C47" w:rsidRPr="002F72D8" w:rsidRDefault="00077C47" w:rsidP="004560A7">
            <w:pPr>
              <w:pStyle w:val="142"/>
              <w:jc w:val="both"/>
            </w:pPr>
            <w:r w:rsidRPr="002F72D8">
              <w:t>學</w:t>
            </w:r>
            <w:r w:rsidRPr="002F72D8">
              <w:rPr>
                <w:rFonts w:hint="eastAsia"/>
              </w:rPr>
              <w:t>界使用時數(</w:t>
            </w:r>
            <w:r w:rsidRPr="002F72D8">
              <w:t>C)</w:t>
            </w:r>
          </w:p>
        </w:tc>
        <w:tc>
          <w:tcPr>
            <w:tcW w:w="1105" w:type="dxa"/>
            <w:vAlign w:val="center"/>
          </w:tcPr>
          <w:p w:rsidR="00077C47" w:rsidRPr="002F72D8" w:rsidRDefault="00077C47" w:rsidP="004560A7">
            <w:pPr>
              <w:pStyle w:val="142"/>
              <w:jc w:val="right"/>
            </w:pPr>
            <w:r w:rsidRPr="002F72D8">
              <w:t>19,088</w:t>
            </w:r>
          </w:p>
        </w:tc>
        <w:tc>
          <w:tcPr>
            <w:tcW w:w="1106" w:type="dxa"/>
            <w:vAlign w:val="center"/>
          </w:tcPr>
          <w:p w:rsidR="00077C47" w:rsidRPr="002F72D8" w:rsidRDefault="00077C47" w:rsidP="004560A7">
            <w:pPr>
              <w:pStyle w:val="142"/>
              <w:jc w:val="right"/>
            </w:pPr>
            <w:r w:rsidRPr="002F72D8">
              <w:t>27,072</w:t>
            </w:r>
          </w:p>
        </w:tc>
        <w:tc>
          <w:tcPr>
            <w:tcW w:w="1105" w:type="dxa"/>
            <w:vAlign w:val="center"/>
          </w:tcPr>
          <w:p w:rsidR="00077C47" w:rsidRPr="002F72D8" w:rsidRDefault="00077C47" w:rsidP="004560A7">
            <w:pPr>
              <w:pStyle w:val="142"/>
              <w:jc w:val="right"/>
            </w:pPr>
            <w:r w:rsidRPr="002F72D8">
              <w:t>37,488</w:t>
            </w:r>
          </w:p>
        </w:tc>
        <w:tc>
          <w:tcPr>
            <w:tcW w:w="1106" w:type="dxa"/>
            <w:vAlign w:val="center"/>
          </w:tcPr>
          <w:p w:rsidR="00077C47" w:rsidRPr="002F72D8" w:rsidRDefault="00077C47" w:rsidP="004560A7">
            <w:pPr>
              <w:pStyle w:val="142"/>
              <w:jc w:val="right"/>
            </w:pPr>
            <w:r w:rsidRPr="002F72D8">
              <w:t>43,438</w:t>
            </w:r>
          </w:p>
        </w:tc>
        <w:tc>
          <w:tcPr>
            <w:tcW w:w="1106" w:type="dxa"/>
            <w:vAlign w:val="center"/>
          </w:tcPr>
          <w:p w:rsidR="00077C47" w:rsidRPr="002F72D8" w:rsidRDefault="00077C47" w:rsidP="004560A7">
            <w:pPr>
              <w:pStyle w:val="142"/>
              <w:jc w:val="right"/>
            </w:pPr>
            <w:r w:rsidRPr="002F72D8">
              <w:t>30,517</w:t>
            </w:r>
          </w:p>
        </w:tc>
      </w:tr>
      <w:tr w:rsidR="002F72D8" w:rsidRPr="002F72D8" w:rsidTr="004560A7">
        <w:tc>
          <w:tcPr>
            <w:tcW w:w="2977" w:type="dxa"/>
            <w:shd w:val="clear" w:color="auto" w:fill="auto"/>
            <w:vAlign w:val="center"/>
            <w:hideMark/>
          </w:tcPr>
          <w:p w:rsidR="00077C47" w:rsidRPr="002F72D8" w:rsidRDefault="00077C47" w:rsidP="004560A7">
            <w:pPr>
              <w:pStyle w:val="142"/>
              <w:jc w:val="both"/>
              <w:rPr>
                <w:rFonts w:hint="eastAsia"/>
              </w:rPr>
            </w:pPr>
            <w:r w:rsidRPr="002F72D8">
              <w:t>合計</w:t>
            </w:r>
            <w:r w:rsidRPr="002F72D8">
              <w:rPr>
                <w:rFonts w:hint="eastAsia"/>
              </w:rPr>
              <w:t>總時數(</w:t>
            </w:r>
            <w:r w:rsidRPr="002F72D8">
              <w:t>D)</w:t>
            </w:r>
          </w:p>
        </w:tc>
        <w:tc>
          <w:tcPr>
            <w:tcW w:w="1105" w:type="dxa"/>
            <w:vAlign w:val="center"/>
          </w:tcPr>
          <w:p w:rsidR="00077C47" w:rsidRPr="002F72D8" w:rsidRDefault="00077C47" w:rsidP="004560A7">
            <w:pPr>
              <w:pStyle w:val="142"/>
              <w:jc w:val="right"/>
            </w:pPr>
            <w:r w:rsidRPr="002F72D8">
              <w:t>19,392</w:t>
            </w:r>
          </w:p>
        </w:tc>
        <w:tc>
          <w:tcPr>
            <w:tcW w:w="1106" w:type="dxa"/>
            <w:vAlign w:val="center"/>
          </w:tcPr>
          <w:p w:rsidR="00077C47" w:rsidRPr="002F72D8" w:rsidRDefault="00077C47" w:rsidP="004560A7">
            <w:pPr>
              <w:pStyle w:val="142"/>
              <w:jc w:val="right"/>
            </w:pPr>
            <w:r w:rsidRPr="002F72D8">
              <w:t>27,360</w:t>
            </w:r>
          </w:p>
        </w:tc>
        <w:tc>
          <w:tcPr>
            <w:tcW w:w="1105" w:type="dxa"/>
            <w:vAlign w:val="center"/>
          </w:tcPr>
          <w:p w:rsidR="00077C47" w:rsidRPr="002F72D8" w:rsidRDefault="00077C47" w:rsidP="004560A7">
            <w:pPr>
              <w:pStyle w:val="142"/>
              <w:jc w:val="right"/>
            </w:pPr>
            <w:r w:rsidRPr="002F72D8">
              <w:t>38,336</w:t>
            </w:r>
          </w:p>
        </w:tc>
        <w:tc>
          <w:tcPr>
            <w:tcW w:w="1106" w:type="dxa"/>
            <w:vAlign w:val="center"/>
          </w:tcPr>
          <w:p w:rsidR="00077C47" w:rsidRPr="002F72D8" w:rsidRDefault="00077C47" w:rsidP="004560A7">
            <w:pPr>
              <w:pStyle w:val="142"/>
              <w:jc w:val="right"/>
            </w:pPr>
            <w:r w:rsidRPr="002F72D8">
              <w:t>44,170</w:t>
            </w:r>
          </w:p>
        </w:tc>
        <w:tc>
          <w:tcPr>
            <w:tcW w:w="1106" w:type="dxa"/>
            <w:vAlign w:val="center"/>
          </w:tcPr>
          <w:p w:rsidR="00077C47" w:rsidRPr="002F72D8" w:rsidRDefault="00077C47" w:rsidP="004560A7">
            <w:pPr>
              <w:pStyle w:val="142"/>
              <w:jc w:val="right"/>
            </w:pPr>
            <w:r w:rsidRPr="002F72D8">
              <w:t>31,290</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rPr>
                <w:rFonts w:hint="eastAsia"/>
              </w:rPr>
              <w:t>企業使用占比(</w:t>
            </w:r>
            <w:r w:rsidRPr="002F72D8">
              <w:t>A</w:t>
            </w:r>
            <w:r w:rsidRPr="002F72D8">
              <w:rPr>
                <w:rFonts w:hint="eastAsia"/>
              </w:rPr>
              <w:t>/</w:t>
            </w:r>
            <w:r w:rsidRPr="002F72D8">
              <w:t>D</w:t>
            </w:r>
            <w:r w:rsidRPr="002F72D8">
              <w:rPr>
                <w:rFonts w:hint="eastAsia"/>
              </w:rPr>
              <w:t>)</w:t>
            </w:r>
          </w:p>
        </w:tc>
        <w:tc>
          <w:tcPr>
            <w:tcW w:w="1105" w:type="dxa"/>
            <w:shd w:val="clear" w:color="auto" w:fill="auto"/>
            <w:vAlign w:val="center"/>
          </w:tcPr>
          <w:p w:rsidR="00077C47" w:rsidRPr="002F72D8" w:rsidRDefault="00077C47" w:rsidP="004560A7">
            <w:pPr>
              <w:pStyle w:val="142"/>
              <w:jc w:val="right"/>
            </w:pPr>
            <w:r w:rsidRPr="002F72D8">
              <w:rPr>
                <w:rFonts w:hint="eastAsia"/>
              </w:rPr>
              <w:t>1.57</w:t>
            </w:r>
          </w:p>
        </w:tc>
        <w:tc>
          <w:tcPr>
            <w:tcW w:w="1106" w:type="dxa"/>
            <w:shd w:val="clear" w:color="auto" w:fill="auto"/>
            <w:vAlign w:val="center"/>
          </w:tcPr>
          <w:p w:rsidR="00077C47" w:rsidRPr="002F72D8" w:rsidRDefault="00077C47" w:rsidP="004560A7">
            <w:pPr>
              <w:pStyle w:val="142"/>
              <w:jc w:val="right"/>
            </w:pPr>
            <w:r w:rsidRPr="002F72D8">
              <w:rPr>
                <w:rFonts w:hint="eastAsia"/>
              </w:rPr>
              <w:t>1.05</w:t>
            </w:r>
          </w:p>
        </w:tc>
        <w:tc>
          <w:tcPr>
            <w:tcW w:w="1105" w:type="dxa"/>
            <w:shd w:val="clear" w:color="auto" w:fill="auto"/>
            <w:vAlign w:val="center"/>
          </w:tcPr>
          <w:p w:rsidR="00077C47" w:rsidRPr="002F72D8" w:rsidRDefault="00077C47" w:rsidP="004560A7">
            <w:pPr>
              <w:pStyle w:val="142"/>
              <w:jc w:val="right"/>
            </w:pPr>
            <w:r w:rsidRPr="002F72D8">
              <w:rPr>
                <w:rFonts w:hint="eastAsia"/>
              </w:rPr>
              <w:t>2.00</w:t>
            </w:r>
          </w:p>
        </w:tc>
        <w:tc>
          <w:tcPr>
            <w:tcW w:w="1106" w:type="dxa"/>
            <w:shd w:val="clear" w:color="auto" w:fill="auto"/>
            <w:vAlign w:val="center"/>
          </w:tcPr>
          <w:p w:rsidR="00077C47" w:rsidRPr="002F72D8" w:rsidRDefault="00077C47" w:rsidP="004560A7">
            <w:pPr>
              <w:pStyle w:val="142"/>
              <w:jc w:val="right"/>
            </w:pPr>
            <w:r w:rsidRPr="002F72D8">
              <w:rPr>
                <w:rFonts w:hint="eastAsia"/>
              </w:rPr>
              <w:t>1.60</w:t>
            </w:r>
          </w:p>
        </w:tc>
        <w:tc>
          <w:tcPr>
            <w:tcW w:w="1106" w:type="dxa"/>
            <w:shd w:val="clear" w:color="auto" w:fill="auto"/>
            <w:vAlign w:val="center"/>
          </w:tcPr>
          <w:p w:rsidR="00077C47" w:rsidRPr="002F72D8" w:rsidRDefault="00077C47" w:rsidP="004560A7">
            <w:pPr>
              <w:pStyle w:val="142"/>
              <w:jc w:val="right"/>
            </w:pPr>
            <w:r w:rsidRPr="002F72D8">
              <w:rPr>
                <w:rFonts w:hint="eastAsia"/>
              </w:rPr>
              <w:t>2.32</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rPr>
                <w:rFonts w:hint="eastAsia"/>
              </w:rPr>
              <w:t>政府使用占比(</w:t>
            </w:r>
            <w:r w:rsidRPr="002F72D8">
              <w:t>B/D)</w:t>
            </w:r>
          </w:p>
        </w:tc>
        <w:tc>
          <w:tcPr>
            <w:tcW w:w="1105" w:type="dxa"/>
            <w:shd w:val="clear" w:color="auto" w:fill="auto"/>
            <w:vAlign w:val="center"/>
          </w:tcPr>
          <w:p w:rsidR="00077C47" w:rsidRPr="002F72D8" w:rsidRDefault="00077C47" w:rsidP="004560A7">
            <w:pPr>
              <w:pStyle w:val="142"/>
              <w:jc w:val="right"/>
            </w:pPr>
            <w:r w:rsidRPr="002F72D8">
              <w:rPr>
                <w:rFonts w:hint="eastAsia"/>
              </w:rPr>
              <w:t>0.00</w:t>
            </w:r>
          </w:p>
        </w:tc>
        <w:tc>
          <w:tcPr>
            <w:tcW w:w="1106" w:type="dxa"/>
            <w:shd w:val="clear" w:color="auto" w:fill="auto"/>
            <w:vAlign w:val="center"/>
          </w:tcPr>
          <w:p w:rsidR="00077C47" w:rsidRPr="002F72D8" w:rsidRDefault="00077C47" w:rsidP="004560A7">
            <w:pPr>
              <w:pStyle w:val="142"/>
              <w:jc w:val="right"/>
            </w:pPr>
            <w:r w:rsidRPr="002F72D8">
              <w:rPr>
                <w:rFonts w:hint="eastAsia"/>
              </w:rPr>
              <w:t>0.00</w:t>
            </w:r>
          </w:p>
        </w:tc>
        <w:tc>
          <w:tcPr>
            <w:tcW w:w="1105" w:type="dxa"/>
            <w:shd w:val="clear" w:color="auto" w:fill="auto"/>
            <w:vAlign w:val="center"/>
          </w:tcPr>
          <w:p w:rsidR="00077C47" w:rsidRPr="002F72D8" w:rsidRDefault="00077C47" w:rsidP="004560A7">
            <w:pPr>
              <w:pStyle w:val="142"/>
              <w:jc w:val="right"/>
            </w:pPr>
            <w:r w:rsidRPr="002F72D8">
              <w:rPr>
                <w:rFonts w:hint="eastAsia"/>
              </w:rPr>
              <w:t>0.21</w:t>
            </w:r>
          </w:p>
        </w:tc>
        <w:tc>
          <w:tcPr>
            <w:tcW w:w="1106" w:type="dxa"/>
            <w:shd w:val="clear" w:color="auto" w:fill="auto"/>
            <w:vAlign w:val="center"/>
          </w:tcPr>
          <w:p w:rsidR="00077C47" w:rsidRPr="002F72D8" w:rsidRDefault="00077C47" w:rsidP="004560A7">
            <w:pPr>
              <w:pStyle w:val="142"/>
              <w:jc w:val="right"/>
            </w:pPr>
            <w:r w:rsidRPr="002F72D8">
              <w:rPr>
                <w:rFonts w:hint="eastAsia"/>
              </w:rPr>
              <w:t>0.06</w:t>
            </w:r>
          </w:p>
        </w:tc>
        <w:tc>
          <w:tcPr>
            <w:tcW w:w="1106" w:type="dxa"/>
            <w:shd w:val="clear" w:color="auto" w:fill="auto"/>
            <w:vAlign w:val="center"/>
          </w:tcPr>
          <w:p w:rsidR="00077C47" w:rsidRPr="002F72D8" w:rsidRDefault="00077C47" w:rsidP="004560A7">
            <w:pPr>
              <w:pStyle w:val="142"/>
              <w:jc w:val="right"/>
            </w:pPr>
            <w:r w:rsidRPr="002F72D8">
              <w:rPr>
                <w:rFonts w:hint="eastAsia"/>
              </w:rPr>
              <w:t>0.15</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t>學</w:t>
            </w:r>
            <w:r w:rsidRPr="002F72D8">
              <w:rPr>
                <w:rFonts w:hint="eastAsia"/>
              </w:rPr>
              <w:t>界使用占比(</w:t>
            </w:r>
            <w:r w:rsidRPr="002F72D8">
              <w:t>C/D)</w:t>
            </w:r>
          </w:p>
        </w:tc>
        <w:tc>
          <w:tcPr>
            <w:tcW w:w="1105" w:type="dxa"/>
            <w:shd w:val="clear" w:color="auto" w:fill="auto"/>
            <w:vAlign w:val="center"/>
          </w:tcPr>
          <w:p w:rsidR="00077C47" w:rsidRPr="002F72D8" w:rsidRDefault="00077C47" w:rsidP="004560A7">
            <w:pPr>
              <w:pStyle w:val="142"/>
              <w:jc w:val="right"/>
            </w:pPr>
            <w:r w:rsidRPr="002F72D8">
              <w:rPr>
                <w:rFonts w:hint="eastAsia"/>
              </w:rPr>
              <w:t>98.43</w:t>
            </w:r>
          </w:p>
        </w:tc>
        <w:tc>
          <w:tcPr>
            <w:tcW w:w="1106" w:type="dxa"/>
            <w:shd w:val="clear" w:color="auto" w:fill="auto"/>
            <w:vAlign w:val="center"/>
          </w:tcPr>
          <w:p w:rsidR="00077C47" w:rsidRPr="002F72D8" w:rsidRDefault="00077C47" w:rsidP="004560A7">
            <w:pPr>
              <w:pStyle w:val="142"/>
              <w:jc w:val="right"/>
            </w:pPr>
            <w:r w:rsidRPr="002F72D8">
              <w:rPr>
                <w:rFonts w:hint="eastAsia"/>
              </w:rPr>
              <w:t>98.95</w:t>
            </w:r>
          </w:p>
        </w:tc>
        <w:tc>
          <w:tcPr>
            <w:tcW w:w="1105" w:type="dxa"/>
            <w:shd w:val="clear" w:color="auto" w:fill="auto"/>
            <w:vAlign w:val="center"/>
          </w:tcPr>
          <w:p w:rsidR="00077C47" w:rsidRPr="002F72D8" w:rsidRDefault="00077C47" w:rsidP="004560A7">
            <w:pPr>
              <w:pStyle w:val="142"/>
              <w:jc w:val="right"/>
            </w:pPr>
            <w:r w:rsidRPr="002F72D8">
              <w:rPr>
                <w:rFonts w:hint="eastAsia"/>
              </w:rPr>
              <w:t>97.79</w:t>
            </w:r>
          </w:p>
        </w:tc>
        <w:tc>
          <w:tcPr>
            <w:tcW w:w="1106" w:type="dxa"/>
            <w:shd w:val="clear" w:color="auto" w:fill="auto"/>
            <w:vAlign w:val="center"/>
          </w:tcPr>
          <w:p w:rsidR="00077C47" w:rsidRPr="002F72D8" w:rsidRDefault="00077C47" w:rsidP="004560A7">
            <w:pPr>
              <w:pStyle w:val="142"/>
              <w:jc w:val="right"/>
            </w:pPr>
            <w:r w:rsidRPr="002F72D8">
              <w:rPr>
                <w:rFonts w:hint="eastAsia"/>
              </w:rPr>
              <w:t>98.34</w:t>
            </w:r>
          </w:p>
        </w:tc>
        <w:tc>
          <w:tcPr>
            <w:tcW w:w="1106" w:type="dxa"/>
            <w:shd w:val="clear" w:color="auto" w:fill="auto"/>
            <w:vAlign w:val="center"/>
          </w:tcPr>
          <w:p w:rsidR="00077C47" w:rsidRPr="002F72D8" w:rsidRDefault="00077C47" w:rsidP="004560A7">
            <w:pPr>
              <w:pStyle w:val="142"/>
              <w:jc w:val="right"/>
            </w:pPr>
            <w:r w:rsidRPr="002F72D8">
              <w:rPr>
                <w:rFonts w:hint="eastAsia"/>
              </w:rPr>
              <w:t>97.53</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t>光束線座數(</w:t>
            </w:r>
            <w:r w:rsidRPr="002F72D8">
              <w:rPr>
                <w:rFonts w:hint="eastAsia"/>
              </w:rPr>
              <w:t>E</w:t>
            </w:r>
            <w:r w:rsidRPr="002F72D8">
              <w:t>)</w:t>
            </w:r>
          </w:p>
        </w:tc>
        <w:tc>
          <w:tcPr>
            <w:tcW w:w="1105" w:type="dxa"/>
            <w:vAlign w:val="center"/>
          </w:tcPr>
          <w:p w:rsidR="00077C47" w:rsidRPr="002F72D8" w:rsidRDefault="00077C47" w:rsidP="004560A7">
            <w:pPr>
              <w:pStyle w:val="142"/>
              <w:jc w:val="right"/>
            </w:pPr>
            <w:r w:rsidRPr="002F72D8">
              <w:t>10</w:t>
            </w:r>
          </w:p>
        </w:tc>
        <w:tc>
          <w:tcPr>
            <w:tcW w:w="1106" w:type="dxa"/>
            <w:vAlign w:val="center"/>
          </w:tcPr>
          <w:p w:rsidR="00077C47" w:rsidRPr="002F72D8" w:rsidRDefault="00077C47" w:rsidP="004560A7">
            <w:pPr>
              <w:pStyle w:val="142"/>
              <w:jc w:val="right"/>
            </w:pPr>
            <w:r w:rsidRPr="002F72D8">
              <w:t>13</w:t>
            </w:r>
          </w:p>
        </w:tc>
        <w:tc>
          <w:tcPr>
            <w:tcW w:w="1105" w:type="dxa"/>
            <w:vAlign w:val="center"/>
          </w:tcPr>
          <w:p w:rsidR="00077C47" w:rsidRPr="002F72D8" w:rsidRDefault="00077C47" w:rsidP="004560A7">
            <w:pPr>
              <w:pStyle w:val="142"/>
              <w:jc w:val="right"/>
            </w:pPr>
            <w:r w:rsidRPr="002F72D8">
              <w:t>15</w:t>
            </w:r>
          </w:p>
        </w:tc>
        <w:tc>
          <w:tcPr>
            <w:tcW w:w="1106" w:type="dxa"/>
            <w:vAlign w:val="center"/>
          </w:tcPr>
          <w:p w:rsidR="00077C47" w:rsidRPr="002F72D8" w:rsidRDefault="00077C47" w:rsidP="004560A7">
            <w:pPr>
              <w:pStyle w:val="142"/>
              <w:jc w:val="right"/>
            </w:pPr>
            <w:r w:rsidRPr="002F72D8">
              <w:t>15</w:t>
            </w:r>
          </w:p>
        </w:tc>
        <w:tc>
          <w:tcPr>
            <w:tcW w:w="1106" w:type="dxa"/>
            <w:vAlign w:val="center"/>
          </w:tcPr>
          <w:p w:rsidR="00077C47" w:rsidRPr="002F72D8" w:rsidRDefault="00077C47" w:rsidP="004560A7">
            <w:pPr>
              <w:pStyle w:val="142"/>
              <w:jc w:val="right"/>
            </w:pPr>
            <w:r w:rsidRPr="002F72D8">
              <w:t>15</w:t>
            </w:r>
          </w:p>
        </w:tc>
      </w:tr>
      <w:tr w:rsidR="002F72D8" w:rsidRPr="002F72D8" w:rsidTr="004560A7">
        <w:tc>
          <w:tcPr>
            <w:tcW w:w="2977" w:type="dxa"/>
            <w:shd w:val="clear" w:color="auto" w:fill="auto"/>
            <w:vAlign w:val="center"/>
          </w:tcPr>
          <w:p w:rsidR="00077C47" w:rsidRPr="002F72D8" w:rsidRDefault="00077C47" w:rsidP="004560A7">
            <w:pPr>
              <w:pStyle w:val="142"/>
              <w:jc w:val="both"/>
            </w:pPr>
            <w:r w:rsidRPr="002F72D8">
              <w:t>光束線平均使用</w:t>
            </w:r>
            <w:r w:rsidRPr="002F72D8">
              <w:rPr>
                <w:rFonts w:hint="eastAsia"/>
              </w:rPr>
              <w:t>時數(</w:t>
            </w:r>
            <w:r w:rsidRPr="002F72D8">
              <w:t>D/E)</w:t>
            </w:r>
          </w:p>
        </w:tc>
        <w:tc>
          <w:tcPr>
            <w:tcW w:w="1105" w:type="dxa"/>
            <w:shd w:val="clear" w:color="auto" w:fill="auto"/>
            <w:vAlign w:val="center"/>
          </w:tcPr>
          <w:p w:rsidR="00077C47" w:rsidRPr="002F72D8" w:rsidRDefault="00077C47" w:rsidP="004560A7">
            <w:pPr>
              <w:pStyle w:val="142"/>
              <w:jc w:val="right"/>
            </w:pPr>
            <w:r w:rsidRPr="002F72D8">
              <w:rPr>
                <w:rFonts w:hint="eastAsia"/>
              </w:rPr>
              <w:t>1</w:t>
            </w:r>
            <w:r w:rsidRPr="002F72D8">
              <w:t>,</w:t>
            </w:r>
            <w:r w:rsidRPr="002F72D8">
              <w:rPr>
                <w:rFonts w:hint="eastAsia"/>
              </w:rPr>
              <w:t>939</w:t>
            </w:r>
          </w:p>
        </w:tc>
        <w:tc>
          <w:tcPr>
            <w:tcW w:w="1106" w:type="dxa"/>
            <w:shd w:val="clear" w:color="auto" w:fill="auto"/>
            <w:vAlign w:val="center"/>
          </w:tcPr>
          <w:p w:rsidR="00077C47" w:rsidRPr="002F72D8" w:rsidRDefault="00077C47" w:rsidP="004560A7">
            <w:pPr>
              <w:pStyle w:val="142"/>
              <w:jc w:val="right"/>
            </w:pPr>
            <w:r w:rsidRPr="002F72D8">
              <w:rPr>
                <w:rFonts w:hint="eastAsia"/>
              </w:rPr>
              <w:t>2</w:t>
            </w:r>
            <w:r w:rsidRPr="002F72D8">
              <w:t>,</w:t>
            </w:r>
            <w:r w:rsidRPr="002F72D8">
              <w:rPr>
                <w:rFonts w:hint="eastAsia"/>
              </w:rPr>
              <w:t>105</w:t>
            </w:r>
          </w:p>
        </w:tc>
        <w:tc>
          <w:tcPr>
            <w:tcW w:w="1105" w:type="dxa"/>
            <w:shd w:val="clear" w:color="auto" w:fill="auto"/>
            <w:vAlign w:val="center"/>
          </w:tcPr>
          <w:p w:rsidR="00077C47" w:rsidRPr="002F72D8" w:rsidRDefault="00077C47" w:rsidP="004560A7">
            <w:pPr>
              <w:pStyle w:val="142"/>
              <w:jc w:val="right"/>
            </w:pPr>
            <w:r w:rsidRPr="002F72D8">
              <w:rPr>
                <w:rFonts w:hint="eastAsia"/>
              </w:rPr>
              <w:t>2</w:t>
            </w:r>
            <w:r w:rsidRPr="002F72D8">
              <w:t>,</w:t>
            </w:r>
            <w:r w:rsidRPr="002F72D8">
              <w:rPr>
                <w:rFonts w:hint="eastAsia"/>
              </w:rPr>
              <w:t>556</w:t>
            </w:r>
          </w:p>
        </w:tc>
        <w:tc>
          <w:tcPr>
            <w:tcW w:w="1106" w:type="dxa"/>
            <w:shd w:val="clear" w:color="auto" w:fill="auto"/>
            <w:vAlign w:val="center"/>
          </w:tcPr>
          <w:p w:rsidR="00077C47" w:rsidRPr="002F72D8" w:rsidRDefault="00077C47" w:rsidP="004560A7">
            <w:pPr>
              <w:pStyle w:val="142"/>
              <w:jc w:val="right"/>
            </w:pPr>
            <w:r w:rsidRPr="002F72D8">
              <w:rPr>
                <w:rFonts w:hint="eastAsia"/>
              </w:rPr>
              <w:t>2</w:t>
            </w:r>
            <w:r w:rsidRPr="002F72D8">
              <w:t>,</w:t>
            </w:r>
            <w:r w:rsidRPr="002F72D8">
              <w:rPr>
                <w:rFonts w:hint="eastAsia"/>
              </w:rPr>
              <w:t>945</w:t>
            </w:r>
          </w:p>
        </w:tc>
        <w:tc>
          <w:tcPr>
            <w:tcW w:w="1106" w:type="dxa"/>
            <w:shd w:val="clear" w:color="auto" w:fill="auto"/>
            <w:vAlign w:val="center"/>
          </w:tcPr>
          <w:p w:rsidR="00077C47" w:rsidRPr="002F72D8" w:rsidRDefault="00077C47" w:rsidP="004560A7">
            <w:pPr>
              <w:pStyle w:val="142"/>
              <w:jc w:val="right"/>
            </w:pPr>
            <w:r w:rsidRPr="002F72D8">
              <w:rPr>
                <w:rFonts w:hint="eastAsia"/>
              </w:rPr>
              <w:t>2</w:t>
            </w:r>
            <w:r w:rsidRPr="002F72D8">
              <w:t>,</w:t>
            </w:r>
            <w:r w:rsidRPr="002F72D8">
              <w:rPr>
                <w:rFonts w:hint="eastAsia"/>
              </w:rPr>
              <w:t>086</w:t>
            </w:r>
          </w:p>
        </w:tc>
      </w:tr>
    </w:tbl>
    <w:p w:rsidR="00077C47" w:rsidRPr="002F72D8" w:rsidRDefault="00077C47" w:rsidP="00077C47">
      <w:pPr>
        <w:pStyle w:val="142"/>
        <w:rPr>
          <w:rFonts w:hAnsi="標楷體"/>
        </w:rPr>
      </w:pPr>
      <w:r w:rsidRPr="002F72D8">
        <w:rPr>
          <w:rFonts w:hAnsi="標楷體" w:hint="eastAsia"/>
        </w:rPr>
        <w:t>資料來源：</w:t>
      </w:r>
      <w:r w:rsidR="00784D0C">
        <w:rPr>
          <w:rFonts w:hAnsi="標楷體" w:hint="eastAsia"/>
        </w:rPr>
        <w:t>國輻</w:t>
      </w:r>
      <w:r w:rsidRPr="002F72D8">
        <w:rPr>
          <w:rFonts w:hAnsi="標楷體" w:hint="eastAsia"/>
        </w:rPr>
        <w:t>中心</w:t>
      </w:r>
      <w:r w:rsidR="0038386C">
        <w:rPr>
          <w:rFonts w:hAnsi="標楷體" w:hint="eastAsia"/>
        </w:rPr>
        <w:t>提供</w:t>
      </w:r>
      <w:r w:rsidRPr="002F72D8">
        <w:rPr>
          <w:rFonts w:hAnsi="標楷體" w:hint="eastAsia"/>
        </w:rPr>
        <w:t>。</w:t>
      </w:r>
    </w:p>
    <w:p w:rsidR="00077C47" w:rsidRPr="002F72D8" w:rsidRDefault="00077C47" w:rsidP="00077C47">
      <w:pPr>
        <w:pStyle w:val="14"/>
        <w:ind w:left="567" w:hanging="567"/>
        <w:rPr>
          <w:rFonts w:hAnsi="標楷體" w:hint="eastAsia"/>
        </w:rPr>
      </w:pPr>
    </w:p>
    <w:p w:rsidR="002D6B74" w:rsidRPr="002F72D8" w:rsidRDefault="00077C47" w:rsidP="002D6B74">
      <w:pPr>
        <w:pStyle w:val="14"/>
        <w:ind w:left="567" w:hanging="567"/>
        <w:rPr>
          <w:rFonts w:hint="eastAsia"/>
        </w:rPr>
      </w:pPr>
      <w:bookmarkStart w:id="80" w:name="_Toc180589960"/>
      <w:r w:rsidRPr="002F72D8">
        <w:rPr>
          <w:rFonts w:hint="eastAsia"/>
        </w:rPr>
        <w:t>七</w:t>
      </w:r>
      <w:r w:rsidR="002D6B74" w:rsidRPr="002F72D8">
        <w:rPr>
          <w:rFonts w:hint="eastAsia"/>
        </w:rPr>
        <w:t>、</w:t>
      </w:r>
      <w:bookmarkEnd w:id="68"/>
      <w:r w:rsidR="008E59CF" w:rsidRPr="002F72D8">
        <w:rPr>
          <w:rFonts w:hint="eastAsia"/>
        </w:rPr>
        <w:t>澳洲</w:t>
      </w:r>
      <w:r w:rsidR="008B014E" w:rsidRPr="002F72D8">
        <w:rPr>
          <w:rFonts w:hAnsi="標楷體"/>
        </w:rPr>
        <w:t>中子實驗設施</w:t>
      </w:r>
      <w:r w:rsidR="00DA1F45" w:rsidRPr="002F72D8">
        <w:t>SIKA</w:t>
      </w:r>
      <w:r w:rsidR="008B014E" w:rsidRPr="002F72D8">
        <w:rPr>
          <w:rFonts w:hAnsi="標楷體" w:hint="eastAsia"/>
        </w:rPr>
        <w:t>績效指標全數達成預定目標</w:t>
      </w:r>
      <w:r w:rsidR="002D6B74" w:rsidRPr="002F72D8">
        <w:rPr>
          <w:rFonts w:hint="eastAsia"/>
          <w:snapToGrid/>
        </w:rPr>
        <w:t>，</w:t>
      </w:r>
      <w:r w:rsidR="008B014E" w:rsidRPr="002F72D8">
        <w:rPr>
          <w:rFonts w:hAnsi="標楷體" w:hint="eastAsia"/>
        </w:rPr>
        <w:t>惟服務臺灣用戶比率卻呈下滑趨勢，允宜</w:t>
      </w:r>
      <w:r w:rsidR="00E86C39" w:rsidRPr="002F72D8">
        <w:rPr>
          <w:rFonts w:hAnsi="標楷體" w:hint="eastAsia"/>
        </w:rPr>
        <w:t>研謀</w:t>
      </w:r>
      <w:r w:rsidR="008B014E" w:rsidRPr="002F72D8">
        <w:rPr>
          <w:rFonts w:hAnsi="標楷體" w:hint="eastAsia"/>
        </w:rPr>
        <w:t>提升，俾</w:t>
      </w:r>
      <w:r w:rsidR="006014FC" w:rsidRPr="002F72D8">
        <w:rPr>
          <w:rFonts w:hint="eastAsia"/>
          <w:snapToGrid/>
        </w:rPr>
        <w:t>發揮</w:t>
      </w:r>
      <w:r w:rsidR="006014FC" w:rsidRPr="002F72D8">
        <w:rPr>
          <w:rFonts w:hint="eastAsia"/>
        </w:rPr>
        <w:t>維運國外設施之使用效益</w:t>
      </w:r>
      <w:r w:rsidR="006014FC" w:rsidRPr="002F72D8">
        <w:rPr>
          <w:rFonts w:hAnsi="標楷體" w:hint="eastAsia"/>
        </w:rPr>
        <w:t>，</w:t>
      </w:r>
      <w:r w:rsidR="008B014E" w:rsidRPr="002F72D8">
        <w:rPr>
          <w:rFonts w:hAnsi="標楷體" w:hint="eastAsia"/>
        </w:rPr>
        <w:t>提升我國</w:t>
      </w:r>
      <w:r w:rsidR="008B014E" w:rsidRPr="002F72D8">
        <w:rPr>
          <w:rFonts w:hAnsi="標楷體"/>
        </w:rPr>
        <w:t>中子研究</w:t>
      </w:r>
      <w:r w:rsidR="008B014E" w:rsidRPr="002F72D8">
        <w:rPr>
          <w:rFonts w:hAnsi="標楷體" w:hint="eastAsia"/>
        </w:rPr>
        <w:t>量能</w:t>
      </w:r>
      <w:bookmarkEnd w:id="69"/>
      <w:bookmarkEnd w:id="70"/>
      <w:bookmarkEnd w:id="71"/>
      <w:bookmarkEnd w:id="80"/>
    </w:p>
    <w:p w:rsidR="002D6B74" w:rsidRPr="002F72D8" w:rsidRDefault="00784D0C" w:rsidP="002D6B74">
      <w:pPr>
        <w:ind w:left="567" w:firstLine="567"/>
        <w:rPr>
          <w:rFonts w:hint="eastAsia"/>
        </w:rPr>
      </w:pPr>
      <w:r>
        <w:rPr>
          <w:rFonts w:hint="eastAsia"/>
        </w:rPr>
        <w:t>國輻</w:t>
      </w:r>
      <w:r w:rsidR="002D6B74" w:rsidRPr="002F72D8">
        <w:rPr>
          <w:rFonts w:hint="eastAsia"/>
        </w:rPr>
        <w:t>中心11</w:t>
      </w:r>
      <w:r w:rsidR="008B014E" w:rsidRPr="002F72D8">
        <w:rPr>
          <w:rFonts w:hint="eastAsia"/>
        </w:rPr>
        <w:t>4</w:t>
      </w:r>
      <w:r w:rsidR="002D6B74" w:rsidRPr="002F72D8">
        <w:rPr>
          <w:rFonts w:hint="eastAsia"/>
        </w:rPr>
        <w:t>年度預算案編列</w:t>
      </w:r>
      <w:r w:rsidR="008B014E" w:rsidRPr="002F72D8">
        <w:rPr>
          <w:rFonts w:hint="eastAsia"/>
        </w:rPr>
        <w:t>台澳中子設施運轉維護</w:t>
      </w:r>
      <w:r w:rsidR="002D6B74" w:rsidRPr="002F72D8">
        <w:rPr>
          <w:rFonts w:hint="eastAsia"/>
          <w:snapToGrid/>
        </w:rPr>
        <w:t>相關</w:t>
      </w:r>
      <w:r w:rsidR="008B014E" w:rsidRPr="002F72D8">
        <w:rPr>
          <w:rFonts w:hint="eastAsia"/>
          <w:snapToGrid/>
        </w:rPr>
        <w:t>業務費及設備費</w:t>
      </w:r>
      <w:r w:rsidR="002D6B74" w:rsidRPr="002F72D8">
        <w:rPr>
          <w:rFonts w:hint="eastAsia"/>
          <w:snapToGrid/>
        </w:rPr>
        <w:t>等所需經費</w:t>
      </w:r>
      <w:r w:rsidR="008B014E" w:rsidRPr="002F72D8">
        <w:rPr>
          <w:rFonts w:hint="eastAsia"/>
          <w:snapToGrid/>
        </w:rPr>
        <w:t>959</w:t>
      </w:r>
      <w:r w:rsidR="002D6B74" w:rsidRPr="002F72D8">
        <w:rPr>
          <w:rFonts w:hint="eastAsia"/>
          <w:snapToGrid/>
        </w:rPr>
        <w:t>萬</w:t>
      </w:r>
      <w:r w:rsidR="008B014E" w:rsidRPr="002F72D8">
        <w:rPr>
          <w:rFonts w:hint="eastAsia"/>
          <w:snapToGrid/>
        </w:rPr>
        <w:t>5千</w:t>
      </w:r>
      <w:r w:rsidR="002D6B74" w:rsidRPr="002F72D8">
        <w:rPr>
          <w:rFonts w:hint="eastAsia"/>
          <w:snapToGrid/>
        </w:rPr>
        <w:t>元。經查：</w:t>
      </w:r>
      <w:r w:rsidR="002D6B74" w:rsidRPr="002F72D8">
        <w:rPr>
          <w:rFonts w:hint="eastAsia"/>
        </w:rPr>
        <w:t xml:space="preserve"> </w:t>
      </w:r>
    </w:p>
    <w:p w:rsidR="002D6B74" w:rsidRPr="002F72D8" w:rsidRDefault="002D6B74" w:rsidP="002D6B74">
      <w:pPr>
        <w:ind w:left="851" w:hangingChars="100" w:hanging="284"/>
        <w:rPr>
          <w:rFonts w:hint="eastAsia"/>
          <w:b/>
        </w:rPr>
      </w:pPr>
      <w:r w:rsidRPr="002F72D8">
        <w:rPr>
          <w:rFonts w:hAnsi="標楷體" w:hint="eastAsia"/>
          <w:b/>
        </w:rPr>
        <w:t>(一)</w:t>
      </w:r>
      <w:r w:rsidR="00784D0C">
        <w:rPr>
          <w:rFonts w:hAnsi="標楷體" w:hint="eastAsia"/>
          <w:b/>
        </w:rPr>
        <w:t>國輻</w:t>
      </w:r>
      <w:r w:rsidRPr="002F72D8">
        <w:rPr>
          <w:rFonts w:hAnsi="標楷體" w:hint="eastAsia"/>
          <w:b/>
        </w:rPr>
        <w:t>中心</w:t>
      </w:r>
      <w:r w:rsidR="0020722A" w:rsidRPr="002F72D8">
        <w:rPr>
          <w:rFonts w:hAnsi="標楷體" w:hint="eastAsia"/>
          <w:b/>
        </w:rPr>
        <w:t>出資於澳洲興建</w:t>
      </w:r>
      <w:r w:rsidR="0020722A" w:rsidRPr="002F72D8">
        <w:rPr>
          <w:b/>
        </w:rPr>
        <w:t>冷中子三軸散射儀</w:t>
      </w:r>
      <w:bookmarkStart w:id="81" w:name="_Hlk178961847"/>
      <w:r w:rsidR="0020722A" w:rsidRPr="002F72D8">
        <w:rPr>
          <w:b/>
        </w:rPr>
        <w:t>SIKA</w:t>
      </w:r>
      <w:bookmarkEnd w:id="81"/>
    </w:p>
    <w:p w:rsidR="008E59CF" w:rsidRPr="002F72D8" w:rsidRDefault="008E59CF" w:rsidP="00601175">
      <w:pPr>
        <w:pStyle w:val="22"/>
        <w:ind w:left="850" w:firstLine="567"/>
      </w:pPr>
      <w:bookmarkStart w:id="82" w:name="_Hlk179118399"/>
      <w:r w:rsidRPr="002F72D8">
        <w:t>為提供</w:t>
      </w:r>
      <w:r w:rsidR="005D22DA" w:rsidRPr="002F72D8">
        <w:rPr>
          <w:rFonts w:hint="eastAsia"/>
        </w:rPr>
        <w:t>臺灣</w:t>
      </w:r>
      <w:r w:rsidRPr="002F72D8">
        <w:t>學研界中子</w:t>
      </w:r>
      <w:r w:rsidR="00601175">
        <w:rPr>
          <w:rStyle w:val="af7"/>
          <w:rFonts w:hAnsi="標楷體"/>
        </w:rPr>
        <w:footnoteReference w:id="2"/>
      </w:r>
      <w:r w:rsidRPr="002F72D8">
        <w:t>實驗</w:t>
      </w:r>
      <w:r w:rsidR="0020722A" w:rsidRPr="002F72D8">
        <w:rPr>
          <w:rFonts w:hint="eastAsia"/>
        </w:rPr>
        <w:t>之</w:t>
      </w:r>
      <w:r w:rsidRPr="002F72D8">
        <w:t>設施，</w:t>
      </w:r>
      <w:r w:rsidR="005D22DA" w:rsidRPr="002F72D8">
        <w:rPr>
          <w:shd w:val="clear" w:color="auto" w:fill="FFFFFF"/>
        </w:rPr>
        <w:t>由</w:t>
      </w:r>
      <w:r w:rsidR="005D22DA" w:rsidRPr="002F72D8">
        <w:rPr>
          <w:rFonts w:hint="eastAsia"/>
        </w:rPr>
        <w:t>我國</w:t>
      </w:r>
      <w:r w:rsidR="005D22DA" w:rsidRPr="002F72D8">
        <w:rPr>
          <w:shd w:val="clear" w:color="auto" w:fill="FFFFFF"/>
        </w:rPr>
        <w:t>出資</w:t>
      </w:r>
      <w:r w:rsidR="005D22DA" w:rsidRPr="002F72D8">
        <w:rPr>
          <w:rFonts w:hint="eastAsia"/>
        </w:rPr>
        <w:t>委託</w:t>
      </w:r>
      <w:r w:rsidR="005D22DA" w:rsidRPr="002F72D8">
        <w:rPr>
          <w:shd w:val="clear" w:color="auto" w:fill="FFFFFF"/>
        </w:rPr>
        <w:t>澳洲核能科學與技術組織(AustralianNuclear</w:t>
      </w:r>
      <w:r w:rsidR="0020722A" w:rsidRPr="002F72D8">
        <w:rPr>
          <w:rFonts w:hint="eastAsia"/>
          <w:shd w:val="clear" w:color="auto" w:fill="FFFFFF"/>
        </w:rPr>
        <w:t xml:space="preserve"> </w:t>
      </w:r>
      <w:r w:rsidR="005D22DA" w:rsidRPr="002F72D8">
        <w:rPr>
          <w:shd w:val="clear" w:color="auto" w:fill="FFFFFF"/>
        </w:rPr>
        <w:t>Science and Technology Organisation，ANSTO)</w:t>
      </w:r>
      <w:r w:rsidR="0020722A" w:rsidRPr="002F72D8">
        <w:rPr>
          <w:rFonts w:hint="eastAsia"/>
          <w:shd w:val="clear" w:color="auto" w:fill="FFFFFF"/>
        </w:rPr>
        <w:t>於澳洲</w:t>
      </w:r>
      <w:r w:rsidR="005D22DA" w:rsidRPr="002F72D8">
        <w:rPr>
          <w:shd w:val="clear" w:color="auto" w:fill="FFFFFF"/>
        </w:rPr>
        <w:t>興建冷中子三軸</w:t>
      </w:r>
      <w:r w:rsidRPr="002F72D8">
        <w:t>散射儀-SIKA</w:t>
      </w:r>
      <w:bookmarkEnd w:id="82"/>
      <w:r w:rsidR="005D22DA" w:rsidRPr="002F72D8">
        <w:rPr>
          <w:rFonts w:hint="eastAsia"/>
        </w:rPr>
        <w:t>，</w:t>
      </w:r>
      <w:r w:rsidR="005D22DA" w:rsidRPr="002F72D8">
        <w:rPr>
          <w:shd w:val="clear" w:color="auto" w:fill="FFFFFF"/>
        </w:rPr>
        <w:t>於</w:t>
      </w:r>
      <w:r w:rsidR="005D22DA" w:rsidRPr="002F72D8">
        <w:rPr>
          <w:rFonts w:hint="eastAsia"/>
          <w:shd w:val="clear" w:color="auto" w:fill="FFFFFF"/>
        </w:rPr>
        <w:t>104</w:t>
      </w:r>
      <w:r w:rsidR="005D22DA" w:rsidRPr="002F72D8">
        <w:rPr>
          <w:shd w:val="clear" w:color="auto" w:fill="FFFFFF"/>
        </w:rPr>
        <w:t>年6月起</w:t>
      </w:r>
      <w:r w:rsidR="005D22DA" w:rsidRPr="002F72D8">
        <w:rPr>
          <w:rFonts w:hint="eastAsia"/>
          <w:shd w:val="clear" w:color="auto" w:fill="FFFFFF"/>
        </w:rPr>
        <w:t>獲准營運</w:t>
      </w:r>
      <w:r w:rsidR="005D22DA" w:rsidRPr="002F72D8">
        <w:rPr>
          <w:shd w:val="clear" w:color="auto" w:fill="FFFFFF"/>
        </w:rPr>
        <w:t>開始執行用戶實驗</w:t>
      </w:r>
      <w:r w:rsidR="0020722A" w:rsidRPr="002F72D8">
        <w:rPr>
          <w:rFonts w:hint="eastAsia"/>
          <w:shd w:val="clear" w:color="auto" w:fill="FFFFFF"/>
        </w:rPr>
        <w:t>，</w:t>
      </w:r>
      <w:r w:rsidR="005D22DA" w:rsidRPr="002F72D8">
        <w:rPr>
          <w:rFonts w:hint="eastAsia"/>
          <w:shd w:val="clear" w:color="auto" w:fill="FFFFFF"/>
        </w:rPr>
        <w:t>並</w:t>
      </w:r>
      <w:r w:rsidR="003056B8" w:rsidRPr="002F72D8">
        <w:rPr>
          <w:rFonts w:hint="eastAsia"/>
          <w:shd w:val="clear" w:color="auto" w:fill="FFFFFF"/>
        </w:rPr>
        <w:t>由</w:t>
      </w:r>
      <w:r w:rsidR="005D22DA" w:rsidRPr="002F72D8">
        <w:rPr>
          <w:rFonts w:hint="eastAsia"/>
          <w:shd w:val="clear" w:color="auto" w:fill="FFFFFF"/>
        </w:rPr>
        <w:t>成立</w:t>
      </w:r>
      <w:r w:rsidR="00784D0C">
        <w:rPr>
          <w:rFonts w:hint="eastAsia"/>
        </w:rPr>
        <w:t>國輻</w:t>
      </w:r>
      <w:r w:rsidR="005D22DA" w:rsidRPr="002F72D8">
        <w:rPr>
          <w:rFonts w:hint="eastAsia"/>
        </w:rPr>
        <w:t>中心「中子小組」</w:t>
      </w:r>
      <w:r w:rsidR="0020722A" w:rsidRPr="002F72D8">
        <w:rPr>
          <w:rFonts w:hint="eastAsia"/>
        </w:rPr>
        <w:t>，</w:t>
      </w:r>
      <w:r w:rsidR="0054613C">
        <w:rPr>
          <w:rFonts w:hint="eastAsia"/>
        </w:rPr>
        <w:t>該小組</w:t>
      </w:r>
      <w:r w:rsidR="0020722A" w:rsidRPr="002F72D8">
        <w:rPr>
          <w:rFonts w:hint="eastAsia"/>
        </w:rPr>
        <w:t>除負責</w:t>
      </w:r>
      <w:r w:rsidRPr="002F72D8">
        <w:t>中子實驗設施之</w:t>
      </w:r>
      <w:r w:rsidR="0020722A" w:rsidRPr="002F72D8">
        <w:rPr>
          <w:rFonts w:hint="eastAsia"/>
        </w:rPr>
        <w:t>境外</w:t>
      </w:r>
      <w:r w:rsidRPr="002F72D8">
        <w:t>維</w:t>
      </w:r>
      <w:r w:rsidR="0020722A" w:rsidRPr="002F72D8">
        <w:rPr>
          <w:rFonts w:hint="eastAsia"/>
        </w:rPr>
        <w:t>運管理</w:t>
      </w:r>
      <w:r w:rsidRPr="002F72D8">
        <w:t>工作</w:t>
      </w:r>
      <w:r w:rsidR="0020722A" w:rsidRPr="002F72D8">
        <w:rPr>
          <w:rFonts w:hint="eastAsia"/>
        </w:rPr>
        <w:t>外，</w:t>
      </w:r>
      <w:bookmarkStart w:id="83" w:name="_Hlk179116628"/>
      <w:r w:rsidR="0020722A" w:rsidRPr="002F72D8">
        <w:rPr>
          <w:rFonts w:hint="eastAsia"/>
        </w:rPr>
        <w:t>亦</w:t>
      </w:r>
      <w:r w:rsidRPr="002F72D8">
        <w:t>協助國內各領域研究團隊前往澳洲ANSTO及世界其他中子設施執行中子實驗，</w:t>
      </w:r>
      <w:r w:rsidR="00516697" w:rsidRPr="002F72D8">
        <w:rPr>
          <w:rFonts w:hint="eastAsia"/>
        </w:rPr>
        <w:t>以</w:t>
      </w:r>
      <w:r w:rsidR="00516697" w:rsidRPr="002F72D8">
        <w:t>提升</w:t>
      </w:r>
      <w:r w:rsidR="003056B8" w:rsidRPr="002F72D8">
        <w:rPr>
          <w:rFonts w:hint="eastAsia"/>
        </w:rPr>
        <w:t>臺</w:t>
      </w:r>
      <w:r w:rsidR="00516697" w:rsidRPr="002F72D8">
        <w:t>灣中子</w:t>
      </w:r>
      <w:r w:rsidR="0054613C">
        <w:rPr>
          <w:rFonts w:hint="eastAsia"/>
        </w:rPr>
        <w:t>之</w:t>
      </w:r>
      <w:r w:rsidR="00516697" w:rsidRPr="002F72D8">
        <w:t>研究</w:t>
      </w:r>
      <w:bookmarkEnd w:id="83"/>
      <w:r w:rsidR="00516697" w:rsidRPr="002F72D8">
        <w:rPr>
          <w:rFonts w:hint="eastAsia"/>
        </w:rPr>
        <w:t>，</w:t>
      </w:r>
      <w:r w:rsidR="0054613C">
        <w:rPr>
          <w:rFonts w:hint="eastAsia"/>
        </w:rPr>
        <w:t>並</w:t>
      </w:r>
      <w:r w:rsidRPr="002F72D8">
        <w:t>負責用戶培育及中子應用研究</w:t>
      </w:r>
      <w:r w:rsidR="00516697" w:rsidRPr="002F72D8">
        <w:t>業務</w:t>
      </w:r>
      <w:r w:rsidRPr="002F72D8">
        <w:t>推廣</w:t>
      </w:r>
      <w:r w:rsidR="0020722A" w:rsidRPr="002F72D8">
        <w:rPr>
          <w:rStyle w:val="af7"/>
          <w:rFonts w:hAnsi="標楷體"/>
        </w:rPr>
        <w:footnoteReference w:id="3"/>
      </w:r>
      <w:r w:rsidRPr="002F72D8">
        <w:t>。</w:t>
      </w:r>
    </w:p>
    <w:p w:rsidR="002D6B74" w:rsidRPr="002F72D8" w:rsidRDefault="002D6B74" w:rsidP="002D6B74">
      <w:pPr>
        <w:ind w:left="851" w:hangingChars="100" w:hanging="284"/>
        <w:rPr>
          <w:rFonts w:hint="eastAsia"/>
          <w:b/>
        </w:rPr>
      </w:pPr>
      <w:bookmarkStart w:id="84" w:name="_Hlk178962875"/>
      <w:r w:rsidRPr="002F72D8">
        <w:rPr>
          <w:rFonts w:hAnsi="標楷體" w:hint="eastAsia"/>
          <w:b/>
        </w:rPr>
        <w:t>(二)</w:t>
      </w:r>
      <w:r w:rsidR="000E73A8" w:rsidRPr="002F72D8">
        <w:rPr>
          <w:rFonts w:hAnsi="標楷體" w:hint="eastAsia"/>
          <w:b/>
        </w:rPr>
        <w:t xml:space="preserve"> </w:t>
      </w:r>
      <w:r w:rsidR="00E003F0" w:rsidRPr="002F72D8">
        <w:rPr>
          <w:rFonts w:hAnsi="標楷體" w:hint="eastAsia"/>
          <w:b/>
        </w:rPr>
        <w:t>3項績效指標實際執行數據概呈成長趨勢，112年度全數達成預定目標值</w:t>
      </w:r>
    </w:p>
    <w:p w:rsidR="002D6B74" w:rsidRPr="002F72D8" w:rsidRDefault="00784D0C" w:rsidP="00E003F0">
      <w:pPr>
        <w:pStyle w:val="22"/>
        <w:ind w:left="850" w:firstLine="567"/>
      </w:pPr>
      <w:r>
        <w:rPr>
          <w:rFonts w:hAnsi="標楷體" w:hint="eastAsia"/>
        </w:rPr>
        <w:t>國輻</w:t>
      </w:r>
      <w:r w:rsidR="002D6B74" w:rsidRPr="002F72D8">
        <w:rPr>
          <w:rFonts w:hAnsi="標楷體" w:hint="eastAsia"/>
        </w:rPr>
        <w:t>中心</w:t>
      </w:r>
      <w:r w:rsidR="00E003F0" w:rsidRPr="002F72D8">
        <w:rPr>
          <w:rFonts w:hAnsi="標楷體"/>
        </w:rPr>
        <w:t>SIKA</w:t>
      </w:r>
      <w:r w:rsidR="006E6A04">
        <w:rPr>
          <w:rFonts w:hAnsi="標楷體" w:hint="eastAsia"/>
        </w:rPr>
        <w:t>之</w:t>
      </w:r>
      <w:r w:rsidR="00E003F0" w:rsidRPr="002F72D8">
        <w:rPr>
          <w:rFonts w:hAnsi="標楷體" w:hint="eastAsia"/>
        </w:rPr>
        <w:t>運轉維護</w:t>
      </w:r>
      <w:r w:rsidR="0054613C">
        <w:rPr>
          <w:rFonts w:hAnsi="標楷體" w:hint="eastAsia"/>
        </w:rPr>
        <w:t>訂有</w:t>
      </w:r>
      <w:bookmarkStart w:id="85" w:name="_Hlk178962748"/>
      <w:r w:rsidR="00E003F0" w:rsidRPr="002F72D8">
        <w:rPr>
          <w:rFonts w:hAnsi="標楷體" w:hint="eastAsia"/>
        </w:rPr>
        <w:t>「執行實驗計畫件數」、「使用</w:t>
      </w:r>
      <w:r w:rsidR="00E003F0" w:rsidRPr="002F72D8">
        <w:rPr>
          <w:rFonts w:hAnsi="標楷體"/>
        </w:rPr>
        <w:t>SIKA</w:t>
      </w:r>
      <w:r w:rsidR="00E003F0" w:rsidRPr="002F72D8">
        <w:rPr>
          <w:rFonts w:hAnsi="標楷體" w:hint="eastAsia"/>
        </w:rPr>
        <w:t>之用戶人次」</w:t>
      </w:r>
      <w:bookmarkEnd w:id="85"/>
      <w:r w:rsidR="00E003F0" w:rsidRPr="002F72D8">
        <w:rPr>
          <w:rFonts w:hAnsi="標楷體" w:hint="eastAsia"/>
        </w:rPr>
        <w:t>及「實驗站運轉時間預定時間比」等3項績效指標，依該中心提供1</w:t>
      </w:r>
      <w:r w:rsidR="00E003F0" w:rsidRPr="002F72D8">
        <w:rPr>
          <w:rFonts w:hAnsi="標楷體"/>
        </w:rPr>
        <w:t>09</w:t>
      </w:r>
      <w:r w:rsidR="00E003F0" w:rsidRPr="002F72D8">
        <w:rPr>
          <w:rFonts w:hAnsi="標楷體" w:hint="eastAsia"/>
        </w:rPr>
        <w:t>至1</w:t>
      </w:r>
      <w:r w:rsidR="00E003F0" w:rsidRPr="002F72D8">
        <w:rPr>
          <w:rFonts w:hAnsi="標楷體"/>
        </w:rPr>
        <w:t>13</w:t>
      </w:r>
      <w:r w:rsidR="00E003F0" w:rsidRPr="002F72D8">
        <w:rPr>
          <w:rFonts w:hAnsi="標楷體" w:hint="eastAsia"/>
        </w:rPr>
        <w:t>年度</w:t>
      </w:r>
      <w:r w:rsidR="00E003F0" w:rsidRPr="002F72D8">
        <w:rPr>
          <w:rFonts w:hAnsi="標楷體"/>
        </w:rPr>
        <w:t>SIKA之</w:t>
      </w:r>
      <w:r w:rsidR="00E003F0" w:rsidRPr="002F72D8">
        <w:rPr>
          <w:rFonts w:hAnsi="標楷體" w:hint="eastAsia"/>
        </w:rPr>
        <w:t>績效指標</w:t>
      </w:r>
      <w:r w:rsidR="0054613C">
        <w:rPr>
          <w:rFonts w:hAnsi="標楷體" w:hint="eastAsia"/>
        </w:rPr>
        <w:t>辦理</w:t>
      </w:r>
      <w:r w:rsidR="00E003F0" w:rsidRPr="002F72D8">
        <w:rPr>
          <w:rFonts w:hAnsi="標楷體" w:hint="eastAsia"/>
        </w:rPr>
        <w:t>情形</w:t>
      </w:r>
      <w:r w:rsidR="00191065" w:rsidRPr="002F72D8">
        <w:rPr>
          <w:rFonts w:hAnsi="標楷體" w:hint="eastAsia"/>
        </w:rPr>
        <w:t>(詳表</w:t>
      </w:r>
      <w:r w:rsidR="000E73A8" w:rsidRPr="002F72D8">
        <w:rPr>
          <w:rFonts w:hAnsi="標楷體" w:hint="eastAsia"/>
        </w:rPr>
        <w:t>1</w:t>
      </w:r>
      <w:r w:rsidR="00191065" w:rsidRPr="002F72D8">
        <w:rPr>
          <w:rFonts w:hAnsi="標楷體"/>
        </w:rPr>
        <w:t>)</w:t>
      </w:r>
      <w:r w:rsidR="00E003F0" w:rsidRPr="002F72D8">
        <w:rPr>
          <w:rFonts w:hAnsi="標楷體" w:hint="eastAsia"/>
        </w:rPr>
        <w:t>，</w:t>
      </w:r>
      <w:r w:rsidR="006A6400" w:rsidRPr="002F72D8">
        <w:rPr>
          <w:rFonts w:hAnsi="標楷體" w:hint="eastAsia"/>
        </w:rPr>
        <w:t>「</w:t>
      </w:r>
      <w:r w:rsidR="00E003F0" w:rsidRPr="002F72D8">
        <w:rPr>
          <w:rFonts w:hAnsi="標楷體" w:hint="eastAsia"/>
        </w:rPr>
        <w:t>實驗站運轉時間預定時間比</w:t>
      </w:r>
      <w:r w:rsidR="006A6400" w:rsidRPr="002F72D8">
        <w:rPr>
          <w:rFonts w:hAnsi="標楷體" w:hint="eastAsia"/>
        </w:rPr>
        <w:t>」每年實際值均達成目標值，</w:t>
      </w:r>
      <w:r w:rsidR="006E6A04">
        <w:rPr>
          <w:rFonts w:hAnsi="標楷體" w:hint="eastAsia"/>
        </w:rPr>
        <w:t>而</w:t>
      </w:r>
      <w:r w:rsidR="006A6400" w:rsidRPr="002F72D8">
        <w:rPr>
          <w:rFonts w:hAnsi="標楷體" w:hint="eastAsia"/>
        </w:rPr>
        <w:t>「</w:t>
      </w:r>
      <w:r w:rsidR="00E003F0" w:rsidRPr="002F72D8">
        <w:rPr>
          <w:rFonts w:hAnsi="標楷體" w:hint="eastAsia"/>
        </w:rPr>
        <w:t>執行實驗</w:t>
      </w:r>
      <w:r w:rsidR="006A6400" w:rsidRPr="002F72D8">
        <w:rPr>
          <w:rFonts w:hAnsi="標楷體" w:hint="eastAsia"/>
        </w:rPr>
        <w:t>計畫</w:t>
      </w:r>
      <w:r w:rsidR="00E003F0" w:rsidRPr="002F72D8">
        <w:rPr>
          <w:rFonts w:hAnsi="標楷體" w:hint="eastAsia"/>
        </w:rPr>
        <w:t>件數</w:t>
      </w:r>
      <w:r w:rsidR="006A6400" w:rsidRPr="002F72D8">
        <w:rPr>
          <w:rFonts w:hAnsi="標楷體" w:hint="eastAsia"/>
        </w:rPr>
        <w:t>」及「</w:t>
      </w:r>
      <w:r w:rsidR="00E003F0" w:rsidRPr="002F72D8">
        <w:rPr>
          <w:rFonts w:hAnsi="標楷體" w:hint="eastAsia"/>
        </w:rPr>
        <w:t>使用</w:t>
      </w:r>
      <w:r w:rsidR="006A6400" w:rsidRPr="002F72D8">
        <w:rPr>
          <w:rFonts w:hAnsi="標楷體"/>
        </w:rPr>
        <w:t>SIKA</w:t>
      </w:r>
      <w:r w:rsidR="00E003F0" w:rsidRPr="002F72D8">
        <w:rPr>
          <w:rFonts w:hAnsi="標楷體" w:hint="eastAsia"/>
        </w:rPr>
        <w:t>之用戶人次</w:t>
      </w:r>
      <w:r w:rsidR="006A6400" w:rsidRPr="002F72D8">
        <w:rPr>
          <w:rFonts w:hAnsi="標楷體" w:hint="eastAsia"/>
        </w:rPr>
        <w:t>」於109至111年度</w:t>
      </w:r>
      <w:r w:rsidR="0054613C">
        <w:rPr>
          <w:rFonts w:hAnsi="標楷體" w:hint="eastAsia"/>
        </w:rPr>
        <w:t>雖</w:t>
      </w:r>
      <w:r w:rsidR="006A6400" w:rsidRPr="002F72D8">
        <w:rPr>
          <w:rFonts w:hAnsi="標楷體" w:hint="eastAsia"/>
        </w:rPr>
        <w:t>未能達標，</w:t>
      </w:r>
      <w:r w:rsidR="0054613C">
        <w:rPr>
          <w:rFonts w:hAnsi="標楷體" w:hint="eastAsia"/>
        </w:rPr>
        <w:t>惟</w:t>
      </w:r>
      <w:r w:rsidR="006A6400" w:rsidRPr="002F72D8">
        <w:rPr>
          <w:rFonts w:hAnsi="標楷體" w:hint="eastAsia"/>
        </w:rPr>
        <w:t>112年度全數指標實際值皆</w:t>
      </w:r>
      <w:r w:rsidR="003056B8" w:rsidRPr="002F72D8">
        <w:rPr>
          <w:rFonts w:hAnsi="標楷體" w:hint="eastAsia"/>
        </w:rPr>
        <w:t>達成</w:t>
      </w:r>
      <w:r w:rsidR="006A6400" w:rsidRPr="002F72D8">
        <w:rPr>
          <w:rFonts w:hAnsi="標楷體" w:hint="eastAsia"/>
        </w:rPr>
        <w:t>目標值</w:t>
      </w:r>
      <w:r w:rsidR="006433FE" w:rsidRPr="002F72D8">
        <w:rPr>
          <w:rFonts w:hAnsi="標楷體" w:hint="eastAsia"/>
        </w:rPr>
        <w:t>。</w:t>
      </w:r>
      <w:r>
        <w:rPr>
          <w:rFonts w:hAnsi="標楷體" w:hint="eastAsia"/>
        </w:rPr>
        <w:t>國輻</w:t>
      </w:r>
      <w:r w:rsidR="006433FE" w:rsidRPr="002F72D8">
        <w:rPr>
          <w:rFonts w:hAnsi="標楷體" w:hint="eastAsia"/>
        </w:rPr>
        <w:t>中心表示，</w:t>
      </w:r>
      <w:r w:rsidR="0054613C">
        <w:rPr>
          <w:rFonts w:hAnsi="標楷體" w:hint="eastAsia"/>
        </w:rPr>
        <w:t>109至111年度</w:t>
      </w:r>
      <w:r w:rsidR="006433FE" w:rsidRPr="002F72D8">
        <w:rPr>
          <w:rFonts w:hAnsi="標楷體" w:hint="eastAsia"/>
        </w:rPr>
        <w:t>服務量能減少係因</w:t>
      </w:r>
      <w:r w:rsidR="0054613C">
        <w:rPr>
          <w:rFonts w:hAnsi="標楷體" w:hint="eastAsia"/>
        </w:rPr>
        <w:t>c</w:t>
      </w:r>
      <w:r w:rsidR="0054613C">
        <w:rPr>
          <w:rFonts w:hAnsi="標楷體"/>
        </w:rPr>
        <w:t>ovid-19</w:t>
      </w:r>
      <w:r w:rsidR="006433FE" w:rsidRPr="002F72D8">
        <w:rPr>
          <w:rFonts w:hAnsi="標楷體"/>
        </w:rPr>
        <w:t>疫情影響</w:t>
      </w:r>
      <w:r w:rsidR="006433FE" w:rsidRPr="002F72D8">
        <w:rPr>
          <w:rFonts w:hAnsi="標楷體" w:hint="eastAsia"/>
        </w:rPr>
        <w:t>減少實驗排程及</w:t>
      </w:r>
      <w:r w:rsidR="006433FE" w:rsidRPr="002F72D8">
        <w:rPr>
          <w:rFonts w:hAnsi="標楷體"/>
        </w:rPr>
        <w:t>改為郵寄樣品之模式</w:t>
      </w:r>
      <w:r w:rsidR="006433FE" w:rsidRPr="002F72D8">
        <w:rPr>
          <w:rFonts w:hAnsi="標楷體" w:hint="eastAsia"/>
        </w:rPr>
        <w:t>營運，</w:t>
      </w:r>
      <w:r w:rsidR="006433FE" w:rsidRPr="002F72D8">
        <w:rPr>
          <w:rFonts w:hAnsi="標楷體"/>
        </w:rPr>
        <w:t>已於112年恢復正常運作</w:t>
      </w:r>
      <w:r w:rsidR="006433FE" w:rsidRPr="002F72D8">
        <w:rPr>
          <w:rFonts w:hAnsi="標楷體" w:hint="eastAsia"/>
        </w:rPr>
        <w:t>。</w:t>
      </w:r>
    </w:p>
    <w:p w:rsidR="001722C1" w:rsidRPr="002F72D8" w:rsidRDefault="001722C1" w:rsidP="001722C1">
      <w:pPr>
        <w:pStyle w:val="123"/>
        <w:ind w:leftChars="0" w:left="851" w:hangingChars="300" w:hanging="851"/>
        <w:rPr>
          <w:b/>
        </w:rPr>
      </w:pPr>
      <w:bookmarkStart w:id="86" w:name="_Hlk179114355"/>
      <w:bookmarkEnd w:id="84"/>
      <w:r w:rsidRPr="002F72D8">
        <w:rPr>
          <w:rFonts w:hAnsi="標楷體" w:hint="eastAsia"/>
          <w:b/>
        </w:rPr>
        <w:t>表</w:t>
      </w:r>
      <w:r w:rsidR="000E73A8" w:rsidRPr="002F72D8">
        <w:rPr>
          <w:rFonts w:hAnsi="標楷體" w:hint="eastAsia"/>
          <w:b/>
        </w:rPr>
        <w:t>1</w:t>
      </w:r>
      <w:r w:rsidRPr="002F72D8">
        <w:rPr>
          <w:rFonts w:hAnsi="標楷體" w:hint="eastAsia"/>
          <w:b/>
        </w:rPr>
        <w:t xml:space="preserve">  </w:t>
      </w:r>
      <w:bookmarkStart w:id="87" w:name="_Hlk178962667"/>
      <w:r w:rsidRPr="002F72D8">
        <w:rPr>
          <w:rFonts w:hAnsi="標楷體" w:hint="eastAsia"/>
          <w:b/>
        </w:rPr>
        <w:t>1</w:t>
      </w:r>
      <w:r w:rsidRPr="002F72D8">
        <w:rPr>
          <w:rFonts w:hAnsi="標楷體"/>
          <w:b/>
        </w:rPr>
        <w:t>09</w:t>
      </w:r>
      <w:r w:rsidRPr="002F72D8">
        <w:rPr>
          <w:rFonts w:hAnsi="標楷體" w:hint="eastAsia"/>
          <w:b/>
        </w:rPr>
        <w:t>至1</w:t>
      </w:r>
      <w:r w:rsidRPr="002F72D8">
        <w:rPr>
          <w:rFonts w:hAnsi="標楷體"/>
          <w:b/>
        </w:rPr>
        <w:t>13</w:t>
      </w:r>
      <w:r w:rsidRPr="002F72D8">
        <w:rPr>
          <w:rFonts w:hAnsi="標楷體" w:hint="eastAsia"/>
          <w:b/>
        </w:rPr>
        <w:t>年度</w:t>
      </w:r>
      <w:bookmarkStart w:id="88" w:name="_Hlk178962032"/>
      <w:r w:rsidR="00784D0C">
        <w:rPr>
          <w:rFonts w:hint="eastAsia"/>
          <w:b/>
        </w:rPr>
        <w:t>國輻</w:t>
      </w:r>
      <w:r w:rsidRPr="002F72D8">
        <w:rPr>
          <w:rFonts w:hint="eastAsia"/>
          <w:b/>
        </w:rPr>
        <w:t>中心</w:t>
      </w:r>
      <w:bookmarkEnd w:id="88"/>
      <w:r w:rsidRPr="002F72D8">
        <w:rPr>
          <w:b/>
        </w:rPr>
        <w:t>SIKA</w:t>
      </w:r>
      <w:r w:rsidRPr="002F72D8">
        <w:rPr>
          <w:rFonts w:hint="eastAsia"/>
          <w:b/>
        </w:rPr>
        <w:t>之</w:t>
      </w:r>
      <w:r w:rsidRPr="002F72D8">
        <w:rPr>
          <w:rFonts w:hAnsi="標楷體" w:hint="eastAsia"/>
          <w:b/>
        </w:rPr>
        <w:t>績效指標達成情形</w:t>
      </w:r>
      <w:bookmarkEnd w:id="87"/>
      <w:r w:rsidRPr="002F72D8">
        <w:rPr>
          <w:rFonts w:hint="eastAsia"/>
          <w:b/>
        </w:rPr>
        <w:t>表</w:t>
      </w:r>
    </w:p>
    <w:p w:rsidR="001722C1" w:rsidRPr="002F72D8" w:rsidRDefault="001722C1" w:rsidP="001722C1">
      <w:pPr>
        <w:pStyle w:val="142"/>
        <w:jc w:val="right"/>
        <w:rPr>
          <w:rFonts w:hint="eastAsia"/>
        </w:rPr>
      </w:pPr>
      <w:r w:rsidRPr="002F72D8">
        <w:rPr>
          <w:rFonts w:hint="eastAsia"/>
        </w:rPr>
        <w:t>單位：件</w:t>
      </w:r>
      <w:r w:rsidRPr="002F72D8">
        <w:rPr>
          <w:rFonts w:hAnsi="標楷體" w:hint="eastAsia"/>
        </w:rPr>
        <w:t>；人次；</w:t>
      </w:r>
      <w:r w:rsidRPr="002F72D8">
        <w:rPr>
          <w:rFonts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68"/>
        <w:gridCol w:w="993"/>
        <w:gridCol w:w="1048"/>
        <w:gridCol w:w="1049"/>
        <w:gridCol w:w="1049"/>
        <w:gridCol w:w="1049"/>
        <w:gridCol w:w="1049"/>
      </w:tblGrid>
      <w:tr w:rsidR="006A6400" w:rsidRPr="002F72D8" w:rsidTr="0054613C">
        <w:trPr>
          <w:tblHeader/>
        </w:trPr>
        <w:tc>
          <w:tcPr>
            <w:tcW w:w="2268" w:type="dxa"/>
            <w:shd w:val="clear" w:color="auto" w:fill="auto"/>
            <w:vAlign w:val="center"/>
          </w:tcPr>
          <w:p w:rsidR="00516697" w:rsidRPr="002F72D8" w:rsidRDefault="001722C1" w:rsidP="00910013">
            <w:pPr>
              <w:pStyle w:val="142"/>
              <w:jc w:val="center"/>
              <w:rPr>
                <w:rFonts w:hAnsi="標楷體"/>
                <w:bCs/>
              </w:rPr>
            </w:pPr>
            <w:r w:rsidRPr="002F72D8">
              <w:rPr>
                <w:rFonts w:hAnsi="標楷體" w:hint="eastAsia"/>
                <w:bCs/>
              </w:rPr>
              <w:t>績效指標</w:t>
            </w:r>
          </w:p>
        </w:tc>
        <w:tc>
          <w:tcPr>
            <w:tcW w:w="993" w:type="dxa"/>
            <w:shd w:val="clear" w:color="auto" w:fill="auto"/>
            <w:vAlign w:val="center"/>
          </w:tcPr>
          <w:p w:rsidR="00516697" w:rsidRPr="002F72D8" w:rsidRDefault="001722C1" w:rsidP="00910013">
            <w:pPr>
              <w:pStyle w:val="142"/>
              <w:jc w:val="center"/>
              <w:rPr>
                <w:rFonts w:hAnsi="標楷體"/>
                <w:bCs/>
              </w:rPr>
            </w:pPr>
            <w:r w:rsidRPr="002F72D8">
              <w:rPr>
                <w:rFonts w:hAnsi="標楷體" w:hint="eastAsia"/>
                <w:bCs/>
              </w:rPr>
              <w:t>年度</w:t>
            </w:r>
          </w:p>
        </w:tc>
        <w:tc>
          <w:tcPr>
            <w:tcW w:w="1048" w:type="dxa"/>
            <w:shd w:val="clear" w:color="auto" w:fill="auto"/>
            <w:vAlign w:val="center"/>
          </w:tcPr>
          <w:p w:rsidR="00516697" w:rsidRPr="002F72D8" w:rsidRDefault="00516697" w:rsidP="00910013">
            <w:pPr>
              <w:pStyle w:val="142"/>
              <w:jc w:val="center"/>
              <w:rPr>
                <w:rFonts w:hAnsi="標楷體"/>
                <w:bCs/>
              </w:rPr>
            </w:pPr>
            <w:r w:rsidRPr="002F72D8">
              <w:rPr>
                <w:rFonts w:hAnsi="標楷體" w:hint="eastAsia"/>
                <w:bCs/>
              </w:rPr>
              <w:t>109</w:t>
            </w:r>
          </w:p>
        </w:tc>
        <w:tc>
          <w:tcPr>
            <w:tcW w:w="1049" w:type="dxa"/>
            <w:shd w:val="clear" w:color="auto" w:fill="auto"/>
            <w:vAlign w:val="center"/>
          </w:tcPr>
          <w:p w:rsidR="00516697" w:rsidRPr="002F72D8" w:rsidRDefault="00516697" w:rsidP="00910013">
            <w:pPr>
              <w:pStyle w:val="142"/>
              <w:jc w:val="center"/>
              <w:rPr>
                <w:rFonts w:hAnsi="標楷體"/>
                <w:bCs/>
              </w:rPr>
            </w:pPr>
            <w:r w:rsidRPr="002F72D8">
              <w:rPr>
                <w:rFonts w:hAnsi="標楷體" w:hint="eastAsia"/>
                <w:bCs/>
              </w:rPr>
              <w:t>110</w:t>
            </w:r>
          </w:p>
        </w:tc>
        <w:tc>
          <w:tcPr>
            <w:tcW w:w="1049" w:type="dxa"/>
            <w:shd w:val="clear" w:color="auto" w:fill="auto"/>
            <w:vAlign w:val="center"/>
          </w:tcPr>
          <w:p w:rsidR="00516697" w:rsidRPr="002F72D8" w:rsidRDefault="00516697" w:rsidP="00910013">
            <w:pPr>
              <w:pStyle w:val="142"/>
              <w:jc w:val="center"/>
              <w:rPr>
                <w:rFonts w:hAnsi="標楷體"/>
                <w:bCs/>
              </w:rPr>
            </w:pPr>
            <w:r w:rsidRPr="002F72D8">
              <w:rPr>
                <w:rFonts w:hAnsi="標楷體" w:hint="eastAsia"/>
                <w:bCs/>
              </w:rPr>
              <w:t>111</w:t>
            </w:r>
          </w:p>
        </w:tc>
        <w:tc>
          <w:tcPr>
            <w:tcW w:w="1049" w:type="dxa"/>
            <w:shd w:val="clear" w:color="auto" w:fill="auto"/>
            <w:vAlign w:val="center"/>
          </w:tcPr>
          <w:p w:rsidR="00516697" w:rsidRPr="002F72D8" w:rsidRDefault="00516697" w:rsidP="00910013">
            <w:pPr>
              <w:pStyle w:val="142"/>
              <w:jc w:val="center"/>
              <w:rPr>
                <w:rFonts w:hAnsi="標楷體"/>
                <w:bCs/>
              </w:rPr>
            </w:pPr>
            <w:r w:rsidRPr="002F72D8">
              <w:rPr>
                <w:rFonts w:hAnsi="標楷體" w:hint="eastAsia"/>
                <w:bCs/>
              </w:rPr>
              <w:t>112</w:t>
            </w:r>
          </w:p>
        </w:tc>
        <w:tc>
          <w:tcPr>
            <w:tcW w:w="1049" w:type="dxa"/>
            <w:shd w:val="clear" w:color="auto" w:fill="auto"/>
            <w:vAlign w:val="center"/>
          </w:tcPr>
          <w:p w:rsidR="00516697" w:rsidRPr="002F72D8" w:rsidRDefault="00516697" w:rsidP="00910013">
            <w:pPr>
              <w:pStyle w:val="142"/>
              <w:ind w:leftChars="-20" w:left="-57" w:rightChars="-20" w:right="-57"/>
              <w:jc w:val="center"/>
              <w:rPr>
                <w:rFonts w:hAnsi="標楷體" w:hint="eastAsia"/>
                <w:bCs/>
                <w:spacing w:val="-20"/>
              </w:rPr>
            </w:pPr>
            <w:r w:rsidRPr="002F72D8">
              <w:rPr>
                <w:rFonts w:hAnsi="標楷體" w:hint="eastAsia"/>
                <w:bCs/>
                <w:spacing w:val="-20"/>
              </w:rPr>
              <w:t>113</w:t>
            </w:r>
            <w:r w:rsidR="001722C1" w:rsidRPr="002F72D8">
              <w:rPr>
                <w:rFonts w:hAnsi="標楷體"/>
                <w:bCs/>
                <w:spacing w:val="-20"/>
              </w:rPr>
              <w:t>(7</w:t>
            </w:r>
            <w:r w:rsidR="001722C1" w:rsidRPr="002F72D8">
              <w:rPr>
                <w:rFonts w:hAnsi="標楷體" w:hint="eastAsia"/>
                <w:bCs/>
                <w:spacing w:val="-20"/>
              </w:rPr>
              <w:t>月</w:t>
            </w:r>
            <w:r w:rsidR="001722C1" w:rsidRPr="002F72D8">
              <w:rPr>
                <w:rFonts w:hAnsi="標楷體"/>
                <w:bCs/>
                <w:spacing w:val="-20"/>
              </w:rPr>
              <w:t>)</w:t>
            </w:r>
          </w:p>
        </w:tc>
      </w:tr>
      <w:tr w:rsidR="006A6400" w:rsidRPr="002F72D8" w:rsidTr="00910013">
        <w:tc>
          <w:tcPr>
            <w:tcW w:w="2268" w:type="dxa"/>
            <w:vMerge w:val="restart"/>
            <w:shd w:val="clear" w:color="auto" w:fill="auto"/>
            <w:vAlign w:val="center"/>
          </w:tcPr>
          <w:p w:rsidR="001722C1" w:rsidRPr="002F72D8" w:rsidRDefault="001722C1" w:rsidP="00910013">
            <w:pPr>
              <w:pStyle w:val="142"/>
              <w:jc w:val="both"/>
              <w:rPr>
                <w:rFonts w:hAnsi="標楷體"/>
                <w:bCs/>
              </w:rPr>
            </w:pPr>
            <w:bookmarkStart w:id="89" w:name="_Hlk178962399"/>
            <w:r w:rsidRPr="002F72D8">
              <w:rPr>
                <w:rFonts w:hAnsi="標楷體" w:hint="eastAsia"/>
                <w:bCs/>
              </w:rPr>
              <w:t>執行實驗計畫件數</w:t>
            </w:r>
            <w:bookmarkEnd w:id="89"/>
          </w:p>
        </w:tc>
        <w:tc>
          <w:tcPr>
            <w:tcW w:w="993" w:type="dxa"/>
            <w:shd w:val="clear" w:color="auto" w:fill="auto"/>
            <w:vAlign w:val="center"/>
          </w:tcPr>
          <w:p w:rsidR="001722C1" w:rsidRPr="002F72D8" w:rsidRDefault="001722C1" w:rsidP="00910013">
            <w:pPr>
              <w:pStyle w:val="142"/>
              <w:jc w:val="center"/>
              <w:rPr>
                <w:rFonts w:hAnsi="標楷體"/>
                <w:bCs/>
              </w:rPr>
            </w:pPr>
            <w:r w:rsidRPr="002F72D8">
              <w:rPr>
                <w:rFonts w:hAnsi="標楷體" w:hint="eastAsia"/>
                <w:bCs/>
              </w:rPr>
              <w:t>目標值</w:t>
            </w:r>
          </w:p>
        </w:tc>
        <w:tc>
          <w:tcPr>
            <w:tcW w:w="1048"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28</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28</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28</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23</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16</w:t>
            </w:r>
          </w:p>
        </w:tc>
      </w:tr>
      <w:tr w:rsidR="006A6400" w:rsidRPr="002F72D8" w:rsidTr="00910013">
        <w:tc>
          <w:tcPr>
            <w:tcW w:w="2268" w:type="dxa"/>
            <w:vMerge/>
            <w:shd w:val="clear" w:color="auto" w:fill="auto"/>
            <w:vAlign w:val="center"/>
          </w:tcPr>
          <w:p w:rsidR="001722C1" w:rsidRPr="002F72D8" w:rsidRDefault="001722C1" w:rsidP="00910013">
            <w:pPr>
              <w:pStyle w:val="142"/>
              <w:jc w:val="both"/>
              <w:rPr>
                <w:rFonts w:hAnsi="標楷體" w:hint="eastAsia"/>
                <w:bCs/>
              </w:rPr>
            </w:pPr>
          </w:p>
        </w:tc>
        <w:tc>
          <w:tcPr>
            <w:tcW w:w="993" w:type="dxa"/>
            <w:shd w:val="clear" w:color="auto" w:fill="auto"/>
            <w:vAlign w:val="center"/>
          </w:tcPr>
          <w:p w:rsidR="001722C1" w:rsidRPr="002F72D8" w:rsidRDefault="001722C1" w:rsidP="00910013">
            <w:pPr>
              <w:pStyle w:val="142"/>
              <w:jc w:val="center"/>
              <w:rPr>
                <w:rFonts w:hAnsi="標楷體"/>
                <w:bCs/>
              </w:rPr>
            </w:pPr>
            <w:r w:rsidRPr="002F72D8">
              <w:rPr>
                <w:rFonts w:hAnsi="標楷體" w:hint="eastAsia"/>
                <w:bCs/>
              </w:rPr>
              <w:t>實際值</w:t>
            </w:r>
          </w:p>
        </w:tc>
        <w:tc>
          <w:tcPr>
            <w:tcW w:w="1048"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20</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17</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23</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26</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w:t>
            </w:r>
          </w:p>
        </w:tc>
      </w:tr>
      <w:tr w:rsidR="006A6400" w:rsidRPr="002F72D8" w:rsidTr="00910013">
        <w:tc>
          <w:tcPr>
            <w:tcW w:w="2268" w:type="dxa"/>
            <w:vMerge w:val="restart"/>
            <w:shd w:val="clear" w:color="auto" w:fill="auto"/>
            <w:vAlign w:val="center"/>
          </w:tcPr>
          <w:p w:rsidR="001722C1" w:rsidRPr="002F72D8" w:rsidRDefault="001722C1" w:rsidP="00910013">
            <w:pPr>
              <w:pStyle w:val="142"/>
              <w:jc w:val="both"/>
              <w:rPr>
                <w:rFonts w:hAnsi="標楷體"/>
                <w:bCs/>
              </w:rPr>
            </w:pPr>
            <w:r w:rsidRPr="002F72D8">
              <w:rPr>
                <w:rFonts w:hAnsi="標楷體" w:hint="eastAsia"/>
                <w:bCs/>
              </w:rPr>
              <w:t>使用</w:t>
            </w:r>
            <w:r w:rsidR="00E003F0" w:rsidRPr="002F72D8">
              <w:rPr>
                <w:rFonts w:hAnsi="標楷體"/>
                <w:bCs/>
              </w:rPr>
              <w:t>SIKA</w:t>
            </w:r>
            <w:r w:rsidRPr="002F72D8">
              <w:rPr>
                <w:rFonts w:hAnsi="標楷體" w:hint="eastAsia"/>
                <w:bCs/>
              </w:rPr>
              <w:t>之用戶人次</w:t>
            </w:r>
          </w:p>
        </w:tc>
        <w:tc>
          <w:tcPr>
            <w:tcW w:w="993" w:type="dxa"/>
            <w:shd w:val="clear" w:color="auto" w:fill="auto"/>
            <w:vAlign w:val="center"/>
          </w:tcPr>
          <w:p w:rsidR="001722C1" w:rsidRPr="002F72D8" w:rsidRDefault="001722C1" w:rsidP="00910013">
            <w:pPr>
              <w:pStyle w:val="142"/>
              <w:jc w:val="center"/>
              <w:rPr>
                <w:rFonts w:hAnsi="標楷體"/>
                <w:bCs/>
              </w:rPr>
            </w:pPr>
            <w:r w:rsidRPr="002F72D8">
              <w:rPr>
                <w:rFonts w:hAnsi="標楷體" w:hint="eastAsia"/>
                <w:bCs/>
              </w:rPr>
              <w:t>目標值</w:t>
            </w:r>
          </w:p>
        </w:tc>
        <w:tc>
          <w:tcPr>
            <w:tcW w:w="1048"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52</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64</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64</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50</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24</w:t>
            </w:r>
          </w:p>
        </w:tc>
      </w:tr>
      <w:tr w:rsidR="006A6400" w:rsidRPr="002F72D8" w:rsidTr="00910013">
        <w:tc>
          <w:tcPr>
            <w:tcW w:w="2268" w:type="dxa"/>
            <w:vMerge/>
            <w:shd w:val="clear" w:color="auto" w:fill="auto"/>
            <w:vAlign w:val="center"/>
          </w:tcPr>
          <w:p w:rsidR="001722C1" w:rsidRPr="002F72D8" w:rsidRDefault="001722C1" w:rsidP="00910013">
            <w:pPr>
              <w:pStyle w:val="142"/>
              <w:jc w:val="both"/>
              <w:rPr>
                <w:rFonts w:hAnsi="標楷體" w:hint="eastAsia"/>
                <w:bCs/>
              </w:rPr>
            </w:pPr>
          </w:p>
        </w:tc>
        <w:tc>
          <w:tcPr>
            <w:tcW w:w="993" w:type="dxa"/>
            <w:shd w:val="clear" w:color="auto" w:fill="auto"/>
            <w:vAlign w:val="center"/>
          </w:tcPr>
          <w:p w:rsidR="001722C1" w:rsidRPr="002F72D8" w:rsidRDefault="001722C1" w:rsidP="00910013">
            <w:pPr>
              <w:pStyle w:val="142"/>
              <w:jc w:val="center"/>
              <w:rPr>
                <w:rFonts w:hAnsi="標楷體"/>
                <w:bCs/>
              </w:rPr>
            </w:pPr>
            <w:r w:rsidRPr="002F72D8">
              <w:rPr>
                <w:rFonts w:hAnsi="標楷體" w:hint="eastAsia"/>
                <w:bCs/>
              </w:rPr>
              <w:t>實際值</w:t>
            </w:r>
          </w:p>
        </w:tc>
        <w:tc>
          <w:tcPr>
            <w:tcW w:w="1048"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24</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17</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36</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55</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41</w:t>
            </w:r>
          </w:p>
        </w:tc>
      </w:tr>
      <w:tr w:rsidR="006A6400" w:rsidRPr="002F72D8" w:rsidTr="00910013">
        <w:tc>
          <w:tcPr>
            <w:tcW w:w="2268" w:type="dxa"/>
            <w:vMerge w:val="restart"/>
            <w:shd w:val="clear" w:color="auto" w:fill="auto"/>
            <w:vAlign w:val="center"/>
          </w:tcPr>
          <w:p w:rsidR="001722C1" w:rsidRPr="002F72D8" w:rsidRDefault="001722C1" w:rsidP="00910013">
            <w:pPr>
              <w:pStyle w:val="142"/>
              <w:jc w:val="both"/>
              <w:rPr>
                <w:rFonts w:hAnsi="標楷體"/>
                <w:bCs/>
              </w:rPr>
            </w:pPr>
            <w:r w:rsidRPr="002F72D8">
              <w:rPr>
                <w:rFonts w:hAnsi="標楷體" w:hint="eastAsia"/>
                <w:bCs/>
              </w:rPr>
              <w:t>實驗站運轉時間預定時間比</w:t>
            </w:r>
          </w:p>
        </w:tc>
        <w:tc>
          <w:tcPr>
            <w:tcW w:w="993" w:type="dxa"/>
            <w:shd w:val="clear" w:color="auto" w:fill="auto"/>
            <w:vAlign w:val="center"/>
          </w:tcPr>
          <w:p w:rsidR="001722C1" w:rsidRPr="002F72D8" w:rsidRDefault="001722C1" w:rsidP="00910013">
            <w:pPr>
              <w:pStyle w:val="142"/>
              <w:jc w:val="center"/>
              <w:rPr>
                <w:rFonts w:hAnsi="標楷體"/>
                <w:bCs/>
              </w:rPr>
            </w:pPr>
            <w:r w:rsidRPr="002F72D8">
              <w:rPr>
                <w:rFonts w:hAnsi="標楷體" w:hint="eastAsia"/>
                <w:bCs/>
              </w:rPr>
              <w:t>目標值</w:t>
            </w:r>
          </w:p>
        </w:tc>
        <w:tc>
          <w:tcPr>
            <w:tcW w:w="1048"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w:t>
            </w:r>
          </w:p>
        </w:tc>
      </w:tr>
      <w:tr w:rsidR="006A6400" w:rsidRPr="002F72D8" w:rsidTr="00910013">
        <w:tc>
          <w:tcPr>
            <w:tcW w:w="2268" w:type="dxa"/>
            <w:vMerge/>
            <w:shd w:val="clear" w:color="auto" w:fill="auto"/>
            <w:vAlign w:val="center"/>
          </w:tcPr>
          <w:p w:rsidR="001722C1" w:rsidRPr="002F72D8" w:rsidRDefault="001722C1" w:rsidP="00910013">
            <w:pPr>
              <w:pStyle w:val="142"/>
              <w:jc w:val="both"/>
              <w:rPr>
                <w:rFonts w:hAnsi="標楷體" w:hint="eastAsia"/>
                <w:bCs/>
              </w:rPr>
            </w:pPr>
          </w:p>
        </w:tc>
        <w:tc>
          <w:tcPr>
            <w:tcW w:w="993" w:type="dxa"/>
            <w:shd w:val="clear" w:color="auto" w:fill="auto"/>
            <w:vAlign w:val="center"/>
          </w:tcPr>
          <w:p w:rsidR="001722C1" w:rsidRPr="002F72D8" w:rsidRDefault="001722C1" w:rsidP="00910013">
            <w:pPr>
              <w:pStyle w:val="142"/>
              <w:jc w:val="center"/>
              <w:rPr>
                <w:rFonts w:hAnsi="標楷體"/>
                <w:bCs/>
              </w:rPr>
            </w:pPr>
            <w:r w:rsidRPr="002F72D8">
              <w:rPr>
                <w:rFonts w:hAnsi="標楷體" w:hint="eastAsia"/>
                <w:bCs/>
              </w:rPr>
              <w:t>實際值</w:t>
            </w:r>
          </w:p>
        </w:tc>
        <w:tc>
          <w:tcPr>
            <w:tcW w:w="1048"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98.40</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98.86</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99.69</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98.71</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100</w:t>
            </w:r>
          </w:p>
        </w:tc>
      </w:tr>
    </w:tbl>
    <w:p w:rsidR="001722C1" w:rsidRPr="002F72D8" w:rsidRDefault="001722C1" w:rsidP="001722C1">
      <w:pPr>
        <w:pStyle w:val="142"/>
      </w:pPr>
      <w:r w:rsidRPr="002F72D8">
        <w:rPr>
          <w:rFonts w:hint="eastAsia"/>
        </w:rPr>
        <w:t>資料來源：</w:t>
      </w:r>
      <w:r w:rsidR="00784D0C">
        <w:rPr>
          <w:rFonts w:hint="eastAsia"/>
        </w:rPr>
        <w:t>國輻</w:t>
      </w:r>
      <w:r w:rsidRPr="002F72D8">
        <w:rPr>
          <w:rFonts w:hint="eastAsia"/>
        </w:rPr>
        <w:t>中心</w:t>
      </w:r>
      <w:r w:rsidR="0038386C">
        <w:rPr>
          <w:rFonts w:hint="eastAsia"/>
        </w:rPr>
        <w:t>提供</w:t>
      </w:r>
      <w:r w:rsidRPr="002F72D8">
        <w:rPr>
          <w:rFonts w:hint="eastAsia"/>
        </w:rPr>
        <w:t>。</w:t>
      </w:r>
    </w:p>
    <w:bookmarkEnd w:id="86"/>
    <w:p w:rsidR="006A6400" w:rsidRPr="002F72D8" w:rsidRDefault="006A6400" w:rsidP="006A6400">
      <w:pPr>
        <w:ind w:left="851" w:hangingChars="100" w:hanging="284"/>
        <w:rPr>
          <w:rFonts w:hint="eastAsia"/>
          <w:b/>
        </w:rPr>
      </w:pPr>
      <w:r w:rsidRPr="002F72D8">
        <w:rPr>
          <w:rFonts w:hAnsi="標楷體" w:hint="eastAsia"/>
          <w:b/>
        </w:rPr>
        <w:t>(三)</w:t>
      </w:r>
      <w:r w:rsidR="003056B8" w:rsidRPr="002F72D8">
        <w:rPr>
          <w:rFonts w:hAnsi="標楷體" w:hint="eastAsia"/>
          <w:b/>
        </w:rPr>
        <w:t>109至112年度</w:t>
      </w:r>
      <w:r w:rsidR="00E40F86" w:rsidRPr="002F72D8">
        <w:rPr>
          <w:rFonts w:hAnsi="標楷體"/>
          <w:b/>
        </w:rPr>
        <w:t>SIKA</w:t>
      </w:r>
      <w:r w:rsidR="00E40F86" w:rsidRPr="002F72D8">
        <w:rPr>
          <w:rFonts w:hAnsi="標楷體" w:hint="eastAsia"/>
          <w:b/>
        </w:rPr>
        <w:t>之</w:t>
      </w:r>
      <w:r w:rsidR="003056B8" w:rsidRPr="002F72D8">
        <w:rPr>
          <w:rFonts w:hAnsi="標楷體" w:hint="eastAsia"/>
          <w:b/>
        </w:rPr>
        <w:t>臺灣用戶</w:t>
      </w:r>
      <w:r w:rsidR="00E40F86" w:rsidRPr="002F72D8">
        <w:rPr>
          <w:rFonts w:hAnsi="標楷體" w:hint="eastAsia"/>
          <w:b/>
        </w:rPr>
        <w:t>使用</w:t>
      </w:r>
      <w:r w:rsidR="003056B8" w:rsidRPr="002F72D8">
        <w:rPr>
          <w:rFonts w:hAnsi="標楷體" w:hint="eastAsia"/>
          <w:b/>
        </w:rPr>
        <w:t>占比概呈衰退趨勢，</w:t>
      </w:r>
      <w:r w:rsidR="00E40F86" w:rsidRPr="002F72D8">
        <w:rPr>
          <w:rFonts w:hAnsi="標楷體" w:hint="eastAsia"/>
          <w:b/>
        </w:rPr>
        <w:t>允宜提升臺灣研究團隊使用比率，俾提升</w:t>
      </w:r>
      <w:r w:rsidR="003056B8" w:rsidRPr="002F72D8">
        <w:rPr>
          <w:rFonts w:hAnsi="標楷體" w:hint="eastAsia"/>
          <w:b/>
        </w:rPr>
        <w:t>我國</w:t>
      </w:r>
      <w:r w:rsidR="003056B8" w:rsidRPr="002F72D8">
        <w:rPr>
          <w:rFonts w:hAnsi="標楷體"/>
          <w:b/>
        </w:rPr>
        <w:t>中子研究</w:t>
      </w:r>
      <w:r w:rsidR="003056B8" w:rsidRPr="002F72D8">
        <w:rPr>
          <w:rFonts w:hAnsi="標楷體" w:hint="eastAsia"/>
          <w:b/>
        </w:rPr>
        <w:t>量能</w:t>
      </w:r>
    </w:p>
    <w:p w:rsidR="006A6400" w:rsidRPr="002F72D8" w:rsidRDefault="0054613C" w:rsidP="00E13A6B">
      <w:pPr>
        <w:pStyle w:val="22"/>
        <w:ind w:left="850" w:firstLine="567"/>
        <w:rPr>
          <w:rFonts w:hAnsi="標楷體"/>
        </w:rPr>
      </w:pPr>
      <w:r>
        <w:rPr>
          <w:rFonts w:hAnsi="標楷體" w:hint="eastAsia"/>
        </w:rPr>
        <w:t>據</w:t>
      </w:r>
      <w:r w:rsidR="00784D0C">
        <w:rPr>
          <w:rFonts w:hAnsi="標楷體" w:hint="eastAsia"/>
        </w:rPr>
        <w:t>國輻</w:t>
      </w:r>
      <w:r w:rsidR="00EC16DB" w:rsidRPr="002F72D8">
        <w:rPr>
          <w:rFonts w:hAnsi="標楷體" w:hint="eastAsia"/>
        </w:rPr>
        <w:t>中心統計</w:t>
      </w:r>
      <w:r w:rsidR="00EC16DB" w:rsidRPr="002F72D8">
        <w:rPr>
          <w:rFonts w:hAnsi="標楷體" w:hint="eastAsia"/>
          <w:bCs/>
        </w:rPr>
        <w:t>1</w:t>
      </w:r>
      <w:r w:rsidR="00EC16DB" w:rsidRPr="002F72D8">
        <w:rPr>
          <w:rFonts w:hAnsi="標楷體"/>
          <w:bCs/>
        </w:rPr>
        <w:t>09</w:t>
      </w:r>
      <w:r w:rsidR="00EC16DB" w:rsidRPr="002F72D8">
        <w:rPr>
          <w:rFonts w:hAnsi="標楷體" w:hint="eastAsia"/>
          <w:bCs/>
        </w:rPr>
        <w:t>至1</w:t>
      </w:r>
      <w:r w:rsidR="00EC16DB" w:rsidRPr="002F72D8">
        <w:rPr>
          <w:rFonts w:hAnsi="標楷體"/>
          <w:bCs/>
        </w:rPr>
        <w:t>13</w:t>
      </w:r>
      <w:r w:rsidR="00EC16DB" w:rsidRPr="002F72D8">
        <w:rPr>
          <w:rFonts w:hAnsi="標楷體" w:hint="eastAsia"/>
          <w:bCs/>
        </w:rPr>
        <w:t>年度</w:t>
      </w:r>
      <w:bookmarkStart w:id="90" w:name="_Hlk179117405"/>
      <w:r w:rsidR="00EC16DB" w:rsidRPr="002F72D8">
        <w:rPr>
          <w:rFonts w:hAnsi="標楷體"/>
          <w:bCs/>
        </w:rPr>
        <w:t>SIKA</w:t>
      </w:r>
      <w:r w:rsidR="00EC16DB" w:rsidRPr="002F72D8">
        <w:rPr>
          <w:rFonts w:hAnsi="標楷體" w:hint="eastAsia"/>
          <w:bCs/>
        </w:rPr>
        <w:t>之臺灣用戶</w:t>
      </w:r>
      <w:bookmarkEnd w:id="90"/>
      <w:r>
        <w:rPr>
          <w:rFonts w:hAnsi="標楷體" w:hint="eastAsia"/>
          <w:bCs/>
        </w:rPr>
        <w:t>使用</w:t>
      </w:r>
      <w:r w:rsidR="00EC16DB" w:rsidRPr="002F72D8">
        <w:rPr>
          <w:rFonts w:hAnsi="標楷體" w:hint="eastAsia"/>
          <w:bCs/>
        </w:rPr>
        <w:t>情形(詳表2)，</w:t>
      </w:r>
      <w:bookmarkStart w:id="91" w:name="_Hlk179115476"/>
      <w:r>
        <w:rPr>
          <w:rFonts w:hAnsi="標楷體" w:hint="eastAsia"/>
          <w:bCs/>
        </w:rPr>
        <w:t>關於</w:t>
      </w:r>
      <w:r w:rsidR="00E273A3" w:rsidRPr="002F72D8">
        <w:rPr>
          <w:rFonts w:ascii="新細明體" w:eastAsia="新細明體" w:hAnsi="新細明體" w:hint="eastAsia"/>
          <w:bCs/>
        </w:rPr>
        <w:t>「</w:t>
      </w:r>
      <w:r w:rsidR="000E73A8" w:rsidRPr="002F72D8">
        <w:rPr>
          <w:rFonts w:hAnsi="標楷體" w:hint="eastAsia"/>
          <w:bCs/>
        </w:rPr>
        <w:t>實驗計畫</w:t>
      </w:r>
      <w:bookmarkEnd w:id="91"/>
      <w:r w:rsidR="000E73A8" w:rsidRPr="002F72D8">
        <w:rPr>
          <w:rFonts w:hAnsi="標楷體" w:hint="eastAsia"/>
          <w:bCs/>
        </w:rPr>
        <w:t>件數</w:t>
      </w:r>
      <w:r w:rsidR="00E273A3" w:rsidRPr="002F72D8">
        <w:rPr>
          <w:rFonts w:ascii="新細明體" w:eastAsia="新細明體" w:hAnsi="新細明體" w:hint="eastAsia"/>
          <w:bCs/>
        </w:rPr>
        <w:t>」</w:t>
      </w:r>
      <w:r w:rsidR="000E73A8" w:rsidRPr="002F72D8">
        <w:rPr>
          <w:rFonts w:hAnsi="標楷體" w:hint="eastAsia"/>
          <w:bCs/>
        </w:rPr>
        <w:t>、</w:t>
      </w:r>
      <w:r w:rsidR="00E273A3" w:rsidRPr="002F72D8">
        <w:rPr>
          <w:rFonts w:ascii="新細明體" w:eastAsia="新細明體" w:hAnsi="新細明體" w:hint="eastAsia"/>
          <w:bCs/>
        </w:rPr>
        <w:t>「</w:t>
      </w:r>
      <w:r w:rsidR="00E273A3" w:rsidRPr="002F72D8">
        <w:rPr>
          <w:rFonts w:hAnsi="標楷體" w:hint="eastAsia"/>
          <w:bCs/>
        </w:rPr>
        <w:t>實驗計畫</w:t>
      </w:r>
      <w:r w:rsidR="000E73A8" w:rsidRPr="002F72D8">
        <w:rPr>
          <w:rFonts w:hAnsi="標楷體" w:hint="eastAsia"/>
          <w:bCs/>
        </w:rPr>
        <w:t>時段數</w:t>
      </w:r>
      <w:r w:rsidR="00E273A3" w:rsidRPr="002F72D8">
        <w:rPr>
          <w:rFonts w:ascii="新細明體" w:eastAsia="新細明體" w:hAnsi="新細明體" w:hint="eastAsia"/>
          <w:bCs/>
        </w:rPr>
        <w:t>」</w:t>
      </w:r>
      <w:r w:rsidR="000E73A8" w:rsidRPr="002F72D8">
        <w:rPr>
          <w:rFonts w:hAnsi="標楷體" w:hint="eastAsia"/>
          <w:bCs/>
        </w:rPr>
        <w:t>及</w:t>
      </w:r>
      <w:r w:rsidR="00E273A3" w:rsidRPr="002F72D8">
        <w:rPr>
          <w:rFonts w:ascii="新細明體" w:eastAsia="新細明體" w:hAnsi="新細明體" w:hint="eastAsia"/>
          <w:bCs/>
        </w:rPr>
        <w:t>「</w:t>
      </w:r>
      <w:r w:rsidR="000E73A8" w:rsidRPr="002F72D8">
        <w:rPr>
          <w:rFonts w:hAnsi="標楷體" w:hint="eastAsia"/>
          <w:bCs/>
        </w:rPr>
        <w:t>用戶人次</w:t>
      </w:r>
      <w:r w:rsidR="00E273A3" w:rsidRPr="002F72D8">
        <w:rPr>
          <w:rFonts w:ascii="新細明體" w:eastAsia="新細明體" w:hAnsi="新細明體" w:hint="eastAsia"/>
          <w:bCs/>
        </w:rPr>
        <w:t>」</w:t>
      </w:r>
      <w:r w:rsidR="000E73A8" w:rsidRPr="002F72D8">
        <w:rPr>
          <w:rFonts w:hAnsi="標楷體" w:hint="eastAsia"/>
          <w:bCs/>
        </w:rPr>
        <w:t>等3項</w:t>
      </w:r>
      <w:r>
        <w:rPr>
          <w:rFonts w:hAnsi="標楷體" w:hint="eastAsia"/>
          <w:bCs/>
        </w:rPr>
        <w:t>指標</w:t>
      </w:r>
      <w:r w:rsidR="000E73A8" w:rsidRPr="002F72D8">
        <w:rPr>
          <w:rFonts w:hAnsi="標楷體" w:hint="eastAsia"/>
          <w:bCs/>
        </w:rPr>
        <w:t>使用量</w:t>
      </w:r>
      <w:r>
        <w:rPr>
          <w:rFonts w:hAnsi="標楷體" w:hint="eastAsia"/>
          <w:bCs/>
        </w:rPr>
        <w:t>占比狀況</w:t>
      </w:r>
      <w:r w:rsidR="000E73A8" w:rsidRPr="002F72D8">
        <w:rPr>
          <w:rFonts w:hAnsi="標楷體" w:hint="eastAsia"/>
          <w:bCs/>
        </w:rPr>
        <w:t>，</w:t>
      </w:r>
      <w:r w:rsidR="007F0E5F" w:rsidRPr="002F72D8">
        <w:rPr>
          <w:rFonts w:hAnsi="標楷體" w:hint="eastAsia"/>
        </w:rPr>
        <w:t>109年度分別為</w:t>
      </w:r>
      <w:r w:rsidRPr="002F72D8">
        <w:rPr>
          <w:rFonts w:hAnsi="標楷體" w:hint="eastAsia"/>
        </w:rPr>
        <w:t>60%、</w:t>
      </w:r>
      <w:r w:rsidR="00217273" w:rsidRPr="002F72D8">
        <w:rPr>
          <w:rFonts w:hAnsi="標楷體" w:hint="eastAsia"/>
        </w:rPr>
        <w:t>61.54%及66.67%，至113年度</w:t>
      </w:r>
      <w:r w:rsidR="00E273A3" w:rsidRPr="002F72D8">
        <w:rPr>
          <w:rFonts w:hAnsi="標楷體" w:hint="eastAsia"/>
        </w:rPr>
        <w:t>分別為</w:t>
      </w:r>
      <w:r w:rsidRPr="002F72D8">
        <w:rPr>
          <w:rFonts w:hAnsi="標楷體" w:hint="eastAsia"/>
        </w:rPr>
        <w:t>44.44%、</w:t>
      </w:r>
      <w:r w:rsidR="00E273A3" w:rsidRPr="002F72D8">
        <w:rPr>
          <w:rFonts w:hAnsi="標楷體" w:hint="eastAsia"/>
        </w:rPr>
        <w:t>44.26%及53.66%</w:t>
      </w:r>
      <w:r w:rsidR="00217273" w:rsidRPr="002F72D8">
        <w:rPr>
          <w:rFonts w:hAnsi="標楷體" w:hint="eastAsia"/>
        </w:rPr>
        <w:t>，</w:t>
      </w:r>
      <w:r w:rsidR="00E273A3" w:rsidRPr="002F72D8">
        <w:rPr>
          <w:rFonts w:hAnsi="標楷體" w:hint="eastAsia"/>
        </w:rPr>
        <w:t>3項</w:t>
      </w:r>
      <w:r>
        <w:rPr>
          <w:rFonts w:hAnsi="標楷體" w:hint="eastAsia"/>
        </w:rPr>
        <w:t>指標</w:t>
      </w:r>
      <w:r w:rsidR="00E273A3" w:rsidRPr="002F72D8">
        <w:rPr>
          <w:rFonts w:hAnsi="標楷體" w:hint="eastAsia"/>
        </w:rPr>
        <w:t>皆呈下滑趨勢，顯示</w:t>
      </w:r>
      <w:r w:rsidR="007F0E5F" w:rsidRPr="002F72D8">
        <w:rPr>
          <w:rFonts w:hAnsi="標楷體"/>
        </w:rPr>
        <w:t>SIKA</w:t>
      </w:r>
      <w:r w:rsidR="007F0E5F" w:rsidRPr="002F72D8">
        <w:rPr>
          <w:rFonts w:hAnsi="標楷體" w:hint="eastAsia"/>
        </w:rPr>
        <w:t>服務臺灣</w:t>
      </w:r>
      <w:r w:rsidR="007F0E5F" w:rsidRPr="002F72D8">
        <w:rPr>
          <w:rFonts w:hAnsi="標楷體"/>
        </w:rPr>
        <w:t>學研界</w:t>
      </w:r>
      <w:r w:rsidR="007F0E5F" w:rsidRPr="002F72D8">
        <w:rPr>
          <w:rFonts w:hAnsi="標楷體" w:hint="eastAsia"/>
        </w:rPr>
        <w:t>之占比</w:t>
      </w:r>
      <w:r w:rsidR="006E6A04">
        <w:rPr>
          <w:rFonts w:hAnsi="標楷體" w:hint="eastAsia"/>
        </w:rPr>
        <w:t>愈趨減少</w:t>
      </w:r>
      <w:r w:rsidR="007F0E5F" w:rsidRPr="002F72D8">
        <w:rPr>
          <w:rFonts w:hAnsi="標楷體" w:hint="eastAsia"/>
        </w:rPr>
        <w:t>。允宜提升臺灣研究團隊使用</w:t>
      </w:r>
      <w:r w:rsidR="007F0E5F" w:rsidRPr="002F72D8">
        <w:rPr>
          <w:rFonts w:hAnsi="標楷體"/>
        </w:rPr>
        <w:t>SIKA</w:t>
      </w:r>
      <w:r w:rsidR="007F0E5F" w:rsidRPr="002F72D8">
        <w:rPr>
          <w:rFonts w:hAnsi="標楷體" w:hint="eastAsia"/>
        </w:rPr>
        <w:t>之比率，俾提升我國</w:t>
      </w:r>
      <w:r w:rsidR="007F0E5F" w:rsidRPr="002F72D8">
        <w:rPr>
          <w:rFonts w:hAnsi="標楷體"/>
        </w:rPr>
        <w:t>中子研究</w:t>
      </w:r>
      <w:r w:rsidR="007F0E5F" w:rsidRPr="002F72D8">
        <w:rPr>
          <w:rFonts w:hAnsi="標楷體" w:hint="eastAsia"/>
        </w:rPr>
        <w:t>量能。</w:t>
      </w:r>
    </w:p>
    <w:p w:rsidR="007F0E5F" w:rsidRPr="002F72D8" w:rsidRDefault="007F0E5F" w:rsidP="007F0E5F">
      <w:pPr>
        <w:ind w:left="567" w:firstLine="567"/>
        <w:rPr>
          <w:rFonts w:hAnsi="標楷體" w:hint="eastAsia"/>
        </w:rPr>
      </w:pPr>
      <w:r w:rsidRPr="002F72D8">
        <w:rPr>
          <w:rFonts w:hint="eastAsia"/>
        </w:rPr>
        <w:t>綜上，</w:t>
      </w:r>
      <w:r w:rsidR="0054613C" w:rsidRPr="002F72D8">
        <w:rPr>
          <w:rFonts w:hint="eastAsia"/>
        </w:rPr>
        <w:t>澳洲</w:t>
      </w:r>
      <w:r w:rsidR="0054613C" w:rsidRPr="002F72D8">
        <w:rPr>
          <w:rFonts w:hAnsi="標楷體"/>
        </w:rPr>
        <w:t>中子實驗設施</w:t>
      </w:r>
      <w:r w:rsidR="0054613C" w:rsidRPr="002F72D8">
        <w:t>SIKA</w:t>
      </w:r>
      <w:r w:rsidR="0054613C" w:rsidRPr="002F72D8">
        <w:rPr>
          <w:rFonts w:hAnsi="標楷體" w:hint="eastAsia"/>
        </w:rPr>
        <w:t xml:space="preserve"> </w:t>
      </w:r>
      <w:r w:rsidRPr="002F72D8">
        <w:rPr>
          <w:rFonts w:hAnsi="標楷體" w:hint="eastAsia"/>
        </w:rPr>
        <w:t>112年度全數績效指標實際值</w:t>
      </w:r>
      <w:r w:rsidR="0054613C">
        <w:rPr>
          <w:rFonts w:hAnsi="標楷體" w:hint="eastAsia"/>
        </w:rPr>
        <w:t>均</w:t>
      </w:r>
      <w:r w:rsidRPr="002F72D8">
        <w:rPr>
          <w:rFonts w:hAnsi="標楷體" w:hint="eastAsia"/>
        </w:rPr>
        <w:t>達成</w:t>
      </w:r>
      <w:r w:rsidR="00D80B94" w:rsidRPr="002F72D8">
        <w:rPr>
          <w:rFonts w:hAnsi="標楷體" w:hint="eastAsia"/>
        </w:rPr>
        <w:t>預計</w:t>
      </w:r>
      <w:r w:rsidRPr="002F72D8">
        <w:rPr>
          <w:rFonts w:hAnsi="標楷體" w:hint="eastAsia"/>
        </w:rPr>
        <w:t>目標</w:t>
      </w:r>
      <w:r w:rsidR="00D80B94" w:rsidRPr="002F72D8">
        <w:rPr>
          <w:rFonts w:hAnsi="標楷體" w:hint="eastAsia"/>
        </w:rPr>
        <w:t>，</w:t>
      </w:r>
      <w:r w:rsidR="00E86C39" w:rsidRPr="002F72D8">
        <w:rPr>
          <w:rFonts w:hAnsi="標楷體" w:hint="eastAsia"/>
        </w:rPr>
        <w:t>惟</w:t>
      </w:r>
      <w:r w:rsidR="00D80B94" w:rsidRPr="002F72D8">
        <w:rPr>
          <w:rFonts w:hAnsi="標楷體" w:hint="eastAsia"/>
        </w:rPr>
        <w:t>109至112年度臺灣用戶使用比率卻呈下滑趨勢，允宜提升臺灣研究團隊使用，</w:t>
      </w:r>
      <w:r w:rsidR="008B014E" w:rsidRPr="002F72D8">
        <w:rPr>
          <w:rFonts w:hint="eastAsia"/>
          <w:snapToGrid/>
        </w:rPr>
        <w:t>發揮</w:t>
      </w:r>
      <w:r w:rsidR="008B014E" w:rsidRPr="002F72D8">
        <w:rPr>
          <w:rFonts w:hint="eastAsia"/>
        </w:rPr>
        <w:t>維運國外設施之使用效益</w:t>
      </w:r>
      <w:r w:rsidR="008B014E" w:rsidRPr="002F72D8">
        <w:rPr>
          <w:rFonts w:hAnsi="標楷體" w:hint="eastAsia"/>
        </w:rPr>
        <w:t>，</w:t>
      </w:r>
      <w:r w:rsidR="00D80B94" w:rsidRPr="002F72D8">
        <w:rPr>
          <w:rFonts w:hAnsi="標楷體" w:hint="eastAsia"/>
        </w:rPr>
        <w:t>俾提升我國</w:t>
      </w:r>
      <w:r w:rsidR="00D80B94" w:rsidRPr="002F72D8">
        <w:rPr>
          <w:rFonts w:hAnsi="標楷體"/>
        </w:rPr>
        <w:t>中子研究</w:t>
      </w:r>
      <w:r w:rsidR="00D80B94" w:rsidRPr="002F72D8">
        <w:rPr>
          <w:rFonts w:hAnsi="標楷體" w:hint="eastAsia"/>
        </w:rPr>
        <w:t>量能。</w:t>
      </w:r>
    </w:p>
    <w:p w:rsidR="006A6400" w:rsidRPr="002F72D8" w:rsidRDefault="006A6400" w:rsidP="006A6400">
      <w:pPr>
        <w:pStyle w:val="123"/>
        <w:ind w:leftChars="0" w:left="851" w:hangingChars="300" w:hanging="851"/>
        <w:rPr>
          <w:rFonts w:hAnsi="標楷體"/>
          <w:b/>
        </w:rPr>
      </w:pPr>
      <w:r w:rsidRPr="002F72D8">
        <w:rPr>
          <w:rFonts w:hAnsi="標楷體" w:hint="eastAsia"/>
          <w:b/>
        </w:rPr>
        <w:t>表</w:t>
      </w:r>
      <w:r w:rsidR="000E73A8" w:rsidRPr="002F72D8">
        <w:rPr>
          <w:rFonts w:hAnsi="標楷體" w:hint="eastAsia"/>
          <w:b/>
        </w:rPr>
        <w:t>2</w:t>
      </w:r>
      <w:r w:rsidRPr="002F72D8">
        <w:rPr>
          <w:rFonts w:hAnsi="標楷體" w:hint="eastAsia"/>
          <w:b/>
        </w:rPr>
        <w:t xml:space="preserve">  </w:t>
      </w:r>
      <w:bookmarkStart w:id="92" w:name="_Hlk179115526"/>
      <w:r w:rsidRPr="002F72D8">
        <w:rPr>
          <w:rFonts w:hAnsi="標楷體" w:hint="eastAsia"/>
          <w:b/>
        </w:rPr>
        <w:t>1</w:t>
      </w:r>
      <w:r w:rsidRPr="002F72D8">
        <w:rPr>
          <w:rFonts w:hAnsi="標楷體"/>
          <w:b/>
        </w:rPr>
        <w:t>09</w:t>
      </w:r>
      <w:r w:rsidRPr="002F72D8">
        <w:rPr>
          <w:rFonts w:hAnsi="標楷體" w:hint="eastAsia"/>
          <w:b/>
        </w:rPr>
        <w:t>至1</w:t>
      </w:r>
      <w:r w:rsidRPr="002F72D8">
        <w:rPr>
          <w:rFonts w:hAnsi="標楷體"/>
          <w:b/>
        </w:rPr>
        <w:t>13</w:t>
      </w:r>
      <w:r w:rsidRPr="002F72D8">
        <w:rPr>
          <w:rFonts w:hAnsi="標楷體" w:hint="eastAsia"/>
          <w:b/>
        </w:rPr>
        <w:t>年度</w:t>
      </w:r>
      <w:r w:rsidR="00784D0C">
        <w:rPr>
          <w:rFonts w:hAnsi="標楷體" w:hint="eastAsia"/>
          <w:b/>
        </w:rPr>
        <w:t>國輻</w:t>
      </w:r>
      <w:r w:rsidRPr="002F72D8">
        <w:rPr>
          <w:rFonts w:hAnsi="標楷體" w:hint="eastAsia"/>
          <w:b/>
        </w:rPr>
        <w:t>中心</w:t>
      </w:r>
      <w:r w:rsidRPr="002F72D8">
        <w:rPr>
          <w:rFonts w:hAnsi="標楷體"/>
          <w:b/>
        </w:rPr>
        <w:t>SIKA</w:t>
      </w:r>
      <w:r w:rsidRPr="002F72D8">
        <w:rPr>
          <w:rFonts w:hAnsi="標楷體" w:hint="eastAsia"/>
          <w:b/>
        </w:rPr>
        <w:t>之</w:t>
      </w:r>
      <w:r w:rsidR="00191065" w:rsidRPr="002F72D8">
        <w:rPr>
          <w:rFonts w:hAnsi="標楷體" w:hint="eastAsia"/>
          <w:b/>
        </w:rPr>
        <w:t>臺灣用戶占比</w:t>
      </w:r>
      <w:bookmarkEnd w:id="92"/>
      <w:r w:rsidRPr="002F72D8">
        <w:rPr>
          <w:rFonts w:hAnsi="標楷體" w:hint="eastAsia"/>
          <w:b/>
        </w:rPr>
        <w:t>表</w:t>
      </w:r>
    </w:p>
    <w:p w:rsidR="006A6400" w:rsidRPr="002F72D8" w:rsidRDefault="006A6400" w:rsidP="006A6400">
      <w:pPr>
        <w:pStyle w:val="142"/>
        <w:jc w:val="right"/>
        <w:rPr>
          <w:rFonts w:hAnsi="標楷體" w:hint="eastAsia"/>
        </w:rPr>
      </w:pPr>
      <w:r w:rsidRPr="002F72D8">
        <w:rPr>
          <w:rFonts w:hAnsi="標楷體" w:hint="eastAsia"/>
        </w:rPr>
        <w:t>單位：件；</w:t>
      </w:r>
      <w:r w:rsidR="00607FDA" w:rsidRPr="002F72D8">
        <w:rPr>
          <w:rFonts w:hAnsi="標楷體" w:hint="eastAsia"/>
        </w:rPr>
        <w:t>段</w:t>
      </w:r>
      <w:r w:rsidRPr="002F72D8">
        <w:rPr>
          <w:rFonts w:hAnsi="標楷體"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85"/>
        <w:gridCol w:w="1559"/>
        <w:gridCol w:w="992"/>
        <w:gridCol w:w="992"/>
        <w:gridCol w:w="992"/>
        <w:gridCol w:w="992"/>
        <w:gridCol w:w="993"/>
      </w:tblGrid>
      <w:tr w:rsidR="00E40F86" w:rsidRPr="002F72D8" w:rsidTr="00F85173">
        <w:trPr>
          <w:tblHeader/>
        </w:trPr>
        <w:tc>
          <w:tcPr>
            <w:tcW w:w="1985" w:type="dxa"/>
            <w:shd w:val="clear" w:color="auto" w:fill="auto"/>
            <w:vAlign w:val="center"/>
          </w:tcPr>
          <w:p w:rsidR="006A6400" w:rsidRPr="002F72D8" w:rsidRDefault="00191065" w:rsidP="00910013">
            <w:pPr>
              <w:pStyle w:val="142"/>
              <w:jc w:val="center"/>
              <w:rPr>
                <w:rFonts w:hAnsi="標楷體"/>
              </w:rPr>
            </w:pPr>
            <w:r w:rsidRPr="002F72D8">
              <w:rPr>
                <w:rFonts w:hAnsi="標楷體" w:hint="eastAsia"/>
              </w:rPr>
              <w:t>項目</w:t>
            </w:r>
          </w:p>
        </w:tc>
        <w:tc>
          <w:tcPr>
            <w:tcW w:w="1559" w:type="dxa"/>
            <w:shd w:val="clear" w:color="auto" w:fill="auto"/>
            <w:vAlign w:val="center"/>
          </w:tcPr>
          <w:p w:rsidR="006A6400" w:rsidRPr="002F72D8" w:rsidRDefault="006A6400" w:rsidP="00910013">
            <w:pPr>
              <w:pStyle w:val="142"/>
              <w:jc w:val="center"/>
              <w:rPr>
                <w:rFonts w:hAnsi="標楷體"/>
              </w:rPr>
            </w:pPr>
            <w:r w:rsidRPr="002F72D8">
              <w:rPr>
                <w:rFonts w:hAnsi="標楷體"/>
              </w:rPr>
              <w:t>年度</w:t>
            </w:r>
          </w:p>
        </w:tc>
        <w:tc>
          <w:tcPr>
            <w:tcW w:w="992" w:type="dxa"/>
            <w:shd w:val="clear" w:color="auto" w:fill="auto"/>
            <w:vAlign w:val="center"/>
          </w:tcPr>
          <w:p w:rsidR="006A6400" w:rsidRPr="002F72D8" w:rsidRDefault="006A6400" w:rsidP="00910013">
            <w:pPr>
              <w:pStyle w:val="142"/>
              <w:jc w:val="center"/>
              <w:rPr>
                <w:rFonts w:hAnsi="標楷體"/>
              </w:rPr>
            </w:pPr>
            <w:r w:rsidRPr="002F72D8">
              <w:rPr>
                <w:rFonts w:hAnsi="標楷體"/>
              </w:rPr>
              <w:t>109</w:t>
            </w:r>
          </w:p>
        </w:tc>
        <w:tc>
          <w:tcPr>
            <w:tcW w:w="992" w:type="dxa"/>
            <w:shd w:val="clear" w:color="auto" w:fill="auto"/>
            <w:vAlign w:val="center"/>
          </w:tcPr>
          <w:p w:rsidR="006A6400" w:rsidRPr="002F72D8" w:rsidRDefault="006A6400" w:rsidP="00910013">
            <w:pPr>
              <w:pStyle w:val="142"/>
              <w:jc w:val="center"/>
              <w:rPr>
                <w:rFonts w:hAnsi="標楷體"/>
              </w:rPr>
            </w:pPr>
            <w:r w:rsidRPr="002F72D8">
              <w:rPr>
                <w:rFonts w:hAnsi="標楷體"/>
              </w:rPr>
              <w:t>110</w:t>
            </w:r>
          </w:p>
        </w:tc>
        <w:tc>
          <w:tcPr>
            <w:tcW w:w="992" w:type="dxa"/>
            <w:shd w:val="clear" w:color="auto" w:fill="auto"/>
            <w:vAlign w:val="center"/>
          </w:tcPr>
          <w:p w:rsidR="006A6400" w:rsidRPr="002F72D8" w:rsidRDefault="006A6400" w:rsidP="00910013">
            <w:pPr>
              <w:pStyle w:val="142"/>
              <w:jc w:val="center"/>
              <w:rPr>
                <w:rFonts w:hAnsi="標楷體"/>
              </w:rPr>
            </w:pPr>
            <w:r w:rsidRPr="002F72D8">
              <w:rPr>
                <w:rFonts w:hAnsi="標楷體"/>
              </w:rPr>
              <w:t>111</w:t>
            </w:r>
          </w:p>
        </w:tc>
        <w:tc>
          <w:tcPr>
            <w:tcW w:w="992" w:type="dxa"/>
            <w:shd w:val="clear" w:color="auto" w:fill="auto"/>
            <w:vAlign w:val="center"/>
          </w:tcPr>
          <w:p w:rsidR="006A6400" w:rsidRPr="002F72D8" w:rsidRDefault="006A6400" w:rsidP="00910013">
            <w:pPr>
              <w:pStyle w:val="142"/>
              <w:jc w:val="center"/>
              <w:rPr>
                <w:rFonts w:hAnsi="標楷體"/>
              </w:rPr>
            </w:pPr>
            <w:r w:rsidRPr="002F72D8">
              <w:rPr>
                <w:rFonts w:hAnsi="標楷體"/>
              </w:rPr>
              <w:t>112</w:t>
            </w:r>
          </w:p>
        </w:tc>
        <w:tc>
          <w:tcPr>
            <w:tcW w:w="993" w:type="dxa"/>
            <w:shd w:val="clear" w:color="auto" w:fill="auto"/>
            <w:vAlign w:val="center"/>
          </w:tcPr>
          <w:p w:rsidR="006A6400" w:rsidRPr="002F72D8" w:rsidRDefault="006A6400" w:rsidP="00910013">
            <w:pPr>
              <w:pStyle w:val="142"/>
              <w:jc w:val="center"/>
              <w:rPr>
                <w:rFonts w:hAnsi="標楷體" w:hint="eastAsia"/>
              </w:rPr>
            </w:pPr>
            <w:r w:rsidRPr="002F72D8">
              <w:rPr>
                <w:rFonts w:hAnsi="標楷體" w:hint="eastAsia"/>
              </w:rPr>
              <w:t>113</w:t>
            </w:r>
          </w:p>
        </w:tc>
      </w:tr>
      <w:tr w:rsidR="00E40F86" w:rsidRPr="002F72D8" w:rsidTr="00E40F86">
        <w:tc>
          <w:tcPr>
            <w:tcW w:w="1985" w:type="dxa"/>
            <w:vMerge w:val="restart"/>
            <w:shd w:val="clear" w:color="auto" w:fill="auto"/>
            <w:vAlign w:val="center"/>
          </w:tcPr>
          <w:p w:rsidR="00EC16DB" w:rsidRPr="002F72D8" w:rsidRDefault="00EC16DB" w:rsidP="00EC16DB">
            <w:pPr>
              <w:pStyle w:val="142"/>
              <w:rPr>
                <w:rFonts w:hAnsi="標楷體"/>
              </w:rPr>
            </w:pPr>
            <w:r w:rsidRPr="002F72D8">
              <w:rPr>
                <w:rFonts w:hAnsi="標楷體" w:hint="eastAsia"/>
              </w:rPr>
              <w:t>實驗計畫件數</w:t>
            </w:r>
          </w:p>
        </w:tc>
        <w:tc>
          <w:tcPr>
            <w:tcW w:w="1559" w:type="dxa"/>
            <w:shd w:val="clear" w:color="auto" w:fill="auto"/>
            <w:vAlign w:val="center"/>
          </w:tcPr>
          <w:p w:rsidR="00EC16DB" w:rsidRPr="002F72D8" w:rsidRDefault="00EC16DB" w:rsidP="00EC16DB">
            <w:pPr>
              <w:pStyle w:val="142"/>
              <w:rPr>
                <w:rFonts w:hAnsi="標楷體"/>
              </w:rPr>
            </w:pPr>
            <w:r w:rsidRPr="002F72D8">
              <w:rPr>
                <w:rFonts w:hAnsi="標楷體"/>
              </w:rPr>
              <w:t>全部</w:t>
            </w:r>
            <w:r w:rsidRPr="002F72D8">
              <w:rPr>
                <w:rFonts w:hAnsi="標楷體" w:hint="eastAsia"/>
              </w:rPr>
              <w:t>用戶(</w:t>
            </w:r>
            <w:r w:rsidRPr="002F72D8">
              <w:rPr>
                <w:rFonts w:hAnsi="標楷體"/>
              </w:rPr>
              <w:t>C)</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20</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17</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23</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26</w:t>
            </w:r>
          </w:p>
        </w:tc>
        <w:tc>
          <w:tcPr>
            <w:tcW w:w="993"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9</w:t>
            </w:r>
          </w:p>
        </w:tc>
      </w:tr>
      <w:tr w:rsidR="00E40F86" w:rsidRPr="002F72D8" w:rsidTr="00E40F86">
        <w:tc>
          <w:tcPr>
            <w:tcW w:w="1985" w:type="dxa"/>
            <w:vMerge/>
            <w:shd w:val="clear" w:color="auto" w:fill="auto"/>
            <w:vAlign w:val="center"/>
          </w:tcPr>
          <w:p w:rsidR="00EC16DB" w:rsidRPr="002F72D8" w:rsidRDefault="00EC16DB" w:rsidP="00EC16DB">
            <w:pPr>
              <w:pStyle w:val="142"/>
              <w:rPr>
                <w:rFonts w:hAnsi="標楷體" w:hint="eastAsia"/>
              </w:rPr>
            </w:pPr>
          </w:p>
        </w:tc>
        <w:tc>
          <w:tcPr>
            <w:tcW w:w="1559" w:type="dxa"/>
            <w:shd w:val="clear" w:color="auto" w:fill="auto"/>
            <w:vAlign w:val="center"/>
          </w:tcPr>
          <w:p w:rsidR="00EC16DB" w:rsidRPr="002F72D8" w:rsidRDefault="00EC16DB" w:rsidP="00EC16DB">
            <w:pPr>
              <w:pStyle w:val="142"/>
              <w:rPr>
                <w:rFonts w:hAnsi="標楷體"/>
              </w:rPr>
            </w:pPr>
            <w:r w:rsidRPr="002F72D8">
              <w:rPr>
                <w:rFonts w:hAnsi="標楷體"/>
              </w:rPr>
              <w:t>臺灣</w:t>
            </w:r>
            <w:r w:rsidRPr="002F72D8">
              <w:rPr>
                <w:rFonts w:hAnsi="標楷體" w:hint="eastAsia"/>
              </w:rPr>
              <w:t>用戶(</w:t>
            </w:r>
            <w:r w:rsidRPr="002F72D8">
              <w:rPr>
                <w:rFonts w:hAnsi="標楷體"/>
              </w:rPr>
              <w:t>D)</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12</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7</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10</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14</w:t>
            </w:r>
          </w:p>
        </w:tc>
        <w:tc>
          <w:tcPr>
            <w:tcW w:w="993"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4</w:t>
            </w:r>
          </w:p>
        </w:tc>
      </w:tr>
      <w:tr w:rsidR="00E40F86" w:rsidRPr="002F72D8" w:rsidTr="00910013">
        <w:tc>
          <w:tcPr>
            <w:tcW w:w="1985" w:type="dxa"/>
            <w:vMerge/>
            <w:shd w:val="clear" w:color="auto" w:fill="auto"/>
            <w:vAlign w:val="center"/>
          </w:tcPr>
          <w:p w:rsidR="00EC16DB" w:rsidRPr="002F72D8" w:rsidRDefault="00EC16DB" w:rsidP="00EC16DB">
            <w:pPr>
              <w:pStyle w:val="142"/>
              <w:rPr>
                <w:rFonts w:hAnsi="標楷體" w:hint="eastAsia"/>
              </w:rPr>
            </w:pPr>
          </w:p>
        </w:tc>
        <w:tc>
          <w:tcPr>
            <w:tcW w:w="1559" w:type="dxa"/>
            <w:shd w:val="clear" w:color="auto" w:fill="auto"/>
            <w:vAlign w:val="center"/>
          </w:tcPr>
          <w:p w:rsidR="00EC16DB" w:rsidRPr="002F72D8" w:rsidRDefault="00EC16DB" w:rsidP="00EC16DB">
            <w:pPr>
              <w:pStyle w:val="142"/>
              <w:rPr>
                <w:rFonts w:hAnsi="標楷體" w:hint="eastAsia"/>
              </w:rPr>
            </w:pPr>
            <w:r w:rsidRPr="002F72D8">
              <w:rPr>
                <w:rFonts w:hAnsi="標楷體" w:hint="eastAsia"/>
              </w:rPr>
              <w:t xml:space="preserve">占比 </w:t>
            </w:r>
            <w:r w:rsidRPr="002F72D8">
              <w:rPr>
                <w:rFonts w:hAnsi="標楷體"/>
              </w:rPr>
              <w:t xml:space="preserve"> </w:t>
            </w:r>
            <w:r w:rsidRPr="002F72D8">
              <w:rPr>
                <w:rFonts w:hAnsi="標楷體" w:hint="eastAsia"/>
              </w:rPr>
              <w:t>(</w:t>
            </w:r>
            <w:r w:rsidRPr="002F72D8">
              <w:rPr>
                <w:rFonts w:hAnsi="標楷體"/>
              </w:rPr>
              <w:t>D/C)</w:t>
            </w:r>
          </w:p>
        </w:tc>
        <w:tc>
          <w:tcPr>
            <w:tcW w:w="992" w:type="dxa"/>
            <w:shd w:val="clear" w:color="auto" w:fill="auto"/>
            <w:vAlign w:val="center"/>
          </w:tcPr>
          <w:p w:rsidR="00EC16DB" w:rsidRPr="002F72D8" w:rsidRDefault="00EC16DB" w:rsidP="00EC16DB">
            <w:pPr>
              <w:pStyle w:val="142"/>
              <w:jc w:val="right"/>
              <w:rPr>
                <w:rFonts w:hAnsi="標楷體" w:hint="eastAsia"/>
              </w:rPr>
            </w:pPr>
            <w:r w:rsidRPr="002F72D8">
              <w:rPr>
                <w:rFonts w:hAnsi="標楷體" w:hint="eastAsia"/>
              </w:rPr>
              <w:t xml:space="preserve">60.00 </w:t>
            </w:r>
          </w:p>
        </w:tc>
        <w:tc>
          <w:tcPr>
            <w:tcW w:w="992" w:type="dxa"/>
            <w:shd w:val="clear" w:color="auto" w:fill="auto"/>
            <w:vAlign w:val="center"/>
          </w:tcPr>
          <w:p w:rsidR="00EC16DB" w:rsidRPr="002F72D8" w:rsidRDefault="00EC16DB" w:rsidP="00EC16DB">
            <w:pPr>
              <w:pStyle w:val="142"/>
              <w:jc w:val="right"/>
              <w:rPr>
                <w:rFonts w:hAnsi="標楷體" w:hint="eastAsia"/>
              </w:rPr>
            </w:pPr>
            <w:r w:rsidRPr="002F72D8">
              <w:rPr>
                <w:rFonts w:hAnsi="標楷體" w:hint="eastAsia"/>
              </w:rPr>
              <w:t xml:space="preserve">41.18 </w:t>
            </w:r>
          </w:p>
        </w:tc>
        <w:tc>
          <w:tcPr>
            <w:tcW w:w="992" w:type="dxa"/>
            <w:shd w:val="clear" w:color="auto" w:fill="auto"/>
            <w:vAlign w:val="center"/>
          </w:tcPr>
          <w:p w:rsidR="00EC16DB" w:rsidRPr="002F72D8" w:rsidRDefault="00EC16DB" w:rsidP="00EC16DB">
            <w:pPr>
              <w:pStyle w:val="142"/>
              <w:jc w:val="right"/>
              <w:rPr>
                <w:rFonts w:hAnsi="標楷體" w:hint="eastAsia"/>
              </w:rPr>
            </w:pPr>
            <w:r w:rsidRPr="002F72D8">
              <w:rPr>
                <w:rFonts w:hAnsi="標楷體" w:hint="eastAsia"/>
              </w:rPr>
              <w:t xml:space="preserve">43.48 </w:t>
            </w:r>
          </w:p>
        </w:tc>
        <w:tc>
          <w:tcPr>
            <w:tcW w:w="992" w:type="dxa"/>
            <w:shd w:val="clear" w:color="auto" w:fill="auto"/>
            <w:vAlign w:val="center"/>
          </w:tcPr>
          <w:p w:rsidR="00EC16DB" w:rsidRPr="002F72D8" w:rsidRDefault="00EC16DB" w:rsidP="00EC16DB">
            <w:pPr>
              <w:pStyle w:val="142"/>
              <w:jc w:val="right"/>
              <w:rPr>
                <w:rFonts w:hAnsi="標楷體" w:hint="eastAsia"/>
              </w:rPr>
            </w:pPr>
            <w:r w:rsidRPr="002F72D8">
              <w:rPr>
                <w:rFonts w:hAnsi="標楷體" w:hint="eastAsia"/>
              </w:rPr>
              <w:t xml:space="preserve">53.85 </w:t>
            </w:r>
          </w:p>
        </w:tc>
        <w:tc>
          <w:tcPr>
            <w:tcW w:w="993" w:type="dxa"/>
            <w:shd w:val="clear" w:color="auto" w:fill="auto"/>
            <w:vAlign w:val="center"/>
          </w:tcPr>
          <w:p w:rsidR="00EC16DB" w:rsidRPr="002F72D8" w:rsidRDefault="00EC16DB" w:rsidP="00EC16DB">
            <w:pPr>
              <w:pStyle w:val="142"/>
              <w:jc w:val="right"/>
              <w:rPr>
                <w:rFonts w:hAnsi="標楷體" w:hint="eastAsia"/>
              </w:rPr>
            </w:pPr>
            <w:r w:rsidRPr="002F72D8">
              <w:rPr>
                <w:rFonts w:hAnsi="標楷體" w:hint="eastAsia"/>
              </w:rPr>
              <w:t xml:space="preserve">44.44 </w:t>
            </w:r>
          </w:p>
        </w:tc>
      </w:tr>
      <w:tr w:rsidR="00E40F86" w:rsidRPr="002F72D8" w:rsidTr="00E40F86">
        <w:tc>
          <w:tcPr>
            <w:tcW w:w="1985" w:type="dxa"/>
            <w:vMerge w:val="restart"/>
            <w:shd w:val="clear" w:color="auto" w:fill="auto"/>
            <w:vAlign w:val="center"/>
          </w:tcPr>
          <w:p w:rsidR="00EC16DB" w:rsidRPr="002F72D8" w:rsidRDefault="00EC16DB" w:rsidP="00EC16DB">
            <w:pPr>
              <w:pStyle w:val="142"/>
              <w:ind w:left="648" w:hanging="648"/>
              <w:rPr>
                <w:rFonts w:hAnsi="標楷體"/>
              </w:rPr>
            </w:pPr>
            <w:r w:rsidRPr="002F72D8">
              <w:rPr>
                <w:rFonts w:hAnsi="標楷體" w:hint="eastAsia"/>
              </w:rPr>
              <w:t>實驗計畫時段數</w:t>
            </w:r>
          </w:p>
        </w:tc>
        <w:tc>
          <w:tcPr>
            <w:tcW w:w="1559" w:type="dxa"/>
            <w:shd w:val="clear" w:color="auto" w:fill="auto"/>
            <w:vAlign w:val="center"/>
          </w:tcPr>
          <w:p w:rsidR="00EC16DB" w:rsidRPr="002F72D8" w:rsidRDefault="00EC16DB" w:rsidP="00EC16DB">
            <w:pPr>
              <w:pStyle w:val="142"/>
              <w:ind w:left="648" w:hanging="648"/>
              <w:rPr>
                <w:rFonts w:hAnsi="標楷體"/>
              </w:rPr>
            </w:pPr>
            <w:r w:rsidRPr="002F72D8">
              <w:rPr>
                <w:rFonts w:hAnsi="標楷體"/>
              </w:rPr>
              <w:t>全部</w:t>
            </w:r>
            <w:r w:rsidRPr="002F72D8">
              <w:rPr>
                <w:rFonts w:hAnsi="標楷體" w:hint="eastAsia"/>
              </w:rPr>
              <w:t>用戶(</w:t>
            </w:r>
            <w:r w:rsidRPr="002F72D8">
              <w:rPr>
                <w:rFonts w:hAnsi="標楷體"/>
              </w:rPr>
              <w:t>A</w:t>
            </w:r>
            <w:r w:rsidRPr="002F72D8">
              <w:rPr>
                <w:rFonts w:hAnsi="標楷體" w:hint="eastAsia"/>
              </w:rPr>
              <w:t>)</w:t>
            </w:r>
          </w:p>
        </w:tc>
        <w:tc>
          <w:tcPr>
            <w:tcW w:w="992" w:type="dxa"/>
            <w:shd w:val="clear" w:color="auto" w:fill="auto"/>
            <w:vAlign w:val="center"/>
          </w:tcPr>
          <w:p w:rsidR="00EC16DB" w:rsidRPr="002F72D8" w:rsidRDefault="00EC16DB" w:rsidP="00EC16DB">
            <w:pPr>
              <w:pStyle w:val="142"/>
              <w:ind w:left="648" w:hanging="648"/>
              <w:jc w:val="right"/>
              <w:rPr>
                <w:rFonts w:hAnsi="標楷體"/>
              </w:rPr>
            </w:pPr>
            <w:r w:rsidRPr="002F72D8">
              <w:rPr>
                <w:rFonts w:hAnsi="標楷體" w:hint="eastAsia"/>
              </w:rPr>
              <w:t>169</w:t>
            </w:r>
          </w:p>
        </w:tc>
        <w:tc>
          <w:tcPr>
            <w:tcW w:w="992" w:type="dxa"/>
            <w:shd w:val="clear" w:color="auto" w:fill="auto"/>
            <w:vAlign w:val="center"/>
          </w:tcPr>
          <w:p w:rsidR="00EC16DB" w:rsidRPr="002F72D8" w:rsidRDefault="00EC16DB" w:rsidP="00EC16DB">
            <w:pPr>
              <w:pStyle w:val="142"/>
              <w:ind w:left="648" w:hanging="648"/>
              <w:jc w:val="right"/>
              <w:rPr>
                <w:rFonts w:hAnsi="標楷體"/>
              </w:rPr>
            </w:pPr>
            <w:r w:rsidRPr="002F72D8">
              <w:rPr>
                <w:rFonts w:hAnsi="標楷體" w:hint="eastAsia"/>
              </w:rPr>
              <w:t>115</w:t>
            </w:r>
          </w:p>
        </w:tc>
        <w:tc>
          <w:tcPr>
            <w:tcW w:w="992" w:type="dxa"/>
            <w:shd w:val="clear" w:color="auto" w:fill="auto"/>
            <w:vAlign w:val="center"/>
          </w:tcPr>
          <w:p w:rsidR="00EC16DB" w:rsidRPr="002F72D8" w:rsidRDefault="00EC16DB" w:rsidP="00EC16DB">
            <w:pPr>
              <w:pStyle w:val="142"/>
              <w:ind w:left="648" w:hanging="648"/>
              <w:jc w:val="right"/>
              <w:rPr>
                <w:rFonts w:hAnsi="標楷體"/>
              </w:rPr>
            </w:pPr>
            <w:r w:rsidRPr="002F72D8">
              <w:rPr>
                <w:rFonts w:hAnsi="標楷體" w:hint="eastAsia"/>
              </w:rPr>
              <w:t>201</w:t>
            </w:r>
          </w:p>
        </w:tc>
        <w:tc>
          <w:tcPr>
            <w:tcW w:w="992" w:type="dxa"/>
            <w:shd w:val="clear" w:color="auto" w:fill="auto"/>
            <w:vAlign w:val="center"/>
          </w:tcPr>
          <w:p w:rsidR="00EC16DB" w:rsidRPr="002F72D8" w:rsidRDefault="00EC16DB" w:rsidP="00EC16DB">
            <w:pPr>
              <w:pStyle w:val="142"/>
              <w:ind w:left="648" w:hanging="648"/>
              <w:jc w:val="right"/>
              <w:rPr>
                <w:rFonts w:hAnsi="標楷體"/>
              </w:rPr>
            </w:pPr>
            <w:r w:rsidRPr="002F72D8">
              <w:rPr>
                <w:rFonts w:hAnsi="標楷體" w:hint="eastAsia"/>
              </w:rPr>
              <w:t>225</w:t>
            </w:r>
          </w:p>
        </w:tc>
        <w:tc>
          <w:tcPr>
            <w:tcW w:w="993" w:type="dxa"/>
            <w:shd w:val="clear" w:color="auto" w:fill="auto"/>
            <w:vAlign w:val="center"/>
          </w:tcPr>
          <w:p w:rsidR="00EC16DB" w:rsidRPr="002F72D8" w:rsidRDefault="00EC16DB" w:rsidP="00EC16DB">
            <w:pPr>
              <w:pStyle w:val="142"/>
              <w:ind w:left="648" w:hanging="648"/>
              <w:jc w:val="right"/>
              <w:rPr>
                <w:rFonts w:hAnsi="標楷體"/>
              </w:rPr>
            </w:pPr>
            <w:r w:rsidRPr="002F72D8">
              <w:rPr>
                <w:rFonts w:hAnsi="標楷體" w:hint="eastAsia"/>
              </w:rPr>
              <w:t>61</w:t>
            </w:r>
          </w:p>
        </w:tc>
      </w:tr>
      <w:tr w:rsidR="00E40F86" w:rsidRPr="002F72D8" w:rsidTr="00E40F86">
        <w:tc>
          <w:tcPr>
            <w:tcW w:w="1985" w:type="dxa"/>
            <w:vMerge/>
            <w:shd w:val="clear" w:color="auto" w:fill="auto"/>
            <w:vAlign w:val="center"/>
          </w:tcPr>
          <w:p w:rsidR="00E40F86" w:rsidRPr="002F72D8" w:rsidRDefault="00E40F86" w:rsidP="00E40F86">
            <w:pPr>
              <w:pStyle w:val="142"/>
              <w:ind w:left="648" w:hanging="648"/>
              <w:rPr>
                <w:rFonts w:hAnsi="標楷體" w:hint="eastAsia"/>
              </w:rPr>
            </w:pPr>
          </w:p>
        </w:tc>
        <w:tc>
          <w:tcPr>
            <w:tcW w:w="1559" w:type="dxa"/>
            <w:shd w:val="clear" w:color="auto" w:fill="auto"/>
            <w:vAlign w:val="center"/>
          </w:tcPr>
          <w:p w:rsidR="00E40F86" w:rsidRPr="002F72D8" w:rsidRDefault="00E40F86" w:rsidP="00E40F86">
            <w:pPr>
              <w:pStyle w:val="142"/>
              <w:ind w:left="648" w:hanging="648"/>
              <w:rPr>
                <w:rFonts w:hAnsi="標楷體"/>
              </w:rPr>
            </w:pPr>
            <w:r w:rsidRPr="002F72D8">
              <w:rPr>
                <w:rFonts w:hAnsi="標楷體"/>
              </w:rPr>
              <w:t>臺灣</w:t>
            </w:r>
            <w:r w:rsidRPr="002F72D8">
              <w:rPr>
                <w:rFonts w:hAnsi="標楷體" w:hint="eastAsia"/>
              </w:rPr>
              <w:t>用戶(</w:t>
            </w:r>
            <w:r w:rsidRPr="002F72D8">
              <w:rPr>
                <w:rFonts w:hAnsi="標楷體"/>
              </w:rPr>
              <w:t>B)</w:t>
            </w:r>
          </w:p>
        </w:tc>
        <w:tc>
          <w:tcPr>
            <w:tcW w:w="992" w:type="dxa"/>
            <w:shd w:val="clear" w:color="auto" w:fill="auto"/>
            <w:vAlign w:val="center"/>
          </w:tcPr>
          <w:p w:rsidR="00E40F86" w:rsidRPr="002F72D8" w:rsidRDefault="00E40F86" w:rsidP="00E40F86">
            <w:pPr>
              <w:pStyle w:val="142"/>
              <w:ind w:left="648" w:hanging="648"/>
              <w:jc w:val="right"/>
              <w:rPr>
                <w:rFonts w:hAnsi="標楷體"/>
              </w:rPr>
            </w:pPr>
            <w:r w:rsidRPr="002F72D8">
              <w:rPr>
                <w:rFonts w:hAnsi="標楷體" w:hint="eastAsia"/>
              </w:rPr>
              <w:t>104</w:t>
            </w:r>
          </w:p>
        </w:tc>
        <w:tc>
          <w:tcPr>
            <w:tcW w:w="992" w:type="dxa"/>
            <w:shd w:val="clear" w:color="auto" w:fill="auto"/>
            <w:vAlign w:val="center"/>
          </w:tcPr>
          <w:p w:rsidR="00E40F86" w:rsidRPr="002F72D8" w:rsidRDefault="00E40F86" w:rsidP="00E40F86">
            <w:pPr>
              <w:pStyle w:val="142"/>
              <w:ind w:left="648" w:hanging="648"/>
              <w:jc w:val="right"/>
              <w:rPr>
                <w:rFonts w:hAnsi="標楷體"/>
              </w:rPr>
            </w:pPr>
            <w:r w:rsidRPr="002F72D8">
              <w:rPr>
                <w:rFonts w:hAnsi="標楷體" w:hint="eastAsia"/>
              </w:rPr>
              <w:t>55</w:t>
            </w:r>
          </w:p>
        </w:tc>
        <w:tc>
          <w:tcPr>
            <w:tcW w:w="992" w:type="dxa"/>
            <w:shd w:val="clear" w:color="auto" w:fill="auto"/>
            <w:vAlign w:val="center"/>
          </w:tcPr>
          <w:p w:rsidR="00E40F86" w:rsidRPr="002F72D8" w:rsidRDefault="00E40F86" w:rsidP="00E40F86">
            <w:pPr>
              <w:pStyle w:val="142"/>
              <w:ind w:left="648" w:hanging="648"/>
              <w:jc w:val="right"/>
              <w:rPr>
                <w:rFonts w:hAnsi="標楷體"/>
              </w:rPr>
            </w:pPr>
            <w:r w:rsidRPr="002F72D8">
              <w:rPr>
                <w:rFonts w:hAnsi="標楷體" w:hint="eastAsia"/>
              </w:rPr>
              <w:t>96</w:t>
            </w:r>
          </w:p>
        </w:tc>
        <w:tc>
          <w:tcPr>
            <w:tcW w:w="992" w:type="dxa"/>
            <w:shd w:val="clear" w:color="auto" w:fill="auto"/>
            <w:vAlign w:val="center"/>
          </w:tcPr>
          <w:p w:rsidR="00E40F86" w:rsidRPr="002F72D8" w:rsidRDefault="00E40F86" w:rsidP="00E40F86">
            <w:pPr>
              <w:pStyle w:val="142"/>
              <w:ind w:left="648" w:hanging="648"/>
              <w:jc w:val="right"/>
              <w:rPr>
                <w:rFonts w:hAnsi="標楷體"/>
              </w:rPr>
            </w:pPr>
            <w:r w:rsidRPr="002F72D8">
              <w:rPr>
                <w:rFonts w:hAnsi="標楷體" w:hint="eastAsia"/>
              </w:rPr>
              <w:t>122</w:t>
            </w:r>
          </w:p>
        </w:tc>
        <w:tc>
          <w:tcPr>
            <w:tcW w:w="993" w:type="dxa"/>
            <w:shd w:val="clear" w:color="auto" w:fill="auto"/>
            <w:vAlign w:val="center"/>
          </w:tcPr>
          <w:p w:rsidR="00E40F86" w:rsidRPr="002F72D8" w:rsidRDefault="00E40F86" w:rsidP="00E40F86">
            <w:pPr>
              <w:pStyle w:val="142"/>
              <w:ind w:left="648" w:hanging="648"/>
              <w:jc w:val="right"/>
              <w:rPr>
                <w:rFonts w:hAnsi="標楷體"/>
              </w:rPr>
            </w:pPr>
            <w:r w:rsidRPr="002F72D8">
              <w:rPr>
                <w:rFonts w:hAnsi="標楷體" w:hint="eastAsia"/>
              </w:rPr>
              <w:t>27</w:t>
            </w:r>
          </w:p>
        </w:tc>
      </w:tr>
      <w:tr w:rsidR="00E40F86" w:rsidRPr="002F72D8" w:rsidTr="006E2F79">
        <w:tc>
          <w:tcPr>
            <w:tcW w:w="1985" w:type="dxa"/>
            <w:vMerge/>
            <w:shd w:val="clear" w:color="auto" w:fill="auto"/>
            <w:vAlign w:val="center"/>
          </w:tcPr>
          <w:p w:rsidR="00E40F86" w:rsidRPr="002F72D8" w:rsidRDefault="00E40F86" w:rsidP="00E40F86">
            <w:pPr>
              <w:pStyle w:val="142"/>
              <w:ind w:left="648" w:hanging="648"/>
              <w:rPr>
                <w:rFonts w:hAnsi="標楷體" w:hint="eastAsia"/>
              </w:rPr>
            </w:pPr>
          </w:p>
        </w:tc>
        <w:tc>
          <w:tcPr>
            <w:tcW w:w="1559" w:type="dxa"/>
            <w:shd w:val="clear" w:color="auto" w:fill="auto"/>
            <w:vAlign w:val="center"/>
          </w:tcPr>
          <w:p w:rsidR="00E40F86" w:rsidRPr="002F72D8" w:rsidRDefault="00E40F86" w:rsidP="00E40F86">
            <w:pPr>
              <w:pStyle w:val="142"/>
              <w:ind w:left="648" w:hanging="648"/>
              <w:rPr>
                <w:rFonts w:hAnsi="標楷體" w:hint="eastAsia"/>
              </w:rPr>
            </w:pPr>
            <w:r w:rsidRPr="002F72D8">
              <w:rPr>
                <w:rFonts w:hAnsi="標楷體" w:hint="eastAsia"/>
              </w:rPr>
              <w:t xml:space="preserve">占比 </w:t>
            </w:r>
            <w:r w:rsidRPr="002F72D8">
              <w:rPr>
                <w:rFonts w:hAnsi="標楷體"/>
              </w:rPr>
              <w:t xml:space="preserve"> </w:t>
            </w:r>
            <w:r w:rsidRPr="002F72D8">
              <w:rPr>
                <w:rFonts w:hAnsi="標楷體" w:hint="eastAsia"/>
              </w:rPr>
              <w:t>(</w:t>
            </w:r>
            <w:r w:rsidRPr="002F72D8">
              <w:rPr>
                <w:rFonts w:hAnsi="標楷體"/>
              </w:rPr>
              <w:t>B/A)</w:t>
            </w:r>
          </w:p>
        </w:tc>
        <w:tc>
          <w:tcPr>
            <w:tcW w:w="992" w:type="dxa"/>
            <w:shd w:val="clear" w:color="auto" w:fill="auto"/>
            <w:vAlign w:val="center"/>
          </w:tcPr>
          <w:p w:rsidR="00E40F86" w:rsidRPr="002F72D8" w:rsidRDefault="00E40F86" w:rsidP="00E40F86">
            <w:pPr>
              <w:pStyle w:val="142"/>
              <w:ind w:left="648" w:hanging="648"/>
              <w:jc w:val="right"/>
              <w:rPr>
                <w:rFonts w:hAnsi="標楷體" w:hint="eastAsia"/>
              </w:rPr>
            </w:pPr>
            <w:r w:rsidRPr="002F72D8">
              <w:rPr>
                <w:rFonts w:hAnsi="標楷體" w:hint="eastAsia"/>
              </w:rPr>
              <w:t xml:space="preserve">61.54 </w:t>
            </w:r>
          </w:p>
        </w:tc>
        <w:tc>
          <w:tcPr>
            <w:tcW w:w="992" w:type="dxa"/>
            <w:shd w:val="clear" w:color="auto" w:fill="auto"/>
            <w:vAlign w:val="center"/>
          </w:tcPr>
          <w:p w:rsidR="00E40F86" w:rsidRPr="002F72D8" w:rsidRDefault="00E40F86" w:rsidP="00E40F86">
            <w:pPr>
              <w:pStyle w:val="142"/>
              <w:ind w:left="648" w:hanging="648"/>
              <w:jc w:val="right"/>
              <w:rPr>
                <w:rFonts w:hAnsi="標楷體" w:hint="eastAsia"/>
              </w:rPr>
            </w:pPr>
            <w:r w:rsidRPr="002F72D8">
              <w:rPr>
                <w:rFonts w:hAnsi="標楷體" w:hint="eastAsia"/>
              </w:rPr>
              <w:t xml:space="preserve">47.83 </w:t>
            </w:r>
          </w:p>
        </w:tc>
        <w:tc>
          <w:tcPr>
            <w:tcW w:w="992" w:type="dxa"/>
            <w:shd w:val="clear" w:color="auto" w:fill="auto"/>
            <w:vAlign w:val="center"/>
          </w:tcPr>
          <w:p w:rsidR="00E40F86" w:rsidRPr="002F72D8" w:rsidRDefault="00E40F86" w:rsidP="00E40F86">
            <w:pPr>
              <w:pStyle w:val="142"/>
              <w:ind w:left="648" w:hanging="648"/>
              <w:jc w:val="right"/>
              <w:rPr>
                <w:rFonts w:hAnsi="標楷體" w:hint="eastAsia"/>
              </w:rPr>
            </w:pPr>
            <w:r w:rsidRPr="002F72D8">
              <w:rPr>
                <w:rFonts w:hAnsi="標楷體" w:hint="eastAsia"/>
              </w:rPr>
              <w:t xml:space="preserve">47.76 </w:t>
            </w:r>
          </w:p>
        </w:tc>
        <w:tc>
          <w:tcPr>
            <w:tcW w:w="992" w:type="dxa"/>
            <w:shd w:val="clear" w:color="auto" w:fill="auto"/>
            <w:vAlign w:val="center"/>
          </w:tcPr>
          <w:p w:rsidR="00E40F86" w:rsidRPr="002F72D8" w:rsidRDefault="00E40F86" w:rsidP="00E40F86">
            <w:pPr>
              <w:pStyle w:val="142"/>
              <w:ind w:left="648" w:hanging="648"/>
              <w:jc w:val="right"/>
              <w:rPr>
                <w:rFonts w:hAnsi="標楷體" w:hint="eastAsia"/>
              </w:rPr>
            </w:pPr>
            <w:r w:rsidRPr="002F72D8">
              <w:rPr>
                <w:rFonts w:hAnsi="標楷體" w:hint="eastAsia"/>
              </w:rPr>
              <w:t xml:space="preserve">54.22 </w:t>
            </w:r>
          </w:p>
        </w:tc>
        <w:tc>
          <w:tcPr>
            <w:tcW w:w="993" w:type="dxa"/>
            <w:shd w:val="clear" w:color="auto" w:fill="auto"/>
            <w:vAlign w:val="center"/>
          </w:tcPr>
          <w:p w:rsidR="00E40F86" w:rsidRPr="002F72D8" w:rsidRDefault="00E40F86" w:rsidP="00E40F86">
            <w:pPr>
              <w:pStyle w:val="142"/>
              <w:ind w:left="648" w:hanging="648"/>
              <w:jc w:val="right"/>
              <w:rPr>
                <w:rFonts w:hAnsi="標楷體" w:hint="eastAsia"/>
              </w:rPr>
            </w:pPr>
            <w:r w:rsidRPr="002F72D8">
              <w:rPr>
                <w:rFonts w:hAnsi="標楷體" w:hint="eastAsia"/>
              </w:rPr>
              <w:t xml:space="preserve">44.26 </w:t>
            </w:r>
          </w:p>
        </w:tc>
      </w:tr>
      <w:tr w:rsidR="00E40F86" w:rsidRPr="002F72D8" w:rsidTr="00E40F86">
        <w:tc>
          <w:tcPr>
            <w:tcW w:w="1985" w:type="dxa"/>
            <w:vMerge w:val="restart"/>
            <w:shd w:val="clear" w:color="auto" w:fill="auto"/>
            <w:vAlign w:val="center"/>
          </w:tcPr>
          <w:p w:rsidR="00E40F86" w:rsidRPr="002F72D8" w:rsidRDefault="00E40F86" w:rsidP="00E40F86">
            <w:pPr>
              <w:pStyle w:val="142"/>
              <w:rPr>
                <w:rFonts w:hAnsi="標楷體"/>
              </w:rPr>
            </w:pPr>
            <w:r w:rsidRPr="002F72D8">
              <w:rPr>
                <w:rFonts w:hAnsi="標楷體" w:hint="eastAsia"/>
              </w:rPr>
              <w:t>用戶人次</w:t>
            </w:r>
          </w:p>
        </w:tc>
        <w:tc>
          <w:tcPr>
            <w:tcW w:w="1559" w:type="dxa"/>
            <w:shd w:val="clear" w:color="auto" w:fill="auto"/>
            <w:vAlign w:val="center"/>
          </w:tcPr>
          <w:p w:rsidR="00E40F86" w:rsidRPr="002F72D8" w:rsidRDefault="00E40F86" w:rsidP="00E40F86">
            <w:pPr>
              <w:pStyle w:val="142"/>
              <w:rPr>
                <w:rFonts w:hAnsi="標楷體"/>
              </w:rPr>
            </w:pPr>
            <w:r w:rsidRPr="002F72D8">
              <w:rPr>
                <w:rFonts w:hAnsi="標楷體"/>
              </w:rPr>
              <w:t>全部</w:t>
            </w:r>
            <w:r w:rsidRPr="002F72D8">
              <w:rPr>
                <w:rFonts w:hAnsi="標楷體" w:hint="eastAsia"/>
              </w:rPr>
              <w:t>用戶(</w:t>
            </w:r>
            <w:r w:rsidRPr="002F72D8">
              <w:rPr>
                <w:rFonts w:hAnsi="標楷體"/>
              </w:rPr>
              <w:t>E)</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24</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17</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36</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55</w:t>
            </w:r>
          </w:p>
        </w:tc>
        <w:tc>
          <w:tcPr>
            <w:tcW w:w="993"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41</w:t>
            </w:r>
          </w:p>
        </w:tc>
      </w:tr>
      <w:tr w:rsidR="00E40F86" w:rsidRPr="002F72D8" w:rsidTr="00E40F86">
        <w:tc>
          <w:tcPr>
            <w:tcW w:w="1985" w:type="dxa"/>
            <w:vMerge/>
            <w:shd w:val="clear" w:color="auto" w:fill="auto"/>
            <w:vAlign w:val="center"/>
          </w:tcPr>
          <w:p w:rsidR="00E40F86" w:rsidRPr="002F72D8" w:rsidRDefault="00E40F86" w:rsidP="00E40F86">
            <w:pPr>
              <w:pStyle w:val="142"/>
              <w:rPr>
                <w:rFonts w:hAnsi="標楷體" w:hint="eastAsia"/>
              </w:rPr>
            </w:pPr>
          </w:p>
        </w:tc>
        <w:tc>
          <w:tcPr>
            <w:tcW w:w="1559" w:type="dxa"/>
            <w:shd w:val="clear" w:color="auto" w:fill="auto"/>
            <w:vAlign w:val="center"/>
          </w:tcPr>
          <w:p w:rsidR="00E40F86" w:rsidRPr="002F72D8" w:rsidRDefault="00E40F86" w:rsidP="00E40F86">
            <w:pPr>
              <w:pStyle w:val="142"/>
              <w:rPr>
                <w:rFonts w:hAnsi="標楷體"/>
              </w:rPr>
            </w:pPr>
            <w:r w:rsidRPr="002F72D8">
              <w:rPr>
                <w:rFonts w:hAnsi="標楷體"/>
              </w:rPr>
              <w:t>臺灣</w:t>
            </w:r>
            <w:r w:rsidRPr="002F72D8">
              <w:rPr>
                <w:rFonts w:hAnsi="標楷體" w:hint="eastAsia"/>
              </w:rPr>
              <w:t>用戶(</w:t>
            </w:r>
            <w:r w:rsidRPr="002F72D8">
              <w:rPr>
                <w:rFonts w:hAnsi="標楷體"/>
              </w:rPr>
              <w:t>F)</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16</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4</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17</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31</w:t>
            </w:r>
          </w:p>
        </w:tc>
        <w:tc>
          <w:tcPr>
            <w:tcW w:w="993"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22</w:t>
            </w:r>
          </w:p>
        </w:tc>
      </w:tr>
      <w:tr w:rsidR="00E40F86" w:rsidRPr="002F72D8" w:rsidTr="00910013">
        <w:tc>
          <w:tcPr>
            <w:tcW w:w="1985" w:type="dxa"/>
            <w:vMerge/>
            <w:shd w:val="clear" w:color="auto" w:fill="auto"/>
            <w:vAlign w:val="center"/>
          </w:tcPr>
          <w:p w:rsidR="00E40F86" w:rsidRPr="002F72D8" w:rsidRDefault="00E40F86" w:rsidP="00E40F86">
            <w:pPr>
              <w:pStyle w:val="142"/>
              <w:rPr>
                <w:rFonts w:hAnsi="標楷體" w:hint="eastAsia"/>
              </w:rPr>
            </w:pPr>
          </w:p>
        </w:tc>
        <w:tc>
          <w:tcPr>
            <w:tcW w:w="1559" w:type="dxa"/>
            <w:shd w:val="clear" w:color="auto" w:fill="auto"/>
            <w:vAlign w:val="center"/>
          </w:tcPr>
          <w:p w:rsidR="00E40F86" w:rsidRPr="002F72D8" w:rsidRDefault="00E40F86" w:rsidP="00E40F86">
            <w:pPr>
              <w:pStyle w:val="142"/>
              <w:rPr>
                <w:rFonts w:hAnsi="標楷體" w:hint="eastAsia"/>
              </w:rPr>
            </w:pPr>
            <w:r w:rsidRPr="002F72D8">
              <w:rPr>
                <w:rFonts w:hAnsi="標楷體" w:hint="eastAsia"/>
              </w:rPr>
              <w:t xml:space="preserve">占比 </w:t>
            </w:r>
            <w:r w:rsidRPr="002F72D8">
              <w:rPr>
                <w:rFonts w:hAnsi="標楷體"/>
              </w:rPr>
              <w:t xml:space="preserve"> </w:t>
            </w:r>
            <w:r w:rsidRPr="002F72D8">
              <w:rPr>
                <w:rFonts w:hAnsi="標楷體" w:hint="eastAsia"/>
              </w:rPr>
              <w:t>(</w:t>
            </w:r>
            <w:r w:rsidRPr="002F72D8">
              <w:rPr>
                <w:rFonts w:hAnsi="標楷體"/>
              </w:rPr>
              <w:t>F/E)</w:t>
            </w:r>
          </w:p>
        </w:tc>
        <w:tc>
          <w:tcPr>
            <w:tcW w:w="992" w:type="dxa"/>
            <w:shd w:val="clear" w:color="auto" w:fill="auto"/>
            <w:vAlign w:val="center"/>
          </w:tcPr>
          <w:p w:rsidR="00E40F86" w:rsidRPr="002F72D8" w:rsidRDefault="00E40F86" w:rsidP="00E40F86">
            <w:pPr>
              <w:pStyle w:val="142"/>
              <w:jc w:val="right"/>
              <w:rPr>
                <w:rFonts w:hAnsi="標楷體" w:hint="eastAsia"/>
              </w:rPr>
            </w:pPr>
            <w:r w:rsidRPr="002F72D8">
              <w:rPr>
                <w:rFonts w:hAnsi="標楷體" w:hint="eastAsia"/>
              </w:rPr>
              <w:t xml:space="preserve">66.67 </w:t>
            </w:r>
          </w:p>
        </w:tc>
        <w:tc>
          <w:tcPr>
            <w:tcW w:w="992" w:type="dxa"/>
            <w:shd w:val="clear" w:color="auto" w:fill="auto"/>
            <w:vAlign w:val="center"/>
          </w:tcPr>
          <w:p w:rsidR="00E40F86" w:rsidRPr="002F72D8" w:rsidRDefault="00E40F86" w:rsidP="00E40F86">
            <w:pPr>
              <w:pStyle w:val="142"/>
              <w:jc w:val="right"/>
              <w:rPr>
                <w:rFonts w:hAnsi="標楷體" w:hint="eastAsia"/>
              </w:rPr>
            </w:pPr>
            <w:r w:rsidRPr="002F72D8">
              <w:rPr>
                <w:rFonts w:hAnsi="標楷體" w:hint="eastAsia"/>
              </w:rPr>
              <w:t xml:space="preserve">23.53 </w:t>
            </w:r>
          </w:p>
        </w:tc>
        <w:tc>
          <w:tcPr>
            <w:tcW w:w="992" w:type="dxa"/>
            <w:shd w:val="clear" w:color="auto" w:fill="auto"/>
            <w:vAlign w:val="center"/>
          </w:tcPr>
          <w:p w:rsidR="00E40F86" w:rsidRPr="002F72D8" w:rsidRDefault="00E40F86" w:rsidP="00E40F86">
            <w:pPr>
              <w:pStyle w:val="142"/>
              <w:jc w:val="right"/>
              <w:rPr>
                <w:rFonts w:hAnsi="標楷體" w:hint="eastAsia"/>
              </w:rPr>
            </w:pPr>
            <w:r w:rsidRPr="002F72D8">
              <w:rPr>
                <w:rFonts w:hAnsi="標楷體" w:hint="eastAsia"/>
              </w:rPr>
              <w:t xml:space="preserve">47.22 </w:t>
            </w:r>
          </w:p>
        </w:tc>
        <w:tc>
          <w:tcPr>
            <w:tcW w:w="992" w:type="dxa"/>
            <w:shd w:val="clear" w:color="auto" w:fill="auto"/>
            <w:vAlign w:val="center"/>
          </w:tcPr>
          <w:p w:rsidR="00E40F86" w:rsidRPr="002F72D8" w:rsidRDefault="00E40F86" w:rsidP="00E40F86">
            <w:pPr>
              <w:pStyle w:val="142"/>
              <w:jc w:val="right"/>
              <w:rPr>
                <w:rFonts w:hAnsi="標楷體" w:hint="eastAsia"/>
              </w:rPr>
            </w:pPr>
            <w:r w:rsidRPr="002F72D8">
              <w:rPr>
                <w:rFonts w:hAnsi="標楷體" w:hint="eastAsia"/>
              </w:rPr>
              <w:t xml:space="preserve">56.36 </w:t>
            </w:r>
          </w:p>
        </w:tc>
        <w:tc>
          <w:tcPr>
            <w:tcW w:w="993" w:type="dxa"/>
            <w:shd w:val="clear" w:color="auto" w:fill="auto"/>
            <w:vAlign w:val="center"/>
          </w:tcPr>
          <w:p w:rsidR="00E40F86" w:rsidRPr="002F72D8" w:rsidRDefault="00E40F86" w:rsidP="00E40F86">
            <w:pPr>
              <w:pStyle w:val="142"/>
              <w:jc w:val="right"/>
              <w:rPr>
                <w:rFonts w:hAnsi="標楷體" w:hint="eastAsia"/>
              </w:rPr>
            </w:pPr>
            <w:r w:rsidRPr="002F72D8">
              <w:rPr>
                <w:rFonts w:hAnsi="標楷體" w:hint="eastAsia"/>
              </w:rPr>
              <w:t xml:space="preserve">53.66 </w:t>
            </w:r>
          </w:p>
        </w:tc>
      </w:tr>
    </w:tbl>
    <w:p w:rsidR="00191065" w:rsidRPr="002F72D8" w:rsidRDefault="00191065" w:rsidP="00217273">
      <w:pPr>
        <w:pStyle w:val="142"/>
        <w:ind w:left="1217" w:hangingChars="500" w:hanging="1217"/>
        <w:rPr>
          <w:rFonts w:hAnsi="標楷體"/>
        </w:rPr>
      </w:pPr>
      <w:r w:rsidRPr="002F72D8">
        <w:rPr>
          <w:rFonts w:hAnsi="標楷體" w:hint="eastAsia"/>
        </w:rPr>
        <w:t>說    明：</w:t>
      </w:r>
      <w:r w:rsidR="00E86C39" w:rsidRPr="002F72D8">
        <w:rPr>
          <w:rFonts w:hAnsi="標楷體" w:hint="eastAsia"/>
        </w:rPr>
        <w:t>1.</w:t>
      </w:r>
      <w:r w:rsidR="00217273" w:rsidRPr="002F72D8">
        <w:rPr>
          <w:rFonts w:hAnsi="標楷體" w:hint="eastAsia"/>
        </w:rPr>
        <w:t>113年度</w:t>
      </w:r>
      <w:r w:rsidRPr="002F72D8">
        <w:rPr>
          <w:rFonts w:hAnsi="標楷體"/>
        </w:rPr>
        <w:t>SIKA於113年3至9月停機半年進行維修及升級。</w:t>
      </w:r>
    </w:p>
    <w:p w:rsidR="00E86C39" w:rsidRDefault="00E86C39" w:rsidP="00E86C39">
      <w:pPr>
        <w:pStyle w:val="142"/>
        <w:ind w:leftChars="425" w:left="2422" w:hangingChars="500" w:hanging="1217"/>
        <w:rPr>
          <w:rFonts w:hAnsi="標楷體"/>
        </w:rPr>
      </w:pPr>
      <w:r w:rsidRPr="002F72D8">
        <w:rPr>
          <w:rFonts w:hAnsi="標楷體" w:hint="eastAsia"/>
        </w:rPr>
        <w:t>2.</w:t>
      </w:r>
      <w:r w:rsidRPr="002F72D8">
        <w:rPr>
          <w:rFonts w:ascii="新細明體" w:eastAsia="新細明體" w:hAnsi="新細明體" w:hint="eastAsia"/>
        </w:rPr>
        <w:t>「</w:t>
      </w:r>
      <w:r w:rsidRPr="002F72D8">
        <w:rPr>
          <w:rFonts w:hAnsi="標楷體" w:hint="eastAsia"/>
        </w:rPr>
        <w:t>實驗計畫時段數</w:t>
      </w:r>
      <w:r w:rsidRPr="002F72D8">
        <w:rPr>
          <w:rFonts w:ascii="新細明體" w:eastAsia="新細明體" w:hAnsi="新細明體" w:hint="eastAsia"/>
        </w:rPr>
        <w:t>」</w:t>
      </w:r>
      <w:r w:rsidRPr="002F72D8">
        <w:rPr>
          <w:rFonts w:hAnsi="標楷體" w:hint="eastAsia"/>
        </w:rPr>
        <w:t>以每</w:t>
      </w:r>
      <w:r w:rsidR="00AC2FA0" w:rsidRPr="002F72D8">
        <w:rPr>
          <w:rFonts w:hAnsi="標楷體" w:hint="eastAsia"/>
        </w:rPr>
        <w:t>日</w:t>
      </w:r>
      <w:r w:rsidRPr="002F72D8">
        <w:rPr>
          <w:rFonts w:hAnsi="標楷體" w:hint="eastAsia"/>
        </w:rPr>
        <w:t>為1時段。</w:t>
      </w:r>
    </w:p>
    <w:p w:rsidR="0054613C" w:rsidRPr="002F72D8" w:rsidRDefault="0054613C" w:rsidP="00E86C39">
      <w:pPr>
        <w:pStyle w:val="142"/>
        <w:ind w:leftChars="425" w:left="2422" w:hangingChars="500" w:hanging="1217"/>
        <w:rPr>
          <w:rFonts w:hAnsi="標楷體" w:hint="eastAsia"/>
        </w:rPr>
      </w:pPr>
      <w:r>
        <w:rPr>
          <w:rFonts w:hAnsi="標楷體" w:hint="eastAsia"/>
        </w:rPr>
        <w:t>3.113年度迄7月底</w:t>
      </w:r>
    </w:p>
    <w:p w:rsidR="006A6400" w:rsidRPr="002F72D8" w:rsidRDefault="006A6400" w:rsidP="006A6400">
      <w:pPr>
        <w:pStyle w:val="142"/>
        <w:rPr>
          <w:rFonts w:hAnsi="標楷體"/>
        </w:rPr>
      </w:pPr>
      <w:r w:rsidRPr="002F72D8">
        <w:rPr>
          <w:rFonts w:hAnsi="標楷體" w:hint="eastAsia"/>
        </w:rPr>
        <w:t>資料來源：</w:t>
      </w:r>
      <w:r w:rsidR="00784D0C">
        <w:rPr>
          <w:rFonts w:hAnsi="標楷體" w:hint="eastAsia"/>
        </w:rPr>
        <w:t>國輻</w:t>
      </w:r>
      <w:r w:rsidRPr="002F72D8">
        <w:rPr>
          <w:rFonts w:hAnsi="標楷體" w:hint="eastAsia"/>
        </w:rPr>
        <w:t>中心</w:t>
      </w:r>
      <w:r w:rsidR="0038386C">
        <w:rPr>
          <w:rFonts w:hAnsi="標楷體" w:hint="eastAsia"/>
        </w:rPr>
        <w:t>提供</w:t>
      </w:r>
      <w:r w:rsidRPr="002F72D8">
        <w:rPr>
          <w:rFonts w:hAnsi="標楷體" w:hint="eastAsia"/>
        </w:rPr>
        <w:t>。</w:t>
      </w:r>
    </w:p>
    <w:p w:rsidR="00634A81" w:rsidRPr="002F72D8" w:rsidRDefault="00634A81" w:rsidP="00634A81">
      <w:pPr>
        <w:pStyle w:val="14"/>
        <w:ind w:left="567" w:hanging="567"/>
        <w:rPr>
          <w:rFonts w:hAnsi="標楷體"/>
        </w:rPr>
      </w:pPr>
      <w:bookmarkStart w:id="93" w:name="_Toc117002570"/>
      <w:bookmarkStart w:id="94" w:name="_Toc115539260"/>
    </w:p>
    <w:p w:rsidR="002D6B74" w:rsidRPr="002F72D8" w:rsidRDefault="002D6B74" w:rsidP="00191065">
      <w:pPr>
        <w:pStyle w:val="14"/>
        <w:ind w:left="567" w:hanging="567"/>
        <w:rPr>
          <w:rFonts w:hAnsi="標楷體"/>
        </w:rPr>
      </w:pPr>
      <w:bookmarkStart w:id="95" w:name="_Toc180589961"/>
      <w:bookmarkEnd w:id="94"/>
      <w:r w:rsidRPr="002F72D8">
        <w:rPr>
          <w:rFonts w:hAnsi="標楷體" w:hint="eastAsia"/>
        </w:rPr>
        <w:t>八、</w:t>
      </w:r>
      <w:r w:rsidR="00B925EF" w:rsidRPr="002F72D8">
        <w:rPr>
          <w:rFonts w:hAnsi="標楷體" w:hint="eastAsia"/>
        </w:rPr>
        <w:t>來自民間收入略增</w:t>
      </w:r>
      <w:r w:rsidR="0054613C">
        <w:rPr>
          <w:rFonts w:hAnsi="標楷體" w:hint="eastAsia"/>
        </w:rPr>
        <w:t>，</w:t>
      </w:r>
      <w:r w:rsidR="00B925EF" w:rsidRPr="002F72D8">
        <w:rPr>
          <w:rFonts w:hAnsi="標楷體" w:hint="eastAsia"/>
        </w:rPr>
        <w:t>惟</w:t>
      </w:r>
      <w:r w:rsidR="00BF3957" w:rsidRPr="002F72D8">
        <w:rPr>
          <w:rFonts w:hint="eastAsia"/>
        </w:rPr>
        <w:t>占總收入比</w:t>
      </w:r>
      <w:r w:rsidR="0054613C">
        <w:rPr>
          <w:rFonts w:hint="eastAsia"/>
        </w:rPr>
        <w:t>率</w:t>
      </w:r>
      <w:r w:rsidR="00B925EF" w:rsidRPr="002F72D8">
        <w:rPr>
          <w:rFonts w:hAnsi="標楷體" w:hint="eastAsia"/>
        </w:rPr>
        <w:t>仍低，</w:t>
      </w:r>
      <w:bookmarkStart w:id="96" w:name="_Hlk179202059"/>
      <w:r w:rsidR="00B925EF" w:rsidRPr="002F72D8">
        <w:rPr>
          <w:rFonts w:hAnsi="標楷體" w:hint="eastAsia"/>
        </w:rPr>
        <w:t>允宜強化研發成果之產業運用</w:t>
      </w:r>
      <w:r w:rsidRPr="002F72D8">
        <w:rPr>
          <w:rFonts w:hAnsi="標楷體" w:hint="eastAsia"/>
        </w:rPr>
        <w:t>，俾增裕</w:t>
      </w:r>
      <w:r w:rsidR="00BF3957" w:rsidRPr="002F72D8">
        <w:rPr>
          <w:rFonts w:hAnsi="標楷體" w:hint="eastAsia"/>
        </w:rPr>
        <w:t>財源</w:t>
      </w:r>
      <w:r w:rsidR="006014FC" w:rsidRPr="002F72D8">
        <w:rPr>
          <w:rFonts w:hAnsi="標楷體" w:hint="eastAsia"/>
        </w:rPr>
        <w:t>及</w:t>
      </w:r>
      <w:r w:rsidRPr="002F72D8">
        <w:rPr>
          <w:rFonts w:hAnsi="標楷體" w:hint="eastAsia"/>
        </w:rPr>
        <w:t>改善</w:t>
      </w:r>
      <w:r w:rsidR="006E6A04" w:rsidRPr="002F72D8">
        <w:rPr>
          <w:rFonts w:hAnsi="標楷體" w:hint="eastAsia"/>
        </w:rPr>
        <w:t>財務</w:t>
      </w:r>
      <w:r w:rsidR="006014FC" w:rsidRPr="002F72D8">
        <w:rPr>
          <w:rFonts w:hAnsi="標楷體" w:hint="eastAsia"/>
        </w:rPr>
        <w:t>長期</w:t>
      </w:r>
      <w:r w:rsidRPr="002F72D8">
        <w:rPr>
          <w:rFonts w:hAnsi="標楷體" w:hint="eastAsia"/>
        </w:rPr>
        <w:t>短絀</w:t>
      </w:r>
      <w:bookmarkEnd w:id="93"/>
      <w:bookmarkEnd w:id="95"/>
      <w:bookmarkEnd w:id="96"/>
    </w:p>
    <w:p w:rsidR="002D6B74" w:rsidRPr="002F72D8" w:rsidRDefault="00784D0C" w:rsidP="002D6B74">
      <w:pPr>
        <w:ind w:left="567" w:firstLine="567"/>
        <w:rPr>
          <w:rFonts w:hAnsi="標楷體"/>
          <w:snapToGrid/>
        </w:rPr>
      </w:pPr>
      <w:r>
        <w:rPr>
          <w:rFonts w:hint="eastAsia"/>
        </w:rPr>
        <w:t>國輻</w:t>
      </w:r>
      <w:r w:rsidR="002D6B74" w:rsidRPr="002F72D8">
        <w:rPr>
          <w:rFonts w:hint="eastAsia"/>
        </w:rPr>
        <w:t>中心11</w:t>
      </w:r>
      <w:r w:rsidR="00BF3957" w:rsidRPr="002F72D8">
        <w:rPr>
          <w:rFonts w:hint="eastAsia"/>
        </w:rPr>
        <w:t>4</w:t>
      </w:r>
      <w:r w:rsidR="002D6B74" w:rsidRPr="002F72D8">
        <w:rPr>
          <w:rFonts w:hint="eastAsia"/>
        </w:rPr>
        <w:t>年度預算案編列收入</w:t>
      </w:r>
      <w:r w:rsidR="00BF3957" w:rsidRPr="002F72D8">
        <w:rPr>
          <w:rFonts w:hint="eastAsia"/>
        </w:rPr>
        <w:t>23</w:t>
      </w:r>
      <w:r w:rsidR="002D6B74" w:rsidRPr="002F72D8">
        <w:rPr>
          <w:rFonts w:hint="eastAsia"/>
        </w:rPr>
        <w:t>億</w:t>
      </w:r>
      <w:r w:rsidR="00BF3957" w:rsidRPr="002F72D8">
        <w:rPr>
          <w:rFonts w:hint="eastAsia"/>
        </w:rPr>
        <w:t>6</w:t>
      </w:r>
      <w:r w:rsidR="002D6B74" w:rsidRPr="002F72D8">
        <w:t>,</w:t>
      </w:r>
      <w:r w:rsidR="00BF3957" w:rsidRPr="002F72D8">
        <w:rPr>
          <w:rFonts w:hint="eastAsia"/>
        </w:rPr>
        <w:t>537</w:t>
      </w:r>
      <w:r w:rsidR="002D6B74" w:rsidRPr="002F72D8">
        <w:rPr>
          <w:rFonts w:hint="eastAsia"/>
        </w:rPr>
        <w:t>萬</w:t>
      </w:r>
      <w:r w:rsidR="00BF3957" w:rsidRPr="002F72D8">
        <w:rPr>
          <w:rFonts w:hint="eastAsia"/>
        </w:rPr>
        <w:t>8</w:t>
      </w:r>
      <w:r w:rsidR="002D6B74" w:rsidRPr="002F72D8">
        <w:rPr>
          <w:rFonts w:hint="eastAsia"/>
        </w:rPr>
        <w:t>千元，支出編列2</w:t>
      </w:r>
      <w:r w:rsidR="00BF3957" w:rsidRPr="002F72D8">
        <w:rPr>
          <w:rFonts w:hint="eastAsia"/>
        </w:rPr>
        <w:t>4</w:t>
      </w:r>
      <w:r w:rsidR="002D6B74" w:rsidRPr="002F72D8">
        <w:rPr>
          <w:rFonts w:hint="eastAsia"/>
        </w:rPr>
        <w:t>億</w:t>
      </w:r>
      <w:r w:rsidR="00BF3957" w:rsidRPr="002F72D8">
        <w:rPr>
          <w:rFonts w:hint="eastAsia"/>
        </w:rPr>
        <w:t>7</w:t>
      </w:r>
      <w:r w:rsidR="00BF3957" w:rsidRPr="002F72D8">
        <w:t>,</w:t>
      </w:r>
      <w:r w:rsidR="00BF3957" w:rsidRPr="002F72D8">
        <w:rPr>
          <w:rFonts w:hint="eastAsia"/>
        </w:rPr>
        <w:t>843</w:t>
      </w:r>
      <w:r w:rsidR="002D6B74" w:rsidRPr="002F72D8">
        <w:rPr>
          <w:rFonts w:hint="eastAsia"/>
        </w:rPr>
        <w:t>萬</w:t>
      </w:r>
      <w:r w:rsidR="00BF3957" w:rsidRPr="002F72D8">
        <w:rPr>
          <w:rFonts w:hint="eastAsia"/>
        </w:rPr>
        <w:t>9</w:t>
      </w:r>
      <w:r w:rsidR="002D6B74" w:rsidRPr="002F72D8">
        <w:rPr>
          <w:rFonts w:hint="eastAsia"/>
        </w:rPr>
        <w:t>千元，收支相抵後預計短絀1億1</w:t>
      </w:r>
      <w:r w:rsidR="002D6B74" w:rsidRPr="002F72D8">
        <w:t>,</w:t>
      </w:r>
      <w:r w:rsidR="00BF3957" w:rsidRPr="002F72D8">
        <w:t>306</w:t>
      </w:r>
      <w:r w:rsidR="002D6B74" w:rsidRPr="002F72D8">
        <w:rPr>
          <w:rFonts w:hint="eastAsia"/>
        </w:rPr>
        <w:t>萬</w:t>
      </w:r>
      <w:r w:rsidR="00BF3957" w:rsidRPr="002F72D8">
        <w:rPr>
          <w:rFonts w:hint="eastAsia"/>
        </w:rPr>
        <w:t>1</w:t>
      </w:r>
      <w:r w:rsidR="002D6B74" w:rsidRPr="002F72D8">
        <w:rPr>
          <w:rFonts w:hint="eastAsia"/>
        </w:rPr>
        <w:t>千元</w:t>
      </w:r>
      <w:r w:rsidR="002D6B74" w:rsidRPr="002F72D8">
        <w:rPr>
          <w:rFonts w:hAnsi="標楷體" w:hint="eastAsia"/>
        </w:rPr>
        <w:t>。</w:t>
      </w:r>
      <w:r w:rsidR="002D6B74" w:rsidRPr="002F72D8">
        <w:rPr>
          <w:rFonts w:hint="eastAsia"/>
        </w:rPr>
        <w:t>經查：</w:t>
      </w:r>
      <w:r w:rsidR="002D6B74" w:rsidRPr="002F72D8">
        <w:rPr>
          <w:rFonts w:hAnsi="標楷體" w:hint="eastAsia"/>
          <w:snapToGrid/>
        </w:rPr>
        <w:t xml:space="preserve"> </w:t>
      </w:r>
    </w:p>
    <w:p w:rsidR="002D6B74" w:rsidRPr="002F72D8" w:rsidRDefault="002D6B74" w:rsidP="00BF3957">
      <w:pPr>
        <w:pStyle w:val="a5"/>
        <w:ind w:left="1134" w:hangingChars="200" w:hanging="567"/>
        <w:rPr>
          <w:b/>
        </w:rPr>
      </w:pPr>
      <w:r w:rsidRPr="002F72D8">
        <w:rPr>
          <w:rFonts w:hint="eastAsia"/>
          <w:b/>
        </w:rPr>
        <w:t>(一)1</w:t>
      </w:r>
      <w:r w:rsidRPr="002F72D8">
        <w:rPr>
          <w:b/>
        </w:rPr>
        <w:t>0</w:t>
      </w:r>
      <w:r w:rsidR="00B925EF" w:rsidRPr="002F72D8">
        <w:rPr>
          <w:b/>
        </w:rPr>
        <w:t>9</w:t>
      </w:r>
      <w:r w:rsidRPr="002F72D8">
        <w:rPr>
          <w:rFonts w:hint="eastAsia"/>
          <w:b/>
        </w:rPr>
        <w:t>年度</w:t>
      </w:r>
      <w:r w:rsidR="00B925EF" w:rsidRPr="002F72D8">
        <w:rPr>
          <w:rFonts w:hint="eastAsia"/>
          <w:b/>
        </w:rPr>
        <w:t>起自籌收入來自民間金額逐年增加</w:t>
      </w:r>
      <w:r w:rsidR="00B925EF" w:rsidRPr="002F72D8">
        <w:rPr>
          <w:rFonts w:hAnsi="標楷體" w:hint="eastAsia"/>
          <w:b/>
        </w:rPr>
        <w:t>，</w:t>
      </w:r>
      <w:r w:rsidR="00B925EF" w:rsidRPr="002F72D8">
        <w:rPr>
          <w:rFonts w:hint="eastAsia"/>
          <w:b/>
        </w:rPr>
        <w:t>惟</w:t>
      </w:r>
      <w:r w:rsidR="00CF151C" w:rsidRPr="002F72D8">
        <w:rPr>
          <w:rFonts w:hint="eastAsia"/>
          <w:b/>
        </w:rPr>
        <w:t>民間</w:t>
      </w:r>
      <w:r w:rsidR="0054613C">
        <w:rPr>
          <w:rFonts w:hint="eastAsia"/>
          <w:b/>
        </w:rPr>
        <w:t>收</w:t>
      </w:r>
      <w:r w:rsidR="00CF151C" w:rsidRPr="002F72D8">
        <w:rPr>
          <w:rFonts w:hint="eastAsia"/>
          <w:b/>
        </w:rPr>
        <w:t>入</w:t>
      </w:r>
      <w:r w:rsidRPr="002F72D8">
        <w:rPr>
          <w:rFonts w:hint="eastAsia"/>
          <w:b/>
        </w:rPr>
        <w:t>占總收入比</w:t>
      </w:r>
      <w:r w:rsidR="0054613C">
        <w:rPr>
          <w:rFonts w:hint="eastAsia"/>
          <w:b/>
        </w:rPr>
        <w:t>率</w:t>
      </w:r>
      <w:r w:rsidRPr="002F72D8">
        <w:rPr>
          <w:rFonts w:hint="eastAsia"/>
          <w:b/>
        </w:rPr>
        <w:t>僅</w:t>
      </w:r>
      <w:r w:rsidR="00B925EF" w:rsidRPr="002F72D8">
        <w:rPr>
          <w:rFonts w:hint="eastAsia"/>
          <w:b/>
        </w:rPr>
        <w:t>3</w:t>
      </w:r>
      <w:r w:rsidRPr="002F72D8">
        <w:rPr>
          <w:b/>
        </w:rPr>
        <w:t>%</w:t>
      </w:r>
      <w:r w:rsidR="00B925EF" w:rsidRPr="002F72D8">
        <w:rPr>
          <w:rFonts w:hint="eastAsia"/>
          <w:b/>
        </w:rPr>
        <w:t>左右</w:t>
      </w:r>
    </w:p>
    <w:p w:rsidR="000003F4" w:rsidRPr="002F72D8" w:rsidRDefault="000003F4" w:rsidP="000003F4">
      <w:pPr>
        <w:pStyle w:val="123"/>
        <w:ind w:left="1133" w:hanging="283"/>
      </w:pPr>
      <w:r w:rsidRPr="002F72D8">
        <w:rPr>
          <w:rFonts w:hint="eastAsia"/>
        </w:rPr>
        <w:t>1.</w:t>
      </w:r>
      <w:r w:rsidR="002D6B74" w:rsidRPr="002F72D8">
        <w:rPr>
          <w:rFonts w:hint="eastAsia"/>
        </w:rPr>
        <w:t>10</w:t>
      </w:r>
      <w:r w:rsidR="00494675" w:rsidRPr="002F72D8">
        <w:rPr>
          <w:rFonts w:hint="eastAsia"/>
        </w:rPr>
        <w:t>9</w:t>
      </w:r>
      <w:r w:rsidR="002D6B74" w:rsidRPr="002F72D8">
        <w:rPr>
          <w:rFonts w:hint="eastAsia"/>
        </w:rPr>
        <w:t>至1</w:t>
      </w:r>
      <w:r w:rsidR="002D6B74" w:rsidRPr="002F72D8">
        <w:t>1</w:t>
      </w:r>
      <w:r w:rsidR="00494675" w:rsidRPr="002F72D8">
        <w:rPr>
          <w:rFonts w:hint="eastAsia"/>
        </w:rPr>
        <w:t>2</w:t>
      </w:r>
      <w:r w:rsidR="002D6B74" w:rsidRPr="002F72D8">
        <w:rPr>
          <w:rFonts w:hint="eastAsia"/>
        </w:rPr>
        <w:t>年度</w:t>
      </w:r>
      <w:r w:rsidR="00784D0C">
        <w:rPr>
          <w:rFonts w:hint="eastAsia"/>
        </w:rPr>
        <w:t>國輻</w:t>
      </w:r>
      <w:r w:rsidR="002D6B74" w:rsidRPr="002F72D8">
        <w:rPr>
          <w:rFonts w:hint="eastAsia"/>
        </w:rPr>
        <w:t>中心</w:t>
      </w:r>
      <w:r w:rsidRPr="002F72D8">
        <w:rPr>
          <w:rFonts w:hint="eastAsia"/>
        </w:rPr>
        <w:t>財務狀況</w:t>
      </w:r>
      <w:r w:rsidR="002D6B74" w:rsidRPr="002F72D8">
        <w:rPr>
          <w:rFonts w:hint="eastAsia"/>
        </w:rPr>
        <w:t>皆為短絀，</w:t>
      </w:r>
      <w:r w:rsidR="00494675" w:rsidRPr="002F72D8">
        <w:rPr>
          <w:rFonts w:hint="eastAsia"/>
        </w:rPr>
        <w:t>短絀</w:t>
      </w:r>
      <w:r w:rsidR="002D6B74" w:rsidRPr="002F72D8">
        <w:rPr>
          <w:rFonts w:hint="eastAsia"/>
        </w:rPr>
        <w:t>金額介於</w:t>
      </w:r>
      <w:r w:rsidR="00494675" w:rsidRPr="002F72D8">
        <w:rPr>
          <w:rFonts w:hint="eastAsia"/>
        </w:rPr>
        <w:t>1億</w:t>
      </w:r>
      <w:r w:rsidR="00F77BBA">
        <w:rPr>
          <w:rFonts w:hint="eastAsia"/>
        </w:rPr>
        <w:t>446</w:t>
      </w:r>
      <w:r w:rsidR="002D6B74" w:rsidRPr="002F72D8">
        <w:rPr>
          <w:rFonts w:hint="eastAsia"/>
        </w:rPr>
        <w:t>萬元至1億1</w:t>
      </w:r>
      <w:r w:rsidR="002D6B74" w:rsidRPr="002F72D8">
        <w:t>,</w:t>
      </w:r>
      <w:r w:rsidR="003126BB">
        <w:t>442</w:t>
      </w:r>
      <w:r w:rsidR="002D6B74" w:rsidRPr="002F72D8">
        <w:rPr>
          <w:rFonts w:hint="eastAsia"/>
        </w:rPr>
        <w:t>萬</w:t>
      </w:r>
      <w:r w:rsidR="003126BB">
        <w:rPr>
          <w:rFonts w:hint="eastAsia"/>
        </w:rPr>
        <w:t>2</w:t>
      </w:r>
      <w:r w:rsidR="002D6B74" w:rsidRPr="002F72D8">
        <w:rPr>
          <w:rFonts w:hint="eastAsia"/>
        </w:rPr>
        <w:t>千元</w:t>
      </w:r>
      <w:r w:rsidR="006E6A04">
        <w:rPr>
          <w:rFonts w:hint="eastAsia"/>
        </w:rPr>
        <w:t>間</w:t>
      </w:r>
      <w:r w:rsidR="002D6B74" w:rsidRPr="002F72D8">
        <w:rPr>
          <w:rFonts w:hint="eastAsia"/>
        </w:rPr>
        <w:t>，11</w:t>
      </w:r>
      <w:r w:rsidR="00494675" w:rsidRPr="002F72D8">
        <w:rPr>
          <w:rFonts w:hint="eastAsia"/>
        </w:rPr>
        <w:t>3</w:t>
      </w:r>
      <w:r w:rsidR="002D6B74" w:rsidRPr="002F72D8">
        <w:rPr>
          <w:rFonts w:hint="eastAsia"/>
        </w:rPr>
        <w:t>及1</w:t>
      </w:r>
      <w:r w:rsidR="002D6B74" w:rsidRPr="002F72D8">
        <w:t>1</w:t>
      </w:r>
      <w:r w:rsidR="00494675" w:rsidRPr="002F72D8">
        <w:rPr>
          <w:rFonts w:hint="eastAsia"/>
        </w:rPr>
        <w:t>4</w:t>
      </w:r>
      <w:r w:rsidR="002D6B74" w:rsidRPr="002F72D8">
        <w:rPr>
          <w:rFonts w:hint="eastAsia"/>
        </w:rPr>
        <w:t>年度</w:t>
      </w:r>
      <w:r w:rsidR="00494675" w:rsidRPr="002F72D8">
        <w:rPr>
          <w:rFonts w:hint="eastAsia"/>
        </w:rPr>
        <w:t>仍預計短絀</w:t>
      </w:r>
      <w:r w:rsidR="00494675" w:rsidRPr="002F72D8">
        <w:rPr>
          <w:rFonts w:hAnsi="標楷體" w:hint="eastAsia"/>
        </w:rPr>
        <w:t>，</w:t>
      </w:r>
      <w:r w:rsidR="002D6B74" w:rsidRPr="002F72D8">
        <w:rPr>
          <w:rFonts w:hint="eastAsia"/>
        </w:rPr>
        <w:t>分別編列短絀1億1,</w:t>
      </w:r>
      <w:r w:rsidR="00494675" w:rsidRPr="002F72D8">
        <w:rPr>
          <w:rFonts w:hint="eastAsia"/>
        </w:rPr>
        <w:t>705</w:t>
      </w:r>
      <w:r w:rsidR="002D6B74" w:rsidRPr="002F72D8">
        <w:rPr>
          <w:rFonts w:hint="eastAsia"/>
        </w:rPr>
        <w:t>萬</w:t>
      </w:r>
      <w:r w:rsidR="00494675" w:rsidRPr="002F72D8">
        <w:rPr>
          <w:rFonts w:hint="eastAsia"/>
        </w:rPr>
        <w:t>9</w:t>
      </w:r>
      <w:r w:rsidR="002D6B74" w:rsidRPr="002F72D8">
        <w:rPr>
          <w:rFonts w:hint="eastAsia"/>
        </w:rPr>
        <w:t>千元及1億1</w:t>
      </w:r>
      <w:r w:rsidR="002D6B74" w:rsidRPr="002F72D8">
        <w:t>,</w:t>
      </w:r>
      <w:r w:rsidR="00494675" w:rsidRPr="002F72D8">
        <w:rPr>
          <w:rFonts w:hint="eastAsia"/>
        </w:rPr>
        <w:t>306</w:t>
      </w:r>
      <w:r w:rsidR="002D6B74" w:rsidRPr="002F72D8">
        <w:rPr>
          <w:rFonts w:hint="eastAsia"/>
        </w:rPr>
        <w:t>萬</w:t>
      </w:r>
      <w:r w:rsidR="00494675" w:rsidRPr="002F72D8">
        <w:rPr>
          <w:rFonts w:hint="eastAsia"/>
        </w:rPr>
        <w:t>1</w:t>
      </w:r>
      <w:r w:rsidR="002D6B74" w:rsidRPr="002F72D8">
        <w:rPr>
          <w:rFonts w:hint="eastAsia"/>
        </w:rPr>
        <w:t>千元，</w:t>
      </w:r>
      <w:r w:rsidRPr="002F72D8">
        <w:rPr>
          <w:rFonts w:hint="eastAsia"/>
        </w:rPr>
        <w:t>顯示</w:t>
      </w:r>
      <w:r w:rsidR="002D6B74" w:rsidRPr="002F72D8">
        <w:rPr>
          <w:rFonts w:hint="eastAsia"/>
        </w:rPr>
        <w:t>該中心</w:t>
      </w:r>
      <w:r w:rsidR="0054613C">
        <w:rPr>
          <w:rFonts w:hint="eastAsia"/>
        </w:rPr>
        <w:t>之</w:t>
      </w:r>
      <w:r w:rsidR="00494675" w:rsidRPr="002F72D8">
        <w:rPr>
          <w:rFonts w:hint="eastAsia"/>
        </w:rPr>
        <w:t>財務狀況</w:t>
      </w:r>
      <w:r w:rsidR="002D6B74" w:rsidRPr="002F72D8">
        <w:rPr>
          <w:rFonts w:hint="eastAsia"/>
        </w:rPr>
        <w:t>長期入不敷出</w:t>
      </w:r>
      <w:r w:rsidRPr="002F72D8">
        <w:rPr>
          <w:rFonts w:hAnsi="標楷體" w:hint="eastAsia"/>
        </w:rPr>
        <w:t>。</w:t>
      </w:r>
    </w:p>
    <w:p w:rsidR="00366307" w:rsidRPr="002F72D8" w:rsidRDefault="000003F4" w:rsidP="000003F4">
      <w:pPr>
        <w:pStyle w:val="123"/>
        <w:ind w:left="1133" w:hanging="283"/>
      </w:pPr>
      <w:r w:rsidRPr="002F72D8">
        <w:rPr>
          <w:rFonts w:hint="eastAsia"/>
        </w:rPr>
        <w:t>2.</w:t>
      </w:r>
      <w:r w:rsidR="00CF151C" w:rsidRPr="002F72D8">
        <w:rPr>
          <w:rFonts w:hint="eastAsia"/>
        </w:rPr>
        <w:t>再檢視該中心</w:t>
      </w:r>
      <w:r w:rsidR="0054613C" w:rsidRPr="002F72D8">
        <w:rPr>
          <w:rFonts w:hint="eastAsia"/>
        </w:rPr>
        <w:t>總收入中自籌收入比</w:t>
      </w:r>
      <w:r w:rsidR="0054613C">
        <w:rPr>
          <w:rFonts w:hint="eastAsia"/>
        </w:rPr>
        <w:t>率</w:t>
      </w:r>
      <w:r w:rsidR="006E6A04">
        <w:rPr>
          <w:rFonts w:hint="eastAsia"/>
        </w:rPr>
        <w:t>狀況</w:t>
      </w:r>
      <w:r w:rsidR="006E6A04">
        <w:rPr>
          <w:rFonts w:hAnsi="標楷體" w:hint="eastAsia"/>
        </w:rPr>
        <w:t>，</w:t>
      </w:r>
      <w:r w:rsidR="00CF151C" w:rsidRPr="002F72D8">
        <w:rPr>
          <w:rFonts w:hint="eastAsia"/>
        </w:rPr>
        <w:t>1</w:t>
      </w:r>
      <w:r w:rsidR="00CF151C" w:rsidRPr="002F72D8">
        <w:t>09</w:t>
      </w:r>
      <w:r w:rsidR="00CF151C" w:rsidRPr="002F72D8">
        <w:rPr>
          <w:rFonts w:hint="eastAsia"/>
        </w:rPr>
        <w:t>至1</w:t>
      </w:r>
      <w:r w:rsidR="00CF151C" w:rsidRPr="002F72D8">
        <w:t>1</w:t>
      </w:r>
      <w:r w:rsidR="00CF151C" w:rsidRPr="002F72D8">
        <w:rPr>
          <w:rFonts w:hint="eastAsia"/>
        </w:rPr>
        <w:t>4年度</w:t>
      </w:r>
      <w:r w:rsidR="0054613C">
        <w:rPr>
          <w:rFonts w:hint="eastAsia"/>
        </w:rPr>
        <w:t>均</w:t>
      </w:r>
      <w:r w:rsidR="00CF151C" w:rsidRPr="002F72D8">
        <w:rPr>
          <w:rFonts w:hint="eastAsia"/>
        </w:rPr>
        <w:t>低於1成(</w:t>
      </w:r>
      <w:r w:rsidR="003126BB">
        <w:t>8.09</w:t>
      </w:r>
      <w:r w:rsidR="00CF151C" w:rsidRPr="002F72D8">
        <w:rPr>
          <w:rFonts w:hint="eastAsia"/>
        </w:rPr>
        <w:t>%至9</w:t>
      </w:r>
      <w:r w:rsidR="00CF151C" w:rsidRPr="002F72D8">
        <w:t>.</w:t>
      </w:r>
      <w:r w:rsidR="00F77BBA">
        <w:rPr>
          <w:rFonts w:hint="eastAsia"/>
        </w:rPr>
        <w:t>57</w:t>
      </w:r>
      <w:r w:rsidR="00CF151C" w:rsidRPr="002F72D8">
        <w:rPr>
          <w:rFonts w:hint="eastAsia"/>
        </w:rPr>
        <w:t>%)，</w:t>
      </w:r>
      <w:r w:rsidR="006E6A04">
        <w:rPr>
          <w:rFonts w:hint="eastAsia"/>
        </w:rPr>
        <w:t>而</w:t>
      </w:r>
      <w:r w:rsidR="00CF151C" w:rsidRPr="002F72D8">
        <w:rPr>
          <w:rFonts w:hint="eastAsia"/>
        </w:rPr>
        <w:t>自籌收入</w:t>
      </w:r>
      <w:r w:rsidR="006E6A04">
        <w:rPr>
          <w:rFonts w:hint="eastAsia"/>
        </w:rPr>
        <w:t>中</w:t>
      </w:r>
      <w:r w:rsidR="00CF151C" w:rsidRPr="002F72D8">
        <w:rPr>
          <w:rFonts w:hint="eastAsia"/>
        </w:rPr>
        <w:t>來自民間</w:t>
      </w:r>
      <w:r w:rsidR="0054613C">
        <w:rPr>
          <w:rFonts w:hint="eastAsia"/>
        </w:rPr>
        <w:t>之</w:t>
      </w:r>
      <w:r w:rsidR="00CF151C" w:rsidRPr="002F72D8">
        <w:rPr>
          <w:rFonts w:hint="eastAsia"/>
        </w:rPr>
        <w:t>收入</w:t>
      </w:r>
      <w:r w:rsidR="0054613C">
        <w:rPr>
          <w:rFonts w:hAnsi="標楷體" w:hint="eastAsia"/>
        </w:rPr>
        <w:t>，</w:t>
      </w:r>
      <w:r w:rsidR="0054613C">
        <w:rPr>
          <w:rFonts w:hint="eastAsia"/>
        </w:rPr>
        <w:t>由</w:t>
      </w:r>
      <w:r w:rsidR="003F2D0F" w:rsidRPr="002F72D8">
        <w:rPr>
          <w:rFonts w:hint="eastAsia"/>
        </w:rPr>
        <w:t>109年度</w:t>
      </w:r>
      <w:r w:rsidR="00CF151C" w:rsidRPr="002F72D8">
        <w:rPr>
          <w:rFonts w:hint="eastAsia"/>
        </w:rPr>
        <w:t>4</w:t>
      </w:r>
      <w:r w:rsidR="00CF151C" w:rsidRPr="002F72D8">
        <w:t>,029</w:t>
      </w:r>
      <w:r w:rsidR="00CF151C" w:rsidRPr="002F72D8">
        <w:rPr>
          <w:rFonts w:hint="eastAsia"/>
        </w:rPr>
        <w:t>萬7千元</w:t>
      </w:r>
      <w:r w:rsidR="003F2D0F" w:rsidRPr="002F72D8">
        <w:rPr>
          <w:rFonts w:hint="eastAsia"/>
        </w:rPr>
        <w:t>逐年增至112年度5</w:t>
      </w:r>
      <w:r w:rsidR="003F2D0F" w:rsidRPr="002F72D8">
        <w:t>,</w:t>
      </w:r>
      <w:r w:rsidR="003F2D0F" w:rsidRPr="002F72D8">
        <w:rPr>
          <w:rFonts w:hint="eastAsia"/>
        </w:rPr>
        <w:t>789萬7千元</w:t>
      </w:r>
      <w:r w:rsidR="003F2D0F" w:rsidRPr="002F72D8">
        <w:rPr>
          <w:rFonts w:hAnsi="標楷體" w:hint="eastAsia"/>
        </w:rPr>
        <w:t>，</w:t>
      </w:r>
      <w:r w:rsidR="003F2D0F" w:rsidRPr="002F72D8">
        <w:rPr>
          <w:rFonts w:hint="eastAsia"/>
        </w:rPr>
        <w:t>113及1</w:t>
      </w:r>
      <w:r w:rsidR="003F2D0F" w:rsidRPr="002F72D8">
        <w:t>1</w:t>
      </w:r>
      <w:r w:rsidR="003F2D0F" w:rsidRPr="002F72D8">
        <w:rPr>
          <w:rFonts w:hint="eastAsia"/>
        </w:rPr>
        <w:t>4年度預計再增加至6</w:t>
      </w:r>
      <w:r w:rsidR="003F2D0F" w:rsidRPr="002F72D8">
        <w:t>,</w:t>
      </w:r>
      <w:r w:rsidR="003F2D0F" w:rsidRPr="002F72D8">
        <w:rPr>
          <w:rFonts w:hint="eastAsia"/>
        </w:rPr>
        <w:t>315萬元及9</w:t>
      </w:r>
      <w:r w:rsidR="003F2D0F" w:rsidRPr="002F72D8">
        <w:t>,</w:t>
      </w:r>
      <w:r w:rsidR="003F2D0F" w:rsidRPr="002F72D8">
        <w:rPr>
          <w:rFonts w:hint="eastAsia"/>
        </w:rPr>
        <w:t>365萬元</w:t>
      </w:r>
      <w:r w:rsidR="003F2D0F" w:rsidRPr="002F72D8">
        <w:rPr>
          <w:rFonts w:hAnsi="標楷體" w:hint="eastAsia"/>
        </w:rPr>
        <w:t>，</w:t>
      </w:r>
      <w:r w:rsidR="0054613C">
        <w:rPr>
          <w:rFonts w:hAnsi="標楷體" w:hint="eastAsia"/>
        </w:rPr>
        <w:t>惟</w:t>
      </w:r>
      <w:r w:rsidR="006E6A04">
        <w:rPr>
          <w:rFonts w:hint="eastAsia"/>
        </w:rPr>
        <w:t>其占</w:t>
      </w:r>
      <w:r w:rsidR="003F2D0F" w:rsidRPr="002F72D8">
        <w:rPr>
          <w:rFonts w:hint="eastAsia"/>
        </w:rPr>
        <w:t>總收入比</w:t>
      </w:r>
      <w:r w:rsidR="0054613C">
        <w:rPr>
          <w:rFonts w:hint="eastAsia"/>
        </w:rPr>
        <w:t>率</w:t>
      </w:r>
      <w:r w:rsidRPr="002F72D8">
        <w:rPr>
          <w:rFonts w:hint="eastAsia"/>
        </w:rPr>
        <w:t>僅</w:t>
      </w:r>
      <w:r w:rsidR="003F2D0F" w:rsidRPr="002F72D8">
        <w:rPr>
          <w:rFonts w:hint="eastAsia"/>
        </w:rPr>
        <w:t>介於2.11%至3.96%</w:t>
      </w:r>
      <w:r w:rsidR="003F2D0F" w:rsidRPr="002F72D8">
        <w:rPr>
          <w:rFonts w:hAnsi="標楷體" w:hint="eastAsia"/>
        </w:rPr>
        <w:t>，顯示來自民間收入</w:t>
      </w:r>
      <w:r w:rsidR="0054613C">
        <w:rPr>
          <w:rFonts w:hAnsi="標楷體" w:hint="eastAsia"/>
        </w:rPr>
        <w:t>雖</w:t>
      </w:r>
      <w:r w:rsidR="003F2D0F" w:rsidRPr="002F72D8">
        <w:rPr>
          <w:rFonts w:hAnsi="標楷體" w:hint="eastAsia"/>
        </w:rPr>
        <w:t>逐年增加，惟</w:t>
      </w:r>
      <w:r w:rsidR="003F2D0F" w:rsidRPr="002F72D8">
        <w:rPr>
          <w:rFonts w:hint="eastAsia"/>
        </w:rPr>
        <w:t>佔總收入</w:t>
      </w:r>
      <w:r w:rsidR="003F2D0F" w:rsidRPr="002F72D8">
        <w:rPr>
          <w:rFonts w:hAnsi="標楷體" w:hint="eastAsia"/>
        </w:rPr>
        <w:t>比</w:t>
      </w:r>
      <w:r w:rsidR="0054613C">
        <w:rPr>
          <w:rFonts w:hAnsi="標楷體" w:hint="eastAsia"/>
        </w:rPr>
        <w:t>率</w:t>
      </w:r>
      <w:r w:rsidR="003F2D0F" w:rsidRPr="002F72D8">
        <w:rPr>
          <w:rFonts w:hAnsi="標楷體" w:hint="eastAsia"/>
        </w:rPr>
        <w:t>仍偏低</w:t>
      </w:r>
      <w:r w:rsidR="00CF151C" w:rsidRPr="002F72D8">
        <w:rPr>
          <w:rFonts w:hint="eastAsia"/>
        </w:rPr>
        <w:t>(詳表1），</w:t>
      </w:r>
      <w:r w:rsidR="003F2D0F" w:rsidRPr="002F72D8">
        <w:rPr>
          <w:rFonts w:hint="eastAsia"/>
        </w:rPr>
        <w:t>收入仍仰賴政府</w:t>
      </w:r>
      <w:r w:rsidRPr="002F72D8">
        <w:rPr>
          <w:rFonts w:hint="eastAsia"/>
        </w:rPr>
        <w:t>資源</w:t>
      </w:r>
      <w:r w:rsidR="003F2D0F" w:rsidRPr="002F72D8">
        <w:rPr>
          <w:rFonts w:hint="eastAsia"/>
        </w:rPr>
        <w:t>挹注</w:t>
      </w:r>
      <w:r w:rsidR="002D6B74" w:rsidRPr="002F72D8">
        <w:rPr>
          <w:rFonts w:hint="eastAsia"/>
        </w:rPr>
        <w:t>。</w:t>
      </w:r>
    </w:p>
    <w:p w:rsidR="006E6A04" w:rsidRDefault="006E6A04" w:rsidP="002D6B74">
      <w:pPr>
        <w:ind w:leftChars="0" w:left="0" w:firstLineChars="0" w:firstLine="0"/>
        <w:jc w:val="left"/>
        <w:rPr>
          <w:rFonts w:hAnsi="標楷體"/>
          <w:b/>
          <w:bCs/>
        </w:rPr>
      </w:pPr>
    </w:p>
    <w:p w:rsidR="006E6A04" w:rsidRDefault="006E6A04" w:rsidP="002D6B74">
      <w:pPr>
        <w:ind w:leftChars="0" w:left="0" w:firstLineChars="0" w:firstLine="0"/>
        <w:jc w:val="left"/>
        <w:rPr>
          <w:rFonts w:hAnsi="標楷體"/>
          <w:b/>
          <w:bCs/>
        </w:rPr>
      </w:pPr>
    </w:p>
    <w:p w:rsidR="004F776C" w:rsidRPr="002F72D8" w:rsidRDefault="002D6B74" w:rsidP="002D6B74">
      <w:pPr>
        <w:ind w:leftChars="0" w:left="0" w:firstLineChars="0" w:firstLine="0"/>
        <w:jc w:val="left"/>
        <w:rPr>
          <w:rFonts w:hAnsi="標楷體"/>
          <w:b/>
          <w:bCs/>
        </w:rPr>
      </w:pPr>
      <w:r w:rsidRPr="002F72D8">
        <w:rPr>
          <w:rFonts w:hAnsi="標楷體" w:hint="eastAsia"/>
          <w:b/>
          <w:bCs/>
        </w:rPr>
        <w:t>表1 10</w:t>
      </w:r>
      <w:r w:rsidR="00BA2589" w:rsidRPr="002F72D8">
        <w:rPr>
          <w:rFonts w:hAnsi="標楷體"/>
          <w:b/>
          <w:bCs/>
        </w:rPr>
        <w:t>9</w:t>
      </w:r>
      <w:r w:rsidRPr="002F72D8">
        <w:rPr>
          <w:rFonts w:hAnsi="標楷體" w:hint="eastAsia"/>
          <w:b/>
          <w:bCs/>
        </w:rPr>
        <w:t>至11</w:t>
      </w:r>
      <w:r w:rsidR="00356903" w:rsidRPr="002F72D8">
        <w:rPr>
          <w:rFonts w:hAnsi="標楷體"/>
          <w:b/>
          <w:bCs/>
        </w:rPr>
        <w:t>4</w:t>
      </w:r>
      <w:r w:rsidRPr="002F72D8">
        <w:rPr>
          <w:rFonts w:hAnsi="標楷體" w:hint="eastAsia"/>
          <w:b/>
          <w:bCs/>
        </w:rPr>
        <w:t>年度</w:t>
      </w:r>
      <w:r w:rsidR="00784D0C">
        <w:rPr>
          <w:rFonts w:hAnsi="標楷體" w:hint="eastAsia"/>
          <w:b/>
          <w:bCs/>
        </w:rPr>
        <w:t>國輻</w:t>
      </w:r>
      <w:r w:rsidRPr="002F72D8">
        <w:rPr>
          <w:rFonts w:hAnsi="標楷體" w:hint="eastAsia"/>
          <w:b/>
          <w:bCs/>
        </w:rPr>
        <w:t>中心</w:t>
      </w:r>
      <w:r w:rsidR="004F776C" w:rsidRPr="002F72D8">
        <w:rPr>
          <w:rFonts w:hAnsi="標楷體" w:hint="eastAsia"/>
          <w:b/>
          <w:bCs/>
        </w:rPr>
        <w:t>收支</w:t>
      </w:r>
      <w:r w:rsidR="0042344D" w:rsidRPr="002F72D8">
        <w:rPr>
          <w:rFonts w:hAnsi="標楷體" w:hint="eastAsia"/>
          <w:b/>
          <w:bCs/>
        </w:rPr>
        <w:t>餘絀及</w:t>
      </w:r>
      <w:r w:rsidRPr="002F72D8">
        <w:rPr>
          <w:rFonts w:hAnsi="標楷體" w:hint="eastAsia"/>
          <w:b/>
          <w:bCs/>
        </w:rPr>
        <w:t>收入來源表</w:t>
      </w:r>
    </w:p>
    <w:p w:rsidR="002D6B74" w:rsidRPr="002F72D8" w:rsidRDefault="002D6B74" w:rsidP="004F776C">
      <w:pPr>
        <w:pStyle w:val="142"/>
        <w:jc w:val="right"/>
      </w:pPr>
      <w:r w:rsidRPr="002F72D8">
        <w:rPr>
          <w:rFonts w:hint="eastAsia"/>
        </w:rPr>
        <w:t>單位：新臺幣千元</w:t>
      </w:r>
      <w:r w:rsidR="004F776C" w:rsidRPr="002F72D8">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57"/>
        <w:gridCol w:w="1104"/>
        <w:gridCol w:w="1279"/>
        <w:gridCol w:w="1134"/>
        <w:gridCol w:w="1106"/>
        <w:gridCol w:w="916"/>
        <w:gridCol w:w="1204"/>
        <w:gridCol w:w="1205"/>
      </w:tblGrid>
      <w:tr w:rsidR="00BA2589" w:rsidRPr="002F72D8" w:rsidTr="0042344D">
        <w:trPr>
          <w:tblHeader/>
        </w:trPr>
        <w:tc>
          <w:tcPr>
            <w:tcW w:w="557" w:type="dxa"/>
            <w:vMerge w:val="restart"/>
            <w:shd w:val="clear" w:color="auto" w:fill="auto"/>
            <w:vAlign w:val="center"/>
            <w:hideMark/>
          </w:tcPr>
          <w:p w:rsidR="00BA2589" w:rsidRPr="002F72D8" w:rsidRDefault="00BA2589" w:rsidP="00BA2589">
            <w:pPr>
              <w:pStyle w:val="142"/>
              <w:spacing w:line="300" w:lineRule="exact"/>
              <w:jc w:val="center"/>
              <w:rPr>
                <w:snapToGrid/>
              </w:rPr>
            </w:pPr>
            <w:r w:rsidRPr="002F72D8">
              <w:rPr>
                <w:rFonts w:hint="eastAsia"/>
                <w:snapToGrid/>
              </w:rPr>
              <w:t>年度</w:t>
            </w:r>
          </w:p>
        </w:tc>
        <w:tc>
          <w:tcPr>
            <w:tcW w:w="1104" w:type="dxa"/>
            <w:vMerge w:val="restart"/>
            <w:vAlign w:val="center"/>
          </w:tcPr>
          <w:p w:rsidR="00BA2589" w:rsidRPr="002F72D8" w:rsidRDefault="004F776C" w:rsidP="00BA2589">
            <w:pPr>
              <w:pStyle w:val="142"/>
              <w:spacing w:line="300" w:lineRule="exact"/>
              <w:jc w:val="center"/>
              <w:rPr>
                <w:rFonts w:hint="eastAsia"/>
                <w:snapToGrid/>
              </w:rPr>
            </w:pPr>
            <w:r w:rsidRPr="002F72D8">
              <w:rPr>
                <w:rFonts w:hint="eastAsia"/>
                <w:snapToGrid/>
              </w:rPr>
              <w:t>收支</w:t>
            </w:r>
            <w:r w:rsidR="00CF151C" w:rsidRPr="002F72D8">
              <w:rPr>
                <w:rFonts w:hint="eastAsia"/>
                <w:snapToGrid/>
              </w:rPr>
              <w:t>餘</w:t>
            </w:r>
            <w:r w:rsidR="00BA2589" w:rsidRPr="002F72D8">
              <w:rPr>
                <w:rFonts w:hint="eastAsia"/>
                <w:snapToGrid/>
              </w:rPr>
              <w:t>絀</w:t>
            </w:r>
          </w:p>
        </w:tc>
        <w:tc>
          <w:tcPr>
            <w:tcW w:w="1279" w:type="dxa"/>
            <w:vMerge w:val="restart"/>
            <w:vAlign w:val="center"/>
          </w:tcPr>
          <w:p w:rsidR="00BA2589" w:rsidRPr="002F72D8" w:rsidRDefault="00BA2589" w:rsidP="00BA2589">
            <w:pPr>
              <w:pStyle w:val="142"/>
              <w:spacing w:line="300" w:lineRule="exact"/>
              <w:jc w:val="center"/>
              <w:rPr>
                <w:rFonts w:hint="eastAsia"/>
                <w:snapToGrid/>
              </w:rPr>
            </w:pPr>
            <w:r w:rsidRPr="002F72D8">
              <w:rPr>
                <w:rFonts w:hint="eastAsia"/>
                <w:snapToGrid/>
              </w:rPr>
              <w:t>總收入</w:t>
            </w:r>
            <w:r w:rsidR="004F776C" w:rsidRPr="002F72D8">
              <w:rPr>
                <w:rFonts w:hint="eastAsia"/>
                <w:snapToGrid/>
              </w:rPr>
              <w:t>(</w:t>
            </w:r>
            <w:r w:rsidR="004F776C" w:rsidRPr="002F72D8">
              <w:rPr>
                <w:snapToGrid/>
              </w:rPr>
              <w:t>A</w:t>
            </w:r>
            <w:r w:rsidR="004F776C" w:rsidRPr="002F72D8">
              <w:rPr>
                <w:rFonts w:hint="eastAsia"/>
                <w:snapToGrid/>
              </w:rPr>
              <w:t>)</w:t>
            </w:r>
          </w:p>
        </w:tc>
        <w:tc>
          <w:tcPr>
            <w:tcW w:w="3156" w:type="dxa"/>
            <w:gridSpan w:val="3"/>
            <w:vAlign w:val="center"/>
          </w:tcPr>
          <w:p w:rsidR="00BA2589" w:rsidRPr="002F72D8" w:rsidRDefault="00BA2589" w:rsidP="00BA2589">
            <w:pPr>
              <w:pStyle w:val="142"/>
              <w:spacing w:line="300" w:lineRule="exact"/>
              <w:jc w:val="center"/>
              <w:rPr>
                <w:rFonts w:hint="eastAsia"/>
                <w:snapToGrid/>
              </w:rPr>
            </w:pPr>
            <w:r w:rsidRPr="002F72D8">
              <w:rPr>
                <w:rFonts w:hint="eastAsia"/>
                <w:snapToGrid/>
              </w:rPr>
              <w:t>自籌收入</w:t>
            </w:r>
          </w:p>
        </w:tc>
        <w:tc>
          <w:tcPr>
            <w:tcW w:w="1204" w:type="dxa"/>
            <w:vMerge w:val="restart"/>
            <w:shd w:val="clear" w:color="auto" w:fill="auto"/>
            <w:vAlign w:val="center"/>
            <w:hideMark/>
          </w:tcPr>
          <w:p w:rsidR="00BA2589" w:rsidRPr="002F72D8" w:rsidRDefault="00BA2589" w:rsidP="00BA2589">
            <w:pPr>
              <w:pStyle w:val="142"/>
              <w:spacing w:line="300" w:lineRule="exact"/>
              <w:jc w:val="center"/>
              <w:rPr>
                <w:snapToGrid/>
                <w:spacing w:val="-20"/>
              </w:rPr>
            </w:pPr>
            <w:r w:rsidRPr="002F72D8">
              <w:rPr>
                <w:rFonts w:hint="eastAsia"/>
                <w:snapToGrid/>
                <w:spacing w:val="-20"/>
              </w:rPr>
              <w:t>自籌收入占總收入(</w:t>
            </w:r>
            <w:r w:rsidR="004F776C" w:rsidRPr="002F72D8">
              <w:rPr>
                <w:snapToGrid/>
                <w:spacing w:val="-20"/>
              </w:rPr>
              <w:t>B/A</w:t>
            </w:r>
            <w:r w:rsidRPr="002F72D8">
              <w:rPr>
                <w:snapToGrid/>
                <w:spacing w:val="-20"/>
              </w:rPr>
              <w:t>)</w:t>
            </w:r>
          </w:p>
        </w:tc>
        <w:tc>
          <w:tcPr>
            <w:tcW w:w="1205" w:type="dxa"/>
            <w:vMerge w:val="restart"/>
            <w:shd w:val="clear" w:color="auto" w:fill="auto"/>
            <w:vAlign w:val="center"/>
            <w:hideMark/>
          </w:tcPr>
          <w:p w:rsidR="00BA2589" w:rsidRPr="002F72D8" w:rsidRDefault="00BA2589" w:rsidP="00BA2589">
            <w:pPr>
              <w:pStyle w:val="142"/>
              <w:spacing w:line="300" w:lineRule="exact"/>
              <w:jc w:val="center"/>
              <w:rPr>
                <w:snapToGrid/>
                <w:spacing w:val="-20"/>
              </w:rPr>
            </w:pPr>
            <w:r w:rsidRPr="002F72D8">
              <w:rPr>
                <w:rFonts w:hint="eastAsia"/>
                <w:snapToGrid/>
                <w:spacing w:val="-20"/>
              </w:rPr>
              <w:t>民間收入占總收入(</w:t>
            </w:r>
            <w:r w:rsidR="004F776C" w:rsidRPr="002F72D8">
              <w:rPr>
                <w:snapToGrid/>
                <w:spacing w:val="-20"/>
              </w:rPr>
              <w:t>C/A</w:t>
            </w:r>
            <w:r w:rsidRPr="002F72D8">
              <w:rPr>
                <w:snapToGrid/>
                <w:spacing w:val="-20"/>
              </w:rPr>
              <w:t>)</w:t>
            </w:r>
          </w:p>
        </w:tc>
      </w:tr>
      <w:tr w:rsidR="00454310" w:rsidRPr="002F72D8" w:rsidTr="004F776C">
        <w:trPr>
          <w:tblHeader/>
        </w:trPr>
        <w:tc>
          <w:tcPr>
            <w:tcW w:w="557" w:type="dxa"/>
            <w:vMerge/>
            <w:vAlign w:val="center"/>
            <w:hideMark/>
          </w:tcPr>
          <w:p w:rsidR="00454310" w:rsidRPr="002F72D8" w:rsidRDefault="00454310" w:rsidP="00454310">
            <w:pPr>
              <w:pStyle w:val="142"/>
              <w:spacing w:line="300" w:lineRule="exact"/>
              <w:jc w:val="center"/>
              <w:rPr>
                <w:snapToGrid/>
              </w:rPr>
            </w:pPr>
          </w:p>
        </w:tc>
        <w:tc>
          <w:tcPr>
            <w:tcW w:w="1104" w:type="dxa"/>
            <w:vMerge/>
            <w:vAlign w:val="center"/>
          </w:tcPr>
          <w:p w:rsidR="00454310" w:rsidRPr="002F72D8" w:rsidRDefault="00454310" w:rsidP="00454310">
            <w:pPr>
              <w:pStyle w:val="142"/>
              <w:spacing w:line="300" w:lineRule="exact"/>
              <w:jc w:val="center"/>
              <w:rPr>
                <w:rFonts w:hint="eastAsia"/>
                <w:snapToGrid/>
              </w:rPr>
            </w:pPr>
          </w:p>
        </w:tc>
        <w:tc>
          <w:tcPr>
            <w:tcW w:w="1279" w:type="dxa"/>
            <w:vMerge/>
            <w:vAlign w:val="center"/>
          </w:tcPr>
          <w:p w:rsidR="00454310" w:rsidRPr="002F72D8" w:rsidRDefault="00454310" w:rsidP="00454310">
            <w:pPr>
              <w:pStyle w:val="142"/>
              <w:spacing w:line="300" w:lineRule="exact"/>
              <w:jc w:val="center"/>
              <w:rPr>
                <w:rFonts w:hint="eastAsia"/>
                <w:snapToGrid/>
              </w:rPr>
            </w:pPr>
          </w:p>
        </w:tc>
        <w:tc>
          <w:tcPr>
            <w:tcW w:w="1134" w:type="dxa"/>
            <w:vAlign w:val="center"/>
          </w:tcPr>
          <w:p w:rsidR="00454310" w:rsidRPr="002F72D8" w:rsidRDefault="00454310" w:rsidP="00454310">
            <w:pPr>
              <w:pStyle w:val="142"/>
              <w:spacing w:line="300" w:lineRule="exact"/>
              <w:jc w:val="center"/>
              <w:rPr>
                <w:rFonts w:hint="eastAsia"/>
                <w:snapToGrid/>
                <w:spacing w:val="-30"/>
              </w:rPr>
            </w:pPr>
            <w:r w:rsidRPr="002F72D8">
              <w:rPr>
                <w:rFonts w:hint="eastAsia"/>
                <w:snapToGrid/>
                <w:spacing w:val="-30"/>
              </w:rPr>
              <w:t>來自民間(</w:t>
            </w:r>
            <w:r w:rsidRPr="002F72D8">
              <w:rPr>
                <w:snapToGrid/>
                <w:spacing w:val="-30"/>
              </w:rPr>
              <w:t>C)</w:t>
            </w:r>
          </w:p>
        </w:tc>
        <w:tc>
          <w:tcPr>
            <w:tcW w:w="1106" w:type="dxa"/>
            <w:vAlign w:val="center"/>
          </w:tcPr>
          <w:p w:rsidR="00454310" w:rsidRPr="002F72D8" w:rsidRDefault="00454310" w:rsidP="00454310">
            <w:pPr>
              <w:pStyle w:val="142"/>
              <w:spacing w:line="300" w:lineRule="exact"/>
              <w:jc w:val="center"/>
              <w:rPr>
                <w:rFonts w:hint="eastAsia"/>
                <w:snapToGrid/>
                <w:spacing w:val="-30"/>
              </w:rPr>
            </w:pPr>
            <w:r w:rsidRPr="002F72D8">
              <w:rPr>
                <w:rFonts w:hint="eastAsia"/>
                <w:snapToGrid/>
                <w:spacing w:val="-30"/>
              </w:rPr>
              <w:t>來自國科會</w:t>
            </w:r>
          </w:p>
        </w:tc>
        <w:tc>
          <w:tcPr>
            <w:tcW w:w="916" w:type="dxa"/>
            <w:vAlign w:val="center"/>
          </w:tcPr>
          <w:p w:rsidR="00454310" w:rsidRPr="002F72D8" w:rsidRDefault="00454310" w:rsidP="00454310">
            <w:pPr>
              <w:pStyle w:val="142"/>
              <w:spacing w:line="300" w:lineRule="exact"/>
              <w:jc w:val="center"/>
              <w:rPr>
                <w:rFonts w:hint="eastAsia"/>
                <w:snapToGrid/>
              </w:rPr>
            </w:pPr>
            <w:r w:rsidRPr="002F72D8">
              <w:rPr>
                <w:rFonts w:hint="eastAsia"/>
                <w:snapToGrid/>
              </w:rPr>
              <w:t>合計(</w:t>
            </w:r>
            <w:r w:rsidRPr="002F72D8">
              <w:rPr>
                <w:snapToGrid/>
              </w:rPr>
              <w:t>B)</w:t>
            </w:r>
          </w:p>
        </w:tc>
        <w:tc>
          <w:tcPr>
            <w:tcW w:w="1204" w:type="dxa"/>
            <w:vMerge/>
            <w:vAlign w:val="center"/>
            <w:hideMark/>
          </w:tcPr>
          <w:p w:rsidR="00454310" w:rsidRPr="002F72D8" w:rsidRDefault="00454310" w:rsidP="00454310">
            <w:pPr>
              <w:pStyle w:val="142"/>
              <w:spacing w:line="300" w:lineRule="exact"/>
              <w:jc w:val="center"/>
              <w:rPr>
                <w:snapToGrid/>
              </w:rPr>
            </w:pPr>
          </w:p>
        </w:tc>
        <w:tc>
          <w:tcPr>
            <w:tcW w:w="1205" w:type="dxa"/>
            <w:vMerge/>
            <w:vAlign w:val="center"/>
            <w:hideMark/>
          </w:tcPr>
          <w:p w:rsidR="00454310" w:rsidRPr="002F72D8" w:rsidRDefault="00454310" w:rsidP="00454310">
            <w:pPr>
              <w:pStyle w:val="142"/>
              <w:spacing w:line="300" w:lineRule="exact"/>
              <w:jc w:val="center"/>
              <w:rPr>
                <w:snapToGrid/>
              </w:rPr>
            </w:pPr>
          </w:p>
        </w:tc>
      </w:tr>
      <w:tr w:rsidR="00454310" w:rsidRPr="002F72D8" w:rsidTr="004F776C">
        <w:tc>
          <w:tcPr>
            <w:tcW w:w="557" w:type="dxa"/>
            <w:shd w:val="clear" w:color="auto" w:fill="auto"/>
            <w:vAlign w:val="center"/>
            <w:hideMark/>
          </w:tcPr>
          <w:p w:rsidR="00454310" w:rsidRPr="002F72D8" w:rsidRDefault="00454310" w:rsidP="00454310">
            <w:pPr>
              <w:pStyle w:val="142"/>
              <w:spacing w:line="300" w:lineRule="exact"/>
              <w:jc w:val="center"/>
              <w:rPr>
                <w:snapToGrid/>
              </w:rPr>
            </w:pPr>
            <w:r w:rsidRPr="002F72D8">
              <w:rPr>
                <w:rFonts w:hint="eastAsia"/>
                <w:snapToGrid/>
              </w:rPr>
              <w:t>109</w:t>
            </w:r>
          </w:p>
        </w:tc>
        <w:tc>
          <w:tcPr>
            <w:tcW w:w="110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-114,422</w:t>
            </w:r>
          </w:p>
        </w:tc>
        <w:tc>
          <w:tcPr>
            <w:tcW w:w="1279"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1,912,085</w:t>
            </w:r>
          </w:p>
        </w:tc>
        <w:tc>
          <w:tcPr>
            <w:tcW w:w="113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40,297</w:t>
            </w:r>
          </w:p>
        </w:tc>
        <w:tc>
          <w:tcPr>
            <w:tcW w:w="110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114,389</w:t>
            </w:r>
          </w:p>
        </w:tc>
        <w:tc>
          <w:tcPr>
            <w:tcW w:w="91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154,686</w:t>
            </w:r>
          </w:p>
        </w:tc>
        <w:tc>
          <w:tcPr>
            <w:tcW w:w="1204" w:type="dxa"/>
            <w:shd w:val="clear" w:color="auto" w:fill="auto"/>
            <w:vAlign w:val="center"/>
            <w:hideMark/>
          </w:tcPr>
          <w:p w:rsidR="00454310" w:rsidRPr="002F72D8" w:rsidRDefault="00454310" w:rsidP="00454310">
            <w:pPr>
              <w:pStyle w:val="142"/>
              <w:spacing w:line="300" w:lineRule="exact"/>
              <w:jc w:val="right"/>
              <w:rPr>
                <w:snapToGrid/>
              </w:rPr>
            </w:pPr>
            <w:r w:rsidRPr="002F72D8">
              <w:rPr>
                <w:rFonts w:hint="eastAsia"/>
                <w:snapToGrid/>
              </w:rPr>
              <w:t>8.09</w:t>
            </w:r>
          </w:p>
        </w:tc>
        <w:tc>
          <w:tcPr>
            <w:tcW w:w="1205" w:type="dxa"/>
            <w:shd w:val="clear" w:color="auto" w:fill="auto"/>
            <w:vAlign w:val="center"/>
            <w:hideMark/>
          </w:tcPr>
          <w:p w:rsidR="00454310" w:rsidRPr="002F72D8" w:rsidRDefault="00454310" w:rsidP="00454310">
            <w:pPr>
              <w:pStyle w:val="142"/>
              <w:spacing w:line="300" w:lineRule="exact"/>
              <w:jc w:val="right"/>
              <w:rPr>
                <w:snapToGrid/>
              </w:rPr>
            </w:pPr>
            <w:r w:rsidRPr="002F72D8">
              <w:rPr>
                <w:rFonts w:hint="eastAsia"/>
                <w:snapToGrid/>
              </w:rPr>
              <w:t>2.11</w:t>
            </w:r>
          </w:p>
        </w:tc>
      </w:tr>
      <w:tr w:rsidR="00454310" w:rsidRPr="002F72D8" w:rsidTr="004F776C">
        <w:tc>
          <w:tcPr>
            <w:tcW w:w="557" w:type="dxa"/>
            <w:shd w:val="clear" w:color="auto" w:fill="auto"/>
            <w:vAlign w:val="center"/>
            <w:hideMark/>
          </w:tcPr>
          <w:p w:rsidR="00454310" w:rsidRPr="002F72D8" w:rsidRDefault="00454310" w:rsidP="00454310">
            <w:pPr>
              <w:pStyle w:val="142"/>
              <w:spacing w:line="300" w:lineRule="exact"/>
              <w:jc w:val="center"/>
              <w:rPr>
                <w:snapToGrid/>
              </w:rPr>
            </w:pPr>
            <w:r w:rsidRPr="002F72D8">
              <w:rPr>
                <w:rFonts w:hint="eastAsia"/>
                <w:snapToGrid/>
              </w:rPr>
              <w:t>110</w:t>
            </w:r>
          </w:p>
        </w:tc>
        <w:tc>
          <w:tcPr>
            <w:tcW w:w="1104" w:type="dxa"/>
            <w:vAlign w:val="center"/>
          </w:tcPr>
          <w:p w:rsidR="00454310" w:rsidRPr="002F72D8" w:rsidRDefault="00454310" w:rsidP="00454310">
            <w:pPr>
              <w:pStyle w:val="142"/>
              <w:spacing w:line="300" w:lineRule="exact"/>
              <w:jc w:val="right"/>
              <w:rPr>
                <w:rFonts w:hint="eastAsia"/>
                <w:snapToGrid/>
              </w:rPr>
            </w:pPr>
            <w:r w:rsidRPr="002F72D8">
              <w:rPr>
                <w:snapToGrid/>
              </w:rPr>
              <w:t>-109,801</w:t>
            </w:r>
          </w:p>
        </w:tc>
        <w:tc>
          <w:tcPr>
            <w:tcW w:w="1279"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w:t>
            </w:r>
            <w:r w:rsidRPr="002F72D8">
              <w:rPr>
                <w:snapToGrid/>
              </w:rPr>
              <w:t>,952,605</w:t>
            </w:r>
          </w:p>
        </w:tc>
        <w:tc>
          <w:tcPr>
            <w:tcW w:w="113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4</w:t>
            </w:r>
            <w:r w:rsidRPr="002F72D8">
              <w:rPr>
                <w:snapToGrid/>
              </w:rPr>
              <w:t>8,410</w:t>
            </w:r>
          </w:p>
        </w:tc>
        <w:tc>
          <w:tcPr>
            <w:tcW w:w="110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w:t>
            </w:r>
            <w:r w:rsidRPr="002F72D8">
              <w:rPr>
                <w:snapToGrid/>
              </w:rPr>
              <w:t>24,467</w:t>
            </w:r>
          </w:p>
        </w:tc>
        <w:tc>
          <w:tcPr>
            <w:tcW w:w="91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w:t>
            </w:r>
            <w:r w:rsidRPr="002F72D8">
              <w:rPr>
                <w:snapToGrid/>
              </w:rPr>
              <w:t>72,877</w:t>
            </w:r>
          </w:p>
        </w:tc>
        <w:tc>
          <w:tcPr>
            <w:tcW w:w="1204" w:type="dxa"/>
            <w:shd w:val="clear" w:color="auto" w:fill="auto"/>
            <w:vAlign w:val="center"/>
            <w:hideMark/>
          </w:tcPr>
          <w:p w:rsidR="00454310" w:rsidRPr="002F72D8" w:rsidRDefault="00454310" w:rsidP="00454310">
            <w:pPr>
              <w:pStyle w:val="142"/>
              <w:spacing w:line="300" w:lineRule="exact"/>
              <w:jc w:val="right"/>
              <w:rPr>
                <w:snapToGrid/>
              </w:rPr>
            </w:pPr>
            <w:r w:rsidRPr="002F72D8">
              <w:rPr>
                <w:rFonts w:hint="eastAsia"/>
                <w:snapToGrid/>
              </w:rPr>
              <w:t>8.85</w:t>
            </w:r>
          </w:p>
        </w:tc>
        <w:tc>
          <w:tcPr>
            <w:tcW w:w="1205" w:type="dxa"/>
            <w:shd w:val="clear" w:color="auto" w:fill="auto"/>
            <w:vAlign w:val="center"/>
            <w:hideMark/>
          </w:tcPr>
          <w:p w:rsidR="00454310" w:rsidRPr="002F72D8" w:rsidRDefault="00454310" w:rsidP="00454310">
            <w:pPr>
              <w:pStyle w:val="142"/>
              <w:spacing w:line="300" w:lineRule="exact"/>
              <w:jc w:val="right"/>
              <w:rPr>
                <w:snapToGrid/>
              </w:rPr>
            </w:pPr>
            <w:r w:rsidRPr="002F72D8">
              <w:rPr>
                <w:rFonts w:hint="eastAsia"/>
                <w:snapToGrid/>
              </w:rPr>
              <w:t>2.48</w:t>
            </w:r>
          </w:p>
        </w:tc>
      </w:tr>
      <w:tr w:rsidR="00454310" w:rsidRPr="002F72D8" w:rsidTr="004F776C">
        <w:tc>
          <w:tcPr>
            <w:tcW w:w="557" w:type="dxa"/>
            <w:shd w:val="clear" w:color="auto" w:fill="auto"/>
            <w:vAlign w:val="center"/>
          </w:tcPr>
          <w:p w:rsidR="00454310" w:rsidRPr="002F72D8" w:rsidRDefault="00454310" w:rsidP="00454310">
            <w:pPr>
              <w:pStyle w:val="142"/>
              <w:spacing w:line="300" w:lineRule="exact"/>
              <w:jc w:val="center"/>
              <w:rPr>
                <w:snapToGrid/>
              </w:rPr>
            </w:pPr>
            <w:r w:rsidRPr="002F72D8">
              <w:rPr>
                <w:rFonts w:hint="eastAsia"/>
                <w:snapToGrid/>
              </w:rPr>
              <w:t>111</w:t>
            </w:r>
          </w:p>
        </w:tc>
        <w:tc>
          <w:tcPr>
            <w:tcW w:w="110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w:t>
            </w:r>
            <w:r w:rsidR="00F461AF">
              <w:rPr>
                <w:rFonts w:hint="eastAsia"/>
                <w:snapToGrid/>
              </w:rPr>
              <w:t>04</w:t>
            </w:r>
            <w:r w:rsidRPr="002F72D8">
              <w:rPr>
                <w:rFonts w:hint="eastAsia"/>
                <w:snapToGrid/>
              </w:rPr>
              <w:t>,</w:t>
            </w:r>
            <w:r w:rsidR="00F461AF">
              <w:rPr>
                <w:rFonts w:hint="eastAsia"/>
                <w:snapToGrid/>
              </w:rPr>
              <w:t>460</w:t>
            </w:r>
          </w:p>
        </w:tc>
        <w:tc>
          <w:tcPr>
            <w:tcW w:w="1279"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2,0</w:t>
            </w:r>
            <w:r w:rsidR="00F461AF">
              <w:rPr>
                <w:rFonts w:hint="eastAsia"/>
                <w:snapToGrid/>
              </w:rPr>
              <w:t>14</w:t>
            </w:r>
            <w:r w:rsidRPr="002F72D8">
              <w:rPr>
                <w:rFonts w:hint="eastAsia"/>
                <w:snapToGrid/>
              </w:rPr>
              <w:t>,</w:t>
            </w:r>
            <w:r w:rsidR="00F461AF">
              <w:rPr>
                <w:rFonts w:hint="eastAsia"/>
                <w:snapToGrid/>
              </w:rPr>
              <w:t>124</w:t>
            </w:r>
          </w:p>
        </w:tc>
        <w:tc>
          <w:tcPr>
            <w:tcW w:w="113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5</w:t>
            </w:r>
            <w:r w:rsidR="00F461AF">
              <w:rPr>
                <w:rFonts w:hint="eastAsia"/>
                <w:snapToGrid/>
              </w:rPr>
              <w:t>4</w:t>
            </w:r>
            <w:r w:rsidRPr="002F72D8">
              <w:rPr>
                <w:rFonts w:hint="eastAsia"/>
                <w:snapToGrid/>
              </w:rPr>
              <w:t>,</w:t>
            </w:r>
            <w:r w:rsidR="00F461AF">
              <w:rPr>
                <w:rFonts w:hint="eastAsia"/>
                <w:snapToGrid/>
              </w:rPr>
              <w:t>436</w:t>
            </w:r>
          </w:p>
        </w:tc>
        <w:tc>
          <w:tcPr>
            <w:tcW w:w="110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w:t>
            </w:r>
            <w:r w:rsidR="00F461AF">
              <w:rPr>
                <w:rFonts w:hint="eastAsia"/>
                <w:snapToGrid/>
              </w:rPr>
              <w:t>38</w:t>
            </w:r>
            <w:r w:rsidRPr="002F72D8">
              <w:rPr>
                <w:rFonts w:hint="eastAsia"/>
                <w:snapToGrid/>
              </w:rPr>
              <w:t>,</w:t>
            </w:r>
            <w:r w:rsidR="00F461AF">
              <w:rPr>
                <w:rFonts w:hint="eastAsia"/>
                <w:snapToGrid/>
              </w:rPr>
              <w:t>392</w:t>
            </w:r>
          </w:p>
        </w:tc>
        <w:tc>
          <w:tcPr>
            <w:tcW w:w="91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w:t>
            </w:r>
            <w:r w:rsidR="00F461AF">
              <w:rPr>
                <w:rFonts w:hint="eastAsia"/>
                <w:snapToGrid/>
              </w:rPr>
              <w:t>92</w:t>
            </w:r>
            <w:r w:rsidRPr="002F72D8">
              <w:rPr>
                <w:rFonts w:hint="eastAsia"/>
                <w:snapToGrid/>
              </w:rPr>
              <w:t>,</w:t>
            </w:r>
            <w:r w:rsidR="00F461AF">
              <w:rPr>
                <w:rFonts w:hint="eastAsia"/>
                <w:snapToGrid/>
              </w:rPr>
              <w:t>82</w:t>
            </w:r>
            <w:r w:rsidR="00821019">
              <w:rPr>
                <w:snapToGrid/>
              </w:rPr>
              <w:t>8</w:t>
            </w:r>
          </w:p>
        </w:tc>
        <w:tc>
          <w:tcPr>
            <w:tcW w:w="1204" w:type="dxa"/>
            <w:shd w:val="clear" w:color="auto" w:fill="auto"/>
            <w:vAlign w:val="center"/>
          </w:tcPr>
          <w:p w:rsidR="00454310" w:rsidRPr="002F72D8" w:rsidRDefault="00F461AF" w:rsidP="00454310">
            <w:pPr>
              <w:pStyle w:val="142"/>
              <w:spacing w:line="300" w:lineRule="exact"/>
              <w:jc w:val="right"/>
              <w:rPr>
                <w:snapToGrid/>
              </w:rPr>
            </w:pPr>
            <w:r>
              <w:rPr>
                <w:rFonts w:hint="eastAsia"/>
                <w:snapToGrid/>
              </w:rPr>
              <w:t>9.57</w:t>
            </w:r>
          </w:p>
        </w:tc>
        <w:tc>
          <w:tcPr>
            <w:tcW w:w="1205" w:type="dxa"/>
            <w:shd w:val="clear" w:color="auto" w:fill="auto"/>
            <w:vAlign w:val="center"/>
          </w:tcPr>
          <w:p w:rsidR="00454310" w:rsidRPr="002F72D8" w:rsidRDefault="00F461AF" w:rsidP="00454310">
            <w:pPr>
              <w:pStyle w:val="142"/>
              <w:spacing w:line="300" w:lineRule="exact"/>
              <w:jc w:val="right"/>
              <w:rPr>
                <w:snapToGrid/>
              </w:rPr>
            </w:pPr>
            <w:r>
              <w:rPr>
                <w:rFonts w:hint="eastAsia"/>
                <w:snapToGrid/>
              </w:rPr>
              <w:t>2.70</w:t>
            </w:r>
          </w:p>
        </w:tc>
      </w:tr>
      <w:tr w:rsidR="00454310" w:rsidRPr="002F72D8" w:rsidTr="004F776C">
        <w:tc>
          <w:tcPr>
            <w:tcW w:w="557" w:type="dxa"/>
            <w:shd w:val="clear" w:color="auto" w:fill="auto"/>
            <w:vAlign w:val="center"/>
          </w:tcPr>
          <w:p w:rsidR="00454310" w:rsidRPr="002F72D8" w:rsidRDefault="00454310" w:rsidP="00454310">
            <w:pPr>
              <w:pStyle w:val="142"/>
              <w:spacing w:line="300" w:lineRule="exact"/>
              <w:jc w:val="center"/>
              <w:rPr>
                <w:rFonts w:hint="eastAsia"/>
                <w:snapToGrid/>
              </w:rPr>
            </w:pPr>
            <w:r w:rsidRPr="002F72D8">
              <w:rPr>
                <w:rFonts w:hint="eastAsia"/>
                <w:snapToGrid/>
              </w:rPr>
              <w:t>1</w:t>
            </w:r>
            <w:r w:rsidRPr="002F72D8">
              <w:rPr>
                <w:snapToGrid/>
              </w:rPr>
              <w:t>12</w:t>
            </w:r>
          </w:p>
        </w:tc>
        <w:tc>
          <w:tcPr>
            <w:tcW w:w="110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-105</w:t>
            </w:r>
            <w:r w:rsidRPr="002F72D8">
              <w:rPr>
                <w:snapToGrid/>
              </w:rPr>
              <w:t>,</w:t>
            </w:r>
            <w:r w:rsidRPr="002F72D8">
              <w:rPr>
                <w:rFonts w:hint="eastAsia"/>
                <w:snapToGrid/>
              </w:rPr>
              <w:t>775</w:t>
            </w:r>
          </w:p>
        </w:tc>
        <w:tc>
          <w:tcPr>
            <w:tcW w:w="1279"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2</w:t>
            </w:r>
            <w:r w:rsidRPr="002F72D8">
              <w:rPr>
                <w:snapToGrid/>
              </w:rPr>
              <w:t>,</w:t>
            </w:r>
            <w:r w:rsidRPr="002F72D8">
              <w:rPr>
                <w:rFonts w:hint="eastAsia"/>
                <w:snapToGrid/>
              </w:rPr>
              <w:t>110</w:t>
            </w:r>
            <w:r w:rsidRPr="002F72D8">
              <w:rPr>
                <w:snapToGrid/>
              </w:rPr>
              <w:t>,</w:t>
            </w:r>
            <w:r w:rsidRPr="002F72D8">
              <w:rPr>
                <w:rFonts w:hint="eastAsia"/>
                <w:snapToGrid/>
              </w:rPr>
              <w:t>030</w:t>
            </w:r>
          </w:p>
        </w:tc>
        <w:tc>
          <w:tcPr>
            <w:tcW w:w="113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57</w:t>
            </w:r>
            <w:r w:rsidRPr="002F72D8">
              <w:rPr>
                <w:snapToGrid/>
              </w:rPr>
              <w:t>,</w:t>
            </w:r>
            <w:r w:rsidRPr="002F72D8">
              <w:rPr>
                <w:rFonts w:hint="eastAsia"/>
                <w:snapToGrid/>
              </w:rPr>
              <w:t>897</w:t>
            </w:r>
          </w:p>
        </w:tc>
        <w:tc>
          <w:tcPr>
            <w:tcW w:w="110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136</w:t>
            </w:r>
            <w:r w:rsidRPr="002F72D8">
              <w:rPr>
                <w:snapToGrid/>
              </w:rPr>
              <w:t>,</w:t>
            </w:r>
            <w:r w:rsidRPr="002F72D8">
              <w:rPr>
                <w:rFonts w:hint="eastAsia"/>
                <w:snapToGrid/>
              </w:rPr>
              <w:t>563</w:t>
            </w:r>
          </w:p>
        </w:tc>
        <w:tc>
          <w:tcPr>
            <w:tcW w:w="91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194</w:t>
            </w:r>
            <w:r w:rsidRPr="002F72D8">
              <w:rPr>
                <w:snapToGrid/>
              </w:rPr>
              <w:t>,</w:t>
            </w:r>
            <w:r w:rsidRPr="002F72D8">
              <w:rPr>
                <w:rFonts w:hint="eastAsia"/>
                <w:snapToGrid/>
              </w:rPr>
              <w:t>460</w:t>
            </w:r>
          </w:p>
        </w:tc>
        <w:tc>
          <w:tcPr>
            <w:tcW w:w="1204" w:type="dxa"/>
            <w:shd w:val="clear" w:color="auto" w:fill="auto"/>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9.22</w:t>
            </w:r>
          </w:p>
        </w:tc>
        <w:tc>
          <w:tcPr>
            <w:tcW w:w="1205" w:type="dxa"/>
            <w:shd w:val="clear" w:color="auto" w:fill="auto"/>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2.74</w:t>
            </w:r>
          </w:p>
        </w:tc>
      </w:tr>
      <w:tr w:rsidR="00454310" w:rsidRPr="002F72D8" w:rsidTr="004F776C">
        <w:tc>
          <w:tcPr>
            <w:tcW w:w="557" w:type="dxa"/>
            <w:shd w:val="clear" w:color="auto" w:fill="auto"/>
            <w:vAlign w:val="center"/>
          </w:tcPr>
          <w:p w:rsidR="00454310" w:rsidRPr="002F72D8" w:rsidRDefault="00454310" w:rsidP="00454310">
            <w:pPr>
              <w:pStyle w:val="142"/>
              <w:spacing w:line="300" w:lineRule="exact"/>
              <w:jc w:val="center"/>
              <w:rPr>
                <w:rFonts w:hint="eastAsia"/>
                <w:snapToGrid/>
              </w:rPr>
            </w:pPr>
            <w:r w:rsidRPr="002F72D8">
              <w:rPr>
                <w:rFonts w:hint="eastAsia"/>
                <w:snapToGrid/>
              </w:rPr>
              <w:t>113</w:t>
            </w:r>
          </w:p>
        </w:tc>
        <w:tc>
          <w:tcPr>
            <w:tcW w:w="110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-117</w:t>
            </w:r>
            <w:r w:rsidRPr="002F72D8">
              <w:rPr>
                <w:snapToGrid/>
              </w:rPr>
              <w:t>,</w:t>
            </w:r>
            <w:r w:rsidRPr="002F72D8">
              <w:rPr>
                <w:rFonts w:hint="eastAsia"/>
                <w:snapToGrid/>
              </w:rPr>
              <w:t>059</w:t>
            </w:r>
          </w:p>
        </w:tc>
        <w:tc>
          <w:tcPr>
            <w:tcW w:w="1279"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2</w:t>
            </w:r>
            <w:r w:rsidRPr="002F72D8">
              <w:rPr>
                <w:snapToGrid/>
              </w:rPr>
              <w:t>,</w:t>
            </w:r>
            <w:r w:rsidRPr="002F72D8">
              <w:rPr>
                <w:rFonts w:hint="eastAsia"/>
                <w:snapToGrid/>
              </w:rPr>
              <w:t>258</w:t>
            </w:r>
            <w:r w:rsidRPr="002F72D8">
              <w:rPr>
                <w:snapToGrid/>
              </w:rPr>
              <w:t>,</w:t>
            </w:r>
            <w:r w:rsidRPr="002F72D8">
              <w:rPr>
                <w:rFonts w:hint="eastAsia"/>
                <w:snapToGrid/>
              </w:rPr>
              <w:t>570</w:t>
            </w:r>
          </w:p>
        </w:tc>
        <w:tc>
          <w:tcPr>
            <w:tcW w:w="113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63</w:t>
            </w:r>
            <w:r w:rsidRPr="002F72D8">
              <w:rPr>
                <w:snapToGrid/>
              </w:rPr>
              <w:t>,</w:t>
            </w:r>
            <w:r w:rsidRPr="002F72D8">
              <w:rPr>
                <w:rFonts w:hint="eastAsia"/>
                <w:snapToGrid/>
              </w:rPr>
              <w:t>150</w:t>
            </w:r>
          </w:p>
        </w:tc>
        <w:tc>
          <w:tcPr>
            <w:tcW w:w="110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123</w:t>
            </w:r>
            <w:r w:rsidRPr="002F72D8">
              <w:rPr>
                <w:snapToGrid/>
              </w:rPr>
              <w:t>,</w:t>
            </w:r>
            <w:r w:rsidRPr="002F72D8">
              <w:rPr>
                <w:rFonts w:hint="eastAsia"/>
                <w:snapToGrid/>
              </w:rPr>
              <w:t>986</w:t>
            </w:r>
          </w:p>
        </w:tc>
        <w:tc>
          <w:tcPr>
            <w:tcW w:w="91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187</w:t>
            </w:r>
            <w:r w:rsidRPr="002F72D8">
              <w:rPr>
                <w:snapToGrid/>
              </w:rPr>
              <w:t>,</w:t>
            </w:r>
            <w:r w:rsidRPr="002F72D8">
              <w:rPr>
                <w:rFonts w:hint="eastAsia"/>
                <w:snapToGrid/>
              </w:rPr>
              <w:t>136</w:t>
            </w:r>
          </w:p>
        </w:tc>
        <w:tc>
          <w:tcPr>
            <w:tcW w:w="1204" w:type="dxa"/>
            <w:shd w:val="clear" w:color="auto" w:fill="auto"/>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8.29</w:t>
            </w:r>
          </w:p>
        </w:tc>
        <w:tc>
          <w:tcPr>
            <w:tcW w:w="1205" w:type="dxa"/>
            <w:shd w:val="clear" w:color="auto" w:fill="auto"/>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2.80</w:t>
            </w:r>
          </w:p>
        </w:tc>
      </w:tr>
      <w:tr w:rsidR="00454310" w:rsidRPr="002F72D8" w:rsidTr="004F776C">
        <w:tc>
          <w:tcPr>
            <w:tcW w:w="557" w:type="dxa"/>
            <w:shd w:val="clear" w:color="auto" w:fill="auto"/>
            <w:vAlign w:val="center"/>
          </w:tcPr>
          <w:p w:rsidR="00454310" w:rsidRPr="002F72D8" w:rsidRDefault="00454310" w:rsidP="00454310">
            <w:pPr>
              <w:pStyle w:val="142"/>
              <w:spacing w:line="300" w:lineRule="exact"/>
              <w:jc w:val="center"/>
              <w:rPr>
                <w:snapToGrid/>
              </w:rPr>
            </w:pPr>
            <w:r w:rsidRPr="002F72D8">
              <w:rPr>
                <w:rFonts w:hint="eastAsia"/>
                <w:snapToGrid/>
              </w:rPr>
              <w:t>114</w:t>
            </w:r>
          </w:p>
        </w:tc>
        <w:tc>
          <w:tcPr>
            <w:tcW w:w="110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-113</w:t>
            </w:r>
            <w:r w:rsidRPr="002F72D8">
              <w:rPr>
                <w:snapToGrid/>
              </w:rPr>
              <w:t>,</w:t>
            </w:r>
            <w:r w:rsidRPr="002F72D8">
              <w:rPr>
                <w:rFonts w:hint="eastAsia"/>
                <w:snapToGrid/>
              </w:rPr>
              <w:t>061</w:t>
            </w:r>
          </w:p>
        </w:tc>
        <w:tc>
          <w:tcPr>
            <w:tcW w:w="1279"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2</w:t>
            </w:r>
            <w:r w:rsidRPr="002F72D8">
              <w:rPr>
                <w:snapToGrid/>
              </w:rPr>
              <w:t>,</w:t>
            </w:r>
            <w:r w:rsidRPr="002F72D8">
              <w:rPr>
                <w:rFonts w:hint="eastAsia"/>
                <w:snapToGrid/>
              </w:rPr>
              <w:t>363</w:t>
            </w:r>
            <w:r w:rsidRPr="002F72D8">
              <w:rPr>
                <w:snapToGrid/>
              </w:rPr>
              <w:t>,</w:t>
            </w:r>
            <w:r w:rsidRPr="002F72D8">
              <w:rPr>
                <w:rFonts w:hint="eastAsia"/>
                <w:snapToGrid/>
              </w:rPr>
              <w:t>378</w:t>
            </w:r>
          </w:p>
        </w:tc>
        <w:tc>
          <w:tcPr>
            <w:tcW w:w="1134"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93</w:t>
            </w:r>
            <w:r w:rsidRPr="002F72D8">
              <w:rPr>
                <w:snapToGrid/>
              </w:rPr>
              <w:t>,</w:t>
            </w:r>
            <w:r w:rsidRPr="002F72D8">
              <w:rPr>
                <w:rFonts w:hint="eastAsia"/>
                <w:snapToGrid/>
              </w:rPr>
              <w:t>650</w:t>
            </w:r>
          </w:p>
        </w:tc>
        <w:tc>
          <w:tcPr>
            <w:tcW w:w="110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124</w:t>
            </w:r>
            <w:r w:rsidRPr="002F72D8">
              <w:rPr>
                <w:snapToGrid/>
              </w:rPr>
              <w:t>,</w:t>
            </w:r>
            <w:r w:rsidRPr="002F72D8">
              <w:rPr>
                <w:rFonts w:hint="eastAsia"/>
                <w:snapToGrid/>
              </w:rPr>
              <w:t>843</w:t>
            </w:r>
          </w:p>
        </w:tc>
        <w:tc>
          <w:tcPr>
            <w:tcW w:w="916" w:type="dxa"/>
            <w:vAlign w:val="center"/>
          </w:tcPr>
          <w:p w:rsidR="00454310" w:rsidRPr="002F72D8" w:rsidRDefault="00454310" w:rsidP="00454310">
            <w:pPr>
              <w:pStyle w:val="142"/>
              <w:spacing w:line="300" w:lineRule="exact"/>
              <w:jc w:val="right"/>
              <w:rPr>
                <w:rFonts w:hint="eastAsia"/>
                <w:snapToGrid/>
              </w:rPr>
            </w:pPr>
            <w:r w:rsidRPr="002F72D8">
              <w:rPr>
                <w:rFonts w:hint="eastAsia"/>
                <w:snapToGrid/>
              </w:rPr>
              <w:t>218</w:t>
            </w:r>
            <w:r w:rsidRPr="002F72D8">
              <w:rPr>
                <w:snapToGrid/>
              </w:rPr>
              <w:t>,</w:t>
            </w:r>
            <w:r w:rsidRPr="002F72D8">
              <w:rPr>
                <w:rFonts w:hint="eastAsia"/>
                <w:snapToGrid/>
              </w:rPr>
              <w:t>493</w:t>
            </w:r>
          </w:p>
        </w:tc>
        <w:tc>
          <w:tcPr>
            <w:tcW w:w="1204" w:type="dxa"/>
            <w:shd w:val="clear" w:color="auto" w:fill="auto"/>
            <w:vAlign w:val="center"/>
          </w:tcPr>
          <w:p w:rsidR="00454310" w:rsidRPr="002F72D8" w:rsidRDefault="00454310" w:rsidP="00454310">
            <w:pPr>
              <w:pStyle w:val="142"/>
              <w:spacing w:line="300" w:lineRule="exact"/>
              <w:jc w:val="right"/>
              <w:rPr>
                <w:snapToGrid/>
              </w:rPr>
            </w:pPr>
            <w:r w:rsidRPr="002F72D8">
              <w:rPr>
                <w:rFonts w:hint="eastAsia"/>
                <w:snapToGrid/>
              </w:rPr>
              <w:t>9.24</w:t>
            </w:r>
          </w:p>
        </w:tc>
        <w:tc>
          <w:tcPr>
            <w:tcW w:w="1205" w:type="dxa"/>
            <w:shd w:val="clear" w:color="auto" w:fill="auto"/>
            <w:vAlign w:val="center"/>
          </w:tcPr>
          <w:p w:rsidR="00454310" w:rsidRPr="002F72D8" w:rsidRDefault="00454310" w:rsidP="00454310">
            <w:pPr>
              <w:pStyle w:val="142"/>
              <w:spacing w:line="300" w:lineRule="exact"/>
              <w:jc w:val="right"/>
              <w:rPr>
                <w:snapToGrid/>
              </w:rPr>
            </w:pPr>
            <w:r w:rsidRPr="002F72D8">
              <w:rPr>
                <w:rFonts w:hint="eastAsia"/>
                <w:snapToGrid/>
              </w:rPr>
              <w:t>3.96</w:t>
            </w:r>
          </w:p>
        </w:tc>
      </w:tr>
    </w:tbl>
    <w:p w:rsidR="002D6B74" w:rsidRPr="002F72D8" w:rsidRDefault="002D6B74" w:rsidP="002D6B74">
      <w:pPr>
        <w:pStyle w:val="142"/>
        <w:ind w:left="1205" w:hangingChars="495" w:hanging="1205"/>
      </w:pPr>
      <w:r w:rsidRPr="002F72D8">
        <w:rPr>
          <w:rFonts w:hint="eastAsia"/>
        </w:rPr>
        <w:t>說    明：10</w:t>
      </w:r>
      <w:r w:rsidR="00BA2589" w:rsidRPr="002F72D8">
        <w:rPr>
          <w:rFonts w:hint="eastAsia"/>
        </w:rPr>
        <w:t>9</w:t>
      </w:r>
      <w:r w:rsidRPr="002F72D8">
        <w:rPr>
          <w:rFonts w:hint="eastAsia"/>
        </w:rPr>
        <w:t>至1</w:t>
      </w:r>
      <w:r w:rsidRPr="002F72D8">
        <w:t>1</w:t>
      </w:r>
      <w:r w:rsidR="00356903" w:rsidRPr="002F72D8">
        <w:t>2</w:t>
      </w:r>
      <w:r w:rsidRPr="002F72D8">
        <w:rPr>
          <w:rFonts w:hint="eastAsia"/>
        </w:rPr>
        <w:t>年度為決算數，1</w:t>
      </w:r>
      <w:r w:rsidRPr="002F72D8">
        <w:t>1</w:t>
      </w:r>
      <w:r w:rsidR="00356903" w:rsidRPr="002F72D8">
        <w:t>3</w:t>
      </w:r>
      <w:r w:rsidR="0054613C">
        <w:rPr>
          <w:rFonts w:hint="eastAsia"/>
        </w:rPr>
        <w:t>年度</w:t>
      </w:r>
      <w:r w:rsidRPr="002F72D8">
        <w:rPr>
          <w:rFonts w:hint="eastAsia"/>
        </w:rPr>
        <w:t>為預算數</w:t>
      </w:r>
      <w:r w:rsidR="00BA2589" w:rsidRPr="002F72D8">
        <w:rPr>
          <w:rFonts w:hAnsi="標楷體" w:hint="eastAsia"/>
        </w:rPr>
        <w:t>，</w:t>
      </w:r>
      <w:r w:rsidR="00BA2589" w:rsidRPr="002F72D8">
        <w:rPr>
          <w:rFonts w:hint="eastAsia"/>
        </w:rPr>
        <w:t>1</w:t>
      </w:r>
      <w:r w:rsidR="00BA2589" w:rsidRPr="002F72D8">
        <w:t>14</w:t>
      </w:r>
      <w:r w:rsidR="00BA2589" w:rsidRPr="002F72D8">
        <w:rPr>
          <w:rFonts w:hint="eastAsia"/>
        </w:rPr>
        <w:t>年度為預算案數</w:t>
      </w:r>
      <w:r w:rsidRPr="002F72D8">
        <w:rPr>
          <w:rFonts w:hint="eastAsia"/>
        </w:rPr>
        <w:t>。</w:t>
      </w:r>
    </w:p>
    <w:p w:rsidR="002D6B74" w:rsidRPr="002F72D8" w:rsidRDefault="002D6B74" w:rsidP="002D6B74">
      <w:pPr>
        <w:pStyle w:val="142"/>
      </w:pPr>
      <w:r w:rsidRPr="002F72D8">
        <w:rPr>
          <w:rFonts w:hint="eastAsia"/>
        </w:rPr>
        <w:t>資料來源：</w:t>
      </w:r>
      <w:r w:rsidR="00784D0C">
        <w:rPr>
          <w:rFonts w:hint="eastAsia"/>
        </w:rPr>
        <w:t>國輻</w:t>
      </w:r>
      <w:r w:rsidRPr="002F72D8">
        <w:rPr>
          <w:rFonts w:hint="eastAsia"/>
        </w:rPr>
        <w:t>中心</w:t>
      </w:r>
      <w:r w:rsidR="0038386C">
        <w:rPr>
          <w:rFonts w:hint="eastAsia"/>
        </w:rPr>
        <w:t>提供</w:t>
      </w:r>
      <w:r w:rsidRPr="002F72D8">
        <w:rPr>
          <w:rFonts w:hint="eastAsia"/>
        </w:rPr>
        <w:t>。</w:t>
      </w:r>
    </w:p>
    <w:p w:rsidR="002D6B74" w:rsidRPr="002F72D8" w:rsidRDefault="002D6B74" w:rsidP="002D6B74">
      <w:pPr>
        <w:ind w:left="851" w:hangingChars="100" w:hanging="284"/>
        <w:rPr>
          <w:rFonts w:hAnsi="標楷體"/>
          <w:b/>
        </w:rPr>
      </w:pPr>
      <w:r w:rsidRPr="002F72D8">
        <w:rPr>
          <w:rFonts w:hAnsi="標楷體" w:hint="eastAsia"/>
          <w:b/>
        </w:rPr>
        <w:t>(二)</w:t>
      </w:r>
      <w:r w:rsidR="004F776C" w:rsidRPr="002F72D8">
        <w:rPr>
          <w:rFonts w:hAnsi="標楷體" w:hint="eastAsia"/>
          <w:b/>
        </w:rPr>
        <w:t>迄113年7月</w:t>
      </w:r>
      <w:bookmarkStart w:id="97" w:name="_Hlk179191964"/>
      <w:r w:rsidR="004F776C" w:rsidRPr="002F72D8">
        <w:rPr>
          <w:rFonts w:hAnsi="標楷體" w:hint="eastAsia"/>
          <w:b/>
        </w:rPr>
        <w:t>研發成果</w:t>
      </w:r>
      <w:bookmarkEnd w:id="97"/>
      <w:r w:rsidRPr="002F72D8">
        <w:rPr>
          <w:rFonts w:hAnsi="標楷體" w:hint="eastAsia"/>
          <w:b/>
        </w:rPr>
        <w:t>取得</w:t>
      </w:r>
      <w:r w:rsidR="004F776C" w:rsidRPr="002F72D8">
        <w:rPr>
          <w:rFonts w:hAnsi="標楷體" w:hint="eastAsia"/>
          <w:b/>
        </w:rPr>
        <w:t>國內外</w:t>
      </w:r>
      <w:r w:rsidRPr="002F72D8">
        <w:rPr>
          <w:rFonts w:hAnsi="標楷體" w:hint="eastAsia"/>
          <w:b/>
        </w:rPr>
        <w:t>專利</w:t>
      </w:r>
      <w:r w:rsidR="004F776C" w:rsidRPr="002F72D8">
        <w:rPr>
          <w:rFonts w:hAnsi="標楷體" w:hint="eastAsia"/>
          <w:b/>
        </w:rPr>
        <w:t>94件</w:t>
      </w:r>
      <w:r w:rsidRPr="002F72D8">
        <w:rPr>
          <w:rFonts w:hAnsi="標楷體" w:hint="eastAsia"/>
          <w:b/>
        </w:rPr>
        <w:t>，</w:t>
      </w:r>
      <w:r w:rsidR="0054613C">
        <w:rPr>
          <w:rFonts w:hAnsi="標楷體" w:hint="eastAsia"/>
          <w:b/>
        </w:rPr>
        <w:t>惟</w:t>
      </w:r>
      <w:r w:rsidR="00A85205" w:rsidRPr="002F72D8">
        <w:rPr>
          <w:rFonts w:hAnsi="標楷體" w:hint="eastAsia"/>
          <w:b/>
        </w:rPr>
        <w:t>授權</w:t>
      </w:r>
      <w:r w:rsidRPr="002F72D8">
        <w:rPr>
          <w:rFonts w:hAnsi="標楷體" w:hint="eastAsia"/>
          <w:b/>
        </w:rPr>
        <w:t>件數僅3件，</w:t>
      </w:r>
      <w:r w:rsidR="00B47C7A" w:rsidRPr="002F72D8">
        <w:rPr>
          <w:rFonts w:hAnsi="標楷體" w:hint="eastAsia"/>
          <w:b/>
        </w:rPr>
        <w:t>累積授權金額</w:t>
      </w:r>
      <w:r w:rsidR="0054613C">
        <w:rPr>
          <w:rFonts w:hAnsi="標楷體" w:hint="eastAsia"/>
          <w:b/>
        </w:rPr>
        <w:t>亦</w:t>
      </w:r>
      <w:r w:rsidR="00B47C7A" w:rsidRPr="002F72D8">
        <w:rPr>
          <w:rFonts w:hAnsi="標楷體" w:hint="eastAsia"/>
          <w:b/>
        </w:rPr>
        <w:t>僅150萬，</w:t>
      </w:r>
      <w:r w:rsidRPr="002F72D8">
        <w:rPr>
          <w:rFonts w:hAnsi="標楷體" w:hint="eastAsia"/>
          <w:b/>
        </w:rPr>
        <w:t>允宜強化推廣</w:t>
      </w:r>
      <w:r w:rsidR="000003F4" w:rsidRPr="002F72D8">
        <w:rPr>
          <w:rFonts w:hAnsi="標楷體" w:hint="eastAsia"/>
          <w:b/>
        </w:rPr>
        <w:t>研發成果之</w:t>
      </w:r>
      <w:r w:rsidRPr="002F72D8">
        <w:rPr>
          <w:rFonts w:hAnsi="標楷體" w:hint="eastAsia"/>
          <w:b/>
        </w:rPr>
        <w:t>產業</w:t>
      </w:r>
      <w:r w:rsidR="000003F4" w:rsidRPr="002F72D8">
        <w:rPr>
          <w:rFonts w:hAnsi="標楷體" w:hint="eastAsia"/>
          <w:b/>
        </w:rPr>
        <w:t>運</w:t>
      </w:r>
      <w:r w:rsidRPr="002F72D8">
        <w:rPr>
          <w:rFonts w:hAnsi="標楷體" w:hint="eastAsia"/>
          <w:b/>
        </w:rPr>
        <w:t>用</w:t>
      </w:r>
    </w:p>
    <w:p w:rsidR="002D6B74" w:rsidRPr="002F72D8" w:rsidRDefault="00A74A6B" w:rsidP="002D6B74">
      <w:pPr>
        <w:pStyle w:val="22"/>
        <w:ind w:left="850" w:firstLine="567"/>
      </w:pPr>
      <w:r w:rsidRPr="002F72D8">
        <w:rPr>
          <w:rFonts w:hint="eastAsia"/>
        </w:rPr>
        <w:t>截至113年7月</w:t>
      </w:r>
      <w:r w:rsidR="00784D0C">
        <w:rPr>
          <w:rFonts w:hint="eastAsia"/>
        </w:rPr>
        <w:t>國輻</w:t>
      </w:r>
      <w:r w:rsidR="002D6B74" w:rsidRPr="002F72D8">
        <w:rPr>
          <w:rFonts w:hint="eastAsia"/>
        </w:rPr>
        <w:t>中心</w:t>
      </w:r>
      <w:r w:rsidRPr="002F72D8">
        <w:rPr>
          <w:rFonts w:hint="eastAsia"/>
        </w:rPr>
        <w:t>執行相關尖端基礎及應用研究業務</w:t>
      </w:r>
      <w:r w:rsidRPr="002F72D8">
        <w:rPr>
          <w:rFonts w:hAnsi="標楷體" w:hint="eastAsia"/>
        </w:rPr>
        <w:t>，研發成果</w:t>
      </w:r>
      <w:r w:rsidR="002D6B74" w:rsidRPr="002F72D8">
        <w:rPr>
          <w:rFonts w:hint="eastAsia"/>
        </w:rPr>
        <w:t>共取得</w:t>
      </w:r>
      <w:r w:rsidRPr="002F72D8">
        <w:rPr>
          <w:rFonts w:hint="eastAsia"/>
        </w:rPr>
        <w:t>94</w:t>
      </w:r>
      <w:r w:rsidR="002D6B74" w:rsidRPr="002F72D8">
        <w:rPr>
          <w:rFonts w:hint="eastAsia"/>
        </w:rPr>
        <w:t>件專利，</w:t>
      </w:r>
      <w:r w:rsidR="00631F9F" w:rsidRPr="002F72D8">
        <w:rPr>
          <w:rFonts w:hint="eastAsia"/>
        </w:rPr>
        <w:t>已過期或放棄維護21件專利</w:t>
      </w:r>
      <w:r w:rsidR="006014FC" w:rsidRPr="002F72D8">
        <w:rPr>
          <w:rFonts w:hint="eastAsia"/>
        </w:rPr>
        <w:t>(22.34%)</w:t>
      </w:r>
      <w:r w:rsidR="00631F9F" w:rsidRPr="002F72D8">
        <w:rPr>
          <w:rFonts w:hAnsi="標楷體" w:hint="eastAsia"/>
        </w:rPr>
        <w:t>，</w:t>
      </w:r>
      <w:r w:rsidR="002D6B74" w:rsidRPr="002F72D8">
        <w:rPr>
          <w:rFonts w:hint="eastAsia"/>
        </w:rPr>
        <w:t>有效專利件數為</w:t>
      </w:r>
      <w:r w:rsidR="00631F9F" w:rsidRPr="002F72D8">
        <w:rPr>
          <w:rFonts w:hint="eastAsia"/>
        </w:rPr>
        <w:t>73</w:t>
      </w:r>
      <w:r w:rsidR="002D6B74" w:rsidRPr="002F72D8">
        <w:rPr>
          <w:rFonts w:hint="eastAsia"/>
        </w:rPr>
        <w:t>件，</w:t>
      </w:r>
      <w:r w:rsidR="006E6A04">
        <w:rPr>
          <w:rFonts w:hint="eastAsia"/>
        </w:rPr>
        <w:t>惟</w:t>
      </w:r>
      <w:r w:rsidR="00B47C7A" w:rsidRPr="002F72D8">
        <w:rPr>
          <w:rFonts w:hint="eastAsia"/>
        </w:rPr>
        <w:t>僅於106年度授權</w:t>
      </w:r>
      <w:r w:rsidR="002D6B74" w:rsidRPr="002F72D8">
        <w:rPr>
          <w:rFonts w:hint="eastAsia"/>
        </w:rPr>
        <w:t>3件</w:t>
      </w:r>
      <w:r w:rsidR="00B47C7A" w:rsidRPr="002F72D8">
        <w:rPr>
          <w:rFonts w:hint="eastAsia"/>
        </w:rPr>
        <w:t>專利</w:t>
      </w:r>
      <w:r w:rsidR="00454310" w:rsidRPr="002F72D8">
        <w:rPr>
          <w:rFonts w:hint="eastAsia"/>
        </w:rPr>
        <w:t>(</w:t>
      </w:r>
      <w:r w:rsidR="00454310" w:rsidRPr="002F72D8">
        <w:rPr>
          <w:rFonts w:hAnsi="標楷體" w:hint="eastAsia"/>
        </w:rPr>
        <w:t>授權比例3.1%)，</w:t>
      </w:r>
      <w:r w:rsidR="0054613C">
        <w:rPr>
          <w:rFonts w:hAnsi="標楷體" w:hint="eastAsia"/>
        </w:rPr>
        <w:t>包括</w:t>
      </w:r>
      <w:r w:rsidR="00B47C7A" w:rsidRPr="002F72D8">
        <w:rPr>
          <w:rFonts w:hint="eastAsia"/>
        </w:rPr>
        <w:t>國內專利授權1件</w:t>
      </w:r>
      <w:r w:rsidR="0054613C">
        <w:rPr>
          <w:rFonts w:hAnsi="標楷體" w:hint="eastAsia"/>
        </w:rPr>
        <w:t>、</w:t>
      </w:r>
      <w:r w:rsidR="00B47C7A" w:rsidRPr="002F72D8">
        <w:rPr>
          <w:rFonts w:hint="eastAsia"/>
        </w:rPr>
        <w:t>國外專利授權2件</w:t>
      </w:r>
      <w:r w:rsidR="002D6B74" w:rsidRPr="002F72D8">
        <w:rPr>
          <w:rFonts w:hint="eastAsia"/>
        </w:rPr>
        <w:t>(詳表2），</w:t>
      </w:r>
      <w:r w:rsidR="00A85205" w:rsidRPr="002F72D8">
        <w:rPr>
          <w:rFonts w:hint="eastAsia"/>
        </w:rPr>
        <w:t>累計授權</w:t>
      </w:r>
      <w:r w:rsidR="002D6B74" w:rsidRPr="002F72D8">
        <w:rPr>
          <w:rFonts w:hint="eastAsia"/>
        </w:rPr>
        <w:t>金額</w:t>
      </w:r>
      <w:r w:rsidR="00A85205" w:rsidRPr="002F72D8">
        <w:rPr>
          <w:rFonts w:hint="eastAsia"/>
        </w:rPr>
        <w:t>1</w:t>
      </w:r>
      <w:r w:rsidR="002D6B74" w:rsidRPr="002F72D8">
        <w:t>50</w:t>
      </w:r>
      <w:r w:rsidR="002D6B74" w:rsidRPr="002F72D8">
        <w:rPr>
          <w:rFonts w:hint="eastAsia"/>
        </w:rPr>
        <w:t>萬元</w:t>
      </w:r>
      <w:r w:rsidR="00283E7E">
        <w:rPr>
          <w:rFonts w:hAnsi="標楷體" w:hint="eastAsia"/>
        </w:rPr>
        <w:t>；</w:t>
      </w:r>
      <w:r w:rsidR="00454310" w:rsidRPr="002F72D8">
        <w:rPr>
          <w:rFonts w:hAnsi="標楷體" w:hint="eastAsia"/>
        </w:rPr>
        <w:t>顯示該中心研發成果</w:t>
      </w:r>
      <w:r w:rsidR="00454310" w:rsidRPr="002F72D8">
        <w:rPr>
          <w:rFonts w:hint="eastAsia"/>
        </w:rPr>
        <w:t>所獲專利應用產業之件數及授權金額偏低</w:t>
      </w:r>
      <w:r w:rsidR="002D6B74" w:rsidRPr="002F72D8">
        <w:rPr>
          <w:rFonts w:hint="eastAsia"/>
        </w:rPr>
        <w:t>，允宜強化</w:t>
      </w:r>
      <w:r w:rsidR="001B2E4C" w:rsidRPr="002F72D8">
        <w:rPr>
          <w:rFonts w:hint="eastAsia"/>
        </w:rPr>
        <w:t>授權專利於</w:t>
      </w:r>
      <w:r w:rsidR="002D6B74" w:rsidRPr="002F72D8">
        <w:rPr>
          <w:rFonts w:hint="eastAsia"/>
        </w:rPr>
        <w:t>產業</w:t>
      </w:r>
      <w:r w:rsidR="001B2E4C" w:rsidRPr="002F72D8">
        <w:rPr>
          <w:rFonts w:hint="eastAsia"/>
        </w:rPr>
        <w:t>運</w:t>
      </w:r>
      <w:r w:rsidR="002D6B74" w:rsidRPr="002F72D8">
        <w:rPr>
          <w:rFonts w:hint="eastAsia"/>
        </w:rPr>
        <w:t>用。</w:t>
      </w:r>
    </w:p>
    <w:p w:rsidR="006014FC" w:rsidRPr="002F72D8" w:rsidRDefault="00366307" w:rsidP="002D6B74">
      <w:pPr>
        <w:ind w:left="567" w:firstLine="567"/>
        <w:rPr>
          <w:rFonts w:hAnsi="標楷體"/>
        </w:rPr>
      </w:pPr>
      <w:r w:rsidRPr="002F72D8">
        <w:rPr>
          <w:rFonts w:hint="eastAsia"/>
        </w:rPr>
        <w:t>綜上，</w:t>
      </w:r>
      <w:r w:rsidR="00784D0C">
        <w:rPr>
          <w:rFonts w:hint="eastAsia"/>
        </w:rPr>
        <w:t>國輻</w:t>
      </w:r>
      <w:r w:rsidRPr="002F72D8">
        <w:rPr>
          <w:rFonts w:hint="eastAsia"/>
        </w:rPr>
        <w:t>中心</w:t>
      </w:r>
      <w:r w:rsidR="00454310" w:rsidRPr="002F72D8">
        <w:rPr>
          <w:rFonts w:hint="eastAsia"/>
        </w:rPr>
        <w:t>109至114年度來自民間收入逐年增加</w:t>
      </w:r>
      <w:r w:rsidR="00454310" w:rsidRPr="002F72D8">
        <w:rPr>
          <w:rFonts w:hAnsi="標楷體" w:hint="eastAsia"/>
        </w:rPr>
        <w:t>，惟</w:t>
      </w:r>
      <w:r w:rsidR="006E6A04">
        <w:rPr>
          <w:rFonts w:hint="eastAsia"/>
        </w:rPr>
        <w:t>占</w:t>
      </w:r>
      <w:r w:rsidR="00454310" w:rsidRPr="002F72D8">
        <w:rPr>
          <w:rFonts w:hint="eastAsia"/>
        </w:rPr>
        <w:t>總收入</w:t>
      </w:r>
      <w:r w:rsidR="00454310" w:rsidRPr="002F72D8">
        <w:rPr>
          <w:rFonts w:hAnsi="標楷體" w:hint="eastAsia"/>
        </w:rPr>
        <w:t>比</w:t>
      </w:r>
      <w:r w:rsidR="006E6A04">
        <w:rPr>
          <w:rFonts w:hAnsi="標楷體" w:hint="eastAsia"/>
        </w:rPr>
        <w:t>率</w:t>
      </w:r>
      <w:r w:rsidR="00454310" w:rsidRPr="002F72D8">
        <w:rPr>
          <w:rFonts w:hAnsi="標楷體" w:hint="eastAsia"/>
        </w:rPr>
        <w:t>偏低</w:t>
      </w:r>
      <w:r w:rsidR="00283E7E" w:rsidRPr="002F72D8">
        <w:rPr>
          <w:rFonts w:hAnsi="標楷體" w:hint="eastAsia"/>
        </w:rPr>
        <w:t>，</w:t>
      </w:r>
      <w:r w:rsidR="00283E7E" w:rsidRPr="002F72D8">
        <w:rPr>
          <w:rFonts w:hint="eastAsia"/>
        </w:rPr>
        <w:t>收入來源仰賴政府經費挹注</w:t>
      </w:r>
      <w:r w:rsidR="00454310" w:rsidRPr="002F72D8">
        <w:rPr>
          <w:rFonts w:hint="eastAsia"/>
        </w:rPr>
        <w:t>，</w:t>
      </w:r>
      <w:r w:rsidR="00283E7E" w:rsidRPr="002F72D8">
        <w:rPr>
          <w:rFonts w:hint="eastAsia"/>
        </w:rPr>
        <w:t>財務狀況</w:t>
      </w:r>
      <w:r w:rsidR="006E6A04">
        <w:rPr>
          <w:rFonts w:hint="eastAsia"/>
        </w:rPr>
        <w:t>仍</w:t>
      </w:r>
      <w:r w:rsidR="006014FC" w:rsidRPr="002F72D8">
        <w:rPr>
          <w:rFonts w:hint="eastAsia"/>
        </w:rPr>
        <w:t>長期入不敷出</w:t>
      </w:r>
      <w:r w:rsidR="006014FC" w:rsidRPr="002F72D8">
        <w:rPr>
          <w:rFonts w:hAnsi="標楷體" w:hint="eastAsia"/>
        </w:rPr>
        <w:t>；</w:t>
      </w:r>
      <w:r w:rsidR="006014FC" w:rsidRPr="002F72D8">
        <w:rPr>
          <w:rFonts w:hint="eastAsia"/>
        </w:rPr>
        <w:t>而97至1</w:t>
      </w:r>
      <w:r w:rsidR="006014FC" w:rsidRPr="002F72D8">
        <w:t>1</w:t>
      </w:r>
      <w:r w:rsidR="006014FC" w:rsidRPr="002F72D8">
        <w:rPr>
          <w:rFonts w:hint="eastAsia"/>
        </w:rPr>
        <w:t>3年度研發成果所獲專利計94件，逾2成已過期或放棄維護</w:t>
      </w:r>
      <w:r w:rsidR="006014FC" w:rsidRPr="002F72D8">
        <w:rPr>
          <w:rFonts w:hAnsi="標楷體" w:hint="eastAsia"/>
        </w:rPr>
        <w:t>，</w:t>
      </w:r>
      <w:r w:rsidR="00283E7E">
        <w:rPr>
          <w:rFonts w:hAnsi="標楷體" w:hint="eastAsia"/>
        </w:rPr>
        <w:t>且</w:t>
      </w:r>
      <w:r w:rsidR="006014FC" w:rsidRPr="002F72D8">
        <w:rPr>
          <w:rFonts w:hint="eastAsia"/>
        </w:rPr>
        <w:t>獲授權使用之專利件數及授權金有限，</w:t>
      </w:r>
      <w:r w:rsidR="006014FC" w:rsidRPr="002F72D8">
        <w:rPr>
          <w:rFonts w:hAnsi="標楷體" w:hint="eastAsia"/>
        </w:rPr>
        <w:t>研發成果之產業應用仍待強化，俾增裕收益</w:t>
      </w:r>
      <w:r w:rsidR="00283E7E">
        <w:rPr>
          <w:rFonts w:hAnsi="標楷體" w:hint="eastAsia"/>
        </w:rPr>
        <w:t>以</w:t>
      </w:r>
      <w:r w:rsidR="006014FC" w:rsidRPr="002F72D8">
        <w:rPr>
          <w:rFonts w:hAnsi="標楷體" w:hint="eastAsia"/>
        </w:rPr>
        <w:t>改善</w:t>
      </w:r>
      <w:r w:rsidR="00283E7E">
        <w:rPr>
          <w:rFonts w:hAnsi="標楷體" w:hint="eastAsia"/>
        </w:rPr>
        <w:t>財務</w:t>
      </w:r>
      <w:r w:rsidR="006014FC" w:rsidRPr="002F72D8">
        <w:rPr>
          <w:rFonts w:hAnsi="標楷體" w:hint="eastAsia"/>
        </w:rPr>
        <w:t>長期短絀狀況。</w:t>
      </w:r>
    </w:p>
    <w:p w:rsidR="006E6A04" w:rsidRDefault="006E6A04" w:rsidP="00283E7E">
      <w:pPr>
        <w:ind w:leftChars="0" w:left="1790" w:hangingChars="631" w:hanging="1790"/>
        <w:rPr>
          <w:rFonts w:hAnsi="標楷體"/>
          <w:b/>
          <w:bCs/>
        </w:rPr>
      </w:pPr>
    </w:p>
    <w:p w:rsidR="006E6A04" w:rsidRDefault="006E6A04" w:rsidP="00283E7E">
      <w:pPr>
        <w:ind w:leftChars="0" w:left="1790" w:hangingChars="631" w:hanging="1790"/>
        <w:rPr>
          <w:rFonts w:hAnsi="標楷體"/>
          <w:b/>
          <w:bCs/>
        </w:rPr>
      </w:pPr>
    </w:p>
    <w:p w:rsidR="006E6A04" w:rsidRDefault="006E6A04" w:rsidP="00283E7E">
      <w:pPr>
        <w:ind w:leftChars="0" w:left="1790" w:hangingChars="631" w:hanging="1790"/>
        <w:rPr>
          <w:rFonts w:hAnsi="標楷體"/>
          <w:b/>
          <w:bCs/>
        </w:rPr>
      </w:pPr>
    </w:p>
    <w:p w:rsidR="002D6B74" w:rsidRPr="002F72D8" w:rsidRDefault="002D6B74" w:rsidP="00283E7E">
      <w:pPr>
        <w:ind w:leftChars="0" w:left="1790" w:hangingChars="631" w:hanging="1790"/>
        <w:rPr>
          <w:rFonts w:hAnsi="標楷體"/>
          <w:sz w:val="24"/>
          <w:szCs w:val="24"/>
        </w:rPr>
      </w:pPr>
      <w:r w:rsidRPr="002F72D8">
        <w:rPr>
          <w:rFonts w:hAnsi="標楷體" w:hint="eastAsia"/>
          <w:b/>
          <w:bCs/>
        </w:rPr>
        <w:t>表2</w:t>
      </w:r>
      <w:r w:rsidRPr="002F72D8">
        <w:rPr>
          <w:rFonts w:hAnsi="標楷體"/>
          <w:b/>
          <w:bCs/>
        </w:rPr>
        <w:t xml:space="preserve">  </w:t>
      </w:r>
      <w:r w:rsidR="00454310" w:rsidRPr="002F72D8">
        <w:rPr>
          <w:rFonts w:hAnsi="標楷體" w:hint="eastAsia"/>
          <w:b/>
          <w:bCs/>
        </w:rPr>
        <w:t>截至</w:t>
      </w:r>
      <w:r w:rsidRPr="002F72D8">
        <w:rPr>
          <w:rFonts w:hAnsi="標楷體" w:hint="eastAsia"/>
          <w:b/>
          <w:bCs/>
        </w:rPr>
        <w:t>1</w:t>
      </w:r>
      <w:r w:rsidRPr="002F72D8">
        <w:rPr>
          <w:rFonts w:hAnsi="標楷體"/>
          <w:b/>
          <w:bCs/>
        </w:rPr>
        <w:t>1</w:t>
      </w:r>
      <w:r w:rsidR="00366307" w:rsidRPr="002F72D8">
        <w:rPr>
          <w:rFonts w:hAnsi="標楷體"/>
          <w:b/>
          <w:bCs/>
        </w:rPr>
        <w:t>3</w:t>
      </w:r>
      <w:r w:rsidRPr="002F72D8">
        <w:rPr>
          <w:rFonts w:hAnsi="標楷體" w:hint="eastAsia"/>
          <w:b/>
          <w:bCs/>
        </w:rPr>
        <w:t>年度</w:t>
      </w:r>
      <w:r w:rsidR="00784D0C">
        <w:rPr>
          <w:rFonts w:hAnsi="標楷體" w:hint="eastAsia"/>
          <w:b/>
          <w:bCs/>
        </w:rPr>
        <w:t>國輻</w:t>
      </w:r>
      <w:r w:rsidRPr="002F72D8">
        <w:rPr>
          <w:rFonts w:hAnsi="標楷體" w:hint="eastAsia"/>
          <w:b/>
          <w:bCs/>
        </w:rPr>
        <w:t xml:space="preserve">中心專利應用情形表 </w:t>
      </w:r>
      <w:r w:rsidR="00283E7E">
        <w:rPr>
          <w:rFonts w:hAnsi="標楷體" w:hint="eastAsia"/>
          <w:b/>
          <w:bCs/>
        </w:rPr>
        <w:t xml:space="preserve">        </w:t>
      </w:r>
      <w:r w:rsidRPr="002F72D8">
        <w:rPr>
          <w:rFonts w:hAnsi="標楷體" w:hint="eastAsia"/>
          <w:b/>
          <w:bCs/>
        </w:rPr>
        <w:t xml:space="preserve"> </w:t>
      </w:r>
      <w:r w:rsidRPr="002F72D8">
        <w:rPr>
          <w:rFonts w:hAnsi="標楷體"/>
          <w:b/>
          <w:bCs/>
        </w:rPr>
        <w:t xml:space="preserve"> </w:t>
      </w:r>
      <w:r w:rsidRPr="002F72D8">
        <w:rPr>
          <w:rFonts w:hAnsi="標楷體" w:hint="eastAsia"/>
          <w:b/>
          <w:bCs/>
        </w:rPr>
        <w:t xml:space="preserve"> </w:t>
      </w:r>
      <w:r w:rsidRPr="002F72D8">
        <w:rPr>
          <w:rFonts w:hAnsi="標楷體"/>
          <w:b/>
          <w:bCs/>
        </w:rPr>
        <w:t xml:space="preserve"> </w:t>
      </w:r>
      <w:r w:rsidRPr="002F72D8">
        <w:rPr>
          <w:rFonts w:hAnsi="標楷體" w:hint="eastAsia"/>
          <w:b/>
          <w:bCs/>
        </w:rPr>
        <w:t xml:space="preserve"> </w:t>
      </w:r>
      <w:r w:rsidRPr="002F72D8">
        <w:rPr>
          <w:rFonts w:hAnsi="標楷體" w:hint="eastAsia"/>
          <w:sz w:val="24"/>
          <w:szCs w:val="24"/>
        </w:rPr>
        <w:t>單位：件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15"/>
        <w:gridCol w:w="1215"/>
        <w:gridCol w:w="1215"/>
        <w:gridCol w:w="1215"/>
        <w:gridCol w:w="1215"/>
        <w:gridCol w:w="1215"/>
        <w:gridCol w:w="1215"/>
      </w:tblGrid>
      <w:tr w:rsidR="00283E7E" w:rsidRPr="002F72D8" w:rsidTr="00F81108">
        <w:trPr>
          <w:tblHeader/>
        </w:trPr>
        <w:tc>
          <w:tcPr>
            <w:tcW w:w="1215" w:type="dxa"/>
            <w:vMerge w:val="restart"/>
            <w:shd w:val="clear" w:color="auto" w:fill="auto"/>
            <w:vAlign w:val="center"/>
          </w:tcPr>
          <w:p w:rsidR="00283E7E" w:rsidRPr="002F72D8" w:rsidRDefault="00283E7E" w:rsidP="001B2E4C">
            <w:pPr>
              <w:pStyle w:val="142"/>
              <w:jc w:val="center"/>
              <w:rPr>
                <w:rFonts w:hAnsi="標楷體"/>
              </w:rPr>
            </w:pPr>
            <w:r w:rsidRPr="002F72D8">
              <w:rPr>
                <w:rFonts w:hAnsi="標楷體" w:hint="eastAsia"/>
              </w:rPr>
              <w:t>年度</w:t>
            </w:r>
          </w:p>
        </w:tc>
        <w:tc>
          <w:tcPr>
            <w:tcW w:w="3645" w:type="dxa"/>
            <w:gridSpan w:val="3"/>
            <w:shd w:val="clear" w:color="auto" w:fill="auto"/>
            <w:vAlign w:val="center"/>
          </w:tcPr>
          <w:p w:rsidR="00283E7E" w:rsidRPr="002F72D8" w:rsidRDefault="00283E7E" w:rsidP="001B2E4C">
            <w:pPr>
              <w:pStyle w:val="142"/>
              <w:jc w:val="center"/>
              <w:rPr>
                <w:rFonts w:hAnsi="標楷體"/>
              </w:rPr>
            </w:pPr>
            <w:r w:rsidRPr="002F72D8">
              <w:rPr>
                <w:rFonts w:hAnsi="標楷體" w:hint="eastAsia"/>
              </w:rPr>
              <w:t>當年度獲得專利件數</w:t>
            </w:r>
          </w:p>
        </w:tc>
        <w:tc>
          <w:tcPr>
            <w:tcW w:w="1215" w:type="dxa"/>
            <w:vMerge w:val="restart"/>
            <w:shd w:val="clear" w:color="auto" w:fill="auto"/>
            <w:vAlign w:val="center"/>
          </w:tcPr>
          <w:p w:rsidR="00283E7E" w:rsidRPr="002F72D8" w:rsidRDefault="00283E7E" w:rsidP="001B2E4C">
            <w:pPr>
              <w:pStyle w:val="142"/>
              <w:jc w:val="center"/>
              <w:rPr>
                <w:rFonts w:hAnsi="標楷體"/>
              </w:rPr>
            </w:pPr>
            <w:r w:rsidRPr="002F72D8">
              <w:rPr>
                <w:rFonts w:hAnsi="標楷體" w:hint="eastAsia"/>
              </w:rPr>
              <w:t>截至當年底有效專利件數</w:t>
            </w:r>
          </w:p>
        </w:tc>
        <w:tc>
          <w:tcPr>
            <w:tcW w:w="2430" w:type="dxa"/>
            <w:gridSpan w:val="2"/>
            <w:shd w:val="clear" w:color="auto" w:fill="auto"/>
            <w:vAlign w:val="center"/>
          </w:tcPr>
          <w:p w:rsidR="00283E7E" w:rsidRPr="002F72D8" w:rsidRDefault="00283E7E" w:rsidP="001B2E4C">
            <w:pPr>
              <w:pStyle w:val="142"/>
              <w:jc w:val="center"/>
              <w:rPr>
                <w:rFonts w:hAnsi="標楷體"/>
              </w:rPr>
            </w:pPr>
            <w:r w:rsidRPr="002F72D8">
              <w:rPr>
                <w:rFonts w:hAnsi="標楷體" w:hint="eastAsia"/>
              </w:rPr>
              <w:t>累計專利授權件數</w:t>
            </w:r>
          </w:p>
        </w:tc>
      </w:tr>
      <w:tr w:rsidR="00283E7E" w:rsidRPr="002F72D8" w:rsidTr="00283E7E">
        <w:trPr>
          <w:tblHeader/>
        </w:trPr>
        <w:tc>
          <w:tcPr>
            <w:tcW w:w="1215" w:type="dxa"/>
            <w:vMerge/>
            <w:shd w:val="clear" w:color="auto" w:fill="auto"/>
            <w:vAlign w:val="center"/>
          </w:tcPr>
          <w:p w:rsidR="00283E7E" w:rsidRPr="002F72D8" w:rsidRDefault="00283E7E" w:rsidP="001B2E4C">
            <w:pPr>
              <w:pStyle w:val="142"/>
              <w:jc w:val="center"/>
              <w:rPr>
                <w:rFonts w:hAnsi="標楷體"/>
              </w:rPr>
            </w:pPr>
          </w:p>
        </w:tc>
        <w:tc>
          <w:tcPr>
            <w:tcW w:w="1215" w:type="dxa"/>
            <w:shd w:val="clear" w:color="auto" w:fill="auto"/>
            <w:vAlign w:val="center"/>
          </w:tcPr>
          <w:p w:rsidR="00283E7E" w:rsidRPr="002F72D8" w:rsidRDefault="00283E7E" w:rsidP="001B2E4C">
            <w:pPr>
              <w:pStyle w:val="142"/>
              <w:jc w:val="center"/>
              <w:rPr>
                <w:rFonts w:hAnsi="標楷體"/>
              </w:rPr>
            </w:pPr>
            <w:r w:rsidRPr="002F72D8">
              <w:rPr>
                <w:rFonts w:hAnsi="標楷體" w:hint="eastAsia"/>
              </w:rPr>
              <w:t>國內專利</w:t>
            </w:r>
          </w:p>
        </w:tc>
        <w:tc>
          <w:tcPr>
            <w:tcW w:w="1215" w:type="dxa"/>
            <w:shd w:val="clear" w:color="auto" w:fill="auto"/>
            <w:vAlign w:val="center"/>
          </w:tcPr>
          <w:p w:rsidR="00283E7E" w:rsidRPr="002F72D8" w:rsidRDefault="00283E7E" w:rsidP="001B2E4C">
            <w:pPr>
              <w:pStyle w:val="142"/>
              <w:jc w:val="center"/>
              <w:rPr>
                <w:rFonts w:hAnsi="標楷體"/>
              </w:rPr>
            </w:pPr>
            <w:r w:rsidRPr="002F72D8">
              <w:rPr>
                <w:rFonts w:hAnsi="標楷體" w:hint="eastAsia"/>
              </w:rPr>
              <w:t>國外專利</w:t>
            </w:r>
          </w:p>
        </w:tc>
        <w:tc>
          <w:tcPr>
            <w:tcW w:w="1215" w:type="dxa"/>
            <w:shd w:val="clear" w:color="auto" w:fill="auto"/>
            <w:vAlign w:val="center"/>
          </w:tcPr>
          <w:p w:rsidR="00283E7E" w:rsidRPr="002F72D8" w:rsidRDefault="00283E7E" w:rsidP="001B2E4C">
            <w:pPr>
              <w:pStyle w:val="142"/>
              <w:jc w:val="center"/>
              <w:rPr>
                <w:rFonts w:hAnsi="標楷體"/>
              </w:rPr>
            </w:pPr>
            <w:r w:rsidRPr="002F72D8">
              <w:rPr>
                <w:rFonts w:hAnsi="標楷體" w:hint="eastAsia"/>
              </w:rPr>
              <w:t>小計</w:t>
            </w:r>
          </w:p>
        </w:tc>
        <w:tc>
          <w:tcPr>
            <w:tcW w:w="1215" w:type="dxa"/>
            <w:vMerge/>
            <w:shd w:val="clear" w:color="auto" w:fill="auto"/>
            <w:vAlign w:val="center"/>
          </w:tcPr>
          <w:p w:rsidR="00283E7E" w:rsidRPr="002F72D8" w:rsidRDefault="00283E7E" w:rsidP="001B2E4C">
            <w:pPr>
              <w:pStyle w:val="142"/>
              <w:jc w:val="center"/>
              <w:rPr>
                <w:rFonts w:hAnsi="標楷體"/>
              </w:rPr>
            </w:pPr>
          </w:p>
        </w:tc>
        <w:tc>
          <w:tcPr>
            <w:tcW w:w="1215" w:type="dxa"/>
            <w:shd w:val="clear" w:color="auto" w:fill="auto"/>
            <w:vAlign w:val="center"/>
          </w:tcPr>
          <w:p w:rsidR="00283E7E" w:rsidRPr="002F72D8" w:rsidRDefault="00283E7E" w:rsidP="001B2E4C">
            <w:pPr>
              <w:pStyle w:val="142"/>
              <w:jc w:val="center"/>
              <w:rPr>
                <w:rFonts w:hAnsi="標楷體"/>
              </w:rPr>
            </w:pPr>
            <w:r w:rsidRPr="002F72D8">
              <w:rPr>
                <w:rFonts w:hAnsi="標楷體" w:hint="eastAsia"/>
              </w:rPr>
              <w:t>國內專利</w:t>
            </w:r>
          </w:p>
        </w:tc>
        <w:tc>
          <w:tcPr>
            <w:tcW w:w="1215" w:type="dxa"/>
            <w:shd w:val="clear" w:color="auto" w:fill="auto"/>
            <w:vAlign w:val="center"/>
          </w:tcPr>
          <w:p w:rsidR="00283E7E" w:rsidRPr="002F72D8" w:rsidRDefault="00283E7E" w:rsidP="001B2E4C">
            <w:pPr>
              <w:pStyle w:val="142"/>
              <w:jc w:val="center"/>
              <w:rPr>
                <w:rFonts w:hAnsi="標楷體"/>
              </w:rPr>
            </w:pPr>
            <w:r w:rsidRPr="002F72D8">
              <w:rPr>
                <w:rFonts w:hAnsi="標楷體" w:hint="eastAsia"/>
              </w:rPr>
              <w:t>國外專利</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97</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9</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98</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4</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99</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15</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6</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8</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5</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28</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4</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5</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104</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6</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7</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39</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105</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5</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6</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43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106</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5</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47</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107</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7</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7</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52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108</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6</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8</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53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109</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5</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8</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60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r>
      <w:tr w:rsidR="006014FC" w:rsidRPr="002F72D8" w:rsidTr="00283E7E">
        <w:tc>
          <w:tcPr>
            <w:tcW w:w="1215" w:type="dxa"/>
            <w:shd w:val="clear" w:color="auto" w:fill="auto"/>
            <w:vAlign w:val="center"/>
          </w:tcPr>
          <w:p w:rsidR="002D6B74" w:rsidRPr="002F72D8" w:rsidRDefault="002D6B74" w:rsidP="001B2E4C">
            <w:pPr>
              <w:pStyle w:val="142"/>
              <w:jc w:val="center"/>
              <w:rPr>
                <w:rFonts w:hAnsi="標楷體"/>
              </w:rPr>
            </w:pPr>
            <w:r w:rsidRPr="002F72D8">
              <w:rPr>
                <w:rFonts w:hAnsi="標楷體" w:hint="eastAsia"/>
              </w:rPr>
              <w:t>1</w:t>
            </w:r>
            <w:r w:rsidRPr="002F72D8">
              <w:rPr>
                <w:rFonts w:hAnsi="標楷體"/>
              </w:rPr>
              <w:t>10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3</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7</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10</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66</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1</w:t>
            </w:r>
          </w:p>
        </w:tc>
        <w:tc>
          <w:tcPr>
            <w:tcW w:w="1215" w:type="dxa"/>
            <w:shd w:val="clear" w:color="auto" w:fill="auto"/>
            <w:vAlign w:val="center"/>
          </w:tcPr>
          <w:p w:rsidR="002D6B74" w:rsidRPr="002F72D8" w:rsidRDefault="002D6B74" w:rsidP="001B2E4C">
            <w:pPr>
              <w:pStyle w:val="142"/>
              <w:jc w:val="right"/>
              <w:rPr>
                <w:rFonts w:hAnsi="標楷體"/>
              </w:rPr>
            </w:pPr>
            <w:r w:rsidRPr="002F72D8">
              <w:rPr>
                <w:rFonts w:hAnsi="標楷體" w:hint="eastAsia"/>
              </w:rPr>
              <w:t>2</w:t>
            </w:r>
          </w:p>
        </w:tc>
      </w:tr>
      <w:tr w:rsidR="006014FC" w:rsidRPr="002F72D8" w:rsidTr="00283E7E">
        <w:tc>
          <w:tcPr>
            <w:tcW w:w="1215" w:type="dxa"/>
            <w:shd w:val="clear" w:color="auto" w:fill="auto"/>
            <w:vAlign w:val="center"/>
          </w:tcPr>
          <w:p w:rsidR="00366307" w:rsidRPr="002F72D8" w:rsidRDefault="00366307" w:rsidP="001B2E4C">
            <w:pPr>
              <w:pStyle w:val="142"/>
              <w:jc w:val="center"/>
              <w:rPr>
                <w:rFonts w:hAnsi="標楷體" w:hint="eastAsia"/>
              </w:rPr>
            </w:pPr>
            <w:r w:rsidRPr="002F72D8">
              <w:rPr>
                <w:rFonts w:hAnsi="標楷體"/>
              </w:rPr>
              <w:t>111</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0</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7</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7</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70</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1</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2</w:t>
            </w:r>
          </w:p>
        </w:tc>
      </w:tr>
      <w:tr w:rsidR="006014FC" w:rsidRPr="002F72D8" w:rsidTr="00283E7E">
        <w:tc>
          <w:tcPr>
            <w:tcW w:w="1215" w:type="dxa"/>
            <w:shd w:val="clear" w:color="auto" w:fill="auto"/>
            <w:vAlign w:val="center"/>
          </w:tcPr>
          <w:p w:rsidR="00366307" w:rsidRPr="002F72D8" w:rsidRDefault="00366307" w:rsidP="001B2E4C">
            <w:pPr>
              <w:pStyle w:val="142"/>
              <w:jc w:val="center"/>
              <w:rPr>
                <w:rFonts w:hAnsi="標楷體" w:hint="eastAsia"/>
              </w:rPr>
            </w:pPr>
            <w:r w:rsidRPr="002F72D8">
              <w:rPr>
                <w:rFonts w:hAnsi="標楷體"/>
              </w:rPr>
              <w:t>112</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1</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2</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3</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69</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1</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2</w:t>
            </w:r>
          </w:p>
        </w:tc>
      </w:tr>
      <w:tr w:rsidR="006014FC" w:rsidRPr="002F72D8" w:rsidTr="00283E7E">
        <w:tc>
          <w:tcPr>
            <w:tcW w:w="1215" w:type="dxa"/>
            <w:shd w:val="clear" w:color="auto" w:fill="auto"/>
            <w:vAlign w:val="center"/>
          </w:tcPr>
          <w:p w:rsidR="00366307" w:rsidRPr="002F72D8" w:rsidRDefault="00366307" w:rsidP="001B2E4C">
            <w:pPr>
              <w:pStyle w:val="142"/>
              <w:jc w:val="center"/>
              <w:rPr>
                <w:rFonts w:hAnsi="標楷體" w:hint="eastAsia"/>
              </w:rPr>
            </w:pPr>
            <w:r w:rsidRPr="002F72D8">
              <w:rPr>
                <w:rFonts w:hAnsi="標楷體"/>
              </w:rPr>
              <w:t>113</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3</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4</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7</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73</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1</w:t>
            </w:r>
          </w:p>
        </w:tc>
        <w:tc>
          <w:tcPr>
            <w:tcW w:w="1215" w:type="dxa"/>
            <w:shd w:val="clear" w:color="auto" w:fill="auto"/>
            <w:vAlign w:val="center"/>
          </w:tcPr>
          <w:p w:rsidR="00366307" w:rsidRPr="002F72D8" w:rsidRDefault="00366307" w:rsidP="001B2E4C">
            <w:pPr>
              <w:pStyle w:val="142"/>
              <w:jc w:val="right"/>
              <w:rPr>
                <w:rFonts w:hAnsi="標楷體" w:hint="eastAsia"/>
              </w:rPr>
            </w:pPr>
            <w:r w:rsidRPr="002F72D8">
              <w:rPr>
                <w:rFonts w:hAnsi="標楷體"/>
              </w:rPr>
              <w:t>2</w:t>
            </w:r>
          </w:p>
        </w:tc>
      </w:tr>
      <w:tr w:rsidR="006014FC" w:rsidRPr="002F72D8" w:rsidTr="00283E7E">
        <w:tc>
          <w:tcPr>
            <w:tcW w:w="1215" w:type="dxa"/>
            <w:shd w:val="clear" w:color="auto" w:fill="auto"/>
            <w:vAlign w:val="center"/>
          </w:tcPr>
          <w:p w:rsidR="00366307" w:rsidRPr="002F72D8" w:rsidRDefault="00366307" w:rsidP="001B2E4C">
            <w:pPr>
              <w:pStyle w:val="142"/>
              <w:jc w:val="center"/>
              <w:rPr>
                <w:rFonts w:hAnsi="標楷體"/>
              </w:rPr>
            </w:pPr>
            <w:r w:rsidRPr="002F72D8">
              <w:rPr>
                <w:rFonts w:hAnsi="標楷體"/>
              </w:rPr>
              <w:t>合計</w:t>
            </w:r>
          </w:p>
        </w:tc>
        <w:tc>
          <w:tcPr>
            <w:tcW w:w="1215" w:type="dxa"/>
            <w:shd w:val="clear" w:color="auto" w:fill="auto"/>
            <w:vAlign w:val="center"/>
          </w:tcPr>
          <w:p w:rsidR="00366307" w:rsidRPr="002F72D8" w:rsidRDefault="00366307" w:rsidP="001B2E4C">
            <w:pPr>
              <w:pStyle w:val="142"/>
              <w:jc w:val="right"/>
              <w:rPr>
                <w:rFonts w:hAnsi="標楷體"/>
              </w:rPr>
            </w:pPr>
            <w:r w:rsidRPr="002F72D8">
              <w:rPr>
                <w:rFonts w:hAnsi="標楷體" w:hint="eastAsia"/>
              </w:rPr>
              <w:t>39</w:t>
            </w:r>
          </w:p>
        </w:tc>
        <w:tc>
          <w:tcPr>
            <w:tcW w:w="1215" w:type="dxa"/>
            <w:shd w:val="clear" w:color="auto" w:fill="auto"/>
            <w:vAlign w:val="center"/>
          </w:tcPr>
          <w:p w:rsidR="00366307" w:rsidRPr="002F72D8" w:rsidRDefault="00366307" w:rsidP="001B2E4C">
            <w:pPr>
              <w:pStyle w:val="142"/>
              <w:jc w:val="right"/>
              <w:rPr>
                <w:rFonts w:hAnsi="標楷體"/>
              </w:rPr>
            </w:pPr>
            <w:r w:rsidRPr="002F72D8">
              <w:rPr>
                <w:rFonts w:hAnsi="標楷體" w:hint="eastAsia"/>
              </w:rPr>
              <w:t>55</w:t>
            </w:r>
          </w:p>
        </w:tc>
        <w:tc>
          <w:tcPr>
            <w:tcW w:w="1215" w:type="dxa"/>
            <w:shd w:val="clear" w:color="auto" w:fill="auto"/>
            <w:vAlign w:val="center"/>
          </w:tcPr>
          <w:p w:rsidR="00366307" w:rsidRPr="002F72D8" w:rsidRDefault="00366307" w:rsidP="001B2E4C">
            <w:pPr>
              <w:pStyle w:val="142"/>
              <w:jc w:val="right"/>
              <w:rPr>
                <w:rFonts w:hAnsi="標楷體"/>
              </w:rPr>
            </w:pPr>
            <w:r w:rsidRPr="002F72D8">
              <w:rPr>
                <w:rFonts w:hAnsi="標楷體" w:hint="eastAsia"/>
              </w:rPr>
              <w:t>94</w:t>
            </w:r>
          </w:p>
        </w:tc>
        <w:tc>
          <w:tcPr>
            <w:tcW w:w="1215" w:type="dxa"/>
            <w:shd w:val="clear" w:color="auto" w:fill="auto"/>
            <w:vAlign w:val="center"/>
          </w:tcPr>
          <w:p w:rsidR="00366307" w:rsidRPr="002F72D8" w:rsidRDefault="00D3030E" w:rsidP="001B2E4C">
            <w:pPr>
              <w:pStyle w:val="142"/>
              <w:jc w:val="right"/>
              <w:rPr>
                <w:rFonts w:hAnsi="標楷體"/>
              </w:rPr>
            </w:pPr>
            <w:r w:rsidRPr="002F72D8">
              <w:rPr>
                <w:rFonts w:hAnsi="標楷體"/>
              </w:rPr>
              <w:t>73</w:t>
            </w:r>
          </w:p>
        </w:tc>
        <w:tc>
          <w:tcPr>
            <w:tcW w:w="1215" w:type="dxa"/>
            <w:shd w:val="clear" w:color="auto" w:fill="auto"/>
            <w:vAlign w:val="center"/>
          </w:tcPr>
          <w:p w:rsidR="00366307" w:rsidRPr="002F72D8" w:rsidRDefault="00D3030E" w:rsidP="001B2E4C">
            <w:pPr>
              <w:pStyle w:val="142"/>
              <w:jc w:val="right"/>
              <w:rPr>
                <w:rFonts w:hAnsi="標楷體"/>
              </w:rPr>
            </w:pPr>
            <w:r w:rsidRPr="002F72D8">
              <w:rPr>
                <w:rFonts w:hAnsi="標楷體" w:hint="eastAsia"/>
              </w:rPr>
              <w:t>1</w:t>
            </w:r>
          </w:p>
        </w:tc>
        <w:tc>
          <w:tcPr>
            <w:tcW w:w="1215" w:type="dxa"/>
            <w:shd w:val="clear" w:color="auto" w:fill="auto"/>
            <w:vAlign w:val="center"/>
          </w:tcPr>
          <w:p w:rsidR="00366307" w:rsidRPr="002F72D8" w:rsidRDefault="00D3030E" w:rsidP="001B2E4C">
            <w:pPr>
              <w:pStyle w:val="142"/>
              <w:jc w:val="right"/>
              <w:rPr>
                <w:rFonts w:hAnsi="標楷體"/>
              </w:rPr>
            </w:pPr>
            <w:r w:rsidRPr="002F72D8">
              <w:rPr>
                <w:rFonts w:hAnsi="標楷體" w:hint="eastAsia"/>
              </w:rPr>
              <w:t>2</w:t>
            </w:r>
          </w:p>
        </w:tc>
      </w:tr>
    </w:tbl>
    <w:p w:rsidR="00283E7E" w:rsidRDefault="00283E7E" w:rsidP="002D6B74">
      <w:pPr>
        <w:pStyle w:val="142"/>
      </w:pPr>
      <w:r>
        <w:rPr>
          <w:rFonts w:hint="eastAsia"/>
        </w:rPr>
        <w:t>說    明</w:t>
      </w:r>
      <w:r>
        <w:rPr>
          <w:rFonts w:hAnsi="標楷體" w:hint="eastAsia"/>
        </w:rPr>
        <w:t>：</w:t>
      </w:r>
      <w:r>
        <w:rPr>
          <w:rFonts w:hint="eastAsia"/>
        </w:rPr>
        <w:t>113年度迄7月底止</w:t>
      </w:r>
      <w:r>
        <w:rPr>
          <w:rFonts w:hAnsi="標楷體" w:hint="eastAsia"/>
        </w:rPr>
        <w:t>。</w:t>
      </w:r>
    </w:p>
    <w:p w:rsidR="002D6B74" w:rsidRPr="002F72D8" w:rsidRDefault="002D6B74" w:rsidP="002D6B74">
      <w:pPr>
        <w:pStyle w:val="142"/>
      </w:pPr>
      <w:r w:rsidRPr="002F72D8">
        <w:rPr>
          <w:rFonts w:hint="eastAsia"/>
        </w:rPr>
        <w:t>資料來源：</w:t>
      </w:r>
      <w:r w:rsidR="00784D0C">
        <w:rPr>
          <w:rFonts w:hint="eastAsia"/>
        </w:rPr>
        <w:t>國輻</w:t>
      </w:r>
      <w:r w:rsidRPr="002F72D8">
        <w:rPr>
          <w:rFonts w:hint="eastAsia"/>
        </w:rPr>
        <w:t>中心</w:t>
      </w:r>
      <w:r w:rsidR="0038386C">
        <w:rPr>
          <w:rFonts w:hint="eastAsia"/>
        </w:rPr>
        <w:t>提供</w:t>
      </w:r>
      <w:r w:rsidRPr="002F72D8">
        <w:rPr>
          <w:rFonts w:hint="eastAsia"/>
        </w:rPr>
        <w:t>。</w:t>
      </w:r>
    </w:p>
    <w:bookmarkEnd w:id="1"/>
    <w:bookmarkEnd w:id="2"/>
    <w:bookmarkEnd w:id="3"/>
    <w:bookmarkEnd w:id="66"/>
    <w:bookmarkEnd w:id="67"/>
    <w:p w:rsidR="00A32DB7" w:rsidRPr="002F72D8" w:rsidRDefault="00A32DB7" w:rsidP="00A32DB7">
      <w:pPr>
        <w:pStyle w:val="ad"/>
        <w:spacing w:line="480" w:lineRule="exact"/>
        <w:ind w:left="770" w:hanging="487"/>
      </w:pPr>
      <w:r w:rsidRPr="002F72D8">
        <w:rPr>
          <w:rFonts w:hint="eastAsia"/>
        </w:rPr>
        <w:t>(分機</w:t>
      </w:r>
      <w:r w:rsidR="004A0B00" w:rsidRPr="002F72D8">
        <w:rPr>
          <w:rFonts w:hint="eastAsia"/>
        </w:rPr>
        <w:t>：</w:t>
      </w:r>
      <w:r w:rsidR="00366307" w:rsidRPr="002F72D8">
        <w:t>8658</w:t>
      </w:r>
      <w:r w:rsidR="00366307" w:rsidRPr="002F72D8">
        <w:rPr>
          <w:rFonts w:hint="eastAsia"/>
        </w:rPr>
        <w:t>陳輝國</w:t>
      </w:r>
      <w:r w:rsidRPr="002F72D8">
        <w:rPr>
          <w:rFonts w:hint="eastAsia"/>
        </w:rPr>
        <w:t>)</w:t>
      </w:r>
      <w:r w:rsidRPr="002F72D8">
        <w:rPr>
          <w:rFonts w:hint="eastAsia"/>
          <w:b/>
          <w:szCs w:val="20"/>
        </w:rPr>
        <w:t xml:space="preserve"> </w:t>
      </w:r>
    </w:p>
    <w:sectPr w:rsidR="00A32DB7" w:rsidRPr="002F72D8" w:rsidSect="00253540">
      <w:headerReference w:type="even" r:id="rId14"/>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B6E" w:rsidRDefault="00DB6B6E" w:rsidP="00B0087B">
      <w:pPr>
        <w:spacing w:line="240" w:lineRule="auto"/>
        <w:ind w:left="560" w:firstLine="560"/>
      </w:pPr>
      <w:r>
        <w:separator/>
      </w:r>
    </w:p>
  </w:endnote>
  <w:endnote w:type="continuationSeparator" w:id="0">
    <w:p w:rsidR="00DB6B6E" w:rsidRDefault="00DB6B6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華康新特黑體(P)"/>
    <w:panose1 w:val="00000000000000000000"/>
    <w:charset w:val="80"/>
    <w:family w:val="auto"/>
    <w:notTrueType/>
    <w:pitch w:val="default"/>
    <w:sig w:usb0="00000000" w:usb1="080F0000" w:usb2="00000010" w:usb3="00000000" w:csb0="0016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DC4570">
    <w:pPr>
      <w:pStyle w:val="af2"/>
      <w:ind w:left="560" w:firstLine="400"/>
    </w:pPr>
    <w:r>
      <w:rPr>
        <w:rFonts w:hint="eastAsia"/>
      </w:rPr>
      <w:t xml:space="preserve">                           </w:t>
    </w:r>
    <w:r w:rsidR="00101632">
      <w:rPr>
        <w:rFonts w:hint="eastAsia"/>
      </w:rPr>
      <w:t xml:space="preserve">   194-</w:t>
    </w:r>
    <w:r>
      <w:fldChar w:fldCharType="begin"/>
    </w:r>
    <w:r>
      <w:instrText>PAGE   \* MERGEFORMAT</w:instrText>
    </w:r>
    <w:r>
      <w:fldChar w:fldCharType="separate"/>
    </w:r>
    <w:r w:rsidR="00D675CD" w:rsidRPr="00D675CD">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B6E" w:rsidRDefault="00DB6B6E" w:rsidP="00215EB8">
      <w:pPr>
        <w:spacing w:line="240" w:lineRule="auto"/>
        <w:ind w:left="560" w:firstLine="560"/>
      </w:pPr>
      <w:r>
        <w:separator/>
      </w:r>
    </w:p>
  </w:footnote>
  <w:footnote w:type="continuationSeparator" w:id="0">
    <w:p w:rsidR="00DB6B6E" w:rsidRDefault="00DB6B6E" w:rsidP="00B0087B">
      <w:pPr>
        <w:spacing w:line="240" w:lineRule="auto"/>
        <w:ind w:left="560" w:firstLine="560"/>
      </w:pPr>
      <w:r>
        <w:continuationSeparator/>
      </w:r>
    </w:p>
  </w:footnote>
  <w:footnote w:id="1">
    <w:p w:rsidR="00077C47" w:rsidRPr="005B4DDE" w:rsidRDefault="00077C47" w:rsidP="00077C47">
      <w:pPr>
        <w:pStyle w:val="142"/>
        <w:ind w:left="183" w:hangingChars="75" w:hanging="183"/>
        <w:rPr>
          <w:rFonts w:hint="eastAsia"/>
        </w:rPr>
      </w:pPr>
      <w:r>
        <w:rPr>
          <w:rStyle w:val="af7"/>
        </w:rPr>
        <w:footnoteRef/>
      </w:r>
      <w:r>
        <w:t xml:space="preserve"> </w:t>
      </w:r>
      <w:r w:rsidR="00784D0C">
        <w:rPr>
          <w:rFonts w:hint="eastAsia"/>
        </w:rPr>
        <w:t>國輻</w:t>
      </w:r>
      <w:r w:rsidRPr="003A16E7">
        <w:rPr>
          <w:rFonts w:hint="eastAsia"/>
        </w:rPr>
        <w:t>中心</w:t>
      </w:r>
      <w:r w:rsidRPr="005B4DDE">
        <w:t>https://www.nsrrc.org.tw/chinese/index.aspx</w:t>
      </w:r>
      <w:r w:rsidRPr="005B4DDE">
        <w:rPr>
          <w:rFonts w:hAnsi="標楷體" w:hint="eastAsia"/>
        </w:rPr>
        <w:t>，</w:t>
      </w:r>
      <w:r w:rsidRPr="005B4DDE">
        <w:t>中心簡介</w:t>
      </w:r>
      <w:r>
        <w:rPr>
          <w:rFonts w:hAnsi="標楷體" w:hint="eastAsia"/>
        </w:rPr>
        <w:t>。</w:t>
      </w:r>
    </w:p>
  </w:footnote>
  <w:footnote w:id="2">
    <w:p w:rsidR="00601175" w:rsidRDefault="00601175" w:rsidP="00601175">
      <w:pPr>
        <w:pStyle w:val="142"/>
        <w:ind w:left="183" w:hangingChars="75" w:hanging="183"/>
      </w:pPr>
      <w:r>
        <w:rPr>
          <w:rStyle w:val="af7"/>
        </w:rPr>
        <w:footnoteRef/>
      </w:r>
      <w:r>
        <w:t xml:space="preserve"> </w:t>
      </w:r>
      <w:r w:rsidRPr="002F72D8">
        <w:rPr>
          <w:shd w:val="clear" w:color="auto" w:fill="FFFFFF"/>
        </w:rPr>
        <w:t>中子是構成原子核的粒子之一，為不帶電的中性粒子，對材料的穿透力強，對於輕元素、鄰近元素或是同位素的鑑別力，比</w:t>
      </w:r>
      <w:r>
        <w:rPr>
          <w:shd w:val="clear" w:color="auto" w:fill="FFFFFF"/>
        </w:rPr>
        <w:t>國輻</w:t>
      </w:r>
      <w:r w:rsidRPr="002F72D8">
        <w:rPr>
          <w:shd w:val="clear" w:color="auto" w:fill="FFFFFF"/>
        </w:rPr>
        <w:t>光源高</w:t>
      </w:r>
      <w:r w:rsidRPr="002F72D8">
        <w:rPr>
          <w:rFonts w:hint="eastAsia"/>
          <w:shd w:val="clear" w:color="auto" w:fill="FFFFFF"/>
        </w:rPr>
        <w:t>，</w:t>
      </w:r>
      <w:r w:rsidRPr="002F72D8">
        <w:rPr>
          <w:shd w:val="clear" w:color="auto" w:fill="FFFFFF"/>
        </w:rPr>
        <w:t>因為其特殊性質，所以在生物及磁性樣品的量測上，可以補</w:t>
      </w:r>
      <w:r>
        <w:rPr>
          <w:shd w:val="clear" w:color="auto" w:fill="FFFFFF"/>
        </w:rPr>
        <w:t>國輻</w:t>
      </w:r>
      <w:r w:rsidRPr="002F72D8">
        <w:rPr>
          <w:rFonts w:hint="eastAsia"/>
          <w:shd w:val="clear" w:color="auto" w:fill="FFFFFF"/>
        </w:rPr>
        <w:t>光源</w:t>
      </w:r>
      <w:r w:rsidRPr="002F72D8">
        <w:rPr>
          <w:shd w:val="clear" w:color="auto" w:fill="FFFFFF"/>
        </w:rPr>
        <w:t>之不足</w:t>
      </w:r>
      <w:r>
        <w:rPr>
          <w:rFonts w:hAnsi="標楷體" w:hint="eastAsia"/>
          <w:shd w:val="clear" w:color="auto" w:fill="FFFFFF"/>
        </w:rPr>
        <w:t>。</w:t>
      </w:r>
      <w:r>
        <w:rPr>
          <w:rFonts w:hint="eastAsia"/>
        </w:rPr>
        <w:t>國輻</w:t>
      </w:r>
      <w:r w:rsidRPr="003A16E7">
        <w:rPr>
          <w:rFonts w:hint="eastAsia"/>
        </w:rPr>
        <w:t>中心</w:t>
      </w:r>
      <w:r w:rsidRPr="00601175">
        <w:t>https://www.n</w:t>
      </w:r>
    </w:p>
    <w:p w:rsidR="00601175" w:rsidRPr="00601175" w:rsidRDefault="00601175" w:rsidP="00601175">
      <w:pPr>
        <w:pStyle w:val="142"/>
        <w:ind w:leftChars="65" w:left="367" w:hangingChars="75" w:hanging="183"/>
        <w:rPr>
          <w:rFonts w:hint="eastAsia"/>
        </w:rPr>
      </w:pPr>
      <w:r w:rsidRPr="003A16E7">
        <w:t>srrc.org.tw/chinese/index.aspx</w:t>
      </w:r>
      <w:r w:rsidRPr="003A16E7">
        <w:rPr>
          <w:rFonts w:hAnsi="標楷體" w:hint="eastAsia"/>
        </w:rPr>
        <w:t>，產業應用/</w:t>
      </w:r>
      <w:r>
        <w:rPr>
          <w:rFonts w:hAnsi="標楷體" w:hint="eastAsia"/>
        </w:rPr>
        <w:t>光源設施與技術/</w:t>
      </w:r>
      <w:r w:rsidRPr="003A16E7">
        <w:t>中子應用技術</w:t>
      </w:r>
    </w:p>
  </w:footnote>
  <w:footnote w:id="3">
    <w:p w:rsidR="0020722A" w:rsidRPr="0020722A" w:rsidRDefault="0020722A" w:rsidP="0020722A">
      <w:pPr>
        <w:pStyle w:val="142"/>
        <w:ind w:left="183" w:hangingChars="75" w:hanging="183"/>
        <w:rPr>
          <w:rFonts w:hint="eastAsia"/>
        </w:rPr>
      </w:pPr>
      <w:r>
        <w:rPr>
          <w:rStyle w:val="af7"/>
        </w:rPr>
        <w:footnoteRef/>
      </w:r>
      <w:r>
        <w:t xml:space="preserve"> </w:t>
      </w:r>
      <w:r w:rsidR="00784D0C">
        <w:rPr>
          <w:rFonts w:hint="eastAsia"/>
        </w:rPr>
        <w:t>國輻</w:t>
      </w:r>
      <w:r w:rsidRPr="0020722A">
        <w:rPr>
          <w:rFonts w:hint="eastAsia"/>
        </w:rPr>
        <w:t>中心</w:t>
      </w:r>
      <w:r w:rsidRPr="0020722A">
        <w:t>https://www.nsrrc.org.tw/chinese/index.aspx</w:t>
      </w:r>
      <w:r w:rsidRPr="0020722A">
        <w:rPr>
          <w:rFonts w:hint="eastAsia"/>
        </w:rPr>
        <w:t>，</w:t>
      </w:r>
      <w:r>
        <w:rPr>
          <w:rFonts w:hint="eastAsia"/>
        </w:rPr>
        <w:t>科學研究</w:t>
      </w:r>
      <w:r w:rsidRPr="0020722A">
        <w:rPr>
          <w:rFonts w:hint="eastAsia"/>
        </w:rPr>
        <w:t>/</w:t>
      </w:r>
      <w:r w:rsidRPr="0020722A">
        <w:t>中子</w:t>
      </w:r>
      <w:r>
        <w:rPr>
          <w:rFonts w:hint="eastAsia"/>
        </w:rPr>
        <w:t>小組</w:t>
      </w:r>
      <w:r w:rsidRPr="0020722A">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F7108B">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04C306B"/>
    <w:multiLevelType w:val="hybridMultilevel"/>
    <w:tmpl w:val="F6DE2CF2"/>
    <w:lvl w:ilvl="0" w:tplc="8722C6E2">
      <w:start w:val="1"/>
      <w:numFmt w:val="decimal"/>
      <w:lvlText w:val="%1."/>
      <w:lvlJc w:val="left"/>
      <w:pPr>
        <w:ind w:left="960" w:hanging="480"/>
      </w:pPr>
      <w:rPr>
        <w:rFonts w:hint="default"/>
        <w:b w:val="0"/>
        <w:i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B1E631D"/>
    <w:multiLevelType w:val="hybridMultilevel"/>
    <w:tmpl w:val="6D105B1E"/>
    <w:lvl w:ilvl="0" w:tplc="8E42E9AE">
      <w:start w:val="1"/>
      <w:numFmt w:val="decimal"/>
      <w:lvlText w:val="%1."/>
      <w:lvlJc w:val="left"/>
      <w:pPr>
        <w:ind w:left="545" w:hanging="1035"/>
      </w:pPr>
    </w:lvl>
    <w:lvl w:ilvl="1" w:tplc="04090019">
      <w:start w:val="1"/>
      <w:numFmt w:val="ideographTraditional"/>
      <w:lvlText w:val="%2、"/>
      <w:lvlJc w:val="left"/>
      <w:pPr>
        <w:ind w:left="470" w:hanging="480"/>
      </w:pPr>
    </w:lvl>
    <w:lvl w:ilvl="2" w:tplc="0409001B">
      <w:start w:val="1"/>
      <w:numFmt w:val="lowerRoman"/>
      <w:lvlText w:val="%3."/>
      <w:lvlJc w:val="right"/>
      <w:pPr>
        <w:ind w:left="950" w:hanging="480"/>
      </w:pPr>
    </w:lvl>
    <w:lvl w:ilvl="3" w:tplc="0409000F">
      <w:start w:val="1"/>
      <w:numFmt w:val="decimal"/>
      <w:lvlText w:val="%4."/>
      <w:lvlJc w:val="left"/>
      <w:pPr>
        <w:ind w:left="1430" w:hanging="480"/>
      </w:pPr>
    </w:lvl>
    <w:lvl w:ilvl="4" w:tplc="04090019">
      <w:start w:val="1"/>
      <w:numFmt w:val="ideographTraditional"/>
      <w:lvlText w:val="%5、"/>
      <w:lvlJc w:val="left"/>
      <w:pPr>
        <w:ind w:left="1910" w:hanging="480"/>
      </w:pPr>
    </w:lvl>
    <w:lvl w:ilvl="5" w:tplc="0409001B">
      <w:start w:val="1"/>
      <w:numFmt w:val="lowerRoman"/>
      <w:lvlText w:val="%6."/>
      <w:lvlJc w:val="right"/>
      <w:pPr>
        <w:ind w:left="2390" w:hanging="480"/>
      </w:pPr>
    </w:lvl>
    <w:lvl w:ilvl="6" w:tplc="0409000F">
      <w:start w:val="1"/>
      <w:numFmt w:val="decimal"/>
      <w:lvlText w:val="%7."/>
      <w:lvlJc w:val="left"/>
      <w:pPr>
        <w:ind w:left="2870" w:hanging="480"/>
      </w:pPr>
    </w:lvl>
    <w:lvl w:ilvl="7" w:tplc="04090019">
      <w:start w:val="1"/>
      <w:numFmt w:val="ideographTraditional"/>
      <w:lvlText w:val="%8、"/>
      <w:lvlJc w:val="left"/>
      <w:pPr>
        <w:ind w:left="3350" w:hanging="480"/>
      </w:pPr>
    </w:lvl>
    <w:lvl w:ilvl="8" w:tplc="0409001B">
      <w:start w:val="1"/>
      <w:numFmt w:val="lowerRoman"/>
      <w:lvlText w:val="%9."/>
      <w:lvlJc w:val="right"/>
      <w:pPr>
        <w:ind w:left="3830" w:hanging="480"/>
      </w:pPr>
    </w:lvl>
  </w:abstractNum>
  <w:abstractNum w:abstractNumId="12"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BE63231"/>
    <w:multiLevelType w:val="hybridMultilevel"/>
    <w:tmpl w:val="7AD601CA"/>
    <w:lvl w:ilvl="0" w:tplc="DF48570C">
      <w:start w:val="1"/>
      <w:numFmt w:val="decimal"/>
      <w:lvlText w:val="(%1)"/>
      <w:lvlJc w:val="left"/>
      <w:pPr>
        <w:ind w:left="1188" w:hanging="480"/>
      </w:pPr>
      <w:rPr>
        <w:rFonts w:ascii="Times New Roman" w:hAnsi="Times New Roman" w:hint="default"/>
        <w:color w:val="0000FF"/>
        <w:sz w:val="28"/>
        <w:lang w:val="x-none"/>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7E3D97"/>
    <w:multiLevelType w:val="hybridMultilevel"/>
    <w:tmpl w:val="1598A7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8151A67"/>
    <w:multiLevelType w:val="hybridMultilevel"/>
    <w:tmpl w:val="4DA2D6BA"/>
    <w:lvl w:ilvl="0" w:tplc="0409000F">
      <w:start w:val="1"/>
      <w:numFmt w:val="decimal"/>
      <w:lvlText w:val="%1."/>
      <w:lvlJc w:val="left"/>
      <w:pPr>
        <w:ind w:left="480" w:hanging="480"/>
      </w:pPr>
    </w:lvl>
    <w:lvl w:ilvl="1" w:tplc="49E8B318">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2"/>
  </w:num>
  <w:num w:numId="4">
    <w:abstractNumId w:val="14"/>
  </w:num>
  <w:num w:numId="5">
    <w:abstractNumId w:val="7"/>
  </w:num>
  <w:num w:numId="6">
    <w:abstractNumId w:val="31"/>
  </w:num>
  <w:num w:numId="7">
    <w:abstractNumId w:val="23"/>
  </w:num>
  <w:num w:numId="8">
    <w:abstractNumId w:val="29"/>
  </w:num>
  <w:num w:numId="9">
    <w:abstractNumId w:val="37"/>
  </w:num>
  <w:num w:numId="10">
    <w:abstractNumId w:val="5"/>
  </w:num>
  <w:num w:numId="11">
    <w:abstractNumId w:val="22"/>
  </w:num>
  <w:num w:numId="12">
    <w:abstractNumId w:val="28"/>
  </w:num>
  <w:num w:numId="13">
    <w:abstractNumId w:val="15"/>
  </w:num>
  <w:num w:numId="14">
    <w:abstractNumId w:val="26"/>
  </w:num>
  <w:num w:numId="15">
    <w:abstractNumId w:val="13"/>
  </w:num>
  <w:num w:numId="16">
    <w:abstractNumId w:val="35"/>
  </w:num>
  <w:num w:numId="17">
    <w:abstractNumId w:val="25"/>
  </w:num>
  <w:num w:numId="18">
    <w:abstractNumId w:val="17"/>
  </w:num>
  <w:num w:numId="19">
    <w:abstractNumId w:val="3"/>
  </w:num>
  <w:num w:numId="20">
    <w:abstractNumId w:val="21"/>
  </w:num>
  <w:num w:numId="21">
    <w:abstractNumId w:val="10"/>
  </w:num>
  <w:num w:numId="22">
    <w:abstractNumId w:val="27"/>
  </w:num>
  <w:num w:numId="23">
    <w:abstractNumId w:val="24"/>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3"/>
  </w:num>
  <w:num w:numId="29">
    <w:abstractNumId w:val="20"/>
  </w:num>
  <w:num w:numId="30">
    <w:abstractNumId w:val="6"/>
  </w:num>
  <w:num w:numId="31">
    <w:abstractNumId w:val="16"/>
  </w:num>
  <w:num w:numId="32">
    <w:abstractNumId w:val="12"/>
  </w:num>
  <w:num w:numId="33">
    <w:abstractNumId w:val="34"/>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4"/>
  </w:num>
  <w:num w:numId="37">
    <w:abstractNumId w:val="30"/>
  </w:num>
  <w:num w:numId="38">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3D7"/>
    <w:rsid w:val="000003F4"/>
    <w:rsid w:val="00000AB4"/>
    <w:rsid w:val="00002672"/>
    <w:rsid w:val="00002713"/>
    <w:rsid w:val="00002EF5"/>
    <w:rsid w:val="00003D48"/>
    <w:rsid w:val="00004E99"/>
    <w:rsid w:val="000050D4"/>
    <w:rsid w:val="00005D9D"/>
    <w:rsid w:val="0000660A"/>
    <w:rsid w:val="00006727"/>
    <w:rsid w:val="00006EE9"/>
    <w:rsid w:val="0000776C"/>
    <w:rsid w:val="00007B05"/>
    <w:rsid w:val="000109AD"/>
    <w:rsid w:val="0001125E"/>
    <w:rsid w:val="0001153E"/>
    <w:rsid w:val="000115B8"/>
    <w:rsid w:val="000115D6"/>
    <w:rsid w:val="000123A1"/>
    <w:rsid w:val="00012421"/>
    <w:rsid w:val="00012E22"/>
    <w:rsid w:val="00012FC0"/>
    <w:rsid w:val="00013DA2"/>
    <w:rsid w:val="00014F22"/>
    <w:rsid w:val="00014FAD"/>
    <w:rsid w:val="0001555B"/>
    <w:rsid w:val="00015994"/>
    <w:rsid w:val="000159DA"/>
    <w:rsid w:val="00015F43"/>
    <w:rsid w:val="00016050"/>
    <w:rsid w:val="0001622F"/>
    <w:rsid w:val="00016558"/>
    <w:rsid w:val="00016789"/>
    <w:rsid w:val="000169AF"/>
    <w:rsid w:val="00017071"/>
    <w:rsid w:val="0001708F"/>
    <w:rsid w:val="00017584"/>
    <w:rsid w:val="000175E4"/>
    <w:rsid w:val="000176D8"/>
    <w:rsid w:val="00017F01"/>
    <w:rsid w:val="000203A6"/>
    <w:rsid w:val="00020B09"/>
    <w:rsid w:val="00020B8D"/>
    <w:rsid w:val="00020C97"/>
    <w:rsid w:val="00021394"/>
    <w:rsid w:val="000214D2"/>
    <w:rsid w:val="00021D58"/>
    <w:rsid w:val="00021EE7"/>
    <w:rsid w:val="00022915"/>
    <w:rsid w:val="00022B8A"/>
    <w:rsid w:val="00022FDF"/>
    <w:rsid w:val="0002351B"/>
    <w:rsid w:val="00023614"/>
    <w:rsid w:val="00023CD1"/>
    <w:rsid w:val="00023D8D"/>
    <w:rsid w:val="00024735"/>
    <w:rsid w:val="00024792"/>
    <w:rsid w:val="0002487E"/>
    <w:rsid w:val="00024F93"/>
    <w:rsid w:val="00024FBA"/>
    <w:rsid w:val="000254A9"/>
    <w:rsid w:val="0002560D"/>
    <w:rsid w:val="00025BD4"/>
    <w:rsid w:val="00026401"/>
    <w:rsid w:val="000267E1"/>
    <w:rsid w:val="00026857"/>
    <w:rsid w:val="00026A0A"/>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1B4"/>
    <w:rsid w:val="000333AA"/>
    <w:rsid w:val="00033554"/>
    <w:rsid w:val="00033961"/>
    <w:rsid w:val="000339FD"/>
    <w:rsid w:val="00033B03"/>
    <w:rsid w:val="000340DB"/>
    <w:rsid w:val="00034147"/>
    <w:rsid w:val="0003426A"/>
    <w:rsid w:val="000346BA"/>
    <w:rsid w:val="00034B43"/>
    <w:rsid w:val="00034BA9"/>
    <w:rsid w:val="00035815"/>
    <w:rsid w:val="000361B5"/>
    <w:rsid w:val="00036318"/>
    <w:rsid w:val="00036454"/>
    <w:rsid w:val="00036C31"/>
    <w:rsid w:val="00037526"/>
    <w:rsid w:val="0003761A"/>
    <w:rsid w:val="00037824"/>
    <w:rsid w:val="000379D2"/>
    <w:rsid w:val="00037C8E"/>
    <w:rsid w:val="000401FA"/>
    <w:rsid w:val="00040222"/>
    <w:rsid w:val="000409AC"/>
    <w:rsid w:val="00040D4C"/>
    <w:rsid w:val="00040D81"/>
    <w:rsid w:val="00041AFF"/>
    <w:rsid w:val="000424B7"/>
    <w:rsid w:val="00042AB9"/>
    <w:rsid w:val="00042FAF"/>
    <w:rsid w:val="000430E7"/>
    <w:rsid w:val="0004328C"/>
    <w:rsid w:val="0004380A"/>
    <w:rsid w:val="00043A69"/>
    <w:rsid w:val="00043FB4"/>
    <w:rsid w:val="00044387"/>
    <w:rsid w:val="000443A4"/>
    <w:rsid w:val="000443D4"/>
    <w:rsid w:val="00044BD0"/>
    <w:rsid w:val="00044D3F"/>
    <w:rsid w:val="000458F0"/>
    <w:rsid w:val="00046BE0"/>
    <w:rsid w:val="00046FAF"/>
    <w:rsid w:val="00047597"/>
    <w:rsid w:val="00047A39"/>
    <w:rsid w:val="00047BEC"/>
    <w:rsid w:val="00047E98"/>
    <w:rsid w:val="00050C0B"/>
    <w:rsid w:val="00052BA1"/>
    <w:rsid w:val="00053099"/>
    <w:rsid w:val="00053C93"/>
    <w:rsid w:val="0005404B"/>
    <w:rsid w:val="000543AE"/>
    <w:rsid w:val="000549D3"/>
    <w:rsid w:val="000551EA"/>
    <w:rsid w:val="0005560C"/>
    <w:rsid w:val="00055AD6"/>
    <w:rsid w:val="00055C3F"/>
    <w:rsid w:val="0005631A"/>
    <w:rsid w:val="00056702"/>
    <w:rsid w:val="00056D6E"/>
    <w:rsid w:val="000571F7"/>
    <w:rsid w:val="00057310"/>
    <w:rsid w:val="000576DB"/>
    <w:rsid w:val="0005796F"/>
    <w:rsid w:val="000579CC"/>
    <w:rsid w:val="00057DEB"/>
    <w:rsid w:val="00060071"/>
    <w:rsid w:val="0006054D"/>
    <w:rsid w:val="0006064B"/>
    <w:rsid w:val="0006128B"/>
    <w:rsid w:val="00061451"/>
    <w:rsid w:val="00061712"/>
    <w:rsid w:val="000617C8"/>
    <w:rsid w:val="00062085"/>
    <w:rsid w:val="000625B1"/>
    <w:rsid w:val="000627B8"/>
    <w:rsid w:val="00063384"/>
    <w:rsid w:val="00063BAD"/>
    <w:rsid w:val="00063D15"/>
    <w:rsid w:val="000656C4"/>
    <w:rsid w:val="0006591C"/>
    <w:rsid w:val="00065A1B"/>
    <w:rsid w:val="00065AEB"/>
    <w:rsid w:val="00065C3F"/>
    <w:rsid w:val="00066B94"/>
    <w:rsid w:val="00066B95"/>
    <w:rsid w:val="0006705E"/>
    <w:rsid w:val="00067550"/>
    <w:rsid w:val="000704C7"/>
    <w:rsid w:val="000707ED"/>
    <w:rsid w:val="0007152C"/>
    <w:rsid w:val="00071608"/>
    <w:rsid w:val="000729EA"/>
    <w:rsid w:val="00072CD4"/>
    <w:rsid w:val="0007354F"/>
    <w:rsid w:val="000738A8"/>
    <w:rsid w:val="00073AA2"/>
    <w:rsid w:val="00073E7A"/>
    <w:rsid w:val="00074264"/>
    <w:rsid w:val="000744F7"/>
    <w:rsid w:val="000753D7"/>
    <w:rsid w:val="0007590B"/>
    <w:rsid w:val="00076253"/>
    <w:rsid w:val="0007642B"/>
    <w:rsid w:val="000765C4"/>
    <w:rsid w:val="00077444"/>
    <w:rsid w:val="00077C47"/>
    <w:rsid w:val="00080082"/>
    <w:rsid w:val="00080947"/>
    <w:rsid w:val="00080D6A"/>
    <w:rsid w:val="00080E34"/>
    <w:rsid w:val="00081254"/>
    <w:rsid w:val="0008146B"/>
    <w:rsid w:val="00081535"/>
    <w:rsid w:val="000817BB"/>
    <w:rsid w:val="000821B3"/>
    <w:rsid w:val="0008322C"/>
    <w:rsid w:val="00083251"/>
    <w:rsid w:val="000832BB"/>
    <w:rsid w:val="00083838"/>
    <w:rsid w:val="00084BB4"/>
    <w:rsid w:val="00084CE0"/>
    <w:rsid w:val="00085124"/>
    <w:rsid w:val="0008529E"/>
    <w:rsid w:val="0008535D"/>
    <w:rsid w:val="00085550"/>
    <w:rsid w:val="00085D01"/>
    <w:rsid w:val="00085DA8"/>
    <w:rsid w:val="00086CA9"/>
    <w:rsid w:val="00086EB8"/>
    <w:rsid w:val="00087B2A"/>
    <w:rsid w:val="00087EE1"/>
    <w:rsid w:val="000900B9"/>
    <w:rsid w:val="00090930"/>
    <w:rsid w:val="00091055"/>
    <w:rsid w:val="00091536"/>
    <w:rsid w:val="00091541"/>
    <w:rsid w:val="00091931"/>
    <w:rsid w:val="00091C47"/>
    <w:rsid w:val="00092045"/>
    <w:rsid w:val="00092803"/>
    <w:rsid w:val="0009281F"/>
    <w:rsid w:val="000928C9"/>
    <w:rsid w:val="000931CE"/>
    <w:rsid w:val="000934D8"/>
    <w:rsid w:val="000936ED"/>
    <w:rsid w:val="00093A86"/>
    <w:rsid w:val="00093D3F"/>
    <w:rsid w:val="000943A7"/>
    <w:rsid w:val="000948D1"/>
    <w:rsid w:val="00094D81"/>
    <w:rsid w:val="00095212"/>
    <w:rsid w:val="0009596E"/>
    <w:rsid w:val="00095A0E"/>
    <w:rsid w:val="00095B30"/>
    <w:rsid w:val="00096408"/>
    <w:rsid w:val="000964D0"/>
    <w:rsid w:val="00096E55"/>
    <w:rsid w:val="00097072"/>
    <w:rsid w:val="0009776B"/>
    <w:rsid w:val="000979EE"/>
    <w:rsid w:val="00097E89"/>
    <w:rsid w:val="000A0800"/>
    <w:rsid w:val="000A10C8"/>
    <w:rsid w:val="000A18AB"/>
    <w:rsid w:val="000A2002"/>
    <w:rsid w:val="000A210E"/>
    <w:rsid w:val="000A2465"/>
    <w:rsid w:val="000A301C"/>
    <w:rsid w:val="000A307F"/>
    <w:rsid w:val="000A3DC1"/>
    <w:rsid w:val="000A3DF1"/>
    <w:rsid w:val="000A5290"/>
    <w:rsid w:val="000A5678"/>
    <w:rsid w:val="000A5BCB"/>
    <w:rsid w:val="000A5D68"/>
    <w:rsid w:val="000A5E09"/>
    <w:rsid w:val="000A62EE"/>
    <w:rsid w:val="000A6345"/>
    <w:rsid w:val="000A7117"/>
    <w:rsid w:val="000A79D6"/>
    <w:rsid w:val="000A7FA6"/>
    <w:rsid w:val="000B09CC"/>
    <w:rsid w:val="000B1261"/>
    <w:rsid w:val="000B16AC"/>
    <w:rsid w:val="000B1945"/>
    <w:rsid w:val="000B1979"/>
    <w:rsid w:val="000B1F3D"/>
    <w:rsid w:val="000B224E"/>
    <w:rsid w:val="000B25FE"/>
    <w:rsid w:val="000B2E2D"/>
    <w:rsid w:val="000B3045"/>
    <w:rsid w:val="000B3684"/>
    <w:rsid w:val="000B3A72"/>
    <w:rsid w:val="000B3B1B"/>
    <w:rsid w:val="000B3B3C"/>
    <w:rsid w:val="000B3CC3"/>
    <w:rsid w:val="000B3D24"/>
    <w:rsid w:val="000B4440"/>
    <w:rsid w:val="000B4DC7"/>
    <w:rsid w:val="000B4FE5"/>
    <w:rsid w:val="000B5008"/>
    <w:rsid w:val="000B5187"/>
    <w:rsid w:val="000B56E8"/>
    <w:rsid w:val="000B6BE3"/>
    <w:rsid w:val="000B7289"/>
    <w:rsid w:val="000B77C7"/>
    <w:rsid w:val="000B78D9"/>
    <w:rsid w:val="000B7BCE"/>
    <w:rsid w:val="000C09E5"/>
    <w:rsid w:val="000C0EB7"/>
    <w:rsid w:val="000C0F20"/>
    <w:rsid w:val="000C13A1"/>
    <w:rsid w:val="000C1440"/>
    <w:rsid w:val="000C1450"/>
    <w:rsid w:val="000C1BE1"/>
    <w:rsid w:val="000C1DAD"/>
    <w:rsid w:val="000C2182"/>
    <w:rsid w:val="000C30B5"/>
    <w:rsid w:val="000C331F"/>
    <w:rsid w:val="000C3B14"/>
    <w:rsid w:val="000C3B43"/>
    <w:rsid w:val="000C3BF9"/>
    <w:rsid w:val="000C41FF"/>
    <w:rsid w:val="000C465A"/>
    <w:rsid w:val="000C50B0"/>
    <w:rsid w:val="000C5119"/>
    <w:rsid w:val="000C5823"/>
    <w:rsid w:val="000C59B1"/>
    <w:rsid w:val="000C6097"/>
    <w:rsid w:val="000C6691"/>
    <w:rsid w:val="000C6754"/>
    <w:rsid w:val="000C6C57"/>
    <w:rsid w:val="000C6D6F"/>
    <w:rsid w:val="000C7058"/>
    <w:rsid w:val="000C7417"/>
    <w:rsid w:val="000C7676"/>
    <w:rsid w:val="000D1262"/>
    <w:rsid w:val="000D158D"/>
    <w:rsid w:val="000D23E1"/>
    <w:rsid w:val="000D2769"/>
    <w:rsid w:val="000D281B"/>
    <w:rsid w:val="000D33BA"/>
    <w:rsid w:val="000D340D"/>
    <w:rsid w:val="000D3B0B"/>
    <w:rsid w:val="000D42C6"/>
    <w:rsid w:val="000D5010"/>
    <w:rsid w:val="000D5547"/>
    <w:rsid w:val="000D597C"/>
    <w:rsid w:val="000D5DB5"/>
    <w:rsid w:val="000D60BA"/>
    <w:rsid w:val="000D63D5"/>
    <w:rsid w:val="000D72B4"/>
    <w:rsid w:val="000D7932"/>
    <w:rsid w:val="000E067F"/>
    <w:rsid w:val="000E140D"/>
    <w:rsid w:val="000E1B67"/>
    <w:rsid w:val="000E20DD"/>
    <w:rsid w:val="000E2D94"/>
    <w:rsid w:val="000E31EF"/>
    <w:rsid w:val="000E32EF"/>
    <w:rsid w:val="000E3F03"/>
    <w:rsid w:val="000E3F55"/>
    <w:rsid w:val="000E3F57"/>
    <w:rsid w:val="000E4C86"/>
    <w:rsid w:val="000E4CF3"/>
    <w:rsid w:val="000E5023"/>
    <w:rsid w:val="000E5424"/>
    <w:rsid w:val="000E54BE"/>
    <w:rsid w:val="000E57C9"/>
    <w:rsid w:val="000E6630"/>
    <w:rsid w:val="000E6865"/>
    <w:rsid w:val="000E6D3F"/>
    <w:rsid w:val="000E6F6B"/>
    <w:rsid w:val="000E724E"/>
    <w:rsid w:val="000E73A8"/>
    <w:rsid w:val="000F02C3"/>
    <w:rsid w:val="000F0368"/>
    <w:rsid w:val="000F07B5"/>
    <w:rsid w:val="000F088F"/>
    <w:rsid w:val="000F0E05"/>
    <w:rsid w:val="000F1002"/>
    <w:rsid w:val="000F10CE"/>
    <w:rsid w:val="000F1F37"/>
    <w:rsid w:val="000F2941"/>
    <w:rsid w:val="000F2D9E"/>
    <w:rsid w:val="000F3034"/>
    <w:rsid w:val="000F34AE"/>
    <w:rsid w:val="000F3746"/>
    <w:rsid w:val="000F37B5"/>
    <w:rsid w:val="000F3A38"/>
    <w:rsid w:val="000F43C8"/>
    <w:rsid w:val="000F43F4"/>
    <w:rsid w:val="000F4937"/>
    <w:rsid w:val="000F4A1C"/>
    <w:rsid w:val="000F4BE1"/>
    <w:rsid w:val="000F4EBC"/>
    <w:rsid w:val="000F54DE"/>
    <w:rsid w:val="000F575B"/>
    <w:rsid w:val="000F5A61"/>
    <w:rsid w:val="000F5EC2"/>
    <w:rsid w:val="000F630F"/>
    <w:rsid w:val="000F6985"/>
    <w:rsid w:val="000F7274"/>
    <w:rsid w:val="000F7556"/>
    <w:rsid w:val="00100633"/>
    <w:rsid w:val="00100929"/>
    <w:rsid w:val="00100ACB"/>
    <w:rsid w:val="0010103E"/>
    <w:rsid w:val="001014E3"/>
    <w:rsid w:val="00101632"/>
    <w:rsid w:val="00101CBC"/>
    <w:rsid w:val="00102254"/>
    <w:rsid w:val="001027C2"/>
    <w:rsid w:val="00102B48"/>
    <w:rsid w:val="00102FD0"/>
    <w:rsid w:val="00103129"/>
    <w:rsid w:val="001033CA"/>
    <w:rsid w:val="00103B41"/>
    <w:rsid w:val="00103F45"/>
    <w:rsid w:val="00104C24"/>
    <w:rsid w:val="00105064"/>
    <w:rsid w:val="0010520E"/>
    <w:rsid w:val="00105D45"/>
    <w:rsid w:val="00105F14"/>
    <w:rsid w:val="00106E89"/>
    <w:rsid w:val="0010750A"/>
    <w:rsid w:val="00107A88"/>
    <w:rsid w:val="00107E3B"/>
    <w:rsid w:val="00107EFA"/>
    <w:rsid w:val="00107FC3"/>
    <w:rsid w:val="0011028A"/>
    <w:rsid w:val="00110412"/>
    <w:rsid w:val="00110BC4"/>
    <w:rsid w:val="00110D1A"/>
    <w:rsid w:val="00110D4D"/>
    <w:rsid w:val="00110FD0"/>
    <w:rsid w:val="001113C6"/>
    <w:rsid w:val="00111755"/>
    <w:rsid w:val="00111A6A"/>
    <w:rsid w:val="00111DA7"/>
    <w:rsid w:val="00112AA4"/>
    <w:rsid w:val="00112DA4"/>
    <w:rsid w:val="00112DC5"/>
    <w:rsid w:val="0011304D"/>
    <w:rsid w:val="001135CA"/>
    <w:rsid w:val="0011377F"/>
    <w:rsid w:val="0011552B"/>
    <w:rsid w:val="00116251"/>
    <w:rsid w:val="001168A1"/>
    <w:rsid w:val="00120330"/>
    <w:rsid w:val="00120734"/>
    <w:rsid w:val="00120F46"/>
    <w:rsid w:val="00121015"/>
    <w:rsid w:val="001216C4"/>
    <w:rsid w:val="00121A41"/>
    <w:rsid w:val="00121C46"/>
    <w:rsid w:val="00121F9E"/>
    <w:rsid w:val="001221B4"/>
    <w:rsid w:val="00122510"/>
    <w:rsid w:val="0012255C"/>
    <w:rsid w:val="0012299F"/>
    <w:rsid w:val="001231A2"/>
    <w:rsid w:val="00123623"/>
    <w:rsid w:val="00123794"/>
    <w:rsid w:val="001241B0"/>
    <w:rsid w:val="00124425"/>
    <w:rsid w:val="0012443D"/>
    <w:rsid w:val="00125098"/>
    <w:rsid w:val="00125B03"/>
    <w:rsid w:val="00126442"/>
    <w:rsid w:val="001265F2"/>
    <w:rsid w:val="001269E4"/>
    <w:rsid w:val="00126E2F"/>
    <w:rsid w:val="001270DB"/>
    <w:rsid w:val="00127C0B"/>
    <w:rsid w:val="00127CEB"/>
    <w:rsid w:val="00130285"/>
    <w:rsid w:val="00130311"/>
    <w:rsid w:val="00130581"/>
    <w:rsid w:val="0013066C"/>
    <w:rsid w:val="00130A40"/>
    <w:rsid w:val="00130ADB"/>
    <w:rsid w:val="00130C07"/>
    <w:rsid w:val="00131074"/>
    <w:rsid w:val="001310EB"/>
    <w:rsid w:val="00131577"/>
    <w:rsid w:val="001320CD"/>
    <w:rsid w:val="001320CF"/>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37FDF"/>
    <w:rsid w:val="0014060A"/>
    <w:rsid w:val="00140C91"/>
    <w:rsid w:val="0014149B"/>
    <w:rsid w:val="001414C8"/>
    <w:rsid w:val="00141CD1"/>
    <w:rsid w:val="001420CB"/>
    <w:rsid w:val="00142340"/>
    <w:rsid w:val="00142B59"/>
    <w:rsid w:val="001437B8"/>
    <w:rsid w:val="00143EEC"/>
    <w:rsid w:val="001444A6"/>
    <w:rsid w:val="001446DA"/>
    <w:rsid w:val="00144830"/>
    <w:rsid w:val="00144D8C"/>
    <w:rsid w:val="00144F5D"/>
    <w:rsid w:val="001451D7"/>
    <w:rsid w:val="00145CBB"/>
    <w:rsid w:val="00146079"/>
    <w:rsid w:val="00146249"/>
    <w:rsid w:val="00146E84"/>
    <w:rsid w:val="00147B0E"/>
    <w:rsid w:val="00147D9F"/>
    <w:rsid w:val="001501AE"/>
    <w:rsid w:val="00150DC2"/>
    <w:rsid w:val="001512FB"/>
    <w:rsid w:val="001514C9"/>
    <w:rsid w:val="0015151A"/>
    <w:rsid w:val="00151918"/>
    <w:rsid w:val="00151E56"/>
    <w:rsid w:val="001523A9"/>
    <w:rsid w:val="00152674"/>
    <w:rsid w:val="00152799"/>
    <w:rsid w:val="00152870"/>
    <w:rsid w:val="001529CC"/>
    <w:rsid w:val="001530B6"/>
    <w:rsid w:val="0015327C"/>
    <w:rsid w:val="00153658"/>
    <w:rsid w:val="00154459"/>
    <w:rsid w:val="00154610"/>
    <w:rsid w:val="00154675"/>
    <w:rsid w:val="00154C59"/>
    <w:rsid w:val="001559B1"/>
    <w:rsid w:val="001565AA"/>
    <w:rsid w:val="00157DA4"/>
    <w:rsid w:val="00160081"/>
    <w:rsid w:val="00160417"/>
    <w:rsid w:val="00160456"/>
    <w:rsid w:val="0016064C"/>
    <w:rsid w:val="00160A1A"/>
    <w:rsid w:val="00162EE3"/>
    <w:rsid w:val="0016310C"/>
    <w:rsid w:val="001634BA"/>
    <w:rsid w:val="0016392A"/>
    <w:rsid w:val="00163F07"/>
    <w:rsid w:val="00163FF0"/>
    <w:rsid w:val="001645B6"/>
    <w:rsid w:val="00164A08"/>
    <w:rsid w:val="00164D08"/>
    <w:rsid w:val="00165173"/>
    <w:rsid w:val="0016547C"/>
    <w:rsid w:val="00165676"/>
    <w:rsid w:val="00165B9E"/>
    <w:rsid w:val="00165C78"/>
    <w:rsid w:val="00165F2B"/>
    <w:rsid w:val="001666AA"/>
    <w:rsid w:val="00166B56"/>
    <w:rsid w:val="00166C19"/>
    <w:rsid w:val="00166E9A"/>
    <w:rsid w:val="00167526"/>
    <w:rsid w:val="001708BF"/>
    <w:rsid w:val="0017114B"/>
    <w:rsid w:val="00171235"/>
    <w:rsid w:val="001712EA"/>
    <w:rsid w:val="00171593"/>
    <w:rsid w:val="00171A91"/>
    <w:rsid w:val="001722C1"/>
    <w:rsid w:val="0017331C"/>
    <w:rsid w:val="001743C4"/>
    <w:rsid w:val="00174B82"/>
    <w:rsid w:val="00175472"/>
    <w:rsid w:val="00175790"/>
    <w:rsid w:val="00175813"/>
    <w:rsid w:val="00176227"/>
    <w:rsid w:val="0017704A"/>
    <w:rsid w:val="0017750F"/>
    <w:rsid w:val="00177A1C"/>
    <w:rsid w:val="00180677"/>
    <w:rsid w:val="00181012"/>
    <w:rsid w:val="00182529"/>
    <w:rsid w:val="00182E37"/>
    <w:rsid w:val="00182EAF"/>
    <w:rsid w:val="00183139"/>
    <w:rsid w:val="00183599"/>
    <w:rsid w:val="001835ED"/>
    <w:rsid w:val="00183766"/>
    <w:rsid w:val="0018391B"/>
    <w:rsid w:val="00184671"/>
    <w:rsid w:val="0018549E"/>
    <w:rsid w:val="00185554"/>
    <w:rsid w:val="00186342"/>
    <w:rsid w:val="0018651F"/>
    <w:rsid w:val="00186C80"/>
    <w:rsid w:val="00186D66"/>
    <w:rsid w:val="00187FBB"/>
    <w:rsid w:val="001902D0"/>
    <w:rsid w:val="0019072D"/>
    <w:rsid w:val="0019104E"/>
    <w:rsid w:val="00191065"/>
    <w:rsid w:val="0019108B"/>
    <w:rsid w:val="0019167E"/>
    <w:rsid w:val="001924E4"/>
    <w:rsid w:val="00192A24"/>
    <w:rsid w:val="00192F23"/>
    <w:rsid w:val="00192F6C"/>
    <w:rsid w:val="001938ED"/>
    <w:rsid w:val="0019400B"/>
    <w:rsid w:val="001940BC"/>
    <w:rsid w:val="00194621"/>
    <w:rsid w:val="00195689"/>
    <w:rsid w:val="001963C3"/>
    <w:rsid w:val="0019694B"/>
    <w:rsid w:val="00196AC7"/>
    <w:rsid w:val="00197A64"/>
    <w:rsid w:val="001A0AFC"/>
    <w:rsid w:val="001A110A"/>
    <w:rsid w:val="001A11E8"/>
    <w:rsid w:val="001A232B"/>
    <w:rsid w:val="001A276C"/>
    <w:rsid w:val="001A34A5"/>
    <w:rsid w:val="001A39DB"/>
    <w:rsid w:val="001A3C30"/>
    <w:rsid w:val="001A3C4F"/>
    <w:rsid w:val="001A3C6C"/>
    <w:rsid w:val="001A4097"/>
    <w:rsid w:val="001A40BB"/>
    <w:rsid w:val="001A4723"/>
    <w:rsid w:val="001A4761"/>
    <w:rsid w:val="001A5A78"/>
    <w:rsid w:val="001A6136"/>
    <w:rsid w:val="001A6F59"/>
    <w:rsid w:val="001A7216"/>
    <w:rsid w:val="001A72FA"/>
    <w:rsid w:val="001B0471"/>
    <w:rsid w:val="001B0C88"/>
    <w:rsid w:val="001B1278"/>
    <w:rsid w:val="001B1E8A"/>
    <w:rsid w:val="001B20D5"/>
    <w:rsid w:val="001B20F6"/>
    <w:rsid w:val="001B2946"/>
    <w:rsid w:val="001B2C94"/>
    <w:rsid w:val="001B2E4C"/>
    <w:rsid w:val="001B31F8"/>
    <w:rsid w:val="001B3253"/>
    <w:rsid w:val="001B341F"/>
    <w:rsid w:val="001B3E7E"/>
    <w:rsid w:val="001B3EF5"/>
    <w:rsid w:val="001B4A6C"/>
    <w:rsid w:val="001B4E14"/>
    <w:rsid w:val="001B50D2"/>
    <w:rsid w:val="001B56BE"/>
    <w:rsid w:val="001B5D4D"/>
    <w:rsid w:val="001B6622"/>
    <w:rsid w:val="001B68C0"/>
    <w:rsid w:val="001B692D"/>
    <w:rsid w:val="001B69D0"/>
    <w:rsid w:val="001B6DE5"/>
    <w:rsid w:val="001B7240"/>
    <w:rsid w:val="001C03E4"/>
    <w:rsid w:val="001C077B"/>
    <w:rsid w:val="001C0AE7"/>
    <w:rsid w:val="001C1678"/>
    <w:rsid w:val="001C1CEB"/>
    <w:rsid w:val="001C29DD"/>
    <w:rsid w:val="001C3067"/>
    <w:rsid w:val="001C3CA1"/>
    <w:rsid w:val="001C4272"/>
    <w:rsid w:val="001C526F"/>
    <w:rsid w:val="001C56A0"/>
    <w:rsid w:val="001C5AAE"/>
    <w:rsid w:val="001C5B65"/>
    <w:rsid w:val="001C5DE9"/>
    <w:rsid w:val="001C6F0B"/>
    <w:rsid w:val="001C789B"/>
    <w:rsid w:val="001C7A15"/>
    <w:rsid w:val="001C7F3B"/>
    <w:rsid w:val="001D0030"/>
    <w:rsid w:val="001D0214"/>
    <w:rsid w:val="001D0DEA"/>
    <w:rsid w:val="001D0FE1"/>
    <w:rsid w:val="001D10D3"/>
    <w:rsid w:val="001D18B4"/>
    <w:rsid w:val="001D24EA"/>
    <w:rsid w:val="001D3489"/>
    <w:rsid w:val="001D4205"/>
    <w:rsid w:val="001D435C"/>
    <w:rsid w:val="001D44A9"/>
    <w:rsid w:val="001D485C"/>
    <w:rsid w:val="001D48BC"/>
    <w:rsid w:val="001D50C1"/>
    <w:rsid w:val="001D53B2"/>
    <w:rsid w:val="001D55C1"/>
    <w:rsid w:val="001D55E9"/>
    <w:rsid w:val="001D56D0"/>
    <w:rsid w:val="001D56E6"/>
    <w:rsid w:val="001D56E8"/>
    <w:rsid w:val="001D5FEA"/>
    <w:rsid w:val="001D6149"/>
    <w:rsid w:val="001D61C4"/>
    <w:rsid w:val="001D6281"/>
    <w:rsid w:val="001D6472"/>
    <w:rsid w:val="001D66AF"/>
    <w:rsid w:val="001D67B8"/>
    <w:rsid w:val="001D68C6"/>
    <w:rsid w:val="001D6B3C"/>
    <w:rsid w:val="001D6B7E"/>
    <w:rsid w:val="001D710A"/>
    <w:rsid w:val="001D737D"/>
    <w:rsid w:val="001D7886"/>
    <w:rsid w:val="001D7C2E"/>
    <w:rsid w:val="001D7CC3"/>
    <w:rsid w:val="001E08F3"/>
    <w:rsid w:val="001E17FF"/>
    <w:rsid w:val="001E1CEF"/>
    <w:rsid w:val="001E1D4F"/>
    <w:rsid w:val="001E2103"/>
    <w:rsid w:val="001E2349"/>
    <w:rsid w:val="001E26D5"/>
    <w:rsid w:val="001E2701"/>
    <w:rsid w:val="001E275A"/>
    <w:rsid w:val="001E2939"/>
    <w:rsid w:val="001E2D6F"/>
    <w:rsid w:val="001E2F10"/>
    <w:rsid w:val="001E32C7"/>
    <w:rsid w:val="001E3454"/>
    <w:rsid w:val="001E37A4"/>
    <w:rsid w:val="001E37BB"/>
    <w:rsid w:val="001E3EA6"/>
    <w:rsid w:val="001E40C8"/>
    <w:rsid w:val="001E420F"/>
    <w:rsid w:val="001E4332"/>
    <w:rsid w:val="001E4BD1"/>
    <w:rsid w:val="001E4D68"/>
    <w:rsid w:val="001E54A8"/>
    <w:rsid w:val="001E5852"/>
    <w:rsid w:val="001E5B8E"/>
    <w:rsid w:val="001E5CE0"/>
    <w:rsid w:val="001E5DE5"/>
    <w:rsid w:val="001E639F"/>
    <w:rsid w:val="001E6611"/>
    <w:rsid w:val="001E68DC"/>
    <w:rsid w:val="001E6BC7"/>
    <w:rsid w:val="001E6D43"/>
    <w:rsid w:val="001E7F09"/>
    <w:rsid w:val="001F0604"/>
    <w:rsid w:val="001F0BAF"/>
    <w:rsid w:val="001F0C5B"/>
    <w:rsid w:val="001F0CC7"/>
    <w:rsid w:val="001F0EE8"/>
    <w:rsid w:val="001F12DA"/>
    <w:rsid w:val="001F1413"/>
    <w:rsid w:val="001F1F30"/>
    <w:rsid w:val="001F1F47"/>
    <w:rsid w:val="001F20A0"/>
    <w:rsid w:val="001F235A"/>
    <w:rsid w:val="001F2633"/>
    <w:rsid w:val="001F2CA6"/>
    <w:rsid w:val="001F2F4F"/>
    <w:rsid w:val="001F2FD8"/>
    <w:rsid w:val="001F306E"/>
    <w:rsid w:val="001F31B1"/>
    <w:rsid w:val="001F3F3F"/>
    <w:rsid w:val="001F42CE"/>
    <w:rsid w:val="001F441A"/>
    <w:rsid w:val="001F4900"/>
    <w:rsid w:val="001F4C3E"/>
    <w:rsid w:val="001F5553"/>
    <w:rsid w:val="001F61CC"/>
    <w:rsid w:val="001F75B2"/>
    <w:rsid w:val="001F76B0"/>
    <w:rsid w:val="0020014D"/>
    <w:rsid w:val="00200B1E"/>
    <w:rsid w:val="00201035"/>
    <w:rsid w:val="002011D9"/>
    <w:rsid w:val="00201227"/>
    <w:rsid w:val="00201A4D"/>
    <w:rsid w:val="00201C4D"/>
    <w:rsid w:val="00202AA8"/>
    <w:rsid w:val="00202DEB"/>
    <w:rsid w:val="002031A6"/>
    <w:rsid w:val="00203755"/>
    <w:rsid w:val="002037A6"/>
    <w:rsid w:val="00203A03"/>
    <w:rsid w:val="00203FE9"/>
    <w:rsid w:val="00204127"/>
    <w:rsid w:val="00204166"/>
    <w:rsid w:val="0020445D"/>
    <w:rsid w:val="002058D1"/>
    <w:rsid w:val="00205E05"/>
    <w:rsid w:val="00205E50"/>
    <w:rsid w:val="00205F61"/>
    <w:rsid w:val="002061E2"/>
    <w:rsid w:val="00206545"/>
    <w:rsid w:val="0020674C"/>
    <w:rsid w:val="00206781"/>
    <w:rsid w:val="00206E43"/>
    <w:rsid w:val="002070D9"/>
    <w:rsid w:val="00207185"/>
    <w:rsid w:val="0020722A"/>
    <w:rsid w:val="00207CE5"/>
    <w:rsid w:val="00211263"/>
    <w:rsid w:val="00211963"/>
    <w:rsid w:val="002124A2"/>
    <w:rsid w:val="002129F5"/>
    <w:rsid w:val="00212B3D"/>
    <w:rsid w:val="00212C90"/>
    <w:rsid w:val="0021370A"/>
    <w:rsid w:val="00213DC7"/>
    <w:rsid w:val="00214033"/>
    <w:rsid w:val="00214122"/>
    <w:rsid w:val="00214154"/>
    <w:rsid w:val="0021448D"/>
    <w:rsid w:val="00214ECB"/>
    <w:rsid w:val="00215245"/>
    <w:rsid w:val="002154F3"/>
    <w:rsid w:val="0021562B"/>
    <w:rsid w:val="00215B90"/>
    <w:rsid w:val="00215EB8"/>
    <w:rsid w:val="00217273"/>
    <w:rsid w:val="00217598"/>
    <w:rsid w:val="00217673"/>
    <w:rsid w:val="002203D9"/>
    <w:rsid w:val="0022058A"/>
    <w:rsid w:val="00220DF3"/>
    <w:rsid w:val="00221128"/>
    <w:rsid w:val="00221BF7"/>
    <w:rsid w:val="002223AE"/>
    <w:rsid w:val="002230F6"/>
    <w:rsid w:val="00223165"/>
    <w:rsid w:val="00223448"/>
    <w:rsid w:val="0022373F"/>
    <w:rsid w:val="0022384C"/>
    <w:rsid w:val="00224455"/>
    <w:rsid w:val="00224EA6"/>
    <w:rsid w:val="00225075"/>
    <w:rsid w:val="002252DE"/>
    <w:rsid w:val="00225A60"/>
    <w:rsid w:val="00225CEE"/>
    <w:rsid w:val="00226641"/>
    <w:rsid w:val="00226BE3"/>
    <w:rsid w:val="002275F1"/>
    <w:rsid w:val="00227C57"/>
    <w:rsid w:val="00230278"/>
    <w:rsid w:val="00230513"/>
    <w:rsid w:val="00230B3C"/>
    <w:rsid w:val="002316C0"/>
    <w:rsid w:val="002328A7"/>
    <w:rsid w:val="00232D44"/>
    <w:rsid w:val="00233013"/>
    <w:rsid w:val="0023385A"/>
    <w:rsid w:val="00233AC2"/>
    <w:rsid w:val="00233E6D"/>
    <w:rsid w:val="00234F3A"/>
    <w:rsid w:val="00235AD7"/>
    <w:rsid w:val="00235D54"/>
    <w:rsid w:val="002371D1"/>
    <w:rsid w:val="00237364"/>
    <w:rsid w:val="00237C39"/>
    <w:rsid w:val="00241854"/>
    <w:rsid w:val="00241A03"/>
    <w:rsid w:val="00241DC6"/>
    <w:rsid w:val="00242201"/>
    <w:rsid w:val="002422F8"/>
    <w:rsid w:val="00242670"/>
    <w:rsid w:val="00242FBE"/>
    <w:rsid w:val="002431E4"/>
    <w:rsid w:val="002434BE"/>
    <w:rsid w:val="002435F2"/>
    <w:rsid w:val="00243DFD"/>
    <w:rsid w:val="002442FA"/>
    <w:rsid w:val="00244529"/>
    <w:rsid w:val="002445E4"/>
    <w:rsid w:val="002445F5"/>
    <w:rsid w:val="00244996"/>
    <w:rsid w:val="00244EE9"/>
    <w:rsid w:val="00245644"/>
    <w:rsid w:val="0024571A"/>
    <w:rsid w:val="00245968"/>
    <w:rsid w:val="00245A18"/>
    <w:rsid w:val="00245C98"/>
    <w:rsid w:val="00247048"/>
    <w:rsid w:val="002472B4"/>
    <w:rsid w:val="0024795B"/>
    <w:rsid w:val="00247D59"/>
    <w:rsid w:val="00250DFF"/>
    <w:rsid w:val="00251631"/>
    <w:rsid w:val="00251DCA"/>
    <w:rsid w:val="00251F49"/>
    <w:rsid w:val="00251F78"/>
    <w:rsid w:val="002525A2"/>
    <w:rsid w:val="00252AD4"/>
    <w:rsid w:val="002532E0"/>
    <w:rsid w:val="00253540"/>
    <w:rsid w:val="00253C42"/>
    <w:rsid w:val="002548BD"/>
    <w:rsid w:val="00254AB4"/>
    <w:rsid w:val="00254DE1"/>
    <w:rsid w:val="00255665"/>
    <w:rsid w:val="00255D16"/>
    <w:rsid w:val="00256007"/>
    <w:rsid w:val="00256142"/>
    <w:rsid w:val="00256916"/>
    <w:rsid w:val="0025718E"/>
    <w:rsid w:val="002572B5"/>
    <w:rsid w:val="002573ED"/>
    <w:rsid w:val="00257AE1"/>
    <w:rsid w:val="0026073E"/>
    <w:rsid w:val="00260AED"/>
    <w:rsid w:val="00260D03"/>
    <w:rsid w:val="00260DE8"/>
    <w:rsid w:val="0026134A"/>
    <w:rsid w:val="00261450"/>
    <w:rsid w:val="00261630"/>
    <w:rsid w:val="00261842"/>
    <w:rsid w:val="00261B03"/>
    <w:rsid w:val="002622CE"/>
    <w:rsid w:val="00262962"/>
    <w:rsid w:val="00262A7D"/>
    <w:rsid w:val="00262D5C"/>
    <w:rsid w:val="00262F28"/>
    <w:rsid w:val="00263546"/>
    <w:rsid w:val="00263706"/>
    <w:rsid w:val="00263906"/>
    <w:rsid w:val="00263C8B"/>
    <w:rsid w:val="00263F8A"/>
    <w:rsid w:val="002644AF"/>
    <w:rsid w:val="00264E3F"/>
    <w:rsid w:val="00264FD7"/>
    <w:rsid w:val="00265276"/>
    <w:rsid w:val="00265911"/>
    <w:rsid w:val="0026596B"/>
    <w:rsid w:val="00265E0E"/>
    <w:rsid w:val="002665B1"/>
    <w:rsid w:val="00266FAE"/>
    <w:rsid w:val="00266FC0"/>
    <w:rsid w:val="00267335"/>
    <w:rsid w:val="0026761D"/>
    <w:rsid w:val="00267BB9"/>
    <w:rsid w:val="00270B94"/>
    <w:rsid w:val="00271199"/>
    <w:rsid w:val="00271A96"/>
    <w:rsid w:val="0027217D"/>
    <w:rsid w:val="00272919"/>
    <w:rsid w:val="0027302D"/>
    <w:rsid w:val="0027323C"/>
    <w:rsid w:val="0027385B"/>
    <w:rsid w:val="00274A1B"/>
    <w:rsid w:val="00274BAD"/>
    <w:rsid w:val="0027515D"/>
    <w:rsid w:val="00275702"/>
    <w:rsid w:val="00275C10"/>
    <w:rsid w:val="00275E24"/>
    <w:rsid w:val="00276747"/>
    <w:rsid w:val="0027687C"/>
    <w:rsid w:val="00277693"/>
    <w:rsid w:val="0027796F"/>
    <w:rsid w:val="0028029A"/>
    <w:rsid w:val="00280332"/>
    <w:rsid w:val="0028034D"/>
    <w:rsid w:val="0028036D"/>
    <w:rsid w:val="0028039B"/>
    <w:rsid w:val="00280DC5"/>
    <w:rsid w:val="00280F11"/>
    <w:rsid w:val="00281424"/>
    <w:rsid w:val="002815DB"/>
    <w:rsid w:val="00281770"/>
    <w:rsid w:val="00282D6A"/>
    <w:rsid w:val="002830C5"/>
    <w:rsid w:val="0028359B"/>
    <w:rsid w:val="00283816"/>
    <w:rsid w:val="00283DF7"/>
    <w:rsid w:val="00283E6F"/>
    <w:rsid w:val="00283E7E"/>
    <w:rsid w:val="00283E8C"/>
    <w:rsid w:val="00284372"/>
    <w:rsid w:val="0028483B"/>
    <w:rsid w:val="00284875"/>
    <w:rsid w:val="00284882"/>
    <w:rsid w:val="00284FF4"/>
    <w:rsid w:val="002855A9"/>
    <w:rsid w:val="00285F44"/>
    <w:rsid w:val="0028618C"/>
    <w:rsid w:val="0028682E"/>
    <w:rsid w:val="00286CB8"/>
    <w:rsid w:val="0028702D"/>
    <w:rsid w:val="00287085"/>
    <w:rsid w:val="00287180"/>
    <w:rsid w:val="00287BFB"/>
    <w:rsid w:val="0029013D"/>
    <w:rsid w:val="002901B1"/>
    <w:rsid w:val="002905EE"/>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758"/>
    <w:rsid w:val="002A08F2"/>
    <w:rsid w:val="002A0A88"/>
    <w:rsid w:val="002A0BD9"/>
    <w:rsid w:val="002A1620"/>
    <w:rsid w:val="002A2901"/>
    <w:rsid w:val="002A2D5F"/>
    <w:rsid w:val="002A43B7"/>
    <w:rsid w:val="002A4935"/>
    <w:rsid w:val="002A4A85"/>
    <w:rsid w:val="002A50E8"/>
    <w:rsid w:val="002A510D"/>
    <w:rsid w:val="002A53F2"/>
    <w:rsid w:val="002A57AD"/>
    <w:rsid w:val="002A60CD"/>
    <w:rsid w:val="002A68F6"/>
    <w:rsid w:val="002A6FAB"/>
    <w:rsid w:val="002A712B"/>
    <w:rsid w:val="002A73A5"/>
    <w:rsid w:val="002A7568"/>
    <w:rsid w:val="002A7627"/>
    <w:rsid w:val="002A76FB"/>
    <w:rsid w:val="002A778F"/>
    <w:rsid w:val="002B0284"/>
    <w:rsid w:val="002B064E"/>
    <w:rsid w:val="002B06AD"/>
    <w:rsid w:val="002B094D"/>
    <w:rsid w:val="002B1D1B"/>
    <w:rsid w:val="002B2CE5"/>
    <w:rsid w:val="002B2E47"/>
    <w:rsid w:val="002B354C"/>
    <w:rsid w:val="002B3E7A"/>
    <w:rsid w:val="002B4B09"/>
    <w:rsid w:val="002B4E40"/>
    <w:rsid w:val="002B4FAA"/>
    <w:rsid w:val="002B539A"/>
    <w:rsid w:val="002B64D8"/>
    <w:rsid w:val="002B6C59"/>
    <w:rsid w:val="002B711A"/>
    <w:rsid w:val="002B7BB7"/>
    <w:rsid w:val="002B7E05"/>
    <w:rsid w:val="002C0343"/>
    <w:rsid w:val="002C0619"/>
    <w:rsid w:val="002C0960"/>
    <w:rsid w:val="002C0EB0"/>
    <w:rsid w:val="002C176C"/>
    <w:rsid w:val="002C1FA6"/>
    <w:rsid w:val="002C2104"/>
    <w:rsid w:val="002C263F"/>
    <w:rsid w:val="002C2965"/>
    <w:rsid w:val="002C29F1"/>
    <w:rsid w:val="002C3529"/>
    <w:rsid w:val="002C3AE6"/>
    <w:rsid w:val="002C3BBA"/>
    <w:rsid w:val="002C3C8B"/>
    <w:rsid w:val="002C3F9E"/>
    <w:rsid w:val="002C4442"/>
    <w:rsid w:val="002C4FBC"/>
    <w:rsid w:val="002C5379"/>
    <w:rsid w:val="002C5B5C"/>
    <w:rsid w:val="002C6096"/>
    <w:rsid w:val="002C6E95"/>
    <w:rsid w:val="002C7461"/>
    <w:rsid w:val="002C7913"/>
    <w:rsid w:val="002D0002"/>
    <w:rsid w:val="002D013D"/>
    <w:rsid w:val="002D0886"/>
    <w:rsid w:val="002D1302"/>
    <w:rsid w:val="002D131F"/>
    <w:rsid w:val="002D17F1"/>
    <w:rsid w:val="002D1DF2"/>
    <w:rsid w:val="002D25C3"/>
    <w:rsid w:val="002D2E06"/>
    <w:rsid w:val="002D30FE"/>
    <w:rsid w:val="002D331C"/>
    <w:rsid w:val="002D37C0"/>
    <w:rsid w:val="002D48A8"/>
    <w:rsid w:val="002D496C"/>
    <w:rsid w:val="002D4C86"/>
    <w:rsid w:val="002D604E"/>
    <w:rsid w:val="002D67F8"/>
    <w:rsid w:val="002D6897"/>
    <w:rsid w:val="002D6B0B"/>
    <w:rsid w:val="002D6B74"/>
    <w:rsid w:val="002D6DC5"/>
    <w:rsid w:val="002D6E66"/>
    <w:rsid w:val="002D7917"/>
    <w:rsid w:val="002D7AD4"/>
    <w:rsid w:val="002D7FD7"/>
    <w:rsid w:val="002E034A"/>
    <w:rsid w:val="002E0671"/>
    <w:rsid w:val="002E09E0"/>
    <w:rsid w:val="002E0D17"/>
    <w:rsid w:val="002E123C"/>
    <w:rsid w:val="002E1E2F"/>
    <w:rsid w:val="002E243D"/>
    <w:rsid w:val="002E2617"/>
    <w:rsid w:val="002E2773"/>
    <w:rsid w:val="002E2FF1"/>
    <w:rsid w:val="002E3681"/>
    <w:rsid w:val="002E3BE2"/>
    <w:rsid w:val="002E4A09"/>
    <w:rsid w:val="002E4E99"/>
    <w:rsid w:val="002E55AC"/>
    <w:rsid w:val="002E5D50"/>
    <w:rsid w:val="002E61CE"/>
    <w:rsid w:val="002E6654"/>
    <w:rsid w:val="002E6C38"/>
    <w:rsid w:val="002E7DC5"/>
    <w:rsid w:val="002E7EDB"/>
    <w:rsid w:val="002F0CE5"/>
    <w:rsid w:val="002F12F6"/>
    <w:rsid w:val="002F12FC"/>
    <w:rsid w:val="002F134A"/>
    <w:rsid w:val="002F25BD"/>
    <w:rsid w:val="002F25D6"/>
    <w:rsid w:val="002F2825"/>
    <w:rsid w:val="002F35E6"/>
    <w:rsid w:val="002F366C"/>
    <w:rsid w:val="002F3DB4"/>
    <w:rsid w:val="002F435A"/>
    <w:rsid w:val="002F516A"/>
    <w:rsid w:val="002F56B4"/>
    <w:rsid w:val="002F5A4A"/>
    <w:rsid w:val="002F5F8B"/>
    <w:rsid w:val="002F6B01"/>
    <w:rsid w:val="002F6D2C"/>
    <w:rsid w:val="002F6DA7"/>
    <w:rsid w:val="002F72D8"/>
    <w:rsid w:val="003024BD"/>
    <w:rsid w:val="00302D00"/>
    <w:rsid w:val="003035B0"/>
    <w:rsid w:val="0030364D"/>
    <w:rsid w:val="00303A68"/>
    <w:rsid w:val="0030493D"/>
    <w:rsid w:val="0030510E"/>
    <w:rsid w:val="003053EB"/>
    <w:rsid w:val="00305423"/>
    <w:rsid w:val="003056B8"/>
    <w:rsid w:val="00305D72"/>
    <w:rsid w:val="00306777"/>
    <w:rsid w:val="003067F8"/>
    <w:rsid w:val="0030755D"/>
    <w:rsid w:val="0031026A"/>
    <w:rsid w:val="003102A0"/>
    <w:rsid w:val="003105BD"/>
    <w:rsid w:val="00310D23"/>
    <w:rsid w:val="00311649"/>
    <w:rsid w:val="00311C4F"/>
    <w:rsid w:val="00312224"/>
    <w:rsid w:val="003126BB"/>
    <w:rsid w:val="00312A60"/>
    <w:rsid w:val="00312D98"/>
    <w:rsid w:val="00313507"/>
    <w:rsid w:val="003139C9"/>
    <w:rsid w:val="00314629"/>
    <w:rsid w:val="003147AE"/>
    <w:rsid w:val="00314B3C"/>
    <w:rsid w:val="00315306"/>
    <w:rsid w:val="0031557C"/>
    <w:rsid w:val="003165BE"/>
    <w:rsid w:val="003167CE"/>
    <w:rsid w:val="0031680F"/>
    <w:rsid w:val="00316868"/>
    <w:rsid w:val="00316CAF"/>
    <w:rsid w:val="0031750A"/>
    <w:rsid w:val="0031794C"/>
    <w:rsid w:val="003201F7"/>
    <w:rsid w:val="003212AC"/>
    <w:rsid w:val="00321B14"/>
    <w:rsid w:val="003237CF"/>
    <w:rsid w:val="00323EF3"/>
    <w:rsid w:val="00324098"/>
    <w:rsid w:val="003247DD"/>
    <w:rsid w:val="003248D6"/>
    <w:rsid w:val="00324CAF"/>
    <w:rsid w:val="00325D97"/>
    <w:rsid w:val="0032606F"/>
    <w:rsid w:val="00326592"/>
    <w:rsid w:val="00326C70"/>
    <w:rsid w:val="00326C7D"/>
    <w:rsid w:val="0032710C"/>
    <w:rsid w:val="00331804"/>
    <w:rsid w:val="00331BB1"/>
    <w:rsid w:val="00331EB9"/>
    <w:rsid w:val="00332F8F"/>
    <w:rsid w:val="00333138"/>
    <w:rsid w:val="003333B6"/>
    <w:rsid w:val="00333A4A"/>
    <w:rsid w:val="00334244"/>
    <w:rsid w:val="003342BD"/>
    <w:rsid w:val="003351A2"/>
    <w:rsid w:val="00335374"/>
    <w:rsid w:val="003354D3"/>
    <w:rsid w:val="0033552D"/>
    <w:rsid w:val="00335AA5"/>
    <w:rsid w:val="00335AAA"/>
    <w:rsid w:val="00336476"/>
    <w:rsid w:val="0033683C"/>
    <w:rsid w:val="00336DF1"/>
    <w:rsid w:val="00336FFB"/>
    <w:rsid w:val="003372AF"/>
    <w:rsid w:val="00337467"/>
    <w:rsid w:val="003379E9"/>
    <w:rsid w:val="003401C6"/>
    <w:rsid w:val="00340B90"/>
    <w:rsid w:val="003417A9"/>
    <w:rsid w:val="003418BE"/>
    <w:rsid w:val="00342447"/>
    <w:rsid w:val="003424C5"/>
    <w:rsid w:val="00342E82"/>
    <w:rsid w:val="00343323"/>
    <w:rsid w:val="003433CF"/>
    <w:rsid w:val="00344DF3"/>
    <w:rsid w:val="00345923"/>
    <w:rsid w:val="0034592F"/>
    <w:rsid w:val="003462AE"/>
    <w:rsid w:val="00346A9B"/>
    <w:rsid w:val="00347609"/>
    <w:rsid w:val="003478CC"/>
    <w:rsid w:val="003479C1"/>
    <w:rsid w:val="00347A08"/>
    <w:rsid w:val="00347ABE"/>
    <w:rsid w:val="00347DC3"/>
    <w:rsid w:val="00350258"/>
    <w:rsid w:val="00350277"/>
    <w:rsid w:val="0035044B"/>
    <w:rsid w:val="003506BA"/>
    <w:rsid w:val="00350EE9"/>
    <w:rsid w:val="00351431"/>
    <w:rsid w:val="0035148F"/>
    <w:rsid w:val="00351594"/>
    <w:rsid w:val="003517FB"/>
    <w:rsid w:val="00351AD6"/>
    <w:rsid w:val="00351BC5"/>
    <w:rsid w:val="00351E7A"/>
    <w:rsid w:val="00351F11"/>
    <w:rsid w:val="00353044"/>
    <w:rsid w:val="003530D1"/>
    <w:rsid w:val="0035317D"/>
    <w:rsid w:val="00353215"/>
    <w:rsid w:val="00353F63"/>
    <w:rsid w:val="0035454C"/>
    <w:rsid w:val="003547BE"/>
    <w:rsid w:val="003552E3"/>
    <w:rsid w:val="00355893"/>
    <w:rsid w:val="00356903"/>
    <w:rsid w:val="003569CF"/>
    <w:rsid w:val="003569DF"/>
    <w:rsid w:val="00356B17"/>
    <w:rsid w:val="003571C1"/>
    <w:rsid w:val="0035734A"/>
    <w:rsid w:val="0036172C"/>
    <w:rsid w:val="00361739"/>
    <w:rsid w:val="003620D2"/>
    <w:rsid w:val="0036225B"/>
    <w:rsid w:val="00363172"/>
    <w:rsid w:val="00363530"/>
    <w:rsid w:val="003638A4"/>
    <w:rsid w:val="00364798"/>
    <w:rsid w:val="00364FC2"/>
    <w:rsid w:val="00364FD7"/>
    <w:rsid w:val="0036549A"/>
    <w:rsid w:val="00365564"/>
    <w:rsid w:val="00365880"/>
    <w:rsid w:val="003658CD"/>
    <w:rsid w:val="00365A56"/>
    <w:rsid w:val="00365FC1"/>
    <w:rsid w:val="00366307"/>
    <w:rsid w:val="0036643A"/>
    <w:rsid w:val="00366917"/>
    <w:rsid w:val="003669B5"/>
    <w:rsid w:val="00366D9B"/>
    <w:rsid w:val="00366E23"/>
    <w:rsid w:val="00367006"/>
    <w:rsid w:val="00367126"/>
    <w:rsid w:val="00367627"/>
    <w:rsid w:val="00367A4A"/>
    <w:rsid w:val="003701D7"/>
    <w:rsid w:val="0037060B"/>
    <w:rsid w:val="00370629"/>
    <w:rsid w:val="00371097"/>
    <w:rsid w:val="003711BC"/>
    <w:rsid w:val="003718A2"/>
    <w:rsid w:val="00372BCB"/>
    <w:rsid w:val="00372F2D"/>
    <w:rsid w:val="00372F70"/>
    <w:rsid w:val="003730DF"/>
    <w:rsid w:val="00373648"/>
    <w:rsid w:val="00373663"/>
    <w:rsid w:val="00373A6E"/>
    <w:rsid w:val="00373AB8"/>
    <w:rsid w:val="00373F67"/>
    <w:rsid w:val="0037409A"/>
    <w:rsid w:val="003740E0"/>
    <w:rsid w:val="00374359"/>
    <w:rsid w:val="00374428"/>
    <w:rsid w:val="00374535"/>
    <w:rsid w:val="00374ADA"/>
    <w:rsid w:val="00374F87"/>
    <w:rsid w:val="003753EB"/>
    <w:rsid w:val="00375857"/>
    <w:rsid w:val="003761BA"/>
    <w:rsid w:val="0037627F"/>
    <w:rsid w:val="00376811"/>
    <w:rsid w:val="00376A89"/>
    <w:rsid w:val="00376F40"/>
    <w:rsid w:val="00377FD2"/>
    <w:rsid w:val="003809A5"/>
    <w:rsid w:val="00380FFB"/>
    <w:rsid w:val="00381890"/>
    <w:rsid w:val="003819B6"/>
    <w:rsid w:val="003819DC"/>
    <w:rsid w:val="00382183"/>
    <w:rsid w:val="00383084"/>
    <w:rsid w:val="003837D6"/>
    <w:rsid w:val="0038386C"/>
    <w:rsid w:val="00383F15"/>
    <w:rsid w:val="0038400E"/>
    <w:rsid w:val="003843AD"/>
    <w:rsid w:val="0038453B"/>
    <w:rsid w:val="003852E0"/>
    <w:rsid w:val="003854D1"/>
    <w:rsid w:val="00385CA3"/>
    <w:rsid w:val="003868FE"/>
    <w:rsid w:val="00386D6C"/>
    <w:rsid w:val="00387265"/>
    <w:rsid w:val="00387AAE"/>
    <w:rsid w:val="00387F11"/>
    <w:rsid w:val="00390371"/>
    <w:rsid w:val="003903F1"/>
    <w:rsid w:val="00390504"/>
    <w:rsid w:val="003905FF"/>
    <w:rsid w:val="0039099D"/>
    <w:rsid w:val="00390A9B"/>
    <w:rsid w:val="00391318"/>
    <w:rsid w:val="00391881"/>
    <w:rsid w:val="00393CDA"/>
    <w:rsid w:val="00393E54"/>
    <w:rsid w:val="003946E9"/>
    <w:rsid w:val="00394820"/>
    <w:rsid w:val="00394DCF"/>
    <w:rsid w:val="00396AA6"/>
    <w:rsid w:val="00397A58"/>
    <w:rsid w:val="00397AAF"/>
    <w:rsid w:val="00397B9F"/>
    <w:rsid w:val="003A08CC"/>
    <w:rsid w:val="003A0D79"/>
    <w:rsid w:val="003A11EE"/>
    <w:rsid w:val="003A13E6"/>
    <w:rsid w:val="003A16E7"/>
    <w:rsid w:val="003A1765"/>
    <w:rsid w:val="003A17B0"/>
    <w:rsid w:val="003A1D35"/>
    <w:rsid w:val="003A22BA"/>
    <w:rsid w:val="003A276B"/>
    <w:rsid w:val="003A27EA"/>
    <w:rsid w:val="003A3567"/>
    <w:rsid w:val="003A3E63"/>
    <w:rsid w:val="003A3F56"/>
    <w:rsid w:val="003A4180"/>
    <w:rsid w:val="003A49C8"/>
    <w:rsid w:val="003A5364"/>
    <w:rsid w:val="003A5732"/>
    <w:rsid w:val="003A5D3E"/>
    <w:rsid w:val="003A6408"/>
    <w:rsid w:val="003A6D2F"/>
    <w:rsid w:val="003A6DA1"/>
    <w:rsid w:val="003A6F99"/>
    <w:rsid w:val="003B0C0A"/>
    <w:rsid w:val="003B127D"/>
    <w:rsid w:val="003B1839"/>
    <w:rsid w:val="003B193E"/>
    <w:rsid w:val="003B3718"/>
    <w:rsid w:val="003B37D7"/>
    <w:rsid w:val="003B3A43"/>
    <w:rsid w:val="003B404A"/>
    <w:rsid w:val="003B4DDC"/>
    <w:rsid w:val="003B5764"/>
    <w:rsid w:val="003B59B1"/>
    <w:rsid w:val="003B5AF8"/>
    <w:rsid w:val="003B6D9C"/>
    <w:rsid w:val="003B77AB"/>
    <w:rsid w:val="003B795D"/>
    <w:rsid w:val="003B7D49"/>
    <w:rsid w:val="003B7F3B"/>
    <w:rsid w:val="003C030C"/>
    <w:rsid w:val="003C06CE"/>
    <w:rsid w:val="003C074C"/>
    <w:rsid w:val="003C0F13"/>
    <w:rsid w:val="003C0F2D"/>
    <w:rsid w:val="003C13A8"/>
    <w:rsid w:val="003C1703"/>
    <w:rsid w:val="003C1805"/>
    <w:rsid w:val="003C20EA"/>
    <w:rsid w:val="003C226F"/>
    <w:rsid w:val="003C26D1"/>
    <w:rsid w:val="003C2960"/>
    <w:rsid w:val="003C3120"/>
    <w:rsid w:val="003C3304"/>
    <w:rsid w:val="003C33DB"/>
    <w:rsid w:val="003C4565"/>
    <w:rsid w:val="003C46DE"/>
    <w:rsid w:val="003C47E6"/>
    <w:rsid w:val="003C5D14"/>
    <w:rsid w:val="003C5DE6"/>
    <w:rsid w:val="003C6202"/>
    <w:rsid w:val="003C6708"/>
    <w:rsid w:val="003C6B7A"/>
    <w:rsid w:val="003C6F8E"/>
    <w:rsid w:val="003C7BCE"/>
    <w:rsid w:val="003D01AC"/>
    <w:rsid w:val="003D1144"/>
    <w:rsid w:val="003D15B5"/>
    <w:rsid w:val="003D1AAB"/>
    <w:rsid w:val="003D2376"/>
    <w:rsid w:val="003D2B4A"/>
    <w:rsid w:val="003D2BDB"/>
    <w:rsid w:val="003D2C5E"/>
    <w:rsid w:val="003D2E1F"/>
    <w:rsid w:val="003D3485"/>
    <w:rsid w:val="003D34AD"/>
    <w:rsid w:val="003D3689"/>
    <w:rsid w:val="003D4046"/>
    <w:rsid w:val="003D421F"/>
    <w:rsid w:val="003D5A6A"/>
    <w:rsid w:val="003D65E7"/>
    <w:rsid w:val="003D66C2"/>
    <w:rsid w:val="003D69E2"/>
    <w:rsid w:val="003D7BB3"/>
    <w:rsid w:val="003D7F93"/>
    <w:rsid w:val="003E0B99"/>
    <w:rsid w:val="003E1268"/>
    <w:rsid w:val="003E13C7"/>
    <w:rsid w:val="003E1803"/>
    <w:rsid w:val="003E28A6"/>
    <w:rsid w:val="003E3233"/>
    <w:rsid w:val="003E33DE"/>
    <w:rsid w:val="003E376D"/>
    <w:rsid w:val="003E3D43"/>
    <w:rsid w:val="003E3F94"/>
    <w:rsid w:val="003E4225"/>
    <w:rsid w:val="003E47ED"/>
    <w:rsid w:val="003E5126"/>
    <w:rsid w:val="003E57A2"/>
    <w:rsid w:val="003E5997"/>
    <w:rsid w:val="003E59A6"/>
    <w:rsid w:val="003E640E"/>
    <w:rsid w:val="003E669F"/>
    <w:rsid w:val="003E6C4F"/>
    <w:rsid w:val="003E6C8F"/>
    <w:rsid w:val="003E6F35"/>
    <w:rsid w:val="003E73F9"/>
    <w:rsid w:val="003F03C2"/>
    <w:rsid w:val="003F098F"/>
    <w:rsid w:val="003F0BC0"/>
    <w:rsid w:val="003F0DAA"/>
    <w:rsid w:val="003F1844"/>
    <w:rsid w:val="003F1A0D"/>
    <w:rsid w:val="003F25A3"/>
    <w:rsid w:val="003F2875"/>
    <w:rsid w:val="003F2D0F"/>
    <w:rsid w:val="003F3A8B"/>
    <w:rsid w:val="003F3B46"/>
    <w:rsid w:val="003F4603"/>
    <w:rsid w:val="003F4662"/>
    <w:rsid w:val="003F496C"/>
    <w:rsid w:val="003F4EE8"/>
    <w:rsid w:val="003F5369"/>
    <w:rsid w:val="003F6020"/>
    <w:rsid w:val="003F6127"/>
    <w:rsid w:val="003F634F"/>
    <w:rsid w:val="003F63C3"/>
    <w:rsid w:val="003F64E2"/>
    <w:rsid w:val="003F6C38"/>
    <w:rsid w:val="003F74AF"/>
    <w:rsid w:val="003F768C"/>
    <w:rsid w:val="00400935"/>
    <w:rsid w:val="00401091"/>
    <w:rsid w:val="004011B0"/>
    <w:rsid w:val="004013EA"/>
    <w:rsid w:val="00401559"/>
    <w:rsid w:val="00401956"/>
    <w:rsid w:val="00401A93"/>
    <w:rsid w:val="0040200E"/>
    <w:rsid w:val="00402BDD"/>
    <w:rsid w:val="00402BEA"/>
    <w:rsid w:val="004034CB"/>
    <w:rsid w:val="00403805"/>
    <w:rsid w:val="0040389D"/>
    <w:rsid w:val="00403D6D"/>
    <w:rsid w:val="00403EB9"/>
    <w:rsid w:val="0040467C"/>
    <w:rsid w:val="0040477A"/>
    <w:rsid w:val="00404DC5"/>
    <w:rsid w:val="004050A1"/>
    <w:rsid w:val="00405471"/>
    <w:rsid w:val="00405532"/>
    <w:rsid w:val="004057D2"/>
    <w:rsid w:val="00405A3F"/>
    <w:rsid w:val="00405AF2"/>
    <w:rsid w:val="00405CF6"/>
    <w:rsid w:val="00406032"/>
    <w:rsid w:val="0040620F"/>
    <w:rsid w:val="00407633"/>
    <w:rsid w:val="004076F9"/>
    <w:rsid w:val="00407A20"/>
    <w:rsid w:val="00407B71"/>
    <w:rsid w:val="00410236"/>
    <w:rsid w:val="004102CC"/>
    <w:rsid w:val="00410325"/>
    <w:rsid w:val="00410A2D"/>
    <w:rsid w:val="00410A88"/>
    <w:rsid w:val="00410B7F"/>
    <w:rsid w:val="00410D46"/>
    <w:rsid w:val="004111C6"/>
    <w:rsid w:val="0041128D"/>
    <w:rsid w:val="004114B8"/>
    <w:rsid w:val="00411639"/>
    <w:rsid w:val="00411861"/>
    <w:rsid w:val="00412790"/>
    <w:rsid w:val="00412CD6"/>
    <w:rsid w:val="004133F8"/>
    <w:rsid w:val="00413745"/>
    <w:rsid w:val="00413C2C"/>
    <w:rsid w:val="00413F2B"/>
    <w:rsid w:val="00414145"/>
    <w:rsid w:val="00414628"/>
    <w:rsid w:val="0041492B"/>
    <w:rsid w:val="00414B5A"/>
    <w:rsid w:val="00414BB8"/>
    <w:rsid w:val="00414BBD"/>
    <w:rsid w:val="00414C15"/>
    <w:rsid w:val="00415842"/>
    <w:rsid w:val="004162F1"/>
    <w:rsid w:val="00416599"/>
    <w:rsid w:val="004166A9"/>
    <w:rsid w:val="00416731"/>
    <w:rsid w:val="00416AA8"/>
    <w:rsid w:val="00416DEE"/>
    <w:rsid w:val="00416E0B"/>
    <w:rsid w:val="0041715C"/>
    <w:rsid w:val="0041715E"/>
    <w:rsid w:val="00417588"/>
    <w:rsid w:val="004175CC"/>
    <w:rsid w:val="00417766"/>
    <w:rsid w:val="0041776B"/>
    <w:rsid w:val="00417945"/>
    <w:rsid w:val="00420317"/>
    <w:rsid w:val="004205C0"/>
    <w:rsid w:val="004207F0"/>
    <w:rsid w:val="00421637"/>
    <w:rsid w:val="00421B02"/>
    <w:rsid w:val="00421E49"/>
    <w:rsid w:val="0042258D"/>
    <w:rsid w:val="00423135"/>
    <w:rsid w:val="0042344D"/>
    <w:rsid w:val="004235E5"/>
    <w:rsid w:val="00423900"/>
    <w:rsid w:val="00423FC0"/>
    <w:rsid w:val="0042436C"/>
    <w:rsid w:val="004252EF"/>
    <w:rsid w:val="00426235"/>
    <w:rsid w:val="00426488"/>
    <w:rsid w:val="00427810"/>
    <w:rsid w:val="004278EE"/>
    <w:rsid w:val="00427C07"/>
    <w:rsid w:val="00427E24"/>
    <w:rsid w:val="00427E29"/>
    <w:rsid w:val="00430005"/>
    <w:rsid w:val="00430553"/>
    <w:rsid w:val="00431056"/>
    <w:rsid w:val="00431376"/>
    <w:rsid w:val="004325AD"/>
    <w:rsid w:val="004325C1"/>
    <w:rsid w:val="00432757"/>
    <w:rsid w:val="0043279F"/>
    <w:rsid w:val="00432819"/>
    <w:rsid w:val="00432B9D"/>
    <w:rsid w:val="00432E25"/>
    <w:rsid w:val="00433013"/>
    <w:rsid w:val="00433776"/>
    <w:rsid w:val="0043422B"/>
    <w:rsid w:val="00434274"/>
    <w:rsid w:val="00434603"/>
    <w:rsid w:val="00435712"/>
    <w:rsid w:val="00435A1C"/>
    <w:rsid w:val="00435B8E"/>
    <w:rsid w:val="0043666D"/>
    <w:rsid w:val="00436D86"/>
    <w:rsid w:val="00436E8B"/>
    <w:rsid w:val="00437FCF"/>
    <w:rsid w:val="0044052D"/>
    <w:rsid w:val="00440811"/>
    <w:rsid w:val="0044088D"/>
    <w:rsid w:val="00440A40"/>
    <w:rsid w:val="00440DA2"/>
    <w:rsid w:val="004411F1"/>
    <w:rsid w:val="00441285"/>
    <w:rsid w:val="0044198F"/>
    <w:rsid w:val="00441A2A"/>
    <w:rsid w:val="00441C9C"/>
    <w:rsid w:val="00441FBF"/>
    <w:rsid w:val="0044319E"/>
    <w:rsid w:val="0044343B"/>
    <w:rsid w:val="00444701"/>
    <w:rsid w:val="0044492D"/>
    <w:rsid w:val="00445E0A"/>
    <w:rsid w:val="00446B30"/>
    <w:rsid w:val="004477EB"/>
    <w:rsid w:val="0044791E"/>
    <w:rsid w:val="00447ED7"/>
    <w:rsid w:val="004501AB"/>
    <w:rsid w:val="0045052B"/>
    <w:rsid w:val="004507E1"/>
    <w:rsid w:val="0045098B"/>
    <w:rsid w:val="00450D1D"/>
    <w:rsid w:val="00451112"/>
    <w:rsid w:val="00452032"/>
    <w:rsid w:val="0045370A"/>
    <w:rsid w:val="00454310"/>
    <w:rsid w:val="0045436A"/>
    <w:rsid w:val="00454CFF"/>
    <w:rsid w:val="00454D02"/>
    <w:rsid w:val="004560A7"/>
    <w:rsid w:val="0045658A"/>
    <w:rsid w:val="00456624"/>
    <w:rsid w:val="00456790"/>
    <w:rsid w:val="00456967"/>
    <w:rsid w:val="00457DC9"/>
    <w:rsid w:val="00460759"/>
    <w:rsid w:val="004607BE"/>
    <w:rsid w:val="004607F6"/>
    <w:rsid w:val="00460D78"/>
    <w:rsid w:val="00460FB1"/>
    <w:rsid w:val="00461110"/>
    <w:rsid w:val="004615B4"/>
    <w:rsid w:val="00461DE7"/>
    <w:rsid w:val="00462283"/>
    <w:rsid w:val="00462616"/>
    <w:rsid w:val="00462800"/>
    <w:rsid w:val="004628FF"/>
    <w:rsid w:val="00462A26"/>
    <w:rsid w:val="00462AEF"/>
    <w:rsid w:val="00462BC7"/>
    <w:rsid w:val="00462CDC"/>
    <w:rsid w:val="00462E3F"/>
    <w:rsid w:val="00462EF8"/>
    <w:rsid w:val="00462F5C"/>
    <w:rsid w:val="00463847"/>
    <w:rsid w:val="00463E78"/>
    <w:rsid w:val="00464936"/>
    <w:rsid w:val="004649EA"/>
    <w:rsid w:val="00465CAC"/>
    <w:rsid w:val="004663A3"/>
    <w:rsid w:val="004668E5"/>
    <w:rsid w:val="00466AD7"/>
    <w:rsid w:val="00466B7F"/>
    <w:rsid w:val="00466C0D"/>
    <w:rsid w:val="00466C39"/>
    <w:rsid w:val="00467044"/>
    <w:rsid w:val="00467371"/>
    <w:rsid w:val="00467702"/>
    <w:rsid w:val="00467E17"/>
    <w:rsid w:val="004703E3"/>
    <w:rsid w:val="0047072E"/>
    <w:rsid w:val="00470F5E"/>
    <w:rsid w:val="00471220"/>
    <w:rsid w:val="0047211D"/>
    <w:rsid w:val="0047225D"/>
    <w:rsid w:val="00472A78"/>
    <w:rsid w:val="00472D4C"/>
    <w:rsid w:val="0047324E"/>
    <w:rsid w:val="0047345F"/>
    <w:rsid w:val="0047348E"/>
    <w:rsid w:val="004734B3"/>
    <w:rsid w:val="00473C95"/>
    <w:rsid w:val="00473D44"/>
    <w:rsid w:val="00473F4F"/>
    <w:rsid w:val="0047437D"/>
    <w:rsid w:val="00474411"/>
    <w:rsid w:val="00474429"/>
    <w:rsid w:val="004746E2"/>
    <w:rsid w:val="00474D0F"/>
    <w:rsid w:val="0047585C"/>
    <w:rsid w:val="0047625B"/>
    <w:rsid w:val="0047637A"/>
    <w:rsid w:val="00476573"/>
    <w:rsid w:val="004767C9"/>
    <w:rsid w:val="00476AD7"/>
    <w:rsid w:val="00476DB2"/>
    <w:rsid w:val="00477412"/>
    <w:rsid w:val="00477BC0"/>
    <w:rsid w:val="00477EAD"/>
    <w:rsid w:val="004805EE"/>
    <w:rsid w:val="004810F4"/>
    <w:rsid w:val="00481908"/>
    <w:rsid w:val="00482082"/>
    <w:rsid w:val="004820AA"/>
    <w:rsid w:val="0048226C"/>
    <w:rsid w:val="00482291"/>
    <w:rsid w:val="004827DA"/>
    <w:rsid w:val="00482ABA"/>
    <w:rsid w:val="0048347B"/>
    <w:rsid w:val="004838AF"/>
    <w:rsid w:val="0048398E"/>
    <w:rsid w:val="004849E4"/>
    <w:rsid w:val="004850F6"/>
    <w:rsid w:val="004851D9"/>
    <w:rsid w:val="004857AD"/>
    <w:rsid w:val="0048596C"/>
    <w:rsid w:val="004863DA"/>
    <w:rsid w:val="00486883"/>
    <w:rsid w:val="004869C3"/>
    <w:rsid w:val="00487397"/>
    <w:rsid w:val="00487C74"/>
    <w:rsid w:val="00490444"/>
    <w:rsid w:val="0049064B"/>
    <w:rsid w:val="00490674"/>
    <w:rsid w:val="00490949"/>
    <w:rsid w:val="00491DC1"/>
    <w:rsid w:val="0049238A"/>
    <w:rsid w:val="00492A99"/>
    <w:rsid w:val="00492DF4"/>
    <w:rsid w:val="00492F7D"/>
    <w:rsid w:val="00493FB1"/>
    <w:rsid w:val="00493FBF"/>
    <w:rsid w:val="00494267"/>
    <w:rsid w:val="004943D1"/>
    <w:rsid w:val="00494675"/>
    <w:rsid w:val="00494912"/>
    <w:rsid w:val="00494C04"/>
    <w:rsid w:val="00495280"/>
    <w:rsid w:val="00495466"/>
    <w:rsid w:val="0049575F"/>
    <w:rsid w:val="0049587F"/>
    <w:rsid w:val="00495BB3"/>
    <w:rsid w:val="00495C0C"/>
    <w:rsid w:val="004967FF"/>
    <w:rsid w:val="004A089A"/>
    <w:rsid w:val="004A096A"/>
    <w:rsid w:val="004A0B00"/>
    <w:rsid w:val="004A0F09"/>
    <w:rsid w:val="004A12D5"/>
    <w:rsid w:val="004A134C"/>
    <w:rsid w:val="004A19B4"/>
    <w:rsid w:val="004A1F10"/>
    <w:rsid w:val="004A1FB2"/>
    <w:rsid w:val="004A2252"/>
    <w:rsid w:val="004A2C31"/>
    <w:rsid w:val="004A3A11"/>
    <w:rsid w:val="004A3E9A"/>
    <w:rsid w:val="004A3FDD"/>
    <w:rsid w:val="004A4162"/>
    <w:rsid w:val="004A41BD"/>
    <w:rsid w:val="004A5B20"/>
    <w:rsid w:val="004A62A9"/>
    <w:rsid w:val="004A685D"/>
    <w:rsid w:val="004A690B"/>
    <w:rsid w:val="004A6B6B"/>
    <w:rsid w:val="004A6F00"/>
    <w:rsid w:val="004B03C9"/>
    <w:rsid w:val="004B093F"/>
    <w:rsid w:val="004B1236"/>
    <w:rsid w:val="004B182B"/>
    <w:rsid w:val="004B1887"/>
    <w:rsid w:val="004B1935"/>
    <w:rsid w:val="004B1E9E"/>
    <w:rsid w:val="004B29A0"/>
    <w:rsid w:val="004B38B0"/>
    <w:rsid w:val="004B3CB2"/>
    <w:rsid w:val="004B3D8C"/>
    <w:rsid w:val="004B41F4"/>
    <w:rsid w:val="004B4488"/>
    <w:rsid w:val="004B48E9"/>
    <w:rsid w:val="004B4E2C"/>
    <w:rsid w:val="004B5F78"/>
    <w:rsid w:val="004B64FC"/>
    <w:rsid w:val="004B6509"/>
    <w:rsid w:val="004B6E1D"/>
    <w:rsid w:val="004B723D"/>
    <w:rsid w:val="004B7EFA"/>
    <w:rsid w:val="004C0148"/>
    <w:rsid w:val="004C0294"/>
    <w:rsid w:val="004C05DF"/>
    <w:rsid w:val="004C0724"/>
    <w:rsid w:val="004C2212"/>
    <w:rsid w:val="004C22DC"/>
    <w:rsid w:val="004C25D3"/>
    <w:rsid w:val="004C282F"/>
    <w:rsid w:val="004C284B"/>
    <w:rsid w:val="004C327A"/>
    <w:rsid w:val="004C3638"/>
    <w:rsid w:val="004C38E0"/>
    <w:rsid w:val="004C3B20"/>
    <w:rsid w:val="004C3CE8"/>
    <w:rsid w:val="004C4293"/>
    <w:rsid w:val="004C4F5F"/>
    <w:rsid w:val="004C542D"/>
    <w:rsid w:val="004C64E7"/>
    <w:rsid w:val="004C7C15"/>
    <w:rsid w:val="004D04C0"/>
    <w:rsid w:val="004D0B86"/>
    <w:rsid w:val="004D0E5A"/>
    <w:rsid w:val="004D1BFD"/>
    <w:rsid w:val="004D1D10"/>
    <w:rsid w:val="004D1D38"/>
    <w:rsid w:val="004D200D"/>
    <w:rsid w:val="004D2562"/>
    <w:rsid w:val="004D27FC"/>
    <w:rsid w:val="004D2E32"/>
    <w:rsid w:val="004D30C2"/>
    <w:rsid w:val="004D32C9"/>
    <w:rsid w:val="004D3A07"/>
    <w:rsid w:val="004D3AFC"/>
    <w:rsid w:val="004D4287"/>
    <w:rsid w:val="004D486F"/>
    <w:rsid w:val="004D48C1"/>
    <w:rsid w:val="004D492D"/>
    <w:rsid w:val="004D4DC1"/>
    <w:rsid w:val="004D52EE"/>
    <w:rsid w:val="004D66E4"/>
    <w:rsid w:val="004D6749"/>
    <w:rsid w:val="004D78A2"/>
    <w:rsid w:val="004E01C0"/>
    <w:rsid w:val="004E05DD"/>
    <w:rsid w:val="004E0B8B"/>
    <w:rsid w:val="004E10A4"/>
    <w:rsid w:val="004E13C5"/>
    <w:rsid w:val="004E1518"/>
    <w:rsid w:val="004E1907"/>
    <w:rsid w:val="004E19D3"/>
    <w:rsid w:val="004E1A56"/>
    <w:rsid w:val="004E1A84"/>
    <w:rsid w:val="004E2046"/>
    <w:rsid w:val="004E266E"/>
    <w:rsid w:val="004E298E"/>
    <w:rsid w:val="004E2E1D"/>
    <w:rsid w:val="004E3AB3"/>
    <w:rsid w:val="004E4B3E"/>
    <w:rsid w:val="004E4F88"/>
    <w:rsid w:val="004E6031"/>
    <w:rsid w:val="004E63BF"/>
    <w:rsid w:val="004E6AA5"/>
    <w:rsid w:val="004E7647"/>
    <w:rsid w:val="004E78D5"/>
    <w:rsid w:val="004E7C0E"/>
    <w:rsid w:val="004F00E9"/>
    <w:rsid w:val="004F01F6"/>
    <w:rsid w:val="004F08D8"/>
    <w:rsid w:val="004F0C74"/>
    <w:rsid w:val="004F0E24"/>
    <w:rsid w:val="004F1185"/>
    <w:rsid w:val="004F1837"/>
    <w:rsid w:val="004F1932"/>
    <w:rsid w:val="004F1A86"/>
    <w:rsid w:val="004F2236"/>
    <w:rsid w:val="004F2404"/>
    <w:rsid w:val="004F2F9C"/>
    <w:rsid w:val="004F3579"/>
    <w:rsid w:val="004F3E4C"/>
    <w:rsid w:val="004F3ED2"/>
    <w:rsid w:val="004F4BC7"/>
    <w:rsid w:val="004F4D12"/>
    <w:rsid w:val="004F4FB7"/>
    <w:rsid w:val="004F5480"/>
    <w:rsid w:val="004F5ABC"/>
    <w:rsid w:val="004F5F54"/>
    <w:rsid w:val="004F629B"/>
    <w:rsid w:val="004F62C9"/>
    <w:rsid w:val="004F662F"/>
    <w:rsid w:val="004F776C"/>
    <w:rsid w:val="004F7A76"/>
    <w:rsid w:val="005013B7"/>
    <w:rsid w:val="0050182A"/>
    <w:rsid w:val="00501B6C"/>
    <w:rsid w:val="00502126"/>
    <w:rsid w:val="005021D9"/>
    <w:rsid w:val="005023C7"/>
    <w:rsid w:val="00502453"/>
    <w:rsid w:val="005024A9"/>
    <w:rsid w:val="00502D79"/>
    <w:rsid w:val="0050354B"/>
    <w:rsid w:val="0050380E"/>
    <w:rsid w:val="00503D89"/>
    <w:rsid w:val="0050408A"/>
    <w:rsid w:val="005045E9"/>
    <w:rsid w:val="0050467F"/>
    <w:rsid w:val="005047C3"/>
    <w:rsid w:val="00504A79"/>
    <w:rsid w:val="005068DD"/>
    <w:rsid w:val="00506ABF"/>
    <w:rsid w:val="00506C19"/>
    <w:rsid w:val="00506DF7"/>
    <w:rsid w:val="00507A17"/>
    <w:rsid w:val="00510C9E"/>
    <w:rsid w:val="00510D46"/>
    <w:rsid w:val="00511EB3"/>
    <w:rsid w:val="00512240"/>
    <w:rsid w:val="00512779"/>
    <w:rsid w:val="005130D1"/>
    <w:rsid w:val="005131F6"/>
    <w:rsid w:val="005132E8"/>
    <w:rsid w:val="0051335C"/>
    <w:rsid w:val="005141D5"/>
    <w:rsid w:val="005142F4"/>
    <w:rsid w:val="00514ACC"/>
    <w:rsid w:val="00514B07"/>
    <w:rsid w:val="0051512A"/>
    <w:rsid w:val="0051513B"/>
    <w:rsid w:val="0051543D"/>
    <w:rsid w:val="00515F16"/>
    <w:rsid w:val="0051657C"/>
    <w:rsid w:val="00516697"/>
    <w:rsid w:val="00517986"/>
    <w:rsid w:val="00517B93"/>
    <w:rsid w:val="00517E09"/>
    <w:rsid w:val="005202AE"/>
    <w:rsid w:val="005216E7"/>
    <w:rsid w:val="00521B08"/>
    <w:rsid w:val="005221A9"/>
    <w:rsid w:val="00522D0C"/>
    <w:rsid w:val="00522EE6"/>
    <w:rsid w:val="00523149"/>
    <w:rsid w:val="00525560"/>
    <w:rsid w:val="00525608"/>
    <w:rsid w:val="0052564A"/>
    <w:rsid w:val="00525A9D"/>
    <w:rsid w:val="00525AD9"/>
    <w:rsid w:val="00525D14"/>
    <w:rsid w:val="00525E02"/>
    <w:rsid w:val="00525E5E"/>
    <w:rsid w:val="00526614"/>
    <w:rsid w:val="00526D07"/>
    <w:rsid w:val="00526D69"/>
    <w:rsid w:val="00526FC9"/>
    <w:rsid w:val="00527822"/>
    <w:rsid w:val="00527D00"/>
    <w:rsid w:val="00531727"/>
    <w:rsid w:val="00531737"/>
    <w:rsid w:val="005319D3"/>
    <w:rsid w:val="00532DC8"/>
    <w:rsid w:val="005331E3"/>
    <w:rsid w:val="00533E81"/>
    <w:rsid w:val="00534033"/>
    <w:rsid w:val="005347DF"/>
    <w:rsid w:val="005347F5"/>
    <w:rsid w:val="005349E7"/>
    <w:rsid w:val="00534CA5"/>
    <w:rsid w:val="00534CE1"/>
    <w:rsid w:val="005351B8"/>
    <w:rsid w:val="005351D0"/>
    <w:rsid w:val="005356E4"/>
    <w:rsid w:val="00535E3D"/>
    <w:rsid w:val="0053601E"/>
    <w:rsid w:val="005361F5"/>
    <w:rsid w:val="0053686B"/>
    <w:rsid w:val="0053702D"/>
    <w:rsid w:val="0053704F"/>
    <w:rsid w:val="0053722B"/>
    <w:rsid w:val="00537A63"/>
    <w:rsid w:val="00537F95"/>
    <w:rsid w:val="0054051C"/>
    <w:rsid w:val="00540631"/>
    <w:rsid w:val="00541165"/>
    <w:rsid w:val="005416CB"/>
    <w:rsid w:val="00541BA6"/>
    <w:rsid w:val="00541C7D"/>
    <w:rsid w:val="00541F82"/>
    <w:rsid w:val="005421F5"/>
    <w:rsid w:val="005425C9"/>
    <w:rsid w:val="005427E1"/>
    <w:rsid w:val="005435DE"/>
    <w:rsid w:val="00543EFE"/>
    <w:rsid w:val="00543F36"/>
    <w:rsid w:val="00545A3A"/>
    <w:rsid w:val="0054613C"/>
    <w:rsid w:val="00546D43"/>
    <w:rsid w:val="00547090"/>
    <w:rsid w:val="00547884"/>
    <w:rsid w:val="00547AD7"/>
    <w:rsid w:val="00550A24"/>
    <w:rsid w:val="00550D92"/>
    <w:rsid w:val="00550ED5"/>
    <w:rsid w:val="005516F5"/>
    <w:rsid w:val="0055189E"/>
    <w:rsid w:val="00551990"/>
    <w:rsid w:val="00551D37"/>
    <w:rsid w:val="005525B1"/>
    <w:rsid w:val="005526E6"/>
    <w:rsid w:val="00552B02"/>
    <w:rsid w:val="00552BFA"/>
    <w:rsid w:val="00552EBE"/>
    <w:rsid w:val="00552EF4"/>
    <w:rsid w:val="0055379C"/>
    <w:rsid w:val="00554AEA"/>
    <w:rsid w:val="00554E0F"/>
    <w:rsid w:val="00554EFD"/>
    <w:rsid w:val="005552B8"/>
    <w:rsid w:val="00555477"/>
    <w:rsid w:val="00555A0B"/>
    <w:rsid w:val="00555AF3"/>
    <w:rsid w:val="005566E6"/>
    <w:rsid w:val="005570A7"/>
    <w:rsid w:val="005573B9"/>
    <w:rsid w:val="00560AE9"/>
    <w:rsid w:val="00560D32"/>
    <w:rsid w:val="00561C14"/>
    <w:rsid w:val="00562026"/>
    <w:rsid w:val="005630FF"/>
    <w:rsid w:val="0056424D"/>
    <w:rsid w:val="00564AEC"/>
    <w:rsid w:val="00564B20"/>
    <w:rsid w:val="00565E42"/>
    <w:rsid w:val="00566935"/>
    <w:rsid w:val="00567F2E"/>
    <w:rsid w:val="00570244"/>
    <w:rsid w:val="00570AA1"/>
    <w:rsid w:val="00570D29"/>
    <w:rsid w:val="0057109A"/>
    <w:rsid w:val="005710BA"/>
    <w:rsid w:val="00571947"/>
    <w:rsid w:val="005719C6"/>
    <w:rsid w:val="005719ED"/>
    <w:rsid w:val="005729BB"/>
    <w:rsid w:val="00572C47"/>
    <w:rsid w:val="00572F27"/>
    <w:rsid w:val="00573083"/>
    <w:rsid w:val="00573355"/>
    <w:rsid w:val="00573423"/>
    <w:rsid w:val="00574085"/>
    <w:rsid w:val="0057454D"/>
    <w:rsid w:val="00574725"/>
    <w:rsid w:val="005748F3"/>
    <w:rsid w:val="005750F2"/>
    <w:rsid w:val="005774D2"/>
    <w:rsid w:val="00577653"/>
    <w:rsid w:val="005777F3"/>
    <w:rsid w:val="00577F50"/>
    <w:rsid w:val="005801EF"/>
    <w:rsid w:val="005803BF"/>
    <w:rsid w:val="00580811"/>
    <w:rsid w:val="005822AD"/>
    <w:rsid w:val="0058259C"/>
    <w:rsid w:val="00582CAA"/>
    <w:rsid w:val="005832DD"/>
    <w:rsid w:val="005832F7"/>
    <w:rsid w:val="00583449"/>
    <w:rsid w:val="00583592"/>
    <w:rsid w:val="00583725"/>
    <w:rsid w:val="00583A19"/>
    <w:rsid w:val="00583D8F"/>
    <w:rsid w:val="005840E4"/>
    <w:rsid w:val="00584955"/>
    <w:rsid w:val="005852A9"/>
    <w:rsid w:val="00585536"/>
    <w:rsid w:val="00585E49"/>
    <w:rsid w:val="0058703E"/>
    <w:rsid w:val="00587073"/>
    <w:rsid w:val="005872FE"/>
    <w:rsid w:val="00587AAE"/>
    <w:rsid w:val="00587C7C"/>
    <w:rsid w:val="00587F8F"/>
    <w:rsid w:val="00590B02"/>
    <w:rsid w:val="00590C20"/>
    <w:rsid w:val="0059121B"/>
    <w:rsid w:val="00591E9F"/>
    <w:rsid w:val="00592429"/>
    <w:rsid w:val="005926E5"/>
    <w:rsid w:val="005929D1"/>
    <w:rsid w:val="00592EB3"/>
    <w:rsid w:val="005939AB"/>
    <w:rsid w:val="005940A6"/>
    <w:rsid w:val="00594529"/>
    <w:rsid w:val="00594C56"/>
    <w:rsid w:val="00594E40"/>
    <w:rsid w:val="00594F04"/>
    <w:rsid w:val="00595319"/>
    <w:rsid w:val="0059580D"/>
    <w:rsid w:val="00595D8A"/>
    <w:rsid w:val="00596500"/>
    <w:rsid w:val="00596A20"/>
    <w:rsid w:val="00596BC9"/>
    <w:rsid w:val="005978E2"/>
    <w:rsid w:val="00597FB7"/>
    <w:rsid w:val="005A0798"/>
    <w:rsid w:val="005A0ADF"/>
    <w:rsid w:val="005A0B7B"/>
    <w:rsid w:val="005A0C2D"/>
    <w:rsid w:val="005A0CE4"/>
    <w:rsid w:val="005A0F4F"/>
    <w:rsid w:val="005A1F58"/>
    <w:rsid w:val="005A262E"/>
    <w:rsid w:val="005A27BA"/>
    <w:rsid w:val="005A28F9"/>
    <w:rsid w:val="005A3F6D"/>
    <w:rsid w:val="005A4080"/>
    <w:rsid w:val="005A42B2"/>
    <w:rsid w:val="005A4789"/>
    <w:rsid w:val="005A479C"/>
    <w:rsid w:val="005A4840"/>
    <w:rsid w:val="005A4A14"/>
    <w:rsid w:val="005A4E7F"/>
    <w:rsid w:val="005A5172"/>
    <w:rsid w:val="005A52B4"/>
    <w:rsid w:val="005A6156"/>
    <w:rsid w:val="005A6E89"/>
    <w:rsid w:val="005B030E"/>
    <w:rsid w:val="005B047C"/>
    <w:rsid w:val="005B064D"/>
    <w:rsid w:val="005B0AC8"/>
    <w:rsid w:val="005B0E77"/>
    <w:rsid w:val="005B139C"/>
    <w:rsid w:val="005B21D7"/>
    <w:rsid w:val="005B2B66"/>
    <w:rsid w:val="005B31EE"/>
    <w:rsid w:val="005B3449"/>
    <w:rsid w:val="005B3801"/>
    <w:rsid w:val="005B3856"/>
    <w:rsid w:val="005B44A7"/>
    <w:rsid w:val="005B469B"/>
    <w:rsid w:val="005B4A94"/>
    <w:rsid w:val="005B4B94"/>
    <w:rsid w:val="005B4DDE"/>
    <w:rsid w:val="005B5404"/>
    <w:rsid w:val="005B6849"/>
    <w:rsid w:val="005B69C8"/>
    <w:rsid w:val="005C02A6"/>
    <w:rsid w:val="005C13A2"/>
    <w:rsid w:val="005C176C"/>
    <w:rsid w:val="005C2989"/>
    <w:rsid w:val="005C2BFA"/>
    <w:rsid w:val="005C345D"/>
    <w:rsid w:val="005C3E05"/>
    <w:rsid w:val="005C3E74"/>
    <w:rsid w:val="005C41D5"/>
    <w:rsid w:val="005C4360"/>
    <w:rsid w:val="005C4541"/>
    <w:rsid w:val="005C473B"/>
    <w:rsid w:val="005C4F65"/>
    <w:rsid w:val="005C536B"/>
    <w:rsid w:val="005C5A08"/>
    <w:rsid w:val="005C5F45"/>
    <w:rsid w:val="005C608C"/>
    <w:rsid w:val="005C666D"/>
    <w:rsid w:val="005C6DC0"/>
    <w:rsid w:val="005C7489"/>
    <w:rsid w:val="005C75D9"/>
    <w:rsid w:val="005C7719"/>
    <w:rsid w:val="005D019E"/>
    <w:rsid w:val="005D03CC"/>
    <w:rsid w:val="005D0407"/>
    <w:rsid w:val="005D0537"/>
    <w:rsid w:val="005D1076"/>
    <w:rsid w:val="005D124C"/>
    <w:rsid w:val="005D1530"/>
    <w:rsid w:val="005D1D4B"/>
    <w:rsid w:val="005D1F74"/>
    <w:rsid w:val="005D22DA"/>
    <w:rsid w:val="005D25F7"/>
    <w:rsid w:val="005D2DA0"/>
    <w:rsid w:val="005D334C"/>
    <w:rsid w:val="005D374D"/>
    <w:rsid w:val="005D420B"/>
    <w:rsid w:val="005D4D78"/>
    <w:rsid w:val="005D4F48"/>
    <w:rsid w:val="005D518B"/>
    <w:rsid w:val="005D5DFC"/>
    <w:rsid w:val="005D6066"/>
    <w:rsid w:val="005D676C"/>
    <w:rsid w:val="005D680A"/>
    <w:rsid w:val="005D6E94"/>
    <w:rsid w:val="005D70E2"/>
    <w:rsid w:val="005D7190"/>
    <w:rsid w:val="005D71C7"/>
    <w:rsid w:val="005D7448"/>
    <w:rsid w:val="005D7553"/>
    <w:rsid w:val="005D7C10"/>
    <w:rsid w:val="005D7FB6"/>
    <w:rsid w:val="005E082E"/>
    <w:rsid w:val="005E0AE3"/>
    <w:rsid w:val="005E0B06"/>
    <w:rsid w:val="005E10F7"/>
    <w:rsid w:val="005E1ACA"/>
    <w:rsid w:val="005E1C23"/>
    <w:rsid w:val="005E23F1"/>
    <w:rsid w:val="005E27CE"/>
    <w:rsid w:val="005E3809"/>
    <w:rsid w:val="005E3C1B"/>
    <w:rsid w:val="005E4630"/>
    <w:rsid w:val="005E4D97"/>
    <w:rsid w:val="005E4F9F"/>
    <w:rsid w:val="005E5D23"/>
    <w:rsid w:val="005E5FA9"/>
    <w:rsid w:val="005E698D"/>
    <w:rsid w:val="005E6C88"/>
    <w:rsid w:val="005E740F"/>
    <w:rsid w:val="005E7F55"/>
    <w:rsid w:val="005F0995"/>
    <w:rsid w:val="005F1A07"/>
    <w:rsid w:val="005F21A6"/>
    <w:rsid w:val="005F226D"/>
    <w:rsid w:val="005F31E6"/>
    <w:rsid w:val="005F3805"/>
    <w:rsid w:val="005F3E96"/>
    <w:rsid w:val="005F3FBC"/>
    <w:rsid w:val="005F463B"/>
    <w:rsid w:val="005F47DA"/>
    <w:rsid w:val="005F4E69"/>
    <w:rsid w:val="005F5963"/>
    <w:rsid w:val="005F738F"/>
    <w:rsid w:val="005F7944"/>
    <w:rsid w:val="00601175"/>
    <w:rsid w:val="006014FC"/>
    <w:rsid w:val="00601C5C"/>
    <w:rsid w:val="00601D8A"/>
    <w:rsid w:val="00601E8D"/>
    <w:rsid w:val="006025E3"/>
    <w:rsid w:val="006028C7"/>
    <w:rsid w:val="006029C1"/>
    <w:rsid w:val="00602CCE"/>
    <w:rsid w:val="00603B7E"/>
    <w:rsid w:val="00603F81"/>
    <w:rsid w:val="00604020"/>
    <w:rsid w:val="00604CCE"/>
    <w:rsid w:val="00604F09"/>
    <w:rsid w:val="00605351"/>
    <w:rsid w:val="006055F2"/>
    <w:rsid w:val="00607FDA"/>
    <w:rsid w:val="00610632"/>
    <w:rsid w:val="00610AD2"/>
    <w:rsid w:val="00610C7C"/>
    <w:rsid w:val="00611427"/>
    <w:rsid w:val="006114F3"/>
    <w:rsid w:val="006115DE"/>
    <w:rsid w:val="00612652"/>
    <w:rsid w:val="006127EB"/>
    <w:rsid w:val="00612CDD"/>
    <w:rsid w:val="00612DAF"/>
    <w:rsid w:val="00613CD5"/>
    <w:rsid w:val="006145C2"/>
    <w:rsid w:val="006147A7"/>
    <w:rsid w:val="00614B3E"/>
    <w:rsid w:val="00614D5F"/>
    <w:rsid w:val="00615564"/>
    <w:rsid w:val="00616059"/>
    <w:rsid w:val="00616D11"/>
    <w:rsid w:val="00616F9E"/>
    <w:rsid w:val="00617F65"/>
    <w:rsid w:val="0062017D"/>
    <w:rsid w:val="00620255"/>
    <w:rsid w:val="00620309"/>
    <w:rsid w:val="006205F6"/>
    <w:rsid w:val="00620D36"/>
    <w:rsid w:val="00621434"/>
    <w:rsid w:val="00621836"/>
    <w:rsid w:val="0062209A"/>
    <w:rsid w:val="006221B5"/>
    <w:rsid w:val="00622AE7"/>
    <w:rsid w:val="00622EF9"/>
    <w:rsid w:val="00623685"/>
    <w:rsid w:val="00624A6A"/>
    <w:rsid w:val="00624A7B"/>
    <w:rsid w:val="00624C24"/>
    <w:rsid w:val="00624D06"/>
    <w:rsid w:val="00625156"/>
    <w:rsid w:val="006257CA"/>
    <w:rsid w:val="00625BD7"/>
    <w:rsid w:val="006260AB"/>
    <w:rsid w:val="00626179"/>
    <w:rsid w:val="00626A42"/>
    <w:rsid w:val="00627AE1"/>
    <w:rsid w:val="00627CC2"/>
    <w:rsid w:val="00630109"/>
    <w:rsid w:val="00630263"/>
    <w:rsid w:val="00630B0E"/>
    <w:rsid w:val="00630E0D"/>
    <w:rsid w:val="00631010"/>
    <w:rsid w:val="0063145A"/>
    <w:rsid w:val="0063152D"/>
    <w:rsid w:val="00631D65"/>
    <w:rsid w:val="00631F61"/>
    <w:rsid w:val="00631F9F"/>
    <w:rsid w:val="00632055"/>
    <w:rsid w:val="00632280"/>
    <w:rsid w:val="006322CC"/>
    <w:rsid w:val="00632BC2"/>
    <w:rsid w:val="00632CF1"/>
    <w:rsid w:val="00633217"/>
    <w:rsid w:val="00633D94"/>
    <w:rsid w:val="006341AA"/>
    <w:rsid w:val="006341E0"/>
    <w:rsid w:val="006342C7"/>
    <w:rsid w:val="00634867"/>
    <w:rsid w:val="00634A81"/>
    <w:rsid w:val="006352E2"/>
    <w:rsid w:val="00635B4E"/>
    <w:rsid w:val="00636420"/>
    <w:rsid w:val="0063688D"/>
    <w:rsid w:val="00636A8B"/>
    <w:rsid w:val="00636C92"/>
    <w:rsid w:val="00636CB4"/>
    <w:rsid w:val="00636DA1"/>
    <w:rsid w:val="0063711B"/>
    <w:rsid w:val="006371E9"/>
    <w:rsid w:val="006373DD"/>
    <w:rsid w:val="00637E1C"/>
    <w:rsid w:val="00637F03"/>
    <w:rsid w:val="00640314"/>
    <w:rsid w:val="0064060E"/>
    <w:rsid w:val="0064130B"/>
    <w:rsid w:val="0064274D"/>
    <w:rsid w:val="00642A72"/>
    <w:rsid w:val="006432CB"/>
    <w:rsid w:val="006433FE"/>
    <w:rsid w:val="00643462"/>
    <w:rsid w:val="0064364F"/>
    <w:rsid w:val="00643678"/>
    <w:rsid w:val="00643ABC"/>
    <w:rsid w:val="00644210"/>
    <w:rsid w:val="006443AD"/>
    <w:rsid w:val="00644688"/>
    <w:rsid w:val="00644FCE"/>
    <w:rsid w:val="006455B3"/>
    <w:rsid w:val="006459B7"/>
    <w:rsid w:val="00645B66"/>
    <w:rsid w:val="00650194"/>
    <w:rsid w:val="00650DC5"/>
    <w:rsid w:val="00650EBD"/>
    <w:rsid w:val="006512DB"/>
    <w:rsid w:val="00651544"/>
    <w:rsid w:val="00651840"/>
    <w:rsid w:val="00652DCA"/>
    <w:rsid w:val="006531FD"/>
    <w:rsid w:val="0065355C"/>
    <w:rsid w:val="00653616"/>
    <w:rsid w:val="00653659"/>
    <w:rsid w:val="00653748"/>
    <w:rsid w:val="00653951"/>
    <w:rsid w:val="00654C18"/>
    <w:rsid w:val="00655EB4"/>
    <w:rsid w:val="0065658E"/>
    <w:rsid w:val="00657D83"/>
    <w:rsid w:val="00657EA2"/>
    <w:rsid w:val="00657F21"/>
    <w:rsid w:val="00660349"/>
    <w:rsid w:val="0066045B"/>
    <w:rsid w:val="00660A94"/>
    <w:rsid w:val="00660E86"/>
    <w:rsid w:val="00661250"/>
    <w:rsid w:val="006615C6"/>
    <w:rsid w:val="0066190F"/>
    <w:rsid w:val="00661D8E"/>
    <w:rsid w:val="00661E51"/>
    <w:rsid w:val="00662015"/>
    <w:rsid w:val="006621B0"/>
    <w:rsid w:val="006629FF"/>
    <w:rsid w:val="00662A5F"/>
    <w:rsid w:val="00662B7F"/>
    <w:rsid w:val="0066357C"/>
    <w:rsid w:val="00663976"/>
    <w:rsid w:val="00663E58"/>
    <w:rsid w:val="0066468F"/>
    <w:rsid w:val="006667B4"/>
    <w:rsid w:val="00666879"/>
    <w:rsid w:val="00666E30"/>
    <w:rsid w:val="00666E55"/>
    <w:rsid w:val="006673DE"/>
    <w:rsid w:val="006675DB"/>
    <w:rsid w:val="00667C12"/>
    <w:rsid w:val="00667DF8"/>
    <w:rsid w:val="0067072D"/>
    <w:rsid w:val="006717B5"/>
    <w:rsid w:val="0067184D"/>
    <w:rsid w:val="00672745"/>
    <w:rsid w:val="0067299E"/>
    <w:rsid w:val="00672AB7"/>
    <w:rsid w:val="00672E80"/>
    <w:rsid w:val="006730E7"/>
    <w:rsid w:val="0067368B"/>
    <w:rsid w:val="006736B3"/>
    <w:rsid w:val="006738C6"/>
    <w:rsid w:val="00673B1D"/>
    <w:rsid w:val="00673C5D"/>
    <w:rsid w:val="0067564B"/>
    <w:rsid w:val="00675B81"/>
    <w:rsid w:val="00675DFA"/>
    <w:rsid w:val="006760BA"/>
    <w:rsid w:val="006765F8"/>
    <w:rsid w:val="00676F0E"/>
    <w:rsid w:val="00676FB1"/>
    <w:rsid w:val="006775E8"/>
    <w:rsid w:val="00677D46"/>
    <w:rsid w:val="006800E0"/>
    <w:rsid w:val="00681949"/>
    <w:rsid w:val="00682456"/>
    <w:rsid w:val="00682F71"/>
    <w:rsid w:val="00683007"/>
    <w:rsid w:val="00684093"/>
    <w:rsid w:val="00684A02"/>
    <w:rsid w:val="00684E93"/>
    <w:rsid w:val="006855C7"/>
    <w:rsid w:val="00685B00"/>
    <w:rsid w:val="00685DEC"/>
    <w:rsid w:val="00686525"/>
    <w:rsid w:val="006868A7"/>
    <w:rsid w:val="006879A5"/>
    <w:rsid w:val="006903B7"/>
    <w:rsid w:val="00690896"/>
    <w:rsid w:val="006913EE"/>
    <w:rsid w:val="0069173E"/>
    <w:rsid w:val="00691BA0"/>
    <w:rsid w:val="006921C6"/>
    <w:rsid w:val="006924FC"/>
    <w:rsid w:val="0069294D"/>
    <w:rsid w:val="00692B39"/>
    <w:rsid w:val="00693343"/>
    <w:rsid w:val="006939CD"/>
    <w:rsid w:val="00693CA0"/>
    <w:rsid w:val="00694958"/>
    <w:rsid w:val="00694D83"/>
    <w:rsid w:val="006956BA"/>
    <w:rsid w:val="00695CF9"/>
    <w:rsid w:val="00695D92"/>
    <w:rsid w:val="00696231"/>
    <w:rsid w:val="006964CD"/>
    <w:rsid w:val="00696B20"/>
    <w:rsid w:val="00696F33"/>
    <w:rsid w:val="006974B2"/>
    <w:rsid w:val="006975CC"/>
    <w:rsid w:val="00697678"/>
    <w:rsid w:val="00697849"/>
    <w:rsid w:val="0069793B"/>
    <w:rsid w:val="00697B16"/>
    <w:rsid w:val="006A0D98"/>
    <w:rsid w:val="006A1326"/>
    <w:rsid w:val="006A1349"/>
    <w:rsid w:val="006A14A6"/>
    <w:rsid w:val="006A1790"/>
    <w:rsid w:val="006A18FD"/>
    <w:rsid w:val="006A2414"/>
    <w:rsid w:val="006A46DD"/>
    <w:rsid w:val="006A498E"/>
    <w:rsid w:val="006A4D50"/>
    <w:rsid w:val="006A557B"/>
    <w:rsid w:val="006A59AC"/>
    <w:rsid w:val="006A5A02"/>
    <w:rsid w:val="006A5AB6"/>
    <w:rsid w:val="006A6400"/>
    <w:rsid w:val="006A6833"/>
    <w:rsid w:val="006A70CD"/>
    <w:rsid w:val="006A7429"/>
    <w:rsid w:val="006A7C59"/>
    <w:rsid w:val="006A7C78"/>
    <w:rsid w:val="006B012B"/>
    <w:rsid w:val="006B03A6"/>
    <w:rsid w:val="006B0516"/>
    <w:rsid w:val="006B0869"/>
    <w:rsid w:val="006B0FA0"/>
    <w:rsid w:val="006B171C"/>
    <w:rsid w:val="006B206A"/>
    <w:rsid w:val="006B2086"/>
    <w:rsid w:val="006B2503"/>
    <w:rsid w:val="006B253A"/>
    <w:rsid w:val="006B3280"/>
    <w:rsid w:val="006B3FDF"/>
    <w:rsid w:val="006B4023"/>
    <w:rsid w:val="006B519B"/>
    <w:rsid w:val="006B51ED"/>
    <w:rsid w:val="006B5681"/>
    <w:rsid w:val="006B5E41"/>
    <w:rsid w:val="006B5F5F"/>
    <w:rsid w:val="006B67F1"/>
    <w:rsid w:val="006B6D8F"/>
    <w:rsid w:val="006B70ED"/>
    <w:rsid w:val="006B7179"/>
    <w:rsid w:val="006B7DF1"/>
    <w:rsid w:val="006B7FEE"/>
    <w:rsid w:val="006C0A8E"/>
    <w:rsid w:val="006C0F42"/>
    <w:rsid w:val="006C1090"/>
    <w:rsid w:val="006C192A"/>
    <w:rsid w:val="006C20EA"/>
    <w:rsid w:val="006C229B"/>
    <w:rsid w:val="006C2357"/>
    <w:rsid w:val="006C2716"/>
    <w:rsid w:val="006C2BB2"/>
    <w:rsid w:val="006C3B38"/>
    <w:rsid w:val="006C4031"/>
    <w:rsid w:val="006C4166"/>
    <w:rsid w:val="006C4616"/>
    <w:rsid w:val="006C52D7"/>
    <w:rsid w:val="006C58C2"/>
    <w:rsid w:val="006C5D57"/>
    <w:rsid w:val="006C5DB9"/>
    <w:rsid w:val="006C6BB4"/>
    <w:rsid w:val="006C6F0D"/>
    <w:rsid w:val="006C70E7"/>
    <w:rsid w:val="006C73F3"/>
    <w:rsid w:val="006C7BBC"/>
    <w:rsid w:val="006D0B02"/>
    <w:rsid w:val="006D0ECF"/>
    <w:rsid w:val="006D1819"/>
    <w:rsid w:val="006D1C5B"/>
    <w:rsid w:val="006D25B4"/>
    <w:rsid w:val="006D25E7"/>
    <w:rsid w:val="006D2964"/>
    <w:rsid w:val="006D2A31"/>
    <w:rsid w:val="006D3766"/>
    <w:rsid w:val="006D3A06"/>
    <w:rsid w:val="006D3EB3"/>
    <w:rsid w:val="006D4030"/>
    <w:rsid w:val="006D417A"/>
    <w:rsid w:val="006D494B"/>
    <w:rsid w:val="006D4B2F"/>
    <w:rsid w:val="006D4F88"/>
    <w:rsid w:val="006D5846"/>
    <w:rsid w:val="006D5E53"/>
    <w:rsid w:val="006D635D"/>
    <w:rsid w:val="006D6936"/>
    <w:rsid w:val="006D6BA1"/>
    <w:rsid w:val="006D6C65"/>
    <w:rsid w:val="006D6E9F"/>
    <w:rsid w:val="006D6EA0"/>
    <w:rsid w:val="006D6F16"/>
    <w:rsid w:val="006D6F2A"/>
    <w:rsid w:val="006D6FE1"/>
    <w:rsid w:val="006D7191"/>
    <w:rsid w:val="006D720F"/>
    <w:rsid w:val="006D72EC"/>
    <w:rsid w:val="006D766A"/>
    <w:rsid w:val="006D7846"/>
    <w:rsid w:val="006E01E5"/>
    <w:rsid w:val="006E03D6"/>
    <w:rsid w:val="006E125F"/>
    <w:rsid w:val="006E14AC"/>
    <w:rsid w:val="006E14C9"/>
    <w:rsid w:val="006E19B1"/>
    <w:rsid w:val="006E1E1E"/>
    <w:rsid w:val="006E23D1"/>
    <w:rsid w:val="006E23DD"/>
    <w:rsid w:val="006E29D0"/>
    <w:rsid w:val="006E2A13"/>
    <w:rsid w:val="006E2AA6"/>
    <w:rsid w:val="006E2B10"/>
    <w:rsid w:val="006E2F79"/>
    <w:rsid w:val="006E30E1"/>
    <w:rsid w:val="006E31C5"/>
    <w:rsid w:val="006E4274"/>
    <w:rsid w:val="006E42D8"/>
    <w:rsid w:val="006E47C8"/>
    <w:rsid w:val="006E506E"/>
    <w:rsid w:val="006E5214"/>
    <w:rsid w:val="006E5D1B"/>
    <w:rsid w:val="006E5EA0"/>
    <w:rsid w:val="006E682F"/>
    <w:rsid w:val="006E6A04"/>
    <w:rsid w:val="006E7257"/>
    <w:rsid w:val="006E79C2"/>
    <w:rsid w:val="006E7BEC"/>
    <w:rsid w:val="006F0092"/>
    <w:rsid w:val="006F09C0"/>
    <w:rsid w:val="006F09E9"/>
    <w:rsid w:val="006F0B6A"/>
    <w:rsid w:val="006F1319"/>
    <w:rsid w:val="006F1E36"/>
    <w:rsid w:val="006F1E8C"/>
    <w:rsid w:val="006F2602"/>
    <w:rsid w:val="006F2AF7"/>
    <w:rsid w:val="006F2B0A"/>
    <w:rsid w:val="006F2B37"/>
    <w:rsid w:val="006F30A0"/>
    <w:rsid w:val="006F3603"/>
    <w:rsid w:val="006F38AF"/>
    <w:rsid w:val="006F3D2B"/>
    <w:rsid w:val="006F3E44"/>
    <w:rsid w:val="006F4129"/>
    <w:rsid w:val="006F46DE"/>
    <w:rsid w:val="006F4786"/>
    <w:rsid w:val="006F4A91"/>
    <w:rsid w:val="006F4ED9"/>
    <w:rsid w:val="006F7A4B"/>
    <w:rsid w:val="0070084E"/>
    <w:rsid w:val="00700E2A"/>
    <w:rsid w:val="007015A1"/>
    <w:rsid w:val="00701D06"/>
    <w:rsid w:val="007020E0"/>
    <w:rsid w:val="007020E8"/>
    <w:rsid w:val="00702590"/>
    <w:rsid w:val="0070289A"/>
    <w:rsid w:val="00703486"/>
    <w:rsid w:val="00704A40"/>
    <w:rsid w:val="00704D2F"/>
    <w:rsid w:val="00704E4C"/>
    <w:rsid w:val="00704E7C"/>
    <w:rsid w:val="007056EA"/>
    <w:rsid w:val="00705778"/>
    <w:rsid w:val="00706CF9"/>
    <w:rsid w:val="007073FC"/>
    <w:rsid w:val="00710DC0"/>
    <w:rsid w:val="00710FDC"/>
    <w:rsid w:val="007126E9"/>
    <w:rsid w:val="007129CE"/>
    <w:rsid w:val="00712B10"/>
    <w:rsid w:val="00712C6F"/>
    <w:rsid w:val="007130C7"/>
    <w:rsid w:val="00713203"/>
    <w:rsid w:val="00713290"/>
    <w:rsid w:val="00713955"/>
    <w:rsid w:val="00713A18"/>
    <w:rsid w:val="00713E02"/>
    <w:rsid w:val="007147D0"/>
    <w:rsid w:val="00714875"/>
    <w:rsid w:val="00714DBC"/>
    <w:rsid w:val="0071533F"/>
    <w:rsid w:val="0071536C"/>
    <w:rsid w:val="007157EF"/>
    <w:rsid w:val="00715C8A"/>
    <w:rsid w:val="00716E26"/>
    <w:rsid w:val="007179B8"/>
    <w:rsid w:val="00717DEF"/>
    <w:rsid w:val="007202E5"/>
    <w:rsid w:val="007207AB"/>
    <w:rsid w:val="007207F5"/>
    <w:rsid w:val="00720E86"/>
    <w:rsid w:val="00721241"/>
    <w:rsid w:val="00721C20"/>
    <w:rsid w:val="00721F7E"/>
    <w:rsid w:val="007230B9"/>
    <w:rsid w:val="00723466"/>
    <w:rsid w:val="00723584"/>
    <w:rsid w:val="007237D6"/>
    <w:rsid w:val="007237FF"/>
    <w:rsid w:val="00723AD7"/>
    <w:rsid w:val="00723F20"/>
    <w:rsid w:val="007241C7"/>
    <w:rsid w:val="00724C28"/>
    <w:rsid w:val="007254A8"/>
    <w:rsid w:val="00725A13"/>
    <w:rsid w:val="00725FD1"/>
    <w:rsid w:val="007261FB"/>
    <w:rsid w:val="00726482"/>
    <w:rsid w:val="00726C9E"/>
    <w:rsid w:val="0072777B"/>
    <w:rsid w:val="00727A93"/>
    <w:rsid w:val="00730395"/>
    <w:rsid w:val="00730C80"/>
    <w:rsid w:val="007312CF"/>
    <w:rsid w:val="00731573"/>
    <w:rsid w:val="0073213C"/>
    <w:rsid w:val="0073286C"/>
    <w:rsid w:val="007334F6"/>
    <w:rsid w:val="0073354B"/>
    <w:rsid w:val="00733620"/>
    <w:rsid w:val="00733ACE"/>
    <w:rsid w:val="007341F8"/>
    <w:rsid w:val="00734CB7"/>
    <w:rsid w:val="00735038"/>
    <w:rsid w:val="00735435"/>
    <w:rsid w:val="00736A6C"/>
    <w:rsid w:val="00736BEC"/>
    <w:rsid w:val="00740247"/>
    <w:rsid w:val="00740573"/>
    <w:rsid w:val="007407F8"/>
    <w:rsid w:val="00740985"/>
    <w:rsid w:val="00742214"/>
    <w:rsid w:val="00742A4F"/>
    <w:rsid w:val="00742FE9"/>
    <w:rsid w:val="0074331D"/>
    <w:rsid w:val="00743477"/>
    <w:rsid w:val="00743B80"/>
    <w:rsid w:val="00743F01"/>
    <w:rsid w:val="00744408"/>
    <w:rsid w:val="00744D03"/>
    <w:rsid w:val="0074604F"/>
    <w:rsid w:val="007466F4"/>
    <w:rsid w:val="00746A90"/>
    <w:rsid w:val="00747816"/>
    <w:rsid w:val="00747869"/>
    <w:rsid w:val="00747D65"/>
    <w:rsid w:val="007500B7"/>
    <w:rsid w:val="007510D4"/>
    <w:rsid w:val="00751653"/>
    <w:rsid w:val="00751F03"/>
    <w:rsid w:val="00752BEB"/>
    <w:rsid w:val="00752FF1"/>
    <w:rsid w:val="00753959"/>
    <w:rsid w:val="00754377"/>
    <w:rsid w:val="007545A0"/>
    <w:rsid w:val="007547E8"/>
    <w:rsid w:val="007549F6"/>
    <w:rsid w:val="00754A42"/>
    <w:rsid w:val="00754E96"/>
    <w:rsid w:val="00755139"/>
    <w:rsid w:val="0075557B"/>
    <w:rsid w:val="007556C1"/>
    <w:rsid w:val="00755C8C"/>
    <w:rsid w:val="00755DDA"/>
    <w:rsid w:val="00756041"/>
    <w:rsid w:val="00756326"/>
    <w:rsid w:val="007565DA"/>
    <w:rsid w:val="007565F6"/>
    <w:rsid w:val="00756681"/>
    <w:rsid w:val="00756BBB"/>
    <w:rsid w:val="00756DC8"/>
    <w:rsid w:val="00757090"/>
    <w:rsid w:val="00757207"/>
    <w:rsid w:val="00757466"/>
    <w:rsid w:val="0075772E"/>
    <w:rsid w:val="007577D5"/>
    <w:rsid w:val="007579B1"/>
    <w:rsid w:val="00757DA7"/>
    <w:rsid w:val="00757EC1"/>
    <w:rsid w:val="007603F3"/>
    <w:rsid w:val="00760633"/>
    <w:rsid w:val="0076083E"/>
    <w:rsid w:val="00760E4A"/>
    <w:rsid w:val="00761781"/>
    <w:rsid w:val="00761AC3"/>
    <w:rsid w:val="00762875"/>
    <w:rsid w:val="00762BA4"/>
    <w:rsid w:val="00762F15"/>
    <w:rsid w:val="00764968"/>
    <w:rsid w:val="00765AAF"/>
    <w:rsid w:val="00765D90"/>
    <w:rsid w:val="00766330"/>
    <w:rsid w:val="007664A3"/>
    <w:rsid w:val="0076685A"/>
    <w:rsid w:val="007669FF"/>
    <w:rsid w:val="00766AF5"/>
    <w:rsid w:val="00767669"/>
    <w:rsid w:val="00767752"/>
    <w:rsid w:val="00767D25"/>
    <w:rsid w:val="0077031A"/>
    <w:rsid w:val="007708A7"/>
    <w:rsid w:val="00770E25"/>
    <w:rsid w:val="007711A7"/>
    <w:rsid w:val="00771327"/>
    <w:rsid w:val="007716A3"/>
    <w:rsid w:val="00771D26"/>
    <w:rsid w:val="00771D48"/>
    <w:rsid w:val="00771F6B"/>
    <w:rsid w:val="00772015"/>
    <w:rsid w:val="00772A2E"/>
    <w:rsid w:val="00772E38"/>
    <w:rsid w:val="007732B7"/>
    <w:rsid w:val="00773D92"/>
    <w:rsid w:val="00774086"/>
    <w:rsid w:val="0077412A"/>
    <w:rsid w:val="00775A91"/>
    <w:rsid w:val="007766B7"/>
    <w:rsid w:val="00776D0C"/>
    <w:rsid w:val="00777208"/>
    <w:rsid w:val="00780A15"/>
    <w:rsid w:val="00780B93"/>
    <w:rsid w:val="00781444"/>
    <w:rsid w:val="007815F7"/>
    <w:rsid w:val="00781B0E"/>
    <w:rsid w:val="00782030"/>
    <w:rsid w:val="0078263A"/>
    <w:rsid w:val="00783123"/>
    <w:rsid w:val="00783287"/>
    <w:rsid w:val="00783530"/>
    <w:rsid w:val="00783C33"/>
    <w:rsid w:val="00784085"/>
    <w:rsid w:val="007842BF"/>
    <w:rsid w:val="00784698"/>
    <w:rsid w:val="00784AEC"/>
    <w:rsid w:val="00784D0C"/>
    <w:rsid w:val="00784DC1"/>
    <w:rsid w:val="007851A7"/>
    <w:rsid w:val="007863D4"/>
    <w:rsid w:val="00786559"/>
    <w:rsid w:val="00786667"/>
    <w:rsid w:val="00786C08"/>
    <w:rsid w:val="00787148"/>
    <w:rsid w:val="00787175"/>
    <w:rsid w:val="0078725F"/>
    <w:rsid w:val="007873C4"/>
    <w:rsid w:val="00790B4B"/>
    <w:rsid w:val="00791113"/>
    <w:rsid w:val="00791BCB"/>
    <w:rsid w:val="00792039"/>
    <w:rsid w:val="00792777"/>
    <w:rsid w:val="0079282B"/>
    <w:rsid w:val="00792DD8"/>
    <w:rsid w:val="007932D6"/>
    <w:rsid w:val="00793566"/>
    <w:rsid w:val="00793738"/>
    <w:rsid w:val="007938A9"/>
    <w:rsid w:val="0079396B"/>
    <w:rsid w:val="00793D1E"/>
    <w:rsid w:val="00794398"/>
    <w:rsid w:val="00794457"/>
    <w:rsid w:val="00794474"/>
    <w:rsid w:val="007953C0"/>
    <w:rsid w:val="00796122"/>
    <w:rsid w:val="0079622F"/>
    <w:rsid w:val="00796421"/>
    <w:rsid w:val="0079663F"/>
    <w:rsid w:val="0079678E"/>
    <w:rsid w:val="007976B7"/>
    <w:rsid w:val="0079770C"/>
    <w:rsid w:val="00797A88"/>
    <w:rsid w:val="007A01FC"/>
    <w:rsid w:val="007A0B67"/>
    <w:rsid w:val="007A16FB"/>
    <w:rsid w:val="007A17B1"/>
    <w:rsid w:val="007A1B5F"/>
    <w:rsid w:val="007A20A7"/>
    <w:rsid w:val="007A2D5B"/>
    <w:rsid w:val="007A30DC"/>
    <w:rsid w:val="007A32FA"/>
    <w:rsid w:val="007A375C"/>
    <w:rsid w:val="007A3B50"/>
    <w:rsid w:val="007A4849"/>
    <w:rsid w:val="007A4BE3"/>
    <w:rsid w:val="007A538F"/>
    <w:rsid w:val="007A55D9"/>
    <w:rsid w:val="007A668A"/>
    <w:rsid w:val="007A68A1"/>
    <w:rsid w:val="007A7374"/>
    <w:rsid w:val="007A744C"/>
    <w:rsid w:val="007A7521"/>
    <w:rsid w:val="007A7D35"/>
    <w:rsid w:val="007B0B08"/>
    <w:rsid w:val="007B11CD"/>
    <w:rsid w:val="007B160D"/>
    <w:rsid w:val="007B1962"/>
    <w:rsid w:val="007B1F43"/>
    <w:rsid w:val="007B21B3"/>
    <w:rsid w:val="007B23B2"/>
    <w:rsid w:val="007B26EE"/>
    <w:rsid w:val="007B2D92"/>
    <w:rsid w:val="007B2E82"/>
    <w:rsid w:val="007B2E8D"/>
    <w:rsid w:val="007B3472"/>
    <w:rsid w:val="007B3ACD"/>
    <w:rsid w:val="007B3F19"/>
    <w:rsid w:val="007B42A2"/>
    <w:rsid w:val="007B4680"/>
    <w:rsid w:val="007B4BA9"/>
    <w:rsid w:val="007B54F8"/>
    <w:rsid w:val="007B5772"/>
    <w:rsid w:val="007B58C9"/>
    <w:rsid w:val="007B5D61"/>
    <w:rsid w:val="007B7348"/>
    <w:rsid w:val="007B748B"/>
    <w:rsid w:val="007B780F"/>
    <w:rsid w:val="007B7BE9"/>
    <w:rsid w:val="007B7ED2"/>
    <w:rsid w:val="007C0BB7"/>
    <w:rsid w:val="007C0CD1"/>
    <w:rsid w:val="007C1775"/>
    <w:rsid w:val="007C1AA9"/>
    <w:rsid w:val="007C1CF8"/>
    <w:rsid w:val="007C2136"/>
    <w:rsid w:val="007C2E98"/>
    <w:rsid w:val="007C2FA7"/>
    <w:rsid w:val="007C3314"/>
    <w:rsid w:val="007C34DD"/>
    <w:rsid w:val="007C5045"/>
    <w:rsid w:val="007C584F"/>
    <w:rsid w:val="007C5BCD"/>
    <w:rsid w:val="007C600D"/>
    <w:rsid w:val="007C6163"/>
    <w:rsid w:val="007C6D4F"/>
    <w:rsid w:val="007C72B0"/>
    <w:rsid w:val="007C7544"/>
    <w:rsid w:val="007D0458"/>
    <w:rsid w:val="007D0622"/>
    <w:rsid w:val="007D1473"/>
    <w:rsid w:val="007D1537"/>
    <w:rsid w:val="007D1CB7"/>
    <w:rsid w:val="007D2527"/>
    <w:rsid w:val="007D25B2"/>
    <w:rsid w:val="007D2957"/>
    <w:rsid w:val="007D2B55"/>
    <w:rsid w:val="007D2DA7"/>
    <w:rsid w:val="007D34AF"/>
    <w:rsid w:val="007D34FA"/>
    <w:rsid w:val="007D37B1"/>
    <w:rsid w:val="007D4A59"/>
    <w:rsid w:val="007D4AE5"/>
    <w:rsid w:val="007D51D4"/>
    <w:rsid w:val="007D5F09"/>
    <w:rsid w:val="007D6C83"/>
    <w:rsid w:val="007D7A84"/>
    <w:rsid w:val="007D7C8F"/>
    <w:rsid w:val="007E1131"/>
    <w:rsid w:val="007E149D"/>
    <w:rsid w:val="007E1775"/>
    <w:rsid w:val="007E1ACD"/>
    <w:rsid w:val="007E2470"/>
    <w:rsid w:val="007E2986"/>
    <w:rsid w:val="007E2C21"/>
    <w:rsid w:val="007E357F"/>
    <w:rsid w:val="007E3790"/>
    <w:rsid w:val="007E383A"/>
    <w:rsid w:val="007E495E"/>
    <w:rsid w:val="007E4C1A"/>
    <w:rsid w:val="007E51AD"/>
    <w:rsid w:val="007E557A"/>
    <w:rsid w:val="007E5751"/>
    <w:rsid w:val="007E5B81"/>
    <w:rsid w:val="007E6849"/>
    <w:rsid w:val="007E68B3"/>
    <w:rsid w:val="007E6900"/>
    <w:rsid w:val="007E6C4F"/>
    <w:rsid w:val="007E6D8F"/>
    <w:rsid w:val="007E7980"/>
    <w:rsid w:val="007E7B2A"/>
    <w:rsid w:val="007F0340"/>
    <w:rsid w:val="007F047B"/>
    <w:rsid w:val="007F083C"/>
    <w:rsid w:val="007F0BB1"/>
    <w:rsid w:val="007F0E5F"/>
    <w:rsid w:val="007F14EA"/>
    <w:rsid w:val="007F1AF4"/>
    <w:rsid w:val="007F1D73"/>
    <w:rsid w:val="007F2508"/>
    <w:rsid w:val="007F2854"/>
    <w:rsid w:val="007F2AFC"/>
    <w:rsid w:val="007F2CD0"/>
    <w:rsid w:val="007F3E03"/>
    <w:rsid w:val="007F407C"/>
    <w:rsid w:val="007F4187"/>
    <w:rsid w:val="007F42DF"/>
    <w:rsid w:val="007F48A2"/>
    <w:rsid w:val="007F4E70"/>
    <w:rsid w:val="007F5CB0"/>
    <w:rsid w:val="007F6B1A"/>
    <w:rsid w:val="007F6B93"/>
    <w:rsid w:val="007F73A3"/>
    <w:rsid w:val="007F73C4"/>
    <w:rsid w:val="007F74FD"/>
    <w:rsid w:val="007F7FBC"/>
    <w:rsid w:val="008005AD"/>
    <w:rsid w:val="00800A78"/>
    <w:rsid w:val="00800BE8"/>
    <w:rsid w:val="00801118"/>
    <w:rsid w:val="00801750"/>
    <w:rsid w:val="0080200D"/>
    <w:rsid w:val="0080229D"/>
    <w:rsid w:val="00802637"/>
    <w:rsid w:val="008026DB"/>
    <w:rsid w:val="00802907"/>
    <w:rsid w:val="00802950"/>
    <w:rsid w:val="008029F2"/>
    <w:rsid w:val="00802CD8"/>
    <w:rsid w:val="008039FC"/>
    <w:rsid w:val="00804763"/>
    <w:rsid w:val="008049E3"/>
    <w:rsid w:val="00804F76"/>
    <w:rsid w:val="00805013"/>
    <w:rsid w:val="0080543C"/>
    <w:rsid w:val="008063F3"/>
    <w:rsid w:val="00806564"/>
    <w:rsid w:val="0080753B"/>
    <w:rsid w:val="0080771C"/>
    <w:rsid w:val="008077D4"/>
    <w:rsid w:val="00807DCE"/>
    <w:rsid w:val="008107AA"/>
    <w:rsid w:val="00810E6A"/>
    <w:rsid w:val="00810F09"/>
    <w:rsid w:val="00810F18"/>
    <w:rsid w:val="008112BE"/>
    <w:rsid w:val="00813029"/>
    <w:rsid w:val="00813E96"/>
    <w:rsid w:val="00814222"/>
    <w:rsid w:val="0081439D"/>
    <w:rsid w:val="00814482"/>
    <w:rsid w:val="00814F19"/>
    <w:rsid w:val="00815278"/>
    <w:rsid w:val="00815802"/>
    <w:rsid w:val="00815CE9"/>
    <w:rsid w:val="008168C4"/>
    <w:rsid w:val="00816DEC"/>
    <w:rsid w:val="00816F60"/>
    <w:rsid w:val="008172B4"/>
    <w:rsid w:val="0081733A"/>
    <w:rsid w:val="00817672"/>
    <w:rsid w:val="00817B4E"/>
    <w:rsid w:val="00821019"/>
    <w:rsid w:val="00821CA2"/>
    <w:rsid w:val="00822F79"/>
    <w:rsid w:val="008230FD"/>
    <w:rsid w:val="00823AF1"/>
    <w:rsid w:val="00823C82"/>
    <w:rsid w:val="008240D6"/>
    <w:rsid w:val="00824195"/>
    <w:rsid w:val="0082465D"/>
    <w:rsid w:val="00824C1B"/>
    <w:rsid w:val="00825455"/>
    <w:rsid w:val="00825608"/>
    <w:rsid w:val="00826672"/>
    <w:rsid w:val="00826AEB"/>
    <w:rsid w:val="00826BFE"/>
    <w:rsid w:val="00826F34"/>
    <w:rsid w:val="00826F5D"/>
    <w:rsid w:val="008275DF"/>
    <w:rsid w:val="008276EB"/>
    <w:rsid w:val="00827E34"/>
    <w:rsid w:val="0083006B"/>
    <w:rsid w:val="0083026B"/>
    <w:rsid w:val="00830AAD"/>
    <w:rsid w:val="00830C82"/>
    <w:rsid w:val="008319DB"/>
    <w:rsid w:val="00832481"/>
    <w:rsid w:val="00832500"/>
    <w:rsid w:val="0083253E"/>
    <w:rsid w:val="0083263E"/>
    <w:rsid w:val="0083266E"/>
    <w:rsid w:val="00832902"/>
    <w:rsid w:val="00832C50"/>
    <w:rsid w:val="00833314"/>
    <w:rsid w:val="008348CD"/>
    <w:rsid w:val="00834E0A"/>
    <w:rsid w:val="00834FFE"/>
    <w:rsid w:val="00835467"/>
    <w:rsid w:val="00835ED6"/>
    <w:rsid w:val="00836AE1"/>
    <w:rsid w:val="00836BDC"/>
    <w:rsid w:val="00836C9A"/>
    <w:rsid w:val="00837764"/>
    <w:rsid w:val="00840794"/>
    <w:rsid w:val="00840D2B"/>
    <w:rsid w:val="00843DCC"/>
    <w:rsid w:val="0084405D"/>
    <w:rsid w:val="008440CE"/>
    <w:rsid w:val="008440E7"/>
    <w:rsid w:val="00844154"/>
    <w:rsid w:val="0084555D"/>
    <w:rsid w:val="00845578"/>
    <w:rsid w:val="0084579B"/>
    <w:rsid w:val="0084594B"/>
    <w:rsid w:val="008463F6"/>
    <w:rsid w:val="00846B83"/>
    <w:rsid w:val="00846F1F"/>
    <w:rsid w:val="008471A8"/>
    <w:rsid w:val="008473BD"/>
    <w:rsid w:val="0084773A"/>
    <w:rsid w:val="0085025A"/>
    <w:rsid w:val="0085237D"/>
    <w:rsid w:val="00852545"/>
    <w:rsid w:val="008526AF"/>
    <w:rsid w:val="00853104"/>
    <w:rsid w:val="0085357B"/>
    <w:rsid w:val="0085370A"/>
    <w:rsid w:val="00853827"/>
    <w:rsid w:val="0085404E"/>
    <w:rsid w:val="0085424E"/>
    <w:rsid w:val="008545F5"/>
    <w:rsid w:val="008546E1"/>
    <w:rsid w:val="008554A4"/>
    <w:rsid w:val="00855666"/>
    <w:rsid w:val="0085669D"/>
    <w:rsid w:val="00856769"/>
    <w:rsid w:val="00857393"/>
    <w:rsid w:val="008574C9"/>
    <w:rsid w:val="00857DF6"/>
    <w:rsid w:val="00860ECD"/>
    <w:rsid w:val="00861817"/>
    <w:rsid w:val="008619DF"/>
    <w:rsid w:val="00861B0C"/>
    <w:rsid w:val="00861F06"/>
    <w:rsid w:val="00861F31"/>
    <w:rsid w:val="008623C6"/>
    <w:rsid w:val="00862B56"/>
    <w:rsid w:val="008636D3"/>
    <w:rsid w:val="00864379"/>
    <w:rsid w:val="0086460C"/>
    <w:rsid w:val="00864CAC"/>
    <w:rsid w:val="00864EC0"/>
    <w:rsid w:val="0086519B"/>
    <w:rsid w:val="00865339"/>
    <w:rsid w:val="00865A98"/>
    <w:rsid w:val="00866466"/>
    <w:rsid w:val="00866ED5"/>
    <w:rsid w:val="00866F17"/>
    <w:rsid w:val="00866FA0"/>
    <w:rsid w:val="0086723F"/>
    <w:rsid w:val="00867384"/>
    <w:rsid w:val="00867768"/>
    <w:rsid w:val="0087040C"/>
    <w:rsid w:val="0087049C"/>
    <w:rsid w:val="00870874"/>
    <w:rsid w:val="00870FE0"/>
    <w:rsid w:val="008710CF"/>
    <w:rsid w:val="008716F5"/>
    <w:rsid w:val="008719E2"/>
    <w:rsid w:val="00871A33"/>
    <w:rsid w:val="00871D66"/>
    <w:rsid w:val="008724B1"/>
    <w:rsid w:val="00872915"/>
    <w:rsid w:val="00872A6A"/>
    <w:rsid w:val="008737BE"/>
    <w:rsid w:val="0087387F"/>
    <w:rsid w:val="00873F17"/>
    <w:rsid w:val="00874166"/>
    <w:rsid w:val="008743E2"/>
    <w:rsid w:val="0087445E"/>
    <w:rsid w:val="008745A5"/>
    <w:rsid w:val="00874AE9"/>
    <w:rsid w:val="00875153"/>
    <w:rsid w:val="008753BA"/>
    <w:rsid w:val="008755C6"/>
    <w:rsid w:val="00875CD1"/>
    <w:rsid w:val="008769B4"/>
    <w:rsid w:val="008773C8"/>
    <w:rsid w:val="00877EA5"/>
    <w:rsid w:val="00880217"/>
    <w:rsid w:val="00880352"/>
    <w:rsid w:val="00880B8B"/>
    <w:rsid w:val="00880C3A"/>
    <w:rsid w:val="00880E74"/>
    <w:rsid w:val="008817C7"/>
    <w:rsid w:val="00881862"/>
    <w:rsid w:val="00881C81"/>
    <w:rsid w:val="008827BA"/>
    <w:rsid w:val="00882C57"/>
    <w:rsid w:val="00882D14"/>
    <w:rsid w:val="008836D1"/>
    <w:rsid w:val="008837C4"/>
    <w:rsid w:val="0088407B"/>
    <w:rsid w:val="00884306"/>
    <w:rsid w:val="00884392"/>
    <w:rsid w:val="00884544"/>
    <w:rsid w:val="00884D9F"/>
    <w:rsid w:val="008857F3"/>
    <w:rsid w:val="00885DD4"/>
    <w:rsid w:val="00885F0D"/>
    <w:rsid w:val="0088628F"/>
    <w:rsid w:val="008862E4"/>
    <w:rsid w:val="00886840"/>
    <w:rsid w:val="00886AF5"/>
    <w:rsid w:val="00886DF0"/>
    <w:rsid w:val="00887986"/>
    <w:rsid w:val="00887DEF"/>
    <w:rsid w:val="00887EB3"/>
    <w:rsid w:val="00890243"/>
    <w:rsid w:val="008902E6"/>
    <w:rsid w:val="00890841"/>
    <w:rsid w:val="00890A05"/>
    <w:rsid w:val="00890F73"/>
    <w:rsid w:val="008916F9"/>
    <w:rsid w:val="008917E6"/>
    <w:rsid w:val="00891B23"/>
    <w:rsid w:val="00891C2E"/>
    <w:rsid w:val="00891E4C"/>
    <w:rsid w:val="00892605"/>
    <w:rsid w:val="008931CB"/>
    <w:rsid w:val="0089376C"/>
    <w:rsid w:val="00893AAE"/>
    <w:rsid w:val="00893B69"/>
    <w:rsid w:val="00893F1D"/>
    <w:rsid w:val="008947EF"/>
    <w:rsid w:val="00894806"/>
    <w:rsid w:val="00894F89"/>
    <w:rsid w:val="00895187"/>
    <w:rsid w:val="00895621"/>
    <w:rsid w:val="00896101"/>
    <w:rsid w:val="00896303"/>
    <w:rsid w:val="00896545"/>
    <w:rsid w:val="00896A45"/>
    <w:rsid w:val="00896D2A"/>
    <w:rsid w:val="00896E26"/>
    <w:rsid w:val="00896ED4"/>
    <w:rsid w:val="008971BC"/>
    <w:rsid w:val="00897548"/>
    <w:rsid w:val="0089776C"/>
    <w:rsid w:val="008A0023"/>
    <w:rsid w:val="008A093B"/>
    <w:rsid w:val="008A0B1F"/>
    <w:rsid w:val="008A156F"/>
    <w:rsid w:val="008A171C"/>
    <w:rsid w:val="008A174A"/>
    <w:rsid w:val="008A1792"/>
    <w:rsid w:val="008A186E"/>
    <w:rsid w:val="008A1E49"/>
    <w:rsid w:val="008A1FF5"/>
    <w:rsid w:val="008A236C"/>
    <w:rsid w:val="008A25AC"/>
    <w:rsid w:val="008A3288"/>
    <w:rsid w:val="008A3315"/>
    <w:rsid w:val="008A37B0"/>
    <w:rsid w:val="008A3E55"/>
    <w:rsid w:val="008A3F46"/>
    <w:rsid w:val="008A5601"/>
    <w:rsid w:val="008A5EA4"/>
    <w:rsid w:val="008A6799"/>
    <w:rsid w:val="008A6DBF"/>
    <w:rsid w:val="008A75FA"/>
    <w:rsid w:val="008A7B6B"/>
    <w:rsid w:val="008A7F9E"/>
    <w:rsid w:val="008A7FC6"/>
    <w:rsid w:val="008A7FE9"/>
    <w:rsid w:val="008B014E"/>
    <w:rsid w:val="008B2635"/>
    <w:rsid w:val="008B3135"/>
    <w:rsid w:val="008B318E"/>
    <w:rsid w:val="008B33FC"/>
    <w:rsid w:val="008B39B4"/>
    <w:rsid w:val="008B3E4D"/>
    <w:rsid w:val="008B42B0"/>
    <w:rsid w:val="008B4BA3"/>
    <w:rsid w:val="008B4F03"/>
    <w:rsid w:val="008B545D"/>
    <w:rsid w:val="008B5C5B"/>
    <w:rsid w:val="008B5D32"/>
    <w:rsid w:val="008B6D66"/>
    <w:rsid w:val="008B6E0D"/>
    <w:rsid w:val="008B70B7"/>
    <w:rsid w:val="008B73A2"/>
    <w:rsid w:val="008B7FDF"/>
    <w:rsid w:val="008C0074"/>
    <w:rsid w:val="008C0843"/>
    <w:rsid w:val="008C0E13"/>
    <w:rsid w:val="008C1535"/>
    <w:rsid w:val="008C1C59"/>
    <w:rsid w:val="008C2B26"/>
    <w:rsid w:val="008C2E73"/>
    <w:rsid w:val="008C4461"/>
    <w:rsid w:val="008C61E2"/>
    <w:rsid w:val="008C6AFC"/>
    <w:rsid w:val="008C6BCB"/>
    <w:rsid w:val="008C6D34"/>
    <w:rsid w:val="008C6FAE"/>
    <w:rsid w:val="008C7902"/>
    <w:rsid w:val="008C79E6"/>
    <w:rsid w:val="008D0053"/>
    <w:rsid w:val="008D03D8"/>
    <w:rsid w:val="008D0F40"/>
    <w:rsid w:val="008D1CE4"/>
    <w:rsid w:val="008D1FE9"/>
    <w:rsid w:val="008D2996"/>
    <w:rsid w:val="008D2CF8"/>
    <w:rsid w:val="008D2DE6"/>
    <w:rsid w:val="008D2EB0"/>
    <w:rsid w:val="008D2FAC"/>
    <w:rsid w:val="008D2FC5"/>
    <w:rsid w:val="008D347B"/>
    <w:rsid w:val="008D367A"/>
    <w:rsid w:val="008D36C6"/>
    <w:rsid w:val="008D389B"/>
    <w:rsid w:val="008D4AF7"/>
    <w:rsid w:val="008D508C"/>
    <w:rsid w:val="008D5120"/>
    <w:rsid w:val="008D52A9"/>
    <w:rsid w:val="008D57E7"/>
    <w:rsid w:val="008D594A"/>
    <w:rsid w:val="008D599C"/>
    <w:rsid w:val="008D5ECC"/>
    <w:rsid w:val="008D628E"/>
    <w:rsid w:val="008D63B8"/>
    <w:rsid w:val="008D6537"/>
    <w:rsid w:val="008D6846"/>
    <w:rsid w:val="008D6AFF"/>
    <w:rsid w:val="008D7CD7"/>
    <w:rsid w:val="008D7F26"/>
    <w:rsid w:val="008E0019"/>
    <w:rsid w:val="008E12A5"/>
    <w:rsid w:val="008E2448"/>
    <w:rsid w:val="008E2864"/>
    <w:rsid w:val="008E29EB"/>
    <w:rsid w:val="008E3775"/>
    <w:rsid w:val="008E389E"/>
    <w:rsid w:val="008E39F7"/>
    <w:rsid w:val="008E4B12"/>
    <w:rsid w:val="008E50A8"/>
    <w:rsid w:val="008E59CF"/>
    <w:rsid w:val="008E5CFA"/>
    <w:rsid w:val="008E5DA2"/>
    <w:rsid w:val="008E646C"/>
    <w:rsid w:val="008E6529"/>
    <w:rsid w:val="008E67C2"/>
    <w:rsid w:val="008E6ED5"/>
    <w:rsid w:val="008E6F4C"/>
    <w:rsid w:val="008E6FD4"/>
    <w:rsid w:val="008E7157"/>
    <w:rsid w:val="008E7356"/>
    <w:rsid w:val="008E73A5"/>
    <w:rsid w:val="008E7559"/>
    <w:rsid w:val="008F0E63"/>
    <w:rsid w:val="008F138D"/>
    <w:rsid w:val="008F19D7"/>
    <w:rsid w:val="008F1DFB"/>
    <w:rsid w:val="008F1F5E"/>
    <w:rsid w:val="008F26B4"/>
    <w:rsid w:val="008F2B25"/>
    <w:rsid w:val="008F2CF0"/>
    <w:rsid w:val="008F2F0C"/>
    <w:rsid w:val="008F30E8"/>
    <w:rsid w:val="008F3787"/>
    <w:rsid w:val="008F3C15"/>
    <w:rsid w:val="008F4413"/>
    <w:rsid w:val="008F467E"/>
    <w:rsid w:val="008F4AA0"/>
    <w:rsid w:val="008F56B8"/>
    <w:rsid w:val="008F5BF1"/>
    <w:rsid w:val="008F5C50"/>
    <w:rsid w:val="008F5CE1"/>
    <w:rsid w:val="008F5EEC"/>
    <w:rsid w:val="008F5FEA"/>
    <w:rsid w:val="008F610C"/>
    <w:rsid w:val="008F6143"/>
    <w:rsid w:val="008F71EF"/>
    <w:rsid w:val="008F78B2"/>
    <w:rsid w:val="008F7DDB"/>
    <w:rsid w:val="00901294"/>
    <w:rsid w:val="00901502"/>
    <w:rsid w:val="009018A3"/>
    <w:rsid w:val="00902353"/>
    <w:rsid w:val="0090276D"/>
    <w:rsid w:val="00902B19"/>
    <w:rsid w:val="00902FD7"/>
    <w:rsid w:val="009030F4"/>
    <w:rsid w:val="009039B9"/>
    <w:rsid w:val="00903E91"/>
    <w:rsid w:val="00903F96"/>
    <w:rsid w:val="009040BC"/>
    <w:rsid w:val="00904EA2"/>
    <w:rsid w:val="00905321"/>
    <w:rsid w:val="00905416"/>
    <w:rsid w:val="00906856"/>
    <w:rsid w:val="00907385"/>
    <w:rsid w:val="00907577"/>
    <w:rsid w:val="00907C52"/>
    <w:rsid w:val="00907D64"/>
    <w:rsid w:val="00910013"/>
    <w:rsid w:val="00910E60"/>
    <w:rsid w:val="009110E7"/>
    <w:rsid w:val="00911134"/>
    <w:rsid w:val="0091180A"/>
    <w:rsid w:val="0091188E"/>
    <w:rsid w:val="00912201"/>
    <w:rsid w:val="0091282B"/>
    <w:rsid w:val="0091292D"/>
    <w:rsid w:val="009136EB"/>
    <w:rsid w:val="00913AB0"/>
    <w:rsid w:val="009144FB"/>
    <w:rsid w:val="009146CD"/>
    <w:rsid w:val="00914C5A"/>
    <w:rsid w:val="00915D78"/>
    <w:rsid w:val="00915F47"/>
    <w:rsid w:val="00915FEC"/>
    <w:rsid w:val="0091618D"/>
    <w:rsid w:val="00916978"/>
    <w:rsid w:val="00916A8F"/>
    <w:rsid w:val="00916FA5"/>
    <w:rsid w:val="009171B6"/>
    <w:rsid w:val="00917DE8"/>
    <w:rsid w:val="00920D30"/>
    <w:rsid w:val="00920DCD"/>
    <w:rsid w:val="00920FFA"/>
    <w:rsid w:val="00921207"/>
    <w:rsid w:val="009215BB"/>
    <w:rsid w:val="009218EC"/>
    <w:rsid w:val="00921A33"/>
    <w:rsid w:val="009223C1"/>
    <w:rsid w:val="00922739"/>
    <w:rsid w:val="00922D3D"/>
    <w:rsid w:val="00923943"/>
    <w:rsid w:val="00923B2B"/>
    <w:rsid w:val="00923FF3"/>
    <w:rsid w:val="0092435B"/>
    <w:rsid w:val="0092449A"/>
    <w:rsid w:val="00924810"/>
    <w:rsid w:val="00924E8F"/>
    <w:rsid w:val="00925001"/>
    <w:rsid w:val="009255DC"/>
    <w:rsid w:val="00925729"/>
    <w:rsid w:val="00926CD0"/>
    <w:rsid w:val="009272E4"/>
    <w:rsid w:val="0093059F"/>
    <w:rsid w:val="0093062B"/>
    <w:rsid w:val="009308EE"/>
    <w:rsid w:val="00930CBD"/>
    <w:rsid w:val="00931280"/>
    <w:rsid w:val="00931604"/>
    <w:rsid w:val="00931859"/>
    <w:rsid w:val="00931DAD"/>
    <w:rsid w:val="009320FF"/>
    <w:rsid w:val="009322DC"/>
    <w:rsid w:val="00932A07"/>
    <w:rsid w:val="009331DF"/>
    <w:rsid w:val="00933483"/>
    <w:rsid w:val="00933847"/>
    <w:rsid w:val="00933E66"/>
    <w:rsid w:val="00933E7A"/>
    <w:rsid w:val="0093401F"/>
    <w:rsid w:val="00934084"/>
    <w:rsid w:val="00934AB6"/>
    <w:rsid w:val="009357CA"/>
    <w:rsid w:val="00935F75"/>
    <w:rsid w:val="00936B3C"/>
    <w:rsid w:val="00936CFB"/>
    <w:rsid w:val="00936D9B"/>
    <w:rsid w:val="00937029"/>
    <w:rsid w:val="00937B9E"/>
    <w:rsid w:val="0094132A"/>
    <w:rsid w:val="00941342"/>
    <w:rsid w:val="00941358"/>
    <w:rsid w:val="009415EF"/>
    <w:rsid w:val="00942814"/>
    <w:rsid w:val="009428E2"/>
    <w:rsid w:val="00942BA5"/>
    <w:rsid w:val="009434C6"/>
    <w:rsid w:val="00943C15"/>
    <w:rsid w:val="00943CBA"/>
    <w:rsid w:val="00943E0A"/>
    <w:rsid w:val="009456AD"/>
    <w:rsid w:val="009459F7"/>
    <w:rsid w:val="00945A45"/>
    <w:rsid w:val="00945DBC"/>
    <w:rsid w:val="00945FBB"/>
    <w:rsid w:val="00946A0D"/>
    <w:rsid w:val="00946B6D"/>
    <w:rsid w:val="00947511"/>
    <w:rsid w:val="00947C8F"/>
    <w:rsid w:val="009505B7"/>
    <w:rsid w:val="009507E7"/>
    <w:rsid w:val="00950B62"/>
    <w:rsid w:val="00950C03"/>
    <w:rsid w:val="009516C7"/>
    <w:rsid w:val="00951BBD"/>
    <w:rsid w:val="00951D97"/>
    <w:rsid w:val="00952338"/>
    <w:rsid w:val="009526E6"/>
    <w:rsid w:val="009531DE"/>
    <w:rsid w:val="0095340F"/>
    <w:rsid w:val="009535C2"/>
    <w:rsid w:val="00953A3D"/>
    <w:rsid w:val="00953D7B"/>
    <w:rsid w:val="00954389"/>
    <w:rsid w:val="00954896"/>
    <w:rsid w:val="0095593F"/>
    <w:rsid w:val="00956F88"/>
    <w:rsid w:val="0095706A"/>
    <w:rsid w:val="0095743C"/>
    <w:rsid w:val="00957651"/>
    <w:rsid w:val="00957BEC"/>
    <w:rsid w:val="00957E2F"/>
    <w:rsid w:val="00960958"/>
    <w:rsid w:val="00960BF8"/>
    <w:rsid w:val="00960C91"/>
    <w:rsid w:val="009610DF"/>
    <w:rsid w:val="009614E5"/>
    <w:rsid w:val="009615CA"/>
    <w:rsid w:val="00961685"/>
    <w:rsid w:val="00961964"/>
    <w:rsid w:val="00961A6C"/>
    <w:rsid w:val="00961F70"/>
    <w:rsid w:val="00962203"/>
    <w:rsid w:val="00962931"/>
    <w:rsid w:val="00962CD4"/>
    <w:rsid w:val="00962D74"/>
    <w:rsid w:val="009633AD"/>
    <w:rsid w:val="009638CF"/>
    <w:rsid w:val="00963F66"/>
    <w:rsid w:val="009641BB"/>
    <w:rsid w:val="009650CD"/>
    <w:rsid w:val="0096551D"/>
    <w:rsid w:val="009659DA"/>
    <w:rsid w:val="00965B35"/>
    <w:rsid w:val="00965E85"/>
    <w:rsid w:val="00965EE4"/>
    <w:rsid w:val="00966121"/>
    <w:rsid w:val="009664C6"/>
    <w:rsid w:val="00966AA6"/>
    <w:rsid w:val="00966E35"/>
    <w:rsid w:val="00967382"/>
    <w:rsid w:val="0096740F"/>
    <w:rsid w:val="00967E72"/>
    <w:rsid w:val="00967F76"/>
    <w:rsid w:val="009704C0"/>
    <w:rsid w:val="00970768"/>
    <w:rsid w:val="009711F2"/>
    <w:rsid w:val="00971364"/>
    <w:rsid w:val="00971985"/>
    <w:rsid w:val="00971A4B"/>
    <w:rsid w:val="00971A86"/>
    <w:rsid w:val="00971F14"/>
    <w:rsid w:val="00971F94"/>
    <w:rsid w:val="00971FE5"/>
    <w:rsid w:val="00972AFA"/>
    <w:rsid w:val="00972CE7"/>
    <w:rsid w:val="00972DB2"/>
    <w:rsid w:val="00973247"/>
    <w:rsid w:val="009732BF"/>
    <w:rsid w:val="00973FEA"/>
    <w:rsid w:val="00974F34"/>
    <w:rsid w:val="00975459"/>
    <w:rsid w:val="00975614"/>
    <w:rsid w:val="00975B21"/>
    <w:rsid w:val="00975DEA"/>
    <w:rsid w:val="00975EA8"/>
    <w:rsid w:val="00976431"/>
    <w:rsid w:val="009766C6"/>
    <w:rsid w:val="0097670E"/>
    <w:rsid w:val="009768A2"/>
    <w:rsid w:val="009776DA"/>
    <w:rsid w:val="0098040B"/>
    <w:rsid w:val="00980E29"/>
    <w:rsid w:val="00980EF2"/>
    <w:rsid w:val="009814BA"/>
    <w:rsid w:val="00982952"/>
    <w:rsid w:val="00982C09"/>
    <w:rsid w:val="00982E89"/>
    <w:rsid w:val="00982EEF"/>
    <w:rsid w:val="0098311E"/>
    <w:rsid w:val="00983352"/>
    <w:rsid w:val="00983814"/>
    <w:rsid w:val="00983D2E"/>
    <w:rsid w:val="009857B0"/>
    <w:rsid w:val="00985AD0"/>
    <w:rsid w:val="00985EA7"/>
    <w:rsid w:val="009861AD"/>
    <w:rsid w:val="00986C55"/>
    <w:rsid w:val="00987574"/>
    <w:rsid w:val="00987CF6"/>
    <w:rsid w:val="00987D07"/>
    <w:rsid w:val="0099044E"/>
    <w:rsid w:val="0099046B"/>
    <w:rsid w:val="00990A65"/>
    <w:rsid w:val="00990F1D"/>
    <w:rsid w:val="00991D0B"/>
    <w:rsid w:val="0099291E"/>
    <w:rsid w:val="0099295F"/>
    <w:rsid w:val="00992DF3"/>
    <w:rsid w:val="009937C4"/>
    <w:rsid w:val="009941EF"/>
    <w:rsid w:val="00994E81"/>
    <w:rsid w:val="0099516E"/>
    <w:rsid w:val="00995858"/>
    <w:rsid w:val="00996A2D"/>
    <w:rsid w:val="00996A9A"/>
    <w:rsid w:val="00996AAA"/>
    <w:rsid w:val="00996E72"/>
    <w:rsid w:val="00996F7C"/>
    <w:rsid w:val="009978C6"/>
    <w:rsid w:val="009A01F4"/>
    <w:rsid w:val="009A0779"/>
    <w:rsid w:val="009A099A"/>
    <w:rsid w:val="009A0E72"/>
    <w:rsid w:val="009A116E"/>
    <w:rsid w:val="009A1662"/>
    <w:rsid w:val="009A1D39"/>
    <w:rsid w:val="009A1EAE"/>
    <w:rsid w:val="009A2567"/>
    <w:rsid w:val="009A2C7A"/>
    <w:rsid w:val="009A33C4"/>
    <w:rsid w:val="009A3B7E"/>
    <w:rsid w:val="009A460B"/>
    <w:rsid w:val="009A47BF"/>
    <w:rsid w:val="009A4BC7"/>
    <w:rsid w:val="009A579B"/>
    <w:rsid w:val="009A6183"/>
    <w:rsid w:val="009A6389"/>
    <w:rsid w:val="009A6393"/>
    <w:rsid w:val="009A66BE"/>
    <w:rsid w:val="009A6ED1"/>
    <w:rsid w:val="009A7FE4"/>
    <w:rsid w:val="009B0026"/>
    <w:rsid w:val="009B041C"/>
    <w:rsid w:val="009B0D80"/>
    <w:rsid w:val="009B162C"/>
    <w:rsid w:val="009B1642"/>
    <w:rsid w:val="009B1B2C"/>
    <w:rsid w:val="009B1BF2"/>
    <w:rsid w:val="009B1E2A"/>
    <w:rsid w:val="009B27D6"/>
    <w:rsid w:val="009B2D49"/>
    <w:rsid w:val="009B2DB0"/>
    <w:rsid w:val="009B30C8"/>
    <w:rsid w:val="009B3B1B"/>
    <w:rsid w:val="009B3D99"/>
    <w:rsid w:val="009B3FA5"/>
    <w:rsid w:val="009B4042"/>
    <w:rsid w:val="009B45A8"/>
    <w:rsid w:val="009B4BD9"/>
    <w:rsid w:val="009B4E73"/>
    <w:rsid w:val="009B571F"/>
    <w:rsid w:val="009B5917"/>
    <w:rsid w:val="009B667F"/>
    <w:rsid w:val="009B6739"/>
    <w:rsid w:val="009B79B8"/>
    <w:rsid w:val="009B7B06"/>
    <w:rsid w:val="009C01CD"/>
    <w:rsid w:val="009C0425"/>
    <w:rsid w:val="009C0565"/>
    <w:rsid w:val="009C1808"/>
    <w:rsid w:val="009C2105"/>
    <w:rsid w:val="009C2268"/>
    <w:rsid w:val="009C23F8"/>
    <w:rsid w:val="009C259A"/>
    <w:rsid w:val="009C28E7"/>
    <w:rsid w:val="009C2D95"/>
    <w:rsid w:val="009C3B34"/>
    <w:rsid w:val="009C3C1C"/>
    <w:rsid w:val="009C4415"/>
    <w:rsid w:val="009C4964"/>
    <w:rsid w:val="009C4A33"/>
    <w:rsid w:val="009C4BF5"/>
    <w:rsid w:val="009C6CD5"/>
    <w:rsid w:val="009C6DBF"/>
    <w:rsid w:val="009C75FF"/>
    <w:rsid w:val="009C77B7"/>
    <w:rsid w:val="009C7E25"/>
    <w:rsid w:val="009C7EED"/>
    <w:rsid w:val="009D03D7"/>
    <w:rsid w:val="009D0468"/>
    <w:rsid w:val="009D04DF"/>
    <w:rsid w:val="009D054A"/>
    <w:rsid w:val="009D0735"/>
    <w:rsid w:val="009D07F8"/>
    <w:rsid w:val="009D0C20"/>
    <w:rsid w:val="009D0E56"/>
    <w:rsid w:val="009D10C0"/>
    <w:rsid w:val="009D17EA"/>
    <w:rsid w:val="009D1940"/>
    <w:rsid w:val="009D2695"/>
    <w:rsid w:val="009D299C"/>
    <w:rsid w:val="009D2F91"/>
    <w:rsid w:val="009D340D"/>
    <w:rsid w:val="009D3647"/>
    <w:rsid w:val="009D485E"/>
    <w:rsid w:val="009D491B"/>
    <w:rsid w:val="009D4938"/>
    <w:rsid w:val="009D4D46"/>
    <w:rsid w:val="009D6899"/>
    <w:rsid w:val="009D72AB"/>
    <w:rsid w:val="009E0DEB"/>
    <w:rsid w:val="009E0EA2"/>
    <w:rsid w:val="009E1F86"/>
    <w:rsid w:val="009E1FC0"/>
    <w:rsid w:val="009E276A"/>
    <w:rsid w:val="009E3CA9"/>
    <w:rsid w:val="009E418F"/>
    <w:rsid w:val="009E45C9"/>
    <w:rsid w:val="009E4D0E"/>
    <w:rsid w:val="009E4D5E"/>
    <w:rsid w:val="009E4F3D"/>
    <w:rsid w:val="009E56DF"/>
    <w:rsid w:val="009E59B2"/>
    <w:rsid w:val="009E5AB4"/>
    <w:rsid w:val="009E5C6B"/>
    <w:rsid w:val="009E5E16"/>
    <w:rsid w:val="009E61AF"/>
    <w:rsid w:val="009E6486"/>
    <w:rsid w:val="009E64C7"/>
    <w:rsid w:val="009E67C7"/>
    <w:rsid w:val="009E70C4"/>
    <w:rsid w:val="009E7A22"/>
    <w:rsid w:val="009E7E6D"/>
    <w:rsid w:val="009F026B"/>
    <w:rsid w:val="009F0694"/>
    <w:rsid w:val="009F1674"/>
    <w:rsid w:val="009F268C"/>
    <w:rsid w:val="009F2AF3"/>
    <w:rsid w:val="009F2F9B"/>
    <w:rsid w:val="009F3A03"/>
    <w:rsid w:val="009F3A07"/>
    <w:rsid w:val="009F3CA6"/>
    <w:rsid w:val="009F3D1E"/>
    <w:rsid w:val="009F3EF0"/>
    <w:rsid w:val="009F3FA1"/>
    <w:rsid w:val="009F41AF"/>
    <w:rsid w:val="009F41F4"/>
    <w:rsid w:val="009F4293"/>
    <w:rsid w:val="009F4625"/>
    <w:rsid w:val="009F4BE0"/>
    <w:rsid w:val="009F4DFD"/>
    <w:rsid w:val="009F4F1F"/>
    <w:rsid w:val="009F502F"/>
    <w:rsid w:val="009F65B7"/>
    <w:rsid w:val="009F6832"/>
    <w:rsid w:val="009F6981"/>
    <w:rsid w:val="009F7084"/>
    <w:rsid w:val="009F70E2"/>
    <w:rsid w:val="009F7A5F"/>
    <w:rsid w:val="009F7D4C"/>
    <w:rsid w:val="00A00094"/>
    <w:rsid w:val="00A008BD"/>
    <w:rsid w:val="00A00A77"/>
    <w:rsid w:val="00A00C58"/>
    <w:rsid w:val="00A01AEF"/>
    <w:rsid w:val="00A01EE4"/>
    <w:rsid w:val="00A01F26"/>
    <w:rsid w:val="00A02054"/>
    <w:rsid w:val="00A031EB"/>
    <w:rsid w:val="00A03247"/>
    <w:rsid w:val="00A04097"/>
    <w:rsid w:val="00A04276"/>
    <w:rsid w:val="00A043AA"/>
    <w:rsid w:val="00A04CBA"/>
    <w:rsid w:val="00A05110"/>
    <w:rsid w:val="00A05141"/>
    <w:rsid w:val="00A05171"/>
    <w:rsid w:val="00A05B27"/>
    <w:rsid w:val="00A05E10"/>
    <w:rsid w:val="00A05E9D"/>
    <w:rsid w:val="00A060C2"/>
    <w:rsid w:val="00A0638D"/>
    <w:rsid w:val="00A0754B"/>
    <w:rsid w:val="00A07C3C"/>
    <w:rsid w:val="00A102C3"/>
    <w:rsid w:val="00A103E1"/>
    <w:rsid w:val="00A10425"/>
    <w:rsid w:val="00A10C91"/>
    <w:rsid w:val="00A11267"/>
    <w:rsid w:val="00A113B0"/>
    <w:rsid w:val="00A1173D"/>
    <w:rsid w:val="00A11C1A"/>
    <w:rsid w:val="00A11F17"/>
    <w:rsid w:val="00A11F37"/>
    <w:rsid w:val="00A122D5"/>
    <w:rsid w:val="00A12456"/>
    <w:rsid w:val="00A12BC9"/>
    <w:rsid w:val="00A13196"/>
    <w:rsid w:val="00A13413"/>
    <w:rsid w:val="00A1363B"/>
    <w:rsid w:val="00A146A4"/>
    <w:rsid w:val="00A151B6"/>
    <w:rsid w:val="00A1541E"/>
    <w:rsid w:val="00A15B66"/>
    <w:rsid w:val="00A1625A"/>
    <w:rsid w:val="00A1706B"/>
    <w:rsid w:val="00A1739C"/>
    <w:rsid w:val="00A179BB"/>
    <w:rsid w:val="00A17E55"/>
    <w:rsid w:val="00A208E0"/>
    <w:rsid w:val="00A20D3D"/>
    <w:rsid w:val="00A20D7D"/>
    <w:rsid w:val="00A20EFB"/>
    <w:rsid w:val="00A21A55"/>
    <w:rsid w:val="00A22D1E"/>
    <w:rsid w:val="00A23205"/>
    <w:rsid w:val="00A238BB"/>
    <w:rsid w:val="00A256B7"/>
    <w:rsid w:val="00A25811"/>
    <w:rsid w:val="00A26D31"/>
    <w:rsid w:val="00A2713A"/>
    <w:rsid w:val="00A275C3"/>
    <w:rsid w:val="00A27E10"/>
    <w:rsid w:val="00A30335"/>
    <w:rsid w:val="00A306F6"/>
    <w:rsid w:val="00A30B15"/>
    <w:rsid w:val="00A3129F"/>
    <w:rsid w:val="00A313C3"/>
    <w:rsid w:val="00A318B7"/>
    <w:rsid w:val="00A31CCC"/>
    <w:rsid w:val="00A31D2F"/>
    <w:rsid w:val="00A31F6B"/>
    <w:rsid w:val="00A3209A"/>
    <w:rsid w:val="00A320B2"/>
    <w:rsid w:val="00A32B58"/>
    <w:rsid w:val="00A32DB7"/>
    <w:rsid w:val="00A33C02"/>
    <w:rsid w:val="00A34DD2"/>
    <w:rsid w:val="00A35A99"/>
    <w:rsid w:val="00A35E53"/>
    <w:rsid w:val="00A35E8B"/>
    <w:rsid w:val="00A3605A"/>
    <w:rsid w:val="00A3608C"/>
    <w:rsid w:val="00A3673F"/>
    <w:rsid w:val="00A36980"/>
    <w:rsid w:val="00A377BB"/>
    <w:rsid w:val="00A37805"/>
    <w:rsid w:val="00A379EC"/>
    <w:rsid w:val="00A37AB6"/>
    <w:rsid w:val="00A408DA"/>
    <w:rsid w:val="00A41035"/>
    <w:rsid w:val="00A41079"/>
    <w:rsid w:val="00A416C9"/>
    <w:rsid w:val="00A4265A"/>
    <w:rsid w:val="00A42EFA"/>
    <w:rsid w:val="00A431A6"/>
    <w:rsid w:val="00A43562"/>
    <w:rsid w:val="00A43B73"/>
    <w:rsid w:val="00A45449"/>
    <w:rsid w:val="00A45F23"/>
    <w:rsid w:val="00A45F4C"/>
    <w:rsid w:val="00A46465"/>
    <w:rsid w:val="00A46BB8"/>
    <w:rsid w:val="00A46C22"/>
    <w:rsid w:val="00A46C98"/>
    <w:rsid w:val="00A46F3D"/>
    <w:rsid w:val="00A50531"/>
    <w:rsid w:val="00A50619"/>
    <w:rsid w:val="00A510EF"/>
    <w:rsid w:val="00A5174B"/>
    <w:rsid w:val="00A51DAA"/>
    <w:rsid w:val="00A52108"/>
    <w:rsid w:val="00A5259A"/>
    <w:rsid w:val="00A525CF"/>
    <w:rsid w:val="00A52781"/>
    <w:rsid w:val="00A5286C"/>
    <w:rsid w:val="00A52EDF"/>
    <w:rsid w:val="00A53278"/>
    <w:rsid w:val="00A538AE"/>
    <w:rsid w:val="00A53D6A"/>
    <w:rsid w:val="00A53E01"/>
    <w:rsid w:val="00A54A27"/>
    <w:rsid w:val="00A54F05"/>
    <w:rsid w:val="00A551C1"/>
    <w:rsid w:val="00A56115"/>
    <w:rsid w:val="00A5618F"/>
    <w:rsid w:val="00A5660F"/>
    <w:rsid w:val="00A575A8"/>
    <w:rsid w:val="00A60007"/>
    <w:rsid w:val="00A605B6"/>
    <w:rsid w:val="00A60795"/>
    <w:rsid w:val="00A60A3D"/>
    <w:rsid w:val="00A60D60"/>
    <w:rsid w:val="00A60E2E"/>
    <w:rsid w:val="00A60FBF"/>
    <w:rsid w:val="00A617EF"/>
    <w:rsid w:val="00A6190E"/>
    <w:rsid w:val="00A625B1"/>
    <w:rsid w:val="00A6285C"/>
    <w:rsid w:val="00A62C56"/>
    <w:rsid w:val="00A6324C"/>
    <w:rsid w:val="00A633C8"/>
    <w:rsid w:val="00A63D92"/>
    <w:rsid w:val="00A63EB8"/>
    <w:rsid w:val="00A646D0"/>
    <w:rsid w:val="00A65135"/>
    <w:rsid w:val="00A6548A"/>
    <w:rsid w:val="00A655EA"/>
    <w:rsid w:val="00A66236"/>
    <w:rsid w:val="00A66374"/>
    <w:rsid w:val="00A66569"/>
    <w:rsid w:val="00A668C6"/>
    <w:rsid w:val="00A66CCF"/>
    <w:rsid w:val="00A673FC"/>
    <w:rsid w:val="00A6744B"/>
    <w:rsid w:val="00A67487"/>
    <w:rsid w:val="00A6765C"/>
    <w:rsid w:val="00A6765D"/>
    <w:rsid w:val="00A67906"/>
    <w:rsid w:val="00A7005B"/>
    <w:rsid w:val="00A70191"/>
    <w:rsid w:val="00A7056E"/>
    <w:rsid w:val="00A713A3"/>
    <w:rsid w:val="00A71661"/>
    <w:rsid w:val="00A71815"/>
    <w:rsid w:val="00A71D22"/>
    <w:rsid w:val="00A71E41"/>
    <w:rsid w:val="00A71FD9"/>
    <w:rsid w:val="00A72F78"/>
    <w:rsid w:val="00A73CE9"/>
    <w:rsid w:val="00A73E44"/>
    <w:rsid w:val="00A7422F"/>
    <w:rsid w:val="00A74A6B"/>
    <w:rsid w:val="00A74F18"/>
    <w:rsid w:val="00A756B6"/>
    <w:rsid w:val="00A7584F"/>
    <w:rsid w:val="00A75B4B"/>
    <w:rsid w:val="00A75CC6"/>
    <w:rsid w:val="00A763A6"/>
    <w:rsid w:val="00A76500"/>
    <w:rsid w:val="00A76B44"/>
    <w:rsid w:val="00A76E25"/>
    <w:rsid w:val="00A778D7"/>
    <w:rsid w:val="00A779E7"/>
    <w:rsid w:val="00A77F6B"/>
    <w:rsid w:val="00A800DF"/>
    <w:rsid w:val="00A808FA"/>
    <w:rsid w:val="00A80DB2"/>
    <w:rsid w:val="00A80FD5"/>
    <w:rsid w:val="00A811B9"/>
    <w:rsid w:val="00A81694"/>
    <w:rsid w:val="00A81A1A"/>
    <w:rsid w:val="00A81EE4"/>
    <w:rsid w:val="00A827B6"/>
    <w:rsid w:val="00A82DEC"/>
    <w:rsid w:val="00A83B8A"/>
    <w:rsid w:val="00A83DDF"/>
    <w:rsid w:val="00A83F2C"/>
    <w:rsid w:val="00A83FD6"/>
    <w:rsid w:val="00A83FEF"/>
    <w:rsid w:val="00A84A72"/>
    <w:rsid w:val="00A84D0B"/>
    <w:rsid w:val="00A84D80"/>
    <w:rsid w:val="00A85094"/>
    <w:rsid w:val="00A85205"/>
    <w:rsid w:val="00A85507"/>
    <w:rsid w:val="00A85F7A"/>
    <w:rsid w:val="00A862FC"/>
    <w:rsid w:val="00A876ED"/>
    <w:rsid w:val="00A87DA5"/>
    <w:rsid w:val="00A90417"/>
    <w:rsid w:val="00A90B15"/>
    <w:rsid w:val="00A91008"/>
    <w:rsid w:val="00A91983"/>
    <w:rsid w:val="00A919A4"/>
    <w:rsid w:val="00A933FD"/>
    <w:rsid w:val="00A934A1"/>
    <w:rsid w:val="00A93726"/>
    <w:rsid w:val="00A93D18"/>
    <w:rsid w:val="00A942D0"/>
    <w:rsid w:val="00A94579"/>
    <w:rsid w:val="00A94904"/>
    <w:rsid w:val="00A949FC"/>
    <w:rsid w:val="00A951A1"/>
    <w:rsid w:val="00A95737"/>
    <w:rsid w:val="00A95B75"/>
    <w:rsid w:val="00A960F4"/>
    <w:rsid w:val="00A9651E"/>
    <w:rsid w:val="00A97187"/>
    <w:rsid w:val="00A97B39"/>
    <w:rsid w:val="00A97B6B"/>
    <w:rsid w:val="00A97FE3"/>
    <w:rsid w:val="00AA136D"/>
    <w:rsid w:val="00AA1947"/>
    <w:rsid w:val="00AA1C8B"/>
    <w:rsid w:val="00AA1EB6"/>
    <w:rsid w:val="00AA203A"/>
    <w:rsid w:val="00AA24B2"/>
    <w:rsid w:val="00AA2B0D"/>
    <w:rsid w:val="00AA3AA1"/>
    <w:rsid w:val="00AA3E9E"/>
    <w:rsid w:val="00AA4636"/>
    <w:rsid w:val="00AA47C8"/>
    <w:rsid w:val="00AA49BC"/>
    <w:rsid w:val="00AA5E3F"/>
    <w:rsid w:val="00AA6072"/>
    <w:rsid w:val="00AA6A6C"/>
    <w:rsid w:val="00AA748C"/>
    <w:rsid w:val="00AA7D8B"/>
    <w:rsid w:val="00AB05B0"/>
    <w:rsid w:val="00AB096C"/>
    <w:rsid w:val="00AB0D17"/>
    <w:rsid w:val="00AB0F7D"/>
    <w:rsid w:val="00AB137A"/>
    <w:rsid w:val="00AB1482"/>
    <w:rsid w:val="00AB21A4"/>
    <w:rsid w:val="00AB2C98"/>
    <w:rsid w:val="00AB3491"/>
    <w:rsid w:val="00AB3C2F"/>
    <w:rsid w:val="00AB4203"/>
    <w:rsid w:val="00AB4444"/>
    <w:rsid w:val="00AB45FD"/>
    <w:rsid w:val="00AB4643"/>
    <w:rsid w:val="00AB4732"/>
    <w:rsid w:val="00AB48DB"/>
    <w:rsid w:val="00AB500C"/>
    <w:rsid w:val="00AB50C4"/>
    <w:rsid w:val="00AB5306"/>
    <w:rsid w:val="00AB5629"/>
    <w:rsid w:val="00AB5805"/>
    <w:rsid w:val="00AB5883"/>
    <w:rsid w:val="00AB5D68"/>
    <w:rsid w:val="00AB6153"/>
    <w:rsid w:val="00AB621B"/>
    <w:rsid w:val="00AB66AE"/>
    <w:rsid w:val="00AB6ADE"/>
    <w:rsid w:val="00AB6E07"/>
    <w:rsid w:val="00AB72DC"/>
    <w:rsid w:val="00AC0664"/>
    <w:rsid w:val="00AC0D52"/>
    <w:rsid w:val="00AC10E4"/>
    <w:rsid w:val="00AC134A"/>
    <w:rsid w:val="00AC1390"/>
    <w:rsid w:val="00AC158E"/>
    <w:rsid w:val="00AC1612"/>
    <w:rsid w:val="00AC1965"/>
    <w:rsid w:val="00AC2207"/>
    <w:rsid w:val="00AC23DF"/>
    <w:rsid w:val="00AC2412"/>
    <w:rsid w:val="00AC266C"/>
    <w:rsid w:val="00AC27DE"/>
    <w:rsid w:val="00AC2BAB"/>
    <w:rsid w:val="00AC2D92"/>
    <w:rsid w:val="00AC2E18"/>
    <w:rsid w:val="00AC2FA0"/>
    <w:rsid w:val="00AC3256"/>
    <w:rsid w:val="00AC38E0"/>
    <w:rsid w:val="00AC4DA6"/>
    <w:rsid w:val="00AC4FAC"/>
    <w:rsid w:val="00AC5066"/>
    <w:rsid w:val="00AC59EC"/>
    <w:rsid w:val="00AC61FC"/>
    <w:rsid w:val="00AC66EA"/>
    <w:rsid w:val="00AC67F2"/>
    <w:rsid w:val="00AC6909"/>
    <w:rsid w:val="00AC70CE"/>
    <w:rsid w:val="00AD0064"/>
    <w:rsid w:val="00AD0B1A"/>
    <w:rsid w:val="00AD0C21"/>
    <w:rsid w:val="00AD1005"/>
    <w:rsid w:val="00AD10AC"/>
    <w:rsid w:val="00AD2A9B"/>
    <w:rsid w:val="00AD31FA"/>
    <w:rsid w:val="00AD33DD"/>
    <w:rsid w:val="00AD3726"/>
    <w:rsid w:val="00AD383F"/>
    <w:rsid w:val="00AD5A36"/>
    <w:rsid w:val="00AD5E40"/>
    <w:rsid w:val="00AD6BFF"/>
    <w:rsid w:val="00AD6C08"/>
    <w:rsid w:val="00AD6D3D"/>
    <w:rsid w:val="00AD6F1D"/>
    <w:rsid w:val="00AD713F"/>
    <w:rsid w:val="00AD72C8"/>
    <w:rsid w:val="00AD72D4"/>
    <w:rsid w:val="00AD797E"/>
    <w:rsid w:val="00AE027E"/>
    <w:rsid w:val="00AE050D"/>
    <w:rsid w:val="00AE14BD"/>
    <w:rsid w:val="00AE161D"/>
    <w:rsid w:val="00AE1D87"/>
    <w:rsid w:val="00AE2013"/>
    <w:rsid w:val="00AE2560"/>
    <w:rsid w:val="00AE2896"/>
    <w:rsid w:val="00AE2A13"/>
    <w:rsid w:val="00AE3622"/>
    <w:rsid w:val="00AE374E"/>
    <w:rsid w:val="00AE378C"/>
    <w:rsid w:val="00AE3C9A"/>
    <w:rsid w:val="00AE4995"/>
    <w:rsid w:val="00AE4B28"/>
    <w:rsid w:val="00AE4B33"/>
    <w:rsid w:val="00AE58A5"/>
    <w:rsid w:val="00AE5DCE"/>
    <w:rsid w:val="00AE6105"/>
    <w:rsid w:val="00AE6171"/>
    <w:rsid w:val="00AE673F"/>
    <w:rsid w:val="00AE674D"/>
    <w:rsid w:val="00AE67B1"/>
    <w:rsid w:val="00AE6B57"/>
    <w:rsid w:val="00AE7876"/>
    <w:rsid w:val="00AF04D6"/>
    <w:rsid w:val="00AF0501"/>
    <w:rsid w:val="00AF08AA"/>
    <w:rsid w:val="00AF09CE"/>
    <w:rsid w:val="00AF0A41"/>
    <w:rsid w:val="00AF10AA"/>
    <w:rsid w:val="00AF17F0"/>
    <w:rsid w:val="00AF1EBA"/>
    <w:rsid w:val="00AF23E0"/>
    <w:rsid w:val="00AF27F5"/>
    <w:rsid w:val="00AF2EA6"/>
    <w:rsid w:val="00AF310C"/>
    <w:rsid w:val="00AF325D"/>
    <w:rsid w:val="00AF33FE"/>
    <w:rsid w:val="00AF346A"/>
    <w:rsid w:val="00AF352E"/>
    <w:rsid w:val="00AF3B4A"/>
    <w:rsid w:val="00AF4844"/>
    <w:rsid w:val="00AF4F0E"/>
    <w:rsid w:val="00AF537F"/>
    <w:rsid w:val="00AF78DB"/>
    <w:rsid w:val="00AF7CD2"/>
    <w:rsid w:val="00AF7DD3"/>
    <w:rsid w:val="00AF7F2F"/>
    <w:rsid w:val="00B0087B"/>
    <w:rsid w:val="00B00918"/>
    <w:rsid w:val="00B00EF1"/>
    <w:rsid w:val="00B01599"/>
    <w:rsid w:val="00B01ADF"/>
    <w:rsid w:val="00B02C83"/>
    <w:rsid w:val="00B03377"/>
    <w:rsid w:val="00B035B5"/>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0451"/>
    <w:rsid w:val="00B10A78"/>
    <w:rsid w:val="00B1256E"/>
    <w:rsid w:val="00B12B3A"/>
    <w:rsid w:val="00B13BD9"/>
    <w:rsid w:val="00B144AC"/>
    <w:rsid w:val="00B148DE"/>
    <w:rsid w:val="00B1498E"/>
    <w:rsid w:val="00B15147"/>
    <w:rsid w:val="00B15F0E"/>
    <w:rsid w:val="00B203B5"/>
    <w:rsid w:val="00B205C6"/>
    <w:rsid w:val="00B21379"/>
    <w:rsid w:val="00B213FC"/>
    <w:rsid w:val="00B2175D"/>
    <w:rsid w:val="00B21E70"/>
    <w:rsid w:val="00B22166"/>
    <w:rsid w:val="00B223A6"/>
    <w:rsid w:val="00B22D1D"/>
    <w:rsid w:val="00B23544"/>
    <w:rsid w:val="00B23AD8"/>
    <w:rsid w:val="00B24173"/>
    <w:rsid w:val="00B24E27"/>
    <w:rsid w:val="00B25320"/>
    <w:rsid w:val="00B25571"/>
    <w:rsid w:val="00B25A2C"/>
    <w:rsid w:val="00B2633B"/>
    <w:rsid w:val="00B263D1"/>
    <w:rsid w:val="00B265E9"/>
    <w:rsid w:val="00B2679D"/>
    <w:rsid w:val="00B27CBB"/>
    <w:rsid w:val="00B30064"/>
    <w:rsid w:val="00B31619"/>
    <w:rsid w:val="00B31AAE"/>
    <w:rsid w:val="00B3224C"/>
    <w:rsid w:val="00B32352"/>
    <w:rsid w:val="00B32936"/>
    <w:rsid w:val="00B3321E"/>
    <w:rsid w:val="00B33302"/>
    <w:rsid w:val="00B33503"/>
    <w:rsid w:val="00B33D90"/>
    <w:rsid w:val="00B34115"/>
    <w:rsid w:val="00B342FC"/>
    <w:rsid w:val="00B343C6"/>
    <w:rsid w:val="00B34F5A"/>
    <w:rsid w:val="00B352D3"/>
    <w:rsid w:val="00B35840"/>
    <w:rsid w:val="00B3588F"/>
    <w:rsid w:val="00B3615D"/>
    <w:rsid w:val="00B36CC7"/>
    <w:rsid w:val="00B3746F"/>
    <w:rsid w:val="00B37579"/>
    <w:rsid w:val="00B37DC3"/>
    <w:rsid w:val="00B40018"/>
    <w:rsid w:val="00B404E0"/>
    <w:rsid w:val="00B4089F"/>
    <w:rsid w:val="00B408B3"/>
    <w:rsid w:val="00B41E0E"/>
    <w:rsid w:val="00B4223F"/>
    <w:rsid w:val="00B427D7"/>
    <w:rsid w:val="00B42BA8"/>
    <w:rsid w:val="00B42C82"/>
    <w:rsid w:val="00B43454"/>
    <w:rsid w:val="00B43A55"/>
    <w:rsid w:val="00B440EA"/>
    <w:rsid w:val="00B44177"/>
    <w:rsid w:val="00B44241"/>
    <w:rsid w:val="00B4442A"/>
    <w:rsid w:val="00B4504A"/>
    <w:rsid w:val="00B45166"/>
    <w:rsid w:val="00B453A8"/>
    <w:rsid w:val="00B457A1"/>
    <w:rsid w:val="00B45C5F"/>
    <w:rsid w:val="00B466E8"/>
    <w:rsid w:val="00B46CE1"/>
    <w:rsid w:val="00B47099"/>
    <w:rsid w:val="00B4793A"/>
    <w:rsid w:val="00B47C7A"/>
    <w:rsid w:val="00B50899"/>
    <w:rsid w:val="00B508E8"/>
    <w:rsid w:val="00B50F52"/>
    <w:rsid w:val="00B517BD"/>
    <w:rsid w:val="00B51FAB"/>
    <w:rsid w:val="00B52D91"/>
    <w:rsid w:val="00B52E22"/>
    <w:rsid w:val="00B53217"/>
    <w:rsid w:val="00B537C5"/>
    <w:rsid w:val="00B5383F"/>
    <w:rsid w:val="00B53B1D"/>
    <w:rsid w:val="00B53B6C"/>
    <w:rsid w:val="00B544F1"/>
    <w:rsid w:val="00B54B99"/>
    <w:rsid w:val="00B5566F"/>
    <w:rsid w:val="00B557A0"/>
    <w:rsid w:val="00B55CD2"/>
    <w:rsid w:val="00B55F81"/>
    <w:rsid w:val="00B56028"/>
    <w:rsid w:val="00B562B5"/>
    <w:rsid w:val="00B56994"/>
    <w:rsid w:val="00B56CF1"/>
    <w:rsid w:val="00B56D4E"/>
    <w:rsid w:val="00B5718B"/>
    <w:rsid w:val="00B572AF"/>
    <w:rsid w:val="00B5738F"/>
    <w:rsid w:val="00B60C0A"/>
    <w:rsid w:val="00B60C54"/>
    <w:rsid w:val="00B60F38"/>
    <w:rsid w:val="00B6174D"/>
    <w:rsid w:val="00B61A26"/>
    <w:rsid w:val="00B63815"/>
    <w:rsid w:val="00B63D40"/>
    <w:rsid w:val="00B63EC8"/>
    <w:rsid w:val="00B63FA7"/>
    <w:rsid w:val="00B6422F"/>
    <w:rsid w:val="00B64812"/>
    <w:rsid w:val="00B65022"/>
    <w:rsid w:val="00B65B1A"/>
    <w:rsid w:val="00B6614E"/>
    <w:rsid w:val="00B66303"/>
    <w:rsid w:val="00B66FA1"/>
    <w:rsid w:val="00B67691"/>
    <w:rsid w:val="00B70307"/>
    <w:rsid w:val="00B70484"/>
    <w:rsid w:val="00B70CC7"/>
    <w:rsid w:val="00B70F72"/>
    <w:rsid w:val="00B71041"/>
    <w:rsid w:val="00B71072"/>
    <w:rsid w:val="00B71121"/>
    <w:rsid w:val="00B713F1"/>
    <w:rsid w:val="00B71687"/>
    <w:rsid w:val="00B7170A"/>
    <w:rsid w:val="00B71AA5"/>
    <w:rsid w:val="00B71BBD"/>
    <w:rsid w:val="00B72199"/>
    <w:rsid w:val="00B7219B"/>
    <w:rsid w:val="00B724FC"/>
    <w:rsid w:val="00B7265E"/>
    <w:rsid w:val="00B73B41"/>
    <w:rsid w:val="00B73EE8"/>
    <w:rsid w:val="00B7413D"/>
    <w:rsid w:val="00B7441A"/>
    <w:rsid w:val="00B74B87"/>
    <w:rsid w:val="00B74C4E"/>
    <w:rsid w:val="00B7540E"/>
    <w:rsid w:val="00B75E9E"/>
    <w:rsid w:val="00B75FA2"/>
    <w:rsid w:val="00B7632E"/>
    <w:rsid w:val="00B76350"/>
    <w:rsid w:val="00B77146"/>
    <w:rsid w:val="00B77C29"/>
    <w:rsid w:val="00B8047A"/>
    <w:rsid w:val="00B806FB"/>
    <w:rsid w:val="00B80AE0"/>
    <w:rsid w:val="00B815F2"/>
    <w:rsid w:val="00B8165A"/>
    <w:rsid w:val="00B8252E"/>
    <w:rsid w:val="00B82809"/>
    <w:rsid w:val="00B833BE"/>
    <w:rsid w:val="00B83992"/>
    <w:rsid w:val="00B83A95"/>
    <w:rsid w:val="00B841C8"/>
    <w:rsid w:val="00B8424E"/>
    <w:rsid w:val="00B84621"/>
    <w:rsid w:val="00B846F0"/>
    <w:rsid w:val="00B84A6B"/>
    <w:rsid w:val="00B85945"/>
    <w:rsid w:val="00B85FB7"/>
    <w:rsid w:val="00B86DF1"/>
    <w:rsid w:val="00B86E44"/>
    <w:rsid w:val="00B87392"/>
    <w:rsid w:val="00B87BED"/>
    <w:rsid w:val="00B9095A"/>
    <w:rsid w:val="00B90C5D"/>
    <w:rsid w:val="00B90DD3"/>
    <w:rsid w:val="00B923BC"/>
    <w:rsid w:val="00B925EF"/>
    <w:rsid w:val="00B92E68"/>
    <w:rsid w:val="00B9395F"/>
    <w:rsid w:val="00B93C49"/>
    <w:rsid w:val="00B93D79"/>
    <w:rsid w:val="00B94806"/>
    <w:rsid w:val="00B9486F"/>
    <w:rsid w:val="00B94D8E"/>
    <w:rsid w:val="00B94E73"/>
    <w:rsid w:val="00B959B7"/>
    <w:rsid w:val="00B95BFC"/>
    <w:rsid w:val="00B95EF8"/>
    <w:rsid w:val="00B96032"/>
    <w:rsid w:val="00B9608E"/>
    <w:rsid w:val="00B96118"/>
    <w:rsid w:val="00B96331"/>
    <w:rsid w:val="00B96971"/>
    <w:rsid w:val="00B96F26"/>
    <w:rsid w:val="00B978C3"/>
    <w:rsid w:val="00B9791B"/>
    <w:rsid w:val="00B97AAB"/>
    <w:rsid w:val="00BA0434"/>
    <w:rsid w:val="00BA0578"/>
    <w:rsid w:val="00BA164B"/>
    <w:rsid w:val="00BA1B4E"/>
    <w:rsid w:val="00BA2196"/>
    <w:rsid w:val="00BA22AB"/>
    <w:rsid w:val="00BA2589"/>
    <w:rsid w:val="00BA31EF"/>
    <w:rsid w:val="00BA35E1"/>
    <w:rsid w:val="00BA3C3B"/>
    <w:rsid w:val="00BA3F09"/>
    <w:rsid w:val="00BA44C6"/>
    <w:rsid w:val="00BA459C"/>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0F9C"/>
    <w:rsid w:val="00BB134A"/>
    <w:rsid w:val="00BB13F6"/>
    <w:rsid w:val="00BB254E"/>
    <w:rsid w:val="00BB2592"/>
    <w:rsid w:val="00BB25D8"/>
    <w:rsid w:val="00BB30BE"/>
    <w:rsid w:val="00BB31BF"/>
    <w:rsid w:val="00BB3857"/>
    <w:rsid w:val="00BB446E"/>
    <w:rsid w:val="00BB4ACD"/>
    <w:rsid w:val="00BB4D0F"/>
    <w:rsid w:val="00BB53A9"/>
    <w:rsid w:val="00BB5597"/>
    <w:rsid w:val="00BB6D0B"/>
    <w:rsid w:val="00BB71FF"/>
    <w:rsid w:val="00BB7514"/>
    <w:rsid w:val="00BB75D4"/>
    <w:rsid w:val="00BB7C1C"/>
    <w:rsid w:val="00BC21C9"/>
    <w:rsid w:val="00BC23BC"/>
    <w:rsid w:val="00BC2C84"/>
    <w:rsid w:val="00BC2C88"/>
    <w:rsid w:val="00BC2E1E"/>
    <w:rsid w:val="00BC3B51"/>
    <w:rsid w:val="00BC3F95"/>
    <w:rsid w:val="00BC4332"/>
    <w:rsid w:val="00BC44AE"/>
    <w:rsid w:val="00BC45D2"/>
    <w:rsid w:val="00BC4672"/>
    <w:rsid w:val="00BC4A39"/>
    <w:rsid w:val="00BC4AB8"/>
    <w:rsid w:val="00BC5529"/>
    <w:rsid w:val="00BC6393"/>
    <w:rsid w:val="00BC6604"/>
    <w:rsid w:val="00BC6F60"/>
    <w:rsid w:val="00BC7E8D"/>
    <w:rsid w:val="00BD02C3"/>
    <w:rsid w:val="00BD071B"/>
    <w:rsid w:val="00BD0F3E"/>
    <w:rsid w:val="00BD1004"/>
    <w:rsid w:val="00BD131D"/>
    <w:rsid w:val="00BD13BA"/>
    <w:rsid w:val="00BD1A3C"/>
    <w:rsid w:val="00BD20A1"/>
    <w:rsid w:val="00BD20C7"/>
    <w:rsid w:val="00BD22E7"/>
    <w:rsid w:val="00BD2585"/>
    <w:rsid w:val="00BD2AED"/>
    <w:rsid w:val="00BD2F65"/>
    <w:rsid w:val="00BD330C"/>
    <w:rsid w:val="00BD47D8"/>
    <w:rsid w:val="00BD5404"/>
    <w:rsid w:val="00BD66C1"/>
    <w:rsid w:val="00BD753D"/>
    <w:rsid w:val="00BD757B"/>
    <w:rsid w:val="00BE001D"/>
    <w:rsid w:val="00BE0166"/>
    <w:rsid w:val="00BE01B1"/>
    <w:rsid w:val="00BE04EF"/>
    <w:rsid w:val="00BE09A2"/>
    <w:rsid w:val="00BE1092"/>
    <w:rsid w:val="00BE15E8"/>
    <w:rsid w:val="00BE169C"/>
    <w:rsid w:val="00BE1914"/>
    <w:rsid w:val="00BE1F39"/>
    <w:rsid w:val="00BE32FC"/>
    <w:rsid w:val="00BE348C"/>
    <w:rsid w:val="00BE3C4A"/>
    <w:rsid w:val="00BE46EA"/>
    <w:rsid w:val="00BE549C"/>
    <w:rsid w:val="00BE5C12"/>
    <w:rsid w:val="00BE5EAC"/>
    <w:rsid w:val="00BE5FB9"/>
    <w:rsid w:val="00BE5FEB"/>
    <w:rsid w:val="00BE63B2"/>
    <w:rsid w:val="00BE63E6"/>
    <w:rsid w:val="00BE7A39"/>
    <w:rsid w:val="00BE7A54"/>
    <w:rsid w:val="00BE7CC9"/>
    <w:rsid w:val="00BF03FE"/>
    <w:rsid w:val="00BF0C03"/>
    <w:rsid w:val="00BF1136"/>
    <w:rsid w:val="00BF1198"/>
    <w:rsid w:val="00BF148A"/>
    <w:rsid w:val="00BF1CCA"/>
    <w:rsid w:val="00BF1DF3"/>
    <w:rsid w:val="00BF29C7"/>
    <w:rsid w:val="00BF2B21"/>
    <w:rsid w:val="00BF2C7D"/>
    <w:rsid w:val="00BF2E7C"/>
    <w:rsid w:val="00BF3906"/>
    <w:rsid w:val="00BF3957"/>
    <w:rsid w:val="00BF3E78"/>
    <w:rsid w:val="00BF4F30"/>
    <w:rsid w:val="00BF55E0"/>
    <w:rsid w:val="00BF578F"/>
    <w:rsid w:val="00BF62D4"/>
    <w:rsid w:val="00BF67C5"/>
    <w:rsid w:val="00BF6EF9"/>
    <w:rsid w:val="00BF6EFD"/>
    <w:rsid w:val="00BF70B0"/>
    <w:rsid w:val="00BF74B4"/>
    <w:rsid w:val="00BF7839"/>
    <w:rsid w:val="00BF7C39"/>
    <w:rsid w:val="00BF7CCE"/>
    <w:rsid w:val="00C0091B"/>
    <w:rsid w:val="00C01239"/>
    <w:rsid w:val="00C0209E"/>
    <w:rsid w:val="00C028E1"/>
    <w:rsid w:val="00C02B28"/>
    <w:rsid w:val="00C02C89"/>
    <w:rsid w:val="00C04115"/>
    <w:rsid w:val="00C05358"/>
    <w:rsid w:val="00C057E3"/>
    <w:rsid w:val="00C05F6E"/>
    <w:rsid w:val="00C0601A"/>
    <w:rsid w:val="00C06818"/>
    <w:rsid w:val="00C06832"/>
    <w:rsid w:val="00C0707E"/>
    <w:rsid w:val="00C07697"/>
    <w:rsid w:val="00C07895"/>
    <w:rsid w:val="00C07AAB"/>
    <w:rsid w:val="00C1068E"/>
    <w:rsid w:val="00C10F19"/>
    <w:rsid w:val="00C1103A"/>
    <w:rsid w:val="00C111C4"/>
    <w:rsid w:val="00C113B2"/>
    <w:rsid w:val="00C1144A"/>
    <w:rsid w:val="00C1146A"/>
    <w:rsid w:val="00C123FC"/>
    <w:rsid w:val="00C12457"/>
    <w:rsid w:val="00C13126"/>
    <w:rsid w:val="00C1382B"/>
    <w:rsid w:val="00C13BF9"/>
    <w:rsid w:val="00C14073"/>
    <w:rsid w:val="00C1441A"/>
    <w:rsid w:val="00C1455F"/>
    <w:rsid w:val="00C14C3A"/>
    <w:rsid w:val="00C154C1"/>
    <w:rsid w:val="00C1571D"/>
    <w:rsid w:val="00C15AFA"/>
    <w:rsid w:val="00C15B87"/>
    <w:rsid w:val="00C1687F"/>
    <w:rsid w:val="00C16F77"/>
    <w:rsid w:val="00C172F2"/>
    <w:rsid w:val="00C17377"/>
    <w:rsid w:val="00C1756D"/>
    <w:rsid w:val="00C17E1C"/>
    <w:rsid w:val="00C17E3F"/>
    <w:rsid w:val="00C20594"/>
    <w:rsid w:val="00C2080E"/>
    <w:rsid w:val="00C209A2"/>
    <w:rsid w:val="00C20D66"/>
    <w:rsid w:val="00C21293"/>
    <w:rsid w:val="00C213FA"/>
    <w:rsid w:val="00C21542"/>
    <w:rsid w:val="00C22032"/>
    <w:rsid w:val="00C2346B"/>
    <w:rsid w:val="00C240EB"/>
    <w:rsid w:val="00C2523A"/>
    <w:rsid w:val="00C252D0"/>
    <w:rsid w:val="00C2530C"/>
    <w:rsid w:val="00C257D8"/>
    <w:rsid w:val="00C25872"/>
    <w:rsid w:val="00C25D07"/>
    <w:rsid w:val="00C26199"/>
    <w:rsid w:val="00C268E6"/>
    <w:rsid w:val="00C26BEE"/>
    <w:rsid w:val="00C26E3B"/>
    <w:rsid w:val="00C27287"/>
    <w:rsid w:val="00C274A3"/>
    <w:rsid w:val="00C27885"/>
    <w:rsid w:val="00C27DB9"/>
    <w:rsid w:val="00C311B6"/>
    <w:rsid w:val="00C314D1"/>
    <w:rsid w:val="00C31AD5"/>
    <w:rsid w:val="00C31CAD"/>
    <w:rsid w:val="00C31E0F"/>
    <w:rsid w:val="00C31FBC"/>
    <w:rsid w:val="00C325F2"/>
    <w:rsid w:val="00C32AC4"/>
    <w:rsid w:val="00C32DBB"/>
    <w:rsid w:val="00C32FD8"/>
    <w:rsid w:val="00C332AB"/>
    <w:rsid w:val="00C333B8"/>
    <w:rsid w:val="00C33A44"/>
    <w:rsid w:val="00C33B30"/>
    <w:rsid w:val="00C33BC7"/>
    <w:rsid w:val="00C33BED"/>
    <w:rsid w:val="00C34374"/>
    <w:rsid w:val="00C34393"/>
    <w:rsid w:val="00C35390"/>
    <w:rsid w:val="00C35AD6"/>
    <w:rsid w:val="00C35B7C"/>
    <w:rsid w:val="00C366B9"/>
    <w:rsid w:val="00C375D1"/>
    <w:rsid w:val="00C37968"/>
    <w:rsid w:val="00C37A90"/>
    <w:rsid w:val="00C37E3F"/>
    <w:rsid w:val="00C37F43"/>
    <w:rsid w:val="00C40B43"/>
    <w:rsid w:val="00C417F5"/>
    <w:rsid w:val="00C41BA7"/>
    <w:rsid w:val="00C420DC"/>
    <w:rsid w:val="00C43297"/>
    <w:rsid w:val="00C447E2"/>
    <w:rsid w:val="00C45177"/>
    <w:rsid w:val="00C45E06"/>
    <w:rsid w:val="00C45F5A"/>
    <w:rsid w:val="00C4624E"/>
    <w:rsid w:val="00C46FED"/>
    <w:rsid w:val="00C47112"/>
    <w:rsid w:val="00C47319"/>
    <w:rsid w:val="00C47A40"/>
    <w:rsid w:val="00C47B06"/>
    <w:rsid w:val="00C500C5"/>
    <w:rsid w:val="00C50E5A"/>
    <w:rsid w:val="00C510E6"/>
    <w:rsid w:val="00C519A3"/>
    <w:rsid w:val="00C52428"/>
    <w:rsid w:val="00C529D0"/>
    <w:rsid w:val="00C5308A"/>
    <w:rsid w:val="00C53406"/>
    <w:rsid w:val="00C53673"/>
    <w:rsid w:val="00C536A5"/>
    <w:rsid w:val="00C53761"/>
    <w:rsid w:val="00C539E9"/>
    <w:rsid w:val="00C53BD8"/>
    <w:rsid w:val="00C53FF5"/>
    <w:rsid w:val="00C54236"/>
    <w:rsid w:val="00C54799"/>
    <w:rsid w:val="00C54CCC"/>
    <w:rsid w:val="00C54E37"/>
    <w:rsid w:val="00C55E51"/>
    <w:rsid w:val="00C5695C"/>
    <w:rsid w:val="00C56C69"/>
    <w:rsid w:val="00C570D3"/>
    <w:rsid w:val="00C57673"/>
    <w:rsid w:val="00C57AEE"/>
    <w:rsid w:val="00C60170"/>
    <w:rsid w:val="00C60EFB"/>
    <w:rsid w:val="00C61AE3"/>
    <w:rsid w:val="00C61DB3"/>
    <w:rsid w:val="00C628B6"/>
    <w:rsid w:val="00C631C2"/>
    <w:rsid w:val="00C640D9"/>
    <w:rsid w:val="00C64220"/>
    <w:rsid w:val="00C645EB"/>
    <w:rsid w:val="00C647BF"/>
    <w:rsid w:val="00C6485E"/>
    <w:rsid w:val="00C64A60"/>
    <w:rsid w:val="00C64C48"/>
    <w:rsid w:val="00C64E75"/>
    <w:rsid w:val="00C659BC"/>
    <w:rsid w:val="00C661C7"/>
    <w:rsid w:val="00C6649F"/>
    <w:rsid w:val="00C6657C"/>
    <w:rsid w:val="00C667CA"/>
    <w:rsid w:val="00C66FA9"/>
    <w:rsid w:val="00C67620"/>
    <w:rsid w:val="00C67CE3"/>
    <w:rsid w:val="00C67D29"/>
    <w:rsid w:val="00C67DDA"/>
    <w:rsid w:val="00C70BE5"/>
    <w:rsid w:val="00C70EB6"/>
    <w:rsid w:val="00C7152F"/>
    <w:rsid w:val="00C71559"/>
    <w:rsid w:val="00C718FC"/>
    <w:rsid w:val="00C71E9F"/>
    <w:rsid w:val="00C72209"/>
    <w:rsid w:val="00C72694"/>
    <w:rsid w:val="00C72759"/>
    <w:rsid w:val="00C727E2"/>
    <w:rsid w:val="00C72985"/>
    <w:rsid w:val="00C732E3"/>
    <w:rsid w:val="00C73554"/>
    <w:rsid w:val="00C73999"/>
    <w:rsid w:val="00C73F43"/>
    <w:rsid w:val="00C7411F"/>
    <w:rsid w:val="00C74273"/>
    <w:rsid w:val="00C745CD"/>
    <w:rsid w:val="00C74754"/>
    <w:rsid w:val="00C7503D"/>
    <w:rsid w:val="00C75528"/>
    <w:rsid w:val="00C75F80"/>
    <w:rsid w:val="00C770E7"/>
    <w:rsid w:val="00C77667"/>
    <w:rsid w:val="00C80003"/>
    <w:rsid w:val="00C804C3"/>
    <w:rsid w:val="00C8081C"/>
    <w:rsid w:val="00C80963"/>
    <w:rsid w:val="00C80DEF"/>
    <w:rsid w:val="00C814D4"/>
    <w:rsid w:val="00C81FE8"/>
    <w:rsid w:val="00C826E1"/>
    <w:rsid w:val="00C82790"/>
    <w:rsid w:val="00C827DF"/>
    <w:rsid w:val="00C82916"/>
    <w:rsid w:val="00C82ABD"/>
    <w:rsid w:val="00C82B9A"/>
    <w:rsid w:val="00C82E2A"/>
    <w:rsid w:val="00C831C2"/>
    <w:rsid w:val="00C833E8"/>
    <w:rsid w:val="00C835BF"/>
    <w:rsid w:val="00C83788"/>
    <w:rsid w:val="00C83D20"/>
    <w:rsid w:val="00C83D66"/>
    <w:rsid w:val="00C84974"/>
    <w:rsid w:val="00C84E7D"/>
    <w:rsid w:val="00C8507F"/>
    <w:rsid w:val="00C85D04"/>
    <w:rsid w:val="00C85D76"/>
    <w:rsid w:val="00C8633A"/>
    <w:rsid w:val="00C864B7"/>
    <w:rsid w:val="00C86627"/>
    <w:rsid w:val="00C86C1F"/>
    <w:rsid w:val="00C900DD"/>
    <w:rsid w:val="00C904F7"/>
    <w:rsid w:val="00C907A6"/>
    <w:rsid w:val="00C90C7C"/>
    <w:rsid w:val="00C90CA0"/>
    <w:rsid w:val="00C91550"/>
    <w:rsid w:val="00C91554"/>
    <w:rsid w:val="00C917E5"/>
    <w:rsid w:val="00C9261D"/>
    <w:rsid w:val="00C92807"/>
    <w:rsid w:val="00C931E9"/>
    <w:rsid w:val="00C93E3F"/>
    <w:rsid w:val="00C93E84"/>
    <w:rsid w:val="00C94706"/>
    <w:rsid w:val="00C949CC"/>
    <w:rsid w:val="00C94A1E"/>
    <w:rsid w:val="00C951D3"/>
    <w:rsid w:val="00C953A0"/>
    <w:rsid w:val="00C9569D"/>
    <w:rsid w:val="00C960EB"/>
    <w:rsid w:val="00C96405"/>
    <w:rsid w:val="00C968E8"/>
    <w:rsid w:val="00C9697C"/>
    <w:rsid w:val="00C96A0E"/>
    <w:rsid w:val="00C96D4F"/>
    <w:rsid w:val="00C9735B"/>
    <w:rsid w:val="00CA050F"/>
    <w:rsid w:val="00CA053E"/>
    <w:rsid w:val="00CA07E9"/>
    <w:rsid w:val="00CA08F3"/>
    <w:rsid w:val="00CA0AA5"/>
    <w:rsid w:val="00CA14A0"/>
    <w:rsid w:val="00CA1B82"/>
    <w:rsid w:val="00CA1D9B"/>
    <w:rsid w:val="00CA1DCC"/>
    <w:rsid w:val="00CA2816"/>
    <w:rsid w:val="00CA3101"/>
    <w:rsid w:val="00CA3485"/>
    <w:rsid w:val="00CA388F"/>
    <w:rsid w:val="00CA4372"/>
    <w:rsid w:val="00CA4D81"/>
    <w:rsid w:val="00CA538D"/>
    <w:rsid w:val="00CA5BD3"/>
    <w:rsid w:val="00CA5F49"/>
    <w:rsid w:val="00CA6AA6"/>
    <w:rsid w:val="00CA6D63"/>
    <w:rsid w:val="00CA7461"/>
    <w:rsid w:val="00CB01EF"/>
    <w:rsid w:val="00CB0F32"/>
    <w:rsid w:val="00CB1D6B"/>
    <w:rsid w:val="00CB20A7"/>
    <w:rsid w:val="00CB3169"/>
    <w:rsid w:val="00CB3679"/>
    <w:rsid w:val="00CB3E0C"/>
    <w:rsid w:val="00CB3F7D"/>
    <w:rsid w:val="00CB4330"/>
    <w:rsid w:val="00CB4BB9"/>
    <w:rsid w:val="00CB4E50"/>
    <w:rsid w:val="00CB51A8"/>
    <w:rsid w:val="00CB545F"/>
    <w:rsid w:val="00CB5602"/>
    <w:rsid w:val="00CB57F5"/>
    <w:rsid w:val="00CB5F8E"/>
    <w:rsid w:val="00CB76A2"/>
    <w:rsid w:val="00CB7CDC"/>
    <w:rsid w:val="00CB7F78"/>
    <w:rsid w:val="00CC01B9"/>
    <w:rsid w:val="00CC0955"/>
    <w:rsid w:val="00CC0A2D"/>
    <w:rsid w:val="00CC0B68"/>
    <w:rsid w:val="00CC0CF9"/>
    <w:rsid w:val="00CC10F7"/>
    <w:rsid w:val="00CC1687"/>
    <w:rsid w:val="00CC1B15"/>
    <w:rsid w:val="00CC20AB"/>
    <w:rsid w:val="00CC2423"/>
    <w:rsid w:val="00CC256C"/>
    <w:rsid w:val="00CC2DBA"/>
    <w:rsid w:val="00CC34F5"/>
    <w:rsid w:val="00CC3644"/>
    <w:rsid w:val="00CC371B"/>
    <w:rsid w:val="00CC51E6"/>
    <w:rsid w:val="00CC67D3"/>
    <w:rsid w:val="00CC6CFE"/>
    <w:rsid w:val="00CC7B2C"/>
    <w:rsid w:val="00CD0338"/>
    <w:rsid w:val="00CD09B1"/>
    <w:rsid w:val="00CD0CC6"/>
    <w:rsid w:val="00CD1213"/>
    <w:rsid w:val="00CD152C"/>
    <w:rsid w:val="00CD1ABC"/>
    <w:rsid w:val="00CD278E"/>
    <w:rsid w:val="00CD2E36"/>
    <w:rsid w:val="00CD3161"/>
    <w:rsid w:val="00CD352B"/>
    <w:rsid w:val="00CD3813"/>
    <w:rsid w:val="00CD4E6A"/>
    <w:rsid w:val="00CD5386"/>
    <w:rsid w:val="00CD5728"/>
    <w:rsid w:val="00CD5B8B"/>
    <w:rsid w:val="00CD5D26"/>
    <w:rsid w:val="00CD60CF"/>
    <w:rsid w:val="00CD63BB"/>
    <w:rsid w:val="00CD6411"/>
    <w:rsid w:val="00CD6AF8"/>
    <w:rsid w:val="00CD784E"/>
    <w:rsid w:val="00CD7E70"/>
    <w:rsid w:val="00CE0C86"/>
    <w:rsid w:val="00CE10D9"/>
    <w:rsid w:val="00CE1747"/>
    <w:rsid w:val="00CE1789"/>
    <w:rsid w:val="00CE1A92"/>
    <w:rsid w:val="00CE1AC5"/>
    <w:rsid w:val="00CE1E37"/>
    <w:rsid w:val="00CE2990"/>
    <w:rsid w:val="00CE2B37"/>
    <w:rsid w:val="00CE324E"/>
    <w:rsid w:val="00CE3387"/>
    <w:rsid w:val="00CE3825"/>
    <w:rsid w:val="00CE3B8C"/>
    <w:rsid w:val="00CE4084"/>
    <w:rsid w:val="00CE43F1"/>
    <w:rsid w:val="00CE4BBD"/>
    <w:rsid w:val="00CE55F3"/>
    <w:rsid w:val="00CE667B"/>
    <w:rsid w:val="00CE66BE"/>
    <w:rsid w:val="00CE6A9F"/>
    <w:rsid w:val="00CE6E53"/>
    <w:rsid w:val="00CE7439"/>
    <w:rsid w:val="00CE7AE0"/>
    <w:rsid w:val="00CE7FE5"/>
    <w:rsid w:val="00CF0102"/>
    <w:rsid w:val="00CF0258"/>
    <w:rsid w:val="00CF0D33"/>
    <w:rsid w:val="00CF14F4"/>
    <w:rsid w:val="00CF151C"/>
    <w:rsid w:val="00CF17BA"/>
    <w:rsid w:val="00CF1EA0"/>
    <w:rsid w:val="00CF232C"/>
    <w:rsid w:val="00CF2567"/>
    <w:rsid w:val="00CF2DC9"/>
    <w:rsid w:val="00CF2EA9"/>
    <w:rsid w:val="00CF2FB6"/>
    <w:rsid w:val="00CF3033"/>
    <w:rsid w:val="00CF31B7"/>
    <w:rsid w:val="00CF344D"/>
    <w:rsid w:val="00CF3524"/>
    <w:rsid w:val="00CF40DD"/>
    <w:rsid w:val="00CF412D"/>
    <w:rsid w:val="00CF4F86"/>
    <w:rsid w:val="00CF547D"/>
    <w:rsid w:val="00CF5CE0"/>
    <w:rsid w:val="00CF5D99"/>
    <w:rsid w:val="00CF5DDA"/>
    <w:rsid w:val="00CF5E78"/>
    <w:rsid w:val="00CF61CA"/>
    <w:rsid w:val="00CF6654"/>
    <w:rsid w:val="00CF6737"/>
    <w:rsid w:val="00CF71DB"/>
    <w:rsid w:val="00CF751F"/>
    <w:rsid w:val="00CF7572"/>
    <w:rsid w:val="00CF7AF1"/>
    <w:rsid w:val="00D001D3"/>
    <w:rsid w:val="00D0061C"/>
    <w:rsid w:val="00D00DD1"/>
    <w:rsid w:val="00D00E44"/>
    <w:rsid w:val="00D01421"/>
    <w:rsid w:val="00D01505"/>
    <w:rsid w:val="00D0156F"/>
    <w:rsid w:val="00D01CE3"/>
    <w:rsid w:val="00D02405"/>
    <w:rsid w:val="00D02462"/>
    <w:rsid w:val="00D02860"/>
    <w:rsid w:val="00D02D13"/>
    <w:rsid w:val="00D02FA4"/>
    <w:rsid w:val="00D031CE"/>
    <w:rsid w:val="00D03372"/>
    <w:rsid w:val="00D03D53"/>
    <w:rsid w:val="00D03FC3"/>
    <w:rsid w:val="00D041DD"/>
    <w:rsid w:val="00D04C20"/>
    <w:rsid w:val="00D04D24"/>
    <w:rsid w:val="00D04F25"/>
    <w:rsid w:val="00D05940"/>
    <w:rsid w:val="00D05D65"/>
    <w:rsid w:val="00D06560"/>
    <w:rsid w:val="00D06E75"/>
    <w:rsid w:val="00D06F5B"/>
    <w:rsid w:val="00D0753A"/>
    <w:rsid w:val="00D10083"/>
    <w:rsid w:val="00D100CC"/>
    <w:rsid w:val="00D10282"/>
    <w:rsid w:val="00D1059F"/>
    <w:rsid w:val="00D106D6"/>
    <w:rsid w:val="00D10A4C"/>
    <w:rsid w:val="00D111D0"/>
    <w:rsid w:val="00D11701"/>
    <w:rsid w:val="00D117B3"/>
    <w:rsid w:val="00D120FB"/>
    <w:rsid w:val="00D13EA4"/>
    <w:rsid w:val="00D1435D"/>
    <w:rsid w:val="00D15A11"/>
    <w:rsid w:val="00D15E23"/>
    <w:rsid w:val="00D16199"/>
    <w:rsid w:val="00D1623A"/>
    <w:rsid w:val="00D16E63"/>
    <w:rsid w:val="00D172E8"/>
    <w:rsid w:val="00D17CBC"/>
    <w:rsid w:val="00D20960"/>
    <w:rsid w:val="00D20C44"/>
    <w:rsid w:val="00D20E10"/>
    <w:rsid w:val="00D20F1E"/>
    <w:rsid w:val="00D21815"/>
    <w:rsid w:val="00D21843"/>
    <w:rsid w:val="00D21E46"/>
    <w:rsid w:val="00D2226E"/>
    <w:rsid w:val="00D22935"/>
    <w:rsid w:val="00D22BB8"/>
    <w:rsid w:val="00D22C4F"/>
    <w:rsid w:val="00D2320C"/>
    <w:rsid w:val="00D2322B"/>
    <w:rsid w:val="00D232A3"/>
    <w:rsid w:val="00D2337C"/>
    <w:rsid w:val="00D2361A"/>
    <w:rsid w:val="00D2394E"/>
    <w:rsid w:val="00D23BC4"/>
    <w:rsid w:val="00D2450A"/>
    <w:rsid w:val="00D24E1C"/>
    <w:rsid w:val="00D27115"/>
    <w:rsid w:val="00D27BE0"/>
    <w:rsid w:val="00D27CE8"/>
    <w:rsid w:val="00D27E1F"/>
    <w:rsid w:val="00D30061"/>
    <w:rsid w:val="00D301E6"/>
    <w:rsid w:val="00D3030E"/>
    <w:rsid w:val="00D30894"/>
    <w:rsid w:val="00D30F7A"/>
    <w:rsid w:val="00D30F7C"/>
    <w:rsid w:val="00D3190A"/>
    <w:rsid w:val="00D31E69"/>
    <w:rsid w:val="00D321D4"/>
    <w:rsid w:val="00D3254A"/>
    <w:rsid w:val="00D3255E"/>
    <w:rsid w:val="00D3327B"/>
    <w:rsid w:val="00D33332"/>
    <w:rsid w:val="00D33B33"/>
    <w:rsid w:val="00D33E0B"/>
    <w:rsid w:val="00D34029"/>
    <w:rsid w:val="00D34186"/>
    <w:rsid w:val="00D34B21"/>
    <w:rsid w:val="00D34BB9"/>
    <w:rsid w:val="00D34DD4"/>
    <w:rsid w:val="00D3504C"/>
    <w:rsid w:val="00D35328"/>
    <w:rsid w:val="00D354AC"/>
    <w:rsid w:val="00D356F0"/>
    <w:rsid w:val="00D35C6F"/>
    <w:rsid w:val="00D35D3E"/>
    <w:rsid w:val="00D35E49"/>
    <w:rsid w:val="00D35F76"/>
    <w:rsid w:val="00D36129"/>
    <w:rsid w:val="00D36191"/>
    <w:rsid w:val="00D36716"/>
    <w:rsid w:val="00D36851"/>
    <w:rsid w:val="00D376C7"/>
    <w:rsid w:val="00D377D2"/>
    <w:rsid w:val="00D37DDC"/>
    <w:rsid w:val="00D4042D"/>
    <w:rsid w:val="00D40828"/>
    <w:rsid w:val="00D40882"/>
    <w:rsid w:val="00D40AB6"/>
    <w:rsid w:val="00D40BD0"/>
    <w:rsid w:val="00D410C5"/>
    <w:rsid w:val="00D41BFD"/>
    <w:rsid w:val="00D41E94"/>
    <w:rsid w:val="00D41EDC"/>
    <w:rsid w:val="00D420CB"/>
    <w:rsid w:val="00D424C5"/>
    <w:rsid w:val="00D42754"/>
    <w:rsid w:val="00D42E61"/>
    <w:rsid w:val="00D4491B"/>
    <w:rsid w:val="00D44944"/>
    <w:rsid w:val="00D45190"/>
    <w:rsid w:val="00D45345"/>
    <w:rsid w:val="00D45353"/>
    <w:rsid w:val="00D45540"/>
    <w:rsid w:val="00D4571B"/>
    <w:rsid w:val="00D45CA2"/>
    <w:rsid w:val="00D45F63"/>
    <w:rsid w:val="00D468B0"/>
    <w:rsid w:val="00D469AF"/>
    <w:rsid w:val="00D46C32"/>
    <w:rsid w:val="00D46FA3"/>
    <w:rsid w:val="00D474FA"/>
    <w:rsid w:val="00D47976"/>
    <w:rsid w:val="00D47D96"/>
    <w:rsid w:val="00D51BF5"/>
    <w:rsid w:val="00D51E4F"/>
    <w:rsid w:val="00D5241B"/>
    <w:rsid w:val="00D527FD"/>
    <w:rsid w:val="00D528AD"/>
    <w:rsid w:val="00D53032"/>
    <w:rsid w:val="00D534D9"/>
    <w:rsid w:val="00D542B0"/>
    <w:rsid w:val="00D54479"/>
    <w:rsid w:val="00D546C6"/>
    <w:rsid w:val="00D54707"/>
    <w:rsid w:val="00D5473E"/>
    <w:rsid w:val="00D54A2D"/>
    <w:rsid w:val="00D55278"/>
    <w:rsid w:val="00D55877"/>
    <w:rsid w:val="00D55D51"/>
    <w:rsid w:val="00D56289"/>
    <w:rsid w:val="00D56D71"/>
    <w:rsid w:val="00D56F3E"/>
    <w:rsid w:val="00D574D3"/>
    <w:rsid w:val="00D576B6"/>
    <w:rsid w:val="00D5773B"/>
    <w:rsid w:val="00D578C7"/>
    <w:rsid w:val="00D57D05"/>
    <w:rsid w:val="00D60FB9"/>
    <w:rsid w:val="00D615DB"/>
    <w:rsid w:val="00D6261A"/>
    <w:rsid w:val="00D6299E"/>
    <w:rsid w:val="00D62C14"/>
    <w:rsid w:val="00D63724"/>
    <w:rsid w:val="00D6391F"/>
    <w:rsid w:val="00D639DA"/>
    <w:rsid w:val="00D63B86"/>
    <w:rsid w:val="00D640B3"/>
    <w:rsid w:val="00D64539"/>
    <w:rsid w:val="00D6492F"/>
    <w:rsid w:val="00D64ECD"/>
    <w:rsid w:val="00D655A7"/>
    <w:rsid w:val="00D655C0"/>
    <w:rsid w:val="00D65A90"/>
    <w:rsid w:val="00D65F0F"/>
    <w:rsid w:val="00D660BE"/>
    <w:rsid w:val="00D6643F"/>
    <w:rsid w:val="00D6651A"/>
    <w:rsid w:val="00D666E3"/>
    <w:rsid w:val="00D667A0"/>
    <w:rsid w:val="00D67176"/>
    <w:rsid w:val="00D675CD"/>
    <w:rsid w:val="00D679BA"/>
    <w:rsid w:val="00D67E63"/>
    <w:rsid w:val="00D71506"/>
    <w:rsid w:val="00D715A9"/>
    <w:rsid w:val="00D719E5"/>
    <w:rsid w:val="00D71A48"/>
    <w:rsid w:val="00D71BB8"/>
    <w:rsid w:val="00D71CE4"/>
    <w:rsid w:val="00D71DE7"/>
    <w:rsid w:val="00D7217F"/>
    <w:rsid w:val="00D72C84"/>
    <w:rsid w:val="00D72FB0"/>
    <w:rsid w:val="00D73323"/>
    <w:rsid w:val="00D74289"/>
    <w:rsid w:val="00D742E1"/>
    <w:rsid w:val="00D749B1"/>
    <w:rsid w:val="00D74B67"/>
    <w:rsid w:val="00D755EB"/>
    <w:rsid w:val="00D7663B"/>
    <w:rsid w:val="00D7664F"/>
    <w:rsid w:val="00D76A80"/>
    <w:rsid w:val="00D76FCF"/>
    <w:rsid w:val="00D774B8"/>
    <w:rsid w:val="00D774F5"/>
    <w:rsid w:val="00D777A9"/>
    <w:rsid w:val="00D77882"/>
    <w:rsid w:val="00D8002C"/>
    <w:rsid w:val="00D803D9"/>
    <w:rsid w:val="00D8094D"/>
    <w:rsid w:val="00D80B94"/>
    <w:rsid w:val="00D80E40"/>
    <w:rsid w:val="00D81AB2"/>
    <w:rsid w:val="00D81AFF"/>
    <w:rsid w:val="00D823AD"/>
    <w:rsid w:val="00D825A6"/>
    <w:rsid w:val="00D826C6"/>
    <w:rsid w:val="00D82A23"/>
    <w:rsid w:val="00D82B5C"/>
    <w:rsid w:val="00D830B1"/>
    <w:rsid w:val="00D8358A"/>
    <w:rsid w:val="00D83EF8"/>
    <w:rsid w:val="00D84213"/>
    <w:rsid w:val="00D842AA"/>
    <w:rsid w:val="00D84DE1"/>
    <w:rsid w:val="00D86064"/>
    <w:rsid w:val="00D86324"/>
    <w:rsid w:val="00D86412"/>
    <w:rsid w:val="00D86507"/>
    <w:rsid w:val="00D86AF5"/>
    <w:rsid w:val="00D86BBC"/>
    <w:rsid w:val="00D86D23"/>
    <w:rsid w:val="00D87064"/>
    <w:rsid w:val="00D87AFC"/>
    <w:rsid w:val="00D87DF0"/>
    <w:rsid w:val="00D87E7E"/>
    <w:rsid w:val="00D9028C"/>
    <w:rsid w:val="00D91627"/>
    <w:rsid w:val="00D916D6"/>
    <w:rsid w:val="00D9297B"/>
    <w:rsid w:val="00D92CDE"/>
    <w:rsid w:val="00D92D50"/>
    <w:rsid w:val="00D93325"/>
    <w:rsid w:val="00D93836"/>
    <w:rsid w:val="00D94088"/>
    <w:rsid w:val="00D94188"/>
    <w:rsid w:val="00D94642"/>
    <w:rsid w:val="00D94B51"/>
    <w:rsid w:val="00D95495"/>
    <w:rsid w:val="00D957A2"/>
    <w:rsid w:val="00D95B99"/>
    <w:rsid w:val="00D95DC0"/>
    <w:rsid w:val="00D96817"/>
    <w:rsid w:val="00D96EEF"/>
    <w:rsid w:val="00D97436"/>
    <w:rsid w:val="00D97D20"/>
    <w:rsid w:val="00DA03E0"/>
    <w:rsid w:val="00DA03F6"/>
    <w:rsid w:val="00DA0E05"/>
    <w:rsid w:val="00DA14C9"/>
    <w:rsid w:val="00DA1609"/>
    <w:rsid w:val="00DA1F45"/>
    <w:rsid w:val="00DA2BB5"/>
    <w:rsid w:val="00DA3574"/>
    <w:rsid w:val="00DA36F9"/>
    <w:rsid w:val="00DA3901"/>
    <w:rsid w:val="00DA3AF0"/>
    <w:rsid w:val="00DA3D94"/>
    <w:rsid w:val="00DA46CB"/>
    <w:rsid w:val="00DA536B"/>
    <w:rsid w:val="00DA59F8"/>
    <w:rsid w:val="00DA5EFB"/>
    <w:rsid w:val="00DA66C6"/>
    <w:rsid w:val="00DA6E24"/>
    <w:rsid w:val="00DB07C2"/>
    <w:rsid w:val="00DB0D55"/>
    <w:rsid w:val="00DB1160"/>
    <w:rsid w:val="00DB143A"/>
    <w:rsid w:val="00DB26EC"/>
    <w:rsid w:val="00DB2C73"/>
    <w:rsid w:val="00DB33AB"/>
    <w:rsid w:val="00DB39CD"/>
    <w:rsid w:val="00DB39EF"/>
    <w:rsid w:val="00DB3BCA"/>
    <w:rsid w:val="00DB421B"/>
    <w:rsid w:val="00DB4942"/>
    <w:rsid w:val="00DB4D45"/>
    <w:rsid w:val="00DB5536"/>
    <w:rsid w:val="00DB679D"/>
    <w:rsid w:val="00DB6961"/>
    <w:rsid w:val="00DB6972"/>
    <w:rsid w:val="00DB6A75"/>
    <w:rsid w:val="00DB6B6E"/>
    <w:rsid w:val="00DB6BE2"/>
    <w:rsid w:val="00DB7296"/>
    <w:rsid w:val="00DB77A9"/>
    <w:rsid w:val="00DB7D29"/>
    <w:rsid w:val="00DC01F3"/>
    <w:rsid w:val="00DC0217"/>
    <w:rsid w:val="00DC10E0"/>
    <w:rsid w:val="00DC1247"/>
    <w:rsid w:val="00DC189D"/>
    <w:rsid w:val="00DC2033"/>
    <w:rsid w:val="00DC2791"/>
    <w:rsid w:val="00DC2AAA"/>
    <w:rsid w:val="00DC32E4"/>
    <w:rsid w:val="00DC39EF"/>
    <w:rsid w:val="00DC3AC6"/>
    <w:rsid w:val="00DC4570"/>
    <w:rsid w:val="00DC4B1A"/>
    <w:rsid w:val="00DC4B60"/>
    <w:rsid w:val="00DC4F56"/>
    <w:rsid w:val="00DC5418"/>
    <w:rsid w:val="00DC55A0"/>
    <w:rsid w:val="00DC5C9C"/>
    <w:rsid w:val="00DC678F"/>
    <w:rsid w:val="00DC68B1"/>
    <w:rsid w:val="00DC6B42"/>
    <w:rsid w:val="00DC6EF6"/>
    <w:rsid w:val="00DC7123"/>
    <w:rsid w:val="00DC72EF"/>
    <w:rsid w:val="00DD01C6"/>
    <w:rsid w:val="00DD0251"/>
    <w:rsid w:val="00DD027A"/>
    <w:rsid w:val="00DD0311"/>
    <w:rsid w:val="00DD0A23"/>
    <w:rsid w:val="00DD0EE9"/>
    <w:rsid w:val="00DD19A8"/>
    <w:rsid w:val="00DD24AD"/>
    <w:rsid w:val="00DD2E53"/>
    <w:rsid w:val="00DD2FE5"/>
    <w:rsid w:val="00DD2FEA"/>
    <w:rsid w:val="00DD3287"/>
    <w:rsid w:val="00DD3746"/>
    <w:rsid w:val="00DD43EF"/>
    <w:rsid w:val="00DD486B"/>
    <w:rsid w:val="00DD48B0"/>
    <w:rsid w:val="00DD51F0"/>
    <w:rsid w:val="00DD525B"/>
    <w:rsid w:val="00DD599A"/>
    <w:rsid w:val="00DD600C"/>
    <w:rsid w:val="00DD60BA"/>
    <w:rsid w:val="00DD6658"/>
    <w:rsid w:val="00DD6723"/>
    <w:rsid w:val="00DD78E1"/>
    <w:rsid w:val="00DD7948"/>
    <w:rsid w:val="00DD7C39"/>
    <w:rsid w:val="00DE0B55"/>
    <w:rsid w:val="00DE0BA7"/>
    <w:rsid w:val="00DE10A4"/>
    <w:rsid w:val="00DE1568"/>
    <w:rsid w:val="00DE1F86"/>
    <w:rsid w:val="00DE20EB"/>
    <w:rsid w:val="00DE257A"/>
    <w:rsid w:val="00DE3871"/>
    <w:rsid w:val="00DE3BA1"/>
    <w:rsid w:val="00DE3CBB"/>
    <w:rsid w:val="00DE4C44"/>
    <w:rsid w:val="00DE5403"/>
    <w:rsid w:val="00DE5C43"/>
    <w:rsid w:val="00DE5E09"/>
    <w:rsid w:val="00DE5F96"/>
    <w:rsid w:val="00DE60BC"/>
    <w:rsid w:val="00DE6579"/>
    <w:rsid w:val="00DE7383"/>
    <w:rsid w:val="00DF0D74"/>
    <w:rsid w:val="00DF16C5"/>
    <w:rsid w:val="00DF1925"/>
    <w:rsid w:val="00DF1D70"/>
    <w:rsid w:val="00DF1EED"/>
    <w:rsid w:val="00DF219C"/>
    <w:rsid w:val="00DF251E"/>
    <w:rsid w:val="00DF25E4"/>
    <w:rsid w:val="00DF2635"/>
    <w:rsid w:val="00DF2F3A"/>
    <w:rsid w:val="00DF2FA9"/>
    <w:rsid w:val="00DF302B"/>
    <w:rsid w:val="00DF3F0A"/>
    <w:rsid w:val="00DF45C4"/>
    <w:rsid w:val="00DF4E8D"/>
    <w:rsid w:val="00DF4FA7"/>
    <w:rsid w:val="00DF5217"/>
    <w:rsid w:val="00DF55A4"/>
    <w:rsid w:val="00DF5FC2"/>
    <w:rsid w:val="00DF5FCA"/>
    <w:rsid w:val="00DF6932"/>
    <w:rsid w:val="00DF6CC7"/>
    <w:rsid w:val="00DF744B"/>
    <w:rsid w:val="00E002E9"/>
    <w:rsid w:val="00E003F0"/>
    <w:rsid w:val="00E00CA7"/>
    <w:rsid w:val="00E00D61"/>
    <w:rsid w:val="00E00D62"/>
    <w:rsid w:val="00E012E6"/>
    <w:rsid w:val="00E01550"/>
    <w:rsid w:val="00E01928"/>
    <w:rsid w:val="00E01A9C"/>
    <w:rsid w:val="00E01DE3"/>
    <w:rsid w:val="00E01EB0"/>
    <w:rsid w:val="00E0246E"/>
    <w:rsid w:val="00E02659"/>
    <w:rsid w:val="00E02795"/>
    <w:rsid w:val="00E0284F"/>
    <w:rsid w:val="00E02BBF"/>
    <w:rsid w:val="00E02D9D"/>
    <w:rsid w:val="00E03854"/>
    <w:rsid w:val="00E03A7C"/>
    <w:rsid w:val="00E03EC4"/>
    <w:rsid w:val="00E04513"/>
    <w:rsid w:val="00E04706"/>
    <w:rsid w:val="00E04E3A"/>
    <w:rsid w:val="00E050A9"/>
    <w:rsid w:val="00E059AC"/>
    <w:rsid w:val="00E05BAF"/>
    <w:rsid w:val="00E06BF7"/>
    <w:rsid w:val="00E07C1D"/>
    <w:rsid w:val="00E10165"/>
    <w:rsid w:val="00E104DE"/>
    <w:rsid w:val="00E10733"/>
    <w:rsid w:val="00E11131"/>
    <w:rsid w:val="00E12AF7"/>
    <w:rsid w:val="00E1308E"/>
    <w:rsid w:val="00E13A6B"/>
    <w:rsid w:val="00E13DDA"/>
    <w:rsid w:val="00E14268"/>
    <w:rsid w:val="00E14F49"/>
    <w:rsid w:val="00E161D4"/>
    <w:rsid w:val="00E1641A"/>
    <w:rsid w:val="00E16451"/>
    <w:rsid w:val="00E16E70"/>
    <w:rsid w:val="00E17AEB"/>
    <w:rsid w:val="00E17F00"/>
    <w:rsid w:val="00E209AF"/>
    <w:rsid w:val="00E226BE"/>
    <w:rsid w:val="00E22F3C"/>
    <w:rsid w:val="00E24066"/>
    <w:rsid w:val="00E248B0"/>
    <w:rsid w:val="00E24FBC"/>
    <w:rsid w:val="00E254AF"/>
    <w:rsid w:val="00E25E5A"/>
    <w:rsid w:val="00E25F34"/>
    <w:rsid w:val="00E260DA"/>
    <w:rsid w:val="00E26240"/>
    <w:rsid w:val="00E26846"/>
    <w:rsid w:val="00E27185"/>
    <w:rsid w:val="00E273A3"/>
    <w:rsid w:val="00E27762"/>
    <w:rsid w:val="00E279BD"/>
    <w:rsid w:val="00E27E2A"/>
    <w:rsid w:val="00E306D7"/>
    <w:rsid w:val="00E306F5"/>
    <w:rsid w:val="00E312FD"/>
    <w:rsid w:val="00E3153B"/>
    <w:rsid w:val="00E3173C"/>
    <w:rsid w:val="00E31CC3"/>
    <w:rsid w:val="00E32083"/>
    <w:rsid w:val="00E32171"/>
    <w:rsid w:val="00E322B6"/>
    <w:rsid w:val="00E328CF"/>
    <w:rsid w:val="00E32E56"/>
    <w:rsid w:val="00E33053"/>
    <w:rsid w:val="00E33A3D"/>
    <w:rsid w:val="00E33BFC"/>
    <w:rsid w:val="00E341B2"/>
    <w:rsid w:val="00E341DD"/>
    <w:rsid w:val="00E34568"/>
    <w:rsid w:val="00E34933"/>
    <w:rsid w:val="00E35813"/>
    <w:rsid w:val="00E35C17"/>
    <w:rsid w:val="00E37537"/>
    <w:rsid w:val="00E375A9"/>
    <w:rsid w:val="00E37951"/>
    <w:rsid w:val="00E37E0E"/>
    <w:rsid w:val="00E40318"/>
    <w:rsid w:val="00E40DB6"/>
    <w:rsid w:val="00E40F86"/>
    <w:rsid w:val="00E41F1F"/>
    <w:rsid w:val="00E425ED"/>
    <w:rsid w:val="00E42AC1"/>
    <w:rsid w:val="00E43386"/>
    <w:rsid w:val="00E43459"/>
    <w:rsid w:val="00E43B30"/>
    <w:rsid w:val="00E43F71"/>
    <w:rsid w:val="00E44390"/>
    <w:rsid w:val="00E44BCE"/>
    <w:rsid w:val="00E451E9"/>
    <w:rsid w:val="00E45606"/>
    <w:rsid w:val="00E4580A"/>
    <w:rsid w:val="00E462ED"/>
    <w:rsid w:val="00E47044"/>
    <w:rsid w:val="00E475E7"/>
    <w:rsid w:val="00E47852"/>
    <w:rsid w:val="00E47E4F"/>
    <w:rsid w:val="00E50083"/>
    <w:rsid w:val="00E5077B"/>
    <w:rsid w:val="00E5077C"/>
    <w:rsid w:val="00E50B06"/>
    <w:rsid w:val="00E515EC"/>
    <w:rsid w:val="00E52184"/>
    <w:rsid w:val="00E5376C"/>
    <w:rsid w:val="00E54888"/>
    <w:rsid w:val="00E5596F"/>
    <w:rsid w:val="00E55BDB"/>
    <w:rsid w:val="00E55E0E"/>
    <w:rsid w:val="00E56865"/>
    <w:rsid w:val="00E569C6"/>
    <w:rsid w:val="00E56C1E"/>
    <w:rsid w:val="00E572D9"/>
    <w:rsid w:val="00E576AE"/>
    <w:rsid w:val="00E578BF"/>
    <w:rsid w:val="00E616EC"/>
    <w:rsid w:val="00E61EC5"/>
    <w:rsid w:val="00E63365"/>
    <w:rsid w:val="00E635EF"/>
    <w:rsid w:val="00E63D85"/>
    <w:rsid w:val="00E63E17"/>
    <w:rsid w:val="00E64342"/>
    <w:rsid w:val="00E64749"/>
    <w:rsid w:val="00E65BD1"/>
    <w:rsid w:val="00E65D07"/>
    <w:rsid w:val="00E65DD1"/>
    <w:rsid w:val="00E66345"/>
    <w:rsid w:val="00E664D3"/>
    <w:rsid w:val="00E664DD"/>
    <w:rsid w:val="00E66590"/>
    <w:rsid w:val="00E674F0"/>
    <w:rsid w:val="00E67765"/>
    <w:rsid w:val="00E67946"/>
    <w:rsid w:val="00E7088F"/>
    <w:rsid w:val="00E7117D"/>
    <w:rsid w:val="00E71238"/>
    <w:rsid w:val="00E71326"/>
    <w:rsid w:val="00E7235C"/>
    <w:rsid w:val="00E7352B"/>
    <w:rsid w:val="00E73923"/>
    <w:rsid w:val="00E73CCA"/>
    <w:rsid w:val="00E74519"/>
    <w:rsid w:val="00E74EB9"/>
    <w:rsid w:val="00E75A4B"/>
    <w:rsid w:val="00E7649C"/>
    <w:rsid w:val="00E77902"/>
    <w:rsid w:val="00E8026F"/>
    <w:rsid w:val="00E8035D"/>
    <w:rsid w:val="00E80B1E"/>
    <w:rsid w:val="00E80C80"/>
    <w:rsid w:val="00E80D00"/>
    <w:rsid w:val="00E80D10"/>
    <w:rsid w:val="00E80D7A"/>
    <w:rsid w:val="00E80E12"/>
    <w:rsid w:val="00E81299"/>
    <w:rsid w:val="00E816EC"/>
    <w:rsid w:val="00E820BB"/>
    <w:rsid w:val="00E82219"/>
    <w:rsid w:val="00E82CFC"/>
    <w:rsid w:val="00E82F81"/>
    <w:rsid w:val="00E836E0"/>
    <w:rsid w:val="00E840E4"/>
    <w:rsid w:val="00E852A3"/>
    <w:rsid w:val="00E85E59"/>
    <w:rsid w:val="00E86C39"/>
    <w:rsid w:val="00E86E6F"/>
    <w:rsid w:val="00E87276"/>
    <w:rsid w:val="00E879D4"/>
    <w:rsid w:val="00E87BB4"/>
    <w:rsid w:val="00E91A88"/>
    <w:rsid w:val="00E91E31"/>
    <w:rsid w:val="00E922F6"/>
    <w:rsid w:val="00E9282B"/>
    <w:rsid w:val="00E9358F"/>
    <w:rsid w:val="00E938C6"/>
    <w:rsid w:val="00E93F36"/>
    <w:rsid w:val="00E94601"/>
    <w:rsid w:val="00E94943"/>
    <w:rsid w:val="00E94A5F"/>
    <w:rsid w:val="00E95769"/>
    <w:rsid w:val="00E95B31"/>
    <w:rsid w:val="00E95C71"/>
    <w:rsid w:val="00E9646D"/>
    <w:rsid w:val="00E96E3A"/>
    <w:rsid w:val="00EA0A49"/>
    <w:rsid w:val="00EA0B07"/>
    <w:rsid w:val="00EA1521"/>
    <w:rsid w:val="00EA1718"/>
    <w:rsid w:val="00EA1D18"/>
    <w:rsid w:val="00EA1E07"/>
    <w:rsid w:val="00EA20B7"/>
    <w:rsid w:val="00EA2116"/>
    <w:rsid w:val="00EA2320"/>
    <w:rsid w:val="00EA2488"/>
    <w:rsid w:val="00EA2752"/>
    <w:rsid w:val="00EA2E41"/>
    <w:rsid w:val="00EA3101"/>
    <w:rsid w:val="00EA3273"/>
    <w:rsid w:val="00EA3378"/>
    <w:rsid w:val="00EA35C6"/>
    <w:rsid w:val="00EA3D75"/>
    <w:rsid w:val="00EA4371"/>
    <w:rsid w:val="00EA44A3"/>
    <w:rsid w:val="00EA4C5B"/>
    <w:rsid w:val="00EA5463"/>
    <w:rsid w:val="00EA5695"/>
    <w:rsid w:val="00EA68BC"/>
    <w:rsid w:val="00EA6D31"/>
    <w:rsid w:val="00EA7855"/>
    <w:rsid w:val="00EB00CD"/>
    <w:rsid w:val="00EB02D8"/>
    <w:rsid w:val="00EB07D1"/>
    <w:rsid w:val="00EB0A30"/>
    <w:rsid w:val="00EB1192"/>
    <w:rsid w:val="00EB265B"/>
    <w:rsid w:val="00EB2C19"/>
    <w:rsid w:val="00EB2EC3"/>
    <w:rsid w:val="00EB327A"/>
    <w:rsid w:val="00EB427E"/>
    <w:rsid w:val="00EB512A"/>
    <w:rsid w:val="00EB5391"/>
    <w:rsid w:val="00EB53E3"/>
    <w:rsid w:val="00EB619C"/>
    <w:rsid w:val="00EB6B4C"/>
    <w:rsid w:val="00EB6B52"/>
    <w:rsid w:val="00EB6C0E"/>
    <w:rsid w:val="00EB705B"/>
    <w:rsid w:val="00EC0425"/>
    <w:rsid w:val="00EC060B"/>
    <w:rsid w:val="00EC082F"/>
    <w:rsid w:val="00EC1284"/>
    <w:rsid w:val="00EC16DB"/>
    <w:rsid w:val="00EC1DB4"/>
    <w:rsid w:val="00EC2462"/>
    <w:rsid w:val="00EC27A4"/>
    <w:rsid w:val="00EC297C"/>
    <w:rsid w:val="00EC2C15"/>
    <w:rsid w:val="00EC2E95"/>
    <w:rsid w:val="00EC36EF"/>
    <w:rsid w:val="00EC3E62"/>
    <w:rsid w:val="00EC4165"/>
    <w:rsid w:val="00EC4451"/>
    <w:rsid w:val="00EC497E"/>
    <w:rsid w:val="00EC5934"/>
    <w:rsid w:val="00EC5951"/>
    <w:rsid w:val="00EC5AE5"/>
    <w:rsid w:val="00EC5B7A"/>
    <w:rsid w:val="00EC5C5A"/>
    <w:rsid w:val="00EC5E2E"/>
    <w:rsid w:val="00EC624A"/>
    <w:rsid w:val="00EC657E"/>
    <w:rsid w:val="00EC67FE"/>
    <w:rsid w:val="00EC6DF6"/>
    <w:rsid w:val="00EC6F0A"/>
    <w:rsid w:val="00EC736B"/>
    <w:rsid w:val="00EC79BA"/>
    <w:rsid w:val="00EC7ADA"/>
    <w:rsid w:val="00ED04BC"/>
    <w:rsid w:val="00ED0656"/>
    <w:rsid w:val="00ED08D4"/>
    <w:rsid w:val="00ED08FB"/>
    <w:rsid w:val="00ED0E04"/>
    <w:rsid w:val="00ED11AB"/>
    <w:rsid w:val="00ED1BDB"/>
    <w:rsid w:val="00ED1C1A"/>
    <w:rsid w:val="00ED1C87"/>
    <w:rsid w:val="00ED1FDB"/>
    <w:rsid w:val="00ED2489"/>
    <w:rsid w:val="00ED2BE3"/>
    <w:rsid w:val="00ED3E25"/>
    <w:rsid w:val="00ED49C3"/>
    <w:rsid w:val="00ED5976"/>
    <w:rsid w:val="00ED6684"/>
    <w:rsid w:val="00ED6B78"/>
    <w:rsid w:val="00ED6E65"/>
    <w:rsid w:val="00ED74DD"/>
    <w:rsid w:val="00ED774A"/>
    <w:rsid w:val="00ED7761"/>
    <w:rsid w:val="00ED7811"/>
    <w:rsid w:val="00ED78BD"/>
    <w:rsid w:val="00EE01C7"/>
    <w:rsid w:val="00EE0377"/>
    <w:rsid w:val="00EE0801"/>
    <w:rsid w:val="00EE0842"/>
    <w:rsid w:val="00EE119C"/>
    <w:rsid w:val="00EE1460"/>
    <w:rsid w:val="00EE1648"/>
    <w:rsid w:val="00EE17C1"/>
    <w:rsid w:val="00EE1DE3"/>
    <w:rsid w:val="00EE231E"/>
    <w:rsid w:val="00EE296B"/>
    <w:rsid w:val="00EE2ED3"/>
    <w:rsid w:val="00EE3332"/>
    <w:rsid w:val="00EE37A6"/>
    <w:rsid w:val="00EE4246"/>
    <w:rsid w:val="00EE473A"/>
    <w:rsid w:val="00EE57CF"/>
    <w:rsid w:val="00EE5EDA"/>
    <w:rsid w:val="00EF09E6"/>
    <w:rsid w:val="00EF0A0C"/>
    <w:rsid w:val="00EF0E52"/>
    <w:rsid w:val="00EF1254"/>
    <w:rsid w:val="00EF13CB"/>
    <w:rsid w:val="00EF188C"/>
    <w:rsid w:val="00EF1936"/>
    <w:rsid w:val="00EF1E5D"/>
    <w:rsid w:val="00EF1EBE"/>
    <w:rsid w:val="00EF2131"/>
    <w:rsid w:val="00EF256B"/>
    <w:rsid w:val="00EF29D7"/>
    <w:rsid w:val="00EF2C08"/>
    <w:rsid w:val="00EF3ADC"/>
    <w:rsid w:val="00EF3C0A"/>
    <w:rsid w:val="00EF3D7E"/>
    <w:rsid w:val="00EF456F"/>
    <w:rsid w:val="00EF4BDC"/>
    <w:rsid w:val="00EF4F22"/>
    <w:rsid w:val="00EF5E7B"/>
    <w:rsid w:val="00EF5EA2"/>
    <w:rsid w:val="00EF6097"/>
    <w:rsid w:val="00EF6EC1"/>
    <w:rsid w:val="00EF7984"/>
    <w:rsid w:val="00EF7B27"/>
    <w:rsid w:val="00EF7F39"/>
    <w:rsid w:val="00F00E6D"/>
    <w:rsid w:val="00F01186"/>
    <w:rsid w:val="00F021B7"/>
    <w:rsid w:val="00F023DA"/>
    <w:rsid w:val="00F024D9"/>
    <w:rsid w:val="00F02FFF"/>
    <w:rsid w:val="00F03D22"/>
    <w:rsid w:val="00F03D48"/>
    <w:rsid w:val="00F04864"/>
    <w:rsid w:val="00F04C41"/>
    <w:rsid w:val="00F050F9"/>
    <w:rsid w:val="00F053A6"/>
    <w:rsid w:val="00F05709"/>
    <w:rsid w:val="00F05CBA"/>
    <w:rsid w:val="00F06877"/>
    <w:rsid w:val="00F0728F"/>
    <w:rsid w:val="00F07AF4"/>
    <w:rsid w:val="00F1068C"/>
    <w:rsid w:val="00F1098D"/>
    <w:rsid w:val="00F109B0"/>
    <w:rsid w:val="00F114BE"/>
    <w:rsid w:val="00F11524"/>
    <w:rsid w:val="00F117FA"/>
    <w:rsid w:val="00F11870"/>
    <w:rsid w:val="00F11B50"/>
    <w:rsid w:val="00F12A3B"/>
    <w:rsid w:val="00F12C8F"/>
    <w:rsid w:val="00F12D07"/>
    <w:rsid w:val="00F130F5"/>
    <w:rsid w:val="00F13663"/>
    <w:rsid w:val="00F13746"/>
    <w:rsid w:val="00F13D8C"/>
    <w:rsid w:val="00F142A0"/>
    <w:rsid w:val="00F154DF"/>
    <w:rsid w:val="00F161A1"/>
    <w:rsid w:val="00F16505"/>
    <w:rsid w:val="00F16687"/>
    <w:rsid w:val="00F167D5"/>
    <w:rsid w:val="00F17D69"/>
    <w:rsid w:val="00F2016C"/>
    <w:rsid w:val="00F201F5"/>
    <w:rsid w:val="00F202C1"/>
    <w:rsid w:val="00F20AF0"/>
    <w:rsid w:val="00F20BC9"/>
    <w:rsid w:val="00F21181"/>
    <w:rsid w:val="00F211BB"/>
    <w:rsid w:val="00F215D3"/>
    <w:rsid w:val="00F2232A"/>
    <w:rsid w:val="00F228EA"/>
    <w:rsid w:val="00F22E1F"/>
    <w:rsid w:val="00F2401C"/>
    <w:rsid w:val="00F2414C"/>
    <w:rsid w:val="00F24548"/>
    <w:rsid w:val="00F246F7"/>
    <w:rsid w:val="00F2505D"/>
    <w:rsid w:val="00F2519B"/>
    <w:rsid w:val="00F25306"/>
    <w:rsid w:val="00F253AC"/>
    <w:rsid w:val="00F2542D"/>
    <w:rsid w:val="00F25688"/>
    <w:rsid w:val="00F25A92"/>
    <w:rsid w:val="00F25F71"/>
    <w:rsid w:val="00F26296"/>
    <w:rsid w:val="00F2694B"/>
    <w:rsid w:val="00F26B9C"/>
    <w:rsid w:val="00F27BF9"/>
    <w:rsid w:val="00F27D82"/>
    <w:rsid w:val="00F27E11"/>
    <w:rsid w:val="00F300C4"/>
    <w:rsid w:val="00F30130"/>
    <w:rsid w:val="00F303F7"/>
    <w:rsid w:val="00F30C0F"/>
    <w:rsid w:val="00F310D4"/>
    <w:rsid w:val="00F314CE"/>
    <w:rsid w:val="00F31EE9"/>
    <w:rsid w:val="00F32594"/>
    <w:rsid w:val="00F32F25"/>
    <w:rsid w:val="00F32F67"/>
    <w:rsid w:val="00F334C6"/>
    <w:rsid w:val="00F33A71"/>
    <w:rsid w:val="00F33AD6"/>
    <w:rsid w:val="00F34459"/>
    <w:rsid w:val="00F34D5B"/>
    <w:rsid w:val="00F353B6"/>
    <w:rsid w:val="00F3555C"/>
    <w:rsid w:val="00F35C82"/>
    <w:rsid w:val="00F35CEE"/>
    <w:rsid w:val="00F35FCA"/>
    <w:rsid w:val="00F36288"/>
    <w:rsid w:val="00F3654C"/>
    <w:rsid w:val="00F36DDE"/>
    <w:rsid w:val="00F36E6B"/>
    <w:rsid w:val="00F3753E"/>
    <w:rsid w:val="00F40093"/>
    <w:rsid w:val="00F42406"/>
    <w:rsid w:val="00F42B22"/>
    <w:rsid w:val="00F4310C"/>
    <w:rsid w:val="00F4352B"/>
    <w:rsid w:val="00F439BA"/>
    <w:rsid w:val="00F43DA1"/>
    <w:rsid w:val="00F43FF6"/>
    <w:rsid w:val="00F4429B"/>
    <w:rsid w:val="00F44A83"/>
    <w:rsid w:val="00F45528"/>
    <w:rsid w:val="00F461AF"/>
    <w:rsid w:val="00F4621E"/>
    <w:rsid w:val="00F4631F"/>
    <w:rsid w:val="00F4641C"/>
    <w:rsid w:val="00F46ABD"/>
    <w:rsid w:val="00F47287"/>
    <w:rsid w:val="00F477D9"/>
    <w:rsid w:val="00F4787B"/>
    <w:rsid w:val="00F47BB3"/>
    <w:rsid w:val="00F501E1"/>
    <w:rsid w:val="00F503C9"/>
    <w:rsid w:val="00F5080B"/>
    <w:rsid w:val="00F50994"/>
    <w:rsid w:val="00F50AEA"/>
    <w:rsid w:val="00F50B1A"/>
    <w:rsid w:val="00F511B1"/>
    <w:rsid w:val="00F517CE"/>
    <w:rsid w:val="00F51A92"/>
    <w:rsid w:val="00F51D89"/>
    <w:rsid w:val="00F51EB2"/>
    <w:rsid w:val="00F5222E"/>
    <w:rsid w:val="00F529A8"/>
    <w:rsid w:val="00F52B17"/>
    <w:rsid w:val="00F52F77"/>
    <w:rsid w:val="00F53227"/>
    <w:rsid w:val="00F5351B"/>
    <w:rsid w:val="00F53CEE"/>
    <w:rsid w:val="00F53F43"/>
    <w:rsid w:val="00F541AC"/>
    <w:rsid w:val="00F544F1"/>
    <w:rsid w:val="00F54B6A"/>
    <w:rsid w:val="00F54B80"/>
    <w:rsid w:val="00F5539B"/>
    <w:rsid w:val="00F56897"/>
    <w:rsid w:val="00F56B6A"/>
    <w:rsid w:val="00F56F22"/>
    <w:rsid w:val="00F5726B"/>
    <w:rsid w:val="00F57894"/>
    <w:rsid w:val="00F57D13"/>
    <w:rsid w:val="00F60767"/>
    <w:rsid w:val="00F609C1"/>
    <w:rsid w:val="00F611C4"/>
    <w:rsid w:val="00F6121A"/>
    <w:rsid w:val="00F61226"/>
    <w:rsid w:val="00F6177E"/>
    <w:rsid w:val="00F61EAC"/>
    <w:rsid w:val="00F61EBB"/>
    <w:rsid w:val="00F61FDC"/>
    <w:rsid w:val="00F621B5"/>
    <w:rsid w:val="00F622CB"/>
    <w:rsid w:val="00F6262A"/>
    <w:rsid w:val="00F62AC0"/>
    <w:rsid w:val="00F6314E"/>
    <w:rsid w:val="00F6345E"/>
    <w:rsid w:val="00F63B73"/>
    <w:rsid w:val="00F6418D"/>
    <w:rsid w:val="00F642C7"/>
    <w:rsid w:val="00F6471D"/>
    <w:rsid w:val="00F64C85"/>
    <w:rsid w:val="00F64F58"/>
    <w:rsid w:val="00F65056"/>
    <w:rsid w:val="00F65EF0"/>
    <w:rsid w:val="00F66594"/>
    <w:rsid w:val="00F66796"/>
    <w:rsid w:val="00F669EB"/>
    <w:rsid w:val="00F673D1"/>
    <w:rsid w:val="00F702D8"/>
    <w:rsid w:val="00F703D2"/>
    <w:rsid w:val="00F703D6"/>
    <w:rsid w:val="00F703EB"/>
    <w:rsid w:val="00F70A82"/>
    <w:rsid w:val="00F70DE4"/>
    <w:rsid w:val="00F7100D"/>
    <w:rsid w:val="00F7108B"/>
    <w:rsid w:val="00F711C4"/>
    <w:rsid w:val="00F71633"/>
    <w:rsid w:val="00F71913"/>
    <w:rsid w:val="00F71986"/>
    <w:rsid w:val="00F7198E"/>
    <w:rsid w:val="00F71A30"/>
    <w:rsid w:val="00F72E73"/>
    <w:rsid w:val="00F73579"/>
    <w:rsid w:val="00F73796"/>
    <w:rsid w:val="00F73AAA"/>
    <w:rsid w:val="00F73B25"/>
    <w:rsid w:val="00F73C5B"/>
    <w:rsid w:val="00F744BB"/>
    <w:rsid w:val="00F745C9"/>
    <w:rsid w:val="00F74650"/>
    <w:rsid w:val="00F7502A"/>
    <w:rsid w:val="00F753A0"/>
    <w:rsid w:val="00F75567"/>
    <w:rsid w:val="00F759C4"/>
    <w:rsid w:val="00F7645F"/>
    <w:rsid w:val="00F76558"/>
    <w:rsid w:val="00F76BCE"/>
    <w:rsid w:val="00F76DE7"/>
    <w:rsid w:val="00F7704D"/>
    <w:rsid w:val="00F771F3"/>
    <w:rsid w:val="00F7732B"/>
    <w:rsid w:val="00F77551"/>
    <w:rsid w:val="00F77BBA"/>
    <w:rsid w:val="00F8047F"/>
    <w:rsid w:val="00F806F2"/>
    <w:rsid w:val="00F80DA6"/>
    <w:rsid w:val="00F80EB0"/>
    <w:rsid w:val="00F81108"/>
    <w:rsid w:val="00F81115"/>
    <w:rsid w:val="00F81769"/>
    <w:rsid w:val="00F818E3"/>
    <w:rsid w:val="00F81FBC"/>
    <w:rsid w:val="00F82209"/>
    <w:rsid w:val="00F82666"/>
    <w:rsid w:val="00F8290B"/>
    <w:rsid w:val="00F82AAF"/>
    <w:rsid w:val="00F82C40"/>
    <w:rsid w:val="00F82DF1"/>
    <w:rsid w:val="00F82F23"/>
    <w:rsid w:val="00F832BC"/>
    <w:rsid w:val="00F83834"/>
    <w:rsid w:val="00F83C4D"/>
    <w:rsid w:val="00F83CC7"/>
    <w:rsid w:val="00F83F5F"/>
    <w:rsid w:val="00F84468"/>
    <w:rsid w:val="00F845D3"/>
    <w:rsid w:val="00F84F09"/>
    <w:rsid w:val="00F84F95"/>
    <w:rsid w:val="00F85173"/>
    <w:rsid w:val="00F853D3"/>
    <w:rsid w:val="00F85B42"/>
    <w:rsid w:val="00F85C6F"/>
    <w:rsid w:val="00F86439"/>
    <w:rsid w:val="00F86EBF"/>
    <w:rsid w:val="00F871D6"/>
    <w:rsid w:val="00F879CC"/>
    <w:rsid w:val="00F90064"/>
    <w:rsid w:val="00F9006F"/>
    <w:rsid w:val="00F901E9"/>
    <w:rsid w:val="00F9041B"/>
    <w:rsid w:val="00F90659"/>
    <w:rsid w:val="00F90EBC"/>
    <w:rsid w:val="00F91958"/>
    <w:rsid w:val="00F91A4B"/>
    <w:rsid w:val="00F92755"/>
    <w:rsid w:val="00F92C84"/>
    <w:rsid w:val="00F933DF"/>
    <w:rsid w:val="00F939F4"/>
    <w:rsid w:val="00F93B4A"/>
    <w:rsid w:val="00F94560"/>
    <w:rsid w:val="00F9482E"/>
    <w:rsid w:val="00F95203"/>
    <w:rsid w:val="00F96067"/>
    <w:rsid w:val="00F96C31"/>
    <w:rsid w:val="00F96CAE"/>
    <w:rsid w:val="00F9706F"/>
    <w:rsid w:val="00F97602"/>
    <w:rsid w:val="00FA0752"/>
    <w:rsid w:val="00FA0968"/>
    <w:rsid w:val="00FA0A7C"/>
    <w:rsid w:val="00FA173F"/>
    <w:rsid w:val="00FA1804"/>
    <w:rsid w:val="00FA2FB8"/>
    <w:rsid w:val="00FA32C8"/>
    <w:rsid w:val="00FA3409"/>
    <w:rsid w:val="00FA37C2"/>
    <w:rsid w:val="00FA37C8"/>
    <w:rsid w:val="00FA3C95"/>
    <w:rsid w:val="00FA3D87"/>
    <w:rsid w:val="00FA3EBB"/>
    <w:rsid w:val="00FA40AC"/>
    <w:rsid w:val="00FA5915"/>
    <w:rsid w:val="00FA5F5D"/>
    <w:rsid w:val="00FA609F"/>
    <w:rsid w:val="00FA650F"/>
    <w:rsid w:val="00FA6546"/>
    <w:rsid w:val="00FA674C"/>
    <w:rsid w:val="00FA6B1A"/>
    <w:rsid w:val="00FA7127"/>
    <w:rsid w:val="00FA76D0"/>
    <w:rsid w:val="00FA7D81"/>
    <w:rsid w:val="00FB06C9"/>
    <w:rsid w:val="00FB07A2"/>
    <w:rsid w:val="00FB0942"/>
    <w:rsid w:val="00FB0A70"/>
    <w:rsid w:val="00FB0DF4"/>
    <w:rsid w:val="00FB15D3"/>
    <w:rsid w:val="00FB17A8"/>
    <w:rsid w:val="00FB218F"/>
    <w:rsid w:val="00FB2A56"/>
    <w:rsid w:val="00FB3297"/>
    <w:rsid w:val="00FB3544"/>
    <w:rsid w:val="00FB3A1D"/>
    <w:rsid w:val="00FB3B39"/>
    <w:rsid w:val="00FB41A2"/>
    <w:rsid w:val="00FB443E"/>
    <w:rsid w:val="00FB4739"/>
    <w:rsid w:val="00FB485B"/>
    <w:rsid w:val="00FB4E17"/>
    <w:rsid w:val="00FB539E"/>
    <w:rsid w:val="00FB613A"/>
    <w:rsid w:val="00FB665C"/>
    <w:rsid w:val="00FB667B"/>
    <w:rsid w:val="00FB7C8F"/>
    <w:rsid w:val="00FB7F41"/>
    <w:rsid w:val="00FC01DB"/>
    <w:rsid w:val="00FC03D4"/>
    <w:rsid w:val="00FC0915"/>
    <w:rsid w:val="00FC0C63"/>
    <w:rsid w:val="00FC0FAB"/>
    <w:rsid w:val="00FC1AE9"/>
    <w:rsid w:val="00FC1B23"/>
    <w:rsid w:val="00FC1BF0"/>
    <w:rsid w:val="00FC1D94"/>
    <w:rsid w:val="00FC223C"/>
    <w:rsid w:val="00FC2B34"/>
    <w:rsid w:val="00FC2C19"/>
    <w:rsid w:val="00FC33D5"/>
    <w:rsid w:val="00FC49CE"/>
    <w:rsid w:val="00FC4BAE"/>
    <w:rsid w:val="00FC55FA"/>
    <w:rsid w:val="00FC5A81"/>
    <w:rsid w:val="00FC5EF3"/>
    <w:rsid w:val="00FC6237"/>
    <w:rsid w:val="00FC63CD"/>
    <w:rsid w:val="00FC6746"/>
    <w:rsid w:val="00FC6AF2"/>
    <w:rsid w:val="00FC6B35"/>
    <w:rsid w:val="00FC7138"/>
    <w:rsid w:val="00FC7631"/>
    <w:rsid w:val="00FC7EA9"/>
    <w:rsid w:val="00FC7EEA"/>
    <w:rsid w:val="00FC7F84"/>
    <w:rsid w:val="00FD0440"/>
    <w:rsid w:val="00FD0CF3"/>
    <w:rsid w:val="00FD0FED"/>
    <w:rsid w:val="00FD1455"/>
    <w:rsid w:val="00FD269D"/>
    <w:rsid w:val="00FD2C27"/>
    <w:rsid w:val="00FD3274"/>
    <w:rsid w:val="00FD41C5"/>
    <w:rsid w:val="00FD41D4"/>
    <w:rsid w:val="00FD4D4A"/>
    <w:rsid w:val="00FD50D1"/>
    <w:rsid w:val="00FD546F"/>
    <w:rsid w:val="00FD617E"/>
    <w:rsid w:val="00FD6416"/>
    <w:rsid w:val="00FD6B8A"/>
    <w:rsid w:val="00FD6FD8"/>
    <w:rsid w:val="00FD73CA"/>
    <w:rsid w:val="00FD7776"/>
    <w:rsid w:val="00FD7E4C"/>
    <w:rsid w:val="00FE0789"/>
    <w:rsid w:val="00FE084A"/>
    <w:rsid w:val="00FE08C6"/>
    <w:rsid w:val="00FE0A42"/>
    <w:rsid w:val="00FE164D"/>
    <w:rsid w:val="00FE1B33"/>
    <w:rsid w:val="00FE2140"/>
    <w:rsid w:val="00FE26A6"/>
    <w:rsid w:val="00FE3B3D"/>
    <w:rsid w:val="00FE3B8D"/>
    <w:rsid w:val="00FE3D31"/>
    <w:rsid w:val="00FE4781"/>
    <w:rsid w:val="00FE4A4E"/>
    <w:rsid w:val="00FE5167"/>
    <w:rsid w:val="00FE56AF"/>
    <w:rsid w:val="00FE5C5B"/>
    <w:rsid w:val="00FE64DF"/>
    <w:rsid w:val="00FE6756"/>
    <w:rsid w:val="00FE69A6"/>
    <w:rsid w:val="00FE69C2"/>
    <w:rsid w:val="00FE6AD3"/>
    <w:rsid w:val="00FE78FA"/>
    <w:rsid w:val="00FF012E"/>
    <w:rsid w:val="00FF020C"/>
    <w:rsid w:val="00FF0468"/>
    <w:rsid w:val="00FF0B27"/>
    <w:rsid w:val="00FF0B74"/>
    <w:rsid w:val="00FF136D"/>
    <w:rsid w:val="00FF1E43"/>
    <w:rsid w:val="00FF28EF"/>
    <w:rsid w:val="00FF378F"/>
    <w:rsid w:val="00FF3F7A"/>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2602FB6-61E5-461D-B8FA-1A0218C7D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E32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84773A"/>
    <w:pPr>
      <w:tabs>
        <w:tab w:val="right" w:leader="middleDot" w:pos="8490"/>
        <w:tab w:val="right" w:pos="9905"/>
      </w:tabs>
      <w:ind w:leftChars="15" w:left="528" w:rightChars="249" w:right="705" w:hangingChars="200" w:hanging="48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6"/>
    <w:uiPriority w:val="99"/>
    <w:unhideWhenUsed/>
    <w:qFormat/>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qFormat/>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e">
    <w:name w:val="註腳文字1"/>
    <w:basedOn w:val="af5"/>
    <w:link w:val="1f"/>
    <w:qFormat/>
    <w:rsid w:val="00034147"/>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034147"/>
    <w:rPr>
      <w:rFonts w:ascii="標楷體" w:eastAsia="標楷體" w:hAnsi="標楷體"/>
      <w:snapToGrid w:val="0"/>
      <w:kern w:val="2"/>
      <w:sz w:val="24"/>
    </w:rPr>
  </w:style>
  <w:style w:type="paragraph" w:customStyle="1" w:styleId="afffd">
    <w:name w:val="一"/>
    <w:basedOn w:val="a0"/>
    <w:qFormat/>
    <w:rsid w:val="00F9006F"/>
    <w:pPr>
      <w:spacing w:line="240" w:lineRule="auto"/>
      <w:ind w:leftChars="0" w:left="0" w:firstLineChars="0" w:firstLine="0"/>
      <w:jc w:val="left"/>
    </w:pPr>
    <w:rPr>
      <w:rFonts w:hAnsi="標楷體"/>
      <w:snapToGrid/>
      <w:sz w:val="32"/>
      <w:szCs w:val="32"/>
    </w:rPr>
  </w:style>
  <w:style w:type="character" w:customStyle="1" w:styleId="fontstyle01">
    <w:name w:val="fontstyle01"/>
    <w:rsid w:val="00AC3256"/>
    <w:rPr>
      <w:rFonts w:ascii="DFKaiShu-SB-Estd-BF" w:hAnsi="DFKaiShu-SB-Estd-BF" w:hint="default"/>
      <w:b w:val="0"/>
      <w:bCs w:val="0"/>
      <w:i w:val="0"/>
      <w:iCs w:val="0"/>
      <w:color w:val="0000FF"/>
      <w:sz w:val="28"/>
      <w:szCs w:val="28"/>
    </w:rPr>
  </w:style>
  <w:style w:type="character" w:customStyle="1" w:styleId="afffe">
    <w:name w:val="未解析的提及"/>
    <w:uiPriority w:val="99"/>
    <w:semiHidden/>
    <w:unhideWhenUsed/>
    <w:rsid w:val="003A1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17886">
      <w:bodyDiv w:val="1"/>
      <w:marLeft w:val="0"/>
      <w:marRight w:val="0"/>
      <w:marTop w:val="0"/>
      <w:marBottom w:val="0"/>
      <w:divBdr>
        <w:top w:val="none" w:sz="0" w:space="0" w:color="auto"/>
        <w:left w:val="none" w:sz="0" w:space="0" w:color="auto"/>
        <w:bottom w:val="none" w:sz="0" w:space="0" w:color="auto"/>
        <w:right w:val="none" w:sz="0" w:space="0" w:color="auto"/>
      </w:divBdr>
    </w:div>
    <w:div w:id="3843392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193662635">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3269434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89899611">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69816">
      <w:bodyDiv w:val="1"/>
      <w:marLeft w:val="0"/>
      <w:marRight w:val="0"/>
      <w:marTop w:val="0"/>
      <w:marBottom w:val="0"/>
      <w:divBdr>
        <w:top w:val="none" w:sz="0" w:space="0" w:color="auto"/>
        <w:left w:val="none" w:sz="0" w:space="0" w:color="auto"/>
        <w:bottom w:val="none" w:sz="0" w:space="0" w:color="auto"/>
        <w:right w:val="none" w:sz="0" w:space="0" w:color="auto"/>
      </w:divBdr>
      <w:divsChild>
        <w:div w:id="539054350">
          <w:marLeft w:val="480"/>
          <w:marRight w:val="0"/>
          <w:marTop w:val="0"/>
          <w:marBottom w:val="120"/>
          <w:divBdr>
            <w:top w:val="none" w:sz="0" w:space="0" w:color="auto"/>
            <w:left w:val="none" w:sz="0" w:space="0" w:color="auto"/>
            <w:bottom w:val="none" w:sz="0" w:space="0" w:color="auto"/>
            <w:right w:val="none" w:sz="0" w:space="0" w:color="auto"/>
          </w:divBdr>
        </w:div>
        <w:div w:id="888493190">
          <w:marLeft w:val="480"/>
          <w:marRight w:val="0"/>
          <w:marTop w:val="0"/>
          <w:marBottom w:val="120"/>
          <w:divBdr>
            <w:top w:val="none" w:sz="0" w:space="0" w:color="auto"/>
            <w:left w:val="none" w:sz="0" w:space="0" w:color="auto"/>
            <w:bottom w:val="none" w:sz="0" w:space="0" w:color="auto"/>
            <w:right w:val="none" w:sz="0" w:space="0" w:color="auto"/>
          </w:divBdr>
        </w:div>
        <w:div w:id="1145319696">
          <w:marLeft w:val="480"/>
          <w:marRight w:val="0"/>
          <w:marTop w:val="0"/>
          <w:marBottom w:val="120"/>
          <w:divBdr>
            <w:top w:val="none" w:sz="0" w:space="0" w:color="auto"/>
            <w:left w:val="none" w:sz="0" w:space="0" w:color="auto"/>
            <w:bottom w:val="none" w:sz="0" w:space="0" w:color="auto"/>
            <w:right w:val="none" w:sz="0" w:space="0" w:color="auto"/>
          </w:divBdr>
        </w:div>
        <w:div w:id="1316105943">
          <w:marLeft w:val="480"/>
          <w:marRight w:val="0"/>
          <w:marTop w:val="0"/>
          <w:marBottom w:val="120"/>
          <w:divBdr>
            <w:top w:val="none" w:sz="0" w:space="0" w:color="auto"/>
            <w:left w:val="none" w:sz="0" w:space="0" w:color="auto"/>
            <w:bottom w:val="none" w:sz="0" w:space="0" w:color="auto"/>
            <w:right w:val="none" w:sz="0" w:space="0" w:color="auto"/>
          </w:divBdr>
        </w:div>
        <w:div w:id="1330064818">
          <w:marLeft w:val="480"/>
          <w:marRight w:val="0"/>
          <w:marTop w:val="0"/>
          <w:marBottom w:val="120"/>
          <w:divBdr>
            <w:top w:val="none" w:sz="0" w:space="0" w:color="auto"/>
            <w:left w:val="none" w:sz="0" w:space="0" w:color="auto"/>
            <w:bottom w:val="none" w:sz="0" w:space="0" w:color="auto"/>
            <w:right w:val="none" w:sz="0" w:space="0" w:color="auto"/>
          </w:divBdr>
        </w:div>
        <w:div w:id="1451245754">
          <w:marLeft w:val="480"/>
          <w:marRight w:val="0"/>
          <w:marTop w:val="0"/>
          <w:marBottom w:val="120"/>
          <w:divBdr>
            <w:top w:val="none" w:sz="0" w:space="0" w:color="auto"/>
            <w:left w:val="none" w:sz="0" w:space="0" w:color="auto"/>
            <w:bottom w:val="none" w:sz="0" w:space="0" w:color="auto"/>
            <w:right w:val="none" w:sz="0" w:space="0" w:color="auto"/>
          </w:divBdr>
        </w:div>
        <w:div w:id="2130079904">
          <w:marLeft w:val="480"/>
          <w:marRight w:val="0"/>
          <w:marTop w:val="0"/>
          <w:marBottom w:val="120"/>
          <w:divBdr>
            <w:top w:val="none" w:sz="0" w:space="0" w:color="auto"/>
            <w:left w:val="none" w:sz="0" w:space="0" w:color="auto"/>
            <w:bottom w:val="none" w:sz="0" w:space="0" w:color="auto"/>
            <w:right w:val="none" w:sz="0" w:space="0" w:color="auto"/>
          </w:divBdr>
        </w:div>
      </w:divsChild>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92689785">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1745772">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56522354">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5400072">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54454407">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44764358">
      <w:bodyDiv w:val="1"/>
      <w:marLeft w:val="0"/>
      <w:marRight w:val="0"/>
      <w:marTop w:val="0"/>
      <w:marBottom w:val="0"/>
      <w:divBdr>
        <w:top w:val="none" w:sz="0" w:space="0" w:color="auto"/>
        <w:left w:val="none" w:sz="0" w:space="0" w:color="auto"/>
        <w:bottom w:val="none" w:sz="0" w:space="0" w:color="auto"/>
        <w:right w:val="none" w:sz="0" w:space="0" w:color="auto"/>
      </w:divBdr>
    </w:div>
    <w:div w:id="1452163826">
      <w:bodyDiv w:val="1"/>
      <w:marLeft w:val="0"/>
      <w:marRight w:val="0"/>
      <w:marTop w:val="0"/>
      <w:marBottom w:val="0"/>
      <w:divBdr>
        <w:top w:val="none" w:sz="0" w:space="0" w:color="auto"/>
        <w:left w:val="none" w:sz="0" w:space="0" w:color="auto"/>
        <w:bottom w:val="none" w:sz="0" w:space="0" w:color="auto"/>
        <w:right w:val="none" w:sz="0" w:space="0" w:color="auto"/>
      </w:divBdr>
      <w:divsChild>
        <w:div w:id="13699071">
          <w:marLeft w:val="480"/>
          <w:marRight w:val="0"/>
          <w:marTop w:val="0"/>
          <w:marBottom w:val="120"/>
          <w:divBdr>
            <w:top w:val="none" w:sz="0" w:space="0" w:color="auto"/>
            <w:left w:val="none" w:sz="0" w:space="0" w:color="auto"/>
            <w:bottom w:val="none" w:sz="0" w:space="0" w:color="auto"/>
            <w:right w:val="none" w:sz="0" w:space="0" w:color="auto"/>
          </w:divBdr>
        </w:div>
        <w:div w:id="264194642">
          <w:marLeft w:val="480"/>
          <w:marRight w:val="0"/>
          <w:marTop w:val="0"/>
          <w:marBottom w:val="120"/>
          <w:divBdr>
            <w:top w:val="none" w:sz="0" w:space="0" w:color="auto"/>
            <w:left w:val="none" w:sz="0" w:space="0" w:color="auto"/>
            <w:bottom w:val="none" w:sz="0" w:space="0" w:color="auto"/>
            <w:right w:val="none" w:sz="0" w:space="0" w:color="auto"/>
          </w:divBdr>
        </w:div>
        <w:div w:id="303195230">
          <w:marLeft w:val="480"/>
          <w:marRight w:val="0"/>
          <w:marTop w:val="0"/>
          <w:marBottom w:val="120"/>
          <w:divBdr>
            <w:top w:val="none" w:sz="0" w:space="0" w:color="auto"/>
            <w:left w:val="none" w:sz="0" w:space="0" w:color="auto"/>
            <w:bottom w:val="none" w:sz="0" w:space="0" w:color="auto"/>
            <w:right w:val="none" w:sz="0" w:space="0" w:color="auto"/>
          </w:divBdr>
        </w:div>
        <w:div w:id="584997961">
          <w:marLeft w:val="480"/>
          <w:marRight w:val="0"/>
          <w:marTop w:val="0"/>
          <w:marBottom w:val="120"/>
          <w:divBdr>
            <w:top w:val="none" w:sz="0" w:space="0" w:color="auto"/>
            <w:left w:val="none" w:sz="0" w:space="0" w:color="auto"/>
            <w:bottom w:val="none" w:sz="0" w:space="0" w:color="auto"/>
            <w:right w:val="none" w:sz="0" w:space="0" w:color="auto"/>
          </w:divBdr>
        </w:div>
        <w:div w:id="815342476">
          <w:marLeft w:val="480"/>
          <w:marRight w:val="0"/>
          <w:marTop w:val="0"/>
          <w:marBottom w:val="120"/>
          <w:divBdr>
            <w:top w:val="none" w:sz="0" w:space="0" w:color="auto"/>
            <w:left w:val="none" w:sz="0" w:space="0" w:color="auto"/>
            <w:bottom w:val="none" w:sz="0" w:space="0" w:color="auto"/>
            <w:right w:val="none" w:sz="0" w:space="0" w:color="auto"/>
          </w:divBdr>
        </w:div>
        <w:div w:id="1321736578">
          <w:marLeft w:val="480"/>
          <w:marRight w:val="0"/>
          <w:marTop w:val="0"/>
          <w:marBottom w:val="120"/>
          <w:divBdr>
            <w:top w:val="none" w:sz="0" w:space="0" w:color="auto"/>
            <w:left w:val="none" w:sz="0" w:space="0" w:color="auto"/>
            <w:bottom w:val="none" w:sz="0" w:space="0" w:color="auto"/>
            <w:right w:val="none" w:sz="0" w:space="0" w:color="auto"/>
          </w:divBdr>
        </w:div>
        <w:div w:id="1370952229">
          <w:marLeft w:val="480"/>
          <w:marRight w:val="0"/>
          <w:marTop w:val="0"/>
          <w:marBottom w:val="120"/>
          <w:divBdr>
            <w:top w:val="none" w:sz="0" w:space="0" w:color="auto"/>
            <w:left w:val="none" w:sz="0" w:space="0" w:color="auto"/>
            <w:bottom w:val="none" w:sz="0" w:space="0" w:color="auto"/>
            <w:right w:val="none" w:sz="0" w:space="0" w:color="auto"/>
          </w:divBdr>
        </w:div>
        <w:div w:id="1548183377">
          <w:marLeft w:val="0"/>
          <w:marRight w:val="0"/>
          <w:marTop w:val="0"/>
          <w:marBottom w:val="120"/>
          <w:divBdr>
            <w:top w:val="none" w:sz="0" w:space="0" w:color="auto"/>
            <w:left w:val="none" w:sz="0" w:space="0" w:color="auto"/>
            <w:bottom w:val="none" w:sz="0" w:space="0" w:color="auto"/>
            <w:right w:val="none" w:sz="0" w:space="0" w:color="auto"/>
          </w:divBdr>
        </w:div>
      </w:divsChild>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2983514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73354291">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4730169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64474594">
      <w:bodyDiv w:val="1"/>
      <w:marLeft w:val="0"/>
      <w:marRight w:val="0"/>
      <w:marTop w:val="0"/>
      <w:marBottom w:val="0"/>
      <w:divBdr>
        <w:top w:val="none" w:sz="0" w:space="0" w:color="auto"/>
        <w:left w:val="none" w:sz="0" w:space="0" w:color="auto"/>
        <w:bottom w:val="none" w:sz="0" w:space="0" w:color="auto"/>
        <w:right w:val="none" w:sz="0" w:space="0" w:color="auto"/>
      </w:divBdr>
      <w:divsChild>
        <w:div w:id="2904899">
          <w:marLeft w:val="0"/>
          <w:marRight w:val="0"/>
          <w:marTop w:val="0"/>
          <w:marBottom w:val="120"/>
          <w:divBdr>
            <w:top w:val="none" w:sz="0" w:space="0" w:color="auto"/>
            <w:left w:val="none" w:sz="0" w:space="0" w:color="auto"/>
            <w:bottom w:val="none" w:sz="0" w:space="0" w:color="auto"/>
            <w:right w:val="none" w:sz="0" w:space="0" w:color="auto"/>
          </w:divBdr>
        </w:div>
        <w:div w:id="1295257217">
          <w:marLeft w:val="0"/>
          <w:marRight w:val="0"/>
          <w:marTop w:val="0"/>
          <w:marBottom w:val="120"/>
          <w:divBdr>
            <w:top w:val="none" w:sz="0" w:space="0" w:color="auto"/>
            <w:left w:val="none" w:sz="0" w:space="0" w:color="auto"/>
            <w:bottom w:val="none" w:sz="0" w:space="0" w:color="auto"/>
            <w:right w:val="none" w:sz="0" w:space="0" w:color="auto"/>
          </w:divBdr>
        </w:div>
        <w:div w:id="1385135746">
          <w:marLeft w:val="0"/>
          <w:marRight w:val="0"/>
          <w:marTop w:val="0"/>
          <w:marBottom w:val="120"/>
          <w:divBdr>
            <w:top w:val="none" w:sz="0" w:space="0" w:color="auto"/>
            <w:left w:val="none" w:sz="0" w:space="0" w:color="auto"/>
            <w:bottom w:val="none" w:sz="0" w:space="0" w:color="auto"/>
            <w:right w:val="none" w:sz="0" w:space="0" w:color="auto"/>
          </w:divBdr>
        </w:div>
        <w:div w:id="1490486608">
          <w:marLeft w:val="0"/>
          <w:marRight w:val="0"/>
          <w:marTop w:val="0"/>
          <w:marBottom w:val="120"/>
          <w:divBdr>
            <w:top w:val="none" w:sz="0" w:space="0" w:color="auto"/>
            <w:left w:val="none" w:sz="0" w:space="0" w:color="auto"/>
            <w:bottom w:val="none" w:sz="0" w:space="0" w:color="auto"/>
            <w:right w:val="none" w:sz="0" w:space="0" w:color="auto"/>
          </w:divBdr>
        </w:div>
        <w:div w:id="2100054173">
          <w:marLeft w:val="0"/>
          <w:marRight w:val="0"/>
          <w:marTop w:val="0"/>
          <w:marBottom w:val="120"/>
          <w:divBdr>
            <w:top w:val="none" w:sz="0" w:space="0" w:color="auto"/>
            <w:left w:val="none" w:sz="0" w:space="0" w:color="auto"/>
            <w:bottom w:val="none" w:sz="0" w:space="0" w:color="auto"/>
            <w:right w:val="none" w:sz="0" w:space="0" w:color="auto"/>
          </w:divBdr>
        </w:div>
      </w:divsChild>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3E80E-A2C1-462D-A69A-1CB0E548F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2854</Words>
  <Characters>16270</Characters>
  <Application>Microsoft Office Word</Application>
  <DocSecurity>0</DocSecurity>
  <Lines>135</Lines>
  <Paragraphs>38</Paragraphs>
  <ScaleCrop>false</ScaleCrop>
  <Company/>
  <LinksUpToDate>false</LinksUpToDate>
  <CharactersWithSpaces>19086</CharactersWithSpaces>
  <SharedDoc>false</SharedDoc>
  <HLinks>
    <vt:vector size="60" baseType="variant">
      <vt:variant>
        <vt:i4>1376304</vt:i4>
      </vt:variant>
      <vt:variant>
        <vt:i4>56</vt:i4>
      </vt:variant>
      <vt:variant>
        <vt:i4>0</vt:i4>
      </vt:variant>
      <vt:variant>
        <vt:i4>5</vt:i4>
      </vt:variant>
      <vt:variant>
        <vt:lpwstr/>
      </vt:variant>
      <vt:variant>
        <vt:lpwstr>_Toc180589961</vt:lpwstr>
      </vt:variant>
      <vt:variant>
        <vt:i4>1376304</vt:i4>
      </vt:variant>
      <vt:variant>
        <vt:i4>50</vt:i4>
      </vt:variant>
      <vt:variant>
        <vt:i4>0</vt:i4>
      </vt:variant>
      <vt:variant>
        <vt:i4>5</vt:i4>
      </vt:variant>
      <vt:variant>
        <vt:lpwstr/>
      </vt:variant>
      <vt:variant>
        <vt:lpwstr>_Toc180589960</vt:lpwstr>
      </vt:variant>
      <vt:variant>
        <vt:i4>1441840</vt:i4>
      </vt:variant>
      <vt:variant>
        <vt:i4>44</vt:i4>
      </vt:variant>
      <vt:variant>
        <vt:i4>0</vt:i4>
      </vt:variant>
      <vt:variant>
        <vt:i4>5</vt:i4>
      </vt:variant>
      <vt:variant>
        <vt:lpwstr/>
      </vt:variant>
      <vt:variant>
        <vt:lpwstr>_Toc180589959</vt:lpwstr>
      </vt:variant>
      <vt:variant>
        <vt:i4>1441840</vt:i4>
      </vt:variant>
      <vt:variant>
        <vt:i4>38</vt:i4>
      </vt:variant>
      <vt:variant>
        <vt:i4>0</vt:i4>
      </vt:variant>
      <vt:variant>
        <vt:i4>5</vt:i4>
      </vt:variant>
      <vt:variant>
        <vt:lpwstr/>
      </vt:variant>
      <vt:variant>
        <vt:lpwstr>_Toc180589958</vt:lpwstr>
      </vt:variant>
      <vt:variant>
        <vt:i4>1441840</vt:i4>
      </vt:variant>
      <vt:variant>
        <vt:i4>32</vt:i4>
      </vt:variant>
      <vt:variant>
        <vt:i4>0</vt:i4>
      </vt:variant>
      <vt:variant>
        <vt:i4>5</vt:i4>
      </vt:variant>
      <vt:variant>
        <vt:lpwstr/>
      </vt:variant>
      <vt:variant>
        <vt:lpwstr>_Toc180589957</vt:lpwstr>
      </vt:variant>
      <vt:variant>
        <vt:i4>1441840</vt:i4>
      </vt:variant>
      <vt:variant>
        <vt:i4>26</vt:i4>
      </vt:variant>
      <vt:variant>
        <vt:i4>0</vt:i4>
      </vt:variant>
      <vt:variant>
        <vt:i4>5</vt:i4>
      </vt:variant>
      <vt:variant>
        <vt:lpwstr/>
      </vt:variant>
      <vt:variant>
        <vt:lpwstr>_Toc180589956</vt:lpwstr>
      </vt:variant>
      <vt:variant>
        <vt:i4>1441840</vt:i4>
      </vt:variant>
      <vt:variant>
        <vt:i4>20</vt:i4>
      </vt:variant>
      <vt:variant>
        <vt:i4>0</vt:i4>
      </vt:variant>
      <vt:variant>
        <vt:i4>5</vt:i4>
      </vt:variant>
      <vt:variant>
        <vt:lpwstr/>
      </vt:variant>
      <vt:variant>
        <vt:lpwstr>_Toc180589955</vt:lpwstr>
      </vt:variant>
      <vt:variant>
        <vt:i4>1441840</vt:i4>
      </vt:variant>
      <vt:variant>
        <vt:i4>14</vt:i4>
      </vt:variant>
      <vt:variant>
        <vt:i4>0</vt:i4>
      </vt:variant>
      <vt:variant>
        <vt:i4>5</vt:i4>
      </vt:variant>
      <vt:variant>
        <vt:lpwstr/>
      </vt:variant>
      <vt:variant>
        <vt:lpwstr>_Toc180589954</vt:lpwstr>
      </vt:variant>
      <vt:variant>
        <vt:i4>1441840</vt:i4>
      </vt:variant>
      <vt:variant>
        <vt:i4>8</vt:i4>
      </vt:variant>
      <vt:variant>
        <vt:i4>0</vt:i4>
      </vt:variant>
      <vt:variant>
        <vt:i4>5</vt:i4>
      </vt:variant>
      <vt:variant>
        <vt:lpwstr/>
      </vt:variant>
      <vt:variant>
        <vt:lpwstr>_Toc180589953</vt:lpwstr>
      </vt:variant>
      <vt:variant>
        <vt:i4>1441840</vt:i4>
      </vt:variant>
      <vt:variant>
        <vt:i4>2</vt:i4>
      </vt:variant>
      <vt:variant>
        <vt:i4>0</vt:i4>
      </vt:variant>
      <vt:variant>
        <vt:i4>5</vt:i4>
      </vt:variant>
      <vt:variant>
        <vt:lpwstr/>
      </vt:variant>
      <vt:variant>
        <vt:lpwstr>_Toc180589952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2024-10-15T12:20:00Z</cp:lastPrinted>
  <dcterms:created xsi:type="dcterms:W3CDTF">2025-10-28T01:36:00Z</dcterms:created>
  <dcterms:modified xsi:type="dcterms:W3CDTF">2025-10-28T01:36:00Z</dcterms:modified>
</cp:coreProperties>
</file>