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C46" w:rsidRDefault="008C2752" w:rsidP="00C421F2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498753124"/>
      <w:bookmarkStart w:id="1" w:name="_GoBack"/>
      <w:bookmarkEnd w:id="1"/>
      <w:r w:rsidRPr="00F51A2A">
        <w:rPr>
          <w:rFonts w:hAnsi="標楷體" w:hint="eastAsia"/>
          <w:b/>
          <w:bCs/>
          <w:sz w:val="36"/>
          <w:szCs w:val="36"/>
        </w:rPr>
        <w:t>財政部賦稅署及5區國稅局11</w:t>
      </w:r>
      <w:r>
        <w:rPr>
          <w:rFonts w:hAnsi="標楷體" w:hint="eastAsia"/>
          <w:b/>
          <w:bCs/>
          <w:sz w:val="36"/>
          <w:szCs w:val="36"/>
        </w:rPr>
        <w:t>5</w:t>
      </w:r>
      <w:r w:rsidRPr="00F51A2A">
        <w:rPr>
          <w:rFonts w:hAnsi="標楷體" w:hint="eastAsia"/>
          <w:b/>
          <w:bCs/>
          <w:sz w:val="36"/>
          <w:szCs w:val="36"/>
        </w:rPr>
        <w:t>年度</w:t>
      </w:r>
      <w:r w:rsidR="002F3C46" w:rsidRPr="00C421F2">
        <w:rPr>
          <w:rFonts w:hAnsi="標楷體" w:hint="eastAsia"/>
          <w:b/>
          <w:sz w:val="36"/>
        </w:rPr>
        <w:t>單位預算評估報告</w:t>
      </w:r>
    </w:p>
    <w:p w:rsidR="008C2752" w:rsidRDefault="008C2752" w:rsidP="008C2752">
      <w:pPr>
        <w:pStyle w:val="a8"/>
        <w:ind w:firstLine="567"/>
      </w:pPr>
      <w:r w:rsidRPr="008C2752">
        <w:rPr>
          <w:rFonts w:hint="eastAsia"/>
        </w:rPr>
        <w:t>財政部賦稅署(以下稱賦稅署)11</w:t>
      </w:r>
      <w:r w:rsidR="009B6DD9">
        <w:rPr>
          <w:rFonts w:hint="eastAsia"/>
        </w:rPr>
        <w:t>5</w:t>
      </w:r>
      <w:r w:rsidRPr="008C2752">
        <w:rPr>
          <w:rFonts w:hint="eastAsia"/>
        </w:rPr>
        <w:t>年度預算案編列歲入2,1</w:t>
      </w:r>
      <w:r w:rsidR="009B6DD9">
        <w:rPr>
          <w:rFonts w:hint="eastAsia"/>
        </w:rPr>
        <w:t>35</w:t>
      </w:r>
      <w:r w:rsidRPr="008C2752">
        <w:rPr>
          <w:rFonts w:hint="eastAsia"/>
        </w:rPr>
        <w:t>萬元，較11</w:t>
      </w:r>
      <w:r w:rsidR="009B6DD9">
        <w:rPr>
          <w:rFonts w:hint="eastAsia"/>
        </w:rPr>
        <w:t>4</w:t>
      </w:r>
      <w:r w:rsidRPr="008C2752">
        <w:rPr>
          <w:rFonts w:hint="eastAsia"/>
        </w:rPr>
        <w:t>年度預算數增加</w:t>
      </w:r>
      <w:r w:rsidR="009B6DD9">
        <w:rPr>
          <w:rFonts w:hint="eastAsia"/>
        </w:rPr>
        <w:t>6</w:t>
      </w:r>
      <w:r w:rsidRPr="008C2752">
        <w:rPr>
          <w:rFonts w:hint="eastAsia"/>
        </w:rPr>
        <w:t>萬</w:t>
      </w:r>
      <w:r w:rsidR="009B6DD9">
        <w:rPr>
          <w:rFonts w:hint="eastAsia"/>
        </w:rPr>
        <w:t>7</w:t>
      </w:r>
      <w:r w:rsidRPr="008C2752">
        <w:rPr>
          <w:rFonts w:hint="eastAsia"/>
        </w:rPr>
        <w:t>千元（增幅</w:t>
      </w:r>
      <w:r w:rsidR="009B6DD9">
        <w:rPr>
          <w:rFonts w:hint="eastAsia"/>
        </w:rPr>
        <w:t>0.31</w:t>
      </w:r>
      <w:r w:rsidRPr="008C2752">
        <w:rPr>
          <w:rFonts w:hint="eastAsia"/>
        </w:rPr>
        <w:t>%）</w:t>
      </w:r>
      <w:r w:rsidR="009B6DD9">
        <w:rPr>
          <w:rFonts w:hint="eastAsia"/>
        </w:rPr>
        <w:t>；</w:t>
      </w:r>
      <w:r w:rsidRPr="008C2752">
        <w:rPr>
          <w:rFonts w:hint="eastAsia"/>
        </w:rPr>
        <w:t>歲出2</w:t>
      </w:r>
      <w:r w:rsidR="009B6DD9">
        <w:rPr>
          <w:rFonts w:hint="eastAsia"/>
        </w:rPr>
        <w:t>13</w:t>
      </w:r>
      <w:r w:rsidRPr="008C2752">
        <w:rPr>
          <w:rFonts w:hint="eastAsia"/>
        </w:rPr>
        <w:t>億</w:t>
      </w:r>
      <w:r w:rsidR="009B6DD9">
        <w:rPr>
          <w:rFonts w:hint="eastAsia"/>
        </w:rPr>
        <w:t>8,284</w:t>
      </w:r>
      <w:r w:rsidRPr="008C2752">
        <w:rPr>
          <w:rFonts w:hint="eastAsia"/>
        </w:rPr>
        <w:t>萬</w:t>
      </w:r>
      <w:r w:rsidR="009B6DD9">
        <w:rPr>
          <w:rFonts w:hint="eastAsia"/>
        </w:rPr>
        <w:t>3</w:t>
      </w:r>
      <w:r w:rsidRPr="008C2752">
        <w:rPr>
          <w:rFonts w:hint="eastAsia"/>
        </w:rPr>
        <w:t>千元，</w:t>
      </w:r>
      <w:r w:rsidRPr="00584D10">
        <w:rPr>
          <w:rFonts w:hint="eastAsia"/>
        </w:rPr>
        <w:t>較11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年度預算數增加</w:t>
      </w:r>
      <w:r w:rsidR="009B6DD9" w:rsidRPr="00584D10">
        <w:rPr>
          <w:rFonts w:hint="eastAsia"/>
        </w:rPr>
        <w:t>28</w:t>
      </w:r>
      <w:r w:rsidRPr="00584D10">
        <w:rPr>
          <w:rFonts w:hint="eastAsia"/>
        </w:rPr>
        <w:t>億</w:t>
      </w:r>
      <w:r w:rsidR="009B6DD9" w:rsidRPr="00584D10">
        <w:rPr>
          <w:rFonts w:hint="eastAsia"/>
        </w:rPr>
        <w:t>4,</w:t>
      </w:r>
      <w:r w:rsidR="00584D10" w:rsidRPr="00584D10">
        <w:t>662</w:t>
      </w:r>
      <w:r w:rsidRPr="00584D10">
        <w:rPr>
          <w:rFonts w:hint="eastAsia"/>
        </w:rPr>
        <w:t>萬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千元(增幅</w:t>
      </w:r>
      <w:r w:rsidR="00584D10" w:rsidRPr="00584D10">
        <w:rPr>
          <w:rFonts w:hint="eastAsia"/>
        </w:rPr>
        <w:t>1</w:t>
      </w:r>
      <w:r w:rsidR="00584D10" w:rsidRPr="00584D10">
        <w:t>5.36</w:t>
      </w:r>
      <w:r w:rsidRPr="00584D10">
        <w:rPr>
          <w:rFonts w:hint="eastAsia"/>
        </w:rPr>
        <w:t>%），主</w:t>
      </w:r>
      <w:r w:rsidR="009B6DD9" w:rsidRPr="00584D10">
        <w:rPr>
          <w:rFonts w:hint="eastAsia"/>
          <w:lang w:eastAsia="zh-HK"/>
        </w:rPr>
        <w:t>要</w:t>
      </w:r>
      <w:r w:rsidRPr="00584D10">
        <w:rPr>
          <w:rFonts w:hint="eastAsia"/>
        </w:rPr>
        <w:t>係預估營業稅收入增加，爰按加值型及非加值型營業稅法</w:t>
      </w:r>
      <w:r w:rsidR="00377437" w:rsidRPr="00584D10">
        <w:rPr>
          <w:rFonts w:hint="eastAsia"/>
        </w:rPr>
        <w:t>(</w:t>
      </w:r>
      <w:r w:rsidR="00377437" w:rsidRPr="00584D10">
        <w:rPr>
          <w:rFonts w:hint="eastAsia"/>
          <w:lang w:eastAsia="zh-HK"/>
        </w:rPr>
        <w:t>以</w:t>
      </w:r>
      <w:r w:rsidR="00377437">
        <w:rPr>
          <w:rFonts w:hint="eastAsia"/>
          <w:lang w:eastAsia="zh-HK"/>
        </w:rPr>
        <w:t>下稱營業稅法</w:t>
      </w:r>
      <w:r w:rsidR="00377437">
        <w:rPr>
          <w:rFonts w:hint="eastAsia"/>
        </w:rPr>
        <w:t>)</w:t>
      </w:r>
      <w:r w:rsidRPr="008C2752">
        <w:rPr>
          <w:rFonts w:hint="eastAsia"/>
        </w:rPr>
        <w:t>第5</w:t>
      </w:r>
      <w:r w:rsidRPr="008C2752">
        <w:t>8</w:t>
      </w:r>
      <w:r w:rsidRPr="008C2752">
        <w:rPr>
          <w:rFonts w:hint="eastAsia"/>
        </w:rPr>
        <w:t>條規定，</w:t>
      </w:r>
      <w:r w:rsidR="00A61659" w:rsidRPr="00A61659">
        <w:rPr>
          <w:rFonts w:hint="eastAsia"/>
        </w:rPr>
        <w:t>提撥</w:t>
      </w:r>
      <w:r w:rsidRPr="008C2752">
        <w:rPr>
          <w:rFonts w:hint="eastAsia"/>
        </w:rPr>
        <w:t>營業稅收入總額之3</w:t>
      </w:r>
      <w:r w:rsidRPr="008C2752">
        <w:t>%</w:t>
      </w:r>
      <w:r w:rsidRPr="008C2752">
        <w:rPr>
          <w:rFonts w:hint="eastAsia"/>
        </w:rPr>
        <w:t>，作為統一發票相關給獎及推行經費隨之增加</w:t>
      </w:r>
      <w:r w:rsidR="008B5FD4">
        <w:rPr>
          <w:rFonts w:hint="eastAsia"/>
          <w:lang w:eastAsia="zh-HK"/>
        </w:rPr>
        <w:t>所致</w:t>
      </w:r>
      <w:r w:rsidRPr="008C2752">
        <w:rPr>
          <w:rFonts w:hint="eastAsia"/>
        </w:rPr>
        <w:t>。另臺北國稅</w:t>
      </w:r>
      <w:r w:rsidRPr="00884146">
        <w:rPr>
          <w:rFonts w:hint="eastAsia"/>
        </w:rPr>
        <w:t>局、高雄國稅局、北區國稅局及所屬、中區國稅局及所屬、南區國稅局及所屬(以下合稱5區國稅局)11</w:t>
      </w:r>
      <w:r w:rsidR="00513CFE" w:rsidRPr="00884146">
        <w:rPr>
          <w:rFonts w:hint="eastAsia"/>
        </w:rPr>
        <w:t>5</w:t>
      </w:r>
      <w:r w:rsidRPr="00884146">
        <w:rPr>
          <w:rFonts w:hint="eastAsia"/>
        </w:rPr>
        <w:t>年度預算案歲入合計編列2兆</w:t>
      </w:r>
      <w:r w:rsidR="00513CFE" w:rsidRPr="00884146">
        <w:rPr>
          <w:rFonts w:hint="eastAsia"/>
        </w:rPr>
        <w:t>3,388</w:t>
      </w:r>
      <w:r w:rsidRPr="00884146">
        <w:rPr>
          <w:rFonts w:hint="eastAsia"/>
        </w:rPr>
        <w:t>億</w:t>
      </w:r>
      <w:r w:rsidR="00513CFE" w:rsidRPr="00884146">
        <w:rPr>
          <w:rFonts w:hint="eastAsia"/>
        </w:rPr>
        <w:t>6,776</w:t>
      </w:r>
      <w:r w:rsidRPr="00884146">
        <w:rPr>
          <w:rFonts w:hint="eastAsia"/>
        </w:rPr>
        <w:t>萬元，較11</w:t>
      </w:r>
      <w:r w:rsidR="00513CFE" w:rsidRPr="00884146">
        <w:rPr>
          <w:rFonts w:hint="eastAsia"/>
        </w:rPr>
        <w:t>4</w:t>
      </w:r>
      <w:r w:rsidRPr="00884146">
        <w:rPr>
          <w:rFonts w:hint="eastAsia"/>
        </w:rPr>
        <w:t>年度預算數</w:t>
      </w:r>
      <w:r w:rsidR="00513CFE" w:rsidRPr="00884146">
        <w:rPr>
          <w:rFonts w:hint="eastAsia"/>
          <w:lang w:eastAsia="zh-HK"/>
        </w:rPr>
        <w:t>減少</w:t>
      </w:r>
      <w:r w:rsidR="00884146" w:rsidRPr="00884146">
        <w:rPr>
          <w:rFonts w:hint="eastAsia"/>
        </w:rPr>
        <w:t>2,878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3,982</w:t>
      </w:r>
      <w:r w:rsidRPr="00884146">
        <w:rPr>
          <w:rFonts w:hint="eastAsia"/>
        </w:rPr>
        <w:t>萬元（</w:t>
      </w:r>
      <w:r w:rsidR="00884146" w:rsidRPr="00884146">
        <w:rPr>
          <w:rFonts w:hint="eastAsia"/>
          <w:lang w:eastAsia="zh-HK"/>
        </w:rPr>
        <w:t>減</w:t>
      </w:r>
      <w:r w:rsidRPr="00884146">
        <w:rPr>
          <w:rFonts w:hint="eastAsia"/>
        </w:rPr>
        <w:t>幅</w:t>
      </w:r>
      <w:r w:rsidR="00884146" w:rsidRPr="00884146">
        <w:rPr>
          <w:rFonts w:hint="eastAsia"/>
        </w:rPr>
        <w:t>10</w:t>
      </w:r>
      <w:r w:rsidRPr="00884146">
        <w:t>.</w:t>
      </w:r>
      <w:r w:rsidR="00884146" w:rsidRPr="00884146">
        <w:rPr>
          <w:rFonts w:hint="eastAsia"/>
        </w:rPr>
        <w:t>96</w:t>
      </w:r>
      <w:r w:rsidRPr="00884146">
        <w:rPr>
          <w:rFonts w:hint="eastAsia"/>
        </w:rPr>
        <w:t>%），主要係</w:t>
      </w:r>
      <w:r w:rsidR="00884146" w:rsidRPr="00884146">
        <w:rPr>
          <w:rFonts w:hint="eastAsia"/>
          <w:lang w:eastAsia="zh-HK"/>
        </w:rPr>
        <w:t>財政收支劃分法(以下稱財劃法)修正中央</w:t>
      </w:r>
      <w:r w:rsidR="00884146">
        <w:rPr>
          <w:rFonts w:hint="eastAsia"/>
        </w:rPr>
        <w:t>、</w:t>
      </w:r>
      <w:r w:rsidR="00884146" w:rsidRPr="00884146">
        <w:rPr>
          <w:rFonts w:hint="eastAsia"/>
          <w:lang w:eastAsia="zh-HK"/>
        </w:rPr>
        <w:t>地方</w:t>
      </w:r>
      <w:r w:rsidR="00884146">
        <w:rPr>
          <w:rFonts w:hint="eastAsia"/>
          <w:lang w:eastAsia="zh-HK"/>
        </w:rPr>
        <w:t>政府</w:t>
      </w:r>
      <w:r w:rsidR="00884146" w:rsidRPr="00884146">
        <w:rPr>
          <w:rFonts w:hint="eastAsia"/>
          <w:lang w:eastAsia="zh-HK"/>
        </w:rPr>
        <w:t>分成比率</w:t>
      </w:r>
      <w:r w:rsidR="00884146" w:rsidRPr="00884146">
        <w:rPr>
          <w:rFonts w:hint="eastAsia"/>
        </w:rPr>
        <w:t>，</w:t>
      </w:r>
      <w:r w:rsidR="00884146" w:rsidRPr="00884146">
        <w:rPr>
          <w:rFonts w:hint="eastAsia"/>
          <w:lang w:eastAsia="zh-HK"/>
        </w:rPr>
        <w:t>致稅課收入大幅減少</w:t>
      </w:r>
      <w:r w:rsidR="00884146" w:rsidRPr="00884146">
        <w:rPr>
          <w:rFonts w:hint="eastAsia"/>
        </w:rPr>
        <w:t>；</w:t>
      </w:r>
      <w:r w:rsidRPr="00884146">
        <w:rPr>
          <w:rFonts w:hint="eastAsia"/>
        </w:rPr>
        <w:t>歲出合計編列</w:t>
      </w:r>
      <w:r w:rsidRPr="00884146">
        <w:t>12</w:t>
      </w:r>
      <w:r w:rsidR="00884146" w:rsidRPr="00884146">
        <w:rPr>
          <w:rFonts w:hint="eastAsia"/>
        </w:rPr>
        <w:t>5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579</w:t>
      </w:r>
      <w:r w:rsidRPr="00884146">
        <w:rPr>
          <w:rFonts w:hint="eastAsia"/>
        </w:rPr>
        <w:t>萬</w:t>
      </w:r>
      <w:r w:rsidR="00884146" w:rsidRPr="00884146">
        <w:rPr>
          <w:rFonts w:hint="eastAsia"/>
        </w:rPr>
        <w:t>7</w:t>
      </w:r>
      <w:r w:rsidRPr="00884146">
        <w:rPr>
          <w:rFonts w:hint="eastAsia"/>
        </w:rPr>
        <w:t>千</w:t>
      </w:r>
      <w:r w:rsidRPr="00B77AFA">
        <w:rPr>
          <w:rFonts w:hint="eastAsia"/>
        </w:rPr>
        <w:t>元，較11</w:t>
      </w:r>
      <w:r w:rsidR="00884146" w:rsidRPr="00B77AFA">
        <w:rPr>
          <w:rFonts w:hint="eastAsia"/>
        </w:rPr>
        <w:t>4</w:t>
      </w:r>
      <w:r w:rsidRPr="00B77AFA">
        <w:rPr>
          <w:rFonts w:hint="eastAsia"/>
        </w:rPr>
        <w:t>年度預算數增加</w:t>
      </w:r>
      <w:r w:rsidR="00B77AFA" w:rsidRPr="00B77AFA">
        <w:rPr>
          <w:rFonts w:hint="eastAsia"/>
        </w:rPr>
        <w:t>3</w:t>
      </w:r>
      <w:r w:rsidRPr="00B77AFA">
        <w:rPr>
          <w:rFonts w:hint="eastAsia"/>
        </w:rPr>
        <w:t>億</w:t>
      </w:r>
      <w:r w:rsidR="00B77AFA" w:rsidRPr="00B77AFA">
        <w:rPr>
          <w:rFonts w:hint="eastAsia"/>
        </w:rPr>
        <w:t>7</w:t>
      </w:r>
      <w:r w:rsidR="00B77AFA" w:rsidRPr="00B77AFA">
        <w:t>,778</w:t>
      </w:r>
      <w:r w:rsidRPr="00B77AFA">
        <w:rPr>
          <w:rFonts w:hint="eastAsia"/>
        </w:rPr>
        <w:t>萬</w:t>
      </w:r>
      <w:r w:rsidR="00B77AFA" w:rsidRPr="00B77AFA">
        <w:rPr>
          <w:rFonts w:hint="eastAsia"/>
        </w:rPr>
        <w:t>8</w:t>
      </w:r>
      <w:r w:rsidRPr="00B77AFA">
        <w:rPr>
          <w:rFonts w:hint="eastAsia"/>
        </w:rPr>
        <w:t>千元(增幅</w:t>
      </w:r>
      <w:r w:rsidR="00B77AFA" w:rsidRPr="00B77AFA">
        <w:rPr>
          <w:rFonts w:hint="eastAsia"/>
        </w:rPr>
        <w:t>3</w:t>
      </w:r>
      <w:r w:rsidR="00B77AFA" w:rsidRPr="00B77AFA">
        <w:t>.1</w:t>
      </w:r>
      <w:r w:rsidR="00B77AFA">
        <w:t>2</w:t>
      </w:r>
      <w:r w:rsidRPr="008C2752">
        <w:rPr>
          <w:rFonts w:hint="eastAsia"/>
        </w:rPr>
        <w:t>%)(詳表1)。謹就賦稅署及5區國稅局11</w:t>
      </w:r>
      <w:r w:rsidR="006F6F75">
        <w:rPr>
          <w:rFonts w:hint="eastAsia"/>
        </w:rPr>
        <w:t>5</w:t>
      </w:r>
      <w:r w:rsidRPr="008C2752">
        <w:rPr>
          <w:rFonts w:hint="eastAsia"/>
        </w:rPr>
        <w:t>年度預算案評估如下：</w:t>
      </w:r>
    </w:p>
    <w:p w:rsidR="009B6DD9" w:rsidRPr="009B6DD9" w:rsidRDefault="009B6DD9" w:rsidP="009B6DD9">
      <w:pPr>
        <w:pStyle w:val="142"/>
        <w:spacing w:beforeLines="50" w:before="258"/>
        <w:rPr>
          <w:b/>
          <w:sz w:val="28"/>
        </w:rPr>
      </w:pPr>
      <w:r w:rsidRPr="009B6DD9">
        <w:rPr>
          <w:rFonts w:hint="eastAsia"/>
          <w:b/>
          <w:sz w:val="28"/>
        </w:rPr>
        <w:t>表1  5區國稅局11</w:t>
      </w:r>
      <w:r>
        <w:rPr>
          <w:rFonts w:hint="eastAsia"/>
          <w:b/>
          <w:sz w:val="28"/>
        </w:rPr>
        <w:t>4</w:t>
      </w:r>
      <w:r w:rsidRPr="009B6DD9">
        <w:rPr>
          <w:rFonts w:hint="eastAsia"/>
          <w:b/>
          <w:sz w:val="28"/>
        </w:rPr>
        <w:t>及11</w:t>
      </w:r>
      <w:r>
        <w:rPr>
          <w:rFonts w:hint="eastAsia"/>
          <w:b/>
          <w:sz w:val="28"/>
        </w:rPr>
        <w:t>5</w:t>
      </w:r>
      <w:r w:rsidRPr="009B6DD9">
        <w:rPr>
          <w:rFonts w:hint="eastAsia"/>
          <w:b/>
          <w:sz w:val="28"/>
        </w:rPr>
        <w:t>年度歲入及歲出預算(案)數表</w:t>
      </w:r>
    </w:p>
    <w:p w:rsidR="009B6DD9" w:rsidRPr="009B6DD9" w:rsidRDefault="009B6DD9" w:rsidP="009B6DD9">
      <w:pPr>
        <w:pStyle w:val="142"/>
        <w:jc w:val="right"/>
      </w:pPr>
      <w:r w:rsidRPr="009B6DD9">
        <w:rPr>
          <w:rFonts w:hint="eastAsia"/>
        </w:rPr>
        <w:t xml:space="preserve">                                              單位：新臺幣千元</w:t>
      </w:r>
    </w:p>
    <w:tbl>
      <w:tblPr>
        <w:tblW w:w="8778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1701"/>
        <w:gridCol w:w="1525"/>
        <w:gridCol w:w="1568"/>
      </w:tblGrid>
      <w:tr w:rsidR="009B6DD9" w:rsidRPr="009B6DD9" w:rsidTr="009B6DD9">
        <w:trPr>
          <w:cantSplit/>
          <w:trHeight w:val="20"/>
        </w:trPr>
        <w:tc>
          <w:tcPr>
            <w:tcW w:w="2283" w:type="dxa"/>
            <w:vMerge w:val="restart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機關別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歲入</w:t>
            </w:r>
          </w:p>
        </w:tc>
        <w:tc>
          <w:tcPr>
            <w:tcW w:w="3093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歲出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vMerge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臺北國稅局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1,047,188,028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898,610,890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2,7</w:t>
            </w:r>
            <w:r w:rsidR="00584D10" w:rsidRPr="00B77AFA">
              <w:t>60,125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6F6F75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2,832,240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高雄國稅局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228,897,211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180,049,604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1,82</w:t>
            </w:r>
            <w:r w:rsidR="00584D10" w:rsidRPr="00B77AFA">
              <w:t>5,424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6DD9" w:rsidRPr="00B77AFA" w:rsidRDefault="009B6DD9" w:rsidP="006F6F75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,8</w:t>
            </w:r>
            <w:r w:rsidR="006F6F75" w:rsidRPr="00B77AFA">
              <w:rPr>
                <w:rFonts w:hint="eastAsia"/>
              </w:rPr>
              <w:t>53,024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900,772,294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871,778,450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3</w:t>
            </w:r>
            <w:r w:rsidRPr="00B77AFA">
              <w:t>,003,921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t>3,</w:t>
            </w:r>
            <w:r w:rsidR="00D40846" w:rsidRPr="00B77AFA">
              <w:rPr>
                <w:rFonts w:hint="eastAsia"/>
              </w:rPr>
              <w:t>176,675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中區國稅局及所屬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319,802,542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275,702,501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D40846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2,5</w:t>
            </w:r>
            <w:r w:rsidR="00B77AFA" w:rsidRPr="00B77AFA">
              <w:t>41,506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</w:t>
            </w:r>
            <w:r w:rsidR="00D40846" w:rsidRPr="00B77AFA">
              <w:rPr>
                <w:rFonts w:hint="eastAsia"/>
              </w:rPr>
              <w:t>629,359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130,047,505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112,726,315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9B6DD9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</w:t>
            </w:r>
            <w:r w:rsidR="00D40846" w:rsidRPr="00B77AFA">
              <w:rPr>
                <w:rFonts w:hint="eastAsia"/>
              </w:rPr>
              <w:t>997</w:t>
            </w:r>
            <w:r w:rsidR="00B77AFA" w:rsidRPr="00B77AFA">
              <w:t>,033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,01</w:t>
            </w:r>
            <w:r w:rsidR="00D40846" w:rsidRPr="00B77AFA">
              <w:rPr>
                <w:rFonts w:hint="eastAsia"/>
              </w:rPr>
              <w:t>4,499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626,707,580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338,867,760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2,128,009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513CFE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</w:t>
            </w:r>
            <w:r w:rsidR="00513CFE" w:rsidRPr="00B77AFA">
              <w:rPr>
                <w:rFonts w:hint="eastAsia"/>
              </w:rPr>
              <w:t>505,797</w:t>
            </w:r>
          </w:p>
        </w:tc>
      </w:tr>
    </w:tbl>
    <w:p w:rsidR="009B6DD9" w:rsidRPr="009B6DD9" w:rsidRDefault="009B6DD9" w:rsidP="009B6DD9">
      <w:pPr>
        <w:pStyle w:val="142"/>
      </w:pPr>
      <w:r w:rsidRPr="009B6DD9">
        <w:rPr>
          <w:rFonts w:hint="eastAsia"/>
        </w:rPr>
        <w:t>說    明：11</w:t>
      </w:r>
      <w:r>
        <w:rPr>
          <w:rFonts w:hint="eastAsia"/>
        </w:rPr>
        <w:t>4</w:t>
      </w:r>
      <w:r w:rsidRPr="009B6DD9">
        <w:rPr>
          <w:rFonts w:hint="eastAsia"/>
        </w:rPr>
        <w:t>年度為預算數</w:t>
      </w:r>
      <w:r w:rsidR="00805FBA">
        <w:rPr>
          <w:rFonts w:hint="eastAsia"/>
        </w:rPr>
        <w:t>(</w:t>
      </w:r>
      <w:r w:rsidR="00805FBA">
        <w:rPr>
          <w:rFonts w:hint="eastAsia"/>
          <w:lang w:eastAsia="zh-HK"/>
        </w:rPr>
        <w:t>含追加預算</w:t>
      </w:r>
      <w:r w:rsidR="00202E5B">
        <w:rPr>
          <w:rFonts w:hint="eastAsia"/>
        </w:rPr>
        <w:t>，</w:t>
      </w:r>
      <w:r w:rsidR="00202E5B">
        <w:rPr>
          <w:rFonts w:hint="eastAsia"/>
          <w:lang w:eastAsia="zh-HK"/>
        </w:rPr>
        <w:t>以下同</w:t>
      </w:r>
      <w:r w:rsidR="00805FBA">
        <w:rPr>
          <w:rFonts w:hint="eastAsia"/>
        </w:rPr>
        <w:t>)，</w:t>
      </w:r>
      <w:r w:rsidRPr="009B6DD9">
        <w:rPr>
          <w:rFonts w:hint="eastAsia"/>
        </w:rPr>
        <w:t>11</w:t>
      </w:r>
      <w:r>
        <w:rPr>
          <w:rFonts w:hint="eastAsia"/>
        </w:rPr>
        <w:t>5</w:t>
      </w:r>
      <w:r w:rsidRPr="009B6DD9">
        <w:rPr>
          <w:rFonts w:hint="eastAsia"/>
        </w:rPr>
        <w:t>年度為預算案數。</w:t>
      </w:r>
    </w:p>
    <w:p w:rsidR="009B6DD9" w:rsidRPr="009B6DD9" w:rsidRDefault="009B6DD9" w:rsidP="009B6DD9">
      <w:pPr>
        <w:pStyle w:val="142"/>
      </w:pPr>
      <w:r w:rsidRPr="009B6DD9">
        <w:rPr>
          <w:rFonts w:hint="eastAsia"/>
        </w:rPr>
        <w:t>資料來源：各區國稅局11</w:t>
      </w:r>
      <w:r>
        <w:rPr>
          <w:rFonts w:hint="eastAsia"/>
        </w:rPr>
        <w:t>5</w:t>
      </w:r>
      <w:r w:rsidRPr="009B6DD9">
        <w:rPr>
          <w:rFonts w:hint="eastAsia"/>
        </w:rPr>
        <w:t>年度預算案。</w:t>
      </w:r>
    </w:p>
    <w:p w:rsidR="009B6DD9" w:rsidRPr="008C2752" w:rsidRDefault="009B6DD9" w:rsidP="009B6DD9">
      <w:pPr>
        <w:ind w:left="567" w:firstLine="567"/>
        <w:rPr>
          <w:rFonts w:hint="eastAsia"/>
        </w:rPr>
      </w:pPr>
    </w:p>
    <w:p w:rsidR="00356B23" w:rsidRPr="009F381F" w:rsidRDefault="0064171B" w:rsidP="005E059D">
      <w:pPr>
        <w:pStyle w:val="14"/>
        <w:ind w:left="568" w:hanging="568"/>
        <w:rPr>
          <w:rFonts w:hint="eastAsia"/>
        </w:rPr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211529709"/>
      <w:bookmarkEnd w:id="0"/>
      <w:r w:rsidRPr="00324517">
        <w:rPr>
          <w:rFonts w:hint="eastAsia"/>
        </w:rPr>
        <w:t>一一、</w:t>
      </w:r>
      <w:r w:rsidR="0081790A">
        <w:rPr>
          <w:rFonts w:hint="eastAsia"/>
        </w:rPr>
        <w:t>113</w:t>
      </w:r>
      <w:r w:rsidR="0081790A">
        <w:rPr>
          <w:rFonts w:hint="eastAsia"/>
          <w:lang w:eastAsia="zh-HK"/>
        </w:rPr>
        <w:t>年度新收</w:t>
      </w:r>
      <w:r w:rsidR="009F381F">
        <w:rPr>
          <w:rFonts w:hint="eastAsia"/>
          <w:lang w:eastAsia="zh-HK"/>
        </w:rPr>
        <w:t>稅務</w:t>
      </w:r>
      <w:r w:rsidR="0081790A">
        <w:rPr>
          <w:rFonts w:hint="eastAsia"/>
          <w:lang w:eastAsia="zh-HK"/>
        </w:rPr>
        <w:t>復查案件數較</w:t>
      </w:r>
      <w:r w:rsidR="0081790A">
        <w:rPr>
          <w:rFonts w:hint="eastAsia"/>
        </w:rPr>
        <w:t>112</w:t>
      </w:r>
      <w:r w:rsidR="0081790A">
        <w:rPr>
          <w:rFonts w:hint="eastAsia"/>
          <w:lang w:eastAsia="zh-HK"/>
        </w:rPr>
        <w:t>年度</w:t>
      </w:r>
      <w:r w:rsidR="009F381F">
        <w:rPr>
          <w:rFonts w:hint="eastAsia"/>
          <w:lang w:eastAsia="zh-HK"/>
        </w:rPr>
        <w:t>增加逾</w:t>
      </w:r>
      <w:r w:rsidR="009F381F">
        <w:rPr>
          <w:rFonts w:hint="eastAsia"/>
        </w:rPr>
        <w:t>28%，</w:t>
      </w:r>
      <w:r w:rsidR="009F381F">
        <w:rPr>
          <w:rFonts w:hint="eastAsia"/>
          <w:lang w:eastAsia="zh-HK"/>
        </w:rPr>
        <w:t>而</w:t>
      </w:r>
      <w:r w:rsidR="009F381F" w:rsidRPr="009F381F">
        <w:rPr>
          <w:rFonts w:hint="eastAsia"/>
        </w:rPr>
        <w:t>撤銷原處分</w:t>
      </w:r>
      <w:r w:rsidR="009F381F">
        <w:rPr>
          <w:rFonts w:hint="eastAsia"/>
          <w:lang w:eastAsia="zh-HK"/>
        </w:rPr>
        <w:t>之案件中近三分之一係因</w:t>
      </w:r>
      <w:r w:rsidR="009F381F">
        <w:rPr>
          <w:rFonts w:hAnsi="標楷體" w:hint="eastAsia"/>
          <w:lang w:eastAsia="zh-HK"/>
        </w:rPr>
        <w:t>「</w:t>
      </w:r>
      <w:r w:rsidR="009F381F" w:rsidRPr="009F381F">
        <w:rPr>
          <w:rFonts w:hint="eastAsia"/>
          <w:lang w:eastAsia="zh-HK"/>
        </w:rPr>
        <w:t>適用法令或認定事實歧異(含錯誤)</w:t>
      </w:r>
      <w:r w:rsidR="009F381F">
        <w:rPr>
          <w:rFonts w:hAnsi="標楷體" w:hint="eastAsia"/>
          <w:lang w:eastAsia="zh-HK"/>
        </w:rPr>
        <w:t>」</w:t>
      </w:r>
      <w:r w:rsidR="009F381F" w:rsidRPr="009F381F">
        <w:rPr>
          <w:rFonts w:hAnsi="標楷體" w:hint="eastAsia"/>
          <w:lang w:eastAsia="zh-HK"/>
        </w:rPr>
        <w:t>所致</w:t>
      </w:r>
      <w:r w:rsidR="00166809" w:rsidRPr="009F381F">
        <w:rPr>
          <w:rFonts w:hint="eastAsia"/>
        </w:rPr>
        <w:t>，允宜</w:t>
      </w:r>
      <w:r w:rsidR="009F381F" w:rsidRPr="009F381F">
        <w:rPr>
          <w:rFonts w:hint="eastAsia"/>
          <w:lang w:eastAsia="zh-HK"/>
        </w:rPr>
        <w:t>賡續精進課稅及裁罰處分品質</w:t>
      </w:r>
      <w:r w:rsidR="009F381F" w:rsidRPr="009F381F">
        <w:rPr>
          <w:rFonts w:hint="eastAsia"/>
        </w:rPr>
        <w:t>，</w:t>
      </w:r>
      <w:r w:rsidR="009F381F" w:rsidRPr="009F381F">
        <w:rPr>
          <w:rFonts w:hint="eastAsia"/>
          <w:lang w:eastAsia="zh-HK"/>
        </w:rPr>
        <w:t>俾促進徵納和諧</w:t>
      </w:r>
      <w:bookmarkEnd w:id="6"/>
    </w:p>
    <w:p w:rsidR="00CA58F6" w:rsidRDefault="00CE1701" w:rsidP="005E059D">
      <w:pPr>
        <w:ind w:left="567" w:firstLine="567"/>
      </w:pPr>
      <w:r w:rsidRPr="00CE1701">
        <w:rPr>
          <w:rFonts w:hint="eastAsia"/>
        </w:rPr>
        <w:t>5區國稅局11</w:t>
      </w:r>
      <w:r>
        <w:rPr>
          <w:rFonts w:hint="eastAsia"/>
        </w:rPr>
        <w:t>5</w:t>
      </w:r>
      <w:r w:rsidRPr="00CE1701">
        <w:rPr>
          <w:rFonts w:hint="eastAsia"/>
        </w:rPr>
        <w:t>年度預算案於「國稅稽徵業務」</w:t>
      </w:r>
      <w:r w:rsidR="003376AB">
        <w:rPr>
          <w:rFonts w:hint="eastAsia"/>
          <w:lang w:eastAsia="zh-HK"/>
        </w:rPr>
        <w:t>計畫</w:t>
      </w:r>
      <w:r w:rsidRPr="00CE1701">
        <w:rPr>
          <w:rFonts w:hint="eastAsia"/>
        </w:rPr>
        <w:t>下均</w:t>
      </w:r>
      <w:r w:rsidR="003376AB">
        <w:rPr>
          <w:rFonts w:hint="eastAsia"/>
          <w:lang w:eastAsia="zh-HK"/>
        </w:rPr>
        <w:t>列</w:t>
      </w:r>
      <w:r w:rsidR="008E409F">
        <w:rPr>
          <w:rFonts w:hint="eastAsia"/>
          <w:lang w:eastAsia="zh-HK"/>
        </w:rPr>
        <w:t>有</w:t>
      </w:r>
      <w:r w:rsidRPr="00CE1701">
        <w:rPr>
          <w:rFonts w:hint="eastAsia"/>
        </w:rPr>
        <w:t>「法務案件處理」</w:t>
      </w:r>
      <w:r w:rsidR="008E409F">
        <w:rPr>
          <w:rFonts w:hint="eastAsia"/>
          <w:lang w:eastAsia="zh-HK"/>
        </w:rPr>
        <w:t>分支計畫</w:t>
      </w:r>
      <w:r w:rsidRPr="00CE1701">
        <w:rPr>
          <w:rFonts w:hint="eastAsia"/>
        </w:rPr>
        <w:t>，臺北國稅局、高雄國稅局、北區國稅局及</w:t>
      </w:r>
      <w:r w:rsidRPr="00CE1701">
        <w:rPr>
          <w:rFonts w:hint="eastAsia"/>
        </w:rPr>
        <w:lastRenderedPageBreak/>
        <w:t>所屬、中區國稅局及所屬、南區國稅局及所屬</w:t>
      </w:r>
      <w:r w:rsidR="003376AB">
        <w:rPr>
          <w:rFonts w:hint="eastAsia"/>
          <w:lang w:eastAsia="zh-HK"/>
        </w:rPr>
        <w:t>各</w:t>
      </w:r>
      <w:r w:rsidRPr="00CE1701">
        <w:rPr>
          <w:rFonts w:hint="eastAsia"/>
        </w:rPr>
        <w:t>編列1,</w:t>
      </w:r>
      <w:r w:rsidR="008E409F">
        <w:rPr>
          <w:rFonts w:hint="eastAsia"/>
        </w:rPr>
        <w:t>050</w:t>
      </w:r>
      <w:r w:rsidRPr="00CE1701">
        <w:rPr>
          <w:rFonts w:hint="eastAsia"/>
        </w:rPr>
        <w:t>萬</w:t>
      </w:r>
      <w:r w:rsidR="008E409F">
        <w:rPr>
          <w:rFonts w:hint="eastAsia"/>
        </w:rPr>
        <w:t>3</w:t>
      </w:r>
      <w:r w:rsidRPr="00CE1701">
        <w:rPr>
          <w:rFonts w:hint="eastAsia"/>
        </w:rPr>
        <w:t>千元、54</w:t>
      </w:r>
      <w:r w:rsidR="008E409F">
        <w:rPr>
          <w:rFonts w:hint="eastAsia"/>
        </w:rPr>
        <w:t>1</w:t>
      </w:r>
      <w:r w:rsidRPr="00CE1701">
        <w:rPr>
          <w:rFonts w:hint="eastAsia"/>
        </w:rPr>
        <w:t>萬5千元、1,</w:t>
      </w:r>
      <w:r w:rsidR="008E409F">
        <w:rPr>
          <w:rFonts w:hint="eastAsia"/>
        </w:rPr>
        <w:t>366</w:t>
      </w:r>
      <w:r w:rsidRPr="00CE1701">
        <w:rPr>
          <w:rFonts w:hint="eastAsia"/>
        </w:rPr>
        <w:t>萬</w:t>
      </w:r>
      <w:r w:rsidR="008E409F">
        <w:rPr>
          <w:rFonts w:hint="eastAsia"/>
        </w:rPr>
        <w:t>7</w:t>
      </w:r>
      <w:r w:rsidRPr="00CE1701">
        <w:rPr>
          <w:rFonts w:hint="eastAsia"/>
        </w:rPr>
        <w:t>千元、96</w:t>
      </w:r>
      <w:r w:rsidR="008E409F">
        <w:rPr>
          <w:rFonts w:hint="eastAsia"/>
        </w:rPr>
        <w:t>8</w:t>
      </w:r>
      <w:r w:rsidRPr="00CE1701">
        <w:rPr>
          <w:rFonts w:hint="eastAsia"/>
        </w:rPr>
        <w:t>萬</w:t>
      </w:r>
      <w:r w:rsidR="008E409F">
        <w:rPr>
          <w:rFonts w:hint="eastAsia"/>
        </w:rPr>
        <w:t>6</w:t>
      </w:r>
      <w:r w:rsidRPr="00CE1701">
        <w:rPr>
          <w:rFonts w:hint="eastAsia"/>
        </w:rPr>
        <w:t>千元、4</w:t>
      </w:r>
      <w:r w:rsidR="008E409F">
        <w:rPr>
          <w:rFonts w:hint="eastAsia"/>
        </w:rPr>
        <w:t>70</w:t>
      </w:r>
      <w:r w:rsidRPr="00CE1701">
        <w:rPr>
          <w:rFonts w:hint="eastAsia"/>
        </w:rPr>
        <w:t>萬</w:t>
      </w:r>
      <w:r w:rsidR="008E409F">
        <w:rPr>
          <w:rFonts w:hint="eastAsia"/>
        </w:rPr>
        <w:t>1</w:t>
      </w:r>
      <w:r w:rsidRPr="00CE1701">
        <w:rPr>
          <w:rFonts w:hint="eastAsia"/>
        </w:rPr>
        <w:t>千元，係支應各項國稅行政救濟、稅務違章案件處理暨相關法律事務等工作所需</w:t>
      </w:r>
      <w:r w:rsidR="003376AB">
        <w:rPr>
          <w:rFonts w:hint="eastAsia"/>
          <w:lang w:eastAsia="zh-HK"/>
        </w:rPr>
        <w:t>經費</w:t>
      </w:r>
      <w:r w:rsidR="009079C0" w:rsidRPr="009079C0">
        <w:rPr>
          <w:rFonts w:hint="eastAsia"/>
        </w:rPr>
        <w:t>。茲說明如下：</w:t>
      </w:r>
    </w:p>
    <w:p w:rsidR="00356B23" w:rsidRPr="001120CC" w:rsidRDefault="00356B23" w:rsidP="005E059D">
      <w:pPr>
        <w:pStyle w:val="a4"/>
        <w:ind w:left="851" w:hanging="284"/>
        <w:rPr>
          <w:b/>
        </w:rPr>
      </w:pPr>
      <w:r w:rsidRPr="001120CC">
        <w:rPr>
          <w:rFonts w:hint="eastAsia"/>
          <w:b/>
        </w:rPr>
        <w:t>(一)</w:t>
      </w:r>
      <w:r w:rsidR="003376AB" w:rsidRPr="003376AB">
        <w:rPr>
          <w:rFonts w:hint="eastAsia"/>
          <w:b/>
        </w:rPr>
        <w:t>納稅義務人對稅捐機關</w:t>
      </w:r>
      <w:r w:rsidR="00821A95">
        <w:rPr>
          <w:rFonts w:hint="eastAsia"/>
          <w:b/>
          <w:lang w:eastAsia="zh-HK"/>
        </w:rPr>
        <w:t>作成之</w:t>
      </w:r>
      <w:r w:rsidR="00821A95" w:rsidRPr="00821A95">
        <w:rPr>
          <w:rFonts w:hint="eastAsia"/>
          <w:b/>
          <w:lang w:eastAsia="zh-HK"/>
        </w:rPr>
        <w:t>課稅及裁罰處分</w:t>
      </w:r>
      <w:r w:rsidR="00821A95">
        <w:rPr>
          <w:rFonts w:hint="eastAsia"/>
          <w:b/>
        </w:rPr>
        <w:t>，</w:t>
      </w:r>
      <w:r w:rsidR="003376AB" w:rsidRPr="003376AB">
        <w:rPr>
          <w:rFonts w:hint="eastAsia"/>
          <w:b/>
        </w:rPr>
        <w:t>如有不服時可申請復查，</w:t>
      </w:r>
      <w:r w:rsidR="00821A95">
        <w:rPr>
          <w:rFonts w:hint="eastAsia"/>
          <w:b/>
          <w:lang w:eastAsia="zh-HK"/>
        </w:rPr>
        <w:t>而經統計</w:t>
      </w:r>
      <w:r w:rsidR="00821A95">
        <w:rPr>
          <w:rFonts w:hint="eastAsia"/>
          <w:b/>
        </w:rPr>
        <w:t>113</w:t>
      </w:r>
      <w:r w:rsidR="00821A95">
        <w:rPr>
          <w:rFonts w:hint="eastAsia"/>
          <w:b/>
          <w:lang w:eastAsia="zh-HK"/>
        </w:rPr>
        <w:t>年度</w:t>
      </w:r>
      <w:r w:rsidR="003376AB" w:rsidRPr="003376AB">
        <w:rPr>
          <w:rFonts w:hint="eastAsia"/>
          <w:b/>
        </w:rPr>
        <w:t>5區國稅局新收復查案件數</w:t>
      </w:r>
      <w:r w:rsidR="00821A95">
        <w:rPr>
          <w:rFonts w:hint="eastAsia"/>
          <w:b/>
        </w:rPr>
        <w:t>2,553</w:t>
      </w:r>
      <w:r w:rsidR="00821A95">
        <w:rPr>
          <w:rFonts w:hint="eastAsia"/>
          <w:b/>
          <w:lang w:eastAsia="zh-HK"/>
        </w:rPr>
        <w:t>件</w:t>
      </w:r>
      <w:r w:rsidR="00821A95">
        <w:rPr>
          <w:rFonts w:hint="eastAsia"/>
          <w:b/>
        </w:rPr>
        <w:t>，</w:t>
      </w:r>
      <w:r w:rsidR="00821A95">
        <w:rPr>
          <w:rFonts w:hint="eastAsia"/>
          <w:b/>
          <w:lang w:eastAsia="zh-HK"/>
        </w:rPr>
        <w:t>較</w:t>
      </w:r>
      <w:r w:rsidR="00821A95">
        <w:rPr>
          <w:rFonts w:hint="eastAsia"/>
          <w:b/>
        </w:rPr>
        <w:t>112</w:t>
      </w:r>
      <w:r w:rsidR="00821A95">
        <w:rPr>
          <w:rFonts w:hint="eastAsia"/>
          <w:b/>
          <w:lang w:eastAsia="zh-HK"/>
        </w:rPr>
        <w:t>年度之增幅為</w:t>
      </w:r>
      <w:r w:rsidR="00821A95">
        <w:rPr>
          <w:rFonts w:hint="eastAsia"/>
          <w:b/>
        </w:rPr>
        <w:t>28.68%</w:t>
      </w:r>
    </w:p>
    <w:p w:rsidR="00356B23" w:rsidRDefault="00BB5215" w:rsidP="0051284F">
      <w:pPr>
        <w:pStyle w:val="2"/>
        <w:ind w:left="850" w:firstLine="567"/>
      </w:pPr>
      <w:r w:rsidRPr="00BB5215">
        <w:rPr>
          <w:rFonts w:hint="eastAsia"/>
        </w:rPr>
        <w:t>我國各稅目</w:t>
      </w:r>
      <w:r w:rsidR="00BF3679">
        <w:rPr>
          <w:rFonts w:hint="eastAsia"/>
          <w:lang w:eastAsia="zh-HK"/>
        </w:rPr>
        <w:t>之</w:t>
      </w:r>
      <w:r w:rsidRPr="00BB5215">
        <w:rPr>
          <w:rFonts w:hint="eastAsia"/>
        </w:rPr>
        <w:t>法律</w:t>
      </w:r>
      <w:r w:rsidR="00821A95">
        <w:rPr>
          <w:rFonts w:hint="eastAsia"/>
        </w:rPr>
        <w:t>、</w:t>
      </w:r>
      <w:r w:rsidRPr="00BB5215">
        <w:rPr>
          <w:rFonts w:hint="eastAsia"/>
        </w:rPr>
        <w:t>法規命令</w:t>
      </w:r>
      <w:r w:rsidR="00821A95">
        <w:rPr>
          <w:rFonts w:hint="eastAsia"/>
          <w:lang w:eastAsia="zh-HK"/>
        </w:rPr>
        <w:t>及行政規則</w:t>
      </w:r>
      <w:r w:rsidR="00821A95">
        <w:rPr>
          <w:rFonts w:hint="eastAsia"/>
        </w:rPr>
        <w:t>、</w:t>
      </w:r>
      <w:r w:rsidR="00821A95" w:rsidRPr="00BB5215">
        <w:rPr>
          <w:rFonts w:hint="eastAsia"/>
        </w:rPr>
        <w:t>函釋令</w:t>
      </w:r>
      <w:r w:rsidRPr="00BB5215">
        <w:rPr>
          <w:rFonts w:hint="eastAsia"/>
        </w:rPr>
        <w:t>眾多，納稅義務人與稅捐機關間或因法令規定見解不同、或因事實認定有</w:t>
      </w:r>
      <w:r w:rsidR="00821A95">
        <w:rPr>
          <w:rFonts w:hint="eastAsia"/>
          <w:lang w:eastAsia="zh-HK"/>
        </w:rPr>
        <w:t>所</w:t>
      </w:r>
      <w:r w:rsidRPr="00BB5215">
        <w:rPr>
          <w:rFonts w:hint="eastAsia"/>
        </w:rPr>
        <w:t>歧異，對稅捐機關作成</w:t>
      </w:r>
      <w:r w:rsidR="00821A95">
        <w:rPr>
          <w:rFonts w:hint="eastAsia"/>
          <w:lang w:eastAsia="zh-HK"/>
        </w:rPr>
        <w:t>課稅或裁</w:t>
      </w:r>
      <w:r w:rsidRPr="00BB5215">
        <w:rPr>
          <w:rFonts w:hint="eastAsia"/>
        </w:rPr>
        <w:t>罰處分</w:t>
      </w:r>
      <w:r w:rsidR="00821A95">
        <w:rPr>
          <w:rFonts w:hint="eastAsia"/>
          <w:lang w:eastAsia="zh-HK"/>
        </w:rPr>
        <w:t>如</w:t>
      </w:r>
      <w:r w:rsidRPr="00BB5215">
        <w:rPr>
          <w:rFonts w:hint="eastAsia"/>
        </w:rPr>
        <w:t>有不服，可循復查、訴願、行政訴訟等程序救濟。依5區國稅局提供</w:t>
      </w:r>
      <w:r w:rsidR="00E32EE4" w:rsidRPr="00E32EE4">
        <w:rPr>
          <w:rFonts w:hint="eastAsia"/>
        </w:rPr>
        <w:t>近3年(111至113年，以下同)</w:t>
      </w:r>
      <w:r w:rsidR="00E32EE4">
        <w:rPr>
          <w:rFonts w:hint="eastAsia"/>
          <w:lang w:eastAsia="zh-HK"/>
        </w:rPr>
        <w:t>稅務案件復查</w:t>
      </w:r>
      <w:r w:rsidRPr="00BB5215">
        <w:rPr>
          <w:rFonts w:hint="eastAsia"/>
        </w:rPr>
        <w:t>資料，</w:t>
      </w:r>
      <w:r w:rsidR="00E32EE4">
        <w:rPr>
          <w:rFonts w:hint="eastAsia"/>
          <w:lang w:eastAsia="zh-HK"/>
        </w:rPr>
        <w:t>其中</w:t>
      </w:r>
      <w:r w:rsidR="00E32EE4">
        <w:rPr>
          <w:rFonts w:hint="eastAsia"/>
        </w:rPr>
        <w:t>111</w:t>
      </w:r>
      <w:r w:rsidR="00E32EE4">
        <w:rPr>
          <w:rFonts w:hint="eastAsia"/>
          <w:lang w:eastAsia="zh-HK"/>
        </w:rPr>
        <w:t>及</w:t>
      </w:r>
      <w:r w:rsidR="00E32EE4">
        <w:rPr>
          <w:rFonts w:hint="eastAsia"/>
        </w:rPr>
        <w:t>112</w:t>
      </w:r>
      <w:r w:rsidR="00E32EE4">
        <w:rPr>
          <w:rFonts w:hint="eastAsia"/>
          <w:lang w:eastAsia="zh-HK"/>
        </w:rPr>
        <w:t>年度</w:t>
      </w:r>
      <w:r w:rsidR="00E32EE4" w:rsidRPr="00E32EE4">
        <w:rPr>
          <w:rFonts w:hint="eastAsia"/>
          <w:lang w:eastAsia="zh-HK"/>
        </w:rPr>
        <w:t>新增復查案件數</w:t>
      </w:r>
      <w:r w:rsidR="00E32EE4">
        <w:rPr>
          <w:rFonts w:hint="eastAsia"/>
          <w:lang w:eastAsia="zh-HK"/>
        </w:rPr>
        <w:t>約</w:t>
      </w:r>
      <w:r w:rsidR="00E32EE4">
        <w:rPr>
          <w:rFonts w:hint="eastAsia"/>
        </w:rPr>
        <w:t>2,000</w:t>
      </w:r>
      <w:r w:rsidR="00E32EE4">
        <w:rPr>
          <w:rFonts w:hint="eastAsia"/>
          <w:lang w:eastAsia="zh-HK"/>
        </w:rPr>
        <w:t>件</w:t>
      </w:r>
      <w:r w:rsidR="00E32EE4">
        <w:rPr>
          <w:rFonts w:hint="eastAsia"/>
        </w:rPr>
        <w:t>，</w:t>
      </w:r>
      <w:r w:rsidR="00E32EE4">
        <w:rPr>
          <w:rFonts w:hint="eastAsia"/>
          <w:lang w:eastAsia="zh-HK"/>
        </w:rPr>
        <w:t>惟</w:t>
      </w:r>
      <w:r w:rsidR="00E32EE4">
        <w:rPr>
          <w:rFonts w:hint="eastAsia"/>
        </w:rPr>
        <w:t>113</w:t>
      </w:r>
      <w:r w:rsidR="00E32EE4">
        <w:rPr>
          <w:rFonts w:hint="eastAsia"/>
          <w:lang w:eastAsia="zh-HK"/>
        </w:rPr>
        <w:t>年度增加至</w:t>
      </w:r>
      <w:r w:rsidRPr="00BB5215">
        <w:rPr>
          <w:rFonts w:hint="eastAsia"/>
        </w:rPr>
        <w:t>2,5</w:t>
      </w:r>
      <w:r w:rsidR="00DA6B87">
        <w:rPr>
          <w:rFonts w:hint="eastAsia"/>
        </w:rPr>
        <w:t>53</w:t>
      </w:r>
      <w:r w:rsidRPr="00BB5215">
        <w:rPr>
          <w:rFonts w:hint="eastAsia"/>
        </w:rPr>
        <w:t>件</w:t>
      </w:r>
      <w:r w:rsidR="00E32EE4">
        <w:rPr>
          <w:rFonts w:hint="eastAsia"/>
        </w:rPr>
        <w:t>，</w:t>
      </w:r>
      <w:r w:rsidR="00E32EE4">
        <w:rPr>
          <w:rFonts w:hint="eastAsia"/>
          <w:lang w:eastAsia="zh-HK"/>
        </w:rPr>
        <w:t>較</w:t>
      </w:r>
      <w:r w:rsidR="00E32EE4" w:rsidRPr="00E32EE4">
        <w:rPr>
          <w:rFonts w:hint="eastAsia"/>
          <w:lang w:eastAsia="zh-HK"/>
        </w:rPr>
        <w:t>112年度之增幅</w:t>
      </w:r>
      <w:r w:rsidR="00E32EE4">
        <w:rPr>
          <w:rFonts w:hint="eastAsia"/>
          <w:lang w:eastAsia="zh-HK"/>
        </w:rPr>
        <w:t>達</w:t>
      </w:r>
      <w:r w:rsidR="00E32EE4" w:rsidRPr="00E32EE4">
        <w:rPr>
          <w:rFonts w:hint="eastAsia"/>
          <w:lang w:eastAsia="zh-HK"/>
        </w:rPr>
        <w:t>28.68%</w:t>
      </w:r>
      <w:r w:rsidRPr="00BB5215">
        <w:rPr>
          <w:rFonts w:hint="eastAsia"/>
        </w:rPr>
        <w:t>，</w:t>
      </w:r>
      <w:r w:rsidR="00E32EE4">
        <w:rPr>
          <w:rFonts w:hint="eastAsia"/>
          <w:lang w:eastAsia="zh-HK"/>
        </w:rPr>
        <w:t>且</w:t>
      </w:r>
      <w:r w:rsidRPr="00BB5215">
        <w:rPr>
          <w:rFonts w:hint="eastAsia"/>
        </w:rPr>
        <w:t>如加計前期未結案件數，迄11</w:t>
      </w:r>
      <w:r w:rsidR="00E32EE4">
        <w:rPr>
          <w:rFonts w:hint="eastAsia"/>
        </w:rPr>
        <w:t>3</w:t>
      </w:r>
      <w:r w:rsidRPr="00BB5215">
        <w:rPr>
          <w:rFonts w:hint="eastAsia"/>
        </w:rPr>
        <w:t>年底</w:t>
      </w:r>
      <w:r w:rsidR="00E32EE4">
        <w:rPr>
          <w:rFonts w:hint="eastAsia"/>
          <w:lang w:eastAsia="zh-HK"/>
        </w:rPr>
        <w:t>計</w:t>
      </w:r>
      <w:r w:rsidRPr="00BB5215">
        <w:rPr>
          <w:rFonts w:hint="eastAsia"/>
        </w:rPr>
        <w:t>1</w:t>
      </w:r>
      <w:r w:rsidR="00E32EE4">
        <w:rPr>
          <w:rFonts w:hint="eastAsia"/>
        </w:rPr>
        <w:t>,321</w:t>
      </w:r>
      <w:r w:rsidRPr="00BB5215">
        <w:rPr>
          <w:rFonts w:hint="eastAsia"/>
        </w:rPr>
        <w:t>件尚待處理，</w:t>
      </w:r>
      <w:r w:rsidR="00E32EE4">
        <w:rPr>
          <w:rFonts w:hint="eastAsia"/>
          <w:lang w:eastAsia="zh-HK"/>
        </w:rPr>
        <w:t>呈逐年遞增趨</w:t>
      </w:r>
      <w:r w:rsidR="00E32EE4">
        <w:rPr>
          <w:rFonts w:hint="eastAsia"/>
        </w:rPr>
        <w:t>勢</w:t>
      </w:r>
      <w:r w:rsidRPr="00BB5215">
        <w:rPr>
          <w:rFonts w:hint="eastAsia"/>
        </w:rPr>
        <w:t>；復觀同期間各區國稅局對復查案件之平均審理天數，介於91天至</w:t>
      </w:r>
      <w:r w:rsidR="00E32EE4">
        <w:rPr>
          <w:rFonts w:hint="eastAsia"/>
        </w:rPr>
        <w:t>28</w:t>
      </w:r>
      <w:r w:rsidR="00DA6B87">
        <w:rPr>
          <w:rFonts w:hint="eastAsia"/>
        </w:rPr>
        <w:t>7</w:t>
      </w:r>
      <w:r w:rsidRPr="00BB5215">
        <w:rPr>
          <w:rFonts w:hint="eastAsia"/>
        </w:rPr>
        <w:t>天間</w:t>
      </w:r>
      <w:r w:rsidR="00E32EE4" w:rsidRPr="00E32EE4">
        <w:rPr>
          <w:rFonts w:hint="eastAsia"/>
        </w:rPr>
        <w:t>(詳表1)</w:t>
      </w:r>
      <w:r w:rsidRPr="00BB5215">
        <w:rPr>
          <w:rFonts w:hint="eastAsia"/>
        </w:rPr>
        <w:t>，按其說明審理天數偏長之原因，概因需俟關聯案件行政救濟確定後始能辦理；個案情事特殊，致所適用之法令規定</w:t>
      </w:r>
      <w:r w:rsidR="009B275A">
        <w:rPr>
          <w:rFonts w:hint="eastAsia"/>
          <w:lang w:eastAsia="zh-HK"/>
        </w:rPr>
        <w:t>或會計原則</w:t>
      </w:r>
      <w:r w:rsidRPr="00BB5215">
        <w:rPr>
          <w:rFonts w:hint="eastAsia"/>
        </w:rPr>
        <w:t>見解分歧，須徵詢其他地區國稅局意見或報請財政部核釋後再為處分；為保障納稅義務人權益，對申請人於復查階段主張之新事實或補充理由，需時調查證據及認定事實等</w:t>
      </w:r>
      <w:r w:rsidR="00485099" w:rsidRPr="00485099">
        <w:rPr>
          <w:rFonts w:hint="eastAsia"/>
        </w:rPr>
        <w:t>。</w:t>
      </w:r>
    </w:p>
    <w:p w:rsidR="00356B23" w:rsidRDefault="00356B23" w:rsidP="0051284F">
      <w:pPr>
        <w:pStyle w:val="142"/>
        <w:spacing w:beforeLines="50" w:before="258"/>
        <w:ind w:leftChars="5" w:left="740" w:hangingChars="256" w:hanging="726"/>
        <w:rPr>
          <w:szCs w:val="24"/>
        </w:rPr>
      </w:pPr>
      <w:r w:rsidRPr="00C40DAF">
        <w:rPr>
          <w:rFonts w:hint="eastAsia"/>
          <w:b/>
          <w:sz w:val="28"/>
        </w:rPr>
        <w:t xml:space="preserve">表1  </w:t>
      </w:r>
      <w:r w:rsidR="003376AB" w:rsidRPr="003376AB">
        <w:rPr>
          <w:rFonts w:hint="eastAsia"/>
          <w:b/>
          <w:sz w:val="28"/>
        </w:rPr>
        <w:t>5區國稅局11</w:t>
      </w:r>
      <w:r w:rsidR="00EC6472">
        <w:rPr>
          <w:rFonts w:hint="eastAsia"/>
          <w:b/>
          <w:sz w:val="28"/>
        </w:rPr>
        <w:t>1</w:t>
      </w:r>
      <w:r w:rsidR="003376AB" w:rsidRPr="003376AB">
        <w:rPr>
          <w:rFonts w:hint="eastAsia"/>
          <w:b/>
          <w:sz w:val="28"/>
        </w:rPr>
        <w:t>至11</w:t>
      </w:r>
      <w:r w:rsidR="00EC6472">
        <w:rPr>
          <w:rFonts w:hint="eastAsia"/>
          <w:b/>
          <w:sz w:val="28"/>
        </w:rPr>
        <w:t>3</w:t>
      </w:r>
      <w:r w:rsidR="003376AB" w:rsidRPr="003376AB">
        <w:rPr>
          <w:rFonts w:hint="eastAsia"/>
          <w:b/>
          <w:sz w:val="28"/>
        </w:rPr>
        <w:t>年度稅務案件復查情形統計表</w:t>
      </w:r>
      <w:r w:rsidR="0051284F">
        <w:rPr>
          <w:rFonts w:hint="eastAsia"/>
          <w:b/>
          <w:sz w:val="28"/>
        </w:rPr>
        <w:t xml:space="preserve"> </w:t>
      </w:r>
      <w:r w:rsidR="0051284F">
        <w:rPr>
          <w:b/>
          <w:sz w:val="28"/>
        </w:rPr>
        <w:t xml:space="preserve"> </w:t>
      </w:r>
      <w:r w:rsidRPr="00EC6472">
        <w:rPr>
          <w:rFonts w:hint="eastAsia"/>
          <w:szCs w:val="24"/>
        </w:rPr>
        <w:t>單位：</w:t>
      </w:r>
      <w:r w:rsidR="00EC6472" w:rsidRPr="00EC6472">
        <w:rPr>
          <w:rFonts w:hint="eastAsia"/>
          <w:szCs w:val="24"/>
        </w:rPr>
        <w:t>件；天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3"/>
        <w:gridCol w:w="632"/>
        <w:gridCol w:w="948"/>
        <w:gridCol w:w="948"/>
        <w:gridCol w:w="948"/>
        <w:gridCol w:w="946"/>
        <w:gridCol w:w="948"/>
        <w:gridCol w:w="948"/>
        <w:gridCol w:w="948"/>
        <w:gridCol w:w="948"/>
      </w:tblGrid>
      <w:tr w:rsidR="009B5094" w:rsidRPr="009B5094" w:rsidTr="009B5094">
        <w:trPr>
          <w:trHeight w:val="69"/>
          <w:tblHeader/>
        </w:trPr>
        <w:tc>
          <w:tcPr>
            <w:tcW w:w="773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機關</w:t>
            </w:r>
            <w:r w:rsidR="0051284F">
              <w:rPr>
                <w:rFonts w:hAnsi="標楷體" w:hint="eastAsia"/>
                <w:b/>
                <w:spacing w:val="-20"/>
                <w:sz w:val="24"/>
                <w:szCs w:val="24"/>
                <w:lang w:eastAsia="zh-HK"/>
              </w:rPr>
              <w:t>別</w:t>
            </w:r>
          </w:p>
        </w:tc>
        <w:tc>
          <w:tcPr>
            <w:tcW w:w="632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948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前期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未結</w:t>
            </w:r>
          </w:p>
        </w:tc>
        <w:tc>
          <w:tcPr>
            <w:tcW w:w="948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本期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新收</w:t>
            </w:r>
          </w:p>
        </w:tc>
        <w:tc>
          <w:tcPr>
            <w:tcW w:w="3790" w:type="dxa"/>
            <w:gridSpan w:val="4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復查結果</w:t>
            </w:r>
          </w:p>
        </w:tc>
        <w:tc>
          <w:tcPr>
            <w:tcW w:w="948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未結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案件</w:t>
            </w:r>
          </w:p>
        </w:tc>
        <w:tc>
          <w:tcPr>
            <w:tcW w:w="948" w:type="dxa"/>
            <w:vMerge w:val="restart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平均審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理天數</w:t>
            </w:r>
          </w:p>
        </w:tc>
      </w:tr>
      <w:tr w:rsidR="009B5094" w:rsidRPr="009B5094" w:rsidTr="009B5094">
        <w:trPr>
          <w:trHeight w:val="69"/>
          <w:tblHeader/>
        </w:trPr>
        <w:tc>
          <w:tcPr>
            <w:tcW w:w="773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駁回或維持原處分</w:t>
            </w:r>
          </w:p>
        </w:tc>
        <w:tc>
          <w:tcPr>
            <w:tcW w:w="946" w:type="dxa"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撤銷</w:t>
            </w:r>
          </w:p>
        </w:tc>
        <w:tc>
          <w:tcPr>
            <w:tcW w:w="948" w:type="dxa"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協談</w:t>
            </w:r>
          </w:p>
        </w:tc>
        <w:tc>
          <w:tcPr>
            <w:tcW w:w="948" w:type="dxa"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b/>
                <w:spacing w:val="-20"/>
                <w:sz w:val="24"/>
                <w:szCs w:val="24"/>
              </w:rPr>
              <w:t>其他</w:t>
            </w:r>
          </w:p>
        </w:tc>
        <w:tc>
          <w:tcPr>
            <w:tcW w:w="948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</w:tr>
      <w:tr w:rsidR="009B5094" w:rsidRPr="009B5094" w:rsidTr="009B5094">
        <w:tc>
          <w:tcPr>
            <w:tcW w:w="773" w:type="dxa"/>
            <w:vMerge w:val="restart"/>
            <w:vAlign w:val="center"/>
          </w:tcPr>
          <w:p w:rsidR="0051284F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臺北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國稅局</w:t>
            </w:r>
          </w:p>
        </w:tc>
        <w:tc>
          <w:tcPr>
            <w:tcW w:w="632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231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566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211</w:t>
            </w:r>
          </w:p>
        </w:tc>
        <w:tc>
          <w:tcPr>
            <w:tcW w:w="946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94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171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53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268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287</w:t>
            </w:r>
          </w:p>
        </w:tc>
      </w:tr>
      <w:tr w:rsidR="009B5094" w:rsidRPr="009B5094" w:rsidTr="009B5094">
        <w:tc>
          <w:tcPr>
            <w:tcW w:w="773" w:type="dxa"/>
            <w:vMerge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268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524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178</w:t>
            </w:r>
          </w:p>
        </w:tc>
        <w:tc>
          <w:tcPr>
            <w:tcW w:w="946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85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194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87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248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225</w:t>
            </w:r>
          </w:p>
        </w:tc>
      </w:tr>
      <w:tr w:rsidR="009B5094" w:rsidRPr="009B5094" w:rsidTr="009B5094">
        <w:tc>
          <w:tcPr>
            <w:tcW w:w="773" w:type="dxa"/>
            <w:vMerge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248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637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204</w:t>
            </w:r>
          </w:p>
        </w:tc>
        <w:tc>
          <w:tcPr>
            <w:tcW w:w="946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148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141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78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314</w:t>
            </w:r>
          </w:p>
        </w:tc>
        <w:tc>
          <w:tcPr>
            <w:tcW w:w="948" w:type="dxa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184</w:t>
            </w:r>
          </w:p>
        </w:tc>
      </w:tr>
      <w:tr w:rsidR="009B5094" w:rsidRPr="009B5094" w:rsidTr="009B5094">
        <w:tc>
          <w:tcPr>
            <w:tcW w:w="773" w:type="dxa"/>
            <w:vMerge w:val="restart"/>
            <w:vAlign w:val="center"/>
          </w:tcPr>
          <w:p w:rsidR="0051284F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北區</w:t>
            </w:r>
          </w:p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國稅局</w:t>
            </w:r>
          </w:p>
        </w:tc>
        <w:tc>
          <w:tcPr>
            <w:tcW w:w="632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173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637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287</w:t>
            </w:r>
          </w:p>
        </w:tc>
        <w:tc>
          <w:tcPr>
            <w:tcW w:w="946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50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182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115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176</w:t>
            </w:r>
          </w:p>
        </w:tc>
        <w:tc>
          <w:tcPr>
            <w:tcW w:w="948" w:type="dxa"/>
            <w:vAlign w:val="center"/>
          </w:tcPr>
          <w:p w:rsidR="009B5094" w:rsidRPr="009B5094" w:rsidRDefault="009B5094" w:rsidP="009B509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195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176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593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159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37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235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74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175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733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199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309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109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310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148</w:t>
            </w:r>
          </w:p>
        </w:tc>
      </w:tr>
      <w:tr w:rsidR="00BB5215" w:rsidRPr="009B5094" w:rsidTr="009B5094">
        <w:tc>
          <w:tcPr>
            <w:tcW w:w="773" w:type="dxa"/>
            <w:vMerge w:val="restart"/>
            <w:vAlign w:val="center"/>
          </w:tcPr>
          <w:p w:rsidR="0051284F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中區</w:t>
            </w:r>
          </w:p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國稅局</w:t>
            </w: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306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462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122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71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153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65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357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253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357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434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138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44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106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84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419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197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419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796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199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47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284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133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552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134</w:t>
            </w:r>
          </w:p>
        </w:tc>
      </w:tr>
      <w:tr w:rsidR="00BB5215" w:rsidRPr="009B5094" w:rsidTr="009B5094">
        <w:tc>
          <w:tcPr>
            <w:tcW w:w="773" w:type="dxa"/>
            <w:vMerge w:val="restart"/>
            <w:vAlign w:val="center"/>
          </w:tcPr>
          <w:p w:rsidR="0051284F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南區</w:t>
            </w:r>
          </w:p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國稅局</w:t>
            </w: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89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261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79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89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48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70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193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70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235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64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75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105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141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105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198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76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48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45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194</w:t>
            </w:r>
          </w:p>
        </w:tc>
      </w:tr>
      <w:tr w:rsidR="00BB5215" w:rsidRPr="009B5094" w:rsidTr="009B5094">
        <w:tc>
          <w:tcPr>
            <w:tcW w:w="773" w:type="dxa"/>
            <w:vMerge w:val="restart"/>
            <w:vAlign w:val="center"/>
          </w:tcPr>
          <w:p w:rsidR="0051284F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高雄</w:t>
            </w:r>
          </w:p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國稅局</w:t>
            </w: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89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148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69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54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41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48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135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48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198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69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51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91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64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189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48</w:t>
            </w:r>
          </w:p>
        </w:tc>
        <w:tc>
          <w:tcPr>
            <w:tcW w:w="946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65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81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105</w:t>
            </w:r>
          </w:p>
        </w:tc>
      </w:tr>
      <w:tr w:rsidR="00BB5215" w:rsidRPr="009B5094" w:rsidTr="009B5094">
        <w:tc>
          <w:tcPr>
            <w:tcW w:w="773" w:type="dxa"/>
            <w:vMerge w:val="restart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888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2,074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768</w:t>
            </w:r>
          </w:p>
        </w:tc>
        <w:tc>
          <w:tcPr>
            <w:tcW w:w="946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358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595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322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/>
                <w:spacing w:val="-20"/>
                <w:sz w:val="24"/>
                <w:szCs w:val="24"/>
              </w:rPr>
              <w:t>919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919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984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6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08</w:t>
            </w:r>
          </w:p>
        </w:tc>
        <w:tc>
          <w:tcPr>
            <w:tcW w:w="946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28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6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61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06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9B5094">
              <w:rPr>
                <w:rFonts w:hAnsi="標楷體"/>
                <w:spacing w:val="-20"/>
                <w:sz w:val="24"/>
                <w:szCs w:val="24"/>
              </w:rPr>
              <w:t>,100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</w:tr>
      <w:tr w:rsidR="00BB5215" w:rsidRPr="009B5094" w:rsidTr="009B5094">
        <w:tc>
          <w:tcPr>
            <w:tcW w:w="773" w:type="dxa"/>
            <w:vMerge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1,100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2,553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726</w:t>
            </w:r>
          </w:p>
        </w:tc>
        <w:tc>
          <w:tcPr>
            <w:tcW w:w="946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342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869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395</w:t>
            </w:r>
          </w:p>
        </w:tc>
        <w:tc>
          <w:tcPr>
            <w:tcW w:w="948" w:type="dxa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1,321</w:t>
            </w:r>
          </w:p>
        </w:tc>
        <w:tc>
          <w:tcPr>
            <w:tcW w:w="948" w:type="dxa"/>
            <w:vAlign w:val="center"/>
          </w:tcPr>
          <w:p w:rsidR="00BB5215" w:rsidRPr="009B5094" w:rsidRDefault="00BB5215" w:rsidP="00BB52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9B509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</w:tr>
    </w:tbl>
    <w:p w:rsidR="009B5094" w:rsidRPr="009B5094" w:rsidRDefault="009B5094" w:rsidP="009B5094">
      <w:pPr>
        <w:spacing w:line="280" w:lineRule="exact"/>
        <w:ind w:leftChars="0" w:left="0" w:firstLineChars="0" w:firstLine="0"/>
        <w:jc w:val="left"/>
        <w:rPr>
          <w:snapToGrid/>
          <w:sz w:val="24"/>
        </w:rPr>
      </w:pPr>
      <w:r w:rsidRPr="009B5094">
        <w:rPr>
          <w:rFonts w:hint="eastAsia"/>
          <w:snapToGrid/>
          <w:sz w:val="24"/>
        </w:rPr>
        <w:t>說    明</w:t>
      </w:r>
      <w:r w:rsidRPr="009B5094">
        <w:rPr>
          <w:rFonts w:hAnsi="標楷體" w:hint="eastAsia"/>
          <w:snapToGrid/>
          <w:sz w:val="24"/>
        </w:rPr>
        <w:t>：表列北區、中區、南區國稅局均為各該區國稅局及所屬。</w:t>
      </w:r>
    </w:p>
    <w:p w:rsidR="009B5094" w:rsidRPr="009B5094" w:rsidRDefault="009B5094" w:rsidP="009B5094">
      <w:pPr>
        <w:spacing w:line="280" w:lineRule="exact"/>
        <w:ind w:leftChars="0" w:left="0" w:firstLineChars="0" w:firstLine="0"/>
        <w:jc w:val="left"/>
        <w:rPr>
          <w:rFonts w:hint="eastAsia"/>
          <w:snapToGrid/>
          <w:sz w:val="24"/>
        </w:rPr>
      </w:pPr>
      <w:r w:rsidRPr="009B5094">
        <w:rPr>
          <w:rFonts w:hint="eastAsia"/>
          <w:snapToGrid/>
          <w:sz w:val="24"/>
        </w:rPr>
        <w:t>資料來源</w:t>
      </w:r>
      <w:r w:rsidRPr="009B5094">
        <w:rPr>
          <w:rFonts w:hAnsi="標楷體" w:hint="eastAsia"/>
          <w:snapToGrid/>
          <w:sz w:val="24"/>
        </w:rPr>
        <w:t>：賦稅署提供。</w:t>
      </w:r>
    </w:p>
    <w:p w:rsidR="004709C1" w:rsidRPr="001E451B" w:rsidRDefault="00C43B28" w:rsidP="0034586E">
      <w:pPr>
        <w:pStyle w:val="a4"/>
        <w:ind w:left="851" w:hanging="284"/>
        <w:rPr>
          <w:b/>
        </w:rPr>
      </w:pPr>
      <w:r w:rsidRPr="001E451B">
        <w:rPr>
          <w:rFonts w:hint="eastAsia"/>
          <w:b/>
        </w:rPr>
        <w:t>(</w:t>
      </w:r>
      <w:r w:rsidR="004709C1" w:rsidRPr="001E451B">
        <w:rPr>
          <w:rFonts w:hint="eastAsia"/>
          <w:b/>
        </w:rPr>
        <w:t>二</w:t>
      </w:r>
      <w:r w:rsidRPr="001E451B">
        <w:rPr>
          <w:rFonts w:hint="eastAsia"/>
          <w:b/>
        </w:rPr>
        <w:t>)</w:t>
      </w:r>
      <w:r w:rsidR="0081790A" w:rsidRPr="0081790A">
        <w:rPr>
          <w:rFonts w:hint="eastAsia"/>
          <w:b/>
        </w:rPr>
        <w:t>撤銷原處分</w:t>
      </w:r>
      <w:r w:rsidR="008F5F68">
        <w:rPr>
          <w:rFonts w:hint="eastAsia"/>
          <w:b/>
          <w:lang w:eastAsia="zh-HK"/>
        </w:rPr>
        <w:t>之</w:t>
      </w:r>
      <w:r w:rsidR="008F5F68" w:rsidRPr="008F5F68">
        <w:rPr>
          <w:rFonts w:hint="eastAsia"/>
          <w:b/>
          <w:lang w:eastAsia="zh-HK"/>
        </w:rPr>
        <w:t>復查</w:t>
      </w:r>
      <w:r w:rsidR="00A013C1">
        <w:rPr>
          <w:rFonts w:hint="eastAsia"/>
          <w:b/>
          <w:lang w:eastAsia="zh-HK"/>
        </w:rPr>
        <w:t>案</w:t>
      </w:r>
      <w:r w:rsidR="00823349" w:rsidRPr="00823349">
        <w:rPr>
          <w:rFonts w:hint="eastAsia"/>
          <w:b/>
        </w:rPr>
        <w:t>件中</w:t>
      </w:r>
      <w:r w:rsidR="006E6839">
        <w:rPr>
          <w:rFonts w:hint="eastAsia"/>
          <w:b/>
        </w:rPr>
        <w:t>，</w:t>
      </w:r>
      <w:r w:rsidR="00823349" w:rsidRPr="00823349">
        <w:rPr>
          <w:rFonts w:hint="eastAsia"/>
          <w:b/>
        </w:rPr>
        <w:t>因「適用法令或認定事實歧異(含錯誤)」</w:t>
      </w:r>
      <w:r w:rsidR="006E6839">
        <w:rPr>
          <w:rFonts w:hint="eastAsia"/>
          <w:b/>
          <w:lang w:eastAsia="zh-HK"/>
        </w:rPr>
        <w:t>者仍</w:t>
      </w:r>
      <w:r w:rsidR="00A013C1">
        <w:rPr>
          <w:rFonts w:hint="eastAsia"/>
          <w:b/>
          <w:lang w:eastAsia="zh-HK"/>
        </w:rPr>
        <w:t>逾</w:t>
      </w:r>
      <w:r w:rsidR="00A013C1">
        <w:rPr>
          <w:rFonts w:hint="eastAsia"/>
          <w:b/>
        </w:rPr>
        <w:t>30</w:t>
      </w:r>
      <w:r w:rsidR="006E6839">
        <w:rPr>
          <w:rFonts w:hint="eastAsia"/>
          <w:b/>
        </w:rPr>
        <w:t>%</w:t>
      </w:r>
      <w:r w:rsidR="00823349" w:rsidRPr="00823349">
        <w:rPr>
          <w:rFonts w:hint="eastAsia"/>
          <w:b/>
        </w:rPr>
        <w:t>，</w:t>
      </w:r>
      <w:r w:rsidR="006E6839">
        <w:rPr>
          <w:rFonts w:hint="eastAsia"/>
          <w:b/>
          <w:lang w:eastAsia="zh-HK"/>
        </w:rPr>
        <w:t>因協談而變更者僅</w:t>
      </w:r>
      <w:r w:rsidR="006E6839">
        <w:rPr>
          <w:rFonts w:hint="eastAsia"/>
          <w:b/>
        </w:rPr>
        <w:t>12.</w:t>
      </w:r>
      <w:r w:rsidR="00A013C1">
        <w:rPr>
          <w:rFonts w:hint="eastAsia"/>
          <w:b/>
        </w:rPr>
        <w:t>28</w:t>
      </w:r>
      <w:r w:rsidR="006E6839">
        <w:rPr>
          <w:rFonts w:hint="eastAsia"/>
          <w:b/>
        </w:rPr>
        <w:t>%，</w:t>
      </w:r>
      <w:r w:rsidR="006E6839" w:rsidRPr="006E6839">
        <w:rPr>
          <w:rFonts w:hint="eastAsia"/>
          <w:b/>
        </w:rPr>
        <w:t>允宜</w:t>
      </w:r>
      <w:r w:rsidR="006E6839">
        <w:rPr>
          <w:rFonts w:hint="eastAsia"/>
          <w:b/>
          <w:lang w:eastAsia="zh-HK"/>
        </w:rPr>
        <w:t>加強教育訓練以提升</w:t>
      </w:r>
      <w:r w:rsidR="006E6839" w:rsidRPr="006E6839">
        <w:rPr>
          <w:rFonts w:hint="eastAsia"/>
          <w:b/>
        </w:rPr>
        <w:t>課稅及裁罰處分品質，</w:t>
      </w:r>
      <w:r w:rsidR="006E6839">
        <w:rPr>
          <w:rFonts w:hint="eastAsia"/>
          <w:b/>
          <w:lang w:eastAsia="zh-HK"/>
        </w:rPr>
        <w:t>並賡續精進疏減訟源措施</w:t>
      </w:r>
      <w:r w:rsidR="006E6839" w:rsidRPr="001E451B">
        <w:rPr>
          <w:b/>
        </w:rPr>
        <w:t xml:space="preserve"> </w:t>
      </w:r>
    </w:p>
    <w:p w:rsidR="00100763" w:rsidRDefault="00A013C1" w:rsidP="00A013C1">
      <w:pPr>
        <w:pStyle w:val="2"/>
        <w:ind w:left="850" w:firstLine="567"/>
      </w:pPr>
      <w:r>
        <w:rPr>
          <w:rFonts w:hint="eastAsia"/>
        </w:rPr>
        <w:t>113</w:t>
      </w:r>
      <w:r>
        <w:rPr>
          <w:rFonts w:hint="eastAsia"/>
          <w:lang w:eastAsia="zh-HK"/>
        </w:rPr>
        <w:t>年度辦理</w:t>
      </w:r>
      <w:r w:rsidRPr="00A013C1">
        <w:rPr>
          <w:rFonts w:hint="eastAsia"/>
        </w:rPr>
        <w:t>復查撤銷原處分</w:t>
      </w:r>
      <w:r>
        <w:rPr>
          <w:rFonts w:hint="eastAsia"/>
          <w:lang w:eastAsia="zh-HK"/>
        </w:rPr>
        <w:t>之案件</w:t>
      </w:r>
      <w:r w:rsidRPr="00A013C1">
        <w:rPr>
          <w:rFonts w:hint="eastAsia"/>
        </w:rPr>
        <w:t>計</w:t>
      </w:r>
      <w:r>
        <w:rPr>
          <w:rFonts w:hint="eastAsia"/>
        </w:rPr>
        <w:t>342</w:t>
      </w:r>
      <w:r w:rsidRPr="00A013C1">
        <w:rPr>
          <w:rFonts w:hint="eastAsia"/>
        </w:rPr>
        <w:t>件，依賦稅署提供資料，撤銷主因以</w:t>
      </w:r>
      <w:r w:rsidR="00100763">
        <w:rPr>
          <w:rFonts w:hAnsi="標楷體" w:hint="eastAsia"/>
        </w:rPr>
        <w:t>「</w:t>
      </w:r>
      <w:r w:rsidR="00100763" w:rsidRPr="00100763">
        <w:rPr>
          <w:rFonts w:hAnsi="標楷體" w:hint="eastAsia"/>
        </w:rPr>
        <w:t>納稅義務人補提新事證</w:t>
      </w:r>
      <w:r w:rsidR="00100763">
        <w:rPr>
          <w:rFonts w:hAnsi="標楷體" w:hint="eastAsia"/>
        </w:rPr>
        <w:t>」</w:t>
      </w:r>
      <w:r w:rsidR="00100763">
        <w:rPr>
          <w:rFonts w:hAnsi="標楷體" w:hint="eastAsia"/>
          <w:lang w:eastAsia="zh-HK"/>
        </w:rPr>
        <w:t>之占比</w:t>
      </w:r>
      <w:r w:rsidR="00100763">
        <w:rPr>
          <w:rFonts w:hAnsi="標楷體" w:hint="eastAsia"/>
        </w:rPr>
        <w:t>37.43%</w:t>
      </w:r>
      <w:r w:rsidR="00100763">
        <w:rPr>
          <w:rFonts w:hAnsi="標楷體" w:hint="eastAsia"/>
          <w:lang w:eastAsia="zh-HK"/>
        </w:rPr>
        <w:t>最高</w:t>
      </w:r>
      <w:r w:rsidR="00100763">
        <w:rPr>
          <w:rFonts w:hAnsi="標楷體" w:hint="eastAsia"/>
        </w:rPr>
        <w:t>，</w:t>
      </w:r>
      <w:r w:rsidR="00100763">
        <w:rPr>
          <w:rFonts w:hAnsi="標楷體" w:hint="eastAsia"/>
          <w:lang w:eastAsia="zh-HK"/>
        </w:rPr>
        <w:t>惟</w:t>
      </w:r>
      <w:r w:rsidR="00100763" w:rsidRPr="00100763">
        <w:rPr>
          <w:rFonts w:hAnsi="標楷體" w:hint="eastAsia"/>
          <w:lang w:eastAsia="zh-HK"/>
        </w:rPr>
        <w:t>「適用法令或認定事實歧異(含錯誤)」</w:t>
      </w:r>
      <w:r w:rsidR="00100763">
        <w:rPr>
          <w:rFonts w:hAnsi="標楷體" w:hint="eastAsia"/>
          <w:lang w:eastAsia="zh-HK"/>
        </w:rPr>
        <w:t>者之占比仍達</w:t>
      </w:r>
      <w:r w:rsidR="00100763">
        <w:rPr>
          <w:rFonts w:hAnsi="標楷體" w:hint="eastAsia"/>
        </w:rPr>
        <w:t>31.87%</w:t>
      </w:r>
      <w:r w:rsidR="00100763" w:rsidRPr="00100763">
        <w:rPr>
          <w:rFonts w:hAnsi="標楷體" w:hint="eastAsia"/>
        </w:rPr>
        <w:t>(詳表2)，顯示稅務稽徵人員查審之專業能力仍待提升</w:t>
      </w:r>
      <w:r w:rsidR="00100763">
        <w:rPr>
          <w:rFonts w:hAnsi="標楷體" w:hint="eastAsia"/>
        </w:rPr>
        <w:t>，</w:t>
      </w:r>
      <w:r w:rsidR="00100763" w:rsidRPr="00100763">
        <w:rPr>
          <w:rFonts w:hAnsi="標楷體" w:hint="eastAsia"/>
        </w:rPr>
        <w:t>允宜加強教育訓練以提升課稅及裁罰處分品質</w:t>
      </w:r>
      <w:r w:rsidR="00100763">
        <w:rPr>
          <w:rFonts w:hAnsi="標楷體" w:hint="eastAsia"/>
        </w:rPr>
        <w:t>；</w:t>
      </w:r>
      <w:r w:rsidR="00100763">
        <w:rPr>
          <w:rFonts w:hAnsi="標楷體" w:hint="eastAsia"/>
          <w:lang w:eastAsia="zh-HK"/>
        </w:rPr>
        <w:t>另</w:t>
      </w:r>
      <w:r w:rsidR="00100763">
        <w:rPr>
          <w:rFonts w:hAnsi="標楷體" w:hint="eastAsia"/>
        </w:rPr>
        <w:t>5</w:t>
      </w:r>
      <w:r w:rsidR="00100763">
        <w:rPr>
          <w:rFonts w:hAnsi="標楷體" w:hint="eastAsia"/>
          <w:lang w:eastAsia="zh-HK"/>
        </w:rPr>
        <w:t>區國稅局近</w:t>
      </w:r>
      <w:r w:rsidR="00100763">
        <w:rPr>
          <w:rFonts w:hAnsi="標楷體" w:hint="eastAsia"/>
        </w:rPr>
        <w:t>3</w:t>
      </w:r>
      <w:r w:rsidR="00100763">
        <w:rPr>
          <w:rFonts w:hAnsi="標楷體" w:hint="eastAsia"/>
          <w:lang w:eastAsia="zh-HK"/>
        </w:rPr>
        <w:t>年重要施政計畫均列有「推動疏減訟源方案」</w:t>
      </w:r>
      <w:r w:rsidR="00100763">
        <w:rPr>
          <w:rFonts w:hAnsi="標楷體" w:hint="eastAsia"/>
        </w:rPr>
        <w:t>，</w:t>
      </w:r>
      <w:r w:rsidR="00100763">
        <w:rPr>
          <w:rFonts w:hAnsi="標楷體" w:hint="eastAsia"/>
          <w:lang w:eastAsia="zh-HK"/>
        </w:rPr>
        <w:t>係辦理多元疏減訟源措施</w:t>
      </w:r>
      <w:r w:rsidR="00C04BF0">
        <w:rPr>
          <w:rFonts w:hAnsi="標楷體" w:hint="eastAsia"/>
          <w:lang w:eastAsia="zh-HK"/>
        </w:rPr>
        <w:t>以化解徵納雙方爭議</w:t>
      </w:r>
      <w:r w:rsidR="00100763">
        <w:rPr>
          <w:rFonts w:hAnsi="標楷體" w:hint="eastAsia"/>
        </w:rPr>
        <w:t>，</w:t>
      </w:r>
      <w:r w:rsidR="00100763">
        <w:rPr>
          <w:rFonts w:hAnsi="標楷體" w:hint="eastAsia"/>
          <w:lang w:eastAsia="zh-HK"/>
        </w:rPr>
        <w:t>惟</w:t>
      </w:r>
      <w:r w:rsidR="00100763" w:rsidRPr="00100763">
        <w:rPr>
          <w:rFonts w:hAnsi="標楷體" w:hint="eastAsia"/>
          <w:lang w:eastAsia="zh-HK"/>
        </w:rPr>
        <w:t>113年度辦理復查撤銷原處分之案件</w:t>
      </w:r>
      <w:r w:rsidR="00100763">
        <w:rPr>
          <w:rFonts w:hAnsi="標楷體" w:hint="eastAsia"/>
          <w:lang w:eastAsia="zh-HK"/>
        </w:rPr>
        <w:t>中</w:t>
      </w:r>
      <w:r w:rsidR="00100763">
        <w:rPr>
          <w:rFonts w:hAnsi="標楷體" w:hint="eastAsia"/>
        </w:rPr>
        <w:t>，</w:t>
      </w:r>
      <w:r w:rsidR="00100763" w:rsidRPr="00100763">
        <w:rPr>
          <w:rFonts w:hAnsi="標楷體" w:hint="eastAsia"/>
        </w:rPr>
        <w:t>因協談而變更者</w:t>
      </w:r>
      <w:r w:rsidR="00100763">
        <w:rPr>
          <w:rFonts w:hAnsi="標楷體" w:hint="eastAsia"/>
          <w:lang w:eastAsia="zh-HK"/>
        </w:rPr>
        <w:t>之占比</w:t>
      </w:r>
      <w:r w:rsidR="00100763" w:rsidRPr="00100763">
        <w:rPr>
          <w:rFonts w:hAnsi="標楷體" w:hint="eastAsia"/>
        </w:rPr>
        <w:t>僅12.28%，</w:t>
      </w:r>
      <w:r w:rsidR="00C04BF0">
        <w:rPr>
          <w:rFonts w:hAnsi="標楷體" w:hint="eastAsia"/>
          <w:lang w:eastAsia="zh-HK"/>
        </w:rPr>
        <w:t>允宜賡續精進</w:t>
      </w:r>
      <w:r w:rsidR="00C04BF0" w:rsidRPr="00C04BF0">
        <w:rPr>
          <w:rFonts w:hAnsi="標楷體" w:hint="eastAsia"/>
          <w:lang w:eastAsia="zh-HK"/>
        </w:rPr>
        <w:t>以促進徵納和諧</w:t>
      </w:r>
      <w:r w:rsidR="00C04BF0">
        <w:rPr>
          <w:rFonts w:hAnsi="標楷體" w:hint="eastAsia"/>
        </w:rPr>
        <w:t>。</w:t>
      </w:r>
    </w:p>
    <w:p w:rsidR="00C43B28" w:rsidRDefault="00C43B28" w:rsidP="00C43B28">
      <w:pPr>
        <w:pStyle w:val="142"/>
        <w:spacing w:beforeLines="50" w:before="258"/>
        <w:ind w:leftChars="-4" w:left="727" w:hangingChars="260" w:hanging="738"/>
        <w:rPr>
          <w:b/>
          <w:sz w:val="28"/>
          <w:lang w:eastAsia="zh-HK"/>
        </w:rPr>
      </w:pPr>
      <w:r w:rsidRPr="00081961">
        <w:rPr>
          <w:rFonts w:hint="eastAsia"/>
          <w:b/>
          <w:sz w:val="28"/>
        </w:rPr>
        <w:t>表</w:t>
      </w:r>
      <w:r w:rsidR="00E30FA1">
        <w:rPr>
          <w:rFonts w:hint="eastAsia"/>
          <w:b/>
          <w:sz w:val="28"/>
        </w:rPr>
        <w:t>2</w:t>
      </w:r>
      <w:r w:rsidRPr="00081961">
        <w:rPr>
          <w:rFonts w:hint="eastAsia"/>
          <w:b/>
          <w:sz w:val="28"/>
        </w:rPr>
        <w:t xml:space="preserve">  </w:t>
      </w:r>
      <w:r w:rsidR="00E30FA1" w:rsidRPr="00E30FA1">
        <w:rPr>
          <w:rFonts w:hint="eastAsia"/>
          <w:b/>
          <w:sz w:val="28"/>
        </w:rPr>
        <w:t>11</w:t>
      </w:r>
      <w:r w:rsidR="00E30FA1">
        <w:rPr>
          <w:rFonts w:hint="eastAsia"/>
          <w:b/>
          <w:sz w:val="28"/>
        </w:rPr>
        <w:t>3</w:t>
      </w:r>
      <w:r w:rsidR="00E30FA1" w:rsidRPr="00E30FA1">
        <w:rPr>
          <w:rFonts w:hint="eastAsia"/>
          <w:b/>
          <w:sz w:val="28"/>
        </w:rPr>
        <w:t>年度5區國稅局復查</w:t>
      </w:r>
      <w:r w:rsidR="00A013C1">
        <w:rPr>
          <w:rFonts w:hint="eastAsia"/>
          <w:b/>
          <w:sz w:val="28"/>
          <w:lang w:eastAsia="zh-HK"/>
        </w:rPr>
        <w:t>案件</w:t>
      </w:r>
      <w:r w:rsidR="00E30FA1" w:rsidRPr="00E30FA1">
        <w:rPr>
          <w:rFonts w:hint="eastAsia"/>
          <w:b/>
          <w:sz w:val="28"/>
        </w:rPr>
        <w:t>撤銷</w:t>
      </w:r>
      <w:r w:rsidR="00E30FA1">
        <w:rPr>
          <w:rFonts w:hint="eastAsia"/>
          <w:b/>
          <w:sz w:val="28"/>
          <w:lang w:eastAsia="zh-HK"/>
        </w:rPr>
        <w:t>原</w:t>
      </w:r>
      <w:r w:rsidR="00E30FA1" w:rsidRPr="00E30FA1">
        <w:rPr>
          <w:rFonts w:hint="eastAsia"/>
          <w:b/>
          <w:sz w:val="28"/>
        </w:rPr>
        <w:t>處分之主要原因概況表</w:t>
      </w:r>
    </w:p>
    <w:p w:rsidR="004A733C" w:rsidRDefault="00C43B28" w:rsidP="004A733C">
      <w:pPr>
        <w:pStyle w:val="142"/>
        <w:ind w:leftChars="-4" w:left="727" w:hangingChars="260" w:hanging="738"/>
        <w:jc w:val="right"/>
        <w:rPr>
          <w:rFonts w:hAnsi="標楷體"/>
          <w:szCs w:val="24"/>
          <w:lang w:eastAsia="zh-HK"/>
        </w:rPr>
      </w:pPr>
      <w:r>
        <w:rPr>
          <w:rFonts w:hint="eastAsia"/>
          <w:b/>
          <w:sz w:val="28"/>
        </w:rPr>
        <w:t xml:space="preserve">                               </w:t>
      </w:r>
      <w:r w:rsidRPr="00321728">
        <w:rPr>
          <w:rFonts w:hint="eastAsia"/>
          <w:szCs w:val="24"/>
          <w:lang w:eastAsia="zh-HK"/>
        </w:rPr>
        <w:t>單位</w:t>
      </w:r>
      <w:r w:rsidRPr="00321728">
        <w:rPr>
          <w:rFonts w:hAnsi="標楷體" w:hint="eastAsia"/>
          <w:szCs w:val="24"/>
          <w:lang w:eastAsia="zh-HK"/>
        </w:rPr>
        <w:t>：</w:t>
      </w:r>
      <w:r w:rsidR="00E30FA1" w:rsidRPr="00E30FA1">
        <w:rPr>
          <w:rFonts w:hAnsi="標楷體" w:hint="eastAsia"/>
          <w:szCs w:val="24"/>
          <w:lang w:eastAsia="zh-HK"/>
        </w:rPr>
        <w:t>件；%</w:t>
      </w:r>
      <w:r w:rsidR="00E30FA1">
        <w:rPr>
          <w:rFonts w:hAnsi="標楷體"/>
          <w:szCs w:val="24"/>
          <w:lang w:eastAsia="zh-HK"/>
        </w:rPr>
        <w:t xml:space="preserve"> 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348"/>
        <w:gridCol w:w="2465"/>
        <w:gridCol w:w="2174"/>
      </w:tblGrid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E30FA1">
              <w:rPr>
                <w:rFonts w:hAnsi="標楷體"/>
                <w:b/>
                <w:sz w:val="24"/>
                <w:szCs w:val="24"/>
              </w:rPr>
              <w:t>撤銷原因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E30FA1">
              <w:rPr>
                <w:rFonts w:hAnsi="標楷體"/>
                <w:b/>
                <w:sz w:val="24"/>
                <w:szCs w:val="24"/>
              </w:rPr>
              <w:t>件數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E30FA1">
              <w:rPr>
                <w:rFonts w:hAnsi="標楷體"/>
                <w:b/>
                <w:sz w:val="24"/>
                <w:szCs w:val="24"/>
              </w:rPr>
              <w:t>占撤銷件數比率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napToGrid/>
                <w:sz w:val="24"/>
                <w:szCs w:val="24"/>
              </w:rPr>
              <w:t>適用法令或認定事實歧異(含錯誤)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109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31.87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z w:val="24"/>
                <w:szCs w:val="24"/>
              </w:rPr>
              <w:t>事後法令變更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2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0.58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z w:val="24"/>
                <w:szCs w:val="24"/>
              </w:rPr>
              <w:t>審酌違章情節減</w:t>
            </w:r>
            <w:r w:rsidRPr="00E30FA1">
              <w:rPr>
                <w:rFonts w:hAnsi="標楷體" w:hint="eastAsia"/>
                <w:sz w:val="24"/>
                <w:szCs w:val="24"/>
              </w:rPr>
              <w:t>輕</w:t>
            </w:r>
            <w:r w:rsidRPr="00E30FA1">
              <w:rPr>
                <w:rFonts w:hAnsi="標楷體"/>
                <w:sz w:val="24"/>
                <w:szCs w:val="24"/>
              </w:rPr>
              <w:t>處罰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A013C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61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17.84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z w:val="24"/>
                <w:szCs w:val="24"/>
              </w:rPr>
              <w:lastRenderedPageBreak/>
              <w:t>納稅義務人補提新事證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128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E30FA1" w:rsidP="00A013C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E30FA1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="00A013C1">
              <w:rPr>
                <w:rFonts w:hAnsi="標楷體" w:hint="eastAsia"/>
                <w:snapToGrid/>
                <w:sz w:val="24"/>
                <w:szCs w:val="24"/>
              </w:rPr>
              <w:t>7.43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z w:val="24"/>
                <w:szCs w:val="24"/>
              </w:rPr>
              <w:t>協談結果變更處分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42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12.28</w:t>
            </w:r>
          </w:p>
        </w:tc>
      </w:tr>
      <w:tr w:rsidR="00E30FA1" w:rsidRPr="00E30FA1" w:rsidTr="00FB510B">
        <w:trPr>
          <w:trHeight w:val="20"/>
        </w:trPr>
        <w:tc>
          <w:tcPr>
            <w:tcW w:w="4141" w:type="dxa"/>
            <w:vAlign w:val="center"/>
          </w:tcPr>
          <w:p w:rsidR="00E30FA1" w:rsidRPr="00E30FA1" w:rsidRDefault="00E30FA1" w:rsidP="00E30FA1">
            <w:pPr>
              <w:autoSpaceDE w:val="0"/>
              <w:autoSpaceDN w:val="0"/>
              <w:spacing w:line="4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E30FA1">
              <w:rPr>
                <w:rFonts w:hAnsi="標楷體"/>
                <w:sz w:val="24"/>
                <w:szCs w:val="24"/>
              </w:rPr>
              <w:t>合計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E30FA1" w:rsidRPr="00E30FA1" w:rsidRDefault="00A013C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342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E30FA1" w:rsidRPr="00E30FA1" w:rsidRDefault="00E30FA1" w:rsidP="00E30FA1">
            <w:pPr>
              <w:suppressAutoHyphens/>
              <w:autoSpaceDE w:val="0"/>
              <w:autoSpaceDN w:val="0"/>
              <w:spacing w:line="42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E30FA1">
              <w:rPr>
                <w:rFonts w:hAnsi="標楷體" w:hint="eastAsia"/>
                <w:snapToGrid/>
                <w:sz w:val="24"/>
                <w:szCs w:val="24"/>
              </w:rPr>
              <w:t>100</w:t>
            </w:r>
            <w:r w:rsidR="00B02798">
              <w:rPr>
                <w:rFonts w:hAnsi="標楷體" w:hint="eastAsia"/>
                <w:snapToGrid/>
                <w:sz w:val="24"/>
                <w:szCs w:val="24"/>
              </w:rPr>
              <w:t>.00</w:t>
            </w:r>
          </w:p>
        </w:tc>
      </w:tr>
    </w:tbl>
    <w:p w:rsidR="00E30FA1" w:rsidRPr="00E30FA1" w:rsidRDefault="00E30FA1" w:rsidP="00E30FA1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E30FA1">
        <w:rPr>
          <w:rFonts w:hint="eastAsia"/>
          <w:sz w:val="24"/>
        </w:rPr>
        <w:t>說    明：表列數據含各區國稅局及所屬。</w:t>
      </w:r>
    </w:p>
    <w:p w:rsidR="00E30FA1" w:rsidRPr="00E30FA1" w:rsidRDefault="00E30FA1" w:rsidP="00E30FA1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E30FA1">
        <w:rPr>
          <w:rFonts w:hint="eastAsia"/>
          <w:sz w:val="24"/>
        </w:rPr>
        <w:t>資料來源：賦稅署提供。</w:t>
      </w:r>
    </w:p>
    <w:p w:rsidR="008F5F68" w:rsidRDefault="00356B23" w:rsidP="00012CBC">
      <w:pPr>
        <w:ind w:left="567" w:firstLine="567"/>
        <w:rPr>
          <w:lang w:eastAsia="zh-HK"/>
        </w:rPr>
      </w:pPr>
      <w:r w:rsidRPr="00F9203A">
        <w:rPr>
          <w:rFonts w:hint="eastAsia"/>
        </w:rPr>
        <w:t>綜上，</w:t>
      </w:r>
      <w:r w:rsidR="00F60C6E" w:rsidRPr="00F60C6E">
        <w:rPr>
          <w:rFonts w:hint="eastAsia"/>
        </w:rPr>
        <w:t>近3年5區國稅局</w:t>
      </w:r>
      <w:r w:rsidR="008F5F68" w:rsidRPr="008F5F68">
        <w:rPr>
          <w:rFonts w:hint="eastAsia"/>
        </w:rPr>
        <w:t>重要施政計畫均列有「推動疏減訟源方案」，</w:t>
      </w:r>
      <w:r w:rsidR="008F5F68">
        <w:rPr>
          <w:rFonts w:hint="eastAsia"/>
          <w:lang w:eastAsia="zh-HK"/>
        </w:rPr>
        <w:t>惟</w:t>
      </w:r>
      <w:r w:rsidR="008F5F68" w:rsidRPr="008F5F68">
        <w:rPr>
          <w:rFonts w:hint="eastAsia"/>
          <w:lang w:eastAsia="zh-HK"/>
        </w:rPr>
        <w:t>113年度新收復查案件數2,553件，較112年度</w:t>
      </w:r>
      <w:r w:rsidR="008F5F68">
        <w:rPr>
          <w:rFonts w:hint="eastAsia"/>
          <w:lang w:eastAsia="zh-HK"/>
        </w:rPr>
        <w:t>大幅增加</w:t>
      </w:r>
      <w:r w:rsidR="008F5F68" w:rsidRPr="008F5F68">
        <w:rPr>
          <w:rFonts w:hint="eastAsia"/>
          <w:lang w:eastAsia="zh-HK"/>
        </w:rPr>
        <w:t>28.68%</w:t>
      </w:r>
      <w:r w:rsidR="008F5F68">
        <w:rPr>
          <w:rFonts w:hint="eastAsia"/>
        </w:rPr>
        <w:t>，</w:t>
      </w:r>
      <w:r w:rsidR="008F5F68">
        <w:rPr>
          <w:rFonts w:hint="eastAsia"/>
          <w:lang w:eastAsia="zh-HK"/>
        </w:rPr>
        <w:t>且</w:t>
      </w:r>
      <w:r w:rsidR="008F5F68" w:rsidRPr="008F5F68">
        <w:rPr>
          <w:rFonts w:hint="eastAsia"/>
          <w:lang w:eastAsia="zh-HK"/>
        </w:rPr>
        <w:t>撤銷原處分之復查案件中</w:t>
      </w:r>
      <w:r w:rsidR="008F5F68">
        <w:rPr>
          <w:rFonts w:hint="eastAsia"/>
        </w:rPr>
        <w:t>，</w:t>
      </w:r>
      <w:r w:rsidR="008F5F68" w:rsidRPr="008F5F68">
        <w:rPr>
          <w:rFonts w:hint="eastAsia"/>
          <w:lang w:eastAsia="zh-HK"/>
        </w:rPr>
        <w:t>因「適用法令或認定事實歧異(含錯誤)」者</w:t>
      </w:r>
      <w:r w:rsidR="008F5F68">
        <w:rPr>
          <w:rFonts w:hint="eastAsia"/>
          <w:lang w:eastAsia="zh-HK"/>
        </w:rPr>
        <w:t>之占比</w:t>
      </w:r>
      <w:r w:rsidR="008F5F68" w:rsidRPr="008F5F68">
        <w:rPr>
          <w:rFonts w:hint="eastAsia"/>
          <w:lang w:eastAsia="zh-HK"/>
        </w:rPr>
        <w:t>仍達31.87%</w:t>
      </w:r>
      <w:r w:rsidR="008F5F68">
        <w:rPr>
          <w:rFonts w:hint="eastAsia"/>
        </w:rPr>
        <w:t>，</w:t>
      </w:r>
      <w:r w:rsidR="008F5F68">
        <w:rPr>
          <w:rFonts w:hint="eastAsia"/>
          <w:lang w:eastAsia="zh-HK"/>
        </w:rPr>
        <w:t>而</w:t>
      </w:r>
      <w:r w:rsidR="008F5F68" w:rsidRPr="008F5F68">
        <w:rPr>
          <w:rFonts w:hint="eastAsia"/>
          <w:lang w:eastAsia="zh-HK"/>
        </w:rPr>
        <w:t>因協談而變更者之占比</w:t>
      </w:r>
      <w:r w:rsidR="008F5F68">
        <w:rPr>
          <w:rFonts w:hint="eastAsia"/>
          <w:lang w:eastAsia="zh-HK"/>
        </w:rPr>
        <w:t>卻</w:t>
      </w:r>
      <w:r w:rsidR="008F5F68" w:rsidRPr="008F5F68">
        <w:rPr>
          <w:rFonts w:hint="eastAsia"/>
          <w:lang w:eastAsia="zh-HK"/>
        </w:rPr>
        <w:t>僅12.28%，允宜加強教育訓練以提升課稅及裁罰處分品質</w:t>
      </w:r>
      <w:r w:rsidR="008F5F68">
        <w:rPr>
          <w:rFonts w:hint="eastAsia"/>
        </w:rPr>
        <w:t>，</w:t>
      </w:r>
      <w:r w:rsidR="008F5F68" w:rsidRPr="008F5F68">
        <w:rPr>
          <w:rFonts w:hint="eastAsia"/>
        </w:rPr>
        <w:t>並賡續精進疏減訟源措施</w:t>
      </w:r>
      <w:r w:rsidR="008F5F68">
        <w:rPr>
          <w:rFonts w:hint="eastAsia"/>
        </w:rPr>
        <w:t>，</w:t>
      </w:r>
      <w:r w:rsidR="008F5F68" w:rsidRPr="008F5F68">
        <w:rPr>
          <w:rFonts w:hint="eastAsia"/>
        </w:rPr>
        <w:t>以促進徵納和諧</w:t>
      </w:r>
      <w:r w:rsidR="008F5F68">
        <w:rPr>
          <w:rFonts w:hint="eastAsia"/>
        </w:rPr>
        <w:t>。</w:t>
      </w:r>
    </w:p>
    <w:bookmarkEnd w:id="2"/>
    <w:bookmarkEnd w:id="3"/>
    <w:bookmarkEnd w:id="4"/>
    <w:bookmarkEnd w:id="5"/>
    <w:sectPr w:rsidR="008F5F68" w:rsidSect="000B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275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E1" w:rsidRDefault="00E014E1" w:rsidP="00B42D8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pStyle w:val="af3"/>
      <w:framePr w:wrap="around" w:vAnchor="text" w:hAnchor="margin" w:xAlign="center" w:y="1"/>
      <w:ind w:leftChars="110" w:left="560" w:hangingChars="126" w:hanging="252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80C60">
      <w:rPr>
        <w:rStyle w:val="af1"/>
        <w:noProof/>
      </w:rPr>
      <w:t>4</w:t>
    </w:r>
    <w:r>
      <w:rPr>
        <w:rStyle w:val="af1"/>
      </w:rPr>
      <w:fldChar w:fldCharType="end"/>
    </w:r>
  </w:p>
  <w:p w:rsidR="000269D5" w:rsidRPr="00C34DFC" w:rsidRDefault="000269D5" w:rsidP="00724F88">
    <w:pPr>
      <w:pStyle w:val="af3"/>
      <w:tabs>
        <w:tab w:val="clear" w:pos="4153"/>
        <w:tab w:val="center" w:pos="3969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E1" w:rsidRDefault="00E014E1" w:rsidP="00926DC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Pr="00C34DFC" w:rsidRDefault="000269D5" w:rsidP="00B42D8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3DD9"/>
    <w:multiLevelType w:val="hybridMultilevel"/>
    <w:tmpl w:val="BB7E551C"/>
    <w:lvl w:ilvl="0" w:tplc="0F28B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F4E46"/>
    <w:multiLevelType w:val="hybridMultilevel"/>
    <w:tmpl w:val="CBD09908"/>
    <w:lvl w:ilvl="0" w:tplc="B4D27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76046"/>
    <w:multiLevelType w:val="hybridMultilevel"/>
    <w:tmpl w:val="5A6083BC"/>
    <w:lvl w:ilvl="0" w:tplc="194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835E6"/>
    <w:multiLevelType w:val="hybridMultilevel"/>
    <w:tmpl w:val="C15A49FA"/>
    <w:lvl w:ilvl="0" w:tplc="56A80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C24E5"/>
    <w:multiLevelType w:val="hybridMultilevel"/>
    <w:tmpl w:val="1102D170"/>
    <w:lvl w:ilvl="0" w:tplc="BB648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51A65"/>
    <w:multiLevelType w:val="hybridMultilevel"/>
    <w:tmpl w:val="6C1AA142"/>
    <w:lvl w:ilvl="0" w:tplc="325E9B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C18250E"/>
    <w:multiLevelType w:val="hybridMultilevel"/>
    <w:tmpl w:val="C0A0748C"/>
    <w:lvl w:ilvl="0" w:tplc="7FDA2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A73AE4"/>
    <w:multiLevelType w:val="hybridMultilevel"/>
    <w:tmpl w:val="4F389B94"/>
    <w:lvl w:ilvl="0" w:tplc="492EF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181F4D"/>
    <w:multiLevelType w:val="hybridMultilevel"/>
    <w:tmpl w:val="452042D6"/>
    <w:lvl w:ilvl="0" w:tplc="001E0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B2160E"/>
    <w:multiLevelType w:val="hybridMultilevel"/>
    <w:tmpl w:val="B6C89BB2"/>
    <w:lvl w:ilvl="0" w:tplc="6E5E70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66CFA"/>
    <w:multiLevelType w:val="hybridMultilevel"/>
    <w:tmpl w:val="280E191C"/>
    <w:lvl w:ilvl="0" w:tplc="DB305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22649B"/>
    <w:multiLevelType w:val="hybridMultilevel"/>
    <w:tmpl w:val="67DA8E98"/>
    <w:lvl w:ilvl="0" w:tplc="873ED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A43E89"/>
    <w:multiLevelType w:val="hybridMultilevel"/>
    <w:tmpl w:val="0C5472F0"/>
    <w:lvl w:ilvl="0" w:tplc="EB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8F2E94"/>
    <w:multiLevelType w:val="hybridMultilevel"/>
    <w:tmpl w:val="9FF05BC4"/>
    <w:lvl w:ilvl="0" w:tplc="DA0EDBB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4" w:hanging="480"/>
      </w:pPr>
    </w:lvl>
    <w:lvl w:ilvl="2" w:tplc="0409001B" w:tentative="1">
      <w:start w:val="1"/>
      <w:numFmt w:val="lowerRoman"/>
      <w:lvlText w:val="%3."/>
      <w:lvlJc w:val="right"/>
      <w:pPr>
        <w:ind w:left="1424" w:hanging="480"/>
      </w:pPr>
    </w:lvl>
    <w:lvl w:ilvl="3" w:tplc="0409000F" w:tentative="1">
      <w:start w:val="1"/>
      <w:numFmt w:val="decimal"/>
      <w:lvlText w:val="%4."/>
      <w:lvlJc w:val="left"/>
      <w:pPr>
        <w:ind w:left="1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4" w:hanging="480"/>
      </w:pPr>
    </w:lvl>
    <w:lvl w:ilvl="5" w:tplc="0409001B" w:tentative="1">
      <w:start w:val="1"/>
      <w:numFmt w:val="lowerRoman"/>
      <w:lvlText w:val="%6."/>
      <w:lvlJc w:val="right"/>
      <w:pPr>
        <w:ind w:left="2864" w:hanging="480"/>
      </w:pPr>
    </w:lvl>
    <w:lvl w:ilvl="6" w:tplc="0409000F" w:tentative="1">
      <w:start w:val="1"/>
      <w:numFmt w:val="decimal"/>
      <w:lvlText w:val="%7."/>
      <w:lvlJc w:val="left"/>
      <w:pPr>
        <w:ind w:left="3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4" w:hanging="480"/>
      </w:pPr>
    </w:lvl>
    <w:lvl w:ilvl="8" w:tplc="0409001B" w:tentative="1">
      <w:start w:val="1"/>
      <w:numFmt w:val="lowerRoman"/>
      <w:lvlText w:val="%9."/>
      <w:lvlJc w:val="right"/>
      <w:pPr>
        <w:ind w:left="4304" w:hanging="480"/>
      </w:pPr>
    </w:lvl>
  </w:abstractNum>
  <w:abstractNum w:abstractNumId="14" w15:restartNumberingAfterBreak="0">
    <w:nsid w:val="7A125F9B"/>
    <w:multiLevelType w:val="hybridMultilevel"/>
    <w:tmpl w:val="3C48151A"/>
    <w:lvl w:ilvl="0" w:tplc="16D66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740C21"/>
    <w:multiLevelType w:val="hybridMultilevel"/>
    <w:tmpl w:val="7040B930"/>
    <w:lvl w:ilvl="0" w:tplc="0AC2F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4"/>
  </w:num>
  <w:num w:numId="5">
    <w:abstractNumId w:val="2"/>
  </w:num>
  <w:num w:numId="6">
    <w:abstractNumId w:val="10"/>
  </w:num>
  <w:num w:numId="7">
    <w:abstractNumId w:val="5"/>
  </w:num>
  <w:num w:numId="8">
    <w:abstractNumId w:val="13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7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11C0"/>
    <w:rsid w:val="000018F5"/>
    <w:rsid w:val="000019B8"/>
    <w:rsid w:val="00001FE8"/>
    <w:rsid w:val="00002A14"/>
    <w:rsid w:val="0000323E"/>
    <w:rsid w:val="00003800"/>
    <w:rsid w:val="0000396E"/>
    <w:rsid w:val="000046E3"/>
    <w:rsid w:val="000047F5"/>
    <w:rsid w:val="00004A07"/>
    <w:rsid w:val="00004B52"/>
    <w:rsid w:val="00004D05"/>
    <w:rsid w:val="00004E91"/>
    <w:rsid w:val="00005186"/>
    <w:rsid w:val="000057E0"/>
    <w:rsid w:val="00005B11"/>
    <w:rsid w:val="00005B1F"/>
    <w:rsid w:val="0000616F"/>
    <w:rsid w:val="000062BD"/>
    <w:rsid w:val="000067D3"/>
    <w:rsid w:val="00006B98"/>
    <w:rsid w:val="00006DB1"/>
    <w:rsid w:val="000075DE"/>
    <w:rsid w:val="000100B7"/>
    <w:rsid w:val="0001043A"/>
    <w:rsid w:val="00010492"/>
    <w:rsid w:val="000104E4"/>
    <w:rsid w:val="00010631"/>
    <w:rsid w:val="00010D01"/>
    <w:rsid w:val="00011838"/>
    <w:rsid w:val="00011CB9"/>
    <w:rsid w:val="00011F45"/>
    <w:rsid w:val="00012257"/>
    <w:rsid w:val="00012552"/>
    <w:rsid w:val="0001274D"/>
    <w:rsid w:val="000128C9"/>
    <w:rsid w:val="00012A92"/>
    <w:rsid w:val="00012AD5"/>
    <w:rsid w:val="00012BB6"/>
    <w:rsid w:val="00012CBC"/>
    <w:rsid w:val="00013243"/>
    <w:rsid w:val="000134A8"/>
    <w:rsid w:val="00013F26"/>
    <w:rsid w:val="00014216"/>
    <w:rsid w:val="00014733"/>
    <w:rsid w:val="0001495C"/>
    <w:rsid w:val="000154FC"/>
    <w:rsid w:val="000157B4"/>
    <w:rsid w:val="000159BC"/>
    <w:rsid w:val="00015A5D"/>
    <w:rsid w:val="00015B0E"/>
    <w:rsid w:val="00015ED9"/>
    <w:rsid w:val="000161B6"/>
    <w:rsid w:val="0001645A"/>
    <w:rsid w:val="00016F23"/>
    <w:rsid w:val="00017679"/>
    <w:rsid w:val="00017849"/>
    <w:rsid w:val="0001784C"/>
    <w:rsid w:val="00017C3A"/>
    <w:rsid w:val="000201F7"/>
    <w:rsid w:val="0002027A"/>
    <w:rsid w:val="000202EE"/>
    <w:rsid w:val="00020FB2"/>
    <w:rsid w:val="0002107A"/>
    <w:rsid w:val="000213EC"/>
    <w:rsid w:val="00021C9E"/>
    <w:rsid w:val="000221A8"/>
    <w:rsid w:val="000222FD"/>
    <w:rsid w:val="00022809"/>
    <w:rsid w:val="00022853"/>
    <w:rsid w:val="000238D6"/>
    <w:rsid w:val="00023A47"/>
    <w:rsid w:val="00023E8C"/>
    <w:rsid w:val="00024599"/>
    <w:rsid w:val="0002462F"/>
    <w:rsid w:val="00025577"/>
    <w:rsid w:val="00025817"/>
    <w:rsid w:val="00025983"/>
    <w:rsid w:val="00025EAB"/>
    <w:rsid w:val="00025EE7"/>
    <w:rsid w:val="00026019"/>
    <w:rsid w:val="0002605F"/>
    <w:rsid w:val="0002617D"/>
    <w:rsid w:val="0002624D"/>
    <w:rsid w:val="000263F7"/>
    <w:rsid w:val="000266BE"/>
    <w:rsid w:val="00026793"/>
    <w:rsid w:val="000269D5"/>
    <w:rsid w:val="00026BF8"/>
    <w:rsid w:val="00027098"/>
    <w:rsid w:val="00027EF6"/>
    <w:rsid w:val="00030371"/>
    <w:rsid w:val="000303E2"/>
    <w:rsid w:val="0003065B"/>
    <w:rsid w:val="00030660"/>
    <w:rsid w:val="0003069D"/>
    <w:rsid w:val="0003076A"/>
    <w:rsid w:val="000308D7"/>
    <w:rsid w:val="00030DAF"/>
    <w:rsid w:val="00030E6B"/>
    <w:rsid w:val="00030ECD"/>
    <w:rsid w:val="0003150F"/>
    <w:rsid w:val="00031690"/>
    <w:rsid w:val="00031745"/>
    <w:rsid w:val="000318E4"/>
    <w:rsid w:val="000319A0"/>
    <w:rsid w:val="00031A51"/>
    <w:rsid w:val="00031CFE"/>
    <w:rsid w:val="00031D2D"/>
    <w:rsid w:val="0003233B"/>
    <w:rsid w:val="00032561"/>
    <w:rsid w:val="0003259D"/>
    <w:rsid w:val="000326D9"/>
    <w:rsid w:val="00032776"/>
    <w:rsid w:val="0003292B"/>
    <w:rsid w:val="00032D8B"/>
    <w:rsid w:val="0003311B"/>
    <w:rsid w:val="0003318E"/>
    <w:rsid w:val="00033606"/>
    <w:rsid w:val="000343F0"/>
    <w:rsid w:val="0003480E"/>
    <w:rsid w:val="0003489A"/>
    <w:rsid w:val="00034A29"/>
    <w:rsid w:val="00034A30"/>
    <w:rsid w:val="00034D29"/>
    <w:rsid w:val="00035250"/>
    <w:rsid w:val="00035545"/>
    <w:rsid w:val="000362F7"/>
    <w:rsid w:val="0003649C"/>
    <w:rsid w:val="00036B04"/>
    <w:rsid w:val="00036DC7"/>
    <w:rsid w:val="0003708D"/>
    <w:rsid w:val="0003758C"/>
    <w:rsid w:val="00037C11"/>
    <w:rsid w:val="00037C7E"/>
    <w:rsid w:val="00037E2F"/>
    <w:rsid w:val="00037E5C"/>
    <w:rsid w:val="0004047E"/>
    <w:rsid w:val="0004064A"/>
    <w:rsid w:val="00040694"/>
    <w:rsid w:val="000406F0"/>
    <w:rsid w:val="00040798"/>
    <w:rsid w:val="00040FFD"/>
    <w:rsid w:val="00041E38"/>
    <w:rsid w:val="00041F82"/>
    <w:rsid w:val="0004210E"/>
    <w:rsid w:val="00042188"/>
    <w:rsid w:val="000427A5"/>
    <w:rsid w:val="00042AB7"/>
    <w:rsid w:val="00042B76"/>
    <w:rsid w:val="00043809"/>
    <w:rsid w:val="00043C5F"/>
    <w:rsid w:val="00043ECD"/>
    <w:rsid w:val="000440A0"/>
    <w:rsid w:val="0004431D"/>
    <w:rsid w:val="000444A9"/>
    <w:rsid w:val="00044B98"/>
    <w:rsid w:val="00044BB7"/>
    <w:rsid w:val="00044CDC"/>
    <w:rsid w:val="00044F10"/>
    <w:rsid w:val="00045215"/>
    <w:rsid w:val="0004521E"/>
    <w:rsid w:val="000452E7"/>
    <w:rsid w:val="000453F3"/>
    <w:rsid w:val="00045519"/>
    <w:rsid w:val="00045C9A"/>
    <w:rsid w:val="00045CC1"/>
    <w:rsid w:val="00045DB0"/>
    <w:rsid w:val="00045F8E"/>
    <w:rsid w:val="00046E50"/>
    <w:rsid w:val="000470F4"/>
    <w:rsid w:val="000474AA"/>
    <w:rsid w:val="000478D4"/>
    <w:rsid w:val="0004793F"/>
    <w:rsid w:val="000479B7"/>
    <w:rsid w:val="00047AE7"/>
    <w:rsid w:val="00047C45"/>
    <w:rsid w:val="00047D05"/>
    <w:rsid w:val="00047FFC"/>
    <w:rsid w:val="0005066B"/>
    <w:rsid w:val="0005069B"/>
    <w:rsid w:val="00050948"/>
    <w:rsid w:val="00050ADC"/>
    <w:rsid w:val="00050FB5"/>
    <w:rsid w:val="00051010"/>
    <w:rsid w:val="00051321"/>
    <w:rsid w:val="0005136B"/>
    <w:rsid w:val="0005155E"/>
    <w:rsid w:val="0005194E"/>
    <w:rsid w:val="00051AA2"/>
    <w:rsid w:val="00051CDF"/>
    <w:rsid w:val="00051D4A"/>
    <w:rsid w:val="00051ED0"/>
    <w:rsid w:val="00052235"/>
    <w:rsid w:val="0005261A"/>
    <w:rsid w:val="00052955"/>
    <w:rsid w:val="0005318B"/>
    <w:rsid w:val="0005334B"/>
    <w:rsid w:val="000533EE"/>
    <w:rsid w:val="00053BFB"/>
    <w:rsid w:val="00054232"/>
    <w:rsid w:val="000544C6"/>
    <w:rsid w:val="00054DDB"/>
    <w:rsid w:val="00054EDB"/>
    <w:rsid w:val="000551D7"/>
    <w:rsid w:val="000553EB"/>
    <w:rsid w:val="000555B0"/>
    <w:rsid w:val="000556BA"/>
    <w:rsid w:val="00055B99"/>
    <w:rsid w:val="0005631B"/>
    <w:rsid w:val="00056DD7"/>
    <w:rsid w:val="00056DE9"/>
    <w:rsid w:val="00056F74"/>
    <w:rsid w:val="000570C1"/>
    <w:rsid w:val="000577EC"/>
    <w:rsid w:val="00057FC3"/>
    <w:rsid w:val="00057FF0"/>
    <w:rsid w:val="000602F4"/>
    <w:rsid w:val="0006048A"/>
    <w:rsid w:val="000604F3"/>
    <w:rsid w:val="00060BC6"/>
    <w:rsid w:val="00060DCA"/>
    <w:rsid w:val="00060F0A"/>
    <w:rsid w:val="0006122E"/>
    <w:rsid w:val="000618F7"/>
    <w:rsid w:val="000622E1"/>
    <w:rsid w:val="000622F2"/>
    <w:rsid w:val="00062F16"/>
    <w:rsid w:val="0006318F"/>
    <w:rsid w:val="00063C13"/>
    <w:rsid w:val="0006412B"/>
    <w:rsid w:val="00064460"/>
    <w:rsid w:val="000645BA"/>
    <w:rsid w:val="000646B2"/>
    <w:rsid w:val="00064C55"/>
    <w:rsid w:val="00064D7A"/>
    <w:rsid w:val="00065007"/>
    <w:rsid w:val="0006524D"/>
    <w:rsid w:val="0006539D"/>
    <w:rsid w:val="000657FB"/>
    <w:rsid w:val="000658DD"/>
    <w:rsid w:val="0006622F"/>
    <w:rsid w:val="0006629C"/>
    <w:rsid w:val="000673A5"/>
    <w:rsid w:val="00067641"/>
    <w:rsid w:val="00067836"/>
    <w:rsid w:val="00067916"/>
    <w:rsid w:val="00067BD3"/>
    <w:rsid w:val="00067C03"/>
    <w:rsid w:val="00067D2F"/>
    <w:rsid w:val="00067EA4"/>
    <w:rsid w:val="00070090"/>
    <w:rsid w:val="00070186"/>
    <w:rsid w:val="0007025E"/>
    <w:rsid w:val="000709DA"/>
    <w:rsid w:val="00070A6B"/>
    <w:rsid w:val="00071142"/>
    <w:rsid w:val="000714AD"/>
    <w:rsid w:val="0007180F"/>
    <w:rsid w:val="0007183B"/>
    <w:rsid w:val="0007188A"/>
    <w:rsid w:val="00071DE2"/>
    <w:rsid w:val="00071E1B"/>
    <w:rsid w:val="00071EC9"/>
    <w:rsid w:val="00071F95"/>
    <w:rsid w:val="00072605"/>
    <w:rsid w:val="00072EBE"/>
    <w:rsid w:val="00072F44"/>
    <w:rsid w:val="00073195"/>
    <w:rsid w:val="000733EF"/>
    <w:rsid w:val="0007355E"/>
    <w:rsid w:val="00073670"/>
    <w:rsid w:val="000736F1"/>
    <w:rsid w:val="000739E2"/>
    <w:rsid w:val="00073DAC"/>
    <w:rsid w:val="00073EDD"/>
    <w:rsid w:val="00074431"/>
    <w:rsid w:val="00074771"/>
    <w:rsid w:val="000752DC"/>
    <w:rsid w:val="000756A5"/>
    <w:rsid w:val="00075A4D"/>
    <w:rsid w:val="00075F17"/>
    <w:rsid w:val="00075FD1"/>
    <w:rsid w:val="00076021"/>
    <w:rsid w:val="00076222"/>
    <w:rsid w:val="0007684E"/>
    <w:rsid w:val="00076A31"/>
    <w:rsid w:val="00076AEE"/>
    <w:rsid w:val="00076DFA"/>
    <w:rsid w:val="0007727A"/>
    <w:rsid w:val="000779BE"/>
    <w:rsid w:val="00077E84"/>
    <w:rsid w:val="000802AA"/>
    <w:rsid w:val="00080C10"/>
    <w:rsid w:val="00081226"/>
    <w:rsid w:val="00081961"/>
    <w:rsid w:val="000819B6"/>
    <w:rsid w:val="00081B0F"/>
    <w:rsid w:val="00081BBD"/>
    <w:rsid w:val="00081E89"/>
    <w:rsid w:val="00082915"/>
    <w:rsid w:val="00082C8A"/>
    <w:rsid w:val="00082EDB"/>
    <w:rsid w:val="00083140"/>
    <w:rsid w:val="00083490"/>
    <w:rsid w:val="000835F7"/>
    <w:rsid w:val="00083721"/>
    <w:rsid w:val="00083C10"/>
    <w:rsid w:val="00083CEB"/>
    <w:rsid w:val="00083FF6"/>
    <w:rsid w:val="000843C6"/>
    <w:rsid w:val="00084454"/>
    <w:rsid w:val="0008445C"/>
    <w:rsid w:val="000844F7"/>
    <w:rsid w:val="00084A1B"/>
    <w:rsid w:val="00084A6B"/>
    <w:rsid w:val="00084E54"/>
    <w:rsid w:val="0008523A"/>
    <w:rsid w:val="00085BD1"/>
    <w:rsid w:val="0008656D"/>
    <w:rsid w:val="000868FF"/>
    <w:rsid w:val="00086905"/>
    <w:rsid w:val="00086907"/>
    <w:rsid w:val="00086B23"/>
    <w:rsid w:val="00086C08"/>
    <w:rsid w:val="00087024"/>
    <w:rsid w:val="000879D5"/>
    <w:rsid w:val="00087AB0"/>
    <w:rsid w:val="00090417"/>
    <w:rsid w:val="0009089F"/>
    <w:rsid w:val="000909BF"/>
    <w:rsid w:val="000914FA"/>
    <w:rsid w:val="0009155D"/>
    <w:rsid w:val="00091D85"/>
    <w:rsid w:val="00091FE1"/>
    <w:rsid w:val="000922B6"/>
    <w:rsid w:val="000923D9"/>
    <w:rsid w:val="00093218"/>
    <w:rsid w:val="000932A8"/>
    <w:rsid w:val="000932B1"/>
    <w:rsid w:val="00093394"/>
    <w:rsid w:val="000934DB"/>
    <w:rsid w:val="00093807"/>
    <w:rsid w:val="00093B6C"/>
    <w:rsid w:val="00093CE6"/>
    <w:rsid w:val="00093E9B"/>
    <w:rsid w:val="00094612"/>
    <w:rsid w:val="00094C47"/>
    <w:rsid w:val="00094DE3"/>
    <w:rsid w:val="00095256"/>
    <w:rsid w:val="00095315"/>
    <w:rsid w:val="0009532F"/>
    <w:rsid w:val="00095599"/>
    <w:rsid w:val="0009565C"/>
    <w:rsid w:val="000956BC"/>
    <w:rsid w:val="00095706"/>
    <w:rsid w:val="000957FF"/>
    <w:rsid w:val="00095976"/>
    <w:rsid w:val="00095984"/>
    <w:rsid w:val="00095CCD"/>
    <w:rsid w:val="000961A2"/>
    <w:rsid w:val="000968DE"/>
    <w:rsid w:val="000969A5"/>
    <w:rsid w:val="00096CFC"/>
    <w:rsid w:val="00097294"/>
    <w:rsid w:val="000A08ED"/>
    <w:rsid w:val="000A0A4C"/>
    <w:rsid w:val="000A0E08"/>
    <w:rsid w:val="000A10AC"/>
    <w:rsid w:val="000A1BEF"/>
    <w:rsid w:val="000A1F24"/>
    <w:rsid w:val="000A2735"/>
    <w:rsid w:val="000A288D"/>
    <w:rsid w:val="000A29C8"/>
    <w:rsid w:val="000A29E7"/>
    <w:rsid w:val="000A2CA0"/>
    <w:rsid w:val="000A31BE"/>
    <w:rsid w:val="000A32FF"/>
    <w:rsid w:val="000A357C"/>
    <w:rsid w:val="000A3596"/>
    <w:rsid w:val="000A36A3"/>
    <w:rsid w:val="000A3859"/>
    <w:rsid w:val="000A396A"/>
    <w:rsid w:val="000A3988"/>
    <w:rsid w:val="000A3A2D"/>
    <w:rsid w:val="000A4131"/>
    <w:rsid w:val="000A422C"/>
    <w:rsid w:val="000A43DE"/>
    <w:rsid w:val="000A43E6"/>
    <w:rsid w:val="000A4B6D"/>
    <w:rsid w:val="000A4E59"/>
    <w:rsid w:val="000A4F53"/>
    <w:rsid w:val="000A55E0"/>
    <w:rsid w:val="000A55ED"/>
    <w:rsid w:val="000A5820"/>
    <w:rsid w:val="000A59DE"/>
    <w:rsid w:val="000A5BBD"/>
    <w:rsid w:val="000A5ED7"/>
    <w:rsid w:val="000A608C"/>
    <w:rsid w:val="000A60CA"/>
    <w:rsid w:val="000A614B"/>
    <w:rsid w:val="000A6203"/>
    <w:rsid w:val="000A6BC3"/>
    <w:rsid w:val="000A6CAB"/>
    <w:rsid w:val="000A7135"/>
    <w:rsid w:val="000A7211"/>
    <w:rsid w:val="000A74BB"/>
    <w:rsid w:val="000A76B5"/>
    <w:rsid w:val="000A7870"/>
    <w:rsid w:val="000A7F17"/>
    <w:rsid w:val="000A7FA6"/>
    <w:rsid w:val="000B0483"/>
    <w:rsid w:val="000B07DD"/>
    <w:rsid w:val="000B112B"/>
    <w:rsid w:val="000B116F"/>
    <w:rsid w:val="000B11EA"/>
    <w:rsid w:val="000B1B56"/>
    <w:rsid w:val="000B1C76"/>
    <w:rsid w:val="000B1CC2"/>
    <w:rsid w:val="000B22C1"/>
    <w:rsid w:val="000B2C4A"/>
    <w:rsid w:val="000B312B"/>
    <w:rsid w:val="000B319D"/>
    <w:rsid w:val="000B3721"/>
    <w:rsid w:val="000B38D3"/>
    <w:rsid w:val="000B3AA1"/>
    <w:rsid w:val="000B3B9F"/>
    <w:rsid w:val="000B3C1B"/>
    <w:rsid w:val="000B3C1F"/>
    <w:rsid w:val="000B41A8"/>
    <w:rsid w:val="000B4730"/>
    <w:rsid w:val="000B4ED5"/>
    <w:rsid w:val="000B4F53"/>
    <w:rsid w:val="000B50C8"/>
    <w:rsid w:val="000B51CC"/>
    <w:rsid w:val="000B52FC"/>
    <w:rsid w:val="000B55C1"/>
    <w:rsid w:val="000B57E0"/>
    <w:rsid w:val="000B5DB9"/>
    <w:rsid w:val="000B5E7D"/>
    <w:rsid w:val="000B5F4C"/>
    <w:rsid w:val="000B658D"/>
    <w:rsid w:val="000B7398"/>
    <w:rsid w:val="000B75B4"/>
    <w:rsid w:val="000B77B4"/>
    <w:rsid w:val="000B77C7"/>
    <w:rsid w:val="000B7D2E"/>
    <w:rsid w:val="000C0390"/>
    <w:rsid w:val="000C0B0D"/>
    <w:rsid w:val="000C0F0F"/>
    <w:rsid w:val="000C11FF"/>
    <w:rsid w:val="000C12A3"/>
    <w:rsid w:val="000C13D7"/>
    <w:rsid w:val="000C161A"/>
    <w:rsid w:val="000C18C4"/>
    <w:rsid w:val="000C1CFA"/>
    <w:rsid w:val="000C1D13"/>
    <w:rsid w:val="000C1DCA"/>
    <w:rsid w:val="000C1FD2"/>
    <w:rsid w:val="000C2046"/>
    <w:rsid w:val="000C2083"/>
    <w:rsid w:val="000C2434"/>
    <w:rsid w:val="000C266D"/>
    <w:rsid w:val="000C28B5"/>
    <w:rsid w:val="000C2933"/>
    <w:rsid w:val="000C2A03"/>
    <w:rsid w:val="000C2AE2"/>
    <w:rsid w:val="000C2B15"/>
    <w:rsid w:val="000C2F71"/>
    <w:rsid w:val="000C2FB7"/>
    <w:rsid w:val="000C3A34"/>
    <w:rsid w:val="000C46FC"/>
    <w:rsid w:val="000C4789"/>
    <w:rsid w:val="000C4DE7"/>
    <w:rsid w:val="000C563B"/>
    <w:rsid w:val="000C57BD"/>
    <w:rsid w:val="000C5B4D"/>
    <w:rsid w:val="000C5CBF"/>
    <w:rsid w:val="000C64D0"/>
    <w:rsid w:val="000C68F2"/>
    <w:rsid w:val="000C695D"/>
    <w:rsid w:val="000C6EDE"/>
    <w:rsid w:val="000C7019"/>
    <w:rsid w:val="000C70E0"/>
    <w:rsid w:val="000C710F"/>
    <w:rsid w:val="000C73E1"/>
    <w:rsid w:val="000C7923"/>
    <w:rsid w:val="000C7E60"/>
    <w:rsid w:val="000C7F76"/>
    <w:rsid w:val="000D003D"/>
    <w:rsid w:val="000D059A"/>
    <w:rsid w:val="000D06A9"/>
    <w:rsid w:val="000D07B5"/>
    <w:rsid w:val="000D1107"/>
    <w:rsid w:val="000D1120"/>
    <w:rsid w:val="000D147A"/>
    <w:rsid w:val="000D14B9"/>
    <w:rsid w:val="000D1579"/>
    <w:rsid w:val="000D188A"/>
    <w:rsid w:val="000D2360"/>
    <w:rsid w:val="000D2576"/>
    <w:rsid w:val="000D25C4"/>
    <w:rsid w:val="000D2877"/>
    <w:rsid w:val="000D2933"/>
    <w:rsid w:val="000D2AEB"/>
    <w:rsid w:val="000D2CE3"/>
    <w:rsid w:val="000D37D8"/>
    <w:rsid w:val="000D3850"/>
    <w:rsid w:val="000D42BD"/>
    <w:rsid w:val="000D44BD"/>
    <w:rsid w:val="000D4F92"/>
    <w:rsid w:val="000D53B5"/>
    <w:rsid w:val="000D58B1"/>
    <w:rsid w:val="000D58E4"/>
    <w:rsid w:val="000D5B13"/>
    <w:rsid w:val="000D613B"/>
    <w:rsid w:val="000D63F5"/>
    <w:rsid w:val="000D66B7"/>
    <w:rsid w:val="000D6798"/>
    <w:rsid w:val="000D68B8"/>
    <w:rsid w:val="000D6A55"/>
    <w:rsid w:val="000D6D1A"/>
    <w:rsid w:val="000D7774"/>
    <w:rsid w:val="000D7C82"/>
    <w:rsid w:val="000D7CFD"/>
    <w:rsid w:val="000D7E39"/>
    <w:rsid w:val="000D7F2D"/>
    <w:rsid w:val="000E030E"/>
    <w:rsid w:val="000E05A2"/>
    <w:rsid w:val="000E07E5"/>
    <w:rsid w:val="000E158C"/>
    <w:rsid w:val="000E18B3"/>
    <w:rsid w:val="000E19DB"/>
    <w:rsid w:val="000E1E3D"/>
    <w:rsid w:val="000E2249"/>
    <w:rsid w:val="000E2397"/>
    <w:rsid w:val="000E2535"/>
    <w:rsid w:val="000E2C65"/>
    <w:rsid w:val="000E2F41"/>
    <w:rsid w:val="000E3269"/>
    <w:rsid w:val="000E331A"/>
    <w:rsid w:val="000E3332"/>
    <w:rsid w:val="000E33DD"/>
    <w:rsid w:val="000E382E"/>
    <w:rsid w:val="000E3AE3"/>
    <w:rsid w:val="000E3C1A"/>
    <w:rsid w:val="000E3DB2"/>
    <w:rsid w:val="000E40CC"/>
    <w:rsid w:val="000E4406"/>
    <w:rsid w:val="000E4D90"/>
    <w:rsid w:val="000E580A"/>
    <w:rsid w:val="000E58B7"/>
    <w:rsid w:val="000E592B"/>
    <w:rsid w:val="000E5A65"/>
    <w:rsid w:val="000E5B63"/>
    <w:rsid w:val="000E5E51"/>
    <w:rsid w:val="000E61DA"/>
    <w:rsid w:val="000E69AD"/>
    <w:rsid w:val="000E69F6"/>
    <w:rsid w:val="000E7064"/>
    <w:rsid w:val="000F0D21"/>
    <w:rsid w:val="000F1443"/>
    <w:rsid w:val="000F1853"/>
    <w:rsid w:val="000F1F10"/>
    <w:rsid w:val="000F287C"/>
    <w:rsid w:val="000F3228"/>
    <w:rsid w:val="000F3982"/>
    <w:rsid w:val="000F39CC"/>
    <w:rsid w:val="000F3B8B"/>
    <w:rsid w:val="000F4177"/>
    <w:rsid w:val="000F452C"/>
    <w:rsid w:val="000F541F"/>
    <w:rsid w:val="000F5A91"/>
    <w:rsid w:val="000F5BAF"/>
    <w:rsid w:val="000F600C"/>
    <w:rsid w:val="000F6330"/>
    <w:rsid w:val="000F663A"/>
    <w:rsid w:val="000F666E"/>
    <w:rsid w:val="000F6B1A"/>
    <w:rsid w:val="000F7813"/>
    <w:rsid w:val="000F7D0A"/>
    <w:rsid w:val="00100192"/>
    <w:rsid w:val="00100467"/>
    <w:rsid w:val="00100763"/>
    <w:rsid w:val="001008AC"/>
    <w:rsid w:val="00100C1D"/>
    <w:rsid w:val="0010157D"/>
    <w:rsid w:val="00101641"/>
    <w:rsid w:val="00102056"/>
    <w:rsid w:val="0010217B"/>
    <w:rsid w:val="001024AA"/>
    <w:rsid w:val="00102570"/>
    <w:rsid w:val="001025CE"/>
    <w:rsid w:val="00103194"/>
    <w:rsid w:val="0010325D"/>
    <w:rsid w:val="001032F7"/>
    <w:rsid w:val="00103330"/>
    <w:rsid w:val="00103AAC"/>
    <w:rsid w:val="00103CFB"/>
    <w:rsid w:val="00104096"/>
    <w:rsid w:val="00104508"/>
    <w:rsid w:val="00104DE9"/>
    <w:rsid w:val="00105563"/>
    <w:rsid w:val="001057D9"/>
    <w:rsid w:val="00105912"/>
    <w:rsid w:val="00105CBB"/>
    <w:rsid w:val="001064CE"/>
    <w:rsid w:val="001069B4"/>
    <w:rsid w:val="00107364"/>
    <w:rsid w:val="001074C3"/>
    <w:rsid w:val="00107A24"/>
    <w:rsid w:val="00107B2A"/>
    <w:rsid w:val="00107D4B"/>
    <w:rsid w:val="001102E2"/>
    <w:rsid w:val="0011037F"/>
    <w:rsid w:val="00110634"/>
    <w:rsid w:val="001107C8"/>
    <w:rsid w:val="001108CF"/>
    <w:rsid w:val="00110B75"/>
    <w:rsid w:val="00110C56"/>
    <w:rsid w:val="001110F6"/>
    <w:rsid w:val="00111CAD"/>
    <w:rsid w:val="001120CC"/>
    <w:rsid w:val="001121A5"/>
    <w:rsid w:val="00112494"/>
    <w:rsid w:val="00112680"/>
    <w:rsid w:val="0011269B"/>
    <w:rsid w:val="001129E1"/>
    <w:rsid w:val="001129F4"/>
    <w:rsid w:val="00112E74"/>
    <w:rsid w:val="0011344D"/>
    <w:rsid w:val="00113697"/>
    <w:rsid w:val="00113711"/>
    <w:rsid w:val="00114698"/>
    <w:rsid w:val="001147FE"/>
    <w:rsid w:val="0011489A"/>
    <w:rsid w:val="0011518F"/>
    <w:rsid w:val="0011533B"/>
    <w:rsid w:val="00115367"/>
    <w:rsid w:val="001154BF"/>
    <w:rsid w:val="001156A4"/>
    <w:rsid w:val="001156AD"/>
    <w:rsid w:val="0011597D"/>
    <w:rsid w:val="00115A99"/>
    <w:rsid w:val="00115C34"/>
    <w:rsid w:val="00115E4E"/>
    <w:rsid w:val="001163B4"/>
    <w:rsid w:val="00116420"/>
    <w:rsid w:val="001164C9"/>
    <w:rsid w:val="001164FA"/>
    <w:rsid w:val="001165CE"/>
    <w:rsid w:val="001166DC"/>
    <w:rsid w:val="00116761"/>
    <w:rsid w:val="00116B89"/>
    <w:rsid w:val="00116CF6"/>
    <w:rsid w:val="00116E6B"/>
    <w:rsid w:val="001172CA"/>
    <w:rsid w:val="00117B02"/>
    <w:rsid w:val="00117B54"/>
    <w:rsid w:val="00117BC4"/>
    <w:rsid w:val="001202D1"/>
    <w:rsid w:val="001204A1"/>
    <w:rsid w:val="0012052A"/>
    <w:rsid w:val="00120BF3"/>
    <w:rsid w:val="00121566"/>
    <w:rsid w:val="0012191C"/>
    <w:rsid w:val="00121BF5"/>
    <w:rsid w:val="00121C65"/>
    <w:rsid w:val="00121D39"/>
    <w:rsid w:val="00121EE8"/>
    <w:rsid w:val="001221F9"/>
    <w:rsid w:val="00122214"/>
    <w:rsid w:val="00122428"/>
    <w:rsid w:val="0012242B"/>
    <w:rsid w:val="001227C4"/>
    <w:rsid w:val="00122A78"/>
    <w:rsid w:val="00122B40"/>
    <w:rsid w:val="00122DA4"/>
    <w:rsid w:val="00122E0C"/>
    <w:rsid w:val="00122EB9"/>
    <w:rsid w:val="00123028"/>
    <w:rsid w:val="001230F0"/>
    <w:rsid w:val="00123115"/>
    <w:rsid w:val="00123709"/>
    <w:rsid w:val="001237C3"/>
    <w:rsid w:val="0012389D"/>
    <w:rsid w:val="0012404F"/>
    <w:rsid w:val="001240DC"/>
    <w:rsid w:val="00124101"/>
    <w:rsid w:val="0012412A"/>
    <w:rsid w:val="0012439A"/>
    <w:rsid w:val="00124491"/>
    <w:rsid w:val="001248F7"/>
    <w:rsid w:val="0012493E"/>
    <w:rsid w:val="00124BDB"/>
    <w:rsid w:val="001253AE"/>
    <w:rsid w:val="00125AE9"/>
    <w:rsid w:val="00125BB6"/>
    <w:rsid w:val="00125D01"/>
    <w:rsid w:val="00125F11"/>
    <w:rsid w:val="00126447"/>
    <w:rsid w:val="00126471"/>
    <w:rsid w:val="00126B81"/>
    <w:rsid w:val="00127255"/>
    <w:rsid w:val="00127931"/>
    <w:rsid w:val="00127E0D"/>
    <w:rsid w:val="0013010C"/>
    <w:rsid w:val="00130141"/>
    <w:rsid w:val="001301EF"/>
    <w:rsid w:val="0013073E"/>
    <w:rsid w:val="00130BAB"/>
    <w:rsid w:val="00130C61"/>
    <w:rsid w:val="00130D0F"/>
    <w:rsid w:val="00130E49"/>
    <w:rsid w:val="00131060"/>
    <w:rsid w:val="00131FBD"/>
    <w:rsid w:val="0013252E"/>
    <w:rsid w:val="00132B79"/>
    <w:rsid w:val="00132C48"/>
    <w:rsid w:val="00133297"/>
    <w:rsid w:val="0013337B"/>
    <w:rsid w:val="001336ED"/>
    <w:rsid w:val="00133759"/>
    <w:rsid w:val="0013448F"/>
    <w:rsid w:val="0013450B"/>
    <w:rsid w:val="00134957"/>
    <w:rsid w:val="0013499D"/>
    <w:rsid w:val="00135059"/>
    <w:rsid w:val="001351E9"/>
    <w:rsid w:val="00135521"/>
    <w:rsid w:val="001359DC"/>
    <w:rsid w:val="00135BDE"/>
    <w:rsid w:val="00135D3B"/>
    <w:rsid w:val="00135D82"/>
    <w:rsid w:val="00135EB6"/>
    <w:rsid w:val="00136600"/>
    <w:rsid w:val="00136B99"/>
    <w:rsid w:val="00136C28"/>
    <w:rsid w:val="00136E54"/>
    <w:rsid w:val="00136F8D"/>
    <w:rsid w:val="00137654"/>
    <w:rsid w:val="001378FF"/>
    <w:rsid w:val="00137944"/>
    <w:rsid w:val="00137A43"/>
    <w:rsid w:val="00137AE8"/>
    <w:rsid w:val="00137BC1"/>
    <w:rsid w:val="00137CBD"/>
    <w:rsid w:val="001401C2"/>
    <w:rsid w:val="001407C4"/>
    <w:rsid w:val="00140B8E"/>
    <w:rsid w:val="00141D99"/>
    <w:rsid w:val="001421AF"/>
    <w:rsid w:val="00142308"/>
    <w:rsid w:val="00142965"/>
    <w:rsid w:val="00142FFB"/>
    <w:rsid w:val="00143823"/>
    <w:rsid w:val="00143AAD"/>
    <w:rsid w:val="00143CCC"/>
    <w:rsid w:val="0014427B"/>
    <w:rsid w:val="00144900"/>
    <w:rsid w:val="00144A9E"/>
    <w:rsid w:val="00144D9D"/>
    <w:rsid w:val="00144FFA"/>
    <w:rsid w:val="001451E6"/>
    <w:rsid w:val="001455C3"/>
    <w:rsid w:val="00145FDD"/>
    <w:rsid w:val="0014717C"/>
    <w:rsid w:val="0014799E"/>
    <w:rsid w:val="001479DB"/>
    <w:rsid w:val="00147CC0"/>
    <w:rsid w:val="0015015E"/>
    <w:rsid w:val="001501F3"/>
    <w:rsid w:val="00150932"/>
    <w:rsid w:val="00150CB4"/>
    <w:rsid w:val="00151C43"/>
    <w:rsid w:val="0015225A"/>
    <w:rsid w:val="001527AC"/>
    <w:rsid w:val="00152B0C"/>
    <w:rsid w:val="00152DD6"/>
    <w:rsid w:val="0015339A"/>
    <w:rsid w:val="00153956"/>
    <w:rsid w:val="0015426B"/>
    <w:rsid w:val="0015480B"/>
    <w:rsid w:val="0015505A"/>
    <w:rsid w:val="00155421"/>
    <w:rsid w:val="00155429"/>
    <w:rsid w:val="00155674"/>
    <w:rsid w:val="0015596F"/>
    <w:rsid w:val="001559CD"/>
    <w:rsid w:val="00155C14"/>
    <w:rsid w:val="0015618F"/>
    <w:rsid w:val="00156245"/>
    <w:rsid w:val="00156455"/>
    <w:rsid w:val="001564BB"/>
    <w:rsid w:val="0015652D"/>
    <w:rsid w:val="0015693E"/>
    <w:rsid w:val="001571C4"/>
    <w:rsid w:val="001572A8"/>
    <w:rsid w:val="001573B4"/>
    <w:rsid w:val="00157532"/>
    <w:rsid w:val="001575CA"/>
    <w:rsid w:val="0015781A"/>
    <w:rsid w:val="0016073A"/>
    <w:rsid w:val="0016076C"/>
    <w:rsid w:val="00160C2B"/>
    <w:rsid w:val="001610D4"/>
    <w:rsid w:val="00161287"/>
    <w:rsid w:val="001612C0"/>
    <w:rsid w:val="001613EF"/>
    <w:rsid w:val="001617CB"/>
    <w:rsid w:val="00161829"/>
    <w:rsid w:val="00161B97"/>
    <w:rsid w:val="0016240E"/>
    <w:rsid w:val="00162687"/>
    <w:rsid w:val="00162865"/>
    <w:rsid w:val="00162932"/>
    <w:rsid w:val="0016297C"/>
    <w:rsid w:val="001635EB"/>
    <w:rsid w:val="00163AC7"/>
    <w:rsid w:val="001641DE"/>
    <w:rsid w:val="00164474"/>
    <w:rsid w:val="0016481A"/>
    <w:rsid w:val="0016486E"/>
    <w:rsid w:val="00164871"/>
    <w:rsid w:val="001648B5"/>
    <w:rsid w:val="00164B88"/>
    <w:rsid w:val="00164E74"/>
    <w:rsid w:val="001659F5"/>
    <w:rsid w:val="00165B30"/>
    <w:rsid w:val="0016640D"/>
    <w:rsid w:val="00166809"/>
    <w:rsid w:val="0016725D"/>
    <w:rsid w:val="00167DA9"/>
    <w:rsid w:val="00170127"/>
    <w:rsid w:val="00170AC2"/>
    <w:rsid w:val="00170C64"/>
    <w:rsid w:val="00170D68"/>
    <w:rsid w:val="00170E2B"/>
    <w:rsid w:val="001717F3"/>
    <w:rsid w:val="00171811"/>
    <w:rsid w:val="00171E0B"/>
    <w:rsid w:val="001721CA"/>
    <w:rsid w:val="001721E1"/>
    <w:rsid w:val="00172310"/>
    <w:rsid w:val="00172499"/>
    <w:rsid w:val="001724B9"/>
    <w:rsid w:val="00172E31"/>
    <w:rsid w:val="00172F8D"/>
    <w:rsid w:val="00173823"/>
    <w:rsid w:val="001738EB"/>
    <w:rsid w:val="00173ACE"/>
    <w:rsid w:val="00173B05"/>
    <w:rsid w:val="00173BB6"/>
    <w:rsid w:val="00173E0D"/>
    <w:rsid w:val="00173EE8"/>
    <w:rsid w:val="00173F3B"/>
    <w:rsid w:val="00174D7B"/>
    <w:rsid w:val="00174EFE"/>
    <w:rsid w:val="00175323"/>
    <w:rsid w:val="001753E6"/>
    <w:rsid w:val="00175CB3"/>
    <w:rsid w:val="00175F3C"/>
    <w:rsid w:val="00176216"/>
    <w:rsid w:val="00176481"/>
    <w:rsid w:val="001766DE"/>
    <w:rsid w:val="00176741"/>
    <w:rsid w:val="00176C39"/>
    <w:rsid w:val="00176F38"/>
    <w:rsid w:val="00177100"/>
    <w:rsid w:val="001772AC"/>
    <w:rsid w:val="00177522"/>
    <w:rsid w:val="00177AE5"/>
    <w:rsid w:val="00177DF3"/>
    <w:rsid w:val="0018063D"/>
    <w:rsid w:val="001810B7"/>
    <w:rsid w:val="0018119D"/>
    <w:rsid w:val="00181525"/>
    <w:rsid w:val="0018157A"/>
    <w:rsid w:val="00181794"/>
    <w:rsid w:val="00181C7D"/>
    <w:rsid w:val="00181E57"/>
    <w:rsid w:val="0018265F"/>
    <w:rsid w:val="0018294A"/>
    <w:rsid w:val="001829EF"/>
    <w:rsid w:val="00182AD7"/>
    <w:rsid w:val="00182C46"/>
    <w:rsid w:val="00182D21"/>
    <w:rsid w:val="00182E0C"/>
    <w:rsid w:val="0018312A"/>
    <w:rsid w:val="0018369C"/>
    <w:rsid w:val="0018386C"/>
    <w:rsid w:val="001839F3"/>
    <w:rsid w:val="00183C5F"/>
    <w:rsid w:val="00184857"/>
    <w:rsid w:val="0018487A"/>
    <w:rsid w:val="0018498E"/>
    <w:rsid w:val="00184B8F"/>
    <w:rsid w:val="00184E05"/>
    <w:rsid w:val="00184F7B"/>
    <w:rsid w:val="0018585D"/>
    <w:rsid w:val="001858ED"/>
    <w:rsid w:val="00185A31"/>
    <w:rsid w:val="00185E80"/>
    <w:rsid w:val="00185EA4"/>
    <w:rsid w:val="0018646C"/>
    <w:rsid w:val="0018684E"/>
    <w:rsid w:val="001869BC"/>
    <w:rsid w:val="00186CE0"/>
    <w:rsid w:val="00187035"/>
    <w:rsid w:val="00187087"/>
    <w:rsid w:val="001873FF"/>
    <w:rsid w:val="0018796B"/>
    <w:rsid w:val="00187B8A"/>
    <w:rsid w:val="00187C13"/>
    <w:rsid w:val="00187E86"/>
    <w:rsid w:val="001901DB"/>
    <w:rsid w:val="001902ED"/>
    <w:rsid w:val="00190595"/>
    <w:rsid w:val="00190BF5"/>
    <w:rsid w:val="0019108E"/>
    <w:rsid w:val="00191418"/>
    <w:rsid w:val="001915D9"/>
    <w:rsid w:val="00191FD9"/>
    <w:rsid w:val="001921D8"/>
    <w:rsid w:val="0019263B"/>
    <w:rsid w:val="00192784"/>
    <w:rsid w:val="00192968"/>
    <w:rsid w:val="00192B43"/>
    <w:rsid w:val="00192BBE"/>
    <w:rsid w:val="00192D57"/>
    <w:rsid w:val="00193107"/>
    <w:rsid w:val="00193114"/>
    <w:rsid w:val="00193480"/>
    <w:rsid w:val="001935AB"/>
    <w:rsid w:val="00193A41"/>
    <w:rsid w:val="00195128"/>
    <w:rsid w:val="0019515A"/>
    <w:rsid w:val="001955F6"/>
    <w:rsid w:val="00195744"/>
    <w:rsid w:val="00195A56"/>
    <w:rsid w:val="00195AB3"/>
    <w:rsid w:val="00196278"/>
    <w:rsid w:val="00196493"/>
    <w:rsid w:val="00196875"/>
    <w:rsid w:val="00196953"/>
    <w:rsid w:val="00197157"/>
    <w:rsid w:val="001975F0"/>
    <w:rsid w:val="00197847"/>
    <w:rsid w:val="00197AE6"/>
    <w:rsid w:val="00197E27"/>
    <w:rsid w:val="001A009D"/>
    <w:rsid w:val="001A04AB"/>
    <w:rsid w:val="001A05DF"/>
    <w:rsid w:val="001A0FAE"/>
    <w:rsid w:val="001A1232"/>
    <w:rsid w:val="001A1942"/>
    <w:rsid w:val="001A1EC3"/>
    <w:rsid w:val="001A21F2"/>
    <w:rsid w:val="001A257B"/>
    <w:rsid w:val="001A268F"/>
    <w:rsid w:val="001A2803"/>
    <w:rsid w:val="001A2A4B"/>
    <w:rsid w:val="001A2EEE"/>
    <w:rsid w:val="001A2F15"/>
    <w:rsid w:val="001A31F4"/>
    <w:rsid w:val="001A32A8"/>
    <w:rsid w:val="001A3AF5"/>
    <w:rsid w:val="001A3BDD"/>
    <w:rsid w:val="001A3C4F"/>
    <w:rsid w:val="001A3C90"/>
    <w:rsid w:val="001A3D26"/>
    <w:rsid w:val="001A3F4A"/>
    <w:rsid w:val="001A4072"/>
    <w:rsid w:val="001A4A90"/>
    <w:rsid w:val="001A4C79"/>
    <w:rsid w:val="001A5459"/>
    <w:rsid w:val="001A54C6"/>
    <w:rsid w:val="001A5795"/>
    <w:rsid w:val="001A5C4F"/>
    <w:rsid w:val="001A5F5D"/>
    <w:rsid w:val="001A5F8A"/>
    <w:rsid w:val="001A6443"/>
    <w:rsid w:val="001A6F88"/>
    <w:rsid w:val="001A75C6"/>
    <w:rsid w:val="001A7867"/>
    <w:rsid w:val="001A7A30"/>
    <w:rsid w:val="001A7C86"/>
    <w:rsid w:val="001A7E69"/>
    <w:rsid w:val="001A7FDB"/>
    <w:rsid w:val="001B07D4"/>
    <w:rsid w:val="001B0917"/>
    <w:rsid w:val="001B0BFD"/>
    <w:rsid w:val="001B0D87"/>
    <w:rsid w:val="001B12CC"/>
    <w:rsid w:val="001B1532"/>
    <w:rsid w:val="001B23B0"/>
    <w:rsid w:val="001B264C"/>
    <w:rsid w:val="001B318B"/>
    <w:rsid w:val="001B3465"/>
    <w:rsid w:val="001B3473"/>
    <w:rsid w:val="001B34F9"/>
    <w:rsid w:val="001B3606"/>
    <w:rsid w:val="001B3639"/>
    <w:rsid w:val="001B3E08"/>
    <w:rsid w:val="001B4284"/>
    <w:rsid w:val="001B4302"/>
    <w:rsid w:val="001B4763"/>
    <w:rsid w:val="001B4775"/>
    <w:rsid w:val="001B4B07"/>
    <w:rsid w:val="001B4C46"/>
    <w:rsid w:val="001B4F3B"/>
    <w:rsid w:val="001B4F71"/>
    <w:rsid w:val="001B53BD"/>
    <w:rsid w:val="001B53D8"/>
    <w:rsid w:val="001B5497"/>
    <w:rsid w:val="001B55CF"/>
    <w:rsid w:val="001B59DA"/>
    <w:rsid w:val="001B5CF8"/>
    <w:rsid w:val="001B5F82"/>
    <w:rsid w:val="001B60DF"/>
    <w:rsid w:val="001B63EB"/>
    <w:rsid w:val="001B6746"/>
    <w:rsid w:val="001B6C21"/>
    <w:rsid w:val="001B71CD"/>
    <w:rsid w:val="001B7429"/>
    <w:rsid w:val="001B79B3"/>
    <w:rsid w:val="001C028F"/>
    <w:rsid w:val="001C06D2"/>
    <w:rsid w:val="001C0715"/>
    <w:rsid w:val="001C1D01"/>
    <w:rsid w:val="001C1D45"/>
    <w:rsid w:val="001C2617"/>
    <w:rsid w:val="001C2B6B"/>
    <w:rsid w:val="001C2DFA"/>
    <w:rsid w:val="001C3033"/>
    <w:rsid w:val="001C3048"/>
    <w:rsid w:val="001C3583"/>
    <w:rsid w:val="001C3AD4"/>
    <w:rsid w:val="001C3BD5"/>
    <w:rsid w:val="001C40EB"/>
    <w:rsid w:val="001C464E"/>
    <w:rsid w:val="001C4B7C"/>
    <w:rsid w:val="001C5596"/>
    <w:rsid w:val="001C5AC5"/>
    <w:rsid w:val="001C5DAA"/>
    <w:rsid w:val="001C63EE"/>
    <w:rsid w:val="001C685D"/>
    <w:rsid w:val="001C6FD8"/>
    <w:rsid w:val="001C7372"/>
    <w:rsid w:val="001C770E"/>
    <w:rsid w:val="001C79F5"/>
    <w:rsid w:val="001C7D42"/>
    <w:rsid w:val="001C7EE7"/>
    <w:rsid w:val="001D001C"/>
    <w:rsid w:val="001D0500"/>
    <w:rsid w:val="001D0823"/>
    <w:rsid w:val="001D09A3"/>
    <w:rsid w:val="001D0C44"/>
    <w:rsid w:val="001D0C47"/>
    <w:rsid w:val="001D108F"/>
    <w:rsid w:val="001D1632"/>
    <w:rsid w:val="001D1EFC"/>
    <w:rsid w:val="001D229D"/>
    <w:rsid w:val="001D2399"/>
    <w:rsid w:val="001D2A05"/>
    <w:rsid w:val="001D2C32"/>
    <w:rsid w:val="001D2C57"/>
    <w:rsid w:val="001D325E"/>
    <w:rsid w:val="001D3C42"/>
    <w:rsid w:val="001D3ED9"/>
    <w:rsid w:val="001D4013"/>
    <w:rsid w:val="001D423D"/>
    <w:rsid w:val="001D452D"/>
    <w:rsid w:val="001D498B"/>
    <w:rsid w:val="001D54EB"/>
    <w:rsid w:val="001D552A"/>
    <w:rsid w:val="001D5C6A"/>
    <w:rsid w:val="001D5DB0"/>
    <w:rsid w:val="001D5E04"/>
    <w:rsid w:val="001D605D"/>
    <w:rsid w:val="001D614C"/>
    <w:rsid w:val="001D622C"/>
    <w:rsid w:val="001D64B8"/>
    <w:rsid w:val="001D6543"/>
    <w:rsid w:val="001D6B19"/>
    <w:rsid w:val="001D7292"/>
    <w:rsid w:val="001D72E0"/>
    <w:rsid w:val="001D7799"/>
    <w:rsid w:val="001D7836"/>
    <w:rsid w:val="001D7E61"/>
    <w:rsid w:val="001E02BD"/>
    <w:rsid w:val="001E0614"/>
    <w:rsid w:val="001E0724"/>
    <w:rsid w:val="001E0C6A"/>
    <w:rsid w:val="001E0CE1"/>
    <w:rsid w:val="001E1032"/>
    <w:rsid w:val="001E1151"/>
    <w:rsid w:val="001E11D8"/>
    <w:rsid w:val="001E18C9"/>
    <w:rsid w:val="001E1A81"/>
    <w:rsid w:val="001E1BFE"/>
    <w:rsid w:val="001E1E4F"/>
    <w:rsid w:val="001E204A"/>
    <w:rsid w:val="001E29B1"/>
    <w:rsid w:val="001E2A08"/>
    <w:rsid w:val="001E2A20"/>
    <w:rsid w:val="001E2F60"/>
    <w:rsid w:val="001E3410"/>
    <w:rsid w:val="001E3583"/>
    <w:rsid w:val="001E3820"/>
    <w:rsid w:val="001E39F4"/>
    <w:rsid w:val="001E3A8B"/>
    <w:rsid w:val="001E3C14"/>
    <w:rsid w:val="001E3DE6"/>
    <w:rsid w:val="001E420F"/>
    <w:rsid w:val="001E451B"/>
    <w:rsid w:val="001E51C5"/>
    <w:rsid w:val="001E5245"/>
    <w:rsid w:val="001E53B8"/>
    <w:rsid w:val="001E5407"/>
    <w:rsid w:val="001E5662"/>
    <w:rsid w:val="001E57CE"/>
    <w:rsid w:val="001E60C0"/>
    <w:rsid w:val="001E63DD"/>
    <w:rsid w:val="001E6695"/>
    <w:rsid w:val="001E6699"/>
    <w:rsid w:val="001E69B2"/>
    <w:rsid w:val="001E6AD8"/>
    <w:rsid w:val="001E6B4D"/>
    <w:rsid w:val="001E6E37"/>
    <w:rsid w:val="001E7651"/>
    <w:rsid w:val="001E7846"/>
    <w:rsid w:val="001E7D89"/>
    <w:rsid w:val="001E7DCB"/>
    <w:rsid w:val="001F081A"/>
    <w:rsid w:val="001F08C7"/>
    <w:rsid w:val="001F095C"/>
    <w:rsid w:val="001F1235"/>
    <w:rsid w:val="001F19A1"/>
    <w:rsid w:val="001F1EEF"/>
    <w:rsid w:val="001F1FE4"/>
    <w:rsid w:val="001F2062"/>
    <w:rsid w:val="001F24EC"/>
    <w:rsid w:val="001F290F"/>
    <w:rsid w:val="001F294F"/>
    <w:rsid w:val="001F330D"/>
    <w:rsid w:val="001F35A5"/>
    <w:rsid w:val="001F38E4"/>
    <w:rsid w:val="001F3CA4"/>
    <w:rsid w:val="001F3E82"/>
    <w:rsid w:val="001F3EA5"/>
    <w:rsid w:val="001F4536"/>
    <w:rsid w:val="001F46FA"/>
    <w:rsid w:val="001F47C7"/>
    <w:rsid w:val="001F47E5"/>
    <w:rsid w:val="001F47E6"/>
    <w:rsid w:val="001F4931"/>
    <w:rsid w:val="001F4B7D"/>
    <w:rsid w:val="001F4C10"/>
    <w:rsid w:val="001F4F61"/>
    <w:rsid w:val="001F531F"/>
    <w:rsid w:val="001F5384"/>
    <w:rsid w:val="001F5576"/>
    <w:rsid w:val="001F622E"/>
    <w:rsid w:val="001F628D"/>
    <w:rsid w:val="001F6292"/>
    <w:rsid w:val="001F62E2"/>
    <w:rsid w:val="001F65C2"/>
    <w:rsid w:val="001F6665"/>
    <w:rsid w:val="001F6741"/>
    <w:rsid w:val="001F71F1"/>
    <w:rsid w:val="001F78E5"/>
    <w:rsid w:val="00200518"/>
    <w:rsid w:val="0020067F"/>
    <w:rsid w:val="0020149D"/>
    <w:rsid w:val="002018AD"/>
    <w:rsid w:val="00201A1E"/>
    <w:rsid w:val="00201D48"/>
    <w:rsid w:val="00201F85"/>
    <w:rsid w:val="0020201F"/>
    <w:rsid w:val="00202316"/>
    <w:rsid w:val="0020252F"/>
    <w:rsid w:val="0020264A"/>
    <w:rsid w:val="0020270B"/>
    <w:rsid w:val="002027AB"/>
    <w:rsid w:val="00202AE3"/>
    <w:rsid w:val="00202D2B"/>
    <w:rsid w:val="00202E5B"/>
    <w:rsid w:val="0020303F"/>
    <w:rsid w:val="00203471"/>
    <w:rsid w:val="002035B6"/>
    <w:rsid w:val="00203C5A"/>
    <w:rsid w:val="00203E13"/>
    <w:rsid w:val="00203F08"/>
    <w:rsid w:val="00203F6D"/>
    <w:rsid w:val="00204069"/>
    <w:rsid w:val="00204105"/>
    <w:rsid w:val="002041A1"/>
    <w:rsid w:val="0020423E"/>
    <w:rsid w:val="002044DD"/>
    <w:rsid w:val="00204773"/>
    <w:rsid w:val="00204CC7"/>
    <w:rsid w:val="00205384"/>
    <w:rsid w:val="0020547E"/>
    <w:rsid w:val="002054FC"/>
    <w:rsid w:val="00205560"/>
    <w:rsid w:val="002055F9"/>
    <w:rsid w:val="00205D05"/>
    <w:rsid w:val="00205DC2"/>
    <w:rsid w:val="002060AD"/>
    <w:rsid w:val="0020614C"/>
    <w:rsid w:val="00206DA1"/>
    <w:rsid w:val="00206E30"/>
    <w:rsid w:val="002073AE"/>
    <w:rsid w:val="002077DF"/>
    <w:rsid w:val="00207F10"/>
    <w:rsid w:val="00210ABE"/>
    <w:rsid w:val="00210D2F"/>
    <w:rsid w:val="00210D9D"/>
    <w:rsid w:val="00211163"/>
    <w:rsid w:val="00211222"/>
    <w:rsid w:val="0021156C"/>
    <w:rsid w:val="00211BCB"/>
    <w:rsid w:val="00211CEB"/>
    <w:rsid w:val="00212079"/>
    <w:rsid w:val="002120EE"/>
    <w:rsid w:val="002129E7"/>
    <w:rsid w:val="00212C02"/>
    <w:rsid w:val="00212C93"/>
    <w:rsid w:val="00212D51"/>
    <w:rsid w:val="00212DFC"/>
    <w:rsid w:val="00212F17"/>
    <w:rsid w:val="002130D6"/>
    <w:rsid w:val="0021315B"/>
    <w:rsid w:val="0021327E"/>
    <w:rsid w:val="00213A87"/>
    <w:rsid w:val="00213DAD"/>
    <w:rsid w:val="00214B0C"/>
    <w:rsid w:val="00215114"/>
    <w:rsid w:val="0021558B"/>
    <w:rsid w:val="002155A8"/>
    <w:rsid w:val="002155B7"/>
    <w:rsid w:val="00215667"/>
    <w:rsid w:val="00216171"/>
    <w:rsid w:val="002163C1"/>
    <w:rsid w:val="00216B41"/>
    <w:rsid w:val="00217796"/>
    <w:rsid w:val="00217EF1"/>
    <w:rsid w:val="002206E5"/>
    <w:rsid w:val="00220992"/>
    <w:rsid w:val="00220B18"/>
    <w:rsid w:val="00220F06"/>
    <w:rsid w:val="002210A6"/>
    <w:rsid w:val="00221530"/>
    <w:rsid w:val="002216B2"/>
    <w:rsid w:val="00221DC4"/>
    <w:rsid w:val="0022200C"/>
    <w:rsid w:val="002225E1"/>
    <w:rsid w:val="0022276A"/>
    <w:rsid w:val="00222A53"/>
    <w:rsid w:val="00222B27"/>
    <w:rsid w:val="00222F0C"/>
    <w:rsid w:val="00223300"/>
    <w:rsid w:val="0022345F"/>
    <w:rsid w:val="002235E3"/>
    <w:rsid w:val="002236D4"/>
    <w:rsid w:val="0022373F"/>
    <w:rsid w:val="0022382B"/>
    <w:rsid w:val="00223F8F"/>
    <w:rsid w:val="002244F2"/>
    <w:rsid w:val="00224A36"/>
    <w:rsid w:val="00224A49"/>
    <w:rsid w:val="0022530C"/>
    <w:rsid w:val="0022537B"/>
    <w:rsid w:val="00225460"/>
    <w:rsid w:val="00225929"/>
    <w:rsid w:val="00225BC9"/>
    <w:rsid w:val="00225FF9"/>
    <w:rsid w:val="002262FB"/>
    <w:rsid w:val="0022693A"/>
    <w:rsid w:val="00226ED0"/>
    <w:rsid w:val="00226FDD"/>
    <w:rsid w:val="00227643"/>
    <w:rsid w:val="00227884"/>
    <w:rsid w:val="002279B2"/>
    <w:rsid w:val="00227B0D"/>
    <w:rsid w:val="00227BBB"/>
    <w:rsid w:val="00227DB1"/>
    <w:rsid w:val="0023070F"/>
    <w:rsid w:val="00230BDA"/>
    <w:rsid w:val="00230DC2"/>
    <w:rsid w:val="00231017"/>
    <w:rsid w:val="0023194A"/>
    <w:rsid w:val="00231A23"/>
    <w:rsid w:val="00231AAB"/>
    <w:rsid w:val="00231B30"/>
    <w:rsid w:val="00231DB9"/>
    <w:rsid w:val="00231EEF"/>
    <w:rsid w:val="00231F06"/>
    <w:rsid w:val="002323A1"/>
    <w:rsid w:val="0023261D"/>
    <w:rsid w:val="00232755"/>
    <w:rsid w:val="002329D7"/>
    <w:rsid w:val="00232D1E"/>
    <w:rsid w:val="00233EC3"/>
    <w:rsid w:val="002348ED"/>
    <w:rsid w:val="002356AA"/>
    <w:rsid w:val="00235915"/>
    <w:rsid w:val="00235A2E"/>
    <w:rsid w:val="00235ED3"/>
    <w:rsid w:val="00236B57"/>
    <w:rsid w:val="00236D9A"/>
    <w:rsid w:val="00236E29"/>
    <w:rsid w:val="00236E4F"/>
    <w:rsid w:val="002374CD"/>
    <w:rsid w:val="00237548"/>
    <w:rsid w:val="00237C50"/>
    <w:rsid w:val="00237FB7"/>
    <w:rsid w:val="00240117"/>
    <w:rsid w:val="0024016B"/>
    <w:rsid w:val="0024053E"/>
    <w:rsid w:val="00240AEB"/>
    <w:rsid w:val="00241847"/>
    <w:rsid w:val="00241AC9"/>
    <w:rsid w:val="00241DBE"/>
    <w:rsid w:val="0024217B"/>
    <w:rsid w:val="002421D7"/>
    <w:rsid w:val="00242794"/>
    <w:rsid w:val="00243262"/>
    <w:rsid w:val="0024364A"/>
    <w:rsid w:val="00243A0A"/>
    <w:rsid w:val="00243C15"/>
    <w:rsid w:val="00243C20"/>
    <w:rsid w:val="00243C47"/>
    <w:rsid w:val="002441D8"/>
    <w:rsid w:val="00244284"/>
    <w:rsid w:val="00244550"/>
    <w:rsid w:val="002445A1"/>
    <w:rsid w:val="002447F1"/>
    <w:rsid w:val="00244971"/>
    <w:rsid w:val="00245320"/>
    <w:rsid w:val="0024535F"/>
    <w:rsid w:val="002453E4"/>
    <w:rsid w:val="002456B2"/>
    <w:rsid w:val="00245CBE"/>
    <w:rsid w:val="00245CD7"/>
    <w:rsid w:val="0024600C"/>
    <w:rsid w:val="00246198"/>
    <w:rsid w:val="002462C9"/>
    <w:rsid w:val="0024736D"/>
    <w:rsid w:val="002479E1"/>
    <w:rsid w:val="00247AD6"/>
    <w:rsid w:val="00247C3A"/>
    <w:rsid w:val="002502D8"/>
    <w:rsid w:val="0025036E"/>
    <w:rsid w:val="0025040D"/>
    <w:rsid w:val="00250894"/>
    <w:rsid w:val="00250CDF"/>
    <w:rsid w:val="00250F7D"/>
    <w:rsid w:val="002515E1"/>
    <w:rsid w:val="00251698"/>
    <w:rsid w:val="00251D56"/>
    <w:rsid w:val="00251DDA"/>
    <w:rsid w:val="002523ED"/>
    <w:rsid w:val="00252481"/>
    <w:rsid w:val="00252BDC"/>
    <w:rsid w:val="002530FA"/>
    <w:rsid w:val="00253299"/>
    <w:rsid w:val="0025345A"/>
    <w:rsid w:val="00253999"/>
    <w:rsid w:val="00253B79"/>
    <w:rsid w:val="00253D2B"/>
    <w:rsid w:val="00254268"/>
    <w:rsid w:val="002544D6"/>
    <w:rsid w:val="002547B1"/>
    <w:rsid w:val="00254C88"/>
    <w:rsid w:val="00254EB6"/>
    <w:rsid w:val="00255303"/>
    <w:rsid w:val="00255497"/>
    <w:rsid w:val="002558A5"/>
    <w:rsid w:val="00255D9D"/>
    <w:rsid w:val="00255E4B"/>
    <w:rsid w:val="00256154"/>
    <w:rsid w:val="00256834"/>
    <w:rsid w:val="002573D1"/>
    <w:rsid w:val="00257A61"/>
    <w:rsid w:val="002600A7"/>
    <w:rsid w:val="002602E0"/>
    <w:rsid w:val="002607B1"/>
    <w:rsid w:val="00260AA6"/>
    <w:rsid w:val="00260B75"/>
    <w:rsid w:val="00260F87"/>
    <w:rsid w:val="00261087"/>
    <w:rsid w:val="0026125F"/>
    <w:rsid w:val="00261483"/>
    <w:rsid w:val="0026161A"/>
    <w:rsid w:val="0026165F"/>
    <w:rsid w:val="002619D3"/>
    <w:rsid w:val="00261AD1"/>
    <w:rsid w:val="002622FA"/>
    <w:rsid w:val="0026293F"/>
    <w:rsid w:val="00262AA9"/>
    <w:rsid w:val="00262ABE"/>
    <w:rsid w:val="00262BF0"/>
    <w:rsid w:val="00263434"/>
    <w:rsid w:val="00263473"/>
    <w:rsid w:val="0026364B"/>
    <w:rsid w:val="00263CCA"/>
    <w:rsid w:val="00263D33"/>
    <w:rsid w:val="00263D6A"/>
    <w:rsid w:val="00264290"/>
    <w:rsid w:val="0026441A"/>
    <w:rsid w:val="0026451F"/>
    <w:rsid w:val="00264764"/>
    <w:rsid w:val="00264BED"/>
    <w:rsid w:val="00264CA1"/>
    <w:rsid w:val="00264E99"/>
    <w:rsid w:val="00265613"/>
    <w:rsid w:val="0026661D"/>
    <w:rsid w:val="002666E0"/>
    <w:rsid w:val="002667E0"/>
    <w:rsid w:val="00266884"/>
    <w:rsid w:val="00267659"/>
    <w:rsid w:val="00267A55"/>
    <w:rsid w:val="00267D08"/>
    <w:rsid w:val="0027016A"/>
    <w:rsid w:val="002701BE"/>
    <w:rsid w:val="002705EC"/>
    <w:rsid w:val="002708DC"/>
    <w:rsid w:val="0027250C"/>
    <w:rsid w:val="002725D6"/>
    <w:rsid w:val="002727CB"/>
    <w:rsid w:val="00272CE8"/>
    <w:rsid w:val="00272F43"/>
    <w:rsid w:val="0027370F"/>
    <w:rsid w:val="00273725"/>
    <w:rsid w:val="002739AD"/>
    <w:rsid w:val="00274059"/>
    <w:rsid w:val="002747D1"/>
    <w:rsid w:val="00274CA4"/>
    <w:rsid w:val="00274FA4"/>
    <w:rsid w:val="002757AC"/>
    <w:rsid w:val="002757F5"/>
    <w:rsid w:val="00275B5A"/>
    <w:rsid w:val="0027613C"/>
    <w:rsid w:val="00276180"/>
    <w:rsid w:val="00276220"/>
    <w:rsid w:val="002768E4"/>
    <w:rsid w:val="002769ED"/>
    <w:rsid w:val="00277123"/>
    <w:rsid w:val="00277871"/>
    <w:rsid w:val="00277EC7"/>
    <w:rsid w:val="002802D5"/>
    <w:rsid w:val="00280C60"/>
    <w:rsid w:val="00280F4E"/>
    <w:rsid w:val="00281301"/>
    <w:rsid w:val="00281703"/>
    <w:rsid w:val="002825A9"/>
    <w:rsid w:val="0028311C"/>
    <w:rsid w:val="0028375A"/>
    <w:rsid w:val="00283867"/>
    <w:rsid w:val="00283C5F"/>
    <w:rsid w:val="00283D13"/>
    <w:rsid w:val="00284AF5"/>
    <w:rsid w:val="00284C04"/>
    <w:rsid w:val="00284F41"/>
    <w:rsid w:val="0028549D"/>
    <w:rsid w:val="002855D0"/>
    <w:rsid w:val="00285EC5"/>
    <w:rsid w:val="00286612"/>
    <w:rsid w:val="00286D83"/>
    <w:rsid w:val="00286D99"/>
    <w:rsid w:val="00286EDA"/>
    <w:rsid w:val="00287C84"/>
    <w:rsid w:val="002909D9"/>
    <w:rsid w:val="00290D68"/>
    <w:rsid w:val="002914D3"/>
    <w:rsid w:val="002915F6"/>
    <w:rsid w:val="002917E7"/>
    <w:rsid w:val="00291C00"/>
    <w:rsid w:val="002923DD"/>
    <w:rsid w:val="002923F9"/>
    <w:rsid w:val="0029267E"/>
    <w:rsid w:val="00292E0D"/>
    <w:rsid w:val="00292E60"/>
    <w:rsid w:val="002931D2"/>
    <w:rsid w:val="00293408"/>
    <w:rsid w:val="00293EA3"/>
    <w:rsid w:val="00293FDF"/>
    <w:rsid w:val="00294320"/>
    <w:rsid w:val="00294535"/>
    <w:rsid w:val="00294C46"/>
    <w:rsid w:val="00294E59"/>
    <w:rsid w:val="0029504B"/>
    <w:rsid w:val="00295138"/>
    <w:rsid w:val="002956A5"/>
    <w:rsid w:val="00295A55"/>
    <w:rsid w:val="00295B83"/>
    <w:rsid w:val="00295C45"/>
    <w:rsid w:val="00295C62"/>
    <w:rsid w:val="00295F42"/>
    <w:rsid w:val="00296303"/>
    <w:rsid w:val="00296340"/>
    <w:rsid w:val="0029665A"/>
    <w:rsid w:val="0029671C"/>
    <w:rsid w:val="00296A36"/>
    <w:rsid w:val="00296B0D"/>
    <w:rsid w:val="0029703E"/>
    <w:rsid w:val="002970E8"/>
    <w:rsid w:val="00297377"/>
    <w:rsid w:val="00297432"/>
    <w:rsid w:val="00297781"/>
    <w:rsid w:val="002977A0"/>
    <w:rsid w:val="002A019B"/>
    <w:rsid w:val="002A054E"/>
    <w:rsid w:val="002A05E4"/>
    <w:rsid w:val="002A0827"/>
    <w:rsid w:val="002A0A47"/>
    <w:rsid w:val="002A0E64"/>
    <w:rsid w:val="002A1605"/>
    <w:rsid w:val="002A166E"/>
    <w:rsid w:val="002A1DA3"/>
    <w:rsid w:val="002A1DE1"/>
    <w:rsid w:val="002A1E7D"/>
    <w:rsid w:val="002A1F24"/>
    <w:rsid w:val="002A2202"/>
    <w:rsid w:val="002A26E0"/>
    <w:rsid w:val="002A2FE4"/>
    <w:rsid w:val="002A307B"/>
    <w:rsid w:val="002A3263"/>
    <w:rsid w:val="002A39AE"/>
    <w:rsid w:val="002A3A53"/>
    <w:rsid w:val="002A3B0B"/>
    <w:rsid w:val="002A3DDE"/>
    <w:rsid w:val="002A4184"/>
    <w:rsid w:val="002A45A9"/>
    <w:rsid w:val="002A4826"/>
    <w:rsid w:val="002A4AC7"/>
    <w:rsid w:val="002A4BBD"/>
    <w:rsid w:val="002A4BEB"/>
    <w:rsid w:val="002A5660"/>
    <w:rsid w:val="002A5E8B"/>
    <w:rsid w:val="002A5F68"/>
    <w:rsid w:val="002A67F2"/>
    <w:rsid w:val="002A6C3B"/>
    <w:rsid w:val="002A6C3E"/>
    <w:rsid w:val="002A6DE6"/>
    <w:rsid w:val="002A6E93"/>
    <w:rsid w:val="002A7CAD"/>
    <w:rsid w:val="002A7FE8"/>
    <w:rsid w:val="002B0655"/>
    <w:rsid w:val="002B089C"/>
    <w:rsid w:val="002B0917"/>
    <w:rsid w:val="002B0B76"/>
    <w:rsid w:val="002B0C0E"/>
    <w:rsid w:val="002B0C5F"/>
    <w:rsid w:val="002B14F6"/>
    <w:rsid w:val="002B1659"/>
    <w:rsid w:val="002B2844"/>
    <w:rsid w:val="002B2BE6"/>
    <w:rsid w:val="002B3754"/>
    <w:rsid w:val="002B3A2F"/>
    <w:rsid w:val="002B3C6A"/>
    <w:rsid w:val="002B4888"/>
    <w:rsid w:val="002B4AB2"/>
    <w:rsid w:val="002B4EAB"/>
    <w:rsid w:val="002B52B2"/>
    <w:rsid w:val="002B5443"/>
    <w:rsid w:val="002B56DA"/>
    <w:rsid w:val="002B5E81"/>
    <w:rsid w:val="002B5F76"/>
    <w:rsid w:val="002B6279"/>
    <w:rsid w:val="002B6415"/>
    <w:rsid w:val="002B651A"/>
    <w:rsid w:val="002B6714"/>
    <w:rsid w:val="002B67B6"/>
    <w:rsid w:val="002B6A62"/>
    <w:rsid w:val="002B71F4"/>
    <w:rsid w:val="002B72CD"/>
    <w:rsid w:val="002B7658"/>
    <w:rsid w:val="002B76CA"/>
    <w:rsid w:val="002B780A"/>
    <w:rsid w:val="002C052D"/>
    <w:rsid w:val="002C06CE"/>
    <w:rsid w:val="002C07BB"/>
    <w:rsid w:val="002C0ADC"/>
    <w:rsid w:val="002C0CE6"/>
    <w:rsid w:val="002C0DE9"/>
    <w:rsid w:val="002C10E0"/>
    <w:rsid w:val="002C1904"/>
    <w:rsid w:val="002C1BD0"/>
    <w:rsid w:val="002C1C56"/>
    <w:rsid w:val="002C1E9A"/>
    <w:rsid w:val="002C20DF"/>
    <w:rsid w:val="002C20FE"/>
    <w:rsid w:val="002C2346"/>
    <w:rsid w:val="002C2457"/>
    <w:rsid w:val="002C2A50"/>
    <w:rsid w:val="002C2C19"/>
    <w:rsid w:val="002C3C5C"/>
    <w:rsid w:val="002C3F97"/>
    <w:rsid w:val="002C3FC5"/>
    <w:rsid w:val="002C4223"/>
    <w:rsid w:val="002C426E"/>
    <w:rsid w:val="002C43C0"/>
    <w:rsid w:val="002C48E4"/>
    <w:rsid w:val="002C4AF7"/>
    <w:rsid w:val="002C4CC8"/>
    <w:rsid w:val="002C4F59"/>
    <w:rsid w:val="002C5305"/>
    <w:rsid w:val="002C555B"/>
    <w:rsid w:val="002C5C4D"/>
    <w:rsid w:val="002C5D24"/>
    <w:rsid w:val="002C5D7A"/>
    <w:rsid w:val="002C5F88"/>
    <w:rsid w:val="002C66C2"/>
    <w:rsid w:val="002C67F5"/>
    <w:rsid w:val="002C695F"/>
    <w:rsid w:val="002C6C30"/>
    <w:rsid w:val="002C6DEE"/>
    <w:rsid w:val="002C6E73"/>
    <w:rsid w:val="002C75FD"/>
    <w:rsid w:val="002C7D62"/>
    <w:rsid w:val="002C7D8B"/>
    <w:rsid w:val="002C7F04"/>
    <w:rsid w:val="002D0010"/>
    <w:rsid w:val="002D00BB"/>
    <w:rsid w:val="002D04E4"/>
    <w:rsid w:val="002D0E50"/>
    <w:rsid w:val="002D0F82"/>
    <w:rsid w:val="002D130F"/>
    <w:rsid w:val="002D1C7D"/>
    <w:rsid w:val="002D1D0B"/>
    <w:rsid w:val="002D1F83"/>
    <w:rsid w:val="002D2100"/>
    <w:rsid w:val="002D2697"/>
    <w:rsid w:val="002D26C4"/>
    <w:rsid w:val="002D2D56"/>
    <w:rsid w:val="002D2FAC"/>
    <w:rsid w:val="002D2FB9"/>
    <w:rsid w:val="002D3258"/>
    <w:rsid w:val="002D360B"/>
    <w:rsid w:val="002D377F"/>
    <w:rsid w:val="002D3D00"/>
    <w:rsid w:val="002D3F9D"/>
    <w:rsid w:val="002D41C8"/>
    <w:rsid w:val="002D46F8"/>
    <w:rsid w:val="002D483B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A5C"/>
    <w:rsid w:val="002D6DA5"/>
    <w:rsid w:val="002D6F4A"/>
    <w:rsid w:val="002D72C0"/>
    <w:rsid w:val="002D7874"/>
    <w:rsid w:val="002D789D"/>
    <w:rsid w:val="002D7FDF"/>
    <w:rsid w:val="002E0255"/>
    <w:rsid w:val="002E0424"/>
    <w:rsid w:val="002E04CD"/>
    <w:rsid w:val="002E056E"/>
    <w:rsid w:val="002E0EC2"/>
    <w:rsid w:val="002E0F40"/>
    <w:rsid w:val="002E124C"/>
    <w:rsid w:val="002E1562"/>
    <w:rsid w:val="002E18A0"/>
    <w:rsid w:val="002E1A2B"/>
    <w:rsid w:val="002E2398"/>
    <w:rsid w:val="002E24D1"/>
    <w:rsid w:val="002E260D"/>
    <w:rsid w:val="002E2625"/>
    <w:rsid w:val="002E2774"/>
    <w:rsid w:val="002E291D"/>
    <w:rsid w:val="002E3132"/>
    <w:rsid w:val="002E32C1"/>
    <w:rsid w:val="002E393F"/>
    <w:rsid w:val="002E3E43"/>
    <w:rsid w:val="002E3E8C"/>
    <w:rsid w:val="002E4A1C"/>
    <w:rsid w:val="002E4DA2"/>
    <w:rsid w:val="002E52B3"/>
    <w:rsid w:val="002E53AB"/>
    <w:rsid w:val="002E5DC2"/>
    <w:rsid w:val="002E5FA8"/>
    <w:rsid w:val="002E624A"/>
    <w:rsid w:val="002E6288"/>
    <w:rsid w:val="002E65DA"/>
    <w:rsid w:val="002E67E9"/>
    <w:rsid w:val="002E6D8E"/>
    <w:rsid w:val="002E7253"/>
    <w:rsid w:val="002E7A7A"/>
    <w:rsid w:val="002F00BA"/>
    <w:rsid w:val="002F023A"/>
    <w:rsid w:val="002F0362"/>
    <w:rsid w:val="002F078D"/>
    <w:rsid w:val="002F08F0"/>
    <w:rsid w:val="002F0935"/>
    <w:rsid w:val="002F0D0C"/>
    <w:rsid w:val="002F0E82"/>
    <w:rsid w:val="002F1041"/>
    <w:rsid w:val="002F1691"/>
    <w:rsid w:val="002F1FFF"/>
    <w:rsid w:val="002F218C"/>
    <w:rsid w:val="002F2239"/>
    <w:rsid w:val="002F2452"/>
    <w:rsid w:val="002F252E"/>
    <w:rsid w:val="002F26EA"/>
    <w:rsid w:val="002F2A01"/>
    <w:rsid w:val="002F2C86"/>
    <w:rsid w:val="002F2CE1"/>
    <w:rsid w:val="002F2E78"/>
    <w:rsid w:val="002F366E"/>
    <w:rsid w:val="002F38B2"/>
    <w:rsid w:val="002F3C46"/>
    <w:rsid w:val="002F3CF5"/>
    <w:rsid w:val="002F41E0"/>
    <w:rsid w:val="002F45A1"/>
    <w:rsid w:val="002F493E"/>
    <w:rsid w:val="002F4AC8"/>
    <w:rsid w:val="002F521F"/>
    <w:rsid w:val="002F5400"/>
    <w:rsid w:val="002F5AD2"/>
    <w:rsid w:val="002F5D8E"/>
    <w:rsid w:val="002F5FDA"/>
    <w:rsid w:val="002F6073"/>
    <w:rsid w:val="002F61BF"/>
    <w:rsid w:val="002F6917"/>
    <w:rsid w:val="002F6AF3"/>
    <w:rsid w:val="002F6B23"/>
    <w:rsid w:val="002F72F8"/>
    <w:rsid w:val="002F7877"/>
    <w:rsid w:val="002F78AD"/>
    <w:rsid w:val="002F7E8C"/>
    <w:rsid w:val="002F7ED4"/>
    <w:rsid w:val="002F7FB0"/>
    <w:rsid w:val="00300076"/>
    <w:rsid w:val="003003B6"/>
    <w:rsid w:val="00300409"/>
    <w:rsid w:val="003004AB"/>
    <w:rsid w:val="0030094F"/>
    <w:rsid w:val="00300B50"/>
    <w:rsid w:val="0030135E"/>
    <w:rsid w:val="0030141D"/>
    <w:rsid w:val="00301AAE"/>
    <w:rsid w:val="00301D91"/>
    <w:rsid w:val="0030219D"/>
    <w:rsid w:val="0030240C"/>
    <w:rsid w:val="0030268C"/>
    <w:rsid w:val="00302720"/>
    <w:rsid w:val="0030275B"/>
    <w:rsid w:val="00302C0A"/>
    <w:rsid w:val="00303104"/>
    <w:rsid w:val="00303B7E"/>
    <w:rsid w:val="00304437"/>
    <w:rsid w:val="003047AE"/>
    <w:rsid w:val="003047E6"/>
    <w:rsid w:val="00304BE5"/>
    <w:rsid w:val="00304C38"/>
    <w:rsid w:val="00304F21"/>
    <w:rsid w:val="00304F28"/>
    <w:rsid w:val="00305451"/>
    <w:rsid w:val="00305D30"/>
    <w:rsid w:val="00306187"/>
    <w:rsid w:val="0030625E"/>
    <w:rsid w:val="00306740"/>
    <w:rsid w:val="00306859"/>
    <w:rsid w:val="00307000"/>
    <w:rsid w:val="00307983"/>
    <w:rsid w:val="00307C85"/>
    <w:rsid w:val="00307D02"/>
    <w:rsid w:val="00307DD5"/>
    <w:rsid w:val="00307F73"/>
    <w:rsid w:val="003106FC"/>
    <w:rsid w:val="00310A80"/>
    <w:rsid w:val="00311377"/>
    <w:rsid w:val="0031137C"/>
    <w:rsid w:val="003113A5"/>
    <w:rsid w:val="0031178F"/>
    <w:rsid w:val="00311888"/>
    <w:rsid w:val="00311F77"/>
    <w:rsid w:val="00312915"/>
    <w:rsid w:val="0031298F"/>
    <w:rsid w:val="00312D52"/>
    <w:rsid w:val="00312E16"/>
    <w:rsid w:val="00312F1A"/>
    <w:rsid w:val="00313041"/>
    <w:rsid w:val="003132F0"/>
    <w:rsid w:val="00313573"/>
    <w:rsid w:val="00313AAB"/>
    <w:rsid w:val="00313F02"/>
    <w:rsid w:val="00313F0A"/>
    <w:rsid w:val="00314064"/>
    <w:rsid w:val="00314067"/>
    <w:rsid w:val="003147D8"/>
    <w:rsid w:val="00314B9D"/>
    <w:rsid w:val="00314E04"/>
    <w:rsid w:val="003152A4"/>
    <w:rsid w:val="003155E8"/>
    <w:rsid w:val="003158F6"/>
    <w:rsid w:val="00315BFB"/>
    <w:rsid w:val="0031603C"/>
    <w:rsid w:val="003160C3"/>
    <w:rsid w:val="00316275"/>
    <w:rsid w:val="0031633A"/>
    <w:rsid w:val="00316809"/>
    <w:rsid w:val="00316888"/>
    <w:rsid w:val="00316AB8"/>
    <w:rsid w:val="00316B8A"/>
    <w:rsid w:val="00316E80"/>
    <w:rsid w:val="0031757F"/>
    <w:rsid w:val="00317693"/>
    <w:rsid w:val="00317838"/>
    <w:rsid w:val="00317E60"/>
    <w:rsid w:val="00320007"/>
    <w:rsid w:val="0032002F"/>
    <w:rsid w:val="0032035E"/>
    <w:rsid w:val="003203BA"/>
    <w:rsid w:val="0032058C"/>
    <w:rsid w:val="00320C92"/>
    <w:rsid w:val="00320CCD"/>
    <w:rsid w:val="00320E47"/>
    <w:rsid w:val="00320ED6"/>
    <w:rsid w:val="003216C6"/>
    <w:rsid w:val="00321728"/>
    <w:rsid w:val="0032181F"/>
    <w:rsid w:val="00321FF4"/>
    <w:rsid w:val="00321FF7"/>
    <w:rsid w:val="00322002"/>
    <w:rsid w:val="00322230"/>
    <w:rsid w:val="00322459"/>
    <w:rsid w:val="00322B8C"/>
    <w:rsid w:val="00323729"/>
    <w:rsid w:val="00324132"/>
    <w:rsid w:val="00324517"/>
    <w:rsid w:val="00324B91"/>
    <w:rsid w:val="00324C08"/>
    <w:rsid w:val="00324CA1"/>
    <w:rsid w:val="0032559C"/>
    <w:rsid w:val="0032564E"/>
    <w:rsid w:val="00326312"/>
    <w:rsid w:val="0032662D"/>
    <w:rsid w:val="00326A57"/>
    <w:rsid w:val="00326E02"/>
    <w:rsid w:val="00326E33"/>
    <w:rsid w:val="00326E99"/>
    <w:rsid w:val="003272C0"/>
    <w:rsid w:val="00327529"/>
    <w:rsid w:val="003275C5"/>
    <w:rsid w:val="00327612"/>
    <w:rsid w:val="00327811"/>
    <w:rsid w:val="003279E0"/>
    <w:rsid w:val="00327A3D"/>
    <w:rsid w:val="00327CA3"/>
    <w:rsid w:val="00327E51"/>
    <w:rsid w:val="00327F3D"/>
    <w:rsid w:val="0033001E"/>
    <w:rsid w:val="003304FB"/>
    <w:rsid w:val="00330705"/>
    <w:rsid w:val="00330750"/>
    <w:rsid w:val="00330B2F"/>
    <w:rsid w:val="00330CD2"/>
    <w:rsid w:val="00330D2F"/>
    <w:rsid w:val="00330DE9"/>
    <w:rsid w:val="0033122F"/>
    <w:rsid w:val="003315F9"/>
    <w:rsid w:val="0033172F"/>
    <w:rsid w:val="00331952"/>
    <w:rsid w:val="00331C10"/>
    <w:rsid w:val="00332193"/>
    <w:rsid w:val="00332634"/>
    <w:rsid w:val="00333184"/>
    <w:rsid w:val="00333524"/>
    <w:rsid w:val="0033358B"/>
    <w:rsid w:val="00333642"/>
    <w:rsid w:val="003336F6"/>
    <w:rsid w:val="00333DD7"/>
    <w:rsid w:val="00333EDC"/>
    <w:rsid w:val="003340DB"/>
    <w:rsid w:val="003340F0"/>
    <w:rsid w:val="0033426D"/>
    <w:rsid w:val="00334289"/>
    <w:rsid w:val="0033438E"/>
    <w:rsid w:val="003348D3"/>
    <w:rsid w:val="003356F6"/>
    <w:rsid w:val="00335887"/>
    <w:rsid w:val="00335CFE"/>
    <w:rsid w:val="00335FC0"/>
    <w:rsid w:val="00335FFE"/>
    <w:rsid w:val="00336027"/>
    <w:rsid w:val="00336528"/>
    <w:rsid w:val="003367CF"/>
    <w:rsid w:val="00337006"/>
    <w:rsid w:val="003376AB"/>
    <w:rsid w:val="003376FD"/>
    <w:rsid w:val="00337AB3"/>
    <w:rsid w:val="00337B35"/>
    <w:rsid w:val="00337CA1"/>
    <w:rsid w:val="00340444"/>
    <w:rsid w:val="00340A2F"/>
    <w:rsid w:val="00340E98"/>
    <w:rsid w:val="00340F3E"/>
    <w:rsid w:val="003415C9"/>
    <w:rsid w:val="003416D9"/>
    <w:rsid w:val="00341787"/>
    <w:rsid w:val="00341D09"/>
    <w:rsid w:val="003424B5"/>
    <w:rsid w:val="003427D6"/>
    <w:rsid w:val="00342801"/>
    <w:rsid w:val="00342D92"/>
    <w:rsid w:val="00343346"/>
    <w:rsid w:val="00343C53"/>
    <w:rsid w:val="003441E0"/>
    <w:rsid w:val="003446F3"/>
    <w:rsid w:val="00344A5A"/>
    <w:rsid w:val="00344AB6"/>
    <w:rsid w:val="0034511D"/>
    <w:rsid w:val="0034516B"/>
    <w:rsid w:val="003455A3"/>
    <w:rsid w:val="0034586E"/>
    <w:rsid w:val="00345A6F"/>
    <w:rsid w:val="00347711"/>
    <w:rsid w:val="0034787E"/>
    <w:rsid w:val="00347CCB"/>
    <w:rsid w:val="00347FA2"/>
    <w:rsid w:val="00350192"/>
    <w:rsid w:val="0035036E"/>
    <w:rsid w:val="00350C9E"/>
    <w:rsid w:val="00350DCE"/>
    <w:rsid w:val="00350E94"/>
    <w:rsid w:val="003514E3"/>
    <w:rsid w:val="00351B36"/>
    <w:rsid w:val="00351E02"/>
    <w:rsid w:val="003522B5"/>
    <w:rsid w:val="003522EF"/>
    <w:rsid w:val="00352330"/>
    <w:rsid w:val="0035263D"/>
    <w:rsid w:val="003526A4"/>
    <w:rsid w:val="003529B9"/>
    <w:rsid w:val="003538AA"/>
    <w:rsid w:val="00353D82"/>
    <w:rsid w:val="003542EC"/>
    <w:rsid w:val="0035434D"/>
    <w:rsid w:val="00354436"/>
    <w:rsid w:val="00354498"/>
    <w:rsid w:val="00354CD1"/>
    <w:rsid w:val="00354CEB"/>
    <w:rsid w:val="00354D5F"/>
    <w:rsid w:val="0035509D"/>
    <w:rsid w:val="003550BD"/>
    <w:rsid w:val="00355123"/>
    <w:rsid w:val="003551CC"/>
    <w:rsid w:val="0035544F"/>
    <w:rsid w:val="00355864"/>
    <w:rsid w:val="003558EA"/>
    <w:rsid w:val="003559FD"/>
    <w:rsid w:val="003560A7"/>
    <w:rsid w:val="003566B1"/>
    <w:rsid w:val="003568FB"/>
    <w:rsid w:val="00356ABC"/>
    <w:rsid w:val="00356B23"/>
    <w:rsid w:val="00356CCE"/>
    <w:rsid w:val="00356D59"/>
    <w:rsid w:val="00356ECA"/>
    <w:rsid w:val="00356F84"/>
    <w:rsid w:val="00357112"/>
    <w:rsid w:val="0035726E"/>
    <w:rsid w:val="00357326"/>
    <w:rsid w:val="00357467"/>
    <w:rsid w:val="00357A8F"/>
    <w:rsid w:val="00357AB9"/>
    <w:rsid w:val="00357C3B"/>
    <w:rsid w:val="00357F69"/>
    <w:rsid w:val="00360150"/>
    <w:rsid w:val="003604D5"/>
    <w:rsid w:val="00360876"/>
    <w:rsid w:val="00360EF9"/>
    <w:rsid w:val="00360F88"/>
    <w:rsid w:val="00360FC1"/>
    <w:rsid w:val="003612E3"/>
    <w:rsid w:val="003613FC"/>
    <w:rsid w:val="003615E3"/>
    <w:rsid w:val="00361C06"/>
    <w:rsid w:val="00361D09"/>
    <w:rsid w:val="00362215"/>
    <w:rsid w:val="003626E7"/>
    <w:rsid w:val="00362AFC"/>
    <w:rsid w:val="00362CBA"/>
    <w:rsid w:val="00362E7E"/>
    <w:rsid w:val="0036323B"/>
    <w:rsid w:val="00363D2C"/>
    <w:rsid w:val="00363E2B"/>
    <w:rsid w:val="00364622"/>
    <w:rsid w:val="003648E1"/>
    <w:rsid w:val="00364C5E"/>
    <w:rsid w:val="00364CFD"/>
    <w:rsid w:val="00364D11"/>
    <w:rsid w:val="00364D68"/>
    <w:rsid w:val="00365042"/>
    <w:rsid w:val="003652DE"/>
    <w:rsid w:val="0036539D"/>
    <w:rsid w:val="003657A5"/>
    <w:rsid w:val="0036600F"/>
    <w:rsid w:val="00366411"/>
    <w:rsid w:val="00366C7C"/>
    <w:rsid w:val="00367100"/>
    <w:rsid w:val="003671B9"/>
    <w:rsid w:val="003672E1"/>
    <w:rsid w:val="00367553"/>
    <w:rsid w:val="003676BD"/>
    <w:rsid w:val="00367C53"/>
    <w:rsid w:val="0037051F"/>
    <w:rsid w:val="0037063D"/>
    <w:rsid w:val="0037066E"/>
    <w:rsid w:val="0037095F"/>
    <w:rsid w:val="00370ACE"/>
    <w:rsid w:val="00370B02"/>
    <w:rsid w:val="00370CCE"/>
    <w:rsid w:val="003710D2"/>
    <w:rsid w:val="003714BA"/>
    <w:rsid w:val="00371857"/>
    <w:rsid w:val="00371F00"/>
    <w:rsid w:val="00372B0F"/>
    <w:rsid w:val="00372F11"/>
    <w:rsid w:val="00373141"/>
    <w:rsid w:val="00373267"/>
    <w:rsid w:val="00373B70"/>
    <w:rsid w:val="00373CE7"/>
    <w:rsid w:val="00373D4C"/>
    <w:rsid w:val="00373DC2"/>
    <w:rsid w:val="00373ECA"/>
    <w:rsid w:val="00373F55"/>
    <w:rsid w:val="00374B46"/>
    <w:rsid w:val="003752A2"/>
    <w:rsid w:val="00375864"/>
    <w:rsid w:val="00375A4F"/>
    <w:rsid w:val="00375A6B"/>
    <w:rsid w:val="00375C63"/>
    <w:rsid w:val="00376129"/>
    <w:rsid w:val="0037613D"/>
    <w:rsid w:val="003764CD"/>
    <w:rsid w:val="003766B8"/>
    <w:rsid w:val="003768D8"/>
    <w:rsid w:val="00376B9D"/>
    <w:rsid w:val="00376CB4"/>
    <w:rsid w:val="0037710F"/>
    <w:rsid w:val="003772A8"/>
    <w:rsid w:val="003772EE"/>
    <w:rsid w:val="003773E8"/>
    <w:rsid w:val="00377437"/>
    <w:rsid w:val="00377AB9"/>
    <w:rsid w:val="00377B43"/>
    <w:rsid w:val="00381792"/>
    <w:rsid w:val="00381B14"/>
    <w:rsid w:val="00381DC0"/>
    <w:rsid w:val="00382252"/>
    <w:rsid w:val="0038233C"/>
    <w:rsid w:val="003825A5"/>
    <w:rsid w:val="003825B2"/>
    <w:rsid w:val="00382696"/>
    <w:rsid w:val="00382885"/>
    <w:rsid w:val="00382F3D"/>
    <w:rsid w:val="003832F1"/>
    <w:rsid w:val="003835AE"/>
    <w:rsid w:val="00383BDB"/>
    <w:rsid w:val="00383D49"/>
    <w:rsid w:val="00383EFF"/>
    <w:rsid w:val="0038453C"/>
    <w:rsid w:val="00384AAB"/>
    <w:rsid w:val="003858AE"/>
    <w:rsid w:val="0038595F"/>
    <w:rsid w:val="00385E41"/>
    <w:rsid w:val="0038639A"/>
    <w:rsid w:val="00386D08"/>
    <w:rsid w:val="00387066"/>
    <w:rsid w:val="003871AF"/>
    <w:rsid w:val="00387385"/>
    <w:rsid w:val="003875A7"/>
    <w:rsid w:val="003877AD"/>
    <w:rsid w:val="00387892"/>
    <w:rsid w:val="003901DA"/>
    <w:rsid w:val="0039033D"/>
    <w:rsid w:val="003904C8"/>
    <w:rsid w:val="003905A2"/>
    <w:rsid w:val="00390690"/>
    <w:rsid w:val="003906CF"/>
    <w:rsid w:val="00390991"/>
    <w:rsid w:val="00390B3B"/>
    <w:rsid w:val="0039100E"/>
    <w:rsid w:val="00391017"/>
    <w:rsid w:val="00391472"/>
    <w:rsid w:val="00391537"/>
    <w:rsid w:val="003916E0"/>
    <w:rsid w:val="00391A4D"/>
    <w:rsid w:val="00391B1D"/>
    <w:rsid w:val="00391D53"/>
    <w:rsid w:val="003920F8"/>
    <w:rsid w:val="00392189"/>
    <w:rsid w:val="00392563"/>
    <w:rsid w:val="0039280B"/>
    <w:rsid w:val="00392B33"/>
    <w:rsid w:val="00392E97"/>
    <w:rsid w:val="00393122"/>
    <w:rsid w:val="0039383D"/>
    <w:rsid w:val="003939A3"/>
    <w:rsid w:val="00393B10"/>
    <w:rsid w:val="003940DF"/>
    <w:rsid w:val="0039456A"/>
    <w:rsid w:val="003948EC"/>
    <w:rsid w:val="00394BB0"/>
    <w:rsid w:val="00394BC5"/>
    <w:rsid w:val="0039573F"/>
    <w:rsid w:val="00395921"/>
    <w:rsid w:val="00395CC5"/>
    <w:rsid w:val="00395CE2"/>
    <w:rsid w:val="003960BE"/>
    <w:rsid w:val="00396773"/>
    <w:rsid w:val="00397708"/>
    <w:rsid w:val="003A03D5"/>
    <w:rsid w:val="003A04C1"/>
    <w:rsid w:val="003A054A"/>
    <w:rsid w:val="003A065A"/>
    <w:rsid w:val="003A0FBE"/>
    <w:rsid w:val="003A11B5"/>
    <w:rsid w:val="003A195F"/>
    <w:rsid w:val="003A2183"/>
    <w:rsid w:val="003A228A"/>
    <w:rsid w:val="003A2BD0"/>
    <w:rsid w:val="003A36C0"/>
    <w:rsid w:val="003A3701"/>
    <w:rsid w:val="003A3C8E"/>
    <w:rsid w:val="003A41B6"/>
    <w:rsid w:val="003A44C1"/>
    <w:rsid w:val="003A460C"/>
    <w:rsid w:val="003A46A8"/>
    <w:rsid w:val="003A4998"/>
    <w:rsid w:val="003A4A5A"/>
    <w:rsid w:val="003A4DE0"/>
    <w:rsid w:val="003A528C"/>
    <w:rsid w:val="003A5B1C"/>
    <w:rsid w:val="003A5DC1"/>
    <w:rsid w:val="003A6A3A"/>
    <w:rsid w:val="003A6A72"/>
    <w:rsid w:val="003A6B02"/>
    <w:rsid w:val="003A6E1C"/>
    <w:rsid w:val="003A6E78"/>
    <w:rsid w:val="003A6F52"/>
    <w:rsid w:val="003A789B"/>
    <w:rsid w:val="003A7BD5"/>
    <w:rsid w:val="003B037C"/>
    <w:rsid w:val="003B0534"/>
    <w:rsid w:val="003B0911"/>
    <w:rsid w:val="003B0E02"/>
    <w:rsid w:val="003B11A1"/>
    <w:rsid w:val="003B153E"/>
    <w:rsid w:val="003B1910"/>
    <w:rsid w:val="003B2274"/>
    <w:rsid w:val="003B2442"/>
    <w:rsid w:val="003B264F"/>
    <w:rsid w:val="003B296A"/>
    <w:rsid w:val="003B2BDD"/>
    <w:rsid w:val="003B2BE8"/>
    <w:rsid w:val="003B2F0F"/>
    <w:rsid w:val="003B3E9A"/>
    <w:rsid w:val="003B412F"/>
    <w:rsid w:val="003B413B"/>
    <w:rsid w:val="003B4213"/>
    <w:rsid w:val="003B4766"/>
    <w:rsid w:val="003B499A"/>
    <w:rsid w:val="003B4A21"/>
    <w:rsid w:val="003B4D42"/>
    <w:rsid w:val="003B4D4B"/>
    <w:rsid w:val="003B532F"/>
    <w:rsid w:val="003B534C"/>
    <w:rsid w:val="003B553A"/>
    <w:rsid w:val="003B5574"/>
    <w:rsid w:val="003B56FC"/>
    <w:rsid w:val="003B5765"/>
    <w:rsid w:val="003B5917"/>
    <w:rsid w:val="003B5A3B"/>
    <w:rsid w:val="003B5CCC"/>
    <w:rsid w:val="003B5DA0"/>
    <w:rsid w:val="003B6129"/>
    <w:rsid w:val="003B61FC"/>
    <w:rsid w:val="003B65DD"/>
    <w:rsid w:val="003B6F8C"/>
    <w:rsid w:val="003B7347"/>
    <w:rsid w:val="003B75C9"/>
    <w:rsid w:val="003B760A"/>
    <w:rsid w:val="003B77F4"/>
    <w:rsid w:val="003B7B00"/>
    <w:rsid w:val="003B7FCC"/>
    <w:rsid w:val="003C039E"/>
    <w:rsid w:val="003C0750"/>
    <w:rsid w:val="003C2105"/>
    <w:rsid w:val="003C3049"/>
    <w:rsid w:val="003C3096"/>
    <w:rsid w:val="003C32EC"/>
    <w:rsid w:val="003C336A"/>
    <w:rsid w:val="003C36B5"/>
    <w:rsid w:val="003C392C"/>
    <w:rsid w:val="003C3A61"/>
    <w:rsid w:val="003C3D6E"/>
    <w:rsid w:val="003C4387"/>
    <w:rsid w:val="003C43AA"/>
    <w:rsid w:val="003C448C"/>
    <w:rsid w:val="003C473B"/>
    <w:rsid w:val="003C494E"/>
    <w:rsid w:val="003C4C5C"/>
    <w:rsid w:val="003C4E0B"/>
    <w:rsid w:val="003C5196"/>
    <w:rsid w:val="003C5208"/>
    <w:rsid w:val="003C5276"/>
    <w:rsid w:val="003C56F6"/>
    <w:rsid w:val="003C58FA"/>
    <w:rsid w:val="003C5994"/>
    <w:rsid w:val="003C5B9A"/>
    <w:rsid w:val="003C630B"/>
    <w:rsid w:val="003C63C2"/>
    <w:rsid w:val="003C6417"/>
    <w:rsid w:val="003C6486"/>
    <w:rsid w:val="003C6604"/>
    <w:rsid w:val="003C67D2"/>
    <w:rsid w:val="003C6828"/>
    <w:rsid w:val="003C6B67"/>
    <w:rsid w:val="003C6D19"/>
    <w:rsid w:val="003C6EC3"/>
    <w:rsid w:val="003C711E"/>
    <w:rsid w:val="003C7431"/>
    <w:rsid w:val="003C7683"/>
    <w:rsid w:val="003C78EC"/>
    <w:rsid w:val="003C7FA2"/>
    <w:rsid w:val="003C7FED"/>
    <w:rsid w:val="003D01DD"/>
    <w:rsid w:val="003D0322"/>
    <w:rsid w:val="003D0664"/>
    <w:rsid w:val="003D0AC0"/>
    <w:rsid w:val="003D116F"/>
    <w:rsid w:val="003D1484"/>
    <w:rsid w:val="003D1672"/>
    <w:rsid w:val="003D1779"/>
    <w:rsid w:val="003D18C0"/>
    <w:rsid w:val="003D1EF9"/>
    <w:rsid w:val="003D2224"/>
    <w:rsid w:val="003D281D"/>
    <w:rsid w:val="003D2CB4"/>
    <w:rsid w:val="003D2E44"/>
    <w:rsid w:val="003D31F6"/>
    <w:rsid w:val="003D3600"/>
    <w:rsid w:val="003D4228"/>
    <w:rsid w:val="003D4B55"/>
    <w:rsid w:val="003D4C37"/>
    <w:rsid w:val="003D4D73"/>
    <w:rsid w:val="003D512C"/>
    <w:rsid w:val="003D5422"/>
    <w:rsid w:val="003D566A"/>
    <w:rsid w:val="003D5973"/>
    <w:rsid w:val="003D5989"/>
    <w:rsid w:val="003D5DF0"/>
    <w:rsid w:val="003D6230"/>
    <w:rsid w:val="003D6613"/>
    <w:rsid w:val="003D6AF9"/>
    <w:rsid w:val="003D6BFA"/>
    <w:rsid w:val="003D6EAB"/>
    <w:rsid w:val="003D7BF5"/>
    <w:rsid w:val="003E049A"/>
    <w:rsid w:val="003E04E1"/>
    <w:rsid w:val="003E096B"/>
    <w:rsid w:val="003E1010"/>
    <w:rsid w:val="003E1032"/>
    <w:rsid w:val="003E1389"/>
    <w:rsid w:val="003E13D3"/>
    <w:rsid w:val="003E1D35"/>
    <w:rsid w:val="003E2088"/>
    <w:rsid w:val="003E217C"/>
    <w:rsid w:val="003E25F3"/>
    <w:rsid w:val="003E299A"/>
    <w:rsid w:val="003E32A7"/>
    <w:rsid w:val="003E340C"/>
    <w:rsid w:val="003E3B4A"/>
    <w:rsid w:val="003E3D1F"/>
    <w:rsid w:val="003E43A2"/>
    <w:rsid w:val="003E4568"/>
    <w:rsid w:val="003E50FA"/>
    <w:rsid w:val="003E5471"/>
    <w:rsid w:val="003E5619"/>
    <w:rsid w:val="003E6F9F"/>
    <w:rsid w:val="003E7230"/>
    <w:rsid w:val="003E72FB"/>
    <w:rsid w:val="003E7657"/>
    <w:rsid w:val="003E7B19"/>
    <w:rsid w:val="003E7E73"/>
    <w:rsid w:val="003E7F30"/>
    <w:rsid w:val="003E7FCD"/>
    <w:rsid w:val="003F0249"/>
    <w:rsid w:val="003F02EC"/>
    <w:rsid w:val="003F0A99"/>
    <w:rsid w:val="003F1096"/>
    <w:rsid w:val="003F14CD"/>
    <w:rsid w:val="003F15D9"/>
    <w:rsid w:val="003F1626"/>
    <w:rsid w:val="003F2E36"/>
    <w:rsid w:val="003F3036"/>
    <w:rsid w:val="003F3C40"/>
    <w:rsid w:val="003F40A4"/>
    <w:rsid w:val="003F4399"/>
    <w:rsid w:val="003F475F"/>
    <w:rsid w:val="003F54C4"/>
    <w:rsid w:val="003F583A"/>
    <w:rsid w:val="003F5A7F"/>
    <w:rsid w:val="003F5F04"/>
    <w:rsid w:val="003F662F"/>
    <w:rsid w:val="003F6C80"/>
    <w:rsid w:val="003F6CA2"/>
    <w:rsid w:val="003F6D1D"/>
    <w:rsid w:val="003F6EB2"/>
    <w:rsid w:val="003F6FD2"/>
    <w:rsid w:val="003F7396"/>
    <w:rsid w:val="003F7487"/>
    <w:rsid w:val="003F7711"/>
    <w:rsid w:val="0040002F"/>
    <w:rsid w:val="00400139"/>
    <w:rsid w:val="00400403"/>
    <w:rsid w:val="004006C3"/>
    <w:rsid w:val="00400FDE"/>
    <w:rsid w:val="004010EF"/>
    <w:rsid w:val="004011CB"/>
    <w:rsid w:val="0040144F"/>
    <w:rsid w:val="004015F1"/>
    <w:rsid w:val="004017F0"/>
    <w:rsid w:val="004019EE"/>
    <w:rsid w:val="004019FD"/>
    <w:rsid w:val="0040212E"/>
    <w:rsid w:val="004022C1"/>
    <w:rsid w:val="00402341"/>
    <w:rsid w:val="00402353"/>
    <w:rsid w:val="00402982"/>
    <w:rsid w:val="00402997"/>
    <w:rsid w:val="00402CB1"/>
    <w:rsid w:val="00402F93"/>
    <w:rsid w:val="00402FDD"/>
    <w:rsid w:val="0040379F"/>
    <w:rsid w:val="004038A8"/>
    <w:rsid w:val="00403BC4"/>
    <w:rsid w:val="00403CF0"/>
    <w:rsid w:val="00404078"/>
    <w:rsid w:val="004041DB"/>
    <w:rsid w:val="00404AF5"/>
    <w:rsid w:val="00404DD4"/>
    <w:rsid w:val="00405252"/>
    <w:rsid w:val="00405AED"/>
    <w:rsid w:val="00405DCB"/>
    <w:rsid w:val="00406162"/>
    <w:rsid w:val="00406195"/>
    <w:rsid w:val="004064F4"/>
    <w:rsid w:val="004065A6"/>
    <w:rsid w:val="00406810"/>
    <w:rsid w:val="00406AB1"/>
    <w:rsid w:val="00406F07"/>
    <w:rsid w:val="0040770F"/>
    <w:rsid w:val="00407F1C"/>
    <w:rsid w:val="00410145"/>
    <w:rsid w:val="004102A8"/>
    <w:rsid w:val="00411133"/>
    <w:rsid w:val="004112D5"/>
    <w:rsid w:val="004115AD"/>
    <w:rsid w:val="004117A1"/>
    <w:rsid w:val="004118A3"/>
    <w:rsid w:val="00411B18"/>
    <w:rsid w:val="0041229E"/>
    <w:rsid w:val="004122F6"/>
    <w:rsid w:val="00412442"/>
    <w:rsid w:val="00412498"/>
    <w:rsid w:val="004127B9"/>
    <w:rsid w:val="00412B8D"/>
    <w:rsid w:val="00412F2F"/>
    <w:rsid w:val="0041309A"/>
    <w:rsid w:val="00413C05"/>
    <w:rsid w:val="00413CF9"/>
    <w:rsid w:val="00414233"/>
    <w:rsid w:val="0041425C"/>
    <w:rsid w:val="004145C6"/>
    <w:rsid w:val="0041493D"/>
    <w:rsid w:val="00414D8A"/>
    <w:rsid w:val="00414D9E"/>
    <w:rsid w:val="00414E13"/>
    <w:rsid w:val="00414F51"/>
    <w:rsid w:val="00414F5E"/>
    <w:rsid w:val="004154E2"/>
    <w:rsid w:val="004157A3"/>
    <w:rsid w:val="004159E9"/>
    <w:rsid w:val="00415DC8"/>
    <w:rsid w:val="00415FFB"/>
    <w:rsid w:val="00416085"/>
    <w:rsid w:val="00416352"/>
    <w:rsid w:val="004166E1"/>
    <w:rsid w:val="004168DF"/>
    <w:rsid w:val="00416E30"/>
    <w:rsid w:val="00417296"/>
    <w:rsid w:val="00417587"/>
    <w:rsid w:val="004176BE"/>
    <w:rsid w:val="00417865"/>
    <w:rsid w:val="00417930"/>
    <w:rsid w:val="00417BA1"/>
    <w:rsid w:val="00417BE5"/>
    <w:rsid w:val="00420039"/>
    <w:rsid w:val="004200DD"/>
    <w:rsid w:val="004202BE"/>
    <w:rsid w:val="00420334"/>
    <w:rsid w:val="00420404"/>
    <w:rsid w:val="00420748"/>
    <w:rsid w:val="004208E7"/>
    <w:rsid w:val="00420CC8"/>
    <w:rsid w:val="004211B7"/>
    <w:rsid w:val="00421588"/>
    <w:rsid w:val="0042171D"/>
    <w:rsid w:val="00421892"/>
    <w:rsid w:val="00421894"/>
    <w:rsid w:val="004219C4"/>
    <w:rsid w:val="00421B93"/>
    <w:rsid w:val="00422227"/>
    <w:rsid w:val="00422429"/>
    <w:rsid w:val="0042323E"/>
    <w:rsid w:val="004232AE"/>
    <w:rsid w:val="0042331C"/>
    <w:rsid w:val="00423452"/>
    <w:rsid w:val="00423577"/>
    <w:rsid w:val="00423592"/>
    <w:rsid w:val="00423613"/>
    <w:rsid w:val="0042395A"/>
    <w:rsid w:val="00424066"/>
    <w:rsid w:val="0042427F"/>
    <w:rsid w:val="0042447E"/>
    <w:rsid w:val="004244DC"/>
    <w:rsid w:val="00424EB3"/>
    <w:rsid w:val="00425101"/>
    <w:rsid w:val="004252CF"/>
    <w:rsid w:val="00425464"/>
    <w:rsid w:val="0042596C"/>
    <w:rsid w:val="00425991"/>
    <w:rsid w:val="00425FAF"/>
    <w:rsid w:val="004260BF"/>
    <w:rsid w:val="00426351"/>
    <w:rsid w:val="0042682F"/>
    <w:rsid w:val="00426C2B"/>
    <w:rsid w:val="00426EE4"/>
    <w:rsid w:val="00426F5C"/>
    <w:rsid w:val="00426FEB"/>
    <w:rsid w:val="00427399"/>
    <w:rsid w:val="004274FB"/>
    <w:rsid w:val="00427733"/>
    <w:rsid w:val="0042793C"/>
    <w:rsid w:val="00427BF5"/>
    <w:rsid w:val="00427C1D"/>
    <w:rsid w:val="00427E48"/>
    <w:rsid w:val="00427E8F"/>
    <w:rsid w:val="00427F21"/>
    <w:rsid w:val="004308E7"/>
    <w:rsid w:val="00430BF2"/>
    <w:rsid w:val="00430F87"/>
    <w:rsid w:val="00431256"/>
    <w:rsid w:val="00431659"/>
    <w:rsid w:val="00431834"/>
    <w:rsid w:val="004318CD"/>
    <w:rsid w:val="0043196F"/>
    <w:rsid w:val="00431B74"/>
    <w:rsid w:val="00431C1D"/>
    <w:rsid w:val="00431D47"/>
    <w:rsid w:val="004324D3"/>
    <w:rsid w:val="0043287B"/>
    <w:rsid w:val="00432D45"/>
    <w:rsid w:val="00432E80"/>
    <w:rsid w:val="00432F79"/>
    <w:rsid w:val="004332B6"/>
    <w:rsid w:val="00433825"/>
    <w:rsid w:val="00433EAC"/>
    <w:rsid w:val="004342B4"/>
    <w:rsid w:val="0043478E"/>
    <w:rsid w:val="00434EA6"/>
    <w:rsid w:val="004350C8"/>
    <w:rsid w:val="00435180"/>
    <w:rsid w:val="00435C10"/>
    <w:rsid w:val="00435DA1"/>
    <w:rsid w:val="00436C54"/>
    <w:rsid w:val="004374EF"/>
    <w:rsid w:val="0043780E"/>
    <w:rsid w:val="00437A69"/>
    <w:rsid w:val="004400A2"/>
    <w:rsid w:val="0044050B"/>
    <w:rsid w:val="00440597"/>
    <w:rsid w:val="0044081A"/>
    <w:rsid w:val="00440C24"/>
    <w:rsid w:val="00440CB0"/>
    <w:rsid w:val="00441073"/>
    <w:rsid w:val="00441397"/>
    <w:rsid w:val="00441505"/>
    <w:rsid w:val="00441526"/>
    <w:rsid w:val="00441651"/>
    <w:rsid w:val="00441D80"/>
    <w:rsid w:val="0044220F"/>
    <w:rsid w:val="004425AA"/>
    <w:rsid w:val="00442903"/>
    <w:rsid w:val="00442B04"/>
    <w:rsid w:val="004432A5"/>
    <w:rsid w:val="00443371"/>
    <w:rsid w:val="00443A4A"/>
    <w:rsid w:val="00443AD4"/>
    <w:rsid w:val="00443C8F"/>
    <w:rsid w:val="00444333"/>
    <w:rsid w:val="00444362"/>
    <w:rsid w:val="004444F8"/>
    <w:rsid w:val="0044467E"/>
    <w:rsid w:val="00444BAB"/>
    <w:rsid w:val="0044563A"/>
    <w:rsid w:val="00445843"/>
    <w:rsid w:val="004459B5"/>
    <w:rsid w:val="00445CE3"/>
    <w:rsid w:val="004464F0"/>
    <w:rsid w:val="00446C61"/>
    <w:rsid w:val="00446CAC"/>
    <w:rsid w:val="00446DAD"/>
    <w:rsid w:val="00447022"/>
    <w:rsid w:val="00447172"/>
    <w:rsid w:val="0044719A"/>
    <w:rsid w:val="0044765D"/>
    <w:rsid w:val="00447F22"/>
    <w:rsid w:val="004503FB"/>
    <w:rsid w:val="00450867"/>
    <w:rsid w:val="0045089C"/>
    <w:rsid w:val="004509EC"/>
    <w:rsid w:val="00450AEC"/>
    <w:rsid w:val="00450B93"/>
    <w:rsid w:val="00450D7E"/>
    <w:rsid w:val="00450E23"/>
    <w:rsid w:val="00450EF6"/>
    <w:rsid w:val="00450F93"/>
    <w:rsid w:val="00451F78"/>
    <w:rsid w:val="00452619"/>
    <w:rsid w:val="0045282C"/>
    <w:rsid w:val="0045293C"/>
    <w:rsid w:val="00452C35"/>
    <w:rsid w:val="00452D3C"/>
    <w:rsid w:val="00452F8A"/>
    <w:rsid w:val="0045309A"/>
    <w:rsid w:val="0045379C"/>
    <w:rsid w:val="004537C8"/>
    <w:rsid w:val="00453A1E"/>
    <w:rsid w:val="004541D1"/>
    <w:rsid w:val="00454812"/>
    <w:rsid w:val="00454B19"/>
    <w:rsid w:val="00455216"/>
    <w:rsid w:val="00455556"/>
    <w:rsid w:val="004558FD"/>
    <w:rsid w:val="00455A94"/>
    <w:rsid w:val="00455B29"/>
    <w:rsid w:val="00455B6B"/>
    <w:rsid w:val="00455E2C"/>
    <w:rsid w:val="0045674E"/>
    <w:rsid w:val="00457486"/>
    <w:rsid w:val="00457495"/>
    <w:rsid w:val="004579E2"/>
    <w:rsid w:val="00457E1A"/>
    <w:rsid w:val="00460230"/>
    <w:rsid w:val="00460617"/>
    <w:rsid w:val="0046121C"/>
    <w:rsid w:val="00461490"/>
    <w:rsid w:val="00461BDE"/>
    <w:rsid w:val="00461DCB"/>
    <w:rsid w:val="004621C2"/>
    <w:rsid w:val="004624BB"/>
    <w:rsid w:val="0046259F"/>
    <w:rsid w:val="00462DE7"/>
    <w:rsid w:val="00463320"/>
    <w:rsid w:val="00463356"/>
    <w:rsid w:val="004633C3"/>
    <w:rsid w:val="004635DD"/>
    <w:rsid w:val="00463B20"/>
    <w:rsid w:val="00463FED"/>
    <w:rsid w:val="00464213"/>
    <w:rsid w:val="0046454B"/>
    <w:rsid w:val="00464602"/>
    <w:rsid w:val="00464687"/>
    <w:rsid w:val="00464A99"/>
    <w:rsid w:val="00464B35"/>
    <w:rsid w:val="004651C5"/>
    <w:rsid w:val="0046543F"/>
    <w:rsid w:val="00465DA9"/>
    <w:rsid w:val="0046642D"/>
    <w:rsid w:val="00466947"/>
    <w:rsid w:val="00466CC3"/>
    <w:rsid w:val="00466D4F"/>
    <w:rsid w:val="00466E67"/>
    <w:rsid w:val="00467303"/>
    <w:rsid w:val="0046756F"/>
    <w:rsid w:val="00467BDA"/>
    <w:rsid w:val="00467CD4"/>
    <w:rsid w:val="00467E50"/>
    <w:rsid w:val="00467F04"/>
    <w:rsid w:val="004701CD"/>
    <w:rsid w:val="0047098C"/>
    <w:rsid w:val="004709A7"/>
    <w:rsid w:val="004709C1"/>
    <w:rsid w:val="004713D0"/>
    <w:rsid w:val="0047151E"/>
    <w:rsid w:val="00471857"/>
    <w:rsid w:val="00471AEC"/>
    <w:rsid w:val="00471E19"/>
    <w:rsid w:val="00471E88"/>
    <w:rsid w:val="004724B1"/>
    <w:rsid w:val="004724D7"/>
    <w:rsid w:val="00472AA7"/>
    <w:rsid w:val="00472C23"/>
    <w:rsid w:val="00472DA4"/>
    <w:rsid w:val="00472EF4"/>
    <w:rsid w:val="0047356E"/>
    <w:rsid w:val="00473869"/>
    <w:rsid w:val="00473D4E"/>
    <w:rsid w:val="00473DD7"/>
    <w:rsid w:val="00473EE9"/>
    <w:rsid w:val="00474564"/>
    <w:rsid w:val="00474990"/>
    <w:rsid w:val="00474BD5"/>
    <w:rsid w:val="00474D94"/>
    <w:rsid w:val="00474F70"/>
    <w:rsid w:val="00475454"/>
    <w:rsid w:val="0047557B"/>
    <w:rsid w:val="00475AFE"/>
    <w:rsid w:val="00475CA9"/>
    <w:rsid w:val="0047628E"/>
    <w:rsid w:val="0047656C"/>
    <w:rsid w:val="0047661B"/>
    <w:rsid w:val="00477034"/>
    <w:rsid w:val="004771C4"/>
    <w:rsid w:val="00477304"/>
    <w:rsid w:val="00477456"/>
    <w:rsid w:val="004776F3"/>
    <w:rsid w:val="00477DB2"/>
    <w:rsid w:val="00480C65"/>
    <w:rsid w:val="00480CA9"/>
    <w:rsid w:val="00480D4C"/>
    <w:rsid w:val="00480D50"/>
    <w:rsid w:val="00480ECB"/>
    <w:rsid w:val="0048153E"/>
    <w:rsid w:val="004815BD"/>
    <w:rsid w:val="004816EA"/>
    <w:rsid w:val="00481C7C"/>
    <w:rsid w:val="0048206B"/>
    <w:rsid w:val="00482374"/>
    <w:rsid w:val="00482815"/>
    <w:rsid w:val="00482905"/>
    <w:rsid w:val="00482E2C"/>
    <w:rsid w:val="00482F52"/>
    <w:rsid w:val="0048339B"/>
    <w:rsid w:val="00483681"/>
    <w:rsid w:val="004836DD"/>
    <w:rsid w:val="00483B39"/>
    <w:rsid w:val="00483CB7"/>
    <w:rsid w:val="00483EFE"/>
    <w:rsid w:val="0048407E"/>
    <w:rsid w:val="00484180"/>
    <w:rsid w:val="00484ACF"/>
    <w:rsid w:val="00485099"/>
    <w:rsid w:val="004850BC"/>
    <w:rsid w:val="00485174"/>
    <w:rsid w:val="00485271"/>
    <w:rsid w:val="004852D4"/>
    <w:rsid w:val="004855A5"/>
    <w:rsid w:val="00485796"/>
    <w:rsid w:val="004859EE"/>
    <w:rsid w:val="00485E4B"/>
    <w:rsid w:val="00485FEF"/>
    <w:rsid w:val="00486247"/>
    <w:rsid w:val="004862DD"/>
    <w:rsid w:val="00486646"/>
    <w:rsid w:val="00486DA4"/>
    <w:rsid w:val="004871C5"/>
    <w:rsid w:val="004875FD"/>
    <w:rsid w:val="00487886"/>
    <w:rsid w:val="004878B1"/>
    <w:rsid w:val="004878FD"/>
    <w:rsid w:val="004879F3"/>
    <w:rsid w:val="00487E8A"/>
    <w:rsid w:val="004901A5"/>
    <w:rsid w:val="00490820"/>
    <w:rsid w:val="004909D4"/>
    <w:rsid w:val="00490A42"/>
    <w:rsid w:val="00490A67"/>
    <w:rsid w:val="004911B0"/>
    <w:rsid w:val="004913EC"/>
    <w:rsid w:val="004913EF"/>
    <w:rsid w:val="00491465"/>
    <w:rsid w:val="00492275"/>
    <w:rsid w:val="00492281"/>
    <w:rsid w:val="00493572"/>
    <w:rsid w:val="0049370D"/>
    <w:rsid w:val="00493C51"/>
    <w:rsid w:val="00493C7F"/>
    <w:rsid w:val="00493DD0"/>
    <w:rsid w:val="00493FE1"/>
    <w:rsid w:val="004943E6"/>
    <w:rsid w:val="004945E7"/>
    <w:rsid w:val="00494D9A"/>
    <w:rsid w:val="00495084"/>
    <w:rsid w:val="00495460"/>
    <w:rsid w:val="00495AA5"/>
    <w:rsid w:val="00495BA3"/>
    <w:rsid w:val="00495DE4"/>
    <w:rsid w:val="004960B8"/>
    <w:rsid w:val="00496889"/>
    <w:rsid w:val="00496A7F"/>
    <w:rsid w:val="00496AFB"/>
    <w:rsid w:val="00496B94"/>
    <w:rsid w:val="00497188"/>
    <w:rsid w:val="00497955"/>
    <w:rsid w:val="004A036E"/>
    <w:rsid w:val="004A0720"/>
    <w:rsid w:val="004A0992"/>
    <w:rsid w:val="004A0A2D"/>
    <w:rsid w:val="004A12BF"/>
    <w:rsid w:val="004A138B"/>
    <w:rsid w:val="004A14B9"/>
    <w:rsid w:val="004A152B"/>
    <w:rsid w:val="004A1ECC"/>
    <w:rsid w:val="004A2253"/>
    <w:rsid w:val="004A2595"/>
    <w:rsid w:val="004A2B56"/>
    <w:rsid w:val="004A2C8C"/>
    <w:rsid w:val="004A2F28"/>
    <w:rsid w:val="004A3241"/>
    <w:rsid w:val="004A348F"/>
    <w:rsid w:val="004A35AC"/>
    <w:rsid w:val="004A3DFC"/>
    <w:rsid w:val="004A4124"/>
    <w:rsid w:val="004A453E"/>
    <w:rsid w:val="004A4606"/>
    <w:rsid w:val="004A4866"/>
    <w:rsid w:val="004A4B59"/>
    <w:rsid w:val="004A4C80"/>
    <w:rsid w:val="004A5169"/>
    <w:rsid w:val="004A59AA"/>
    <w:rsid w:val="004A5C7C"/>
    <w:rsid w:val="004A5D21"/>
    <w:rsid w:val="004A5DFE"/>
    <w:rsid w:val="004A61AB"/>
    <w:rsid w:val="004A6202"/>
    <w:rsid w:val="004A6682"/>
    <w:rsid w:val="004A66C9"/>
    <w:rsid w:val="004A6BBB"/>
    <w:rsid w:val="004A6FCE"/>
    <w:rsid w:val="004A70E5"/>
    <w:rsid w:val="004A733C"/>
    <w:rsid w:val="004A74DA"/>
    <w:rsid w:val="004A7584"/>
    <w:rsid w:val="004A76E5"/>
    <w:rsid w:val="004A7C6C"/>
    <w:rsid w:val="004B034A"/>
    <w:rsid w:val="004B03B2"/>
    <w:rsid w:val="004B04AC"/>
    <w:rsid w:val="004B0A03"/>
    <w:rsid w:val="004B0A99"/>
    <w:rsid w:val="004B0DE8"/>
    <w:rsid w:val="004B0FD9"/>
    <w:rsid w:val="004B100C"/>
    <w:rsid w:val="004B13A5"/>
    <w:rsid w:val="004B15CE"/>
    <w:rsid w:val="004B175F"/>
    <w:rsid w:val="004B18BF"/>
    <w:rsid w:val="004B195C"/>
    <w:rsid w:val="004B1BF0"/>
    <w:rsid w:val="004B200A"/>
    <w:rsid w:val="004B2569"/>
    <w:rsid w:val="004B26B6"/>
    <w:rsid w:val="004B26FA"/>
    <w:rsid w:val="004B27C9"/>
    <w:rsid w:val="004B2899"/>
    <w:rsid w:val="004B2B08"/>
    <w:rsid w:val="004B30EE"/>
    <w:rsid w:val="004B3393"/>
    <w:rsid w:val="004B345B"/>
    <w:rsid w:val="004B34FC"/>
    <w:rsid w:val="004B382F"/>
    <w:rsid w:val="004B3852"/>
    <w:rsid w:val="004B3CC2"/>
    <w:rsid w:val="004B3DEE"/>
    <w:rsid w:val="004B3FEE"/>
    <w:rsid w:val="004B4232"/>
    <w:rsid w:val="004B4333"/>
    <w:rsid w:val="004B4398"/>
    <w:rsid w:val="004B4644"/>
    <w:rsid w:val="004B468F"/>
    <w:rsid w:val="004B4727"/>
    <w:rsid w:val="004B4A0F"/>
    <w:rsid w:val="004B4DAE"/>
    <w:rsid w:val="004B4F57"/>
    <w:rsid w:val="004B4FC7"/>
    <w:rsid w:val="004B5449"/>
    <w:rsid w:val="004B5529"/>
    <w:rsid w:val="004B56D0"/>
    <w:rsid w:val="004B5877"/>
    <w:rsid w:val="004B596C"/>
    <w:rsid w:val="004B5979"/>
    <w:rsid w:val="004B5ECB"/>
    <w:rsid w:val="004B6297"/>
    <w:rsid w:val="004B6A1F"/>
    <w:rsid w:val="004B6D0C"/>
    <w:rsid w:val="004B6D88"/>
    <w:rsid w:val="004B6F58"/>
    <w:rsid w:val="004B7057"/>
    <w:rsid w:val="004B7A2A"/>
    <w:rsid w:val="004B7D19"/>
    <w:rsid w:val="004B7E15"/>
    <w:rsid w:val="004B7FC5"/>
    <w:rsid w:val="004C0092"/>
    <w:rsid w:val="004C0128"/>
    <w:rsid w:val="004C0130"/>
    <w:rsid w:val="004C0300"/>
    <w:rsid w:val="004C06C4"/>
    <w:rsid w:val="004C0867"/>
    <w:rsid w:val="004C087D"/>
    <w:rsid w:val="004C0E4A"/>
    <w:rsid w:val="004C0F72"/>
    <w:rsid w:val="004C13E6"/>
    <w:rsid w:val="004C181F"/>
    <w:rsid w:val="004C1A7F"/>
    <w:rsid w:val="004C1D06"/>
    <w:rsid w:val="004C1DC8"/>
    <w:rsid w:val="004C1ED8"/>
    <w:rsid w:val="004C23BF"/>
    <w:rsid w:val="004C2833"/>
    <w:rsid w:val="004C2C8C"/>
    <w:rsid w:val="004C319F"/>
    <w:rsid w:val="004C321F"/>
    <w:rsid w:val="004C35FE"/>
    <w:rsid w:val="004C36AD"/>
    <w:rsid w:val="004C3733"/>
    <w:rsid w:val="004C3AC4"/>
    <w:rsid w:val="004C3AF5"/>
    <w:rsid w:val="004C4028"/>
    <w:rsid w:val="004C437F"/>
    <w:rsid w:val="004C4499"/>
    <w:rsid w:val="004C4A37"/>
    <w:rsid w:val="004C4B70"/>
    <w:rsid w:val="004C4C0E"/>
    <w:rsid w:val="004C4D53"/>
    <w:rsid w:val="004C534D"/>
    <w:rsid w:val="004C55DE"/>
    <w:rsid w:val="004C5772"/>
    <w:rsid w:val="004C638B"/>
    <w:rsid w:val="004C69A2"/>
    <w:rsid w:val="004C69AD"/>
    <w:rsid w:val="004C6DF2"/>
    <w:rsid w:val="004C6F37"/>
    <w:rsid w:val="004C710D"/>
    <w:rsid w:val="004C72A4"/>
    <w:rsid w:val="004C734A"/>
    <w:rsid w:val="004C74C2"/>
    <w:rsid w:val="004C7DB2"/>
    <w:rsid w:val="004C7E3F"/>
    <w:rsid w:val="004D03F0"/>
    <w:rsid w:val="004D0730"/>
    <w:rsid w:val="004D0861"/>
    <w:rsid w:val="004D0AFF"/>
    <w:rsid w:val="004D0E3C"/>
    <w:rsid w:val="004D0E74"/>
    <w:rsid w:val="004D139C"/>
    <w:rsid w:val="004D1417"/>
    <w:rsid w:val="004D1620"/>
    <w:rsid w:val="004D1739"/>
    <w:rsid w:val="004D1ADE"/>
    <w:rsid w:val="004D1C43"/>
    <w:rsid w:val="004D1C89"/>
    <w:rsid w:val="004D22BB"/>
    <w:rsid w:val="004D231B"/>
    <w:rsid w:val="004D260F"/>
    <w:rsid w:val="004D2ADC"/>
    <w:rsid w:val="004D2BE8"/>
    <w:rsid w:val="004D2D41"/>
    <w:rsid w:val="004D2FB7"/>
    <w:rsid w:val="004D31F4"/>
    <w:rsid w:val="004D3374"/>
    <w:rsid w:val="004D3805"/>
    <w:rsid w:val="004D3B23"/>
    <w:rsid w:val="004D4151"/>
    <w:rsid w:val="004D42A8"/>
    <w:rsid w:val="004D4BF8"/>
    <w:rsid w:val="004D4FD1"/>
    <w:rsid w:val="004D53CE"/>
    <w:rsid w:val="004D571C"/>
    <w:rsid w:val="004D5749"/>
    <w:rsid w:val="004D59C8"/>
    <w:rsid w:val="004D5DB6"/>
    <w:rsid w:val="004D5ECA"/>
    <w:rsid w:val="004D6545"/>
    <w:rsid w:val="004D6AC8"/>
    <w:rsid w:val="004D6B02"/>
    <w:rsid w:val="004D724A"/>
    <w:rsid w:val="004D7252"/>
    <w:rsid w:val="004D72EA"/>
    <w:rsid w:val="004D7523"/>
    <w:rsid w:val="004D763E"/>
    <w:rsid w:val="004D77A1"/>
    <w:rsid w:val="004D79FB"/>
    <w:rsid w:val="004D7CD6"/>
    <w:rsid w:val="004E0088"/>
    <w:rsid w:val="004E01BA"/>
    <w:rsid w:val="004E0812"/>
    <w:rsid w:val="004E0D96"/>
    <w:rsid w:val="004E0E1E"/>
    <w:rsid w:val="004E0F7D"/>
    <w:rsid w:val="004E0F93"/>
    <w:rsid w:val="004E1980"/>
    <w:rsid w:val="004E2622"/>
    <w:rsid w:val="004E28D6"/>
    <w:rsid w:val="004E2A86"/>
    <w:rsid w:val="004E2B50"/>
    <w:rsid w:val="004E2F61"/>
    <w:rsid w:val="004E36A5"/>
    <w:rsid w:val="004E3BED"/>
    <w:rsid w:val="004E3EA7"/>
    <w:rsid w:val="004E429D"/>
    <w:rsid w:val="004E4797"/>
    <w:rsid w:val="004E47E0"/>
    <w:rsid w:val="004E4C71"/>
    <w:rsid w:val="004E54AB"/>
    <w:rsid w:val="004E5DF7"/>
    <w:rsid w:val="004E6091"/>
    <w:rsid w:val="004E6316"/>
    <w:rsid w:val="004E650F"/>
    <w:rsid w:val="004E7044"/>
    <w:rsid w:val="004E715A"/>
    <w:rsid w:val="004E7901"/>
    <w:rsid w:val="004E7952"/>
    <w:rsid w:val="004F02CA"/>
    <w:rsid w:val="004F039D"/>
    <w:rsid w:val="004F03CA"/>
    <w:rsid w:val="004F04C1"/>
    <w:rsid w:val="004F0733"/>
    <w:rsid w:val="004F07DC"/>
    <w:rsid w:val="004F0861"/>
    <w:rsid w:val="004F1008"/>
    <w:rsid w:val="004F10B7"/>
    <w:rsid w:val="004F1862"/>
    <w:rsid w:val="004F1913"/>
    <w:rsid w:val="004F1920"/>
    <w:rsid w:val="004F1CA5"/>
    <w:rsid w:val="004F22CC"/>
    <w:rsid w:val="004F22E6"/>
    <w:rsid w:val="004F235B"/>
    <w:rsid w:val="004F2386"/>
    <w:rsid w:val="004F2776"/>
    <w:rsid w:val="004F2A5D"/>
    <w:rsid w:val="004F2AAC"/>
    <w:rsid w:val="004F2D6D"/>
    <w:rsid w:val="004F31D1"/>
    <w:rsid w:val="004F3967"/>
    <w:rsid w:val="004F3C7D"/>
    <w:rsid w:val="004F3DEC"/>
    <w:rsid w:val="004F4CA1"/>
    <w:rsid w:val="004F4CC9"/>
    <w:rsid w:val="004F4DDF"/>
    <w:rsid w:val="004F4E9D"/>
    <w:rsid w:val="004F52B7"/>
    <w:rsid w:val="004F5376"/>
    <w:rsid w:val="004F574F"/>
    <w:rsid w:val="004F5C92"/>
    <w:rsid w:val="004F6086"/>
    <w:rsid w:val="004F6702"/>
    <w:rsid w:val="004F68DB"/>
    <w:rsid w:val="004F6CE2"/>
    <w:rsid w:val="004F708F"/>
    <w:rsid w:val="004F724A"/>
    <w:rsid w:val="004F7460"/>
    <w:rsid w:val="004F7A69"/>
    <w:rsid w:val="0050071F"/>
    <w:rsid w:val="005009F6"/>
    <w:rsid w:val="00500B34"/>
    <w:rsid w:val="00500F48"/>
    <w:rsid w:val="00501DFD"/>
    <w:rsid w:val="005020D3"/>
    <w:rsid w:val="0050216C"/>
    <w:rsid w:val="005021C4"/>
    <w:rsid w:val="0050231B"/>
    <w:rsid w:val="00502336"/>
    <w:rsid w:val="005023F2"/>
    <w:rsid w:val="0050246B"/>
    <w:rsid w:val="005025CE"/>
    <w:rsid w:val="005025DD"/>
    <w:rsid w:val="0050274A"/>
    <w:rsid w:val="005028E2"/>
    <w:rsid w:val="00502915"/>
    <w:rsid w:val="00502A9D"/>
    <w:rsid w:val="0050301F"/>
    <w:rsid w:val="005037C8"/>
    <w:rsid w:val="00503801"/>
    <w:rsid w:val="00503ADC"/>
    <w:rsid w:val="00503C64"/>
    <w:rsid w:val="00503DC4"/>
    <w:rsid w:val="00504106"/>
    <w:rsid w:val="005043A0"/>
    <w:rsid w:val="00504400"/>
    <w:rsid w:val="00504732"/>
    <w:rsid w:val="005047AB"/>
    <w:rsid w:val="005047F1"/>
    <w:rsid w:val="00504D51"/>
    <w:rsid w:val="00504E6E"/>
    <w:rsid w:val="0050514F"/>
    <w:rsid w:val="005052FD"/>
    <w:rsid w:val="0050534D"/>
    <w:rsid w:val="00505B09"/>
    <w:rsid w:val="00506AC5"/>
    <w:rsid w:val="00506B69"/>
    <w:rsid w:val="00507327"/>
    <w:rsid w:val="00507348"/>
    <w:rsid w:val="00510286"/>
    <w:rsid w:val="0051048B"/>
    <w:rsid w:val="005109C5"/>
    <w:rsid w:val="00510B30"/>
    <w:rsid w:val="0051259D"/>
    <w:rsid w:val="005125BE"/>
    <w:rsid w:val="005126E5"/>
    <w:rsid w:val="0051284F"/>
    <w:rsid w:val="00512D77"/>
    <w:rsid w:val="00512E0C"/>
    <w:rsid w:val="00512E54"/>
    <w:rsid w:val="00512F54"/>
    <w:rsid w:val="0051384E"/>
    <w:rsid w:val="00513AB7"/>
    <w:rsid w:val="00513C2B"/>
    <w:rsid w:val="00513CFE"/>
    <w:rsid w:val="00513F60"/>
    <w:rsid w:val="005142C0"/>
    <w:rsid w:val="00514465"/>
    <w:rsid w:val="00514CD1"/>
    <w:rsid w:val="005150AF"/>
    <w:rsid w:val="0051518C"/>
    <w:rsid w:val="00515352"/>
    <w:rsid w:val="0051551D"/>
    <w:rsid w:val="00515535"/>
    <w:rsid w:val="005158FB"/>
    <w:rsid w:val="005159C8"/>
    <w:rsid w:val="00515CB2"/>
    <w:rsid w:val="0051629C"/>
    <w:rsid w:val="00516E45"/>
    <w:rsid w:val="00516F3F"/>
    <w:rsid w:val="005178D9"/>
    <w:rsid w:val="00517949"/>
    <w:rsid w:val="00517EEB"/>
    <w:rsid w:val="005201F7"/>
    <w:rsid w:val="005209FD"/>
    <w:rsid w:val="00521058"/>
    <w:rsid w:val="00521108"/>
    <w:rsid w:val="005213C5"/>
    <w:rsid w:val="0052169D"/>
    <w:rsid w:val="00522001"/>
    <w:rsid w:val="005229A9"/>
    <w:rsid w:val="00522A12"/>
    <w:rsid w:val="005231E8"/>
    <w:rsid w:val="0052328D"/>
    <w:rsid w:val="00523411"/>
    <w:rsid w:val="005234FF"/>
    <w:rsid w:val="00523735"/>
    <w:rsid w:val="00523B87"/>
    <w:rsid w:val="00523CBA"/>
    <w:rsid w:val="00523E42"/>
    <w:rsid w:val="00524532"/>
    <w:rsid w:val="00524F37"/>
    <w:rsid w:val="00524F5D"/>
    <w:rsid w:val="005254BE"/>
    <w:rsid w:val="005254FB"/>
    <w:rsid w:val="005255F2"/>
    <w:rsid w:val="0052583F"/>
    <w:rsid w:val="00525B77"/>
    <w:rsid w:val="00525C4C"/>
    <w:rsid w:val="00525E80"/>
    <w:rsid w:val="005261C4"/>
    <w:rsid w:val="00526295"/>
    <w:rsid w:val="0052648B"/>
    <w:rsid w:val="005269E5"/>
    <w:rsid w:val="00526B91"/>
    <w:rsid w:val="00526F87"/>
    <w:rsid w:val="005272AF"/>
    <w:rsid w:val="005279E3"/>
    <w:rsid w:val="00527C9F"/>
    <w:rsid w:val="00527DB0"/>
    <w:rsid w:val="0053000F"/>
    <w:rsid w:val="00530162"/>
    <w:rsid w:val="005305F7"/>
    <w:rsid w:val="00530720"/>
    <w:rsid w:val="0053107A"/>
    <w:rsid w:val="005310B4"/>
    <w:rsid w:val="00531FAD"/>
    <w:rsid w:val="005321D6"/>
    <w:rsid w:val="00532278"/>
    <w:rsid w:val="0053259F"/>
    <w:rsid w:val="00532F98"/>
    <w:rsid w:val="00533060"/>
    <w:rsid w:val="0053312D"/>
    <w:rsid w:val="00533260"/>
    <w:rsid w:val="005339F3"/>
    <w:rsid w:val="00533A31"/>
    <w:rsid w:val="005340C6"/>
    <w:rsid w:val="00534198"/>
    <w:rsid w:val="005343C1"/>
    <w:rsid w:val="00534A20"/>
    <w:rsid w:val="00534F3D"/>
    <w:rsid w:val="00535139"/>
    <w:rsid w:val="0053526F"/>
    <w:rsid w:val="00535954"/>
    <w:rsid w:val="00535DD7"/>
    <w:rsid w:val="00536484"/>
    <w:rsid w:val="005369B5"/>
    <w:rsid w:val="005369CD"/>
    <w:rsid w:val="00536A5C"/>
    <w:rsid w:val="00536C08"/>
    <w:rsid w:val="00536FA5"/>
    <w:rsid w:val="00537202"/>
    <w:rsid w:val="005373A5"/>
    <w:rsid w:val="00537478"/>
    <w:rsid w:val="00537893"/>
    <w:rsid w:val="00537A7A"/>
    <w:rsid w:val="00537E2E"/>
    <w:rsid w:val="00537FBE"/>
    <w:rsid w:val="005400F5"/>
    <w:rsid w:val="005401FC"/>
    <w:rsid w:val="005402AD"/>
    <w:rsid w:val="005402FE"/>
    <w:rsid w:val="005406B9"/>
    <w:rsid w:val="00540EF0"/>
    <w:rsid w:val="00541126"/>
    <w:rsid w:val="00541398"/>
    <w:rsid w:val="00541750"/>
    <w:rsid w:val="00541AD4"/>
    <w:rsid w:val="00541AE2"/>
    <w:rsid w:val="00541EEF"/>
    <w:rsid w:val="00541FFA"/>
    <w:rsid w:val="0054206A"/>
    <w:rsid w:val="005423D7"/>
    <w:rsid w:val="0054245D"/>
    <w:rsid w:val="00542A2B"/>
    <w:rsid w:val="00542E1B"/>
    <w:rsid w:val="005432F9"/>
    <w:rsid w:val="0054369A"/>
    <w:rsid w:val="00543707"/>
    <w:rsid w:val="00543753"/>
    <w:rsid w:val="00543A7D"/>
    <w:rsid w:val="00543D56"/>
    <w:rsid w:val="00544035"/>
    <w:rsid w:val="00544295"/>
    <w:rsid w:val="0054457E"/>
    <w:rsid w:val="00544C13"/>
    <w:rsid w:val="00544E76"/>
    <w:rsid w:val="00544EEA"/>
    <w:rsid w:val="005455F7"/>
    <w:rsid w:val="0054577A"/>
    <w:rsid w:val="00545836"/>
    <w:rsid w:val="0054627F"/>
    <w:rsid w:val="00546316"/>
    <w:rsid w:val="0054668D"/>
    <w:rsid w:val="00547076"/>
    <w:rsid w:val="005470A9"/>
    <w:rsid w:val="005473F1"/>
    <w:rsid w:val="0054742B"/>
    <w:rsid w:val="005476BB"/>
    <w:rsid w:val="00547B2D"/>
    <w:rsid w:val="00547EE2"/>
    <w:rsid w:val="00547FC5"/>
    <w:rsid w:val="00550118"/>
    <w:rsid w:val="005507A9"/>
    <w:rsid w:val="005508D8"/>
    <w:rsid w:val="005508DB"/>
    <w:rsid w:val="00550C8F"/>
    <w:rsid w:val="0055104F"/>
    <w:rsid w:val="00551575"/>
    <w:rsid w:val="00551981"/>
    <w:rsid w:val="00551A1B"/>
    <w:rsid w:val="00551BEF"/>
    <w:rsid w:val="00551C75"/>
    <w:rsid w:val="005520EA"/>
    <w:rsid w:val="005525D6"/>
    <w:rsid w:val="005525DC"/>
    <w:rsid w:val="00552810"/>
    <w:rsid w:val="00552B4A"/>
    <w:rsid w:val="00552BD8"/>
    <w:rsid w:val="00553AEB"/>
    <w:rsid w:val="0055446C"/>
    <w:rsid w:val="00554734"/>
    <w:rsid w:val="00554AAE"/>
    <w:rsid w:val="005555D5"/>
    <w:rsid w:val="005556D0"/>
    <w:rsid w:val="005558D2"/>
    <w:rsid w:val="00555981"/>
    <w:rsid w:val="005559F2"/>
    <w:rsid w:val="00555AAA"/>
    <w:rsid w:val="00555BAE"/>
    <w:rsid w:val="00555D60"/>
    <w:rsid w:val="0055646A"/>
    <w:rsid w:val="00556480"/>
    <w:rsid w:val="0055658D"/>
    <w:rsid w:val="00556665"/>
    <w:rsid w:val="00556B62"/>
    <w:rsid w:val="00557317"/>
    <w:rsid w:val="00557714"/>
    <w:rsid w:val="00560497"/>
    <w:rsid w:val="00560573"/>
    <w:rsid w:val="00560BAB"/>
    <w:rsid w:val="00560BC2"/>
    <w:rsid w:val="00561E73"/>
    <w:rsid w:val="00562788"/>
    <w:rsid w:val="00562B2F"/>
    <w:rsid w:val="00563039"/>
    <w:rsid w:val="005632A9"/>
    <w:rsid w:val="005632EC"/>
    <w:rsid w:val="005633C9"/>
    <w:rsid w:val="0056352D"/>
    <w:rsid w:val="00563A23"/>
    <w:rsid w:val="0056411C"/>
    <w:rsid w:val="005646DE"/>
    <w:rsid w:val="00564732"/>
    <w:rsid w:val="005648AA"/>
    <w:rsid w:val="00564AA9"/>
    <w:rsid w:val="00565435"/>
    <w:rsid w:val="005657B0"/>
    <w:rsid w:val="0056586B"/>
    <w:rsid w:val="00565927"/>
    <w:rsid w:val="0056593D"/>
    <w:rsid w:val="005659CA"/>
    <w:rsid w:val="00565B24"/>
    <w:rsid w:val="00565D01"/>
    <w:rsid w:val="00565D1F"/>
    <w:rsid w:val="00565E4C"/>
    <w:rsid w:val="0056600F"/>
    <w:rsid w:val="0056601C"/>
    <w:rsid w:val="00566631"/>
    <w:rsid w:val="005666FA"/>
    <w:rsid w:val="00566942"/>
    <w:rsid w:val="00566F18"/>
    <w:rsid w:val="00567034"/>
    <w:rsid w:val="0056719B"/>
    <w:rsid w:val="005673E8"/>
    <w:rsid w:val="00567F44"/>
    <w:rsid w:val="00567F95"/>
    <w:rsid w:val="00570218"/>
    <w:rsid w:val="005702D9"/>
    <w:rsid w:val="005703BF"/>
    <w:rsid w:val="0057075D"/>
    <w:rsid w:val="00570A51"/>
    <w:rsid w:val="00570D05"/>
    <w:rsid w:val="00570F29"/>
    <w:rsid w:val="005717F2"/>
    <w:rsid w:val="00571B3F"/>
    <w:rsid w:val="00571D09"/>
    <w:rsid w:val="0057290F"/>
    <w:rsid w:val="00572E0E"/>
    <w:rsid w:val="00572F00"/>
    <w:rsid w:val="0057313E"/>
    <w:rsid w:val="00573286"/>
    <w:rsid w:val="00573311"/>
    <w:rsid w:val="00573A5A"/>
    <w:rsid w:val="00573C5C"/>
    <w:rsid w:val="00574058"/>
    <w:rsid w:val="00574137"/>
    <w:rsid w:val="005743D3"/>
    <w:rsid w:val="0057452C"/>
    <w:rsid w:val="005746C1"/>
    <w:rsid w:val="00575906"/>
    <w:rsid w:val="00575D02"/>
    <w:rsid w:val="00576257"/>
    <w:rsid w:val="005764DC"/>
    <w:rsid w:val="005766B1"/>
    <w:rsid w:val="005769B2"/>
    <w:rsid w:val="00576FDF"/>
    <w:rsid w:val="00577203"/>
    <w:rsid w:val="00577718"/>
    <w:rsid w:val="00577773"/>
    <w:rsid w:val="005778D2"/>
    <w:rsid w:val="00577B46"/>
    <w:rsid w:val="005803BE"/>
    <w:rsid w:val="005807D8"/>
    <w:rsid w:val="00580DFC"/>
    <w:rsid w:val="00580FC9"/>
    <w:rsid w:val="00581102"/>
    <w:rsid w:val="00581115"/>
    <w:rsid w:val="00581764"/>
    <w:rsid w:val="0058210E"/>
    <w:rsid w:val="0058321A"/>
    <w:rsid w:val="00583377"/>
    <w:rsid w:val="005833C9"/>
    <w:rsid w:val="00583558"/>
    <w:rsid w:val="00583939"/>
    <w:rsid w:val="00583957"/>
    <w:rsid w:val="00583B0F"/>
    <w:rsid w:val="00583C09"/>
    <w:rsid w:val="005840BB"/>
    <w:rsid w:val="005842B9"/>
    <w:rsid w:val="00584390"/>
    <w:rsid w:val="00584479"/>
    <w:rsid w:val="0058483D"/>
    <w:rsid w:val="005848C7"/>
    <w:rsid w:val="00584A12"/>
    <w:rsid w:val="00584BE6"/>
    <w:rsid w:val="00584C1D"/>
    <w:rsid w:val="00584D10"/>
    <w:rsid w:val="005850F5"/>
    <w:rsid w:val="0058602C"/>
    <w:rsid w:val="005869A1"/>
    <w:rsid w:val="005870D9"/>
    <w:rsid w:val="005871AD"/>
    <w:rsid w:val="00587224"/>
    <w:rsid w:val="005875C9"/>
    <w:rsid w:val="00587C7C"/>
    <w:rsid w:val="00587FE0"/>
    <w:rsid w:val="00590012"/>
    <w:rsid w:val="00590E37"/>
    <w:rsid w:val="00591206"/>
    <w:rsid w:val="00591689"/>
    <w:rsid w:val="00591856"/>
    <w:rsid w:val="00591E2E"/>
    <w:rsid w:val="00592227"/>
    <w:rsid w:val="00592312"/>
    <w:rsid w:val="00592347"/>
    <w:rsid w:val="00592487"/>
    <w:rsid w:val="005925FC"/>
    <w:rsid w:val="0059371B"/>
    <w:rsid w:val="00593942"/>
    <w:rsid w:val="005943D2"/>
    <w:rsid w:val="0059482E"/>
    <w:rsid w:val="00594CE1"/>
    <w:rsid w:val="00594E78"/>
    <w:rsid w:val="00595165"/>
    <w:rsid w:val="005953DA"/>
    <w:rsid w:val="00595665"/>
    <w:rsid w:val="005957E3"/>
    <w:rsid w:val="00595AAA"/>
    <w:rsid w:val="00595B25"/>
    <w:rsid w:val="00595C4B"/>
    <w:rsid w:val="00595F65"/>
    <w:rsid w:val="00596810"/>
    <w:rsid w:val="00597451"/>
    <w:rsid w:val="005974A7"/>
    <w:rsid w:val="00597B97"/>
    <w:rsid w:val="00597C1B"/>
    <w:rsid w:val="00597FBF"/>
    <w:rsid w:val="005A017E"/>
    <w:rsid w:val="005A0549"/>
    <w:rsid w:val="005A074F"/>
    <w:rsid w:val="005A07AC"/>
    <w:rsid w:val="005A0D01"/>
    <w:rsid w:val="005A0E6E"/>
    <w:rsid w:val="005A1221"/>
    <w:rsid w:val="005A165B"/>
    <w:rsid w:val="005A224B"/>
    <w:rsid w:val="005A246A"/>
    <w:rsid w:val="005A25BF"/>
    <w:rsid w:val="005A3B09"/>
    <w:rsid w:val="005A409F"/>
    <w:rsid w:val="005A41E7"/>
    <w:rsid w:val="005A44B8"/>
    <w:rsid w:val="005A498F"/>
    <w:rsid w:val="005A4A49"/>
    <w:rsid w:val="005A4B5A"/>
    <w:rsid w:val="005A4CCA"/>
    <w:rsid w:val="005A5040"/>
    <w:rsid w:val="005A50E7"/>
    <w:rsid w:val="005A52A5"/>
    <w:rsid w:val="005A5317"/>
    <w:rsid w:val="005A5428"/>
    <w:rsid w:val="005A55A2"/>
    <w:rsid w:val="005A5649"/>
    <w:rsid w:val="005A588D"/>
    <w:rsid w:val="005A5EDB"/>
    <w:rsid w:val="005A61A8"/>
    <w:rsid w:val="005A6240"/>
    <w:rsid w:val="005A62D0"/>
    <w:rsid w:val="005A65CB"/>
    <w:rsid w:val="005A691E"/>
    <w:rsid w:val="005A6B9F"/>
    <w:rsid w:val="005A6C16"/>
    <w:rsid w:val="005A70DE"/>
    <w:rsid w:val="005A732C"/>
    <w:rsid w:val="005A766C"/>
    <w:rsid w:val="005A7A9F"/>
    <w:rsid w:val="005A7C3B"/>
    <w:rsid w:val="005B000F"/>
    <w:rsid w:val="005B0161"/>
    <w:rsid w:val="005B03BF"/>
    <w:rsid w:val="005B0509"/>
    <w:rsid w:val="005B0A55"/>
    <w:rsid w:val="005B11B6"/>
    <w:rsid w:val="005B1835"/>
    <w:rsid w:val="005B21E0"/>
    <w:rsid w:val="005B227E"/>
    <w:rsid w:val="005B2402"/>
    <w:rsid w:val="005B2781"/>
    <w:rsid w:val="005B2787"/>
    <w:rsid w:val="005B2B57"/>
    <w:rsid w:val="005B30ED"/>
    <w:rsid w:val="005B31D0"/>
    <w:rsid w:val="005B31D8"/>
    <w:rsid w:val="005B32B3"/>
    <w:rsid w:val="005B32BE"/>
    <w:rsid w:val="005B37A0"/>
    <w:rsid w:val="005B3876"/>
    <w:rsid w:val="005B394B"/>
    <w:rsid w:val="005B3AD8"/>
    <w:rsid w:val="005B3EB2"/>
    <w:rsid w:val="005B46C7"/>
    <w:rsid w:val="005B4C6A"/>
    <w:rsid w:val="005B4E48"/>
    <w:rsid w:val="005B5201"/>
    <w:rsid w:val="005B5384"/>
    <w:rsid w:val="005B54E9"/>
    <w:rsid w:val="005B56A5"/>
    <w:rsid w:val="005B57AF"/>
    <w:rsid w:val="005B592C"/>
    <w:rsid w:val="005B5A2A"/>
    <w:rsid w:val="005B5AC1"/>
    <w:rsid w:val="005B5DBF"/>
    <w:rsid w:val="005B5E99"/>
    <w:rsid w:val="005B5F4C"/>
    <w:rsid w:val="005B63F9"/>
    <w:rsid w:val="005B6547"/>
    <w:rsid w:val="005B6831"/>
    <w:rsid w:val="005B6CD5"/>
    <w:rsid w:val="005B6E1A"/>
    <w:rsid w:val="005B76FC"/>
    <w:rsid w:val="005B7BCF"/>
    <w:rsid w:val="005C030B"/>
    <w:rsid w:val="005C031E"/>
    <w:rsid w:val="005C0AE3"/>
    <w:rsid w:val="005C0AF1"/>
    <w:rsid w:val="005C11AE"/>
    <w:rsid w:val="005C1275"/>
    <w:rsid w:val="005C1DCE"/>
    <w:rsid w:val="005C25A9"/>
    <w:rsid w:val="005C2714"/>
    <w:rsid w:val="005C2852"/>
    <w:rsid w:val="005C2B26"/>
    <w:rsid w:val="005C2C04"/>
    <w:rsid w:val="005C2E56"/>
    <w:rsid w:val="005C3100"/>
    <w:rsid w:val="005C323A"/>
    <w:rsid w:val="005C3A5F"/>
    <w:rsid w:val="005C3CF6"/>
    <w:rsid w:val="005C3D67"/>
    <w:rsid w:val="005C3F95"/>
    <w:rsid w:val="005C4624"/>
    <w:rsid w:val="005C4972"/>
    <w:rsid w:val="005C4B03"/>
    <w:rsid w:val="005C4C5D"/>
    <w:rsid w:val="005C4C91"/>
    <w:rsid w:val="005C4D47"/>
    <w:rsid w:val="005C4F10"/>
    <w:rsid w:val="005C50F2"/>
    <w:rsid w:val="005C5E52"/>
    <w:rsid w:val="005C60C5"/>
    <w:rsid w:val="005C625E"/>
    <w:rsid w:val="005C649D"/>
    <w:rsid w:val="005C65AC"/>
    <w:rsid w:val="005C6670"/>
    <w:rsid w:val="005C6EA1"/>
    <w:rsid w:val="005C70C3"/>
    <w:rsid w:val="005C70E0"/>
    <w:rsid w:val="005C75B2"/>
    <w:rsid w:val="005C7622"/>
    <w:rsid w:val="005C77E5"/>
    <w:rsid w:val="005C78D0"/>
    <w:rsid w:val="005C7BE7"/>
    <w:rsid w:val="005C7D15"/>
    <w:rsid w:val="005C7FC2"/>
    <w:rsid w:val="005D0048"/>
    <w:rsid w:val="005D018B"/>
    <w:rsid w:val="005D033D"/>
    <w:rsid w:val="005D0C76"/>
    <w:rsid w:val="005D0FDB"/>
    <w:rsid w:val="005D1072"/>
    <w:rsid w:val="005D10C2"/>
    <w:rsid w:val="005D1593"/>
    <w:rsid w:val="005D1B5E"/>
    <w:rsid w:val="005D1E82"/>
    <w:rsid w:val="005D1FB5"/>
    <w:rsid w:val="005D2FD2"/>
    <w:rsid w:val="005D3234"/>
    <w:rsid w:val="005D32BB"/>
    <w:rsid w:val="005D364C"/>
    <w:rsid w:val="005D36BC"/>
    <w:rsid w:val="005D38E7"/>
    <w:rsid w:val="005D3A27"/>
    <w:rsid w:val="005D3D96"/>
    <w:rsid w:val="005D3FC5"/>
    <w:rsid w:val="005D4080"/>
    <w:rsid w:val="005D4197"/>
    <w:rsid w:val="005D448F"/>
    <w:rsid w:val="005D44F0"/>
    <w:rsid w:val="005D46A4"/>
    <w:rsid w:val="005D4939"/>
    <w:rsid w:val="005D4969"/>
    <w:rsid w:val="005D4C31"/>
    <w:rsid w:val="005D4DA0"/>
    <w:rsid w:val="005D547A"/>
    <w:rsid w:val="005D54EB"/>
    <w:rsid w:val="005D564D"/>
    <w:rsid w:val="005D56DC"/>
    <w:rsid w:val="005D5778"/>
    <w:rsid w:val="005D57D9"/>
    <w:rsid w:val="005D59E1"/>
    <w:rsid w:val="005D5CB7"/>
    <w:rsid w:val="005D5FA4"/>
    <w:rsid w:val="005D605C"/>
    <w:rsid w:val="005D61EE"/>
    <w:rsid w:val="005D629B"/>
    <w:rsid w:val="005D6417"/>
    <w:rsid w:val="005D668B"/>
    <w:rsid w:val="005D67F6"/>
    <w:rsid w:val="005D681C"/>
    <w:rsid w:val="005D6D96"/>
    <w:rsid w:val="005D732E"/>
    <w:rsid w:val="005D7490"/>
    <w:rsid w:val="005D7766"/>
    <w:rsid w:val="005D7D8E"/>
    <w:rsid w:val="005D7E3D"/>
    <w:rsid w:val="005E0030"/>
    <w:rsid w:val="005E00D5"/>
    <w:rsid w:val="005E0135"/>
    <w:rsid w:val="005E04AC"/>
    <w:rsid w:val="005E059D"/>
    <w:rsid w:val="005E06A3"/>
    <w:rsid w:val="005E098E"/>
    <w:rsid w:val="005E0AC1"/>
    <w:rsid w:val="005E1C52"/>
    <w:rsid w:val="005E1C60"/>
    <w:rsid w:val="005E1EFC"/>
    <w:rsid w:val="005E1F1B"/>
    <w:rsid w:val="005E255F"/>
    <w:rsid w:val="005E299C"/>
    <w:rsid w:val="005E2B73"/>
    <w:rsid w:val="005E2B84"/>
    <w:rsid w:val="005E2B97"/>
    <w:rsid w:val="005E2D06"/>
    <w:rsid w:val="005E310F"/>
    <w:rsid w:val="005E31E1"/>
    <w:rsid w:val="005E3795"/>
    <w:rsid w:val="005E3DB5"/>
    <w:rsid w:val="005E3DDB"/>
    <w:rsid w:val="005E41E4"/>
    <w:rsid w:val="005E4524"/>
    <w:rsid w:val="005E4A26"/>
    <w:rsid w:val="005E4B1E"/>
    <w:rsid w:val="005E4B7A"/>
    <w:rsid w:val="005E4C6C"/>
    <w:rsid w:val="005E4CC1"/>
    <w:rsid w:val="005E4E23"/>
    <w:rsid w:val="005E4F06"/>
    <w:rsid w:val="005E5478"/>
    <w:rsid w:val="005E5628"/>
    <w:rsid w:val="005E5BA9"/>
    <w:rsid w:val="005E6460"/>
    <w:rsid w:val="005E658C"/>
    <w:rsid w:val="005E6594"/>
    <w:rsid w:val="005E6AE5"/>
    <w:rsid w:val="005E6C2F"/>
    <w:rsid w:val="005E6FB4"/>
    <w:rsid w:val="005E7208"/>
    <w:rsid w:val="005E73CD"/>
    <w:rsid w:val="005E7934"/>
    <w:rsid w:val="005E7990"/>
    <w:rsid w:val="005E7C39"/>
    <w:rsid w:val="005E7FF4"/>
    <w:rsid w:val="005F0408"/>
    <w:rsid w:val="005F0E0A"/>
    <w:rsid w:val="005F157E"/>
    <w:rsid w:val="005F19E3"/>
    <w:rsid w:val="005F1C42"/>
    <w:rsid w:val="005F1C8B"/>
    <w:rsid w:val="005F2219"/>
    <w:rsid w:val="005F247A"/>
    <w:rsid w:val="005F249C"/>
    <w:rsid w:val="005F278A"/>
    <w:rsid w:val="005F2863"/>
    <w:rsid w:val="005F28CE"/>
    <w:rsid w:val="005F31E0"/>
    <w:rsid w:val="005F3AF5"/>
    <w:rsid w:val="005F3D19"/>
    <w:rsid w:val="005F3F48"/>
    <w:rsid w:val="005F4416"/>
    <w:rsid w:val="005F44E2"/>
    <w:rsid w:val="005F451C"/>
    <w:rsid w:val="005F46B2"/>
    <w:rsid w:val="005F4966"/>
    <w:rsid w:val="005F4BF5"/>
    <w:rsid w:val="005F4C1A"/>
    <w:rsid w:val="005F4D80"/>
    <w:rsid w:val="005F4FDE"/>
    <w:rsid w:val="005F50F6"/>
    <w:rsid w:val="005F57B9"/>
    <w:rsid w:val="005F5928"/>
    <w:rsid w:val="005F5D40"/>
    <w:rsid w:val="005F5D52"/>
    <w:rsid w:val="005F5DB9"/>
    <w:rsid w:val="005F6048"/>
    <w:rsid w:val="005F62C3"/>
    <w:rsid w:val="005F69D0"/>
    <w:rsid w:val="005F70E4"/>
    <w:rsid w:val="005F7270"/>
    <w:rsid w:val="005F73BC"/>
    <w:rsid w:val="005F7719"/>
    <w:rsid w:val="005F7F15"/>
    <w:rsid w:val="0060037C"/>
    <w:rsid w:val="006012B0"/>
    <w:rsid w:val="006018E1"/>
    <w:rsid w:val="00601943"/>
    <w:rsid w:val="00601A0C"/>
    <w:rsid w:val="00601E94"/>
    <w:rsid w:val="00601F81"/>
    <w:rsid w:val="0060207C"/>
    <w:rsid w:val="00602224"/>
    <w:rsid w:val="006024FE"/>
    <w:rsid w:val="006033D2"/>
    <w:rsid w:val="006035E9"/>
    <w:rsid w:val="00603798"/>
    <w:rsid w:val="00603C29"/>
    <w:rsid w:val="00604397"/>
    <w:rsid w:val="00604711"/>
    <w:rsid w:val="006049F6"/>
    <w:rsid w:val="00604C09"/>
    <w:rsid w:val="00604F15"/>
    <w:rsid w:val="00605014"/>
    <w:rsid w:val="00605145"/>
    <w:rsid w:val="006053BA"/>
    <w:rsid w:val="006053E0"/>
    <w:rsid w:val="00606066"/>
    <w:rsid w:val="006060F9"/>
    <w:rsid w:val="00606768"/>
    <w:rsid w:val="0060690E"/>
    <w:rsid w:val="00606A02"/>
    <w:rsid w:val="00606BBD"/>
    <w:rsid w:val="00606E73"/>
    <w:rsid w:val="00607167"/>
    <w:rsid w:val="0060734F"/>
    <w:rsid w:val="006077B2"/>
    <w:rsid w:val="00607855"/>
    <w:rsid w:val="006079FF"/>
    <w:rsid w:val="00607AB0"/>
    <w:rsid w:val="00607FE7"/>
    <w:rsid w:val="0061019E"/>
    <w:rsid w:val="0061062D"/>
    <w:rsid w:val="006106DD"/>
    <w:rsid w:val="006109B6"/>
    <w:rsid w:val="00610A10"/>
    <w:rsid w:val="00610AC2"/>
    <w:rsid w:val="0061134A"/>
    <w:rsid w:val="00611450"/>
    <w:rsid w:val="00611475"/>
    <w:rsid w:val="00611B00"/>
    <w:rsid w:val="00611F20"/>
    <w:rsid w:val="00612434"/>
    <w:rsid w:val="00612A08"/>
    <w:rsid w:val="00612BEE"/>
    <w:rsid w:val="00613227"/>
    <w:rsid w:val="00613247"/>
    <w:rsid w:val="00613CA8"/>
    <w:rsid w:val="00613CB2"/>
    <w:rsid w:val="00613D43"/>
    <w:rsid w:val="0061415D"/>
    <w:rsid w:val="0061463E"/>
    <w:rsid w:val="0061498A"/>
    <w:rsid w:val="00614C00"/>
    <w:rsid w:val="00614DB9"/>
    <w:rsid w:val="00614E4A"/>
    <w:rsid w:val="006155C4"/>
    <w:rsid w:val="00615659"/>
    <w:rsid w:val="006157BA"/>
    <w:rsid w:val="0061598E"/>
    <w:rsid w:val="00615AF6"/>
    <w:rsid w:val="00615C21"/>
    <w:rsid w:val="006167A0"/>
    <w:rsid w:val="00616C06"/>
    <w:rsid w:val="00617058"/>
    <w:rsid w:val="00617665"/>
    <w:rsid w:val="00617A54"/>
    <w:rsid w:val="00617E20"/>
    <w:rsid w:val="00617FF7"/>
    <w:rsid w:val="00620D9F"/>
    <w:rsid w:val="00621327"/>
    <w:rsid w:val="00621936"/>
    <w:rsid w:val="00621DB6"/>
    <w:rsid w:val="0062215F"/>
    <w:rsid w:val="00622235"/>
    <w:rsid w:val="0062249D"/>
    <w:rsid w:val="00622524"/>
    <w:rsid w:val="006225CA"/>
    <w:rsid w:val="00622994"/>
    <w:rsid w:val="00622DCE"/>
    <w:rsid w:val="00622F55"/>
    <w:rsid w:val="006231DE"/>
    <w:rsid w:val="00623236"/>
    <w:rsid w:val="00623248"/>
    <w:rsid w:val="00623809"/>
    <w:rsid w:val="00623F61"/>
    <w:rsid w:val="006240F1"/>
    <w:rsid w:val="00624100"/>
    <w:rsid w:val="0062424E"/>
    <w:rsid w:val="006243B7"/>
    <w:rsid w:val="006247B2"/>
    <w:rsid w:val="006249EE"/>
    <w:rsid w:val="00624F96"/>
    <w:rsid w:val="00625002"/>
    <w:rsid w:val="006256C6"/>
    <w:rsid w:val="006259C4"/>
    <w:rsid w:val="00625ABD"/>
    <w:rsid w:val="00625B1A"/>
    <w:rsid w:val="006261F7"/>
    <w:rsid w:val="006263B6"/>
    <w:rsid w:val="00627212"/>
    <w:rsid w:val="006272D8"/>
    <w:rsid w:val="0062752C"/>
    <w:rsid w:val="00627536"/>
    <w:rsid w:val="00627BF5"/>
    <w:rsid w:val="00627C04"/>
    <w:rsid w:val="00627D3A"/>
    <w:rsid w:val="00627D6D"/>
    <w:rsid w:val="00630B05"/>
    <w:rsid w:val="00630B75"/>
    <w:rsid w:val="006310E9"/>
    <w:rsid w:val="00631201"/>
    <w:rsid w:val="00631D17"/>
    <w:rsid w:val="006321A9"/>
    <w:rsid w:val="0063231E"/>
    <w:rsid w:val="006329E9"/>
    <w:rsid w:val="00632AB8"/>
    <w:rsid w:val="00633296"/>
    <w:rsid w:val="00633CD1"/>
    <w:rsid w:val="00633DEA"/>
    <w:rsid w:val="0063404D"/>
    <w:rsid w:val="0063432D"/>
    <w:rsid w:val="0063488E"/>
    <w:rsid w:val="00634F52"/>
    <w:rsid w:val="006352F9"/>
    <w:rsid w:val="00635523"/>
    <w:rsid w:val="00635C1A"/>
    <w:rsid w:val="00635CE9"/>
    <w:rsid w:val="00635D24"/>
    <w:rsid w:val="00635DEB"/>
    <w:rsid w:val="00636229"/>
    <w:rsid w:val="00636788"/>
    <w:rsid w:val="0063694F"/>
    <w:rsid w:val="00636C32"/>
    <w:rsid w:val="00636F3E"/>
    <w:rsid w:val="006375F8"/>
    <w:rsid w:val="00637885"/>
    <w:rsid w:val="00637F77"/>
    <w:rsid w:val="006407B3"/>
    <w:rsid w:val="006408FF"/>
    <w:rsid w:val="006414FA"/>
    <w:rsid w:val="00641528"/>
    <w:rsid w:val="00641714"/>
    <w:rsid w:val="0064171B"/>
    <w:rsid w:val="00641C4A"/>
    <w:rsid w:val="00641F06"/>
    <w:rsid w:val="006422E0"/>
    <w:rsid w:val="00642DC2"/>
    <w:rsid w:val="006430F1"/>
    <w:rsid w:val="00643396"/>
    <w:rsid w:val="006436BE"/>
    <w:rsid w:val="00643962"/>
    <w:rsid w:val="00643970"/>
    <w:rsid w:val="00643BAE"/>
    <w:rsid w:val="00643CBE"/>
    <w:rsid w:val="00643F7C"/>
    <w:rsid w:val="006445EA"/>
    <w:rsid w:val="00644924"/>
    <w:rsid w:val="00644A96"/>
    <w:rsid w:val="006452E0"/>
    <w:rsid w:val="00645839"/>
    <w:rsid w:val="006461A9"/>
    <w:rsid w:val="006468E8"/>
    <w:rsid w:val="00646A91"/>
    <w:rsid w:val="00646C62"/>
    <w:rsid w:val="00646EED"/>
    <w:rsid w:val="00646F19"/>
    <w:rsid w:val="006471A6"/>
    <w:rsid w:val="00647246"/>
    <w:rsid w:val="00647C2D"/>
    <w:rsid w:val="0065026B"/>
    <w:rsid w:val="0065080E"/>
    <w:rsid w:val="0065087B"/>
    <w:rsid w:val="00650BAC"/>
    <w:rsid w:val="00650EA7"/>
    <w:rsid w:val="00651179"/>
    <w:rsid w:val="00651324"/>
    <w:rsid w:val="00651C96"/>
    <w:rsid w:val="00651EE5"/>
    <w:rsid w:val="00651F4B"/>
    <w:rsid w:val="00652049"/>
    <w:rsid w:val="0065213C"/>
    <w:rsid w:val="00652338"/>
    <w:rsid w:val="0065252E"/>
    <w:rsid w:val="00652A05"/>
    <w:rsid w:val="00652F62"/>
    <w:rsid w:val="00653119"/>
    <w:rsid w:val="0065327C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88D"/>
    <w:rsid w:val="0065591E"/>
    <w:rsid w:val="00655A28"/>
    <w:rsid w:val="00655CF3"/>
    <w:rsid w:val="00655F69"/>
    <w:rsid w:val="00655FD9"/>
    <w:rsid w:val="0065636B"/>
    <w:rsid w:val="00656A30"/>
    <w:rsid w:val="00657561"/>
    <w:rsid w:val="00657FCF"/>
    <w:rsid w:val="006601CF"/>
    <w:rsid w:val="006605BD"/>
    <w:rsid w:val="0066085D"/>
    <w:rsid w:val="00660E6C"/>
    <w:rsid w:val="0066113C"/>
    <w:rsid w:val="00661532"/>
    <w:rsid w:val="00661B8E"/>
    <w:rsid w:val="00661D9B"/>
    <w:rsid w:val="00661FA7"/>
    <w:rsid w:val="00662D6F"/>
    <w:rsid w:val="00663729"/>
    <w:rsid w:val="0066376C"/>
    <w:rsid w:val="00663EF1"/>
    <w:rsid w:val="00663F5E"/>
    <w:rsid w:val="006644E3"/>
    <w:rsid w:val="00664613"/>
    <w:rsid w:val="00664C8D"/>
    <w:rsid w:val="0066578B"/>
    <w:rsid w:val="006658FA"/>
    <w:rsid w:val="00665AA0"/>
    <w:rsid w:val="00665F41"/>
    <w:rsid w:val="00665FBD"/>
    <w:rsid w:val="00666272"/>
    <w:rsid w:val="00666583"/>
    <w:rsid w:val="006666D8"/>
    <w:rsid w:val="00666CEA"/>
    <w:rsid w:val="00666F8C"/>
    <w:rsid w:val="006676E7"/>
    <w:rsid w:val="006678E6"/>
    <w:rsid w:val="00667BFD"/>
    <w:rsid w:val="00667CB8"/>
    <w:rsid w:val="00670021"/>
    <w:rsid w:val="006708E0"/>
    <w:rsid w:val="00670A30"/>
    <w:rsid w:val="00670C5B"/>
    <w:rsid w:val="00670FF4"/>
    <w:rsid w:val="0067113D"/>
    <w:rsid w:val="00671959"/>
    <w:rsid w:val="006719BF"/>
    <w:rsid w:val="00671AFD"/>
    <w:rsid w:val="00672627"/>
    <w:rsid w:val="00672633"/>
    <w:rsid w:val="0067278C"/>
    <w:rsid w:val="00672854"/>
    <w:rsid w:val="00672A61"/>
    <w:rsid w:val="00672B4A"/>
    <w:rsid w:val="00672C01"/>
    <w:rsid w:val="00673188"/>
    <w:rsid w:val="006736C1"/>
    <w:rsid w:val="00673D27"/>
    <w:rsid w:val="00673E87"/>
    <w:rsid w:val="006744F1"/>
    <w:rsid w:val="006745F1"/>
    <w:rsid w:val="00674857"/>
    <w:rsid w:val="00674899"/>
    <w:rsid w:val="0067492A"/>
    <w:rsid w:val="006749F5"/>
    <w:rsid w:val="00675255"/>
    <w:rsid w:val="006755C3"/>
    <w:rsid w:val="00675814"/>
    <w:rsid w:val="00675CF9"/>
    <w:rsid w:val="00675EFD"/>
    <w:rsid w:val="00676138"/>
    <w:rsid w:val="0067644D"/>
    <w:rsid w:val="00676793"/>
    <w:rsid w:val="00676DD5"/>
    <w:rsid w:val="006777F6"/>
    <w:rsid w:val="0067797C"/>
    <w:rsid w:val="00677A97"/>
    <w:rsid w:val="00677CEA"/>
    <w:rsid w:val="00677F2F"/>
    <w:rsid w:val="00680B31"/>
    <w:rsid w:val="006812FC"/>
    <w:rsid w:val="00681552"/>
    <w:rsid w:val="0068155D"/>
    <w:rsid w:val="00681A08"/>
    <w:rsid w:val="00681CEB"/>
    <w:rsid w:val="00681D75"/>
    <w:rsid w:val="00681FC1"/>
    <w:rsid w:val="00682008"/>
    <w:rsid w:val="006823F6"/>
    <w:rsid w:val="006824D1"/>
    <w:rsid w:val="0068290B"/>
    <w:rsid w:val="00682A07"/>
    <w:rsid w:val="00682DF6"/>
    <w:rsid w:val="00682F62"/>
    <w:rsid w:val="0068326D"/>
    <w:rsid w:val="0068346B"/>
    <w:rsid w:val="00683516"/>
    <w:rsid w:val="0068357C"/>
    <w:rsid w:val="0068390F"/>
    <w:rsid w:val="006839B5"/>
    <w:rsid w:val="00683C15"/>
    <w:rsid w:val="00683DD4"/>
    <w:rsid w:val="00684043"/>
    <w:rsid w:val="00684402"/>
    <w:rsid w:val="00684546"/>
    <w:rsid w:val="00685939"/>
    <w:rsid w:val="00685992"/>
    <w:rsid w:val="00685DA6"/>
    <w:rsid w:val="0068629B"/>
    <w:rsid w:val="00686484"/>
    <w:rsid w:val="00686688"/>
    <w:rsid w:val="00686B09"/>
    <w:rsid w:val="00686DF8"/>
    <w:rsid w:val="00686F45"/>
    <w:rsid w:val="006874E4"/>
    <w:rsid w:val="006876D3"/>
    <w:rsid w:val="00687AFD"/>
    <w:rsid w:val="00690368"/>
    <w:rsid w:val="006903C7"/>
    <w:rsid w:val="00690D85"/>
    <w:rsid w:val="00690E8F"/>
    <w:rsid w:val="0069159D"/>
    <w:rsid w:val="0069166E"/>
    <w:rsid w:val="00691C4F"/>
    <w:rsid w:val="0069206D"/>
    <w:rsid w:val="006920C7"/>
    <w:rsid w:val="006926AA"/>
    <w:rsid w:val="00692A94"/>
    <w:rsid w:val="00692CBE"/>
    <w:rsid w:val="00692CE0"/>
    <w:rsid w:val="0069306C"/>
    <w:rsid w:val="00693264"/>
    <w:rsid w:val="00693DE9"/>
    <w:rsid w:val="006943E9"/>
    <w:rsid w:val="0069453A"/>
    <w:rsid w:val="00694DD9"/>
    <w:rsid w:val="00694ED9"/>
    <w:rsid w:val="00695114"/>
    <w:rsid w:val="00695328"/>
    <w:rsid w:val="0069544E"/>
    <w:rsid w:val="00695A9F"/>
    <w:rsid w:val="00695C9C"/>
    <w:rsid w:val="006964CF"/>
    <w:rsid w:val="00696525"/>
    <w:rsid w:val="00696AE5"/>
    <w:rsid w:val="00696AF4"/>
    <w:rsid w:val="00697638"/>
    <w:rsid w:val="006976BB"/>
    <w:rsid w:val="00697738"/>
    <w:rsid w:val="00697A98"/>
    <w:rsid w:val="00697AAA"/>
    <w:rsid w:val="006A05A2"/>
    <w:rsid w:val="006A0707"/>
    <w:rsid w:val="006A0958"/>
    <w:rsid w:val="006A0CF2"/>
    <w:rsid w:val="006A0E35"/>
    <w:rsid w:val="006A0FD3"/>
    <w:rsid w:val="006A0FDC"/>
    <w:rsid w:val="006A11E9"/>
    <w:rsid w:val="006A121C"/>
    <w:rsid w:val="006A15C6"/>
    <w:rsid w:val="006A1695"/>
    <w:rsid w:val="006A1B6E"/>
    <w:rsid w:val="006A1BBA"/>
    <w:rsid w:val="006A1BD4"/>
    <w:rsid w:val="006A1D8D"/>
    <w:rsid w:val="006A2308"/>
    <w:rsid w:val="006A29C3"/>
    <w:rsid w:val="006A2AFE"/>
    <w:rsid w:val="006A2CA0"/>
    <w:rsid w:val="006A2D2A"/>
    <w:rsid w:val="006A36C3"/>
    <w:rsid w:val="006A37FD"/>
    <w:rsid w:val="006A3EC4"/>
    <w:rsid w:val="006A4739"/>
    <w:rsid w:val="006A49B6"/>
    <w:rsid w:val="006A49DA"/>
    <w:rsid w:val="006A4B3E"/>
    <w:rsid w:val="006A52B0"/>
    <w:rsid w:val="006A5336"/>
    <w:rsid w:val="006A53B6"/>
    <w:rsid w:val="006A5AFC"/>
    <w:rsid w:val="006A6086"/>
    <w:rsid w:val="006A61B8"/>
    <w:rsid w:val="006A63C6"/>
    <w:rsid w:val="006A6D5F"/>
    <w:rsid w:val="006A6EE4"/>
    <w:rsid w:val="006A72E5"/>
    <w:rsid w:val="006A7490"/>
    <w:rsid w:val="006A755A"/>
    <w:rsid w:val="006A7ED7"/>
    <w:rsid w:val="006B009A"/>
    <w:rsid w:val="006B025E"/>
    <w:rsid w:val="006B04FF"/>
    <w:rsid w:val="006B06F4"/>
    <w:rsid w:val="006B11A9"/>
    <w:rsid w:val="006B13FE"/>
    <w:rsid w:val="006B143D"/>
    <w:rsid w:val="006B1654"/>
    <w:rsid w:val="006B1BDE"/>
    <w:rsid w:val="006B1E65"/>
    <w:rsid w:val="006B259A"/>
    <w:rsid w:val="006B2617"/>
    <w:rsid w:val="006B2717"/>
    <w:rsid w:val="006B2794"/>
    <w:rsid w:val="006B290E"/>
    <w:rsid w:val="006B2B5E"/>
    <w:rsid w:val="006B2F0C"/>
    <w:rsid w:val="006B2FFE"/>
    <w:rsid w:val="006B3003"/>
    <w:rsid w:val="006B3198"/>
    <w:rsid w:val="006B3286"/>
    <w:rsid w:val="006B3994"/>
    <w:rsid w:val="006B4476"/>
    <w:rsid w:val="006B4528"/>
    <w:rsid w:val="006B4CC6"/>
    <w:rsid w:val="006B4D22"/>
    <w:rsid w:val="006B5323"/>
    <w:rsid w:val="006B54D9"/>
    <w:rsid w:val="006B6212"/>
    <w:rsid w:val="006B68F8"/>
    <w:rsid w:val="006B69B7"/>
    <w:rsid w:val="006B6A83"/>
    <w:rsid w:val="006B7241"/>
    <w:rsid w:val="006B72E9"/>
    <w:rsid w:val="006B774D"/>
    <w:rsid w:val="006B7FDD"/>
    <w:rsid w:val="006C0165"/>
    <w:rsid w:val="006C056B"/>
    <w:rsid w:val="006C0701"/>
    <w:rsid w:val="006C07FA"/>
    <w:rsid w:val="006C088E"/>
    <w:rsid w:val="006C0903"/>
    <w:rsid w:val="006C0E86"/>
    <w:rsid w:val="006C0F1A"/>
    <w:rsid w:val="006C1A06"/>
    <w:rsid w:val="006C1C8A"/>
    <w:rsid w:val="006C1CDE"/>
    <w:rsid w:val="006C2071"/>
    <w:rsid w:val="006C22EF"/>
    <w:rsid w:val="006C241F"/>
    <w:rsid w:val="006C244F"/>
    <w:rsid w:val="006C2F6B"/>
    <w:rsid w:val="006C2FEF"/>
    <w:rsid w:val="006C3849"/>
    <w:rsid w:val="006C3A4C"/>
    <w:rsid w:val="006C3D06"/>
    <w:rsid w:val="006C3E01"/>
    <w:rsid w:val="006C432C"/>
    <w:rsid w:val="006C458A"/>
    <w:rsid w:val="006C4664"/>
    <w:rsid w:val="006C47D4"/>
    <w:rsid w:val="006C48DB"/>
    <w:rsid w:val="006C49F9"/>
    <w:rsid w:val="006C4BF6"/>
    <w:rsid w:val="006C4E79"/>
    <w:rsid w:val="006C5088"/>
    <w:rsid w:val="006C51B2"/>
    <w:rsid w:val="006C58A4"/>
    <w:rsid w:val="006C6531"/>
    <w:rsid w:val="006C65EA"/>
    <w:rsid w:val="006C6A22"/>
    <w:rsid w:val="006C6E28"/>
    <w:rsid w:val="006C6EC9"/>
    <w:rsid w:val="006C6FD5"/>
    <w:rsid w:val="006C7133"/>
    <w:rsid w:val="006C713F"/>
    <w:rsid w:val="006C7489"/>
    <w:rsid w:val="006C7497"/>
    <w:rsid w:val="006C74B3"/>
    <w:rsid w:val="006C7541"/>
    <w:rsid w:val="006D0038"/>
    <w:rsid w:val="006D0050"/>
    <w:rsid w:val="006D0492"/>
    <w:rsid w:val="006D0533"/>
    <w:rsid w:val="006D060F"/>
    <w:rsid w:val="006D1186"/>
    <w:rsid w:val="006D11F4"/>
    <w:rsid w:val="006D12D7"/>
    <w:rsid w:val="006D14A1"/>
    <w:rsid w:val="006D151E"/>
    <w:rsid w:val="006D1D81"/>
    <w:rsid w:val="006D1EB2"/>
    <w:rsid w:val="006D2507"/>
    <w:rsid w:val="006D26C0"/>
    <w:rsid w:val="006D2EC4"/>
    <w:rsid w:val="006D3743"/>
    <w:rsid w:val="006D376D"/>
    <w:rsid w:val="006D3989"/>
    <w:rsid w:val="006D4732"/>
    <w:rsid w:val="006D4AA8"/>
    <w:rsid w:val="006D4DB7"/>
    <w:rsid w:val="006D4F6F"/>
    <w:rsid w:val="006D502A"/>
    <w:rsid w:val="006D512B"/>
    <w:rsid w:val="006D55B9"/>
    <w:rsid w:val="006D56C0"/>
    <w:rsid w:val="006D5AC3"/>
    <w:rsid w:val="006D6131"/>
    <w:rsid w:val="006D68DF"/>
    <w:rsid w:val="006D6915"/>
    <w:rsid w:val="006D6C30"/>
    <w:rsid w:val="006D6DE9"/>
    <w:rsid w:val="006D7040"/>
    <w:rsid w:val="006D7047"/>
    <w:rsid w:val="006D7332"/>
    <w:rsid w:val="006D74FC"/>
    <w:rsid w:val="006D7963"/>
    <w:rsid w:val="006D7B54"/>
    <w:rsid w:val="006D7D17"/>
    <w:rsid w:val="006D7E37"/>
    <w:rsid w:val="006E0015"/>
    <w:rsid w:val="006E0342"/>
    <w:rsid w:val="006E0B5A"/>
    <w:rsid w:val="006E0BFA"/>
    <w:rsid w:val="006E0C12"/>
    <w:rsid w:val="006E121B"/>
    <w:rsid w:val="006E1256"/>
    <w:rsid w:val="006E17FD"/>
    <w:rsid w:val="006E1AF6"/>
    <w:rsid w:val="006E1DBB"/>
    <w:rsid w:val="006E249F"/>
    <w:rsid w:val="006E2AC7"/>
    <w:rsid w:val="006E2BF9"/>
    <w:rsid w:val="006E33AB"/>
    <w:rsid w:val="006E373A"/>
    <w:rsid w:val="006E37A0"/>
    <w:rsid w:val="006E41F2"/>
    <w:rsid w:val="006E4467"/>
    <w:rsid w:val="006E4850"/>
    <w:rsid w:val="006E4A0B"/>
    <w:rsid w:val="006E4EB4"/>
    <w:rsid w:val="006E4EBA"/>
    <w:rsid w:val="006E4FED"/>
    <w:rsid w:val="006E5233"/>
    <w:rsid w:val="006E5342"/>
    <w:rsid w:val="006E549B"/>
    <w:rsid w:val="006E550F"/>
    <w:rsid w:val="006E5761"/>
    <w:rsid w:val="006E5809"/>
    <w:rsid w:val="006E61D5"/>
    <w:rsid w:val="006E6553"/>
    <w:rsid w:val="006E6839"/>
    <w:rsid w:val="006E6CCD"/>
    <w:rsid w:val="006E701D"/>
    <w:rsid w:val="006E7479"/>
    <w:rsid w:val="006E7746"/>
    <w:rsid w:val="006E7895"/>
    <w:rsid w:val="006E7E6E"/>
    <w:rsid w:val="006F091E"/>
    <w:rsid w:val="006F0A6C"/>
    <w:rsid w:val="006F0B0C"/>
    <w:rsid w:val="006F0DC8"/>
    <w:rsid w:val="006F0E21"/>
    <w:rsid w:val="006F10EE"/>
    <w:rsid w:val="006F11F1"/>
    <w:rsid w:val="006F1385"/>
    <w:rsid w:val="006F14A4"/>
    <w:rsid w:val="006F1543"/>
    <w:rsid w:val="006F1559"/>
    <w:rsid w:val="006F1672"/>
    <w:rsid w:val="006F16F3"/>
    <w:rsid w:val="006F181A"/>
    <w:rsid w:val="006F1AEA"/>
    <w:rsid w:val="006F1C1A"/>
    <w:rsid w:val="006F1EC7"/>
    <w:rsid w:val="006F2297"/>
    <w:rsid w:val="006F23FD"/>
    <w:rsid w:val="006F25F3"/>
    <w:rsid w:val="006F2AEE"/>
    <w:rsid w:val="006F2B3E"/>
    <w:rsid w:val="006F35D9"/>
    <w:rsid w:val="006F3866"/>
    <w:rsid w:val="006F3C3B"/>
    <w:rsid w:val="006F3E6B"/>
    <w:rsid w:val="006F3FF0"/>
    <w:rsid w:val="006F40E6"/>
    <w:rsid w:val="006F4396"/>
    <w:rsid w:val="006F4841"/>
    <w:rsid w:val="006F48D4"/>
    <w:rsid w:val="006F5053"/>
    <w:rsid w:val="006F6150"/>
    <w:rsid w:val="006F61EF"/>
    <w:rsid w:val="006F6508"/>
    <w:rsid w:val="006F68F2"/>
    <w:rsid w:val="006F693A"/>
    <w:rsid w:val="006F69AD"/>
    <w:rsid w:val="006F6CF9"/>
    <w:rsid w:val="006F6F04"/>
    <w:rsid w:val="006F6F75"/>
    <w:rsid w:val="006F79AC"/>
    <w:rsid w:val="006F7D99"/>
    <w:rsid w:val="006F7E2C"/>
    <w:rsid w:val="00700004"/>
    <w:rsid w:val="00701293"/>
    <w:rsid w:val="0070134B"/>
    <w:rsid w:val="00701517"/>
    <w:rsid w:val="007015F7"/>
    <w:rsid w:val="00701800"/>
    <w:rsid w:val="00702827"/>
    <w:rsid w:val="007029F3"/>
    <w:rsid w:val="00702CA1"/>
    <w:rsid w:val="00702CF0"/>
    <w:rsid w:val="00702D31"/>
    <w:rsid w:val="007030BD"/>
    <w:rsid w:val="007034B7"/>
    <w:rsid w:val="00703800"/>
    <w:rsid w:val="00703DD2"/>
    <w:rsid w:val="0070410F"/>
    <w:rsid w:val="00704798"/>
    <w:rsid w:val="00704A44"/>
    <w:rsid w:val="00704BCA"/>
    <w:rsid w:val="00704DCD"/>
    <w:rsid w:val="007051A3"/>
    <w:rsid w:val="007054A4"/>
    <w:rsid w:val="0070590F"/>
    <w:rsid w:val="00705CD5"/>
    <w:rsid w:val="00705CE3"/>
    <w:rsid w:val="00705DB9"/>
    <w:rsid w:val="00705FFC"/>
    <w:rsid w:val="0070605E"/>
    <w:rsid w:val="0070620B"/>
    <w:rsid w:val="00706DFA"/>
    <w:rsid w:val="00706E75"/>
    <w:rsid w:val="00707B8C"/>
    <w:rsid w:val="00707D17"/>
    <w:rsid w:val="007101CC"/>
    <w:rsid w:val="007102D1"/>
    <w:rsid w:val="0071032A"/>
    <w:rsid w:val="007106F8"/>
    <w:rsid w:val="0071094D"/>
    <w:rsid w:val="00710E41"/>
    <w:rsid w:val="00711085"/>
    <w:rsid w:val="007113D7"/>
    <w:rsid w:val="0071140A"/>
    <w:rsid w:val="007115DB"/>
    <w:rsid w:val="007116BC"/>
    <w:rsid w:val="0071213B"/>
    <w:rsid w:val="00712250"/>
    <w:rsid w:val="0071242C"/>
    <w:rsid w:val="00712501"/>
    <w:rsid w:val="0071255E"/>
    <w:rsid w:val="00712674"/>
    <w:rsid w:val="007128B9"/>
    <w:rsid w:val="007129A1"/>
    <w:rsid w:val="007129DD"/>
    <w:rsid w:val="00712A95"/>
    <w:rsid w:val="007130E3"/>
    <w:rsid w:val="007133D8"/>
    <w:rsid w:val="00713447"/>
    <w:rsid w:val="00713C14"/>
    <w:rsid w:val="00713E39"/>
    <w:rsid w:val="0071463D"/>
    <w:rsid w:val="0071469A"/>
    <w:rsid w:val="007146E5"/>
    <w:rsid w:val="007147FA"/>
    <w:rsid w:val="00714E2F"/>
    <w:rsid w:val="00714E50"/>
    <w:rsid w:val="00714EB1"/>
    <w:rsid w:val="00714F92"/>
    <w:rsid w:val="00715117"/>
    <w:rsid w:val="00716644"/>
    <w:rsid w:val="00717009"/>
    <w:rsid w:val="0071750A"/>
    <w:rsid w:val="00717518"/>
    <w:rsid w:val="00717E78"/>
    <w:rsid w:val="00717F24"/>
    <w:rsid w:val="007209FE"/>
    <w:rsid w:val="00720F27"/>
    <w:rsid w:val="00721252"/>
    <w:rsid w:val="00721DB3"/>
    <w:rsid w:val="00721E25"/>
    <w:rsid w:val="007226C7"/>
    <w:rsid w:val="007226D3"/>
    <w:rsid w:val="00722BC0"/>
    <w:rsid w:val="00722C2F"/>
    <w:rsid w:val="00722D52"/>
    <w:rsid w:val="00722D77"/>
    <w:rsid w:val="0072329C"/>
    <w:rsid w:val="007233BC"/>
    <w:rsid w:val="007234E8"/>
    <w:rsid w:val="00723A2F"/>
    <w:rsid w:val="00723C14"/>
    <w:rsid w:val="00723C78"/>
    <w:rsid w:val="00723D9A"/>
    <w:rsid w:val="00724097"/>
    <w:rsid w:val="0072472B"/>
    <w:rsid w:val="00724CCC"/>
    <w:rsid w:val="00724EBC"/>
    <w:rsid w:val="00724F33"/>
    <w:rsid w:val="00724F88"/>
    <w:rsid w:val="0072506E"/>
    <w:rsid w:val="007253F6"/>
    <w:rsid w:val="00725663"/>
    <w:rsid w:val="007257AA"/>
    <w:rsid w:val="00725993"/>
    <w:rsid w:val="00725B0B"/>
    <w:rsid w:val="00725E08"/>
    <w:rsid w:val="00725FA8"/>
    <w:rsid w:val="00726603"/>
    <w:rsid w:val="00726A09"/>
    <w:rsid w:val="00726A55"/>
    <w:rsid w:val="00726A56"/>
    <w:rsid w:val="00726B11"/>
    <w:rsid w:val="007272CE"/>
    <w:rsid w:val="0072759B"/>
    <w:rsid w:val="007277F4"/>
    <w:rsid w:val="00727B0D"/>
    <w:rsid w:val="00727C28"/>
    <w:rsid w:val="0073066C"/>
    <w:rsid w:val="00730BC7"/>
    <w:rsid w:val="00730DAA"/>
    <w:rsid w:val="00730F4E"/>
    <w:rsid w:val="0073126C"/>
    <w:rsid w:val="007312F4"/>
    <w:rsid w:val="007314BB"/>
    <w:rsid w:val="00731D05"/>
    <w:rsid w:val="00731D58"/>
    <w:rsid w:val="00731F32"/>
    <w:rsid w:val="00732404"/>
    <w:rsid w:val="00732591"/>
    <w:rsid w:val="0073266A"/>
    <w:rsid w:val="00732D32"/>
    <w:rsid w:val="00732EF8"/>
    <w:rsid w:val="00732F06"/>
    <w:rsid w:val="007332DD"/>
    <w:rsid w:val="0073360B"/>
    <w:rsid w:val="00733860"/>
    <w:rsid w:val="007338AB"/>
    <w:rsid w:val="0073396C"/>
    <w:rsid w:val="0073461F"/>
    <w:rsid w:val="0073490C"/>
    <w:rsid w:val="00734965"/>
    <w:rsid w:val="00734BF4"/>
    <w:rsid w:val="00734C18"/>
    <w:rsid w:val="00734CD4"/>
    <w:rsid w:val="00735386"/>
    <w:rsid w:val="00735742"/>
    <w:rsid w:val="0073603C"/>
    <w:rsid w:val="00736753"/>
    <w:rsid w:val="007368B2"/>
    <w:rsid w:val="00737217"/>
    <w:rsid w:val="0073735C"/>
    <w:rsid w:val="0073741F"/>
    <w:rsid w:val="00737459"/>
    <w:rsid w:val="00737559"/>
    <w:rsid w:val="007376B5"/>
    <w:rsid w:val="00737794"/>
    <w:rsid w:val="007377B7"/>
    <w:rsid w:val="00737E31"/>
    <w:rsid w:val="0074021D"/>
    <w:rsid w:val="007402D7"/>
    <w:rsid w:val="007402E4"/>
    <w:rsid w:val="00740468"/>
    <w:rsid w:val="00740652"/>
    <w:rsid w:val="00740DD8"/>
    <w:rsid w:val="007411BD"/>
    <w:rsid w:val="007412A8"/>
    <w:rsid w:val="00741448"/>
    <w:rsid w:val="00741672"/>
    <w:rsid w:val="0074190E"/>
    <w:rsid w:val="00741B9F"/>
    <w:rsid w:val="00741F97"/>
    <w:rsid w:val="007421BD"/>
    <w:rsid w:val="00742461"/>
    <w:rsid w:val="00742A12"/>
    <w:rsid w:val="00742E4F"/>
    <w:rsid w:val="00742FA4"/>
    <w:rsid w:val="00743AFD"/>
    <w:rsid w:val="00743E22"/>
    <w:rsid w:val="007441E1"/>
    <w:rsid w:val="00744222"/>
    <w:rsid w:val="007444BA"/>
    <w:rsid w:val="00744520"/>
    <w:rsid w:val="00744540"/>
    <w:rsid w:val="007447F9"/>
    <w:rsid w:val="00744934"/>
    <w:rsid w:val="007457C9"/>
    <w:rsid w:val="00745966"/>
    <w:rsid w:val="00746076"/>
    <w:rsid w:val="00746358"/>
    <w:rsid w:val="00746397"/>
    <w:rsid w:val="00746606"/>
    <w:rsid w:val="0074681F"/>
    <w:rsid w:val="00746864"/>
    <w:rsid w:val="0074699F"/>
    <w:rsid w:val="00746B7B"/>
    <w:rsid w:val="00746E0A"/>
    <w:rsid w:val="0074704B"/>
    <w:rsid w:val="0074780A"/>
    <w:rsid w:val="00747B51"/>
    <w:rsid w:val="00747E8B"/>
    <w:rsid w:val="00747F30"/>
    <w:rsid w:val="00747FFA"/>
    <w:rsid w:val="0075026F"/>
    <w:rsid w:val="00750275"/>
    <w:rsid w:val="0075039B"/>
    <w:rsid w:val="007505D5"/>
    <w:rsid w:val="0075070E"/>
    <w:rsid w:val="00750964"/>
    <w:rsid w:val="0075108E"/>
    <w:rsid w:val="00751879"/>
    <w:rsid w:val="00751894"/>
    <w:rsid w:val="00751E69"/>
    <w:rsid w:val="00752302"/>
    <w:rsid w:val="00752475"/>
    <w:rsid w:val="00752527"/>
    <w:rsid w:val="007527CF"/>
    <w:rsid w:val="0075310C"/>
    <w:rsid w:val="00753884"/>
    <w:rsid w:val="00753C84"/>
    <w:rsid w:val="00753F3F"/>
    <w:rsid w:val="007543FC"/>
    <w:rsid w:val="0075454E"/>
    <w:rsid w:val="00754565"/>
    <w:rsid w:val="007548B4"/>
    <w:rsid w:val="00754BAE"/>
    <w:rsid w:val="007551DF"/>
    <w:rsid w:val="0075560E"/>
    <w:rsid w:val="007558D3"/>
    <w:rsid w:val="00755949"/>
    <w:rsid w:val="0075756F"/>
    <w:rsid w:val="00757677"/>
    <w:rsid w:val="007579B1"/>
    <w:rsid w:val="007579F7"/>
    <w:rsid w:val="00757AE8"/>
    <w:rsid w:val="00757C26"/>
    <w:rsid w:val="00757C3D"/>
    <w:rsid w:val="00757CA7"/>
    <w:rsid w:val="007603B3"/>
    <w:rsid w:val="00760F92"/>
    <w:rsid w:val="007612A3"/>
    <w:rsid w:val="007615A9"/>
    <w:rsid w:val="0076179D"/>
    <w:rsid w:val="00761B11"/>
    <w:rsid w:val="00761C6E"/>
    <w:rsid w:val="0076220C"/>
    <w:rsid w:val="007630A0"/>
    <w:rsid w:val="007631B3"/>
    <w:rsid w:val="007633AF"/>
    <w:rsid w:val="00763684"/>
    <w:rsid w:val="00763D76"/>
    <w:rsid w:val="00763D77"/>
    <w:rsid w:val="00763DDF"/>
    <w:rsid w:val="007642F7"/>
    <w:rsid w:val="0076440E"/>
    <w:rsid w:val="00764CE5"/>
    <w:rsid w:val="00764D7D"/>
    <w:rsid w:val="00764E0D"/>
    <w:rsid w:val="00764FE6"/>
    <w:rsid w:val="007652E3"/>
    <w:rsid w:val="007656FF"/>
    <w:rsid w:val="007658AF"/>
    <w:rsid w:val="00765AC5"/>
    <w:rsid w:val="00765F42"/>
    <w:rsid w:val="007662E1"/>
    <w:rsid w:val="00766E9F"/>
    <w:rsid w:val="007671E7"/>
    <w:rsid w:val="007672B4"/>
    <w:rsid w:val="0076758D"/>
    <w:rsid w:val="007676FA"/>
    <w:rsid w:val="00767A6A"/>
    <w:rsid w:val="00767BFE"/>
    <w:rsid w:val="00767CA8"/>
    <w:rsid w:val="00767EB2"/>
    <w:rsid w:val="00767ED7"/>
    <w:rsid w:val="00770B91"/>
    <w:rsid w:val="00770C2F"/>
    <w:rsid w:val="00770D7E"/>
    <w:rsid w:val="00770DBD"/>
    <w:rsid w:val="00771267"/>
    <w:rsid w:val="00771272"/>
    <w:rsid w:val="007713E2"/>
    <w:rsid w:val="00771437"/>
    <w:rsid w:val="0077212B"/>
    <w:rsid w:val="00772873"/>
    <w:rsid w:val="007728E4"/>
    <w:rsid w:val="00772C4A"/>
    <w:rsid w:val="00773767"/>
    <w:rsid w:val="00773F2E"/>
    <w:rsid w:val="00774067"/>
    <w:rsid w:val="00774139"/>
    <w:rsid w:val="0077454D"/>
    <w:rsid w:val="00774745"/>
    <w:rsid w:val="00774B28"/>
    <w:rsid w:val="00774BAB"/>
    <w:rsid w:val="00774D19"/>
    <w:rsid w:val="00775645"/>
    <w:rsid w:val="00775692"/>
    <w:rsid w:val="007756BE"/>
    <w:rsid w:val="00775702"/>
    <w:rsid w:val="00775A33"/>
    <w:rsid w:val="00776381"/>
    <w:rsid w:val="007763EA"/>
    <w:rsid w:val="007768EB"/>
    <w:rsid w:val="00776D5C"/>
    <w:rsid w:val="00776DA5"/>
    <w:rsid w:val="00776E9C"/>
    <w:rsid w:val="00777282"/>
    <w:rsid w:val="0077729E"/>
    <w:rsid w:val="0077741A"/>
    <w:rsid w:val="007774FF"/>
    <w:rsid w:val="007776E6"/>
    <w:rsid w:val="007777C5"/>
    <w:rsid w:val="00777A71"/>
    <w:rsid w:val="00777C32"/>
    <w:rsid w:val="00777CC7"/>
    <w:rsid w:val="00780144"/>
    <w:rsid w:val="007804AA"/>
    <w:rsid w:val="00780A97"/>
    <w:rsid w:val="00780AC9"/>
    <w:rsid w:val="00780C4C"/>
    <w:rsid w:val="00780CDA"/>
    <w:rsid w:val="00780CF1"/>
    <w:rsid w:val="00780F25"/>
    <w:rsid w:val="00780F28"/>
    <w:rsid w:val="00780F33"/>
    <w:rsid w:val="00781325"/>
    <w:rsid w:val="00781504"/>
    <w:rsid w:val="00781654"/>
    <w:rsid w:val="00781AD3"/>
    <w:rsid w:val="00781B31"/>
    <w:rsid w:val="00781C81"/>
    <w:rsid w:val="00782028"/>
    <w:rsid w:val="007820F3"/>
    <w:rsid w:val="00782787"/>
    <w:rsid w:val="00782847"/>
    <w:rsid w:val="007832FC"/>
    <w:rsid w:val="007836FC"/>
    <w:rsid w:val="00783898"/>
    <w:rsid w:val="00783D72"/>
    <w:rsid w:val="00784127"/>
    <w:rsid w:val="00784922"/>
    <w:rsid w:val="00784B6A"/>
    <w:rsid w:val="00784C69"/>
    <w:rsid w:val="00785203"/>
    <w:rsid w:val="0078557D"/>
    <w:rsid w:val="007855BC"/>
    <w:rsid w:val="007857B4"/>
    <w:rsid w:val="00785EC1"/>
    <w:rsid w:val="0078611F"/>
    <w:rsid w:val="0078615C"/>
    <w:rsid w:val="007861A6"/>
    <w:rsid w:val="007861FD"/>
    <w:rsid w:val="007868DB"/>
    <w:rsid w:val="00786AEC"/>
    <w:rsid w:val="00786C04"/>
    <w:rsid w:val="00786EF1"/>
    <w:rsid w:val="0078796C"/>
    <w:rsid w:val="0078796D"/>
    <w:rsid w:val="00787C05"/>
    <w:rsid w:val="00787E66"/>
    <w:rsid w:val="0079057D"/>
    <w:rsid w:val="0079090F"/>
    <w:rsid w:val="00790D0E"/>
    <w:rsid w:val="00790E62"/>
    <w:rsid w:val="00790E8B"/>
    <w:rsid w:val="00790E96"/>
    <w:rsid w:val="00790ED6"/>
    <w:rsid w:val="007910AA"/>
    <w:rsid w:val="007910D0"/>
    <w:rsid w:val="007915F4"/>
    <w:rsid w:val="00791A0E"/>
    <w:rsid w:val="00791EAE"/>
    <w:rsid w:val="007920A8"/>
    <w:rsid w:val="00792AAA"/>
    <w:rsid w:val="00793010"/>
    <w:rsid w:val="007934F7"/>
    <w:rsid w:val="007934FA"/>
    <w:rsid w:val="0079376D"/>
    <w:rsid w:val="00793DCA"/>
    <w:rsid w:val="00794559"/>
    <w:rsid w:val="00794588"/>
    <w:rsid w:val="00794E07"/>
    <w:rsid w:val="007951D7"/>
    <w:rsid w:val="007952C0"/>
    <w:rsid w:val="007955DD"/>
    <w:rsid w:val="007957E4"/>
    <w:rsid w:val="00795FB8"/>
    <w:rsid w:val="00796013"/>
    <w:rsid w:val="0079606F"/>
    <w:rsid w:val="0079616A"/>
    <w:rsid w:val="007969F4"/>
    <w:rsid w:val="00796E13"/>
    <w:rsid w:val="00796E2C"/>
    <w:rsid w:val="00796F12"/>
    <w:rsid w:val="00797119"/>
    <w:rsid w:val="007A025D"/>
    <w:rsid w:val="007A0345"/>
    <w:rsid w:val="007A08F2"/>
    <w:rsid w:val="007A09C9"/>
    <w:rsid w:val="007A0A24"/>
    <w:rsid w:val="007A0BF8"/>
    <w:rsid w:val="007A10E6"/>
    <w:rsid w:val="007A114D"/>
    <w:rsid w:val="007A1848"/>
    <w:rsid w:val="007A1A1E"/>
    <w:rsid w:val="007A1C58"/>
    <w:rsid w:val="007A1D6D"/>
    <w:rsid w:val="007A1DA3"/>
    <w:rsid w:val="007A2060"/>
    <w:rsid w:val="007A27C8"/>
    <w:rsid w:val="007A296C"/>
    <w:rsid w:val="007A3240"/>
    <w:rsid w:val="007A38BF"/>
    <w:rsid w:val="007A3BD5"/>
    <w:rsid w:val="007A3D3E"/>
    <w:rsid w:val="007A409B"/>
    <w:rsid w:val="007A411D"/>
    <w:rsid w:val="007A4245"/>
    <w:rsid w:val="007A4452"/>
    <w:rsid w:val="007A465B"/>
    <w:rsid w:val="007A4708"/>
    <w:rsid w:val="007A4808"/>
    <w:rsid w:val="007A4821"/>
    <w:rsid w:val="007A4940"/>
    <w:rsid w:val="007A49F1"/>
    <w:rsid w:val="007A4BE5"/>
    <w:rsid w:val="007A504D"/>
    <w:rsid w:val="007A5374"/>
    <w:rsid w:val="007A5540"/>
    <w:rsid w:val="007A5CA4"/>
    <w:rsid w:val="007A5E30"/>
    <w:rsid w:val="007A6325"/>
    <w:rsid w:val="007A63F4"/>
    <w:rsid w:val="007A676F"/>
    <w:rsid w:val="007A7376"/>
    <w:rsid w:val="007B013B"/>
    <w:rsid w:val="007B0A0B"/>
    <w:rsid w:val="007B0C10"/>
    <w:rsid w:val="007B14E4"/>
    <w:rsid w:val="007B18F8"/>
    <w:rsid w:val="007B1A59"/>
    <w:rsid w:val="007B1BA1"/>
    <w:rsid w:val="007B1F66"/>
    <w:rsid w:val="007B20FA"/>
    <w:rsid w:val="007B2386"/>
    <w:rsid w:val="007B2394"/>
    <w:rsid w:val="007B2468"/>
    <w:rsid w:val="007B27BA"/>
    <w:rsid w:val="007B2807"/>
    <w:rsid w:val="007B292D"/>
    <w:rsid w:val="007B2A0C"/>
    <w:rsid w:val="007B2B83"/>
    <w:rsid w:val="007B2EC6"/>
    <w:rsid w:val="007B3264"/>
    <w:rsid w:val="007B32A3"/>
    <w:rsid w:val="007B3744"/>
    <w:rsid w:val="007B43B2"/>
    <w:rsid w:val="007B4471"/>
    <w:rsid w:val="007B44E4"/>
    <w:rsid w:val="007B4843"/>
    <w:rsid w:val="007B5095"/>
    <w:rsid w:val="007B515A"/>
    <w:rsid w:val="007B5463"/>
    <w:rsid w:val="007B5832"/>
    <w:rsid w:val="007B5C15"/>
    <w:rsid w:val="007B6260"/>
    <w:rsid w:val="007B684A"/>
    <w:rsid w:val="007B722A"/>
    <w:rsid w:val="007B7992"/>
    <w:rsid w:val="007B7A31"/>
    <w:rsid w:val="007C017D"/>
    <w:rsid w:val="007C0326"/>
    <w:rsid w:val="007C0649"/>
    <w:rsid w:val="007C0787"/>
    <w:rsid w:val="007C07C0"/>
    <w:rsid w:val="007C09F9"/>
    <w:rsid w:val="007C0A42"/>
    <w:rsid w:val="007C0A7E"/>
    <w:rsid w:val="007C0DF5"/>
    <w:rsid w:val="007C0F2A"/>
    <w:rsid w:val="007C0FF9"/>
    <w:rsid w:val="007C10A0"/>
    <w:rsid w:val="007C138A"/>
    <w:rsid w:val="007C1A7D"/>
    <w:rsid w:val="007C20BC"/>
    <w:rsid w:val="007C2A63"/>
    <w:rsid w:val="007C2A89"/>
    <w:rsid w:val="007C31D6"/>
    <w:rsid w:val="007C3374"/>
    <w:rsid w:val="007C3E1C"/>
    <w:rsid w:val="007C3FAE"/>
    <w:rsid w:val="007C4314"/>
    <w:rsid w:val="007C43FD"/>
    <w:rsid w:val="007C448F"/>
    <w:rsid w:val="007C4647"/>
    <w:rsid w:val="007C4D4E"/>
    <w:rsid w:val="007C4E64"/>
    <w:rsid w:val="007C4EA1"/>
    <w:rsid w:val="007C50B9"/>
    <w:rsid w:val="007C56DC"/>
    <w:rsid w:val="007C5B58"/>
    <w:rsid w:val="007C5CC0"/>
    <w:rsid w:val="007C5ED7"/>
    <w:rsid w:val="007C6184"/>
    <w:rsid w:val="007C640E"/>
    <w:rsid w:val="007C657C"/>
    <w:rsid w:val="007C6780"/>
    <w:rsid w:val="007C681C"/>
    <w:rsid w:val="007C6DBC"/>
    <w:rsid w:val="007C6DD0"/>
    <w:rsid w:val="007C7870"/>
    <w:rsid w:val="007C7A16"/>
    <w:rsid w:val="007D063F"/>
    <w:rsid w:val="007D086A"/>
    <w:rsid w:val="007D09E2"/>
    <w:rsid w:val="007D0B72"/>
    <w:rsid w:val="007D0D2C"/>
    <w:rsid w:val="007D100F"/>
    <w:rsid w:val="007D10AA"/>
    <w:rsid w:val="007D1D93"/>
    <w:rsid w:val="007D1DB1"/>
    <w:rsid w:val="007D1F9B"/>
    <w:rsid w:val="007D2122"/>
    <w:rsid w:val="007D2183"/>
    <w:rsid w:val="007D2D12"/>
    <w:rsid w:val="007D35A7"/>
    <w:rsid w:val="007D371A"/>
    <w:rsid w:val="007D3B4F"/>
    <w:rsid w:val="007D411B"/>
    <w:rsid w:val="007D415A"/>
    <w:rsid w:val="007D4849"/>
    <w:rsid w:val="007D4A37"/>
    <w:rsid w:val="007D5000"/>
    <w:rsid w:val="007D5213"/>
    <w:rsid w:val="007D5571"/>
    <w:rsid w:val="007D5BC8"/>
    <w:rsid w:val="007D6130"/>
    <w:rsid w:val="007D624F"/>
    <w:rsid w:val="007D62AB"/>
    <w:rsid w:val="007D6356"/>
    <w:rsid w:val="007D7126"/>
    <w:rsid w:val="007D7259"/>
    <w:rsid w:val="007D7379"/>
    <w:rsid w:val="007D75C0"/>
    <w:rsid w:val="007D7C43"/>
    <w:rsid w:val="007D7D3B"/>
    <w:rsid w:val="007D7DEE"/>
    <w:rsid w:val="007E0359"/>
    <w:rsid w:val="007E07AD"/>
    <w:rsid w:val="007E07DB"/>
    <w:rsid w:val="007E0836"/>
    <w:rsid w:val="007E0BEF"/>
    <w:rsid w:val="007E0C56"/>
    <w:rsid w:val="007E0D12"/>
    <w:rsid w:val="007E0F2B"/>
    <w:rsid w:val="007E1035"/>
    <w:rsid w:val="007E179C"/>
    <w:rsid w:val="007E1D1C"/>
    <w:rsid w:val="007E22DC"/>
    <w:rsid w:val="007E2451"/>
    <w:rsid w:val="007E2B65"/>
    <w:rsid w:val="007E3207"/>
    <w:rsid w:val="007E3477"/>
    <w:rsid w:val="007E36EE"/>
    <w:rsid w:val="007E373D"/>
    <w:rsid w:val="007E380F"/>
    <w:rsid w:val="007E4443"/>
    <w:rsid w:val="007E454E"/>
    <w:rsid w:val="007E4C9C"/>
    <w:rsid w:val="007E4DAE"/>
    <w:rsid w:val="007E538B"/>
    <w:rsid w:val="007E5567"/>
    <w:rsid w:val="007E584F"/>
    <w:rsid w:val="007E59D0"/>
    <w:rsid w:val="007E6501"/>
    <w:rsid w:val="007E65FE"/>
    <w:rsid w:val="007E69E8"/>
    <w:rsid w:val="007E6B5F"/>
    <w:rsid w:val="007E6FE6"/>
    <w:rsid w:val="007E75C9"/>
    <w:rsid w:val="007E761E"/>
    <w:rsid w:val="007E7ED6"/>
    <w:rsid w:val="007F0281"/>
    <w:rsid w:val="007F028E"/>
    <w:rsid w:val="007F041A"/>
    <w:rsid w:val="007F0C3E"/>
    <w:rsid w:val="007F0C96"/>
    <w:rsid w:val="007F0CC0"/>
    <w:rsid w:val="007F14C3"/>
    <w:rsid w:val="007F1582"/>
    <w:rsid w:val="007F1792"/>
    <w:rsid w:val="007F256A"/>
    <w:rsid w:val="007F26CD"/>
    <w:rsid w:val="007F29BC"/>
    <w:rsid w:val="007F2A93"/>
    <w:rsid w:val="007F2B0A"/>
    <w:rsid w:val="007F316F"/>
    <w:rsid w:val="007F32CC"/>
    <w:rsid w:val="007F35A8"/>
    <w:rsid w:val="007F37CE"/>
    <w:rsid w:val="007F4434"/>
    <w:rsid w:val="007F480D"/>
    <w:rsid w:val="007F4CFB"/>
    <w:rsid w:val="007F55AE"/>
    <w:rsid w:val="007F591B"/>
    <w:rsid w:val="007F59A9"/>
    <w:rsid w:val="007F5AFE"/>
    <w:rsid w:val="007F613F"/>
    <w:rsid w:val="007F61D3"/>
    <w:rsid w:val="007F638E"/>
    <w:rsid w:val="007F6434"/>
    <w:rsid w:val="007F645C"/>
    <w:rsid w:val="007F64D7"/>
    <w:rsid w:val="007F6CA2"/>
    <w:rsid w:val="007F72DD"/>
    <w:rsid w:val="007F7394"/>
    <w:rsid w:val="007F753F"/>
    <w:rsid w:val="007F7588"/>
    <w:rsid w:val="007F790C"/>
    <w:rsid w:val="007F79F3"/>
    <w:rsid w:val="007F7A8D"/>
    <w:rsid w:val="007F7F64"/>
    <w:rsid w:val="0080014F"/>
    <w:rsid w:val="0080029F"/>
    <w:rsid w:val="008007DC"/>
    <w:rsid w:val="0080096B"/>
    <w:rsid w:val="0080118F"/>
    <w:rsid w:val="00801322"/>
    <w:rsid w:val="0080132D"/>
    <w:rsid w:val="00801464"/>
    <w:rsid w:val="00801666"/>
    <w:rsid w:val="008019B6"/>
    <w:rsid w:val="008019C6"/>
    <w:rsid w:val="00801C40"/>
    <w:rsid w:val="00802078"/>
    <w:rsid w:val="008028B2"/>
    <w:rsid w:val="0080298B"/>
    <w:rsid w:val="00802CE7"/>
    <w:rsid w:val="00802D4A"/>
    <w:rsid w:val="00802F79"/>
    <w:rsid w:val="0080345A"/>
    <w:rsid w:val="00803469"/>
    <w:rsid w:val="00803628"/>
    <w:rsid w:val="008038BB"/>
    <w:rsid w:val="00803CA7"/>
    <w:rsid w:val="00804193"/>
    <w:rsid w:val="00804427"/>
    <w:rsid w:val="0080442F"/>
    <w:rsid w:val="008044B8"/>
    <w:rsid w:val="00804569"/>
    <w:rsid w:val="00804589"/>
    <w:rsid w:val="00804856"/>
    <w:rsid w:val="00804A1B"/>
    <w:rsid w:val="00804E9A"/>
    <w:rsid w:val="00804FB6"/>
    <w:rsid w:val="008056F9"/>
    <w:rsid w:val="00805845"/>
    <w:rsid w:val="0080597B"/>
    <w:rsid w:val="00805B8C"/>
    <w:rsid w:val="00805BAA"/>
    <w:rsid w:val="00805C9C"/>
    <w:rsid w:val="00805FBA"/>
    <w:rsid w:val="00806052"/>
    <w:rsid w:val="0080634E"/>
    <w:rsid w:val="0080644A"/>
    <w:rsid w:val="00806A8A"/>
    <w:rsid w:val="008075C6"/>
    <w:rsid w:val="00807897"/>
    <w:rsid w:val="00807C2B"/>
    <w:rsid w:val="00807D0E"/>
    <w:rsid w:val="00807F92"/>
    <w:rsid w:val="008100D2"/>
    <w:rsid w:val="00810D13"/>
    <w:rsid w:val="0081102E"/>
    <w:rsid w:val="00811239"/>
    <w:rsid w:val="008115B7"/>
    <w:rsid w:val="0081175F"/>
    <w:rsid w:val="008117F9"/>
    <w:rsid w:val="008118EF"/>
    <w:rsid w:val="00811975"/>
    <w:rsid w:val="00811F84"/>
    <w:rsid w:val="00812499"/>
    <w:rsid w:val="0081274D"/>
    <w:rsid w:val="008127E4"/>
    <w:rsid w:val="0081293B"/>
    <w:rsid w:val="00812D3E"/>
    <w:rsid w:val="00812DFF"/>
    <w:rsid w:val="00812E4E"/>
    <w:rsid w:val="0081309A"/>
    <w:rsid w:val="008134E3"/>
    <w:rsid w:val="008135B1"/>
    <w:rsid w:val="008136A7"/>
    <w:rsid w:val="0081393B"/>
    <w:rsid w:val="00813AA9"/>
    <w:rsid w:val="00814E95"/>
    <w:rsid w:val="0081501E"/>
    <w:rsid w:val="0081512B"/>
    <w:rsid w:val="0081524D"/>
    <w:rsid w:val="0081525B"/>
    <w:rsid w:val="008153DB"/>
    <w:rsid w:val="00815534"/>
    <w:rsid w:val="008155EB"/>
    <w:rsid w:val="00815A74"/>
    <w:rsid w:val="00815C5A"/>
    <w:rsid w:val="00815E64"/>
    <w:rsid w:val="008160D3"/>
    <w:rsid w:val="00816541"/>
    <w:rsid w:val="008165F7"/>
    <w:rsid w:val="008169AE"/>
    <w:rsid w:val="00816E9D"/>
    <w:rsid w:val="00817291"/>
    <w:rsid w:val="0081755A"/>
    <w:rsid w:val="0081760A"/>
    <w:rsid w:val="0081790A"/>
    <w:rsid w:val="00817B6F"/>
    <w:rsid w:val="00817E39"/>
    <w:rsid w:val="00820069"/>
    <w:rsid w:val="008204C0"/>
    <w:rsid w:val="00820710"/>
    <w:rsid w:val="0082086B"/>
    <w:rsid w:val="008208AF"/>
    <w:rsid w:val="0082134A"/>
    <w:rsid w:val="0082148A"/>
    <w:rsid w:val="0082183D"/>
    <w:rsid w:val="00821A95"/>
    <w:rsid w:val="00821E92"/>
    <w:rsid w:val="00821EB9"/>
    <w:rsid w:val="00822612"/>
    <w:rsid w:val="008229B2"/>
    <w:rsid w:val="00822AF9"/>
    <w:rsid w:val="00822DE3"/>
    <w:rsid w:val="0082317D"/>
    <w:rsid w:val="00823349"/>
    <w:rsid w:val="00823644"/>
    <w:rsid w:val="0082372C"/>
    <w:rsid w:val="00823B45"/>
    <w:rsid w:val="008242DD"/>
    <w:rsid w:val="00824A77"/>
    <w:rsid w:val="00824C91"/>
    <w:rsid w:val="00824F22"/>
    <w:rsid w:val="00825053"/>
    <w:rsid w:val="0082534E"/>
    <w:rsid w:val="0082555E"/>
    <w:rsid w:val="008255EF"/>
    <w:rsid w:val="00825848"/>
    <w:rsid w:val="0082628F"/>
    <w:rsid w:val="008264BE"/>
    <w:rsid w:val="00826525"/>
    <w:rsid w:val="008265A2"/>
    <w:rsid w:val="00826A4D"/>
    <w:rsid w:val="008270B8"/>
    <w:rsid w:val="0082777A"/>
    <w:rsid w:val="0082791A"/>
    <w:rsid w:val="00827A06"/>
    <w:rsid w:val="00827ADB"/>
    <w:rsid w:val="00827BF6"/>
    <w:rsid w:val="00830081"/>
    <w:rsid w:val="0083027E"/>
    <w:rsid w:val="0083050C"/>
    <w:rsid w:val="00830738"/>
    <w:rsid w:val="008310BA"/>
    <w:rsid w:val="00831155"/>
    <w:rsid w:val="008312AC"/>
    <w:rsid w:val="0083140D"/>
    <w:rsid w:val="00831A8B"/>
    <w:rsid w:val="008324D9"/>
    <w:rsid w:val="008325A9"/>
    <w:rsid w:val="008325E6"/>
    <w:rsid w:val="008329C4"/>
    <w:rsid w:val="008329FC"/>
    <w:rsid w:val="00832AB4"/>
    <w:rsid w:val="00832BF0"/>
    <w:rsid w:val="00832C54"/>
    <w:rsid w:val="0083302C"/>
    <w:rsid w:val="0083372B"/>
    <w:rsid w:val="00833CF1"/>
    <w:rsid w:val="008340CF"/>
    <w:rsid w:val="008341EC"/>
    <w:rsid w:val="00834986"/>
    <w:rsid w:val="00834D8E"/>
    <w:rsid w:val="0083523F"/>
    <w:rsid w:val="00835691"/>
    <w:rsid w:val="008365B0"/>
    <w:rsid w:val="00836891"/>
    <w:rsid w:val="008371C7"/>
    <w:rsid w:val="0083721E"/>
    <w:rsid w:val="0083731A"/>
    <w:rsid w:val="00837505"/>
    <w:rsid w:val="008378B5"/>
    <w:rsid w:val="00840E10"/>
    <w:rsid w:val="00840ED3"/>
    <w:rsid w:val="00840EED"/>
    <w:rsid w:val="00841619"/>
    <w:rsid w:val="0084162C"/>
    <w:rsid w:val="00841F22"/>
    <w:rsid w:val="008421D3"/>
    <w:rsid w:val="008424EF"/>
    <w:rsid w:val="00842A89"/>
    <w:rsid w:val="00842CC6"/>
    <w:rsid w:val="00842DA9"/>
    <w:rsid w:val="0084306E"/>
    <w:rsid w:val="008431E6"/>
    <w:rsid w:val="008432E5"/>
    <w:rsid w:val="008434A6"/>
    <w:rsid w:val="00843667"/>
    <w:rsid w:val="0084392A"/>
    <w:rsid w:val="00843A63"/>
    <w:rsid w:val="00843D58"/>
    <w:rsid w:val="008441B8"/>
    <w:rsid w:val="00844250"/>
    <w:rsid w:val="00844C39"/>
    <w:rsid w:val="00844F3B"/>
    <w:rsid w:val="0084534C"/>
    <w:rsid w:val="00845A49"/>
    <w:rsid w:val="00845DE0"/>
    <w:rsid w:val="00845E3E"/>
    <w:rsid w:val="00845E93"/>
    <w:rsid w:val="00846B51"/>
    <w:rsid w:val="00846CED"/>
    <w:rsid w:val="0084773A"/>
    <w:rsid w:val="00847799"/>
    <w:rsid w:val="008477ED"/>
    <w:rsid w:val="008479B0"/>
    <w:rsid w:val="00847A79"/>
    <w:rsid w:val="00847B47"/>
    <w:rsid w:val="00847D25"/>
    <w:rsid w:val="00847DB4"/>
    <w:rsid w:val="00847EB2"/>
    <w:rsid w:val="008502B6"/>
    <w:rsid w:val="00850970"/>
    <w:rsid w:val="00850C96"/>
    <w:rsid w:val="00850DA2"/>
    <w:rsid w:val="00851132"/>
    <w:rsid w:val="00851576"/>
    <w:rsid w:val="00851588"/>
    <w:rsid w:val="008519A8"/>
    <w:rsid w:val="00851BED"/>
    <w:rsid w:val="00851F4C"/>
    <w:rsid w:val="008520E4"/>
    <w:rsid w:val="00852269"/>
    <w:rsid w:val="00852575"/>
    <w:rsid w:val="008535B8"/>
    <w:rsid w:val="008536AC"/>
    <w:rsid w:val="008538FB"/>
    <w:rsid w:val="00853A99"/>
    <w:rsid w:val="008541F2"/>
    <w:rsid w:val="0085424A"/>
    <w:rsid w:val="008543B4"/>
    <w:rsid w:val="008545E5"/>
    <w:rsid w:val="00854603"/>
    <w:rsid w:val="008547AB"/>
    <w:rsid w:val="00854875"/>
    <w:rsid w:val="00854BAA"/>
    <w:rsid w:val="00855120"/>
    <w:rsid w:val="0085546A"/>
    <w:rsid w:val="0085557E"/>
    <w:rsid w:val="00855895"/>
    <w:rsid w:val="00855C90"/>
    <w:rsid w:val="00856281"/>
    <w:rsid w:val="00856681"/>
    <w:rsid w:val="00856A86"/>
    <w:rsid w:val="00856C48"/>
    <w:rsid w:val="00856EBB"/>
    <w:rsid w:val="0085728F"/>
    <w:rsid w:val="0085735D"/>
    <w:rsid w:val="008573FA"/>
    <w:rsid w:val="0085753F"/>
    <w:rsid w:val="00857CBA"/>
    <w:rsid w:val="00860064"/>
    <w:rsid w:val="008603A8"/>
    <w:rsid w:val="0086052B"/>
    <w:rsid w:val="008606AE"/>
    <w:rsid w:val="008609C2"/>
    <w:rsid w:val="00860BFE"/>
    <w:rsid w:val="0086150E"/>
    <w:rsid w:val="00861716"/>
    <w:rsid w:val="00861743"/>
    <w:rsid w:val="00861954"/>
    <w:rsid w:val="00861CDA"/>
    <w:rsid w:val="00861EC2"/>
    <w:rsid w:val="00861EF6"/>
    <w:rsid w:val="00861FFD"/>
    <w:rsid w:val="008627DB"/>
    <w:rsid w:val="008627DF"/>
    <w:rsid w:val="00862BCB"/>
    <w:rsid w:val="00862C54"/>
    <w:rsid w:val="00863043"/>
    <w:rsid w:val="008638B5"/>
    <w:rsid w:val="00863AA8"/>
    <w:rsid w:val="00863B97"/>
    <w:rsid w:val="00863BE6"/>
    <w:rsid w:val="00863D20"/>
    <w:rsid w:val="00864091"/>
    <w:rsid w:val="00864099"/>
    <w:rsid w:val="0086477D"/>
    <w:rsid w:val="00864889"/>
    <w:rsid w:val="00864A83"/>
    <w:rsid w:val="00864BEC"/>
    <w:rsid w:val="00865824"/>
    <w:rsid w:val="0086591B"/>
    <w:rsid w:val="00865A59"/>
    <w:rsid w:val="00865BE5"/>
    <w:rsid w:val="00865E2C"/>
    <w:rsid w:val="00865F1C"/>
    <w:rsid w:val="0086644B"/>
    <w:rsid w:val="008664BE"/>
    <w:rsid w:val="00866583"/>
    <w:rsid w:val="00866A5E"/>
    <w:rsid w:val="00866AAB"/>
    <w:rsid w:val="00866F61"/>
    <w:rsid w:val="00867922"/>
    <w:rsid w:val="00870389"/>
    <w:rsid w:val="008709E2"/>
    <w:rsid w:val="00870A8C"/>
    <w:rsid w:val="00870C5B"/>
    <w:rsid w:val="00870D2E"/>
    <w:rsid w:val="00870DFC"/>
    <w:rsid w:val="00870F5D"/>
    <w:rsid w:val="00871184"/>
    <w:rsid w:val="00871564"/>
    <w:rsid w:val="00871E49"/>
    <w:rsid w:val="00871F30"/>
    <w:rsid w:val="008721D9"/>
    <w:rsid w:val="00872371"/>
    <w:rsid w:val="0087242A"/>
    <w:rsid w:val="0087272F"/>
    <w:rsid w:val="008728CA"/>
    <w:rsid w:val="008729DC"/>
    <w:rsid w:val="008729EB"/>
    <w:rsid w:val="00872E83"/>
    <w:rsid w:val="00872EDC"/>
    <w:rsid w:val="00872EF0"/>
    <w:rsid w:val="00873AA5"/>
    <w:rsid w:val="00873EFA"/>
    <w:rsid w:val="0087423C"/>
    <w:rsid w:val="00874B23"/>
    <w:rsid w:val="00874D46"/>
    <w:rsid w:val="00875C3F"/>
    <w:rsid w:val="00875E14"/>
    <w:rsid w:val="00876625"/>
    <w:rsid w:val="008769BB"/>
    <w:rsid w:val="00876A9D"/>
    <w:rsid w:val="00876C22"/>
    <w:rsid w:val="00876D9C"/>
    <w:rsid w:val="00876DB0"/>
    <w:rsid w:val="00876F87"/>
    <w:rsid w:val="0087772B"/>
    <w:rsid w:val="008779E1"/>
    <w:rsid w:val="008779ED"/>
    <w:rsid w:val="00877C57"/>
    <w:rsid w:val="00877CC1"/>
    <w:rsid w:val="008801A3"/>
    <w:rsid w:val="008804F3"/>
    <w:rsid w:val="00880774"/>
    <w:rsid w:val="00880AD1"/>
    <w:rsid w:val="00880BAC"/>
    <w:rsid w:val="00880C98"/>
    <w:rsid w:val="00880CB7"/>
    <w:rsid w:val="008811C6"/>
    <w:rsid w:val="00881963"/>
    <w:rsid w:val="00881F0E"/>
    <w:rsid w:val="00881F24"/>
    <w:rsid w:val="008820B8"/>
    <w:rsid w:val="008820BD"/>
    <w:rsid w:val="00882B8D"/>
    <w:rsid w:val="00882D0B"/>
    <w:rsid w:val="00882F48"/>
    <w:rsid w:val="008833CD"/>
    <w:rsid w:val="008839C5"/>
    <w:rsid w:val="00883BF6"/>
    <w:rsid w:val="00884146"/>
    <w:rsid w:val="00884707"/>
    <w:rsid w:val="008849DF"/>
    <w:rsid w:val="00884C5E"/>
    <w:rsid w:val="00884E57"/>
    <w:rsid w:val="00884ED4"/>
    <w:rsid w:val="008850DB"/>
    <w:rsid w:val="00885194"/>
    <w:rsid w:val="00885509"/>
    <w:rsid w:val="008858E6"/>
    <w:rsid w:val="00885EF3"/>
    <w:rsid w:val="008868CC"/>
    <w:rsid w:val="00886A1D"/>
    <w:rsid w:val="00886F79"/>
    <w:rsid w:val="00887241"/>
    <w:rsid w:val="0088724D"/>
    <w:rsid w:val="008905EF"/>
    <w:rsid w:val="008906A7"/>
    <w:rsid w:val="00890B0A"/>
    <w:rsid w:val="00890DB5"/>
    <w:rsid w:val="00890E7E"/>
    <w:rsid w:val="008915B2"/>
    <w:rsid w:val="00891A00"/>
    <w:rsid w:val="00891A51"/>
    <w:rsid w:val="00892097"/>
    <w:rsid w:val="0089211E"/>
    <w:rsid w:val="00892125"/>
    <w:rsid w:val="008922AA"/>
    <w:rsid w:val="0089267F"/>
    <w:rsid w:val="008933BA"/>
    <w:rsid w:val="00893424"/>
    <w:rsid w:val="0089358B"/>
    <w:rsid w:val="008938DE"/>
    <w:rsid w:val="00893A54"/>
    <w:rsid w:val="00893F8E"/>
    <w:rsid w:val="008940C0"/>
    <w:rsid w:val="00894CDA"/>
    <w:rsid w:val="00894E39"/>
    <w:rsid w:val="00895299"/>
    <w:rsid w:val="00895330"/>
    <w:rsid w:val="0089583D"/>
    <w:rsid w:val="00895A4B"/>
    <w:rsid w:val="00895B0B"/>
    <w:rsid w:val="00895D20"/>
    <w:rsid w:val="00895EE9"/>
    <w:rsid w:val="00895F9A"/>
    <w:rsid w:val="00896172"/>
    <w:rsid w:val="00896B87"/>
    <w:rsid w:val="00896BC7"/>
    <w:rsid w:val="00896C2B"/>
    <w:rsid w:val="00896E78"/>
    <w:rsid w:val="00896EB0"/>
    <w:rsid w:val="008972F3"/>
    <w:rsid w:val="00897326"/>
    <w:rsid w:val="00897994"/>
    <w:rsid w:val="00897CD9"/>
    <w:rsid w:val="008A0B0D"/>
    <w:rsid w:val="008A0C8F"/>
    <w:rsid w:val="008A0F7A"/>
    <w:rsid w:val="008A1075"/>
    <w:rsid w:val="008A110E"/>
    <w:rsid w:val="008A113F"/>
    <w:rsid w:val="008A116A"/>
    <w:rsid w:val="008A1365"/>
    <w:rsid w:val="008A142A"/>
    <w:rsid w:val="008A1C49"/>
    <w:rsid w:val="008A1CC3"/>
    <w:rsid w:val="008A1DAB"/>
    <w:rsid w:val="008A1FEF"/>
    <w:rsid w:val="008A2245"/>
    <w:rsid w:val="008A2275"/>
    <w:rsid w:val="008A2590"/>
    <w:rsid w:val="008A2C2E"/>
    <w:rsid w:val="008A2D05"/>
    <w:rsid w:val="008A2ECF"/>
    <w:rsid w:val="008A33B2"/>
    <w:rsid w:val="008A3426"/>
    <w:rsid w:val="008A3B2E"/>
    <w:rsid w:val="008A41BF"/>
    <w:rsid w:val="008A472B"/>
    <w:rsid w:val="008A48D0"/>
    <w:rsid w:val="008A494D"/>
    <w:rsid w:val="008A49AA"/>
    <w:rsid w:val="008A4C8C"/>
    <w:rsid w:val="008A53F1"/>
    <w:rsid w:val="008A5777"/>
    <w:rsid w:val="008A57A7"/>
    <w:rsid w:val="008A5C42"/>
    <w:rsid w:val="008A5C6C"/>
    <w:rsid w:val="008A6110"/>
    <w:rsid w:val="008A628E"/>
    <w:rsid w:val="008A6476"/>
    <w:rsid w:val="008A6725"/>
    <w:rsid w:val="008A6E12"/>
    <w:rsid w:val="008A6F08"/>
    <w:rsid w:val="008A6FAD"/>
    <w:rsid w:val="008A725C"/>
    <w:rsid w:val="008A748B"/>
    <w:rsid w:val="008A78AC"/>
    <w:rsid w:val="008A797B"/>
    <w:rsid w:val="008A7F55"/>
    <w:rsid w:val="008B0248"/>
    <w:rsid w:val="008B0354"/>
    <w:rsid w:val="008B06B6"/>
    <w:rsid w:val="008B0B7A"/>
    <w:rsid w:val="008B1314"/>
    <w:rsid w:val="008B1700"/>
    <w:rsid w:val="008B1769"/>
    <w:rsid w:val="008B1892"/>
    <w:rsid w:val="008B1945"/>
    <w:rsid w:val="008B1C86"/>
    <w:rsid w:val="008B2E74"/>
    <w:rsid w:val="008B335B"/>
    <w:rsid w:val="008B350B"/>
    <w:rsid w:val="008B3987"/>
    <w:rsid w:val="008B3DE6"/>
    <w:rsid w:val="008B4084"/>
    <w:rsid w:val="008B4754"/>
    <w:rsid w:val="008B48E4"/>
    <w:rsid w:val="008B53A2"/>
    <w:rsid w:val="008B5C08"/>
    <w:rsid w:val="008B5CDF"/>
    <w:rsid w:val="008B5E40"/>
    <w:rsid w:val="008B5FD4"/>
    <w:rsid w:val="008B625B"/>
    <w:rsid w:val="008B68CB"/>
    <w:rsid w:val="008B6BDC"/>
    <w:rsid w:val="008B6DC8"/>
    <w:rsid w:val="008B73B9"/>
    <w:rsid w:val="008B74B4"/>
    <w:rsid w:val="008B754C"/>
    <w:rsid w:val="008B79E4"/>
    <w:rsid w:val="008B79FA"/>
    <w:rsid w:val="008B7B34"/>
    <w:rsid w:val="008C0262"/>
    <w:rsid w:val="008C03D5"/>
    <w:rsid w:val="008C1124"/>
    <w:rsid w:val="008C169B"/>
    <w:rsid w:val="008C16A9"/>
    <w:rsid w:val="008C16D1"/>
    <w:rsid w:val="008C17F8"/>
    <w:rsid w:val="008C2706"/>
    <w:rsid w:val="008C2722"/>
    <w:rsid w:val="008C2752"/>
    <w:rsid w:val="008C2F51"/>
    <w:rsid w:val="008C38BB"/>
    <w:rsid w:val="008C3F55"/>
    <w:rsid w:val="008C409C"/>
    <w:rsid w:val="008C435E"/>
    <w:rsid w:val="008C4638"/>
    <w:rsid w:val="008C470D"/>
    <w:rsid w:val="008C4E65"/>
    <w:rsid w:val="008C5465"/>
    <w:rsid w:val="008C5797"/>
    <w:rsid w:val="008C59DA"/>
    <w:rsid w:val="008C67AE"/>
    <w:rsid w:val="008C70E0"/>
    <w:rsid w:val="008C74C9"/>
    <w:rsid w:val="008C778E"/>
    <w:rsid w:val="008C77AC"/>
    <w:rsid w:val="008C78F1"/>
    <w:rsid w:val="008C7BCD"/>
    <w:rsid w:val="008D0091"/>
    <w:rsid w:val="008D0361"/>
    <w:rsid w:val="008D03CC"/>
    <w:rsid w:val="008D0437"/>
    <w:rsid w:val="008D0450"/>
    <w:rsid w:val="008D0A15"/>
    <w:rsid w:val="008D0AB3"/>
    <w:rsid w:val="008D0E93"/>
    <w:rsid w:val="008D0E9E"/>
    <w:rsid w:val="008D1025"/>
    <w:rsid w:val="008D113A"/>
    <w:rsid w:val="008D1909"/>
    <w:rsid w:val="008D1D39"/>
    <w:rsid w:val="008D1D7B"/>
    <w:rsid w:val="008D1E9D"/>
    <w:rsid w:val="008D21FB"/>
    <w:rsid w:val="008D25C9"/>
    <w:rsid w:val="008D2AF3"/>
    <w:rsid w:val="008D2F45"/>
    <w:rsid w:val="008D30BC"/>
    <w:rsid w:val="008D31BC"/>
    <w:rsid w:val="008D35C7"/>
    <w:rsid w:val="008D35D0"/>
    <w:rsid w:val="008D36FC"/>
    <w:rsid w:val="008D38CC"/>
    <w:rsid w:val="008D4006"/>
    <w:rsid w:val="008D406A"/>
    <w:rsid w:val="008D4251"/>
    <w:rsid w:val="008D44B9"/>
    <w:rsid w:val="008D47F3"/>
    <w:rsid w:val="008D482C"/>
    <w:rsid w:val="008D4C9C"/>
    <w:rsid w:val="008D4DB9"/>
    <w:rsid w:val="008D521A"/>
    <w:rsid w:val="008D56BC"/>
    <w:rsid w:val="008D586F"/>
    <w:rsid w:val="008D5CD3"/>
    <w:rsid w:val="008D5DBA"/>
    <w:rsid w:val="008D62F1"/>
    <w:rsid w:val="008D67F7"/>
    <w:rsid w:val="008D68F5"/>
    <w:rsid w:val="008D6BB9"/>
    <w:rsid w:val="008D6BF5"/>
    <w:rsid w:val="008D6CFF"/>
    <w:rsid w:val="008D6FD2"/>
    <w:rsid w:val="008D704D"/>
    <w:rsid w:val="008D719E"/>
    <w:rsid w:val="008D74BC"/>
    <w:rsid w:val="008D7711"/>
    <w:rsid w:val="008D7777"/>
    <w:rsid w:val="008D77B5"/>
    <w:rsid w:val="008D7F00"/>
    <w:rsid w:val="008E036C"/>
    <w:rsid w:val="008E047A"/>
    <w:rsid w:val="008E0786"/>
    <w:rsid w:val="008E0792"/>
    <w:rsid w:val="008E1122"/>
    <w:rsid w:val="008E125D"/>
    <w:rsid w:val="008E1524"/>
    <w:rsid w:val="008E18B6"/>
    <w:rsid w:val="008E1FD9"/>
    <w:rsid w:val="008E1FF6"/>
    <w:rsid w:val="008E27B7"/>
    <w:rsid w:val="008E2EB7"/>
    <w:rsid w:val="008E3678"/>
    <w:rsid w:val="008E4032"/>
    <w:rsid w:val="008E409F"/>
    <w:rsid w:val="008E40A1"/>
    <w:rsid w:val="008E437C"/>
    <w:rsid w:val="008E4559"/>
    <w:rsid w:val="008E465A"/>
    <w:rsid w:val="008E4914"/>
    <w:rsid w:val="008E49F8"/>
    <w:rsid w:val="008E4A0C"/>
    <w:rsid w:val="008E4CC0"/>
    <w:rsid w:val="008E5078"/>
    <w:rsid w:val="008E5637"/>
    <w:rsid w:val="008E5AD8"/>
    <w:rsid w:val="008E5F52"/>
    <w:rsid w:val="008E6258"/>
    <w:rsid w:val="008E656E"/>
    <w:rsid w:val="008E7218"/>
    <w:rsid w:val="008E7286"/>
    <w:rsid w:val="008E7E96"/>
    <w:rsid w:val="008E7F27"/>
    <w:rsid w:val="008F0078"/>
    <w:rsid w:val="008F0095"/>
    <w:rsid w:val="008F050C"/>
    <w:rsid w:val="008F0C5E"/>
    <w:rsid w:val="008F0CA3"/>
    <w:rsid w:val="008F0E7E"/>
    <w:rsid w:val="008F10DE"/>
    <w:rsid w:val="008F15E2"/>
    <w:rsid w:val="008F188A"/>
    <w:rsid w:val="008F1CB8"/>
    <w:rsid w:val="008F22CB"/>
    <w:rsid w:val="008F23E5"/>
    <w:rsid w:val="008F2972"/>
    <w:rsid w:val="008F2AFD"/>
    <w:rsid w:val="008F2D7E"/>
    <w:rsid w:val="008F3320"/>
    <w:rsid w:val="008F3426"/>
    <w:rsid w:val="008F36AC"/>
    <w:rsid w:val="008F3A4E"/>
    <w:rsid w:val="008F4245"/>
    <w:rsid w:val="008F4489"/>
    <w:rsid w:val="008F474B"/>
    <w:rsid w:val="008F49A3"/>
    <w:rsid w:val="008F4A59"/>
    <w:rsid w:val="008F4E49"/>
    <w:rsid w:val="008F507F"/>
    <w:rsid w:val="008F50FA"/>
    <w:rsid w:val="008F5175"/>
    <w:rsid w:val="008F5271"/>
    <w:rsid w:val="008F5529"/>
    <w:rsid w:val="008F5F36"/>
    <w:rsid w:val="008F5F68"/>
    <w:rsid w:val="008F5F90"/>
    <w:rsid w:val="008F694B"/>
    <w:rsid w:val="008F7020"/>
    <w:rsid w:val="008F7215"/>
    <w:rsid w:val="008F77B4"/>
    <w:rsid w:val="008F7923"/>
    <w:rsid w:val="008F7977"/>
    <w:rsid w:val="008F797B"/>
    <w:rsid w:val="008F79E5"/>
    <w:rsid w:val="008F7B4A"/>
    <w:rsid w:val="008F7ECB"/>
    <w:rsid w:val="008F7FF9"/>
    <w:rsid w:val="0090001F"/>
    <w:rsid w:val="00900795"/>
    <w:rsid w:val="009007E1"/>
    <w:rsid w:val="00900AD5"/>
    <w:rsid w:val="00900FE7"/>
    <w:rsid w:val="00901487"/>
    <w:rsid w:val="00901BD6"/>
    <w:rsid w:val="00901DF7"/>
    <w:rsid w:val="00902509"/>
    <w:rsid w:val="009028BB"/>
    <w:rsid w:val="009032C6"/>
    <w:rsid w:val="00903405"/>
    <w:rsid w:val="009037C1"/>
    <w:rsid w:val="00903A5A"/>
    <w:rsid w:val="00903EEF"/>
    <w:rsid w:val="00904903"/>
    <w:rsid w:val="00904B34"/>
    <w:rsid w:val="00904D7A"/>
    <w:rsid w:val="00904EED"/>
    <w:rsid w:val="00904F6A"/>
    <w:rsid w:val="00905114"/>
    <w:rsid w:val="009052A6"/>
    <w:rsid w:val="0090689E"/>
    <w:rsid w:val="0090708A"/>
    <w:rsid w:val="0090716E"/>
    <w:rsid w:val="00907413"/>
    <w:rsid w:val="00907423"/>
    <w:rsid w:val="0090751C"/>
    <w:rsid w:val="00907727"/>
    <w:rsid w:val="009079C0"/>
    <w:rsid w:val="00907A69"/>
    <w:rsid w:val="00907D17"/>
    <w:rsid w:val="0091031B"/>
    <w:rsid w:val="009103DD"/>
    <w:rsid w:val="009106D7"/>
    <w:rsid w:val="00910907"/>
    <w:rsid w:val="00911014"/>
    <w:rsid w:val="00911095"/>
    <w:rsid w:val="00911415"/>
    <w:rsid w:val="009119F0"/>
    <w:rsid w:val="00911AD8"/>
    <w:rsid w:val="00911B0A"/>
    <w:rsid w:val="009126C3"/>
    <w:rsid w:val="009128D7"/>
    <w:rsid w:val="009129FF"/>
    <w:rsid w:val="00912D29"/>
    <w:rsid w:val="00912D8A"/>
    <w:rsid w:val="009130BF"/>
    <w:rsid w:val="00913102"/>
    <w:rsid w:val="0091348E"/>
    <w:rsid w:val="0091358D"/>
    <w:rsid w:val="00913ABD"/>
    <w:rsid w:val="00913AFF"/>
    <w:rsid w:val="00913E18"/>
    <w:rsid w:val="00913E9E"/>
    <w:rsid w:val="00913F7D"/>
    <w:rsid w:val="009146B1"/>
    <w:rsid w:val="00914922"/>
    <w:rsid w:val="00914DF3"/>
    <w:rsid w:val="009150E0"/>
    <w:rsid w:val="00915E5F"/>
    <w:rsid w:val="0091614E"/>
    <w:rsid w:val="00916368"/>
    <w:rsid w:val="00916403"/>
    <w:rsid w:val="009164AC"/>
    <w:rsid w:val="0091677F"/>
    <w:rsid w:val="00916915"/>
    <w:rsid w:val="00916F40"/>
    <w:rsid w:val="00917131"/>
    <w:rsid w:val="009175EF"/>
    <w:rsid w:val="00920445"/>
    <w:rsid w:val="009205F5"/>
    <w:rsid w:val="0092064A"/>
    <w:rsid w:val="009209BD"/>
    <w:rsid w:val="00920C54"/>
    <w:rsid w:val="009210B1"/>
    <w:rsid w:val="0092129B"/>
    <w:rsid w:val="009218E5"/>
    <w:rsid w:val="00921B32"/>
    <w:rsid w:val="00921E67"/>
    <w:rsid w:val="00921EF7"/>
    <w:rsid w:val="009224EB"/>
    <w:rsid w:val="0092255B"/>
    <w:rsid w:val="00922B7D"/>
    <w:rsid w:val="00922D88"/>
    <w:rsid w:val="00923315"/>
    <w:rsid w:val="009233C1"/>
    <w:rsid w:val="00923795"/>
    <w:rsid w:val="00923A67"/>
    <w:rsid w:val="00924428"/>
    <w:rsid w:val="009245D6"/>
    <w:rsid w:val="0092484E"/>
    <w:rsid w:val="00924B26"/>
    <w:rsid w:val="0092514B"/>
    <w:rsid w:val="009259A2"/>
    <w:rsid w:val="00925EDA"/>
    <w:rsid w:val="00925FC6"/>
    <w:rsid w:val="00925FEC"/>
    <w:rsid w:val="00926512"/>
    <w:rsid w:val="0092653E"/>
    <w:rsid w:val="0092667F"/>
    <w:rsid w:val="00926DC7"/>
    <w:rsid w:val="00926FED"/>
    <w:rsid w:val="0092714A"/>
    <w:rsid w:val="00927301"/>
    <w:rsid w:val="009276E5"/>
    <w:rsid w:val="00927ADE"/>
    <w:rsid w:val="00927B48"/>
    <w:rsid w:val="00930222"/>
    <w:rsid w:val="00930264"/>
    <w:rsid w:val="009303C7"/>
    <w:rsid w:val="0093059F"/>
    <w:rsid w:val="00930620"/>
    <w:rsid w:val="00930CC5"/>
    <w:rsid w:val="00931366"/>
    <w:rsid w:val="009313DA"/>
    <w:rsid w:val="00932071"/>
    <w:rsid w:val="00932EA0"/>
    <w:rsid w:val="00932F76"/>
    <w:rsid w:val="009333AE"/>
    <w:rsid w:val="009338E5"/>
    <w:rsid w:val="00933A17"/>
    <w:rsid w:val="00933A94"/>
    <w:rsid w:val="00933CEB"/>
    <w:rsid w:val="00934159"/>
    <w:rsid w:val="00934F10"/>
    <w:rsid w:val="0093525E"/>
    <w:rsid w:val="00935611"/>
    <w:rsid w:val="00935C12"/>
    <w:rsid w:val="009360C1"/>
    <w:rsid w:val="009361FA"/>
    <w:rsid w:val="00936300"/>
    <w:rsid w:val="00936312"/>
    <w:rsid w:val="00936797"/>
    <w:rsid w:val="00936B3F"/>
    <w:rsid w:val="00936CF4"/>
    <w:rsid w:val="00936D76"/>
    <w:rsid w:val="00936DB0"/>
    <w:rsid w:val="00936F7D"/>
    <w:rsid w:val="00937148"/>
    <w:rsid w:val="0093750E"/>
    <w:rsid w:val="00937A84"/>
    <w:rsid w:val="00937DC5"/>
    <w:rsid w:val="00937FB8"/>
    <w:rsid w:val="009405EF"/>
    <w:rsid w:val="00940EF6"/>
    <w:rsid w:val="0094135F"/>
    <w:rsid w:val="009413DA"/>
    <w:rsid w:val="00942936"/>
    <w:rsid w:val="00942973"/>
    <w:rsid w:val="00942D44"/>
    <w:rsid w:val="0094307C"/>
    <w:rsid w:val="009432E9"/>
    <w:rsid w:val="009436EE"/>
    <w:rsid w:val="00943B8F"/>
    <w:rsid w:val="00943CF6"/>
    <w:rsid w:val="00943DD9"/>
    <w:rsid w:val="00943FDE"/>
    <w:rsid w:val="0094499C"/>
    <w:rsid w:val="00944BC6"/>
    <w:rsid w:val="00944E97"/>
    <w:rsid w:val="009451CA"/>
    <w:rsid w:val="009454D1"/>
    <w:rsid w:val="00945900"/>
    <w:rsid w:val="00945947"/>
    <w:rsid w:val="009459A6"/>
    <w:rsid w:val="00945B0B"/>
    <w:rsid w:val="0094631A"/>
    <w:rsid w:val="0094660E"/>
    <w:rsid w:val="00946793"/>
    <w:rsid w:val="00946B59"/>
    <w:rsid w:val="00946E37"/>
    <w:rsid w:val="009475D5"/>
    <w:rsid w:val="00947959"/>
    <w:rsid w:val="00947A45"/>
    <w:rsid w:val="00947ADE"/>
    <w:rsid w:val="00947F45"/>
    <w:rsid w:val="009501E1"/>
    <w:rsid w:val="009504EB"/>
    <w:rsid w:val="0095068D"/>
    <w:rsid w:val="00950962"/>
    <w:rsid w:val="00950977"/>
    <w:rsid w:val="00950B79"/>
    <w:rsid w:val="00950C0D"/>
    <w:rsid w:val="009510BD"/>
    <w:rsid w:val="00951909"/>
    <w:rsid w:val="00951A93"/>
    <w:rsid w:val="00951B79"/>
    <w:rsid w:val="00951D96"/>
    <w:rsid w:val="00951EB9"/>
    <w:rsid w:val="00951FEE"/>
    <w:rsid w:val="00952480"/>
    <w:rsid w:val="00952AE7"/>
    <w:rsid w:val="0095325D"/>
    <w:rsid w:val="00953F57"/>
    <w:rsid w:val="0095432E"/>
    <w:rsid w:val="00954375"/>
    <w:rsid w:val="009545E1"/>
    <w:rsid w:val="00954825"/>
    <w:rsid w:val="00954E5F"/>
    <w:rsid w:val="00955227"/>
    <w:rsid w:val="009552FD"/>
    <w:rsid w:val="009553A5"/>
    <w:rsid w:val="00955535"/>
    <w:rsid w:val="00955EFD"/>
    <w:rsid w:val="00955FD0"/>
    <w:rsid w:val="00956652"/>
    <w:rsid w:val="009566BF"/>
    <w:rsid w:val="009568A0"/>
    <w:rsid w:val="00956CA7"/>
    <w:rsid w:val="00956CE5"/>
    <w:rsid w:val="00956E65"/>
    <w:rsid w:val="00956F31"/>
    <w:rsid w:val="00957082"/>
    <w:rsid w:val="009571C7"/>
    <w:rsid w:val="00957439"/>
    <w:rsid w:val="00957A14"/>
    <w:rsid w:val="00957E16"/>
    <w:rsid w:val="00957EB1"/>
    <w:rsid w:val="009601A7"/>
    <w:rsid w:val="009601E7"/>
    <w:rsid w:val="0096057B"/>
    <w:rsid w:val="0096068E"/>
    <w:rsid w:val="009606AF"/>
    <w:rsid w:val="009607D6"/>
    <w:rsid w:val="00960C5E"/>
    <w:rsid w:val="009614F6"/>
    <w:rsid w:val="00961DDC"/>
    <w:rsid w:val="00961F0E"/>
    <w:rsid w:val="009622EC"/>
    <w:rsid w:val="00962481"/>
    <w:rsid w:val="00962B63"/>
    <w:rsid w:val="00963045"/>
    <w:rsid w:val="00963088"/>
    <w:rsid w:val="0096359C"/>
    <w:rsid w:val="009638EB"/>
    <w:rsid w:val="00963B98"/>
    <w:rsid w:val="00963BAF"/>
    <w:rsid w:val="0096403F"/>
    <w:rsid w:val="009643EA"/>
    <w:rsid w:val="009644EE"/>
    <w:rsid w:val="00964D79"/>
    <w:rsid w:val="00964EC8"/>
    <w:rsid w:val="00965078"/>
    <w:rsid w:val="00965232"/>
    <w:rsid w:val="00965579"/>
    <w:rsid w:val="00965610"/>
    <w:rsid w:val="00965A37"/>
    <w:rsid w:val="00965D3F"/>
    <w:rsid w:val="0096699F"/>
    <w:rsid w:val="009669EA"/>
    <w:rsid w:val="00966C42"/>
    <w:rsid w:val="00966C51"/>
    <w:rsid w:val="00966F32"/>
    <w:rsid w:val="009678DA"/>
    <w:rsid w:val="00967A5C"/>
    <w:rsid w:val="009706D1"/>
    <w:rsid w:val="0097079A"/>
    <w:rsid w:val="009707B9"/>
    <w:rsid w:val="009707E5"/>
    <w:rsid w:val="009708BE"/>
    <w:rsid w:val="00970F71"/>
    <w:rsid w:val="00970FB8"/>
    <w:rsid w:val="00971050"/>
    <w:rsid w:val="009712B8"/>
    <w:rsid w:val="00971594"/>
    <w:rsid w:val="009715AB"/>
    <w:rsid w:val="00971EE6"/>
    <w:rsid w:val="00972176"/>
    <w:rsid w:val="009721F6"/>
    <w:rsid w:val="0097241A"/>
    <w:rsid w:val="0097255A"/>
    <w:rsid w:val="009726E8"/>
    <w:rsid w:val="009727BB"/>
    <w:rsid w:val="00972E89"/>
    <w:rsid w:val="009730B8"/>
    <w:rsid w:val="009730D9"/>
    <w:rsid w:val="00973187"/>
    <w:rsid w:val="009733B0"/>
    <w:rsid w:val="009739FF"/>
    <w:rsid w:val="00973E1D"/>
    <w:rsid w:val="009746A4"/>
    <w:rsid w:val="00974AE0"/>
    <w:rsid w:val="00974B11"/>
    <w:rsid w:val="00975417"/>
    <w:rsid w:val="009758EF"/>
    <w:rsid w:val="00975C8C"/>
    <w:rsid w:val="00975CFD"/>
    <w:rsid w:val="00975DB4"/>
    <w:rsid w:val="00975E12"/>
    <w:rsid w:val="009762D7"/>
    <w:rsid w:val="00976AED"/>
    <w:rsid w:val="00976BF1"/>
    <w:rsid w:val="00976DEC"/>
    <w:rsid w:val="00976DF5"/>
    <w:rsid w:val="009770A1"/>
    <w:rsid w:val="009770D5"/>
    <w:rsid w:val="00977347"/>
    <w:rsid w:val="009773B9"/>
    <w:rsid w:val="0097760F"/>
    <w:rsid w:val="00977942"/>
    <w:rsid w:val="00977F0A"/>
    <w:rsid w:val="00977FC6"/>
    <w:rsid w:val="00980143"/>
    <w:rsid w:val="0098026E"/>
    <w:rsid w:val="00980662"/>
    <w:rsid w:val="0098069C"/>
    <w:rsid w:val="0098071B"/>
    <w:rsid w:val="00980725"/>
    <w:rsid w:val="00980955"/>
    <w:rsid w:val="00980A57"/>
    <w:rsid w:val="00980CB2"/>
    <w:rsid w:val="00981047"/>
    <w:rsid w:val="00981DA7"/>
    <w:rsid w:val="00981DBC"/>
    <w:rsid w:val="009820D1"/>
    <w:rsid w:val="009829D0"/>
    <w:rsid w:val="009833EF"/>
    <w:rsid w:val="0098346F"/>
    <w:rsid w:val="00983571"/>
    <w:rsid w:val="00983822"/>
    <w:rsid w:val="00983C94"/>
    <w:rsid w:val="00983D75"/>
    <w:rsid w:val="00983DAC"/>
    <w:rsid w:val="00983DE6"/>
    <w:rsid w:val="00983E42"/>
    <w:rsid w:val="00983FC8"/>
    <w:rsid w:val="0098408F"/>
    <w:rsid w:val="0098449A"/>
    <w:rsid w:val="0098455A"/>
    <w:rsid w:val="0098562E"/>
    <w:rsid w:val="00985A02"/>
    <w:rsid w:val="009864D5"/>
    <w:rsid w:val="0098662C"/>
    <w:rsid w:val="0098698B"/>
    <w:rsid w:val="009869C7"/>
    <w:rsid w:val="009870EE"/>
    <w:rsid w:val="00987728"/>
    <w:rsid w:val="00987C16"/>
    <w:rsid w:val="00987E59"/>
    <w:rsid w:val="00987F21"/>
    <w:rsid w:val="00990593"/>
    <w:rsid w:val="00990623"/>
    <w:rsid w:val="0099078C"/>
    <w:rsid w:val="009909CE"/>
    <w:rsid w:val="009910FB"/>
    <w:rsid w:val="00991115"/>
    <w:rsid w:val="009916AF"/>
    <w:rsid w:val="00991C03"/>
    <w:rsid w:val="00991C11"/>
    <w:rsid w:val="00991FB5"/>
    <w:rsid w:val="00991FEC"/>
    <w:rsid w:val="0099204A"/>
    <w:rsid w:val="009925D5"/>
    <w:rsid w:val="0099293D"/>
    <w:rsid w:val="00992BC4"/>
    <w:rsid w:val="00992ED1"/>
    <w:rsid w:val="0099342F"/>
    <w:rsid w:val="00993524"/>
    <w:rsid w:val="0099486C"/>
    <w:rsid w:val="0099496D"/>
    <w:rsid w:val="00994E23"/>
    <w:rsid w:val="00994FEF"/>
    <w:rsid w:val="00995231"/>
    <w:rsid w:val="00995301"/>
    <w:rsid w:val="009957C0"/>
    <w:rsid w:val="00995817"/>
    <w:rsid w:val="00995874"/>
    <w:rsid w:val="00995952"/>
    <w:rsid w:val="00995C74"/>
    <w:rsid w:val="00995EF2"/>
    <w:rsid w:val="0099624D"/>
    <w:rsid w:val="0099625A"/>
    <w:rsid w:val="00996324"/>
    <w:rsid w:val="009968A4"/>
    <w:rsid w:val="00996EA0"/>
    <w:rsid w:val="00996EC0"/>
    <w:rsid w:val="009972A3"/>
    <w:rsid w:val="00997601"/>
    <w:rsid w:val="009977D1"/>
    <w:rsid w:val="0099784F"/>
    <w:rsid w:val="00997D99"/>
    <w:rsid w:val="00997E92"/>
    <w:rsid w:val="009A06FF"/>
    <w:rsid w:val="009A0EB5"/>
    <w:rsid w:val="009A0EE0"/>
    <w:rsid w:val="009A10EF"/>
    <w:rsid w:val="009A180E"/>
    <w:rsid w:val="009A1F38"/>
    <w:rsid w:val="009A2712"/>
    <w:rsid w:val="009A29A4"/>
    <w:rsid w:val="009A29D4"/>
    <w:rsid w:val="009A2C50"/>
    <w:rsid w:val="009A3140"/>
    <w:rsid w:val="009A342E"/>
    <w:rsid w:val="009A407E"/>
    <w:rsid w:val="009A43BE"/>
    <w:rsid w:val="009A4B7A"/>
    <w:rsid w:val="009A4BA8"/>
    <w:rsid w:val="009A4CC0"/>
    <w:rsid w:val="009A4F0A"/>
    <w:rsid w:val="009A515A"/>
    <w:rsid w:val="009A53E1"/>
    <w:rsid w:val="009A5417"/>
    <w:rsid w:val="009A555D"/>
    <w:rsid w:val="009A5B46"/>
    <w:rsid w:val="009A5B6E"/>
    <w:rsid w:val="009A60C1"/>
    <w:rsid w:val="009A6138"/>
    <w:rsid w:val="009A6362"/>
    <w:rsid w:val="009A6396"/>
    <w:rsid w:val="009A651D"/>
    <w:rsid w:val="009A6F9C"/>
    <w:rsid w:val="009A7052"/>
    <w:rsid w:val="009A71DD"/>
    <w:rsid w:val="009A7495"/>
    <w:rsid w:val="009A7C65"/>
    <w:rsid w:val="009A7C6F"/>
    <w:rsid w:val="009A7E35"/>
    <w:rsid w:val="009A7FED"/>
    <w:rsid w:val="009B05B3"/>
    <w:rsid w:val="009B0B05"/>
    <w:rsid w:val="009B0BCA"/>
    <w:rsid w:val="009B0D79"/>
    <w:rsid w:val="009B15E7"/>
    <w:rsid w:val="009B1895"/>
    <w:rsid w:val="009B18A0"/>
    <w:rsid w:val="009B1CD1"/>
    <w:rsid w:val="009B1D43"/>
    <w:rsid w:val="009B258F"/>
    <w:rsid w:val="009B275A"/>
    <w:rsid w:val="009B333F"/>
    <w:rsid w:val="009B345E"/>
    <w:rsid w:val="009B3548"/>
    <w:rsid w:val="009B3832"/>
    <w:rsid w:val="009B38E4"/>
    <w:rsid w:val="009B3D58"/>
    <w:rsid w:val="009B459C"/>
    <w:rsid w:val="009B4EBE"/>
    <w:rsid w:val="009B4F81"/>
    <w:rsid w:val="009B5094"/>
    <w:rsid w:val="009B5345"/>
    <w:rsid w:val="009B56B3"/>
    <w:rsid w:val="009B58F1"/>
    <w:rsid w:val="009B62E9"/>
    <w:rsid w:val="009B64F2"/>
    <w:rsid w:val="009B66E5"/>
    <w:rsid w:val="009B678C"/>
    <w:rsid w:val="009B6C66"/>
    <w:rsid w:val="009B6D44"/>
    <w:rsid w:val="009B6DD9"/>
    <w:rsid w:val="009B7060"/>
    <w:rsid w:val="009B757A"/>
    <w:rsid w:val="009B76F4"/>
    <w:rsid w:val="009B7D43"/>
    <w:rsid w:val="009B7E52"/>
    <w:rsid w:val="009B7F11"/>
    <w:rsid w:val="009C0574"/>
    <w:rsid w:val="009C0A1C"/>
    <w:rsid w:val="009C0B01"/>
    <w:rsid w:val="009C1242"/>
    <w:rsid w:val="009C1BCD"/>
    <w:rsid w:val="009C1CEF"/>
    <w:rsid w:val="009C1FDD"/>
    <w:rsid w:val="009C204E"/>
    <w:rsid w:val="009C2119"/>
    <w:rsid w:val="009C2801"/>
    <w:rsid w:val="009C29AF"/>
    <w:rsid w:val="009C2FBC"/>
    <w:rsid w:val="009C3173"/>
    <w:rsid w:val="009C3572"/>
    <w:rsid w:val="009C389A"/>
    <w:rsid w:val="009C39CE"/>
    <w:rsid w:val="009C3CF7"/>
    <w:rsid w:val="009C4217"/>
    <w:rsid w:val="009C43FE"/>
    <w:rsid w:val="009C44B0"/>
    <w:rsid w:val="009C4545"/>
    <w:rsid w:val="009C477D"/>
    <w:rsid w:val="009C47CF"/>
    <w:rsid w:val="009C53FF"/>
    <w:rsid w:val="009C594C"/>
    <w:rsid w:val="009C5B2D"/>
    <w:rsid w:val="009C6240"/>
    <w:rsid w:val="009C6566"/>
    <w:rsid w:val="009C6780"/>
    <w:rsid w:val="009C6B64"/>
    <w:rsid w:val="009C6E8B"/>
    <w:rsid w:val="009C7736"/>
    <w:rsid w:val="009C77A5"/>
    <w:rsid w:val="009C7803"/>
    <w:rsid w:val="009D03E6"/>
    <w:rsid w:val="009D04C7"/>
    <w:rsid w:val="009D0AA4"/>
    <w:rsid w:val="009D0D9E"/>
    <w:rsid w:val="009D0E7D"/>
    <w:rsid w:val="009D1792"/>
    <w:rsid w:val="009D1AF2"/>
    <w:rsid w:val="009D1D9A"/>
    <w:rsid w:val="009D27FA"/>
    <w:rsid w:val="009D2A23"/>
    <w:rsid w:val="009D2ED1"/>
    <w:rsid w:val="009D3735"/>
    <w:rsid w:val="009D38B2"/>
    <w:rsid w:val="009D3918"/>
    <w:rsid w:val="009D3C23"/>
    <w:rsid w:val="009D3C8B"/>
    <w:rsid w:val="009D3CC9"/>
    <w:rsid w:val="009D4336"/>
    <w:rsid w:val="009D45DB"/>
    <w:rsid w:val="009D46B4"/>
    <w:rsid w:val="009D4C8B"/>
    <w:rsid w:val="009D4EFF"/>
    <w:rsid w:val="009D5017"/>
    <w:rsid w:val="009D50F8"/>
    <w:rsid w:val="009D51E1"/>
    <w:rsid w:val="009D525C"/>
    <w:rsid w:val="009D53B6"/>
    <w:rsid w:val="009D6251"/>
    <w:rsid w:val="009D62FF"/>
    <w:rsid w:val="009D692F"/>
    <w:rsid w:val="009D6965"/>
    <w:rsid w:val="009D6ADF"/>
    <w:rsid w:val="009D6E9F"/>
    <w:rsid w:val="009D6F4D"/>
    <w:rsid w:val="009D71DF"/>
    <w:rsid w:val="009D7832"/>
    <w:rsid w:val="009D7B6A"/>
    <w:rsid w:val="009E0088"/>
    <w:rsid w:val="009E0223"/>
    <w:rsid w:val="009E0CDD"/>
    <w:rsid w:val="009E1063"/>
    <w:rsid w:val="009E15B2"/>
    <w:rsid w:val="009E215C"/>
    <w:rsid w:val="009E21F9"/>
    <w:rsid w:val="009E2467"/>
    <w:rsid w:val="009E24B6"/>
    <w:rsid w:val="009E254A"/>
    <w:rsid w:val="009E3457"/>
    <w:rsid w:val="009E3688"/>
    <w:rsid w:val="009E3935"/>
    <w:rsid w:val="009E3D7D"/>
    <w:rsid w:val="009E44DB"/>
    <w:rsid w:val="009E49AF"/>
    <w:rsid w:val="009E5169"/>
    <w:rsid w:val="009E541A"/>
    <w:rsid w:val="009E5714"/>
    <w:rsid w:val="009E5A8D"/>
    <w:rsid w:val="009E5B24"/>
    <w:rsid w:val="009E6324"/>
    <w:rsid w:val="009E6355"/>
    <w:rsid w:val="009E70A3"/>
    <w:rsid w:val="009E7164"/>
    <w:rsid w:val="009F024C"/>
    <w:rsid w:val="009F02D3"/>
    <w:rsid w:val="009F04D6"/>
    <w:rsid w:val="009F055E"/>
    <w:rsid w:val="009F1288"/>
    <w:rsid w:val="009F185B"/>
    <w:rsid w:val="009F1C73"/>
    <w:rsid w:val="009F23EC"/>
    <w:rsid w:val="009F2AA5"/>
    <w:rsid w:val="009F2EF6"/>
    <w:rsid w:val="009F31AE"/>
    <w:rsid w:val="009F3200"/>
    <w:rsid w:val="009F381F"/>
    <w:rsid w:val="009F39F4"/>
    <w:rsid w:val="009F4593"/>
    <w:rsid w:val="009F46C9"/>
    <w:rsid w:val="009F4A8C"/>
    <w:rsid w:val="009F4C6C"/>
    <w:rsid w:val="009F4D45"/>
    <w:rsid w:val="009F4D8A"/>
    <w:rsid w:val="009F4E13"/>
    <w:rsid w:val="009F5134"/>
    <w:rsid w:val="009F5148"/>
    <w:rsid w:val="009F51B0"/>
    <w:rsid w:val="009F5752"/>
    <w:rsid w:val="009F5AE3"/>
    <w:rsid w:val="009F5F9E"/>
    <w:rsid w:val="009F61B0"/>
    <w:rsid w:val="009F61F1"/>
    <w:rsid w:val="009F6282"/>
    <w:rsid w:val="009F6987"/>
    <w:rsid w:val="009F6E79"/>
    <w:rsid w:val="009F7031"/>
    <w:rsid w:val="009F73B2"/>
    <w:rsid w:val="009F780A"/>
    <w:rsid w:val="009F78E1"/>
    <w:rsid w:val="009F7B19"/>
    <w:rsid w:val="009F7C44"/>
    <w:rsid w:val="00A001A9"/>
    <w:rsid w:val="00A0028D"/>
    <w:rsid w:val="00A00493"/>
    <w:rsid w:val="00A00741"/>
    <w:rsid w:val="00A007EC"/>
    <w:rsid w:val="00A00AB2"/>
    <w:rsid w:val="00A00EAF"/>
    <w:rsid w:val="00A00FF4"/>
    <w:rsid w:val="00A01138"/>
    <w:rsid w:val="00A011B7"/>
    <w:rsid w:val="00A012EC"/>
    <w:rsid w:val="00A013C1"/>
    <w:rsid w:val="00A015E8"/>
    <w:rsid w:val="00A01C55"/>
    <w:rsid w:val="00A01D5D"/>
    <w:rsid w:val="00A022EE"/>
    <w:rsid w:val="00A02D02"/>
    <w:rsid w:val="00A02DF2"/>
    <w:rsid w:val="00A031BE"/>
    <w:rsid w:val="00A033FE"/>
    <w:rsid w:val="00A0347F"/>
    <w:rsid w:val="00A03707"/>
    <w:rsid w:val="00A03983"/>
    <w:rsid w:val="00A0444D"/>
    <w:rsid w:val="00A044CE"/>
    <w:rsid w:val="00A0450B"/>
    <w:rsid w:val="00A04C1C"/>
    <w:rsid w:val="00A04D7E"/>
    <w:rsid w:val="00A04E0F"/>
    <w:rsid w:val="00A05174"/>
    <w:rsid w:val="00A05551"/>
    <w:rsid w:val="00A055F7"/>
    <w:rsid w:val="00A05BA5"/>
    <w:rsid w:val="00A05C77"/>
    <w:rsid w:val="00A05D2F"/>
    <w:rsid w:val="00A05F58"/>
    <w:rsid w:val="00A071EA"/>
    <w:rsid w:val="00A07312"/>
    <w:rsid w:val="00A074DE"/>
    <w:rsid w:val="00A07640"/>
    <w:rsid w:val="00A0777D"/>
    <w:rsid w:val="00A07D57"/>
    <w:rsid w:val="00A1039C"/>
    <w:rsid w:val="00A10515"/>
    <w:rsid w:val="00A10E62"/>
    <w:rsid w:val="00A11150"/>
    <w:rsid w:val="00A111D4"/>
    <w:rsid w:val="00A111E9"/>
    <w:rsid w:val="00A11265"/>
    <w:rsid w:val="00A1183C"/>
    <w:rsid w:val="00A11C6C"/>
    <w:rsid w:val="00A11ED5"/>
    <w:rsid w:val="00A1255F"/>
    <w:rsid w:val="00A125D1"/>
    <w:rsid w:val="00A1266B"/>
    <w:rsid w:val="00A12D55"/>
    <w:rsid w:val="00A12ED7"/>
    <w:rsid w:val="00A12EE0"/>
    <w:rsid w:val="00A13065"/>
    <w:rsid w:val="00A132B2"/>
    <w:rsid w:val="00A1330F"/>
    <w:rsid w:val="00A1332D"/>
    <w:rsid w:val="00A13B4C"/>
    <w:rsid w:val="00A13EE8"/>
    <w:rsid w:val="00A14634"/>
    <w:rsid w:val="00A147B4"/>
    <w:rsid w:val="00A147F4"/>
    <w:rsid w:val="00A14D16"/>
    <w:rsid w:val="00A14F49"/>
    <w:rsid w:val="00A14FE9"/>
    <w:rsid w:val="00A15DD8"/>
    <w:rsid w:val="00A1654F"/>
    <w:rsid w:val="00A1664D"/>
    <w:rsid w:val="00A17196"/>
    <w:rsid w:val="00A1720E"/>
    <w:rsid w:val="00A2028D"/>
    <w:rsid w:val="00A203C9"/>
    <w:rsid w:val="00A2042A"/>
    <w:rsid w:val="00A206A6"/>
    <w:rsid w:val="00A20930"/>
    <w:rsid w:val="00A214E0"/>
    <w:rsid w:val="00A21F5C"/>
    <w:rsid w:val="00A22599"/>
    <w:rsid w:val="00A225F5"/>
    <w:rsid w:val="00A232C7"/>
    <w:rsid w:val="00A23874"/>
    <w:rsid w:val="00A23F9B"/>
    <w:rsid w:val="00A23FC7"/>
    <w:rsid w:val="00A24254"/>
    <w:rsid w:val="00A24552"/>
    <w:rsid w:val="00A24828"/>
    <w:rsid w:val="00A24898"/>
    <w:rsid w:val="00A24967"/>
    <w:rsid w:val="00A249F4"/>
    <w:rsid w:val="00A24DFF"/>
    <w:rsid w:val="00A25017"/>
    <w:rsid w:val="00A2565D"/>
    <w:rsid w:val="00A258A5"/>
    <w:rsid w:val="00A25E47"/>
    <w:rsid w:val="00A25FA8"/>
    <w:rsid w:val="00A2606B"/>
    <w:rsid w:val="00A2627C"/>
    <w:rsid w:val="00A26554"/>
    <w:rsid w:val="00A26CF8"/>
    <w:rsid w:val="00A27292"/>
    <w:rsid w:val="00A2751D"/>
    <w:rsid w:val="00A275D6"/>
    <w:rsid w:val="00A27CA1"/>
    <w:rsid w:val="00A301DF"/>
    <w:rsid w:val="00A305E5"/>
    <w:rsid w:val="00A308BB"/>
    <w:rsid w:val="00A30908"/>
    <w:rsid w:val="00A315CD"/>
    <w:rsid w:val="00A31981"/>
    <w:rsid w:val="00A31A28"/>
    <w:rsid w:val="00A31BAC"/>
    <w:rsid w:val="00A323B9"/>
    <w:rsid w:val="00A324C8"/>
    <w:rsid w:val="00A3274A"/>
    <w:rsid w:val="00A3274E"/>
    <w:rsid w:val="00A32FD0"/>
    <w:rsid w:val="00A3334C"/>
    <w:rsid w:val="00A33373"/>
    <w:rsid w:val="00A33A82"/>
    <w:rsid w:val="00A34193"/>
    <w:rsid w:val="00A341FF"/>
    <w:rsid w:val="00A3470A"/>
    <w:rsid w:val="00A347DB"/>
    <w:rsid w:val="00A3490C"/>
    <w:rsid w:val="00A34B10"/>
    <w:rsid w:val="00A34B2F"/>
    <w:rsid w:val="00A34C1B"/>
    <w:rsid w:val="00A34CD2"/>
    <w:rsid w:val="00A34ED2"/>
    <w:rsid w:val="00A351EF"/>
    <w:rsid w:val="00A35306"/>
    <w:rsid w:val="00A354BD"/>
    <w:rsid w:val="00A35C59"/>
    <w:rsid w:val="00A35D56"/>
    <w:rsid w:val="00A35F49"/>
    <w:rsid w:val="00A36317"/>
    <w:rsid w:val="00A36532"/>
    <w:rsid w:val="00A36B2C"/>
    <w:rsid w:val="00A36D8D"/>
    <w:rsid w:val="00A36EA2"/>
    <w:rsid w:val="00A36F6C"/>
    <w:rsid w:val="00A37004"/>
    <w:rsid w:val="00A37AB6"/>
    <w:rsid w:val="00A37E2D"/>
    <w:rsid w:val="00A4009E"/>
    <w:rsid w:val="00A4035A"/>
    <w:rsid w:val="00A403AE"/>
    <w:rsid w:val="00A40942"/>
    <w:rsid w:val="00A40B82"/>
    <w:rsid w:val="00A41241"/>
    <w:rsid w:val="00A414D9"/>
    <w:rsid w:val="00A4150A"/>
    <w:rsid w:val="00A41603"/>
    <w:rsid w:val="00A4168D"/>
    <w:rsid w:val="00A41892"/>
    <w:rsid w:val="00A41C19"/>
    <w:rsid w:val="00A41CDA"/>
    <w:rsid w:val="00A42868"/>
    <w:rsid w:val="00A42BFB"/>
    <w:rsid w:val="00A4341C"/>
    <w:rsid w:val="00A43497"/>
    <w:rsid w:val="00A4382E"/>
    <w:rsid w:val="00A43BF5"/>
    <w:rsid w:val="00A43E13"/>
    <w:rsid w:val="00A43E8E"/>
    <w:rsid w:val="00A440B7"/>
    <w:rsid w:val="00A44583"/>
    <w:rsid w:val="00A445B1"/>
    <w:rsid w:val="00A44626"/>
    <w:rsid w:val="00A44E15"/>
    <w:rsid w:val="00A45105"/>
    <w:rsid w:val="00A45193"/>
    <w:rsid w:val="00A4557B"/>
    <w:rsid w:val="00A456DF"/>
    <w:rsid w:val="00A459B8"/>
    <w:rsid w:val="00A45F90"/>
    <w:rsid w:val="00A4600B"/>
    <w:rsid w:val="00A46132"/>
    <w:rsid w:val="00A46868"/>
    <w:rsid w:val="00A469ED"/>
    <w:rsid w:val="00A46E0C"/>
    <w:rsid w:val="00A4721B"/>
    <w:rsid w:val="00A476CD"/>
    <w:rsid w:val="00A47935"/>
    <w:rsid w:val="00A47954"/>
    <w:rsid w:val="00A50157"/>
    <w:rsid w:val="00A50547"/>
    <w:rsid w:val="00A50965"/>
    <w:rsid w:val="00A511ED"/>
    <w:rsid w:val="00A512B5"/>
    <w:rsid w:val="00A51553"/>
    <w:rsid w:val="00A51C17"/>
    <w:rsid w:val="00A51FA9"/>
    <w:rsid w:val="00A5255C"/>
    <w:rsid w:val="00A528EB"/>
    <w:rsid w:val="00A52D49"/>
    <w:rsid w:val="00A52EE1"/>
    <w:rsid w:val="00A53168"/>
    <w:rsid w:val="00A53901"/>
    <w:rsid w:val="00A539B3"/>
    <w:rsid w:val="00A541BD"/>
    <w:rsid w:val="00A542F2"/>
    <w:rsid w:val="00A54550"/>
    <w:rsid w:val="00A54848"/>
    <w:rsid w:val="00A5509D"/>
    <w:rsid w:val="00A55236"/>
    <w:rsid w:val="00A553A0"/>
    <w:rsid w:val="00A55773"/>
    <w:rsid w:val="00A55BBA"/>
    <w:rsid w:val="00A560B0"/>
    <w:rsid w:val="00A562DD"/>
    <w:rsid w:val="00A563BD"/>
    <w:rsid w:val="00A5654C"/>
    <w:rsid w:val="00A565EA"/>
    <w:rsid w:val="00A567FE"/>
    <w:rsid w:val="00A56B6D"/>
    <w:rsid w:val="00A56B8D"/>
    <w:rsid w:val="00A56E3D"/>
    <w:rsid w:val="00A57046"/>
    <w:rsid w:val="00A57A3B"/>
    <w:rsid w:val="00A57AF3"/>
    <w:rsid w:val="00A6086C"/>
    <w:rsid w:val="00A608DC"/>
    <w:rsid w:val="00A60EAE"/>
    <w:rsid w:val="00A60EBA"/>
    <w:rsid w:val="00A60F11"/>
    <w:rsid w:val="00A615AB"/>
    <w:rsid w:val="00A61659"/>
    <w:rsid w:val="00A619F2"/>
    <w:rsid w:val="00A61A94"/>
    <w:rsid w:val="00A62ACE"/>
    <w:rsid w:val="00A62E1B"/>
    <w:rsid w:val="00A635CB"/>
    <w:rsid w:val="00A63BFF"/>
    <w:rsid w:val="00A63C9D"/>
    <w:rsid w:val="00A63EFE"/>
    <w:rsid w:val="00A63F29"/>
    <w:rsid w:val="00A64D36"/>
    <w:rsid w:val="00A65340"/>
    <w:rsid w:val="00A6584C"/>
    <w:rsid w:val="00A65BCE"/>
    <w:rsid w:val="00A65C57"/>
    <w:rsid w:val="00A65FD2"/>
    <w:rsid w:val="00A66162"/>
    <w:rsid w:val="00A66321"/>
    <w:rsid w:val="00A66D49"/>
    <w:rsid w:val="00A66F84"/>
    <w:rsid w:val="00A670FC"/>
    <w:rsid w:val="00A6764E"/>
    <w:rsid w:val="00A67927"/>
    <w:rsid w:val="00A67C66"/>
    <w:rsid w:val="00A67EA3"/>
    <w:rsid w:val="00A700E5"/>
    <w:rsid w:val="00A705E0"/>
    <w:rsid w:val="00A713B7"/>
    <w:rsid w:val="00A714D2"/>
    <w:rsid w:val="00A71617"/>
    <w:rsid w:val="00A716A7"/>
    <w:rsid w:val="00A71EBD"/>
    <w:rsid w:val="00A7223D"/>
    <w:rsid w:val="00A7234E"/>
    <w:rsid w:val="00A723D0"/>
    <w:rsid w:val="00A7259C"/>
    <w:rsid w:val="00A72905"/>
    <w:rsid w:val="00A733D7"/>
    <w:rsid w:val="00A737BF"/>
    <w:rsid w:val="00A73A8F"/>
    <w:rsid w:val="00A7446F"/>
    <w:rsid w:val="00A74560"/>
    <w:rsid w:val="00A7530C"/>
    <w:rsid w:val="00A75320"/>
    <w:rsid w:val="00A753C7"/>
    <w:rsid w:val="00A7552F"/>
    <w:rsid w:val="00A75743"/>
    <w:rsid w:val="00A7580E"/>
    <w:rsid w:val="00A758A0"/>
    <w:rsid w:val="00A75A7B"/>
    <w:rsid w:val="00A75CFC"/>
    <w:rsid w:val="00A75DB6"/>
    <w:rsid w:val="00A75E2D"/>
    <w:rsid w:val="00A75EAC"/>
    <w:rsid w:val="00A76602"/>
    <w:rsid w:val="00A768D7"/>
    <w:rsid w:val="00A76A0A"/>
    <w:rsid w:val="00A76AAD"/>
    <w:rsid w:val="00A770F5"/>
    <w:rsid w:val="00A77746"/>
    <w:rsid w:val="00A77F35"/>
    <w:rsid w:val="00A77FB0"/>
    <w:rsid w:val="00A8012F"/>
    <w:rsid w:val="00A80264"/>
    <w:rsid w:val="00A8045A"/>
    <w:rsid w:val="00A80B86"/>
    <w:rsid w:val="00A80C66"/>
    <w:rsid w:val="00A80FBB"/>
    <w:rsid w:val="00A810E7"/>
    <w:rsid w:val="00A814FD"/>
    <w:rsid w:val="00A816F3"/>
    <w:rsid w:val="00A81737"/>
    <w:rsid w:val="00A819C2"/>
    <w:rsid w:val="00A819F3"/>
    <w:rsid w:val="00A81DB7"/>
    <w:rsid w:val="00A826AA"/>
    <w:rsid w:val="00A82B02"/>
    <w:rsid w:val="00A82E5D"/>
    <w:rsid w:val="00A82EBB"/>
    <w:rsid w:val="00A83358"/>
    <w:rsid w:val="00A83831"/>
    <w:rsid w:val="00A838B0"/>
    <w:rsid w:val="00A84148"/>
    <w:rsid w:val="00A84A44"/>
    <w:rsid w:val="00A84B46"/>
    <w:rsid w:val="00A84E49"/>
    <w:rsid w:val="00A84F58"/>
    <w:rsid w:val="00A8544B"/>
    <w:rsid w:val="00A8550D"/>
    <w:rsid w:val="00A8559E"/>
    <w:rsid w:val="00A85807"/>
    <w:rsid w:val="00A85862"/>
    <w:rsid w:val="00A858B8"/>
    <w:rsid w:val="00A85D47"/>
    <w:rsid w:val="00A86013"/>
    <w:rsid w:val="00A865E8"/>
    <w:rsid w:val="00A867A8"/>
    <w:rsid w:val="00A86A87"/>
    <w:rsid w:val="00A86C7C"/>
    <w:rsid w:val="00A874EC"/>
    <w:rsid w:val="00A87519"/>
    <w:rsid w:val="00A878CF"/>
    <w:rsid w:val="00A87EBA"/>
    <w:rsid w:val="00A87F2D"/>
    <w:rsid w:val="00A900A3"/>
    <w:rsid w:val="00A9050A"/>
    <w:rsid w:val="00A90649"/>
    <w:rsid w:val="00A90756"/>
    <w:rsid w:val="00A90CE7"/>
    <w:rsid w:val="00A90F68"/>
    <w:rsid w:val="00A91660"/>
    <w:rsid w:val="00A916DE"/>
    <w:rsid w:val="00A91B64"/>
    <w:rsid w:val="00A9206A"/>
    <w:rsid w:val="00A920C9"/>
    <w:rsid w:val="00A92371"/>
    <w:rsid w:val="00A92386"/>
    <w:rsid w:val="00A92532"/>
    <w:rsid w:val="00A929DD"/>
    <w:rsid w:val="00A92A2C"/>
    <w:rsid w:val="00A93C73"/>
    <w:rsid w:val="00A93DA3"/>
    <w:rsid w:val="00A93E66"/>
    <w:rsid w:val="00A93F6A"/>
    <w:rsid w:val="00A9413D"/>
    <w:rsid w:val="00A945FF"/>
    <w:rsid w:val="00A946A5"/>
    <w:rsid w:val="00A94AA6"/>
    <w:rsid w:val="00A950C4"/>
    <w:rsid w:val="00A955E3"/>
    <w:rsid w:val="00A9588F"/>
    <w:rsid w:val="00A95BBA"/>
    <w:rsid w:val="00A95BE4"/>
    <w:rsid w:val="00A95FA1"/>
    <w:rsid w:val="00A9668F"/>
    <w:rsid w:val="00A966BC"/>
    <w:rsid w:val="00A97A30"/>
    <w:rsid w:val="00A97B2E"/>
    <w:rsid w:val="00A97B66"/>
    <w:rsid w:val="00A97E8B"/>
    <w:rsid w:val="00AA0093"/>
    <w:rsid w:val="00AA01E9"/>
    <w:rsid w:val="00AA03F6"/>
    <w:rsid w:val="00AA0B54"/>
    <w:rsid w:val="00AA0C53"/>
    <w:rsid w:val="00AA0CDC"/>
    <w:rsid w:val="00AA0DC8"/>
    <w:rsid w:val="00AA12FD"/>
    <w:rsid w:val="00AA1D0B"/>
    <w:rsid w:val="00AA1D36"/>
    <w:rsid w:val="00AA1D87"/>
    <w:rsid w:val="00AA2ACD"/>
    <w:rsid w:val="00AA2F49"/>
    <w:rsid w:val="00AA3012"/>
    <w:rsid w:val="00AA3200"/>
    <w:rsid w:val="00AA36C6"/>
    <w:rsid w:val="00AA3DEE"/>
    <w:rsid w:val="00AA43C7"/>
    <w:rsid w:val="00AA4883"/>
    <w:rsid w:val="00AA4901"/>
    <w:rsid w:val="00AA4B27"/>
    <w:rsid w:val="00AA4C10"/>
    <w:rsid w:val="00AA4F58"/>
    <w:rsid w:val="00AA55E6"/>
    <w:rsid w:val="00AA55EB"/>
    <w:rsid w:val="00AA571D"/>
    <w:rsid w:val="00AA59DA"/>
    <w:rsid w:val="00AA5C72"/>
    <w:rsid w:val="00AA5D65"/>
    <w:rsid w:val="00AA5DBE"/>
    <w:rsid w:val="00AA5F0B"/>
    <w:rsid w:val="00AA6532"/>
    <w:rsid w:val="00AA653F"/>
    <w:rsid w:val="00AA65B6"/>
    <w:rsid w:val="00AA66EB"/>
    <w:rsid w:val="00AA67FB"/>
    <w:rsid w:val="00AA6B98"/>
    <w:rsid w:val="00AA7741"/>
    <w:rsid w:val="00AB0042"/>
    <w:rsid w:val="00AB08F5"/>
    <w:rsid w:val="00AB097A"/>
    <w:rsid w:val="00AB0A76"/>
    <w:rsid w:val="00AB0C25"/>
    <w:rsid w:val="00AB0EA5"/>
    <w:rsid w:val="00AB1058"/>
    <w:rsid w:val="00AB1091"/>
    <w:rsid w:val="00AB10C2"/>
    <w:rsid w:val="00AB10F3"/>
    <w:rsid w:val="00AB126C"/>
    <w:rsid w:val="00AB1434"/>
    <w:rsid w:val="00AB1B18"/>
    <w:rsid w:val="00AB1B6E"/>
    <w:rsid w:val="00AB1D6E"/>
    <w:rsid w:val="00AB1DAB"/>
    <w:rsid w:val="00AB1FBA"/>
    <w:rsid w:val="00AB23B7"/>
    <w:rsid w:val="00AB26FE"/>
    <w:rsid w:val="00AB27FB"/>
    <w:rsid w:val="00AB3557"/>
    <w:rsid w:val="00AB3638"/>
    <w:rsid w:val="00AB3BAB"/>
    <w:rsid w:val="00AB3EC4"/>
    <w:rsid w:val="00AB40EA"/>
    <w:rsid w:val="00AB41B6"/>
    <w:rsid w:val="00AB433C"/>
    <w:rsid w:val="00AB4777"/>
    <w:rsid w:val="00AB48AA"/>
    <w:rsid w:val="00AB4FD4"/>
    <w:rsid w:val="00AB548D"/>
    <w:rsid w:val="00AB5C72"/>
    <w:rsid w:val="00AB5DD9"/>
    <w:rsid w:val="00AB5E7B"/>
    <w:rsid w:val="00AB69EF"/>
    <w:rsid w:val="00AB6B9C"/>
    <w:rsid w:val="00AB6FCD"/>
    <w:rsid w:val="00AB752A"/>
    <w:rsid w:val="00AB7D0B"/>
    <w:rsid w:val="00AB7E47"/>
    <w:rsid w:val="00AC008A"/>
    <w:rsid w:val="00AC0794"/>
    <w:rsid w:val="00AC0AF3"/>
    <w:rsid w:val="00AC1064"/>
    <w:rsid w:val="00AC14A9"/>
    <w:rsid w:val="00AC1500"/>
    <w:rsid w:val="00AC1D5A"/>
    <w:rsid w:val="00AC1D8E"/>
    <w:rsid w:val="00AC2066"/>
    <w:rsid w:val="00AC27B5"/>
    <w:rsid w:val="00AC2E72"/>
    <w:rsid w:val="00AC2EF6"/>
    <w:rsid w:val="00AC3224"/>
    <w:rsid w:val="00AC36FE"/>
    <w:rsid w:val="00AC3733"/>
    <w:rsid w:val="00AC37F0"/>
    <w:rsid w:val="00AC3960"/>
    <w:rsid w:val="00AC4091"/>
    <w:rsid w:val="00AC41BD"/>
    <w:rsid w:val="00AC4BBA"/>
    <w:rsid w:val="00AC4E69"/>
    <w:rsid w:val="00AC5167"/>
    <w:rsid w:val="00AC5BF6"/>
    <w:rsid w:val="00AC5C44"/>
    <w:rsid w:val="00AC60A2"/>
    <w:rsid w:val="00AC6207"/>
    <w:rsid w:val="00AC6C2F"/>
    <w:rsid w:val="00AC6F97"/>
    <w:rsid w:val="00AC6FD2"/>
    <w:rsid w:val="00AC7568"/>
    <w:rsid w:val="00AC7687"/>
    <w:rsid w:val="00AC7C70"/>
    <w:rsid w:val="00AD011A"/>
    <w:rsid w:val="00AD049A"/>
    <w:rsid w:val="00AD073E"/>
    <w:rsid w:val="00AD087D"/>
    <w:rsid w:val="00AD0A3F"/>
    <w:rsid w:val="00AD0EA9"/>
    <w:rsid w:val="00AD172C"/>
    <w:rsid w:val="00AD206B"/>
    <w:rsid w:val="00AD2C82"/>
    <w:rsid w:val="00AD2E77"/>
    <w:rsid w:val="00AD2F49"/>
    <w:rsid w:val="00AD369B"/>
    <w:rsid w:val="00AD393E"/>
    <w:rsid w:val="00AD3FCA"/>
    <w:rsid w:val="00AD40EA"/>
    <w:rsid w:val="00AD46DF"/>
    <w:rsid w:val="00AD4762"/>
    <w:rsid w:val="00AD4A57"/>
    <w:rsid w:val="00AD4D9C"/>
    <w:rsid w:val="00AD4DAB"/>
    <w:rsid w:val="00AD4FD5"/>
    <w:rsid w:val="00AD5083"/>
    <w:rsid w:val="00AD5FAD"/>
    <w:rsid w:val="00AD600A"/>
    <w:rsid w:val="00AD60B7"/>
    <w:rsid w:val="00AD60E1"/>
    <w:rsid w:val="00AD6130"/>
    <w:rsid w:val="00AD621C"/>
    <w:rsid w:val="00AD6C57"/>
    <w:rsid w:val="00AD6E99"/>
    <w:rsid w:val="00AD76DB"/>
    <w:rsid w:val="00AD773F"/>
    <w:rsid w:val="00AD7793"/>
    <w:rsid w:val="00AD79CD"/>
    <w:rsid w:val="00AD7EF0"/>
    <w:rsid w:val="00AD7F78"/>
    <w:rsid w:val="00AE0183"/>
    <w:rsid w:val="00AE0947"/>
    <w:rsid w:val="00AE0C66"/>
    <w:rsid w:val="00AE0D44"/>
    <w:rsid w:val="00AE10C4"/>
    <w:rsid w:val="00AE1629"/>
    <w:rsid w:val="00AE185A"/>
    <w:rsid w:val="00AE1CA7"/>
    <w:rsid w:val="00AE1EFE"/>
    <w:rsid w:val="00AE26FB"/>
    <w:rsid w:val="00AE27F7"/>
    <w:rsid w:val="00AE28F5"/>
    <w:rsid w:val="00AE2C38"/>
    <w:rsid w:val="00AE2FF1"/>
    <w:rsid w:val="00AE37BB"/>
    <w:rsid w:val="00AE3AA8"/>
    <w:rsid w:val="00AE3C43"/>
    <w:rsid w:val="00AE4490"/>
    <w:rsid w:val="00AE4502"/>
    <w:rsid w:val="00AE45DC"/>
    <w:rsid w:val="00AE461A"/>
    <w:rsid w:val="00AE53FB"/>
    <w:rsid w:val="00AE5857"/>
    <w:rsid w:val="00AE5987"/>
    <w:rsid w:val="00AE5C49"/>
    <w:rsid w:val="00AE5F6A"/>
    <w:rsid w:val="00AE6252"/>
    <w:rsid w:val="00AE6B6A"/>
    <w:rsid w:val="00AE6BA1"/>
    <w:rsid w:val="00AE6E60"/>
    <w:rsid w:val="00AE6E6C"/>
    <w:rsid w:val="00AE701D"/>
    <w:rsid w:val="00AE72FB"/>
    <w:rsid w:val="00AE7508"/>
    <w:rsid w:val="00AE75B9"/>
    <w:rsid w:val="00AE7824"/>
    <w:rsid w:val="00AE78DA"/>
    <w:rsid w:val="00AE7D3C"/>
    <w:rsid w:val="00AE7FA2"/>
    <w:rsid w:val="00AF042A"/>
    <w:rsid w:val="00AF09FD"/>
    <w:rsid w:val="00AF0E8B"/>
    <w:rsid w:val="00AF1505"/>
    <w:rsid w:val="00AF15F3"/>
    <w:rsid w:val="00AF16B9"/>
    <w:rsid w:val="00AF1A75"/>
    <w:rsid w:val="00AF2301"/>
    <w:rsid w:val="00AF2321"/>
    <w:rsid w:val="00AF2463"/>
    <w:rsid w:val="00AF27A2"/>
    <w:rsid w:val="00AF2858"/>
    <w:rsid w:val="00AF2A44"/>
    <w:rsid w:val="00AF2ED2"/>
    <w:rsid w:val="00AF2FAF"/>
    <w:rsid w:val="00AF3E74"/>
    <w:rsid w:val="00AF3EAE"/>
    <w:rsid w:val="00AF4089"/>
    <w:rsid w:val="00AF41D1"/>
    <w:rsid w:val="00AF43B3"/>
    <w:rsid w:val="00AF459B"/>
    <w:rsid w:val="00AF471B"/>
    <w:rsid w:val="00AF4CEE"/>
    <w:rsid w:val="00AF5101"/>
    <w:rsid w:val="00AF530B"/>
    <w:rsid w:val="00AF5356"/>
    <w:rsid w:val="00AF535E"/>
    <w:rsid w:val="00AF5F42"/>
    <w:rsid w:val="00AF61A1"/>
    <w:rsid w:val="00AF6201"/>
    <w:rsid w:val="00AF62F5"/>
    <w:rsid w:val="00AF6972"/>
    <w:rsid w:val="00AF6B1C"/>
    <w:rsid w:val="00AF6C07"/>
    <w:rsid w:val="00AF6FB6"/>
    <w:rsid w:val="00AF7006"/>
    <w:rsid w:val="00AF7EC3"/>
    <w:rsid w:val="00AF7FA6"/>
    <w:rsid w:val="00B00083"/>
    <w:rsid w:val="00B0009A"/>
    <w:rsid w:val="00B000FE"/>
    <w:rsid w:val="00B00410"/>
    <w:rsid w:val="00B0108C"/>
    <w:rsid w:val="00B015FB"/>
    <w:rsid w:val="00B01BA6"/>
    <w:rsid w:val="00B01C75"/>
    <w:rsid w:val="00B01DAF"/>
    <w:rsid w:val="00B01DDC"/>
    <w:rsid w:val="00B02716"/>
    <w:rsid w:val="00B02798"/>
    <w:rsid w:val="00B02B91"/>
    <w:rsid w:val="00B02F1B"/>
    <w:rsid w:val="00B03589"/>
    <w:rsid w:val="00B03673"/>
    <w:rsid w:val="00B040E1"/>
    <w:rsid w:val="00B041CD"/>
    <w:rsid w:val="00B04555"/>
    <w:rsid w:val="00B04F25"/>
    <w:rsid w:val="00B052AC"/>
    <w:rsid w:val="00B05B52"/>
    <w:rsid w:val="00B06668"/>
    <w:rsid w:val="00B06F45"/>
    <w:rsid w:val="00B070DD"/>
    <w:rsid w:val="00B0723F"/>
    <w:rsid w:val="00B0745D"/>
    <w:rsid w:val="00B07671"/>
    <w:rsid w:val="00B0789A"/>
    <w:rsid w:val="00B07A99"/>
    <w:rsid w:val="00B07D19"/>
    <w:rsid w:val="00B103E7"/>
    <w:rsid w:val="00B10456"/>
    <w:rsid w:val="00B10791"/>
    <w:rsid w:val="00B108B5"/>
    <w:rsid w:val="00B10A3C"/>
    <w:rsid w:val="00B10A55"/>
    <w:rsid w:val="00B10CB3"/>
    <w:rsid w:val="00B10EB6"/>
    <w:rsid w:val="00B10EC1"/>
    <w:rsid w:val="00B113AF"/>
    <w:rsid w:val="00B113D0"/>
    <w:rsid w:val="00B1169D"/>
    <w:rsid w:val="00B117B9"/>
    <w:rsid w:val="00B1182A"/>
    <w:rsid w:val="00B119D3"/>
    <w:rsid w:val="00B11B7B"/>
    <w:rsid w:val="00B11EA9"/>
    <w:rsid w:val="00B11EB3"/>
    <w:rsid w:val="00B120DD"/>
    <w:rsid w:val="00B121E3"/>
    <w:rsid w:val="00B12225"/>
    <w:rsid w:val="00B12676"/>
    <w:rsid w:val="00B128A3"/>
    <w:rsid w:val="00B1295A"/>
    <w:rsid w:val="00B12A86"/>
    <w:rsid w:val="00B12D59"/>
    <w:rsid w:val="00B13191"/>
    <w:rsid w:val="00B131C2"/>
    <w:rsid w:val="00B13BB9"/>
    <w:rsid w:val="00B14035"/>
    <w:rsid w:val="00B1413A"/>
    <w:rsid w:val="00B14516"/>
    <w:rsid w:val="00B1484D"/>
    <w:rsid w:val="00B14946"/>
    <w:rsid w:val="00B14A79"/>
    <w:rsid w:val="00B14EB6"/>
    <w:rsid w:val="00B15171"/>
    <w:rsid w:val="00B1541F"/>
    <w:rsid w:val="00B16394"/>
    <w:rsid w:val="00B1658D"/>
    <w:rsid w:val="00B16E4C"/>
    <w:rsid w:val="00B1730E"/>
    <w:rsid w:val="00B175D9"/>
    <w:rsid w:val="00B17623"/>
    <w:rsid w:val="00B17815"/>
    <w:rsid w:val="00B179F3"/>
    <w:rsid w:val="00B17E94"/>
    <w:rsid w:val="00B17EE3"/>
    <w:rsid w:val="00B17FF8"/>
    <w:rsid w:val="00B206AF"/>
    <w:rsid w:val="00B2093D"/>
    <w:rsid w:val="00B21CD1"/>
    <w:rsid w:val="00B21CF3"/>
    <w:rsid w:val="00B21F74"/>
    <w:rsid w:val="00B22024"/>
    <w:rsid w:val="00B2242B"/>
    <w:rsid w:val="00B22457"/>
    <w:rsid w:val="00B2250F"/>
    <w:rsid w:val="00B22718"/>
    <w:rsid w:val="00B22813"/>
    <w:rsid w:val="00B22CD3"/>
    <w:rsid w:val="00B23046"/>
    <w:rsid w:val="00B23257"/>
    <w:rsid w:val="00B2326E"/>
    <w:rsid w:val="00B2397F"/>
    <w:rsid w:val="00B23985"/>
    <w:rsid w:val="00B23AD0"/>
    <w:rsid w:val="00B23D7A"/>
    <w:rsid w:val="00B23D91"/>
    <w:rsid w:val="00B24536"/>
    <w:rsid w:val="00B245F9"/>
    <w:rsid w:val="00B246B6"/>
    <w:rsid w:val="00B24715"/>
    <w:rsid w:val="00B248F3"/>
    <w:rsid w:val="00B249A3"/>
    <w:rsid w:val="00B24F15"/>
    <w:rsid w:val="00B25530"/>
    <w:rsid w:val="00B2625D"/>
    <w:rsid w:val="00B263AD"/>
    <w:rsid w:val="00B2692E"/>
    <w:rsid w:val="00B26967"/>
    <w:rsid w:val="00B27017"/>
    <w:rsid w:val="00B277A5"/>
    <w:rsid w:val="00B27913"/>
    <w:rsid w:val="00B27999"/>
    <w:rsid w:val="00B27A2D"/>
    <w:rsid w:val="00B27ABA"/>
    <w:rsid w:val="00B27F59"/>
    <w:rsid w:val="00B30519"/>
    <w:rsid w:val="00B30C3C"/>
    <w:rsid w:val="00B313D2"/>
    <w:rsid w:val="00B3151F"/>
    <w:rsid w:val="00B31C85"/>
    <w:rsid w:val="00B320D3"/>
    <w:rsid w:val="00B320E4"/>
    <w:rsid w:val="00B32725"/>
    <w:rsid w:val="00B327FE"/>
    <w:rsid w:val="00B328C0"/>
    <w:rsid w:val="00B32C69"/>
    <w:rsid w:val="00B32EF6"/>
    <w:rsid w:val="00B32FFA"/>
    <w:rsid w:val="00B330F8"/>
    <w:rsid w:val="00B33626"/>
    <w:rsid w:val="00B3367F"/>
    <w:rsid w:val="00B34085"/>
    <w:rsid w:val="00B34DAC"/>
    <w:rsid w:val="00B35145"/>
    <w:rsid w:val="00B3568A"/>
    <w:rsid w:val="00B35A24"/>
    <w:rsid w:val="00B35C77"/>
    <w:rsid w:val="00B35CA1"/>
    <w:rsid w:val="00B35D5A"/>
    <w:rsid w:val="00B361DC"/>
    <w:rsid w:val="00B365AC"/>
    <w:rsid w:val="00B369C0"/>
    <w:rsid w:val="00B36B31"/>
    <w:rsid w:val="00B37ACA"/>
    <w:rsid w:val="00B400FC"/>
    <w:rsid w:val="00B40E18"/>
    <w:rsid w:val="00B410AB"/>
    <w:rsid w:val="00B41536"/>
    <w:rsid w:val="00B416BC"/>
    <w:rsid w:val="00B416EC"/>
    <w:rsid w:val="00B41707"/>
    <w:rsid w:val="00B417C5"/>
    <w:rsid w:val="00B418D8"/>
    <w:rsid w:val="00B41979"/>
    <w:rsid w:val="00B41AAA"/>
    <w:rsid w:val="00B41CB7"/>
    <w:rsid w:val="00B42B3B"/>
    <w:rsid w:val="00B42D86"/>
    <w:rsid w:val="00B431C7"/>
    <w:rsid w:val="00B43DF1"/>
    <w:rsid w:val="00B441AA"/>
    <w:rsid w:val="00B44903"/>
    <w:rsid w:val="00B4514D"/>
    <w:rsid w:val="00B452BF"/>
    <w:rsid w:val="00B45899"/>
    <w:rsid w:val="00B45D0C"/>
    <w:rsid w:val="00B463BB"/>
    <w:rsid w:val="00B46595"/>
    <w:rsid w:val="00B46EC7"/>
    <w:rsid w:val="00B470B5"/>
    <w:rsid w:val="00B4767D"/>
    <w:rsid w:val="00B4780B"/>
    <w:rsid w:val="00B47943"/>
    <w:rsid w:val="00B47976"/>
    <w:rsid w:val="00B47B2F"/>
    <w:rsid w:val="00B47BCF"/>
    <w:rsid w:val="00B47DE9"/>
    <w:rsid w:val="00B47F2F"/>
    <w:rsid w:val="00B47F3D"/>
    <w:rsid w:val="00B50154"/>
    <w:rsid w:val="00B5020B"/>
    <w:rsid w:val="00B50674"/>
    <w:rsid w:val="00B50788"/>
    <w:rsid w:val="00B50A07"/>
    <w:rsid w:val="00B50F4F"/>
    <w:rsid w:val="00B50F5E"/>
    <w:rsid w:val="00B51228"/>
    <w:rsid w:val="00B512A8"/>
    <w:rsid w:val="00B51739"/>
    <w:rsid w:val="00B517A8"/>
    <w:rsid w:val="00B517CB"/>
    <w:rsid w:val="00B52181"/>
    <w:rsid w:val="00B52470"/>
    <w:rsid w:val="00B5282A"/>
    <w:rsid w:val="00B528DE"/>
    <w:rsid w:val="00B52F1D"/>
    <w:rsid w:val="00B5301E"/>
    <w:rsid w:val="00B5365D"/>
    <w:rsid w:val="00B53751"/>
    <w:rsid w:val="00B5385B"/>
    <w:rsid w:val="00B541AD"/>
    <w:rsid w:val="00B542DD"/>
    <w:rsid w:val="00B5431C"/>
    <w:rsid w:val="00B54A96"/>
    <w:rsid w:val="00B54C8F"/>
    <w:rsid w:val="00B5552D"/>
    <w:rsid w:val="00B55552"/>
    <w:rsid w:val="00B555E5"/>
    <w:rsid w:val="00B55639"/>
    <w:rsid w:val="00B559CF"/>
    <w:rsid w:val="00B55DD5"/>
    <w:rsid w:val="00B56431"/>
    <w:rsid w:val="00B566A9"/>
    <w:rsid w:val="00B566CF"/>
    <w:rsid w:val="00B566EC"/>
    <w:rsid w:val="00B56859"/>
    <w:rsid w:val="00B5697E"/>
    <w:rsid w:val="00B56B4C"/>
    <w:rsid w:val="00B56C26"/>
    <w:rsid w:val="00B56C7D"/>
    <w:rsid w:val="00B56D72"/>
    <w:rsid w:val="00B5704D"/>
    <w:rsid w:val="00B5715B"/>
    <w:rsid w:val="00B5783C"/>
    <w:rsid w:val="00B57D6E"/>
    <w:rsid w:val="00B606CD"/>
    <w:rsid w:val="00B6075D"/>
    <w:rsid w:val="00B60E7F"/>
    <w:rsid w:val="00B613EF"/>
    <w:rsid w:val="00B61D46"/>
    <w:rsid w:val="00B61E4C"/>
    <w:rsid w:val="00B62189"/>
    <w:rsid w:val="00B626FE"/>
    <w:rsid w:val="00B628B9"/>
    <w:rsid w:val="00B62CBE"/>
    <w:rsid w:val="00B630D9"/>
    <w:rsid w:val="00B63816"/>
    <w:rsid w:val="00B63852"/>
    <w:rsid w:val="00B63BBE"/>
    <w:rsid w:val="00B63D0D"/>
    <w:rsid w:val="00B63E94"/>
    <w:rsid w:val="00B64655"/>
    <w:rsid w:val="00B6486D"/>
    <w:rsid w:val="00B6499F"/>
    <w:rsid w:val="00B64F29"/>
    <w:rsid w:val="00B651A3"/>
    <w:rsid w:val="00B65278"/>
    <w:rsid w:val="00B6545A"/>
    <w:rsid w:val="00B65960"/>
    <w:rsid w:val="00B65A3B"/>
    <w:rsid w:val="00B65AAA"/>
    <w:rsid w:val="00B664F0"/>
    <w:rsid w:val="00B665CD"/>
    <w:rsid w:val="00B66BDD"/>
    <w:rsid w:val="00B67134"/>
    <w:rsid w:val="00B67256"/>
    <w:rsid w:val="00B67787"/>
    <w:rsid w:val="00B67890"/>
    <w:rsid w:val="00B679BC"/>
    <w:rsid w:val="00B67A16"/>
    <w:rsid w:val="00B67B39"/>
    <w:rsid w:val="00B67D01"/>
    <w:rsid w:val="00B70213"/>
    <w:rsid w:val="00B7036F"/>
    <w:rsid w:val="00B70890"/>
    <w:rsid w:val="00B70B6F"/>
    <w:rsid w:val="00B7106F"/>
    <w:rsid w:val="00B71083"/>
    <w:rsid w:val="00B71088"/>
    <w:rsid w:val="00B7115C"/>
    <w:rsid w:val="00B71426"/>
    <w:rsid w:val="00B714EC"/>
    <w:rsid w:val="00B718F2"/>
    <w:rsid w:val="00B71E70"/>
    <w:rsid w:val="00B71FB0"/>
    <w:rsid w:val="00B72265"/>
    <w:rsid w:val="00B726BB"/>
    <w:rsid w:val="00B72745"/>
    <w:rsid w:val="00B7326C"/>
    <w:rsid w:val="00B73285"/>
    <w:rsid w:val="00B733DB"/>
    <w:rsid w:val="00B73B57"/>
    <w:rsid w:val="00B73BAB"/>
    <w:rsid w:val="00B73BEB"/>
    <w:rsid w:val="00B73E9B"/>
    <w:rsid w:val="00B74630"/>
    <w:rsid w:val="00B74DCC"/>
    <w:rsid w:val="00B750C6"/>
    <w:rsid w:val="00B75C8C"/>
    <w:rsid w:val="00B75D6A"/>
    <w:rsid w:val="00B760E4"/>
    <w:rsid w:val="00B7612B"/>
    <w:rsid w:val="00B762B0"/>
    <w:rsid w:val="00B764A3"/>
    <w:rsid w:val="00B768DC"/>
    <w:rsid w:val="00B7692C"/>
    <w:rsid w:val="00B76AEF"/>
    <w:rsid w:val="00B76F81"/>
    <w:rsid w:val="00B77086"/>
    <w:rsid w:val="00B77316"/>
    <w:rsid w:val="00B77890"/>
    <w:rsid w:val="00B7794F"/>
    <w:rsid w:val="00B77A45"/>
    <w:rsid w:val="00B77AFA"/>
    <w:rsid w:val="00B77FEA"/>
    <w:rsid w:val="00B80491"/>
    <w:rsid w:val="00B8059E"/>
    <w:rsid w:val="00B805DE"/>
    <w:rsid w:val="00B8083E"/>
    <w:rsid w:val="00B80C06"/>
    <w:rsid w:val="00B80C60"/>
    <w:rsid w:val="00B80FE9"/>
    <w:rsid w:val="00B8114A"/>
    <w:rsid w:val="00B812FA"/>
    <w:rsid w:val="00B8146D"/>
    <w:rsid w:val="00B815C5"/>
    <w:rsid w:val="00B8162B"/>
    <w:rsid w:val="00B820EE"/>
    <w:rsid w:val="00B8284B"/>
    <w:rsid w:val="00B82CF0"/>
    <w:rsid w:val="00B83000"/>
    <w:rsid w:val="00B83087"/>
    <w:rsid w:val="00B83663"/>
    <w:rsid w:val="00B83724"/>
    <w:rsid w:val="00B838AE"/>
    <w:rsid w:val="00B8397A"/>
    <w:rsid w:val="00B83BC3"/>
    <w:rsid w:val="00B8413C"/>
    <w:rsid w:val="00B8449D"/>
    <w:rsid w:val="00B84678"/>
    <w:rsid w:val="00B84D80"/>
    <w:rsid w:val="00B850A9"/>
    <w:rsid w:val="00B8512C"/>
    <w:rsid w:val="00B85520"/>
    <w:rsid w:val="00B8590E"/>
    <w:rsid w:val="00B859B2"/>
    <w:rsid w:val="00B86415"/>
    <w:rsid w:val="00B8643F"/>
    <w:rsid w:val="00B86C29"/>
    <w:rsid w:val="00B877D2"/>
    <w:rsid w:val="00B87C26"/>
    <w:rsid w:val="00B87F95"/>
    <w:rsid w:val="00B87FA8"/>
    <w:rsid w:val="00B9006D"/>
    <w:rsid w:val="00B9063D"/>
    <w:rsid w:val="00B909D3"/>
    <w:rsid w:val="00B90B43"/>
    <w:rsid w:val="00B90E5A"/>
    <w:rsid w:val="00B91312"/>
    <w:rsid w:val="00B920CB"/>
    <w:rsid w:val="00B9291E"/>
    <w:rsid w:val="00B9293A"/>
    <w:rsid w:val="00B92C87"/>
    <w:rsid w:val="00B92D27"/>
    <w:rsid w:val="00B92DB1"/>
    <w:rsid w:val="00B92FCF"/>
    <w:rsid w:val="00B935C2"/>
    <w:rsid w:val="00B93664"/>
    <w:rsid w:val="00B93A74"/>
    <w:rsid w:val="00B93A99"/>
    <w:rsid w:val="00B93D3D"/>
    <w:rsid w:val="00B9411D"/>
    <w:rsid w:val="00B94179"/>
    <w:rsid w:val="00B94437"/>
    <w:rsid w:val="00B94488"/>
    <w:rsid w:val="00B94CBB"/>
    <w:rsid w:val="00B94D00"/>
    <w:rsid w:val="00B953A9"/>
    <w:rsid w:val="00B95A4C"/>
    <w:rsid w:val="00B95CFE"/>
    <w:rsid w:val="00B96319"/>
    <w:rsid w:val="00B96688"/>
    <w:rsid w:val="00B969A0"/>
    <w:rsid w:val="00B96B7B"/>
    <w:rsid w:val="00B96EBD"/>
    <w:rsid w:val="00B9709C"/>
    <w:rsid w:val="00B97210"/>
    <w:rsid w:val="00B977AA"/>
    <w:rsid w:val="00B97AA6"/>
    <w:rsid w:val="00B97D0B"/>
    <w:rsid w:val="00BA016A"/>
    <w:rsid w:val="00BA039A"/>
    <w:rsid w:val="00BA047A"/>
    <w:rsid w:val="00BA07F9"/>
    <w:rsid w:val="00BA0D06"/>
    <w:rsid w:val="00BA0D09"/>
    <w:rsid w:val="00BA1036"/>
    <w:rsid w:val="00BA1414"/>
    <w:rsid w:val="00BA1D32"/>
    <w:rsid w:val="00BA1FA6"/>
    <w:rsid w:val="00BA2384"/>
    <w:rsid w:val="00BA260C"/>
    <w:rsid w:val="00BA29C8"/>
    <w:rsid w:val="00BA2BF8"/>
    <w:rsid w:val="00BA312A"/>
    <w:rsid w:val="00BA340A"/>
    <w:rsid w:val="00BA37E9"/>
    <w:rsid w:val="00BA3A68"/>
    <w:rsid w:val="00BA3B02"/>
    <w:rsid w:val="00BA402C"/>
    <w:rsid w:val="00BA434E"/>
    <w:rsid w:val="00BA4526"/>
    <w:rsid w:val="00BA4611"/>
    <w:rsid w:val="00BA4917"/>
    <w:rsid w:val="00BA49A6"/>
    <w:rsid w:val="00BA4C49"/>
    <w:rsid w:val="00BA4E05"/>
    <w:rsid w:val="00BA4EF5"/>
    <w:rsid w:val="00BA5C19"/>
    <w:rsid w:val="00BA5DEE"/>
    <w:rsid w:val="00BA5F27"/>
    <w:rsid w:val="00BA6140"/>
    <w:rsid w:val="00BA63DE"/>
    <w:rsid w:val="00BA64C5"/>
    <w:rsid w:val="00BA68EB"/>
    <w:rsid w:val="00BA7A68"/>
    <w:rsid w:val="00BA7E80"/>
    <w:rsid w:val="00BB05E0"/>
    <w:rsid w:val="00BB0815"/>
    <w:rsid w:val="00BB093F"/>
    <w:rsid w:val="00BB0D47"/>
    <w:rsid w:val="00BB184B"/>
    <w:rsid w:val="00BB1C32"/>
    <w:rsid w:val="00BB1CF1"/>
    <w:rsid w:val="00BB1D65"/>
    <w:rsid w:val="00BB1E1A"/>
    <w:rsid w:val="00BB1F0C"/>
    <w:rsid w:val="00BB23A7"/>
    <w:rsid w:val="00BB2894"/>
    <w:rsid w:val="00BB3681"/>
    <w:rsid w:val="00BB4087"/>
    <w:rsid w:val="00BB41F9"/>
    <w:rsid w:val="00BB42EE"/>
    <w:rsid w:val="00BB4974"/>
    <w:rsid w:val="00BB4A49"/>
    <w:rsid w:val="00BB4E09"/>
    <w:rsid w:val="00BB5215"/>
    <w:rsid w:val="00BB53F0"/>
    <w:rsid w:val="00BB54E9"/>
    <w:rsid w:val="00BB5AC4"/>
    <w:rsid w:val="00BB5E00"/>
    <w:rsid w:val="00BB62AF"/>
    <w:rsid w:val="00BB64ED"/>
    <w:rsid w:val="00BB650C"/>
    <w:rsid w:val="00BB6B68"/>
    <w:rsid w:val="00BB6BC5"/>
    <w:rsid w:val="00BB6E42"/>
    <w:rsid w:val="00BB7EC3"/>
    <w:rsid w:val="00BC0120"/>
    <w:rsid w:val="00BC04B1"/>
    <w:rsid w:val="00BC0CE0"/>
    <w:rsid w:val="00BC108D"/>
    <w:rsid w:val="00BC23A3"/>
    <w:rsid w:val="00BC28C6"/>
    <w:rsid w:val="00BC2ED8"/>
    <w:rsid w:val="00BC3177"/>
    <w:rsid w:val="00BC31E6"/>
    <w:rsid w:val="00BC3345"/>
    <w:rsid w:val="00BC36C8"/>
    <w:rsid w:val="00BC3DA4"/>
    <w:rsid w:val="00BC3E84"/>
    <w:rsid w:val="00BC40F6"/>
    <w:rsid w:val="00BC41B0"/>
    <w:rsid w:val="00BC4230"/>
    <w:rsid w:val="00BC434A"/>
    <w:rsid w:val="00BC463E"/>
    <w:rsid w:val="00BC48CD"/>
    <w:rsid w:val="00BC4959"/>
    <w:rsid w:val="00BC4C08"/>
    <w:rsid w:val="00BC51F3"/>
    <w:rsid w:val="00BC536C"/>
    <w:rsid w:val="00BC53B9"/>
    <w:rsid w:val="00BC5510"/>
    <w:rsid w:val="00BC5824"/>
    <w:rsid w:val="00BC5974"/>
    <w:rsid w:val="00BC5E82"/>
    <w:rsid w:val="00BC5F8F"/>
    <w:rsid w:val="00BC6947"/>
    <w:rsid w:val="00BC6A5E"/>
    <w:rsid w:val="00BC72F8"/>
    <w:rsid w:val="00BC7512"/>
    <w:rsid w:val="00BC769C"/>
    <w:rsid w:val="00BC790D"/>
    <w:rsid w:val="00BC7CC5"/>
    <w:rsid w:val="00BD06F2"/>
    <w:rsid w:val="00BD06FC"/>
    <w:rsid w:val="00BD1269"/>
    <w:rsid w:val="00BD14BB"/>
    <w:rsid w:val="00BD1635"/>
    <w:rsid w:val="00BD175D"/>
    <w:rsid w:val="00BD17B4"/>
    <w:rsid w:val="00BD187E"/>
    <w:rsid w:val="00BD211E"/>
    <w:rsid w:val="00BD21A6"/>
    <w:rsid w:val="00BD23A6"/>
    <w:rsid w:val="00BD2F95"/>
    <w:rsid w:val="00BD327B"/>
    <w:rsid w:val="00BD360B"/>
    <w:rsid w:val="00BD363E"/>
    <w:rsid w:val="00BD3741"/>
    <w:rsid w:val="00BD39BB"/>
    <w:rsid w:val="00BD3A1C"/>
    <w:rsid w:val="00BD3F43"/>
    <w:rsid w:val="00BD400C"/>
    <w:rsid w:val="00BD4186"/>
    <w:rsid w:val="00BD4F85"/>
    <w:rsid w:val="00BD4FF6"/>
    <w:rsid w:val="00BD5111"/>
    <w:rsid w:val="00BD53E7"/>
    <w:rsid w:val="00BD5897"/>
    <w:rsid w:val="00BD5A2A"/>
    <w:rsid w:val="00BD5D5E"/>
    <w:rsid w:val="00BD5FAA"/>
    <w:rsid w:val="00BD650F"/>
    <w:rsid w:val="00BD6A8E"/>
    <w:rsid w:val="00BD6D88"/>
    <w:rsid w:val="00BD76F0"/>
    <w:rsid w:val="00BD79D9"/>
    <w:rsid w:val="00BD7B7A"/>
    <w:rsid w:val="00BE0408"/>
    <w:rsid w:val="00BE0AB6"/>
    <w:rsid w:val="00BE1CB8"/>
    <w:rsid w:val="00BE1D8C"/>
    <w:rsid w:val="00BE1DB4"/>
    <w:rsid w:val="00BE205B"/>
    <w:rsid w:val="00BE244F"/>
    <w:rsid w:val="00BE25BD"/>
    <w:rsid w:val="00BE29FE"/>
    <w:rsid w:val="00BE2AFD"/>
    <w:rsid w:val="00BE2FA9"/>
    <w:rsid w:val="00BE310A"/>
    <w:rsid w:val="00BE365A"/>
    <w:rsid w:val="00BE3673"/>
    <w:rsid w:val="00BE3709"/>
    <w:rsid w:val="00BE4330"/>
    <w:rsid w:val="00BE46BC"/>
    <w:rsid w:val="00BE4763"/>
    <w:rsid w:val="00BE4CB8"/>
    <w:rsid w:val="00BE5EC9"/>
    <w:rsid w:val="00BE5F6A"/>
    <w:rsid w:val="00BE5FC3"/>
    <w:rsid w:val="00BE612F"/>
    <w:rsid w:val="00BE6207"/>
    <w:rsid w:val="00BE699C"/>
    <w:rsid w:val="00BE6D2B"/>
    <w:rsid w:val="00BE7B1C"/>
    <w:rsid w:val="00BF003C"/>
    <w:rsid w:val="00BF014C"/>
    <w:rsid w:val="00BF0233"/>
    <w:rsid w:val="00BF10A3"/>
    <w:rsid w:val="00BF1546"/>
    <w:rsid w:val="00BF15BF"/>
    <w:rsid w:val="00BF1B64"/>
    <w:rsid w:val="00BF1CB4"/>
    <w:rsid w:val="00BF1E21"/>
    <w:rsid w:val="00BF1E35"/>
    <w:rsid w:val="00BF1FA5"/>
    <w:rsid w:val="00BF294D"/>
    <w:rsid w:val="00BF2AA7"/>
    <w:rsid w:val="00BF2C8D"/>
    <w:rsid w:val="00BF2E05"/>
    <w:rsid w:val="00BF2F70"/>
    <w:rsid w:val="00BF3073"/>
    <w:rsid w:val="00BF3093"/>
    <w:rsid w:val="00BF30F3"/>
    <w:rsid w:val="00BF315B"/>
    <w:rsid w:val="00BF3339"/>
    <w:rsid w:val="00BF35AF"/>
    <w:rsid w:val="00BF35E4"/>
    <w:rsid w:val="00BF361F"/>
    <w:rsid w:val="00BF3679"/>
    <w:rsid w:val="00BF3914"/>
    <w:rsid w:val="00BF3B05"/>
    <w:rsid w:val="00BF3BF4"/>
    <w:rsid w:val="00BF4144"/>
    <w:rsid w:val="00BF46DB"/>
    <w:rsid w:val="00BF49E4"/>
    <w:rsid w:val="00BF4AF6"/>
    <w:rsid w:val="00BF4B7E"/>
    <w:rsid w:val="00BF4CE5"/>
    <w:rsid w:val="00BF5068"/>
    <w:rsid w:val="00BF513C"/>
    <w:rsid w:val="00BF5275"/>
    <w:rsid w:val="00BF53E9"/>
    <w:rsid w:val="00BF5486"/>
    <w:rsid w:val="00BF57E9"/>
    <w:rsid w:val="00BF5BBA"/>
    <w:rsid w:val="00BF6578"/>
    <w:rsid w:val="00BF6E0D"/>
    <w:rsid w:val="00BF7070"/>
    <w:rsid w:val="00BF70AF"/>
    <w:rsid w:val="00BF747B"/>
    <w:rsid w:val="00BF7979"/>
    <w:rsid w:val="00BF7B0C"/>
    <w:rsid w:val="00BF7EFB"/>
    <w:rsid w:val="00BF7F6E"/>
    <w:rsid w:val="00C0001D"/>
    <w:rsid w:val="00C00E8D"/>
    <w:rsid w:val="00C01655"/>
    <w:rsid w:val="00C0199B"/>
    <w:rsid w:val="00C01F76"/>
    <w:rsid w:val="00C020FD"/>
    <w:rsid w:val="00C02175"/>
    <w:rsid w:val="00C0218F"/>
    <w:rsid w:val="00C02625"/>
    <w:rsid w:val="00C02686"/>
    <w:rsid w:val="00C028AE"/>
    <w:rsid w:val="00C02F5A"/>
    <w:rsid w:val="00C031D0"/>
    <w:rsid w:val="00C03596"/>
    <w:rsid w:val="00C036EA"/>
    <w:rsid w:val="00C038CF"/>
    <w:rsid w:val="00C0397E"/>
    <w:rsid w:val="00C039C4"/>
    <w:rsid w:val="00C03C01"/>
    <w:rsid w:val="00C0426F"/>
    <w:rsid w:val="00C0435E"/>
    <w:rsid w:val="00C0483B"/>
    <w:rsid w:val="00C04BF0"/>
    <w:rsid w:val="00C04DAF"/>
    <w:rsid w:val="00C04DBB"/>
    <w:rsid w:val="00C05529"/>
    <w:rsid w:val="00C05605"/>
    <w:rsid w:val="00C05D47"/>
    <w:rsid w:val="00C0606B"/>
    <w:rsid w:val="00C06474"/>
    <w:rsid w:val="00C064FB"/>
    <w:rsid w:val="00C0708A"/>
    <w:rsid w:val="00C0753C"/>
    <w:rsid w:val="00C075A7"/>
    <w:rsid w:val="00C07630"/>
    <w:rsid w:val="00C0794C"/>
    <w:rsid w:val="00C07E36"/>
    <w:rsid w:val="00C10474"/>
    <w:rsid w:val="00C10482"/>
    <w:rsid w:val="00C1072B"/>
    <w:rsid w:val="00C108C8"/>
    <w:rsid w:val="00C10F85"/>
    <w:rsid w:val="00C11621"/>
    <w:rsid w:val="00C11917"/>
    <w:rsid w:val="00C11EB6"/>
    <w:rsid w:val="00C122BB"/>
    <w:rsid w:val="00C1248C"/>
    <w:rsid w:val="00C1278D"/>
    <w:rsid w:val="00C12D61"/>
    <w:rsid w:val="00C13900"/>
    <w:rsid w:val="00C13AA1"/>
    <w:rsid w:val="00C13D42"/>
    <w:rsid w:val="00C148CE"/>
    <w:rsid w:val="00C15005"/>
    <w:rsid w:val="00C150B9"/>
    <w:rsid w:val="00C1519C"/>
    <w:rsid w:val="00C153EC"/>
    <w:rsid w:val="00C1548B"/>
    <w:rsid w:val="00C154A0"/>
    <w:rsid w:val="00C154E7"/>
    <w:rsid w:val="00C15B02"/>
    <w:rsid w:val="00C15D6B"/>
    <w:rsid w:val="00C15E27"/>
    <w:rsid w:val="00C165BE"/>
    <w:rsid w:val="00C16C7C"/>
    <w:rsid w:val="00C16D70"/>
    <w:rsid w:val="00C16E68"/>
    <w:rsid w:val="00C17876"/>
    <w:rsid w:val="00C17B1C"/>
    <w:rsid w:val="00C17B52"/>
    <w:rsid w:val="00C200C8"/>
    <w:rsid w:val="00C205B2"/>
    <w:rsid w:val="00C210BC"/>
    <w:rsid w:val="00C2117D"/>
    <w:rsid w:val="00C2131C"/>
    <w:rsid w:val="00C21600"/>
    <w:rsid w:val="00C21B0C"/>
    <w:rsid w:val="00C21BDC"/>
    <w:rsid w:val="00C22414"/>
    <w:rsid w:val="00C229C6"/>
    <w:rsid w:val="00C22C4A"/>
    <w:rsid w:val="00C22C63"/>
    <w:rsid w:val="00C22C6C"/>
    <w:rsid w:val="00C22FC9"/>
    <w:rsid w:val="00C230DA"/>
    <w:rsid w:val="00C23129"/>
    <w:rsid w:val="00C232E4"/>
    <w:rsid w:val="00C23D26"/>
    <w:rsid w:val="00C241FB"/>
    <w:rsid w:val="00C2423E"/>
    <w:rsid w:val="00C24331"/>
    <w:rsid w:val="00C24F43"/>
    <w:rsid w:val="00C24F77"/>
    <w:rsid w:val="00C25661"/>
    <w:rsid w:val="00C25798"/>
    <w:rsid w:val="00C257A1"/>
    <w:rsid w:val="00C25FD3"/>
    <w:rsid w:val="00C26017"/>
    <w:rsid w:val="00C26778"/>
    <w:rsid w:val="00C26AF3"/>
    <w:rsid w:val="00C26C0A"/>
    <w:rsid w:val="00C27152"/>
    <w:rsid w:val="00C2715F"/>
    <w:rsid w:val="00C27164"/>
    <w:rsid w:val="00C272F0"/>
    <w:rsid w:val="00C274D4"/>
    <w:rsid w:val="00C275D8"/>
    <w:rsid w:val="00C27853"/>
    <w:rsid w:val="00C27967"/>
    <w:rsid w:val="00C27E88"/>
    <w:rsid w:val="00C308F7"/>
    <w:rsid w:val="00C30D22"/>
    <w:rsid w:val="00C30E6A"/>
    <w:rsid w:val="00C31ED9"/>
    <w:rsid w:val="00C32127"/>
    <w:rsid w:val="00C32292"/>
    <w:rsid w:val="00C3254F"/>
    <w:rsid w:val="00C32B55"/>
    <w:rsid w:val="00C32E80"/>
    <w:rsid w:val="00C32FEA"/>
    <w:rsid w:val="00C3377E"/>
    <w:rsid w:val="00C33EB2"/>
    <w:rsid w:val="00C342DD"/>
    <w:rsid w:val="00C3455D"/>
    <w:rsid w:val="00C346FE"/>
    <w:rsid w:val="00C34950"/>
    <w:rsid w:val="00C34E0E"/>
    <w:rsid w:val="00C34F7C"/>
    <w:rsid w:val="00C34FA5"/>
    <w:rsid w:val="00C35005"/>
    <w:rsid w:val="00C350B2"/>
    <w:rsid w:val="00C35571"/>
    <w:rsid w:val="00C35C0F"/>
    <w:rsid w:val="00C35E77"/>
    <w:rsid w:val="00C3607B"/>
    <w:rsid w:val="00C36556"/>
    <w:rsid w:val="00C37289"/>
    <w:rsid w:val="00C37518"/>
    <w:rsid w:val="00C37867"/>
    <w:rsid w:val="00C378FF"/>
    <w:rsid w:val="00C37AD6"/>
    <w:rsid w:val="00C40129"/>
    <w:rsid w:val="00C4015B"/>
    <w:rsid w:val="00C404B9"/>
    <w:rsid w:val="00C40775"/>
    <w:rsid w:val="00C4079F"/>
    <w:rsid w:val="00C4092C"/>
    <w:rsid w:val="00C40AA5"/>
    <w:rsid w:val="00C40D34"/>
    <w:rsid w:val="00C40DAF"/>
    <w:rsid w:val="00C40EF4"/>
    <w:rsid w:val="00C40F71"/>
    <w:rsid w:val="00C41484"/>
    <w:rsid w:val="00C41E96"/>
    <w:rsid w:val="00C421E3"/>
    <w:rsid w:val="00C421F2"/>
    <w:rsid w:val="00C42C0A"/>
    <w:rsid w:val="00C42C76"/>
    <w:rsid w:val="00C42DEB"/>
    <w:rsid w:val="00C4349E"/>
    <w:rsid w:val="00C437E1"/>
    <w:rsid w:val="00C43896"/>
    <w:rsid w:val="00C43B28"/>
    <w:rsid w:val="00C43BFF"/>
    <w:rsid w:val="00C445FF"/>
    <w:rsid w:val="00C447D3"/>
    <w:rsid w:val="00C44FA6"/>
    <w:rsid w:val="00C45093"/>
    <w:rsid w:val="00C451D8"/>
    <w:rsid w:val="00C45309"/>
    <w:rsid w:val="00C454EE"/>
    <w:rsid w:val="00C4561B"/>
    <w:rsid w:val="00C4563A"/>
    <w:rsid w:val="00C459E6"/>
    <w:rsid w:val="00C45E26"/>
    <w:rsid w:val="00C45E9D"/>
    <w:rsid w:val="00C462FC"/>
    <w:rsid w:val="00C46305"/>
    <w:rsid w:val="00C46BAF"/>
    <w:rsid w:val="00C46E01"/>
    <w:rsid w:val="00C4722B"/>
    <w:rsid w:val="00C473F6"/>
    <w:rsid w:val="00C479D8"/>
    <w:rsid w:val="00C47CB4"/>
    <w:rsid w:val="00C47D22"/>
    <w:rsid w:val="00C5015A"/>
    <w:rsid w:val="00C503D2"/>
    <w:rsid w:val="00C504DE"/>
    <w:rsid w:val="00C50944"/>
    <w:rsid w:val="00C5094B"/>
    <w:rsid w:val="00C50C27"/>
    <w:rsid w:val="00C50F45"/>
    <w:rsid w:val="00C50F8F"/>
    <w:rsid w:val="00C513FA"/>
    <w:rsid w:val="00C5162A"/>
    <w:rsid w:val="00C519B4"/>
    <w:rsid w:val="00C51A2C"/>
    <w:rsid w:val="00C51BC0"/>
    <w:rsid w:val="00C51C9A"/>
    <w:rsid w:val="00C51D34"/>
    <w:rsid w:val="00C52307"/>
    <w:rsid w:val="00C52756"/>
    <w:rsid w:val="00C52784"/>
    <w:rsid w:val="00C5291E"/>
    <w:rsid w:val="00C53161"/>
    <w:rsid w:val="00C53A47"/>
    <w:rsid w:val="00C5451E"/>
    <w:rsid w:val="00C545D9"/>
    <w:rsid w:val="00C54699"/>
    <w:rsid w:val="00C5494F"/>
    <w:rsid w:val="00C5502C"/>
    <w:rsid w:val="00C5521B"/>
    <w:rsid w:val="00C55872"/>
    <w:rsid w:val="00C558BF"/>
    <w:rsid w:val="00C55D5C"/>
    <w:rsid w:val="00C56231"/>
    <w:rsid w:val="00C5627F"/>
    <w:rsid w:val="00C5637A"/>
    <w:rsid w:val="00C56588"/>
    <w:rsid w:val="00C56E58"/>
    <w:rsid w:val="00C56ED0"/>
    <w:rsid w:val="00C57004"/>
    <w:rsid w:val="00C5717B"/>
    <w:rsid w:val="00C5727B"/>
    <w:rsid w:val="00C573EF"/>
    <w:rsid w:val="00C57710"/>
    <w:rsid w:val="00C577D3"/>
    <w:rsid w:val="00C600BE"/>
    <w:rsid w:val="00C60457"/>
    <w:rsid w:val="00C604A8"/>
    <w:rsid w:val="00C60687"/>
    <w:rsid w:val="00C606F7"/>
    <w:rsid w:val="00C60AD9"/>
    <w:rsid w:val="00C613C8"/>
    <w:rsid w:val="00C617BC"/>
    <w:rsid w:val="00C617D8"/>
    <w:rsid w:val="00C623A1"/>
    <w:rsid w:val="00C62548"/>
    <w:rsid w:val="00C625BA"/>
    <w:rsid w:val="00C62C86"/>
    <w:rsid w:val="00C6319B"/>
    <w:rsid w:val="00C6325C"/>
    <w:rsid w:val="00C63CBA"/>
    <w:rsid w:val="00C63FF4"/>
    <w:rsid w:val="00C64354"/>
    <w:rsid w:val="00C643F3"/>
    <w:rsid w:val="00C64483"/>
    <w:rsid w:val="00C64752"/>
    <w:rsid w:val="00C6498E"/>
    <w:rsid w:val="00C65005"/>
    <w:rsid w:val="00C65143"/>
    <w:rsid w:val="00C6543A"/>
    <w:rsid w:val="00C656BE"/>
    <w:rsid w:val="00C657EC"/>
    <w:rsid w:val="00C6581A"/>
    <w:rsid w:val="00C65ED7"/>
    <w:rsid w:val="00C660F2"/>
    <w:rsid w:val="00C66B86"/>
    <w:rsid w:val="00C66D33"/>
    <w:rsid w:val="00C67778"/>
    <w:rsid w:val="00C67AD9"/>
    <w:rsid w:val="00C67E6D"/>
    <w:rsid w:val="00C67EEE"/>
    <w:rsid w:val="00C7048D"/>
    <w:rsid w:val="00C705D5"/>
    <w:rsid w:val="00C70A70"/>
    <w:rsid w:val="00C70CB2"/>
    <w:rsid w:val="00C70F56"/>
    <w:rsid w:val="00C7183B"/>
    <w:rsid w:val="00C71C2C"/>
    <w:rsid w:val="00C72373"/>
    <w:rsid w:val="00C726B1"/>
    <w:rsid w:val="00C7285F"/>
    <w:rsid w:val="00C728C0"/>
    <w:rsid w:val="00C73042"/>
    <w:rsid w:val="00C7320C"/>
    <w:rsid w:val="00C737F2"/>
    <w:rsid w:val="00C73A72"/>
    <w:rsid w:val="00C73B28"/>
    <w:rsid w:val="00C73B86"/>
    <w:rsid w:val="00C73E98"/>
    <w:rsid w:val="00C74052"/>
    <w:rsid w:val="00C74B40"/>
    <w:rsid w:val="00C74D2B"/>
    <w:rsid w:val="00C74E78"/>
    <w:rsid w:val="00C74F48"/>
    <w:rsid w:val="00C751AB"/>
    <w:rsid w:val="00C7560E"/>
    <w:rsid w:val="00C756AD"/>
    <w:rsid w:val="00C7570B"/>
    <w:rsid w:val="00C75B3C"/>
    <w:rsid w:val="00C75B4D"/>
    <w:rsid w:val="00C75BC7"/>
    <w:rsid w:val="00C75CB2"/>
    <w:rsid w:val="00C76020"/>
    <w:rsid w:val="00C7618C"/>
    <w:rsid w:val="00C76B63"/>
    <w:rsid w:val="00C76CFC"/>
    <w:rsid w:val="00C779AC"/>
    <w:rsid w:val="00C77C66"/>
    <w:rsid w:val="00C77E43"/>
    <w:rsid w:val="00C803BC"/>
    <w:rsid w:val="00C8065B"/>
    <w:rsid w:val="00C810F1"/>
    <w:rsid w:val="00C81178"/>
    <w:rsid w:val="00C8135C"/>
    <w:rsid w:val="00C81463"/>
    <w:rsid w:val="00C816A2"/>
    <w:rsid w:val="00C81BF6"/>
    <w:rsid w:val="00C81C56"/>
    <w:rsid w:val="00C81C7B"/>
    <w:rsid w:val="00C81F84"/>
    <w:rsid w:val="00C82240"/>
    <w:rsid w:val="00C82373"/>
    <w:rsid w:val="00C8240B"/>
    <w:rsid w:val="00C82B31"/>
    <w:rsid w:val="00C8322B"/>
    <w:rsid w:val="00C8328A"/>
    <w:rsid w:val="00C83873"/>
    <w:rsid w:val="00C83A22"/>
    <w:rsid w:val="00C83A44"/>
    <w:rsid w:val="00C83DAA"/>
    <w:rsid w:val="00C843F8"/>
    <w:rsid w:val="00C846FB"/>
    <w:rsid w:val="00C84CA8"/>
    <w:rsid w:val="00C84D52"/>
    <w:rsid w:val="00C84EAB"/>
    <w:rsid w:val="00C850F4"/>
    <w:rsid w:val="00C854B9"/>
    <w:rsid w:val="00C856D2"/>
    <w:rsid w:val="00C85817"/>
    <w:rsid w:val="00C85D9D"/>
    <w:rsid w:val="00C863CB"/>
    <w:rsid w:val="00C86C9B"/>
    <w:rsid w:val="00C87617"/>
    <w:rsid w:val="00C87B33"/>
    <w:rsid w:val="00C90E28"/>
    <w:rsid w:val="00C910A8"/>
    <w:rsid w:val="00C912E5"/>
    <w:rsid w:val="00C91E6D"/>
    <w:rsid w:val="00C91E79"/>
    <w:rsid w:val="00C929FC"/>
    <w:rsid w:val="00C92AAA"/>
    <w:rsid w:val="00C92EB0"/>
    <w:rsid w:val="00C93287"/>
    <w:rsid w:val="00C93790"/>
    <w:rsid w:val="00C93B72"/>
    <w:rsid w:val="00C9450E"/>
    <w:rsid w:val="00C9464B"/>
    <w:rsid w:val="00C94991"/>
    <w:rsid w:val="00C94C2F"/>
    <w:rsid w:val="00C95064"/>
    <w:rsid w:val="00C950DF"/>
    <w:rsid w:val="00C95153"/>
    <w:rsid w:val="00C95493"/>
    <w:rsid w:val="00C9549E"/>
    <w:rsid w:val="00C95811"/>
    <w:rsid w:val="00C95B0B"/>
    <w:rsid w:val="00C95C25"/>
    <w:rsid w:val="00C95EB2"/>
    <w:rsid w:val="00C95F42"/>
    <w:rsid w:val="00C961AF"/>
    <w:rsid w:val="00C96414"/>
    <w:rsid w:val="00C96863"/>
    <w:rsid w:val="00C969BD"/>
    <w:rsid w:val="00C96CA1"/>
    <w:rsid w:val="00C96EE7"/>
    <w:rsid w:val="00C97234"/>
    <w:rsid w:val="00C9723A"/>
    <w:rsid w:val="00C9771E"/>
    <w:rsid w:val="00C9781D"/>
    <w:rsid w:val="00C978DB"/>
    <w:rsid w:val="00C9791E"/>
    <w:rsid w:val="00C97DD2"/>
    <w:rsid w:val="00C97FB6"/>
    <w:rsid w:val="00CA0141"/>
    <w:rsid w:val="00CA0BE0"/>
    <w:rsid w:val="00CA0CDC"/>
    <w:rsid w:val="00CA143B"/>
    <w:rsid w:val="00CA16EC"/>
    <w:rsid w:val="00CA191E"/>
    <w:rsid w:val="00CA1E40"/>
    <w:rsid w:val="00CA2392"/>
    <w:rsid w:val="00CA23E7"/>
    <w:rsid w:val="00CA2460"/>
    <w:rsid w:val="00CA2A40"/>
    <w:rsid w:val="00CA2DDD"/>
    <w:rsid w:val="00CA2EF4"/>
    <w:rsid w:val="00CA2FAA"/>
    <w:rsid w:val="00CA3297"/>
    <w:rsid w:val="00CA340F"/>
    <w:rsid w:val="00CA3A49"/>
    <w:rsid w:val="00CA3AC0"/>
    <w:rsid w:val="00CA3B90"/>
    <w:rsid w:val="00CA4240"/>
    <w:rsid w:val="00CA4471"/>
    <w:rsid w:val="00CA4D20"/>
    <w:rsid w:val="00CA4D73"/>
    <w:rsid w:val="00CA5091"/>
    <w:rsid w:val="00CA50D0"/>
    <w:rsid w:val="00CA5457"/>
    <w:rsid w:val="00CA5854"/>
    <w:rsid w:val="00CA585E"/>
    <w:rsid w:val="00CA58F6"/>
    <w:rsid w:val="00CA5936"/>
    <w:rsid w:val="00CA60F2"/>
    <w:rsid w:val="00CA6247"/>
    <w:rsid w:val="00CA65C4"/>
    <w:rsid w:val="00CA6D66"/>
    <w:rsid w:val="00CA6FF0"/>
    <w:rsid w:val="00CA71D2"/>
    <w:rsid w:val="00CA725D"/>
    <w:rsid w:val="00CA766C"/>
    <w:rsid w:val="00CA7840"/>
    <w:rsid w:val="00CA7C58"/>
    <w:rsid w:val="00CA7F45"/>
    <w:rsid w:val="00CB0330"/>
    <w:rsid w:val="00CB0558"/>
    <w:rsid w:val="00CB062F"/>
    <w:rsid w:val="00CB066D"/>
    <w:rsid w:val="00CB08A8"/>
    <w:rsid w:val="00CB0D62"/>
    <w:rsid w:val="00CB0F36"/>
    <w:rsid w:val="00CB1598"/>
    <w:rsid w:val="00CB16BE"/>
    <w:rsid w:val="00CB1882"/>
    <w:rsid w:val="00CB1A29"/>
    <w:rsid w:val="00CB1A87"/>
    <w:rsid w:val="00CB21D7"/>
    <w:rsid w:val="00CB36A2"/>
    <w:rsid w:val="00CB40C9"/>
    <w:rsid w:val="00CB45BE"/>
    <w:rsid w:val="00CB45ED"/>
    <w:rsid w:val="00CB48B8"/>
    <w:rsid w:val="00CB4917"/>
    <w:rsid w:val="00CB51E7"/>
    <w:rsid w:val="00CB520A"/>
    <w:rsid w:val="00CB56F2"/>
    <w:rsid w:val="00CB56F8"/>
    <w:rsid w:val="00CB5908"/>
    <w:rsid w:val="00CB5AD2"/>
    <w:rsid w:val="00CB5D7E"/>
    <w:rsid w:val="00CB606E"/>
    <w:rsid w:val="00CB687E"/>
    <w:rsid w:val="00CB6D2C"/>
    <w:rsid w:val="00CB6DF5"/>
    <w:rsid w:val="00CB6F8C"/>
    <w:rsid w:val="00CB707C"/>
    <w:rsid w:val="00CB71BF"/>
    <w:rsid w:val="00CB72E5"/>
    <w:rsid w:val="00CB779D"/>
    <w:rsid w:val="00CB77D9"/>
    <w:rsid w:val="00CB7965"/>
    <w:rsid w:val="00CB7EA2"/>
    <w:rsid w:val="00CC06EA"/>
    <w:rsid w:val="00CC1D07"/>
    <w:rsid w:val="00CC1E6C"/>
    <w:rsid w:val="00CC20AA"/>
    <w:rsid w:val="00CC25A4"/>
    <w:rsid w:val="00CC25B3"/>
    <w:rsid w:val="00CC2B92"/>
    <w:rsid w:val="00CC2BB8"/>
    <w:rsid w:val="00CC2CB3"/>
    <w:rsid w:val="00CC2E67"/>
    <w:rsid w:val="00CC349B"/>
    <w:rsid w:val="00CC35E5"/>
    <w:rsid w:val="00CC399F"/>
    <w:rsid w:val="00CC3B76"/>
    <w:rsid w:val="00CC43CE"/>
    <w:rsid w:val="00CC4465"/>
    <w:rsid w:val="00CC4FCE"/>
    <w:rsid w:val="00CC522A"/>
    <w:rsid w:val="00CC5245"/>
    <w:rsid w:val="00CC56BD"/>
    <w:rsid w:val="00CC5868"/>
    <w:rsid w:val="00CC5AD7"/>
    <w:rsid w:val="00CC5C20"/>
    <w:rsid w:val="00CC62E4"/>
    <w:rsid w:val="00CC6479"/>
    <w:rsid w:val="00CC666C"/>
    <w:rsid w:val="00CC6A27"/>
    <w:rsid w:val="00CC75F2"/>
    <w:rsid w:val="00CC7D82"/>
    <w:rsid w:val="00CC7DD2"/>
    <w:rsid w:val="00CD0334"/>
    <w:rsid w:val="00CD05EE"/>
    <w:rsid w:val="00CD07FC"/>
    <w:rsid w:val="00CD0D71"/>
    <w:rsid w:val="00CD0DF9"/>
    <w:rsid w:val="00CD1561"/>
    <w:rsid w:val="00CD1690"/>
    <w:rsid w:val="00CD1F52"/>
    <w:rsid w:val="00CD27D0"/>
    <w:rsid w:val="00CD3AF7"/>
    <w:rsid w:val="00CD3BEE"/>
    <w:rsid w:val="00CD45BB"/>
    <w:rsid w:val="00CD4D77"/>
    <w:rsid w:val="00CD5109"/>
    <w:rsid w:val="00CD54F4"/>
    <w:rsid w:val="00CD55C3"/>
    <w:rsid w:val="00CD5CAF"/>
    <w:rsid w:val="00CD5F8B"/>
    <w:rsid w:val="00CD60A4"/>
    <w:rsid w:val="00CD6287"/>
    <w:rsid w:val="00CD631C"/>
    <w:rsid w:val="00CD676B"/>
    <w:rsid w:val="00CD680E"/>
    <w:rsid w:val="00CD71C8"/>
    <w:rsid w:val="00CD764B"/>
    <w:rsid w:val="00CD783E"/>
    <w:rsid w:val="00CD796E"/>
    <w:rsid w:val="00CD7B6C"/>
    <w:rsid w:val="00CD7E6C"/>
    <w:rsid w:val="00CE03E4"/>
    <w:rsid w:val="00CE03FF"/>
    <w:rsid w:val="00CE0A54"/>
    <w:rsid w:val="00CE0CC0"/>
    <w:rsid w:val="00CE0CCF"/>
    <w:rsid w:val="00CE1680"/>
    <w:rsid w:val="00CE1701"/>
    <w:rsid w:val="00CE1CB2"/>
    <w:rsid w:val="00CE21C3"/>
    <w:rsid w:val="00CE2B05"/>
    <w:rsid w:val="00CE5614"/>
    <w:rsid w:val="00CE626B"/>
    <w:rsid w:val="00CE6D5B"/>
    <w:rsid w:val="00CE7355"/>
    <w:rsid w:val="00CE73C5"/>
    <w:rsid w:val="00CE73C7"/>
    <w:rsid w:val="00CE76DD"/>
    <w:rsid w:val="00CE7CA0"/>
    <w:rsid w:val="00CF01C6"/>
    <w:rsid w:val="00CF05E1"/>
    <w:rsid w:val="00CF084A"/>
    <w:rsid w:val="00CF086D"/>
    <w:rsid w:val="00CF0911"/>
    <w:rsid w:val="00CF0D72"/>
    <w:rsid w:val="00CF1190"/>
    <w:rsid w:val="00CF11BF"/>
    <w:rsid w:val="00CF11F3"/>
    <w:rsid w:val="00CF1B9B"/>
    <w:rsid w:val="00CF1EDE"/>
    <w:rsid w:val="00CF2069"/>
    <w:rsid w:val="00CF2397"/>
    <w:rsid w:val="00CF23BE"/>
    <w:rsid w:val="00CF256C"/>
    <w:rsid w:val="00CF2673"/>
    <w:rsid w:val="00CF27B9"/>
    <w:rsid w:val="00CF2913"/>
    <w:rsid w:val="00CF2A83"/>
    <w:rsid w:val="00CF2B83"/>
    <w:rsid w:val="00CF2CF2"/>
    <w:rsid w:val="00CF3878"/>
    <w:rsid w:val="00CF3A2E"/>
    <w:rsid w:val="00CF3B47"/>
    <w:rsid w:val="00CF3D18"/>
    <w:rsid w:val="00CF4719"/>
    <w:rsid w:val="00CF4A99"/>
    <w:rsid w:val="00CF4B43"/>
    <w:rsid w:val="00CF58A7"/>
    <w:rsid w:val="00CF58D1"/>
    <w:rsid w:val="00CF5DBA"/>
    <w:rsid w:val="00CF5DEE"/>
    <w:rsid w:val="00CF6237"/>
    <w:rsid w:val="00CF6526"/>
    <w:rsid w:val="00CF68C0"/>
    <w:rsid w:val="00CF6B5D"/>
    <w:rsid w:val="00CF6B87"/>
    <w:rsid w:val="00CF706A"/>
    <w:rsid w:val="00CF7ACB"/>
    <w:rsid w:val="00CF7BDC"/>
    <w:rsid w:val="00D0016C"/>
    <w:rsid w:val="00D01573"/>
    <w:rsid w:val="00D01762"/>
    <w:rsid w:val="00D01E0F"/>
    <w:rsid w:val="00D01E94"/>
    <w:rsid w:val="00D021A7"/>
    <w:rsid w:val="00D02725"/>
    <w:rsid w:val="00D02773"/>
    <w:rsid w:val="00D02C28"/>
    <w:rsid w:val="00D02C74"/>
    <w:rsid w:val="00D02DBE"/>
    <w:rsid w:val="00D0344B"/>
    <w:rsid w:val="00D03510"/>
    <w:rsid w:val="00D03CE3"/>
    <w:rsid w:val="00D04585"/>
    <w:rsid w:val="00D047E2"/>
    <w:rsid w:val="00D04960"/>
    <w:rsid w:val="00D04D00"/>
    <w:rsid w:val="00D04DD5"/>
    <w:rsid w:val="00D05264"/>
    <w:rsid w:val="00D0536D"/>
    <w:rsid w:val="00D0551B"/>
    <w:rsid w:val="00D056CC"/>
    <w:rsid w:val="00D058A5"/>
    <w:rsid w:val="00D059D1"/>
    <w:rsid w:val="00D05DAE"/>
    <w:rsid w:val="00D05F18"/>
    <w:rsid w:val="00D05FB2"/>
    <w:rsid w:val="00D06477"/>
    <w:rsid w:val="00D065FC"/>
    <w:rsid w:val="00D06A28"/>
    <w:rsid w:val="00D06C03"/>
    <w:rsid w:val="00D06C3A"/>
    <w:rsid w:val="00D071FF"/>
    <w:rsid w:val="00D0724F"/>
    <w:rsid w:val="00D075E7"/>
    <w:rsid w:val="00D07637"/>
    <w:rsid w:val="00D078F9"/>
    <w:rsid w:val="00D07CB1"/>
    <w:rsid w:val="00D10042"/>
    <w:rsid w:val="00D10161"/>
    <w:rsid w:val="00D10162"/>
    <w:rsid w:val="00D1089A"/>
    <w:rsid w:val="00D10943"/>
    <w:rsid w:val="00D1187C"/>
    <w:rsid w:val="00D11967"/>
    <w:rsid w:val="00D11DB1"/>
    <w:rsid w:val="00D11E39"/>
    <w:rsid w:val="00D11E3D"/>
    <w:rsid w:val="00D124DA"/>
    <w:rsid w:val="00D12753"/>
    <w:rsid w:val="00D12996"/>
    <w:rsid w:val="00D12999"/>
    <w:rsid w:val="00D12B95"/>
    <w:rsid w:val="00D13033"/>
    <w:rsid w:val="00D133F9"/>
    <w:rsid w:val="00D136A4"/>
    <w:rsid w:val="00D139F1"/>
    <w:rsid w:val="00D14119"/>
    <w:rsid w:val="00D1416F"/>
    <w:rsid w:val="00D14D90"/>
    <w:rsid w:val="00D15573"/>
    <w:rsid w:val="00D15921"/>
    <w:rsid w:val="00D15D8C"/>
    <w:rsid w:val="00D15E7B"/>
    <w:rsid w:val="00D1655E"/>
    <w:rsid w:val="00D166E9"/>
    <w:rsid w:val="00D16781"/>
    <w:rsid w:val="00D17163"/>
    <w:rsid w:val="00D17185"/>
    <w:rsid w:val="00D17860"/>
    <w:rsid w:val="00D179D8"/>
    <w:rsid w:val="00D17FFB"/>
    <w:rsid w:val="00D2009F"/>
    <w:rsid w:val="00D205BE"/>
    <w:rsid w:val="00D2097D"/>
    <w:rsid w:val="00D20C29"/>
    <w:rsid w:val="00D213D0"/>
    <w:rsid w:val="00D21551"/>
    <w:rsid w:val="00D21DD3"/>
    <w:rsid w:val="00D21F02"/>
    <w:rsid w:val="00D21F94"/>
    <w:rsid w:val="00D22678"/>
    <w:rsid w:val="00D23208"/>
    <w:rsid w:val="00D232D9"/>
    <w:rsid w:val="00D23683"/>
    <w:rsid w:val="00D23AC9"/>
    <w:rsid w:val="00D23C46"/>
    <w:rsid w:val="00D2406C"/>
    <w:rsid w:val="00D240B9"/>
    <w:rsid w:val="00D246DB"/>
    <w:rsid w:val="00D247C3"/>
    <w:rsid w:val="00D252AD"/>
    <w:rsid w:val="00D2565F"/>
    <w:rsid w:val="00D25918"/>
    <w:rsid w:val="00D25AE7"/>
    <w:rsid w:val="00D25B6B"/>
    <w:rsid w:val="00D26254"/>
    <w:rsid w:val="00D26596"/>
    <w:rsid w:val="00D26821"/>
    <w:rsid w:val="00D2688C"/>
    <w:rsid w:val="00D26905"/>
    <w:rsid w:val="00D26C27"/>
    <w:rsid w:val="00D26D18"/>
    <w:rsid w:val="00D27719"/>
    <w:rsid w:val="00D27788"/>
    <w:rsid w:val="00D2778D"/>
    <w:rsid w:val="00D277B7"/>
    <w:rsid w:val="00D27AA2"/>
    <w:rsid w:val="00D27DEA"/>
    <w:rsid w:val="00D3060E"/>
    <w:rsid w:val="00D30CD6"/>
    <w:rsid w:val="00D30D56"/>
    <w:rsid w:val="00D30ECF"/>
    <w:rsid w:val="00D31265"/>
    <w:rsid w:val="00D31B33"/>
    <w:rsid w:val="00D31B34"/>
    <w:rsid w:val="00D31C2F"/>
    <w:rsid w:val="00D31D00"/>
    <w:rsid w:val="00D31D08"/>
    <w:rsid w:val="00D31D11"/>
    <w:rsid w:val="00D32B26"/>
    <w:rsid w:val="00D32C7E"/>
    <w:rsid w:val="00D3321F"/>
    <w:rsid w:val="00D3327A"/>
    <w:rsid w:val="00D332BA"/>
    <w:rsid w:val="00D333C2"/>
    <w:rsid w:val="00D3342B"/>
    <w:rsid w:val="00D33527"/>
    <w:rsid w:val="00D33F20"/>
    <w:rsid w:val="00D34314"/>
    <w:rsid w:val="00D343B0"/>
    <w:rsid w:val="00D34849"/>
    <w:rsid w:val="00D34852"/>
    <w:rsid w:val="00D35C15"/>
    <w:rsid w:val="00D3644D"/>
    <w:rsid w:val="00D36464"/>
    <w:rsid w:val="00D36961"/>
    <w:rsid w:val="00D36BD7"/>
    <w:rsid w:val="00D36E2A"/>
    <w:rsid w:val="00D36EC3"/>
    <w:rsid w:val="00D36F31"/>
    <w:rsid w:val="00D372E2"/>
    <w:rsid w:val="00D37447"/>
    <w:rsid w:val="00D37792"/>
    <w:rsid w:val="00D378D4"/>
    <w:rsid w:val="00D37D93"/>
    <w:rsid w:val="00D40115"/>
    <w:rsid w:val="00D40256"/>
    <w:rsid w:val="00D40260"/>
    <w:rsid w:val="00D4038B"/>
    <w:rsid w:val="00D406B9"/>
    <w:rsid w:val="00D406E3"/>
    <w:rsid w:val="00D40846"/>
    <w:rsid w:val="00D40B2A"/>
    <w:rsid w:val="00D40FD1"/>
    <w:rsid w:val="00D41196"/>
    <w:rsid w:val="00D414FB"/>
    <w:rsid w:val="00D42900"/>
    <w:rsid w:val="00D42BC3"/>
    <w:rsid w:val="00D42D54"/>
    <w:rsid w:val="00D42E4F"/>
    <w:rsid w:val="00D43314"/>
    <w:rsid w:val="00D434CF"/>
    <w:rsid w:val="00D43C56"/>
    <w:rsid w:val="00D43F55"/>
    <w:rsid w:val="00D443F2"/>
    <w:rsid w:val="00D44469"/>
    <w:rsid w:val="00D448F0"/>
    <w:rsid w:val="00D44B55"/>
    <w:rsid w:val="00D44F5F"/>
    <w:rsid w:val="00D452FC"/>
    <w:rsid w:val="00D45436"/>
    <w:rsid w:val="00D45759"/>
    <w:rsid w:val="00D45D13"/>
    <w:rsid w:val="00D46445"/>
    <w:rsid w:val="00D465B0"/>
    <w:rsid w:val="00D46991"/>
    <w:rsid w:val="00D46CF9"/>
    <w:rsid w:val="00D46F2F"/>
    <w:rsid w:val="00D47085"/>
    <w:rsid w:val="00D47531"/>
    <w:rsid w:val="00D47AAB"/>
    <w:rsid w:val="00D47C1C"/>
    <w:rsid w:val="00D47E26"/>
    <w:rsid w:val="00D50083"/>
    <w:rsid w:val="00D5013C"/>
    <w:rsid w:val="00D502D2"/>
    <w:rsid w:val="00D508E5"/>
    <w:rsid w:val="00D50BB4"/>
    <w:rsid w:val="00D510A2"/>
    <w:rsid w:val="00D5117E"/>
    <w:rsid w:val="00D51764"/>
    <w:rsid w:val="00D51995"/>
    <w:rsid w:val="00D51D9E"/>
    <w:rsid w:val="00D51DD9"/>
    <w:rsid w:val="00D51FE9"/>
    <w:rsid w:val="00D52205"/>
    <w:rsid w:val="00D5227D"/>
    <w:rsid w:val="00D52367"/>
    <w:rsid w:val="00D524AD"/>
    <w:rsid w:val="00D5297C"/>
    <w:rsid w:val="00D52AF3"/>
    <w:rsid w:val="00D52C5F"/>
    <w:rsid w:val="00D52C8D"/>
    <w:rsid w:val="00D52FCF"/>
    <w:rsid w:val="00D5301B"/>
    <w:rsid w:val="00D53B91"/>
    <w:rsid w:val="00D53CEC"/>
    <w:rsid w:val="00D53E92"/>
    <w:rsid w:val="00D53FFC"/>
    <w:rsid w:val="00D54253"/>
    <w:rsid w:val="00D542F8"/>
    <w:rsid w:val="00D543CC"/>
    <w:rsid w:val="00D54BB0"/>
    <w:rsid w:val="00D54FBD"/>
    <w:rsid w:val="00D550EF"/>
    <w:rsid w:val="00D55485"/>
    <w:rsid w:val="00D555BD"/>
    <w:rsid w:val="00D55761"/>
    <w:rsid w:val="00D557B6"/>
    <w:rsid w:val="00D55927"/>
    <w:rsid w:val="00D55DF8"/>
    <w:rsid w:val="00D55F08"/>
    <w:rsid w:val="00D56084"/>
    <w:rsid w:val="00D56618"/>
    <w:rsid w:val="00D56C96"/>
    <w:rsid w:val="00D56DDF"/>
    <w:rsid w:val="00D5723E"/>
    <w:rsid w:val="00D57D98"/>
    <w:rsid w:val="00D600BB"/>
    <w:rsid w:val="00D60392"/>
    <w:rsid w:val="00D60511"/>
    <w:rsid w:val="00D606D7"/>
    <w:rsid w:val="00D60B33"/>
    <w:rsid w:val="00D60C11"/>
    <w:rsid w:val="00D60C38"/>
    <w:rsid w:val="00D615EA"/>
    <w:rsid w:val="00D6187A"/>
    <w:rsid w:val="00D61997"/>
    <w:rsid w:val="00D61B17"/>
    <w:rsid w:val="00D61E13"/>
    <w:rsid w:val="00D6243C"/>
    <w:rsid w:val="00D6245C"/>
    <w:rsid w:val="00D62BF1"/>
    <w:rsid w:val="00D62BFD"/>
    <w:rsid w:val="00D62F7D"/>
    <w:rsid w:val="00D6301D"/>
    <w:rsid w:val="00D6347E"/>
    <w:rsid w:val="00D637D8"/>
    <w:rsid w:val="00D63D8F"/>
    <w:rsid w:val="00D643FA"/>
    <w:rsid w:val="00D64A7C"/>
    <w:rsid w:val="00D64B85"/>
    <w:rsid w:val="00D64CC5"/>
    <w:rsid w:val="00D64D97"/>
    <w:rsid w:val="00D652AD"/>
    <w:rsid w:val="00D65D40"/>
    <w:rsid w:val="00D665AF"/>
    <w:rsid w:val="00D66EEA"/>
    <w:rsid w:val="00D674B6"/>
    <w:rsid w:val="00D678E1"/>
    <w:rsid w:val="00D67D41"/>
    <w:rsid w:val="00D67E9A"/>
    <w:rsid w:val="00D67EAC"/>
    <w:rsid w:val="00D700C3"/>
    <w:rsid w:val="00D703C1"/>
    <w:rsid w:val="00D703D6"/>
    <w:rsid w:val="00D70CF9"/>
    <w:rsid w:val="00D70E26"/>
    <w:rsid w:val="00D714B9"/>
    <w:rsid w:val="00D71CF2"/>
    <w:rsid w:val="00D72247"/>
    <w:rsid w:val="00D72C28"/>
    <w:rsid w:val="00D72D80"/>
    <w:rsid w:val="00D72F40"/>
    <w:rsid w:val="00D739D1"/>
    <w:rsid w:val="00D73AE4"/>
    <w:rsid w:val="00D73D3C"/>
    <w:rsid w:val="00D741EA"/>
    <w:rsid w:val="00D74378"/>
    <w:rsid w:val="00D74427"/>
    <w:rsid w:val="00D74446"/>
    <w:rsid w:val="00D74D91"/>
    <w:rsid w:val="00D74EA5"/>
    <w:rsid w:val="00D74EB8"/>
    <w:rsid w:val="00D74F23"/>
    <w:rsid w:val="00D76493"/>
    <w:rsid w:val="00D76A97"/>
    <w:rsid w:val="00D77306"/>
    <w:rsid w:val="00D77387"/>
    <w:rsid w:val="00D77E09"/>
    <w:rsid w:val="00D80574"/>
    <w:rsid w:val="00D8062F"/>
    <w:rsid w:val="00D811DD"/>
    <w:rsid w:val="00D8129F"/>
    <w:rsid w:val="00D81C54"/>
    <w:rsid w:val="00D824F5"/>
    <w:rsid w:val="00D82C92"/>
    <w:rsid w:val="00D82F0E"/>
    <w:rsid w:val="00D830AD"/>
    <w:rsid w:val="00D8318E"/>
    <w:rsid w:val="00D83240"/>
    <w:rsid w:val="00D836C9"/>
    <w:rsid w:val="00D83E17"/>
    <w:rsid w:val="00D83F8A"/>
    <w:rsid w:val="00D84004"/>
    <w:rsid w:val="00D84286"/>
    <w:rsid w:val="00D84BD3"/>
    <w:rsid w:val="00D85364"/>
    <w:rsid w:val="00D85565"/>
    <w:rsid w:val="00D855E2"/>
    <w:rsid w:val="00D85944"/>
    <w:rsid w:val="00D859B8"/>
    <w:rsid w:val="00D85AF2"/>
    <w:rsid w:val="00D85E25"/>
    <w:rsid w:val="00D85E88"/>
    <w:rsid w:val="00D8600F"/>
    <w:rsid w:val="00D8604D"/>
    <w:rsid w:val="00D8683B"/>
    <w:rsid w:val="00D86896"/>
    <w:rsid w:val="00D86EC0"/>
    <w:rsid w:val="00D873C0"/>
    <w:rsid w:val="00D87839"/>
    <w:rsid w:val="00D8797A"/>
    <w:rsid w:val="00D87D64"/>
    <w:rsid w:val="00D906B8"/>
    <w:rsid w:val="00D909C6"/>
    <w:rsid w:val="00D91280"/>
    <w:rsid w:val="00D9132F"/>
    <w:rsid w:val="00D91658"/>
    <w:rsid w:val="00D91EE1"/>
    <w:rsid w:val="00D9218C"/>
    <w:rsid w:val="00D921A9"/>
    <w:rsid w:val="00D92721"/>
    <w:rsid w:val="00D93615"/>
    <w:rsid w:val="00D937A9"/>
    <w:rsid w:val="00D93803"/>
    <w:rsid w:val="00D93BB1"/>
    <w:rsid w:val="00D94215"/>
    <w:rsid w:val="00D942AF"/>
    <w:rsid w:val="00D944F7"/>
    <w:rsid w:val="00D94577"/>
    <w:rsid w:val="00D94596"/>
    <w:rsid w:val="00D94867"/>
    <w:rsid w:val="00D94DCB"/>
    <w:rsid w:val="00D9582C"/>
    <w:rsid w:val="00D95B81"/>
    <w:rsid w:val="00D9634B"/>
    <w:rsid w:val="00D96781"/>
    <w:rsid w:val="00D96A4C"/>
    <w:rsid w:val="00D96AB3"/>
    <w:rsid w:val="00D96D35"/>
    <w:rsid w:val="00D96FB9"/>
    <w:rsid w:val="00D97140"/>
    <w:rsid w:val="00D972FD"/>
    <w:rsid w:val="00D97321"/>
    <w:rsid w:val="00D9756C"/>
    <w:rsid w:val="00D97A1D"/>
    <w:rsid w:val="00D97D7F"/>
    <w:rsid w:val="00D97EA8"/>
    <w:rsid w:val="00DA03BD"/>
    <w:rsid w:val="00DA078D"/>
    <w:rsid w:val="00DA18F8"/>
    <w:rsid w:val="00DA1ADA"/>
    <w:rsid w:val="00DA1C9B"/>
    <w:rsid w:val="00DA1DC3"/>
    <w:rsid w:val="00DA22CC"/>
    <w:rsid w:val="00DA28FE"/>
    <w:rsid w:val="00DA2A01"/>
    <w:rsid w:val="00DA33B7"/>
    <w:rsid w:val="00DA3483"/>
    <w:rsid w:val="00DA4001"/>
    <w:rsid w:val="00DA406F"/>
    <w:rsid w:val="00DA438C"/>
    <w:rsid w:val="00DA48BD"/>
    <w:rsid w:val="00DA5522"/>
    <w:rsid w:val="00DA597D"/>
    <w:rsid w:val="00DA62DF"/>
    <w:rsid w:val="00DA688B"/>
    <w:rsid w:val="00DA6B87"/>
    <w:rsid w:val="00DA6F95"/>
    <w:rsid w:val="00DA71D5"/>
    <w:rsid w:val="00DA722C"/>
    <w:rsid w:val="00DA728E"/>
    <w:rsid w:val="00DA756D"/>
    <w:rsid w:val="00DA784E"/>
    <w:rsid w:val="00DA7BB1"/>
    <w:rsid w:val="00DA7E9C"/>
    <w:rsid w:val="00DB00B5"/>
    <w:rsid w:val="00DB0842"/>
    <w:rsid w:val="00DB0A02"/>
    <w:rsid w:val="00DB0C40"/>
    <w:rsid w:val="00DB0DA6"/>
    <w:rsid w:val="00DB171C"/>
    <w:rsid w:val="00DB1A9F"/>
    <w:rsid w:val="00DB1AAF"/>
    <w:rsid w:val="00DB1BDB"/>
    <w:rsid w:val="00DB250B"/>
    <w:rsid w:val="00DB25A2"/>
    <w:rsid w:val="00DB27A5"/>
    <w:rsid w:val="00DB285E"/>
    <w:rsid w:val="00DB2991"/>
    <w:rsid w:val="00DB2B4B"/>
    <w:rsid w:val="00DB36BA"/>
    <w:rsid w:val="00DB3DF2"/>
    <w:rsid w:val="00DB4295"/>
    <w:rsid w:val="00DB48B7"/>
    <w:rsid w:val="00DB4B7C"/>
    <w:rsid w:val="00DB4C22"/>
    <w:rsid w:val="00DB4ED8"/>
    <w:rsid w:val="00DB4FA8"/>
    <w:rsid w:val="00DB57FA"/>
    <w:rsid w:val="00DB5900"/>
    <w:rsid w:val="00DB5B28"/>
    <w:rsid w:val="00DB5CBF"/>
    <w:rsid w:val="00DB5E74"/>
    <w:rsid w:val="00DB6687"/>
    <w:rsid w:val="00DB6F5D"/>
    <w:rsid w:val="00DB76FD"/>
    <w:rsid w:val="00DB79FF"/>
    <w:rsid w:val="00DC008E"/>
    <w:rsid w:val="00DC02ED"/>
    <w:rsid w:val="00DC0441"/>
    <w:rsid w:val="00DC0709"/>
    <w:rsid w:val="00DC09C7"/>
    <w:rsid w:val="00DC0A80"/>
    <w:rsid w:val="00DC0ACD"/>
    <w:rsid w:val="00DC0DB0"/>
    <w:rsid w:val="00DC0DEC"/>
    <w:rsid w:val="00DC15F6"/>
    <w:rsid w:val="00DC1963"/>
    <w:rsid w:val="00DC1CB7"/>
    <w:rsid w:val="00DC1E86"/>
    <w:rsid w:val="00DC25C0"/>
    <w:rsid w:val="00DC26A3"/>
    <w:rsid w:val="00DC2DFF"/>
    <w:rsid w:val="00DC35A8"/>
    <w:rsid w:val="00DC3819"/>
    <w:rsid w:val="00DC38ED"/>
    <w:rsid w:val="00DC3B2C"/>
    <w:rsid w:val="00DC431C"/>
    <w:rsid w:val="00DC4418"/>
    <w:rsid w:val="00DC4441"/>
    <w:rsid w:val="00DC4C7B"/>
    <w:rsid w:val="00DC5302"/>
    <w:rsid w:val="00DC55CD"/>
    <w:rsid w:val="00DC5A93"/>
    <w:rsid w:val="00DC5B94"/>
    <w:rsid w:val="00DC5D4F"/>
    <w:rsid w:val="00DC5F07"/>
    <w:rsid w:val="00DC67D2"/>
    <w:rsid w:val="00DC6A6B"/>
    <w:rsid w:val="00DC6A82"/>
    <w:rsid w:val="00DC6B2D"/>
    <w:rsid w:val="00DC6B5D"/>
    <w:rsid w:val="00DD0155"/>
    <w:rsid w:val="00DD05C4"/>
    <w:rsid w:val="00DD073C"/>
    <w:rsid w:val="00DD0A85"/>
    <w:rsid w:val="00DD0BA1"/>
    <w:rsid w:val="00DD0C00"/>
    <w:rsid w:val="00DD0CFA"/>
    <w:rsid w:val="00DD19EF"/>
    <w:rsid w:val="00DD1BF3"/>
    <w:rsid w:val="00DD2001"/>
    <w:rsid w:val="00DD21D2"/>
    <w:rsid w:val="00DD263A"/>
    <w:rsid w:val="00DD307B"/>
    <w:rsid w:val="00DD30B6"/>
    <w:rsid w:val="00DD3226"/>
    <w:rsid w:val="00DD3251"/>
    <w:rsid w:val="00DD371F"/>
    <w:rsid w:val="00DD3E95"/>
    <w:rsid w:val="00DD4016"/>
    <w:rsid w:val="00DD409C"/>
    <w:rsid w:val="00DD4211"/>
    <w:rsid w:val="00DD423E"/>
    <w:rsid w:val="00DD440E"/>
    <w:rsid w:val="00DD44B3"/>
    <w:rsid w:val="00DD44C5"/>
    <w:rsid w:val="00DD53AA"/>
    <w:rsid w:val="00DD54C6"/>
    <w:rsid w:val="00DD5649"/>
    <w:rsid w:val="00DD57E7"/>
    <w:rsid w:val="00DD59B2"/>
    <w:rsid w:val="00DD5F0A"/>
    <w:rsid w:val="00DD6345"/>
    <w:rsid w:val="00DD644E"/>
    <w:rsid w:val="00DD671E"/>
    <w:rsid w:val="00DD676C"/>
    <w:rsid w:val="00DD6818"/>
    <w:rsid w:val="00DD7106"/>
    <w:rsid w:val="00DD7172"/>
    <w:rsid w:val="00DD7186"/>
    <w:rsid w:val="00DD7554"/>
    <w:rsid w:val="00DD766A"/>
    <w:rsid w:val="00DD7735"/>
    <w:rsid w:val="00DD78CE"/>
    <w:rsid w:val="00DD7EF9"/>
    <w:rsid w:val="00DE043E"/>
    <w:rsid w:val="00DE0A16"/>
    <w:rsid w:val="00DE0B98"/>
    <w:rsid w:val="00DE0C68"/>
    <w:rsid w:val="00DE1527"/>
    <w:rsid w:val="00DE160E"/>
    <w:rsid w:val="00DE17BF"/>
    <w:rsid w:val="00DE2218"/>
    <w:rsid w:val="00DE25A8"/>
    <w:rsid w:val="00DE26F3"/>
    <w:rsid w:val="00DE29CF"/>
    <w:rsid w:val="00DE2D17"/>
    <w:rsid w:val="00DE2DC2"/>
    <w:rsid w:val="00DE3124"/>
    <w:rsid w:val="00DE329E"/>
    <w:rsid w:val="00DE3397"/>
    <w:rsid w:val="00DE3D96"/>
    <w:rsid w:val="00DE3DB6"/>
    <w:rsid w:val="00DE43C1"/>
    <w:rsid w:val="00DE4449"/>
    <w:rsid w:val="00DE46D5"/>
    <w:rsid w:val="00DE4A50"/>
    <w:rsid w:val="00DE4CB2"/>
    <w:rsid w:val="00DE53B2"/>
    <w:rsid w:val="00DE551F"/>
    <w:rsid w:val="00DE58BD"/>
    <w:rsid w:val="00DE5A2D"/>
    <w:rsid w:val="00DE5D12"/>
    <w:rsid w:val="00DE60E6"/>
    <w:rsid w:val="00DE689F"/>
    <w:rsid w:val="00DE696F"/>
    <w:rsid w:val="00DE6AC6"/>
    <w:rsid w:val="00DE6B12"/>
    <w:rsid w:val="00DE6B4A"/>
    <w:rsid w:val="00DE6D14"/>
    <w:rsid w:val="00DE6FCB"/>
    <w:rsid w:val="00DE6FD5"/>
    <w:rsid w:val="00DE709C"/>
    <w:rsid w:val="00DE71CA"/>
    <w:rsid w:val="00DE764F"/>
    <w:rsid w:val="00DE7EB6"/>
    <w:rsid w:val="00DE7F2A"/>
    <w:rsid w:val="00DF0003"/>
    <w:rsid w:val="00DF02B6"/>
    <w:rsid w:val="00DF0314"/>
    <w:rsid w:val="00DF03A5"/>
    <w:rsid w:val="00DF0430"/>
    <w:rsid w:val="00DF050F"/>
    <w:rsid w:val="00DF06D4"/>
    <w:rsid w:val="00DF070F"/>
    <w:rsid w:val="00DF071F"/>
    <w:rsid w:val="00DF073D"/>
    <w:rsid w:val="00DF09A5"/>
    <w:rsid w:val="00DF09C5"/>
    <w:rsid w:val="00DF0A82"/>
    <w:rsid w:val="00DF0AAB"/>
    <w:rsid w:val="00DF11C6"/>
    <w:rsid w:val="00DF12C6"/>
    <w:rsid w:val="00DF13E8"/>
    <w:rsid w:val="00DF1B77"/>
    <w:rsid w:val="00DF1DAC"/>
    <w:rsid w:val="00DF1EAD"/>
    <w:rsid w:val="00DF229C"/>
    <w:rsid w:val="00DF251E"/>
    <w:rsid w:val="00DF2DCA"/>
    <w:rsid w:val="00DF2E38"/>
    <w:rsid w:val="00DF2FB8"/>
    <w:rsid w:val="00DF302E"/>
    <w:rsid w:val="00DF320C"/>
    <w:rsid w:val="00DF32F2"/>
    <w:rsid w:val="00DF33C4"/>
    <w:rsid w:val="00DF35B8"/>
    <w:rsid w:val="00DF3CFD"/>
    <w:rsid w:val="00DF3EE5"/>
    <w:rsid w:val="00DF432B"/>
    <w:rsid w:val="00DF4853"/>
    <w:rsid w:val="00DF4FF1"/>
    <w:rsid w:val="00DF525C"/>
    <w:rsid w:val="00DF5597"/>
    <w:rsid w:val="00DF5780"/>
    <w:rsid w:val="00DF5E43"/>
    <w:rsid w:val="00DF5F2C"/>
    <w:rsid w:val="00DF693C"/>
    <w:rsid w:val="00DF6DC1"/>
    <w:rsid w:val="00DF6E1C"/>
    <w:rsid w:val="00DF6E41"/>
    <w:rsid w:val="00DF71FA"/>
    <w:rsid w:val="00DF7A12"/>
    <w:rsid w:val="00DF7D50"/>
    <w:rsid w:val="00E0052E"/>
    <w:rsid w:val="00E0079D"/>
    <w:rsid w:val="00E007EC"/>
    <w:rsid w:val="00E00E23"/>
    <w:rsid w:val="00E014E1"/>
    <w:rsid w:val="00E01722"/>
    <w:rsid w:val="00E01CC4"/>
    <w:rsid w:val="00E02008"/>
    <w:rsid w:val="00E0203D"/>
    <w:rsid w:val="00E0230F"/>
    <w:rsid w:val="00E026D9"/>
    <w:rsid w:val="00E0279E"/>
    <w:rsid w:val="00E0283F"/>
    <w:rsid w:val="00E02BEE"/>
    <w:rsid w:val="00E03207"/>
    <w:rsid w:val="00E038E9"/>
    <w:rsid w:val="00E03C09"/>
    <w:rsid w:val="00E03DF5"/>
    <w:rsid w:val="00E040A2"/>
    <w:rsid w:val="00E0435E"/>
    <w:rsid w:val="00E0483F"/>
    <w:rsid w:val="00E048AA"/>
    <w:rsid w:val="00E04F8E"/>
    <w:rsid w:val="00E06019"/>
    <w:rsid w:val="00E06134"/>
    <w:rsid w:val="00E068A0"/>
    <w:rsid w:val="00E068E5"/>
    <w:rsid w:val="00E069AD"/>
    <w:rsid w:val="00E06B79"/>
    <w:rsid w:val="00E06C23"/>
    <w:rsid w:val="00E06FA5"/>
    <w:rsid w:val="00E06FFA"/>
    <w:rsid w:val="00E071BF"/>
    <w:rsid w:val="00E074CA"/>
    <w:rsid w:val="00E079F7"/>
    <w:rsid w:val="00E07F4E"/>
    <w:rsid w:val="00E07FAD"/>
    <w:rsid w:val="00E103CB"/>
    <w:rsid w:val="00E105AC"/>
    <w:rsid w:val="00E105FF"/>
    <w:rsid w:val="00E1062F"/>
    <w:rsid w:val="00E10947"/>
    <w:rsid w:val="00E10A3B"/>
    <w:rsid w:val="00E10B55"/>
    <w:rsid w:val="00E10E75"/>
    <w:rsid w:val="00E110EA"/>
    <w:rsid w:val="00E120BE"/>
    <w:rsid w:val="00E12248"/>
    <w:rsid w:val="00E12259"/>
    <w:rsid w:val="00E123C6"/>
    <w:rsid w:val="00E125D1"/>
    <w:rsid w:val="00E12910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732"/>
    <w:rsid w:val="00E14CF2"/>
    <w:rsid w:val="00E15163"/>
    <w:rsid w:val="00E1541C"/>
    <w:rsid w:val="00E155C3"/>
    <w:rsid w:val="00E15A9E"/>
    <w:rsid w:val="00E15C4A"/>
    <w:rsid w:val="00E162B7"/>
    <w:rsid w:val="00E163EF"/>
    <w:rsid w:val="00E16497"/>
    <w:rsid w:val="00E16871"/>
    <w:rsid w:val="00E16BEA"/>
    <w:rsid w:val="00E17278"/>
    <w:rsid w:val="00E17845"/>
    <w:rsid w:val="00E17A3A"/>
    <w:rsid w:val="00E20562"/>
    <w:rsid w:val="00E205EE"/>
    <w:rsid w:val="00E20D06"/>
    <w:rsid w:val="00E21280"/>
    <w:rsid w:val="00E21B0D"/>
    <w:rsid w:val="00E21B8F"/>
    <w:rsid w:val="00E21E41"/>
    <w:rsid w:val="00E21EA4"/>
    <w:rsid w:val="00E2204C"/>
    <w:rsid w:val="00E222AD"/>
    <w:rsid w:val="00E22B41"/>
    <w:rsid w:val="00E22F09"/>
    <w:rsid w:val="00E22F5F"/>
    <w:rsid w:val="00E22FC6"/>
    <w:rsid w:val="00E234C7"/>
    <w:rsid w:val="00E235C1"/>
    <w:rsid w:val="00E23BFD"/>
    <w:rsid w:val="00E23EA8"/>
    <w:rsid w:val="00E24479"/>
    <w:rsid w:val="00E249DB"/>
    <w:rsid w:val="00E24AE3"/>
    <w:rsid w:val="00E256BC"/>
    <w:rsid w:val="00E25C12"/>
    <w:rsid w:val="00E25C76"/>
    <w:rsid w:val="00E25E98"/>
    <w:rsid w:val="00E2626B"/>
    <w:rsid w:val="00E26510"/>
    <w:rsid w:val="00E2657C"/>
    <w:rsid w:val="00E26792"/>
    <w:rsid w:val="00E26AEC"/>
    <w:rsid w:val="00E26D21"/>
    <w:rsid w:val="00E26DA4"/>
    <w:rsid w:val="00E2725E"/>
    <w:rsid w:val="00E27301"/>
    <w:rsid w:val="00E27581"/>
    <w:rsid w:val="00E27934"/>
    <w:rsid w:val="00E279F4"/>
    <w:rsid w:val="00E27E9E"/>
    <w:rsid w:val="00E3014A"/>
    <w:rsid w:val="00E3018C"/>
    <w:rsid w:val="00E306A9"/>
    <w:rsid w:val="00E30FA1"/>
    <w:rsid w:val="00E3169A"/>
    <w:rsid w:val="00E316B2"/>
    <w:rsid w:val="00E31816"/>
    <w:rsid w:val="00E3238D"/>
    <w:rsid w:val="00E32467"/>
    <w:rsid w:val="00E325C0"/>
    <w:rsid w:val="00E32948"/>
    <w:rsid w:val="00E32DE0"/>
    <w:rsid w:val="00E32EBC"/>
    <w:rsid w:val="00E32EE4"/>
    <w:rsid w:val="00E33EA2"/>
    <w:rsid w:val="00E33FD5"/>
    <w:rsid w:val="00E34157"/>
    <w:rsid w:val="00E341C8"/>
    <w:rsid w:val="00E3435B"/>
    <w:rsid w:val="00E3464A"/>
    <w:rsid w:val="00E346B7"/>
    <w:rsid w:val="00E34814"/>
    <w:rsid w:val="00E356A8"/>
    <w:rsid w:val="00E3577C"/>
    <w:rsid w:val="00E35858"/>
    <w:rsid w:val="00E35962"/>
    <w:rsid w:val="00E35C58"/>
    <w:rsid w:val="00E3605C"/>
    <w:rsid w:val="00E3684C"/>
    <w:rsid w:val="00E36D92"/>
    <w:rsid w:val="00E37604"/>
    <w:rsid w:val="00E37940"/>
    <w:rsid w:val="00E379DE"/>
    <w:rsid w:val="00E37BEF"/>
    <w:rsid w:val="00E37C7B"/>
    <w:rsid w:val="00E401F2"/>
    <w:rsid w:val="00E4034F"/>
    <w:rsid w:val="00E40937"/>
    <w:rsid w:val="00E40B6A"/>
    <w:rsid w:val="00E40CEE"/>
    <w:rsid w:val="00E40E08"/>
    <w:rsid w:val="00E4192F"/>
    <w:rsid w:val="00E4204E"/>
    <w:rsid w:val="00E4205F"/>
    <w:rsid w:val="00E426DD"/>
    <w:rsid w:val="00E428A5"/>
    <w:rsid w:val="00E42F5D"/>
    <w:rsid w:val="00E4308D"/>
    <w:rsid w:val="00E43096"/>
    <w:rsid w:val="00E434E4"/>
    <w:rsid w:val="00E43577"/>
    <w:rsid w:val="00E4378E"/>
    <w:rsid w:val="00E439B0"/>
    <w:rsid w:val="00E43C00"/>
    <w:rsid w:val="00E43C1C"/>
    <w:rsid w:val="00E44B41"/>
    <w:rsid w:val="00E44B86"/>
    <w:rsid w:val="00E44CAA"/>
    <w:rsid w:val="00E44D38"/>
    <w:rsid w:val="00E44FAE"/>
    <w:rsid w:val="00E44FEC"/>
    <w:rsid w:val="00E454C0"/>
    <w:rsid w:val="00E45E6D"/>
    <w:rsid w:val="00E4641D"/>
    <w:rsid w:val="00E46592"/>
    <w:rsid w:val="00E46A97"/>
    <w:rsid w:val="00E46C15"/>
    <w:rsid w:val="00E46C82"/>
    <w:rsid w:val="00E46D53"/>
    <w:rsid w:val="00E47072"/>
    <w:rsid w:val="00E470D9"/>
    <w:rsid w:val="00E471BA"/>
    <w:rsid w:val="00E4770F"/>
    <w:rsid w:val="00E47721"/>
    <w:rsid w:val="00E50113"/>
    <w:rsid w:val="00E50696"/>
    <w:rsid w:val="00E5079C"/>
    <w:rsid w:val="00E51031"/>
    <w:rsid w:val="00E513FD"/>
    <w:rsid w:val="00E517C5"/>
    <w:rsid w:val="00E5199C"/>
    <w:rsid w:val="00E519CB"/>
    <w:rsid w:val="00E51B8A"/>
    <w:rsid w:val="00E52209"/>
    <w:rsid w:val="00E52579"/>
    <w:rsid w:val="00E535F9"/>
    <w:rsid w:val="00E53658"/>
    <w:rsid w:val="00E5374B"/>
    <w:rsid w:val="00E5395C"/>
    <w:rsid w:val="00E53D88"/>
    <w:rsid w:val="00E53F01"/>
    <w:rsid w:val="00E542EB"/>
    <w:rsid w:val="00E547FB"/>
    <w:rsid w:val="00E55209"/>
    <w:rsid w:val="00E5545C"/>
    <w:rsid w:val="00E55628"/>
    <w:rsid w:val="00E5566A"/>
    <w:rsid w:val="00E557C3"/>
    <w:rsid w:val="00E55C48"/>
    <w:rsid w:val="00E55E07"/>
    <w:rsid w:val="00E55EE4"/>
    <w:rsid w:val="00E55F7D"/>
    <w:rsid w:val="00E56176"/>
    <w:rsid w:val="00E56992"/>
    <w:rsid w:val="00E56E77"/>
    <w:rsid w:val="00E5747D"/>
    <w:rsid w:val="00E574B8"/>
    <w:rsid w:val="00E577E4"/>
    <w:rsid w:val="00E57972"/>
    <w:rsid w:val="00E57B65"/>
    <w:rsid w:val="00E57BB8"/>
    <w:rsid w:val="00E57E1C"/>
    <w:rsid w:val="00E57FDB"/>
    <w:rsid w:val="00E609E0"/>
    <w:rsid w:val="00E60A5D"/>
    <w:rsid w:val="00E60A68"/>
    <w:rsid w:val="00E60A83"/>
    <w:rsid w:val="00E60BF6"/>
    <w:rsid w:val="00E60CB8"/>
    <w:rsid w:val="00E60DE4"/>
    <w:rsid w:val="00E60E74"/>
    <w:rsid w:val="00E6156F"/>
    <w:rsid w:val="00E61984"/>
    <w:rsid w:val="00E619BB"/>
    <w:rsid w:val="00E61D32"/>
    <w:rsid w:val="00E61F34"/>
    <w:rsid w:val="00E61FAE"/>
    <w:rsid w:val="00E620E7"/>
    <w:rsid w:val="00E62124"/>
    <w:rsid w:val="00E6212B"/>
    <w:rsid w:val="00E62505"/>
    <w:rsid w:val="00E6289B"/>
    <w:rsid w:val="00E6290C"/>
    <w:rsid w:val="00E62DE0"/>
    <w:rsid w:val="00E6314E"/>
    <w:rsid w:val="00E63270"/>
    <w:rsid w:val="00E63608"/>
    <w:rsid w:val="00E6397F"/>
    <w:rsid w:val="00E64180"/>
    <w:rsid w:val="00E64512"/>
    <w:rsid w:val="00E6516A"/>
    <w:rsid w:val="00E658E1"/>
    <w:rsid w:val="00E65E86"/>
    <w:rsid w:val="00E6619C"/>
    <w:rsid w:val="00E664E0"/>
    <w:rsid w:val="00E667D6"/>
    <w:rsid w:val="00E66A86"/>
    <w:rsid w:val="00E66AE7"/>
    <w:rsid w:val="00E66B4B"/>
    <w:rsid w:val="00E66E08"/>
    <w:rsid w:val="00E6726A"/>
    <w:rsid w:val="00E6729A"/>
    <w:rsid w:val="00E700C2"/>
    <w:rsid w:val="00E70105"/>
    <w:rsid w:val="00E70816"/>
    <w:rsid w:val="00E70AD5"/>
    <w:rsid w:val="00E70C4F"/>
    <w:rsid w:val="00E70CB9"/>
    <w:rsid w:val="00E711E4"/>
    <w:rsid w:val="00E7126C"/>
    <w:rsid w:val="00E7127C"/>
    <w:rsid w:val="00E714BA"/>
    <w:rsid w:val="00E71E30"/>
    <w:rsid w:val="00E72154"/>
    <w:rsid w:val="00E724FC"/>
    <w:rsid w:val="00E725A4"/>
    <w:rsid w:val="00E7298F"/>
    <w:rsid w:val="00E72B04"/>
    <w:rsid w:val="00E72CA5"/>
    <w:rsid w:val="00E730AA"/>
    <w:rsid w:val="00E7321B"/>
    <w:rsid w:val="00E734E8"/>
    <w:rsid w:val="00E73596"/>
    <w:rsid w:val="00E735AB"/>
    <w:rsid w:val="00E73A5E"/>
    <w:rsid w:val="00E73B7C"/>
    <w:rsid w:val="00E73BCD"/>
    <w:rsid w:val="00E73D4E"/>
    <w:rsid w:val="00E744E7"/>
    <w:rsid w:val="00E747E4"/>
    <w:rsid w:val="00E74E24"/>
    <w:rsid w:val="00E74EFA"/>
    <w:rsid w:val="00E7531B"/>
    <w:rsid w:val="00E7531D"/>
    <w:rsid w:val="00E753DF"/>
    <w:rsid w:val="00E75832"/>
    <w:rsid w:val="00E75C2A"/>
    <w:rsid w:val="00E75E19"/>
    <w:rsid w:val="00E76009"/>
    <w:rsid w:val="00E7664D"/>
    <w:rsid w:val="00E76D12"/>
    <w:rsid w:val="00E76E3E"/>
    <w:rsid w:val="00E77013"/>
    <w:rsid w:val="00E7715E"/>
    <w:rsid w:val="00E773E6"/>
    <w:rsid w:val="00E77522"/>
    <w:rsid w:val="00E77C4E"/>
    <w:rsid w:val="00E77C80"/>
    <w:rsid w:val="00E77CC5"/>
    <w:rsid w:val="00E80175"/>
    <w:rsid w:val="00E80982"/>
    <w:rsid w:val="00E810DF"/>
    <w:rsid w:val="00E81E50"/>
    <w:rsid w:val="00E8201E"/>
    <w:rsid w:val="00E82730"/>
    <w:rsid w:val="00E82881"/>
    <w:rsid w:val="00E829E7"/>
    <w:rsid w:val="00E82C1E"/>
    <w:rsid w:val="00E83375"/>
    <w:rsid w:val="00E83471"/>
    <w:rsid w:val="00E83674"/>
    <w:rsid w:val="00E839DB"/>
    <w:rsid w:val="00E84221"/>
    <w:rsid w:val="00E84318"/>
    <w:rsid w:val="00E849AB"/>
    <w:rsid w:val="00E84A61"/>
    <w:rsid w:val="00E84CE9"/>
    <w:rsid w:val="00E84DB7"/>
    <w:rsid w:val="00E84E42"/>
    <w:rsid w:val="00E84FB5"/>
    <w:rsid w:val="00E8584E"/>
    <w:rsid w:val="00E85E33"/>
    <w:rsid w:val="00E86093"/>
    <w:rsid w:val="00E86298"/>
    <w:rsid w:val="00E86461"/>
    <w:rsid w:val="00E86711"/>
    <w:rsid w:val="00E869D1"/>
    <w:rsid w:val="00E86A3D"/>
    <w:rsid w:val="00E86B8B"/>
    <w:rsid w:val="00E8718D"/>
    <w:rsid w:val="00E878D9"/>
    <w:rsid w:val="00E87B5D"/>
    <w:rsid w:val="00E87D56"/>
    <w:rsid w:val="00E87F08"/>
    <w:rsid w:val="00E87F26"/>
    <w:rsid w:val="00E9000D"/>
    <w:rsid w:val="00E90079"/>
    <w:rsid w:val="00E90AB7"/>
    <w:rsid w:val="00E90CD6"/>
    <w:rsid w:val="00E90D40"/>
    <w:rsid w:val="00E91369"/>
    <w:rsid w:val="00E91397"/>
    <w:rsid w:val="00E9142A"/>
    <w:rsid w:val="00E9160B"/>
    <w:rsid w:val="00E9167A"/>
    <w:rsid w:val="00E917C7"/>
    <w:rsid w:val="00E91C69"/>
    <w:rsid w:val="00E91ECE"/>
    <w:rsid w:val="00E91F4F"/>
    <w:rsid w:val="00E921BB"/>
    <w:rsid w:val="00E9239F"/>
    <w:rsid w:val="00E923C1"/>
    <w:rsid w:val="00E926A1"/>
    <w:rsid w:val="00E92B97"/>
    <w:rsid w:val="00E931DF"/>
    <w:rsid w:val="00E9358B"/>
    <w:rsid w:val="00E93610"/>
    <w:rsid w:val="00E93712"/>
    <w:rsid w:val="00E938C0"/>
    <w:rsid w:val="00E938E4"/>
    <w:rsid w:val="00E943DE"/>
    <w:rsid w:val="00E94803"/>
    <w:rsid w:val="00E949D7"/>
    <w:rsid w:val="00E94E4E"/>
    <w:rsid w:val="00E952ED"/>
    <w:rsid w:val="00E953A3"/>
    <w:rsid w:val="00E9549F"/>
    <w:rsid w:val="00E95611"/>
    <w:rsid w:val="00E958B0"/>
    <w:rsid w:val="00E95A48"/>
    <w:rsid w:val="00E95A9F"/>
    <w:rsid w:val="00E95EC5"/>
    <w:rsid w:val="00E95F7D"/>
    <w:rsid w:val="00E96177"/>
    <w:rsid w:val="00E963F6"/>
    <w:rsid w:val="00E965DE"/>
    <w:rsid w:val="00E96766"/>
    <w:rsid w:val="00E967BE"/>
    <w:rsid w:val="00E96B29"/>
    <w:rsid w:val="00E96B7D"/>
    <w:rsid w:val="00E96D7C"/>
    <w:rsid w:val="00E9715A"/>
    <w:rsid w:val="00E97C2F"/>
    <w:rsid w:val="00E97D2F"/>
    <w:rsid w:val="00E97DE1"/>
    <w:rsid w:val="00E97F52"/>
    <w:rsid w:val="00EA05C3"/>
    <w:rsid w:val="00EA094E"/>
    <w:rsid w:val="00EA0C0F"/>
    <w:rsid w:val="00EA0D79"/>
    <w:rsid w:val="00EA113A"/>
    <w:rsid w:val="00EA1569"/>
    <w:rsid w:val="00EA177E"/>
    <w:rsid w:val="00EA1903"/>
    <w:rsid w:val="00EA1E8A"/>
    <w:rsid w:val="00EA2136"/>
    <w:rsid w:val="00EA2587"/>
    <w:rsid w:val="00EA2C51"/>
    <w:rsid w:val="00EA2C98"/>
    <w:rsid w:val="00EA2E7A"/>
    <w:rsid w:val="00EA33A7"/>
    <w:rsid w:val="00EA3828"/>
    <w:rsid w:val="00EA391A"/>
    <w:rsid w:val="00EA4041"/>
    <w:rsid w:val="00EA4197"/>
    <w:rsid w:val="00EA4504"/>
    <w:rsid w:val="00EA489C"/>
    <w:rsid w:val="00EA4BEA"/>
    <w:rsid w:val="00EA4D7E"/>
    <w:rsid w:val="00EA4DA2"/>
    <w:rsid w:val="00EA4FC1"/>
    <w:rsid w:val="00EA5162"/>
    <w:rsid w:val="00EA51B6"/>
    <w:rsid w:val="00EA5639"/>
    <w:rsid w:val="00EA5855"/>
    <w:rsid w:val="00EA5E05"/>
    <w:rsid w:val="00EA614D"/>
    <w:rsid w:val="00EA6738"/>
    <w:rsid w:val="00EA7169"/>
    <w:rsid w:val="00EA7440"/>
    <w:rsid w:val="00EA7FC3"/>
    <w:rsid w:val="00EB0338"/>
    <w:rsid w:val="00EB0932"/>
    <w:rsid w:val="00EB0E4A"/>
    <w:rsid w:val="00EB0E9E"/>
    <w:rsid w:val="00EB0EDC"/>
    <w:rsid w:val="00EB1349"/>
    <w:rsid w:val="00EB1736"/>
    <w:rsid w:val="00EB179B"/>
    <w:rsid w:val="00EB1984"/>
    <w:rsid w:val="00EB1C7D"/>
    <w:rsid w:val="00EB1DAF"/>
    <w:rsid w:val="00EB1E98"/>
    <w:rsid w:val="00EB20CD"/>
    <w:rsid w:val="00EB2AE7"/>
    <w:rsid w:val="00EB2BC4"/>
    <w:rsid w:val="00EB3683"/>
    <w:rsid w:val="00EB3A04"/>
    <w:rsid w:val="00EB3CFE"/>
    <w:rsid w:val="00EB3D83"/>
    <w:rsid w:val="00EB400F"/>
    <w:rsid w:val="00EB4C60"/>
    <w:rsid w:val="00EB4F06"/>
    <w:rsid w:val="00EB5657"/>
    <w:rsid w:val="00EB5708"/>
    <w:rsid w:val="00EB6150"/>
    <w:rsid w:val="00EB63B6"/>
    <w:rsid w:val="00EB63FF"/>
    <w:rsid w:val="00EB6447"/>
    <w:rsid w:val="00EB6878"/>
    <w:rsid w:val="00EB69D0"/>
    <w:rsid w:val="00EB6FE6"/>
    <w:rsid w:val="00EB714C"/>
    <w:rsid w:val="00EB72F7"/>
    <w:rsid w:val="00EB7490"/>
    <w:rsid w:val="00EB756C"/>
    <w:rsid w:val="00EB774A"/>
    <w:rsid w:val="00EB77F7"/>
    <w:rsid w:val="00EB7D21"/>
    <w:rsid w:val="00EB7F89"/>
    <w:rsid w:val="00EC0041"/>
    <w:rsid w:val="00EC021F"/>
    <w:rsid w:val="00EC04DC"/>
    <w:rsid w:val="00EC11B4"/>
    <w:rsid w:val="00EC19EF"/>
    <w:rsid w:val="00EC203D"/>
    <w:rsid w:val="00EC243F"/>
    <w:rsid w:val="00EC3093"/>
    <w:rsid w:val="00EC3597"/>
    <w:rsid w:val="00EC3C5C"/>
    <w:rsid w:val="00EC4102"/>
    <w:rsid w:val="00EC442B"/>
    <w:rsid w:val="00EC4507"/>
    <w:rsid w:val="00EC46C4"/>
    <w:rsid w:val="00EC494B"/>
    <w:rsid w:val="00EC4A5C"/>
    <w:rsid w:val="00EC4B72"/>
    <w:rsid w:val="00EC4F5E"/>
    <w:rsid w:val="00EC4F6A"/>
    <w:rsid w:val="00EC5C6B"/>
    <w:rsid w:val="00EC5D96"/>
    <w:rsid w:val="00EC5E7F"/>
    <w:rsid w:val="00EC5FF6"/>
    <w:rsid w:val="00EC6472"/>
    <w:rsid w:val="00EC69AD"/>
    <w:rsid w:val="00EC6A6B"/>
    <w:rsid w:val="00EC6D63"/>
    <w:rsid w:val="00EC6E52"/>
    <w:rsid w:val="00EC6E61"/>
    <w:rsid w:val="00EC7328"/>
    <w:rsid w:val="00EC773B"/>
    <w:rsid w:val="00EC77F8"/>
    <w:rsid w:val="00EC7884"/>
    <w:rsid w:val="00EC7F93"/>
    <w:rsid w:val="00ED0862"/>
    <w:rsid w:val="00ED0919"/>
    <w:rsid w:val="00ED0D43"/>
    <w:rsid w:val="00ED0FE5"/>
    <w:rsid w:val="00ED1163"/>
    <w:rsid w:val="00ED16D6"/>
    <w:rsid w:val="00ED1AEB"/>
    <w:rsid w:val="00ED2006"/>
    <w:rsid w:val="00ED29AD"/>
    <w:rsid w:val="00ED3480"/>
    <w:rsid w:val="00ED3BBF"/>
    <w:rsid w:val="00ED3BFD"/>
    <w:rsid w:val="00ED3CBE"/>
    <w:rsid w:val="00ED4452"/>
    <w:rsid w:val="00ED4698"/>
    <w:rsid w:val="00ED4708"/>
    <w:rsid w:val="00ED4780"/>
    <w:rsid w:val="00ED4789"/>
    <w:rsid w:val="00ED4D52"/>
    <w:rsid w:val="00ED4DA7"/>
    <w:rsid w:val="00ED4EB8"/>
    <w:rsid w:val="00ED50BF"/>
    <w:rsid w:val="00ED520F"/>
    <w:rsid w:val="00ED57FF"/>
    <w:rsid w:val="00ED584E"/>
    <w:rsid w:val="00ED5C84"/>
    <w:rsid w:val="00ED5C95"/>
    <w:rsid w:val="00ED5DCC"/>
    <w:rsid w:val="00ED5F33"/>
    <w:rsid w:val="00ED606C"/>
    <w:rsid w:val="00ED644B"/>
    <w:rsid w:val="00ED6571"/>
    <w:rsid w:val="00ED6B9F"/>
    <w:rsid w:val="00ED6BE3"/>
    <w:rsid w:val="00ED72F6"/>
    <w:rsid w:val="00ED7420"/>
    <w:rsid w:val="00ED745B"/>
    <w:rsid w:val="00ED7925"/>
    <w:rsid w:val="00ED7EB1"/>
    <w:rsid w:val="00EE01F6"/>
    <w:rsid w:val="00EE08C6"/>
    <w:rsid w:val="00EE0AF3"/>
    <w:rsid w:val="00EE0C0B"/>
    <w:rsid w:val="00EE1036"/>
    <w:rsid w:val="00EE10F0"/>
    <w:rsid w:val="00EE114E"/>
    <w:rsid w:val="00EE115B"/>
    <w:rsid w:val="00EE1161"/>
    <w:rsid w:val="00EE1330"/>
    <w:rsid w:val="00EE1333"/>
    <w:rsid w:val="00EE13D4"/>
    <w:rsid w:val="00EE14D1"/>
    <w:rsid w:val="00EE14F5"/>
    <w:rsid w:val="00EE15CA"/>
    <w:rsid w:val="00EE1A0A"/>
    <w:rsid w:val="00EE1D11"/>
    <w:rsid w:val="00EE23AB"/>
    <w:rsid w:val="00EE27D6"/>
    <w:rsid w:val="00EE2A0D"/>
    <w:rsid w:val="00EE3006"/>
    <w:rsid w:val="00EE31E9"/>
    <w:rsid w:val="00EE34CF"/>
    <w:rsid w:val="00EE358E"/>
    <w:rsid w:val="00EE3C7C"/>
    <w:rsid w:val="00EE3D7D"/>
    <w:rsid w:val="00EE3F71"/>
    <w:rsid w:val="00EE4043"/>
    <w:rsid w:val="00EE4700"/>
    <w:rsid w:val="00EE47E9"/>
    <w:rsid w:val="00EE47EB"/>
    <w:rsid w:val="00EE48CC"/>
    <w:rsid w:val="00EE4A88"/>
    <w:rsid w:val="00EE50C7"/>
    <w:rsid w:val="00EE50FE"/>
    <w:rsid w:val="00EE517A"/>
    <w:rsid w:val="00EE5458"/>
    <w:rsid w:val="00EE5DB3"/>
    <w:rsid w:val="00EE5E43"/>
    <w:rsid w:val="00EE627B"/>
    <w:rsid w:val="00EE65BF"/>
    <w:rsid w:val="00EE6A92"/>
    <w:rsid w:val="00EE6B48"/>
    <w:rsid w:val="00EE748C"/>
    <w:rsid w:val="00EE75C4"/>
    <w:rsid w:val="00EE7898"/>
    <w:rsid w:val="00EE796D"/>
    <w:rsid w:val="00EE79CC"/>
    <w:rsid w:val="00EE7D01"/>
    <w:rsid w:val="00EF01EB"/>
    <w:rsid w:val="00EF0236"/>
    <w:rsid w:val="00EF0C8A"/>
    <w:rsid w:val="00EF0F29"/>
    <w:rsid w:val="00EF130D"/>
    <w:rsid w:val="00EF1CF6"/>
    <w:rsid w:val="00EF1F26"/>
    <w:rsid w:val="00EF20BE"/>
    <w:rsid w:val="00EF2840"/>
    <w:rsid w:val="00EF34FB"/>
    <w:rsid w:val="00EF3533"/>
    <w:rsid w:val="00EF3B0D"/>
    <w:rsid w:val="00EF3ECA"/>
    <w:rsid w:val="00EF4555"/>
    <w:rsid w:val="00EF462A"/>
    <w:rsid w:val="00EF47D9"/>
    <w:rsid w:val="00EF4B85"/>
    <w:rsid w:val="00EF4C5E"/>
    <w:rsid w:val="00EF4EAB"/>
    <w:rsid w:val="00EF53DC"/>
    <w:rsid w:val="00EF5473"/>
    <w:rsid w:val="00EF562B"/>
    <w:rsid w:val="00EF59AB"/>
    <w:rsid w:val="00EF5AE0"/>
    <w:rsid w:val="00EF5F0F"/>
    <w:rsid w:val="00EF5F17"/>
    <w:rsid w:val="00EF6020"/>
    <w:rsid w:val="00EF60D0"/>
    <w:rsid w:val="00EF64D8"/>
    <w:rsid w:val="00EF6A47"/>
    <w:rsid w:val="00EF6B04"/>
    <w:rsid w:val="00EF6BB2"/>
    <w:rsid w:val="00EF6FBE"/>
    <w:rsid w:val="00EF761B"/>
    <w:rsid w:val="00EF79B8"/>
    <w:rsid w:val="00F002D8"/>
    <w:rsid w:val="00F003E4"/>
    <w:rsid w:val="00F004B6"/>
    <w:rsid w:val="00F00556"/>
    <w:rsid w:val="00F005ED"/>
    <w:rsid w:val="00F0122D"/>
    <w:rsid w:val="00F0172D"/>
    <w:rsid w:val="00F01E57"/>
    <w:rsid w:val="00F01E93"/>
    <w:rsid w:val="00F01EF7"/>
    <w:rsid w:val="00F01FA6"/>
    <w:rsid w:val="00F02B65"/>
    <w:rsid w:val="00F02D21"/>
    <w:rsid w:val="00F02FB6"/>
    <w:rsid w:val="00F03148"/>
    <w:rsid w:val="00F033DC"/>
    <w:rsid w:val="00F036CD"/>
    <w:rsid w:val="00F037AF"/>
    <w:rsid w:val="00F03B36"/>
    <w:rsid w:val="00F03CF0"/>
    <w:rsid w:val="00F03E2F"/>
    <w:rsid w:val="00F03F39"/>
    <w:rsid w:val="00F04001"/>
    <w:rsid w:val="00F0403F"/>
    <w:rsid w:val="00F0412A"/>
    <w:rsid w:val="00F04BB9"/>
    <w:rsid w:val="00F05112"/>
    <w:rsid w:val="00F051F7"/>
    <w:rsid w:val="00F058D5"/>
    <w:rsid w:val="00F059A0"/>
    <w:rsid w:val="00F05CE6"/>
    <w:rsid w:val="00F0621F"/>
    <w:rsid w:val="00F06390"/>
    <w:rsid w:val="00F06921"/>
    <w:rsid w:val="00F06D23"/>
    <w:rsid w:val="00F06F5B"/>
    <w:rsid w:val="00F0713B"/>
    <w:rsid w:val="00F07654"/>
    <w:rsid w:val="00F076AF"/>
    <w:rsid w:val="00F07915"/>
    <w:rsid w:val="00F0797C"/>
    <w:rsid w:val="00F079AF"/>
    <w:rsid w:val="00F07B8E"/>
    <w:rsid w:val="00F07CEA"/>
    <w:rsid w:val="00F07E85"/>
    <w:rsid w:val="00F1042C"/>
    <w:rsid w:val="00F10A2E"/>
    <w:rsid w:val="00F1166B"/>
    <w:rsid w:val="00F11C18"/>
    <w:rsid w:val="00F11CA1"/>
    <w:rsid w:val="00F12EF4"/>
    <w:rsid w:val="00F13635"/>
    <w:rsid w:val="00F13702"/>
    <w:rsid w:val="00F14438"/>
    <w:rsid w:val="00F144D3"/>
    <w:rsid w:val="00F146C2"/>
    <w:rsid w:val="00F146EC"/>
    <w:rsid w:val="00F14971"/>
    <w:rsid w:val="00F14FEE"/>
    <w:rsid w:val="00F156FF"/>
    <w:rsid w:val="00F15AA3"/>
    <w:rsid w:val="00F15C87"/>
    <w:rsid w:val="00F1605A"/>
    <w:rsid w:val="00F160BB"/>
    <w:rsid w:val="00F162E6"/>
    <w:rsid w:val="00F166EA"/>
    <w:rsid w:val="00F167BB"/>
    <w:rsid w:val="00F1734A"/>
    <w:rsid w:val="00F174E0"/>
    <w:rsid w:val="00F175D0"/>
    <w:rsid w:val="00F175D1"/>
    <w:rsid w:val="00F175DB"/>
    <w:rsid w:val="00F17787"/>
    <w:rsid w:val="00F17B2A"/>
    <w:rsid w:val="00F17D1D"/>
    <w:rsid w:val="00F20534"/>
    <w:rsid w:val="00F20A58"/>
    <w:rsid w:val="00F20C12"/>
    <w:rsid w:val="00F20EB9"/>
    <w:rsid w:val="00F20EDD"/>
    <w:rsid w:val="00F2122A"/>
    <w:rsid w:val="00F21328"/>
    <w:rsid w:val="00F213B7"/>
    <w:rsid w:val="00F215CD"/>
    <w:rsid w:val="00F216FB"/>
    <w:rsid w:val="00F2190A"/>
    <w:rsid w:val="00F21A8C"/>
    <w:rsid w:val="00F22489"/>
    <w:rsid w:val="00F22748"/>
    <w:rsid w:val="00F22E3C"/>
    <w:rsid w:val="00F233CB"/>
    <w:rsid w:val="00F23B8C"/>
    <w:rsid w:val="00F23C61"/>
    <w:rsid w:val="00F23CCE"/>
    <w:rsid w:val="00F23FD5"/>
    <w:rsid w:val="00F2402E"/>
    <w:rsid w:val="00F2474D"/>
    <w:rsid w:val="00F24CA3"/>
    <w:rsid w:val="00F24F44"/>
    <w:rsid w:val="00F25199"/>
    <w:rsid w:val="00F255D5"/>
    <w:rsid w:val="00F25623"/>
    <w:rsid w:val="00F25DD7"/>
    <w:rsid w:val="00F25E5D"/>
    <w:rsid w:val="00F263A0"/>
    <w:rsid w:val="00F26B08"/>
    <w:rsid w:val="00F26CA8"/>
    <w:rsid w:val="00F26F4F"/>
    <w:rsid w:val="00F274D3"/>
    <w:rsid w:val="00F27542"/>
    <w:rsid w:val="00F2798D"/>
    <w:rsid w:val="00F27B16"/>
    <w:rsid w:val="00F27FDC"/>
    <w:rsid w:val="00F30479"/>
    <w:rsid w:val="00F31062"/>
    <w:rsid w:val="00F311EF"/>
    <w:rsid w:val="00F31246"/>
    <w:rsid w:val="00F3153F"/>
    <w:rsid w:val="00F319A8"/>
    <w:rsid w:val="00F31AC8"/>
    <w:rsid w:val="00F32340"/>
    <w:rsid w:val="00F32439"/>
    <w:rsid w:val="00F328F7"/>
    <w:rsid w:val="00F3295C"/>
    <w:rsid w:val="00F329A2"/>
    <w:rsid w:val="00F32AB6"/>
    <w:rsid w:val="00F3312D"/>
    <w:rsid w:val="00F33494"/>
    <w:rsid w:val="00F334B3"/>
    <w:rsid w:val="00F33526"/>
    <w:rsid w:val="00F33BAA"/>
    <w:rsid w:val="00F34131"/>
    <w:rsid w:val="00F34198"/>
    <w:rsid w:val="00F34368"/>
    <w:rsid w:val="00F3499A"/>
    <w:rsid w:val="00F349E7"/>
    <w:rsid w:val="00F34A34"/>
    <w:rsid w:val="00F34B26"/>
    <w:rsid w:val="00F34D71"/>
    <w:rsid w:val="00F34F25"/>
    <w:rsid w:val="00F355CA"/>
    <w:rsid w:val="00F35C77"/>
    <w:rsid w:val="00F35D8E"/>
    <w:rsid w:val="00F35F2F"/>
    <w:rsid w:val="00F362AC"/>
    <w:rsid w:val="00F36711"/>
    <w:rsid w:val="00F368BA"/>
    <w:rsid w:val="00F36BEE"/>
    <w:rsid w:val="00F36D68"/>
    <w:rsid w:val="00F36F56"/>
    <w:rsid w:val="00F37093"/>
    <w:rsid w:val="00F373E4"/>
    <w:rsid w:val="00F37A27"/>
    <w:rsid w:val="00F37CB2"/>
    <w:rsid w:val="00F37D08"/>
    <w:rsid w:val="00F37F1E"/>
    <w:rsid w:val="00F40219"/>
    <w:rsid w:val="00F407D2"/>
    <w:rsid w:val="00F40AC7"/>
    <w:rsid w:val="00F40E13"/>
    <w:rsid w:val="00F40E83"/>
    <w:rsid w:val="00F40EB8"/>
    <w:rsid w:val="00F41114"/>
    <w:rsid w:val="00F41470"/>
    <w:rsid w:val="00F419F0"/>
    <w:rsid w:val="00F41D9D"/>
    <w:rsid w:val="00F426B3"/>
    <w:rsid w:val="00F429FE"/>
    <w:rsid w:val="00F42D24"/>
    <w:rsid w:val="00F43A78"/>
    <w:rsid w:val="00F43AB0"/>
    <w:rsid w:val="00F43C9F"/>
    <w:rsid w:val="00F43EE5"/>
    <w:rsid w:val="00F44B65"/>
    <w:rsid w:val="00F44CF3"/>
    <w:rsid w:val="00F44E3A"/>
    <w:rsid w:val="00F4508B"/>
    <w:rsid w:val="00F45281"/>
    <w:rsid w:val="00F45492"/>
    <w:rsid w:val="00F45C99"/>
    <w:rsid w:val="00F45E9C"/>
    <w:rsid w:val="00F46003"/>
    <w:rsid w:val="00F46382"/>
    <w:rsid w:val="00F463EB"/>
    <w:rsid w:val="00F464D0"/>
    <w:rsid w:val="00F469EB"/>
    <w:rsid w:val="00F46E3D"/>
    <w:rsid w:val="00F46F19"/>
    <w:rsid w:val="00F46F22"/>
    <w:rsid w:val="00F47166"/>
    <w:rsid w:val="00F473D1"/>
    <w:rsid w:val="00F47478"/>
    <w:rsid w:val="00F47EEE"/>
    <w:rsid w:val="00F500D8"/>
    <w:rsid w:val="00F50112"/>
    <w:rsid w:val="00F5029A"/>
    <w:rsid w:val="00F50B07"/>
    <w:rsid w:val="00F50B62"/>
    <w:rsid w:val="00F5114F"/>
    <w:rsid w:val="00F5123A"/>
    <w:rsid w:val="00F5158E"/>
    <w:rsid w:val="00F5165B"/>
    <w:rsid w:val="00F518C3"/>
    <w:rsid w:val="00F51AE3"/>
    <w:rsid w:val="00F520E8"/>
    <w:rsid w:val="00F528D3"/>
    <w:rsid w:val="00F52B72"/>
    <w:rsid w:val="00F52C79"/>
    <w:rsid w:val="00F52DE5"/>
    <w:rsid w:val="00F52EED"/>
    <w:rsid w:val="00F532D7"/>
    <w:rsid w:val="00F5350E"/>
    <w:rsid w:val="00F5359E"/>
    <w:rsid w:val="00F53738"/>
    <w:rsid w:val="00F5392A"/>
    <w:rsid w:val="00F54075"/>
    <w:rsid w:val="00F543AF"/>
    <w:rsid w:val="00F5441B"/>
    <w:rsid w:val="00F547B4"/>
    <w:rsid w:val="00F547D5"/>
    <w:rsid w:val="00F54A81"/>
    <w:rsid w:val="00F54F37"/>
    <w:rsid w:val="00F55BBC"/>
    <w:rsid w:val="00F55C03"/>
    <w:rsid w:val="00F55E82"/>
    <w:rsid w:val="00F56853"/>
    <w:rsid w:val="00F56E42"/>
    <w:rsid w:val="00F57155"/>
    <w:rsid w:val="00F57207"/>
    <w:rsid w:val="00F573C1"/>
    <w:rsid w:val="00F57625"/>
    <w:rsid w:val="00F57AB2"/>
    <w:rsid w:val="00F60144"/>
    <w:rsid w:val="00F60A73"/>
    <w:rsid w:val="00F60C6E"/>
    <w:rsid w:val="00F60CBD"/>
    <w:rsid w:val="00F60D72"/>
    <w:rsid w:val="00F60E75"/>
    <w:rsid w:val="00F61177"/>
    <w:rsid w:val="00F61975"/>
    <w:rsid w:val="00F6205D"/>
    <w:rsid w:val="00F62193"/>
    <w:rsid w:val="00F62396"/>
    <w:rsid w:val="00F623D3"/>
    <w:rsid w:val="00F623EA"/>
    <w:rsid w:val="00F62AFF"/>
    <w:rsid w:val="00F63812"/>
    <w:rsid w:val="00F6393C"/>
    <w:rsid w:val="00F63A7F"/>
    <w:rsid w:val="00F63ED2"/>
    <w:rsid w:val="00F63FA4"/>
    <w:rsid w:val="00F641BC"/>
    <w:rsid w:val="00F642EE"/>
    <w:rsid w:val="00F64CF0"/>
    <w:rsid w:val="00F6565D"/>
    <w:rsid w:val="00F658C0"/>
    <w:rsid w:val="00F65995"/>
    <w:rsid w:val="00F65BD6"/>
    <w:rsid w:val="00F65CE0"/>
    <w:rsid w:val="00F65D8B"/>
    <w:rsid w:val="00F66026"/>
    <w:rsid w:val="00F6629E"/>
    <w:rsid w:val="00F662F1"/>
    <w:rsid w:val="00F6662F"/>
    <w:rsid w:val="00F66AE0"/>
    <w:rsid w:val="00F66B33"/>
    <w:rsid w:val="00F66E70"/>
    <w:rsid w:val="00F67532"/>
    <w:rsid w:val="00F67607"/>
    <w:rsid w:val="00F6774E"/>
    <w:rsid w:val="00F677A5"/>
    <w:rsid w:val="00F67BAB"/>
    <w:rsid w:val="00F67EB5"/>
    <w:rsid w:val="00F70111"/>
    <w:rsid w:val="00F70676"/>
    <w:rsid w:val="00F708BC"/>
    <w:rsid w:val="00F70A7A"/>
    <w:rsid w:val="00F70AC4"/>
    <w:rsid w:val="00F70AE7"/>
    <w:rsid w:val="00F70B6A"/>
    <w:rsid w:val="00F70C0F"/>
    <w:rsid w:val="00F70CDB"/>
    <w:rsid w:val="00F70FDF"/>
    <w:rsid w:val="00F71D2A"/>
    <w:rsid w:val="00F7228F"/>
    <w:rsid w:val="00F724DD"/>
    <w:rsid w:val="00F72A53"/>
    <w:rsid w:val="00F7316F"/>
    <w:rsid w:val="00F7356E"/>
    <w:rsid w:val="00F739A8"/>
    <w:rsid w:val="00F73C28"/>
    <w:rsid w:val="00F73FA7"/>
    <w:rsid w:val="00F7420E"/>
    <w:rsid w:val="00F74554"/>
    <w:rsid w:val="00F746F1"/>
    <w:rsid w:val="00F7500E"/>
    <w:rsid w:val="00F7537B"/>
    <w:rsid w:val="00F75A83"/>
    <w:rsid w:val="00F75CD8"/>
    <w:rsid w:val="00F75FA3"/>
    <w:rsid w:val="00F7617B"/>
    <w:rsid w:val="00F766E5"/>
    <w:rsid w:val="00F7677D"/>
    <w:rsid w:val="00F767EF"/>
    <w:rsid w:val="00F76CA6"/>
    <w:rsid w:val="00F76FD0"/>
    <w:rsid w:val="00F7703E"/>
    <w:rsid w:val="00F77110"/>
    <w:rsid w:val="00F77BB8"/>
    <w:rsid w:val="00F77EDF"/>
    <w:rsid w:val="00F77F2B"/>
    <w:rsid w:val="00F800C7"/>
    <w:rsid w:val="00F80201"/>
    <w:rsid w:val="00F80B8F"/>
    <w:rsid w:val="00F80CA5"/>
    <w:rsid w:val="00F80D2F"/>
    <w:rsid w:val="00F80FC3"/>
    <w:rsid w:val="00F81486"/>
    <w:rsid w:val="00F814A2"/>
    <w:rsid w:val="00F815B7"/>
    <w:rsid w:val="00F81717"/>
    <w:rsid w:val="00F81756"/>
    <w:rsid w:val="00F81C47"/>
    <w:rsid w:val="00F81F3B"/>
    <w:rsid w:val="00F8212D"/>
    <w:rsid w:val="00F82245"/>
    <w:rsid w:val="00F82456"/>
    <w:rsid w:val="00F8252B"/>
    <w:rsid w:val="00F82853"/>
    <w:rsid w:val="00F83509"/>
    <w:rsid w:val="00F83860"/>
    <w:rsid w:val="00F83C6D"/>
    <w:rsid w:val="00F84192"/>
    <w:rsid w:val="00F841F7"/>
    <w:rsid w:val="00F844C1"/>
    <w:rsid w:val="00F84615"/>
    <w:rsid w:val="00F84703"/>
    <w:rsid w:val="00F8473C"/>
    <w:rsid w:val="00F847D2"/>
    <w:rsid w:val="00F84C7B"/>
    <w:rsid w:val="00F84D1B"/>
    <w:rsid w:val="00F85196"/>
    <w:rsid w:val="00F85D65"/>
    <w:rsid w:val="00F85E8B"/>
    <w:rsid w:val="00F8699B"/>
    <w:rsid w:val="00F86A18"/>
    <w:rsid w:val="00F86E11"/>
    <w:rsid w:val="00F86E56"/>
    <w:rsid w:val="00F87051"/>
    <w:rsid w:val="00F87849"/>
    <w:rsid w:val="00F87974"/>
    <w:rsid w:val="00F87BE0"/>
    <w:rsid w:val="00F87CCE"/>
    <w:rsid w:val="00F87F18"/>
    <w:rsid w:val="00F87FAB"/>
    <w:rsid w:val="00F9012B"/>
    <w:rsid w:val="00F9035E"/>
    <w:rsid w:val="00F90582"/>
    <w:rsid w:val="00F90902"/>
    <w:rsid w:val="00F909CA"/>
    <w:rsid w:val="00F91801"/>
    <w:rsid w:val="00F9183C"/>
    <w:rsid w:val="00F9203A"/>
    <w:rsid w:val="00F92955"/>
    <w:rsid w:val="00F92A4F"/>
    <w:rsid w:val="00F92D00"/>
    <w:rsid w:val="00F9392C"/>
    <w:rsid w:val="00F93EEA"/>
    <w:rsid w:val="00F94185"/>
    <w:rsid w:val="00F94228"/>
    <w:rsid w:val="00F94857"/>
    <w:rsid w:val="00F9489E"/>
    <w:rsid w:val="00F94A6F"/>
    <w:rsid w:val="00F95286"/>
    <w:rsid w:val="00F952E0"/>
    <w:rsid w:val="00F953A9"/>
    <w:rsid w:val="00F95CD5"/>
    <w:rsid w:val="00F96085"/>
    <w:rsid w:val="00F96496"/>
    <w:rsid w:val="00F965C7"/>
    <w:rsid w:val="00F96CF0"/>
    <w:rsid w:val="00F96F47"/>
    <w:rsid w:val="00F97273"/>
    <w:rsid w:val="00F9727C"/>
    <w:rsid w:val="00F97391"/>
    <w:rsid w:val="00F97417"/>
    <w:rsid w:val="00F975F4"/>
    <w:rsid w:val="00F9786C"/>
    <w:rsid w:val="00F97B17"/>
    <w:rsid w:val="00F97B1A"/>
    <w:rsid w:val="00F97D00"/>
    <w:rsid w:val="00F97E26"/>
    <w:rsid w:val="00FA0063"/>
    <w:rsid w:val="00FA04D4"/>
    <w:rsid w:val="00FA0C71"/>
    <w:rsid w:val="00FA101A"/>
    <w:rsid w:val="00FA10CD"/>
    <w:rsid w:val="00FA1180"/>
    <w:rsid w:val="00FA140B"/>
    <w:rsid w:val="00FA161B"/>
    <w:rsid w:val="00FA1DFA"/>
    <w:rsid w:val="00FA1E60"/>
    <w:rsid w:val="00FA1EDF"/>
    <w:rsid w:val="00FA2375"/>
    <w:rsid w:val="00FA271D"/>
    <w:rsid w:val="00FA2B68"/>
    <w:rsid w:val="00FA2C0A"/>
    <w:rsid w:val="00FA2D78"/>
    <w:rsid w:val="00FA2D84"/>
    <w:rsid w:val="00FA2F0A"/>
    <w:rsid w:val="00FA2F47"/>
    <w:rsid w:val="00FA3041"/>
    <w:rsid w:val="00FA3F0F"/>
    <w:rsid w:val="00FA4149"/>
    <w:rsid w:val="00FA46FB"/>
    <w:rsid w:val="00FA4775"/>
    <w:rsid w:val="00FA484F"/>
    <w:rsid w:val="00FA4EFF"/>
    <w:rsid w:val="00FA4FA3"/>
    <w:rsid w:val="00FA5315"/>
    <w:rsid w:val="00FA5412"/>
    <w:rsid w:val="00FA5510"/>
    <w:rsid w:val="00FA59A4"/>
    <w:rsid w:val="00FA5D0F"/>
    <w:rsid w:val="00FA66F2"/>
    <w:rsid w:val="00FA6F24"/>
    <w:rsid w:val="00FA7121"/>
    <w:rsid w:val="00FA748A"/>
    <w:rsid w:val="00FA7E58"/>
    <w:rsid w:val="00FB01E0"/>
    <w:rsid w:val="00FB03ED"/>
    <w:rsid w:val="00FB0CCB"/>
    <w:rsid w:val="00FB1013"/>
    <w:rsid w:val="00FB12C6"/>
    <w:rsid w:val="00FB1425"/>
    <w:rsid w:val="00FB16A9"/>
    <w:rsid w:val="00FB1E70"/>
    <w:rsid w:val="00FB2249"/>
    <w:rsid w:val="00FB2336"/>
    <w:rsid w:val="00FB25BC"/>
    <w:rsid w:val="00FB384E"/>
    <w:rsid w:val="00FB38F7"/>
    <w:rsid w:val="00FB39FE"/>
    <w:rsid w:val="00FB3B78"/>
    <w:rsid w:val="00FB438E"/>
    <w:rsid w:val="00FB4EB2"/>
    <w:rsid w:val="00FB510B"/>
    <w:rsid w:val="00FB5545"/>
    <w:rsid w:val="00FB5BAC"/>
    <w:rsid w:val="00FB611C"/>
    <w:rsid w:val="00FB63FB"/>
    <w:rsid w:val="00FB6643"/>
    <w:rsid w:val="00FB6FB6"/>
    <w:rsid w:val="00FB705D"/>
    <w:rsid w:val="00FB71BD"/>
    <w:rsid w:val="00FB72B0"/>
    <w:rsid w:val="00FB73B1"/>
    <w:rsid w:val="00FB7E60"/>
    <w:rsid w:val="00FC0497"/>
    <w:rsid w:val="00FC05BA"/>
    <w:rsid w:val="00FC06E9"/>
    <w:rsid w:val="00FC0D53"/>
    <w:rsid w:val="00FC0F6D"/>
    <w:rsid w:val="00FC173D"/>
    <w:rsid w:val="00FC1825"/>
    <w:rsid w:val="00FC1BCF"/>
    <w:rsid w:val="00FC202A"/>
    <w:rsid w:val="00FC21F4"/>
    <w:rsid w:val="00FC230E"/>
    <w:rsid w:val="00FC2828"/>
    <w:rsid w:val="00FC2857"/>
    <w:rsid w:val="00FC29EC"/>
    <w:rsid w:val="00FC2A19"/>
    <w:rsid w:val="00FC2B86"/>
    <w:rsid w:val="00FC3716"/>
    <w:rsid w:val="00FC3AC1"/>
    <w:rsid w:val="00FC4294"/>
    <w:rsid w:val="00FC42B1"/>
    <w:rsid w:val="00FC4651"/>
    <w:rsid w:val="00FC4887"/>
    <w:rsid w:val="00FC49BF"/>
    <w:rsid w:val="00FC5417"/>
    <w:rsid w:val="00FC590E"/>
    <w:rsid w:val="00FC5AD2"/>
    <w:rsid w:val="00FC5BE4"/>
    <w:rsid w:val="00FC5DC5"/>
    <w:rsid w:val="00FC5E91"/>
    <w:rsid w:val="00FC713F"/>
    <w:rsid w:val="00FC7335"/>
    <w:rsid w:val="00FC7630"/>
    <w:rsid w:val="00FC7F23"/>
    <w:rsid w:val="00FD04ED"/>
    <w:rsid w:val="00FD0B55"/>
    <w:rsid w:val="00FD103A"/>
    <w:rsid w:val="00FD10A6"/>
    <w:rsid w:val="00FD16F7"/>
    <w:rsid w:val="00FD1C17"/>
    <w:rsid w:val="00FD1CE1"/>
    <w:rsid w:val="00FD1DC0"/>
    <w:rsid w:val="00FD1E05"/>
    <w:rsid w:val="00FD20D0"/>
    <w:rsid w:val="00FD28E1"/>
    <w:rsid w:val="00FD2BA1"/>
    <w:rsid w:val="00FD2F37"/>
    <w:rsid w:val="00FD3510"/>
    <w:rsid w:val="00FD3807"/>
    <w:rsid w:val="00FD3D39"/>
    <w:rsid w:val="00FD400D"/>
    <w:rsid w:val="00FD4BF7"/>
    <w:rsid w:val="00FD514E"/>
    <w:rsid w:val="00FD5A77"/>
    <w:rsid w:val="00FD5B6E"/>
    <w:rsid w:val="00FD5BDF"/>
    <w:rsid w:val="00FD5C0E"/>
    <w:rsid w:val="00FD69FC"/>
    <w:rsid w:val="00FD6B9F"/>
    <w:rsid w:val="00FD6D7C"/>
    <w:rsid w:val="00FD71C5"/>
    <w:rsid w:val="00FD7BA8"/>
    <w:rsid w:val="00FD7D9A"/>
    <w:rsid w:val="00FD7F0D"/>
    <w:rsid w:val="00FE00F6"/>
    <w:rsid w:val="00FE0ED9"/>
    <w:rsid w:val="00FE0FFE"/>
    <w:rsid w:val="00FE12C3"/>
    <w:rsid w:val="00FE1622"/>
    <w:rsid w:val="00FE18B4"/>
    <w:rsid w:val="00FE1C45"/>
    <w:rsid w:val="00FE1FF2"/>
    <w:rsid w:val="00FE24C1"/>
    <w:rsid w:val="00FE26B4"/>
    <w:rsid w:val="00FE3097"/>
    <w:rsid w:val="00FE309D"/>
    <w:rsid w:val="00FE31AC"/>
    <w:rsid w:val="00FE3D75"/>
    <w:rsid w:val="00FE40CA"/>
    <w:rsid w:val="00FE444B"/>
    <w:rsid w:val="00FE4A91"/>
    <w:rsid w:val="00FE4B03"/>
    <w:rsid w:val="00FE4D8E"/>
    <w:rsid w:val="00FE4D90"/>
    <w:rsid w:val="00FE509E"/>
    <w:rsid w:val="00FE522C"/>
    <w:rsid w:val="00FE5455"/>
    <w:rsid w:val="00FE577F"/>
    <w:rsid w:val="00FE58F3"/>
    <w:rsid w:val="00FE5F52"/>
    <w:rsid w:val="00FE6583"/>
    <w:rsid w:val="00FE67CC"/>
    <w:rsid w:val="00FE67FC"/>
    <w:rsid w:val="00FE6F00"/>
    <w:rsid w:val="00FE774B"/>
    <w:rsid w:val="00FE78CB"/>
    <w:rsid w:val="00FF01CC"/>
    <w:rsid w:val="00FF01E6"/>
    <w:rsid w:val="00FF01F5"/>
    <w:rsid w:val="00FF0378"/>
    <w:rsid w:val="00FF0843"/>
    <w:rsid w:val="00FF0D6B"/>
    <w:rsid w:val="00FF0DFC"/>
    <w:rsid w:val="00FF0FF6"/>
    <w:rsid w:val="00FF10B0"/>
    <w:rsid w:val="00FF159A"/>
    <w:rsid w:val="00FF1691"/>
    <w:rsid w:val="00FF1BB2"/>
    <w:rsid w:val="00FF1EAB"/>
    <w:rsid w:val="00FF256C"/>
    <w:rsid w:val="00FF267B"/>
    <w:rsid w:val="00FF3330"/>
    <w:rsid w:val="00FF39CC"/>
    <w:rsid w:val="00FF3A20"/>
    <w:rsid w:val="00FF3BF1"/>
    <w:rsid w:val="00FF3DD2"/>
    <w:rsid w:val="00FF477C"/>
    <w:rsid w:val="00FF4B90"/>
    <w:rsid w:val="00FF4D46"/>
    <w:rsid w:val="00FF4F14"/>
    <w:rsid w:val="00FF5387"/>
    <w:rsid w:val="00FF597D"/>
    <w:rsid w:val="00FF60CF"/>
    <w:rsid w:val="00FF626F"/>
    <w:rsid w:val="00FF659B"/>
    <w:rsid w:val="00FF65E6"/>
    <w:rsid w:val="00FF6B22"/>
    <w:rsid w:val="00FF6BD6"/>
    <w:rsid w:val="00FF6CE5"/>
    <w:rsid w:val="00FF6D44"/>
    <w:rsid w:val="00FF7048"/>
    <w:rsid w:val="00FF741E"/>
    <w:rsid w:val="00FF75EA"/>
    <w:rsid w:val="00FF7ABA"/>
    <w:rsid w:val="00FF7BFC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C53DFFC-2190-4056-8D8A-35529291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33B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B41979"/>
    <w:pPr>
      <w:tabs>
        <w:tab w:val="right" w:leader="hyphen" w:pos="8490"/>
      </w:tabs>
      <w:ind w:leftChars="0" w:left="487" w:rightChars="150" w:right="425" w:hangingChars="200" w:hanging="487"/>
    </w:pPr>
  </w:style>
  <w:style w:type="character" w:styleId="ae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">
    <w:name w:val=" 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1">
    <w:name w:val="page number"/>
    <w:basedOn w:val="a0"/>
  </w:style>
  <w:style w:type="paragraph" w:styleId="af2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3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c">
    <w:name w:val="姓名及分機 字元"/>
    <w:link w:val="ab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4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5">
    <w:name w:val="FollowedHyperlink"/>
    <w:rsid w:val="009B0D79"/>
    <w:rPr>
      <w:color w:val="800080"/>
      <w:u w:val="single"/>
    </w:rPr>
  </w:style>
  <w:style w:type="paragraph" w:styleId="af6">
    <w:name w:val="Body Text Indent"/>
    <w:basedOn w:val="a"/>
    <w:rsid w:val="00FE40CA"/>
    <w:pPr>
      <w:spacing w:after="120"/>
      <w:ind w:left="480"/>
    </w:pPr>
  </w:style>
  <w:style w:type="paragraph" w:styleId="af7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8">
    <w:name w:val="Strong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footnote text"/>
    <w:basedOn w:val="a"/>
    <w:link w:val="afa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c">
    <w:name w:val=" 字元 字元 字元 字元"/>
    <w:basedOn w:val="a"/>
    <w:link w:val="a0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a">
    <w:name w:val="註腳文字 字元"/>
    <w:link w:val="af9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d">
    <w:name w:val=" 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9C6B64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10">
    <w:name w:val="內文1"/>
    <w:basedOn w:val="a"/>
    <w:rsid w:val="001A009D"/>
    <w:pPr>
      <w:widowControl/>
      <w:spacing w:line="240" w:lineRule="auto"/>
      <w:ind w:leftChars="323" w:left="793" w:hangingChars="97" w:hanging="228"/>
      <w:jc w:val="left"/>
    </w:pPr>
    <w:rPr>
      <w:rFonts w:hAnsi="標楷體"/>
      <w:snapToGrid/>
      <w:spacing w:val="-5"/>
      <w:kern w:val="0"/>
      <w:sz w:val="24"/>
      <w:szCs w:val="24"/>
    </w:rPr>
  </w:style>
  <w:style w:type="paragraph" w:styleId="afe">
    <w:name w:val="Normal Indent"/>
    <w:basedOn w:val="a"/>
    <w:uiPriority w:val="99"/>
    <w:semiHidden/>
    <w:unhideWhenUsed/>
    <w:rsid w:val="006D7040"/>
    <w:pPr>
      <w:ind w:left="480"/>
    </w:pPr>
  </w:style>
  <w:style w:type="character" w:customStyle="1" w:styleId="220">
    <w:name w:val="(一)下內文縮2 字元2"/>
    <w:rsid w:val="008D6CFF"/>
    <w:rPr>
      <w:rFonts w:ascii="標楷體" w:eastAsia="標楷體"/>
      <w:snapToGrid w:val="0"/>
      <w:kern w:val="2"/>
      <w:sz w:val="28"/>
      <w:szCs w:val="28"/>
    </w:rPr>
  </w:style>
  <w:style w:type="paragraph" w:customStyle="1" w:styleId="0-">
    <w:name w:val="0-註腳文字"/>
    <w:basedOn w:val="142"/>
    <w:qFormat/>
    <w:rsid w:val="008D6CFF"/>
    <w:pPr>
      <w:ind w:leftChars="6" w:left="226" w:hangingChars="86" w:hanging="2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BF84F-748E-4BF7-A0AB-10ACD5F9D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486</Words>
  <Characters>2776</Characters>
  <Application>Microsoft Office Word</Application>
  <DocSecurity>0</DocSecurity>
  <Lines>23</Lines>
  <Paragraphs>6</Paragraphs>
  <ScaleCrop>false</ScaleCrop>
  <Company>HOME</Company>
  <LinksUpToDate>false</LinksUpToDate>
  <CharactersWithSpaces>3256</CharactersWithSpaces>
  <SharedDoc>false</SharedDoc>
  <HLinks>
    <vt:vector size="96" baseType="variant">
      <vt:variant>
        <vt:i4>1769526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_Toc211529711</vt:lpwstr>
      </vt:variant>
      <vt:variant>
        <vt:i4>1769526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_Toc211529710</vt:lpwstr>
      </vt:variant>
      <vt:variant>
        <vt:i4>1703990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_Toc211529709</vt:lpwstr>
      </vt:variant>
      <vt:variant>
        <vt:i4>1703990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_Toc211529708</vt:lpwstr>
      </vt:variant>
      <vt:variant>
        <vt:i4>1703990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_Toc211529707</vt:lpwstr>
      </vt:variant>
      <vt:variant>
        <vt:i4>1703990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_Toc211529706</vt:lpwstr>
      </vt:variant>
      <vt:variant>
        <vt:i4>1703990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_Toc211529705</vt:lpwstr>
      </vt:variant>
      <vt:variant>
        <vt:i4>1703990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_Toc211529704</vt:lpwstr>
      </vt:variant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_Toc211529703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_Toc211529702</vt:lpwstr>
      </vt:variant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_Toc211529701</vt:lpwstr>
      </vt:variant>
      <vt:variant>
        <vt:i4>1703990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_Toc211529700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_Toc211529699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_Toc211529698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_Toc211529697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_Toc211529696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2025-10-20T09:02:00Z</cp:lastPrinted>
  <dcterms:created xsi:type="dcterms:W3CDTF">2025-10-28T03:23:00Z</dcterms:created>
  <dcterms:modified xsi:type="dcterms:W3CDTF">2025-10-28T03:23:00Z</dcterms:modified>
</cp:coreProperties>
</file>