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C46" w:rsidRDefault="008C2752" w:rsidP="00C421F2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Toc498753124"/>
      <w:bookmarkStart w:id="1" w:name="_GoBack"/>
      <w:bookmarkEnd w:id="1"/>
      <w:r w:rsidRPr="00F51A2A">
        <w:rPr>
          <w:rFonts w:hAnsi="標楷體" w:hint="eastAsia"/>
          <w:b/>
          <w:bCs/>
          <w:sz w:val="36"/>
          <w:szCs w:val="36"/>
        </w:rPr>
        <w:t>財政部賦稅署及5區國稅局11</w:t>
      </w:r>
      <w:r>
        <w:rPr>
          <w:rFonts w:hAnsi="標楷體" w:hint="eastAsia"/>
          <w:b/>
          <w:bCs/>
          <w:sz w:val="36"/>
          <w:szCs w:val="36"/>
        </w:rPr>
        <w:t>5</w:t>
      </w:r>
      <w:r w:rsidRPr="00F51A2A">
        <w:rPr>
          <w:rFonts w:hAnsi="標楷體" w:hint="eastAsia"/>
          <w:b/>
          <w:bCs/>
          <w:sz w:val="36"/>
          <w:szCs w:val="36"/>
        </w:rPr>
        <w:t>年度</w:t>
      </w:r>
      <w:r w:rsidR="002F3C46" w:rsidRPr="00C421F2">
        <w:rPr>
          <w:rFonts w:hAnsi="標楷體" w:hint="eastAsia"/>
          <w:b/>
          <w:sz w:val="36"/>
        </w:rPr>
        <w:t>單位預算評估報告</w:t>
      </w:r>
    </w:p>
    <w:p w:rsidR="008C2752" w:rsidRDefault="008C2752" w:rsidP="008C2752">
      <w:pPr>
        <w:pStyle w:val="a8"/>
        <w:ind w:firstLine="567"/>
      </w:pPr>
      <w:r w:rsidRPr="008C2752">
        <w:rPr>
          <w:rFonts w:hint="eastAsia"/>
        </w:rPr>
        <w:t>財政部賦稅署(以下稱賦稅署)11</w:t>
      </w:r>
      <w:r w:rsidR="009B6DD9">
        <w:rPr>
          <w:rFonts w:hint="eastAsia"/>
        </w:rPr>
        <w:t>5</w:t>
      </w:r>
      <w:r w:rsidRPr="008C2752">
        <w:rPr>
          <w:rFonts w:hint="eastAsia"/>
        </w:rPr>
        <w:t>年度預算案編列歲入2,1</w:t>
      </w:r>
      <w:r w:rsidR="009B6DD9">
        <w:rPr>
          <w:rFonts w:hint="eastAsia"/>
        </w:rPr>
        <w:t>35</w:t>
      </w:r>
      <w:r w:rsidRPr="008C2752">
        <w:rPr>
          <w:rFonts w:hint="eastAsia"/>
        </w:rPr>
        <w:t>萬元，較11</w:t>
      </w:r>
      <w:r w:rsidR="009B6DD9">
        <w:rPr>
          <w:rFonts w:hint="eastAsia"/>
        </w:rPr>
        <w:t>4</w:t>
      </w:r>
      <w:r w:rsidRPr="008C2752">
        <w:rPr>
          <w:rFonts w:hint="eastAsia"/>
        </w:rPr>
        <w:t>年度預算數增加</w:t>
      </w:r>
      <w:r w:rsidR="009B6DD9">
        <w:rPr>
          <w:rFonts w:hint="eastAsia"/>
        </w:rPr>
        <w:t>6</w:t>
      </w:r>
      <w:r w:rsidRPr="008C2752">
        <w:rPr>
          <w:rFonts w:hint="eastAsia"/>
        </w:rPr>
        <w:t>萬</w:t>
      </w:r>
      <w:r w:rsidR="009B6DD9">
        <w:rPr>
          <w:rFonts w:hint="eastAsia"/>
        </w:rPr>
        <w:t>7</w:t>
      </w:r>
      <w:r w:rsidRPr="008C2752">
        <w:rPr>
          <w:rFonts w:hint="eastAsia"/>
        </w:rPr>
        <w:t>千元（增幅</w:t>
      </w:r>
      <w:r w:rsidR="009B6DD9">
        <w:rPr>
          <w:rFonts w:hint="eastAsia"/>
        </w:rPr>
        <w:t>0.31</w:t>
      </w:r>
      <w:r w:rsidRPr="008C2752">
        <w:rPr>
          <w:rFonts w:hint="eastAsia"/>
        </w:rPr>
        <w:t>%）</w:t>
      </w:r>
      <w:r w:rsidR="009B6DD9">
        <w:rPr>
          <w:rFonts w:hint="eastAsia"/>
        </w:rPr>
        <w:t>；</w:t>
      </w:r>
      <w:r w:rsidRPr="008C2752">
        <w:rPr>
          <w:rFonts w:hint="eastAsia"/>
        </w:rPr>
        <w:t>歲出2</w:t>
      </w:r>
      <w:r w:rsidR="009B6DD9">
        <w:rPr>
          <w:rFonts w:hint="eastAsia"/>
        </w:rPr>
        <w:t>13</w:t>
      </w:r>
      <w:r w:rsidRPr="008C2752">
        <w:rPr>
          <w:rFonts w:hint="eastAsia"/>
        </w:rPr>
        <w:t>億</w:t>
      </w:r>
      <w:r w:rsidR="009B6DD9">
        <w:rPr>
          <w:rFonts w:hint="eastAsia"/>
        </w:rPr>
        <w:t>8,284</w:t>
      </w:r>
      <w:r w:rsidRPr="008C2752">
        <w:rPr>
          <w:rFonts w:hint="eastAsia"/>
        </w:rPr>
        <w:t>萬</w:t>
      </w:r>
      <w:r w:rsidR="009B6DD9">
        <w:rPr>
          <w:rFonts w:hint="eastAsia"/>
        </w:rPr>
        <w:t>3</w:t>
      </w:r>
      <w:r w:rsidRPr="008C2752">
        <w:rPr>
          <w:rFonts w:hint="eastAsia"/>
        </w:rPr>
        <w:t>千元，</w:t>
      </w:r>
      <w:r w:rsidRPr="00584D10">
        <w:rPr>
          <w:rFonts w:hint="eastAsia"/>
        </w:rPr>
        <w:t>較11</w:t>
      </w:r>
      <w:r w:rsidR="009B6DD9" w:rsidRPr="00584D10">
        <w:rPr>
          <w:rFonts w:hint="eastAsia"/>
        </w:rPr>
        <w:t>4</w:t>
      </w:r>
      <w:r w:rsidRPr="00584D10">
        <w:rPr>
          <w:rFonts w:hint="eastAsia"/>
        </w:rPr>
        <w:t>年度預算數增加</w:t>
      </w:r>
      <w:r w:rsidR="009B6DD9" w:rsidRPr="00584D10">
        <w:rPr>
          <w:rFonts w:hint="eastAsia"/>
        </w:rPr>
        <w:t>28</w:t>
      </w:r>
      <w:r w:rsidRPr="00584D10">
        <w:rPr>
          <w:rFonts w:hint="eastAsia"/>
        </w:rPr>
        <w:t>億</w:t>
      </w:r>
      <w:r w:rsidR="009B6DD9" w:rsidRPr="00584D10">
        <w:rPr>
          <w:rFonts w:hint="eastAsia"/>
        </w:rPr>
        <w:t>4,</w:t>
      </w:r>
      <w:r w:rsidR="00584D10" w:rsidRPr="00584D10">
        <w:t>662</w:t>
      </w:r>
      <w:r w:rsidRPr="00584D10">
        <w:rPr>
          <w:rFonts w:hint="eastAsia"/>
        </w:rPr>
        <w:t>萬</w:t>
      </w:r>
      <w:r w:rsidR="009B6DD9" w:rsidRPr="00584D10">
        <w:rPr>
          <w:rFonts w:hint="eastAsia"/>
        </w:rPr>
        <w:t>4</w:t>
      </w:r>
      <w:r w:rsidRPr="00584D10">
        <w:rPr>
          <w:rFonts w:hint="eastAsia"/>
        </w:rPr>
        <w:t>千元(增幅</w:t>
      </w:r>
      <w:r w:rsidR="00584D10" w:rsidRPr="00584D10">
        <w:rPr>
          <w:rFonts w:hint="eastAsia"/>
        </w:rPr>
        <w:t>1</w:t>
      </w:r>
      <w:r w:rsidR="00584D10" w:rsidRPr="00584D10">
        <w:t>5.36</w:t>
      </w:r>
      <w:r w:rsidRPr="00584D10">
        <w:rPr>
          <w:rFonts w:hint="eastAsia"/>
        </w:rPr>
        <w:t>%），主</w:t>
      </w:r>
      <w:r w:rsidR="009B6DD9" w:rsidRPr="00584D10">
        <w:rPr>
          <w:rFonts w:hint="eastAsia"/>
          <w:lang w:eastAsia="zh-HK"/>
        </w:rPr>
        <w:t>要</w:t>
      </w:r>
      <w:r w:rsidRPr="00584D10">
        <w:rPr>
          <w:rFonts w:hint="eastAsia"/>
        </w:rPr>
        <w:t>係預估營業稅收入增加，爰按加值型及非加值型營業稅法</w:t>
      </w:r>
      <w:r w:rsidR="00377437" w:rsidRPr="00584D10">
        <w:rPr>
          <w:rFonts w:hint="eastAsia"/>
        </w:rPr>
        <w:t>(</w:t>
      </w:r>
      <w:r w:rsidR="00377437" w:rsidRPr="00584D10">
        <w:rPr>
          <w:rFonts w:hint="eastAsia"/>
          <w:lang w:eastAsia="zh-HK"/>
        </w:rPr>
        <w:t>以</w:t>
      </w:r>
      <w:r w:rsidR="00377437">
        <w:rPr>
          <w:rFonts w:hint="eastAsia"/>
          <w:lang w:eastAsia="zh-HK"/>
        </w:rPr>
        <w:t>下稱營業稅法</w:t>
      </w:r>
      <w:r w:rsidR="00377437">
        <w:rPr>
          <w:rFonts w:hint="eastAsia"/>
        </w:rPr>
        <w:t>)</w:t>
      </w:r>
      <w:r w:rsidRPr="008C2752">
        <w:rPr>
          <w:rFonts w:hint="eastAsia"/>
        </w:rPr>
        <w:t>第5</w:t>
      </w:r>
      <w:r w:rsidRPr="008C2752">
        <w:t>8</w:t>
      </w:r>
      <w:r w:rsidRPr="008C2752">
        <w:rPr>
          <w:rFonts w:hint="eastAsia"/>
        </w:rPr>
        <w:t>條規定，</w:t>
      </w:r>
      <w:r w:rsidR="00A61659" w:rsidRPr="00A61659">
        <w:rPr>
          <w:rFonts w:hint="eastAsia"/>
        </w:rPr>
        <w:t>提撥</w:t>
      </w:r>
      <w:r w:rsidRPr="008C2752">
        <w:rPr>
          <w:rFonts w:hint="eastAsia"/>
        </w:rPr>
        <w:t>營業稅收入總額之3</w:t>
      </w:r>
      <w:r w:rsidRPr="008C2752">
        <w:t>%</w:t>
      </w:r>
      <w:r w:rsidRPr="008C2752">
        <w:rPr>
          <w:rFonts w:hint="eastAsia"/>
        </w:rPr>
        <w:t>，作為統一發票相關給獎及推行經費隨之增加</w:t>
      </w:r>
      <w:r w:rsidR="008B5FD4">
        <w:rPr>
          <w:rFonts w:hint="eastAsia"/>
          <w:lang w:eastAsia="zh-HK"/>
        </w:rPr>
        <w:t>所致</w:t>
      </w:r>
      <w:r w:rsidRPr="008C2752">
        <w:rPr>
          <w:rFonts w:hint="eastAsia"/>
        </w:rPr>
        <w:t>。另臺北國稅</w:t>
      </w:r>
      <w:r w:rsidRPr="00884146">
        <w:rPr>
          <w:rFonts w:hint="eastAsia"/>
        </w:rPr>
        <w:t>局、高雄國稅局、北區國稅局及所屬、中區國稅局及所屬、南區國稅局及所屬(以下合稱5區國稅局)11</w:t>
      </w:r>
      <w:r w:rsidR="00513CFE" w:rsidRPr="00884146">
        <w:rPr>
          <w:rFonts w:hint="eastAsia"/>
        </w:rPr>
        <w:t>5</w:t>
      </w:r>
      <w:r w:rsidRPr="00884146">
        <w:rPr>
          <w:rFonts w:hint="eastAsia"/>
        </w:rPr>
        <w:t>年度預算案歲入合計編列2兆</w:t>
      </w:r>
      <w:r w:rsidR="00513CFE" w:rsidRPr="00884146">
        <w:rPr>
          <w:rFonts w:hint="eastAsia"/>
        </w:rPr>
        <w:t>3,388</w:t>
      </w:r>
      <w:r w:rsidRPr="00884146">
        <w:rPr>
          <w:rFonts w:hint="eastAsia"/>
        </w:rPr>
        <w:t>億</w:t>
      </w:r>
      <w:r w:rsidR="00513CFE" w:rsidRPr="00884146">
        <w:rPr>
          <w:rFonts w:hint="eastAsia"/>
        </w:rPr>
        <w:t>6,776</w:t>
      </w:r>
      <w:r w:rsidRPr="00884146">
        <w:rPr>
          <w:rFonts w:hint="eastAsia"/>
        </w:rPr>
        <w:t>萬元，較11</w:t>
      </w:r>
      <w:r w:rsidR="00513CFE" w:rsidRPr="00884146">
        <w:rPr>
          <w:rFonts w:hint="eastAsia"/>
        </w:rPr>
        <w:t>4</w:t>
      </w:r>
      <w:r w:rsidRPr="00884146">
        <w:rPr>
          <w:rFonts w:hint="eastAsia"/>
        </w:rPr>
        <w:t>年度預算數</w:t>
      </w:r>
      <w:r w:rsidR="00513CFE" w:rsidRPr="00884146">
        <w:rPr>
          <w:rFonts w:hint="eastAsia"/>
          <w:lang w:eastAsia="zh-HK"/>
        </w:rPr>
        <w:t>減少</w:t>
      </w:r>
      <w:r w:rsidR="00884146" w:rsidRPr="00884146">
        <w:rPr>
          <w:rFonts w:hint="eastAsia"/>
        </w:rPr>
        <w:t>2,878</w:t>
      </w:r>
      <w:r w:rsidRPr="00884146">
        <w:rPr>
          <w:rFonts w:hint="eastAsia"/>
        </w:rPr>
        <w:t>億</w:t>
      </w:r>
      <w:r w:rsidR="00884146" w:rsidRPr="00884146">
        <w:rPr>
          <w:rFonts w:hint="eastAsia"/>
        </w:rPr>
        <w:t>3,982</w:t>
      </w:r>
      <w:r w:rsidRPr="00884146">
        <w:rPr>
          <w:rFonts w:hint="eastAsia"/>
        </w:rPr>
        <w:t>萬元（</w:t>
      </w:r>
      <w:r w:rsidR="00884146" w:rsidRPr="00884146">
        <w:rPr>
          <w:rFonts w:hint="eastAsia"/>
          <w:lang w:eastAsia="zh-HK"/>
        </w:rPr>
        <w:t>減</w:t>
      </w:r>
      <w:r w:rsidRPr="00884146">
        <w:rPr>
          <w:rFonts w:hint="eastAsia"/>
        </w:rPr>
        <w:t>幅</w:t>
      </w:r>
      <w:r w:rsidR="00884146" w:rsidRPr="00884146">
        <w:rPr>
          <w:rFonts w:hint="eastAsia"/>
        </w:rPr>
        <w:t>10</w:t>
      </w:r>
      <w:r w:rsidRPr="00884146">
        <w:t>.</w:t>
      </w:r>
      <w:r w:rsidR="00884146" w:rsidRPr="00884146">
        <w:rPr>
          <w:rFonts w:hint="eastAsia"/>
        </w:rPr>
        <w:t>96</w:t>
      </w:r>
      <w:r w:rsidRPr="00884146">
        <w:rPr>
          <w:rFonts w:hint="eastAsia"/>
        </w:rPr>
        <w:t>%），主要係</w:t>
      </w:r>
      <w:r w:rsidR="00884146" w:rsidRPr="00884146">
        <w:rPr>
          <w:rFonts w:hint="eastAsia"/>
          <w:lang w:eastAsia="zh-HK"/>
        </w:rPr>
        <w:t>財政收支劃分法(以下稱財劃法)修正中央</w:t>
      </w:r>
      <w:r w:rsidR="00884146">
        <w:rPr>
          <w:rFonts w:hint="eastAsia"/>
        </w:rPr>
        <w:t>、</w:t>
      </w:r>
      <w:r w:rsidR="00884146" w:rsidRPr="00884146">
        <w:rPr>
          <w:rFonts w:hint="eastAsia"/>
          <w:lang w:eastAsia="zh-HK"/>
        </w:rPr>
        <w:t>地方</w:t>
      </w:r>
      <w:r w:rsidR="00884146">
        <w:rPr>
          <w:rFonts w:hint="eastAsia"/>
          <w:lang w:eastAsia="zh-HK"/>
        </w:rPr>
        <w:t>政府</w:t>
      </w:r>
      <w:r w:rsidR="00884146" w:rsidRPr="00884146">
        <w:rPr>
          <w:rFonts w:hint="eastAsia"/>
          <w:lang w:eastAsia="zh-HK"/>
        </w:rPr>
        <w:t>分成比率</w:t>
      </w:r>
      <w:r w:rsidR="00884146" w:rsidRPr="00884146">
        <w:rPr>
          <w:rFonts w:hint="eastAsia"/>
        </w:rPr>
        <w:t>，</w:t>
      </w:r>
      <w:r w:rsidR="00884146" w:rsidRPr="00884146">
        <w:rPr>
          <w:rFonts w:hint="eastAsia"/>
          <w:lang w:eastAsia="zh-HK"/>
        </w:rPr>
        <w:t>致稅課收入大幅減少</w:t>
      </w:r>
      <w:r w:rsidR="00884146" w:rsidRPr="00884146">
        <w:rPr>
          <w:rFonts w:hint="eastAsia"/>
        </w:rPr>
        <w:t>；</w:t>
      </w:r>
      <w:r w:rsidRPr="00884146">
        <w:rPr>
          <w:rFonts w:hint="eastAsia"/>
        </w:rPr>
        <w:t>歲出合計編列</w:t>
      </w:r>
      <w:r w:rsidRPr="00884146">
        <w:t>12</w:t>
      </w:r>
      <w:r w:rsidR="00884146" w:rsidRPr="00884146">
        <w:rPr>
          <w:rFonts w:hint="eastAsia"/>
        </w:rPr>
        <w:t>5</w:t>
      </w:r>
      <w:r w:rsidRPr="00884146">
        <w:rPr>
          <w:rFonts w:hint="eastAsia"/>
        </w:rPr>
        <w:t>億</w:t>
      </w:r>
      <w:r w:rsidR="00884146" w:rsidRPr="00884146">
        <w:rPr>
          <w:rFonts w:hint="eastAsia"/>
        </w:rPr>
        <w:t>579</w:t>
      </w:r>
      <w:r w:rsidRPr="00884146">
        <w:rPr>
          <w:rFonts w:hint="eastAsia"/>
        </w:rPr>
        <w:t>萬</w:t>
      </w:r>
      <w:r w:rsidR="00884146" w:rsidRPr="00884146">
        <w:rPr>
          <w:rFonts w:hint="eastAsia"/>
        </w:rPr>
        <w:t>7</w:t>
      </w:r>
      <w:r w:rsidRPr="00884146">
        <w:rPr>
          <w:rFonts w:hint="eastAsia"/>
        </w:rPr>
        <w:t>千</w:t>
      </w:r>
      <w:r w:rsidRPr="00B77AFA">
        <w:rPr>
          <w:rFonts w:hint="eastAsia"/>
        </w:rPr>
        <w:t>元，較11</w:t>
      </w:r>
      <w:r w:rsidR="00884146" w:rsidRPr="00B77AFA">
        <w:rPr>
          <w:rFonts w:hint="eastAsia"/>
        </w:rPr>
        <w:t>4</w:t>
      </w:r>
      <w:r w:rsidRPr="00B77AFA">
        <w:rPr>
          <w:rFonts w:hint="eastAsia"/>
        </w:rPr>
        <w:t>年度預算數增加</w:t>
      </w:r>
      <w:r w:rsidR="00B77AFA" w:rsidRPr="00B77AFA">
        <w:rPr>
          <w:rFonts w:hint="eastAsia"/>
        </w:rPr>
        <w:t>3</w:t>
      </w:r>
      <w:r w:rsidRPr="00B77AFA">
        <w:rPr>
          <w:rFonts w:hint="eastAsia"/>
        </w:rPr>
        <w:t>億</w:t>
      </w:r>
      <w:r w:rsidR="00B77AFA" w:rsidRPr="00B77AFA">
        <w:rPr>
          <w:rFonts w:hint="eastAsia"/>
        </w:rPr>
        <w:t>7</w:t>
      </w:r>
      <w:r w:rsidR="00B77AFA" w:rsidRPr="00B77AFA">
        <w:t>,778</w:t>
      </w:r>
      <w:r w:rsidRPr="00B77AFA">
        <w:rPr>
          <w:rFonts w:hint="eastAsia"/>
        </w:rPr>
        <w:t>萬</w:t>
      </w:r>
      <w:r w:rsidR="00B77AFA" w:rsidRPr="00B77AFA">
        <w:rPr>
          <w:rFonts w:hint="eastAsia"/>
        </w:rPr>
        <w:t>8</w:t>
      </w:r>
      <w:r w:rsidRPr="00B77AFA">
        <w:rPr>
          <w:rFonts w:hint="eastAsia"/>
        </w:rPr>
        <w:t>千元(增幅</w:t>
      </w:r>
      <w:r w:rsidR="00B77AFA" w:rsidRPr="00B77AFA">
        <w:rPr>
          <w:rFonts w:hint="eastAsia"/>
        </w:rPr>
        <w:t>3</w:t>
      </w:r>
      <w:r w:rsidR="00B77AFA" w:rsidRPr="00B77AFA">
        <w:t>.1</w:t>
      </w:r>
      <w:r w:rsidR="00B77AFA">
        <w:t>2</w:t>
      </w:r>
      <w:r w:rsidRPr="008C2752">
        <w:rPr>
          <w:rFonts w:hint="eastAsia"/>
        </w:rPr>
        <w:t>%)(詳表1)。謹就賦稅署及5區國稅局11</w:t>
      </w:r>
      <w:r w:rsidR="006F6F75">
        <w:rPr>
          <w:rFonts w:hint="eastAsia"/>
        </w:rPr>
        <w:t>5</w:t>
      </w:r>
      <w:r w:rsidRPr="008C2752">
        <w:rPr>
          <w:rFonts w:hint="eastAsia"/>
        </w:rPr>
        <w:t>年度預算案評估如下：</w:t>
      </w:r>
    </w:p>
    <w:p w:rsidR="009B6DD9" w:rsidRPr="009B6DD9" w:rsidRDefault="009B6DD9" w:rsidP="009B6DD9">
      <w:pPr>
        <w:pStyle w:val="142"/>
        <w:spacing w:beforeLines="50" w:before="258"/>
        <w:rPr>
          <w:b/>
          <w:sz w:val="28"/>
        </w:rPr>
      </w:pPr>
      <w:r w:rsidRPr="009B6DD9">
        <w:rPr>
          <w:rFonts w:hint="eastAsia"/>
          <w:b/>
          <w:sz w:val="28"/>
        </w:rPr>
        <w:t>表1  5區國稅局11</w:t>
      </w:r>
      <w:r>
        <w:rPr>
          <w:rFonts w:hint="eastAsia"/>
          <w:b/>
          <w:sz w:val="28"/>
        </w:rPr>
        <w:t>4</w:t>
      </w:r>
      <w:r w:rsidRPr="009B6DD9">
        <w:rPr>
          <w:rFonts w:hint="eastAsia"/>
          <w:b/>
          <w:sz w:val="28"/>
        </w:rPr>
        <w:t>及11</w:t>
      </w:r>
      <w:r>
        <w:rPr>
          <w:rFonts w:hint="eastAsia"/>
          <w:b/>
          <w:sz w:val="28"/>
        </w:rPr>
        <w:t>5</w:t>
      </w:r>
      <w:r w:rsidRPr="009B6DD9">
        <w:rPr>
          <w:rFonts w:hint="eastAsia"/>
          <w:b/>
          <w:sz w:val="28"/>
        </w:rPr>
        <w:t>年度歲入及歲出預算(案)數表</w:t>
      </w:r>
    </w:p>
    <w:p w:rsidR="009B6DD9" w:rsidRPr="009B6DD9" w:rsidRDefault="009B6DD9" w:rsidP="009B6DD9">
      <w:pPr>
        <w:pStyle w:val="142"/>
        <w:jc w:val="right"/>
      </w:pPr>
      <w:r w:rsidRPr="009B6DD9">
        <w:rPr>
          <w:rFonts w:hint="eastAsia"/>
        </w:rPr>
        <w:t xml:space="preserve">                                              單位：新臺幣千元</w:t>
      </w:r>
    </w:p>
    <w:tbl>
      <w:tblPr>
        <w:tblW w:w="8778" w:type="dxa"/>
        <w:tblInd w:w="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1701"/>
        <w:gridCol w:w="1701"/>
        <w:gridCol w:w="1525"/>
        <w:gridCol w:w="1568"/>
      </w:tblGrid>
      <w:tr w:rsidR="009B6DD9" w:rsidRPr="009B6DD9" w:rsidTr="009B6DD9">
        <w:trPr>
          <w:cantSplit/>
          <w:trHeight w:val="20"/>
        </w:trPr>
        <w:tc>
          <w:tcPr>
            <w:tcW w:w="2283" w:type="dxa"/>
            <w:vMerge w:val="restart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機關別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歲入</w:t>
            </w:r>
          </w:p>
        </w:tc>
        <w:tc>
          <w:tcPr>
            <w:tcW w:w="3093" w:type="dxa"/>
            <w:gridSpan w:val="2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歲出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vMerge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4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5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4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5</w:t>
            </w:r>
            <w:r w:rsidRPr="009B6DD9">
              <w:rPr>
                <w:rFonts w:hint="eastAsia"/>
                <w:b/>
              </w:rPr>
              <w:t>年度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臺北國稅局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1,047,188,028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898,610,890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6F6F75" w:rsidP="00584D10">
            <w:pPr>
              <w:pStyle w:val="142"/>
              <w:jc w:val="right"/>
            </w:pPr>
            <w:r w:rsidRPr="00B77AFA">
              <w:rPr>
                <w:rFonts w:hint="eastAsia"/>
              </w:rPr>
              <w:t>2,7</w:t>
            </w:r>
            <w:r w:rsidR="00584D10" w:rsidRPr="00B77AFA">
              <w:t>60,125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6F6F75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2,832,240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高雄國稅局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228,897,211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180,049,604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B77AFA" w:rsidRDefault="006F6F75" w:rsidP="00584D10">
            <w:pPr>
              <w:pStyle w:val="142"/>
              <w:jc w:val="right"/>
            </w:pPr>
            <w:r w:rsidRPr="00B77AFA">
              <w:rPr>
                <w:rFonts w:hint="eastAsia"/>
              </w:rPr>
              <w:t>1,82</w:t>
            </w:r>
            <w:r w:rsidR="00584D10" w:rsidRPr="00B77AFA">
              <w:t>5,424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6DD9" w:rsidRPr="00B77AFA" w:rsidRDefault="009B6DD9" w:rsidP="006F6F75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,8</w:t>
            </w:r>
            <w:r w:rsidR="006F6F75" w:rsidRPr="00B77AFA">
              <w:rPr>
                <w:rFonts w:hint="eastAsia"/>
              </w:rPr>
              <w:t>53,024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北區國稅局及所屬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900,772,294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871,778,450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B77AFA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3</w:t>
            </w:r>
            <w:r w:rsidRPr="00B77AFA">
              <w:t>,003,921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t>3,</w:t>
            </w:r>
            <w:r w:rsidR="00D40846" w:rsidRPr="00B77AFA">
              <w:rPr>
                <w:rFonts w:hint="eastAsia"/>
              </w:rPr>
              <w:t>176,675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中區國稅局及所屬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319,802,542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275,702,501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D40846" w:rsidP="00B77AFA">
            <w:pPr>
              <w:pStyle w:val="142"/>
              <w:jc w:val="right"/>
            </w:pPr>
            <w:r w:rsidRPr="00B77AFA">
              <w:rPr>
                <w:rFonts w:hint="eastAsia"/>
              </w:rPr>
              <w:t>2,5</w:t>
            </w:r>
            <w:r w:rsidR="00B77AFA" w:rsidRPr="00B77AFA">
              <w:t>41,506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rPr>
                <w:rFonts w:hint="eastAsia"/>
              </w:rPr>
              <w:t>2</w:t>
            </w:r>
            <w:r w:rsidRPr="00B77AFA">
              <w:t>,</w:t>
            </w:r>
            <w:r w:rsidR="00D40846" w:rsidRPr="00B77AFA">
              <w:rPr>
                <w:rFonts w:hint="eastAsia"/>
              </w:rPr>
              <w:t>629,359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南區國稅局及所屬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130,047,505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112,726,315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9B6DD9" w:rsidP="00B77AFA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,</w:t>
            </w:r>
            <w:r w:rsidR="00D40846" w:rsidRPr="00B77AFA">
              <w:rPr>
                <w:rFonts w:hint="eastAsia"/>
              </w:rPr>
              <w:t>997</w:t>
            </w:r>
            <w:r w:rsidR="00B77AFA" w:rsidRPr="00B77AFA">
              <w:t>,033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rPr>
                <w:rFonts w:hint="eastAsia"/>
              </w:rPr>
              <w:t>2</w:t>
            </w:r>
            <w:r w:rsidRPr="00B77AFA">
              <w:t>,01</w:t>
            </w:r>
            <w:r w:rsidR="00D40846" w:rsidRPr="00B77AFA">
              <w:rPr>
                <w:rFonts w:hint="eastAsia"/>
              </w:rPr>
              <w:t>4,499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584D10" w:rsidRDefault="009B6DD9" w:rsidP="00513CFE">
            <w:pPr>
              <w:pStyle w:val="142"/>
              <w:jc w:val="right"/>
            </w:pPr>
            <w:r w:rsidRPr="00584D10">
              <w:rPr>
                <w:rFonts w:hint="eastAsia"/>
              </w:rPr>
              <w:t>2</w:t>
            </w:r>
            <w:r w:rsidRPr="00584D10">
              <w:t>,</w:t>
            </w:r>
            <w:r w:rsidR="00513CFE" w:rsidRPr="00584D10">
              <w:rPr>
                <w:rFonts w:hint="eastAsia"/>
              </w:rPr>
              <w:t>626,707,580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584D10" w:rsidRDefault="009B6DD9" w:rsidP="00513CFE">
            <w:pPr>
              <w:pStyle w:val="142"/>
              <w:jc w:val="right"/>
            </w:pPr>
            <w:r w:rsidRPr="00584D10">
              <w:rPr>
                <w:rFonts w:hint="eastAsia"/>
              </w:rPr>
              <w:t>2</w:t>
            </w:r>
            <w:r w:rsidRPr="00584D10">
              <w:t>,</w:t>
            </w:r>
            <w:r w:rsidR="00513CFE" w:rsidRPr="00584D10">
              <w:rPr>
                <w:rFonts w:hint="eastAsia"/>
              </w:rPr>
              <w:t>338,867,760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B77AFA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2,128,009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513CFE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2,</w:t>
            </w:r>
            <w:r w:rsidR="00513CFE" w:rsidRPr="00B77AFA">
              <w:rPr>
                <w:rFonts w:hint="eastAsia"/>
              </w:rPr>
              <w:t>505,797</w:t>
            </w:r>
          </w:p>
        </w:tc>
      </w:tr>
    </w:tbl>
    <w:p w:rsidR="009B6DD9" w:rsidRPr="009B6DD9" w:rsidRDefault="009B6DD9" w:rsidP="009B6DD9">
      <w:pPr>
        <w:pStyle w:val="142"/>
      </w:pPr>
      <w:r w:rsidRPr="009B6DD9">
        <w:rPr>
          <w:rFonts w:hint="eastAsia"/>
        </w:rPr>
        <w:t>說    明：11</w:t>
      </w:r>
      <w:r>
        <w:rPr>
          <w:rFonts w:hint="eastAsia"/>
        </w:rPr>
        <w:t>4</w:t>
      </w:r>
      <w:r w:rsidRPr="009B6DD9">
        <w:rPr>
          <w:rFonts w:hint="eastAsia"/>
        </w:rPr>
        <w:t>年度為預算數</w:t>
      </w:r>
      <w:r w:rsidR="00805FBA">
        <w:rPr>
          <w:rFonts w:hint="eastAsia"/>
        </w:rPr>
        <w:t>(</w:t>
      </w:r>
      <w:r w:rsidR="00805FBA">
        <w:rPr>
          <w:rFonts w:hint="eastAsia"/>
          <w:lang w:eastAsia="zh-HK"/>
        </w:rPr>
        <w:t>含追加預算</w:t>
      </w:r>
      <w:r w:rsidR="00202E5B">
        <w:rPr>
          <w:rFonts w:hint="eastAsia"/>
        </w:rPr>
        <w:t>，</w:t>
      </w:r>
      <w:r w:rsidR="00202E5B">
        <w:rPr>
          <w:rFonts w:hint="eastAsia"/>
          <w:lang w:eastAsia="zh-HK"/>
        </w:rPr>
        <w:t>以下同</w:t>
      </w:r>
      <w:r w:rsidR="00805FBA">
        <w:rPr>
          <w:rFonts w:hint="eastAsia"/>
        </w:rPr>
        <w:t>)，</w:t>
      </w:r>
      <w:r w:rsidRPr="009B6DD9">
        <w:rPr>
          <w:rFonts w:hint="eastAsia"/>
        </w:rPr>
        <w:t>11</w:t>
      </w:r>
      <w:r>
        <w:rPr>
          <w:rFonts w:hint="eastAsia"/>
        </w:rPr>
        <w:t>5</w:t>
      </w:r>
      <w:r w:rsidRPr="009B6DD9">
        <w:rPr>
          <w:rFonts w:hint="eastAsia"/>
        </w:rPr>
        <w:t>年度為預算案數。</w:t>
      </w:r>
    </w:p>
    <w:p w:rsidR="009B6DD9" w:rsidRPr="009B6DD9" w:rsidRDefault="009B6DD9" w:rsidP="009B6DD9">
      <w:pPr>
        <w:pStyle w:val="142"/>
      </w:pPr>
      <w:r w:rsidRPr="009B6DD9">
        <w:rPr>
          <w:rFonts w:hint="eastAsia"/>
        </w:rPr>
        <w:t>資料來源：各區國稅局11</w:t>
      </w:r>
      <w:r>
        <w:rPr>
          <w:rFonts w:hint="eastAsia"/>
        </w:rPr>
        <w:t>5</w:t>
      </w:r>
      <w:r w:rsidRPr="009B6DD9">
        <w:rPr>
          <w:rFonts w:hint="eastAsia"/>
        </w:rPr>
        <w:t>年度預算案。</w:t>
      </w:r>
    </w:p>
    <w:p w:rsidR="009B6DD9" w:rsidRPr="008C2752" w:rsidRDefault="009B6DD9" w:rsidP="009B6DD9">
      <w:pPr>
        <w:ind w:left="567" w:firstLine="567"/>
        <w:rPr>
          <w:rFonts w:hint="eastAsia"/>
        </w:rPr>
      </w:pPr>
    </w:p>
    <w:p w:rsidR="00356B23" w:rsidRPr="000C2083" w:rsidRDefault="00356B23" w:rsidP="008329FC">
      <w:pPr>
        <w:pStyle w:val="14"/>
        <w:ind w:left="568" w:hanging="568"/>
        <w:rPr>
          <w:rFonts w:hint="eastAsia"/>
          <w:szCs w:val="28"/>
        </w:rPr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211529711"/>
      <w:bookmarkEnd w:id="0"/>
      <w:r>
        <w:rPr>
          <w:rFonts w:hint="eastAsia"/>
          <w:lang w:eastAsia="zh-HK"/>
        </w:rPr>
        <w:t>一三</w:t>
      </w:r>
      <w:r w:rsidRPr="005C7BE7">
        <w:rPr>
          <w:rFonts w:hint="eastAsia"/>
        </w:rPr>
        <w:t>、</w:t>
      </w:r>
      <w:r w:rsidR="00876C22">
        <w:rPr>
          <w:rFonts w:hint="eastAsia"/>
        </w:rPr>
        <w:t>5</w:t>
      </w:r>
      <w:r w:rsidR="00876C22">
        <w:rPr>
          <w:rFonts w:hint="eastAsia"/>
          <w:lang w:eastAsia="zh-HK"/>
        </w:rPr>
        <w:t>區國稅局</w:t>
      </w:r>
      <w:r w:rsidR="00876C22">
        <w:rPr>
          <w:rFonts w:hint="eastAsia"/>
        </w:rPr>
        <w:t>115</w:t>
      </w:r>
      <w:r w:rsidR="00876C22">
        <w:rPr>
          <w:rFonts w:hint="eastAsia"/>
          <w:lang w:eastAsia="zh-HK"/>
        </w:rPr>
        <w:t>年度預</w:t>
      </w:r>
      <w:r w:rsidR="001F24EC">
        <w:rPr>
          <w:rFonts w:hint="eastAsia"/>
          <w:lang w:eastAsia="zh-HK"/>
        </w:rPr>
        <w:t>算案編列公務</w:t>
      </w:r>
      <w:r w:rsidR="00876C22" w:rsidRPr="00876C22">
        <w:rPr>
          <w:rFonts w:hint="eastAsia"/>
          <w:lang w:eastAsia="zh-HK"/>
        </w:rPr>
        <w:t>車</w:t>
      </w:r>
      <w:r w:rsidR="001F24EC">
        <w:rPr>
          <w:rFonts w:hint="eastAsia"/>
          <w:lang w:eastAsia="zh-HK"/>
        </w:rPr>
        <w:t>租金逾</w:t>
      </w:r>
      <w:r w:rsidR="001F24EC">
        <w:rPr>
          <w:rFonts w:hint="eastAsia"/>
        </w:rPr>
        <w:t>700</w:t>
      </w:r>
      <w:r w:rsidR="001F24EC">
        <w:rPr>
          <w:rFonts w:hint="eastAsia"/>
          <w:lang w:eastAsia="zh-HK"/>
        </w:rPr>
        <w:t>萬元</w:t>
      </w:r>
      <w:r w:rsidR="00876C22">
        <w:rPr>
          <w:rFonts w:hint="eastAsia"/>
        </w:rPr>
        <w:t>，</w:t>
      </w:r>
      <w:r w:rsidR="00876C22">
        <w:rPr>
          <w:rFonts w:hint="eastAsia"/>
          <w:lang w:eastAsia="zh-HK"/>
        </w:rPr>
        <w:t>允宜依業務實需</w:t>
      </w:r>
      <w:r w:rsidR="001F24EC">
        <w:rPr>
          <w:rFonts w:hint="eastAsia"/>
          <w:lang w:eastAsia="zh-HK"/>
        </w:rPr>
        <w:t>確實</w:t>
      </w:r>
      <w:r w:rsidR="00876C22">
        <w:rPr>
          <w:rFonts w:hint="eastAsia"/>
          <w:lang w:eastAsia="zh-HK"/>
        </w:rPr>
        <w:t>評估</w:t>
      </w:r>
      <w:r w:rsidR="002F023A">
        <w:rPr>
          <w:rFonts w:hint="eastAsia"/>
          <w:lang w:eastAsia="zh-HK"/>
        </w:rPr>
        <w:t>租用</w:t>
      </w:r>
      <w:r w:rsidR="00876C22" w:rsidRPr="00876C22">
        <w:rPr>
          <w:rFonts w:hint="eastAsia"/>
          <w:lang w:eastAsia="zh-HK"/>
        </w:rPr>
        <w:t>車種及輛數</w:t>
      </w:r>
      <w:r w:rsidR="00876C22">
        <w:rPr>
          <w:rFonts w:hint="eastAsia"/>
        </w:rPr>
        <w:t>，</w:t>
      </w:r>
      <w:r w:rsidR="001F24EC">
        <w:rPr>
          <w:rFonts w:hint="eastAsia"/>
          <w:lang w:eastAsia="zh-HK"/>
        </w:rPr>
        <w:t>而</w:t>
      </w:r>
      <w:r w:rsidR="001F24EC" w:rsidRPr="001F24EC">
        <w:rPr>
          <w:rFonts w:hint="eastAsia"/>
          <w:lang w:eastAsia="zh-HK"/>
        </w:rPr>
        <w:t>高雄國稅局</w:t>
      </w:r>
      <w:r w:rsidR="001F24EC">
        <w:rPr>
          <w:rFonts w:hint="eastAsia"/>
          <w:lang w:eastAsia="zh-HK"/>
        </w:rPr>
        <w:t>所編</w:t>
      </w:r>
      <w:r w:rsidR="001F24EC" w:rsidRPr="001F24EC">
        <w:rPr>
          <w:rFonts w:hint="eastAsia"/>
          <w:lang w:eastAsia="zh-HK"/>
        </w:rPr>
        <w:t>汰換3輛電動車</w:t>
      </w:r>
      <w:r w:rsidR="001F24EC">
        <w:rPr>
          <w:rFonts w:hint="eastAsia"/>
          <w:lang w:eastAsia="zh-HK"/>
        </w:rPr>
        <w:t>計</w:t>
      </w:r>
      <w:r w:rsidR="001F24EC">
        <w:rPr>
          <w:rFonts w:hint="eastAsia"/>
        </w:rPr>
        <w:t>600</w:t>
      </w:r>
      <w:r w:rsidR="001F24EC">
        <w:rPr>
          <w:rFonts w:hint="eastAsia"/>
          <w:lang w:eastAsia="zh-HK"/>
        </w:rPr>
        <w:t>萬元</w:t>
      </w:r>
      <w:r w:rsidR="001F24EC">
        <w:rPr>
          <w:rFonts w:hint="eastAsia"/>
        </w:rPr>
        <w:t>，</w:t>
      </w:r>
      <w:r w:rsidR="001F24EC" w:rsidRPr="001F24EC">
        <w:rPr>
          <w:rFonts w:hint="eastAsia"/>
        </w:rPr>
        <w:t>亦宜</w:t>
      </w:r>
      <w:r w:rsidR="001F24EC">
        <w:rPr>
          <w:rFonts w:hint="eastAsia"/>
          <w:lang w:eastAsia="zh-HK"/>
        </w:rPr>
        <w:t>檢討</w:t>
      </w:r>
      <w:r w:rsidR="001F24EC" w:rsidRPr="001F24EC">
        <w:rPr>
          <w:rFonts w:hint="eastAsia"/>
        </w:rPr>
        <w:t>購置之合宜性</w:t>
      </w:r>
      <w:r w:rsidR="001F24EC">
        <w:rPr>
          <w:rFonts w:hint="eastAsia"/>
          <w:lang w:eastAsia="zh-HK"/>
        </w:rPr>
        <w:t>及</w:t>
      </w:r>
      <w:r w:rsidR="00D8129F">
        <w:rPr>
          <w:rFonts w:hint="eastAsia"/>
          <w:lang w:eastAsia="zh-HK"/>
        </w:rPr>
        <w:t>評估</w:t>
      </w:r>
      <w:r w:rsidR="001F24EC" w:rsidRPr="001F24EC">
        <w:rPr>
          <w:rFonts w:hint="eastAsia"/>
        </w:rPr>
        <w:t>改以租用之可行性</w:t>
      </w:r>
      <w:bookmarkEnd w:id="6"/>
    </w:p>
    <w:p w:rsidR="00356B23" w:rsidRDefault="00516E45" w:rsidP="008329FC">
      <w:pPr>
        <w:ind w:left="567" w:firstLine="567"/>
        <w:rPr>
          <w:rFonts w:hAnsi="標楷體" w:hint="eastAsia"/>
        </w:rPr>
      </w:pPr>
      <w:r>
        <w:rPr>
          <w:rFonts w:hAnsi="標楷體" w:hint="eastAsia"/>
        </w:rPr>
        <w:t>5</w:t>
      </w:r>
      <w:r>
        <w:rPr>
          <w:rFonts w:hAnsi="標楷體" w:hint="eastAsia"/>
          <w:lang w:eastAsia="zh-HK"/>
        </w:rPr>
        <w:t>區國稅局</w:t>
      </w:r>
      <w:r>
        <w:rPr>
          <w:rFonts w:hAnsi="標楷體" w:hint="eastAsia"/>
        </w:rPr>
        <w:t>115</w:t>
      </w:r>
      <w:r>
        <w:rPr>
          <w:rFonts w:hAnsi="標楷體" w:hint="eastAsia"/>
          <w:lang w:eastAsia="zh-HK"/>
        </w:rPr>
        <w:t>年度預算案於「一般行政</w:t>
      </w:r>
      <w:r>
        <w:rPr>
          <w:rFonts w:hAnsi="標楷體" w:hint="eastAsia"/>
        </w:rPr>
        <w:t>-</w:t>
      </w:r>
      <w:r>
        <w:rPr>
          <w:rFonts w:hAnsi="標楷體" w:hint="eastAsia"/>
          <w:lang w:eastAsia="zh-HK"/>
        </w:rPr>
        <w:t>其他業務租金」編列租用非全時車輛</w:t>
      </w:r>
      <w:r w:rsidR="0052328D">
        <w:rPr>
          <w:rFonts w:hAnsi="標楷體" w:hint="eastAsia"/>
        </w:rPr>
        <w:t>55</w:t>
      </w:r>
      <w:r w:rsidR="0052328D">
        <w:rPr>
          <w:rFonts w:hAnsi="標楷體" w:hint="eastAsia"/>
          <w:lang w:eastAsia="zh-HK"/>
        </w:rPr>
        <w:t>輛</w:t>
      </w:r>
      <w:r>
        <w:rPr>
          <w:rFonts w:hAnsi="標楷體" w:hint="eastAsia"/>
          <w:lang w:eastAsia="zh-HK"/>
        </w:rPr>
        <w:t>之租金共</w:t>
      </w:r>
      <w:r>
        <w:rPr>
          <w:rFonts w:hAnsi="標楷體" w:hint="eastAsia"/>
        </w:rPr>
        <w:t>742</w:t>
      </w:r>
      <w:r>
        <w:rPr>
          <w:rFonts w:hAnsi="標楷體" w:hint="eastAsia"/>
          <w:lang w:eastAsia="zh-HK"/>
        </w:rPr>
        <w:t>萬</w:t>
      </w:r>
      <w:r>
        <w:rPr>
          <w:rFonts w:hAnsi="標楷體" w:hint="eastAsia"/>
        </w:rPr>
        <w:t>1</w:t>
      </w:r>
      <w:r>
        <w:rPr>
          <w:rFonts w:hAnsi="標楷體" w:hint="eastAsia"/>
          <w:lang w:eastAsia="zh-HK"/>
        </w:rPr>
        <w:t>千元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另高雄國稅局於「交</w:t>
      </w:r>
      <w:r>
        <w:rPr>
          <w:rFonts w:hAnsi="標楷體" w:hint="eastAsia"/>
          <w:lang w:eastAsia="zh-HK"/>
        </w:rPr>
        <w:lastRenderedPageBreak/>
        <w:t>通及運輸設備」下編列汰換電動汽車</w:t>
      </w:r>
      <w:r>
        <w:rPr>
          <w:rFonts w:hAnsi="標楷體" w:hint="eastAsia"/>
        </w:rPr>
        <w:t>3</w:t>
      </w:r>
      <w:r>
        <w:rPr>
          <w:rFonts w:hAnsi="標楷體" w:hint="eastAsia"/>
          <w:lang w:eastAsia="zh-HK"/>
        </w:rPr>
        <w:t>輛及充電樁設置費共</w:t>
      </w:r>
      <w:r>
        <w:rPr>
          <w:rFonts w:hAnsi="標楷體" w:hint="eastAsia"/>
        </w:rPr>
        <w:t>600</w:t>
      </w:r>
      <w:r>
        <w:rPr>
          <w:rFonts w:hAnsi="標楷體" w:hint="eastAsia"/>
          <w:lang w:eastAsia="zh-HK"/>
        </w:rPr>
        <w:t>萬</w:t>
      </w:r>
      <w:r w:rsidRPr="008A49AA">
        <w:rPr>
          <w:rFonts w:hAnsi="標楷體" w:hint="eastAsia"/>
          <w:lang w:eastAsia="zh-HK"/>
        </w:rPr>
        <w:t>元</w:t>
      </w:r>
      <w:r w:rsidRPr="008A49AA">
        <w:rPr>
          <w:rFonts w:hAnsi="標楷體" w:hint="eastAsia"/>
        </w:rPr>
        <w:t>，</w:t>
      </w:r>
      <w:r w:rsidR="003D6BFA" w:rsidRPr="008A49AA">
        <w:rPr>
          <w:rFonts w:hAnsi="標楷體" w:hint="eastAsia"/>
          <w:lang w:eastAsia="zh-HK"/>
        </w:rPr>
        <w:t>均待檢討撙節辦理</w:t>
      </w:r>
      <w:r w:rsidR="00356B23" w:rsidRPr="008A49AA">
        <w:rPr>
          <w:rFonts w:hAnsi="標楷體" w:hint="eastAsia"/>
        </w:rPr>
        <w:t>。茲</w:t>
      </w:r>
      <w:r w:rsidR="00356B23">
        <w:rPr>
          <w:rFonts w:hAnsi="標楷體" w:hint="eastAsia"/>
        </w:rPr>
        <w:t>說明如下：</w:t>
      </w:r>
    </w:p>
    <w:p w:rsidR="00356B23" w:rsidRPr="00EC4F5E" w:rsidRDefault="00356B23" w:rsidP="008329FC">
      <w:pPr>
        <w:pStyle w:val="a4"/>
        <w:ind w:left="851" w:hanging="284"/>
        <w:rPr>
          <w:rFonts w:hint="eastAsia"/>
          <w:b/>
          <w:lang w:val="x-none"/>
        </w:rPr>
      </w:pPr>
      <w:r w:rsidRPr="00EC4F5E">
        <w:rPr>
          <w:rFonts w:hint="eastAsia"/>
          <w:b/>
        </w:rPr>
        <w:t>(一)</w:t>
      </w:r>
      <w:r w:rsidR="007F35A8">
        <w:rPr>
          <w:rFonts w:hint="eastAsia"/>
          <w:b/>
          <w:lang w:eastAsia="zh-HK"/>
        </w:rPr>
        <w:t>北區</w:t>
      </w:r>
      <w:r w:rsidR="007F35A8">
        <w:rPr>
          <w:rFonts w:hint="eastAsia"/>
          <w:b/>
        </w:rPr>
        <w:t>、</w:t>
      </w:r>
      <w:r w:rsidR="007F35A8">
        <w:rPr>
          <w:rFonts w:hint="eastAsia"/>
          <w:b/>
          <w:lang w:eastAsia="zh-HK"/>
        </w:rPr>
        <w:t>中區及南區國稅局因自有公務車輛較少</w:t>
      </w:r>
      <w:r w:rsidR="007F35A8">
        <w:rPr>
          <w:rFonts w:hint="eastAsia"/>
          <w:b/>
        </w:rPr>
        <w:t>，</w:t>
      </w:r>
      <w:r w:rsidR="007F35A8">
        <w:rPr>
          <w:rFonts w:hint="eastAsia"/>
          <w:b/>
          <w:lang w:eastAsia="zh-HK"/>
        </w:rPr>
        <w:t>以</w:t>
      </w:r>
      <w:r w:rsidR="007F35A8" w:rsidRPr="007F35A8">
        <w:rPr>
          <w:rFonts w:hint="eastAsia"/>
          <w:b/>
          <w:lang w:eastAsia="zh-HK"/>
        </w:rPr>
        <w:t>租用非全時車輛</w:t>
      </w:r>
      <w:r w:rsidR="007F35A8">
        <w:rPr>
          <w:rFonts w:hint="eastAsia"/>
          <w:b/>
          <w:lang w:eastAsia="zh-HK"/>
        </w:rPr>
        <w:t>方式以應需求</w:t>
      </w:r>
      <w:r w:rsidR="007F35A8">
        <w:rPr>
          <w:rFonts w:hint="eastAsia"/>
          <w:b/>
        </w:rPr>
        <w:t>，</w:t>
      </w:r>
      <w:r w:rsidR="007F35A8">
        <w:rPr>
          <w:rFonts w:hint="eastAsia"/>
          <w:b/>
          <w:lang w:eastAsia="zh-HK"/>
        </w:rPr>
        <w:t>惟租用</w:t>
      </w:r>
      <w:r w:rsidR="001C06D2">
        <w:rPr>
          <w:rFonts w:hint="eastAsia"/>
          <w:b/>
          <w:lang w:eastAsia="zh-HK"/>
        </w:rPr>
        <w:t>車種及</w:t>
      </w:r>
      <w:r w:rsidR="007F35A8">
        <w:rPr>
          <w:rFonts w:hint="eastAsia"/>
          <w:b/>
          <w:lang w:eastAsia="zh-HK"/>
        </w:rPr>
        <w:t>輛數</w:t>
      </w:r>
      <w:r w:rsidR="001C06D2">
        <w:rPr>
          <w:rFonts w:hint="eastAsia"/>
          <w:b/>
          <w:lang w:eastAsia="zh-HK"/>
        </w:rPr>
        <w:t>允</w:t>
      </w:r>
      <w:r w:rsidR="007F35A8">
        <w:rPr>
          <w:rFonts w:hint="eastAsia"/>
          <w:b/>
          <w:lang w:eastAsia="zh-HK"/>
        </w:rPr>
        <w:t>宜依業務實需撙節辦理</w:t>
      </w:r>
    </w:p>
    <w:p w:rsidR="006C2071" w:rsidRDefault="00356B23" w:rsidP="00A2042A">
      <w:pPr>
        <w:pStyle w:val="123"/>
        <w:ind w:left="1133" w:hanging="283"/>
      </w:pPr>
      <w:r>
        <w:rPr>
          <w:rFonts w:hint="eastAsia"/>
        </w:rPr>
        <w:t>1.</w:t>
      </w:r>
      <w:r w:rsidR="000A7F17">
        <w:rPr>
          <w:rFonts w:hint="eastAsia"/>
          <w:lang w:eastAsia="zh-HK"/>
        </w:rPr>
        <w:t>各區國稅局為辦理稅目之查核勘</w:t>
      </w:r>
      <w:r w:rsidR="000A7F17">
        <w:rPr>
          <w:rFonts w:hint="eastAsia"/>
        </w:rPr>
        <w:t>驗、</w:t>
      </w:r>
      <w:r w:rsidR="000A7F17">
        <w:rPr>
          <w:rFonts w:hint="eastAsia"/>
          <w:lang w:eastAsia="zh-HK"/>
        </w:rPr>
        <w:t>欠稅執行</w:t>
      </w:r>
      <w:r w:rsidR="000A7F17">
        <w:rPr>
          <w:rFonts w:hint="eastAsia"/>
        </w:rPr>
        <w:t>、</w:t>
      </w:r>
      <w:r w:rsidR="000A7F17">
        <w:rPr>
          <w:rFonts w:hint="eastAsia"/>
          <w:lang w:eastAsia="zh-HK"/>
        </w:rPr>
        <w:t>租稅宣導等</w:t>
      </w:r>
      <w:r w:rsidR="00387385" w:rsidRPr="00387385">
        <w:rPr>
          <w:rFonts w:hint="eastAsia"/>
          <w:lang w:eastAsia="zh-HK"/>
        </w:rPr>
        <w:t>公務</w:t>
      </w:r>
      <w:r w:rsidR="000A7F17">
        <w:rPr>
          <w:rFonts w:hint="eastAsia"/>
          <w:lang w:eastAsia="zh-HK"/>
        </w:rPr>
        <w:t>需</w:t>
      </w:r>
      <w:r w:rsidR="00387385">
        <w:rPr>
          <w:rFonts w:hint="eastAsia"/>
          <w:lang w:eastAsia="zh-HK"/>
        </w:rPr>
        <w:t>要而</w:t>
      </w:r>
      <w:r w:rsidR="000A7F17">
        <w:rPr>
          <w:rFonts w:hint="eastAsia"/>
          <w:lang w:eastAsia="zh-HK"/>
        </w:rPr>
        <w:t>使用公務車</w:t>
      </w:r>
      <w:r w:rsidR="00387385">
        <w:rPr>
          <w:rFonts w:hint="eastAsia"/>
        </w:rPr>
        <w:t>，</w:t>
      </w:r>
      <w:r w:rsidR="000440A0">
        <w:rPr>
          <w:rFonts w:hint="eastAsia"/>
          <w:lang w:eastAsia="zh-HK"/>
        </w:rPr>
        <w:t>據</w:t>
      </w:r>
      <w:r w:rsidR="000440A0">
        <w:rPr>
          <w:rFonts w:hint="eastAsia"/>
        </w:rPr>
        <w:t>5</w:t>
      </w:r>
      <w:r w:rsidR="000440A0">
        <w:rPr>
          <w:rFonts w:hint="eastAsia"/>
          <w:lang w:eastAsia="zh-HK"/>
        </w:rPr>
        <w:t>區國稅局</w:t>
      </w:r>
      <w:r w:rsidR="00AD206B">
        <w:rPr>
          <w:rFonts w:hint="eastAsia"/>
          <w:lang w:eastAsia="zh-HK"/>
        </w:rPr>
        <w:t>提供近年自有及租用公務車輛</w:t>
      </w:r>
      <w:r w:rsidR="00CF7BDC">
        <w:rPr>
          <w:rFonts w:hint="eastAsia"/>
          <w:lang w:eastAsia="zh-HK"/>
        </w:rPr>
        <w:t>之配置</w:t>
      </w:r>
      <w:r w:rsidR="00AD206B">
        <w:rPr>
          <w:rFonts w:hint="eastAsia"/>
        </w:rPr>
        <w:t>，</w:t>
      </w:r>
      <w:r w:rsidR="00CF7BDC" w:rsidRPr="00CF7BDC">
        <w:rPr>
          <w:rFonts w:hint="eastAsia"/>
        </w:rPr>
        <w:t>其中臺北及高雄國稅局自有公務車輛較多，</w:t>
      </w:r>
      <w:r w:rsidR="00387385" w:rsidRPr="00387385">
        <w:rPr>
          <w:rFonts w:hint="eastAsia"/>
        </w:rPr>
        <w:t>115年度預算案</w:t>
      </w:r>
      <w:r w:rsidR="00387385">
        <w:rPr>
          <w:rFonts w:hint="eastAsia"/>
          <w:lang w:eastAsia="zh-HK"/>
        </w:rPr>
        <w:t>加計租用公務車</w:t>
      </w:r>
      <w:r w:rsidR="00EE14D1">
        <w:rPr>
          <w:rFonts w:hint="eastAsia"/>
          <w:lang w:eastAsia="zh-HK"/>
        </w:rPr>
        <w:t>輛數</w:t>
      </w:r>
      <w:r w:rsidR="00387385">
        <w:rPr>
          <w:rFonts w:hint="eastAsia"/>
          <w:lang w:eastAsia="zh-HK"/>
        </w:rPr>
        <w:t>後</w:t>
      </w:r>
      <w:r w:rsidR="00CF7BDC" w:rsidRPr="00CF7BDC">
        <w:rPr>
          <w:rFonts w:hint="eastAsia"/>
        </w:rPr>
        <w:t>各編列</w:t>
      </w:r>
      <w:r w:rsidR="00387385">
        <w:rPr>
          <w:rFonts w:hint="eastAsia"/>
        </w:rPr>
        <w:t>11</w:t>
      </w:r>
      <w:r w:rsidR="00CF7BDC" w:rsidRPr="00CF7BDC">
        <w:rPr>
          <w:rFonts w:hint="eastAsia"/>
        </w:rPr>
        <w:t>輛及</w:t>
      </w:r>
      <w:r w:rsidR="00387385">
        <w:rPr>
          <w:rFonts w:hint="eastAsia"/>
        </w:rPr>
        <w:t>9</w:t>
      </w:r>
      <w:r w:rsidR="00CF7BDC" w:rsidRPr="00CF7BDC">
        <w:rPr>
          <w:rFonts w:hint="eastAsia"/>
        </w:rPr>
        <w:t>輛，而北區、中區及南區國稅局因自有公務車輛較少且管轄地區較廣，多以租用非全時車輛方式以應需求，115年度預算案</w:t>
      </w:r>
      <w:r w:rsidR="00EE14D1">
        <w:rPr>
          <w:rFonts w:hint="eastAsia"/>
        </w:rPr>
        <w:t>2</w:t>
      </w:r>
      <w:r w:rsidR="00EE14D1">
        <w:rPr>
          <w:rFonts w:hint="eastAsia"/>
          <w:lang w:eastAsia="zh-HK"/>
        </w:rPr>
        <w:t>類車輛合計</w:t>
      </w:r>
      <w:r w:rsidR="00CF7BDC" w:rsidRPr="00CF7BDC">
        <w:rPr>
          <w:rFonts w:hint="eastAsia"/>
        </w:rPr>
        <w:t>各編列22輛、27輛及15輛</w:t>
      </w:r>
      <w:r w:rsidR="00CF7BDC">
        <w:rPr>
          <w:rFonts w:hint="eastAsia"/>
        </w:rPr>
        <w:t>。</w:t>
      </w:r>
      <w:r w:rsidR="00EE14D1">
        <w:rPr>
          <w:rFonts w:hint="eastAsia"/>
          <w:lang w:eastAsia="zh-HK"/>
        </w:rPr>
        <w:t>以上</w:t>
      </w:r>
      <w:r w:rsidR="00EE14D1">
        <w:rPr>
          <w:rFonts w:hint="eastAsia"/>
        </w:rPr>
        <w:t>，</w:t>
      </w:r>
      <w:r w:rsidR="00CF7BDC">
        <w:rPr>
          <w:rFonts w:hint="eastAsia"/>
        </w:rPr>
        <w:t>5</w:t>
      </w:r>
      <w:r w:rsidR="00CF7BDC">
        <w:rPr>
          <w:rFonts w:hint="eastAsia"/>
          <w:lang w:eastAsia="zh-HK"/>
        </w:rPr>
        <w:t>區國稅局</w:t>
      </w:r>
      <w:r w:rsidR="00AD206B">
        <w:rPr>
          <w:rFonts w:hint="eastAsia"/>
        </w:rPr>
        <w:t>115</w:t>
      </w:r>
      <w:r w:rsidR="00AD206B">
        <w:rPr>
          <w:rFonts w:hint="eastAsia"/>
          <w:lang w:eastAsia="zh-HK"/>
        </w:rPr>
        <w:t>年度預算案自有公務車輛計</w:t>
      </w:r>
      <w:r w:rsidR="00AD206B">
        <w:rPr>
          <w:rFonts w:hint="eastAsia"/>
        </w:rPr>
        <w:t>29</w:t>
      </w:r>
      <w:r w:rsidR="00AD206B">
        <w:rPr>
          <w:rFonts w:hint="eastAsia"/>
          <w:lang w:eastAsia="zh-HK"/>
        </w:rPr>
        <w:t>輛</w:t>
      </w:r>
      <w:r w:rsidR="00AD206B">
        <w:rPr>
          <w:rFonts w:hint="eastAsia"/>
        </w:rPr>
        <w:t>、</w:t>
      </w:r>
      <w:r w:rsidR="00AD206B">
        <w:rPr>
          <w:rFonts w:hint="eastAsia"/>
          <w:lang w:eastAsia="zh-HK"/>
        </w:rPr>
        <w:t>預計租用公務車輛</w:t>
      </w:r>
      <w:r w:rsidR="00AD206B">
        <w:rPr>
          <w:rFonts w:hint="eastAsia"/>
        </w:rPr>
        <w:t>55</w:t>
      </w:r>
      <w:r w:rsidR="00AD206B">
        <w:rPr>
          <w:rFonts w:hint="eastAsia"/>
          <w:lang w:eastAsia="zh-HK"/>
        </w:rPr>
        <w:t>輛</w:t>
      </w:r>
      <w:r w:rsidR="00AD206B">
        <w:rPr>
          <w:rFonts w:hint="eastAsia"/>
        </w:rPr>
        <w:t>，</w:t>
      </w:r>
      <w:r w:rsidR="00AD206B">
        <w:rPr>
          <w:rFonts w:hint="eastAsia"/>
          <w:lang w:eastAsia="zh-HK"/>
        </w:rPr>
        <w:t>可用公務車輛</w:t>
      </w:r>
      <w:r w:rsidR="00AD206B">
        <w:rPr>
          <w:rFonts w:hint="eastAsia"/>
        </w:rPr>
        <w:t>84</w:t>
      </w:r>
      <w:r w:rsidR="00AD206B">
        <w:rPr>
          <w:rFonts w:hint="eastAsia"/>
          <w:lang w:eastAsia="zh-HK"/>
        </w:rPr>
        <w:t>輛</w:t>
      </w:r>
      <w:r w:rsidR="00AD206B">
        <w:rPr>
          <w:rFonts w:hint="eastAsia"/>
        </w:rPr>
        <w:t>，</w:t>
      </w:r>
      <w:r w:rsidR="00AD206B">
        <w:rPr>
          <w:rFonts w:hint="eastAsia"/>
          <w:lang w:eastAsia="zh-HK"/>
        </w:rPr>
        <w:t>與</w:t>
      </w:r>
      <w:r w:rsidR="00AD206B">
        <w:rPr>
          <w:rFonts w:hint="eastAsia"/>
        </w:rPr>
        <w:t>114</w:t>
      </w:r>
      <w:r w:rsidR="00AD206B">
        <w:rPr>
          <w:rFonts w:hint="eastAsia"/>
          <w:lang w:eastAsia="zh-HK"/>
        </w:rPr>
        <w:t>年度預算數相同</w:t>
      </w:r>
      <w:r w:rsidR="00AD206B">
        <w:rPr>
          <w:rFonts w:hint="eastAsia"/>
        </w:rPr>
        <w:t>，</w:t>
      </w:r>
      <w:r w:rsidR="00AD206B">
        <w:rPr>
          <w:rFonts w:hint="eastAsia"/>
          <w:lang w:eastAsia="zh-HK"/>
        </w:rPr>
        <w:t>惟較</w:t>
      </w:r>
      <w:r w:rsidR="00AD206B">
        <w:rPr>
          <w:rFonts w:hint="eastAsia"/>
        </w:rPr>
        <w:t>113</w:t>
      </w:r>
      <w:r w:rsidR="00AD206B">
        <w:rPr>
          <w:rFonts w:hint="eastAsia"/>
          <w:lang w:eastAsia="zh-HK"/>
        </w:rPr>
        <w:t>年度實際可用公務車輛</w:t>
      </w:r>
      <w:r w:rsidR="004B0A03">
        <w:rPr>
          <w:rFonts w:hint="eastAsia"/>
        </w:rPr>
        <w:t>85</w:t>
      </w:r>
      <w:r w:rsidR="00AD206B">
        <w:rPr>
          <w:rFonts w:hint="eastAsia"/>
          <w:lang w:eastAsia="zh-HK"/>
        </w:rPr>
        <w:t>輛減少</w:t>
      </w:r>
      <w:r w:rsidR="00AD206B">
        <w:rPr>
          <w:rFonts w:hint="eastAsia"/>
        </w:rPr>
        <w:t>，</w:t>
      </w:r>
      <w:r w:rsidR="00AD206B">
        <w:rPr>
          <w:rFonts w:hint="eastAsia"/>
          <w:lang w:eastAsia="zh-HK"/>
        </w:rPr>
        <w:t>係北區國稅局</w:t>
      </w:r>
      <w:r w:rsidR="00830081">
        <w:rPr>
          <w:rFonts w:hint="eastAsia"/>
          <w:lang w:eastAsia="zh-HK"/>
        </w:rPr>
        <w:t>各增</w:t>
      </w:r>
      <w:r w:rsidR="00830081">
        <w:rPr>
          <w:rFonts w:hint="eastAsia"/>
        </w:rPr>
        <w:t>、</w:t>
      </w:r>
      <w:r w:rsidR="00830081">
        <w:rPr>
          <w:rFonts w:hint="eastAsia"/>
          <w:lang w:eastAsia="zh-HK"/>
        </w:rPr>
        <w:t>減</w:t>
      </w:r>
      <w:r w:rsidR="00EE14D1">
        <w:rPr>
          <w:rFonts w:hint="eastAsia"/>
        </w:rPr>
        <w:t>1</w:t>
      </w:r>
      <w:r w:rsidR="00EE14D1">
        <w:rPr>
          <w:rFonts w:hint="eastAsia"/>
          <w:lang w:eastAsia="zh-HK"/>
        </w:rPr>
        <w:t>輛自有</w:t>
      </w:r>
      <w:r w:rsidR="00830081">
        <w:rPr>
          <w:rFonts w:hint="eastAsia"/>
          <w:lang w:eastAsia="zh-HK"/>
        </w:rPr>
        <w:t>及租用</w:t>
      </w:r>
      <w:r w:rsidR="00EE14D1">
        <w:rPr>
          <w:rFonts w:hint="eastAsia"/>
          <w:lang w:eastAsia="zh-HK"/>
        </w:rPr>
        <w:t>公務車</w:t>
      </w:r>
      <w:r w:rsidR="00EE14D1">
        <w:rPr>
          <w:rFonts w:hint="eastAsia"/>
        </w:rPr>
        <w:t>，</w:t>
      </w:r>
      <w:r w:rsidR="00830081">
        <w:rPr>
          <w:rFonts w:hint="eastAsia"/>
          <w:lang w:eastAsia="zh-HK"/>
        </w:rPr>
        <w:t>另</w:t>
      </w:r>
      <w:r w:rsidR="00EE14D1">
        <w:rPr>
          <w:rFonts w:hint="eastAsia"/>
          <w:lang w:eastAsia="zh-HK"/>
        </w:rPr>
        <w:t>高雄</w:t>
      </w:r>
      <w:r w:rsidR="00AD206B">
        <w:rPr>
          <w:rFonts w:hint="eastAsia"/>
          <w:lang w:eastAsia="zh-HK"/>
        </w:rPr>
        <w:t>國稅局減少</w:t>
      </w:r>
      <w:r w:rsidR="002F023A">
        <w:rPr>
          <w:rFonts w:hint="eastAsia"/>
          <w:lang w:eastAsia="zh-HK"/>
        </w:rPr>
        <w:t>租用</w:t>
      </w:r>
      <w:r w:rsidR="00AD206B">
        <w:rPr>
          <w:rFonts w:hint="eastAsia"/>
        </w:rPr>
        <w:t>1</w:t>
      </w:r>
      <w:r w:rsidR="00AD206B">
        <w:rPr>
          <w:rFonts w:hint="eastAsia"/>
          <w:lang w:eastAsia="zh-HK"/>
        </w:rPr>
        <w:t>輛</w:t>
      </w:r>
      <w:r w:rsidR="00A43497">
        <w:rPr>
          <w:rFonts w:hint="eastAsia"/>
          <w:lang w:eastAsia="zh-HK"/>
        </w:rPr>
        <w:t>公務車</w:t>
      </w:r>
      <w:r w:rsidR="00EE14D1">
        <w:rPr>
          <w:rFonts w:hint="eastAsia"/>
          <w:lang w:eastAsia="zh-HK"/>
        </w:rPr>
        <w:t>所致</w:t>
      </w:r>
      <w:r w:rsidR="000B1C76" w:rsidRPr="000B1C76">
        <w:rPr>
          <w:rFonts w:hint="eastAsia"/>
        </w:rPr>
        <w:t>(詳表1)</w:t>
      </w:r>
      <w:r w:rsidR="000A7F17">
        <w:rPr>
          <w:rFonts w:hint="eastAsia"/>
        </w:rPr>
        <w:t>。</w:t>
      </w:r>
    </w:p>
    <w:p w:rsidR="00EE14D1" w:rsidRPr="0031298F" w:rsidRDefault="00EE14D1" w:rsidP="00EE14D1">
      <w:pPr>
        <w:pStyle w:val="123"/>
        <w:ind w:left="1133" w:hanging="283"/>
      </w:pPr>
      <w:r w:rsidRPr="0031298F">
        <w:rPr>
          <w:rFonts w:hint="eastAsia"/>
        </w:rPr>
        <w:t>2</w:t>
      </w:r>
      <w:r w:rsidRPr="0031298F">
        <w:t>.</w:t>
      </w:r>
      <w:r w:rsidRPr="0031298F">
        <w:rPr>
          <w:rFonts w:hint="eastAsia"/>
        </w:rPr>
        <w:t>復觀察5區國稅局租用車輛之車種狀況，除北區國稅局外，其餘各區國稅局租用車種均為5人座小客車、排氣量1,598</w:t>
      </w:r>
      <w:r w:rsidRPr="0031298F">
        <w:t xml:space="preserve"> cc</w:t>
      </w:r>
      <w:r w:rsidRPr="0031298F">
        <w:rPr>
          <w:rFonts w:hint="eastAsia"/>
        </w:rPr>
        <w:t>以下；而北區國稅局113年度實際租用</w:t>
      </w:r>
      <w:r w:rsidR="004B0A03">
        <w:rPr>
          <w:rFonts w:hint="eastAsia"/>
        </w:rPr>
        <w:t>19</w:t>
      </w:r>
      <w:r w:rsidRPr="0031298F">
        <w:rPr>
          <w:rFonts w:hint="eastAsia"/>
        </w:rPr>
        <w:t>輛公務車</w:t>
      </w:r>
      <w:r>
        <w:rPr>
          <w:rFonts w:hint="eastAsia"/>
        </w:rPr>
        <w:t>、</w:t>
      </w:r>
      <w:r w:rsidRPr="0031298F">
        <w:rPr>
          <w:rFonts w:hint="eastAsia"/>
        </w:rPr>
        <w:t>決算數304萬9千元，車種包括1</w:t>
      </w:r>
      <w:r w:rsidR="004B0A03">
        <w:rPr>
          <w:rFonts w:hint="eastAsia"/>
        </w:rPr>
        <w:t>0</w:t>
      </w:r>
      <w:r w:rsidRPr="0031298F">
        <w:rPr>
          <w:rFonts w:hint="eastAsia"/>
        </w:rPr>
        <w:t>輛7人座、排氣量1,987 cc及9輛7人座、排氣量1,798 cc，據該局表示，113年度部分所屬機關所租車輛使用率不高，且114年度自勞動部移撥1台自有公務車，遂迄該年8月底止，改為租用18輛7(或5)人座、排氣量1,798 cc，115年度預算案亦預計沿用。</w:t>
      </w:r>
    </w:p>
    <w:p w:rsidR="00EE14D1" w:rsidRPr="0031298F" w:rsidRDefault="00EE14D1" w:rsidP="00EE14D1">
      <w:pPr>
        <w:pStyle w:val="123"/>
        <w:ind w:left="1133" w:hanging="283"/>
      </w:pPr>
      <w:r w:rsidRPr="0031298F">
        <w:rPr>
          <w:rFonts w:hint="eastAsia"/>
        </w:rPr>
        <w:t>3.「一百十五年度中央及地方政府預算籌編原則」對各機關租賃公務車輛規定略以，租賃公務車輛應以實用為原則，力避奢華車款，並優先以集中調派方式運用現有公務車輛，支援各項公</w:t>
      </w:r>
      <w:r w:rsidRPr="0031298F">
        <w:rPr>
          <w:rFonts w:hint="eastAsia"/>
        </w:rPr>
        <w:lastRenderedPageBreak/>
        <w:t>務所需。爰各區國稅局租用公務車輛雖有其必需，惟租用之車種及輛數仍宜依業務實需</w:t>
      </w:r>
      <w:r>
        <w:rPr>
          <w:rFonts w:hint="eastAsia"/>
          <w:lang w:eastAsia="zh-HK"/>
        </w:rPr>
        <w:t>並</w:t>
      </w:r>
      <w:r w:rsidRPr="0031298F">
        <w:rPr>
          <w:rFonts w:hint="eastAsia"/>
        </w:rPr>
        <w:t>撙節辦理。</w:t>
      </w:r>
    </w:p>
    <w:p w:rsidR="00EE14D1" w:rsidRDefault="00EE14D1" w:rsidP="00A2042A">
      <w:pPr>
        <w:pStyle w:val="123"/>
        <w:ind w:left="1133" w:hanging="283"/>
      </w:pPr>
    </w:p>
    <w:p w:rsidR="00830081" w:rsidRPr="00EE14D1" w:rsidRDefault="00830081" w:rsidP="00A2042A">
      <w:pPr>
        <w:pStyle w:val="123"/>
        <w:ind w:left="1133" w:hanging="283"/>
        <w:rPr>
          <w:rFonts w:hint="eastAsia"/>
        </w:rPr>
      </w:pPr>
    </w:p>
    <w:p w:rsidR="001C06D2" w:rsidRDefault="00D67EAC" w:rsidP="0092653E">
      <w:pPr>
        <w:pStyle w:val="142"/>
        <w:spacing w:beforeLines="50" w:before="258"/>
        <w:rPr>
          <w:b/>
          <w:sz w:val="28"/>
        </w:rPr>
      </w:pPr>
      <w:r w:rsidRPr="004E424F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Pr="00A13696">
        <w:rPr>
          <w:rFonts w:hint="eastAsia"/>
          <w:b/>
          <w:sz w:val="28"/>
        </w:rPr>
        <w:t xml:space="preserve">  </w:t>
      </w:r>
      <w:r w:rsidR="001C06D2">
        <w:rPr>
          <w:rFonts w:hint="eastAsia"/>
          <w:b/>
          <w:sz w:val="28"/>
        </w:rPr>
        <w:t>113</w:t>
      </w:r>
      <w:r w:rsidR="001C06D2">
        <w:rPr>
          <w:rFonts w:hint="eastAsia"/>
          <w:b/>
          <w:sz w:val="28"/>
          <w:lang w:eastAsia="zh-HK"/>
        </w:rPr>
        <w:t>至</w:t>
      </w:r>
      <w:r w:rsidR="001C06D2">
        <w:rPr>
          <w:rFonts w:hint="eastAsia"/>
          <w:b/>
          <w:sz w:val="28"/>
        </w:rPr>
        <w:t>115</w:t>
      </w:r>
      <w:r w:rsidR="001C06D2">
        <w:rPr>
          <w:rFonts w:hint="eastAsia"/>
          <w:b/>
          <w:sz w:val="28"/>
          <w:lang w:eastAsia="zh-HK"/>
        </w:rPr>
        <w:t>年度</w:t>
      </w:r>
      <w:r w:rsidR="001C06D2">
        <w:rPr>
          <w:rFonts w:hint="eastAsia"/>
          <w:b/>
          <w:sz w:val="28"/>
        </w:rPr>
        <w:t>5</w:t>
      </w:r>
      <w:r w:rsidR="001C06D2">
        <w:rPr>
          <w:rFonts w:hint="eastAsia"/>
          <w:b/>
          <w:sz w:val="28"/>
          <w:lang w:eastAsia="zh-HK"/>
        </w:rPr>
        <w:t>區國稅局自有及租用車輛預</w:t>
      </w:r>
      <w:r w:rsidR="001C06D2">
        <w:rPr>
          <w:rFonts w:hint="eastAsia"/>
          <w:b/>
          <w:sz w:val="28"/>
        </w:rPr>
        <w:t>、</w:t>
      </w:r>
      <w:r w:rsidR="001C06D2">
        <w:rPr>
          <w:rFonts w:hint="eastAsia"/>
          <w:b/>
          <w:sz w:val="28"/>
          <w:lang w:eastAsia="zh-HK"/>
        </w:rPr>
        <w:t>決算</w:t>
      </w:r>
      <w:r>
        <w:rPr>
          <w:rFonts w:hint="eastAsia"/>
          <w:b/>
          <w:sz w:val="28"/>
        </w:rPr>
        <w:t>概況表</w:t>
      </w:r>
    </w:p>
    <w:p w:rsidR="00D67EAC" w:rsidRDefault="00D67EAC" w:rsidP="001C06D2">
      <w:pPr>
        <w:pStyle w:val="142"/>
        <w:jc w:val="right"/>
        <w:rPr>
          <w:szCs w:val="24"/>
          <w:lang w:eastAsia="zh-HK"/>
        </w:rPr>
      </w:pPr>
      <w:r w:rsidRPr="005042A1">
        <w:rPr>
          <w:szCs w:val="24"/>
        </w:rPr>
        <w:t xml:space="preserve"> </w:t>
      </w:r>
      <w:r>
        <w:rPr>
          <w:szCs w:val="24"/>
        </w:rPr>
        <w:t xml:space="preserve"> </w:t>
      </w:r>
      <w:r w:rsidRPr="005042A1">
        <w:rPr>
          <w:rFonts w:hint="eastAsia"/>
          <w:szCs w:val="24"/>
        </w:rPr>
        <w:t>單位：新臺幣千元</w:t>
      </w:r>
      <w:r>
        <w:rPr>
          <w:rFonts w:hint="eastAsia"/>
          <w:szCs w:val="24"/>
        </w:rPr>
        <w:t>；</w:t>
      </w:r>
      <w:r w:rsidR="001C06D2">
        <w:rPr>
          <w:rFonts w:hint="eastAsia"/>
          <w:szCs w:val="24"/>
          <w:lang w:eastAsia="zh-HK"/>
        </w:rPr>
        <w:t>輛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01"/>
        <w:gridCol w:w="850"/>
        <w:gridCol w:w="1418"/>
        <w:gridCol w:w="897"/>
        <w:gridCol w:w="898"/>
        <w:gridCol w:w="898"/>
        <w:gridCol w:w="2925"/>
      </w:tblGrid>
      <w:tr w:rsidR="00952480" w:rsidRPr="00191418" w:rsidTr="009D1792">
        <w:trPr>
          <w:tblHeader/>
        </w:trPr>
        <w:tc>
          <w:tcPr>
            <w:tcW w:w="1101" w:type="dxa"/>
            <w:vMerge w:val="restart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  <w:lang w:eastAsia="zh-HK"/>
              </w:rPr>
            </w:pPr>
            <w:r w:rsidRPr="009D1792">
              <w:rPr>
                <w:rFonts w:hint="eastAsia"/>
                <w:szCs w:val="24"/>
                <w:lang w:eastAsia="zh-HK"/>
              </w:rPr>
              <w:t>機關</w:t>
            </w:r>
          </w:p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  <w:r w:rsidRPr="009D1792">
              <w:rPr>
                <w:rFonts w:hint="eastAsia"/>
                <w:szCs w:val="24"/>
                <w:lang w:eastAsia="zh-HK"/>
              </w:rPr>
              <w:t>名稱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  <w:r w:rsidRPr="009D1792">
              <w:rPr>
                <w:rFonts w:hint="eastAsia"/>
                <w:szCs w:val="24"/>
                <w:lang w:eastAsia="zh-HK"/>
              </w:rPr>
              <w:t>年度</w:t>
            </w:r>
          </w:p>
        </w:tc>
        <w:tc>
          <w:tcPr>
            <w:tcW w:w="2315" w:type="dxa"/>
            <w:gridSpan w:val="2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  <w:r w:rsidRPr="009D1792">
              <w:rPr>
                <w:rFonts w:hint="eastAsia"/>
                <w:szCs w:val="24"/>
                <w:lang w:eastAsia="zh-HK"/>
              </w:rPr>
              <w:t>租用公務車輛</w:t>
            </w:r>
          </w:p>
        </w:tc>
        <w:tc>
          <w:tcPr>
            <w:tcW w:w="898" w:type="dxa"/>
            <w:vMerge w:val="restart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  <w:r w:rsidRPr="009D1792">
              <w:rPr>
                <w:rFonts w:hint="eastAsia"/>
                <w:szCs w:val="24"/>
                <w:lang w:eastAsia="zh-HK"/>
              </w:rPr>
              <w:t>自有公務車輛</w:t>
            </w:r>
          </w:p>
        </w:tc>
        <w:tc>
          <w:tcPr>
            <w:tcW w:w="898" w:type="dxa"/>
            <w:vMerge w:val="restart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  <w:r w:rsidRPr="009D1792">
              <w:rPr>
                <w:rFonts w:hint="eastAsia"/>
                <w:szCs w:val="24"/>
                <w:lang w:eastAsia="zh-HK"/>
              </w:rPr>
              <w:t>可用公務車輛</w:t>
            </w:r>
          </w:p>
        </w:tc>
        <w:tc>
          <w:tcPr>
            <w:tcW w:w="2925" w:type="dxa"/>
            <w:vMerge w:val="restart"/>
            <w:shd w:val="clear" w:color="auto" w:fill="auto"/>
            <w:vAlign w:val="center"/>
          </w:tcPr>
          <w:p w:rsidR="00952480" w:rsidRPr="009D1792" w:rsidRDefault="00191418" w:rsidP="009D1792">
            <w:pPr>
              <w:pStyle w:val="142"/>
              <w:jc w:val="center"/>
              <w:rPr>
                <w:szCs w:val="24"/>
              </w:rPr>
            </w:pPr>
            <w:r w:rsidRPr="009D1792">
              <w:rPr>
                <w:rFonts w:hint="eastAsia"/>
                <w:szCs w:val="24"/>
                <w:lang w:eastAsia="zh-HK"/>
              </w:rPr>
              <w:t>各年度</w:t>
            </w:r>
            <w:r w:rsidR="00952480" w:rsidRPr="009D1792">
              <w:rPr>
                <w:rFonts w:hint="eastAsia"/>
                <w:szCs w:val="24"/>
                <w:lang w:eastAsia="zh-HK"/>
              </w:rPr>
              <w:t>租用公務車輛概況</w:t>
            </w:r>
          </w:p>
        </w:tc>
      </w:tr>
      <w:tr w:rsidR="00952480" w:rsidRPr="00191418" w:rsidTr="009D1792">
        <w:tc>
          <w:tcPr>
            <w:tcW w:w="1101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  <w:r w:rsidRPr="009D1792">
              <w:rPr>
                <w:rFonts w:hint="eastAsia"/>
                <w:szCs w:val="24"/>
                <w:lang w:eastAsia="zh-HK"/>
              </w:rPr>
              <w:t>租金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  <w:r w:rsidRPr="009D1792">
              <w:rPr>
                <w:rFonts w:hint="eastAsia"/>
                <w:szCs w:val="24"/>
                <w:lang w:eastAsia="zh-HK"/>
              </w:rPr>
              <w:t>輛數</w:t>
            </w: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szCs w:val="24"/>
              </w:rPr>
            </w:pPr>
          </w:p>
        </w:tc>
      </w:tr>
      <w:tr w:rsidR="00952480" w:rsidRPr="009D1792" w:rsidTr="009D1792">
        <w:tc>
          <w:tcPr>
            <w:tcW w:w="1101" w:type="dxa"/>
            <w:vMerge w:val="restart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  <w:lang w:eastAsia="zh-HK"/>
              </w:rPr>
            </w:pPr>
            <w:r w:rsidRPr="009D1792">
              <w:rPr>
                <w:rFonts w:hAnsi="標楷體" w:hint="eastAsia"/>
                <w:szCs w:val="24"/>
                <w:lang w:eastAsia="zh-HK"/>
              </w:rPr>
              <w:t>臺北</w:t>
            </w:r>
          </w:p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  <w:lang w:eastAsia="zh-HK"/>
              </w:rPr>
              <w:t>國稅局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222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2925" w:type="dxa"/>
            <w:vMerge w:val="restart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</w:t>
            </w:r>
            <w:r w:rsidRPr="009D1792">
              <w:rPr>
                <w:rFonts w:hAnsi="標楷體" w:hint="eastAsia"/>
                <w:szCs w:val="24"/>
                <w:lang w:eastAsia="zh-HK"/>
              </w:rPr>
              <w:t>輛</w:t>
            </w:r>
            <w:r w:rsidR="00952480" w:rsidRPr="009D1792">
              <w:rPr>
                <w:rFonts w:hAnsi="標楷體" w:hint="eastAsia"/>
                <w:szCs w:val="24"/>
              </w:rPr>
              <w:t>5</w:t>
            </w:r>
            <w:r w:rsidR="00952480" w:rsidRPr="009D1792">
              <w:rPr>
                <w:rFonts w:hAnsi="標楷體" w:hint="eastAsia"/>
                <w:szCs w:val="24"/>
                <w:lang w:eastAsia="zh-HK"/>
              </w:rPr>
              <w:t>人座</w:t>
            </w:r>
            <w:r w:rsidR="00952480" w:rsidRPr="009D1792">
              <w:rPr>
                <w:rFonts w:hAnsi="標楷體" w:hint="eastAsia"/>
                <w:szCs w:val="24"/>
              </w:rPr>
              <w:t>、</w:t>
            </w:r>
            <w:r w:rsidR="00952480" w:rsidRPr="009D1792">
              <w:rPr>
                <w:rFonts w:hAnsi="標楷體" w:hint="eastAsia"/>
                <w:szCs w:val="24"/>
                <w:lang w:eastAsia="zh-HK"/>
              </w:rPr>
              <w:t>排氣量</w:t>
            </w:r>
            <w:r w:rsidR="00952480" w:rsidRPr="009D1792">
              <w:rPr>
                <w:rFonts w:hAnsi="標楷體" w:hint="eastAsia"/>
                <w:szCs w:val="24"/>
              </w:rPr>
              <w:t>1,598</w:t>
            </w:r>
            <w:r w:rsidR="00952480" w:rsidRPr="009D1792">
              <w:rPr>
                <w:rFonts w:hAnsi="標楷體"/>
                <w:szCs w:val="24"/>
              </w:rPr>
              <w:t>cc</w:t>
            </w:r>
          </w:p>
        </w:tc>
      </w:tr>
      <w:tr w:rsidR="0095248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</w:t>
            </w:r>
            <w:r w:rsidRPr="009D1792">
              <w:rPr>
                <w:rFonts w:hAnsi="標楷體"/>
                <w:szCs w:val="24"/>
              </w:rPr>
              <w:t>22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both"/>
              <w:rPr>
                <w:rFonts w:hAnsi="標楷體"/>
                <w:szCs w:val="24"/>
              </w:rPr>
            </w:pPr>
          </w:p>
        </w:tc>
      </w:tr>
      <w:tr w:rsidR="0095248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480" w:rsidRPr="00C26778" w:rsidRDefault="0095248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C26778">
              <w:rPr>
                <w:rFonts w:hAnsi="標楷體" w:hint="eastAsia"/>
                <w:szCs w:val="24"/>
              </w:rPr>
              <w:t>240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952480" w:rsidRPr="00C26778" w:rsidRDefault="0095248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C26778">
              <w:rPr>
                <w:rFonts w:hAnsi="標楷體" w:hint="eastAsia"/>
                <w:szCs w:val="24"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both"/>
              <w:rPr>
                <w:rFonts w:hAnsi="標楷體"/>
                <w:szCs w:val="24"/>
              </w:rPr>
            </w:pPr>
          </w:p>
        </w:tc>
      </w:tr>
      <w:tr w:rsidR="00952480" w:rsidRPr="009D1792" w:rsidTr="009D1792">
        <w:tc>
          <w:tcPr>
            <w:tcW w:w="1101" w:type="dxa"/>
            <w:vMerge w:val="restart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  <w:lang w:eastAsia="zh-HK"/>
              </w:rPr>
            </w:pPr>
            <w:r w:rsidRPr="009D1792">
              <w:rPr>
                <w:rFonts w:hAnsi="標楷體" w:hint="eastAsia"/>
                <w:szCs w:val="24"/>
                <w:lang w:eastAsia="zh-HK"/>
              </w:rPr>
              <w:t>高雄</w:t>
            </w:r>
          </w:p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  <w:lang w:eastAsia="zh-HK"/>
              </w:rPr>
              <w:t>國稅局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187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8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10</w:t>
            </w:r>
          </w:p>
        </w:tc>
        <w:tc>
          <w:tcPr>
            <w:tcW w:w="2925" w:type="dxa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</w:t>
            </w:r>
            <w:r w:rsidRPr="009D1792">
              <w:rPr>
                <w:rFonts w:hAnsi="標楷體" w:hint="eastAsia"/>
                <w:szCs w:val="24"/>
                <w:lang w:eastAsia="zh-HK"/>
              </w:rPr>
              <w:t>輛</w:t>
            </w:r>
            <w:r w:rsidRPr="009D1792">
              <w:rPr>
                <w:rFonts w:hAnsi="標楷體" w:hint="eastAsia"/>
                <w:szCs w:val="24"/>
              </w:rPr>
              <w:t>5</w:t>
            </w:r>
            <w:r w:rsidRPr="009D1792">
              <w:rPr>
                <w:rFonts w:hAnsi="標楷體" w:hint="eastAsia"/>
                <w:szCs w:val="24"/>
                <w:lang w:eastAsia="zh-HK"/>
              </w:rPr>
              <w:t>人座</w:t>
            </w:r>
            <w:r w:rsidRPr="009D1792">
              <w:rPr>
                <w:rFonts w:hAnsi="標楷體" w:hint="eastAsia"/>
                <w:szCs w:val="24"/>
              </w:rPr>
              <w:t>、</w:t>
            </w:r>
            <w:r w:rsidRPr="009D1792">
              <w:rPr>
                <w:rFonts w:hAnsi="標楷體" w:hint="eastAsia"/>
                <w:szCs w:val="24"/>
                <w:lang w:eastAsia="zh-HK"/>
              </w:rPr>
              <w:t>排氣量</w:t>
            </w:r>
            <w:r w:rsidRPr="009D1792">
              <w:rPr>
                <w:rFonts w:hAnsi="標楷體" w:hint="eastAsia"/>
                <w:szCs w:val="24"/>
              </w:rPr>
              <w:t>1,598</w:t>
            </w:r>
            <w:r w:rsidRPr="009D1792">
              <w:rPr>
                <w:rFonts w:hAnsi="標楷體"/>
                <w:szCs w:val="24"/>
              </w:rPr>
              <w:t>cc</w:t>
            </w:r>
          </w:p>
        </w:tc>
      </w:tr>
      <w:tr w:rsidR="004911B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120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8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2925" w:type="dxa"/>
            <w:vMerge w:val="restart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5人座、排氣量1,598cc</w:t>
            </w:r>
          </w:p>
        </w:tc>
      </w:tr>
      <w:tr w:rsidR="004911B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120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8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</w:p>
        </w:tc>
      </w:tr>
      <w:tr w:rsidR="00952480" w:rsidRPr="009D1792" w:rsidTr="009D1792">
        <w:tc>
          <w:tcPr>
            <w:tcW w:w="1101" w:type="dxa"/>
            <w:vMerge w:val="restart"/>
            <w:shd w:val="clear" w:color="auto" w:fill="auto"/>
            <w:vAlign w:val="center"/>
          </w:tcPr>
          <w:p w:rsidR="00952480" w:rsidRDefault="00952480" w:rsidP="009D1792">
            <w:pPr>
              <w:pStyle w:val="142"/>
              <w:jc w:val="center"/>
            </w:pPr>
            <w:r w:rsidRPr="009B6DD9">
              <w:rPr>
                <w:rFonts w:hint="eastAsia"/>
              </w:rPr>
              <w:t>北區</w:t>
            </w:r>
          </w:p>
          <w:p w:rsidR="00952480" w:rsidRPr="009B6DD9" w:rsidRDefault="00952480" w:rsidP="009D1792">
            <w:pPr>
              <w:pStyle w:val="142"/>
              <w:jc w:val="center"/>
            </w:pPr>
            <w:r w:rsidRPr="009B6DD9">
              <w:rPr>
                <w:rFonts w:hint="eastAsia"/>
              </w:rPr>
              <w:t>國稅局及所屬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3,049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952480" w:rsidRPr="009D1792" w:rsidRDefault="004B0A03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19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4B0A03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22</w:t>
            </w:r>
          </w:p>
        </w:tc>
        <w:tc>
          <w:tcPr>
            <w:tcW w:w="2925" w:type="dxa"/>
            <w:shd w:val="clear" w:color="auto" w:fill="auto"/>
            <w:vAlign w:val="center"/>
          </w:tcPr>
          <w:p w:rsidR="00952480" w:rsidRPr="009D1792" w:rsidRDefault="004911B0" w:rsidP="004B0A03">
            <w:pPr>
              <w:pStyle w:val="142"/>
              <w:jc w:val="both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</w:t>
            </w:r>
            <w:r w:rsidR="004B0A03">
              <w:rPr>
                <w:rFonts w:hAnsi="標楷體" w:hint="eastAsia"/>
                <w:szCs w:val="24"/>
              </w:rPr>
              <w:t>0</w:t>
            </w:r>
            <w:r w:rsidRPr="009D1792">
              <w:rPr>
                <w:rFonts w:hAnsi="標楷體" w:hint="eastAsia"/>
                <w:szCs w:val="24"/>
                <w:lang w:eastAsia="zh-HK"/>
              </w:rPr>
              <w:t>輛</w:t>
            </w:r>
            <w:r w:rsidRPr="009D1792">
              <w:rPr>
                <w:rFonts w:hAnsi="標楷體" w:hint="eastAsia"/>
                <w:szCs w:val="24"/>
              </w:rPr>
              <w:t>7</w:t>
            </w:r>
            <w:r w:rsidRPr="009D1792">
              <w:rPr>
                <w:rFonts w:hAnsi="標楷體" w:hint="eastAsia"/>
                <w:szCs w:val="24"/>
                <w:lang w:eastAsia="zh-HK"/>
              </w:rPr>
              <w:t>人座</w:t>
            </w:r>
            <w:r w:rsidRPr="009D1792">
              <w:rPr>
                <w:rFonts w:hAnsi="標楷體" w:hint="eastAsia"/>
                <w:szCs w:val="24"/>
              </w:rPr>
              <w:t>、</w:t>
            </w:r>
            <w:r w:rsidRPr="009D1792">
              <w:rPr>
                <w:rFonts w:hAnsi="標楷體" w:hint="eastAsia"/>
                <w:szCs w:val="24"/>
                <w:lang w:eastAsia="zh-HK"/>
              </w:rPr>
              <w:t>排氣量</w:t>
            </w:r>
            <w:r w:rsidRPr="009D1792">
              <w:rPr>
                <w:rFonts w:hAnsi="標楷體" w:hint="eastAsia"/>
                <w:szCs w:val="24"/>
              </w:rPr>
              <w:t>1,987</w:t>
            </w:r>
            <w:r>
              <w:t xml:space="preserve"> </w:t>
            </w:r>
            <w:r w:rsidRPr="009D1792">
              <w:rPr>
                <w:rFonts w:hAnsi="標楷體"/>
                <w:szCs w:val="24"/>
              </w:rPr>
              <w:t>cc</w:t>
            </w:r>
            <w:r w:rsidRPr="009D1792">
              <w:rPr>
                <w:rFonts w:hAnsi="標楷體" w:hint="eastAsia"/>
                <w:szCs w:val="24"/>
                <w:lang w:eastAsia="zh-HK"/>
              </w:rPr>
              <w:t>及</w:t>
            </w:r>
            <w:r w:rsidRPr="009D1792">
              <w:rPr>
                <w:rFonts w:hAnsi="標楷體" w:hint="eastAsia"/>
                <w:szCs w:val="24"/>
              </w:rPr>
              <w:t>9輛7人座、排氣量1,798 cc</w:t>
            </w:r>
          </w:p>
        </w:tc>
      </w:tr>
      <w:tr w:rsidR="0095248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2,856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19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22</w:t>
            </w:r>
          </w:p>
        </w:tc>
        <w:tc>
          <w:tcPr>
            <w:tcW w:w="2925" w:type="dxa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10</w:t>
            </w:r>
            <w:r w:rsidRPr="009D1792">
              <w:rPr>
                <w:rFonts w:hAnsi="標楷體" w:hint="eastAsia"/>
                <w:szCs w:val="24"/>
                <w:lang w:eastAsia="zh-HK"/>
              </w:rPr>
              <w:t>輛</w:t>
            </w:r>
            <w:r w:rsidRPr="009D1792">
              <w:rPr>
                <w:rFonts w:hAnsi="標楷體" w:hint="eastAsia"/>
                <w:szCs w:val="24"/>
              </w:rPr>
              <w:t>7人座、排氣量1,987 cc及9輛7人座、排氣量1,798 cc</w:t>
            </w:r>
          </w:p>
        </w:tc>
      </w:tr>
      <w:tr w:rsidR="0095248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52480" w:rsidRPr="009D1792" w:rsidRDefault="0095248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2,705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18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4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5248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22</w:t>
            </w:r>
          </w:p>
        </w:tc>
        <w:tc>
          <w:tcPr>
            <w:tcW w:w="2925" w:type="dxa"/>
            <w:shd w:val="clear" w:color="auto" w:fill="auto"/>
            <w:vAlign w:val="center"/>
          </w:tcPr>
          <w:p w:rsidR="0095248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</w:t>
            </w:r>
            <w:r w:rsidR="00327E51" w:rsidRPr="009D1792">
              <w:rPr>
                <w:rFonts w:hAnsi="標楷體" w:hint="eastAsia"/>
                <w:szCs w:val="24"/>
              </w:rPr>
              <w:t>8</w:t>
            </w:r>
            <w:r w:rsidRPr="009D1792">
              <w:rPr>
                <w:rFonts w:hAnsi="標楷體" w:hint="eastAsia"/>
                <w:szCs w:val="24"/>
              </w:rPr>
              <w:t>輛7(</w:t>
            </w:r>
            <w:r w:rsidRPr="009D1792">
              <w:rPr>
                <w:rFonts w:hAnsi="標楷體" w:hint="eastAsia"/>
                <w:szCs w:val="24"/>
                <w:lang w:eastAsia="zh-HK"/>
              </w:rPr>
              <w:t>或</w:t>
            </w:r>
            <w:r w:rsidRPr="009D1792">
              <w:rPr>
                <w:rFonts w:hAnsi="標楷體" w:hint="eastAsia"/>
                <w:szCs w:val="24"/>
              </w:rPr>
              <w:t>5)人座、排氣量1,798 cc</w:t>
            </w:r>
          </w:p>
        </w:tc>
      </w:tr>
      <w:tr w:rsidR="004911B0" w:rsidRPr="009D1792" w:rsidTr="009D1792">
        <w:tc>
          <w:tcPr>
            <w:tcW w:w="1101" w:type="dxa"/>
            <w:vMerge w:val="restart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  <w:lang w:eastAsia="zh-HK"/>
              </w:rPr>
              <w:t>中</w:t>
            </w:r>
            <w:r w:rsidRPr="009D1792">
              <w:rPr>
                <w:rFonts w:hAnsi="標楷體" w:hint="eastAsia"/>
                <w:szCs w:val="24"/>
              </w:rPr>
              <w:t>區</w:t>
            </w:r>
          </w:p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國稅局及所屬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2,178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27</w:t>
            </w:r>
          </w:p>
        </w:tc>
        <w:tc>
          <w:tcPr>
            <w:tcW w:w="2925" w:type="dxa"/>
            <w:vMerge w:val="restart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22輛5人座、排氣量1,500cc</w:t>
            </w:r>
          </w:p>
        </w:tc>
      </w:tr>
      <w:tr w:rsidR="004911B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2,640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27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</w:p>
        </w:tc>
      </w:tr>
      <w:tr w:rsidR="004911B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2,640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27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both"/>
              <w:rPr>
                <w:rFonts w:hAnsi="標楷體"/>
                <w:szCs w:val="24"/>
              </w:rPr>
            </w:pPr>
          </w:p>
        </w:tc>
      </w:tr>
      <w:tr w:rsidR="00B12D59" w:rsidRPr="009D1792" w:rsidTr="009D1792">
        <w:tc>
          <w:tcPr>
            <w:tcW w:w="1101" w:type="dxa"/>
            <w:vMerge w:val="restart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  <w:lang w:eastAsia="zh-HK"/>
              </w:rPr>
              <w:t>南</w:t>
            </w:r>
            <w:r w:rsidRPr="009D1792">
              <w:rPr>
                <w:rFonts w:hAnsi="標楷體" w:hint="eastAsia"/>
                <w:szCs w:val="24"/>
              </w:rPr>
              <w:t>區</w:t>
            </w:r>
          </w:p>
          <w:p w:rsidR="00B12D59" w:rsidRPr="009D1792" w:rsidRDefault="00B12D59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國稅局及所屬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1,689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B12D59" w:rsidRPr="009D1792" w:rsidRDefault="00B12D59" w:rsidP="004B0A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 w:hint="eastAsia"/>
                <w:szCs w:val="24"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B12D59" w:rsidRPr="009D1792" w:rsidRDefault="00B12D59" w:rsidP="004B0A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 w:hint="eastAsia"/>
                <w:szCs w:val="24"/>
              </w:rPr>
              <w:t>5</w:t>
            </w:r>
          </w:p>
        </w:tc>
        <w:tc>
          <w:tcPr>
            <w:tcW w:w="2925" w:type="dxa"/>
            <w:vMerge w:val="restart"/>
            <w:shd w:val="clear" w:color="auto" w:fill="auto"/>
            <w:vAlign w:val="center"/>
          </w:tcPr>
          <w:p w:rsidR="00B12D59" w:rsidRPr="009D1792" w:rsidRDefault="00B12D59" w:rsidP="004B0A03">
            <w:pPr>
              <w:pStyle w:val="142"/>
              <w:jc w:val="both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 w:hint="eastAsia"/>
                <w:szCs w:val="24"/>
              </w:rPr>
              <w:t>2</w:t>
            </w:r>
            <w:r w:rsidRPr="009D1792">
              <w:rPr>
                <w:rFonts w:hAnsi="標楷體" w:hint="eastAsia"/>
                <w:szCs w:val="24"/>
              </w:rPr>
              <w:t>輛5人座、排氣量1,598cc</w:t>
            </w:r>
          </w:p>
        </w:tc>
      </w:tr>
      <w:tr w:rsidR="00B12D59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1,859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15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both"/>
              <w:rPr>
                <w:rFonts w:hAnsi="標楷體"/>
                <w:szCs w:val="24"/>
              </w:rPr>
            </w:pPr>
          </w:p>
        </w:tc>
      </w:tr>
      <w:tr w:rsidR="00B12D59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1,716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B12D59" w:rsidRPr="009D1792" w:rsidRDefault="00B12D59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15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B12D59" w:rsidRPr="009D1792" w:rsidRDefault="00B12D59" w:rsidP="00952480">
            <w:pPr>
              <w:pStyle w:val="142"/>
              <w:rPr>
                <w:rFonts w:hAnsi="標楷體"/>
                <w:szCs w:val="24"/>
              </w:rPr>
            </w:pPr>
          </w:p>
        </w:tc>
      </w:tr>
      <w:tr w:rsidR="004911B0" w:rsidRPr="009D1792" w:rsidTr="009D1792">
        <w:tc>
          <w:tcPr>
            <w:tcW w:w="1101" w:type="dxa"/>
            <w:vMerge w:val="restart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  <w:lang w:eastAsia="zh-HK"/>
              </w:rPr>
              <w:t>合計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7,325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4911B0" w:rsidRPr="009D1792" w:rsidRDefault="004B0A03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57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191418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28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4B0A03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85</w:t>
            </w:r>
          </w:p>
        </w:tc>
        <w:tc>
          <w:tcPr>
            <w:tcW w:w="2925" w:type="dxa"/>
            <w:vMerge w:val="restart"/>
            <w:shd w:val="clear" w:color="auto" w:fill="auto"/>
            <w:vAlign w:val="center"/>
          </w:tcPr>
          <w:p w:rsidR="004911B0" w:rsidRPr="009D1792" w:rsidRDefault="004911B0" w:rsidP="00952480">
            <w:pPr>
              <w:pStyle w:val="142"/>
              <w:rPr>
                <w:rFonts w:hAnsi="標楷體"/>
                <w:szCs w:val="24"/>
              </w:rPr>
            </w:pPr>
          </w:p>
        </w:tc>
      </w:tr>
      <w:tr w:rsidR="004911B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7,697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4911B0" w:rsidRPr="009D1792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56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191418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28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191418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84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4911B0" w:rsidRPr="009D1792" w:rsidRDefault="004911B0" w:rsidP="00952480">
            <w:pPr>
              <w:pStyle w:val="142"/>
              <w:rPr>
                <w:rFonts w:hAnsi="標楷體"/>
                <w:szCs w:val="24"/>
              </w:rPr>
            </w:pPr>
          </w:p>
        </w:tc>
      </w:tr>
      <w:tr w:rsidR="004911B0" w:rsidRPr="009D1792" w:rsidTr="009D1792">
        <w:tc>
          <w:tcPr>
            <w:tcW w:w="1101" w:type="dxa"/>
            <w:vMerge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911B0" w:rsidRPr="009D1792" w:rsidRDefault="004911B0" w:rsidP="009D179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11B0" w:rsidRPr="00C26778" w:rsidRDefault="0020270B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C26778">
              <w:rPr>
                <w:rFonts w:hAnsi="標楷體" w:hint="eastAsia"/>
                <w:szCs w:val="24"/>
              </w:rPr>
              <w:t>7,421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4911B0" w:rsidRPr="00C26778" w:rsidRDefault="00191418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C26778">
              <w:rPr>
                <w:rFonts w:hAnsi="標楷體" w:hint="eastAsia"/>
                <w:szCs w:val="24"/>
              </w:rPr>
              <w:t>55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191418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29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4911B0" w:rsidRPr="009D1792" w:rsidRDefault="00191418" w:rsidP="009D1792">
            <w:pPr>
              <w:pStyle w:val="142"/>
              <w:jc w:val="right"/>
              <w:rPr>
                <w:rFonts w:hAnsi="標楷體"/>
                <w:szCs w:val="24"/>
              </w:rPr>
            </w:pPr>
            <w:r w:rsidRPr="009D1792">
              <w:rPr>
                <w:rFonts w:hAnsi="標楷體" w:hint="eastAsia"/>
                <w:szCs w:val="24"/>
              </w:rPr>
              <w:t>84</w:t>
            </w:r>
          </w:p>
        </w:tc>
        <w:tc>
          <w:tcPr>
            <w:tcW w:w="2925" w:type="dxa"/>
            <w:vMerge/>
            <w:shd w:val="clear" w:color="auto" w:fill="auto"/>
            <w:vAlign w:val="center"/>
          </w:tcPr>
          <w:p w:rsidR="004911B0" w:rsidRPr="009D1792" w:rsidRDefault="004911B0" w:rsidP="00952480">
            <w:pPr>
              <w:pStyle w:val="142"/>
              <w:rPr>
                <w:rFonts w:hAnsi="標楷體"/>
                <w:szCs w:val="24"/>
              </w:rPr>
            </w:pPr>
          </w:p>
        </w:tc>
      </w:tr>
    </w:tbl>
    <w:p w:rsidR="00D67EAC" w:rsidRPr="00D67EAC" w:rsidRDefault="00D67EAC" w:rsidP="00D67EAC">
      <w:pPr>
        <w:spacing w:line="280" w:lineRule="exact"/>
        <w:ind w:leftChars="-10" w:left="1387" w:hangingChars="581" w:hanging="1415"/>
        <w:rPr>
          <w:snapToGrid/>
          <w:sz w:val="24"/>
        </w:rPr>
      </w:pPr>
      <w:r w:rsidRPr="00D67EAC">
        <w:rPr>
          <w:rFonts w:hint="eastAsia"/>
          <w:snapToGrid/>
          <w:sz w:val="24"/>
        </w:rPr>
        <w:t xml:space="preserve">說 </w:t>
      </w:r>
      <w:r w:rsidRPr="00D67EAC">
        <w:rPr>
          <w:snapToGrid/>
          <w:sz w:val="24"/>
        </w:rPr>
        <w:t xml:space="preserve">   </w:t>
      </w:r>
      <w:r w:rsidRPr="00D67EAC">
        <w:rPr>
          <w:rFonts w:hint="eastAsia"/>
          <w:snapToGrid/>
          <w:sz w:val="24"/>
        </w:rPr>
        <w:t>明</w:t>
      </w:r>
      <w:r w:rsidRPr="00D67EAC">
        <w:rPr>
          <w:rFonts w:hAnsi="標楷體" w:hint="eastAsia"/>
          <w:snapToGrid/>
          <w:sz w:val="24"/>
        </w:rPr>
        <w:t>：1</w:t>
      </w:r>
      <w:r w:rsidRPr="00D67EAC">
        <w:rPr>
          <w:rFonts w:hAnsi="標楷體"/>
          <w:snapToGrid/>
          <w:sz w:val="24"/>
        </w:rPr>
        <w:t>.11</w:t>
      </w:r>
      <w:r w:rsidR="00191418">
        <w:rPr>
          <w:rFonts w:hAnsi="標楷體" w:hint="eastAsia"/>
          <w:snapToGrid/>
          <w:sz w:val="24"/>
        </w:rPr>
        <w:t>3</w:t>
      </w:r>
      <w:r w:rsidRPr="00D67EAC">
        <w:rPr>
          <w:rFonts w:hAnsi="標楷體" w:hint="eastAsia"/>
          <w:snapToGrid/>
          <w:sz w:val="24"/>
        </w:rPr>
        <w:t>年度</w:t>
      </w:r>
      <w:r w:rsidR="00191418">
        <w:rPr>
          <w:rFonts w:hAnsi="標楷體" w:hint="eastAsia"/>
          <w:snapToGrid/>
          <w:sz w:val="24"/>
          <w:lang w:eastAsia="zh-HK"/>
        </w:rPr>
        <w:t>為</w:t>
      </w:r>
      <w:r w:rsidRPr="00D67EAC">
        <w:rPr>
          <w:rFonts w:hAnsi="標楷體" w:hint="eastAsia"/>
          <w:snapToGrid/>
          <w:sz w:val="24"/>
        </w:rPr>
        <w:t>決算數</w:t>
      </w:r>
      <w:r w:rsidR="00AA571D">
        <w:rPr>
          <w:rFonts w:hAnsi="標楷體" w:hint="eastAsia"/>
          <w:snapToGrid/>
          <w:sz w:val="24"/>
        </w:rPr>
        <w:t>，</w:t>
      </w:r>
      <w:r w:rsidR="00191418">
        <w:rPr>
          <w:rFonts w:hAnsi="標楷體" w:hint="eastAsia"/>
          <w:snapToGrid/>
          <w:sz w:val="24"/>
        </w:rPr>
        <w:t>114</w:t>
      </w:r>
      <w:r w:rsidR="00191418">
        <w:rPr>
          <w:rFonts w:hAnsi="標楷體" w:hint="eastAsia"/>
          <w:snapToGrid/>
          <w:sz w:val="24"/>
          <w:lang w:eastAsia="zh-HK"/>
        </w:rPr>
        <w:t>年度為預算數</w:t>
      </w:r>
      <w:r w:rsidR="00AA571D">
        <w:rPr>
          <w:rFonts w:hAnsi="標楷體" w:hint="eastAsia"/>
          <w:snapToGrid/>
          <w:sz w:val="24"/>
        </w:rPr>
        <w:t>，</w:t>
      </w:r>
      <w:r w:rsidR="00191418">
        <w:rPr>
          <w:rFonts w:hAnsi="標楷體" w:hint="eastAsia"/>
          <w:snapToGrid/>
          <w:sz w:val="24"/>
        </w:rPr>
        <w:t>115</w:t>
      </w:r>
      <w:r w:rsidR="00191418">
        <w:rPr>
          <w:rFonts w:hAnsi="標楷體" w:hint="eastAsia"/>
          <w:snapToGrid/>
          <w:sz w:val="24"/>
          <w:lang w:eastAsia="zh-HK"/>
        </w:rPr>
        <w:t>年度為預算案數</w:t>
      </w:r>
      <w:r w:rsidR="00AD206B">
        <w:rPr>
          <w:rFonts w:hAnsi="標楷體" w:hint="eastAsia"/>
          <w:snapToGrid/>
          <w:sz w:val="24"/>
        </w:rPr>
        <w:t>；</w:t>
      </w:r>
      <w:r w:rsidR="00AD206B">
        <w:rPr>
          <w:rFonts w:hAnsi="標楷體" w:hint="eastAsia"/>
          <w:snapToGrid/>
          <w:sz w:val="24"/>
          <w:lang w:eastAsia="zh-HK"/>
        </w:rPr>
        <w:t>本表車輛不含機車</w:t>
      </w:r>
      <w:r w:rsidR="00AA571D">
        <w:rPr>
          <w:rFonts w:hAnsi="標楷體" w:hint="eastAsia"/>
          <w:snapToGrid/>
          <w:sz w:val="24"/>
        </w:rPr>
        <w:t>。</w:t>
      </w:r>
    </w:p>
    <w:p w:rsidR="00D67EAC" w:rsidRDefault="00D67EAC" w:rsidP="00D67EAC">
      <w:pPr>
        <w:spacing w:line="280" w:lineRule="exact"/>
        <w:ind w:leftChars="-10" w:left="1387" w:hangingChars="581" w:hanging="1415"/>
        <w:rPr>
          <w:snapToGrid/>
          <w:sz w:val="24"/>
        </w:rPr>
      </w:pPr>
      <w:r w:rsidRPr="00D67EAC">
        <w:rPr>
          <w:rFonts w:hint="eastAsia"/>
          <w:snapToGrid/>
          <w:sz w:val="24"/>
        </w:rPr>
        <w:t xml:space="preserve"> </w:t>
      </w:r>
      <w:r w:rsidRPr="00D67EAC">
        <w:rPr>
          <w:snapToGrid/>
          <w:sz w:val="24"/>
        </w:rPr>
        <w:t xml:space="preserve">         2.</w:t>
      </w:r>
      <w:r w:rsidR="00191418">
        <w:rPr>
          <w:rFonts w:hint="eastAsia"/>
          <w:snapToGrid/>
          <w:sz w:val="24"/>
          <w:lang w:eastAsia="zh-HK"/>
        </w:rPr>
        <w:t>可用車輛數</w:t>
      </w:r>
      <w:r w:rsidRPr="00D67EAC">
        <w:rPr>
          <w:rFonts w:hint="eastAsia"/>
          <w:snapToGrid/>
          <w:sz w:val="24"/>
        </w:rPr>
        <w:t>=</w:t>
      </w:r>
      <w:r w:rsidR="00191418" w:rsidRPr="00191418">
        <w:rPr>
          <w:rFonts w:hint="eastAsia"/>
          <w:snapToGrid/>
          <w:sz w:val="24"/>
        </w:rPr>
        <w:t>租用公務車輛</w:t>
      </w:r>
      <w:r w:rsidR="00191418">
        <w:rPr>
          <w:rFonts w:hint="eastAsia"/>
          <w:snapToGrid/>
          <w:sz w:val="24"/>
          <w:lang w:eastAsia="zh-HK"/>
        </w:rPr>
        <w:t>數</w:t>
      </w:r>
      <w:r w:rsidR="00191418">
        <w:rPr>
          <w:rFonts w:hint="eastAsia"/>
          <w:snapToGrid/>
          <w:sz w:val="24"/>
        </w:rPr>
        <w:t>+</w:t>
      </w:r>
      <w:r w:rsidR="00191418" w:rsidRPr="00191418">
        <w:rPr>
          <w:rFonts w:hint="eastAsia"/>
          <w:snapToGrid/>
          <w:sz w:val="24"/>
        </w:rPr>
        <w:t>自有公務車輛</w:t>
      </w:r>
      <w:r w:rsidR="00191418">
        <w:rPr>
          <w:rFonts w:hint="eastAsia"/>
          <w:snapToGrid/>
          <w:sz w:val="24"/>
          <w:lang w:eastAsia="zh-HK"/>
        </w:rPr>
        <w:t>數</w:t>
      </w:r>
      <w:r>
        <w:rPr>
          <w:rFonts w:hint="eastAsia"/>
          <w:snapToGrid/>
          <w:sz w:val="24"/>
        </w:rPr>
        <w:t>。</w:t>
      </w:r>
    </w:p>
    <w:p w:rsidR="00D67EAC" w:rsidRPr="00D67EAC" w:rsidRDefault="00D67EAC" w:rsidP="000440A0">
      <w:pPr>
        <w:spacing w:line="280" w:lineRule="exact"/>
        <w:ind w:leftChars="-10" w:left="1431" w:hangingChars="599" w:hanging="1459"/>
        <w:rPr>
          <w:rFonts w:hint="eastAsia"/>
          <w:snapToGrid/>
          <w:sz w:val="24"/>
        </w:rPr>
      </w:pPr>
      <w:r>
        <w:rPr>
          <w:snapToGrid/>
          <w:sz w:val="24"/>
        </w:rPr>
        <w:t xml:space="preserve">          3.</w:t>
      </w:r>
      <w:r w:rsidR="000440A0" w:rsidRPr="000440A0">
        <w:rPr>
          <w:rFonts w:hint="eastAsia"/>
          <w:snapToGrid/>
          <w:sz w:val="24"/>
        </w:rPr>
        <w:t>迄114年8月底，北區國稅局及所屬自勞動部移撥1台公務車，自有公務車輛數增加為4輛、租用公務車輛數減少為18輛</w:t>
      </w:r>
      <w:r w:rsidR="004B0A03">
        <w:rPr>
          <w:rFonts w:hint="eastAsia"/>
          <w:snapToGrid/>
          <w:sz w:val="24"/>
        </w:rPr>
        <w:t>、</w:t>
      </w:r>
      <w:r w:rsidR="004B0A03" w:rsidRPr="004B0A03">
        <w:rPr>
          <w:rFonts w:hint="eastAsia"/>
          <w:snapToGrid/>
          <w:sz w:val="24"/>
        </w:rPr>
        <w:t>排氣量1,798 cc</w:t>
      </w:r>
      <w:r w:rsidR="000440A0" w:rsidRPr="000440A0">
        <w:rPr>
          <w:rFonts w:hint="eastAsia"/>
          <w:snapToGrid/>
          <w:sz w:val="24"/>
        </w:rPr>
        <w:t>，另中區國稅局及所屬迄8月底，租用公務車輛減少1輛、實際租用公務車輛數為21輛。</w:t>
      </w:r>
    </w:p>
    <w:p w:rsidR="00D67EAC" w:rsidRPr="00D67EAC" w:rsidRDefault="00D67EAC" w:rsidP="00D67EAC">
      <w:pPr>
        <w:spacing w:line="280" w:lineRule="exact"/>
        <w:ind w:leftChars="-10" w:left="1080" w:hangingChars="455" w:hanging="1108"/>
        <w:jc w:val="left"/>
        <w:rPr>
          <w:snapToGrid/>
          <w:sz w:val="24"/>
        </w:rPr>
      </w:pPr>
      <w:r w:rsidRPr="00D67EAC">
        <w:rPr>
          <w:rFonts w:hint="eastAsia"/>
          <w:snapToGrid/>
          <w:sz w:val="24"/>
        </w:rPr>
        <w:t>資料來源：</w:t>
      </w:r>
      <w:r w:rsidR="00191418">
        <w:rPr>
          <w:rFonts w:hint="eastAsia"/>
          <w:snapToGrid/>
          <w:sz w:val="24"/>
          <w:lang w:eastAsia="zh-HK"/>
        </w:rPr>
        <w:t>各區國稅局</w:t>
      </w:r>
      <w:r w:rsidRPr="00D67EAC">
        <w:rPr>
          <w:rFonts w:hint="eastAsia"/>
          <w:snapToGrid/>
          <w:sz w:val="24"/>
        </w:rPr>
        <w:t>提供。</w:t>
      </w:r>
    </w:p>
    <w:p w:rsidR="0073461F" w:rsidRDefault="00356B23" w:rsidP="0031298F">
      <w:pPr>
        <w:pStyle w:val="a4"/>
        <w:ind w:left="851" w:hanging="284"/>
        <w:rPr>
          <w:b/>
        </w:rPr>
      </w:pPr>
      <w:r w:rsidRPr="00EC773B">
        <w:rPr>
          <w:rFonts w:hint="eastAsia"/>
          <w:b/>
        </w:rPr>
        <w:lastRenderedPageBreak/>
        <w:t>(</w:t>
      </w:r>
      <w:r>
        <w:rPr>
          <w:rFonts w:hint="eastAsia"/>
          <w:b/>
        </w:rPr>
        <w:t>二</w:t>
      </w:r>
      <w:r w:rsidRPr="00EC773B">
        <w:rPr>
          <w:rFonts w:hint="eastAsia"/>
          <w:b/>
        </w:rPr>
        <w:t>)</w:t>
      </w:r>
      <w:r w:rsidR="00DF06D4" w:rsidRPr="00DF06D4">
        <w:rPr>
          <w:rFonts w:hint="eastAsia"/>
          <w:b/>
        </w:rPr>
        <w:t>高雄國稅局</w:t>
      </w:r>
      <w:r w:rsidR="00DF06D4">
        <w:rPr>
          <w:rFonts w:hint="eastAsia"/>
          <w:b/>
        </w:rPr>
        <w:t>115</w:t>
      </w:r>
      <w:r w:rsidR="00DF06D4">
        <w:rPr>
          <w:rFonts w:hint="eastAsia"/>
          <w:b/>
          <w:lang w:eastAsia="zh-HK"/>
        </w:rPr>
        <w:t>年度預算案</w:t>
      </w:r>
      <w:r w:rsidR="00DF06D4" w:rsidRPr="00DF06D4">
        <w:rPr>
          <w:rFonts w:hint="eastAsia"/>
          <w:b/>
        </w:rPr>
        <w:t>編列汰換</w:t>
      </w:r>
      <w:r w:rsidR="007B2EC6" w:rsidRPr="007B2EC6">
        <w:rPr>
          <w:rFonts w:hint="eastAsia"/>
          <w:b/>
        </w:rPr>
        <w:t>3輛</w:t>
      </w:r>
      <w:r w:rsidR="00DF06D4" w:rsidRPr="00DF06D4">
        <w:rPr>
          <w:rFonts w:hint="eastAsia"/>
          <w:b/>
        </w:rPr>
        <w:t>電動汽車</w:t>
      </w:r>
      <w:r w:rsidR="00DF06D4">
        <w:rPr>
          <w:rFonts w:hint="eastAsia"/>
          <w:b/>
          <w:lang w:eastAsia="zh-HK"/>
        </w:rPr>
        <w:t>之相關經費合共</w:t>
      </w:r>
      <w:r w:rsidR="00DF06D4" w:rsidRPr="00DF06D4">
        <w:rPr>
          <w:rFonts w:hint="eastAsia"/>
          <w:b/>
        </w:rPr>
        <w:t>600萬元</w:t>
      </w:r>
      <w:r w:rsidR="00DF06D4">
        <w:rPr>
          <w:rFonts w:hint="eastAsia"/>
          <w:b/>
        </w:rPr>
        <w:t>，</w:t>
      </w:r>
      <w:r w:rsidR="00DF06D4">
        <w:rPr>
          <w:rFonts w:hint="eastAsia"/>
          <w:b/>
          <w:lang w:eastAsia="zh-HK"/>
        </w:rPr>
        <w:t>允宜</w:t>
      </w:r>
      <w:r w:rsidR="005D3FC5">
        <w:rPr>
          <w:rFonts w:hint="eastAsia"/>
          <w:b/>
          <w:lang w:eastAsia="zh-HK"/>
        </w:rPr>
        <w:t>評估</w:t>
      </w:r>
      <w:r w:rsidR="005D3FC5" w:rsidRPr="005D3FC5">
        <w:rPr>
          <w:rFonts w:hint="eastAsia"/>
          <w:b/>
          <w:lang w:eastAsia="zh-HK"/>
        </w:rPr>
        <w:t>改以租用之</w:t>
      </w:r>
      <w:r w:rsidR="005D3FC5">
        <w:rPr>
          <w:rFonts w:hint="eastAsia"/>
          <w:b/>
          <w:lang w:eastAsia="zh-HK"/>
        </w:rPr>
        <w:t>成本效益</w:t>
      </w:r>
      <w:r w:rsidR="005D3FC5">
        <w:rPr>
          <w:rFonts w:hint="eastAsia"/>
          <w:b/>
        </w:rPr>
        <w:t>，</w:t>
      </w:r>
      <w:r w:rsidR="005D3FC5">
        <w:rPr>
          <w:rFonts w:hint="eastAsia"/>
          <w:b/>
          <w:lang w:eastAsia="zh-HK"/>
        </w:rPr>
        <w:t>俾</w:t>
      </w:r>
      <w:r w:rsidR="00D56084">
        <w:rPr>
          <w:rFonts w:hint="eastAsia"/>
          <w:b/>
          <w:lang w:eastAsia="zh-HK"/>
        </w:rPr>
        <w:t>審酌</w:t>
      </w:r>
      <w:r w:rsidR="007B2EC6">
        <w:rPr>
          <w:rFonts w:hint="eastAsia"/>
          <w:b/>
          <w:lang w:eastAsia="zh-HK"/>
        </w:rPr>
        <w:t>購置</w:t>
      </w:r>
      <w:r w:rsidR="00D56084">
        <w:rPr>
          <w:rFonts w:hint="eastAsia"/>
          <w:b/>
          <w:lang w:eastAsia="zh-HK"/>
        </w:rPr>
        <w:t>之</w:t>
      </w:r>
      <w:r w:rsidR="00D32B26">
        <w:rPr>
          <w:rFonts w:hint="eastAsia"/>
          <w:b/>
          <w:lang w:eastAsia="zh-HK"/>
        </w:rPr>
        <w:t>合宜</w:t>
      </w:r>
      <w:r w:rsidR="00D56084">
        <w:rPr>
          <w:rFonts w:hint="eastAsia"/>
          <w:b/>
          <w:lang w:eastAsia="zh-HK"/>
        </w:rPr>
        <w:t>性</w:t>
      </w:r>
    </w:p>
    <w:p w:rsidR="005D4DA0" w:rsidRDefault="00356B23" w:rsidP="00381B14">
      <w:pPr>
        <w:pStyle w:val="123"/>
        <w:ind w:left="1133" w:hanging="283"/>
        <w:rPr>
          <w:lang w:eastAsia="zh-HK"/>
        </w:rPr>
      </w:pPr>
      <w:r w:rsidRPr="00227884">
        <w:rPr>
          <w:rFonts w:hint="eastAsia"/>
        </w:rPr>
        <w:t>1.</w:t>
      </w:r>
      <w:r w:rsidR="00BB650C">
        <w:rPr>
          <w:rFonts w:hint="eastAsia"/>
          <w:lang w:eastAsia="zh-HK"/>
        </w:rPr>
        <w:t>按</w:t>
      </w:r>
      <w:r w:rsidR="007B2EC6" w:rsidRPr="007B2EC6">
        <w:rPr>
          <w:rFonts w:hint="eastAsia"/>
        </w:rPr>
        <w:t>「</w:t>
      </w:r>
      <w:r w:rsidR="00BB650C">
        <w:rPr>
          <w:rFonts w:hint="eastAsia"/>
        </w:rPr>
        <w:t>115</w:t>
      </w:r>
      <w:r w:rsidR="00BB650C">
        <w:rPr>
          <w:rFonts w:hint="eastAsia"/>
          <w:lang w:eastAsia="zh-HK"/>
        </w:rPr>
        <w:t>年度共同性費用編列基準表</w:t>
      </w:r>
      <w:r w:rsidR="007B2EC6" w:rsidRPr="007B2EC6">
        <w:rPr>
          <w:rFonts w:hint="eastAsia"/>
        </w:rPr>
        <w:t>」對各機關</w:t>
      </w:r>
      <w:r w:rsidR="00BB650C">
        <w:rPr>
          <w:rFonts w:hint="eastAsia"/>
          <w:lang w:eastAsia="zh-HK"/>
        </w:rPr>
        <w:t>汰換或新購</w:t>
      </w:r>
      <w:r w:rsidR="007B2EC6" w:rsidRPr="007B2EC6">
        <w:rPr>
          <w:rFonts w:hint="eastAsia"/>
        </w:rPr>
        <w:t>公務車輛規定略以，</w:t>
      </w:r>
      <w:r w:rsidR="00994FEF">
        <w:rPr>
          <w:rFonts w:hint="eastAsia"/>
          <w:lang w:eastAsia="zh-HK"/>
        </w:rPr>
        <w:t>汰換公務小客車應優先編列購置電動車</w:t>
      </w:r>
      <w:r w:rsidR="00994FEF">
        <w:rPr>
          <w:rFonts w:hint="eastAsia"/>
        </w:rPr>
        <w:t>，</w:t>
      </w:r>
      <w:r w:rsidR="00994FEF">
        <w:rPr>
          <w:rFonts w:hint="eastAsia"/>
          <w:lang w:eastAsia="zh-HK"/>
        </w:rPr>
        <w:t>並依交通部</w:t>
      </w:r>
      <w:r w:rsidR="00994FEF">
        <w:rPr>
          <w:rFonts w:hAnsi="標楷體" w:hint="eastAsia"/>
        </w:rPr>
        <w:t>「</w:t>
      </w:r>
      <w:r w:rsidR="00994FEF">
        <w:rPr>
          <w:rFonts w:hAnsi="標楷體" w:hint="eastAsia"/>
          <w:lang w:eastAsia="zh-HK"/>
        </w:rPr>
        <w:t>公務車電動化推動計畫</w:t>
      </w:r>
      <w:r w:rsidR="00994FEF">
        <w:rPr>
          <w:rFonts w:hAnsi="標楷體" w:hint="eastAsia"/>
        </w:rPr>
        <w:t>」</w:t>
      </w:r>
      <w:r w:rsidR="00994FEF">
        <w:rPr>
          <w:rFonts w:hAnsi="標楷體" w:hint="eastAsia"/>
          <w:lang w:eastAsia="zh-HK"/>
        </w:rPr>
        <w:t>所訂</w:t>
      </w:r>
      <w:r w:rsidR="008A49AA">
        <w:rPr>
          <w:rFonts w:hAnsi="標楷體" w:hint="eastAsia"/>
          <w:lang w:eastAsia="zh-HK"/>
        </w:rPr>
        <w:t>之</w:t>
      </w:r>
      <w:r w:rsidR="00994FEF">
        <w:rPr>
          <w:rFonts w:hAnsi="標楷體" w:hint="eastAsia"/>
          <w:lang w:eastAsia="zh-HK"/>
        </w:rPr>
        <w:t>汰購原則辦理</w:t>
      </w:r>
      <w:r w:rsidR="00083140">
        <w:rPr>
          <w:rFonts w:hAnsi="標楷體" w:hint="eastAsia"/>
        </w:rPr>
        <w:t>；</w:t>
      </w:r>
      <w:r w:rsidR="00083140">
        <w:rPr>
          <w:rFonts w:hAnsi="標楷體" w:hint="eastAsia"/>
          <w:lang w:eastAsia="zh-HK"/>
        </w:rPr>
        <w:t>該計畫</w:t>
      </w:r>
      <w:r w:rsidR="00083140" w:rsidRPr="00083140">
        <w:rPr>
          <w:rFonts w:hAnsi="標楷體" w:hint="eastAsia"/>
        </w:rPr>
        <w:t>採漸進式汰換原則，規劃自115年起開始執行，該年1/3 換車需求(扣除正副首長專用車)汰換為純電小客車，預計119及124年正副首長專用車及公務小客車全面電動化。</w:t>
      </w:r>
    </w:p>
    <w:p w:rsidR="00EE517A" w:rsidRDefault="00356B23" w:rsidP="008A49AA">
      <w:pPr>
        <w:pStyle w:val="123"/>
        <w:ind w:left="1133" w:hanging="283"/>
      </w:pPr>
      <w:r>
        <w:rPr>
          <w:rFonts w:hint="eastAsia"/>
        </w:rPr>
        <w:t>2.</w:t>
      </w:r>
      <w:r w:rsidR="00083140" w:rsidRPr="00083140">
        <w:rPr>
          <w:rFonts w:hint="eastAsia"/>
        </w:rPr>
        <w:t>高雄國稅局115年度預算案編列汰換於103年8月購置之3輛公務車(其迄115年度已逾使用年限2年)，編列內容包括每輛電動車購車預算數185萬元、3輛共555萬元，及充電樁設置費3座45萬元，合共600萬元</w:t>
      </w:r>
      <w:r w:rsidR="00083140">
        <w:rPr>
          <w:rFonts w:hint="eastAsia"/>
        </w:rPr>
        <w:t>；</w:t>
      </w:r>
      <w:r w:rsidR="00083140">
        <w:rPr>
          <w:rFonts w:hint="eastAsia"/>
          <w:lang w:eastAsia="zh-HK"/>
        </w:rPr>
        <w:t>該局</w:t>
      </w:r>
      <w:r w:rsidR="00083140">
        <w:rPr>
          <w:rFonts w:hint="eastAsia"/>
        </w:rPr>
        <w:t>115</w:t>
      </w:r>
      <w:r w:rsidR="00083140">
        <w:rPr>
          <w:rFonts w:hint="eastAsia"/>
          <w:lang w:eastAsia="zh-HK"/>
        </w:rPr>
        <w:t>年度預算案所編汰換電動公務車</w:t>
      </w:r>
      <w:r w:rsidR="00CD3AF7">
        <w:rPr>
          <w:rFonts w:hint="eastAsia"/>
          <w:lang w:eastAsia="zh-HK"/>
        </w:rPr>
        <w:t>與</w:t>
      </w:r>
      <w:r w:rsidR="00CD3AF7" w:rsidRPr="00CD3AF7">
        <w:rPr>
          <w:rFonts w:hint="eastAsia"/>
          <w:lang w:eastAsia="zh-HK"/>
        </w:rPr>
        <w:t>「公務車電動化推動計畫」</w:t>
      </w:r>
      <w:r w:rsidR="00CD3AF7">
        <w:rPr>
          <w:rFonts w:hint="eastAsia"/>
          <w:lang w:eastAsia="zh-HK"/>
        </w:rPr>
        <w:t>尚符</w:t>
      </w:r>
      <w:r w:rsidR="00CD3AF7">
        <w:rPr>
          <w:rFonts w:hint="eastAsia"/>
        </w:rPr>
        <w:t>，</w:t>
      </w:r>
      <w:r w:rsidR="00CD3AF7">
        <w:rPr>
          <w:rFonts w:hint="eastAsia"/>
          <w:lang w:eastAsia="zh-HK"/>
        </w:rPr>
        <w:t>惟其目前自有公務車輛占比近九成</w:t>
      </w:r>
      <w:r w:rsidR="00CD3AF7">
        <w:rPr>
          <w:rFonts w:hint="eastAsia"/>
        </w:rPr>
        <w:t>，</w:t>
      </w:r>
      <w:r w:rsidR="00CD3AF7">
        <w:rPr>
          <w:rFonts w:hint="eastAsia"/>
          <w:lang w:eastAsia="zh-HK"/>
        </w:rPr>
        <w:t>係</w:t>
      </w:r>
      <w:r w:rsidR="00CD3AF7">
        <w:rPr>
          <w:rFonts w:hint="eastAsia"/>
        </w:rPr>
        <w:t>5</w:t>
      </w:r>
      <w:r w:rsidR="00CD3AF7">
        <w:rPr>
          <w:rFonts w:hint="eastAsia"/>
          <w:lang w:eastAsia="zh-HK"/>
        </w:rPr>
        <w:t>區國稅局最高</w:t>
      </w:r>
      <w:r w:rsidR="00CD3AF7">
        <w:rPr>
          <w:rFonts w:hint="eastAsia"/>
        </w:rPr>
        <w:t>，</w:t>
      </w:r>
      <w:r w:rsidR="00CD3AF7" w:rsidRPr="00CD3AF7">
        <w:rPr>
          <w:rFonts w:hint="eastAsia"/>
        </w:rPr>
        <w:t>允宜評估改以租用之成本效益</w:t>
      </w:r>
      <w:r w:rsidR="00CD3AF7">
        <w:rPr>
          <w:rFonts w:hint="eastAsia"/>
        </w:rPr>
        <w:t>，</w:t>
      </w:r>
      <w:r w:rsidR="00CD3AF7">
        <w:rPr>
          <w:rFonts w:hint="eastAsia"/>
          <w:lang w:eastAsia="zh-HK"/>
        </w:rPr>
        <w:t>俾</w:t>
      </w:r>
      <w:r w:rsidR="00CD3AF7" w:rsidRPr="00CD3AF7">
        <w:rPr>
          <w:rFonts w:hint="eastAsia"/>
        </w:rPr>
        <w:t>審酌購置</w:t>
      </w:r>
      <w:r w:rsidR="00D32B26">
        <w:rPr>
          <w:rFonts w:hint="eastAsia"/>
          <w:lang w:eastAsia="zh-HK"/>
        </w:rPr>
        <w:t>之合宜性</w:t>
      </w:r>
      <w:r w:rsidR="00CD3AF7">
        <w:rPr>
          <w:rFonts w:hint="eastAsia"/>
        </w:rPr>
        <w:t>。</w:t>
      </w:r>
    </w:p>
    <w:p w:rsidR="00356B23" w:rsidRPr="00A011B7" w:rsidRDefault="00356B23" w:rsidP="00A011B7">
      <w:pPr>
        <w:ind w:left="567" w:firstLine="567"/>
        <w:rPr>
          <w:rFonts w:hint="eastAsia"/>
        </w:rPr>
      </w:pPr>
      <w:r w:rsidRPr="006E2BCC">
        <w:rPr>
          <w:rFonts w:hint="eastAsia"/>
        </w:rPr>
        <w:t>綜上</w:t>
      </w:r>
      <w:r>
        <w:rPr>
          <w:rFonts w:hint="eastAsia"/>
        </w:rPr>
        <w:t>，</w:t>
      </w:r>
      <w:r w:rsidR="00942973" w:rsidRPr="00942973">
        <w:rPr>
          <w:rFonts w:hint="eastAsia"/>
        </w:rPr>
        <w:t>5區國稅局115年度預算案</w:t>
      </w:r>
      <w:r w:rsidR="00942973">
        <w:rPr>
          <w:rFonts w:hint="eastAsia"/>
          <w:lang w:eastAsia="zh-HK"/>
        </w:rPr>
        <w:t>編列</w:t>
      </w:r>
      <w:r w:rsidR="00942973">
        <w:rPr>
          <w:rFonts w:hAnsi="標楷體" w:hint="eastAsia"/>
          <w:lang w:eastAsia="zh-HK"/>
        </w:rPr>
        <w:t>租用非全時車輛</w:t>
      </w:r>
      <w:r w:rsidR="00942973">
        <w:rPr>
          <w:rFonts w:hAnsi="標楷體" w:hint="eastAsia"/>
        </w:rPr>
        <w:t>55</w:t>
      </w:r>
      <w:r w:rsidR="00942973">
        <w:rPr>
          <w:rFonts w:hAnsi="標楷體" w:hint="eastAsia"/>
          <w:lang w:eastAsia="zh-HK"/>
        </w:rPr>
        <w:t>輛之租金共</w:t>
      </w:r>
      <w:r w:rsidR="00942973">
        <w:rPr>
          <w:rFonts w:hAnsi="標楷體" w:hint="eastAsia"/>
        </w:rPr>
        <w:t>742</w:t>
      </w:r>
      <w:r w:rsidR="00942973">
        <w:rPr>
          <w:rFonts w:hAnsi="標楷體" w:hint="eastAsia"/>
          <w:lang w:eastAsia="zh-HK"/>
        </w:rPr>
        <w:t>萬</w:t>
      </w:r>
      <w:r w:rsidR="00942973">
        <w:rPr>
          <w:rFonts w:hAnsi="標楷體" w:hint="eastAsia"/>
        </w:rPr>
        <w:t>1</w:t>
      </w:r>
      <w:r w:rsidR="00942973">
        <w:rPr>
          <w:rFonts w:hAnsi="標楷體" w:hint="eastAsia"/>
          <w:lang w:eastAsia="zh-HK"/>
        </w:rPr>
        <w:t>千元</w:t>
      </w:r>
      <w:r w:rsidR="00942973">
        <w:rPr>
          <w:rFonts w:hAnsi="標楷體" w:hint="eastAsia"/>
        </w:rPr>
        <w:t>，</w:t>
      </w:r>
      <w:r w:rsidR="00942973" w:rsidRPr="00942973">
        <w:rPr>
          <w:rFonts w:hAnsi="標楷體" w:hint="eastAsia"/>
        </w:rPr>
        <w:t>雖有其必需</w:t>
      </w:r>
      <w:r w:rsidR="00942973">
        <w:rPr>
          <w:rFonts w:hAnsi="標楷體" w:hint="eastAsia"/>
        </w:rPr>
        <w:t>，</w:t>
      </w:r>
      <w:r w:rsidR="00942973" w:rsidRPr="00942973">
        <w:rPr>
          <w:rFonts w:hAnsi="標楷體" w:hint="eastAsia"/>
        </w:rPr>
        <w:t>惟租用之車種及輛數仍宜依業務實需撙節辦理</w:t>
      </w:r>
      <w:r w:rsidR="00942973">
        <w:rPr>
          <w:rFonts w:hAnsi="標楷體" w:hint="eastAsia"/>
        </w:rPr>
        <w:t>；</w:t>
      </w:r>
      <w:r w:rsidR="00942973">
        <w:rPr>
          <w:rFonts w:hAnsi="標楷體" w:hint="eastAsia"/>
          <w:lang w:eastAsia="zh-HK"/>
        </w:rPr>
        <w:t>另</w:t>
      </w:r>
      <w:r w:rsidR="00942973" w:rsidRPr="00942973">
        <w:rPr>
          <w:rFonts w:hAnsi="標楷體" w:hint="eastAsia"/>
          <w:lang w:eastAsia="zh-HK"/>
        </w:rPr>
        <w:t>高雄國稅局編列汰換3輛電動汽車之相關經費合共600萬元</w:t>
      </w:r>
      <w:r w:rsidR="00942973">
        <w:rPr>
          <w:rFonts w:hAnsi="標楷體" w:hint="eastAsia"/>
        </w:rPr>
        <w:t>，</w:t>
      </w:r>
      <w:r w:rsidR="00942973">
        <w:rPr>
          <w:rFonts w:hAnsi="標楷體" w:hint="eastAsia"/>
          <w:lang w:eastAsia="zh-HK"/>
        </w:rPr>
        <w:t>雖</w:t>
      </w:r>
      <w:r w:rsidR="00942973" w:rsidRPr="00942973">
        <w:rPr>
          <w:rFonts w:hAnsi="標楷體" w:hint="eastAsia"/>
        </w:rPr>
        <w:t>與</w:t>
      </w:r>
      <w:r w:rsidR="00942973">
        <w:rPr>
          <w:rFonts w:hAnsi="標楷體" w:hint="eastAsia"/>
          <w:lang w:eastAsia="zh-HK"/>
        </w:rPr>
        <w:t>交通部所訂</w:t>
      </w:r>
      <w:r w:rsidR="00942973" w:rsidRPr="00942973">
        <w:rPr>
          <w:rFonts w:hAnsi="標楷體" w:hint="eastAsia"/>
        </w:rPr>
        <w:t>「公務車電動化推動計畫」尚符</w:t>
      </w:r>
      <w:r w:rsidR="00942973">
        <w:rPr>
          <w:rFonts w:hAnsi="標楷體" w:hint="eastAsia"/>
        </w:rPr>
        <w:t>，</w:t>
      </w:r>
      <w:r w:rsidR="00942973" w:rsidRPr="00942973">
        <w:rPr>
          <w:rFonts w:hAnsi="標楷體" w:hint="eastAsia"/>
        </w:rPr>
        <w:t>惟其自有公務車輛占比近九成，係5區國稅局最高，</w:t>
      </w:r>
      <w:r w:rsidR="00942973">
        <w:rPr>
          <w:rFonts w:hAnsi="標楷體" w:hint="eastAsia"/>
          <w:lang w:eastAsia="zh-HK"/>
        </w:rPr>
        <w:t>亦</w:t>
      </w:r>
      <w:r w:rsidR="00942973" w:rsidRPr="00942973">
        <w:rPr>
          <w:rFonts w:hAnsi="標楷體" w:hint="eastAsia"/>
        </w:rPr>
        <w:t>宜</w:t>
      </w:r>
      <w:r w:rsidR="005D3FC5" w:rsidRPr="005D3FC5">
        <w:rPr>
          <w:rFonts w:hAnsi="標楷體" w:hint="eastAsia"/>
        </w:rPr>
        <w:t>評估改以租用之可行性</w:t>
      </w:r>
      <w:r w:rsidR="005D3FC5">
        <w:rPr>
          <w:rFonts w:hAnsi="標楷體" w:hint="eastAsia"/>
          <w:lang w:eastAsia="zh-HK"/>
        </w:rPr>
        <w:t>及</w:t>
      </w:r>
      <w:r w:rsidR="00942973" w:rsidRPr="00942973">
        <w:rPr>
          <w:rFonts w:hAnsi="標楷體" w:hint="eastAsia"/>
        </w:rPr>
        <w:t>審酌購置之合宜性</w:t>
      </w:r>
      <w:r>
        <w:rPr>
          <w:rFonts w:hint="eastAsia"/>
        </w:rPr>
        <w:t>。</w:t>
      </w:r>
    </w:p>
    <w:p w:rsidR="003D566A" w:rsidRPr="00A2627C" w:rsidRDefault="00356B23" w:rsidP="007C09F9">
      <w:pPr>
        <w:pStyle w:val="ab"/>
        <w:rPr>
          <w:rFonts w:hAnsi="標楷體" w:hint="eastAsia"/>
        </w:rPr>
      </w:pPr>
      <w:r w:rsidRPr="002D6539">
        <w:rPr>
          <w:rFonts w:hint="eastAsia"/>
        </w:rPr>
        <w:t>（分機：</w:t>
      </w:r>
      <w:r>
        <w:rPr>
          <w:rFonts w:hint="eastAsia"/>
        </w:rPr>
        <w:t>8655歐婉如</w:t>
      </w:r>
      <w:r w:rsidRPr="002D6539">
        <w:rPr>
          <w:rFonts w:hint="eastAsia"/>
        </w:rPr>
        <w:t>）</w:t>
      </w:r>
      <w:bookmarkEnd w:id="2"/>
      <w:bookmarkEnd w:id="3"/>
      <w:bookmarkEnd w:id="4"/>
      <w:bookmarkEnd w:id="5"/>
    </w:p>
    <w:sectPr w:rsidR="003D566A" w:rsidRPr="00A2627C" w:rsidSect="000B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275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4E1" w:rsidRDefault="00E014E1" w:rsidP="00B42D8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014E1" w:rsidRDefault="00E014E1" w:rsidP="00B42D8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269D5" w:rsidRDefault="000269D5" w:rsidP="00B42D8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pStyle w:val="af3"/>
      <w:framePr w:wrap="around" w:vAnchor="text" w:hAnchor="margin" w:xAlign="center" w:y="1"/>
      <w:ind w:leftChars="110" w:left="560" w:hangingChars="126" w:hanging="252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6114D">
      <w:rPr>
        <w:rStyle w:val="af1"/>
        <w:noProof/>
      </w:rPr>
      <w:t>4</w:t>
    </w:r>
    <w:r>
      <w:rPr>
        <w:rStyle w:val="af1"/>
      </w:rPr>
      <w:fldChar w:fldCharType="end"/>
    </w:r>
  </w:p>
  <w:p w:rsidR="000269D5" w:rsidRPr="00C34DFC" w:rsidRDefault="000269D5" w:rsidP="00724F88">
    <w:pPr>
      <w:pStyle w:val="af3"/>
      <w:tabs>
        <w:tab w:val="clear" w:pos="4153"/>
        <w:tab w:val="center" w:pos="3969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4E1" w:rsidRDefault="00E014E1" w:rsidP="00926DC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014E1" w:rsidRDefault="00E014E1" w:rsidP="00B42D8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framePr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269D5" w:rsidRDefault="000269D5" w:rsidP="00B42D8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Pr="00C34DFC" w:rsidRDefault="000269D5" w:rsidP="00B42D86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3DD9"/>
    <w:multiLevelType w:val="hybridMultilevel"/>
    <w:tmpl w:val="BB7E551C"/>
    <w:lvl w:ilvl="0" w:tplc="0F28B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F4E46"/>
    <w:multiLevelType w:val="hybridMultilevel"/>
    <w:tmpl w:val="CBD09908"/>
    <w:lvl w:ilvl="0" w:tplc="B4D27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D76046"/>
    <w:multiLevelType w:val="hybridMultilevel"/>
    <w:tmpl w:val="5A6083BC"/>
    <w:lvl w:ilvl="0" w:tplc="194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B835E6"/>
    <w:multiLevelType w:val="hybridMultilevel"/>
    <w:tmpl w:val="C15A49FA"/>
    <w:lvl w:ilvl="0" w:tplc="56A801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2C24E5"/>
    <w:multiLevelType w:val="hybridMultilevel"/>
    <w:tmpl w:val="1102D170"/>
    <w:lvl w:ilvl="0" w:tplc="BB648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151A65"/>
    <w:multiLevelType w:val="hybridMultilevel"/>
    <w:tmpl w:val="6C1AA142"/>
    <w:lvl w:ilvl="0" w:tplc="325E9B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C18250E"/>
    <w:multiLevelType w:val="hybridMultilevel"/>
    <w:tmpl w:val="C0A0748C"/>
    <w:lvl w:ilvl="0" w:tplc="7FDA2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A73AE4"/>
    <w:multiLevelType w:val="hybridMultilevel"/>
    <w:tmpl w:val="4F389B94"/>
    <w:lvl w:ilvl="0" w:tplc="492EF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181F4D"/>
    <w:multiLevelType w:val="hybridMultilevel"/>
    <w:tmpl w:val="452042D6"/>
    <w:lvl w:ilvl="0" w:tplc="001E0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B2160E"/>
    <w:multiLevelType w:val="hybridMultilevel"/>
    <w:tmpl w:val="B6C89BB2"/>
    <w:lvl w:ilvl="0" w:tplc="6E5E70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266CFA"/>
    <w:multiLevelType w:val="hybridMultilevel"/>
    <w:tmpl w:val="280E191C"/>
    <w:lvl w:ilvl="0" w:tplc="DB3057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22649B"/>
    <w:multiLevelType w:val="hybridMultilevel"/>
    <w:tmpl w:val="67DA8E98"/>
    <w:lvl w:ilvl="0" w:tplc="873EDC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3A43E89"/>
    <w:multiLevelType w:val="hybridMultilevel"/>
    <w:tmpl w:val="0C5472F0"/>
    <w:lvl w:ilvl="0" w:tplc="EB408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8F2E94"/>
    <w:multiLevelType w:val="hybridMultilevel"/>
    <w:tmpl w:val="9FF05BC4"/>
    <w:lvl w:ilvl="0" w:tplc="DA0EDBBE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4" w:hanging="480"/>
      </w:pPr>
    </w:lvl>
    <w:lvl w:ilvl="2" w:tplc="0409001B" w:tentative="1">
      <w:start w:val="1"/>
      <w:numFmt w:val="lowerRoman"/>
      <w:lvlText w:val="%3."/>
      <w:lvlJc w:val="right"/>
      <w:pPr>
        <w:ind w:left="1424" w:hanging="480"/>
      </w:pPr>
    </w:lvl>
    <w:lvl w:ilvl="3" w:tplc="0409000F" w:tentative="1">
      <w:start w:val="1"/>
      <w:numFmt w:val="decimal"/>
      <w:lvlText w:val="%4."/>
      <w:lvlJc w:val="left"/>
      <w:pPr>
        <w:ind w:left="1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4" w:hanging="480"/>
      </w:pPr>
    </w:lvl>
    <w:lvl w:ilvl="5" w:tplc="0409001B" w:tentative="1">
      <w:start w:val="1"/>
      <w:numFmt w:val="lowerRoman"/>
      <w:lvlText w:val="%6."/>
      <w:lvlJc w:val="right"/>
      <w:pPr>
        <w:ind w:left="2864" w:hanging="480"/>
      </w:pPr>
    </w:lvl>
    <w:lvl w:ilvl="6" w:tplc="0409000F" w:tentative="1">
      <w:start w:val="1"/>
      <w:numFmt w:val="decimal"/>
      <w:lvlText w:val="%7."/>
      <w:lvlJc w:val="left"/>
      <w:pPr>
        <w:ind w:left="3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4" w:hanging="480"/>
      </w:pPr>
    </w:lvl>
    <w:lvl w:ilvl="8" w:tplc="0409001B" w:tentative="1">
      <w:start w:val="1"/>
      <w:numFmt w:val="lowerRoman"/>
      <w:lvlText w:val="%9."/>
      <w:lvlJc w:val="right"/>
      <w:pPr>
        <w:ind w:left="4304" w:hanging="480"/>
      </w:pPr>
    </w:lvl>
  </w:abstractNum>
  <w:abstractNum w:abstractNumId="14" w15:restartNumberingAfterBreak="0">
    <w:nsid w:val="7A125F9B"/>
    <w:multiLevelType w:val="hybridMultilevel"/>
    <w:tmpl w:val="3C48151A"/>
    <w:lvl w:ilvl="0" w:tplc="16D66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740C21"/>
    <w:multiLevelType w:val="hybridMultilevel"/>
    <w:tmpl w:val="7040B930"/>
    <w:lvl w:ilvl="0" w:tplc="0AC2F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14"/>
  </w:num>
  <w:num w:numId="5">
    <w:abstractNumId w:val="2"/>
  </w:num>
  <w:num w:numId="6">
    <w:abstractNumId w:val="10"/>
  </w:num>
  <w:num w:numId="7">
    <w:abstractNumId w:val="5"/>
  </w:num>
  <w:num w:numId="8">
    <w:abstractNumId w:val="13"/>
  </w:num>
  <w:num w:numId="9">
    <w:abstractNumId w:val="12"/>
  </w:num>
  <w:num w:numId="10">
    <w:abstractNumId w:val="4"/>
  </w:num>
  <w:num w:numId="11">
    <w:abstractNumId w:val="8"/>
  </w:num>
  <w:num w:numId="12">
    <w:abstractNumId w:val="3"/>
  </w:num>
  <w:num w:numId="13">
    <w:abstractNumId w:val="1"/>
  </w:num>
  <w:num w:numId="14">
    <w:abstractNumId w:val="15"/>
  </w:num>
  <w:num w:numId="15">
    <w:abstractNumId w:val="7"/>
  </w:num>
  <w:num w:numId="16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11C0"/>
    <w:rsid w:val="000018F5"/>
    <w:rsid w:val="000019B8"/>
    <w:rsid w:val="00001FE8"/>
    <w:rsid w:val="00002A14"/>
    <w:rsid w:val="0000323E"/>
    <w:rsid w:val="00003800"/>
    <w:rsid w:val="0000396E"/>
    <w:rsid w:val="000046E3"/>
    <w:rsid w:val="000047F5"/>
    <w:rsid w:val="00004A07"/>
    <w:rsid w:val="00004B52"/>
    <w:rsid w:val="00004D05"/>
    <w:rsid w:val="00004E91"/>
    <w:rsid w:val="00005186"/>
    <w:rsid w:val="000057E0"/>
    <w:rsid w:val="00005B11"/>
    <w:rsid w:val="00005B1F"/>
    <w:rsid w:val="0000616F"/>
    <w:rsid w:val="000062BD"/>
    <w:rsid w:val="000067D3"/>
    <w:rsid w:val="00006B98"/>
    <w:rsid w:val="00006DB1"/>
    <w:rsid w:val="000075DE"/>
    <w:rsid w:val="000100B7"/>
    <w:rsid w:val="0001043A"/>
    <w:rsid w:val="00010492"/>
    <w:rsid w:val="000104E4"/>
    <w:rsid w:val="00010631"/>
    <w:rsid w:val="00010D01"/>
    <w:rsid w:val="00011838"/>
    <w:rsid w:val="00011CB9"/>
    <w:rsid w:val="00011F45"/>
    <w:rsid w:val="00012257"/>
    <w:rsid w:val="00012552"/>
    <w:rsid w:val="0001274D"/>
    <w:rsid w:val="000128C9"/>
    <w:rsid w:val="00012A92"/>
    <w:rsid w:val="00012AD5"/>
    <w:rsid w:val="00012BB6"/>
    <w:rsid w:val="00012CBC"/>
    <w:rsid w:val="00013243"/>
    <w:rsid w:val="000134A8"/>
    <w:rsid w:val="00013F26"/>
    <w:rsid w:val="00014216"/>
    <w:rsid w:val="00014733"/>
    <w:rsid w:val="0001495C"/>
    <w:rsid w:val="000154FC"/>
    <w:rsid w:val="000157B4"/>
    <w:rsid w:val="000159BC"/>
    <w:rsid w:val="00015A5D"/>
    <w:rsid w:val="00015B0E"/>
    <w:rsid w:val="00015ED9"/>
    <w:rsid w:val="000161B6"/>
    <w:rsid w:val="0001645A"/>
    <w:rsid w:val="00016F23"/>
    <w:rsid w:val="00017679"/>
    <w:rsid w:val="00017849"/>
    <w:rsid w:val="0001784C"/>
    <w:rsid w:val="00017C3A"/>
    <w:rsid w:val="000201F7"/>
    <w:rsid w:val="0002027A"/>
    <w:rsid w:val="000202EE"/>
    <w:rsid w:val="00020FB2"/>
    <w:rsid w:val="0002107A"/>
    <w:rsid w:val="000213EC"/>
    <w:rsid w:val="00021C9E"/>
    <w:rsid w:val="000221A8"/>
    <w:rsid w:val="000222FD"/>
    <w:rsid w:val="00022809"/>
    <w:rsid w:val="00022853"/>
    <w:rsid w:val="000238D6"/>
    <w:rsid w:val="00023A47"/>
    <w:rsid w:val="00023E8C"/>
    <w:rsid w:val="00024599"/>
    <w:rsid w:val="0002462F"/>
    <w:rsid w:val="00025577"/>
    <w:rsid w:val="00025817"/>
    <w:rsid w:val="00025983"/>
    <w:rsid w:val="00025EAB"/>
    <w:rsid w:val="00025EE7"/>
    <w:rsid w:val="00026019"/>
    <w:rsid w:val="0002605F"/>
    <w:rsid w:val="0002617D"/>
    <w:rsid w:val="0002624D"/>
    <w:rsid w:val="000263F7"/>
    <w:rsid w:val="000266BE"/>
    <w:rsid w:val="00026793"/>
    <w:rsid w:val="000269D5"/>
    <w:rsid w:val="00026BF8"/>
    <w:rsid w:val="00027098"/>
    <w:rsid w:val="00027EF6"/>
    <w:rsid w:val="00030371"/>
    <w:rsid w:val="000303E2"/>
    <w:rsid w:val="0003065B"/>
    <w:rsid w:val="00030660"/>
    <w:rsid w:val="0003069D"/>
    <w:rsid w:val="0003076A"/>
    <w:rsid w:val="000308D7"/>
    <w:rsid w:val="00030DAF"/>
    <w:rsid w:val="00030E6B"/>
    <w:rsid w:val="00030ECD"/>
    <w:rsid w:val="0003150F"/>
    <w:rsid w:val="00031690"/>
    <w:rsid w:val="00031745"/>
    <w:rsid w:val="000318E4"/>
    <w:rsid w:val="000319A0"/>
    <w:rsid w:val="00031A51"/>
    <w:rsid w:val="00031CFE"/>
    <w:rsid w:val="00031D2D"/>
    <w:rsid w:val="0003233B"/>
    <w:rsid w:val="00032561"/>
    <w:rsid w:val="0003259D"/>
    <w:rsid w:val="000326D9"/>
    <w:rsid w:val="00032776"/>
    <w:rsid w:val="0003292B"/>
    <w:rsid w:val="00032D8B"/>
    <w:rsid w:val="0003311B"/>
    <w:rsid w:val="0003318E"/>
    <w:rsid w:val="00033606"/>
    <w:rsid w:val="000343F0"/>
    <w:rsid w:val="0003480E"/>
    <w:rsid w:val="0003489A"/>
    <w:rsid w:val="00034A29"/>
    <w:rsid w:val="00034A30"/>
    <w:rsid w:val="00034D29"/>
    <w:rsid w:val="00035250"/>
    <w:rsid w:val="00035545"/>
    <w:rsid w:val="000362F7"/>
    <w:rsid w:val="0003649C"/>
    <w:rsid w:val="00036B04"/>
    <w:rsid w:val="00036DC7"/>
    <w:rsid w:val="0003708D"/>
    <w:rsid w:val="0003758C"/>
    <w:rsid w:val="00037C11"/>
    <w:rsid w:val="00037C7E"/>
    <w:rsid w:val="00037E2F"/>
    <w:rsid w:val="00037E5C"/>
    <w:rsid w:val="0004047E"/>
    <w:rsid w:val="0004064A"/>
    <w:rsid w:val="00040694"/>
    <w:rsid w:val="000406F0"/>
    <w:rsid w:val="00040798"/>
    <w:rsid w:val="00040FFD"/>
    <w:rsid w:val="00041E38"/>
    <w:rsid w:val="00041F82"/>
    <w:rsid w:val="0004210E"/>
    <w:rsid w:val="00042188"/>
    <w:rsid w:val="000427A5"/>
    <w:rsid w:val="00042AB7"/>
    <w:rsid w:val="00042B76"/>
    <w:rsid w:val="00043809"/>
    <w:rsid w:val="00043C5F"/>
    <w:rsid w:val="00043ECD"/>
    <w:rsid w:val="000440A0"/>
    <w:rsid w:val="0004431D"/>
    <w:rsid w:val="000444A9"/>
    <w:rsid w:val="00044B98"/>
    <w:rsid w:val="00044BB7"/>
    <w:rsid w:val="00044CDC"/>
    <w:rsid w:val="00044F10"/>
    <w:rsid w:val="00045215"/>
    <w:rsid w:val="0004521E"/>
    <w:rsid w:val="000452E7"/>
    <w:rsid w:val="000453F3"/>
    <w:rsid w:val="00045519"/>
    <w:rsid w:val="00045C9A"/>
    <w:rsid w:val="00045CC1"/>
    <w:rsid w:val="00045DB0"/>
    <w:rsid w:val="00045F8E"/>
    <w:rsid w:val="00046E50"/>
    <w:rsid w:val="000470F4"/>
    <w:rsid w:val="000474AA"/>
    <w:rsid w:val="000478D4"/>
    <w:rsid w:val="0004793F"/>
    <w:rsid w:val="000479B7"/>
    <w:rsid w:val="00047AE7"/>
    <w:rsid w:val="00047C45"/>
    <w:rsid w:val="00047D05"/>
    <w:rsid w:val="00047FFC"/>
    <w:rsid w:val="0005066B"/>
    <w:rsid w:val="0005069B"/>
    <w:rsid w:val="00050948"/>
    <w:rsid w:val="00050ADC"/>
    <w:rsid w:val="00050FB5"/>
    <w:rsid w:val="00051010"/>
    <w:rsid w:val="00051321"/>
    <w:rsid w:val="0005136B"/>
    <w:rsid w:val="0005155E"/>
    <w:rsid w:val="0005194E"/>
    <w:rsid w:val="00051AA2"/>
    <w:rsid w:val="00051CDF"/>
    <w:rsid w:val="00051D4A"/>
    <w:rsid w:val="00051ED0"/>
    <w:rsid w:val="00052235"/>
    <w:rsid w:val="0005261A"/>
    <w:rsid w:val="00052955"/>
    <w:rsid w:val="0005318B"/>
    <w:rsid w:val="0005334B"/>
    <w:rsid w:val="000533EE"/>
    <w:rsid w:val="00053BFB"/>
    <w:rsid w:val="00054232"/>
    <w:rsid w:val="000544C6"/>
    <w:rsid w:val="00054DDB"/>
    <w:rsid w:val="00054EDB"/>
    <w:rsid w:val="000551D7"/>
    <w:rsid w:val="000553EB"/>
    <w:rsid w:val="000555B0"/>
    <w:rsid w:val="000556BA"/>
    <w:rsid w:val="00055B99"/>
    <w:rsid w:val="0005631B"/>
    <w:rsid w:val="00056DD7"/>
    <w:rsid w:val="00056DE9"/>
    <w:rsid w:val="00056F74"/>
    <w:rsid w:val="000570C1"/>
    <w:rsid w:val="000577EC"/>
    <w:rsid w:val="00057FC3"/>
    <w:rsid w:val="00057FF0"/>
    <w:rsid w:val="000602F4"/>
    <w:rsid w:val="0006048A"/>
    <w:rsid w:val="000604F3"/>
    <w:rsid w:val="00060BC6"/>
    <w:rsid w:val="00060DCA"/>
    <w:rsid w:val="00060F0A"/>
    <w:rsid w:val="0006122E"/>
    <w:rsid w:val="000618F7"/>
    <w:rsid w:val="000622E1"/>
    <w:rsid w:val="000622F2"/>
    <w:rsid w:val="00062F16"/>
    <w:rsid w:val="0006318F"/>
    <w:rsid w:val="00063C13"/>
    <w:rsid w:val="0006412B"/>
    <w:rsid w:val="00064460"/>
    <w:rsid w:val="000645BA"/>
    <w:rsid w:val="000646B2"/>
    <w:rsid w:val="00064C55"/>
    <w:rsid w:val="00064D7A"/>
    <w:rsid w:val="00065007"/>
    <w:rsid w:val="0006524D"/>
    <w:rsid w:val="0006539D"/>
    <w:rsid w:val="000657FB"/>
    <w:rsid w:val="000658DD"/>
    <w:rsid w:val="0006622F"/>
    <w:rsid w:val="0006629C"/>
    <w:rsid w:val="000673A5"/>
    <w:rsid w:val="00067641"/>
    <w:rsid w:val="00067836"/>
    <w:rsid w:val="00067916"/>
    <w:rsid w:val="00067BD3"/>
    <w:rsid w:val="00067C03"/>
    <w:rsid w:val="00067D2F"/>
    <w:rsid w:val="00067EA4"/>
    <w:rsid w:val="00070090"/>
    <w:rsid w:val="00070186"/>
    <w:rsid w:val="0007025E"/>
    <w:rsid w:val="000709DA"/>
    <w:rsid w:val="00070A6B"/>
    <w:rsid w:val="00071142"/>
    <w:rsid w:val="000714AD"/>
    <w:rsid w:val="0007180F"/>
    <w:rsid w:val="0007183B"/>
    <w:rsid w:val="0007188A"/>
    <w:rsid w:val="00071DE2"/>
    <w:rsid w:val="00071E1B"/>
    <w:rsid w:val="00071EC9"/>
    <w:rsid w:val="00071F95"/>
    <w:rsid w:val="00072605"/>
    <w:rsid w:val="00072EBE"/>
    <w:rsid w:val="00072F44"/>
    <w:rsid w:val="00073195"/>
    <w:rsid w:val="000733EF"/>
    <w:rsid w:val="0007355E"/>
    <w:rsid w:val="00073670"/>
    <w:rsid w:val="000736F1"/>
    <w:rsid w:val="000739E2"/>
    <w:rsid w:val="00073DAC"/>
    <w:rsid w:val="00073EDD"/>
    <w:rsid w:val="00074431"/>
    <w:rsid w:val="00074771"/>
    <w:rsid w:val="000752DC"/>
    <w:rsid w:val="000756A5"/>
    <w:rsid w:val="00075A4D"/>
    <w:rsid w:val="00075F17"/>
    <w:rsid w:val="00075FD1"/>
    <w:rsid w:val="00076021"/>
    <w:rsid w:val="00076222"/>
    <w:rsid w:val="0007684E"/>
    <w:rsid w:val="00076A31"/>
    <w:rsid w:val="00076AEE"/>
    <w:rsid w:val="00076DFA"/>
    <w:rsid w:val="0007727A"/>
    <w:rsid w:val="000779BE"/>
    <w:rsid w:val="00077E84"/>
    <w:rsid w:val="000802AA"/>
    <w:rsid w:val="00080C10"/>
    <w:rsid w:val="00081226"/>
    <w:rsid w:val="00081961"/>
    <w:rsid w:val="000819B6"/>
    <w:rsid w:val="00081B0F"/>
    <w:rsid w:val="00081BBD"/>
    <w:rsid w:val="00081E89"/>
    <w:rsid w:val="00082915"/>
    <w:rsid w:val="00082C8A"/>
    <w:rsid w:val="00082EDB"/>
    <w:rsid w:val="00083140"/>
    <w:rsid w:val="00083490"/>
    <w:rsid w:val="000835F7"/>
    <w:rsid w:val="00083721"/>
    <w:rsid w:val="00083C10"/>
    <w:rsid w:val="00083CEB"/>
    <w:rsid w:val="00083FF6"/>
    <w:rsid w:val="000843C6"/>
    <w:rsid w:val="00084454"/>
    <w:rsid w:val="0008445C"/>
    <w:rsid w:val="000844F7"/>
    <w:rsid w:val="00084A1B"/>
    <w:rsid w:val="00084A6B"/>
    <w:rsid w:val="00084E54"/>
    <w:rsid w:val="0008523A"/>
    <w:rsid w:val="00085BD1"/>
    <w:rsid w:val="0008656D"/>
    <w:rsid w:val="000868FF"/>
    <w:rsid w:val="00086905"/>
    <w:rsid w:val="00086907"/>
    <w:rsid w:val="00086B23"/>
    <w:rsid w:val="00086C08"/>
    <w:rsid w:val="00087024"/>
    <w:rsid w:val="000879D5"/>
    <w:rsid w:val="00087AB0"/>
    <w:rsid w:val="00090417"/>
    <w:rsid w:val="0009089F"/>
    <w:rsid w:val="000909BF"/>
    <w:rsid w:val="000914FA"/>
    <w:rsid w:val="0009155D"/>
    <w:rsid w:val="00091D85"/>
    <w:rsid w:val="00091FE1"/>
    <w:rsid w:val="000922B6"/>
    <w:rsid w:val="000923D9"/>
    <w:rsid w:val="00093218"/>
    <w:rsid w:val="000932A8"/>
    <w:rsid w:val="000932B1"/>
    <w:rsid w:val="00093394"/>
    <w:rsid w:val="000934DB"/>
    <w:rsid w:val="00093807"/>
    <w:rsid w:val="00093B6C"/>
    <w:rsid w:val="00093CE6"/>
    <w:rsid w:val="00093E9B"/>
    <w:rsid w:val="00094612"/>
    <w:rsid w:val="00094C47"/>
    <w:rsid w:val="00094DE3"/>
    <w:rsid w:val="00095256"/>
    <w:rsid w:val="00095315"/>
    <w:rsid w:val="0009532F"/>
    <w:rsid w:val="00095599"/>
    <w:rsid w:val="0009565C"/>
    <w:rsid w:val="000956BC"/>
    <w:rsid w:val="00095706"/>
    <w:rsid w:val="000957FF"/>
    <w:rsid w:val="00095976"/>
    <w:rsid w:val="00095984"/>
    <w:rsid w:val="00095CCD"/>
    <w:rsid w:val="000961A2"/>
    <w:rsid w:val="000968DE"/>
    <w:rsid w:val="000969A5"/>
    <w:rsid w:val="00096CFC"/>
    <w:rsid w:val="00097294"/>
    <w:rsid w:val="000A08ED"/>
    <w:rsid w:val="000A0A4C"/>
    <w:rsid w:val="000A0E08"/>
    <w:rsid w:val="000A10AC"/>
    <w:rsid w:val="000A1BEF"/>
    <w:rsid w:val="000A1F24"/>
    <w:rsid w:val="000A2735"/>
    <w:rsid w:val="000A288D"/>
    <w:rsid w:val="000A29C8"/>
    <w:rsid w:val="000A29E7"/>
    <w:rsid w:val="000A2CA0"/>
    <w:rsid w:val="000A31BE"/>
    <w:rsid w:val="000A32FF"/>
    <w:rsid w:val="000A357C"/>
    <w:rsid w:val="000A3596"/>
    <w:rsid w:val="000A36A3"/>
    <w:rsid w:val="000A3859"/>
    <w:rsid w:val="000A396A"/>
    <w:rsid w:val="000A3988"/>
    <w:rsid w:val="000A3A2D"/>
    <w:rsid w:val="000A4131"/>
    <w:rsid w:val="000A422C"/>
    <w:rsid w:val="000A43DE"/>
    <w:rsid w:val="000A43E6"/>
    <w:rsid w:val="000A4B6D"/>
    <w:rsid w:val="000A4E59"/>
    <w:rsid w:val="000A4F53"/>
    <w:rsid w:val="000A55E0"/>
    <w:rsid w:val="000A55ED"/>
    <w:rsid w:val="000A5820"/>
    <w:rsid w:val="000A59DE"/>
    <w:rsid w:val="000A5BBD"/>
    <w:rsid w:val="000A5ED7"/>
    <w:rsid w:val="000A608C"/>
    <w:rsid w:val="000A60CA"/>
    <w:rsid w:val="000A614B"/>
    <w:rsid w:val="000A6203"/>
    <w:rsid w:val="000A6BC3"/>
    <w:rsid w:val="000A6CAB"/>
    <w:rsid w:val="000A7135"/>
    <w:rsid w:val="000A7211"/>
    <w:rsid w:val="000A74BB"/>
    <w:rsid w:val="000A76B5"/>
    <w:rsid w:val="000A7870"/>
    <w:rsid w:val="000A7F17"/>
    <w:rsid w:val="000A7FA6"/>
    <w:rsid w:val="000B0483"/>
    <w:rsid w:val="000B07DD"/>
    <w:rsid w:val="000B112B"/>
    <w:rsid w:val="000B116F"/>
    <w:rsid w:val="000B11EA"/>
    <w:rsid w:val="000B1B56"/>
    <w:rsid w:val="000B1C76"/>
    <w:rsid w:val="000B1CC2"/>
    <w:rsid w:val="000B22C1"/>
    <w:rsid w:val="000B2C4A"/>
    <w:rsid w:val="000B312B"/>
    <w:rsid w:val="000B319D"/>
    <w:rsid w:val="000B3721"/>
    <w:rsid w:val="000B38D3"/>
    <w:rsid w:val="000B3AA1"/>
    <w:rsid w:val="000B3B9F"/>
    <w:rsid w:val="000B3C1B"/>
    <w:rsid w:val="000B3C1F"/>
    <w:rsid w:val="000B41A8"/>
    <w:rsid w:val="000B4730"/>
    <w:rsid w:val="000B4ED5"/>
    <w:rsid w:val="000B4F53"/>
    <w:rsid w:val="000B50C8"/>
    <w:rsid w:val="000B51CC"/>
    <w:rsid w:val="000B52FC"/>
    <w:rsid w:val="000B55C1"/>
    <w:rsid w:val="000B57E0"/>
    <w:rsid w:val="000B5DB9"/>
    <w:rsid w:val="000B5E7D"/>
    <w:rsid w:val="000B5F4C"/>
    <w:rsid w:val="000B658D"/>
    <w:rsid w:val="000B7398"/>
    <w:rsid w:val="000B75B4"/>
    <w:rsid w:val="000B77B4"/>
    <w:rsid w:val="000B77C7"/>
    <w:rsid w:val="000B7D2E"/>
    <w:rsid w:val="000C0390"/>
    <w:rsid w:val="000C0B0D"/>
    <w:rsid w:val="000C0F0F"/>
    <w:rsid w:val="000C11FF"/>
    <w:rsid w:val="000C12A3"/>
    <w:rsid w:val="000C13D7"/>
    <w:rsid w:val="000C161A"/>
    <w:rsid w:val="000C18C4"/>
    <w:rsid w:val="000C1CFA"/>
    <w:rsid w:val="000C1D13"/>
    <w:rsid w:val="000C1DCA"/>
    <w:rsid w:val="000C1FD2"/>
    <w:rsid w:val="000C2046"/>
    <w:rsid w:val="000C2083"/>
    <w:rsid w:val="000C2434"/>
    <w:rsid w:val="000C266D"/>
    <w:rsid w:val="000C28B5"/>
    <w:rsid w:val="000C2933"/>
    <w:rsid w:val="000C2A03"/>
    <w:rsid w:val="000C2AE2"/>
    <w:rsid w:val="000C2B15"/>
    <w:rsid w:val="000C2F71"/>
    <w:rsid w:val="000C2FB7"/>
    <w:rsid w:val="000C3A34"/>
    <w:rsid w:val="000C46FC"/>
    <w:rsid w:val="000C4789"/>
    <w:rsid w:val="000C4DE7"/>
    <w:rsid w:val="000C563B"/>
    <w:rsid w:val="000C57BD"/>
    <w:rsid w:val="000C5B4D"/>
    <w:rsid w:val="000C5CBF"/>
    <w:rsid w:val="000C64D0"/>
    <w:rsid w:val="000C68F2"/>
    <w:rsid w:val="000C695D"/>
    <w:rsid w:val="000C6EDE"/>
    <w:rsid w:val="000C7019"/>
    <w:rsid w:val="000C70E0"/>
    <w:rsid w:val="000C710F"/>
    <w:rsid w:val="000C73E1"/>
    <w:rsid w:val="000C7923"/>
    <w:rsid w:val="000C7E60"/>
    <w:rsid w:val="000C7F76"/>
    <w:rsid w:val="000D003D"/>
    <w:rsid w:val="000D059A"/>
    <w:rsid w:val="000D06A9"/>
    <w:rsid w:val="000D07B5"/>
    <w:rsid w:val="000D1107"/>
    <w:rsid w:val="000D1120"/>
    <w:rsid w:val="000D147A"/>
    <w:rsid w:val="000D14B9"/>
    <w:rsid w:val="000D1579"/>
    <w:rsid w:val="000D188A"/>
    <w:rsid w:val="000D2360"/>
    <w:rsid w:val="000D2576"/>
    <w:rsid w:val="000D25C4"/>
    <w:rsid w:val="000D2877"/>
    <w:rsid w:val="000D2933"/>
    <w:rsid w:val="000D2AEB"/>
    <w:rsid w:val="000D2CE3"/>
    <w:rsid w:val="000D37D8"/>
    <w:rsid w:val="000D3850"/>
    <w:rsid w:val="000D42BD"/>
    <w:rsid w:val="000D44BD"/>
    <w:rsid w:val="000D4F92"/>
    <w:rsid w:val="000D53B5"/>
    <w:rsid w:val="000D58B1"/>
    <w:rsid w:val="000D58E4"/>
    <w:rsid w:val="000D5B13"/>
    <w:rsid w:val="000D613B"/>
    <w:rsid w:val="000D63F5"/>
    <w:rsid w:val="000D66B7"/>
    <w:rsid w:val="000D6798"/>
    <w:rsid w:val="000D68B8"/>
    <w:rsid w:val="000D6A55"/>
    <w:rsid w:val="000D6D1A"/>
    <w:rsid w:val="000D7774"/>
    <w:rsid w:val="000D7C82"/>
    <w:rsid w:val="000D7CFD"/>
    <w:rsid w:val="000D7E39"/>
    <w:rsid w:val="000D7F2D"/>
    <w:rsid w:val="000E030E"/>
    <w:rsid w:val="000E05A2"/>
    <w:rsid w:val="000E07E5"/>
    <w:rsid w:val="000E158C"/>
    <w:rsid w:val="000E18B3"/>
    <w:rsid w:val="000E19DB"/>
    <w:rsid w:val="000E1E3D"/>
    <w:rsid w:val="000E2249"/>
    <w:rsid w:val="000E2397"/>
    <w:rsid w:val="000E2535"/>
    <w:rsid w:val="000E2C65"/>
    <w:rsid w:val="000E2F41"/>
    <w:rsid w:val="000E3269"/>
    <w:rsid w:val="000E331A"/>
    <w:rsid w:val="000E3332"/>
    <w:rsid w:val="000E33DD"/>
    <w:rsid w:val="000E382E"/>
    <w:rsid w:val="000E3AE3"/>
    <w:rsid w:val="000E3C1A"/>
    <w:rsid w:val="000E3DB2"/>
    <w:rsid w:val="000E40CC"/>
    <w:rsid w:val="000E4406"/>
    <w:rsid w:val="000E4D90"/>
    <w:rsid w:val="000E580A"/>
    <w:rsid w:val="000E58B7"/>
    <w:rsid w:val="000E592B"/>
    <w:rsid w:val="000E5A65"/>
    <w:rsid w:val="000E5B63"/>
    <w:rsid w:val="000E5E51"/>
    <w:rsid w:val="000E61DA"/>
    <w:rsid w:val="000E69AD"/>
    <w:rsid w:val="000E69F6"/>
    <w:rsid w:val="000E7064"/>
    <w:rsid w:val="000F0D21"/>
    <w:rsid w:val="000F1443"/>
    <w:rsid w:val="000F1853"/>
    <w:rsid w:val="000F1F10"/>
    <w:rsid w:val="000F287C"/>
    <w:rsid w:val="000F3228"/>
    <w:rsid w:val="000F3982"/>
    <w:rsid w:val="000F39CC"/>
    <w:rsid w:val="000F3B8B"/>
    <w:rsid w:val="000F4177"/>
    <w:rsid w:val="000F452C"/>
    <w:rsid w:val="000F541F"/>
    <w:rsid w:val="000F5A91"/>
    <w:rsid w:val="000F5BAF"/>
    <w:rsid w:val="000F600C"/>
    <w:rsid w:val="000F6330"/>
    <w:rsid w:val="000F663A"/>
    <w:rsid w:val="000F666E"/>
    <w:rsid w:val="000F6B1A"/>
    <w:rsid w:val="000F7813"/>
    <w:rsid w:val="000F7D0A"/>
    <w:rsid w:val="00100192"/>
    <w:rsid w:val="00100467"/>
    <w:rsid w:val="00100763"/>
    <w:rsid w:val="001008AC"/>
    <w:rsid w:val="00100C1D"/>
    <w:rsid w:val="0010157D"/>
    <w:rsid w:val="00101641"/>
    <w:rsid w:val="00102056"/>
    <w:rsid w:val="0010217B"/>
    <w:rsid w:val="001024AA"/>
    <w:rsid w:val="00102570"/>
    <w:rsid w:val="001025CE"/>
    <w:rsid w:val="00103194"/>
    <w:rsid w:val="0010325D"/>
    <w:rsid w:val="001032F7"/>
    <w:rsid w:val="00103330"/>
    <w:rsid w:val="00103AAC"/>
    <w:rsid w:val="00103CFB"/>
    <w:rsid w:val="00104096"/>
    <w:rsid w:val="00104508"/>
    <w:rsid w:val="00104DE9"/>
    <w:rsid w:val="00105563"/>
    <w:rsid w:val="001057D9"/>
    <w:rsid w:val="00105912"/>
    <w:rsid w:val="00105CBB"/>
    <w:rsid w:val="001064CE"/>
    <w:rsid w:val="001069B4"/>
    <w:rsid w:val="00107364"/>
    <w:rsid w:val="001074C3"/>
    <w:rsid w:val="00107A24"/>
    <w:rsid w:val="00107B2A"/>
    <w:rsid w:val="00107D4B"/>
    <w:rsid w:val="001102E2"/>
    <w:rsid w:val="0011037F"/>
    <w:rsid w:val="00110634"/>
    <w:rsid w:val="001107C8"/>
    <w:rsid w:val="001108CF"/>
    <w:rsid w:val="00110B75"/>
    <w:rsid w:val="00110C56"/>
    <w:rsid w:val="001110F6"/>
    <w:rsid w:val="00111CAD"/>
    <w:rsid w:val="001120CC"/>
    <w:rsid w:val="001121A5"/>
    <w:rsid w:val="00112494"/>
    <w:rsid w:val="00112680"/>
    <w:rsid w:val="0011269B"/>
    <w:rsid w:val="001129E1"/>
    <w:rsid w:val="001129F4"/>
    <w:rsid w:val="00112E74"/>
    <w:rsid w:val="0011344D"/>
    <w:rsid w:val="00113697"/>
    <w:rsid w:val="00113711"/>
    <w:rsid w:val="00114698"/>
    <w:rsid w:val="001147FE"/>
    <w:rsid w:val="0011489A"/>
    <w:rsid w:val="0011518F"/>
    <w:rsid w:val="0011533B"/>
    <w:rsid w:val="00115367"/>
    <w:rsid w:val="001154BF"/>
    <w:rsid w:val="001156A4"/>
    <w:rsid w:val="001156AD"/>
    <w:rsid w:val="0011597D"/>
    <w:rsid w:val="00115A99"/>
    <w:rsid w:val="00115C34"/>
    <w:rsid w:val="00115E4E"/>
    <w:rsid w:val="001163B4"/>
    <w:rsid w:val="00116420"/>
    <w:rsid w:val="001164C9"/>
    <w:rsid w:val="001164FA"/>
    <w:rsid w:val="001165CE"/>
    <w:rsid w:val="001166DC"/>
    <w:rsid w:val="00116761"/>
    <w:rsid w:val="00116B89"/>
    <w:rsid w:val="00116CF6"/>
    <w:rsid w:val="00116E6B"/>
    <w:rsid w:val="001172CA"/>
    <w:rsid w:val="00117B02"/>
    <w:rsid w:val="00117B54"/>
    <w:rsid w:val="00117BC4"/>
    <w:rsid w:val="001202D1"/>
    <w:rsid w:val="001204A1"/>
    <w:rsid w:val="0012052A"/>
    <w:rsid w:val="00120BF3"/>
    <w:rsid w:val="00121566"/>
    <w:rsid w:val="0012191C"/>
    <w:rsid w:val="00121BF5"/>
    <w:rsid w:val="00121C65"/>
    <w:rsid w:val="00121D39"/>
    <w:rsid w:val="00121EE8"/>
    <w:rsid w:val="001221F9"/>
    <w:rsid w:val="00122214"/>
    <w:rsid w:val="00122428"/>
    <w:rsid w:val="0012242B"/>
    <w:rsid w:val="001227C4"/>
    <w:rsid w:val="00122A78"/>
    <w:rsid w:val="00122B40"/>
    <w:rsid w:val="00122DA4"/>
    <w:rsid w:val="00122E0C"/>
    <w:rsid w:val="00122EB9"/>
    <w:rsid w:val="00123028"/>
    <w:rsid w:val="001230F0"/>
    <w:rsid w:val="00123115"/>
    <w:rsid w:val="00123709"/>
    <w:rsid w:val="001237C3"/>
    <w:rsid w:val="0012389D"/>
    <w:rsid w:val="0012404F"/>
    <w:rsid w:val="001240DC"/>
    <w:rsid w:val="00124101"/>
    <w:rsid w:val="0012412A"/>
    <w:rsid w:val="0012439A"/>
    <w:rsid w:val="00124491"/>
    <w:rsid w:val="001248F7"/>
    <w:rsid w:val="0012493E"/>
    <w:rsid w:val="00124BDB"/>
    <w:rsid w:val="001253AE"/>
    <w:rsid w:val="00125AE9"/>
    <w:rsid w:val="00125BB6"/>
    <w:rsid w:val="00125D01"/>
    <w:rsid w:val="00125F11"/>
    <w:rsid w:val="00126447"/>
    <w:rsid w:val="00126471"/>
    <w:rsid w:val="00126B81"/>
    <w:rsid w:val="00127255"/>
    <w:rsid w:val="00127931"/>
    <w:rsid w:val="00127E0D"/>
    <w:rsid w:val="0013010C"/>
    <w:rsid w:val="00130141"/>
    <w:rsid w:val="001301EF"/>
    <w:rsid w:val="0013073E"/>
    <w:rsid w:val="00130BAB"/>
    <w:rsid w:val="00130C61"/>
    <w:rsid w:val="00130D0F"/>
    <w:rsid w:val="00130E49"/>
    <w:rsid w:val="00131060"/>
    <w:rsid w:val="00131FBD"/>
    <w:rsid w:val="0013252E"/>
    <w:rsid w:val="00132B79"/>
    <w:rsid w:val="00132C48"/>
    <w:rsid w:val="00133297"/>
    <w:rsid w:val="0013337B"/>
    <w:rsid w:val="001336ED"/>
    <w:rsid w:val="00133759"/>
    <w:rsid w:val="0013448F"/>
    <w:rsid w:val="0013450B"/>
    <w:rsid w:val="00134957"/>
    <w:rsid w:val="0013499D"/>
    <w:rsid w:val="00135059"/>
    <w:rsid w:val="001351E9"/>
    <w:rsid w:val="00135521"/>
    <w:rsid w:val="001359DC"/>
    <w:rsid w:val="00135BDE"/>
    <w:rsid w:val="00135D3B"/>
    <w:rsid w:val="00135D82"/>
    <w:rsid w:val="00135EB6"/>
    <w:rsid w:val="00136600"/>
    <w:rsid w:val="00136B99"/>
    <w:rsid w:val="00136C28"/>
    <w:rsid w:val="00136E54"/>
    <w:rsid w:val="00136F8D"/>
    <w:rsid w:val="00137654"/>
    <w:rsid w:val="001378FF"/>
    <w:rsid w:val="00137944"/>
    <w:rsid w:val="00137A43"/>
    <w:rsid w:val="00137AE8"/>
    <w:rsid w:val="00137BC1"/>
    <w:rsid w:val="00137CBD"/>
    <w:rsid w:val="001401C2"/>
    <w:rsid w:val="001407C4"/>
    <w:rsid w:val="00140B8E"/>
    <w:rsid w:val="00141D99"/>
    <w:rsid w:val="001421AF"/>
    <w:rsid w:val="00142308"/>
    <w:rsid w:val="00142965"/>
    <w:rsid w:val="00142FFB"/>
    <w:rsid w:val="00143823"/>
    <w:rsid w:val="00143AAD"/>
    <w:rsid w:val="00143CCC"/>
    <w:rsid w:val="0014427B"/>
    <w:rsid w:val="00144900"/>
    <w:rsid w:val="00144A9E"/>
    <w:rsid w:val="00144D9D"/>
    <w:rsid w:val="00144FFA"/>
    <w:rsid w:val="001451E6"/>
    <w:rsid w:val="001455C3"/>
    <w:rsid w:val="00145FDD"/>
    <w:rsid w:val="0014717C"/>
    <w:rsid w:val="0014799E"/>
    <w:rsid w:val="001479DB"/>
    <w:rsid w:val="00147CC0"/>
    <w:rsid w:val="0015015E"/>
    <w:rsid w:val="001501F3"/>
    <w:rsid w:val="00150932"/>
    <w:rsid w:val="00150CB4"/>
    <w:rsid w:val="00151C43"/>
    <w:rsid w:val="0015225A"/>
    <w:rsid w:val="001527AC"/>
    <w:rsid w:val="00152B0C"/>
    <w:rsid w:val="00152DD6"/>
    <w:rsid w:val="0015339A"/>
    <w:rsid w:val="00153956"/>
    <w:rsid w:val="0015426B"/>
    <w:rsid w:val="0015480B"/>
    <w:rsid w:val="0015505A"/>
    <w:rsid w:val="00155421"/>
    <w:rsid w:val="00155429"/>
    <w:rsid w:val="00155674"/>
    <w:rsid w:val="0015596F"/>
    <w:rsid w:val="001559CD"/>
    <w:rsid w:val="00155C14"/>
    <w:rsid w:val="0015618F"/>
    <w:rsid w:val="00156245"/>
    <w:rsid w:val="00156455"/>
    <w:rsid w:val="001564BB"/>
    <w:rsid w:val="0015652D"/>
    <w:rsid w:val="0015693E"/>
    <w:rsid w:val="001571C4"/>
    <w:rsid w:val="001572A8"/>
    <w:rsid w:val="001573B4"/>
    <w:rsid w:val="00157532"/>
    <w:rsid w:val="001575CA"/>
    <w:rsid w:val="0015781A"/>
    <w:rsid w:val="0016073A"/>
    <w:rsid w:val="0016076C"/>
    <w:rsid w:val="00160C2B"/>
    <w:rsid w:val="001610D4"/>
    <w:rsid w:val="00161287"/>
    <w:rsid w:val="001612C0"/>
    <w:rsid w:val="001613EF"/>
    <w:rsid w:val="001617CB"/>
    <w:rsid w:val="00161829"/>
    <w:rsid w:val="00161B97"/>
    <w:rsid w:val="0016240E"/>
    <w:rsid w:val="00162687"/>
    <w:rsid w:val="00162865"/>
    <w:rsid w:val="00162932"/>
    <w:rsid w:val="0016297C"/>
    <w:rsid w:val="001635EB"/>
    <w:rsid w:val="00163AC7"/>
    <w:rsid w:val="001641DE"/>
    <w:rsid w:val="00164474"/>
    <w:rsid w:val="0016481A"/>
    <w:rsid w:val="0016486E"/>
    <w:rsid w:val="00164871"/>
    <w:rsid w:val="001648B5"/>
    <w:rsid w:val="00164B88"/>
    <w:rsid w:val="00164E74"/>
    <w:rsid w:val="001659F5"/>
    <w:rsid w:val="00165B30"/>
    <w:rsid w:val="0016640D"/>
    <w:rsid w:val="00166809"/>
    <w:rsid w:val="0016725D"/>
    <w:rsid w:val="00167DA9"/>
    <w:rsid w:val="00170127"/>
    <w:rsid w:val="00170AC2"/>
    <w:rsid w:val="00170C64"/>
    <w:rsid w:val="00170D68"/>
    <w:rsid w:val="00170E2B"/>
    <w:rsid w:val="001717F3"/>
    <w:rsid w:val="00171811"/>
    <w:rsid w:val="00171E0B"/>
    <w:rsid w:val="001721CA"/>
    <w:rsid w:val="001721E1"/>
    <w:rsid w:val="00172310"/>
    <w:rsid w:val="00172499"/>
    <w:rsid w:val="001724B9"/>
    <w:rsid w:val="00172E31"/>
    <w:rsid w:val="00172F8D"/>
    <w:rsid w:val="00173823"/>
    <w:rsid w:val="001738EB"/>
    <w:rsid w:val="00173ACE"/>
    <w:rsid w:val="00173B05"/>
    <w:rsid w:val="00173BB6"/>
    <w:rsid w:val="00173E0D"/>
    <w:rsid w:val="00173EE8"/>
    <w:rsid w:val="00173F3B"/>
    <w:rsid w:val="00174D7B"/>
    <w:rsid w:val="00174EFE"/>
    <w:rsid w:val="00175323"/>
    <w:rsid w:val="001753E6"/>
    <w:rsid w:val="00175CB3"/>
    <w:rsid w:val="00175F3C"/>
    <w:rsid w:val="00176216"/>
    <w:rsid w:val="00176481"/>
    <w:rsid w:val="001766DE"/>
    <w:rsid w:val="00176741"/>
    <w:rsid w:val="00176C39"/>
    <w:rsid w:val="00176F38"/>
    <w:rsid w:val="00177100"/>
    <w:rsid w:val="001772AC"/>
    <w:rsid w:val="00177522"/>
    <w:rsid w:val="00177AE5"/>
    <w:rsid w:val="00177DF3"/>
    <w:rsid w:val="0018063D"/>
    <w:rsid w:val="001810B7"/>
    <w:rsid w:val="0018119D"/>
    <w:rsid w:val="00181525"/>
    <w:rsid w:val="0018157A"/>
    <w:rsid w:val="00181794"/>
    <w:rsid w:val="00181C7D"/>
    <w:rsid w:val="00181E57"/>
    <w:rsid w:val="0018265F"/>
    <w:rsid w:val="0018294A"/>
    <w:rsid w:val="001829EF"/>
    <w:rsid w:val="00182AD7"/>
    <w:rsid w:val="00182C46"/>
    <w:rsid w:val="00182D21"/>
    <w:rsid w:val="00182E0C"/>
    <w:rsid w:val="0018312A"/>
    <w:rsid w:val="0018369C"/>
    <w:rsid w:val="0018386C"/>
    <w:rsid w:val="001839F3"/>
    <w:rsid w:val="00183C5F"/>
    <w:rsid w:val="00184857"/>
    <w:rsid w:val="0018487A"/>
    <w:rsid w:val="0018498E"/>
    <w:rsid w:val="00184B8F"/>
    <w:rsid w:val="00184E05"/>
    <w:rsid w:val="00184F7B"/>
    <w:rsid w:val="0018585D"/>
    <w:rsid w:val="001858ED"/>
    <w:rsid w:val="00185A31"/>
    <w:rsid w:val="00185E80"/>
    <w:rsid w:val="00185EA4"/>
    <w:rsid w:val="0018646C"/>
    <w:rsid w:val="0018684E"/>
    <w:rsid w:val="001869BC"/>
    <w:rsid w:val="00186CE0"/>
    <w:rsid w:val="00187035"/>
    <w:rsid w:val="00187087"/>
    <w:rsid w:val="001873FF"/>
    <w:rsid w:val="0018796B"/>
    <w:rsid w:val="00187B8A"/>
    <w:rsid w:val="00187C13"/>
    <w:rsid w:val="00187E86"/>
    <w:rsid w:val="001901DB"/>
    <w:rsid w:val="001902ED"/>
    <w:rsid w:val="00190595"/>
    <w:rsid w:val="00190BF5"/>
    <w:rsid w:val="0019108E"/>
    <w:rsid w:val="00191418"/>
    <w:rsid w:val="001915D9"/>
    <w:rsid w:val="00191FD9"/>
    <w:rsid w:val="001921D8"/>
    <w:rsid w:val="0019263B"/>
    <w:rsid w:val="00192784"/>
    <w:rsid w:val="00192968"/>
    <w:rsid w:val="00192B43"/>
    <w:rsid w:val="00192BBE"/>
    <w:rsid w:val="00192D57"/>
    <w:rsid w:val="00193107"/>
    <w:rsid w:val="00193114"/>
    <w:rsid w:val="00193480"/>
    <w:rsid w:val="001935AB"/>
    <w:rsid w:val="00193A41"/>
    <w:rsid w:val="00195128"/>
    <w:rsid w:val="0019515A"/>
    <w:rsid w:val="001955F6"/>
    <w:rsid w:val="00195744"/>
    <w:rsid w:val="00195A56"/>
    <w:rsid w:val="00195AB3"/>
    <w:rsid w:val="00196278"/>
    <w:rsid w:val="00196493"/>
    <w:rsid w:val="00196875"/>
    <w:rsid w:val="00196953"/>
    <w:rsid w:val="00197157"/>
    <w:rsid w:val="001975F0"/>
    <w:rsid w:val="00197847"/>
    <w:rsid w:val="00197AE6"/>
    <w:rsid w:val="00197E27"/>
    <w:rsid w:val="001A009D"/>
    <w:rsid w:val="001A04AB"/>
    <w:rsid w:val="001A05DF"/>
    <w:rsid w:val="001A0FAE"/>
    <w:rsid w:val="001A1232"/>
    <w:rsid w:val="001A1942"/>
    <w:rsid w:val="001A1EC3"/>
    <w:rsid w:val="001A21F2"/>
    <w:rsid w:val="001A257B"/>
    <w:rsid w:val="001A268F"/>
    <w:rsid w:val="001A2803"/>
    <w:rsid w:val="001A2A4B"/>
    <w:rsid w:val="001A2EEE"/>
    <w:rsid w:val="001A2F15"/>
    <w:rsid w:val="001A31F4"/>
    <w:rsid w:val="001A32A8"/>
    <w:rsid w:val="001A3AF5"/>
    <w:rsid w:val="001A3BDD"/>
    <w:rsid w:val="001A3C4F"/>
    <w:rsid w:val="001A3C90"/>
    <w:rsid w:val="001A3D26"/>
    <w:rsid w:val="001A3F4A"/>
    <w:rsid w:val="001A4072"/>
    <w:rsid w:val="001A4A90"/>
    <w:rsid w:val="001A4C79"/>
    <w:rsid w:val="001A5459"/>
    <w:rsid w:val="001A54C6"/>
    <w:rsid w:val="001A5795"/>
    <w:rsid w:val="001A5C4F"/>
    <w:rsid w:val="001A5F5D"/>
    <w:rsid w:val="001A5F8A"/>
    <w:rsid w:val="001A6443"/>
    <w:rsid w:val="001A6F88"/>
    <w:rsid w:val="001A75C6"/>
    <w:rsid w:val="001A7867"/>
    <w:rsid w:val="001A7A30"/>
    <w:rsid w:val="001A7C86"/>
    <w:rsid w:val="001A7E69"/>
    <w:rsid w:val="001A7FDB"/>
    <w:rsid w:val="001B07D4"/>
    <w:rsid w:val="001B0917"/>
    <w:rsid w:val="001B0BFD"/>
    <w:rsid w:val="001B0D87"/>
    <w:rsid w:val="001B12CC"/>
    <w:rsid w:val="001B1532"/>
    <w:rsid w:val="001B23B0"/>
    <w:rsid w:val="001B264C"/>
    <w:rsid w:val="001B318B"/>
    <w:rsid w:val="001B3465"/>
    <w:rsid w:val="001B3473"/>
    <w:rsid w:val="001B34F9"/>
    <w:rsid w:val="001B3606"/>
    <w:rsid w:val="001B3639"/>
    <w:rsid w:val="001B3E08"/>
    <w:rsid w:val="001B4284"/>
    <w:rsid w:val="001B4302"/>
    <w:rsid w:val="001B4763"/>
    <w:rsid w:val="001B4775"/>
    <w:rsid w:val="001B4B07"/>
    <w:rsid w:val="001B4C46"/>
    <w:rsid w:val="001B4F3B"/>
    <w:rsid w:val="001B4F71"/>
    <w:rsid w:val="001B53BD"/>
    <w:rsid w:val="001B53D8"/>
    <w:rsid w:val="001B5497"/>
    <w:rsid w:val="001B55CF"/>
    <w:rsid w:val="001B59DA"/>
    <w:rsid w:val="001B5CF8"/>
    <w:rsid w:val="001B5F82"/>
    <w:rsid w:val="001B60DF"/>
    <w:rsid w:val="001B63EB"/>
    <w:rsid w:val="001B6746"/>
    <w:rsid w:val="001B6C21"/>
    <w:rsid w:val="001B71CD"/>
    <w:rsid w:val="001B7429"/>
    <w:rsid w:val="001B79B3"/>
    <w:rsid w:val="001C028F"/>
    <w:rsid w:val="001C06D2"/>
    <w:rsid w:val="001C0715"/>
    <w:rsid w:val="001C1D01"/>
    <w:rsid w:val="001C1D45"/>
    <w:rsid w:val="001C2617"/>
    <w:rsid w:val="001C2B6B"/>
    <w:rsid w:val="001C2DFA"/>
    <w:rsid w:val="001C3033"/>
    <w:rsid w:val="001C3048"/>
    <w:rsid w:val="001C3583"/>
    <w:rsid w:val="001C3AD4"/>
    <w:rsid w:val="001C3BD5"/>
    <w:rsid w:val="001C40EB"/>
    <w:rsid w:val="001C464E"/>
    <w:rsid w:val="001C4B7C"/>
    <w:rsid w:val="001C5596"/>
    <w:rsid w:val="001C5AC5"/>
    <w:rsid w:val="001C5DAA"/>
    <w:rsid w:val="001C63EE"/>
    <w:rsid w:val="001C685D"/>
    <w:rsid w:val="001C6FD8"/>
    <w:rsid w:val="001C7372"/>
    <w:rsid w:val="001C770E"/>
    <w:rsid w:val="001C79F5"/>
    <w:rsid w:val="001C7D42"/>
    <w:rsid w:val="001C7EE7"/>
    <w:rsid w:val="001D001C"/>
    <w:rsid w:val="001D0500"/>
    <w:rsid w:val="001D0823"/>
    <w:rsid w:val="001D09A3"/>
    <w:rsid w:val="001D0C44"/>
    <w:rsid w:val="001D0C47"/>
    <w:rsid w:val="001D108F"/>
    <w:rsid w:val="001D1632"/>
    <w:rsid w:val="001D1EFC"/>
    <w:rsid w:val="001D229D"/>
    <w:rsid w:val="001D2399"/>
    <w:rsid w:val="001D2A05"/>
    <w:rsid w:val="001D2C32"/>
    <w:rsid w:val="001D2C57"/>
    <w:rsid w:val="001D325E"/>
    <w:rsid w:val="001D3C42"/>
    <w:rsid w:val="001D3ED9"/>
    <w:rsid w:val="001D4013"/>
    <w:rsid w:val="001D423D"/>
    <w:rsid w:val="001D452D"/>
    <w:rsid w:val="001D498B"/>
    <w:rsid w:val="001D54EB"/>
    <w:rsid w:val="001D552A"/>
    <w:rsid w:val="001D5C6A"/>
    <w:rsid w:val="001D5DB0"/>
    <w:rsid w:val="001D5E04"/>
    <w:rsid w:val="001D605D"/>
    <w:rsid w:val="001D614C"/>
    <w:rsid w:val="001D622C"/>
    <w:rsid w:val="001D64B8"/>
    <w:rsid w:val="001D6543"/>
    <w:rsid w:val="001D6B19"/>
    <w:rsid w:val="001D7292"/>
    <w:rsid w:val="001D72E0"/>
    <w:rsid w:val="001D7799"/>
    <w:rsid w:val="001D7836"/>
    <w:rsid w:val="001D7E61"/>
    <w:rsid w:val="001E02BD"/>
    <w:rsid w:val="001E0614"/>
    <w:rsid w:val="001E0724"/>
    <w:rsid w:val="001E0C6A"/>
    <w:rsid w:val="001E0CE1"/>
    <w:rsid w:val="001E1032"/>
    <w:rsid w:val="001E1151"/>
    <w:rsid w:val="001E11D8"/>
    <w:rsid w:val="001E18C9"/>
    <w:rsid w:val="001E1A81"/>
    <w:rsid w:val="001E1BFE"/>
    <w:rsid w:val="001E1E4F"/>
    <w:rsid w:val="001E204A"/>
    <w:rsid w:val="001E29B1"/>
    <w:rsid w:val="001E2A08"/>
    <w:rsid w:val="001E2A20"/>
    <w:rsid w:val="001E2F60"/>
    <w:rsid w:val="001E3410"/>
    <w:rsid w:val="001E3583"/>
    <w:rsid w:val="001E3820"/>
    <w:rsid w:val="001E39F4"/>
    <w:rsid w:val="001E3A8B"/>
    <w:rsid w:val="001E3C14"/>
    <w:rsid w:val="001E3DE6"/>
    <w:rsid w:val="001E420F"/>
    <w:rsid w:val="001E451B"/>
    <w:rsid w:val="001E51C5"/>
    <w:rsid w:val="001E5245"/>
    <w:rsid w:val="001E53B8"/>
    <w:rsid w:val="001E5407"/>
    <w:rsid w:val="001E5662"/>
    <w:rsid w:val="001E57CE"/>
    <w:rsid w:val="001E60C0"/>
    <w:rsid w:val="001E63DD"/>
    <w:rsid w:val="001E6695"/>
    <w:rsid w:val="001E6699"/>
    <w:rsid w:val="001E69B2"/>
    <w:rsid w:val="001E6AD8"/>
    <w:rsid w:val="001E6B4D"/>
    <w:rsid w:val="001E6E37"/>
    <w:rsid w:val="001E7651"/>
    <w:rsid w:val="001E7846"/>
    <w:rsid w:val="001E7D89"/>
    <w:rsid w:val="001E7DCB"/>
    <w:rsid w:val="001F081A"/>
    <w:rsid w:val="001F08C7"/>
    <w:rsid w:val="001F095C"/>
    <w:rsid w:val="001F1235"/>
    <w:rsid w:val="001F19A1"/>
    <w:rsid w:val="001F1EEF"/>
    <w:rsid w:val="001F1FE4"/>
    <w:rsid w:val="001F2062"/>
    <w:rsid w:val="001F24EC"/>
    <w:rsid w:val="001F290F"/>
    <w:rsid w:val="001F294F"/>
    <w:rsid w:val="001F330D"/>
    <w:rsid w:val="001F35A5"/>
    <w:rsid w:val="001F38E4"/>
    <w:rsid w:val="001F3CA4"/>
    <w:rsid w:val="001F3E82"/>
    <w:rsid w:val="001F3EA5"/>
    <w:rsid w:val="001F4536"/>
    <w:rsid w:val="001F46FA"/>
    <w:rsid w:val="001F47C7"/>
    <w:rsid w:val="001F47E5"/>
    <w:rsid w:val="001F47E6"/>
    <w:rsid w:val="001F4931"/>
    <w:rsid w:val="001F4B7D"/>
    <w:rsid w:val="001F4C10"/>
    <w:rsid w:val="001F4F61"/>
    <w:rsid w:val="001F531F"/>
    <w:rsid w:val="001F5384"/>
    <w:rsid w:val="001F5576"/>
    <w:rsid w:val="001F622E"/>
    <w:rsid w:val="001F628D"/>
    <w:rsid w:val="001F6292"/>
    <w:rsid w:val="001F62E2"/>
    <w:rsid w:val="001F65C2"/>
    <w:rsid w:val="001F6665"/>
    <w:rsid w:val="001F6741"/>
    <w:rsid w:val="001F71F1"/>
    <w:rsid w:val="001F78E5"/>
    <w:rsid w:val="00200518"/>
    <w:rsid w:val="0020067F"/>
    <w:rsid w:val="0020149D"/>
    <w:rsid w:val="002018AD"/>
    <w:rsid w:val="00201A1E"/>
    <w:rsid w:val="00201D48"/>
    <w:rsid w:val="00201F85"/>
    <w:rsid w:val="0020201F"/>
    <w:rsid w:val="00202316"/>
    <w:rsid w:val="0020252F"/>
    <w:rsid w:val="0020264A"/>
    <w:rsid w:val="0020270B"/>
    <w:rsid w:val="002027AB"/>
    <w:rsid w:val="00202AE3"/>
    <w:rsid w:val="00202D2B"/>
    <w:rsid w:val="00202E5B"/>
    <w:rsid w:val="0020303F"/>
    <w:rsid w:val="00203471"/>
    <w:rsid w:val="002035B6"/>
    <w:rsid w:val="00203C5A"/>
    <w:rsid w:val="00203E13"/>
    <w:rsid w:val="00203F08"/>
    <w:rsid w:val="00203F6D"/>
    <w:rsid w:val="00204069"/>
    <w:rsid w:val="00204105"/>
    <w:rsid w:val="002041A1"/>
    <w:rsid w:val="0020423E"/>
    <w:rsid w:val="002044DD"/>
    <w:rsid w:val="00204773"/>
    <w:rsid w:val="00204CC7"/>
    <w:rsid w:val="00205384"/>
    <w:rsid w:val="0020547E"/>
    <w:rsid w:val="002054FC"/>
    <w:rsid w:val="00205560"/>
    <w:rsid w:val="002055F9"/>
    <w:rsid w:val="00205D05"/>
    <w:rsid w:val="00205DC2"/>
    <w:rsid w:val="002060AD"/>
    <w:rsid w:val="0020614C"/>
    <w:rsid w:val="00206DA1"/>
    <w:rsid w:val="00206E30"/>
    <w:rsid w:val="002073AE"/>
    <w:rsid w:val="002077DF"/>
    <w:rsid w:val="00207F10"/>
    <w:rsid w:val="00210ABE"/>
    <w:rsid w:val="00210D2F"/>
    <w:rsid w:val="00210D9D"/>
    <w:rsid w:val="00211163"/>
    <w:rsid w:val="00211222"/>
    <w:rsid w:val="0021156C"/>
    <w:rsid w:val="00211BCB"/>
    <w:rsid w:val="00211CEB"/>
    <w:rsid w:val="00212079"/>
    <w:rsid w:val="002120EE"/>
    <w:rsid w:val="002129E7"/>
    <w:rsid w:val="00212C02"/>
    <w:rsid w:val="00212C93"/>
    <w:rsid w:val="00212D51"/>
    <w:rsid w:val="00212DFC"/>
    <w:rsid w:val="00212F17"/>
    <w:rsid w:val="002130D6"/>
    <w:rsid w:val="0021315B"/>
    <w:rsid w:val="0021327E"/>
    <w:rsid w:val="00213A87"/>
    <w:rsid w:val="00213DAD"/>
    <w:rsid w:val="00214B0C"/>
    <w:rsid w:val="00215114"/>
    <w:rsid w:val="0021558B"/>
    <w:rsid w:val="002155A8"/>
    <w:rsid w:val="002155B7"/>
    <w:rsid w:val="00215667"/>
    <w:rsid w:val="00216171"/>
    <w:rsid w:val="002163C1"/>
    <w:rsid w:val="00216B41"/>
    <w:rsid w:val="00217796"/>
    <w:rsid w:val="00217EF1"/>
    <w:rsid w:val="002206E5"/>
    <w:rsid w:val="00220992"/>
    <w:rsid w:val="00220B18"/>
    <w:rsid w:val="00220F06"/>
    <w:rsid w:val="002210A6"/>
    <w:rsid w:val="00221530"/>
    <w:rsid w:val="002216B2"/>
    <w:rsid w:val="00221DC4"/>
    <w:rsid w:val="0022200C"/>
    <w:rsid w:val="002225E1"/>
    <w:rsid w:val="0022276A"/>
    <w:rsid w:val="00222A53"/>
    <w:rsid w:val="00222B27"/>
    <w:rsid w:val="00222F0C"/>
    <w:rsid w:val="00223300"/>
    <w:rsid w:val="0022345F"/>
    <w:rsid w:val="002235E3"/>
    <w:rsid w:val="002236D4"/>
    <w:rsid w:val="0022373F"/>
    <w:rsid w:val="0022382B"/>
    <w:rsid w:val="00223F8F"/>
    <w:rsid w:val="002244F2"/>
    <w:rsid w:val="00224A36"/>
    <w:rsid w:val="00224A49"/>
    <w:rsid w:val="0022530C"/>
    <w:rsid w:val="0022537B"/>
    <w:rsid w:val="00225460"/>
    <w:rsid w:val="00225929"/>
    <w:rsid w:val="00225BC9"/>
    <w:rsid w:val="00225FF9"/>
    <w:rsid w:val="002262FB"/>
    <w:rsid w:val="0022693A"/>
    <w:rsid w:val="00226ED0"/>
    <w:rsid w:val="00226FDD"/>
    <w:rsid w:val="00227643"/>
    <w:rsid w:val="00227884"/>
    <w:rsid w:val="002279B2"/>
    <w:rsid w:val="00227B0D"/>
    <w:rsid w:val="00227BBB"/>
    <w:rsid w:val="00227DB1"/>
    <w:rsid w:val="0023070F"/>
    <w:rsid w:val="00230BDA"/>
    <w:rsid w:val="00230DC2"/>
    <w:rsid w:val="00231017"/>
    <w:rsid w:val="0023194A"/>
    <w:rsid w:val="00231A23"/>
    <w:rsid w:val="00231AAB"/>
    <w:rsid w:val="00231B30"/>
    <w:rsid w:val="00231DB9"/>
    <w:rsid w:val="00231EEF"/>
    <w:rsid w:val="00231F06"/>
    <w:rsid w:val="002323A1"/>
    <w:rsid w:val="0023261D"/>
    <w:rsid w:val="00232755"/>
    <w:rsid w:val="002329D7"/>
    <w:rsid w:val="00232D1E"/>
    <w:rsid w:val="00233EC3"/>
    <w:rsid w:val="002348ED"/>
    <w:rsid w:val="002356AA"/>
    <w:rsid w:val="00235915"/>
    <w:rsid w:val="00235A2E"/>
    <w:rsid w:val="00235ED3"/>
    <w:rsid w:val="00236B57"/>
    <w:rsid w:val="00236D9A"/>
    <w:rsid w:val="00236E29"/>
    <w:rsid w:val="00236E4F"/>
    <w:rsid w:val="002374CD"/>
    <w:rsid w:val="00237548"/>
    <w:rsid w:val="00237C50"/>
    <w:rsid w:val="00237FB7"/>
    <w:rsid w:val="00240117"/>
    <w:rsid w:val="0024016B"/>
    <w:rsid w:val="0024053E"/>
    <w:rsid w:val="00240AEB"/>
    <w:rsid w:val="00241847"/>
    <w:rsid w:val="00241AC9"/>
    <w:rsid w:val="00241DBE"/>
    <w:rsid w:val="0024217B"/>
    <w:rsid w:val="002421D7"/>
    <w:rsid w:val="00242794"/>
    <w:rsid w:val="00243262"/>
    <w:rsid w:val="0024364A"/>
    <w:rsid w:val="00243A0A"/>
    <w:rsid w:val="00243C15"/>
    <w:rsid w:val="00243C20"/>
    <w:rsid w:val="00243C47"/>
    <w:rsid w:val="002441D8"/>
    <w:rsid w:val="00244284"/>
    <w:rsid w:val="00244550"/>
    <w:rsid w:val="002445A1"/>
    <w:rsid w:val="002447F1"/>
    <w:rsid w:val="00244971"/>
    <w:rsid w:val="00245320"/>
    <w:rsid w:val="0024535F"/>
    <w:rsid w:val="002453E4"/>
    <w:rsid w:val="002456B2"/>
    <w:rsid w:val="00245CBE"/>
    <w:rsid w:val="00245CD7"/>
    <w:rsid w:val="0024600C"/>
    <w:rsid w:val="00246198"/>
    <w:rsid w:val="002462C9"/>
    <w:rsid w:val="0024736D"/>
    <w:rsid w:val="002479E1"/>
    <w:rsid w:val="00247AD6"/>
    <w:rsid w:val="00247C3A"/>
    <w:rsid w:val="002502D8"/>
    <w:rsid w:val="0025036E"/>
    <w:rsid w:val="0025040D"/>
    <w:rsid w:val="00250894"/>
    <w:rsid w:val="00250CDF"/>
    <w:rsid w:val="00250F7D"/>
    <w:rsid w:val="002515E1"/>
    <w:rsid w:val="00251698"/>
    <w:rsid w:val="00251D56"/>
    <w:rsid w:val="00251DDA"/>
    <w:rsid w:val="002523ED"/>
    <w:rsid w:val="00252481"/>
    <w:rsid w:val="00252BDC"/>
    <w:rsid w:val="002530FA"/>
    <w:rsid w:val="00253299"/>
    <w:rsid w:val="0025345A"/>
    <w:rsid w:val="00253999"/>
    <w:rsid w:val="00253B79"/>
    <w:rsid w:val="00253D2B"/>
    <w:rsid w:val="00254268"/>
    <w:rsid w:val="002544D6"/>
    <w:rsid w:val="002547B1"/>
    <w:rsid w:val="00254C88"/>
    <w:rsid w:val="00254EB6"/>
    <w:rsid w:val="00255303"/>
    <w:rsid w:val="00255497"/>
    <w:rsid w:val="002558A5"/>
    <w:rsid w:val="00255D9D"/>
    <w:rsid w:val="00255E4B"/>
    <w:rsid w:val="00256154"/>
    <w:rsid w:val="00256834"/>
    <w:rsid w:val="002573D1"/>
    <w:rsid w:val="00257A61"/>
    <w:rsid w:val="002600A7"/>
    <w:rsid w:val="002602E0"/>
    <w:rsid w:val="002607B1"/>
    <w:rsid w:val="00260AA6"/>
    <w:rsid w:val="00260B75"/>
    <w:rsid w:val="00260F87"/>
    <w:rsid w:val="00261087"/>
    <w:rsid w:val="0026114D"/>
    <w:rsid w:val="0026125F"/>
    <w:rsid w:val="00261483"/>
    <w:rsid w:val="0026161A"/>
    <w:rsid w:val="0026165F"/>
    <w:rsid w:val="002619D3"/>
    <w:rsid w:val="00261AD1"/>
    <w:rsid w:val="002622FA"/>
    <w:rsid w:val="0026293F"/>
    <w:rsid w:val="00262AA9"/>
    <w:rsid w:val="00262ABE"/>
    <w:rsid w:val="00262BF0"/>
    <w:rsid w:val="00263434"/>
    <w:rsid w:val="00263473"/>
    <w:rsid w:val="0026364B"/>
    <w:rsid w:val="00263CCA"/>
    <w:rsid w:val="00263D33"/>
    <w:rsid w:val="00263D6A"/>
    <w:rsid w:val="00264290"/>
    <w:rsid w:val="0026441A"/>
    <w:rsid w:val="0026451F"/>
    <w:rsid w:val="00264764"/>
    <w:rsid w:val="00264BED"/>
    <w:rsid w:val="00264CA1"/>
    <w:rsid w:val="00264E99"/>
    <w:rsid w:val="00265613"/>
    <w:rsid w:val="0026661D"/>
    <w:rsid w:val="002666E0"/>
    <w:rsid w:val="002667E0"/>
    <w:rsid w:val="00266884"/>
    <w:rsid w:val="00267659"/>
    <w:rsid w:val="00267A55"/>
    <w:rsid w:val="00267D08"/>
    <w:rsid w:val="0027016A"/>
    <w:rsid w:val="002701BE"/>
    <w:rsid w:val="002705EC"/>
    <w:rsid w:val="002708DC"/>
    <w:rsid w:val="0027250C"/>
    <w:rsid w:val="002725D6"/>
    <w:rsid w:val="002727CB"/>
    <w:rsid w:val="00272CE8"/>
    <w:rsid w:val="00272F43"/>
    <w:rsid w:val="0027370F"/>
    <w:rsid w:val="00273725"/>
    <w:rsid w:val="002739AD"/>
    <w:rsid w:val="00274059"/>
    <w:rsid w:val="002747D1"/>
    <w:rsid w:val="00274CA4"/>
    <w:rsid w:val="00274FA4"/>
    <w:rsid w:val="002757AC"/>
    <w:rsid w:val="002757F5"/>
    <w:rsid w:val="00275B5A"/>
    <w:rsid w:val="0027613C"/>
    <w:rsid w:val="00276180"/>
    <w:rsid w:val="00276220"/>
    <w:rsid w:val="002768E4"/>
    <w:rsid w:val="002769ED"/>
    <w:rsid w:val="00277123"/>
    <w:rsid w:val="00277871"/>
    <w:rsid w:val="00277EC7"/>
    <w:rsid w:val="002802D5"/>
    <w:rsid w:val="00280F4E"/>
    <w:rsid w:val="00281301"/>
    <w:rsid w:val="00281703"/>
    <w:rsid w:val="002825A9"/>
    <w:rsid w:val="0028311C"/>
    <w:rsid w:val="0028375A"/>
    <w:rsid w:val="00283867"/>
    <w:rsid w:val="00283C5F"/>
    <w:rsid w:val="00283D13"/>
    <w:rsid w:val="00284AF5"/>
    <w:rsid w:val="00284C04"/>
    <w:rsid w:val="00284F41"/>
    <w:rsid w:val="0028549D"/>
    <w:rsid w:val="002855D0"/>
    <w:rsid w:val="00285EC5"/>
    <w:rsid w:val="00286612"/>
    <w:rsid w:val="00286D83"/>
    <w:rsid w:val="00286D99"/>
    <w:rsid w:val="00286EDA"/>
    <w:rsid w:val="00287C84"/>
    <w:rsid w:val="002909D9"/>
    <w:rsid w:val="00290D68"/>
    <w:rsid w:val="002914D3"/>
    <w:rsid w:val="002915F6"/>
    <w:rsid w:val="002917E7"/>
    <w:rsid w:val="00291C00"/>
    <w:rsid w:val="002923DD"/>
    <w:rsid w:val="002923F9"/>
    <w:rsid w:val="0029267E"/>
    <w:rsid w:val="00292E0D"/>
    <w:rsid w:val="00292E60"/>
    <w:rsid w:val="002931D2"/>
    <w:rsid w:val="00293408"/>
    <w:rsid w:val="00293EA3"/>
    <w:rsid w:val="00293FDF"/>
    <w:rsid w:val="00294320"/>
    <w:rsid w:val="00294535"/>
    <w:rsid w:val="00294C46"/>
    <w:rsid w:val="00294E59"/>
    <w:rsid w:val="0029504B"/>
    <w:rsid w:val="00295138"/>
    <w:rsid w:val="002956A5"/>
    <w:rsid w:val="00295A55"/>
    <w:rsid w:val="00295B83"/>
    <w:rsid w:val="00295C45"/>
    <w:rsid w:val="00295C62"/>
    <w:rsid w:val="00295F42"/>
    <w:rsid w:val="00296303"/>
    <w:rsid w:val="00296340"/>
    <w:rsid w:val="0029665A"/>
    <w:rsid w:val="0029671C"/>
    <w:rsid w:val="00296A36"/>
    <w:rsid w:val="00296B0D"/>
    <w:rsid w:val="0029703E"/>
    <w:rsid w:val="002970E8"/>
    <w:rsid w:val="00297377"/>
    <w:rsid w:val="00297432"/>
    <w:rsid w:val="00297781"/>
    <w:rsid w:val="002977A0"/>
    <w:rsid w:val="002A019B"/>
    <w:rsid w:val="002A054E"/>
    <w:rsid w:val="002A05E4"/>
    <w:rsid w:val="002A0827"/>
    <w:rsid w:val="002A0A47"/>
    <w:rsid w:val="002A0E64"/>
    <w:rsid w:val="002A1605"/>
    <w:rsid w:val="002A166E"/>
    <w:rsid w:val="002A1DA3"/>
    <w:rsid w:val="002A1DE1"/>
    <w:rsid w:val="002A1E7D"/>
    <w:rsid w:val="002A1F24"/>
    <w:rsid w:val="002A2202"/>
    <w:rsid w:val="002A26E0"/>
    <w:rsid w:val="002A2FE4"/>
    <w:rsid w:val="002A307B"/>
    <w:rsid w:val="002A3263"/>
    <w:rsid w:val="002A39AE"/>
    <w:rsid w:val="002A3A53"/>
    <w:rsid w:val="002A3B0B"/>
    <w:rsid w:val="002A3DDE"/>
    <w:rsid w:val="002A4184"/>
    <w:rsid w:val="002A45A9"/>
    <w:rsid w:val="002A4826"/>
    <w:rsid w:val="002A4AC7"/>
    <w:rsid w:val="002A4BBD"/>
    <w:rsid w:val="002A4BEB"/>
    <w:rsid w:val="002A5660"/>
    <w:rsid w:val="002A5E8B"/>
    <w:rsid w:val="002A5F68"/>
    <w:rsid w:val="002A67F2"/>
    <w:rsid w:val="002A6C3B"/>
    <w:rsid w:val="002A6C3E"/>
    <w:rsid w:val="002A6DE6"/>
    <w:rsid w:val="002A6E93"/>
    <w:rsid w:val="002A7CAD"/>
    <w:rsid w:val="002A7FE8"/>
    <w:rsid w:val="002B0655"/>
    <w:rsid w:val="002B089C"/>
    <w:rsid w:val="002B0917"/>
    <w:rsid w:val="002B0B76"/>
    <w:rsid w:val="002B0C0E"/>
    <w:rsid w:val="002B0C5F"/>
    <w:rsid w:val="002B14F6"/>
    <w:rsid w:val="002B1659"/>
    <w:rsid w:val="002B2844"/>
    <w:rsid w:val="002B2BE6"/>
    <w:rsid w:val="002B3754"/>
    <w:rsid w:val="002B3A2F"/>
    <w:rsid w:val="002B3C6A"/>
    <w:rsid w:val="002B4888"/>
    <w:rsid w:val="002B4AB2"/>
    <w:rsid w:val="002B4EAB"/>
    <w:rsid w:val="002B52B2"/>
    <w:rsid w:val="002B5443"/>
    <w:rsid w:val="002B56DA"/>
    <w:rsid w:val="002B5E81"/>
    <w:rsid w:val="002B5F76"/>
    <w:rsid w:val="002B6279"/>
    <w:rsid w:val="002B6415"/>
    <w:rsid w:val="002B651A"/>
    <w:rsid w:val="002B6714"/>
    <w:rsid w:val="002B67B6"/>
    <w:rsid w:val="002B6A62"/>
    <w:rsid w:val="002B71F4"/>
    <w:rsid w:val="002B72CD"/>
    <w:rsid w:val="002B7658"/>
    <w:rsid w:val="002B76CA"/>
    <w:rsid w:val="002B780A"/>
    <w:rsid w:val="002C052D"/>
    <w:rsid w:val="002C06CE"/>
    <w:rsid w:val="002C07BB"/>
    <w:rsid w:val="002C0ADC"/>
    <w:rsid w:val="002C0CE6"/>
    <w:rsid w:val="002C0DE9"/>
    <w:rsid w:val="002C10E0"/>
    <w:rsid w:val="002C1904"/>
    <w:rsid w:val="002C1BD0"/>
    <w:rsid w:val="002C1C56"/>
    <w:rsid w:val="002C1E9A"/>
    <w:rsid w:val="002C20DF"/>
    <w:rsid w:val="002C20FE"/>
    <w:rsid w:val="002C2346"/>
    <w:rsid w:val="002C2457"/>
    <w:rsid w:val="002C2A50"/>
    <w:rsid w:val="002C2C19"/>
    <w:rsid w:val="002C3C5C"/>
    <w:rsid w:val="002C3F97"/>
    <w:rsid w:val="002C3FC5"/>
    <w:rsid w:val="002C4223"/>
    <w:rsid w:val="002C426E"/>
    <w:rsid w:val="002C43C0"/>
    <w:rsid w:val="002C48E4"/>
    <w:rsid w:val="002C4AF7"/>
    <w:rsid w:val="002C4CC8"/>
    <w:rsid w:val="002C4F59"/>
    <w:rsid w:val="002C5305"/>
    <w:rsid w:val="002C555B"/>
    <w:rsid w:val="002C5C4D"/>
    <w:rsid w:val="002C5D24"/>
    <w:rsid w:val="002C5D7A"/>
    <w:rsid w:val="002C5F88"/>
    <w:rsid w:val="002C66C2"/>
    <w:rsid w:val="002C67F5"/>
    <w:rsid w:val="002C695F"/>
    <w:rsid w:val="002C6C30"/>
    <w:rsid w:val="002C6DEE"/>
    <w:rsid w:val="002C6E73"/>
    <w:rsid w:val="002C75FD"/>
    <w:rsid w:val="002C7D62"/>
    <w:rsid w:val="002C7D8B"/>
    <w:rsid w:val="002C7F04"/>
    <w:rsid w:val="002D0010"/>
    <w:rsid w:val="002D00BB"/>
    <w:rsid w:val="002D04E4"/>
    <w:rsid w:val="002D0E50"/>
    <w:rsid w:val="002D0F82"/>
    <w:rsid w:val="002D130F"/>
    <w:rsid w:val="002D1C7D"/>
    <w:rsid w:val="002D1D0B"/>
    <w:rsid w:val="002D1F83"/>
    <w:rsid w:val="002D2100"/>
    <w:rsid w:val="002D2697"/>
    <w:rsid w:val="002D26C4"/>
    <w:rsid w:val="002D2D56"/>
    <w:rsid w:val="002D2FAC"/>
    <w:rsid w:val="002D2FB9"/>
    <w:rsid w:val="002D3258"/>
    <w:rsid w:val="002D360B"/>
    <w:rsid w:val="002D377F"/>
    <w:rsid w:val="002D3D00"/>
    <w:rsid w:val="002D3F9D"/>
    <w:rsid w:val="002D41C8"/>
    <w:rsid w:val="002D46F8"/>
    <w:rsid w:val="002D483B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A5C"/>
    <w:rsid w:val="002D6DA5"/>
    <w:rsid w:val="002D6F4A"/>
    <w:rsid w:val="002D72C0"/>
    <w:rsid w:val="002D7874"/>
    <w:rsid w:val="002D789D"/>
    <w:rsid w:val="002D7FDF"/>
    <w:rsid w:val="002E0255"/>
    <w:rsid w:val="002E0424"/>
    <w:rsid w:val="002E04CD"/>
    <w:rsid w:val="002E056E"/>
    <w:rsid w:val="002E0EC2"/>
    <w:rsid w:val="002E0F40"/>
    <w:rsid w:val="002E124C"/>
    <w:rsid w:val="002E1562"/>
    <w:rsid w:val="002E18A0"/>
    <w:rsid w:val="002E1A2B"/>
    <w:rsid w:val="002E2398"/>
    <w:rsid w:val="002E24D1"/>
    <w:rsid w:val="002E260D"/>
    <w:rsid w:val="002E2625"/>
    <w:rsid w:val="002E2774"/>
    <w:rsid w:val="002E291D"/>
    <w:rsid w:val="002E3132"/>
    <w:rsid w:val="002E32C1"/>
    <w:rsid w:val="002E393F"/>
    <w:rsid w:val="002E3E43"/>
    <w:rsid w:val="002E3E8C"/>
    <w:rsid w:val="002E4A1C"/>
    <w:rsid w:val="002E4DA2"/>
    <w:rsid w:val="002E52B3"/>
    <w:rsid w:val="002E53AB"/>
    <w:rsid w:val="002E5DC2"/>
    <w:rsid w:val="002E5FA8"/>
    <w:rsid w:val="002E624A"/>
    <w:rsid w:val="002E6288"/>
    <w:rsid w:val="002E65DA"/>
    <w:rsid w:val="002E67E9"/>
    <w:rsid w:val="002E6D8E"/>
    <w:rsid w:val="002E7253"/>
    <w:rsid w:val="002E7A7A"/>
    <w:rsid w:val="002F00BA"/>
    <w:rsid w:val="002F023A"/>
    <w:rsid w:val="002F0362"/>
    <w:rsid w:val="002F078D"/>
    <w:rsid w:val="002F08F0"/>
    <w:rsid w:val="002F0935"/>
    <w:rsid w:val="002F0D0C"/>
    <w:rsid w:val="002F0E82"/>
    <w:rsid w:val="002F1041"/>
    <w:rsid w:val="002F1691"/>
    <w:rsid w:val="002F1FFF"/>
    <w:rsid w:val="002F218C"/>
    <w:rsid w:val="002F2239"/>
    <w:rsid w:val="002F2452"/>
    <w:rsid w:val="002F252E"/>
    <w:rsid w:val="002F26EA"/>
    <w:rsid w:val="002F2A01"/>
    <w:rsid w:val="002F2C86"/>
    <w:rsid w:val="002F2CE1"/>
    <w:rsid w:val="002F2E78"/>
    <w:rsid w:val="002F366E"/>
    <w:rsid w:val="002F38B2"/>
    <w:rsid w:val="002F3C46"/>
    <w:rsid w:val="002F3CF5"/>
    <w:rsid w:val="002F41E0"/>
    <w:rsid w:val="002F45A1"/>
    <w:rsid w:val="002F493E"/>
    <w:rsid w:val="002F4AC8"/>
    <w:rsid w:val="002F521F"/>
    <w:rsid w:val="002F5400"/>
    <w:rsid w:val="002F5AD2"/>
    <w:rsid w:val="002F5D8E"/>
    <w:rsid w:val="002F5FDA"/>
    <w:rsid w:val="002F6073"/>
    <w:rsid w:val="002F61BF"/>
    <w:rsid w:val="002F6917"/>
    <w:rsid w:val="002F6AF3"/>
    <w:rsid w:val="002F6B23"/>
    <w:rsid w:val="002F72F8"/>
    <w:rsid w:val="002F7877"/>
    <w:rsid w:val="002F78AD"/>
    <w:rsid w:val="002F7E8C"/>
    <w:rsid w:val="002F7ED4"/>
    <w:rsid w:val="002F7FB0"/>
    <w:rsid w:val="00300076"/>
    <w:rsid w:val="003003B6"/>
    <w:rsid w:val="00300409"/>
    <w:rsid w:val="003004AB"/>
    <w:rsid w:val="0030094F"/>
    <w:rsid w:val="00300B50"/>
    <w:rsid w:val="0030135E"/>
    <w:rsid w:val="0030141D"/>
    <w:rsid w:val="00301AAE"/>
    <w:rsid w:val="00301D91"/>
    <w:rsid w:val="0030219D"/>
    <w:rsid w:val="0030240C"/>
    <w:rsid w:val="0030268C"/>
    <w:rsid w:val="00302720"/>
    <w:rsid w:val="0030275B"/>
    <w:rsid w:val="00302C0A"/>
    <w:rsid w:val="00303104"/>
    <w:rsid w:val="00303B7E"/>
    <w:rsid w:val="00304437"/>
    <w:rsid w:val="003047AE"/>
    <w:rsid w:val="003047E6"/>
    <w:rsid w:val="00304BE5"/>
    <w:rsid w:val="00304C38"/>
    <w:rsid w:val="00304F21"/>
    <w:rsid w:val="00304F28"/>
    <w:rsid w:val="00305451"/>
    <w:rsid w:val="00305D30"/>
    <w:rsid w:val="00306187"/>
    <w:rsid w:val="0030625E"/>
    <w:rsid w:val="00306740"/>
    <w:rsid w:val="00306859"/>
    <w:rsid w:val="00307000"/>
    <w:rsid w:val="00307983"/>
    <w:rsid w:val="00307C85"/>
    <w:rsid w:val="00307D02"/>
    <w:rsid w:val="00307DD5"/>
    <w:rsid w:val="00307F73"/>
    <w:rsid w:val="003106FC"/>
    <w:rsid w:val="00310A80"/>
    <w:rsid w:val="00311377"/>
    <w:rsid w:val="0031137C"/>
    <w:rsid w:val="003113A5"/>
    <w:rsid w:val="0031178F"/>
    <w:rsid w:val="00311888"/>
    <w:rsid w:val="00311F77"/>
    <w:rsid w:val="00312915"/>
    <w:rsid w:val="0031298F"/>
    <w:rsid w:val="00312D52"/>
    <w:rsid w:val="00312E16"/>
    <w:rsid w:val="00312F1A"/>
    <w:rsid w:val="00313041"/>
    <w:rsid w:val="003132F0"/>
    <w:rsid w:val="00313573"/>
    <w:rsid w:val="00313AAB"/>
    <w:rsid w:val="00313F02"/>
    <w:rsid w:val="00313F0A"/>
    <w:rsid w:val="00314064"/>
    <w:rsid w:val="00314067"/>
    <w:rsid w:val="003147D8"/>
    <w:rsid w:val="00314B9D"/>
    <w:rsid w:val="00314E04"/>
    <w:rsid w:val="003152A4"/>
    <w:rsid w:val="003155E8"/>
    <w:rsid w:val="003158F6"/>
    <w:rsid w:val="00315BFB"/>
    <w:rsid w:val="0031603C"/>
    <w:rsid w:val="003160C3"/>
    <w:rsid w:val="00316275"/>
    <w:rsid w:val="0031633A"/>
    <w:rsid w:val="00316809"/>
    <w:rsid w:val="00316888"/>
    <w:rsid w:val="00316AB8"/>
    <w:rsid w:val="00316B8A"/>
    <w:rsid w:val="00316E80"/>
    <w:rsid w:val="0031757F"/>
    <w:rsid w:val="00317693"/>
    <w:rsid w:val="00317838"/>
    <w:rsid w:val="00317E60"/>
    <w:rsid w:val="00320007"/>
    <w:rsid w:val="0032002F"/>
    <w:rsid w:val="0032035E"/>
    <w:rsid w:val="003203BA"/>
    <w:rsid w:val="0032058C"/>
    <w:rsid w:val="00320C92"/>
    <w:rsid w:val="00320CCD"/>
    <w:rsid w:val="00320E47"/>
    <w:rsid w:val="00320ED6"/>
    <w:rsid w:val="003216C6"/>
    <w:rsid w:val="00321728"/>
    <w:rsid w:val="0032181F"/>
    <w:rsid w:val="00321FF4"/>
    <w:rsid w:val="00321FF7"/>
    <w:rsid w:val="00322002"/>
    <w:rsid w:val="00322230"/>
    <w:rsid w:val="00322459"/>
    <w:rsid w:val="00322B8C"/>
    <w:rsid w:val="00323729"/>
    <w:rsid w:val="00324132"/>
    <w:rsid w:val="00324517"/>
    <w:rsid w:val="00324B91"/>
    <w:rsid w:val="00324C08"/>
    <w:rsid w:val="00324CA1"/>
    <w:rsid w:val="0032559C"/>
    <w:rsid w:val="0032564E"/>
    <w:rsid w:val="00326312"/>
    <w:rsid w:val="0032662D"/>
    <w:rsid w:val="00326A57"/>
    <w:rsid w:val="00326E02"/>
    <w:rsid w:val="00326E33"/>
    <w:rsid w:val="00326E99"/>
    <w:rsid w:val="003272C0"/>
    <w:rsid w:val="00327529"/>
    <w:rsid w:val="003275C5"/>
    <w:rsid w:val="00327612"/>
    <w:rsid w:val="00327811"/>
    <w:rsid w:val="003279E0"/>
    <w:rsid w:val="00327A3D"/>
    <w:rsid w:val="00327CA3"/>
    <w:rsid w:val="00327E51"/>
    <w:rsid w:val="00327F3D"/>
    <w:rsid w:val="0033001E"/>
    <w:rsid w:val="003304FB"/>
    <w:rsid w:val="00330705"/>
    <w:rsid w:val="00330750"/>
    <w:rsid w:val="00330B2F"/>
    <w:rsid w:val="00330CD2"/>
    <w:rsid w:val="00330D2F"/>
    <w:rsid w:val="00330DE9"/>
    <w:rsid w:val="0033122F"/>
    <w:rsid w:val="003315F9"/>
    <w:rsid w:val="0033172F"/>
    <w:rsid w:val="00331952"/>
    <w:rsid w:val="00331C10"/>
    <w:rsid w:val="00332193"/>
    <w:rsid w:val="00332634"/>
    <w:rsid w:val="00333184"/>
    <w:rsid w:val="00333524"/>
    <w:rsid w:val="0033358B"/>
    <w:rsid w:val="00333642"/>
    <w:rsid w:val="003336F6"/>
    <w:rsid w:val="00333DD7"/>
    <w:rsid w:val="00333EDC"/>
    <w:rsid w:val="003340DB"/>
    <w:rsid w:val="003340F0"/>
    <w:rsid w:val="0033426D"/>
    <w:rsid w:val="00334289"/>
    <w:rsid w:val="0033438E"/>
    <w:rsid w:val="003348D3"/>
    <w:rsid w:val="003356F6"/>
    <w:rsid w:val="00335887"/>
    <w:rsid w:val="00335CFE"/>
    <w:rsid w:val="00335FC0"/>
    <w:rsid w:val="00335FFE"/>
    <w:rsid w:val="00336027"/>
    <w:rsid w:val="00336528"/>
    <w:rsid w:val="003367CF"/>
    <w:rsid w:val="00337006"/>
    <w:rsid w:val="003376AB"/>
    <w:rsid w:val="003376FD"/>
    <w:rsid w:val="00337AB3"/>
    <w:rsid w:val="00337B35"/>
    <w:rsid w:val="00337CA1"/>
    <w:rsid w:val="00340444"/>
    <w:rsid w:val="00340A2F"/>
    <w:rsid w:val="00340E98"/>
    <w:rsid w:val="00340F3E"/>
    <w:rsid w:val="003415C9"/>
    <w:rsid w:val="003416D9"/>
    <w:rsid w:val="00341787"/>
    <w:rsid w:val="00341D09"/>
    <w:rsid w:val="003424B5"/>
    <w:rsid w:val="003427D6"/>
    <w:rsid w:val="00342801"/>
    <w:rsid w:val="00342D92"/>
    <w:rsid w:val="00343346"/>
    <w:rsid w:val="00343C53"/>
    <w:rsid w:val="003441E0"/>
    <w:rsid w:val="003446F3"/>
    <w:rsid w:val="00344A5A"/>
    <w:rsid w:val="00344AB6"/>
    <w:rsid w:val="0034511D"/>
    <w:rsid w:val="0034516B"/>
    <w:rsid w:val="003455A3"/>
    <w:rsid w:val="0034586E"/>
    <w:rsid w:val="00345A6F"/>
    <w:rsid w:val="00347711"/>
    <w:rsid w:val="0034787E"/>
    <w:rsid w:val="00347CCB"/>
    <w:rsid w:val="00347FA2"/>
    <w:rsid w:val="00350192"/>
    <w:rsid w:val="0035036E"/>
    <w:rsid w:val="00350C9E"/>
    <w:rsid w:val="00350DCE"/>
    <w:rsid w:val="00350E94"/>
    <w:rsid w:val="003514E3"/>
    <w:rsid w:val="00351B36"/>
    <w:rsid w:val="00351E02"/>
    <w:rsid w:val="003522B5"/>
    <w:rsid w:val="003522EF"/>
    <w:rsid w:val="00352330"/>
    <w:rsid w:val="0035263D"/>
    <w:rsid w:val="003526A4"/>
    <w:rsid w:val="003529B9"/>
    <w:rsid w:val="003538AA"/>
    <w:rsid w:val="00353D82"/>
    <w:rsid w:val="003542EC"/>
    <w:rsid w:val="0035434D"/>
    <w:rsid w:val="00354436"/>
    <w:rsid w:val="00354498"/>
    <w:rsid w:val="00354CD1"/>
    <w:rsid w:val="00354CEB"/>
    <w:rsid w:val="00354D5F"/>
    <w:rsid w:val="0035509D"/>
    <w:rsid w:val="003550BD"/>
    <w:rsid w:val="00355123"/>
    <w:rsid w:val="003551CC"/>
    <w:rsid w:val="0035544F"/>
    <w:rsid w:val="00355864"/>
    <w:rsid w:val="003558EA"/>
    <w:rsid w:val="003559FD"/>
    <w:rsid w:val="003560A7"/>
    <w:rsid w:val="003566B1"/>
    <w:rsid w:val="003568FB"/>
    <w:rsid w:val="00356ABC"/>
    <w:rsid w:val="00356B23"/>
    <w:rsid w:val="00356CCE"/>
    <w:rsid w:val="00356D59"/>
    <w:rsid w:val="00356ECA"/>
    <w:rsid w:val="00356F84"/>
    <w:rsid w:val="00357112"/>
    <w:rsid w:val="0035726E"/>
    <w:rsid w:val="00357326"/>
    <w:rsid w:val="00357467"/>
    <w:rsid w:val="00357A8F"/>
    <w:rsid w:val="00357AB9"/>
    <w:rsid w:val="00357C3B"/>
    <w:rsid w:val="00357F69"/>
    <w:rsid w:val="00360150"/>
    <w:rsid w:val="003604D5"/>
    <w:rsid w:val="00360876"/>
    <w:rsid w:val="00360EF9"/>
    <w:rsid w:val="00360F88"/>
    <w:rsid w:val="00360FC1"/>
    <w:rsid w:val="003612E3"/>
    <w:rsid w:val="003613FC"/>
    <w:rsid w:val="003615E3"/>
    <w:rsid w:val="00361C06"/>
    <w:rsid w:val="00361D09"/>
    <w:rsid w:val="00362215"/>
    <w:rsid w:val="003626E7"/>
    <w:rsid w:val="00362AFC"/>
    <w:rsid w:val="00362CBA"/>
    <w:rsid w:val="00362E7E"/>
    <w:rsid w:val="0036323B"/>
    <w:rsid w:val="00363D2C"/>
    <w:rsid w:val="00363E2B"/>
    <w:rsid w:val="00364622"/>
    <w:rsid w:val="003648E1"/>
    <w:rsid w:val="00364C5E"/>
    <w:rsid w:val="00364CFD"/>
    <w:rsid w:val="00364D11"/>
    <w:rsid w:val="00364D68"/>
    <w:rsid w:val="00365042"/>
    <w:rsid w:val="003652DE"/>
    <w:rsid w:val="0036539D"/>
    <w:rsid w:val="003657A5"/>
    <w:rsid w:val="0036600F"/>
    <w:rsid w:val="00366411"/>
    <w:rsid w:val="00366C7C"/>
    <w:rsid w:val="00367100"/>
    <w:rsid w:val="003671B9"/>
    <w:rsid w:val="003672E1"/>
    <w:rsid w:val="00367553"/>
    <w:rsid w:val="003676BD"/>
    <w:rsid w:val="00367C53"/>
    <w:rsid w:val="0037051F"/>
    <w:rsid w:val="0037063D"/>
    <w:rsid w:val="0037066E"/>
    <w:rsid w:val="0037095F"/>
    <w:rsid w:val="00370ACE"/>
    <w:rsid w:val="00370B02"/>
    <w:rsid w:val="00370CCE"/>
    <w:rsid w:val="003710D2"/>
    <w:rsid w:val="003714BA"/>
    <w:rsid w:val="00371857"/>
    <w:rsid w:val="00371F00"/>
    <w:rsid w:val="00372B0F"/>
    <w:rsid w:val="00372F11"/>
    <w:rsid w:val="00373141"/>
    <w:rsid w:val="00373267"/>
    <w:rsid w:val="00373B70"/>
    <w:rsid w:val="00373CE7"/>
    <w:rsid w:val="00373D4C"/>
    <w:rsid w:val="00373DC2"/>
    <w:rsid w:val="00373ECA"/>
    <w:rsid w:val="00373F55"/>
    <w:rsid w:val="00374B46"/>
    <w:rsid w:val="003752A2"/>
    <w:rsid w:val="00375864"/>
    <w:rsid w:val="00375A4F"/>
    <w:rsid w:val="00375A6B"/>
    <w:rsid w:val="00375C63"/>
    <w:rsid w:val="00376129"/>
    <w:rsid w:val="0037613D"/>
    <w:rsid w:val="003764CD"/>
    <w:rsid w:val="003766B8"/>
    <w:rsid w:val="003768D8"/>
    <w:rsid w:val="00376B9D"/>
    <w:rsid w:val="00376CB4"/>
    <w:rsid w:val="0037710F"/>
    <w:rsid w:val="003772A8"/>
    <w:rsid w:val="003772EE"/>
    <w:rsid w:val="003773E8"/>
    <w:rsid w:val="00377437"/>
    <w:rsid w:val="00377AB9"/>
    <w:rsid w:val="00377B43"/>
    <w:rsid w:val="00381792"/>
    <w:rsid w:val="00381B14"/>
    <w:rsid w:val="00381DC0"/>
    <w:rsid w:val="00382252"/>
    <w:rsid w:val="0038233C"/>
    <w:rsid w:val="003825A5"/>
    <w:rsid w:val="003825B2"/>
    <w:rsid w:val="00382696"/>
    <w:rsid w:val="00382885"/>
    <w:rsid w:val="00382F3D"/>
    <w:rsid w:val="003832F1"/>
    <w:rsid w:val="003835AE"/>
    <w:rsid w:val="00383BDB"/>
    <w:rsid w:val="00383D49"/>
    <w:rsid w:val="00383EFF"/>
    <w:rsid w:val="0038453C"/>
    <w:rsid w:val="00384AAB"/>
    <w:rsid w:val="003858AE"/>
    <w:rsid w:val="0038595F"/>
    <w:rsid w:val="00385E41"/>
    <w:rsid w:val="0038639A"/>
    <w:rsid w:val="00386D08"/>
    <w:rsid w:val="00387066"/>
    <w:rsid w:val="003871AF"/>
    <w:rsid w:val="00387385"/>
    <w:rsid w:val="003875A7"/>
    <w:rsid w:val="003877AD"/>
    <w:rsid w:val="00387892"/>
    <w:rsid w:val="003901DA"/>
    <w:rsid w:val="0039033D"/>
    <w:rsid w:val="003904C8"/>
    <w:rsid w:val="003905A2"/>
    <w:rsid w:val="00390690"/>
    <w:rsid w:val="003906CF"/>
    <w:rsid w:val="00390991"/>
    <w:rsid w:val="00390B3B"/>
    <w:rsid w:val="0039100E"/>
    <w:rsid w:val="00391017"/>
    <w:rsid w:val="00391472"/>
    <w:rsid w:val="00391537"/>
    <w:rsid w:val="003916E0"/>
    <w:rsid w:val="00391A4D"/>
    <w:rsid w:val="00391B1D"/>
    <w:rsid w:val="00391D53"/>
    <w:rsid w:val="003920F8"/>
    <w:rsid w:val="00392189"/>
    <w:rsid w:val="00392563"/>
    <w:rsid w:val="0039280B"/>
    <w:rsid w:val="00392B33"/>
    <w:rsid w:val="00392E97"/>
    <w:rsid w:val="00393122"/>
    <w:rsid w:val="0039383D"/>
    <w:rsid w:val="003939A3"/>
    <w:rsid w:val="00393B10"/>
    <w:rsid w:val="003940DF"/>
    <w:rsid w:val="0039456A"/>
    <w:rsid w:val="003948EC"/>
    <w:rsid w:val="00394BB0"/>
    <w:rsid w:val="00394BC5"/>
    <w:rsid w:val="0039573F"/>
    <w:rsid w:val="00395921"/>
    <w:rsid w:val="00395CC5"/>
    <w:rsid w:val="00395CE2"/>
    <w:rsid w:val="003960BE"/>
    <w:rsid w:val="00396773"/>
    <w:rsid w:val="00397708"/>
    <w:rsid w:val="003A03D5"/>
    <w:rsid w:val="003A04C1"/>
    <w:rsid w:val="003A054A"/>
    <w:rsid w:val="003A065A"/>
    <w:rsid w:val="003A0FBE"/>
    <w:rsid w:val="003A11B5"/>
    <w:rsid w:val="003A195F"/>
    <w:rsid w:val="003A2183"/>
    <w:rsid w:val="003A228A"/>
    <w:rsid w:val="003A2BD0"/>
    <w:rsid w:val="003A36C0"/>
    <w:rsid w:val="003A3701"/>
    <w:rsid w:val="003A3C8E"/>
    <w:rsid w:val="003A41B6"/>
    <w:rsid w:val="003A44C1"/>
    <w:rsid w:val="003A460C"/>
    <w:rsid w:val="003A46A8"/>
    <w:rsid w:val="003A4998"/>
    <w:rsid w:val="003A4A5A"/>
    <w:rsid w:val="003A4DE0"/>
    <w:rsid w:val="003A528C"/>
    <w:rsid w:val="003A5B1C"/>
    <w:rsid w:val="003A5DC1"/>
    <w:rsid w:val="003A6A3A"/>
    <w:rsid w:val="003A6A72"/>
    <w:rsid w:val="003A6B02"/>
    <w:rsid w:val="003A6E1C"/>
    <w:rsid w:val="003A6E78"/>
    <w:rsid w:val="003A6F52"/>
    <w:rsid w:val="003A789B"/>
    <w:rsid w:val="003A7BD5"/>
    <w:rsid w:val="003B037C"/>
    <w:rsid w:val="003B0534"/>
    <w:rsid w:val="003B0911"/>
    <w:rsid w:val="003B0E02"/>
    <w:rsid w:val="003B11A1"/>
    <w:rsid w:val="003B153E"/>
    <w:rsid w:val="003B1910"/>
    <w:rsid w:val="003B2274"/>
    <w:rsid w:val="003B2442"/>
    <w:rsid w:val="003B264F"/>
    <w:rsid w:val="003B296A"/>
    <w:rsid w:val="003B2BDD"/>
    <w:rsid w:val="003B2BE8"/>
    <w:rsid w:val="003B2F0F"/>
    <w:rsid w:val="003B3E9A"/>
    <w:rsid w:val="003B412F"/>
    <w:rsid w:val="003B413B"/>
    <w:rsid w:val="003B4213"/>
    <w:rsid w:val="003B4766"/>
    <w:rsid w:val="003B499A"/>
    <w:rsid w:val="003B4A21"/>
    <w:rsid w:val="003B4D42"/>
    <w:rsid w:val="003B4D4B"/>
    <w:rsid w:val="003B532F"/>
    <w:rsid w:val="003B534C"/>
    <w:rsid w:val="003B553A"/>
    <w:rsid w:val="003B5574"/>
    <w:rsid w:val="003B56FC"/>
    <w:rsid w:val="003B5765"/>
    <w:rsid w:val="003B5917"/>
    <w:rsid w:val="003B5A3B"/>
    <w:rsid w:val="003B5CCC"/>
    <w:rsid w:val="003B5DA0"/>
    <w:rsid w:val="003B6129"/>
    <w:rsid w:val="003B61FC"/>
    <w:rsid w:val="003B65DD"/>
    <w:rsid w:val="003B6F8C"/>
    <w:rsid w:val="003B7347"/>
    <w:rsid w:val="003B75C9"/>
    <w:rsid w:val="003B760A"/>
    <w:rsid w:val="003B77F4"/>
    <w:rsid w:val="003B7B00"/>
    <w:rsid w:val="003B7FCC"/>
    <w:rsid w:val="003C039E"/>
    <w:rsid w:val="003C0750"/>
    <w:rsid w:val="003C2105"/>
    <w:rsid w:val="003C3049"/>
    <w:rsid w:val="003C3096"/>
    <w:rsid w:val="003C32EC"/>
    <w:rsid w:val="003C336A"/>
    <w:rsid w:val="003C36B5"/>
    <w:rsid w:val="003C392C"/>
    <w:rsid w:val="003C3A61"/>
    <w:rsid w:val="003C3D6E"/>
    <w:rsid w:val="003C4387"/>
    <w:rsid w:val="003C43AA"/>
    <w:rsid w:val="003C448C"/>
    <w:rsid w:val="003C473B"/>
    <w:rsid w:val="003C494E"/>
    <w:rsid w:val="003C4C5C"/>
    <w:rsid w:val="003C4E0B"/>
    <w:rsid w:val="003C5196"/>
    <w:rsid w:val="003C5208"/>
    <w:rsid w:val="003C5276"/>
    <w:rsid w:val="003C56F6"/>
    <w:rsid w:val="003C58FA"/>
    <w:rsid w:val="003C5994"/>
    <w:rsid w:val="003C5B9A"/>
    <w:rsid w:val="003C630B"/>
    <w:rsid w:val="003C63C2"/>
    <w:rsid w:val="003C6417"/>
    <w:rsid w:val="003C6486"/>
    <w:rsid w:val="003C6604"/>
    <w:rsid w:val="003C67D2"/>
    <w:rsid w:val="003C6828"/>
    <w:rsid w:val="003C6B67"/>
    <w:rsid w:val="003C6D19"/>
    <w:rsid w:val="003C6EC3"/>
    <w:rsid w:val="003C711E"/>
    <w:rsid w:val="003C7431"/>
    <w:rsid w:val="003C7683"/>
    <w:rsid w:val="003C78EC"/>
    <w:rsid w:val="003C7FA2"/>
    <w:rsid w:val="003C7FED"/>
    <w:rsid w:val="003D01DD"/>
    <w:rsid w:val="003D0322"/>
    <w:rsid w:val="003D0664"/>
    <w:rsid w:val="003D0AC0"/>
    <w:rsid w:val="003D116F"/>
    <w:rsid w:val="003D1484"/>
    <w:rsid w:val="003D1672"/>
    <w:rsid w:val="003D1779"/>
    <w:rsid w:val="003D18C0"/>
    <w:rsid w:val="003D1EF9"/>
    <w:rsid w:val="003D2224"/>
    <w:rsid w:val="003D281D"/>
    <w:rsid w:val="003D2CB4"/>
    <w:rsid w:val="003D2E44"/>
    <w:rsid w:val="003D31F6"/>
    <w:rsid w:val="003D3600"/>
    <w:rsid w:val="003D4228"/>
    <w:rsid w:val="003D4B55"/>
    <w:rsid w:val="003D4C37"/>
    <w:rsid w:val="003D4D73"/>
    <w:rsid w:val="003D512C"/>
    <w:rsid w:val="003D5422"/>
    <w:rsid w:val="003D566A"/>
    <w:rsid w:val="003D5973"/>
    <w:rsid w:val="003D5989"/>
    <w:rsid w:val="003D5DF0"/>
    <w:rsid w:val="003D6230"/>
    <w:rsid w:val="003D6613"/>
    <w:rsid w:val="003D6AF9"/>
    <w:rsid w:val="003D6BFA"/>
    <w:rsid w:val="003D6EAB"/>
    <w:rsid w:val="003D7BF5"/>
    <w:rsid w:val="003E049A"/>
    <w:rsid w:val="003E04E1"/>
    <w:rsid w:val="003E096B"/>
    <w:rsid w:val="003E1010"/>
    <w:rsid w:val="003E1032"/>
    <w:rsid w:val="003E1389"/>
    <w:rsid w:val="003E13D3"/>
    <w:rsid w:val="003E1D35"/>
    <w:rsid w:val="003E2088"/>
    <w:rsid w:val="003E217C"/>
    <w:rsid w:val="003E25F3"/>
    <w:rsid w:val="003E299A"/>
    <w:rsid w:val="003E32A7"/>
    <w:rsid w:val="003E340C"/>
    <w:rsid w:val="003E3B4A"/>
    <w:rsid w:val="003E3D1F"/>
    <w:rsid w:val="003E43A2"/>
    <w:rsid w:val="003E4568"/>
    <w:rsid w:val="003E50FA"/>
    <w:rsid w:val="003E5471"/>
    <w:rsid w:val="003E5619"/>
    <w:rsid w:val="003E6F9F"/>
    <w:rsid w:val="003E7230"/>
    <w:rsid w:val="003E72FB"/>
    <w:rsid w:val="003E7657"/>
    <w:rsid w:val="003E7B19"/>
    <w:rsid w:val="003E7E73"/>
    <w:rsid w:val="003E7F30"/>
    <w:rsid w:val="003E7FCD"/>
    <w:rsid w:val="003F0249"/>
    <w:rsid w:val="003F02EC"/>
    <w:rsid w:val="003F0A99"/>
    <w:rsid w:val="003F1096"/>
    <w:rsid w:val="003F14CD"/>
    <w:rsid w:val="003F15D9"/>
    <w:rsid w:val="003F1626"/>
    <w:rsid w:val="003F2E36"/>
    <w:rsid w:val="003F3036"/>
    <w:rsid w:val="003F3C40"/>
    <w:rsid w:val="003F40A4"/>
    <w:rsid w:val="003F4399"/>
    <w:rsid w:val="003F475F"/>
    <w:rsid w:val="003F54C4"/>
    <w:rsid w:val="003F583A"/>
    <w:rsid w:val="003F5A7F"/>
    <w:rsid w:val="003F5F04"/>
    <w:rsid w:val="003F662F"/>
    <w:rsid w:val="003F6C80"/>
    <w:rsid w:val="003F6CA2"/>
    <w:rsid w:val="003F6D1D"/>
    <w:rsid w:val="003F6EB2"/>
    <w:rsid w:val="003F6FD2"/>
    <w:rsid w:val="003F7396"/>
    <w:rsid w:val="003F7487"/>
    <w:rsid w:val="003F7711"/>
    <w:rsid w:val="0040002F"/>
    <w:rsid w:val="00400139"/>
    <w:rsid w:val="00400403"/>
    <w:rsid w:val="004006C3"/>
    <w:rsid w:val="00400FDE"/>
    <w:rsid w:val="004010EF"/>
    <w:rsid w:val="004011CB"/>
    <w:rsid w:val="0040144F"/>
    <w:rsid w:val="004015F1"/>
    <w:rsid w:val="004017F0"/>
    <w:rsid w:val="004019EE"/>
    <w:rsid w:val="004019FD"/>
    <w:rsid w:val="0040212E"/>
    <w:rsid w:val="004022C1"/>
    <w:rsid w:val="00402341"/>
    <w:rsid w:val="00402353"/>
    <w:rsid w:val="00402982"/>
    <w:rsid w:val="00402997"/>
    <w:rsid w:val="00402CB1"/>
    <w:rsid w:val="00402F93"/>
    <w:rsid w:val="00402FDD"/>
    <w:rsid w:val="0040379F"/>
    <w:rsid w:val="004038A8"/>
    <w:rsid w:val="00403BC4"/>
    <w:rsid w:val="00403CF0"/>
    <w:rsid w:val="00404078"/>
    <w:rsid w:val="004041DB"/>
    <w:rsid w:val="00404AF5"/>
    <w:rsid w:val="00404DD4"/>
    <w:rsid w:val="00405252"/>
    <w:rsid w:val="00405AED"/>
    <w:rsid w:val="00405DCB"/>
    <w:rsid w:val="00406162"/>
    <w:rsid w:val="00406195"/>
    <w:rsid w:val="004064F4"/>
    <w:rsid w:val="004065A6"/>
    <w:rsid w:val="00406810"/>
    <w:rsid w:val="00406AB1"/>
    <w:rsid w:val="00406F07"/>
    <w:rsid w:val="0040770F"/>
    <w:rsid w:val="00407F1C"/>
    <w:rsid w:val="00410145"/>
    <w:rsid w:val="004102A8"/>
    <w:rsid w:val="00411133"/>
    <w:rsid w:val="004112D5"/>
    <w:rsid w:val="004115AD"/>
    <w:rsid w:val="004117A1"/>
    <w:rsid w:val="004118A3"/>
    <w:rsid w:val="00411B18"/>
    <w:rsid w:val="0041229E"/>
    <w:rsid w:val="004122F6"/>
    <w:rsid w:val="00412442"/>
    <w:rsid w:val="00412498"/>
    <w:rsid w:val="004127B9"/>
    <w:rsid w:val="00412B8D"/>
    <w:rsid w:val="00412F2F"/>
    <w:rsid w:val="0041309A"/>
    <w:rsid w:val="00413C05"/>
    <w:rsid w:val="00413CF9"/>
    <w:rsid w:val="00414233"/>
    <w:rsid w:val="0041425C"/>
    <w:rsid w:val="004145C6"/>
    <w:rsid w:val="0041493D"/>
    <w:rsid w:val="00414D8A"/>
    <w:rsid w:val="00414D9E"/>
    <w:rsid w:val="00414E13"/>
    <w:rsid w:val="00414F51"/>
    <w:rsid w:val="00414F5E"/>
    <w:rsid w:val="004154E2"/>
    <w:rsid w:val="004157A3"/>
    <w:rsid w:val="004159E9"/>
    <w:rsid w:val="00415DC8"/>
    <w:rsid w:val="00415FFB"/>
    <w:rsid w:val="00416085"/>
    <w:rsid w:val="00416352"/>
    <w:rsid w:val="004166E1"/>
    <w:rsid w:val="004168DF"/>
    <w:rsid w:val="00416E30"/>
    <w:rsid w:val="00417296"/>
    <w:rsid w:val="00417587"/>
    <w:rsid w:val="004176BE"/>
    <w:rsid w:val="00417865"/>
    <w:rsid w:val="00417930"/>
    <w:rsid w:val="00417BA1"/>
    <w:rsid w:val="00417BE5"/>
    <w:rsid w:val="00420039"/>
    <w:rsid w:val="004200DD"/>
    <w:rsid w:val="004202BE"/>
    <w:rsid w:val="00420334"/>
    <w:rsid w:val="00420404"/>
    <w:rsid w:val="00420748"/>
    <w:rsid w:val="004208E7"/>
    <w:rsid w:val="00420CC8"/>
    <w:rsid w:val="004211B7"/>
    <w:rsid w:val="00421588"/>
    <w:rsid w:val="0042171D"/>
    <w:rsid w:val="00421892"/>
    <w:rsid w:val="00421894"/>
    <w:rsid w:val="004219C4"/>
    <w:rsid w:val="00421B93"/>
    <w:rsid w:val="00422227"/>
    <w:rsid w:val="00422429"/>
    <w:rsid w:val="0042323E"/>
    <w:rsid w:val="004232AE"/>
    <w:rsid w:val="0042331C"/>
    <w:rsid w:val="00423452"/>
    <w:rsid w:val="00423577"/>
    <w:rsid w:val="00423592"/>
    <w:rsid w:val="00423613"/>
    <w:rsid w:val="0042395A"/>
    <w:rsid w:val="00424066"/>
    <w:rsid w:val="0042427F"/>
    <w:rsid w:val="0042447E"/>
    <w:rsid w:val="004244DC"/>
    <w:rsid w:val="00424EB3"/>
    <w:rsid w:val="00425101"/>
    <w:rsid w:val="004252CF"/>
    <w:rsid w:val="00425464"/>
    <w:rsid w:val="0042596C"/>
    <w:rsid w:val="00425991"/>
    <w:rsid w:val="00425FAF"/>
    <w:rsid w:val="004260BF"/>
    <w:rsid w:val="00426351"/>
    <w:rsid w:val="0042682F"/>
    <w:rsid w:val="00426C2B"/>
    <w:rsid w:val="00426EE4"/>
    <w:rsid w:val="00426F5C"/>
    <w:rsid w:val="00426FEB"/>
    <w:rsid w:val="00427399"/>
    <w:rsid w:val="004274FB"/>
    <w:rsid w:val="00427733"/>
    <w:rsid w:val="0042793C"/>
    <w:rsid w:val="00427BF5"/>
    <w:rsid w:val="00427C1D"/>
    <w:rsid w:val="00427E48"/>
    <w:rsid w:val="00427E8F"/>
    <w:rsid w:val="00427F21"/>
    <w:rsid w:val="004308E7"/>
    <w:rsid w:val="00430BF2"/>
    <w:rsid w:val="00430F87"/>
    <w:rsid w:val="00431256"/>
    <w:rsid w:val="00431659"/>
    <w:rsid w:val="00431834"/>
    <w:rsid w:val="004318CD"/>
    <w:rsid w:val="0043196F"/>
    <w:rsid w:val="00431B74"/>
    <w:rsid w:val="00431C1D"/>
    <w:rsid w:val="00431D47"/>
    <w:rsid w:val="004324D3"/>
    <w:rsid w:val="0043287B"/>
    <w:rsid w:val="00432D45"/>
    <w:rsid w:val="00432E80"/>
    <w:rsid w:val="00432F79"/>
    <w:rsid w:val="004332B6"/>
    <w:rsid w:val="00433825"/>
    <w:rsid w:val="00433EAC"/>
    <w:rsid w:val="004342B4"/>
    <w:rsid w:val="0043478E"/>
    <w:rsid w:val="00434EA6"/>
    <w:rsid w:val="004350C8"/>
    <w:rsid w:val="00435180"/>
    <w:rsid w:val="00435C10"/>
    <w:rsid w:val="00435DA1"/>
    <w:rsid w:val="00436C54"/>
    <w:rsid w:val="004374EF"/>
    <w:rsid w:val="0043780E"/>
    <w:rsid w:val="00437A69"/>
    <w:rsid w:val="004400A2"/>
    <w:rsid w:val="0044050B"/>
    <w:rsid w:val="00440597"/>
    <w:rsid w:val="0044081A"/>
    <w:rsid w:val="00440C24"/>
    <w:rsid w:val="00440CB0"/>
    <w:rsid w:val="00441073"/>
    <w:rsid w:val="00441397"/>
    <w:rsid w:val="00441505"/>
    <w:rsid w:val="00441526"/>
    <w:rsid w:val="00441651"/>
    <w:rsid w:val="00441D80"/>
    <w:rsid w:val="0044220F"/>
    <w:rsid w:val="004425AA"/>
    <w:rsid w:val="00442903"/>
    <w:rsid w:val="00442B04"/>
    <w:rsid w:val="004432A5"/>
    <w:rsid w:val="00443371"/>
    <w:rsid w:val="00443A4A"/>
    <w:rsid w:val="00443AD4"/>
    <w:rsid w:val="00443C8F"/>
    <w:rsid w:val="00444333"/>
    <w:rsid w:val="00444362"/>
    <w:rsid w:val="004444F8"/>
    <w:rsid w:val="0044467E"/>
    <w:rsid w:val="00444BAB"/>
    <w:rsid w:val="0044563A"/>
    <w:rsid w:val="00445843"/>
    <w:rsid w:val="004459B5"/>
    <w:rsid w:val="00445CE3"/>
    <w:rsid w:val="004464F0"/>
    <w:rsid w:val="00446C61"/>
    <w:rsid w:val="00446CAC"/>
    <w:rsid w:val="00446DAD"/>
    <w:rsid w:val="00447022"/>
    <w:rsid w:val="00447172"/>
    <w:rsid w:val="0044719A"/>
    <w:rsid w:val="0044765D"/>
    <w:rsid w:val="00447F22"/>
    <w:rsid w:val="004503FB"/>
    <w:rsid w:val="00450867"/>
    <w:rsid w:val="0045089C"/>
    <w:rsid w:val="004509EC"/>
    <w:rsid w:val="00450AEC"/>
    <w:rsid w:val="00450B93"/>
    <w:rsid w:val="00450D7E"/>
    <w:rsid w:val="00450E23"/>
    <w:rsid w:val="00450EF6"/>
    <w:rsid w:val="00450F93"/>
    <w:rsid w:val="00451F78"/>
    <w:rsid w:val="00452619"/>
    <w:rsid w:val="0045282C"/>
    <w:rsid w:val="0045293C"/>
    <w:rsid w:val="00452C35"/>
    <w:rsid w:val="00452D3C"/>
    <w:rsid w:val="00452F8A"/>
    <w:rsid w:val="0045309A"/>
    <w:rsid w:val="0045379C"/>
    <w:rsid w:val="004537C8"/>
    <w:rsid w:val="00453A1E"/>
    <w:rsid w:val="004541D1"/>
    <w:rsid w:val="00454812"/>
    <w:rsid w:val="00454B19"/>
    <w:rsid w:val="00455216"/>
    <w:rsid w:val="00455556"/>
    <w:rsid w:val="004558FD"/>
    <w:rsid w:val="00455A94"/>
    <w:rsid w:val="00455B29"/>
    <w:rsid w:val="00455B6B"/>
    <w:rsid w:val="00455E2C"/>
    <w:rsid w:val="0045674E"/>
    <w:rsid w:val="00457486"/>
    <w:rsid w:val="00457495"/>
    <w:rsid w:val="004579E2"/>
    <w:rsid w:val="00457E1A"/>
    <w:rsid w:val="00460230"/>
    <w:rsid w:val="00460617"/>
    <w:rsid w:val="0046121C"/>
    <w:rsid w:val="00461490"/>
    <w:rsid w:val="00461BDE"/>
    <w:rsid w:val="00461DCB"/>
    <w:rsid w:val="004621C2"/>
    <w:rsid w:val="004624BB"/>
    <w:rsid w:val="0046259F"/>
    <w:rsid w:val="00462DE7"/>
    <w:rsid w:val="00463320"/>
    <w:rsid w:val="00463356"/>
    <w:rsid w:val="004633C3"/>
    <w:rsid w:val="004635DD"/>
    <w:rsid w:val="00463B20"/>
    <w:rsid w:val="00463FED"/>
    <w:rsid w:val="00464213"/>
    <w:rsid w:val="0046454B"/>
    <w:rsid w:val="00464602"/>
    <w:rsid w:val="00464687"/>
    <w:rsid w:val="00464A99"/>
    <w:rsid w:val="00464B35"/>
    <w:rsid w:val="004651C5"/>
    <w:rsid w:val="0046543F"/>
    <w:rsid w:val="00465DA9"/>
    <w:rsid w:val="0046642D"/>
    <w:rsid w:val="00466947"/>
    <w:rsid w:val="00466CC3"/>
    <w:rsid w:val="00466D4F"/>
    <w:rsid w:val="00466E67"/>
    <w:rsid w:val="00467303"/>
    <w:rsid w:val="0046756F"/>
    <w:rsid w:val="00467BDA"/>
    <w:rsid w:val="00467CD4"/>
    <w:rsid w:val="00467E50"/>
    <w:rsid w:val="00467F04"/>
    <w:rsid w:val="004701CD"/>
    <w:rsid w:val="0047098C"/>
    <w:rsid w:val="004709A7"/>
    <w:rsid w:val="004709C1"/>
    <w:rsid w:val="004713D0"/>
    <w:rsid w:val="0047151E"/>
    <w:rsid w:val="00471857"/>
    <w:rsid w:val="00471AEC"/>
    <w:rsid w:val="00471E19"/>
    <w:rsid w:val="00471E88"/>
    <w:rsid w:val="004724B1"/>
    <w:rsid w:val="004724D7"/>
    <w:rsid w:val="00472AA7"/>
    <w:rsid w:val="00472C23"/>
    <w:rsid w:val="00472DA4"/>
    <w:rsid w:val="00472EF4"/>
    <w:rsid w:val="0047356E"/>
    <w:rsid w:val="00473869"/>
    <w:rsid w:val="00473D4E"/>
    <w:rsid w:val="00473DD7"/>
    <w:rsid w:val="00473EE9"/>
    <w:rsid w:val="00474564"/>
    <w:rsid w:val="00474990"/>
    <w:rsid w:val="00474BD5"/>
    <w:rsid w:val="00474D94"/>
    <w:rsid w:val="00474F70"/>
    <w:rsid w:val="00475454"/>
    <w:rsid w:val="0047557B"/>
    <w:rsid w:val="00475AFE"/>
    <w:rsid w:val="00475CA9"/>
    <w:rsid w:val="0047628E"/>
    <w:rsid w:val="0047656C"/>
    <w:rsid w:val="0047661B"/>
    <w:rsid w:val="00477034"/>
    <w:rsid w:val="004771C4"/>
    <w:rsid w:val="00477304"/>
    <w:rsid w:val="00477456"/>
    <w:rsid w:val="004776F3"/>
    <w:rsid w:val="00477DB2"/>
    <w:rsid w:val="00480C65"/>
    <w:rsid w:val="00480CA9"/>
    <w:rsid w:val="00480D4C"/>
    <w:rsid w:val="00480D50"/>
    <w:rsid w:val="00480ECB"/>
    <w:rsid w:val="0048153E"/>
    <w:rsid w:val="004815BD"/>
    <w:rsid w:val="004816EA"/>
    <w:rsid w:val="00481C7C"/>
    <w:rsid w:val="0048206B"/>
    <w:rsid w:val="00482374"/>
    <w:rsid w:val="00482815"/>
    <w:rsid w:val="00482905"/>
    <w:rsid w:val="00482E2C"/>
    <w:rsid w:val="00482F52"/>
    <w:rsid w:val="0048339B"/>
    <w:rsid w:val="00483681"/>
    <w:rsid w:val="004836DD"/>
    <w:rsid w:val="00483B39"/>
    <w:rsid w:val="00483CB7"/>
    <w:rsid w:val="00483EFE"/>
    <w:rsid w:val="0048407E"/>
    <w:rsid w:val="00484180"/>
    <w:rsid w:val="00484ACF"/>
    <w:rsid w:val="00485099"/>
    <w:rsid w:val="004850BC"/>
    <w:rsid w:val="00485174"/>
    <w:rsid w:val="00485271"/>
    <w:rsid w:val="004852D4"/>
    <w:rsid w:val="004855A5"/>
    <w:rsid w:val="00485796"/>
    <w:rsid w:val="004859EE"/>
    <w:rsid w:val="00485E4B"/>
    <w:rsid w:val="00485FEF"/>
    <w:rsid w:val="00486247"/>
    <w:rsid w:val="004862DD"/>
    <w:rsid w:val="00486646"/>
    <w:rsid w:val="00486DA4"/>
    <w:rsid w:val="004871C5"/>
    <w:rsid w:val="004875FD"/>
    <w:rsid w:val="00487886"/>
    <w:rsid w:val="004878B1"/>
    <w:rsid w:val="004878FD"/>
    <w:rsid w:val="004879F3"/>
    <w:rsid w:val="00487E8A"/>
    <w:rsid w:val="004901A5"/>
    <w:rsid w:val="00490820"/>
    <w:rsid w:val="004909D4"/>
    <w:rsid w:val="00490A42"/>
    <w:rsid w:val="00490A67"/>
    <w:rsid w:val="004911B0"/>
    <w:rsid w:val="004913EC"/>
    <w:rsid w:val="004913EF"/>
    <w:rsid w:val="00491465"/>
    <w:rsid w:val="00492275"/>
    <w:rsid w:val="00492281"/>
    <w:rsid w:val="00493572"/>
    <w:rsid w:val="0049370D"/>
    <w:rsid w:val="00493C51"/>
    <w:rsid w:val="00493C7F"/>
    <w:rsid w:val="00493DD0"/>
    <w:rsid w:val="00493FE1"/>
    <w:rsid w:val="004943E6"/>
    <w:rsid w:val="004945E7"/>
    <w:rsid w:val="00494D9A"/>
    <w:rsid w:val="00495084"/>
    <w:rsid w:val="00495460"/>
    <w:rsid w:val="00495AA5"/>
    <w:rsid w:val="00495BA3"/>
    <w:rsid w:val="00495DE4"/>
    <w:rsid w:val="004960B8"/>
    <w:rsid w:val="00496889"/>
    <w:rsid w:val="00496A7F"/>
    <w:rsid w:val="00496AFB"/>
    <w:rsid w:val="00496B94"/>
    <w:rsid w:val="00497188"/>
    <w:rsid w:val="00497955"/>
    <w:rsid w:val="004A036E"/>
    <w:rsid w:val="004A0720"/>
    <w:rsid w:val="004A0992"/>
    <w:rsid w:val="004A0A2D"/>
    <w:rsid w:val="004A12BF"/>
    <w:rsid w:val="004A138B"/>
    <w:rsid w:val="004A14B9"/>
    <w:rsid w:val="004A152B"/>
    <w:rsid w:val="004A1ECC"/>
    <w:rsid w:val="004A2253"/>
    <w:rsid w:val="004A2595"/>
    <w:rsid w:val="004A2B56"/>
    <w:rsid w:val="004A2C8C"/>
    <w:rsid w:val="004A2F28"/>
    <w:rsid w:val="004A3241"/>
    <w:rsid w:val="004A348F"/>
    <w:rsid w:val="004A35AC"/>
    <w:rsid w:val="004A3DFC"/>
    <w:rsid w:val="004A4124"/>
    <w:rsid w:val="004A453E"/>
    <w:rsid w:val="004A4606"/>
    <w:rsid w:val="004A4866"/>
    <w:rsid w:val="004A4B59"/>
    <w:rsid w:val="004A4C80"/>
    <w:rsid w:val="004A5169"/>
    <w:rsid w:val="004A59AA"/>
    <w:rsid w:val="004A5C7C"/>
    <w:rsid w:val="004A5D21"/>
    <w:rsid w:val="004A5DFE"/>
    <w:rsid w:val="004A61AB"/>
    <w:rsid w:val="004A6202"/>
    <w:rsid w:val="004A6682"/>
    <w:rsid w:val="004A66C9"/>
    <w:rsid w:val="004A6BBB"/>
    <w:rsid w:val="004A6FCE"/>
    <w:rsid w:val="004A70E5"/>
    <w:rsid w:val="004A733C"/>
    <w:rsid w:val="004A74DA"/>
    <w:rsid w:val="004A7584"/>
    <w:rsid w:val="004A76E5"/>
    <w:rsid w:val="004A7C6C"/>
    <w:rsid w:val="004B034A"/>
    <w:rsid w:val="004B03B2"/>
    <w:rsid w:val="004B04AC"/>
    <w:rsid w:val="004B0A03"/>
    <w:rsid w:val="004B0A99"/>
    <w:rsid w:val="004B0DE8"/>
    <w:rsid w:val="004B0FD9"/>
    <w:rsid w:val="004B100C"/>
    <w:rsid w:val="004B13A5"/>
    <w:rsid w:val="004B15CE"/>
    <w:rsid w:val="004B175F"/>
    <w:rsid w:val="004B18BF"/>
    <w:rsid w:val="004B195C"/>
    <w:rsid w:val="004B1BF0"/>
    <w:rsid w:val="004B200A"/>
    <w:rsid w:val="004B2569"/>
    <w:rsid w:val="004B26B6"/>
    <w:rsid w:val="004B26FA"/>
    <w:rsid w:val="004B27C9"/>
    <w:rsid w:val="004B2899"/>
    <w:rsid w:val="004B2B08"/>
    <w:rsid w:val="004B30EE"/>
    <w:rsid w:val="004B3393"/>
    <w:rsid w:val="004B345B"/>
    <w:rsid w:val="004B34FC"/>
    <w:rsid w:val="004B382F"/>
    <w:rsid w:val="004B3852"/>
    <w:rsid w:val="004B3CC2"/>
    <w:rsid w:val="004B3DEE"/>
    <w:rsid w:val="004B3FEE"/>
    <w:rsid w:val="004B4232"/>
    <w:rsid w:val="004B4333"/>
    <w:rsid w:val="004B4398"/>
    <w:rsid w:val="004B4644"/>
    <w:rsid w:val="004B468F"/>
    <w:rsid w:val="004B4727"/>
    <w:rsid w:val="004B4A0F"/>
    <w:rsid w:val="004B4DAE"/>
    <w:rsid w:val="004B4F57"/>
    <w:rsid w:val="004B4FC7"/>
    <w:rsid w:val="004B5449"/>
    <w:rsid w:val="004B5529"/>
    <w:rsid w:val="004B56D0"/>
    <w:rsid w:val="004B5877"/>
    <w:rsid w:val="004B596C"/>
    <w:rsid w:val="004B5979"/>
    <w:rsid w:val="004B5ECB"/>
    <w:rsid w:val="004B6297"/>
    <w:rsid w:val="004B6A1F"/>
    <w:rsid w:val="004B6D0C"/>
    <w:rsid w:val="004B6D88"/>
    <w:rsid w:val="004B6F58"/>
    <w:rsid w:val="004B7057"/>
    <w:rsid w:val="004B7A2A"/>
    <w:rsid w:val="004B7D19"/>
    <w:rsid w:val="004B7E15"/>
    <w:rsid w:val="004B7FC5"/>
    <w:rsid w:val="004C0092"/>
    <w:rsid w:val="004C0128"/>
    <w:rsid w:val="004C0130"/>
    <w:rsid w:val="004C0300"/>
    <w:rsid w:val="004C06C4"/>
    <w:rsid w:val="004C0867"/>
    <w:rsid w:val="004C087D"/>
    <w:rsid w:val="004C0E4A"/>
    <w:rsid w:val="004C0F72"/>
    <w:rsid w:val="004C13E6"/>
    <w:rsid w:val="004C181F"/>
    <w:rsid w:val="004C1A7F"/>
    <w:rsid w:val="004C1D06"/>
    <w:rsid w:val="004C1DC8"/>
    <w:rsid w:val="004C1ED8"/>
    <w:rsid w:val="004C23BF"/>
    <w:rsid w:val="004C2833"/>
    <w:rsid w:val="004C2C8C"/>
    <w:rsid w:val="004C319F"/>
    <w:rsid w:val="004C321F"/>
    <w:rsid w:val="004C35FE"/>
    <w:rsid w:val="004C36AD"/>
    <w:rsid w:val="004C3733"/>
    <w:rsid w:val="004C3AC4"/>
    <w:rsid w:val="004C3AF5"/>
    <w:rsid w:val="004C4028"/>
    <w:rsid w:val="004C437F"/>
    <w:rsid w:val="004C4499"/>
    <w:rsid w:val="004C4A37"/>
    <w:rsid w:val="004C4B70"/>
    <w:rsid w:val="004C4C0E"/>
    <w:rsid w:val="004C4D53"/>
    <w:rsid w:val="004C534D"/>
    <w:rsid w:val="004C55DE"/>
    <w:rsid w:val="004C5772"/>
    <w:rsid w:val="004C638B"/>
    <w:rsid w:val="004C69A2"/>
    <w:rsid w:val="004C69AD"/>
    <w:rsid w:val="004C6DF2"/>
    <w:rsid w:val="004C6F37"/>
    <w:rsid w:val="004C710D"/>
    <w:rsid w:val="004C72A4"/>
    <w:rsid w:val="004C734A"/>
    <w:rsid w:val="004C74C2"/>
    <w:rsid w:val="004C7DB2"/>
    <w:rsid w:val="004C7E3F"/>
    <w:rsid w:val="004D03F0"/>
    <w:rsid w:val="004D0730"/>
    <w:rsid w:val="004D0861"/>
    <w:rsid w:val="004D0AFF"/>
    <w:rsid w:val="004D0E3C"/>
    <w:rsid w:val="004D0E74"/>
    <w:rsid w:val="004D139C"/>
    <w:rsid w:val="004D1417"/>
    <w:rsid w:val="004D1620"/>
    <w:rsid w:val="004D1739"/>
    <w:rsid w:val="004D1ADE"/>
    <w:rsid w:val="004D1C43"/>
    <w:rsid w:val="004D1C89"/>
    <w:rsid w:val="004D22BB"/>
    <w:rsid w:val="004D231B"/>
    <w:rsid w:val="004D260F"/>
    <w:rsid w:val="004D2ADC"/>
    <w:rsid w:val="004D2BE8"/>
    <w:rsid w:val="004D2D41"/>
    <w:rsid w:val="004D2FB7"/>
    <w:rsid w:val="004D31F4"/>
    <w:rsid w:val="004D3374"/>
    <w:rsid w:val="004D3805"/>
    <w:rsid w:val="004D3B23"/>
    <w:rsid w:val="004D4151"/>
    <w:rsid w:val="004D42A8"/>
    <w:rsid w:val="004D4BF8"/>
    <w:rsid w:val="004D4FD1"/>
    <w:rsid w:val="004D53CE"/>
    <w:rsid w:val="004D571C"/>
    <w:rsid w:val="004D5749"/>
    <w:rsid w:val="004D59C8"/>
    <w:rsid w:val="004D5DB6"/>
    <w:rsid w:val="004D5ECA"/>
    <w:rsid w:val="004D6545"/>
    <w:rsid w:val="004D6AC8"/>
    <w:rsid w:val="004D6B02"/>
    <w:rsid w:val="004D724A"/>
    <w:rsid w:val="004D7252"/>
    <w:rsid w:val="004D72EA"/>
    <w:rsid w:val="004D7523"/>
    <w:rsid w:val="004D763E"/>
    <w:rsid w:val="004D77A1"/>
    <w:rsid w:val="004D79FB"/>
    <w:rsid w:val="004D7CD6"/>
    <w:rsid w:val="004E0088"/>
    <w:rsid w:val="004E01BA"/>
    <w:rsid w:val="004E0812"/>
    <w:rsid w:val="004E0D96"/>
    <w:rsid w:val="004E0E1E"/>
    <w:rsid w:val="004E0F7D"/>
    <w:rsid w:val="004E0F93"/>
    <w:rsid w:val="004E1980"/>
    <w:rsid w:val="004E2622"/>
    <w:rsid w:val="004E28D6"/>
    <w:rsid w:val="004E2A86"/>
    <w:rsid w:val="004E2B50"/>
    <w:rsid w:val="004E2F61"/>
    <w:rsid w:val="004E36A5"/>
    <w:rsid w:val="004E3BED"/>
    <w:rsid w:val="004E3EA7"/>
    <w:rsid w:val="004E429D"/>
    <w:rsid w:val="004E4797"/>
    <w:rsid w:val="004E47E0"/>
    <w:rsid w:val="004E4C71"/>
    <w:rsid w:val="004E54AB"/>
    <w:rsid w:val="004E5DF7"/>
    <w:rsid w:val="004E6091"/>
    <w:rsid w:val="004E6316"/>
    <w:rsid w:val="004E650F"/>
    <w:rsid w:val="004E7044"/>
    <w:rsid w:val="004E715A"/>
    <w:rsid w:val="004E7901"/>
    <w:rsid w:val="004E7952"/>
    <w:rsid w:val="004F02CA"/>
    <w:rsid w:val="004F039D"/>
    <w:rsid w:val="004F03CA"/>
    <w:rsid w:val="004F04C1"/>
    <w:rsid w:val="004F0733"/>
    <w:rsid w:val="004F07DC"/>
    <w:rsid w:val="004F0861"/>
    <w:rsid w:val="004F1008"/>
    <w:rsid w:val="004F10B7"/>
    <w:rsid w:val="004F1862"/>
    <w:rsid w:val="004F1913"/>
    <w:rsid w:val="004F1920"/>
    <w:rsid w:val="004F1CA5"/>
    <w:rsid w:val="004F22CC"/>
    <w:rsid w:val="004F22E6"/>
    <w:rsid w:val="004F235B"/>
    <w:rsid w:val="004F2386"/>
    <w:rsid w:val="004F2776"/>
    <w:rsid w:val="004F2A5D"/>
    <w:rsid w:val="004F2AAC"/>
    <w:rsid w:val="004F2D6D"/>
    <w:rsid w:val="004F31D1"/>
    <w:rsid w:val="004F3967"/>
    <w:rsid w:val="004F3C7D"/>
    <w:rsid w:val="004F3DEC"/>
    <w:rsid w:val="004F4CA1"/>
    <w:rsid w:val="004F4CC9"/>
    <w:rsid w:val="004F4DDF"/>
    <w:rsid w:val="004F4E9D"/>
    <w:rsid w:val="004F52B7"/>
    <w:rsid w:val="004F5376"/>
    <w:rsid w:val="004F574F"/>
    <w:rsid w:val="004F5C92"/>
    <w:rsid w:val="004F6086"/>
    <w:rsid w:val="004F6702"/>
    <w:rsid w:val="004F68DB"/>
    <w:rsid w:val="004F6CE2"/>
    <w:rsid w:val="004F708F"/>
    <w:rsid w:val="004F724A"/>
    <w:rsid w:val="004F7460"/>
    <w:rsid w:val="004F7A69"/>
    <w:rsid w:val="0050071F"/>
    <w:rsid w:val="005009F6"/>
    <w:rsid w:val="00500B34"/>
    <w:rsid w:val="00500F48"/>
    <w:rsid w:val="00501DFD"/>
    <w:rsid w:val="005020D3"/>
    <w:rsid w:val="0050216C"/>
    <w:rsid w:val="005021C4"/>
    <w:rsid w:val="0050231B"/>
    <w:rsid w:val="00502336"/>
    <w:rsid w:val="005023F2"/>
    <w:rsid w:val="0050246B"/>
    <w:rsid w:val="005025CE"/>
    <w:rsid w:val="005025DD"/>
    <w:rsid w:val="0050274A"/>
    <w:rsid w:val="005028E2"/>
    <w:rsid w:val="00502915"/>
    <w:rsid w:val="00502A9D"/>
    <w:rsid w:val="0050301F"/>
    <w:rsid w:val="005037C8"/>
    <w:rsid w:val="00503801"/>
    <w:rsid w:val="00503ADC"/>
    <w:rsid w:val="00503C64"/>
    <w:rsid w:val="00503DC4"/>
    <w:rsid w:val="00504106"/>
    <w:rsid w:val="005043A0"/>
    <w:rsid w:val="00504400"/>
    <w:rsid w:val="00504732"/>
    <w:rsid w:val="005047AB"/>
    <w:rsid w:val="005047F1"/>
    <w:rsid w:val="00504D51"/>
    <w:rsid w:val="00504E6E"/>
    <w:rsid w:val="0050514F"/>
    <w:rsid w:val="005052FD"/>
    <w:rsid w:val="0050534D"/>
    <w:rsid w:val="00505B09"/>
    <w:rsid w:val="00506AC5"/>
    <w:rsid w:val="00506B69"/>
    <w:rsid w:val="00507327"/>
    <w:rsid w:val="00507348"/>
    <w:rsid w:val="00510286"/>
    <w:rsid w:val="0051048B"/>
    <w:rsid w:val="005109C5"/>
    <w:rsid w:val="00510B30"/>
    <w:rsid w:val="0051259D"/>
    <w:rsid w:val="005125BE"/>
    <w:rsid w:val="005126E5"/>
    <w:rsid w:val="0051284F"/>
    <w:rsid w:val="00512D77"/>
    <w:rsid w:val="00512E0C"/>
    <w:rsid w:val="00512E54"/>
    <w:rsid w:val="00512F54"/>
    <w:rsid w:val="0051384E"/>
    <w:rsid w:val="00513AB7"/>
    <w:rsid w:val="00513C2B"/>
    <w:rsid w:val="00513CFE"/>
    <w:rsid w:val="00513F60"/>
    <w:rsid w:val="005142C0"/>
    <w:rsid w:val="00514465"/>
    <w:rsid w:val="00514CD1"/>
    <w:rsid w:val="005150AF"/>
    <w:rsid w:val="0051518C"/>
    <w:rsid w:val="00515352"/>
    <w:rsid w:val="0051551D"/>
    <w:rsid w:val="00515535"/>
    <w:rsid w:val="005158FB"/>
    <w:rsid w:val="005159C8"/>
    <w:rsid w:val="00515CB2"/>
    <w:rsid w:val="0051629C"/>
    <w:rsid w:val="00516E45"/>
    <w:rsid w:val="00516F3F"/>
    <w:rsid w:val="005178D9"/>
    <w:rsid w:val="00517949"/>
    <w:rsid w:val="00517EEB"/>
    <w:rsid w:val="005201F7"/>
    <w:rsid w:val="005209FD"/>
    <w:rsid w:val="00521058"/>
    <w:rsid w:val="00521108"/>
    <w:rsid w:val="005213C5"/>
    <w:rsid w:val="0052169D"/>
    <w:rsid w:val="00522001"/>
    <w:rsid w:val="005229A9"/>
    <w:rsid w:val="00522A12"/>
    <w:rsid w:val="005231E8"/>
    <w:rsid w:val="0052328D"/>
    <w:rsid w:val="00523411"/>
    <w:rsid w:val="005234FF"/>
    <w:rsid w:val="00523735"/>
    <w:rsid w:val="00523B87"/>
    <w:rsid w:val="00523CBA"/>
    <w:rsid w:val="00523E42"/>
    <w:rsid w:val="00524532"/>
    <w:rsid w:val="00524F37"/>
    <w:rsid w:val="00524F5D"/>
    <w:rsid w:val="005254BE"/>
    <w:rsid w:val="005254FB"/>
    <w:rsid w:val="005255F2"/>
    <w:rsid w:val="0052583F"/>
    <w:rsid w:val="00525B77"/>
    <w:rsid w:val="00525C4C"/>
    <w:rsid w:val="00525E80"/>
    <w:rsid w:val="005261C4"/>
    <w:rsid w:val="00526295"/>
    <w:rsid w:val="0052648B"/>
    <w:rsid w:val="005269E5"/>
    <w:rsid w:val="00526B91"/>
    <w:rsid w:val="00526F87"/>
    <w:rsid w:val="005272AF"/>
    <w:rsid w:val="005279E3"/>
    <w:rsid w:val="00527C9F"/>
    <w:rsid w:val="00527DB0"/>
    <w:rsid w:val="0053000F"/>
    <w:rsid w:val="00530162"/>
    <w:rsid w:val="005305F7"/>
    <w:rsid w:val="00530720"/>
    <w:rsid w:val="0053107A"/>
    <w:rsid w:val="005310B4"/>
    <w:rsid w:val="00531FAD"/>
    <w:rsid w:val="005321D6"/>
    <w:rsid w:val="00532278"/>
    <w:rsid w:val="0053259F"/>
    <w:rsid w:val="00532F98"/>
    <w:rsid w:val="00533060"/>
    <w:rsid w:val="0053312D"/>
    <w:rsid w:val="00533260"/>
    <w:rsid w:val="005339F3"/>
    <w:rsid w:val="00533A31"/>
    <w:rsid w:val="005340C6"/>
    <w:rsid w:val="00534198"/>
    <w:rsid w:val="005343C1"/>
    <w:rsid w:val="00534A20"/>
    <w:rsid w:val="00534F3D"/>
    <w:rsid w:val="00535139"/>
    <w:rsid w:val="0053526F"/>
    <w:rsid w:val="00535954"/>
    <w:rsid w:val="00535DD7"/>
    <w:rsid w:val="00536484"/>
    <w:rsid w:val="005369B5"/>
    <w:rsid w:val="005369CD"/>
    <w:rsid w:val="00536A5C"/>
    <w:rsid w:val="00536C08"/>
    <w:rsid w:val="00536FA5"/>
    <w:rsid w:val="00537202"/>
    <w:rsid w:val="005373A5"/>
    <w:rsid w:val="00537478"/>
    <w:rsid w:val="00537893"/>
    <w:rsid w:val="00537A7A"/>
    <w:rsid w:val="00537E2E"/>
    <w:rsid w:val="00537FBE"/>
    <w:rsid w:val="005400F5"/>
    <w:rsid w:val="005401FC"/>
    <w:rsid w:val="005402AD"/>
    <w:rsid w:val="005402FE"/>
    <w:rsid w:val="005406B9"/>
    <w:rsid w:val="00540EF0"/>
    <w:rsid w:val="00541126"/>
    <w:rsid w:val="00541398"/>
    <w:rsid w:val="00541750"/>
    <w:rsid w:val="00541AD4"/>
    <w:rsid w:val="00541AE2"/>
    <w:rsid w:val="00541EEF"/>
    <w:rsid w:val="00541FFA"/>
    <w:rsid w:val="0054206A"/>
    <w:rsid w:val="005423D7"/>
    <w:rsid w:val="0054245D"/>
    <w:rsid w:val="00542A2B"/>
    <w:rsid w:val="00542E1B"/>
    <w:rsid w:val="005432F9"/>
    <w:rsid w:val="0054369A"/>
    <w:rsid w:val="00543707"/>
    <w:rsid w:val="00543753"/>
    <w:rsid w:val="00543A7D"/>
    <w:rsid w:val="00543D56"/>
    <w:rsid w:val="00544035"/>
    <w:rsid w:val="00544295"/>
    <w:rsid w:val="0054457E"/>
    <w:rsid w:val="00544C13"/>
    <w:rsid w:val="00544E76"/>
    <w:rsid w:val="00544EEA"/>
    <w:rsid w:val="005455F7"/>
    <w:rsid w:val="0054577A"/>
    <w:rsid w:val="00545836"/>
    <w:rsid w:val="0054627F"/>
    <w:rsid w:val="00546316"/>
    <w:rsid w:val="0054668D"/>
    <w:rsid w:val="00547076"/>
    <w:rsid w:val="005470A9"/>
    <w:rsid w:val="005473F1"/>
    <w:rsid w:val="0054742B"/>
    <w:rsid w:val="005476BB"/>
    <w:rsid w:val="00547B2D"/>
    <w:rsid w:val="00547EE2"/>
    <w:rsid w:val="00547FC5"/>
    <w:rsid w:val="00550118"/>
    <w:rsid w:val="005507A9"/>
    <w:rsid w:val="005508D8"/>
    <w:rsid w:val="005508DB"/>
    <w:rsid w:val="00550C8F"/>
    <w:rsid w:val="0055104F"/>
    <w:rsid w:val="00551575"/>
    <w:rsid w:val="00551981"/>
    <w:rsid w:val="00551A1B"/>
    <w:rsid w:val="00551BEF"/>
    <w:rsid w:val="00551C75"/>
    <w:rsid w:val="005520EA"/>
    <w:rsid w:val="005525D6"/>
    <w:rsid w:val="005525DC"/>
    <w:rsid w:val="00552810"/>
    <w:rsid w:val="00552B4A"/>
    <w:rsid w:val="00552BD8"/>
    <w:rsid w:val="00553AEB"/>
    <w:rsid w:val="0055446C"/>
    <w:rsid w:val="00554734"/>
    <w:rsid w:val="00554AAE"/>
    <w:rsid w:val="005555D5"/>
    <w:rsid w:val="005556D0"/>
    <w:rsid w:val="005558D2"/>
    <w:rsid w:val="00555981"/>
    <w:rsid w:val="005559F2"/>
    <w:rsid w:val="00555AAA"/>
    <w:rsid w:val="00555BAE"/>
    <w:rsid w:val="00555D60"/>
    <w:rsid w:val="0055646A"/>
    <w:rsid w:val="00556480"/>
    <w:rsid w:val="0055658D"/>
    <w:rsid w:val="00556665"/>
    <w:rsid w:val="00556B62"/>
    <w:rsid w:val="00557317"/>
    <w:rsid w:val="00557714"/>
    <w:rsid w:val="00560497"/>
    <w:rsid w:val="00560573"/>
    <w:rsid w:val="00560BAB"/>
    <w:rsid w:val="00560BC2"/>
    <w:rsid w:val="00561E73"/>
    <w:rsid w:val="00562788"/>
    <w:rsid w:val="00562B2F"/>
    <w:rsid w:val="00563039"/>
    <w:rsid w:val="005632A9"/>
    <w:rsid w:val="005632EC"/>
    <w:rsid w:val="005633C9"/>
    <w:rsid w:val="0056352D"/>
    <w:rsid w:val="00563A23"/>
    <w:rsid w:val="0056411C"/>
    <w:rsid w:val="005646DE"/>
    <w:rsid w:val="00564732"/>
    <w:rsid w:val="005648AA"/>
    <w:rsid w:val="00564AA9"/>
    <w:rsid w:val="00565435"/>
    <w:rsid w:val="005657B0"/>
    <w:rsid w:val="0056586B"/>
    <w:rsid w:val="00565927"/>
    <w:rsid w:val="0056593D"/>
    <w:rsid w:val="005659CA"/>
    <w:rsid w:val="00565B24"/>
    <w:rsid w:val="00565D01"/>
    <w:rsid w:val="00565D1F"/>
    <w:rsid w:val="00565E4C"/>
    <w:rsid w:val="0056600F"/>
    <w:rsid w:val="0056601C"/>
    <w:rsid w:val="00566631"/>
    <w:rsid w:val="005666FA"/>
    <w:rsid w:val="00566942"/>
    <w:rsid w:val="00566F18"/>
    <w:rsid w:val="00567034"/>
    <w:rsid w:val="0056719B"/>
    <w:rsid w:val="005673E8"/>
    <w:rsid w:val="00567F44"/>
    <w:rsid w:val="00567F95"/>
    <w:rsid w:val="00570218"/>
    <w:rsid w:val="005702D9"/>
    <w:rsid w:val="005703BF"/>
    <w:rsid w:val="0057075D"/>
    <w:rsid w:val="00570A51"/>
    <w:rsid w:val="00570D05"/>
    <w:rsid w:val="00570F29"/>
    <w:rsid w:val="005717F2"/>
    <w:rsid w:val="00571B3F"/>
    <w:rsid w:val="00571D09"/>
    <w:rsid w:val="0057290F"/>
    <w:rsid w:val="00572E0E"/>
    <w:rsid w:val="00572F00"/>
    <w:rsid w:val="0057313E"/>
    <w:rsid w:val="00573286"/>
    <w:rsid w:val="00573311"/>
    <w:rsid w:val="00573A5A"/>
    <w:rsid w:val="00573C5C"/>
    <w:rsid w:val="00574058"/>
    <w:rsid w:val="00574137"/>
    <w:rsid w:val="005743D3"/>
    <w:rsid w:val="0057452C"/>
    <w:rsid w:val="005746C1"/>
    <w:rsid w:val="00575906"/>
    <w:rsid w:val="00575D02"/>
    <w:rsid w:val="00576257"/>
    <w:rsid w:val="005764DC"/>
    <w:rsid w:val="005766B1"/>
    <w:rsid w:val="005769B2"/>
    <w:rsid w:val="00576FDF"/>
    <w:rsid w:val="00577203"/>
    <w:rsid w:val="00577718"/>
    <w:rsid w:val="00577773"/>
    <w:rsid w:val="005778D2"/>
    <w:rsid w:val="00577B46"/>
    <w:rsid w:val="005803BE"/>
    <w:rsid w:val="005807D8"/>
    <w:rsid w:val="00580DFC"/>
    <w:rsid w:val="00580FC9"/>
    <w:rsid w:val="00581102"/>
    <w:rsid w:val="00581115"/>
    <w:rsid w:val="00581764"/>
    <w:rsid w:val="0058210E"/>
    <w:rsid w:val="0058321A"/>
    <w:rsid w:val="00583377"/>
    <w:rsid w:val="005833C9"/>
    <w:rsid w:val="00583558"/>
    <w:rsid w:val="00583939"/>
    <w:rsid w:val="00583957"/>
    <w:rsid w:val="00583B0F"/>
    <w:rsid w:val="00583C09"/>
    <w:rsid w:val="005840BB"/>
    <w:rsid w:val="005842B9"/>
    <w:rsid w:val="00584390"/>
    <w:rsid w:val="00584479"/>
    <w:rsid w:val="0058483D"/>
    <w:rsid w:val="005848C7"/>
    <w:rsid w:val="00584A12"/>
    <w:rsid w:val="00584BE6"/>
    <w:rsid w:val="00584C1D"/>
    <w:rsid w:val="00584D10"/>
    <w:rsid w:val="005850F5"/>
    <w:rsid w:val="0058602C"/>
    <w:rsid w:val="005869A1"/>
    <w:rsid w:val="005870D9"/>
    <w:rsid w:val="005871AD"/>
    <w:rsid w:val="00587224"/>
    <w:rsid w:val="005875C9"/>
    <w:rsid w:val="00587C7C"/>
    <w:rsid w:val="00587FE0"/>
    <w:rsid w:val="00590012"/>
    <w:rsid w:val="00590E37"/>
    <w:rsid w:val="00591206"/>
    <w:rsid w:val="00591689"/>
    <w:rsid w:val="00591856"/>
    <w:rsid w:val="00591E2E"/>
    <w:rsid w:val="00592227"/>
    <w:rsid w:val="00592312"/>
    <w:rsid w:val="00592347"/>
    <w:rsid w:val="00592487"/>
    <w:rsid w:val="005925FC"/>
    <w:rsid w:val="0059371B"/>
    <w:rsid w:val="00593942"/>
    <w:rsid w:val="005943D2"/>
    <w:rsid w:val="0059482E"/>
    <w:rsid w:val="00594CE1"/>
    <w:rsid w:val="00594E78"/>
    <w:rsid w:val="00595165"/>
    <w:rsid w:val="005953DA"/>
    <w:rsid w:val="00595665"/>
    <w:rsid w:val="005957E3"/>
    <w:rsid w:val="00595AAA"/>
    <w:rsid w:val="00595B25"/>
    <w:rsid w:val="00595C4B"/>
    <w:rsid w:val="00595F65"/>
    <w:rsid w:val="00596810"/>
    <w:rsid w:val="00597451"/>
    <w:rsid w:val="005974A7"/>
    <w:rsid w:val="00597B97"/>
    <w:rsid w:val="00597C1B"/>
    <w:rsid w:val="00597FBF"/>
    <w:rsid w:val="005A017E"/>
    <w:rsid w:val="005A0549"/>
    <w:rsid w:val="005A074F"/>
    <w:rsid w:val="005A07AC"/>
    <w:rsid w:val="005A0D01"/>
    <w:rsid w:val="005A0E6E"/>
    <w:rsid w:val="005A1221"/>
    <w:rsid w:val="005A165B"/>
    <w:rsid w:val="005A224B"/>
    <w:rsid w:val="005A246A"/>
    <w:rsid w:val="005A25BF"/>
    <w:rsid w:val="005A3B09"/>
    <w:rsid w:val="005A409F"/>
    <w:rsid w:val="005A41E7"/>
    <w:rsid w:val="005A44B8"/>
    <w:rsid w:val="005A498F"/>
    <w:rsid w:val="005A4A49"/>
    <w:rsid w:val="005A4B5A"/>
    <w:rsid w:val="005A4CCA"/>
    <w:rsid w:val="005A5040"/>
    <w:rsid w:val="005A50E7"/>
    <w:rsid w:val="005A52A5"/>
    <w:rsid w:val="005A5317"/>
    <w:rsid w:val="005A5428"/>
    <w:rsid w:val="005A55A2"/>
    <w:rsid w:val="005A5649"/>
    <w:rsid w:val="005A588D"/>
    <w:rsid w:val="005A5EDB"/>
    <w:rsid w:val="005A61A8"/>
    <w:rsid w:val="005A6240"/>
    <w:rsid w:val="005A62D0"/>
    <w:rsid w:val="005A65CB"/>
    <w:rsid w:val="005A691E"/>
    <w:rsid w:val="005A6B9F"/>
    <w:rsid w:val="005A6C16"/>
    <w:rsid w:val="005A70DE"/>
    <w:rsid w:val="005A732C"/>
    <w:rsid w:val="005A766C"/>
    <w:rsid w:val="005A7A9F"/>
    <w:rsid w:val="005A7C3B"/>
    <w:rsid w:val="005B000F"/>
    <w:rsid w:val="005B0161"/>
    <w:rsid w:val="005B03BF"/>
    <w:rsid w:val="005B0509"/>
    <w:rsid w:val="005B0A55"/>
    <w:rsid w:val="005B11B6"/>
    <w:rsid w:val="005B1835"/>
    <w:rsid w:val="005B21E0"/>
    <w:rsid w:val="005B227E"/>
    <w:rsid w:val="005B2402"/>
    <w:rsid w:val="005B2781"/>
    <w:rsid w:val="005B2787"/>
    <w:rsid w:val="005B2B57"/>
    <w:rsid w:val="005B30ED"/>
    <w:rsid w:val="005B31D0"/>
    <w:rsid w:val="005B31D8"/>
    <w:rsid w:val="005B32B3"/>
    <w:rsid w:val="005B32BE"/>
    <w:rsid w:val="005B37A0"/>
    <w:rsid w:val="005B3876"/>
    <w:rsid w:val="005B394B"/>
    <w:rsid w:val="005B3AD8"/>
    <w:rsid w:val="005B3EB2"/>
    <w:rsid w:val="005B46C7"/>
    <w:rsid w:val="005B4C6A"/>
    <w:rsid w:val="005B4E48"/>
    <w:rsid w:val="005B5201"/>
    <w:rsid w:val="005B5384"/>
    <w:rsid w:val="005B54E9"/>
    <w:rsid w:val="005B56A5"/>
    <w:rsid w:val="005B57AF"/>
    <w:rsid w:val="005B592C"/>
    <w:rsid w:val="005B5A2A"/>
    <w:rsid w:val="005B5AC1"/>
    <w:rsid w:val="005B5DBF"/>
    <w:rsid w:val="005B5E99"/>
    <w:rsid w:val="005B5F4C"/>
    <w:rsid w:val="005B63F9"/>
    <w:rsid w:val="005B6547"/>
    <w:rsid w:val="005B6831"/>
    <w:rsid w:val="005B6CD5"/>
    <w:rsid w:val="005B6E1A"/>
    <w:rsid w:val="005B76FC"/>
    <w:rsid w:val="005B7BCF"/>
    <w:rsid w:val="005C030B"/>
    <w:rsid w:val="005C031E"/>
    <w:rsid w:val="005C0AE3"/>
    <w:rsid w:val="005C0AF1"/>
    <w:rsid w:val="005C11AE"/>
    <w:rsid w:val="005C1275"/>
    <w:rsid w:val="005C1DCE"/>
    <w:rsid w:val="005C25A9"/>
    <w:rsid w:val="005C2714"/>
    <w:rsid w:val="005C2852"/>
    <w:rsid w:val="005C2B26"/>
    <w:rsid w:val="005C2C04"/>
    <w:rsid w:val="005C2E56"/>
    <w:rsid w:val="005C3100"/>
    <w:rsid w:val="005C323A"/>
    <w:rsid w:val="005C3A5F"/>
    <w:rsid w:val="005C3CF6"/>
    <w:rsid w:val="005C3D67"/>
    <w:rsid w:val="005C3F95"/>
    <w:rsid w:val="005C4624"/>
    <w:rsid w:val="005C4972"/>
    <w:rsid w:val="005C4B03"/>
    <w:rsid w:val="005C4C5D"/>
    <w:rsid w:val="005C4C91"/>
    <w:rsid w:val="005C4D47"/>
    <w:rsid w:val="005C4F10"/>
    <w:rsid w:val="005C50F2"/>
    <w:rsid w:val="005C5E52"/>
    <w:rsid w:val="005C60C5"/>
    <w:rsid w:val="005C625E"/>
    <w:rsid w:val="005C649D"/>
    <w:rsid w:val="005C65AC"/>
    <w:rsid w:val="005C6670"/>
    <w:rsid w:val="005C6EA1"/>
    <w:rsid w:val="005C70C3"/>
    <w:rsid w:val="005C70E0"/>
    <w:rsid w:val="005C75B2"/>
    <w:rsid w:val="005C7622"/>
    <w:rsid w:val="005C77E5"/>
    <w:rsid w:val="005C78D0"/>
    <w:rsid w:val="005C7BE7"/>
    <w:rsid w:val="005C7D15"/>
    <w:rsid w:val="005C7FC2"/>
    <w:rsid w:val="005D0048"/>
    <w:rsid w:val="005D018B"/>
    <w:rsid w:val="005D033D"/>
    <w:rsid w:val="005D0C76"/>
    <w:rsid w:val="005D0FDB"/>
    <w:rsid w:val="005D1072"/>
    <w:rsid w:val="005D10C2"/>
    <w:rsid w:val="005D1593"/>
    <w:rsid w:val="005D1B5E"/>
    <w:rsid w:val="005D1E82"/>
    <w:rsid w:val="005D1FB5"/>
    <w:rsid w:val="005D2FD2"/>
    <w:rsid w:val="005D3234"/>
    <w:rsid w:val="005D32BB"/>
    <w:rsid w:val="005D364C"/>
    <w:rsid w:val="005D36BC"/>
    <w:rsid w:val="005D38E7"/>
    <w:rsid w:val="005D3A27"/>
    <w:rsid w:val="005D3D96"/>
    <w:rsid w:val="005D3FC5"/>
    <w:rsid w:val="005D4080"/>
    <w:rsid w:val="005D4197"/>
    <w:rsid w:val="005D448F"/>
    <w:rsid w:val="005D44F0"/>
    <w:rsid w:val="005D46A4"/>
    <w:rsid w:val="005D4939"/>
    <w:rsid w:val="005D4969"/>
    <w:rsid w:val="005D4C31"/>
    <w:rsid w:val="005D4DA0"/>
    <w:rsid w:val="005D547A"/>
    <w:rsid w:val="005D54EB"/>
    <w:rsid w:val="005D564D"/>
    <w:rsid w:val="005D56DC"/>
    <w:rsid w:val="005D5778"/>
    <w:rsid w:val="005D57D9"/>
    <w:rsid w:val="005D59E1"/>
    <w:rsid w:val="005D5CB7"/>
    <w:rsid w:val="005D5FA4"/>
    <w:rsid w:val="005D605C"/>
    <w:rsid w:val="005D61EE"/>
    <w:rsid w:val="005D629B"/>
    <w:rsid w:val="005D6417"/>
    <w:rsid w:val="005D668B"/>
    <w:rsid w:val="005D67F6"/>
    <w:rsid w:val="005D681C"/>
    <w:rsid w:val="005D6D96"/>
    <w:rsid w:val="005D732E"/>
    <w:rsid w:val="005D7490"/>
    <w:rsid w:val="005D7766"/>
    <w:rsid w:val="005D7D8E"/>
    <w:rsid w:val="005D7E3D"/>
    <w:rsid w:val="005E0030"/>
    <w:rsid w:val="005E00D5"/>
    <w:rsid w:val="005E0135"/>
    <w:rsid w:val="005E04AC"/>
    <w:rsid w:val="005E059D"/>
    <w:rsid w:val="005E06A3"/>
    <w:rsid w:val="005E098E"/>
    <w:rsid w:val="005E0AC1"/>
    <w:rsid w:val="005E1C52"/>
    <w:rsid w:val="005E1C60"/>
    <w:rsid w:val="005E1EFC"/>
    <w:rsid w:val="005E1F1B"/>
    <w:rsid w:val="005E255F"/>
    <w:rsid w:val="005E299C"/>
    <w:rsid w:val="005E2B73"/>
    <w:rsid w:val="005E2B84"/>
    <w:rsid w:val="005E2B97"/>
    <w:rsid w:val="005E2D06"/>
    <w:rsid w:val="005E310F"/>
    <w:rsid w:val="005E31E1"/>
    <w:rsid w:val="005E3795"/>
    <w:rsid w:val="005E3DB5"/>
    <w:rsid w:val="005E3DDB"/>
    <w:rsid w:val="005E41E4"/>
    <w:rsid w:val="005E4524"/>
    <w:rsid w:val="005E4A26"/>
    <w:rsid w:val="005E4B1E"/>
    <w:rsid w:val="005E4B7A"/>
    <w:rsid w:val="005E4C6C"/>
    <w:rsid w:val="005E4CC1"/>
    <w:rsid w:val="005E4E23"/>
    <w:rsid w:val="005E4F06"/>
    <w:rsid w:val="005E5478"/>
    <w:rsid w:val="005E5628"/>
    <w:rsid w:val="005E5BA9"/>
    <w:rsid w:val="005E6460"/>
    <w:rsid w:val="005E658C"/>
    <w:rsid w:val="005E6594"/>
    <w:rsid w:val="005E6AE5"/>
    <w:rsid w:val="005E6C2F"/>
    <w:rsid w:val="005E6FB4"/>
    <w:rsid w:val="005E7208"/>
    <w:rsid w:val="005E73CD"/>
    <w:rsid w:val="005E7934"/>
    <w:rsid w:val="005E7990"/>
    <w:rsid w:val="005E7C39"/>
    <w:rsid w:val="005E7FF4"/>
    <w:rsid w:val="005F0408"/>
    <w:rsid w:val="005F0E0A"/>
    <w:rsid w:val="005F157E"/>
    <w:rsid w:val="005F19E3"/>
    <w:rsid w:val="005F1C42"/>
    <w:rsid w:val="005F1C8B"/>
    <w:rsid w:val="005F2219"/>
    <w:rsid w:val="005F247A"/>
    <w:rsid w:val="005F249C"/>
    <w:rsid w:val="005F278A"/>
    <w:rsid w:val="005F2863"/>
    <w:rsid w:val="005F28CE"/>
    <w:rsid w:val="005F31E0"/>
    <w:rsid w:val="005F3AF5"/>
    <w:rsid w:val="005F3D19"/>
    <w:rsid w:val="005F3F48"/>
    <w:rsid w:val="005F4416"/>
    <w:rsid w:val="005F44E2"/>
    <w:rsid w:val="005F451C"/>
    <w:rsid w:val="005F46B2"/>
    <w:rsid w:val="005F4966"/>
    <w:rsid w:val="005F4BF5"/>
    <w:rsid w:val="005F4C1A"/>
    <w:rsid w:val="005F4D80"/>
    <w:rsid w:val="005F4FDE"/>
    <w:rsid w:val="005F50F6"/>
    <w:rsid w:val="005F57B9"/>
    <w:rsid w:val="005F5928"/>
    <w:rsid w:val="005F5D40"/>
    <w:rsid w:val="005F5D52"/>
    <w:rsid w:val="005F5DB9"/>
    <w:rsid w:val="005F6048"/>
    <w:rsid w:val="005F62C3"/>
    <w:rsid w:val="005F69D0"/>
    <w:rsid w:val="005F70E4"/>
    <w:rsid w:val="005F7270"/>
    <w:rsid w:val="005F73BC"/>
    <w:rsid w:val="005F7719"/>
    <w:rsid w:val="005F7F15"/>
    <w:rsid w:val="0060037C"/>
    <w:rsid w:val="006012B0"/>
    <w:rsid w:val="006018E1"/>
    <w:rsid w:val="00601943"/>
    <w:rsid w:val="00601A0C"/>
    <w:rsid w:val="00601E94"/>
    <w:rsid w:val="00601F81"/>
    <w:rsid w:val="0060207C"/>
    <w:rsid w:val="00602224"/>
    <w:rsid w:val="006024FE"/>
    <w:rsid w:val="006033D2"/>
    <w:rsid w:val="006035E9"/>
    <w:rsid w:val="00603798"/>
    <w:rsid w:val="00603C29"/>
    <w:rsid w:val="00604397"/>
    <w:rsid w:val="00604711"/>
    <w:rsid w:val="006049F6"/>
    <w:rsid w:val="00604C09"/>
    <w:rsid w:val="00604F15"/>
    <w:rsid w:val="00605014"/>
    <w:rsid w:val="00605145"/>
    <w:rsid w:val="006053BA"/>
    <w:rsid w:val="006053E0"/>
    <w:rsid w:val="00606066"/>
    <w:rsid w:val="006060F9"/>
    <w:rsid w:val="00606768"/>
    <w:rsid w:val="0060690E"/>
    <w:rsid w:val="00606A02"/>
    <w:rsid w:val="00606BBD"/>
    <w:rsid w:val="00606E73"/>
    <w:rsid w:val="00607167"/>
    <w:rsid w:val="0060734F"/>
    <w:rsid w:val="006077B2"/>
    <w:rsid w:val="00607855"/>
    <w:rsid w:val="006079FF"/>
    <w:rsid w:val="00607AB0"/>
    <w:rsid w:val="00607FE7"/>
    <w:rsid w:val="0061019E"/>
    <w:rsid w:val="0061062D"/>
    <w:rsid w:val="006106DD"/>
    <w:rsid w:val="006109B6"/>
    <w:rsid w:val="00610A10"/>
    <w:rsid w:val="00610AC2"/>
    <w:rsid w:val="0061134A"/>
    <w:rsid w:val="00611450"/>
    <w:rsid w:val="00611475"/>
    <w:rsid w:val="00611B00"/>
    <w:rsid w:val="00611F20"/>
    <w:rsid w:val="00612434"/>
    <w:rsid w:val="00612A08"/>
    <w:rsid w:val="00612BEE"/>
    <w:rsid w:val="00613227"/>
    <w:rsid w:val="00613247"/>
    <w:rsid w:val="00613CA8"/>
    <w:rsid w:val="00613CB2"/>
    <w:rsid w:val="00613D43"/>
    <w:rsid w:val="0061415D"/>
    <w:rsid w:val="0061463E"/>
    <w:rsid w:val="0061498A"/>
    <w:rsid w:val="00614C00"/>
    <w:rsid w:val="00614DB9"/>
    <w:rsid w:val="00614E4A"/>
    <w:rsid w:val="006155C4"/>
    <w:rsid w:val="00615659"/>
    <w:rsid w:val="006157BA"/>
    <w:rsid w:val="0061598E"/>
    <w:rsid w:val="00615AF6"/>
    <w:rsid w:val="00615C21"/>
    <w:rsid w:val="006167A0"/>
    <w:rsid w:val="00616C06"/>
    <w:rsid w:val="00617058"/>
    <w:rsid w:val="00617665"/>
    <w:rsid w:val="00617A54"/>
    <w:rsid w:val="00617E20"/>
    <w:rsid w:val="00617FF7"/>
    <w:rsid w:val="00620D9F"/>
    <w:rsid w:val="00621327"/>
    <w:rsid w:val="00621936"/>
    <w:rsid w:val="00621DB6"/>
    <w:rsid w:val="0062215F"/>
    <w:rsid w:val="00622235"/>
    <w:rsid w:val="0062249D"/>
    <w:rsid w:val="00622524"/>
    <w:rsid w:val="006225CA"/>
    <w:rsid w:val="00622994"/>
    <w:rsid w:val="00622DCE"/>
    <w:rsid w:val="00622F55"/>
    <w:rsid w:val="006231DE"/>
    <w:rsid w:val="00623236"/>
    <w:rsid w:val="00623248"/>
    <w:rsid w:val="00623809"/>
    <w:rsid w:val="00623F61"/>
    <w:rsid w:val="006240F1"/>
    <w:rsid w:val="00624100"/>
    <w:rsid w:val="0062424E"/>
    <w:rsid w:val="006243B7"/>
    <w:rsid w:val="006247B2"/>
    <w:rsid w:val="006249EE"/>
    <w:rsid w:val="00624F96"/>
    <w:rsid w:val="00625002"/>
    <w:rsid w:val="006256C6"/>
    <w:rsid w:val="006259C4"/>
    <w:rsid w:val="00625ABD"/>
    <w:rsid w:val="00625B1A"/>
    <w:rsid w:val="006261F7"/>
    <w:rsid w:val="006263B6"/>
    <w:rsid w:val="00627212"/>
    <w:rsid w:val="006272D8"/>
    <w:rsid w:val="0062752C"/>
    <w:rsid w:val="00627536"/>
    <w:rsid w:val="00627BF5"/>
    <w:rsid w:val="00627C04"/>
    <w:rsid w:val="00627D3A"/>
    <w:rsid w:val="00627D6D"/>
    <w:rsid w:val="00630B05"/>
    <w:rsid w:val="00630B75"/>
    <w:rsid w:val="006310E9"/>
    <w:rsid w:val="00631201"/>
    <w:rsid w:val="00631D17"/>
    <w:rsid w:val="006321A9"/>
    <w:rsid w:val="0063231E"/>
    <w:rsid w:val="006329E9"/>
    <w:rsid w:val="00632AB8"/>
    <w:rsid w:val="00633296"/>
    <w:rsid w:val="00633CD1"/>
    <w:rsid w:val="00633DEA"/>
    <w:rsid w:val="0063404D"/>
    <w:rsid w:val="0063432D"/>
    <w:rsid w:val="0063488E"/>
    <w:rsid w:val="00634F52"/>
    <w:rsid w:val="006352F9"/>
    <w:rsid w:val="00635523"/>
    <w:rsid w:val="00635C1A"/>
    <w:rsid w:val="00635CE9"/>
    <w:rsid w:val="00635D24"/>
    <w:rsid w:val="00635DEB"/>
    <w:rsid w:val="00636229"/>
    <w:rsid w:val="00636788"/>
    <w:rsid w:val="0063694F"/>
    <w:rsid w:val="00636C32"/>
    <w:rsid w:val="00636F3E"/>
    <w:rsid w:val="006375F8"/>
    <w:rsid w:val="00637885"/>
    <w:rsid w:val="00637F77"/>
    <w:rsid w:val="006407B3"/>
    <w:rsid w:val="006408FF"/>
    <w:rsid w:val="006414FA"/>
    <w:rsid w:val="00641528"/>
    <w:rsid w:val="00641714"/>
    <w:rsid w:val="0064171B"/>
    <w:rsid w:val="00641C4A"/>
    <w:rsid w:val="00641F06"/>
    <w:rsid w:val="006422E0"/>
    <w:rsid w:val="00642DC2"/>
    <w:rsid w:val="006430F1"/>
    <w:rsid w:val="00643396"/>
    <w:rsid w:val="006436BE"/>
    <w:rsid w:val="00643962"/>
    <w:rsid w:val="00643970"/>
    <w:rsid w:val="00643BAE"/>
    <w:rsid w:val="00643CBE"/>
    <w:rsid w:val="00643F7C"/>
    <w:rsid w:val="006445EA"/>
    <w:rsid w:val="00644924"/>
    <w:rsid w:val="00644A96"/>
    <w:rsid w:val="006452E0"/>
    <w:rsid w:val="00645839"/>
    <w:rsid w:val="006461A9"/>
    <w:rsid w:val="006468E8"/>
    <w:rsid w:val="00646A91"/>
    <w:rsid w:val="00646C62"/>
    <w:rsid w:val="00646EED"/>
    <w:rsid w:val="00646F19"/>
    <w:rsid w:val="006471A6"/>
    <w:rsid w:val="00647246"/>
    <w:rsid w:val="00647C2D"/>
    <w:rsid w:val="0065026B"/>
    <w:rsid w:val="0065080E"/>
    <w:rsid w:val="0065087B"/>
    <w:rsid w:val="00650BAC"/>
    <w:rsid w:val="00650EA7"/>
    <w:rsid w:val="00651179"/>
    <w:rsid w:val="00651324"/>
    <w:rsid w:val="00651C96"/>
    <w:rsid w:val="00651EE5"/>
    <w:rsid w:val="00651F4B"/>
    <w:rsid w:val="00652049"/>
    <w:rsid w:val="0065213C"/>
    <w:rsid w:val="00652338"/>
    <w:rsid w:val="0065252E"/>
    <w:rsid w:val="00652A05"/>
    <w:rsid w:val="00652F62"/>
    <w:rsid w:val="00653119"/>
    <w:rsid w:val="0065327C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88D"/>
    <w:rsid w:val="0065591E"/>
    <w:rsid w:val="00655A28"/>
    <w:rsid w:val="00655CF3"/>
    <w:rsid w:val="00655F69"/>
    <w:rsid w:val="00655FD9"/>
    <w:rsid w:val="0065636B"/>
    <w:rsid w:val="00656A30"/>
    <w:rsid w:val="00657561"/>
    <w:rsid w:val="00657FCF"/>
    <w:rsid w:val="006601CF"/>
    <w:rsid w:val="006605BD"/>
    <w:rsid w:val="0066085D"/>
    <w:rsid w:val="00660E6C"/>
    <w:rsid w:val="0066113C"/>
    <w:rsid w:val="00661532"/>
    <w:rsid w:val="00661B8E"/>
    <w:rsid w:val="00661D9B"/>
    <w:rsid w:val="00661FA7"/>
    <w:rsid w:val="00662D6F"/>
    <w:rsid w:val="00663729"/>
    <w:rsid w:val="0066376C"/>
    <w:rsid w:val="00663EF1"/>
    <w:rsid w:val="00663F5E"/>
    <w:rsid w:val="006644E3"/>
    <w:rsid w:val="00664613"/>
    <w:rsid w:val="00664C8D"/>
    <w:rsid w:val="0066578B"/>
    <w:rsid w:val="006658FA"/>
    <w:rsid w:val="00665AA0"/>
    <w:rsid w:val="00665F41"/>
    <w:rsid w:val="00665FBD"/>
    <w:rsid w:val="00666272"/>
    <w:rsid w:val="00666583"/>
    <w:rsid w:val="006666D8"/>
    <w:rsid w:val="00666CEA"/>
    <w:rsid w:val="00666F8C"/>
    <w:rsid w:val="006676E7"/>
    <w:rsid w:val="006678E6"/>
    <w:rsid w:val="00667BFD"/>
    <w:rsid w:val="00667CB8"/>
    <w:rsid w:val="00670021"/>
    <w:rsid w:val="006708E0"/>
    <w:rsid w:val="00670A30"/>
    <w:rsid w:val="00670C5B"/>
    <w:rsid w:val="00670FF4"/>
    <w:rsid w:val="0067113D"/>
    <w:rsid w:val="00671959"/>
    <w:rsid w:val="006719BF"/>
    <w:rsid w:val="00671AFD"/>
    <w:rsid w:val="00672627"/>
    <w:rsid w:val="00672633"/>
    <w:rsid w:val="0067278C"/>
    <w:rsid w:val="00672854"/>
    <w:rsid w:val="00672A61"/>
    <w:rsid w:val="00672B4A"/>
    <w:rsid w:val="00672C01"/>
    <w:rsid w:val="00673188"/>
    <w:rsid w:val="006736C1"/>
    <w:rsid w:val="00673D27"/>
    <w:rsid w:val="00673E87"/>
    <w:rsid w:val="006744F1"/>
    <w:rsid w:val="006745F1"/>
    <w:rsid w:val="00674857"/>
    <w:rsid w:val="00674899"/>
    <w:rsid w:val="0067492A"/>
    <w:rsid w:val="006749F5"/>
    <w:rsid w:val="00675255"/>
    <w:rsid w:val="006755C3"/>
    <w:rsid w:val="00675814"/>
    <w:rsid w:val="00675CF9"/>
    <w:rsid w:val="00675EFD"/>
    <w:rsid w:val="00676138"/>
    <w:rsid w:val="0067644D"/>
    <w:rsid w:val="00676793"/>
    <w:rsid w:val="00676DD5"/>
    <w:rsid w:val="006777F6"/>
    <w:rsid w:val="0067797C"/>
    <w:rsid w:val="00677A97"/>
    <w:rsid w:val="00677CEA"/>
    <w:rsid w:val="00677F2F"/>
    <w:rsid w:val="00680B31"/>
    <w:rsid w:val="006812FC"/>
    <w:rsid w:val="00681552"/>
    <w:rsid w:val="0068155D"/>
    <w:rsid w:val="00681A08"/>
    <w:rsid w:val="00681CEB"/>
    <w:rsid w:val="00681D75"/>
    <w:rsid w:val="00681FC1"/>
    <w:rsid w:val="00682008"/>
    <w:rsid w:val="006823F6"/>
    <w:rsid w:val="006824D1"/>
    <w:rsid w:val="0068290B"/>
    <w:rsid w:val="00682A07"/>
    <w:rsid w:val="00682DF6"/>
    <w:rsid w:val="00682F62"/>
    <w:rsid w:val="0068326D"/>
    <w:rsid w:val="0068346B"/>
    <w:rsid w:val="00683516"/>
    <w:rsid w:val="0068357C"/>
    <w:rsid w:val="0068390F"/>
    <w:rsid w:val="006839B5"/>
    <w:rsid w:val="00683C15"/>
    <w:rsid w:val="00683DD4"/>
    <w:rsid w:val="00684043"/>
    <w:rsid w:val="00684402"/>
    <w:rsid w:val="00684546"/>
    <w:rsid w:val="00685939"/>
    <w:rsid w:val="00685992"/>
    <w:rsid w:val="00685DA6"/>
    <w:rsid w:val="0068629B"/>
    <w:rsid w:val="00686484"/>
    <w:rsid w:val="00686688"/>
    <w:rsid w:val="00686B09"/>
    <w:rsid w:val="00686DF8"/>
    <w:rsid w:val="00686F45"/>
    <w:rsid w:val="006874E4"/>
    <w:rsid w:val="006876D3"/>
    <w:rsid w:val="00687AFD"/>
    <w:rsid w:val="00690368"/>
    <w:rsid w:val="006903C7"/>
    <w:rsid w:val="00690D85"/>
    <w:rsid w:val="00690E8F"/>
    <w:rsid w:val="0069159D"/>
    <w:rsid w:val="0069166E"/>
    <w:rsid w:val="00691C4F"/>
    <w:rsid w:val="0069206D"/>
    <w:rsid w:val="006920C7"/>
    <w:rsid w:val="006926AA"/>
    <w:rsid w:val="00692A94"/>
    <w:rsid w:val="00692CBE"/>
    <w:rsid w:val="00692CE0"/>
    <w:rsid w:val="0069306C"/>
    <w:rsid w:val="00693264"/>
    <w:rsid w:val="00693DE9"/>
    <w:rsid w:val="006943E9"/>
    <w:rsid w:val="0069453A"/>
    <w:rsid w:val="00694DD9"/>
    <w:rsid w:val="00694ED9"/>
    <w:rsid w:val="00695114"/>
    <w:rsid w:val="00695328"/>
    <w:rsid w:val="0069544E"/>
    <w:rsid w:val="00695A9F"/>
    <w:rsid w:val="00695C9C"/>
    <w:rsid w:val="006964CF"/>
    <w:rsid w:val="00696525"/>
    <w:rsid w:val="00696AE5"/>
    <w:rsid w:val="00696AF4"/>
    <w:rsid w:val="00697638"/>
    <w:rsid w:val="006976BB"/>
    <w:rsid w:val="00697738"/>
    <w:rsid w:val="00697A98"/>
    <w:rsid w:val="00697AAA"/>
    <w:rsid w:val="006A05A2"/>
    <w:rsid w:val="006A0707"/>
    <w:rsid w:val="006A0958"/>
    <w:rsid w:val="006A0CF2"/>
    <w:rsid w:val="006A0E35"/>
    <w:rsid w:val="006A0FD3"/>
    <w:rsid w:val="006A0FDC"/>
    <w:rsid w:val="006A11E9"/>
    <w:rsid w:val="006A121C"/>
    <w:rsid w:val="006A15C6"/>
    <w:rsid w:val="006A1695"/>
    <w:rsid w:val="006A1B6E"/>
    <w:rsid w:val="006A1BBA"/>
    <w:rsid w:val="006A1BD4"/>
    <w:rsid w:val="006A1D8D"/>
    <w:rsid w:val="006A2308"/>
    <w:rsid w:val="006A29C3"/>
    <w:rsid w:val="006A2AFE"/>
    <w:rsid w:val="006A2CA0"/>
    <w:rsid w:val="006A2D2A"/>
    <w:rsid w:val="006A36C3"/>
    <w:rsid w:val="006A37FD"/>
    <w:rsid w:val="006A3EC4"/>
    <w:rsid w:val="006A4739"/>
    <w:rsid w:val="006A49B6"/>
    <w:rsid w:val="006A49DA"/>
    <w:rsid w:val="006A4B3E"/>
    <w:rsid w:val="006A52B0"/>
    <w:rsid w:val="006A5336"/>
    <w:rsid w:val="006A53B6"/>
    <w:rsid w:val="006A5AFC"/>
    <w:rsid w:val="006A6086"/>
    <w:rsid w:val="006A61B8"/>
    <w:rsid w:val="006A63C6"/>
    <w:rsid w:val="006A6D5F"/>
    <w:rsid w:val="006A6EE4"/>
    <w:rsid w:val="006A72E5"/>
    <w:rsid w:val="006A7490"/>
    <w:rsid w:val="006A755A"/>
    <w:rsid w:val="006A7ED7"/>
    <w:rsid w:val="006B009A"/>
    <w:rsid w:val="006B025E"/>
    <w:rsid w:val="006B04FF"/>
    <w:rsid w:val="006B06F4"/>
    <w:rsid w:val="006B11A9"/>
    <w:rsid w:val="006B13FE"/>
    <w:rsid w:val="006B143D"/>
    <w:rsid w:val="006B1654"/>
    <w:rsid w:val="006B1BDE"/>
    <w:rsid w:val="006B1E65"/>
    <w:rsid w:val="006B259A"/>
    <w:rsid w:val="006B2617"/>
    <w:rsid w:val="006B2717"/>
    <w:rsid w:val="006B2794"/>
    <w:rsid w:val="006B290E"/>
    <w:rsid w:val="006B2B5E"/>
    <w:rsid w:val="006B2F0C"/>
    <w:rsid w:val="006B2FFE"/>
    <w:rsid w:val="006B3003"/>
    <w:rsid w:val="006B3198"/>
    <w:rsid w:val="006B3286"/>
    <w:rsid w:val="006B3994"/>
    <w:rsid w:val="006B4476"/>
    <w:rsid w:val="006B4528"/>
    <w:rsid w:val="006B4CC6"/>
    <w:rsid w:val="006B4D22"/>
    <w:rsid w:val="006B5323"/>
    <w:rsid w:val="006B54D9"/>
    <w:rsid w:val="006B6212"/>
    <w:rsid w:val="006B68F8"/>
    <w:rsid w:val="006B69B7"/>
    <w:rsid w:val="006B6A83"/>
    <w:rsid w:val="006B7241"/>
    <w:rsid w:val="006B72E9"/>
    <w:rsid w:val="006B774D"/>
    <w:rsid w:val="006B7FDD"/>
    <w:rsid w:val="006C0165"/>
    <w:rsid w:val="006C056B"/>
    <w:rsid w:val="006C0701"/>
    <w:rsid w:val="006C07FA"/>
    <w:rsid w:val="006C088E"/>
    <w:rsid w:val="006C0903"/>
    <w:rsid w:val="006C0E86"/>
    <w:rsid w:val="006C0F1A"/>
    <w:rsid w:val="006C1A06"/>
    <w:rsid w:val="006C1C8A"/>
    <w:rsid w:val="006C1CDE"/>
    <w:rsid w:val="006C2071"/>
    <w:rsid w:val="006C22EF"/>
    <w:rsid w:val="006C241F"/>
    <w:rsid w:val="006C244F"/>
    <w:rsid w:val="006C2F6B"/>
    <w:rsid w:val="006C2FEF"/>
    <w:rsid w:val="006C3849"/>
    <w:rsid w:val="006C3A4C"/>
    <w:rsid w:val="006C3D06"/>
    <w:rsid w:val="006C3E01"/>
    <w:rsid w:val="006C432C"/>
    <w:rsid w:val="006C458A"/>
    <w:rsid w:val="006C4664"/>
    <w:rsid w:val="006C47D4"/>
    <w:rsid w:val="006C48DB"/>
    <w:rsid w:val="006C49F9"/>
    <w:rsid w:val="006C4BF6"/>
    <w:rsid w:val="006C4E79"/>
    <w:rsid w:val="006C5088"/>
    <w:rsid w:val="006C51B2"/>
    <w:rsid w:val="006C58A4"/>
    <w:rsid w:val="006C6531"/>
    <w:rsid w:val="006C65EA"/>
    <w:rsid w:val="006C6A22"/>
    <w:rsid w:val="006C6E28"/>
    <w:rsid w:val="006C6EC9"/>
    <w:rsid w:val="006C6FD5"/>
    <w:rsid w:val="006C7133"/>
    <w:rsid w:val="006C713F"/>
    <w:rsid w:val="006C7489"/>
    <w:rsid w:val="006C7497"/>
    <w:rsid w:val="006C74B3"/>
    <w:rsid w:val="006C7541"/>
    <w:rsid w:val="006D0038"/>
    <w:rsid w:val="006D0050"/>
    <w:rsid w:val="006D0492"/>
    <w:rsid w:val="006D0533"/>
    <w:rsid w:val="006D060F"/>
    <w:rsid w:val="006D1186"/>
    <w:rsid w:val="006D11F4"/>
    <w:rsid w:val="006D12D7"/>
    <w:rsid w:val="006D14A1"/>
    <w:rsid w:val="006D151E"/>
    <w:rsid w:val="006D1D81"/>
    <w:rsid w:val="006D1EB2"/>
    <w:rsid w:val="006D2507"/>
    <w:rsid w:val="006D26C0"/>
    <w:rsid w:val="006D2EC4"/>
    <w:rsid w:val="006D3743"/>
    <w:rsid w:val="006D376D"/>
    <w:rsid w:val="006D3989"/>
    <w:rsid w:val="006D4732"/>
    <w:rsid w:val="006D4AA8"/>
    <w:rsid w:val="006D4DB7"/>
    <w:rsid w:val="006D4F6F"/>
    <w:rsid w:val="006D502A"/>
    <w:rsid w:val="006D512B"/>
    <w:rsid w:val="006D55B9"/>
    <w:rsid w:val="006D56C0"/>
    <w:rsid w:val="006D5AC3"/>
    <w:rsid w:val="006D6131"/>
    <w:rsid w:val="006D68DF"/>
    <w:rsid w:val="006D6915"/>
    <w:rsid w:val="006D6C30"/>
    <w:rsid w:val="006D6DE9"/>
    <w:rsid w:val="006D7040"/>
    <w:rsid w:val="006D7047"/>
    <w:rsid w:val="006D7332"/>
    <w:rsid w:val="006D74FC"/>
    <w:rsid w:val="006D7963"/>
    <w:rsid w:val="006D7B54"/>
    <w:rsid w:val="006D7D17"/>
    <w:rsid w:val="006D7E37"/>
    <w:rsid w:val="006E0015"/>
    <w:rsid w:val="006E0342"/>
    <w:rsid w:val="006E0B5A"/>
    <w:rsid w:val="006E0BFA"/>
    <w:rsid w:val="006E0C12"/>
    <w:rsid w:val="006E121B"/>
    <w:rsid w:val="006E1256"/>
    <w:rsid w:val="006E17FD"/>
    <w:rsid w:val="006E1AF6"/>
    <w:rsid w:val="006E1DBB"/>
    <w:rsid w:val="006E249F"/>
    <w:rsid w:val="006E2AC7"/>
    <w:rsid w:val="006E2BF9"/>
    <w:rsid w:val="006E33AB"/>
    <w:rsid w:val="006E373A"/>
    <w:rsid w:val="006E37A0"/>
    <w:rsid w:val="006E41F2"/>
    <w:rsid w:val="006E4467"/>
    <w:rsid w:val="006E4850"/>
    <w:rsid w:val="006E4A0B"/>
    <w:rsid w:val="006E4EB4"/>
    <w:rsid w:val="006E4EBA"/>
    <w:rsid w:val="006E4FED"/>
    <w:rsid w:val="006E5233"/>
    <w:rsid w:val="006E5342"/>
    <w:rsid w:val="006E549B"/>
    <w:rsid w:val="006E550F"/>
    <w:rsid w:val="006E5761"/>
    <w:rsid w:val="006E5809"/>
    <w:rsid w:val="006E61D5"/>
    <w:rsid w:val="006E6553"/>
    <w:rsid w:val="006E6839"/>
    <w:rsid w:val="006E6CCD"/>
    <w:rsid w:val="006E701D"/>
    <w:rsid w:val="006E7479"/>
    <w:rsid w:val="006E7746"/>
    <w:rsid w:val="006E7895"/>
    <w:rsid w:val="006E7E6E"/>
    <w:rsid w:val="006F091E"/>
    <w:rsid w:val="006F0A6C"/>
    <w:rsid w:val="006F0B0C"/>
    <w:rsid w:val="006F0DC8"/>
    <w:rsid w:val="006F0E21"/>
    <w:rsid w:val="006F10EE"/>
    <w:rsid w:val="006F11F1"/>
    <w:rsid w:val="006F1385"/>
    <w:rsid w:val="006F14A4"/>
    <w:rsid w:val="006F1543"/>
    <w:rsid w:val="006F1559"/>
    <w:rsid w:val="006F1672"/>
    <w:rsid w:val="006F16F3"/>
    <w:rsid w:val="006F181A"/>
    <w:rsid w:val="006F1AEA"/>
    <w:rsid w:val="006F1C1A"/>
    <w:rsid w:val="006F1EC7"/>
    <w:rsid w:val="006F2297"/>
    <w:rsid w:val="006F23FD"/>
    <w:rsid w:val="006F25F3"/>
    <w:rsid w:val="006F2AEE"/>
    <w:rsid w:val="006F2B3E"/>
    <w:rsid w:val="006F35D9"/>
    <w:rsid w:val="006F3866"/>
    <w:rsid w:val="006F3C3B"/>
    <w:rsid w:val="006F3E6B"/>
    <w:rsid w:val="006F3FF0"/>
    <w:rsid w:val="006F40E6"/>
    <w:rsid w:val="006F4396"/>
    <w:rsid w:val="006F4841"/>
    <w:rsid w:val="006F48D4"/>
    <w:rsid w:val="006F5053"/>
    <w:rsid w:val="006F6150"/>
    <w:rsid w:val="006F61EF"/>
    <w:rsid w:val="006F6508"/>
    <w:rsid w:val="006F68F2"/>
    <w:rsid w:val="006F693A"/>
    <w:rsid w:val="006F69AD"/>
    <w:rsid w:val="006F6CF9"/>
    <w:rsid w:val="006F6F04"/>
    <w:rsid w:val="006F6F75"/>
    <w:rsid w:val="006F79AC"/>
    <w:rsid w:val="006F7D99"/>
    <w:rsid w:val="006F7E2C"/>
    <w:rsid w:val="00700004"/>
    <w:rsid w:val="00701293"/>
    <w:rsid w:val="0070134B"/>
    <w:rsid w:val="00701517"/>
    <w:rsid w:val="007015F7"/>
    <w:rsid w:val="00701800"/>
    <w:rsid w:val="00702827"/>
    <w:rsid w:val="007029F3"/>
    <w:rsid w:val="00702CA1"/>
    <w:rsid w:val="00702CF0"/>
    <w:rsid w:val="00702D31"/>
    <w:rsid w:val="007030BD"/>
    <w:rsid w:val="007034B7"/>
    <w:rsid w:val="00703800"/>
    <w:rsid w:val="00703DD2"/>
    <w:rsid w:val="0070410F"/>
    <w:rsid w:val="00704798"/>
    <w:rsid w:val="00704A44"/>
    <w:rsid w:val="00704BCA"/>
    <w:rsid w:val="00704DCD"/>
    <w:rsid w:val="007051A3"/>
    <w:rsid w:val="007054A4"/>
    <w:rsid w:val="0070590F"/>
    <w:rsid w:val="00705CD5"/>
    <w:rsid w:val="00705CE3"/>
    <w:rsid w:val="00705DB9"/>
    <w:rsid w:val="00705FFC"/>
    <w:rsid w:val="0070605E"/>
    <w:rsid w:val="0070620B"/>
    <w:rsid w:val="00706DFA"/>
    <w:rsid w:val="00706E75"/>
    <w:rsid w:val="00707B8C"/>
    <w:rsid w:val="00707D17"/>
    <w:rsid w:val="007101CC"/>
    <w:rsid w:val="007102D1"/>
    <w:rsid w:val="0071032A"/>
    <w:rsid w:val="007106F8"/>
    <w:rsid w:val="0071094D"/>
    <w:rsid w:val="00710E41"/>
    <w:rsid w:val="00711085"/>
    <w:rsid w:val="007113D7"/>
    <w:rsid w:val="0071140A"/>
    <w:rsid w:val="007115DB"/>
    <w:rsid w:val="007116BC"/>
    <w:rsid w:val="0071213B"/>
    <w:rsid w:val="00712250"/>
    <w:rsid w:val="0071242C"/>
    <w:rsid w:val="00712501"/>
    <w:rsid w:val="0071255E"/>
    <w:rsid w:val="00712674"/>
    <w:rsid w:val="007128B9"/>
    <w:rsid w:val="007129A1"/>
    <w:rsid w:val="007129DD"/>
    <w:rsid w:val="00712A95"/>
    <w:rsid w:val="007130E3"/>
    <w:rsid w:val="007133D8"/>
    <w:rsid w:val="00713447"/>
    <w:rsid w:val="00713C14"/>
    <w:rsid w:val="00713E39"/>
    <w:rsid w:val="0071463D"/>
    <w:rsid w:val="0071469A"/>
    <w:rsid w:val="007146E5"/>
    <w:rsid w:val="007147FA"/>
    <w:rsid w:val="00714E2F"/>
    <w:rsid w:val="00714E50"/>
    <w:rsid w:val="00714EB1"/>
    <w:rsid w:val="00714F92"/>
    <w:rsid w:val="00715117"/>
    <w:rsid w:val="00716644"/>
    <w:rsid w:val="00717009"/>
    <w:rsid w:val="0071750A"/>
    <w:rsid w:val="00717518"/>
    <w:rsid w:val="00717E78"/>
    <w:rsid w:val="00717F24"/>
    <w:rsid w:val="007209FE"/>
    <w:rsid w:val="00720F27"/>
    <w:rsid w:val="00721252"/>
    <w:rsid w:val="00721DB3"/>
    <w:rsid w:val="00721E25"/>
    <w:rsid w:val="007226C7"/>
    <w:rsid w:val="007226D3"/>
    <w:rsid w:val="00722BC0"/>
    <w:rsid w:val="00722C2F"/>
    <w:rsid w:val="00722D52"/>
    <w:rsid w:val="00722D77"/>
    <w:rsid w:val="0072329C"/>
    <w:rsid w:val="007233BC"/>
    <w:rsid w:val="007234E8"/>
    <w:rsid w:val="00723A2F"/>
    <w:rsid w:val="00723C14"/>
    <w:rsid w:val="00723C78"/>
    <w:rsid w:val="00723D9A"/>
    <w:rsid w:val="00724097"/>
    <w:rsid w:val="0072472B"/>
    <w:rsid w:val="00724CCC"/>
    <w:rsid w:val="00724EBC"/>
    <w:rsid w:val="00724F33"/>
    <w:rsid w:val="00724F88"/>
    <w:rsid w:val="0072506E"/>
    <w:rsid w:val="007253F6"/>
    <w:rsid w:val="00725663"/>
    <w:rsid w:val="007257AA"/>
    <w:rsid w:val="00725993"/>
    <w:rsid w:val="00725B0B"/>
    <w:rsid w:val="00725E08"/>
    <w:rsid w:val="00725FA8"/>
    <w:rsid w:val="00726603"/>
    <w:rsid w:val="00726A09"/>
    <w:rsid w:val="00726A55"/>
    <w:rsid w:val="00726A56"/>
    <w:rsid w:val="00726B11"/>
    <w:rsid w:val="007272CE"/>
    <w:rsid w:val="0072759B"/>
    <w:rsid w:val="007277F4"/>
    <w:rsid w:val="00727B0D"/>
    <w:rsid w:val="00727C28"/>
    <w:rsid w:val="0073066C"/>
    <w:rsid w:val="00730BC7"/>
    <w:rsid w:val="00730DAA"/>
    <w:rsid w:val="00730F4E"/>
    <w:rsid w:val="0073126C"/>
    <w:rsid w:val="007312F4"/>
    <w:rsid w:val="007314BB"/>
    <w:rsid w:val="00731D05"/>
    <w:rsid w:val="00731D58"/>
    <w:rsid w:val="00731F32"/>
    <w:rsid w:val="00732404"/>
    <w:rsid w:val="00732591"/>
    <w:rsid w:val="0073266A"/>
    <w:rsid w:val="00732D32"/>
    <w:rsid w:val="00732EF8"/>
    <w:rsid w:val="00732F06"/>
    <w:rsid w:val="007332DD"/>
    <w:rsid w:val="0073360B"/>
    <w:rsid w:val="00733860"/>
    <w:rsid w:val="007338AB"/>
    <w:rsid w:val="0073396C"/>
    <w:rsid w:val="0073461F"/>
    <w:rsid w:val="0073490C"/>
    <w:rsid w:val="00734965"/>
    <w:rsid w:val="00734BF4"/>
    <w:rsid w:val="00734C18"/>
    <w:rsid w:val="00734CD4"/>
    <w:rsid w:val="00735386"/>
    <w:rsid w:val="00735742"/>
    <w:rsid w:val="0073603C"/>
    <w:rsid w:val="00736753"/>
    <w:rsid w:val="007368B2"/>
    <w:rsid w:val="00737217"/>
    <w:rsid w:val="0073735C"/>
    <w:rsid w:val="0073741F"/>
    <w:rsid w:val="00737459"/>
    <w:rsid w:val="00737559"/>
    <w:rsid w:val="007376B5"/>
    <w:rsid w:val="00737794"/>
    <w:rsid w:val="007377B7"/>
    <w:rsid w:val="00737E31"/>
    <w:rsid w:val="0074021D"/>
    <w:rsid w:val="007402D7"/>
    <w:rsid w:val="007402E4"/>
    <w:rsid w:val="00740468"/>
    <w:rsid w:val="00740652"/>
    <w:rsid w:val="00740DD8"/>
    <w:rsid w:val="007411BD"/>
    <w:rsid w:val="007412A8"/>
    <w:rsid w:val="00741448"/>
    <w:rsid w:val="00741672"/>
    <w:rsid w:val="0074190E"/>
    <w:rsid w:val="00741B9F"/>
    <w:rsid w:val="00741F97"/>
    <w:rsid w:val="007421BD"/>
    <w:rsid w:val="00742461"/>
    <w:rsid w:val="00742A12"/>
    <w:rsid w:val="00742E4F"/>
    <w:rsid w:val="00742FA4"/>
    <w:rsid w:val="00743AFD"/>
    <w:rsid w:val="00743E22"/>
    <w:rsid w:val="007441E1"/>
    <w:rsid w:val="00744222"/>
    <w:rsid w:val="007444BA"/>
    <w:rsid w:val="00744520"/>
    <w:rsid w:val="00744540"/>
    <w:rsid w:val="007447F9"/>
    <w:rsid w:val="00744934"/>
    <w:rsid w:val="007457C9"/>
    <w:rsid w:val="00745966"/>
    <w:rsid w:val="00746076"/>
    <w:rsid w:val="00746358"/>
    <w:rsid w:val="00746397"/>
    <w:rsid w:val="00746606"/>
    <w:rsid w:val="0074681F"/>
    <w:rsid w:val="00746864"/>
    <w:rsid w:val="0074699F"/>
    <w:rsid w:val="00746B7B"/>
    <w:rsid w:val="00746E0A"/>
    <w:rsid w:val="0074704B"/>
    <w:rsid w:val="0074780A"/>
    <w:rsid w:val="00747B51"/>
    <w:rsid w:val="00747E8B"/>
    <w:rsid w:val="00747F30"/>
    <w:rsid w:val="00747FFA"/>
    <w:rsid w:val="0075026F"/>
    <w:rsid w:val="00750275"/>
    <w:rsid w:val="0075039B"/>
    <w:rsid w:val="007505D5"/>
    <w:rsid w:val="0075070E"/>
    <w:rsid w:val="00750964"/>
    <w:rsid w:val="0075108E"/>
    <w:rsid w:val="00751879"/>
    <w:rsid w:val="00751894"/>
    <w:rsid w:val="00751E69"/>
    <w:rsid w:val="00752302"/>
    <w:rsid w:val="00752475"/>
    <w:rsid w:val="00752527"/>
    <w:rsid w:val="007527CF"/>
    <w:rsid w:val="0075310C"/>
    <w:rsid w:val="00753884"/>
    <w:rsid w:val="00753C84"/>
    <w:rsid w:val="00753F3F"/>
    <w:rsid w:val="007543FC"/>
    <w:rsid w:val="0075454E"/>
    <w:rsid w:val="00754565"/>
    <w:rsid w:val="007548B4"/>
    <w:rsid w:val="00754BAE"/>
    <w:rsid w:val="007551DF"/>
    <w:rsid w:val="0075560E"/>
    <w:rsid w:val="007558D3"/>
    <w:rsid w:val="00755949"/>
    <w:rsid w:val="0075756F"/>
    <w:rsid w:val="00757677"/>
    <w:rsid w:val="007579B1"/>
    <w:rsid w:val="007579F7"/>
    <w:rsid w:val="00757AE8"/>
    <w:rsid w:val="00757C26"/>
    <w:rsid w:val="00757C3D"/>
    <w:rsid w:val="00757CA7"/>
    <w:rsid w:val="007603B3"/>
    <w:rsid w:val="00760F92"/>
    <w:rsid w:val="007612A3"/>
    <w:rsid w:val="007615A9"/>
    <w:rsid w:val="0076179D"/>
    <w:rsid w:val="00761B11"/>
    <w:rsid w:val="00761C6E"/>
    <w:rsid w:val="0076220C"/>
    <w:rsid w:val="007630A0"/>
    <w:rsid w:val="007631B3"/>
    <w:rsid w:val="007633AF"/>
    <w:rsid w:val="00763684"/>
    <w:rsid w:val="00763D76"/>
    <w:rsid w:val="00763D77"/>
    <w:rsid w:val="00763DDF"/>
    <w:rsid w:val="007642F7"/>
    <w:rsid w:val="0076440E"/>
    <w:rsid w:val="00764CE5"/>
    <w:rsid w:val="00764D7D"/>
    <w:rsid w:val="00764E0D"/>
    <w:rsid w:val="00764FE6"/>
    <w:rsid w:val="007652E3"/>
    <w:rsid w:val="007656FF"/>
    <w:rsid w:val="007658AF"/>
    <w:rsid w:val="00765AC5"/>
    <w:rsid w:val="00765F42"/>
    <w:rsid w:val="007662E1"/>
    <w:rsid w:val="00766E9F"/>
    <w:rsid w:val="007671E7"/>
    <w:rsid w:val="007672B4"/>
    <w:rsid w:val="0076758D"/>
    <w:rsid w:val="007676FA"/>
    <w:rsid w:val="00767A6A"/>
    <w:rsid w:val="00767BFE"/>
    <w:rsid w:val="00767CA8"/>
    <w:rsid w:val="00767EB2"/>
    <w:rsid w:val="00767ED7"/>
    <w:rsid w:val="00770B91"/>
    <w:rsid w:val="00770C2F"/>
    <w:rsid w:val="00770D7E"/>
    <w:rsid w:val="00770DBD"/>
    <w:rsid w:val="00771267"/>
    <w:rsid w:val="00771272"/>
    <w:rsid w:val="007713E2"/>
    <w:rsid w:val="00771437"/>
    <w:rsid w:val="0077212B"/>
    <w:rsid w:val="00772873"/>
    <w:rsid w:val="007728E4"/>
    <w:rsid w:val="00772C4A"/>
    <w:rsid w:val="00773767"/>
    <w:rsid w:val="00773F2E"/>
    <w:rsid w:val="00774067"/>
    <w:rsid w:val="00774139"/>
    <w:rsid w:val="0077454D"/>
    <w:rsid w:val="00774745"/>
    <w:rsid w:val="00774B28"/>
    <w:rsid w:val="00774BAB"/>
    <w:rsid w:val="00774D19"/>
    <w:rsid w:val="00775645"/>
    <w:rsid w:val="00775692"/>
    <w:rsid w:val="007756BE"/>
    <w:rsid w:val="00775702"/>
    <w:rsid w:val="00775A33"/>
    <w:rsid w:val="00776381"/>
    <w:rsid w:val="007763EA"/>
    <w:rsid w:val="007768EB"/>
    <w:rsid w:val="00776D5C"/>
    <w:rsid w:val="00776DA5"/>
    <w:rsid w:val="00776E9C"/>
    <w:rsid w:val="00777282"/>
    <w:rsid w:val="0077729E"/>
    <w:rsid w:val="0077741A"/>
    <w:rsid w:val="007774FF"/>
    <w:rsid w:val="007776E6"/>
    <w:rsid w:val="007777C5"/>
    <w:rsid w:val="00777A71"/>
    <w:rsid w:val="00777C32"/>
    <w:rsid w:val="00777CC7"/>
    <w:rsid w:val="00780144"/>
    <w:rsid w:val="007804AA"/>
    <w:rsid w:val="00780A97"/>
    <w:rsid w:val="00780AC9"/>
    <w:rsid w:val="00780C4C"/>
    <w:rsid w:val="00780CDA"/>
    <w:rsid w:val="00780CF1"/>
    <w:rsid w:val="00780F25"/>
    <w:rsid w:val="00780F28"/>
    <w:rsid w:val="00780F33"/>
    <w:rsid w:val="00781325"/>
    <w:rsid w:val="00781504"/>
    <w:rsid w:val="00781654"/>
    <w:rsid w:val="00781AD3"/>
    <w:rsid w:val="00781B31"/>
    <w:rsid w:val="00781C81"/>
    <w:rsid w:val="00782028"/>
    <w:rsid w:val="007820F3"/>
    <w:rsid w:val="00782787"/>
    <w:rsid w:val="00782847"/>
    <w:rsid w:val="007832FC"/>
    <w:rsid w:val="007836FC"/>
    <w:rsid w:val="00783898"/>
    <w:rsid w:val="00783D72"/>
    <w:rsid w:val="00784127"/>
    <w:rsid w:val="00784922"/>
    <w:rsid w:val="00784B6A"/>
    <w:rsid w:val="00784C69"/>
    <w:rsid w:val="00785203"/>
    <w:rsid w:val="0078557D"/>
    <w:rsid w:val="007855BC"/>
    <w:rsid w:val="007857B4"/>
    <w:rsid w:val="00785EC1"/>
    <w:rsid w:val="0078611F"/>
    <w:rsid w:val="0078615C"/>
    <w:rsid w:val="007861A6"/>
    <w:rsid w:val="007861FD"/>
    <w:rsid w:val="007868DB"/>
    <w:rsid w:val="00786AEC"/>
    <w:rsid w:val="00786C04"/>
    <w:rsid w:val="00786EF1"/>
    <w:rsid w:val="0078796C"/>
    <w:rsid w:val="0078796D"/>
    <w:rsid w:val="00787C05"/>
    <w:rsid w:val="00787E66"/>
    <w:rsid w:val="0079057D"/>
    <w:rsid w:val="0079090F"/>
    <w:rsid w:val="00790D0E"/>
    <w:rsid w:val="00790E62"/>
    <w:rsid w:val="00790E8B"/>
    <w:rsid w:val="00790E96"/>
    <w:rsid w:val="00790ED6"/>
    <w:rsid w:val="007910AA"/>
    <w:rsid w:val="007910D0"/>
    <w:rsid w:val="007915F4"/>
    <w:rsid w:val="00791A0E"/>
    <w:rsid w:val="00791EAE"/>
    <w:rsid w:val="007920A8"/>
    <w:rsid w:val="00792AAA"/>
    <w:rsid w:val="00793010"/>
    <w:rsid w:val="007934F7"/>
    <w:rsid w:val="007934FA"/>
    <w:rsid w:val="0079376D"/>
    <w:rsid w:val="00793DCA"/>
    <w:rsid w:val="00794559"/>
    <w:rsid w:val="00794588"/>
    <w:rsid w:val="00794E07"/>
    <w:rsid w:val="007951D7"/>
    <w:rsid w:val="007952C0"/>
    <w:rsid w:val="007955DD"/>
    <w:rsid w:val="007957E4"/>
    <w:rsid w:val="00795FB8"/>
    <w:rsid w:val="00796013"/>
    <w:rsid w:val="0079606F"/>
    <w:rsid w:val="0079616A"/>
    <w:rsid w:val="007969F4"/>
    <w:rsid w:val="00796E13"/>
    <w:rsid w:val="00796E2C"/>
    <w:rsid w:val="00796F12"/>
    <w:rsid w:val="00797119"/>
    <w:rsid w:val="007A025D"/>
    <w:rsid w:val="007A0345"/>
    <w:rsid w:val="007A08F2"/>
    <w:rsid w:val="007A09C9"/>
    <w:rsid w:val="007A0A24"/>
    <w:rsid w:val="007A0BF8"/>
    <w:rsid w:val="007A10E6"/>
    <w:rsid w:val="007A114D"/>
    <w:rsid w:val="007A1848"/>
    <w:rsid w:val="007A1A1E"/>
    <w:rsid w:val="007A1C58"/>
    <w:rsid w:val="007A1D6D"/>
    <w:rsid w:val="007A1DA3"/>
    <w:rsid w:val="007A2060"/>
    <w:rsid w:val="007A27C8"/>
    <w:rsid w:val="007A296C"/>
    <w:rsid w:val="007A3240"/>
    <w:rsid w:val="007A38BF"/>
    <w:rsid w:val="007A3BD5"/>
    <w:rsid w:val="007A3D3E"/>
    <w:rsid w:val="007A409B"/>
    <w:rsid w:val="007A411D"/>
    <w:rsid w:val="007A4245"/>
    <w:rsid w:val="007A4452"/>
    <w:rsid w:val="007A465B"/>
    <w:rsid w:val="007A4708"/>
    <w:rsid w:val="007A4808"/>
    <w:rsid w:val="007A4821"/>
    <w:rsid w:val="007A4940"/>
    <w:rsid w:val="007A49F1"/>
    <w:rsid w:val="007A4BE5"/>
    <w:rsid w:val="007A504D"/>
    <w:rsid w:val="007A5374"/>
    <w:rsid w:val="007A5540"/>
    <w:rsid w:val="007A5CA4"/>
    <w:rsid w:val="007A5E30"/>
    <w:rsid w:val="007A6325"/>
    <w:rsid w:val="007A63F4"/>
    <w:rsid w:val="007A676F"/>
    <w:rsid w:val="007A7376"/>
    <w:rsid w:val="007B013B"/>
    <w:rsid w:val="007B0A0B"/>
    <w:rsid w:val="007B0C10"/>
    <w:rsid w:val="007B14E4"/>
    <w:rsid w:val="007B18F8"/>
    <w:rsid w:val="007B1A59"/>
    <w:rsid w:val="007B1BA1"/>
    <w:rsid w:val="007B1F66"/>
    <w:rsid w:val="007B20FA"/>
    <w:rsid w:val="007B2386"/>
    <w:rsid w:val="007B2394"/>
    <w:rsid w:val="007B2468"/>
    <w:rsid w:val="007B27BA"/>
    <w:rsid w:val="007B2807"/>
    <w:rsid w:val="007B292D"/>
    <w:rsid w:val="007B2A0C"/>
    <w:rsid w:val="007B2B83"/>
    <w:rsid w:val="007B2EC6"/>
    <w:rsid w:val="007B3264"/>
    <w:rsid w:val="007B32A3"/>
    <w:rsid w:val="007B3744"/>
    <w:rsid w:val="007B43B2"/>
    <w:rsid w:val="007B4471"/>
    <w:rsid w:val="007B44E4"/>
    <w:rsid w:val="007B4843"/>
    <w:rsid w:val="007B5095"/>
    <w:rsid w:val="007B515A"/>
    <w:rsid w:val="007B5463"/>
    <w:rsid w:val="007B5832"/>
    <w:rsid w:val="007B5C15"/>
    <w:rsid w:val="007B6260"/>
    <w:rsid w:val="007B684A"/>
    <w:rsid w:val="007B722A"/>
    <w:rsid w:val="007B7992"/>
    <w:rsid w:val="007B7A31"/>
    <w:rsid w:val="007C017D"/>
    <w:rsid w:val="007C0326"/>
    <w:rsid w:val="007C0649"/>
    <w:rsid w:val="007C0787"/>
    <w:rsid w:val="007C07C0"/>
    <w:rsid w:val="007C09F9"/>
    <w:rsid w:val="007C0A42"/>
    <w:rsid w:val="007C0A7E"/>
    <w:rsid w:val="007C0DF5"/>
    <w:rsid w:val="007C0F2A"/>
    <w:rsid w:val="007C0FF9"/>
    <w:rsid w:val="007C10A0"/>
    <w:rsid w:val="007C138A"/>
    <w:rsid w:val="007C1A7D"/>
    <w:rsid w:val="007C20BC"/>
    <w:rsid w:val="007C2A63"/>
    <w:rsid w:val="007C2A89"/>
    <w:rsid w:val="007C31D6"/>
    <w:rsid w:val="007C3374"/>
    <w:rsid w:val="007C3E1C"/>
    <w:rsid w:val="007C3FAE"/>
    <w:rsid w:val="007C4314"/>
    <w:rsid w:val="007C43FD"/>
    <w:rsid w:val="007C448F"/>
    <w:rsid w:val="007C4647"/>
    <w:rsid w:val="007C4D4E"/>
    <w:rsid w:val="007C4E64"/>
    <w:rsid w:val="007C4EA1"/>
    <w:rsid w:val="007C50B9"/>
    <w:rsid w:val="007C56DC"/>
    <w:rsid w:val="007C5B58"/>
    <w:rsid w:val="007C5CC0"/>
    <w:rsid w:val="007C5ED7"/>
    <w:rsid w:val="007C6184"/>
    <w:rsid w:val="007C640E"/>
    <w:rsid w:val="007C657C"/>
    <w:rsid w:val="007C6780"/>
    <w:rsid w:val="007C681C"/>
    <w:rsid w:val="007C6DBC"/>
    <w:rsid w:val="007C6DD0"/>
    <w:rsid w:val="007C7870"/>
    <w:rsid w:val="007C7A16"/>
    <w:rsid w:val="007D063F"/>
    <w:rsid w:val="007D086A"/>
    <w:rsid w:val="007D09E2"/>
    <w:rsid w:val="007D0B72"/>
    <w:rsid w:val="007D0D2C"/>
    <w:rsid w:val="007D100F"/>
    <w:rsid w:val="007D10AA"/>
    <w:rsid w:val="007D1D93"/>
    <w:rsid w:val="007D1DB1"/>
    <w:rsid w:val="007D1F9B"/>
    <w:rsid w:val="007D2122"/>
    <w:rsid w:val="007D2183"/>
    <w:rsid w:val="007D2D12"/>
    <w:rsid w:val="007D35A7"/>
    <w:rsid w:val="007D371A"/>
    <w:rsid w:val="007D3B4F"/>
    <w:rsid w:val="007D411B"/>
    <w:rsid w:val="007D415A"/>
    <w:rsid w:val="007D4849"/>
    <w:rsid w:val="007D4A37"/>
    <w:rsid w:val="007D5000"/>
    <w:rsid w:val="007D5213"/>
    <w:rsid w:val="007D5571"/>
    <w:rsid w:val="007D5BC8"/>
    <w:rsid w:val="007D6130"/>
    <w:rsid w:val="007D624F"/>
    <w:rsid w:val="007D62AB"/>
    <w:rsid w:val="007D6356"/>
    <w:rsid w:val="007D7126"/>
    <w:rsid w:val="007D7259"/>
    <w:rsid w:val="007D7379"/>
    <w:rsid w:val="007D75C0"/>
    <w:rsid w:val="007D7C43"/>
    <w:rsid w:val="007D7D3B"/>
    <w:rsid w:val="007D7DEE"/>
    <w:rsid w:val="007E0359"/>
    <w:rsid w:val="007E07AD"/>
    <w:rsid w:val="007E07DB"/>
    <w:rsid w:val="007E0836"/>
    <w:rsid w:val="007E0BEF"/>
    <w:rsid w:val="007E0C56"/>
    <w:rsid w:val="007E0D12"/>
    <w:rsid w:val="007E0F2B"/>
    <w:rsid w:val="007E1035"/>
    <w:rsid w:val="007E179C"/>
    <w:rsid w:val="007E1D1C"/>
    <w:rsid w:val="007E22DC"/>
    <w:rsid w:val="007E2451"/>
    <w:rsid w:val="007E2B65"/>
    <w:rsid w:val="007E3207"/>
    <w:rsid w:val="007E3477"/>
    <w:rsid w:val="007E36EE"/>
    <w:rsid w:val="007E373D"/>
    <w:rsid w:val="007E380F"/>
    <w:rsid w:val="007E4443"/>
    <w:rsid w:val="007E454E"/>
    <w:rsid w:val="007E4C9C"/>
    <w:rsid w:val="007E4DAE"/>
    <w:rsid w:val="007E538B"/>
    <w:rsid w:val="007E5567"/>
    <w:rsid w:val="007E584F"/>
    <w:rsid w:val="007E59D0"/>
    <w:rsid w:val="007E6501"/>
    <w:rsid w:val="007E65FE"/>
    <w:rsid w:val="007E69E8"/>
    <w:rsid w:val="007E6B5F"/>
    <w:rsid w:val="007E6FE6"/>
    <w:rsid w:val="007E75C9"/>
    <w:rsid w:val="007E761E"/>
    <w:rsid w:val="007E7ED6"/>
    <w:rsid w:val="007F0281"/>
    <w:rsid w:val="007F028E"/>
    <w:rsid w:val="007F041A"/>
    <w:rsid w:val="007F0C3E"/>
    <w:rsid w:val="007F0C96"/>
    <w:rsid w:val="007F0CC0"/>
    <w:rsid w:val="007F14C3"/>
    <w:rsid w:val="007F1582"/>
    <w:rsid w:val="007F1792"/>
    <w:rsid w:val="007F256A"/>
    <w:rsid w:val="007F26CD"/>
    <w:rsid w:val="007F29BC"/>
    <w:rsid w:val="007F2A93"/>
    <w:rsid w:val="007F2B0A"/>
    <w:rsid w:val="007F316F"/>
    <w:rsid w:val="007F32CC"/>
    <w:rsid w:val="007F35A8"/>
    <w:rsid w:val="007F37CE"/>
    <w:rsid w:val="007F4434"/>
    <w:rsid w:val="007F480D"/>
    <w:rsid w:val="007F4CFB"/>
    <w:rsid w:val="007F55AE"/>
    <w:rsid w:val="007F591B"/>
    <w:rsid w:val="007F59A9"/>
    <w:rsid w:val="007F5AFE"/>
    <w:rsid w:val="007F613F"/>
    <w:rsid w:val="007F61D3"/>
    <w:rsid w:val="007F638E"/>
    <w:rsid w:val="007F6434"/>
    <w:rsid w:val="007F645C"/>
    <w:rsid w:val="007F64D7"/>
    <w:rsid w:val="007F6CA2"/>
    <w:rsid w:val="007F72DD"/>
    <w:rsid w:val="007F7394"/>
    <w:rsid w:val="007F753F"/>
    <w:rsid w:val="007F7588"/>
    <w:rsid w:val="007F790C"/>
    <w:rsid w:val="007F79F3"/>
    <w:rsid w:val="007F7A8D"/>
    <w:rsid w:val="007F7F64"/>
    <w:rsid w:val="0080014F"/>
    <w:rsid w:val="0080029F"/>
    <w:rsid w:val="008007DC"/>
    <w:rsid w:val="0080096B"/>
    <w:rsid w:val="0080118F"/>
    <w:rsid w:val="00801322"/>
    <w:rsid w:val="0080132D"/>
    <w:rsid w:val="00801464"/>
    <w:rsid w:val="00801666"/>
    <w:rsid w:val="008019B6"/>
    <w:rsid w:val="008019C6"/>
    <w:rsid w:val="00801C40"/>
    <w:rsid w:val="00802078"/>
    <w:rsid w:val="008028B2"/>
    <w:rsid w:val="0080298B"/>
    <w:rsid w:val="00802CE7"/>
    <w:rsid w:val="00802D4A"/>
    <w:rsid w:val="00802F79"/>
    <w:rsid w:val="0080345A"/>
    <w:rsid w:val="00803469"/>
    <w:rsid w:val="00803628"/>
    <w:rsid w:val="008038BB"/>
    <w:rsid w:val="00803CA7"/>
    <w:rsid w:val="00804193"/>
    <w:rsid w:val="00804427"/>
    <w:rsid w:val="0080442F"/>
    <w:rsid w:val="008044B8"/>
    <w:rsid w:val="00804569"/>
    <w:rsid w:val="00804589"/>
    <w:rsid w:val="00804856"/>
    <w:rsid w:val="00804A1B"/>
    <w:rsid w:val="00804E9A"/>
    <w:rsid w:val="00804FB6"/>
    <w:rsid w:val="008056F9"/>
    <w:rsid w:val="00805845"/>
    <w:rsid w:val="0080597B"/>
    <w:rsid w:val="00805B8C"/>
    <w:rsid w:val="00805BAA"/>
    <w:rsid w:val="00805C9C"/>
    <w:rsid w:val="00805FBA"/>
    <w:rsid w:val="00806052"/>
    <w:rsid w:val="0080634E"/>
    <w:rsid w:val="0080644A"/>
    <w:rsid w:val="00806A8A"/>
    <w:rsid w:val="008075C6"/>
    <w:rsid w:val="00807897"/>
    <w:rsid w:val="00807C2B"/>
    <w:rsid w:val="00807D0E"/>
    <w:rsid w:val="00807F92"/>
    <w:rsid w:val="008100D2"/>
    <w:rsid w:val="00810D13"/>
    <w:rsid w:val="0081102E"/>
    <w:rsid w:val="00811239"/>
    <w:rsid w:val="008115B7"/>
    <w:rsid w:val="0081175F"/>
    <w:rsid w:val="008117F9"/>
    <w:rsid w:val="008118EF"/>
    <w:rsid w:val="00811975"/>
    <w:rsid w:val="00811F84"/>
    <w:rsid w:val="00812499"/>
    <w:rsid w:val="0081274D"/>
    <w:rsid w:val="008127E4"/>
    <w:rsid w:val="0081293B"/>
    <w:rsid w:val="00812D3E"/>
    <w:rsid w:val="00812DFF"/>
    <w:rsid w:val="00812E4E"/>
    <w:rsid w:val="0081309A"/>
    <w:rsid w:val="008134E3"/>
    <w:rsid w:val="008135B1"/>
    <w:rsid w:val="008136A7"/>
    <w:rsid w:val="0081393B"/>
    <w:rsid w:val="00813AA9"/>
    <w:rsid w:val="00814E95"/>
    <w:rsid w:val="0081501E"/>
    <w:rsid w:val="0081512B"/>
    <w:rsid w:val="0081524D"/>
    <w:rsid w:val="0081525B"/>
    <w:rsid w:val="008153DB"/>
    <w:rsid w:val="00815534"/>
    <w:rsid w:val="008155EB"/>
    <w:rsid w:val="00815A74"/>
    <w:rsid w:val="00815C5A"/>
    <w:rsid w:val="00815E64"/>
    <w:rsid w:val="008160D3"/>
    <w:rsid w:val="00816541"/>
    <w:rsid w:val="008165F7"/>
    <w:rsid w:val="008169AE"/>
    <w:rsid w:val="00816E9D"/>
    <w:rsid w:val="00817291"/>
    <w:rsid w:val="0081755A"/>
    <w:rsid w:val="0081760A"/>
    <w:rsid w:val="0081790A"/>
    <w:rsid w:val="00817B6F"/>
    <w:rsid w:val="00817E39"/>
    <w:rsid w:val="00820069"/>
    <w:rsid w:val="008204C0"/>
    <w:rsid w:val="00820710"/>
    <w:rsid w:val="0082086B"/>
    <w:rsid w:val="008208AF"/>
    <w:rsid w:val="0082134A"/>
    <w:rsid w:val="0082148A"/>
    <w:rsid w:val="0082183D"/>
    <w:rsid w:val="00821A95"/>
    <w:rsid w:val="00821E92"/>
    <w:rsid w:val="00821EB9"/>
    <w:rsid w:val="00822612"/>
    <w:rsid w:val="008229B2"/>
    <w:rsid w:val="00822AF9"/>
    <w:rsid w:val="00822DE3"/>
    <w:rsid w:val="0082317D"/>
    <w:rsid w:val="00823349"/>
    <w:rsid w:val="00823644"/>
    <w:rsid w:val="0082372C"/>
    <w:rsid w:val="00823B45"/>
    <w:rsid w:val="008242DD"/>
    <w:rsid w:val="00824A77"/>
    <w:rsid w:val="00824C91"/>
    <w:rsid w:val="00824F22"/>
    <w:rsid w:val="00825053"/>
    <w:rsid w:val="0082534E"/>
    <w:rsid w:val="0082555E"/>
    <w:rsid w:val="008255EF"/>
    <w:rsid w:val="00825848"/>
    <w:rsid w:val="0082628F"/>
    <w:rsid w:val="008264BE"/>
    <w:rsid w:val="00826525"/>
    <w:rsid w:val="008265A2"/>
    <w:rsid w:val="00826A4D"/>
    <w:rsid w:val="008270B8"/>
    <w:rsid w:val="0082777A"/>
    <w:rsid w:val="0082791A"/>
    <w:rsid w:val="00827A06"/>
    <w:rsid w:val="00827ADB"/>
    <w:rsid w:val="00827BF6"/>
    <w:rsid w:val="00830081"/>
    <w:rsid w:val="0083027E"/>
    <w:rsid w:val="0083050C"/>
    <w:rsid w:val="00830738"/>
    <w:rsid w:val="008310BA"/>
    <w:rsid w:val="00831155"/>
    <w:rsid w:val="008312AC"/>
    <w:rsid w:val="0083140D"/>
    <w:rsid w:val="00831A8B"/>
    <w:rsid w:val="008324D9"/>
    <w:rsid w:val="008325A9"/>
    <w:rsid w:val="008325E6"/>
    <w:rsid w:val="008329C4"/>
    <w:rsid w:val="008329FC"/>
    <w:rsid w:val="00832AB4"/>
    <w:rsid w:val="00832BF0"/>
    <w:rsid w:val="00832C54"/>
    <w:rsid w:val="0083302C"/>
    <w:rsid w:val="0083372B"/>
    <w:rsid w:val="00833CF1"/>
    <w:rsid w:val="008340CF"/>
    <w:rsid w:val="008341EC"/>
    <w:rsid w:val="00834986"/>
    <w:rsid w:val="00834D8E"/>
    <w:rsid w:val="0083523F"/>
    <w:rsid w:val="00835691"/>
    <w:rsid w:val="008365B0"/>
    <w:rsid w:val="00836891"/>
    <w:rsid w:val="008371C7"/>
    <w:rsid w:val="0083721E"/>
    <w:rsid w:val="0083731A"/>
    <w:rsid w:val="00837505"/>
    <w:rsid w:val="008378B5"/>
    <w:rsid w:val="00840E10"/>
    <w:rsid w:val="00840ED3"/>
    <w:rsid w:val="00840EED"/>
    <w:rsid w:val="00841619"/>
    <w:rsid w:val="0084162C"/>
    <w:rsid w:val="00841F22"/>
    <w:rsid w:val="008421D3"/>
    <w:rsid w:val="008424EF"/>
    <w:rsid w:val="00842A89"/>
    <w:rsid w:val="00842CC6"/>
    <w:rsid w:val="00842DA9"/>
    <w:rsid w:val="0084306E"/>
    <w:rsid w:val="008431E6"/>
    <w:rsid w:val="008432E5"/>
    <w:rsid w:val="008434A6"/>
    <w:rsid w:val="00843667"/>
    <w:rsid w:val="0084392A"/>
    <w:rsid w:val="00843A63"/>
    <w:rsid w:val="00843D58"/>
    <w:rsid w:val="008441B8"/>
    <w:rsid w:val="00844250"/>
    <w:rsid w:val="00844C39"/>
    <w:rsid w:val="00844F3B"/>
    <w:rsid w:val="0084534C"/>
    <w:rsid w:val="00845A49"/>
    <w:rsid w:val="00845DE0"/>
    <w:rsid w:val="00845E3E"/>
    <w:rsid w:val="00845E93"/>
    <w:rsid w:val="00846B51"/>
    <w:rsid w:val="00846CED"/>
    <w:rsid w:val="0084773A"/>
    <w:rsid w:val="00847799"/>
    <w:rsid w:val="008477ED"/>
    <w:rsid w:val="008479B0"/>
    <w:rsid w:val="00847A79"/>
    <w:rsid w:val="00847B47"/>
    <w:rsid w:val="00847D25"/>
    <w:rsid w:val="00847DB4"/>
    <w:rsid w:val="00847EB2"/>
    <w:rsid w:val="008502B6"/>
    <w:rsid w:val="00850970"/>
    <w:rsid w:val="00850C96"/>
    <w:rsid w:val="00850DA2"/>
    <w:rsid w:val="00851132"/>
    <w:rsid w:val="00851576"/>
    <w:rsid w:val="00851588"/>
    <w:rsid w:val="008519A8"/>
    <w:rsid w:val="00851BED"/>
    <w:rsid w:val="00851F4C"/>
    <w:rsid w:val="008520E4"/>
    <w:rsid w:val="00852269"/>
    <w:rsid w:val="00852575"/>
    <w:rsid w:val="008535B8"/>
    <w:rsid w:val="008536AC"/>
    <w:rsid w:val="008538FB"/>
    <w:rsid w:val="00853A99"/>
    <w:rsid w:val="008541F2"/>
    <w:rsid w:val="0085424A"/>
    <w:rsid w:val="008543B4"/>
    <w:rsid w:val="008545E5"/>
    <w:rsid w:val="00854603"/>
    <w:rsid w:val="008547AB"/>
    <w:rsid w:val="00854875"/>
    <w:rsid w:val="00854BAA"/>
    <w:rsid w:val="00855120"/>
    <w:rsid w:val="0085546A"/>
    <w:rsid w:val="0085557E"/>
    <w:rsid w:val="00855895"/>
    <w:rsid w:val="00855C90"/>
    <w:rsid w:val="00856281"/>
    <w:rsid w:val="00856681"/>
    <w:rsid w:val="00856A86"/>
    <w:rsid w:val="00856C48"/>
    <w:rsid w:val="00856EBB"/>
    <w:rsid w:val="0085728F"/>
    <w:rsid w:val="0085735D"/>
    <w:rsid w:val="008573FA"/>
    <w:rsid w:val="0085753F"/>
    <w:rsid w:val="00857CBA"/>
    <w:rsid w:val="00860064"/>
    <w:rsid w:val="008603A8"/>
    <w:rsid w:val="0086052B"/>
    <w:rsid w:val="008606AE"/>
    <w:rsid w:val="008609C2"/>
    <w:rsid w:val="00860BFE"/>
    <w:rsid w:val="0086150E"/>
    <w:rsid w:val="00861716"/>
    <w:rsid w:val="00861743"/>
    <w:rsid w:val="00861954"/>
    <w:rsid w:val="00861CDA"/>
    <w:rsid w:val="00861EC2"/>
    <w:rsid w:val="00861EF6"/>
    <w:rsid w:val="00861FFD"/>
    <w:rsid w:val="008627DB"/>
    <w:rsid w:val="008627DF"/>
    <w:rsid w:val="00862BCB"/>
    <w:rsid w:val="00862C54"/>
    <w:rsid w:val="00863043"/>
    <w:rsid w:val="008638B5"/>
    <w:rsid w:val="00863AA8"/>
    <w:rsid w:val="00863B97"/>
    <w:rsid w:val="00863BE6"/>
    <w:rsid w:val="00863D20"/>
    <w:rsid w:val="00864091"/>
    <w:rsid w:val="00864099"/>
    <w:rsid w:val="0086477D"/>
    <w:rsid w:val="00864889"/>
    <w:rsid w:val="00864A83"/>
    <w:rsid w:val="00864BEC"/>
    <w:rsid w:val="00865824"/>
    <w:rsid w:val="0086591B"/>
    <w:rsid w:val="00865A59"/>
    <w:rsid w:val="00865BE5"/>
    <w:rsid w:val="00865E2C"/>
    <w:rsid w:val="00865F1C"/>
    <w:rsid w:val="0086644B"/>
    <w:rsid w:val="008664BE"/>
    <w:rsid w:val="00866583"/>
    <w:rsid w:val="00866A5E"/>
    <w:rsid w:val="00866AAB"/>
    <w:rsid w:val="00866F61"/>
    <w:rsid w:val="00867922"/>
    <w:rsid w:val="00870389"/>
    <w:rsid w:val="008709E2"/>
    <w:rsid w:val="00870A8C"/>
    <w:rsid w:val="00870C5B"/>
    <w:rsid w:val="00870D2E"/>
    <w:rsid w:val="00870DFC"/>
    <w:rsid w:val="00870F5D"/>
    <w:rsid w:val="00871184"/>
    <w:rsid w:val="00871564"/>
    <w:rsid w:val="00871E49"/>
    <w:rsid w:val="00871F30"/>
    <w:rsid w:val="008721D9"/>
    <w:rsid w:val="00872371"/>
    <w:rsid w:val="0087242A"/>
    <w:rsid w:val="0087272F"/>
    <w:rsid w:val="008728CA"/>
    <w:rsid w:val="008729DC"/>
    <w:rsid w:val="008729EB"/>
    <w:rsid w:val="00872E83"/>
    <w:rsid w:val="00872EDC"/>
    <w:rsid w:val="00872EF0"/>
    <w:rsid w:val="00873AA5"/>
    <w:rsid w:val="00873EFA"/>
    <w:rsid w:val="0087423C"/>
    <w:rsid w:val="00874B23"/>
    <w:rsid w:val="00874D46"/>
    <w:rsid w:val="00875C3F"/>
    <w:rsid w:val="00875E14"/>
    <w:rsid w:val="00876625"/>
    <w:rsid w:val="008769BB"/>
    <w:rsid w:val="00876A9D"/>
    <w:rsid w:val="00876C22"/>
    <w:rsid w:val="00876D9C"/>
    <w:rsid w:val="00876DB0"/>
    <w:rsid w:val="00876F87"/>
    <w:rsid w:val="0087772B"/>
    <w:rsid w:val="008779E1"/>
    <w:rsid w:val="008779ED"/>
    <w:rsid w:val="00877C57"/>
    <w:rsid w:val="00877CC1"/>
    <w:rsid w:val="008801A3"/>
    <w:rsid w:val="008804F3"/>
    <w:rsid w:val="00880774"/>
    <w:rsid w:val="00880AD1"/>
    <w:rsid w:val="00880BAC"/>
    <w:rsid w:val="00880C98"/>
    <w:rsid w:val="00880CB7"/>
    <w:rsid w:val="008811C6"/>
    <w:rsid w:val="00881963"/>
    <w:rsid w:val="00881F0E"/>
    <w:rsid w:val="00881F24"/>
    <w:rsid w:val="008820B8"/>
    <w:rsid w:val="008820BD"/>
    <w:rsid w:val="00882B8D"/>
    <w:rsid w:val="00882D0B"/>
    <w:rsid w:val="00882F48"/>
    <w:rsid w:val="008833CD"/>
    <w:rsid w:val="008839C5"/>
    <w:rsid w:val="00883BF6"/>
    <w:rsid w:val="00884146"/>
    <w:rsid w:val="00884707"/>
    <w:rsid w:val="008849DF"/>
    <w:rsid w:val="00884C5E"/>
    <w:rsid w:val="00884E57"/>
    <w:rsid w:val="00884ED4"/>
    <w:rsid w:val="008850DB"/>
    <w:rsid w:val="00885194"/>
    <w:rsid w:val="00885509"/>
    <w:rsid w:val="008858E6"/>
    <w:rsid w:val="00885EF3"/>
    <w:rsid w:val="008868CC"/>
    <w:rsid w:val="00886A1D"/>
    <w:rsid w:val="00886F79"/>
    <w:rsid w:val="00887241"/>
    <w:rsid w:val="0088724D"/>
    <w:rsid w:val="008905EF"/>
    <w:rsid w:val="008906A7"/>
    <w:rsid w:val="00890B0A"/>
    <w:rsid w:val="00890DB5"/>
    <w:rsid w:val="00890E7E"/>
    <w:rsid w:val="008915B2"/>
    <w:rsid w:val="00891A00"/>
    <w:rsid w:val="00891A51"/>
    <w:rsid w:val="00892097"/>
    <w:rsid w:val="0089211E"/>
    <w:rsid w:val="00892125"/>
    <w:rsid w:val="008922AA"/>
    <w:rsid w:val="0089267F"/>
    <w:rsid w:val="008933BA"/>
    <w:rsid w:val="00893424"/>
    <w:rsid w:val="0089358B"/>
    <w:rsid w:val="008938DE"/>
    <w:rsid w:val="00893A54"/>
    <w:rsid w:val="00893F8E"/>
    <w:rsid w:val="008940C0"/>
    <w:rsid w:val="00894CDA"/>
    <w:rsid w:val="00894E39"/>
    <w:rsid w:val="00895299"/>
    <w:rsid w:val="00895330"/>
    <w:rsid w:val="0089583D"/>
    <w:rsid w:val="00895A4B"/>
    <w:rsid w:val="00895B0B"/>
    <w:rsid w:val="00895D20"/>
    <w:rsid w:val="00895EE9"/>
    <w:rsid w:val="00895F9A"/>
    <w:rsid w:val="00896172"/>
    <w:rsid w:val="00896B87"/>
    <w:rsid w:val="00896BC7"/>
    <w:rsid w:val="00896C2B"/>
    <w:rsid w:val="00896E78"/>
    <w:rsid w:val="00896EB0"/>
    <w:rsid w:val="008972F3"/>
    <w:rsid w:val="00897326"/>
    <w:rsid w:val="00897994"/>
    <w:rsid w:val="00897CD9"/>
    <w:rsid w:val="008A0B0D"/>
    <w:rsid w:val="008A0C8F"/>
    <w:rsid w:val="008A0F7A"/>
    <w:rsid w:val="008A1075"/>
    <w:rsid w:val="008A110E"/>
    <w:rsid w:val="008A113F"/>
    <w:rsid w:val="008A116A"/>
    <w:rsid w:val="008A1365"/>
    <w:rsid w:val="008A142A"/>
    <w:rsid w:val="008A1C49"/>
    <w:rsid w:val="008A1CC3"/>
    <w:rsid w:val="008A1DAB"/>
    <w:rsid w:val="008A1FEF"/>
    <w:rsid w:val="008A2245"/>
    <w:rsid w:val="008A2275"/>
    <w:rsid w:val="008A2590"/>
    <w:rsid w:val="008A2C2E"/>
    <w:rsid w:val="008A2D05"/>
    <w:rsid w:val="008A2ECF"/>
    <w:rsid w:val="008A33B2"/>
    <w:rsid w:val="008A3426"/>
    <w:rsid w:val="008A3B2E"/>
    <w:rsid w:val="008A41BF"/>
    <w:rsid w:val="008A472B"/>
    <w:rsid w:val="008A48D0"/>
    <w:rsid w:val="008A494D"/>
    <w:rsid w:val="008A49AA"/>
    <w:rsid w:val="008A4C8C"/>
    <w:rsid w:val="008A53F1"/>
    <w:rsid w:val="008A5777"/>
    <w:rsid w:val="008A57A7"/>
    <w:rsid w:val="008A5C42"/>
    <w:rsid w:val="008A5C6C"/>
    <w:rsid w:val="008A6110"/>
    <w:rsid w:val="008A628E"/>
    <w:rsid w:val="008A6476"/>
    <w:rsid w:val="008A6725"/>
    <w:rsid w:val="008A6E12"/>
    <w:rsid w:val="008A6F08"/>
    <w:rsid w:val="008A6FAD"/>
    <w:rsid w:val="008A725C"/>
    <w:rsid w:val="008A748B"/>
    <w:rsid w:val="008A78AC"/>
    <w:rsid w:val="008A797B"/>
    <w:rsid w:val="008A7F55"/>
    <w:rsid w:val="008B0248"/>
    <w:rsid w:val="008B0354"/>
    <w:rsid w:val="008B06B6"/>
    <w:rsid w:val="008B0B7A"/>
    <w:rsid w:val="008B1314"/>
    <w:rsid w:val="008B1700"/>
    <w:rsid w:val="008B1769"/>
    <w:rsid w:val="008B1892"/>
    <w:rsid w:val="008B1945"/>
    <w:rsid w:val="008B1C86"/>
    <w:rsid w:val="008B2E74"/>
    <w:rsid w:val="008B335B"/>
    <w:rsid w:val="008B350B"/>
    <w:rsid w:val="008B3987"/>
    <w:rsid w:val="008B3DE6"/>
    <w:rsid w:val="008B4084"/>
    <w:rsid w:val="008B4754"/>
    <w:rsid w:val="008B48E4"/>
    <w:rsid w:val="008B53A2"/>
    <w:rsid w:val="008B5C08"/>
    <w:rsid w:val="008B5CDF"/>
    <w:rsid w:val="008B5E40"/>
    <w:rsid w:val="008B5FD4"/>
    <w:rsid w:val="008B625B"/>
    <w:rsid w:val="008B68CB"/>
    <w:rsid w:val="008B6BDC"/>
    <w:rsid w:val="008B6DC8"/>
    <w:rsid w:val="008B73B9"/>
    <w:rsid w:val="008B74B4"/>
    <w:rsid w:val="008B754C"/>
    <w:rsid w:val="008B79E4"/>
    <w:rsid w:val="008B79FA"/>
    <w:rsid w:val="008B7B34"/>
    <w:rsid w:val="008C0262"/>
    <w:rsid w:val="008C03D5"/>
    <w:rsid w:val="008C1124"/>
    <w:rsid w:val="008C169B"/>
    <w:rsid w:val="008C16A9"/>
    <w:rsid w:val="008C16D1"/>
    <w:rsid w:val="008C17F8"/>
    <w:rsid w:val="008C2706"/>
    <w:rsid w:val="008C2722"/>
    <w:rsid w:val="008C2752"/>
    <w:rsid w:val="008C2F51"/>
    <w:rsid w:val="008C38BB"/>
    <w:rsid w:val="008C3F55"/>
    <w:rsid w:val="008C409C"/>
    <w:rsid w:val="008C435E"/>
    <w:rsid w:val="008C4638"/>
    <w:rsid w:val="008C470D"/>
    <w:rsid w:val="008C4E65"/>
    <w:rsid w:val="008C5465"/>
    <w:rsid w:val="008C5797"/>
    <w:rsid w:val="008C59DA"/>
    <w:rsid w:val="008C67AE"/>
    <w:rsid w:val="008C70E0"/>
    <w:rsid w:val="008C74C9"/>
    <w:rsid w:val="008C778E"/>
    <w:rsid w:val="008C77AC"/>
    <w:rsid w:val="008C78F1"/>
    <w:rsid w:val="008C7BCD"/>
    <w:rsid w:val="008D0091"/>
    <w:rsid w:val="008D0361"/>
    <w:rsid w:val="008D03CC"/>
    <w:rsid w:val="008D0437"/>
    <w:rsid w:val="008D0450"/>
    <w:rsid w:val="008D0A15"/>
    <w:rsid w:val="008D0AB3"/>
    <w:rsid w:val="008D0E93"/>
    <w:rsid w:val="008D0E9E"/>
    <w:rsid w:val="008D1025"/>
    <w:rsid w:val="008D113A"/>
    <w:rsid w:val="008D1909"/>
    <w:rsid w:val="008D1D39"/>
    <w:rsid w:val="008D1D7B"/>
    <w:rsid w:val="008D1E9D"/>
    <w:rsid w:val="008D21FB"/>
    <w:rsid w:val="008D25C9"/>
    <w:rsid w:val="008D2AF3"/>
    <w:rsid w:val="008D2F45"/>
    <w:rsid w:val="008D30BC"/>
    <w:rsid w:val="008D31BC"/>
    <w:rsid w:val="008D35C7"/>
    <w:rsid w:val="008D35D0"/>
    <w:rsid w:val="008D36FC"/>
    <w:rsid w:val="008D38CC"/>
    <w:rsid w:val="008D4006"/>
    <w:rsid w:val="008D406A"/>
    <w:rsid w:val="008D4251"/>
    <w:rsid w:val="008D44B9"/>
    <w:rsid w:val="008D47F3"/>
    <w:rsid w:val="008D482C"/>
    <w:rsid w:val="008D4C9C"/>
    <w:rsid w:val="008D4DB9"/>
    <w:rsid w:val="008D521A"/>
    <w:rsid w:val="008D56BC"/>
    <w:rsid w:val="008D586F"/>
    <w:rsid w:val="008D5CD3"/>
    <w:rsid w:val="008D5DBA"/>
    <w:rsid w:val="008D62F1"/>
    <w:rsid w:val="008D67F7"/>
    <w:rsid w:val="008D68F5"/>
    <w:rsid w:val="008D6BB9"/>
    <w:rsid w:val="008D6BF5"/>
    <w:rsid w:val="008D6CFF"/>
    <w:rsid w:val="008D6FD2"/>
    <w:rsid w:val="008D704D"/>
    <w:rsid w:val="008D719E"/>
    <w:rsid w:val="008D74BC"/>
    <w:rsid w:val="008D7711"/>
    <w:rsid w:val="008D7777"/>
    <w:rsid w:val="008D77B5"/>
    <w:rsid w:val="008D7F00"/>
    <w:rsid w:val="008E036C"/>
    <w:rsid w:val="008E047A"/>
    <w:rsid w:val="008E0786"/>
    <w:rsid w:val="008E0792"/>
    <w:rsid w:val="008E1122"/>
    <w:rsid w:val="008E125D"/>
    <w:rsid w:val="008E1524"/>
    <w:rsid w:val="008E18B6"/>
    <w:rsid w:val="008E1FD9"/>
    <w:rsid w:val="008E1FF6"/>
    <w:rsid w:val="008E27B7"/>
    <w:rsid w:val="008E2EB7"/>
    <w:rsid w:val="008E3678"/>
    <w:rsid w:val="008E4032"/>
    <w:rsid w:val="008E409F"/>
    <w:rsid w:val="008E40A1"/>
    <w:rsid w:val="008E437C"/>
    <w:rsid w:val="008E4559"/>
    <w:rsid w:val="008E465A"/>
    <w:rsid w:val="008E4914"/>
    <w:rsid w:val="008E49F8"/>
    <w:rsid w:val="008E4A0C"/>
    <w:rsid w:val="008E4CC0"/>
    <w:rsid w:val="008E5078"/>
    <w:rsid w:val="008E5637"/>
    <w:rsid w:val="008E5AD8"/>
    <w:rsid w:val="008E5F52"/>
    <w:rsid w:val="008E6258"/>
    <w:rsid w:val="008E656E"/>
    <w:rsid w:val="008E7218"/>
    <w:rsid w:val="008E7286"/>
    <w:rsid w:val="008E7E96"/>
    <w:rsid w:val="008E7F27"/>
    <w:rsid w:val="008F0078"/>
    <w:rsid w:val="008F0095"/>
    <w:rsid w:val="008F050C"/>
    <w:rsid w:val="008F0C5E"/>
    <w:rsid w:val="008F0CA3"/>
    <w:rsid w:val="008F0E7E"/>
    <w:rsid w:val="008F10DE"/>
    <w:rsid w:val="008F15E2"/>
    <w:rsid w:val="008F188A"/>
    <w:rsid w:val="008F1CB8"/>
    <w:rsid w:val="008F22CB"/>
    <w:rsid w:val="008F23E5"/>
    <w:rsid w:val="008F2972"/>
    <w:rsid w:val="008F2AFD"/>
    <w:rsid w:val="008F2D7E"/>
    <w:rsid w:val="008F3320"/>
    <w:rsid w:val="008F3426"/>
    <w:rsid w:val="008F36AC"/>
    <w:rsid w:val="008F3A4E"/>
    <w:rsid w:val="008F4245"/>
    <w:rsid w:val="008F4489"/>
    <w:rsid w:val="008F474B"/>
    <w:rsid w:val="008F49A3"/>
    <w:rsid w:val="008F4A59"/>
    <w:rsid w:val="008F4E49"/>
    <w:rsid w:val="008F507F"/>
    <w:rsid w:val="008F50FA"/>
    <w:rsid w:val="008F5175"/>
    <w:rsid w:val="008F5271"/>
    <w:rsid w:val="008F5529"/>
    <w:rsid w:val="008F5F36"/>
    <w:rsid w:val="008F5F68"/>
    <w:rsid w:val="008F5F90"/>
    <w:rsid w:val="008F694B"/>
    <w:rsid w:val="008F7020"/>
    <w:rsid w:val="008F7215"/>
    <w:rsid w:val="008F77B4"/>
    <w:rsid w:val="008F7923"/>
    <w:rsid w:val="008F7977"/>
    <w:rsid w:val="008F797B"/>
    <w:rsid w:val="008F79E5"/>
    <w:rsid w:val="008F7B4A"/>
    <w:rsid w:val="008F7ECB"/>
    <w:rsid w:val="008F7FF9"/>
    <w:rsid w:val="0090001F"/>
    <w:rsid w:val="00900795"/>
    <w:rsid w:val="009007E1"/>
    <w:rsid w:val="00900AD5"/>
    <w:rsid w:val="00900FE7"/>
    <w:rsid w:val="00901487"/>
    <w:rsid w:val="00901BD6"/>
    <w:rsid w:val="00901DF7"/>
    <w:rsid w:val="00902509"/>
    <w:rsid w:val="009028BB"/>
    <w:rsid w:val="009032C6"/>
    <w:rsid w:val="00903405"/>
    <w:rsid w:val="009037C1"/>
    <w:rsid w:val="00903A5A"/>
    <w:rsid w:val="00903EEF"/>
    <w:rsid w:val="00904903"/>
    <w:rsid w:val="00904B34"/>
    <w:rsid w:val="00904D7A"/>
    <w:rsid w:val="00904EED"/>
    <w:rsid w:val="00904F6A"/>
    <w:rsid w:val="00905114"/>
    <w:rsid w:val="009052A6"/>
    <w:rsid w:val="0090689E"/>
    <w:rsid w:val="0090708A"/>
    <w:rsid w:val="0090716E"/>
    <w:rsid w:val="00907413"/>
    <w:rsid w:val="00907423"/>
    <w:rsid w:val="0090751C"/>
    <w:rsid w:val="00907727"/>
    <w:rsid w:val="009079C0"/>
    <w:rsid w:val="00907A69"/>
    <w:rsid w:val="00907D17"/>
    <w:rsid w:val="0091031B"/>
    <w:rsid w:val="009103DD"/>
    <w:rsid w:val="009106D7"/>
    <w:rsid w:val="00910907"/>
    <w:rsid w:val="00911014"/>
    <w:rsid w:val="00911095"/>
    <w:rsid w:val="00911415"/>
    <w:rsid w:val="009119F0"/>
    <w:rsid w:val="00911AD8"/>
    <w:rsid w:val="00911B0A"/>
    <w:rsid w:val="009126C3"/>
    <w:rsid w:val="009128D7"/>
    <w:rsid w:val="009129FF"/>
    <w:rsid w:val="00912D29"/>
    <w:rsid w:val="00912D8A"/>
    <w:rsid w:val="009130BF"/>
    <w:rsid w:val="00913102"/>
    <w:rsid w:val="0091348E"/>
    <w:rsid w:val="0091358D"/>
    <w:rsid w:val="00913ABD"/>
    <w:rsid w:val="00913AFF"/>
    <w:rsid w:val="00913E18"/>
    <w:rsid w:val="00913E9E"/>
    <w:rsid w:val="00913F7D"/>
    <w:rsid w:val="009146B1"/>
    <w:rsid w:val="00914922"/>
    <w:rsid w:val="00914DF3"/>
    <w:rsid w:val="009150E0"/>
    <w:rsid w:val="00915E5F"/>
    <w:rsid w:val="0091614E"/>
    <w:rsid w:val="00916368"/>
    <w:rsid w:val="00916403"/>
    <w:rsid w:val="009164AC"/>
    <w:rsid w:val="0091677F"/>
    <w:rsid w:val="00916915"/>
    <w:rsid w:val="00916F40"/>
    <w:rsid w:val="00917131"/>
    <w:rsid w:val="009175EF"/>
    <w:rsid w:val="00920445"/>
    <w:rsid w:val="009205F5"/>
    <w:rsid w:val="0092064A"/>
    <w:rsid w:val="009209BD"/>
    <w:rsid w:val="00920C54"/>
    <w:rsid w:val="009210B1"/>
    <w:rsid w:val="0092129B"/>
    <w:rsid w:val="009218E5"/>
    <w:rsid w:val="00921B32"/>
    <w:rsid w:val="00921E67"/>
    <w:rsid w:val="00921EF7"/>
    <w:rsid w:val="009224EB"/>
    <w:rsid w:val="0092255B"/>
    <w:rsid w:val="00922B7D"/>
    <w:rsid w:val="00922D88"/>
    <w:rsid w:val="00923315"/>
    <w:rsid w:val="009233C1"/>
    <w:rsid w:val="00923795"/>
    <w:rsid w:val="00923A67"/>
    <w:rsid w:val="00924428"/>
    <w:rsid w:val="009245D6"/>
    <w:rsid w:val="0092484E"/>
    <w:rsid w:val="00924B26"/>
    <w:rsid w:val="0092514B"/>
    <w:rsid w:val="009259A2"/>
    <w:rsid w:val="00925EDA"/>
    <w:rsid w:val="00925FC6"/>
    <w:rsid w:val="00925FEC"/>
    <w:rsid w:val="00926512"/>
    <w:rsid w:val="0092653E"/>
    <w:rsid w:val="0092667F"/>
    <w:rsid w:val="00926DC7"/>
    <w:rsid w:val="00926FED"/>
    <w:rsid w:val="0092714A"/>
    <w:rsid w:val="00927301"/>
    <w:rsid w:val="009276E5"/>
    <w:rsid w:val="00927ADE"/>
    <w:rsid w:val="00927B48"/>
    <w:rsid w:val="00930222"/>
    <w:rsid w:val="00930264"/>
    <w:rsid w:val="009303C7"/>
    <w:rsid w:val="0093059F"/>
    <w:rsid w:val="00930620"/>
    <w:rsid w:val="00930CC5"/>
    <w:rsid w:val="00931366"/>
    <w:rsid w:val="009313DA"/>
    <w:rsid w:val="00932071"/>
    <w:rsid w:val="00932EA0"/>
    <w:rsid w:val="00932F76"/>
    <w:rsid w:val="009333AE"/>
    <w:rsid w:val="009338E5"/>
    <w:rsid w:val="00933A17"/>
    <w:rsid w:val="00933A94"/>
    <w:rsid w:val="00933CEB"/>
    <w:rsid w:val="00934159"/>
    <w:rsid w:val="00934F10"/>
    <w:rsid w:val="0093525E"/>
    <w:rsid w:val="00935611"/>
    <w:rsid w:val="00935C12"/>
    <w:rsid w:val="009360C1"/>
    <w:rsid w:val="009361FA"/>
    <w:rsid w:val="00936300"/>
    <w:rsid w:val="00936312"/>
    <w:rsid w:val="00936797"/>
    <w:rsid w:val="00936B3F"/>
    <w:rsid w:val="00936CF4"/>
    <w:rsid w:val="00936D76"/>
    <w:rsid w:val="00936DB0"/>
    <w:rsid w:val="00936F7D"/>
    <w:rsid w:val="00937148"/>
    <w:rsid w:val="0093750E"/>
    <w:rsid w:val="00937A84"/>
    <w:rsid w:val="00937DC5"/>
    <w:rsid w:val="00937FB8"/>
    <w:rsid w:val="009405EF"/>
    <w:rsid w:val="00940EF6"/>
    <w:rsid w:val="0094135F"/>
    <w:rsid w:val="009413DA"/>
    <w:rsid w:val="00942936"/>
    <w:rsid w:val="00942973"/>
    <w:rsid w:val="00942D44"/>
    <w:rsid w:val="0094307C"/>
    <w:rsid w:val="009432E9"/>
    <w:rsid w:val="009436EE"/>
    <w:rsid w:val="00943B8F"/>
    <w:rsid w:val="00943CF6"/>
    <w:rsid w:val="00943DD9"/>
    <w:rsid w:val="00943FDE"/>
    <w:rsid w:val="0094499C"/>
    <w:rsid w:val="00944BC6"/>
    <w:rsid w:val="00944E97"/>
    <w:rsid w:val="009451CA"/>
    <w:rsid w:val="009454D1"/>
    <w:rsid w:val="00945900"/>
    <w:rsid w:val="00945947"/>
    <w:rsid w:val="009459A6"/>
    <w:rsid w:val="00945B0B"/>
    <w:rsid w:val="0094631A"/>
    <w:rsid w:val="0094660E"/>
    <w:rsid w:val="00946793"/>
    <w:rsid w:val="00946B59"/>
    <w:rsid w:val="00946E37"/>
    <w:rsid w:val="009475D5"/>
    <w:rsid w:val="00947959"/>
    <w:rsid w:val="00947A45"/>
    <w:rsid w:val="00947ADE"/>
    <w:rsid w:val="00947F45"/>
    <w:rsid w:val="009501E1"/>
    <w:rsid w:val="009504EB"/>
    <w:rsid w:val="0095068D"/>
    <w:rsid w:val="00950962"/>
    <w:rsid w:val="00950977"/>
    <w:rsid w:val="00950B79"/>
    <w:rsid w:val="00950C0D"/>
    <w:rsid w:val="009510BD"/>
    <w:rsid w:val="00951909"/>
    <w:rsid w:val="00951A93"/>
    <w:rsid w:val="00951B79"/>
    <w:rsid w:val="00951D96"/>
    <w:rsid w:val="00951EB9"/>
    <w:rsid w:val="00951FEE"/>
    <w:rsid w:val="00952480"/>
    <w:rsid w:val="00952AE7"/>
    <w:rsid w:val="0095325D"/>
    <w:rsid w:val="00953F57"/>
    <w:rsid w:val="0095432E"/>
    <w:rsid w:val="00954375"/>
    <w:rsid w:val="009545E1"/>
    <w:rsid w:val="00954825"/>
    <w:rsid w:val="00954E5F"/>
    <w:rsid w:val="00955227"/>
    <w:rsid w:val="009552FD"/>
    <w:rsid w:val="009553A5"/>
    <w:rsid w:val="00955535"/>
    <w:rsid w:val="00955EFD"/>
    <w:rsid w:val="00955FD0"/>
    <w:rsid w:val="00956652"/>
    <w:rsid w:val="009566BF"/>
    <w:rsid w:val="009568A0"/>
    <w:rsid w:val="00956CA7"/>
    <w:rsid w:val="00956CE5"/>
    <w:rsid w:val="00956E65"/>
    <w:rsid w:val="00956F31"/>
    <w:rsid w:val="00957082"/>
    <w:rsid w:val="009571C7"/>
    <w:rsid w:val="00957439"/>
    <w:rsid w:val="00957A14"/>
    <w:rsid w:val="00957E16"/>
    <w:rsid w:val="00957EB1"/>
    <w:rsid w:val="009601A7"/>
    <w:rsid w:val="009601E7"/>
    <w:rsid w:val="0096057B"/>
    <w:rsid w:val="0096068E"/>
    <w:rsid w:val="009606AF"/>
    <w:rsid w:val="009607D6"/>
    <w:rsid w:val="00960C5E"/>
    <w:rsid w:val="009614F6"/>
    <w:rsid w:val="00961DDC"/>
    <w:rsid w:val="00961F0E"/>
    <w:rsid w:val="009622EC"/>
    <w:rsid w:val="00962481"/>
    <w:rsid w:val="00962B63"/>
    <w:rsid w:val="00963045"/>
    <w:rsid w:val="00963088"/>
    <w:rsid w:val="0096359C"/>
    <w:rsid w:val="009638EB"/>
    <w:rsid w:val="00963B98"/>
    <w:rsid w:val="00963BAF"/>
    <w:rsid w:val="0096403F"/>
    <w:rsid w:val="009643EA"/>
    <w:rsid w:val="009644EE"/>
    <w:rsid w:val="00964D79"/>
    <w:rsid w:val="00964EC8"/>
    <w:rsid w:val="00965078"/>
    <w:rsid w:val="00965232"/>
    <w:rsid w:val="00965579"/>
    <w:rsid w:val="00965610"/>
    <w:rsid w:val="00965A37"/>
    <w:rsid w:val="00965D3F"/>
    <w:rsid w:val="0096699F"/>
    <w:rsid w:val="009669EA"/>
    <w:rsid w:val="00966C42"/>
    <w:rsid w:val="00966C51"/>
    <w:rsid w:val="00966F32"/>
    <w:rsid w:val="009678DA"/>
    <w:rsid w:val="00967A5C"/>
    <w:rsid w:val="009706D1"/>
    <w:rsid w:val="0097079A"/>
    <w:rsid w:val="009707B9"/>
    <w:rsid w:val="009707E5"/>
    <w:rsid w:val="009708BE"/>
    <w:rsid w:val="00970F71"/>
    <w:rsid w:val="00970FB8"/>
    <w:rsid w:val="00971050"/>
    <w:rsid w:val="009712B8"/>
    <w:rsid w:val="00971594"/>
    <w:rsid w:val="009715AB"/>
    <w:rsid w:val="00971EE6"/>
    <w:rsid w:val="00972176"/>
    <w:rsid w:val="009721F6"/>
    <w:rsid w:val="0097241A"/>
    <w:rsid w:val="0097255A"/>
    <w:rsid w:val="009726E8"/>
    <w:rsid w:val="009727BB"/>
    <w:rsid w:val="00972E89"/>
    <w:rsid w:val="009730B8"/>
    <w:rsid w:val="009730D9"/>
    <w:rsid w:val="00973187"/>
    <w:rsid w:val="009733B0"/>
    <w:rsid w:val="009739FF"/>
    <w:rsid w:val="00973E1D"/>
    <w:rsid w:val="009746A4"/>
    <w:rsid w:val="00974AE0"/>
    <w:rsid w:val="00974B11"/>
    <w:rsid w:val="00975417"/>
    <w:rsid w:val="009758EF"/>
    <w:rsid w:val="00975C8C"/>
    <w:rsid w:val="00975CFD"/>
    <w:rsid w:val="00975DB4"/>
    <w:rsid w:val="00975E12"/>
    <w:rsid w:val="009762D7"/>
    <w:rsid w:val="00976AED"/>
    <w:rsid w:val="00976BF1"/>
    <w:rsid w:val="00976DEC"/>
    <w:rsid w:val="00976DF5"/>
    <w:rsid w:val="009770A1"/>
    <w:rsid w:val="009770D5"/>
    <w:rsid w:val="00977347"/>
    <w:rsid w:val="009773B9"/>
    <w:rsid w:val="0097760F"/>
    <w:rsid w:val="00977942"/>
    <w:rsid w:val="00977F0A"/>
    <w:rsid w:val="00977FC6"/>
    <w:rsid w:val="00980143"/>
    <w:rsid w:val="0098026E"/>
    <w:rsid w:val="00980662"/>
    <w:rsid w:val="0098069C"/>
    <w:rsid w:val="0098071B"/>
    <w:rsid w:val="00980725"/>
    <w:rsid w:val="00980955"/>
    <w:rsid w:val="00980A57"/>
    <w:rsid w:val="00980CB2"/>
    <w:rsid w:val="00981047"/>
    <w:rsid w:val="00981DA7"/>
    <w:rsid w:val="00981DBC"/>
    <w:rsid w:val="009820D1"/>
    <w:rsid w:val="009829D0"/>
    <w:rsid w:val="009833EF"/>
    <w:rsid w:val="0098346F"/>
    <w:rsid w:val="00983571"/>
    <w:rsid w:val="00983822"/>
    <w:rsid w:val="00983C94"/>
    <w:rsid w:val="00983D75"/>
    <w:rsid w:val="00983DAC"/>
    <w:rsid w:val="00983DE6"/>
    <w:rsid w:val="00983E42"/>
    <w:rsid w:val="00983FC8"/>
    <w:rsid w:val="0098408F"/>
    <w:rsid w:val="0098449A"/>
    <w:rsid w:val="0098455A"/>
    <w:rsid w:val="0098562E"/>
    <w:rsid w:val="00985A02"/>
    <w:rsid w:val="009864D5"/>
    <w:rsid w:val="0098662C"/>
    <w:rsid w:val="0098698B"/>
    <w:rsid w:val="009869C7"/>
    <w:rsid w:val="009870EE"/>
    <w:rsid w:val="00987728"/>
    <w:rsid w:val="00987C16"/>
    <w:rsid w:val="00987E59"/>
    <w:rsid w:val="00987F21"/>
    <w:rsid w:val="00990593"/>
    <w:rsid w:val="00990623"/>
    <w:rsid w:val="0099078C"/>
    <w:rsid w:val="009909CE"/>
    <w:rsid w:val="009910FB"/>
    <w:rsid w:val="00991115"/>
    <w:rsid w:val="009916AF"/>
    <w:rsid w:val="00991C03"/>
    <w:rsid w:val="00991C11"/>
    <w:rsid w:val="00991FB5"/>
    <w:rsid w:val="00991FEC"/>
    <w:rsid w:val="0099204A"/>
    <w:rsid w:val="009925D5"/>
    <w:rsid w:val="0099293D"/>
    <w:rsid w:val="00992BC4"/>
    <w:rsid w:val="00992ED1"/>
    <w:rsid w:val="0099342F"/>
    <w:rsid w:val="00993524"/>
    <w:rsid w:val="0099486C"/>
    <w:rsid w:val="0099496D"/>
    <w:rsid w:val="00994E23"/>
    <w:rsid w:val="00994FEF"/>
    <w:rsid w:val="00995231"/>
    <w:rsid w:val="00995301"/>
    <w:rsid w:val="009957C0"/>
    <w:rsid w:val="00995817"/>
    <w:rsid w:val="00995874"/>
    <w:rsid w:val="00995952"/>
    <w:rsid w:val="00995C74"/>
    <w:rsid w:val="00995EF2"/>
    <w:rsid w:val="0099624D"/>
    <w:rsid w:val="0099625A"/>
    <w:rsid w:val="00996324"/>
    <w:rsid w:val="009968A4"/>
    <w:rsid w:val="00996EA0"/>
    <w:rsid w:val="00996EC0"/>
    <w:rsid w:val="009972A3"/>
    <w:rsid w:val="00997601"/>
    <w:rsid w:val="009977D1"/>
    <w:rsid w:val="0099784F"/>
    <w:rsid w:val="00997D99"/>
    <w:rsid w:val="00997E92"/>
    <w:rsid w:val="009A06FF"/>
    <w:rsid w:val="009A0EB5"/>
    <w:rsid w:val="009A0EE0"/>
    <w:rsid w:val="009A10EF"/>
    <w:rsid w:val="009A180E"/>
    <w:rsid w:val="009A1F38"/>
    <w:rsid w:val="009A2712"/>
    <w:rsid w:val="009A29A4"/>
    <w:rsid w:val="009A29D4"/>
    <w:rsid w:val="009A2C50"/>
    <w:rsid w:val="009A3140"/>
    <w:rsid w:val="009A342E"/>
    <w:rsid w:val="009A407E"/>
    <w:rsid w:val="009A43BE"/>
    <w:rsid w:val="009A4B7A"/>
    <w:rsid w:val="009A4BA8"/>
    <w:rsid w:val="009A4CC0"/>
    <w:rsid w:val="009A4F0A"/>
    <w:rsid w:val="009A515A"/>
    <w:rsid w:val="009A53E1"/>
    <w:rsid w:val="009A5417"/>
    <w:rsid w:val="009A555D"/>
    <w:rsid w:val="009A5B46"/>
    <w:rsid w:val="009A5B6E"/>
    <w:rsid w:val="009A60C1"/>
    <w:rsid w:val="009A6138"/>
    <w:rsid w:val="009A6362"/>
    <w:rsid w:val="009A6396"/>
    <w:rsid w:val="009A651D"/>
    <w:rsid w:val="009A6F9C"/>
    <w:rsid w:val="009A7052"/>
    <w:rsid w:val="009A71DD"/>
    <w:rsid w:val="009A7495"/>
    <w:rsid w:val="009A7C65"/>
    <w:rsid w:val="009A7C6F"/>
    <w:rsid w:val="009A7E35"/>
    <w:rsid w:val="009A7FED"/>
    <w:rsid w:val="009B05B3"/>
    <w:rsid w:val="009B0B05"/>
    <w:rsid w:val="009B0BCA"/>
    <w:rsid w:val="009B0D79"/>
    <w:rsid w:val="009B15E7"/>
    <w:rsid w:val="009B1895"/>
    <w:rsid w:val="009B18A0"/>
    <w:rsid w:val="009B1CD1"/>
    <w:rsid w:val="009B1D43"/>
    <w:rsid w:val="009B258F"/>
    <w:rsid w:val="009B275A"/>
    <w:rsid w:val="009B333F"/>
    <w:rsid w:val="009B345E"/>
    <w:rsid w:val="009B3548"/>
    <w:rsid w:val="009B3832"/>
    <w:rsid w:val="009B38E4"/>
    <w:rsid w:val="009B3D58"/>
    <w:rsid w:val="009B459C"/>
    <w:rsid w:val="009B4EBE"/>
    <w:rsid w:val="009B4F81"/>
    <w:rsid w:val="009B5094"/>
    <w:rsid w:val="009B5345"/>
    <w:rsid w:val="009B56B3"/>
    <w:rsid w:val="009B58F1"/>
    <w:rsid w:val="009B62E9"/>
    <w:rsid w:val="009B64F2"/>
    <w:rsid w:val="009B66E5"/>
    <w:rsid w:val="009B678C"/>
    <w:rsid w:val="009B6C66"/>
    <w:rsid w:val="009B6D44"/>
    <w:rsid w:val="009B6DD9"/>
    <w:rsid w:val="009B7060"/>
    <w:rsid w:val="009B757A"/>
    <w:rsid w:val="009B76F4"/>
    <w:rsid w:val="009B7D43"/>
    <w:rsid w:val="009B7E52"/>
    <w:rsid w:val="009B7F11"/>
    <w:rsid w:val="009C0574"/>
    <w:rsid w:val="009C0A1C"/>
    <w:rsid w:val="009C0B01"/>
    <w:rsid w:val="009C1242"/>
    <w:rsid w:val="009C1BCD"/>
    <w:rsid w:val="009C1CEF"/>
    <w:rsid w:val="009C1FDD"/>
    <w:rsid w:val="009C204E"/>
    <w:rsid w:val="009C2119"/>
    <w:rsid w:val="009C2801"/>
    <w:rsid w:val="009C29AF"/>
    <w:rsid w:val="009C2FBC"/>
    <w:rsid w:val="009C3173"/>
    <w:rsid w:val="009C3572"/>
    <w:rsid w:val="009C389A"/>
    <w:rsid w:val="009C39CE"/>
    <w:rsid w:val="009C3CF7"/>
    <w:rsid w:val="009C4217"/>
    <w:rsid w:val="009C43FE"/>
    <w:rsid w:val="009C44B0"/>
    <w:rsid w:val="009C4545"/>
    <w:rsid w:val="009C477D"/>
    <w:rsid w:val="009C47CF"/>
    <w:rsid w:val="009C53FF"/>
    <w:rsid w:val="009C594C"/>
    <w:rsid w:val="009C5B2D"/>
    <w:rsid w:val="009C6240"/>
    <w:rsid w:val="009C6566"/>
    <w:rsid w:val="009C6780"/>
    <w:rsid w:val="009C6B64"/>
    <w:rsid w:val="009C6E8B"/>
    <w:rsid w:val="009C7736"/>
    <w:rsid w:val="009C77A5"/>
    <w:rsid w:val="009C7803"/>
    <w:rsid w:val="009D03E6"/>
    <w:rsid w:val="009D04C7"/>
    <w:rsid w:val="009D0AA4"/>
    <w:rsid w:val="009D0D9E"/>
    <w:rsid w:val="009D0E7D"/>
    <w:rsid w:val="009D1792"/>
    <w:rsid w:val="009D1AF2"/>
    <w:rsid w:val="009D1D9A"/>
    <w:rsid w:val="009D27FA"/>
    <w:rsid w:val="009D2A23"/>
    <w:rsid w:val="009D2ED1"/>
    <w:rsid w:val="009D3735"/>
    <w:rsid w:val="009D38B2"/>
    <w:rsid w:val="009D3918"/>
    <w:rsid w:val="009D3C23"/>
    <w:rsid w:val="009D3C8B"/>
    <w:rsid w:val="009D3CC9"/>
    <w:rsid w:val="009D4336"/>
    <w:rsid w:val="009D45DB"/>
    <w:rsid w:val="009D46B4"/>
    <w:rsid w:val="009D4C8B"/>
    <w:rsid w:val="009D4EFF"/>
    <w:rsid w:val="009D5017"/>
    <w:rsid w:val="009D50F8"/>
    <w:rsid w:val="009D51E1"/>
    <w:rsid w:val="009D525C"/>
    <w:rsid w:val="009D53B6"/>
    <w:rsid w:val="009D6251"/>
    <w:rsid w:val="009D62FF"/>
    <w:rsid w:val="009D692F"/>
    <w:rsid w:val="009D6965"/>
    <w:rsid w:val="009D6ADF"/>
    <w:rsid w:val="009D6E9F"/>
    <w:rsid w:val="009D6F4D"/>
    <w:rsid w:val="009D71DF"/>
    <w:rsid w:val="009D7832"/>
    <w:rsid w:val="009D7B6A"/>
    <w:rsid w:val="009E0088"/>
    <w:rsid w:val="009E0223"/>
    <w:rsid w:val="009E0CDD"/>
    <w:rsid w:val="009E1063"/>
    <w:rsid w:val="009E15B2"/>
    <w:rsid w:val="009E215C"/>
    <w:rsid w:val="009E21F9"/>
    <w:rsid w:val="009E2467"/>
    <w:rsid w:val="009E24B6"/>
    <w:rsid w:val="009E254A"/>
    <w:rsid w:val="009E3457"/>
    <w:rsid w:val="009E3688"/>
    <w:rsid w:val="009E3935"/>
    <w:rsid w:val="009E3D7D"/>
    <w:rsid w:val="009E44DB"/>
    <w:rsid w:val="009E49AF"/>
    <w:rsid w:val="009E5169"/>
    <w:rsid w:val="009E541A"/>
    <w:rsid w:val="009E5714"/>
    <w:rsid w:val="009E5A8D"/>
    <w:rsid w:val="009E5B24"/>
    <w:rsid w:val="009E6324"/>
    <w:rsid w:val="009E6355"/>
    <w:rsid w:val="009E70A3"/>
    <w:rsid w:val="009E7164"/>
    <w:rsid w:val="009F024C"/>
    <w:rsid w:val="009F02D3"/>
    <w:rsid w:val="009F04D6"/>
    <w:rsid w:val="009F055E"/>
    <w:rsid w:val="009F1288"/>
    <w:rsid w:val="009F185B"/>
    <w:rsid w:val="009F1C73"/>
    <w:rsid w:val="009F23EC"/>
    <w:rsid w:val="009F2AA5"/>
    <w:rsid w:val="009F2EF6"/>
    <w:rsid w:val="009F31AE"/>
    <w:rsid w:val="009F3200"/>
    <w:rsid w:val="009F381F"/>
    <w:rsid w:val="009F39F4"/>
    <w:rsid w:val="009F4593"/>
    <w:rsid w:val="009F46C9"/>
    <w:rsid w:val="009F4A8C"/>
    <w:rsid w:val="009F4C6C"/>
    <w:rsid w:val="009F4D45"/>
    <w:rsid w:val="009F4D8A"/>
    <w:rsid w:val="009F4E13"/>
    <w:rsid w:val="009F5134"/>
    <w:rsid w:val="009F5148"/>
    <w:rsid w:val="009F51B0"/>
    <w:rsid w:val="009F5752"/>
    <w:rsid w:val="009F5AE3"/>
    <w:rsid w:val="009F5F9E"/>
    <w:rsid w:val="009F61B0"/>
    <w:rsid w:val="009F61F1"/>
    <w:rsid w:val="009F6282"/>
    <w:rsid w:val="009F6987"/>
    <w:rsid w:val="009F6E79"/>
    <w:rsid w:val="009F7031"/>
    <w:rsid w:val="009F73B2"/>
    <w:rsid w:val="009F780A"/>
    <w:rsid w:val="009F78E1"/>
    <w:rsid w:val="009F7B19"/>
    <w:rsid w:val="009F7C44"/>
    <w:rsid w:val="00A001A9"/>
    <w:rsid w:val="00A0028D"/>
    <w:rsid w:val="00A00493"/>
    <w:rsid w:val="00A00741"/>
    <w:rsid w:val="00A007EC"/>
    <w:rsid w:val="00A00AB2"/>
    <w:rsid w:val="00A00EAF"/>
    <w:rsid w:val="00A00FF4"/>
    <w:rsid w:val="00A01138"/>
    <w:rsid w:val="00A011B7"/>
    <w:rsid w:val="00A012EC"/>
    <w:rsid w:val="00A013C1"/>
    <w:rsid w:val="00A015E8"/>
    <w:rsid w:val="00A01C55"/>
    <w:rsid w:val="00A01D5D"/>
    <w:rsid w:val="00A022EE"/>
    <w:rsid w:val="00A02D02"/>
    <w:rsid w:val="00A02DF2"/>
    <w:rsid w:val="00A031BE"/>
    <w:rsid w:val="00A033FE"/>
    <w:rsid w:val="00A0347F"/>
    <w:rsid w:val="00A03707"/>
    <w:rsid w:val="00A03983"/>
    <w:rsid w:val="00A0444D"/>
    <w:rsid w:val="00A044CE"/>
    <w:rsid w:val="00A0450B"/>
    <w:rsid w:val="00A04C1C"/>
    <w:rsid w:val="00A04D7E"/>
    <w:rsid w:val="00A04E0F"/>
    <w:rsid w:val="00A05174"/>
    <w:rsid w:val="00A05551"/>
    <w:rsid w:val="00A055F7"/>
    <w:rsid w:val="00A05BA5"/>
    <w:rsid w:val="00A05C77"/>
    <w:rsid w:val="00A05D2F"/>
    <w:rsid w:val="00A05F58"/>
    <w:rsid w:val="00A071EA"/>
    <w:rsid w:val="00A07312"/>
    <w:rsid w:val="00A074DE"/>
    <w:rsid w:val="00A07640"/>
    <w:rsid w:val="00A0777D"/>
    <w:rsid w:val="00A07D57"/>
    <w:rsid w:val="00A1039C"/>
    <w:rsid w:val="00A10515"/>
    <w:rsid w:val="00A10E62"/>
    <w:rsid w:val="00A11150"/>
    <w:rsid w:val="00A111D4"/>
    <w:rsid w:val="00A111E9"/>
    <w:rsid w:val="00A11265"/>
    <w:rsid w:val="00A1183C"/>
    <w:rsid w:val="00A11C6C"/>
    <w:rsid w:val="00A11ED5"/>
    <w:rsid w:val="00A1255F"/>
    <w:rsid w:val="00A125D1"/>
    <w:rsid w:val="00A1266B"/>
    <w:rsid w:val="00A12D55"/>
    <w:rsid w:val="00A12ED7"/>
    <w:rsid w:val="00A12EE0"/>
    <w:rsid w:val="00A13065"/>
    <w:rsid w:val="00A132B2"/>
    <w:rsid w:val="00A1330F"/>
    <w:rsid w:val="00A1332D"/>
    <w:rsid w:val="00A13B4C"/>
    <w:rsid w:val="00A13EE8"/>
    <w:rsid w:val="00A14634"/>
    <w:rsid w:val="00A147B4"/>
    <w:rsid w:val="00A147F4"/>
    <w:rsid w:val="00A14D16"/>
    <w:rsid w:val="00A14F49"/>
    <w:rsid w:val="00A14FE9"/>
    <w:rsid w:val="00A15DD8"/>
    <w:rsid w:val="00A1654F"/>
    <w:rsid w:val="00A1664D"/>
    <w:rsid w:val="00A17196"/>
    <w:rsid w:val="00A1720E"/>
    <w:rsid w:val="00A2028D"/>
    <w:rsid w:val="00A203C9"/>
    <w:rsid w:val="00A2042A"/>
    <w:rsid w:val="00A206A6"/>
    <w:rsid w:val="00A20930"/>
    <w:rsid w:val="00A214E0"/>
    <w:rsid w:val="00A21F5C"/>
    <w:rsid w:val="00A22599"/>
    <w:rsid w:val="00A225F5"/>
    <w:rsid w:val="00A232C7"/>
    <w:rsid w:val="00A23874"/>
    <w:rsid w:val="00A23F9B"/>
    <w:rsid w:val="00A23FC7"/>
    <w:rsid w:val="00A24254"/>
    <w:rsid w:val="00A24552"/>
    <w:rsid w:val="00A24828"/>
    <w:rsid w:val="00A24898"/>
    <w:rsid w:val="00A24967"/>
    <w:rsid w:val="00A249F4"/>
    <w:rsid w:val="00A24DFF"/>
    <w:rsid w:val="00A25017"/>
    <w:rsid w:val="00A2565D"/>
    <w:rsid w:val="00A258A5"/>
    <w:rsid w:val="00A25E47"/>
    <w:rsid w:val="00A25FA8"/>
    <w:rsid w:val="00A2606B"/>
    <w:rsid w:val="00A2627C"/>
    <w:rsid w:val="00A26554"/>
    <w:rsid w:val="00A26CF8"/>
    <w:rsid w:val="00A27292"/>
    <w:rsid w:val="00A2751D"/>
    <w:rsid w:val="00A275D6"/>
    <w:rsid w:val="00A27CA1"/>
    <w:rsid w:val="00A301DF"/>
    <w:rsid w:val="00A305E5"/>
    <w:rsid w:val="00A308BB"/>
    <w:rsid w:val="00A30908"/>
    <w:rsid w:val="00A315CD"/>
    <w:rsid w:val="00A31981"/>
    <w:rsid w:val="00A31A28"/>
    <w:rsid w:val="00A31BAC"/>
    <w:rsid w:val="00A323B9"/>
    <w:rsid w:val="00A324C8"/>
    <w:rsid w:val="00A3274A"/>
    <w:rsid w:val="00A3274E"/>
    <w:rsid w:val="00A32FD0"/>
    <w:rsid w:val="00A3334C"/>
    <w:rsid w:val="00A33373"/>
    <w:rsid w:val="00A33A82"/>
    <w:rsid w:val="00A34193"/>
    <w:rsid w:val="00A341FF"/>
    <w:rsid w:val="00A3470A"/>
    <w:rsid w:val="00A347DB"/>
    <w:rsid w:val="00A3490C"/>
    <w:rsid w:val="00A34B10"/>
    <w:rsid w:val="00A34B2F"/>
    <w:rsid w:val="00A34C1B"/>
    <w:rsid w:val="00A34CD2"/>
    <w:rsid w:val="00A34ED2"/>
    <w:rsid w:val="00A351EF"/>
    <w:rsid w:val="00A35306"/>
    <w:rsid w:val="00A354BD"/>
    <w:rsid w:val="00A35C59"/>
    <w:rsid w:val="00A35D56"/>
    <w:rsid w:val="00A35F49"/>
    <w:rsid w:val="00A36317"/>
    <w:rsid w:val="00A36532"/>
    <w:rsid w:val="00A36B2C"/>
    <w:rsid w:val="00A36D8D"/>
    <w:rsid w:val="00A36EA2"/>
    <w:rsid w:val="00A36F6C"/>
    <w:rsid w:val="00A37004"/>
    <w:rsid w:val="00A37AB6"/>
    <w:rsid w:val="00A37E2D"/>
    <w:rsid w:val="00A4009E"/>
    <w:rsid w:val="00A4035A"/>
    <w:rsid w:val="00A403AE"/>
    <w:rsid w:val="00A40942"/>
    <w:rsid w:val="00A40B82"/>
    <w:rsid w:val="00A41241"/>
    <w:rsid w:val="00A414D9"/>
    <w:rsid w:val="00A4150A"/>
    <w:rsid w:val="00A41603"/>
    <w:rsid w:val="00A4168D"/>
    <w:rsid w:val="00A41892"/>
    <w:rsid w:val="00A41C19"/>
    <w:rsid w:val="00A41CDA"/>
    <w:rsid w:val="00A42868"/>
    <w:rsid w:val="00A42BFB"/>
    <w:rsid w:val="00A4341C"/>
    <w:rsid w:val="00A43497"/>
    <w:rsid w:val="00A4382E"/>
    <w:rsid w:val="00A43BF5"/>
    <w:rsid w:val="00A43E13"/>
    <w:rsid w:val="00A43E8E"/>
    <w:rsid w:val="00A440B7"/>
    <w:rsid w:val="00A44583"/>
    <w:rsid w:val="00A445B1"/>
    <w:rsid w:val="00A44626"/>
    <w:rsid w:val="00A44E15"/>
    <w:rsid w:val="00A45105"/>
    <w:rsid w:val="00A45193"/>
    <w:rsid w:val="00A4557B"/>
    <w:rsid w:val="00A456DF"/>
    <w:rsid w:val="00A459B8"/>
    <w:rsid w:val="00A45F90"/>
    <w:rsid w:val="00A4600B"/>
    <w:rsid w:val="00A46132"/>
    <w:rsid w:val="00A46868"/>
    <w:rsid w:val="00A469ED"/>
    <w:rsid w:val="00A46E0C"/>
    <w:rsid w:val="00A4721B"/>
    <w:rsid w:val="00A476CD"/>
    <w:rsid w:val="00A47935"/>
    <w:rsid w:val="00A47954"/>
    <w:rsid w:val="00A50157"/>
    <w:rsid w:val="00A50547"/>
    <w:rsid w:val="00A50965"/>
    <w:rsid w:val="00A511ED"/>
    <w:rsid w:val="00A512B5"/>
    <w:rsid w:val="00A51553"/>
    <w:rsid w:val="00A51C17"/>
    <w:rsid w:val="00A51FA9"/>
    <w:rsid w:val="00A5255C"/>
    <w:rsid w:val="00A528EB"/>
    <w:rsid w:val="00A52D49"/>
    <w:rsid w:val="00A52EE1"/>
    <w:rsid w:val="00A53168"/>
    <w:rsid w:val="00A53901"/>
    <w:rsid w:val="00A539B3"/>
    <w:rsid w:val="00A541BD"/>
    <w:rsid w:val="00A542F2"/>
    <w:rsid w:val="00A54550"/>
    <w:rsid w:val="00A54848"/>
    <w:rsid w:val="00A5509D"/>
    <w:rsid w:val="00A55236"/>
    <w:rsid w:val="00A553A0"/>
    <w:rsid w:val="00A55773"/>
    <w:rsid w:val="00A55BBA"/>
    <w:rsid w:val="00A560B0"/>
    <w:rsid w:val="00A562DD"/>
    <w:rsid w:val="00A563BD"/>
    <w:rsid w:val="00A5654C"/>
    <w:rsid w:val="00A565EA"/>
    <w:rsid w:val="00A567FE"/>
    <w:rsid w:val="00A56B6D"/>
    <w:rsid w:val="00A56B8D"/>
    <w:rsid w:val="00A56E3D"/>
    <w:rsid w:val="00A57046"/>
    <w:rsid w:val="00A57A3B"/>
    <w:rsid w:val="00A57AF3"/>
    <w:rsid w:val="00A6086C"/>
    <w:rsid w:val="00A608DC"/>
    <w:rsid w:val="00A60EAE"/>
    <w:rsid w:val="00A60EBA"/>
    <w:rsid w:val="00A60F11"/>
    <w:rsid w:val="00A615AB"/>
    <w:rsid w:val="00A61659"/>
    <w:rsid w:val="00A619F2"/>
    <w:rsid w:val="00A61A94"/>
    <w:rsid w:val="00A62ACE"/>
    <w:rsid w:val="00A62E1B"/>
    <w:rsid w:val="00A635CB"/>
    <w:rsid w:val="00A63BFF"/>
    <w:rsid w:val="00A63C9D"/>
    <w:rsid w:val="00A63EFE"/>
    <w:rsid w:val="00A63F29"/>
    <w:rsid w:val="00A64D36"/>
    <w:rsid w:val="00A65340"/>
    <w:rsid w:val="00A6584C"/>
    <w:rsid w:val="00A65BCE"/>
    <w:rsid w:val="00A65C57"/>
    <w:rsid w:val="00A65FD2"/>
    <w:rsid w:val="00A66162"/>
    <w:rsid w:val="00A66321"/>
    <w:rsid w:val="00A66D49"/>
    <w:rsid w:val="00A66F84"/>
    <w:rsid w:val="00A670FC"/>
    <w:rsid w:val="00A6764E"/>
    <w:rsid w:val="00A67927"/>
    <w:rsid w:val="00A67C66"/>
    <w:rsid w:val="00A67EA3"/>
    <w:rsid w:val="00A700E5"/>
    <w:rsid w:val="00A705E0"/>
    <w:rsid w:val="00A713B7"/>
    <w:rsid w:val="00A714D2"/>
    <w:rsid w:val="00A71617"/>
    <w:rsid w:val="00A716A7"/>
    <w:rsid w:val="00A71EBD"/>
    <w:rsid w:val="00A7223D"/>
    <w:rsid w:val="00A7234E"/>
    <w:rsid w:val="00A723D0"/>
    <w:rsid w:val="00A7259C"/>
    <w:rsid w:val="00A72905"/>
    <w:rsid w:val="00A733D7"/>
    <w:rsid w:val="00A737BF"/>
    <w:rsid w:val="00A73A8F"/>
    <w:rsid w:val="00A7446F"/>
    <w:rsid w:val="00A74560"/>
    <w:rsid w:val="00A7530C"/>
    <w:rsid w:val="00A75320"/>
    <w:rsid w:val="00A753C7"/>
    <w:rsid w:val="00A7552F"/>
    <w:rsid w:val="00A75743"/>
    <w:rsid w:val="00A7580E"/>
    <w:rsid w:val="00A758A0"/>
    <w:rsid w:val="00A75A7B"/>
    <w:rsid w:val="00A75CFC"/>
    <w:rsid w:val="00A75DB6"/>
    <w:rsid w:val="00A75E2D"/>
    <w:rsid w:val="00A75EAC"/>
    <w:rsid w:val="00A76602"/>
    <w:rsid w:val="00A768D7"/>
    <w:rsid w:val="00A76A0A"/>
    <w:rsid w:val="00A76AAD"/>
    <w:rsid w:val="00A770F5"/>
    <w:rsid w:val="00A77746"/>
    <w:rsid w:val="00A77F35"/>
    <w:rsid w:val="00A77FB0"/>
    <w:rsid w:val="00A8012F"/>
    <w:rsid w:val="00A80264"/>
    <w:rsid w:val="00A8045A"/>
    <w:rsid w:val="00A80B86"/>
    <w:rsid w:val="00A80C66"/>
    <w:rsid w:val="00A80FBB"/>
    <w:rsid w:val="00A810E7"/>
    <w:rsid w:val="00A814FD"/>
    <w:rsid w:val="00A816F3"/>
    <w:rsid w:val="00A81737"/>
    <w:rsid w:val="00A819C2"/>
    <w:rsid w:val="00A819F3"/>
    <w:rsid w:val="00A81DB7"/>
    <w:rsid w:val="00A826AA"/>
    <w:rsid w:val="00A82B02"/>
    <w:rsid w:val="00A82E5D"/>
    <w:rsid w:val="00A82EBB"/>
    <w:rsid w:val="00A83358"/>
    <w:rsid w:val="00A83831"/>
    <w:rsid w:val="00A838B0"/>
    <w:rsid w:val="00A84148"/>
    <w:rsid w:val="00A84A44"/>
    <w:rsid w:val="00A84B46"/>
    <w:rsid w:val="00A84E49"/>
    <w:rsid w:val="00A84F58"/>
    <w:rsid w:val="00A8544B"/>
    <w:rsid w:val="00A8550D"/>
    <w:rsid w:val="00A8559E"/>
    <w:rsid w:val="00A85807"/>
    <w:rsid w:val="00A85862"/>
    <w:rsid w:val="00A858B8"/>
    <w:rsid w:val="00A85D47"/>
    <w:rsid w:val="00A86013"/>
    <w:rsid w:val="00A865E8"/>
    <w:rsid w:val="00A867A8"/>
    <w:rsid w:val="00A86A87"/>
    <w:rsid w:val="00A86C7C"/>
    <w:rsid w:val="00A874EC"/>
    <w:rsid w:val="00A87519"/>
    <w:rsid w:val="00A878CF"/>
    <w:rsid w:val="00A87EBA"/>
    <w:rsid w:val="00A87F2D"/>
    <w:rsid w:val="00A900A3"/>
    <w:rsid w:val="00A9050A"/>
    <w:rsid w:val="00A90649"/>
    <w:rsid w:val="00A90756"/>
    <w:rsid w:val="00A90CE7"/>
    <w:rsid w:val="00A90F68"/>
    <w:rsid w:val="00A91660"/>
    <w:rsid w:val="00A916DE"/>
    <w:rsid w:val="00A91B64"/>
    <w:rsid w:val="00A9206A"/>
    <w:rsid w:val="00A920C9"/>
    <w:rsid w:val="00A92371"/>
    <w:rsid w:val="00A92386"/>
    <w:rsid w:val="00A92532"/>
    <w:rsid w:val="00A929DD"/>
    <w:rsid w:val="00A92A2C"/>
    <w:rsid w:val="00A93C73"/>
    <w:rsid w:val="00A93DA3"/>
    <w:rsid w:val="00A93E66"/>
    <w:rsid w:val="00A93F6A"/>
    <w:rsid w:val="00A9413D"/>
    <w:rsid w:val="00A945FF"/>
    <w:rsid w:val="00A946A5"/>
    <w:rsid w:val="00A94AA6"/>
    <w:rsid w:val="00A950C4"/>
    <w:rsid w:val="00A955E3"/>
    <w:rsid w:val="00A9588F"/>
    <w:rsid w:val="00A95BBA"/>
    <w:rsid w:val="00A95BE4"/>
    <w:rsid w:val="00A95FA1"/>
    <w:rsid w:val="00A9668F"/>
    <w:rsid w:val="00A966BC"/>
    <w:rsid w:val="00A97A30"/>
    <w:rsid w:val="00A97B2E"/>
    <w:rsid w:val="00A97B66"/>
    <w:rsid w:val="00A97E8B"/>
    <w:rsid w:val="00AA0093"/>
    <w:rsid w:val="00AA01E9"/>
    <w:rsid w:val="00AA03F6"/>
    <w:rsid w:val="00AA0B54"/>
    <w:rsid w:val="00AA0C53"/>
    <w:rsid w:val="00AA0CDC"/>
    <w:rsid w:val="00AA0DC8"/>
    <w:rsid w:val="00AA12FD"/>
    <w:rsid w:val="00AA1D0B"/>
    <w:rsid w:val="00AA1D36"/>
    <w:rsid w:val="00AA1D87"/>
    <w:rsid w:val="00AA2ACD"/>
    <w:rsid w:val="00AA2F49"/>
    <w:rsid w:val="00AA3012"/>
    <w:rsid w:val="00AA3200"/>
    <w:rsid w:val="00AA36C6"/>
    <w:rsid w:val="00AA3DEE"/>
    <w:rsid w:val="00AA43C7"/>
    <w:rsid w:val="00AA4883"/>
    <w:rsid w:val="00AA4901"/>
    <w:rsid w:val="00AA4B27"/>
    <w:rsid w:val="00AA4C10"/>
    <w:rsid w:val="00AA4F58"/>
    <w:rsid w:val="00AA55E6"/>
    <w:rsid w:val="00AA55EB"/>
    <w:rsid w:val="00AA571D"/>
    <w:rsid w:val="00AA59DA"/>
    <w:rsid w:val="00AA5C72"/>
    <w:rsid w:val="00AA5D65"/>
    <w:rsid w:val="00AA5DBE"/>
    <w:rsid w:val="00AA5F0B"/>
    <w:rsid w:val="00AA6532"/>
    <w:rsid w:val="00AA653F"/>
    <w:rsid w:val="00AA65B6"/>
    <w:rsid w:val="00AA66EB"/>
    <w:rsid w:val="00AA67FB"/>
    <w:rsid w:val="00AA6B98"/>
    <w:rsid w:val="00AA7741"/>
    <w:rsid w:val="00AB0042"/>
    <w:rsid w:val="00AB08F5"/>
    <w:rsid w:val="00AB097A"/>
    <w:rsid w:val="00AB0A76"/>
    <w:rsid w:val="00AB0C25"/>
    <w:rsid w:val="00AB0EA5"/>
    <w:rsid w:val="00AB1058"/>
    <w:rsid w:val="00AB1091"/>
    <w:rsid w:val="00AB10C2"/>
    <w:rsid w:val="00AB10F3"/>
    <w:rsid w:val="00AB126C"/>
    <w:rsid w:val="00AB1434"/>
    <w:rsid w:val="00AB1B18"/>
    <w:rsid w:val="00AB1B6E"/>
    <w:rsid w:val="00AB1D6E"/>
    <w:rsid w:val="00AB1DAB"/>
    <w:rsid w:val="00AB1FBA"/>
    <w:rsid w:val="00AB23B7"/>
    <w:rsid w:val="00AB26FE"/>
    <w:rsid w:val="00AB27FB"/>
    <w:rsid w:val="00AB3557"/>
    <w:rsid w:val="00AB3638"/>
    <w:rsid w:val="00AB3BAB"/>
    <w:rsid w:val="00AB3EC4"/>
    <w:rsid w:val="00AB40EA"/>
    <w:rsid w:val="00AB41B6"/>
    <w:rsid w:val="00AB433C"/>
    <w:rsid w:val="00AB4777"/>
    <w:rsid w:val="00AB48AA"/>
    <w:rsid w:val="00AB4FD4"/>
    <w:rsid w:val="00AB548D"/>
    <w:rsid w:val="00AB5C72"/>
    <w:rsid w:val="00AB5DD9"/>
    <w:rsid w:val="00AB5E7B"/>
    <w:rsid w:val="00AB69EF"/>
    <w:rsid w:val="00AB6B9C"/>
    <w:rsid w:val="00AB6FCD"/>
    <w:rsid w:val="00AB752A"/>
    <w:rsid w:val="00AB7D0B"/>
    <w:rsid w:val="00AB7E47"/>
    <w:rsid w:val="00AC008A"/>
    <w:rsid w:val="00AC0794"/>
    <w:rsid w:val="00AC0AF3"/>
    <w:rsid w:val="00AC1064"/>
    <w:rsid w:val="00AC14A9"/>
    <w:rsid w:val="00AC1500"/>
    <w:rsid w:val="00AC1D5A"/>
    <w:rsid w:val="00AC1D8E"/>
    <w:rsid w:val="00AC2066"/>
    <w:rsid w:val="00AC27B5"/>
    <w:rsid w:val="00AC2E72"/>
    <w:rsid w:val="00AC2EF6"/>
    <w:rsid w:val="00AC3224"/>
    <w:rsid w:val="00AC36FE"/>
    <w:rsid w:val="00AC3733"/>
    <w:rsid w:val="00AC37F0"/>
    <w:rsid w:val="00AC3960"/>
    <w:rsid w:val="00AC4091"/>
    <w:rsid w:val="00AC41BD"/>
    <w:rsid w:val="00AC4BBA"/>
    <w:rsid w:val="00AC4E69"/>
    <w:rsid w:val="00AC5167"/>
    <w:rsid w:val="00AC5BF6"/>
    <w:rsid w:val="00AC5C44"/>
    <w:rsid w:val="00AC60A2"/>
    <w:rsid w:val="00AC6207"/>
    <w:rsid w:val="00AC6C2F"/>
    <w:rsid w:val="00AC6F97"/>
    <w:rsid w:val="00AC6FD2"/>
    <w:rsid w:val="00AC7568"/>
    <w:rsid w:val="00AC7687"/>
    <w:rsid w:val="00AC7C70"/>
    <w:rsid w:val="00AD011A"/>
    <w:rsid w:val="00AD049A"/>
    <w:rsid w:val="00AD073E"/>
    <w:rsid w:val="00AD087D"/>
    <w:rsid w:val="00AD0A3F"/>
    <w:rsid w:val="00AD0EA9"/>
    <w:rsid w:val="00AD172C"/>
    <w:rsid w:val="00AD206B"/>
    <w:rsid w:val="00AD2C82"/>
    <w:rsid w:val="00AD2E77"/>
    <w:rsid w:val="00AD2F49"/>
    <w:rsid w:val="00AD369B"/>
    <w:rsid w:val="00AD393E"/>
    <w:rsid w:val="00AD3FCA"/>
    <w:rsid w:val="00AD40EA"/>
    <w:rsid w:val="00AD46DF"/>
    <w:rsid w:val="00AD4762"/>
    <w:rsid w:val="00AD4A57"/>
    <w:rsid w:val="00AD4D9C"/>
    <w:rsid w:val="00AD4DAB"/>
    <w:rsid w:val="00AD4FD5"/>
    <w:rsid w:val="00AD5083"/>
    <w:rsid w:val="00AD5FAD"/>
    <w:rsid w:val="00AD600A"/>
    <w:rsid w:val="00AD60B7"/>
    <w:rsid w:val="00AD60E1"/>
    <w:rsid w:val="00AD6130"/>
    <w:rsid w:val="00AD621C"/>
    <w:rsid w:val="00AD6C57"/>
    <w:rsid w:val="00AD6E99"/>
    <w:rsid w:val="00AD76DB"/>
    <w:rsid w:val="00AD773F"/>
    <w:rsid w:val="00AD7793"/>
    <w:rsid w:val="00AD79CD"/>
    <w:rsid w:val="00AD7EF0"/>
    <w:rsid w:val="00AD7F78"/>
    <w:rsid w:val="00AE0183"/>
    <w:rsid w:val="00AE0947"/>
    <w:rsid w:val="00AE0C66"/>
    <w:rsid w:val="00AE0D44"/>
    <w:rsid w:val="00AE10C4"/>
    <w:rsid w:val="00AE1629"/>
    <w:rsid w:val="00AE185A"/>
    <w:rsid w:val="00AE1CA7"/>
    <w:rsid w:val="00AE1EFE"/>
    <w:rsid w:val="00AE26FB"/>
    <w:rsid w:val="00AE27F7"/>
    <w:rsid w:val="00AE28F5"/>
    <w:rsid w:val="00AE2C38"/>
    <w:rsid w:val="00AE2FF1"/>
    <w:rsid w:val="00AE37BB"/>
    <w:rsid w:val="00AE3AA8"/>
    <w:rsid w:val="00AE3C43"/>
    <w:rsid w:val="00AE4490"/>
    <w:rsid w:val="00AE4502"/>
    <w:rsid w:val="00AE45DC"/>
    <w:rsid w:val="00AE461A"/>
    <w:rsid w:val="00AE53FB"/>
    <w:rsid w:val="00AE5857"/>
    <w:rsid w:val="00AE5987"/>
    <w:rsid w:val="00AE5C49"/>
    <w:rsid w:val="00AE5F6A"/>
    <w:rsid w:val="00AE6252"/>
    <w:rsid w:val="00AE6B6A"/>
    <w:rsid w:val="00AE6BA1"/>
    <w:rsid w:val="00AE6E60"/>
    <w:rsid w:val="00AE6E6C"/>
    <w:rsid w:val="00AE701D"/>
    <w:rsid w:val="00AE72FB"/>
    <w:rsid w:val="00AE7508"/>
    <w:rsid w:val="00AE75B9"/>
    <w:rsid w:val="00AE7824"/>
    <w:rsid w:val="00AE78DA"/>
    <w:rsid w:val="00AE7D3C"/>
    <w:rsid w:val="00AE7FA2"/>
    <w:rsid w:val="00AF042A"/>
    <w:rsid w:val="00AF09FD"/>
    <w:rsid w:val="00AF0E8B"/>
    <w:rsid w:val="00AF1505"/>
    <w:rsid w:val="00AF15F3"/>
    <w:rsid w:val="00AF16B9"/>
    <w:rsid w:val="00AF1A75"/>
    <w:rsid w:val="00AF2301"/>
    <w:rsid w:val="00AF2321"/>
    <w:rsid w:val="00AF2463"/>
    <w:rsid w:val="00AF27A2"/>
    <w:rsid w:val="00AF2858"/>
    <w:rsid w:val="00AF2A44"/>
    <w:rsid w:val="00AF2ED2"/>
    <w:rsid w:val="00AF2FAF"/>
    <w:rsid w:val="00AF3E74"/>
    <w:rsid w:val="00AF3EAE"/>
    <w:rsid w:val="00AF4089"/>
    <w:rsid w:val="00AF41D1"/>
    <w:rsid w:val="00AF43B3"/>
    <w:rsid w:val="00AF459B"/>
    <w:rsid w:val="00AF471B"/>
    <w:rsid w:val="00AF4CEE"/>
    <w:rsid w:val="00AF5101"/>
    <w:rsid w:val="00AF530B"/>
    <w:rsid w:val="00AF5356"/>
    <w:rsid w:val="00AF535E"/>
    <w:rsid w:val="00AF5F42"/>
    <w:rsid w:val="00AF61A1"/>
    <w:rsid w:val="00AF6201"/>
    <w:rsid w:val="00AF62F5"/>
    <w:rsid w:val="00AF6972"/>
    <w:rsid w:val="00AF6B1C"/>
    <w:rsid w:val="00AF6C07"/>
    <w:rsid w:val="00AF6FB6"/>
    <w:rsid w:val="00AF7006"/>
    <w:rsid w:val="00AF7EC3"/>
    <w:rsid w:val="00AF7FA6"/>
    <w:rsid w:val="00B00083"/>
    <w:rsid w:val="00B0009A"/>
    <w:rsid w:val="00B000FE"/>
    <w:rsid w:val="00B00410"/>
    <w:rsid w:val="00B0108C"/>
    <w:rsid w:val="00B015FB"/>
    <w:rsid w:val="00B01BA6"/>
    <w:rsid w:val="00B01C75"/>
    <w:rsid w:val="00B01DAF"/>
    <w:rsid w:val="00B01DDC"/>
    <w:rsid w:val="00B02716"/>
    <w:rsid w:val="00B02798"/>
    <w:rsid w:val="00B02B91"/>
    <w:rsid w:val="00B02F1B"/>
    <w:rsid w:val="00B03589"/>
    <w:rsid w:val="00B03673"/>
    <w:rsid w:val="00B040E1"/>
    <w:rsid w:val="00B041CD"/>
    <w:rsid w:val="00B04555"/>
    <w:rsid w:val="00B04F25"/>
    <w:rsid w:val="00B052AC"/>
    <w:rsid w:val="00B05B52"/>
    <w:rsid w:val="00B06668"/>
    <w:rsid w:val="00B06F45"/>
    <w:rsid w:val="00B070DD"/>
    <w:rsid w:val="00B0723F"/>
    <w:rsid w:val="00B0745D"/>
    <w:rsid w:val="00B07671"/>
    <w:rsid w:val="00B0789A"/>
    <w:rsid w:val="00B07A99"/>
    <w:rsid w:val="00B07D19"/>
    <w:rsid w:val="00B103E7"/>
    <w:rsid w:val="00B10456"/>
    <w:rsid w:val="00B10791"/>
    <w:rsid w:val="00B108B5"/>
    <w:rsid w:val="00B10A3C"/>
    <w:rsid w:val="00B10A55"/>
    <w:rsid w:val="00B10CB3"/>
    <w:rsid w:val="00B10EB6"/>
    <w:rsid w:val="00B10EC1"/>
    <w:rsid w:val="00B113AF"/>
    <w:rsid w:val="00B113D0"/>
    <w:rsid w:val="00B1169D"/>
    <w:rsid w:val="00B117B9"/>
    <w:rsid w:val="00B1182A"/>
    <w:rsid w:val="00B119D3"/>
    <w:rsid w:val="00B11B7B"/>
    <w:rsid w:val="00B11EA9"/>
    <w:rsid w:val="00B11EB3"/>
    <w:rsid w:val="00B120DD"/>
    <w:rsid w:val="00B121E3"/>
    <w:rsid w:val="00B12225"/>
    <w:rsid w:val="00B12676"/>
    <w:rsid w:val="00B128A3"/>
    <w:rsid w:val="00B1295A"/>
    <w:rsid w:val="00B12A86"/>
    <w:rsid w:val="00B12D59"/>
    <w:rsid w:val="00B13191"/>
    <w:rsid w:val="00B131C2"/>
    <w:rsid w:val="00B13BB9"/>
    <w:rsid w:val="00B14035"/>
    <w:rsid w:val="00B1413A"/>
    <w:rsid w:val="00B14516"/>
    <w:rsid w:val="00B1484D"/>
    <w:rsid w:val="00B14946"/>
    <w:rsid w:val="00B14A79"/>
    <w:rsid w:val="00B14EB6"/>
    <w:rsid w:val="00B15171"/>
    <w:rsid w:val="00B1541F"/>
    <w:rsid w:val="00B16394"/>
    <w:rsid w:val="00B1658D"/>
    <w:rsid w:val="00B16E4C"/>
    <w:rsid w:val="00B1730E"/>
    <w:rsid w:val="00B175D9"/>
    <w:rsid w:val="00B17623"/>
    <w:rsid w:val="00B17815"/>
    <w:rsid w:val="00B179F3"/>
    <w:rsid w:val="00B17E94"/>
    <w:rsid w:val="00B17EE3"/>
    <w:rsid w:val="00B17FF8"/>
    <w:rsid w:val="00B206AF"/>
    <w:rsid w:val="00B2093D"/>
    <w:rsid w:val="00B21CD1"/>
    <w:rsid w:val="00B21CF3"/>
    <w:rsid w:val="00B21F74"/>
    <w:rsid w:val="00B22024"/>
    <w:rsid w:val="00B2242B"/>
    <w:rsid w:val="00B22457"/>
    <w:rsid w:val="00B2250F"/>
    <w:rsid w:val="00B22718"/>
    <w:rsid w:val="00B22813"/>
    <w:rsid w:val="00B22CD3"/>
    <w:rsid w:val="00B23046"/>
    <w:rsid w:val="00B23257"/>
    <w:rsid w:val="00B2326E"/>
    <w:rsid w:val="00B2397F"/>
    <w:rsid w:val="00B23985"/>
    <w:rsid w:val="00B23AD0"/>
    <w:rsid w:val="00B23D7A"/>
    <w:rsid w:val="00B23D91"/>
    <w:rsid w:val="00B24536"/>
    <w:rsid w:val="00B245F9"/>
    <w:rsid w:val="00B246B6"/>
    <w:rsid w:val="00B24715"/>
    <w:rsid w:val="00B248F3"/>
    <w:rsid w:val="00B249A3"/>
    <w:rsid w:val="00B24F15"/>
    <w:rsid w:val="00B25530"/>
    <w:rsid w:val="00B2625D"/>
    <w:rsid w:val="00B263AD"/>
    <w:rsid w:val="00B2692E"/>
    <w:rsid w:val="00B26967"/>
    <w:rsid w:val="00B27017"/>
    <w:rsid w:val="00B277A5"/>
    <w:rsid w:val="00B27913"/>
    <w:rsid w:val="00B27999"/>
    <w:rsid w:val="00B27A2D"/>
    <w:rsid w:val="00B27ABA"/>
    <w:rsid w:val="00B27F59"/>
    <w:rsid w:val="00B30519"/>
    <w:rsid w:val="00B30C3C"/>
    <w:rsid w:val="00B313D2"/>
    <w:rsid w:val="00B3151F"/>
    <w:rsid w:val="00B31C85"/>
    <w:rsid w:val="00B320D3"/>
    <w:rsid w:val="00B320E4"/>
    <w:rsid w:val="00B32725"/>
    <w:rsid w:val="00B327FE"/>
    <w:rsid w:val="00B328C0"/>
    <w:rsid w:val="00B32C69"/>
    <w:rsid w:val="00B32EF6"/>
    <w:rsid w:val="00B32FFA"/>
    <w:rsid w:val="00B330F8"/>
    <w:rsid w:val="00B33626"/>
    <w:rsid w:val="00B3367F"/>
    <w:rsid w:val="00B34085"/>
    <w:rsid w:val="00B34DAC"/>
    <w:rsid w:val="00B35145"/>
    <w:rsid w:val="00B3568A"/>
    <w:rsid w:val="00B35A24"/>
    <w:rsid w:val="00B35C77"/>
    <w:rsid w:val="00B35CA1"/>
    <w:rsid w:val="00B35D5A"/>
    <w:rsid w:val="00B361DC"/>
    <w:rsid w:val="00B365AC"/>
    <w:rsid w:val="00B369C0"/>
    <w:rsid w:val="00B36B31"/>
    <w:rsid w:val="00B37ACA"/>
    <w:rsid w:val="00B400FC"/>
    <w:rsid w:val="00B40E18"/>
    <w:rsid w:val="00B410AB"/>
    <w:rsid w:val="00B41536"/>
    <w:rsid w:val="00B416BC"/>
    <w:rsid w:val="00B416EC"/>
    <w:rsid w:val="00B41707"/>
    <w:rsid w:val="00B417C5"/>
    <w:rsid w:val="00B418D8"/>
    <w:rsid w:val="00B41979"/>
    <w:rsid w:val="00B41AAA"/>
    <w:rsid w:val="00B41CB7"/>
    <w:rsid w:val="00B42B3B"/>
    <w:rsid w:val="00B42D86"/>
    <w:rsid w:val="00B431C7"/>
    <w:rsid w:val="00B43DF1"/>
    <w:rsid w:val="00B441AA"/>
    <w:rsid w:val="00B44903"/>
    <w:rsid w:val="00B4514D"/>
    <w:rsid w:val="00B452BF"/>
    <w:rsid w:val="00B45899"/>
    <w:rsid w:val="00B45D0C"/>
    <w:rsid w:val="00B463BB"/>
    <w:rsid w:val="00B46595"/>
    <w:rsid w:val="00B46EC7"/>
    <w:rsid w:val="00B470B5"/>
    <w:rsid w:val="00B4767D"/>
    <w:rsid w:val="00B4780B"/>
    <w:rsid w:val="00B47943"/>
    <w:rsid w:val="00B47976"/>
    <w:rsid w:val="00B47B2F"/>
    <w:rsid w:val="00B47BCF"/>
    <w:rsid w:val="00B47DE9"/>
    <w:rsid w:val="00B47F2F"/>
    <w:rsid w:val="00B47F3D"/>
    <w:rsid w:val="00B50154"/>
    <w:rsid w:val="00B5020B"/>
    <w:rsid w:val="00B50674"/>
    <w:rsid w:val="00B50788"/>
    <w:rsid w:val="00B50A07"/>
    <w:rsid w:val="00B50F4F"/>
    <w:rsid w:val="00B50F5E"/>
    <w:rsid w:val="00B51228"/>
    <w:rsid w:val="00B512A8"/>
    <w:rsid w:val="00B51739"/>
    <w:rsid w:val="00B517A8"/>
    <w:rsid w:val="00B517CB"/>
    <w:rsid w:val="00B52181"/>
    <w:rsid w:val="00B52470"/>
    <w:rsid w:val="00B5282A"/>
    <w:rsid w:val="00B528DE"/>
    <w:rsid w:val="00B52F1D"/>
    <w:rsid w:val="00B5301E"/>
    <w:rsid w:val="00B5365D"/>
    <w:rsid w:val="00B53751"/>
    <w:rsid w:val="00B5385B"/>
    <w:rsid w:val="00B541AD"/>
    <w:rsid w:val="00B542DD"/>
    <w:rsid w:val="00B5431C"/>
    <w:rsid w:val="00B54A96"/>
    <w:rsid w:val="00B54C8F"/>
    <w:rsid w:val="00B5552D"/>
    <w:rsid w:val="00B55552"/>
    <w:rsid w:val="00B555E5"/>
    <w:rsid w:val="00B55639"/>
    <w:rsid w:val="00B559CF"/>
    <w:rsid w:val="00B55DD5"/>
    <w:rsid w:val="00B56431"/>
    <w:rsid w:val="00B566A9"/>
    <w:rsid w:val="00B566CF"/>
    <w:rsid w:val="00B566EC"/>
    <w:rsid w:val="00B56859"/>
    <w:rsid w:val="00B5697E"/>
    <w:rsid w:val="00B56B4C"/>
    <w:rsid w:val="00B56C26"/>
    <w:rsid w:val="00B56C7D"/>
    <w:rsid w:val="00B56D72"/>
    <w:rsid w:val="00B5704D"/>
    <w:rsid w:val="00B5715B"/>
    <w:rsid w:val="00B5783C"/>
    <w:rsid w:val="00B57D6E"/>
    <w:rsid w:val="00B606CD"/>
    <w:rsid w:val="00B6075D"/>
    <w:rsid w:val="00B60E7F"/>
    <w:rsid w:val="00B613EF"/>
    <w:rsid w:val="00B61D46"/>
    <w:rsid w:val="00B61E4C"/>
    <w:rsid w:val="00B62189"/>
    <w:rsid w:val="00B626FE"/>
    <w:rsid w:val="00B628B9"/>
    <w:rsid w:val="00B62CBE"/>
    <w:rsid w:val="00B630D9"/>
    <w:rsid w:val="00B63816"/>
    <w:rsid w:val="00B63852"/>
    <w:rsid w:val="00B63BBE"/>
    <w:rsid w:val="00B63D0D"/>
    <w:rsid w:val="00B63E94"/>
    <w:rsid w:val="00B64655"/>
    <w:rsid w:val="00B6486D"/>
    <w:rsid w:val="00B6499F"/>
    <w:rsid w:val="00B64F29"/>
    <w:rsid w:val="00B651A3"/>
    <w:rsid w:val="00B65278"/>
    <w:rsid w:val="00B6545A"/>
    <w:rsid w:val="00B65960"/>
    <w:rsid w:val="00B65A3B"/>
    <w:rsid w:val="00B65AAA"/>
    <w:rsid w:val="00B664F0"/>
    <w:rsid w:val="00B665CD"/>
    <w:rsid w:val="00B66BDD"/>
    <w:rsid w:val="00B67134"/>
    <w:rsid w:val="00B67256"/>
    <w:rsid w:val="00B67787"/>
    <w:rsid w:val="00B67890"/>
    <w:rsid w:val="00B679BC"/>
    <w:rsid w:val="00B67A16"/>
    <w:rsid w:val="00B67B39"/>
    <w:rsid w:val="00B67D01"/>
    <w:rsid w:val="00B70213"/>
    <w:rsid w:val="00B7036F"/>
    <w:rsid w:val="00B70890"/>
    <w:rsid w:val="00B70B6F"/>
    <w:rsid w:val="00B7106F"/>
    <w:rsid w:val="00B71083"/>
    <w:rsid w:val="00B71088"/>
    <w:rsid w:val="00B7115C"/>
    <w:rsid w:val="00B71426"/>
    <w:rsid w:val="00B714EC"/>
    <w:rsid w:val="00B718F2"/>
    <w:rsid w:val="00B71E70"/>
    <w:rsid w:val="00B71FB0"/>
    <w:rsid w:val="00B72265"/>
    <w:rsid w:val="00B726BB"/>
    <w:rsid w:val="00B72745"/>
    <w:rsid w:val="00B7326C"/>
    <w:rsid w:val="00B73285"/>
    <w:rsid w:val="00B733DB"/>
    <w:rsid w:val="00B73B57"/>
    <w:rsid w:val="00B73BAB"/>
    <w:rsid w:val="00B73BEB"/>
    <w:rsid w:val="00B73E9B"/>
    <w:rsid w:val="00B74630"/>
    <w:rsid w:val="00B74DCC"/>
    <w:rsid w:val="00B750C6"/>
    <w:rsid w:val="00B75C8C"/>
    <w:rsid w:val="00B75D6A"/>
    <w:rsid w:val="00B760E4"/>
    <w:rsid w:val="00B7612B"/>
    <w:rsid w:val="00B762B0"/>
    <w:rsid w:val="00B764A3"/>
    <w:rsid w:val="00B768DC"/>
    <w:rsid w:val="00B7692C"/>
    <w:rsid w:val="00B76AEF"/>
    <w:rsid w:val="00B76F81"/>
    <w:rsid w:val="00B77086"/>
    <w:rsid w:val="00B77316"/>
    <w:rsid w:val="00B77890"/>
    <w:rsid w:val="00B7794F"/>
    <w:rsid w:val="00B77A45"/>
    <w:rsid w:val="00B77AFA"/>
    <w:rsid w:val="00B77FEA"/>
    <w:rsid w:val="00B80491"/>
    <w:rsid w:val="00B8059E"/>
    <w:rsid w:val="00B805DE"/>
    <w:rsid w:val="00B8083E"/>
    <w:rsid w:val="00B80C06"/>
    <w:rsid w:val="00B80C60"/>
    <w:rsid w:val="00B80FE9"/>
    <w:rsid w:val="00B8114A"/>
    <w:rsid w:val="00B812FA"/>
    <w:rsid w:val="00B8146D"/>
    <w:rsid w:val="00B815C5"/>
    <w:rsid w:val="00B8162B"/>
    <w:rsid w:val="00B820EE"/>
    <w:rsid w:val="00B8284B"/>
    <w:rsid w:val="00B82CF0"/>
    <w:rsid w:val="00B83000"/>
    <w:rsid w:val="00B83087"/>
    <w:rsid w:val="00B83663"/>
    <w:rsid w:val="00B83724"/>
    <w:rsid w:val="00B838AE"/>
    <w:rsid w:val="00B8397A"/>
    <w:rsid w:val="00B83BC3"/>
    <w:rsid w:val="00B8413C"/>
    <w:rsid w:val="00B8449D"/>
    <w:rsid w:val="00B84678"/>
    <w:rsid w:val="00B84D80"/>
    <w:rsid w:val="00B850A9"/>
    <w:rsid w:val="00B8512C"/>
    <w:rsid w:val="00B85520"/>
    <w:rsid w:val="00B8590E"/>
    <w:rsid w:val="00B859B2"/>
    <w:rsid w:val="00B86415"/>
    <w:rsid w:val="00B8643F"/>
    <w:rsid w:val="00B86C29"/>
    <w:rsid w:val="00B877D2"/>
    <w:rsid w:val="00B87C26"/>
    <w:rsid w:val="00B87F95"/>
    <w:rsid w:val="00B87FA8"/>
    <w:rsid w:val="00B9006D"/>
    <w:rsid w:val="00B9063D"/>
    <w:rsid w:val="00B909D3"/>
    <w:rsid w:val="00B90B43"/>
    <w:rsid w:val="00B90E5A"/>
    <w:rsid w:val="00B91312"/>
    <w:rsid w:val="00B920CB"/>
    <w:rsid w:val="00B9291E"/>
    <w:rsid w:val="00B9293A"/>
    <w:rsid w:val="00B92C87"/>
    <w:rsid w:val="00B92D27"/>
    <w:rsid w:val="00B92DB1"/>
    <w:rsid w:val="00B92FCF"/>
    <w:rsid w:val="00B935C2"/>
    <w:rsid w:val="00B93664"/>
    <w:rsid w:val="00B93A74"/>
    <w:rsid w:val="00B93A99"/>
    <w:rsid w:val="00B93D3D"/>
    <w:rsid w:val="00B9411D"/>
    <w:rsid w:val="00B94179"/>
    <w:rsid w:val="00B94437"/>
    <w:rsid w:val="00B94488"/>
    <w:rsid w:val="00B94CBB"/>
    <w:rsid w:val="00B94D00"/>
    <w:rsid w:val="00B953A9"/>
    <w:rsid w:val="00B95A4C"/>
    <w:rsid w:val="00B95CFE"/>
    <w:rsid w:val="00B96319"/>
    <w:rsid w:val="00B96688"/>
    <w:rsid w:val="00B969A0"/>
    <w:rsid w:val="00B96B7B"/>
    <w:rsid w:val="00B96EBD"/>
    <w:rsid w:val="00B9709C"/>
    <w:rsid w:val="00B97210"/>
    <w:rsid w:val="00B977AA"/>
    <w:rsid w:val="00B97AA6"/>
    <w:rsid w:val="00B97D0B"/>
    <w:rsid w:val="00BA016A"/>
    <w:rsid w:val="00BA039A"/>
    <w:rsid w:val="00BA047A"/>
    <w:rsid w:val="00BA07F9"/>
    <w:rsid w:val="00BA0D06"/>
    <w:rsid w:val="00BA0D09"/>
    <w:rsid w:val="00BA1036"/>
    <w:rsid w:val="00BA1414"/>
    <w:rsid w:val="00BA1D32"/>
    <w:rsid w:val="00BA1FA6"/>
    <w:rsid w:val="00BA2384"/>
    <w:rsid w:val="00BA260C"/>
    <w:rsid w:val="00BA29C8"/>
    <w:rsid w:val="00BA2BF8"/>
    <w:rsid w:val="00BA312A"/>
    <w:rsid w:val="00BA340A"/>
    <w:rsid w:val="00BA37E9"/>
    <w:rsid w:val="00BA3A68"/>
    <w:rsid w:val="00BA3B02"/>
    <w:rsid w:val="00BA402C"/>
    <w:rsid w:val="00BA434E"/>
    <w:rsid w:val="00BA4526"/>
    <w:rsid w:val="00BA4611"/>
    <w:rsid w:val="00BA4917"/>
    <w:rsid w:val="00BA49A6"/>
    <w:rsid w:val="00BA4C49"/>
    <w:rsid w:val="00BA4E05"/>
    <w:rsid w:val="00BA4EF5"/>
    <w:rsid w:val="00BA5C19"/>
    <w:rsid w:val="00BA5DEE"/>
    <w:rsid w:val="00BA5F27"/>
    <w:rsid w:val="00BA6140"/>
    <w:rsid w:val="00BA63DE"/>
    <w:rsid w:val="00BA64C5"/>
    <w:rsid w:val="00BA68EB"/>
    <w:rsid w:val="00BA7A68"/>
    <w:rsid w:val="00BA7E80"/>
    <w:rsid w:val="00BB05E0"/>
    <w:rsid w:val="00BB0815"/>
    <w:rsid w:val="00BB093F"/>
    <w:rsid w:val="00BB0D47"/>
    <w:rsid w:val="00BB184B"/>
    <w:rsid w:val="00BB1C32"/>
    <w:rsid w:val="00BB1CF1"/>
    <w:rsid w:val="00BB1D65"/>
    <w:rsid w:val="00BB1E1A"/>
    <w:rsid w:val="00BB1F0C"/>
    <w:rsid w:val="00BB23A7"/>
    <w:rsid w:val="00BB2894"/>
    <w:rsid w:val="00BB3681"/>
    <w:rsid w:val="00BB4087"/>
    <w:rsid w:val="00BB41F9"/>
    <w:rsid w:val="00BB42EE"/>
    <w:rsid w:val="00BB4974"/>
    <w:rsid w:val="00BB4A49"/>
    <w:rsid w:val="00BB4E09"/>
    <w:rsid w:val="00BB5215"/>
    <w:rsid w:val="00BB53F0"/>
    <w:rsid w:val="00BB54E9"/>
    <w:rsid w:val="00BB5AC4"/>
    <w:rsid w:val="00BB5E00"/>
    <w:rsid w:val="00BB62AF"/>
    <w:rsid w:val="00BB64ED"/>
    <w:rsid w:val="00BB650C"/>
    <w:rsid w:val="00BB6B68"/>
    <w:rsid w:val="00BB6BC5"/>
    <w:rsid w:val="00BB6E42"/>
    <w:rsid w:val="00BB7EC3"/>
    <w:rsid w:val="00BC0120"/>
    <w:rsid w:val="00BC04B1"/>
    <w:rsid w:val="00BC0CE0"/>
    <w:rsid w:val="00BC108D"/>
    <w:rsid w:val="00BC23A3"/>
    <w:rsid w:val="00BC28C6"/>
    <w:rsid w:val="00BC2ED8"/>
    <w:rsid w:val="00BC3177"/>
    <w:rsid w:val="00BC31E6"/>
    <w:rsid w:val="00BC3345"/>
    <w:rsid w:val="00BC36C8"/>
    <w:rsid w:val="00BC3DA4"/>
    <w:rsid w:val="00BC3E84"/>
    <w:rsid w:val="00BC40F6"/>
    <w:rsid w:val="00BC41B0"/>
    <w:rsid w:val="00BC4230"/>
    <w:rsid w:val="00BC434A"/>
    <w:rsid w:val="00BC463E"/>
    <w:rsid w:val="00BC48CD"/>
    <w:rsid w:val="00BC4959"/>
    <w:rsid w:val="00BC4C08"/>
    <w:rsid w:val="00BC51F3"/>
    <w:rsid w:val="00BC536C"/>
    <w:rsid w:val="00BC53B9"/>
    <w:rsid w:val="00BC5510"/>
    <w:rsid w:val="00BC5824"/>
    <w:rsid w:val="00BC5974"/>
    <w:rsid w:val="00BC5E82"/>
    <w:rsid w:val="00BC5F8F"/>
    <w:rsid w:val="00BC6947"/>
    <w:rsid w:val="00BC6A5E"/>
    <w:rsid w:val="00BC72F8"/>
    <w:rsid w:val="00BC7512"/>
    <w:rsid w:val="00BC769C"/>
    <w:rsid w:val="00BC790D"/>
    <w:rsid w:val="00BC7CC5"/>
    <w:rsid w:val="00BD06F2"/>
    <w:rsid w:val="00BD06FC"/>
    <w:rsid w:val="00BD1269"/>
    <w:rsid w:val="00BD14BB"/>
    <w:rsid w:val="00BD1635"/>
    <w:rsid w:val="00BD175D"/>
    <w:rsid w:val="00BD17B4"/>
    <w:rsid w:val="00BD187E"/>
    <w:rsid w:val="00BD211E"/>
    <w:rsid w:val="00BD21A6"/>
    <w:rsid w:val="00BD23A6"/>
    <w:rsid w:val="00BD2F95"/>
    <w:rsid w:val="00BD327B"/>
    <w:rsid w:val="00BD360B"/>
    <w:rsid w:val="00BD363E"/>
    <w:rsid w:val="00BD3741"/>
    <w:rsid w:val="00BD39BB"/>
    <w:rsid w:val="00BD3A1C"/>
    <w:rsid w:val="00BD3F43"/>
    <w:rsid w:val="00BD400C"/>
    <w:rsid w:val="00BD4186"/>
    <w:rsid w:val="00BD4F85"/>
    <w:rsid w:val="00BD4FF6"/>
    <w:rsid w:val="00BD5111"/>
    <w:rsid w:val="00BD53E7"/>
    <w:rsid w:val="00BD5897"/>
    <w:rsid w:val="00BD5A2A"/>
    <w:rsid w:val="00BD5D5E"/>
    <w:rsid w:val="00BD5FAA"/>
    <w:rsid w:val="00BD650F"/>
    <w:rsid w:val="00BD6A8E"/>
    <w:rsid w:val="00BD6D88"/>
    <w:rsid w:val="00BD76F0"/>
    <w:rsid w:val="00BD79D9"/>
    <w:rsid w:val="00BD7B7A"/>
    <w:rsid w:val="00BE0408"/>
    <w:rsid w:val="00BE0AB6"/>
    <w:rsid w:val="00BE1CB8"/>
    <w:rsid w:val="00BE1D8C"/>
    <w:rsid w:val="00BE1DB4"/>
    <w:rsid w:val="00BE205B"/>
    <w:rsid w:val="00BE244F"/>
    <w:rsid w:val="00BE25BD"/>
    <w:rsid w:val="00BE29FE"/>
    <w:rsid w:val="00BE2AFD"/>
    <w:rsid w:val="00BE2FA9"/>
    <w:rsid w:val="00BE310A"/>
    <w:rsid w:val="00BE365A"/>
    <w:rsid w:val="00BE3673"/>
    <w:rsid w:val="00BE3709"/>
    <w:rsid w:val="00BE4330"/>
    <w:rsid w:val="00BE46BC"/>
    <w:rsid w:val="00BE4763"/>
    <w:rsid w:val="00BE4CB8"/>
    <w:rsid w:val="00BE5EC9"/>
    <w:rsid w:val="00BE5F6A"/>
    <w:rsid w:val="00BE5FC3"/>
    <w:rsid w:val="00BE612F"/>
    <w:rsid w:val="00BE6207"/>
    <w:rsid w:val="00BE699C"/>
    <w:rsid w:val="00BE6D2B"/>
    <w:rsid w:val="00BE7B1C"/>
    <w:rsid w:val="00BF003C"/>
    <w:rsid w:val="00BF014C"/>
    <w:rsid w:val="00BF0233"/>
    <w:rsid w:val="00BF10A3"/>
    <w:rsid w:val="00BF1546"/>
    <w:rsid w:val="00BF15BF"/>
    <w:rsid w:val="00BF1B64"/>
    <w:rsid w:val="00BF1CB4"/>
    <w:rsid w:val="00BF1E21"/>
    <w:rsid w:val="00BF1E35"/>
    <w:rsid w:val="00BF1FA5"/>
    <w:rsid w:val="00BF294D"/>
    <w:rsid w:val="00BF2AA7"/>
    <w:rsid w:val="00BF2C8D"/>
    <w:rsid w:val="00BF2E05"/>
    <w:rsid w:val="00BF2F70"/>
    <w:rsid w:val="00BF3073"/>
    <w:rsid w:val="00BF3093"/>
    <w:rsid w:val="00BF30F3"/>
    <w:rsid w:val="00BF315B"/>
    <w:rsid w:val="00BF3339"/>
    <w:rsid w:val="00BF35AF"/>
    <w:rsid w:val="00BF35E4"/>
    <w:rsid w:val="00BF361F"/>
    <w:rsid w:val="00BF3679"/>
    <w:rsid w:val="00BF3914"/>
    <w:rsid w:val="00BF3B05"/>
    <w:rsid w:val="00BF3BF4"/>
    <w:rsid w:val="00BF4144"/>
    <w:rsid w:val="00BF46DB"/>
    <w:rsid w:val="00BF49E4"/>
    <w:rsid w:val="00BF4AF6"/>
    <w:rsid w:val="00BF4B7E"/>
    <w:rsid w:val="00BF4CE5"/>
    <w:rsid w:val="00BF5068"/>
    <w:rsid w:val="00BF513C"/>
    <w:rsid w:val="00BF5275"/>
    <w:rsid w:val="00BF53E9"/>
    <w:rsid w:val="00BF5486"/>
    <w:rsid w:val="00BF57E9"/>
    <w:rsid w:val="00BF5BBA"/>
    <w:rsid w:val="00BF6578"/>
    <w:rsid w:val="00BF6E0D"/>
    <w:rsid w:val="00BF7070"/>
    <w:rsid w:val="00BF70AF"/>
    <w:rsid w:val="00BF747B"/>
    <w:rsid w:val="00BF7979"/>
    <w:rsid w:val="00BF7B0C"/>
    <w:rsid w:val="00BF7EFB"/>
    <w:rsid w:val="00BF7F6E"/>
    <w:rsid w:val="00C0001D"/>
    <w:rsid w:val="00C00E8D"/>
    <w:rsid w:val="00C01655"/>
    <w:rsid w:val="00C0199B"/>
    <w:rsid w:val="00C01F76"/>
    <w:rsid w:val="00C020FD"/>
    <w:rsid w:val="00C02175"/>
    <w:rsid w:val="00C0218F"/>
    <w:rsid w:val="00C02625"/>
    <w:rsid w:val="00C02686"/>
    <w:rsid w:val="00C028AE"/>
    <w:rsid w:val="00C02F5A"/>
    <w:rsid w:val="00C031D0"/>
    <w:rsid w:val="00C03596"/>
    <w:rsid w:val="00C036EA"/>
    <w:rsid w:val="00C038CF"/>
    <w:rsid w:val="00C0397E"/>
    <w:rsid w:val="00C039C4"/>
    <w:rsid w:val="00C03C01"/>
    <w:rsid w:val="00C0426F"/>
    <w:rsid w:val="00C0435E"/>
    <w:rsid w:val="00C0483B"/>
    <w:rsid w:val="00C04BF0"/>
    <w:rsid w:val="00C04DAF"/>
    <w:rsid w:val="00C04DBB"/>
    <w:rsid w:val="00C05529"/>
    <w:rsid w:val="00C05605"/>
    <w:rsid w:val="00C05D47"/>
    <w:rsid w:val="00C0606B"/>
    <w:rsid w:val="00C06474"/>
    <w:rsid w:val="00C064FB"/>
    <w:rsid w:val="00C0708A"/>
    <w:rsid w:val="00C0753C"/>
    <w:rsid w:val="00C075A7"/>
    <w:rsid w:val="00C07630"/>
    <w:rsid w:val="00C0794C"/>
    <w:rsid w:val="00C07E36"/>
    <w:rsid w:val="00C10474"/>
    <w:rsid w:val="00C10482"/>
    <w:rsid w:val="00C1072B"/>
    <w:rsid w:val="00C108C8"/>
    <w:rsid w:val="00C10F85"/>
    <w:rsid w:val="00C11621"/>
    <w:rsid w:val="00C11917"/>
    <w:rsid w:val="00C11EB6"/>
    <w:rsid w:val="00C122BB"/>
    <w:rsid w:val="00C1248C"/>
    <w:rsid w:val="00C1278D"/>
    <w:rsid w:val="00C12D61"/>
    <w:rsid w:val="00C13900"/>
    <w:rsid w:val="00C13AA1"/>
    <w:rsid w:val="00C13D42"/>
    <w:rsid w:val="00C148CE"/>
    <w:rsid w:val="00C15005"/>
    <w:rsid w:val="00C150B9"/>
    <w:rsid w:val="00C1519C"/>
    <w:rsid w:val="00C153EC"/>
    <w:rsid w:val="00C1548B"/>
    <w:rsid w:val="00C154A0"/>
    <w:rsid w:val="00C154E7"/>
    <w:rsid w:val="00C15B02"/>
    <w:rsid w:val="00C15D6B"/>
    <w:rsid w:val="00C15E27"/>
    <w:rsid w:val="00C165BE"/>
    <w:rsid w:val="00C16C7C"/>
    <w:rsid w:val="00C16D70"/>
    <w:rsid w:val="00C16E68"/>
    <w:rsid w:val="00C17876"/>
    <w:rsid w:val="00C17B1C"/>
    <w:rsid w:val="00C17B52"/>
    <w:rsid w:val="00C200C8"/>
    <w:rsid w:val="00C205B2"/>
    <w:rsid w:val="00C210BC"/>
    <w:rsid w:val="00C2117D"/>
    <w:rsid w:val="00C2131C"/>
    <w:rsid w:val="00C21600"/>
    <w:rsid w:val="00C21B0C"/>
    <w:rsid w:val="00C21BDC"/>
    <w:rsid w:val="00C22414"/>
    <w:rsid w:val="00C229C6"/>
    <w:rsid w:val="00C22C4A"/>
    <w:rsid w:val="00C22C63"/>
    <w:rsid w:val="00C22C6C"/>
    <w:rsid w:val="00C22FC9"/>
    <w:rsid w:val="00C230DA"/>
    <w:rsid w:val="00C23129"/>
    <w:rsid w:val="00C232E4"/>
    <w:rsid w:val="00C23D26"/>
    <w:rsid w:val="00C241FB"/>
    <w:rsid w:val="00C2423E"/>
    <w:rsid w:val="00C24331"/>
    <w:rsid w:val="00C24F43"/>
    <w:rsid w:val="00C24F77"/>
    <w:rsid w:val="00C25661"/>
    <w:rsid w:val="00C25798"/>
    <w:rsid w:val="00C257A1"/>
    <w:rsid w:val="00C25FD3"/>
    <w:rsid w:val="00C26017"/>
    <w:rsid w:val="00C26778"/>
    <w:rsid w:val="00C26AF3"/>
    <w:rsid w:val="00C26C0A"/>
    <w:rsid w:val="00C27152"/>
    <w:rsid w:val="00C2715F"/>
    <w:rsid w:val="00C27164"/>
    <w:rsid w:val="00C272F0"/>
    <w:rsid w:val="00C274D4"/>
    <w:rsid w:val="00C275D8"/>
    <w:rsid w:val="00C27853"/>
    <w:rsid w:val="00C27967"/>
    <w:rsid w:val="00C27E88"/>
    <w:rsid w:val="00C308F7"/>
    <w:rsid w:val="00C30D22"/>
    <w:rsid w:val="00C30E6A"/>
    <w:rsid w:val="00C31ED9"/>
    <w:rsid w:val="00C32127"/>
    <w:rsid w:val="00C32292"/>
    <w:rsid w:val="00C3254F"/>
    <w:rsid w:val="00C32B55"/>
    <w:rsid w:val="00C32E80"/>
    <w:rsid w:val="00C32FEA"/>
    <w:rsid w:val="00C3377E"/>
    <w:rsid w:val="00C33EB2"/>
    <w:rsid w:val="00C342DD"/>
    <w:rsid w:val="00C3455D"/>
    <w:rsid w:val="00C346FE"/>
    <w:rsid w:val="00C34950"/>
    <w:rsid w:val="00C34E0E"/>
    <w:rsid w:val="00C34F7C"/>
    <w:rsid w:val="00C34FA5"/>
    <w:rsid w:val="00C35005"/>
    <w:rsid w:val="00C350B2"/>
    <w:rsid w:val="00C35571"/>
    <w:rsid w:val="00C35C0F"/>
    <w:rsid w:val="00C35E77"/>
    <w:rsid w:val="00C3607B"/>
    <w:rsid w:val="00C36556"/>
    <w:rsid w:val="00C37289"/>
    <w:rsid w:val="00C37518"/>
    <w:rsid w:val="00C37867"/>
    <w:rsid w:val="00C378FF"/>
    <w:rsid w:val="00C37AD6"/>
    <w:rsid w:val="00C40129"/>
    <w:rsid w:val="00C4015B"/>
    <w:rsid w:val="00C404B9"/>
    <w:rsid w:val="00C40775"/>
    <w:rsid w:val="00C4079F"/>
    <w:rsid w:val="00C4092C"/>
    <w:rsid w:val="00C40AA5"/>
    <w:rsid w:val="00C40D34"/>
    <w:rsid w:val="00C40DAF"/>
    <w:rsid w:val="00C40EF4"/>
    <w:rsid w:val="00C40F71"/>
    <w:rsid w:val="00C41484"/>
    <w:rsid w:val="00C41E96"/>
    <w:rsid w:val="00C421E3"/>
    <w:rsid w:val="00C421F2"/>
    <w:rsid w:val="00C42C0A"/>
    <w:rsid w:val="00C42C76"/>
    <w:rsid w:val="00C42DEB"/>
    <w:rsid w:val="00C4349E"/>
    <w:rsid w:val="00C437E1"/>
    <w:rsid w:val="00C43896"/>
    <w:rsid w:val="00C43B28"/>
    <w:rsid w:val="00C43BFF"/>
    <w:rsid w:val="00C445FF"/>
    <w:rsid w:val="00C447D3"/>
    <w:rsid w:val="00C44FA6"/>
    <w:rsid w:val="00C45093"/>
    <w:rsid w:val="00C451D8"/>
    <w:rsid w:val="00C45309"/>
    <w:rsid w:val="00C454EE"/>
    <w:rsid w:val="00C4561B"/>
    <w:rsid w:val="00C4563A"/>
    <w:rsid w:val="00C459E6"/>
    <w:rsid w:val="00C45E26"/>
    <w:rsid w:val="00C45E9D"/>
    <w:rsid w:val="00C462FC"/>
    <w:rsid w:val="00C46305"/>
    <w:rsid w:val="00C46BAF"/>
    <w:rsid w:val="00C46E01"/>
    <w:rsid w:val="00C4722B"/>
    <w:rsid w:val="00C473F6"/>
    <w:rsid w:val="00C479D8"/>
    <w:rsid w:val="00C47CB4"/>
    <w:rsid w:val="00C47D22"/>
    <w:rsid w:val="00C5015A"/>
    <w:rsid w:val="00C503D2"/>
    <w:rsid w:val="00C504DE"/>
    <w:rsid w:val="00C50944"/>
    <w:rsid w:val="00C5094B"/>
    <w:rsid w:val="00C50C27"/>
    <w:rsid w:val="00C50F45"/>
    <w:rsid w:val="00C50F8F"/>
    <w:rsid w:val="00C513FA"/>
    <w:rsid w:val="00C5162A"/>
    <w:rsid w:val="00C519B4"/>
    <w:rsid w:val="00C51A2C"/>
    <w:rsid w:val="00C51BC0"/>
    <w:rsid w:val="00C51C9A"/>
    <w:rsid w:val="00C51D34"/>
    <w:rsid w:val="00C52307"/>
    <w:rsid w:val="00C52756"/>
    <w:rsid w:val="00C52784"/>
    <w:rsid w:val="00C5291E"/>
    <w:rsid w:val="00C53161"/>
    <w:rsid w:val="00C53A47"/>
    <w:rsid w:val="00C5451E"/>
    <w:rsid w:val="00C545D9"/>
    <w:rsid w:val="00C54699"/>
    <w:rsid w:val="00C5494F"/>
    <w:rsid w:val="00C5502C"/>
    <w:rsid w:val="00C5521B"/>
    <w:rsid w:val="00C55872"/>
    <w:rsid w:val="00C558BF"/>
    <w:rsid w:val="00C55D5C"/>
    <w:rsid w:val="00C56231"/>
    <w:rsid w:val="00C5627F"/>
    <w:rsid w:val="00C5637A"/>
    <w:rsid w:val="00C56588"/>
    <w:rsid w:val="00C56E58"/>
    <w:rsid w:val="00C56ED0"/>
    <w:rsid w:val="00C57004"/>
    <w:rsid w:val="00C5717B"/>
    <w:rsid w:val="00C5727B"/>
    <w:rsid w:val="00C573EF"/>
    <w:rsid w:val="00C57710"/>
    <w:rsid w:val="00C577D3"/>
    <w:rsid w:val="00C600BE"/>
    <w:rsid w:val="00C60457"/>
    <w:rsid w:val="00C604A8"/>
    <w:rsid w:val="00C60687"/>
    <w:rsid w:val="00C606F7"/>
    <w:rsid w:val="00C60AD9"/>
    <w:rsid w:val="00C613C8"/>
    <w:rsid w:val="00C617BC"/>
    <w:rsid w:val="00C617D8"/>
    <w:rsid w:val="00C623A1"/>
    <w:rsid w:val="00C62548"/>
    <w:rsid w:val="00C625BA"/>
    <w:rsid w:val="00C62C86"/>
    <w:rsid w:val="00C6319B"/>
    <w:rsid w:val="00C6325C"/>
    <w:rsid w:val="00C63CBA"/>
    <w:rsid w:val="00C63FF4"/>
    <w:rsid w:val="00C64354"/>
    <w:rsid w:val="00C643F3"/>
    <w:rsid w:val="00C64483"/>
    <w:rsid w:val="00C64752"/>
    <w:rsid w:val="00C6498E"/>
    <w:rsid w:val="00C65005"/>
    <w:rsid w:val="00C65143"/>
    <w:rsid w:val="00C6543A"/>
    <w:rsid w:val="00C656BE"/>
    <w:rsid w:val="00C657EC"/>
    <w:rsid w:val="00C6581A"/>
    <w:rsid w:val="00C65ED7"/>
    <w:rsid w:val="00C660F2"/>
    <w:rsid w:val="00C66B86"/>
    <w:rsid w:val="00C66D33"/>
    <w:rsid w:val="00C67778"/>
    <w:rsid w:val="00C67AD9"/>
    <w:rsid w:val="00C67E6D"/>
    <w:rsid w:val="00C67EEE"/>
    <w:rsid w:val="00C7048D"/>
    <w:rsid w:val="00C705D5"/>
    <w:rsid w:val="00C70A70"/>
    <w:rsid w:val="00C70CB2"/>
    <w:rsid w:val="00C70F56"/>
    <w:rsid w:val="00C7183B"/>
    <w:rsid w:val="00C71C2C"/>
    <w:rsid w:val="00C72373"/>
    <w:rsid w:val="00C726B1"/>
    <w:rsid w:val="00C7285F"/>
    <w:rsid w:val="00C728C0"/>
    <w:rsid w:val="00C73042"/>
    <w:rsid w:val="00C7320C"/>
    <w:rsid w:val="00C737F2"/>
    <w:rsid w:val="00C73A72"/>
    <w:rsid w:val="00C73B28"/>
    <w:rsid w:val="00C73B86"/>
    <w:rsid w:val="00C73E98"/>
    <w:rsid w:val="00C74052"/>
    <w:rsid w:val="00C74B40"/>
    <w:rsid w:val="00C74D2B"/>
    <w:rsid w:val="00C74E78"/>
    <w:rsid w:val="00C74F48"/>
    <w:rsid w:val="00C751AB"/>
    <w:rsid w:val="00C7560E"/>
    <w:rsid w:val="00C756AD"/>
    <w:rsid w:val="00C7570B"/>
    <w:rsid w:val="00C75B3C"/>
    <w:rsid w:val="00C75B4D"/>
    <w:rsid w:val="00C75BC7"/>
    <w:rsid w:val="00C75CB2"/>
    <w:rsid w:val="00C76020"/>
    <w:rsid w:val="00C7618C"/>
    <w:rsid w:val="00C76B63"/>
    <w:rsid w:val="00C76CFC"/>
    <w:rsid w:val="00C779AC"/>
    <w:rsid w:val="00C77C66"/>
    <w:rsid w:val="00C77E43"/>
    <w:rsid w:val="00C803BC"/>
    <w:rsid w:val="00C8065B"/>
    <w:rsid w:val="00C810F1"/>
    <w:rsid w:val="00C81178"/>
    <w:rsid w:val="00C8135C"/>
    <w:rsid w:val="00C81463"/>
    <w:rsid w:val="00C816A2"/>
    <w:rsid w:val="00C81BF6"/>
    <w:rsid w:val="00C81C56"/>
    <w:rsid w:val="00C81C7B"/>
    <w:rsid w:val="00C81F84"/>
    <w:rsid w:val="00C82240"/>
    <w:rsid w:val="00C82373"/>
    <w:rsid w:val="00C8240B"/>
    <w:rsid w:val="00C82B31"/>
    <w:rsid w:val="00C8322B"/>
    <w:rsid w:val="00C8328A"/>
    <w:rsid w:val="00C83873"/>
    <w:rsid w:val="00C83A22"/>
    <w:rsid w:val="00C83A44"/>
    <w:rsid w:val="00C83DAA"/>
    <w:rsid w:val="00C843F8"/>
    <w:rsid w:val="00C846FB"/>
    <w:rsid w:val="00C84CA8"/>
    <w:rsid w:val="00C84D52"/>
    <w:rsid w:val="00C84EAB"/>
    <w:rsid w:val="00C850F4"/>
    <w:rsid w:val="00C854B9"/>
    <w:rsid w:val="00C856D2"/>
    <w:rsid w:val="00C85817"/>
    <w:rsid w:val="00C85D9D"/>
    <w:rsid w:val="00C863CB"/>
    <w:rsid w:val="00C86C9B"/>
    <w:rsid w:val="00C87617"/>
    <w:rsid w:val="00C87B33"/>
    <w:rsid w:val="00C90E28"/>
    <w:rsid w:val="00C910A8"/>
    <w:rsid w:val="00C912E5"/>
    <w:rsid w:val="00C91E6D"/>
    <w:rsid w:val="00C91E79"/>
    <w:rsid w:val="00C929FC"/>
    <w:rsid w:val="00C92AAA"/>
    <w:rsid w:val="00C92EB0"/>
    <w:rsid w:val="00C93287"/>
    <w:rsid w:val="00C93790"/>
    <w:rsid w:val="00C93B72"/>
    <w:rsid w:val="00C9450E"/>
    <w:rsid w:val="00C9464B"/>
    <w:rsid w:val="00C94991"/>
    <w:rsid w:val="00C94C2F"/>
    <w:rsid w:val="00C95064"/>
    <w:rsid w:val="00C950DF"/>
    <w:rsid w:val="00C95153"/>
    <w:rsid w:val="00C95493"/>
    <w:rsid w:val="00C9549E"/>
    <w:rsid w:val="00C95811"/>
    <w:rsid w:val="00C95B0B"/>
    <w:rsid w:val="00C95C25"/>
    <w:rsid w:val="00C95EB2"/>
    <w:rsid w:val="00C95F42"/>
    <w:rsid w:val="00C961AF"/>
    <w:rsid w:val="00C96414"/>
    <w:rsid w:val="00C96863"/>
    <w:rsid w:val="00C969BD"/>
    <w:rsid w:val="00C96CA1"/>
    <w:rsid w:val="00C96EE7"/>
    <w:rsid w:val="00C97234"/>
    <w:rsid w:val="00C9723A"/>
    <w:rsid w:val="00C9771E"/>
    <w:rsid w:val="00C9781D"/>
    <w:rsid w:val="00C978DB"/>
    <w:rsid w:val="00C9791E"/>
    <w:rsid w:val="00C97DD2"/>
    <w:rsid w:val="00C97FB6"/>
    <w:rsid w:val="00CA0141"/>
    <w:rsid w:val="00CA0BE0"/>
    <w:rsid w:val="00CA0CDC"/>
    <w:rsid w:val="00CA143B"/>
    <w:rsid w:val="00CA16EC"/>
    <w:rsid w:val="00CA191E"/>
    <w:rsid w:val="00CA1E40"/>
    <w:rsid w:val="00CA2392"/>
    <w:rsid w:val="00CA23E7"/>
    <w:rsid w:val="00CA2460"/>
    <w:rsid w:val="00CA2A40"/>
    <w:rsid w:val="00CA2DDD"/>
    <w:rsid w:val="00CA2EF4"/>
    <w:rsid w:val="00CA2FAA"/>
    <w:rsid w:val="00CA3297"/>
    <w:rsid w:val="00CA340F"/>
    <w:rsid w:val="00CA3A49"/>
    <w:rsid w:val="00CA3AC0"/>
    <w:rsid w:val="00CA3B90"/>
    <w:rsid w:val="00CA4240"/>
    <w:rsid w:val="00CA4471"/>
    <w:rsid w:val="00CA4D20"/>
    <w:rsid w:val="00CA4D73"/>
    <w:rsid w:val="00CA5091"/>
    <w:rsid w:val="00CA50D0"/>
    <w:rsid w:val="00CA5457"/>
    <w:rsid w:val="00CA5854"/>
    <w:rsid w:val="00CA585E"/>
    <w:rsid w:val="00CA58F6"/>
    <w:rsid w:val="00CA5936"/>
    <w:rsid w:val="00CA60F2"/>
    <w:rsid w:val="00CA6247"/>
    <w:rsid w:val="00CA65C4"/>
    <w:rsid w:val="00CA6D66"/>
    <w:rsid w:val="00CA6FF0"/>
    <w:rsid w:val="00CA71D2"/>
    <w:rsid w:val="00CA725D"/>
    <w:rsid w:val="00CA766C"/>
    <w:rsid w:val="00CA7840"/>
    <w:rsid w:val="00CA7C58"/>
    <w:rsid w:val="00CA7F45"/>
    <w:rsid w:val="00CB0330"/>
    <w:rsid w:val="00CB0558"/>
    <w:rsid w:val="00CB062F"/>
    <w:rsid w:val="00CB066D"/>
    <w:rsid w:val="00CB08A8"/>
    <w:rsid w:val="00CB0D62"/>
    <w:rsid w:val="00CB0F36"/>
    <w:rsid w:val="00CB1598"/>
    <w:rsid w:val="00CB16BE"/>
    <w:rsid w:val="00CB1882"/>
    <w:rsid w:val="00CB1A29"/>
    <w:rsid w:val="00CB1A87"/>
    <w:rsid w:val="00CB21D7"/>
    <w:rsid w:val="00CB36A2"/>
    <w:rsid w:val="00CB40C9"/>
    <w:rsid w:val="00CB45BE"/>
    <w:rsid w:val="00CB45ED"/>
    <w:rsid w:val="00CB48B8"/>
    <w:rsid w:val="00CB4917"/>
    <w:rsid w:val="00CB51E7"/>
    <w:rsid w:val="00CB520A"/>
    <w:rsid w:val="00CB56F2"/>
    <w:rsid w:val="00CB56F8"/>
    <w:rsid w:val="00CB5908"/>
    <w:rsid w:val="00CB5AD2"/>
    <w:rsid w:val="00CB5D7E"/>
    <w:rsid w:val="00CB606E"/>
    <w:rsid w:val="00CB687E"/>
    <w:rsid w:val="00CB6D2C"/>
    <w:rsid w:val="00CB6DF5"/>
    <w:rsid w:val="00CB6F8C"/>
    <w:rsid w:val="00CB707C"/>
    <w:rsid w:val="00CB71BF"/>
    <w:rsid w:val="00CB72E5"/>
    <w:rsid w:val="00CB779D"/>
    <w:rsid w:val="00CB77D9"/>
    <w:rsid w:val="00CB7965"/>
    <w:rsid w:val="00CB7EA2"/>
    <w:rsid w:val="00CC06EA"/>
    <w:rsid w:val="00CC1D07"/>
    <w:rsid w:val="00CC1E6C"/>
    <w:rsid w:val="00CC20AA"/>
    <w:rsid w:val="00CC25A4"/>
    <w:rsid w:val="00CC25B3"/>
    <w:rsid w:val="00CC2B92"/>
    <w:rsid w:val="00CC2BB8"/>
    <w:rsid w:val="00CC2CB3"/>
    <w:rsid w:val="00CC2E67"/>
    <w:rsid w:val="00CC349B"/>
    <w:rsid w:val="00CC35E5"/>
    <w:rsid w:val="00CC399F"/>
    <w:rsid w:val="00CC3B76"/>
    <w:rsid w:val="00CC43CE"/>
    <w:rsid w:val="00CC4465"/>
    <w:rsid w:val="00CC4FCE"/>
    <w:rsid w:val="00CC522A"/>
    <w:rsid w:val="00CC5245"/>
    <w:rsid w:val="00CC56BD"/>
    <w:rsid w:val="00CC5868"/>
    <w:rsid w:val="00CC5AD7"/>
    <w:rsid w:val="00CC5C20"/>
    <w:rsid w:val="00CC62E4"/>
    <w:rsid w:val="00CC6479"/>
    <w:rsid w:val="00CC666C"/>
    <w:rsid w:val="00CC6A27"/>
    <w:rsid w:val="00CC75F2"/>
    <w:rsid w:val="00CC7D82"/>
    <w:rsid w:val="00CC7DD2"/>
    <w:rsid w:val="00CD0334"/>
    <w:rsid w:val="00CD05EE"/>
    <w:rsid w:val="00CD07FC"/>
    <w:rsid w:val="00CD0D71"/>
    <w:rsid w:val="00CD0DF9"/>
    <w:rsid w:val="00CD1561"/>
    <w:rsid w:val="00CD1690"/>
    <w:rsid w:val="00CD1F52"/>
    <w:rsid w:val="00CD27D0"/>
    <w:rsid w:val="00CD3AF7"/>
    <w:rsid w:val="00CD3BEE"/>
    <w:rsid w:val="00CD45BB"/>
    <w:rsid w:val="00CD4D77"/>
    <w:rsid w:val="00CD5109"/>
    <w:rsid w:val="00CD54F4"/>
    <w:rsid w:val="00CD55C3"/>
    <w:rsid w:val="00CD5CAF"/>
    <w:rsid w:val="00CD5F8B"/>
    <w:rsid w:val="00CD60A4"/>
    <w:rsid w:val="00CD6287"/>
    <w:rsid w:val="00CD631C"/>
    <w:rsid w:val="00CD676B"/>
    <w:rsid w:val="00CD680E"/>
    <w:rsid w:val="00CD71C8"/>
    <w:rsid w:val="00CD764B"/>
    <w:rsid w:val="00CD783E"/>
    <w:rsid w:val="00CD796E"/>
    <w:rsid w:val="00CD7B6C"/>
    <w:rsid w:val="00CD7E6C"/>
    <w:rsid w:val="00CE03E4"/>
    <w:rsid w:val="00CE03FF"/>
    <w:rsid w:val="00CE0A54"/>
    <w:rsid w:val="00CE0CC0"/>
    <w:rsid w:val="00CE0CCF"/>
    <w:rsid w:val="00CE1680"/>
    <w:rsid w:val="00CE1701"/>
    <w:rsid w:val="00CE1CB2"/>
    <w:rsid w:val="00CE21C3"/>
    <w:rsid w:val="00CE2B05"/>
    <w:rsid w:val="00CE5614"/>
    <w:rsid w:val="00CE626B"/>
    <w:rsid w:val="00CE6D5B"/>
    <w:rsid w:val="00CE7355"/>
    <w:rsid w:val="00CE73C5"/>
    <w:rsid w:val="00CE73C7"/>
    <w:rsid w:val="00CE76DD"/>
    <w:rsid w:val="00CE7CA0"/>
    <w:rsid w:val="00CF01C6"/>
    <w:rsid w:val="00CF05E1"/>
    <w:rsid w:val="00CF084A"/>
    <w:rsid w:val="00CF086D"/>
    <w:rsid w:val="00CF0911"/>
    <w:rsid w:val="00CF0D72"/>
    <w:rsid w:val="00CF1190"/>
    <w:rsid w:val="00CF11BF"/>
    <w:rsid w:val="00CF11F3"/>
    <w:rsid w:val="00CF1B9B"/>
    <w:rsid w:val="00CF1EDE"/>
    <w:rsid w:val="00CF2069"/>
    <w:rsid w:val="00CF2397"/>
    <w:rsid w:val="00CF23BE"/>
    <w:rsid w:val="00CF256C"/>
    <w:rsid w:val="00CF2673"/>
    <w:rsid w:val="00CF27B9"/>
    <w:rsid w:val="00CF2913"/>
    <w:rsid w:val="00CF2A83"/>
    <w:rsid w:val="00CF2B83"/>
    <w:rsid w:val="00CF2CF2"/>
    <w:rsid w:val="00CF3878"/>
    <w:rsid w:val="00CF3A2E"/>
    <w:rsid w:val="00CF3B47"/>
    <w:rsid w:val="00CF3D18"/>
    <w:rsid w:val="00CF4719"/>
    <w:rsid w:val="00CF4A99"/>
    <w:rsid w:val="00CF4B43"/>
    <w:rsid w:val="00CF58A7"/>
    <w:rsid w:val="00CF58D1"/>
    <w:rsid w:val="00CF5DBA"/>
    <w:rsid w:val="00CF5DEE"/>
    <w:rsid w:val="00CF6237"/>
    <w:rsid w:val="00CF6526"/>
    <w:rsid w:val="00CF68C0"/>
    <w:rsid w:val="00CF6B5D"/>
    <w:rsid w:val="00CF6B87"/>
    <w:rsid w:val="00CF706A"/>
    <w:rsid w:val="00CF7ACB"/>
    <w:rsid w:val="00CF7BDC"/>
    <w:rsid w:val="00D0016C"/>
    <w:rsid w:val="00D01573"/>
    <w:rsid w:val="00D01762"/>
    <w:rsid w:val="00D01E0F"/>
    <w:rsid w:val="00D01E94"/>
    <w:rsid w:val="00D021A7"/>
    <w:rsid w:val="00D02725"/>
    <w:rsid w:val="00D02773"/>
    <w:rsid w:val="00D02C28"/>
    <w:rsid w:val="00D02C74"/>
    <w:rsid w:val="00D02DBE"/>
    <w:rsid w:val="00D0344B"/>
    <w:rsid w:val="00D03510"/>
    <w:rsid w:val="00D03CE3"/>
    <w:rsid w:val="00D04585"/>
    <w:rsid w:val="00D047E2"/>
    <w:rsid w:val="00D04960"/>
    <w:rsid w:val="00D04D00"/>
    <w:rsid w:val="00D04DD5"/>
    <w:rsid w:val="00D05264"/>
    <w:rsid w:val="00D0536D"/>
    <w:rsid w:val="00D0551B"/>
    <w:rsid w:val="00D056CC"/>
    <w:rsid w:val="00D058A5"/>
    <w:rsid w:val="00D059D1"/>
    <w:rsid w:val="00D05DAE"/>
    <w:rsid w:val="00D05F18"/>
    <w:rsid w:val="00D05FB2"/>
    <w:rsid w:val="00D06477"/>
    <w:rsid w:val="00D065FC"/>
    <w:rsid w:val="00D06A28"/>
    <w:rsid w:val="00D06C03"/>
    <w:rsid w:val="00D06C3A"/>
    <w:rsid w:val="00D071FF"/>
    <w:rsid w:val="00D0724F"/>
    <w:rsid w:val="00D075E7"/>
    <w:rsid w:val="00D07637"/>
    <w:rsid w:val="00D078F9"/>
    <w:rsid w:val="00D07CB1"/>
    <w:rsid w:val="00D10042"/>
    <w:rsid w:val="00D10161"/>
    <w:rsid w:val="00D10162"/>
    <w:rsid w:val="00D1089A"/>
    <w:rsid w:val="00D10943"/>
    <w:rsid w:val="00D1187C"/>
    <w:rsid w:val="00D11967"/>
    <w:rsid w:val="00D11DB1"/>
    <w:rsid w:val="00D11E39"/>
    <w:rsid w:val="00D11E3D"/>
    <w:rsid w:val="00D124DA"/>
    <w:rsid w:val="00D12753"/>
    <w:rsid w:val="00D12996"/>
    <w:rsid w:val="00D12999"/>
    <w:rsid w:val="00D12B95"/>
    <w:rsid w:val="00D13033"/>
    <w:rsid w:val="00D133F9"/>
    <w:rsid w:val="00D136A4"/>
    <w:rsid w:val="00D139F1"/>
    <w:rsid w:val="00D14119"/>
    <w:rsid w:val="00D1416F"/>
    <w:rsid w:val="00D14D90"/>
    <w:rsid w:val="00D15573"/>
    <w:rsid w:val="00D15921"/>
    <w:rsid w:val="00D15D8C"/>
    <w:rsid w:val="00D15E7B"/>
    <w:rsid w:val="00D1655E"/>
    <w:rsid w:val="00D166E9"/>
    <w:rsid w:val="00D16781"/>
    <w:rsid w:val="00D17163"/>
    <w:rsid w:val="00D17185"/>
    <w:rsid w:val="00D17860"/>
    <w:rsid w:val="00D179D8"/>
    <w:rsid w:val="00D17FFB"/>
    <w:rsid w:val="00D2009F"/>
    <w:rsid w:val="00D205BE"/>
    <w:rsid w:val="00D2097D"/>
    <w:rsid w:val="00D20C29"/>
    <w:rsid w:val="00D213D0"/>
    <w:rsid w:val="00D21551"/>
    <w:rsid w:val="00D21DD3"/>
    <w:rsid w:val="00D21F02"/>
    <w:rsid w:val="00D21F94"/>
    <w:rsid w:val="00D22678"/>
    <w:rsid w:val="00D23208"/>
    <w:rsid w:val="00D232D9"/>
    <w:rsid w:val="00D23683"/>
    <w:rsid w:val="00D23AC9"/>
    <w:rsid w:val="00D23C46"/>
    <w:rsid w:val="00D2406C"/>
    <w:rsid w:val="00D240B9"/>
    <w:rsid w:val="00D246DB"/>
    <w:rsid w:val="00D247C3"/>
    <w:rsid w:val="00D252AD"/>
    <w:rsid w:val="00D2565F"/>
    <w:rsid w:val="00D25918"/>
    <w:rsid w:val="00D25AE7"/>
    <w:rsid w:val="00D25B6B"/>
    <w:rsid w:val="00D26254"/>
    <w:rsid w:val="00D26596"/>
    <w:rsid w:val="00D26821"/>
    <w:rsid w:val="00D2688C"/>
    <w:rsid w:val="00D26905"/>
    <w:rsid w:val="00D26C27"/>
    <w:rsid w:val="00D26D18"/>
    <w:rsid w:val="00D27719"/>
    <w:rsid w:val="00D27788"/>
    <w:rsid w:val="00D2778D"/>
    <w:rsid w:val="00D277B7"/>
    <w:rsid w:val="00D27AA2"/>
    <w:rsid w:val="00D27DEA"/>
    <w:rsid w:val="00D3060E"/>
    <w:rsid w:val="00D30CD6"/>
    <w:rsid w:val="00D30D56"/>
    <w:rsid w:val="00D30ECF"/>
    <w:rsid w:val="00D31265"/>
    <w:rsid w:val="00D31B33"/>
    <w:rsid w:val="00D31B34"/>
    <w:rsid w:val="00D31C2F"/>
    <w:rsid w:val="00D31D00"/>
    <w:rsid w:val="00D31D08"/>
    <w:rsid w:val="00D31D11"/>
    <w:rsid w:val="00D32B26"/>
    <w:rsid w:val="00D32C7E"/>
    <w:rsid w:val="00D3321F"/>
    <w:rsid w:val="00D3327A"/>
    <w:rsid w:val="00D332BA"/>
    <w:rsid w:val="00D333C2"/>
    <w:rsid w:val="00D3342B"/>
    <w:rsid w:val="00D33527"/>
    <w:rsid w:val="00D33F20"/>
    <w:rsid w:val="00D34314"/>
    <w:rsid w:val="00D343B0"/>
    <w:rsid w:val="00D34849"/>
    <w:rsid w:val="00D34852"/>
    <w:rsid w:val="00D35C15"/>
    <w:rsid w:val="00D3644D"/>
    <w:rsid w:val="00D36464"/>
    <w:rsid w:val="00D36961"/>
    <w:rsid w:val="00D36BD7"/>
    <w:rsid w:val="00D36E2A"/>
    <w:rsid w:val="00D36EC3"/>
    <w:rsid w:val="00D36F31"/>
    <w:rsid w:val="00D372E2"/>
    <w:rsid w:val="00D37447"/>
    <w:rsid w:val="00D37792"/>
    <w:rsid w:val="00D378D4"/>
    <w:rsid w:val="00D37D93"/>
    <w:rsid w:val="00D40115"/>
    <w:rsid w:val="00D40256"/>
    <w:rsid w:val="00D40260"/>
    <w:rsid w:val="00D4038B"/>
    <w:rsid w:val="00D406B9"/>
    <w:rsid w:val="00D406E3"/>
    <w:rsid w:val="00D40846"/>
    <w:rsid w:val="00D40B2A"/>
    <w:rsid w:val="00D40FD1"/>
    <w:rsid w:val="00D41196"/>
    <w:rsid w:val="00D414FB"/>
    <w:rsid w:val="00D42900"/>
    <w:rsid w:val="00D42BC3"/>
    <w:rsid w:val="00D42D54"/>
    <w:rsid w:val="00D42E4F"/>
    <w:rsid w:val="00D43314"/>
    <w:rsid w:val="00D434CF"/>
    <w:rsid w:val="00D43C56"/>
    <w:rsid w:val="00D43F55"/>
    <w:rsid w:val="00D443F2"/>
    <w:rsid w:val="00D44469"/>
    <w:rsid w:val="00D448F0"/>
    <w:rsid w:val="00D44B55"/>
    <w:rsid w:val="00D44F5F"/>
    <w:rsid w:val="00D452FC"/>
    <w:rsid w:val="00D45436"/>
    <w:rsid w:val="00D45759"/>
    <w:rsid w:val="00D45D13"/>
    <w:rsid w:val="00D46445"/>
    <w:rsid w:val="00D465B0"/>
    <w:rsid w:val="00D46991"/>
    <w:rsid w:val="00D46CF9"/>
    <w:rsid w:val="00D46F2F"/>
    <w:rsid w:val="00D47085"/>
    <w:rsid w:val="00D47531"/>
    <w:rsid w:val="00D47AAB"/>
    <w:rsid w:val="00D47C1C"/>
    <w:rsid w:val="00D47E26"/>
    <w:rsid w:val="00D50083"/>
    <w:rsid w:val="00D5013C"/>
    <w:rsid w:val="00D502D2"/>
    <w:rsid w:val="00D508E5"/>
    <w:rsid w:val="00D50BB4"/>
    <w:rsid w:val="00D510A2"/>
    <w:rsid w:val="00D5117E"/>
    <w:rsid w:val="00D51764"/>
    <w:rsid w:val="00D51995"/>
    <w:rsid w:val="00D51D9E"/>
    <w:rsid w:val="00D51DD9"/>
    <w:rsid w:val="00D51FE9"/>
    <w:rsid w:val="00D52205"/>
    <w:rsid w:val="00D5227D"/>
    <w:rsid w:val="00D52367"/>
    <w:rsid w:val="00D524AD"/>
    <w:rsid w:val="00D5297C"/>
    <w:rsid w:val="00D52AF3"/>
    <w:rsid w:val="00D52C5F"/>
    <w:rsid w:val="00D52C8D"/>
    <w:rsid w:val="00D52FCF"/>
    <w:rsid w:val="00D5301B"/>
    <w:rsid w:val="00D53B91"/>
    <w:rsid w:val="00D53CEC"/>
    <w:rsid w:val="00D53E92"/>
    <w:rsid w:val="00D53FFC"/>
    <w:rsid w:val="00D54253"/>
    <w:rsid w:val="00D542F8"/>
    <w:rsid w:val="00D543CC"/>
    <w:rsid w:val="00D54BB0"/>
    <w:rsid w:val="00D54FBD"/>
    <w:rsid w:val="00D550EF"/>
    <w:rsid w:val="00D55485"/>
    <w:rsid w:val="00D555BD"/>
    <w:rsid w:val="00D55761"/>
    <w:rsid w:val="00D557B6"/>
    <w:rsid w:val="00D55927"/>
    <w:rsid w:val="00D55DF8"/>
    <w:rsid w:val="00D55F08"/>
    <w:rsid w:val="00D56084"/>
    <w:rsid w:val="00D56618"/>
    <w:rsid w:val="00D56C96"/>
    <w:rsid w:val="00D56DDF"/>
    <w:rsid w:val="00D5723E"/>
    <w:rsid w:val="00D57D98"/>
    <w:rsid w:val="00D600BB"/>
    <w:rsid w:val="00D60392"/>
    <w:rsid w:val="00D60511"/>
    <w:rsid w:val="00D606D7"/>
    <w:rsid w:val="00D60B33"/>
    <w:rsid w:val="00D60C11"/>
    <w:rsid w:val="00D60C38"/>
    <w:rsid w:val="00D615EA"/>
    <w:rsid w:val="00D6187A"/>
    <w:rsid w:val="00D61997"/>
    <w:rsid w:val="00D61B17"/>
    <w:rsid w:val="00D61E13"/>
    <w:rsid w:val="00D6243C"/>
    <w:rsid w:val="00D6245C"/>
    <w:rsid w:val="00D62BF1"/>
    <w:rsid w:val="00D62BFD"/>
    <w:rsid w:val="00D62F7D"/>
    <w:rsid w:val="00D6301D"/>
    <w:rsid w:val="00D6347E"/>
    <w:rsid w:val="00D637D8"/>
    <w:rsid w:val="00D63D8F"/>
    <w:rsid w:val="00D643FA"/>
    <w:rsid w:val="00D64A7C"/>
    <w:rsid w:val="00D64B85"/>
    <w:rsid w:val="00D64CC5"/>
    <w:rsid w:val="00D64D97"/>
    <w:rsid w:val="00D652AD"/>
    <w:rsid w:val="00D65D40"/>
    <w:rsid w:val="00D665AF"/>
    <w:rsid w:val="00D66EEA"/>
    <w:rsid w:val="00D674B6"/>
    <w:rsid w:val="00D678E1"/>
    <w:rsid w:val="00D67D41"/>
    <w:rsid w:val="00D67E9A"/>
    <w:rsid w:val="00D67EAC"/>
    <w:rsid w:val="00D700C3"/>
    <w:rsid w:val="00D703C1"/>
    <w:rsid w:val="00D703D6"/>
    <w:rsid w:val="00D70CF9"/>
    <w:rsid w:val="00D70E26"/>
    <w:rsid w:val="00D714B9"/>
    <w:rsid w:val="00D71CF2"/>
    <w:rsid w:val="00D72247"/>
    <w:rsid w:val="00D72C28"/>
    <w:rsid w:val="00D72D80"/>
    <w:rsid w:val="00D72F40"/>
    <w:rsid w:val="00D739D1"/>
    <w:rsid w:val="00D73AE4"/>
    <w:rsid w:val="00D73D3C"/>
    <w:rsid w:val="00D741EA"/>
    <w:rsid w:val="00D74378"/>
    <w:rsid w:val="00D74427"/>
    <w:rsid w:val="00D74446"/>
    <w:rsid w:val="00D74D91"/>
    <w:rsid w:val="00D74EA5"/>
    <w:rsid w:val="00D74EB8"/>
    <w:rsid w:val="00D74F23"/>
    <w:rsid w:val="00D76493"/>
    <w:rsid w:val="00D76A97"/>
    <w:rsid w:val="00D77306"/>
    <w:rsid w:val="00D77387"/>
    <w:rsid w:val="00D77E09"/>
    <w:rsid w:val="00D80574"/>
    <w:rsid w:val="00D8062F"/>
    <w:rsid w:val="00D811DD"/>
    <w:rsid w:val="00D8129F"/>
    <w:rsid w:val="00D81C54"/>
    <w:rsid w:val="00D824F5"/>
    <w:rsid w:val="00D82C92"/>
    <w:rsid w:val="00D82F0E"/>
    <w:rsid w:val="00D830AD"/>
    <w:rsid w:val="00D8318E"/>
    <w:rsid w:val="00D83240"/>
    <w:rsid w:val="00D836C9"/>
    <w:rsid w:val="00D83E17"/>
    <w:rsid w:val="00D83F8A"/>
    <w:rsid w:val="00D84004"/>
    <w:rsid w:val="00D84286"/>
    <w:rsid w:val="00D84BD3"/>
    <w:rsid w:val="00D85364"/>
    <w:rsid w:val="00D85565"/>
    <w:rsid w:val="00D855E2"/>
    <w:rsid w:val="00D85944"/>
    <w:rsid w:val="00D859B8"/>
    <w:rsid w:val="00D85AF2"/>
    <w:rsid w:val="00D85E25"/>
    <w:rsid w:val="00D85E88"/>
    <w:rsid w:val="00D8600F"/>
    <w:rsid w:val="00D8604D"/>
    <w:rsid w:val="00D8683B"/>
    <w:rsid w:val="00D86896"/>
    <w:rsid w:val="00D86EC0"/>
    <w:rsid w:val="00D873C0"/>
    <w:rsid w:val="00D87839"/>
    <w:rsid w:val="00D8797A"/>
    <w:rsid w:val="00D87D64"/>
    <w:rsid w:val="00D906B8"/>
    <w:rsid w:val="00D909C6"/>
    <w:rsid w:val="00D91280"/>
    <w:rsid w:val="00D9132F"/>
    <w:rsid w:val="00D91658"/>
    <w:rsid w:val="00D91EE1"/>
    <w:rsid w:val="00D9218C"/>
    <w:rsid w:val="00D921A9"/>
    <w:rsid w:val="00D92721"/>
    <w:rsid w:val="00D93615"/>
    <w:rsid w:val="00D937A9"/>
    <w:rsid w:val="00D93803"/>
    <w:rsid w:val="00D93BB1"/>
    <w:rsid w:val="00D94215"/>
    <w:rsid w:val="00D942AF"/>
    <w:rsid w:val="00D944F7"/>
    <w:rsid w:val="00D94577"/>
    <w:rsid w:val="00D94596"/>
    <w:rsid w:val="00D94867"/>
    <w:rsid w:val="00D94DCB"/>
    <w:rsid w:val="00D9582C"/>
    <w:rsid w:val="00D95B81"/>
    <w:rsid w:val="00D9634B"/>
    <w:rsid w:val="00D96781"/>
    <w:rsid w:val="00D96A4C"/>
    <w:rsid w:val="00D96AB3"/>
    <w:rsid w:val="00D96D35"/>
    <w:rsid w:val="00D96FB9"/>
    <w:rsid w:val="00D97140"/>
    <w:rsid w:val="00D972FD"/>
    <w:rsid w:val="00D97321"/>
    <w:rsid w:val="00D9756C"/>
    <w:rsid w:val="00D97A1D"/>
    <w:rsid w:val="00D97D7F"/>
    <w:rsid w:val="00D97EA8"/>
    <w:rsid w:val="00DA03BD"/>
    <w:rsid w:val="00DA078D"/>
    <w:rsid w:val="00DA18F8"/>
    <w:rsid w:val="00DA1ADA"/>
    <w:rsid w:val="00DA1C9B"/>
    <w:rsid w:val="00DA1DC3"/>
    <w:rsid w:val="00DA22CC"/>
    <w:rsid w:val="00DA28FE"/>
    <w:rsid w:val="00DA2A01"/>
    <w:rsid w:val="00DA33B7"/>
    <w:rsid w:val="00DA3483"/>
    <w:rsid w:val="00DA4001"/>
    <w:rsid w:val="00DA406F"/>
    <w:rsid w:val="00DA438C"/>
    <w:rsid w:val="00DA48BD"/>
    <w:rsid w:val="00DA5522"/>
    <w:rsid w:val="00DA597D"/>
    <w:rsid w:val="00DA62DF"/>
    <w:rsid w:val="00DA688B"/>
    <w:rsid w:val="00DA6B87"/>
    <w:rsid w:val="00DA6F95"/>
    <w:rsid w:val="00DA71D5"/>
    <w:rsid w:val="00DA722C"/>
    <w:rsid w:val="00DA728E"/>
    <w:rsid w:val="00DA756D"/>
    <w:rsid w:val="00DA784E"/>
    <w:rsid w:val="00DA7BB1"/>
    <w:rsid w:val="00DA7E9C"/>
    <w:rsid w:val="00DB00B5"/>
    <w:rsid w:val="00DB0842"/>
    <w:rsid w:val="00DB0A02"/>
    <w:rsid w:val="00DB0C40"/>
    <w:rsid w:val="00DB0DA6"/>
    <w:rsid w:val="00DB171C"/>
    <w:rsid w:val="00DB1A9F"/>
    <w:rsid w:val="00DB1AAF"/>
    <w:rsid w:val="00DB1BDB"/>
    <w:rsid w:val="00DB250B"/>
    <w:rsid w:val="00DB25A2"/>
    <w:rsid w:val="00DB27A5"/>
    <w:rsid w:val="00DB285E"/>
    <w:rsid w:val="00DB2991"/>
    <w:rsid w:val="00DB2B4B"/>
    <w:rsid w:val="00DB36BA"/>
    <w:rsid w:val="00DB3DF2"/>
    <w:rsid w:val="00DB4295"/>
    <w:rsid w:val="00DB48B7"/>
    <w:rsid w:val="00DB4B7C"/>
    <w:rsid w:val="00DB4C22"/>
    <w:rsid w:val="00DB4ED8"/>
    <w:rsid w:val="00DB4FA8"/>
    <w:rsid w:val="00DB57FA"/>
    <w:rsid w:val="00DB5900"/>
    <w:rsid w:val="00DB5B28"/>
    <w:rsid w:val="00DB5CBF"/>
    <w:rsid w:val="00DB5E74"/>
    <w:rsid w:val="00DB6687"/>
    <w:rsid w:val="00DB6F5D"/>
    <w:rsid w:val="00DB76FD"/>
    <w:rsid w:val="00DB79FF"/>
    <w:rsid w:val="00DC008E"/>
    <w:rsid w:val="00DC02ED"/>
    <w:rsid w:val="00DC0441"/>
    <w:rsid w:val="00DC0709"/>
    <w:rsid w:val="00DC09C7"/>
    <w:rsid w:val="00DC0A80"/>
    <w:rsid w:val="00DC0ACD"/>
    <w:rsid w:val="00DC0DB0"/>
    <w:rsid w:val="00DC0DEC"/>
    <w:rsid w:val="00DC15F6"/>
    <w:rsid w:val="00DC1963"/>
    <w:rsid w:val="00DC1CB7"/>
    <w:rsid w:val="00DC1E86"/>
    <w:rsid w:val="00DC25C0"/>
    <w:rsid w:val="00DC26A3"/>
    <w:rsid w:val="00DC2DFF"/>
    <w:rsid w:val="00DC35A8"/>
    <w:rsid w:val="00DC3819"/>
    <w:rsid w:val="00DC38ED"/>
    <w:rsid w:val="00DC3B2C"/>
    <w:rsid w:val="00DC431C"/>
    <w:rsid w:val="00DC4418"/>
    <w:rsid w:val="00DC4441"/>
    <w:rsid w:val="00DC4C7B"/>
    <w:rsid w:val="00DC5302"/>
    <w:rsid w:val="00DC55CD"/>
    <w:rsid w:val="00DC5A93"/>
    <w:rsid w:val="00DC5B94"/>
    <w:rsid w:val="00DC5D4F"/>
    <w:rsid w:val="00DC5F07"/>
    <w:rsid w:val="00DC67D2"/>
    <w:rsid w:val="00DC6A6B"/>
    <w:rsid w:val="00DC6A82"/>
    <w:rsid w:val="00DC6B2D"/>
    <w:rsid w:val="00DC6B5D"/>
    <w:rsid w:val="00DD0155"/>
    <w:rsid w:val="00DD05C4"/>
    <w:rsid w:val="00DD073C"/>
    <w:rsid w:val="00DD0A85"/>
    <w:rsid w:val="00DD0BA1"/>
    <w:rsid w:val="00DD0C00"/>
    <w:rsid w:val="00DD0CFA"/>
    <w:rsid w:val="00DD19EF"/>
    <w:rsid w:val="00DD1BF3"/>
    <w:rsid w:val="00DD2001"/>
    <w:rsid w:val="00DD21D2"/>
    <w:rsid w:val="00DD263A"/>
    <w:rsid w:val="00DD307B"/>
    <w:rsid w:val="00DD30B6"/>
    <w:rsid w:val="00DD3226"/>
    <w:rsid w:val="00DD3251"/>
    <w:rsid w:val="00DD371F"/>
    <w:rsid w:val="00DD3E95"/>
    <w:rsid w:val="00DD4016"/>
    <w:rsid w:val="00DD409C"/>
    <w:rsid w:val="00DD4211"/>
    <w:rsid w:val="00DD423E"/>
    <w:rsid w:val="00DD440E"/>
    <w:rsid w:val="00DD44B3"/>
    <w:rsid w:val="00DD44C5"/>
    <w:rsid w:val="00DD53AA"/>
    <w:rsid w:val="00DD54C6"/>
    <w:rsid w:val="00DD5649"/>
    <w:rsid w:val="00DD57E7"/>
    <w:rsid w:val="00DD59B2"/>
    <w:rsid w:val="00DD5F0A"/>
    <w:rsid w:val="00DD6345"/>
    <w:rsid w:val="00DD644E"/>
    <w:rsid w:val="00DD671E"/>
    <w:rsid w:val="00DD676C"/>
    <w:rsid w:val="00DD6818"/>
    <w:rsid w:val="00DD7106"/>
    <w:rsid w:val="00DD7172"/>
    <w:rsid w:val="00DD7186"/>
    <w:rsid w:val="00DD7554"/>
    <w:rsid w:val="00DD766A"/>
    <w:rsid w:val="00DD7735"/>
    <w:rsid w:val="00DD78CE"/>
    <w:rsid w:val="00DD7EF9"/>
    <w:rsid w:val="00DE043E"/>
    <w:rsid w:val="00DE0A16"/>
    <w:rsid w:val="00DE0B98"/>
    <w:rsid w:val="00DE0C68"/>
    <w:rsid w:val="00DE1527"/>
    <w:rsid w:val="00DE160E"/>
    <w:rsid w:val="00DE17BF"/>
    <w:rsid w:val="00DE2218"/>
    <w:rsid w:val="00DE25A8"/>
    <w:rsid w:val="00DE26F3"/>
    <w:rsid w:val="00DE29CF"/>
    <w:rsid w:val="00DE2D17"/>
    <w:rsid w:val="00DE2DC2"/>
    <w:rsid w:val="00DE3124"/>
    <w:rsid w:val="00DE329E"/>
    <w:rsid w:val="00DE3397"/>
    <w:rsid w:val="00DE3D96"/>
    <w:rsid w:val="00DE3DB6"/>
    <w:rsid w:val="00DE43C1"/>
    <w:rsid w:val="00DE4449"/>
    <w:rsid w:val="00DE46D5"/>
    <w:rsid w:val="00DE4A50"/>
    <w:rsid w:val="00DE4CB2"/>
    <w:rsid w:val="00DE53B2"/>
    <w:rsid w:val="00DE551F"/>
    <w:rsid w:val="00DE58BD"/>
    <w:rsid w:val="00DE5A2D"/>
    <w:rsid w:val="00DE5D12"/>
    <w:rsid w:val="00DE60E6"/>
    <w:rsid w:val="00DE689F"/>
    <w:rsid w:val="00DE696F"/>
    <w:rsid w:val="00DE6AC6"/>
    <w:rsid w:val="00DE6B12"/>
    <w:rsid w:val="00DE6B4A"/>
    <w:rsid w:val="00DE6D14"/>
    <w:rsid w:val="00DE6FCB"/>
    <w:rsid w:val="00DE6FD5"/>
    <w:rsid w:val="00DE709C"/>
    <w:rsid w:val="00DE71CA"/>
    <w:rsid w:val="00DE764F"/>
    <w:rsid w:val="00DE7EB6"/>
    <w:rsid w:val="00DE7F2A"/>
    <w:rsid w:val="00DF0003"/>
    <w:rsid w:val="00DF02B6"/>
    <w:rsid w:val="00DF0314"/>
    <w:rsid w:val="00DF03A5"/>
    <w:rsid w:val="00DF0430"/>
    <w:rsid w:val="00DF050F"/>
    <w:rsid w:val="00DF06D4"/>
    <w:rsid w:val="00DF070F"/>
    <w:rsid w:val="00DF071F"/>
    <w:rsid w:val="00DF073D"/>
    <w:rsid w:val="00DF09A5"/>
    <w:rsid w:val="00DF09C5"/>
    <w:rsid w:val="00DF0A82"/>
    <w:rsid w:val="00DF0AAB"/>
    <w:rsid w:val="00DF11C6"/>
    <w:rsid w:val="00DF12C6"/>
    <w:rsid w:val="00DF13E8"/>
    <w:rsid w:val="00DF1B77"/>
    <w:rsid w:val="00DF1DAC"/>
    <w:rsid w:val="00DF1EAD"/>
    <w:rsid w:val="00DF229C"/>
    <w:rsid w:val="00DF251E"/>
    <w:rsid w:val="00DF2DCA"/>
    <w:rsid w:val="00DF2E38"/>
    <w:rsid w:val="00DF2FB8"/>
    <w:rsid w:val="00DF302E"/>
    <w:rsid w:val="00DF320C"/>
    <w:rsid w:val="00DF32F2"/>
    <w:rsid w:val="00DF33C4"/>
    <w:rsid w:val="00DF35B8"/>
    <w:rsid w:val="00DF3CFD"/>
    <w:rsid w:val="00DF3EE5"/>
    <w:rsid w:val="00DF432B"/>
    <w:rsid w:val="00DF4853"/>
    <w:rsid w:val="00DF4FF1"/>
    <w:rsid w:val="00DF525C"/>
    <w:rsid w:val="00DF5597"/>
    <w:rsid w:val="00DF5780"/>
    <w:rsid w:val="00DF5E43"/>
    <w:rsid w:val="00DF5F2C"/>
    <w:rsid w:val="00DF693C"/>
    <w:rsid w:val="00DF6DC1"/>
    <w:rsid w:val="00DF6E1C"/>
    <w:rsid w:val="00DF6E41"/>
    <w:rsid w:val="00DF71FA"/>
    <w:rsid w:val="00DF7A12"/>
    <w:rsid w:val="00DF7D50"/>
    <w:rsid w:val="00E0052E"/>
    <w:rsid w:val="00E0079D"/>
    <w:rsid w:val="00E007EC"/>
    <w:rsid w:val="00E00E23"/>
    <w:rsid w:val="00E014E1"/>
    <w:rsid w:val="00E01722"/>
    <w:rsid w:val="00E01CC4"/>
    <w:rsid w:val="00E02008"/>
    <w:rsid w:val="00E0203D"/>
    <w:rsid w:val="00E0230F"/>
    <w:rsid w:val="00E026D9"/>
    <w:rsid w:val="00E0279E"/>
    <w:rsid w:val="00E0283F"/>
    <w:rsid w:val="00E02BEE"/>
    <w:rsid w:val="00E03207"/>
    <w:rsid w:val="00E038E9"/>
    <w:rsid w:val="00E03C09"/>
    <w:rsid w:val="00E03DF5"/>
    <w:rsid w:val="00E040A2"/>
    <w:rsid w:val="00E0435E"/>
    <w:rsid w:val="00E0483F"/>
    <w:rsid w:val="00E048AA"/>
    <w:rsid w:val="00E04F8E"/>
    <w:rsid w:val="00E06019"/>
    <w:rsid w:val="00E06134"/>
    <w:rsid w:val="00E068A0"/>
    <w:rsid w:val="00E068E5"/>
    <w:rsid w:val="00E069AD"/>
    <w:rsid w:val="00E06B79"/>
    <w:rsid w:val="00E06C23"/>
    <w:rsid w:val="00E06FA5"/>
    <w:rsid w:val="00E06FFA"/>
    <w:rsid w:val="00E071BF"/>
    <w:rsid w:val="00E074CA"/>
    <w:rsid w:val="00E079F7"/>
    <w:rsid w:val="00E07F4E"/>
    <w:rsid w:val="00E07FAD"/>
    <w:rsid w:val="00E103CB"/>
    <w:rsid w:val="00E105AC"/>
    <w:rsid w:val="00E105FF"/>
    <w:rsid w:val="00E1062F"/>
    <w:rsid w:val="00E10947"/>
    <w:rsid w:val="00E10A3B"/>
    <w:rsid w:val="00E10B55"/>
    <w:rsid w:val="00E10E75"/>
    <w:rsid w:val="00E110EA"/>
    <w:rsid w:val="00E120BE"/>
    <w:rsid w:val="00E12248"/>
    <w:rsid w:val="00E12259"/>
    <w:rsid w:val="00E123C6"/>
    <w:rsid w:val="00E125D1"/>
    <w:rsid w:val="00E12910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732"/>
    <w:rsid w:val="00E14CF2"/>
    <w:rsid w:val="00E15163"/>
    <w:rsid w:val="00E1541C"/>
    <w:rsid w:val="00E155C3"/>
    <w:rsid w:val="00E15A9E"/>
    <w:rsid w:val="00E15C4A"/>
    <w:rsid w:val="00E162B7"/>
    <w:rsid w:val="00E163EF"/>
    <w:rsid w:val="00E16497"/>
    <w:rsid w:val="00E16871"/>
    <w:rsid w:val="00E16BEA"/>
    <w:rsid w:val="00E17278"/>
    <w:rsid w:val="00E17845"/>
    <w:rsid w:val="00E17A3A"/>
    <w:rsid w:val="00E20562"/>
    <w:rsid w:val="00E205EE"/>
    <w:rsid w:val="00E20D06"/>
    <w:rsid w:val="00E21280"/>
    <w:rsid w:val="00E21B0D"/>
    <w:rsid w:val="00E21B8F"/>
    <w:rsid w:val="00E21E41"/>
    <w:rsid w:val="00E21EA4"/>
    <w:rsid w:val="00E2204C"/>
    <w:rsid w:val="00E222AD"/>
    <w:rsid w:val="00E22B41"/>
    <w:rsid w:val="00E22F09"/>
    <w:rsid w:val="00E22F5F"/>
    <w:rsid w:val="00E22FC6"/>
    <w:rsid w:val="00E234C7"/>
    <w:rsid w:val="00E235C1"/>
    <w:rsid w:val="00E23BFD"/>
    <w:rsid w:val="00E23EA8"/>
    <w:rsid w:val="00E24479"/>
    <w:rsid w:val="00E249DB"/>
    <w:rsid w:val="00E24AE3"/>
    <w:rsid w:val="00E256BC"/>
    <w:rsid w:val="00E25C12"/>
    <w:rsid w:val="00E25C76"/>
    <w:rsid w:val="00E25E98"/>
    <w:rsid w:val="00E2626B"/>
    <w:rsid w:val="00E26510"/>
    <w:rsid w:val="00E2657C"/>
    <w:rsid w:val="00E26792"/>
    <w:rsid w:val="00E26AEC"/>
    <w:rsid w:val="00E26D21"/>
    <w:rsid w:val="00E26DA4"/>
    <w:rsid w:val="00E2725E"/>
    <w:rsid w:val="00E27301"/>
    <w:rsid w:val="00E27581"/>
    <w:rsid w:val="00E27934"/>
    <w:rsid w:val="00E279F4"/>
    <w:rsid w:val="00E27E9E"/>
    <w:rsid w:val="00E3014A"/>
    <w:rsid w:val="00E3018C"/>
    <w:rsid w:val="00E306A9"/>
    <w:rsid w:val="00E30FA1"/>
    <w:rsid w:val="00E3169A"/>
    <w:rsid w:val="00E316B2"/>
    <w:rsid w:val="00E31816"/>
    <w:rsid w:val="00E3238D"/>
    <w:rsid w:val="00E32467"/>
    <w:rsid w:val="00E325C0"/>
    <w:rsid w:val="00E32948"/>
    <w:rsid w:val="00E32DE0"/>
    <w:rsid w:val="00E32EBC"/>
    <w:rsid w:val="00E32EE4"/>
    <w:rsid w:val="00E33EA2"/>
    <w:rsid w:val="00E33FD5"/>
    <w:rsid w:val="00E34157"/>
    <w:rsid w:val="00E341C8"/>
    <w:rsid w:val="00E3435B"/>
    <w:rsid w:val="00E3464A"/>
    <w:rsid w:val="00E346B7"/>
    <w:rsid w:val="00E34814"/>
    <w:rsid w:val="00E356A8"/>
    <w:rsid w:val="00E3577C"/>
    <w:rsid w:val="00E35858"/>
    <w:rsid w:val="00E35962"/>
    <w:rsid w:val="00E35C58"/>
    <w:rsid w:val="00E3605C"/>
    <w:rsid w:val="00E3684C"/>
    <w:rsid w:val="00E36D92"/>
    <w:rsid w:val="00E37604"/>
    <w:rsid w:val="00E37940"/>
    <w:rsid w:val="00E379DE"/>
    <w:rsid w:val="00E37BEF"/>
    <w:rsid w:val="00E37C7B"/>
    <w:rsid w:val="00E401F2"/>
    <w:rsid w:val="00E4034F"/>
    <w:rsid w:val="00E40937"/>
    <w:rsid w:val="00E40B6A"/>
    <w:rsid w:val="00E40CEE"/>
    <w:rsid w:val="00E40E08"/>
    <w:rsid w:val="00E4192F"/>
    <w:rsid w:val="00E4204E"/>
    <w:rsid w:val="00E4205F"/>
    <w:rsid w:val="00E426DD"/>
    <w:rsid w:val="00E428A5"/>
    <w:rsid w:val="00E42F5D"/>
    <w:rsid w:val="00E4308D"/>
    <w:rsid w:val="00E43096"/>
    <w:rsid w:val="00E434E4"/>
    <w:rsid w:val="00E43577"/>
    <w:rsid w:val="00E4378E"/>
    <w:rsid w:val="00E439B0"/>
    <w:rsid w:val="00E43C00"/>
    <w:rsid w:val="00E43C1C"/>
    <w:rsid w:val="00E44B41"/>
    <w:rsid w:val="00E44B86"/>
    <w:rsid w:val="00E44CAA"/>
    <w:rsid w:val="00E44D38"/>
    <w:rsid w:val="00E44FAE"/>
    <w:rsid w:val="00E44FEC"/>
    <w:rsid w:val="00E454C0"/>
    <w:rsid w:val="00E45E6D"/>
    <w:rsid w:val="00E4641D"/>
    <w:rsid w:val="00E46592"/>
    <w:rsid w:val="00E46A97"/>
    <w:rsid w:val="00E46C15"/>
    <w:rsid w:val="00E46C82"/>
    <w:rsid w:val="00E46D53"/>
    <w:rsid w:val="00E47072"/>
    <w:rsid w:val="00E470D9"/>
    <w:rsid w:val="00E471BA"/>
    <w:rsid w:val="00E4770F"/>
    <w:rsid w:val="00E47721"/>
    <w:rsid w:val="00E50113"/>
    <w:rsid w:val="00E50696"/>
    <w:rsid w:val="00E5079C"/>
    <w:rsid w:val="00E51031"/>
    <w:rsid w:val="00E513FD"/>
    <w:rsid w:val="00E517C5"/>
    <w:rsid w:val="00E5199C"/>
    <w:rsid w:val="00E519CB"/>
    <w:rsid w:val="00E51B8A"/>
    <w:rsid w:val="00E52209"/>
    <w:rsid w:val="00E52579"/>
    <w:rsid w:val="00E535F9"/>
    <w:rsid w:val="00E53658"/>
    <w:rsid w:val="00E5374B"/>
    <w:rsid w:val="00E5395C"/>
    <w:rsid w:val="00E53D88"/>
    <w:rsid w:val="00E53F01"/>
    <w:rsid w:val="00E542EB"/>
    <w:rsid w:val="00E547FB"/>
    <w:rsid w:val="00E55209"/>
    <w:rsid w:val="00E5545C"/>
    <w:rsid w:val="00E55628"/>
    <w:rsid w:val="00E5566A"/>
    <w:rsid w:val="00E557C3"/>
    <w:rsid w:val="00E55C48"/>
    <w:rsid w:val="00E55E07"/>
    <w:rsid w:val="00E55EE4"/>
    <w:rsid w:val="00E55F7D"/>
    <w:rsid w:val="00E56176"/>
    <w:rsid w:val="00E56992"/>
    <w:rsid w:val="00E56E77"/>
    <w:rsid w:val="00E5747D"/>
    <w:rsid w:val="00E574B8"/>
    <w:rsid w:val="00E577E4"/>
    <w:rsid w:val="00E57972"/>
    <w:rsid w:val="00E57B65"/>
    <w:rsid w:val="00E57BB8"/>
    <w:rsid w:val="00E57E1C"/>
    <w:rsid w:val="00E57FDB"/>
    <w:rsid w:val="00E609E0"/>
    <w:rsid w:val="00E60A5D"/>
    <w:rsid w:val="00E60A68"/>
    <w:rsid w:val="00E60A83"/>
    <w:rsid w:val="00E60BF6"/>
    <w:rsid w:val="00E60CB8"/>
    <w:rsid w:val="00E60DE4"/>
    <w:rsid w:val="00E60E74"/>
    <w:rsid w:val="00E6156F"/>
    <w:rsid w:val="00E61984"/>
    <w:rsid w:val="00E619BB"/>
    <w:rsid w:val="00E61D32"/>
    <w:rsid w:val="00E61F34"/>
    <w:rsid w:val="00E61FAE"/>
    <w:rsid w:val="00E620E7"/>
    <w:rsid w:val="00E62124"/>
    <w:rsid w:val="00E6212B"/>
    <w:rsid w:val="00E62505"/>
    <w:rsid w:val="00E6289B"/>
    <w:rsid w:val="00E6290C"/>
    <w:rsid w:val="00E62DE0"/>
    <w:rsid w:val="00E6314E"/>
    <w:rsid w:val="00E63270"/>
    <w:rsid w:val="00E63608"/>
    <w:rsid w:val="00E6397F"/>
    <w:rsid w:val="00E64180"/>
    <w:rsid w:val="00E64512"/>
    <w:rsid w:val="00E6516A"/>
    <w:rsid w:val="00E658E1"/>
    <w:rsid w:val="00E65E86"/>
    <w:rsid w:val="00E6619C"/>
    <w:rsid w:val="00E664E0"/>
    <w:rsid w:val="00E667D6"/>
    <w:rsid w:val="00E66A86"/>
    <w:rsid w:val="00E66AE7"/>
    <w:rsid w:val="00E66B4B"/>
    <w:rsid w:val="00E66E08"/>
    <w:rsid w:val="00E6726A"/>
    <w:rsid w:val="00E6729A"/>
    <w:rsid w:val="00E700C2"/>
    <w:rsid w:val="00E70105"/>
    <w:rsid w:val="00E70816"/>
    <w:rsid w:val="00E70AD5"/>
    <w:rsid w:val="00E70C4F"/>
    <w:rsid w:val="00E70CB9"/>
    <w:rsid w:val="00E711E4"/>
    <w:rsid w:val="00E7126C"/>
    <w:rsid w:val="00E7127C"/>
    <w:rsid w:val="00E714BA"/>
    <w:rsid w:val="00E71E30"/>
    <w:rsid w:val="00E72154"/>
    <w:rsid w:val="00E724FC"/>
    <w:rsid w:val="00E725A4"/>
    <w:rsid w:val="00E7298F"/>
    <w:rsid w:val="00E72B04"/>
    <w:rsid w:val="00E72CA5"/>
    <w:rsid w:val="00E730AA"/>
    <w:rsid w:val="00E7321B"/>
    <w:rsid w:val="00E734E8"/>
    <w:rsid w:val="00E73596"/>
    <w:rsid w:val="00E735AB"/>
    <w:rsid w:val="00E73A5E"/>
    <w:rsid w:val="00E73B7C"/>
    <w:rsid w:val="00E73BCD"/>
    <w:rsid w:val="00E73D4E"/>
    <w:rsid w:val="00E744E7"/>
    <w:rsid w:val="00E747E4"/>
    <w:rsid w:val="00E74E24"/>
    <w:rsid w:val="00E74EFA"/>
    <w:rsid w:val="00E7531B"/>
    <w:rsid w:val="00E7531D"/>
    <w:rsid w:val="00E753DF"/>
    <w:rsid w:val="00E75832"/>
    <w:rsid w:val="00E75C2A"/>
    <w:rsid w:val="00E75E19"/>
    <w:rsid w:val="00E76009"/>
    <w:rsid w:val="00E7664D"/>
    <w:rsid w:val="00E76D12"/>
    <w:rsid w:val="00E76E3E"/>
    <w:rsid w:val="00E77013"/>
    <w:rsid w:val="00E7715E"/>
    <w:rsid w:val="00E773E6"/>
    <w:rsid w:val="00E77522"/>
    <w:rsid w:val="00E77C4E"/>
    <w:rsid w:val="00E77C80"/>
    <w:rsid w:val="00E77CC5"/>
    <w:rsid w:val="00E80175"/>
    <w:rsid w:val="00E80982"/>
    <w:rsid w:val="00E810DF"/>
    <w:rsid w:val="00E81E50"/>
    <w:rsid w:val="00E8201E"/>
    <w:rsid w:val="00E82730"/>
    <w:rsid w:val="00E82881"/>
    <w:rsid w:val="00E829E7"/>
    <w:rsid w:val="00E82C1E"/>
    <w:rsid w:val="00E83375"/>
    <w:rsid w:val="00E83471"/>
    <w:rsid w:val="00E83674"/>
    <w:rsid w:val="00E839DB"/>
    <w:rsid w:val="00E84221"/>
    <w:rsid w:val="00E84318"/>
    <w:rsid w:val="00E849AB"/>
    <w:rsid w:val="00E84A61"/>
    <w:rsid w:val="00E84CE9"/>
    <w:rsid w:val="00E84DB7"/>
    <w:rsid w:val="00E84E42"/>
    <w:rsid w:val="00E84FB5"/>
    <w:rsid w:val="00E8584E"/>
    <w:rsid w:val="00E85E33"/>
    <w:rsid w:val="00E86093"/>
    <w:rsid w:val="00E86298"/>
    <w:rsid w:val="00E86461"/>
    <w:rsid w:val="00E86711"/>
    <w:rsid w:val="00E869D1"/>
    <w:rsid w:val="00E86A3D"/>
    <w:rsid w:val="00E86B8B"/>
    <w:rsid w:val="00E8718D"/>
    <w:rsid w:val="00E878D9"/>
    <w:rsid w:val="00E87B5D"/>
    <w:rsid w:val="00E87D56"/>
    <w:rsid w:val="00E87F08"/>
    <w:rsid w:val="00E87F26"/>
    <w:rsid w:val="00E9000D"/>
    <w:rsid w:val="00E90079"/>
    <w:rsid w:val="00E90AB7"/>
    <w:rsid w:val="00E90CD6"/>
    <w:rsid w:val="00E90D40"/>
    <w:rsid w:val="00E91369"/>
    <w:rsid w:val="00E91397"/>
    <w:rsid w:val="00E9142A"/>
    <w:rsid w:val="00E9160B"/>
    <w:rsid w:val="00E9167A"/>
    <w:rsid w:val="00E917C7"/>
    <w:rsid w:val="00E91C69"/>
    <w:rsid w:val="00E91ECE"/>
    <w:rsid w:val="00E91F4F"/>
    <w:rsid w:val="00E921BB"/>
    <w:rsid w:val="00E9239F"/>
    <w:rsid w:val="00E923C1"/>
    <w:rsid w:val="00E926A1"/>
    <w:rsid w:val="00E92B97"/>
    <w:rsid w:val="00E931DF"/>
    <w:rsid w:val="00E9358B"/>
    <w:rsid w:val="00E93610"/>
    <w:rsid w:val="00E93712"/>
    <w:rsid w:val="00E938C0"/>
    <w:rsid w:val="00E938E4"/>
    <w:rsid w:val="00E943DE"/>
    <w:rsid w:val="00E94803"/>
    <w:rsid w:val="00E949D7"/>
    <w:rsid w:val="00E94E4E"/>
    <w:rsid w:val="00E952ED"/>
    <w:rsid w:val="00E953A3"/>
    <w:rsid w:val="00E9549F"/>
    <w:rsid w:val="00E95611"/>
    <w:rsid w:val="00E958B0"/>
    <w:rsid w:val="00E95A48"/>
    <w:rsid w:val="00E95A9F"/>
    <w:rsid w:val="00E95EC5"/>
    <w:rsid w:val="00E95F7D"/>
    <w:rsid w:val="00E96177"/>
    <w:rsid w:val="00E963F6"/>
    <w:rsid w:val="00E965DE"/>
    <w:rsid w:val="00E96766"/>
    <w:rsid w:val="00E967BE"/>
    <w:rsid w:val="00E96B29"/>
    <w:rsid w:val="00E96B7D"/>
    <w:rsid w:val="00E96D7C"/>
    <w:rsid w:val="00E9715A"/>
    <w:rsid w:val="00E97C2F"/>
    <w:rsid w:val="00E97D2F"/>
    <w:rsid w:val="00E97DE1"/>
    <w:rsid w:val="00E97F52"/>
    <w:rsid w:val="00EA05C3"/>
    <w:rsid w:val="00EA094E"/>
    <w:rsid w:val="00EA0C0F"/>
    <w:rsid w:val="00EA0D79"/>
    <w:rsid w:val="00EA113A"/>
    <w:rsid w:val="00EA1569"/>
    <w:rsid w:val="00EA177E"/>
    <w:rsid w:val="00EA1903"/>
    <w:rsid w:val="00EA1E8A"/>
    <w:rsid w:val="00EA2136"/>
    <w:rsid w:val="00EA2587"/>
    <w:rsid w:val="00EA2C51"/>
    <w:rsid w:val="00EA2C98"/>
    <w:rsid w:val="00EA2E7A"/>
    <w:rsid w:val="00EA33A7"/>
    <w:rsid w:val="00EA3828"/>
    <w:rsid w:val="00EA391A"/>
    <w:rsid w:val="00EA4041"/>
    <w:rsid w:val="00EA4197"/>
    <w:rsid w:val="00EA4504"/>
    <w:rsid w:val="00EA489C"/>
    <w:rsid w:val="00EA4BEA"/>
    <w:rsid w:val="00EA4D7E"/>
    <w:rsid w:val="00EA4DA2"/>
    <w:rsid w:val="00EA4FC1"/>
    <w:rsid w:val="00EA5162"/>
    <w:rsid w:val="00EA51B6"/>
    <w:rsid w:val="00EA5639"/>
    <w:rsid w:val="00EA5855"/>
    <w:rsid w:val="00EA5E05"/>
    <w:rsid w:val="00EA614D"/>
    <w:rsid w:val="00EA6738"/>
    <w:rsid w:val="00EA7169"/>
    <w:rsid w:val="00EA7440"/>
    <w:rsid w:val="00EA7FC3"/>
    <w:rsid w:val="00EB0338"/>
    <w:rsid w:val="00EB0932"/>
    <w:rsid w:val="00EB0E4A"/>
    <w:rsid w:val="00EB0E9E"/>
    <w:rsid w:val="00EB0EDC"/>
    <w:rsid w:val="00EB1349"/>
    <w:rsid w:val="00EB1736"/>
    <w:rsid w:val="00EB179B"/>
    <w:rsid w:val="00EB1984"/>
    <w:rsid w:val="00EB1C7D"/>
    <w:rsid w:val="00EB1DAF"/>
    <w:rsid w:val="00EB1E98"/>
    <w:rsid w:val="00EB20CD"/>
    <w:rsid w:val="00EB2AE7"/>
    <w:rsid w:val="00EB2BC4"/>
    <w:rsid w:val="00EB3683"/>
    <w:rsid w:val="00EB3A04"/>
    <w:rsid w:val="00EB3CFE"/>
    <w:rsid w:val="00EB3D83"/>
    <w:rsid w:val="00EB400F"/>
    <w:rsid w:val="00EB4C60"/>
    <w:rsid w:val="00EB4F06"/>
    <w:rsid w:val="00EB5657"/>
    <w:rsid w:val="00EB5708"/>
    <w:rsid w:val="00EB6150"/>
    <w:rsid w:val="00EB63B6"/>
    <w:rsid w:val="00EB63FF"/>
    <w:rsid w:val="00EB6447"/>
    <w:rsid w:val="00EB6878"/>
    <w:rsid w:val="00EB69D0"/>
    <w:rsid w:val="00EB6FE6"/>
    <w:rsid w:val="00EB714C"/>
    <w:rsid w:val="00EB72F7"/>
    <w:rsid w:val="00EB7490"/>
    <w:rsid w:val="00EB756C"/>
    <w:rsid w:val="00EB774A"/>
    <w:rsid w:val="00EB77F7"/>
    <w:rsid w:val="00EB7D21"/>
    <w:rsid w:val="00EB7F89"/>
    <w:rsid w:val="00EC0041"/>
    <w:rsid w:val="00EC021F"/>
    <w:rsid w:val="00EC04DC"/>
    <w:rsid w:val="00EC11B4"/>
    <w:rsid w:val="00EC19EF"/>
    <w:rsid w:val="00EC203D"/>
    <w:rsid w:val="00EC243F"/>
    <w:rsid w:val="00EC3093"/>
    <w:rsid w:val="00EC3597"/>
    <w:rsid w:val="00EC3C5C"/>
    <w:rsid w:val="00EC4102"/>
    <w:rsid w:val="00EC442B"/>
    <w:rsid w:val="00EC4507"/>
    <w:rsid w:val="00EC46C4"/>
    <w:rsid w:val="00EC494B"/>
    <w:rsid w:val="00EC4A5C"/>
    <w:rsid w:val="00EC4B72"/>
    <w:rsid w:val="00EC4F5E"/>
    <w:rsid w:val="00EC4F6A"/>
    <w:rsid w:val="00EC5C6B"/>
    <w:rsid w:val="00EC5D96"/>
    <w:rsid w:val="00EC5E7F"/>
    <w:rsid w:val="00EC5FF6"/>
    <w:rsid w:val="00EC6472"/>
    <w:rsid w:val="00EC69AD"/>
    <w:rsid w:val="00EC6A6B"/>
    <w:rsid w:val="00EC6D63"/>
    <w:rsid w:val="00EC6E52"/>
    <w:rsid w:val="00EC6E61"/>
    <w:rsid w:val="00EC7328"/>
    <w:rsid w:val="00EC773B"/>
    <w:rsid w:val="00EC77F8"/>
    <w:rsid w:val="00EC7884"/>
    <w:rsid w:val="00EC7F93"/>
    <w:rsid w:val="00ED0862"/>
    <w:rsid w:val="00ED0919"/>
    <w:rsid w:val="00ED0D43"/>
    <w:rsid w:val="00ED0FE5"/>
    <w:rsid w:val="00ED1163"/>
    <w:rsid w:val="00ED16D6"/>
    <w:rsid w:val="00ED1AEB"/>
    <w:rsid w:val="00ED2006"/>
    <w:rsid w:val="00ED29AD"/>
    <w:rsid w:val="00ED3480"/>
    <w:rsid w:val="00ED3BBF"/>
    <w:rsid w:val="00ED3BFD"/>
    <w:rsid w:val="00ED3CBE"/>
    <w:rsid w:val="00ED4452"/>
    <w:rsid w:val="00ED4698"/>
    <w:rsid w:val="00ED4708"/>
    <w:rsid w:val="00ED4780"/>
    <w:rsid w:val="00ED4789"/>
    <w:rsid w:val="00ED4D52"/>
    <w:rsid w:val="00ED4DA7"/>
    <w:rsid w:val="00ED4EB8"/>
    <w:rsid w:val="00ED50BF"/>
    <w:rsid w:val="00ED520F"/>
    <w:rsid w:val="00ED57FF"/>
    <w:rsid w:val="00ED584E"/>
    <w:rsid w:val="00ED5C84"/>
    <w:rsid w:val="00ED5C95"/>
    <w:rsid w:val="00ED5DCC"/>
    <w:rsid w:val="00ED5F33"/>
    <w:rsid w:val="00ED606C"/>
    <w:rsid w:val="00ED644B"/>
    <w:rsid w:val="00ED6571"/>
    <w:rsid w:val="00ED6B9F"/>
    <w:rsid w:val="00ED6BE3"/>
    <w:rsid w:val="00ED72F6"/>
    <w:rsid w:val="00ED7420"/>
    <w:rsid w:val="00ED745B"/>
    <w:rsid w:val="00ED7925"/>
    <w:rsid w:val="00ED7EB1"/>
    <w:rsid w:val="00EE01F6"/>
    <w:rsid w:val="00EE08C6"/>
    <w:rsid w:val="00EE0AF3"/>
    <w:rsid w:val="00EE0C0B"/>
    <w:rsid w:val="00EE1036"/>
    <w:rsid w:val="00EE10F0"/>
    <w:rsid w:val="00EE114E"/>
    <w:rsid w:val="00EE115B"/>
    <w:rsid w:val="00EE1161"/>
    <w:rsid w:val="00EE1330"/>
    <w:rsid w:val="00EE1333"/>
    <w:rsid w:val="00EE13D4"/>
    <w:rsid w:val="00EE14D1"/>
    <w:rsid w:val="00EE14F5"/>
    <w:rsid w:val="00EE15CA"/>
    <w:rsid w:val="00EE1A0A"/>
    <w:rsid w:val="00EE1D11"/>
    <w:rsid w:val="00EE23AB"/>
    <w:rsid w:val="00EE27D6"/>
    <w:rsid w:val="00EE2A0D"/>
    <w:rsid w:val="00EE3006"/>
    <w:rsid w:val="00EE31E9"/>
    <w:rsid w:val="00EE34CF"/>
    <w:rsid w:val="00EE358E"/>
    <w:rsid w:val="00EE3C7C"/>
    <w:rsid w:val="00EE3D7D"/>
    <w:rsid w:val="00EE3F71"/>
    <w:rsid w:val="00EE4043"/>
    <w:rsid w:val="00EE4700"/>
    <w:rsid w:val="00EE47E9"/>
    <w:rsid w:val="00EE47EB"/>
    <w:rsid w:val="00EE48CC"/>
    <w:rsid w:val="00EE4A88"/>
    <w:rsid w:val="00EE50C7"/>
    <w:rsid w:val="00EE50FE"/>
    <w:rsid w:val="00EE517A"/>
    <w:rsid w:val="00EE5458"/>
    <w:rsid w:val="00EE5DB3"/>
    <w:rsid w:val="00EE5E43"/>
    <w:rsid w:val="00EE627B"/>
    <w:rsid w:val="00EE65BF"/>
    <w:rsid w:val="00EE6A92"/>
    <w:rsid w:val="00EE6B48"/>
    <w:rsid w:val="00EE748C"/>
    <w:rsid w:val="00EE75C4"/>
    <w:rsid w:val="00EE7898"/>
    <w:rsid w:val="00EE796D"/>
    <w:rsid w:val="00EE79CC"/>
    <w:rsid w:val="00EE7D01"/>
    <w:rsid w:val="00EF01EB"/>
    <w:rsid w:val="00EF0236"/>
    <w:rsid w:val="00EF0C8A"/>
    <w:rsid w:val="00EF0F29"/>
    <w:rsid w:val="00EF130D"/>
    <w:rsid w:val="00EF1CF6"/>
    <w:rsid w:val="00EF1F26"/>
    <w:rsid w:val="00EF20BE"/>
    <w:rsid w:val="00EF2840"/>
    <w:rsid w:val="00EF34FB"/>
    <w:rsid w:val="00EF3533"/>
    <w:rsid w:val="00EF3B0D"/>
    <w:rsid w:val="00EF3ECA"/>
    <w:rsid w:val="00EF4555"/>
    <w:rsid w:val="00EF462A"/>
    <w:rsid w:val="00EF47D9"/>
    <w:rsid w:val="00EF4B85"/>
    <w:rsid w:val="00EF4C5E"/>
    <w:rsid w:val="00EF4EAB"/>
    <w:rsid w:val="00EF53DC"/>
    <w:rsid w:val="00EF5473"/>
    <w:rsid w:val="00EF562B"/>
    <w:rsid w:val="00EF59AB"/>
    <w:rsid w:val="00EF5AE0"/>
    <w:rsid w:val="00EF5F0F"/>
    <w:rsid w:val="00EF5F17"/>
    <w:rsid w:val="00EF6020"/>
    <w:rsid w:val="00EF60D0"/>
    <w:rsid w:val="00EF64D8"/>
    <w:rsid w:val="00EF6A47"/>
    <w:rsid w:val="00EF6B04"/>
    <w:rsid w:val="00EF6BB2"/>
    <w:rsid w:val="00EF6FBE"/>
    <w:rsid w:val="00EF761B"/>
    <w:rsid w:val="00EF79B8"/>
    <w:rsid w:val="00F002D8"/>
    <w:rsid w:val="00F003E4"/>
    <w:rsid w:val="00F004B6"/>
    <w:rsid w:val="00F00556"/>
    <w:rsid w:val="00F005ED"/>
    <w:rsid w:val="00F0122D"/>
    <w:rsid w:val="00F0172D"/>
    <w:rsid w:val="00F01E57"/>
    <w:rsid w:val="00F01E93"/>
    <w:rsid w:val="00F01EF7"/>
    <w:rsid w:val="00F01FA6"/>
    <w:rsid w:val="00F02B65"/>
    <w:rsid w:val="00F02D21"/>
    <w:rsid w:val="00F02FB6"/>
    <w:rsid w:val="00F03148"/>
    <w:rsid w:val="00F033DC"/>
    <w:rsid w:val="00F036CD"/>
    <w:rsid w:val="00F037AF"/>
    <w:rsid w:val="00F03B36"/>
    <w:rsid w:val="00F03CF0"/>
    <w:rsid w:val="00F03E2F"/>
    <w:rsid w:val="00F03F39"/>
    <w:rsid w:val="00F04001"/>
    <w:rsid w:val="00F0403F"/>
    <w:rsid w:val="00F0412A"/>
    <w:rsid w:val="00F04BB9"/>
    <w:rsid w:val="00F05112"/>
    <w:rsid w:val="00F051F7"/>
    <w:rsid w:val="00F058D5"/>
    <w:rsid w:val="00F059A0"/>
    <w:rsid w:val="00F05CE6"/>
    <w:rsid w:val="00F0621F"/>
    <w:rsid w:val="00F06390"/>
    <w:rsid w:val="00F06921"/>
    <w:rsid w:val="00F06D23"/>
    <w:rsid w:val="00F06F5B"/>
    <w:rsid w:val="00F0713B"/>
    <w:rsid w:val="00F07654"/>
    <w:rsid w:val="00F076AF"/>
    <w:rsid w:val="00F07915"/>
    <w:rsid w:val="00F0797C"/>
    <w:rsid w:val="00F079AF"/>
    <w:rsid w:val="00F07B8E"/>
    <w:rsid w:val="00F07CEA"/>
    <w:rsid w:val="00F07E85"/>
    <w:rsid w:val="00F1042C"/>
    <w:rsid w:val="00F10A2E"/>
    <w:rsid w:val="00F1166B"/>
    <w:rsid w:val="00F11C18"/>
    <w:rsid w:val="00F11CA1"/>
    <w:rsid w:val="00F12EF4"/>
    <w:rsid w:val="00F13635"/>
    <w:rsid w:val="00F13702"/>
    <w:rsid w:val="00F14438"/>
    <w:rsid w:val="00F144D3"/>
    <w:rsid w:val="00F146C2"/>
    <w:rsid w:val="00F146EC"/>
    <w:rsid w:val="00F14971"/>
    <w:rsid w:val="00F14FEE"/>
    <w:rsid w:val="00F156FF"/>
    <w:rsid w:val="00F15AA3"/>
    <w:rsid w:val="00F15C87"/>
    <w:rsid w:val="00F1605A"/>
    <w:rsid w:val="00F160BB"/>
    <w:rsid w:val="00F162E6"/>
    <w:rsid w:val="00F166EA"/>
    <w:rsid w:val="00F167BB"/>
    <w:rsid w:val="00F1734A"/>
    <w:rsid w:val="00F174E0"/>
    <w:rsid w:val="00F175D0"/>
    <w:rsid w:val="00F175D1"/>
    <w:rsid w:val="00F175DB"/>
    <w:rsid w:val="00F17787"/>
    <w:rsid w:val="00F17B2A"/>
    <w:rsid w:val="00F17D1D"/>
    <w:rsid w:val="00F20534"/>
    <w:rsid w:val="00F20A58"/>
    <w:rsid w:val="00F20C12"/>
    <w:rsid w:val="00F20EB9"/>
    <w:rsid w:val="00F20EDD"/>
    <w:rsid w:val="00F2122A"/>
    <w:rsid w:val="00F21328"/>
    <w:rsid w:val="00F213B7"/>
    <w:rsid w:val="00F215CD"/>
    <w:rsid w:val="00F216FB"/>
    <w:rsid w:val="00F2190A"/>
    <w:rsid w:val="00F21A8C"/>
    <w:rsid w:val="00F22489"/>
    <w:rsid w:val="00F22748"/>
    <w:rsid w:val="00F22E3C"/>
    <w:rsid w:val="00F233CB"/>
    <w:rsid w:val="00F23B8C"/>
    <w:rsid w:val="00F23C61"/>
    <w:rsid w:val="00F23CCE"/>
    <w:rsid w:val="00F23FD5"/>
    <w:rsid w:val="00F2402E"/>
    <w:rsid w:val="00F2474D"/>
    <w:rsid w:val="00F24CA3"/>
    <w:rsid w:val="00F24F44"/>
    <w:rsid w:val="00F25199"/>
    <w:rsid w:val="00F255D5"/>
    <w:rsid w:val="00F25623"/>
    <w:rsid w:val="00F25DD7"/>
    <w:rsid w:val="00F25E5D"/>
    <w:rsid w:val="00F263A0"/>
    <w:rsid w:val="00F26B08"/>
    <w:rsid w:val="00F26CA8"/>
    <w:rsid w:val="00F26F4F"/>
    <w:rsid w:val="00F274D3"/>
    <w:rsid w:val="00F27542"/>
    <w:rsid w:val="00F2798D"/>
    <w:rsid w:val="00F27B16"/>
    <w:rsid w:val="00F27FDC"/>
    <w:rsid w:val="00F30479"/>
    <w:rsid w:val="00F31062"/>
    <w:rsid w:val="00F311EF"/>
    <w:rsid w:val="00F31246"/>
    <w:rsid w:val="00F3153F"/>
    <w:rsid w:val="00F319A8"/>
    <w:rsid w:val="00F31AC8"/>
    <w:rsid w:val="00F32340"/>
    <w:rsid w:val="00F32439"/>
    <w:rsid w:val="00F328F7"/>
    <w:rsid w:val="00F3295C"/>
    <w:rsid w:val="00F329A2"/>
    <w:rsid w:val="00F32AB6"/>
    <w:rsid w:val="00F3312D"/>
    <w:rsid w:val="00F33494"/>
    <w:rsid w:val="00F334B3"/>
    <w:rsid w:val="00F33526"/>
    <w:rsid w:val="00F33BAA"/>
    <w:rsid w:val="00F34131"/>
    <w:rsid w:val="00F34198"/>
    <w:rsid w:val="00F34368"/>
    <w:rsid w:val="00F3499A"/>
    <w:rsid w:val="00F349E7"/>
    <w:rsid w:val="00F34A34"/>
    <w:rsid w:val="00F34B26"/>
    <w:rsid w:val="00F34D71"/>
    <w:rsid w:val="00F34F25"/>
    <w:rsid w:val="00F355CA"/>
    <w:rsid w:val="00F35C77"/>
    <w:rsid w:val="00F35D8E"/>
    <w:rsid w:val="00F35F2F"/>
    <w:rsid w:val="00F362AC"/>
    <w:rsid w:val="00F36711"/>
    <w:rsid w:val="00F368BA"/>
    <w:rsid w:val="00F36BEE"/>
    <w:rsid w:val="00F36D68"/>
    <w:rsid w:val="00F36F56"/>
    <w:rsid w:val="00F37093"/>
    <w:rsid w:val="00F373E4"/>
    <w:rsid w:val="00F37A27"/>
    <w:rsid w:val="00F37CB2"/>
    <w:rsid w:val="00F37D08"/>
    <w:rsid w:val="00F37F1E"/>
    <w:rsid w:val="00F40219"/>
    <w:rsid w:val="00F407D2"/>
    <w:rsid w:val="00F40AC7"/>
    <w:rsid w:val="00F40E13"/>
    <w:rsid w:val="00F40E83"/>
    <w:rsid w:val="00F40EB8"/>
    <w:rsid w:val="00F41114"/>
    <w:rsid w:val="00F41470"/>
    <w:rsid w:val="00F419F0"/>
    <w:rsid w:val="00F41D9D"/>
    <w:rsid w:val="00F426B3"/>
    <w:rsid w:val="00F429FE"/>
    <w:rsid w:val="00F42D24"/>
    <w:rsid w:val="00F43A78"/>
    <w:rsid w:val="00F43AB0"/>
    <w:rsid w:val="00F43C9F"/>
    <w:rsid w:val="00F43EE5"/>
    <w:rsid w:val="00F44B65"/>
    <w:rsid w:val="00F44CF3"/>
    <w:rsid w:val="00F44E3A"/>
    <w:rsid w:val="00F4508B"/>
    <w:rsid w:val="00F45281"/>
    <w:rsid w:val="00F45492"/>
    <w:rsid w:val="00F45C99"/>
    <w:rsid w:val="00F45E9C"/>
    <w:rsid w:val="00F46003"/>
    <w:rsid w:val="00F46382"/>
    <w:rsid w:val="00F463EB"/>
    <w:rsid w:val="00F464D0"/>
    <w:rsid w:val="00F469EB"/>
    <w:rsid w:val="00F46E3D"/>
    <w:rsid w:val="00F46F19"/>
    <w:rsid w:val="00F46F22"/>
    <w:rsid w:val="00F47166"/>
    <w:rsid w:val="00F473D1"/>
    <w:rsid w:val="00F47478"/>
    <w:rsid w:val="00F47EEE"/>
    <w:rsid w:val="00F500D8"/>
    <w:rsid w:val="00F50112"/>
    <w:rsid w:val="00F5029A"/>
    <w:rsid w:val="00F50B07"/>
    <w:rsid w:val="00F50B62"/>
    <w:rsid w:val="00F5114F"/>
    <w:rsid w:val="00F5123A"/>
    <w:rsid w:val="00F5158E"/>
    <w:rsid w:val="00F5165B"/>
    <w:rsid w:val="00F518C3"/>
    <w:rsid w:val="00F51AE3"/>
    <w:rsid w:val="00F520E8"/>
    <w:rsid w:val="00F528D3"/>
    <w:rsid w:val="00F52B72"/>
    <w:rsid w:val="00F52C79"/>
    <w:rsid w:val="00F52DE5"/>
    <w:rsid w:val="00F52EED"/>
    <w:rsid w:val="00F532D7"/>
    <w:rsid w:val="00F5350E"/>
    <w:rsid w:val="00F5359E"/>
    <w:rsid w:val="00F53738"/>
    <w:rsid w:val="00F5392A"/>
    <w:rsid w:val="00F54075"/>
    <w:rsid w:val="00F543AF"/>
    <w:rsid w:val="00F5441B"/>
    <w:rsid w:val="00F547B4"/>
    <w:rsid w:val="00F547D5"/>
    <w:rsid w:val="00F54A81"/>
    <w:rsid w:val="00F54F37"/>
    <w:rsid w:val="00F55BBC"/>
    <w:rsid w:val="00F55C03"/>
    <w:rsid w:val="00F55E82"/>
    <w:rsid w:val="00F56853"/>
    <w:rsid w:val="00F56E42"/>
    <w:rsid w:val="00F57155"/>
    <w:rsid w:val="00F57207"/>
    <w:rsid w:val="00F573C1"/>
    <w:rsid w:val="00F57625"/>
    <w:rsid w:val="00F57AB2"/>
    <w:rsid w:val="00F60144"/>
    <w:rsid w:val="00F60A73"/>
    <w:rsid w:val="00F60C6E"/>
    <w:rsid w:val="00F60CBD"/>
    <w:rsid w:val="00F60D72"/>
    <w:rsid w:val="00F60E75"/>
    <w:rsid w:val="00F61177"/>
    <w:rsid w:val="00F61975"/>
    <w:rsid w:val="00F6205D"/>
    <w:rsid w:val="00F62193"/>
    <w:rsid w:val="00F62396"/>
    <w:rsid w:val="00F623D3"/>
    <w:rsid w:val="00F623EA"/>
    <w:rsid w:val="00F62AFF"/>
    <w:rsid w:val="00F63812"/>
    <w:rsid w:val="00F6393C"/>
    <w:rsid w:val="00F63A7F"/>
    <w:rsid w:val="00F63ED2"/>
    <w:rsid w:val="00F63FA4"/>
    <w:rsid w:val="00F641BC"/>
    <w:rsid w:val="00F642EE"/>
    <w:rsid w:val="00F64CF0"/>
    <w:rsid w:val="00F6565D"/>
    <w:rsid w:val="00F658C0"/>
    <w:rsid w:val="00F65995"/>
    <w:rsid w:val="00F65BD6"/>
    <w:rsid w:val="00F65CE0"/>
    <w:rsid w:val="00F65D8B"/>
    <w:rsid w:val="00F66026"/>
    <w:rsid w:val="00F6629E"/>
    <w:rsid w:val="00F662F1"/>
    <w:rsid w:val="00F6662F"/>
    <w:rsid w:val="00F66AE0"/>
    <w:rsid w:val="00F66B33"/>
    <w:rsid w:val="00F66E70"/>
    <w:rsid w:val="00F67532"/>
    <w:rsid w:val="00F67607"/>
    <w:rsid w:val="00F6774E"/>
    <w:rsid w:val="00F677A5"/>
    <w:rsid w:val="00F67BAB"/>
    <w:rsid w:val="00F67EB5"/>
    <w:rsid w:val="00F70111"/>
    <w:rsid w:val="00F70676"/>
    <w:rsid w:val="00F708BC"/>
    <w:rsid w:val="00F70A7A"/>
    <w:rsid w:val="00F70AC4"/>
    <w:rsid w:val="00F70AE7"/>
    <w:rsid w:val="00F70B6A"/>
    <w:rsid w:val="00F70C0F"/>
    <w:rsid w:val="00F70CDB"/>
    <w:rsid w:val="00F70FDF"/>
    <w:rsid w:val="00F71D2A"/>
    <w:rsid w:val="00F7228F"/>
    <w:rsid w:val="00F724DD"/>
    <w:rsid w:val="00F72A53"/>
    <w:rsid w:val="00F7316F"/>
    <w:rsid w:val="00F7356E"/>
    <w:rsid w:val="00F739A8"/>
    <w:rsid w:val="00F73C28"/>
    <w:rsid w:val="00F73FA7"/>
    <w:rsid w:val="00F7420E"/>
    <w:rsid w:val="00F74554"/>
    <w:rsid w:val="00F746F1"/>
    <w:rsid w:val="00F7500E"/>
    <w:rsid w:val="00F7537B"/>
    <w:rsid w:val="00F75A83"/>
    <w:rsid w:val="00F75CD8"/>
    <w:rsid w:val="00F75FA3"/>
    <w:rsid w:val="00F7617B"/>
    <w:rsid w:val="00F766E5"/>
    <w:rsid w:val="00F7677D"/>
    <w:rsid w:val="00F767EF"/>
    <w:rsid w:val="00F76CA6"/>
    <w:rsid w:val="00F76FD0"/>
    <w:rsid w:val="00F7703E"/>
    <w:rsid w:val="00F77110"/>
    <w:rsid w:val="00F77BB8"/>
    <w:rsid w:val="00F77EDF"/>
    <w:rsid w:val="00F77F2B"/>
    <w:rsid w:val="00F800C7"/>
    <w:rsid w:val="00F80201"/>
    <w:rsid w:val="00F80B8F"/>
    <w:rsid w:val="00F80CA5"/>
    <w:rsid w:val="00F80D2F"/>
    <w:rsid w:val="00F80FC3"/>
    <w:rsid w:val="00F81486"/>
    <w:rsid w:val="00F814A2"/>
    <w:rsid w:val="00F815B7"/>
    <w:rsid w:val="00F81717"/>
    <w:rsid w:val="00F81756"/>
    <w:rsid w:val="00F81C47"/>
    <w:rsid w:val="00F81F3B"/>
    <w:rsid w:val="00F8212D"/>
    <w:rsid w:val="00F82245"/>
    <w:rsid w:val="00F82456"/>
    <w:rsid w:val="00F8252B"/>
    <w:rsid w:val="00F82853"/>
    <w:rsid w:val="00F83509"/>
    <w:rsid w:val="00F83860"/>
    <w:rsid w:val="00F83C6D"/>
    <w:rsid w:val="00F84192"/>
    <w:rsid w:val="00F841F7"/>
    <w:rsid w:val="00F844C1"/>
    <w:rsid w:val="00F84615"/>
    <w:rsid w:val="00F84703"/>
    <w:rsid w:val="00F8473C"/>
    <w:rsid w:val="00F847D2"/>
    <w:rsid w:val="00F84C7B"/>
    <w:rsid w:val="00F84D1B"/>
    <w:rsid w:val="00F85196"/>
    <w:rsid w:val="00F85D65"/>
    <w:rsid w:val="00F85E8B"/>
    <w:rsid w:val="00F8699B"/>
    <w:rsid w:val="00F86A18"/>
    <w:rsid w:val="00F86E11"/>
    <w:rsid w:val="00F86E56"/>
    <w:rsid w:val="00F87051"/>
    <w:rsid w:val="00F87849"/>
    <w:rsid w:val="00F87974"/>
    <w:rsid w:val="00F87BE0"/>
    <w:rsid w:val="00F87CCE"/>
    <w:rsid w:val="00F87F18"/>
    <w:rsid w:val="00F87FAB"/>
    <w:rsid w:val="00F9012B"/>
    <w:rsid w:val="00F9035E"/>
    <w:rsid w:val="00F90582"/>
    <w:rsid w:val="00F90902"/>
    <w:rsid w:val="00F909CA"/>
    <w:rsid w:val="00F91801"/>
    <w:rsid w:val="00F9183C"/>
    <w:rsid w:val="00F9203A"/>
    <w:rsid w:val="00F92955"/>
    <w:rsid w:val="00F92A4F"/>
    <w:rsid w:val="00F92D00"/>
    <w:rsid w:val="00F9392C"/>
    <w:rsid w:val="00F93EEA"/>
    <w:rsid w:val="00F94185"/>
    <w:rsid w:val="00F94228"/>
    <w:rsid w:val="00F94857"/>
    <w:rsid w:val="00F9489E"/>
    <w:rsid w:val="00F94A6F"/>
    <w:rsid w:val="00F95286"/>
    <w:rsid w:val="00F952E0"/>
    <w:rsid w:val="00F953A9"/>
    <w:rsid w:val="00F95CD5"/>
    <w:rsid w:val="00F96085"/>
    <w:rsid w:val="00F96496"/>
    <w:rsid w:val="00F965C7"/>
    <w:rsid w:val="00F96CF0"/>
    <w:rsid w:val="00F96F47"/>
    <w:rsid w:val="00F97273"/>
    <w:rsid w:val="00F9727C"/>
    <w:rsid w:val="00F97391"/>
    <w:rsid w:val="00F97417"/>
    <w:rsid w:val="00F975F4"/>
    <w:rsid w:val="00F9786C"/>
    <w:rsid w:val="00F97B17"/>
    <w:rsid w:val="00F97B1A"/>
    <w:rsid w:val="00F97D00"/>
    <w:rsid w:val="00F97E26"/>
    <w:rsid w:val="00FA0063"/>
    <w:rsid w:val="00FA04D4"/>
    <w:rsid w:val="00FA0C71"/>
    <w:rsid w:val="00FA101A"/>
    <w:rsid w:val="00FA10CD"/>
    <w:rsid w:val="00FA1180"/>
    <w:rsid w:val="00FA140B"/>
    <w:rsid w:val="00FA161B"/>
    <w:rsid w:val="00FA1DFA"/>
    <w:rsid w:val="00FA1E60"/>
    <w:rsid w:val="00FA1EDF"/>
    <w:rsid w:val="00FA2375"/>
    <w:rsid w:val="00FA271D"/>
    <w:rsid w:val="00FA2B68"/>
    <w:rsid w:val="00FA2C0A"/>
    <w:rsid w:val="00FA2D78"/>
    <w:rsid w:val="00FA2D84"/>
    <w:rsid w:val="00FA2F0A"/>
    <w:rsid w:val="00FA2F47"/>
    <w:rsid w:val="00FA3041"/>
    <w:rsid w:val="00FA3F0F"/>
    <w:rsid w:val="00FA4149"/>
    <w:rsid w:val="00FA46FB"/>
    <w:rsid w:val="00FA4775"/>
    <w:rsid w:val="00FA484F"/>
    <w:rsid w:val="00FA4EFF"/>
    <w:rsid w:val="00FA4FA3"/>
    <w:rsid w:val="00FA5315"/>
    <w:rsid w:val="00FA5412"/>
    <w:rsid w:val="00FA5510"/>
    <w:rsid w:val="00FA59A4"/>
    <w:rsid w:val="00FA5D0F"/>
    <w:rsid w:val="00FA66F2"/>
    <w:rsid w:val="00FA6F24"/>
    <w:rsid w:val="00FA7121"/>
    <w:rsid w:val="00FA748A"/>
    <w:rsid w:val="00FA7E58"/>
    <w:rsid w:val="00FB01E0"/>
    <w:rsid w:val="00FB03ED"/>
    <w:rsid w:val="00FB0CCB"/>
    <w:rsid w:val="00FB1013"/>
    <w:rsid w:val="00FB12C6"/>
    <w:rsid w:val="00FB1425"/>
    <w:rsid w:val="00FB16A9"/>
    <w:rsid w:val="00FB1E70"/>
    <w:rsid w:val="00FB2249"/>
    <w:rsid w:val="00FB2336"/>
    <w:rsid w:val="00FB25BC"/>
    <w:rsid w:val="00FB384E"/>
    <w:rsid w:val="00FB38F7"/>
    <w:rsid w:val="00FB39FE"/>
    <w:rsid w:val="00FB3B78"/>
    <w:rsid w:val="00FB438E"/>
    <w:rsid w:val="00FB4EB2"/>
    <w:rsid w:val="00FB510B"/>
    <w:rsid w:val="00FB5545"/>
    <w:rsid w:val="00FB5BAC"/>
    <w:rsid w:val="00FB611C"/>
    <w:rsid w:val="00FB63FB"/>
    <w:rsid w:val="00FB6643"/>
    <w:rsid w:val="00FB6FB6"/>
    <w:rsid w:val="00FB705D"/>
    <w:rsid w:val="00FB71BD"/>
    <w:rsid w:val="00FB72B0"/>
    <w:rsid w:val="00FB73B1"/>
    <w:rsid w:val="00FB7E60"/>
    <w:rsid w:val="00FC0497"/>
    <w:rsid w:val="00FC05BA"/>
    <w:rsid w:val="00FC06E9"/>
    <w:rsid w:val="00FC0D53"/>
    <w:rsid w:val="00FC0F6D"/>
    <w:rsid w:val="00FC173D"/>
    <w:rsid w:val="00FC1825"/>
    <w:rsid w:val="00FC1BCF"/>
    <w:rsid w:val="00FC202A"/>
    <w:rsid w:val="00FC21F4"/>
    <w:rsid w:val="00FC230E"/>
    <w:rsid w:val="00FC2828"/>
    <w:rsid w:val="00FC2857"/>
    <w:rsid w:val="00FC29EC"/>
    <w:rsid w:val="00FC2A19"/>
    <w:rsid w:val="00FC2B86"/>
    <w:rsid w:val="00FC3716"/>
    <w:rsid w:val="00FC3AC1"/>
    <w:rsid w:val="00FC4294"/>
    <w:rsid w:val="00FC42B1"/>
    <w:rsid w:val="00FC4651"/>
    <w:rsid w:val="00FC4887"/>
    <w:rsid w:val="00FC49BF"/>
    <w:rsid w:val="00FC5417"/>
    <w:rsid w:val="00FC590E"/>
    <w:rsid w:val="00FC5AD2"/>
    <w:rsid w:val="00FC5BE4"/>
    <w:rsid w:val="00FC5DC5"/>
    <w:rsid w:val="00FC5E91"/>
    <w:rsid w:val="00FC713F"/>
    <w:rsid w:val="00FC7335"/>
    <w:rsid w:val="00FC7630"/>
    <w:rsid w:val="00FC7F23"/>
    <w:rsid w:val="00FD04ED"/>
    <w:rsid w:val="00FD0B55"/>
    <w:rsid w:val="00FD103A"/>
    <w:rsid w:val="00FD10A6"/>
    <w:rsid w:val="00FD16F7"/>
    <w:rsid w:val="00FD1C17"/>
    <w:rsid w:val="00FD1CE1"/>
    <w:rsid w:val="00FD1DC0"/>
    <w:rsid w:val="00FD1E05"/>
    <w:rsid w:val="00FD20D0"/>
    <w:rsid w:val="00FD28E1"/>
    <w:rsid w:val="00FD2BA1"/>
    <w:rsid w:val="00FD2F37"/>
    <w:rsid w:val="00FD3510"/>
    <w:rsid w:val="00FD3807"/>
    <w:rsid w:val="00FD3D39"/>
    <w:rsid w:val="00FD400D"/>
    <w:rsid w:val="00FD4BF7"/>
    <w:rsid w:val="00FD514E"/>
    <w:rsid w:val="00FD5A77"/>
    <w:rsid w:val="00FD5B6E"/>
    <w:rsid w:val="00FD5BDF"/>
    <w:rsid w:val="00FD5C0E"/>
    <w:rsid w:val="00FD69FC"/>
    <w:rsid w:val="00FD6B9F"/>
    <w:rsid w:val="00FD6D7C"/>
    <w:rsid w:val="00FD71C5"/>
    <w:rsid w:val="00FD7BA8"/>
    <w:rsid w:val="00FD7D9A"/>
    <w:rsid w:val="00FD7F0D"/>
    <w:rsid w:val="00FE00F6"/>
    <w:rsid w:val="00FE0ED9"/>
    <w:rsid w:val="00FE0FFE"/>
    <w:rsid w:val="00FE12C3"/>
    <w:rsid w:val="00FE1622"/>
    <w:rsid w:val="00FE18B4"/>
    <w:rsid w:val="00FE1C45"/>
    <w:rsid w:val="00FE1FF2"/>
    <w:rsid w:val="00FE24C1"/>
    <w:rsid w:val="00FE26B4"/>
    <w:rsid w:val="00FE3097"/>
    <w:rsid w:val="00FE309D"/>
    <w:rsid w:val="00FE31AC"/>
    <w:rsid w:val="00FE3D75"/>
    <w:rsid w:val="00FE40CA"/>
    <w:rsid w:val="00FE444B"/>
    <w:rsid w:val="00FE4A91"/>
    <w:rsid w:val="00FE4B03"/>
    <w:rsid w:val="00FE4D8E"/>
    <w:rsid w:val="00FE4D90"/>
    <w:rsid w:val="00FE509E"/>
    <w:rsid w:val="00FE522C"/>
    <w:rsid w:val="00FE5455"/>
    <w:rsid w:val="00FE577F"/>
    <w:rsid w:val="00FE58F3"/>
    <w:rsid w:val="00FE5F52"/>
    <w:rsid w:val="00FE6583"/>
    <w:rsid w:val="00FE67CC"/>
    <w:rsid w:val="00FE67FC"/>
    <w:rsid w:val="00FE6F00"/>
    <w:rsid w:val="00FE774B"/>
    <w:rsid w:val="00FE78CB"/>
    <w:rsid w:val="00FF01CC"/>
    <w:rsid w:val="00FF01E6"/>
    <w:rsid w:val="00FF01F5"/>
    <w:rsid w:val="00FF0378"/>
    <w:rsid w:val="00FF0843"/>
    <w:rsid w:val="00FF0D6B"/>
    <w:rsid w:val="00FF0DFC"/>
    <w:rsid w:val="00FF0FF6"/>
    <w:rsid w:val="00FF10B0"/>
    <w:rsid w:val="00FF159A"/>
    <w:rsid w:val="00FF1691"/>
    <w:rsid w:val="00FF1BB2"/>
    <w:rsid w:val="00FF1EAB"/>
    <w:rsid w:val="00FF256C"/>
    <w:rsid w:val="00FF267B"/>
    <w:rsid w:val="00FF3330"/>
    <w:rsid w:val="00FF39CC"/>
    <w:rsid w:val="00FF3A20"/>
    <w:rsid w:val="00FF3BF1"/>
    <w:rsid w:val="00FF3DD2"/>
    <w:rsid w:val="00FF477C"/>
    <w:rsid w:val="00FF4B90"/>
    <w:rsid w:val="00FF4D46"/>
    <w:rsid w:val="00FF4F14"/>
    <w:rsid w:val="00FF5387"/>
    <w:rsid w:val="00FF597D"/>
    <w:rsid w:val="00FF60CF"/>
    <w:rsid w:val="00FF626F"/>
    <w:rsid w:val="00FF659B"/>
    <w:rsid w:val="00FF65E6"/>
    <w:rsid w:val="00FF6B22"/>
    <w:rsid w:val="00FF6BD6"/>
    <w:rsid w:val="00FF6CE5"/>
    <w:rsid w:val="00FF6D44"/>
    <w:rsid w:val="00FF7048"/>
    <w:rsid w:val="00FF741E"/>
    <w:rsid w:val="00FF75EA"/>
    <w:rsid w:val="00FF7ABA"/>
    <w:rsid w:val="00FF7BFC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FC53E0E-B0E5-42A9-89E1-A46A3A06F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33B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B41979"/>
    <w:pPr>
      <w:tabs>
        <w:tab w:val="right" w:leader="hyphen" w:pos="8490"/>
      </w:tabs>
      <w:ind w:leftChars="0" w:left="487" w:rightChars="150" w:right="425" w:hangingChars="200" w:hanging="487"/>
    </w:pPr>
  </w:style>
  <w:style w:type="character" w:styleId="ae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">
    <w:name w:val=" 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1">
    <w:name w:val="page number"/>
    <w:basedOn w:val="a0"/>
  </w:style>
  <w:style w:type="paragraph" w:styleId="af2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3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c">
    <w:name w:val="姓名及分機 字元"/>
    <w:link w:val="ab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4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5">
    <w:name w:val="FollowedHyperlink"/>
    <w:rsid w:val="009B0D79"/>
    <w:rPr>
      <w:color w:val="800080"/>
      <w:u w:val="single"/>
    </w:rPr>
  </w:style>
  <w:style w:type="paragraph" w:styleId="af6">
    <w:name w:val="Body Text Indent"/>
    <w:basedOn w:val="a"/>
    <w:rsid w:val="00FE40CA"/>
    <w:pPr>
      <w:spacing w:after="120"/>
      <w:ind w:left="480"/>
    </w:pPr>
  </w:style>
  <w:style w:type="paragraph" w:styleId="af7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8">
    <w:name w:val="Strong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footnote text"/>
    <w:basedOn w:val="a"/>
    <w:link w:val="afa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,4_G"/>
    <w:qFormat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c">
    <w:name w:val=" 字元 字元 字元 字元"/>
    <w:basedOn w:val="a"/>
    <w:link w:val="a0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a">
    <w:name w:val="註腳文字 字元"/>
    <w:link w:val="af9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d">
    <w:name w:val=" 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9C6B64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10">
    <w:name w:val="內文1"/>
    <w:basedOn w:val="a"/>
    <w:rsid w:val="001A009D"/>
    <w:pPr>
      <w:widowControl/>
      <w:spacing w:line="240" w:lineRule="auto"/>
      <w:ind w:leftChars="323" w:left="793" w:hangingChars="97" w:hanging="228"/>
      <w:jc w:val="left"/>
    </w:pPr>
    <w:rPr>
      <w:rFonts w:hAnsi="標楷體"/>
      <w:snapToGrid/>
      <w:spacing w:val="-5"/>
      <w:kern w:val="0"/>
      <w:sz w:val="24"/>
      <w:szCs w:val="24"/>
    </w:rPr>
  </w:style>
  <w:style w:type="paragraph" w:styleId="afe">
    <w:name w:val="Normal Indent"/>
    <w:basedOn w:val="a"/>
    <w:uiPriority w:val="99"/>
    <w:semiHidden/>
    <w:unhideWhenUsed/>
    <w:rsid w:val="006D7040"/>
    <w:pPr>
      <w:ind w:left="480"/>
    </w:pPr>
  </w:style>
  <w:style w:type="character" w:customStyle="1" w:styleId="220">
    <w:name w:val="(一)下內文縮2 字元2"/>
    <w:rsid w:val="008D6CFF"/>
    <w:rPr>
      <w:rFonts w:ascii="標楷體" w:eastAsia="標楷體"/>
      <w:snapToGrid w:val="0"/>
      <w:kern w:val="2"/>
      <w:sz w:val="28"/>
      <w:szCs w:val="28"/>
    </w:rPr>
  </w:style>
  <w:style w:type="paragraph" w:customStyle="1" w:styleId="0-">
    <w:name w:val="0-註腳文字"/>
    <w:basedOn w:val="142"/>
    <w:qFormat/>
    <w:rsid w:val="008D6CFF"/>
    <w:pPr>
      <w:ind w:leftChars="6" w:left="226" w:hangingChars="86" w:hanging="2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CC748-BFE6-443D-B49A-54CA1319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504</Words>
  <Characters>2879</Characters>
  <Application>Microsoft Office Word</Application>
  <DocSecurity>0</DocSecurity>
  <Lines>23</Lines>
  <Paragraphs>6</Paragraphs>
  <ScaleCrop>false</ScaleCrop>
  <Company>HOME</Company>
  <LinksUpToDate>false</LinksUpToDate>
  <CharactersWithSpaces>3377</CharactersWithSpaces>
  <SharedDoc>false</SharedDoc>
  <HLinks>
    <vt:vector size="96" baseType="variant">
      <vt:variant>
        <vt:i4>1769526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_Toc211529711</vt:lpwstr>
      </vt:variant>
      <vt:variant>
        <vt:i4>1769526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_Toc211529710</vt:lpwstr>
      </vt:variant>
      <vt:variant>
        <vt:i4>1703990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_Toc211529709</vt:lpwstr>
      </vt:variant>
      <vt:variant>
        <vt:i4>1703990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_Toc211529708</vt:lpwstr>
      </vt:variant>
      <vt:variant>
        <vt:i4>1703990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_Toc211529707</vt:lpwstr>
      </vt:variant>
      <vt:variant>
        <vt:i4>1703990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_Toc211529706</vt:lpwstr>
      </vt:variant>
      <vt:variant>
        <vt:i4>1703990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_Toc211529705</vt:lpwstr>
      </vt:variant>
      <vt:variant>
        <vt:i4>1703990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_Toc211529704</vt:lpwstr>
      </vt:variant>
      <vt:variant>
        <vt:i4>1703990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_Toc211529703</vt:lpwstr>
      </vt:variant>
      <vt:variant>
        <vt:i4>1703990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_Toc211529702</vt:lpwstr>
      </vt:variant>
      <vt:variant>
        <vt:i4>1703990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_Toc211529701</vt:lpwstr>
      </vt:variant>
      <vt:variant>
        <vt:i4>1703990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_Toc211529700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_Toc211529699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_Toc211529698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_Toc211529697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_Toc211529696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2025-10-20T09:02:00Z</cp:lastPrinted>
  <dcterms:created xsi:type="dcterms:W3CDTF">2025-10-28T03:23:00Z</dcterms:created>
  <dcterms:modified xsi:type="dcterms:W3CDTF">2025-10-28T03:23:00Z</dcterms:modified>
</cp:coreProperties>
</file>