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B85303" w:rsidRDefault="009E08CA" w:rsidP="00FF41E5">
      <w:pPr>
        <w:adjustRightInd w:val="0"/>
        <w:ind w:leftChars="0" w:left="0" w:firstLineChars="0" w:firstLine="0"/>
        <w:rPr>
          <w:rFonts w:ascii="標楷體" w:hAnsi="標楷體"/>
          <w:b/>
          <w:spacing w:val="-20"/>
          <w:sz w:val="36"/>
        </w:rPr>
      </w:pPr>
      <w:bookmarkStart w:id="0" w:name="_GoBack"/>
      <w:bookmarkEnd w:id="0"/>
      <w:r w:rsidRPr="00B85303">
        <w:rPr>
          <w:rFonts w:ascii="標楷體" w:hAnsi="標楷體" w:hint="eastAsia"/>
          <w:b/>
          <w:spacing w:val="-20"/>
          <w:sz w:val="36"/>
        </w:rPr>
        <w:t>海洋委員會及所屬</w:t>
      </w:r>
      <w:r w:rsidR="00FF41E5" w:rsidRPr="00B85303">
        <w:rPr>
          <w:rFonts w:ascii="標楷體" w:hAnsi="標楷體" w:hint="eastAsia"/>
          <w:b/>
          <w:spacing w:val="-20"/>
          <w:sz w:val="36"/>
        </w:rPr>
        <w:t>、海洋污染防治基金</w:t>
      </w:r>
      <w:r w:rsidR="00923719" w:rsidRPr="00B85303">
        <w:rPr>
          <w:rFonts w:ascii="標楷體" w:hAnsi="標楷體" w:hint="eastAsia"/>
          <w:b/>
          <w:spacing w:val="-20"/>
          <w:sz w:val="36"/>
        </w:rPr>
        <w:t>11</w:t>
      </w:r>
      <w:r w:rsidR="00DE2C5E" w:rsidRPr="00B85303">
        <w:rPr>
          <w:rFonts w:ascii="標楷體" w:hAnsi="標楷體" w:hint="eastAsia"/>
          <w:b/>
          <w:spacing w:val="-20"/>
          <w:sz w:val="36"/>
        </w:rPr>
        <w:t>5</w:t>
      </w:r>
      <w:r w:rsidRPr="00B85303">
        <w:rPr>
          <w:rFonts w:ascii="標楷體" w:hAnsi="標楷體" w:hint="eastAsia"/>
          <w:b/>
          <w:spacing w:val="-20"/>
          <w:sz w:val="36"/>
        </w:rPr>
        <w:t>年度預算評估報告</w:t>
      </w:r>
    </w:p>
    <w:p w:rsidR="009E08CA" w:rsidRPr="00B85303" w:rsidRDefault="009E08CA" w:rsidP="003B6E71">
      <w:pPr>
        <w:ind w:leftChars="-4" w:left="-11" w:firstLine="552"/>
        <w:rPr>
          <w:rFonts w:ascii="標楷體" w:hAnsi="標楷體"/>
        </w:rPr>
      </w:pPr>
      <w:r w:rsidRPr="00B85303">
        <w:rPr>
          <w:rFonts w:ascii="標楷體" w:hAnsi="標楷體" w:hint="eastAsia"/>
          <w:spacing w:val="-2"/>
        </w:rPr>
        <w:t>海洋委員會</w:t>
      </w:r>
      <w:r w:rsidR="00A436BA" w:rsidRPr="00B85303">
        <w:rPr>
          <w:rFonts w:ascii="標楷體" w:hAnsi="標楷體" w:hint="eastAsia"/>
          <w:spacing w:val="-2"/>
        </w:rPr>
        <w:t>(以下簡稱海委會)</w:t>
      </w:r>
      <w:r w:rsidRPr="00B85303">
        <w:rPr>
          <w:rFonts w:ascii="標楷體" w:hAnsi="標楷體" w:hint="eastAsia"/>
          <w:spacing w:val="-2"/>
        </w:rPr>
        <w:t>主管</w:t>
      </w:r>
      <w:r w:rsidR="00923719" w:rsidRPr="00B85303">
        <w:rPr>
          <w:rFonts w:ascii="標楷體" w:hAnsi="標楷體" w:hint="eastAsia"/>
          <w:spacing w:val="-2"/>
        </w:rPr>
        <w:t>11</w:t>
      </w:r>
      <w:r w:rsidR="00DE2C5E" w:rsidRPr="00B85303">
        <w:rPr>
          <w:rFonts w:ascii="標楷體" w:hAnsi="標楷體" w:hint="eastAsia"/>
          <w:spacing w:val="-2"/>
        </w:rPr>
        <w:t>5</w:t>
      </w:r>
      <w:r w:rsidRPr="00B85303">
        <w:rPr>
          <w:rFonts w:ascii="標楷體" w:hAnsi="標楷體" w:hint="eastAsia"/>
          <w:spacing w:val="-2"/>
        </w:rPr>
        <w:t>年度預算案編列歲入</w:t>
      </w:r>
      <w:r w:rsidR="00270267" w:rsidRPr="00B85303">
        <w:rPr>
          <w:rFonts w:ascii="標楷體" w:hAnsi="標楷體" w:hint="eastAsia"/>
          <w:spacing w:val="-2"/>
        </w:rPr>
        <w:t>7</w:t>
      </w:r>
      <w:r w:rsidR="00D55D5A" w:rsidRPr="00B85303">
        <w:rPr>
          <w:rFonts w:ascii="標楷體" w:hAnsi="標楷體" w:hint="eastAsia"/>
        </w:rPr>
        <w:t>,5</w:t>
      </w:r>
      <w:r w:rsidR="00270267" w:rsidRPr="00B85303">
        <w:rPr>
          <w:rFonts w:ascii="標楷體" w:hAnsi="標楷體"/>
        </w:rPr>
        <w:t>18</w:t>
      </w:r>
      <w:r w:rsidR="00D55D5A" w:rsidRPr="00B85303">
        <w:rPr>
          <w:rFonts w:ascii="標楷體" w:hAnsi="標楷體" w:hint="eastAsia"/>
        </w:rPr>
        <w:t>萬</w:t>
      </w:r>
      <w:r w:rsidR="00270267" w:rsidRPr="00B85303">
        <w:rPr>
          <w:rFonts w:ascii="標楷體" w:hAnsi="標楷體" w:hint="eastAsia"/>
        </w:rPr>
        <w:t>1</w:t>
      </w:r>
      <w:r w:rsidR="00D55D5A" w:rsidRPr="00B85303">
        <w:rPr>
          <w:rFonts w:ascii="標楷體" w:hAnsi="標楷體" w:hint="eastAsia"/>
        </w:rPr>
        <w:t>千元</w:t>
      </w:r>
      <w:r w:rsidRPr="00B85303">
        <w:rPr>
          <w:rFonts w:ascii="標楷體" w:hAnsi="標楷體" w:hint="eastAsia"/>
        </w:rPr>
        <w:t>，較1</w:t>
      </w:r>
      <w:r w:rsidR="00891626" w:rsidRPr="00B85303">
        <w:rPr>
          <w:rFonts w:ascii="標楷體" w:hAnsi="標楷體" w:hint="eastAsia"/>
        </w:rPr>
        <w:t>1</w:t>
      </w:r>
      <w:r w:rsidR="00270267" w:rsidRPr="00B85303">
        <w:rPr>
          <w:rFonts w:ascii="標楷體" w:hAnsi="標楷體"/>
        </w:rPr>
        <w:t>4</w:t>
      </w:r>
      <w:r w:rsidRPr="00B85303">
        <w:rPr>
          <w:rFonts w:ascii="標楷體" w:hAnsi="標楷體" w:hint="eastAsia"/>
        </w:rPr>
        <w:t>年度預算</w:t>
      </w:r>
      <w:r w:rsidR="00891626" w:rsidRPr="00B85303">
        <w:rPr>
          <w:rFonts w:ascii="標楷體" w:hAnsi="標楷體" w:hint="eastAsia"/>
        </w:rPr>
        <w:t>數</w:t>
      </w:r>
      <w:r w:rsidR="00D55D5A" w:rsidRPr="00B85303">
        <w:rPr>
          <w:rFonts w:ascii="標楷體" w:hAnsi="標楷體" w:hint="eastAsia"/>
        </w:rPr>
        <w:t>9</w:t>
      </w:r>
      <w:r w:rsidR="00D55D5A" w:rsidRPr="00B85303">
        <w:rPr>
          <w:rFonts w:ascii="標楷體" w:hAnsi="標楷體"/>
        </w:rPr>
        <w:t>,</w:t>
      </w:r>
      <w:r w:rsidR="00270267" w:rsidRPr="00B85303">
        <w:rPr>
          <w:rFonts w:ascii="標楷體" w:hAnsi="標楷體"/>
        </w:rPr>
        <w:t>015</w:t>
      </w:r>
      <w:r w:rsidR="00D55D5A" w:rsidRPr="00B85303">
        <w:rPr>
          <w:rFonts w:ascii="標楷體" w:hAnsi="標楷體" w:hint="eastAsia"/>
        </w:rPr>
        <w:t>萬</w:t>
      </w:r>
      <w:r w:rsidR="00270267" w:rsidRPr="00B85303">
        <w:rPr>
          <w:rFonts w:ascii="標楷體" w:hAnsi="標楷體" w:hint="eastAsia"/>
        </w:rPr>
        <w:t>7</w:t>
      </w:r>
      <w:r w:rsidR="00D55D5A" w:rsidRPr="00B85303">
        <w:rPr>
          <w:rFonts w:ascii="標楷體" w:hAnsi="標楷體" w:hint="eastAsia"/>
        </w:rPr>
        <w:t>千元</w:t>
      </w:r>
      <w:r w:rsidR="0045671D" w:rsidRPr="00B85303">
        <w:rPr>
          <w:rFonts w:ascii="標楷體" w:hAnsi="標楷體" w:hint="eastAsia"/>
        </w:rPr>
        <w:t>減少</w:t>
      </w:r>
      <w:r w:rsidR="0045671D" w:rsidRPr="00B85303">
        <w:rPr>
          <w:rFonts w:ascii="標楷體" w:hAnsi="標楷體"/>
        </w:rPr>
        <w:t>1</w:t>
      </w:r>
      <w:r w:rsidR="00270267" w:rsidRPr="00B85303">
        <w:rPr>
          <w:rFonts w:ascii="標楷體" w:hAnsi="標楷體"/>
        </w:rPr>
        <w:t>,497</w:t>
      </w:r>
      <w:r w:rsidR="00C04E3B" w:rsidRPr="00B85303">
        <w:rPr>
          <w:rFonts w:ascii="標楷體" w:hAnsi="標楷體" w:hint="eastAsia"/>
        </w:rPr>
        <w:t>萬</w:t>
      </w:r>
      <w:r w:rsidR="00270267" w:rsidRPr="00B85303">
        <w:rPr>
          <w:rFonts w:ascii="標楷體" w:hAnsi="標楷體" w:hint="eastAsia"/>
        </w:rPr>
        <w:t>6</w:t>
      </w:r>
      <w:r w:rsidRPr="00B85303">
        <w:rPr>
          <w:rFonts w:ascii="標楷體" w:hAnsi="標楷體" w:hint="eastAsia"/>
        </w:rPr>
        <w:t>千元</w:t>
      </w:r>
      <w:r w:rsidR="00891626" w:rsidRPr="00B85303">
        <w:rPr>
          <w:rFonts w:ascii="標楷體" w:hAnsi="標楷體" w:hint="eastAsia"/>
        </w:rPr>
        <w:t>(</w:t>
      </w:r>
      <w:r w:rsidR="0045671D" w:rsidRPr="00B85303">
        <w:rPr>
          <w:rFonts w:ascii="標楷體" w:hAnsi="標楷體" w:hint="eastAsia"/>
        </w:rPr>
        <w:t>減</w:t>
      </w:r>
      <w:r w:rsidR="009674A1" w:rsidRPr="00B85303">
        <w:rPr>
          <w:rFonts w:ascii="標楷體" w:hAnsi="標楷體" w:hint="eastAsia"/>
        </w:rPr>
        <w:t>幅</w:t>
      </w:r>
      <w:r w:rsidR="00270267" w:rsidRPr="00B85303">
        <w:rPr>
          <w:rFonts w:ascii="標楷體" w:hAnsi="標楷體" w:hint="eastAsia"/>
        </w:rPr>
        <w:t>1</w:t>
      </w:r>
      <w:r w:rsidR="00270267" w:rsidRPr="00B85303">
        <w:rPr>
          <w:rFonts w:ascii="標楷體" w:hAnsi="標楷體"/>
        </w:rPr>
        <w:t>6</w:t>
      </w:r>
      <w:r w:rsidR="00C04E3B" w:rsidRPr="00B85303">
        <w:rPr>
          <w:rFonts w:ascii="標楷體" w:hAnsi="標楷體"/>
        </w:rPr>
        <w:t>.</w:t>
      </w:r>
      <w:r w:rsidR="00270267" w:rsidRPr="00B85303">
        <w:rPr>
          <w:rFonts w:ascii="標楷體" w:hAnsi="標楷體"/>
        </w:rPr>
        <w:t>61</w:t>
      </w:r>
      <w:r w:rsidR="00C04E3B" w:rsidRPr="00B85303">
        <w:rPr>
          <w:rFonts w:ascii="標楷體" w:hAnsi="標楷體"/>
        </w:rPr>
        <w:t>%</w:t>
      </w:r>
      <w:r w:rsidRPr="00B85303">
        <w:rPr>
          <w:rFonts w:ascii="標楷體" w:hAnsi="標楷體" w:hint="eastAsia"/>
        </w:rPr>
        <w:t>）；歲出</w:t>
      </w:r>
      <w:r w:rsidR="00E85626" w:rsidRPr="00B85303">
        <w:rPr>
          <w:rFonts w:ascii="標楷體" w:hAnsi="標楷體" w:hint="eastAsia"/>
        </w:rPr>
        <w:t>編</w:t>
      </w:r>
      <w:r w:rsidR="00BC5291" w:rsidRPr="00B85303">
        <w:rPr>
          <w:rFonts w:ascii="標楷體" w:hAnsi="標楷體" w:hint="eastAsia"/>
        </w:rPr>
        <w:t>列33</w:t>
      </w:r>
      <w:r w:rsidR="00270267" w:rsidRPr="00B85303">
        <w:rPr>
          <w:rFonts w:ascii="標楷體" w:hAnsi="標楷體"/>
        </w:rPr>
        <w:t>9</w:t>
      </w:r>
      <w:r w:rsidR="00BC5291" w:rsidRPr="00B85303">
        <w:rPr>
          <w:rFonts w:ascii="標楷體" w:hAnsi="標楷體" w:hint="eastAsia"/>
        </w:rPr>
        <w:t>億</w:t>
      </w:r>
      <w:r w:rsidR="00270267" w:rsidRPr="00B85303">
        <w:rPr>
          <w:rFonts w:ascii="標楷體" w:hAnsi="標楷體" w:hint="eastAsia"/>
        </w:rPr>
        <w:t>5</w:t>
      </w:r>
      <w:r w:rsidR="00BC5291" w:rsidRPr="00B85303">
        <w:rPr>
          <w:rFonts w:ascii="標楷體" w:hAnsi="標楷體" w:hint="eastAsia"/>
        </w:rPr>
        <w:t>,</w:t>
      </w:r>
      <w:r w:rsidR="00270267" w:rsidRPr="00B85303">
        <w:rPr>
          <w:rFonts w:ascii="標楷體" w:hAnsi="標楷體"/>
        </w:rPr>
        <w:t>406</w:t>
      </w:r>
      <w:r w:rsidR="00BC5291" w:rsidRPr="00B85303">
        <w:rPr>
          <w:rFonts w:ascii="標楷體" w:hAnsi="標楷體" w:hint="eastAsia"/>
        </w:rPr>
        <w:t>萬</w:t>
      </w:r>
      <w:r w:rsidR="00270267" w:rsidRPr="00B85303">
        <w:rPr>
          <w:rFonts w:ascii="標楷體" w:hAnsi="標楷體" w:hint="eastAsia"/>
        </w:rPr>
        <w:t>5</w:t>
      </w:r>
      <w:r w:rsidRPr="00B85303">
        <w:rPr>
          <w:rFonts w:ascii="標楷體" w:hAnsi="標楷體" w:hint="eastAsia"/>
        </w:rPr>
        <w:t>千元，較</w:t>
      </w:r>
      <w:r w:rsidR="00341DD8" w:rsidRPr="00B85303">
        <w:rPr>
          <w:rFonts w:ascii="標楷體" w:hAnsi="標楷體" w:hint="eastAsia"/>
        </w:rPr>
        <w:t>11</w:t>
      </w:r>
      <w:r w:rsidR="00270267" w:rsidRPr="00B85303">
        <w:rPr>
          <w:rFonts w:ascii="標楷體" w:hAnsi="標楷體"/>
        </w:rPr>
        <w:t>4</w:t>
      </w:r>
      <w:r w:rsidRPr="00B85303">
        <w:rPr>
          <w:rFonts w:ascii="標楷體" w:hAnsi="標楷體" w:hint="eastAsia"/>
        </w:rPr>
        <w:t>年度預算</w:t>
      </w:r>
      <w:r w:rsidR="00341DD8" w:rsidRPr="00B85303">
        <w:rPr>
          <w:rFonts w:ascii="標楷體" w:hAnsi="標楷體" w:hint="eastAsia"/>
        </w:rPr>
        <w:t>數</w:t>
      </w:r>
      <w:r w:rsidR="00270267" w:rsidRPr="00B85303">
        <w:rPr>
          <w:rFonts w:ascii="標楷體" w:hAnsi="標楷體" w:hint="eastAsia"/>
        </w:rPr>
        <w:t>3</w:t>
      </w:r>
      <w:r w:rsidR="0033408D" w:rsidRPr="00B85303">
        <w:rPr>
          <w:rFonts w:ascii="標楷體" w:hAnsi="標楷體" w:hint="eastAsia"/>
        </w:rPr>
        <w:t>39</w:t>
      </w:r>
      <w:r w:rsidR="00270267" w:rsidRPr="00B85303">
        <w:rPr>
          <w:rFonts w:ascii="標楷體" w:hAnsi="標楷體" w:hint="eastAsia"/>
        </w:rPr>
        <w:t>億5,</w:t>
      </w:r>
      <w:r w:rsidR="0033408D" w:rsidRPr="00B85303">
        <w:rPr>
          <w:rFonts w:ascii="標楷體" w:hAnsi="標楷體" w:hint="eastAsia"/>
        </w:rPr>
        <w:t>145</w:t>
      </w:r>
      <w:r w:rsidR="00270267" w:rsidRPr="00B85303">
        <w:rPr>
          <w:rFonts w:ascii="標楷體" w:hAnsi="標楷體" w:hint="eastAsia"/>
        </w:rPr>
        <w:t>萬</w:t>
      </w:r>
      <w:r w:rsidR="0033408D" w:rsidRPr="00B85303">
        <w:rPr>
          <w:rFonts w:ascii="標楷體" w:hAnsi="標楷體" w:hint="eastAsia"/>
        </w:rPr>
        <w:t>4</w:t>
      </w:r>
      <w:r w:rsidR="00270267" w:rsidRPr="00B85303">
        <w:rPr>
          <w:rFonts w:ascii="標楷體" w:hAnsi="標楷體" w:hint="eastAsia"/>
        </w:rPr>
        <w:t>千元</w:t>
      </w:r>
      <w:r w:rsidR="005E1C90">
        <w:rPr>
          <w:rFonts w:ascii="標楷體" w:hAnsi="標楷體" w:hint="eastAsia"/>
        </w:rPr>
        <w:t>(含追加預算數14億9,342萬1千元</w:t>
      </w:r>
      <w:r w:rsidR="005E1C90">
        <w:rPr>
          <w:rFonts w:ascii="標楷體" w:hAnsi="標楷體" w:hint="eastAsia"/>
          <w:lang w:eastAsia="zh-HK"/>
        </w:rPr>
        <w:t>)</w:t>
      </w:r>
      <w:r w:rsidR="000D0E6D" w:rsidRPr="00B85303">
        <w:rPr>
          <w:rFonts w:ascii="標楷體" w:hAnsi="標楷體" w:hint="eastAsia"/>
        </w:rPr>
        <w:t>增加</w:t>
      </w:r>
      <w:r w:rsidR="0033408D" w:rsidRPr="00B85303">
        <w:rPr>
          <w:rFonts w:ascii="標楷體" w:hAnsi="標楷體" w:hint="eastAsia"/>
        </w:rPr>
        <w:t>261</w:t>
      </w:r>
      <w:r w:rsidR="00341DD8" w:rsidRPr="00B85303">
        <w:rPr>
          <w:rFonts w:ascii="標楷體" w:hAnsi="標楷體" w:hint="eastAsia"/>
        </w:rPr>
        <w:t>萬</w:t>
      </w:r>
      <w:r w:rsidR="0033408D" w:rsidRPr="00B85303">
        <w:rPr>
          <w:rFonts w:ascii="標楷體" w:hAnsi="標楷體" w:hint="eastAsia"/>
        </w:rPr>
        <w:t>1</w:t>
      </w:r>
      <w:r w:rsidR="00270267" w:rsidRPr="00B85303">
        <w:rPr>
          <w:rFonts w:ascii="標楷體" w:hAnsi="標楷體" w:hint="eastAsia"/>
        </w:rPr>
        <w:t>千</w:t>
      </w:r>
      <w:r w:rsidR="00CD4ABF" w:rsidRPr="00B85303">
        <w:rPr>
          <w:rFonts w:ascii="標楷體" w:hAnsi="標楷體" w:hint="eastAsia"/>
        </w:rPr>
        <w:t>元</w:t>
      </w:r>
      <w:r w:rsidR="00341DD8" w:rsidRPr="00B85303">
        <w:rPr>
          <w:rFonts w:ascii="標楷體" w:hAnsi="標楷體" w:hint="eastAsia"/>
        </w:rPr>
        <w:t>(</w:t>
      </w:r>
      <w:r w:rsidR="00601E3D" w:rsidRPr="00B85303">
        <w:rPr>
          <w:rFonts w:ascii="標楷體" w:hAnsi="標楷體" w:hint="eastAsia"/>
        </w:rPr>
        <w:t>增</w:t>
      </w:r>
      <w:r w:rsidR="009674A1" w:rsidRPr="00B85303">
        <w:rPr>
          <w:rFonts w:ascii="標楷體" w:hAnsi="標楷體" w:hint="eastAsia"/>
        </w:rPr>
        <w:t>幅</w:t>
      </w:r>
      <w:r w:rsidR="0033408D" w:rsidRPr="00B85303">
        <w:rPr>
          <w:rFonts w:ascii="標楷體" w:hAnsi="標楷體" w:hint="eastAsia"/>
        </w:rPr>
        <w:t>0</w:t>
      </w:r>
      <w:r w:rsidR="00341DD8" w:rsidRPr="00B85303">
        <w:rPr>
          <w:rFonts w:ascii="標楷體" w:hAnsi="標楷體"/>
        </w:rPr>
        <w:t>.</w:t>
      </w:r>
      <w:r w:rsidR="0033408D" w:rsidRPr="00B85303">
        <w:rPr>
          <w:rFonts w:ascii="標楷體" w:hAnsi="標楷體" w:hint="eastAsia"/>
        </w:rPr>
        <w:t>01</w:t>
      </w:r>
      <w:r w:rsidR="00341DD8" w:rsidRPr="00B85303">
        <w:rPr>
          <w:rFonts w:ascii="標楷體" w:hAnsi="標楷體"/>
        </w:rPr>
        <w:t>%</w:t>
      </w:r>
      <w:r w:rsidRPr="00B85303">
        <w:rPr>
          <w:rFonts w:ascii="標楷體" w:hAnsi="標楷體" w:hint="eastAsia"/>
        </w:rPr>
        <w:t>）</w:t>
      </w:r>
      <w:r w:rsidR="003A23F3" w:rsidRPr="00B85303">
        <w:rPr>
          <w:rFonts w:ascii="標楷體" w:hAnsi="標楷體" w:hint="eastAsia"/>
        </w:rPr>
        <w:t>，</w:t>
      </w:r>
      <w:r w:rsidR="0033408D" w:rsidRPr="00B85303">
        <w:rPr>
          <w:rFonts w:ascii="標楷體" w:hAnsi="標楷體" w:hint="eastAsia"/>
        </w:rPr>
        <w:t>包括</w:t>
      </w:r>
      <w:r w:rsidR="003A23F3" w:rsidRPr="00B85303">
        <w:rPr>
          <w:rFonts w:ascii="標楷體" w:hAnsi="標楷體" w:hint="eastAsia"/>
        </w:rPr>
        <w:t>海巡署</w:t>
      </w:r>
      <w:r w:rsidR="007C0048" w:rsidRPr="00B85303">
        <w:rPr>
          <w:rFonts w:ascii="標楷體" w:hAnsi="標楷體" w:hint="eastAsia"/>
        </w:rPr>
        <w:t>及所屬</w:t>
      </w:r>
      <w:r w:rsidR="003B6E71" w:rsidRPr="00B85303">
        <w:rPr>
          <w:rFonts w:ascii="標楷體" w:hAnsi="標楷體"/>
        </w:rPr>
        <w:t>增列軍職人員各項勤務加給調增等經費1</w:t>
      </w:r>
      <w:r w:rsidR="003B6E71" w:rsidRPr="00B85303">
        <w:rPr>
          <w:rFonts w:ascii="標楷體" w:hAnsi="標楷體" w:hint="eastAsia"/>
        </w:rPr>
        <w:t>7億餘元</w:t>
      </w:r>
      <w:r w:rsidR="00136147" w:rsidRPr="00B85303">
        <w:rPr>
          <w:rFonts w:ascii="標楷體" w:hAnsi="標楷體" w:hint="eastAsia"/>
        </w:rPr>
        <w:t>，</w:t>
      </w:r>
      <w:r w:rsidR="0033408D" w:rsidRPr="00B85303">
        <w:rPr>
          <w:rFonts w:ascii="標楷體" w:hAnsi="標楷體" w:hint="eastAsia"/>
        </w:rPr>
        <w:t>減列對地方政府補助經費3億餘元</w:t>
      </w:r>
      <w:r w:rsidR="00136147" w:rsidRPr="00B85303">
        <w:rPr>
          <w:rFonts w:ascii="標楷體" w:hAnsi="標楷體" w:hint="eastAsia"/>
        </w:rPr>
        <w:t>及移列「直轄市及縣市政府-一般性補助款</w:t>
      </w:r>
      <w:r w:rsidR="007908A1" w:rsidRPr="00B85303">
        <w:rPr>
          <w:rFonts w:ascii="標楷體" w:hAnsi="標楷體" w:hint="eastAsia"/>
        </w:rPr>
        <w:t>-海洋委員會主管</w:t>
      </w:r>
      <w:r w:rsidR="00136147" w:rsidRPr="00B85303">
        <w:rPr>
          <w:rFonts w:ascii="標楷體" w:hAnsi="標楷體" w:hint="eastAsia"/>
        </w:rPr>
        <w:t>」</w:t>
      </w:r>
      <w:r w:rsidR="00583D44" w:rsidRPr="00B85303">
        <w:rPr>
          <w:rFonts w:ascii="標楷體" w:hAnsi="標楷體" w:hint="eastAsia"/>
        </w:rPr>
        <w:t>計8,673萬5千元(詳表1)</w:t>
      </w:r>
      <w:r w:rsidR="0033408D" w:rsidRPr="00B85303">
        <w:rPr>
          <w:rFonts w:ascii="標楷體" w:hAnsi="標楷體" w:hint="eastAsia"/>
        </w:rPr>
        <w:t>等</w:t>
      </w:r>
      <w:r w:rsidR="00EB5E8F" w:rsidRPr="00B85303">
        <w:rPr>
          <w:rFonts w:ascii="標楷體" w:hAnsi="標楷體" w:hint="eastAsia"/>
        </w:rPr>
        <w:t>。</w:t>
      </w:r>
      <w:r w:rsidRPr="00B85303">
        <w:rPr>
          <w:rFonts w:ascii="標楷體" w:hAnsi="標楷體" w:hint="eastAsia"/>
        </w:rPr>
        <w:t>謹就</w:t>
      </w:r>
      <w:r w:rsidR="00136147" w:rsidRPr="00B85303">
        <w:rPr>
          <w:rFonts w:ascii="標楷體" w:hAnsi="標楷體" w:hint="eastAsia"/>
        </w:rPr>
        <w:t>海委會及所屬</w:t>
      </w:r>
      <w:r w:rsidR="009C3649" w:rsidRPr="00B85303">
        <w:rPr>
          <w:rFonts w:ascii="標楷體" w:hAnsi="標楷體" w:hint="eastAsia"/>
        </w:rPr>
        <w:t>11</w:t>
      </w:r>
      <w:r w:rsidR="002A730E" w:rsidRPr="00B85303">
        <w:rPr>
          <w:rFonts w:ascii="標楷體" w:hAnsi="標楷體" w:hint="eastAsia"/>
        </w:rPr>
        <w:t>5</w:t>
      </w:r>
      <w:r w:rsidR="009C3649" w:rsidRPr="00B85303">
        <w:rPr>
          <w:rFonts w:ascii="標楷體" w:hAnsi="標楷體" w:hint="eastAsia"/>
        </w:rPr>
        <w:t>年度</w:t>
      </w:r>
      <w:r w:rsidRPr="00B85303">
        <w:rPr>
          <w:rFonts w:ascii="標楷體" w:hAnsi="標楷體" w:hint="eastAsia"/>
        </w:rPr>
        <w:t>預算案評估如下：</w:t>
      </w:r>
    </w:p>
    <w:p w:rsidR="00EB5E8F" w:rsidRPr="00B85303" w:rsidRDefault="00EB5E8F" w:rsidP="00EB5E8F">
      <w:pPr>
        <w:ind w:leftChars="0" w:left="561" w:hangingChars="200" w:hanging="561"/>
        <w:rPr>
          <w:rFonts w:ascii="標楷體" w:hAnsi="標楷體"/>
          <w:b/>
          <w:bCs/>
        </w:rPr>
      </w:pPr>
      <w:r w:rsidRPr="00B85303">
        <w:rPr>
          <w:rFonts w:ascii="標楷體" w:hAnsi="標楷體" w:hint="eastAsia"/>
          <w:b/>
          <w:bCs/>
        </w:rPr>
        <w:t xml:space="preserve">表1 </w:t>
      </w:r>
      <w:r w:rsidRPr="00B85303">
        <w:rPr>
          <w:rFonts w:ascii="標楷體" w:hAnsi="標楷體"/>
          <w:b/>
          <w:bCs/>
        </w:rPr>
        <w:t xml:space="preserve"> </w:t>
      </w:r>
      <w:r w:rsidR="007908A1" w:rsidRPr="00B85303">
        <w:rPr>
          <w:rFonts w:ascii="標楷體" w:hAnsi="標楷體" w:hint="eastAsia"/>
          <w:b/>
          <w:bCs/>
        </w:rPr>
        <w:t>海委會主管</w:t>
      </w:r>
      <w:r w:rsidRPr="00B85303">
        <w:rPr>
          <w:rFonts w:ascii="標楷體" w:hAnsi="標楷體" w:hint="eastAsia"/>
          <w:b/>
          <w:bCs/>
        </w:rPr>
        <w:t>115年度預算案一般性補助款編列項目明細表</w:t>
      </w:r>
    </w:p>
    <w:p w:rsidR="00EB5E8F" w:rsidRPr="00B85303" w:rsidRDefault="00EB5E8F" w:rsidP="00EB5E8F">
      <w:pPr>
        <w:pStyle w:val="142"/>
        <w:ind w:left="647" w:hanging="647"/>
        <w:jc w:val="right"/>
        <w:rPr>
          <w:rFonts w:ascii="標楷體" w:hAnsi="標楷體"/>
        </w:rPr>
      </w:pPr>
      <w:r w:rsidRPr="00B85303">
        <w:rPr>
          <w:rFonts w:ascii="標楷體" w:hAnsi="標楷體" w:hint="eastAsia"/>
        </w:rPr>
        <w:t xml:space="preserve">單位：新臺幣千元 </w:t>
      </w:r>
      <w:r w:rsidRPr="00B85303">
        <w:rPr>
          <w:rFonts w:ascii="標楷體" w:hAnsi="標楷體" w:hint="eastAsia"/>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3402"/>
        <w:gridCol w:w="1398"/>
        <w:gridCol w:w="1416"/>
        <w:gridCol w:w="1296"/>
      </w:tblGrid>
      <w:tr w:rsidR="007908A1" w:rsidRPr="00B85303" w:rsidTr="00B07F2B">
        <w:tc>
          <w:tcPr>
            <w:tcW w:w="993" w:type="dxa"/>
            <w:shd w:val="clear" w:color="auto" w:fill="auto"/>
            <w:vAlign w:val="center"/>
          </w:tcPr>
          <w:p w:rsidR="00EB5E8F" w:rsidRPr="00B85303" w:rsidRDefault="007908A1" w:rsidP="00B07F2B">
            <w:pPr>
              <w:pStyle w:val="142"/>
              <w:jc w:val="center"/>
              <w:rPr>
                <w:rFonts w:ascii="標楷體" w:hAnsi="標楷體"/>
              </w:rPr>
            </w:pPr>
            <w:r w:rsidRPr="00B85303">
              <w:rPr>
                <w:rFonts w:ascii="標楷體" w:hAnsi="標楷體" w:hint="eastAsia"/>
              </w:rPr>
              <w:t>機關</w:t>
            </w:r>
          </w:p>
        </w:tc>
        <w:tc>
          <w:tcPr>
            <w:tcW w:w="3402"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項目</w:t>
            </w:r>
          </w:p>
        </w:tc>
        <w:tc>
          <w:tcPr>
            <w:tcW w:w="1398"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單位預算</w:t>
            </w:r>
          </w:p>
        </w:tc>
        <w:tc>
          <w:tcPr>
            <w:tcW w:w="141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一般性</w:t>
            </w:r>
          </w:p>
          <w:p w:rsidR="00EB5E8F" w:rsidRPr="00B85303" w:rsidRDefault="00EB5E8F" w:rsidP="00B07F2B">
            <w:pPr>
              <w:pStyle w:val="142"/>
              <w:jc w:val="center"/>
              <w:rPr>
                <w:rFonts w:ascii="標楷體" w:hAnsi="標楷體"/>
              </w:rPr>
            </w:pPr>
            <w:r w:rsidRPr="00B85303">
              <w:rPr>
                <w:rFonts w:ascii="標楷體" w:hAnsi="標楷體" w:hint="eastAsia"/>
              </w:rPr>
              <w:t>補助款</w:t>
            </w:r>
          </w:p>
        </w:tc>
        <w:tc>
          <w:tcPr>
            <w:tcW w:w="129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r>
      <w:tr w:rsidR="007908A1" w:rsidRPr="00B85303" w:rsidTr="00B07F2B">
        <w:tc>
          <w:tcPr>
            <w:tcW w:w="993" w:type="dxa"/>
            <w:shd w:val="clear" w:color="auto" w:fill="auto"/>
            <w:vAlign w:val="center"/>
          </w:tcPr>
          <w:p w:rsidR="00EB5E8F" w:rsidRPr="00B85303" w:rsidRDefault="007908A1" w:rsidP="00B07F2B">
            <w:pPr>
              <w:pStyle w:val="142"/>
              <w:rPr>
                <w:rFonts w:ascii="標楷體" w:hAnsi="標楷體"/>
              </w:rPr>
            </w:pPr>
            <w:r w:rsidRPr="00B85303">
              <w:rPr>
                <w:rFonts w:ascii="標楷體" w:hAnsi="標楷體" w:hint="eastAsia"/>
              </w:rPr>
              <w:t>海委會</w:t>
            </w:r>
          </w:p>
        </w:tc>
        <w:tc>
          <w:tcPr>
            <w:tcW w:w="3402" w:type="dxa"/>
            <w:shd w:val="clear" w:color="auto" w:fill="auto"/>
            <w:vAlign w:val="center"/>
          </w:tcPr>
          <w:p w:rsidR="00EB5E8F" w:rsidRPr="00B85303" w:rsidRDefault="00AF0037" w:rsidP="00B07F2B">
            <w:pPr>
              <w:pStyle w:val="142"/>
              <w:rPr>
                <w:rFonts w:ascii="標楷體" w:hAnsi="標楷體"/>
              </w:rPr>
            </w:pPr>
            <w:r w:rsidRPr="00B85303">
              <w:rPr>
                <w:rFonts w:ascii="標楷體" w:hAnsi="標楷體" w:hint="eastAsia"/>
              </w:rPr>
              <w:t>打造永續共好地方創生</w:t>
            </w:r>
            <w:r w:rsidR="00EB5E8F" w:rsidRPr="00B85303">
              <w:rPr>
                <w:rFonts w:ascii="標楷體" w:hAnsi="標楷體" w:hint="eastAsia"/>
              </w:rPr>
              <w:t>計畫</w:t>
            </w:r>
          </w:p>
        </w:tc>
        <w:tc>
          <w:tcPr>
            <w:tcW w:w="1398" w:type="dxa"/>
            <w:shd w:val="clear" w:color="auto" w:fill="auto"/>
            <w:vAlign w:val="center"/>
          </w:tcPr>
          <w:p w:rsidR="00EB5E8F" w:rsidRPr="00B85303" w:rsidRDefault="00E57CF6" w:rsidP="00B07F2B">
            <w:pPr>
              <w:pStyle w:val="142"/>
              <w:jc w:val="right"/>
              <w:rPr>
                <w:rFonts w:ascii="標楷體" w:hAnsi="標楷體"/>
              </w:rPr>
            </w:pPr>
            <w:r w:rsidRPr="00B85303">
              <w:rPr>
                <w:rFonts w:ascii="標楷體" w:hAnsi="標楷體" w:hint="eastAsia"/>
              </w:rPr>
              <w:t>6,304</w:t>
            </w:r>
          </w:p>
        </w:tc>
        <w:tc>
          <w:tcPr>
            <w:tcW w:w="141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1,848</w:t>
            </w:r>
          </w:p>
        </w:tc>
        <w:tc>
          <w:tcPr>
            <w:tcW w:w="129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8,152</w:t>
            </w:r>
          </w:p>
        </w:tc>
      </w:tr>
      <w:tr w:rsidR="00216DAD" w:rsidRPr="00B85303" w:rsidTr="00B07F2B">
        <w:tc>
          <w:tcPr>
            <w:tcW w:w="993" w:type="dxa"/>
            <w:vMerge w:val="restart"/>
            <w:shd w:val="clear" w:color="auto" w:fill="auto"/>
            <w:vAlign w:val="center"/>
          </w:tcPr>
          <w:p w:rsidR="00216DAD" w:rsidRPr="00B85303" w:rsidRDefault="00216DAD" w:rsidP="00B07F2B">
            <w:pPr>
              <w:pStyle w:val="142"/>
              <w:rPr>
                <w:rFonts w:ascii="標楷體" w:hAnsi="標楷體"/>
              </w:rPr>
            </w:pPr>
            <w:r w:rsidRPr="00B85303">
              <w:rPr>
                <w:rFonts w:ascii="標楷體" w:hAnsi="標楷體" w:hint="eastAsia"/>
              </w:rPr>
              <w:t>海保署</w:t>
            </w:r>
          </w:p>
        </w:tc>
        <w:tc>
          <w:tcPr>
            <w:tcW w:w="3402" w:type="dxa"/>
            <w:shd w:val="clear" w:color="auto" w:fill="auto"/>
            <w:vAlign w:val="center"/>
          </w:tcPr>
          <w:p w:rsidR="00216DAD" w:rsidRPr="00B85303" w:rsidRDefault="00C57FAA" w:rsidP="00B07F2B">
            <w:pPr>
              <w:pStyle w:val="142"/>
              <w:rPr>
                <w:rFonts w:ascii="標楷體" w:hAnsi="標楷體"/>
              </w:rPr>
            </w:pPr>
            <w:r w:rsidRPr="00B85303">
              <w:rPr>
                <w:rFonts w:ascii="標楷體" w:hAnsi="標楷體" w:hint="eastAsia"/>
              </w:rPr>
              <w:t>臺灣海域生態守護計畫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266,017</w:t>
            </w:r>
          </w:p>
        </w:tc>
        <w:tc>
          <w:tcPr>
            <w:tcW w:w="141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30,499</w:t>
            </w:r>
          </w:p>
        </w:tc>
        <w:tc>
          <w:tcPr>
            <w:tcW w:w="129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296,516</w:t>
            </w:r>
          </w:p>
        </w:tc>
      </w:tr>
      <w:tr w:rsidR="00216DAD" w:rsidRPr="00B85303" w:rsidTr="00B07F2B">
        <w:tc>
          <w:tcPr>
            <w:tcW w:w="993" w:type="dxa"/>
            <w:vMerge/>
            <w:shd w:val="clear" w:color="auto" w:fill="auto"/>
            <w:vAlign w:val="center"/>
          </w:tcPr>
          <w:p w:rsidR="00216DAD" w:rsidRPr="00B85303" w:rsidRDefault="00216DAD" w:rsidP="00B07F2B">
            <w:pPr>
              <w:pStyle w:val="142"/>
              <w:rPr>
                <w:rFonts w:ascii="標楷體" w:hAnsi="標楷體"/>
              </w:rPr>
            </w:pPr>
          </w:p>
        </w:tc>
        <w:tc>
          <w:tcPr>
            <w:tcW w:w="3402" w:type="dxa"/>
            <w:shd w:val="clear" w:color="auto" w:fill="auto"/>
            <w:vAlign w:val="center"/>
          </w:tcPr>
          <w:p w:rsidR="00216DAD" w:rsidRPr="00B85303" w:rsidRDefault="00135632" w:rsidP="00B07F2B">
            <w:pPr>
              <w:pStyle w:val="142"/>
              <w:rPr>
                <w:rFonts w:ascii="標楷體" w:hAnsi="標楷體" w:hint="eastAsia"/>
              </w:rPr>
            </w:pPr>
            <w:r w:rsidRPr="00B85303">
              <w:rPr>
                <w:rFonts w:ascii="標楷體" w:hAnsi="標楷體" w:hint="eastAsia"/>
              </w:rPr>
              <w:t>污染防治潔淨海洋計畫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225,158</w:t>
            </w:r>
          </w:p>
        </w:tc>
        <w:tc>
          <w:tcPr>
            <w:tcW w:w="141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54,388</w:t>
            </w:r>
          </w:p>
        </w:tc>
        <w:tc>
          <w:tcPr>
            <w:tcW w:w="129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279,546</w:t>
            </w:r>
          </w:p>
        </w:tc>
      </w:tr>
      <w:tr w:rsidR="007908A1" w:rsidRPr="00B85303" w:rsidTr="00B07F2B">
        <w:tc>
          <w:tcPr>
            <w:tcW w:w="4395" w:type="dxa"/>
            <w:gridSpan w:val="2"/>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c>
          <w:tcPr>
            <w:tcW w:w="1398"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497,479</w:t>
            </w:r>
            <w:r w:rsidRPr="00B85303">
              <w:rPr>
                <w:rFonts w:ascii="標楷體" w:hAnsi="標楷體"/>
              </w:rPr>
              <w:fldChar w:fldCharType="end"/>
            </w:r>
          </w:p>
        </w:tc>
        <w:tc>
          <w:tcPr>
            <w:tcW w:w="141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86,735</w:t>
            </w:r>
            <w:r w:rsidRPr="00B85303">
              <w:rPr>
                <w:rFonts w:ascii="標楷體" w:hAnsi="標楷體"/>
              </w:rPr>
              <w:fldChar w:fldCharType="end"/>
            </w:r>
          </w:p>
        </w:tc>
        <w:tc>
          <w:tcPr>
            <w:tcW w:w="129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584,214</w:t>
            </w:r>
            <w:r w:rsidRPr="00B85303">
              <w:rPr>
                <w:rFonts w:ascii="標楷體" w:hAnsi="標楷體"/>
              </w:rPr>
              <w:fldChar w:fldCharType="end"/>
            </w:r>
          </w:p>
        </w:tc>
      </w:tr>
    </w:tbl>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說    明：</w:t>
      </w:r>
      <w:r w:rsidRPr="00C97E25">
        <w:rPr>
          <w:rFonts w:ascii="標楷體" w:hAnsi="標楷體" w:hint="eastAsia"/>
          <w:spacing w:val="-10"/>
        </w:rPr>
        <w:t>表列項目列有單位預算者，係該計畫同時編列於單位預算及一般性補助款。</w:t>
      </w:r>
    </w:p>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資料來源：</w:t>
      </w:r>
      <w:r w:rsidR="007908A1" w:rsidRPr="00B85303">
        <w:rPr>
          <w:rFonts w:ascii="標楷體" w:hAnsi="標楷體" w:hint="eastAsia"/>
        </w:rPr>
        <w:t>海委會及所屬</w:t>
      </w:r>
      <w:r w:rsidRPr="00B85303">
        <w:rPr>
          <w:rFonts w:ascii="標楷體" w:hAnsi="標楷體" w:hint="eastAsia"/>
        </w:rPr>
        <w:t>115年度預算案；本中心整理。</w:t>
      </w:r>
    </w:p>
    <w:p w:rsidR="000625E1" w:rsidRPr="00B85303" w:rsidRDefault="00182D2A" w:rsidP="00840A61">
      <w:pPr>
        <w:pStyle w:val="14"/>
        <w:ind w:left="580" w:hanging="580"/>
        <w:rPr>
          <w:rFonts w:ascii="標楷體" w:eastAsia="標楷體" w:hAnsi="標楷體"/>
        </w:rPr>
      </w:pPr>
      <w:bookmarkStart w:id="1" w:name="_Toc212448409"/>
      <w:r w:rsidRPr="00B85303">
        <w:rPr>
          <w:rFonts w:ascii="標楷體" w:eastAsia="標楷體" w:hAnsi="標楷體" w:hint="eastAsia"/>
        </w:rPr>
        <w:t>二</w:t>
      </w:r>
      <w:r w:rsidR="00833021" w:rsidRPr="00B85303">
        <w:rPr>
          <w:rFonts w:ascii="標楷體" w:eastAsia="標楷體" w:hAnsi="標楷體" w:hint="eastAsia"/>
        </w:rPr>
        <w:t>、</w:t>
      </w:r>
      <w:bookmarkStart w:id="2" w:name="_Toc85739909"/>
      <w:r w:rsidR="008B24DF" w:rsidRPr="00B85303">
        <w:rPr>
          <w:rFonts w:ascii="標楷體" w:eastAsia="標楷體" w:hAnsi="標楷體" w:hint="eastAsia"/>
        </w:rPr>
        <w:t>115年度</w:t>
      </w:r>
      <w:r w:rsidR="000625E1" w:rsidRPr="00B85303">
        <w:rPr>
          <w:rFonts w:ascii="標楷體" w:eastAsia="標楷體" w:hAnsi="標楷體" w:hint="eastAsia"/>
        </w:rPr>
        <w:t>對地方</w:t>
      </w:r>
      <w:r w:rsidR="003B1789" w:rsidRPr="00B85303">
        <w:rPr>
          <w:rFonts w:ascii="標楷體" w:eastAsia="標楷體" w:hAnsi="標楷體" w:hint="eastAsia"/>
        </w:rPr>
        <w:t>政府</w:t>
      </w:r>
      <w:r w:rsidR="000625E1" w:rsidRPr="00B85303">
        <w:rPr>
          <w:rFonts w:ascii="標楷體" w:eastAsia="標楷體" w:hAnsi="標楷體" w:hint="eastAsia"/>
        </w:rPr>
        <w:t>補助</w:t>
      </w:r>
      <w:r w:rsidR="008B24DF" w:rsidRPr="00B85303">
        <w:rPr>
          <w:rFonts w:ascii="標楷體" w:eastAsia="標楷體" w:hAnsi="標楷體" w:hint="eastAsia"/>
        </w:rPr>
        <w:t>經費</w:t>
      </w:r>
      <w:r w:rsidR="003B1789" w:rsidRPr="00B85303">
        <w:rPr>
          <w:rFonts w:ascii="標楷體" w:eastAsia="標楷體" w:hAnsi="標楷體" w:hint="eastAsia"/>
        </w:rPr>
        <w:t>大幅</w:t>
      </w:r>
      <w:r w:rsidR="000625E1" w:rsidRPr="00B85303">
        <w:rPr>
          <w:rFonts w:ascii="標楷體" w:eastAsia="標楷體" w:hAnsi="標楷體" w:hint="eastAsia"/>
        </w:rPr>
        <w:t>縮減，</w:t>
      </w:r>
      <w:r w:rsidR="00E35B67" w:rsidRPr="00B85303">
        <w:rPr>
          <w:rFonts w:ascii="標楷體" w:eastAsia="標楷體" w:hAnsi="標楷體" w:hint="eastAsia"/>
        </w:rPr>
        <w:t>允宜</w:t>
      </w:r>
      <w:r w:rsidR="00D4732C">
        <w:rPr>
          <w:rFonts w:ascii="標楷體" w:eastAsia="標楷體" w:hAnsi="標楷體" w:hint="eastAsia"/>
        </w:rPr>
        <w:t>妥與地方政府協調事權歸屬，俾利日後全國海洋事務之順利推動</w:t>
      </w:r>
      <w:bookmarkEnd w:id="1"/>
    </w:p>
    <w:bookmarkEnd w:id="2"/>
    <w:p w:rsidR="00E238D4" w:rsidRPr="00B85303" w:rsidRDefault="00A436BA" w:rsidP="0091056D">
      <w:pPr>
        <w:ind w:left="560" w:firstLine="560"/>
        <w:rPr>
          <w:rFonts w:ascii="標楷體" w:hAnsi="標楷體"/>
        </w:rPr>
      </w:pPr>
      <w:r w:rsidRPr="00B85303">
        <w:rPr>
          <w:rFonts w:ascii="標楷體" w:hAnsi="標楷體" w:hint="eastAsia"/>
        </w:rPr>
        <w:t>海委會</w:t>
      </w:r>
      <w:r w:rsidR="00C875CB" w:rsidRPr="00B85303">
        <w:rPr>
          <w:rFonts w:ascii="標楷體" w:hAnsi="標楷體" w:hint="eastAsia"/>
        </w:rPr>
        <w:t>及所屬</w:t>
      </w:r>
      <w:r w:rsidR="00840A61" w:rsidRPr="00B85303">
        <w:rPr>
          <w:rFonts w:ascii="標楷體" w:hAnsi="標楷體" w:hint="eastAsia"/>
        </w:rPr>
        <w:t>11</w:t>
      </w:r>
      <w:r w:rsidR="00C875CB" w:rsidRPr="00B85303">
        <w:rPr>
          <w:rFonts w:ascii="標楷體" w:hAnsi="標楷體" w:hint="eastAsia"/>
        </w:rPr>
        <w:t>5</w:t>
      </w:r>
      <w:r w:rsidR="00840A61" w:rsidRPr="00B85303">
        <w:rPr>
          <w:rFonts w:ascii="標楷體" w:hAnsi="標楷體" w:hint="eastAsia"/>
        </w:rPr>
        <w:t>年度</w:t>
      </w:r>
      <w:r w:rsidR="00DF30D7" w:rsidRPr="00B85303">
        <w:rPr>
          <w:rFonts w:ascii="標楷體" w:hAnsi="標楷體" w:cs="新細明體" w:hint="eastAsia"/>
        </w:rPr>
        <w:t>預算案</w:t>
      </w:r>
      <w:r w:rsidR="00C875CB" w:rsidRPr="00B85303">
        <w:rPr>
          <w:rFonts w:ascii="標楷體" w:hAnsi="標楷體" w:hint="eastAsia"/>
        </w:rPr>
        <w:t>補助各地方政府經費移列「直轄市及縣市政府-一般性補助款-</w:t>
      </w:r>
      <w:r w:rsidR="005305FE" w:rsidRPr="00B85303">
        <w:rPr>
          <w:rFonts w:ascii="標楷體" w:hAnsi="標楷體" w:hint="eastAsia"/>
        </w:rPr>
        <w:t>海洋委員會主管</w:t>
      </w:r>
      <w:r w:rsidR="00C875CB" w:rsidRPr="00B85303">
        <w:rPr>
          <w:rFonts w:ascii="標楷體" w:hAnsi="標楷體" w:hint="eastAsia"/>
        </w:rPr>
        <w:t>」計8,673萬5千元，係</w:t>
      </w:r>
      <w:r w:rsidR="00AE419A">
        <w:rPr>
          <w:rFonts w:ascii="標楷體" w:hAnsi="標楷體" w:hint="eastAsia"/>
        </w:rPr>
        <w:t>該會</w:t>
      </w:r>
      <w:r w:rsidR="00C875CB" w:rsidRPr="00B85303">
        <w:rPr>
          <w:rFonts w:ascii="標楷體" w:hAnsi="標楷體" w:hint="eastAsia"/>
        </w:rPr>
        <w:t>配合財政收支劃分法</w:t>
      </w:r>
      <w:r w:rsidR="00AE419A">
        <w:rPr>
          <w:rFonts w:ascii="標楷體" w:hAnsi="標楷體" w:hint="eastAsia"/>
        </w:rPr>
        <w:t>修正所作之調整</w:t>
      </w:r>
      <w:r w:rsidR="00C875CB" w:rsidRPr="00B85303">
        <w:rPr>
          <w:rFonts w:ascii="標楷體" w:hAnsi="標楷體" w:hint="eastAsia"/>
        </w:rPr>
        <w:t>，惟較114年度預算數</w:t>
      </w:r>
      <w:r w:rsidR="004D5DEC" w:rsidRPr="00B85303">
        <w:rPr>
          <w:rFonts w:ascii="標楷體" w:hAnsi="標楷體" w:hint="eastAsia"/>
        </w:rPr>
        <w:t>淨減少2億8,107萬7千元</w:t>
      </w:r>
      <w:r w:rsidR="00840A61" w:rsidRPr="00B85303">
        <w:rPr>
          <w:rFonts w:ascii="標楷體" w:hAnsi="標楷體" w:hint="eastAsia"/>
        </w:rPr>
        <w:t>。</w:t>
      </w:r>
      <w:r w:rsidR="0091056D" w:rsidRPr="00B85303">
        <w:rPr>
          <w:rFonts w:ascii="標楷體" w:hAnsi="標楷體" w:hint="eastAsia"/>
        </w:rPr>
        <w:t>經查：</w:t>
      </w:r>
    </w:p>
    <w:p w:rsidR="0091056D" w:rsidRPr="00B85303" w:rsidRDefault="0091056D" w:rsidP="0091056D">
      <w:pPr>
        <w:pStyle w:val="a4"/>
        <w:ind w:left="840" w:hanging="280"/>
        <w:rPr>
          <w:rFonts w:ascii="標楷體" w:hAnsi="標楷體"/>
          <w:b/>
          <w:bCs/>
        </w:rPr>
      </w:pPr>
      <w:r w:rsidRPr="00B85303">
        <w:rPr>
          <w:rFonts w:ascii="標楷體" w:hAnsi="標楷體" w:hint="eastAsia"/>
          <w:b/>
          <w:bCs/>
        </w:rPr>
        <w:t>(一)</w:t>
      </w:r>
      <w:r w:rsidR="000555E2" w:rsidRPr="00B85303">
        <w:rPr>
          <w:rFonts w:ascii="標楷體" w:hAnsi="標楷體" w:hint="eastAsia"/>
          <w:b/>
          <w:bCs/>
        </w:rPr>
        <w:t>海委會及海保署編列</w:t>
      </w:r>
      <w:r w:rsidR="00D8707D" w:rsidRPr="00B85303">
        <w:rPr>
          <w:rFonts w:ascii="標楷體" w:hAnsi="標楷體" w:hint="eastAsia"/>
          <w:b/>
          <w:bCs/>
        </w:rPr>
        <w:t>對地方政府補助經費</w:t>
      </w:r>
      <w:r w:rsidR="00D01101" w:rsidRPr="00B85303">
        <w:rPr>
          <w:rFonts w:ascii="標楷體" w:hAnsi="標楷體" w:hint="eastAsia"/>
          <w:b/>
          <w:bCs/>
        </w:rPr>
        <w:t>，</w:t>
      </w:r>
      <w:r w:rsidR="000555E2" w:rsidRPr="00B85303">
        <w:rPr>
          <w:rFonts w:ascii="標楷體" w:hAnsi="標楷體" w:hint="eastAsia"/>
          <w:b/>
          <w:bCs/>
        </w:rPr>
        <w:t>惟</w:t>
      </w:r>
      <w:r w:rsidR="00D01101" w:rsidRPr="00B85303">
        <w:rPr>
          <w:rFonts w:ascii="標楷體" w:hAnsi="標楷體" w:hint="eastAsia"/>
          <w:b/>
          <w:bCs/>
        </w:rPr>
        <w:t>115年度</w:t>
      </w:r>
      <w:r w:rsidR="000555E2" w:rsidRPr="00B85303">
        <w:rPr>
          <w:rFonts w:ascii="標楷體" w:hAnsi="標楷體" w:hint="eastAsia"/>
          <w:b/>
          <w:bCs/>
        </w:rPr>
        <w:t>預算案數</w:t>
      </w:r>
      <w:r w:rsidR="0052364D" w:rsidRPr="00B85303">
        <w:rPr>
          <w:rFonts w:ascii="標楷體" w:hAnsi="標楷體" w:hint="eastAsia"/>
          <w:b/>
          <w:bCs/>
        </w:rPr>
        <w:t>較114年度</w:t>
      </w:r>
      <w:r w:rsidR="000555E2" w:rsidRPr="00B85303">
        <w:rPr>
          <w:rFonts w:ascii="標楷體" w:hAnsi="標楷體" w:hint="eastAsia"/>
          <w:b/>
          <w:bCs/>
        </w:rPr>
        <w:t>預算數</w:t>
      </w:r>
      <w:r w:rsidR="00D01101" w:rsidRPr="00B85303">
        <w:rPr>
          <w:rFonts w:ascii="標楷體" w:hAnsi="標楷體" w:hint="eastAsia"/>
          <w:b/>
          <w:bCs/>
        </w:rPr>
        <w:t>大幅</w:t>
      </w:r>
      <w:r w:rsidR="005F6EF3" w:rsidRPr="00B85303">
        <w:rPr>
          <w:rFonts w:ascii="標楷體" w:hAnsi="標楷體" w:hint="eastAsia"/>
          <w:b/>
          <w:bCs/>
        </w:rPr>
        <w:t>減少</w:t>
      </w:r>
    </w:p>
    <w:p w:rsidR="002B08C4" w:rsidRPr="00B85303" w:rsidRDefault="002B08C4" w:rsidP="002B08C4">
      <w:pPr>
        <w:pStyle w:val="21"/>
        <w:ind w:left="840" w:firstLine="560"/>
        <w:rPr>
          <w:rFonts w:ascii="標楷體" w:hAnsi="標楷體" w:cs="新細明體"/>
        </w:rPr>
      </w:pPr>
      <w:r w:rsidRPr="00B85303">
        <w:rPr>
          <w:rFonts w:ascii="標楷體" w:hAnsi="標楷體" w:hint="eastAsia"/>
        </w:rPr>
        <w:t>綜觀114至115年度海委會及所屬對地方政府補助經費概況(詳表1)，海委會114年度編列對直轄市政府之補助</w:t>
      </w:r>
      <w:r w:rsidR="00AE419A">
        <w:rPr>
          <w:rFonts w:ascii="標楷體" w:hAnsi="標楷體" w:hint="eastAsia"/>
        </w:rPr>
        <w:t>及</w:t>
      </w:r>
      <w:r w:rsidRPr="00B85303">
        <w:rPr>
          <w:rFonts w:ascii="標楷體" w:hAnsi="標楷體" w:cs="新細明體" w:hint="eastAsia"/>
        </w:rPr>
        <w:t>對</w:t>
      </w:r>
      <w:r w:rsidRPr="00B85303">
        <w:rPr>
          <w:rFonts w:ascii="標楷體" w:hAnsi="標楷體" w:hint="eastAsia"/>
        </w:rPr>
        <w:t>各縣市政府之補助各5,410萬元</w:t>
      </w:r>
      <w:r w:rsidR="00AE419A">
        <w:rPr>
          <w:rFonts w:ascii="標楷體" w:hAnsi="標楷體" w:hint="eastAsia"/>
        </w:rPr>
        <w:t>及</w:t>
      </w:r>
      <w:r w:rsidRPr="00B85303">
        <w:rPr>
          <w:rFonts w:ascii="標楷體" w:hAnsi="標楷體" w:hint="eastAsia"/>
        </w:rPr>
        <w:t>8,600萬元</w:t>
      </w:r>
      <w:r w:rsidR="00AE419A">
        <w:rPr>
          <w:rFonts w:ascii="標楷體" w:hAnsi="標楷體" w:hint="eastAsia"/>
        </w:rPr>
        <w:t>，</w:t>
      </w:r>
      <w:r w:rsidRPr="00B85303">
        <w:rPr>
          <w:rFonts w:ascii="標楷體" w:hAnsi="標楷體" w:hint="eastAsia"/>
        </w:rPr>
        <w:t>合計1億4,010萬</w:t>
      </w:r>
      <w:r w:rsidRPr="00B85303">
        <w:rPr>
          <w:rFonts w:ascii="標楷體" w:hAnsi="標楷體" w:hint="eastAsia"/>
        </w:rPr>
        <w:lastRenderedPageBreak/>
        <w:t>元</w:t>
      </w:r>
      <w:r w:rsidR="000555E2" w:rsidRPr="00B85303">
        <w:rPr>
          <w:rFonts w:ascii="標楷體" w:hAnsi="標楷體" w:hint="eastAsia"/>
        </w:rPr>
        <w:t>，</w:t>
      </w:r>
      <w:r w:rsidRPr="00B85303">
        <w:rPr>
          <w:rFonts w:ascii="標楷體" w:hAnsi="標楷體" w:hint="eastAsia"/>
        </w:rPr>
        <w:t>海保署114年度編列對直轄市政府之補助</w:t>
      </w:r>
      <w:r w:rsidR="00AE419A">
        <w:rPr>
          <w:rFonts w:ascii="標楷體" w:hAnsi="標楷體" w:hint="eastAsia"/>
        </w:rPr>
        <w:t>及</w:t>
      </w:r>
      <w:r w:rsidRPr="00B85303">
        <w:rPr>
          <w:rFonts w:ascii="標楷體" w:hAnsi="標楷體" w:cs="新細明體" w:hint="eastAsia"/>
        </w:rPr>
        <w:t>對</w:t>
      </w:r>
      <w:r w:rsidRPr="00B85303">
        <w:rPr>
          <w:rFonts w:ascii="標楷體" w:hAnsi="標楷體" w:hint="eastAsia"/>
        </w:rPr>
        <w:t>各縣市政府之補助各7,651萬2千元</w:t>
      </w:r>
      <w:r w:rsidR="00AE419A">
        <w:rPr>
          <w:rFonts w:ascii="標楷體" w:hAnsi="標楷體" w:hint="eastAsia"/>
        </w:rPr>
        <w:t>及</w:t>
      </w:r>
      <w:r w:rsidRPr="00B85303">
        <w:rPr>
          <w:rFonts w:ascii="標楷體" w:hAnsi="標楷體" w:hint="eastAsia"/>
        </w:rPr>
        <w:t>1億5,120萬元</w:t>
      </w:r>
      <w:r w:rsidR="00AE419A">
        <w:rPr>
          <w:rFonts w:ascii="標楷體" w:hAnsi="標楷體" w:hint="eastAsia"/>
        </w:rPr>
        <w:t>，</w:t>
      </w:r>
      <w:r w:rsidRPr="00B85303">
        <w:rPr>
          <w:rFonts w:ascii="標楷體" w:hAnsi="標楷體" w:hint="eastAsia"/>
        </w:rPr>
        <w:t>合計2億2,771萬2千元</w:t>
      </w:r>
      <w:r w:rsidR="001B3784" w:rsidRPr="00B85303">
        <w:rPr>
          <w:rFonts w:ascii="標楷體" w:hAnsi="標楷體" w:hint="eastAsia"/>
        </w:rPr>
        <w:t>；是以，海委會及所屬114年度編列對地方政府補助經費合計3億6,781萬2千元，惟115年度</w:t>
      </w:r>
      <w:r w:rsidR="00AE419A">
        <w:rPr>
          <w:rFonts w:ascii="標楷體" w:hAnsi="標楷體" w:hint="eastAsia"/>
        </w:rPr>
        <w:t>預算案該會</w:t>
      </w:r>
      <w:r w:rsidR="001B3784" w:rsidRPr="00B85303">
        <w:rPr>
          <w:rFonts w:ascii="標楷體" w:hAnsi="標楷體" w:hint="eastAsia"/>
        </w:rPr>
        <w:t>配合財政收支劃分法修正</w:t>
      </w:r>
      <w:r w:rsidR="00AE419A">
        <w:rPr>
          <w:rFonts w:ascii="標楷體" w:hAnsi="標楷體" w:hint="eastAsia"/>
        </w:rPr>
        <w:t>而將</w:t>
      </w:r>
      <w:r w:rsidR="001B3784" w:rsidRPr="00B85303">
        <w:rPr>
          <w:rFonts w:ascii="標楷體" w:hAnsi="標楷體" w:hint="eastAsia"/>
        </w:rPr>
        <w:t>編</w:t>
      </w:r>
      <w:r w:rsidR="001B3784" w:rsidRPr="00B85303">
        <w:rPr>
          <w:rFonts w:ascii="標楷體" w:hAnsi="標楷體" w:cs="新細明體" w:hint="eastAsia"/>
        </w:rPr>
        <w:t>列數</w:t>
      </w:r>
      <w:r w:rsidR="00AE419A">
        <w:rPr>
          <w:rFonts w:ascii="標楷體" w:hAnsi="標楷體" w:cs="新細明體" w:hint="eastAsia"/>
        </w:rPr>
        <w:t>降</w:t>
      </w:r>
      <w:r w:rsidR="001B3784" w:rsidRPr="00B85303">
        <w:rPr>
          <w:rFonts w:ascii="標楷體" w:hAnsi="標楷體" w:cs="新細明體" w:hint="eastAsia"/>
        </w:rPr>
        <w:t>為零</w:t>
      </w:r>
      <w:r w:rsidR="00AE419A">
        <w:rPr>
          <w:rFonts w:ascii="標楷體" w:hAnsi="標楷體" w:cs="新細明體" w:hint="eastAsia"/>
        </w:rPr>
        <w:t>。</w:t>
      </w:r>
      <w:r w:rsidR="001B3784" w:rsidRPr="00B85303">
        <w:rPr>
          <w:rFonts w:ascii="標楷體" w:hAnsi="標楷體" w:cs="新細明體" w:hint="eastAsia"/>
        </w:rPr>
        <w:t>若考慮</w:t>
      </w:r>
      <w:r w:rsidR="00B80E3C" w:rsidRPr="00B85303">
        <w:rPr>
          <w:rFonts w:ascii="標楷體" w:hAnsi="標楷體" w:cs="新細明體" w:hint="eastAsia"/>
        </w:rPr>
        <w:t>115年度預算案</w:t>
      </w:r>
      <w:r w:rsidR="001B3784" w:rsidRPr="00B85303">
        <w:rPr>
          <w:rFonts w:ascii="標楷體" w:hAnsi="標楷體" w:cs="新細明體" w:hint="eastAsia"/>
        </w:rPr>
        <w:t>移列「直轄市及縣市政府-一般性補助款-海洋委員會主管」</w:t>
      </w:r>
      <w:r w:rsidR="00B80E3C" w:rsidRPr="00B85303">
        <w:rPr>
          <w:rFonts w:ascii="標楷體" w:hAnsi="標楷體" w:cs="新細明體" w:hint="eastAsia"/>
        </w:rPr>
        <w:t>計8</w:t>
      </w:r>
      <w:r w:rsidR="00AE419A">
        <w:rPr>
          <w:rFonts w:ascii="標楷體" w:hAnsi="標楷體" w:cs="新細明體" w:hint="eastAsia"/>
        </w:rPr>
        <w:t>,</w:t>
      </w:r>
      <w:r w:rsidR="00B80E3C" w:rsidRPr="00B85303">
        <w:rPr>
          <w:rFonts w:ascii="標楷體" w:hAnsi="標楷體" w:cs="新細明體" w:hint="eastAsia"/>
        </w:rPr>
        <w:t>673萬5千元，</w:t>
      </w:r>
      <w:r w:rsidR="005F6EF3" w:rsidRPr="00B85303">
        <w:rPr>
          <w:rFonts w:ascii="標楷體" w:hAnsi="標楷體" w:cs="新細明體" w:hint="eastAsia"/>
        </w:rPr>
        <w:t>則</w:t>
      </w:r>
      <w:r w:rsidR="00AD3C64" w:rsidRPr="00B85303">
        <w:rPr>
          <w:rFonts w:ascii="標楷體" w:hAnsi="標楷體" w:cs="新細明體" w:hint="eastAsia"/>
        </w:rPr>
        <w:t>115年度</w:t>
      </w:r>
      <w:r w:rsidR="00AE419A">
        <w:rPr>
          <w:rFonts w:ascii="標楷體" w:hAnsi="標楷體" w:cs="新細明體" w:hint="eastAsia"/>
        </w:rPr>
        <w:t>預算案</w:t>
      </w:r>
      <w:r w:rsidR="00AD3C64" w:rsidRPr="00B85303">
        <w:rPr>
          <w:rFonts w:ascii="標楷體" w:hAnsi="標楷體" w:cs="新細明體" w:hint="eastAsia"/>
        </w:rPr>
        <w:t>對地方政府補助經費較114年度</w:t>
      </w:r>
      <w:r w:rsidR="005F6EF3" w:rsidRPr="00B85303">
        <w:rPr>
          <w:rFonts w:ascii="標楷體" w:hAnsi="標楷體" w:cs="新細明體" w:hint="eastAsia"/>
        </w:rPr>
        <w:t>淨</w:t>
      </w:r>
      <w:r w:rsidR="00AD3C64" w:rsidRPr="00B85303">
        <w:rPr>
          <w:rFonts w:ascii="標楷體" w:hAnsi="標楷體" w:cs="新細明體" w:hint="eastAsia"/>
        </w:rPr>
        <w:t>減少2億8,107萬7千元</w:t>
      </w:r>
      <w:r w:rsidR="0083275C" w:rsidRPr="00B85303">
        <w:rPr>
          <w:rFonts w:ascii="標楷體" w:hAnsi="標楷體" w:cs="新細明體" w:hint="eastAsia"/>
        </w:rPr>
        <w:t>(減幅76.42%)</w:t>
      </w:r>
      <w:r w:rsidR="00AD3C64" w:rsidRPr="00B85303">
        <w:rPr>
          <w:rFonts w:ascii="標楷體" w:hAnsi="標楷體" w:cs="新細明體" w:hint="eastAsia"/>
        </w:rPr>
        <w:t>。</w:t>
      </w:r>
    </w:p>
    <w:p w:rsidR="00C134D3" w:rsidRPr="00B85303" w:rsidRDefault="00C134D3" w:rsidP="00C134D3">
      <w:pPr>
        <w:pStyle w:val="a4"/>
        <w:ind w:leftChars="0" w:left="0" w:rightChars="-150" w:right="-420" w:firstLineChars="0" w:firstLine="0"/>
        <w:jc w:val="left"/>
        <w:rPr>
          <w:rFonts w:ascii="標楷體" w:hAnsi="標楷體"/>
          <w:b/>
          <w:bCs/>
          <w:spacing w:val="-8"/>
        </w:rPr>
      </w:pPr>
      <w:r w:rsidRPr="00B85303">
        <w:rPr>
          <w:rFonts w:ascii="標楷體" w:hAnsi="標楷體" w:hint="eastAsia"/>
          <w:b/>
          <w:bCs/>
        </w:rPr>
        <w:t>表1</w:t>
      </w:r>
      <w:r w:rsidRPr="00B85303">
        <w:rPr>
          <w:rFonts w:ascii="標楷體" w:hAnsi="標楷體"/>
          <w:b/>
          <w:bCs/>
        </w:rPr>
        <w:t xml:space="preserve"> </w:t>
      </w:r>
      <w:r w:rsidRPr="00B85303">
        <w:rPr>
          <w:rFonts w:ascii="標楷體" w:hAnsi="標楷體"/>
          <w:b/>
          <w:bCs/>
          <w:spacing w:val="-8"/>
        </w:rPr>
        <w:t xml:space="preserve"> </w:t>
      </w:r>
      <w:r w:rsidRPr="00B85303">
        <w:rPr>
          <w:rFonts w:ascii="標楷體" w:hAnsi="標楷體" w:hint="eastAsia"/>
          <w:b/>
          <w:bCs/>
          <w:spacing w:val="-8"/>
        </w:rPr>
        <w:t>114至115年度海委會及所屬</w:t>
      </w:r>
      <w:r w:rsidRPr="00B85303">
        <w:rPr>
          <w:rFonts w:ascii="標楷體" w:hAnsi="標楷體" w:hint="eastAsia"/>
          <w:b/>
          <w:bCs/>
        </w:rPr>
        <w:t>對地方政府補助經費</w:t>
      </w:r>
      <w:r w:rsidRPr="00B85303">
        <w:rPr>
          <w:rFonts w:ascii="標楷體" w:hAnsi="標楷體" w:hint="eastAsia"/>
          <w:b/>
          <w:bCs/>
          <w:spacing w:val="-8"/>
        </w:rPr>
        <w:t>概況表</w:t>
      </w:r>
    </w:p>
    <w:p w:rsidR="00C134D3" w:rsidRPr="00B85303" w:rsidRDefault="00C134D3" w:rsidP="00C134D3">
      <w:pPr>
        <w:pStyle w:val="a4"/>
        <w:spacing w:line="280" w:lineRule="exact"/>
        <w:ind w:leftChars="0" w:left="0" w:right="-1" w:firstLineChars="0" w:firstLine="0"/>
        <w:jc w:val="right"/>
        <w:rPr>
          <w:rFonts w:ascii="標楷體" w:hAnsi="標楷體"/>
          <w:sz w:val="24"/>
          <w:szCs w:val="24"/>
        </w:rPr>
      </w:pPr>
      <w:r w:rsidRPr="00B85303">
        <w:rPr>
          <w:rFonts w:ascii="標楷體" w:hAnsi="標楷體" w:hint="eastAsia"/>
          <w:sz w:val="24"/>
          <w:szCs w:val="24"/>
        </w:rPr>
        <w:t>單位：新臺幣千元；</w:t>
      </w:r>
      <w:r w:rsidRPr="00B85303">
        <w:rPr>
          <w:rFonts w:ascii="標楷體" w:hAnsi="標楷體"/>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686"/>
        <w:gridCol w:w="1169"/>
        <w:gridCol w:w="1241"/>
        <w:gridCol w:w="1275"/>
        <w:gridCol w:w="1134"/>
      </w:tblGrid>
      <w:tr w:rsidR="005305FE" w:rsidRPr="00B85303" w:rsidTr="0096615B">
        <w:trPr>
          <w:trHeight w:hRule="exact" w:val="425"/>
        </w:trPr>
        <w:tc>
          <w:tcPr>
            <w:tcW w:w="3686" w:type="dxa"/>
            <w:vMerge w:val="restart"/>
            <w:tcBorders>
              <w:top w:val="single" w:sz="12" w:space="0" w:color="auto"/>
              <w:bottom w:val="single" w:sz="6" w:space="0" w:color="auto"/>
              <w:tl2br w:val="single" w:sz="4" w:space="0" w:color="auto"/>
            </w:tcBorders>
            <w:shd w:val="clear" w:color="auto" w:fill="auto"/>
            <w:vAlign w:val="center"/>
          </w:tcPr>
          <w:p w:rsidR="005305FE" w:rsidRPr="00B85303" w:rsidRDefault="005305FE" w:rsidP="005305FE">
            <w:pPr>
              <w:pStyle w:val="142"/>
              <w:ind w:left="587" w:hanging="587"/>
              <w:jc w:val="right"/>
              <w:rPr>
                <w:rFonts w:ascii="標楷體" w:hAnsi="標楷體" w:hint="eastAsia"/>
              </w:rPr>
            </w:pPr>
            <w:r w:rsidRPr="00B85303">
              <w:rPr>
                <w:rFonts w:ascii="標楷體" w:hAnsi="標楷體" w:hint="eastAsia"/>
              </w:rPr>
              <w:t>機關</w:t>
            </w:r>
          </w:p>
          <w:p w:rsidR="005305FE" w:rsidRPr="00B85303" w:rsidRDefault="005305FE" w:rsidP="005305FE">
            <w:pPr>
              <w:pStyle w:val="142"/>
              <w:ind w:left="587" w:hanging="587"/>
              <w:rPr>
                <w:rFonts w:ascii="標楷體" w:hAnsi="標楷體" w:hint="eastAsia"/>
              </w:rPr>
            </w:pPr>
            <w:r w:rsidRPr="00B85303">
              <w:rPr>
                <w:rFonts w:ascii="標楷體" w:hAnsi="標楷體" w:hint="eastAsia"/>
              </w:rPr>
              <w:t>科目</w:t>
            </w:r>
          </w:p>
        </w:tc>
        <w:tc>
          <w:tcPr>
            <w:tcW w:w="2410" w:type="dxa"/>
            <w:gridSpan w:val="2"/>
            <w:shd w:val="clear" w:color="auto" w:fill="auto"/>
            <w:vAlign w:val="center"/>
          </w:tcPr>
          <w:p w:rsidR="005305FE" w:rsidRPr="00B85303" w:rsidRDefault="005305FE" w:rsidP="005305FE">
            <w:pPr>
              <w:pStyle w:val="142"/>
              <w:ind w:left="587" w:hanging="587"/>
              <w:jc w:val="center"/>
              <w:rPr>
                <w:rFonts w:ascii="標楷體" w:hAnsi="標楷體" w:hint="eastAsia"/>
              </w:rPr>
            </w:pPr>
            <w:r w:rsidRPr="00B85303">
              <w:rPr>
                <w:rFonts w:ascii="標楷體" w:hAnsi="標楷體" w:hint="eastAsia"/>
              </w:rPr>
              <w:t>海委會</w:t>
            </w:r>
          </w:p>
        </w:tc>
        <w:tc>
          <w:tcPr>
            <w:tcW w:w="2409" w:type="dxa"/>
            <w:gridSpan w:val="2"/>
            <w:vAlign w:val="center"/>
          </w:tcPr>
          <w:p w:rsidR="005305FE" w:rsidRPr="00B85303" w:rsidRDefault="005305FE" w:rsidP="005305FE">
            <w:pPr>
              <w:pStyle w:val="142"/>
              <w:ind w:left="587" w:hanging="587"/>
              <w:jc w:val="center"/>
              <w:rPr>
                <w:rFonts w:ascii="標楷體" w:hAnsi="標楷體" w:hint="eastAsia"/>
              </w:rPr>
            </w:pPr>
            <w:r w:rsidRPr="00B85303">
              <w:rPr>
                <w:rFonts w:ascii="標楷體" w:hAnsi="標楷體" w:hint="eastAsia"/>
              </w:rPr>
              <w:t>海保署</w:t>
            </w:r>
          </w:p>
        </w:tc>
      </w:tr>
      <w:tr w:rsidR="005305FE" w:rsidRPr="00B85303" w:rsidTr="0096615B">
        <w:trPr>
          <w:trHeight w:hRule="exact" w:val="425"/>
        </w:trPr>
        <w:tc>
          <w:tcPr>
            <w:tcW w:w="3686" w:type="dxa"/>
            <w:vMerge/>
            <w:tcBorders>
              <w:top w:val="single" w:sz="6" w:space="0" w:color="auto"/>
              <w:bottom w:val="single" w:sz="6" w:space="0" w:color="auto"/>
              <w:tl2br w:val="single" w:sz="4" w:space="0" w:color="auto"/>
            </w:tcBorders>
            <w:shd w:val="clear" w:color="auto" w:fill="auto"/>
            <w:vAlign w:val="center"/>
          </w:tcPr>
          <w:p w:rsidR="005305FE" w:rsidRPr="00B85303" w:rsidRDefault="005305FE" w:rsidP="005305FE">
            <w:pPr>
              <w:pStyle w:val="142"/>
              <w:ind w:left="587" w:hanging="587"/>
              <w:rPr>
                <w:rFonts w:ascii="標楷體" w:hAnsi="標楷體" w:hint="eastAsia"/>
              </w:rPr>
            </w:pPr>
          </w:p>
        </w:tc>
        <w:tc>
          <w:tcPr>
            <w:tcW w:w="1169" w:type="dxa"/>
            <w:shd w:val="clear" w:color="auto" w:fill="auto"/>
            <w:vAlign w:val="center"/>
          </w:tcPr>
          <w:p w:rsidR="005305FE" w:rsidRPr="00B85303" w:rsidRDefault="005305FE" w:rsidP="005305FE">
            <w:pPr>
              <w:pStyle w:val="142"/>
              <w:ind w:left="587" w:hanging="587"/>
              <w:jc w:val="center"/>
              <w:rPr>
                <w:rFonts w:ascii="標楷體" w:hAnsi="標楷體" w:hint="eastAsia"/>
              </w:rPr>
            </w:pPr>
            <w:r w:rsidRPr="00B85303">
              <w:rPr>
                <w:rFonts w:ascii="標楷體" w:hAnsi="標楷體" w:hint="eastAsia"/>
              </w:rPr>
              <w:t>114年度</w:t>
            </w:r>
          </w:p>
        </w:tc>
        <w:tc>
          <w:tcPr>
            <w:tcW w:w="1241" w:type="dxa"/>
            <w:shd w:val="clear" w:color="auto" w:fill="auto"/>
            <w:vAlign w:val="center"/>
          </w:tcPr>
          <w:p w:rsidR="005305FE" w:rsidRPr="00B85303" w:rsidRDefault="005305FE" w:rsidP="005305FE">
            <w:pPr>
              <w:pStyle w:val="142"/>
              <w:ind w:left="587" w:hanging="587"/>
              <w:jc w:val="center"/>
              <w:rPr>
                <w:rFonts w:ascii="標楷體" w:hAnsi="標楷體" w:hint="eastAsia"/>
              </w:rPr>
            </w:pPr>
            <w:r w:rsidRPr="00B85303">
              <w:rPr>
                <w:rFonts w:ascii="標楷體" w:hAnsi="標楷體" w:hint="eastAsia"/>
              </w:rPr>
              <w:t>115年度</w:t>
            </w:r>
          </w:p>
        </w:tc>
        <w:tc>
          <w:tcPr>
            <w:tcW w:w="1275" w:type="dxa"/>
            <w:vAlign w:val="center"/>
          </w:tcPr>
          <w:p w:rsidR="005305FE" w:rsidRPr="00B85303" w:rsidRDefault="005305FE" w:rsidP="005305FE">
            <w:pPr>
              <w:pStyle w:val="142"/>
              <w:ind w:left="587" w:hanging="587"/>
              <w:jc w:val="center"/>
              <w:rPr>
                <w:rFonts w:ascii="標楷體" w:hAnsi="標楷體" w:hint="eastAsia"/>
              </w:rPr>
            </w:pPr>
            <w:r w:rsidRPr="00B85303">
              <w:rPr>
                <w:rFonts w:ascii="標楷體" w:hAnsi="標楷體" w:hint="eastAsia"/>
              </w:rPr>
              <w:t>114年度</w:t>
            </w:r>
          </w:p>
        </w:tc>
        <w:tc>
          <w:tcPr>
            <w:tcW w:w="1134" w:type="dxa"/>
            <w:vAlign w:val="center"/>
          </w:tcPr>
          <w:p w:rsidR="005305FE" w:rsidRPr="00B85303" w:rsidRDefault="005305FE" w:rsidP="005305FE">
            <w:pPr>
              <w:pStyle w:val="142"/>
              <w:ind w:left="587" w:hanging="587"/>
              <w:jc w:val="center"/>
              <w:rPr>
                <w:rFonts w:ascii="標楷體" w:hAnsi="標楷體" w:hint="eastAsia"/>
              </w:rPr>
            </w:pPr>
            <w:r w:rsidRPr="00B85303">
              <w:rPr>
                <w:rFonts w:ascii="標楷體" w:hAnsi="標楷體" w:hint="eastAsia"/>
              </w:rPr>
              <w:t>115年度</w:t>
            </w:r>
          </w:p>
        </w:tc>
      </w:tr>
      <w:tr w:rsidR="009D4CFB" w:rsidRPr="00B85303" w:rsidTr="0096615B">
        <w:trPr>
          <w:trHeight w:hRule="exact" w:val="425"/>
        </w:trPr>
        <w:tc>
          <w:tcPr>
            <w:tcW w:w="3686" w:type="dxa"/>
            <w:tcBorders>
              <w:top w:val="single" w:sz="6" w:space="0" w:color="auto"/>
            </w:tcBorders>
            <w:shd w:val="clear" w:color="auto" w:fill="auto"/>
            <w:vAlign w:val="center"/>
          </w:tcPr>
          <w:p w:rsidR="009D4CFB" w:rsidRPr="00B85303" w:rsidRDefault="009D4CFB" w:rsidP="009D4CFB">
            <w:pPr>
              <w:pStyle w:val="142"/>
              <w:ind w:left="587" w:hanging="587"/>
              <w:rPr>
                <w:rFonts w:ascii="標楷體" w:hAnsi="標楷體" w:hint="eastAsia"/>
              </w:rPr>
            </w:pPr>
            <w:r w:rsidRPr="00B85303">
              <w:rPr>
                <w:rFonts w:ascii="標楷體" w:hAnsi="標楷體" w:hint="eastAsia"/>
              </w:rPr>
              <w:t>對</w:t>
            </w:r>
            <w:bookmarkStart w:id="3" w:name="_Hlk210133649"/>
            <w:r w:rsidRPr="00B85303">
              <w:rPr>
                <w:rFonts w:ascii="標楷體" w:hAnsi="標楷體" w:hint="eastAsia"/>
              </w:rPr>
              <w:t>直轄市政府之補助</w:t>
            </w:r>
            <w:bookmarkEnd w:id="3"/>
          </w:p>
        </w:tc>
        <w:tc>
          <w:tcPr>
            <w:tcW w:w="1169" w:type="dxa"/>
            <w:shd w:val="clear" w:color="auto" w:fill="auto"/>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54,100</w:t>
            </w:r>
          </w:p>
        </w:tc>
        <w:tc>
          <w:tcPr>
            <w:tcW w:w="1241" w:type="dxa"/>
            <w:shd w:val="clear" w:color="auto" w:fill="auto"/>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w:t>
            </w:r>
          </w:p>
        </w:tc>
        <w:tc>
          <w:tcPr>
            <w:tcW w:w="1275" w:type="dxa"/>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76,512</w:t>
            </w:r>
          </w:p>
        </w:tc>
        <w:tc>
          <w:tcPr>
            <w:tcW w:w="1134" w:type="dxa"/>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w:t>
            </w:r>
          </w:p>
        </w:tc>
      </w:tr>
      <w:tr w:rsidR="009D4CFB" w:rsidRPr="00B85303" w:rsidTr="0096615B">
        <w:trPr>
          <w:trHeight w:hRule="exact" w:val="340"/>
        </w:trPr>
        <w:tc>
          <w:tcPr>
            <w:tcW w:w="3686" w:type="dxa"/>
            <w:shd w:val="clear" w:color="auto" w:fill="auto"/>
          </w:tcPr>
          <w:p w:rsidR="009D4CFB" w:rsidRPr="00B85303" w:rsidRDefault="009D4CFB" w:rsidP="009D4CFB">
            <w:pPr>
              <w:pStyle w:val="142"/>
              <w:ind w:left="587" w:hanging="587"/>
              <w:rPr>
                <w:rFonts w:ascii="標楷體" w:hAnsi="標楷體" w:hint="eastAsia"/>
              </w:rPr>
            </w:pPr>
            <w:r w:rsidRPr="00B85303">
              <w:rPr>
                <w:rFonts w:ascii="標楷體" w:hAnsi="標楷體" w:hint="eastAsia"/>
              </w:rPr>
              <w:t>對各縣市政府之補助</w:t>
            </w:r>
          </w:p>
        </w:tc>
        <w:tc>
          <w:tcPr>
            <w:tcW w:w="1169" w:type="dxa"/>
            <w:shd w:val="clear" w:color="auto" w:fill="auto"/>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86,000</w:t>
            </w:r>
          </w:p>
        </w:tc>
        <w:tc>
          <w:tcPr>
            <w:tcW w:w="1241" w:type="dxa"/>
            <w:shd w:val="clear" w:color="auto" w:fill="auto"/>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w:t>
            </w:r>
          </w:p>
        </w:tc>
        <w:tc>
          <w:tcPr>
            <w:tcW w:w="1275" w:type="dxa"/>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151,200</w:t>
            </w:r>
          </w:p>
        </w:tc>
        <w:tc>
          <w:tcPr>
            <w:tcW w:w="1134" w:type="dxa"/>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w:t>
            </w:r>
          </w:p>
        </w:tc>
      </w:tr>
      <w:tr w:rsidR="009D4CFB" w:rsidRPr="00B85303" w:rsidTr="0096615B">
        <w:trPr>
          <w:trHeight w:hRule="exact" w:val="340"/>
        </w:trPr>
        <w:tc>
          <w:tcPr>
            <w:tcW w:w="3686" w:type="dxa"/>
            <w:shd w:val="clear" w:color="auto" w:fill="auto"/>
          </w:tcPr>
          <w:p w:rsidR="009D4CFB" w:rsidRPr="00B85303" w:rsidRDefault="009D4CFB" w:rsidP="009D4CFB">
            <w:pPr>
              <w:pStyle w:val="142"/>
              <w:ind w:left="587" w:hanging="587"/>
              <w:rPr>
                <w:rFonts w:ascii="標楷體" w:hAnsi="標楷體" w:hint="eastAsia"/>
              </w:rPr>
            </w:pPr>
            <w:r w:rsidRPr="00B85303">
              <w:rPr>
                <w:rFonts w:ascii="標楷體" w:hAnsi="標楷體" w:hint="eastAsia"/>
              </w:rPr>
              <w:t>一般性補助款-海洋委員會主管</w:t>
            </w:r>
          </w:p>
        </w:tc>
        <w:tc>
          <w:tcPr>
            <w:tcW w:w="1169" w:type="dxa"/>
            <w:shd w:val="clear" w:color="auto" w:fill="auto"/>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w:t>
            </w:r>
          </w:p>
        </w:tc>
        <w:tc>
          <w:tcPr>
            <w:tcW w:w="1241" w:type="dxa"/>
            <w:shd w:val="clear" w:color="auto" w:fill="auto"/>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1,848</w:t>
            </w:r>
          </w:p>
        </w:tc>
        <w:tc>
          <w:tcPr>
            <w:tcW w:w="1275" w:type="dxa"/>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w:t>
            </w:r>
          </w:p>
        </w:tc>
        <w:tc>
          <w:tcPr>
            <w:tcW w:w="1134" w:type="dxa"/>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84,887</w:t>
            </w:r>
          </w:p>
        </w:tc>
      </w:tr>
      <w:tr w:rsidR="009D4CFB" w:rsidRPr="00B85303" w:rsidTr="0096615B">
        <w:trPr>
          <w:trHeight w:hRule="exact" w:val="340"/>
        </w:trPr>
        <w:tc>
          <w:tcPr>
            <w:tcW w:w="3686" w:type="dxa"/>
            <w:shd w:val="clear" w:color="auto" w:fill="auto"/>
          </w:tcPr>
          <w:p w:rsidR="009D4CFB" w:rsidRPr="00B85303" w:rsidRDefault="005F6EF3" w:rsidP="005F6EF3">
            <w:pPr>
              <w:pStyle w:val="142"/>
              <w:ind w:left="587" w:hanging="587"/>
              <w:jc w:val="center"/>
              <w:rPr>
                <w:rFonts w:ascii="標楷體" w:hAnsi="標楷體" w:hint="eastAsia"/>
                <w:b/>
                <w:bCs/>
              </w:rPr>
            </w:pPr>
            <w:r w:rsidRPr="00B85303">
              <w:rPr>
                <w:rFonts w:ascii="標楷體" w:hAnsi="標楷體" w:hint="eastAsia"/>
                <w:b/>
                <w:bCs/>
              </w:rPr>
              <w:t>合計</w:t>
            </w:r>
          </w:p>
        </w:tc>
        <w:tc>
          <w:tcPr>
            <w:tcW w:w="1169" w:type="dxa"/>
            <w:shd w:val="clear" w:color="auto" w:fill="auto"/>
            <w:vAlign w:val="center"/>
          </w:tcPr>
          <w:p w:rsidR="009D4CFB" w:rsidRPr="00B85303" w:rsidRDefault="009D4CFB" w:rsidP="009D4CFB">
            <w:pPr>
              <w:pStyle w:val="142"/>
              <w:ind w:left="587" w:hanging="587"/>
              <w:jc w:val="right"/>
              <w:rPr>
                <w:rFonts w:ascii="標楷體" w:hAnsi="標楷體" w:hint="eastAsia"/>
                <w:b/>
                <w:bCs/>
              </w:rPr>
            </w:pPr>
            <w:r w:rsidRPr="00B85303">
              <w:rPr>
                <w:rFonts w:ascii="標楷體" w:hAnsi="標楷體" w:hint="eastAsia"/>
                <w:b/>
                <w:bCs/>
              </w:rPr>
              <w:t>140,100</w:t>
            </w:r>
          </w:p>
        </w:tc>
        <w:tc>
          <w:tcPr>
            <w:tcW w:w="1241" w:type="dxa"/>
            <w:shd w:val="clear" w:color="auto" w:fill="auto"/>
            <w:vAlign w:val="center"/>
          </w:tcPr>
          <w:p w:rsidR="009D4CFB" w:rsidRPr="00B85303" w:rsidRDefault="009D4CFB" w:rsidP="009D4CFB">
            <w:pPr>
              <w:pStyle w:val="142"/>
              <w:ind w:left="587" w:hanging="587"/>
              <w:jc w:val="right"/>
              <w:rPr>
                <w:rFonts w:ascii="標楷體" w:hAnsi="標楷體" w:hint="eastAsia"/>
                <w:b/>
                <w:bCs/>
              </w:rPr>
            </w:pPr>
            <w:r w:rsidRPr="00B85303">
              <w:rPr>
                <w:rFonts w:ascii="標楷體" w:hAnsi="標楷體" w:hint="eastAsia"/>
                <w:b/>
                <w:bCs/>
              </w:rPr>
              <w:t>1,848</w:t>
            </w:r>
          </w:p>
        </w:tc>
        <w:tc>
          <w:tcPr>
            <w:tcW w:w="1275" w:type="dxa"/>
            <w:vAlign w:val="center"/>
          </w:tcPr>
          <w:p w:rsidR="009D4CFB" w:rsidRPr="00B85303" w:rsidRDefault="009D4CFB" w:rsidP="009D4CFB">
            <w:pPr>
              <w:pStyle w:val="142"/>
              <w:ind w:left="587" w:hanging="587"/>
              <w:jc w:val="right"/>
              <w:rPr>
                <w:rFonts w:ascii="標楷體" w:hAnsi="標楷體" w:hint="eastAsia"/>
                <w:b/>
                <w:bCs/>
              </w:rPr>
            </w:pPr>
            <w:r w:rsidRPr="00B85303">
              <w:rPr>
                <w:rFonts w:ascii="標楷體" w:hAnsi="標楷體" w:hint="eastAsia"/>
                <w:b/>
                <w:bCs/>
              </w:rPr>
              <w:t>227,712</w:t>
            </w:r>
          </w:p>
        </w:tc>
        <w:tc>
          <w:tcPr>
            <w:tcW w:w="1134" w:type="dxa"/>
            <w:vAlign w:val="center"/>
          </w:tcPr>
          <w:p w:rsidR="009D4CFB" w:rsidRPr="00B85303" w:rsidRDefault="009D4CFB" w:rsidP="009D4CFB">
            <w:pPr>
              <w:pStyle w:val="142"/>
              <w:ind w:left="587" w:hanging="587"/>
              <w:jc w:val="right"/>
              <w:rPr>
                <w:rFonts w:ascii="標楷體" w:hAnsi="標楷體" w:hint="eastAsia"/>
                <w:b/>
                <w:bCs/>
              </w:rPr>
            </w:pPr>
            <w:r w:rsidRPr="00B85303">
              <w:rPr>
                <w:rFonts w:ascii="標楷體" w:hAnsi="標楷體" w:hint="eastAsia"/>
                <w:b/>
                <w:bCs/>
              </w:rPr>
              <w:t>84,887</w:t>
            </w:r>
          </w:p>
        </w:tc>
      </w:tr>
      <w:tr w:rsidR="009D4CFB" w:rsidRPr="00B85303" w:rsidTr="0096615B">
        <w:trPr>
          <w:trHeight w:hRule="exact" w:val="340"/>
        </w:trPr>
        <w:tc>
          <w:tcPr>
            <w:tcW w:w="3686" w:type="dxa"/>
            <w:shd w:val="clear" w:color="auto" w:fill="auto"/>
          </w:tcPr>
          <w:p w:rsidR="009D4CFB" w:rsidRPr="00B85303" w:rsidRDefault="009D4CFB" w:rsidP="009D4CFB">
            <w:pPr>
              <w:pStyle w:val="142"/>
              <w:ind w:left="587" w:hanging="587"/>
              <w:rPr>
                <w:rFonts w:ascii="標楷體" w:hAnsi="標楷體"/>
              </w:rPr>
            </w:pPr>
            <w:r w:rsidRPr="00B85303">
              <w:rPr>
                <w:rFonts w:ascii="標楷體" w:hAnsi="標楷體" w:hint="eastAsia"/>
              </w:rPr>
              <w:t>海委會及所屬114年度合計</w:t>
            </w:r>
          </w:p>
          <w:p w:rsidR="001B3784" w:rsidRPr="00B85303" w:rsidRDefault="001B3784" w:rsidP="009D4CFB">
            <w:pPr>
              <w:pStyle w:val="142"/>
              <w:ind w:left="587" w:hanging="587"/>
              <w:rPr>
                <w:rFonts w:ascii="標楷體" w:hAnsi="標楷體" w:hint="eastAsia"/>
              </w:rPr>
            </w:pPr>
          </w:p>
        </w:tc>
        <w:tc>
          <w:tcPr>
            <w:tcW w:w="4819" w:type="dxa"/>
            <w:gridSpan w:val="4"/>
            <w:shd w:val="clear" w:color="auto" w:fill="auto"/>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367,812</w:t>
            </w:r>
          </w:p>
        </w:tc>
      </w:tr>
      <w:tr w:rsidR="009D4CFB" w:rsidRPr="00B85303" w:rsidTr="0096615B">
        <w:trPr>
          <w:trHeight w:hRule="exact" w:val="340"/>
        </w:trPr>
        <w:tc>
          <w:tcPr>
            <w:tcW w:w="3686" w:type="dxa"/>
            <w:shd w:val="clear" w:color="auto" w:fill="auto"/>
          </w:tcPr>
          <w:p w:rsidR="009D4CFB" w:rsidRPr="00B85303" w:rsidRDefault="009D4CFB" w:rsidP="009D4CFB">
            <w:pPr>
              <w:pStyle w:val="142"/>
              <w:ind w:left="587" w:hanging="587"/>
              <w:rPr>
                <w:rFonts w:ascii="標楷體" w:hAnsi="標楷體" w:hint="eastAsia"/>
              </w:rPr>
            </w:pPr>
            <w:r w:rsidRPr="00B85303">
              <w:rPr>
                <w:rFonts w:ascii="標楷體" w:hAnsi="標楷體" w:hint="eastAsia"/>
              </w:rPr>
              <w:t>海委會及所屬115年度合計</w:t>
            </w:r>
          </w:p>
        </w:tc>
        <w:tc>
          <w:tcPr>
            <w:tcW w:w="4819" w:type="dxa"/>
            <w:gridSpan w:val="4"/>
            <w:shd w:val="clear" w:color="auto" w:fill="auto"/>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86,735</w:t>
            </w:r>
          </w:p>
        </w:tc>
      </w:tr>
    </w:tbl>
    <w:p w:rsidR="009D4CFB" w:rsidRPr="00B85303" w:rsidRDefault="009D4CFB" w:rsidP="00C134D3">
      <w:pPr>
        <w:pStyle w:val="a4"/>
        <w:spacing w:line="280" w:lineRule="exact"/>
        <w:ind w:leftChars="0" w:left="238" w:right="-1" w:hangingChars="99" w:hanging="238"/>
        <w:jc w:val="left"/>
        <w:rPr>
          <w:rFonts w:ascii="標楷體" w:hAnsi="標楷體"/>
          <w:sz w:val="24"/>
          <w:szCs w:val="24"/>
        </w:rPr>
      </w:pPr>
      <w:r w:rsidRPr="00B85303">
        <w:rPr>
          <w:rFonts w:ascii="標楷體" w:hAnsi="標楷體" w:hint="eastAsia"/>
          <w:sz w:val="24"/>
          <w:szCs w:val="24"/>
        </w:rPr>
        <w:t xml:space="preserve">說 </w:t>
      </w:r>
      <w:r w:rsidRPr="00B85303">
        <w:rPr>
          <w:rFonts w:ascii="標楷體" w:hAnsi="標楷體"/>
          <w:sz w:val="24"/>
          <w:szCs w:val="24"/>
        </w:rPr>
        <w:t xml:space="preserve">   </w:t>
      </w:r>
      <w:r w:rsidRPr="00B85303">
        <w:rPr>
          <w:rFonts w:ascii="標楷體" w:hAnsi="標楷體" w:hint="eastAsia"/>
          <w:sz w:val="24"/>
          <w:szCs w:val="24"/>
        </w:rPr>
        <w:t>明：</w:t>
      </w:r>
      <w:r w:rsidR="00394ED5" w:rsidRPr="00B85303">
        <w:rPr>
          <w:rFonts w:ascii="標楷體" w:hAnsi="標楷體" w:hint="eastAsia"/>
          <w:sz w:val="24"/>
          <w:szCs w:val="24"/>
        </w:rPr>
        <w:t>114年度為法定預算數</w:t>
      </w:r>
      <w:r w:rsidR="00394ED5" w:rsidRPr="00B85303">
        <w:rPr>
          <w:rFonts w:ascii="標楷體" w:hAnsi="標楷體" w:hint="eastAsia"/>
          <w:sz w:val="24"/>
          <w:szCs w:val="24"/>
          <w:lang w:eastAsia="zh-HK"/>
        </w:rPr>
        <w:t>(</w:t>
      </w:r>
      <w:r w:rsidR="00394ED5" w:rsidRPr="00B85303">
        <w:rPr>
          <w:rFonts w:ascii="標楷體" w:hAnsi="標楷體" w:hint="eastAsia"/>
          <w:sz w:val="24"/>
          <w:szCs w:val="24"/>
        </w:rPr>
        <w:t>含追加預算</w:t>
      </w:r>
      <w:r w:rsidR="00B85303" w:rsidRPr="00B85303">
        <w:rPr>
          <w:rFonts w:ascii="標楷體" w:hAnsi="標楷體" w:hint="eastAsia"/>
          <w:sz w:val="24"/>
          <w:szCs w:val="24"/>
        </w:rPr>
        <w:t>數</w:t>
      </w:r>
      <w:r w:rsidR="00394ED5" w:rsidRPr="00B85303">
        <w:rPr>
          <w:rFonts w:ascii="標楷體" w:hAnsi="標楷體" w:hint="eastAsia"/>
          <w:sz w:val="24"/>
          <w:szCs w:val="24"/>
          <w:lang w:eastAsia="zh-HK"/>
        </w:rPr>
        <w:t>)</w:t>
      </w:r>
      <w:r w:rsidR="00394ED5" w:rsidRPr="00B85303">
        <w:rPr>
          <w:rFonts w:ascii="標楷體" w:hAnsi="標楷體" w:hint="eastAsia"/>
          <w:sz w:val="24"/>
          <w:szCs w:val="24"/>
        </w:rPr>
        <w:t>、115年度為預算案數。</w:t>
      </w:r>
    </w:p>
    <w:p w:rsidR="00C134D3" w:rsidRPr="00B85303" w:rsidRDefault="00C134D3" w:rsidP="00C134D3">
      <w:pPr>
        <w:pStyle w:val="a4"/>
        <w:spacing w:line="280" w:lineRule="exact"/>
        <w:ind w:leftChars="0" w:left="238" w:right="-1" w:hangingChars="99" w:hanging="238"/>
        <w:jc w:val="left"/>
        <w:rPr>
          <w:rFonts w:ascii="標楷體" w:hAnsi="標楷體" w:hint="eastAsia"/>
          <w:b/>
        </w:rPr>
      </w:pPr>
      <w:r w:rsidRPr="00B85303">
        <w:rPr>
          <w:rFonts w:ascii="標楷體" w:hAnsi="標楷體" w:hint="eastAsia"/>
          <w:sz w:val="24"/>
          <w:szCs w:val="24"/>
        </w:rPr>
        <w:t>資料來源：</w:t>
      </w:r>
      <w:r w:rsidR="009D4CFB" w:rsidRPr="00B85303">
        <w:rPr>
          <w:rFonts w:ascii="標楷體" w:hAnsi="標楷體" w:hint="eastAsia"/>
          <w:sz w:val="24"/>
          <w:szCs w:val="24"/>
        </w:rPr>
        <w:t>海委會</w:t>
      </w:r>
      <w:r w:rsidRPr="00B85303">
        <w:rPr>
          <w:rFonts w:ascii="標楷體" w:hAnsi="標楷體" w:hint="eastAsia"/>
          <w:sz w:val="24"/>
          <w:szCs w:val="24"/>
        </w:rPr>
        <w:t>。</w:t>
      </w:r>
    </w:p>
    <w:p w:rsidR="00D01101" w:rsidRPr="00B85303" w:rsidRDefault="00D01101" w:rsidP="00D01101">
      <w:pPr>
        <w:pStyle w:val="a4"/>
        <w:ind w:left="840" w:hanging="280"/>
        <w:rPr>
          <w:rFonts w:ascii="標楷體" w:hAnsi="標楷體"/>
          <w:b/>
          <w:bCs/>
        </w:rPr>
      </w:pPr>
      <w:r w:rsidRPr="00B85303">
        <w:rPr>
          <w:rFonts w:ascii="標楷體" w:hAnsi="標楷體" w:hint="eastAsia"/>
          <w:b/>
          <w:bCs/>
        </w:rPr>
        <w:t>(二)</w:t>
      </w:r>
      <w:r w:rsidR="005F6EF3" w:rsidRPr="00B85303">
        <w:rPr>
          <w:rFonts w:ascii="標楷體" w:hAnsi="標楷體" w:hint="eastAsia"/>
          <w:b/>
          <w:bCs/>
        </w:rPr>
        <w:t>海委會及</w:t>
      </w:r>
      <w:r w:rsidR="00C5292D" w:rsidRPr="00B85303">
        <w:rPr>
          <w:rFonts w:ascii="標楷體" w:hAnsi="標楷體" w:hint="eastAsia"/>
          <w:b/>
          <w:bCs/>
        </w:rPr>
        <w:t>海保署</w:t>
      </w:r>
      <w:r w:rsidRPr="00B85303">
        <w:rPr>
          <w:rFonts w:ascii="標楷體" w:hAnsi="標楷體" w:hint="eastAsia"/>
          <w:b/>
          <w:bCs/>
        </w:rPr>
        <w:t>表示</w:t>
      </w:r>
      <w:r w:rsidR="009D5DEC">
        <w:rPr>
          <w:rFonts w:ascii="標楷體" w:hAnsi="標楷體" w:hint="eastAsia"/>
          <w:b/>
          <w:bCs/>
        </w:rPr>
        <w:t>刪減地方政府補助經費</w:t>
      </w:r>
      <w:r w:rsidRPr="00B85303">
        <w:rPr>
          <w:rFonts w:ascii="標楷體" w:hAnsi="標楷體" w:hint="eastAsia"/>
          <w:b/>
          <w:bCs/>
        </w:rPr>
        <w:t>對</w:t>
      </w:r>
      <w:r w:rsidR="002D661F" w:rsidRPr="00B85303">
        <w:rPr>
          <w:rFonts w:ascii="標楷體" w:hAnsi="標楷體" w:hint="eastAsia"/>
          <w:b/>
          <w:bCs/>
        </w:rPr>
        <w:t>各</w:t>
      </w:r>
      <w:r w:rsidRPr="00B85303">
        <w:rPr>
          <w:rFonts w:ascii="標楷體" w:hAnsi="標楷體" w:hint="eastAsia"/>
          <w:b/>
          <w:bCs/>
        </w:rPr>
        <w:t>計畫成效無影響</w:t>
      </w:r>
    </w:p>
    <w:p w:rsidR="00B537D5" w:rsidRPr="00B85303" w:rsidRDefault="00DE2B3D" w:rsidP="006E2FC1">
      <w:pPr>
        <w:pStyle w:val="21"/>
        <w:ind w:left="840" w:firstLine="560"/>
        <w:rPr>
          <w:rFonts w:ascii="標楷體" w:hAnsi="標楷體"/>
          <w:sz w:val="24"/>
          <w:szCs w:val="24"/>
        </w:rPr>
      </w:pPr>
      <w:r w:rsidRPr="00B85303">
        <w:rPr>
          <w:rFonts w:ascii="標楷體" w:hAnsi="標楷體" w:hint="eastAsia"/>
        </w:rPr>
        <w:t>洽據海委會及</w:t>
      </w:r>
      <w:r w:rsidR="008D784B">
        <w:rPr>
          <w:rFonts w:ascii="標楷體" w:hAnsi="標楷體" w:hint="eastAsia"/>
        </w:rPr>
        <w:t>海保署</w:t>
      </w:r>
      <w:r w:rsidRPr="00B85303">
        <w:rPr>
          <w:rFonts w:ascii="標楷體" w:hAnsi="標楷體" w:hint="eastAsia"/>
        </w:rPr>
        <w:t>表</w:t>
      </w:r>
      <w:r w:rsidR="00083D72" w:rsidRPr="00B85303">
        <w:rPr>
          <w:rFonts w:ascii="標楷體" w:hAnsi="標楷體" w:hint="eastAsia"/>
        </w:rPr>
        <w:t>示，</w:t>
      </w:r>
      <w:r w:rsidR="00C51083" w:rsidRPr="00B85303">
        <w:rPr>
          <w:rFonts w:ascii="標楷體" w:hAnsi="標楷體" w:hint="eastAsia"/>
        </w:rPr>
        <w:t>115年度</w:t>
      </w:r>
      <w:r w:rsidR="00DF30D7" w:rsidRPr="00B85303">
        <w:rPr>
          <w:rFonts w:ascii="標楷體" w:hAnsi="標楷體" w:cs="新細明體" w:hint="eastAsia"/>
        </w:rPr>
        <w:t>預算案</w:t>
      </w:r>
      <w:r w:rsidR="00C51083" w:rsidRPr="00B85303">
        <w:rPr>
          <w:rFonts w:ascii="標楷體" w:hAnsi="標楷體" w:hint="eastAsia"/>
        </w:rPr>
        <w:t>對地方政府補助經費較114年度預算數減少</w:t>
      </w:r>
      <w:r w:rsidR="00083D72" w:rsidRPr="00B85303">
        <w:rPr>
          <w:rFonts w:ascii="標楷體" w:hAnsi="標楷體" w:hint="eastAsia"/>
        </w:rPr>
        <w:t>3億6,781萬2千元</w:t>
      </w:r>
      <w:r w:rsidR="00C51083" w:rsidRPr="00B85303">
        <w:rPr>
          <w:rFonts w:ascii="標楷體" w:hAnsi="標楷體" w:hint="eastAsia"/>
        </w:rPr>
        <w:t>，對整體施政計畫成效無影響</w:t>
      </w:r>
      <w:r w:rsidR="0052364D" w:rsidRPr="00B85303">
        <w:rPr>
          <w:rFonts w:ascii="標楷體" w:hAnsi="標楷體" w:hint="eastAsia"/>
        </w:rPr>
        <w:t>。依</w:t>
      </w:r>
      <w:r w:rsidR="00083D72" w:rsidRPr="00B85303">
        <w:rPr>
          <w:rFonts w:ascii="標楷體" w:hAnsi="標楷體" w:hint="eastAsia"/>
        </w:rPr>
        <w:t>海委會及所屬對114年度9個</w:t>
      </w:r>
      <w:r w:rsidR="0048285D" w:rsidRPr="0048285D">
        <w:rPr>
          <w:rFonts w:ascii="標楷體" w:hAnsi="標楷體" w:hint="eastAsia"/>
        </w:rPr>
        <w:t>對地方政府補助</w:t>
      </w:r>
      <w:r w:rsidR="00083D72" w:rsidRPr="00B85303">
        <w:rPr>
          <w:rFonts w:ascii="標楷體" w:hAnsi="標楷體" w:hint="eastAsia"/>
        </w:rPr>
        <w:t>計畫之影響說明(詳表</w:t>
      </w:r>
      <w:r w:rsidR="003F017C">
        <w:rPr>
          <w:rFonts w:ascii="標楷體" w:hAnsi="標楷體" w:hint="eastAsia"/>
        </w:rPr>
        <w:t>2</w:t>
      </w:r>
      <w:r w:rsidR="00083D72" w:rsidRPr="00B85303">
        <w:rPr>
          <w:rFonts w:ascii="標楷體" w:hAnsi="標楷體" w:hint="eastAsia"/>
        </w:rPr>
        <w:t>)，除第3個計畫於114年度執行完竣，</w:t>
      </w:r>
      <w:r w:rsidR="007D2199" w:rsidRPr="00B85303">
        <w:rPr>
          <w:rFonts w:ascii="標楷體" w:hAnsi="標楷體" w:hint="eastAsia"/>
        </w:rPr>
        <w:t>第4、8、9個計畫移列至「一般性補助款」編列並</w:t>
      </w:r>
      <w:r w:rsidR="007D2199" w:rsidRPr="00B85303">
        <w:rPr>
          <w:rFonts w:ascii="標楷體" w:hAnsi="標楷體" w:cs="新細明體" w:hint="eastAsia"/>
        </w:rPr>
        <w:t>縮</w:t>
      </w:r>
      <w:r w:rsidR="007D2199" w:rsidRPr="00B85303">
        <w:rPr>
          <w:rFonts w:ascii="標楷體" w:hAnsi="標楷體" w:hint="eastAsia"/>
        </w:rPr>
        <w:t>減補助金額</w:t>
      </w:r>
      <w:r w:rsidR="00181329">
        <w:rPr>
          <w:rStyle w:val="aff"/>
          <w:rFonts w:ascii="標楷體" w:hAnsi="標楷體"/>
        </w:rPr>
        <w:footnoteReference w:id="1"/>
      </w:r>
      <w:r w:rsidR="007D2199" w:rsidRPr="00B85303">
        <w:rPr>
          <w:rFonts w:ascii="標楷體" w:hAnsi="標楷體" w:hint="eastAsia"/>
        </w:rPr>
        <w:t>外，餘5個計畫115年度</w:t>
      </w:r>
      <w:r w:rsidR="0048285D">
        <w:rPr>
          <w:rFonts w:ascii="標楷體" w:hAnsi="標楷體" w:hint="eastAsia"/>
        </w:rPr>
        <w:t>預算案</w:t>
      </w:r>
      <w:r w:rsidR="007D2199" w:rsidRPr="00B85303">
        <w:rPr>
          <w:rFonts w:ascii="標楷體" w:hAnsi="標楷體" w:hint="eastAsia"/>
        </w:rPr>
        <w:t>未再編列補助地方政府</w:t>
      </w:r>
      <w:r w:rsidR="007D2199" w:rsidRPr="00B85303">
        <w:rPr>
          <w:rFonts w:ascii="標楷體" w:hAnsi="標楷體" w:hint="eastAsia"/>
        </w:rPr>
        <w:lastRenderedPageBreak/>
        <w:t>經費</w:t>
      </w:r>
      <w:r w:rsidR="008D784B">
        <w:rPr>
          <w:rFonts w:ascii="標楷體" w:hAnsi="標楷體" w:hint="eastAsia"/>
        </w:rPr>
        <w:t>差異數</w:t>
      </w:r>
      <w:r w:rsidR="007D2199" w:rsidRPr="00B85303">
        <w:rPr>
          <w:rFonts w:ascii="標楷體" w:hAnsi="標楷體" w:hint="eastAsia"/>
        </w:rPr>
        <w:t>計</w:t>
      </w:r>
      <w:r w:rsidR="0052364D" w:rsidRPr="00B85303">
        <w:rPr>
          <w:rFonts w:ascii="標楷體" w:hAnsi="標楷體" w:hint="eastAsia"/>
        </w:rPr>
        <w:t>1億1,260萬元；惟檢視其</w:t>
      </w:r>
      <w:r w:rsidR="008D784B">
        <w:rPr>
          <w:rFonts w:ascii="標楷體" w:hAnsi="標楷體" w:hint="eastAsia"/>
        </w:rPr>
        <w:t>提供</w:t>
      </w:r>
      <w:r w:rsidR="0052364D" w:rsidRPr="00B85303">
        <w:rPr>
          <w:rFonts w:ascii="標楷體" w:hAnsi="標楷體" w:hint="eastAsia"/>
        </w:rPr>
        <w:t>差異原因及影響，</w:t>
      </w:r>
      <w:r w:rsidR="008D784B">
        <w:rPr>
          <w:rFonts w:ascii="標楷體" w:hAnsi="標楷體" w:hint="eastAsia"/>
        </w:rPr>
        <w:t>相關說明</w:t>
      </w:r>
      <w:r w:rsidR="00C51083" w:rsidRPr="00B85303">
        <w:rPr>
          <w:rFonts w:ascii="標楷體" w:hAnsi="標楷體" w:hint="eastAsia"/>
        </w:rPr>
        <w:t>過於制式</w:t>
      </w:r>
      <w:r w:rsidR="00B537D5" w:rsidRPr="00B85303">
        <w:rPr>
          <w:rFonts w:ascii="標楷體" w:hAnsi="標楷體" w:hint="eastAsia"/>
        </w:rPr>
        <w:t>，</w:t>
      </w:r>
      <w:r w:rsidR="00C51083" w:rsidRPr="00B85303">
        <w:rPr>
          <w:rFonts w:ascii="標楷體" w:hAnsi="標楷體" w:hint="eastAsia"/>
        </w:rPr>
        <w:t>差異原因</w:t>
      </w:r>
      <w:r w:rsidR="00343245">
        <w:rPr>
          <w:rFonts w:ascii="標楷體" w:hAnsi="標楷體" w:hint="eastAsia"/>
        </w:rPr>
        <w:t>說明</w:t>
      </w:r>
      <w:r w:rsidR="002D661F" w:rsidRPr="00B85303">
        <w:rPr>
          <w:rFonts w:ascii="標楷體" w:hAnsi="標楷體" w:hint="eastAsia"/>
        </w:rPr>
        <w:t>均</w:t>
      </w:r>
      <w:r w:rsidR="00B537D5" w:rsidRPr="00B85303">
        <w:rPr>
          <w:rFonts w:ascii="標楷體" w:hAnsi="標楷體" w:hint="eastAsia"/>
        </w:rPr>
        <w:t>載示</w:t>
      </w:r>
      <w:r w:rsidR="00C51083" w:rsidRPr="00B85303">
        <w:rPr>
          <w:rFonts w:ascii="標楷體" w:hAnsi="標楷體" w:hint="eastAsia"/>
        </w:rPr>
        <w:t>「配合財政收支劃分法修正，錢隨事權移轉</w:t>
      </w:r>
      <w:r w:rsidR="002D661F" w:rsidRPr="00B85303">
        <w:rPr>
          <w:rFonts w:ascii="標楷體" w:hAnsi="標楷體" w:hint="eastAsia"/>
        </w:rPr>
        <w:t>，回歸地方自治辦理</w:t>
      </w:r>
      <w:r w:rsidR="00C51083" w:rsidRPr="00B85303">
        <w:rPr>
          <w:rFonts w:ascii="標楷體" w:hAnsi="標楷體" w:hint="eastAsia"/>
        </w:rPr>
        <w:t>」</w:t>
      </w:r>
      <w:r w:rsidR="00B537D5" w:rsidRPr="00B85303">
        <w:rPr>
          <w:rFonts w:ascii="標楷體" w:hAnsi="標楷體" w:hint="eastAsia"/>
        </w:rPr>
        <w:t>及</w:t>
      </w:r>
      <w:r w:rsidR="003D56B1" w:rsidRPr="00B85303">
        <w:rPr>
          <w:rFonts w:ascii="標楷體" w:hAnsi="標楷體" w:hint="eastAsia"/>
        </w:rPr>
        <w:t>計畫</w:t>
      </w:r>
      <w:r w:rsidR="00B537D5" w:rsidRPr="00B85303">
        <w:rPr>
          <w:rFonts w:ascii="標楷體" w:hAnsi="標楷體" w:hint="eastAsia"/>
        </w:rPr>
        <w:t>成效</w:t>
      </w:r>
      <w:r w:rsidR="006E2FC1" w:rsidRPr="00B85303">
        <w:rPr>
          <w:rFonts w:ascii="標楷體" w:hAnsi="標楷體" w:hint="eastAsia"/>
        </w:rPr>
        <w:t>影</w:t>
      </w:r>
      <w:r w:rsidR="00B537D5" w:rsidRPr="00B85303">
        <w:rPr>
          <w:rFonts w:ascii="標楷體" w:hAnsi="標楷體" w:hint="eastAsia"/>
        </w:rPr>
        <w:t>響皆表示</w:t>
      </w:r>
      <w:r w:rsidR="00C51083" w:rsidRPr="00B85303">
        <w:rPr>
          <w:rFonts w:ascii="標楷體" w:hAnsi="標楷體" w:hint="eastAsia"/>
        </w:rPr>
        <w:t>「無影響」，</w:t>
      </w:r>
      <w:r w:rsidR="006E2FC1" w:rsidRPr="00B85303">
        <w:rPr>
          <w:rFonts w:ascii="標楷體" w:hAnsi="標楷體" w:hint="eastAsia"/>
        </w:rPr>
        <w:t>卻未見任何數據分析，</w:t>
      </w:r>
      <w:r w:rsidR="00782285">
        <w:rPr>
          <w:rFonts w:ascii="標楷體" w:hAnsi="標楷體" w:hint="eastAsia"/>
        </w:rPr>
        <w:t>允宜妥與地方政府協</w:t>
      </w:r>
      <w:r w:rsidR="00660E4F">
        <w:rPr>
          <w:rFonts w:ascii="標楷體" w:hAnsi="標楷體" w:hint="eastAsia"/>
        </w:rPr>
        <w:t>調</w:t>
      </w:r>
      <w:r w:rsidR="00782285">
        <w:rPr>
          <w:rFonts w:ascii="標楷體" w:hAnsi="標楷體" w:hint="eastAsia"/>
        </w:rPr>
        <w:t>事權歸屬，俾利日後全國海洋事務之順利推動</w:t>
      </w:r>
      <w:r w:rsidR="006E2FC1" w:rsidRPr="00B85303">
        <w:rPr>
          <w:rFonts w:ascii="標楷體" w:hAnsi="標楷體" w:hint="eastAsia"/>
        </w:rPr>
        <w:t>。</w:t>
      </w:r>
    </w:p>
    <w:p w:rsidR="001E22C0" w:rsidRPr="00B85303" w:rsidRDefault="001E22C0" w:rsidP="001E22C0">
      <w:pPr>
        <w:pStyle w:val="a4"/>
        <w:ind w:leftChars="-100" w:left="0" w:rightChars="-150" w:right="-420" w:hanging="280"/>
        <w:jc w:val="left"/>
        <w:rPr>
          <w:rFonts w:ascii="標楷體" w:hAnsi="標楷體"/>
          <w:b/>
          <w:bCs/>
          <w:spacing w:val="-8"/>
        </w:rPr>
      </w:pPr>
      <w:r w:rsidRPr="00B85303">
        <w:rPr>
          <w:rFonts w:ascii="標楷體" w:hAnsi="標楷體" w:hint="eastAsia"/>
          <w:b/>
          <w:bCs/>
        </w:rPr>
        <w:t>表</w:t>
      </w:r>
      <w:r w:rsidR="003F017C">
        <w:rPr>
          <w:rFonts w:ascii="標楷體" w:hAnsi="標楷體" w:hint="eastAsia"/>
          <w:b/>
          <w:bCs/>
        </w:rPr>
        <w:t>2</w:t>
      </w:r>
      <w:r w:rsidRPr="00B85303">
        <w:rPr>
          <w:rFonts w:ascii="標楷體" w:hAnsi="標楷體"/>
          <w:b/>
          <w:bCs/>
        </w:rPr>
        <w:t xml:space="preserve"> </w:t>
      </w:r>
      <w:r w:rsidRPr="00B85303">
        <w:rPr>
          <w:rFonts w:ascii="標楷體" w:hAnsi="標楷體"/>
          <w:b/>
          <w:bCs/>
          <w:spacing w:val="-8"/>
        </w:rPr>
        <w:t xml:space="preserve"> </w:t>
      </w:r>
      <w:r w:rsidRPr="00B85303">
        <w:rPr>
          <w:rFonts w:ascii="標楷體" w:hAnsi="標楷體" w:hint="eastAsia"/>
          <w:b/>
          <w:bCs/>
          <w:spacing w:val="-8"/>
        </w:rPr>
        <w:t>114至115年度海委會及所屬</w:t>
      </w:r>
      <w:r w:rsidRPr="00B85303">
        <w:rPr>
          <w:rFonts w:ascii="標楷體" w:hAnsi="標楷體" w:hint="eastAsia"/>
          <w:b/>
          <w:bCs/>
        </w:rPr>
        <w:t>對地方政府補助經費</w:t>
      </w:r>
      <w:r w:rsidRPr="00B85303">
        <w:rPr>
          <w:rFonts w:ascii="標楷體" w:hAnsi="標楷體" w:hint="eastAsia"/>
          <w:b/>
          <w:bCs/>
          <w:spacing w:val="-8"/>
        </w:rPr>
        <w:t>概況表(計畫別)</w:t>
      </w:r>
    </w:p>
    <w:p w:rsidR="00B1373F" w:rsidRPr="00B85303" w:rsidRDefault="00406687" w:rsidP="001E22C0">
      <w:pPr>
        <w:pStyle w:val="a4"/>
        <w:spacing w:line="280" w:lineRule="exact"/>
        <w:ind w:leftChars="-243" w:left="-331" w:rightChars="-150" w:right="-420" w:hangingChars="156" w:hanging="349"/>
        <w:jc w:val="right"/>
        <w:rPr>
          <w:rFonts w:ascii="標楷體" w:hAnsi="標楷體" w:hint="eastAsia"/>
          <w:sz w:val="24"/>
          <w:szCs w:val="24"/>
        </w:rPr>
      </w:pPr>
      <w:r w:rsidRPr="00B85303">
        <w:rPr>
          <w:rFonts w:ascii="標楷體" w:hAnsi="標楷體" w:hint="eastAsia"/>
          <w:spacing w:val="-8"/>
          <w:sz w:val="24"/>
          <w:szCs w:val="24"/>
        </w:rPr>
        <w:t>單</w:t>
      </w:r>
      <w:r w:rsidR="00B1373F" w:rsidRPr="00B85303">
        <w:rPr>
          <w:rFonts w:ascii="標楷體" w:hAnsi="標楷體" w:hint="eastAsia"/>
          <w:spacing w:val="-8"/>
          <w:sz w:val="24"/>
          <w:szCs w:val="24"/>
        </w:rPr>
        <w:t>位：新臺幣千元</w:t>
      </w:r>
    </w:p>
    <w:tbl>
      <w:tblPr>
        <w:tblW w:w="5284" w:type="pct"/>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25"/>
        <w:gridCol w:w="1014"/>
        <w:gridCol w:w="986"/>
        <w:gridCol w:w="1018"/>
        <w:gridCol w:w="4372"/>
      </w:tblGrid>
      <w:tr w:rsidR="00B1373F" w:rsidRPr="00B85303" w:rsidTr="000C0F42">
        <w:trPr>
          <w:trHeight w:val="772"/>
          <w:tblHeader/>
        </w:trPr>
        <w:tc>
          <w:tcPr>
            <w:tcW w:w="991" w:type="pct"/>
            <w:shd w:val="clear" w:color="auto" w:fill="auto"/>
            <w:vAlign w:val="center"/>
          </w:tcPr>
          <w:p w:rsidR="00B1373F" w:rsidRPr="00B85303" w:rsidRDefault="00B1373F" w:rsidP="00B1373F">
            <w:pPr>
              <w:pStyle w:val="142"/>
              <w:jc w:val="center"/>
              <w:rPr>
                <w:rFonts w:ascii="標楷體" w:hAnsi="標楷體" w:hint="eastAsia"/>
                <w:spacing w:val="-20"/>
                <w:szCs w:val="24"/>
              </w:rPr>
            </w:pPr>
            <w:r w:rsidRPr="00B85303">
              <w:rPr>
                <w:rFonts w:ascii="標楷體" w:hAnsi="標楷體" w:hint="eastAsia"/>
                <w:spacing w:val="-20"/>
                <w:szCs w:val="24"/>
              </w:rPr>
              <w:t>計畫名稱</w:t>
            </w:r>
          </w:p>
        </w:tc>
        <w:tc>
          <w:tcPr>
            <w:tcW w:w="550" w:type="pct"/>
            <w:shd w:val="clear" w:color="auto" w:fill="auto"/>
            <w:vAlign w:val="center"/>
          </w:tcPr>
          <w:p w:rsidR="00B1373F" w:rsidRPr="00B85303" w:rsidRDefault="00B1373F" w:rsidP="00B1373F">
            <w:pPr>
              <w:pStyle w:val="142"/>
              <w:jc w:val="center"/>
              <w:rPr>
                <w:rFonts w:ascii="標楷體" w:hAnsi="標楷體"/>
                <w:spacing w:val="-20"/>
                <w:szCs w:val="24"/>
              </w:rPr>
            </w:pPr>
            <w:r w:rsidRPr="00B85303">
              <w:rPr>
                <w:rFonts w:ascii="標楷體" w:hAnsi="標楷體" w:hint="eastAsia"/>
                <w:spacing w:val="-20"/>
                <w:szCs w:val="24"/>
              </w:rPr>
              <w:t>114年度</w:t>
            </w:r>
          </w:p>
          <w:p w:rsidR="00B1373F" w:rsidRPr="00B85303" w:rsidRDefault="00B1373F" w:rsidP="00B1373F">
            <w:pPr>
              <w:pStyle w:val="142"/>
              <w:jc w:val="center"/>
              <w:rPr>
                <w:rFonts w:ascii="標楷體" w:hAnsi="標楷體" w:hint="eastAsia"/>
                <w:spacing w:val="-20"/>
                <w:szCs w:val="24"/>
              </w:rPr>
            </w:pPr>
            <w:r w:rsidRPr="00B85303">
              <w:rPr>
                <w:rFonts w:ascii="標楷體" w:hAnsi="標楷體" w:hint="eastAsia"/>
                <w:spacing w:val="-20"/>
                <w:szCs w:val="24"/>
              </w:rPr>
              <w:t>預算數A</w:t>
            </w:r>
          </w:p>
        </w:tc>
        <w:tc>
          <w:tcPr>
            <w:tcW w:w="535" w:type="pct"/>
            <w:shd w:val="clear" w:color="auto" w:fill="auto"/>
            <w:vAlign w:val="center"/>
          </w:tcPr>
          <w:p w:rsidR="00B1373F" w:rsidRPr="00B85303" w:rsidRDefault="00B1373F" w:rsidP="00DE2B3D">
            <w:pPr>
              <w:pStyle w:val="142"/>
              <w:ind w:rightChars="-37" w:right="-104"/>
              <w:jc w:val="center"/>
              <w:rPr>
                <w:rFonts w:ascii="標楷體" w:hAnsi="標楷體"/>
                <w:spacing w:val="-26"/>
                <w:sz w:val="22"/>
                <w:szCs w:val="22"/>
              </w:rPr>
            </w:pPr>
            <w:r w:rsidRPr="00B85303">
              <w:rPr>
                <w:rFonts w:ascii="標楷體" w:hAnsi="標楷體" w:hint="eastAsia"/>
                <w:spacing w:val="-26"/>
                <w:sz w:val="22"/>
                <w:szCs w:val="22"/>
              </w:rPr>
              <w:t>115年度</w:t>
            </w:r>
          </w:p>
          <w:p w:rsidR="00B1373F" w:rsidRPr="00B85303" w:rsidRDefault="00B1373F" w:rsidP="00DE2B3D">
            <w:pPr>
              <w:pStyle w:val="142"/>
              <w:ind w:rightChars="-37" w:right="-104"/>
              <w:jc w:val="center"/>
              <w:rPr>
                <w:rFonts w:ascii="標楷體" w:hAnsi="標楷體" w:hint="eastAsia"/>
                <w:spacing w:val="-20"/>
                <w:szCs w:val="24"/>
              </w:rPr>
            </w:pPr>
            <w:r w:rsidRPr="00B85303">
              <w:rPr>
                <w:rFonts w:ascii="標楷體" w:hAnsi="標楷體" w:hint="eastAsia"/>
                <w:spacing w:val="-26"/>
                <w:sz w:val="22"/>
                <w:szCs w:val="22"/>
              </w:rPr>
              <w:t>預算</w:t>
            </w:r>
            <w:r w:rsidR="00DE2B3D" w:rsidRPr="00B85303">
              <w:rPr>
                <w:rFonts w:ascii="標楷體" w:hAnsi="標楷體" w:hint="eastAsia"/>
                <w:spacing w:val="-26"/>
                <w:sz w:val="22"/>
                <w:szCs w:val="22"/>
              </w:rPr>
              <w:t>案</w:t>
            </w:r>
            <w:r w:rsidRPr="00B85303">
              <w:rPr>
                <w:rFonts w:ascii="標楷體" w:hAnsi="標楷體" w:hint="eastAsia"/>
                <w:spacing w:val="-26"/>
                <w:sz w:val="22"/>
                <w:szCs w:val="22"/>
              </w:rPr>
              <w:t>數B</w:t>
            </w:r>
          </w:p>
        </w:tc>
        <w:tc>
          <w:tcPr>
            <w:tcW w:w="551" w:type="pct"/>
            <w:shd w:val="clear" w:color="auto" w:fill="auto"/>
            <w:vAlign w:val="center"/>
          </w:tcPr>
          <w:p w:rsidR="00B1373F" w:rsidRPr="00B85303" w:rsidRDefault="00B1373F" w:rsidP="00B1373F">
            <w:pPr>
              <w:pStyle w:val="142"/>
              <w:jc w:val="center"/>
              <w:rPr>
                <w:rFonts w:ascii="標楷體" w:hAnsi="標楷體" w:hint="eastAsia"/>
                <w:spacing w:val="-20"/>
                <w:szCs w:val="24"/>
              </w:rPr>
            </w:pPr>
            <w:r w:rsidRPr="00B85303">
              <w:rPr>
                <w:rFonts w:ascii="標楷體" w:hAnsi="標楷體" w:hint="eastAsia"/>
                <w:spacing w:val="-20"/>
                <w:szCs w:val="24"/>
              </w:rPr>
              <w:t>差異數B</w:t>
            </w:r>
            <w:r w:rsidR="008F05FC" w:rsidRPr="00B85303">
              <w:rPr>
                <w:rFonts w:ascii="標楷體" w:hAnsi="標楷體" w:hint="eastAsia"/>
                <w:spacing w:val="-20"/>
                <w:szCs w:val="24"/>
              </w:rPr>
              <w:t>-A</w:t>
            </w:r>
          </w:p>
        </w:tc>
        <w:tc>
          <w:tcPr>
            <w:tcW w:w="2372" w:type="pct"/>
            <w:shd w:val="clear" w:color="auto" w:fill="auto"/>
            <w:vAlign w:val="center"/>
          </w:tcPr>
          <w:p w:rsidR="00B1373F" w:rsidRPr="00B85303" w:rsidRDefault="00B1373F" w:rsidP="00B1373F">
            <w:pPr>
              <w:pStyle w:val="142"/>
              <w:jc w:val="center"/>
              <w:rPr>
                <w:rFonts w:ascii="標楷體" w:hAnsi="標楷體" w:hint="eastAsia"/>
                <w:spacing w:val="-20"/>
                <w:szCs w:val="24"/>
              </w:rPr>
            </w:pPr>
            <w:r w:rsidRPr="00B85303">
              <w:rPr>
                <w:rFonts w:ascii="標楷體" w:hAnsi="標楷體" w:hint="eastAsia"/>
                <w:spacing w:val="-20"/>
                <w:szCs w:val="24"/>
              </w:rPr>
              <w:t>差異</w:t>
            </w:r>
            <w:r w:rsidR="00B537D5" w:rsidRPr="00B85303">
              <w:rPr>
                <w:rFonts w:ascii="標楷體" w:hAnsi="標楷體" w:hint="eastAsia"/>
                <w:spacing w:val="-20"/>
                <w:szCs w:val="24"/>
              </w:rPr>
              <w:t>原因</w:t>
            </w:r>
            <w:r w:rsidR="00551FAE">
              <w:rPr>
                <w:rFonts w:ascii="標楷體" w:hAnsi="標楷體" w:hint="eastAsia"/>
                <w:spacing w:val="-20"/>
                <w:szCs w:val="24"/>
              </w:rPr>
              <w:t>說明</w:t>
            </w:r>
          </w:p>
        </w:tc>
      </w:tr>
      <w:tr w:rsidR="00B1373F" w:rsidRPr="00B85303" w:rsidTr="000C0F42">
        <w:trPr>
          <w:trHeight w:val="1554"/>
        </w:trPr>
        <w:tc>
          <w:tcPr>
            <w:tcW w:w="991" w:type="pct"/>
            <w:shd w:val="clear" w:color="auto" w:fill="auto"/>
            <w:vAlign w:val="center"/>
          </w:tcPr>
          <w:p w:rsidR="00B1373F" w:rsidRPr="00B85303" w:rsidRDefault="00083D72" w:rsidP="00083D72">
            <w:pPr>
              <w:pStyle w:val="142"/>
              <w:ind w:left="174" w:hangingChars="87" w:hanging="174"/>
              <w:jc w:val="both"/>
              <w:rPr>
                <w:rFonts w:ascii="標楷體" w:hAnsi="標楷體" w:hint="eastAsia"/>
                <w:spacing w:val="-20"/>
                <w:szCs w:val="24"/>
              </w:rPr>
            </w:pPr>
            <w:r w:rsidRPr="00B85303">
              <w:rPr>
                <w:rFonts w:ascii="標楷體" w:hAnsi="標楷體" w:hint="eastAsia"/>
                <w:spacing w:val="-20"/>
                <w:szCs w:val="24"/>
              </w:rPr>
              <w:t>1.</w:t>
            </w:r>
            <w:r w:rsidR="00B1373F" w:rsidRPr="00B85303">
              <w:rPr>
                <w:rFonts w:ascii="標楷體" w:hAnsi="標楷體" w:hint="eastAsia"/>
                <w:spacing w:val="-20"/>
                <w:szCs w:val="24"/>
              </w:rPr>
              <w:t>海洋資源永續、環境管理及產業發展計畫暨補助地方政府辦理無障礙親水體驗及推動無障礙空間營造(海委會)</w:t>
            </w:r>
          </w:p>
        </w:tc>
        <w:tc>
          <w:tcPr>
            <w:tcW w:w="550"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88</w:t>
            </w:r>
            <w:r w:rsidRPr="00B85303">
              <w:rPr>
                <w:rFonts w:ascii="標楷體" w:hAnsi="標楷體"/>
                <w:spacing w:val="-20"/>
                <w:szCs w:val="24"/>
              </w:rPr>
              <w:t>,</w:t>
            </w:r>
            <w:r w:rsidRPr="00B85303">
              <w:rPr>
                <w:rFonts w:ascii="標楷體" w:hAnsi="標楷體" w:hint="eastAsia"/>
                <w:spacing w:val="-20"/>
                <w:szCs w:val="24"/>
              </w:rPr>
              <w:t>100</w:t>
            </w:r>
          </w:p>
        </w:tc>
        <w:tc>
          <w:tcPr>
            <w:tcW w:w="535"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0</w:t>
            </w:r>
          </w:p>
        </w:tc>
        <w:tc>
          <w:tcPr>
            <w:tcW w:w="551"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w:t>
            </w:r>
            <w:r w:rsidRPr="00B85303">
              <w:rPr>
                <w:rFonts w:ascii="標楷體" w:hAnsi="標楷體"/>
                <w:spacing w:val="-20"/>
                <w:szCs w:val="24"/>
              </w:rPr>
              <w:t>88,100</w:t>
            </w:r>
          </w:p>
        </w:tc>
        <w:tc>
          <w:tcPr>
            <w:tcW w:w="2372" w:type="pct"/>
            <w:shd w:val="clear" w:color="auto" w:fill="auto"/>
            <w:vAlign w:val="center"/>
          </w:tcPr>
          <w:p w:rsidR="00B1373F" w:rsidRPr="00B85303" w:rsidRDefault="00B1373F" w:rsidP="00B1373F">
            <w:pPr>
              <w:pStyle w:val="142"/>
              <w:ind w:left="172" w:hangingChars="86" w:hanging="172"/>
              <w:jc w:val="both"/>
              <w:rPr>
                <w:rFonts w:ascii="標楷體" w:hAnsi="標楷體"/>
                <w:spacing w:val="-20"/>
                <w:szCs w:val="24"/>
              </w:rPr>
            </w:pPr>
            <w:r w:rsidRPr="00B85303">
              <w:rPr>
                <w:rFonts w:ascii="標楷體" w:hAnsi="標楷體" w:hint="eastAsia"/>
                <w:spacing w:val="-20"/>
                <w:szCs w:val="24"/>
              </w:rPr>
              <w:t>1.配合財政收支劃分法修正，地方政府財源增加，秉「錢隨事權移轉」之原則，回歸地方自治辦理。</w:t>
            </w:r>
          </w:p>
          <w:p w:rsidR="00B1373F" w:rsidRPr="00B85303" w:rsidRDefault="00B1373F" w:rsidP="00B1373F">
            <w:pPr>
              <w:pStyle w:val="142"/>
              <w:ind w:left="172" w:hangingChars="86" w:hanging="172"/>
              <w:jc w:val="both"/>
              <w:rPr>
                <w:rFonts w:ascii="標楷體" w:hAnsi="標楷體" w:hint="eastAsia"/>
                <w:spacing w:val="-20"/>
                <w:szCs w:val="24"/>
              </w:rPr>
            </w:pPr>
            <w:r w:rsidRPr="00B85303">
              <w:rPr>
                <w:rFonts w:ascii="標楷體" w:hAnsi="標楷體" w:hint="eastAsia"/>
                <w:spacing w:val="-20"/>
                <w:szCs w:val="24"/>
              </w:rPr>
              <w:t>2.考量與在地團體或企業合作可更直接貼近地方實際需求，部分業務改由本會自行辦理、委辦或補助民間團體、企業辦理。</w:t>
            </w:r>
          </w:p>
        </w:tc>
      </w:tr>
      <w:tr w:rsidR="00B1373F" w:rsidRPr="00B85303" w:rsidTr="000C0F42">
        <w:trPr>
          <w:trHeight w:val="841"/>
        </w:trPr>
        <w:tc>
          <w:tcPr>
            <w:tcW w:w="991" w:type="pct"/>
            <w:shd w:val="clear" w:color="auto" w:fill="auto"/>
            <w:vAlign w:val="center"/>
          </w:tcPr>
          <w:p w:rsidR="00B1373F" w:rsidRPr="00B85303" w:rsidRDefault="00083D72" w:rsidP="00083D72">
            <w:pPr>
              <w:pStyle w:val="142"/>
              <w:ind w:left="174" w:hangingChars="87" w:hanging="174"/>
              <w:jc w:val="both"/>
              <w:rPr>
                <w:rFonts w:ascii="標楷體" w:hAnsi="標楷體" w:hint="eastAsia"/>
                <w:spacing w:val="-20"/>
                <w:szCs w:val="24"/>
              </w:rPr>
            </w:pPr>
            <w:r w:rsidRPr="00B85303">
              <w:rPr>
                <w:rFonts w:ascii="標楷體" w:hAnsi="標楷體" w:hint="eastAsia"/>
                <w:spacing w:val="-20"/>
                <w:szCs w:val="24"/>
              </w:rPr>
              <w:t>2.</w:t>
            </w:r>
            <w:r w:rsidR="00B1373F" w:rsidRPr="00B85303">
              <w:rPr>
                <w:rFonts w:ascii="標楷體" w:hAnsi="標楷體" w:hint="eastAsia"/>
                <w:spacing w:val="-20"/>
                <w:szCs w:val="24"/>
              </w:rPr>
              <w:t>推動海洋文化參與及海洋教育實作體驗(海委會)</w:t>
            </w:r>
          </w:p>
        </w:tc>
        <w:tc>
          <w:tcPr>
            <w:tcW w:w="550"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10</w:t>
            </w:r>
            <w:r w:rsidRPr="00B85303">
              <w:rPr>
                <w:rFonts w:ascii="標楷體" w:hAnsi="標楷體"/>
                <w:spacing w:val="-20"/>
                <w:szCs w:val="24"/>
              </w:rPr>
              <w:t>,</w:t>
            </w:r>
            <w:r w:rsidRPr="00B85303">
              <w:rPr>
                <w:rFonts w:ascii="標楷體" w:hAnsi="標楷體" w:hint="eastAsia"/>
                <w:spacing w:val="-20"/>
                <w:szCs w:val="24"/>
              </w:rPr>
              <w:t>000</w:t>
            </w:r>
          </w:p>
        </w:tc>
        <w:tc>
          <w:tcPr>
            <w:tcW w:w="535"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0</w:t>
            </w:r>
          </w:p>
        </w:tc>
        <w:tc>
          <w:tcPr>
            <w:tcW w:w="551"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w:t>
            </w:r>
            <w:r w:rsidRPr="00B85303">
              <w:rPr>
                <w:rFonts w:ascii="標楷體" w:hAnsi="標楷體"/>
                <w:spacing w:val="-20"/>
                <w:szCs w:val="24"/>
              </w:rPr>
              <w:t>10,000</w:t>
            </w:r>
          </w:p>
        </w:tc>
        <w:tc>
          <w:tcPr>
            <w:tcW w:w="2372" w:type="pct"/>
            <w:shd w:val="clear" w:color="auto" w:fill="auto"/>
            <w:vAlign w:val="center"/>
          </w:tcPr>
          <w:p w:rsidR="00B1373F" w:rsidRPr="00B85303" w:rsidRDefault="00B1373F" w:rsidP="00B1373F">
            <w:pPr>
              <w:pStyle w:val="142"/>
              <w:jc w:val="both"/>
              <w:rPr>
                <w:rFonts w:ascii="標楷體" w:hAnsi="標楷體" w:hint="eastAsia"/>
                <w:spacing w:val="-20"/>
                <w:szCs w:val="24"/>
              </w:rPr>
            </w:pPr>
            <w:r w:rsidRPr="00B85303">
              <w:rPr>
                <w:rFonts w:ascii="標楷體" w:hAnsi="標楷體" w:hint="eastAsia"/>
                <w:spacing w:val="-20"/>
                <w:szCs w:val="24"/>
              </w:rPr>
              <w:t>配合財政收支劃分法修正，地方政府財源增加，秉「錢隨事權移轉」之原則，回歸地方自治辦理。</w:t>
            </w:r>
          </w:p>
        </w:tc>
      </w:tr>
      <w:tr w:rsidR="00B1373F" w:rsidRPr="00B85303" w:rsidTr="000C0F42">
        <w:trPr>
          <w:trHeight w:val="1137"/>
        </w:trPr>
        <w:tc>
          <w:tcPr>
            <w:tcW w:w="991" w:type="pct"/>
            <w:shd w:val="clear" w:color="auto" w:fill="auto"/>
            <w:vAlign w:val="center"/>
          </w:tcPr>
          <w:p w:rsidR="00B1373F" w:rsidRPr="00B85303" w:rsidRDefault="00083D72" w:rsidP="00083D72">
            <w:pPr>
              <w:pStyle w:val="142"/>
              <w:ind w:left="174" w:hangingChars="87" w:hanging="174"/>
              <w:jc w:val="both"/>
              <w:rPr>
                <w:rFonts w:ascii="標楷體" w:hAnsi="標楷體" w:hint="eastAsia"/>
                <w:b/>
                <w:bCs/>
                <w:spacing w:val="-20"/>
                <w:szCs w:val="24"/>
              </w:rPr>
            </w:pPr>
            <w:r w:rsidRPr="00B85303">
              <w:rPr>
                <w:rFonts w:ascii="標楷體" w:hAnsi="標楷體" w:hint="eastAsia"/>
                <w:b/>
                <w:bCs/>
                <w:spacing w:val="-20"/>
                <w:szCs w:val="24"/>
              </w:rPr>
              <w:t>3.</w:t>
            </w:r>
            <w:r w:rsidR="00B1373F" w:rsidRPr="00B85303">
              <w:rPr>
                <w:rFonts w:ascii="標楷體" w:hAnsi="標楷體" w:hint="eastAsia"/>
                <w:b/>
                <w:bCs/>
                <w:spacing w:val="-20"/>
                <w:szCs w:val="24"/>
              </w:rPr>
              <w:t>結合地方政府及民間團體強化維護海域遊憩活動工作計畫(海委會)</w:t>
            </w:r>
          </w:p>
        </w:tc>
        <w:tc>
          <w:tcPr>
            <w:tcW w:w="550" w:type="pct"/>
            <w:shd w:val="clear" w:color="auto" w:fill="auto"/>
            <w:vAlign w:val="center"/>
          </w:tcPr>
          <w:p w:rsidR="00B1373F" w:rsidRPr="00B85303" w:rsidRDefault="00B1373F" w:rsidP="00B1373F">
            <w:pPr>
              <w:pStyle w:val="142"/>
              <w:jc w:val="right"/>
              <w:rPr>
                <w:rFonts w:ascii="標楷體" w:hAnsi="標楷體" w:hint="eastAsia"/>
                <w:b/>
                <w:bCs/>
                <w:spacing w:val="-20"/>
                <w:szCs w:val="24"/>
              </w:rPr>
            </w:pPr>
            <w:r w:rsidRPr="00B85303">
              <w:rPr>
                <w:rFonts w:ascii="標楷體" w:hAnsi="標楷體" w:hint="eastAsia"/>
                <w:b/>
                <w:bCs/>
                <w:spacing w:val="-20"/>
                <w:szCs w:val="24"/>
              </w:rPr>
              <w:t>35</w:t>
            </w:r>
            <w:r w:rsidRPr="00B85303">
              <w:rPr>
                <w:rFonts w:ascii="標楷體" w:hAnsi="標楷體"/>
                <w:b/>
                <w:bCs/>
                <w:spacing w:val="-20"/>
                <w:szCs w:val="24"/>
              </w:rPr>
              <w:t>,</w:t>
            </w:r>
            <w:r w:rsidRPr="00B85303">
              <w:rPr>
                <w:rFonts w:ascii="標楷體" w:hAnsi="標楷體" w:hint="eastAsia"/>
                <w:b/>
                <w:bCs/>
                <w:spacing w:val="-20"/>
                <w:szCs w:val="24"/>
              </w:rPr>
              <w:t>000</w:t>
            </w:r>
          </w:p>
        </w:tc>
        <w:tc>
          <w:tcPr>
            <w:tcW w:w="535" w:type="pct"/>
            <w:shd w:val="clear" w:color="auto" w:fill="auto"/>
            <w:vAlign w:val="center"/>
          </w:tcPr>
          <w:p w:rsidR="00B1373F" w:rsidRPr="00B85303" w:rsidRDefault="00B1373F" w:rsidP="00B1373F">
            <w:pPr>
              <w:pStyle w:val="142"/>
              <w:jc w:val="right"/>
              <w:rPr>
                <w:rFonts w:ascii="標楷體" w:hAnsi="標楷體" w:hint="eastAsia"/>
                <w:b/>
                <w:bCs/>
                <w:spacing w:val="-20"/>
                <w:szCs w:val="24"/>
              </w:rPr>
            </w:pPr>
            <w:r w:rsidRPr="00B85303">
              <w:rPr>
                <w:rFonts w:ascii="標楷體" w:hAnsi="標楷體" w:hint="eastAsia"/>
                <w:b/>
                <w:bCs/>
                <w:spacing w:val="-20"/>
                <w:szCs w:val="24"/>
              </w:rPr>
              <w:t>0</w:t>
            </w:r>
          </w:p>
        </w:tc>
        <w:tc>
          <w:tcPr>
            <w:tcW w:w="551" w:type="pct"/>
            <w:shd w:val="clear" w:color="auto" w:fill="auto"/>
            <w:vAlign w:val="center"/>
          </w:tcPr>
          <w:p w:rsidR="00B1373F" w:rsidRPr="00B85303" w:rsidRDefault="00B1373F" w:rsidP="00B1373F">
            <w:pPr>
              <w:pStyle w:val="142"/>
              <w:jc w:val="right"/>
              <w:rPr>
                <w:rFonts w:ascii="標楷體" w:hAnsi="標楷體" w:hint="eastAsia"/>
                <w:b/>
                <w:bCs/>
                <w:spacing w:val="-20"/>
                <w:szCs w:val="24"/>
              </w:rPr>
            </w:pPr>
            <w:r w:rsidRPr="00B85303">
              <w:rPr>
                <w:rFonts w:ascii="標楷體" w:hAnsi="標楷體" w:hint="eastAsia"/>
                <w:b/>
                <w:bCs/>
                <w:spacing w:val="-20"/>
                <w:szCs w:val="24"/>
              </w:rPr>
              <w:t>-</w:t>
            </w:r>
            <w:r w:rsidRPr="00B85303">
              <w:rPr>
                <w:rFonts w:ascii="標楷體" w:hAnsi="標楷體"/>
                <w:b/>
                <w:bCs/>
                <w:spacing w:val="-20"/>
                <w:szCs w:val="24"/>
              </w:rPr>
              <w:t>35,000</w:t>
            </w:r>
          </w:p>
        </w:tc>
        <w:tc>
          <w:tcPr>
            <w:tcW w:w="2372" w:type="pct"/>
            <w:shd w:val="clear" w:color="auto" w:fill="auto"/>
            <w:vAlign w:val="center"/>
          </w:tcPr>
          <w:p w:rsidR="00B1373F" w:rsidRPr="00B85303" w:rsidRDefault="00B1373F" w:rsidP="00B1373F">
            <w:pPr>
              <w:pStyle w:val="142"/>
              <w:jc w:val="both"/>
              <w:rPr>
                <w:rFonts w:ascii="標楷體" w:hAnsi="標楷體" w:hint="eastAsia"/>
                <w:b/>
                <w:bCs/>
                <w:spacing w:val="-20"/>
                <w:szCs w:val="24"/>
              </w:rPr>
            </w:pPr>
            <w:r w:rsidRPr="00B85303">
              <w:rPr>
                <w:rFonts w:ascii="標楷體" w:hAnsi="標楷體" w:hint="eastAsia"/>
                <w:b/>
                <w:bCs/>
                <w:spacing w:val="-20"/>
                <w:szCs w:val="24"/>
              </w:rPr>
              <w:t>該計畫於114年執行完竣，減列相關經費。</w:t>
            </w:r>
          </w:p>
        </w:tc>
      </w:tr>
      <w:tr w:rsidR="00B1373F" w:rsidRPr="00B85303" w:rsidTr="000C0F42">
        <w:trPr>
          <w:trHeight w:hRule="exact" w:val="857"/>
        </w:trPr>
        <w:tc>
          <w:tcPr>
            <w:tcW w:w="991" w:type="pct"/>
            <w:shd w:val="clear" w:color="auto" w:fill="auto"/>
            <w:vAlign w:val="center"/>
          </w:tcPr>
          <w:p w:rsidR="00B1373F" w:rsidRPr="00B85303" w:rsidRDefault="00083D72" w:rsidP="00083D72">
            <w:pPr>
              <w:pStyle w:val="142"/>
              <w:ind w:left="174" w:hangingChars="87" w:hanging="174"/>
              <w:jc w:val="both"/>
              <w:rPr>
                <w:rFonts w:ascii="標楷體" w:hAnsi="標楷體" w:hint="eastAsia"/>
                <w:b/>
                <w:bCs/>
                <w:spacing w:val="-20"/>
                <w:szCs w:val="24"/>
              </w:rPr>
            </w:pPr>
            <w:r w:rsidRPr="00B85303">
              <w:rPr>
                <w:rFonts w:ascii="標楷體" w:hAnsi="標楷體" w:hint="eastAsia"/>
                <w:b/>
                <w:bCs/>
                <w:spacing w:val="-20"/>
                <w:szCs w:val="24"/>
              </w:rPr>
              <w:t>4.</w:t>
            </w:r>
            <w:r w:rsidR="00B1373F" w:rsidRPr="00B85303">
              <w:rPr>
                <w:rFonts w:ascii="標楷體" w:hAnsi="標楷體" w:hint="eastAsia"/>
                <w:b/>
                <w:bCs/>
                <w:spacing w:val="-20"/>
                <w:szCs w:val="24"/>
              </w:rPr>
              <w:t>打造永續共好地方創生計畫(海委會)</w:t>
            </w:r>
          </w:p>
        </w:tc>
        <w:tc>
          <w:tcPr>
            <w:tcW w:w="550" w:type="pct"/>
            <w:shd w:val="clear" w:color="auto" w:fill="auto"/>
            <w:vAlign w:val="center"/>
          </w:tcPr>
          <w:p w:rsidR="00B1373F" w:rsidRPr="00B85303" w:rsidRDefault="00B1373F" w:rsidP="00B1373F">
            <w:pPr>
              <w:pStyle w:val="142"/>
              <w:jc w:val="right"/>
              <w:rPr>
                <w:rFonts w:ascii="標楷體" w:hAnsi="標楷體" w:hint="eastAsia"/>
                <w:b/>
                <w:bCs/>
                <w:spacing w:val="-20"/>
                <w:szCs w:val="24"/>
              </w:rPr>
            </w:pPr>
            <w:r w:rsidRPr="00B85303">
              <w:rPr>
                <w:rFonts w:ascii="標楷體" w:hAnsi="標楷體" w:hint="eastAsia"/>
                <w:b/>
                <w:bCs/>
                <w:spacing w:val="-20"/>
                <w:szCs w:val="24"/>
              </w:rPr>
              <w:t>7</w:t>
            </w:r>
            <w:r w:rsidRPr="00B85303">
              <w:rPr>
                <w:rFonts w:ascii="標楷體" w:hAnsi="標楷體"/>
                <w:b/>
                <w:bCs/>
                <w:spacing w:val="-20"/>
                <w:szCs w:val="24"/>
              </w:rPr>
              <w:t>,</w:t>
            </w:r>
            <w:r w:rsidRPr="00B85303">
              <w:rPr>
                <w:rFonts w:ascii="標楷體" w:hAnsi="標楷體" w:hint="eastAsia"/>
                <w:b/>
                <w:bCs/>
                <w:spacing w:val="-20"/>
                <w:szCs w:val="24"/>
              </w:rPr>
              <w:t>000</w:t>
            </w:r>
          </w:p>
        </w:tc>
        <w:tc>
          <w:tcPr>
            <w:tcW w:w="535" w:type="pct"/>
            <w:shd w:val="clear" w:color="auto" w:fill="auto"/>
            <w:vAlign w:val="center"/>
          </w:tcPr>
          <w:p w:rsidR="00B1373F" w:rsidRPr="00B85303" w:rsidRDefault="00B1373F" w:rsidP="00B1373F">
            <w:pPr>
              <w:pStyle w:val="142"/>
              <w:jc w:val="right"/>
              <w:rPr>
                <w:rFonts w:ascii="標楷體" w:hAnsi="標楷體" w:hint="eastAsia"/>
                <w:b/>
                <w:bCs/>
                <w:spacing w:val="-20"/>
                <w:szCs w:val="24"/>
              </w:rPr>
            </w:pPr>
            <w:r w:rsidRPr="00B85303">
              <w:rPr>
                <w:rFonts w:ascii="標楷體" w:hAnsi="標楷體" w:hint="eastAsia"/>
                <w:b/>
                <w:bCs/>
                <w:spacing w:val="-20"/>
                <w:szCs w:val="24"/>
              </w:rPr>
              <w:t>0</w:t>
            </w:r>
          </w:p>
        </w:tc>
        <w:tc>
          <w:tcPr>
            <w:tcW w:w="551" w:type="pct"/>
            <w:shd w:val="clear" w:color="auto" w:fill="auto"/>
            <w:vAlign w:val="center"/>
          </w:tcPr>
          <w:p w:rsidR="00B1373F" w:rsidRPr="00B85303" w:rsidRDefault="00B1373F" w:rsidP="00B1373F">
            <w:pPr>
              <w:pStyle w:val="142"/>
              <w:jc w:val="right"/>
              <w:rPr>
                <w:rFonts w:ascii="標楷體" w:hAnsi="標楷體" w:hint="eastAsia"/>
                <w:b/>
                <w:bCs/>
                <w:spacing w:val="-20"/>
                <w:szCs w:val="24"/>
              </w:rPr>
            </w:pPr>
            <w:r w:rsidRPr="00B85303">
              <w:rPr>
                <w:rFonts w:ascii="標楷體" w:hAnsi="標楷體" w:hint="eastAsia"/>
                <w:b/>
                <w:bCs/>
                <w:spacing w:val="-20"/>
                <w:szCs w:val="24"/>
              </w:rPr>
              <w:t>-</w:t>
            </w:r>
            <w:r w:rsidRPr="00B85303">
              <w:rPr>
                <w:rFonts w:ascii="標楷體" w:hAnsi="標楷體"/>
                <w:b/>
                <w:bCs/>
                <w:spacing w:val="-20"/>
                <w:szCs w:val="24"/>
              </w:rPr>
              <w:t>7,000</w:t>
            </w:r>
          </w:p>
        </w:tc>
        <w:tc>
          <w:tcPr>
            <w:tcW w:w="2372" w:type="pct"/>
            <w:shd w:val="clear" w:color="auto" w:fill="auto"/>
            <w:vAlign w:val="center"/>
          </w:tcPr>
          <w:p w:rsidR="00B1373F" w:rsidRPr="00B85303" w:rsidRDefault="00B1373F" w:rsidP="00B1373F">
            <w:pPr>
              <w:pStyle w:val="142"/>
              <w:jc w:val="both"/>
              <w:rPr>
                <w:rFonts w:ascii="標楷體" w:hAnsi="標楷體" w:hint="eastAsia"/>
                <w:b/>
                <w:bCs/>
                <w:spacing w:val="-20"/>
                <w:szCs w:val="24"/>
              </w:rPr>
            </w:pPr>
            <w:r w:rsidRPr="00B85303">
              <w:rPr>
                <w:rFonts w:ascii="標楷體" w:hAnsi="標楷體" w:hint="eastAsia"/>
                <w:b/>
                <w:bCs/>
                <w:spacing w:val="-20"/>
                <w:szCs w:val="24"/>
              </w:rPr>
              <w:t>配合財政收支劃分法修正，，將對地方政府補助性質具經常性與普及性之項目，移列至「一般性補助款」編列。</w:t>
            </w:r>
          </w:p>
        </w:tc>
      </w:tr>
      <w:tr w:rsidR="00B1373F" w:rsidRPr="00B85303" w:rsidTr="000C0F42">
        <w:trPr>
          <w:trHeight w:hRule="exact" w:val="1761"/>
        </w:trPr>
        <w:tc>
          <w:tcPr>
            <w:tcW w:w="991" w:type="pct"/>
            <w:shd w:val="clear" w:color="auto" w:fill="auto"/>
            <w:vAlign w:val="center"/>
          </w:tcPr>
          <w:p w:rsidR="00B1373F" w:rsidRPr="00B85303" w:rsidRDefault="00083D72" w:rsidP="00083D72">
            <w:pPr>
              <w:pStyle w:val="142"/>
              <w:ind w:left="174" w:hangingChars="87" w:hanging="174"/>
              <w:jc w:val="both"/>
              <w:rPr>
                <w:rFonts w:ascii="標楷體" w:hAnsi="標楷體" w:hint="eastAsia"/>
                <w:spacing w:val="-20"/>
                <w:szCs w:val="24"/>
              </w:rPr>
            </w:pPr>
            <w:r w:rsidRPr="00B85303">
              <w:rPr>
                <w:rFonts w:ascii="標楷體" w:hAnsi="標楷體" w:hint="eastAsia"/>
                <w:spacing w:val="-20"/>
                <w:szCs w:val="24"/>
              </w:rPr>
              <w:t>5.</w:t>
            </w:r>
            <w:r w:rsidR="00B1373F" w:rsidRPr="00B85303">
              <w:rPr>
                <w:rFonts w:ascii="標楷體" w:hAnsi="標楷體" w:hint="eastAsia"/>
                <w:spacing w:val="-20"/>
                <w:szCs w:val="24"/>
              </w:rPr>
              <w:t>執行海洋保育法常規事務(海保署)</w:t>
            </w:r>
          </w:p>
        </w:tc>
        <w:tc>
          <w:tcPr>
            <w:tcW w:w="550"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4</w:t>
            </w:r>
            <w:r w:rsidRPr="00B85303">
              <w:rPr>
                <w:rFonts w:ascii="標楷體" w:hAnsi="標楷體"/>
                <w:spacing w:val="-20"/>
                <w:szCs w:val="24"/>
              </w:rPr>
              <w:t>,000</w:t>
            </w:r>
          </w:p>
        </w:tc>
        <w:tc>
          <w:tcPr>
            <w:tcW w:w="535"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0</w:t>
            </w:r>
          </w:p>
        </w:tc>
        <w:tc>
          <w:tcPr>
            <w:tcW w:w="551"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w:t>
            </w:r>
            <w:r w:rsidRPr="00B85303">
              <w:rPr>
                <w:rFonts w:ascii="標楷體" w:hAnsi="標楷體"/>
                <w:spacing w:val="-20"/>
                <w:szCs w:val="24"/>
              </w:rPr>
              <w:t>4,000</w:t>
            </w:r>
          </w:p>
        </w:tc>
        <w:tc>
          <w:tcPr>
            <w:tcW w:w="2372" w:type="pct"/>
            <w:shd w:val="clear" w:color="auto" w:fill="auto"/>
            <w:vAlign w:val="center"/>
          </w:tcPr>
          <w:p w:rsidR="00B1373F" w:rsidRPr="00B85303" w:rsidRDefault="008F05FC" w:rsidP="008F05FC">
            <w:pPr>
              <w:pStyle w:val="142"/>
              <w:ind w:left="154" w:hangingChars="77" w:hanging="154"/>
              <w:jc w:val="both"/>
              <w:rPr>
                <w:rFonts w:ascii="標楷體" w:hAnsi="標楷體"/>
                <w:spacing w:val="-20"/>
                <w:szCs w:val="24"/>
              </w:rPr>
            </w:pPr>
            <w:r w:rsidRPr="00B85303">
              <w:rPr>
                <w:rFonts w:ascii="標楷體" w:hAnsi="標楷體" w:hint="eastAsia"/>
                <w:spacing w:val="-20"/>
                <w:szCs w:val="24"/>
              </w:rPr>
              <w:t>1.</w:t>
            </w:r>
            <w:r w:rsidR="00B1373F" w:rsidRPr="00B85303">
              <w:rPr>
                <w:rFonts w:ascii="標楷體" w:hAnsi="標楷體" w:hint="eastAsia"/>
                <w:spacing w:val="-20"/>
                <w:szCs w:val="24"/>
              </w:rPr>
              <w:t>配合財政收支劃分法修正，秉「錢隨事權移轉」之原則，回歸地方自治辦理。</w:t>
            </w:r>
          </w:p>
          <w:p w:rsidR="00B1373F" w:rsidRPr="00B85303" w:rsidRDefault="008F05FC" w:rsidP="008F05FC">
            <w:pPr>
              <w:pStyle w:val="142"/>
              <w:ind w:left="154" w:hangingChars="77" w:hanging="154"/>
              <w:jc w:val="both"/>
              <w:rPr>
                <w:rFonts w:ascii="標楷體" w:hAnsi="標楷體" w:hint="eastAsia"/>
                <w:spacing w:val="-20"/>
                <w:szCs w:val="24"/>
              </w:rPr>
            </w:pPr>
            <w:r w:rsidRPr="00B85303">
              <w:rPr>
                <w:rFonts w:ascii="標楷體" w:hAnsi="標楷體" w:hint="eastAsia"/>
                <w:spacing w:val="-20"/>
                <w:szCs w:val="24"/>
              </w:rPr>
              <w:t>2.</w:t>
            </w:r>
            <w:r w:rsidR="00B1373F" w:rsidRPr="00B85303">
              <w:rPr>
                <w:rFonts w:ascii="標楷體" w:hAnsi="標楷體" w:hint="eastAsia"/>
                <w:spacing w:val="-20"/>
                <w:szCs w:val="24"/>
              </w:rPr>
              <w:t>另為確保達成原訂計畫成效，部分業務改由海保署自行辦理、委辦或補助民間團體、企業，藉由與在地團體合作、結合企業ESG資源，透過公私合作，強化在地守護能量。</w:t>
            </w:r>
          </w:p>
        </w:tc>
      </w:tr>
      <w:tr w:rsidR="00B1373F" w:rsidRPr="00B85303" w:rsidTr="000C0F42">
        <w:trPr>
          <w:trHeight w:hRule="exact" w:val="1714"/>
        </w:trPr>
        <w:tc>
          <w:tcPr>
            <w:tcW w:w="991" w:type="pct"/>
            <w:shd w:val="clear" w:color="auto" w:fill="auto"/>
            <w:vAlign w:val="center"/>
          </w:tcPr>
          <w:p w:rsidR="00B1373F" w:rsidRPr="00B85303" w:rsidRDefault="00083D72" w:rsidP="00083D72">
            <w:pPr>
              <w:pStyle w:val="142"/>
              <w:ind w:left="174" w:hangingChars="87" w:hanging="174"/>
              <w:jc w:val="both"/>
              <w:rPr>
                <w:rFonts w:ascii="標楷體" w:hAnsi="標楷體" w:hint="eastAsia"/>
                <w:spacing w:val="-20"/>
                <w:szCs w:val="24"/>
              </w:rPr>
            </w:pPr>
            <w:r w:rsidRPr="00B85303">
              <w:rPr>
                <w:rFonts w:ascii="標楷體" w:hAnsi="標楷體" w:hint="eastAsia"/>
                <w:spacing w:val="-20"/>
                <w:szCs w:val="24"/>
              </w:rPr>
              <w:t>6.</w:t>
            </w:r>
            <w:r w:rsidR="00B1373F" w:rsidRPr="00B85303">
              <w:rPr>
                <w:rFonts w:ascii="標楷體" w:hAnsi="標楷體" w:hint="eastAsia"/>
                <w:spacing w:val="-20"/>
                <w:szCs w:val="24"/>
              </w:rPr>
              <w:t>海洋野生動物及生態保育計畫(海保署)</w:t>
            </w:r>
          </w:p>
        </w:tc>
        <w:tc>
          <w:tcPr>
            <w:tcW w:w="550"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9</w:t>
            </w:r>
            <w:r w:rsidRPr="00B85303">
              <w:rPr>
                <w:rFonts w:ascii="標楷體" w:hAnsi="標楷體"/>
                <w:spacing w:val="-20"/>
                <w:szCs w:val="24"/>
              </w:rPr>
              <w:t>,500</w:t>
            </w:r>
          </w:p>
        </w:tc>
        <w:tc>
          <w:tcPr>
            <w:tcW w:w="535"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0</w:t>
            </w:r>
          </w:p>
        </w:tc>
        <w:tc>
          <w:tcPr>
            <w:tcW w:w="551"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w:t>
            </w:r>
            <w:r w:rsidRPr="00B85303">
              <w:rPr>
                <w:rFonts w:ascii="標楷體" w:hAnsi="標楷體"/>
                <w:spacing w:val="-20"/>
                <w:szCs w:val="24"/>
              </w:rPr>
              <w:t>9,500</w:t>
            </w:r>
          </w:p>
        </w:tc>
        <w:tc>
          <w:tcPr>
            <w:tcW w:w="2372" w:type="pct"/>
            <w:shd w:val="clear" w:color="auto" w:fill="auto"/>
            <w:vAlign w:val="center"/>
          </w:tcPr>
          <w:p w:rsidR="00B1373F" w:rsidRPr="00B85303" w:rsidRDefault="008F05FC" w:rsidP="000C0F42">
            <w:pPr>
              <w:pStyle w:val="142"/>
              <w:ind w:left="154" w:hangingChars="77" w:hanging="154"/>
              <w:jc w:val="both"/>
              <w:rPr>
                <w:rFonts w:ascii="標楷體" w:hAnsi="標楷體"/>
                <w:spacing w:val="-20"/>
                <w:szCs w:val="24"/>
              </w:rPr>
            </w:pPr>
            <w:r w:rsidRPr="00B85303">
              <w:rPr>
                <w:rFonts w:ascii="標楷體" w:hAnsi="標楷體" w:hint="eastAsia"/>
                <w:spacing w:val="-20"/>
                <w:szCs w:val="24"/>
              </w:rPr>
              <w:t>1.</w:t>
            </w:r>
            <w:r w:rsidR="00B1373F" w:rsidRPr="00B85303">
              <w:rPr>
                <w:rFonts w:ascii="標楷體" w:hAnsi="標楷體" w:hint="eastAsia"/>
                <w:spacing w:val="-20"/>
                <w:szCs w:val="24"/>
              </w:rPr>
              <w:t>配合財政收支劃分法修正，秉「錢隨事權移轉」之原則，回歸地方自治辦理。</w:t>
            </w:r>
          </w:p>
          <w:p w:rsidR="00B1373F" w:rsidRPr="00B85303" w:rsidRDefault="008F05FC" w:rsidP="000C0F42">
            <w:pPr>
              <w:pStyle w:val="142"/>
              <w:ind w:left="154" w:hangingChars="77" w:hanging="154"/>
              <w:jc w:val="both"/>
              <w:rPr>
                <w:rFonts w:ascii="標楷體" w:hAnsi="標楷體" w:hint="eastAsia"/>
                <w:spacing w:val="-20"/>
                <w:szCs w:val="24"/>
              </w:rPr>
            </w:pPr>
            <w:r w:rsidRPr="00B85303">
              <w:rPr>
                <w:rFonts w:ascii="標楷體" w:hAnsi="標楷體" w:hint="eastAsia"/>
                <w:spacing w:val="-20"/>
                <w:szCs w:val="24"/>
              </w:rPr>
              <w:t>2.</w:t>
            </w:r>
            <w:r w:rsidR="00B1373F" w:rsidRPr="00B85303">
              <w:rPr>
                <w:rFonts w:ascii="標楷體" w:hAnsi="標楷體" w:hint="eastAsia"/>
                <w:spacing w:val="-20"/>
                <w:szCs w:val="24"/>
              </w:rPr>
              <w:t>另為確保達成原訂計畫成效，部分業務改由海保署自行辦理、委辦或補助民間團體、企業，藉由與在地團體合作、結合企業ESG資源，透過公私合作，強化海洋野生動物及生態保育。</w:t>
            </w:r>
          </w:p>
        </w:tc>
      </w:tr>
      <w:tr w:rsidR="00B1373F" w:rsidRPr="00B85303" w:rsidTr="000C0F42">
        <w:trPr>
          <w:trHeight w:hRule="exact" w:val="1129"/>
        </w:trPr>
        <w:tc>
          <w:tcPr>
            <w:tcW w:w="991" w:type="pct"/>
            <w:shd w:val="clear" w:color="auto" w:fill="auto"/>
            <w:vAlign w:val="center"/>
          </w:tcPr>
          <w:p w:rsidR="00B1373F" w:rsidRPr="00B85303" w:rsidRDefault="00083D72" w:rsidP="00083D72">
            <w:pPr>
              <w:pStyle w:val="142"/>
              <w:ind w:left="174" w:hangingChars="87" w:hanging="174"/>
              <w:jc w:val="both"/>
              <w:rPr>
                <w:rFonts w:ascii="標楷體" w:hAnsi="標楷體" w:hint="eastAsia"/>
                <w:spacing w:val="-20"/>
                <w:szCs w:val="24"/>
              </w:rPr>
            </w:pPr>
            <w:r w:rsidRPr="00B85303">
              <w:rPr>
                <w:rFonts w:ascii="標楷體" w:hAnsi="標楷體" w:hint="eastAsia"/>
                <w:spacing w:val="-20"/>
                <w:szCs w:val="24"/>
              </w:rPr>
              <w:lastRenderedPageBreak/>
              <w:t>7.</w:t>
            </w:r>
            <w:r w:rsidR="00B1373F" w:rsidRPr="00B85303">
              <w:rPr>
                <w:rFonts w:ascii="標楷體" w:hAnsi="標楷體" w:hint="eastAsia"/>
                <w:spacing w:val="-20"/>
                <w:szCs w:val="24"/>
              </w:rPr>
              <w:t>離島海漂(底)垃圾清理工作計畫(海保署)</w:t>
            </w:r>
          </w:p>
        </w:tc>
        <w:tc>
          <w:tcPr>
            <w:tcW w:w="550"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1</w:t>
            </w:r>
            <w:r w:rsidRPr="00B85303">
              <w:rPr>
                <w:rFonts w:ascii="標楷體" w:hAnsi="標楷體"/>
                <w:spacing w:val="-20"/>
                <w:szCs w:val="24"/>
              </w:rPr>
              <w:t>,000</w:t>
            </w:r>
          </w:p>
        </w:tc>
        <w:tc>
          <w:tcPr>
            <w:tcW w:w="535"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0</w:t>
            </w:r>
          </w:p>
        </w:tc>
        <w:tc>
          <w:tcPr>
            <w:tcW w:w="551"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w:t>
            </w:r>
            <w:r w:rsidRPr="00B85303">
              <w:rPr>
                <w:rFonts w:ascii="標楷體" w:hAnsi="標楷體"/>
                <w:spacing w:val="-20"/>
                <w:szCs w:val="24"/>
              </w:rPr>
              <w:t>1,000</w:t>
            </w:r>
          </w:p>
        </w:tc>
        <w:tc>
          <w:tcPr>
            <w:tcW w:w="2372" w:type="pct"/>
            <w:shd w:val="clear" w:color="auto" w:fill="auto"/>
            <w:vAlign w:val="center"/>
          </w:tcPr>
          <w:p w:rsidR="00B1373F" w:rsidRPr="00B85303" w:rsidRDefault="008F05FC" w:rsidP="008F05FC">
            <w:pPr>
              <w:pStyle w:val="142"/>
              <w:ind w:left="154" w:hangingChars="77" w:hanging="154"/>
              <w:jc w:val="both"/>
              <w:rPr>
                <w:rFonts w:ascii="標楷體" w:hAnsi="標楷體"/>
                <w:spacing w:val="-20"/>
                <w:szCs w:val="24"/>
              </w:rPr>
            </w:pPr>
            <w:r w:rsidRPr="00B85303">
              <w:rPr>
                <w:rFonts w:ascii="標楷體" w:hAnsi="標楷體" w:hint="eastAsia"/>
                <w:spacing w:val="-20"/>
                <w:szCs w:val="24"/>
              </w:rPr>
              <w:t>1.</w:t>
            </w:r>
            <w:r w:rsidR="00B1373F" w:rsidRPr="00B85303">
              <w:rPr>
                <w:rFonts w:ascii="標楷體" w:hAnsi="標楷體" w:hint="eastAsia"/>
                <w:spacing w:val="-20"/>
                <w:szCs w:val="24"/>
              </w:rPr>
              <w:t>配合財政收支劃分法修正，秉持「錢隨事權移轉」原則，回歸地方自治辦理。</w:t>
            </w:r>
          </w:p>
          <w:p w:rsidR="00B1373F" w:rsidRPr="00B85303" w:rsidRDefault="008F05FC" w:rsidP="008F05FC">
            <w:pPr>
              <w:pStyle w:val="142"/>
              <w:ind w:left="154" w:hangingChars="77" w:hanging="154"/>
              <w:jc w:val="both"/>
              <w:rPr>
                <w:rFonts w:ascii="標楷體" w:hAnsi="標楷體" w:hint="eastAsia"/>
                <w:spacing w:val="-20"/>
                <w:szCs w:val="24"/>
              </w:rPr>
            </w:pPr>
            <w:r w:rsidRPr="00B85303">
              <w:rPr>
                <w:rFonts w:ascii="標楷體" w:hAnsi="標楷體" w:hint="eastAsia"/>
                <w:spacing w:val="-20"/>
                <w:szCs w:val="24"/>
              </w:rPr>
              <w:t>2.</w:t>
            </w:r>
            <w:r w:rsidR="00B1373F" w:rsidRPr="00B85303">
              <w:rPr>
                <w:rFonts w:ascii="標楷體" w:hAnsi="標楷體" w:hint="eastAsia"/>
                <w:spacing w:val="-20"/>
                <w:szCs w:val="24"/>
              </w:rPr>
              <w:t>另有離島建設基金予以補助海廢清除作業，業務推動無虞。</w:t>
            </w:r>
          </w:p>
        </w:tc>
      </w:tr>
      <w:tr w:rsidR="00B1373F" w:rsidRPr="00B85303" w:rsidTr="00083D72">
        <w:trPr>
          <w:trHeight w:hRule="exact" w:val="2680"/>
        </w:trPr>
        <w:tc>
          <w:tcPr>
            <w:tcW w:w="991" w:type="pct"/>
            <w:shd w:val="clear" w:color="auto" w:fill="auto"/>
            <w:vAlign w:val="center"/>
          </w:tcPr>
          <w:p w:rsidR="00B1373F" w:rsidRPr="00B85303" w:rsidRDefault="00083D72" w:rsidP="00083D72">
            <w:pPr>
              <w:pStyle w:val="142"/>
              <w:ind w:left="174" w:hangingChars="87" w:hanging="174"/>
              <w:jc w:val="both"/>
              <w:rPr>
                <w:rFonts w:ascii="標楷體" w:hAnsi="標楷體" w:hint="eastAsia"/>
                <w:b/>
                <w:bCs/>
                <w:spacing w:val="-20"/>
                <w:szCs w:val="24"/>
              </w:rPr>
            </w:pPr>
            <w:r w:rsidRPr="00B85303">
              <w:rPr>
                <w:rFonts w:ascii="標楷體" w:hAnsi="標楷體" w:hint="eastAsia"/>
                <w:b/>
                <w:bCs/>
                <w:spacing w:val="-20"/>
                <w:szCs w:val="24"/>
              </w:rPr>
              <w:t>8.</w:t>
            </w:r>
            <w:r w:rsidR="00B1373F" w:rsidRPr="00B85303">
              <w:rPr>
                <w:rFonts w:ascii="標楷體" w:hAnsi="標楷體" w:hint="eastAsia"/>
                <w:b/>
                <w:bCs/>
                <w:spacing w:val="-20"/>
                <w:szCs w:val="24"/>
              </w:rPr>
              <w:t>臺灣海域生態守護計畫(海保署)</w:t>
            </w:r>
          </w:p>
        </w:tc>
        <w:tc>
          <w:tcPr>
            <w:tcW w:w="550" w:type="pct"/>
            <w:shd w:val="clear" w:color="auto" w:fill="auto"/>
            <w:vAlign w:val="center"/>
          </w:tcPr>
          <w:p w:rsidR="00B1373F" w:rsidRPr="00B85303" w:rsidRDefault="00B1373F" w:rsidP="00B1373F">
            <w:pPr>
              <w:pStyle w:val="142"/>
              <w:jc w:val="right"/>
              <w:rPr>
                <w:rFonts w:ascii="標楷體" w:hAnsi="標楷體" w:hint="eastAsia"/>
                <w:b/>
                <w:bCs/>
                <w:spacing w:val="-20"/>
                <w:szCs w:val="24"/>
              </w:rPr>
            </w:pPr>
            <w:r w:rsidRPr="00B85303">
              <w:rPr>
                <w:rFonts w:ascii="標楷體" w:hAnsi="標楷體" w:hint="eastAsia"/>
                <w:b/>
                <w:bCs/>
                <w:spacing w:val="-20"/>
                <w:szCs w:val="24"/>
              </w:rPr>
              <w:t>6</w:t>
            </w:r>
            <w:r w:rsidRPr="00B85303">
              <w:rPr>
                <w:rFonts w:ascii="標楷體" w:hAnsi="標楷體"/>
                <w:b/>
                <w:bCs/>
                <w:spacing w:val="-20"/>
                <w:szCs w:val="24"/>
              </w:rPr>
              <w:t>8,500</w:t>
            </w:r>
          </w:p>
        </w:tc>
        <w:tc>
          <w:tcPr>
            <w:tcW w:w="535" w:type="pct"/>
            <w:shd w:val="clear" w:color="auto" w:fill="auto"/>
            <w:vAlign w:val="center"/>
          </w:tcPr>
          <w:p w:rsidR="00B1373F" w:rsidRPr="00B85303" w:rsidRDefault="00B1373F" w:rsidP="00B1373F">
            <w:pPr>
              <w:pStyle w:val="142"/>
              <w:jc w:val="right"/>
              <w:rPr>
                <w:rFonts w:ascii="標楷體" w:hAnsi="標楷體" w:hint="eastAsia"/>
                <w:b/>
                <w:bCs/>
                <w:spacing w:val="-20"/>
                <w:szCs w:val="24"/>
              </w:rPr>
            </w:pPr>
            <w:r w:rsidRPr="00B85303">
              <w:rPr>
                <w:rFonts w:ascii="標楷體" w:hAnsi="標楷體" w:hint="eastAsia"/>
                <w:b/>
                <w:bCs/>
                <w:spacing w:val="-20"/>
                <w:szCs w:val="24"/>
              </w:rPr>
              <w:t>0</w:t>
            </w:r>
          </w:p>
        </w:tc>
        <w:tc>
          <w:tcPr>
            <w:tcW w:w="551" w:type="pct"/>
            <w:shd w:val="clear" w:color="auto" w:fill="auto"/>
            <w:vAlign w:val="center"/>
          </w:tcPr>
          <w:p w:rsidR="00B1373F" w:rsidRPr="00B85303" w:rsidRDefault="00B1373F" w:rsidP="00B1373F">
            <w:pPr>
              <w:pStyle w:val="142"/>
              <w:jc w:val="right"/>
              <w:rPr>
                <w:rFonts w:ascii="標楷體" w:hAnsi="標楷體" w:hint="eastAsia"/>
                <w:b/>
                <w:bCs/>
                <w:spacing w:val="-20"/>
                <w:szCs w:val="24"/>
              </w:rPr>
            </w:pPr>
            <w:r w:rsidRPr="00B85303">
              <w:rPr>
                <w:rFonts w:ascii="標楷體" w:hAnsi="標楷體" w:hint="eastAsia"/>
                <w:b/>
                <w:bCs/>
                <w:spacing w:val="-20"/>
                <w:szCs w:val="24"/>
              </w:rPr>
              <w:t>-</w:t>
            </w:r>
            <w:r w:rsidRPr="00B85303">
              <w:rPr>
                <w:rFonts w:ascii="標楷體" w:hAnsi="標楷體"/>
                <w:b/>
                <w:bCs/>
                <w:spacing w:val="-20"/>
                <w:szCs w:val="24"/>
              </w:rPr>
              <w:t>68,500</w:t>
            </w:r>
          </w:p>
        </w:tc>
        <w:tc>
          <w:tcPr>
            <w:tcW w:w="2372" w:type="pct"/>
            <w:shd w:val="clear" w:color="auto" w:fill="auto"/>
            <w:vAlign w:val="center"/>
          </w:tcPr>
          <w:p w:rsidR="00B1373F" w:rsidRPr="00B85303" w:rsidRDefault="008F05FC" w:rsidP="008F05FC">
            <w:pPr>
              <w:pStyle w:val="142"/>
              <w:ind w:left="148" w:hangingChars="77" w:hanging="148"/>
              <w:jc w:val="both"/>
              <w:rPr>
                <w:rFonts w:ascii="標楷體" w:hAnsi="標楷體"/>
                <w:b/>
                <w:bCs/>
                <w:spacing w:val="-24"/>
                <w:szCs w:val="24"/>
              </w:rPr>
            </w:pPr>
            <w:r w:rsidRPr="00B85303">
              <w:rPr>
                <w:rFonts w:ascii="標楷體" w:hAnsi="標楷體" w:hint="eastAsia"/>
                <w:b/>
                <w:bCs/>
                <w:spacing w:val="-24"/>
                <w:szCs w:val="24"/>
              </w:rPr>
              <w:t>1.</w:t>
            </w:r>
            <w:r w:rsidR="00B1373F" w:rsidRPr="00B85303">
              <w:rPr>
                <w:rFonts w:ascii="標楷體" w:hAnsi="標楷體" w:hint="eastAsia"/>
                <w:b/>
                <w:bCs/>
                <w:spacing w:val="-24"/>
                <w:szCs w:val="24"/>
              </w:rPr>
              <w:t>配合財政收支劃分法修正，依照行政院於114年8月29日修正通過「中央對直轄市及縣(市)政府補助辦法」，將對地方政府補助性質具經常性與普及性之項目，移列至「一般性補助款」編列。</w:t>
            </w:r>
          </w:p>
          <w:p w:rsidR="00B1373F" w:rsidRPr="00B85303" w:rsidRDefault="008F05FC" w:rsidP="008F05FC">
            <w:pPr>
              <w:pStyle w:val="142"/>
              <w:ind w:left="148" w:hangingChars="77" w:hanging="148"/>
              <w:jc w:val="both"/>
              <w:rPr>
                <w:rFonts w:ascii="標楷體" w:hAnsi="標楷體" w:hint="eastAsia"/>
                <w:b/>
                <w:bCs/>
                <w:spacing w:val="-20"/>
                <w:szCs w:val="24"/>
              </w:rPr>
            </w:pPr>
            <w:r w:rsidRPr="00B85303">
              <w:rPr>
                <w:rFonts w:ascii="標楷體" w:hAnsi="標楷體" w:hint="eastAsia"/>
                <w:b/>
                <w:bCs/>
                <w:spacing w:val="-24"/>
                <w:szCs w:val="24"/>
              </w:rPr>
              <w:t>2.</w:t>
            </w:r>
            <w:r w:rsidR="00B1373F" w:rsidRPr="00B85303">
              <w:rPr>
                <w:rFonts w:ascii="標楷體" w:hAnsi="標楷體" w:hint="eastAsia"/>
                <w:b/>
                <w:bCs/>
                <w:spacing w:val="-24"/>
                <w:szCs w:val="24"/>
              </w:rPr>
              <w:t>另為確保達成原訂計畫成效，亦透過與漁業署、水試所等進行跨機關合作，結合在地社區、團體、企業之資源，擴大民間守護動能，以強化守護力量，共同落實海洋保育之在地經營。</w:t>
            </w:r>
          </w:p>
        </w:tc>
      </w:tr>
      <w:tr w:rsidR="00B1373F" w:rsidRPr="00B85303" w:rsidTr="007D2199">
        <w:trPr>
          <w:trHeight w:hRule="exact" w:val="1992"/>
        </w:trPr>
        <w:tc>
          <w:tcPr>
            <w:tcW w:w="991" w:type="pct"/>
            <w:shd w:val="clear" w:color="auto" w:fill="auto"/>
            <w:vAlign w:val="center"/>
          </w:tcPr>
          <w:p w:rsidR="00B1373F" w:rsidRPr="00B85303" w:rsidRDefault="00083D72" w:rsidP="00083D72">
            <w:pPr>
              <w:pStyle w:val="142"/>
              <w:ind w:left="174" w:hangingChars="87" w:hanging="174"/>
              <w:jc w:val="both"/>
              <w:rPr>
                <w:rFonts w:ascii="標楷體" w:hAnsi="標楷體" w:hint="eastAsia"/>
                <w:b/>
                <w:bCs/>
                <w:spacing w:val="-20"/>
                <w:szCs w:val="24"/>
              </w:rPr>
            </w:pPr>
            <w:r w:rsidRPr="00B85303">
              <w:rPr>
                <w:rFonts w:ascii="標楷體" w:hAnsi="標楷體" w:hint="eastAsia"/>
                <w:b/>
                <w:bCs/>
                <w:spacing w:val="-20"/>
                <w:szCs w:val="24"/>
              </w:rPr>
              <w:t>9.</w:t>
            </w:r>
            <w:r w:rsidR="00B1373F" w:rsidRPr="00B85303">
              <w:rPr>
                <w:rFonts w:ascii="標楷體" w:hAnsi="標楷體" w:hint="eastAsia"/>
                <w:b/>
                <w:bCs/>
                <w:spacing w:val="-20"/>
                <w:szCs w:val="24"/>
              </w:rPr>
              <w:t>污染防治潔淨海洋計畫(海保署)</w:t>
            </w:r>
          </w:p>
        </w:tc>
        <w:tc>
          <w:tcPr>
            <w:tcW w:w="550" w:type="pct"/>
            <w:shd w:val="clear" w:color="auto" w:fill="auto"/>
            <w:vAlign w:val="center"/>
          </w:tcPr>
          <w:p w:rsidR="00B1373F" w:rsidRPr="00B85303" w:rsidRDefault="00B1373F" w:rsidP="00B1373F">
            <w:pPr>
              <w:pStyle w:val="142"/>
              <w:jc w:val="right"/>
              <w:rPr>
                <w:rFonts w:ascii="標楷體" w:hAnsi="標楷體" w:hint="eastAsia"/>
                <w:b/>
                <w:bCs/>
                <w:spacing w:val="-20"/>
                <w:szCs w:val="24"/>
              </w:rPr>
            </w:pPr>
            <w:r w:rsidRPr="00B85303">
              <w:rPr>
                <w:rFonts w:ascii="標楷體" w:hAnsi="標楷體" w:hint="eastAsia"/>
                <w:b/>
                <w:bCs/>
                <w:spacing w:val="-20"/>
                <w:szCs w:val="24"/>
              </w:rPr>
              <w:t>1</w:t>
            </w:r>
            <w:r w:rsidRPr="00B85303">
              <w:rPr>
                <w:rFonts w:ascii="標楷體" w:hAnsi="標楷體"/>
                <w:b/>
                <w:bCs/>
                <w:spacing w:val="-20"/>
                <w:szCs w:val="24"/>
              </w:rPr>
              <w:t>44,712</w:t>
            </w:r>
          </w:p>
        </w:tc>
        <w:tc>
          <w:tcPr>
            <w:tcW w:w="535" w:type="pct"/>
            <w:shd w:val="clear" w:color="auto" w:fill="auto"/>
            <w:vAlign w:val="center"/>
          </w:tcPr>
          <w:p w:rsidR="00B1373F" w:rsidRPr="00B85303" w:rsidRDefault="00B1373F" w:rsidP="00B1373F">
            <w:pPr>
              <w:pStyle w:val="142"/>
              <w:jc w:val="right"/>
              <w:rPr>
                <w:rFonts w:ascii="標楷體" w:hAnsi="標楷體" w:hint="eastAsia"/>
                <w:b/>
                <w:bCs/>
                <w:spacing w:val="-20"/>
                <w:szCs w:val="24"/>
              </w:rPr>
            </w:pPr>
            <w:r w:rsidRPr="00B85303">
              <w:rPr>
                <w:rFonts w:ascii="標楷體" w:hAnsi="標楷體" w:hint="eastAsia"/>
                <w:b/>
                <w:bCs/>
                <w:spacing w:val="-20"/>
                <w:szCs w:val="24"/>
              </w:rPr>
              <w:t>0</w:t>
            </w:r>
          </w:p>
        </w:tc>
        <w:tc>
          <w:tcPr>
            <w:tcW w:w="551" w:type="pct"/>
            <w:shd w:val="clear" w:color="auto" w:fill="auto"/>
            <w:vAlign w:val="center"/>
          </w:tcPr>
          <w:p w:rsidR="00B1373F" w:rsidRPr="00B85303" w:rsidRDefault="00B1373F" w:rsidP="00B1373F">
            <w:pPr>
              <w:pStyle w:val="142"/>
              <w:jc w:val="right"/>
              <w:rPr>
                <w:rFonts w:ascii="標楷體" w:hAnsi="標楷體" w:hint="eastAsia"/>
                <w:b/>
                <w:bCs/>
                <w:spacing w:val="-20"/>
                <w:szCs w:val="24"/>
              </w:rPr>
            </w:pPr>
            <w:r w:rsidRPr="00B85303">
              <w:rPr>
                <w:rFonts w:ascii="標楷體" w:hAnsi="標楷體" w:hint="eastAsia"/>
                <w:b/>
                <w:bCs/>
                <w:spacing w:val="-20"/>
                <w:szCs w:val="24"/>
              </w:rPr>
              <w:t>-</w:t>
            </w:r>
            <w:r w:rsidRPr="00B85303">
              <w:rPr>
                <w:rFonts w:ascii="標楷體" w:hAnsi="標楷體"/>
                <w:b/>
                <w:bCs/>
                <w:spacing w:val="-20"/>
                <w:szCs w:val="24"/>
              </w:rPr>
              <w:t>144,712</w:t>
            </w:r>
          </w:p>
        </w:tc>
        <w:tc>
          <w:tcPr>
            <w:tcW w:w="2372" w:type="pct"/>
            <w:shd w:val="clear" w:color="auto" w:fill="auto"/>
            <w:vAlign w:val="center"/>
          </w:tcPr>
          <w:p w:rsidR="00B1373F" w:rsidRPr="00B85303" w:rsidRDefault="008F05FC" w:rsidP="00C51083">
            <w:pPr>
              <w:pStyle w:val="142"/>
              <w:ind w:left="148" w:hangingChars="77" w:hanging="148"/>
              <w:jc w:val="both"/>
              <w:rPr>
                <w:rFonts w:ascii="標楷體" w:hAnsi="標楷體"/>
                <w:b/>
                <w:bCs/>
                <w:spacing w:val="-24"/>
                <w:szCs w:val="24"/>
              </w:rPr>
            </w:pPr>
            <w:r w:rsidRPr="00B85303">
              <w:rPr>
                <w:rFonts w:ascii="標楷體" w:hAnsi="標楷體" w:hint="eastAsia"/>
                <w:b/>
                <w:bCs/>
                <w:spacing w:val="-24"/>
                <w:szCs w:val="24"/>
              </w:rPr>
              <w:t>1.</w:t>
            </w:r>
            <w:r w:rsidR="00B1373F" w:rsidRPr="00B85303">
              <w:rPr>
                <w:rFonts w:ascii="標楷體" w:hAnsi="標楷體" w:hint="eastAsia"/>
                <w:b/>
                <w:bCs/>
                <w:spacing w:val="-24"/>
                <w:szCs w:val="24"/>
              </w:rPr>
              <w:t>配合財政收支劃分法修正，依照行政院於114年8月29日修正通過「中央對直轄市及縣(市)政府補助辦法」，將對地方政府補助性質具經常性與普及性之項目，移列至「一般性補助款」編列。</w:t>
            </w:r>
          </w:p>
          <w:p w:rsidR="00B1373F" w:rsidRPr="00B85303" w:rsidRDefault="008F05FC" w:rsidP="00C51083">
            <w:pPr>
              <w:pStyle w:val="142"/>
              <w:ind w:left="148" w:hangingChars="77" w:hanging="148"/>
              <w:jc w:val="both"/>
              <w:rPr>
                <w:rFonts w:ascii="標楷體" w:hAnsi="標楷體" w:hint="eastAsia"/>
                <w:b/>
                <w:bCs/>
                <w:spacing w:val="-20"/>
                <w:szCs w:val="24"/>
              </w:rPr>
            </w:pPr>
            <w:r w:rsidRPr="00B85303">
              <w:rPr>
                <w:rFonts w:ascii="標楷體" w:hAnsi="標楷體" w:hint="eastAsia"/>
                <w:b/>
                <w:bCs/>
                <w:spacing w:val="-24"/>
                <w:szCs w:val="24"/>
              </w:rPr>
              <w:t>2.</w:t>
            </w:r>
            <w:r w:rsidR="00B1373F" w:rsidRPr="00B85303">
              <w:rPr>
                <w:rFonts w:ascii="標楷體" w:hAnsi="標楷體" w:hint="eastAsia"/>
                <w:b/>
                <w:bCs/>
                <w:spacing w:val="-24"/>
                <w:szCs w:val="24"/>
              </w:rPr>
              <w:t>除本計畫補助款外，另有離島建設基金予以補助海廢清除作業，業務推動無虞。</w:t>
            </w:r>
          </w:p>
        </w:tc>
      </w:tr>
      <w:tr w:rsidR="00B1373F" w:rsidRPr="00B85303" w:rsidTr="000C0F42">
        <w:trPr>
          <w:trHeight w:hRule="exact" w:val="426"/>
        </w:trPr>
        <w:tc>
          <w:tcPr>
            <w:tcW w:w="991" w:type="pct"/>
            <w:shd w:val="clear" w:color="auto" w:fill="auto"/>
            <w:vAlign w:val="center"/>
          </w:tcPr>
          <w:p w:rsidR="00B1373F" w:rsidRPr="00B85303" w:rsidRDefault="00B1373F" w:rsidP="000C0F42">
            <w:pPr>
              <w:pStyle w:val="142"/>
              <w:jc w:val="center"/>
              <w:rPr>
                <w:rFonts w:ascii="標楷體" w:hAnsi="標楷體" w:hint="eastAsia"/>
                <w:spacing w:val="-20"/>
                <w:szCs w:val="24"/>
              </w:rPr>
            </w:pPr>
            <w:r w:rsidRPr="00B85303">
              <w:rPr>
                <w:rFonts w:ascii="標楷體" w:hAnsi="標楷體" w:hint="eastAsia"/>
                <w:spacing w:val="-20"/>
                <w:szCs w:val="24"/>
              </w:rPr>
              <w:t>合計</w:t>
            </w:r>
          </w:p>
        </w:tc>
        <w:tc>
          <w:tcPr>
            <w:tcW w:w="550"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367</w:t>
            </w:r>
            <w:r w:rsidRPr="00B85303">
              <w:rPr>
                <w:rFonts w:ascii="標楷體" w:hAnsi="標楷體"/>
                <w:spacing w:val="-20"/>
                <w:szCs w:val="24"/>
              </w:rPr>
              <w:t>,</w:t>
            </w:r>
            <w:r w:rsidRPr="00B85303">
              <w:rPr>
                <w:rFonts w:ascii="標楷體" w:hAnsi="標楷體" w:hint="eastAsia"/>
                <w:spacing w:val="-20"/>
                <w:szCs w:val="24"/>
              </w:rPr>
              <w:t>812</w:t>
            </w:r>
          </w:p>
        </w:tc>
        <w:tc>
          <w:tcPr>
            <w:tcW w:w="535"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0</w:t>
            </w:r>
          </w:p>
        </w:tc>
        <w:tc>
          <w:tcPr>
            <w:tcW w:w="551"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w:t>
            </w:r>
            <w:r w:rsidRPr="00B85303">
              <w:rPr>
                <w:rFonts w:ascii="標楷體" w:hAnsi="標楷體"/>
                <w:spacing w:val="-20"/>
                <w:szCs w:val="24"/>
              </w:rPr>
              <w:t>367,812</w:t>
            </w:r>
          </w:p>
        </w:tc>
        <w:tc>
          <w:tcPr>
            <w:tcW w:w="2372" w:type="pct"/>
            <w:shd w:val="clear" w:color="auto" w:fill="auto"/>
            <w:vAlign w:val="center"/>
          </w:tcPr>
          <w:p w:rsidR="00B1373F" w:rsidRPr="00B85303" w:rsidRDefault="00B1373F" w:rsidP="00B1373F">
            <w:pPr>
              <w:pStyle w:val="142"/>
              <w:jc w:val="both"/>
              <w:rPr>
                <w:rFonts w:ascii="標楷體" w:hAnsi="標楷體" w:hint="eastAsia"/>
                <w:spacing w:val="-20"/>
                <w:szCs w:val="24"/>
              </w:rPr>
            </w:pPr>
            <w:r w:rsidRPr="00B85303">
              <w:rPr>
                <w:rFonts w:ascii="標楷體" w:hAnsi="標楷體" w:hint="eastAsia"/>
                <w:spacing w:val="-20"/>
                <w:szCs w:val="24"/>
              </w:rPr>
              <w:t>-</w:t>
            </w:r>
          </w:p>
        </w:tc>
      </w:tr>
    </w:tbl>
    <w:p w:rsidR="001E22C0" w:rsidRPr="00B85303" w:rsidRDefault="001E22C0" w:rsidP="001E22C0">
      <w:pPr>
        <w:spacing w:line="280" w:lineRule="exact"/>
        <w:ind w:leftChars="-100" w:left="558" w:hangingChars="349" w:hanging="838"/>
        <w:rPr>
          <w:rFonts w:ascii="標楷體" w:hAnsi="標楷體"/>
          <w:sz w:val="24"/>
          <w:szCs w:val="24"/>
        </w:rPr>
      </w:pPr>
      <w:r w:rsidRPr="00B85303">
        <w:rPr>
          <w:rFonts w:ascii="標楷體" w:hAnsi="標楷體" w:hint="eastAsia"/>
          <w:sz w:val="24"/>
          <w:szCs w:val="24"/>
        </w:rPr>
        <w:t xml:space="preserve">說 </w:t>
      </w:r>
      <w:r w:rsidRPr="00B85303">
        <w:rPr>
          <w:rFonts w:ascii="標楷體" w:hAnsi="標楷體"/>
          <w:sz w:val="24"/>
          <w:szCs w:val="24"/>
        </w:rPr>
        <w:t xml:space="preserve">   </w:t>
      </w:r>
      <w:r w:rsidRPr="00B85303">
        <w:rPr>
          <w:rFonts w:ascii="標楷體" w:hAnsi="標楷體" w:hint="eastAsia"/>
          <w:sz w:val="24"/>
          <w:szCs w:val="24"/>
        </w:rPr>
        <w:t>明：</w:t>
      </w:r>
      <w:r w:rsidR="00BF7348" w:rsidRPr="00B85303">
        <w:rPr>
          <w:rFonts w:ascii="標楷體" w:hAnsi="標楷體" w:hint="eastAsia"/>
          <w:sz w:val="24"/>
          <w:szCs w:val="24"/>
        </w:rPr>
        <w:t>1.</w:t>
      </w:r>
      <w:r w:rsidRPr="00B85303">
        <w:rPr>
          <w:rFonts w:ascii="標楷體" w:hAnsi="標楷體" w:hint="eastAsia"/>
          <w:sz w:val="24"/>
          <w:szCs w:val="24"/>
        </w:rPr>
        <w:t>114年度預算數</w:t>
      </w:r>
      <w:r w:rsidR="00D75332">
        <w:rPr>
          <w:rFonts w:ascii="標楷體" w:hAnsi="標楷體" w:hint="eastAsia"/>
          <w:sz w:val="24"/>
          <w:szCs w:val="24"/>
        </w:rPr>
        <w:t>為法定預算數(含</w:t>
      </w:r>
      <w:r w:rsidRPr="00B85303">
        <w:rPr>
          <w:rFonts w:ascii="標楷體" w:hAnsi="標楷體" w:hint="eastAsia"/>
          <w:sz w:val="24"/>
          <w:szCs w:val="24"/>
        </w:rPr>
        <w:t>追加預算數</w:t>
      </w:r>
      <w:r w:rsidR="00D75332">
        <w:rPr>
          <w:rFonts w:ascii="標楷體" w:hAnsi="標楷體" w:hint="eastAsia"/>
          <w:sz w:val="24"/>
          <w:szCs w:val="24"/>
        </w:rPr>
        <w:t>)</w:t>
      </w:r>
      <w:r w:rsidRPr="00B85303">
        <w:rPr>
          <w:rFonts w:ascii="標楷體" w:hAnsi="標楷體" w:hint="eastAsia"/>
          <w:sz w:val="24"/>
          <w:szCs w:val="24"/>
        </w:rPr>
        <w:t>。</w:t>
      </w:r>
    </w:p>
    <w:p w:rsidR="00BF7348" w:rsidRPr="00B85303" w:rsidRDefault="00BF7348" w:rsidP="002D661F">
      <w:pPr>
        <w:spacing w:line="280" w:lineRule="exact"/>
        <w:ind w:leftChars="330" w:left="1207" w:rightChars="-152" w:right="-426" w:hangingChars="118" w:hanging="283"/>
        <w:rPr>
          <w:rFonts w:ascii="標楷體" w:hAnsi="標楷體" w:hint="eastAsia"/>
          <w:sz w:val="24"/>
          <w:szCs w:val="24"/>
        </w:rPr>
      </w:pPr>
      <w:r w:rsidRPr="00B85303">
        <w:rPr>
          <w:rFonts w:ascii="標楷體" w:hAnsi="標楷體" w:hint="eastAsia"/>
          <w:sz w:val="24"/>
          <w:szCs w:val="24"/>
        </w:rPr>
        <w:t>2.</w:t>
      </w:r>
      <w:r w:rsidR="00DE258E" w:rsidRPr="00B85303">
        <w:rPr>
          <w:rFonts w:ascii="標楷體" w:hAnsi="標楷體" w:hint="eastAsia"/>
          <w:sz w:val="24"/>
          <w:szCs w:val="24"/>
        </w:rPr>
        <w:t>有關「如有影響原訂計畫成效，請簡要說明改善措施部分」，海委會及所</w:t>
      </w:r>
      <w:r w:rsidR="00DE258E" w:rsidRPr="00B85303">
        <w:rPr>
          <w:rFonts w:ascii="標楷體" w:hAnsi="標楷體" w:cs="新細明體" w:hint="eastAsia"/>
          <w:sz w:val="24"/>
          <w:szCs w:val="24"/>
        </w:rPr>
        <w:t>屬表示各</w:t>
      </w:r>
      <w:r w:rsidR="00DE258E" w:rsidRPr="00B85303">
        <w:rPr>
          <w:rFonts w:ascii="標楷體" w:hAnsi="標楷體" w:hint="eastAsia"/>
          <w:sz w:val="24"/>
          <w:szCs w:val="24"/>
        </w:rPr>
        <w:t>計畫均無影響。</w:t>
      </w:r>
    </w:p>
    <w:p w:rsidR="0091056D" w:rsidRPr="00B85303" w:rsidRDefault="001E22C0" w:rsidP="001E22C0">
      <w:pPr>
        <w:spacing w:line="280" w:lineRule="exact"/>
        <w:ind w:leftChars="-100" w:left="558" w:hangingChars="349" w:hanging="838"/>
        <w:rPr>
          <w:rFonts w:ascii="標楷體" w:hAnsi="標楷體" w:hint="eastAsia"/>
        </w:rPr>
      </w:pPr>
      <w:r w:rsidRPr="00B85303">
        <w:rPr>
          <w:rFonts w:ascii="標楷體" w:hAnsi="標楷體" w:hint="eastAsia"/>
          <w:sz w:val="24"/>
          <w:szCs w:val="24"/>
        </w:rPr>
        <w:t>資料來源：海委會及所屬。</w:t>
      </w:r>
    </w:p>
    <w:p w:rsidR="0018587D" w:rsidRDefault="00840A61" w:rsidP="00840A61">
      <w:pPr>
        <w:ind w:left="560" w:firstLine="560"/>
        <w:rPr>
          <w:rFonts w:ascii="標楷體" w:hAnsi="標楷體"/>
        </w:rPr>
      </w:pPr>
      <w:r w:rsidRPr="00B85303">
        <w:rPr>
          <w:rFonts w:ascii="標楷體" w:hAnsi="標楷體" w:hint="eastAsia"/>
        </w:rPr>
        <w:t>綜上，</w:t>
      </w:r>
      <w:r w:rsidR="002D661F" w:rsidRPr="00B85303">
        <w:rPr>
          <w:rFonts w:ascii="標楷體" w:hAnsi="標楷體" w:hint="eastAsia"/>
        </w:rPr>
        <w:t>海委會及</w:t>
      </w:r>
      <w:r w:rsidR="00C5292D" w:rsidRPr="00B85303">
        <w:rPr>
          <w:rFonts w:ascii="標楷體" w:hAnsi="標楷體" w:hint="eastAsia"/>
        </w:rPr>
        <w:t>海保署</w:t>
      </w:r>
      <w:r w:rsidR="002D661F" w:rsidRPr="00B85303">
        <w:rPr>
          <w:rFonts w:ascii="標楷體" w:hAnsi="標楷體" w:hint="eastAsia"/>
        </w:rPr>
        <w:t>115年度對地方政府補助經費較114年度</w:t>
      </w:r>
      <w:r w:rsidR="002D661F" w:rsidRPr="00B85303">
        <w:rPr>
          <w:rFonts w:ascii="標楷體" w:hAnsi="標楷體" w:cs="新細明體" w:hint="eastAsia"/>
        </w:rPr>
        <w:t>淨減少2億8,107萬7千元(減幅76.42%)</w:t>
      </w:r>
      <w:r w:rsidR="002D661F" w:rsidRPr="00B85303">
        <w:rPr>
          <w:rFonts w:ascii="標楷體" w:hAnsi="標楷體" w:hint="eastAsia"/>
        </w:rPr>
        <w:t>，</w:t>
      </w:r>
      <w:r w:rsidR="003D56B1" w:rsidRPr="00B85303">
        <w:rPr>
          <w:rFonts w:ascii="標楷體" w:hAnsi="標楷體" w:hint="eastAsia"/>
        </w:rPr>
        <w:t>其中</w:t>
      </w:r>
      <w:r w:rsidR="00181329">
        <w:rPr>
          <w:rFonts w:ascii="標楷體" w:hAnsi="標楷體" w:hint="eastAsia"/>
        </w:rPr>
        <w:t>3</w:t>
      </w:r>
      <w:r w:rsidR="00181329" w:rsidRPr="00181329">
        <w:rPr>
          <w:rFonts w:ascii="標楷體" w:hAnsi="標楷體" w:hint="eastAsia"/>
        </w:rPr>
        <w:t>個計畫移列至「一般性補助款」編列並縮減補助金額</w:t>
      </w:r>
      <w:r w:rsidR="00181329">
        <w:rPr>
          <w:rFonts w:ascii="標楷體" w:hAnsi="標楷體" w:hint="eastAsia"/>
        </w:rPr>
        <w:t>，及</w:t>
      </w:r>
      <w:r w:rsidR="003D56B1" w:rsidRPr="00B85303">
        <w:rPr>
          <w:rFonts w:ascii="標楷體" w:hAnsi="標楷體" w:hint="eastAsia"/>
        </w:rPr>
        <w:t>5個計畫未再編列補助地方政府經費計1億1,260萬元；</w:t>
      </w:r>
      <w:r w:rsidR="002D661F" w:rsidRPr="00B85303">
        <w:rPr>
          <w:rFonts w:ascii="標楷體" w:hAnsi="標楷體" w:hint="eastAsia"/>
        </w:rPr>
        <w:t>惟其差異原因均載示「配合財政收支劃分法修正，錢隨事權移轉，回歸地方自治辦理」及</w:t>
      </w:r>
      <w:r w:rsidR="003D56B1" w:rsidRPr="00B85303">
        <w:rPr>
          <w:rFonts w:ascii="標楷體" w:hAnsi="標楷體" w:hint="eastAsia"/>
        </w:rPr>
        <w:t>計畫</w:t>
      </w:r>
      <w:r w:rsidR="002D661F" w:rsidRPr="00B85303">
        <w:rPr>
          <w:rFonts w:ascii="標楷體" w:hAnsi="標楷體" w:hint="eastAsia"/>
        </w:rPr>
        <w:t>成效影響皆表示「無影響」，卻未見任何數據分析，允宜</w:t>
      </w:r>
      <w:r w:rsidR="00EC1858" w:rsidRPr="00EC1858">
        <w:rPr>
          <w:rFonts w:ascii="標楷體" w:hAnsi="標楷體" w:hint="eastAsia"/>
        </w:rPr>
        <w:t>妥與地方政府協</w:t>
      </w:r>
      <w:r w:rsidR="00660E4F">
        <w:rPr>
          <w:rFonts w:ascii="標楷體" w:hAnsi="標楷體" w:hint="eastAsia"/>
        </w:rPr>
        <w:t>調</w:t>
      </w:r>
      <w:r w:rsidR="00EC1858" w:rsidRPr="00EC1858">
        <w:rPr>
          <w:rFonts w:ascii="標楷體" w:hAnsi="標楷體" w:hint="eastAsia"/>
        </w:rPr>
        <w:t>事權歸屬，俾利日後全國海洋事務之順利推動</w:t>
      </w:r>
      <w:r w:rsidRPr="00B85303">
        <w:rPr>
          <w:rFonts w:ascii="標楷體" w:hAnsi="標楷體" w:hint="eastAsia"/>
        </w:rPr>
        <w:t>。</w:t>
      </w:r>
    </w:p>
    <w:sectPr w:rsidR="0018587D" w:rsidSect="00BF444A">
      <w:headerReference w:type="default" r:id="rId8"/>
      <w:footerReference w:type="default" r:id="rId9"/>
      <w:pgSz w:w="11906" w:h="16838" w:code="9"/>
      <w:pgMar w:top="1701" w:right="1701" w:bottom="1701" w:left="1701" w:header="0" w:footer="1134" w:gutter="0"/>
      <w:pgNumType w:start="1"/>
      <w:cols w:space="425"/>
      <w:docGrid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8C5" w:rsidRDefault="006028C5" w:rsidP="00534373">
      <w:pPr>
        <w:spacing w:line="240" w:lineRule="auto"/>
        <w:ind w:left="560" w:firstLine="560"/>
      </w:pPr>
      <w:r>
        <w:separator/>
      </w:r>
    </w:p>
  </w:endnote>
  <w:endnote w:type="continuationSeparator" w:id="0">
    <w:p w:rsidR="006028C5" w:rsidRDefault="006028C5" w:rsidP="0053437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華康楷書體W5">
    <w:panose1 w:val="03000509000000000000"/>
    <w:charset w:val="88"/>
    <w:family w:val="script"/>
    <w:pitch w:val="fixed"/>
    <w:sig w:usb0="80000001" w:usb1="28091800" w:usb2="00000016"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新細明體">
    <w:panose1 w:val="02010601000101010101"/>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新細明體-ExtB">
    <w:panose1 w:val="02020500000000000000"/>
    <w:charset w:val="88"/>
    <w:family w:val="roman"/>
    <w:pitch w:val="variable"/>
    <w:sig w:usb0="8000002F" w:usb1="0A080008" w:usb2="00000010" w:usb3="00000000" w:csb0="00100001"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Pr="00BF444A" w:rsidRDefault="00BF444A" w:rsidP="00BF444A">
    <w:pPr>
      <w:pStyle w:val="aff8"/>
      <w:spacing w:after="0" w:line="240" w:lineRule="exact"/>
      <w:ind w:leftChars="0" w:left="560" w:hangingChars="280" w:hanging="560"/>
      <w:jc w:val="center"/>
      <w:rPr>
        <w:rFonts w:ascii="標楷體" w:hAnsi="標楷體"/>
        <w:sz w:val="20"/>
      </w:rPr>
    </w:pPr>
    <w:r w:rsidRPr="00BF444A">
      <w:rPr>
        <w:rFonts w:ascii="標楷體" w:hAnsi="標楷體"/>
        <w:sz w:val="20"/>
      </w:rPr>
      <w:fldChar w:fldCharType="begin"/>
    </w:r>
    <w:r w:rsidRPr="00BF444A">
      <w:rPr>
        <w:rFonts w:ascii="標楷體" w:hAnsi="標楷體"/>
        <w:sz w:val="20"/>
      </w:rPr>
      <w:instrText>PAGE   \* MERGEFORMAT</w:instrText>
    </w:r>
    <w:r w:rsidRPr="00BF444A">
      <w:rPr>
        <w:rFonts w:ascii="標楷體" w:hAnsi="標楷體"/>
        <w:sz w:val="20"/>
      </w:rPr>
      <w:fldChar w:fldCharType="separate"/>
    </w:r>
    <w:r w:rsidR="007A21BC" w:rsidRPr="007A21BC">
      <w:rPr>
        <w:rFonts w:ascii="標楷體" w:hAnsi="標楷體"/>
        <w:noProof/>
        <w:sz w:val="20"/>
        <w:lang w:val="zh-TW"/>
      </w:rPr>
      <w:t>4</w:t>
    </w:r>
    <w:r w:rsidRPr="00BF444A">
      <w:rPr>
        <w:rFonts w:ascii="標楷體" w:hAnsi="標楷體"/>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8C5" w:rsidRDefault="006028C5" w:rsidP="009F10AE">
      <w:pPr>
        <w:spacing w:line="240" w:lineRule="auto"/>
        <w:ind w:leftChars="202" w:left="566" w:firstLine="560"/>
      </w:pPr>
      <w:r>
        <w:separator/>
      </w:r>
    </w:p>
  </w:footnote>
  <w:footnote w:type="continuationSeparator" w:id="0">
    <w:p w:rsidR="006028C5" w:rsidRDefault="006028C5" w:rsidP="00534373">
      <w:pPr>
        <w:spacing w:line="240" w:lineRule="auto"/>
        <w:ind w:leftChars="202" w:left="566" w:firstLine="560"/>
      </w:pPr>
      <w:r>
        <w:continuationSeparator/>
      </w:r>
    </w:p>
  </w:footnote>
  <w:footnote w:id="1">
    <w:p w:rsidR="00181329" w:rsidRPr="00181329" w:rsidRDefault="00181329" w:rsidP="007551E8">
      <w:pPr>
        <w:pStyle w:val="afd"/>
        <w:ind w:leftChars="0" w:left="139" w:hangingChars="58" w:hanging="139"/>
        <w:jc w:val="both"/>
        <w:rPr>
          <w:rFonts w:ascii="標楷體" w:hAnsi="標楷體" w:hint="eastAsia"/>
          <w:sz w:val="28"/>
          <w:szCs w:val="28"/>
          <w:lang w:eastAsia="zh-TW"/>
        </w:rPr>
      </w:pPr>
      <w:r w:rsidRPr="00181329">
        <w:rPr>
          <w:rStyle w:val="aff"/>
          <w:rFonts w:ascii="標楷體" w:hAnsi="標楷體"/>
        </w:rPr>
        <w:footnoteRef/>
      </w:r>
      <w:r w:rsidRPr="00181329">
        <w:rPr>
          <w:rFonts w:ascii="標楷體" w:hAnsi="標楷體"/>
        </w:rPr>
        <w:t xml:space="preserve"> </w:t>
      </w:r>
      <w:r w:rsidRPr="00B85303">
        <w:rPr>
          <w:rFonts w:ascii="標楷體" w:hAnsi="標楷體" w:hint="eastAsia"/>
        </w:rPr>
        <w:t>第4、8、9個計畫</w:t>
      </w:r>
      <w:r>
        <w:rPr>
          <w:rFonts w:ascii="標楷體" w:hAnsi="標楷體" w:hint="eastAsia"/>
          <w:lang w:eastAsia="zh-TW"/>
        </w:rPr>
        <w:t>115年度</w:t>
      </w:r>
      <w:r w:rsidRPr="00181329">
        <w:rPr>
          <w:rFonts w:ascii="標楷體" w:hAnsi="標楷體" w:hint="eastAsia"/>
          <w:lang w:eastAsia="zh-TW"/>
        </w:rPr>
        <w:t>移列至「一般性補助款」編列</w:t>
      </w:r>
      <w:r>
        <w:rPr>
          <w:rFonts w:ascii="標楷體" w:hAnsi="標楷體" w:hint="eastAsia"/>
          <w:lang w:eastAsia="zh-TW"/>
        </w:rPr>
        <w:t>預算案數各為</w:t>
      </w:r>
      <w:r w:rsidRPr="00181329">
        <w:rPr>
          <w:rFonts w:ascii="標楷體" w:hAnsi="標楷體"/>
          <w:lang w:eastAsia="zh-TW"/>
        </w:rPr>
        <w:t>184</w:t>
      </w:r>
      <w:r>
        <w:rPr>
          <w:rFonts w:ascii="標楷體" w:hAnsi="標楷體" w:hint="eastAsia"/>
          <w:lang w:eastAsia="zh-TW"/>
        </w:rPr>
        <w:t>萬</w:t>
      </w:r>
      <w:r w:rsidRPr="00181329">
        <w:rPr>
          <w:rFonts w:ascii="標楷體" w:hAnsi="標楷體"/>
          <w:lang w:eastAsia="zh-TW"/>
        </w:rPr>
        <w:t>8</w:t>
      </w:r>
      <w:r>
        <w:rPr>
          <w:rFonts w:ascii="標楷體" w:hAnsi="標楷體" w:hint="eastAsia"/>
          <w:lang w:eastAsia="zh-TW"/>
        </w:rPr>
        <w:t>千元、</w:t>
      </w:r>
      <w:r w:rsidRPr="00181329">
        <w:rPr>
          <w:rFonts w:ascii="標楷體" w:hAnsi="標楷體"/>
          <w:lang w:eastAsia="zh-TW"/>
        </w:rPr>
        <w:t>3</w:t>
      </w:r>
      <w:r>
        <w:rPr>
          <w:rFonts w:ascii="標楷體" w:hAnsi="標楷體" w:hint="eastAsia"/>
          <w:lang w:eastAsia="zh-TW"/>
        </w:rPr>
        <w:t>,</w:t>
      </w:r>
      <w:r w:rsidRPr="00181329">
        <w:rPr>
          <w:rFonts w:ascii="標楷體" w:hAnsi="標楷體"/>
          <w:lang w:eastAsia="zh-TW"/>
        </w:rPr>
        <w:t>049</w:t>
      </w:r>
      <w:r>
        <w:rPr>
          <w:rFonts w:ascii="標楷體" w:hAnsi="標楷體" w:hint="eastAsia"/>
          <w:lang w:eastAsia="zh-TW"/>
        </w:rPr>
        <w:t>萬</w:t>
      </w:r>
      <w:r w:rsidRPr="00181329">
        <w:rPr>
          <w:rFonts w:ascii="標楷體" w:hAnsi="標楷體"/>
          <w:lang w:eastAsia="zh-TW"/>
        </w:rPr>
        <w:t>9</w:t>
      </w:r>
      <w:r>
        <w:rPr>
          <w:rFonts w:ascii="標楷體" w:hAnsi="標楷體" w:hint="eastAsia"/>
          <w:lang w:eastAsia="zh-TW"/>
        </w:rPr>
        <w:t>千元及</w:t>
      </w:r>
      <w:r w:rsidRPr="00181329">
        <w:rPr>
          <w:rFonts w:ascii="標楷體" w:hAnsi="標楷體"/>
          <w:lang w:eastAsia="zh-TW"/>
        </w:rPr>
        <w:t>5</w:t>
      </w:r>
      <w:r w:rsidR="007551E8">
        <w:rPr>
          <w:rFonts w:ascii="標楷體" w:hAnsi="標楷體" w:hint="eastAsia"/>
          <w:lang w:eastAsia="zh-TW"/>
        </w:rPr>
        <w:t>,</w:t>
      </w:r>
      <w:r w:rsidRPr="00181329">
        <w:rPr>
          <w:rFonts w:ascii="標楷體" w:hAnsi="標楷體"/>
          <w:lang w:eastAsia="zh-TW"/>
        </w:rPr>
        <w:t>438</w:t>
      </w:r>
      <w:r w:rsidR="007551E8">
        <w:rPr>
          <w:rFonts w:ascii="標楷體" w:hAnsi="標楷體" w:hint="eastAsia"/>
          <w:lang w:eastAsia="zh-TW"/>
        </w:rPr>
        <w:t>萬</w:t>
      </w:r>
      <w:r w:rsidRPr="00181329">
        <w:rPr>
          <w:rFonts w:ascii="標楷體" w:hAnsi="標楷體"/>
          <w:lang w:eastAsia="zh-TW"/>
        </w:rPr>
        <w:t>8</w:t>
      </w:r>
      <w:r w:rsidR="007551E8">
        <w:rPr>
          <w:rFonts w:ascii="標楷體" w:hAnsi="標楷體" w:hint="eastAsia"/>
          <w:lang w:eastAsia="zh-TW"/>
        </w:rPr>
        <w:t>千元，較114年度減少分別為</w:t>
      </w:r>
      <w:r w:rsidR="00B96623">
        <w:rPr>
          <w:rFonts w:ascii="標楷體" w:hAnsi="標楷體" w:hint="eastAsia"/>
          <w:lang w:eastAsia="zh-TW"/>
        </w:rPr>
        <w:t>515萬2千元、3,800萬1千元及9,032萬4千元。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Default="002F344B">
    <w:pPr>
      <w:pStyle w:val="aff8"/>
      <w:spacing w:line="14" w:lineRule="auto"/>
      <w:ind w:left="560" w:firstLine="4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4C8F"/>
    <w:multiLevelType w:val="hybridMultilevel"/>
    <w:tmpl w:val="9B1ACC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F8073C"/>
    <w:multiLevelType w:val="hybridMultilevel"/>
    <w:tmpl w:val="9508D3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4A00AD"/>
    <w:multiLevelType w:val="hybridMultilevel"/>
    <w:tmpl w:val="44248C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33252F"/>
    <w:multiLevelType w:val="hybridMultilevel"/>
    <w:tmpl w:val="48626992"/>
    <w:lvl w:ilvl="0" w:tplc="75BAFD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BA0FE0"/>
    <w:multiLevelType w:val="hybridMultilevel"/>
    <w:tmpl w:val="9092CCF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6" w15:restartNumberingAfterBreak="0">
    <w:nsid w:val="2B9C32AF"/>
    <w:multiLevelType w:val="hybridMultilevel"/>
    <w:tmpl w:val="4FE43A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16B18A0"/>
    <w:multiLevelType w:val="hybridMultilevel"/>
    <w:tmpl w:val="B6CAF60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8" w15:restartNumberingAfterBreak="0">
    <w:nsid w:val="360F15A9"/>
    <w:multiLevelType w:val="hybridMultilevel"/>
    <w:tmpl w:val="4748F238"/>
    <w:lvl w:ilvl="0" w:tplc="7DACB3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7D40F8D"/>
    <w:multiLevelType w:val="hybridMultilevel"/>
    <w:tmpl w:val="D538794A"/>
    <w:lvl w:ilvl="0" w:tplc="6360E3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22C5396"/>
    <w:multiLevelType w:val="hybridMultilevel"/>
    <w:tmpl w:val="E84C72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E86EEE"/>
    <w:multiLevelType w:val="hybridMultilevel"/>
    <w:tmpl w:val="75E4188E"/>
    <w:lvl w:ilvl="0" w:tplc="4D2E31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7D7EB0"/>
    <w:multiLevelType w:val="hybridMultilevel"/>
    <w:tmpl w:val="681ED1AC"/>
    <w:lvl w:ilvl="0" w:tplc="DB168F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3287123"/>
    <w:multiLevelType w:val="hybridMultilevel"/>
    <w:tmpl w:val="413CEE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C3809E3"/>
    <w:multiLevelType w:val="hybridMultilevel"/>
    <w:tmpl w:val="D842D7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8C02E2E"/>
    <w:multiLevelType w:val="hybridMultilevel"/>
    <w:tmpl w:val="55BEB28A"/>
    <w:lvl w:ilvl="0" w:tplc="8D50B4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7A5A27F1"/>
    <w:multiLevelType w:val="hybridMultilevel"/>
    <w:tmpl w:val="F98C1D48"/>
    <w:lvl w:ilvl="0" w:tplc="17347B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4C3525"/>
    <w:multiLevelType w:val="hybridMultilevel"/>
    <w:tmpl w:val="19B4583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6"/>
  </w:num>
  <w:num w:numId="3">
    <w:abstractNumId w:val="5"/>
  </w:num>
  <w:num w:numId="4">
    <w:abstractNumId w:val="7"/>
  </w:num>
  <w:num w:numId="5">
    <w:abstractNumId w:val="17"/>
  </w:num>
  <w:num w:numId="6">
    <w:abstractNumId w:val="1"/>
  </w:num>
  <w:num w:numId="7">
    <w:abstractNumId w:val="12"/>
  </w:num>
  <w:num w:numId="8">
    <w:abstractNumId w:val="11"/>
  </w:num>
  <w:num w:numId="9">
    <w:abstractNumId w:val="4"/>
  </w:num>
  <w:num w:numId="10">
    <w:abstractNumId w:val="14"/>
  </w:num>
  <w:num w:numId="11">
    <w:abstractNumId w:val="0"/>
  </w:num>
  <w:num w:numId="12">
    <w:abstractNumId w:val="13"/>
  </w:num>
  <w:num w:numId="13">
    <w:abstractNumId w:val="10"/>
  </w:num>
  <w:num w:numId="14">
    <w:abstractNumId w:val="3"/>
  </w:num>
  <w:num w:numId="15">
    <w:abstractNumId w:val="2"/>
  </w:num>
  <w:num w:numId="16">
    <w:abstractNumId w:val="16"/>
  </w:num>
  <w:num w:numId="17">
    <w:abstractNumId w:val="9"/>
  </w:num>
  <w:num w:numId="1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F52"/>
    <w:rsid w:val="000011EC"/>
    <w:rsid w:val="0000192B"/>
    <w:rsid w:val="00001961"/>
    <w:rsid w:val="00002385"/>
    <w:rsid w:val="0000385F"/>
    <w:rsid w:val="00003935"/>
    <w:rsid w:val="00003E99"/>
    <w:rsid w:val="00003EC7"/>
    <w:rsid w:val="000055FF"/>
    <w:rsid w:val="00006639"/>
    <w:rsid w:val="00006879"/>
    <w:rsid w:val="0000744B"/>
    <w:rsid w:val="00007F6A"/>
    <w:rsid w:val="0001078E"/>
    <w:rsid w:val="000109CD"/>
    <w:rsid w:val="00011DFA"/>
    <w:rsid w:val="00011F9F"/>
    <w:rsid w:val="00011FF2"/>
    <w:rsid w:val="00012A2D"/>
    <w:rsid w:val="0001332A"/>
    <w:rsid w:val="0001374C"/>
    <w:rsid w:val="00013AEC"/>
    <w:rsid w:val="000152E7"/>
    <w:rsid w:val="00021063"/>
    <w:rsid w:val="00021712"/>
    <w:rsid w:val="00021806"/>
    <w:rsid w:val="00021D7D"/>
    <w:rsid w:val="0002302E"/>
    <w:rsid w:val="00023265"/>
    <w:rsid w:val="00023B2C"/>
    <w:rsid w:val="00023D9F"/>
    <w:rsid w:val="00024703"/>
    <w:rsid w:val="00024D5C"/>
    <w:rsid w:val="00024F57"/>
    <w:rsid w:val="0002572C"/>
    <w:rsid w:val="00025A59"/>
    <w:rsid w:val="00025EC2"/>
    <w:rsid w:val="000270E2"/>
    <w:rsid w:val="000272D5"/>
    <w:rsid w:val="0002789D"/>
    <w:rsid w:val="000307F0"/>
    <w:rsid w:val="00030EE6"/>
    <w:rsid w:val="00031314"/>
    <w:rsid w:val="00031BD1"/>
    <w:rsid w:val="000328B5"/>
    <w:rsid w:val="00032B27"/>
    <w:rsid w:val="00032EF8"/>
    <w:rsid w:val="0003358D"/>
    <w:rsid w:val="000340BD"/>
    <w:rsid w:val="000341EE"/>
    <w:rsid w:val="000343E8"/>
    <w:rsid w:val="00034F47"/>
    <w:rsid w:val="0003539B"/>
    <w:rsid w:val="00035A2F"/>
    <w:rsid w:val="00035DBD"/>
    <w:rsid w:val="000360B0"/>
    <w:rsid w:val="000361A9"/>
    <w:rsid w:val="00036C69"/>
    <w:rsid w:val="00036E5A"/>
    <w:rsid w:val="0003713A"/>
    <w:rsid w:val="00037509"/>
    <w:rsid w:val="0003750E"/>
    <w:rsid w:val="00037845"/>
    <w:rsid w:val="00037C95"/>
    <w:rsid w:val="00037CFA"/>
    <w:rsid w:val="00040190"/>
    <w:rsid w:val="00041F63"/>
    <w:rsid w:val="0004253F"/>
    <w:rsid w:val="000427B7"/>
    <w:rsid w:val="0004313E"/>
    <w:rsid w:val="00043C7C"/>
    <w:rsid w:val="00044041"/>
    <w:rsid w:val="000448F3"/>
    <w:rsid w:val="00045219"/>
    <w:rsid w:val="0004583E"/>
    <w:rsid w:val="000458A8"/>
    <w:rsid w:val="00045A73"/>
    <w:rsid w:val="00045AE4"/>
    <w:rsid w:val="00045AE8"/>
    <w:rsid w:val="000464D2"/>
    <w:rsid w:val="00046510"/>
    <w:rsid w:val="0004653A"/>
    <w:rsid w:val="00046674"/>
    <w:rsid w:val="00047B60"/>
    <w:rsid w:val="00050300"/>
    <w:rsid w:val="000517B5"/>
    <w:rsid w:val="000517DC"/>
    <w:rsid w:val="00051AC5"/>
    <w:rsid w:val="00052302"/>
    <w:rsid w:val="00052BEF"/>
    <w:rsid w:val="00052F65"/>
    <w:rsid w:val="00053108"/>
    <w:rsid w:val="000531F1"/>
    <w:rsid w:val="00053680"/>
    <w:rsid w:val="00053BD8"/>
    <w:rsid w:val="00053EC4"/>
    <w:rsid w:val="00054FB9"/>
    <w:rsid w:val="00055032"/>
    <w:rsid w:val="0005536F"/>
    <w:rsid w:val="000555E2"/>
    <w:rsid w:val="00055683"/>
    <w:rsid w:val="00055E52"/>
    <w:rsid w:val="00056605"/>
    <w:rsid w:val="00056D0B"/>
    <w:rsid w:val="00056DC1"/>
    <w:rsid w:val="00057E26"/>
    <w:rsid w:val="00060251"/>
    <w:rsid w:val="000603AB"/>
    <w:rsid w:val="0006061B"/>
    <w:rsid w:val="00060838"/>
    <w:rsid w:val="000622AB"/>
    <w:rsid w:val="000625E1"/>
    <w:rsid w:val="00062925"/>
    <w:rsid w:val="00063552"/>
    <w:rsid w:val="0006473E"/>
    <w:rsid w:val="00064B5D"/>
    <w:rsid w:val="00064EA2"/>
    <w:rsid w:val="00066C9C"/>
    <w:rsid w:val="00066DBE"/>
    <w:rsid w:val="0006723D"/>
    <w:rsid w:val="00067D70"/>
    <w:rsid w:val="00067F3B"/>
    <w:rsid w:val="0007042E"/>
    <w:rsid w:val="000710D6"/>
    <w:rsid w:val="0007189C"/>
    <w:rsid w:val="0007195C"/>
    <w:rsid w:val="00071C8B"/>
    <w:rsid w:val="0007258C"/>
    <w:rsid w:val="00072F99"/>
    <w:rsid w:val="00072FBA"/>
    <w:rsid w:val="00073812"/>
    <w:rsid w:val="000740E5"/>
    <w:rsid w:val="00074EA4"/>
    <w:rsid w:val="00075E40"/>
    <w:rsid w:val="00075F91"/>
    <w:rsid w:val="00076679"/>
    <w:rsid w:val="000769F8"/>
    <w:rsid w:val="00077899"/>
    <w:rsid w:val="0008003E"/>
    <w:rsid w:val="0008050E"/>
    <w:rsid w:val="0008190E"/>
    <w:rsid w:val="00081A93"/>
    <w:rsid w:val="00081B72"/>
    <w:rsid w:val="00081D41"/>
    <w:rsid w:val="0008217B"/>
    <w:rsid w:val="000829B4"/>
    <w:rsid w:val="000829EC"/>
    <w:rsid w:val="00082A68"/>
    <w:rsid w:val="00082AF7"/>
    <w:rsid w:val="00082E58"/>
    <w:rsid w:val="000837FB"/>
    <w:rsid w:val="0008398C"/>
    <w:rsid w:val="00083D72"/>
    <w:rsid w:val="00084DC2"/>
    <w:rsid w:val="00085172"/>
    <w:rsid w:val="00085212"/>
    <w:rsid w:val="0008584D"/>
    <w:rsid w:val="00085BB6"/>
    <w:rsid w:val="00085E03"/>
    <w:rsid w:val="00086BB0"/>
    <w:rsid w:val="00087222"/>
    <w:rsid w:val="000873AD"/>
    <w:rsid w:val="00087688"/>
    <w:rsid w:val="00090423"/>
    <w:rsid w:val="00090570"/>
    <w:rsid w:val="0009197D"/>
    <w:rsid w:val="000921EC"/>
    <w:rsid w:val="0009276E"/>
    <w:rsid w:val="00092A0D"/>
    <w:rsid w:val="00092C26"/>
    <w:rsid w:val="00093715"/>
    <w:rsid w:val="000948D0"/>
    <w:rsid w:val="00094BEE"/>
    <w:rsid w:val="000955FE"/>
    <w:rsid w:val="00096EB3"/>
    <w:rsid w:val="00096FD0"/>
    <w:rsid w:val="00097751"/>
    <w:rsid w:val="000A0791"/>
    <w:rsid w:val="000A07B8"/>
    <w:rsid w:val="000A0FEC"/>
    <w:rsid w:val="000A1F8B"/>
    <w:rsid w:val="000A22FD"/>
    <w:rsid w:val="000A26B5"/>
    <w:rsid w:val="000A2847"/>
    <w:rsid w:val="000A29B8"/>
    <w:rsid w:val="000A2C97"/>
    <w:rsid w:val="000A2F8B"/>
    <w:rsid w:val="000A31AF"/>
    <w:rsid w:val="000A43E5"/>
    <w:rsid w:val="000A541A"/>
    <w:rsid w:val="000A61D6"/>
    <w:rsid w:val="000A6935"/>
    <w:rsid w:val="000A70A9"/>
    <w:rsid w:val="000A72C2"/>
    <w:rsid w:val="000B1861"/>
    <w:rsid w:val="000B1B3E"/>
    <w:rsid w:val="000B2469"/>
    <w:rsid w:val="000B2851"/>
    <w:rsid w:val="000B3247"/>
    <w:rsid w:val="000B3721"/>
    <w:rsid w:val="000B4599"/>
    <w:rsid w:val="000B47EE"/>
    <w:rsid w:val="000B4FD4"/>
    <w:rsid w:val="000B55DC"/>
    <w:rsid w:val="000B5BB3"/>
    <w:rsid w:val="000B6052"/>
    <w:rsid w:val="000B60EA"/>
    <w:rsid w:val="000B6AC4"/>
    <w:rsid w:val="000B6E1A"/>
    <w:rsid w:val="000B78AC"/>
    <w:rsid w:val="000B7A60"/>
    <w:rsid w:val="000C00C8"/>
    <w:rsid w:val="000C0695"/>
    <w:rsid w:val="000C0D81"/>
    <w:rsid w:val="000C0F42"/>
    <w:rsid w:val="000C1A25"/>
    <w:rsid w:val="000C1B70"/>
    <w:rsid w:val="000C1F3A"/>
    <w:rsid w:val="000C22B6"/>
    <w:rsid w:val="000C231B"/>
    <w:rsid w:val="000C2945"/>
    <w:rsid w:val="000C33C3"/>
    <w:rsid w:val="000C363C"/>
    <w:rsid w:val="000C3E90"/>
    <w:rsid w:val="000C4973"/>
    <w:rsid w:val="000C4F84"/>
    <w:rsid w:val="000C5451"/>
    <w:rsid w:val="000C5A3F"/>
    <w:rsid w:val="000C662C"/>
    <w:rsid w:val="000C6CE4"/>
    <w:rsid w:val="000C7864"/>
    <w:rsid w:val="000C7A91"/>
    <w:rsid w:val="000C7C3B"/>
    <w:rsid w:val="000C7CF8"/>
    <w:rsid w:val="000D05E6"/>
    <w:rsid w:val="000D0D9D"/>
    <w:rsid w:val="000D0E6D"/>
    <w:rsid w:val="000D0EC6"/>
    <w:rsid w:val="000D12CB"/>
    <w:rsid w:val="000D148B"/>
    <w:rsid w:val="000D196C"/>
    <w:rsid w:val="000D1DB5"/>
    <w:rsid w:val="000D2BFC"/>
    <w:rsid w:val="000D3A9E"/>
    <w:rsid w:val="000D3B75"/>
    <w:rsid w:val="000D4C50"/>
    <w:rsid w:val="000D4EC2"/>
    <w:rsid w:val="000D5063"/>
    <w:rsid w:val="000D517E"/>
    <w:rsid w:val="000D52A6"/>
    <w:rsid w:val="000D57A0"/>
    <w:rsid w:val="000D5A3F"/>
    <w:rsid w:val="000D6D37"/>
    <w:rsid w:val="000D72AF"/>
    <w:rsid w:val="000D773E"/>
    <w:rsid w:val="000D78A1"/>
    <w:rsid w:val="000D79BE"/>
    <w:rsid w:val="000D7CCA"/>
    <w:rsid w:val="000E0154"/>
    <w:rsid w:val="000E0C26"/>
    <w:rsid w:val="000E11FD"/>
    <w:rsid w:val="000E13D3"/>
    <w:rsid w:val="000E189B"/>
    <w:rsid w:val="000E1BD7"/>
    <w:rsid w:val="000E28F6"/>
    <w:rsid w:val="000E29C4"/>
    <w:rsid w:val="000E2F2B"/>
    <w:rsid w:val="000E34A4"/>
    <w:rsid w:val="000E385A"/>
    <w:rsid w:val="000E451F"/>
    <w:rsid w:val="000E4554"/>
    <w:rsid w:val="000E4F02"/>
    <w:rsid w:val="000E4FFE"/>
    <w:rsid w:val="000E5AB3"/>
    <w:rsid w:val="000E5BA4"/>
    <w:rsid w:val="000E60F3"/>
    <w:rsid w:val="000E63D2"/>
    <w:rsid w:val="000E7057"/>
    <w:rsid w:val="000E7219"/>
    <w:rsid w:val="000E7C21"/>
    <w:rsid w:val="000F0B45"/>
    <w:rsid w:val="000F0DD1"/>
    <w:rsid w:val="000F17F3"/>
    <w:rsid w:val="000F197E"/>
    <w:rsid w:val="000F1B61"/>
    <w:rsid w:val="000F1E8A"/>
    <w:rsid w:val="000F2179"/>
    <w:rsid w:val="000F2545"/>
    <w:rsid w:val="000F276E"/>
    <w:rsid w:val="000F29C9"/>
    <w:rsid w:val="000F2EB3"/>
    <w:rsid w:val="000F3205"/>
    <w:rsid w:val="000F349A"/>
    <w:rsid w:val="000F3DA2"/>
    <w:rsid w:val="000F434F"/>
    <w:rsid w:val="000F5917"/>
    <w:rsid w:val="000F59B4"/>
    <w:rsid w:val="000F687F"/>
    <w:rsid w:val="000F6ACC"/>
    <w:rsid w:val="000F6F9A"/>
    <w:rsid w:val="000F7C0E"/>
    <w:rsid w:val="00100648"/>
    <w:rsid w:val="00100B04"/>
    <w:rsid w:val="00100C43"/>
    <w:rsid w:val="00101DE6"/>
    <w:rsid w:val="00104186"/>
    <w:rsid w:val="001042C8"/>
    <w:rsid w:val="00105885"/>
    <w:rsid w:val="00106F7D"/>
    <w:rsid w:val="00107065"/>
    <w:rsid w:val="001072E8"/>
    <w:rsid w:val="00107938"/>
    <w:rsid w:val="001079B0"/>
    <w:rsid w:val="00107CCC"/>
    <w:rsid w:val="001103FF"/>
    <w:rsid w:val="0011046F"/>
    <w:rsid w:val="00110D70"/>
    <w:rsid w:val="001120CD"/>
    <w:rsid w:val="0011311D"/>
    <w:rsid w:val="00114B64"/>
    <w:rsid w:val="00114F68"/>
    <w:rsid w:val="0011557A"/>
    <w:rsid w:val="0011571E"/>
    <w:rsid w:val="00115F91"/>
    <w:rsid w:val="0011611A"/>
    <w:rsid w:val="0011652C"/>
    <w:rsid w:val="00116E91"/>
    <w:rsid w:val="00116F32"/>
    <w:rsid w:val="00117516"/>
    <w:rsid w:val="001176F8"/>
    <w:rsid w:val="00117B16"/>
    <w:rsid w:val="00117B6D"/>
    <w:rsid w:val="00117DCF"/>
    <w:rsid w:val="001205BC"/>
    <w:rsid w:val="00121CE7"/>
    <w:rsid w:val="00121FFC"/>
    <w:rsid w:val="001220CA"/>
    <w:rsid w:val="0012380C"/>
    <w:rsid w:val="00124DC6"/>
    <w:rsid w:val="00124EF9"/>
    <w:rsid w:val="001257DC"/>
    <w:rsid w:val="00125918"/>
    <w:rsid w:val="00125E30"/>
    <w:rsid w:val="00125EB2"/>
    <w:rsid w:val="00126696"/>
    <w:rsid w:val="00126903"/>
    <w:rsid w:val="00126D3E"/>
    <w:rsid w:val="00126E75"/>
    <w:rsid w:val="00126F21"/>
    <w:rsid w:val="0012741B"/>
    <w:rsid w:val="001277CA"/>
    <w:rsid w:val="0013119A"/>
    <w:rsid w:val="00132965"/>
    <w:rsid w:val="00133510"/>
    <w:rsid w:val="00133D09"/>
    <w:rsid w:val="00134536"/>
    <w:rsid w:val="001348C4"/>
    <w:rsid w:val="00134B9C"/>
    <w:rsid w:val="00135632"/>
    <w:rsid w:val="001357B1"/>
    <w:rsid w:val="00135DD8"/>
    <w:rsid w:val="00136147"/>
    <w:rsid w:val="001362FC"/>
    <w:rsid w:val="00136824"/>
    <w:rsid w:val="0013685E"/>
    <w:rsid w:val="00136AFC"/>
    <w:rsid w:val="00137F24"/>
    <w:rsid w:val="00141E55"/>
    <w:rsid w:val="0014207A"/>
    <w:rsid w:val="00142112"/>
    <w:rsid w:val="001422B6"/>
    <w:rsid w:val="00142416"/>
    <w:rsid w:val="001427C8"/>
    <w:rsid w:val="0014338C"/>
    <w:rsid w:val="0014382C"/>
    <w:rsid w:val="001438D0"/>
    <w:rsid w:val="0014402C"/>
    <w:rsid w:val="00145A81"/>
    <w:rsid w:val="00145CD0"/>
    <w:rsid w:val="00146223"/>
    <w:rsid w:val="001466DD"/>
    <w:rsid w:val="001468E8"/>
    <w:rsid w:val="00146FB2"/>
    <w:rsid w:val="00147676"/>
    <w:rsid w:val="0014782B"/>
    <w:rsid w:val="00147854"/>
    <w:rsid w:val="001478E0"/>
    <w:rsid w:val="00150380"/>
    <w:rsid w:val="00150AAA"/>
    <w:rsid w:val="001512DC"/>
    <w:rsid w:val="00151EA3"/>
    <w:rsid w:val="001528FA"/>
    <w:rsid w:val="00152AB8"/>
    <w:rsid w:val="00152FEE"/>
    <w:rsid w:val="0015371D"/>
    <w:rsid w:val="00153A76"/>
    <w:rsid w:val="00153C6B"/>
    <w:rsid w:val="00154925"/>
    <w:rsid w:val="00154E08"/>
    <w:rsid w:val="0015500A"/>
    <w:rsid w:val="001552DF"/>
    <w:rsid w:val="001558A9"/>
    <w:rsid w:val="00156044"/>
    <w:rsid w:val="0015664A"/>
    <w:rsid w:val="00156C4B"/>
    <w:rsid w:val="0015704E"/>
    <w:rsid w:val="00157257"/>
    <w:rsid w:val="001576ED"/>
    <w:rsid w:val="00157BC3"/>
    <w:rsid w:val="00157D28"/>
    <w:rsid w:val="00161405"/>
    <w:rsid w:val="001615A9"/>
    <w:rsid w:val="00161924"/>
    <w:rsid w:val="00162B4F"/>
    <w:rsid w:val="00163379"/>
    <w:rsid w:val="001634CF"/>
    <w:rsid w:val="00163C7D"/>
    <w:rsid w:val="00164582"/>
    <w:rsid w:val="001647DC"/>
    <w:rsid w:val="00164931"/>
    <w:rsid w:val="0016610C"/>
    <w:rsid w:val="0016613E"/>
    <w:rsid w:val="0016723D"/>
    <w:rsid w:val="001677D3"/>
    <w:rsid w:val="0017078C"/>
    <w:rsid w:val="001707AF"/>
    <w:rsid w:val="00171127"/>
    <w:rsid w:val="00173A1D"/>
    <w:rsid w:val="00173C8F"/>
    <w:rsid w:val="00174AD6"/>
    <w:rsid w:val="00174DC3"/>
    <w:rsid w:val="0017513D"/>
    <w:rsid w:val="00176095"/>
    <w:rsid w:val="001770C9"/>
    <w:rsid w:val="00177746"/>
    <w:rsid w:val="00177C34"/>
    <w:rsid w:val="00177E7E"/>
    <w:rsid w:val="00177EAB"/>
    <w:rsid w:val="00180279"/>
    <w:rsid w:val="001804CC"/>
    <w:rsid w:val="0018060A"/>
    <w:rsid w:val="001809F1"/>
    <w:rsid w:val="00180BED"/>
    <w:rsid w:val="0018101D"/>
    <w:rsid w:val="00181252"/>
    <w:rsid w:val="00181329"/>
    <w:rsid w:val="001813C8"/>
    <w:rsid w:val="0018175D"/>
    <w:rsid w:val="0018295A"/>
    <w:rsid w:val="00182B2B"/>
    <w:rsid w:val="00182C74"/>
    <w:rsid w:val="00182D2A"/>
    <w:rsid w:val="001830AA"/>
    <w:rsid w:val="00183BA2"/>
    <w:rsid w:val="00184A97"/>
    <w:rsid w:val="00184D48"/>
    <w:rsid w:val="00184FD2"/>
    <w:rsid w:val="0018512F"/>
    <w:rsid w:val="0018587D"/>
    <w:rsid w:val="00186AD3"/>
    <w:rsid w:val="00187098"/>
    <w:rsid w:val="001870A2"/>
    <w:rsid w:val="0018710E"/>
    <w:rsid w:val="0018738D"/>
    <w:rsid w:val="001879CD"/>
    <w:rsid w:val="001879F8"/>
    <w:rsid w:val="00190D36"/>
    <w:rsid w:val="00190D3A"/>
    <w:rsid w:val="0019155B"/>
    <w:rsid w:val="00191779"/>
    <w:rsid w:val="00191E7E"/>
    <w:rsid w:val="00191F9F"/>
    <w:rsid w:val="00194023"/>
    <w:rsid w:val="00194141"/>
    <w:rsid w:val="0019415A"/>
    <w:rsid w:val="001942CB"/>
    <w:rsid w:val="00194B58"/>
    <w:rsid w:val="00195018"/>
    <w:rsid w:val="0019518D"/>
    <w:rsid w:val="001959F6"/>
    <w:rsid w:val="00195B8D"/>
    <w:rsid w:val="00195C14"/>
    <w:rsid w:val="00196161"/>
    <w:rsid w:val="00196650"/>
    <w:rsid w:val="001969EA"/>
    <w:rsid w:val="00197BE4"/>
    <w:rsid w:val="00197FB1"/>
    <w:rsid w:val="001A0572"/>
    <w:rsid w:val="001A0D11"/>
    <w:rsid w:val="001A1068"/>
    <w:rsid w:val="001A14C6"/>
    <w:rsid w:val="001A22E9"/>
    <w:rsid w:val="001A2340"/>
    <w:rsid w:val="001A2606"/>
    <w:rsid w:val="001A274A"/>
    <w:rsid w:val="001A29AB"/>
    <w:rsid w:val="001A3BD7"/>
    <w:rsid w:val="001A3DAA"/>
    <w:rsid w:val="001A440B"/>
    <w:rsid w:val="001A4899"/>
    <w:rsid w:val="001A4BCB"/>
    <w:rsid w:val="001A501E"/>
    <w:rsid w:val="001A570C"/>
    <w:rsid w:val="001A5722"/>
    <w:rsid w:val="001A5852"/>
    <w:rsid w:val="001A697F"/>
    <w:rsid w:val="001A6B5C"/>
    <w:rsid w:val="001A72D3"/>
    <w:rsid w:val="001A76A7"/>
    <w:rsid w:val="001A7756"/>
    <w:rsid w:val="001B0C14"/>
    <w:rsid w:val="001B118B"/>
    <w:rsid w:val="001B132B"/>
    <w:rsid w:val="001B1681"/>
    <w:rsid w:val="001B1E69"/>
    <w:rsid w:val="001B2211"/>
    <w:rsid w:val="001B22E3"/>
    <w:rsid w:val="001B30C1"/>
    <w:rsid w:val="001B3784"/>
    <w:rsid w:val="001B3933"/>
    <w:rsid w:val="001B6436"/>
    <w:rsid w:val="001B6740"/>
    <w:rsid w:val="001B6E92"/>
    <w:rsid w:val="001C052D"/>
    <w:rsid w:val="001C0C74"/>
    <w:rsid w:val="001C1F8D"/>
    <w:rsid w:val="001C2432"/>
    <w:rsid w:val="001C26D6"/>
    <w:rsid w:val="001C2882"/>
    <w:rsid w:val="001C2EA9"/>
    <w:rsid w:val="001C388E"/>
    <w:rsid w:val="001C3DD1"/>
    <w:rsid w:val="001C4376"/>
    <w:rsid w:val="001C4B7C"/>
    <w:rsid w:val="001C5635"/>
    <w:rsid w:val="001C620B"/>
    <w:rsid w:val="001C6C45"/>
    <w:rsid w:val="001C724C"/>
    <w:rsid w:val="001C72EB"/>
    <w:rsid w:val="001C7755"/>
    <w:rsid w:val="001C7DE6"/>
    <w:rsid w:val="001D0039"/>
    <w:rsid w:val="001D0568"/>
    <w:rsid w:val="001D0725"/>
    <w:rsid w:val="001D11A6"/>
    <w:rsid w:val="001D1E39"/>
    <w:rsid w:val="001D2E43"/>
    <w:rsid w:val="001D3334"/>
    <w:rsid w:val="001D3D33"/>
    <w:rsid w:val="001D540D"/>
    <w:rsid w:val="001D5E80"/>
    <w:rsid w:val="001D64C4"/>
    <w:rsid w:val="001D7535"/>
    <w:rsid w:val="001D7977"/>
    <w:rsid w:val="001D7ADB"/>
    <w:rsid w:val="001E136E"/>
    <w:rsid w:val="001E212D"/>
    <w:rsid w:val="001E22C0"/>
    <w:rsid w:val="001E2CA2"/>
    <w:rsid w:val="001E31AF"/>
    <w:rsid w:val="001E39A9"/>
    <w:rsid w:val="001E3EB7"/>
    <w:rsid w:val="001E4127"/>
    <w:rsid w:val="001E424B"/>
    <w:rsid w:val="001E475D"/>
    <w:rsid w:val="001E4C89"/>
    <w:rsid w:val="001E53CE"/>
    <w:rsid w:val="001E5441"/>
    <w:rsid w:val="001E593A"/>
    <w:rsid w:val="001E5B49"/>
    <w:rsid w:val="001E7DFF"/>
    <w:rsid w:val="001F06BF"/>
    <w:rsid w:val="001F0A3B"/>
    <w:rsid w:val="001F0AF5"/>
    <w:rsid w:val="001F13B6"/>
    <w:rsid w:val="001F166D"/>
    <w:rsid w:val="001F1693"/>
    <w:rsid w:val="001F16A8"/>
    <w:rsid w:val="001F266A"/>
    <w:rsid w:val="001F321C"/>
    <w:rsid w:val="001F3C36"/>
    <w:rsid w:val="001F48DE"/>
    <w:rsid w:val="001F499A"/>
    <w:rsid w:val="001F4D50"/>
    <w:rsid w:val="001F56F4"/>
    <w:rsid w:val="001F5D4E"/>
    <w:rsid w:val="001F678D"/>
    <w:rsid w:val="001F6983"/>
    <w:rsid w:val="001F6BBA"/>
    <w:rsid w:val="001F7789"/>
    <w:rsid w:val="001F7BEC"/>
    <w:rsid w:val="00200192"/>
    <w:rsid w:val="0020131C"/>
    <w:rsid w:val="00201B0B"/>
    <w:rsid w:val="00201D65"/>
    <w:rsid w:val="0020244F"/>
    <w:rsid w:val="0020396E"/>
    <w:rsid w:val="0020427B"/>
    <w:rsid w:val="00205974"/>
    <w:rsid w:val="00206286"/>
    <w:rsid w:val="002064D3"/>
    <w:rsid w:val="002066BA"/>
    <w:rsid w:val="00206E8F"/>
    <w:rsid w:val="0020771A"/>
    <w:rsid w:val="00207759"/>
    <w:rsid w:val="00207981"/>
    <w:rsid w:val="002079BB"/>
    <w:rsid w:val="00210233"/>
    <w:rsid w:val="0021046D"/>
    <w:rsid w:val="00210889"/>
    <w:rsid w:val="0021095E"/>
    <w:rsid w:val="00210CCD"/>
    <w:rsid w:val="00210D2E"/>
    <w:rsid w:val="002112FF"/>
    <w:rsid w:val="002122E0"/>
    <w:rsid w:val="00212968"/>
    <w:rsid w:val="00213581"/>
    <w:rsid w:val="00213AB1"/>
    <w:rsid w:val="00214212"/>
    <w:rsid w:val="0021483D"/>
    <w:rsid w:val="00214A38"/>
    <w:rsid w:val="002155B4"/>
    <w:rsid w:val="002156FD"/>
    <w:rsid w:val="00215842"/>
    <w:rsid w:val="00216213"/>
    <w:rsid w:val="002163CF"/>
    <w:rsid w:val="0021655E"/>
    <w:rsid w:val="00216DAD"/>
    <w:rsid w:val="00217403"/>
    <w:rsid w:val="00220193"/>
    <w:rsid w:val="00220E90"/>
    <w:rsid w:val="00221370"/>
    <w:rsid w:val="002217F0"/>
    <w:rsid w:val="00221DF6"/>
    <w:rsid w:val="00222D60"/>
    <w:rsid w:val="0022363C"/>
    <w:rsid w:val="00223657"/>
    <w:rsid w:val="00224F6F"/>
    <w:rsid w:val="00225086"/>
    <w:rsid w:val="00225E7C"/>
    <w:rsid w:val="00226274"/>
    <w:rsid w:val="002266E0"/>
    <w:rsid w:val="00226F5D"/>
    <w:rsid w:val="00227257"/>
    <w:rsid w:val="0022775A"/>
    <w:rsid w:val="00227868"/>
    <w:rsid w:val="00230F7F"/>
    <w:rsid w:val="00231376"/>
    <w:rsid w:val="00231F98"/>
    <w:rsid w:val="00232131"/>
    <w:rsid w:val="00232531"/>
    <w:rsid w:val="002326FF"/>
    <w:rsid w:val="00232B41"/>
    <w:rsid w:val="00232C84"/>
    <w:rsid w:val="002332FF"/>
    <w:rsid w:val="00233688"/>
    <w:rsid w:val="00233EA1"/>
    <w:rsid w:val="0023415D"/>
    <w:rsid w:val="0023469B"/>
    <w:rsid w:val="00235811"/>
    <w:rsid w:val="002359E6"/>
    <w:rsid w:val="00236151"/>
    <w:rsid w:val="00236204"/>
    <w:rsid w:val="00236422"/>
    <w:rsid w:val="0023656A"/>
    <w:rsid w:val="00236855"/>
    <w:rsid w:val="002369CA"/>
    <w:rsid w:val="0024043A"/>
    <w:rsid w:val="00240A45"/>
    <w:rsid w:val="002411CD"/>
    <w:rsid w:val="0024122C"/>
    <w:rsid w:val="00241808"/>
    <w:rsid w:val="00241AF5"/>
    <w:rsid w:val="002428A5"/>
    <w:rsid w:val="00242B26"/>
    <w:rsid w:val="002434C4"/>
    <w:rsid w:val="0024395C"/>
    <w:rsid w:val="00243AF0"/>
    <w:rsid w:val="00243B70"/>
    <w:rsid w:val="002443ED"/>
    <w:rsid w:val="002444B0"/>
    <w:rsid w:val="002452ED"/>
    <w:rsid w:val="00245DD4"/>
    <w:rsid w:val="00246129"/>
    <w:rsid w:val="002467E7"/>
    <w:rsid w:val="002475A7"/>
    <w:rsid w:val="00247C3C"/>
    <w:rsid w:val="00247DA6"/>
    <w:rsid w:val="00250451"/>
    <w:rsid w:val="002506B1"/>
    <w:rsid w:val="00250747"/>
    <w:rsid w:val="002512F4"/>
    <w:rsid w:val="002513DC"/>
    <w:rsid w:val="00253313"/>
    <w:rsid w:val="002537C6"/>
    <w:rsid w:val="00253DD0"/>
    <w:rsid w:val="00254748"/>
    <w:rsid w:val="002549F1"/>
    <w:rsid w:val="00254B81"/>
    <w:rsid w:val="00254E71"/>
    <w:rsid w:val="00255481"/>
    <w:rsid w:val="00256F44"/>
    <w:rsid w:val="00257C70"/>
    <w:rsid w:val="002601AA"/>
    <w:rsid w:val="0026054A"/>
    <w:rsid w:val="00261353"/>
    <w:rsid w:val="00261948"/>
    <w:rsid w:val="002622A6"/>
    <w:rsid w:val="00262516"/>
    <w:rsid w:val="00262571"/>
    <w:rsid w:val="002629FA"/>
    <w:rsid w:val="00264322"/>
    <w:rsid w:val="00264AC1"/>
    <w:rsid w:val="00265771"/>
    <w:rsid w:val="00265E16"/>
    <w:rsid w:val="0026601D"/>
    <w:rsid w:val="0026701C"/>
    <w:rsid w:val="002676A8"/>
    <w:rsid w:val="00267B43"/>
    <w:rsid w:val="00270267"/>
    <w:rsid w:val="00270840"/>
    <w:rsid w:val="00270C57"/>
    <w:rsid w:val="00270CBF"/>
    <w:rsid w:val="002717EB"/>
    <w:rsid w:val="00271C7B"/>
    <w:rsid w:val="002725B0"/>
    <w:rsid w:val="0027277A"/>
    <w:rsid w:val="00272A44"/>
    <w:rsid w:val="00272EDA"/>
    <w:rsid w:val="00273493"/>
    <w:rsid w:val="00274340"/>
    <w:rsid w:val="0027450D"/>
    <w:rsid w:val="0027461D"/>
    <w:rsid w:val="00275AC4"/>
    <w:rsid w:val="00276357"/>
    <w:rsid w:val="00276C49"/>
    <w:rsid w:val="0027731E"/>
    <w:rsid w:val="00277A62"/>
    <w:rsid w:val="00277B79"/>
    <w:rsid w:val="00277BE0"/>
    <w:rsid w:val="00277F8D"/>
    <w:rsid w:val="00280525"/>
    <w:rsid w:val="00280630"/>
    <w:rsid w:val="00280905"/>
    <w:rsid w:val="00280A3E"/>
    <w:rsid w:val="00280B42"/>
    <w:rsid w:val="00281463"/>
    <w:rsid w:val="00281C49"/>
    <w:rsid w:val="0028230B"/>
    <w:rsid w:val="002824F0"/>
    <w:rsid w:val="002826E9"/>
    <w:rsid w:val="0028371A"/>
    <w:rsid w:val="002839F5"/>
    <w:rsid w:val="00283A01"/>
    <w:rsid w:val="002841A2"/>
    <w:rsid w:val="00284602"/>
    <w:rsid w:val="00284D59"/>
    <w:rsid w:val="00284E7E"/>
    <w:rsid w:val="002868C6"/>
    <w:rsid w:val="00286B3A"/>
    <w:rsid w:val="0028766C"/>
    <w:rsid w:val="0028767E"/>
    <w:rsid w:val="00287B20"/>
    <w:rsid w:val="00287F96"/>
    <w:rsid w:val="0029016F"/>
    <w:rsid w:val="00291163"/>
    <w:rsid w:val="00292C8E"/>
    <w:rsid w:val="00295E29"/>
    <w:rsid w:val="00296200"/>
    <w:rsid w:val="002968A5"/>
    <w:rsid w:val="00296A9A"/>
    <w:rsid w:val="002976C7"/>
    <w:rsid w:val="00297769"/>
    <w:rsid w:val="00297AA7"/>
    <w:rsid w:val="002A0E50"/>
    <w:rsid w:val="002A1129"/>
    <w:rsid w:val="002A33A8"/>
    <w:rsid w:val="002A3941"/>
    <w:rsid w:val="002A409D"/>
    <w:rsid w:val="002A41B3"/>
    <w:rsid w:val="002A52D4"/>
    <w:rsid w:val="002A5502"/>
    <w:rsid w:val="002A5574"/>
    <w:rsid w:val="002A56FA"/>
    <w:rsid w:val="002A62FF"/>
    <w:rsid w:val="002A7228"/>
    <w:rsid w:val="002A730E"/>
    <w:rsid w:val="002A740B"/>
    <w:rsid w:val="002A7586"/>
    <w:rsid w:val="002A773D"/>
    <w:rsid w:val="002A77DE"/>
    <w:rsid w:val="002A7907"/>
    <w:rsid w:val="002A7B94"/>
    <w:rsid w:val="002A7C3D"/>
    <w:rsid w:val="002A7E38"/>
    <w:rsid w:val="002B03A3"/>
    <w:rsid w:val="002B08C4"/>
    <w:rsid w:val="002B12BD"/>
    <w:rsid w:val="002B16C4"/>
    <w:rsid w:val="002B185A"/>
    <w:rsid w:val="002B1D59"/>
    <w:rsid w:val="002B2137"/>
    <w:rsid w:val="002B2272"/>
    <w:rsid w:val="002B23DB"/>
    <w:rsid w:val="002B42D4"/>
    <w:rsid w:val="002B46F5"/>
    <w:rsid w:val="002B482A"/>
    <w:rsid w:val="002B4971"/>
    <w:rsid w:val="002B4C93"/>
    <w:rsid w:val="002B4D5E"/>
    <w:rsid w:val="002B4E62"/>
    <w:rsid w:val="002B52DE"/>
    <w:rsid w:val="002B54E4"/>
    <w:rsid w:val="002B6280"/>
    <w:rsid w:val="002B665E"/>
    <w:rsid w:val="002B6F4C"/>
    <w:rsid w:val="002B70A5"/>
    <w:rsid w:val="002B79F3"/>
    <w:rsid w:val="002B7BF0"/>
    <w:rsid w:val="002C01DA"/>
    <w:rsid w:val="002C0E9C"/>
    <w:rsid w:val="002C14FA"/>
    <w:rsid w:val="002C1BAB"/>
    <w:rsid w:val="002C1CFD"/>
    <w:rsid w:val="002C268F"/>
    <w:rsid w:val="002C2F73"/>
    <w:rsid w:val="002C319F"/>
    <w:rsid w:val="002C3305"/>
    <w:rsid w:val="002C36BB"/>
    <w:rsid w:val="002C3C4D"/>
    <w:rsid w:val="002C4145"/>
    <w:rsid w:val="002C475B"/>
    <w:rsid w:val="002C507D"/>
    <w:rsid w:val="002C5A3B"/>
    <w:rsid w:val="002C5BBF"/>
    <w:rsid w:val="002C656F"/>
    <w:rsid w:val="002C6B3F"/>
    <w:rsid w:val="002C6E84"/>
    <w:rsid w:val="002C727D"/>
    <w:rsid w:val="002D042E"/>
    <w:rsid w:val="002D0D29"/>
    <w:rsid w:val="002D1980"/>
    <w:rsid w:val="002D1CAC"/>
    <w:rsid w:val="002D1D15"/>
    <w:rsid w:val="002D2138"/>
    <w:rsid w:val="002D23CD"/>
    <w:rsid w:val="002D3C86"/>
    <w:rsid w:val="002D4550"/>
    <w:rsid w:val="002D5196"/>
    <w:rsid w:val="002D545D"/>
    <w:rsid w:val="002D5970"/>
    <w:rsid w:val="002D6018"/>
    <w:rsid w:val="002D6189"/>
    <w:rsid w:val="002D661F"/>
    <w:rsid w:val="002D6820"/>
    <w:rsid w:val="002D7DDB"/>
    <w:rsid w:val="002E1CF1"/>
    <w:rsid w:val="002E225C"/>
    <w:rsid w:val="002E25FF"/>
    <w:rsid w:val="002E2793"/>
    <w:rsid w:val="002E2FBC"/>
    <w:rsid w:val="002E3200"/>
    <w:rsid w:val="002E3A8F"/>
    <w:rsid w:val="002E4ABA"/>
    <w:rsid w:val="002E4B17"/>
    <w:rsid w:val="002E541E"/>
    <w:rsid w:val="002E790D"/>
    <w:rsid w:val="002F154D"/>
    <w:rsid w:val="002F1AA7"/>
    <w:rsid w:val="002F1BE9"/>
    <w:rsid w:val="002F344B"/>
    <w:rsid w:val="002F34D3"/>
    <w:rsid w:val="002F356A"/>
    <w:rsid w:val="002F3A6D"/>
    <w:rsid w:val="002F42F4"/>
    <w:rsid w:val="002F4693"/>
    <w:rsid w:val="002F4C66"/>
    <w:rsid w:val="002F56CF"/>
    <w:rsid w:val="002F61EB"/>
    <w:rsid w:val="002F6383"/>
    <w:rsid w:val="002F7892"/>
    <w:rsid w:val="00300074"/>
    <w:rsid w:val="00300320"/>
    <w:rsid w:val="00301DB7"/>
    <w:rsid w:val="00303173"/>
    <w:rsid w:val="00303C3E"/>
    <w:rsid w:val="003042A3"/>
    <w:rsid w:val="00304805"/>
    <w:rsid w:val="0030550F"/>
    <w:rsid w:val="00305890"/>
    <w:rsid w:val="003059A2"/>
    <w:rsid w:val="003069B2"/>
    <w:rsid w:val="00307D14"/>
    <w:rsid w:val="00307FD2"/>
    <w:rsid w:val="003103BF"/>
    <w:rsid w:val="0031187D"/>
    <w:rsid w:val="003125A4"/>
    <w:rsid w:val="00312A04"/>
    <w:rsid w:val="00312E96"/>
    <w:rsid w:val="00313AC8"/>
    <w:rsid w:val="00313F07"/>
    <w:rsid w:val="0031401B"/>
    <w:rsid w:val="00314180"/>
    <w:rsid w:val="0031458F"/>
    <w:rsid w:val="003155B0"/>
    <w:rsid w:val="003155EE"/>
    <w:rsid w:val="00315E60"/>
    <w:rsid w:val="0031643C"/>
    <w:rsid w:val="00316F85"/>
    <w:rsid w:val="00316FC3"/>
    <w:rsid w:val="00317644"/>
    <w:rsid w:val="00321461"/>
    <w:rsid w:val="003218BA"/>
    <w:rsid w:val="00322538"/>
    <w:rsid w:val="003225C2"/>
    <w:rsid w:val="00322F12"/>
    <w:rsid w:val="003236C5"/>
    <w:rsid w:val="00323753"/>
    <w:rsid w:val="00323C9C"/>
    <w:rsid w:val="00323D25"/>
    <w:rsid w:val="00325642"/>
    <w:rsid w:val="00325F78"/>
    <w:rsid w:val="003262C9"/>
    <w:rsid w:val="003265C3"/>
    <w:rsid w:val="003266D6"/>
    <w:rsid w:val="00326C79"/>
    <w:rsid w:val="00326D7E"/>
    <w:rsid w:val="00327469"/>
    <w:rsid w:val="00330B53"/>
    <w:rsid w:val="00331646"/>
    <w:rsid w:val="00331BE4"/>
    <w:rsid w:val="00333138"/>
    <w:rsid w:val="00333979"/>
    <w:rsid w:val="0033408D"/>
    <w:rsid w:val="00334639"/>
    <w:rsid w:val="00335064"/>
    <w:rsid w:val="00335175"/>
    <w:rsid w:val="00335304"/>
    <w:rsid w:val="00335BA0"/>
    <w:rsid w:val="00335C5D"/>
    <w:rsid w:val="00335EEE"/>
    <w:rsid w:val="00336321"/>
    <w:rsid w:val="0033633E"/>
    <w:rsid w:val="0033683C"/>
    <w:rsid w:val="0033692A"/>
    <w:rsid w:val="00337E9F"/>
    <w:rsid w:val="00337EFC"/>
    <w:rsid w:val="00340C14"/>
    <w:rsid w:val="00340F26"/>
    <w:rsid w:val="00341078"/>
    <w:rsid w:val="00341244"/>
    <w:rsid w:val="00341DD8"/>
    <w:rsid w:val="00342331"/>
    <w:rsid w:val="003424D2"/>
    <w:rsid w:val="00342835"/>
    <w:rsid w:val="0034300D"/>
    <w:rsid w:val="00343245"/>
    <w:rsid w:val="003433CB"/>
    <w:rsid w:val="00343CB1"/>
    <w:rsid w:val="00343E02"/>
    <w:rsid w:val="00344079"/>
    <w:rsid w:val="003440B1"/>
    <w:rsid w:val="00344787"/>
    <w:rsid w:val="00345563"/>
    <w:rsid w:val="00345BC1"/>
    <w:rsid w:val="00345DC1"/>
    <w:rsid w:val="00346231"/>
    <w:rsid w:val="003465F8"/>
    <w:rsid w:val="00346951"/>
    <w:rsid w:val="00346993"/>
    <w:rsid w:val="00346B7D"/>
    <w:rsid w:val="00346CE2"/>
    <w:rsid w:val="00347079"/>
    <w:rsid w:val="00347466"/>
    <w:rsid w:val="00350835"/>
    <w:rsid w:val="00350A4E"/>
    <w:rsid w:val="00350B01"/>
    <w:rsid w:val="00351343"/>
    <w:rsid w:val="003513B2"/>
    <w:rsid w:val="003524C8"/>
    <w:rsid w:val="00352804"/>
    <w:rsid w:val="0035326D"/>
    <w:rsid w:val="00353E03"/>
    <w:rsid w:val="003541EC"/>
    <w:rsid w:val="00354CDA"/>
    <w:rsid w:val="00354E95"/>
    <w:rsid w:val="00354F58"/>
    <w:rsid w:val="00355677"/>
    <w:rsid w:val="00357194"/>
    <w:rsid w:val="003573A7"/>
    <w:rsid w:val="003578BD"/>
    <w:rsid w:val="00360714"/>
    <w:rsid w:val="00360D4A"/>
    <w:rsid w:val="0036163F"/>
    <w:rsid w:val="003621BE"/>
    <w:rsid w:val="0036265A"/>
    <w:rsid w:val="003628E1"/>
    <w:rsid w:val="0036296B"/>
    <w:rsid w:val="003631EB"/>
    <w:rsid w:val="0036390D"/>
    <w:rsid w:val="003645B3"/>
    <w:rsid w:val="003648B3"/>
    <w:rsid w:val="00364C92"/>
    <w:rsid w:val="00364E35"/>
    <w:rsid w:val="0036530B"/>
    <w:rsid w:val="00366738"/>
    <w:rsid w:val="0036745A"/>
    <w:rsid w:val="003701FB"/>
    <w:rsid w:val="003707CA"/>
    <w:rsid w:val="00370B9B"/>
    <w:rsid w:val="00370EC7"/>
    <w:rsid w:val="003710DB"/>
    <w:rsid w:val="003721E4"/>
    <w:rsid w:val="00372238"/>
    <w:rsid w:val="00372AA5"/>
    <w:rsid w:val="00372E4D"/>
    <w:rsid w:val="00373619"/>
    <w:rsid w:val="00373A14"/>
    <w:rsid w:val="0037517F"/>
    <w:rsid w:val="003756CC"/>
    <w:rsid w:val="00375712"/>
    <w:rsid w:val="00375AFA"/>
    <w:rsid w:val="00376B0D"/>
    <w:rsid w:val="00376D58"/>
    <w:rsid w:val="00377158"/>
    <w:rsid w:val="00377F01"/>
    <w:rsid w:val="00380282"/>
    <w:rsid w:val="00380F77"/>
    <w:rsid w:val="00381FAD"/>
    <w:rsid w:val="00383692"/>
    <w:rsid w:val="0038510D"/>
    <w:rsid w:val="00386D26"/>
    <w:rsid w:val="00386DA6"/>
    <w:rsid w:val="00387783"/>
    <w:rsid w:val="00387AC8"/>
    <w:rsid w:val="00387B1D"/>
    <w:rsid w:val="00390E42"/>
    <w:rsid w:val="003911EC"/>
    <w:rsid w:val="0039226B"/>
    <w:rsid w:val="00392C6C"/>
    <w:rsid w:val="00393424"/>
    <w:rsid w:val="00393B5B"/>
    <w:rsid w:val="00394B20"/>
    <w:rsid w:val="00394ED5"/>
    <w:rsid w:val="00395401"/>
    <w:rsid w:val="00396868"/>
    <w:rsid w:val="00396C7A"/>
    <w:rsid w:val="00397140"/>
    <w:rsid w:val="003972E2"/>
    <w:rsid w:val="00397C60"/>
    <w:rsid w:val="003A001E"/>
    <w:rsid w:val="003A0454"/>
    <w:rsid w:val="003A04EB"/>
    <w:rsid w:val="003A0C97"/>
    <w:rsid w:val="003A1682"/>
    <w:rsid w:val="003A1D93"/>
    <w:rsid w:val="003A21D2"/>
    <w:rsid w:val="003A23F3"/>
    <w:rsid w:val="003A26A6"/>
    <w:rsid w:val="003A27FC"/>
    <w:rsid w:val="003A28FB"/>
    <w:rsid w:val="003A3307"/>
    <w:rsid w:val="003A39AC"/>
    <w:rsid w:val="003A3E8C"/>
    <w:rsid w:val="003A424B"/>
    <w:rsid w:val="003A4634"/>
    <w:rsid w:val="003A4C20"/>
    <w:rsid w:val="003A4E10"/>
    <w:rsid w:val="003A6FE5"/>
    <w:rsid w:val="003A7647"/>
    <w:rsid w:val="003A7E58"/>
    <w:rsid w:val="003B0511"/>
    <w:rsid w:val="003B0A34"/>
    <w:rsid w:val="003B1789"/>
    <w:rsid w:val="003B2662"/>
    <w:rsid w:val="003B26D4"/>
    <w:rsid w:val="003B2790"/>
    <w:rsid w:val="003B3C14"/>
    <w:rsid w:val="003B3EBD"/>
    <w:rsid w:val="003B47F5"/>
    <w:rsid w:val="003B4B02"/>
    <w:rsid w:val="003B4B6B"/>
    <w:rsid w:val="003B52E5"/>
    <w:rsid w:val="003B6495"/>
    <w:rsid w:val="003B6716"/>
    <w:rsid w:val="003B6E50"/>
    <w:rsid w:val="003B6E71"/>
    <w:rsid w:val="003B74CE"/>
    <w:rsid w:val="003B7516"/>
    <w:rsid w:val="003B7C39"/>
    <w:rsid w:val="003B7DC8"/>
    <w:rsid w:val="003C037C"/>
    <w:rsid w:val="003C0CA0"/>
    <w:rsid w:val="003C1C35"/>
    <w:rsid w:val="003C1EBE"/>
    <w:rsid w:val="003C4278"/>
    <w:rsid w:val="003C460F"/>
    <w:rsid w:val="003C4987"/>
    <w:rsid w:val="003C5546"/>
    <w:rsid w:val="003C57B0"/>
    <w:rsid w:val="003C5A79"/>
    <w:rsid w:val="003C5C8C"/>
    <w:rsid w:val="003C611D"/>
    <w:rsid w:val="003C7070"/>
    <w:rsid w:val="003C7075"/>
    <w:rsid w:val="003D0386"/>
    <w:rsid w:val="003D0CC1"/>
    <w:rsid w:val="003D12E2"/>
    <w:rsid w:val="003D1C19"/>
    <w:rsid w:val="003D2576"/>
    <w:rsid w:val="003D31DD"/>
    <w:rsid w:val="003D3676"/>
    <w:rsid w:val="003D38A1"/>
    <w:rsid w:val="003D4533"/>
    <w:rsid w:val="003D51C0"/>
    <w:rsid w:val="003D56B1"/>
    <w:rsid w:val="003D580D"/>
    <w:rsid w:val="003D6472"/>
    <w:rsid w:val="003D69E8"/>
    <w:rsid w:val="003D6ABA"/>
    <w:rsid w:val="003D77D5"/>
    <w:rsid w:val="003D7940"/>
    <w:rsid w:val="003D7F48"/>
    <w:rsid w:val="003E16CA"/>
    <w:rsid w:val="003E1AA3"/>
    <w:rsid w:val="003E1CA0"/>
    <w:rsid w:val="003E1F5F"/>
    <w:rsid w:val="003E21AE"/>
    <w:rsid w:val="003E2F08"/>
    <w:rsid w:val="003E321C"/>
    <w:rsid w:val="003E3E68"/>
    <w:rsid w:val="003E4721"/>
    <w:rsid w:val="003E4964"/>
    <w:rsid w:val="003E4DFE"/>
    <w:rsid w:val="003E4FB1"/>
    <w:rsid w:val="003E65B1"/>
    <w:rsid w:val="003E6CC6"/>
    <w:rsid w:val="003E744D"/>
    <w:rsid w:val="003F0073"/>
    <w:rsid w:val="003F017C"/>
    <w:rsid w:val="003F07EB"/>
    <w:rsid w:val="003F17B6"/>
    <w:rsid w:val="003F1846"/>
    <w:rsid w:val="003F1967"/>
    <w:rsid w:val="003F2081"/>
    <w:rsid w:val="003F273F"/>
    <w:rsid w:val="003F2E1E"/>
    <w:rsid w:val="003F30CD"/>
    <w:rsid w:val="003F3356"/>
    <w:rsid w:val="003F3C53"/>
    <w:rsid w:val="003F4255"/>
    <w:rsid w:val="003F56C2"/>
    <w:rsid w:val="003F5A26"/>
    <w:rsid w:val="003F5D5D"/>
    <w:rsid w:val="003F6EB0"/>
    <w:rsid w:val="003F77D8"/>
    <w:rsid w:val="003F7952"/>
    <w:rsid w:val="003F7B37"/>
    <w:rsid w:val="003F7D8F"/>
    <w:rsid w:val="004002AF"/>
    <w:rsid w:val="004004CE"/>
    <w:rsid w:val="00400A18"/>
    <w:rsid w:val="004011E1"/>
    <w:rsid w:val="0040170A"/>
    <w:rsid w:val="0040215A"/>
    <w:rsid w:val="00402314"/>
    <w:rsid w:val="00402FAA"/>
    <w:rsid w:val="004031BD"/>
    <w:rsid w:val="004035A7"/>
    <w:rsid w:val="0040394A"/>
    <w:rsid w:val="00404B94"/>
    <w:rsid w:val="0040544D"/>
    <w:rsid w:val="0040557F"/>
    <w:rsid w:val="004057AB"/>
    <w:rsid w:val="00405DED"/>
    <w:rsid w:val="0040606C"/>
    <w:rsid w:val="004061D0"/>
    <w:rsid w:val="00406687"/>
    <w:rsid w:val="004068F1"/>
    <w:rsid w:val="00407779"/>
    <w:rsid w:val="00407D9A"/>
    <w:rsid w:val="00410887"/>
    <w:rsid w:val="004108E0"/>
    <w:rsid w:val="004109AD"/>
    <w:rsid w:val="004109D4"/>
    <w:rsid w:val="00410EAB"/>
    <w:rsid w:val="00411295"/>
    <w:rsid w:val="00411B9C"/>
    <w:rsid w:val="004123B7"/>
    <w:rsid w:val="0041346E"/>
    <w:rsid w:val="004135B7"/>
    <w:rsid w:val="0041361F"/>
    <w:rsid w:val="00414AF1"/>
    <w:rsid w:val="00414D74"/>
    <w:rsid w:val="004157B8"/>
    <w:rsid w:val="00416DCF"/>
    <w:rsid w:val="00416EA1"/>
    <w:rsid w:val="00417066"/>
    <w:rsid w:val="004172B4"/>
    <w:rsid w:val="0041784D"/>
    <w:rsid w:val="0042070D"/>
    <w:rsid w:val="00420B35"/>
    <w:rsid w:val="00420C30"/>
    <w:rsid w:val="00420E3D"/>
    <w:rsid w:val="00421BB1"/>
    <w:rsid w:val="00421D26"/>
    <w:rsid w:val="0042296E"/>
    <w:rsid w:val="00422E5C"/>
    <w:rsid w:val="00424829"/>
    <w:rsid w:val="00424AE9"/>
    <w:rsid w:val="004255C8"/>
    <w:rsid w:val="004258AD"/>
    <w:rsid w:val="0042596F"/>
    <w:rsid w:val="00425A04"/>
    <w:rsid w:val="00426800"/>
    <w:rsid w:val="0042681B"/>
    <w:rsid w:val="00427A2A"/>
    <w:rsid w:val="00427BAC"/>
    <w:rsid w:val="00427E43"/>
    <w:rsid w:val="00427F53"/>
    <w:rsid w:val="00430C1E"/>
    <w:rsid w:val="00431798"/>
    <w:rsid w:val="00431EB5"/>
    <w:rsid w:val="00431ECA"/>
    <w:rsid w:val="004326AE"/>
    <w:rsid w:val="004328FA"/>
    <w:rsid w:val="00432AA6"/>
    <w:rsid w:val="00432B6F"/>
    <w:rsid w:val="00432C4F"/>
    <w:rsid w:val="0043319A"/>
    <w:rsid w:val="0043365D"/>
    <w:rsid w:val="004336AD"/>
    <w:rsid w:val="004336E6"/>
    <w:rsid w:val="00433CBE"/>
    <w:rsid w:val="00434025"/>
    <w:rsid w:val="00434061"/>
    <w:rsid w:val="00434C55"/>
    <w:rsid w:val="00434D18"/>
    <w:rsid w:val="00437CB7"/>
    <w:rsid w:val="00440057"/>
    <w:rsid w:val="00441BF5"/>
    <w:rsid w:val="0044228E"/>
    <w:rsid w:val="0044243A"/>
    <w:rsid w:val="004428F0"/>
    <w:rsid w:val="00443368"/>
    <w:rsid w:val="004437AB"/>
    <w:rsid w:val="00443A76"/>
    <w:rsid w:val="00443BAB"/>
    <w:rsid w:val="004444E4"/>
    <w:rsid w:val="004445E9"/>
    <w:rsid w:val="00444DE4"/>
    <w:rsid w:val="004475D7"/>
    <w:rsid w:val="004505DD"/>
    <w:rsid w:val="00450810"/>
    <w:rsid w:val="0045085C"/>
    <w:rsid w:val="00450C9B"/>
    <w:rsid w:val="00450FC5"/>
    <w:rsid w:val="00451267"/>
    <w:rsid w:val="00453B28"/>
    <w:rsid w:val="00453FE0"/>
    <w:rsid w:val="00454FD9"/>
    <w:rsid w:val="00455D4A"/>
    <w:rsid w:val="00455E0D"/>
    <w:rsid w:val="004564EB"/>
    <w:rsid w:val="0045671D"/>
    <w:rsid w:val="00456A34"/>
    <w:rsid w:val="00456F3D"/>
    <w:rsid w:val="00457C0C"/>
    <w:rsid w:val="00457C2F"/>
    <w:rsid w:val="00457F06"/>
    <w:rsid w:val="0046045F"/>
    <w:rsid w:val="00460ED1"/>
    <w:rsid w:val="00460FE5"/>
    <w:rsid w:val="00461321"/>
    <w:rsid w:val="00461D60"/>
    <w:rsid w:val="00461E47"/>
    <w:rsid w:val="00462653"/>
    <w:rsid w:val="00462D34"/>
    <w:rsid w:val="00462F0C"/>
    <w:rsid w:val="00464613"/>
    <w:rsid w:val="00464DFD"/>
    <w:rsid w:val="00465836"/>
    <w:rsid w:val="004659F6"/>
    <w:rsid w:val="0046605C"/>
    <w:rsid w:val="00466298"/>
    <w:rsid w:val="0046646F"/>
    <w:rsid w:val="00466539"/>
    <w:rsid w:val="00466635"/>
    <w:rsid w:val="00467118"/>
    <w:rsid w:val="0046728C"/>
    <w:rsid w:val="00467C1A"/>
    <w:rsid w:val="00467C8F"/>
    <w:rsid w:val="004706AC"/>
    <w:rsid w:val="004714E2"/>
    <w:rsid w:val="004716DE"/>
    <w:rsid w:val="004718E7"/>
    <w:rsid w:val="00471EC8"/>
    <w:rsid w:val="0047211B"/>
    <w:rsid w:val="00472A64"/>
    <w:rsid w:val="00473081"/>
    <w:rsid w:val="004730A6"/>
    <w:rsid w:val="00473509"/>
    <w:rsid w:val="0047404E"/>
    <w:rsid w:val="00474243"/>
    <w:rsid w:val="00474E6A"/>
    <w:rsid w:val="004758F1"/>
    <w:rsid w:val="00475C49"/>
    <w:rsid w:val="0047614D"/>
    <w:rsid w:val="00476FDE"/>
    <w:rsid w:val="00480D33"/>
    <w:rsid w:val="004817D5"/>
    <w:rsid w:val="00481AA5"/>
    <w:rsid w:val="00481F75"/>
    <w:rsid w:val="0048285D"/>
    <w:rsid w:val="0048303E"/>
    <w:rsid w:val="00483ACD"/>
    <w:rsid w:val="00484228"/>
    <w:rsid w:val="00484265"/>
    <w:rsid w:val="00484B36"/>
    <w:rsid w:val="004851C8"/>
    <w:rsid w:val="00485861"/>
    <w:rsid w:val="004859FC"/>
    <w:rsid w:val="00485DD9"/>
    <w:rsid w:val="00486209"/>
    <w:rsid w:val="004863D0"/>
    <w:rsid w:val="00486693"/>
    <w:rsid w:val="004868F1"/>
    <w:rsid w:val="00487016"/>
    <w:rsid w:val="0049043F"/>
    <w:rsid w:val="004912AF"/>
    <w:rsid w:val="004915D7"/>
    <w:rsid w:val="00492010"/>
    <w:rsid w:val="004923B9"/>
    <w:rsid w:val="00492650"/>
    <w:rsid w:val="00494388"/>
    <w:rsid w:val="0049512D"/>
    <w:rsid w:val="004969BD"/>
    <w:rsid w:val="004973F2"/>
    <w:rsid w:val="00497FCA"/>
    <w:rsid w:val="004A0295"/>
    <w:rsid w:val="004A04B8"/>
    <w:rsid w:val="004A0B64"/>
    <w:rsid w:val="004A1115"/>
    <w:rsid w:val="004A11CE"/>
    <w:rsid w:val="004A14DF"/>
    <w:rsid w:val="004A1BD5"/>
    <w:rsid w:val="004A1C54"/>
    <w:rsid w:val="004A1E9D"/>
    <w:rsid w:val="004A222E"/>
    <w:rsid w:val="004A2B03"/>
    <w:rsid w:val="004A2D7A"/>
    <w:rsid w:val="004A459F"/>
    <w:rsid w:val="004A493D"/>
    <w:rsid w:val="004A636D"/>
    <w:rsid w:val="004A6FF6"/>
    <w:rsid w:val="004A7069"/>
    <w:rsid w:val="004A733C"/>
    <w:rsid w:val="004B121E"/>
    <w:rsid w:val="004B1C4E"/>
    <w:rsid w:val="004B2049"/>
    <w:rsid w:val="004B28E6"/>
    <w:rsid w:val="004B3031"/>
    <w:rsid w:val="004B3B8C"/>
    <w:rsid w:val="004B4193"/>
    <w:rsid w:val="004B4889"/>
    <w:rsid w:val="004B4BD4"/>
    <w:rsid w:val="004B4D9A"/>
    <w:rsid w:val="004B52E5"/>
    <w:rsid w:val="004B55AA"/>
    <w:rsid w:val="004B596F"/>
    <w:rsid w:val="004B5A8A"/>
    <w:rsid w:val="004B6AFC"/>
    <w:rsid w:val="004B6E4D"/>
    <w:rsid w:val="004C0390"/>
    <w:rsid w:val="004C11E0"/>
    <w:rsid w:val="004C13C6"/>
    <w:rsid w:val="004C14DE"/>
    <w:rsid w:val="004C1665"/>
    <w:rsid w:val="004C180F"/>
    <w:rsid w:val="004C1CAC"/>
    <w:rsid w:val="004C1E00"/>
    <w:rsid w:val="004C2CC2"/>
    <w:rsid w:val="004C32EA"/>
    <w:rsid w:val="004C3C9F"/>
    <w:rsid w:val="004C3E5E"/>
    <w:rsid w:val="004C4E89"/>
    <w:rsid w:val="004C50BA"/>
    <w:rsid w:val="004C5346"/>
    <w:rsid w:val="004C53EC"/>
    <w:rsid w:val="004C5BE3"/>
    <w:rsid w:val="004C6164"/>
    <w:rsid w:val="004C6896"/>
    <w:rsid w:val="004C6AEC"/>
    <w:rsid w:val="004C77A4"/>
    <w:rsid w:val="004C7CA3"/>
    <w:rsid w:val="004C7CAE"/>
    <w:rsid w:val="004D1A75"/>
    <w:rsid w:val="004D384E"/>
    <w:rsid w:val="004D3895"/>
    <w:rsid w:val="004D3CA8"/>
    <w:rsid w:val="004D3EE0"/>
    <w:rsid w:val="004D461C"/>
    <w:rsid w:val="004D49B7"/>
    <w:rsid w:val="004D4F7C"/>
    <w:rsid w:val="004D50AC"/>
    <w:rsid w:val="004D524C"/>
    <w:rsid w:val="004D5979"/>
    <w:rsid w:val="004D5AF5"/>
    <w:rsid w:val="004D5AFA"/>
    <w:rsid w:val="004D5DEC"/>
    <w:rsid w:val="004D60C9"/>
    <w:rsid w:val="004D6E52"/>
    <w:rsid w:val="004D7580"/>
    <w:rsid w:val="004E07AB"/>
    <w:rsid w:val="004E18F5"/>
    <w:rsid w:val="004E27B8"/>
    <w:rsid w:val="004E2EF9"/>
    <w:rsid w:val="004E3764"/>
    <w:rsid w:val="004E39BA"/>
    <w:rsid w:val="004E3ABB"/>
    <w:rsid w:val="004E4769"/>
    <w:rsid w:val="004E4DE3"/>
    <w:rsid w:val="004E4F05"/>
    <w:rsid w:val="004E4F26"/>
    <w:rsid w:val="004E4FC7"/>
    <w:rsid w:val="004E55C0"/>
    <w:rsid w:val="004E609C"/>
    <w:rsid w:val="004E725A"/>
    <w:rsid w:val="004F02D1"/>
    <w:rsid w:val="004F1021"/>
    <w:rsid w:val="004F1C6B"/>
    <w:rsid w:val="004F1DA6"/>
    <w:rsid w:val="004F20FA"/>
    <w:rsid w:val="004F2313"/>
    <w:rsid w:val="004F2BB8"/>
    <w:rsid w:val="004F2D46"/>
    <w:rsid w:val="004F4AF9"/>
    <w:rsid w:val="004F69EA"/>
    <w:rsid w:val="004F6A57"/>
    <w:rsid w:val="004F6FE7"/>
    <w:rsid w:val="004F78DA"/>
    <w:rsid w:val="0050068D"/>
    <w:rsid w:val="00500BD8"/>
    <w:rsid w:val="00500F5D"/>
    <w:rsid w:val="005015D6"/>
    <w:rsid w:val="005021FA"/>
    <w:rsid w:val="00502C2C"/>
    <w:rsid w:val="00502E82"/>
    <w:rsid w:val="00503E5E"/>
    <w:rsid w:val="005058D5"/>
    <w:rsid w:val="00505B6B"/>
    <w:rsid w:val="005062CF"/>
    <w:rsid w:val="00506BA5"/>
    <w:rsid w:val="00507B62"/>
    <w:rsid w:val="00507FC7"/>
    <w:rsid w:val="005102C7"/>
    <w:rsid w:val="005103A8"/>
    <w:rsid w:val="00510FD0"/>
    <w:rsid w:val="00511009"/>
    <w:rsid w:val="00512027"/>
    <w:rsid w:val="00512997"/>
    <w:rsid w:val="00512B53"/>
    <w:rsid w:val="00513139"/>
    <w:rsid w:val="00513653"/>
    <w:rsid w:val="00513714"/>
    <w:rsid w:val="00514C2A"/>
    <w:rsid w:val="00515552"/>
    <w:rsid w:val="0051643B"/>
    <w:rsid w:val="005166BE"/>
    <w:rsid w:val="005167D4"/>
    <w:rsid w:val="00516A01"/>
    <w:rsid w:val="00517248"/>
    <w:rsid w:val="00517A25"/>
    <w:rsid w:val="00517B10"/>
    <w:rsid w:val="005200FE"/>
    <w:rsid w:val="0052022C"/>
    <w:rsid w:val="005204B3"/>
    <w:rsid w:val="0052075B"/>
    <w:rsid w:val="00520D12"/>
    <w:rsid w:val="00521725"/>
    <w:rsid w:val="0052226A"/>
    <w:rsid w:val="0052293B"/>
    <w:rsid w:val="00522ED8"/>
    <w:rsid w:val="00522F94"/>
    <w:rsid w:val="00522FBC"/>
    <w:rsid w:val="0052309F"/>
    <w:rsid w:val="0052364D"/>
    <w:rsid w:val="00524400"/>
    <w:rsid w:val="0052449A"/>
    <w:rsid w:val="005248B9"/>
    <w:rsid w:val="00524955"/>
    <w:rsid w:val="00524ABF"/>
    <w:rsid w:val="005250F5"/>
    <w:rsid w:val="005251B8"/>
    <w:rsid w:val="0052536B"/>
    <w:rsid w:val="00525EED"/>
    <w:rsid w:val="0052720F"/>
    <w:rsid w:val="00527395"/>
    <w:rsid w:val="00527A82"/>
    <w:rsid w:val="005305FE"/>
    <w:rsid w:val="00531F6E"/>
    <w:rsid w:val="00532960"/>
    <w:rsid w:val="00532999"/>
    <w:rsid w:val="00532EC4"/>
    <w:rsid w:val="00532FAF"/>
    <w:rsid w:val="005337A3"/>
    <w:rsid w:val="00533E21"/>
    <w:rsid w:val="00534373"/>
    <w:rsid w:val="00534A70"/>
    <w:rsid w:val="00534B74"/>
    <w:rsid w:val="005359AD"/>
    <w:rsid w:val="00535FB9"/>
    <w:rsid w:val="005364C6"/>
    <w:rsid w:val="005374EF"/>
    <w:rsid w:val="00537650"/>
    <w:rsid w:val="005401D9"/>
    <w:rsid w:val="00541088"/>
    <w:rsid w:val="00541A17"/>
    <w:rsid w:val="00541E9E"/>
    <w:rsid w:val="00541FB2"/>
    <w:rsid w:val="00542216"/>
    <w:rsid w:val="00543673"/>
    <w:rsid w:val="00543F1C"/>
    <w:rsid w:val="00544305"/>
    <w:rsid w:val="00545B52"/>
    <w:rsid w:val="00546BE1"/>
    <w:rsid w:val="00547374"/>
    <w:rsid w:val="00547476"/>
    <w:rsid w:val="00547A75"/>
    <w:rsid w:val="00547A92"/>
    <w:rsid w:val="00547BF1"/>
    <w:rsid w:val="00547C27"/>
    <w:rsid w:val="00547E34"/>
    <w:rsid w:val="0055048B"/>
    <w:rsid w:val="00550828"/>
    <w:rsid w:val="0055171B"/>
    <w:rsid w:val="00551D46"/>
    <w:rsid w:val="00551FAE"/>
    <w:rsid w:val="00551FC4"/>
    <w:rsid w:val="005525E9"/>
    <w:rsid w:val="00552683"/>
    <w:rsid w:val="005540E2"/>
    <w:rsid w:val="00554177"/>
    <w:rsid w:val="005542D2"/>
    <w:rsid w:val="00554BC4"/>
    <w:rsid w:val="00554C0C"/>
    <w:rsid w:val="00554C0F"/>
    <w:rsid w:val="00554CB3"/>
    <w:rsid w:val="005550B1"/>
    <w:rsid w:val="00555974"/>
    <w:rsid w:val="005560B7"/>
    <w:rsid w:val="005566C3"/>
    <w:rsid w:val="00556A42"/>
    <w:rsid w:val="00556BB8"/>
    <w:rsid w:val="005606A1"/>
    <w:rsid w:val="00562E46"/>
    <w:rsid w:val="0056386A"/>
    <w:rsid w:val="005639B8"/>
    <w:rsid w:val="00563B6F"/>
    <w:rsid w:val="00564647"/>
    <w:rsid w:val="00565745"/>
    <w:rsid w:val="00565CF0"/>
    <w:rsid w:val="00565D11"/>
    <w:rsid w:val="00565FE1"/>
    <w:rsid w:val="0056602B"/>
    <w:rsid w:val="00566A1F"/>
    <w:rsid w:val="005670CA"/>
    <w:rsid w:val="00567562"/>
    <w:rsid w:val="0057045B"/>
    <w:rsid w:val="00570B3D"/>
    <w:rsid w:val="005710E6"/>
    <w:rsid w:val="00571CE9"/>
    <w:rsid w:val="00571DE0"/>
    <w:rsid w:val="00572248"/>
    <w:rsid w:val="005732EE"/>
    <w:rsid w:val="005733B1"/>
    <w:rsid w:val="00573440"/>
    <w:rsid w:val="005737E3"/>
    <w:rsid w:val="005738B9"/>
    <w:rsid w:val="00574E02"/>
    <w:rsid w:val="00575080"/>
    <w:rsid w:val="005759D8"/>
    <w:rsid w:val="00577075"/>
    <w:rsid w:val="005777B5"/>
    <w:rsid w:val="00577A67"/>
    <w:rsid w:val="00580057"/>
    <w:rsid w:val="00580D1E"/>
    <w:rsid w:val="005817F9"/>
    <w:rsid w:val="005824D3"/>
    <w:rsid w:val="00583BC6"/>
    <w:rsid w:val="00583D44"/>
    <w:rsid w:val="00584422"/>
    <w:rsid w:val="00584625"/>
    <w:rsid w:val="00584911"/>
    <w:rsid w:val="00584D8D"/>
    <w:rsid w:val="00584F3B"/>
    <w:rsid w:val="00585BEB"/>
    <w:rsid w:val="00585C0F"/>
    <w:rsid w:val="00585D40"/>
    <w:rsid w:val="00586B71"/>
    <w:rsid w:val="00586EC2"/>
    <w:rsid w:val="00586F48"/>
    <w:rsid w:val="005871E0"/>
    <w:rsid w:val="00587522"/>
    <w:rsid w:val="00587997"/>
    <w:rsid w:val="00587C80"/>
    <w:rsid w:val="005904B3"/>
    <w:rsid w:val="00590837"/>
    <w:rsid w:val="00590A60"/>
    <w:rsid w:val="00592B54"/>
    <w:rsid w:val="00592C51"/>
    <w:rsid w:val="0059371B"/>
    <w:rsid w:val="00593AD1"/>
    <w:rsid w:val="00593F24"/>
    <w:rsid w:val="0059432C"/>
    <w:rsid w:val="00594578"/>
    <w:rsid w:val="00594BD0"/>
    <w:rsid w:val="00595101"/>
    <w:rsid w:val="00595486"/>
    <w:rsid w:val="0059572C"/>
    <w:rsid w:val="00595C97"/>
    <w:rsid w:val="00595CF8"/>
    <w:rsid w:val="00596283"/>
    <w:rsid w:val="0059746F"/>
    <w:rsid w:val="00597691"/>
    <w:rsid w:val="005A0215"/>
    <w:rsid w:val="005A0FC4"/>
    <w:rsid w:val="005A0FD9"/>
    <w:rsid w:val="005A1190"/>
    <w:rsid w:val="005A16A0"/>
    <w:rsid w:val="005A1859"/>
    <w:rsid w:val="005A2241"/>
    <w:rsid w:val="005A2590"/>
    <w:rsid w:val="005A2C43"/>
    <w:rsid w:val="005A337D"/>
    <w:rsid w:val="005A3582"/>
    <w:rsid w:val="005A3846"/>
    <w:rsid w:val="005A3995"/>
    <w:rsid w:val="005A4523"/>
    <w:rsid w:val="005A59F8"/>
    <w:rsid w:val="005A5C75"/>
    <w:rsid w:val="005A5F9D"/>
    <w:rsid w:val="005A676B"/>
    <w:rsid w:val="005A67DD"/>
    <w:rsid w:val="005A709D"/>
    <w:rsid w:val="005A734F"/>
    <w:rsid w:val="005B0537"/>
    <w:rsid w:val="005B0685"/>
    <w:rsid w:val="005B14C3"/>
    <w:rsid w:val="005B2142"/>
    <w:rsid w:val="005B266F"/>
    <w:rsid w:val="005B2720"/>
    <w:rsid w:val="005B2B53"/>
    <w:rsid w:val="005B2D28"/>
    <w:rsid w:val="005B2F56"/>
    <w:rsid w:val="005B3067"/>
    <w:rsid w:val="005B366A"/>
    <w:rsid w:val="005B39BB"/>
    <w:rsid w:val="005B3E8F"/>
    <w:rsid w:val="005B3FD6"/>
    <w:rsid w:val="005B568E"/>
    <w:rsid w:val="005B6259"/>
    <w:rsid w:val="005B65E6"/>
    <w:rsid w:val="005B69C6"/>
    <w:rsid w:val="005B6A96"/>
    <w:rsid w:val="005B729F"/>
    <w:rsid w:val="005C090E"/>
    <w:rsid w:val="005C1410"/>
    <w:rsid w:val="005C1A1C"/>
    <w:rsid w:val="005C1B4A"/>
    <w:rsid w:val="005C28F9"/>
    <w:rsid w:val="005C2D1F"/>
    <w:rsid w:val="005C3F63"/>
    <w:rsid w:val="005C4EA8"/>
    <w:rsid w:val="005C5355"/>
    <w:rsid w:val="005C5CF8"/>
    <w:rsid w:val="005C5FEB"/>
    <w:rsid w:val="005C6278"/>
    <w:rsid w:val="005C62BB"/>
    <w:rsid w:val="005C6947"/>
    <w:rsid w:val="005C74FB"/>
    <w:rsid w:val="005C76A2"/>
    <w:rsid w:val="005C7E49"/>
    <w:rsid w:val="005D025C"/>
    <w:rsid w:val="005D085A"/>
    <w:rsid w:val="005D0E3C"/>
    <w:rsid w:val="005D5C14"/>
    <w:rsid w:val="005D5D9D"/>
    <w:rsid w:val="005D6D1F"/>
    <w:rsid w:val="005D7C4B"/>
    <w:rsid w:val="005E0396"/>
    <w:rsid w:val="005E040C"/>
    <w:rsid w:val="005E1245"/>
    <w:rsid w:val="005E1C90"/>
    <w:rsid w:val="005E2232"/>
    <w:rsid w:val="005E24EA"/>
    <w:rsid w:val="005E25FF"/>
    <w:rsid w:val="005E2781"/>
    <w:rsid w:val="005E287C"/>
    <w:rsid w:val="005E2B95"/>
    <w:rsid w:val="005E2CA7"/>
    <w:rsid w:val="005E3180"/>
    <w:rsid w:val="005E3BB7"/>
    <w:rsid w:val="005E4301"/>
    <w:rsid w:val="005E45A2"/>
    <w:rsid w:val="005E4F76"/>
    <w:rsid w:val="005E68E4"/>
    <w:rsid w:val="005E7F65"/>
    <w:rsid w:val="005F010D"/>
    <w:rsid w:val="005F0A37"/>
    <w:rsid w:val="005F0CEF"/>
    <w:rsid w:val="005F13C0"/>
    <w:rsid w:val="005F18C1"/>
    <w:rsid w:val="005F1BF1"/>
    <w:rsid w:val="005F32C4"/>
    <w:rsid w:val="005F3829"/>
    <w:rsid w:val="005F3970"/>
    <w:rsid w:val="005F3B39"/>
    <w:rsid w:val="005F44F0"/>
    <w:rsid w:val="005F45EA"/>
    <w:rsid w:val="005F4CE5"/>
    <w:rsid w:val="005F4EA3"/>
    <w:rsid w:val="005F5088"/>
    <w:rsid w:val="005F5719"/>
    <w:rsid w:val="005F699B"/>
    <w:rsid w:val="005F6EF3"/>
    <w:rsid w:val="005F73FB"/>
    <w:rsid w:val="005F7AF3"/>
    <w:rsid w:val="005F7C19"/>
    <w:rsid w:val="00600D7C"/>
    <w:rsid w:val="00601448"/>
    <w:rsid w:val="00601A51"/>
    <w:rsid w:val="00601E3D"/>
    <w:rsid w:val="00601FFC"/>
    <w:rsid w:val="006028C5"/>
    <w:rsid w:val="006028EA"/>
    <w:rsid w:val="00603241"/>
    <w:rsid w:val="0060363D"/>
    <w:rsid w:val="0060382C"/>
    <w:rsid w:val="00603951"/>
    <w:rsid w:val="00605745"/>
    <w:rsid w:val="0060586A"/>
    <w:rsid w:val="00606DCD"/>
    <w:rsid w:val="006102D9"/>
    <w:rsid w:val="006104F6"/>
    <w:rsid w:val="006108C1"/>
    <w:rsid w:val="0061091D"/>
    <w:rsid w:val="006111D0"/>
    <w:rsid w:val="006116B5"/>
    <w:rsid w:val="00611719"/>
    <w:rsid w:val="006125C0"/>
    <w:rsid w:val="00612D0B"/>
    <w:rsid w:val="00612FDE"/>
    <w:rsid w:val="00613115"/>
    <w:rsid w:val="00613277"/>
    <w:rsid w:val="0061433D"/>
    <w:rsid w:val="00614E3C"/>
    <w:rsid w:val="006151E1"/>
    <w:rsid w:val="0061561D"/>
    <w:rsid w:val="00615667"/>
    <w:rsid w:val="006157C7"/>
    <w:rsid w:val="00615AB3"/>
    <w:rsid w:val="00615D5B"/>
    <w:rsid w:val="006163B6"/>
    <w:rsid w:val="00616B86"/>
    <w:rsid w:val="00616D8B"/>
    <w:rsid w:val="00616FF0"/>
    <w:rsid w:val="00617417"/>
    <w:rsid w:val="00617C28"/>
    <w:rsid w:val="0062006D"/>
    <w:rsid w:val="00620601"/>
    <w:rsid w:val="00621384"/>
    <w:rsid w:val="00621810"/>
    <w:rsid w:val="00621E70"/>
    <w:rsid w:val="00622485"/>
    <w:rsid w:val="00622E3F"/>
    <w:rsid w:val="00623192"/>
    <w:rsid w:val="0062366D"/>
    <w:rsid w:val="00623FD5"/>
    <w:rsid w:val="00624ABE"/>
    <w:rsid w:val="00624DA7"/>
    <w:rsid w:val="00625351"/>
    <w:rsid w:val="006258B0"/>
    <w:rsid w:val="006259FD"/>
    <w:rsid w:val="00625C6D"/>
    <w:rsid w:val="0062692F"/>
    <w:rsid w:val="00626BA8"/>
    <w:rsid w:val="00627549"/>
    <w:rsid w:val="00627782"/>
    <w:rsid w:val="006301CE"/>
    <w:rsid w:val="00630574"/>
    <w:rsid w:val="00630740"/>
    <w:rsid w:val="00631CE1"/>
    <w:rsid w:val="00632744"/>
    <w:rsid w:val="00632AFC"/>
    <w:rsid w:val="00632C9F"/>
    <w:rsid w:val="00632FA5"/>
    <w:rsid w:val="0063304C"/>
    <w:rsid w:val="0063333B"/>
    <w:rsid w:val="00633DF1"/>
    <w:rsid w:val="00634018"/>
    <w:rsid w:val="006340AF"/>
    <w:rsid w:val="00634252"/>
    <w:rsid w:val="00634BB2"/>
    <w:rsid w:val="006357F6"/>
    <w:rsid w:val="006365FE"/>
    <w:rsid w:val="00636A7B"/>
    <w:rsid w:val="006370BA"/>
    <w:rsid w:val="006411FF"/>
    <w:rsid w:val="0064127B"/>
    <w:rsid w:val="006415F4"/>
    <w:rsid w:val="00643014"/>
    <w:rsid w:val="00643149"/>
    <w:rsid w:val="00644114"/>
    <w:rsid w:val="0064432C"/>
    <w:rsid w:val="00645766"/>
    <w:rsid w:val="006464E3"/>
    <w:rsid w:val="00646A86"/>
    <w:rsid w:val="00646ADE"/>
    <w:rsid w:val="00647101"/>
    <w:rsid w:val="00647649"/>
    <w:rsid w:val="00650998"/>
    <w:rsid w:val="00651A77"/>
    <w:rsid w:val="00651E39"/>
    <w:rsid w:val="00651E4A"/>
    <w:rsid w:val="00653A16"/>
    <w:rsid w:val="00653B74"/>
    <w:rsid w:val="0065403A"/>
    <w:rsid w:val="00654139"/>
    <w:rsid w:val="00654428"/>
    <w:rsid w:val="006545F6"/>
    <w:rsid w:val="00654729"/>
    <w:rsid w:val="00654DA2"/>
    <w:rsid w:val="00655011"/>
    <w:rsid w:val="00655753"/>
    <w:rsid w:val="00655DCF"/>
    <w:rsid w:val="00656345"/>
    <w:rsid w:val="00657648"/>
    <w:rsid w:val="00657874"/>
    <w:rsid w:val="00657A26"/>
    <w:rsid w:val="0066057E"/>
    <w:rsid w:val="00660E4F"/>
    <w:rsid w:val="00661ECE"/>
    <w:rsid w:val="00662245"/>
    <w:rsid w:val="00662ECC"/>
    <w:rsid w:val="00662F71"/>
    <w:rsid w:val="00664D28"/>
    <w:rsid w:val="0066541F"/>
    <w:rsid w:val="006656B2"/>
    <w:rsid w:val="00665C1A"/>
    <w:rsid w:val="00666CC8"/>
    <w:rsid w:val="0066768F"/>
    <w:rsid w:val="006701B6"/>
    <w:rsid w:val="00670668"/>
    <w:rsid w:val="00670CD5"/>
    <w:rsid w:val="00670ED4"/>
    <w:rsid w:val="00671929"/>
    <w:rsid w:val="00671A9C"/>
    <w:rsid w:val="0067228A"/>
    <w:rsid w:val="006729FA"/>
    <w:rsid w:val="00672BDD"/>
    <w:rsid w:val="00673B4D"/>
    <w:rsid w:val="00673C2D"/>
    <w:rsid w:val="00673C3C"/>
    <w:rsid w:val="00674230"/>
    <w:rsid w:val="0067434C"/>
    <w:rsid w:val="006747BD"/>
    <w:rsid w:val="006747D5"/>
    <w:rsid w:val="0067496A"/>
    <w:rsid w:val="00674CB3"/>
    <w:rsid w:val="00674D9E"/>
    <w:rsid w:val="006760F7"/>
    <w:rsid w:val="0067657C"/>
    <w:rsid w:val="0067678A"/>
    <w:rsid w:val="00676B38"/>
    <w:rsid w:val="0067732B"/>
    <w:rsid w:val="0067753B"/>
    <w:rsid w:val="006775C6"/>
    <w:rsid w:val="006775FE"/>
    <w:rsid w:val="00677F43"/>
    <w:rsid w:val="00680007"/>
    <w:rsid w:val="006801FD"/>
    <w:rsid w:val="00680702"/>
    <w:rsid w:val="00680BD0"/>
    <w:rsid w:val="00681D63"/>
    <w:rsid w:val="00681EC9"/>
    <w:rsid w:val="00682055"/>
    <w:rsid w:val="00682114"/>
    <w:rsid w:val="0068276B"/>
    <w:rsid w:val="00682D8B"/>
    <w:rsid w:val="0068421F"/>
    <w:rsid w:val="00684615"/>
    <w:rsid w:val="006847B9"/>
    <w:rsid w:val="00684948"/>
    <w:rsid w:val="00685CA3"/>
    <w:rsid w:val="00686F9C"/>
    <w:rsid w:val="00687032"/>
    <w:rsid w:val="0068733D"/>
    <w:rsid w:val="006874E1"/>
    <w:rsid w:val="0069011B"/>
    <w:rsid w:val="00690272"/>
    <w:rsid w:val="0069044E"/>
    <w:rsid w:val="0069061D"/>
    <w:rsid w:val="00690AE0"/>
    <w:rsid w:val="00690DDD"/>
    <w:rsid w:val="006913E8"/>
    <w:rsid w:val="00691832"/>
    <w:rsid w:val="00691A9E"/>
    <w:rsid w:val="006923DF"/>
    <w:rsid w:val="00692989"/>
    <w:rsid w:val="006929B4"/>
    <w:rsid w:val="00692D33"/>
    <w:rsid w:val="00692F4F"/>
    <w:rsid w:val="00693996"/>
    <w:rsid w:val="00693AB2"/>
    <w:rsid w:val="006949CE"/>
    <w:rsid w:val="00694CBF"/>
    <w:rsid w:val="006960D3"/>
    <w:rsid w:val="006971BF"/>
    <w:rsid w:val="006977EB"/>
    <w:rsid w:val="006978B0"/>
    <w:rsid w:val="006A0197"/>
    <w:rsid w:val="006A172C"/>
    <w:rsid w:val="006A1C65"/>
    <w:rsid w:val="006A1D06"/>
    <w:rsid w:val="006A1E52"/>
    <w:rsid w:val="006A2184"/>
    <w:rsid w:val="006A21CC"/>
    <w:rsid w:val="006A2CA9"/>
    <w:rsid w:val="006A2F08"/>
    <w:rsid w:val="006A3864"/>
    <w:rsid w:val="006A38D7"/>
    <w:rsid w:val="006A3C8E"/>
    <w:rsid w:val="006A451A"/>
    <w:rsid w:val="006A4616"/>
    <w:rsid w:val="006A519D"/>
    <w:rsid w:val="006A5C9C"/>
    <w:rsid w:val="006A6463"/>
    <w:rsid w:val="006A6A08"/>
    <w:rsid w:val="006A6EF9"/>
    <w:rsid w:val="006A724E"/>
    <w:rsid w:val="006A78BB"/>
    <w:rsid w:val="006A7906"/>
    <w:rsid w:val="006A7AAA"/>
    <w:rsid w:val="006B04C1"/>
    <w:rsid w:val="006B04F2"/>
    <w:rsid w:val="006B10FD"/>
    <w:rsid w:val="006B180B"/>
    <w:rsid w:val="006B1A91"/>
    <w:rsid w:val="006B1E2A"/>
    <w:rsid w:val="006B23C7"/>
    <w:rsid w:val="006B2428"/>
    <w:rsid w:val="006B2554"/>
    <w:rsid w:val="006B2B7E"/>
    <w:rsid w:val="006B3C33"/>
    <w:rsid w:val="006B3CCE"/>
    <w:rsid w:val="006B3D4A"/>
    <w:rsid w:val="006B3D9F"/>
    <w:rsid w:val="006B409F"/>
    <w:rsid w:val="006B4157"/>
    <w:rsid w:val="006B436C"/>
    <w:rsid w:val="006B43DA"/>
    <w:rsid w:val="006B4619"/>
    <w:rsid w:val="006B4C4E"/>
    <w:rsid w:val="006B4E07"/>
    <w:rsid w:val="006B58D4"/>
    <w:rsid w:val="006B6531"/>
    <w:rsid w:val="006B7399"/>
    <w:rsid w:val="006B7584"/>
    <w:rsid w:val="006B79ED"/>
    <w:rsid w:val="006B7E79"/>
    <w:rsid w:val="006C02A6"/>
    <w:rsid w:val="006C0F11"/>
    <w:rsid w:val="006C1145"/>
    <w:rsid w:val="006C14C1"/>
    <w:rsid w:val="006C30FD"/>
    <w:rsid w:val="006C3833"/>
    <w:rsid w:val="006C3983"/>
    <w:rsid w:val="006C40CB"/>
    <w:rsid w:val="006C53D7"/>
    <w:rsid w:val="006C5AA3"/>
    <w:rsid w:val="006C5BEC"/>
    <w:rsid w:val="006C64B7"/>
    <w:rsid w:val="006C769D"/>
    <w:rsid w:val="006C76B0"/>
    <w:rsid w:val="006C77DA"/>
    <w:rsid w:val="006C7B5E"/>
    <w:rsid w:val="006C7D58"/>
    <w:rsid w:val="006D1339"/>
    <w:rsid w:val="006D4749"/>
    <w:rsid w:val="006D48B2"/>
    <w:rsid w:val="006D4B71"/>
    <w:rsid w:val="006D4BAD"/>
    <w:rsid w:val="006D529B"/>
    <w:rsid w:val="006D612E"/>
    <w:rsid w:val="006D688B"/>
    <w:rsid w:val="006D6900"/>
    <w:rsid w:val="006D69DD"/>
    <w:rsid w:val="006D6FEE"/>
    <w:rsid w:val="006D7216"/>
    <w:rsid w:val="006D73AF"/>
    <w:rsid w:val="006D778F"/>
    <w:rsid w:val="006D7B94"/>
    <w:rsid w:val="006D7FF7"/>
    <w:rsid w:val="006E02C7"/>
    <w:rsid w:val="006E0371"/>
    <w:rsid w:val="006E0BEA"/>
    <w:rsid w:val="006E10F1"/>
    <w:rsid w:val="006E168F"/>
    <w:rsid w:val="006E21E1"/>
    <w:rsid w:val="006E232C"/>
    <w:rsid w:val="006E2A49"/>
    <w:rsid w:val="006E2FC1"/>
    <w:rsid w:val="006E3DFE"/>
    <w:rsid w:val="006E45BD"/>
    <w:rsid w:val="006E5730"/>
    <w:rsid w:val="006E5B94"/>
    <w:rsid w:val="006E61F2"/>
    <w:rsid w:val="006E6A43"/>
    <w:rsid w:val="006E7602"/>
    <w:rsid w:val="006E7AEE"/>
    <w:rsid w:val="006E7ED3"/>
    <w:rsid w:val="006F0910"/>
    <w:rsid w:val="006F121F"/>
    <w:rsid w:val="006F1FFD"/>
    <w:rsid w:val="006F29C9"/>
    <w:rsid w:val="006F2A08"/>
    <w:rsid w:val="006F2C64"/>
    <w:rsid w:val="006F2F74"/>
    <w:rsid w:val="006F31D8"/>
    <w:rsid w:val="006F4091"/>
    <w:rsid w:val="006F55C1"/>
    <w:rsid w:val="006F579C"/>
    <w:rsid w:val="006F58AF"/>
    <w:rsid w:val="006F60C5"/>
    <w:rsid w:val="006F7100"/>
    <w:rsid w:val="006F7846"/>
    <w:rsid w:val="006F7A41"/>
    <w:rsid w:val="00700093"/>
    <w:rsid w:val="0070044C"/>
    <w:rsid w:val="0070089E"/>
    <w:rsid w:val="00700951"/>
    <w:rsid w:val="007017C7"/>
    <w:rsid w:val="00701B31"/>
    <w:rsid w:val="00701D5A"/>
    <w:rsid w:val="0070214E"/>
    <w:rsid w:val="007029C7"/>
    <w:rsid w:val="00702BC0"/>
    <w:rsid w:val="007037C5"/>
    <w:rsid w:val="00703C9F"/>
    <w:rsid w:val="00704549"/>
    <w:rsid w:val="00704814"/>
    <w:rsid w:val="00704970"/>
    <w:rsid w:val="00704E00"/>
    <w:rsid w:val="00704E44"/>
    <w:rsid w:val="00705677"/>
    <w:rsid w:val="00705763"/>
    <w:rsid w:val="00705774"/>
    <w:rsid w:val="00705C0F"/>
    <w:rsid w:val="00705CFD"/>
    <w:rsid w:val="00706036"/>
    <w:rsid w:val="007064C0"/>
    <w:rsid w:val="0070785A"/>
    <w:rsid w:val="00707E34"/>
    <w:rsid w:val="00710D6F"/>
    <w:rsid w:val="00711A15"/>
    <w:rsid w:val="00711CB3"/>
    <w:rsid w:val="00711F79"/>
    <w:rsid w:val="0071299E"/>
    <w:rsid w:val="00712D2B"/>
    <w:rsid w:val="007133CA"/>
    <w:rsid w:val="007137D6"/>
    <w:rsid w:val="007139DF"/>
    <w:rsid w:val="00714080"/>
    <w:rsid w:val="007144FE"/>
    <w:rsid w:val="00714AE6"/>
    <w:rsid w:val="0071539C"/>
    <w:rsid w:val="007158B1"/>
    <w:rsid w:val="00716603"/>
    <w:rsid w:val="00716811"/>
    <w:rsid w:val="0071721E"/>
    <w:rsid w:val="00717993"/>
    <w:rsid w:val="00717F88"/>
    <w:rsid w:val="00720039"/>
    <w:rsid w:val="007206E7"/>
    <w:rsid w:val="00720ECA"/>
    <w:rsid w:val="00721141"/>
    <w:rsid w:val="00721F46"/>
    <w:rsid w:val="00722B83"/>
    <w:rsid w:val="007233D0"/>
    <w:rsid w:val="00723C30"/>
    <w:rsid w:val="007242F8"/>
    <w:rsid w:val="00724AB6"/>
    <w:rsid w:val="00724CA3"/>
    <w:rsid w:val="007251CC"/>
    <w:rsid w:val="007263D4"/>
    <w:rsid w:val="0072665F"/>
    <w:rsid w:val="00726868"/>
    <w:rsid w:val="00726FF8"/>
    <w:rsid w:val="0072717E"/>
    <w:rsid w:val="007302E4"/>
    <w:rsid w:val="00730486"/>
    <w:rsid w:val="007304FE"/>
    <w:rsid w:val="0073122B"/>
    <w:rsid w:val="00731EA7"/>
    <w:rsid w:val="00732E15"/>
    <w:rsid w:val="00732ED2"/>
    <w:rsid w:val="00732FF6"/>
    <w:rsid w:val="00733017"/>
    <w:rsid w:val="00733328"/>
    <w:rsid w:val="00733706"/>
    <w:rsid w:val="0073375D"/>
    <w:rsid w:val="0073379A"/>
    <w:rsid w:val="007339C1"/>
    <w:rsid w:val="00734448"/>
    <w:rsid w:val="007371F2"/>
    <w:rsid w:val="00737C24"/>
    <w:rsid w:val="00737F2C"/>
    <w:rsid w:val="00740072"/>
    <w:rsid w:val="007403F1"/>
    <w:rsid w:val="00740893"/>
    <w:rsid w:val="00740CB5"/>
    <w:rsid w:val="00740E08"/>
    <w:rsid w:val="00741B17"/>
    <w:rsid w:val="007420B3"/>
    <w:rsid w:val="0074216A"/>
    <w:rsid w:val="007421C8"/>
    <w:rsid w:val="007424E0"/>
    <w:rsid w:val="00742633"/>
    <w:rsid w:val="007428A8"/>
    <w:rsid w:val="00743626"/>
    <w:rsid w:val="0074381B"/>
    <w:rsid w:val="007440DE"/>
    <w:rsid w:val="00744278"/>
    <w:rsid w:val="0074457C"/>
    <w:rsid w:val="00744726"/>
    <w:rsid w:val="00744AAD"/>
    <w:rsid w:val="00744CE8"/>
    <w:rsid w:val="007453D5"/>
    <w:rsid w:val="00745514"/>
    <w:rsid w:val="00745585"/>
    <w:rsid w:val="007455E8"/>
    <w:rsid w:val="007461EB"/>
    <w:rsid w:val="00746616"/>
    <w:rsid w:val="00746BBE"/>
    <w:rsid w:val="007479CE"/>
    <w:rsid w:val="00747BE3"/>
    <w:rsid w:val="007505A7"/>
    <w:rsid w:val="007505D5"/>
    <w:rsid w:val="00750B5E"/>
    <w:rsid w:val="007536D7"/>
    <w:rsid w:val="007546EA"/>
    <w:rsid w:val="00754EA6"/>
    <w:rsid w:val="007551E8"/>
    <w:rsid w:val="00755F7E"/>
    <w:rsid w:val="00756377"/>
    <w:rsid w:val="007568E8"/>
    <w:rsid w:val="007571FD"/>
    <w:rsid w:val="00757337"/>
    <w:rsid w:val="00757AEA"/>
    <w:rsid w:val="00757D56"/>
    <w:rsid w:val="007602FA"/>
    <w:rsid w:val="00761AB5"/>
    <w:rsid w:val="00761B30"/>
    <w:rsid w:val="00761CCD"/>
    <w:rsid w:val="00762335"/>
    <w:rsid w:val="00762BEA"/>
    <w:rsid w:val="00763017"/>
    <w:rsid w:val="00763082"/>
    <w:rsid w:val="007642F4"/>
    <w:rsid w:val="00764A42"/>
    <w:rsid w:val="0076544A"/>
    <w:rsid w:val="00765F6C"/>
    <w:rsid w:val="0076602D"/>
    <w:rsid w:val="007664F1"/>
    <w:rsid w:val="00766B93"/>
    <w:rsid w:val="0076714A"/>
    <w:rsid w:val="00767350"/>
    <w:rsid w:val="00767618"/>
    <w:rsid w:val="00767980"/>
    <w:rsid w:val="00767F16"/>
    <w:rsid w:val="00771B3B"/>
    <w:rsid w:val="00771C08"/>
    <w:rsid w:val="00772082"/>
    <w:rsid w:val="007722E3"/>
    <w:rsid w:val="007723A0"/>
    <w:rsid w:val="007725A6"/>
    <w:rsid w:val="007738C3"/>
    <w:rsid w:val="0077408D"/>
    <w:rsid w:val="00774686"/>
    <w:rsid w:val="007758F0"/>
    <w:rsid w:val="0077593C"/>
    <w:rsid w:val="00775998"/>
    <w:rsid w:val="00775A07"/>
    <w:rsid w:val="00775A24"/>
    <w:rsid w:val="00775A53"/>
    <w:rsid w:val="00776D49"/>
    <w:rsid w:val="00777497"/>
    <w:rsid w:val="0078031B"/>
    <w:rsid w:val="0078060E"/>
    <w:rsid w:val="007807C1"/>
    <w:rsid w:val="00781321"/>
    <w:rsid w:val="00781767"/>
    <w:rsid w:val="00781F5A"/>
    <w:rsid w:val="00782285"/>
    <w:rsid w:val="007829A6"/>
    <w:rsid w:val="00782EA1"/>
    <w:rsid w:val="0078373D"/>
    <w:rsid w:val="007844B9"/>
    <w:rsid w:val="00785BF6"/>
    <w:rsid w:val="00785C5C"/>
    <w:rsid w:val="00786933"/>
    <w:rsid w:val="00787020"/>
    <w:rsid w:val="0079051E"/>
    <w:rsid w:val="007908A1"/>
    <w:rsid w:val="00790AFA"/>
    <w:rsid w:val="007915B5"/>
    <w:rsid w:val="007915E1"/>
    <w:rsid w:val="00791980"/>
    <w:rsid w:val="00791A55"/>
    <w:rsid w:val="0079291D"/>
    <w:rsid w:val="00792CD4"/>
    <w:rsid w:val="00793179"/>
    <w:rsid w:val="0079437C"/>
    <w:rsid w:val="00795168"/>
    <w:rsid w:val="00795202"/>
    <w:rsid w:val="00795208"/>
    <w:rsid w:val="00796484"/>
    <w:rsid w:val="007A09BD"/>
    <w:rsid w:val="007A0AE5"/>
    <w:rsid w:val="007A0C53"/>
    <w:rsid w:val="007A1826"/>
    <w:rsid w:val="007A21BC"/>
    <w:rsid w:val="007A2225"/>
    <w:rsid w:val="007A23A2"/>
    <w:rsid w:val="007A2FC4"/>
    <w:rsid w:val="007A3CE1"/>
    <w:rsid w:val="007A4133"/>
    <w:rsid w:val="007A4A15"/>
    <w:rsid w:val="007A4AF4"/>
    <w:rsid w:val="007A5173"/>
    <w:rsid w:val="007A52E8"/>
    <w:rsid w:val="007A5690"/>
    <w:rsid w:val="007A5E37"/>
    <w:rsid w:val="007A66BE"/>
    <w:rsid w:val="007A6E64"/>
    <w:rsid w:val="007A78EE"/>
    <w:rsid w:val="007B0922"/>
    <w:rsid w:val="007B0A77"/>
    <w:rsid w:val="007B17DD"/>
    <w:rsid w:val="007B2506"/>
    <w:rsid w:val="007B2751"/>
    <w:rsid w:val="007B53EF"/>
    <w:rsid w:val="007B5B10"/>
    <w:rsid w:val="007B5DBB"/>
    <w:rsid w:val="007B6353"/>
    <w:rsid w:val="007B70A9"/>
    <w:rsid w:val="007B7CEE"/>
    <w:rsid w:val="007C0048"/>
    <w:rsid w:val="007C021E"/>
    <w:rsid w:val="007C056D"/>
    <w:rsid w:val="007C059B"/>
    <w:rsid w:val="007C082F"/>
    <w:rsid w:val="007C0BC7"/>
    <w:rsid w:val="007C0CE2"/>
    <w:rsid w:val="007C1847"/>
    <w:rsid w:val="007C196D"/>
    <w:rsid w:val="007C1D3E"/>
    <w:rsid w:val="007C3C44"/>
    <w:rsid w:val="007C3D00"/>
    <w:rsid w:val="007C3D8E"/>
    <w:rsid w:val="007C48CD"/>
    <w:rsid w:val="007C4B0D"/>
    <w:rsid w:val="007C4C6E"/>
    <w:rsid w:val="007C4E8F"/>
    <w:rsid w:val="007C5144"/>
    <w:rsid w:val="007C5D8E"/>
    <w:rsid w:val="007C5D9E"/>
    <w:rsid w:val="007C643A"/>
    <w:rsid w:val="007C680A"/>
    <w:rsid w:val="007C6A85"/>
    <w:rsid w:val="007C6B43"/>
    <w:rsid w:val="007C6EFB"/>
    <w:rsid w:val="007C7108"/>
    <w:rsid w:val="007C7165"/>
    <w:rsid w:val="007C756B"/>
    <w:rsid w:val="007D0E68"/>
    <w:rsid w:val="007D1E56"/>
    <w:rsid w:val="007D2069"/>
    <w:rsid w:val="007D216E"/>
    <w:rsid w:val="007D2199"/>
    <w:rsid w:val="007D2398"/>
    <w:rsid w:val="007D2674"/>
    <w:rsid w:val="007D271E"/>
    <w:rsid w:val="007D28D2"/>
    <w:rsid w:val="007D29BE"/>
    <w:rsid w:val="007D3807"/>
    <w:rsid w:val="007D3CF6"/>
    <w:rsid w:val="007D4D3F"/>
    <w:rsid w:val="007D5445"/>
    <w:rsid w:val="007D5999"/>
    <w:rsid w:val="007D5E08"/>
    <w:rsid w:val="007D6BA7"/>
    <w:rsid w:val="007D7067"/>
    <w:rsid w:val="007D70C2"/>
    <w:rsid w:val="007D76EE"/>
    <w:rsid w:val="007D7898"/>
    <w:rsid w:val="007E062F"/>
    <w:rsid w:val="007E127C"/>
    <w:rsid w:val="007E1745"/>
    <w:rsid w:val="007E18F6"/>
    <w:rsid w:val="007E1B98"/>
    <w:rsid w:val="007E3396"/>
    <w:rsid w:val="007E4C3A"/>
    <w:rsid w:val="007E4CAB"/>
    <w:rsid w:val="007E4DD1"/>
    <w:rsid w:val="007E5155"/>
    <w:rsid w:val="007E5809"/>
    <w:rsid w:val="007E5B95"/>
    <w:rsid w:val="007E5F87"/>
    <w:rsid w:val="007E624F"/>
    <w:rsid w:val="007E6930"/>
    <w:rsid w:val="007E7B6D"/>
    <w:rsid w:val="007F059C"/>
    <w:rsid w:val="007F0628"/>
    <w:rsid w:val="007F0A1B"/>
    <w:rsid w:val="007F10A1"/>
    <w:rsid w:val="007F1D6C"/>
    <w:rsid w:val="007F2C29"/>
    <w:rsid w:val="007F30CF"/>
    <w:rsid w:val="007F383F"/>
    <w:rsid w:val="007F4572"/>
    <w:rsid w:val="007F4FDA"/>
    <w:rsid w:val="007F551E"/>
    <w:rsid w:val="007F5943"/>
    <w:rsid w:val="007F5CA3"/>
    <w:rsid w:val="007F65B2"/>
    <w:rsid w:val="007F6B33"/>
    <w:rsid w:val="007F6C19"/>
    <w:rsid w:val="007F718C"/>
    <w:rsid w:val="007F766B"/>
    <w:rsid w:val="00800EE0"/>
    <w:rsid w:val="00801893"/>
    <w:rsid w:val="00801A70"/>
    <w:rsid w:val="00801CAA"/>
    <w:rsid w:val="00802014"/>
    <w:rsid w:val="008025B5"/>
    <w:rsid w:val="00802CE3"/>
    <w:rsid w:val="00802DA4"/>
    <w:rsid w:val="00802FA0"/>
    <w:rsid w:val="00803012"/>
    <w:rsid w:val="00803CAF"/>
    <w:rsid w:val="00803DCE"/>
    <w:rsid w:val="008048DF"/>
    <w:rsid w:val="008049AE"/>
    <w:rsid w:val="008057E0"/>
    <w:rsid w:val="008058A7"/>
    <w:rsid w:val="008059D0"/>
    <w:rsid w:val="00805AE7"/>
    <w:rsid w:val="00805C7F"/>
    <w:rsid w:val="00805E3C"/>
    <w:rsid w:val="00805F73"/>
    <w:rsid w:val="0080637A"/>
    <w:rsid w:val="008066AA"/>
    <w:rsid w:val="008066F3"/>
    <w:rsid w:val="00806917"/>
    <w:rsid w:val="00806F9B"/>
    <w:rsid w:val="008071C8"/>
    <w:rsid w:val="00807445"/>
    <w:rsid w:val="00807620"/>
    <w:rsid w:val="00810864"/>
    <w:rsid w:val="00811B28"/>
    <w:rsid w:val="00811E3D"/>
    <w:rsid w:val="00812446"/>
    <w:rsid w:val="00812C33"/>
    <w:rsid w:val="00812C96"/>
    <w:rsid w:val="008131A8"/>
    <w:rsid w:val="00813E60"/>
    <w:rsid w:val="00813F79"/>
    <w:rsid w:val="00814167"/>
    <w:rsid w:val="008147DA"/>
    <w:rsid w:val="00814823"/>
    <w:rsid w:val="008149E8"/>
    <w:rsid w:val="0081521C"/>
    <w:rsid w:val="00816898"/>
    <w:rsid w:val="00816EFB"/>
    <w:rsid w:val="00816F94"/>
    <w:rsid w:val="008172AB"/>
    <w:rsid w:val="0082043D"/>
    <w:rsid w:val="00820F1D"/>
    <w:rsid w:val="0082286B"/>
    <w:rsid w:val="00822992"/>
    <w:rsid w:val="00822DED"/>
    <w:rsid w:val="008236D6"/>
    <w:rsid w:val="00823FBD"/>
    <w:rsid w:val="008246C8"/>
    <w:rsid w:val="00825A7A"/>
    <w:rsid w:val="0082603E"/>
    <w:rsid w:val="00826163"/>
    <w:rsid w:val="00826208"/>
    <w:rsid w:val="0082685D"/>
    <w:rsid w:val="00826ABF"/>
    <w:rsid w:val="00826E39"/>
    <w:rsid w:val="00826F78"/>
    <w:rsid w:val="008279B4"/>
    <w:rsid w:val="00827A09"/>
    <w:rsid w:val="00830438"/>
    <w:rsid w:val="008304F6"/>
    <w:rsid w:val="0083059C"/>
    <w:rsid w:val="00830B48"/>
    <w:rsid w:val="0083121C"/>
    <w:rsid w:val="00831396"/>
    <w:rsid w:val="008317E4"/>
    <w:rsid w:val="00831BE4"/>
    <w:rsid w:val="00832199"/>
    <w:rsid w:val="0083275C"/>
    <w:rsid w:val="00833021"/>
    <w:rsid w:val="0083340D"/>
    <w:rsid w:val="00834459"/>
    <w:rsid w:val="00834A6D"/>
    <w:rsid w:val="00834B6C"/>
    <w:rsid w:val="00834F6A"/>
    <w:rsid w:val="00835829"/>
    <w:rsid w:val="0083597B"/>
    <w:rsid w:val="00835A53"/>
    <w:rsid w:val="00835AC4"/>
    <w:rsid w:val="00836D61"/>
    <w:rsid w:val="008378CB"/>
    <w:rsid w:val="00837A26"/>
    <w:rsid w:val="00837AC7"/>
    <w:rsid w:val="00837DC0"/>
    <w:rsid w:val="00840A61"/>
    <w:rsid w:val="008414B1"/>
    <w:rsid w:val="00841CF5"/>
    <w:rsid w:val="008425DD"/>
    <w:rsid w:val="00842DF4"/>
    <w:rsid w:val="00843807"/>
    <w:rsid w:val="00843980"/>
    <w:rsid w:val="00844650"/>
    <w:rsid w:val="0084564B"/>
    <w:rsid w:val="00845AEF"/>
    <w:rsid w:val="00845B60"/>
    <w:rsid w:val="00846FD8"/>
    <w:rsid w:val="00850084"/>
    <w:rsid w:val="0085031B"/>
    <w:rsid w:val="00850492"/>
    <w:rsid w:val="008505E2"/>
    <w:rsid w:val="00850B64"/>
    <w:rsid w:val="00850BEC"/>
    <w:rsid w:val="00851030"/>
    <w:rsid w:val="00851AC0"/>
    <w:rsid w:val="00851D2F"/>
    <w:rsid w:val="00852118"/>
    <w:rsid w:val="00852D98"/>
    <w:rsid w:val="00853273"/>
    <w:rsid w:val="0085440A"/>
    <w:rsid w:val="00854E5F"/>
    <w:rsid w:val="00855AAF"/>
    <w:rsid w:val="00855B2E"/>
    <w:rsid w:val="00856287"/>
    <w:rsid w:val="00857C14"/>
    <w:rsid w:val="00857E0D"/>
    <w:rsid w:val="008601A8"/>
    <w:rsid w:val="00860AC6"/>
    <w:rsid w:val="00860DD0"/>
    <w:rsid w:val="00861B9B"/>
    <w:rsid w:val="008620A4"/>
    <w:rsid w:val="00862969"/>
    <w:rsid w:val="00862D67"/>
    <w:rsid w:val="00863016"/>
    <w:rsid w:val="00863540"/>
    <w:rsid w:val="00863CCD"/>
    <w:rsid w:val="00863D1B"/>
    <w:rsid w:val="00864E85"/>
    <w:rsid w:val="008651AF"/>
    <w:rsid w:val="00865334"/>
    <w:rsid w:val="008657A6"/>
    <w:rsid w:val="00865CB0"/>
    <w:rsid w:val="00866DFF"/>
    <w:rsid w:val="008677F1"/>
    <w:rsid w:val="00867EF7"/>
    <w:rsid w:val="00870D0F"/>
    <w:rsid w:val="00870D71"/>
    <w:rsid w:val="00872483"/>
    <w:rsid w:val="008725C4"/>
    <w:rsid w:val="00872793"/>
    <w:rsid w:val="00872DDD"/>
    <w:rsid w:val="008730FC"/>
    <w:rsid w:val="008732FB"/>
    <w:rsid w:val="00873A6E"/>
    <w:rsid w:val="00873B89"/>
    <w:rsid w:val="008741FA"/>
    <w:rsid w:val="008746C0"/>
    <w:rsid w:val="008755FF"/>
    <w:rsid w:val="008758FE"/>
    <w:rsid w:val="00875934"/>
    <w:rsid w:val="00875D4E"/>
    <w:rsid w:val="00875E1F"/>
    <w:rsid w:val="00875F74"/>
    <w:rsid w:val="00876777"/>
    <w:rsid w:val="00876DC8"/>
    <w:rsid w:val="00877B0D"/>
    <w:rsid w:val="0088003C"/>
    <w:rsid w:val="008808B0"/>
    <w:rsid w:val="0088121A"/>
    <w:rsid w:val="008813C6"/>
    <w:rsid w:val="0088149E"/>
    <w:rsid w:val="00882D8B"/>
    <w:rsid w:val="00882F59"/>
    <w:rsid w:val="00883613"/>
    <w:rsid w:val="008836CE"/>
    <w:rsid w:val="00883EB4"/>
    <w:rsid w:val="00883FFD"/>
    <w:rsid w:val="00884808"/>
    <w:rsid w:val="0088511B"/>
    <w:rsid w:val="0088514E"/>
    <w:rsid w:val="00885184"/>
    <w:rsid w:val="008851A6"/>
    <w:rsid w:val="00885FBE"/>
    <w:rsid w:val="008861D7"/>
    <w:rsid w:val="00887729"/>
    <w:rsid w:val="0089011A"/>
    <w:rsid w:val="008902CC"/>
    <w:rsid w:val="008906A2"/>
    <w:rsid w:val="00890B66"/>
    <w:rsid w:val="0089110D"/>
    <w:rsid w:val="00891388"/>
    <w:rsid w:val="00891626"/>
    <w:rsid w:val="00891703"/>
    <w:rsid w:val="00891881"/>
    <w:rsid w:val="008918D2"/>
    <w:rsid w:val="00891C13"/>
    <w:rsid w:val="00892300"/>
    <w:rsid w:val="008923B4"/>
    <w:rsid w:val="00893A15"/>
    <w:rsid w:val="00893BFF"/>
    <w:rsid w:val="0089480E"/>
    <w:rsid w:val="00894DD0"/>
    <w:rsid w:val="008957A0"/>
    <w:rsid w:val="00896398"/>
    <w:rsid w:val="0089645D"/>
    <w:rsid w:val="00896468"/>
    <w:rsid w:val="008968CF"/>
    <w:rsid w:val="00896EC8"/>
    <w:rsid w:val="00896F4A"/>
    <w:rsid w:val="0089772F"/>
    <w:rsid w:val="008977C2"/>
    <w:rsid w:val="00897DCA"/>
    <w:rsid w:val="00897DCE"/>
    <w:rsid w:val="008A19CB"/>
    <w:rsid w:val="008A22AA"/>
    <w:rsid w:val="008A2C52"/>
    <w:rsid w:val="008A2F77"/>
    <w:rsid w:val="008A3ACD"/>
    <w:rsid w:val="008A68B5"/>
    <w:rsid w:val="008A72FD"/>
    <w:rsid w:val="008A73C6"/>
    <w:rsid w:val="008A77B2"/>
    <w:rsid w:val="008B00E6"/>
    <w:rsid w:val="008B00EC"/>
    <w:rsid w:val="008B0534"/>
    <w:rsid w:val="008B1397"/>
    <w:rsid w:val="008B159F"/>
    <w:rsid w:val="008B1AA5"/>
    <w:rsid w:val="008B24DF"/>
    <w:rsid w:val="008B26F5"/>
    <w:rsid w:val="008B2BF7"/>
    <w:rsid w:val="008B3DE2"/>
    <w:rsid w:val="008B4425"/>
    <w:rsid w:val="008B5A4E"/>
    <w:rsid w:val="008B5E48"/>
    <w:rsid w:val="008B6EFE"/>
    <w:rsid w:val="008B70BE"/>
    <w:rsid w:val="008B7953"/>
    <w:rsid w:val="008B7E6A"/>
    <w:rsid w:val="008C022E"/>
    <w:rsid w:val="008C0B8E"/>
    <w:rsid w:val="008C11B8"/>
    <w:rsid w:val="008C150A"/>
    <w:rsid w:val="008C1DD6"/>
    <w:rsid w:val="008C20C0"/>
    <w:rsid w:val="008C235C"/>
    <w:rsid w:val="008C2EDC"/>
    <w:rsid w:val="008C3C4E"/>
    <w:rsid w:val="008C3CD8"/>
    <w:rsid w:val="008C4062"/>
    <w:rsid w:val="008C47E0"/>
    <w:rsid w:val="008C5086"/>
    <w:rsid w:val="008C552C"/>
    <w:rsid w:val="008C6121"/>
    <w:rsid w:val="008C62FD"/>
    <w:rsid w:val="008C67F6"/>
    <w:rsid w:val="008C705B"/>
    <w:rsid w:val="008C7DED"/>
    <w:rsid w:val="008C7E5D"/>
    <w:rsid w:val="008C7F8E"/>
    <w:rsid w:val="008D00AA"/>
    <w:rsid w:val="008D0426"/>
    <w:rsid w:val="008D0704"/>
    <w:rsid w:val="008D1794"/>
    <w:rsid w:val="008D2810"/>
    <w:rsid w:val="008D2BDB"/>
    <w:rsid w:val="008D333E"/>
    <w:rsid w:val="008D3D7C"/>
    <w:rsid w:val="008D3DA1"/>
    <w:rsid w:val="008D4E5A"/>
    <w:rsid w:val="008D5704"/>
    <w:rsid w:val="008D5731"/>
    <w:rsid w:val="008D5824"/>
    <w:rsid w:val="008D5F0F"/>
    <w:rsid w:val="008D6199"/>
    <w:rsid w:val="008D62CE"/>
    <w:rsid w:val="008D69A3"/>
    <w:rsid w:val="008D784B"/>
    <w:rsid w:val="008D7A6E"/>
    <w:rsid w:val="008D7C69"/>
    <w:rsid w:val="008E043C"/>
    <w:rsid w:val="008E0686"/>
    <w:rsid w:val="008E1C2D"/>
    <w:rsid w:val="008E1EB8"/>
    <w:rsid w:val="008E2CEE"/>
    <w:rsid w:val="008E349C"/>
    <w:rsid w:val="008E38C4"/>
    <w:rsid w:val="008E3AAB"/>
    <w:rsid w:val="008E3EAF"/>
    <w:rsid w:val="008E412B"/>
    <w:rsid w:val="008E45B1"/>
    <w:rsid w:val="008E4E28"/>
    <w:rsid w:val="008E5E14"/>
    <w:rsid w:val="008E5EBB"/>
    <w:rsid w:val="008E62D2"/>
    <w:rsid w:val="008E686B"/>
    <w:rsid w:val="008E6E51"/>
    <w:rsid w:val="008E7327"/>
    <w:rsid w:val="008E7541"/>
    <w:rsid w:val="008E7709"/>
    <w:rsid w:val="008E770A"/>
    <w:rsid w:val="008E78CF"/>
    <w:rsid w:val="008E7925"/>
    <w:rsid w:val="008E7C6E"/>
    <w:rsid w:val="008F039B"/>
    <w:rsid w:val="008F05F2"/>
    <w:rsid w:val="008F05FC"/>
    <w:rsid w:val="008F0CA7"/>
    <w:rsid w:val="008F11EA"/>
    <w:rsid w:val="008F1453"/>
    <w:rsid w:val="008F17A9"/>
    <w:rsid w:val="008F19A6"/>
    <w:rsid w:val="008F1DA4"/>
    <w:rsid w:val="008F2490"/>
    <w:rsid w:val="008F296E"/>
    <w:rsid w:val="008F3282"/>
    <w:rsid w:val="008F49EA"/>
    <w:rsid w:val="008F4C58"/>
    <w:rsid w:val="008F53C5"/>
    <w:rsid w:val="008F5418"/>
    <w:rsid w:val="008F5476"/>
    <w:rsid w:val="008F593A"/>
    <w:rsid w:val="008F64E4"/>
    <w:rsid w:val="008F65A2"/>
    <w:rsid w:val="008F6CA9"/>
    <w:rsid w:val="008F6DF1"/>
    <w:rsid w:val="008F7FD6"/>
    <w:rsid w:val="00900719"/>
    <w:rsid w:val="00900D61"/>
    <w:rsid w:val="009015B1"/>
    <w:rsid w:val="00901E78"/>
    <w:rsid w:val="00901F52"/>
    <w:rsid w:val="00901FE1"/>
    <w:rsid w:val="0090262E"/>
    <w:rsid w:val="009030F1"/>
    <w:rsid w:val="009032EB"/>
    <w:rsid w:val="00903BEF"/>
    <w:rsid w:val="00904177"/>
    <w:rsid w:val="00905B67"/>
    <w:rsid w:val="009061E0"/>
    <w:rsid w:val="0090699B"/>
    <w:rsid w:val="00906C7C"/>
    <w:rsid w:val="009075F5"/>
    <w:rsid w:val="0090774F"/>
    <w:rsid w:val="00907C77"/>
    <w:rsid w:val="009104F7"/>
    <w:rsid w:val="0091055B"/>
    <w:rsid w:val="0091056D"/>
    <w:rsid w:val="009107F4"/>
    <w:rsid w:val="00910D70"/>
    <w:rsid w:val="00910F76"/>
    <w:rsid w:val="00911267"/>
    <w:rsid w:val="00911431"/>
    <w:rsid w:val="009132E4"/>
    <w:rsid w:val="00913D5D"/>
    <w:rsid w:val="00914005"/>
    <w:rsid w:val="009145E2"/>
    <w:rsid w:val="00914FFD"/>
    <w:rsid w:val="00915955"/>
    <w:rsid w:val="0091625C"/>
    <w:rsid w:val="00916755"/>
    <w:rsid w:val="00916D6D"/>
    <w:rsid w:val="009208CE"/>
    <w:rsid w:val="00920E84"/>
    <w:rsid w:val="00921121"/>
    <w:rsid w:val="009228E8"/>
    <w:rsid w:val="00923221"/>
    <w:rsid w:val="00923719"/>
    <w:rsid w:val="00923A24"/>
    <w:rsid w:val="00924020"/>
    <w:rsid w:val="00924028"/>
    <w:rsid w:val="009244EE"/>
    <w:rsid w:val="009246D4"/>
    <w:rsid w:val="00924D1E"/>
    <w:rsid w:val="00926033"/>
    <w:rsid w:val="00926246"/>
    <w:rsid w:val="0092681C"/>
    <w:rsid w:val="00926E1E"/>
    <w:rsid w:val="00927C7E"/>
    <w:rsid w:val="009304C0"/>
    <w:rsid w:val="00930B91"/>
    <w:rsid w:val="00931FE2"/>
    <w:rsid w:val="0093204C"/>
    <w:rsid w:val="009321E2"/>
    <w:rsid w:val="009324C9"/>
    <w:rsid w:val="0093254E"/>
    <w:rsid w:val="0093264D"/>
    <w:rsid w:val="00934853"/>
    <w:rsid w:val="00934C9A"/>
    <w:rsid w:val="00934DD8"/>
    <w:rsid w:val="009355C3"/>
    <w:rsid w:val="009359ED"/>
    <w:rsid w:val="00935EDF"/>
    <w:rsid w:val="00936A4D"/>
    <w:rsid w:val="00942080"/>
    <w:rsid w:val="00942B0B"/>
    <w:rsid w:val="00943FB4"/>
    <w:rsid w:val="009445C1"/>
    <w:rsid w:val="00944D9E"/>
    <w:rsid w:val="00944FE2"/>
    <w:rsid w:val="00945179"/>
    <w:rsid w:val="009463AE"/>
    <w:rsid w:val="00946A02"/>
    <w:rsid w:val="00946AA7"/>
    <w:rsid w:val="00946B3A"/>
    <w:rsid w:val="00946F00"/>
    <w:rsid w:val="009477F1"/>
    <w:rsid w:val="00947A6F"/>
    <w:rsid w:val="00947C4C"/>
    <w:rsid w:val="00950B6E"/>
    <w:rsid w:val="00951C3F"/>
    <w:rsid w:val="00952062"/>
    <w:rsid w:val="00952C67"/>
    <w:rsid w:val="0095338D"/>
    <w:rsid w:val="009541C7"/>
    <w:rsid w:val="009550B4"/>
    <w:rsid w:val="00956134"/>
    <w:rsid w:val="009561F8"/>
    <w:rsid w:val="00956EF9"/>
    <w:rsid w:val="00957934"/>
    <w:rsid w:val="00957B0C"/>
    <w:rsid w:val="009604C5"/>
    <w:rsid w:val="00960740"/>
    <w:rsid w:val="009607EC"/>
    <w:rsid w:val="00961323"/>
    <w:rsid w:val="00961412"/>
    <w:rsid w:val="009621C0"/>
    <w:rsid w:val="00962868"/>
    <w:rsid w:val="009638CB"/>
    <w:rsid w:val="00963A99"/>
    <w:rsid w:val="00964662"/>
    <w:rsid w:val="00964ADD"/>
    <w:rsid w:val="00964D82"/>
    <w:rsid w:val="00965088"/>
    <w:rsid w:val="009652AA"/>
    <w:rsid w:val="00965E15"/>
    <w:rsid w:val="00965E1A"/>
    <w:rsid w:val="0096615B"/>
    <w:rsid w:val="009665B7"/>
    <w:rsid w:val="00966D1B"/>
    <w:rsid w:val="009674A1"/>
    <w:rsid w:val="009701B7"/>
    <w:rsid w:val="00970CDD"/>
    <w:rsid w:val="00971361"/>
    <w:rsid w:val="009718C5"/>
    <w:rsid w:val="009721D2"/>
    <w:rsid w:val="009721DC"/>
    <w:rsid w:val="00972542"/>
    <w:rsid w:val="00973C16"/>
    <w:rsid w:val="00973DA7"/>
    <w:rsid w:val="00974C8F"/>
    <w:rsid w:val="00974DB4"/>
    <w:rsid w:val="009755E3"/>
    <w:rsid w:val="0097577B"/>
    <w:rsid w:val="00975C56"/>
    <w:rsid w:val="00975D5E"/>
    <w:rsid w:val="00976332"/>
    <w:rsid w:val="00976571"/>
    <w:rsid w:val="00976833"/>
    <w:rsid w:val="00977BE0"/>
    <w:rsid w:val="00980845"/>
    <w:rsid w:val="00981634"/>
    <w:rsid w:val="00981750"/>
    <w:rsid w:val="0098194F"/>
    <w:rsid w:val="009821E3"/>
    <w:rsid w:val="00982EB6"/>
    <w:rsid w:val="009837C8"/>
    <w:rsid w:val="009837D0"/>
    <w:rsid w:val="00983824"/>
    <w:rsid w:val="00983C1B"/>
    <w:rsid w:val="00983C1E"/>
    <w:rsid w:val="009843C1"/>
    <w:rsid w:val="0098492C"/>
    <w:rsid w:val="00984CAA"/>
    <w:rsid w:val="00986120"/>
    <w:rsid w:val="00986650"/>
    <w:rsid w:val="009866BE"/>
    <w:rsid w:val="00986708"/>
    <w:rsid w:val="009867CE"/>
    <w:rsid w:val="009874C9"/>
    <w:rsid w:val="00987C16"/>
    <w:rsid w:val="00987C17"/>
    <w:rsid w:val="009906C7"/>
    <w:rsid w:val="00992510"/>
    <w:rsid w:val="00992BE2"/>
    <w:rsid w:val="00993916"/>
    <w:rsid w:val="0099487A"/>
    <w:rsid w:val="00994A9D"/>
    <w:rsid w:val="00995163"/>
    <w:rsid w:val="00995AFC"/>
    <w:rsid w:val="00995DB5"/>
    <w:rsid w:val="0099622D"/>
    <w:rsid w:val="0099646A"/>
    <w:rsid w:val="009968C4"/>
    <w:rsid w:val="00996AA8"/>
    <w:rsid w:val="0099799A"/>
    <w:rsid w:val="00997A38"/>
    <w:rsid w:val="009A0476"/>
    <w:rsid w:val="009A0985"/>
    <w:rsid w:val="009A0ED0"/>
    <w:rsid w:val="009A11FB"/>
    <w:rsid w:val="009A13D4"/>
    <w:rsid w:val="009A2867"/>
    <w:rsid w:val="009A2CCD"/>
    <w:rsid w:val="009A3412"/>
    <w:rsid w:val="009A403F"/>
    <w:rsid w:val="009A483A"/>
    <w:rsid w:val="009A4A50"/>
    <w:rsid w:val="009A5BCB"/>
    <w:rsid w:val="009A6D35"/>
    <w:rsid w:val="009A6DDA"/>
    <w:rsid w:val="009A70F4"/>
    <w:rsid w:val="009A72E7"/>
    <w:rsid w:val="009A7E2C"/>
    <w:rsid w:val="009B03B9"/>
    <w:rsid w:val="009B0472"/>
    <w:rsid w:val="009B0B22"/>
    <w:rsid w:val="009B1509"/>
    <w:rsid w:val="009B1D6F"/>
    <w:rsid w:val="009B2165"/>
    <w:rsid w:val="009B21E5"/>
    <w:rsid w:val="009B2475"/>
    <w:rsid w:val="009B4ECB"/>
    <w:rsid w:val="009B5014"/>
    <w:rsid w:val="009B576D"/>
    <w:rsid w:val="009B5A9E"/>
    <w:rsid w:val="009B6142"/>
    <w:rsid w:val="009B6276"/>
    <w:rsid w:val="009B674E"/>
    <w:rsid w:val="009B6EB0"/>
    <w:rsid w:val="009B7070"/>
    <w:rsid w:val="009B7820"/>
    <w:rsid w:val="009C2288"/>
    <w:rsid w:val="009C27CE"/>
    <w:rsid w:val="009C28A0"/>
    <w:rsid w:val="009C3649"/>
    <w:rsid w:val="009C3BB4"/>
    <w:rsid w:val="009C3BF9"/>
    <w:rsid w:val="009C3F00"/>
    <w:rsid w:val="009C47D9"/>
    <w:rsid w:val="009C48BA"/>
    <w:rsid w:val="009C5FBC"/>
    <w:rsid w:val="009C6008"/>
    <w:rsid w:val="009C6301"/>
    <w:rsid w:val="009C68A0"/>
    <w:rsid w:val="009C6BFB"/>
    <w:rsid w:val="009C6F64"/>
    <w:rsid w:val="009C7070"/>
    <w:rsid w:val="009C72E4"/>
    <w:rsid w:val="009C77BC"/>
    <w:rsid w:val="009C7CD7"/>
    <w:rsid w:val="009C7D46"/>
    <w:rsid w:val="009C7DC0"/>
    <w:rsid w:val="009C7E8B"/>
    <w:rsid w:val="009D05B8"/>
    <w:rsid w:val="009D0858"/>
    <w:rsid w:val="009D0908"/>
    <w:rsid w:val="009D092D"/>
    <w:rsid w:val="009D107B"/>
    <w:rsid w:val="009D1A7F"/>
    <w:rsid w:val="009D43CB"/>
    <w:rsid w:val="009D4430"/>
    <w:rsid w:val="009D4CFB"/>
    <w:rsid w:val="009D5DEC"/>
    <w:rsid w:val="009D5E6F"/>
    <w:rsid w:val="009D662B"/>
    <w:rsid w:val="009D676F"/>
    <w:rsid w:val="009D7027"/>
    <w:rsid w:val="009D7522"/>
    <w:rsid w:val="009D7DE0"/>
    <w:rsid w:val="009E08CA"/>
    <w:rsid w:val="009E0A1E"/>
    <w:rsid w:val="009E0B50"/>
    <w:rsid w:val="009E1C41"/>
    <w:rsid w:val="009E1EE4"/>
    <w:rsid w:val="009E2019"/>
    <w:rsid w:val="009E2717"/>
    <w:rsid w:val="009E2956"/>
    <w:rsid w:val="009E2FAC"/>
    <w:rsid w:val="009E3384"/>
    <w:rsid w:val="009E36E3"/>
    <w:rsid w:val="009E4B0D"/>
    <w:rsid w:val="009E4CD3"/>
    <w:rsid w:val="009E53B8"/>
    <w:rsid w:val="009E5640"/>
    <w:rsid w:val="009E5684"/>
    <w:rsid w:val="009E597C"/>
    <w:rsid w:val="009E679E"/>
    <w:rsid w:val="009F02AA"/>
    <w:rsid w:val="009F0BEF"/>
    <w:rsid w:val="009F10AE"/>
    <w:rsid w:val="009F1E7B"/>
    <w:rsid w:val="009F2B9B"/>
    <w:rsid w:val="009F2CF2"/>
    <w:rsid w:val="009F3112"/>
    <w:rsid w:val="009F37D0"/>
    <w:rsid w:val="009F4109"/>
    <w:rsid w:val="009F4B0A"/>
    <w:rsid w:val="009F52AD"/>
    <w:rsid w:val="009F5C1C"/>
    <w:rsid w:val="009F6294"/>
    <w:rsid w:val="009F6C98"/>
    <w:rsid w:val="009F7752"/>
    <w:rsid w:val="009F7BC8"/>
    <w:rsid w:val="00A0005D"/>
    <w:rsid w:val="00A00978"/>
    <w:rsid w:val="00A00982"/>
    <w:rsid w:val="00A01D12"/>
    <w:rsid w:val="00A021E0"/>
    <w:rsid w:val="00A0222F"/>
    <w:rsid w:val="00A022BA"/>
    <w:rsid w:val="00A04316"/>
    <w:rsid w:val="00A0467A"/>
    <w:rsid w:val="00A052A4"/>
    <w:rsid w:val="00A05C04"/>
    <w:rsid w:val="00A0638D"/>
    <w:rsid w:val="00A06406"/>
    <w:rsid w:val="00A06738"/>
    <w:rsid w:val="00A075F4"/>
    <w:rsid w:val="00A109A1"/>
    <w:rsid w:val="00A11652"/>
    <w:rsid w:val="00A11E36"/>
    <w:rsid w:val="00A12389"/>
    <w:rsid w:val="00A12455"/>
    <w:rsid w:val="00A1296D"/>
    <w:rsid w:val="00A1297F"/>
    <w:rsid w:val="00A13289"/>
    <w:rsid w:val="00A13726"/>
    <w:rsid w:val="00A13ECC"/>
    <w:rsid w:val="00A13F39"/>
    <w:rsid w:val="00A1456E"/>
    <w:rsid w:val="00A1471F"/>
    <w:rsid w:val="00A148BF"/>
    <w:rsid w:val="00A1528C"/>
    <w:rsid w:val="00A15546"/>
    <w:rsid w:val="00A15D5A"/>
    <w:rsid w:val="00A162DB"/>
    <w:rsid w:val="00A16485"/>
    <w:rsid w:val="00A17568"/>
    <w:rsid w:val="00A20636"/>
    <w:rsid w:val="00A21F08"/>
    <w:rsid w:val="00A22BB5"/>
    <w:rsid w:val="00A238DF"/>
    <w:rsid w:val="00A25B6E"/>
    <w:rsid w:val="00A26420"/>
    <w:rsid w:val="00A2654D"/>
    <w:rsid w:val="00A26819"/>
    <w:rsid w:val="00A2690C"/>
    <w:rsid w:val="00A26EF8"/>
    <w:rsid w:val="00A30751"/>
    <w:rsid w:val="00A319D6"/>
    <w:rsid w:val="00A3248B"/>
    <w:rsid w:val="00A32A15"/>
    <w:rsid w:val="00A333CA"/>
    <w:rsid w:val="00A345E6"/>
    <w:rsid w:val="00A34619"/>
    <w:rsid w:val="00A34720"/>
    <w:rsid w:val="00A347B7"/>
    <w:rsid w:val="00A347F1"/>
    <w:rsid w:val="00A35188"/>
    <w:rsid w:val="00A35F0D"/>
    <w:rsid w:val="00A36160"/>
    <w:rsid w:val="00A362BF"/>
    <w:rsid w:val="00A368CB"/>
    <w:rsid w:val="00A368F3"/>
    <w:rsid w:val="00A36BDE"/>
    <w:rsid w:val="00A36DBA"/>
    <w:rsid w:val="00A40093"/>
    <w:rsid w:val="00A408AB"/>
    <w:rsid w:val="00A420ED"/>
    <w:rsid w:val="00A42BC5"/>
    <w:rsid w:val="00A42C0F"/>
    <w:rsid w:val="00A42E8B"/>
    <w:rsid w:val="00A42F67"/>
    <w:rsid w:val="00A43623"/>
    <w:rsid w:val="00A436BA"/>
    <w:rsid w:val="00A438E7"/>
    <w:rsid w:val="00A43F8B"/>
    <w:rsid w:val="00A44129"/>
    <w:rsid w:val="00A44DF4"/>
    <w:rsid w:val="00A454CE"/>
    <w:rsid w:val="00A45DD9"/>
    <w:rsid w:val="00A468E9"/>
    <w:rsid w:val="00A46F08"/>
    <w:rsid w:val="00A4720E"/>
    <w:rsid w:val="00A4776B"/>
    <w:rsid w:val="00A5008B"/>
    <w:rsid w:val="00A502CF"/>
    <w:rsid w:val="00A50A6F"/>
    <w:rsid w:val="00A513C2"/>
    <w:rsid w:val="00A51E09"/>
    <w:rsid w:val="00A51F32"/>
    <w:rsid w:val="00A51FD4"/>
    <w:rsid w:val="00A51FDB"/>
    <w:rsid w:val="00A5294C"/>
    <w:rsid w:val="00A5351F"/>
    <w:rsid w:val="00A539D2"/>
    <w:rsid w:val="00A54064"/>
    <w:rsid w:val="00A54FC7"/>
    <w:rsid w:val="00A5520D"/>
    <w:rsid w:val="00A55C63"/>
    <w:rsid w:val="00A5640B"/>
    <w:rsid w:val="00A56462"/>
    <w:rsid w:val="00A565C3"/>
    <w:rsid w:val="00A5725D"/>
    <w:rsid w:val="00A57E75"/>
    <w:rsid w:val="00A60657"/>
    <w:rsid w:val="00A60CC5"/>
    <w:rsid w:val="00A61A9B"/>
    <w:rsid w:val="00A61D49"/>
    <w:rsid w:val="00A62197"/>
    <w:rsid w:val="00A62532"/>
    <w:rsid w:val="00A62784"/>
    <w:rsid w:val="00A64453"/>
    <w:rsid w:val="00A64A78"/>
    <w:rsid w:val="00A6527F"/>
    <w:rsid w:val="00A656A0"/>
    <w:rsid w:val="00A65EDC"/>
    <w:rsid w:val="00A66754"/>
    <w:rsid w:val="00A668B8"/>
    <w:rsid w:val="00A67B54"/>
    <w:rsid w:val="00A67C80"/>
    <w:rsid w:val="00A70186"/>
    <w:rsid w:val="00A70691"/>
    <w:rsid w:val="00A70AD4"/>
    <w:rsid w:val="00A70FEA"/>
    <w:rsid w:val="00A71FD5"/>
    <w:rsid w:val="00A72AEE"/>
    <w:rsid w:val="00A732E4"/>
    <w:rsid w:val="00A73322"/>
    <w:rsid w:val="00A734C1"/>
    <w:rsid w:val="00A742CF"/>
    <w:rsid w:val="00A7449F"/>
    <w:rsid w:val="00A74508"/>
    <w:rsid w:val="00A74B78"/>
    <w:rsid w:val="00A75532"/>
    <w:rsid w:val="00A7560E"/>
    <w:rsid w:val="00A7578A"/>
    <w:rsid w:val="00A76517"/>
    <w:rsid w:val="00A76655"/>
    <w:rsid w:val="00A767FC"/>
    <w:rsid w:val="00A769E7"/>
    <w:rsid w:val="00A776A3"/>
    <w:rsid w:val="00A77994"/>
    <w:rsid w:val="00A80BE2"/>
    <w:rsid w:val="00A8111B"/>
    <w:rsid w:val="00A815EF"/>
    <w:rsid w:val="00A819F5"/>
    <w:rsid w:val="00A82576"/>
    <w:rsid w:val="00A82A8F"/>
    <w:rsid w:val="00A8350D"/>
    <w:rsid w:val="00A83738"/>
    <w:rsid w:val="00A83BDB"/>
    <w:rsid w:val="00A84385"/>
    <w:rsid w:val="00A8496D"/>
    <w:rsid w:val="00A84C30"/>
    <w:rsid w:val="00A84F22"/>
    <w:rsid w:val="00A85898"/>
    <w:rsid w:val="00A85A36"/>
    <w:rsid w:val="00A871ED"/>
    <w:rsid w:val="00A8729F"/>
    <w:rsid w:val="00A9116C"/>
    <w:rsid w:val="00A911AE"/>
    <w:rsid w:val="00A916B6"/>
    <w:rsid w:val="00A91954"/>
    <w:rsid w:val="00A91C3D"/>
    <w:rsid w:val="00A92CF6"/>
    <w:rsid w:val="00A930AD"/>
    <w:rsid w:val="00A940AD"/>
    <w:rsid w:val="00A9442B"/>
    <w:rsid w:val="00A95909"/>
    <w:rsid w:val="00A95B3E"/>
    <w:rsid w:val="00A964D7"/>
    <w:rsid w:val="00A96534"/>
    <w:rsid w:val="00A978C5"/>
    <w:rsid w:val="00A97DEE"/>
    <w:rsid w:val="00AA0BA1"/>
    <w:rsid w:val="00AA12ED"/>
    <w:rsid w:val="00AA144A"/>
    <w:rsid w:val="00AA2797"/>
    <w:rsid w:val="00AA2B72"/>
    <w:rsid w:val="00AA2DCD"/>
    <w:rsid w:val="00AA2F92"/>
    <w:rsid w:val="00AA4620"/>
    <w:rsid w:val="00AA51A3"/>
    <w:rsid w:val="00AA63C5"/>
    <w:rsid w:val="00AA65C5"/>
    <w:rsid w:val="00AA65FD"/>
    <w:rsid w:val="00AA683A"/>
    <w:rsid w:val="00AA6AC6"/>
    <w:rsid w:val="00AA6FB9"/>
    <w:rsid w:val="00AA7BF2"/>
    <w:rsid w:val="00AB0486"/>
    <w:rsid w:val="00AB10E0"/>
    <w:rsid w:val="00AB14F3"/>
    <w:rsid w:val="00AB188D"/>
    <w:rsid w:val="00AB36BA"/>
    <w:rsid w:val="00AB38D2"/>
    <w:rsid w:val="00AB3949"/>
    <w:rsid w:val="00AB3D9B"/>
    <w:rsid w:val="00AB3F03"/>
    <w:rsid w:val="00AB4280"/>
    <w:rsid w:val="00AB4861"/>
    <w:rsid w:val="00AB4C4B"/>
    <w:rsid w:val="00AB5279"/>
    <w:rsid w:val="00AB6012"/>
    <w:rsid w:val="00AB6138"/>
    <w:rsid w:val="00AB79B6"/>
    <w:rsid w:val="00AC0353"/>
    <w:rsid w:val="00AC03A8"/>
    <w:rsid w:val="00AC1CF2"/>
    <w:rsid w:val="00AC1ED5"/>
    <w:rsid w:val="00AC2CEF"/>
    <w:rsid w:val="00AC3226"/>
    <w:rsid w:val="00AC3313"/>
    <w:rsid w:val="00AC3624"/>
    <w:rsid w:val="00AC4AA1"/>
    <w:rsid w:val="00AC611C"/>
    <w:rsid w:val="00AC72DF"/>
    <w:rsid w:val="00AC7587"/>
    <w:rsid w:val="00AC77E0"/>
    <w:rsid w:val="00AD07E4"/>
    <w:rsid w:val="00AD0B46"/>
    <w:rsid w:val="00AD0D6A"/>
    <w:rsid w:val="00AD130C"/>
    <w:rsid w:val="00AD2352"/>
    <w:rsid w:val="00AD25ED"/>
    <w:rsid w:val="00AD273D"/>
    <w:rsid w:val="00AD2C31"/>
    <w:rsid w:val="00AD30AD"/>
    <w:rsid w:val="00AD3431"/>
    <w:rsid w:val="00AD3C64"/>
    <w:rsid w:val="00AD45E9"/>
    <w:rsid w:val="00AD4C8B"/>
    <w:rsid w:val="00AD5458"/>
    <w:rsid w:val="00AD55BE"/>
    <w:rsid w:val="00AD592E"/>
    <w:rsid w:val="00AD63DD"/>
    <w:rsid w:val="00AD6BD1"/>
    <w:rsid w:val="00AD6D23"/>
    <w:rsid w:val="00AD6DF5"/>
    <w:rsid w:val="00AD7568"/>
    <w:rsid w:val="00AD7692"/>
    <w:rsid w:val="00AE078A"/>
    <w:rsid w:val="00AE1011"/>
    <w:rsid w:val="00AE14A3"/>
    <w:rsid w:val="00AE1748"/>
    <w:rsid w:val="00AE21E1"/>
    <w:rsid w:val="00AE2920"/>
    <w:rsid w:val="00AE2A4D"/>
    <w:rsid w:val="00AE2B12"/>
    <w:rsid w:val="00AE2B63"/>
    <w:rsid w:val="00AE419A"/>
    <w:rsid w:val="00AE431E"/>
    <w:rsid w:val="00AE4668"/>
    <w:rsid w:val="00AE4C5E"/>
    <w:rsid w:val="00AE4F63"/>
    <w:rsid w:val="00AE557C"/>
    <w:rsid w:val="00AE5706"/>
    <w:rsid w:val="00AE7B34"/>
    <w:rsid w:val="00AE7EAC"/>
    <w:rsid w:val="00AF0037"/>
    <w:rsid w:val="00AF01E4"/>
    <w:rsid w:val="00AF05CC"/>
    <w:rsid w:val="00AF07AB"/>
    <w:rsid w:val="00AF0D6F"/>
    <w:rsid w:val="00AF18E5"/>
    <w:rsid w:val="00AF1AE4"/>
    <w:rsid w:val="00AF1B05"/>
    <w:rsid w:val="00AF270D"/>
    <w:rsid w:val="00AF3298"/>
    <w:rsid w:val="00AF43E4"/>
    <w:rsid w:val="00AF4A40"/>
    <w:rsid w:val="00AF597E"/>
    <w:rsid w:val="00AF5F64"/>
    <w:rsid w:val="00AF69CA"/>
    <w:rsid w:val="00AF7E64"/>
    <w:rsid w:val="00B0060F"/>
    <w:rsid w:val="00B00736"/>
    <w:rsid w:val="00B0084C"/>
    <w:rsid w:val="00B010D5"/>
    <w:rsid w:val="00B01237"/>
    <w:rsid w:val="00B0179A"/>
    <w:rsid w:val="00B01A3B"/>
    <w:rsid w:val="00B01EA7"/>
    <w:rsid w:val="00B020B9"/>
    <w:rsid w:val="00B02951"/>
    <w:rsid w:val="00B02D31"/>
    <w:rsid w:val="00B02E07"/>
    <w:rsid w:val="00B0438C"/>
    <w:rsid w:val="00B04B8D"/>
    <w:rsid w:val="00B055A5"/>
    <w:rsid w:val="00B05881"/>
    <w:rsid w:val="00B060EE"/>
    <w:rsid w:val="00B06399"/>
    <w:rsid w:val="00B06741"/>
    <w:rsid w:val="00B06966"/>
    <w:rsid w:val="00B06C22"/>
    <w:rsid w:val="00B07353"/>
    <w:rsid w:val="00B07992"/>
    <w:rsid w:val="00B07C9F"/>
    <w:rsid w:val="00B07F2B"/>
    <w:rsid w:val="00B10128"/>
    <w:rsid w:val="00B11481"/>
    <w:rsid w:val="00B11551"/>
    <w:rsid w:val="00B119DD"/>
    <w:rsid w:val="00B125BA"/>
    <w:rsid w:val="00B12E85"/>
    <w:rsid w:val="00B131CA"/>
    <w:rsid w:val="00B132C7"/>
    <w:rsid w:val="00B1373F"/>
    <w:rsid w:val="00B14303"/>
    <w:rsid w:val="00B14485"/>
    <w:rsid w:val="00B14523"/>
    <w:rsid w:val="00B15BF4"/>
    <w:rsid w:val="00B15DAB"/>
    <w:rsid w:val="00B17031"/>
    <w:rsid w:val="00B171AB"/>
    <w:rsid w:val="00B214B4"/>
    <w:rsid w:val="00B214E0"/>
    <w:rsid w:val="00B21761"/>
    <w:rsid w:val="00B21A92"/>
    <w:rsid w:val="00B21C6E"/>
    <w:rsid w:val="00B2205E"/>
    <w:rsid w:val="00B2246E"/>
    <w:rsid w:val="00B224CB"/>
    <w:rsid w:val="00B2322F"/>
    <w:rsid w:val="00B23D29"/>
    <w:rsid w:val="00B23DB2"/>
    <w:rsid w:val="00B25942"/>
    <w:rsid w:val="00B263B6"/>
    <w:rsid w:val="00B2699D"/>
    <w:rsid w:val="00B270F3"/>
    <w:rsid w:val="00B2775A"/>
    <w:rsid w:val="00B277A1"/>
    <w:rsid w:val="00B30262"/>
    <w:rsid w:val="00B302DC"/>
    <w:rsid w:val="00B30F9C"/>
    <w:rsid w:val="00B3109D"/>
    <w:rsid w:val="00B31186"/>
    <w:rsid w:val="00B32D99"/>
    <w:rsid w:val="00B338CA"/>
    <w:rsid w:val="00B34BAA"/>
    <w:rsid w:val="00B34CA7"/>
    <w:rsid w:val="00B34CF8"/>
    <w:rsid w:val="00B362E8"/>
    <w:rsid w:val="00B3732C"/>
    <w:rsid w:val="00B37657"/>
    <w:rsid w:val="00B37B66"/>
    <w:rsid w:val="00B40236"/>
    <w:rsid w:val="00B40AC5"/>
    <w:rsid w:val="00B40D6A"/>
    <w:rsid w:val="00B41427"/>
    <w:rsid w:val="00B41F6A"/>
    <w:rsid w:val="00B42399"/>
    <w:rsid w:val="00B42D79"/>
    <w:rsid w:val="00B43534"/>
    <w:rsid w:val="00B44242"/>
    <w:rsid w:val="00B44FD0"/>
    <w:rsid w:val="00B4539A"/>
    <w:rsid w:val="00B45458"/>
    <w:rsid w:val="00B46A0D"/>
    <w:rsid w:val="00B47282"/>
    <w:rsid w:val="00B47768"/>
    <w:rsid w:val="00B50A6F"/>
    <w:rsid w:val="00B5110F"/>
    <w:rsid w:val="00B512D7"/>
    <w:rsid w:val="00B515E9"/>
    <w:rsid w:val="00B5199C"/>
    <w:rsid w:val="00B521A9"/>
    <w:rsid w:val="00B52708"/>
    <w:rsid w:val="00B53128"/>
    <w:rsid w:val="00B53694"/>
    <w:rsid w:val="00B537D5"/>
    <w:rsid w:val="00B5443E"/>
    <w:rsid w:val="00B54C52"/>
    <w:rsid w:val="00B54D13"/>
    <w:rsid w:val="00B5555D"/>
    <w:rsid w:val="00B55D19"/>
    <w:rsid w:val="00B55D8A"/>
    <w:rsid w:val="00B55E7A"/>
    <w:rsid w:val="00B56E5A"/>
    <w:rsid w:val="00B57207"/>
    <w:rsid w:val="00B57537"/>
    <w:rsid w:val="00B60846"/>
    <w:rsid w:val="00B60D93"/>
    <w:rsid w:val="00B610E1"/>
    <w:rsid w:val="00B61651"/>
    <w:rsid w:val="00B619D0"/>
    <w:rsid w:val="00B61E36"/>
    <w:rsid w:val="00B61E76"/>
    <w:rsid w:val="00B620D2"/>
    <w:rsid w:val="00B63984"/>
    <w:rsid w:val="00B6402C"/>
    <w:rsid w:val="00B6460D"/>
    <w:rsid w:val="00B65FAD"/>
    <w:rsid w:val="00B665BD"/>
    <w:rsid w:val="00B66656"/>
    <w:rsid w:val="00B6673B"/>
    <w:rsid w:val="00B668E9"/>
    <w:rsid w:val="00B66CD2"/>
    <w:rsid w:val="00B67283"/>
    <w:rsid w:val="00B673BD"/>
    <w:rsid w:val="00B70337"/>
    <w:rsid w:val="00B70471"/>
    <w:rsid w:val="00B7082B"/>
    <w:rsid w:val="00B71198"/>
    <w:rsid w:val="00B71C61"/>
    <w:rsid w:val="00B71E8E"/>
    <w:rsid w:val="00B721AA"/>
    <w:rsid w:val="00B72A17"/>
    <w:rsid w:val="00B72C13"/>
    <w:rsid w:val="00B74DB9"/>
    <w:rsid w:val="00B74FA5"/>
    <w:rsid w:val="00B75919"/>
    <w:rsid w:val="00B75B5B"/>
    <w:rsid w:val="00B760D5"/>
    <w:rsid w:val="00B763BB"/>
    <w:rsid w:val="00B76503"/>
    <w:rsid w:val="00B772D5"/>
    <w:rsid w:val="00B77383"/>
    <w:rsid w:val="00B77BDB"/>
    <w:rsid w:val="00B80118"/>
    <w:rsid w:val="00B80E3C"/>
    <w:rsid w:val="00B813D3"/>
    <w:rsid w:val="00B814A0"/>
    <w:rsid w:val="00B81C79"/>
    <w:rsid w:val="00B81E23"/>
    <w:rsid w:val="00B833F7"/>
    <w:rsid w:val="00B837DC"/>
    <w:rsid w:val="00B83975"/>
    <w:rsid w:val="00B83BF0"/>
    <w:rsid w:val="00B846D1"/>
    <w:rsid w:val="00B84700"/>
    <w:rsid w:val="00B84DA9"/>
    <w:rsid w:val="00B85303"/>
    <w:rsid w:val="00B85962"/>
    <w:rsid w:val="00B86072"/>
    <w:rsid w:val="00B910B7"/>
    <w:rsid w:val="00B910F7"/>
    <w:rsid w:val="00B9141A"/>
    <w:rsid w:val="00B91485"/>
    <w:rsid w:val="00B915B0"/>
    <w:rsid w:val="00B9197C"/>
    <w:rsid w:val="00B91AA7"/>
    <w:rsid w:val="00B92156"/>
    <w:rsid w:val="00B92AF7"/>
    <w:rsid w:val="00B92FD5"/>
    <w:rsid w:val="00B93AB0"/>
    <w:rsid w:val="00B93BB8"/>
    <w:rsid w:val="00B93F2E"/>
    <w:rsid w:val="00B940FF"/>
    <w:rsid w:val="00B94FC6"/>
    <w:rsid w:val="00B950C6"/>
    <w:rsid w:val="00B95648"/>
    <w:rsid w:val="00B96265"/>
    <w:rsid w:val="00B96623"/>
    <w:rsid w:val="00B968A7"/>
    <w:rsid w:val="00B96DE1"/>
    <w:rsid w:val="00BA0082"/>
    <w:rsid w:val="00BA02EB"/>
    <w:rsid w:val="00BA0ADD"/>
    <w:rsid w:val="00BA0EEA"/>
    <w:rsid w:val="00BA1860"/>
    <w:rsid w:val="00BA1C24"/>
    <w:rsid w:val="00BA1D2B"/>
    <w:rsid w:val="00BA2575"/>
    <w:rsid w:val="00BA279A"/>
    <w:rsid w:val="00BA2E23"/>
    <w:rsid w:val="00BA464C"/>
    <w:rsid w:val="00BA55DB"/>
    <w:rsid w:val="00BA638A"/>
    <w:rsid w:val="00BA6462"/>
    <w:rsid w:val="00BA7475"/>
    <w:rsid w:val="00BA7FD9"/>
    <w:rsid w:val="00BB051D"/>
    <w:rsid w:val="00BB0A00"/>
    <w:rsid w:val="00BB0A73"/>
    <w:rsid w:val="00BB0DDF"/>
    <w:rsid w:val="00BB1D96"/>
    <w:rsid w:val="00BB298C"/>
    <w:rsid w:val="00BB6C79"/>
    <w:rsid w:val="00BB70A6"/>
    <w:rsid w:val="00BB7493"/>
    <w:rsid w:val="00BB7554"/>
    <w:rsid w:val="00BB75FC"/>
    <w:rsid w:val="00BB7837"/>
    <w:rsid w:val="00BB7BE6"/>
    <w:rsid w:val="00BB7F8E"/>
    <w:rsid w:val="00BC0BE4"/>
    <w:rsid w:val="00BC14B4"/>
    <w:rsid w:val="00BC14D0"/>
    <w:rsid w:val="00BC213A"/>
    <w:rsid w:val="00BC276D"/>
    <w:rsid w:val="00BC33C3"/>
    <w:rsid w:val="00BC3898"/>
    <w:rsid w:val="00BC3CCE"/>
    <w:rsid w:val="00BC4257"/>
    <w:rsid w:val="00BC4911"/>
    <w:rsid w:val="00BC49F9"/>
    <w:rsid w:val="00BC4E87"/>
    <w:rsid w:val="00BC5291"/>
    <w:rsid w:val="00BC5519"/>
    <w:rsid w:val="00BC55E4"/>
    <w:rsid w:val="00BC5C72"/>
    <w:rsid w:val="00BC6BB0"/>
    <w:rsid w:val="00BC7893"/>
    <w:rsid w:val="00BC7D63"/>
    <w:rsid w:val="00BC7D65"/>
    <w:rsid w:val="00BC7EE7"/>
    <w:rsid w:val="00BD0338"/>
    <w:rsid w:val="00BD0A30"/>
    <w:rsid w:val="00BD0AAA"/>
    <w:rsid w:val="00BD163E"/>
    <w:rsid w:val="00BD1E61"/>
    <w:rsid w:val="00BD2127"/>
    <w:rsid w:val="00BD2479"/>
    <w:rsid w:val="00BD2857"/>
    <w:rsid w:val="00BD4F90"/>
    <w:rsid w:val="00BD5937"/>
    <w:rsid w:val="00BD6C72"/>
    <w:rsid w:val="00BD77BB"/>
    <w:rsid w:val="00BD7A15"/>
    <w:rsid w:val="00BE0959"/>
    <w:rsid w:val="00BE0B98"/>
    <w:rsid w:val="00BE108B"/>
    <w:rsid w:val="00BE13FD"/>
    <w:rsid w:val="00BE1CD8"/>
    <w:rsid w:val="00BE239E"/>
    <w:rsid w:val="00BE2BF3"/>
    <w:rsid w:val="00BE2C7A"/>
    <w:rsid w:val="00BE3748"/>
    <w:rsid w:val="00BE44F7"/>
    <w:rsid w:val="00BE4DFB"/>
    <w:rsid w:val="00BE684A"/>
    <w:rsid w:val="00BE689F"/>
    <w:rsid w:val="00BE74DF"/>
    <w:rsid w:val="00BE7889"/>
    <w:rsid w:val="00BE78A2"/>
    <w:rsid w:val="00BE7B71"/>
    <w:rsid w:val="00BE7C8D"/>
    <w:rsid w:val="00BF0167"/>
    <w:rsid w:val="00BF0F52"/>
    <w:rsid w:val="00BF222A"/>
    <w:rsid w:val="00BF2576"/>
    <w:rsid w:val="00BF2C5D"/>
    <w:rsid w:val="00BF3F99"/>
    <w:rsid w:val="00BF444A"/>
    <w:rsid w:val="00BF4DC3"/>
    <w:rsid w:val="00BF5472"/>
    <w:rsid w:val="00BF57E5"/>
    <w:rsid w:val="00BF5881"/>
    <w:rsid w:val="00BF5E7C"/>
    <w:rsid w:val="00BF61F8"/>
    <w:rsid w:val="00BF624C"/>
    <w:rsid w:val="00BF66AA"/>
    <w:rsid w:val="00BF6992"/>
    <w:rsid w:val="00BF6F1D"/>
    <w:rsid w:val="00BF706A"/>
    <w:rsid w:val="00BF72A7"/>
    <w:rsid w:val="00BF7348"/>
    <w:rsid w:val="00BF74B4"/>
    <w:rsid w:val="00BF7D00"/>
    <w:rsid w:val="00C0122B"/>
    <w:rsid w:val="00C01670"/>
    <w:rsid w:val="00C01CC5"/>
    <w:rsid w:val="00C02FE3"/>
    <w:rsid w:val="00C03486"/>
    <w:rsid w:val="00C042C1"/>
    <w:rsid w:val="00C04BF6"/>
    <w:rsid w:val="00C04E3B"/>
    <w:rsid w:val="00C05BD8"/>
    <w:rsid w:val="00C065E3"/>
    <w:rsid w:val="00C067FE"/>
    <w:rsid w:val="00C079FC"/>
    <w:rsid w:val="00C108F2"/>
    <w:rsid w:val="00C110CA"/>
    <w:rsid w:val="00C11ED2"/>
    <w:rsid w:val="00C11F2E"/>
    <w:rsid w:val="00C12315"/>
    <w:rsid w:val="00C128FB"/>
    <w:rsid w:val="00C134D3"/>
    <w:rsid w:val="00C141BB"/>
    <w:rsid w:val="00C1442C"/>
    <w:rsid w:val="00C14974"/>
    <w:rsid w:val="00C149BC"/>
    <w:rsid w:val="00C14B3B"/>
    <w:rsid w:val="00C14DCA"/>
    <w:rsid w:val="00C1536E"/>
    <w:rsid w:val="00C1585F"/>
    <w:rsid w:val="00C15C8B"/>
    <w:rsid w:val="00C16329"/>
    <w:rsid w:val="00C16DC5"/>
    <w:rsid w:val="00C176F3"/>
    <w:rsid w:val="00C1787C"/>
    <w:rsid w:val="00C2011C"/>
    <w:rsid w:val="00C203CB"/>
    <w:rsid w:val="00C20CD0"/>
    <w:rsid w:val="00C21107"/>
    <w:rsid w:val="00C221AA"/>
    <w:rsid w:val="00C22B68"/>
    <w:rsid w:val="00C22F32"/>
    <w:rsid w:val="00C23A37"/>
    <w:rsid w:val="00C23BEE"/>
    <w:rsid w:val="00C23CDE"/>
    <w:rsid w:val="00C2493B"/>
    <w:rsid w:val="00C25670"/>
    <w:rsid w:val="00C25FA8"/>
    <w:rsid w:val="00C26172"/>
    <w:rsid w:val="00C267F5"/>
    <w:rsid w:val="00C2691B"/>
    <w:rsid w:val="00C277E4"/>
    <w:rsid w:val="00C27B5A"/>
    <w:rsid w:val="00C27C46"/>
    <w:rsid w:val="00C27C9A"/>
    <w:rsid w:val="00C3152B"/>
    <w:rsid w:val="00C316A5"/>
    <w:rsid w:val="00C31730"/>
    <w:rsid w:val="00C3181E"/>
    <w:rsid w:val="00C33332"/>
    <w:rsid w:val="00C33900"/>
    <w:rsid w:val="00C347BA"/>
    <w:rsid w:val="00C3490D"/>
    <w:rsid w:val="00C352EC"/>
    <w:rsid w:val="00C35801"/>
    <w:rsid w:val="00C35A62"/>
    <w:rsid w:val="00C36250"/>
    <w:rsid w:val="00C36472"/>
    <w:rsid w:val="00C36629"/>
    <w:rsid w:val="00C36A72"/>
    <w:rsid w:val="00C37200"/>
    <w:rsid w:val="00C40381"/>
    <w:rsid w:val="00C40814"/>
    <w:rsid w:val="00C40B07"/>
    <w:rsid w:val="00C40E4F"/>
    <w:rsid w:val="00C41CA3"/>
    <w:rsid w:val="00C42C75"/>
    <w:rsid w:val="00C43051"/>
    <w:rsid w:val="00C43416"/>
    <w:rsid w:val="00C434C3"/>
    <w:rsid w:val="00C437A4"/>
    <w:rsid w:val="00C4465D"/>
    <w:rsid w:val="00C44EAF"/>
    <w:rsid w:val="00C45011"/>
    <w:rsid w:val="00C4519C"/>
    <w:rsid w:val="00C4524A"/>
    <w:rsid w:val="00C455AB"/>
    <w:rsid w:val="00C45AE2"/>
    <w:rsid w:val="00C46216"/>
    <w:rsid w:val="00C46729"/>
    <w:rsid w:val="00C47171"/>
    <w:rsid w:val="00C50264"/>
    <w:rsid w:val="00C50364"/>
    <w:rsid w:val="00C506B1"/>
    <w:rsid w:val="00C508C6"/>
    <w:rsid w:val="00C51083"/>
    <w:rsid w:val="00C51638"/>
    <w:rsid w:val="00C52647"/>
    <w:rsid w:val="00C52745"/>
    <w:rsid w:val="00C5292D"/>
    <w:rsid w:val="00C52BA5"/>
    <w:rsid w:val="00C52C34"/>
    <w:rsid w:val="00C53016"/>
    <w:rsid w:val="00C53174"/>
    <w:rsid w:val="00C53A58"/>
    <w:rsid w:val="00C53A9D"/>
    <w:rsid w:val="00C53B33"/>
    <w:rsid w:val="00C53E32"/>
    <w:rsid w:val="00C5408E"/>
    <w:rsid w:val="00C548F9"/>
    <w:rsid w:val="00C557BB"/>
    <w:rsid w:val="00C55A00"/>
    <w:rsid w:val="00C56590"/>
    <w:rsid w:val="00C569CD"/>
    <w:rsid w:val="00C56D6B"/>
    <w:rsid w:val="00C57708"/>
    <w:rsid w:val="00C57F72"/>
    <w:rsid w:val="00C57FAA"/>
    <w:rsid w:val="00C611E4"/>
    <w:rsid w:val="00C617EB"/>
    <w:rsid w:val="00C61984"/>
    <w:rsid w:val="00C61BED"/>
    <w:rsid w:val="00C62942"/>
    <w:rsid w:val="00C62B4C"/>
    <w:rsid w:val="00C63167"/>
    <w:rsid w:val="00C63580"/>
    <w:rsid w:val="00C644C9"/>
    <w:rsid w:val="00C6483A"/>
    <w:rsid w:val="00C64A1B"/>
    <w:rsid w:val="00C65928"/>
    <w:rsid w:val="00C65D51"/>
    <w:rsid w:val="00C700D8"/>
    <w:rsid w:val="00C70E69"/>
    <w:rsid w:val="00C7235A"/>
    <w:rsid w:val="00C72576"/>
    <w:rsid w:val="00C72F62"/>
    <w:rsid w:val="00C73967"/>
    <w:rsid w:val="00C747AD"/>
    <w:rsid w:val="00C74939"/>
    <w:rsid w:val="00C74AB5"/>
    <w:rsid w:val="00C75DF6"/>
    <w:rsid w:val="00C76EBF"/>
    <w:rsid w:val="00C77600"/>
    <w:rsid w:val="00C80084"/>
    <w:rsid w:val="00C80681"/>
    <w:rsid w:val="00C81B93"/>
    <w:rsid w:val="00C82B42"/>
    <w:rsid w:val="00C848B1"/>
    <w:rsid w:val="00C849CF"/>
    <w:rsid w:val="00C850B6"/>
    <w:rsid w:val="00C85498"/>
    <w:rsid w:val="00C85936"/>
    <w:rsid w:val="00C86A44"/>
    <w:rsid w:val="00C870F3"/>
    <w:rsid w:val="00C87107"/>
    <w:rsid w:val="00C875CB"/>
    <w:rsid w:val="00C87F79"/>
    <w:rsid w:val="00C9014E"/>
    <w:rsid w:val="00C901E8"/>
    <w:rsid w:val="00C90F1E"/>
    <w:rsid w:val="00C91A65"/>
    <w:rsid w:val="00C91B66"/>
    <w:rsid w:val="00C91BAD"/>
    <w:rsid w:val="00C925A8"/>
    <w:rsid w:val="00C92C09"/>
    <w:rsid w:val="00C930EF"/>
    <w:rsid w:val="00C9312F"/>
    <w:rsid w:val="00C933EF"/>
    <w:rsid w:val="00C94038"/>
    <w:rsid w:val="00C9459B"/>
    <w:rsid w:val="00C950D5"/>
    <w:rsid w:val="00C95953"/>
    <w:rsid w:val="00C9626D"/>
    <w:rsid w:val="00C96B10"/>
    <w:rsid w:val="00C96BEF"/>
    <w:rsid w:val="00C96D87"/>
    <w:rsid w:val="00C97E23"/>
    <w:rsid w:val="00C97E25"/>
    <w:rsid w:val="00CA0472"/>
    <w:rsid w:val="00CA0515"/>
    <w:rsid w:val="00CA15EE"/>
    <w:rsid w:val="00CA20DA"/>
    <w:rsid w:val="00CA2E0E"/>
    <w:rsid w:val="00CA3E19"/>
    <w:rsid w:val="00CA4C19"/>
    <w:rsid w:val="00CA4D8D"/>
    <w:rsid w:val="00CA5679"/>
    <w:rsid w:val="00CA5CAE"/>
    <w:rsid w:val="00CA62DA"/>
    <w:rsid w:val="00CA6562"/>
    <w:rsid w:val="00CA65AE"/>
    <w:rsid w:val="00CA65C8"/>
    <w:rsid w:val="00CA7C12"/>
    <w:rsid w:val="00CA7E2E"/>
    <w:rsid w:val="00CB038B"/>
    <w:rsid w:val="00CB15AE"/>
    <w:rsid w:val="00CB2674"/>
    <w:rsid w:val="00CB3A65"/>
    <w:rsid w:val="00CB3F2A"/>
    <w:rsid w:val="00CB447A"/>
    <w:rsid w:val="00CB4980"/>
    <w:rsid w:val="00CB54B1"/>
    <w:rsid w:val="00CB6289"/>
    <w:rsid w:val="00CB62FA"/>
    <w:rsid w:val="00CB6428"/>
    <w:rsid w:val="00CB69B3"/>
    <w:rsid w:val="00CB6DCD"/>
    <w:rsid w:val="00CC0202"/>
    <w:rsid w:val="00CC149D"/>
    <w:rsid w:val="00CC22B4"/>
    <w:rsid w:val="00CC265F"/>
    <w:rsid w:val="00CC31FA"/>
    <w:rsid w:val="00CC3423"/>
    <w:rsid w:val="00CC37F2"/>
    <w:rsid w:val="00CC3C0A"/>
    <w:rsid w:val="00CC3CE8"/>
    <w:rsid w:val="00CC4822"/>
    <w:rsid w:val="00CC4975"/>
    <w:rsid w:val="00CC4EDD"/>
    <w:rsid w:val="00CC53D5"/>
    <w:rsid w:val="00CC55D3"/>
    <w:rsid w:val="00CC5C17"/>
    <w:rsid w:val="00CC5E3F"/>
    <w:rsid w:val="00CC5EB6"/>
    <w:rsid w:val="00CC5EB9"/>
    <w:rsid w:val="00CC6266"/>
    <w:rsid w:val="00CC6C44"/>
    <w:rsid w:val="00CC70B4"/>
    <w:rsid w:val="00CC734E"/>
    <w:rsid w:val="00CC795A"/>
    <w:rsid w:val="00CD0463"/>
    <w:rsid w:val="00CD05A7"/>
    <w:rsid w:val="00CD0BF9"/>
    <w:rsid w:val="00CD129A"/>
    <w:rsid w:val="00CD17DC"/>
    <w:rsid w:val="00CD1958"/>
    <w:rsid w:val="00CD2124"/>
    <w:rsid w:val="00CD3635"/>
    <w:rsid w:val="00CD441E"/>
    <w:rsid w:val="00CD4ABF"/>
    <w:rsid w:val="00CD4B45"/>
    <w:rsid w:val="00CD4DA9"/>
    <w:rsid w:val="00CD50F1"/>
    <w:rsid w:val="00CD54E4"/>
    <w:rsid w:val="00CD5A80"/>
    <w:rsid w:val="00CD5F8A"/>
    <w:rsid w:val="00CD63D8"/>
    <w:rsid w:val="00CD668F"/>
    <w:rsid w:val="00CD6954"/>
    <w:rsid w:val="00CD6CC1"/>
    <w:rsid w:val="00CD7331"/>
    <w:rsid w:val="00CD7BF5"/>
    <w:rsid w:val="00CD7CDC"/>
    <w:rsid w:val="00CE0947"/>
    <w:rsid w:val="00CE1800"/>
    <w:rsid w:val="00CE1F19"/>
    <w:rsid w:val="00CE3F3A"/>
    <w:rsid w:val="00CE4E44"/>
    <w:rsid w:val="00CE4FC1"/>
    <w:rsid w:val="00CE5148"/>
    <w:rsid w:val="00CE5390"/>
    <w:rsid w:val="00CE5CFC"/>
    <w:rsid w:val="00CE6409"/>
    <w:rsid w:val="00CE6506"/>
    <w:rsid w:val="00CE670F"/>
    <w:rsid w:val="00CE6713"/>
    <w:rsid w:val="00CE68D7"/>
    <w:rsid w:val="00CE6D2F"/>
    <w:rsid w:val="00CE7668"/>
    <w:rsid w:val="00CF08B9"/>
    <w:rsid w:val="00CF0D5E"/>
    <w:rsid w:val="00CF141A"/>
    <w:rsid w:val="00CF1A6C"/>
    <w:rsid w:val="00CF2E7C"/>
    <w:rsid w:val="00CF4F85"/>
    <w:rsid w:val="00CF4FDD"/>
    <w:rsid w:val="00CF50B1"/>
    <w:rsid w:val="00CF54AC"/>
    <w:rsid w:val="00CF57F8"/>
    <w:rsid w:val="00CF58CD"/>
    <w:rsid w:val="00CF5F4D"/>
    <w:rsid w:val="00CF62D7"/>
    <w:rsid w:val="00CF6D20"/>
    <w:rsid w:val="00CF7B02"/>
    <w:rsid w:val="00CF7CA0"/>
    <w:rsid w:val="00CF7F8D"/>
    <w:rsid w:val="00D001EA"/>
    <w:rsid w:val="00D007F7"/>
    <w:rsid w:val="00D00C86"/>
    <w:rsid w:val="00D00CBF"/>
    <w:rsid w:val="00D01101"/>
    <w:rsid w:val="00D02793"/>
    <w:rsid w:val="00D03335"/>
    <w:rsid w:val="00D034DA"/>
    <w:rsid w:val="00D03ABD"/>
    <w:rsid w:val="00D03AFD"/>
    <w:rsid w:val="00D03B9F"/>
    <w:rsid w:val="00D0469A"/>
    <w:rsid w:val="00D04833"/>
    <w:rsid w:val="00D04C82"/>
    <w:rsid w:val="00D05607"/>
    <w:rsid w:val="00D05A8E"/>
    <w:rsid w:val="00D06419"/>
    <w:rsid w:val="00D072FB"/>
    <w:rsid w:val="00D102C6"/>
    <w:rsid w:val="00D11F11"/>
    <w:rsid w:val="00D12671"/>
    <w:rsid w:val="00D126A4"/>
    <w:rsid w:val="00D12848"/>
    <w:rsid w:val="00D12D8E"/>
    <w:rsid w:val="00D12FBA"/>
    <w:rsid w:val="00D13C2E"/>
    <w:rsid w:val="00D13F5A"/>
    <w:rsid w:val="00D1578E"/>
    <w:rsid w:val="00D15A29"/>
    <w:rsid w:val="00D1627C"/>
    <w:rsid w:val="00D16969"/>
    <w:rsid w:val="00D170A1"/>
    <w:rsid w:val="00D17450"/>
    <w:rsid w:val="00D17D06"/>
    <w:rsid w:val="00D2051F"/>
    <w:rsid w:val="00D209E2"/>
    <w:rsid w:val="00D20AC6"/>
    <w:rsid w:val="00D20D9C"/>
    <w:rsid w:val="00D21D4C"/>
    <w:rsid w:val="00D224A4"/>
    <w:rsid w:val="00D227C2"/>
    <w:rsid w:val="00D22EA5"/>
    <w:rsid w:val="00D2332D"/>
    <w:rsid w:val="00D24044"/>
    <w:rsid w:val="00D24C51"/>
    <w:rsid w:val="00D24CA2"/>
    <w:rsid w:val="00D25F86"/>
    <w:rsid w:val="00D264B9"/>
    <w:rsid w:val="00D26516"/>
    <w:rsid w:val="00D26993"/>
    <w:rsid w:val="00D26B8B"/>
    <w:rsid w:val="00D2712E"/>
    <w:rsid w:val="00D2736B"/>
    <w:rsid w:val="00D2739B"/>
    <w:rsid w:val="00D30A9F"/>
    <w:rsid w:val="00D30B68"/>
    <w:rsid w:val="00D31038"/>
    <w:rsid w:val="00D3128D"/>
    <w:rsid w:val="00D31BA2"/>
    <w:rsid w:val="00D32679"/>
    <w:rsid w:val="00D32C9F"/>
    <w:rsid w:val="00D342F4"/>
    <w:rsid w:val="00D34916"/>
    <w:rsid w:val="00D34C53"/>
    <w:rsid w:val="00D354CE"/>
    <w:rsid w:val="00D3598B"/>
    <w:rsid w:val="00D35B79"/>
    <w:rsid w:val="00D35E16"/>
    <w:rsid w:val="00D36D50"/>
    <w:rsid w:val="00D36E74"/>
    <w:rsid w:val="00D3764D"/>
    <w:rsid w:val="00D37BCA"/>
    <w:rsid w:val="00D40A62"/>
    <w:rsid w:val="00D40C46"/>
    <w:rsid w:val="00D40EFA"/>
    <w:rsid w:val="00D41814"/>
    <w:rsid w:val="00D41AEB"/>
    <w:rsid w:val="00D41DA8"/>
    <w:rsid w:val="00D42155"/>
    <w:rsid w:val="00D425DC"/>
    <w:rsid w:val="00D42A24"/>
    <w:rsid w:val="00D42B19"/>
    <w:rsid w:val="00D4320E"/>
    <w:rsid w:val="00D43390"/>
    <w:rsid w:val="00D435F5"/>
    <w:rsid w:val="00D43A29"/>
    <w:rsid w:val="00D43FA6"/>
    <w:rsid w:val="00D441F7"/>
    <w:rsid w:val="00D455E2"/>
    <w:rsid w:val="00D45637"/>
    <w:rsid w:val="00D45D77"/>
    <w:rsid w:val="00D463BE"/>
    <w:rsid w:val="00D46F57"/>
    <w:rsid w:val="00D4732C"/>
    <w:rsid w:val="00D50188"/>
    <w:rsid w:val="00D510D0"/>
    <w:rsid w:val="00D5136C"/>
    <w:rsid w:val="00D51C12"/>
    <w:rsid w:val="00D520B4"/>
    <w:rsid w:val="00D53948"/>
    <w:rsid w:val="00D543BF"/>
    <w:rsid w:val="00D5449C"/>
    <w:rsid w:val="00D54541"/>
    <w:rsid w:val="00D5467B"/>
    <w:rsid w:val="00D54CAC"/>
    <w:rsid w:val="00D55623"/>
    <w:rsid w:val="00D5577D"/>
    <w:rsid w:val="00D557A6"/>
    <w:rsid w:val="00D55D5A"/>
    <w:rsid w:val="00D563EA"/>
    <w:rsid w:val="00D56717"/>
    <w:rsid w:val="00D56A9A"/>
    <w:rsid w:val="00D57048"/>
    <w:rsid w:val="00D57150"/>
    <w:rsid w:val="00D5752E"/>
    <w:rsid w:val="00D57634"/>
    <w:rsid w:val="00D57777"/>
    <w:rsid w:val="00D57F8F"/>
    <w:rsid w:val="00D6007E"/>
    <w:rsid w:val="00D606D3"/>
    <w:rsid w:val="00D612E1"/>
    <w:rsid w:val="00D614C7"/>
    <w:rsid w:val="00D61583"/>
    <w:rsid w:val="00D616BB"/>
    <w:rsid w:val="00D61BE8"/>
    <w:rsid w:val="00D62107"/>
    <w:rsid w:val="00D62791"/>
    <w:rsid w:val="00D62F58"/>
    <w:rsid w:val="00D633D8"/>
    <w:rsid w:val="00D63702"/>
    <w:rsid w:val="00D6381F"/>
    <w:rsid w:val="00D63A0C"/>
    <w:rsid w:val="00D63A60"/>
    <w:rsid w:val="00D64FC1"/>
    <w:rsid w:val="00D6657B"/>
    <w:rsid w:val="00D66D3D"/>
    <w:rsid w:val="00D66FEA"/>
    <w:rsid w:val="00D67695"/>
    <w:rsid w:val="00D67BE9"/>
    <w:rsid w:val="00D67F05"/>
    <w:rsid w:val="00D70393"/>
    <w:rsid w:val="00D70D32"/>
    <w:rsid w:val="00D711FD"/>
    <w:rsid w:val="00D720AF"/>
    <w:rsid w:val="00D72B7B"/>
    <w:rsid w:val="00D730F8"/>
    <w:rsid w:val="00D73637"/>
    <w:rsid w:val="00D73FEC"/>
    <w:rsid w:val="00D74DAE"/>
    <w:rsid w:val="00D75142"/>
    <w:rsid w:val="00D75332"/>
    <w:rsid w:val="00D766FE"/>
    <w:rsid w:val="00D76F12"/>
    <w:rsid w:val="00D779B7"/>
    <w:rsid w:val="00D80CD1"/>
    <w:rsid w:val="00D80CE1"/>
    <w:rsid w:val="00D81348"/>
    <w:rsid w:val="00D815A3"/>
    <w:rsid w:val="00D82AFE"/>
    <w:rsid w:val="00D83F77"/>
    <w:rsid w:val="00D84B94"/>
    <w:rsid w:val="00D84BD2"/>
    <w:rsid w:val="00D84DCD"/>
    <w:rsid w:val="00D8500A"/>
    <w:rsid w:val="00D85C5C"/>
    <w:rsid w:val="00D86985"/>
    <w:rsid w:val="00D86D96"/>
    <w:rsid w:val="00D8707D"/>
    <w:rsid w:val="00D87CE7"/>
    <w:rsid w:val="00D900C8"/>
    <w:rsid w:val="00D90313"/>
    <w:rsid w:val="00D910DA"/>
    <w:rsid w:val="00D9159F"/>
    <w:rsid w:val="00D91CF9"/>
    <w:rsid w:val="00D92029"/>
    <w:rsid w:val="00D93474"/>
    <w:rsid w:val="00D94F79"/>
    <w:rsid w:val="00D94FB0"/>
    <w:rsid w:val="00D95188"/>
    <w:rsid w:val="00D95B7F"/>
    <w:rsid w:val="00D95DFA"/>
    <w:rsid w:val="00D9616A"/>
    <w:rsid w:val="00D97114"/>
    <w:rsid w:val="00D971C3"/>
    <w:rsid w:val="00D9724C"/>
    <w:rsid w:val="00D97603"/>
    <w:rsid w:val="00D9768B"/>
    <w:rsid w:val="00D97769"/>
    <w:rsid w:val="00D97899"/>
    <w:rsid w:val="00D97920"/>
    <w:rsid w:val="00D97BF0"/>
    <w:rsid w:val="00DA1AA0"/>
    <w:rsid w:val="00DA1B03"/>
    <w:rsid w:val="00DA2059"/>
    <w:rsid w:val="00DA2875"/>
    <w:rsid w:val="00DA2C1A"/>
    <w:rsid w:val="00DA34E1"/>
    <w:rsid w:val="00DA34F8"/>
    <w:rsid w:val="00DA38EB"/>
    <w:rsid w:val="00DA400A"/>
    <w:rsid w:val="00DA4A53"/>
    <w:rsid w:val="00DA4BF0"/>
    <w:rsid w:val="00DA5652"/>
    <w:rsid w:val="00DA5C90"/>
    <w:rsid w:val="00DA69E8"/>
    <w:rsid w:val="00DA711C"/>
    <w:rsid w:val="00DA756F"/>
    <w:rsid w:val="00DA7C16"/>
    <w:rsid w:val="00DB058A"/>
    <w:rsid w:val="00DB0A41"/>
    <w:rsid w:val="00DB0C29"/>
    <w:rsid w:val="00DB1312"/>
    <w:rsid w:val="00DB1979"/>
    <w:rsid w:val="00DB2F29"/>
    <w:rsid w:val="00DB33F2"/>
    <w:rsid w:val="00DB385E"/>
    <w:rsid w:val="00DB488C"/>
    <w:rsid w:val="00DB5DDA"/>
    <w:rsid w:val="00DB621B"/>
    <w:rsid w:val="00DB6C54"/>
    <w:rsid w:val="00DB7225"/>
    <w:rsid w:val="00DC058C"/>
    <w:rsid w:val="00DC0725"/>
    <w:rsid w:val="00DC13B2"/>
    <w:rsid w:val="00DC1E7E"/>
    <w:rsid w:val="00DC3548"/>
    <w:rsid w:val="00DC3C64"/>
    <w:rsid w:val="00DC463B"/>
    <w:rsid w:val="00DC465D"/>
    <w:rsid w:val="00DC4A7E"/>
    <w:rsid w:val="00DC4BB3"/>
    <w:rsid w:val="00DC5509"/>
    <w:rsid w:val="00DC58ED"/>
    <w:rsid w:val="00DC5D4F"/>
    <w:rsid w:val="00DC675B"/>
    <w:rsid w:val="00DC68BE"/>
    <w:rsid w:val="00DC6A28"/>
    <w:rsid w:val="00DC7B1B"/>
    <w:rsid w:val="00DD016A"/>
    <w:rsid w:val="00DD030D"/>
    <w:rsid w:val="00DD07D4"/>
    <w:rsid w:val="00DD0D56"/>
    <w:rsid w:val="00DD0E93"/>
    <w:rsid w:val="00DD0FD0"/>
    <w:rsid w:val="00DD107B"/>
    <w:rsid w:val="00DD17C6"/>
    <w:rsid w:val="00DD1BF1"/>
    <w:rsid w:val="00DD2015"/>
    <w:rsid w:val="00DD49BE"/>
    <w:rsid w:val="00DD4B54"/>
    <w:rsid w:val="00DD4D05"/>
    <w:rsid w:val="00DD5549"/>
    <w:rsid w:val="00DD55F7"/>
    <w:rsid w:val="00DD5A4F"/>
    <w:rsid w:val="00DD5C37"/>
    <w:rsid w:val="00DD5C6B"/>
    <w:rsid w:val="00DD5D7A"/>
    <w:rsid w:val="00DD66A5"/>
    <w:rsid w:val="00DD7201"/>
    <w:rsid w:val="00DE047B"/>
    <w:rsid w:val="00DE11D9"/>
    <w:rsid w:val="00DE20FC"/>
    <w:rsid w:val="00DE258E"/>
    <w:rsid w:val="00DE2747"/>
    <w:rsid w:val="00DE2AEF"/>
    <w:rsid w:val="00DE2B3D"/>
    <w:rsid w:val="00DE2BA4"/>
    <w:rsid w:val="00DE2C5E"/>
    <w:rsid w:val="00DE5595"/>
    <w:rsid w:val="00DE5DA7"/>
    <w:rsid w:val="00DE66B0"/>
    <w:rsid w:val="00DE6AFA"/>
    <w:rsid w:val="00DE712C"/>
    <w:rsid w:val="00DE7212"/>
    <w:rsid w:val="00DE7FF6"/>
    <w:rsid w:val="00DF05D8"/>
    <w:rsid w:val="00DF0911"/>
    <w:rsid w:val="00DF0B54"/>
    <w:rsid w:val="00DF1F18"/>
    <w:rsid w:val="00DF1F52"/>
    <w:rsid w:val="00DF20FD"/>
    <w:rsid w:val="00DF238C"/>
    <w:rsid w:val="00DF2662"/>
    <w:rsid w:val="00DF30D7"/>
    <w:rsid w:val="00DF313F"/>
    <w:rsid w:val="00DF363D"/>
    <w:rsid w:val="00DF38A8"/>
    <w:rsid w:val="00DF47D2"/>
    <w:rsid w:val="00DF4B93"/>
    <w:rsid w:val="00DF515C"/>
    <w:rsid w:val="00DF6D0A"/>
    <w:rsid w:val="00DF7250"/>
    <w:rsid w:val="00E00A45"/>
    <w:rsid w:val="00E012E6"/>
    <w:rsid w:val="00E01414"/>
    <w:rsid w:val="00E016A0"/>
    <w:rsid w:val="00E01861"/>
    <w:rsid w:val="00E01B7F"/>
    <w:rsid w:val="00E0277A"/>
    <w:rsid w:val="00E03488"/>
    <w:rsid w:val="00E03816"/>
    <w:rsid w:val="00E03F93"/>
    <w:rsid w:val="00E044B4"/>
    <w:rsid w:val="00E0535F"/>
    <w:rsid w:val="00E05F1F"/>
    <w:rsid w:val="00E07CAF"/>
    <w:rsid w:val="00E10309"/>
    <w:rsid w:val="00E10325"/>
    <w:rsid w:val="00E10939"/>
    <w:rsid w:val="00E11407"/>
    <w:rsid w:val="00E11B6C"/>
    <w:rsid w:val="00E11D4E"/>
    <w:rsid w:val="00E11DBF"/>
    <w:rsid w:val="00E122DB"/>
    <w:rsid w:val="00E126CA"/>
    <w:rsid w:val="00E12D75"/>
    <w:rsid w:val="00E12FA9"/>
    <w:rsid w:val="00E140C7"/>
    <w:rsid w:val="00E1485F"/>
    <w:rsid w:val="00E14FCB"/>
    <w:rsid w:val="00E15D05"/>
    <w:rsid w:val="00E166D4"/>
    <w:rsid w:val="00E16812"/>
    <w:rsid w:val="00E16A3D"/>
    <w:rsid w:val="00E16C40"/>
    <w:rsid w:val="00E16CF2"/>
    <w:rsid w:val="00E171C8"/>
    <w:rsid w:val="00E17EE9"/>
    <w:rsid w:val="00E207FB"/>
    <w:rsid w:val="00E211F4"/>
    <w:rsid w:val="00E228F6"/>
    <w:rsid w:val="00E230F9"/>
    <w:rsid w:val="00E23333"/>
    <w:rsid w:val="00E2376E"/>
    <w:rsid w:val="00E238D4"/>
    <w:rsid w:val="00E23B8D"/>
    <w:rsid w:val="00E23F4E"/>
    <w:rsid w:val="00E24AF7"/>
    <w:rsid w:val="00E24C4F"/>
    <w:rsid w:val="00E253E3"/>
    <w:rsid w:val="00E25B0D"/>
    <w:rsid w:val="00E25C1E"/>
    <w:rsid w:val="00E277F1"/>
    <w:rsid w:val="00E27F7C"/>
    <w:rsid w:val="00E305ED"/>
    <w:rsid w:val="00E32261"/>
    <w:rsid w:val="00E3299A"/>
    <w:rsid w:val="00E33588"/>
    <w:rsid w:val="00E33734"/>
    <w:rsid w:val="00E338DC"/>
    <w:rsid w:val="00E33D31"/>
    <w:rsid w:val="00E3488A"/>
    <w:rsid w:val="00E34A82"/>
    <w:rsid w:val="00E35181"/>
    <w:rsid w:val="00E35B67"/>
    <w:rsid w:val="00E3626F"/>
    <w:rsid w:val="00E36812"/>
    <w:rsid w:val="00E368E2"/>
    <w:rsid w:val="00E36AFC"/>
    <w:rsid w:val="00E36C22"/>
    <w:rsid w:val="00E36EDD"/>
    <w:rsid w:val="00E3731E"/>
    <w:rsid w:val="00E37519"/>
    <w:rsid w:val="00E37578"/>
    <w:rsid w:val="00E3783D"/>
    <w:rsid w:val="00E378CF"/>
    <w:rsid w:val="00E408E2"/>
    <w:rsid w:val="00E41207"/>
    <w:rsid w:val="00E41CA2"/>
    <w:rsid w:val="00E4204E"/>
    <w:rsid w:val="00E42860"/>
    <w:rsid w:val="00E438EF"/>
    <w:rsid w:val="00E43FD1"/>
    <w:rsid w:val="00E4440B"/>
    <w:rsid w:val="00E44CAB"/>
    <w:rsid w:val="00E45474"/>
    <w:rsid w:val="00E45865"/>
    <w:rsid w:val="00E4637C"/>
    <w:rsid w:val="00E466F1"/>
    <w:rsid w:val="00E46850"/>
    <w:rsid w:val="00E469BB"/>
    <w:rsid w:val="00E46E12"/>
    <w:rsid w:val="00E47122"/>
    <w:rsid w:val="00E47627"/>
    <w:rsid w:val="00E47F71"/>
    <w:rsid w:val="00E50638"/>
    <w:rsid w:val="00E50E95"/>
    <w:rsid w:val="00E51260"/>
    <w:rsid w:val="00E51E40"/>
    <w:rsid w:val="00E51F19"/>
    <w:rsid w:val="00E52287"/>
    <w:rsid w:val="00E522E8"/>
    <w:rsid w:val="00E52357"/>
    <w:rsid w:val="00E52D7A"/>
    <w:rsid w:val="00E53573"/>
    <w:rsid w:val="00E53FB3"/>
    <w:rsid w:val="00E542E2"/>
    <w:rsid w:val="00E54443"/>
    <w:rsid w:val="00E546D9"/>
    <w:rsid w:val="00E549B9"/>
    <w:rsid w:val="00E54C39"/>
    <w:rsid w:val="00E550F7"/>
    <w:rsid w:val="00E567AA"/>
    <w:rsid w:val="00E5788B"/>
    <w:rsid w:val="00E57A51"/>
    <w:rsid w:val="00E57CF6"/>
    <w:rsid w:val="00E57CF8"/>
    <w:rsid w:val="00E60341"/>
    <w:rsid w:val="00E611EF"/>
    <w:rsid w:val="00E61473"/>
    <w:rsid w:val="00E61C7E"/>
    <w:rsid w:val="00E61F69"/>
    <w:rsid w:val="00E62724"/>
    <w:rsid w:val="00E630F0"/>
    <w:rsid w:val="00E6343D"/>
    <w:rsid w:val="00E636B3"/>
    <w:rsid w:val="00E638E7"/>
    <w:rsid w:val="00E638FD"/>
    <w:rsid w:val="00E63D0C"/>
    <w:rsid w:val="00E640E8"/>
    <w:rsid w:val="00E645EB"/>
    <w:rsid w:val="00E65CFB"/>
    <w:rsid w:val="00E65D0E"/>
    <w:rsid w:val="00E70269"/>
    <w:rsid w:val="00E70954"/>
    <w:rsid w:val="00E70C79"/>
    <w:rsid w:val="00E70E4F"/>
    <w:rsid w:val="00E713AE"/>
    <w:rsid w:val="00E71663"/>
    <w:rsid w:val="00E7344C"/>
    <w:rsid w:val="00E73538"/>
    <w:rsid w:val="00E738AE"/>
    <w:rsid w:val="00E73FFE"/>
    <w:rsid w:val="00E74070"/>
    <w:rsid w:val="00E7473C"/>
    <w:rsid w:val="00E74F40"/>
    <w:rsid w:val="00E75BE6"/>
    <w:rsid w:val="00E75DF6"/>
    <w:rsid w:val="00E773DF"/>
    <w:rsid w:val="00E805A1"/>
    <w:rsid w:val="00E80D0F"/>
    <w:rsid w:val="00E80F1E"/>
    <w:rsid w:val="00E81148"/>
    <w:rsid w:val="00E81B7D"/>
    <w:rsid w:val="00E8213A"/>
    <w:rsid w:val="00E8246D"/>
    <w:rsid w:val="00E82766"/>
    <w:rsid w:val="00E83337"/>
    <w:rsid w:val="00E836A8"/>
    <w:rsid w:val="00E84A66"/>
    <w:rsid w:val="00E85407"/>
    <w:rsid w:val="00E85626"/>
    <w:rsid w:val="00E8573F"/>
    <w:rsid w:val="00E865F5"/>
    <w:rsid w:val="00E8684E"/>
    <w:rsid w:val="00E87B0E"/>
    <w:rsid w:val="00E87B54"/>
    <w:rsid w:val="00E87BF2"/>
    <w:rsid w:val="00E90D0C"/>
    <w:rsid w:val="00E91477"/>
    <w:rsid w:val="00E91742"/>
    <w:rsid w:val="00E91823"/>
    <w:rsid w:val="00E91D03"/>
    <w:rsid w:val="00E91F25"/>
    <w:rsid w:val="00E923C2"/>
    <w:rsid w:val="00E923E4"/>
    <w:rsid w:val="00E925DF"/>
    <w:rsid w:val="00E92666"/>
    <w:rsid w:val="00E92743"/>
    <w:rsid w:val="00E92D49"/>
    <w:rsid w:val="00E935A2"/>
    <w:rsid w:val="00E94206"/>
    <w:rsid w:val="00E94BCF"/>
    <w:rsid w:val="00E952B4"/>
    <w:rsid w:val="00E952F4"/>
    <w:rsid w:val="00E9594B"/>
    <w:rsid w:val="00E95D10"/>
    <w:rsid w:val="00E95D9E"/>
    <w:rsid w:val="00E96111"/>
    <w:rsid w:val="00E96682"/>
    <w:rsid w:val="00E9773E"/>
    <w:rsid w:val="00E97E56"/>
    <w:rsid w:val="00EA07E2"/>
    <w:rsid w:val="00EA0B6B"/>
    <w:rsid w:val="00EA15C1"/>
    <w:rsid w:val="00EA16B8"/>
    <w:rsid w:val="00EA1E3F"/>
    <w:rsid w:val="00EA2356"/>
    <w:rsid w:val="00EA244D"/>
    <w:rsid w:val="00EA26F1"/>
    <w:rsid w:val="00EA293A"/>
    <w:rsid w:val="00EA2B55"/>
    <w:rsid w:val="00EA32F1"/>
    <w:rsid w:val="00EA3905"/>
    <w:rsid w:val="00EA3D56"/>
    <w:rsid w:val="00EA40A0"/>
    <w:rsid w:val="00EA519C"/>
    <w:rsid w:val="00EA6044"/>
    <w:rsid w:val="00EA605E"/>
    <w:rsid w:val="00EA6234"/>
    <w:rsid w:val="00EA71EF"/>
    <w:rsid w:val="00EA7FCC"/>
    <w:rsid w:val="00EB0922"/>
    <w:rsid w:val="00EB0B64"/>
    <w:rsid w:val="00EB12DD"/>
    <w:rsid w:val="00EB1316"/>
    <w:rsid w:val="00EB267D"/>
    <w:rsid w:val="00EB2CF3"/>
    <w:rsid w:val="00EB2FFC"/>
    <w:rsid w:val="00EB3EB0"/>
    <w:rsid w:val="00EB42B5"/>
    <w:rsid w:val="00EB42C2"/>
    <w:rsid w:val="00EB5AA6"/>
    <w:rsid w:val="00EB5E8F"/>
    <w:rsid w:val="00EB6317"/>
    <w:rsid w:val="00EB6906"/>
    <w:rsid w:val="00EB6929"/>
    <w:rsid w:val="00EB773D"/>
    <w:rsid w:val="00EB7F6B"/>
    <w:rsid w:val="00EC127A"/>
    <w:rsid w:val="00EC1858"/>
    <w:rsid w:val="00EC2F3E"/>
    <w:rsid w:val="00EC4182"/>
    <w:rsid w:val="00EC43C0"/>
    <w:rsid w:val="00EC471F"/>
    <w:rsid w:val="00EC6123"/>
    <w:rsid w:val="00EC6F80"/>
    <w:rsid w:val="00EC77EE"/>
    <w:rsid w:val="00EC7A2F"/>
    <w:rsid w:val="00EC7BB2"/>
    <w:rsid w:val="00EC7C4A"/>
    <w:rsid w:val="00EC7FB2"/>
    <w:rsid w:val="00ED0CE0"/>
    <w:rsid w:val="00ED111D"/>
    <w:rsid w:val="00ED113A"/>
    <w:rsid w:val="00ED22B9"/>
    <w:rsid w:val="00ED22C0"/>
    <w:rsid w:val="00ED247B"/>
    <w:rsid w:val="00ED258A"/>
    <w:rsid w:val="00ED25F4"/>
    <w:rsid w:val="00ED2EBA"/>
    <w:rsid w:val="00ED3342"/>
    <w:rsid w:val="00ED33F2"/>
    <w:rsid w:val="00ED482A"/>
    <w:rsid w:val="00ED4847"/>
    <w:rsid w:val="00ED5262"/>
    <w:rsid w:val="00ED6CC9"/>
    <w:rsid w:val="00ED70F3"/>
    <w:rsid w:val="00ED711B"/>
    <w:rsid w:val="00EE0FC8"/>
    <w:rsid w:val="00EE156E"/>
    <w:rsid w:val="00EE15CD"/>
    <w:rsid w:val="00EE1D0F"/>
    <w:rsid w:val="00EE1E16"/>
    <w:rsid w:val="00EE258C"/>
    <w:rsid w:val="00EE26EB"/>
    <w:rsid w:val="00EE3902"/>
    <w:rsid w:val="00EE5019"/>
    <w:rsid w:val="00EE6774"/>
    <w:rsid w:val="00EE67D5"/>
    <w:rsid w:val="00EE7424"/>
    <w:rsid w:val="00EE771C"/>
    <w:rsid w:val="00EE7EE3"/>
    <w:rsid w:val="00EF0D3A"/>
    <w:rsid w:val="00EF0E7B"/>
    <w:rsid w:val="00EF0FB6"/>
    <w:rsid w:val="00EF14C4"/>
    <w:rsid w:val="00EF14F8"/>
    <w:rsid w:val="00EF15DA"/>
    <w:rsid w:val="00EF2117"/>
    <w:rsid w:val="00EF350C"/>
    <w:rsid w:val="00EF3646"/>
    <w:rsid w:val="00EF3B99"/>
    <w:rsid w:val="00EF4882"/>
    <w:rsid w:val="00EF563F"/>
    <w:rsid w:val="00EF5B37"/>
    <w:rsid w:val="00EF64AA"/>
    <w:rsid w:val="00EF663A"/>
    <w:rsid w:val="00EF6F9A"/>
    <w:rsid w:val="00EF771D"/>
    <w:rsid w:val="00F009AD"/>
    <w:rsid w:val="00F00BAF"/>
    <w:rsid w:val="00F01085"/>
    <w:rsid w:val="00F0123A"/>
    <w:rsid w:val="00F01711"/>
    <w:rsid w:val="00F01D39"/>
    <w:rsid w:val="00F01F4D"/>
    <w:rsid w:val="00F025CC"/>
    <w:rsid w:val="00F031E7"/>
    <w:rsid w:val="00F03533"/>
    <w:rsid w:val="00F036BF"/>
    <w:rsid w:val="00F041C2"/>
    <w:rsid w:val="00F04B1B"/>
    <w:rsid w:val="00F04F5D"/>
    <w:rsid w:val="00F053A6"/>
    <w:rsid w:val="00F05727"/>
    <w:rsid w:val="00F06187"/>
    <w:rsid w:val="00F06ACC"/>
    <w:rsid w:val="00F10981"/>
    <w:rsid w:val="00F11C5D"/>
    <w:rsid w:val="00F11E19"/>
    <w:rsid w:val="00F11F95"/>
    <w:rsid w:val="00F12586"/>
    <w:rsid w:val="00F132A4"/>
    <w:rsid w:val="00F1346E"/>
    <w:rsid w:val="00F140A1"/>
    <w:rsid w:val="00F14A2A"/>
    <w:rsid w:val="00F14C4E"/>
    <w:rsid w:val="00F153A5"/>
    <w:rsid w:val="00F155D4"/>
    <w:rsid w:val="00F16295"/>
    <w:rsid w:val="00F16A0D"/>
    <w:rsid w:val="00F16A3A"/>
    <w:rsid w:val="00F16D55"/>
    <w:rsid w:val="00F1732F"/>
    <w:rsid w:val="00F20842"/>
    <w:rsid w:val="00F20CB4"/>
    <w:rsid w:val="00F21428"/>
    <w:rsid w:val="00F21772"/>
    <w:rsid w:val="00F21B32"/>
    <w:rsid w:val="00F2212F"/>
    <w:rsid w:val="00F224B9"/>
    <w:rsid w:val="00F23460"/>
    <w:rsid w:val="00F2375A"/>
    <w:rsid w:val="00F23DBD"/>
    <w:rsid w:val="00F2414D"/>
    <w:rsid w:val="00F2464E"/>
    <w:rsid w:val="00F24CE9"/>
    <w:rsid w:val="00F2596D"/>
    <w:rsid w:val="00F25A95"/>
    <w:rsid w:val="00F26150"/>
    <w:rsid w:val="00F26CC5"/>
    <w:rsid w:val="00F26D26"/>
    <w:rsid w:val="00F27B31"/>
    <w:rsid w:val="00F3184A"/>
    <w:rsid w:val="00F318E8"/>
    <w:rsid w:val="00F31AFB"/>
    <w:rsid w:val="00F325B2"/>
    <w:rsid w:val="00F3275D"/>
    <w:rsid w:val="00F32C80"/>
    <w:rsid w:val="00F32E63"/>
    <w:rsid w:val="00F32F7A"/>
    <w:rsid w:val="00F330A3"/>
    <w:rsid w:val="00F330AB"/>
    <w:rsid w:val="00F330C3"/>
    <w:rsid w:val="00F33148"/>
    <w:rsid w:val="00F3339B"/>
    <w:rsid w:val="00F33574"/>
    <w:rsid w:val="00F342D1"/>
    <w:rsid w:val="00F34713"/>
    <w:rsid w:val="00F34D66"/>
    <w:rsid w:val="00F34E6E"/>
    <w:rsid w:val="00F36465"/>
    <w:rsid w:val="00F36975"/>
    <w:rsid w:val="00F37052"/>
    <w:rsid w:val="00F37188"/>
    <w:rsid w:val="00F37222"/>
    <w:rsid w:val="00F37720"/>
    <w:rsid w:val="00F37736"/>
    <w:rsid w:val="00F37BC2"/>
    <w:rsid w:val="00F37FA5"/>
    <w:rsid w:val="00F407B4"/>
    <w:rsid w:val="00F40838"/>
    <w:rsid w:val="00F40B92"/>
    <w:rsid w:val="00F4141A"/>
    <w:rsid w:val="00F41B72"/>
    <w:rsid w:val="00F41B8F"/>
    <w:rsid w:val="00F420FF"/>
    <w:rsid w:val="00F42542"/>
    <w:rsid w:val="00F4284A"/>
    <w:rsid w:val="00F4287E"/>
    <w:rsid w:val="00F43404"/>
    <w:rsid w:val="00F43D1D"/>
    <w:rsid w:val="00F442BC"/>
    <w:rsid w:val="00F4487F"/>
    <w:rsid w:val="00F46705"/>
    <w:rsid w:val="00F46CBB"/>
    <w:rsid w:val="00F46FFF"/>
    <w:rsid w:val="00F474F4"/>
    <w:rsid w:val="00F47732"/>
    <w:rsid w:val="00F4783F"/>
    <w:rsid w:val="00F502B3"/>
    <w:rsid w:val="00F50F98"/>
    <w:rsid w:val="00F51422"/>
    <w:rsid w:val="00F524E6"/>
    <w:rsid w:val="00F5281B"/>
    <w:rsid w:val="00F54357"/>
    <w:rsid w:val="00F54913"/>
    <w:rsid w:val="00F553EA"/>
    <w:rsid w:val="00F56732"/>
    <w:rsid w:val="00F5783F"/>
    <w:rsid w:val="00F57DC4"/>
    <w:rsid w:val="00F60FB3"/>
    <w:rsid w:val="00F6199C"/>
    <w:rsid w:val="00F622A1"/>
    <w:rsid w:val="00F630CD"/>
    <w:rsid w:val="00F637C1"/>
    <w:rsid w:val="00F63C9E"/>
    <w:rsid w:val="00F63F15"/>
    <w:rsid w:val="00F647C6"/>
    <w:rsid w:val="00F65327"/>
    <w:rsid w:val="00F656F1"/>
    <w:rsid w:val="00F65FC6"/>
    <w:rsid w:val="00F6652A"/>
    <w:rsid w:val="00F669C1"/>
    <w:rsid w:val="00F67577"/>
    <w:rsid w:val="00F707C1"/>
    <w:rsid w:val="00F70BC4"/>
    <w:rsid w:val="00F71FB2"/>
    <w:rsid w:val="00F7208D"/>
    <w:rsid w:val="00F72890"/>
    <w:rsid w:val="00F72B54"/>
    <w:rsid w:val="00F72F32"/>
    <w:rsid w:val="00F7348A"/>
    <w:rsid w:val="00F7381D"/>
    <w:rsid w:val="00F73E7E"/>
    <w:rsid w:val="00F7441E"/>
    <w:rsid w:val="00F75124"/>
    <w:rsid w:val="00F76B08"/>
    <w:rsid w:val="00F76B9D"/>
    <w:rsid w:val="00F76DCF"/>
    <w:rsid w:val="00F77ED6"/>
    <w:rsid w:val="00F80163"/>
    <w:rsid w:val="00F810C3"/>
    <w:rsid w:val="00F822A2"/>
    <w:rsid w:val="00F826EA"/>
    <w:rsid w:val="00F82B21"/>
    <w:rsid w:val="00F831B3"/>
    <w:rsid w:val="00F83380"/>
    <w:rsid w:val="00F83F3C"/>
    <w:rsid w:val="00F857A7"/>
    <w:rsid w:val="00F87D69"/>
    <w:rsid w:val="00F9037B"/>
    <w:rsid w:val="00F912BA"/>
    <w:rsid w:val="00F91DBD"/>
    <w:rsid w:val="00F92360"/>
    <w:rsid w:val="00F9314F"/>
    <w:rsid w:val="00F933D2"/>
    <w:rsid w:val="00F93993"/>
    <w:rsid w:val="00F93FFF"/>
    <w:rsid w:val="00F956BD"/>
    <w:rsid w:val="00F95750"/>
    <w:rsid w:val="00F95823"/>
    <w:rsid w:val="00F963A3"/>
    <w:rsid w:val="00F96594"/>
    <w:rsid w:val="00F967C1"/>
    <w:rsid w:val="00F969C2"/>
    <w:rsid w:val="00F96E58"/>
    <w:rsid w:val="00F97124"/>
    <w:rsid w:val="00F97B35"/>
    <w:rsid w:val="00FA00C0"/>
    <w:rsid w:val="00FA0326"/>
    <w:rsid w:val="00FA0848"/>
    <w:rsid w:val="00FA0940"/>
    <w:rsid w:val="00FA0A77"/>
    <w:rsid w:val="00FA0AC2"/>
    <w:rsid w:val="00FA1422"/>
    <w:rsid w:val="00FA14BD"/>
    <w:rsid w:val="00FA1FED"/>
    <w:rsid w:val="00FA2303"/>
    <w:rsid w:val="00FA2A66"/>
    <w:rsid w:val="00FA34E5"/>
    <w:rsid w:val="00FA3B86"/>
    <w:rsid w:val="00FA4200"/>
    <w:rsid w:val="00FA462F"/>
    <w:rsid w:val="00FA467B"/>
    <w:rsid w:val="00FA5CAA"/>
    <w:rsid w:val="00FA5E05"/>
    <w:rsid w:val="00FA6342"/>
    <w:rsid w:val="00FA6598"/>
    <w:rsid w:val="00FA6615"/>
    <w:rsid w:val="00FA6FED"/>
    <w:rsid w:val="00FB03B4"/>
    <w:rsid w:val="00FB04A3"/>
    <w:rsid w:val="00FB0558"/>
    <w:rsid w:val="00FB089B"/>
    <w:rsid w:val="00FB22E0"/>
    <w:rsid w:val="00FB29F3"/>
    <w:rsid w:val="00FB4016"/>
    <w:rsid w:val="00FB4182"/>
    <w:rsid w:val="00FB4586"/>
    <w:rsid w:val="00FB5059"/>
    <w:rsid w:val="00FB5942"/>
    <w:rsid w:val="00FB6331"/>
    <w:rsid w:val="00FB634A"/>
    <w:rsid w:val="00FB6E3D"/>
    <w:rsid w:val="00FB6F7D"/>
    <w:rsid w:val="00FB71B6"/>
    <w:rsid w:val="00FB7356"/>
    <w:rsid w:val="00FB792D"/>
    <w:rsid w:val="00FC02E7"/>
    <w:rsid w:val="00FC0593"/>
    <w:rsid w:val="00FC10EA"/>
    <w:rsid w:val="00FC11B0"/>
    <w:rsid w:val="00FC1784"/>
    <w:rsid w:val="00FC2255"/>
    <w:rsid w:val="00FC2498"/>
    <w:rsid w:val="00FC2795"/>
    <w:rsid w:val="00FC326A"/>
    <w:rsid w:val="00FC3A63"/>
    <w:rsid w:val="00FC3CDE"/>
    <w:rsid w:val="00FC418E"/>
    <w:rsid w:val="00FC438C"/>
    <w:rsid w:val="00FC53D4"/>
    <w:rsid w:val="00FC585C"/>
    <w:rsid w:val="00FC6144"/>
    <w:rsid w:val="00FC68CE"/>
    <w:rsid w:val="00FC69C9"/>
    <w:rsid w:val="00FC6D06"/>
    <w:rsid w:val="00FC729F"/>
    <w:rsid w:val="00FC7535"/>
    <w:rsid w:val="00FC76B3"/>
    <w:rsid w:val="00FC782F"/>
    <w:rsid w:val="00FC7857"/>
    <w:rsid w:val="00FD01B5"/>
    <w:rsid w:val="00FD0587"/>
    <w:rsid w:val="00FD081F"/>
    <w:rsid w:val="00FD1411"/>
    <w:rsid w:val="00FD1697"/>
    <w:rsid w:val="00FD1732"/>
    <w:rsid w:val="00FD18DA"/>
    <w:rsid w:val="00FD2BF7"/>
    <w:rsid w:val="00FD2F26"/>
    <w:rsid w:val="00FD34EB"/>
    <w:rsid w:val="00FD38A4"/>
    <w:rsid w:val="00FD38D9"/>
    <w:rsid w:val="00FD3B41"/>
    <w:rsid w:val="00FD3C80"/>
    <w:rsid w:val="00FD3EC5"/>
    <w:rsid w:val="00FD4958"/>
    <w:rsid w:val="00FD4A7D"/>
    <w:rsid w:val="00FD582C"/>
    <w:rsid w:val="00FD612C"/>
    <w:rsid w:val="00FD644E"/>
    <w:rsid w:val="00FD6BF5"/>
    <w:rsid w:val="00FD711B"/>
    <w:rsid w:val="00FD7151"/>
    <w:rsid w:val="00FD74C0"/>
    <w:rsid w:val="00FD76B0"/>
    <w:rsid w:val="00FD7BFB"/>
    <w:rsid w:val="00FE024C"/>
    <w:rsid w:val="00FE06C1"/>
    <w:rsid w:val="00FE0806"/>
    <w:rsid w:val="00FE0878"/>
    <w:rsid w:val="00FE0894"/>
    <w:rsid w:val="00FE09A7"/>
    <w:rsid w:val="00FE1A18"/>
    <w:rsid w:val="00FE254F"/>
    <w:rsid w:val="00FE2CCE"/>
    <w:rsid w:val="00FE399D"/>
    <w:rsid w:val="00FE41E5"/>
    <w:rsid w:val="00FE4358"/>
    <w:rsid w:val="00FE55D2"/>
    <w:rsid w:val="00FE5802"/>
    <w:rsid w:val="00FE60E7"/>
    <w:rsid w:val="00FE6904"/>
    <w:rsid w:val="00FE752B"/>
    <w:rsid w:val="00FE7789"/>
    <w:rsid w:val="00FE77CB"/>
    <w:rsid w:val="00FF05C8"/>
    <w:rsid w:val="00FF084F"/>
    <w:rsid w:val="00FF09F7"/>
    <w:rsid w:val="00FF0C33"/>
    <w:rsid w:val="00FF0CCD"/>
    <w:rsid w:val="00FF1791"/>
    <w:rsid w:val="00FF18C9"/>
    <w:rsid w:val="00FF2220"/>
    <w:rsid w:val="00FF28FC"/>
    <w:rsid w:val="00FF2A3F"/>
    <w:rsid w:val="00FF3042"/>
    <w:rsid w:val="00FF3090"/>
    <w:rsid w:val="00FF31A2"/>
    <w:rsid w:val="00FF37D2"/>
    <w:rsid w:val="00FF38EE"/>
    <w:rsid w:val="00FF41DC"/>
    <w:rsid w:val="00FF41E5"/>
    <w:rsid w:val="00FF559D"/>
    <w:rsid w:val="00FF57E0"/>
    <w:rsid w:val="00FF5955"/>
    <w:rsid w:val="00FF64F8"/>
    <w:rsid w:val="00FF6925"/>
    <w:rsid w:val="00FF7269"/>
    <w:rsid w:val="00FF7454"/>
    <w:rsid w:val="00FF7611"/>
    <w:rsid w:val="00FF76D6"/>
    <w:rsid w:val="00FF7751"/>
    <w:rsid w:val="00FF7F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E2EFDC17-ED64-4034-8891-AD3CE3B6C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902CC"/>
    <w:pPr>
      <w:widowControl w:val="0"/>
      <w:spacing w:line="500" w:lineRule="exact"/>
      <w:ind w:leftChars="200" w:left="200" w:firstLineChars="200" w:firstLine="200"/>
      <w:jc w:val="both"/>
    </w:pPr>
    <w:rPr>
      <w:rFonts w:ascii="Cambria" w:eastAsia="標楷體"/>
      <w:snapToGrid w:val="0"/>
      <w:kern w:val="2"/>
      <w:sz w:val="28"/>
      <w:szCs w:val="28"/>
    </w:rPr>
  </w:style>
  <w:style w:type="paragraph" w:styleId="1">
    <w:name w:val="heading 1"/>
    <w:basedOn w:val="a"/>
    <w:next w:val="a"/>
    <w:link w:val="10"/>
    <w:uiPriority w:val="9"/>
    <w:qFormat/>
    <w:rsid w:val="001C4376"/>
    <w:pPr>
      <w:keepNext/>
      <w:spacing w:before="180" w:after="180" w:line="720" w:lineRule="atLeast"/>
      <w:outlineLvl w:val="0"/>
    </w:pPr>
    <w:rPr>
      <w:rFonts w:ascii="Calibri Light" w:eastAsia="Mangal" w:hAnsi="Calibri Light"/>
      <w:b/>
      <w:bCs/>
      <w:snapToGrid/>
      <w:kern w:val="52"/>
      <w:sz w:val="52"/>
      <w:szCs w:val="52"/>
    </w:rPr>
  </w:style>
  <w:style w:type="paragraph" w:styleId="2">
    <w:name w:val="heading 2"/>
    <w:basedOn w:val="a"/>
    <w:next w:val="a"/>
    <w:link w:val="20"/>
    <w:uiPriority w:val="9"/>
    <w:qFormat/>
    <w:rsid w:val="001C4376"/>
    <w:pPr>
      <w:keepNext/>
      <w:spacing w:line="0" w:lineRule="atLeast"/>
      <w:ind w:leftChars="0" w:left="0" w:firstLineChars="0" w:firstLine="0"/>
      <w:outlineLvl w:val="1"/>
    </w:pPr>
    <w:rPr>
      <w:rFonts w:ascii="Calibri Light" w:hAnsi="Calibri Light"/>
      <w:b/>
      <w:bCs/>
      <w:snapToGrid/>
      <w:szCs w:val="48"/>
    </w:rPr>
  </w:style>
  <w:style w:type="paragraph" w:styleId="3">
    <w:name w:val="heading 3"/>
    <w:basedOn w:val="a"/>
    <w:next w:val="a"/>
    <w:link w:val="30"/>
    <w:uiPriority w:val="9"/>
    <w:qFormat/>
    <w:rsid w:val="001C4376"/>
    <w:pPr>
      <w:keepNext/>
      <w:spacing w:line="720" w:lineRule="atLeast"/>
      <w:outlineLvl w:val="2"/>
    </w:pPr>
    <w:rPr>
      <w:rFonts w:ascii="Calibri Light" w:eastAsia="Mangal" w:hAnsi="Calibri Light"/>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Calibri Light" w:eastAsia="Mangal" w:hAnsi="Calibri Light"/>
      <w:snapToGrid/>
      <w:sz w:val="36"/>
      <w:szCs w:val="36"/>
    </w:rPr>
  </w:style>
  <w:style w:type="paragraph" w:styleId="5">
    <w:name w:val="heading 5"/>
    <w:basedOn w:val="a"/>
    <w:next w:val="a"/>
    <w:link w:val="50"/>
    <w:uiPriority w:val="9"/>
    <w:unhideWhenUsed/>
    <w:qFormat/>
    <w:rsid w:val="009E08CA"/>
    <w:pPr>
      <w:keepNext/>
      <w:spacing w:line="720" w:lineRule="atLeast"/>
      <w:outlineLvl w:val="4"/>
    </w:pPr>
    <w:rPr>
      <w:rFonts w:ascii="Cambria Math" w:eastAsia="Mangal" w:hAnsi="Cambria Math"/>
      <w:b/>
      <w:bCs/>
      <w:sz w:val="36"/>
      <w:szCs w:val="36"/>
      <w:lang w:val="x-none" w:eastAsia="x-none"/>
    </w:rPr>
  </w:style>
  <w:style w:type="paragraph" w:styleId="6">
    <w:name w:val="heading 6"/>
    <w:basedOn w:val="a"/>
    <w:link w:val="60"/>
    <w:uiPriority w:val="9"/>
    <w:qFormat/>
    <w:rsid w:val="005250F5"/>
    <w:p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
    <w:link w:val="70"/>
    <w:uiPriority w:val="9"/>
    <w:qFormat/>
    <w:rsid w:val="005250F5"/>
    <w:p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
    <w:link w:val="80"/>
    <w:uiPriority w:val="9"/>
    <w:qFormat/>
    <w:rsid w:val="005250F5"/>
    <w:p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
    <w:next w:val="a"/>
    <w:link w:val="90"/>
    <w:uiPriority w:val="9"/>
    <w:semiHidden/>
    <w:unhideWhenUsed/>
    <w:qFormat/>
    <w:rsid w:val="005250F5"/>
    <w:pPr>
      <w:keepNext/>
      <w:keepLines/>
      <w:widowControl/>
      <w:spacing w:before="40"/>
      <w:ind w:leftChars="0" w:left="0" w:firstLineChars="0" w:firstLine="0"/>
      <w:jc w:val="left"/>
      <w:outlineLvl w:val="8"/>
    </w:pPr>
    <w:rPr>
      <w:rFonts w:ascii="Calibri Light" w:eastAsia="SimSun" w:hAnsi="Calibri Light" w:cs="Times New Roman"/>
      <w:i/>
      <w:iCs/>
      <w:snapToGrid/>
      <w:color w:val="262626"/>
      <w:kern w:val="0"/>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Cambria" w:eastAsia="Cambria"/>
      <w:b/>
      <w:snapToGrid w:val="0"/>
      <w:kern w:val="2"/>
      <w:sz w:val="32"/>
    </w:rPr>
  </w:style>
  <w:style w:type="paragraph" w:customStyle="1" w:styleId="14">
    <w:name w:val="第二層(14號字)"/>
    <w:link w:val="141"/>
    <w:rsid w:val="00A13F39"/>
    <w:pPr>
      <w:spacing w:line="500" w:lineRule="exact"/>
      <w:ind w:left="587" w:hangingChars="207" w:hanging="587"/>
      <w:jc w:val="both"/>
    </w:pPr>
    <w:rPr>
      <w:rFonts w:ascii="Cambria" w:eastAsia="Cambria"/>
      <w:b/>
      <w:snapToGrid w:val="0"/>
      <w:kern w:val="2"/>
      <w:sz w:val="28"/>
    </w:rPr>
  </w:style>
  <w:style w:type="paragraph" w:customStyle="1" w:styleId="140">
    <w:name w:val="第三層(14號字)"/>
    <w:pPr>
      <w:spacing w:line="500" w:lineRule="exact"/>
      <w:ind w:left="200" w:hangingChars="200" w:hanging="200"/>
    </w:pPr>
    <w:rPr>
      <w:rFonts w:ascii="Cambria" w:eastAsia="Cambria"/>
      <w:b/>
      <w:snapToGrid w:val="0"/>
      <w:kern w:val="2"/>
      <w:sz w:val="28"/>
    </w:rPr>
  </w:style>
  <w:style w:type="paragraph" w:customStyle="1" w:styleId="a3">
    <w:name w:val="預備金及追加預算標題"/>
    <w:pPr>
      <w:spacing w:line="500" w:lineRule="exact"/>
      <w:ind w:left="200" w:hangingChars="200" w:hanging="200"/>
      <w:jc w:val="both"/>
    </w:pPr>
    <w:rPr>
      <w:rFonts w:ascii="Cambria" w:eastAsia="Cambria"/>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1C4376"/>
    <w:rPr>
      <w:rFonts w:ascii="Calibri Light" w:hAnsi="Calibri Light"/>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uiPriority w:val="9"/>
    <w:rsid w:val="001C4376"/>
    <w:rPr>
      <w:rFonts w:ascii="Calibri Light" w:eastAsia="Cambria" w:hAnsi="Calibri Light"/>
      <w:b/>
      <w:bCs/>
      <w:kern w:val="2"/>
      <w:sz w:val="28"/>
      <w:szCs w:val="48"/>
    </w:rPr>
  </w:style>
  <w:style w:type="character" w:customStyle="1" w:styleId="30">
    <w:name w:val="標題 3 字元"/>
    <w:link w:val="3"/>
    <w:uiPriority w:val="9"/>
    <w:rsid w:val="001C4376"/>
    <w:rPr>
      <w:rFonts w:ascii="Calibri Light" w:hAnsi="Calibri Light"/>
      <w:b/>
      <w:bCs/>
      <w:kern w:val="2"/>
      <w:sz w:val="36"/>
      <w:szCs w:val="36"/>
    </w:rPr>
  </w:style>
  <w:style w:type="character" w:customStyle="1" w:styleId="40">
    <w:name w:val="標題 4 字元"/>
    <w:link w:val="4"/>
    <w:uiPriority w:val="9"/>
    <w:rsid w:val="001C4376"/>
    <w:rPr>
      <w:rFonts w:ascii="Calibri Light" w:hAnsi="Calibri Light"/>
      <w:kern w:val="2"/>
      <w:sz w:val="36"/>
      <w:szCs w:val="36"/>
    </w:rPr>
  </w:style>
  <w:style w:type="character" w:customStyle="1" w:styleId="141">
    <w:name w:val="第二層(14號字) 字元1"/>
    <w:link w:val="14"/>
    <w:rsid w:val="00A13F39"/>
    <w:rPr>
      <w:rFonts w:ascii="Cambria" w:eastAsia="Cambria"/>
      <w:b/>
      <w:snapToGrid w:val="0"/>
      <w:kern w:val="2"/>
      <w:sz w:val="28"/>
    </w:rPr>
  </w:style>
  <w:style w:type="character" w:customStyle="1" w:styleId="11">
    <w:name w:val="(一)(二)(三) 字元1"/>
    <w:link w:val="a4"/>
    <w:rsid w:val="001C4376"/>
    <w:rPr>
      <w:rFonts w:ascii="Cambria" w:eastAsia="Cambria"/>
      <w:snapToGrid w:val="0"/>
      <w:kern w:val="2"/>
      <w:sz w:val="28"/>
      <w:szCs w:val="28"/>
    </w:rPr>
  </w:style>
  <w:style w:type="character" w:customStyle="1" w:styleId="12">
    <w:name w:val="(一)下內文 字元1"/>
    <w:link w:val="a5"/>
    <w:rsid w:val="001C4376"/>
    <w:rPr>
      <w:rFonts w:ascii="Cambria" w:eastAsia="Cambria"/>
      <w:snapToGrid w:val="0"/>
      <w:kern w:val="2"/>
      <w:sz w:val="28"/>
      <w:szCs w:val="28"/>
    </w:rPr>
  </w:style>
  <w:style w:type="character" w:customStyle="1" w:styleId="1230">
    <w:name w:val="1.2.3. 字元"/>
    <w:link w:val="123"/>
    <w:rsid w:val="001C4376"/>
    <w:rPr>
      <w:rFonts w:ascii="Cambria" w:eastAsia="Cambria"/>
      <w:snapToGrid w:val="0"/>
      <w:kern w:val="2"/>
      <w:sz w:val="28"/>
      <w:szCs w:val="28"/>
    </w:rPr>
  </w:style>
  <w:style w:type="character" w:customStyle="1" w:styleId="13">
    <w:name w:val="結論 字元1"/>
    <w:link w:val="a6"/>
    <w:rsid w:val="001C4376"/>
    <w:rPr>
      <w:rFonts w:ascii="Cambria" w:eastAsia="Cambria"/>
      <w:snapToGrid w:val="0"/>
      <w:kern w:val="2"/>
      <w:sz w:val="28"/>
      <w:szCs w:val="28"/>
    </w:rPr>
  </w:style>
  <w:style w:type="character" w:customStyle="1" w:styleId="143">
    <w:name w:val="表格內文(14行高) 字元"/>
    <w:link w:val="142"/>
    <w:qFormat/>
    <w:rsid w:val="001C4376"/>
    <w:rPr>
      <w:rFonts w:ascii="Cambria" w:eastAsia="Cambria"/>
      <w:snapToGrid w:val="0"/>
      <w:kern w:val="2"/>
      <w:sz w:val="24"/>
      <w:szCs w:val="28"/>
    </w:rPr>
  </w:style>
  <w:style w:type="character" w:customStyle="1" w:styleId="1232">
    <w:name w:val="(1)(2)(3) 字元"/>
    <w:link w:val="1231"/>
    <w:rsid w:val="001C4376"/>
    <w:rPr>
      <w:rFonts w:ascii="Cambria" w:eastAsia="Cambria"/>
      <w:snapToGrid w:val="0"/>
      <w:kern w:val="2"/>
      <w:sz w:val="28"/>
      <w:szCs w:val="28"/>
    </w:rPr>
  </w:style>
  <w:style w:type="character" w:customStyle="1" w:styleId="201">
    <w:name w:val="表格內文(20行高) 字元"/>
    <w:link w:val="200"/>
    <w:rsid w:val="001C4376"/>
    <w:rPr>
      <w:rFonts w:ascii="Cambria" w:eastAsia="Cambria"/>
      <w:snapToGrid w:val="0"/>
      <w:kern w:val="2"/>
      <w:sz w:val="24"/>
      <w:szCs w:val="28"/>
    </w:rPr>
  </w:style>
  <w:style w:type="character" w:customStyle="1" w:styleId="22">
    <w:name w:val="(一)下內文縮2 字元"/>
    <w:link w:val="21"/>
    <w:qFormat/>
    <w:rsid w:val="001C4376"/>
    <w:rPr>
      <w:rFonts w:ascii="Cambria" w:eastAsia="Cambria"/>
      <w:snapToGrid w:val="0"/>
      <w:kern w:val="2"/>
      <w:sz w:val="28"/>
      <w:szCs w:val="28"/>
    </w:rPr>
  </w:style>
  <w:style w:type="paragraph" w:customStyle="1" w:styleId="ad">
    <w:name w:val="標題目錄"/>
    <w:basedOn w:val="a"/>
    <w:rsid w:val="001C4376"/>
    <w:pPr>
      <w:spacing w:line="240" w:lineRule="auto"/>
      <w:ind w:leftChars="1" w:left="608" w:hangingChars="210" w:hanging="605"/>
    </w:pPr>
    <w:rPr>
      <w:rFonts w:ascii="Mangal" w:eastAsia="Mangal"/>
      <w:b/>
      <w:bCs/>
      <w:snapToGrid/>
    </w:rPr>
  </w:style>
  <w:style w:type="paragraph" w:styleId="ae">
    <w:name w:val="Title"/>
    <w:basedOn w:val="a"/>
    <w:link w:val="af"/>
    <w:uiPriority w:val="10"/>
    <w:qFormat/>
    <w:rsid w:val="001C4376"/>
    <w:pPr>
      <w:widowControl/>
      <w:spacing w:before="240" w:after="60" w:line="240" w:lineRule="auto"/>
      <w:ind w:leftChars="0" w:left="0" w:firstLineChars="0" w:firstLine="0"/>
      <w:jc w:val="center"/>
      <w:outlineLvl w:val="0"/>
    </w:pPr>
    <w:rPr>
      <w:rFonts w:ascii="Calibri Light" w:eastAsia="Mangal" w:hAnsi="Calibri Light"/>
      <w:b/>
      <w:snapToGrid/>
      <w:spacing w:val="-5"/>
      <w:kern w:val="0"/>
      <w:sz w:val="32"/>
      <w:szCs w:val="20"/>
    </w:rPr>
  </w:style>
  <w:style w:type="character" w:customStyle="1" w:styleId="af">
    <w:name w:val="標題 字元"/>
    <w:link w:val="ae"/>
    <w:uiPriority w:val="10"/>
    <w:rsid w:val="001C4376"/>
    <w:rPr>
      <w:rFonts w:ascii="Calibri Light" w:hAnsi="Calibri Light"/>
      <w:b/>
      <w:spacing w:val="-5"/>
      <w:sz w:val="32"/>
    </w:rPr>
  </w:style>
  <w:style w:type="character" w:customStyle="1" w:styleId="af0">
    <w:name w:val="(一)(二)(三) 字元"/>
    <w:rsid w:val="001C4376"/>
    <w:rPr>
      <w:rFonts w:ascii="Cambria" w:eastAsia="Cambria" w:hAnsi="Verdana" w:cs="Verdana"/>
      <w:snapToGrid w:val="0"/>
      <w:sz w:val="28"/>
      <w:szCs w:val="28"/>
    </w:rPr>
  </w:style>
  <w:style w:type="paragraph" w:styleId="af1">
    <w:name w:val="List Paragraph"/>
    <w:aliases w:val="圖表,清單段落1,方程式,表格內文頂左,表格內文2,lp1,FooterText,numbered,List Paragraph1,Paragraphe de liste1"/>
    <w:basedOn w:val="a"/>
    <w:link w:val="af2"/>
    <w:uiPriority w:val="34"/>
    <w:qFormat/>
    <w:rsid w:val="00BA0ADD"/>
    <w:pPr>
      <w:ind w:left="480"/>
    </w:pPr>
  </w:style>
  <w:style w:type="character" w:customStyle="1" w:styleId="50">
    <w:name w:val="標題 5 字元"/>
    <w:link w:val="5"/>
    <w:uiPriority w:val="9"/>
    <w:rsid w:val="009E08CA"/>
    <w:rPr>
      <w:rFonts w:ascii="Cambria Math" w:hAnsi="Cambria Math"/>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styleId="af3">
    <w:name w:val="table of figures"/>
    <w:basedOn w:val="a"/>
    <w:next w:val="a"/>
    <w:link w:val="af4"/>
    <w:uiPriority w:val="99"/>
    <w:semiHidden/>
    <w:rsid w:val="009E08CA"/>
    <w:pPr>
      <w:ind w:leftChars="400" w:left="960" w:hangingChars="200" w:hanging="480"/>
    </w:pPr>
  </w:style>
  <w:style w:type="character" w:customStyle="1" w:styleId="aa">
    <w:name w:val="姓名及分機 字元"/>
    <w:link w:val="a9"/>
    <w:rsid w:val="009E08CA"/>
    <w:rPr>
      <w:rFonts w:ascii="Cambria" w:eastAsia="Cambria"/>
      <w:snapToGrid w:val="0"/>
      <w:kern w:val="2"/>
      <w:sz w:val="24"/>
      <w:szCs w:val="28"/>
    </w:rPr>
  </w:style>
  <w:style w:type="paragraph" w:styleId="17">
    <w:name w:val="toc 1"/>
    <w:basedOn w:val="a"/>
    <w:next w:val="a"/>
    <w:autoRedefine/>
    <w:uiPriority w:val="39"/>
    <w:rsid w:val="00FC2498"/>
    <w:pPr>
      <w:tabs>
        <w:tab w:val="right" w:leader="hyphen" w:pos="8490"/>
      </w:tabs>
      <w:ind w:leftChars="0" w:left="487" w:rightChars="100" w:right="283" w:hangingChars="200" w:hanging="487"/>
    </w:pPr>
    <w:rPr>
      <w:rFonts w:ascii="標楷體" w:hAnsi="標楷體" w:cs="Times New Roman"/>
      <w:b/>
      <w:bCs/>
      <w:noProof/>
      <w:sz w:val="24"/>
      <w:szCs w:val="24"/>
    </w:rPr>
  </w:style>
  <w:style w:type="paragraph" w:styleId="23">
    <w:name w:val="toc 2"/>
    <w:basedOn w:val="17"/>
    <w:next w:val="a"/>
    <w:autoRedefine/>
    <w:uiPriority w:val="39"/>
    <w:unhideWhenUsed/>
    <w:qFormat/>
    <w:rsid w:val="00ED4847"/>
    <w:pPr>
      <w:spacing w:line="460" w:lineRule="exact"/>
    </w:pPr>
    <w:rPr>
      <w:b w:val="0"/>
    </w:rPr>
  </w:style>
  <w:style w:type="character" w:styleId="af5">
    <w:name w:val="Hyperlink"/>
    <w:uiPriority w:val="99"/>
    <w:rsid w:val="00CC5EB6"/>
    <w:rPr>
      <w:rFonts w:hAnsi="Cambria"/>
      <w:b/>
      <w:noProof/>
      <w:color w:val="0000FF"/>
      <w:u w:val="single"/>
    </w:rPr>
  </w:style>
  <w:style w:type="character" w:styleId="af6">
    <w:name w:val="page number"/>
    <w:basedOn w:val="a0"/>
    <w:rsid w:val="009E08CA"/>
  </w:style>
  <w:style w:type="paragraph" w:styleId="af7">
    <w:name w:val="header"/>
    <w:basedOn w:val="a"/>
    <w:link w:val="af8"/>
    <w:uiPriority w:val="99"/>
    <w:rsid w:val="009E08CA"/>
    <w:pPr>
      <w:tabs>
        <w:tab w:val="center" w:pos="4153"/>
        <w:tab w:val="right" w:pos="8306"/>
      </w:tabs>
      <w:snapToGrid w:val="0"/>
      <w:spacing w:line="480" w:lineRule="exact"/>
    </w:pPr>
    <w:rPr>
      <w:rFonts w:ascii="Verdana"/>
      <w:sz w:val="20"/>
      <w:szCs w:val="20"/>
    </w:rPr>
  </w:style>
  <w:style w:type="character" w:customStyle="1" w:styleId="af8">
    <w:name w:val="頁首 字元"/>
    <w:link w:val="af7"/>
    <w:uiPriority w:val="99"/>
    <w:rsid w:val="009E08CA"/>
    <w:rPr>
      <w:rFonts w:eastAsia="Cambria"/>
      <w:snapToGrid w:val="0"/>
      <w:kern w:val="2"/>
    </w:rPr>
  </w:style>
  <w:style w:type="paragraph" w:styleId="af9">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a"/>
    <w:uiPriority w:val="99"/>
    <w:rsid w:val="009E08CA"/>
    <w:pPr>
      <w:tabs>
        <w:tab w:val="center" w:pos="4153"/>
        <w:tab w:val="right" w:pos="8306"/>
      </w:tabs>
      <w:snapToGrid w:val="0"/>
      <w:spacing w:line="240" w:lineRule="auto"/>
      <w:ind w:leftChars="0" w:left="0" w:firstLineChars="0" w:firstLine="0"/>
      <w:jc w:val="left"/>
    </w:pPr>
    <w:rPr>
      <w:rFonts w:ascii="Verdana" w:eastAsia="Mangal"/>
      <w:snapToGrid/>
      <w:sz w:val="20"/>
      <w:szCs w:val="20"/>
      <w:lang w:val="x-none" w:eastAsia="x-none"/>
    </w:rPr>
  </w:style>
  <w:style w:type="character" w:customStyle="1" w:styleId="afa">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9"/>
    <w:uiPriority w:val="99"/>
    <w:rsid w:val="009E08CA"/>
    <w:rPr>
      <w:kern w:val="2"/>
      <w:lang w:val="x-none" w:eastAsia="x-none"/>
    </w:rPr>
  </w:style>
  <w:style w:type="table" w:styleId="afb">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Cambria"/>
      <w:b/>
      <w:bCs/>
      <w:snapToGrid/>
      <w:spacing w:val="-5"/>
      <w:kern w:val="0"/>
      <w:sz w:val="30"/>
      <w:szCs w:val="30"/>
    </w:rPr>
  </w:style>
  <w:style w:type="character" w:customStyle="1" w:styleId="32">
    <w:name w:val="本文縮排 3 字元"/>
    <w:link w:val="31"/>
    <w:rsid w:val="009E08CA"/>
    <w:rPr>
      <w:rFonts w:ascii="Cambria" w:eastAsia="Cambria" w:hAnsi="Cambria"/>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1">
    <w:name w:val="樣式6"/>
    <w:basedOn w:val="17"/>
    <w:rsid w:val="009E08CA"/>
  </w:style>
  <w:style w:type="paragraph" w:customStyle="1" w:styleId="71">
    <w:name w:val="樣式7"/>
    <w:basedOn w:val="17"/>
    <w:rsid w:val="009E08CA"/>
  </w:style>
  <w:style w:type="paragraph" w:customStyle="1" w:styleId="81">
    <w:name w:val="樣式8"/>
    <w:basedOn w:val="a"/>
    <w:rsid w:val="0079291D"/>
    <w:pPr>
      <w:tabs>
        <w:tab w:val="right" w:leader="hyphen" w:pos="8490"/>
      </w:tabs>
      <w:ind w:leftChars="0" w:left="487" w:rightChars="100" w:right="283" w:hangingChars="200" w:hanging="487"/>
    </w:pPr>
    <w:rPr>
      <w:rFonts w:hAnsi="Cambria"/>
      <w:noProof/>
      <w:sz w:val="24"/>
    </w:rPr>
  </w:style>
  <w:style w:type="character" w:customStyle="1" w:styleId="afc">
    <w:name w:val="(一)(二)(三) 字元 字元"/>
    <w:rsid w:val="009E08CA"/>
    <w:rPr>
      <w:rFonts w:ascii="Cambria" w:eastAsia="Cambria"/>
      <w:snapToGrid w:val="0"/>
      <w:kern w:val="2"/>
      <w:sz w:val="28"/>
      <w:szCs w:val="28"/>
      <w:lang w:val="en-US" w:eastAsia="zh-TW" w:bidi="ar-SA"/>
    </w:rPr>
  </w:style>
  <w:style w:type="paragraph" w:styleId="afd">
    <w:name w:val="footnote text"/>
    <w:basedOn w:val="a"/>
    <w:link w:val="afe"/>
    <w:rsid w:val="009E08CA"/>
    <w:pPr>
      <w:snapToGrid w:val="0"/>
      <w:spacing w:line="280" w:lineRule="exact"/>
      <w:ind w:firstLineChars="0" w:firstLine="181"/>
      <w:jc w:val="left"/>
    </w:pPr>
    <w:rPr>
      <w:sz w:val="24"/>
      <w:szCs w:val="20"/>
      <w:lang w:val="x-none" w:eastAsia="x-none"/>
    </w:rPr>
  </w:style>
  <w:style w:type="character" w:customStyle="1" w:styleId="afe">
    <w:name w:val="註腳文字 字元"/>
    <w:link w:val="afd"/>
    <w:rsid w:val="009E08CA"/>
    <w:rPr>
      <w:rFonts w:ascii="Cambria" w:eastAsia="Cambria"/>
      <w:snapToGrid w:val="0"/>
      <w:kern w:val="2"/>
      <w:sz w:val="24"/>
      <w:lang w:val="x-none" w:eastAsia="x-none"/>
    </w:rPr>
  </w:style>
  <w:style w:type="character" w:styleId="aff">
    <w:name w:val="footnote reference"/>
    <w:aliases w:val="FR,Ref,de nota al pie,註腳內容,Error-Fußnotenzeichen5,Error-Fußnotenzeichen6,Error-Fußnotenzeichen3,Error-Fusnotßnotenzeichen5,Error-Fußnotenzeic,4_G"/>
    <w:uiPriority w:val="99"/>
    <w:qFormat/>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aff0">
    <w:name w:val="標題(一)"/>
    <w:basedOn w:val="a"/>
    <w:rsid w:val="009E08CA"/>
    <w:pPr>
      <w:spacing w:line="480" w:lineRule="exact"/>
      <w:ind w:left="300" w:hangingChars="100" w:hanging="100"/>
    </w:pPr>
    <w:rPr>
      <w:rFonts w:ascii="Verdana"/>
    </w:rPr>
  </w:style>
  <w:style w:type="paragraph" w:styleId="HTML">
    <w:name w:val="HTML Preformatted"/>
    <w:basedOn w:val="a"/>
    <w:link w:val="HTML0"/>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微軟正黑體" w:eastAsia="微軟正黑體" w:hAnsi="微軟正黑體" w:cs="微軟正黑體"/>
      <w:snapToGrid/>
      <w:color w:val="000000"/>
      <w:kern w:val="0"/>
      <w:sz w:val="24"/>
      <w:szCs w:val="24"/>
    </w:rPr>
  </w:style>
  <w:style w:type="character" w:customStyle="1" w:styleId="HTML0">
    <w:name w:val="HTML 預設格式 字元"/>
    <w:link w:val="HTML"/>
    <w:rsid w:val="009E08CA"/>
    <w:rPr>
      <w:rFonts w:ascii="微軟正黑體" w:eastAsia="微軟正黑體" w:hAnsi="微軟正黑體" w:cs="微軟正黑體"/>
      <w:color w:val="000000"/>
      <w:sz w:val="24"/>
      <w:szCs w:val="24"/>
    </w:rPr>
  </w:style>
  <w:style w:type="character" w:customStyle="1" w:styleId="146">
    <w:name w:val="表格內文(14行高) 字元 字元 字元"/>
    <w:link w:val="147"/>
    <w:rsid w:val="009E08CA"/>
    <w:rPr>
      <w:rFonts w:ascii="Cambria" w:eastAsia="Cambria"/>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styleId="aff1">
    <w:name w:val="Balloon Text"/>
    <w:basedOn w:val="a"/>
    <w:link w:val="aff2"/>
    <w:uiPriority w:val="99"/>
    <w:rsid w:val="009E08CA"/>
    <w:rPr>
      <w:rFonts w:ascii="Calibri Light" w:eastAsia="Mangal" w:hAnsi="Calibri Light"/>
      <w:sz w:val="18"/>
      <w:szCs w:val="18"/>
    </w:rPr>
  </w:style>
  <w:style w:type="character" w:customStyle="1" w:styleId="aff2">
    <w:name w:val="註解方塊文字 字元"/>
    <w:link w:val="aff1"/>
    <w:uiPriority w:val="99"/>
    <w:rsid w:val="009E08CA"/>
    <w:rPr>
      <w:rFonts w:ascii="Calibri Light" w:hAnsi="Calibri Light"/>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aff3">
    <w:name w:val="字元 字元 字元 字元 字元"/>
    <w:basedOn w:val="a"/>
    <w:rsid w:val="009E08CA"/>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character" w:customStyle="1" w:styleId="highlight2">
    <w:name w:val="highlight2"/>
    <w:rsid w:val="009E08CA"/>
  </w:style>
  <w:style w:type="paragraph" w:customStyle="1" w:styleId="aff4">
    <w:name w:val="字元 字元 字元"/>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customStyle="1" w:styleId="147">
    <w:name w:val="表格內文(14行高) 字元 字元"/>
    <w:basedOn w:val="af3"/>
    <w:link w:val="146"/>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Verdana" w:eastAsia="Mangal"/>
      <w:snapToGrid/>
      <w:spacing w:val="-2"/>
      <w:kern w:val="0"/>
      <w:sz w:val="16"/>
      <w:szCs w:val="20"/>
    </w:rPr>
  </w:style>
  <w:style w:type="paragraph" w:customStyle="1" w:styleId="148">
    <w:name w:val="14"/>
    <w:basedOn w:val="a"/>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Default">
    <w:name w:val="Default"/>
    <w:rsid w:val="009E08CA"/>
    <w:pPr>
      <w:widowControl w:val="0"/>
      <w:autoSpaceDE w:val="0"/>
      <w:autoSpaceDN w:val="0"/>
      <w:adjustRightInd w:val="0"/>
    </w:pPr>
    <w:rPr>
      <w:rFonts w:ascii="Cambria" w:hAnsi="Cambria" w:cs="Cambria"/>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aff5">
    <w:name w:val="註腳文字(標準)"/>
    <w:basedOn w:val="afd"/>
    <w:link w:val="aff6"/>
    <w:qFormat/>
    <w:rsid w:val="000B3721"/>
    <w:pPr>
      <w:ind w:leftChars="0" w:left="84" w:hanging="84"/>
      <w:jc w:val="both"/>
    </w:pPr>
    <w:rPr>
      <w:szCs w:val="24"/>
      <w:lang w:eastAsia="zh-TW"/>
    </w:rPr>
  </w:style>
  <w:style w:type="character" w:customStyle="1" w:styleId="aff6">
    <w:name w:val="註腳文字(標準) 字元"/>
    <w:link w:val="aff5"/>
    <w:rsid w:val="000B3721"/>
    <w:rPr>
      <w:rFonts w:ascii="Cambria" w:eastAsia="Cambria"/>
      <w:snapToGrid w:val="0"/>
      <w:kern w:val="2"/>
      <w:sz w:val="24"/>
      <w:szCs w:val="24"/>
      <w:lang w:val="x-none"/>
    </w:rPr>
  </w:style>
  <w:style w:type="character" w:styleId="aff7">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right="100" w:firstLineChars="0"/>
    </w:pPr>
    <w:rPr>
      <w:rFonts w:cs="Mangal"/>
      <w:bCs w:val="0"/>
      <w:szCs w:val="20"/>
    </w:rPr>
  </w:style>
  <w:style w:type="paragraph" w:styleId="aff8">
    <w:name w:val="Body Text"/>
    <w:basedOn w:val="a"/>
    <w:link w:val="aff9"/>
    <w:uiPriority w:val="1"/>
    <w:unhideWhenUsed/>
    <w:qFormat/>
    <w:rsid w:val="009E08CA"/>
    <w:pPr>
      <w:spacing w:after="120"/>
    </w:pPr>
  </w:style>
  <w:style w:type="character" w:customStyle="1" w:styleId="aff9">
    <w:name w:val="本文 字元"/>
    <w:link w:val="aff8"/>
    <w:uiPriority w:val="1"/>
    <w:rsid w:val="009E08CA"/>
    <w:rPr>
      <w:rFonts w:ascii="Cambria" w:eastAsia="Cambria"/>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Verdana" w:eastAsia="Verdana"/>
      <w:snapToGrid/>
      <w:kern w:val="0"/>
      <w:sz w:val="22"/>
      <w:szCs w:val="22"/>
      <w:lang w:val="zh-TW" w:bidi="zh-TW"/>
    </w:rPr>
  </w:style>
  <w:style w:type="paragraph" w:styleId="affa">
    <w:name w:val="Date"/>
    <w:aliases w:val=" 字元 字元"/>
    <w:basedOn w:val="a"/>
    <w:next w:val="a"/>
    <w:link w:val="affb"/>
    <w:unhideWhenUsed/>
    <w:rsid w:val="009E08CA"/>
    <w:pPr>
      <w:spacing w:line="240" w:lineRule="auto"/>
      <w:ind w:leftChars="0" w:left="0" w:firstLineChars="0" w:firstLine="0"/>
      <w:jc w:val="right"/>
    </w:pPr>
    <w:rPr>
      <w:rFonts w:ascii="Verdana" w:eastAsia="Mangal"/>
      <w:snapToGrid/>
      <w:sz w:val="24"/>
      <w:szCs w:val="24"/>
    </w:rPr>
  </w:style>
  <w:style w:type="character" w:customStyle="1" w:styleId="affb">
    <w:name w:val="日期 字元"/>
    <w:aliases w:val=" 字元 字元 字元"/>
    <w:link w:val="affa"/>
    <w:rsid w:val="009E08CA"/>
    <w:rPr>
      <w:kern w:val="2"/>
      <w:sz w:val="24"/>
      <w:szCs w:val="24"/>
    </w:rPr>
  </w:style>
  <w:style w:type="paragraph" w:customStyle="1" w:styleId="19">
    <w:name w:val="註腳文字(標準1)"/>
    <w:basedOn w:val="aff5"/>
    <w:link w:val="1a"/>
    <w:qFormat/>
    <w:rsid w:val="004C7CAE"/>
    <w:pPr>
      <w:ind w:left="140" w:hanging="140"/>
    </w:pPr>
  </w:style>
  <w:style w:type="character" w:customStyle="1" w:styleId="1a">
    <w:name w:val="註腳文字(標準1) 字元"/>
    <w:link w:val="19"/>
    <w:rsid w:val="004C7CAE"/>
    <w:rPr>
      <w:rFonts w:ascii="Cambria" w:eastAsia="Cambria"/>
      <w:snapToGrid w:val="0"/>
      <w:kern w:val="2"/>
      <w:sz w:val="24"/>
      <w:szCs w:val="24"/>
      <w:lang w:val="x-none"/>
    </w:rPr>
  </w:style>
  <w:style w:type="table" w:customStyle="1" w:styleId="TableNormal4">
    <w:name w:val="Table Normal4"/>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styleId="affc">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Math" w:hAnsi="Cambria Math"/>
      <w:color w:val="365F91"/>
      <w:kern w:val="0"/>
      <w:sz w:val="28"/>
      <w:szCs w:val="28"/>
    </w:rPr>
  </w:style>
  <w:style w:type="character" w:customStyle="1" w:styleId="149">
    <w:name w:val="第二層(14號字) 字元"/>
    <w:rsid w:val="00F97124"/>
    <w:rPr>
      <w:rFonts w:ascii="Cambria" w:eastAsia="Cambria"/>
      <w:b/>
      <w:snapToGrid w:val="0"/>
      <w:kern w:val="2"/>
      <w:sz w:val="28"/>
      <w:lang w:bidi="ar-SA"/>
    </w:rPr>
  </w:style>
  <w:style w:type="paragraph" w:customStyle="1" w:styleId="affd">
    <w:name w:val="第二層"/>
    <w:basedOn w:val="a"/>
    <w:rsid w:val="00F053A6"/>
    <w:pPr>
      <w:spacing w:line="240" w:lineRule="auto"/>
      <w:ind w:leftChars="0" w:left="0" w:firstLineChars="0" w:firstLine="0"/>
      <w:jc w:val="left"/>
    </w:pPr>
    <w:rPr>
      <w:rFonts w:ascii="Verdana" w:eastAsia="Mangal"/>
      <w:snapToGrid/>
      <w:szCs w:val="24"/>
    </w:rPr>
  </w:style>
  <w:style w:type="character" w:customStyle="1" w:styleId="af2">
    <w:name w:val="清單段落 字元"/>
    <w:aliases w:val="圖表 字元,清單段落1 字元,方程式 字元,表格內文頂左 字元,表格內文2 字元,lp1 字元,FooterText 字元,numbered 字元,List Paragraph1 字元,Paragraphe de liste1 字元"/>
    <w:link w:val="af1"/>
    <w:uiPriority w:val="34"/>
    <w:qFormat/>
    <w:rsid w:val="008E1C2D"/>
    <w:rPr>
      <w:rFonts w:ascii="Cambria" w:eastAsia="Cambria"/>
      <w:snapToGrid w:val="0"/>
      <w:kern w:val="2"/>
      <w:sz w:val="28"/>
      <w:szCs w:val="28"/>
    </w:rPr>
  </w:style>
  <w:style w:type="character" w:customStyle="1" w:styleId="145">
    <w:name w:val="第一層(14號字) 字元"/>
    <w:link w:val="144"/>
    <w:rsid w:val="00EF64AA"/>
    <w:rPr>
      <w:rFonts w:ascii="Cambria" w:eastAsia="Cambria"/>
      <w:b/>
      <w:snapToGrid w:val="0"/>
      <w:kern w:val="2"/>
      <w:sz w:val="28"/>
    </w:rPr>
  </w:style>
  <w:style w:type="paragraph" w:customStyle="1" w:styleId="1b">
    <w:name w:val="字元 字元 字元 字元 字元 字元 字元 字元 字元1 字元 字元 字元 字元 字元"/>
    <w:basedOn w:val="a"/>
    <w:semiHidden/>
    <w:rsid w:val="003A21D2"/>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paragraph" w:customStyle="1" w:styleId="affe">
    <w:name w:val="一"/>
    <w:basedOn w:val="a"/>
    <w:rsid w:val="003A21D2"/>
    <w:pPr>
      <w:spacing w:line="240" w:lineRule="auto"/>
      <w:ind w:leftChars="0" w:left="0" w:firstLineChars="0" w:firstLine="0"/>
      <w:jc w:val="left"/>
    </w:pPr>
    <w:rPr>
      <w:rFonts w:hAnsi="Cambria"/>
      <w:snapToGrid/>
      <w:sz w:val="32"/>
      <w:szCs w:val="32"/>
    </w:rPr>
  </w:style>
  <w:style w:type="character" w:styleId="afff">
    <w:name w:val="Emphasis"/>
    <w:uiPriority w:val="20"/>
    <w:qFormat/>
    <w:rsid w:val="00516A01"/>
    <w:rPr>
      <w:i/>
      <w:iCs/>
    </w:rPr>
  </w:style>
  <w:style w:type="character" w:customStyle="1" w:styleId="220">
    <w:name w:val="(一)下內文縮2 字元2"/>
    <w:rsid w:val="00BB7554"/>
    <w:rPr>
      <w:rFonts w:ascii="Cambria" w:eastAsia="Cambria"/>
      <w:snapToGrid w:val="0"/>
      <w:kern w:val="2"/>
      <w:sz w:val="28"/>
      <w:szCs w:val="28"/>
    </w:rPr>
  </w:style>
  <w:style w:type="character" w:styleId="afff0">
    <w:name w:val="annotation reference"/>
    <w:unhideWhenUsed/>
    <w:rsid w:val="001F4D50"/>
    <w:rPr>
      <w:sz w:val="18"/>
      <w:szCs w:val="18"/>
    </w:rPr>
  </w:style>
  <w:style w:type="paragraph" w:styleId="afff1">
    <w:name w:val="annotation text"/>
    <w:basedOn w:val="a"/>
    <w:link w:val="afff2"/>
    <w:unhideWhenUsed/>
    <w:rsid w:val="001F4D50"/>
    <w:pPr>
      <w:jc w:val="left"/>
    </w:pPr>
  </w:style>
  <w:style w:type="character" w:customStyle="1" w:styleId="afff2">
    <w:name w:val="註解文字 字元"/>
    <w:link w:val="afff1"/>
    <w:rsid w:val="001F4D50"/>
    <w:rPr>
      <w:rFonts w:ascii="Cambria" w:eastAsia="Cambria"/>
      <w:snapToGrid w:val="0"/>
      <w:kern w:val="2"/>
      <w:sz w:val="28"/>
      <w:szCs w:val="28"/>
    </w:rPr>
  </w:style>
  <w:style w:type="paragraph" w:styleId="afff3">
    <w:name w:val="annotation subject"/>
    <w:basedOn w:val="afff1"/>
    <w:next w:val="afff1"/>
    <w:link w:val="afff4"/>
    <w:unhideWhenUsed/>
    <w:rsid w:val="001F4D50"/>
    <w:rPr>
      <w:b/>
      <w:bCs/>
    </w:rPr>
  </w:style>
  <w:style w:type="character" w:customStyle="1" w:styleId="afff4">
    <w:name w:val="註解主旨 字元"/>
    <w:link w:val="afff3"/>
    <w:rsid w:val="001F4D50"/>
    <w:rPr>
      <w:rFonts w:ascii="Cambria" w:eastAsia="Cambria"/>
      <w:b/>
      <w:bCs/>
      <w:snapToGrid w:val="0"/>
      <w:kern w:val="2"/>
      <w:sz w:val="28"/>
      <w:szCs w:val="28"/>
    </w:rPr>
  </w:style>
  <w:style w:type="character" w:customStyle="1" w:styleId="afff5">
    <w:name w:val="未解析的提及"/>
    <w:uiPriority w:val="99"/>
    <w:semiHidden/>
    <w:unhideWhenUsed/>
    <w:rsid w:val="003A1682"/>
    <w:rPr>
      <w:color w:val="605E5C"/>
      <w:shd w:val="clear" w:color="auto" w:fill="E1DFDD"/>
    </w:rPr>
  </w:style>
  <w:style w:type="paragraph" w:styleId="afff6">
    <w:name w:val="Salutation"/>
    <w:basedOn w:val="a"/>
    <w:next w:val="a"/>
    <w:link w:val="afff7"/>
    <w:uiPriority w:val="99"/>
    <w:unhideWhenUsed/>
    <w:rsid w:val="00F82B21"/>
    <w:rPr>
      <w:snapToGrid/>
      <w:spacing w:val="-5"/>
      <w:kern w:val="0"/>
    </w:rPr>
  </w:style>
  <w:style w:type="character" w:customStyle="1" w:styleId="afff7">
    <w:name w:val="問候 字元"/>
    <w:link w:val="afff6"/>
    <w:uiPriority w:val="99"/>
    <w:rsid w:val="00F82B21"/>
    <w:rPr>
      <w:rFonts w:ascii="Cambria" w:eastAsia="Cambria"/>
      <w:spacing w:val="-5"/>
      <w:sz w:val="28"/>
      <w:szCs w:val="28"/>
    </w:rPr>
  </w:style>
  <w:style w:type="paragraph" w:styleId="afff8">
    <w:name w:val="Closing"/>
    <w:basedOn w:val="a"/>
    <w:link w:val="afff9"/>
    <w:uiPriority w:val="99"/>
    <w:unhideWhenUsed/>
    <w:rsid w:val="00F82B21"/>
    <w:pPr>
      <w:ind w:leftChars="1800" w:left="100"/>
    </w:pPr>
    <w:rPr>
      <w:snapToGrid/>
      <w:spacing w:val="-5"/>
      <w:kern w:val="0"/>
    </w:rPr>
  </w:style>
  <w:style w:type="character" w:customStyle="1" w:styleId="afff9">
    <w:name w:val="結語 字元"/>
    <w:link w:val="afff8"/>
    <w:uiPriority w:val="99"/>
    <w:rsid w:val="00F82B21"/>
    <w:rPr>
      <w:rFonts w:ascii="Cambria" w:eastAsia="Cambria"/>
      <w:spacing w:val="-5"/>
      <w:sz w:val="28"/>
      <w:szCs w:val="28"/>
    </w:rPr>
  </w:style>
  <w:style w:type="character" w:customStyle="1" w:styleId="60">
    <w:name w:val="標題 6 字元"/>
    <w:link w:val="6"/>
    <w:uiPriority w:val="9"/>
    <w:rsid w:val="005250F5"/>
    <w:rPr>
      <w:rFonts w:ascii="華康楷書體W5" w:eastAsia="華康楷書體W5" w:hAnsi="Cambria Math" w:cs="Wingdings"/>
      <w:kern w:val="2"/>
      <w:sz w:val="32"/>
      <w:szCs w:val="36"/>
    </w:rPr>
  </w:style>
  <w:style w:type="character" w:customStyle="1" w:styleId="70">
    <w:name w:val="標題 7 字元"/>
    <w:link w:val="7"/>
    <w:uiPriority w:val="9"/>
    <w:rsid w:val="005250F5"/>
    <w:rPr>
      <w:rFonts w:ascii="華康楷書體W5" w:eastAsia="華康楷書體W5" w:hAnsi="Cambria Math" w:cs="Wingdings"/>
      <w:bCs/>
      <w:kern w:val="2"/>
      <w:sz w:val="32"/>
      <w:szCs w:val="36"/>
    </w:rPr>
  </w:style>
  <w:style w:type="character" w:customStyle="1" w:styleId="80">
    <w:name w:val="標題 8 字元"/>
    <w:link w:val="8"/>
    <w:uiPriority w:val="9"/>
    <w:rsid w:val="005250F5"/>
    <w:rPr>
      <w:rFonts w:ascii="華康楷書體W5" w:eastAsia="華康楷書體W5" w:hAnsi="Cambria Math" w:cs="Wingdings"/>
      <w:kern w:val="2"/>
      <w:sz w:val="32"/>
      <w:szCs w:val="36"/>
    </w:rPr>
  </w:style>
  <w:style w:type="character" w:customStyle="1" w:styleId="90">
    <w:name w:val="標題 9 字元"/>
    <w:link w:val="9"/>
    <w:uiPriority w:val="9"/>
    <w:semiHidden/>
    <w:rsid w:val="005250F5"/>
    <w:rPr>
      <w:rFonts w:ascii="Calibri Light" w:eastAsia="SimSun" w:hAnsi="Calibri Light" w:cs="Times New Roman"/>
      <w:i/>
      <w:iCs/>
      <w:color w:val="262626"/>
      <w:sz w:val="21"/>
      <w:szCs w:val="21"/>
    </w:rPr>
  </w:style>
  <w:style w:type="paragraph" w:customStyle="1" w:styleId="afffa">
    <w:name w:val="(一)下內文 字元"/>
    <w:basedOn w:val="a4"/>
    <w:link w:val="afffb"/>
    <w:rsid w:val="005250F5"/>
    <w:pPr>
      <w:adjustRightInd w:val="0"/>
      <w:ind w:leftChars="300" w:firstLineChars="0" w:firstLine="0"/>
    </w:pPr>
    <w:rPr>
      <w:rFonts w:ascii="華康楷書體W5" w:eastAsia="華康楷書體W5" w:hAnsi="Wingdings" w:cs="Wingdings"/>
    </w:rPr>
  </w:style>
  <w:style w:type="character" w:customStyle="1" w:styleId="afffb">
    <w:name w:val="(一)下內文 字元 字元"/>
    <w:link w:val="afffa"/>
    <w:rsid w:val="005250F5"/>
    <w:rPr>
      <w:rFonts w:ascii="華康楷書體W5" w:eastAsia="華康楷書體W5" w:hAnsi="Wingdings" w:cs="Wingdings"/>
      <w:snapToGrid w:val="0"/>
      <w:kern w:val="2"/>
      <w:sz w:val="28"/>
      <w:szCs w:val="28"/>
    </w:rPr>
  </w:style>
  <w:style w:type="paragraph" w:customStyle="1" w:styleId="afffc">
    <w:name w:val="報告名稱 字元"/>
    <w:basedOn w:val="a"/>
    <w:link w:val="afffd"/>
    <w:rsid w:val="005250F5"/>
    <w:pPr>
      <w:adjustRightInd w:val="0"/>
      <w:ind w:leftChars="0" w:left="0" w:firstLineChars="0" w:firstLine="0"/>
    </w:pPr>
    <w:rPr>
      <w:rFonts w:ascii="華康楷書體W5" w:eastAsia="華康楷書體W5" w:hAnsi="Wingdings" w:cs="Wingdings"/>
      <w:b/>
      <w:sz w:val="36"/>
    </w:rPr>
  </w:style>
  <w:style w:type="character" w:customStyle="1" w:styleId="afffd">
    <w:name w:val="報告名稱 字元 字元"/>
    <w:link w:val="afffc"/>
    <w:rsid w:val="005250F5"/>
    <w:rPr>
      <w:rFonts w:ascii="華康楷書體W5" w:eastAsia="華康楷書體W5" w:hAnsi="Wingdings" w:cs="Wingdings"/>
      <w:b/>
      <w:snapToGrid w:val="0"/>
      <w:kern w:val="2"/>
      <w:sz w:val="36"/>
      <w:szCs w:val="28"/>
    </w:rPr>
  </w:style>
  <w:style w:type="character" w:customStyle="1" w:styleId="1c">
    <w:name w:val="頁尾 字元1"/>
    <w:uiPriority w:val="99"/>
    <w:rsid w:val="005250F5"/>
    <w:rPr>
      <w:rFonts w:eastAsia="華康楷書體W5"/>
      <w:kern w:val="2"/>
      <w:szCs w:val="28"/>
    </w:rPr>
  </w:style>
  <w:style w:type="paragraph" w:styleId="34">
    <w:name w:val="toc 3"/>
    <w:basedOn w:val="a"/>
    <w:next w:val="a"/>
    <w:autoRedefine/>
    <w:rsid w:val="005250F5"/>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2">
    <w:name w:val="toc 4"/>
    <w:basedOn w:val="a"/>
    <w:next w:val="a"/>
    <w:autoRedefine/>
    <w:semiHidden/>
    <w:rsid w:val="005250F5"/>
    <w:pPr>
      <w:spacing w:line="480" w:lineRule="exact"/>
      <w:ind w:leftChars="600" w:left="1440"/>
    </w:pPr>
    <w:rPr>
      <w:rFonts w:ascii="Wingdings" w:eastAsia="華康楷書體W5" w:hAnsi="Wingdings" w:cs="Wingdings"/>
      <w:snapToGrid/>
    </w:rPr>
  </w:style>
  <w:style w:type="paragraph" w:styleId="52">
    <w:name w:val="toc 5"/>
    <w:basedOn w:val="a"/>
    <w:next w:val="a"/>
    <w:autoRedefine/>
    <w:semiHidden/>
    <w:rsid w:val="005250F5"/>
    <w:pPr>
      <w:spacing w:line="480" w:lineRule="exact"/>
      <w:ind w:leftChars="800" w:left="1920"/>
    </w:pPr>
    <w:rPr>
      <w:rFonts w:ascii="Wingdings" w:eastAsia="華康楷書體W5" w:hAnsi="Wingdings" w:cs="Wingdings"/>
      <w:snapToGrid/>
    </w:rPr>
  </w:style>
  <w:style w:type="paragraph" w:styleId="62">
    <w:name w:val="toc 6"/>
    <w:basedOn w:val="a"/>
    <w:next w:val="a"/>
    <w:autoRedefine/>
    <w:semiHidden/>
    <w:rsid w:val="005250F5"/>
    <w:pPr>
      <w:spacing w:line="480" w:lineRule="exact"/>
      <w:ind w:leftChars="1000" w:left="2400"/>
    </w:pPr>
    <w:rPr>
      <w:rFonts w:ascii="Wingdings" w:eastAsia="華康楷書體W5" w:hAnsi="Wingdings" w:cs="Wingdings"/>
      <w:snapToGrid/>
    </w:rPr>
  </w:style>
  <w:style w:type="paragraph" w:styleId="72">
    <w:name w:val="toc 7"/>
    <w:basedOn w:val="a"/>
    <w:next w:val="a"/>
    <w:autoRedefine/>
    <w:semiHidden/>
    <w:rsid w:val="005250F5"/>
    <w:pPr>
      <w:spacing w:line="480" w:lineRule="exact"/>
      <w:ind w:leftChars="1200" w:left="2880"/>
    </w:pPr>
    <w:rPr>
      <w:rFonts w:ascii="Wingdings" w:eastAsia="華康楷書體W5" w:hAnsi="Wingdings" w:cs="Wingdings"/>
      <w:snapToGrid/>
    </w:rPr>
  </w:style>
  <w:style w:type="paragraph" w:styleId="82">
    <w:name w:val="toc 8"/>
    <w:basedOn w:val="a"/>
    <w:next w:val="a"/>
    <w:autoRedefine/>
    <w:semiHidden/>
    <w:rsid w:val="005250F5"/>
    <w:pPr>
      <w:spacing w:line="480" w:lineRule="exact"/>
      <w:ind w:leftChars="1400" w:left="3360"/>
    </w:pPr>
    <w:rPr>
      <w:rFonts w:ascii="Wingdings" w:eastAsia="華康楷書體W5" w:hAnsi="Wingdings" w:cs="Wingdings"/>
      <w:snapToGrid/>
    </w:rPr>
  </w:style>
  <w:style w:type="paragraph" w:styleId="91">
    <w:name w:val="toc 9"/>
    <w:basedOn w:val="a"/>
    <w:next w:val="a"/>
    <w:autoRedefine/>
    <w:semiHidden/>
    <w:rsid w:val="005250F5"/>
    <w:pPr>
      <w:spacing w:line="480" w:lineRule="exact"/>
      <w:ind w:leftChars="1600" w:left="3840"/>
    </w:pPr>
    <w:rPr>
      <w:rFonts w:ascii="Wingdings" w:eastAsia="華康楷書體W5" w:hAnsi="Wingdings" w:cs="Wingdings"/>
      <w:snapToGrid/>
    </w:rPr>
  </w:style>
  <w:style w:type="paragraph" w:customStyle="1" w:styleId="53">
    <w:name w:val="字元 字元5 字元"/>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fe">
    <w:name w:val="Plain Text"/>
    <w:basedOn w:val="a"/>
    <w:link w:val="affff"/>
    <w:rsid w:val="005250F5"/>
    <w:pPr>
      <w:spacing w:line="240" w:lineRule="auto"/>
      <w:ind w:leftChars="0" w:left="0" w:firstLineChars="0" w:firstLine="0"/>
      <w:jc w:val="left"/>
    </w:pPr>
    <w:rPr>
      <w:rFonts w:ascii="Arial" w:eastAsia="Arial" w:cs="Wingdings"/>
      <w:snapToGrid/>
      <w:sz w:val="24"/>
      <w:szCs w:val="20"/>
    </w:rPr>
  </w:style>
  <w:style w:type="character" w:customStyle="1" w:styleId="affff">
    <w:name w:val="純文字 字元"/>
    <w:link w:val="afffe"/>
    <w:rsid w:val="005250F5"/>
    <w:rPr>
      <w:rFonts w:ascii="Arial" w:eastAsia="Arial" w:cs="Wingdings"/>
      <w:kern w:val="2"/>
      <w:sz w:val="24"/>
    </w:rPr>
  </w:style>
  <w:style w:type="paragraph" w:customStyle="1" w:styleId="27">
    <w:name w:val="2"/>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affff0">
    <w:name w:val="a"/>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customStyle="1" w:styleId="mainwordtxtinportant1">
    <w:name w:val="main_word_txt_inportant1"/>
    <w:rsid w:val="005250F5"/>
    <w:rPr>
      <w:strike w:val="0"/>
      <w:dstrike w:val="0"/>
      <w:color w:val="FF9900"/>
      <w:spacing w:val="20"/>
      <w:sz w:val="23"/>
      <w:szCs w:val="23"/>
      <w:u w:val="none"/>
      <w:effect w:val="none"/>
    </w:rPr>
  </w:style>
  <w:style w:type="character" w:customStyle="1" w:styleId="af4">
    <w:name w:val="圖表目錄 字元"/>
    <w:link w:val="af3"/>
    <w:uiPriority w:val="99"/>
    <w:semiHidden/>
    <w:rsid w:val="005250F5"/>
    <w:rPr>
      <w:rFonts w:ascii="Cambria" w:eastAsia="標楷體"/>
      <w:snapToGrid w:val="0"/>
      <w:kern w:val="2"/>
      <w:sz w:val="28"/>
      <w:szCs w:val="28"/>
    </w:rPr>
  </w:style>
  <w:style w:type="character" w:customStyle="1" w:styleId="style601">
    <w:name w:val="style601"/>
    <w:rsid w:val="005250F5"/>
    <w:rPr>
      <w:color w:val="FF0000"/>
    </w:rPr>
  </w:style>
  <w:style w:type="paragraph" w:customStyle="1" w:styleId="affff1">
    <w:name w:val=""/>
    <w:basedOn w:val="a"/>
    <w:rsid w:val="005250F5"/>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ff2">
    <w:name w:val="甲"/>
    <w:basedOn w:val="a"/>
    <w:rsid w:val="005250F5"/>
    <w:pPr>
      <w:adjustRightInd w:val="0"/>
      <w:spacing w:before="120" w:line="400" w:lineRule="exact"/>
      <w:ind w:leftChars="0" w:left="0" w:firstLineChars="0" w:firstLine="0"/>
      <w:textDirection w:val="lrTbV"/>
      <w:textAlignment w:val="baseline"/>
    </w:pPr>
    <w:rPr>
      <w:rFonts w:ascii="細明體" w:eastAsia="細明體" w:cs="Wingdings"/>
      <w:b/>
      <w:snapToGrid/>
      <w:spacing w:val="8"/>
      <w:szCs w:val="20"/>
    </w:rPr>
  </w:style>
  <w:style w:type="paragraph" w:customStyle="1" w:styleId="affff3">
    <w:name w:val=""/>
    <w:basedOn w:val="a"/>
    <w:rsid w:val="005250F5"/>
    <w:pPr>
      <w:spacing w:line="440" w:lineRule="exact"/>
      <w:ind w:leftChars="0" w:left="851" w:firstLineChars="0" w:hanging="567"/>
    </w:pPr>
    <w:rPr>
      <w:rFonts w:ascii="Wingdings" w:eastAsia="Courier New" w:hAnsi="Wingdings" w:cs="Wingdings"/>
      <w:b/>
      <w:snapToGrid/>
      <w:szCs w:val="20"/>
    </w:rPr>
  </w:style>
  <w:style w:type="paragraph" w:customStyle="1" w:styleId="affff4">
    <w:name w:val="(一)"/>
    <w:basedOn w:val="a"/>
    <w:link w:val="affff5"/>
    <w:rsid w:val="005250F5"/>
    <w:pPr>
      <w:spacing w:line="240" w:lineRule="auto"/>
      <w:ind w:leftChars="0" w:left="568" w:firstLineChars="0" w:hanging="284"/>
    </w:pPr>
    <w:rPr>
      <w:rFonts w:ascii="Wingdings" w:eastAsia="華康楷書體W5" w:hAnsi="Wingdings" w:cs="Wingdings"/>
      <w:snapToGrid/>
      <w:szCs w:val="20"/>
    </w:rPr>
  </w:style>
  <w:style w:type="paragraph" w:customStyle="1" w:styleId="affff6">
    <w:name w:val="一、說明（首行縮排）"/>
    <w:basedOn w:val="afffe"/>
    <w:rsid w:val="005250F5"/>
    <w:pPr>
      <w:spacing w:line="440" w:lineRule="exact"/>
      <w:ind w:left="794" w:firstLine="624"/>
      <w:jc w:val="both"/>
    </w:pPr>
    <w:rPr>
      <w:rFonts w:ascii="Wingdings" w:eastAsia="華康中黑體" w:hAnsi="Wingdings"/>
      <w:spacing w:val="10"/>
      <w:sz w:val="28"/>
    </w:rPr>
  </w:style>
  <w:style w:type="paragraph" w:customStyle="1" w:styleId="k02">
    <w:name w:val="k02"/>
    <w:rsid w:val="005250F5"/>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5250F5"/>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5250F5"/>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ff7">
    <w:name w:val="第一層"/>
    <w:basedOn w:val="afffe"/>
    <w:rsid w:val="005250F5"/>
    <w:pPr>
      <w:ind w:leftChars="550" w:left="1537"/>
      <w:jc w:val="both"/>
    </w:pPr>
    <w:rPr>
      <w:rFonts w:ascii="Tahoma" w:eastAsia="華康楷書體W5"/>
      <w:b/>
      <w:bCs/>
      <w:sz w:val="32"/>
      <w:szCs w:val="24"/>
    </w:rPr>
  </w:style>
  <w:style w:type="paragraph" w:customStyle="1" w:styleId="1d">
    <w:name w:val="目錄1"/>
    <w:basedOn w:val="17"/>
    <w:rsid w:val="005250F5"/>
    <w:pPr>
      <w:tabs>
        <w:tab w:val="right" w:leader="hyphen" w:pos="8646"/>
      </w:tabs>
      <w:jc w:val="right"/>
    </w:pPr>
    <w:rPr>
      <w:rFonts w:ascii="華康楷書體W5" w:eastAsia="華康楷書體W5" w:hAnsi="Wingdings" w:cs="Wingdings"/>
      <w:b w:val="0"/>
      <w:bCs w:val="0"/>
      <w:snapToGrid/>
      <w:kern w:val="0"/>
    </w:rPr>
  </w:style>
  <w:style w:type="paragraph" w:styleId="28">
    <w:name w:val="Body Text 2"/>
    <w:basedOn w:val="a"/>
    <w:link w:val="29"/>
    <w:rsid w:val="005250F5"/>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9">
    <w:name w:val="本文 2 字元"/>
    <w:link w:val="28"/>
    <w:rsid w:val="005250F5"/>
    <w:rPr>
      <w:rFonts w:ascii="華康楷書體W5" w:eastAsia="華康楷書體W5" w:hAnsi="Wingdings" w:cs="Wingdings"/>
      <w:kern w:val="2"/>
      <w:sz w:val="24"/>
    </w:rPr>
  </w:style>
  <w:style w:type="paragraph" w:styleId="affff8">
    <w:name w:val="Body Text Indent"/>
    <w:basedOn w:val="a"/>
    <w:link w:val="affff9"/>
    <w:rsid w:val="005250F5"/>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f9">
    <w:name w:val="本文縮排 字元"/>
    <w:link w:val="affff8"/>
    <w:rsid w:val="005250F5"/>
    <w:rPr>
      <w:rFonts w:ascii="華康楷書體W5" w:eastAsia="華康楷書體W5" w:hAnsi="Wingdings" w:cs="Wingdings"/>
      <w:color w:val="000000"/>
      <w:kern w:val="2"/>
      <w:sz w:val="24"/>
    </w:rPr>
  </w:style>
  <w:style w:type="paragraph" w:customStyle="1" w:styleId="ST201">
    <w:name w:val="ST20_1"/>
    <w:basedOn w:val="a"/>
    <w:rsid w:val="005250F5"/>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fa">
    <w:name w:val="字元 字元"/>
    <w:basedOn w:val="a"/>
    <w:rsid w:val="005250F5"/>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5250F5"/>
    <w:rPr>
      <w:rFonts w:ascii="Cambria" w:eastAsia="Cambria"/>
      <w:b/>
      <w:snapToGrid w:val="0"/>
      <w:kern w:val="2"/>
      <w:sz w:val="32"/>
    </w:rPr>
  </w:style>
  <w:style w:type="paragraph" w:customStyle="1" w:styleId="1e">
    <w:name w:val="1"/>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
    <w:rsid w:val="005250F5"/>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
    <w:rsid w:val="005250F5"/>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
    <w:rsid w:val="005250F5"/>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fb">
    <w:name w:val="註腳"/>
    <w:basedOn w:val="afd"/>
    <w:qFormat/>
    <w:rsid w:val="005250F5"/>
    <w:pPr>
      <w:spacing w:line="300" w:lineRule="exact"/>
      <w:ind w:leftChars="208" w:left="741" w:hangingChars="75" w:hanging="152"/>
      <w:jc w:val="both"/>
    </w:pPr>
    <w:rPr>
      <w:rFonts w:ascii="華康楷書體W5" w:eastAsia="華康楷書體W5" w:hAnsi="Wingdings" w:cs="Wingdings"/>
      <w:sz w:val="22"/>
      <w:szCs w:val="22"/>
      <w:lang w:val="en-US" w:eastAsia="zh-TW"/>
    </w:rPr>
  </w:style>
  <w:style w:type="paragraph" w:customStyle="1" w:styleId="affffc">
    <w:name w:val="字元"/>
    <w:basedOn w:val="a"/>
    <w:rsid w:val="005250F5"/>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ff5">
    <w:name w:val="(一) 字元"/>
    <w:link w:val="affff4"/>
    <w:rsid w:val="005250F5"/>
    <w:rPr>
      <w:rFonts w:ascii="Wingdings" w:eastAsia="華康楷書體W5" w:hAnsi="Wingdings" w:cs="Wingdings"/>
      <w:kern w:val="2"/>
      <w:sz w:val="28"/>
    </w:rPr>
  </w:style>
  <w:style w:type="character" w:customStyle="1" w:styleId="2a">
    <w:name w:val="(一)(二)(三) 字元2"/>
    <w:rsid w:val="005250F5"/>
    <w:rPr>
      <w:rFonts w:ascii="華康楷書體W5" w:eastAsia="華康楷書體W5"/>
      <w:snapToGrid w:val="0"/>
      <w:kern w:val="2"/>
      <w:sz w:val="28"/>
      <w:szCs w:val="28"/>
      <w:lang w:val="en-US" w:eastAsia="zh-TW" w:bidi="ar-SA"/>
    </w:rPr>
  </w:style>
  <w:style w:type="paragraph" w:customStyle="1" w:styleId="affffd">
    <w:name w:val="證券(一).內文"/>
    <w:basedOn w:val="a"/>
    <w:rsid w:val="005250F5"/>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fe">
    <w:name w:val="證券內文"/>
    <w:rsid w:val="005250F5"/>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ff">
    <w:name w:val="案由(議)"/>
    <w:basedOn w:val="a"/>
    <w:next w:val="a"/>
    <w:rsid w:val="005250F5"/>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styleId="afffff0">
    <w:name w:val="FollowedHyperlink"/>
    <w:uiPriority w:val="99"/>
    <w:unhideWhenUsed/>
    <w:rsid w:val="005250F5"/>
    <w:rPr>
      <w:color w:val="800080"/>
      <w:u w:val="single"/>
    </w:rPr>
  </w:style>
  <w:style w:type="paragraph" w:customStyle="1" w:styleId="font5">
    <w:name w:val="font5"/>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
    <w:rsid w:val="005250F5"/>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
    <w:rsid w:val="005250F5"/>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
    <w:rsid w:val="005250F5"/>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
    <w:rsid w:val="005250F5"/>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
    <w:rsid w:val="005250F5"/>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
    <w:rsid w:val="005250F5"/>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
    <w:rsid w:val="005250F5"/>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
    <w:rsid w:val="005250F5"/>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afffff1">
    <w:name w:val="說明"/>
    <w:basedOn w:val="a"/>
    <w:next w:val="a"/>
    <w:rsid w:val="005250F5"/>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f2">
    <w:name w:val="表格第一列(文字分散)"/>
    <w:basedOn w:val="a"/>
    <w:next w:val="a"/>
    <w:rsid w:val="005250F5"/>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f3">
    <w:name w:val="院總號"/>
    <w:basedOn w:val="a"/>
    <w:next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
    <w:next w:val="a"/>
    <w:rsid w:val="005250F5"/>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f4">
    <w:name w:val="提案號"/>
    <w:basedOn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f5">
    <w:name w:val="說明(內文)"/>
    <w:basedOn w:val="a"/>
    <w:next w:val="a"/>
    <w:rsid w:val="005250F5"/>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f6">
    <w:name w:val="說明(無函件項目符號)"/>
    <w:basedOn w:val="a"/>
    <w:next w:val="a"/>
    <w:rsid w:val="005250F5"/>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1"/>
    <w:qFormat/>
    <w:rsid w:val="005250F5"/>
    <w:pPr>
      <w:numPr>
        <w:numId w:val="6"/>
      </w:numPr>
      <w:spacing w:line="240" w:lineRule="auto"/>
      <w:ind w:leftChars="0" w:left="0" w:firstLineChars="0" w:firstLine="0"/>
      <w:jc w:val="left"/>
    </w:pPr>
    <w:rPr>
      <w:rFonts w:ascii="華康楷書體W5" w:eastAsia="華康楷書體W5" w:hAnsi="華康楷書體W5" w:cs="Wingdings"/>
      <w:snapToGrid/>
      <w:sz w:val="24"/>
      <w:szCs w:val="22"/>
    </w:rPr>
  </w:style>
  <w:style w:type="character" w:customStyle="1" w:styleId="ac">
    <w:name w:val="前言(一)(二)(三) 字元"/>
    <w:link w:val="ab"/>
    <w:rsid w:val="005250F5"/>
    <w:rPr>
      <w:rFonts w:ascii="Cambria" w:eastAsia="標楷體"/>
      <w:snapToGrid w:val="0"/>
      <w:kern w:val="2"/>
      <w:sz w:val="28"/>
      <w:szCs w:val="28"/>
    </w:rPr>
  </w:style>
  <w:style w:type="paragraph" w:styleId="afffff7">
    <w:name w:val="caption"/>
    <w:basedOn w:val="a"/>
    <w:next w:val="a"/>
    <w:uiPriority w:val="35"/>
    <w:semiHidden/>
    <w:unhideWhenUsed/>
    <w:qFormat/>
    <w:rsid w:val="005250F5"/>
    <w:pPr>
      <w:widowControl/>
      <w:spacing w:after="200" w:line="240" w:lineRule="auto"/>
      <w:ind w:leftChars="0" w:left="0" w:firstLineChars="0" w:firstLine="0"/>
      <w:jc w:val="left"/>
    </w:pPr>
    <w:rPr>
      <w:rFonts w:ascii="Calibri" w:eastAsia="新細明體" w:hAnsi="Calibri" w:cs="Times New Roman"/>
      <w:i/>
      <w:iCs/>
      <w:snapToGrid/>
      <w:color w:val="44546A"/>
      <w:kern w:val="0"/>
      <w:sz w:val="18"/>
      <w:szCs w:val="18"/>
    </w:rPr>
  </w:style>
  <w:style w:type="paragraph" w:styleId="afffff8">
    <w:name w:val="Subtitle"/>
    <w:basedOn w:val="a"/>
    <w:next w:val="a"/>
    <w:link w:val="afffff9"/>
    <w:uiPriority w:val="11"/>
    <w:qFormat/>
    <w:rsid w:val="005250F5"/>
    <w:pPr>
      <w:widowControl/>
      <w:numPr>
        <w:ilvl w:val="1"/>
      </w:numPr>
      <w:jc w:val="left"/>
    </w:pPr>
    <w:rPr>
      <w:rFonts w:ascii="Calibri" w:eastAsia="新細明體" w:hAnsi="Calibri" w:cs="Times New Roman"/>
      <w:snapToGrid/>
      <w:color w:val="5A5A5A"/>
      <w:spacing w:val="15"/>
      <w:kern w:val="0"/>
    </w:rPr>
  </w:style>
  <w:style w:type="character" w:customStyle="1" w:styleId="afffff9">
    <w:name w:val="副標題 字元"/>
    <w:link w:val="afffff8"/>
    <w:uiPriority w:val="11"/>
    <w:rsid w:val="005250F5"/>
    <w:rPr>
      <w:rFonts w:ascii="Calibri" w:hAnsi="Calibri" w:cs="Times New Roman"/>
      <w:color w:val="5A5A5A"/>
      <w:spacing w:val="15"/>
      <w:sz w:val="28"/>
      <w:szCs w:val="28"/>
    </w:rPr>
  </w:style>
  <w:style w:type="paragraph" w:styleId="afffffa">
    <w:name w:val="No Spacing"/>
    <w:uiPriority w:val="1"/>
    <w:qFormat/>
    <w:rsid w:val="005250F5"/>
    <w:pPr>
      <w:spacing w:line="500" w:lineRule="exact"/>
    </w:pPr>
    <w:rPr>
      <w:rFonts w:ascii="Calibri" w:hAnsi="Calibri" w:cs="Times New Roman"/>
      <w:sz w:val="22"/>
      <w:szCs w:val="22"/>
    </w:rPr>
  </w:style>
  <w:style w:type="paragraph" w:styleId="afffffb">
    <w:name w:val="Quote"/>
    <w:basedOn w:val="a"/>
    <w:next w:val="a"/>
    <w:link w:val="afffffc"/>
    <w:uiPriority w:val="29"/>
    <w:qFormat/>
    <w:rsid w:val="005250F5"/>
    <w:pPr>
      <w:widowControl/>
      <w:spacing w:before="200"/>
      <w:ind w:leftChars="0" w:left="864" w:right="864" w:firstLineChars="0" w:firstLine="0"/>
      <w:jc w:val="left"/>
    </w:pPr>
    <w:rPr>
      <w:rFonts w:ascii="Calibri" w:eastAsia="新細明體" w:hAnsi="Calibri" w:cs="Times New Roman"/>
      <w:i/>
      <w:iCs/>
      <w:snapToGrid/>
      <w:color w:val="404040"/>
      <w:kern w:val="0"/>
    </w:rPr>
  </w:style>
  <w:style w:type="character" w:customStyle="1" w:styleId="afffffc">
    <w:name w:val="引文 字元"/>
    <w:link w:val="afffffb"/>
    <w:uiPriority w:val="29"/>
    <w:rsid w:val="005250F5"/>
    <w:rPr>
      <w:rFonts w:ascii="Calibri" w:hAnsi="Calibri" w:cs="Times New Roman"/>
      <w:i/>
      <w:iCs/>
      <w:color w:val="404040"/>
      <w:sz w:val="28"/>
      <w:szCs w:val="28"/>
    </w:rPr>
  </w:style>
  <w:style w:type="paragraph" w:styleId="afffffd">
    <w:name w:val="Intense Quote"/>
    <w:basedOn w:val="a"/>
    <w:next w:val="a"/>
    <w:link w:val="afffffe"/>
    <w:uiPriority w:val="30"/>
    <w:qFormat/>
    <w:rsid w:val="005250F5"/>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cs="Times New Roman"/>
      <w:i/>
      <w:iCs/>
      <w:snapToGrid/>
      <w:color w:val="5B9BD5"/>
      <w:kern w:val="0"/>
    </w:rPr>
  </w:style>
  <w:style w:type="character" w:customStyle="1" w:styleId="afffffe">
    <w:name w:val="鮮明引文 字元"/>
    <w:link w:val="afffffd"/>
    <w:uiPriority w:val="30"/>
    <w:rsid w:val="005250F5"/>
    <w:rPr>
      <w:rFonts w:ascii="Calibri" w:hAnsi="Calibri" w:cs="Times New Roman"/>
      <w:i/>
      <w:iCs/>
      <w:color w:val="5B9BD5"/>
      <w:sz w:val="28"/>
      <w:szCs w:val="28"/>
    </w:rPr>
  </w:style>
  <w:style w:type="character" w:styleId="affffff">
    <w:name w:val="Subtle Emphasis"/>
    <w:uiPriority w:val="19"/>
    <w:qFormat/>
    <w:rsid w:val="005250F5"/>
    <w:rPr>
      <w:i/>
      <w:iCs/>
      <w:color w:val="404040"/>
    </w:rPr>
  </w:style>
  <w:style w:type="character" w:styleId="affffff0">
    <w:name w:val="Intense Emphasis"/>
    <w:uiPriority w:val="21"/>
    <w:qFormat/>
    <w:rsid w:val="005250F5"/>
    <w:rPr>
      <w:i/>
      <w:iCs/>
      <w:color w:val="5B9BD5"/>
    </w:rPr>
  </w:style>
  <w:style w:type="character" w:styleId="affffff1">
    <w:name w:val="Subtle Reference"/>
    <w:uiPriority w:val="31"/>
    <w:qFormat/>
    <w:rsid w:val="005250F5"/>
    <w:rPr>
      <w:smallCaps/>
      <w:color w:val="404040"/>
    </w:rPr>
  </w:style>
  <w:style w:type="character" w:styleId="affffff2">
    <w:name w:val="Intense Reference"/>
    <w:uiPriority w:val="32"/>
    <w:qFormat/>
    <w:rsid w:val="005250F5"/>
    <w:rPr>
      <w:b/>
      <w:bCs/>
      <w:smallCaps/>
      <w:color w:val="5B9BD5"/>
      <w:spacing w:val="5"/>
    </w:rPr>
  </w:style>
  <w:style w:type="character" w:styleId="affffff3">
    <w:name w:val="Book Title"/>
    <w:uiPriority w:val="33"/>
    <w:qFormat/>
    <w:rsid w:val="005250F5"/>
    <w:rPr>
      <w:b/>
      <w:bCs/>
      <w:i/>
      <w:iCs/>
      <w:spacing w:val="5"/>
    </w:rPr>
  </w:style>
  <w:style w:type="paragraph" w:customStyle="1" w:styleId="14-12">
    <w:name w:val="表格內文（14行高-12)"/>
    <w:basedOn w:val="a"/>
    <w:qFormat/>
    <w:rsid w:val="00D37BCA"/>
    <w:pPr>
      <w:spacing w:line="280" w:lineRule="exact"/>
      <w:ind w:leftChars="0" w:left="0" w:firstLineChars="0" w:firstLine="0"/>
      <w:jc w:val="left"/>
    </w:pPr>
    <w:rPr>
      <w:rFonts w:ascii="標楷體" w:hAnsi="標楷體" w:cs="Times New Roman"/>
      <w:spacing w:val="-20"/>
      <w:sz w:val="24"/>
      <w:szCs w:val="24"/>
    </w:rPr>
  </w:style>
  <w:style w:type="character" w:styleId="affffff4">
    <w:name w:val="Placeholder Text"/>
    <w:uiPriority w:val="99"/>
    <w:semiHidden/>
    <w:rsid w:val="000D78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86311225">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57423784">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437409869">
      <w:bodyDiv w:val="1"/>
      <w:marLeft w:val="0"/>
      <w:marRight w:val="0"/>
      <w:marTop w:val="0"/>
      <w:marBottom w:val="0"/>
      <w:divBdr>
        <w:top w:val="none" w:sz="0" w:space="0" w:color="auto"/>
        <w:left w:val="none" w:sz="0" w:space="0" w:color="auto"/>
        <w:bottom w:val="none" w:sz="0" w:space="0" w:color="auto"/>
        <w:right w:val="none" w:sz="0" w:space="0" w:color="auto"/>
      </w:divBdr>
    </w:div>
    <w:div w:id="441461985">
      <w:bodyDiv w:val="1"/>
      <w:marLeft w:val="0"/>
      <w:marRight w:val="0"/>
      <w:marTop w:val="0"/>
      <w:marBottom w:val="0"/>
      <w:divBdr>
        <w:top w:val="none" w:sz="0" w:space="0" w:color="auto"/>
        <w:left w:val="none" w:sz="0" w:space="0" w:color="auto"/>
        <w:bottom w:val="none" w:sz="0" w:space="0" w:color="auto"/>
        <w:right w:val="none" w:sz="0" w:space="0" w:color="auto"/>
      </w:divBdr>
    </w:div>
    <w:div w:id="488592973">
      <w:bodyDiv w:val="1"/>
      <w:marLeft w:val="0"/>
      <w:marRight w:val="0"/>
      <w:marTop w:val="0"/>
      <w:marBottom w:val="0"/>
      <w:divBdr>
        <w:top w:val="none" w:sz="0" w:space="0" w:color="auto"/>
        <w:left w:val="none" w:sz="0" w:space="0" w:color="auto"/>
        <w:bottom w:val="none" w:sz="0" w:space="0" w:color="auto"/>
        <w:right w:val="none" w:sz="0" w:space="0" w:color="auto"/>
      </w:divBdr>
    </w:div>
    <w:div w:id="498734681">
      <w:bodyDiv w:val="1"/>
      <w:marLeft w:val="0"/>
      <w:marRight w:val="0"/>
      <w:marTop w:val="0"/>
      <w:marBottom w:val="0"/>
      <w:divBdr>
        <w:top w:val="none" w:sz="0" w:space="0" w:color="auto"/>
        <w:left w:val="none" w:sz="0" w:space="0" w:color="auto"/>
        <w:bottom w:val="none" w:sz="0" w:space="0" w:color="auto"/>
        <w:right w:val="none" w:sz="0" w:space="0" w:color="auto"/>
      </w:divBdr>
      <w:divsChild>
        <w:div w:id="746655689">
          <w:marLeft w:val="0"/>
          <w:marRight w:val="0"/>
          <w:marTop w:val="0"/>
          <w:marBottom w:val="0"/>
          <w:divBdr>
            <w:top w:val="none" w:sz="0" w:space="0" w:color="auto"/>
            <w:left w:val="none" w:sz="0" w:space="0" w:color="auto"/>
            <w:bottom w:val="none" w:sz="0" w:space="0" w:color="auto"/>
            <w:right w:val="none" w:sz="0" w:space="0" w:color="auto"/>
          </w:divBdr>
          <w:divsChild>
            <w:div w:id="145578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688916648">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832985530">
      <w:bodyDiv w:val="1"/>
      <w:marLeft w:val="0"/>
      <w:marRight w:val="0"/>
      <w:marTop w:val="0"/>
      <w:marBottom w:val="0"/>
      <w:divBdr>
        <w:top w:val="none" w:sz="0" w:space="0" w:color="auto"/>
        <w:left w:val="none" w:sz="0" w:space="0" w:color="auto"/>
        <w:bottom w:val="none" w:sz="0" w:space="0" w:color="auto"/>
        <w:right w:val="none" w:sz="0" w:space="0" w:color="auto"/>
      </w:divBdr>
    </w:div>
    <w:div w:id="919753405">
      <w:bodyDiv w:val="1"/>
      <w:marLeft w:val="0"/>
      <w:marRight w:val="0"/>
      <w:marTop w:val="0"/>
      <w:marBottom w:val="0"/>
      <w:divBdr>
        <w:top w:val="none" w:sz="0" w:space="0" w:color="auto"/>
        <w:left w:val="none" w:sz="0" w:space="0" w:color="auto"/>
        <w:bottom w:val="none" w:sz="0" w:space="0" w:color="auto"/>
        <w:right w:val="none" w:sz="0" w:space="0" w:color="auto"/>
      </w:divBdr>
    </w:div>
    <w:div w:id="1002974879">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205213293">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76214370">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379933767">
      <w:bodyDiv w:val="1"/>
      <w:marLeft w:val="0"/>
      <w:marRight w:val="0"/>
      <w:marTop w:val="0"/>
      <w:marBottom w:val="0"/>
      <w:divBdr>
        <w:top w:val="none" w:sz="0" w:space="0" w:color="auto"/>
        <w:left w:val="none" w:sz="0" w:space="0" w:color="auto"/>
        <w:bottom w:val="none" w:sz="0" w:space="0" w:color="auto"/>
        <w:right w:val="none" w:sz="0" w:space="0" w:color="auto"/>
      </w:divBdr>
    </w:div>
    <w:div w:id="1389259331">
      <w:bodyDiv w:val="1"/>
      <w:marLeft w:val="0"/>
      <w:marRight w:val="0"/>
      <w:marTop w:val="0"/>
      <w:marBottom w:val="0"/>
      <w:divBdr>
        <w:top w:val="none" w:sz="0" w:space="0" w:color="auto"/>
        <w:left w:val="none" w:sz="0" w:space="0" w:color="auto"/>
        <w:bottom w:val="none" w:sz="0" w:space="0" w:color="auto"/>
        <w:right w:val="none" w:sz="0" w:space="0" w:color="auto"/>
      </w:divBdr>
      <w:divsChild>
        <w:div w:id="2031955209">
          <w:marLeft w:val="0"/>
          <w:marRight w:val="0"/>
          <w:marTop w:val="0"/>
          <w:marBottom w:val="0"/>
          <w:divBdr>
            <w:top w:val="none" w:sz="0" w:space="0" w:color="auto"/>
            <w:left w:val="none" w:sz="0" w:space="0" w:color="auto"/>
            <w:bottom w:val="none" w:sz="0" w:space="0" w:color="auto"/>
            <w:right w:val="none" w:sz="0" w:space="0" w:color="auto"/>
          </w:divBdr>
          <w:divsChild>
            <w:div w:id="56198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7090825">
      <w:bodyDiv w:val="1"/>
      <w:marLeft w:val="0"/>
      <w:marRight w:val="0"/>
      <w:marTop w:val="0"/>
      <w:marBottom w:val="0"/>
      <w:divBdr>
        <w:top w:val="none" w:sz="0" w:space="0" w:color="auto"/>
        <w:left w:val="none" w:sz="0" w:space="0" w:color="auto"/>
        <w:bottom w:val="none" w:sz="0" w:space="0" w:color="auto"/>
        <w:right w:val="none" w:sz="0" w:space="0" w:color="auto"/>
      </w:divBdr>
    </w:div>
    <w:div w:id="1805462092">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08676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A0DEBA-F0D3-43DE-9989-EC3CC9300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513</Words>
  <Characters>2927</Characters>
  <Application>Microsoft Office Word</Application>
  <DocSecurity>0</DocSecurity>
  <Lines>24</Lines>
  <Paragraphs>6</Paragraphs>
  <ScaleCrop>false</ScaleCrop>
  <Company/>
  <LinksUpToDate>false</LinksUpToDate>
  <CharactersWithSpaces>3434</CharactersWithSpaces>
  <SharedDoc>false</SharedDoc>
  <HLinks>
    <vt:vector size="144" baseType="variant">
      <vt:variant>
        <vt:i4>1638448</vt:i4>
      </vt:variant>
      <vt:variant>
        <vt:i4>140</vt:i4>
      </vt:variant>
      <vt:variant>
        <vt:i4>0</vt:i4>
      </vt:variant>
      <vt:variant>
        <vt:i4>5</vt:i4>
      </vt:variant>
      <vt:variant>
        <vt:lpwstr/>
      </vt:variant>
      <vt:variant>
        <vt:lpwstr>_Toc212448430</vt:lpwstr>
      </vt:variant>
      <vt:variant>
        <vt:i4>1572912</vt:i4>
      </vt:variant>
      <vt:variant>
        <vt:i4>134</vt:i4>
      </vt:variant>
      <vt:variant>
        <vt:i4>0</vt:i4>
      </vt:variant>
      <vt:variant>
        <vt:i4>5</vt:i4>
      </vt:variant>
      <vt:variant>
        <vt:lpwstr/>
      </vt:variant>
      <vt:variant>
        <vt:lpwstr>_Toc212448429</vt:lpwstr>
      </vt:variant>
      <vt:variant>
        <vt:i4>1572912</vt:i4>
      </vt:variant>
      <vt:variant>
        <vt:i4>128</vt:i4>
      </vt:variant>
      <vt:variant>
        <vt:i4>0</vt:i4>
      </vt:variant>
      <vt:variant>
        <vt:i4>5</vt:i4>
      </vt:variant>
      <vt:variant>
        <vt:lpwstr/>
      </vt:variant>
      <vt:variant>
        <vt:lpwstr>_Toc212448428</vt:lpwstr>
      </vt:variant>
      <vt:variant>
        <vt:i4>1572912</vt:i4>
      </vt:variant>
      <vt:variant>
        <vt:i4>122</vt:i4>
      </vt:variant>
      <vt:variant>
        <vt:i4>0</vt:i4>
      </vt:variant>
      <vt:variant>
        <vt:i4>5</vt:i4>
      </vt:variant>
      <vt:variant>
        <vt:lpwstr/>
      </vt:variant>
      <vt:variant>
        <vt:lpwstr>_Toc212448427</vt:lpwstr>
      </vt:variant>
      <vt:variant>
        <vt:i4>1572912</vt:i4>
      </vt:variant>
      <vt:variant>
        <vt:i4>116</vt:i4>
      </vt:variant>
      <vt:variant>
        <vt:i4>0</vt:i4>
      </vt:variant>
      <vt:variant>
        <vt:i4>5</vt:i4>
      </vt:variant>
      <vt:variant>
        <vt:lpwstr/>
      </vt:variant>
      <vt:variant>
        <vt:lpwstr>_Toc212448426</vt:lpwstr>
      </vt:variant>
      <vt:variant>
        <vt:i4>1572912</vt:i4>
      </vt:variant>
      <vt:variant>
        <vt:i4>110</vt:i4>
      </vt:variant>
      <vt:variant>
        <vt:i4>0</vt:i4>
      </vt:variant>
      <vt:variant>
        <vt:i4>5</vt:i4>
      </vt:variant>
      <vt:variant>
        <vt:lpwstr/>
      </vt:variant>
      <vt:variant>
        <vt:lpwstr>_Toc212448425</vt:lpwstr>
      </vt:variant>
      <vt:variant>
        <vt:i4>1572912</vt:i4>
      </vt:variant>
      <vt:variant>
        <vt:i4>104</vt:i4>
      </vt:variant>
      <vt:variant>
        <vt:i4>0</vt:i4>
      </vt:variant>
      <vt:variant>
        <vt:i4>5</vt:i4>
      </vt:variant>
      <vt:variant>
        <vt:lpwstr/>
      </vt:variant>
      <vt:variant>
        <vt:lpwstr>_Toc212448424</vt:lpwstr>
      </vt:variant>
      <vt:variant>
        <vt:i4>1572912</vt:i4>
      </vt:variant>
      <vt:variant>
        <vt:i4>98</vt:i4>
      </vt:variant>
      <vt:variant>
        <vt:i4>0</vt:i4>
      </vt:variant>
      <vt:variant>
        <vt:i4>5</vt:i4>
      </vt:variant>
      <vt:variant>
        <vt:lpwstr/>
      </vt:variant>
      <vt:variant>
        <vt:lpwstr>_Toc212448423</vt:lpwstr>
      </vt:variant>
      <vt:variant>
        <vt:i4>1572912</vt:i4>
      </vt:variant>
      <vt:variant>
        <vt:i4>92</vt:i4>
      </vt:variant>
      <vt:variant>
        <vt:i4>0</vt:i4>
      </vt:variant>
      <vt:variant>
        <vt:i4>5</vt:i4>
      </vt:variant>
      <vt:variant>
        <vt:lpwstr/>
      </vt:variant>
      <vt:variant>
        <vt:lpwstr>_Toc212448422</vt:lpwstr>
      </vt:variant>
      <vt:variant>
        <vt:i4>1572912</vt:i4>
      </vt:variant>
      <vt:variant>
        <vt:i4>86</vt:i4>
      </vt:variant>
      <vt:variant>
        <vt:i4>0</vt:i4>
      </vt:variant>
      <vt:variant>
        <vt:i4>5</vt:i4>
      </vt:variant>
      <vt:variant>
        <vt:lpwstr/>
      </vt:variant>
      <vt:variant>
        <vt:lpwstr>_Toc212448421</vt:lpwstr>
      </vt:variant>
      <vt:variant>
        <vt:i4>1572912</vt:i4>
      </vt:variant>
      <vt:variant>
        <vt:i4>80</vt:i4>
      </vt:variant>
      <vt:variant>
        <vt:i4>0</vt:i4>
      </vt:variant>
      <vt:variant>
        <vt:i4>5</vt:i4>
      </vt:variant>
      <vt:variant>
        <vt:lpwstr/>
      </vt:variant>
      <vt:variant>
        <vt:lpwstr>_Toc212448420</vt:lpwstr>
      </vt:variant>
      <vt:variant>
        <vt:i4>1769520</vt:i4>
      </vt:variant>
      <vt:variant>
        <vt:i4>74</vt:i4>
      </vt:variant>
      <vt:variant>
        <vt:i4>0</vt:i4>
      </vt:variant>
      <vt:variant>
        <vt:i4>5</vt:i4>
      </vt:variant>
      <vt:variant>
        <vt:lpwstr/>
      </vt:variant>
      <vt:variant>
        <vt:lpwstr>_Toc212448419</vt:lpwstr>
      </vt:variant>
      <vt:variant>
        <vt:i4>1769520</vt:i4>
      </vt:variant>
      <vt:variant>
        <vt:i4>68</vt:i4>
      </vt:variant>
      <vt:variant>
        <vt:i4>0</vt:i4>
      </vt:variant>
      <vt:variant>
        <vt:i4>5</vt:i4>
      </vt:variant>
      <vt:variant>
        <vt:lpwstr/>
      </vt:variant>
      <vt:variant>
        <vt:lpwstr>_Toc212448418</vt:lpwstr>
      </vt:variant>
      <vt:variant>
        <vt:i4>1769520</vt:i4>
      </vt:variant>
      <vt:variant>
        <vt:i4>62</vt:i4>
      </vt:variant>
      <vt:variant>
        <vt:i4>0</vt:i4>
      </vt:variant>
      <vt:variant>
        <vt:i4>5</vt:i4>
      </vt:variant>
      <vt:variant>
        <vt:lpwstr/>
      </vt:variant>
      <vt:variant>
        <vt:lpwstr>_Toc212448417</vt:lpwstr>
      </vt:variant>
      <vt:variant>
        <vt:i4>1769520</vt:i4>
      </vt:variant>
      <vt:variant>
        <vt:i4>56</vt:i4>
      </vt:variant>
      <vt:variant>
        <vt:i4>0</vt:i4>
      </vt:variant>
      <vt:variant>
        <vt:i4>5</vt:i4>
      </vt:variant>
      <vt:variant>
        <vt:lpwstr/>
      </vt:variant>
      <vt:variant>
        <vt:lpwstr>_Toc212448416</vt:lpwstr>
      </vt:variant>
      <vt:variant>
        <vt:i4>1769520</vt:i4>
      </vt:variant>
      <vt:variant>
        <vt:i4>50</vt:i4>
      </vt:variant>
      <vt:variant>
        <vt:i4>0</vt:i4>
      </vt:variant>
      <vt:variant>
        <vt:i4>5</vt:i4>
      </vt:variant>
      <vt:variant>
        <vt:lpwstr/>
      </vt:variant>
      <vt:variant>
        <vt:lpwstr>_Toc212448415</vt:lpwstr>
      </vt:variant>
      <vt:variant>
        <vt:i4>1769520</vt:i4>
      </vt:variant>
      <vt:variant>
        <vt:i4>44</vt:i4>
      </vt:variant>
      <vt:variant>
        <vt:i4>0</vt:i4>
      </vt:variant>
      <vt:variant>
        <vt:i4>5</vt:i4>
      </vt:variant>
      <vt:variant>
        <vt:lpwstr/>
      </vt:variant>
      <vt:variant>
        <vt:lpwstr>_Toc212448414</vt:lpwstr>
      </vt:variant>
      <vt:variant>
        <vt:i4>1769520</vt:i4>
      </vt:variant>
      <vt:variant>
        <vt:i4>38</vt:i4>
      </vt:variant>
      <vt:variant>
        <vt:i4>0</vt:i4>
      </vt:variant>
      <vt:variant>
        <vt:i4>5</vt:i4>
      </vt:variant>
      <vt:variant>
        <vt:lpwstr/>
      </vt:variant>
      <vt:variant>
        <vt:lpwstr>_Toc212448413</vt:lpwstr>
      </vt:variant>
      <vt:variant>
        <vt:i4>1769520</vt:i4>
      </vt:variant>
      <vt:variant>
        <vt:i4>32</vt:i4>
      </vt:variant>
      <vt:variant>
        <vt:i4>0</vt:i4>
      </vt:variant>
      <vt:variant>
        <vt:i4>5</vt:i4>
      </vt:variant>
      <vt:variant>
        <vt:lpwstr/>
      </vt:variant>
      <vt:variant>
        <vt:lpwstr>_Toc212448412</vt:lpwstr>
      </vt:variant>
      <vt:variant>
        <vt:i4>1769520</vt:i4>
      </vt:variant>
      <vt:variant>
        <vt:i4>26</vt:i4>
      </vt:variant>
      <vt:variant>
        <vt:i4>0</vt:i4>
      </vt:variant>
      <vt:variant>
        <vt:i4>5</vt:i4>
      </vt:variant>
      <vt:variant>
        <vt:lpwstr/>
      </vt:variant>
      <vt:variant>
        <vt:lpwstr>_Toc212448411</vt:lpwstr>
      </vt:variant>
      <vt:variant>
        <vt:i4>1769520</vt:i4>
      </vt:variant>
      <vt:variant>
        <vt:i4>20</vt:i4>
      </vt:variant>
      <vt:variant>
        <vt:i4>0</vt:i4>
      </vt:variant>
      <vt:variant>
        <vt:i4>5</vt:i4>
      </vt:variant>
      <vt:variant>
        <vt:lpwstr/>
      </vt:variant>
      <vt:variant>
        <vt:lpwstr>_Toc212448410</vt:lpwstr>
      </vt:variant>
      <vt:variant>
        <vt:i4>1703984</vt:i4>
      </vt:variant>
      <vt:variant>
        <vt:i4>14</vt:i4>
      </vt:variant>
      <vt:variant>
        <vt:i4>0</vt:i4>
      </vt:variant>
      <vt:variant>
        <vt:i4>5</vt:i4>
      </vt:variant>
      <vt:variant>
        <vt:lpwstr/>
      </vt:variant>
      <vt:variant>
        <vt:lpwstr>_Toc212448409</vt:lpwstr>
      </vt:variant>
      <vt:variant>
        <vt:i4>1703984</vt:i4>
      </vt:variant>
      <vt:variant>
        <vt:i4>8</vt:i4>
      </vt:variant>
      <vt:variant>
        <vt:i4>0</vt:i4>
      </vt:variant>
      <vt:variant>
        <vt:i4>5</vt:i4>
      </vt:variant>
      <vt:variant>
        <vt:lpwstr/>
      </vt:variant>
      <vt:variant>
        <vt:lpwstr>_Toc212448408</vt:lpwstr>
      </vt:variant>
      <vt:variant>
        <vt:i4>1703984</vt:i4>
      </vt:variant>
      <vt:variant>
        <vt:i4>2</vt:i4>
      </vt:variant>
      <vt:variant>
        <vt:i4>0</vt:i4>
      </vt:variant>
      <vt:variant>
        <vt:i4>5</vt:i4>
      </vt:variant>
      <vt:variant>
        <vt:lpwstr/>
      </vt:variant>
      <vt:variant>
        <vt:lpwstr>_Toc212448407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Administrator</cp:lastModifiedBy>
  <cp:revision>2</cp:revision>
  <cp:lastPrinted>2025-10-27T01:07:00Z</cp:lastPrinted>
  <dcterms:created xsi:type="dcterms:W3CDTF">2025-10-29T02:57:00Z</dcterms:created>
  <dcterms:modified xsi:type="dcterms:W3CDTF">2025-10-29T02:57:00Z</dcterms:modified>
</cp:coreProperties>
</file>