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B85303" w:rsidRDefault="009E08CA" w:rsidP="00FF41E5">
      <w:pPr>
        <w:adjustRightInd w:val="0"/>
        <w:ind w:leftChars="0" w:left="0" w:firstLineChars="0" w:firstLine="0"/>
        <w:rPr>
          <w:rFonts w:ascii="標楷體" w:hAnsi="標楷體"/>
          <w:b/>
          <w:spacing w:val="-20"/>
          <w:sz w:val="36"/>
        </w:rPr>
      </w:pPr>
      <w:bookmarkStart w:id="0" w:name="_GoBack"/>
      <w:bookmarkEnd w:id="0"/>
      <w:r w:rsidRPr="00B85303">
        <w:rPr>
          <w:rFonts w:ascii="標楷體" w:hAnsi="標楷體" w:hint="eastAsia"/>
          <w:b/>
          <w:spacing w:val="-20"/>
          <w:sz w:val="36"/>
        </w:rPr>
        <w:t>海洋委員會及所屬</w:t>
      </w:r>
      <w:r w:rsidR="00FF41E5" w:rsidRPr="00B85303">
        <w:rPr>
          <w:rFonts w:ascii="標楷體" w:hAnsi="標楷體" w:hint="eastAsia"/>
          <w:b/>
          <w:spacing w:val="-20"/>
          <w:sz w:val="36"/>
        </w:rPr>
        <w:t>、海洋污染防治基金</w:t>
      </w:r>
      <w:r w:rsidR="00923719" w:rsidRPr="00B85303">
        <w:rPr>
          <w:rFonts w:ascii="標楷體" w:hAnsi="標楷體" w:hint="eastAsia"/>
          <w:b/>
          <w:spacing w:val="-20"/>
          <w:sz w:val="36"/>
        </w:rPr>
        <w:t>11</w:t>
      </w:r>
      <w:r w:rsidR="00DE2C5E" w:rsidRPr="00B85303">
        <w:rPr>
          <w:rFonts w:ascii="標楷體" w:hAnsi="標楷體" w:hint="eastAsia"/>
          <w:b/>
          <w:spacing w:val="-20"/>
          <w:sz w:val="36"/>
        </w:rPr>
        <w:t>5</w:t>
      </w:r>
      <w:r w:rsidRPr="00B85303">
        <w:rPr>
          <w:rFonts w:ascii="標楷體" w:hAnsi="標楷體" w:hint="eastAsia"/>
          <w:b/>
          <w:spacing w:val="-20"/>
          <w:sz w:val="36"/>
        </w:rPr>
        <w:t>年度預算評估報告</w:t>
      </w:r>
    </w:p>
    <w:p w:rsidR="009E08CA" w:rsidRPr="00B85303" w:rsidRDefault="009E08CA" w:rsidP="003B6E71">
      <w:pPr>
        <w:ind w:leftChars="-4" w:left="-11" w:firstLine="552"/>
        <w:rPr>
          <w:rFonts w:ascii="標楷體" w:hAnsi="標楷體"/>
        </w:rPr>
      </w:pPr>
      <w:r w:rsidRPr="00B85303">
        <w:rPr>
          <w:rFonts w:ascii="標楷體" w:hAnsi="標楷體" w:hint="eastAsia"/>
          <w:spacing w:val="-2"/>
        </w:rPr>
        <w:t>海洋委員會</w:t>
      </w:r>
      <w:r w:rsidR="00A436BA" w:rsidRPr="00B85303">
        <w:rPr>
          <w:rFonts w:ascii="標楷體" w:hAnsi="標楷體" w:hint="eastAsia"/>
          <w:spacing w:val="-2"/>
        </w:rPr>
        <w:t>(以下簡稱海委會)</w:t>
      </w:r>
      <w:r w:rsidRPr="00B85303">
        <w:rPr>
          <w:rFonts w:ascii="標楷體" w:hAnsi="標楷體" w:hint="eastAsia"/>
          <w:spacing w:val="-2"/>
        </w:rPr>
        <w:t>主管</w:t>
      </w:r>
      <w:r w:rsidR="00923719" w:rsidRPr="00B85303">
        <w:rPr>
          <w:rFonts w:ascii="標楷體" w:hAnsi="標楷體" w:hint="eastAsia"/>
          <w:spacing w:val="-2"/>
        </w:rPr>
        <w:t>11</w:t>
      </w:r>
      <w:r w:rsidR="00DE2C5E" w:rsidRPr="00B85303">
        <w:rPr>
          <w:rFonts w:ascii="標楷體" w:hAnsi="標楷體" w:hint="eastAsia"/>
          <w:spacing w:val="-2"/>
        </w:rPr>
        <w:t>5</w:t>
      </w:r>
      <w:r w:rsidRPr="00B85303">
        <w:rPr>
          <w:rFonts w:ascii="標楷體" w:hAnsi="標楷體" w:hint="eastAsia"/>
          <w:spacing w:val="-2"/>
        </w:rPr>
        <w:t>年度預算案編列歲入</w:t>
      </w:r>
      <w:r w:rsidR="00270267" w:rsidRPr="00B85303">
        <w:rPr>
          <w:rFonts w:ascii="標楷體" w:hAnsi="標楷體" w:hint="eastAsia"/>
          <w:spacing w:val="-2"/>
        </w:rPr>
        <w:t>7</w:t>
      </w:r>
      <w:r w:rsidR="00D55D5A" w:rsidRPr="00B85303">
        <w:rPr>
          <w:rFonts w:ascii="標楷體" w:hAnsi="標楷體" w:hint="eastAsia"/>
        </w:rPr>
        <w:t>,5</w:t>
      </w:r>
      <w:r w:rsidR="00270267" w:rsidRPr="00B85303">
        <w:rPr>
          <w:rFonts w:ascii="標楷體" w:hAnsi="標楷體"/>
        </w:rPr>
        <w:t>18</w:t>
      </w:r>
      <w:r w:rsidR="00D55D5A" w:rsidRPr="00B85303">
        <w:rPr>
          <w:rFonts w:ascii="標楷體" w:hAnsi="標楷體" w:hint="eastAsia"/>
        </w:rPr>
        <w:t>萬</w:t>
      </w:r>
      <w:r w:rsidR="00270267" w:rsidRPr="00B85303">
        <w:rPr>
          <w:rFonts w:ascii="標楷體" w:hAnsi="標楷體" w:hint="eastAsia"/>
        </w:rPr>
        <w:t>1</w:t>
      </w:r>
      <w:r w:rsidR="00D55D5A" w:rsidRPr="00B85303">
        <w:rPr>
          <w:rFonts w:ascii="標楷體" w:hAnsi="標楷體" w:hint="eastAsia"/>
        </w:rPr>
        <w:t>千元</w:t>
      </w:r>
      <w:r w:rsidRPr="00B85303">
        <w:rPr>
          <w:rFonts w:ascii="標楷體" w:hAnsi="標楷體" w:hint="eastAsia"/>
        </w:rPr>
        <w:t>，較1</w:t>
      </w:r>
      <w:r w:rsidR="00891626" w:rsidRPr="00B85303">
        <w:rPr>
          <w:rFonts w:ascii="標楷體" w:hAnsi="標楷體" w:hint="eastAsia"/>
        </w:rPr>
        <w:t>1</w:t>
      </w:r>
      <w:r w:rsidR="00270267" w:rsidRPr="00B85303">
        <w:rPr>
          <w:rFonts w:ascii="標楷體" w:hAnsi="標楷體"/>
        </w:rPr>
        <w:t>4</w:t>
      </w:r>
      <w:r w:rsidRPr="00B85303">
        <w:rPr>
          <w:rFonts w:ascii="標楷體" w:hAnsi="標楷體" w:hint="eastAsia"/>
        </w:rPr>
        <w:t>年度預算</w:t>
      </w:r>
      <w:r w:rsidR="00891626" w:rsidRPr="00B85303">
        <w:rPr>
          <w:rFonts w:ascii="標楷體" w:hAnsi="標楷體" w:hint="eastAsia"/>
        </w:rPr>
        <w:t>數</w:t>
      </w:r>
      <w:r w:rsidR="00D55D5A" w:rsidRPr="00B85303">
        <w:rPr>
          <w:rFonts w:ascii="標楷體" w:hAnsi="標楷體" w:hint="eastAsia"/>
        </w:rPr>
        <w:t>9</w:t>
      </w:r>
      <w:r w:rsidR="00D55D5A" w:rsidRPr="00B85303">
        <w:rPr>
          <w:rFonts w:ascii="標楷體" w:hAnsi="標楷體"/>
        </w:rPr>
        <w:t>,</w:t>
      </w:r>
      <w:r w:rsidR="00270267" w:rsidRPr="00B85303">
        <w:rPr>
          <w:rFonts w:ascii="標楷體" w:hAnsi="標楷體"/>
        </w:rPr>
        <w:t>015</w:t>
      </w:r>
      <w:r w:rsidR="00D55D5A" w:rsidRPr="00B85303">
        <w:rPr>
          <w:rFonts w:ascii="標楷體" w:hAnsi="標楷體" w:hint="eastAsia"/>
        </w:rPr>
        <w:t>萬</w:t>
      </w:r>
      <w:r w:rsidR="00270267" w:rsidRPr="00B85303">
        <w:rPr>
          <w:rFonts w:ascii="標楷體" w:hAnsi="標楷體" w:hint="eastAsia"/>
        </w:rPr>
        <w:t>7</w:t>
      </w:r>
      <w:r w:rsidR="00D55D5A" w:rsidRPr="00B85303">
        <w:rPr>
          <w:rFonts w:ascii="標楷體" w:hAnsi="標楷體" w:hint="eastAsia"/>
        </w:rPr>
        <w:t>千元</w:t>
      </w:r>
      <w:r w:rsidR="0045671D" w:rsidRPr="00B85303">
        <w:rPr>
          <w:rFonts w:ascii="標楷體" w:hAnsi="標楷體" w:hint="eastAsia"/>
        </w:rPr>
        <w:t>減少</w:t>
      </w:r>
      <w:r w:rsidR="0045671D" w:rsidRPr="00B85303">
        <w:rPr>
          <w:rFonts w:ascii="標楷體" w:hAnsi="標楷體"/>
        </w:rPr>
        <w:t>1</w:t>
      </w:r>
      <w:r w:rsidR="00270267" w:rsidRPr="00B85303">
        <w:rPr>
          <w:rFonts w:ascii="標楷體" w:hAnsi="標楷體"/>
        </w:rPr>
        <w:t>,497</w:t>
      </w:r>
      <w:r w:rsidR="00C04E3B" w:rsidRPr="00B85303">
        <w:rPr>
          <w:rFonts w:ascii="標楷體" w:hAnsi="標楷體" w:hint="eastAsia"/>
        </w:rPr>
        <w:t>萬</w:t>
      </w:r>
      <w:r w:rsidR="00270267" w:rsidRPr="00B85303">
        <w:rPr>
          <w:rFonts w:ascii="標楷體" w:hAnsi="標楷體" w:hint="eastAsia"/>
        </w:rPr>
        <w:t>6</w:t>
      </w:r>
      <w:r w:rsidRPr="00B85303">
        <w:rPr>
          <w:rFonts w:ascii="標楷體" w:hAnsi="標楷體" w:hint="eastAsia"/>
        </w:rPr>
        <w:t>千元</w:t>
      </w:r>
      <w:r w:rsidR="00891626" w:rsidRPr="00B85303">
        <w:rPr>
          <w:rFonts w:ascii="標楷體" w:hAnsi="標楷體" w:hint="eastAsia"/>
        </w:rPr>
        <w:t>(</w:t>
      </w:r>
      <w:r w:rsidR="0045671D" w:rsidRPr="00B85303">
        <w:rPr>
          <w:rFonts w:ascii="標楷體" w:hAnsi="標楷體" w:hint="eastAsia"/>
        </w:rPr>
        <w:t>減</w:t>
      </w:r>
      <w:r w:rsidR="009674A1" w:rsidRPr="00B85303">
        <w:rPr>
          <w:rFonts w:ascii="標楷體" w:hAnsi="標楷體" w:hint="eastAsia"/>
        </w:rPr>
        <w:t>幅</w:t>
      </w:r>
      <w:r w:rsidR="00270267" w:rsidRPr="00B85303">
        <w:rPr>
          <w:rFonts w:ascii="標楷體" w:hAnsi="標楷體" w:hint="eastAsia"/>
        </w:rPr>
        <w:t>1</w:t>
      </w:r>
      <w:r w:rsidR="00270267" w:rsidRPr="00B85303">
        <w:rPr>
          <w:rFonts w:ascii="標楷體" w:hAnsi="標楷體"/>
        </w:rPr>
        <w:t>6</w:t>
      </w:r>
      <w:r w:rsidR="00C04E3B" w:rsidRPr="00B85303">
        <w:rPr>
          <w:rFonts w:ascii="標楷體" w:hAnsi="標楷體"/>
        </w:rPr>
        <w:t>.</w:t>
      </w:r>
      <w:r w:rsidR="00270267" w:rsidRPr="00B85303">
        <w:rPr>
          <w:rFonts w:ascii="標楷體" w:hAnsi="標楷體"/>
        </w:rPr>
        <w:t>61</w:t>
      </w:r>
      <w:r w:rsidR="00C04E3B" w:rsidRPr="00B85303">
        <w:rPr>
          <w:rFonts w:ascii="標楷體" w:hAnsi="標楷體"/>
        </w:rPr>
        <w:t>%</w:t>
      </w:r>
      <w:r w:rsidRPr="00B85303">
        <w:rPr>
          <w:rFonts w:ascii="標楷體" w:hAnsi="標楷體" w:hint="eastAsia"/>
        </w:rPr>
        <w:t>）；歲出</w:t>
      </w:r>
      <w:r w:rsidR="00E85626" w:rsidRPr="00B85303">
        <w:rPr>
          <w:rFonts w:ascii="標楷體" w:hAnsi="標楷體" w:hint="eastAsia"/>
        </w:rPr>
        <w:t>編</w:t>
      </w:r>
      <w:r w:rsidR="00BC5291" w:rsidRPr="00B85303">
        <w:rPr>
          <w:rFonts w:ascii="標楷體" w:hAnsi="標楷體" w:hint="eastAsia"/>
        </w:rPr>
        <w:t>列33</w:t>
      </w:r>
      <w:r w:rsidR="00270267" w:rsidRPr="00B85303">
        <w:rPr>
          <w:rFonts w:ascii="標楷體" w:hAnsi="標楷體"/>
        </w:rPr>
        <w:t>9</w:t>
      </w:r>
      <w:r w:rsidR="00BC5291" w:rsidRPr="00B85303">
        <w:rPr>
          <w:rFonts w:ascii="標楷體" w:hAnsi="標楷體" w:hint="eastAsia"/>
        </w:rPr>
        <w:t>億</w:t>
      </w:r>
      <w:r w:rsidR="00270267" w:rsidRPr="00B85303">
        <w:rPr>
          <w:rFonts w:ascii="標楷體" w:hAnsi="標楷體" w:hint="eastAsia"/>
        </w:rPr>
        <w:t>5</w:t>
      </w:r>
      <w:r w:rsidR="00BC5291" w:rsidRPr="00B85303">
        <w:rPr>
          <w:rFonts w:ascii="標楷體" w:hAnsi="標楷體" w:hint="eastAsia"/>
        </w:rPr>
        <w:t>,</w:t>
      </w:r>
      <w:r w:rsidR="00270267" w:rsidRPr="00B85303">
        <w:rPr>
          <w:rFonts w:ascii="標楷體" w:hAnsi="標楷體"/>
        </w:rPr>
        <w:t>406</w:t>
      </w:r>
      <w:r w:rsidR="00BC5291" w:rsidRPr="00B85303">
        <w:rPr>
          <w:rFonts w:ascii="標楷體" w:hAnsi="標楷體" w:hint="eastAsia"/>
        </w:rPr>
        <w:t>萬</w:t>
      </w:r>
      <w:r w:rsidR="00270267" w:rsidRPr="00B85303">
        <w:rPr>
          <w:rFonts w:ascii="標楷體" w:hAnsi="標楷體" w:hint="eastAsia"/>
        </w:rPr>
        <w:t>5</w:t>
      </w:r>
      <w:r w:rsidRPr="00B85303">
        <w:rPr>
          <w:rFonts w:ascii="標楷體" w:hAnsi="標楷體" w:hint="eastAsia"/>
        </w:rPr>
        <w:t>千元，較</w:t>
      </w:r>
      <w:r w:rsidR="00341DD8" w:rsidRPr="00B85303">
        <w:rPr>
          <w:rFonts w:ascii="標楷體" w:hAnsi="標楷體" w:hint="eastAsia"/>
        </w:rPr>
        <w:t>11</w:t>
      </w:r>
      <w:r w:rsidR="00270267" w:rsidRPr="00B85303">
        <w:rPr>
          <w:rFonts w:ascii="標楷體" w:hAnsi="標楷體"/>
        </w:rPr>
        <w:t>4</w:t>
      </w:r>
      <w:r w:rsidRPr="00B85303">
        <w:rPr>
          <w:rFonts w:ascii="標楷體" w:hAnsi="標楷體" w:hint="eastAsia"/>
        </w:rPr>
        <w:t>年度預算</w:t>
      </w:r>
      <w:r w:rsidR="00341DD8" w:rsidRPr="00B85303">
        <w:rPr>
          <w:rFonts w:ascii="標楷體" w:hAnsi="標楷體" w:hint="eastAsia"/>
        </w:rPr>
        <w:t>數</w:t>
      </w:r>
      <w:r w:rsidR="00270267" w:rsidRPr="00B85303">
        <w:rPr>
          <w:rFonts w:ascii="標楷體" w:hAnsi="標楷體" w:hint="eastAsia"/>
        </w:rPr>
        <w:t>3</w:t>
      </w:r>
      <w:r w:rsidR="0033408D" w:rsidRPr="00B85303">
        <w:rPr>
          <w:rFonts w:ascii="標楷體" w:hAnsi="標楷體" w:hint="eastAsia"/>
        </w:rPr>
        <w:t>39</w:t>
      </w:r>
      <w:r w:rsidR="00270267" w:rsidRPr="00B85303">
        <w:rPr>
          <w:rFonts w:ascii="標楷體" w:hAnsi="標楷體" w:hint="eastAsia"/>
        </w:rPr>
        <w:t>億5,</w:t>
      </w:r>
      <w:r w:rsidR="0033408D" w:rsidRPr="00B85303">
        <w:rPr>
          <w:rFonts w:ascii="標楷體" w:hAnsi="標楷體" w:hint="eastAsia"/>
        </w:rPr>
        <w:t>145</w:t>
      </w:r>
      <w:r w:rsidR="00270267" w:rsidRPr="00B85303">
        <w:rPr>
          <w:rFonts w:ascii="標楷體" w:hAnsi="標楷體" w:hint="eastAsia"/>
        </w:rPr>
        <w:t>萬</w:t>
      </w:r>
      <w:r w:rsidR="0033408D" w:rsidRPr="00B85303">
        <w:rPr>
          <w:rFonts w:ascii="標楷體" w:hAnsi="標楷體" w:hint="eastAsia"/>
        </w:rPr>
        <w:t>4</w:t>
      </w:r>
      <w:r w:rsidR="00270267" w:rsidRPr="00B85303">
        <w:rPr>
          <w:rFonts w:ascii="標楷體" w:hAnsi="標楷體" w:hint="eastAsia"/>
        </w:rPr>
        <w:t>千元</w:t>
      </w:r>
      <w:r w:rsidR="005E1C90">
        <w:rPr>
          <w:rFonts w:ascii="標楷體" w:hAnsi="標楷體" w:hint="eastAsia"/>
        </w:rPr>
        <w:t>(含追加預算數14億9,342萬1千元</w:t>
      </w:r>
      <w:r w:rsidR="005E1C90">
        <w:rPr>
          <w:rFonts w:ascii="標楷體" w:hAnsi="標楷體" w:hint="eastAsia"/>
          <w:lang w:eastAsia="zh-HK"/>
        </w:rPr>
        <w:t>)</w:t>
      </w:r>
      <w:r w:rsidR="000D0E6D" w:rsidRPr="00B85303">
        <w:rPr>
          <w:rFonts w:ascii="標楷體" w:hAnsi="標楷體" w:hint="eastAsia"/>
        </w:rPr>
        <w:t>增加</w:t>
      </w:r>
      <w:r w:rsidR="0033408D" w:rsidRPr="00B85303">
        <w:rPr>
          <w:rFonts w:ascii="標楷體" w:hAnsi="標楷體" w:hint="eastAsia"/>
        </w:rPr>
        <w:t>261</w:t>
      </w:r>
      <w:r w:rsidR="00341DD8" w:rsidRPr="00B85303">
        <w:rPr>
          <w:rFonts w:ascii="標楷體" w:hAnsi="標楷體" w:hint="eastAsia"/>
        </w:rPr>
        <w:t>萬</w:t>
      </w:r>
      <w:r w:rsidR="0033408D" w:rsidRPr="00B85303">
        <w:rPr>
          <w:rFonts w:ascii="標楷體" w:hAnsi="標楷體" w:hint="eastAsia"/>
        </w:rPr>
        <w:t>1</w:t>
      </w:r>
      <w:r w:rsidR="00270267" w:rsidRPr="00B85303">
        <w:rPr>
          <w:rFonts w:ascii="標楷體" w:hAnsi="標楷體" w:hint="eastAsia"/>
        </w:rPr>
        <w:t>千</w:t>
      </w:r>
      <w:r w:rsidR="00CD4ABF" w:rsidRPr="00B85303">
        <w:rPr>
          <w:rFonts w:ascii="標楷體" w:hAnsi="標楷體" w:hint="eastAsia"/>
        </w:rPr>
        <w:t>元</w:t>
      </w:r>
      <w:r w:rsidR="00341DD8" w:rsidRPr="00B85303">
        <w:rPr>
          <w:rFonts w:ascii="標楷體" w:hAnsi="標楷體" w:hint="eastAsia"/>
        </w:rPr>
        <w:t>(</w:t>
      </w:r>
      <w:r w:rsidR="00601E3D" w:rsidRPr="00B85303">
        <w:rPr>
          <w:rFonts w:ascii="標楷體" w:hAnsi="標楷體" w:hint="eastAsia"/>
        </w:rPr>
        <w:t>增</w:t>
      </w:r>
      <w:r w:rsidR="009674A1" w:rsidRPr="00B85303">
        <w:rPr>
          <w:rFonts w:ascii="標楷體" w:hAnsi="標楷體" w:hint="eastAsia"/>
        </w:rPr>
        <w:t>幅</w:t>
      </w:r>
      <w:r w:rsidR="0033408D" w:rsidRPr="00B85303">
        <w:rPr>
          <w:rFonts w:ascii="標楷體" w:hAnsi="標楷體" w:hint="eastAsia"/>
        </w:rPr>
        <w:t>0</w:t>
      </w:r>
      <w:r w:rsidR="00341DD8" w:rsidRPr="00B85303">
        <w:rPr>
          <w:rFonts w:ascii="標楷體" w:hAnsi="標楷體"/>
        </w:rPr>
        <w:t>.</w:t>
      </w:r>
      <w:r w:rsidR="0033408D" w:rsidRPr="00B85303">
        <w:rPr>
          <w:rFonts w:ascii="標楷體" w:hAnsi="標楷體" w:hint="eastAsia"/>
        </w:rPr>
        <w:t>01</w:t>
      </w:r>
      <w:r w:rsidR="00341DD8" w:rsidRPr="00B85303">
        <w:rPr>
          <w:rFonts w:ascii="標楷體" w:hAnsi="標楷體"/>
        </w:rPr>
        <w:t>%</w:t>
      </w:r>
      <w:r w:rsidRPr="00B85303">
        <w:rPr>
          <w:rFonts w:ascii="標楷體" w:hAnsi="標楷體" w:hint="eastAsia"/>
        </w:rPr>
        <w:t>）</w:t>
      </w:r>
      <w:r w:rsidR="003A23F3" w:rsidRPr="00B85303">
        <w:rPr>
          <w:rFonts w:ascii="標楷體" w:hAnsi="標楷體" w:hint="eastAsia"/>
        </w:rPr>
        <w:t>，</w:t>
      </w:r>
      <w:r w:rsidR="0033408D" w:rsidRPr="00B85303">
        <w:rPr>
          <w:rFonts w:ascii="標楷體" w:hAnsi="標楷體" w:hint="eastAsia"/>
        </w:rPr>
        <w:t>包括</w:t>
      </w:r>
      <w:r w:rsidR="003A23F3" w:rsidRPr="00B85303">
        <w:rPr>
          <w:rFonts w:ascii="標楷體" w:hAnsi="標楷體" w:hint="eastAsia"/>
        </w:rPr>
        <w:t>海巡署</w:t>
      </w:r>
      <w:r w:rsidR="007C0048" w:rsidRPr="00B85303">
        <w:rPr>
          <w:rFonts w:ascii="標楷體" w:hAnsi="標楷體" w:hint="eastAsia"/>
        </w:rPr>
        <w:t>及所屬</w:t>
      </w:r>
      <w:r w:rsidR="003B6E71" w:rsidRPr="00B85303">
        <w:rPr>
          <w:rFonts w:ascii="標楷體" w:hAnsi="標楷體"/>
        </w:rPr>
        <w:t>增列軍職人員各項勤務加給調增等經費1</w:t>
      </w:r>
      <w:r w:rsidR="003B6E71" w:rsidRPr="00B85303">
        <w:rPr>
          <w:rFonts w:ascii="標楷體" w:hAnsi="標楷體" w:hint="eastAsia"/>
        </w:rPr>
        <w:t>7億餘元</w:t>
      </w:r>
      <w:r w:rsidR="00136147" w:rsidRPr="00B85303">
        <w:rPr>
          <w:rFonts w:ascii="標楷體" w:hAnsi="標楷體" w:hint="eastAsia"/>
        </w:rPr>
        <w:t>，</w:t>
      </w:r>
      <w:r w:rsidR="0033408D" w:rsidRPr="00B85303">
        <w:rPr>
          <w:rFonts w:ascii="標楷體" w:hAnsi="標楷體" w:hint="eastAsia"/>
        </w:rPr>
        <w:t>減列對地方政府補助經費3億餘元</w:t>
      </w:r>
      <w:r w:rsidR="00136147" w:rsidRPr="00B85303">
        <w:rPr>
          <w:rFonts w:ascii="標楷體" w:hAnsi="標楷體" w:hint="eastAsia"/>
        </w:rPr>
        <w:t>及移列「直轄市及縣市政府-一般性補助款</w:t>
      </w:r>
      <w:r w:rsidR="007908A1" w:rsidRPr="00B85303">
        <w:rPr>
          <w:rFonts w:ascii="標楷體" w:hAnsi="標楷體" w:hint="eastAsia"/>
        </w:rPr>
        <w:t>-海洋委員會主管</w:t>
      </w:r>
      <w:r w:rsidR="00136147" w:rsidRPr="00B85303">
        <w:rPr>
          <w:rFonts w:ascii="標楷體" w:hAnsi="標楷體" w:hint="eastAsia"/>
        </w:rPr>
        <w:t>」</w:t>
      </w:r>
      <w:r w:rsidR="00583D44" w:rsidRPr="00B85303">
        <w:rPr>
          <w:rFonts w:ascii="標楷體" w:hAnsi="標楷體" w:hint="eastAsia"/>
        </w:rPr>
        <w:t>計8,673萬5千元(詳表1)</w:t>
      </w:r>
      <w:r w:rsidR="0033408D" w:rsidRPr="00B85303">
        <w:rPr>
          <w:rFonts w:ascii="標楷體" w:hAnsi="標楷體" w:hint="eastAsia"/>
        </w:rPr>
        <w:t>等</w:t>
      </w:r>
      <w:r w:rsidR="00EB5E8F" w:rsidRPr="00B85303">
        <w:rPr>
          <w:rFonts w:ascii="標楷體" w:hAnsi="標楷體" w:hint="eastAsia"/>
        </w:rPr>
        <w:t>。</w:t>
      </w:r>
      <w:r w:rsidRPr="00B85303">
        <w:rPr>
          <w:rFonts w:ascii="標楷體" w:hAnsi="標楷體" w:hint="eastAsia"/>
        </w:rPr>
        <w:t>謹就</w:t>
      </w:r>
      <w:r w:rsidR="00136147" w:rsidRPr="00B85303">
        <w:rPr>
          <w:rFonts w:ascii="標楷體" w:hAnsi="標楷體" w:hint="eastAsia"/>
        </w:rPr>
        <w:t>海委會及所屬</w:t>
      </w:r>
      <w:r w:rsidR="009C3649" w:rsidRPr="00B85303">
        <w:rPr>
          <w:rFonts w:ascii="標楷體" w:hAnsi="標楷體" w:hint="eastAsia"/>
        </w:rPr>
        <w:t>11</w:t>
      </w:r>
      <w:r w:rsidR="002A730E" w:rsidRPr="00B85303">
        <w:rPr>
          <w:rFonts w:ascii="標楷體" w:hAnsi="標楷體" w:hint="eastAsia"/>
        </w:rPr>
        <w:t>5</w:t>
      </w:r>
      <w:r w:rsidR="009C3649" w:rsidRPr="00B85303">
        <w:rPr>
          <w:rFonts w:ascii="標楷體" w:hAnsi="標楷體" w:hint="eastAsia"/>
        </w:rPr>
        <w:t>年度</w:t>
      </w:r>
      <w:r w:rsidRPr="00B85303">
        <w:rPr>
          <w:rFonts w:ascii="標楷體" w:hAnsi="標楷體" w:hint="eastAsia"/>
        </w:rPr>
        <w:t>預算案評估如下：</w:t>
      </w:r>
    </w:p>
    <w:p w:rsidR="00EB5E8F" w:rsidRPr="00B85303" w:rsidRDefault="00EB5E8F" w:rsidP="00EB5E8F">
      <w:pPr>
        <w:ind w:leftChars="0" w:left="561" w:hangingChars="200" w:hanging="561"/>
        <w:rPr>
          <w:rFonts w:ascii="標楷體" w:hAnsi="標楷體"/>
          <w:b/>
          <w:bCs/>
        </w:rPr>
      </w:pPr>
      <w:r w:rsidRPr="00B85303">
        <w:rPr>
          <w:rFonts w:ascii="標楷體" w:hAnsi="標楷體" w:hint="eastAsia"/>
          <w:b/>
          <w:bCs/>
        </w:rPr>
        <w:t xml:space="preserve">表1 </w:t>
      </w:r>
      <w:r w:rsidRPr="00B85303">
        <w:rPr>
          <w:rFonts w:ascii="標楷體" w:hAnsi="標楷體"/>
          <w:b/>
          <w:bCs/>
        </w:rPr>
        <w:t xml:space="preserve"> </w:t>
      </w:r>
      <w:r w:rsidR="007908A1" w:rsidRPr="00B85303">
        <w:rPr>
          <w:rFonts w:ascii="標楷體" w:hAnsi="標楷體" w:hint="eastAsia"/>
          <w:b/>
          <w:bCs/>
        </w:rPr>
        <w:t>海委會主管</w:t>
      </w:r>
      <w:r w:rsidRPr="00B85303">
        <w:rPr>
          <w:rFonts w:ascii="標楷體" w:hAnsi="標楷體" w:hint="eastAsia"/>
          <w:b/>
          <w:bCs/>
        </w:rPr>
        <w:t>115年度預算案一般性補助款編列項目明細表</w:t>
      </w:r>
    </w:p>
    <w:p w:rsidR="00EB5E8F" w:rsidRPr="00B85303" w:rsidRDefault="00EB5E8F" w:rsidP="00EB5E8F">
      <w:pPr>
        <w:pStyle w:val="142"/>
        <w:ind w:left="647" w:hanging="647"/>
        <w:jc w:val="right"/>
        <w:rPr>
          <w:rFonts w:ascii="標楷體" w:hAnsi="標楷體"/>
        </w:rPr>
      </w:pPr>
      <w:r w:rsidRPr="00B85303">
        <w:rPr>
          <w:rFonts w:ascii="標楷體" w:hAnsi="標楷體" w:hint="eastAsia"/>
        </w:rPr>
        <w:t xml:space="preserve">單位：新臺幣千元 </w:t>
      </w:r>
      <w:r w:rsidRPr="00B85303">
        <w:rPr>
          <w:rFonts w:ascii="標楷體" w:hAnsi="標楷體"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3402"/>
        <w:gridCol w:w="1398"/>
        <w:gridCol w:w="1416"/>
        <w:gridCol w:w="1296"/>
      </w:tblGrid>
      <w:tr w:rsidR="007908A1" w:rsidRPr="00B85303" w:rsidTr="00B07F2B">
        <w:tc>
          <w:tcPr>
            <w:tcW w:w="993" w:type="dxa"/>
            <w:shd w:val="clear" w:color="auto" w:fill="auto"/>
            <w:vAlign w:val="center"/>
          </w:tcPr>
          <w:p w:rsidR="00EB5E8F" w:rsidRPr="00B85303" w:rsidRDefault="007908A1" w:rsidP="00B07F2B">
            <w:pPr>
              <w:pStyle w:val="142"/>
              <w:jc w:val="center"/>
              <w:rPr>
                <w:rFonts w:ascii="標楷體" w:hAnsi="標楷體"/>
              </w:rPr>
            </w:pPr>
            <w:r w:rsidRPr="00B85303">
              <w:rPr>
                <w:rFonts w:ascii="標楷體" w:hAnsi="標楷體" w:hint="eastAsia"/>
              </w:rPr>
              <w:t>機關</w:t>
            </w:r>
          </w:p>
        </w:tc>
        <w:tc>
          <w:tcPr>
            <w:tcW w:w="3402"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項目</w:t>
            </w:r>
          </w:p>
        </w:tc>
        <w:tc>
          <w:tcPr>
            <w:tcW w:w="1398"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單位預算</w:t>
            </w:r>
          </w:p>
        </w:tc>
        <w:tc>
          <w:tcPr>
            <w:tcW w:w="141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一般性</w:t>
            </w:r>
          </w:p>
          <w:p w:rsidR="00EB5E8F" w:rsidRPr="00B85303" w:rsidRDefault="00EB5E8F" w:rsidP="00B07F2B">
            <w:pPr>
              <w:pStyle w:val="142"/>
              <w:jc w:val="center"/>
              <w:rPr>
                <w:rFonts w:ascii="標楷體" w:hAnsi="標楷體"/>
              </w:rPr>
            </w:pPr>
            <w:r w:rsidRPr="00B85303">
              <w:rPr>
                <w:rFonts w:ascii="標楷體" w:hAnsi="標楷體" w:hint="eastAsia"/>
              </w:rPr>
              <w:t>補助款</w:t>
            </w:r>
          </w:p>
        </w:tc>
        <w:tc>
          <w:tcPr>
            <w:tcW w:w="129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r>
      <w:tr w:rsidR="007908A1" w:rsidRPr="00B85303" w:rsidTr="00B07F2B">
        <w:tc>
          <w:tcPr>
            <w:tcW w:w="993" w:type="dxa"/>
            <w:shd w:val="clear" w:color="auto" w:fill="auto"/>
            <w:vAlign w:val="center"/>
          </w:tcPr>
          <w:p w:rsidR="00EB5E8F" w:rsidRPr="00B85303" w:rsidRDefault="007908A1" w:rsidP="00B07F2B">
            <w:pPr>
              <w:pStyle w:val="142"/>
              <w:rPr>
                <w:rFonts w:ascii="標楷體" w:hAnsi="標楷體"/>
              </w:rPr>
            </w:pPr>
            <w:r w:rsidRPr="00B85303">
              <w:rPr>
                <w:rFonts w:ascii="標楷體" w:hAnsi="標楷體" w:hint="eastAsia"/>
              </w:rPr>
              <w:t>海委會</w:t>
            </w:r>
          </w:p>
        </w:tc>
        <w:tc>
          <w:tcPr>
            <w:tcW w:w="3402" w:type="dxa"/>
            <w:shd w:val="clear" w:color="auto" w:fill="auto"/>
            <w:vAlign w:val="center"/>
          </w:tcPr>
          <w:p w:rsidR="00EB5E8F" w:rsidRPr="00B85303" w:rsidRDefault="00AF0037" w:rsidP="00B07F2B">
            <w:pPr>
              <w:pStyle w:val="142"/>
              <w:rPr>
                <w:rFonts w:ascii="標楷體" w:hAnsi="標楷體"/>
              </w:rPr>
            </w:pPr>
            <w:r w:rsidRPr="00B85303">
              <w:rPr>
                <w:rFonts w:ascii="標楷體" w:hAnsi="標楷體" w:hint="eastAsia"/>
              </w:rPr>
              <w:t>打造永續共好地方創生</w:t>
            </w:r>
            <w:r w:rsidR="00EB5E8F" w:rsidRPr="00B85303">
              <w:rPr>
                <w:rFonts w:ascii="標楷體" w:hAnsi="標楷體" w:hint="eastAsia"/>
              </w:rPr>
              <w:t>計畫</w:t>
            </w:r>
          </w:p>
        </w:tc>
        <w:tc>
          <w:tcPr>
            <w:tcW w:w="1398" w:type="dxa"/>
            <w:shd w:val="clear" w:color="auto" w:fill="auto"/>
            <w:vAlign w:val="center"/>
          </w:tcPr>
          <w:p w:rsidR="00EB5E8F" w:rsidRPr="00B85303" w:rsidRDefault="00E57CF6" w:rsidP="00B07F2B">
            <w:pPr>
              <w:pStyle w:val="142"/>
              <w:jc w:val="right"/>
              <w:rPr>
                <w:rFonts w:ascii="標楷體" w:hAnsi="標楷體"/>
              </w:rPr>
            </w:pPr>
            <w:r w:rsidRPr="00B85303">
              <w:rPr>
                <w:rFonts w:ascii="標楷體" w:hAnsi="標楷體" w:hint="eastAsia"/>
              </w:rPr>
              <w:t>6,304</w:t>
            </w:r>
          </w:p>
        </w:tc>
        <w:tc>
          <w:tcPr>
            <w:tcW w:w="141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1,848</w:t>
            </w:r>
          </w:p>
        </w:tc>
        <w:tc>
          <w:tcPr>
            <w:tcW w:w="129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8,152</w:t>
            </w:r>
          </w:p>
        </w:tc>
      </w:tr>
      <w:tr w:rsidR="00216DAD" w:rsidRPr="00B85303" w:rsidTr="00B07F2B">
        <w:tc>
          <w:tcPr>
            <w:tcW w:w="993" w:type="dxa"/>
            <w:vMerge w:val="restart"/>
            <w:shd w:val="clear" w:color="auto" w:fill="auto"/>
            <w:vAlign w:val="center"/>
          </w:tcPr>
          <w:p w:rsidR="00216DAD" w:rsidRPr="00B85303" w:rsidRDefault="00216DAD" w:rsidP="00B07F2B">
            <w:pPr>
              <w:pStyle w:val="142"/>
              <w:rPr>
                <w:rFonts w:ascii="標楷體" w:hAnsi="標楷體"/>
              </w:rPr>
            </w:pPr>
            <w:r w:rsidRPr="00B85303">
              <w:rPr>
                <w:rFonts w:ascii="標楷體" w:hAnsi="標楷體" w:hint="eastAsia"/>
              </w:rPr>
              <w:t>海保署</w:t>
            </w:r>
          </w:p>
        </w:tc>
        <w:tc>
          <w:tcPr>
            <w:tcW w:w="3402" w:type="dxa"/>
            <w:shd w:val="clear" w:color="auto" w:fill="auto"/>
            <w:vAlign w:val="center"/>
          </w:tcPr>
          <w:p w:rsidR="00216DAD" w:rsidRPr="00B85303" w:rsidRDefault="00C57FAA" w:rsidP="00B07F2B">
            <w:pPr>
              <w:pStyle w:val="142"/>
              <w:rPr>
                <w:rFonts w:ascii="標楷體" w:hAnsi="標楷體"/>
              </w:rPr>
            </w:pPr>
            <w:r w:rsidRPr="00B85303">
              <w:rPr>
                <w:rFonts w:ascii="標楷體" w:hAnsi="標楷體" w:hint="eastAsia"/>
              </w:rPr>
              <w:t>臺灣海域生態守護計畫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266,017</w:t>
            </w:r>
          </w:p>
        </w:tc>
        <w:tc>
          <w:tcPr>
            <w:tcW w:w="141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30,499</w:t>
            </w:r>
          </w:p>
        </w:tc>
        <w:tc>
          <w:tcPr>
            <w:tcW w:w="129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296,516</w:t>
            </w:r>
          </w:p>
        </w:tc>
      </w:tr>
      <w:tr w:rsidR="00216DAD" w:rsidRPr="00B85303" w:rsidTr="00B07F2B">
        <w:tc>
          <w:tcPr>
            <w:tcW w:w="993" w:type="dxa"/>
            <w:vMerge/>
            <w:shd w:val="clear" w:color="auto" w:fill="auto"/>
            <w:vAlign w:val="center"/>
          </w:tcPr>
          <w:p w:rsidR="00216DAD" w:rsidRPr="00B85303" w:rsidRDefault="00216DAD" w:rsidP="00B07F2B">
            <w:pPr>
              <w:pStyle w:val="142"/>
              <w:rPr>
                <w:rFonts w:ascii="標楷體" w:hAnsi="標楷體"/>
              </w:rPr>
            </w:pPr>
          </w:p>
        </w:tc>
        <w:tc>
          <w:tcPr>
            <w:tcW w:w="3402" w:type="dxa"/>
            <w:shd w:val="clear" w:color="auto" w:fill="auto"/>
            <w:vAlign w:val="center"/>
          </w:tcPr>
          <w:p w:rsidR="00216DAD" w:rsidRPr="00B85303" w:rsidRDefault="00135632" w:rsidP="00B07F2B">
            <w:pPr>
              <w:pStyle w:val="142"/>
              <w:rPr>
                <w:rFonts w:ascii="標楷體" w:hAnsi="標楷體" w:hint="eastAsia"/>
              </w:rPr>
            </w:pPr>
            <w:r w:rsidRPr="00B85303">
              <w:rPr>
                <w:rFonts w:ascii="標楷體" w:hAnsi="標楷體" w:hint="eastAsia"/>
              </w:rPr>
              <w:t>污染防治潔淨海洋計畫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225,158</w:t>
            </w:r>
          </w:p>
        </w:tc>
        <w:tc>
          <w:tcPr>
            <w:tcW w:w="141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54,388</w:t>
            </w:r>
          </w:p>
        </w:tc>
        <w:tc>
          <w:tcPr>
            <w:tcW w:w="129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279,546</w:t>
            </w:r>
          </w:p>
        </w:tc>
      </w:tr>
      <w:tr w:rsidR="007908A1" w:rsidRPr="00B85303" w:rsidTr="00B07F2B">
        <w:tc>
          <w:tcPr>
            <w:tcW w:w="4395" w:type="dxa"/>
            <w:gridSpan w:val="2"/>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c>
          <w:tcPr>
            <w:tcW w:w="1398"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497,479</w:t>
            </w:r>
            <w:r w:rsidRPr="00B85303">
              <w:rPr>
                <w:rFonts w:ascii="標楷體" w:hAnsi="標楷體"/>
              </w:rPr>
              <w:fldChar w:fldCharType="end"/>
            </w:r>
          </w:p>
        </w:tc>
        <w:tc>
          <w:tcPr>
            <w:tcW w:w="141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86,735</w:t>
            </w:r>
            <w:r w:rsidRPr="00B85303">
              <w:rPr>
                <w:rFonts w:ascii="標楷體" w:hAnsi="標楷體"/>
              </w:rPr>
              <w:fldChar w:fldCharType="end"/>
            </w:r>
          </w:p>
        </w:tc>
        <w:tc>
          <w:tcPr>
            <w:tcW w:w="129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584,214</w:t>
            </w:r>
            <w:r w:rsidRPr="00B85303">
              <w:rPr>
                <w:rFonts w:ascii="標楷體" w:hAnsi="標楷體"/>
              </w:rPr>
              <w:fldChar w:fldCharType="end"/>
            </w:r>
          </w:p>
        </w:tc>
      </w:tr>
    </w:tbl>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說    明：</w:t>
      </w:r>
      <w:r w:rsidRPr="00C97E25">
        <w:rPr>
          <w:rFonts w:ascii="標楷體" w:hAnsi="標楷體" w:hint="eastAsia"/>
          <w:spacing w:val="-10"/>
        </w:rPr>
        <w:t>表列項目列有單位預算者，係該計畫同時編列於單位預算及一般性補助款。</w:t>
      </w:r>
    </w:p>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資料來源：</w:t>
      </w:r>
      <w:r w:rsidR="007908A1" w:rsidRPr="00B85303">
        <w:rPr>
          <w:rFonts w:ascii="標楷體" w:hAnsi="標楷體" w:hint="eastAsia"/>
        </w:rPr>
        <w:t>海委會及所屬</w:t>
      </w:r>
      <w:r w:rsidRPr="00B85303">
        <w:rPr>
          <w:rFonts w:ascii="標楷體" w:hAnsi="標楷體" w:hint="eastAsia"/>
        </w:rPr>
        <w:t>115年度預算案；本中心整理。</w:t>
      </w:r>
    </w:p>
    <w:p w:rsidR="008D0704" w:rsidRPr="00B85303" w:rsidRDefault="004716DE" w:rsidP="008D0704">
      <w:pPr>
        <w:pStyle w:val="14"/>
        <w:ind w:left="580" w:hanging="580"/>
        <w:rPr>
          <w:rFonts w:ascii="標楷體" w:eastAsia="標楷體" w:hAnsi="標楷體"/>
        </w:rPr>
      </w:pPr>
      <w:bookmarkStart w:id="1" w:name="_Toc212448413"/>
      <w:r w:rsidRPr="00B85303">
        <w:rPr>
          <w:rFonts w:ascii="標楷體" w:eastAsia="標楷體" w:hAnsi="標楷體" w:hint="eastAsia"/>
        </w:rPr>
        <w:t>五</w:t>
      </w:r>
      <w:r w:rsidR="008D0704" w:rsidRPr="00B85303">
        <w:rPr>
          <w:rFonts w:ascii="標楷體" w:eastAsia="標楷體" w:hAnsi="標楷體" w:hint="eastAsia"/>
        </w:rPr>
        <w:t>、</w:t>
      </w:r>
      <w:r w:rsidR="00CA5679" w:rsidRPr="00B85303">
        <w:rPr>
          <w:rFonts w:ascii="標楷體" w:eastAsia="標楷體" w:hAnsi="標楷體" w:hint="eastAsia"/>
        </w:rPr>
        <w:t>迄1</w:t>
      </w:r>
      <w:r w:rsidR="00CA5679" w:rsidRPr="00B85303">
        <w:rPr>
          <w:rFonts w:ascii="標楷體" w:eastAsia="標楷體" w:hAnsi="標楷體"/>
        </w:rPr>
        <w:t>1</w:t>
      </w:r>
      <w:r w:rsidR="00CA5679" w:rsidRPr="00B85303">
        <w:rPr>
          <w:rFonts w:ascii="標楷體" w:eastAsia="標楷體" w:hAnsi="標楷體" w:hint="eastAsia"/>
        </w:rPr>
        <w:t>4年9月</w:t>
      </w:r>
      <w:r w:rsidR="00AD07E4">
        <w:rPr>
          <w:rFonts w:ascii="標楷體" w:eastAsia="標楷體" w:hAnsi="標楷體" w:hint="eastAsia"/>
        </w:rPr>
        <w:t>20</w:t>
      </w:r>
      <w:r w:rsidR="00841CF5">
        <w:rPr>
          <w:rFonts w:ascii="標楷體" w:eastAsia="標楷體" w:hAnsi="標楷體" w:hint="eastAsia"/>
        </w:rPr>
        <w:t>日</w:t>
      </w:r>
      <w:r w:rsidR="00CA5679" w:rsidRPr="00B85303">
        <w:rPr>
          <w:rFonts w:ascii="標楷體" w:eastAsia="標楷體" w:hAnsi="標楷體" w:hint="eastAsia"/>
        </w:rPr>
        <w:t>達</w:t>
      </w:r>
      <w:r w:rsidR="00841CF5">
        <w:rPr>
          <w:rFonts w:ascii="標楷體" w:eastAsia="標楷體" w:hAnsi="標楷體" w:hint="eastAsia"/>
        </w:rPr>
        <w:t>60</w:t>
      </w:r>
      <w:r w:rsidR="00CA5679" w:rsidRPr="00B85303">
        <w:rPr>
          <w:rFonts w:ascii="標楷體" w:eastAsia="標楷體" w:hAnsi="標楷體" w:hint="eastAsia"/>
        </w:rPr>
        <w:t>國</w:t>
      </w:r>
      <w:r w:rsidR="002A33A8" w:rsidRPr="00B85303">
        <w:rPr>
          <w:rFonts w:ascii="標楷體" w:eastAsia="標楷體" w:hAnsi="標楷體" w:hint="eastAsia"/>
        </w:rPr>
        <w:t>批准</w:t>
      </w:r>
      <w:r w:rsidR="008D0704" w:rsidRPr="00B85303">
        <w:rPr>
          <w:rFonts w:ascii="標楷體" w:eastAsia="標楷體" w:hAnsi="標楷體" w:hint="eastAsia"/>
        </w:rPr>
        <w:t>「國家管轄範圍以外區域海洋生物多樣性保育與永續利用協定」（BBNJ協定），</w:t>
      </w:r>
      <w:r w:rsidR="00841CF5">
        <w:rPr>
          <w:rFonts w:ascii="標楷體" w:eastAsia="標楷體" w:hAnsi="標楷體" w:hint="eastAsia"/>
        </w:rPr>
        <w:t>預計於115年1月17日生效</w:t>
      </w:r>
      <w:r w:rsidR="002A33A8" w:rsidRPr="00B85303">
        <w:rPr>
          <w:rFonts w:ascii="標楷體" w:eastAsia="標楷體" w:hAnsi="標楷體" w:hint="eastAsia"/>
        </w:rPr>
        <w:t>，</w:t>
      </w:r>
      <w:r w:rsidR="008D0704" w:rsidRPr="00B85303">
        <w:rPr>
          <w:rFonts w:ascii="標楷體" w:eastAsia="標楷體" w:hAnsi="標楷體" w:hint="eastAsia"/>
        </w:rPr>
        <w:t>允宜</w:t>
      </w:r>
      <w:r w:rsidR="00085E03">
        <w:rPr>
          <w:rFonts w:ascii="標楷體" w:eastAsia="標楷體" w:hAnsi="標楷體" w:hint="eastAsia"/>
        </w:rPr>
        <w:t>持續注意及</w:t>
      </w:r>
      <w:r w:rsidR="005A1190" w:rsidRPr="00B85303">
        <w:rPr>
          <w:rFonts w:ascii="標楷體" w:eastAsia="標楷體" w:hAnsi="標楷體" w:hint="eastAsia"/>
        </w:rPr>
        <w:t>預擬</w:t>
      </w:r>
      <w:r w:rsidR="008D0704" w:rsidRPr="00B85303">
        <w:rPr>
          <w:rFonts w:ascii="標楷體" w:eastAsia="標楷體" w:hAnsi="標楷體" w:hint="eastAsia"/>
        </w:rPr>
        <w:t>應處對策</w:t>
      </w:r>
      <w:bookmarkEnd w:id="1"/>
    </w:p>
    <w:p w:rsidR="008D0704" w:rsidRPr="00B85303" w:rsidRDefault="00CA5679" w:rsidP="008D0704">
      <w:pPr>
        <w:ind w:left="560" w:firstLine="560"/>
        <w:rPr>
          <w:rFonts w:ascii="標楷體" w:hAnsi="標楷體"/>
        </w:rPr>
      </w:pPr>
      <w:r w:rsidRPr="00B85303">
        <w:rPr>
          <w:rFonts w:ascii="標楷體" w:hAnsi="標楷體" w:hint="eastAsia"/>
        </w:rPr>
        <w:t>「</w:t>
      </w:r>
      <w:r w:rsidR="003D31DD" w:rsidRPr="00B85303">
        <w:rPr>
          <w:rFonts w:ascii="標楷體" w:hAnsi="標楷體" w:hint="eastAsia"/>
        </w:rPr>
        <w:t>推動國際公約國內法化</w:t>
      </w:r>
      <w:r w:rsidRPr="00B85303">
        <w:rPr>
          <w:rFonts w:ascii="標楷體" w:hAnsi="標楷體" w:hint="eastAsia"/>
        </w:rPr>
        <w:t>」</w:t>
      </w:r>
      <w:r w:rsidR="003D31DD" w:rsidRPr="00B85303">
        <w:rPr>
          <w:rFonts w:ascii="標楷體" w:hAnsi="標楷體" w:hint="eastAsia"/>
        </w:rPr>
        <w:t>係海委會115年度重要施政計畫之一，</w:t>
      </w:r>
      <w:r w:rsidR="008D0704" w:rsidRPr="00B85303">
        <w:rPr>
          <w:rFonts w:ascii="標楷體" w:hAnsi="標楷體" w:hint="eastAsia"/>
        </w:rPr>
        <w:t>海委會1</w:t>
      </w:r>
      <w:r w:rsidR="008D0704" w:rsidRPr="00B85303">
        <w:rPr>
          <w:rFonts w:ascii="標楷體" w:hAnsi="標楷體"/>
        </w:rPr>
        <w:t>1</w:t>
      </w:r>
      <w:r w:rsidR="003D31DD" w:rsidRPr="00B85303">
        <w:rPr>
          <w:rFonts w:ascii="標楷體" w:hAnsi="標楷體" w:hint="eastAsia"/>
        </w:rPr>
        <w:t>5</w:t>
      </w:r>
      <w:r w:rsidR="008D0704" w:rsidRPr="00B85303">
        <w:rPr>
          <w:rFonts w:ascii="標楷體" w:hAnsi="標楷體" w:hint="eastAsia"/>
        </w:rPr>
        <w:t>年度預算案「海洋業務-國際發展作業」項下編列推動海洋國際公約內國法化(含B</w:t>
      </w:r>
      <w:r w:rsidR="008D0704" w:rsidRPr="00B85303">
        <w:rPr>
          <w:rFonts w:ascii="標楷體" w:hAnsi="標楷體"/>
        </w:rPr>
        <w:t>BNJ</w:t>
      </w:r>
      <w:r w:rsidR="008D0704" w:rsidRPr="00B85303">
        <w:rPr>
          <w:rFonts w:ascii="標楷體" w:hAnsi="標楷體" w:hint="eastAsia"/>
        </w:rPr>
        <w:t>協定</w:t>
      </w:r>
      <w:r w:rsidR="008D0704" w:rsidRPr="00B85303">
        <w:rPr>
          <w:rFonts w:ascii="標楷體" w:hAnsi="標楷體"/>
        </w:rPr>
        <w:t>)</w:t>
      </w:r>
      <w:r w:rsidR="008D0704" w:rsidRPr="00B85303">
        <w:rPr>
          <w:rFonts w:ascii="標楷體" w:hAnsi="標楷體" w:hint="eastAsia"/>
        </w:rPr>
        <w:t>等經費</w:t>
      </w:r>
      <w:r w:rsidR="008B5A4E" w:rsidRPr="00B85303">
        <w:rPr>
          <w:rFonts w:ascii="標楷體" w:hAnsi="標楷體" w:hint="eastAsia"/>
        </w:rPr>
        <w:t>1</w:t>
      </w:r>
      <w:r w:rsidR="008B5A4E" w:rsidRPr="00B85303">
        <w:rPr>
          <w:rFonts w:ascii="標楷體" w:hAnsi="標楷體"/>
        </w:rPr>
        <w:t>50</w:t>
      </w:r>
      <w:r w:rsidR="008D0704" w:rsidRPr="00B85303">
        <w:rPr>
          <w:rFonts w:ascii="標楷體" w:hAnsi="標楷體" w:hint="eastAsia"/>
        </w:rPr>
        <w:t>萬元。經查：</w:t>
      </w:r>
    </w:p>
    <w:p w:rsidR="008D0704" w:rsidRPr="00B85303" w:rsidRDefault="008D0704" w:rsidP="008D0704">
      <w:pPr>
        <w:pStyle w:val="a4"/>
        <w:ind w:left="840" w:hanging="280"/>
        <w:rPr>
          <w:rFonts w:ascii="標楷體" w:hAnsi="標楷體"/>
          <w:b/>
        </w:rPr>
      </w:pPr>
      <w:r w:rsidRPr="00B85303">
        <w:rPr>
          <w:rFonts w:ascii="標楷體" w:hAnsi="標楷體"/>
          <w:b/>
        </w:rPr>
        <w:t>(</w:t>
      </w:r>
      <w:r w:rsidRPr="00B85303">
        <w:rPr>
          <w:rFonts w:ascii="標楷體" w:hAnsi="標楷體" w:hint="eastAsia"/>
          <w:b/>
        </w:rPr>
        <w:t>一)BBNJ協定內容概述</w:t>
      </w:r>
    </w:p>
    <w:p w:rsidR="008D0704" w:rsidRPr="00B85303" w:rsidRDefault="008D0704" w:rsidP="008D0704">
      <w:pPr>
        <w:pStyle w:val="123"/>
        <w:ind w:left="1120" w:hanging="280"/>
        <w:rPr>
          <w:rFonts w:ascii="標楷體" w:hAnsi="標楷體"/>
        </w:rPr>
      </w:pPr>
      <w:r w:rsidRPr="00B85303">
        <w:rPr>
          <w:rFonts w:ascii="標楷體" w:hAnsi="標楷體"/>
        </w:rPr>
        <w:t>1.</w:t>
      </w:r>
      <w:r w:rsidRPr="00B85303">
        <w:rPr>
          <w:rFonts w:ascii="標楷體" w:hAnsi="標楷體" w:hint="eastAsia"/>
        </w:rPr>
        <w:t>近年有關「國家管轄外區域</w:t>
      </w:r>
      <w:r w:rsidR="002A33A8" w:rsidRPr="00B85303">
        <w:rPr>
          <w:rFonts w:ascii="標楷體" w:hAnsi="標楷體" w:hint="eastAsia"/>
        </w:rPr>
        <w:t>-公海</w:t>
      </w:r>
      <w:r w:rsidRPr="00B85303">
        <w:rPr>
          <w:rFonts w:ascii="標楷體" w:hAnsi="標楷體" w:hint="eastAsia"/>
        </w:rPr>
        <w:t>」</w:t>
      </w:r>
      <w:r w:rsidRPr="00B85303">
        <w:rPr>
          <w:rFonts w:ascii="標楷體" w:hAnsi="標楷體" w:hint="eastAsia"/>
          <w:spacing w:val="-20"/>
        </w:rPr>
        <w:t>（Areas Beyond National Jurisdiction）</w:t>
      </w:r>
      <w:r w:rsidRPr="00B85303">
        <w:rPr>
          <w:rFonts w:ascii="標楷體" w:hAnsi="標楷體" w:hint="eastAsia"/>
        </w:rPr>
        <w:t>海洋生物多樣性之保育和永續利用成為海洋治理新興議題，主要原因包括人類傳統活動對海洋環境及其資</w:t>
      </w:r>
      <w:r w:rsidRPr="00B85303">
        <w:rPr>
          <w:rFonts w:ascii="標楷體" w:hAnsi="標楷體" w:hint="eastAsia"/>
        </w:rPr>
        <w:lastRenderedPageBreak/>
        <w:t>源所造成之破壞產生污染行為，全球暖化造成海洋酸化而威脅海洋生物多樣性，暨近年各國及生物科技產業發現「海洋基因資源」（</w:t>
      </w:r>
      <w:r w:rsidRPr="00B85303">
        <w:rPr>
          <w:rFonts w:ascii="標楷體" w:hAnsi="標楷體" w:hint="eastAsia"/>
          <w:spacing w:val="-20"/>
        </w:rPr>
        <w:t>Marine</w:t>
      </w:r>
      <w:r w:rsidRPr="00B85303">
        <w:rPr>
          <w:rFonts w:ascii="標楷體" w:hAnsi="標楷體"/>
          <w:spacing w:val="-20"/>
        </w:rPr>
        <w:t xml:space="preserve"> </w:t>
      </w:r>
      <w:r w:rsidRPr="00B85303">
        <w:rPr>
          <w:rFonts w:ascii="標楷體" w:hAnsi="標楷體" w:hint="eastAsia"/>
          <w:spacing w:val="-20"/>
        </w:rPr>
        <w:t>Genetic Resources</w:t>
      </w:r>
      <w:r w:rsidRPr="00B85303">
        <w:rPr>
          <w:rFonts w:ascii="標楷體" w:hAnsi="標楷體" w:hint="eastAsia"/>
        </w:rPr>
        <w:t>，MGRs）有極大應用潛力，亟對海洋基因資源進行探採與開發等</w:t>
      </w:r>
      <w:r w:rsidRPr="00B85303">
        <w:rPr>
          <w:rFonts w:ascii="標楷體" w:hAnsi="標楷體"/>
          <w:vertAlign w:val="superscript"/>
        </w:rPr>
        <w:footnoteReference w:id="1"/>
      </w:r>
      <w:r w:rsidRPr="00B85303">
        <w:rPr>
          <w:rFonts w:ascii="標楷體" w:hAnsi="標楷體" w:hint="eastAsia"/>
        </w:rPr>
        <w:t>。</w:t>
      </w:r>
    </w:p>
    <w:p w:rsidR="008D0704" w:rsidRPr="00B85303" w:rsidRDefault="008D0704" w:rsidP="008D0704">
      <w:pPr>
        <w:pStyle w:val="123"/>
        <w:ind w:left="1120" w:hanging="280"/>
        <w:rPr>
          <w:rFonts w:ascii="標楷體" w:hAnsi="標楷體"/>
        </w:rPr>
      </w:pPr>
      <w:r w:rsidRPr="00B85303">
        <w:rPr>
          <w:rFonts w:ascii="標楷體" w:hAnsi="標楷體"/>
        </w:rPr>
        <w:t>2.</w:t>
      </w:r>
      <w:r w:rsidRPr="00B85303">
        <w:rPr>
          <w:rFonts w:ascii="標楷體" w:hAnsi="標楷體" w:hint="eastAsia"/>
        </w:rPr>
        <w:t>「國家管轄範圍以外區域海洋生物多樣性保育與永續利用協定」</w:t>
      </w:r>
      <w:r w:rsidRPr="00B85303">
        <w:rPr>
          <w:rStyle w:val="aff"/>
          <w:rFonts w:ascii="標楷體" w:hAnsi="標楷體" w:cs="新細明體-ExtB"/>
          <w:color w:val="000000"/>
        </w:rPr>
        <w:footnoteReference w:id="2"/>
      </w:r>
      <w:r w:rsidRPr="00B85303">
        <w:rPr>
          <w:rFonts w:ascii="標楷體" w:hAnsi="標楷體" w:hint="eastAsia"/>
        </w:rPr>
        <w:t>（BBNJ協定）係聯合國為有效處理「國家管轄外區域–公海」於海洋生物多樣性永續利用之治理缺口</w:t>
      </w:r>
      <w:r w:rsidR="002D1CAC" w:rsidRPr="00B85303">
        <w:rPr>
          <w:rStyle w:val="aff"/>
          <w:rFonts w:ascii="標楷體" w:hAnsi="標楷體"/>
        </w:rPr>
        <w:footnoteReference w:id="3"/>
      </w:r>
      <w:r w:rsidRPr="00B85303">
        <w:rPr>
          <w:rFonts w:ascii="標楷體" w:hAnsi="標楷體" w:hint="eastAsia"/>
        </w:rPr>
        <w:t>，自2018年起</w:t>
      </w:r>
      <w:r w:rsidR="006B3D4A" w:rsidRPr="00B85303">
        <w:rPr>
          <w:rFonts w:ascii="標楷體" w:hAnsi="標楷體" w:hint="eastAsia"/>
        </w:rPr>
        <w:t>進行談判</w:t>
      </w:r>
      <w:r w:rsidRPr="00B85303">
        <w:rPr>
          <w:rFonts w:ascii="標楷體" w:hAnsi="標楷體" w:hint="eastAsia"/>
        </w:rPr>
        <w:t>，2023年6月正式通過</w:t>
      </w:r>
      <w:r w:rsidR="00376B0D" w:rsidRPr="00B85303">
        <w:rPr>
          <w:rFonts w:ascii="標楷體" w:hAnsi="標楷體" w:hint="eastAsia"/>
        </w:rPr>
        <w:t>。協定內容包含</w:t>
      </w:r>
      <w:r w:rsidR="002A33A8" w:rsidRPr="00B85303">
        <w:rPr>
          <w:rFonts w:ascii="標楷體" w:hAnsi="標楷體" w:hint="eastAsia"/>
        </w:rPr>
        <w:t>四</w:t>
      </w:r>
      <w:r w:rsidR="00376B0D" w:rsidRPr="00B85303">
        <w:rPr>
          <w:rFonts w:ascii="標楷體" w:hAnsi="標楷體" w:hint="eastAsia"/>
        </w:rPr>
        <w:t>大專章：「海洋基因資源(MGRs)」、「包含海洋保護區在內，以區域為基礎之管理工具(ABMTs) )」、「海洋環境影響評估(EIA) )」、「能力建構與海洋技術移轉(CB&amp;TT) )」。</w:t>
      </w:r>
    </w:p>
    <w:p w:rsidR="008D0704" w:rsidRPr="00B85303" w:rsidRDefault="008D0704" w:rsidP="008D0704">
      <w:pPr>
        <w:pStyle w:val="a4"/>
        <w:ind w:left="840" w:hanging="280"/>
        <w:rPr>
          <w:rFonts w:ascii="標楷體" w:hAnsi="標楷體"/>
          <w:b/>
        </w:rPr>
      </w:pPr>
      <w:r w:rsidRPr="00B85303">
        <w:rPr>
          <w:rFonts w:ascii="標楷體" w:hAnsi="標楷體"/>
          <w:b/>
        </w:rPr>
        <w:t>(</w:t>
      </w:r>
      <w:r w:rsidRPr="00B85303">
        <w:rPr>
          <w:rFonts w:ascii="標楷體" w:hAnsi="標楷體" w:hint="eastAsia"/>
          <w:b/>
        </w:rPr>
        <w:t>二)</w:t>
      </w:r>
      <w:bookmarkStart w:id="2" w:name="_Hlk211011691"/>
      <w:r w:rsidR="0088511B" w:rsidRPr="0088511B">
        <w:rPr>
          <w:rFonts w:ascii="標楷體" w:hAnsi="標楷體" w:hint="eastAsia"/>
          <w:b/>
        </w:rPr>
        <w:t>迄114年9月20日達60國</w:t>
      </w:r>
      <w:r w:rsidR="002A33A8" w:rsidRPr="00B85303">
        <w:rPr>
          <w:rFonts w:ascii="標楷體" w:hAnsi="標楷體" w:hint="eastAsia"/>
          <w:b/>
        </w:rPr>
        <w:t>批准BBNJ協定，</w:t>
      </w:r>
      <w:r w:rsidR="00E57A51" w:rsidRPr="00E57A51">
        <w:rPr>
          <w:rFonts w:ascii="標楷體" w:hAnsi="標楷體" w:hint="eastAsia"/>
          <w:b/>
        </w:rPr>
        <w:t>預計於115年1月17日生效</w:t>
      </w:r>
      <w:bookmarkEnd w:id="2"/>
      <w:r w:rsidR="00E57A51">
        <w:rPr>
          <w:rFonts w:ascii="標楷體" w:hAnsi="標楷體" w:hint="eastAsia"/>
          <w:b/>
        </w:rPr>
        <w:t>，</w:t>
      </w:r>
      <w:r w:rsidR="00B74DB9" w:rsidRPr="00B85303">
        <w:rPr>
          <w:rFonts w:ascii="標楷體" w:hAnsi="標楷體" w:hint="eastAsia"/>
          <w:b/>
        </w:rPr>
        <w:t>允宜預擬應處對策</w:t>
      </w:r>
      <w:r w:rsidR="00E550F7" w:rsidRPr="00B85303">
        <w:rPr>
          <w:rFonts w:ascii="標楷體" w:hAnsi="標楷體"/>
          <w:b/>
        </w:rPr>
        <w:t xml:space="preserve"> </w:t>
      </w:r>
    </w:p>
    <w:p w:rsidR="00E550F7" w:rsidRPr="00B85303" w:rsidRDefault="008D0704" w:rsidP="00E550F7">
      <w:pPr>
        <w:pStyle w:val="123"/>
        <w:ind w:left="1120" w:hanging="280"/>
        <w:rPr>
          <w:rFonts w:ascii="標楷體" w:hAnsi="標楷體"/>
        </w:rPr>
      </w:pPr>
      <w:r w:rsidRPr="00B85303">
        <w:rPr>
          <w:rFonts w:ascii="標楷體" w:hAnsi="標楷體" w:hint="eastAsia"/>
        </w:rPr>
        <w:t>1</w:t>
      </w:r>
      <w:r w:rsidRPr="00B85303">
        <w:rPr>
          <w:rFonts w:ascii="標楷體" w:hAnsi="標楷體"/>
        </w:rPr>
        <w:t>.</w:t>
      </w:r>
      <w:r w:rsidRPr="00B85303">
        <w:rPr>
          <w:rFonts w:ascii="標楷體" w:hAnsi="標楷體" w:hint="eastAsia"/>
        </w:rPr>
        <w:t>海委會表示自109年</w:t>
      </w:r>
      <w:r w:rsidR="00CA5679" w:rsidRPr="00B85303">
        <w:rPr>
          <w:rFonts w:ascii="標楷體" w:hAnsi="標楷體" w:hint="eastAsia"/>
        </w:rPr>
        <w:t>度</w:t>
      </w:r>
      <w:r w:rsidRPr="00B85303">
        <w:rPr>
          <w:rFonts w:ascii="標楷體" w:hAnsi="標楷體" w:hint="eastAsia"/>
        </w:rPr>
        <w:t>起與國立中山大學合作，召開</w:t>
      </w:r>
      <w:r w:rsidR="00270CBF" w:rsidRPr="00B85303">
        <w:rPr>
          <w:rFonts w:ascii="標楷體" w:hAnsi="標楷體" w:hint="eastAsia"/>
        </w:rPr>
        <w:t>研議BBNJ協定</w:t>
      </w:r>
      <w:r w:rsidRPr="00B85303">
        <w:rPr>
          <w:rFonts w:ascii="標楷體" w:hAnsi="標楷體" w:hint="eastAsia"/>
        </w:rPr>
        <w:t>因應研商會議(詳表</w:t>
      </w:r>
      <w:r w:rsidRPr="00B85303">
        <w:rPr>
          <w:rFonts w:ascii="標楷體" w:hAnsi="標楷體"/>
        </w:rPr>
        <w:t>1)</w:t>
      </w:r>
      <w:r w:rsidRPr="00B85303">
        <w:rPr>
          <w:rFonts w:ascii="標楷體" w:hAnsi="標楷體" w:hint="eastAsia"/>
        </w:rPr>
        <w:t>。</w:t>
      </w:r>
      <w:r w:rsidR="004758F1" w:rsidRPr="00B85303">
        <w:rPr>
          <w:rFonts w:ascii="標楷體" w:hAnsi="標楷體" w:hint="eastAsia"/>
        </w:rPr>
        <w:t>按</w:t>
      </w:r>
      <w:r w:rsidR="00E550F7" w:rsidRPr="00B85303">
        <w:rPr>
          <w:rFonts w:ascii="標楷體" w:hAnsi="標楷體" w:hint="eastAsia"/>
        </w:rPr>
        <w:t>BBNJ協定對我國海洋事務可能影響，包括</w:t>
      </w:r>
      <w:r w:rsidR="00E012E6" w:rsidRPr="00B85303">
        <w:rPr>
          <w:rFonts w:ascii="標楷體" w:hAnsi="標楷體" w:hint="eastAsia"/>
        </w:rPr>
        <w:t>無法參與國際MGRs資訊交換及惠益分享</w:t>
      </w:r>
      <w:r w:rsidR="00E550F7" w:rsidRPr="00B85303">
        <w:rPr>
          <w:rFonts w:ascii="標楷體" w:hAnsi="標楷體" w:hint="eastAsia"/>
        </w:rPr>
        <w:t>、我國公海商業漁捕利益、倘進行海洋環境評估影響之成本、海洋外交政策與作為等</w:t>
      </w:r>
      <w:r w:rsidR="004E07AB" w:rsidRPr="00B85303">
        <w:rPr>
          <w:rFonts w:ascii="標楷體" w:hAnsi="標楷體" w:hint="eastAsia"/>
        </w:rPr>
        <w:t>；</w:t>
      </w:r>
      <w:r w:rsidR="00E550F7" w:rsidRPr="00B85303">
        <w:rPr>
          <w:rFonts w:ascii="標楷體" w:hAnsi="標楷體" w:hint="eastAsia"/>
        </w:rPr>
        <w:t>又海委會經召開跨部會會議初步盤點，BBNJ協定</w:t>
      </w:r>
      <w:r w:rsidR="002A33A8" w:rsidRPr="00B85303">
        <w:rPr>
          <w:rFonts w:ascii="標楷體" w:hAnsi="標楷體" w:hint="eastAsia"/>
        </w:rPr>
        <w:t>四</w:t>
      </w:r>
      <w:r w:rsidR="00E550F7" w:rsidRPr="00B85303">
        <w:rPr>
          <w:rFonts w:ascii="標楷體" w:hAnsi="標楷體" w:hint="eastAsia"/>
        </w:rPr>
        <w:t>大議題涉及部會業務包括經濟部、</w:t>
      </w:r>
      <w:r w:rsidR="00E012E6" w:rsidRPr="00B85303">
        <w:rPr>
          <w:rFonts w:ascii="標楷體" w:hAnsi="標楷體" w:hint="eastAsia"/>
        </w:rPr>
        <w:t>國家科學及技術委員會、</w:t>
      </w:r>
      <w:r w:rsidR="00E550F7" w:rsidRPr="00B85303">
        <w:rPr>
          <w:rFonts w:ascii="標楷體" w:hAnsi="標楷體" w:hint="eastAsia"/>
        </w:rPr>
        <w:t>農業部、內政部、海委會、交通部、外交部</w:t>
      </w:r>
      <w:r w:rsidR="00E57A51">
        <w:rPr>
          <w:rFonts w:ascii="標楷體" w:hAnsi="標楷體" w:hint="eastAsia"/>
        </w:rPr>
        <w:t>、</w:t>
      </w:r>
      <w:r w:rsidR="002A33A8" w:rsidRPr="00B85303">
        <w:rPr>
          <w:rFonts w:ascii="標楷體" w:hAnsi="標楷體" w:hint="eastAsia"/>
        </w:rPr>
        <w:t>衛福部、環境部</w:t>
      </w:r>
      <w:r w:rsidR="00E550F7" w:rsidRPr="00B85303">
        <w:rPr>
          <w:rFonts w:ascii="標楷體" w:hAnsi="標楷體" w:hint="eastAsia"/>
        </w:rPr>
        <w:t>及原住民族委員會等</w:t>
      </w:r>
      <w:r w:rsidR="002A33A8" w:rsidRPr="00B85303">
        <w:rPr>
          <w:rFonts w:ascii="標楷體" w:hAnsi="標楷體" w:hint="eastAsia"/>
        </w:rPr>
        <w:t>諸多</w:t>
      </w:r>
      <w:r w:rsidR="00E550F7" w:rsidRPr="00B85303">
        <w:rPr>
          <w:rFonts w:ascii="標楷體" w:hAnsi="標楷體" w:hint="eastAsia"/>
        </w:rPr>
        <w:t>機關，影響層面不</w:t>
      </w:r>
      <w:r w:rsidR="002A33A8" w:rsidRPr="00B85303">
        <w:rPr>
          <w:rFonts w:ascii="標楷體" w:hAnsi="標楷體" w:hint="eastAsia"/>
        </w:rPr>
        <w:t>小</w:t>
      </w:r>
      <w:r w:rsidR="00E550F7" w:rsidRPr="00B85303">
        <w:rPr>
          <w:rFonts w:ascii="標楷體" w:hAnsi="標楷體" w:hint="eastAsia"/>
        </w:rPr>
        <w:t>(詳表2</w:t>
      </w:r>
      <w:r w:rsidR="00E550F7" w:rsidRPr="00B85303">
        <w:rPr>
          <w:rFonts w:ascii="標楷體" w:hAnsi="標楷體"/>
        </w:rPr>
        <w:t>)</w:t>
      </w:r>
      <w:r w:rsidR="00E550F7" w:rsidRPr="00B85303">
        <w:rPr>
          <w:rFonts w:ascii="標楷體" w:hAnsi="標楷體" w:hint="eastAsia"/>
        </w:rPr>
        <w:t>。</w:t>
      </w:r>
    </w:p>
    <w:p w:rsidR="00E550F7" w:rsidRPr="00B85303" w:rsidRDefault="004E07AB" w:rsidP="00E550F7">
      <w:pPr>
        <w:pStyle w:val="123"/>
        <w:ind w:left="1120" w:hanging="280"/>
        <w:rPr>
          <w:rFonts w:ascii="標楷體" w:hAnsi="標楷體"/>
          <w:snapToGrid/>
          <w:color w:val="FF0000"/>
        </w:rPr>
      </w:pPr>
      <w:r w:rsidRPr="00B85303">
        <w:rPr>
          <w:rFonts w:ascii="標楷體" w:hAnsi="標楷體"/>
        </w:rPr>
        <w:lastRenderedPageBreak/>
        <w:t>2</w:t>
      </w:r>
      <w:r w:rsidR="00E550F7" w:rsidRPr="00B85303">
        <w:rPr>
          <w:rFonts w:ascii="標楷體" w:hAnsi="標楷體"/>
        </w:rPr>
        <w:t>.</w:t>
      </w:r>
      <w:r w:rsidR="00594BD0" w:rsidRPr="00B85303">
        <w:rPr>
          <w:rFonts w:ascii="標楷體" w:hAnsi="標楷體" w:hint="eastAsia"/>
        </w:rPr>
        <w:t>按BBNJ協定生效日係</w:t>
      </w:r>
      <w:r w:rsidR="00E012E6" w:rsidRPr="00B85303">
        <w:rPr>
          <w:rFonts w:ascii="標楷體" w:hAnsi="標楷體" w:hint="eastAsia"/>
        </w:rPr>
        <w:t>於</w:t>
      </w:r>
      <w:r w:rsidR="00594BD0" w:rsidRPr="00B85303">
        <w:rPr>
          <w:rFonts w:ascii="標楷體" w:hAnsi="標楷體" w:hint="eastAsia"/>
        </w:rPr>
        <w:t>收到第60份國家同意書後之120天</w:t>
      </w:r>
      <w:r w:rsidR="00B74DB9" w:rsidRPr="00B85303">
        <w:rPr>
          <w:rFonts w:ascii="標楷體" w:hAnsi="標楷體" w:hint="eastAsia"/>
        </w:rPr>
        <w:t>，</w:t>
      </w:r>
      <w:bookmarkStart w:id="3" w:name="_Hlk207456075"/>
      <w:r w:rsidR="00E012E6" w:rsidRPr="00B85303">
        <w:rPr>
          <w:rFonts w:ascii="標楷體" w:hAnsi="標楷體" w:hint="eastAsia"/>
        </w:rPr>
        <w:t>迄</w:t>
      </w:r>
      <w:r w:rsidR="00E57A51" w:rsidRPr="00E57A51">
        <w:rPr>
          <w:rFonts w:ascii="標楷體" w:hAnsi="標楷體" w:hint="eastAsia"/>
        </w:rPr>
        <w:t>114年9月20日達60國批准BBNJ協定，預計於115年1月17日生效</w:t>
      </w:r>
      <w:bookmarkEnd w:id="3"/>
      <w:r w:rsidR="009228E8" w:rsidRPr="00B85303">
        <w:rPr>
          <w:rFonts w:ascii="標楷體" w:hAnsi="標楷體" w:hint="eastAsia"/>
          <w:snapToGrid/>
        </w:rPr>
        <w:t>，</w:t>
      </w:r>
      <w:r w:rsidR="00E550F7" w:rsidRPr="00B85303">
        <w:rPr>
          <w:rFonts w:ascii="標楷體" w:hAnsi="標楷體" w:hint="eastAsia"/>
          <w:snapToGrid/>
        </w:rPr>
        <w:t>允宜審慎盤點我國涉海部會可能受影響之相關法規，並檢視相關作業流程，如劃設公海海洋保護區、進行海洋環境影響評估等可能對既有活動</w:t>
      </w:r>
      <w:r w:rsidR="00B74DB9" w:rsidRPr="00B85303">
        <w:rPr>
          <w:rFonts w:ascii="標楷體" w:hAnsi="標楷體" w:hint="eastAsia"/>
          <w:snapToGrid/>
        </w:rPr>
        <w:t>與</w:t>
      </w:r>
      <w:r w:rsidR="00E550F7" w:rsidRPr="00B85303">
        <w:rPr>
          <w:rFonts w:ascii="標楷體" w:hAnsi="標楷體" w:hint="eastAsia"/>
          <w:snapToGrid/>
        </w:rPr>
        <w:t>行為或機制等產生之衝擊，</w:t>
      </w:r>
      <w:r w:rsidR="00B74DB9" w:rsidRPr="00B85303">
        <w:rPr>
          <w:rFonts w:ascii="標楷體" w:hAnsi="標楷體" w:hint="eastAsia"/>
          <w:snapToGrid/>
        </w:rPr>
        <w:t>持續注意並</w:t>
      </w:r>
      <w:r w:rsidR="00E550F7" w:rsidRPr="00B85303">
        <w:rPr>
          <w:rFonts w:ascii="標楷體" w:hAnsi="標楷體" w:hint="eastAsia"/>
          <w:snapToGrid/>
        </w:rPr>
        <w:t>預擬應處對策。</w:t>
      </w:r>
    </w:p>
    <w:p w:rsidR="008D0704" w:rsidRPr="00B85303" w:rsidRDefault="008D0704" w:rsidP="00B74DB9">
      <w:pPr>
        <w:ind w:leftChars="-150" w:left="561" w:rightChars="-200" w:right="-560" w:hangingChars="377" w:hanging="981"/>
        <w:jc w:val="left"/>
        <w:rPr>
          <w:rFonts w:ascii="標楷體" w:hAnsi="標楷體" w:hint="eastAsia"/>
        </w:rPr>
      </w:pPr>
      <w:r w:rsidRPr="00B85303">
        <w:rPr>
          <w:rFonts w:ascii="標楷體" w:hAnsi="標楷體" w:hint="eastAsia"/>
          <w:b/>
          <w:spacing w:val="-10"/>
        </w:rPr>
        <w:t>表</w:t>
      </w:r>
      <w:r w:rsidRPr="00B85303">
        <w:rPr>
          <w:rFonts w:ascii="標楷體" w:hAnsi="標楷體"/>
          <w:b/>
          <w:spacing w:val="-10"/>
        </w:rPr>
        <w:t>1</w:t>
      </w:r>
      <w:r w:rsidRPr="00B85303">
        <w:rPr>
          <w:rFonts w:ascii="標楷體" w:hAnsi="標楷體" w:hint="eastAsia"/>
          <w:b/>
          <w:spacing w:val="-10"/>
        </w:rPr>
        <w:t xml:space="preserve"> </w:t>
      </w:r>
      <w:r w:rsidRPr="00B85303">
        <w:rPr>
          <w:rFonts w:ascii="標楷體" w:hAnsi="標楷體"/>
          <w:b/>
          <w:spacing w:val="-10"/>
        </w:rPr>
        <w:t xml:space="preserve"> </w:t>
      </w:r>
      <w:r w:rsidRPr="00B85303">
        <w:rPr>
          <w:rFonts w:ascii="標楷體" w:hAnsi="標楷體" w:hint="eastAsia"/>
          <w:b/>
          <w:spacing w:val="-10"/>
        </w:rPr>
        <w:t>迄1</w:t>
      </w:r>
      <w:r w:rsidRPr="00B85303">
        <w:rPr>
          <w:rFonts w:ascii="標楷體" w:hAnsi="標楷體"/>
          <w:b/>
          <w:spacing w:val="-10"/>
        </w:rPr>
        <w:t>1</w:t>
      </w:r>
      <w:r w:rsidR="009228E8" w:rsidRPr="00B85303">
        <w:rPr>
          <w:rFonts w:ascii="標楷體" w:hAnsi="標楷體" w:hint="eastAsia"/>
          <w:b/>
          <w:spacing w:val="-10"/>
        </w:rPr>
        <w:t>4</w:t>
      </w:r>
      <w:r w:rsidRPr="00B85303">
        <w:rPr>
          <w:rFonts w:ascii="標楷體" w:hAnsi="標楷體" w:hint="eastAsia"/>
          <w:b/>
          <w:spacing w:val="-10"/>
        </w:rPr>
        <w:t>年8月底</w:t>
      </w:r>
      <w:r w:rsidRPr="00B85303">
        <w:rPr>
          <w:rFonts w:ascii="標楷體" w:hAnsi="標楷體" w:hint="eastAsia"/>
          <w:b/>
        </w:rPr>
        <w:t>海委會</w:t>
      </w:r>
      <w:bookmarkStart w:id="4" w:name="_Hlk177889510"/>
      <w:r w:rsidRPr="00B85303">
        <w:rPr>
          <w:rFonts w:ascii="標楷體" w:hAnsi="標楷體" w:hint="eastAsia"/>
          <w:b/>
        </w:rPr>
        <w:t>研議BBNJ協定</w:t>
      </w:r>
      <w:bookmarkEnd w:id="4"/>
      <w:r w:rsidR="004758F1" w:rsidRPr="00B85303">
        <w:rPr>
          <w:rFonts w:ascii="標楷體" w:hAnsi="標楷體" w:hint="eastAsia"/>
          <w:b/>
        </w:rPr>
        <w:t>概況表</w:t>
      </w:r>
    </w:p>
    <w:tbl>
      <w:tblPr>
        <w:tblW w:w="9357"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7"/>
        <w:gridCol w:w="8080"/>
      </w:tblGrid>
      <w:tr w:rsidR="00DA2C1A" w:rsidRPr="00B85303" w:rsidTr="00B74DB9">
        <w:trPr>
          <w:tblHeader/>
        </w:trPr>
        <w:tc>
          <w:tcPr>
            <w:tcW w:w="1277" w:type="dxa"/>
            <w:shd w:val="clear" w:color="auto" w:fill="auto"/>
          </w:tcPr>
          <w:p w:rsidR="00DA2C1A" w:rsidRPr="00B85303" w:rsidRDefault="00DA2C1A" w:rsidP="00331BE4">
            <w:pPr>
              <w:spacing w:line="320" w:lineRule="exact"/>
              <w:ind w:leftChars="0" w:left="0" w:firstLineChars="0" w:firstLine="0"/>
              <w:jc w:val="center"/>
              <w:rPr>
                <w:rFonts w:ascii="標楷體" w:hAnsi="標楷體" w:hint="eastAsia"/>
                <w:spacing w:val="-10"/>
                <w:sz w:val="24"/>
              </w:rPr>
            </w:pPr>
            <w:r w:rsidRPr="00B85303">
              <w:rPr>
                <w:rFonts w:ascii="標楷體" w:hAnsi="標楷體" w:hint="eastAsia"/>
                <w:spacing w:val="-10"/>
                <w:sz w:val="24"/>
              </w:rPr>
              <w:t>時間</w:t>
            </w:r>
          </w:p>
        </w:tc>
        <w:tc>
          <w:tcPr>
            <w:tcW w:w="8080" w:type="dxa"/>
            <w:shd w:val="clear" w:color="auto" w:fill="auto"/>
          </w:tcPr>
          <w:p w:rsidR="00DA2C1A" w:rsidRPr="00B85303" w:rsidRDefault="00DA2C1A" w:rsidP="00331BE4">
            <w:pPr>
              <w:spacing w:line="320" w:lineRule="exact"/>
              <w:ind w:leftChars="0" w:left="0" w:firstLineChars="0" w:firstLine="0"/>
              <w:jc w:val="center"/>
              <w:rPr>
                <w:rFonts w:ascii="標楷體" w:hAnsi="標楷體" w:hint="eastAsia"/>
                <w:spacing w:val="-10"/>
                <w:sz w:val="24"/>
              </w:rPr>
            </w:pPr>
            <w:r w:rsidRPr="00B85303">
              <w:rPr>
                <w:rFonts w:ascii="標楷體" w:hAnsi="標楷體" w:hint="eastAsia"/>
                <w:spacing w:val="-10"/>
                <w:sz w:val="24"/>
              </w:rPr>
              <w:t>會議主題</w:t>
            </w:r>
          </w:p>
        </w:tc>
      </w:tr>
      <w:tr w:rsidR="00DA2C1A" w:rsidRPr="00B85303" w:rsidTr="00B74DB9">
        <w:tc>
          <w:tcPr>
            <w:tcW w:w="1277" w:type="dxa"/>
            <w:shd w:val="clear" w:color="auto" w:fill="auto"/>
            <w:vAlign w:val="center"/>
          </w:tcPr>
          <w:p w:rsidR="00DA2C1A" w:rsidRPr="00B85303" w:rsidRDefault="00DA2C1A" w:rsidP="00331BE4">
            <w:pPr>
              <w:spacing w:line="320" w:lineRule="exact"/>
              <w:ind w:leftChars="0" w:left="0" w:firstLineChars="0" w:firstLine="0"/>
              <w:rPr>
                <w:rFonts w:ascii="標楷體" w:hAnsi="標楷體" w:hint="eastAsia"/>
                <w:spacing w:val="-10"/>
                <w:sz w:val="24"/>
              </w:rPr>
            </w:pPr>
            <w:r w:rsidRPr="00B85303">
              <w:rPr>
                <w:rFonts w:ascii="標楷體" w:hAnsi="標楷體" w:hint="eastAsia"/>
                <w:spacing w:val="-10"/>
                <w:sz w:val="24"/>
              </w:rPr>
              <w:t>110</w:t>
            </w:r>
            <w:r w:rsidRPr="00B85303">
              <w:rPr>
                <w:rFonts w:ascii="標楷體" w:hAnsi="標楷體"/>
                <w:spacing w:val="-10"/>
                <w:sz w:val="24"/>
              </w:rPr>
              <w:t>.</w:t>
            </w:r>
            <w:r w:rsidRPr="00B85303">
              <w:rPr>
                <w:rFonts w:ascii="標楷體" w:hAnsi="標楷體" w:hint="eastAsia"/>
                <w:spacing w:val="-10"/>
                <w:sz w:val="24"/>
              </w:rPr>
              <w:t>10</w:t>
            </w:r>
            <w:r w:rsidRPr="00B85303">
              <w:rPr>
                <w:rFonts w:ascii="標楷體" w:hAnsi="標楷體"/>
                <w:spacing w:val="-10"/>
                <w:sz w:val="24"/>
              </w:rPr>
              <w:t>.</w:t>
            </w:r>
            <w:r w:rsidRPr="00B85303">
              <w:rPr>
                <w:rFonts w:ascii="標楷體" w:hAnsi="標楷體" w:hint="eastAsia"/>
                <w:spacing w:val="-10"/>
                <w:sz w:val="24"/>
              </w:rPr>
              <w:t>20</w:t>
            </w:r>
          </w:p>
        </w:tc>
        <w:tc>
          <w:tcPr>
            <w:tcW w:w="8080" w:type="dxa"/>
            <w:shd w:val="clear" w:color="auto" w:fill="auto"/>
            <w:vAlign w:val="center"/>
          </w:tcPr>
          <w:p w:rsidR="00DA2C1A" w:rsidRPr="00B85303" w:rsidRDefault="00DA2C1A" w:rsidP="00DA2C1A">
            <w:pPr>
              <w:spacing w:line="280" w:lineRule="exact"/>
              <w:ind w:leftChars="0" w:left="0" w:firstLineChars="0" w:firstLine="0"/>
              <w:rPr>
                <w:rFonts w:ascii="標楷體" w:hAnsi="標楷體" w:hint="eastAsia"/>
                <w:spacing w:val="-12"/>
                <w:sz w:val="24"/>
              </w:rPr>
            </w:pPr>
            <w:r w:rsidRPr="00B85303">
              <w:rPr>
                <w:rFonts w:ascii="標楷體" w:hAnsi="標楷體" w:hint="eastAsia"/>
                <w:spacing w:val="-12"/>
                <w:sz w:val="24"/>
              </w:rPr>
              <w:t>召開「BBNJ協定（草案）與環境影響評估議題」研究團隊工作小組會議</w:t>
            </w:r>
          </w:p>
        </w:tc>
      </w:tr>
      <w:tr w:rsidR="00DA2C1A" w:rsidRPr="00B85303" w:rsidTr="00B74DB9">
        <w:tc>
          <w:tcPr>
            <w:tcW w:w="1277" w:type="dxa"/>
            <w:shd w:val="clear" w:color="auto" w:fill="auto"/>
            <w:vAlign w:val="center"/>
          </w:tcPr>
          <w:p w:rsidR="00DA2C1A" w:rsidRPr="00B85303" w:rsidRDefault="00DA2C1A" w:rsidP="00331BE4">
            <w:pPr>
              <w:spacing w:line="320" w:lineRule="exact"/>
              <w:ind w:leftChars="0" w:left="0" w:firstLineChars="0" w:firstLine="0"/>
              <w:rPr>
                <w:rFonts w:ascii="標楷體" w:hAnsi="標楷體" w:hint="eastAsia"/>
                <w:spacing w:val="-10"/>
                <w:sz w:val="24"/>
              </w:rPr>
            </w:pPr>
            <w:r w:rsidRPr="00B85303">
              <w:rPr>
                <w:rFonts w:ascii="標楷體" w:hAnsi="標楷體" w:hint="eastAsia"/>
                <w:spacing w:val="-10"/>
                <w:sz w:val="24"/>
              </w:rPr>
              <w:t>111</w:t>
            </w:r>
            <w:r w:rsidRPr="00B85303">
              <w:rPr>
                <w:rFonts w:ascii="標楷體" w:hAnsi="標楷體"/>
                <w:spacing w:val="-10"/>
                <w:sz w:val="24"/>
              </w:rPr>
              <w:t>.</w:t>
            </w:r>
            <w:r w:rsidRPr="00B85303">
              <w:rPr>
                <w:rFonts w:ascii="標楷體" w:hAnsi="標楷體" w:hint="eastAsia"/>
                <w:spacing w:val="-10"/>
                <w:sz w:val="24"/>
              </w:rPr>
              <w:t>10</w:t>
            </w:r>
            <w:r w:rsidRPr="00B85303">
              <w:rPr>
                <w:rFonts w:ascii="標楷體" w:hAnsi="標楷體"/>
                <w:spacing w:val="-10"/>
                <w:sz w:val="24"/>
              </w:rPr>
              <w:t>.2</w:t>
            </w:r>
            <w:r w:rsidRPr="00B85303">
              <w:rPr>
                <w:rFonts w:ascii="標楷體" w:hAnsi="標楷體" w:hint="eastAsia"/>
                <w:spacing w:val="-10"/>
                <w:sz w:val="24"/>
              </w:rPr>
              <w:t>8</w:t>
            </w:r>
          </w:p>
        </w:tc>
        <w:tc>
          <w:tcPr>
            <w:tcW w:w="8080" w:type="dxa"/>
            <w:shd w:val="clear" w:color="auto" w:fill="auto"/>
            <w:vAlign w:val="center"/>
          </w:tcPr>
          <w:p w:rsidR="00DA2C1A" w:rsidRPr="00B85303" w:rsidRDefault="00DA2C1A" w:rsidP="00DA2C1A">
            <w:pPr>
              <w:spacing w:line="280" w:lineRule="exact"/>
              <w:ind w:leftChars="0" w:left="0" w:firstLineChars="0" w:firstLine="0"/>
              <w:rPr>
                <w:rFonts w:ascii="標楷體" w:hAnsi="標楷體" w:hint="eastAsia"/>
                <w:spacing w:val="-12"/>
                <w:sz w:val="24"/>
              </w:rPr>
            </w:pPr>
            <w:r w:rsidRPr="00B85303">
              <w:rPr>
                <w:rFonts w:ascii="標楷體" w:hAnsi="標楷體" w:hint="eastAsia"/>
                <w:spacing w:val="-12"/>
                <w:sz w:val="24"/>
              </w:rPr>
              <w:t>召開「推動我國海洋環境影響評估制度之探討」專家學者座談會</w:t>
            </w:r>
          </w:p>
        </w:tc>
      </w:tr>
      <w:tr w:rsidR="00DA2C1A" w:rsidRPr="00B85303" w:rsidTr="00B74DB9">
        <w:tc>
          <w:tcPr>
            <w:tcW w:w="1277" w:type="dxa"/>
            <w:shd w:val="clear" w:color="auto" w:fill="auto"/>
            <w:vAlign w:val="center"/>
          </w:tcPr>
          <w:p w:rsidR="00DA2C1A" w:rsidRPr="00B85303" w:rsidRDefault="00DA2C1A" w:rsidP="00331BE4">
            <w:pPr>
              <w:spacing w:line="320" w:lineRule="exact"/>
              <w:ind w:leftChars="0" w:left="0" w:firstLineChars="0" w:firstLine="0"/>
              <w:rPr>
                <w:rFonts w:ascii="標楷體" w:hAnsi="標楷體" w:hint="eastAsia"/>
                <w:spacing w:val="-10"/>
                <w:sz w:val="24"/>
              </w:rPr>
            </w:pPr>
            <w:r w:rsidRPr="00B85303">
              <w:rPr>
                <w:rFonts w:ascii="標楷體" w:hAnsi="標楷體" w:hint="eastAsia"/>
                <w:spacing w:val="-10"/>
                <w:sz w:val="24"/>
              </w:rPr>
              <w:t>112</w:t>
            </w:r>
            <w:r w:rsidRPr="00B85303">
              <w:rPr>
                <w:rFonts w:ascii="標楷體" w:hAnsi="標楷體"/>
                <w:spacing w:val="-10"/>
                <w:sz w:val="24"/>
              </w:rPr>
              <w:t>.</w:t>
            </w:r>
            <w:r w:rsidRPr="00B85303">
              <w:rPr>
                <w:rFonts w:ascii="標楷體" w:hAnsi="標楷體" w:hint="eastAsia"/>
                <w:spacing w:val="-10"/>
                <w:sz w:val="24"/>
              </w:rPr>
              <w:t>4</w:t>
            </w:r>
            <w:r w:rsidRPr="00B85303">
              <w:rPr>
                <w:rFonts w:ascii="標楷體" w:hAnsi="標楷體"/>
                <w:spacing w:val="-10"/>
                <w:sz w:val="24"/>
              </w:rPr>
              <w:t>.</w:t>
            </w:r>
            <w:r w:rsidRPr="00B85303">
              <w:rPr>
                <w:rFonts w:ascii="標楷體" w:hAnsi="標楷體" w:hint="eastAsia"/>
                <w:spacing w:val="-10"/>
                <w:sz w:val="24"/>
              </w:rPr>
              <w:t>25</w:t>
            </w:r>
          </w:p>
        </w:tc>
        <w:tc>
          <w:tcPr>
            <w:tcW w:w="8080" w:type="dxa"/>
            <w:shd w:val="clear" w:color="auto" w:fill="auto"/>
            <w:vAlign w:val="center"/>
          </w:tcPr>
          <w:p w:rsidR="00DA2C1A" w:rsidRPr="00B85303" w:rsidRDefault="00DA2C1A" w:rsidP="00DA2C1A">
            <w:pPr>
              <w:spacing w:line="280" w:lineRule="exact"/>
              <w:ind w:leftChars="0" w:left="0" w:firstLineChars="0" w:firstLine="0"/>
              <w:rPr>
                <w:rFonts w:ascii="標楷體" w:hAnsi="標楷體" w:hint="eastAsia"/>
                <w:spacing w:val="-12"/>
                <w:sz w:val="24"/>
              </w:rPr>
            </w:pPr>
            <w:r w:rsidRPr="00B85303">
              <w:rPr>
                <w:rFonts w:ascii="標楷體" w:hAnsi="標楷體" w:hint="eastAsia"/>
                <w:spacing w:val="-12"/>
                <w:sz w:val="24"/>
              </w:rPr>
              <w:t>召開「聯合國BBNJ協定草案之影響與因應」專家學者諮詢座談會</w:t>
            </w:r>
          </w:p>
        </w:tc>
      </w:tr>
      <w:tr w:rsidR="00DA2C1A" w:rsidRPr="00B85303" w:rsidTr="00B74DB9">
        <w:tc>
          <w:tcPr>
            <w:tcW w:w="1277" w:type="dxa"/>
            <w:shd w:val="clear" w:color="auto" w:fill="auto"/>
            <w:vAlign w:val="center"/>
          </w:tcPr>
          <w:p w:rsidR="00DA2C1A" w:rsidRPr="00B85303" w:rsidRDefault="00DA2C1A" w:rsidP="00331BE4">
            <w:pPr>
              <w:spacing w:line="320" w:lineRule="exact"/>
              <w:ind w:leftChars="0" w:left="0" w:firstLineChars="0" w:firstLine="0"/>
              <w:rPr>
                <w:rFonts w:ascii="標楷體" w:hAnsi="標楷體" w:hint="eastAsia"/>
                <w:spacing w:val="-10"/>
                <w:sz w:val="24"/>
              </w:rPr>
            </w:pPr>
            <w:r w:rsidRPr="00B85303">
              <w:rPr>
                <w:rFonts w:ascii="標楷體" w:hAnsi="標楷體" w:hint="eastAsia"/>
                <w:spacing w:val="-10"/>
                <w:sz w:val="24"/>
              </w:rPr>
              <w:t>112</w:t>
            </w:r>
            <w:r w:rsidRPr="00B85303">
              <w:rPr>
                <w:rFonts w:ascii="標楷體" w:hAnsi="標楷體"/>
                <w:spacing w:val="-10"/>
                <w:sz w:val="24"/>
              </w:rPr>
              <w:t>.</w:t>
            </w:r>
            <w:r w:rsidRPr="00B85303">
              <w:rPr>
                <w:rFonts w:ascii="標楷體" w:hAnsi="標楷體" w:hint="eastAsia"/>
                <w:spacing w:val="-10"/>
                <w:sz w:val="24"/>
              </w:rPr>
              <w:t>5</w:t>
            </w:r>
            <w:r w:rsidRPr="00B85303">
              <w:rPr>
                <w:rFonts w:ascii="標楷體" w:hAnsi="標楷體"/>
                <w:spacing w:val="-10"/>
                <w:sz w:val="24"/>
              </w:rPr>
              <w:t>.</w:t>
            </w:r>
            <w:r w:rsidRPr="00B85303">
              <w:rPr>
                <w:rFonts w:ascii="標楷體" w:hAnsi="標楷體" w:hint="eastAsia"/>
                <w:spacing w:val="-10"/>
                <w:sz w:val="24"/>
              </w:rPr>
              <w:t>30</w:t>
            </w:r>
          </w:p>
        </w:tc>
        <w:tc>
          <w:tcPr>
            <w:tcW w:w="8080" w:type="dxa"/>
            <w:shd w:val="clear" w:color="auto" w:fill="auto"/>
            <w:vAlign w:val="center"/>
          </w:tcPr>
          <w:p w:rsidR="00DA2C1A" w:rsidRPr="00B85303" w:rsidRDefault="00DA2C1A" w:rsidP="00DA2C1A">
            <w:pPr>
              <w:spacing w:line="280" w:lineRule="exact"/>
              <w:ind w:leftChars="0" w:left="0" w:firstLineChars="0" w:firstLine="0"/>
              <w:rPr>
                <w:rFonts w:ascii="標楷體" w:hAnsi="標楷體" w:hint="eastAsia"/>
                <w:spacing w:val="-12"/>
                <w:sz w:val="24"/>
              </w:rPr>
            </w:pPr>
            <w:r w:rsidRPr="00B85303">
              <w:rPr>
                <w:rFonts w:ascii="標楷體" w:hAnsi="標楷體" w:hint="eastAsia"/>
                <w:spacing w:val="-12"/>
                <w:sz w:val="24"/>
              </w:rPr>
              <w:t>召開「聯合國BBNJ協定草案-海洋環境影響評估專章內國法化」行政機關諮商會議</w:t>
            </w:r>
          </w:p>
        </w:tc>
      </w:tr>
      <w:tr w:rsidR="00DA2C1A" w:rsidRPr="00B85303" w:rsidTr="00B74DB9">
        <w:tc>
          <w:tcPr>
            <w:tcW w:w="1277" w:type="dxa"/>
            <w:shd w:val="clear" w:color="auto" w:fill="auto"/>
            <w:vAlign w:val="center"/>
          </w:tcPr>
          <w:p w:rsidR="00DA2C1A" w:rsidRPr="00B85303" w:rsidRDefault="00DA2C1A" w:rsidP="00331BE4">
            <w:pPr>
              <w:spacing w:line="320" w:lineRule="exact"/>
              <w:ind w:leftChars="0" w:left="0" w:firstLineChars="0" w:firstLine="0"/>
              <w:rPr>
                <w:rFonts w:ascii="標楷體" w:hAnsi="標楷體" w:hint="eastAsia"/>
                <w:spacing w:val="-10"/>
                <w:sz w:val="24"/>
              </w:rPr>
            </w:pPr>
            <w:r w:rsidRPr="00B85303">
              <w:rPr>
                <w:rFonts w:ascii="標楷體" w:hAnsi="標楷體" w:hint="eastAsia"/>
                <w:spacing w:val="-10"/>
                <w:sz w:val="24"/>
              </w:rPr>
              <w:t>112</w:t>
            </w:r>
            <w:r w:rsidRPr="00B85303">
              <w:rPr>
                <w:rFonts w:ascii="標楷體" w:hAnsi="標楷體"/>
                <w:spacing w:val="-10"/>
                <w:sz w:val="24"/>
              </w:rPr>
              <w:t>.</w:t>
            </w:r>
            <w:r w:rsidRPr="00B85303">
              <w:rPr>
                <w:rFonts w:ascii="標楷體" w:hAnsi="標楷體" w:hint="eastAsia"/>
                <w:spacing w:val="-10"/>
                <w:sz w:val="24"/>
              </w:rPr>
              <w:t>7</w:t>
            </w:r>
            <w:r w:rsidRPr="00B85303">
              <w:rPr>
                <w:rFonts w:ascii="標楷體" w:hAnsi="標楷體"/>
                <w:spacing w:val="-10"/>
                <w:sz w:val="24"/>
              </w:rPr>
              <w:t>.</w:t>
            </w:r>
            <w:r w:rsidRPr="00B85303">
              <w:rPr>
                <w:rFonts w:ascii="標楷體" w:hAnsi="標楷體" w:hint="eastAsia"/>
                <w:spacing w:val="-10"/>
                <w:sz w:val="24"/>
              </w:rPr>
              <w:t>4</w:t>
            </w:r>
          </w:p>
        </w:tc>
        <w:tc>
          <w:tcPr>
            <w:tcW w:w="8080" w:type="dxa"/>
            <w:shd w:val="clear" w:color="auto" w:fill="auto"/>
            <w:vAlign w:val="center"/>
          </w:tcPr>
          <w:p w:rsidR="00DA2C1A" w:rsidRPr="00B85303" w:rsidRDefault="00DA2C1A" w:rsidP="00DA2C1A">
            <w:pPr>
              <w:spacing w:line="280" w:lineRule="exact"/>
              <w:ind w:leftChars="0" w:left="0" w:firstLineChars="0" w:firstLine="0"/>
              <w:rPr>
                <w:rFonts w:ascii="標楷體" w:hAnsi="標楷體" w:hint="eastAsia"/>
                <w:spacing w:val="-12"/>
                <w:sz w:val="24"/>
              </w:rPr>
            </w:pPr>
            <w:r w:rsidRPr="00B85303">
              <w:rPr>
                <w:rFonts w:ascii="標楷體" w:hAnsi="標楷體" w:hint="eastAsia"/>
                <w:spacing w:val="-12"/>
                <w:sz w:val="24"/>
              </w:rPr>
              <w:t>召開「聯合國BBNJ協定草案-海洋保護區等以區域為基礎之管理工具」專家學者座談會</w:t>
            </w:r>
          </w:p>
        </w:tc>
      </w:tr>
      <w:tr w:rsidR="00DA2C1A" w:rsidRPr="00B85303" w:rsidTr="00B74DB9">
        <w:tc>
          <w:tcPr>
            <w:tcW w:w="1277" w:type="dxa"/>
            <w:shd w:val="clear" w:color="auto" w:fill="auto"/>
            <w:vAlign w:val="center"/>
          </w:tcPr>
          <w:p w:rsidR="00DA2C1A" w:rsidRPr="00B85303" w:rsidRDefault="00DA2C1A" w:rsidP="00331BE4">
            <w:pPr>
              <w:spacing w:line="320" w:lineRule="exact"/>
              <w:ind w:leftChars="0" w:left="0" w:firstLineChars="0" w:firstLine="0"/>
              <w:rPr>
                <w:rFonts w:ascii="標楷體" w:hAnsi="標楷體" w:hint="eastAsia"/>
                <w:spacing w:val="-10"/>
                <w:sz w:val="24"/>
              </w:rPr>
            </w:pPr>
            <w:r w:rsidRPr="00B85303">
              <w:rPr>
                <w:rFonts w:ascii="標楷體" w:hAnsi="標楷體" w:hint="eastAsia"/>
                <w:spacing w:val="-10"/>
                <w:sz w:val="24"/>
              </w:rPr>
              <w:t>1</w:t>
            </w:r>
            <w:r w:rsidRPr="00B85303">
              <w:rPr>
                <w:rFonts w:ascii="標楷體" w:hAnsi="標楷體"/>
                <w:spacing w:val="-10"/>
                <w:sz w:val="24"/>
              </w:rPr>
              <w:t>12.8.15</w:t>
            </w:r>
          </w:p>
        </w:tc>
        <w:tc>
          <w:tcPr>
            <w:tcW w:w="8080" w:type="dxa"/>
            <w:shd w:val="clear" w:color="auto" w:fill="auto"/>
            <w:vAlign w:val="center"/>
          </w:tcPr>
          <w:p w:rsidR="00DA2C1A" w:rsidRPr="00B85303" w:rsidRDefault="00DA2C1A" w:rsidP="00DA2C1A">
            <w:pPr>
              <w:spacing w:line="280" w:lineRule="exact"/>
              <w:ind w:leftChars="0" w:left="0" w:firstLineChars="0" w:firstLine="0"/>
              <w:rPr>
                <w:rFonts w:ascii="標楷體" w:hAnsi="標楷體" w:hint="eastAsia"/>
                <w:spacing w:val="-12"/>
                <w:sz w:val="24"/>
              </w:rPr>
            </w:pPr>
            <w:r w:rsidRPr="00B85303">
              <w:rPr>
                <w:rFonts w:ascii="標楷體" w:hAnsi="標楷體" w:hint="eastAsia"/>
                <w:spacing w:val="-12"/>
                <w:sz w:val="24"/>
              </w:rPr>
              <w:t>召開「聯合國BBNJ協定草案-海洋保護區等以區域為基礎之管理工具」行政機關諮商會議</w:t>
            </w:r>
          </w:p>
        </w:tc>
      </w:tr>
      <w:tr w:rsidR="00E550F7" w:rsidRPr="00B85303" w:rsidTr="00B74DB9">
        <w:tc>
          <w:tcPr>
            <w:tcW w:w="1277" w:type="dxa"/>
            <w:shd w:val="clear" w:color="auto" w:fill="auto"/>
            <w:vAlign w:val="center"/>
          </w:tcPr>
          <w:p w:rsidR="00E550F7" w:rsidRPr="00B85303" w:rsidRDefault="00E550F7" w:rsidP="00E550F7">
            <w:pPr>
              <w:spacing w:line="320" w:lineRule="exact"/>
              <w:ind w:leftChars="0" w:left="0" w:firstLineChars="0" w:firstLine="0"/>
              <w:rPr>
                <w:rFonts w:ascii="標楷體" w:hAnsi="標楷體" w:hint="eastAsia"/>
                <w:spacing w:val="-10"/>
                <w:sz w:val="24"/>
              </w:rPr>
            </w:pPr>
            <w:r w:rsidRPr="00B85303">
              <w:rPr>
                <w:rFonts w:ascii="標楷體" w:hAnsi="標楷體" w:hint="eastAsia"/>
                <w:spacing w:val="-10"/>
                <w:sz w:val="24"/>
              </w:rPr>
              <w:t>112.11.16</w:t>
            </w:r>
          </w:p>
        </w:tc>
        <w:tc>
          <w:tcPr>
            <w:tcW w:w="8080" w:type="dxa"/>
            <w:shd w:val="clear" w:color="auto" w:fill="auto"/>
            <w:vAlign w:val="center"/>
          </w:tcPr>
          <w:p w:rsidR="00E550F7" w:rsidRPr="00B85303" w:rsidRDefault="00E550F7" w:rsidP="00E550F7">
            <w:pPr>
              <w:spacing w:line="280" w:lineRule="exact"/>
              <w:ind w:leftChars="0" w:left="0" w:firstLineChars="0" w:firstLine="0"/>
              <w:rPr>
                <w:rFonts w:ascii="標楷體" w:hAnsi="標楷體" w:hint="eastAsia"/>
                <w:spacing w:val="-10"/>
                <w:sz w:val="24"/>
              </w:rPr>
            </w:pPr>
            <w:r w:rsidRPr="00B85303">
              <w:rPr>
                <w:rFonts w:ascii="標楷體" w:hAnsi="標楷體" w:hint="eastAsia"/>
                <w:spacing w:val="-10"/>
                <w:sz w:val="24"/>
              </w:rPr>
              <w:t>召開「聯合國國家管轄外區域海洋生物多樣性養護及永續利用國際協定之影響與因應系列座談會—『海洋基因資源，包括公正與公平惠益分享』專章」推動策略研商會議</w:t>
            </w:r>
          </w:p>
        </w:tc>
      </w:tr>
      <w:tr w:rsidR="009228E8" w:rsidRPr="00B85303" w:rsidTr="009228E8">
        <w:tc>
          <w:tcPr>
            <w:tcW w:w="1277" w:type="dxa"/>
            <w:tcBorders>
              <w:top w:val="single" w:sz="6" w:space="0" w:color="auto"/>
              <w:left w:val="single" w:sz="12" w:space="0" w:color="auto"/>
              <w:bottom w:val="single" w:sz="6" w:space="0" w:color="auto"/>
              <w:right w:val="single" w:sz="6" w:space="0" w:color="auto"/>
            </w:tcBorders>
            <w:shd w:val="clear" w:color="auto" w:fill="auto"/>
            <w:vAlign w:val="center"/>
          </w:tcPr>
          <w:p w:rsidR="009228E8" w:rsidRPr="00B85303" w:rsidRDefault="009228E8" w:rsidP="009228E8">
            <w:pPr>
              <w:spacing w:line="320" w:lineRule="exact"/>
              <w:ind w:leftChars="0" w:left="0" w:firstLineChars="0" w:firstLine="0"/>
              <w:rPr>
                <w:rFonts w:ascii="標楷體" w:hAnsi="標楷體" w:hint="eastAsia"/>
                <w:spacing w:val="-10"/>
                <w:sz w:val="24"/>
              </w:rPr>
            </w:pPr>
            <w:r w:rsidRPr="00B85303">
              <w:rPr>
                <w:rFonts w:ascii="標楷體" w:hAnsi="標楷體" w:hint="eastAsia"/>
                <w:spacing w:val="-10"/>
                <w:sz w:val="24"/>
              </w:rPr>
              <w:t>113.11.6</w:t>
            </w:r>
          </w:p>
        </w:tc>
        <w:tc>
          <w:tcPr>
            <w:tcW w:w="8080" w:type="dxa"/>
            <w:tcBorders>
              <w:top w:val="single" w:sz="6" w:space="0" w:color="auto"/>
              <w:left w:val="single" w:sz="6" w:space="0" w:color="auto"/>
              <w:bottom w:val="single" w:sz="6" w:space="0" w:color="auto"/>
              <w:right w:val="single" w:sz="12" w:space="0" w:color="auto"/>
            </w:tcBorders>
            <w:shd w:val="clear" w:color="auto" w:fill="auto"/>
            <w:vAlign w:val="center"/>
          </w:tcPr>
          <w:p w:rsidR="009228E8" w:rsidRPr="00B85303" w:rsidRDefault="009228E8" w:rsidP="009228E8">
            <w:pPr>
              <w:spacing w:line="280" w:lineRule="exact"/>
              <w:ind w:leftChars="0" w:left="0" w:firstLineChars="0" w:firstLine="0"/>
              <w:rPr>
                <w:rFonts w:ascii="標楷體" w:hAnsi="標楷體" w:hint="eastAsia"/>
                <w:spacing w:val="-10"/>
                <w:sz w:val="24"/>
              </w:rPr>
            </w:pPr>
            <w:r w:rsidRPr="00B85303">
              <w:rPr>
                <w:rFonts w:ascii="標楷體" w:hAnsi="標楷體" w:hint="eastAsia"/>
                <w:spacing w:val="-10"/>
                <w:sz w:val="24"/>
              </w:rPr>
              <w:t>召開「聯合國國家管轄範圍外區域海洋生物多樣性國際協定之海洋基因資源相關制度建立計畫」專家學者諮商會議</w:t>
            </w:r>
          </w:p>
        </w:tc>
      </w:tr>
      <w:tr w:rsidR="009228E8" w:rsidRPr="00B85303" w:rsidTr="009228E8">
        <w:tc>
          <w:tcPr>
            <w:tcW w:w="1277" w:type="dxa"/>
            <w:tcBorders>
              <w:top w:val="single" w:sz="6" w:space="0" w:color="auto"/>
              <w:left w:val="single" w:sz="12" w:space="0" w:color="auto"/>
              <w:bottom w:val="single" w:sz="12" w:space="0" w:color="auto"/>
              <w:right w:val="single" w:sz="6" w:space="0" w:color="auto"/>
            </w:tcBorders>
            <w:shd w:val="clear" w:color="auto" w:fill="auto"/>
            <w:vAlign w:val="center"/>
          </w:tcPr>
          <w:p w:rsidR="009228E8" w:rsidRPr="00A347B7" w:rsidRDefault="009228E8" w:rsidP="00A347B7">
            <w:pPr>
              <w:spacing w:line="320" w:lineRule="exact"/>
              <w:ind w:leftChars="0" w:left="0" w:firstLineChars="0" w:firstLine="0"/>
              <w:rPr>
                <w:rFonts w:ascii="標楷體" w:hAnsi="標楷體" w:hint="eastAsia"/>
                <w:spacing w:val="-10"/>
                <w:sz w:val="24"/>
              </w:rPr>
            </w:pPr>
            <w:r w:rsidRPr="00A347B7">
              <w:rPr>
                <w:rFonts w:ascii="標楷體" w:hAnsi="標楷體" w:hint="eastAsia"/>
                <w:spacing w:val="-10"/>
                <w:sz w:val="24"/>
              </w:rPr>
              <w:t>114</w:t>
            </w:r>
            <w:r w:rsidR="00F92360" w:rsidRPr="00A347B7">
              <w:rPr>
                <w:rFonts w:ascii="標楷體" w:hAnsi="標楷體" w:hint="eastAsia"/>
                <w:spacing w:val="-10"/>
                <w:sz w:val="24"/>
              </w:rPr>
              <w:t>.10.17</w:t>
            </w:r>
          </w:p>
        </w:tc>
        <w:tc>
          <w:tcPr>
            <w:tcW w:w="8080" w:type="dxa"/>
            <w:tcBorders>
              <w:top w:val="single" w:sz="6" w:space="0" w:color="auto"/>
              <w:left w:val="single" w:sz="6" w:space="0" w:color="auto"/>
              <w:bottom w:val="single" w:sz="12" w:space="0" w:color="auto"/>
              <w:right w:val="single" w:sz="12" w:space="0" w:color="auto"/>
            </w:tcBorders>
            <w:shd w:val="clear" w:color="auto" w:fill="auto"/>
            <w:vAlign w:val="center"/>
          </w:tcPr>
          <w:p w:rsidR="009228E8" w:rsidRPr="00B85303" w:rsidRDefault="009228E8" w:rsidP="009228E8">
            <w:pPr>
              <w:spacing w:line="280" w:lineRule="exact"/>
              <w:ind w:leftChars="0" w:left="0" w:firstLineChars="0" w:firstLine="0"/>
              <w:rPr>
                <w:rFonts w:ascii="標楷體" w:hAnsi="標楷體" w:hint="eastAsia"/>
                <w:spacing w:val="-10"/>
                <w:sz w:val="24"/>
              </w:rPr>
            </w:pPr>
            <w:r w:rsidRPr="00B85303">
              <w:rPr>
                <w:rFonts w:ascii="標楷體" w:hAnsi="標楷體" w:hint="eastAsia"/>
                <w:spacing w:val="-10"/>
                <w:sz w:val="24"/>
              </w:rPr>
              <w:t>與臺大合作「聯合國海洋法公約下國家管轄外區域海洋生物多樣性保育及永續利用協定後續影響評估研析」，研商後續參與及應處。</w:t>
            </w:r>
          </w:p>
        </w:tc>
      </w:tr>
    </w:tbl>
    <w:p w:rsidR="008D0704" w:rsidRPr="00B85303" w:rsidRDefault="008D0704" w:rsidP="00DD0D56">
      <w:pPr>
        <w:spacing w:line="320" w:lineRule="exact"/>
        <w:ind w:leftChars="-150" w:left="1080" w:hangingChars="625" w:hanging="1500"/>
        <w:rPr>
          <w:rFonts w:ascii="標楷體" w:hAnsi="標楷體" w:cs="新細明體-ExtB"/>
          <w:color w:val="000000"/>
          <w:sz w:val="24"/>
          <w:lang w:val="x-none" w:eastAsia="x-none"/>
        </w:rPr>
      </w:pPr>
      <w:r w:rsidRPr="00B85303">
        <w:rPr>
          <w:rFonts w:ascii="標楷體" w:hAnsi="標楷體" w:cs="新細明體-ExtB" w:hint="eastAsia"/>
          <w:color w:val="000000"/>
          <w:sz w:val="24"/>
          <w:lang w:val="x-none" w:eastAsia="x-none"/>
        </w:rPr>
        <w:t>資料來源：海委會。</w:t>
      </w:r>
    </w:p>
    <w:p w:rsidR="008D0704" w:rsidRPr="00B85303" w:rsidRDefault="008D0704" w:rsidP="00B74DB9">
      <w:pPr>
        <w:ind w:leftChars="-151" w:left="561" w:rightChars="-200" w:right="-560" w:hangingChars="378" w:hanging="984"/>
        <w:jc w:val="left"/>
        <w:rPr>
          <w:rFonts w:ascii="標楷體" w:hAnsi="標楷體" w:hint="eastAsia"/>
        </w:rPr>
      </w:pPr>
      <w:r w:rsidRPr="00B85303">
        <w:rPr>
          <w:rFonts w:ascii="標楷體" w:hAnsi="標楷體" w:hint="eastAsia"/>
          <w:b/>
          <w:spacing w:val="-10"/>
        </w:rPr>
        <w:t>表</w:t>
      </w:r>
      <w:r w:rsidRPr="00B85303">
        <w:rPr>
          <w:rFonts w:ascii="標楷體" w:hAnsi="標楷體"/>
          <w:b/>
          <w:spacing w:val="-10"/>
        </w:rPr>
        <w:t>2</w:t>
      </w:r>
      <w:r w:rsidRPr="00B85303">
        <w:rPr>
          <w:rFonts w:ascii="標楷體" w:hAnsi="標楷體" w:hint="eastAsia"/>
          <w:b/>
          <w:spacing w:val="-10"/>
        </w:rPr>
        <w:t xml:space="preserve"> </w:t>
      </w:r>
      <w:r w:rsidRPr="00B85303">
        <w:rPr>
          <w:rFonts w:ascii="標楷體" w:hAnsi="標楷體"/>
          <w:b/>
          <w:spacing w:val="-10"/>
        </w:rPr>
        <w:t xml:space="preserve">  </w:t>
      </w:r>
      <w:r w:rsidRPr="00B85303">
        <w:rPr>
          <w:rFonts w:ascii="標楷體" w:hAnsi="標楷體" w:hint="eastAsia"/>
          <w:b/>
        </w:rPr>
        <w:t>BBNJ協定對我國海洋事務可能影響暨涉及部會業務一覽表</w:t>
      </w:r>
    </w:p>
    <w:tbl>
      <w:tblPr>
        <w:tblW w:w="9357"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7"/>
        <w:gridCol w:w="2551"/>
        <w:gridCol w:w="5529"/>
      </w:tblGrid>
      <w:tr w:rsidR="008D0704" w:rsidRPr="00B85303" w:rsidTr="00B74DB9">
        <w:trPr>
          <w:tblHeader/>
        </w:trPr>
        <w:tc>
          <w:tcPr>
            <w:tcW w:w="1277" w:type="dxa"/>
            <w:shd w:val="clear" w:color="auto" w:fill="auto"/>
          </w:tcPr>
          <w:p w:rsidR="008D0704" w:rsidRPr="00B85303" w:rsidRDefault="008D0704" w:rsidP="00B40AC5">
            <w:pPr>
              <w:spacing w:line="320" w:lineRule="exact"/>
              <w:ind w:leftChars="0" w:left="0" w:firstLineChars="0" w:firstLine="0"/>
              <w:jc w:val="center"/>
              <w:rPr>
                <w:rFonts w:ascii="標楷體" w:hAnsi="標楷體" w:hint="eastAsia"/>
                <w:b/>
                <w:bCs/>
                <w:spacing w:val="-10"/>
                <w:sz w:val="24"/>
                <w:szCs w:val="24"/>
              </w:rPr>
            </w:pPr>
            <w:r w:rsidRPr="00B85303">
              <w:rPr>
                <w:rFonts w:ascii="標楷體" w:hAnsi="標楷體" w:hint="eastAsia"/>
                <w:b/>
                <w:bCs/>
                <w:spacing w:val="-10"/>
                <w:sz w:val="24"/>
                <w:szCs w:val="24"/>
              </w:rPr>
              <w:t>議題</w:t>
            </w:r>
          </w:p>
        </w:tc>
        <w:tc>
          <w:tcPr>
            <w:tcW w:w="2551" w:type="dxa"/>
          </w:tcPr>
          <w:p w:rsidR="008D0704" w:rsidRPr="00B85303" w:rsidRDefault="008D0704" w:rsidP="00B40AC5">
            <w:pPr>
              <w:spacing w:line="320" w:lineRule="exact"/>
              <w:ind w:leftChars="0" w:left="0" w:firstLineChars="0" w:firstLine="0"/>
              <w:jc w:val="center"/>
              <w:rPr>
                <w:rFonts w:ascii="標楷體" w:hAnsi="標楷體" w:hint="eastAsia"/>
                <w:b/>
                <w:bCs/>
                <w:spacing w:val="-10"/>
                <w:sz w:val="24"/>
                <w:szCs w:val="24"/>
              </w:rPr>
            </w:pPr>
            <w:r w:rsidRPr="00B85303">
              <w:rPr>
                <w:rFonts w:ascii="標楷體" w:hAnsi="標楷體" w:hint="eastAsia"/>
                <w:b/>
                <w:bCs/>
                <w:spacing w:val="-10"/>
                <w:sz w:val="24"/>
                <w:szCs w:val="24"/>
              </w:rPr>
              <w:t>可能影響</w:t>
            </w:r>
          </w:p>
        </w:tc>
        <w:tc>
          <w:tcPr>
            <w:tcW w:w="5529" w:type="dxa"/>
            <w:shd w:val="clear" w:color="auto" w:fill="auto"/>
          </w:tcPr>
          <w:p w:rsidR="008D0704" w:rsidRPr="00B85303" w:rsidRDefault="008D0704" w:rsidP="00B40AC5">
            <w:pPr>
              <w:spacing w:line="320" w:lineRule="exact"/>
              <w:ind w:leftChars="0" w:left="0" w:firstLineChars="0" w:firstLine="0"/>
              <w:jc w:val="center"/>
              <w:rPr>
                <w:rFonts w:ascii="標楷體" w:hAnsi="標楷體" w:hint="eastAsia"/>
                <w:b/>
                <w:bCs/>
                <w:spacing w:val="-10"/>
                <w:sz w:val="24"/>
                <w:szCs w:val="24"/>
              </w:rPr>
            </w:pPr>
            <w:r w:rsidRPr="00B85303">
              <w:rPr>
                <w:rFonts w:ascii="標楷體" w:hAnsi="標楷體" w:hint="eastAsia"/>
                <w:b/>
                <w:bCs/>
                <w:spacing w:val="-10"/>
                <w:sz w:val="24"/>
                <w:szCs w:val="24"/>
              </w:rPr>
              <w:t>涉及部會</w:t>
            </w:r>
          </w:p>
        </w:tc>
      </w:tr>
      <w:tr w:rsidR="00835AC4" w:rsidRPr="00B85303" w:rsidTr="0031401B">
        <w:tc>
          <w:tcPr>
            <w:tcW w:w="1277" w:type="dxa"/>
            <w:shd w:val="clear" w:color="auto" w:fill="auto"/>
            <w:vAlign w:val="center"/>
          </w:tcPr>
          <w:p w:rsidR="00835AC4" w:rsidRPr="00B85303" w:rsidRDefault="00835AC4" w:rsidP="0031401B">
            <w:pPr>
              <w:spacing w:line="320" w:lineRule="exact"/>
              <w:ind w:leftChars="0" w:left="0" w:firstLineChars="0" w:firstLine="0"/>
              <w:rPr>
                <w:rFonts w:ascii="標楷體" w:hAnsi="標楷體" w:hint="eastAsia"/>
                <w:spacing w:val="-22"/>
                <w:sz w:val="24"/>
                <w:szCs w:val="24"/>
              </w:rPr>
            </w:pPr>
            <w:r w:rsidRPr="00B85303">
              <w:rPr>
                <w:rFonts w:ascii="標楷體" w:hAnsi="標楷體" w:hint="eastAsia"/>
                <w:spacing w:val="-22"/>
                <w:sz w:val="24"/>
                <w:szCs w:val="24"/>
              </w:rPr>
              <w:t>海洋基因資源(MGRs)</w:t>
            </w:r>
          </w:p>
        </w:tc>
        <w:tc>
          <w:tcPr>
            <w:tcW w:w="2551" w:type="dxa"/>
            <w:vAlign w:val="center"/>
          </w:tcPr>
          <w:p w:rsidR="00835AC4" w:rsidRPr="00B85303" w:rsidRDefault="00835AC4" w:rsidP="0031401B">
            <w:pPr>
              <w:spacing w:line="320" w:lineRule="exact"/>
              <w:ind w:leftChars="0" w:left="0" w:firstLineChars="0" w:firstLine="0"/>
              <w:rPr>
                <w:rFonts w:ascii="標楷體" w:hAnsi="標楷體" w:hint="eastAsia"/>
                <w:spacing w:val="-22"/>
                <w:sz w:val="24"/>
                <w:szCs w:val="24"/>
              </w:rPr>
            </w:pPr>
            <w:r w:rsidRPr="00B85303">
              <w:rPr>
                <w:rFonts w:ascii="標楷體" w:hAnsi="標楷體" w:hint="eastAsia"/>
                <w:spacing w:val="-22"/>
                <w:sz w:val="24"/>
                <w:szCs w:val="24"/>
              </w:rPr>
              <w:t>無法參與國際MGRs資訊交換機制及惠益分享委員會。</w:t>
            </w:r>
          </w:p>
        </w:tc>
        <w:tc>
          <w:tcPr>
            <w:tcW w:w="5529" w:type="dxa"/>
            <w:shd w:val="clear" w:color="auto" w:fill="auto"/>
            <w:vAlign w:val="center"/>
          </w:tcPr>
          <w:p w:rsidR="00835AC4" w:rsidRPr="00B85303" w:rsidRDefault="00351343" w:rsidP="0031401B">
            <w:pPr>
              <w:spacing w:line="320" w:lineRule="exact"/>
              <w:ind w:leftChars="0" w:left="0" w:firstLineChars="0" w:firstLine="0"/>
              <w:rPr>
                <w:rFonts w:ascii="標楷體" w:hAnsi="標楷體" w:hint="eastAsia"/>
                <w:spacing w:val="-20"/>
                <w:sz w:val="24"/>
                <w:szCs w:val="24"/>
              </w:rPr>
            </w:pPr>
            <w:r w:rsidRPr="00B85303">
              <w:rPr>
                <w:rFonts w:ascii="標楷體" w:hAnsi="標楷體" w:hint="eastAsia"/>
                <w:spacing w:val="-20"/>
                <w:sz w:val="24"/>
                <w:szCs w:val="24"/>
              </w:rPr>
              <w:t>生技醫藥產業（經濟部主管）、能力建構（外交部、國際合作發展基金會主管）、海洋科學研究（</w:t>
            </w:r>
            <w:bookmarkStart w:id="5" w:name="_Hlk177891049"/>
            <w:r w:rsidRPr="00B85303">
              <w:rPr>
                <w:rFonts w:ascii="標楷體" w:hAnsi="標楷體" w:hint="eastAsia"/>
                <w:spacing w:val="-20"/>
                <w:sz w:val="24"/>
                <w:szCs w:val="24"/>
              </w:rPr>
              <w:t>國家科學及技術委員會</w:t>
            </w:r>
            <w:bookmarkEnd w:id="5"/>
            <w:r w:rsidRPr="00B85303">
              <w:rPr>
                <w:rFonts w:ascii="標楷體" w:hAnsi="標楷體" w:hint="eastAsia"/>
                <w:spacing w:val="-20"/>
                <w:sz w:val="24"/>
                <w:szCs w:val="24"/>
              </w:rPr>
              <w:t>、國家海洋研究院主管）、漁業研究與養護管理必要之科學調查活動（農業部漁業署主管）、海洋資源永續管理（海洋保育署主管）、專利權（經濟部智慧財產局主管）、原住民族傳統知識（原住民族委員會主管）</w:t>
            </w:r>
            <w:r w:rsidR="009228E8" w:rsidRPr="00B85303">
              <w:rPr>
                <w:rFonts w:ascii="標楷體" w:hAnsi="標楷體" w:hint="eastAsia"/>
                <w:spacing w:val="-20"/>
                <w:sz w:val="24"/>
                <w:szCs w:val="24"/>
              </w:rPr>
              <w:t>、</w:t>
            </w:r>
            <w:r w:rsidR="009228E8" w:rsidRPr="00B85303">
              <w:rPr>
                <w:rFonts w:ascii="標楷體" w:hAnsi="標楷體"/>
                <w:spacing w:val="-20"/>
                <w:sz w:val="24"/>
                <w:szCs w:val="24"/>
              </w:rPr>
              <w:t>海洋基因資源於醫藥開發及合作之應用</w:t>
            </w:r>
            <w:r w:rsidR="009228E8" w:rsidRPr="00B85303">
              <w:rPr>
                <w:rFonts w:ascii="標楷體" w:hAnsi="標楷體" w:hint="eastAsia"/>
                <w:spacing w:val="-20"/>
                <w:sz w:val="24"/>
                <w:szCs w:val="24"/>
              </w:rPr>
              <w:t>（衛福部主管）</w:t>
            </w:r>
          </w:p>
        </w:tc>
      </w:tr>
      <w:tr w:rsidR="00835AC4" w:rsidRPr="00B85303" w:rsidTr="0031401B">
        <w:tc>
          <w:tcPr>
            <w:tcW w:w="1277" w:type="dxa"/>
            <w:shd w:val="clear" w:color="auto" w:fill="auto"/>
            <w:vAlign w:val="center"/>
          </w:tcPr>
          <w:p w:rsidR="00835AC4" w:rsidRPr="00B85303" w:rsidRDefault="00835AC4" w:rsidP="0031401B">
            <w:pPr>
              <w:spacing w:line="320" w:lineRule="exact"/>
              <w:ind w:leftChars="0" w:left="0" w:firstLineChars="0" w:firstLine="0"/>
              <w:rPr>
                <w:rFonts w:ascii="標楷體" w:hAnsi="標楷體" w:hint="eastAsia"/>
                <w:spacing w:val="-22"/>
                <w:sz w:val="24"/>
                <w:szCs w:val="24"/>
              </w:rPr>
            </w:pPr>
            <w:r w:rsidRPr="00B85303">
              <w:rPr>
                <w:rFonts w:ascii="標楷體" w:hAnsi="標楷體" w:hint="eastAsia"/>
                <w:spacing w:val="-22"/>
                <w:sz w:val="24"/>
                <w:szCs w:val="24"/>
              </w:rPr>
              <w:t>包含海洋保護區在內，以區域為基礎之管理工</w:t>
            </w:r>
            <w:r w:rsidRPr="00B85303">
              <w:rPr>
                <w:rFonts w:ascii="標楷體" w:hAnsi="標楷體" w:hint="eastAsia"/>
                <w:spacing w:val="-22"/>
                <w:sz w:val="24"/>
                <w:szCs w:val="24"/>
              </w:rPr>
              <w:lastRenderedPageBreak/>
              <w:t>具(ABMTs)</w:t>
            </w:r>
          </w:p>
        </w:tc>
        <w:tc>
          <w:tcPr>
            <w:tcW w:w="2551" w:type="dxa"/>
            <w:vAlign w:val="center"/>
          </w:tcPr>
          <w:p w:rsidR="00835AC4" w:rsidRPr="00B85303" w:rsidRDefault="00835AC4" w:rsidP="0031401B">
            <w:pPr>
              <w:spacing w:line="320" w:lineRule="exact"/>
              <w:ind w:leftChars="0" w:left="0" w:firstLineChars="0" w:firstLine="0"/>
              <w:rPr>
                <w:rFonts w:ascii="標楷體" w:hAnsi="標楷體" w:hint="eastAsia"/>
                <w:spacing w:val="-22"/>
                <w:sz w:val="24"/>
                <w:szCs w:val="24"/>
              </w:rPr>
            </w:pPr>
            <w:r w:rsidRPr="00B85303">
              <w:rPr>
                <w:rFonts w:ascii="標楷體" w:hAnsi="標楷體" w:hint="eastAsia"/>
                <w:spacing w:val="-22"/>
                <w:sz w:val="24"/>
                <w:szCs w:val="24"/>
              </w:rPr>
              <w:lastRenderedPageBreak/>
              <w:t>於公海劃設ABMTs或海洋保護區，將影響我國於該等區域之相關活動。</w:t>
            </w:r>
          </w:p>
        </w:tc>
        <w:tc>
          <w:tcPr>
            <w:tcW w:w="5529" w:type="dxa"/>
            <w:shd w:val="clear" w:color="auto" w:fill="auto"/>
            <w:vAlign w:val="center"/>
          </w:tcPr>
          <w:p w:rsidR="00835AC4" w:rsidRPr="00B85303" w:rsidRDefault="00351343" w:rsidP="0031401B">
            <w:pPr>
              <w:spacing w:line="320" w:lineRule="exact"/>
              <w:ind w:leftChars="0" w:left="0" w:firstLineChars="0" w:firstLine="0"/>
              <w:rPr>
                <w:rFonts w:ascii="標楷體" w:hAnsi="標楷體" w:hint="eastAsia"/>
                <w:spacing w:val="-20"/>
                <w:sz w:val="24"/>
                <w:szCs w:val="24"/>
              </w:rPr>
            </w:pPr>
            <w:r w:rsidRPr="00B85303">
              <w:rPr>
                <w:rFonts w:ascii="標楷體" w:hAnsi="標楷體" w:hint="eastAsia"/>
                <w:spacing w:val="-20"/>
                <w:sz w:val="24"/>
                <w:szCs w:val="24"/>
              </w:rPr>
              <w:t>漁業捕撈活動（農業部主管）、海底電纜舖設（內政部主管）、海洋科學研究活動（國家科學及技術委員會主管）、我國海洋保護區與國際接軌（內政部、農業部、</w:t>
            </w:r>
            <w:r w:rsidR="009228E8" w:rsidRPr="00B85303">
              <w:rPr>
                <w:rFonts w:ascii="標楷體" w:hAnsi="標楷體" w:hint="eastAsia"/>
                <w:spacing w:val="-20"/>
                <w:sz w:val="24"/>
                <w:szCs w:val="24"/>
              </w:rPr>
              <w:t>環境部、</w:t>
            </w:r>
            <w:r w:rsidRPr="00B85303">
              <w:rPr>
                <w:rFonts w:ascii="標楷體" w:hAnsi="標楷體" w:hint="eastAsia"/>
                <w:spacing w:val="-20"/>
                <w:sz w:val="24"/>
                <w:szCs w:val="24"/>
              </w:rPr>
              <w:t>海洋委員會等主管）</w:t>
            </w:r>
          </w:p>
        </w:tc>
      </w:tr>
      <w:tr w:rsidR="00835AC4" w:rsidRPr="00B85303" w:rsidTr="0031401B">
        <w:tc>
          <w:tcPr>
            <w:tcW w:w="1277" w:type="dxa"/>
            <w:shd w:val="clear" w:color="auto" w:fill="auto"/>
            <w:vAlign w:val="center"/>
          </w:tcPr>
          <w:p w:rsidR="00835AC4" w:rsidRPr="00B85303" w:rsidRDefault="00835AC4" w:rsidP="0031401B">
            <w:pPr>
              <w:spacing w:line="320" w:lineRule="exact"/>
              <w:ind w:leftChars="0" w:left="0" w:firstLineChars="0" w:firstLine="0"/>
              <w:rPr>
                <w:rFonts w:ascii="標楷體" w:hAnsi="標楷體" w:hint="eastAsia"/>
                <w:spacing w:val="-30"/>
                <w:sz w:val="24"/>
                <w:szCs w:val="24"/>
              </w:rPr>
            </w:pPr>
            <w:r w:rsidRPr="00B85303">
              <w:rPr>
                <w:rFonts w:ascii="標楷體" w:hAnsi="標楷體" w:hint="eastAsia"/>
                <w:spacing w:val="-30"/>
                <w:sz w:val="24"/>
                <w:szCs w:val="24"/>
              </w:rPr>
              <w:t>海洋環境影響評估(EIA)</w:t>
            </w:r>
          </w:p>
        </w:tc>
        <w:tc>
          <w:tcPr>
            <w:tcW w:w="2551" w:type="dxa"/>
            <w:vAlign w:val="center"/>
          </w:tcPr>
          <w:p w:rsidR="00835AC4" w:rsidRPr="00B85303" w:rsidRDefault="00835AC4" w:rsidP="0031401B">
            <w:pPr>
              <w:spacing w:line="320" w:lineRule="exact"/>
              <w:ind w:leftChars="0" w:left="0" w:firstLineChars="0" w:firstLine="0"/>
              <w:rPr>
                <w:rFonts w:ascii="標楷體" w:hAnsi="標楷體" w:hint="eastAsia"/>
                <w:spacing w:val="-22"/>
                <w:sz w:val="24"/>
                <w:szCs w:val="24"/>
              </w:rPr>
            </w:pPr>
            <w:r w:rsidRPr="00B85303">
              <w:rPr>
                <w:rFonts w:ascii="標楷體" w:hAnsi="標楷體" w:hint="eastAsia"/>
                <w:spacing w:val="-22"/>
                <w:sz w:val="24"/>
                <w:szCs w:val="24"/>
              </w:rPr>
              <w:t>協定強調「人類活動」與「累積影響」之概念，與我國現行環境影響評估以「開發活動」為評估基準，有所差異。</w:t>
            </w:r>
          </w:p>
        </w:tc>
        <w:tc>
          <w:tcPr>
            <w:tcW w:w="5529" w:type="dxa"/>
            <w:shd w:val="clear" w:color="auto" w:fill="auto"/>
            <w:vAlign w:val="center"/>
          </w:tcPr>
          <w:p w:rsidR="00835AC4" w:rsidRPr="00B85303" w:rsidRDefault="004E4FC7" w:rsidP="0031401B">
            <w:pPr>
              <w:spacing w:line="320" w:lineRule="exact"/>
              <w:ind w:leftChars="0" w:left="0" w:firstLineChars="0" w:firstLine="0"/>
              <w:rPr>
                <w:rFonts w:ascii="標楷體" w:hAnsi="標楷體" w:hint="eastAsia"/>
                <w:spacing w:val="-20"/>
                <w:sz w:val="24"/>
                <w:szCs w:val="24"/>
              </w:rPr>
            </w:pPr>
            <w:r w:rsidRPr="00B85303">
              <w:rPr>
                <w:rFonts w:ascii="標楷體" w:hAnsi="標楷體" w:hint="eastAsia"/>
                <w:spacing w:val="-20"/>
                <w:sz w:val="24"/>
                <w:szCs w:val="24"/>
              </w:rPr>
              <w:t>深海採礦活動</w:t>
            </w:r>
            <w:r w:rsidR="00E012E6" w:rsidRPr="00B85303">
              <w:rPr>
                <w:rFonts w:ascii="標楷體" w:hAnsi="標楷體" w:hint="eastAsia"/>
                <w:spacing w:val="-20"/>
                <w:sz w:val="24"/>
                <w:szCs w:val="24"/>
              </w:rPr>
              <w:t>與</w:t>
            </w:r>
            <w:r w:rsidRPr="00B85303">
              <w:rPr>
                <w:rFonts w:ascii="標楷體" w:hAnsi="標楷體" w:hint="eastAsia"/>
                <w:spacing w:val="-20"/>
                <w:sz w:val="24"/>
                <w:szCs w:val="24"/>
              </w:rPr>
              <w:t>海洋能源開發（經濟部主管）</w:t>
            </w:r>
            <w:r w:rsidR="00E012E6" w:rsidRPr="00B85303">
              <w:rPr>
                <w:rFonts w:ascii="標楷體" w:hAnsi="標楷體" w:hint="eastAsia"/>
                <w:spacing w:val="-20"/>
                <w:sz w:val="24"/>
                <w:szCs w:val="24"/>
              </w:rPr>
              <w:t>、</w:t>
            </w:r>
            <w:r w:rsidRPr="00B85303">
              <w:rPr>
                <w:rFonts w:ascii="標楷體" w:hAnsi="標楷體" w:hint="eastAsia"/>
                <w:spacing w:val="-20"/>
                <w:sz w:val="24"/>
                <w:szCs w:val="24"/>
              </w:rPr>
              <w:t>鋪設海底電纜（內政部主管）</w:t>
            </w:r>
            <w:r w:rsidR="00E012E6" w:rsidRPr="00B85303">
              <w:rPr>
                <w:rFonts w:ascii="標楷體" w:hAnsi="標楷體" w:hint="eastAsia"/>
                <w:spacing w:val="-20"/>
                <w:sz w:val="24"/>
                <w:szCs w:val="24"/>
              </w:rPr>
              <w:t>、</w:t>
            </w:r>
            <w:r w:rsidRPr="00B85303">
              <w:rPr>
                <w:rFonts w:ascii="標楷體" w:hAnsi="標楷體" w:hint="eastAsia"/>
                <w:spacing w:val="-20"/>
                <w:sz w:val="24"/>
                <w:szCs w:val="24"/>
              </w:rPr>
              <w:t>航運活動（交通部主管）</w:t>
            </w:r>
            <w:r w:rsidR="00E012E6" w:rsidRPr="00B85303">
              <w:rPr>
                <w:rFonts w:ascii="標楷體" w:hAnsi="標楷體" w:hint="eastAsia"/>
                <w:spacing w:val="-20"/>
                <w:sz w:val="24"/>
                <w:szCs w:val="24"/>
              </w:rPr>
              <w:t>、</w:t>
            </w:r>
            <w:r w:rsidRPr="00B85303">
              <w:rPr>
                <w:rFonts w:ascii="標楷體" w:hAnsi="標楷體" w:hint="eastAsia"/>
                <w:spacing w:val="-20"/>
                <w:sz w:val="24"/>
                <w:szCs w:val="24"/>
              </w:rPr>
              <w:t>海洋科學研究（國家科學及技術委員會主管）</w:t>
            </w:r>
            <w:r w:rsidR="00E012E6" w:rsidRPr="00B85303">
              <w:rPr>
                <w:rFonts w:ascii="標楷體" w:hAnsi="標楷體" w:hint="eastAsia"/>
                <w:spacing w:val="-20"/>
                <w:sz w:val="24"/>
                <w:szCs w:val="24"/>
              </w:rPr>
              <w:t>、</w:t>
            </w:r>
            <w:r w:rsidRPr="00B85303">
              <w:rPr>
                <w:rFonts w:ascii="標楷體" w:hAnsi="標楷體" w:hint="eastAsia"/>
                <w:spacing w:val="-20"/>
                <w:sz w:val="24"/>
                <w:szCs w:val="24"/>
              </w:rPr>
              <w:t>海洋污染防治及海洋環境 （海洋委員會</w:t>
            </w:r>
            <w:r w:rsidR="009228E8" w:rsidRPr="00B85303">
              <w:rPr>
                <w:rFonts w:ascii="標楷體" w:hAnsi="標楷體" w:hint="eastAsia"/>
                <w:spacing w:val="-20"/>
                <w:sz w:val="24"/>
                <w:szCs w:val="24"/>
              </w:rPr>
              <w:t>、環境部等主管）、漁業捕撈活動（農業部主管）</w:t>
            </w:r>
          </w:p>
        </w:tc>
      </w:tr>
      <w:tr w:rsidR="00835AC4" w:rsidRPr="00B85303" w:rsidTr="0031401B">
        <w:tc>
          <w:tcPr>
            <w:tcW w:w="1277" w:type="dxa"/>
            <w:shd w:val="clear" w:color="auto" w:fill="auto"/>
            <w:vAlign w:val="center"/>
          </w:tcPr>
          <w:p w:rsidR="00835AC4" w:rsidRPr="00B85303" w:rsidRDefault="00835AC4" w:rsidP="0031401B">
            <w:pPr>
              <w:spacing w:line="320" w:lineRule="exact"/>
              <w:ind w:leftChars="0" w:left="0" w:firstLineChars="0" w:firstLine="0"/>
              <w:rPr>
                <w:rFonts w:ascii="標楷體" w:hAnsi="標楷體" w:hint="eastAsia"/>
                <w:spacing w:val="-22"/>
                <w:sz w:val="24"/>
                <w:szCs w:val="24"/>
              </w:rPr>
            </w:pPr>
            <w:r w:rsidRPr="00B85303">
              <w:rPr>
                <w:rFonts w:ascii="標楷體" w:hAnsi="標楷體" w:hint="eastAsia"/>
                <w:spacing w:val="-22"/>
                <w:sz w:val="24"/>
                <w:szCs w:val="24"/>
              </w:rPr>
              <w:t>能力建構與海洋技術移轉(CB&amp;TT)</w:t>
            </w:r>
          </w:p>
        </w:tc>
        <w:tc>
          <w:tcPr>
            <w:tcW w:w="2551" w:type="dxa"/>
            <w:vAlign w:val="center"/>
          </w:tcPr>
          <w:p w:rsidR="00835AC4" w:rsidRPr="00B85303" w:rsidRDefault="00835AC4" w:rsidP="0031401B">
            <w:pPr>
              <w:spacing w:line="320" w:lineRule="exact"/>
              <w:ind w:leftChars="0" w:left="0" w:firstLineChars="0" w:firstLine="0"/>
              <w:rPr>
                <w:rFonts w:ascii="標楷體" w:hAnsi="標楷體" w:hint="eastAsia"/>
                <w:spacing w:val="-22"/>
                <w:sz w:val="24"/>
                <w:szCs w:val="24"/>
              </w:rPr>
            </w:pPr>
            <w:r w:rsidRPr="00B85303">
              <w:rPr>
                <w:rFonts w:ascii="標楷體" w:hAnsi="標楷體" w:hint="eastAsia"/>
                <w:spacing w:val="-22"/>
                <w:sz w:val="24"/>
                <w:szCs w:val="24"/>
              </w:rPr>
              <w:t>協定中諸多條款要求已開發國家對開發中國家進行各類援助或資助。</w:t>
            </w:r>
          </w:p>
        </w:tc>
        <w:tc>
          <w:tcPr>
            <w:tcW w:w="5529" w:type="dxa"/>
            <w:shd w:val="clear" w:color="auto" w:fill="auto"/>
            <w:vAlign w:val="center"/>
          </w:tcPr>
          <w:p w:rsidR="00835AC4" w:rsidRPr="00B85303" w:rsidRDefault="00E012E6" w:rsidP="0031401B">
            <w:pPr>
              <w:spacing w:line="320" w:lineRule="exact"/>
              <w:ind w:leftChars="0" w:left="0" w:firstLineChars="0" w:firstLine="0"/>
              <w:rPr>
                <w:rFonts w:ascii="標楷體" w:hAnsi="標楷體" w:hint="eastAsia"/>
                <w:spacing w:val="-20"/>
                <w:sz w:val="24"/>
                <w:szCs w:val="24"/>
              </w:rPr>
            </w:pPr>
            <w:r w:rsidRPr="00B85303">
              <w:rPr>
                <w:rFonts w:ascii="標楷體" w:hAnsi="標楷體" w:hint="eastAsia"/>
                <w:spacing w:val="-20"/>
                <w:sz w:val="24"/>
                <w:szCs w:val="24"/>
              </w:rPr>
              <w:t>國家科學發展（國家科學及技術委員會主管）、小島嶼發展中國家援助（外交部主管）、原住民族傳統知識（原住民族委員會）、海洋技術移轉（經濟部主管）</w:t>
            </w:r>
          </w:p>
        </w:tc>
      </w:tr>
    </w:tbl>
    <w:p w:rsidR="008D0704" w:rsidRPr="00B85303" w:rsidRDefault="008D0704" w:rsidP="00B74DB9">
      <w:pPr>
        <w:spacing w:line="320" w:lineRule="exact"/>
        <w:ind w:leftChars="-151" w:left="1077" w:hangingChars="625" w:hanging="1500"/>
        <w:rPr>
          <w:rFonts w:ascii="標楷體" w:hAnsi="標楷體" w:cs="新細明體-ExtB" w:hint="eastAsia"/>
          <w:color w:val="000000"/>
          <w:sz w:val="24"/>
          <w:lang w:val="x-none" w:eastAsia="x-none"/>
        </w:rPr>
      </w:pPr>
      <w:r w:rsidRPr="00B85303">
        <w:rPr>
          <w:rFonts w:ascii="標楷體" w:hAnsi="標楷體" w:cs="新細明體-ExtB" w:hint="eastAsia"/>
          <w:color w:val="000000"/>
          <w:sz w:val="24"/>
          <w:lang w:val="x-none" w:eastAsia="x-none"/>
        </w:rPr>
        <w:t>資料來源：海委會。</w:t>
      </w:r>
    </w:p>
    <w:p w:rsidR="008D0704" w:rsidRPr="00B85303" w:rsidRDefault="008D0704" w:rsidP="008D0704">
      <w:pPr>
        <w:ind w:left="560" w:firstLine="560"/>
        <w:rPr>
          <w:rFonts w:ascii="標楷體" w:hAnsi="標楷體"/>
        </w:rPr>
      </w:pPr>
      <w:r w:rsidRPr="00B85303">
        <w:rPr>
          <w:rFonts w:ascii="標楷體" w:hAnsi="標楷體" w:hint="eastAsia"/>
        </w:rPr>
        <w:t>綜上，</w:t>
      </w:r>
      <w:r w:rsidR="00617417" w:rsidRPr="00B85303">
        <w:rPr>
          <w:rFonts w:ascii="標楷體" w:hAnsi="標楷體" w:hint="eastAsia"/>
        </w:rPr>
        <w:t>考量氣候變遷和生物多樣性喪失威脅海洋</w:t>
      </w:r>
      <w:r w:rsidR="00CC37F2" w:rsidRPr="00B85303">
        <w:rPr>
          <w:rFonts w:ascii="標楷體" w:hAnsi="標楷體" w:hint="eastAsia"/>
        </w:rPr>
        <w:t>之</w:t>
      </w:r>
      <w:r w:rsidR="00617417" w:rsidRPr="00B85303">
        <w:rPr>
          <w:rFonts w:ascii="標楷體" w:hAnsi="標楷體" w:hint="eastAsia"/>
        </w:rPr>
        <w:t>未來，各國政府</w:t>
      </w:r>
      <w:r w:rsidR="00CC37F2" w:rsidRPr="00B85303">
        <w:rPr>
          <w:rFonts w:ascii="標楷體" w:hAnsi="標楷體" w:hint="eastAsia"/>
        </w:rPr>
        <w:t>需</w:t>
      </w:r>
      <w:r w:rsidR="00617417" w:rsidRPr="00B85303">
        <w:rPr>
          <w:rFonts w:ascii="標楷體" w:hAnsi="標楷體" w:hint="eastAsia"/>
        </w:rPr>
        <w:t>緊急行動，</w:t>
      </w:r>
      <w:r w:rsidRPr="00B85303">
        <w:rPr>
          <w:rFonts w:ascii="標楷體" w:hAnsi="標楷體" w:hint="eastAsia"/>
        </w:rPr>
        <w:t>193個</w:t>
      </w:r>
      <w:r w:rsidR="00CC37F2" w:rsidRPr="00B85303">
        <w:rPr>
          <w:rFonts w:ascii="標楷體" w:hAnsi="標楷體" w:hint="eastAsia"/>
        </w:rPr>
        <w:t>聯合國</w:t>
      </w:r>
      <w:r w:rsidRPr="00B85303">
        <w:rPr>
          <w:rFonts w:ascii="標楷體" w:hAnsi="標楷體" w:hint="eastAsia"/>
        </w:rPr>
        <w:t>成員國於112年6月通過「國家管轄範圍以外區域海洋生物多樣性保育與永續利用協定」（BBNJ協定），具有國際法律約束力，恐對我國現行海洋治理產生影響</w:t>
      </w:r>
      <w:r w:rsidR="00B74DB9" w:rsidRPr="00B85303">
        <w:rPr>
          <w:rFonts w:ascii="標楷體" w:hAnsi="標楷體" w:hint="eastAsia"/>
        </w:rPr>
        <w:t>；</w:t>
      </w:r>
      <w:r w:rsidR="00CA62DA" w:rsidRPr="00CA62DA">
        <w:rPr>
          <w:rFonts w:ascii="標楷體" w:hAnsi="標楷體" w:hint="eastAsia"/>
        </w:rPr>
        <w:t>迄114年9月20日達60國批准BBNJ協定，預計於115年1月17日生效</w:t>
      </w:r>
      <w:r w:rsidR="00CC37F2" w:rsidRPr="00B85303">
        <w:rPr>
          <w:rFonts w:ascii="標楷體" w:hAnsi="標楷體" w:hint="eastAsia"/>
        </w:rPr>
        <w:t>，</w:t>
      </w:r>
      <w:r w:rsidRPr="00B85303">
        <w:rPr>
          <w:rFonts w:ascii="標楷體" w:hAnsi="標楷體" w:hint="eastAsia"/>
        </w:rPr>
        <w:t>允宜審慎盤點我國涉海部會相關法規及作業機制，</w:t>
      </w:r>
      <w:r w:rsidR="00B74DB9" w:rsidRPr="00B85303">
        <w:rPr>
          <w:rFonts w:ascii="標楷體" w:hAnsi="標楷體" w:hint="eastAsia"/>
        </w:rPr>
        <w:t>持續注意並</w:t>
      </w:r>
      <w:r w:rsidRPr="00B85303">
        <w:rPr>
          <w:rFonts w:ascii="標楷體" w:hAnsi="標楷體" w:hint="eastAsia"/>
        </w:rPr>
        <w:t>預擬應處對策。</w:t>
      </w:r>
    </w:p>
    <w:sectPr w:rsidR="008D0704" w:rsidRPr="00B85303" w:rsidSect="00BF444A">
      <w:headerReference w:type="default" r:id="rId8"/>
      <w:footerReference w:type="default" r:id="rId9"/>
      <w:pgSz w:w="11906" w:h="16838" w:code="9"/>
      <w:pgMar w:top="1701" w:right="1701" w:bottom="1701" w:left="1701" w:header="0" w:footer="1134" w:gutter="0"/>
      <w:pgNumType w:start="1"/>
      <w:cols w:space="425"/>
      <w:docGrid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8C5" w:rsidRDefault="006028C5" w:rsidP="00534373">
      <w:pPr>
        <w:spacing w:line="240" w:lineRule="auto"/>
        <w:ind w:left="560" w:firstLine="560"/>
      </w:pPr>
      <w:r>
        <w:separator/>
      </w:r>
    </w:p>
  </w:endnote>
  <w:endnote w:type="continuationSeparator" w:id="0">
    <w:p w:rsidR="006028C5" w:rsidRDefault="006028C5" w:rsidP="0053437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華康楷書體W5">
    <w:panose1 w:val="03000509000000000000"/>
    <w:charset w:val="88"/>
    <w:family w:val="script"/>
    <w:pitch w:val="fixed"/>
    <w:sig w:usb0="80000001" w:usb1="28091800" w:usb2="00000016"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新細明體">
    <w:panose1 w:val="02010601000101010101"/>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新細明體-ExtB">
    <w:panose1 w:val="02020500000000000000"/>
    <w:charset w:val="88"/>
    <w:family w:val="roman"/>
    <w:pitch w:val="variable"/>
    <w:sig w:usb0="8000002F" w:usb1="0A080008" w:usb2="00000010" w:usb3="00000000" w:csb0="00100001"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Pr="00BF444A" w:rsidRDefault="00BF444A" w:rsidP="00BF444A">
    <w:pPr>
      <w:pStyle w:val="aff8"/>
      <w:spacing w:after="0" w:line="240" w:lineRule="exact"/>
      <w:ind w:leftChars="0" w:left="560" w:hangingChars="280" w:hanging="560"/>
      <w:jc w:val="center"/>
      <w:rPr>
        <w:rFonts w:ascii="標楷體" w:hAnsi="標楷體"/>
        <w:sz w:val="20"/>
      </w:rPr>
    </w:pPr>
    <w:r w:rsidRPr="00BF444A">
      <w:rPr>
        <w:rFonts w:ascii="標楷體" w:hAnsi="標楷體"/>
        <w:sz w:val="20"/>
      </w:rPr>
      <w:fldChar w:fldCharType="begin"/>
    </w:r>
    <w:r w:rsidRPr="00BF444A">
      <w:rPr>
        <w:rFonts w:ascii="標楷體" w:hAnsi="標楷體"/>
        <w:sz w:val="20"/>
      </w:rPr>
      <w:instrText>PAGE   \* MERGEFORMAT</w:instrText>
    </w:r>
    <w:r w:rsidRPr="00BF444A">
      <w:rPr>
        <w:rFonts w:ascii="標楷體" w:hAnsi="標楷體"/>
        <w:sz w:val="20"/>
      </w:rPr>
      <w:fldChar w:fldCharType="separate"/>
    </w:r>
    <w:r w:rsidR="00ED0F45" w:rsidRPr="00ED0F45">
      <w:rPr>
        <w:rFonts w:ascii="標楷體" w:hAnsi="標楷體"/>
        <w:noProof/>
        <w:sz w:val="20"/>
        <w:lang w:val="zh-TW"/>
      </w:rPr>
      <w:t>4</w:t>
    </w:r>
    <w:r w:rsidRPr="00BF444A">
      <w:rPr>
        <w:rFonts w:ascii="標楷體" w:hAnsi="標楷體"/>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8C5" w:rsidRDefault="006028C5" w:rsidP="009F10AE">
      <w:pPr>
        <w:spacing w:line="240" w:lineRule="auto"/>
        <w:ind w:leftChars="202" w:left="566" w:firstLine="560"/>
      </w:pPr>
      <w:r>
        <w:separator/>
      </w:r>
    </w:p>
  </w:footnote>
  <w:footnote w:type="continuationSeparator" w:id="0">
    <w:p w:rsidR="006028C5" w:rsidRDefault="006028C5" w:rsidP="00534373">
      <w:pPr>
        <w:spacing w:line="240" w:lineRule="auto"/>
        <w:ind w:leftChars="202" w:left="566" w:firstLine="560"/>
      </w:pPr>
      <w:r>
        <w:continuationSeparator/>
      </w:r>
    </w:p>
  </w:footnote>
  <w:footnote w:id="1">
    <w:p w:rsidR="008D0704" w:rsidRPr="00284D59" w:rsidRDefault="008D0704" w:rsidP="008D0704">
      <w:pPr>
        <w:pStyle w:val="afd"/>
        <w:ind w:leftChars="0" w:left="166" w:hangingChars="69" w:hanging="166"/>
        <w:rPr>
          <w:rFonts w:ascii="標楷體" w:hAnsi="標楷體" w:hint="eastAsia"/>
          <w:lang w:eastAsia="zh-TW"/>
        </w:rPr>
      </w:pPr>
      <w:r w:rsidRPr="00284D59">
        <w:rPr>
          <w:rStyle w:val="aff"/>
          <w:rFonts w:ascii="標楷體" w:hAnsi="標楷體"/>
        </w:rPr>
        <w:footnoteRef/>
      </w:r>
      <w:r w:rsidRPr="00284D59">
        <w:rPr>
          <w:rFonts w:ascii="標楷體" w:hAnsi="標楷體"/>
        </w:rPr>
        <w:t xml:space="preserve"> </w:t>
      </w:r>
      <w:r w:rsidR="006B3D4A" w:rsidRPr="00284D59">
        <w:rPr>
          <w:rFonts w:ascii="標楷體" w:hAnsi="標楷體" w:hint="eastAsia"/>
          <w:lang w:eastAsia="zh-TW"/>
        </w:rPr>
        <w:t>參</w:t>
      </w:r>
      <w:r w:rsidRPr="00284D59">
        <w:rPr>
          <w:rFonts w:ascii="標楷體" w:hAnsi="標楷體" w:hint="eastAsia"/>
          <w:szCs w:val="24"/>
          <w:lang w:eastAsia="zh-TW"/>
        </w:rPr>
        <w:t>胡念祖，</w:t>
      </w:r>
      <w:r w:rsidR="00092C26" w:rsidRPr="00284D59">
        <w:rPr>
          <w:rFonts w:ascii="標楷體" w:hAnsi="標楷體" w:hint="eastAsia"/>
          <w:szCs w:val="24"/>
          <w:lang w:eastAsia="zh-TW"/>
        </w:rPr>
        <w:t>「</w:t>
      </w:r>
      <w:r w:rsidRPr="00284D59">
        <w:rPr>
          <w:rFonts w:ascii="標楷體" w:hAnsi="標楷體" w:hint="eastAsia"/>
          <w:szCs w:val="24"/>
          <w:lang w:eastAsia="zh-TW"/>
        </w:rPr>
        <w:t>建制複合概念在公海治理上之應用：以聯合國</w:t>
      </w:r>
      <w:r w:rsidR="00092C26" w:rsidRPr="00284D59">
        <w:rPr>
          <w:rFonts w:ascii="標楷體" w:hAnsi="標楷體" w:hint="eastAsia"/>
          <w:szCs w:val="24"/>
          <w:lang w:eastAsia="zh-TW"/>
        </w:rPr>
        <w:t>『</w:t>
      </w:r>
      <w:r w:rsidRPr="00284D59">
        <w:rPr>
          <w:rFonts w:ascii="標楷體" w:hAnsi="標楷體" w:hint="eastAsia"/>
          <w:szCs w:val="24"/>
          <w:lang w:eastAsia="zh-TW"/>
        </w:rPr>
        <w:t>國家管轄區域外海洋生物多樣性之保育與永續利用具法律約束力國際文件</w:t>
      </w:r>
      <w:r w:rsidR="00092C26" w:rsidRPr="00284D59">
        <w:rPr>
          <w:rFonts w:ascii="標楷體" w:hAnsi="標楷體" w:hint="eastAsia"/>
          <w:szCs w:val="24"/>
          <w:lang w:eastAsia="zh-TW"/>
        </w:rPr>
        <w:t>』</w:t>
      </w:r>
      <w:r w:rsidRPr="00284D59">
        <w:rPr>
          <w:rFonts w:ascii="標楷體" w:hAnsi="標楷體" w:hint="eastAsia"/>
          <w:szCs w:val="24"/>
          <w:lang w:eastAsia="zh-TW"/>
        </w:rPr>
        <w:t>之發展為例</w:t>
      </w:r>
      <w:r w:rsidR="00092C26" w:rsidRPr="00284D59">
        <w:rPr>
          <w:rFonts w:ascii="標楷體" w:hAnsi="標楷體" w:hint="eastAsia"/>
          <w:szCs w:val="24"/>
          <w:lang w:eastAsia="zh-TW"/>
        </w:rPr>
        <w:t>」</w:t>
      </w:r>
      <w:r w:rsidRPr="00284D59">
        <w:rPr>
          <w:rFonts w:ascii="標楷體" w:hAnsi="標楷體" w:hint="eastAsia"/>
          <w:szCs w:val="24"/>
          <w:lang w:eastAsia="zh-TW"/>
        </w:rPr>
        <w:t>，科技部補助專題研究計畫報告，</w:t>
      </w:r>
      <w:r w:rsidR="00092C26" w:rsidRPr="00284D59">
        <w:rPr>
          <w:rFonts w:ascii="標楷體" w:hAnsi="標楷體" w:hint="eastAsia"/>
          <w:szCs w:val="24"/>
          <w:lang w:eastAsia="zh-TW"/>
        </w:rPr>
        <w:t>頁1</w:t>
      </w:r>
      <w:r w:rsidR="00092C26" w:rsidRPr="00284D59">
        <w:rPr>
          <w:rFonts w:ascii="標楷體" w:hAnsi="標楷體"/>
          <w:szCs w:val="24"/>
          <w:lang w:eastAsia="zh-TW"/>
        </w:rPr>
        <w:t>-2</w:t>
      </w:r>
      <w:r w:rsidR="00092C26" w:rsidRPr="00284D59">
        <w:rPr>
          <w:rFonts w:ascii="標楷體" w:hAnsi="標楷體" w:hint="eastAsia"/>
          <w:szCs w:val="24"/>
          <w:lang w:eastAsia="zh-TW"/>
        </w:rPr>
        <w:t xml:space="preserve"> ，</w:t>
      </w:r>
      <w:r w:rsidR="00092C26" w:rsidRPr="00284D59">
        <w:rPr>
          <w:rFonts w:ascii="標楷體" w:hAnsi="標楷體"/>
          <w:szCs w:val="24"/>
          <w:lang w:eastAsia="zh-TW"/>
        </w:rPr>
        <w:t>2021</w:t>
      </w:r>
      <w:r w:rsidRPr="00284D59">
        <w:rPr>
          <w:rFonts w:ascii="標楷體" w:hAnsi="標楷體" w:hint="eastAsia"/>
          <w:szCs w:val="24"/>
          <w:lang w:eastAsia="zh-TW"/>
        </w:rPr>
        <w:t>年1月2</w:t>
      </w:r>
      <w:r w:rsidRPr="00284D59">
        <w:rPr>
          <w:rFonts w:ascii="標楷體" w:hAnsi="標楷體"/>
          <w:szCs w:val="24"/>
          <w:lang w:eastAsia="zh-TW"/>
        </w:rPr>
        <w:t>9</w:t>
      </w:r>
      <w:r w:rsidRPr="00284D59">
        <w:rPr>
          <w:rFonts w:ascii="標楷體" w:hAnsi="標楷體" w:hint="eastAsia"/>
          <w:szCs w:val="24"/>
          <w:lang w:eastAsia="zh-TW"/>
        </w:rPr>
        <w:t>日。</w:t>
      </w:r>
    </w:p>
  </w:footnote>
  <w:footnote w:id="2">
    <w:p w:rsidR="008D0704" w:rsidRPr="00284D59" w:rsidRDefault="008D0704" w:rsidP="008D0704">
      <w:pPr>
        <w:pStyle w:val="afd"/>
        <w:ind w:leftChars="0" w:left="139" w:hangingChars="58" w:hanging="139"/>
        <w:jc w:val="both"/>
        <w:rPr>
          <w:rFonts w:ascii="標楷體" w:hAnsi="標楷體" w:hint="eastAsia"/>
          <w:lang w:eastAsia="zh-TW"/>
        </w:rPr>
      </w:pPr>
      <w:r w:rsidRPr="00284D59">
        <w:rPr>
          <w:rStyle w:val="aff"/>
          <w:rFonts w:ascii="標楷體" w:hAnsi="標楷體"/>
        </w:rPr>
        <w:footnoteRef/>
      </w:r>
      <w:r w:rsidRPr="00284D59">
        <w:rPr>
          <w:rFonts w:ascii="標楷體" w:hAnsi="標楷體"/>
        </w:rPr>
        <w:t xml:space="preserve"> </w:t>
      </w:r>
      <w:r w:rsidRPr="00284D59">
        <w:rPr>
          <w:rFonts w:ascii="標楷體" w:hAnsi="標楷體" w:hint="eastAsia"/>
          <w:spacing w:val="-10"/>
        </w:rPr>
        <w:t>Agreement under the United Nations Convention on the Law of the Sea on the conservation and sustainable use of marine biological diversity of areas beyond national jurisdiction</w:t>
      </w:r>
      <w:r w:rsidRPr="00284D59">
        <w:rPr>
          <w:rFonts w:ascii="標楷體" w:hAnsi="標楷體" w:hint="eastAsia"/>
        </w:rPr>
        <w:t>，簡稱BBNJ協定。</w:t>
      </w:r>
    </w:p>
  </w:footnote>
  <w:footnote w:id="3">
    <w:p w:rsidR="002D1CAC" w:rsidRPr="00284D59" w:rsidRDefault="002D1CAC" w:rsidP="002D1CAC">
      <w:pPr>
        <w:pStyle w:val="afd"/>
        <w:ind w:leftChars="0" w:left="0" w:firstLine="0"/>
        <w:rPr>
          <w:rFonts w:ascii="標楷體" w:hAnsi="標楷體" w:hint="eastAsia"/>
          <w:lang w:eastAsia="zh-TW"/>
        </w:rPr>
      </w:pPr>
      <w:r w:rsidRPr="00284D59">
        <w:rPr>
          <w:rStyle w:val="aff"/>
          <w:rFonts w:ascii="標楷體" w:hAnsi="標楷體"/>
        </w:rPr>
        <w:footnoteRef/>
      </w:r>
      <w:r w:rsidRPr="00284D59">
        <w:rPr>
          <w:rFonts w:ascii="標楷體" w:hAnsi="標楷體"/>
        </w:rPr>
        <w:t xml:space="preserve"> </w:t>
      </w:r>
      <w:r w:rsidRPr="00284D59">
        <w:rPr>
          <w:rFonts w:ascii="標楷體" w:hAnsi="標楷體" w:cs="新細明體" w:hint="eastAsia"/>
        </w:rPr>
        <w:t>條約制定前，各國皆有公海捕魚與航行自由等權利</w:t>
      </w:r>
      <w:r w:rsidRPr="00284D59">
        <w:rPr>
          <w:rFonts w:ascii="標楷體" w:hAnsi="標楷體" w:cs="新細明體" w:hint="eastAsia"/>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Default="002F344B">
    <w:pPr>
      <w:pStyle w:val="aff8"/>
      <w:spacing w:line="14" w:lineRule="auto"/>
      <w:ind w:left="560" w:firstLine="4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C8F"/>
    <w:multiLevelType w:val="hybridMultilevel"/>
    <w:tmpl w:val="9B1ACC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F8073C"/>
    <w:multiLevelType w:val="hybridMultilevel"/>
    <w:tmpl w:val="9508D3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4A00AD"/>
    <w:multiLevelType w:val="hybridMultilevel"/>
    <w:tmpl w:val="44248C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33252F"/>
    <w:multiLevelType w:val="hybridMultilevel"/>
    <w:tmpl w:val="48626992"/>
    <w:lvl w:ilvl="0" w:tplc="75BAFD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BA0FE0"/>
    <w:multiLevelType w:val="hybridMultilevel"/>
    <w:tmpl w:val="9092CC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6" w15:restartNumberingAfterBreak="0">
    <w:nsid w:val="2B9C32AF"/>
    <w:multiLevelType w:val="hybridMultilevel"/>
    <w:tmpl w:val="4FE43A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16B18A0"/>
    <w:multiLevelType w:val="hybridMultilevel"/>
    <w:tmpl w:val="B6CAF60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8" w15:restartNumberingAfterBreak="0">
    <w:nsid w:val="360F15A9"/>
    <w:multiLevelType w:val="hybridMultilevel"/>
    <w:tmpl w:val="4748F238"/>
    <w:lvl w:ilvl="0" w:tplc="7DACB3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7D40F8D"/>
    <w:multiLevelType w:val="hybridMultilevel"/>
    <w:tmpl w:val="D538794A"/>
    <w:lvl w:ilvl="0" w:tplc="6360E3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22C5396"/>
    <w:multiLevelType w:val="hybridMultilevel"/>
    <w:tmpl w:val="E84C72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E86EEE"/>
    <w:multiLevelType w:val="hybridMultilevel"/>
    <w:tmpl w:val="75E4188E"/>
    <w:lvl w:ilvl="0" w:tplc="4D2E31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7D7EB0"/>
    <w:multiLevelType w:val="hybridMultilevel"/>
    <w:tmpl w:val="681ED1AC"/>
    <w:lvl w:ilvl="0" w:tplc="DB168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3287123"/>
    <w:multiLevelType w:val="hybridMultilevel"/>
    <w:tmpl w:val="413CEE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C3809E3"/>
    <w:multiLevelType w:val="hybridMultilevel"/>
    <w:tmpl w:val="D842D7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8C02E2E"/>
    <w:multiLevelType w:val="hybridMultilevel"/>
    <w:tmpl w:val="55BEB28A"/>
    <w:lvl w:ilvl="0" w:tplc="8D50B4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7A5A27F1"/>
    <w:multiLevelType w:val="hybridMultilevel"/>
    <w:tmpl w:val="F98C1D48"/>
    <w:lvl w:ilvl="0" w:tplc="17347B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4C3525"/>
    <w:multiLevelType w:val="hybridMultilevel"/>
    <w:tmpl w:val="19B4583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6"/>
  </w:num>
  <w:num w:numId="3">
    <w:abstractNumId w:val="5"/>
  </w:num>
  <w:num w:numId="4">
    <w:abstractNumId w:val="7"/>
  </w:num>
  <w:num w:numId="5">
    <w:abstractNumId w:val="17"/>
  </w:num>
  <w:num w:numId="6">
    <w:abstractNumId w:val="1"/>
  </w:num>
  <w:num w:numId="7">
    <w:abstractNumId w:val="12"/>
  </w:num>
  <w:num w:numId="8">
    <w:abstractNumId w:val="11"/>
  </w:num>
  <w:num w:numId="9">
    <w:abstractNumId w:val="4"/>
  </w:num>
  <w:num w:numId="10">
    <w:abstractNumId w:val="14"/>
  </w:num>
  <w:num w:numId="11">
    <w:abstractNumId w:val="0"/>
  </w:num>
  <w:num w:numId="12">
    <w:abstractNumId w:val="13"/>
  </w:num>
  <w:num w:numId="13">
    <w:abstractNumId w:val="10"/>
  </w:num>
  <w:num w:numId="14">
    <w:abstractNumId w:val="3"/>
  </w:num>
  <w:num w:numId="15">
    <w:abstractNumId w:val="2"/>
  </w:num>
  <w:num w:numId="16">
    <w:abstractNumId w:val="16"/>
  </w:num>
  <w:num w:numId="17">
    <w:abstractNumId w:val="9"/>
  </w:num>
  <w:num w:numId="1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F52"/>
    <w:rsid w:val="000011EC"/>
    <w:rsid w:val="0000192B"/>
    <w:rsid w:val="00001961"/>
    <w:rsid w:val="00002385"/>
    <w:rsid w:val="0000385F"/>
    <w:rsid w:val="00003935"/>
    <w:rsid w:val="00003E99"/>
    <w:rsid w:val="00003EC7"/>
    <w:rsid w:val="000055FF"/>
    <w:rsid w:val="00006639"/>
    <w:rsid w:val="00006879"/>
    <w:rsid w:val="0000744B"/>
    <w:rsid w:val="00007F6A"/>
    <w:rsid w:val="0001078E"/>
    <w:rsid w:val="000109CD"/>
    <w:rsid w:val="00011DFA"/>
    <w:rsid w:val="00011F9F"/>
    <w:rsid w:val="00011FF2"/>
    <w:rsid w:val="00012A2D"/>
    <w:rsid w:val="0001332A"/>
    <w:rsid w:val="0001374C"/>
    <w:rsid w:val="00013AEC"/>
    <w:rsid w:val="000152E7"/>
    <w:rsid w:val="00021063"/>
    <w:rsid w:val="00021712"/>
    <w:rsid w:val="00021806"/>
    <w:rsid w:val="00021D7D"/>
    <w:rsid w:val="0002302E"/>
    <w:rsid w:val="00023265"/>
    <w:rsid w:val="00023B2C"/>
    <w:rsid w:val="00023D9F"/>
    <w:rsid w:val="00024703"/>
    <w:rsid w:val="00024D5C"/>
    <w:rsid w:val="00024F57"/>
    <w:rsid w:val="0002572C"/>
    <w:rsid w:val="00025A59"/>
    <w:rsid w:val="00025EC2"/>
    <w:rsid w:val="000270E2"/>
    <w:rsid w:val="000272D5"/>
    <w:rsid w:val="0002789D"/>
    <w:rsid w:val="000307F0"/>
    <w:rsid w:val="00030EE6"/>
    <w:rsid w:val="00031314"/>
    <w:rsid w:val="00031BD1"/>
    <w:rsid w:val="000328B5"/>
    <w:rsid w:val="00032B27"/>
    <w:rsid w:val="00032EF8"/>
    <w:rsid w:val="0003358D"/>
    <w:rsid w:val="000340BD"/>
    <w:rsid w:val="000341EE"/>
    <w:rsid w:val="000343E8"/>
    <w:rsid w:val="00034F47"/>
    <w:rsid w:val="0003539B"/>
    <w:rsid w:val="00035A2F"/>
    <w:rsid w:val="00035DBD"/>
    <w:rsid w:val="000360B0"/>
    <w:rsid w:val="000361A9"/>
    <w:rsid w:val="00036C69"/>
    <w:rsid w:val="00036E5A"/>
    <w:rsid w:val="0003713A"/>
    <w:rsid w:val="00037509"/>
    <w:rsid w:val="0003750E"/>
    <w:rsid w:val="00037845"/>
    <w:rsid w:val="00037C95"/>
    <w:rsid w:val="00037CFA"/>
    <w:rsid w:val="00040190"/>
    <w:rsid w:val="00041F63"/>
    <w:rsid w:val="0004253F"/>
    <w:rsid w:val="000427B7"/>
    <w:rsid w:val="0004313E"/>
    <w:rsid w:val="00043C7C"/>
    <w:rsid w:val="00044041"/>
    <w:rsid w:val="000448F3"/>
    <w:rsid w:val="00045219"/>
    <w:rsid w:val="0004583E"/>
    <w:rsid w:val="000458A8"/>
    <w:rsid w:val="00045A73"/>
    <w:rsid w:val="00045AE4"/>
    <w:rsid w:val="00045AE8"/>
    <w:rsid w:val="000464D2"/>
    <w:rsid w:val="00046510"/>
    <w:rsid w:val="0004653A"/>
    <w:rsid w:val="00046674"/>
    <w:rsid w:val="00047B60"/>
    <w:rsid w:val="00050300"/>
    <w:rsid w:val="000517B5"/>
    <w:rsid w:val="000517DC"/>
    <w:rsid w:val="00051AC5"/>
    <w:rsid w:val="00052302"/>
    <w:rsid w:val="00052BEF"/>
    <w:rsid w:val="00052F65"/>
    <w:rsid w:val="00053108"/>
    <w:rsid w:val="000531F1"/>
    <w:rsid w:val="00053680"/>
    <w:rsid w:val="00053BD8"/>
    <w:rsid w:val="00053EC4"/>
    <w:rsid w:val="00054FB9"/>
    <w:rsid w:val="00055032"/>
    <w:rsid w:val="0005536F"/>
    <w:rsid w:val="000555E2"/>
    <w:rsid w:val="00055683"/>
    <w:rsid w:val="00055E52"/>
    <w:rsid w:val="00056605"/>
    <w:rsid w:val="00056D0B"/>
    <w:rsid w:val="00056DC1"/>
    <w:rsid w:val="00057E26"/>
    <w:rsid w:val="00060251"/>
    <w:rsid w:val="000603AB"/>
    <w:rsid w:val="0006061B"/>
    <w:rsid w:val="00060838"/>
    <w:rsid w:val="000622AB"/>
    <w:rsid w:val="000625E1"/>
    <w:rsid w:val="00062925"/>
    <w:rsid w:val="00063552"/>
    <w:rsid w:val="0006473E"/>
    <w:rsid w:val="00064B5D"/>
    <w:rsid w:val="00064EA2"/>
    <w:rsid w:val="00066C9C"/>
    <w:rsid w:val="00066DBE"/>
    <w:rsid w:val="0006723D"/>
    <w:rsid w:val="00067D70"/>
    <w:rsid w:val="00067F3B"/>
    <w:rsid w:val="0007042E"/>
    <w:rsid w:val="000710D6"/>
    <w:rsid w:val="0007189C"/>
    <w:rsid w:val="0007195C"/>
    <w:rsid w:val="00071C8B"/>
    <w:rsid w:val="0007258C"/>
    <w:rsid w:val="00072F99"/>
    <w:rsid w:val="00072FBA"/>
    <w:rsid w:val="00073812"/>
    <w:rsid w:val="000740E5"/>
    <w:rsid w:val="00074EA4"/>
    <w:rsid w:val="00075E40"/>
    <w:rsid w:val="00075F91"/>
    <w:rsid w:val="00076679"/>
    <w:rsid w:val="000769F8"/>
    <w:rsid w:val="00077899"/>
    <w:rsid w:val="0008003E"/>
    <w:rsid w:val="0008050E"/>
    <w:rsid w:val="0008190E"/>
    <w:rsid w:val="00081A93"/>
    <w:rsid w:val="00081B72"/>
    <w:rsid w:val="00081D41"/>
    <w:rsid w:val="0008217B"/>
    <w:rsid w:val="000829B4"/>
    <w:rsid w:val="000829EC"/>
    <w:rsid w:val="00082A68"/>
    <w:rsid w:val="00082AF7"/>
    <w:rsid w:val="00082E58"/>
    <w:rsid w:val="000837FB"/>
    <w:rsid w:val="0008398C"/>
    <w:rsid w:val="00083D72"/>
    <w:rsid w:val="00084DC2"/>
    <w:rsid w:val="00085172"/>
    <w:rsid w:val="00085212"/>
    <w:rsid w:val="0008584D"/>
    <w:rsid w:val="00085BB6"/>
    <w:rsid w:val="00085E03"/>
    <w:rsid w:val="00086BB0"/>
    <w:rsid w:val="00087222"/>
    <w:rsid w:val="000873AD"/>
    <w:rsid w:val="00087688"/>
    <w:rsid w:val="00090423"/>
    <w:rsid w:val="00090570"/>
    <w:rsid w:val="0009197D"/>
    <w:rsid w:val="000921EC"/>
    <w:rsid w:val="0009276E"/>
    <w:rsid w:val="00092A0D"/>
    <w:rsid w:val="00092C26"/>
    <w:rsid w:val="00093715"/>
    <w:rsid w:val="000948D0"/>
    <w:rsid w:val="00094BEE"/>
    <w:rsid w:val="000955FE"/>
    <w:rsid w:val="00096EB3"/>
    <w:rsid w:val="00096FD0"/>
    <w:rsid w:val="00097751"/>
    <w:rsid w:val="000A0791"/>
    <w:rsid w:val="000A07B8"/>
    <w:rsid w:val="000A0FEC"/>
    <w:rsid w:val="000A1F8B"/>
    <w:rsid w:val="000A22FD"/>
    <w:rsid w:val="000A26B5"/>
    <w:rsid w:val="000A2847"/>
    <w:rsid w:val="000A29B8"/>
    <w:rsid w:val="000A2C97"/>
    <w:rsid w:val="000A2F8B"/>
    <w:rsid w:val="000A31AF"/>
    <w:rsid w:val="000A43E5"/>
    <w:rsid w:val="000A541A"/>
    <w:rsid w:val="000A61D6"/>
    <w:rsid w:val="000A6935"/>
    <w:rsid w:val="000A70A9"/>
    <w:rsid w:val="000A72C2"/>
    <w:rsid w:val="000B1861"/>
    <w:rsid w:val="000B1B3E"/>
    <w:rsid w:val="000B2469"/>
    <w:rsid w:val="000B2851"/>
    <w:rsid w:val="000B3247"/>
    <w:rsid w:val="000B3721"/>
    <w:rsid w:val="000B4599"/>
    <w:rsid w:val="000B47EE"/>
    <w:rsid w:val="000B4FD4"/>
    <w:rsid w:val="000B55DC"/>
    <w:rsid w:val="000B5BB3"/>
    <w:rsid w:val="000B6052"/>
    <w:rsid w:val="000B60EA"/>
    <w:rsid w:val="000B6AC4"/>
    <w:rsid w:val="000B6E1A"/>
    <w:rsid w:val="000B78AC"/>
    <w:rsid w:val="000B7A60"/>
    <w:rsid w:val="000C00C8"/>
    <w:rsid w:val="000C0695"/>
    <w:rsid w:val="000C0D81"/>
    <w:rsid w:val="000C0F42"/>
    <w:rsid w:val="000C1A25"/>
    <w:rsid w:val="000C1B70"/>
    <w:rsid w:val="000C1F3A"/>
    <w:rsid w:val="000C22B6"/>
    <w:rsid w:val="000C231B"/>
    <w:rsid w:val="000C2945"/>
    <w:rsid w:val="000C33C3"/>
    <w:rsid w:val="000C363C"/>
    <w:rsid w:val="000C3E90"/>
    <w:rsid w:val="000C4973"/>
    <w:rsid w:val="000C4F84"/>
    <w:rsid w:val="000C5451"/>
    <w:rsid w:val="000C5A3F"/>
    <w:rsid w:val="000C662C"/>
    <w:rsid w:val="000C6CE4"/>
    <w:rsid w:val="000C7864"/>
    <w:rsid w:val="000C7A91"/>
    <w:rsid w:val="000C7C3B"/>
    <w:rsid w:val="000C7CF8"/>
    <w:rsid w:val="000D05E6"/>
    <w:rsid w:val="000D0D9D"/>
    <w:rsid w:val="000D0E6D"/>
    <w:rsid w:val="000D0EC6"/>
    <w:rsid w:val="000D12CB"/>
    <w:rsid w:val="000D148B"/>
    <w:rsid w:val="000D196C"/>
    <w:rsid w:val="000D1DB5"/>
    <w:rsid w:val="000D2BFC"/>
    <w:rsid w:val="000D3A9E"/>
    <w:rsid w:val="000D3B75"/>
    <w:rsid w:val="000D4C50"/>
    <w:rsid w:val="000D4EC2"/>
    <w:rsid w:val="000D5063"/>
    <w:rsid w:val="000D517E"/>
    <w:rsid w:val="000D52A6"/>
    <w:rsid w:val="000D57A0"/>
    <w:rsid w:val="000D5A3F"/>
    <w:rsid w:val="000D6D37"/>
    <w:rsid w:val="000D72AF"/>
    <w:rsid w:val="000D773E"/>
    <w:rsid w:val="000D78A1"/>
    <w:rsid w:val="000D79BE"/>
    <w:rsid w:val="000D7CCA"/>
    <w:rsid w:val="000E0154"/>
    <w:rsid w:val="000E0C26"/>
    <w:rsid w:val="000E11FD"/>
    <w:rsid w:val="000E13D3"/>
    <w:rsid w:val="000E189B"/>
    <w:rsid w:val="000E1BD7"/>
    <w:rsid w:val="000E28F6"/>
    <w:rsid w:val="000E29C4"/>
    <w:rsid w:val="000E2F2B"/>
    <w:rsid w:val="000E34A4"/>
    <w:rsid w:val="000E385A"/>
    <w:rsid w:val="000E451F"/>
    <w:rsid w:val="000E4554"/>
    <w:rsid w:val="000E4F02"/>
    <w:rsid w:val="000E4FFE"/>
    <w:rsid w:val="000E5AB3"/>
    <w:rsid w:val="000E5BA4"/>
    <w:rsid w:val="000E60F3"/>
    <w:rsid w:val="000E63D2"/>
    <w:rsid w:val="000E7057"/>
    <w:rsid w:val="000E7219"/>
    <w:rsid w:val="000E7C21"/>
    <w:rsid w:val="000F0B45"/>
    <w:rsid w:val="000F0DD1"/>
    <w:rsid w:val="000F17F3"/>
    <w:rsid w:val="000F197E"/>
    <w:rsid w:val="000F1B61"/>
    <w:rsid w:val="000F1E8A"/>
    <w:rsid w:val="000F2179"/>
    <w:rsid w:val="000F2545"/>
    <w:rsid w:val="000F276E"/>
    <w:rsid w:val="000F29C9"/>
    <w:rsid w:val="000F2EB3"/>
    <w:rsid w:val="000F3205"/>
    <w:rsid w:val="000F349A"/>
    <w:rsid w:val="000F3DA2"/>
    <w:rsid w:val="000F434F"/>
    <w:rsid w:val="000F5917"/>
    <w:rsid w:val="000F59B4"/>
    <w:rsid w:val="000F687F"/>
    <w:rsid w:val="000F6ACC"/>
    <w:rsid w:val="000F6F9A"/>
    <w:rsid w:val="000F7C0E"/>
    <w:rsid w:val="00100648"/>
    <w:rsid w:val="00100B04"/>
    <w:rsid w:val="00100C43"/>
    <w:rsid w:val="00101DE6"/>
    <w:rsid w:val="00104186"/>
    <w:rsid w:val="001042C8"/>
    <w:rsid w:val="00105885"/>
    <w:rsid w:val="00106F7D"/>
    <w:rsid w:val="00107065"/>
    <w:rsid w:val="001072E8"/>
    <w:rsid w:val="00107938"/>
    <w:rsid w:val="001079B0"/>
    <w:rsid w:val="00107CCC"/>
    <w:rsid w:val="001103FF"/>
    <w:rsid w:val="0011046F"/>
    <w:rsid w:val="00110D70"/>
    <w:rsid w:val="001120CD"/>
    <w:rsid w:val="0011311D"/>
    <w:rsid w:val="00114B64"/>
    <w:rsid w:val="00114F68"/>
    <w:rsid w:val="0011557A"/>
    <w:rsid w:val="0011571E"/>
    <w:rsid w:val="00115F91"/>
    <w:rsid w:val="0011611A"/>
    <w:rsid w:val="0011652C"/>
    <w:rsid w:val="00116E91"/>
    <w:rsid w:val="00116F32"/>
    <w:rsid w:val="00117516"/>
    <w:rsid w:val="001176F8"/>
    <w:rsid w:val="00117B16"/>
    <w:rsid w:val="00117B6D"/>
    <w:rsid w:val="00117DCF"/>
    <w:rsid w:val="001205BC"/>
    <w:rsid w:val="00121CE7"/>
    <w:rsid w:val="00121FFC"/>
    <w:rsid w:val="001220CA"/>
    <w:rsid w:val="0012380C"/>
    <w:rsid w:val="00124DC6"/>
    <w:rsid w:val="00124EF9"/>
    <w:rsid w:val="001257DC"/>
    <w:rsid w:val="00125918"/>
    <w:rsid w:val="00125E30"/>
    <w:rsid w:val="00125EB2"/>
    <w:rsid w:val="00126696"/>
    <w:rsid w:val="00126903"/>
    <w:rsid w:val="00126D3E"/>
    <w:rsid w:val="00126E75"/>
    <w:rsid w:val="00126F21"/>
    <w:rsid w:val="0012741B"/>
    <w:rsid w:val="001277CA"/>
    <w:rsid w:val="0013119A"/>
    <w:rsid w:val="00132965"/>
    <w:rsid w:val="00133510"/>
    <w:rsid w:val="00133D09"/>
    <w:rsid w:val="00134536"/>
    <w:rsid w:val="001348C4"/>
    <w:rsid w:val="00134B9C"/>
    <w:rsid w:val="00135632"/>
    <w:rsid w:val="001357B1"/>
    <w:rsid w:val="00135DD8"/>
    <w:rsid w:val="00136147"/>
    <w:rsid w:val="001362FC"/>
    <w:rsid w:val="00136824"/>
    <w:rsid w:val="0013685E"/>
    <w:rsid w:val="00136AFC"/>
    <w:rsid w:val="00137F24"/>
    <w:rsid w:val="00141E55"/>
    <w:rsid w:val="0014207A"/>
    <w:rsid w:val="00142112"/>
    <w:rsid w:val="001422B6"/>
    <w:rsid w:val="00142416"/>
    <w:rsid w:val="001427C8"/>
    <w:rsid w:val="0014338C"/>
    <w:rsid w:val="0014382C"/>
    <w:rsid w:val="001438D0"/>
    <w:rsid w:val="0014402C"/>
    <w:rsid w:val="00145A81"/>
    <w:rsid w:val="00145CD0"/>
    <w:rsid w:val="00146223"/>
    <w:rsid w:val="001466DD"/>
    <w:rsid w:val="001468E8"/>
    <w:rsid w:val="00146FB2"/>
    <w:rsid w:val="00147676"/>
    <w:rsid w:val="0014782B"/>
    <w:rsid w:val="00147854"/>
    <w:rsid w:val="001478E0"/>
    <w:rsid w:val="00150380"/>
    <w:rsid w:val="00150AAA"/>
    <w:rsid w:val="001512DC"/>
    <w:rsid w:val="00151EA3"/>
    <w:rsid w:val="001528FA"/>
    <w:rsid w:val="00152AB8"/>
    <w:rsid w:val="00152FEE"/>
    <w:rsid w:val="0015371D"/>
    <w:rsid w:val="00153A76"/>
    <w:rsid w:val="00153C6B"/>
    <w:rsid w:val="00154925"/>
    <w:rsid w:val="00154E08"/>
    <w:rsid w:val="0015500A"/>
    <w:rsid w:val="001552DF"/>
    <w:rsid w:val="001558A9"/>
    <w:rsid w:val="00156044"/>
    <w:rsid w:val="0015664A"/>
    <w:rsid w:val="00156C4B"/>
    <w:rsid w:val="0015704E"/>
    <w:rsid w:val="00157257"/>
    <w:rsid w:val="001576ED"/>
    <w:rsid w:val="00157BC3"/>
    <w:rsid w:val="00157D28"/>
    <w:rsid w:val="00161405"/>
    <w:rsid w:val="001615A9"/>
    <w:rsid w:val="00161924"/>
    <w:rsid w:val="00162B4F"/>
    <w:rsid w:val="00163379"/>
    <w:rsid w:val="001634CF"/>
    <w:rsid w:val="00163C7D"/>
    <w:rsid w:val="00164582"/>
    <w:rsid w:val="001647DC"/>
    <w:rsid w:val="00164931"/>
    <w:rsid w:val="0016610C"/>
    <w:rsid w:val="0016613E"/>
    <w:rsid w:val="0016723D"/>
    <w:rsid w:val="001677D3"/>
    <w:rsid w:val="0017078C"/>
    <w:rsid w:val="001707AF"/>
    <w:rsid w:val="00171127"/>
    <w:rsid w:val="00173A1D"/>
    <w:rsid w:val="00173C8F"/>
    <w:rsid w:val="00174AD6"/>
    <w:rsid w:val="00174DC3"/>
    <w:rsid w:val="0017513D"/>
    <w:rsid w:val="00176095"/>
    <w:rsid w:val="001770C9"/>
    <w:rsid w:val="00177746"/>
    <w:rsid w:val="00177C34"/>
    <w:rsid w:val="00177E7E"/>
    <w:rsid w:val="00177EAB"/>
    <w:rsid w:val="00180279"/>
    <w:rsid w:val="001804CC"/>
    <w:rsid w:val="0018060A"/>
    <w:rsid w:val="001809F1"/>
    <w:rsid w:val="00180BED"/>
    <w:rsid w:val="0018101D"/>
    <w:rsid w:val="00181252"/>
    <w:rsid w:val="00181329"/>
    <w:rsid w:val="001813C8"/>
    <w:rsid w:val="0018175D"/>
    <w:rsid w:val="0018295A"/>
    <w:rsid w:val="00182B2B"/>
    <w:rsid w:val="00182C74"/>
    <w:rsid w:val="00182D2A"/>
    <w:rsid w:val="001830AA"/>
    <w:rsid w:val="00183BA2"/>
    <w:rsid w:val="00184A97"/>
    <w:rsid w:val="00184D48"/>
    <w:rsid w:val="00184FD2"/>
    <w:rsid w:val="0018512F"/>
    <w:rsid w:val="0018587D"/>
    <w:rsid w:val="00186AD3"/>
    <w:rsid w:val="00187098"/>
    <w:rsid w:val="001870A2"/>
    <w:rsid w:val="0018710E"/>
    <w:rsid w:val="0018738D"/>
    <w:rsid w:val="001879CD"/>
    <w:rsid w:val="001879F8"/>
    <w:rsid w:val="00190D36"/>
    <w:rsid w:val="00190D3A"/>
    <w:rsid w:val="0019155B"/>
    <w:rsid w:val="00191779"/>
    <w:rsid w:val="00191E7E"/>
    <w:rsid w:val="00191F9F"/>
    <w:rsid w:val="00194023"/>
    <w:rsid w:val="00194141"/>
    <w:rsid w:val="0019415A"/>
    <w:rsid w:val="001942CB"/>
    <w:rsid w:val="00194B58"/>
    <w:rsid w:val="00195018"/>
    <w:rsid w:val="0019518D"/>
    <w:rsid w:val="001959F6"/>
    <w:rsid w:val="00195B8D"/>
    <w:rsid w:val="00195C14"/>
    <w:rsid w:val="00196161"/>
    <w:rsid w:val="00196650"/>
    <w:rsid w:val="001969EA"/>
    <w:rsid w:val="00197BE4"/>
    <w:rsid w:val="00197FB1"/>
    <w:rsid w:val="001A0572"/>
    <w:rsid w:val="001A0D11"/>
    <w:rsid w:val="001A1068"/>
    <w:rsid w:val="001A14C6"/>
    <w:rsid w:val="001A22E9"/>
    <w:rsid w:val="001A2340"/>
    <w:rsid w:val="001A2606"/>
    <w:rsid w:val="001A274A"/>
    <w:rsid w:val="001A29AB"/>
    <w:rsid w:val="001A3BD7"/>
    <w:rsid w:val="001A3DAA"/>
    <w:rsid w:val="001A440B"/>
    <w:rsid w:val="001A4899"/>
    <w:rsid w:val="001A4BCB"/>
    <w:rsid w:val="001A501E"/>
    <w:rsid w:val="001A570C"/>
    <w:rsid w:val="001A5722"/>
    <w:rsid w:val="001A5852"/>
    <w:rsid w:val="001A697F"/>
    <w:rsid w:val="001A6B5C"/>
    <w:rsid w:val="001A72D3"/>
    <w:rsid w:val="001A76A7"/>
    <w:rsid w:val="001A7756"/>
    <w:rsid w:val="001B0C14"/>
    <w:rsid w:val="001B118B"/>
    <w:rsid w:val="001B132B"/>
    <w:rsid w:val="001B1681"/>
    <w:rsid w:val="001B1E69"/>
    <w:rsid w:val="001B2211"/>
    <w:rsid w:val="001B22E3"/>
    <w:rsid w:val="001B30C1"/>
    <w:rsid w:val="001B3784"/>
    <w:rsid w:val="001B3933"/>
    <w:rsid w:val="001B6436"/>
    <w:rsid w:val="001B6740"/>
    <w:rsid w:val="001B6E92"/>
    <w:rsid w:val="001C052D"/>
    <w:rsid w:val="001C0C74"/>
    <w:rsid w:val="001C1F8D"/>
    <w:rsid w:val="001C2432"/>
    <w:rsid w:val="001C26D6"/>
    <w:rsid w:val="001C2882"/>
    <w:rsid w:val="001C2EA9"/>
    <w:rsid w:val="001C388E"/>
    <w:rsid w:val="001C3DD1"/>
    <w:rsid w:val="001C4376"/>
    <w:rsid w:val="001C4B7C"/>
    <w:rsid w:val="001C5635"/>
    <w:rsid w:val="001C620B"/>
    <w:rsid w:val="001C6C45"/>
    <w:rsid w:val="001C724C"/>
    <w:rsid w:val="001C72EB"/>
    <w:rsid w:val="001C7755"/>
    <w:rsid w:val="001C7DE6"/>
    <w:rsid w:val="001D0039"/>
    <w:rsid w:val="001D0568"/>
    <w:rsid w:val="001D0725"/>
    <w:rsid w:val="001D11A6"/>
    <w:rsid w:val="001D1E39"/>
    <w:rsid w:val="001D2E43"/>
    <w:rsid w:val="001D3334"/>
    <w:rsid w:val="001D3D33"/>
    <w:rsid w:val="001D540D"/>
    <w:rsid w:val="001D5E80"/>
    <w:rsid w:val="001D64C4"/>
    <w:rsid w:val="001D7535"/>
    <w:rsid w:val="001D7977"/>
    <w:rsid w:val="001D7ADB"/>
    <w:rsid w:val="001E136E"/>
    <w:rsid w:val="001E212D"/>
    <w:rsid w:val="001E22C0"/>
    <w:rsid w:val="001E2CA2"/>
    <w:rsid w:val="001E31AF"/>
    <w:rsid w:val="001E39A9"/>
    <w:rsid w:val="001E3EB7"/>
    <w:rsid w:val="001E4127"/>
    <w:rsid w:val="001E424B"/>
    <w:rsid w:val="001E475D"/>
    <w:rsid w:val="001E4C89"/>
    <w:rsid w:val="001E53CE"/>
    <w:rsid w:val="001E5441"/>
    <w:rsid w:val="001E593A"/>
    <w:rsid w:val="001E5B49"/>
    <w:rsid w:val="001E7DFF"/>
    <w:rsid w:val="001F06BF"/>
    <w:rsid w:val="001F0A3B"/>
    <w:rsid w:val="001F0AF5"/>
    <w:rsid w:val="001F13B6"/>
    <w:rsid w:val="001F166D"/>
    <w:rsid w:val="001F1693"/>
    <w:rsid w:val="001F16A8"/>
    <w:rsid w:val="001F266A"/>
    <w:rsid w:val="001F321C"/>
    <w:rsid w:val="001F3C36"/>
    <w:rsid w:val="001F48DE"/>
    <w:rsid w:val="001F499A"/>
    <w:rsid w:val="001F4D50"/>
    <w:rsid w:val="001F56F4"/>
    <w:rsid w:val="001F5D4E"/>
    <w:rsid w:val="001F678D"/>
    <w:rsid w:val="001F6983"/>
    <w:rsid w:val="001F6BBA"/>
    <w:rsid w:val="001F7789"/>
    <w:rsid w:val="001F7BEC"/>
    <w:rsid w:val="00200192"/>
    <w:rsid w:val="0020131C"/>
    <w:rsid w:val="00201B0B"/>
    <w:rsid w:val="00201D65"/>
    <w:rsid w:val="0020244F"/>
    <w:rsid w:val="0020396E"/>
    <w:rsid w:val="0020427B"/>
    <w:rsid w:val="00205974"/>
    <w:rsid w:val="00206286"/>
    <w:rsid w:val="002064D3"/>
    <w:rsid w:val="002066BA"/>
    <w:rsid w:val="00206E8F"/>
    <w:rsid w:val="0020771A"/>
    <w:rsid w:val="00207759"/>
    <w:rsid w:val="00207981"/>
    <w:rsid w:val="002079BB"/>
    <w:rsid w:val="00210233"/>
    <w:rsid w:val="0021046D"/>
    <w:rsid w:val="00210889"/>
    <w:rsid w:val="0021095E"/>
    <w:rsid w:val="00210CCD"/>
    <w:rsid w:val="00210D2E"/>
    <w:rsid w:val="002112FF"/>
    <w:rsid w:val="002122E0"/>
    <w:rsid w:val="00212968"/>
    <w:rsid w:val="00213581"/>
    <w:rsid w:val="00213AB1"/>
    <w:rsid w:val="00214212"/>
    <w:rsid w:val="0021483D"/>
    <w:rsid w:val="00214A38"/>
    <w:rsid w:val="002155B4"/>
    <w:rsid w:val="002156FD"/>
    <w:rsid w:val="00215842"/>
    <w:rsid w:val="00216213"/>
    <w:rsid w:val="002163CF"/>
    <w:rsid w:val="0021655E"/>
    <w:rsid w:val="00216DAD"/>
    <w:rsid w:val="00217403"/>
    <w:rsid w:val="00220193"/>
    <w:rsid w:val="00220E90"/>
    <w:rsid w:val="00221370"/>
    <w:rsid w:val="002217F0"/>
    <w:rsid w:val="00221DF6"/>
    <w:rsid w:val="00222D60"/>
    <w:rsid w:val="0022363C"/>
    <w:rsid w:val="00223657"/>
    <w:rsid w:val="00224F6F"/>
    <w:rsid w:val="00225086"/>
    <w:rsid w:val="00225E7C"/>
    <w:rsid w:val="00226274"/>
    <w:rsid w:val="002266E0"/>
    <w:rsid w:val="00226F5D"/>
    <w:rsid w:val="00227257"/>
    <w:rsid w:val="0022775A"/>
    <w:rsid w:val="00227868"/>
    <w:rsid w:val="00230F7F"/>
    <w:rsid w:val="00231376"/>
    <w:rsid w:val="00231F98"/>
    <w:rsid w:val="00232131"/>
    <w:rsid w:val="00232531"/>
    <w:rsid w:val="002326FF"/>
    <w:rsid w:val="00232B41"/>
    <w:rsid w:val="00232C84"/>
    <w:rsid w:val="002332FF"/>
    <w:rsid w:val="00233688"/>
    <w:rsid w:val="00233EA1"/>
    <w:rsid w:val="0023415D"/>
    <w:rsid w:val="0023469B"/>
    <w:rsid w:val="00235811"/>
    <w:rsid w:val="002359E6"/>
    <w:rsid w:val="00236151"/>
    <w:rsid w:val="00236204"/>
    <w:rsid w:val="00236422"/>
    <w:rsid w:val="0023656A"/>
    <w:rsid w:val="00236855"/>
    <w:rsid w:val="002369CA"/>
    <w:rsid w:val="0024043A"/>
    <w:rsid w:val="00240A45"/>
    <w:rsid w:val="002411CD"/>
    <w:rsid w:val="0024122C"/>
    <w:rsid w:val="00241808"/>
    <w:rsid w:val="00241AF5"/>
    <w:rsid w:val="002428A5"/>
    <w:rsid w:val="00242B26"/>
    <w:rsid w:val="002434C4"/>
    <w:rsid w:val="0024395C"/>
    <w:rsid w:val="00243AF0"/>
    <w:rsid w:val="00243B70"/>
    <w:rsid w:val="002443ED"/>
    <w:rsid w:val="002444B0"/>
    <w:rsid w:val="002452ED"/>
    <w:rsid w:val="00245DD4"/>
    <w:rsid w:val="00246129"/>
    <w:rsid w:val="002467E7"/>
    <w:rsid w:val="002475A7"/>
    <w:rsid w:val="00247C3C"/>
    <w:rsid w:val="00247DA6"/>
    <w:rsid w:val="00250451"/>
    <w:rsid w:val="002506B1"/>
    <w:rsid w:val="00250747"/>
    <w:rsid w:val="002512F4"/>
    <w:rsid w:val="002513DC"/>
    <w:rsid w:val="00253313"/>
    <w:rsid w:val="002537C6"/>
    <w:rsid w:val="00253DD0"/>
    <w:rsid w:val="00254748"/>
    <w:rsid w:val="002549F1"/>
    <w:rsid w:val="00254B81"/>
    <w:rsid w:val="00254E71"/>
    <w:rsid w:val="00255481"/>
    <w:rsid w:val="00256F44"/>
    <w:rsid w:val="00257C70"/>
    <w:rsid w:val="002601AA"/>
    <w:rsid w:val="0026054A"/>
    <w:rsid w:val="00261353"/>
    <w:rsid w:val="00261948"/>
    <w:rsid w:val="002622A6"/>
    <w:rsid w:val="00262516"/>
    <w:rsid w:val="00262571"/>
    <w:rsid w:val="002629FA"/>
    <w:rsid w:val="00264322"/>
    <w:rsid w:val="00264AC1"/>
    <w:rsid w:val="00265771"/>
    <w:rsid w:val="00265E16"/>
    <w:rsid w:val="0026601D"/>
    <w:rsid w:val="0026701C"/>
    <w:rsid w:val="002676A8"/>
    <w:rsid w:val="00267B43"/>
    <w:rsid w:val="00270267"/>
    <w:rsid w:val="00270840"/>
    <w:rsid w:val="00270C57"/>
    <w:rsid w:val="00270CBF"/>
    <w:rsid w:val="002717EB"/>
    <w:rsid w:val="00271C7B"/>
    <w:rsid w:val="002725B0"/>
    <w:rsid w:val="0027277A"/>
    <w:rsid w:val="00272A44"/>
    <w:rsid w:val="00272EDA"/>
    <w:rsid w:val="00273493"/>
    <w:rsid w:val="00274340"/>
    <w:rsid w:val="0027450D"/>
    <w:rsid w:val="0027461D"/>
    <w:rsid w:val="00275AC4"/>
    <w:rsid w:val="00276357"/>
    <w:rsid w:val="00276C49"/>
    <w:rsid w:val="0027731E"/>
    <w:rsid w:val="00277A62"/>
    <w:rsid w:val="00277B79"/>
    <w:rsid w:val="00277BE0"/>
    <w:rsid w:val="00277F8D"/>
    <w:rsid w:val="00280525"/>
    <w:rsid w:val="00280630"/>
    <w:rsid w:val="00280905"/>
    <w:rsid w:val="00280A3E"/>
    <w:rsid w:val="00280B42"/>
    <w:rsid w:val="00281463"/>
    <w:rsid w:val="00281C49"/>
    <w:rsid w:val="0028230B"/>
    <w:rsid w:val="002824F0"/>
    <w:rsid w:val="002826E9"/>
    <w:rsid w:val="0028371A"/>
    <w:rsid w:val="002839F5"/>
    <w:rsid w:val="00283A01"/>
    <w:rsid w:val="002841A2"/>
    <w:rsid w:val="00284602"/>
    <w:rsid w:val="00284D59"/>
    <w:rsid w:val="00284E7E"/>
    <w:rsid w:val="002868C6"/>
    <w:rsid w:val="00286B3A"/>
    <w:rsid w:val="0028766C"/>
    <w:rsid w:val="0028767E"/>
    <w:rsid w:val="00287B20"/>
    <w:rsid w:val="00287F96"/>
    <w:rsid w:val="0029016F"/>
    <w:rsid w:val="00291163"/>
    <w:rsid w:val="00292C8E"/>
    <w:rsid w:val="00295E29"/>
    <w:rsid w:val="00296200"/>
    <w:rsid w:val="002968A5"/>
    <w:rsid w:val="00296A9A"/>
    <w:rsid w:val="002976C7"/>
    <w:rsid w:val="00297769"/>
    <w:rsid w:val="00297AA7"/>
    <w:rsid w:val="002A0E50"/>
    <w:rsid w:val="002A1129"/>
    <w:rsid w:val="002A33A8"/>
    <w:rsid w:val="002A3941"/>
    <w:rsid w:val="002A409D"/>
    <w:rsid w:val="002A41B3"/>
    <w:rsid w:val="002A52D4"/>
    <w:rsid w:val="002A5502"/>
    <w:rsid w:val="002A5574"/>
    <w:rsid w:val="002A56FA"/>
    <w:rsid w:val="002A62FF"/>
    <w:rsid w:val="002A7228"/>
    <w:rsid w:val="002A730E"/>
    <w:rsid w:val="002A740B"/>
    <w:rsid w:val="002A7586"/>
    <w:rsid w:val="002A773D"/>
    <w:rsid w:val="002A77DE"/>
    <w:rsid w:val="002A7907"/>
    <w:rsid w:val="002A7B94"/>
    <w:rsid w:val="002A7C3D"/>
    <w:rsid w:val="002A7E38"/>
    <w:rsid w:val="002B03A3"/>
    <w:rsid w:val="002B08C4"/>
    <w:rsid w:val="002B12BD"/>
    <w:rsid w:val="002B16C4"/>
    <w:rsid w:val="002B185A"/>
    <w:rsid w:val="002B1D59"/>
    <w:rsid w:val="002B2137"/>
    <w:rsid w:val="002B2272"/>
    <w:rsid w:val="002B23DB"/>
    <w:rsid w:val="002B42D4"/>
    <w:rsid w:val="002B46F5"/>
    <w:rsid w:val="002B482A"/>
    <w:rsid w:val="002B4971"/>
    <w:rsid w:val="002B4C93"/>
    <w:rsid w:val="002B4D5E"/>
    <w:rsid w:val="002B4E62"/>
    <w:rsid w:val="002B52DE"/>
    <w:rsid w:val="002B54E4"/>
    <w:rsid w:val="002B6280"/>
    <w:rsid w:val="002B665E"/>
    <w:rsid w:val="002B6F4C"/>
    <w:rsid w:val="002B70A5"/>
    <w:rsid w:val="002B79F3"/>
    <w:rsid w:val="002B7BF0"/>
    <w:rsid w:val="002C01DA"/>
    <w:rsid w:val="002C0E9C"/>
    <w:rsid w:val="002C14FA"/>
    <w:rsid w:val="002C1BAB"/>
    <w:rsid w:val="002C1CFD"/>
    <w:rsid w:val="002C268F"/>
    <w:rsid w:val="002C2F73"/>
    <w:rsid w:val="002C319F"/>
    <w:rsid w:val="002C3305"/>
    <w:rsid w:val="002C36BB"/>
    <w:rsid w:val="002C3C4D"/>
    <w:rsid w:val="002C4145"/>
    <w:rsid w:val="002C475B"/>
    <w:rsid w:val="002C507D"/>
    <w:rsid w:val="002C5A3B"/>
    <w:rsid w:val="002C5BBF"/>
    <w:rsid w:val="002C656F"/>
    <w:rsid w:val="002C6B3F"/>
    <w:rsid w:val="002C6E84"/>
    <w:rsid w:val="002C727D"/>
    <w:rsid w:val="002D042E"/>
    <w:rsid w:val="002D0D29"/>
    <w:rsid w:val="002D1980"/>
    <w:rsid w:val="002D1CAC"/>
    <w:rsid w:val="002D1D15"/>
    <w:rsid w:val="002D2138"/>
    <w:rsid w:val="002D23CD"/>
    <w:rsid w:val="002D3C86"/>
    <w:rsid w:val="002D4550"/>
    <w:rsid w:val="002D5196"/>
    <w:rsid w:val="002D545D"/>
    <w:rsid w:val="002D5970"/>
    <w:rsid w:val="002D6018"/>
    <w:rsid w:val="002D6189"/>
    <w:rsid w:val="002D661F"/>
    <w:rsid w:val="002D6820"/>
    <w:rsid w:val="002D7DDB"/>
    <w:rsid w:val="002E1CF1"/>
    <w:rsid w:val="002E225C"/>
    <w:rsid w:val="002E25FF"/>
    <w:rsid w:val="002E2793"/>
    <w:rsid w:val="002E2FBC"/>
    <w:rsid w:val="002E3200"/>
    <w:rsid w:val="002E3A8F"/>
    <w:rsid w:val="002E4ABA"/>
    <w:rsid w:val="002E4B17"/>
    <w:rsid w:val="002E541E"/>
    <w:rsid w:val="002E790D"/>
    <w:rsid w:val="002F154D"/>
    <w:rsid w:val="002F1AA7"/>
    <w:rsid w:val="002F1BE9"/>
    <w:rsid w:val="002F344B"/>
    <w:rsid w:val="002F34D3"/>
    <w:rsid w:val="002F356A"/>
    <w:rsid w:val="002F3A6D"/>
    <w:rsid w:val="002F42F4"/>
    <w:rsid w:val="002F4693"/>
    <w:rsid w:val="002F4C66"/>
    <w:rsid w:val="002F56CF"/>
    <w:rsid w:val="002F61EB"/>
    <w:rsid w:val="002F6383"/>
    <w:rsid w:val="002F7892"/>
    <w:rsid w:val="00300074"/>
    <w:rsid w:val="00300320"/>
    <w:rsid w:val="00301DB7"/>
    <w:rsid w:val="00303173"/>
    <w:rsid w:val="00303C3E"/>
    <w:rsid w:val="003042A3"/>
    <w:rsid w:val="00304805"/>
    <w:rsid w:val="0030550F"/>
    <w:rsid w:val="00305890"/>
    <w:rsid w:val="003059A2"/>
    <w:rsid w:val="003069B2"/>
    <w:rsid w:val="00307D14"/>
    <w:rsid w:val="00307FD2"/>
    <w:rsid w:val="003103BF"/>
    <w:rsid w:val="0031187D"/>
    <w:rsid w:val="003125A4"/>
    <w:rsid w:val="00312A04"/>
    <w:rsid w:val="00312E96"/>
    <w:rsid w:val="00313AC8"/>
    <w:rsid w:val="00313F07"/>
    <w:rsid w:val="0031401B"/>
    <w:rsid w:val="00314180"/>
    <w:rsid w:val="0031458F"/>
    <w:rsid w:val="003155B0"/>
    <w:rsid w:val="003155EE"/>
    <w:rsid w:val="00315E60"/>
    <w:rsid w:val="0031643C"/>
    <w:rsid w:val="00316F85"/>
    <w:rsid w:val="00316FC3"/>
    <w:rsid w:val="00317644"/>
    <w:rsid w:val="00321461"/>
    <w:rsid w:val="003218BA"/>
    <w:rsid w:val="00322538"/>
    <w:rsid w:val="003225C2"/>
    <w:rsid w:val="00322F12"/>
    <w:rsid w:val="003236C5"/>
    <w:rsid w:val="00323753"/>
    <w:rsid w:val="00323C9C"/>
    <w:rsid w:val="00323D25"/>
    <w:rsid w:val="00325642"/>
    <w:rsid w:val="00325F78"/>
    <w:rsid w:val="003262C9"/>
    <w:rsid w:val="003265C3"/>
    <w:rsid w:val="003266D6"/>
    <w:rsid w:val="00326C79"/>
    <w:rsid w:val="00326D7E"/>
    <w:rsid w:val="00327469"/>
    <w:rsid w:val="00330B53"/>
    <w:rsid w:val="00331646"/>
    <w:rsid w:val="00331BE4"/>
    <w:rsid w:val="00333138"/>
    <w:rsid w:val="00333979"/>
    <w:rsid w:val="0033408D"/>
    <w:rsid w:val="00334639"/>
    <w:rsid w:val="00335064"/>
    <w:rsid w:val="00335175"/>
    <w:rsid w:val="00335304"/>
    <w:rsid w:val="00335BA0"/>
    <w:rsid w:val="00335C5D"/>
    <w:rsid w:val="00335EEE"/>
    <w:rsid w:val="00336321"/>
    <w:rsid w:val="0033633E"/>
    <w:rsid w:val="0033683C"/>
    <w:rsid w:val="0033692A"/>
    <w:rsid w:val="00337E9F"/>
    <w:rsid w:val="00337EFC"/>
    <w:rsid w:val="00340C14"/>
    <w:rsid w:val="00340F26"/>
    <w:rsid w:val="00341078"/>
    <w:rsid w:val="00341244"/>
    <w:rsid w:val="00341DD8"/>
    <w:rsid w:val="00342331"/>
    <w:rsid w:val="003424D2"/>
    <w:rsid w:val="00342835"/>
    <w:rsid w:val="0034300D"/>
    <w:rsid w:val="00343245"/>
    <w:rsid w:val="003433CB"/>
    <w:rsid w:val="00343CB1"/>
    <w:rsid w:val="00343E02"/>
    <w:rsid w:val="00344079"/>
    <w:rsid w:val="003440B1"/>
    <w:rsid w:val="00344787"/>
    <w:rsid w:val="00345563"/>
    <w:rsid w:val="00345BC1"/>
    <w:rsid w:val="00345DC1"/>
    <w:rsid w:val="00346231"/>
    <w:rsid w:val="003465F8"/>
    <w:rsid w:val="00346951"/>
    <w:rsid w:val="00346993"/>
    <w:rsid w:val="00346B7D"/>
    <w:rsid w:val="00346CE2"/>
    <w:rsid w:val="00347079"/>
    <w:rsid w:val="00347466"/>
    <w:rsid w:val="00350835"/>
    <w:rsid w:val="00350A4E"/>
    <w:rsid w:val="00350B01"/>
    <w:rsid w:val="00351343"/>
    <w:rsid w:val="003513B2"/>
    <w:rsid w:val="003524C8"/>
    <w:rsid w:val="00352804"/>
    <w:rsid w:val="0035326D"/>
    <w:rsid w:val="00353E03"/>
    <w:rsid w:val="003541EC"/>
    <w:rsid w:val="00354CDA"/>
    <w:rsid w:val="00354E95"/>
    <w:rsid w:val="00354F58"/>
    <w:rsid w:val="00355677"/>
    <w:rsid w:val="00357194"/>
    <w:rsid w:val="003573A7"/>
    <w:rsid w:val="003578BD"/>
    <w:rsid w:val="00360714"/>
    <w:rsid w:val="00360D4A"/>
    <w:rsid w:val="0036163F"/>
    <w:rsid w:val="003621BE"/>
    <w:rsid w:val="0036265A"/>
    <w:rsid w:val="003628E1"/>
    <w:rsid w:val="0036296B"/>
    <w:rsid w:val="003631EB"/>
    <w:rsid w:val="0036390D"/>
    <w:rsid w:val="003645B3"/>
    <w:rsid w:val="003648B3"/>
    <w:rsid w:val="00364C92"/>
    <w:rsid w:val="00364E35"/>
    <w:rsid w:val="0036530B"/>
    <w:rsid w:val="00366738"/>
    <w:rsid w:val="0036745A"/>
    <w:rsid w:val="003701FB"/>
    <w:rsid w:val="003707CA"/>
    <w:rsid w:val="00370B9B"/>
    <w:rsid w:val="00370EC7"/>
    <w:rsid w:val="003710DB"/>
    <w:rsid w:val="003721E4"/>
    <w:rsid w:val="00372238"/>
    <w:rsid w:val="00372AA5"/>
    <w:rsid w:val="00372E4D"/>
    <w:rsid w:val="00373619"/>
    <w:rsid w:val="00373A14"/>
    <w:rsid w:val="0037517F"/>
    <w:rsid w:val="003756CC"/>
    <w:rsid w:val="00375712"/>
    <w:rsid w:val="00375AFA"/>
    <w:rsid w:val="00376B0D"/>
    <w:rsid w:val="00376D58"/>
    <w:rsid w:val="00377158"/>
    <w:rsid w:val="00377F01"/>
    <w:rsid w:val="00380282"/>
    <w:rsid w:val="00380F77"/>
    <w:rsid w:val="00381FAD"/>
    <w:rsid w:val="00383692"/>
    <w:rsid w:val="0038510D"/>
    <w:rsid w:val="00386D26"/>
    <w:rsid w:val="00386DA6"/>
    <w:rsid w:val="00387783"/>
    <w:rsid w:val="00387AC8"/>
    <w:rsid w:val="00387B1D"/>
    <w:rsid w:val="00390E42"/>
    <w:rsid w:val="003911EC"/>
    <w:rsid w:val="0039226B"/>
    <w:rsid w:val="00392C6C"/>
    <w:rsid w:val="00393424"/>
    <w:rsid w:val="00393B5B"/>
    <w:rsid w:val="00394B20"/>
    <w:rsid w:val="00394ED5"/>
    <w:rsid w:val="00395401"/>
    <w:rsid w:val="00396868"/>
    <w:rsid w:val="00396C7A"/>
    <w:rsid w:val="00397140"/>
    <w:rsid w:val="003972E2"/>
    <w:rsid w:val="00397C60"/>
    <w:rsid w:val="003A001E"/>
    <w:rsid w:val="003A0454"/>
    <w:rsid w:val="003A04EB"/>
    <w:rsid w:val="003A0C97"/>
    <w:rsid w:val="003A1682"/>
    <w:rsid w:val="003A1D93"/>
    <w:rsid w:val="003A21D2"/>
    <w:rsid w:val="003A23F3"/>
    <w:rsid w:val="003A26A6"/>
    <w:rsid w:val="003A27FC"/>
    <w:rsid w:val="003A28FB"/>
    <w:rsid w:val="003A3307"/>
    <w:rsid w:val="003A39AC"/>
    <w:rsid w:val="003A3E8C"/>
    <w:rsid w:val="003A424B"/>
    <w:rsid w:val="003A4634"/>
    <w:rsid w:val="003A4C20"/>
    <w:rsid w:val="003A4E10"/>
    <w:rsid w:val="003A6FE5"/>
    <w:rsid w:val="003A7647"/>
    <w:rsid w:val="003A7E58"/>
    <w:rsid w:val="003B0511"/>
    <w:rsid w:val="003B0A34"/>
    <w:rsid w:val="003B1789"/>
    <w:rsid w:val="003B2662"/>
    <w:rsid w:val="003B26D4"/>
    <w:rsid w:val="003B2790"/>
    <w:rsid w:val="003B3C14"/>
    <w:rsid w:val="003B3EBD"/>
    <w:rsid w:val="003B47F5"/>
    <w:rsid w:val="003B4B02"/>
    <w:rsid w:val="003B4B6B"/>
    <w:rsid w:val="003B52E5"/>
    <w:rsid w:val="003B6495"/>
    <w:rsid w:val="003B6716"/>
    <w:rsid w:val="003B6E50"/>
    <w:rsid w:val="003B6E71"/>
    <w:rsid w:val="003B74CE"/>
    <w:rsid w:val="003B7516"/>
    <w:rsid w:val="003B7C39"/>
    <w:rsid w:val="003B7DC8"/>
    <w:rsid w:val="003C037C"/>
    <w:rsid w:val="003C0CA0"/>
    <w:rsid w:val="003C1C35"/>
    <w:rsid w:val="003C1EBE"/>
    <w:rsid w:val="003C4278"/>
    <w:rsid w:val="003C460F"/>
    <w:rsid w:val="003C4987"/>
    <w:rsid w:val="003C5546"/>
    <w:rsid w:val="003C57B0"/>
    <w:rsid w:val="003C5A79"/>
    <w:rsid w:val="003C5C8C"/>
    <w:rsid w:val="003C611D"/>
    <w:rsid w:val="003C7070"/>
    <w:rsid w:val="003C7075"/>
    <w:rsid w:val="003D0386"/>
    <w:rsid w:val="003D0CC1"/>
    <w:rsid w:val="003D12E2"/>
    <w:rsid w:val="003D1C19"/>
    <w:rsid w:val="003D2576"/>
    <w:rsid w:val="003D31DD"/>
    <w:rsid w:val="003D3676"/>
    <w:rsid w:val="003D38A1"/>
    <w:rsid w:val="003D4533"/>
    <w:rsid w:val="003D51C0"/>
    <w:rsid w:val="003D56B1"/>
    <w:rsid w:val="003D580D"/>
    <w:rsid w:val="003D6472"/>
    <w:rsid w:val="003D69E8"/>
    <w:rsid w:val="003D6ABA"/>
    <w:rsid w:val="003D77D5"/>
    <w:rsid w:val="003D7940"/>
    <w:rsid w:val="003D7F48"/>
    <w:rsid w:val="003E16CA"/>
    <w:rsid w:val="003E1AA3"/>
    <w:rsid w:val="003E1CA0"/>
    <w:rsid w:val="003E1F5F"/>
    <w:rsid w:val="003E21AE"/>
    <w:rsid w:val="003E2F08"/>
    <w:rsid w:val="003E321C"/>
    <w:rsid w:val="003E3E68"/>
    <w:rsid w:val="003E4721"/>
    <w:rsid w:val="003E4964"/>
    <w:rsid w:val="003E4DFE"/>
    <w:rsid w:val="003E4FB1"/>
    <w:rsid w:val="003E65B1"/>
    <w:rsid w:val="003E6CC6"/>
    <w:rsid w:val="003E744D"/>
    <w:rsid w:val="003F0073"/>
    <w:rsid w:val="003F017C"/>
    <w:rsid w:val="003F07EB"/>
    <w:rsid w:val="003F17B6"/>
    <w:rsid w:val="003F1846"/>
    <w:rsid w:val="003F1967"/>
    <w:rsid w:val="003F2081"/>
    <w:rsid w:val="003F273F"/>
    <w:rsid w:val="003F2E1E"/>
    <w:rsid w:val="003F30CD"/>
    <w:rsid w:val="003F3356"/>
    <w:rsid w:val="003F3C53"/>
    <w:rsid w:val="003F4255"/>
    <w:rsid w:val="003F56C2"/>
    <w:rsid w:val="003F5A26"/>
    <w:rsid w:val="003F5D5D"/>
    <w:rsid w:val="003F6EB0"/>
    <w:rsid w:val="003F77D8"/>
    <w:rsid w:val="003F7952"/>
    <w:rsid w:val="003F7B37"/>
    <w:rsid w:val="003F7D8F"/>
    <w:rsid w:val="004002AF"/>
    <w:rsid w:val="004004CE"/>
    <w:rsid w:val="00400A18"/>
    <w:rsid w:val="004011E1"/>
    <w:rsid w:val="0040170A"/>
    <w:rsid w:val="0040215A"/>
    <w:rsid w:val="00402314"/>
    <w:rsid w:val="00402FAA"/>
    <w:rsid w:val="004031BD"/>
    <w:rsid w:val="004035A7"/>
    <w:rsid w:val="0040394A"/>
    <w:rsid w:val="00404B94"/>
    <w:rsid w:val="0040544D"/>
    <w:rsid w:val="0040557F"/>
    <w:rsid w:val="004057AB"/>
    <w:rsid w:val="00405DED"/>
    <w:rsid w:val="0040606C"/>
    <w:rsid w:val="004061D0"/>
    <w:rsid w:val="00406687"/>
    <w:rsid w:val="004068F1"/>
    <w:rsid w:val="00407779"/>
    <w:rsid w:val="00407D9A"/>
    <w:rsid w:val="00410887"/>
    <w:rsid w:val="004108E0"/>
    <w:rsid w:val="004109AD"/>
    <w:rsid w:val="004109D4"/>
    <w:rsid w:val="00410EAB"/>
    <w:rsid w:val="00411295"/>
    <w:rsid w:val="00411B9C"/>
    <w:rsid w:val="004123B7"/>
    <w:rsid w:val="0041346E"/>
    <w:rsid w:val="004135B7"/>
    <w:rsid w:val="0041361F"/>
    <w:rsid w:val="00414AF1"/>
    <w:rsid w:val="00414D74"/>
    <w:rsid w:val="004157B8"/>
    <w:rsid w:val="00416DCF"/>
    <w:rsid w:val="00416EA1"/>
    <w:rsid w:val="00417066"/>
    <w:rsid w:val="004172B4"/>
    <w:rsid w:val="0041784D"/>
    <w:rsid w:val="0042070D"/>
    <w:rsid w:val="00420B35"/>
    <w:rsid w:val="00420C30"/>
    <w:rsid w:val="00420E3D"/>
    <w:rsid w:val="00421BB1"/>
    <w:rsid w:val="00421D26"/>
    <w:rsid w:val="0042296E"/>
    <w:rsid w:val="00422E5C"/>
    <w:rsid w:val="00424829"/>
    <w:rsid w:val="00424AE9"/>
    <w:rsid w:val="004255C8"/>
    <w:rsid w:val="004258AD"/>
    <w:rsid w:val="0042596F"/>
    <w:rsid w:val="00425A04"/>
    <w:rsid w:val="00426800"/>
    <w:rsid w:val="0042681B"/>
    <w:rsid w:val="00427A2A"/>
    <w:rsid w:val="00427BAC"/>
    <w:rsid w:val="00427E43"/>
    <w:rsid w:val="00427F53"/>
    <w:rsid w:val="00430C1E"/>
    <w:rsid w:val="00431798"/>
    <w:rsid w:val="00431EB5"/>
    <w:rsid w:val="00431ECA"/>
    <w:rsid w:val="004326AE"/>
    <w:rsid w:val="004328FA"/>
    <w:rsid w:val="00432AA6"/>
    <w:rsid w:val="00432B6F"/>
    <w:rsid w:val="00432C4F"/>
    <w:rsid w:val="0043319A"/>
    <w:rsid w:val="0043365D"/>
    <w:rsid w:val="004336AD"/>
    <w:rsid w:val="004336E6"/>
    <w:rsid w:val="00433CBE"/>
    <w:rsid w:val="00434025"/>
    <w:rsid w:val="00434061"/>
    <w:rsid w:val="00434C55"/>
    <w:rsid w:val="00434D18"/>
    <w:rsid w:val="00437CB7"/>
    <w:rsid w:val="00440057"/>
    <w:rsid w:val="00441BF5"/>
    <w:rsid w:val="0044228E"/>
    <w:rsid w:val="0044243A"/>
    <w:rsid w:val="004428F0"/>
    <w:rsid w:val="00443368"/>
    <w:rsid w:val="004437AB"/>
    <w:rsid w:val="00443A76"/>
    <w:rsid w:val="00443BAB"/>
    <w:rsid w:val="004444E4"/>
    <w:rsid w:val="004445E9"/>
    <w:rsid w:val="00444DE4"/>
    <w:rsid w:val="004475D7"/>
    <w:rsid w:val="004505DD"/>
    <w:rsid w:val="00450810"/>
    <w:rsid w:val="0045085C"/>
    <w:rsid w:val="00450C9B"/>
    <w:rsid w:val="00450FC5"/>
    <w:rsid w:val="00451267"/>
    <w:rsid w:val="00453B28"/>
    <w:rsid w:val="00453FE0"/>
    <w:rsid w:val="00454FD9"/>
    <w:rsid w:val="00455D4A"/>
    <w:rsid w:val="00455E0D"/>
    <w:rsid w:val="004564EB"/>
    <w:rsid w:val="0045671D"/>
    <w:rsid w:val="00456A34"/>
    <w:rsid w:val="00456F3D"/>
    <w:rsid w:val="00457C0C"/>
    <w:rsid w:val="00457C2F"/>
    <w:rsid w:val="00457F06"/>
    <w:rsid w:val="0046045F"/>
    <w:rsid w:val="00460ED1"/>
    <w:rsid w:val="00460FE5"/>
    <w:rsid w:val="00461321"/>
    <w:rsid w:val="00461D60"/>
    <w:rsid w:val="00461E47"/>
    <w:rsid w:val="00462653"/>
    <w:rsid w:val="00462D34"/>
    <w:rsid w:val="00462F0C"/>
    <w:rsid w:val="00464613"/>
    <w:rsid w:val="00464DFD"/>
    <w:rsid w:val="00465836"/>
    <w:rsid w:val="004659F6"/>
    <w:rsid w:val="0046605C"/>
    <w:rsid w:val="00466298"/>
    <w:rsid w:val="0046646F"/>
    <w:rsid w:val="00466539"/>
    <w:rsid w:val="00466635"/>
    <w:rsid w:val="00467118"/>
    <w:rsid w:val="0046728C"/>
    <w:rsid w:val="00467C1A"/>
    <w:rsid w:val="00467C8F"/>
    <w:rsid w:val="004706AC"/>
    <w:rsid w:val="004714E2"/>
    <w:rsid w:val="004716DE"/>
    <w:rsid w:val="004718E7"/>
    <w:rsid w:val="00471EC8"/>
    <w:rsid w:val="0047211B"/>
    <w:rsid w:val="00472A64"/>
    <w:rsid w:val="00473081"/>
    <w:rsid w:val="004730A6"/>
    <w:rsid w:val="00473509"/>
    <w:rsid w:val="0047404E"/>
    <w:rsid w:val="00474243"/>
    <w:rsid w:val="00474E6A"/>
    <w:rsid w:val="004758F1"/>
    <w:rsid w:val="00475C49"/>
    <w:rsid w:val="0047614D"/>
    <w:rsid w:val="00476FDE"/>
    <w:rsid w:val="00480D33"/>
    <w:rsid w:val="004817D5"/>
    <w:rsid w:val="00481AA5"/>
    <w:rsid w:val="00481F75"/>
    <w:rsid w:val="0048285D"/>
    <w:rsid w:val="0048303E"/>
    <w:rsid w:val="00483ACD"/>
    <w:rsid w:val="00484228"/>
    <w:rsid w:val="00484265"/>
    <w:rsid w:val="00484B36"/>
    <w:rsid w:val="004851C8"/>
    <w:rsid w:val="00485861"/>
    <w:rsid w:val="004859FC"/>
    <w:rsid w:val="00485DD9"/>
    <w:rsid w:val="00486209"/>
    <w:rsid w:val="004863D0"/>
    <w:rsid w:val="00486693"/>
    <w:rsid w:val="004868F1"/>
    <w:rsid w:val="00487016"/>
    <w:rsid w:val="0049043F"/>
    <w:rsid w:val="004912AF"/>
    <w:rsid w:val="004915D7"/>
    <w:rsid w:val="00492010"/>
    <w:rsid w:val="004923B9"/>
    <w:rsid w:val="00492650"/>
    <w:rsid w:val="00494388"/>
    <w:rsid w:val="0049512D"/>
    <w:rsid w:val="004969BD"/>
    <w:rsid w:val="004973F2"/>
    <w:rsid w:val="00497FCA"/>
    <w:rsid w:val="004A0295"/>
    <w:rsid w:val="004A04B8"/>
    <w:rsid w:val="004A0B64"/>
    <w:rsid w:val="004A1115"/>
    <w:rsid w:val="004A11CE"/>
    <w:rsid w:val="004A14DF"/>
    <w:rsid w:val="004A1BD5"/>
    <w:rsid w:val="004A1C54"/>
    <w:rsid w:val="004A1E9D"/>
    <w:rsid w:val="004A222E"/>
    <w:rsid w:val="004A2B03"/>
    <w:rsid w:val="004A2D7A"/>
    <w:rsid w:val="004A459F"/>
    <w:rsid w:val="004A493D"/>
    <w:rsid w:val="004A636D"/>
    <w:rsid w:val="004A6FF6"/>
    <w:rsid w:val="004A7069"/>
    <w:rsid w:val="004A733C"/>
    <w:rsid w:val="004B121E"/>
    <w:rsid w:val="004B1C4E"/>
    <w:rsid w:val="004B2049"/>
    <w:rsid w:val="004B28E6"/>
    <w:rsid w:val="004B3031"/>
    <w:rsid w:val="004B3B8C"/>
    <w:rsid w:val="004B4193"/>
    <w:rsid w:val="004B4889"/>
    <w:rsid w:val="004B4BD4"/>
    <w:rsid w:val="004B4D9A"/>
    <w:rsid w:val="004B52E5"/>
    <w:rsid w:val="004B55AA"/>
    <w:rsid w:val="004B596F"/>
    <w:rsid w:val="004B5A8A"/>
    <w:rsid w:val="004B6AFC"/>
    <w:rsid w:val="004B6E4D"/>
    <w:rsid w:val="004C0390"/>
    <w:rsid w:val="004C11E0"/>
    <w:rsid w:val="004C13C6"/>
    <w:rsid w:val="004C14DE"/>
    <w:rsid w:val="004C1665"/>
    <w:rsid w:val="004C180F"/>
    <w:rsid w:val="004C1CAC"/>
    <w:rsid w:val="004C1E00"/>
    <w:rsid w:val="004C2CC2"/>
    <w:rsid w:val="004C32EA"/>
    <w:rsid w:val="004C3C9F"/>
    <w:rsid w:val="004C3E5E"/>
    <w:rsid w:val="004C4E89"/>
    <w:rsid w:val="004C50BA"/>
    <w:rsid w:val="004C5346"/>
    <w:rsid w:val="004C53EC"/>
    <w:rsid w:val="004C5BE3"/>
    <w:rsid w:val="004C6164"/>
    <w:rsid w:val="004C6896"/>
    <w:rsid w:val="004C6AEC"/>
    <w:rsid w:val="004C77A4"/>
    <w:rsid w:val="004C7CA3"/>
    <w:rsid w:val="004C7CAE"/>
    <w:rsid w:val="004D1A75"/>
    <w:rsid w:val="004D384E"/>
    <w:rsid w:val="004D3895"/>
    <w:rsid w:val="004D3CA8"/>
    <w:rsid w:val="004D3EE0"/>
    <w:rsid w:val="004D461C"/>
    <w:rsid w:val="004D49B7"/>
    <w:rsid w:val="004D4F7C"/>
    <w:rsid w:val="004D50AC"/>
    <w:rsid w:val="004D524C"/>
    <w:rsid w:val="004D5979"/>
    <w:rsid w:val="004D5AF5"/>
    <w:rsid w:val="004D5AFA"/>
    <w:rsid w:val="004D5DEC"/>
    <w:rsid w:val="004D60C9"/>
    <w:rsid w:val="004D6E52"/>
    <w:rsid w:val="004D7580"/>
    <w:rsid w:val="004E07AB"/>
    <w:rsid w:val="004E18F5"/>
    <w:rsid w:val="004E27B8"/>
    <w:rsid w:val="004E2EF9"/>
    <w:rsid w:val="004E3764"/>
    <w:rsid w:val="004E39BA"/>
    <w:rsid w:val="004E3ABB"/>
    <w:rsid w:val="004E4769"/>
    <w:rsid w:val="004E4DE3"/>
    <w:rsid w:val="004E4F05"/>
    <w:rsid w:val="004E4F26"/>
    <w:rsid w:val="004E4FC7"/>
    <w:rsid w:val="004E55C0"/>
    <w:rsid w:val="004E609C"/>
    <w:rsid w:val="004E725A"/>
    <w:rsid w:val="004F02D1"/>
    <w:rsid w:val="004F1021"/>
    <w:rsid w:val="004F1C6B"/>
    <w:rsid w:val="004F1DA6"/>
    <w:rsid w:val="004F20FA"/>
    <w:rsid w:val="004F2313"/>
    <w:rsid w:val="004F2BB8"/>
    <w:rsid w:val="004F2D46"/>
    <w:rsid w:val="004F4AF9"/>
    <w:rsid w:val="004F69EA"/>
    <w:rsid w:val="004F6A57"/>
    <w:rsid w:val="004F6FE7"/>
    <w:rsid w:val="004F78DA"/>
    <w:rsid w:val="0050068D"/>
    <w:rsid w:val="00500BD8"/>
    <w:rsid w:val="00500F5D"/>
    <w:rsid w:val="005015D6"/>
    <w:rsid w:val="005021FA"/>
    <w:rsid w:val="00502C2C"/>
    <w:rsid w:val="00502E82"/>
    <w:rsid w:val="00503E5E"/>
    <w:rsid w:val="005058D5"/>
    <w:rsid w:val="00505B6B"/>
    <w:rsid w:val="005062CF"/>
    <w:rsid w:val="00506BA5"/>
    <w:rsid w:val="00507B62"/>
    <w:rsid w:val="00507FC7"/>
    <w:rsid w:val="005102C7"/>
    <w:rsid w:val="005103A8"/>
    <w:rsid w:val="00510FD0"/>
    <w:rsid w:val="00511009"/>
    <w:rsid w:val="00512027"/>
    <w:rsid w:val="00512997"/>
    <w:rsid w:val="00512B53"/>
    <w:rsid w:val="00513139"/>
    <w:rsid w:val="00513653"/>
    <w:rsid w:val="00513714"/>
    <w:rsid w:val="00514C2A"/>
    <w:rsid w:val="00515552"/>
    <w:rsid w:val="0051643B"/>
    <w:rsid w:val="005166BE"/>
    <w:rsid w:val="005167D4"/>
    <w:rsid w:val="00516A01"/>
    <w:rsid w:val="00517248"/>
    <w:rsid w:val="00517A25"/>
    <w:rsid w:val="00517B10"/>
    <w:rsid w:val="005200FE"/>
    <w:rsid w:val="0052022C"/>
    <w:rsid w:val="005204B3"/>
    <w:rsid w:val="0052075B"/>
    <w:rsid w:val="00520D12"/>
    <w:rsid w:val="00521725"/>
    <w:rsid w:val="0052226A"/>
    <w:rsid w:val="0052293B"/>
    <w:rsid w:val="00522ED8"/>
    <w:rsid w:val="00522F94"/>
    <w:rsid w:val="00522FBC"/>
    <w:rsid w:val="0052309F"/>
    <w:rsid w:val="0052364D"/>
    <w:rsid w:val="00524400"/>
    <w:rsid w:val="0052449A"/>
    <w:rsid w:val="005248B9"/>
    <w:rsid w:val="00524955"/>
    <w:rsid w:val="00524ABF"/>
    <w:rsid w:val="005250F5"/>
    <w:rsid w:val="005251B8"/>
    <w:rsid w:val="0052536B"/>
    <w:rsid w:val="00525EED"/>
    <w:rsid w:val="0052720F"/>
    <w:rsid w:val="00527395"/>
    <w:rsid w:val="00527A82"/>
    <w:rsid w:val="005305FE"/>
    <w:rsid w:val="00531F6E"/>
    <w:rsid w:val="00532960"/>
    <w:rsid w:val="00532999"/>
    <w:rsid w:val="00532EC4"/>
    <w:rsid w:val="00532FAF"/>
    <w:rsid w:val="005337A3"/>
    <w:rsid w:val="00533E21"/>
    <w:rsid w:val="00534373"/>
    <w:rsid w:val="00534A70"/>
    <w:rsid w:val="00534B74"/>
    <w:rsid w:val="005359AD"/>
    <w:rsid w:val="00535FB9"/>
    <w:rsid w:val="005364C6"/>
    <w:rsid w:val="005374EF"/>
    <w:rsid w:val="00537650"/>
    <w:rsid w:val="005401D9"/>
    <w:rsid w:val="00541088"/>
    <w:rsid w:val="00541A17"/>
    <w:rsid w:val="00541E9E"/>
    <w:rsid w:val="00541FB2"/>
    <w:rsid w:val="00542216"/>
    <w:rsid w:val="00543673"/>
    <w:rsid w:val="00543F1C"/>
    <w:rsid w:val="00544305"/>
    <w:rsid w:val="00545B52"/>
    <w:rsid w:val="00546BE1"/>
    <w:rsid w:val="00547374"/>
    <w:rsid w:val="00547476"/>
    <w:rsid w:val="00547A75"/>
    <w:rsid w:val="00547A92"/>
    <w:rsid w:val="00547BF1"/>
    <w:rsid w:val="00547C27"/>
    <w:rsid w:val="00547E34"/>
    <w:rsid w:val="0055048B"/>
    <w:rsid w:val="00550828"/>
    <w:rsid w:val="0055171B"/>
    <w:rsid w:val="00551D46"/>
    <w:rsid w:val="00551FAE"/>
    <w:rsid w:val="00551FC4"/>
    <w:rsid w:val="005525E9"/>
    <w:rsid w:val="00552683"/>
    <w:rsid w:val="005540E2"/>
    <w:rsid w:val="00554177"/>
    <w:rsid w:val="005542D2"/>
    <w:rsid w:val="00554BC4"/>
    <w:rsid w:val="00554C0C"/>
    <w:rsid w:val="00554C0F"/>
    <w:rsid w:val="00554CB3"/>
    <w:rsid w:val="005550B1"/>
    <w:rsid w:val="00555974"/>
    <w:rsid w:val="005560B7"/>
    <w:rsid w:val="005566C3"/>
    <w:rsid w:val="00556A42"/>
    <w:rsid w:val="00556BB8"/>
    <w:rsid w:val="005606A1"/>
    <w:rsid w:val="00562E46"/>
    <w:rsid w:val="0056386A"/>
    <w:rsid w:val="005639B8"/>
    <w:rsid w:val="00563B6F"/>
    <w:rsid w:val="00564647"/>
    <w:rsid w:val="00565745"/>
    <w:rsid w:val="00565CF0"/>
    <w:rsid w:val="00565D11"/>
    <w:rsid w:val="00565FE1"/>
    <w:rsid w:val="0056602B"/>
    <w:rsid w:val="00566A1F"/>
    <w:rsid w:val="005670CA"/>
    <w:rsid w:val="00567562"/>
    <w:rsid w:val="0057045B"/>
    <w:rsid w:val="00570B3D"/>
    <w:rsid w:val="005710E6"/>
    <w:rsid w:val="00571CE9"/>
    <w:rsid w:val="00571DE0"/>
    <w:rsid w:val="00572248"/>
    <w:rsid w:val="005732EE"/>
    <w:rsid w:val="005733B1"/>
    <w:rsid w:val="00573440"/>
    <w:rsid w:val="005737E3"/>
    <w:rsid w:val="005738B9"/>
    <w:rsid w:val="00574E02"/>
    <w:rsid w:val="00575080"/>
    <w:rsid w:val="005759D8"/>
    <w:rsid w:val="00577075"/>
    <w:rsid w:val="005777B5"/>
    <w:rsid w:val="00577A67"/>
    <w:rsid w:val="00580057"/>
    <w:rsid w:val="00580D1E"/>
    <w:rsid w:val="005817F9"/>
    <w:rsid w:val="005824D3"/>
    <w:rsid w:val="00583BC6"/>
    <w:rsid w:val="00583D44"/>
    <w:rsid w:val="00584422"/>
    <w:rsid w:val="00584625"/>
    <w:rsid w:val="00584911"/>
    <w:rsid w:val="00584D8D"/>
    <w:rsid w:val="00584F3B"/>
    <w:rsid w:val="00585BEB"/>
    <w:rsid w:val="00585C0F"/>
    <w:rsid w:val="00585D40"/>
    <w:rsid w:val="00586B71"/>
    <w:rsid w:val="00586EC2"/>
    <w:rsid w:val="00586F48"/>
    <w:rsid w:val="005871E0"/>
    <w:rsid w:val="00587522"/>
    <w:rsid w:val="00587997"/>
    <w:rsid w:val="00587C80"/>
    <w:rsid w:val="005904B3"/>
    <w:rsid w:val="00590837"/>
    <w:rsid w:val="00590A60"/>
    <w:rsid w:val="00592B54"/>
    <w:rsid w:val="00592C51"/>
    <w:rsid w:val="0059371B"/>
    <w:rsid w:val="00593AD1"/>
    <w:rsid w:val="00593F24"/>
    <w:rsid w:val="0059432C"/>
    <w:rsid w:val="00594578"/>
    <w:rsid w:val="00594BD0"/>
    <w:rsid w:val="00595101"/>
    <w:rsid w:val="00595486"/>
    <w:rsid w:val="0059572C"/>
    <w:rsid w:val="00595C97"/>
    <w:rsid w:val="00595CF8"/>
    <w:rsid w:val="00596283"/>
    <w:rsid w:val="0059746F"/>
    <w:rsid w:val="00597691"/>
    <w:rsid w:val="005A0215"/>
    <w:rsid w:val="005A0FC4"/>
    <w:rsid w:val="005A0FD9"/>
    <w:rsid w:val="005A1190"/>
    <w:rsid w:val="005A16A0"/>
    <w:rsid w:val="005A1859"/>
    <w:rsid w:val="005A2241"/>
    <w:rsid w:val="005A2590"/>
    <w:rsid w:val="005A2C43"/>
    <w:rsid w:val="005A337D"/>
    <w:rsid w:val="005A3582"/>
    <w:rsid w:val="005A3846"/>
    <w:rsid w:val="005A3995"/>
    <w:rsid w:val="005A4523"/>
    <w:rsid w:val="005A59F8"/>
    <w:rsid w:val="005A5C75"/>
    <w:rsid w:val="005A5F9D"/>
    <w:rsid w:val="005A676B"/>
    <w:rsid w:val="005A67DD"/>
    <w:rsid w:val="005A709D"/>
    <w:rsid w:val="005A734F"/>
    <w:rsid w:val="005B0537"/>
    <w:rsid w:val="005B0685"/>
    <w:rsid w:val="005B14C3"/>
    <w:rsid w:val="005B2142"/>
    <w:rsid w:val="005B266F"/>
    <w:rsid w:val="005B2720"/>
    <w:rsid w:val="005B2B53"/>
    <w:rsid w:val="005B2D28"/>
    <w:rsid w:val="005B2F56"/>
    <w:rsid w:val="005B3067"/>
    <w:rsid w:val="005B366A"/>
    <w:rsid w:val="005B39BB"/>
    <w:rsid w:val="005B3E8F"/>
    <w:rsid w:val="005B3FD6"/>
    <w:rsid w:val="005B568E"/>
    <w:rsid w:val="005B6259"/>
    <w:rsid w:val="005B65E6"/>
    <w:rsid w:val="005B69C6"/>
    <w:rsid w:val="005B6A96"/>
    <w:rsid w:val="005B729F"/>
    <w:rsid w:val="005C090E"/>
    <w:rsid w:val="005C1410"/>
    <w:rsid w:val="005C1A1C"/>
    <w:rsid w:val="005C1B4A"/>
    <w:rsid w:val="005C28F9"/>
    <w:rsid w:val="005C2D1F"/>
    <w:rsid w:val="005C3F63"/>
    <w:rsid w:val="005C4EA8"/>
    <w:rsid w:val="005C5355"/>
    <w:rsid w:val="005C5CF8"/>
    <w:rsid w:val="005C5FEB"/>
    <w:rsid w:val="005C6278"/>
    <w:rsid w:val="005C62BB"/>
    <w:rsid w:val="005C6947"/>
    <w:rsid w:val="005C74FB"/>
    <w:rsid w:val="005C76A2"/>
    <w:rsid w:val="005C7E49"/>
    <w:rsid w:val="005D025C"/>
    <w:rsid w:val="005D085A"/>
    <w:rsid w:val="005D0E3C"/>
    <w:rsid w:val="005D5C14"/>
    <w:rsid w:val="005D5D9D"/>
    <w:rsid w:val="005D6D1F"/>
    <w:rsid w:val="005D7C4B"/>
    <w:rsid w:val="005E0396"/>
    <w:rsid w:val="005E040C"/>
    <w:rsid w:val="005E1245"/>
    <w:rsid w:val="005E1C90"/>
    <w:rsid w:val="005E2232"/>
    <w:rsid w:val="005E24EA"/>
    <w:rsid w:val="005E25FF"/>
    <w:rsid w:val="005E2781"/>
    <w:rsid w:val="005E287C"/>
    <w:rsid w:val="005E2B95"/>
    <w:rsid w:val="005E2CA7"/>
    <w:rsid w:val="005E3180"/>
    <w:rsid w:val="005E3BB7"/>
    <w:rsid w:val="005E4301"/>
    <w:rsid w:val="005E45A2"/>
    <w:rsid w:val="005E4F76"/>
    <w:rsid w:val="005E68E4"/>
    <w:rsid w:val="005E7F65"/>
    <w:rsid w:val="005F010D"/>
    <w:rsid w:val="005F0A37"/>
    <w:rsid w:val="005F0CEF"/>
    <w:rsid w:val="005F13C0"/>
    <w:rsid w:val="005F18C1"/>
    <w:rsid w:val="005F1BF1"/>
    <w:rsid w:val="005F32C4"/>
    <w:rsid w:val="005F3829"/>
    <w:rsid w:val="005F3970"/>
    <w:rsid w:val="005F3B39"/>
    <w:rsid w:val="005F44F0"/>
    <w:rsid w:val="005F45EA"/>
    <w:rsid w:val="005F4CE5"/>
    <w:rsid w:val="005F4EA3"/>
    <w:rsid w:val="005F5088"/>
    <w:rsid w:val="005F5719"/>
    <w:rsid w:val="005F699B"/>
    <w:rsid w:val="005F6EF3"/>
    <w:rsid w:val="005F73FB"/>
    <w:rsid w:val="005F7AF3"/>
    <w:rsid w:val="005F7C19"/>
    <w:rsid w:val="00600D7C"/>
    <w:rsid w:val="00601448"/>
    <w:rsid w:val="00601A51"/>
    <w:rsid w:val="00601E3D"/>
    <w:rsid w:val="00601FFC"/>
    <w:rsid w:val="006028C5"/>
    <w:rsid w:val="006028EA"/>
    <w:rsid w:val="00603241"/>
    <w:rsid w:val="0060363D"/>
    <w:rsid w:val="0060382C"/>
    <w:rsid w:val="00603951"/>
    <w:rsid w:val="00605745"/>
    <w:rsid w:val="0060586A"/>
    <w:rsid w:val="00606DCD"/>
    <w:rsid w:val="006102D9"/>
    <w:rsid w:val="006104F6"/>
    <w:rsid w:val="006108C1"/>
    <w:rsid w:val="0061091D"/>
    <w:rsid w:val="006111D0"/>
    <w:rsid w:val="006116B5"/>
    <w:rsid w:val="00611719"/>
    <w:rsid w:val="006125C0"/>
    <w:rsid w:val="00612D0B"/>
    <w:rsid w:val="00612FDE"/>
    <w:rsid w:val="00613115"/>
    <w:rsid w:val="00613277"/>
    <w:rsid w:val="0061433D"/>
    <w:rsid w:val="00614E3C"/>
    <w:rsid w:val="006151E1"/>
    <w:rsid w:val="0061561D"/>
    <w:rsid w:val="00615667"/>
    <w:rsid w:val="006157C7"/>
    <w:rsid w:val="00615AB3"/>
    <w:rsid w:val="00615D5B"/>
    <w:rsid w:val="006163B6"/>
    <w:rsid w:val="00616B86"/>
    <w:rsid w:val="00616D8B"/>
    <w:rsid w:val="00616FF0"/>
    <w:rsid w:val="00617417"/>
    <w:rsid w:val="00617C28"/>
    <w:rsid w:val="0062006D"/>
    <w:rsid w:val="00620601"/>
    <w:rsid w:val="00621384"/>
    <w:rsid w:val="00621810"/>
    <w:rsid w:val="00621E70"/>
    <w:rsid w:val="00622485"/>
    <w:rsid w:val="00622E3F"/>
    <w:rsid w:val="00623192"/>
    <w:rsid w:val="0062366D"/>
    <w:rsid w:val="00623FD5"/>
    <w:rsid w:val="00624ABE"/>
    <w:rsid w:val="00624DA7"/>
    <w:rsid w:val="00625351"/>
    <w:rsid w:val="006258B0"/>
    <w:rsid w:val="006259FD"/>
    <w:rsid w:val="00625C6D"/>
    <w:rsid w:val="0062692F"/>
    <w:rsid w:val="00626BA8"/>
    <w:rsid w:val="00627549"/>
    <w:rsid w:val="00627782"/>
    <w:rsid w:val="006301CE"/>
    <w:rsid w:val="00630574"/>
    <w:rsid w:val="00630740"/>
    <w:rsid w:val="00631CE1"/>
    <w:rsid w:val="00632744"/>
    <w:rsid w:val="00632AFC"/>
    <w:rsid w:val="00632C9F"/>
    <w:rsid w:val="00632FA5"/>
    <w:rsid w:val="0063304C"/>
    <w:rsid w:val="0063333B"/>
    <w:rsid w:val="00633DF1"/>
    <w:rsid w:val="00634018"/>
    <w:rsid w:val="006340AF"/>
    <w:rsid w:val="00634252"/>
    <w:rsid w:val="00634BB2"/>
    <w:rsid w:val="006357F6"/>
    <w:rsid w:val="006365FE"/>
    <w:rsid w:val="00636A7B"/>
    <w:rsid w:val="006370BA"/>
    <w:rsid w:val="006411FF"/>
    <w:rsid w:val="0064127B"/>
    <w:rsid w:val="006415F4"/>
    <w:rsid w:val="00643014"/>
    <w:rsid w:val="00643149"/>
    <w:rsid w:val="00644114"/>
    <w:rsid w:val="0064432C"/>
    <w:rsid w:val="00645766"/>
    <w:rsid w:val="006464E3"/>
    <w:rsid w:val="00646A86"/>
    <w:rsid w:val="00646ADE"/>
    <w:rsid w:val="00647101"/>
    <w:rsid w:val="00647649"/>
    <w:rsid w:val="00650998"/>
    <w:rsid w:val="00651A77"/>
    <w:rsid w:val="00651E39"/>
    <w:rsid w:val="00651E4A"/>
    <w:rsid w:val="00653A16"/>
    <w:rsid w:val="00653B74"/>
    <w:rsid w:val="0065403A"/>
    <w:rsid w:val="00654139"/>
    <w:rsid w:val="00654428"/>
    <w:rsid w:val="006545F6"/>
    <w:rsid w:val="00654729"/>
    <w:rsid w:val="00654DA2"/>
    <w:rsid w:val="00655011"/>
    <w:rsid w:val="00655753"/>
    <w:rsid w:val="00655DCF"/>
    <w:rsid w:val="00656345"/>
    <w:rsid w:val="00657648"/>
    <w:rsid w:val="00657874"/>
    <w:rsid w:val="00657A26"/>
    <w:rsid w:val="0066057E"/>
    <w:rsid w:val="00660E4F"/>
    <w:rsid w:val="00661ECE"/>
    <w:rsid w:val="00662245"/>
    <w:rsid w:val="00662ECC"/>
    <w:rsid w:val="00662F71"/>
    <w:rsid w:val="00664D28"/>
    <w:rsid w:val="0066541F"/>
    <w:rsid w:val="006656B2"/>
    <w:rsid w:val="00665C1A"/>
    <w:rsid w:val="00666CC8"/>
    <w:rsid w:val="0066768F"/>
    <w:rsid w:val="006701B6"/>
    <w:rsid w:val="00670668"/>
    <w:rsid w:val="00670CD5"/>
    <w:rsid w:val="00670ED4"/>
    <w:rsid w:val="00671929"/>
    <w:rsid w:val="00671A9C"/>
    <w:rsid w:val="0067228A"/>
    <w:rsid w:val="006729FA"/>
    <w:rsid w:val="00672BDD"/>
    <w:rsid w:val="00673B4D"/>
    <w:rsid w:val="00673C2D"/>
    <w:rsid w:val="00673C3C"/>
    <w:rsid w:val="00674230"/>
    <w:rsid w:val="0067434C"/>
    <w:rsid w:val="006747BD"/>
    <w:rsid w:val="006747D5"/>
    <w:rsid w:val="0067496A"/>
    <w:rsid w:val="00674CB3"/>
    <w:rsid w:val="00674D9E"/>
    <w:rsid w:val="006760F7"/>
    <w:rsid w:val="0067657C"/>
    <w:rsid w:val="0067678A"/>
    <w:rsid w:val="00676B38"/>
    <w:rsid w:val="0067732B"/>
    <w:rsid w:val="0067753B"/>
    <w:rsid w:val="006775C6"/>
    <w:rsid w:val="006775FE"/>
    <w:rsid w:val="00677F43"/>
    <w:rsid w:val="00680007"/>
    <w:rsid w:val="006801FD"/>
    <w:rsid w:val="00680702"/>
    <w:rsid w:val="00680BD0"/>
    <w:rsid w:val="00681D63"/>
    <w:rsid w:val="00681EC9"/>
    <w:rsid w:val="00682055"/>
    <w:rsid w:val="00682114"/>
    <w:rsid w:val="0068276B"/>
    <w:rsid w:val="00682D8B"/>
    <w:rsid w:val="0068421F"/>
    <w:rsid w:val="00684615"/>
    <w:rsid w:val="006847B9"/>
    <w:rsid w:val="00684948"/>
    <w:rsid w:val="00685CA3"/>
    <w:rsid w:val="00686F9C"/>
    <w:rsid w:val="00687032"/>
    <w:rsid w:val="0068733D"/>
    <w:rsid w:val="006874E1"/>
    <w:rsid w:val="0069011B"/>
    <w:rsid w:val="00690272"/>
    <w:rsid w:val="0069044E"/>
    <w:rsid w:val="0069061D"/>
    <w:rsid w:val="00690AE0"/>
    <w:rsid w:val="00690DDD"/>
    <w:rsid w:val="006913E8"/>
    <w:rsid w:val="00691832"/>
    <w:rsid w:val="00691A9E"/>
    <w:rsid w:val="006923DF"/>
    <w:rsid w:val="00692989"/>
    <w:rsid w:val="006929B4"/>
    <w:rsid w:val="00692D33"/>
    <w:rsid w:val="00692F4F"/>
    <w:rsid w:val="00693996"/>
    <w:rsid w:val="00693AB2"/>
    <w:rsid w:val="006949CE"/>
    <w:rsid w:val="00694CBF"/>
    <w:rsid w:val="006960D3"/>
    <w:rsid w:val="006971BF"/>
    <w:rsid w:val="006977EB"/>
    <w:rsid w:val="006978B0"/>
    <w:rsid w:val="006A0197"/>
    <w:rsid w:val="006A172C"/>
    <w:rsid w:val="006A1C65"/>
    <w:rsid w:val="006A1D06"/>
    <w:rsid w:val="006A1E52"/>
    <w:rsid w:val="006A2184"/>
    <w:rsid w:val="006A21CC"/>
    <w:rsid w:val="006A2CA9"/>
    <w:rsid w:val="006A2F08"/>
    <w:rsid w:val="006A3864"/>
    <w:rsid w:val="006A38D7"/>
    <w:rsid w:val="006A3C8E"/>
    <w:rsid w:val="006A451A"/>
    <w:rsid w:val="006A4616"/>
    <w:rsid w:val="006A519D"/>
    <w:rsid w:val="006A5C9C"/>
    <w:rsid w:val="006A6463"/>
    <w:rsid w:val="006A6A08"/>
    <w:rsid w:val="006A6EF9"/>
    <w:rsid w:val="006A724E"/>
    <w:rsid w:val="006A78BB"/>
    <w:rsid w:val="006A7906"/>
    <w:rsid w:val="006A7AAA"/>
    <w:rsid w:val="006B04C1"/>
    <w:rsid w:val="006B04F2"/>
    <w:rsid w:val="006B10FD"/>
    <w:rsid w:val="006B180B"/>
    <w:rsid w:val="006B1A91"/>
    <w:rsid w:val="006B1E2A"/>
    <w:rsid w:val="006B23C7"/>
    <w:rsid w:val="006B2428"/>
    <w:rsid w:val="006B2554"/>
    <w:rsid w:val="006B2B7E"/>
    <w:rsid w:val="006B3C33"/>
    <w:rsid w:val="006B3CCE"/>
    <w:rsid w:val="006B3D4A"/>
    <w:rsid w:val="006B3D9F"/>
    <w:rsid w:val="006B409F"/>
    <w:rsid w:val="006B4157"/>
    <w:rsid w:val="006B436C"/>
    <w:rsid w:val="006B43DA"/>
    <w:rsid w:val="006B4619"/>
    <w:rsid w:val="006B4C4E"/>
    <w:rsid w:val="006B4E07"/>
    <w:rsid w:val="006B58D4"/>
    <w:rsid w:val="006B6531"/>
    <w:rsid w:val="006B7399"/>
    <w:rsid w:val="006B7584"/>
    <w:rsid w:val="006B79ED"/>
    <w:rsid w:val="006B7E79"/>
    <w:rsid w:val="006C02A6"/>
    <w:rsid w:val="006C0F11"/>
    <w:rsid w:val="006C1145"/>
    <w:rsid w:val="006C14C1"/>
    <w:rsid w:val="006C30FD"/>
    <w:rsid w:val="006C3833"/>
    <w:rsid w:val="006C3983"/>
    <w:rsid w:val="006C40CB"/>
    <w:rsid w:val="006C53D7"/>
    <w:rsid w:val="006C5AA3"/>
    <w:rsid w:val="006C5BEC"/>
    <w:rsid w:val="006C64B7"/>
    <w:rsid w:val="006C769D"/>
    <w:rsid w:val="006C76B0"/>
    <w:rsid w:val="006C77DA"/>
    <w:rsid w:val="006C7B5E"/>
    <w:rsid w:val="006C7D58"/>
    <w:rsid w:val="006D1339"/>
    <w:rsid w:val="006D4749"/>
    <w:rsid w:val="006D48B2"/>
    <w:rsid w:val="006D4B71"/>
    <w:rsid w:val="006D4BAD"/>
    <w:rsid w:val="006D529B"/>
    <w:rsid w:val="006D612E"/>
    <w:rsid w:val="006D688B"/>
    <w:rsid w:val="006D6900"/>
    <w:rsid w:val="006D69DD"/>
    <w:rsid w:val="006D6FEE"/>
    <w:rsid w:val="006D7216"/>
    <w:rsid w:val="006D73AF"/>
    <w:rsid w:val="006D778F"/>
    <w:rsid w:val="006D7B94"/>
    <w:rsid w:val="006D7FF7"/>
    <w:rsid w:val="006E02C7"/>
    <w:rsid w:val="006E0371"/>
    <w:rsid w:val="006E0BEA"/>
    <w:rsid w:val="006E10F1"/>
    <w:rsid w:val="006E168F"/>
    <w:rsid w:val="006E21E1"/>
    <w:rsid w:val="006E232C"/>
    <w:rsid w:val="006E2A49"/>
    <w:rsid w:val="006E2FC1"/>
    <w:rsid w:val="006E3DFE"/>
    <w:rsid w:val="006E45BD"/>
    <w:rsid w:val="006E5730"/>
    <w:rsid w:val="006E5B94"/>
    <w:rsid w:val="006E61F2"/>
    <w:rsid w:val="006E6A43"/>
    <w:rsid w:val="006E7602"/>
    <w:rsid w:val="006E7AEE"/>
    <w:rsid w:val="006E7ED3"/>
    <w:rsid w:val="006F0910"/>
    <w:rsid w:val="006F121F"/>
    <w:rsid w:val="006F1FFD"/>
    <w:rsid w:val="006F29C9"/>
    <w:rsid w:val="006F2A08"/>
    <w:rsid w:val="006F2C64"/>
    <w:rsid w:val="006F2F74"/>
    <w:rsid w:val="006F31D8"/>
    <w:rsid w:val="006F4091"/>
    <w:rsid w:val="006F55C1"/>
    <w:rsid w:val="006F579C"/>
    <w:rsid w:val="006F58AF"/>
    <w:rsid w:val="006F60C5"/>
    <w:rsid w:val="006F7100"/>
    <w:rsid w:val="006F7846"/>
    <w:rsid w:val="006F7A41"/>
    <w:rsid w:val="00700093"/>
    <w:rsid w:val="0070044C"/>
    <w:rsid w:val="0070089E"/>
    <w:rsid w:val="00700951"/>
    <w:rsid w:val="007017C7"/>
    <w:rsid w:val="00701B31"/>
    <w:rsid w:val="00701D5A"/>
    <w:rsid w:val="0070214E"/>
    <w:rsid w:val="007029C7"/>
    <w:rsid w:val="00702BC0"/>
    <w:rsid w:val="007037C5"/>
    <w:rsid w:val="00703C9F"/>
    <w:rsid w:val="00704549"/>
    <w:rsid w:val="00704814"/>
    <w:rsid w:val="00704970"/>
    <w:rsid w:val="00704E00"/>
    <w:rsid w:val="00704E44"/>
    <w:rsid w:val="00705677"/>
    <w:rsid w:val="00705763"/>
    <w:rsid w:val="00705774"/>
    <w:rsid w:val="00705C0F"/>
    <w:rsid w:val="00705CFD"/>
    <w:rsid w:val="00706036"/>
    <w:rsid w:val="007064C0"/>
    <w:rsid w:val="0070785A"/>
    <w:rsid w:val="00707E34"/>
    <w:rsid w:val="00710D6F"/>
    <w:rsid w:val="00711A15"/>
    <w:rsid w:val="00711CB3"/>
    <w:rsid w:val="00711F79"/>
    <w:rsid w:val="0071299E"/>
    <w:rsid w:val="00712D2B"/>
    <w:rsid w:val="007133CA"/>
    <w:rsid w:val="007137D6"/>
    <w:rsid w:val="007139DF"/>
    <w:rsid w:val="00714080"/>
    <w:rsid w:val="007144FE"/>
    <w:rsid w:val="00714AE6"/>
    <w:rsid w:val="0071539C"/>
    <w:rsid w:val="007158B1"/>
    <w:rsid w:val="00716603"/>
    <w:rsid w:val="00716811"/>
    <w:rsid w:val="0071721E"/>
    <w:rsid w:val="00717993"/>
    <w:rsid w:val="00717F88"/>
    <w:rsid w:val="00720039"/>
    <w:rsid w:val="007206E7"/>
    <w:rsid w:val="00720ECA"/>
    <w:rsid w:val="00721141"/>
    <w:rsid w:val="00721F46"/>
    <w:rsid w:val="00722B83"/>
    <w:rsid w:val="007233D0"/>
    <w:rsid w:val="00723C30"/>
    <w:rsid w:val="007242F8"/>
    <w:rsid w:val="00724AB6"/>
    <w:rsid w:val="00724CA3"/>
    <w:rsid w:val="007251CC"/>
    <w:rsid w:val="007263D4"/>
    <w:rsid w:val="0072665F"/>
    <w:rsid w:val="00726868"/>
    <w:rsid w:val="00726FF8"/>
    <w:rsid w:val="0072717E"/>
    <w:rsid w:val="007302E4"/>
    <w:rsid w:val="00730486"/>
    <w:rsid w:val="007304FE"/>
    <w:rsid w:val="0073122B"/>
    <w:rsid w:val="00731EA7"/>
    <w:rsid w:val="00732E15"/>
    <w:rsid w:val="00732ED2"/>
    <w:rsid w:val="00732FF6"/>
    <w:rsid w:val="00733017"/>
    <w:rsid w:val="00733328"/>
    <w:rsid w:val="00733706"/>
    <w:rsid w:val="0073375D"/>
    <w:rsid w:val="0073379A"/>
    <w:rsid w:val="007339C1"/>
    <w:rsid w:val="00734448"/>
    <w:rsid w:val="007371F2"/>
    <w:rsid w:val="00737C24"/>
    <w:rsid w:val="00737F2C"/>
    <w:rsid w:val="00740072"/>
    <w:rsid w:val="007403F1"/>
    <w:rsid w:val="00740893"/>
    <w:rsid w:val="00740CB5"/>
    <w:rsid w:val="00740E08"/>
    <w:rsid w:val="00741B17"/>
    <w:rsid w:val="007420B3"/>
    <w:rsid w:val="0074216A"/>
    <w:rsid w:val="007421C8"/>
    <w:rsid w:val="007424E0"/>
    <w:rsid w:val="00742633"/>
    <w:rsid w:val="007428A8"/>
    <w:rsid w:val="00743626"/>
    <w:rsid w:val="0074381B"/>
    <w:rsid w:val="007440DE"/>
    <w:rsid w:val="00744278"/>
    <w:rsid w:val="0074457C"/>
    <w:rsid w:val="00744726"/>
    <w:rsid w:val="00744AAD"/>
    <w:rsid w:val="00744CE8"/>
    <w:rsid w:val="007453D5"/>
    <w:rsid w:val="00745514"/>
    <w:rsid w:val="00745585"/>
    <w:rsid w:val="007455E8"/>
    <w:rsid w:val="007461EB"/>
    <w:rsid w:val="00746616"/>
    <w:rsid w:val="00746BBE"/>
    <w:rsid w:val="007479CE"/>
    <w:rsid w:val="00747BE3"/>
    <w:rsid w:val="007505A7"/>
    <w:rsid w:val="007505D5"/>
    <w:rsid w:val="00750B5E"/>
    <w:rsid w:val="007536D7"/>
    <w:rsid w:val="007546EA"/>
    <w:rsid w:val="00754EA6"/>
    <w:rsid w:val="007551E8"/>
    <w:rsid w:val="00755F7E"/>
    <w:rsid w:val="00756377"/>
    <w:rsid w:val="007568E8"/>
    <w:rsid w:val="007571FD"/>
    <w:rsid w:val="00757337"/>
    <w:rsid w:val="00757AEA"/>
    <w:rsid w:val="00757D56"/>
    <w:rsid w:val="007602FA"/>
    <w:rsid w:val="00761AB5"/>
    <w:rsid w:val="00761B30"/>
    <w:rsid w:val="00761CCD"/>
    <w:rsid w:val="00762335"/>
    <w:rsid w:val="00762BEA"/>
    <w:rsid w:val="00763017"/>
    <w:rsid w:val="00763082"/>
    <w:rsid w:val="007642F4"/>
    <w:rsid w:val="00764A42"/>
    <w:rsid w:val="0076544A"/>
    <w:rsid w:val="00765F6C"/>
    <w:rsid w:val="0076602D"/>
    <w:rsid w:val="007664F1"/>
    <w:rsid w:val="00766B93"/>
    <w:rsid w:val="0076714A"/>
    <w:rsid w:val="00767350"/>
    <w:rsid w:val="00767618"/>
    <w:rsid w:val="00767980"/>
    <w:rsid w:val="00767F16"/>
    <w:rsid w:val="00771B3B"/>
    <w:rsid w:val="00771C08"/>
    <w:rsid w:val="00772082"/>
    <w:rsid w:val="007722E3"/>
    <w:rsid w:val="007723A0"/>
    <w:rsid w:val="007725A6"/>
    <w:rsid w:val="007738C3"/>
    <w:rsid w:val="0077408D"/>
    <w:rsid w:val="00774686"/>
    <w:rsid w:val="007758F0"/>
    <w:rsid w:val="0077593C"/>
    <w:rsid w:val="00775998"/>
    <w:rsid w:val="00775A07"/>
    <w:rsid w:val="00775A24"/>
    <w:rsid w:val="00775A53"/>
    <w:rsid w:val="00776D49"/>
    <w:rsid w:val="00777497"/>
    <w:rsid w:val="0078031B"/>
    <w:rsid w:val="0078060E"/>
    <w:rsid w:val="007807C1"/>
    <w:rsid w:val="00781321"/>
    <w:rsid w:val="00781767"/>
    <w:rsid w:val="00781F5A"/>
    <w:rsid w:val="00782285"/>
    <w:rsid w:val="007829A6"/>
    <w:rsid w:val="00782EA1"/>
    <w:rsid w:val="0078373D"/>
    <w:rsid w:val="007844B9"/>
    <w:rsid w:val="00785BF6"/>
    <w:rsid w:val="00785C5C"/>
    <w:rsid w:val="00786933"/>
    <w:rsid w:val="00787020"/>
    <w:rsid w:val="0079051E"/>
    <w:rsid w:val="007908A1"/>
    <w:rsid w:val="00790AFA"/>
    <w:rsid w:val="007915B5"/>
    <w:rsid w:val="007915E1"/>
    <w:rsid w:val="00791980"/>
    <w:rsid w:val="00791A55"/>
    <w:rsid w:val="0079291D"/>
    <w:rsid w:val="00792CD4"/>
    <w:rsid w:val="00793179"/>
    <w:rsid w:val="0079437C"/>
    <w:rsid w:val="00795168"/>
    <w:rsid w:val="00795202"/>
    <w:rsid w:val="00795208"/>
    <w:rsid w:val="00796484"/>
    <w:rsid w:val="007A09BD"/>
    <w:rsid w:val="007A0AE5"/>
    <w:rsid w:val="007A0C53"/>
    <w:rsid w:val="007A1826"/>
    <w:rsid w:val="007A2225"/>
    <w:rsid w:val="007A23A2"/>
    <w:rsid w:val="007A2FC4"/>
    <w:rsid w:val="007A3CE1"/>
    <w:rsid w:val="007A4133"/>
    <w:rsid w:val="007A4A15"/>
    <w:rsid w:val="007A4AF4"/>
    <w:rsid w:val="007A5173"/>
    <w:rsid w:val="007A52E8"/>
    <w:rsid w:val="007A5690"/>
    <w:rsid w:val="007A5E37"/>
    <w:rsid w:val="007A66BE"/>
    <w:rsid w:val="007A6E64"/>
    <w:rsid w:val="007A78EE"/>
    <w:rsid w:val="007B0922"/>
    <w:rsid w:val="007B0A77"/>
    <w:rsid w:val="007B17DD"/>
    <w:rsid w:val="007B2506"/>
    <w:rsid w:val="007B2751"/>
    <w:rsid w:val="007B53EF"/>
    <w:rsid w:val="007B5B10"/>
    <w:rsid w:val="007B5DBB"/>
    <w:rsid w:val="007B6353"/>
    <w:rsid w:val="007B70A9"/>
    <w:rsid w:val="007B7CEE"/>
    <w:rsid w:val="007C0048"/>
    <w:rsid w:val="007C021E"/>
    <w:rsid w:val="007C056D"/>
    <w:rsid w:val="007C059B"/>
    <w:rsid w:val="007C082F"/>
    <w:rsid w:val="007C0BC7"/>
    <w:rsid w:val="007C0CE2"/>
    <w:rsid w:val="007C1847"/>
    <w:rsid w:val="007C196D"/>
    <w:rsid w:val="007C1D3E"/>
    <w:rsid w:val="007C3C44"/>
    <w:rsid w:val="007C3D00"/>
    <w:rsid w:val="007C3D8E"/>
    <w:rsid w:val="007C48CD"/>
    <w:rsid w:val="007C4B0D"/>
    <w:rsid w:val="007C4C6E"/>
    <w:rsid w:val="007C4E8F"/>
    <w:rsid w:val="007C5144"/>
    <w:rsid w:val="007C5D8E"/>
    <w:rsid w:val="007C5D9E"/>
    <w:rsid w:val="007C643A"/>
    <w:rsid w:val="007C680A"/>
    <w:rsid w:val="007C6A85"/>
    <w:rsid w:val="007C6B43"/>
    <w:rsid w:val="007C6EFB"/>
    <w:rsid w:val="007C7108"/>
    <w:rsid w:val="007C7165"/>
    <w:rsid w:val="007C756B"/>
    <w:rsid w:val="007D0E68"/>
    <w:rsid w:val="007D1E56"/>
    <w:rsid w:val="007D2069"/>
    <w:rsid w:val="007D216E"/>
    <w:rsid w:val="007D2199"/>
    <w:rsid w:val="007D2398"/>
    <w:rsid w:val="007D2674"/>
    <w:rsid w:val="007D271E"/>
    <w:rsid w:val="007D28D2"/>
    <w:rsid w:val="007D29BE"/>
    <w:rsid w:val="007D3807"/>
    <w:rsid w:val="007D3CF6"/>
    <w:rsid w:val="007D4D3F"/>
    <w:rsid w:val="007D5445"/>
    <w:rsid w:val="007D5999"/>
    <w:rsid w:val="007D5E08"/>
    <w:rsid w:val="007D6BA7"/>
    <w:rsid w:val="007D7067"/>
    <w:rsid w:val="007D70C2"/>
    <w:rsid w:val="007D76EE"/>
    <w:rsid w:val="007D7898"/>
    <w:rsid w:val="007E062F"/>
    <w:rsid w:val="007E127C"/>
    <w:rsid w:val="007E1745"/>
    <w:rsid w:val="007E18F6"/>
    <w:rsid w:val="007E1B98"/>
    <w:rsid w:val="007E3396"/>
    <w:rsid w:val="007E4C3A"/>
    <w:rsid w:val="007E4CAB"/>
    <w:rsid w:val="007E4DD1"/>
    <w:rsid w:val="007E5155"/>
    <w:rsid w:val="007E5809"/>
    <w:rsid w:val="007E5B95"/>
    <w:rsid w:val="007E5F87"/>
    <w:rsid w:val="007E624F"/>
    <w:rsid w:val="007E6930"/>
    <w:rsid w:val="007E7B6D"/>
    <w:rsid w:val="007F059C"/>
    <w:rsid w:val="007F0628"/>
    <w:rsid w:val="007F0A1B"/>
    <w:rsid w:val="007F10A1"/>
    <w:rsid w:val="007F1D6C"/>
    <w:rsid w:val="007F2C29"/>
    <w:rsid w:val="007F30CF"/>
    <w:rsid w:val="007F383F"/>
    <w:rsid w:val="007F4572"/>
    <w:rsid w:val="007F4FDA"/>
    <w:rsid w:val="007F551E"/>
    <w:rsid w:val="007F5943"/>
    <w:rsid w:val="007F5CA3"/>
    <w:rsid w:val="007F65B2"/>
    <w:rsid w:val="007F6B33"/>
    <w:rsid w:val="007F6C19"/>
    <w:rsid w:val="007F718C"/>
    <w:rsid w:val="007F766B"/>
    <w:rsid w:val="00800EE0"/>
    <w:rsid w:val="00801893"/>
    <w:rsid w:val="00801A70"/>
    <w:rsid w:val="00801CAA"/>
    <w:rsid w:val="00802014"/>
    <w:rsid w:val="008025B5"/>
    <w:rsid w:val="00802CE3"/>
    <w:rsid w:val="00802DA4"/>
    <w:rsid w:val="00802FA0"/>
    <w:rsid w:val="00803012"/>
    <w:rsid w:val="00803CAF"/>
    <w:rsid w:val="00803DCE"/>
    <w:rsid w:val="008048DF"/>
    <w:rsid w:val="008049AE"/>
    <w:rsid w:val="008057E0"/>
    <w:rsid w:val="008058A7"/>
    <w:rsid w:val="008059D0"/>
    <w:rsid w:val="00805AE7"/>
    <w:rsid w:val="00805C7F"/>
    <w:rsid w:val="00805E3C"/>
    <w:rsid w:val="00805F73"/>
    <w:rsid w:val="0080637A"/>
    <w:rsid w:val="008066AA"/>
    <w:rsid w:val="008066F3"/>
    <w:rsid w:val="00806917"/>
    <w:rsid w:val="00806F9B"/>
    <w:rsid w:val="008071C8"/>
    <w:rsid w:val="00807445"/>
    <w:rsid w:val="00807620"/>
    <w:rsid w:val="00810864"/>
    <w:rsid w:val="00811B28"/>
    <w:rsid w:val="00811E3D"/>
    <w:rsid w:val="00812446"/>
    <w:rsid w:val="00812C33"/>
    <w:rsid w:val="00812C96"/>
    <w:rsid w:val="008131A8"/>
    <w:rsid w:val="00813E60"/>
    <w:rsid w:val="00813F79"/>
    <w:rsid w:val="00814167"/>
    <w:rsid w:val="008147DA"/>
    <w:rsid w:val="00814823"/>
    <w:rsid w:val="008149E8"/>
    <w:rsid w:val="0081521C"/>
    <w:rsid w:val="00816898"/>
    <w:rsid w:val="00816EFB"/>
    <w:rsid w:val="00816F94"/>
    <w:rsid w:val="008172AB"/>
    <w:rsid w:val="0082043D"/>
    <w:rsid w:val="00820F1D"/>
    <w:rsid w:val="0082286B"/>
    <w:rsid w:val="00822992"/>
    <w:rsid w:val="00822DED"/>
    <w:rsid w:val="008236D6"/>
    <w:rsid w:val="00823FBD"/>
    <w:rsid w:val="008246C8"/>
    <w:rsid w:val="00825A7A"/>
    <w:rsid w:val="0082603E"/>
    <w:rsid w:val="00826163"/>
    <w:rsid w:val="00826208"/>
    <w:rsid w:val="0082685D"/>
    <w:rsid w:val="00826ABF"/>
    <w:rsid w:val="00826E39"/>
    <w:rsid w:val="00826F78"/>
    <w:rsid w:val="008279B4"/>
    <w:rsid w:val="00827A09"/>
    <w:rsid w:val="00830438"/>
    <w:rsid w:val="008304F6"/>
    <w:rsid w:val="0083059C"/>
    <w:rsid w:val="00830B48"/>
    <w:rsid w:val="0083121C"/>
    <w:rsid w:val="00831396"/>
    <w:rsid w:val="008317E4"/>
    <w:rsid w:val="00831BE4"/>
    <w:rsid w:val="00832199"/>
    <w:rsid w:val="0083275C"/>
    <w:rsid w:val="00833021"/>
    <w:rsid w:val="0083340D"/>
    <w:rsid w:val="00834459"/>
    <w:rsid w:val="00834A6D"/>
    <w:rsid w:val="00834B6C"/>
    <w:rsid w:val="00834F6A"/>
    <w:rsid w:val="00835829"/>
    <w:rsid w:val="0083597B"/>
    <w:rsid w:val="00835A53"/>
    <w:rsid w:val="00835AC4"/>
    <w:rsid w:val="00836D61"/>
    <w:rsid w:val="008378CB"/>
    <w:rsid w:val="00837A26"/>
    <w:rsid w:val="00837AC7"/>
    <w:rsid w:val="00837DC0"/>
    <w:rsid w:val="00840A61"/>
    <w:rsid w:val="008414B1"/>
    <w:rsid w:val="00841CF5"/>
    <w:rsid w:val="008425DD"/>
    <w:rsid w:val="00842DF4"/>
    <w:rsid w:val="00843807"/>
    <w:rsid w:val="00843980"/>
    <w:rsid w:val="00844650"/>
    <w:rsid w:val="0084564B"/>
    <w:rsid w:val="00845AEF"/>
    <w:rsid w:val="00845B60"/>
    <w:rsid w:val="00846FD8"/>
    <w:rsid w:val="00850084"/>
    <w:rsid w:val="0085031B"/>
    <w:rsid w:val="00850492"/>
    <w:rsid w:val="008505E2"/>
    <w:rsid w:val="00850B64"/>
    <w:rsid w:val="00850BEC"/>
    <w:rsid w:val="00851030"/>
    <w:rsid w:val="00851AC0"/>
    <w:rsid w:val="00851D2F"/>
    <w:rsid w:val="00852118"/>
    <w:rsid w:val="00852D98"/>
    <w:rsid w:val="00853273"/>
    <w:rsid w:val="0085440A"/>
    <w:rsid w:val="00854E5F"/>
    <w:rsid w:val="00855AAF"/>
    <w:rsid w:val="00855B2E"/>
    <w:rsid w:val="00856287"/>
    <w:rsid w:val="00857C14"/>
    <w:rsid w:val="00857E0D"/>
    <w:rsid w:val="008601A8"/>
    <w:rsid w:val="00860AC6"/>
    <w:rsid w:val="00860DD0"/>
    <w:rsid w:val="00861B9B"/>
    <w:rsid w:val="008620A4"/>
    <w:rsid w:val="00862969"/>
    <w:rsid w:val="00862D67"/>
    <w:rsid w:val="00863016"/>
    <w:rsid w:val="00863540"/>
    <w:rsid w:val="00863CCD"/>
    <w:rsid w:val="00863D1B"/>
    <w:rsid w:val="00864E85"/>
    <w:rsid w:val="008651AF"/>
    <w:rsid w:val="00865334"/>
    <w:rsid w:val="008657A6"/>
    <w:rsid w:val="00865CB0"/>
    <w:rsid w:val="00866DFF"/>
    <w:rsid w:val="008677F1"/>
    <w:rsid w:val="00867EF7"/>
    <w:rsid w:val="00870D0F"/>
    <w:rsid w:val="00870D71"/>
    <w:rsid w:val="00872483"/>
    <w:rsid w:val="008725C4"/>
    <w:rsid w:val="00872793"/>
    <w:rsid w:val="00872DDD"/>
    <w:rsid w:val="008730FC"/>
    <w:rsid w:val="008732FB"/>
    <w:rsid w:val="00873A6E"/>
    <w:rsid w:val="00873B89"/>
    <w:rsid w:val="008741FA"/>
    <w:rsid w:val="008746C0"/>
    <w:rsid w:val="008755FF"/>
    <w:rsid w:val="008758FE"/>
    <w:rsid w:val="00875934"/>
    <w:rsid w:val="00875D4E"/>
    <w:rsid w:val="00875E1F"/>
    <w:rsid w:val="00875F74"/>
    <w:rsid w:val="00876777"/>
    <w:rsid w:val="00876DC8"/>
    <w:rsid w:val="00877B0D"/>
    <w:rsid w:val="0088003C"/>
    <w:rsid w:val="008808B0"/>
    <w:rsid w:val="0088121A"/>
    <w:rsid w:val="008813C6"/>
    <w:rsid w:val="0088149E"/>
    <w:rsid w:val="00882D8B"/>
    <w:rsid w:val="00882F59"/>
    <w:rsid w:val="00883613"/>
    <w:rsid w:val="008836CE"/>
    <w:rsid w:val="00883EB4"/>
    <w:rsid w:val="00883FFD"/>
    <w:rsid w:val="00884808"/>
    <w:rsid w:val="0088511B"/>
    <w:rsid w:val="0088514E"/>
    <w:rsid w:val="00885184"/>
    <w:rsid w:val="008851A6"/>
    <w:rsid w:val="00885FBE"/>
    <w:rsid w:val="008861D7"/>
    <w:rsid w:val="00887729"/>
    <w:rsid w:val="0089011A"/>
    <w:rsid w:val="008902CC"/>
    <w:rsid w:val="008906A2"/>
    <w:rsid w:val="00890B66"/>
    <w:rsid w:val="0089110D"/>
    <w:rsid w:val="00891388"/>
    <w:rsid w:val="00891626"/>
    <w:rsid w:val="00891703"/>
    <w:rsid w:val="00891881"/>
    <w:rsid w:val="008918D2"/>
    <w:rsid w:val="00891C13"/>
    <w:rsid w:val="00892300"/>
    <w:rsid w:val="008923B4"/>
    <w:rsid w:val="00893A15"/>
    <w:rsid w:val="00893BFF"/>
    <w:rsid w:val="0089480E"/>
    <w:rsid w:val="00894DD0"/>
    <w:rsid w:val="008957A0"/>
    <w:rsid w:val="00896398"/>
    <w:rsid w:val="0089645D"/>
    <w:rsid w:val="00896468"/>
    <w:rsid w:val="008968CF"/>
    <w:rsid w:val="00896EC8"/>
    <w:rsid w:val="00896F4A"/>
    <w:rsid w:val="0089772F"/>
    <w:rsid w:val="008977C2"/>
    <w:rsid w:val="00897DCA"/>
    <w:rsid w:val="00897DCE"/>
    <w:rsid w:val="008A19CB"/>
    <w:rsid w:val="008A22AA"/>
    <w:rsid w:val="008A2C52"/>
    <w:rsid w:val="008A2F77"/>
    <w:rsid w:val="008A3ACD"/>
    <w:rsid w:val="008A68B5"/>
    <w:rsid w:val="008A72FD"/>
    <w:rsid w:val="008A73C6"/>
    <w:rsid w:val="008A77B2"/>
    <w:rsid w:val="008B00E6"/>
    <w:rsid w:val="008B00EC"/>
    <w:rsid w:val="008B0534"/>
    <w:rsid w:val="008B1397"/>
    <w:rsid w:val="008B159F"/>
    <w:rsid w:val="008B1AA5"/>
    <w:rsid w:val="008B24DF"/>
    <w:rsid w:val="008B26F5"/>
    <w:rsid w:val="008B2BF7"/>
    <w:rsid w:val="008B3DE2"/>
    <w:rsid w:val="008B4425"/>
    <w:rsid w:val="008B5A4E"/>
    <w:rsid w:val="008B5E48"/>
    <w:rsid w:val="008B6EFE"/>
    <w:rsid w:val="008B70BE"/>
    <w:rsid w:val="008B7953"/>
    <w:rsid w:val="008B7E6A"/>
    <w:rsid w:val="008C022E"/>
    <w:rsid w:val="008C0B8E"/>
    <w:rsid w:val="008C11B8"/>
    <w:rsid w:val="008C150A"/>
    <w:rsid w:val="008C1DD6"/>
    <w:rsid w:val="008C20C0"/>
    <w:rsid w:val="008C235C"/>
    <w:rsid w:val="008C2EDC"/>
    <w:rsid w:val="008C3C4E"/>
    <w:rsid w:val="008C3CD8"/>
    <w:rsid w:val="008C4062"/>
    <w:rsid w:val="008C47E0"/>
    <w:rsid w:val="008C5086"/>
    <w:rsid w:val="008C552C"/>
    <w:rsid w:val="008C6121"/>
    <w:rsid w:val="008C62FD"/>
    <w:rsid w:val="008C67F6"/>
    <w:rsid w:val="008C705B"/>
    <w:rsid w:val="008C7DED"/>
    <w:rsid w:val="008C7E5D"/>
    <w:rsid w:val="008C7F8E"/>
    <w:rsid w:val="008D00AA"/>
    <w:rsid w:val="008D0426"/>
    <w:rsid w:val="008D0704"/>
    <w:rsid w:val="008D1794"/>
    <w:rsid w:val="008D2810"/>
    <w:rsid w:val="008D2BDB"/>
    <w:rsid w:val="008D333E"/>
    <w:rsid w:val="008D3D7C"/>
    <w:rsid w:val="008D3DA1"/>
    <w:rsid w:val="008D4E5A"/>
    <w:rsid w:val="008D5704"/>
    <w:rsid w:val="008D5731"/>
    <w:rsid w:val="008D5824"/>
    <w:rsid w:val="008D5F0F"/>
    <w:rsid w:val="008D6199"/>
    <w:rsid w:val="008D62CE"/>
    <w:rsid w:val="008D69A3"/>
    <w:rsid w:val="008D784B"/>
    <w:rsid w:val="008D7A6E"/>
    <w:rsid w:val="008D7C69"/>
    <w:rsid w:val="008E043C"/>
    <w:rsid w:val="008E0686"/>
    <w:rsid w:val="008E1C2D"/>
    <w:rsid w:val="008E1EB8"/>
    <w:rsid w:val="008E2CEE"/>
    <w:rsid w:val="008E349C"/>
    <w:rsid w:val="008E38C4"/>
    <w:rsid w:val="008E3AAB"/>
    <w:rsid w:val="008E3EAF"/>
    <w:rsid w:val="008E412B"/>
    <w:rsid w:val="008E45B1"/>
    <w:rsid w:val="008E4E28"/>
    <w:rsid w:val="008E5E14"/>
    <w:rsid w:val="008E5EBB"/>
    <w:rsid w:val="008E62D2"/>
    <w:rsid w:val="008E686B"/>
    <w:rsid w:val="008E6E51"/>
    <w:rsid w:val="008E7327"/>
    <w:rsid w:val="008E7541"/>
    <w:rsid w:val="008E7709"/>
    <w:rsid w:val="008E770A"/>
    <w:rsid w:val="008E78CF"/>
    <w:rsid w:val="008E7925"/>
    <w:rsid w:val="008E7C6E"/>
    <w:rsid w:val="008F039B"/>
    <w:rsid w:val="008F05F2"/>
    <w:rsid w:val="008F05FC"/>
    <w:rsid w:val="008F0CA7"/>
    <w:rsid w:val="008F11EA"/>
    <w:rsid w:val="008F1453"/>
    <w:rsid w:val="008F17A9"/>
    <w:rsid w:val="008F19A6"/>
    <w:rsid w:val="008F1DA4"/>
    <w:rsid w:val="008F2490"/>
    <w:rsid w:val="008F296E"/>
    <w:rsid w:val="008F3282"/>
    <w:rsid w:val="008F49EA"/>
    <w:rsid w:val="008F4C58"/>
    <w:rsid w:val="008F53C5"/>
    <w:rsid w:val="008F5418"/>
    <w:rsid w:val="008F5476"/>
    <w:rsid w:val="008F593A"/>
    <w:rsid w:val="008F64E4"/>
    <w:rsid w:val="008F65A2"/>
    <w:rsid w:val="008F6CA9"/>
    <w:rsid w:val="008F6DF1"/>
    <w:rsid w:val="008F7FD6"/>
    <w:rsid w:val="00900719"/>
    <w:rsid w:val="00900D61"/>
    <w:rsid w:val="009015B1"/>
    <w:rsid w:val="00901E78"/>
    <w:rsid w:val="00901F52"/>
    <w:rsid w:val="00901FE1"/>
    <w:rsid w:val="0090262E"/>
    <w:rsid w:val="009030F1"/>
    <w:rsid w:val="009032EB"/>
    <w:rsid w:val="00903BEF"/>
    <w:rsid w:val="00904177"/>
    <w:rsid w:val="00905B67"/>
    <w:rsid w:val="009061E0"/>
    <w:rsid w:val="0090699B"/>
    <w:rsid w:val="00906C7C"/>
    <w:rsid w:val="009075F5"/>
    <w:rsid w:val="0090774F"/>
    <w:rsid w:val="00907C77"/>
    <w:rsid w:val="009104F7"/>
    <w:rsid w:val="0091055B"/>
    <w:rsid w:val="0091056D"/>
    <w:rsid w:val="009107F4"/>
    <w:rsid w:val="00910D70"/>
    <w:rsid w:val="00910F76"/>
    <w:rsid w:val="00911267"/>
    <w:rsid w:val="00911431"/>
    <w:rsid w:val="009132E4"/>
    <w:rsid w:val="00913D5D"/>
    <w:rsid w:val="00914005"/>
    <w:rsid w:val="009145E2"/>
    <w:rsid w:val="00914FFD"/>
    <w:rsid w:val="00915955"/>
    <w:rsid w:val="0091625C"/>
    <w:rsid w:val="00916755"/>
    <w:rsid w:val="00916D6D"/>
    <w:rsid w:val="009208CE"/>
    <w:rsid w:val="00920E84"/>
    <w:rsid w:val="00921121"/>
    <w:rsid w:val="009228E8"/>
    <w:rsid w:val="00923221"/>
    <w:rsid w:val="00923719"/>
    <w:rsid w:val="00923A24"/>
    <w:rsid w:val="00924020"/>
    <w:rsid w:val="00924028"/>
    <w:rsid w:val="009244EE"/>
    <w:rsid w:val="009246D4"/>
    <w:rsid w:val="00924D1E"/>
    <w:rsid w:val="00926033"/>
    <w:rsid w:val="00926246"/>
    <w:rsid w:val="0092681C"/>
    <w:rsid w:val="00926E1E"/>
    <w:rsid w:val="00927C7E"/>
    <w:rsid w:val="009304C0"/>
    <w:rsid w:val="00930B91"/>
    <w:rsid w:val="00931FE2"/>
    <w:rsid w:val="0093204C"/>
    <w:rsid w:val="009321E2"/>
    <w:rsid w:val="009324C9"/>
    <w:rsid w:val="0093254E"/>
    <w:rsid w:val="0093264D"/>
    <w:rsid w:val="00934853"/>
    <w:rsid w:val="00934C9A"/>
    <w:rsid w:val="00934DD8"/>
    <w:rsid w:val="009355C3"/>
    <w:rsid w:val="009359ED"/>
    <w:rsid w:val="00935EDF"/>
    <w:rsid w:val="00936A4D"/>
    <w:rsid w:val="00942080"/>
    <w:rsid w:val="00942B0B"/>
    <w:rsid w:val="00943FB4"/>
    <w:rsid w:val="009445C1"/>
    <w:rsid w:val="00944D9E"/>
    <w:rsid w:val="00944FE2"/>
    <w:rsid w:val="00945179"/>
    <w:rsid w:val="009463AE"/>
    <w:rsid w:val="00946A02"/>
    <w:rsid w:val="00946AA7"/>
    <w:rsid w:val="00946B3A"/>
    <w:rsid w:val="00946F00"/>
    <w:rsid w:val="009477F1"/>
    <w:rsid w:val="00947A6F"/>
    <w:rsid w:val="00947C4C"/>
    <w:rsid w:val="00950B6E"/>
    <w:rsid w:val="00951C3F"/>
    <w:rsid w:val="00952062"/>
    <w:rsid w:val="00952C67"/>
    <w:rsid w:val="0095338D"/>
    <w:rsid w:val="009541C7"/>
    <w:rsid w:val="009550B4"/>
    <w:rsid w:val="00956134"/>
    <w:rsid w:val="009561F8"/>
    <w:rsid w:val="00956EF9"/>
    <w:rsid w:val="00957934"/>
    <w:rsid w:val="00957B0C"/>
    <w:rsid w:val="009604C5"/>
    <w:rsid w:val="00960740"/>
    <w:rsid w:val="009607EC"/>
    <w:rsid w:val="00961323"/>
    <w:rsid w:val="00961412"/>
    <w:rsid w:val="009621C0"/>
    <w:rsid w:val="00962868"/>
    <w:rsid w:val="009638CB"/>
    <w:rsid w:val="00963A99"/>
    <w:rsid w:val="00964662"/>
    <w:rsid w:val="00964ADD"/>
    <w:rsid w:val="00964D82"/>
    <w:rsid w:val="00965088"/>
    <w:rsid w:val="009652AA"/>
    <w:rsid w:val="00965E15"/>
    <w:rsid w:val="00965E1A"/>
    <w:rsid w:val="0096615B"/>
    <w:rsid w:val="009665B7"/>
    <w:rsid w:val="00966D1B"/>
    <w:rsid w:val="009674A1"/>
    <w:rsid w:val="009701B7"/>
    <w:rsid w:val="00970CDD"/>
    <w:rsid w:val="00971361"/>
    <w:rsid w:val="009718C5"/>
    <w:rsid w:val="009721D2"/>
    <w:rsid w:val="009721DC"/>
    <w:rsid w:val="00972542"/>
    <w:rsid w:val="00973C16"/>
    <w:rsid w:val="00973DA7"/>
    <w:rsid w:val="00974C8F"/>
    <w:rsid w:val="00974DB4"/>
    <w:rsid w:val="009755E3"/>
    <w:rsid w:val="0097577B"/>
    <w:rsid w:val="00975C56"/>
    <w:rsid w:val="00975D5E"/>
    <w:rsid w:val="00976332"/>
    <w:rsid w:val="00976571"/>
    <w:rsid w:val="00976833"/>
    <w:rsid w:val="00977BE0"/>
    <w:rsid w:val="00980845"/>
    <w:rsid w:val="00981634"/>
    <w:rsid w:val="00981750"/>
    <w:rsid w:val="0098194F"/>
    <w:rsid w:val="009821E3"/>
    <w:rsid w:val="00982EB6"/>
    <w:rsid w:val="009837C8"/>
    <w:rsid w:val="009837D0"/>
    <w:rsid w:val="00983824"/>
    <w:rsid w:val="00983C1B"/>
    <w:rsid w:val="00983C1E"/>
    <w:rsid w:val="009843C1"/>
    <w:rsid w:val="0098492C"/>
    <w:rsid w:val="00984CAA"/>
    <w:rsid w:val="00986120"/>
    <w:rsid w:val="00986650"/>
    <w:rsid w:val="009866BE"/>
    <w:rsid w:val="00986708"/>
    <w:rsid w:val="009867CE"/>
    <w:rsid w:val="009874C9"/>
    <w:rsid w:val="00987C16"/>
    <w:rsid w:val="00987C17"/>
    <w:rsid w:val="009906C7"/>
    <w:rsid w:val="00992510"/>
    <w:rsid w:val="00992BE2"/>
    <w:rsid w:val="00993916"/>
    <w:rsid w:val="0099487A"/>
    <w:rsid w:val="00994A9D"/>
    <w:rsid w:val="00995163"/>
    <w:rsid w:val="00995AFC"/>
    <w:rsid w:val="00995DB5"/>
    <w:rsid w:val="0099622D"/>
    <w:rsid w:val="0099646A"/>
    <w:rsid w:val="009968C4"/>
    <w:rsid w:val="00996AA8"/>
    <w:rsid w:val="0099799A"/>
    <w:rsid w:val="00997A38"/>
    <w:rsid w:val="009A0476"/>
    <w:rsid w:val="009A0985"/>
    <w:rsid w:val="009A0ED0"/>
    <w:rsid w:val="009A11FB"/>
    <w:rsid w:val="009A13D4"/>
    <w:rsid w:val="009A2867"/>
    <w:rsid w:val="009A2CCD"/>
    <w:rsid w:val="009A3412"/>
    <w:rsid w:val="009A403F"/>
    <w:rsid w:val="009A483A"/>
    <w:rsid w:val="009A4A50"/>
    <w:rsid w:val="009A5BCB"/>
    <w:rsid w:val="009A6D35"/>
    <w:rsid w:val="009A6DDA"/>
    <w:rsid w:val="009A70F4"/>
    <w:rsid w:val="009A72E7"/>
    <w:rsid w:val="009A7E2C"/>
    <w:rsid w:val="009B03B9"/>
    <w:rsid w:val="009B0472"/>
    <w:rsid w:val="009B0B22"/>
    <w:rsid w:val="009B1509"/>
    <w:rsid w:val="009B1D6F"/>
    <w:rsid w:val="009B2165"/>
    <w:rsid w:val="009B21E5"/>
    <w:rsid w:val="009B2475"/>
    <w:rsid w:val="009B4ECB"/>
    <w:rsid w:val="009B5014"/>
    <w:rsid w:val="009B576D"/>
    <w:rsid w:val="009B5A9E"/>
    <w:rsid w:val="009B6142"/>
    <w:rsid w:val="009B6276"/>
    <w:rsid w:val="009B674E"/>
    <w:rsid w:val="009B6EB0"/>
    <w:rsid w:val="009B7070"/>
    <w:rsid w:val="009B7820"/>
    <w:rsid w:val="009C2288"/>
    <w:rsid w:val="009C27CE"/>
    <w:rsid w:val="009C28A0"/>
    <w:rsid w:val="009C3649"/>
    <w:rsid w:val="009C3BB4"/>
    <w:rsid w:val="009C3BF9"/>
    <w:rsid w:val="009C3F00"/>
    <w:rsid w:val="009C47D9"/>
    <w:rsid w:val="009C48BA"/>
    <w:rsid w:val="009C5FBC"/>
    <w:rsid w:val="009C6008"/>
    <w:rsid w:val="009C6301"/>
    <w:rsid w:val="009C68A0"/>
    <w:rsid w:val="009C6BFB"/>
    <w:rsid w:val="009C6F64"/>
    <w:rsid w:val="009C7070"/>
    <w:rsid w:val="009C72E4"/>
    <w:rsid w:val="009C77BC"/>
    <w:rsid w:val="009C7CD7"/>
    <w:rsid w:val="009C7D46"/>
    <w:rsid w:val="009C7DC0"/>
    <w:rsid w:val="009C7E8B"/>
    <w:rsid w:val="009D05B8"/>
    <w:rsid w:val="009D0858"/>
    <w:rsid w:val="009D0908"/>
    <w:rsid w:val="009D092D"/>
    <w:rsid w:val="009D107B"/>
    <w:rsid w:val="009D1A7F"/>
    <w:rsid w:val="009D43CB"/>
    <w:rsid w:val="009D4430"/>
    <w:rsid w:val="009D4CFB"/>
    <w:rsid w:val="009D5DEC"/>
    <w:rsid w:val="009D5E6F"/>
    <w:rsid w:val="009D662B"/>
    <w:rsid w:val="009D676F"/>
    <w:rsid w:val="009D7027"/>
    <w:rsid w:val="009D7522"/>
    <w:rsid w:val="009D7DE0"/>
    <w:rsid w:val="009E08CA"/>
    <w:rsid w:val="009E0A1E"/>
    <w:rsid w:val="009E0B50"/>
    <w:rsid w:val="009E1C41"/>
    <w:rsid w:val="009E1EE4"/>
    <w:rsid w:val="009E2019"/>
    <w:rsid w:val="009E2717"/>
    <w:rsid w:val="009E2956"/>
    <w:rsid w:val="009E2FAC"/>
    <w:rsid w:val="009E3384"/>
    <w:rsid w:val="009E36E3"/>
    <w:rsid w:val="009E4B0D"/>
    <w:rsid w:val="009E4CD3"/>
    <w:rsid w:val="009E53B8"/>
    <w:rsid w:val="009E5640"/>
    <w:rsid w:val="009E5684"/>
    <w:rsid w:val="009E597C"/>
    <w:rsid w:val="009E679E"/>
    <w:rsid w:val="009F02AA"/>
    <w:rsid w:val="009F0BEF"/>
    <w:rsid w:val="009F10AE"/>
    <w:rsid w:val="009F1E7B"/>
    <w:rsid w:val="009F2B9B"/>
    <w:rsid w:val="009F2CF2"/>
    <w:rsid w:val="009F3112"/>
    <w:rsid w:val="009F37D0"/>
    <w:rsid w:val="009F4109"/>
    <w:rsid w:val="009F4B0A"/>
    <w:rsid w:val="009F52AD"/>
    <w:rsid w:val="009F5C1C"/>
    <w:rsid w:val="009F6294"/>
    <w:rsid w:val="009F6C98"/>
    <w:rsid w:val="009F7752"/>
    <w:rsid w:val="009F7BC8"/>
    <w:rsid w:val="00A0005D"/>
    <w:rsid w:val="00A00978"/>
    <w:rsid w:val="00A00982"/>
    <w:rsid w:val="00A01D12"/>
    <w:rsid w:val="00A021E0"/>
    <w:rsid w:val="00A0222F"/>
    <w:rsid w:val="00A022BA"/>
    <w:rsid w:val="00A04316"/>
    <w:rsid w:val="00A0467A"/>
    <w:rsid w:val="00A052A4"/>
    <w:rsid w:val="00A05C04"/>
    <w:rsid w:val="00A0638D"/>
    <w:rsid w:val="00A06406"/>
    <w:rsid w:val="00A06738"/>
    <w:rsid w:val="00A075F4"/>
    <w:rsid w:val="00A109A1"/>
    <w:rsid w:val="00A11652"/>
    <w:rsid w:val="00A11E36"/>
    <w:rsid w:val="00A12389"/>
    <w:rsid w:val="00A12455"/>
    <w:rsid w:val="00A1296D"/>
    <w:rsid w:val="00A1297F"/>
    <w:rsid w:val="00A13289"/>
    <w:rsid w:val="00A13726"/>
    <w:rsid w:val="00A13ECC"/>
    <w:rsid w:val="00A13F39"/>
    <w:rsid w:val="00A1456E"/>
    <w:rsid w:val="00A1471F"/>
    <w:rsid w:val="00A148BF"/>
    <w:rsid w:val="00A1528C"/>
    <w:rsid w:val="00A15546"/>
    <w:rsid w:val="00A15D5A"/>
    <w:rsid w:val="00A162DB"/>
    <w:rsid w:val="00A16485"/>
    <w:rsid w:val="00A17568"/>
    <w:rsid w:val="00A20636"/>
    <w:rsid w:val="00A21F08"/>
    <w:rsid w:val="00A22BB5"/>
    <w:rsid w:val="00A238DF"/>
    <w:rsid w:val="00A25B6E"/>
    <w:rsid w:val="00A26420"/>
    <w:rsid w:val="00A2654D"/>
    <w:rsid w:val="00A26819"/>
    <w:rsid w:val="00A2690C"/>
    <w:rsid w:val="00A26EF8"/>
    <w:rsid w:val="00A30751"/>
    <w:rsid w:val="00A319D6"/>
    <w:rsid w:val="00A3248B"/>
    <w:rsid w:val="00A32A15"/>
    <w:rsid w:val="00A333CA"/>
    <w:rsid w:val="00A345E6"/>
    <w:rsid w:val="00A34619"/>
    <w:rsid w:val="00A34720"/>
    <w:rsid w:val="00A347B7"/>
    <w:rsid w:val="00A347F1"/>
    <w:rsid w:val="00A35188"/>
    <w:rsid w:val="00A35F0D"/>
    <w:rsid w:val="00A36160"/>
    <w:rsid w:val="00A362BF"/>
    <w:rsid w:val="00A368CB"/>
    <w:rsid w:val="00A368F3"/>
    <w:rsid w:val="00A36BDE"/>
    <w:rsid w:val="00A36DBA"/>
    <w:rsid w:val="00A40093"/>
    <w:rsid w:val="00A408AB"/>
    <w:rsid w:val="00A420ED"/>
    <w:rsid w:val="00A42BC5"/>
    <w:rsid w:val="00A42C0F"/>
    <w:rsid w:val="00A42E8B"/>
    <w:rsid w:val="00A42F67"/>
    <w:rsid w:val="00A43623"/>
    <w:rsid w:val="00A436BA"/>
    <w:rsid w:val="00A438E7"/>
    <w:rsid w:val="00A43F8B"/>
    <w:rsid w:val="00A44129"/>
    <w:rsid w:val="00A44DF4"/>
    <w:rsid w:val="00A454CE"/>
    <w:rsid w:val="00A45DD9"/>
    <w:rsid w:val="00A468E9"/>
    <w:rsid w:val="00A46F08"/>
    <w:rsid w:val="00A4720E"/>
    <w:rsid w:val="00A4776B"/>
    <w:rsid w:val="00A5008B"/>
    <w:rsid w:val="00A502CF"/>
    <w:rsid w:val="00A50A6F"/>
    <w:rsid w:val="00A513C2"/>
    <w:rsid w:val="00A51E09"/>
    <w:rsid w:val="00A51F32"/>
    <w:rsid w:val="00A51FD4"/>
    <w:rsid w:val="00A51FDB"/>
    <w:rsid w:val="00A5294C"/>
    <w:rsid w:val="00A5351F"/>
    <w:rsid w:val="00A539D2"/>
    <w:rsid w:val="00A54064"/>
    <w:rsid w:val="00A54FC7"/>
    <w:rsid w:val="00A5520D"/>
    <w:rsid w:val="00A55C63"/>
    <w:rsid w:val="00A5640B"/>
    <w:rsid w:val="00A56462"/>
    <w:rsid w:val="00A565C3"/>
    <w:rsid w:val="00A5725D"/>
    <w:rsid w:val="00A57E75"/>
    <w:rsid w:val="00A60657"/>
    <w:rsid w:val="00A60CC5"/>
    <w:rsid w:val="00A61A9B"/>
    <w:rsid w:val="00A61D49"/>
    <w:rsid w:val="00A62197"/>
    <w:rsid w:val="00A62532"/>
    <w:rsid w:val="00A62784"/>
    <w:rsid w:val="00A64453"/>
    <w:rsid w:val="00A64A78"/>
    <w:rsid w:val="00A6527F"/>
    <w:rsid w:val="00A656A0"/>
    <w:rsid w:val="00A65EDC"/>
    <w:rsid w:val="00A66754"/>
    <w:rsid w:val="00A668B8"/>
    <w:rsid w:val="00A67B54"/>
    <w:rsid w:val="00A67C80"/>
    <w:rsid w:val="00A70186"/>
    <w:rsid w:val="00A70691"/>
    <w:rsid w:val="00A70AD4"/>
    <w:rsid w:val="00A70FEA"/>
    <w:rsid w:val="00A71FD5"/>
    <w:rsid w:val="00A72AEE"/>
    <w:rsid w:val="00A732E4"/>
    <w:rsid w:val="00A73322"/>
    <w:rsid w:val="00A734C1"/>
    <w:rsid w:val="00A742CF"/>
    <w:rsid w:val="00A7449F"/>
    <w:rsid w:val="00A74508"/>
    <w:rsid w:val="00A74B78"/>
    <w:rsid w:val="00A75532"/>
    <w:rsid w:val="00A7560E"/>
    <w:rsid w:val="00A7578A"/>
    <w:rsid w:val="00A76517"/>
    <w:rsid w:val="00A76655"/>
    <w:rsid w:val="00A767FC"/>
    <w:rsid w:val="00A769E7"/>
    <w:rsid w:val="00A776A3"/>
    <w:rsid w:val="00A77994"/>
    <w:rsid w:val="00A80BE2"/>
    <w:rsid w:val="00A8111B"/>
    <w:rsid w:val="00A815EF"/>
    <w:rsid w:val="00A819F5"/>
    <w:rsid w:val="00A82576"/>
    <w:rsid w:val="00A82A8F"/>
    <w:rsid w:val="00A8350D"/>
    <w:rsid w:val="00A83738"/>
    <w:rsid w:val="00A83BDB"/>
    <w:rsid w:val="00A84385"/>
    <w:rsid w:val="00A8496D"/>
    <w:rsid w:val="00A84C30"/>
    <w:rsid w:val="00A84F22"/>
    <w:rsid w:val="00A85898"/>
    <w:rsid w:val="00A85A36"/>
    <w:rsid w:val="00A871ED"/>
    <w:rsid w:val="00A8729F"/>
    <w:rsid w:val="00A9116C"/>
    <w:rsid w:val="00A911AE"/>
    <w:rsid w:val="00A916B6"/>
    <w:rsid w:val="00A91954"/>
    <w:rsid w:val="00A91C3D"/>
    <w:rsid w:val="00A92CF6"/>
    <w:rsid w:val="00A930AD"/>
    <w:rsid w:val="00A940AD"/>
    <w:rsid w:val="00A9442B"/>
    <w:rsid w:val="00A95909"/>
    <w:rsid w:val="00A95B3E"/>
    <w:rsid w:val="00A964D7"/>
    <w:rsid w:val="00A96534"/>
    <w:rsid w:val="00A978C5"/>
    <w:rsid w:val="00A97DEE"/>
    <w:rsid w:val="00AA0BA1"/>
    <w:rsid w:val="00AA12ED"/>
    <w:rsid w:val="00AA144A"/>
    <w:rsid w:val="00AA2797"/>
    <w:rsid w:val="00AA2B72"/>
    <w:rsid w:val="00AA2DCD"/>
    <w:rsid w:val="00AA2F92"/>
    <w:rsid w:val="00AA4620"/>
    <w:rsid w:val="00AA51A3"/>
    <w:rsid w:val="00AA63C5"/>
    <w:rsid w:val="00AA65C5"/>
    <w:rsid w:val="00AA65FD"/>
    <w:rsid w:val="00AA683A"/>
    <w:rsid w:val="00AA6AC6"/>
    <w:rsid w:val="00AA6FB9"/>
    <w:rsid w:val="00AA7BF2"/>
    <w:rsid w:val="00AB0486"/>
    <w:rsid w:val="00AB10E0"/>
    <w:rsid w:val="00AB14F3"/>
    <w:rsid w:val="00AB188D"/>
    <w:rsid w:val="00AB36BA"/>
    <w:rsid w:val="00AB38D2"/>
    <w:rsid w:val="00AB3949"/>
    <w:rsid w:val="00AB3D9B"/>
    <w:rsid w:val="00AB3F03"/>
    <w:rsid w:val="00AB4280"/>
    <w:rsid w:val="00AB4861"/>
    <w:rsid w:val="00AB4C4B"/>
    <w:rsid w:val="00AB5279"/>
    <w:rsid w:val="00AB6012"/>
    <w:rsid w:val="00AB6138"/>
    <w:rsid w:val="00AB79B6"/>
    <w:rsid w:val="00AC0353"/>
    <w:rsid w:val="00AC03A8"/>
    <w:rsid w:val="00AC1CF2"/>
    <w:rsid w:val="00AC1ED5"/>
    <w:rsid w:val="00AC2CEF"/>
    <w:rsid w:val="00AC3226"/>
    <w:rsid w:val="00AC3313"/>
    <w:rsid w:val="00AC3624"/>
    <w:rsid w:val="00AC4AA1"/>
    <w:rsid w:val="00AC611C"/>
    <w:rsid w:val="00AC72DF"/>
    <w:rsid w:val="00AC7587"/>
    <w:rsid w:val="00AC77E0"/>
    <w:rsid w:val="00AD07E4"/>
    <w:rsid w:val="00AD0B46"/>
    <w:rsid w:val="00AD0D6A"/>
    <w:rsid w:val="00AD130C"/>
    <w:rsid w:val="00AD2352"/>
    <w:rsid w:val="00AD25ED"/>
    <w:rsid w:val="00AD273D"/>
    <w:rsid w:val="00AD2C31"/>
    <w:rsid w:val="00AD30AD"/>
    <w:rsid w:val="00AD3431"/>
    <w:rsid w:val="00AD3C64"/>
    <w:rsid w:val="00AD45E9"/>
    <w:rsid w:val="00AD4C8B"/>
    <w:rsid w:val="00AD5458"/>
    <w:rsid w:val="00AD55BE"/>
    <w:rsid w:val="00AD592E"/>
    <w:rsid w:val="00AD63DD"/>
    <w:rsid w:val="00AD6BD1"/>
    <w:rsid w:val="00AD6D23"/>
    <w:rsid w:val="00AD6DF5"/>
    <w:rsid w:val="00AD7568"/>
    <w:rsid w:val="00AD7692"/>
    <w:rsid w:val="00AE078A"/>
    <w:rsid w:val="00AE1011"/>
    <w:rsid w:val="00AE14A3"/>
    <w:rsid w:val="00AE1748"/>
    <w:rsid w:val="00AE21E1"/>
    <w:rsid w:val="00AE2920"/>
    <w:rsid w:val="00AE2A4D"/>
    <w:rsid w:val="00AE2B12"/>
    <w:rsid w:val="00AE2B63"/>
    <w:rsid w:val="00AE419A"/>
    <w:rsid w:val="00AE431E"/>
    <w:rsid w:val="00AE4668"/>
    <w:rsid w:val="00AE4C5E"/>
    <w:rsid w:val="00AE4F63"/>
    <w:rsid w:val="00AE557C"/>
    <w:rsid w:val="00AE5706"/>
    <w:rsid w:val="00AE7B34"/>
    <w:rsid w:val="00AE7EAC"/>
    <w:rsid w:val="00AF0037"/>
    <w:rsid w:val="00AF01E4"/>
    <w:rsid w:val="00AF05CC"/>
    <w:rsid w:val="00AF07AB"/>
    <w:rsid w:val="00AF0D6F"/>
    <w:rsid w:val="00AF18E5"/>
    <w:rsid w:val="00AF1AE4"/>
    <w:rsid w:val="00AF1B05"/>
    <w:rsid w:val="00AF270D"/>
    <w:rsid w:val="00AF3298"/>
    <w:rsid w:val="00AF43E4"/>
    <w:rsid w:val="00AF4A40"/>
    <w:rsid w:val="00AF597E"/>
    <w:rsid w:val="00AF5F64"/>
    <w:rsid w:val="00AF69CA"/>
    <w:rsid w:val="00AF7E64"/>
    <w:rsid w:val="00B0060F"/>
    <w:rsid w:val="00B00736"/>
    <w:rsid w:val="00B0084C"/>
    <w:rsid w:val="00B010D5"/>
    <w:rsid w:val="00B01237"/>
    <w:rsid w:val="00B0179A"/>
    <w:rsid w:val="00B01A3B"/>
    <w:rsid w:val="00B01EA7"/>
    <w:rsid w:val="00B020B9"/>
    <w:rsid w:val="00B02951"/>
    <w:rsid w:val="00B02D31"/>
    <w:rsid w:val="00B02E07"/>
    <w:rsid w:val="00B0438C"/>
    <w:rsid w:val="00B04B8D"/>
    <w:rsid w:val="00B055A5"/>
    <w:rsid w:val="00B05881"/>
    <w:rsid w:val="00B060EE"/>
    <w:rsid w:val="00B06399"/>
    <w:rsid w:val="00B06741"/>
    <w:rsid w:val="00B06966"/>
    <w:rsid w:val="00B06C22"/>
    <w:rsid w:val="00B07353"/>
    <w:rsid w:val="00B07992"/>
    <w:rsid w:val="00B07C9F"/>
    <w:rsid w:val="00B07F2B"/>
    <w:rsid w:val="00B10128"/>
    <w:rsid w:val="00B11481"/>
    <w:rsid w:val="00B11551"/>
    <w:rsid w:val="00B119DD"/>
    <w:rsid w:val="00B125BA"/>
    <w:rsid w:val="00B12E85"/>
    <w:rsid w:val="00B131CA"/>
    <w:rsid w:val="00B132C7"/>
    <w:rsid w:val="00B1373F"/>
    <w:rsid w:val="00B14303"/>
    <w:rsid w:val="00B14485"/>
    <w:rsid w:val="00B14523"/>
    <w:rsid w:val="00B15BF4"/>
    <w:rsid w:val="00B15DAB"/>
    <w:rsid w:val="00B17031"/>
    <w:rsid w:val="00B171AB"/>
    <w:rsid w:val="00B214B4"/>
    <w:rsid w:val="00B214E0"/>
    <w:rsid w:val="00B21761"/>
    <w:rsid w:val="00B21A92"/>
    <w:rsid w:val="00B21C6E"/>
    <w:rsid w:val="00B2205E"/>
    <w:rsid w:val="00B2246E"/>
    <w:rsid w:val="00B224CB"/>
    <w:rsid w:val="00B2322F"/>
    <w:rsid w:val="00B23D29"/>
    <w:rsid w:val="00B23DB2"/>
    <w:rsid w:val="00B25942"/>
    <w:rsid w:val="00B263B6"/>
    <w:rsid w:val="00B2699D"/>
    <w:rsid w:val="00B270F3"/>
    <w:rsid w:val="00B2775A"/>
    <w:rsid w:val="00B277A1"/>
    <w:rsid w:val="00B30262"/>
    <w:rsid w:val="00B302DC"/>
    <w:rsid w:val="00B30F9C"/>
    <w:rsid w:val="00B3109D"/>
    <w:rsid w:val="00B31186"/>
    <w:rsid w:val="00B32D99"/>
    <w:rsid w:val="00B338CA"/>
    <w:rsid w:val="00B34BAA"/>
    <w:rsid w:val="00B34CA7"/>
    <w:rsid w:val="00B34CF8"/>
    <w:rsid w:val="00B362E8"/>
    <w:rsid w:val="00B3732C"/>
    <w:rsid w:val="00B37657"/>
    <w:rsid w:val="00B37B66"/>
    <w:rsid w:val="00B40236"/>
    <w:rsid w:val="00B40AC5"/>
    <w:rsid w:val="00B40D6A"/>
    <w:rsid w:val="00B41427"/>
    <w:rsid w:val="00B41F6A"/>
    <w:rsid w:val="00B42399"/>
    <w:rsid w:val="00B42D79"/>
    <w:rsid w:val="00B43534"/>
    <w:rsid w:val="00B44242"/>
    <w:rsid w:val="00B44FD0"/>
    <w:rsid w:val="00B4539A"/>
    <w:rsid w:val="00B45458"/>
    <w:rsid w:val="00B46A0D"/>
    <w:rsid w:val="00B47282"/>
    <w:rsid w:val="00B47768"/>
    <w:rsid w:val="00B50A6F"/>
    <w:rsid w:val="00B5110F"/>
    <w:rsid w:val="00B512D7"/>
    <w:rsid w:val="00B515E9"/>
    <w:rsid w:val="00B5199C"/>
    <w:rsid w:val="00B521A9"/>
    <w:rsid w:val="00B52708"/>
    <w:rsid w:val="00B53128"/>
    <w:rsid w:val="00B53694"/>
    <w:rsid w:val="00B537D5"/>
    <w:rsid w:val="00B5443E"/>
    <w:rsid w:val="00B54C52"/>
    <w:rsid w:val="00B54D13"/>
    <w:rsid w:val="00B5555D"/>
    <w:rsid w:val="00B55D19"/>
    <w:rsid w:val="00B55D8A"/>
    <w:rsid w:val="00B55E7A"/>
    <w:rsid w:val="00B56E5A"/>
    <w:rsid w:val="00B57207"/>
    <w:rsid w:val="00B57537"/>
    <w:rsid w:val="00B60846"/>
    <w:rsid w:val="00B60D93"/>
    <w:rsid w:val="00B610E1"/>
    <w:rsid w:val="00B61651"/>
    <w:rsid w:val="00B619D0"/>
    <w:rsid w:val="00B61E36"/>
    <w:rsid w:val="00B61E76"/>
    <w:rsid w:val="00B620D2"/>
    <w:rsid w:val="00B63984"/>
    <w:rsid w:val="00B6402C"/>
    <w:rsid w:val="00B6460D"/>
    <w:rsid w:val="00B65FAD"/>
    <w:rsid w:val="00B665BD"/>
    <w:rsid w:val="00B66656"/>
    <w:rsid w:val="00B6673B"/>
    <w:rsid w:val="00B668E9"/>
    <w:rsid w:val="00B66CD2"/>
    <w:rsid w:val="00B67283"/>
    <w:rsid w:val="00B673BD"/>
    <w:rsid w:val="00B70337"/>
    <w:rsid w:val="00B70471"/>
    <w:rsid w:val="00B7082B"/>
    <w:rsid w:val="00B71198"/>
    <w:rsid w:val="00B71C61"/>
    <w:rsid w:val="00B71E8E"/>
    <w:rsid w:val="00B721AA"/>
    <w:rsid w:val="00B72A17"/>
    <w:rsid w:val="00B72C13"/>
    <w:rsid w:val="00B74DB9"/>
    <w:rsid w:val="00B74FA5"/>
    <w:rsid w:val="00B75919"/>
    <w:rsid w:val="00B75B5B"/>
    <w:rsid w:val="00B760D5"/>
    <w:rsid w:val="00B763BB"/>
    <w:rsid w:val="00B76503"/>
    <w:rsid w:val="00B772D5"/>
    <w:rsid w:val="00B77383"/>
    <w:rsid w:val="00B77BDB"/>
    <w:rsid w:val="00B80118"/>
    <w:rsid w:val="00B80E3C"/>
    <w:rsid w:val="00B813D3"/>
    <w:rsid w:val="00B814A0"/>
    <w:rsid w:val="00B81C79"/>
    <w:rsid w:val="00B81E23"/>
    <w:rsid w:val="00B833F7"/>
    <w:rsid w:val="00B837DC"/>
    <w:rsid w:val="00B83975"/>
    <w:rsid w:val="00B83BF0"/>
    <w:rsid w:val="00B846D1"/>
    <w:rsid w:val="00B84700"/>
    <w:rsid w:val="00B84DA9"/>
    <w:rsid w:val="00B85303"/>
    <w:rsid w:val="00B85962"/>
    <w:rsid w:val="00B86072"/>
    <w:rsid w:val="00B910B7"/>
    <w:rsid w:val="00B910F7"/>
    <w:rsid w:val="00B9141A"/>
    <w:rsid w:val="00B91485"/>
    <w:rsid w:val="00B915B0"/>
    <w:rsid w:val="00B9197C"/>
    <w:rsid w:val="00B91AA7"/>
    <w:rsid w:val="00B92156"/>
    <w:rsid w:val="00B92AF7"/>
    <w:rsid w:val="00B92FD5"/>
    <w:rsid w:val="00B93AB0"/>
    <w:rsid w:val="00B93BB8"/>
    <w:rsid w:val="00B93F2E"/>
    <w:rsid w:val="00B940FF"/>
    <w:rsid w:val="00B94FC6"/>
    <w:rsid w:val="00B950C6"/>
    <w:rsid w:val="00B95648"/>
    <w:rsid w:val="00B96265"/>
    <w:rsid w:val="00B96623"/>
    <w:rsid w:val="00B968A7"/>
    <w:rsid w:val="00B96DE1"/>
    <w:rsid w:val="00BA0082"/>
    <w:rsid w:val="00BA02EB"/>
    <w:rsid w:val="00BA0ADD"/>
    <w:rsid w:val="00BA0EEA"/>
    <w:rsid w:val="00BA1860"/>
    <w:rsid w:val="00BA1C24"/>
    <w:rsid w:val="00BA1D2B"/>
    <w:rsid w:val="00BA2575"/>
    <w:rsid w:val="00BA279A"/>
    <w:rsid w:val="00BA2E23"/>
    <w:rsid w:val="00BA464C"/>
    <w:rsid w:val="00BA55DB"/>
    <w:rsid w:val="00BA638A"/>
    <w:rsid w:val="00BA6462"/>
    <w:rsid w:val="00BA7475"/>
    <w:rsid w:val="00BA7FD9"/>
    <w:rsid w:val="00BB051D"/>
    <w:rsid w:val="00BB0A00"/>
    <w:rsid w:val="00BB0A73"/>
    <w:rsid w:val="00BB0DDF"/>
    <w:rsid w:val="00BB1D96"/>
    <w:rsid w:val="00BB298C"/>
    <w:rsid w:val="00BB6C79"/>
    <w:rsid w:val="00BB70A6"/>
    <w:rsid w:val="00BB7493"/>
    <w:rsid w:val="00BB7554"/>
    <w:rsid w:val="00BB75FC"/>
    <w:rsid w:val="00BB7837"/>
    <w:rsid w:val="00BB7BE6"/>
    <w:rsid w:val="00BB7F8E"/>
    <w:rsid w:val="00BC0BE4"/>
    <w:rsid w:val="00BC14B4"/>
    <w:rsid w:val="00BC14D0"/>
    <w:rsid w:val="00BC213A"/>
    <w:rsid w:val="00BC276D"/>
    <w:rsid w:val="00BC33C3"/>
    <w:rsid w:val="00BC3898"/>
    <w:rsid w:val="00BC3CCE"/>
    <w:rsid w:val="00BC4257"/>
    <w:rsid w:val="00BC4911"/>
    <w:rsid w:val="00BC49F9"/>
    <w:rsid w:val="00BC4E87"/>
    <w:rsid w:val="00BC5291"/>
    <w:rsid w:val="00BC5519"/>
    <w:rsid w:val="00BC55E4"/>
    <w:rsid w:val="00BC5C72"/>
    <w:rsid w:val="00BC6BB0"/>
    <w:rsid w:val="00BC7893"/>
    <w:rsid w:val="00BC7D63"/>
    <w:rsid w:val="00BC7D65"/>
    <w:rsid w:val="00BC7EE7"/>
    <w:rsid w:val="00BD0338"/>
    <w:rsid w:val="00BD0A30"/>
    <w:rsid w:val="00BD0AAA"/>
    <w:rsid w:val="00BD163E"/>
    <w:rsid w:val="00BD1E61"/>
    <w:rsid w:val="00BD2127"/>
    <w:rsid w:val="00BD2479"/>
    <w:rsid w:val="00BD2857"/>
    <w:rsid w:val="00BD4F90"/>
    <w:rsid w:val="00BD5937"/>
    <w:rsid w:val="00BD6C72"/>
    <w:rsid w:val="00BD77BB"/>
    <w:rsid w:val="00BD7A15"/>
    <w:rsid w:val="00BE0959"/>
    <w:rsid w:val="00BE0B98"/>
    <w:rsid w:val="00BE108B"/>
    <w:rsid w:val="00BE13FD"/>
    <w:rsid w:val="00BE1CD8"/>
    <w:rsid w:val="00BE239E"/>
    <w:rsid w:val="00BE2BF3"/>
    <w:rsid w:val="00BE2C7A"/>
    <w:rsid w:val="00BE3748"/>
    <w:rsid w:val="00BE44F7"/>
    <w:rsid w:val="00BE4DFB"/>
    <w:rsid w:val="00BE684A"/>
    <w:rsid w:val="00BE689F"/>
    <w:rsid w:val="00BE74DF"/>
    <w:rsid w:val="00BE7889"/>
    <w:rsid w:val="00BE78A2"/>
    <w:rsid w:val="00BE7B71"/>
    <w:rsid w:val="00BE7C8D"/>
    <w:rsid w:val="00BF0167"/>
    <w:rsid w:val="00BF0F52"/>
    <w:rsid w:val="00BF222A"/>
    <w:rsid w:val="00BF2576"/>
    <w:rsid w:val="00BF2C5D"/>
    <w:rsid w:val="00BF3F99"/>
    <w:rsid w:val="00BF444A"/>
    <w:rsid w:val="00BF4DC3"/>
    <w:rsid w:val="00BF5472"/>
    <w:rsid w:val="00BF57E5"/>
    <w:rsid w:val="00BF5881"/>
    <w:rsid w:val="00BF5E7C"/>
    <w:rsid w:val="00BF61F8"/>
    <w:rsid w:val="00BF624C"/>
    <w:rsid w:val="00BF66AA"/>
    <w:rsid w:val="00BF6992"/>
    <w:rsid w:val="00BF6F1D"/>
    <w:rsid w:val="00BF706A"/>
    <w:rsid w:val="00BF72A7"/>
    <w:rsid w:val="00BF7348"/>
    <w:rsid w:val="00BF74B4"/>
    <w:rsid w:val="00BF7D00"/>
    <w:rsid w:val="00C0122B"/>
    <w:rsid w:val="00C01670"/>
    <w:rsid w:val="00C01CC5"/>
    <w:rsid w:val="00C02FE3"/>
    <w:rsid w:val="00C03486"/>
    <w:rsid w:val="00C042C1"/>
    <w:rsid w:val="00C04BF6"/>
    <w:rsid w:val="00C04E3B"/>
    <w:rsid w:val="00C05BD8"/>
    <w:rsid w:val="00C065E3"/>
    <w:rsid w:val="00C067FE"/>
    <w:rsid w:val="00C079FC"/>
    <w:rsid w:val="00C108F2"/>
    <w:rsid w:val="00C110CA"/>
    <w:rsid w:val="00C11ED2"/>
    <w:rsid w:val="00C11F2E"/>
    <w:rsid w:val="00C12315"/>
    <w:rsid w:val="00C128FB"/>
    <w:rsid w:val="00C134D3"/>
    <w:rsid w:val="00C141BB"/>
    <w:rsid w:val="00C1442C"/>
    <w:rsid w:val="00C14974"/>
    <w:rsid w:val="00C149BC"/>
    <w:rsid w:val="00C14B3B"/>
    <w:rsid w:val="00C14DCA"/>
    <w:rsid w:val="00C1536E"/>
    <w:rsid w:val="00C1585F"/>
    <w:rsid w:val="00C15C8B"/>
    <w:rsid w:val="00C16329"/>
    <w:rsid w:val="00C16DC5"/>
    <w:rsid w:val="00C176F3"/>
    <w:rsid w:val="00C1787C"/>
    <w:rsid w:val="00C2011C"/>
    <w:rsid w:val="00C203CB"/>
    <w:rsid w:val="00C20CD0"/>
    <w:rsid w:val="00C21107"/>
    <w:rsid w:val="00C221AA"/>
    <w:rsid w:val="00C22B68"/>
    <w:rsid w:val="00C22F32"/>
    <w:rsid w:val="00C23A37"/>
    <w:rsid w:val="00C23BEE"/>
    <w:rsid w:val="00C23CDE"/>
    <w:rsid w:val="00C2493B"/>
    <w:rsid w:val="00C25670"/>
    <w:rsid w:val="00C25FA8"/>
    <w:rsid w:val="00C26172"/>
    <w:rsid w:val="00C267F5"/>
    <w:rsid w:val="00C2691B"/>
    <w:rsid w:val="00C277E4"/>
    <w:rsid w:val="00C27B5A"/>
    <w:rsid w:val="00C27C46"/>
    <w:rsid w:val="00C27C9A"/>
    <w:rsid w:val="00C3152B"/>
    <w:rsid w:val="00C316A5"/>
    <w:rsid w:val="00C31730"/>
    <w:rsid w:val="00C3181E"/>
    <w:rsid w:val="00C33332"/>
    <w:rsid w:val="00C33900"/>
    <w:rsid w:val="00C347BA"/>
    <w:rsid w:val="00C3490D"/>
    <w:rsid w:val="00C352EC"/>
    <w:rsid w:val="00C35801"/>
    <w:rsid w:val="00C35A62"/>
    <w:rsid w:val="00C36250"/>
    <w:rsid w:val="00C36472"/>
    <w:rsid w:val="00C36629"/>
    <w:rsid w:val="00C36A72"/>
    <w:rsid w:val="00C37200"/>
    <w:rsid w:val="00C40381"/>
    <w:rsid w:val="00C40814"/>
    <w:rsid w:val="00C40B07"/>
    <w:rsid w:val="00C40E4F"/>
    <w:rsid w:val="00C41CA3"/>
    <w:rsid w:val="00C42C75"/>
    <w:rsid w:val="00C43051"/>
    <w:rsid w:val="00C43416"/>
    <w:rsid w:val="00C434C3"/>
    <w:rsid w:val="00C437A4"/>
    <w:rsid w:val="00C4465D"/>
    <w:rsid w:val="00C44EAF"/>
    <w:rsid w:val="00C45011"/>
    <w:rsid w:val="00C4519C"/>
    <w:rsid w:val="00C4524A"/>
    <w:rsid w:val="00C455AB"/>
    <w:rsid w:val="00C45AE2"/>
    <w:rsid w:val="00C46216"/>
    <w:rsid w:val="00C46729"/>
    <w:rsid w:val="00C47171"/>
    <w:rsid w:val="00C50264"/>
    <w:rsid w:val="00C50364"/>
    <w:rsid w:val="00C506B1"/>
    <w:rsid w:val="00C508C6"/>
    <w:rsid w:val="00C51083"/>
    <w:rsid w:val="00C51638"/>
    <w:rsid w:val="00C52647"/>
    <w:rsid w:val="00C52745"/>
    <w:rsid w:val="00C5292D"/>
    <w:rsid w:val="00C52BA5"/>
    <w:rsid w:val="00C52C34"/>
    <w:rsid w:val="00C53016"/>
    <w:rsid w:val="00C53174"/>
    <w:rsid w:val="00C53A58"/>
    <w:rsid w:val="00C53A9D"/>
    <w:rsid w:val="00C53B33"/>
    <w:rsid w:val="00C53E32"/>
    <w:rsid w:val="00C5408E"/>
    <w:rsid w:val="00C548F9"/>
    <w:rsid w:val="00C557BB"/>
    <w:rsid w:val="00C55A00"/>
    <w:rsid w:val="00C56590"/>
    <w:rsid w:val="00C569CD"/>
    <w:rsid w:val="00C56D6B"/>
    <w:rsid w:val="00C57708"/>
    <w:rsid w:val="00C57F72"/>
    <w:rsid w:val="00C57FAA"/>
    <w:rsid w:val="00C611E4"/>
    <w:rsid w:val="00C617EB"/>
    <w:rsid w:val="00C61984"/>
    <w:rsid w:val="00C61BED"/>
    <w:rsid w:val="00C62942"/>
    <w:rsid w:val="00C62B4C"/>
    <w:rsid w:val="00C63167"/>
    <w:rsid w:val="00C63580"/>
    <w:rsid w:val="00C644C9"/>
    <w:rsid w:val="00C6483A"/>
    <w:rsid w:val="00C64A1B"/>
    <w:rsid w:val="00C65928"/>
    <w:rsid w:val="00C65D51"/>
    <w:rsid w:val="00C700D8"/>
    <w:rsid w:val="00C70E69"/>
    <w:rsid w:val="00C7235A"/>
    <w:rsid w:val="00C72576"/>
    <w:rsid w:val="00C72F62"/>
    <w:rsid w:val="00C73967"/>
    <w:rsid w:val="00C747AD"/>
    <w:rsid w:val="00C74939"/>
    <w:rsid w:val="00C74AB5"/>
    <w:rsid w:val="00C75DF6"/>
    <w:rsid w:val="00C76EBF"/>
    <w:rsid w:val="00C77600"/>
    <w:rsid w:val="00C80084"/>
    <w:rsid w:val="00C80681"/>
    <w:rsid w:val="00C81B93"/>
    <w:rsid w:val="00C82B42"/>
    <w:rsid w:val="00C848B1"/>
    <w:rsid w:val="00C849CF"/>
    <w:rsid w:val="00C850B6"/>
    <w:rsid w:val="00C85498"/>
    <w:rsid w:val="00C85936"/>
    <w:rsid w:val="00C86A44"/>
    <w:rsid w:val="00C870F3"/>
    <w:rsid w:val="00C87107"/>
    <w:rsid w:val="00C875CB"/>
    <w:rsid w:val="00C87F79"/>
    <w:rsid w:val="00C9014E"/>
    <w:rsid w:val="00C901E8"/>
    <w:rsid w:val="00C90F1E"/>
    <w:rsid w:val="00C91A65"/>
    <w:rsid w:val="00C91B66"/>
    <w:rsid w:val="00C91BAD"/>
    <w:rsid w:val="00C925A8"/>
    <w:rsid w:val="00C92C09"/>
    <w:rsid w:val="00C930EF"/>
    <w:rsid w:val="00C9312F"/>
    <w:rsid w:val="00C933EF"/>
    <w:rsid w:val="00C94038"/>
    <w:rsid w:val="00C9459B"/>
    <w:rsid w:val="00C950D5"/>
    <w:rsid w:val="00C95953"/>
    <w:rsid w:val="00C9626D"/>
    <w:rsid w:val="00C96B10"/>
    <w:rsid w:val="00C96BEF"/>
    <w:rsid w:val="00C96D87"/>
    <w:rsid w:val="00C97E23"/>
    <w:rsid w:val="00C97E25"/>
    <w:rsid w:val="00CA0472"/>
    <w:rsid w:val="00CA0515"/>
    <w:rsid w:val="00CA15EE"/>
    <w:rsid w:val="00CA20DA"/>
    <w:rsid w:val="00CA2E0E"/>
    <w:rsid w:val="00CA3E19"/>
    <w:rsid w:val="00CA4C19"/>
    <w:rsid w:val="00CA4D8D"/>
    <w:rsid w:val="00CA5679"/>
    <w:rsid w:val="00CA5CAE"/>
    <w:rsid w:val="00CA62DA"/>
    <w:rsid w:val="00CA6562"/>
    <w:rsid w:val="00CA65AE"/>
    <w:rsid w:val="00CA65C8"/>
    <w:rsid w:val="00CA7C12"/>
    <w:rsid w:val="00CA7E2E"/>
    <w:rsid w:val="00CB038B"/>
    <w:rsid w:val="00CB15AE"/>
    <w:rsid w:val="00CB2674"/>
    <w:rsid w:val="00CB3A65"/>
    <w:rsid w:val="00CB3F2A"/>
    <w:rsid w:val="00CB447A"/>
    <w:rsid w:val="00CB4980"/>
    <w:rsid w:val="00CB54B1"/>
    <w:rsid w:val="00CB6289"/>
    <w:rsid w:val="00CB62FA"/>
    <w:rsid w:val="00CB6428"/>
    <w:rsid w:val="00CB69B3"/>
    <w:rsid w:val="00CB6DCD"/>
    <w:rsid w:val="00CC0202"/>
    <w:rsid w:val="00CC149D"/>
    <w:rsid w:val="00CC22B4"/>
    <w:rsid w:val="00CC265F"/>
    <w:rsid w:val="00CC31FA"/>
    <w:rsid w:val="00CC3423"/>
    <w:rsid w:val="00CC37F2"/>
    <w:rsid w:val="00CC3C0A"/>
    <w:rsid w:val="00CC3CE8"/>
    <w:rsid w:val="00CC4822"/>
    <w:rsid w:val="00CC4975"/>
    <w:rsid w:val="00CC4EDD"/>
    <w:rsid w:val="00CC53D5"/>
    <w:rsid w:val="00CC55D3"/>
    <w:rsid w:val="00CC5C17"/>
    <w:rsid w:val="00CC5E3F"/>
    <w:rsid w:val="00CC5EB6"/>
    <w:rsid w:val="00CC5EB9"/>
    <w:rsid w:val="00CC6266"/>
    <w:rsid w:val="00CC6C44"/>
    <w:rsid w:val="00CC70B4"/>
    <w:rsid w:val="00CC734E"/>
    <w:rsid w:val="00CC795A"/>
    <w:rsid w:val="00CD0463"/>
    <w:rsid w:val="00CD05A7"/>
    <w:rsid w:val="00CD0BF9"/>
    <w:rsid w:val="00CD129A"/>
    <w:rsid w:val="00CD17DC"/>
    <w:rsid w:val="00CD1958"/>
    <w:rsid w:val="00CD2124"/>
    <w:rsid w:val="00CD3635"/>
    <w:rsid w:val="00CD441E"/>
    <w:rsid w:val="00CD4ABF"/>
    <w:rsid w:val="00CD4B45"/>
    <w:rsid w:val="00CD4DA9"/>
    <w:rsid w:val="00CD50F1"/>
    <w:rsid w:val="00CD54E4"/>
    <w:rsid w:val="00CD5A80"/>
    <w:rsid w:val="00CD5F8A"/>
    <w:rsid w:val="00CD63D8"/>
    <w:rsid w:val="00CD668F"/>
    <w:rsid w:val="00CD6954"/>
    <w:rsid w:val="00CD6CC1"/>
    <w:rsid w:val="00CD7331"/>
    <w:rsid w:val="00CD7BF5"/>
    <w:rsid w:val="00CD7CDC"/>
    <w:rsid w:val="00CE0947"/>
    <w:rsid w:val="00CE1800"/>
    <w:rsid w:val="00CE1F19"/>
    <w:rsid w:val="00CE3F3A"/>
    <w:rsid w:val="00CE4E44"/>
    <w:rsid w:val="00CE4FC1"/>
    <w:rsid w:val="00CE5148"/>
    <w:rsid w:val="00CE5390"/>
    <w:rsid w:val="00CE5CFC"/>
    <w:rsid w:val="00CE6409"/>
    <w:rsid w:val="00CE6506"/>
    <w:rsid w:val="00CE670F"/>
    <w:rsid w:val="00CE6713"/>
    <w:rsid w:val="00CE68D7"/>
    <w:rsid w:val="00CE6D2F"/>
    <w:rsid w:val="00CE7668"/>
    <w:rsid w:val="00CF08B9"/>
    <w:rsid w:val="00CF0D5E"/>
    <w:rsid w:val="00CF141A"/>
    <w:rsid w:val="00CF1A6C"/>
    <w:rsid w:val="00CF2E7C"/>
    <w:rsid w:val="00CF4F85"/>
    <w:rsid w:val="00CF4FDD"/>
    <w:rsid w:val="00CF50B1"/>
    <w:rsid w:val="00CF54AC"/>
    <w:rsid w:val="00CF57F8"/>
    <w:rsid w:val="00CF58CD"/>
    <w:rsid w:val="00CF5F4D"/>
    <w:rsid w:val="00CF62D7"/>
    <w:rsid w:val="00CF6D20"/>
    <w:rsid w:val="00CF7B02"/>
    <w:rsid w:val="00CF7CA0"/>
    <w:rsid w:val="00CF7F8D"/>
    <w:rsid w:val="00D001EA"/>
    <w:rsid w:val="00D007F7"/>
    <w:rsid w:val="00D00C86"/>
    <w:rsid w:val="00D00CBF"/>
    <w:rsid w:val="00D01101"/>
    <w:rsid w:val="00D02793"/>
    <w:rsid w:val="00D03335"/>
    <w:rsid w:val="00D034DA"/>
    <w:rsid w:val="00D03ABD"/>
    <w:rsid w:val="00D03AFD"/>
    <w:rsid w:val="00D03B9F"/>
    <w:rsid w:val="00D0469A"/>
    <w:rsid w:val="00D04833"/>
    <w:rsid w:val="00D04C82"/>
    <w:rsid w:val="00D05607"/>
    <w:rsid w:val="00D05A8E"/>
    <w:rsid w:val="00D06419"/>
    <w:rsid w:val="00D072FB"/>
    <w:rsid w:val="00D102C6"/>
    <w:rsid w:val="00D11F11"/>
    <w:rsid w:val="00D12671"/>
    <w:rsid w:val="00D126A4"/>
    <w:rsid w:val="00D12848"/>
    <w:rsid w:val="00D12D8E"/>
    <w:rsid w:val="00D12FBA"/>
    <w:rsid w:val="00D13C2E"/>
    <w:rsid w:val="00D13F5A"/>
    <w:rsid w:val="00D1578E"/>
    <w:rsid w:val="00D15A29"/>
    <w:rsid w:val="00D1627C"/>
    <w:rsid w:val="00D16969"/>
    <w:rsid w:val="00D170A1"/>
    <w:rsid w:val="00D17450"/>
    <w:rsid w:val="00D17D06"/>
    <w:rsid w:val="00D2051F"/>
    <w:rsid w:val="00D209E2"/>
    <w:rsid w:val="00D20AC6"/>
    <w:rsid w:val="00D20D9C"/>
    <w:rsid w:val="00D21D4C"/>
    <w:rsid w:val="00D224A4"/>
    <w:rsid w:val="00D227C2"/>
    <w:rsid w:val="00D22EA5"/>
    <w:rsid w:val="00D2332D"/>
    <w:rsid w:val="00D24044"/>
    <w:rsid w:val="00D24C51"/>
    <w:rsid w:val="00D24CA2"/>
    <w:rsid w:val="00D25F86"/>
    <w:rsid w:val="00D264B9"/>
    <w:rsid w:val="00D26516"/>
    <w:rsid w:val="00D26993"/>
    <w:rsid w:val="00D26B8B"/>
    <w:rsid w:val="00D2712E"/>
    <w:rsid w:val="00D2736B"/>
    <w:rsid w:val="00D2739B"/>
    <w:rsid w:val="00D30A9F"/>
    <w:rsid w:val="00D30B68"/>
    <w:rsid w:val="00D31038"/>
    <w:rsid w:val="00D3128D"/>
    <w:rsid w:val="00D31BA2"/>
    <w:rsid w:val="00D32679"/>
    <w:rsid w:val="00D32C9F"/>
    <w:rsid w:val="00D342F4"/>
    <w:rsid w:val="00D34916"/>
    <w:rsid w:val="00D34C53"/>
    <w:rsid w:val="00D354CE"/>
    <w:rsid w:val="00D3598B"/>
    <w:rsid w:val="00D35B79"/>
    <w:rsid w:val="00D35E16"/>
    <w:rsid w:val="00D36D50"/>
    <w:rsid w:val="00D36E74"/>
    <w:rsid w:val="00D3764D"/>
    <w:rsid w:val="00D37BCA"/>
    <w:rsid w:val="00D40A62"/>
    <w:rsid w:val="00D40C46"/>
    <w:rsid w:val="00D40EFA"/>
    <w:rsid w:val="00D41814"/>
    <w:rsid w:val="00D41AEB"/>
    <w:rsid w:val="00D41DA8"/>
    <w:rsid w:val="00D42155"/>
    <w:rsid w:val="00D425DC"/>
    <w:rsid w:val="00D42A24"/>
    <w:rsid w:val="00D42B19"/>
    <w:rsid w:val="00D4320E"/>
    <w:rsid w:val="00D43390"/>
    <w:rsid w:val="00D435F5"/>
    <w:rsid w:val="00D43A29"/>
    <w:rsid w:val="00D43FA6"/>
    <w:rsid w:val="00D441F7"/>
    <w:rsid w:val="00D455E2"/>
    <w:rsid w:val="00D45637"/>
    <w:rsid w:val="00D45D77"/>
    <w:rsid w:val="00D463BE"/>
    <w:rsid w:val="00D46F57"/>
    <w:rsid w:val="00D4732C"/>
    <w:rsid w:val="00D50188"/>
    <w:rsid w:val="00D510D0"/>
    <w:rsid w:val="00D5136C"/>
    <w:rsid w:val="00D51C12"/>
    <w:rsid w:val="00D520B4"/>
    <w:rsid w:val="00D53948"/>
    <w:rsid w:val="00D543BF"/>
    <w:rsid w:val="00D5449C"/>
    <w:rsid w:val="00D54541"/>
    <w:rsid w:val="00D5467B"/>
    <w:rsid w:val="00D54CAC"/>
    <w:rsid w:val="00D55623"/>
    <w:rsid w:val="00D5577D"/>
    <w:rsid w:val="00D557A6"/>
    <w:rsid w:val="00D55D5A"/>
    <w:rsid w:val="00D563EA"/>
    <w:rsid w:val="00D56717"/>
    <w:rsid w:val="00D56A9A"/>
    <w:rsid w:val="00D57048"/>
    <w:rsid w:val="00D57150"/>
    <w:rsid w:val="00D5752E"/>
    <w:rsid w:val="00D57634"/>
    <w:rsid w:val="00D57777"/>
    <w:rsid w:val="00D57F8F"/>
    <w:rsid w:val="00D6007E"/>
    <w:rsid w:val="00D606D3"/>
    <w:rsid w:val="00D612E1"/>
    <w:rsid w:val="00D614C7"/>
    <w:rsid w:val="00D61583"/>
    <w:rsid w:val="00D616BB"/>
    <w:rsid w:val="00D61BE8"/>
    <w:rsid w:val="00D62107"/>
    <w:rsid w:val="00D62791"/>
    <w:rsid w:val="00D62F58"/>
    <w:rsid w:val="00D633D8"/>
    <w:rsid w:val="00D63702"/>
    <w:rsid w:val="00D6381F"/>
    <w:rsid w:val="00D63A0C"/>
    <w:rsid w:val="00D63A60"/>
    <w:rsid w:val="00D64FC1"/>
    <w:rsid w:val="00D6657B"/>
    <w:rsid w:val="00D66D3D"/>
    <w:rsid w:val="00D66FEA"/>
    <w:rsid w:val="00D67695"/>
    <w:rsid w:val="00D67BE9"/>
    <w:rsid w:val="00D67F05"/>
    <w:rsid w:val="00D70393"/>
    <w:rsid w:val="00D70D32"/>
    <w:rsid w:val="00D711FD"/>
    <w:rsid w:val="00D720AF"/>
    <w:rsid w:val="00D72B7B"/>
    <w:rsid w:val="00D730F8"/>
    <w:rsid w:val="00D73637"/>
    <w:rsid w:val="00D73FEC"/>
    <w:rsid w:val="00D74DAE"/>
    <w:rsid w:val="00D75142"/>
    <w:rsid w:val="00D75332"/>
    <w:rsid w:val="00D766FE"/>
    <w:rsid w:val="00D76F12"/>
    <w:rsid w:val="00D779B7"/>
    <w:rsid w:val="00D80CD1"/>
    <w:rsid w:val="00D80CE1"/>
    <w:rsid w:val="00D81348"/>
    <w:rsid w:val="00D815A3"/>
    <w:rsid w:val="00D82AFE"/>
    <w:rsid w:val="00D83F77"/>
    <w:rsid w:val="00D84B94"/>
    <w:rsid w:val="00D84BD2"/>
    <w:rsid w:val="00D84DCD"/>
    <w:rsid w:val="00D8500A"/>
    <w:rsid w:val="00D85C5C"/>
    <w:rsid w:val="00D86985"/>
    <w:rsid w:val="00D86D96"/>
    <w:rsid w:val="00D8707D"/>
    <w:rsid w:val="00D87CE7"/>
    <w:rsid w:val="00D900C8"/>
    <w:rsid w:val="00D90313"/>
    <w:rsid w:val="00D910DA"/>
    <w:rsid w:val="00D9159F"/>
    <w:rsid w:val="00D91CF9"/>
    <w:rsid w:val="00D92029"/>
    <w:rsid w:val="00D93474"/>
    <w:rsid w:val="00D94F79"/>
    <w:rsid w:val="00D94FB0"/>
    <w:rsid w:val="00D95188"/>
    <w:rsid w:val="00D95B7F"/>
    <w:rsid w:val="00D95DFA"/>
    <w:rsid w:val="00D9616A"/>
    <w:rsid w:val="00D97114"/>
    <w:rsid w:val="00D971C3"/>
    <w:rsid w:val="00D9724C"/>
    <w:rsid w:val="00D97603"/>
    <w:rsid w:val="00D9768B"/>
    <w:rsid w:val="00D97769"/>
    <w:rsid w:val="00D97899"/>
    <w:rsid w:val="00D97920"/>
    <w:rsid w:val="00D97BF0"/>
    <w:rsid w:val="00DA1AA0"/>
    <w:rsid w:val="00DA1B03"/>
    <w:rsid w:val="00DA2059"/>
    <w:rsid w:val="00DA2875"/>
    <w:rsid w:val="00DA2C1A"/>
    <w:rsid w:val="00DA34E1"/>
    <w:rsid w:val="00DA34F8"/>
    <w:rsid w:val="00DA38EB"/>
    <w:rsid w:val="00DA400A"/>
    <w:rsid w:val="00DA4A53"/>
    <w:rsid w:val="00DA4BF0"/>
    <w:rsid w:val="00DA5652"/>
    <w:rsid w:val="00DA5C90"/>
    <w:rsid w:val="00DA69E8"/>
    <w:rsid w:val="00DA711C"/>
    <w:rsid w:val="00DA756F"/>
    <w:rsid w:val="00DA7C16"/>
    <w:rsid w:val="00DB058A"/>
    <w:rsid w:val="00DB0A41"/>
    <w:rsid w:val="00DB0C29"/>
    <w:rsid w:val="00DB1312"/>
    <w:rsid w:val="00DB1979"/>
    <w:rsid w:val="00DB2F29"/>
    <w:rsid w:val="00DB33F2"/>
    <w:rsid w:val="00DB385E"/>
    <w:rsid w:val="00DB488C"/>
    <w:rsid w:val="00DB5DDA"/>
    <w:rsid w:val="00DB621B"/>
    <w:rsid w:val="00DB6C54"/>
    <w:rsid w:val="00DB7225"/>
    <w:rsid w:val="00DC058C"/>
    <w:rsid w:val="00DC0725"/>
    <w:rsid w:val="00DC13B2"/>
    <w:rsid w:val="00DC1E7E"/>
    <w:rsid w:val="00DC3548"/>
    <w:rsid w:val="00DC3C64"/>
    <w:rsid w:val="00DC463B"/>
    <w:rsid w:val="00DC465D"/>
    <w:rsid w:val="00DC4A7E"/>
    <w:rsid w:val="00DC4BB3"/>
    <w:rsid w:val="00DC5509"/>
    <w:rsid w:val="00DC58ED"/>
    <w:rsid w:val="00DC5D4F"/>
    <w:rsid w:val="00DC675B"/>
    <w:rsid w:val="00DC68BE"/>
    <w:rsid w:val="00DC6A28"/>
    <w:rsid w:val="00DC7B1B"/>
    <w:rsid w:val="00DD016A"/>
    <w:rsid w:val="00DD030D"/>
    <w:rsid w:val="00DD07D4"/>
    <w:rsid w:val="00DD0D56"/>
    <w:rsid w:val="00DD0E93"/>
    <w:rsid w:val="00DD0FD0"/>
    <w:rsid w:val="00DD107B"/>
    <w:rsid w:val="00DD17C6"/>
    <w:rsid w:val="00DD1BF1"/>
    <w:rsid w:val="00DD2015"/>
    <w:rsid w:val="00DD49BE"/>
    <w:rsid w:val="00DD4B54"/>
    <w:rsid w:val="00DD4D05"/>
    <w:rsid w:val="00DD5549"/>
    <w:rsid w:val="00DD55F7"/>
    <w:rsid w:val="00DD5A4F"/>
    <w:rsid w:val="00DD5C37"/>
    <w:rsid w:val="00DD5C6B"/>
    <w:rsid w:val="00DD5D7A"/>
    <w:rsid w:val="00DD66A5"/>
    <w:rsid w:val="00DD7201"/>
    <w:rsid w:val="00DE047B"/>
    <w:rsid w:val="00DE11D9"/>
    <w:rsid w:val="00DE20FC"/>
    <w:rsid w:val="00DE258E"/>
    <w:rsid w:val="00DE2747"/>
    <w:rsid w:val="00DE2AEF"/>
    <w:rsid w:val="00DE2B3D"/>
    <w:rsid w:val="00DE2BA4"/>
    <w:rsid w:val="00DE2C5E"/>
    <w:rsid w:val="00DE5595"/>
    <w:rsid w:val="00DE5DA7"/>
    <w:rsid w:val="00DE66B0"/>
    <w:rsid w:val="00DE6AFA"/>
    <w:rsid w:val="00DE712C"/>
    <w:rsid w:val="00DE7212"/>
    <w:rsid w:val="00DE7FF6"/>
    <w:rsid w:val="00DF05D8"/>
    <w:rsid w:val="00DF0911"/>
    <w:rsid w:val="00DF0B54"/>
    <w:rsid w:val="00DF1F18"/>
    <w:rsid w:val="00DF1F52"/>
    <w:rsid w:val="00DF20FD"/>
    <w:rsid w:val="00DF238C"/>
    <w:rsid w:val="00DF2662"/>
    <w:rsid w:val="00DF30D7"/>
    <w:rsid w:val="00DF313F"/>
    <w:rsid w:val="00DF363D"/>
    <w:rsid w:val="00DF38A8"/>
    <w:rsid w:val="00DF47D2"/>
    <w:rsid w:val="00DF4B93"/>
    <w:rsid w:val="00DF515C"/>
    <w:rsid w:val="00DF6D0A"/>
    <w:rsid w:val="00DF7250"/>
    <w:rsid w:val="00E00A45"/>
    <w:rsid w:val="00E012E6"/>
    <w:rsid w:val="00E01414"/>
    <w:rsid w:val="00E016A0"/>
    <w:rsid w:val="00E01861"/>
    <w:rsid w:val="00E01B7F"/>
    <w:rsid w:val="00E0277A"/>
    <w:rsid w:val="00E03488"/>
    <w:rsid w:val="00E03816"/>
    <w:rsid w:val="00E03F93"/>
    <w:rsid w:val="00E044B4"/>
    <w:rsid w:val="00E0535F"/>
    <w:rsid w:val="00E05F1F"/>
    <w:rsid w:val="00E07CAF"/>
    <w:rsid w:val="00E10309"/>
    <w:rsid w:val="00E10325"/>
    <w:rsid w:val="00E10939"/>
    <w:rsid w:val="00E11407"/>
    <w:rsid w:val="00E11B6C"/>
    <w:rsid w:val="00E11D4E"/>
    <w:rsid w:val="00E11DBF"/>
    <w:rsid w:val="00E122DB"/>
    <w:rsid w:val="00E126CA"/>
    <w:rsid w:val="00E12D75"/>
    <w:rsid w:val="00E12FA9"/>
    <w:rsid w:val="00E140C7"/>
    <w:rsid w:val="00E1485F"/>
    <w:rsid w:val="00E14FCB"/>
    <w:rsid w:val="00E15D05"/>
    <w:rsid w:val="00E166D4"/>
    <w:rsid w:val="00E16812"/>
    <w:rsid w:val="00E16A3D"/>
    <w:rsid w:val="00E16C40"/>
    <w:rsid w:val="00E16CF2"/>
    <w:rsid w:val="00E171C8"/>
    <w:rsid w:val="00E17EE9"/>
    <w:rsid w:val="00E207FB"/>
    <w:rsid w:val="00E211F4"/>
    <w:rsid w:val="00E228F6"/>
    <w:rsid w:val="00E230F9"/>
    <w:rsid w:val="00E23333"/>
    <w:rsid w:val="00E2376E"/>
    <w:rsid w:val="00E238D4"/>
    <w:rsid w:val="00E23B8D"/>
    <w:rsid w:val="00E23F4E"/>
    <w:rsid w:val="00E24AF7"/>
    <w:rsid w:val="00E24C4F"/>
    <w:rsid w:val="00E253E3"/>
    <w:rsid w:val="00E25B0D"/>
    <w:rsid w:val="00E25C1E"/>
    <w:rsid w:val="00E277F1"/>
    <w:rsid w:val="00E27F7C"/>
    <w:rsid w:val="00E305ED"/>
    <w:rsid w:val="00E32261"/>
    <w:rsid w:val="00E3299A"/>
    <w:rsid w:val="00E33588"/>
    <w:rsid w:val="00E33734"/>
    <w:rsid w:val="00E338DC"/>
    <w:rsid w:val="00E33D31"/>
    <w:rsid w:val="00E3488A"/>
    <w:rsid w:val="00E34A82"/>
    <w:rsid w:val="00E35181"/>
    <w:rsid w:val="00E35B67"/>
    <w:rsid w:val="00E3626F"/>
    <w:rsid w:val="00E36812"/>
    <w:rsid w:val="00E368E2"/>
    <w:rsid w:val="00E36AFC"/>
    <w:rsid w:val="00E36C22"/>
    <w:rsid w:val="00E36EDD"/>
    <w:rsid w:val="00E3731E"/>
    <w:rsid w:val="00E37519"/>
    <w:rsid w:val="00E37578"/>
    <w:rsid w:val="00E3783D"/>
    <w:rsid w:val="00E378CF"/>
    <w:rsid w:val="00E408E2"/>
    <w:rsid w:val="00E41207"/>
    <w:rsid w:val="00E41CA2"/>
    <w:rsid w:val="00E4204E"/>
    <w:rsid w:val="00E42860"/>
    <w:rsid w:val="00E438EF"/>
    <w:rsid w:val="00E43FD1"/>
    <w:rsid w:val="00E4440B"/>
    <w:rsid w:val="00E44CAB"/>
    <w:rsid w:val="00E45474"/>
    <w:rsid w:val="00E45865"/>
    <w:rsid w:val="00E4637C"/>
    <w:rsid w:val="00E466F1"/>
    <w:rsid w:val="00E46850"/>
    <w:rsid w:val="00E469BB"/>
    <w:rsid w:val="00E46E12"/>
    <w:rsid w:val="00E47122"/>
    <w:rsid w:val="00E47627"/>
    <w:rsid w:val="00E47F71"/>
    <w:rsid w:val="00E50638"/>
    <w:rsid w:val="00E50E95"/>
    <w:rsid w:val="00E51260"/>
    <w:rsid w:val="00E51E40"/>
    <w:rsid w:val="00E51F19"/>
    <w:rsid w:val="00E52287"/>
    <w:rsid w:val="00E522E8"/>
    <w:rsid w:val="00E52357"/>
    <w:rsid w:val="00E52D7A"/>
    <w:rsid w:val="00E53573"/>
    <w:rsid w:val="00E53FB3"/>
    <w:rsid w:val="00E542E2"/>
    <w:rsid w:val="00E54443"/>
    <w:rsid w:val="00E546D9"/>
    <w:rsid w:val="00E549B9"/>
    <w:rsid w:val="00E54C39"/>
    <w:rsid w:val="00E550F7"/>
    <w:rsid w:val="00E567AA"/>
    <w:rsid w:val="00E5788B"/>
    <w:rsid w:val="00E57A51"/>
    <w:rsid w:val="00E57CF6"/>
    <w:rsid w:val="00E57CF8"/>
    <w:rsid w:val="00E60341"/>
    <w:rsid w:val="00E611EF"/>
    <w:rsid w:val="00E61473"/>
    <w:rsid w:val="00E61C7E"/>
    <w:rsid w:val="00E61F69"/>
    <w:rsid w:val="00E62724"/>
    <w:rsid w:val="00E630F0"/>
    <w:rsid w:val="00E6343D"/>
    <w:rsid w:val="00E636B3"/>
    <w:rsid w:val="00E638E7"/>
    <w:rsid w:val="00E638FD"/>
    <w:rsid w:val="00E63D0C"/>
    <w:rsid w:val="00E640E8"/>
    <w:rsid w:val="00E645EB"/>
    <w:rsid w:val="00E65CFB"/>
    <w:rsid w:val="00E65D0E"/>
    <w:rsid w:val="00E70269"/>
    <w:rsid w:val="00E70954"/>
    <w:rsid w:val="00E70C79"/>
    <w:rsid w:val="00E70E4F"/>
    <w:rsid w:val="00E713AE"/>
    <w:rsid w:val="00E71663"/>
    <w:rsid w:val="00E7344C"/>
    <w:rsid w:val="00E73538"/>
    <w:rsid w:val="00E738AE"/>
    <w:rsid w:val="00E73FFE"/>
    <w:rsid w:val="00E74070"/>
    <w:rsid w:val="00E7473C"/>
    <w:rsid w:val="00E74F40"/>
    <w:rsid w:val="00E75BE6"/>
    <w:rsid w:val="00E75DF6"/>
    <w:rsid w:val="00E773DF"/>
    <w:rsid w:val="00E805A1"/>
    <w:rsid w:val="00E80D0F"/>
    <w:rsid w:val="00E80F1E"/>
    <w:rsid w:val="00E81148"/>
    <w:rsid w:val="00E81B7D"/>
    <w:rsid w:val="00E8213A"/>
    <w:rsid w:val="00E8246D"/>
    <w:rsid w:val="00E82766"/>
    <w:rsid w:val="00E83337"/>
    <w:rsid w:val="00E836A8"/>
    <w:rsid w:val="00E84A66"/>
    <w:rsid w:val="00E85407"/>
    <w:rsid w:val="00E85626"/>
    <w:rsid w:val="00E8573F"/>
    <w:rsid w:val="00E865F5"/>
    <w:rsid w:val="00E8684E"/>
    <w:rsid w:val="00E87B0E"/>
    <w:rsid w:val="00E87B54"/>
    <w:rsid w:val="00E87BF2"/>
    <w:rsid w:val="00E90D0C"/>
    <w:rsid w:val="00E91477"/>
    <w:rsid w:val="00E91742"/>
    <w:rsid w:val="00E91823"/>
    <w:rsid w:val="00E91D03"/>
    <w:rsid w:val="00E91F25"/>
    <w:rsid w:val="00E923C2"/>
    <w:rsid w:val="00E923E4"/>
    <w:rsid w:val="00E925DF"/>
    <w:rsid w:val="00E92666"/>
    <w:rsid w:val="00E92743"/>
    <w:rsid w:val="00E92D49"/>
    <w:rsid w:val="00E935A2"/>
    <w:rsid w:val="00E94206"/>
    <w:rsid w:val="00E94BCF"/>
    <w:rsid w:val="00E952B4"/>
    <w:rsid w:val="00E952F4"/>
    <w:rsid w:val="00E9594B"/>
    <w:rsid w:val="00E95D10"/>
    <w:rsid w:val="00E95D9E"/>
    <w:rsid w:val="00E96111"/>
    <w:rsid w:val="00E96682"/>
    <w:rsid w:val="00E9773E"/>
    <w:rsid w:val="00E97E56"/>
    <w:rsid w:val="00EA07E2"/>
    <w:rsid w:val="00EA0B6B"/>
    <w:rsid w:val="00EA15C1"/>
    <w:rsid w:val="00EA16B8"/>
    <w:rsid w:val="00EA1E3F"/>
    <w:rsid w:val="00EA2356"/>
    <w:rsid w:val="00EA244D"/>
    <w:rsid w:val="00EA26F1"/>
    <w:rsid w:val="00EA293A"/>
    <w:rsid w:val="00EA2B55"/>
    <w:rsid w:val="00EA32F1"/>
    <w:rsid w:val="00EA3905"/>
    <w:rsid w:val="00EA3D56"/>
    <w:rsid w:val="00EA40A0"/>
    <w:rsid w:val="00EA519C"/>
    <w:rsid w:val="00EA6044"/>
    <w:rsid w:val="00EA605E"/>
    <w:rsid w:val="00EA6234"/>
    <w:rsid w:val="00EA71EF"/>
    <w:rsid w:val="00EA7FCC"/>
    <w:rsid w:val="00EB0922"/>
    <w:rsid w:val="00EB0B64"/>
    <w:rsid w:val="00EB12DD"/>
    <w:rsid w:val="00EB1316"/>
    <w:rsid w:val="00EB267D"/>
    <w:rsid w:val="00EB2CF3"/>
    <w:rsid w:val="00EB2FFC"/>
    <w:rsid w:val="00EB3EB0"/>
    <w:rsid w:val="00EB42B5"/>
    <w:rsid w:val="00EB42C2"/>
    <w:rsid w:val="00EB5AA6"/>
    <w:rsid w:val="00EB5E8F"/>
    <w:rsid w:val="00EB6317"/>
    <w:rsid w:val="00EB6906"/>
    <w:rsid w:val="00EB6929"/>
    <w:rsid w:val="00EB773D"/>
    <w:rsid w:val="00EB7F6B"/>
    <w:rsid w:val="00EC127A"/>
    <w:rsid w:val="00EC1858"/>
    <w:rsid w:val="00EC2F3E"/>
    <w:rsid w:val="00EC4182"/>
    <w:rsid w:val="00EC43C0"/>
    <w:rsid w:val="00EC471F"/>
    <w:rsid w:val="00EC6123"/>
    <w:rsid w:val="00EC6F80"/>
    <w:rsid w:val="00EC77EE"/>
    <w:rsid w:val="00EC7A2F"/>
    <w:rsid w:val="00EC7BB2"/>
    <w:rsid w:val="00EC7C4A"/>
    <w:rsid w:val="00EC7FB2"/>
    <w:rsid w:val="00ED0CE0"/>
    <w:rsid w:val="00ED0F45"/>
    <w:rsid w:val="00ED111D"/>
    <w:rsid w:val="00ED113A"/>
    <w:rsid w:val="00ED22B9"/>
    <w:rsid w:val="00ED22C0"/>
    <w:rsid w:val="00ED247B"/>
    <w:rsid w:val="00ED258A"/>
    <w:rsid w:val="00ED25F4"/>
    <w:rsid w:val="00ED2EBA"/>
    <w:rsid w:val="00ED3342"/>
    <w:rsid w:val="00ED33F2"/>
    <w:rsid w:val="00ED482A"/>
    <w:rsid w:val="00ED4847"/>
    <w:rsid w:val="00ED5262"/>
    <w:rsid w:val="00ED6CC9"/>
    <w:rsid w:val="00ED70F3"/>
    <w:rsid w:val="00ED711B"/>
    <w:rsid w:val="00EE0FC8"/>
    <w:rsid w:val="00EE156E"/>
    <w:rsid w:val="00EE15CD"/>
    <w:rsid w:val="00EE1D0F"/>
    <w:rsid w:val="00EE1E16"/>
    <w:rsid w:val="00EE258C"/>
    <w:rsid w:val="00EE26EB"/>
    <w:rsid w:val="00EE3902"/>
    <w:rsid w:val="00EE5019"/>
    <w:rsid w:val="00EE6774"/>
    <w:rsid w:val="00EE67D5"/>
    <w:rsid w:val="00EE7424"/>
    <w:rsid w:val="00EE771C"/>
    <w:rsid w:val="00EE7EE3"/>
    <w:rsid w:val="00EF0D3A"/>
    <w:rsid w:val="00EF0E7B"/>
    <w:rsid w:val="00EF0FB6"/>
    <w:rsid w:val="00EF14C4"/>
    <w:rsid w:val="00EF14F8"/>
    <w:rsid w:val="00EF15DA"/>
    <w:rsid w:val="00EF2117"/>
    <w:rsid w:val="00EF350C"/>
    <w:rsid w:val="00EF3646"/>
    <w:rsid w:val="00EF3B99"/>
    <w:rsid w:val="00EF4882"/>
    <w:rsid w:val="00EF563F"/>
    <w:rsid w:val="00EF5B37"/>
    <w:rsid w:val="00EF64AA"/>
    <w:rsid w:val="00EF663A"/>
    <w:rsid w:val="00EF6F9A"/>
    <w:rsid w:val="00EF771D"/>
    <w:rsid w:val="00F009AD"/>
    <w:rsid w:val="00F00BAF"/>
    <w:rsid w:val="00F01085"/>
    <w:rsid w:val="00F0123A"/>
    <w:rsid w:val="00F01711"/>
    <w:rsid w:val="00F01D39"/>
    <w:rsid w:val="00F01F4D"/>
    <w:rsid w:val="00F025CC"/>
    <w:rsid w:val="00F031E7"/>
    <w:rsid w:val="00F03533"/>
    <w:rsid w:val="00F036BF"/>
    <w:rsid w:val="00F041C2"/>
    <w:rsid w:val="00F04B1B"/>
    <w:rsid w:val="00F04F5D"/>
    <w:rsid w:val="00F053A6"/>
    <w:rsid w:val="00F05727"/>
    <w:rsid w:val="00F06187"/>
    <w:rsid w:val="00F06ACC"/>
    <w:rsid w:val="00F10981"/>
    <w:rsid w:val="00F11C5D"/>
    <w:rsid w:val="00F11E19"/>
    <w:rsid w:val="00F11F95"/>
    <w:rsid w:val="00F12586"/>
    <w:rsid w:val="00F132A4"/>
    <w:rsid w:val="00F1346E"/>
    <w:rsid w:val="00F140A1"/>
    <w:rsid w:val="00F14A2A"/>
    <w:rsid w:val="00F14C4E"/>
    <w:rsid w:val="00F153A5"/>
    <w:rsid w:val="00F155D4"/>
    <w:rsid w:val="00F16295"/>
    <w:rsid w:val="00F16A0D"/>
    <w:rsid w:val="00F16A3A"/>
    <w:rsid w:val="00F16D55"/>
    <w:rsid w:val="00F1732F"/>
    <w:rsid w:val="00F20842"/>
    <w:rsid w:val="00F20CB4"/>
    <w:rsid w:val="00F21428"/>
    <w:rsid w:val="00F21772"/>
    <w:rsid w:val="00F21B32"/>
    <w:rsid w:val="00F2212F"/>
    <w:rsid w:val="00F224B9"/>
    <w:rsid w:val="00F23460"/>
    <w:rsid w:val="00F2375A"/>
    <w:rsid w:val="00F23DBD"/>
    <w:rsid w:val="00F2414D"/>
    <w:rsid w:val="00F2464E"/>
    <w:rsid w:val="00F24CE9"/>
    <w:rsid w:val="00F2596D"/>
    <w:rsid w:val="00F25A95"/>
    <w:rsid w:val="00F26150"/>
    <w:rsid w:val="00F26CC5"/>
    <w:rsid w:val="00F26D26"/>
    <w:rsid w:val="00F27B31"/>
    <w:rsid w:val="00F3184A"/>
    <w:rsid w:val="00F318E8"/>
    <w:rsid w:val="00F31AFB"/>
    <w:rsid w:val="00F325B2"/>
    <w:rsid w:val="00F3275D"/>
    <w:rsid w:val="00F32C80"/>
    <w:rsid w:val="00F32E63"/>
    <w:rsid w:val="00F32F7A"/>
    <w:rsid w:val="00F330A3"/>
    <w:rsid w:val="00F330AB"/>
    <w:rsid w:val="00F330C3"/>
    <w:rsid w:val="00F33148"/>
    <w:rsid w:val="00F3339B"/>
    <w:rsid w:val="00F33574"/>
    <w:rsid w:val="00F342D1"/>
    <w:rsid w:val="00F34713"/>
    <w:rsid w:val="00F34D66"/>
    <w:rsid w:val="00F34E6E"/>
    <w:rsid w:val="00F36465"/>
    <w:rsid w:val="00F36975"/>
    <w:rsid w:val="00F37052"/>
    <w:rsid w:val="00F37188"/>
    <w:rsid w:val="00F37222"/>
    <w:rsid w:val="00F37720"/>
    <w:rsid w:val="00F37736"/>
    <w:rsid w:val="00F37BC2"/>
    <w:rsid w:val="00F37FA5"/>
    <w:rsid w:val="00F407B4"/>
    <w:rsid w:val="00F40838"/>
    <w:rsid w:val="00F40B92"/>
    <w:rsid w:val="00F4141A"/>
    <w:rsid w:val="00F41B72"/>
    <w:rsid w:val="00F41B8F"/>
    <w:rsid w:val="00F420FF"/>
    <w:rsid w:val="00F42542"/>
    <w:rsid w:val="00F4284A"/>
    <w:rsid w:val="00F4287E"/>
    <w:rsid w:val="00F43404"/>
    <w:rsid w:val="00F43D1D"/>
    <w:rsid w:val="00F442BC"/>
    <w:rsid w:val="00F4487F"/>
    <w:rsid w:val="00F46705"/>
    <w:rsid w:val="00F46CBB"/>
    <w:rsid w:val="00F46FFF"/>
    <w:rsid w:val="00F474F4"/>
    <w:rsid w:val="00F47732"/>
    <w:rsid w:val="00F4783F"/>
    <w:rsid w:val="00F502B3"/>
    <w:rsid w:val="00F50F98"/>
    <w:rsid w:val="00F51422"/>
    <w:rsid w:val="00F524E6"/>
    <w:rsid w:val="00F5281B"/>
    <w:rsid w:val="00F54357"/>
    <w:rsid w:val="00F54913"/>
    <w:rsid w:val="00F553EA"/>
    <w:rsid w:val="00F56732"/>
    <w:rsid w:val="00F5783F"/>
    <w:rsid w:val="00F57DC4"/>
    <w:rsid w:val="00F60FB3"/>
    <w:rsid w:val="00F6199C"/>
    <w:rsid w:val="00F622A1"/>
    <w:rsid w:val="00F630CD"/>
    <w:rsid w:val="00F637C1"/>
    <w:rsid w:val="00F63C9E"/>
    <w:rsid w:val="00F63F15"/>
    <w:rsid w:val="00F647C6"/>
    <w:rsid w:val="00F65327"/>
    <w:rsid w:val="00F656F1"/>
    <w:rsid w:val="00F65FC6"/>
    <w:rsid w:val="00F6652A"/>
    <w:rsid w:val="00F669C1"/>
    <w:rsid w:val="00F67577"/>
    <w:rsid w:val="00F707C1"/>
    <w:rsid w:val="00F70BC4"/>
    <w:rsid w:val="00F71FB2"/>
    <w:rsid w:val="00F7208D"/>
    <w:rsid w:val="00F72890"/>
    <w:rsid w:val="00F72B54"/>
    <w:rsid w:val="00F72F32"/>
    <w:rsid w:val="00F7348A"/>
    <w:rsid w:val="00F7381D"/>
    <w:rsid w:val="00F73E7E"/>
    <w:rsid w:val="00F7441E"/>
    <w:rsid w:val="00F75124"/>
    <w:rsid w:val="00F76B08"/>
    <w:rsid w:val="00F76B9D"/>
    <w:rsid w:val="00F76DCF"/>
    <w:rsid w:val="00F77ED6"/>
    <w:rsid w:val="00F80163"/>
    <w:rsid w:val="00F810C3"/>
    <w:rsid w:val="00F822A2"/>
    <w:rsid w:val="00F826EA"/>
    <w:rsid w:val="00F82B21"/>
    <w:rsid w:val="00F831B3"/>
    <w:rsid w:val="00F83380"/>
    <w:rsid w:val="00F83F3C"/>
    <w:rsid w:val="00F857A7"/>
    <w:rsid w:val="00F87D69"/>
    <w:rsid w:val="00F9037B"/>
    <w:rsid w:val="00F912BA"/>
    <w:rsid w:val="00F91DBD"/>
    <w:rsid w:val="00F92360"/>
    <w:rsid w:val="00F9314F"/>
    <w:rsid w:val="00F933D2"/>
    <w:rsid w:val="00F93993"/>
    <w:rsid w:val="00F93FFF"/>
    <w:rsid w:val="00F956BD"/>
    <w:rsid w:val="00F95750"/>
    <w:rsid w:val="00F95823"/>
    <w:rsid w:val="00F963A3"/>
    <w:rsid w:val="00F96594"/>
    <w:rsid w:val="00F967C1"/>
    <w:rsid w:val="00F969C2"/>
    <w:rsid w:val="00F96E58"/>
    <w:rsid w:val="00F97124"/>
    <w:rsid w:val="00F97B35"/>
    <w:rsid w:val="00FA00C0"/>
    <w:rsid w:val="00FA0326"/>
    <w:rsid w:val="00FA0848"/>
    <w:rsid w:val="00FA0940"/>
    <w:rsid w:val="00FA0A77"/>
    <w:rsid w:val="00FA0AC2"/>
    <w:rsid w:val="00FA1422"/>
    <w:rsid w:val="00FA14BD"/>
    <w:rsid w:val="00FA1FED"/>
    <w:rsid w:val="00FA2303"/>
    <w:rsid w:val="00FA2A66"/>
    <w:rsid w:val="00FA34E5"/>
    <w:rsid w:val="00FA3B86"/>
    <w:rsid w:val="00FA4200"/>
    <w:rsid w:val="00FA462F"/>
    <w:rsid w:val="00FA467B"/>
    <w:rsid w:val="00FA5CAA"/>
    <w:rsid w:val="00FA5E05"/>
    <w:rsid w:val="00FA6342"/>
    <w:rsid w:val="00FA6598"/>
    <w:rsid w:val="00FA6615"/>
    <w:rsid w:val="00FA6FED"/>
    <w:rsid w:val="00FB03B4"/>
    <w:rsid w:val="00FB04A3"/>
    <w:rsid w:val="00FB0558"/>
    <w:rsid w:val="00FB089B"/>
    <w:rsid w:val="00FB22E0"/>
    <w:rsid w:val="00FB29F3"/>
    <w:rsid w:val="00FB4016"/>
    <w:rsid w:val="00FB4182"/>
    <w:rsid w:val="00FB4586"/>
    <w:rsid w:val="00FB5059"/>
    <w:rsid w:val="00FB5942"/>
    <w:rsid w:val="00FB6331"/>
    <w:rsid w:val="00FB634A"/>
    <w:rsid w:val="00FB6E3D"/>
    <w:rsid w:val="00FB6F7D"/>
    <w:rsid w:val="00FB71B6"/>
    <w:rsid w:val="00FB7356"/>
    <w:rsid w:val="00FB792D"/>
    <w:rsid w:val="00FC02E7"/>
    <w:rsid w:val="00FC0593"/>
    <w:rsid w:val="00FC10EA"/>
    <w:rsid w:val="00FC11B0"/>
    <w:rsid w:val="00FC1784"/>
    <w:rsid w:val="00FC2255"/>
    <w:rsid w:val="00FC2498"/>
    <w:rsid w:val="00FC2795"/>
    <w:rsid w:val="00FC326A"/>
    <w:rsid w:val="00FC3A63"/>
    <w:rsid w:val="00FC3CDE"/>
    <w:rsid w:val="00FC418E"/>
    <w:rsid w:val="00FC438C"/>
    <w:rsid w:val="00FC53D4"/>
    <w:rsid w:val="00FC585C"/>
    <w:rsid w:val="00FC6144"/>
    <w:rsid w:val="00FC68CE"/>
    <w:rsid w:val="00FC69C9"/>
    <w:rsid w:val="00FC6D06"/>
    <w:rsid w:val="00FC729F"/>
    <w:rsid w:val="00FC7535"/>
    <w:rsid w:val="00FC76B3"/>
    <w:rsid w:val="00FC782F"/>
    <w:rsid w:val="00FC7857"/>
    <w:rsid w:val="00FD01B5"/>
    <w:rsid w:val="00FD0587"/>
    <w:rsid w:val="00FD081F"/>
    <w:rsid w:val="00FD1411"/>
    <w:rsid w:val="00FD1697"/>
    <w:rsid w:val="00FD1732"/>
    <w:rsid w:val="00FD18DA"/>
    <w:rsid w:val="00FD2BF7"/>
    <w:rsid w:val="00FD2F26"/>
    <w:rsid w:val="00FD34EB"/>
    <w:rsid w:val="00FD38A4"/>
    <w:rsid w:val="00FD38D9"/>
    <w:rsid w:val="00FD3B41"/>
    <w:rsid w:val="00FD3C80"/>
    <w:rsid w:val="00FD3EC5"/>
    <w:rsid w:val="00FD4958"/>
    <w:rsid w:val="00FD4A7D"/>
    <w:rsid w:val="00FD582C"/>
    <w:rsid w:val="00FD612C"/>
    <w:rsid w:val="00FD644E"/>
    <w:rsid w:val="00FD6BF5"/>
    <w:rsid w:val="00FD711B"/>
    <w:rsid w:val="00FD7151"/>
    <w:rsid w:val="00FD74C0"/>
    <w:rsid w:val="00FD76B0"/>
    <w:rsid w:val="00FD7BFB"/>
    <w:rsid w:val="00FE024C"/>
    <w:rsid w:val="00FE06C1"/>
    <w:rsid w:val="00FE0806"/>
    <w:rsid w:val="00FE0878"/>
    <w:rsid w:val="00FE0894"/>
    <w:rsid w:val="00FE09A7"/>
    <w:rsid w:val="00FE1A18"/>
    <w:rsid w:val="00FE254F"/>
    <w:rsid w:val="00FE2CCE"/>
    <w:rsid w:val="00FE399D"/>
    <w:rsid w:val="00FE41E5"/>
    <w:rsid w:val="00FE4358"/>
    <w:rsid w:val="00FE55D2"/>
    <w:rsid w:val="00FE5802"/>
    <w:rsid w:val="00FE60E7"/>
    <w:rsid w:val="00FE6904"/>
    <w:rsid w:val="00FE752B"/>
    <w:rsid w:val="00FE7789"/>
    <w:rsid w:val="00FE77CB"/>
    <w:rsid w:val="00FF05C8"/>
    <w:rsid w:val="00FF084F"/>
    <w:rsid w:val="00FF09F7"/>
    <w:rsid w:val="00FF0C33"/>
    <w:rsid w:val="00FF0CCD"/>
    <w:rsid w:val="00FF1791"/>
    <w:rsid w:val="00FF18C9"/>
    <w:rsid w:val="00FF2220"/>
    <w:rsid w:val="00FF28FC"/>
    <w:rsid w:val="00FF2A3F"/>
    <w:rsid w:val="00FF3042"/>
    <w:rsid w:val="00FF3090"/>
    <w:rsid w:val="00FF31A2"/>
    <w:rsid w:val="00FF37D2"/>
    <w:rsid w:val="00FF38EE"/>
    <w:rsid w:val="00FF41DC"/>
    <w:rsid w:val="00FF41E5"/>
    <w:rsid w:val="00FF559D"/>
    <w:rsid w:val="00FF57E0"/>
    <w:rsid w:val="00FF5955"/>
    <w:rsid w:val="00FF64F8"/>
    <w:rsid w:val="00FF6925"/>
    <w:rsid w:val="00FF7269"/>
    <w:rsid w:val="00FF7454"/>
    <w:rsid w:val="00FF7611"/>
    <w:rsid w:val="00FF76D6"/>
    <w:rsid w:val="00FF7751"/>
    <w:rsid w:val="00FF7F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A5A10BE0-BEF0-4B63-B1EA-76BC82489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902CC"/>
    <w:pPr>
      <w:widowControl w:val="0"/>
      <w:spacing w:line="500" w:lineRule="exact"/>
      <w:ind w:leftChars="200" w:left="200" w:firstLineChars="200" w:firstLine="200"/>
      <w:jc w:val="both"/>
    </w:pPr>
    <w:rPr>
      <w:rFonts w:ascii="Cambria" w:eastAsia="標楷體"/>
      <w:snapToGrid w:val="0"/>
      <w:kern w:val="2"/>
      <w:sz w:val="28"/>
      <w:szCs w:val="28"/>
    </w:rPr>
  </w:style>
  <w:style w:type="paragraph" w:styleId="1">
    <w:name w:val="heading 1"/>
    <w:basedOn w:val="a"/>
    <w:next w:val="a"/>
    <w:link w:val="10"/>
    <w:uiPriority w:val="9"/>
    <w:qFormat/>
    <w:rsid w:val="001C4376"/>
    <w:pPr>
      <w:keepNext/>
      <w:spacing w:before="180" w:after="180" w:line="720" w:lineRule="atLeast"/>
      <w:outlineLvl w:val="0"/>
    </w:pPr>
    <w:rPr>
      <w:rFonts w:ascii="Calibri Light" w:eastAsia="Mangal" w:hAnsi="Calibri Light"/>
      <w:b/>
      <w:bCs/>
      <w:snapToGrid/>
      <w:kern w:val="52"/>
      <w:sz w:val="52"/>
      <w:szCs w:val="52"/>
    </w:rPr>
  </w:style>
  <w:style w:type="paragraph" w:styleId="2">
    <w:name w:val="heading 2"/>
    <w:basedOn w:val="a"/>
    <w:next w:val="a"/>
    <w:link w:val="20"/>
    <w:uiPriority w:val="9"/>
    <w:qFormat/>
    <w:rsid w:val="001C4376"/>
    <w:pPr>
      <w:keepNext/>
      <w:spacing w:line="0" w:lineRule="atLeast"/>
      <w:ind w:leftChars="0" w:left="0" w:firstLineChars="0" w:firstLine="0"/>
      <w:outlineLvl w:val="1"/>
    </w:pPr>
    <w:rPr>
      <w:rFonts w:ascii="Calibri Light" w:hAnsi="Calibri Light"/>
      <w:b/>
      <w:bCs/>
      <w:snapToGrid/>
      <w:szCs w:val="48"/>
    </w:rPr>
  </w:style>
  <w:style w:type="paragraph" w:styleId="3">
    <w:name w:val="heading 3"/>
    <w:basedOn w:val="a"/>
    <w:next w:val="a"/>
    <w:link w:val="30"/>
    <w:uiPriority w:val="9"/>
    <w:qFormat/>
    <w:rsid w:val="001C4376"/>
    <w:pPr>
      <w:keepNext/>
      <w:spacing w:line="720" w:lineRule="atLeast"/>
      <w:outlineLvl w:val="2"/>
    </w:pPr>
    <w:rPr>
      <w:rFonts w:ascii="Calibri Light" w:eastAsia="Mangal" w:hAnsi="Calibri Light"/>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Calibri Light" w:eastAsia="Mangal" w:hAnsi="Calibri Light"/>
      <w:snapToGrid/>
      <w:sz w:val="36"/>
      <w:szCs w:val="36"/>
    </w:rPr>
  </w:style>
  <w:style w:type="paragraph" w:styleId="5">
    <w:name w:val="heading 5"/>
    <w:basedOn w:val="a"/>
    <w:next w:val="a"/>
    <w:link w:val="50"/>
    <w:uiPriority w:val="9"/>
    <w:unhideWhenUsed/>
    <w:qFormat/>
    <w:rsid w:val="009E08CA"/>
    <w:pPr>
      <w:keepNext/>
      <w:spacing w:line="720" w:lineRule="atLeast"/>
      <w:outlineLvl w:val="4"/>
    </w:pPr>
    <w:rPr>
      <w:rFonts w:ascii="Cambria Math" w:eastAsia="Mangal" w:hAnsi="Cambria Math"/>
      <w:b/>
      <w:bCs/>
      <w:sz w:val="36"/>
      <w:szCs w:val="36"/>
      <w:lang w:val="x-none" w:eastAsia="x-none"/>
    </w:rPr>
  </w:style>
  <w:style w:type="paragraph" w:styleId="6">
    <w:name w:val="heading 6"/>
    <w:basedOn w:val="a"/>
    <w:link w:val="60"/>
    <w:uiPriority w:val="9"/>
    <w:qFormat/>
    <w:rsid w:val="005250F5"/>
    <w:p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
    <w:link w:val="70"/>
    <w:uiPriority w:val="9"/>
    <w:qFormat/>
    <w:rsid w:val="005250F5"/>
    <w:p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
    <w:link w:val="80"/>
    <w:uiPriority w:val="9"/>
    <w:qFormat/>
    <w:rsid w:val="005250F5"/>
    <w:p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
    <w:next w:val="a"/>
    <w:link w:val="90"/>
    <w:uiPriority w:val="9"/>
    <w:semiHidden/>
    <w:unhideWhenUsed/>
    <w:qFormat/>
    <w:rsid w:val="005250F5"/>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Cambria" w:eastAsia="Cambria"/>
      <w:b/>
      <w:snapToGrid w:val="0"/>
      <w:kern w:val="2"/>
      <w:sz w:val="32"/>
    </w:rPr>
  </w:style>
  <w:style w:type="paragraph" w:customStyle="1" w:styleId="14">
    <w:name w:val="第二層(14號字)"/>
    <w:link w:val="141"/>
    <w:rsid w:val="00A13F39"/>
    <w:pPr>
      <w:spacing w:line="500" w:lineRule="exact"/>
      <w:ind w:left="587" w:hangingChars="207" w:hanging="587"/>
      <w:jc w:val="both"/>
    </w:pPr>
    <w:rPr>
      <w:rFonts w:ascii="Cambria" w:eastAsia="Cambria"/>
      <w:b/>
      <w:snapToGrid w:val="0"/>
      <w:kern w:val="2"/>
      <w:sz w:val="28"/>
    </w:rPr>
  </w:style>
  <w:style w:type="paragraph" w:customStyle="1" w:styleId="140">
    <w:name w:val="第三層(14號字)"/>
    <w:pPr>
      <w:spacing w:line="500" w:lineRule="exact"/>
      <w:ind w:left="200" w:hangingChars="200" w:hanging="200"/>
    </w:pPr>
    <w:rPr>
      <w:rFonts w:ascii="Cambria" w:eastAsia="Cambria"/>
      <w:b/>
      <w:snapToGrid w:val="0"/>
      <w:kern w:val="2"/>
      <w:sz w:val="28"/>
    </w:rPr>
  </w:style>
  <w:style w:type="paragraph" w:customStyle="1" w:styleId="a3">
    <w:name w:val="預備金及追加預算標題"/>
    <w:pPr>
      <w:spacing w:line="500" w:lineRule="exact"/>
      <w:ind w:left="200" w:hangingChars="200" w:hanging="200"/>
      <w:jc w:val="both"/>
    </w:pPr>
    <w:rPr>
      <w:rFonts w:ascii="Cambria" w:eastAsia="Cambria"/>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1C4376"/>
    <w:rPr>
      <w:rFonts w:ascii="Calibri Light" w:hAnsi="Calibri Light"/>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uiPriority w:val="9"/>
    <w:rsid w:val="001C4376"/>
    <w:rPr>
      <w:rFonts w:ascii="Calibri Light" w:eastAsia="Cambria" w:hAnsi="Calibri Light"/>
      <w:b/>
      <w:bCs/>
      <w:kern w:val="2"/>
      <w:sz w:val="28"/>
      <w:szCs w:val="48"/>
    </w:rPr>
  </w:style>
  <w:style w:type="character" w:customStyle="1" w:styleId="30">
    <w:name w:val="標題 3 字元"/>
    <w:link w:val="3"/>
    <w:uiPriority w:val="9"/>
    <w:rsid w:val="001C4376"/>
    <w:rPr>
      <w:rFonts w:ascii="Calibri Light" w:hAnsi="Calibri Light"/>
      <w:b/>
      <w:bCs/>
      <w:kern w:val="2"/>
      <w:sz w:val="36"/>
      <w:szCs w:val="36"/>
    </w:rPr>
  </w:style>
  <w:style w:type="character" w:customStyle="1" w:styleId="40">
    <w:name w:val="標題 4 字元"/>
    <w:link w:val="4"/>
    <w:uiPriority w:val="9"/>
    <w:rsid w:val="001C4376"/>
    <w:rPr>
      <w:rFonts w:ascii="Calibri Light" w:hAnsi="Calibri Light"/>
      <w:kern w:val="2"/>
      <w:sz w:val="36"/>
      <w:szCs w:val="36"/>
    </w:rPr>
  </w:style>
  <w:style w:type="character" w:customStyle="1" w:styleId="141">
    <w:name w:val="第二層(14號字) 字元1"/>
    <w:link w:val="14"/>
    <w:rsid w:val="00A13F39"/>
    <w:rPr>
      <w:rFonts w:ascii="Cambria" w:eastAsia="Cambria"/>
      <w:b/>
      <w:snapToGrid w:val="0"/>
      <w:kern w:val="2"/>
      <w:sz w:val="28"/>
    </w:rPr>
  </w:style>
  <w:style w:type="character" w:customStyle="1" w:styleId="11">
    <w:name w:val="(一)(二)(三) 字元1"/>
    <w:link w:val="a4"/>
    <w:rsid w:val="001C4376"/>
    <w:rPr>
      <w:rFonts w:ascii="Cambria" w:eastAsia="Cambria"/>
      <w:snapToGrid w:val="0"/>
      <w:kern w:val="2"/>
      <w:sz w:val="28"/>
      <w:szCs w:val="28"/>
    </w:rPr>
  </w:style>
  <w:style w:type="character" w:customStyle="1" w:styleId="12">
    <w:name w:val="(一)下內文 字元1"/>
    <w:link w:val="a5"/>
    <w:rsid w:val="001C4376"/>
    <w:rPr>
      <w:rFonts w:ascii="Cambria" w:eastAsia="Cambria"/>
      <w:snapToGrid w:val="0"/>
      <w:kern w:val="2"/>
      <w:sz w:val="28"/>
      <w:szCs w:val="28"/>
    </w:rPr>
  </w:style>
  <w:style w:type="character" w:customStyle="1" w:styleId="1230">
    <w:name w:val="1.2.3. 字元"/>
    <w:link w:val="123"/>
    <w:rsid w:val="001C4376"/>
    <w:rPr>
      <w:rFonts w:ascii="Cambria" w:eastAsia="Cambria"/>
      <w:snapToGrid w:val="0"/>
      <w:kern w:val="2"/>
      <w:sz w:val="28"/>
      <w:szCs w:val="28"/>
    </w:rPr>
  </w:style>
  <w:style w:type="character" w:customStyle="1" w:styleId="13">
    <w:name w:val="結論 字元1"/>
    <w:link w:val="a6"/>
    <w:rsid w:val="001C4376"/>
    <w:rPr>
      <w:rFonts w:ascii="Cambria" w:eastAsia="Cambria"/>
      <w:snapToGrid w:val="0"/>
      <w:kern w:val="2"/>
      <w:sz w:val="28"/>
      <w:szCs w:val="28"/>
    </w:rPr>
  </w:style>
  <w:style w:type="character" w:customStyle="1" w:styleId="143">
    <w:name w:val="表格內文(14行高) 字元"/>
    <w:link w:val="142"/>
    <w:qFormat/>
    <w:rsid w:val="001C4376"/>
    <w:rPr>
      <w:rFonts w:ascii="Cambria" w:eastAsia="Cambria"/>
      <w:snapToGrid w:val="0"/>
      <w:kern w:val="2"/>
      <w:sz w:val="24"/>
      <w:szCs w:val="28"/>
    </w:rPr>
  </w:style>
  <w:style w:type="character" w:customStyle="1" w:styleId="1232">
    <w:name w:val="(1)(2)(3) 字元"/>
    <w:link w:val="1231"/>
    <w:rsid w:val="001C4376"/>
    <w:rPr>
      <w:rFonts w:ascii="Cambria" w:eastAsia="Cambria"/>
      <w:snapToGrid w:val="0"/>
      <w:kern w:val="2"/>
      <w:sz w:val="28"/>
      <w:szCs w:val="28"/>
    </w:rPr>
  </w:style>
  <w:style w:type="character" w:customStyle="1" w:styleId="201">
    <w:name w:val="表格內文(20行高) 字元"/>
    <w:link w:val="200"/>
    <w:rsid w:val="001C4376"/>
    <w:rPr>
      <w:rFonts w:ascii="Cambria" w:eastAsia="Cambria"/>
      <w:snapToGrid w:val="0"/>
      <w:kern w:val="2"/>
      <w:sz w:val="24"/>
      <w:szCs w:val="28"/>
    </w:rPr>
  </w:style>
  <w:style w:type="character" w:customStyle="1" w:styleId="22">
    <w:name w:val="(一)下內文縮2 字元"/>
    <w:link w:val="21"/>
    <w:qFormat/>
    <w:rsid w:val="001C4376"/>
    <w:rPr>
      <w:rFonts w:ascii="Cambria" w:eastAsia="Cambria"/>
      <w:snapToGrid w:val="0"/>
      <w:kern w:val="2"/>
      <w:sz w:val="28"/>
      <w:szCs w:val="28"/>
    </w:rPr>
  </w:style>
  <w:style w:type="paragraph" w:customStyle="1" w:styleId="ad">
    <w:name w:val="標題目錄"/>
    <w:basedOn w:val="a"/>
    <w:rsid w:val="001C4376"/>
    <w:pPr>
      <w:spacing w:line="240" w:lineRule="auto"/>
      <w:ind w:leftChars="1" w:left="608" w:hangingChars="210" w:hanging="605"/>
    </w:pPr>
    <w:rPr>
      <w:rFonts w:ascii="Mangal" w:eastAsia="Mangal"/>
      <w:b/>
      <w:bCs/>
      <w:snapToGrid/>
    </w:rPr>
  </w:style>
  <w:style w:type="paragraph" w:styleId="ae">
    <w:name w:val="Title"/>
    <w:basedOn w:val="a"/>
    <w:link w:val="af"/>
    <w:uiPriority w:val="10"/>
    <w:qFormat/>
    <w:rsid w:val="001C4376"/>
    <w:pPr>
      <w:widowControl/>
      <w:spacing w:before="240" w:after="60" w:line="240" w:lineRule="auto"/>
      <w:ind w:leftChars="0" w:left="0" w:firstLineChars="0" w:firstLine="0"/>
      <w:jc w:val="center"/>
      <w:outlineLvl w:val="0"/>
    </w:pPr>
    <w:rPr>
      <w:rFonts w:ascii="Calibri Light" w:eastAsia="Mangal" w:hAnsi="Calibri Light"/>
      <w:b/>
      <w:snapToGrid/>
      <w:spacing w:val="-5"/>
      <w:kern w:val="0"/>
      <w:sz w:val="32"/>
      <w:szCs w:val="20"/>
    </w:rPr>
  </w:style>
  <w:style w:type="character" w:customStyle="1" w:styleId="af">
    <w:name w:val="標題 字元"/>
    <w:link w:val="ae"/>
    <w:uiPriority w:val="10"/>
    <w:rsid w:val="001C4376"/>
    <w:rPr>
      <w:rFonts w:ascii="Calibri Light" w:hAnsi="Calibri Light"/>
      <w:b/>
      <w:spacing w:val="-5"/>
      <w:sz w:val="32"/>
    </w:rPr>
  </w:style>
  <w:style w:type="character" w:customStyle="1" w:styleId="af0">
    <w:name w:val="(一)(二)(三) 字元"/>
    <w:rsid w:val="001C4376"/>
    <w:rPr>
      <w:rFonts w:ascii="Cambria" w:eastAsia="Cambria" w:hAnsi="Verdana" w:cs="Verdana"/>
      <w:snapToGrid w:val="0"/>
      <w:sz w:val="28"/>
      <w:szCs w:val="28"/>
    </w:rPr>
  </w:style>
  <w:style w:type="paragraph" w:styleId="af1">
    <w:name w:val="List Paragraph"/>
    <w:aliases w:val="圖表,清單段落1,方程式,表格內文頂左,表格內文2,lp1,FooterText,numbered,List Paragraph1,Paragraphe de liste1"/>
    <w:basedOn w:val="a"/>
    <w:link w:val="af2"/>
    <w:uiPriority w:val="34"/>
    <w:qFormat/>
    <w:rsid w:val="00BA0ADD"/>
    <w:pPr>
      <w:ind w:left="480"/>
    </w:pPr>
  </w:style>
  <w:style w:type="character" w:customStyle="1" w:styleId="50">
    <w:name w:val="標題 5 字元"/>
    <w:link w:val="5"/>
    <w:uiPriority w:val="9"/>
    <w:rsid w:val="009E08CA"/>
    <w:rPr>
      <w:rFonts w:ascii="Cambria Math" w:hAnsi="Cambria Math"/>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styleId="af3">
    <w:name w:val="table of figures"/>
    <w:basedOn w:val="a"/>
    <w:next w:val="a"/>
    <w:link w:val="af4"/>
    <w:uiPriority w:val="99"/>
    <w:semiHidden/>
    <w:rsid w:val="009E08CA"/>
    <w:pPr>
      <w:ind w:leftChars="400" w:left="960" w:hangingChars="200" w:hanging="480"/>
    </w:pPr>
  </w:style>
  <w:style w:type="character" w:customStyle="1" w:styleId="aa">
    <w:name w:val="姓名及分機 字元"/>
    <w:link w:val="a9"/>
    <w:rsid w:val="009E08CA"/>
    <w:rPr>
      <w:rFonts w:ascii="Cambria" w:eastAsia="Cambria"/>
      <w:snapToGrid w:val="0"/>
      <w:kern w:val="2"/>
      <w:sz w:val="24"/>
      <w:szCs w:val="28"/>
    </w:rPr>
  </w:style>
  <w:style w:type="paragraph" w:styleId="17">
    <w:name w:val="toc 1"/>
    <w:basedOn w:val="a"/>
    <w:next w:val="a"/>
    <w:autoRedefine/>
    <w:uiPriority w:val="39"/>
    <w:rsid w:val="00FC2498"/>
    <w:pPr>
      <w:tabs>
        <w:tab w:val="right" w:leader="hyphen" w:pos="8490"/>
      </w:tabs>
      <w:ind w:leftChars="0" w:left="487" w:rightChars="100" w:right="283" w:hangingChars="200" w:hanging="487"/>
    </w:pPr>
    <w:rPr>
      <w:rFonts w:ascii="標楷體" w:hAnsi="標楷體" w:cs="Times New Roman"/>
      <w:b/>
      <w:bCs/>
      <w:noProof/>
      <w:sz w:val="24"/>
      <w:szCs w:val="24"/>
    </w:rPr>
  </w:style>
  <w:style w:type="paragraph" w:styleId="23">
    <w:name w:val="toc 2"/>
    <w:basedOn w:val="17"/>
    <w:next w:val="a"/>
    <w:autoRedefine/>
    <w:uiPriority w:val="39"/>
    <w:unhideWhenUsed/>
    <w:qFormat/>
    <w:rsid w:val="00ED4847"/>
    <w:pPr>
      <w:spacing w:line="460" w:lineRule="exact"/>
    </w:pPr>
    <w:rPr>
      <w:b w:val="0"/>
    </w:rPr>
  </w:style>
  <w:style w:type="character" w:styleId="af5">
    <w:name w:val="Hyperlink"/>
    <w:uiPriority w:val="99"/>
    <w:rsid w:val="00CC5EB6"/>
    <w:rPr>
      <w:rFonts w:hAnsi="Cambria"/>
      <w:b/>
      <w:noProof/>
      <w:color w:val="0000FF"/>
      <w:u w:val="single"/>
    </w:rPr>
  </w:style>
  <w:style w:type="character" w:styleId="af6">
    <w:name w:val="page number"/>
    <w:basedOn w:val="a0"/>
    <w:rsid w:val="009E08CA"/>
  </w:style>
  <w:style w:type="paragraph" w:styleId="af7">
    <w:name w:val="header"/>
    <w:basedOn w:val="a"/>
    <w:link w:val="af8"/>
    <w:uiPriority w:val="99"/>
    <w:rsid w:val="009E08CA"/>
    <w:pPr>
      <w:tabs>
        <w:tab w:val="center" w:pos="4153"/>
        <w:tab w:val="right" w:pos="8306"/>
      </w:tabs>
      <w:snapToGrid w:val="0"/>
      <w:spacing w:line="480" w:lineRule="exact"/>
    </w:pPr>
    <w:rPr>
      <w:rFonts w:ascii="Verdana"/>
      <w:sz w:val="20"/>
      <w:szCs w:val="20"/>
    </w:rPr>
  </w:style>
  <w:style w:type="character" w:customStyle="1" w:styleId="af8">
    <w:name w:val="頁首 字元"/>
    <w:link w:val="af7"/>
    <w:uiPriority w:val="99"/>
    <w:rsid w:val="009E08CA"/>
    <w:rPr>
      <w:rFonts w:eastAsia="Cambria"/>
      <w:snapToGrid w:val="0"/>
      <w:kern w:val="2"/>
    </w:rPr>
  </w:style>
  <w:style w:type="paragraph" w:styleId="af9">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a"/>
    <w:uiPriority w:val="99"/>
    <w:rsid w:val="009E08CA"/>
    <w:pPr>
      <w:tabs>
        <w:tab w:val="center" w:pos="4153"/>
        <w:tab w:val="right" w:pos="8306"/>
      </w:tabs>
      <w:snapToGrid w:val="0"/>
      <w:spacing w:line="240" w:lineRule="auto"/>
      <w:ind w:leftChars="0" w:left="0" w:firstLineChars="0" w:firstLine="0"/>
      <w:jc w:val="left"/>
    </w:pPr>
    <w:rPr>
      <w:rFonts w:ascii="Verdana" w:eastAsia="Mangal"/>
      <w:snapToGrid/>
      <w:sz w:val="20"/>
      <w:szCs w:val="20"/>
      <w:lang w:val="x-none" w:eastAsia="x-none"/>
    </w:rPr>
  </w:style>
  <w:style w:type="character" w:customStyle="1" w:styleId="afa">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9"/>
    <w:uiPriority w:val="99"/>
    <w:rsid w:val="009E08CA"/>
    <w:rPr>
      <w:kern w:val="2"/>
      <w:lang w:val="x-none" w:eastAsia="x-none"/>
    </w:rPr>
  </w:style>
  <w:style w:type="table" w:styleId="afb">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Cambria"/>
      <w:b/>
      <w:bCs/>
      <w:snapToGrid/>
      <w:spacing w:val="-5"/>
      <w:kern w:val="0"/>
      <w:sz w:val="30"/>
      <w:szCs w:val="30"/>
    </w:rPr>
  </w:style>
  <w:style w:type="character" w:customStyle="1" w:styleId="32">
    <w:name w:val="本文縮排 3 字元"/>
    <w:link w:val="31"/>
    <w:rsid w:val="009E08CA"/>
    <w:rPr>
      <w:rFonts w:ascii="Cambria" w:eastAsia="Cambria" w:hAnsi="Cambria"/>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1">
    <w:name w:val="樣式6"/>
    <w:basedOn w:val="17"/>
    <w:rsid w:val="009E08CA"/>
  </w:style>
  <w:style w:type="paragraph" w:customStyle="1" w:styleId="71">
    <w:name w:val="樣式7"/>
    <w:basedOn w:val="17"/>
    <w:rsid w:val="009E08CA"/>
  </w:style>
  <w:style w:type="paragraph" w:customStyle="1" w:styleId="81">
    <w:name w:val="樣式8"/>
    <w:basedOn w:val="a"/>
    <w:rsid w:val="0079291D"/>
    <w:pPr>
      <w:tabs>
        <w:tab w:val="right" w:leader="hyphen" w:pos="8490"/>
      </w:tabs>
      <w:ind w:leftChars="0" w:left="487" w:rightChars="100" w:right="283" w:hangingChars="200" w:hanging="487"/>
    </w:pPr>
    <w:rPr>
      <w:rFonts w:hAnsi="Cambria"/>
      <w:noProof/>
      <w:sz w:val="24"/>
    </w:rPr>
  </w:style>
  <w:style w:type="character" w:customStyle="1" w:styleId="afc">
    <w:name w:val="(一)(二)(三) 字元 字元"/>
    <w:rsid w:val="009E08CA"/>
    <w:rPr>
      <w:rFonts w:ascii="Cambria" w:eastAsia="Cambria"/>
      <w:snapToGrid w:val="0"/>
      <w:kern w:val="2"/>
      <w:sz w:val="28"/>
      <w:szCs w:val="28"/>
      <w:lang w:val="en-US" w:eastAsia="zh-TW" w:bidi="ar-SA"/>
    </w:rPr>
  </w:style>
  <w:style w:type="paragraph" w:styleId="afd">
    <w:name w:val="footnote text"/>
    <w:basedOn w:val="a"/>
    <w:link w:val="afe"/>
    <w:rsid w:val="009E08CA"/>
    <w:pPr>
      <w:snapToGrid w:val="0"/>
      <w:spacing w:line="280" w:lineRule="exact"/>
      <w:ind w:firstLineChars="0" w:firstLine="181"/>
      <w:jc w:val="left"/>
    </w:pPr>
    <w:rPr>
      <w:sz w:val="24"/>
      <w:szCs w:val="20"/>
      <w:lang w:val="x-none" w:eastAsia="x-none"/>
    </w:rPr>
  </w:style>
  <w:style w:type="character" w:customStyle="1" w:styleId="afe">
    <w:name w:val="註腳文字 字元"/>
    <w:link w:val="afd"/>
    <w:rsid w:val="009E08CA"/>
    <w:rPr>
      <w:rFonts w:ascii="Cambria" w:eastAsia="Cambria"/>
      <w:snapToGrid w:val="0"/>
      <w:kern w:val="2"/>
      <w:sz w:val="24"/>
      <w:lang w:val="x-none" w:eastAsia="x-none"/>
    </w:rPr>
  </w:style>
  <w:style w:type="character" w:styleId="aff">
    <w:name w:val="footnote reference"/>
    <w:aliases w:val="FR,Ref,de nota al pie,註腳內容,Error-Fußnotenzeichen5,Error-Fußnotenzeichen6,Error-Fußnotenzeichen3,Error-Fusnotßnotenzeichen5,Error-Fußnotenzeic,4_G"/>
    <w:uiPriority w:val="99"/>
    <w:qFormat/>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aff0">
    <w:name w:val="標題(一)"/>
    <w:basedOn w:val="a"/>
    <w:rsid w:val="009E08CA"/>
    <w:pPr>
      <w:spacing w:line="480" w:lineRule="exact"/>
      <w:ind w:left="300" w:hangingChars="100" w:hanging="100"/>
    </w:pPr>
    <w:rPr>
      <w:rFonts w:ascii="Verdana"/>
    </w:rPr>
  </w:style>
  <w:style w:type="paragraph" w:styleId="HTML">
    <w:name w:val="HTML Preformatted"/>
    <w:basedOn w:val="a"/>
    <w:link w:val="HTML0"/>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微軟正黑體" w:eastAsia="微軟正黑體" w:hAnsi="微軟正黑體" w:cs="微軟正黑體"/>
      <w:snapToGrid/>
      <w:color w:val="000000"/>
      <w:kern w:val="0"/>
      <w:sz w:val="24"/>
      <w:szCs w:val="24"/>
    </w:rPr>
  </w:style>
  <w:style w:type="character" w:customStyle="1" w:styleId="HTML0">
    <w:name w:val="HTML 預設格式 字元"/>
    <w:link w:val="HTML"/>
    <w:rsid w:val="009E08CA"/>
    <w:rPr>
      <w:rFonts w:ascii="微軟正黑體" w:eastAsia="微軟正黑體" w:hAnsi="微軟正黑體" w:cs="微軟正黑體"/>
      <w:color w:val="000000"/>
      <w:sz w:val="24"/>
      <w:szCs w:val="24"/>
    </w:rPr>
  </w:style>
  <w:style w:type="character" w:customStyle="1" w:styleId="146">
    <w:name w:val="表格內文(14行高) 字元 字元 字元"/>
    <w:link w:val="147"/>
    <w:rsid w:val="009E08CA"/>
    <w:rPr>
      <w:rFonts w:ascii="Cambria" w:eastAsia="Cambria"/>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styleId="aff1">
    <w:name w:val="Balloon Text"/>
    <w:basedOn w:val="a"/>
    <w:link w:val="aff2"/>
    <w:uiPriority w:val="99"/>
    <w:rsid w:val="009E08CA"/>
    <w:rPr>
      <w:rFonts w:ascii="Calibri Light" w:eastAsia="Mangal" w:hAnsi="Calibri Light"/>
      <w:sz w:val="18"/>
      <w:szCs w:val="18"/>
    </w:rPr>
  </w:style>
  <w:style w:type="character" w:customStyle="1" w:styleId="aff2">
    <w:name w:val="註解方塊文字 字元"/>
    <w:link w:val="aff1"/>
    <w:uiPriority w:val="99"/>
    <w:rsid w:val="009E08CA"/>
    <w:rPr>
      <w:rFonts w:ascii="Calibri Light" w:hAnsi="Calibri Light"/>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aff3">
    <w:name w:val="字元 字元 字元 字元 字元"/>
    <w:basedOn w:val="a"/>
    <w:rsid w:val="009E08CA"/>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character" w:customStyle="1" w:styleId="highlight2">
    <w:name w:val="highlight2"/>
    <w:rsid w:val="009E08CA"/>
  </w:style>
  <w:style w:type="paragraph" w:customStyle="1" w:styleId="aff4">
    <w:name w:val="字元 字元 字元"/>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customStyle="1" w:styleId="147">
    <w:name w:val="表格內文(14行高) 字元 字元"/>
    <w:basedOn w:val="af3"/>
    <w:link w:val="146"/>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Verdana" w:eastAsia="Mangal"/>
      <w:snapToGrid/>
      <w:spacing w:val="-2"/>
      <w:kern w:val="0"/>
      <w:sz w:val="16"/>
      <w:szCs w:val="20"/>
    </w:rPr>
  </w:style>
  <w:style w:type="paragraph" w:customStyle="1" w:styleId="148">
    <w:name w:val="14"/>
    <w:basedOn w:val="a"/>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Default">
    <w:name w:val="Default"/>
    <w:rsid w:val="009E08CA"/>
    <w:pPr>
      <w:widowControl w:val="0"/>
      <w:autoSpaceDE w:val="0"/>
      <w:autoSpaceDN w:val="0"/>
      <w:adjustRightInd w:val="0"/>
    </w:pPr>
    <w:rPr>
      <w:rFonts w:ascii="Cambria" w:hAnsi="Cambria" w:cs="Cambria"/>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aff5">
    <w:name w:val="註腳文字(標準)"/>
    <w:basedOn w:val="afd"/>
    <w:link w:val="aff6"/>
    <w:qFormat/>
    <w:rsid w:val="000B3721"/>
    <w:pPr>
      <w:ind w:leftChars="0" w:left="84" w:hanging="84"/>
      <w:jc w:val="both"/>
    </w:pPr>
    <w:rPr>
      <w:szCs w:val="24"/>
      <w:lang w:eastAsia="zh-TW"/>
    </w:rPr>
  </w:style>
  <w:style w:type="character" w:customStyle="1" w:styleId="aff6">
    <w:name w:val="註腳文字(標準) 字元"/>
    <w:link w:val="aff5"/>
    <w:rsid w:val="000B3721"/>
    <w:rPr>
      <w:rFonts w:ascii="Cambria" w:eastAsia="Cambria"/>
      <w:snapToGrid w:val="0"/>
      <w:kern w:val="2"/>
      <w:sz w:val="24"/>
      <w:szCs w:val="24"/>
      <w:lang w:val="x-none"/>
    </w:rPr>
  </w:style>
  <w:style w:type="character" w:styleId="aff7">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right="100" w:firstLineChars="0"/>
    </w:pPr>
    <w:rPr>
      <w:rFonts w:cs="Mangal"/>
      <w:bCs w:val="0"/>
      <w:szCs w:val="20"/>
    </w:rPr>
  </w:style>
  <w:style w:type="paragraph" w:styleId="aff8">
    <w:name w:val="Body Text"/>
    <w:basedOn w:val="a"/>
    <w:link w:val="aff9"/>
    <w:uiPriority w:val="1"/>
    <w:unhideWhenUsed/>
    <w:qFormat/>
    <w:rsid w:val="009E08CA"/>
    <w:pPr>
      <w:spacing w:after="120"/>
    </w:pPr>
  </w:style>
  <w:style w:type="character" w:customStyle="1" w:styleId="aff9">
    <w:name w:val="本文 字元"/>
    <w:link w:val="aff8"/>
    <w:uiPriority w:val="1"/>
    <w:rsid w:val="009E08CA"/>
    <w:rPr>
      <w:rFonts w:ascii="Cambria" w:eastAsia="Cambria"/>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Verdana" w:eastAsia="Verdana"/>
      <w:snapToGrid/>
      <w:kern w:val="0"/>
      <w:sz w:val="22"/>
      <w:szCs w:val="22"/>
      <w:lang w:val="zh-TW" w:bidi="zh-TW"/>
    </w:rPr>
  </w:style>
  <w:style w:type="paragraph" w:styleId="affa">
    <w:name w:val="Date"/>
    <w:aliases w:val=" 字元 字元"/>
    <w:basedOn w:val="a"/>
    <w:next w:val="a"/>
    <w:link w:val="affb"/>
    <w:unhideWhenUsed/>
    <w:rsid w:val="009E08CA"/>
    <w:pPr>
      <w:spacing w:line="240" w:lineRule="auto"/>
      <w:ind w:leftChars="0" w:left="0" w:firstLineChars="0" w:firstLine="0"/>
      <w:jc w:val="right"/>
    </w:pPr>
    <w:rPr>
      <w:rFonts w:ascii="Verdana" w:eastAsia="Mangal"/>
      <w:snapToGrid/>
      <w:sz w:val="24"/>
      <w:szCs w:val="24"/>
    </w:rPr>
  </w:style>
  <w:style w:type="character" w:customStyle="1" w:styleId="affb">
    <w:name w:val="日期 字元"/>
    <w:aliases w:val=" 字元 字元 字元"/>
    <w:link w:val="affa"/>
    <w:rsid w:val="009E08CA"/>
    <w:rPr>
      <w:kern w:val="2"/>
      <w:sz w:val="24"/>
      <w:szCs w:val="24"/>
    </w:rPr>
  </w:style>
  <w:style w:type="paragraph" w:customStyle="1" w:styleId="19">
    <w:name w:val="註腳文字(標準1)"/>
    <w:basedOn w:val="aff5"/>
    <w:link w:val="1a"/>
    <w:qFormat/>
    <w:rsid w:val="004C7CAE"/>
    <w:pPr>
      <w:ind w:left="140" w:hanging="140"/>
    </w:pPr>
  </w:style>
  <w:style w:type="character" w:customStyle="1" w:styleId="1a">
    <w:name w:val="註腳文字(標準1) 字元"/>
    <w:link w:val="19"/>
    <w:rsid w:val="004C7CAE"/>
    <w:rPr>
      <w:rFonts w:ascii="Cambria" w:eastAsia="Cambria"/>
      <w:snapToGrid w:val="0"/>
      <w:kern w:val="2"/>
      <w:sz w:val="24"/>
      <w:szCs w:val="24"/>
      <w:lang w:val="x-none"/>
    </w:rPr>
  </w:style>
  <w:style w:type="table" w:customStyle="1" w:styleId="TableNormal4">
    <w:name w:val="Table Normal4"/>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styleId="affc">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Math" w:hAnsi="Cambria Math"/>
      <w:color w:val="365F91"/>
      <w:kern w:val="0"/>
      <w:sz w:val="28"/>
      <w:szCs w:val="28"/>
    </w:rPr>
  </w:style>
  <w:style w:type="character" w:customStyle="1" w:styleId="149">
    <w:name w:val="第二層(14號字) 字元"/>
    <w:rsid w:val="00F97124"/>
    <w:rPr>
      <w:rFonts w:ascii="Cambria" w:eastAsia="Cambria"/>
      <w:b/>
      <w:snapToGrid w:val="0"/>
      <w:kern w:val="2"/>
      <w:sz w:val="28"/>
      <w:lang w:bidi="ar-SA"/>
    </w:rPr>
  </w:style>
  <w:style w:type="paragraph" w:customStyle="1" w:styleId="affd">
    <w:name w:val="第二層"/>
    <w:basedOn w:val="a"/>
    <w:rsid w:val="00F053A6"/>
    <w:pPr>
      <w:spacing w:line="240" w:lineRule="auto"/>
      <w:ind w:leftChars="0" w:left="0" w:firstLineChars="0" w:firstLine="0"/>
      <w:jc w:val="left"/>
    </w:pPr>
    <w:rPr>
      <w:rFonts w:ascii="Verdana" w:eastAsia="Mangal"/>
      <w:snapToGrid/>
      <w:szCs w:val="24"/>
    </w:rPr>
  </w:style>
  <w:style w:type="character" w:customStyle="1" w:styleId="af2">
    <w:name w:val="清單段落 字元"/>
    <w:aliases w:val="圖表 字元,清單段落1 字元,方程式 字元,表格內文頂左 字元,表格內文2 字元,lp1 字元,FooterText 字元,numbered 字元,List Paragraph1 字元,Paragraphe de liste1 字元"/>
    <w:link w:val="af1"/>
    <w:uiPriority w:val="34"/>
    <w:qFormat/>
    <w:rsid w:val="008E1C2D"/>
    <w:rPr>
      <w:rFonts w:ascii="Cambria" w:eastAsia="Cambria"/>
      <w:snapToGrid w:val="0"/>
      <w:kern w:val="2"/>
      <w:sz w:val="28"/>
      <w:szCs w:val="28"/>
    </w:rPr>
  </w:style>
  <w:style w:type="character" w:customStyle="1" w:styleId="145">
    <w:name w:val="第一層(14號字) 字元"/>
    <w:link w:val="144"/>
    <w:rsid w:val="00EF64AA"/>
    <w:rPr>
      <w:rFonts w:ascii="Cambria" w:eastAsia="Cambria"/>
      <w:b/>
      <w:snapToGrid w:val="0"/>
      <w:kern w:val="2"/>
      <w:sz w:val="28"/>
    </w:rPr>
  </w:style>
  <w:style w:type="paragraph" w:customStyle="1" w:styleId="1b">
    <w:name w:val="字元 字元 字元 字元 字元 字元 字元 字元 字元1 字元 字元 字元 字元 字元"/>
    <w:basedOn w:val="a"/>
    <w:semiHidden/>
    <w:rsid w:val="003A21D2"/>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paragraph" w:customStyle="1" w:styleId="affe">
    <w:name w:val="一"/>
    <w:basedOn w:val="a"/>
    <w:rsid w:val="003A21D2"/>
    <w:pPr>
      <w:spacing w:line="240" w:lineRule="auto"/>
      <w:ind w:leftChars="0" w:left="0" w:firstLineChars="0" w:firstLine="0"/>
      <w:jc w:val="left"/>
    </w:pPr>
    <w:rPr>
      <w:rFonts w:hAnsi="Cambria"/>
      <w:snapToGrid/>
      <w:sz w:val="32"/>
      <w:szCs w:val="32"/>
    </w:rPr>
  </w:style>
  <w:style w:type="character" w:styleId="afff">
    <w:name w:val="Emphasis"/>
    <w:uiPriority w:val="20"/>
    <w:qFormat/>
    <w:rsid w:val="00516A01"/>
    <w:rPr>
      <w:i/>
      <w:iCs/>
    </w:rPr>
  </w:style>
  <w:style w:type="character" w:customStyle="1" w:styleId="220">
    <w:name w:val="(一)下內文縮2 字元2"/>
    <w:rsid w:val="00BB7554"/>
    <w:rPr>
      <w:rFonts w:ascii="Cambria" w:eastAsia="Cambria"/>
      <w:snapToGrid w:val="0"/>
      <w:kern w:val="2"/>
      <w:sz w:val="28"/>
      <w:szCs w:val="28"/>
    </w:rPr>
  </w:style>
  <w:style w:type="character" w:styleId="afff0">
    <w:name w:val="annotation reference"/>
    <w:unhideWhenUsed/>
    <w:rsid w:val="001F4D50"/>
    <w:rPr>
      <w:sz w:val="18"/>
      <w:szCs w:val="18"/>
    </w:rPr>
  </w:style>
  <w:style w:type="paragraph" w:styleId="afff1">
    <w:name w:val="annotation text"/>
    <w:basedOn w:val="a"/>
    <w:link w:val="afff2"/>
    <w:unhideWhenUsed/>
    <w:rsid w:val="001F4D50"/>
    <w:pPr>
      <w:jc w:val="left"/>
    </w:pPr>
  </w:style>
  <w:style w:type="character" w:customStyle="1" w:styleId="afff2">
    <w:name w:val="註解文字 字元"/>
    <w:link w:val="afff1"/>
    <w:rsid w:val="001F4D50"/>
    <w:rPr>
      <w:rFonts w:ascii="Cambria" w:eastAsia="Cambria"/>
      <w:snapToGrid w:val="0"/>
      <w:kern w:val="2"/>
      <w:sz w:val="28"/>
      <w:szCs w:val="28"/>
    </w:rPr>
  </w:style>
  <w:style w:type="paragraph" w:styleId="afff3">
    <w:name w:val="annotation subject"/>
    <w:basedOn w:val="afff1"/>
    <w:next w:val="afff1"/>
    <w:link w:val="afff4"/>
    <w:unhideWhenUsed/>
    <w:rsid w:val="001F4D50"/>
    <w:rPr>
      <w:b/>
      <w:bCs/>
    </w:rPr>
  </w:style>
  <w:style w:type="character" w:customStyle="1" w:styleId="afff4">
    <w:name w:val="註解主旨 字元"/>
    <w:link w:val="afff3"/>
    <w:rsid w:val="001F4D50"/>
    <w:rPr>
      <w:rFonts w:ascii="Cambria" w:eastAsia="Cambria"/>
      <w:b/>
      <w:bCs/>
      <w:snapToGrid w:val="0"/>
      <w:kern w:val="2"/>
      <w:sz w:val="28"/>
      <w:szCs w:val="28"/>
    </w:rPr>
  </w:style>
  <w:style w:type="character" w:customStyle="1" w:styleId="afff5">
    <w:name w:val="未解析的提及"/>
    <w:uiPriority w:val="99"/>
    <w:semiHidden/>
    <w:unhideWhenUsed/>
    <w:rsid w:val="003A1682"/>
    <w:rPr>
      <w:color w:val="605E5C"/>
      <w:shd w:val="clear" w:color="auto" w:fill="E1DFDD"/>
    </w:rPr>
  </w:style>
  <w:style w:type="paragraph" w:styleId="afff6">
    <w:name w:val="Salutation"/>
    <w:basedOn w:val="a"/>
    <w:next w:val="a"/>
    <w:link w:val="afff7"/>
    <w:uiPriority w:val="99"/>
    <w:unhideWhenUsed/>
    <w:rsid w:val="00F82B21"/>
    <w:rPr>
      <w:snapToGrid/>
      <w:spacing w:val="-5"/>
      <w:kern w:val="0"/>
    </w:rPr>
  </w:style>
  <w:style w:type="character" w:customStyle="1" w:styleId="afff7">
    <w:name w:val="問候 字元"/>
    <w:link w:val="afff6"/>
    <w:uiPriority w:val="99"/>
    <w:rsid w:val="00F82B21"/>
    <w:rPr>
      <w:rFonts w:ascii="Cambria" w:eastAsia="Cambria"/>
      <w:spacing w:val="-5"/>
      <w:sz w:val="28"/>
      <w:szCs w:val="28"/>
    </w:rPr>
  </w:style>
  <w:style w:type="paragraph" w:styleId="afff8">
    <w:name w:val="Closing"/>
    <w:basedOn w:val="a"/>
    <w:link w:val="afff9"/>
    <w:uiPriority w:val="99"/>
    <w:unhideWhenUsed/>
    <w:rsid w:val="00F82B21"/>
    <w:pPr>
      <w:ind w:leftChars="1800" w:left="100"/>
    </w:pPr>
    <w:rPr>
      <w:snapToGrid/>
      <w:spacing w:val="-5"/>
      <w:kern w:val="0"/>
    </w:rPr>
  </w:style>
  <w:style w:type="character" w:customStyle="1" w:styleId="afff9">
    <w:name w:val="結語 字元"/>
    <w:link w:val="afff8"/>
    <w:uiPriority w:val="99"/>
    <w:rsid w:val="00F82B21"/>
    <w:rPr>
      <w:rFonts w:ascii="Cambria" w:eastAsia="Cambria"/>
      <w:spacing w:val="-5"/>
      <w:sz w:val="28"/>
      <w:szCs w:val="28"/>
    </w:rPr>
  </w:style>
  <w:style w:type="character" w:customStyle="1" w:styleId="60">
    <w:name w:val="標題 6 字元"/>
    <w:link w:val="6"/>
    <w:uiPriority w:val="9"/>
    <w:rsid w:val="005250F5"/>
    <w:rPr>
      <w:rFonts w:ascii="華康楷書體W5" w:eastAsia="華康楷書體W5" w:hAnsi="Cambria Math" w:cs="Wingdings"/>
      <w:kern w:val="2"/>
      <w:sz w:val="32"/>
      <w:szCs w:val="36"/>
    </w:rPr>
  </w:style>
  <w:style w:type="character" w:customStyle="1" w:styleId="70">
    <w:name w:val="標題 7 字元"/>
    <w:link w:val="7"/>
    <w:uiPriority w:val="9"/>
    <w:rsid w:val="005250F5"/>
    <w:rPr>
      <w:rFonts w:ascii="華康楷書體W5" w:eastAsia="華康楷書體W5" w:hAnsi="Cambria Math" w:cs="Wingdings"/>
      <w:bCs/>
      <w:kern w:val="2"/>
      <w:sz w:val="32"/>
      <w:szCs w:val="36"/>
    </w:rPr>
  </w:style>
  <w:style w:type="character" w:customStyle="1" w:styleId="80">
    <w:name w:val="標題 8 字元"/>
    <w:link w:val="8"/>
    <w:uiPriority w:val="9"/>
    <w:rsid w:val="005250F5"/>
    <w:rPr>
      <w:rFonts w:ascii="華康楷書體W5" w:eastAsia="華康楷書體W5" w:hAnsi="Cambria Math" w:cs="Wingdings"/>
      <w:kern w:val="2"/>
      <w:sz w:val="32"/>
      <w:szCs w:val="36"/>
    </w:rPr>
  </w:style>
  <w:style w:type="character" w:customStyle="1" w:styleId="90">
    <w:name w:val="標題 9 字元"/>
    <w:link w:val="9"/>
    <w:uiPriority w:val="9"/>
    <w:semiHidden/>
    <w:rsid w:val="005250F5"/>
    <w:rPr>
      <w:rFonts w:ascii="Calibri Light" w:eastAsia="SimSun" w:hAnsi="Calibri Light" w:cs="Times New Roman"/>
      <w:i/>
      <w:iCs/>
      <w:color w:val="262626"/>
      <w:sz w:val="21"/>
      <w:szCs w:val="21"/>
    </w:rPr>
  </w:style>
  <w:style w:type="paragraph" w:customStyle="1" w:styleId="afffa">
    <w:name w:val="(一)下內文 字元"/>
    <w:basedOn w:val="a4"/>
    <w:link w:val="afffb"/>
    <w:rsid w:val="005250F5"/>
    <w:pPr>
      <w:adjustRightInd w:val="0"/>
      <w:ind w:leftChars="300" w:firstLineChars="0" w:firstLine="0"/>
    </w:pPr>
    <w:rPr>
      <w:rFonts w:ascii="華康楷書體W5" w:eastAsia="華康楷書體W5" w:hAnsi="Wingdings" w:cs="Wingdings"/>
    </w:rPr>
  </w:style>
  <w:style w:type="character" w:customStyle="1" w:styleId="afffb">
    <w:name w:val="(一)下內文 字元 字元"/>
    <w:link w:val="afffa"/>
    <w:rsid w:val="005250F5"/>
    <w:rPr>
      <w:rFonts w:ascii="華康楷書體W5" w:eastAsia="華康楷書體W5" w:hAnsi="Wingdings" w:cs="Wingdings"/>
      <w:snapToGrid w:val="0"/>
      <w:kern w:val="2"/>
      <w:sz w:val="28"/>
      <w:szCs w:val="28"/>
    </w:rPr>
  </w:style>
  <w:style w:type="paragraph" w:customStyle="1" w:styleId="afffc">
    <w:name w:val="報告名稱 字元"/>
    <w:basedOn w:val="a"/>
    <w:link w:val="afffd"/>
    <w:rsid w:val="005250F5"/>
    <w:pPr>
      <w:adjustRightInd w:val="0"/>
      <w:ind w:leftChars="0" w:left="0" w:firstLineChars="0" w:firstLine="0"/>
    </w:pPr>
    <w:rPr>
      <w:rFonts w:ascii="華康楷書體W5" w:eastAsia="華康楷書體W5" w:hAnsi="Wingdings" w:cs="Wingdings"/>
      <w:b/>
      <w:sz w:val="36"/>
    </w:rPr>
  </w:style>
  <w:style w:type="character" w:customStyle="1" w:styleId="afffd">
    <w:name w:val="報告名稱 字元 字元"/>
    <w:link w:val="afffc"/>
    <w:rsid w:val="005250F5"/>
    <w:rPr>
      <w:rFonts w:ascii="華康楷書體W5" w:eastAsia="華康楷書體W5" w:hAnsi="Wingdings" w:cs="Wingdings"/>
      <w:b/>
      <w:snapToGrid w:val="0"/>
      <w:kern w:val="2"/>
      <w:sz w:val="36"/>
      <w:szCs w:val="28"/>
    </w:rPr>
  </w:style>
  <w:style w:type="character" w:customStyle="1" w:styleId="1c">
    <w:name w:val="頁尾 字元1"/>
    <w:uiPriority w:val="99"/>
    <w:rsid w:val="005250F5"/>
    <w:rPr>
      <w:rFonts w:eastAsia="華康楷書體W5"/>
      <w:kern w:val="2"/>
      <w:szCs w:val="28"/>
    </w:rPr>
  </w:style>
  <w:style w:type="paragraph" w:styleId="34">
    <w:name w:val="toc 3"/>
    <w:basedOn w:val="a"/>
    <w:next w:val="a"/>
    <w:autoRedefine/>
    <w:rsid w:val="005250F5"/>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2">
    <w:name w:val="toc 4"/>
    <w:basedOn w:val="a"/>
    <w:next w:val="a"/>
    <w:autoRedefine/>
    <w:semiHidden/>
    <w:rsid w:val="005250F5"/>
    <w:pPr>
      <w:spacing w:line="480" w:lineRule="exact"/>
      <w:ind w:leftChars="600" w:left="1440"/>
    </w:pPr>
    <w:rPr>
      <w:rFonts w:ascii="Wingdings" w:eastAsia="華康楷書體W5" w:hAnsi="Wingdings" w:cs="Wingdings"/>
      <w:snapToGrid/>
    </w:rPr>
  </w:style>
  <w:style w:type="paragraph" w:styleId="52">
    <w:name w:val="toc 5"/>
    <w:basedOn w:val="a"/>
    <w:next w:val="a"/>
    <w:autoRedefine/>
    <w:semiHidden/>
    <w:rsid w:val="005250F5"/>
    <w:pPr>
      <w:spacing w:line="480" w:lineRule="exact"/>
      <w:ind w:leftChars="800" w:left="1920"/>
    </w:pPr>
    <w:rPr>
      <w:rFonts w:ascii="Wingdings" w:eastAsia="華康楷書體W5" w:hAnsi="Wingdings" w:cs="Wingdings"/>
      <w:snapToGrid/>
    </w:rPr>
  </w:style>
  <w:style w:type="paragraph" w:styleId="62">
    <w:name w:val="toc 6"/>
    <w:basedOn w:val="a"/>
    <w:next w:val="a"/>
    <w:autoRedefine/>
    <w:semiHidden/>
    <w:rsid w:val="005250F5"/>
    <w:pPr>
      <w:spacing w:line="480" w:lineRule="exact"/>
      <w:ind w:leftChars="1000" w:left="2400"/>
    </w:pPr>
    <w:rPr>
      <w:rFonts w:ascii="Wingdings" w:eastAsia="華康楷書體W5" w:hAnsi="Wingdings" w:cs="Wingdings"/>
      <w:snapToGrid/>
    </w:rPr>
  </w:style>
  <w:style w:type="paragraph" w:styleId="72">
    <w:name w:val="toc 7"/>
    <w:basedOn w:val="a"/>
    <w:next w:val="a"/>
    <w:autoRedefine/>
    <w:semiHidden/>
    <w:rsid w:val="005250F5"/>
    <w:pPr>
      <w:spacing w:line="480" w:lineRule="exact"/>
      <w:ind w:leftChars="1200" w:left="2880"/>
    </w:pPr>
    <w:rPr>
      <w:rFonts w:ascii="Wingdings" w:eastAsia="華康楷書體W5" w:hAnsi="Wingdings" w:cs="Wingdings"/>
      <w:snapToGrid/>
    </w:rPr>
  </w:style>
  <w:style w:type="paragraph" w:styleId="82">
    <w:name w:val="toc 8"/>
    <w:basedOn w:val="a"/>
    <w:next w:val="a"/>
    <w:autoRedefine/>
    <w:semiHidden/>
    <w:rsid w:val="005250F5"/>
    <w:pPr>
      <w:spacing w:line="480" w:lineRule="exact"/>
      <w:ind w:leftChars="1400" w:left="3360"/>
    </w:pPr>
    <w:rPr>
      <w:rFonts w:ascii="Wingdings" w:eastAsia="華康楷書體W5" w:hAnsi="Wingdings" w:cs="Wingdings"/>
      <w:snapToGrid/>
    </w:rPr>
  </w:style>
  <w:style w:type="paragraph" w:styleId="91">
    <w:name w:val="toc 9"/>
    <w:basedOn w:val="a"/>
    <w:next w:val="a"/>
    <w:autoRedefine/>
    <w:semiHidden/>
    <w:rsid w:val="005250F5"/>
    <w:pPr>
      <w:spacing w:line="480" w:lineRule="exact"/>
      <w:ind w:leftChars="1600" w:left="3840"/>
    </w:pPr>
    <w:rPr>
      <w:rFonts w:ascii="Wingdings" w:eastAsia="華康楷書體W5" w:hAnsi="Wingdings" w:cs="Wingdings"/>
      <w:snapToGrid/>
    </w:rPr>
  </w:style>
  <w:style w:type="paragraph" w:customStyle="1" w:styleId="53">
    <w:name w:val="字元 字元5 字元"/>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fe">
    <w:name w:val="Plain Text"/>
    <w:basedOn w:val="a"/>
    <w:link w:val="affff"/>
    <w:rsid w:val="005250F5"/>
    <w:pPr>
      <w:spacing w:line="240" w:lineRule="auto"/>
      <w:ind w:leftChars="0" w:left="0" w:firstLineChars="0" w:firstLine="0"/>
      <w:jc w:val="left"/>
    </w:pPr>
    <w:rPr>
      <w:rFonts w:ascii="Arial" w:eastAsia="Arial" w:cs="Wingdings"/>
      <w:snapToGrid/>
      <w:sz w:val="24"/>
      <w:szCs w:val="20"/>
    </w:rPr>
  </w:style>
  <w:style w:type="character" w:customStyle="1" w:styleId="affff">
    <w:name w:val="純文字 字元"/>
    <w:link w:val="afffe"/>
    <w:rsid w:val="005250F5"/>
    <w:rPr>
      <w:rFonts w:ascii="Arial" w:eastAsia="Arial" w:cs="Wingdings"/>
      <w:kern w:val="2"/>
      <w:sz w:val="24"/>
    </w:rPr>
  </w:style>
  <w:style w:type="paragraph" w:customStyle="1" w:styleId="27">
    <w:name w:val="2"/>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affff0">
    <w:name w:val="a"/>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customStyle="1" w:styleId="mainwordtxtinportant1">
    <w:name w:val="main_word_txt_inportant1"/>
    <w:rsid w:val="005250F5"/>
    <w:rPr>
      <w:strike w:val="0"/>
      <w:dstrike w:val="0"/>
      <w:color w:val="FF9900"/>
      <w:spacing w:val="20"/>
      <w:sz w:val="23"/>
      <w:szCs w:val="23"/>
      <w:u w:val="none"/>
      <w:effect w:val="none"/>
    </w:rPr>
  </w:style>
  <w:style w:type="character" w:customStyle="1" w:styleId="af4">
    <w:name w:val="圖表目錄 字元"/>
    <w:link w:val="af3"/>
    <w:uiPriority w:val="99"/>
    <w:semiHidden/>
    <w:rsid w:val="005250F5"/>
    <w:rPr>
      <w:rFonts w:ascii="Cambria" w:eastAsia="標楷體"/>
      <w:snapToGrid w:val="0"/>
      <w:kern w:val="2"/>
      <w:sz w:val="28"/>
      <w:szCs w:val="28"/>
    </w:rPr>
  </w:style>
  <w:style w:type="character" w:customStyle="1" w:styleId="style601">
    <w:name w:val="style601"/>
    <w:rsid w:val="005250F5"/>
    <w:rPr>
      <w:color w:val="FF0000"/>
    </w:rPr>
  </w:style>
  <w:style w:type="paragraph" w:customStyle="1" w:styleId="affff1">
    <w:name w:val=""/>
    <w:basedOn w:val="a"/>
    <w:rsid w:val="005250F5"/>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ff2">
    <w:name w:val="甲"/>
    <w:basedOn w:val="a"/>
    <w:rsid w:val="005250F5"/>
    <w:pPr>
      <w:adjustRightInd w:val="0"/>
      <w:spacing w:before="120" w:line="400" w:lineRule="exact"/>
      <w:ind w:leftChars="0" w:left="0" w:firstLineChars="0" w:firstLine="0"/>
      <w:textDirection w:val="lrTbV"/>
      <w:textAlignment w:val="baseline"/>
    </w:pPr>
    <w:rPr>
      <w:rFonts w:ascii="細明體" w:eastAsia="細明體" w:cs="Wingdings"/>
      <w:b/>
      <w:snapToGrid/>
      <w:spacing w:val="8"/>
      <w:szCs w:val="20"/>
    </w:rPr>
  </w:style>
  <w:style w:type="paragraph" w:customStyle="1" w:styleId="affff3">
    <w:name w:val=""/>
    <w:basedOn w:val="a"/>
    <w:rsid w:val="005250F5"/>
    <w:pPr>
      <w:spacing w:line="440" w:lineRule="exact"/>
      <w:ind w:leftChars="0" w:left="851" w:firstLineChars="0" w:hanging="567"/>
    </w:pPr>
    <w:rPr>
      <w:rFonts w:ascii="Wingdings" w:eastAsia="Courier New" w:hAnsi="Wingdings" w:cs="Wingdings"/>
      <w:b/>
      <w:snapToGrid/>
      <w:szCs w:val="20"/>
    </w:rPr>
  </w:style>
  <w:style w:type="paragraph" w:customStyle="1" w:styleId="affff4">
    <w:name w:val="(一)"/>
    <w:basedOn w:val="a"/>
    <w:link w:val="affff5"/>
    <w:rsid w:val="005250F5"/>
    <w:pPr>
      <w:spacing w:line="240" w:lineRule="auto"/>
      <w:ind w:leftChars="0" w:left="568" w:firstLineChars="0" w:hanging="284"/>
    </w:pPr>
    <w:rPr>
      <w:rFonts w:ascii="Wingdings" w:eastAsia="華康楷書體W5" w:hAnsi="Wingdings" w:cs="Wingdings"/>
      <w:snapToGrid/>
      <w:szCs w:val="20"/>
    </w:rPr>
  </w:style>
  <w:style w:type="paragraph" w:customStyle="1" w:styleId="affff6">
    <w:name w:val="一、說明（首行縮排）"/>
    <w:basedOn w:val="afffe"/>
    <w:rsid w:val="005250F5"/>
    <w:pPr>
      <w:spacing w:line="440" w:lineRule="exact"/>
      <w:ind w:left="794" w:firstLine="624"/>
      <w:jc w:val="both"/>
    </w:pPr>
    <w:rPr>
      <w:rFonts w:ascii="Wingdings" w:eastAsia="華康中黑體" w:hAnsi="Wingdings"/>
      <w:spacing w:val="10"/>
      <w:sz w:val="28"/>
    </w:rPr>
  </w:style>
  <w:style w:type="paragraph" w:customStyle="1" w:styleId="k02">
    <w:name w:val="k02"/>
    <w:rsid w:val="005250F5"/>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5250F5"/>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5250F5"/>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ff7">
    <w:name w:val="第一層"/>
    <w:basedOn w:val="afffe"/>
    <w:rsid w:val="005250F5"/>
    <w:pPr>
      <w:ind w:leftChars="550" w:left="1537"/>
      <w:jc w:val="both"/>
    </w:pPr>
    <w:rPr>
      <w:rFonts w:ascii="Tahoma" w:eastAsia="華康楷書體W5"/>
      <w:b/>
      <w:bCs/>
      <w:sz w:val="32"/>
      <w:szCs w:val="24"/>
    </w:rPr>
  </w:style>
  <w:style w:type="paragraph" w:customStyle="1" w:styleId="1d">
    <w:name w:val="目錄1"/>
    <w:basedOn w:val="17"/>
    <w:rsid w:val="005250F5"/>
    <w:pPr>
      <w:tabs>
        <w:tab w:val="right" w:leader="hyphen" w:pos="8646"/>
      </w:tabs>
      <w:jc w:val="right"/>
    </w:pPr>
    <w:rPr>
      <w:rFonts w:ascii="華康楷書體W5" w:eastAsia="華康楷書體W5" w:hAnsi="Wingdings" w:cs="Wingdings"/>
      <w:b w:val="0"/>
      <w:bCs w:val="0"/>
      <w:snapToGrid/>
      <w:kern w:val="0"/>
    </w:rPr>
  </w:style>
  <w:style w:type="paragraph" w:styleId="28">
    <w:name w:val="Body Text 2"/>
    <w:basedOn w:val="a"/>
    <w:link w:val="29"/>
    <w:rsid w:val="005250F5"/>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9">
    <w:name w:val="本文 2 字元"/>
    <w:link w:val="28"/>
    <w:rsid w:val="005250F5"/>
    <w:rPr>
      <w:rFonts w:ascii="華康楷書體W5" w:eastAsia="華康楷書體W5" w:hAnsi="Wingdings" w:cs="Wingdings"/>
      <w:kern w:val="2"/>
      <w:sz w:val="24"/>
    </w:rPr>
  </w:style>
  <w:style w:type="paragraph" w:styleId="affff8">
    <w:name w:val="Body Text Indent"/>
    <w:basedOn w:val="a"/>
    <w:link w:val="affff9"/>
    <w:rsid w:val="005250F5"/>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f9">
    <w:name w:val="本文縮排 字元"/>
    <w:link w:val="affff8"/>
    <w:rsid w:val="005250F5"/>
    <w:rPr>
      <w:rFonts w:ascii="華康楷書體W5" w:eastAsia="華康楷書體W5" w:hAnsi="Wingdings" w:cs="Wingdings"/>
      <w:color w:val="000000"/>
      <w:kern w:val="2"/>
      <w:sz w:val="24"/>
    </w:rPr>
  </w:style>
  <w:style w:type="paragraph" w:customStyle="1" w:styleId="ST201">
    <w:name w:val="ST20_1"/>
    <w:basedOn w:val="a"/>
    <w:rsid w:val="005250F5"/>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fa">
    <w:name w:val="字元 字元"/>
    <w:basedOn w:val="a"/>
    <w:rsid w:val="005250F5"/>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5250F5"/>
    <w:rPr>
      <w:rFonts w:ascii="Cambria" w:eastAsia="Cambria"/>
      <w:b/>
      <w:snapToGrid w:val="0"/>
      <w:kern w:val="2"/>
      <w:sz w:val="32"/>
    </w:rPr>
  </w:style>
  <w:style w:type="paragraph" w:customStyle="1" w:styleId="1e">
    <w:name w:val="1"/>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
    <w:rsid w:val="005250F5"/>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
    <w:rsid w:val="005250F5"/>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
    <w:rsid w:val="005250F5"/>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fb">
    <w:name w:val="註腳"/>
    <w:basedOn w:val="afd"/>
    <w:qFormat/>
    <w:rsid w:val="005250F5"/>
    <w:pPr>
      <w:spacing w:line="300" w:lineRule="exact"/>
      <w:ind w:leftChars="208" w:left="741" w:hangingChars="75" w:hanging="152"/>
      <w:jc w:val="both"/>
    </w:pPr>
    <w:rPr>
      <w:rFonts w:ascii="華康楷書體W5" w:eastAsia="華康楷書體W5" w:hAnsi="Wingdings" w:cs="Wingdings"/>
      <w:sz w:val="22"/>
      <w:szCs w:val="22"/>
      <w:lang w:val="en-US" w:eastAsia="zh-TW"/>
    </w:rPr>
  </w:style>
  <w:style w:type="paragraph" w:customStyle="1" w:styleId="affffc">
    <w:name w:val="字元"/>
    <w:basedOn w:val="a"/>
    <w:rsid w:val="005250F5"/>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ff5">
    <w:name w:val="(一) 字元"/>
    <w:link w:val="affff4"/>
    <w:rsid w:val="005250F5"/>
    <w:rPr>
      <w:rFonts w:ascii="Wingdings" w:eastAsia="華康楷書體W5" w:hAnsi="Wingdings" w:cs="Wingdings"/>
      <w:kern w:val="2"/>
      <w:sz w:val="28"/>
    </w:rPr>
  </w:style>
  <w:style w:type="character" w:customStyle="1" w:styleId="2a">
    <w:name w:val="(一)(二)(三) 字元2"/>
    <w:rsid w:val="005250F5"/>
    <w:rPr>
      <w:rFonts w:ascii="華康楷書體W5" w:eastAsia="華康楷書體W5"/>
      <w:snapToGrid w:val="0"/>
      <w:kern w:val="2"/>
      <w:sz w:val="28"/>
      <w:szCs w:val="28"/>
      <w:lang w:val="en-US" w:eastAsia="zh-TW" w:bidi="ar-SA"/>
    </w:rPr>
  </w:style>
  <w:style w:type="paragraph" w:customStyle="1" w:styleId="affffd">
    <w:name w:val="證券(一).內文"/>
    <w:basedOn w:val="a"/>
    <w:rsid w:val="005250F5"/>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fe">
    <w:name w:val="證券內文"/>
    <w:rsid w:val="005250F5"/>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ff">
    <w:name w:val="案由(議)"/>
    <w:basedOn w:val="a"/>
    <w:next w:val="a"/>
    <w:rsid w:val="005250F5"/>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styleId="afffff0">
    <w:name w:val="FollowedHyperlink"/>
    <w:uiPriority w:val="99"/>
    <w:unhideWhenUsed/>
    <w:rsid w:val="005250F5"/>
    <w:rPr>
      <w:color w:val="800080"/>
      <w:u w:val="single"/>
    </w:rPr>
  </w:style>
  <w:style w:type="paragraph" w:customStyle="1" w:styleId="font5">
    <w:name w:val="font5"/>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
    <w:rsid w:val="005250F5"/>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
    <w:rsid w:val="005250F5"/>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
    <w:rsid w:val="005250F5"/>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
    <w:rsid w:val="005250F5"/>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
    <w:rsid w:val="005250F5"/>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
    <w:rsid w:val="005250F5"/>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
    <w:rsid w:val="005250F5"/>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
    <w:rsid w:val="005250F5"/>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afffff1">
    <w:name w:val="說明"/>
    <w:basedOn w:val="a"/>
    <w:next w:val="a"/>
    <w:rsid w:val="005250F5"/>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f2">
    <w:name w:val="表格第一列(文字分散)"/>
    <w:basedOn w:val="a"/>
    <w:next w:val="a"/>
    <w:rsid w:val="005250F5"/>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f3">
    <w:name w:val="院總號"/>
    <w:basedOn w:val="a"/>
    <w:next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
    <w:next w:val="a"/>
    <w:rsid w:val="005250F5"/>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f4">
    <w:name w:val="提案號"/>
    <w:basedOn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f5">
    <w:name w:val="說明(內文)"/>
    <w:basedOn w:val="a"/>
    <w:next w:val="a"/>
    <w:rsid w:val="005250F5"/>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f6">
    <w:name w:val="說明(無函件項目符號)"/>
    <w:basedOn w:val="a"/>
    <w:next w:val="a"/>
    <w:rsid w:val="005250F5"/>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1"/>
    <w:qFormat/>
    <w:rsid w:val="005250F5"/>
    <w:pPr>
      <w:numPr>
        <w:numId w:val="6"/>
      </w:numPr>
      <w:spacing w:line="240" w:lineRule="auto"/>
      <w:ind w:leftChars="0" w:left="0" w:firstLineChars="0" w:firstLine="0"/>
      <w:jc w:val="left"/>
    </w:pPr>
    <w:rPr>
      <w:rFonts w:ascii="華康楷書體W5" w:eastAsia="華康楷書體W5" w:hAnsi="華康楷書體W5" w:cs="Wingdings"/>
      <w:snapToGrid/>
      <w:sz w:val="24"/>
      <w:szCs w:val="22"/>
    </w:rPr>
  </w:style>
  <w:style w:type="character" w:customStyle="1" w:styleId="ac">
    <w:name w:val="前言(一)(二)(三) 字元"/>
    <w:link w:val="ab"/>
    <w:rsid w:val="005250F5"/>
    <w:rPr>
      <w:rFonts w:ascii="Cambria" w:eastAsia="標楷體"/>
      <w:snapToGrid w:val="0"/>
      <w:kern w:val="2"/>
      <w:sz w:val="28"/>
      <w:szCs w:val="28"/>
    </w:rPr>
  </w:style>
  <w:style w:type="paragraph" w:styleId="afffff7">
    <w:name w:val="caption"/>
    <w:basedOn w:val="a"/>
    <w:next w:val="a"/>
    <w:uiPriority w:val="35"/>
    <w:semiHidden/>
    <w:unhideWhenUsed/>
    <w:qFormat/>
    <w:rsid w:val="005250F5"/>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f8">
    <w:name w:val="Subtitle"/>
    <w:basedOn w:val="a"/>
    <w:next w:val="a"/>
    <w:link w:val="afffff9"/>
    <w:uiPriority w:val="11"/>
    <w:qFormat/>
    <w:rsid w:val="005250F5"/>
    <w:pPr>
      <w:widowControl/>
      <w:numPr>
        <w:ilvl w:val="1"/>
      </w:numPr>
      <w:jc w:val="left"/>
    </w:pPr>
    <w:rPr>
      <w:rFonts w:ascii="Calibri" w:eastAsia="新細明體" w:hAnsi="Calibri" w:cs="Times New Roman"/>
      <w:snapToGrid/>
      <w:color w:val="5A5A5A"/>
      <w:spacing w:val="15"/>
      <w:kern w:val="0"/>
    </w:rPr>
  </w:style>
  <w:style w:type="character" w:customStyle="1" w:styleId="afffff9">
    <w:name w:val="副標題 字元"/>
    <w:link w:val="afffff8"/>
    <w:uiPriority w:val="11"/>
    <w:rsid w:val="005250F5"/>
    <w:rPr>
      <w:rFonts w:ascii="Calibri" w:hAnsi="Calibri" w:cs="Times New Roman"/>
      <w:color w:val="5A5A5A"/>
      <w:spacing w:val="15"/>
      <w:sz w:val="28"/>
      <w:szCs w:val="28"/>
    </w:rPr>
  </w:style>
  <w:style w:type="paragraph" w:styleId="afffffa">
    <w:name w:val="No Spacing"/>
    <w:uiPriority w:val="1"/>
    <w:qFormat/>
    <w:rsid w:val="005250F5"/>
    <w:pPr>
      <w:spacing w:line="500" w:lineRule="exact"/>
    </w:pPr>
    <w:rPr>
      <w:rFonts w:ascii="Calibri" w:hAnsi="Calibri" w:cs="Times New Roman"/>
      <w:sz w:val="22"/>
      <w:szCs w:val="22"/>
    </w:rPr>
  </w:style>
  <w:style w:type="paragraph" w:styleId="afffffb">
    <w:name w:val="Quote"/>
    <w:basedOn w:val="a"/>
    <w:next w:val="a"/>
    <w:link w:val="afffffc"/>
    <w:uiPriority w:val="29"/>
    <w:qFormat/>
    <w:rsid w:val="005250F5"/>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fc">
    <w:name w:val="引文 字元"/>
    <w:link w:val="afffffb"/>
    <w:uiPriority w:val="29"/>
    <w:rsid w:val="005250F5"/>
    <w:rPr>
      <w:rFonts w:ascii="Calibri" w:hAnsi="Calibri" w:cs="Times New Roman"/>
      <w:i/>
      <w:iCs/>
      <w:color w:val="404040"/>
      <w:sz w:val="28"/>
      <w:szCs w:val="28"/>
    </w:rPr>
  </w:style>
  <w:style w:type="paragraph" w:styleId="afffffd">
    <w:name w:val="Intense Quote"/>
    <w:basedOn w:val="a"/>
    <w:next w:val="a"/>
    <w:link w:val="afffffe"/>
    <w:uiPriority w:val="30"/>
    <w:qFormat/>
    <w:rsid w:val="005250F5"/>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e">
    <w:name w:val="鮮明引文 字元"/>
    <w:link w:val="afffffd"/>
    <w:uiPriority w:val="30"/>
    <w:rsid w:val="005250F5"/>
    <w:rPr>
      <w:rFonts w:ascii="Calibri" w:hAnsi="Calibri" w:cs="Times New Roman"/>
      <w:i/>
      <w:iCs/>
      <w:color w:val="5B9BD5"/>
      <w:sz w:val="28"/>
      <w:szCs w:val="28"/>
    </w:rPr>
  </w:style>
  <w:style w:type="character" w:styleId="affffff">
    <w:name w:val="Subtle Emphasis"/>
    <w:uiPriority w:val="19"/>
    <w:qFormat/>
    <w:rsid w:val="005250F5"/>
    <w:rPr>
      <w:i/>
      <w:iCs/>
      <w:color w:val="404040"/>
    </w:rPr>
  </w:style>
  <w:style w:type="character" w:styleId="affffff0">
    <w:name w:val="Intense Emphasis"/>
    <w:uiPriority w:val="21"/>
    <w:qFormat/>
    <w:rsid w:val="005250F5"/>
    <w:rPr>
      <w:i/>
      <w:iCs/>
      <w:color w:val="5B9BD5"/>
    </w:rPr>
  </w:style>
  <w:style w:type="character" w:styleId="affffff1">
    <w:name w:val="Subtle Reference"/>
    <w:uiPriority w:val="31"/>
    <w:qFormat/>
    <w:rsid w:val="005250F5"/>
    <w:rPr>
      <w:smallCaps/>
      <w:color w:val="404040"/>
    </w:rPr>
  </w:style>
  <w:style w:type="character" w:styleId="affffff2">
    <w:name w:val="Intense Reference"/>
    <w:uiPriority w:val="32"/>
    <w:qFormat/>
    <w:rsid w:val="005250F5"/>
    <w:rPr>
      <w:b/>
      <w:bCs/>
      <w:smallCaps/>
      <w:color w:val="5B9BD5"/>
      <w:spacing w:val="5"/>
    </w:rPr>
  </w:style>
  <w:style w:type="character" w:styleId="affffff3">
    <w:name w:val="Book Title"/>
    <w:uiPriority w:val="33"/>
    <w:qFormat/>
    <w:rsid w:val="005250F5"/>
    <w:rPr>
      <w:b/>
      <w:bCs/>
      <w:i/>
      <w:iCs/>
      <w:spacing w:val="5"/>
    </w:rPr>
  </w:style>
  <w:style w:type="paragraph" w:customStyle="1" w:styleId="14-12">
    <w:name w:val="表格內文（14行高-12)"/>
    <w:basedOn w:val="a"/>
    <w:qFormat/>
    <w:rsid w:val="00D37BCA"/>
    <w:pPr>
      <w:spacing w:line="280" w:lineRule="exact"/>
      <w:ind w:leftChars="0" w:left="0" w:firstLineChars="0" w:firstLine="0"/>
      <w:jc w:val="left"/>
    </w:pPr>
    <w:rPr>
      <w:rFonts w:ascii="標楷體" w:hAnsi="標楷體" w:cs="Times New Roman"/>
      <w:spacing w:val="-20"/>
      <w:sz w:val="24"/>
      <w:szCs w:val="24"/>
    </w:rPr>
  </w:style>
  <w:style w:type="character" w:styleId="affffff4">
    <w:name w:val="Placeholder Text"/>
    <w:uiPriority w:val="99"/>
    <w:semiHidden/>
    <w:rsid w:val="000D78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86311225">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57423784">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437409869">
      <w:bodyDiv w:val="1"/>
      <w:marLeft w:val="0"/>
      <w:marRight w:val="0"/>
      <w:marTop w:val="0"/>
      <w:marBottom w:val="0"/>
      <w:divBdr>
        <w:top w:val="none" w:sz="0" w:space="0" w:color="auto"/>
        <w:left w:val="none" w:sz="0" w:space="0" w:color="auto"/>
        <w:bottom w:val="none" w:sz="0" w:space="0" w:color="auto"/>
        <w:right w:val="none" w:sz="0" w:space="0" w:color="auto"/>
      </w:divBdr>
    </w:div>
    <w:div w:id="441461985">
      <w:bodyDiv w:val="1"/>
      <w:marLeft w:val="0"/>
      <w:marRight w:val="0"/>
      <w:marTop w:val="0"/>
      <w:marBottom w:val="0"/>
      <w:divBdr>
        <w:top w:val="none" w:sz="0" w:space="0" w:color="auto"/>
        <w:left w:val="none" w:sz="0" w:space="0" w:color="auto"/>
        <w:bottom w:val="none" w:sz="0" w:space="0" w:color="auto"/>
        <w:right w:val="none" w:sz="0" w:space="0" w:color="auto"/>
      </w:divBdr>
    </w:div>
    <w:div w:id="488592973">
      <w:bodyDiv w:val="1"/>
      <w:marLeft w:val="0"/>
      <w:marRight w:val="0"/>
      <w:marTop w:val="0"/>
      <w:marBottom w:val="0"/>
      <w:divBdr>
        <w:top w:val="none" w:sz="0" w:space="0" w:color="auto"/>
        <w:left w:val="none" w:sz="0" w:space="0" w:color="auto"/>
        <w:bottom w:val="none" w:sz="0" w:space="0" w:color="auto"/>
        <w:right w:val="none" w:sz="0" w:space="0" w:color="auto"/>
      </w:divBdr>
    </w:div>
    <w:div w:id="498734681">
      <w:bodyDiv w:val="1"/>
      <w:marLeft w:val="0"/>
      <w:marRight w:val="0"/>
      <w:marTop w:val="0"/>
      <w:marBottom w:val="0"/>
      <w:divBdr>
        <w:top w:val="none" w:sz="0" w:space="0" w:color="auto"/>
        <w:left w:val="none" w:sz="0" w:space="0" w:color="auto"/>
        <w:bottom w:val="none" w:sz="0" w:space="0" w:color="auto"/>
        <w:right w:val="none" w:sz="0" w:space="0" w:color="auto"/>
      </w:divBdr>
      <w:divsChild>
        <w:div w:id="746655689">
          <w:marLeft w:val="0"/>
          <w:marRight w:val="0"/>
          <w:marTop w:val="0"/>
          <w:marBottom w:val="0"/>
          <w:divBdr>
            <w:top w:val="none" w:sz="0" w:space="0" w:color="auto"/>
            <w:left w:val="none" w:sz="0" w:space="0" w:color="auto"/>
            <w:bottom w:val="none" w:sz="0" w:space="0" w:color="auto"/>
            <w:right w:val="none" w:sz="0" w:space="0" w:color="auto"/>
          </w:divBdr>
          <w:divsChild>
            <w:div w:id="145578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688916648">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832985530">
      <w:bodyDiv w:val="1"/>
      <w:marLeft w:val="0"/>
      <w:marRight w:val="0"/>
      <w:marTop w:val="0"/>
      <w:marBottom w:val="0"/>
      <w:divBdr>
        <w:top w:val="none" w:sz="0" w:space="0" w:color="auto"/>
        <w:left w:val="none" w:sz="0" w:space="0" w:color="auto"/>
        <w:bottom w:val="none" w:sz="0" w:space="0" w:color="auto"/>
        <w:right w:val="none" w:sz="0" w:space="0" w:color="auto"/>
      </w:divBdr>
    </w:div>
    <w:div w:id="919753405">
      <w:bodyDiv w:val="1"/>
      <w:marLeft w:val="0"/>
      <w:marRight w:val="0"/>
      <w:marTop w:val="0"/>
      <w:marBottom w:val="0"/>
      <w:divBdr>
        <w:top w:val="none" w:sz="0" w:space="0" w:color="auto"/>
        <w:left w:val="none" w:sz="0" w:space="0" w:color="auto"/>
        <w:bottom w:val="none" w:sz="0" w:space="0" w:color="auto"/>
        <w:right w:val="none" w:sz="0" w:space="0" w:color="auto"/>
      </w:divBdr>
    </w:div>
    <w:div w:id="1002974879">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205213293">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76214370">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379933767">
      <w:bodyDiv w:val="1"/>
      <w:marLeft w:val="0"/>
      <w:marRight w:val="0"/>
      <w:marTop w:val="0"/>
      <w:marBottom w:val="0"/>
      <w:divBdr>
        <w:top w:val="none" w:sz="0" w:space="0" w:color="auto"/>
        <w:left w:val="none" w:sz="0" w:space="0" w:color="auto"/>
        <w:bottom w:val="none" w:sz="0" w:space="0" w:color="auto"/>
        <w:right w:val="none" w:sz="0" w:space="0" w:color="auto"/>
      </w:divBdr>
    </w:div>
    <w:div w:id="1389259331">
      <w:bodyDiv w:val="1"/>
      <w:marLeft w:val="0"/>
      <w:marRight w:val="0"/>
      <w:marTop w:val="0"/>
      <w:marBottom w:val="0"/>
      <w:divBdr>
        <w:top w:val="none" w:sz="0" w:space="0" w:color="auto"/>
        <w:left w:val="none" w:sz="0" w:space="0" w:color="auto"/>
        <w:bottom w:val="none" w:sz="0" w:space="0" w:color="auto"/>
        <w:right w:val="none" w:sz="0" w:space="0" w:color="auto"/>
      </w:divBdr>
      <w:divsChild>
        <w:div w:id="2031955209">
          <w:marLeft w:val="0"/>
          <w:marRight w:val="0"/>
          <w:marTop w:val="0"/>
          <w:marBottom w:val="0"/>
          <w:divBdr>
            <w:top w:val="none" w:sz="0" w:space="0" w:color="auto"/>
            <w:left w:val="none" w:sz="0" w:space="0" w:color="auto"/>
            <w:bottom w:val="none" w:sz="0" w:space="0" w:color="auto"/>
            <w:right w:val="none" w:sz="0" w:space="0" w:color="auto"/>
          </w:divBdr>
          <w:divsChild>
            <w:div w:id="56198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7090825">
      <w:bodyDiv w:val="1"/>
      <w:marLeft w:val="0"/>
      <w:marRight w:val="0"/>
      <w:marTop w:val="0"/>
      <w:marBottom w:val="0"/>
      <w:divBdr>
        <w:top w:val="none" w:sz="0" w:space="0" w:color="auto"/>
        <w:left w:val="none" w:sz="0" w:space="0" w:color="auto"/>
        <w:bottom w:val="none" w:sz="0" w:space="0" w:color="auto"/>
        <w:right w:val="none" w:sz="0" w:space="0" w:color="auto"/>
      </w:divBdr>
    </w:div>
    <w:div w:id="1805462092">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08676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619CF-2901-4FFF-BBB6-6D5FFCFA9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468</Words>
  <Characters>2670</Characters>
  <Application>Microsoft Office Word</Application>
  <DocSecurity>0</DocSecurity>
  <Lines>22</Lines>
  <Paragraphs>6</Paragraphs>
  <ScaleCrop>false</ScaleCrop>
  <Company/>
  <LinksUpToDate>false</LinksUpToDate>
  <CharactersWithSpaces>3132</CharactersWithSpaces>
  <SharedDoc>false</SharedDoc>
  <HLinks>
    <vt:vector size="144" baseType="variant">
      <vt:variant>
        <vt:i4>1638448</vt:i4>
      </vt:variant>
      <vt:variant>
        <vt:i4>140</vt:i4>
      </vt:variant>
      <vt:variant>
        <vt:i4>0</vt:i4>
      </vt:variant>
      <vt:variant>
        <vt:i4>5</vt:i4>
      </vt:variant>
      <vt:variant>
        <vt:lpwstr/>
      </vt:variant>
      <vt:variant>
        <vt:lpwstr>_Toc212448430</vt:lpwstr>
      </vt:variant>
      <vt:variant>
        <vt:i4>1572912</vt:i4>
      </vt:variant>
      <vt:variant>
        <vt:i4>134</vt:i4>
      </vt:variant>
      <vt:variant>
        <vt:i4>0</vt:i4>
      </vt:variant>
      <vt:variant>
        <vt:i4>5</vt:i4>
      </vt:variant>
      <vt:variant>
        <vt:lpwstr/>
      </vt:variant>
      <vt:variant>
        <vt:lpwstr>_Toc212448429</vt:lpwstr>
      </vt:variant>
      <vt:variant>
        <vt:i4>1572912</vt:i4>
      </vt:variant>
      <vt:variant>
        <vt:i4>128</vt:i4>
      </vt:variant>
      <vt:variant>
        <vt:i4>0</vt:i4>
      </vt:variant>
      <vt:variant>
        <vt:i4>5</vt:i4>
      </vt:variant>
      <vt:variant>
        <vt:lpwstr/>
      </vt:variant>
      <vt:variant>
        <vt:lpwstr>_Toc212448428</vt:lpwstr>
      </vt:variant>
      <vt:variant>
        <vt:i4>1572912</vt:i4>
      </vt:variant>
      <vt:variant>
        <vt:i4>122</vt:i4>
      </vt:variant>
      <vt:variant>
        <vt:i4>0</vt:i4>
      </vt:variant>
      <vt:variant>
        <vt:i4>5</vt:i4>
      </vt:variant>
      <vt:variant>
        <vt:lpwstr/>
      </vt:variant>
      <vt:variant>
        <vt:lpwstr>_Toc212448427</vt:lpwstr>
      </vt:variant>
      <vt:variant>
        <vt:i4>1572912</vt:i4>
      </vt:variant>
      <vt:variant>
        <vt:i4>116</vt:i4>
      </vt:variant>
      <vt:variant>
        <vt:i4>0</vt:i4>
      </vt:variant>
      <vt:variant>
        <vt:i4>5</vt:i4>
      </vt:variant>
      <vt:variant>
        <vt:lpwstr/>
      </vt:variant>
      <vt:variant>
        <vt:lpwstr>_Toc212448426</vt:lpwstr>
      </vt:variant>
      <vt:variant>
        <vt:i4>1572912</vt:i4>
      </vt:variant>
      <vt:variant>
        <vt:i4>110</vt:i4>
      </vt:variant>
      <vt:variant>
        <vt:i4>0</vt:i4>
      </vt:variant>
      <vt:variant>
        <vt:i4>5</vt:i4>
      </vt:variant>
      <vt:variant>
        <vt:lpwstr/>
      </vt:variant>
      <vt:variant>
        <vt:lpwstr>_Toc212448425</vt:lpwstr>
      </vt:variant>
      <vt:variant>
        <vt:i4>1572912</vt:i4>
      </vt:variant>
      <vt:variant>
        <vt:i4>104</vt:i4>
      </vt:variant>
      <vt:variant>
        <vt:i4>0</vt:i4>
      </vt:variant>
      <vt:variant>
        <vt:i4>5</vt:i4>
      </vt:variant>
      <vt:variant>
        <vt:lpwstr/>
      </vt:variant>
      <vt:variant>
        <vt:lpwstr>_Toc212448424</vt:lpwstr>
      </vt:variant>
      <vt:variant>
        <vt:i4>1572912</vt:i4>
      </vt:variant>
      <vt:variant>
        <vt:i4>98</vt:i4>
      </vt:variant>
      <vt:variant>
        <vt:i4>0</vt:i4>
      </vt:variant>
      <vt:variant>
        <vt:i4>5</vt:i4>
      </vt:variant>
      <vt:variant>
        <vt:lpwstr/>
      </vt:variant>
      <vt:variant>
        <vt:lpwstr>_Toc212448423</vt:lpwstr>
      </vt:variant>
      <vt:variant>
        <vt:i4>1572912</vt:i4>
      </vt:variant>
      <vt:variant>
        <vt:i4>92</vt:i4>
      </vt:variant>
      <vt:variant>
        <vt:i4>0</vt:i4>
      </vt:variant>
      <vt:variant>
        <vt:i4>5</vt:i4>
      </vt:variant>
      <vt:variant>
        <vt:lpwstr/>
      </vt:variant>
      <vt:variant>
        <vt:lpwstr>_Toc212448422</vt:lpwstr>
      </vt:variant>
      <vt:variant>
        <vt:i4>1572912</vt:i4>
      </vt:variant>
      <vt:variant>
        <vt:i4>86</vt:i4>
      </vt:variant>
      <vt:variant>
        <vt:i4>0</vt:i4>
      </vt:variant>
      <vt:variant>
        <vt:i4>5</vt:i4>
      </vt:variant>
      <vt:variant>
        <vt:lpwstr/>
      </vt:variant>
      <vt:variant>
        <vt:lpwstr>_Toc212448421</vt:lpwstr>
      </vt:variant>
      <vt:variant>
        <vt:i4>1572912</vt:i4>
      </vt:variant>
      <vt:variant>
        <vt:i4>80</vt:i4>
      </vt:variant>
      <vt:variant>
        <vt:i4>0</vt:i4>
      </vt:variant>
      <vt:variant>
        <vt:i4>5</vt:i4>
      </vt:variant>
      <vt:variant>
        <vt:lpwstr/>
      </vt:variant>
      <vt:variant>
        <vt:lpwstr>_Toc212448420</vt:lpwstr>
      </vt:variant>
      <vt:variant>
        <vt:i4>1769520</vt:i4>
      </vt:variant>
      <vt:variant>
        <vt:i4>74</vt:i4>
      </vt:variant>
      <vt:variant>
        <vt:i4>0</vt:i4>
      </vt:variant>
      <vt:variant>
        <vt:i4>5</vt:i4>
      </vt:variant>
      <vt:variant>
        <vt:lpwstr/>
      </vt:variant>
      <vt:variant>
        <vt:lpwstr>_Toc212448419</vt:lpwstr>
      </vt:variant>
      <vt:variant>
        <vt:i4>1769520</vt:i4>
      </vt:variant>
      <vt:variant>
        <vt:i4>68</vt:i4>
      </vt:variant>
      <vt:variant>
        <vt:i4>0</vt:i4>
      </vt:variant>
      <vt:variant>
        <vt:i4>5</vt:i4>
      </vt:variant>
      <vt:variant>
        <vt:lpwstr/>
      </vt:variant>
      <vt:variant>
        <vt:lpwstr>_Toc212448418</vt:lpwstr>
      </vt:variant>
      <vt:variant>
        <vt:i4>1769520</vt:i4>
      </vt:variant>
      <vt:variant>
        <vt:i4>62</vt:i4>
      </vt:variant>
      <vt:variant>
        <vt:i4>0</vt:i4>
      </vt:variant>
      <vt:variant>
        <vt:i4>5</vt:i4>
      </vt:variant>
      <vt:variant>
        <vt:lpwstr/>
      </vt:variant>
      <vt:variant>
        <vt:lpwstr>_Toc212448417</vt:lpwstr>
      </vt:variant>
      <vt:variant>
        <vt:i4>1769520</vt:i4>
      </vt:variant>
      <vt:variant>
        <vt:i4>56</vt:i4>
      </vt:variant>
      <vt:variant>
        <vt:i4>0</vt:i4>
      </vt:variant>
      <vt:variant>
        <vt:i4>5</vt:i4>
      </vt:variant>
      <vt:variant>
        <vt:lpwstr/>
      </vt:variant>
      <vt:variant>
        <vt:lpwstr>_Toc212448416</vt:lpwstr>
      </vt:variant>
      <vt:variant>
        <vt:i4>1769520</vt:i4>
      </vt:variant>
      <vt:variant>
        <vt:i4>50</vt:i4>
      </vt:variant>
      <vt:variant>
        <vt:i4>0</vt:i4>
      </vt:variant>
      <vt:variant>
        <vt:i4>5</vt:i4>
      </vt:variant>
      <vt:variant>
        <vt:lpwstr/>
      </vt:variant>
      <vt:variant>
        <vt:lpwstr>_Toc212448415</vt:lpwstr>
      </vt:variant>
      <vt:variant>
        <vt:i4>1769520</vt:i4>
      </vt:variant>
      <vt:variant>
        <vt:i4>44</vt:i4>
      </vt:variant>
      <vt:variant>
        <vt:i4>0</vt:i4>
      </vt:variant>
      <vt:variant>
        <vt:i4>5</vt:i4>
      </vt:variant>
      <vt:variant>
        <vt:lpwstr/>
      </vt:variant>
      <vt:variant>
        <vt:lpwstr>_Toc212448414</vt:lpwstr>
      </vt:variant>
      <vt:variant>
        <vt:i4>1769520</vt:i4>
      </vt:variant>
      <vt:variant>
        <vt:i4>38</vt:i4>
      </vt:variant>
      <vt:variant>
        <vt:i4>0</vt:i4>
      </vt:variant>
      <vt:variant>
        <vt:i4>5</vt:i4>
      </vt:variant>
      <vt:variant>
        <vt:lpwstr/>
      </vt:variant>
      <vt:variant>
        <vt:lpwstr>_Toc212448413</vt:lpwstr>
      </vt:variant>
      <vt:variant>
        <vt:i4>1769520</vt:i4>
      </vt:variant>
      <vt:variant>
        <vt:i4>32</vt:i4>
      </vt:variant>
      <vt:variant>
        <vt:i4>0</vt:i4>
      </vt:variant>
      <vt:variant>
        <vt:i4>5</vt:i4>
      </vt:variant>
      <vt:variant>
        <vt:lpwstr/>
      </vt:variant>
      <vt:variant>
        <vt:lpwstr>_Toc212448412</vt:lpwstr>
      </vt:variant>
      <vt:variant>
        <vt:i4>1769520</vt:i4>
      </vt:variant>
      <vt:variant>
        <vt:i4>26</vt:i4>
      </vt:variant>
      <vt:variant>
        <vt:i4>0</vt:i4>
      </vt:variant>
      <vt:variant>
        <vt:i4>5</vt:i4>
      </vt:variant>
      <vt:variant>
        <vt:lpwstr/>
      </vt:variant>
      <vt:variant>
        <vt:lpwstr>_Toc212448411</vt:lpwstr>
      </vt:variant>
      <vt:variant>
        <vt:i4>1769520</vt:i4>
      </vt:variant>
      <vt:variant>
        <vt:i4>20</vt:i4>
      </vt:variant>
      <vt:variant>
        <vt:i4>0</vt:i4>
      </vt:variant>
      <vt:variant>
        <vt:i4>5</vt:i4>
      </vt:variant>
      <vt:variant>
        <vt:lpwstr/>
      </vt:variant>
      <vt:variant>
        <vt:lpwstr>_Toc212448410</vt:lpwstr>
      </vt:variant>
      <vt:variant>
        <vt:i4>1703984</vt:i4>
      </vt:variant>
      <vt:variant>
        <vt:i4>14</vt:i4>
      </vt:variant>
      <vt:variant>
        <vt:i4>0</vt:i4>
      </vt:variant>
      <vt:variant>
        <vt:i4>5</vt:i4>
      </vt:variant>
      <vt:variant>
        <vt:lpwstr/>
      </vt:variant>
      <vt:variant>
        <vt:lpwstr>_Toc212448409</vt:lpwstr>
      </vt:variant>
      <vt:variant>
        <vt:i4>1703984</vt:i4>
      </vt:variant>
      <vt:variant>
        <vt:i4>8</vt:i4>
      </vt:variant>
      <vt:variant>
        <vt:i4>0</vt:i4>
      </vt:variant>
      <vt:variant>
        <vt:i4>5</vt:i4>
      </vt:variant>
      <vt:variant>
        <vt:lpwstr/>
      </vt:variant>
      <vt:variant>
        <vt:lpwstr>_Toc212448408</vt:lpwstr>
      </vt:variant>
      <vt:variant>
        <vt:i4>1703984</vt:i4>
      </vt:variant>
      <vt:variant>
        <vt:i4>2</vt:i4>
      </vt:variant>
      <vt:variant>
        <vt:i4>0</vt:i4>
      </vt:variant>
      <vt:variant>
        <vt:i4>5</vt:i4>
      </vt:variant>
      <vt:variant>
        <vt:lpwstr/>
      </vt:variant>
      <vt:variant>
        <vt:lpwstr>_Toc212448407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Administrator</cp:lastModifiedBy>
  <cp:revision>2</cp:revision>
  <cp:lastPrinted>2025-10-27T01:07:00Z</cp:lastPrinted>
  <dcterms:created xsi:type="dcterms:W3CDTF">2025-10-29T02:57:00Z</dcterms:created>
  <dcterms:modified xsi:type="dcterms:W3CDTF">2025-10-29T02:57:00Z</dcterms:modified>
</cp:coreProperties>
</file>