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0637" w:rsidRPr="00CD15C1" w:rsidRDefault="00595F23" w:rsidP="00CD15C1">
      <w:pPr>
        <w:pStyle w:val="ae"/>
      </w:pPr>
      <w:bookmarkStart w:id="0" w:name="_GoBack"/>
      <w:bookmarkEnd w:id="0"/>
      <w:r>
        <w:rPr>
          <w:rFonts w:hint="eastAsia"/>
        </w:rPr>
        <w:t>經濟部所屬(</w:t>
      </w:r>
      <w:r w:rsidRPr="004A08F6">
        <w:rPr>
          <w:rFonts w:hint="eastAsia"/>
        </w:rPr>
        <w:t>中小及新創企業署、產業園區管理局及所屬、地質調查及礦業</w:t>
      </w:r>
      <w:r w:rsidR="00F12D52">
        <w:rPr>
          <w:rFonts w:hint="eastAsia"/>
        </w:rPr>
        <w:t>管理</w:t>
      </w:r>
      <w:r w:rsidRPr="004A08F6">
        <w:rPr>
          <w:rFonts w:hint="eastAsia"/>
        </w:rPr>
        <w:t>中心、能源署</w:t>
      </w:r>
      <w:r>
        <w:rPr>
          <w:rFonts w:hint="eastAsia"/>
        </w:rPr>
        <w:t>)</w:t>
      </w:r>
      <w:r w:rsidR="00FF2EA9">
        <w:rPr>
          <w:rFonts w:hint="eastAsia"/>
        </w:rPr>
        <w:t>115</w:t>
      </w:r>
      <w:r w:rsidRPr="00AF1EEF">
        <w:rPr>
          <w:rFonts w:hint="eastAsia"/>
        </w:rPr>
        <w:t>年度單位預算評估報告</w:t>
      </w:r>
    </w:p>
    <w:p w:rsidR="00EC2BDC" w:rsidRPr="00CF54FA" w:rsidRDefault="009641BD" w:rsidP="00D6252B">
      <w:pPr>
        <w:pStyle w:val="14"/>
        <w:ind w:left="567" w:hanging="567"/>
      </w:pPr>
      <w:bookmarkStart w:id="1" w:name="_Toc147409912"/>
      <w:bookmarkStart w:id="2" w:name="_Toc143766421"/>
      <w:bookmarkStart w:id="3" w:name="_Toc212106745"/>
      <w:r w:rsidRPr="00D6252B">
        <w:rPr>
          <w:rFonts w:hint="eastAsia"/>
          <w:szCs w:val="28"/>
        </w:rPr>
        <w:t>一</w:t>
      </w:r>
      <w:r w:rsidR="00CF54FA" w:rsidRPr="00D6252B">
        <w:rPr>
          <w:rFonts w:hint="eastAsia"/>
          <w:szCs w:val="28"/>
        </w:rPr>
        <w:t>、</w:t>
      </w:r>
      <w:bookmarkStart w:id="4" w:name="_Toc116057631"/>
      <w:bookmarkStart w:id="5" w:name="_Toc147409915"/>
      <w:bookmarkEnd w:id="1"/>
      <w:bookmarkEnd w:id="2"/>
      <w:r w:rsidR="001A4250" w:rsidRPr="00D6252B">
        <w:rPr>
          <w:rFonts w:hint="eastAsia"/>
          <w:szCs w:val="28"/>
        </w:rPr>
        <w:t>新增</w:t>
      </w:r>
      <w:r w:rsidR="00EC2BDC" w:rsidRPr="00D6252B">
        <w:rPr>
          <w:rFonts w:hint="eastAsia"/>
          <w:szCs w:val="28"/>
        </w:rPr>
        <w:t>「</w:t>
      </w:r>
      <w:r w:rsidR="00C00656" w:rsidRPr="00D6252B">
        <w:rPr>
          <w:rFonts w:hint="eastAsia"/>
          <w:szCs w:val="28"/>
        </w:rPr>
        <w:t>智慧雨林產業創生計畫</w:t>
      </w:r>
      <w:r w:rsidR="008256C6">
        <w:rPr>
          <w:rFonts w:hint="eastAsia"/>
        </w:rPr>
        <w:t>-</w:t>
      </w:r>
      <w:r w:rsidR="008256C6" w:rsidRPr="00D6252B">
        <w:rPr>
          <w:rFonts w:hint="eastAsia"/>
          <w:szCs w:val="28"/>
        </w:rPr>
        <w:t>大南方</w:t>
      </w:r>
      <w:r w:rsidR="008256C6" w:rsidRPr="001A4250">
        <w:rPr>
          <w:rFonts w:hint="eastAsia"/>
        </w:rPr>
        <w:t>智慧雨林產業</w:t>
      </w:r>
      <w:r w:rsidR="008256C6">
        <w:rPr>
          <w:rFonts w:hint="eastAsia"/>
          <w:lang w:eastAsia="zh-HK"/>
        </w:rPr>
        <w:t>推動辦公室計畫</w:t>
      </w:r>
      <w:r w:rsidR="00C00656" w:rsidRPr="00D6252B">
        <w:rPr>
          <w:rFonts w:hint="eastAsia"/>
          <w:szCs w:val="28"/>
        </w:rPr>
        <w:t>」</w:t>
      </w:r>
      <w:r w:rsidR="00EC2BDC" w:rsidRPr="00D6252B">
        <w:rPr>
          <w:rFonts w:hint="eastAsia"/>
          <w:szCs w:val="28"/>
        </w:rPr>
        <w:t>，允宜</w:t>
      </w:r>
      <w:r w:rsidR="005A35B9" w:rsidRPr="00D6252B">
        <w:rPr>
          <w:rFonts w:hint="eastAsia"/>
          <w:szCs w:val="28"/>
        </w:rPr>
        <w:t>盤點相關計畫資源及檢討執行成效，</w:t>
      </w:r>
      <w:r w:rsidR="001A4250" w:rsidRPr="00D6252B">
        <w:rPr>
          <w:rFonts w:hint="eastAsia"/>
          <w:szCs w:val="28"/>
        </w:rPr>
        <w:t>並加強跨部會合作，以實現</w:t>
      </w:r>
      <w:r w:rsidR="00A14C6C" w:rsidRPr="00D6252B">
        <w:rPr>
          <w:rFonts w:hint="eastAsia"/>
          <w:szCs w:val="28"/>
        </w:rPr>
        <w:t>AI落地運用</w:t>
      </w:r>
      <w:r w:rsidR="001A4250" w:rsidRPr="00D6252B">
        <w:rPr>
          <w:rFonts w:hint="eastAsia"/>
          <w:szCs w:val="28"/>
        </w:rPr>
        <w:t>之目標</w:t>
      </w:r>
      <w:bookmarkEnd w:id="3"/>
    </w:p>
    <w:p w:rsidR="00EC2BDC" w:rsidRPr="00CF54FA" w:rsidRDefault="00EC2BDC" w:rsidP="00EC2BDC">
      <w:pPr>
        <w:spacing w:line="480" w:lineRule="exact"/>
        <w:ind w:left="566" w:firstLine="566"/>
      </w:pPr>
      <w:r w:rsidRPr="00CF54FA">
        <w:rPr>
          <w:rFonts w:hint="eastAsia"/>
        </w:rPr>
        <w:t>中小</w:t>
      </w:r>
      <w:r>
        <w:rPr>
          <w:rFonts w:hint="eastAsia"/>
        </w:rPr>
        <w:t>新</w:t>
      </w:r>
      <w:r w:rsidRPr="00CF54FA">
        <w:rPr>
          <w:rFonts w:hint="eastAsia"/>
        </w:rPr>
        <w:t>創署</w:t>
      </w:r>
      <w:r w:rsidR="00FF2EA9">
        <w:rPr>
          <w:rFonts w:hint="eastAsia"/>
        </w:rPr>
        <w:t>115</w:t>
      </w:r>
      <w:r w:rsidRPr="00CF54FA">
        <w:rPr>
          <w:rFonts w:hint="eastAsia"/>
        </w:rPr>
        <w:t>年度預算案於「中小及新創企業科技應用-運用科技創新轉型升級」項下</w:t>
      </w:r>
      <w:r w:rsidR="001A4250">
        <w:rPr>
          <w:rFonts w:hint="eastAsia"/>
        </w:rPr>
        <w:t>新增</w:t>
      </w:r>
      <w:r w:rsidRPr="00CF54FA">
        <w:rPr>
          <w:rFonts w:hint="eastAsia"/>
        </w:rPr>
        <w:t>「</w:t>
      </w:r>
      <w:r w:rsidR="001A4250" w:rsidRPr="001A4250">
        <w:rPr>
          <w:rFonts w:hint="eastAsia"/>
        </w:rPr>
        <w:t>智慧雨林產業創生計畫</w:t>
      </w:r>
      <w:r w:rsidR="008256C6">
        <w:rPr>
          <w:rFonts w:hint="eastAsia"/>
        </w:rPr>
        <w:t>-</w:t>
      </w:r>
      <w:r w:rsidR="008256C6" w:rsidRPr="00D6252B">
        <w:rPr>
          <w:rFonts w:hint="eastAsia"/>
        </w:rPr>
        <w:t>大南方</w:t>
      </w:r>
      <w:r w:rsidR="008256C6" w:rsidRPr="001A4250">
        <w:rPr>
          <w:rFonts w:hint="eastAsia"/>
        </w:rPr>
        <w:t>智慧雨林產業</w:t>
      </w:r>
      <w:r w:rsidR="008256C6">
        <w:rPr>
          <w:rFonts w:hint="eastAsia"/>
          <w:lang w:eastAsia="zh-HK"/>
        </w:rPr>
        <w:t>推動辦公室計畫</w:t>
      </w:r>
      <w:r w:rsidRPr="00CF54FA">
        <w:rPr>
          <w:rFonts w:hint="eastAsia"/>
        </w:rPr>
        <w:t>」</w:t>
      </w:r>
      <w:r w:rsidR="001A4250">
        <w:rPr>
          <w:rFonts w:hint="eastAsia"/>
        </w:rPr>
        <w:t>1億9,800</w:t>
      </w:r>
      <w:r w:rsidR="00375674">
        <w:rPr>
          <w:rFonts w:hint="eastAsia"/>
        </w:rPr>
        <w:t>萬</w:t>
      </w:r>
      <w:r w:rsidRPr="00CF54FA">
        <w:rPr>
          <w:rFonts w:hint="eastAsia"/>
        </w:rPr>
        <w:t>元</w:t>
      </w:r>
      <w:r w:rsidR="008256C6">
        <w:rPr>
          <w:rFonts w:hint="eastAsia"/>
          <w:lang w:eastAsia="zh-HK"/>
        </w:rPr>
        <w:t>，為</w:t>
      </w:r>
      <w:r w:rsidR="00687285">
        <w:rPr>
          <w:rFonts w:hint="eastAsia"/>
        </w:rPr>
        <w:t>「大南方新矽谷推動方案」</w:t>
      </w:r>
      <w:r w:rsidR="008256C6" w:rsidRPr="00D6252B">
        <w:rPr>
          <w:rFonts w:hint="eastAsia"/>
        </w:rPr>
        <w:t>之分項計畫</w:t>
      </w:r>
      <w:r w:rsidR="00352641">
        <w:rPr>
          <w:rStyle w:val="afb"/>
          <w:lang w:eastAsia="zh-HK"/>
        </w:rPr>
        <w:footnoteReference w:id="1"/>
      </w:r>
      <w:r w:rsidRPr="00CF54FA">
        <w:rPr>
          <w:rFonts w:hint="eastAsia"/>
        </w:rPr>
        <w:t>。經查：</w:t>
      </w:r>
    </w:p>
    <w:p w:rsidR="00EC2BDC" w:rsidRDefault="00EC2BDC" w:rsidP="00EC2BDC">
      <w:pPr>
        <w:spacing w:line="480" w:lineRule="exact"/>
        <w:ind w:left="849" w:hangingChars="100" w:hanging="283"/>
        <w:rPr>
          <w:b/>
          <w:lang w:eastAsia="zh-HK"/>
        </w:rPr>
      </w:pPr>
      <w:r w:rsidRPr="00CF54FA">
        <w:rPr>
          <w:rFonts w:hint="eastAsia"/>
          <w:b/>
        </w:rPr>
        <w:t>(一)</w:t>
      </w:r>
      <w:r w:rsidR="001A4250">
        <w:rPr>
          <w:rFonts w:hint="eastAsia"/>
          <w:b/>
          <w:lang w:eastAsia="zh-HK"/>
        </w:rPr>
        <w:t>計畫概要</w:t>
      </w:r>
    </w:p>
    <w:p w:rsidR="00352641" w:rsidRDefault="00CE2FEA" w:rsidP="00076AE7">
      <w:pPr>
        <w:ind w:leftChars="300" w:left="1133" w:hangingChars="100" w:hanging="283"/>
        <w:rPr>
          <w:lang w:eastAsia="zh-HK"/>
        </w:rPr>
      </w:pPr>
      <w:r>
        <w:rPr>
          <w:rFonts w:hint="eastAsia"/>
          <w:b/>
        </w:rPr>
        <w:t>1</w:t>
      </w:r>
      <w:r w:rsidRPr="00CF54FA">
        <w:rPr>
          <w:rFonts w:hint="eastAsia"/>
          <w:b/>
        </w:rPr>
        <w:t>.</w:t>
      </w:r>
      <w:r>
        <w:rPr>
          <w:rFonts w:hint="eastAsia"/>
          <w:b/>
          <w:lang w:eastAsia="zh-HK"/>
        </w:rPr>
        <w:t>計畫內容：</w:t>
      </w:r>
      <w:r w:rsidR="001A4250">
        <w:rPr>
          <w:rFonts w:hint="eastAsia"/>
        </w:rPr>
        <w:t>為</w:t>
      </w:r>
      <w:r w:rsidR="00092084">
        <w:rPr>
          <w:rFonts w:hint="eastAsia"/>
        </w:rPr>
        <w:t>落</w:t>
      </w:r>
      <w:r w:rsidR="00092084">
        <w:rPr>
          <w:rFonts w:hint="eastAsia"/>
          <w:lang w:eastAsia="zh-HK"/>
        </w:rPr>
        <w:t>實總統施政方針，</w:t>
      </w:r>
      <w:r w:rsidR="001A4250">
        <w:rPr>
          <w:rFonts w:hint="eastAsia"/>
        </w:rPr>
        <w:t>打造臺灣成為人工智慧之島，</w:t>
      </w:r>
      <w:r w:rsidR="001A4250">
        <w:rPr>
          <w:rFonts w:hint="eastAsia"/>
          <w:lang w:eastAsia="zh-HK"/>
        </w:rPr>
        <w:t>行政院擬具</w:t>
      </w:r>
      <w:r w:rsidR="001A4250">
        <w:rPr>
          <w:rFonts w:hint="eastAsia"/>
        </w:rPr>
        <w:t>「大南方新矽谷推動方案」</w:t>
      </w:r>
      <w:r w:rsidR="001A4250">
        <w:rPr>
          <w:rFonts w:hint="eastAsia"/>
          <w:lang w:eastAsia="zh-HK"/>
        </w:rPr>
        <w:t>，</w:t>
      </w:r>
      <w:r w:rsidR="001A4250">
        <w:rPr>
          <w:rFonts w:hint="eastAsia"/>
        </w:rPr>
        <w:t>以「擴算力」、「鏈場域」、「引人才」</w:t>
      </w:r>
      <w:r w:rsidR="000E03A9">
        <w:rPr>
          <w:rFonts w:hint="eastAsia"/>
          <w:lang w:eastAsia="zh-HK"/>
        </w:rPr>
        <w:t>及</w:t>
      </w:r>
      <w:r w:rsidR="001A4250">
        <w:rPr>
          <w:rFonts w:hint="eastAsia"/>
        </w:rPr>
        <w:t>「展應用」</w:t>
      </w:r>
      <w:r w:rsidR="001A4250" w:rsidRPr="002862A3">
        <w:rPr>
          <w:rFonts w:hAnsi="標楷體" w:hint="eastAsia"/>
        </w:rPr>
        <w:t>等四大策略布局，結合沙崙科學城</w:t>
      </w:r>
      <w:r w:rsidR="00BA3175">
        <w:rPr>
          <w:rFonts w:hAnsi="標楷體" w:hint="eastAsia"/>
          <w:lang w:eastAsia="zh-HK"/>
        </w:rPr>
        <w:t>及</w:t>
      </w:r>
      <w:r w:rsidR="001A4250" w:rsidRPr="002862A3">
        <w:rPr>
          <w:rFonts w:hAnsi="標楷體" w:hint="eastAsia"/>
        </w:rPr>
        <w:t>嘉義</w:t>
      </w:r>
      <w:r w:rsidR="00BA3175">
        <w:rPr>
          <w:rFonts w:hAnsi="標楷體" w:hint="eastAsia"/>
          <w:lang w:eastAsia="zh-HK"/>
        </w:rPr>
        <w:t>至</w:t>
      </w:r>
      <w:r w:rsidR="001A4250" w:rsidRPr="002862A3">
        <w:rPr>
          <w:rFonts w:hAnsi="標楷體" w:hint="eastAsia"/>
        </w:rPr>
        <w:t>屏東半導體</w:t>
      </w:r>
      <w:r w:rsidR="001A4250" w:rsidRPr="002862A3">
        <w:rPr>
          <w:rFonts w:hAnsi="標楷體"/>
        </w:rPr>
        <w:t>S</w:t>
      </w:r>
      <w:r w:rsidR="001A4250" w:rsidRPr="002862A3">
        <w:rPr>
          <w:rFonts w:hAnsi="標楷體" w:hint="eastAsia"/>
        </w:rPr>
        <w:t>廊帶，透過跨部會</w:t>
      </w:r>
      <w:r w:rsidR="00BA3175" w:rsidRPr="002862A3">
        <w:rPr>
          <w:rFonts w:hAnsi="標楷體" w:hint="eastAsia"/>
        </w:rPr>
        <w:t>合作</w:t>
      </w:r>
      <w:r w:rsidR="00352641">
        <w:rPr>
          <w:rStyle w:val="afb"/>
          <w:rFonts w:hAnsi="標楷體"/>
        </w:rPr>
        <w:footnoteReference w:id="2"/>
      </w:r>
      <w:r w:rsidR="001A4250" w:rsidRPr="002862A3">
        <w:rPr>
          <w:rFonts w:hAnsi="標楷體" w:hint="eastAsia"/>
        </w:rPr>
        <w:t>，提供系統設計暨整合服務平台、算力、場域</w:t>
      </w:r>
      <w:r w:rsidR="009F6E76">
        <w:rPr>
          <w:rFonts w:hAnsi="標楷體" w:hint="eastAsia"/>
          <w:lang w:eastAsia="zh-HK"/>
        </w:rPr>
        <w:t>及</w:t>
      </w:r>
      <w:r w:rsidR="001A4250" w:rsidRPr="002862A3">
        <w:rPr>
          <w:rFonts w:hAnsi="標楷體" w:hint="eastAsia"/>
        </w:rPr>
        <w:t>業師等資源，整合公協會以匯聚產業需求業者，協</w:t>
      </w:r>
      <w:r w:rsidR="001A4250">
        <w:rPr>
          <w:rFonts w:hint="eastAsia"/>
        </w:rPr>
        <w:t>助</w:t>
      </w:r>
      <w:r w:rsidR="001A4250" w:rsidRPr="002862A3">
        <w:rPr>
          <w:rFonts w:hAnsi="標楷體"/>
        </w:rPr>
        <w:t>AI</w:t>
      </w:r>
      <w:r w:rsidR="001A4250" w:rsidRPr="002862A3">
        <w:rPr>
          <w:rFonts w:hAnsi="標楷體" w:hint="eastAsia"/>
        </w:rPr>
        <w:t>技術</w:t>
      </w:r>
      <w:r w:rsidR="001A4250">
        <w:rPr>
          <w:rFonts w:hint="eastAsia"/>
        </w:rPr>
        <w:t>在中小企業中應用</w:t>
      </w:r>
      <w:r w:rsidR="009F6E76">
        <w:rPr>
          <w:rFonts w:hint="eastAsia"/>
          <w:lang w:eastAsia="zh-HK"/>
        </w:rPr>
        <w:t>與</w:t>
      </w:r>
      <w:r w:rsidR="001A4250">
        <w:rPr>
          <w:rFonts w:hint="eastAsia"/>
        </w:rPr>
        <w:t>普及。</w:t>
      </w:r>
      <w:r w:rsidR="0039045E">
        <w:rPr>
          <w:rFonts w:hint="eastAsia"/>
          <w:lang w:eastAsia="zh-HK"/>
        </w:rPr>
        <w:t>依權責分工，</w:t>
      </w:r>
      <w:r w:rsidR="00352641">
        <w:rPr>
          <w:rFonts w:hint="eastAsia"/>
          <w:lang w:eastAsia="zh-HK"/>
        </w:rPr>
        <w:t>中小新創署負責</w:t>
      </w:r>
      <w:r w:rsidR="00352641" w:rsidRPr="00352641">
        <w:rPr>
          <w:rFonts w:hint="eastAsia"/>
          <w:lang w:eastAsia="zh-HK"/>
        </w:rPr>
        <w:t>執行「大南方智慧雨林產業推動辦公室計畫」，</w:t>
      </w:r>
      <w:r w:rsidR="0039045E">
        <w:rPr>
          <w:rFonts w:hint="eastAsia"/>
          <w:lang w:eastAsia="zh-HK"/>
        </w:rPr>
        <w:t>設置推</w:t>
      </w:r>
      <w:r w:rsidR="00352641" w:rsidRPr="00352641">
        <w:rPr>
          <w:rFonts w:hint="eastAsia"/>
          <w:lang w:eastAsia="zh-HK"/>
        </w:rPr>
        <w:t>動辦公室，</w:t>
      </w:r>
      <w:r w:rsidR="0039045E">
        <w:rPr>
          <w:rFonts w:hint="eastAsia"/>
          <w:lang w:eastAsia="zh-HK"/>
        </w:rPr>
        <w:t>以</w:t>
      </w:r>
      <w:r w:rsidR="00352641" w:rsidRPr="00352641">
        <w:rPr>
          <w:rFonts w:hint="eastAsia"/>
          <w:lang w:eastAsia="zh-HK"/>
        </w:rPr>
        <w:t>產業需求端、技術支援端及場域實證端</w:t>
      </w:r>
      <w:r w:rsidR="0039045E">
        <w:rPr>
          <w:rFonts w:hint="eastAsia"/>
          <w:lang w:eastAsia="zh-HK"/>
        </w:rPr>
        <w:t>之架構</w:t>
      </w:r>
      <w:r w:rsidR="00352641" w:rsidRPr="00352641">
        <w:rPr>
          <w:rFonts w:hint="eastAsia"/>
          <w:lang w:eastAsia="zh-HK"/>
        </w:rPr>
        <w:t>，彙整各單位盤點產業AI轉型之共通性需求，</w:t>
      </w:r>
      <w:r w:rsidR="0039045E">
        <w:rPr>
          <w:rFonts w:hint="eastAsia"/>
          <w:lang w:eastAsia="zh-HK"/>
        </w:rPr>
        <w:t>結合</w:t>
      </w:r>
      <w:r w:rsidR="00352641" w:rsidRPr="00352641">
        <w:rPr>
          <w:rFonts w:hint="eastAsia"/>
          <w:lang w:eastAsia="zh-HK"/>
        </w:rPr>
        <w:t>大專校院及資訊服務業者</w:t>
      </w:r>
      <w:r w:rsidR="0039045E">
        <w:rPr>
          <w:rFonts w:hint="eastAsia"/>
          <w:lang w:eastAsia="zh-HK"/>
        </w:rPr>
        <w:t>提供之服務</w:t>
      </w:r>
      <w:r w:rsidR="00352641" w:rsidRPr="00352641">
        <w:rPr>
          <w:rFonts w:hint="eastAsia"/>
          <w:lang w:eastAsia="zh-HK"/>
        </w:rPr>
        <w:t>，促進南部產業轉型與創新</w:t>
      </w:r>
      <w:r w:rsidR="00CE0813">
        <w:rPr>
          <w:rFonts w:hint="eastAsia"/>
          <w:lang w:eastAsia="zh-HK"/>
        </w:rPr>
        <w:t>(</w:t>
      </w:r>
      <w:r w:rsidR="00CE0813" w:rsidRPr="00CE0813">
        <w:rPr>
          <w:rFonts w:hint="eastAsia"/>
          <w:lang w:eastAsia="zh-HK"/>
        </w:rPr>
        <w:t>工作項目及績效指標</w:t>
      </w:r>
      <w:r w:rsidR="00CE0813" w:rsidRPr="0039045E">
        <w:rPr>
          <w:rFonts w:hint="eastAsia"/>
          <w:lang w:eastAsia="zh-HK"/>
        </w:rPr>
        <w:t>詳表1</w:t>
      </w:r>
      <w:r w:rsidR="00CE0813">
        <w:rPr>
          <w:rFonts w:hint="eastAsia"/>
          <w:lang w:eastAsia="zh-HK"/>
        </w:rPr>
        <w:t>)</w:t>
      </w:r>
      <w:r w:rsidR="00CE0813" w:rsidRPr="0039045E">
        <w:rPr>
          <w:rFonts w:hint="eastAsia"/>
          <w:lang w:eastAsia="zh-HK"/>
        </w:rPr>
        <w:t>。</w:t>
      </w:r>
    </w:p>
    <w:p w:rsidR="00076AE7" w:rsidRDefault="00076AE7" w:rsidP="00076AE7">
      <w:pPr>
        <w:ind w:leftChars="300" w:left="1133" w:hangingChars="100" w:hanging="283"/>
        <w:rPr>
          <w:lang w:eastAsia="zh-HK"/>
        </w:rPr>
      </w:pPr>
      <w:r w:rsidRPr="00CF54FA">
        <w:rPr>
          <w:rFonts w:hint="eastAsia"/>
          <w:b/>
        </w:rPr>
        <w:t>2.期程及總經費：</w:t>
      </w:r>
      <w:r w:rsidR="00B15F1D">
        <w:rPr>
          <w:rFonts w:hint="eastAsia"/>
        </w:rPr>
        <w:t>115</w:t>
      </w:r>
      <w:r w:rsidR="00B15F1D">
        <w:rPr>
          <w:rFonts w:hint="eastAsia"/>
          <w:lang w:eastAsia="zh-HK"/>
        </w:rPr>
        <w:t>至</w:t>
      </w:r>
      <w:r w:rsidR="00B15F1D">
        <w:rPr>
          <w:rFonts w:hint="eastAsia"/>
        </w:rPr>
        <w:t>118</w:t>
      </w:r>
      <w:r w:rsidR="00B15F1D">
        <w:rPr>
          <w:rFonts w:hint="eastAsia"/>
          <w:lang w:eastAsia="zh-HK"/>
        </w:rPr>
        <w:t>年度，共計</w:t>
      </w:r>
      <w:r w:rsidRPr="00076AE7">
        <w:rPr>
          <w:rFonts w:hint="eastAsia"/>
        </w:rPr>
        <w:t>4</w:t>
      </w:r>
      <w:r>
        <w:rPr>
          <w:rFonts w:hint="eastAsia"/>
          <w:lang w:eastAsia="zh-HK"/>
        </w:rPr>
        <w:t>年，總經費</w:t>
      </w:r>
      <w:r>
        <w:rPr>
          <w:rFonts w:hint="eastAsia"/>
        </w:rPr>
        <w:t>9.48</w:t>
      </w:r>
      <w:r>
        <w:rPr>
          <w:rFonts w:hint="eastAsia"/>
          <w:lang w:eastAsia="zh-HK"/>
        </w:rPr>
        <w:t>億</w:t>
      </w:r>
      <w:r>
        <w:rPr>
          <w:rFonts w:hint="eastAsia"/>
          <w:lang w:eastAsia="zh-HK"/>
        </w:rPr>
        <w:lastRenderedPageBreak/>
        <w:t>元，</w:t>
      </w:r>
      <w:r>
        <w:rPr>
          <w:rFonts w:hint="eastAsia"/>
        </w:rPr>
        <w:t>115</w:t>
      </w:r>
      <w:r>
        <w:rPr>
          <w:rFonts w:hint="eastAsia"/>
          <w:lang w:eastAsia="zh-HK"/>
        </w:rPr>
        <w:t>年度</w:t>
      </w:r>
      <w:r w:rsidR="000E03A9">
        <w:rPr>
          <w:rFonts w:hint="eastAsia"/>
          <w:lang w:eastAsia="zh-HK"/>
        </w:rPr>
        <w:t>預算案</w:t>
      </w:r>
      <w:r>
        <w:rPr>
          <w:rFonts w:hint="eastAsia"/>
          <w:lang w:eastAsia="zh-HK"/>
        </w:rPr>
        <w:t>編</w:t>
      </w:r>
      <w:r>
        <w:rPr>
          <w:rFonts w:hint="eastAsia"/>
        </w:rPr>
        <w:t>列1.98</w:t>
      </w:r>
      <w:r>
        <w:rPr>
          <w:rFonts w:hint="eastAsia"/>
          <w:lang w:eastAsia="zh-HK"/>
        </w:rPr>
        <w:t>億元，</w:t>
      </w:r>
      <w:r>
        <w:rPr>
          <w:rFonts w:hint="eastAsia"/>
        </w:rPr>
        <w:t>116</w:t>
      </w:r>
      <w:r>
        <w:rPr>
          <w:rFonts w:hint="eastAsia"/>
          <w:lang w:eastAsia="zh-HK"/>
        </w:rPr>
        <w:t>至</w:t>
      </w:r>
      <w:r>
        <w:rPr>
          <w:rFonts w:hint="eastAsia"/>
        </w:rPr>
        <w:t>118</w:t>
      </w:r>
      <w:r>
        <w:rPr>
          <w:rFonts w:hint="eastAsia"/>
          <w:lang w:eastAsia="zh-HK"/>
        </w:rPr>
        <w:t>年度</w:t>
      </w:r>
      <w:r w:rsidR="000E03A9">
        <w:rPr>
          <w:rFonts w:hint="eastAsia"/>
          <w:lang w:eastAsia="zh-HK"/>
        </w:rPr>
        <w:t>經費需</w:t>
      </w:r>
      <w:r w:rsidR="000E03A9">
        <w:rPr>
          <w:rFonts w:hint="eastAsia"/>
        </w:rPr>
        <w:t>求</w:t>
      </w:r>
      <w:r>
        <w:rPr>
          <w:rFonts w:hint="eastAsia"/>
          <w:lang w:eastAsia="zh-HK"/>
        </w:rPr>
        <w:t>各</w:t>
      </w:r>
      <w:r w:rsidR="000E03A9">
        <w:rPr>
          <w:rFonts w:hint="eastAsia"/>
          <w:lang w:eastAsia="zh-HK"/>
        </w:rPr>
        <w:t>為</w:t>
      </w:r>
      <w:r>
        <w:rPr>
          <w:rFonts w:hint="eastAsia"/>
        </w:rPr>
        <w:t>2.5</w:t>
      </w:r>
      <w:r>
        <w:rPr>
          <w:rFonts w:hint="eastAsia"/>
          <w:lang w:eastAsia="zh-HK"/>
        </w:rPr>
        <w:t>億元。</w:t>
      </w:r>
    </w:p>
    <w:p w:rsidR="00076AE7" w:rsidRPr="0058047A" w:rsidRDefault="00076AE7" w:rsidP="00076AE7">
      <w:pPr>
        <w:spacing w:beforeLines="20" w:before="100" w:line="400" w:lineRule="exact"/>
        <w:ind w:leftChars="0" w:left="567" w:hangingChars="200" w:hanging="567"/>
        <w:rPr>
          <w:b/>
        </w:rPr>
      </w:pPr>
      <w:r w:rsidRPr="0058047A">
        <w:rPr>
          <w:rFonts w:hint="eastAsia"/>
          <w:b/>
        </w:rPr>
        <w:t>表1 「</w:t>
      </w:r>
      <w:r w:rsidRPr="0035509B">
        <w:rPr>
          <w:rFonts w:cs="標楷體" w:hint="eastAsia"/>
          <w:b/>
          <w:snapToGrid/>
          <w:color w:val="000000"/>
          <w:kern w:val="0"/>
          <w:szCs w:val="24"/>
        </w:rPr>
        <w:t>智慧雨林產業創生計</w:t>
      </w:r>
      <w:r w:rsidRPr="0035509B">
        <w:rPr>
          <w:rFonts w:hint="eastAsia"/>
          <w:b/>
          <w:lang w:eastAsia="zh-HK"/>
        </w:rPr>
        <w:t>畫</w:t>
      </w:r>
      <w:r w:rsidRPr="0058047A">
        <w:rPr>
          <w:rFonts w:hint="eastAsia"/>
          <w:b/>
        </w:rPr>
        <w:t>」工作項目與預期效益表</w:t>
      </w:r>
    </w:p>
    <w:tbl>
      <w:tblPr>
        <w:tblW w:w="8707"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552"/>
        <w:gridCol w:w="6155"/>
      </w:tblGrid>
      <w:tr w:rsidR="00076AE7" w:rsidRPr="00CF54FA" w:rsidTr="0039045E">
        <w:trPr>
          <w:trHeight w:val="379"/>
          <w:tblHeader/>
        </w:trPr>
        <w:tc>
          <w:tcPr>
            <w:tcW w:w="2552" w:type="dxa"/>
            <w:shd w:val="clear" w:color="auto" w:fill="auto"/>
            <w:vAlign w:val="center"/>
          </w:tcPr>
          <w:p w:rsidR="00076AE7" w:rsidRPr="00EE6966" w:rsidRDefault="00076AE7" w:rsidP="00076AE7">
            <w:pPr>
              <w:spacing w:line="280" w:lineRule="exact"/>
              <w:ind w:leftChars="0" w:left="0" w:firstLineChars="0" w:firstLine="0"/>
              <w:jc w:val="center"/>
              <w:rPr>
                <w:b/>
                <w:spacing w:val="-10"/>
                <w:sz w:val="24"/>
                <w:szCs w:val="24"/>
              </w:rPr>
            </w:pPr>
            <w:r w:rsidRPr="00EE6966">
              <w:rPr>
                <w:rFonts w:hint="eastAsia"/>
                <w:b/>
                <w:spacing w:val="-10"/>
                <w:sz w:val="24"/>
                <w:szCs w:val="24"/>
              </w:rPr>
              <w:t>工作項目</w:t>
            </w:r>
          </w:p>
        </w:tc>
        <w:tc>
          <w:tcPr>
            <w:tcW w:w="6155" w:type="dxa"/>
            <w:shd w:val="clear" w:color="auto" w:fill="auto"/>
            <w:vAlign w:val="center"/>
          </w:tcPr>
          <w:p w:rsidR="00076AE7" w:rsidRPr="00EE6966" w:rsidRDefault="00076AE7" w:rsidP="00076AE7">
            <w:pPr>
              <w:spacing w:line="280" w:lineRule="exact"/>
              <w:ind w:leftChars="0" w:left="0" w:firstLineChars="0" w:firstLine="0"/>
              <w:jc w:val="center"/>
              <w:rPr>
                <w:b/>
                <w:spacing w:val="-10"/>
                <w:sz w:val="22"/>
                <w:szCs w:val="22"/>
              </w:rPr>
            </w:pPr>
            <w:r w:rsidRPr="00EE6966">
              <w:rPr>
                <w:rFonts w:hint="eastAsia"/>
                <w:b/>
                <w:spacing w:val="-10"/>
                <w:sz w:val="22"/>
                <w:szCs w:val="22"/>
              </w:rPr>
              <w:t>量化績效指標(預期效益)</w:t>
            </w:r>
          </w:p>
        </w:tc>
      </w:tr>
      <w:tr w:rsidR="00076AE7" w:rsidRPr="00CF54FA" w:rsidTr="0039045E">
        <w:trPr>
          <w:trHeight w:val="754"/>
        </w:trPr>
        <w:tc>
          <w:tcPr>
            <w:tcW w:w="2552" w:type="dxa"/>
            <w:shd w:val="clear" w:color="auto" w:fill="auto"/>
            <w:vAlign w:val="center"/>
          </w:tcPr>
          <w:p w:rsidR="00076AE7" w:rsidRPr="00EE6966" w:rsidRDefault="00076AE7" w:rsidP="00076AE7">
            <w:pPr>
              <w:autoSpaceDE w:val="0"/>
              <w:autoSpaceDN w:val="0"/>
              <w:adjustRightInd w:val="0"/>
              <w:spacing w:line="280" w:lineRule="exact"/>
              <w:ind w:leftChars="0" w:left="0" w:firstLineChars="0" w:firstLine="0"/>
              <w:rPr>
                <w:rFonts w:hint="eastAsia"/>
                <w:spacing w:val="-10"/>
                <w:sz w:val="24"/>
                <w:szCs w:val="24"/>
              </w:rPr>
            </w:pPr>
            <w:r w:rsidRPr="00EE6966">
              <w:rPr>
                <w:rFonts w:hint="eastAsia"/>
                <w:spacing w:val="-10"/>
                <w:sz w:val="24"/>
                <w:szCs w:val="24"/>
              </w:rPr>
              <w:t>探討產業共通性需求，建立產業供需媒合機制</w:t>
            </w:r>
          </w:p>
        </w:tc>
        <w:tc>
          <w:tcPr>
            <w:tcW w:w="6155" w:type="dxa"/>
            <w:shd w:val="clear" w:color="auto" w:fill="auto"/>
          </w:tcPr>
          <w:p w:rsidR="00076AE7" w:rsidRPr="00EE6966" w:rsidRDefault="00076AE7" w:rsidP="000E12EE">
            <w:pPr>
              <w:autoSpaceDE w:val="0"/>
              <w:autoSpaceDN w:val="0"/>
              <w:adjustRightInd w:val="0"/>
              <w:spacing w:line="320" w:lineRule="exact"/>
              <w:ind w:leftChars="0" w:left="0" w:firstLineChars="0" w:firstLine="0"/>
              <w:rPr>
                <w:spacing w:val="-10"/>
                <w:sz w:val="24"/>
                <w:szCs w:val="22"/>
              </w:rPr>
            </w:pPr>
            <w:r w:rsidRPr="00EE6966">
              <w:rPr>
                <w:rFonts w:hint="eastAsia"/>
                <w:spacing w:val="-10"/>
                <w:sz w:val="24"/>
                <w:szCs w:val="22"/>
              </w:rPr>
              <w:t>諮詢診斷服務與技術評估</w:t>
            </w:r>
            <w:r w:rsidRPr="00EE6966">
              <w:rPr>
                <w:spacing w:val="-10"/>
                <w:sz w:val="24"/>
                <w:szCs w:val="22"/>
              </w:rPr>
              <w:t>(</w:t>
            </w:r>
            <w:r w:rsidR="000E12EE">
              <w:rPr>
                <w:rFonts w:hint="eastAsia"/>
                <w:spacing w:val="-10"/>
                <w:sz w:val="24"/>
                <w:szCs w:val="22"/>
                <w:lang w:eastAsia="zh-HK"/>
              </w:rPr>
              <w:t>預計每年</w:t>
            </w:r>
            <w:r w:rsidR="000E12EE">
              <w:rPr>
                <w:rFonts w:hint="eastAsia"/>
                <w:spacing w:val="-10"/>
                <w:sz w:val="24"/>
                <w:szCs w:val="22"/>
              </w:rPr>
              <w:t>40</w:t>
            </w:r>
            <w:r w:rsidR="000E12EE">
              <w:rPr>
                <w:rFonts w:hint="eastAsia"/>
                <w:spacing w:val="-10"/>
                <w:sz w:val="24"/>
                <w:szCs w:val="22"/>
                <w:lang w:eastAsia="zh-HK"/>
              </w:rPr>
              <w:t>家次，</w:t>
            </w:r>
            <w:r w:rsidR="000E12EE">
              <w:rPr>
                <w:rFonts w:hint="eastAsia"/>
                <w:spacing w:val="-10"/>
                <w:sz w:val="24"/>
                <w:szCs w:val="22"/>
              </w:rPr>
              <w:t>4</w:t>
            </w:r>
            <w:r w:rsidR="000E12EE">
              <w:rPr>
                <w:rFonts w:hint="eastAsia"/>
                <w:spacing w:val="-10"/>
                <w:sz w:val="24"/>
                <w:szCs w:val="22"/>
                <w:lang w:eastAsia="zh-HK"/>
              </w:rPr>
              <w:t>年合共</w:t>
            </w:r>
            <w:r w:rsidR="000E12EE">
              <w:rPr>
                <w:rFonts w:hint="eastAsia"/>
                <w:spacing w:val="-10"/>
                <w:sz w:val="24"/>
                <w:szCs w:val="22"/>
              </w:rPr>
              <w:t>160</w:t>
            </w:r>
            <w:r w:rsidR="000E12EE">
              <w:rPr>
                <w:rFonts w:hint="eastAsia"/>
                <w:spacing w:val="-10"/>
                <w:sz w:val="24"/>
                <w:szCs w:val="22"/>
                <w:lang w:eastAsia="zh-HK"/>
              </w:rPr>
              <w:t>家次</w:t>
            </w:r>
            <w:r w:rsidRPr="00EE6966">
              <w:rPr>
                <w:spacing w:val="-10"/>
                <w:sz w:val="24"/>
                <w:szCs w:val="22"/>
              </w:rPr>
              <w:t>)</w:t>
            </w:r>
            <w:r w:rsidR="002862A3" w:rsidRPr="00EE6966">
              <w:rPr>
                <w:rFonts w:hint="eastAsia"/>
                <w:spacing w:val="-10"/>
                <w:sz w:val="24"/>
                <w:szCs w:val="22"/>
                <w:lang w:eastAsia="zh-HK"/>
              </w:rPr>
              <w:t>。</w:t>
            </w:r>
          </w:p>
        </w:tc>
      </w:tr>
      <w:tr w:rsidR="00076AE7" w:rsidRPr="00CF54FA" w:rsidTr="0039045E">
        <w:tc>
          <w:tcPr>
            <w:tcW w:w="2552" w:type="dxa"/>
            <w:shd w:val="clear" w:color="auto" w:fill="auto"/>
            <w:vAlign w:val="center"/>
          </w:tcPr>
          <w:p w:rsidR="00076AE7" w:rsidRPr="00EE6966" w:rsidRDefault="00076AE7" w:rsidP="00076AE7">
            <w:pPr>
              <w:autoSpaceDE w:val="0"/>
              <w:autoSpaceDN w:val="0"/>
              <w:adjustRightInd w:val="0"/>
              <w:spacing w:line="280" w:lineRule="exact"/>
              <w:ind w:leftChars="0" w:left="0" w:firstLineChars="0" w:firstLine="0"/>
              <w:rPr>
                <w:spacing w:val="-10"/>
                <w:sz w:val="24"/>
                <w:szCs w:val="24"/>
              </w:rPr>
            </w:pPr>
            <w:r w:rsidRPr="00EE6966">
              <w:rPr>
                <w:rFonts w:hint="eastAsia"/>
                <w:spacing w:val="-10"/>
                <w:sz w:val="24"/>
                <w:szCs w:val="24"/>
              </w:rPr>
              <w:t>產學研攜手共創解決方案，協力培育</w:t>
            </w:r>
            <w:r w:rsidRPr="00EE6966">
              <w:rPr>
                <w:spacing w:val="-10"/>
                <w:sz w:val="24"/>
                <w:szCs w:val="24"/>
              </w:rPr>
              <w:t>AI</w:t>
            </w:r>
            <w:r w:rsidRPr="00EE6966">
              <w:rPr>
                <w:rFonts w:hint="eastAsia"/>
                <w:spacing w:val="-10"/>
                <w:sz w:val="24"/>
                <w:szCs w:val="24"/>
              </w:rPr>
              <w:t>產業人才</w:t>
            </w:r>
          </w:p>
        </w:tc>
        <w:tc>
          <w:tcPr>
            <w:tcW w:w="6155" w:type="dxa"/>
            <w:shd w:val="clear" w:color="auto" w:fill="auto"/>
          </w:tcPr>
          <w:p w:rsidR="00076AE7" w:rsidRDefault="00076AE7" w:rsidP="00076AE7">
            <w:pPr>
              <w:autoSpaceDE w:val="0"/>
              <w:autoSpaceDN w:val="0"/>
              <w:adjustRightInd w:val="0"/>
              <w:spacing w:line="280" w:lineRule="exact"/>
              <w:ind w:leftChars="0" w:left="223" w:hangingChars="100" w:hanging="223"/>
              <w:rPr>
                <w:spacing w:val="-10"/>
                <w:sz w:val="24"/>
                <w:szCs w:val="22"/>
                <w:lang w:eastAsia="zh-HK"/>
              </w:rPr>
            </w:pPr>
            <w:r w:rsidRPr="00EE6966">
              <w:rPr>
                <w:rFonts w:hint="eastAsia"/>
                <w:spacing w:val="-10"/>
                <w:sz w:val="24"/>
                <w:szCs w:val="22"/>
              </w:rPr>
              <w:t>1</w:t>
            </w:r>
            <w:r w:rsidRPr="00EE6966">
              <w:rPr>
                <w:spacing w:val="-10"/>
                <w:sz w:val="24"/>
                <w:szCs w:val="22"/>
              </w:rPr>
              <w:t>.</w:t>
            </w:r>
            <w:r w:rsidRPr="00EE6966">
              <w:rPr>
                <w:rFonts w:hint="eastAsia"/>
                <w:spacing w:val="-10"/>
                <w:sz w:val="24"/>
                <w:szCs w:val="22"/>
              </w:rPr>
              <w:t>補助業者研發創新</w:t>
            </w:r>
            <w:r w:rsidRPr="00EE6966">
              <w:rPr>
                <w:spacing w:val="-10"/>
                <w:sz w:val="24"/>
                <w:szCs w:val="22"/>
              </w:rPr>
              <w:t>AI</w:t>
            </w:r>
            <w:r w:rsidRPr="00EE6966">
              <w:rPr>
                <w:rFonts w:hint="eastAsia"/>
                <w:spacing w:val="-10"/>
                <w:sz w:val="24"/>
                <w:szCs w:val="22"/>
              </w:rPr>
              <w:t>服務或商品，促成典範案例與擴散應用</w:t>
            </w:r>
            <w:r w:rsidRPr="00EE6966">
              <w:rPr>
                <w:spacing w:val="-10"/>
                <w:sz w:val="24"/>
                <w:szCs w:val="22"/>
              </w:rPr>
              <w:t>(</w:t>
            </w:r>
            <w:r w:rsidR="000E12EE">
              <w:rPr>
                <w:rFonts w:hint="eastAsia"/>
                <w:spacing w:val="-10"/>
                <w:sz w:val="24"/>
                <w:szCs w:val="22"/>
                <w:lang w:eastAsia="zh-HK"/>
              </w:rPr>
              <w:t>預計每年</w:t>
            </w:r>
            <w:r w:rsidR="000E12EE">
              <w:rPr>
                <w:rFonts w:hint="eastAsia"/>
                <w:spacing w:val="-10"/>
                <w:sz w:val="24"/>
                <w:szCs w:val="22"/>
              </w:rPr>
              <w:t>24</w:t>
            </w:r>
            <w:r w:rsidR="000E12EE">
              <w:rPr>
                <w:rFonts w:hint="eastAsia"/>
                <w:spacing w:val="-10"/>
                <w:sz w:val="24"/>
                <w:szCs w:val="22"/>
                <w:lang w:eastAsia="zh-HK"/>
              </w:rPr>
              <w:t>案，</w:t>
            </w:r>
            <w:r w:rsidR="000E12EE">
              <w:rPr>
                <w:rFonts w:hint="eastAsia"/>
                <w:spacing w:val="-10"/>
                <w:sz w:val="24"/>
                <w:szCs w:val="22"/>
              </w:rPr>
              <w:t>4</w:t>
            </w:r>
            <w:r w:rsidR="000E12EE">
              <w:rPr>
                <w:rFonts w:hint="eastAsia"/>
                <w:spacing w:val="-10"/>
                <w:sz w:val="24"/>
                <w:szCs w:val="22"/>
                <w:lang w:eastAsia="zh-HK"/>
              </w:rPr>
              <w:t>年合共</w:t>
            </w:r>
            <w:r w:rsidR="000E12EE">
              <w:rPr>
                <w:rFonts w:hint="eastAsia"/>
                <w:spacing w:val="-10"/>
                <w:sz w:val="24"/>
                <w:szCs w:val="22"/>
              </w:rPr>
              <w:t>96</w:t>
            </w:r>
            <w:r w:rsidR="000E12EE">
              <w:rPr>
                <w:rFonts w:hint="eastAsia"/>
                <w:spacing w:val="-10"/>
                <w:sz w:val="24"/>
                <w:szCs w:val="22"/>
                <w:lang w:eastAsia="zh-HK"/>
              </w:rPr>
              <w:t>案</w:t>
            </w:r>
            <w:r w:rsidRPr="00EE6966">
              <w:rPr>
                <w:spacing w:val="-10"/>
                <w:sz w:val="24"/>
                <w:szCs w:val="22"/>
              </w:rPr>
              <w:t xml:space="preserve">) </w:t>
            </w:r>
            <w:r w:rsidR="002862A3" w:rsidRPr="00EE6966">
              <w:rPr>
                <w:rFonts w:hint="eastAsia"/>
                <w:spacing w:val="-10"/>
                <w:sz w:val="24"/>
                <w:szCs w:val="22"/>
                <w:lang w:eastAsia="zh-HK"/>
              </w:rPr>
              <w:t>。</w:t>
            </w:r>
          </w:p>
          <w:p w:rsidR="00076AE7" w:rsidRPr="00EE6966" w:rsidRDefault="00076AE7" w:rsidP="00076AE7">
            <w:pPr>
              <w:autoSpaceDE w:val="0"/>
              <w:autoSpaceDN w:val="0"/>
              <w:adjustRightInd w:val="0"/>
              <w:spacing w:line="280" w:lineRule="exact"/>
              <w:ind w:leftChars="0" w:left="223" w:hangingChars="100" w:hanging="223"/>
              <w:rPr>
                <w:spacing w:val="-10"/>
                <w:sz w:val="24"/>
                <w:szCs w:val="22"/>
              </w:rPr>
            </w:pPr>
            <w:r w:rsidRPr="00EE6966">
              <w:rPr>
                <w:spacing w:val="-10"/>
                <w:sz w:val="24"/>
                <w:szCs w:val="22"/>
              </w:rPr>
              <w:t>2.</w:t>
            </w:r>
            <w:r w:rsidRPr="00EE6966">
              <w:rPr>
                <w:rFonts w:hint="eastAsia"/>
                <w:spacing w:val="-10"/>
                <w:sz w:val="24"/>
                <w:szCs w:val="22"/>
              </w:rPr>
              <w:t>補助業者研發創新</w:t>
            </w:r>
            <w:r w:rsidRPr="00EE6966">
              <w:rPr>
                <w:spacing w:val="-10"/>
                <w:sz w:val="24"/>
                <w:szCs w:val="22"/>
              </w:rPr>
              <w:t>AI</w:t>
            </w:r>
            <w:r w:rsidRPr="00EE6966">
              <w:rPr>
                <w:rFonts w:hint="eastAsia"/>
                <w:spacing w:val="-10"/>
                <w:sz w:val="24"/>
                <w:szCs w:val="22"/>
              </w:rPr>
              <w:t>服務或商品，促成典範案例或補助案</w:t>
            </w:r>
            <w:r w:rsidRPr="00EE6966">
              <w:rPr>
                <w:spacing w:val="-10"/>
                <w:sz w:val="24"/>
                <w:szCs w:val="22"/>
              </w:rPr>
              <w:t>(</w:t>
            </w:r>
            <w:r w:rsidR="000E12EE">
              <w:rPr>
                <w:rFonts w:hint="eastAsia"/>
                <w:spacing w:val="-10"/>
                <w:sz w:val="24"/>
                <w:szCs w:val="22"/>
                <w:lang w:eastAsia="zh-HK"/>
              </w:rPr>
              <w:t>預計每年</w:t>
            </w:r>
            <w:r w:rsidR="000E12EE">
              <w:rPr>
                <w:rFonts w:hint="eastAsia"/>
                <w:spacing w:val="-10"/>
                <w:sz w:val="24"/>
                <w:szCs w:val="22"/>
              </w:rPr>
              <w:t>32</w:t>
            </w:r>
            <w:r w:rsidR="000E12EE">
              <w:rPr>
                <w:rFonts w:hint="eastAsia"/>
                <w:spacing w:val="-10"/>
                <w:sz w:val="24"/>
                <w:szCs w:val="22"/>
                <w:lang w:eastAsia="zh-HK"/>
              </w:rPr>
              <w:t>案，</w:t>
            </w:r>
            <w:r w:rsidR="000E12EE">
              <w:rPr>
                <w:rFonts w:hint="eastAsia"/>
                <w:spacing w:val="-10"/>
                <w:sz w:val="24"/>
                <w:szCs w:val="22"/>
              </w:rPr>
              <w:t>4</w:t>
            </w:r>
            <w:r w:rsidR="000E12EE">
              <w:rPr>
                <w:rFonts w:hint="eastAsia"/>
                <w:spacing w:val="-10"/>
                <w:sz w:val="24"/>
                <w:szCs w:val="22"/>
                <w:lang w:eastAsia="zh-HK"/>
              </w:rPr>
              <w:t>年合共</w:t>
            </w:r>
            <w:r w:rsidR="000E12EE">
              <w:rPr>
                <w:rFonts w:hint="eastAsia"/>
                <w:spacing w:val="-10"/>
                <w:sz w:val="24"/>
                <w:szCs w:val="22"/>
              </w:rPr>
              <w:t>128</w:t>
            </w:r>
            <w:r w:rsidR="000E12EE">
              <w:rPr>
                <w:rFonts w:hint="eastAsia"/>
                <w:spacing w:val="-10"/>
                <w:sz w:val="24"/>
                <w:szCs w:val="22"/>
                <w:lang w:eastAsia="zh-HK"/>
              </w:rPr>
              <w:t>案</w:t>
            </w:r>
            <w:r w:rsidRPr="00EE6966">
              <w:rPr>
                <w:spacing w:val="-10"/>
                <w:sz w:val="24"/>
                <w:szCs w:val="22"/>
              </w:rPr>
              <w:t>)</w:t>
            </w:r>
            <w:r w:rsidR="002862A3" w:rsidRPr="00EE6966">
              <w:rPr>
                <w:rFonts w:hint="eastAsia"/>
                <w:spacing w:val="-10"/>
                <w:sz w:val="24"/>
                <w:szCs w:val="22"/>
                <w:lang w:eastAsia="zh-HK"/>
              </w:rPr>
              <w:t xml:space="preserve"> 。</w:t>
            </w:r>
          </w:p>
          <w:p w:rsidR="00076AE7" w:rsidRPr="00EE6966" w:rsidRDefault="00076AE7" w:rsidP="00076AE7">
            <w:pPr>
              <w:autoSpaceDE w:val="0"/>
              <w:autoSpaceDN w:val="0"/>
              <w:adjustRightInd w:val="0"/>
              <w:spacing w:line="280" w:lineRule="exact"/>
              <w:ind w:leftChars="0" w:left="223" w:hangingChars="100" w:hanging="223"/>
              <w:rPr>
                <w:spacing w:val="-10"/>
                <w:sz w:val="24"/>
                <w:szCs w:val="22"/>
              </w:rPr>
            </w:pPr>
            <w:r w:rsidRPr="00EE6966">
              <w:rPr>
                <w:rFonts w:hint="eastAsia"/>
                <w:spacing w:val="-10"/>
                <w:sz w:val="24"/>
                <w:szCs w:val="22"/>
              </w:rPr>
              <w:t>3.補助業者研發創新</w:t>
            </w:r>
            <w:r w:rsidRPr="00EE6966">
              <w:rPr>
                <w:spacing w:val="-10"/>
                <w:sz w:val="24"/>
                <w:szCs w:val="22"/>
              </w:rPr>
              <w:t>AI</w:t>
            </w:r>
            <w:r w:rsidRPr="00EE6966">
              <w:rPr>
                <w:rFonts w:hint="eastAsia"/>
                <w:spacing w:val="-10"/>
                <w:sz w:val="24"/>
                <w:szCs w:val="22"/>
              </w:rPr>
              <w:t>服務或商品，促成典範案例與擴散應用案</w:t>
            </w:r>
            <w:r w:rsidRPr="00EE6966">
              <w:rPr>
                <w:spacing w:val="-10"/>
                <w:sz w:val="24"/>
                <w:szCs w:val="22"/>
              </w:rPr>
              <w:t>(</w:t>
            </w:r>
            <w:r w:rsidR="000E12EE">
              <w:rPr>
                <w:rFonts w:hint="eastAsia"/>
                <w:spacing w:val="-10"/>
                <w:sz w:val="24"/>
                <w:szCs w:val="22"/>
                <w:lang w:eastAsia="zh-HK"/>
              </w:rPr>
              <w:t>預計每年</w:t>
            </w:r>
            <w:r w:rsidR="000E12EE">
              <w:rPr>
                <w:rFonts w:hint="eastAsia"/>
                <w:spacing w:val="-10"/>
                <w:sz w:val="24"/>
                <w:szCs w:val="22"/>
              </w:rPr>
              <w:t>16</w:t>
            </w:r>
            <w:r w:rsidR="000E12EE">
              <w:rPr>
                <w:rFonts w:hint="eastAsia"/>
                <w:spacing w:val="-10"/>
                <w:sz w:val="24"/>
                <w:szCs w:val="22"/>
                <w:lang w:eastAsia="zh-HK"/>
              </w:rPr>
              <w:t>案，</w:t>
            </w:r>
            <w:r w:rsidR="000E12EE">
              <w:rPr>
                <w:rFonts w:hint="eastAsia"/>
                <w:spacing w:val="-10"/>
                <w:sz w:val="24"/>
                <w:szCs w:val="22"/>
              </w:rPr>
              <w:t>4</w:t>
            </w:r>
            <w:r w:rsidR="000E12EE">
              <w:rPr>
                <w:rFonts w:hint="eastAsia"/>
                <w:spacing w:val="-10"/>
                <w:sz w:val="24"/>
                <w:szCs w:val="22"/>
                <w:lang w:eastAsia="zh-HK"/>
              </w:rPr>
              <w:t>年合共</w:t>
            </w:r>
            <w:r w:rsidR="000E12EE">
              <w:rPr>
                <w:rFonts w:hint="eastAsia"/>
                <w:spacing w:val="-10"/>
                <w:sz w:val="24"/>
                <w:szCs w:val="22"/>
              </w:rPr>
              <w:t>64</w:t>
            </w:r>
            <w:r w:rsidR="000E12EE">
              <w:rPr>
                <w:rFonts w:hint="eastAsia"/>
                <w:spacing w:val="-10"/>
                <w:sz w:val="24"/>
                <w:szCs w:val="22"/>
                <w:lang w:eastAsia="zh-HK"/>
              </w:rPr>
              <w:t>案</w:t>
            </w:r>
            <w:r w:rsidRPr="00EE6966">
              <w:rPr>
                <w:spacing w:val="-10"/>
                <w:sz w:val="24"/>
                <w:szCs w:val="22"/>
              </w:rPr>
              <w:t>)</w:t>
            </w:r>
            <w:r w:rsidRPr="00EE6966">
              <w:rPr>
                <w:rFonts w:hint="eastAsia"/>
                <w:spacing w:val="-10"/>
                <w:sz w:val="24"/>
                <w:szCs w:val="22"/>
              </w:rPr>
              <w:t xml:space="preserve"> </w:t>
            </w:r>
            <w:r w:rsidR="002862A3" w:rsidRPr="00EE6966">
              <w:rPr>
                <w:rFonts w:hint="eastAsia"/>
                <w:spacing w:val="-10"/>
                <w:sz w:val="24"/>
                <w:szCs w:val="22"/>
                <w:lang w:eastAsia="zh-HK"/>
              </w:rPr>
              <w:t>。</w:t>
            </w:r>
          </w:p>
          <w:p w:rsidR="00076AE7" w:rsidRPr="00EE6966" w:rsidRDefault="00076AE7" w:rsidP="00076AE7">
            <w:pPr>
              <w:autoSpaceDE w:val="0"/>
              <w:autoSpaceDN w:val="0"/>
              <w:adjustRightInd w:val="0"/>
              <w:spacing w:line="280" w:lineRule="exact"/>
              <w:ind w:leftChars="0" w:left="223" w:hangingChars="100" w:hanging="223"/>
              <w:rPr>
                <w:spacing w:val="-10"/>
                <w:sz w:val="24"/>
                <w:szCs w:val="22"/>
              </w:rPr>
            </w:pPr>
            <w:r w:rsidRPr="00EE6966">
              <w:rPr>
                <w:spacing w:val="-10"/>
                <w:sz w:val="24"/>
                <w:szCs w:val="22"/>
              </w:rPr>
              <w:t>4.</w:t>
            </w:r>
            <w:r w:rsidRPr="00EE6966">
              <w:rPr>
                <w:rFonts w:hint="eastAsia"/>
                <w:spacing w:val="-10"/>
                <w:sz w:val="24"/>
                <w:szCs w:val="22"/>
              </w:rPr>
              <w:t>補助大專校院</w:t>
            </w:r>
            <w:r w:rsidRPr="00EE6966">
              <w:rPr>
                <w:spacing w:val="-10"/>
                <w:sz w:val="24"/>
                <w:szCs w:val="22"/>
              </w:rPr>
              <w:t>(</w:t>
            </w:r>
            <w:r w:rsidR="000E12EE">
              <w:rPr>
                <w:rFonts w:hint="eastAsia"/>
                <w:spacing w:val="-10"/>
                <w:sz w:val="24"/>
                <w:szCs w:val="22"/>
                <w:lang w:eastAsia="zh-HK"/>
              </w:rPr>
              <w:t>預計每年</w:t>
            </w:r>
            <w:r w:rsidR="000E12EE">
              <w:rPr>
                <w:rFonts w:hint="eastAsia"/>
                <w:spacing w:val="-10"/>
                <w:sz w:val="24"/>
                <w:szCs w:val="22"/>
              </w:rPr>
              <w:t>32</w:t>
            </w:r>
            <w:r w:rsidR="000E12EE">
              <w:rPr>
                <w:rFonts w:hint="eastAsia"/>
                <w:spacing w:val="-10"/>
                <w:sz w:val="24"/>
                <w:szCs w:val="22"/>
                <w:lang w:eastAsia="zh-HK"/>
              </w:rPr>
              <w:t>案，</w:t>
            </w:r>
            <w:r w:rsidR="000E12EE">
              <w:rPr>
                <w:rFonts w:hint="eastAsia"/>
                <w:spacing w:val="-10"/>
                <w:sz w:val="24"/>
                <w:szCs w:val="22"/>
              </w:rPr>
              <w:t>4</w:t>
            </w:r>
            <w:r w:rsidR="000E12EE">
              <w:rPr>
                <w:rFonts w:hint="eastAsia"/>
                <w:spacing w:val="-10"/>
                <w:sz w:val="24"/>
                <w:szCs w:val="22"/>
                <w:lang w:eastAsia="zh-HK"/>
              </w:rPr>
              <w:t>年合共</w:t>
            </w:r>
            <w:r w:rsidR="000E12EE">
              <w:rPr>
                <w:rFonts w:hint="eastAsia"/>
                <w:spacing w:val="-10"/>
                <w:sz w:val="24"/>
                <w:szCs w:val="22"/>
              </w:rPr>
              <w:t>128</w:t>
            </w:r>
            <w:r w:rsidR="000E12EE">
              <w:rPr>
                <w:rFonts w:hint="eastAsia"/>
                <w:spacing w:val="-10"/>
                <w:sz w:val="24"/>
                <w:szCs w:val="22"/>
                <w:lang w:eastAsia="zh-HK"/>
              </w:rPr>
              <w:t>案</w:t>
            </w:r>
            <w:r w:rsidR="000E12EE">
              <w:rPr>
                <w:rFonts w:hint="eastAsia"/>
                <w:spacing w:val="-10"/>
                <w:sz w:val="24"/>
                <w:szCs w:val="22"/>
              </w:rPr>
              <w:t>)</w:t>
            </w:r>
            <w:r w:rsidR="002862A3" w:rsidRPr="00EE6966">
              <w:rPr>
                <w:rFonts w:hint="eastAsia"/>
                <w:spacing w:val="-10"/>
                <w:sz w:val="24"/>
                <w:szCs w:val="22"/>
                <w:lang w:eastAsia="zh-HK"/>
              </w:rPr>
              <w:t>。</w:t>
            </w:r>
          </w:p>
          <w:p w:rsidR="00076AE7" w:rsidRPr="00EE6966" w:rsidRDefault="00076AE7" w:rsidP="00076AE7">
            <w:pPr>
              <w:autoSpaceDE w:val="0"/>
              <w:autoSpaceDN w:val="0"/>
              <w:adjustRightInd w:val="0"/>
              <w:spacing w:line="280" w:lineRule="exact"/>
              <w:ind w:leftChars="0" w:left="223" w:hangingChars="100" w:hanging="223"/>
              <w:rPr>
                <w:spacing w:val="-10"/>
                <w:sz w:val="24"/>
                <w:szCs w:val="22"/>
              </w:rPr>
            </w:pPr>
            <w:r w:rsidRPr="00EE6966">
              <w:rPr>
                <w:spacing w:val="-10"/>
                <w:sz w:val="24"/>
                <w:szCs w:val="22"/>
              </w:rPr>
              <w:t>5.</w:t>
            </w:r>
            <w:r w:rsidRPr="00EE6966">
              <w:rPr>
                <w:rFonts w:hint="eastAsia"/>
                <w:spacing w:val="-10"/>
                <w:sz w:val="24"/>
                <w:szCs w:val="22"/>
              </w:rPr>
              <w:t>開授人工智慧產業議題主題式課群與推廣</w:t>
            </w:r>
            <w:r w:rsidRPr="00EE6966">
              <w:rPr>
                <w:spacing w:val="-10"/>
                <w:sz w:val="24"/>
                <w:szCs w:val="22"/>
              </w:rPr>
              <w:t>(</w:t>
            </w:r>
            <w:r w:rsidR="000E12EE">
              <w:rPr>
                <w:rFonts w:hint="eastAsia"/>
                <w:spacing w:val="-10"/>
                <w:sz w:val="24"/>
                <w:szCs w:val="22"/>
                <w:lang w:eastAsia="zh-HK"/>
              </w:rPr>
              <w:t>預計每年</w:t>
            </w:r>
            <w:r w:rsidR="00F60C6E">
              <w:rPr>
                <w:rFonts w:hint="eastAsia"/>
                <w:spacing w:val="-10"/>
                <w:sz w:val="24"/>
                <w:szCs w:val="22"/>
              </w:rPr>
              <w:t>1</w:t>
            </w:r>
            <w:r w:rsidR="00F60C6E">
              <w:rPr>
                <w:spacing w:val="-10"/>
                <w:sz w:val="24"/>
                <w:szCs w:val="22"/>
              </w:rPr>
              <w:t>0</w:t>
            </w:r>
            <w:r w:rsidR="00F60C6E">
              <w:rPr>
                <w:rFonts w:hint="eastAsia"/>
                <w:spacing w:val="-10"/>
                <w:sz w:val="24"/>
                <w:szCs w:val="22"/>
                <w:lang w:eastAsia="zh-HK"/>
              </w:rPr>
              <w:t>至</w:t>
            </w:r>
            <w:r w:rsidR="000E12EE">
              <w:rPr>
                <w:rFonts w:hint="eastAsia"/>
                <w:spacing w:val="-10"/>
                <w:sz w:val="24"/>
                <w:szCs w:val="22"/>
              </w:rPr>
              <w:t>15</w:t>
            </w:r>
            <w:r w:rsidR="000E12EE">
              <w:rPr>
                <w:rFonts w:hint="eastAsia"/>
                <w:spacing w:val="-10"/>
                <w:sz w:val="24"/>
                <w:szCs w:val="22"/>
                <w:lang w:eastAsia="zh-HK"/>
              </w:rPr>
              <w:t>校，</w:t>
            </w:r>
            <w:r w:rsidR="000E12EE">
              <w:rPr>
                <w:rFonts w:hint="eastAsia"/>
                <w:spacing w:val="-10"/>
                <w:sz w:val="24"/>
                <w:szCs w:val="22"/>
              </w:rPr>
              <w:t>4</w:t>
            </w:r>
            <w:r w:rsidR="000E12EE">
              <w:rPr>
                <w:rFonts w:hint="eastAsia"/>
                <w:spacing w:val="-10"/>
                <w:sz w:val="24"/>
                <w:szCs w:val="22"/>
                <w:lang w:eastAsia="zh-HK"/>
              </w:rPr>
              <w:t>年合共</w:t>
            </w:r>
            <w:r w:rsidR="000E12EE">
              <w:rPr>
                <w:rFonts w:hint="eastAsia"/>
                <w:spacing w:val="-10"/>
                <w:sz w:val="24"/>
                <w:szCs w:val="22"/>
              </w:rPr>
              <w:t>45</w:t>
            </w:r>
            <w:r w:rsidR="00D11FE3">
              <w:rPr>
                <w:rFonts w:hint="eastAsia"/>
                <w:spacing w:val="-10"/>
                <w:sz w:val="24"/>
                <w:szCs w:val="22"/>
                <w:lang w:eastAsia="zh-HK"/>
              </w:rPr>
              <w:t>校</w:t>
            </w:r>
            <w:r w:rsidRPr="00EE6966">
              <w:rPr>
                <w:spacing w:val="-10"/>
                <w:sz w:val="24"/>
                <w:szCs w:val="22"/>
              </w:rPr>
              <w:t>)</w:t>
            </w:r>
            <w:r w:rsidR="002862A3" w:rsidRPr="00EE6966">
              <w:rPr>
                <w:rFonts w:hint="eastAsia"/>
                <w:spacing w:val="-10"/>
                <w:sz w:val="24"/>
                <w:szCs w:val="22"/>
                <w:lang w:eastAsia="zh-HK"/>
              </w:rPr>
              <w:t>。</w:t>
            </w:r>
          </w:p>
          <w:p w:rsidR="00076AE7" w:rsidRPr="00EE6966" w:rsidRDefault="00076AE7" w:rsidP="000E12EE">
            <w:pPr>
              <w:autoSpaceDE w:val="0"/>
              <w:autoSpaceDN w:val="0"/>
              <w:adjustRightInd w:val="0"/>
              <w:spacing w:line="280" w:lineRule="exact"/>
              <w:ind w:leftChars="0" w:left="223" w:hangingChars="100" w:hanging="223"/>
              <w:rPr>
                <w:rFonts w:hint="eastAsia"/>
                <w:spacing w:val="-10"/>
                <w:sz w:val="24"/>
                <w:szCs w:val="22"/>
              </w:rPr>
            </w:pPr>
            <w:r w:rsidRPr="00EE6966">
              <w:rPr>
                <w:rFonts w:hint="eastAsia"/>
                <w:spacing w:val="-10"/>
                <w:sz w:val="24"/>
                <w:szCs w:val="22"/>
              </w:rPr>
              <w:t>6.辦理產業端</w:t>
            </w:r>
            <w:r w:rsidRPr="00EE6966">
              <w:rPr>
                <w:spacing w:val="-10"/>
                <w:sz w:val="24"/>
                <w:szCs w:val="22"/>
              </w:rPr>
              <w:t>AI</w:t>
            </w:r>
            <w:r w:rsidRPr="00EE6966">
              <w:rPr>
                <w:rFonts w:hint="eastAsia"/>
                <w:spacing w:val="-10"/>
                <w:sz w:val="24"/>
                <w:szCs w:val="22"/>
              </w:rPr>
              <w:t>應用課程</w:t>
            </w:r>
            <w:r w:rsidRPr="00EE6966">
              <w:rPr>
                <w:spacing w:val="-10"/>
                <w:sz w:val="24"/>
                <w:szCs w:val="22"/>
              </w:rPr>
              <w:t>(</w:t>
            </w:r>
            <w:r w:rsidR="000E12EE">
              <w:rPr>
                <w:rFonts w:hint="eastAsia"/>
                <w:spacing w:val="-10"/>
                <w:sz w:val="24"/>
                <w:szCs w:val="22"/>
                <w:lang w:eastAsia="zh-HK"/>
              </w:rPr>
              <w:t>預計每年</w:t>
            </w:r>
            <w:r w:rsidR="000E12EE">
              <w:rPr>
                <w:rFonts w:hint="eastAsia"/>
                <w:spacing w:val="-10"/>
                <w:sz w:val="24"/>
                <w:szCs w:val="22"/>
              </w:rPr>
              <w:t>8,000</w:t>
            </w:r>
            <w:r w:rsidR="000E12EE">
              <w:rPr>
                <w:rFonts w:hint="eastAsia"/>
                <w:spacing w:val="-10"/>
                <w:sz w:val="24"/>
                <w:szCs w:val="22"/>
                <w:lang w:eastAsia="zh-HK"/>
              </w:rPr>
              <w:t>人次，</w:t>
            </w:r>
            <w:r w:rsidR="000E12EE">
              <w:rPr>
                <w:rFonts w:hint="eastAsia"/>
                <w:spacing w:val="-10"/>
                <w:sz w:val="24"/>
                <w:szCs w:val="22"/>
              </w:rPr>
              <w:t>4</w:t>
            </w:r>
            <w:r w:rsidR="000E12EE">
              <w:rPr>
                <w:rFonts w:hint="eastAsia"/>
                <w:spacing w:val="-10"/>
                <w:sz w:val="24"/>
                <w:szCs w:val="22"/>
                <w:lang w:eastAsia="zh-HK"/>
              </w:rPr>
              <w:t>年合共</w:t>
            </w:r>
            <w:r w:rsidR="000E12EE">
              <w:rPr>
                <w:rFonts w:hint="eastAsia"/>
                <w:spacing w:val="-10"/>
                <w:sz w:val="24"/>
                <w:szCs w:val="22"/>
              </w:rPr>
              <w:t>3</w:t>
            </w:r>
            <w:r w:rsidR="000E12EE">
              <w:rPr>
                <w:rFonts w:hint="eastAsia"/>
                <w:spacing w:val="-10"/>
                <w:sz w:val="24"/>
                <w:szCs w:val="22"/>
                <w:lang w:eastAsia="zh-HK"/>
              </w:rPr>
              <w:t>萬</w:t>
            </w:r>
            <w:r w:rsidR="000E12EE">
              <w:rPr>
                <w:rFonts w:hint="eastAsia"/>
                <w:spacing w:val="-10"/>
                <w:sz w:val="24"/>
                <w:szCs w:val="22"/>
              </w:rPr>
              <w:t>2,000</w:t>
            </w:r>
            <w:r w:rsidR="000E12EE">
              <w:rPr>
                <w:rFonts w:hint="eastAsia"/>
                <w:spacing w:val="-10"/>
                <w:sz w:val="24"/>
                <w:szCs w:val="22"/>
                <w:lang w:eastAsia="zh-HK"/>
              </w:rPr>
              <w:t>人次</w:t>
            </w:r>
            <w:r w:rsidRPr="00EE6966">
              <w:rPr>
                <w:spacing w:val="-10"/>
                <w:sz w:val="24"/>
                <w:szCs w:val="22"/>
              </w:rPr>
              <w:t>)</w:t>
            </w:r>
            <w:r w:rsidR="002862A3" w:rsidRPr="00EE6966">
              <w:rPr>
                <w:rFonts w:hint="eastAsia"/>
                <w:spacing w:val="-10"/>
                <w:sz w:val="24"/>
                <w:szCs w:val="22"/>
                <w:lang w:eastAsia="zh-HK"/>
              </w:rPr>
              <w:t xml:space="preserve"> 。</w:t>
            </w:r>
          </w:p>
        </w:tc>
      </w:tr>
      <w:tr w:rsidR="00076AE7" w:rsidRPr="00CF54FA" w:rsidTr="0039045E">
        <w:tc>
          <w:tcPr>
            <w:tcW w:w="2552" w:type="dxa"/>
            <w:shd w:val="clear" w:color="auto" w:fill="auto"/>
            <w:vAlign w:val="center"/>
          </w:tcPr>
          <w:p w:rsidR="00076AE7" w:rsidRPr="00EE6966" w:rsidRDefault="002862A3" w:rsidP="002862A3">
            <w:pPr>
              <w:autoSpaceDE w:val="0"/>
              <w:autoSpaceDN w:val="0"/>
              <w:adjustRightInd w:val="0"/>
              <w:spacing w:line="280" w:lineRule="exact"/>
              <w:ind w:leftChars="0" w:left="0" w:firstLineChars="0" w:firstLine="0"/>
              <w:rPr>
                <w:rFonts w:hint="eastAsia"/>
                <w:spacing w:val="-10"/>
                <w:sz w:val="24"/>
                <w:szCs w:val="22"/>
              </w:rPr>
            </w:pPr>
            <w:r w:rsidRPr="00EE6966">
              <w:rPr>
                <w:rFonts w:hint="eastAsia"/>
                <w:spacing w:val="-10"/>
                <w:sz w:val="24"/>
                <w:szCs w:val="22"/>
              </w:rPr>
              <w:t>推動多元場域實證，加速產業</w:t>
            </w:r>
            <w:r w:rsidRPr="00EE6966">
              <w:rPr>
                <w:spacing w:val="-10"/>
                <w:sz w:val="24"/>
                <w:szCs w:val="22"/>
              </w:rPr>
              <w:t>AI</w:t>
            </w:r>
            <w:r w:rsidRPr="00EE6966">
              <w:rPr>
                <w:rFonts w:hint="eastAsia"/>
                <w:spacing w:val="-10"/>
                <w:sz w:val="24"/>
                <w:szCs w:val="22"/>
              </w:rPr>
              <w:t>應用擴散</w:t>
            </w:r>
          </w:p>
        </w:tc>
        <w:tc>
          <w:tcPr>
            <w:tcW w:w="6155" w:type="dxa"/>
            <w:shd w:val="clear" w:color="auto" w:fill="auto"/>
          </w:tcPr>
          <w:p w:rsidR="00076AE7" w:rsidRPr="00EE6966" w:rsidRDefault="00076AE7" w:rsidP="002862A3">
            <w:pPr>
              <w:autoSpaceDE w:val="0"/>
              <w:autoSpaceDN w:val="0"/>
              <w:adjustRightInd w:val="0"/>
              <w:spacing w:line="280" w:lineRule="exact"/>
              <w:ind w:leftChars="0" w:left="223" w:hangingChars="100" w:hanging="223"/>
              <w:rPr>
                <w:spacing w:val="-10"/>
                <w:sz w:val="24"/>
                <w:szCs w:val="22"/>
              </w:rPr>
            </w:pPr>
            <w:r w:rsidRPr="00EE6966">
              <w:rPr>
                <w:rFonts w:hint="eastAsia"/>
                <w:spacing w:val="-10"/>
                <w:sz w:val="24"/>
                <w:szCs w:val="22"/>
              </w:rPr>
              <w:t>1</w:t>
            </w:r>
            <w:r w:rsidRPr="00EE6966">
              <w:rPr>
                <w:spacing w:val="-10"/>
                <w:sz w:val="24"/>
                <w:szCs w:val="22"/>
              </w:rPr>
              <w:t>.</w:t>
            </w:r>
            <w:r w:rsidR="002862A3" w:rsidRPr="00EE6966">
              <w:rPr>
                <w:rFonts w:hint="eastAsia"/>
                <w:spacing w:val="-10"/>
                <w:sz w:val="24"/>
                <w:szCs w:val="22"/>
              </w:rPr>
              <w:t>擴散導入驗證場域</w:t>
            </w:r>
            <w:r w:rsidR="002862A3" w:rsidRPr="00EE6966">
              <w:rPr>
                <w:spacing w:val="-10"/>
                <w:sz w:val="24"/>
                <w:szCs w:val="22"/>
              </w:rPr>
              <w:t>(</w:t>
            </w:r>
            <w:r w:rsidR="000E12EE">
              <w:rPr>
                <w:rFonts w:hint="eastAsia"/>
                <w:spacing w:val="-10"/>
                <w:sz w:val="24"/>
                <w:szCs w:val="22"/>
                <w:lang w:eastAsia="zh-HK"/>
              </w:rPr>
              <w:t>預計每年</w:t>
            </w:r>
            <w:r w:rsidR="000E12EE">
              <w:rPr>
                <w:rFonts w:hint="eastAsia"/>
                <w:spacing w:val="-10"/>
                <w:sz w:val="24"/>
                <w:szCs w:val="22"/>
              </w:rPr>
              <w:t>60</w:t>
            </w:r>
            <w:r w:rsidR="000E12EE">
              <w:rPr>
                <w:rFonts w:hint="eastAsia"/>
                <w:spacing w:val="-10"/>
                <w:sz w:val="24"/>
                <w:szCs w:val="22"/>
                <w:lang w:eastAsia="zh-HK"/>
              </w:rPr>
              <w:t>個，</w:t>
            </w:r>
            <w:r w:rsidR="000E12EE">
              <w:rPr>
                <w:rFonts w:hint="eastAsia"/>
                <w:spacing w:val="-10"/>
                <w:sz w:val="24"/>
                <w:szCs w:val="22"/>
              </w:rPr>
              <w:t>4</w:t>
            </w:r>
            <w:r w:rsidR="000E12EE">
              <w:rPr>
                <w:rFonts w:hint="eastAsia"/>
                <w:spacing w:val="-10"/>
                <w:sz w:val="24"/>
                <w:szCs w:val="22"/>
                <w:lang w:eastAsia="zh-HK"/>
              </w:rPr>
              <w:t>年合共</w:t>
            </w:r>
            <w:r w:rsidR="000E12EE">
              <w:rPr>
                <w:rFonts w:hint="eastAsia"/>
                <w:spacing w:val="-10"/>
                <w:sz w:val="24"/>
                <w:szCs w:val="22"/>
              </w:rPr>
              <w:t>240</w:t>
            </w:r>
            <w:r w:rsidR="000E12EE">
              <w:rPr>
                <w:rFonts w:hint="eastAsia"/>
                <w:spacing w:val="-10"/>
                <w:sz w:val="24"/>
                <w:szCs w:val="22"/>
                <w:lang w:eastAsia="zh-HK"/>
              </w:rPr>
              <w:t>個</w:t>
            </w:r>
            <w:r w:rsidR="002862A3" w:rsidRPr="00EE6966">
              <w:rPr>
                <w:spacing w:val="-10"/>
                <w:sz w:val="24"/>
                <w:szCs w:val="22"/>
              </w:rPr>
              <w:t>)</w:t>
            </w:r>
            <w:r w:rsidR="002862A3" w:rsidRPr="00EE6966">
              <w:rPr>
                <w:rFonts w:hint="eastAsia"/>
                <w:spacing w:val="-10"/>
                <w:sz w:val="24"/>
                <w:szCs w:val="22"/>
              </w:rPr>
              <w:t>。</w:t>
            </w:r>
          </w:p>
          <w:p w:rsidR="002862A3" w:rsidRPr="00EE6966" w:rsidRDefault="00076AE7" w:rsidP="002862A3">
            <w:pPr>
              <w:autoSpaceDE w:val="0"/>
              <w:autoSpaceDN w:val="0"/>
              <w:adjustRightInd w:val="0"/>
              <w:spacing w:line="280" w:lineRule="exact"/>
              <w:ind w:leftChars="0" w:left="223" w:hangingChars="100" w:hanging="223"/>
              <w:rPr>
                <w:spacing w:val="-10"/>
                <w:sz w:val="24"/>
                <w:szCs w:val="22"/>
              </w:rPr>
            </w:pPr>
            <w:r w:rsidRPr="00EE6966">
              <w:rPr>
                <w:spacing w:val="-10"/>
                <w:sz w:val="24"/>
                <w:szCs w:val="22"/>
              </w:rPr>
              <w:t>2</w:t>
            </w:r>
            <w:r w:rsidRPr="00EE6966">
              <w:rPr>
                <w:rFonts w:hint="eastAsia"/>
                <w:spacing w:val="-10"/>
                <w:sz w:val="24"/>
                <w:szCs w:val="22"/>
              </w:rPr>
              <w:t>.</w:t>
            </w:r>
            <w:r w:rsidR="002862A3" w:rsidRPr="00EE6966">
              <w:rPr>
                <w:rFonts w:hint="eastAsia"/>
                <w:spacing w:val="-10"/>
                <w:sz w:val="24"/>
                <w:szCs w:val="22"/>
              </w:rPr>
              <w:t>擴散導入服務店家</w:t>
            </w:r>
            <w:r w:rsidR="002862A3" w:rsidRPr="00EE6966">
              <w:rPr>
                <w:spacing w:val="-10"/>
                <w:sz w:val="24"/>
                <w:szCs w:val="22"/>
              </w:rPr>
              <w:t>(</w:t>
            </w:r>
            <w:r w:rsidR="000E12EE">
              <w:rPr>
                <w:rFonts w:hint="eastAsia"/>
                <w:spacing w:val="-10"/>
                <w:sz w:val="24"/>
                <w:szCs w:val="22"/>
                <w:lang w:eastAsia="zh-HK"/>
              </w:rPr>
              <w:t>預計每年</w:t>
            </w:r>
            <w:r w:rsidR="000E12EE">
              <w:rPr>
                <w:rFonts w:hint="eastAsia"/>
                <w:spacing w:val="-10"/>
                <w:sz w:val="24"/>
                <w:szCs w:val="22"/>
              </w:rPr>
              <w:t>400</w:t>
            </w:r>
            <w:r w:rsidR="000E12EE">
              <w:rPr>
                <w:rFonts w:hint="eastAsia"/>
                <w:spacing w:val="-10"/>
                <w:sz w:val="24"/>
                <w:szCs w:val="22"/>
                <w:lang w:eastAsia="zh-HK"/>
              </w:rPr>
              <w:t>家，</w:t>
            </w:r>
            <w:r w:rsidR="000E12EE">
              <w:rPr>
                <w:rFonts w:hint="eastAsia"/>
                <w:spacing w:val="-10"/>
                <w:sz w:val="24"/>
                <w:szCs w:val="22"/>
              </w:rPr>
              <w:t>4</w:t>
            </w:r>
            <w:r w:rsidR="000E12EE">
              <w:rPr>
                <w:rFonts w:hint="eastAsia"/>
                <w:spacing w:val="-10"/>
                <w:sz w:val="24"/>
                <w:szCs w:val="22"/>
                <w:lang w:eastAsia="zh-HK"/>
              </w:rPr>
              <w:t>年合共</w:t>
            </w:r>
            <w:r w:rsidR="000E12EE">
              <w:rPr>
                <w:rFonts w:hint="eastAsia"/>
                <w:spacing w:val="-10"/>
                <w:sz w:val="24"/>
                <w:szCs w:val="22"/>
              </w:rPr>
              <w:t>1,600</w:t>
            </w:r>
            <w:r w:rsidR="000E12EE">
              <w:rPr>
                <w:rFonts w:hint="eastAsia"/>
                <w:spacing w:val="-10"/>
                <w:sz w:val="24"/>
                <w:szCs w:val="22"/>
                <w:lang w:eastAsia="zh-HK"/>
              </w:rPr>
              <w:t>家</w:t>
            </w:r>
            <w:r w:rsidR="002862A3" w:rsidRPr="00EE6966">
              <w:rPr>
                <w:spacing w:val="-10"/>
                <w:sz w:val="24"/>
                <w:szCs w:val="22"/>
              </w:rPr>
              <w:t>)</w:t>
            </w:r>
            <w:r w:rsidR="002862A3" w:rsidRPr="00EE6966">
              <w:rPr>
                <w:rFonts w:hint="eastAsia"/>
                <w:spacing w:val="-10"/>
                <w:sz w:val="24"/>
                <w:szCs w:val="22"/>
              </w:rPr>
              <w:t>。</w:t>
            </w:r>
          </w:p>
          <w:p w:rsidR="00076AE7" w:rsidRPr="00EE6966" w:rsidRDefault="00076AE7" w:rsidP="002862A3">
            <w:pPr>
              <w:autoSpaceDE w:val="0"/>
              <w:autoSpaceDN w:val="0"/>
              <w:adjustRightInd w:val="0"/>
              <w:spacing w:line="280" w:lineRule="exact"/>
              <w:ind w:leftChars="0" w:left="223" w:hangingChars="100" w:hanging="223"/>
              <w:rPr>
                <w:spacing w:val="-10"/>
                <w:sz w:val="24"/>
                <w:szCs w:val="22"/>
              </w:rPr>
            </w:pPr>
            <w:r w:rsidRPr="00EE6966">
              <w:rPr>
                <w:spacing w:val="-10"/>
                <w:sz w:val="24"/>
                <w:szCs w:val="22"/>
              </w:rPr>
              <w:t>3</w:t>
            </w:r>
            <w:r w:rsidRPr="00EE6966">
              <w:rPr>
                <w:rFonts w:hint="eastAsia"/>
                <w:spacing w:val="-10"/>
                <w:sz w:val="24"/>
                <w:szCs w:val="22"/>
              </w:rPr>
              <w:t>.</w:t>
            </w:r>
            <w:r w:rsidR="002862A3" w:rsidRPr="00EE6966">
              <w:rPr>
                <w:rFonts w:hint="eastAsia"/>
                <w:spacing w:val="-10"/>
                <w:sz w:val="24"/>
                <w:szCs w:val="22"/>
              </w:rPr>
              <w:t>擴散導入服務場域</w:t>
            </w:r>
            <w:r w:rsidR="002862A3" w:rsidRPr="00EE6966">
              <w:rPr>
                <w:spacing w:val="-10"/>
                <w:sz w:val="24"/>
                <w:szCs w:val="22"/>
              </w:rPr>
              <w:t>(</w:t>
            </w:r>
            <w:r w:rsidR="000E12EE">
              <w:rPr>
                <w:rFonts w:hint="eastAsia"/>
                <w:spacing w:val="-10"/>
                <w:sz w:val="24"/>
                <w:szCs w:val="22"/>
                <w:lang w:eastAsia="zh-HK"/>
              </w:rPr>
              <w:t>預計每年</w:t>
            </w:r>
            <w:r w:rsidR="000E12EE">
              <w:rPr>
                <w:rFonts w:hint="eastAsia"/>
                <w:spacing w:val="-10"/>
                <w:sz w:val="24"/>
                <w:szCs w:val="22"/>
              </w:rPr>
              <w:t>200</w:t>
            </w:r>
            <w:r w:rsidR="000E12EE">
              <w:rPr>
                <w:rFonts w:hint="eastAsia"/>
                <w:spacing w:val="-10"/>
                <w:sz w:val="24"/>
                <w:szCs w:val="22"/>
                <w:lang w:eastAsia="zh-HK"/>
              </w:rPr>
              <w:t>個，</w:t>
            </w:r>
            <w:r w:rsidR="000E12EE">
              <w:rPr>
                <w:rFonts w:hint="eastAsia"/>
                <w:spacing w:val="-10"/>
                <w:sz w:val="24"/>
                <w:szCs w:val="22"/>
              </w:rPr>
              <w:t>4</w:t>
            </w:r>
            <w:r w:rsidR="000E12EE">
              <w:rPr>
                <w:rFonts w:hint="eastAsia"/>
                <w:spacing w:val="-10"/>
                <w:sz w:val="24"/>
                <w:szCs w:val="22"/>
                <w:lang w:eastAsia="zh-HK"/>
              </w:rPr>
              <w:t>年合共</w:t>
            </w:r>
            <w:r w:rsidR="000E12EE">
              <w:rPr>
                <w:rFonts w:hint="eastAsia"/>
                <w:spacing w:val="-10"/>
                <w:sz w:val="24"/>
                <w:szCs w:val="22"/>
              </w:rPr>
              <w:t>800</w:t>
            </w:r>
            <w:r w:rsidR="000E12EE">
              <w:rPr>
                <w:rFonts w:hint="eastAsia"/>
                <w:spacing w:val="-10"/>
                <w:sz w:val="24"/>
                <w:szCs w:val="22"/>
                <w:lang w:eastAsia="zh-HK"/>
              </w:rPr>
              <w:t>個</w:t>
            </w:r>
            <w:r w:rsidR="002862A3" w:rsidRPr="00EE6966">
              <w:rPr>
                <w:spacing w:val="-10"/>
                <w:sz w:val="24"/>
                <w:szCs w:val="22"/>
              </w:rPr>
              <w:t>)</w:t>
            </w:r>
            <w:r w:rsidRPr="00EE6966">
              <w:rPr>
                <w:rFonts w:hint="eastAsia"/>
                <w:spacing w:val="-10"/>
                <w:sz w:val="24"/>
                <w:szCs w:val="22"/>
              </w:rPr>
              <w:t>。</w:t>
            </w:r>
          </w:p>
          <w:p w:rsidR="002862A3" w:rsidRPr="00EE6966" w:rsidRDefault="002862A3" w:rsidP="000E12EE">
            <w:pPr>
              <w:autoSpaceDE w:val="0"/>
              <w:autoSpaceDN w:val="0"/>
              <w:adjustRightInd w:val="0"/>
              <w:spacing w:line="280" w:lineRule="exact"/>
              <w:ind w:leftChars="0" w:left="223" w:hangingChars="100" w:hanging="223"/>
              <w:rPr>
                <w:rFonts w:hint="eastAsia"/>
                <w:spacing w:val="-10"/>
                <w:sz w:val="24"/>
                <w:szCs w:val="22"/>
              </w:rPr>
            </w:pPr>
            <w:r w:rsidRPr="00EE6966">
              <w:rPr>
                <w:rFonts w:hint="eastAsia"/>
                <w:spacing w:val="-10"/>
                <w:sz w:val="24"/>
                <w:szCs w:val="22"/>
              </w:rPr>
              <w:t>4.促進產業投資與帶動整體產業產值提升</w:t>
            </w:r>
            <w:r w:rsidRPr="00EE6966">
              <w:rPr>
                <w:spacing w:val="-10"/>
                <w:sz w:val="24"/>
                <w:szCs w:val="22"/>
              </w:rPr>
              <w:t>(</w:t>
            </w:r>
            <w:r w:rsidR="000E12EE">
              <w:rPr>
                <w:rFonts w:hint="eastAsia"/>
                <w:spacing w:val="-10"/>
                <w:sz w:val="24"/>
                <w:szCs w:val="22"/>
                <w:lang w:eastAsia="zh-HK"/>
              </w:rPr>
              <w:t>預計每年</w:t>
            </w:r>
            <w:r w:rsidR="000E12EE">
              <w:rPr>
                <w:rFonts w:hint="eastAsia"/>
                <w:spacing w:val="-10"/>
                <w:sz w:val="24"/>
                <w:szCs w:val="22"/>
              </w:rPr>
              <w:t>8</w:t>
            </w:r>
            <w:r w:rsidR="00017B6D">
              <w:rPr>
                <w:rFonts w:hint="eastAsia"/>
                <w:spacing w:val="-10"/>
                <w:sz w:val="24"/>
                <w:szCs w:val="22"/>
                <w:lang w:eastAsia="zh-HK"/>
              </w:rPr>
              <w:t>至</w:t>
            </w:r>
            <w:r w:rsidR="00017B6D">
              <w:rPr>
                <w:rFonts w:hint="eastAsia"/>
                <w:spacing w:val="-10"/>
                <w:sz w:val="24"/>
                <w:szCs w:val="22"/>
              </w:rPr>
              <w:t>10</w:t>
            </w:r>
            <w:r w:rsidR="000E12EE">
              <w:rPr>
                <w:rFonts w:hint="eastAsia"/>
                <w:spacing w:val="-10"/>
                <w:sz w:val="24"/>
                <w:szCs w:val="22"/>
                <w:lang w:eastAsia="zh-HK"/>
              </w:rPr>
              <w:t>億元，</w:t>
            </w:r>
            <w:r w:rsidR="000E12EE">
              <w:rPr>
                <w:rFonts w:hint="eastAsia"/>
                <w:spacing w:val="-10"/>
                <w:sz w:val="24"/>
                <w:szCs w:val="22"/>
              </w:rPr>
              <w:t>4</w:t>
            </w:r>
            <w:r w:rsidR="000E12EE">
              <w:rPr>
                <w:rFonts w:hint="eastAsia"/>
                <w:spacing w:val="-10"/>
                <w:sz w:val="24"/>
                <w:szCs w:val="22"/>
                <w:lang w:eastAsia="zh-HK"/>
              </w:rPr>
              <w:t>年合共</w:t>
            </w:r>
            <w:r w:rsidR="000E12EE">
              <w:rPr>
                <w:rFonts w:hint="eastAsia"/>
                <w:spacing w:val="-10"/>
                <w:sz w:val="24"/>
                <w:szCs w:val="22"/>
              </w:rPr>
              <w:t>38</w:t>
            </w:r>
            <w:r w:rsidR="000E12EE">
              <w:rPr>
                <w:rFonts w:hint="eastAsia"/>
                <w:spacing w:val="-10"/>
                <w:sz w:val="24"/>
                <w:szCs w:val="22"/>
                <w:lang w:eastAsia="zh-HK"/>
              </w:rPr>
              <w:t>億元</w:t>
            </w:r>
            <w:r w:rsidRPr="00EE6966">
              <w:rPr>
                <w:spacing w:val="-10"/>
                <w:sz w:val="24"/>
                <w:szCs w:val="22"/>
              </w:rPr>
              <w:t>)</w:t>
            </w:r>
            <w:r w:rsidRPr="00EE6966">
              <w:rPr>
                <w:rFonts w:hint="eastAsia"/>
                <w:spacing w:val="-10"/>
                <w:sz w:val="24"/>
                <w:szCs w:val="22"/>
              </w:rPr>
              <w:t>。</w:t>
            </w:r>
          </w:p>
        </w:tc>
      </w:tr>
    </w:tbl>
    <w:p w:rsidR="00076AE7" w:rsidRDefault="00076AE7" w:rsidP="00076AE7">
      <w:pPr>
        <w:spacing w:line="280" w:lineRule="exact"/>
        <w:ind w:leftChars="0" w:left="0" w:firstLineChars="0" w:firstLine="0"/>
        <w:jc w:val="left"/>
        <w:rPr>
          <w:sz w:val="24"/>
          <w:lang w:eastAsia="zh-HK"/>
        </w:rPr>
      </w:pPr>
      <w:r w:rsidRPr="00CF54FA">
        <w:rPr>
          <w:rFonts w:hint="eastAsia"/>
          <w:sz w:val="24"/>
        </w:rPr>
        <w:t>資料來源</w:t>
      </w:r>
      <w:r w:rsidRPr="00CF54FA">
        <w:rPr>
          <w:rFonts w:hint="eastAsia"/>
          <w:sz w:val="24"/>
          <w:lang w:eastAsia="zh-HK"/>
        </w:rPr>
        <w:t>：</w:t>
      </w:r>
      <w:r>
        <w:rPr>
          <w:rFonts w:hint="eastAsia"/>
          <w:sz w:val="24"/>
          <w:lang w:eastAsia="zh-HK"/>
        </w:rPr>
        <w:t>整理自</w:t>
      </w:r>
      <w:r w:rsidR="002862A3" w:rsidRPr="002862A3">
        <w:rPr>
          <w:rFonts w:hint="eastAsia"/>
          <w:sz w:val="24"/>
          <w:lang w:eastAsia="zh-HK"/>
        </w:rPr>
        <w:t>智慧雨林產業創生計畫</w:t>
      </w:r>
      <w:r w:rsidRPr="00CF54FA">
        <w:rPr>
          <w:rFonts w:hint="eastAsia"/>
          <w:sz w:val="24"/>
          <w:lang w:eastAsia="zh-HK"/>
        </w:rPr>
        <w:t>。</w:t>
      </w:r>
    </w:p>
    <w:p w:rsidR="00A14C6C" w:rsidRPr="00CF54FA" w:rsidRDefault="00EC2BDC" w:rsidP="00A14C6C">
      <w:pPr>
        <w:spacing w:line="480" w:lineRule="exact"/>
        <w:ind w:left="849" w:hangingChars="100" w:hanging="283"/>
        <w:rPr>
          <w:lang w:eastAsia="zh-HK"/>
        </w:rPr>
      </w:pPr>
      <w:r w:rsidRPr="00CF54FA">
        <w:rPr>
          <w:rFonts w:hint="eastAsia"/>
          <w:b/>
        </w:rPr>
        <w:t>(二)</w:t>
      </w:r>
      <w:r w:rsidR="00A14C6C">
        <w:rPr>
          <w:rFonts w:hint="eastAsia"/>
          <w:b/>
          <w:lang w:eastAsia="zh-HK"/>
        </w:rPr>
        <w:t>為達成</w:t>
      </w:r>
      <w:r w:rsidR="00A14C6C">
        <w:rPr>
          <w:rFonts w:hint="eastAsia"/>
          <w:b/>
        </w:rPr>
        <w:t>AI落</w:t>
      </w:r>
      <w:r w:rsidR="00A14C6C">
        <w:rPr>
          <w:rFonts w:hint="eastAsia"/>
          <w:b/>
          <w:lang w:eastAsia="zh-HK"/>
        </w:rPr>
        <w:t>地運用之目標，</w:t>
      </w:r>
      <w:r w:rsidR="00A14C6C" w:rsidRPr="001A4250">
        <w:rPr>
          <w:rFonts w:hint="eastAsia"/>
          <w:b/>
        </w:rPr>
        <w:t>允宜</w:t>
      </w:r>
      <w:r w:rsidR="00F60EFA">
        <w:rPr>
          <w:rFonts w:hint="eastAsia"/>
          <w:b/>
          <w:lang w:eastAsia="zh-HK"/>
        </w:rPr>
        <w:t>盤點</w:t>
      </w:r>
      <w:r w:rsidR="00A14C6C">
        <w:rPr>
          <w:rFonts w:hint="eastAsia"/>
          <w:b/>
          <w:lang w:eastAsia="zh-HK"/>
        </w:rPr>
        <w:t>數位轉型</w:t>
      </w:r>
      <w:r w:rsidR="00952B3E">
        <w:rPr>
          <w:rFonts w:hint="eastAsia"/>
          <w:b/>
          <w:lang w:eastAsia="zh-HK"/>
        </w:rPr>
        <w:t>及</w:t>
      </w:r>
      <w:r w:rsidR="00952B3E" w:rsidRPr="00952B3E">
        <w:rPr>
          <w:rFonts w:hint="eastAsia"/>
          <w:b/>
          <w:lang w:eastAsia="zh-HK"/>
        </w:rPr>
        <w:t>學研創育機構創新研發計畫</w:t>
      </w:r>
      <w:r w:rsidR="00F60EFA">
        <w:rPr>
          <w:rFonts w:hint="eastAsia"/>
          <w:b/>
          <w:lang w:eastAsia="zh-HK"/>
        </w:rPr>
        <w:t>相關</w:t>
      </w:r>
      <w:r w:rsidR="00CB5919">
        <w:rPr>
          <w:rFonts w:hint="eastAsia"/>
          <w:b/>
          <w:lang w:eastAsia="zh-HK"/>
        </w:rPr>
        <w:t>資源</w:t>
      </w:r>
      <w:r w:rsidR="00F60EFA">
        <w:rPr>
          <w:rFonts w:hint="eastAsia"/>
          <w:b/>
          <w:lang w:eastAsia="zh-HK"/>
        </w:rPr>
        <w:t>及檢討</w:t>
      </w:r>
      <w:r w:rsidR="00A14C6C">
        <w:rPr>
          <w:rFonts w:hint="eastAsia"/>
          <w:b/>
          <w:lang w:eastAsia="zh-HK"/>
        </w:rPr>
        <w:t>執行成效，</w:t>
      </w:r>
      <w:r w:rsidR="00F60EFA">
        <w:rPr>
          <w:rFonts w:hint="eastAsia"/>
          <w:b/>
          <w:lang w:eastAsia="zh-HK"/>
        </w:rPr>
        <w:t>並</w:t>
      </w:r>
      <w:r w:rsidR="00A14C6C" w:rsidRPr="001A4250">
        <w:rPr>
          <w:rFonts w:hint="eastAsia"/>
          <w:b/>
          <w:lang w:eastAsia="zh-HK"/>
        </w:rPr>
        <w:t>加</w:t>
      </w:r>
      <w:r w:rsidR="00A14C6C" w:rsidRPr="001A4250">
        <w:rPr>
          <w:rFonts w:hint="eastAsia"/>
          <w:b/>
        </w:rPr>
        <w:t>強</w:t>
      </w:r>
      <w:r w:rsidR="00952B3E">
        <w:rPr>
          <w:rFonts w:hint="eastAsia"/>
          <w:b/>
          <w:lang w:eastAsia="zh-HK"/>
        </w:rPr>
        <w:t>跨部會合作</w:t>
      </w:r>
    </w:p>
    <w:p w:rsidR="00F43D6A" w:rsidRPr="00CF54FA" w:rsidRDefault="00A14C6C" w:rsidP="00A14C6C">
      <w:pPr>
        <w:spacing w:line="480" w:lineRule="exact"/>
        <w:ind w:leftChars="299" w:left="847" w:firstLine="567"/>
        <w:rPr>
          <w:lang w:eastAsia="zh-HK"/>
        </w:rPr>
      </w:pPr>
      <w:r w:rsidRPr="00A14C6C">
        <w:rPr>
          <w:b/>
        </w:rPr>
        <w:t xml:space="preserve"> </w:t>
      </w:r>
      <w:r w:rsidR="00F43D6A">
        <w:rPr>
          <w:rFonts w:hint="eastAsia"/>
          <w:lang w:eastAsia="zh-HK"/>
        </w:rPr>
        <w:t>依</w:t>
      </w:r>
      <w:r w:rsidR="00F43D6A">
        <w:rPr>
          <w:rFonts w:hint="eastAsia"/>
        </w:rPr>
        <w:t>中小新創署</w:t>
      </w:r>
      <w:r w:rsidR="00EE6966">
        <w:rPr>
          <w:rFonts w:hint="eastAsia"/>
          <w:lang w:eastAsia="zh-HK"/>
        </w:rPr>
        <w:t>發布</w:t>
      </w:r>
      <w:r w:rsidR="00F43D6A">
        <w:rPr>
          <w:rFonts w:hint="eastAsia"/>
        </w:rPr>
        <w:t>中小企業重要統計，1</w:t>
      </w:r>
      <w:r w:rsidR="00F43D6A">
        <w:t>1</w:t>
      </w:r>
      <w:r w:rsidR="00785E4B">
        <w:rPr>
          <w:rFonts w:hint="eastAsia"/>
        </w:rPr>
        <w:t>3</w:t>
      </w:r>
      <w:r w:rsidR="00F43D6A">
        <w:rPr>
          <w:rFonts w:hint="eastAsia"/>
        </w:rPr>
        <w:t>年度</w:t>
      </w:r>
      <w:r w:rsidR="00F43D6A" w:rsidRPr="00CF54FA">
        <w:rPr>
          <w:rFonts w:hint="eastAsia"/>
        </w:rPr>
        <w:t>我國全部企業家數為</w:t>
      </w:r>
      <w:r w:rsidR="00785E4B">
        <w:rPr>
          <w:rFonts w:hint="eastAsia"/>
        </w:rPr>
        <w:t>173.5</w:t>
      </w:r>
      <w:r w:rsidR="00F43D6A" w:rsidRPr="00CF54FA">
        <w:rPr>
          <w:rFonts w:hint="eastAsia"/>
        </w:rPr>
        <w:t>萬家，其中中小企業</w:t>
      </w:r>
      <w:r w:rsidR="00785E4B">
        <w:rPr>
          <w:rFonts w:hint="eastAsia"/>
        </w:rPr>
        <w:t>171</w:t>
      </w:r>
      <w:r w:rsidR="00785E4B">
        <w:t>.</w:t>
      </w:r>
      <w:r w:rsidR="00785E4B">
        <w:rPr>
          <w:rFonts w:hint="eastAsia"/>
        </w:rPr>
        <w:t>5</w:t>
      </w:r>
      <w:r w:rsidR="00F43D6A">
        <w:rPr>
          <w:rFonts w:hint="eastAsia"/>
        </w:rPr>
        <w:t>萬</w:t>
      </w:r>
      <w:r w:rsidR="00F43D6A" w:rsidRPr="00CF54FA">
        <w:rPr>
          <w:rFonts w:hint="eastAsia"/>
        </w:rPr>
        <w:t>家，占全體企業家數98.</w:t>
      </w:r>
      <w:r w:rsidR="00F43D6A">
        <w:t>8</w:t>
      </w:r>
      <w:r w:rsidR="00785E4B">
        <w:rPr>
          <w:rFonts w:hint="eastAsia"/>
        </w:rPr>
        <w:t>5</w:t>
      </w:r>
      <w:r w:rsidR="00F43D6A" w:rsidRPr="00CF54FA">
        <w:rPr>
          <w:rFonts w:hint="eastAsia"/>
        </w:rPr>
        <w:t>%</w:t>
      </w:r>
      <w:r w:rsidR="00F43D6A">
        <w:rPr>
          <w:rFonts w:hint="eastAsia"/>
        </w:rPr>
        <w:t>；就業人數為</w:t>
      </w:r>
      <w:r w:rsidR="00785E4B">
        <w:rPr>
          <w:rFonts w:hint="eastAsia"/>
        </w:rPr>
        <w:t>919.4</w:t>
      </w:r>
      <w:r w:rsidR="00F43D6A">
        <w:rPr>
          <w:rFonts w:hint="eastAsia"/>
        </w:rPr>
        <w:t>萬人，占全國就業人數7</w:t>
      </w:r>
      <w:r w:rsidR="00F43D6A">
        <w:t>9.</w:t>
      </w:r>
      <w:r w:rsidR="00785E4B">
        <w:rPr>
          <w:rFonts w:hint="eastAsia"/>
        </w:rPr>
        <w:t>29</w:t>
      </w:r>
      <w:r w:rsidR="00F43D6A">
        <w:t>%</w:t>
      </w:r>
      <w:r w:rsidR="00F43D6A">
        <w:rPr>
          <w:rFonts w:hint="eastAsia"/>
        </w:rPr>
        <w:t>，營業收入約</w:t>
      </w:r>
      <w:r w:rsidR="00785E4B">
        <w:rPr>
          <w:rFonts w:hint="eastAsia"/>
        </w:rPr>
        <w:t>31.07</w:t>
      </w:r>
      <w:r w:rsidR="00F43D6A">
        <w:rPr>
          <w:rFonts w:hint="eastAsia"/>
        </w:rPr>
        <w:t>兆元，占國內整體企業營業收入</w:t>
      </w:r>
      <w:r w:rsidR="00785E4B">
        <w:rPr>
          <w:rFonts w:hint="eastAsia"/>
        </w:rPr>
        <w:t>51.98%</w:t>
      </w:r>
      <w:r w:rsidR="00785E4B">
        <w:rPr>
          <w:rFonts w:hint="eastAsia"/>
          <w:lang w:eastAsia="zh-HK"/>
        </w:rPr>
        <w:t>，</w:t>
      </w:r>
      <w:r w:rsidR="00BD0757">
        <w:rPr>
          <w:rFonts w:hint="eastAsia"/>
          <w:lang w:eastAsia="zh-HK"/>
        </w:rPr>
        <w:t>顯示</w:t>
      </w:r>
      <w:r w:rsidR="001C703D">
        <w:rPr>
          <w:rFonts w:hint="eastAsia"/>
          <w:lang w:eastAsia="zh-HK"/>
        </w:rPr>
        <w:t>中小企業係我國經濟</w:t>
      </w:r>
      <w:r w:rsidR="00A601F4">
        <w:rPr>
          <w:rFonts w:hint="eastAsia"/>
          <w:lang w:eastAsia="zh-HK"/>
        </w:rPr>
        <w:t>穩</w:t>
      </w:r>
      <w:r w:rsidR="001C703D">
        <w:rPr>
          <w:rFonts w:hint="eastAsia"/>
          <w:lang w:eastAsia="zh-HK"/>
        </w:rPr>
        <w:t>定之磐石，惟在</w:t>
      </w:r>
      <w:r w:rsidR="00EE6966">
        <w:rPr>
          <w:rFonts w:hint="eastAsia"/>
          <w:lang w:eastAsia="zh-HK"/>
        </w:rPr>
        <w:t>數</w:t>
      </w:r>
      <w:r w:rsidR="00352641">
        <w:rPr>
          <w:rFonts w:hint="eastAsia"/>
          <w:lang w:eastAsia="zh-HK"/>
        </w:rPr>
        <w:t>位</w:t>
      </w:r>
      <w:r w:rsidR="00EE6966">
        <w:rPr>
          <w:rFonts w:hint="eastAsia"/>
          <w:lang w:eastAsia="zh-HK"/>
        </w:rPr>
        <w:t>轉型</w:t>
      </w:r>
      <w:r w:rsidR="00AA66A9">
        <w:rPr>
          <w:rFonts w:hint="eastAsia"/>
          <w:lang w:eastAsia="zh-HK"/>
        </w:rPr>
        <w:t>及</w:t>
      </w:r>
      <w:r w:rsidR="00785E4B" w:rsidRPr="00785E4B">
        <w:rPr>
          <w:rFonts w:hint="eastAsia"/>
        </w:rPr>
        <w:t>應用</w:t>
      </w:r>
      <w:r w:rsidR="001C703D">
        <w:rPr>
          <w:rFonts w:hint="eastAsia"/>
          <w:lang w:eastAsia="zh-HK"/>
        </w:rPr>
        <w:t>上，</w:t>
      </w:r>
      <w:r w:rsidR="00785E4B" w:rsidRPr="00785E4B">
        <w:rPr>
          <w:rFonts w:hint="eastAsia"/>
          <w:lang w:eastAsia="zh-HK"/>
        </w:rPr>
        <w:t>中小企業</w:t>
      </w:r>
      <w:r w:rsidR="0041511D">
        <w:rPr>
          <w:rFonts w:hint="eastAsia"/>
          <w:lang w:eastAsia="zh-HK"/>
        </w:rPr>
        <w:t>受限於</w:t>
      </w:r>
      <w:r w:rsidR="001C703D" w:rsidRPr="00F43D6A">
        <w:rPr>
          <w:rFonts w:hint="eastAsia"/>
        </w:rPr>
        <w:t>企業規模</w:t>
      </w:r>
      <w:r w:rsidR="0041511D">
        <w:rPr>
          <w:rFonts w:hint="eastAsia"/>
          <w:lang w:eastAsia="zh-HK"/>
        </w:rPr>
        <w:t>，且</w:t>
      </w:r>
      <w:r w:rsidR="006D51FB">
        <w:rPr>
          <w:rFonts w:hint="eastAsia"/>
          <w:lang w:eastAsia="zh-HK"/>
        </w:rPr>
        <w:t>人才不足等</w:t>
      </w:r>
      <w:r w:rsidR="0041511D">
        <w:rPr>
          <w:rFonts w:hint="eastAsia"/>
          <w:lang w:eastAsia="zh-HK"/>
        </w:rPr>
        <w:t>因素</w:t>
      </w:r>
      <w:r w:rsidR="001C703D" w:rsidRPr="00F43D6A">
        <w:rPr>
          <w:rFonts w:hint="eastAsia"/>
        </w:rPr>
        <w:t>，</w:t>
      </w:r>
      <w:r w:rsidR="00A601F4">
        <w:rPr>
          <w:rFonts w:hint="eastAsia"/>
          <w:lang w:eastAsia="zh-HK"/>
        </w:rPr>
        <w:t>難與大型企業</w:t>
      </w:r>
      <w:r w:rsidR="00A601F4">
        <w:rPr>
          <w:rFonts w:hint="eastAsia"/>
        </w:rPr>
        <w:t>抗衡，</w:t>
      </w:r>
      <w:r w:rsidR="00A601F4" w:rsidRPr="00F43D6A">
        <w:rPr>
          <w:rFonts w:hint="eastAsia"/>
        </w:rPr>
        <w:t>數位鴻溝</w:t>
      </w:r>
      <w:r w:rsidR="00A601F4">
        <w:rPr>
          <w:rFonts w:hint="eastAsia"/>
        </w:rPr>
        <w:t>恐</w:t>
      </w:r>
      <w:r w:rsidR="00A601F4">
        <w:rPr>
          <w:rFonts w:hint="eastAsia"/>
          <w:lang w:eastAsia="zh-HK"/>
        </w:rPr>
        <w:t>使中小企業逐漸</w:t>
      </w:r>
      <w:r w:rsidR="00A601F4">
        <w:rPr>
          <w:rFonts w:hint="eastAsia"/>
        </w:rPr>
        <w:t>喪</w:t>
      </w:r>
      <w:r w:rsidR="00A601F4">
        <w:rPr>
          <w:rFonts w:hint="eastAsia"/>
          <w:lang w:eastAsia="zh-HK"/>
        </w:rPr>
        <w:t>失市場競爭力。</w:t>
      </w:r>
    </w:p>
    <w:p w:rsidR="00A14C6C" w:rsidRPr="00A14C6C" w:rsidRDefault="00154ECC" w:rsidP="00A14C6C">
      <w:pPr>
        <w:spacing w:line="480" w:lineRule="exact"/>
        <w:ind w:leftChars="300" w:left="850" w:firstLine="566"/>
      </w:pPr>
      <w:r>
        <w:rPr>
          <w:rFonts w:hint="eastAsia"/>
          <w:lang w:eastAsia="zh-HK"/>
        </w:rPr>
        <w:t>據中小新創署</w:t>
      </w:r>
      <w:r w:rsidR="00F53C76">
        <w:rPr>
          <w:rFonts w:hint="eastAsia"/>
          <w:lang w:eastAsia="zh-HK"/>
        </w:rPr>
        <w:t>統計，</w:t>
      </w:r>
      <w:r>
        <w:rPr>
          <w:rFonts w:hint="eastAsia"/>
        </w:rPr>
        <w:t>11</w:t>
      </w:r>
      <w:r w:rsidR="000E03A9">
        <w:rPr>
          <w:rFonts w:hint="eastAsia"/>
        </w:rPr>
        <w:t>2</w:t>
      </w:r>
      <w:r>
        <w:rPr>
          <w:rFonts w:hint="eastAsia"/>
          <w:lang w:eastAsia="zh-HK"/>
        </w:rPr>
        <w:t>至</w:t>
      </w:r>
      <w:r>
        <w:rPr>
          <w:rFonts w:hint="eastAsia"/>
        </w:rPr>
        <w:t>115</w:t>
      </w:r>
      <w:r>
        <w:rPr>
          <w:rFonts w:hint="eastAsia"/>
          <w:lang w:eastAsia="zh-HK"/>
        </w:rPr>
        <w:t>年度</w:t>
      </w:r>
      <w:r w:rsidR="00F53C76">
        <w:rPr>
          <w:rFonts w:hint="eastAsia"/>
          <w:lang w:eastAsia="zh-HK"/>
        </w:rPr>
        <w:t>編</w:t>
      </w:r>
      <w:r w:rsidR="00F53C76">
        <w:rPr>
          <w:rFonts w:hint="eastAsia"/>
        </w:rPr>
        <w:t>列</w:t>
      </w:r>
      <w:r>
        <w:rPr>
          <w:rFonts w:hint="eastAsia"/>
          <w:lang w:eastAsia="zh-HK"/>
        </w:rPr>
        <w:t>中小企業數位轉型</w:t>
      </w:r>
      <w:r w:rsidR="00FC307D">
        <w:rPr>
          <w:rFonts w:hint="eastAsia"/>
          <w:lang w:eastAsia="zh-HK"/>
        </w:rPr>
        <w:t>及學研創育機構創新研發</w:t>
      </w:r>
      <w:r w:rsidR="00F53C76">
        <w:rPr>
          <w:rFonts w:hint="eastAsia"/>
          <w:lang w:eastAsia="zh-HK"/>
        </w:rPr>
        <w:t>相關</w:t>
      </w:r>
      <w:r w:rsidR="00FC307D">
        <w:rPr>
          <w:rFonts w:hint="eastAsia"/>
          <w:lang w:eastAsia="zh-HK"/>
        </w:rPr>
        <w:t>計畫</w:t>
      </w:r>
      <w:r w:rsidR="00F53C76">
        <w:rPr>
          <w:rFonts w:hint="eastAsia"/>
          <w:lang w:eastAsia="zh-HK"/>
        </w:rPr>
        <w:t>預算</w:t>
      </w:r>
      <w:r w:rsidR="002A50ED">
        <w:rPr>
          <w:rFonts w:hint="eastAsia"/>
          <w:lang w:eastAsia="zh-HK"/>
        </w:rPr>
        <w:t>，</w:t>
      </w:r>
      <w:r w:rsidR="00FC307D">
        <w:rPr>
          <w:rFonts w:hint="eastAsia"/>
          <w:lang w:eastAsia="zh-HK"/>
        </w:rPr>
        <w:t>介於</w:t>
      </w:r>
      <w:r w:rsidR="00FC307D">
        <w:rPr>
          <w:rFonts w:hint="eastAsia"/>
        </w:rPr>
        <w:t>8.07</w:t>
      </w:r>
      <w:r w:rsidR="00FC307D">
        <w:rPr>
          <w:rFonts w:hint="eastAsia"/>
          <w:lang w:eastAsia="zh-HK"/>
        </w:rPr>
        <w:t>億元至</w:t>
      </w:r>
      <w:r w:rsidR="00FC307D">
        <w:rPr>
          <w:rFonts w:hint="eastAsia"/>
        </w:rPr>
        <w:t>1</w:t>
      </w:r>
      <w:r w:rsidR="000E03A9">
        <w:rPr>
          <w:rFonts w:hint="eastAsia"/>
        </w:rPr>
        <w:t>2.47</w:t>
      </w:r>
      <w:r w:rsidR="00FC307D">
        <w:rPr>
          <w:rFonts w:hint="eastAsia"/>
          <w:lang w:eastAsia="zh-HK"/>
        </w:rPr>
        <w:t>億元間</w:t>
      </w:r>
      <w:r w:rsidR="00F53C76">
        <w:rPr>
          <w:rFonts w:hint="eastAsia"/>
        </w:rPr>
        <w:t>(</w:t>
      </w:r>
      <w:r w:rsidR="00F53C76">
        <w:rPr>
          <w:rFonts w:hint="eastAsia"/>
          <w:lang w:eastAsia="zh-HK"/>
        </w:rPr>
        <w:t>詳表</w:t>
      </w:r>
      <w:r w:rsidR="00F53C76">
        <w:rPr>
          <w:rFonts w:hint="eastAsia"/>
        </w:rPr>
        <w:t>2)</w:t>
      </w:r>
      <w:r w:rsidR="00FC307D">
        <w:rPr>
          <w:rFonts w:hint="eastAsia"/>
          <w:lang w:eastAsia="zh-HK"/>
        </w:rPr>
        <w:t>，</w:t>
      </w:r>
      <w:r w:rsidR="00FB367F">
        <w:rPr>
          <w:rFonts w:hint="eastAsia"/>
          <w:lang w:eastAsia="zh-HK"/>
        </w:rPr>
        <w:t>顯示近年</w:t>
      </w:r>
      <w:r w:rsidR="002A50ED">
        <w:rPr>
          <w:rFonts w:hint="eastAsia"/>
          <w:lang w:eastAsia="zh-HK"/>
        </w:rPr>
        <w:t>該署</w:t>
      </w:r>
      <w:r w:rsidR="00F53C76">
        <w:rPr>
          <w:rFonts w:hint="eastAsia"/>
          <w:lang w:eastAsia="zh-HK"/>
        </w:rPr>
        <w:t>在</w:t>
      </w:r>
      <w:r w:rsidR="00FB367F">
        <w:rPr>
          <w:rFonts w:hint="eastAsia"/>
          <w:lang w:eastAsia="zh-HK"/>
        </w:rPr>
        <w:t>引</w:t>
      </w:r>
      <w:r w:rsidR="00FB367F">
        <w:rPr>
          <w:rFonts w:hint="eastAsia"/>
        </w:rPr>
        <w:t>導</w:t>
      </w:r>
      <w:r w:rsidR="00FB367F">
        <w:rPr>
          <w:rFonts w:hint="eastAsia"/>
          <w:lang w:eastAsia="zh-HK"/>
        </w:rPr>
        <w:t>中小企業進行數位</w:t>
      </w:r>
      <w:r w:rsidR="00FB367F">
        <w:rPr>
          <w:rFonts w:hint="eastAsia"/>
          <w:lang w:eastAsia="zh-HK"/>
        </w:rPr>
        <w:lastRenderedPageBreak/>
        <w:t>轉型</w:t>
      </w:r>
      <w:r w:rsidR="00AE473B">
        <w:rPr>
          <w:rFonts w:hint="eastAsia"/>
          <w:lang w:eastAsia="zh-HK"/>
        </w:rPr>
        <w:t>及提升對</w:t>
      </w:r>
      <w:r w:rsidR="0041511D">
        <w:rPr>
          <w:rFonts w:hint="eastAsia"/>
          <w:lang w:eastAsia="zh-HK"/>
        </w:rPr>
        <w:t>人工智</w:t>
      </w:r>
      <w:r w:rsidR="0041511D">
        <w:rPr>
          <w:rFonts w:hint="eastAsia"/>
        </w:rPr>
        <w:t>慧(</w:t>
      </w:r>
      <w:r w:rsidR="0041511D">
        <w:rPr>
          <w:rFonts w:hint="eastAsia"/>
          <w:lang w:eastAsia="zh-HK"/>
        </w:rPr>
        <w:t>以下稱</w:t>
      </w:r>
      <w:r w:rsidR="00F53C76">
        <w:rPr>
          <w:rFonts w:hint="eastAsia"/>
        </w:rPr>
        <w:t>AI</w:t>
      </w:r>
      <w:r w:rsidR="0041511D">
        <w:rPr>
          <w:rFonts w:hint="eastAsia"/>
        </w:rPr>
        <w:t>)</w:t>
      </w:r>
      <w:r w:rsidR="00AE473B">
        <w:rPr>
          <w:rFonts w:hint="eastAsia"/>
          <w:lang w:eastAsia="zh-HK"/>
        </w:rPr>
        <w:t>認知</w:t>
      </w:r>
      <w:r w:rsidR="00EE6966">
        <w:rPr>
          <w:rFonts w:hint="eastAsia"/>
          <w:lang w:eastAsia="zh-HK"/>
        </w:rPr>
        <w:t>上</w:t>
      </w:r>
      <w:r w:rsidR="00FB367F">
        <w:rPr>
          <w:rFonts w:hint="eastAsia"/>
          <w:lang w:eastAsia="zh-HK"/>
        </w:rPr>
        <w:t>，已投注</w:t>
      </w:r>
      <w:r w:rsidR="002A50ED">
        <w:rPr>
          <w:rFonts w:hint="eastAsia"/>
          <w:lang w:eastAsia="zh-HK"/>
        </w:rPr>
        <w:t>不少政府</w:t>
      </w:r>
      <w:r w:rsidR="00FB367F">
        <w:rPr>
          <w:rFonts w:hint="eastAsia"/>
          <w:lang w:eastAsia="zh-HK"/>
        </w:rPr>
        <w:t>資源</w:t>
      </w:r>
      <w:r w:rsidR="001B1ECD">
        <w:rPr>
          <w:rFonts w:hint="eastAsia"/>
          <w:lang w:eastAsia="zh-HK"/>
        </w:rPr>
        <w:t>，然而，我國科技產業多集中於北部及中部地區，南部多為傳統產業、服務業或中小企業，研發資源稀</w:t>
      </w:r>
      <w:r w:rsidR="001B1ECD">
        <w:rPr>
          <w:rFonts w:hint="eastAsia"/>
        </w:rPr>
        <w:t>缺</w:t>
      </w:r>
      <w:r w:rsidR="001B1ECD">
        <w:rPr>
          <w:rFonts w:hint="eastAsia"/>
          <w:lang w:eastAsia="zh-HK"/>
        </w:rPr>
        <w:t>，</w:t>
      </w:r>
      <w:r w:rsidR="00AA66A9">
        <w:rPr>
          <w:rFonts w:hint="eastAsia"/>
        </w:rPr>
        <w:t>導</w:t>
      </w:r>
      <w:r w:rsidR="00AA66A9">
        <w:rPr>
          <w:rFonts w:hint="eastAsia"/>
          <w:lang w:eastAsia="zh-HK"/>
        </w:rPr>
        <w:t>入</w:t>
      </w:r>
      <w:r w:rsidR="00CF6ED1">
        <w:rPr>
          <w:rFonts w:hint="eastAsia"/>
        </w:rPr>
        <w:t>AI</w:t>
      </w:r>
      <w:r w:rsidR="0039045E">
        <w:rPr>
          <w:rFonts w:hint="eastAsia"/>
          <w:lang w:eastAsia="zh-HK"/>
        </w:rPr>
        <w:t>並投入</w:t>
      </w:r>
      <w:r w:rsidR="001B1ECD">
        <w:rPr>
          <w:rFonts w:hint="eastAsia"/>
          <w:lang w:eastAsia="zh-HK"/>
        </w:rPr>
        <w:t>應用</w:t>
      </w:r>
      <w:r w:rsidR="0039045E">
        <w:rPr>
          <w:rFonts w:hint="eastAsia"/>
          <w:lang w:eastAsia="zh-HK"/>
        </w:rPr>
        <w:t>者相當有</w:t>
      </w:r>
      <w:r w:rsidR="001B1ECD">
        <w:rPr>
          <w:rFonts w:hint="eastAsia"/>
          <w:lang w:eastAsia="zh-HK"/>
        </w:rPr>
        <w:t>限。復</w:t>
      </w:r>
      <w:r w:rsidR="00CA7DC6">
        <w:rPr>
          <w:rFonts w:hint="eastAsia"/>
          <w:lang w:eastAsia="zh-HK"/>
        </w:rPr>
        <w:t>據財團法人人工智</w:t>
      </w:r>
      <w:r w:rsidR="00CA7DC6">
        <w:rPr>
          <w:rFonts w:hint="eastAsia"/>
        </w:rPr>
        <w:t>慧</w:t>
      </w:r>
      <w:r w:rsidR="00CA7DC6">
        <w:rPr>
          <w:rFonts w:hint="eastAsia"/>
          <w:lang w:eastAsia="zh-HK"/>
        </w:rPr>
        <w:t>科技基金會「</w:t>
      </w:r>
      <w:r w:rsidR="00AE473B">
        <w:rPr>
          <w:rFonts w:hint="eastAsia"/>
        </w:rPr>
        <w:t>2025</w:t>
      </w:r>
      <w:r w:rsidR="00CA7DC6">
        <w:rPr>
          <w:rFonts w:hint="eastAsia"/>
          <w:lang w:eastAsia="zh-HK"/>
        </w:rPr>
        <w:t>臺灣產業</w:t>
      </w:r>
      <w:r w:rsidR="00CA7DC6">
        <w:rPr>
          <w:rFonts w:hint="eastAsia"/>
        </w:rPr>
        <w:t>AI</w:t>
      </w:r>
      <w:r w:rsidR="00CA7DC6">
        <w:rPr>
          <w:rFonts w:hint="eastAsia"/>
          <w:lang w:eastAsia="zh-HK"/>
        </w:rPr>
        <w:t>化大調查暨</w:t>
      </w:r>
      <w:r w:rsidR="00CA7DC6">
        <w:t>AI落地</w:t>
      </w:r>
      <w:r w:rsidR="00CA7DC6">
        <w:rPr>
          <w:rFonts w:hint="eastAsia"/>
          <w:lang w:eastAsia="zh-HK"/>
        </w:rPr>
        <w:t>引</w:t>
      </w:r>
      <w:r w:rsidR="00CA7DC6">
        <w:rPr>
          <w:rFonts w:hint="eastAsia"/>
        </w:rPr>
        <w:t>導</w:t>
      </w:r>
      <w:r w:rsidR="00CA7DC6">
        <w:rPr>
          <w:rFonts w:hint="eastAsia"/>
          <w:lang w:eastAsia="zh-HK"/>
        </w:rPr>
        <w:t>」指出，</w:t>
      </w:r>
      <w:r w:rsidR="000E03A9">
        <w:rPr>
          <w:rFonts w:hint="eastAsia"/>
          <w:lang w:eastAsia="zh-HK"/>
        </w:rPr>
        <w:t>臺</w:t>
      </w:r>
      <w:r w:rsidR="00CA7DC6">
        <w:rPr>
          <w:lang w:eastAsia="zh-HK"/>
        </w:rPr>
        <w:t>灣企業對 AI</w:t>
      </w:r>
      <w:r w:rsidR="00EE6966">
        <w:rPr>
          <w:rFonts w:hint="eastAsia"/>
          <w:lang w:eastAsia="zh-HK"/>
        </w:rPr>
        <w:t>之</w:t>
      </w:r>
      <w:r w:rsidR="00CA7DC6">
        <w:rPr>
          <w:lang w:eastAsia="zh-HK"/>
        </w:rPr>
        <w:t>認知雖已顯著提升，</w:t>
      </w:r>
      <w:r w:rsidR="00AE473B">
        <w:rPr>
          <w:rFonts w:hint="eastAsia"/>
          <w:lang w:eastAsia="zh-HK"/>
        </w:rPr>
        <w:t>惟</w:t>
      </w:r>
      <w:r w:rsidR="00CA7DC6">
        <w:rPr>
          <w:lang w:eastAsia="zh-HK"/>
        </w:rPr>
        <w:t>實際</w:t>
      </w:r>
      <w:r w:rsidR="00CA7DC6">
        <w:t>應用</w:t>
      </w:r>
      <w:r w:rsidR="00CA7DC6">
        <w:rPr>
          <w:lang w:eastAsia="zh-HK"/>
        </w:rPr>
        <w:t>仍面臨多</w:t>
      </w:r>
      <w:r w:rsidR="0041511D">
        <w:rPr>
          <w:rFonts w:hint="eastAsia"/>
          <w:lang w:eastAsia="zh-HK"/>
        </w:rPr>
        <w:t>項難題</w:t>
      </w:r>
      <w:r w:rsidR="00CA7DC6">
        <w:rPr>
          <w:lang w:eastAsia="zh-HK"/>
        </w:rPr>
        <w:t>，包括應用情境模糊、導入認知錯位、算力配置單一、缺乏邊緣AI導向策略與實務人才</w:t>
      </w:r>
      <w:r w:rsidR="00AE473B">
        <w:rPr>
          <w:rFonts w:hint="eastAsia"/>
          <w:lang w:eastAsia="zh-HK"/>
        </w:rPr>
        <w:t>等，且目前</w:t>
      </w:r>
      <w:r w:rsidR="00AE473B">
        <w:rPr>
          <w:rFonts w:hint="eastAsia"/>
        </w:rPr>
        <w:t>仍</w:t>
      </w:r>
      <w:r w:rsidR="00AE473B">
        <w:rPr>
          <w:rFonts w:hint="eastAsia"/>
          <w:lang w:eastAsia="zh-HK"/>
        </w:rPr>
        <w:t>有七成企業未能跨</w:t>
      </w:r>
      <w:r w:rsidR="00AE473B">
        <w:rPr>
          <w:rFonts w:hint="eastAsia"/>
        </w:rPr>
        <w:t>越AI</w:t>
      </w:r>
      <w:r w:rsidR="00AE473B">
        <w:rPr>
          <w:rFonts w:hint="eastAsia"/>
          <w:lang w:eastAsia="zh-HK"/>
        </w:rPr>
        <w:t>實際應用門檻，</w:t>
      </w:r>
      <w:r w:rsidR="00AE473B">
        <w:rPr>
          <w:rFonts w:hint="eastAsia"/>
        </w:rPr>
        <w:t>AI落</w:t>
      </w:r>
      <w:r w:rsidR="00AE473B">
        <w:rPr>
          <w:rFonts w:hint="eastAsia"/>
          <w:lang w:eastAsia="zh-HK"/>
        </w:rPr>
        <w:t>地應用</w:t>
      </w:r>
      <w:r w:rsidR="00AE473B">
        <w:rPr>
          <w:rFonts w:hint="eastAsia"/>
        </w:rPr>
        <w:t>仍</w:t>
      </w:r>
      <w:r w:rsidR="00AE473B">
        <w:rPr>
          <w:rFonts w:hint="eastAsia"/>
          <w:lang w:eastAsia="zh-HK"/>
        </w:rPr>
        <w:t>為一大挑戰。</w:t>
      </w:r>
      <w:r w:rsidR="00A14C6C">
        <w:rPr>
          <w:rFonts w:hint="eastAsia"/>
          <w:lang w:eastAsia="zh-HK"/>
        </w:rPr>
        <w:t>鑒於</w:t>
      </w:r>
      <w:r w:rsidR="00A14C6C">
        <w:rPr>
          <w:rFonts w:hint="eastAsia"/>
        </w:rPr>
        <w:t>中小新創署近年持續辦理數位轉型及學研創育機構創新研發計畫，</w:t>
      </w:r>
      <w:r w:rsidR="00F60EFA">
        <w:rPr>
          <w:rFonts w:hint="eastAsia"/>
          <w:lang w:eastAsia="zh-HK"/>
        </w:rPr>
        <w:t>為提升政府資源運用效益，</w:t>
      </w:r>
      <w:r w:rsidR="00A14C6C">
        <w:rPr>
          <w:rFonts w:hint="eastAsia"/>
        </w:rPr>
        <w:t>允宜</w:t>
      </w:r>
      <w:r w:rsidR="00F60EFA">
        <w:rPr>
          <w:rFonts w:hint="eastAsia"/>
          <w:lang w:eastAsia="zh-HK"/>
        </w:rPr>
        <w:t>盤點現有相關</w:t>
      </w:r>
      <w:r w:rsidR="00CB5919">
        <w:rPr>
          <w:rFonts w:hint="eastAsia"/>
          <w:lang w:eastAsia="zh-HK"/>
        </w:rPr>
        <w:t>資源</w:t>
      </w:r>
      <w:r w:rsidR="00F60EFA">
        <w:rPr>
          <w:rFonts w:hint="eastAsia"/>
          <w:lang w:eastAsia="zh-HK"/>
        </w:rPr>
        <w:t>，並</w:t>
      </w:r>
      <w:r w:rsidR="00A14C6C">
        <w:rPr>
          <w:rFonts w:hint="eastAsia"/>
        </w:rPr>
        <w:t>滾動檢討</w:t>
      </w:r>
      <w:r w:rsidR="00F60EFA">
        <w:rPr>
          <w:rFonts w:hint="eastAsia"/>
          <w:lang w:eastAsia="zh-HK"/>
        </w:rPr>
        <w:t>計畫</w:t>
      </w:r>
      <w:r w:rsidR="00A14C6C">
        <w:rPr>
          <w:rFonts w:hint="eastAsia"/>
        </w:rPr>
        <w:t>執行成效，</w:t>
      </w:r>
      <w:r w:rsidR="000E03A9">
        <w:rPr>
          <w:rFonts w:hint="eastAsia"/>
          <w:lang w:eastAsia="zh-HK"/>
        </w:rPr>
        <w:t>強化南北區域之平衡發展，</w:t>
      </w:r>
      <w:r w:rsidR="000E03A9">
        <w:rPr>
          <w:rFonts w:hint="eastAsia"/>
        </w:rPr>
        <w:t>俾</w:t>
      </w:r>
      <w:r w:rsidR="000E03A9">
        <w:rPr>
          <w:rFonts w:hint="eastAsia"/>
          <w:lang w:eastAsia="zh-HK"/>
        </w:rPr>
        <w:t>以</w:t>
      </w:r>
      <w:r w:rsidR="0004564B">
        <w:rPr>
          <w:rFonts w:hint="eastAsia"/>
          <w:lang w:eastAsia="zh-HK"/>
        </w:rPr>
        <w:t>引</w:t>
      </w:r>
      <w:r w:rsidR="0004564B">
        <w:rPr>
          <w:rFonts w:hint="eastAsia"/>
        </w:rPr>
        <w:t>導</w:t>
      </w:r>
      <w:r w:rsidR="0004564B">
        <w:rPr>
          <w:rFonts w:hint="eastAsia"/>
          <w:lang w:eastAsia="zh-HK"/>
        </w:rPr>
        <w:t>中小企業</w:t>
      </w:r>
      <w:r w:rsidR="00A14C6C">
        <w:rPr>
          <w:rFonts w:hint="eastAsia"/>
          <w:lang w:eastAsia="zh-HK"/>
        </w:rPr>
        <w:t>達成</w:t>
      </w:r>
      <w:r w:rsidR="00A14C6C" w:rsidRPr="00A14C6C">
        <w:rPr>
          <w:rFonts w:hint="eastAsia"/>
        </w:rPr>
        <w:t>AI落地運用之目標。</w:t>
      </w:r>
    </w:p>
    <w:p w:rsidR="001D48A6" w:rsidRPr="00337846" w:rsidRDefault="001D48A6" w:rsidP="001D48A6">
      <w:pPr>
        <w:adjustRightInd w:val="0"/>
        <w:ind w:leftChars="0" w:left="850" w:hangingChars="300" w:hanging="850"/>
        <w:rPr>
          <w:sz w:val="24"/>
          <w:szCs w:val="24"/>
          <w:lang w:eastAsia="zh-HK"/>
        </w:rPr>
      </w:pPr>
      <w:r w:rsidRPr="001D48A6">
        <w:rPr>
          <w:rFonts w:hint="eastAsia"/>
          <w:b/>
        </w:rPr>
        <w:t>表</w:t>
      </w:r>
      <w:r w:rsidR="00FC307D">
        <w:rPr>
          <w:rFonts w:hint="eastAsia"/>
          <w:b/>
        </w:rPr>
        <w:t>2</w:t>
      </w:r>
      <w:r w:rsidRPr="001D48A6">
        <w:rPr>
          <w:rFonts w:hint="eastAsia"/>
          <w:b/>
        </w:rPr>
        <w:t xml:space="preserve">  11</w:t>
      </w:r>
      <w:r w:rsidR="000E03A9">
        <w:rPr>
          <w:rFonts w:hint="eastAsia"/>
          <w:b/>
        </w:rPr>
        <w:t>2</w:t>
      </w:r>
      <w:r w:rsidRPr="001D48A6">
        <w:rPr>
          <w:rFonts w:hint="eastAsia"/>
          <w:b/>
        </w:rPr>
        <w:t>至11</w:t>
      </w:r>
      <w:r w:rsidRPr="001D48A6">
        <w:rPr>
          <w:b/>
        </w:rPr>
        <w:t>5</w:t>
      </w:r>
      <w:r w:rsidRPr="001D48A6">
        <w:rPr>
          <w:rFonts w:hint="eastAsia"/>
          <w:b/>
        </w:rPr>
        <w:t>年度</w:t>
      </w:r>
      <w:r w:rsidR="00AE473B">
        <w:rPr>
          <w:rFonts w:hint="eastAsia"/>
          <w:b/>
          <w:lang w:eastAsia="zh-HK"/>
        </w:rPr>
        <w:t>中小新創署</w:t>
      </w:r>
      <w:r w:rsidRPr="001D48A6">
        <w:rPr>
          <w:rFonts w:hint="eastAsia"/>
          <w:b/>
        </w:rPr>
        <w:t>辦理中小企</w:t>
      </w:r>
      <w:r w:rsidRPr="001D48A6">
        <w:rPr>
          <w:rFonts w:hint="eastAsia"/>
          <w:b/>
          <w:lang w:eastAsia="zh-HK"/>
        </w:rPr>
        <w:t>業</w:t>
      </w:r>
      <w:r w:rsidR="00FB367F">
        <w:rPr>
          <w:rFonts w:hint="eastAsia"/>
          <w:b/>
          <w:lang w:eastAsia="zh-HK"/>
        </w:rPr>
        <w:t>數位</w:t>
      </w:r>
      <w:r w:rsidRPr="001D48A6">
        <w:rPr>
          <w:rFonts w:hint="eastAsia"/>
          <w:b/>
          <w:lang w:eastAsia="zh-HK"/>
        </w:rPr>
        <w:t>轉型</w:t>
      </w:r>
      <w:r w:rsidR="00FB367F">
        <w:rPr>
          <w:rFonts w:hint="eastAsia"/>
          <w:b/>
          <w:lang w:eastAsia="zh-HK"/>
        </w:rPr>
        <w:t>及</w:t>
      </w:r>
      <w:r w:rsidR="00FB367F" w:rsidRPr="00FB367F">
        <w:rPr>
          <w:rFonts w:hint="eastAsia"/>
          <w:b/>
          <w:lang w:eastAsia="zh-HK"/>
        </w:rPr>
        <w:t>學研創育機構創新研發</w:t>
      </w:r>
      <w:r w:rsidRPr="001D48A6">
        <w:rPr>
          <w:rFonts w:hint="eastAsia"/>
          <w:b/>
          <w:lang w:eastAsia="zh-HK"/>
        </w:rPr>
        <w:t>相關計畫一覽表</w:t>
      </w:r>
      <w:r w:rsidR="00337846">
        <w:rPr>
          <w:rFonts w:hint="eastAsia"/>
          <w:b/>
        </w:rPr>
        <w:t xml:space="preserve"> </w:t>
      </w:r>
      <w:r w:rsidR="00337846">
        <w:rPr>
          <w:b/>
        </w:rPr>
        <w:t xml:space="preserve">                </w:t>
      </w:r>
      <w:r w:rsidR="00337846" w:rsidRPr="00337846">
        <w:rPr>
          <w:sz w:val="24"/>
          <w:szCs w:val="24"/>
        </w:rPr>
        <w:t xml:space="preserve"> </w:t>
      </w:r>
      <w:r w:rsidR="00337846" w:rsidRPr="00337846">
        <w:rPr>
          <w:rFonts w:hint="eastAsia"/>
          <w:sz w:val="24"/>
          <w:szCs w:val="24"/>
          <w:lang w:eastAsia="zh-HK"/>
        </w:rPr>
        <w:t>單位：</w:t>
      </w:r>
      <w:r w:rsidR="00337846" w:rsidRPr="00337846">
        <w:rPr>
          <w:rFonts w:hint="eastAsia"/>
          <w:spacing w:val="-16"/>
          <w:sz w:val="24"/>
          <w:szCs w:val="24"/>
        </w:rPr>
        <w:t>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18"/>
        <w:gridCol w:w="2693"/>
        <w:gridCol w:w="1134"/>
        <w:gridCol w:w="1134"/>
        <w:gridCol w:w="1134"/>
        <w:gridCol w:w="1099"/>
      </w:tblGrid>
      <w:tr w:rsidR="001D48A6" w:rsidRPr="001D48A6" w:rsidTr="000E03A9">
        <w:trPr>
          <w:tblHeader/>
        </w:trPr>
        <w:tc>
          <w:tcPr>
            <w:tcW w:w="1418" w:type="dxa"/>
            <w:vMerge w:val="restart"/>
            <w:vAlign w:val="center"/>
          </w:tcPr>
          <w:p w:rsidR="001D48A6" w:rsidRPr="001D48A6" w:rsidRDefault="001D48A6" w:rsidP="008F27F0">
            <w:pPr>
              <w:spacing w:line="320" w:lineRule="exact"/>
              <w:ind w:leftChars="0" w:left="0" w:firstLineChars="0" w:firstLine="0"/>
              <w:jc w:val="center"/>
              <w:rPr>
                <w:b/>
                <w:spacing w:val="-16"/>
                <w:sz w:val="22"/>
                <w:szCs w:val="22"/>
              </w:rPr>
            </w:pPr>
            <w:r w:rsidRPr="001D48A6">
              <w:rPr>
                <w:rFonts w:hint="eastAsia"/>
                <w:b/>
                <w:spacing w:val="-16"/>
                <w:sz w:val="22"/>
                <w:szCs w:val="22"/>
              </w:rPr>
              <w:t>計畫名稱</w:t>
            </w:r>
          </w:p>
        </w:tc>
        <w:tc>
          <w:tcPr>
            <w:tcW w:w="2693" w:type="dxa"/>
            <w:vMerge w:val="restart"/>
            <w:vAlign w:val="center"/>
          </w:tcPr>
          <w:p w:rsidR="001D48A6" w:rsidRPr="001D48A6" w:rsidRDefault="001D48A6" w:rsidP="008F27F0">
            <w:pPr>
              <w:spacing w:line="320" w:lineRule="exact"/>
              <w:ind w:leftChars="0" w:left="0" w:firstLineChars="0" w:firstLine="0"/>
              <w:jc w:val="center"/>
              <w:rPr>
                <w:b/>
                <w:spacing w:val="-16"/>
                <w:sz w:val="22"/>
                <w:szCs w:val="22"/>
              </w:rPr>
            </w:pPr>
            <w:r w:rsidRPr="001D48A6">
              <w:rPr>
                <w:rFonts w:hint="eastAsia"/>
                <w:b/>
                <w:spacing w:val="-16"/>
                <w:sz w:val="22"/>
                <w:szCs w:val="22"/>
              </w:rPr>
              <w:t>分項計畫名稱</w:t>
            </w:r>
          </w:p>
        </w:tc>
        <w:tc>
          <w:tcPr>
            <w:tcW w:w="4501" w:type="dxa"/>
            <w:gridSpan w:val="4"/>
            <w:vAlign w:val="center"/>
          </w:tcPr>
          <w:p w:rsidR="001D48A6" w:rsidRPr="001D48A6" w:rsidRDefault="001D48A6" w:rsidP="008F27F0">
            <w:pPr>
              <w:spacing w:line="320" w:lineRule="exact"/>
              <w:ind w:leftChars="0" w:left="0" w:firstLineChars="0" w:firstLine="0"/>
              <w:jc w:val="center"/>
              <w:rPr>
                <w:rFonts w:hint="eastAsia"/>
                <w:b/>
                <w:spacing w:val="-16"/>
                <w:sz w:val="22"/>
                <w:szCs w:val="22"/>
              </w:rPr>
            </w:pPr>
            <w:r w:rsidRPr="001D48A6">
              <w:rPr>
                <w:rFonts w:hint="eastAsia"/>
                <w:b/>
                <w:spacing w:val="-16"/>
                <w:sz w:val="22"/>
                <w:szCs w:val="22"/>
              </w:rPr>
              <w:t>預算編列情形</w:t>
            </w:r>
          </w:p>
        </w:tc>
      </w:tr>
      <w:tr w:rsidR="000E03A9" w:rsidRPr="001D48A6" w:rsidTr="000E03A9">
        <w:trPr>
          <w:tblHeader/>
        </w:trPr>
        <w:tc>
          <w:tcPr>
            <w:tcW w:w="1418" w:type="dxa"/>
            <w:vMerge/>
            <w:tcBorders>
              <w:bottom w:val="single" w:sz="6" w:space="0" w:color="auto"/>
            </w:tcBorders>
          </w:tcPr>
          <w:p w:rsidR="000E03A9" w:rsidRPr="001D48A6" w:rsidRDefault="000E03A9" w:rsidP="000E03A9">
            <w:pPr>
              <w:spacing w:line="320" w:lineRule="exact"/>
              <w:ind w:leftChars="0" w:left="0" w:firstLineChars="0" w:firstLine="0"/>
              <w:jc w:val="center"/>
              <w:rPr>
                <w:b/>
                <w:spacing w:val="-16"/>
                <w:sz w:val="22"/>
                <w:szCs w:val="22"/>
              </w:rPr>
            </w:pPr>
          </w:p>
        </w:tc>
        <w:tc>
          <w:tcPr>
            <w:tcW w:w="2693" w:type="dxa"/>
            <w:vMerge/>
            <w:tcBorders>
              <w:bottom w:val="single" w:sz="6" w:space="0" w:color="auto"/>
            </w:tcBorders>
          </w:tcPr>
          <w:p w:rsidR="000E03A9" w:rsidRPr="001D48A6" w:rsidRDefault="000E03A9" w:rsidP="000E03A9">
            <w:pPr>
              <w:spacing w:line="320" w:lineRule="exact"/>
              <w:ind w:leftChars="0" w:left="0" w:firstLineChars="0" w:firstLine="0"/>
              <w:jc w:val="center"/>
              <w:rPr>
                <w:b/>
                <w:spacing w:val="-16"/>
                <w:sz w:val="22"/>
                <w:szCs w:val="22"/>
              </w:rPr>
            </w:pPr>
          </w:p>
        </w:tc>
        <w:tc>
          <w:tcPr>
            <w:tcW w:w="1134" w:type="dxa"/>
            <w:tcBorders>
              <w:bottom w:val="single" w:sz="6" w:space="0" w:color="auto"/>
            </w:tcBorders>
          </w:tcPr>
          <w:p w:rsidR="000E03A9" w:rsidRPr="001D48A6" w:rsidRDefault="000E03A9" w:rsidP="000E03A9">
            <w:pPr>
              <w:spacing w:line="320" w:lineRule="exact"/>
              <w:ind w:leftChars="0" w:left="0" w:firstLineChars="0" w:firstLine="0"/>
              <w:jc w:val="center"/>
              <w:rPr>
                <w:b/>
                <w:spacing w:val="-16"/>
                <w:sz w:val="22"/>
                <w:szCs w:val="22"/>
              </w:rPr>
            </w:pPr>
            <w:r w:rsidRPr="001D48A6">
              <w:rPr>
                <w:rFonts w:hint="eastAsia"/>
                <w:b/>
                <w:spacing w:val="-16"/>
                <w:sz w:val="22"/>
                <w:szCs w:val="22"/>
              </w:rPr>
              <w:t>112年度</w:t>
            </w:r>
          </w:p>
          <w:p w:rsidR="000E03A9" w:rsidRPr="001D48A6" w:rsidRDefault="000E03A9" w:rsidP="000E03A9">
            <w:pPr>
              <w:spacing w:line="320" w:lineRule="exact"/>
              <w:ind w:leftChars="0" w:left="0" w:firstLineChars="0" w:firstLine="0"/>
              <w:jc w:val="center"/>
              <w:rPr>
                <w:rFonts w:hint="eastAsia"/>
                <w:b/>
                <w:spacing w:val="-16"/>
                <w:sz w:val="22"/>
                <w:szCs w:val="22"/>
              </w:rPr>
            </w:pPr>
            <w:r w:rsidRPr="001D48A6">
              <w:rPr>
                <w:rFonts w:hint="eastAsia"/>
                <w:b/>
                <w:spacing w:val="-16"/>
                <w:sz w:val="22"/>
                <w:szCs w:val="22"/>
              </w:rPr>
              <w:t>預算數</w:t>
            </w:r>
          </w:p>
        </w:tc>
        <w:tc>
          <w:tcPr>
            <w:tcW w:w="1134" w:type="dxa"/>
            <w:tcBorders>
              <w:bottom w:val="single" w:sz="6" w:space="0" w:color="auto"/>
            </w:tcBorders>
          </w:tcPr>
          <w:p w:rsidR="000E03A9" w:rsidRPr="001D48A6" w:rsidRDefault="000E03A9" w:rsidP="000E03A9">
            <w:pPr>
              <w:spacing w:line="320" w:lineRule="exact"/>
              <w:ind w:leftChars="0" w:left="0" w:firstLineChars="0" w:firstLine="0"/>
              <w:jc w:val="center"/>
              <w:rPr>
                <w:b/>
                <w:spacing w:val="-16"/>
                <w:sz w:val="22"/>
                <w:szCs w:val="22"/>
              </w:rPr>
            </w:pPr>
            <w:r w:rsidRPr="001D48A6">
              <w:rPr>
                <w:rFonts w:hint="eastAsia"/>
                <w:b/>
                <w:spacing w:val="-16"/>
                <w:sz w:val="22"/>
                <w:szCs w:val="22"/>
              </w:rPr>
              <w:t>113年度</w:t>
            </w:r>
          </w:p>
          <w:p w:rsidR="000E03A9" w:rsidRPr="001D48A6" w:rsidRDefault="000E03A9" w:rsidP="000E03A9">
            <w:pPr>
              <w:spacing w:line="320" w:lineRule="exact"/>
              <w:ind w:leftChars="0" w:left="0" w:firstLineChars="0" w:firstLine="0"/>
              <w:jc w:val="center"/>
              <w:rPr>
                <w:rFonts w:hint="eastAsia"/>
                <w:b/>
                <w:spacing w:val="-16"/>
                <w:sz w:val="22"/>
                <w:szCs w:val="22"/>
              </w:rPr>
            </w:pPr>
            <w:r w:rsidRPr="001D48A6">
              <w:rPr>
                <w:rFonts w:hint="eastAsia"/>
                <w:b/>
                <w:spacing w:val="-16"/>
                <w:sz w:val="22"/>
                <w:szCs w:val="22"/>
              </w:rPr>
              <w:t>預算數</w:t>
            </w:r>
          </w:p>
        </w:tc>
        <w:tc>
          <w:tcPr>
            <w:tcW w:w="1134" w:type="dxa"/>
            <w:tcBorders>
              <w:bottom w:val="single" w:sz="6" w:space="0" w:color="auto"/>
            </w:tcBorders>
          </w:tcPr>
          <w:p w:rsidR="000E03A9" w:rsidRPr="001D48A6" w:rsidRDefault="000E03A9" w:rsidP="000E03A9">
            <w:pPr>
              <w:spacing w:line="320" w:lineRule="exact"/>
              <w:ind w:leftChars="0" w:left="0" w:firstLineChars="0" w:firstLine="0"/>
              <w:jc w:val="center"/>
              <w:rPr>
                <w:b/>
                <w:spacing w:val="-16"/>
                <w:sz w:val="22"/>
                <w:szCs w:val="22"/>
              </w:rPr>
            </w:pPr>
            <w:r w:rsidRPr="001D48A6">
              <w:rPr>
                <w:rFonts w:hint="eastAsia"/>
                <w:b/>
                <w:spacing w:val="-16"/>
                <w:sz w:val="22"/>
                <w:szCs w:val="22"/>
              </w:rPr>
              <w:t>1</w:t>
            </w:r>
            <w:r w:rsidRPr="001D48A6">
              <w:rPr>
                <w:b/>
                <w:spacing w:val="-16"/>
                <w:sz w:val="22"/>
                <w:szCs w:val="22"/>
              </w:rPr>
              <w:t>14</w:t>
            </w:r>
            <w:r w:rsidRPr="001D48A6">
              <w:rPr>
                <w:rFonts w:hint="eastAsia"/>
                <w:b/>
                <w:spacing w:val="-16"/>
                <w:sz w:val="22"/>
                <w:szCs w:val="22"/>
              </w:rPr>
              <w:t>年度</w:t>
            </w:r>
          </w:p>
          <w:p w:rsidR="000E03A9" w:rsidRPr="001D48A6" w:rsidRDefault="000E03A9" w:rsidP="000E03A9">
            <w:pPr>
              <w:spacing w:line="320" w:lineRule="exact"/>
              <w:ind w:leftChars="0" w:left="0" w:firstLineChars="0" w:firstLine="0"/>
              <w:jc w:val="center"/>
              <w:rPr>
                <w:rFonts w:hint="eastAsia"/>
                <w:b/>
                <w:spacing w:val="-16"/>
                <w:sz w:val="22"/>
                <w:szCs w:val="22"/>
              </w:rPr>
            </w:pPr>
            <w:r w:rsidRPr="001D48A6">
              <w:rPr>
                <w:rFonts w:hint="eastAsia"/>
                <w:b/>
                <w:spacing w:val="-16"/>
                <w:sz w:val="22"/>
                <w:szCs w:val="22"/>
              </w:rPr>
              <w:t>預算數</w:t>
            </w:r>
          </w:p>
        </w:tc>
        <w:tc>
          <w:tcPr>
            <w:tcW w:w="1099" w:type="dxa"/>
            <w:tcBorders>
              <w:bottom w:val="single" w:sz="6" w:space="0" w:color="auto"/>
            </w:tcBorders>
          </w:tcPr>
          <w:p w:rsidR="000E03A9" w:rsidRPr="001D48A6" w:rsidRDefault="000E03A9" w:rsidP="000E03A9">
            <w:pPr>
              <w:spacing w:line="320" w:lineRule="exact"/>
              <w:ind w:leftChars="0" w:left="0" w:firstLineChars="0" w:firstLine="0"/>
              <w:jc w:val="center"/>
              <w:rPr>
                <w:b/>
                <w:spacing w:val="-16"/>
                <w:sz w:val="22"/>
                <w:szCs w:val="22"/>
              </w:rPr>
            </w:pPr>
            <w:r w:rsidRPr="001D48A6">
              <w:rPr>
                <w:rFonts w:hint="eastAsia"/>
                <w:b/>
                <w:spacing w:val="-16"/>
                <w:sz w:val="22"/>
                <w:szCs w:val="22"/>
              </w:rPr>
              <w:t>1</w:t>
            </w:r>
            <w:r w:rsidRPr="001D48A6">
              <w:rPr>
                <w:b/>
                <w:spacing w:val="-16"/>
                <w:sz w:val="22"/>
                <w:szCs w:val="22"/>
              </w:rPr>
              <w:t>15</w:t>
            </w:r>
            <w:r w:rsidRPr="001D48A6">
              <w:rPr>
                <w:rFonts w:hint="eastAsia"/>
                <w:b/>
                <w:spacing w:val="-16"/>
                <w:sz w:val="22"/>
                <w:szCs w:val="22"/>
              </w:rPr>
              <w:t>年度</w:t>
            </w:r>
          </w:p>
          <w:p w:rsidR="000E03A9" w:rsidRPr="001D48A6" w:rsidRDefault="000E03A9" w:rsidP="000E03A9">
            <w:pPr>
              <w:spacing w:line="320" w:lineRule="exact"/>
              <w:ind w:leftChars="0" w:left="0" w:firstLineChars="0" w:firstLine="0"/>
              <w:jc w:val="center"/>
              <w:rPr>
                <w:rFonts w:hint="eastAsia"/>
                <w:b/>
                <w:spacing w:val="-16"/>
                <w:sz w:val="22"/>
                <w:szCs w:val="22"/>
              </w:rPr>
            </w:pPr>
            <w:r w:rsidRPr="001D48A6">
              <w:rPr>
                <w:rFonts w:hint="eastAsia"/>
                <w:b/>
                <w:spacing w:val="-16"/>
                <w:sz w:val="22"/>
                <w:szCs w:val="22"/>
              </w:rPr>
              <w:t>預算案數</w:t>
            </w:r>
          </w:p>
        </w:tc>
      </w:tr>
      <w:tr w:rsidR="000E03A9" w:rsidRPr="001D48A6" w:rsidTr="000E03A9">
        <w:trPr>
          <w:trHeight w:val="170"/>
        </w:trPr>
        <w:tc>
          <w:tcPr>
            <w:tcW w:w="1418" w:type="dxa"/>
            <w:vMerge w:val="restart"/>
            <w:tcBorders>
              <w:top w:val="single" w:sz="6" w:space="0" w:color="auto"/>
              <w:bottom w:val="single" w:sz="6" w:space="0" w:color="auto"/>
            </w:tcBorders>
            <w:vAlign w:val="center"/>
          </w:tcPr>
          <w:p w:rsidR="000E03A9" w:rsidRPr="001D48A6" w:rsidRDefault="000E03A9" w:rsidP="000E03A9">
            <w:pPr>
              <w:spacing w:line="320" w:lineRule="exact"/>
              <w:ind w:leftChars="0" w:left="0" w:firstLineChars="0" w:firstLine="0"/>
              <w:rPr>
                <w:spacing w:val="-16"/>
                <w:sz w:val="20"/>
                <w:szCs w:val="20"/>
              </w:rPr>
            </w:pPr>
            <w:r w:rsidRPr="001D48A6">
              <w:rPr>
                <w:rFonts w:hint="eastAsia"/>
                <w:spacing w:val="-16"/>
                <w:sz w:val="20"/>
                <w:szCs w:val="20"/>
              </w:rPr>
              <w:t>輔導小微型企業數位加值暨產業創新計畫</w:t>
            </w:r>
          </w:p>
        </w:tc>
        <w:tc>
          <w:tcPr>
            <w:tcW w:w="2693" w:type="dxa"/>
            <w:tcBorders>
              <w:top w:val="single" w:sz="6" w:space="0" w:color="auto"/>
              <w:bottom w:val="single" w:sz="6" w:space="0" w:color="auto"/>
            </w:tcBorders>
            <w:vAlign w:val="center"/>
          </w:tcPr>
          <w:p w:rsidR="000E03A9" w:rsidRPr="001D48A6" w:rsidRDefault="000E03A9" w:rsidP="000E03A9">
            <w:pPr>
              <w:spacing w:line="320" w:lineRule="exact"/>
              <w:ind w:leftChars="0" w:left="171" w:hangingChars="100" w:hanging="171"/>
              <w:rPr>
                <w:spacing w:val="-16"/>
                <w:sz w:val="20"/>
                <w:szCs w:val="20"/>
              </w:rPr>
            </w:pPr>
            <w:r w:rsidRPr="001D48A6">
              <w:rPr>
                <w:rFonts w:hint="eastAsia"/>
                <w:spacing w:val="-16"/>
                <w:sz w:val="20"/>
                <w:szCs w:val="20"/>
              </w:rPr>
              <w:t>1.驅動小微型企業數位應用與升級轉型</w:t>
            </w:r>
          </w:p>
        </w:tc>
        <w:tc>
          <w:tcPr>
            <w:tcW w:w="1134" w:type="dxa"/>
            <w:tcBorders>
              <w:top w:val="single" w:sz="6" w:space="0" w:color="auto"/>
              <w:bottom w:val="single" w:sz="6" w:space="0" w:color="auto"/>
            </w:tcBorders>
            <w:vAlign w:val="center"/>
          </w:tcPr>
          <w:p w:rsidR="000E03A9" w:rsidRPr="001D48A6" w:rsidRDefault="000E03A9" w:rsidP="000E03A9">
            <w:pPr>
              <w:spacing w:line="320" w:lineRule="exact"/>
              <w:ind w:leftChars="0" w:left="0" w:firstLineChars="0" w:firstLine="0"/>
              <w:jc w:val="right"/>
              <w:rPr>
                <w:spacing w:val="-16"/>
                <w:sz w:val="22"/>
                <w:szCs w:val="22"/>
              </w:rPr>
            </w:pPr>
            <w:r w:rsidRPr="001D48A6">
              <w:rPr>
                <w:rFonts w:hint="eastAsia"/>
                <w:spacing w:val="-16"/>
                <w:sz w:val="22"/>
                <w:szCs w:val="22"/>
              </w:rPr>
              <w:t>155,356</w:t>
            </w:r>
          </w:p>
        </w:tc>
        <w:tc>
          <w:tcPr>
            <w:tcW w:w="1134" w:type="dxa"/>
            <w:tcBorders>
              <w:top w:val="single" w:sz="6" w:space="0" w:color="auto"/>
              <w:bottom w:val="single" w:sz="6" w:space="0" w:color="auto"/>
            </w:tcBorders>
            <w:vAlign w:val="center"/>
          </w:tcPr>
          <w:p w:rsidR="000E03A9" w:rsidRPr="001D48A6" w:rsidRDefault="000E03A9" w:rsidP="000E03A9">
            <w:pPr>
              <w:spacing w:line="320" w:lineRule="exact"/>
              <w:ind w:leftChars="0" w:left="0" w:firstLineChars="0" w:firstLine="0"/>
              <w:jc w:val="right"/>
              <w:rPr>
                <w:spacing w:val="-16"/>
                <w:sz w:val="22"/>
                <w:szCs w:val="22"/>
              </w:rPr>
            </w:pPr>
            <w:r w:rsidRPr="001D48A6">
              <w:rPr>
                <w:rFonts w:hint="eastAsia"/>
                <w:spacing w:val="-16"/>
                <w:sz w:val="22"/>
                <w:szCs w:val="22"/>
              </w:rPr>
              <w:t>78,194</w:t>
            </w:r>
          </w:p>
        </w:tc>
        <w:tc>
          <w:tcPr>
            <w:tcW w:w="1134" w:type="dxa"/>
            <w:vMerge w:val="restart"/>
            <w:tcBorders>
              <w:top w:val="single" w:sz="6" w:space="0" w:color="auto"/>
            </w:tcBorders>
            <w:vAlign w:val="center"/>
          </w:tcPr>
          <w:p w:rsidR="000E03A9" w:rsidRPr="001D48A6" w:rsidRDefault="000E03A9" w:rsidP="000E03A9">
            <w:pPr>
              <w:spacing w:line="320" w:lineRule="exact"/>
              <w:ind w:leftChars="0" w:left="0" w:firstLineChars="0" w:firstLine="0"/>
              <w:jc w:val="right"/>
              <w:rPr>
                <w:rFonts w:hint="eastAsia"/>
                <w:spacing w:val="-16"/>
                <w:sz w:val="22"/>
                <w:szCs w:val="22"/>
              </w:rPr>
            </w:pPr>
            <w:r w:rsidRPr="001D48A6">
              <w:rPr>
                <w:rFonts w:hint="eastAsia"/>
                <w:spacing w:val="-16"/>
                <w:sz w:val="22"/>
                <w:szCs w:val="22"/>
              </w:rPr>
              <w:t>145,472</w:t>
            </w:r>
          </w:p>
        </w:tc>
        <w:tc>
          <w:tcPr>
            <w:tcW w:w="1099" w:type="dxa"/>
            <w:vMerge w:val="restart"/>
            <w:tcBorders>
              <w:top w:val="single" w:sz="6" w:space="0" w:color="auto"/>
              <w:bottom w:val="single" w:sz="6" w:space="0" w:color="auto"/>
            </w:tcBorders>
            <w:vAlign w:val="center"/>
          </w:tcPr>
          <w:p w:rsidR="000E03A9" w:rsidRPr="001D48A6" w:rsidRDefault="000E03A9" w:rsidP="000E03A9">
            <w:pPr>
              <w:spacing w:line="320" w:lineRule="exact"/>
              <w:ind w:leftChars="0" w:left="0" w:firstLineChars="0" w:firstLine="0"/>
              <w:jc w:val="right"/>
              <w:rPr>
                <w:rFonts w:hint="eastAsia"/>
                <w:spacing w:val="-16"/>
                <w:sz w:val="22"/>
                <w:szCs w:val="22"/>
              </w:rPr>
            </w:pPr>
            <w:r w:rsidRPr="001D48A6">
              <w:rPr>
                <w:rFonts w:hint="eastAsia"/>
                <w:spacing w:val="-16"/>
                <w:sz w:val="22"/>
                <w:szCs w:val="22"/>
              </w:rPr>
              <w:t>149,488</w:t>
            </w:r>
          </w:p>
        </w:tc>
      </w:tr>
      <w:tr w:rsidR="000E03A9" w:rsidRPr="001D48A6" w:rsidTr="000E03A9">
        <w:trPr>
          <w:trHeight w:val="170"/>
        </w:trPr>
        <w:tc>
          <w:tcPr>
            <w:tcW w:w="1418" w:type="dxa"/>
            <w:vMerge/>
            <w:tcBorders>
              <w:top w:val="single" w:sz="6" w:space="0" w:color="auto"/>
              <w:bottom w:val="single" w:sz="6" w:space="0" w:color="auto"/>
            </w:tcBorders>
            <w:vAlign w:val="center"/>
          </w:tcPr>
          <w:p w:rsidR="000E03A9" w:rsidRPr="001D48A6" w:rsidRDefault="000E03A9" w:rsidP="000E03A9">
            <w:pPr>
              <w:spacing w:line="320" w:lineRule="exact"/>
              <w:ind w:leftChars="0" w:left="0" w:firstLineChars="0" w:firstLine="0"/>
              <w:rPr>
                <w:spacing w:val="-16"/>
                <w:sz w:val="20"/>
                <w:szCs w:val="20"/>
              </w:rPr>
            </w:pPr>
          </w:p>
        </w:tc>
        <w:tc>
          <w:tcPr>
            <w:tcW w:w="2693" w:type="dxa"/>
            <w:tcBorders>
              <w:top w:val="single" w:sz="6" w:space="0" w:color="auto"/>
              <w:bottom w:val="single" w:sz="6" w:space="0" w:color="auto"/>
            </w:tcBorders>
            <w:vAlign w:val="center"/>
          </w:tcPr>
          <w:p w:rsidR="000E03A9" w:rsidRPr="001D48A6" w:rsidRDefault="000E03A9" w:rsidP="000E03A9">
            <w:pPr>
              <w:spacing w:line="320" w:lineRule="exact"/>
              <w:ind w:leftChars="0" w:left="171" w:hangingChars="100" w:hanging="171"/>
              <w:rPr>
                <w:spacing w:val="-16"/>
                <w:sz w:val="20"/>
                <w:szCs w:val="20"/>
              </w:rPr>
            </w:pPr>
            <w:r w:rsidRPr="001D48A6">
              <w:rPr>
                <w:rFonts w:hint="eastAsia"/>
                <w:spacing w:val="-16"/>
                <w:sz w:val="20"/>
                <w:szCs w:val="20"/>
              </w:rPr>
              <w:t>2.在地共好數位創新</w:t>
            </w:r>
          </w:p>
        </w:tc>
        <w:tc>
          <w:tcPr>
            <w:tcW w:w="1134" w:type="dxa"/>
            <w:tcBorders>
              <w:top w:val="single" w:sz="6" w:space="0" w:color="auto"/>
              <w:bottom w:val="single" w:sz="6" w:space="0" w:color="auto"/>
            </w:tcBorders>
            <w:vAlign w:val="center"/>
          </w:tcPr>
          <w:p w:rsidR="000E03A9" w:rsidRPr="001D48A6" w:rsidRDefault="000E03A9" w:rsidP="000E03A9">
            <w:pPr>
              <w:spacing w:line="320" w:lineRule="exact"/>
              <w:ind w:leftChars="0" w:left="0" w:firstLineChars="0" w:firstLine="0"/>
              <w:jc w:val="right"/>
              <w:rPr>
                <w:spacing w:val="-16"/>
                <w:sz w:val="22"/>
                <w:szCs w:val="22"/>
              </w:rPr>
            </w:pPr>
            <w:r w:rsidRPr="001D48A6">
              <w:rPr>
                <w:rFonts w:hint="eastAsia"/>
                <w:spacing w:val="-16"/>
                <w:sz w:val="22"/>
                <w:szCs w:val="22"/>
              </w:rPr>
              <w:t>94,759</w:t>
            </w:r>
          </w:p>
        </w:tc>
        <w:tc>
          <w:tcPr>
            <w:tcW w:w="1134" w:type="dxa"/>
            <w:tcBorders>
              <w:top w:val="single" w:sz="6" w:space="0" w:color="auto"/>
              <w:bottom w:val="single" w:sz="6" w:space="0" w:color="auto"/>
            </w:tcBorders>
            <w:vAlign w:val="center"/>
          </w:tcPr>
          <w:p w:rsidR="000E03A9" w:rsidRPr="001D48A6" w:rsidRDefault="000E03A9" w:rsidP="000E03A9">
            <w:pPr>
              <w:spacing w:line="320" w:lineRule="exact"/>
              <w:ind w:leftChars="0" w:left="0" w:firstLineChars="0" w:firstLine="0"/>
              <w:jc w:val="right"/>
              <w:rPr>
                <w:spacing w:val="-16"/>
                <w:sz w:val="22"/>
                <w:szCs w:val="22"/>
              </w:rPr>
            </w:pPr>
            <w:r w:rsidRPr="001D48A6">
              <w:rPr>
                <w:rFonts w:hint="eastAsia"/>
                <w:spacing w:val="-16"/>
                <w:sz w:val="22"/>
                <w:szCs w:val="22"/>
              </w:rPr>
              <w:t>80,794</w:t>
            </w:r>
          </w:p>
        </w:tc>
        <w:tc>
          <w:tcPr>
            <w:tcW w:w="1134" w:type="dxa"/>
            <w:vMerge/>
            <w:tcBorders>
              <w:bottom w:val="single" w:sz="6" w:space="0" w:color="auto"/>
            </w:tcBorders>
            <w:vAlign w:val="center"/>
          </w:tcPr>
          <w:p w:rsidR="000E03A9" w:rsidRPr="001D48A6" w:rsidRDefault="000E03A9" w:rsidP="000E03A9">
            <w:pPr>
              <w:spacing w:line="320" w:lineRule="exact"/>
              <w:ind w:leftChars="0" w:left="0" w:firstLineChars="0" w:firstLine="0"/>
              <w:jc w:val="right"/>
              <w:rPr>
                <w:spacing w:val="-16"/>
                <w:sz w:val="22"/>
                <w:szCs w:val="22"/>
              </w:rPr>
            </w:pPr>
          </w:p>
        </w:tc>
        <w:tc>
          <w:tcPr>
            <w:tcW w:w="1099" w:type="dxa"/>
            <w:vMerge/>
            <w:tcBorders>
              <w:top w:val="single" w:sz="6" w:space="0" w:color="auto"/>
              <w:bottom w:val="single" w:sz="6" w:space="0" w:color="auto"/>
            </w:tcBorders>
            <w:vAlign w:val="center"/>
          </w:tcPr>
          <w:p w:rsidR="000E03A9" w:rsidRPr="001D48A6" w:rsidRDefault="000E03A9" w:rsidP="000E03A9">
            <w:pPr>
              <w:spacing w:line="320" w:lineRule="exact"/>
              <w:ind w:leftChars="0" w:left="0" w:firstLineChars="0" w:firstLine="0"/>
              <w:jc w:val="right"/>
              <w:rPr>
                <w:rFonts w:hint="eastAsia"/>
                <w:spacing w:val="-16"/>
                <w:sz w:val="22"/>
                <w:szCs w:val="22"/>
              </w:rPr>
            </w:pPr>
          </w:p>
        </w:tc>
      </w:tr>
      <w:tr w:rsidR="000E03A9" w:rsidRPr="001D48A6" w:rsidTr="000E03A9">
        <w:trPr>
          <w:trHeight w:val="170"/>
        </w:trPr>
        <w:tc>
          <w:tcPr>
            <w:tcW w:w="4111" w:type="dxa"/>
            <w:gridSpan w:val="2"/>
            <w:tcBorders>
              <w:top w:val="single" w:sz="6" w:space="0" w:color="auto"/>
              <w:bottom w:val="single" w:sz="6" w:space="0" w:color="auto"/>
            </w:tcBorders>
            <w:vAlign w:val="center"/>
          </w:tcPr>
          <w:p w:rsidR="000E03A9" w:rsidRPr="001D48A6" w:rsidRDefault="000E03A9" w:rsidP="000E03A9">
            <w:pPr>
              <w:spacing w:line="320" w:lineRule="exact"/>
              <w:ind w:leftChars="0" w:left="0" w:firstLineChars="0" w:firstLine="0"/>
              <w:rPr>
                <w:spacing w:val="-16"/>
                <w:sz w:val="20"/>
                <w:szCs w:val="20"/>
              </w:rPr>
            </w:pPr>
            <w:r w:rsidRPr="001D48A6">
              <w:rPr>
                <w:rFonts w:hint="eastAsia"/>
                <w:spacing w:val="-16"/>
                <w:sz w:val="20"/>
                <w:szCs w:val="20"/>
              </w:rPr>
              <w:t>亞灣2.0-智慧科技創新應用綱要計畫</w:t>
            </w:r>
          </w:p>
        </w:tc>
        <w:tc>
          <w:tcPr>
            <w:tcW w:w="1134" w:type="dxa"/>
            <w:tcBorders>
              <w:top w:val="single" w:sz="6" w:space="0" w:color="auto"/>
              <w:bottom w:val="single" w:sz="6" w:space="0" w:color="auto"/>
            </w:tcBorders>
            <w:vAlign w:val="center"/>
          </w:tcPr>
          <w:p w:rsidR="000E03A9" w:rsidRPr="001D48A6" w:rsidRDefault="000E03A9" w:rsidP="000E03A9">
            <w:pPr>
              <w:spacing w:line="320" w:lineRule="exact"/>
              <w:ind w:leftChars="0" w:left="0" w:firstLineChars="0" w:firstLine="0"/>
              <w:jc w:val="right"/>
              <w:rPr>
                <w:spacing w:val="-16"/>
                <w:sz w:val="22"/>
                <w:szCs w:val="22"/>
              </w:rPr>
            </w:pPr>
            <w:r w:rsidRPr="001D48A6">
              <w:rPr>
                <w:rFonts w:hint="eastAsia"/>
                <w:spacing w:val="-16"/>
                <w:sz w:val="22"/>
                <w:szCs w:val="22"/>
              </w:rPr>
              <w:t>131,828</w:t>
            </w:r>
          </w:p>
        </w:tc>
        <w:tc>
          <w:tcPr>
            <w:tcW w:w="1134" w:type="dxa"/>
            <w:tcBorders>
              <w:top w:val="single" w:sz="6" w:space="0" w:color="auto"/>
              <w:bottom w:val="single" w:sz="6" w:space="0" w:color="auto"/>
            </w:tcBorders>
            <w:vAlign w:val="center"/>
          </w:tcPr>
          <w:p w:rsidR="000E03A9" w:rsidRPr="001D48A6" w:rsidRDefault="000E03A9" w:rsidP="000E03A9">
            <w:pPr>
              <w:spacing w:line="320" w:lineRule="exact"/>
              <w:ind w:leftChars="0" w:left="0" w:firstLineChars="0" w:firstLine="0"/>
              <w:jc w:val="right"/>
              <w:rPr>
                <w:spacing w:val="-16"/>
                <w:sz w:val="22"/>
                <w:szCs w:val="22"/>
              </w:rPr>
            </w:pPr>
            <w:r w:rsidRPr="001D48A6">
              <w:rPr>
                <w:rFonts w:hint="eastAsia"/>
                <w:spacing w:val="-16"/>
                <w:sz w:val="22"/>
                <w:szCs w:val="22"/>
              </w:rPr>
              <w:t>106,973</w:t>
            </w:r>
          </w:p>
        </w:tc>
        <w:tc>
          <w:tcPr>
            <w:tcW w:w="1134" w:type="dxa"/>
            <w:tcBorders>
              <w:top w:val="single" w:sz="6" w:space="0" w:color="auto"/>
              <w:bottom w:val="single" w:sz="6" w:space="0" w:color="auto"/>
            </w:tcBorders>
            <w:vAlign w:val="center"/>
          </w:tcPr>
          <w:p w:rsidR="000E03A9" w:rsidRPr="001D48A6" w:rsidRDefault="000E03A9" w:rsidP="000E03A9">
            <w:pPr>
              <w:spacing w:line="320" w:lineRule="exact"/>
              <w:ind w:leftChars="0" w:left="0" w:firstLineChars="0" w:firstLine="0"/>
              <w:jc w:val="right"/>
              <w:rPr>
                <w:rFonts w:hint="eastAsia"/>
                <w:spacing w:val="-16"/>
                <w:sz w:val="22"/>
                <w:szCs w:val="22"/>
              </w:rPr>
            </w:pPr>
            <w:r w:rsidRPr="001D48A6">
              <w:rPr>
                <w:rFonts w:hint="eastAsia"/>
                <w:spacing w:val="-16"/>
                <w:sz w:val="22"/>
                <w:szCs w:val="22"/>
              </w:rPr>
              <w:t>120,918</w:t>
            </w:r>
          </w:p>
        </w:tc>
        <w:tc>
          <w:tcPr>
            <w:tcW w:w="1099" w:type="dxa"/>
            <w:tcBorders>
              <w:top w:val="single" w:sz="6" w:space="0" w:color="auto"/>
              <w:bottom w:val="single" w:sz="6" w:space="0" w:color="auto"/>
            </w:tcBorders>
            <w:vAlign w:val="center"/>
          </w:tcPr>
          <w:p w:rsidR="000E03A9" w:rsidRPr="001D48A6" w:rsidRDefault="000E03A9" w:rsidP="000E03A9">
            <w:pPr>
              <w:spacing w:line="320" w:lineRule="exact"/>
              <w:ind w:leftChars="0" w:left="0" w:firstLineChars="0" w:firstLine="0"/>
              <w:jc w:val="right"/>
              <w:rPr>
                <w:rFonts w:hint="eastAsia"/>
                <w:spacing w:val="-16"/>
                <w:sz w:val="22"/>
                <w:szCs w:val="22"/>
              </w:rPr>
            </w:pPr>
            <w:r w:rsidRPr="001D48A6">
              <w:rPr>
                <w:rFonts w:hint="eastAsia"/>
                <w:spacing w:val="-16"/>
                <w:sz w:val="22"/>
                <w:szCs w:val="22"/>
              </w:rPr>
              <w:t>117,300</w:t>
            </w:r>
          </w:p>
        </w:tc>
      </w:tr>
      <w:tr w:rsidR="00F97B36" w:rsidRPr="001D48A6" w:rsidTr="000E03A9">
        <w:trPr>
          <w:trHeight w:val="170"/>
        </w:trPr>
        <w:tc>
          <w:tcPr>
            <w:tcW w:w="1418" w:type="dxa"/>
            <w:vMerge w:val="restart"/>
            <w:tcBorders>
              <w:top w:val="single" w:sz="6" w:space="0" w:color="auto"/>
              <w:bottom w:val="single" w:sz="6" w:space="0" w:color="auto"/>
            </w:tcBorders>
            <w:vAlign w:val="center"/>
          </w:tcPr>
          <w:p w:rsidR="00F97B36" w:rsidRPr="001D48A6" w:rsidRDefault="00F97B36" w:rsidP="00F97B36">
            <w:pPr>
              <w:spacing w:line="320" w:lineRule="exact"/>
              <w:ind w:leftChars="0" w:left="0" w:firstLineChars="0" w:firstLine="0"/>
              <w:rPr>
                <w:spacing w:val="-16"/>
                <w:sz w:val="20"/>
                <w:szCs w:val="20"/>
              </w:rPr>
            </w:pPr>
            <w:r w:rsidRPr="001D48A6">
              <w:rPr>
                <w:rFonts w:hint="eastAsia"/>
                <w:spacing w:val="-16"/>
                <w:sz w:val="20"/>
                <w:szCs w:val="20"/>
              </w:rPr>
              <w:t>促進小型企業創新研發</w:t>
            </w:r>
          </w:p>
        </w:tc>
        <w:tc>
          <w:tcPr>
            <w:tcW w:w="2693" w:type="dxa"/>
            <w:tcBorders>
              <w:top w:val="single" w:sz="6" w:space="0" w:color="auto"/>
              <w:bottom w:val="single" w:sz="6" w:space="0" w:color="auto"/>
            </w:tcBorders>
            <w:vAlign w:val="center"/>
          </w:tcPr>
          <w:p w:rsidR="00F97B36" w:rsidRPr="001D48A6" w:rsidRDefault="00F97B36" w:rsidP="00F97B36">
            <w:pPr>
              <w:spacing w:line="320" w:lineRule="exact"/>
              <w:ind w:leftChars="0" w:left="171" w:hangingChars="100" w:hanging="171"/>
              <w:rPr>
                <w:spacing w:val="-16"/>
                <w:sz w:val="20"/>
                <w:szCs w:val="20"/>
              </w:rPr>
            </w:pPr>
            <w:r w:rsidRPr="001D48A6">
              <w:rPr>
                <w:rFonts w:hint="eastAsia"/>
                <w:spacing w:val="-16"/>
                <w:sz w:val="20"/>
                <w:szCs w:val="20"/>
              </w:rPr>
              <w:t>1.小型企業創新研發綱要計畫(</w:t>
            </w:r>
            <w:r w:rsidRPr="001D48A6">
              <w:rPr>
                <w:spacing w:val="-16"/>
                <w:sz w:val="20"/>
                <w:szCs w:val="20"/>
              </w:rPr>
              <w:t xml:space="preserve">SBIR) </w:t>
            </w:r>
          </w:p>
        </w:tc>
        <w:tc>
          <w:tcPr>
            <w:tcW w:w="1134" w:type="dxa"/>
            <w:tcBorders>
              <w:top w:val="single" w:sz="6" w:space="0" w:color="auto"/>
              <w:bottom w:val="single" w:sz="6" w:space="0" w:color="auto"/>
            </w:tcBorders>
            <w:vAlign w:val="center"/>
          </w:tcPr>
          <w:p w:rsidR="00F97B36" w:rsidRPr="001D48A6" w:rsidRDefault="00F97B36" w:rsidP="00F97B36">
            <w:pPr>
              <w:spacing w:line="320" w:lineRule="exact"/>
              <w:ind w:leftChars="0" w:left="0" w:firstLineChars="0" w:firstLine="0"/>
              <w:jc w:val="right"/>
              <w:rPr>
                <w:spacing w:val="-16"/>
                <w:sz w:val="22"/>
                <w:szCs w:val="22"/>
              </w:rPr>
            </w:pPr>
            <w:r w:rsidRPr="001D48A6">
              <w:rPr>
                <w:rFonts w:hint="eastAsia"/>
                <w:spacing w:val="-16"/>
                <w:sz w:val="22"/>
                <w:szCs w:val="22"/>
              </w:rPr>
              <w:t>44,656</w:t>
            </w:r>
          </w:p>
        </w:tc>
        <w:tc>
          <w:tcPr>
            <w:tcW w:w="1134" w:type="dxa"/>
            <w:tcBorders>
              <w:top w:val="single" w:sz="6" w:space="0" w:color="auto"/>
              <w:bottom w:val="single" w:sz="6" w:space="0" w:color="auto"/>
            </w:tcBorders>
            <w:vAlign w:val="center"/>
          </w:tcPr>
          <w:p w:rsidR="00F97B36" w:rsidRPr="001D48A6" w:rsidRDefault="00F97B36" w:rsidP="00F97B36">
            <w:pPr>
              <w:spacing w:line="320" w:lineRule="exact"/>
              <w:ind w:leftChars="0" w:left="0" w:firstLineChars="0" w:firstLine="0"/>
              <w:jc w:val="right"/>
              <w:rPr>
                <w:rFonts w:hint="eastAsia"/>
                <w:spacing w:val="-16"/>
                <w:sz w:val="22"/>
                <w:szCs w:val="22"/>
              </w:rPr>
            </w:pPr>
            <w:r>
              <w:rPr>
                <w:rFonts w:hint="eastAsia"/>
                <w:spacing w:val="-16"/>
                <w:sz w:val="22"/>
                <w:szCs w:val="22"/>
              </w:rPr>
              <w:t>57,080</w:t>
            </w:r>
          </w:p>
        </w:tc>
        <w:tc>
          <w:tcPr>
            <w:tcW w:w="1134" w:type="dxa"/>
            <w:tcBorders>
              <w:top w:val="single" w:sz="6" w:space="0" w:color="auto"/>
              <w:bottom w:val="single" w:sz="6" w:space="0" w:color="auto"/>
            </w:tcBorders>
            <w:vAlign w:val="center"/>
          </w:tcPr>
          <w:p w:rsidR="00F97B36" w:rsidRPr="001D48A6" w:rsidRDefault="00F97B36" w:rsidP="00F97B36">
            <w:pPr>
              <w:spacing w:line="320" w:lineRule="exact"/>
              <w:ind w:leftChars="0" w:left="0" w:firstLineChars="0" w:firstLine="0"/>
              <w:jc w:val="right"/>
              <w:rPr>
                <w:rFonts w:hint="eastAsia"/>
                <w:spacing w:val="-16"/>
                <w:sz w:val="22"/>
                <w:szCs w:val="22"/>
              </w:rPr>
            </w:pPr>
            <w:r w:rsidRPr="001D48A6">
              <w:rPr>
                <w:rFonts w:hint="eastAsia"/>
                <w:spacing w:val="-16"/>
                <w:sz w:val="22"/>
                <w:szCs w:val="22"/>
              </w:rPr>
              <w:t>53,302</w:t>
            </w:r>
          </w:p>
        </w:tc>
        <w:tc>
          <w:tcPr>
            <w:tcW w:w="1099" w:type="dxa"/>
            <w:tcBorders>
              <w:top w:val="single" w:sz="6" w:space="0" w:color="auto"/>
              <w:bottom w:val="single" w:sz="6" w:space="0" w:color="auto"/>
            </w:tcBorders>
            <w:vAlign w:val="center"/>
          </w:tcPr>
          <w:p w:rsidR="00F97B36" w:rsidRPr="001D48A6" w:rsidRDefault="00F97B36" w:rsidP="00F97B36">
            <w:pPr>
              <w:spacing w:line="320" w:lineRule="exact"/>
              <w:ind w:leftChars="0" w:left="0" w:firstLineChars="0" w:firstLine="0"/>
              <w:jc w:val="right"/>
              <w:rPr>
                <w:rFonts w:hint="eastAsia"/>
                <w:spacing w:val="-16"/>
                <w:sz w:val="22"/>
                <w:szCs w:val="22"/>
              </w:rPr>
            </w:pPr>
            <w:r w:rsidRPr="001D48A6">
              <w:rPr>
                <w:rFonts w:hint="eastAsia"/>
                <w:spacing w:val="-16"/>
                <w:sz w:val="22"/>
                <w:szCs w:val="22"/>
              </w:rPr>
              <w:t>59,767</w:t>
            </w:r>
          </w:p>
        </w:tc>
      </w:tr>
      <w:tr w:rsidR="00F97B36" w:rsidRPr="001D48A6" w:rsidTr="000E03A9">
        <w:trPr>
          <w:trHeight w:val="170"/>
        </w:trPr>
        <w:tc>
          <w:tcPr>
            <w:tcW w:w="1418" w:type="dxa"/>
            <w:vMerge/>
            <w:tcBorders>
              <w:top w:val="single" w:sz="6" w:space="0" w:color="auto"/>
              <w:bottom w:val="single" w:sz="6" w:space="0" w:color="auto"/>
            </w:tcBorders>
            <w:vAlign w:val="center"/>
          </w:tcPr>
          <w:p w:rsidR="00F97B36" w:rsidRPr="001D48A6" w:rsidRDefault="00F97B36" w:rsidP="00F97B36">
            <w:pPr>
              <w:spacing w:line="320" w:lineRule="exact"/>
              <w:ind w:leftChars="0" w:left="0" w:firstLineChars="0" w:firstLine="0"/>
              <w:rPr>
                <w:spacing w:val="-16"/>
                <w:sz w:val="20"/>
                <w:szCs w:val="20"/>
              </w:rPr>
            </w:pPr>
          </w:p>
        </w:tc>
        <w:tc>
          <w:tcPr>
            <w:tcW w:w="2693" w:type="dxa"/>
            <w:tcBorders>
              <w:top w:val="single" w:sz="6" w:space="0" w:color="auto"/>
              <w:bottom w:val="single" w:sz="6" w:space="0" w:color="auto"/>
            </w:tcBorders>
            <w:vAlign w:val="center"/>
          </w:tcPr>
          <w:p w:rsidR="00F97B36" w:rsidRPr="001D48A6" w:rsidRDefault="00F97B36" w:rsidP="00F97B36">
            <w:pPr>
              <w:spacing w:line="320" w:lineRule="exact"/>
              <w:ind w:leftChars="0" w:left="171" w:hangingChars="100" w:hanging="171"/>
              <w:rPr>
                <w:spacing w:val="-16"/>
                <w:sz w:val="20"/>
                <w:szCs w:val="20"/>
              </w:rPr>
            </w:pPr>
            <w:r w:rsidRPr="001D48A6">
              <w:rPr>
                <w:rFonts w:hint="eastAsia"/>
                <w:spacing w:val="-16"/>
                <w:sz w:val="20"/>
                <w:szCs w:val="20"/>
              </w:rPr>
              <w:t>2.捐助小型企業辦理創新研發相關業務</w:t>
            </w:r>
          </w:p>
        </w:tc>
        <w:tc>
          <w:tcPr>
            <w:tcW w:w="1134" w:type="dxa"/>
            <w:tcBorders>
              <w:top w:val="single" w:sz="6" w:space="0" w:color="auto"/>
              <w:bottom w:val="single" w:sz="6" w:space="0" w:color="auto"/>
            </w:tcBorders>
            <w:vAlign w:val="center"/>
          </w:tcPr>
          <w:p w:rsidR="00F97B36" w:rsidRPr="001D48A6" w:rsidRDefault="00F97B36" w:rsidP="00F97B36">
            <w:pPr>
              <w:spacing w:line="320" w:lineRule="exact"/>
              <w:ind w:leftChars="0" w:left="0" w:firstLineChars="0" w:firstLine="0"/>
              <w:jc w:val="right"/>
              <w:rPr>
                <w:spacing w:val="-16"/>
                <w:sz w:val="22"/>
                <w:szCs w:val="22"/>
              </w:rPr>
            </w:pPr>
            <w:r w:rsidRPr="001D48A6">
              <w:rPr>
                <w:rFonts w:hint="eastAsia"/>
                <w:spacing w:val="-16"/>
                <w:sz w:val="22"/>
                <w:szCs w:val="22"/>
              </w:rPr>
              <w:t>380,000</w:t>
            </w:r>
          </w:p>
        </w:tc>
        <w:tc>
          <w:tcPr>
            <w:tcW w:w="1134" w:type="dxa"/>
            <w:tcBorders>
              <w:top w:val="single" w:sz="6" w:space="0" w:color="auto"/>
              <w:bottom w:val="single" w:sz="6" w:space="0" w:color="auto"/>
            </w:tcBorders>
            <w:vAlign w:val="center"/>
          </w:tcPr>
          <w:p w:rsidR="00F97B36" w:rsidRPr="001D48A6" w:rsidRDefault="00F97B36" w:rsidP="00F97B36">
            <w:pPr>
              <w:spacing w:line="320" w:lineRule="exact"/>
              <w:ind w:leftChars="0" w:left="0" w:firstLineChars="0" w:firstLine="0"/>
              <w:jc w:val="right"/>
              <w:rPr>
                <w:rFonts w:hint="eastAsia"/>
                <w:spacing w:val="-16"/>
                <w:sz w:val="22"/>
                <w:szCs w:val="22"/>
              </w:rPr>
            </w:pPr>
            <w:r>
              <w:rPr>
                <w:rFonts w:hint="eastAsia"/>
                <w:spacing w:val="-16"/>
                <w:sz w:val="22"/>
                <w:szCs w:val="22"/>
              </w:rPr>
              <w:t>302,024</w:t>
            </w:r>
          </w:p>
        </w:tc>
        <w:tc>
          <w:tcPr>
            <w:tcW w:w="1134" w:type="dxa"/>
            <w:tcBorders>
              <w:top w:val="single" w:sz="6" w:space="0" w:color="auto"/>
              <w:bottom w:val="single" w:sz="6" w:space="0" w:color="auto"/>
            </w:tcBorders>
            <w:vAlign w:val="center"/>
          </w:tcPr>
          <w:p w:rsidR="00F97B36" w:rsidRPr="001D48A6" w:rsidRDefault="00F97B36" w:rsidP="00F97B36">
            <w:pPr>
              <w:spacing w:line="320" w:lineRule="exact"/>
              <w:ind w:leftChars="0" w:left="0" w:firstLineChars="0" w:firstLine="0"/>
              <w:jc w:val="right"/>
              <w:rPr>
                <w:rFonts w:hint="eastAsia"/>
                <w:spacing w:val="-16"/>
                <w:sz w:val="22"/>
                <w:szCs w:val="22"/>
              </w:rPr>
            </w:pPr>
            <w:r w:rsidRPr="001D48A6">
              <w:rPr>
                <w:rFonts w:hint="eastAsia"/>
                <w:spacing w:val="-16"/>
                <w:sz w:val="22"/>
                <w:szCs w:val="22"/>
              </w:rPr>
              <w:t>315,000</w:t>
            </w:r>
          </w:p>
        </w:tc>
        <w:tc>
          <w:tcPr>
            <w:tcW w:w="1099" w:type="dxa"/>
            <w:tcBorders>
              <w:top w:val="single" w:sz="6" w:space="0" w:color="auto"/>
              <w:bottom w:val="single" w:sz="6" w:space="0" w:color="auto"/>
            </w:tcBorders>
            <w:vAlign w:val="center"/>
          </w:tcPr>
          <w:p w:rsidR="00F97B36" w:rsidRPr="001D48A6" w:rsidRDefault="00F97B36" w:rsidP="00F97B36">
            <w:pPr>
              <w:spacing w:line="320" w:lineRule="exact"/>
              <w:ind w:leftChars="0" w:left="0" w:firstLineChars="0" w:firstLine="0"/>
              <w:jc w:val="right"/>
              <w:rPr>
                <w:rFonts w:hint="eastAsia"/>
                <w:spacing w:val="-16"/>
                <w:sz w:val="22"/>
                <w:szCs w:val="22"/>
              </w:rPr>
            </w:pPr>
            <w:r w:rsidRPr="001D48A6">
              <w:rPr>
                <w:rFonts w:hint="eastAsia"/>
                <w:spacing w:val="-16"/>
                <w:sz w:val="22"/>
                <w:szCs w:val="22"/>
              </w:rPr>
              <w:t>292,000</w:t>
            </w:r>
          </w:p>
        </w:tc>
      </w:tr>
      <w:tr w:rsidR="00F97B36" w:rsidRPr="001D48A6" w:rsidTr="000E03A9">
        <w:trPr>
          <w:trHeight w:val="170"/>
        </w:trPr>
        <w:tc>
          <w:tcPr>
            <w:tcW w:w="1418" w:type="dxa"/>
            <w:vMerge w:val="restart"/>
            <w:tcBorders>
              <w:top w:val="single" w:sz="6" w:space="0" w:color="auto"/>
              <w:bottom w:val="single" w:sz="6" w:space="0" w:color="auto"/>
            </w:tcBorders>
            <w:vAlign w:val="center"/>
          </w:tcPr>
          <w:p w:rsidR="00F97B36" w:rsidRPr="001D48A6" w:rsidRDefault="00F97B36" w:rsidP="00F97B36">
            <w:pPr>
              <w:spacing w:line="320" w:lineRule="exact"/>
              <w:ind w:leftChars="0" w:left="0" w:firstLineChars="0" w:firstLine="0"/>
              <w:rPr>
                <w:spacing w:val="-16"/>
                <w:sz w:val="20"/>
                <w:szCs w:val="20"/>
              </w:rPr>
            </w:pPr>
            <w:r w:rsidRPr="001D48A6">
              <w:rPr>
                <w:rFonts w:hint="eastAsia"/>
                <w:spacing w:val="-16"/>
                <w:sz w:val="20"/>
                <w:szCs w:val="20"/>
              </w:rPr>
              <w:t>中小企業整體競爭力提升方案-加速共創研發推動計畫</w:t>
            </w:r>
          </w:p>
        </w:tc>
        <w:tc>
          <w:tcPr>
            <w:tcW w:w="2693" w:type="dxa"/>
            <w:tcBorders>
              <w:top w:val="single" w:sz="6" w:space="0" w:color="auto"/>
              <w:bottom w:val="single" w:sz="6" w:space="0" w:color="auto"/>
            </w:tcBorders>
            <w:vAlign w:val="center"/>
          </w:tcPr>
          <w:p w:rsidR="00F97B36" w:rsidRPr="001D48A6" w:rsidRDefault="00F97B36" w:rsidP="00F97B36">
            <w:pPr>
              <w:spacing w:line="320" w:lineRule="exact"/>
              <w:ind w:leftChars="0" w:left="171" w:hangingChars="100" w:hanging="171"/>
              <w:rPr>
                <w:spacing w:val="-16"/>
                <w:sz w:val="20"/>
                <w:szCs w:val="20"/>
              </w:rPr>
            </w:pPr>
            <w:r w:rsidRPr="001D48A6">
              <w:rPr>
                <w:rFonts w:hint="eastAsia"/>
                <w:spacing w:val="-16"/>
                <w:sz w:val="20"/>
                <w:szCs w:val="20"/>
              </w:rPr>
              <w:t>1.小微企業區域數位加值與創新體驗計畫</w:t>
            </w:r>
          </w:p>
        </w:tc>
        <w:tc>
          <w:tcPr>
            <w:tcW w:w="1134" w:type="dxa"/>
            <w:tcBorders>
              <w:top w:val="single" w:sz="6" w:space="0" w:color="auto"/>
              <w:bottom w:val="single" w:sz="6" w:space="0" w:color="auto"/>
            </w:tcBorders>
            <w:vAlign w:val="center"/>
          </w:tcPr>
          <w:p w:rsidR="00F97B36" w:rsidRPr="001D48A6" w:rsidRDefault="00F97B36" w:rsidP="00F97B36">
            <w:pPr>
              <w:spacing w:line="320" w:lineRule="exact"/>
              <w:ind w:leftChars="0" w:left="0" w:firstLineChars="0" w:firstLine="0"/>
              <w:jc w:val="right"/>
              <w:rPr>
                <w:spacing w:val="-16"/>
                <w:sz w:val="22"/>
                <w:szCs w:val="22"/>
              </w:rPr>
            </w:pPr>
            <w:r w:rsidRPr="001D48A6">
              <w:rPr>
                <w:rFonts w:hint="eastAsia"/>
                <w:spacing w:val="-16"/>
                <w:sz w:val="22"/>
                <w:szCs w:val="22"/>
              </w:rPr>
              <w:t>-</w:t>
            </w:r>
          </w:p>
        </w:tc>
        <w:tc>
          <w:tcPr>
            <w:tcW w:w="1134" w:type="dxa"/>
            <w:tcBorders>
              <w:top w:val="single" w:sz="6" w:space="0" w:color="auto"/>
              <w:bottom w:val="single" w:sz="6" w:space="0" w:color="auto"/>
            </w:tcBorders>
            <w:vAlign w:val="center"/>
          </w:tcPr>
          <w:p w:rsidR="00F97B36" w:rsidRPr="001D48A6" w:rsidRDefault="00F97B36" w:rsidP="00F97B36">
            <w:pPr>
              <w:spacing w:line="320" w:lineRule="exact"/>
              <w:ind w:leftChars="0" w:left="0" w:firstLineChars="0" w:firstLine="0"/>
              <w:jc w:val="right"/>
              <w:rPr>
                <w:rFonts w:hint="eastAsia"/>
                <w:spacing w:val="-16"/>
                <w:sz w:val="22"/>
                <w:szCs w:val="22"/>
              </w:rPr>
            </w:pPr>
            <w:r>
              <w:rPr>
                <w:rFonts w:hint="eastAsia"/>
                <w:spacing w:val="-16"/>
                <w:sz w:val="22"/>
                <w:szCs w:val="22"/>
              </w:rPr>
              <w:t>5</w:t>
            </w:r>
            <w:r>
              <w:rPr>
                <w:spacing w:val="-16"/>
                <w:sz w:val="22"/>
                <w:szCs w:val="22"/>
              </w:rPr>
              <w:t>6,000</w:t>
            </w:r>
          </w:p>
        </w:tc>
        <w:tc>
          <w:tcPr>
            <w:tcW w:w="1134" w:type="dxa"/>
            <w:tcBorders>
              <w:top w:val="single" w:sz="6" w:space="0" w:color="auto"/>
              <w:bottom w:val="single" w:sz="6" w:space="0" w:color="auto"/>
            </w:tcBorders>
            <w:vAlign w:val="center"/>
          </w:tcPr>
          <w:p w:rsidR="00F97B36" w:rsidRPr="001D48A6" w:rsidRDefault="00F97B36" w:rsidP="00F97B36">
            <w:pPr>
              <w:spacing w:line="320" w:lineRule="exact"/>
              <w:ind w:leftChars="0" w:left="0" w:firstLineChars="0" w:firstLine="0"/>
              <w:jc w:val="right"/>
              <w:rPr>
                <w:rFonts w:hint="eastAsia"/>
                <w:spacing w:val="-16"/>
                <w:sz w:val="22"/>
                <w:szCs w:val="22"/>
              </w:rPr>
            </w:pPr>
            <w:r w:rsidRPr="001D48A6">
              <w:rPr>
                <w:rFonts w:hint="eastAsia"/>
                <w:spacing w:val="-16"/>
                <w:sz w:val="22"/>
                <w:szCs w:val="22"/>
              </w:rPr>
              <w:t>55,735</w:t>
            </w:r>
          </w:p>
        </w:tc>
        <w:tc>
          <w:tcPr>
            <w:tcW w:w="1099" w:type="dxa"/>
            <w:tcBorders>
              <w:top w:val="single" w:sz="6" w:space="0" w:color="auto"/>
              <w:bottom w:val="single" w:sz="6" w:space="0" w:color="auto"/>
            </w:tcBorders>
            <w:vAlign w:val="center"/>
          </w:tcPr>
          <w:p w:rsidR="00F97B36" w:rsidRPr="001D48A6" w:rsidRDefault="00F97B36" w:rsidP="00F97B36">
            <w:pPr>
              <w:spacing w:line="320" w:lineRule="exact"/>
              <w:ind w:leftChars="0" w:left="0" w:firstLineChars="0" w:firstLine="0"/>
              <w:jc w:val="right"/>
              <w:rPr>
                <w:rFonts w:hint="eastAsia"/>
                <w:spacing w:val="-16"/>
                <w:sz w:val="22"/>
                <w:szCs w:val="22"/>
              </w:rPr>
            </w:pPr>
            <w:r w:rsidRPr="001D48A6">
              <w:rPr>
                <w:rFonts w:hint="eastAsia"/>
                <w:spacing w:val="-16"/>
                <w:sz w:val="22"/>
                <w:szCs w:val="22"/>
              </w:rPr>
              <w:t>57,885</w:t>
            </w:r>
          </w:p>
        </w:tc>
      </w:tr>
      <w:tr w:rsidR="00F97B36" w:rsidRPr="001D48A6" w:rsidTr="000E03A9">
        <w:trPr>
          <w:trHeight w:val="170"/>
        </w:trPr>
        <w:tc>
          <w:tcPr>
            <w:tcW w:w="1418" w:type="dxa"/>
            <w:vMerge/>
            <w:tcBorders>
              <w:top w:val="single" w:sz="6" w:space="0" w:color="auto"/>
              <w:bottom w:val="single" w:sz="6" w:space="0" w:color="auto"/>
            </w:tcBorders>
            <w:vAlign w:val="center"/>
          </w:tcPr>
          <w:p w:rsidR="00F97B36" w:rsidRPr="001D48A6" w:rsidRDefault="00F97B36" w:rsidP="00F97B36">
            <w:pPr>
              <w:spacing w:line="320" w:lineRule="exact"/>
              <w:ind w:leftChars="0" w:left="0" w:firstLineChars="0" w:firstLine="0"/>
              <w:rPr>
                <w:spacing w:val="-16"/>
                <w:sz w:val="20"/>
                <w:szCs w:val="20"/>
              </w:rPr>
            </w:pPr>
          </w:p>
        </w:tc>
        <w:tc>
          <w:tcPr>
            <w:tcW w:w="2693" w:type="dxa"/>
            <w:tcBorders>
              <w:top w:val="single" w:sz="6" w:space="0" w:color="auto"/>
              <w:bottom w:val="single" w:sz="6" w:space="0" w:color="auto"/>
            </w:tcBorders>
            <w:vAlign w:val="center"/>
          </w:tcPr>
          <w:p w:rsidR="00F97B36" w:rsidRPr="001D48A6" w:rsidRDefault="00F97B36" w:rsidP="00F97B36">
            <w:pPr>
              <w:spacing w:line="320" w:lineRule="exact"/>
              <w:ind w:leftChars="0" w:left="171" w:hangingChars="100" w:hanging="171"/>
              <w:rPr>
                <w:rFonts w:hint="eastAsia"/>
                <w:spacing w:val="-16"/>
                <w:sz w:val="20"/>
                <w:szCs w:val="20"/>
              </w:rPr>
            </w:pPr>
            <w:r w:rsidRPr="001D48A6">
              <w:rPr>
                <w:rFonts w:hint="eastAsia"/>
                <w:spacing w:val="-16"/>
                <w:sz w:val="20"/>
                <w:szCs w:val="20"/>
              </w:rPr>
              <w:t>2.推動跨域研發引領中小企業升級轉型計畫</w:t>
            </w:r>
          </w:p>
        </w:tc>
        <w:tc>
          <w:tcPr>
            <w:tcW w:w="1134" w:type="dxa"/>
            <w:tcBorders>
              <w:top w:val="single" w:sz="6" w:space="0" w:color="auto"/>
              <w:bottom w:val="single" w:sz="6" w:space="0" w:color="auto"/>
            </w:tcBorders>
            <w:vAlign w:val="center"/>
          </w:tcPr>
          <w:p w:rsidR="00F97B36" w:rsidRPr="001D48A6" w:rsidRDefault="00F97B36" w:rsidP="00F97B36">
            <w:pPr>
              <w:spacing w:line="320" w:lineRule="exact"/>
              <w:ind w:leftChars="0" w:left="0" w:firstLineChars="0" w:firstLine="0"/>
              <w:jc w:val="right"/>
              <w:rPr>
                <w:spacing w:val="-16"/>
                <w:sz w:val="22"/>
                <w:szCs w:val="22"/>
              </w:rPr>
            </w:pPr>
            <w:r w:rsidRPr="001D48A6">
              <w:rPr>
                <w:rFonts w:hint="eastAsia"/>
                <w:spacing w:val="-16"/>
                <w:sz w:val="22"/>
                <w:szCs w:val="22"/>
              </w:rPr>
              <w:t>-</w:t>
            </w:r>
          </w:p>
        </w:tc>
        <w:tc>
          <w:tcPr>
            <w:tcW w:w="1134" w:type="dxa"/>
            <w:tcBorders>
              <w:top w:val="single" w:sz="6" w:space="0" w:color="auto"/>
              <w:bottom w:val="single" w:sz="6" w:space="0" w:color="auto"/>
            </w:tcBorders>
            <w:vAlign w:val="center"/>
          </w:tcPr>
          <w:p w:rsidR="00F97B36" w:rsidRPr="001D48A6" w:rsidRDefault="00F97B36" w:rsidP="00F97B36">
            <w:pPr>
              <w:spacing w:line="320" w:lineRule="exact"/>
              <w:ind w:leftChars="0" w:left="0" w:firstLineChars="0" w:firstLine="0"/>
              <w:jc w:val="right"/>
              <w:rPr>
                <w:rFonts w:hint="eastAsia"/>
                <w:spacing w:val="-16"/>
                <w:sz w:val="22"/>
                <w:szCs w:val="22"/>
              </w:rPr>
            </w:pPr>
            <w:r>
              <w:rPr>
                <w:rFonts w:hint="eastAsia"/>
                <w:spacing w:val="-16"/>
                <w:sz w:val="22"/>
                <w:szCs w:val="22"/>
              </w:rPr>
              <w:t>1</w:t>
            </w:r>
            <w:r>
              <w:rPr>
                <w:spacing w:val="-16"/>
                <w:sz w:val="22"/>
                <w:szCs w:val="22"/>
              </w:rPr>
              <w:t>90,005</w:t>
            </w:r>
          </w:p>
        </w:tc>
        <w:tc>
          <w:tcPr>
            <w:tcW w:w="1134" w:type="dxa"/>
            <w:tcBorders>
              <w:top w:val="single" w:sz="6" w:space="0" w:color="auto"/>
              <w:bottom w:val="single" w:sz="6" w:space="0" w:color="auto"/>
            </w:tcBorders>
            <w:vAlign w:val="center"/>
          </w:tcPr>
          <w:p w:rsidR="00F97B36" w:rsidRPr="001D48A6" w:rsidRDefault="00F97B36" w:rsidP="00F97B36">
            <w:pPr>
              <w:spacing w:line="320" w:lineRule="exact"/>
              <w:ind w:leftChars="0" w:left="0" w:firstLineChars="0" w:firstLine="0"/>
              <w:jc w:val="right"/>
              <w:rPr>
                <w:rFonts w:hint="eastAsia"/>
                <w:spacing w:val="-16"/>
                <w:sz w:val="22"/>
                <w:szCs w:val="22"/>
              </w:rPr>
            </w:pPr>
            <w:r w:rsidRPr="001D48A6">
              <w:rPr>
                <w:rFonts w:hint="eastAsia"/>
                <w:spacing w:val="-16"/>
                <w:sz w:val="22"/>
                <w:szCs w:val="22"/>
              </w:rPr>
              <w:t>217,742</w:t>
            </w:r>
          </w:p>
        </w:tc>
        <w:tc>
          <w:tcPr>
            <w:tcW w:w="1099" w:type="dxa"/>
            <w:tcBorders>
              <w:top w:val="single" w:sz="6" w:space="0" w:color="auto"/>
              <w:bottom w:val="single" w:sz="6" w:space="0" w:color="auto"/>
            </w:tcBorders>
            <w:vAlign w:val="center"/>
          </w:tcPr>
          <w:p w:rsidR="00F97B36" w:rsidRPr="001D48A6" w:rsidRDefault="00F97B36" w:rsidP="00F97B36">
            <w:pPr>
              <w:spacing w:line="320" w:lineRule="exact"/>
              <w:ind w:leftChars="0" w:left="0" w:firstLineChars="0" w:firstLine="0"/>
              <w:jc w:val="right"/>
              <w:rPr>
                <w:rFonts w:hint="eastAsia"/>
                <w:spacing w:val="-16"/>
                <w:sz w:val="22"/>
                <w:szCs w:val="22"/>
              </w:rPr>
            </w:pPr>
            <w:r w:rsidRPr="001D48A6">
              <w:rPr>
                <w:rFonts w:hint="eastAsia"/>
                <w:spacing w:val="-16"/>
                <w:sz w:val="22"/>
                <w:szCs w:val="22"/>
              </w:rPr>
              <w:t>206,730</w:t>
            </w:r>
          </w:p>
        </w:tc>
      </w:tr>
      <w:tr w:rsidR="00F97B36" w:rsidRPr="001D48A6" w:rsidTr="000E03A9">
        <w:trPr>
          <w:trHeight w:val="170"/>
        </w:trPr>
        <w:tc>
          <w:tcPr>
            <w:tcW w:w="1418" w:type="dxa"/>
            <w:vMerge/>
            <w:tcBorders>
              <w:top w:val="single" w:sz="6" w:space="0" w:color="auto"/>
              <w:bottom w:val="single" w:sz="6" w:space="0" w:color="auto"/>
            </w:tcBorders>
            <w:vAlign w:val="center"/>
          </w:tcPr>
          <w:p w:rsidR="00F97B36" w:rsidRPr="001D48A6" w:rsidRDefault="00F97B36" w:rsidP="00F97B36">
            <w:pPr>
              <w:spacing w:line="320" w:lineRule="exact"/>
              <w:ind w:leftChars="0" w:left="0" w:firstLineChars="0" w:firstLine="0"/>
              <w:rPr>
                <w:spacing w:val="-16"/>
                <w:sz w:val="20"/>
                <w:szCs w:val="20"/>
              </w:rPr>
            </w:pPr>
          </w:p>
        </w:tc>
        <w:tc>
          <w:tcPr>
            <w:tcW w:w="2693" w:type="dxa"/>
            <w:tcBorders>
              <w:top w:val="single" w:sz="6" w:space="0" w:color="auto"/>
              <w:bottom w:val="single" w:sz="6" w:space="0" w:color="auto"/>
            </w:tcBorders>
            <w:vAlign w:val="center"/>
          </w:tcPr>
          <w:p w:rsidR="00F97B36" w:rsidRPr="001D48A6" w:rsidRDefault="00F97B36" w:rsidP="00F97B36">
            <w:pPr>
              <w:spacing w:line="320" w:lineRule="exact"/>
              <w:ind w:leftChars="0" w:left="171" w:hangingChars="100" w:hanging="171"/>
              <w:rPr>
                <w:spacing w:val="-16"/>
                <w:sz w:val="20"/>
                <w:szCs w:val="20"/>
              </w:rPr>
            </w:pPr>
            <w:r w:rsidRPr="001D48A6">
              <w:rPr>
                <w:rFonts w:hint="eastAsia"/>
                <w:spacing w:val="-16"/>
                <w:sz w:val="20"/>
                <w:szCs w:val="20"/>
              </w:rPr>
              <w:t>3.扶植新創驅動企業創新轉型計畫</w:t>
            </w:r>
          </w:p>
        </w:tc>
        <w:tc>
          <w:tcPr>
            <w:tcW w:w="1134" w:type="dxa"/>
            <w:tcBorders>
              <w:top w:val="single" w:sz="6" w:space="0" w:color="auto"/>
              <w:bottom w:val="single" w:sz="6" w:space="0" w:color="auto"/>
            </w:tcBorders>
            <w:vAlign w:val="center"/>
          </w:tcPr>
          <w:p w:rsidR="00F97B36" w:rsidRPr="001D48A6" w:rsidRDefault="00F97B36" w:rsidP="00F97B36">
            <w:pPr>
              <w:spacing w:line="320" w:lineRule="exact"/>
              <w:ind w:leftChars="0" w:left="0" w:firstLineChars="0" w:firstLine="0"/>
              <w:jc w:val="right"/>
              <w:rPr>
                <w:spacing w:val="-16"/>
                <w:sz w:val="22"/>
                <w:szCs w:val="22"/>
              </w:rPr>
            </w:pPr>
            <w:r w:rsidRPr="001D48A6">
              <w:rPr>
                <w:rFonts w:hint="eastAsia"/>
                <w:spacing w:val="-16"/>
                <w:sz w:val="22"/>
                <w:szCs w:val="22"/>
              </w:rPr>
              <w:t>-</w:t>
            </w:r>
          </w:p>
        </w:tc>
        <w:tc>
          <w:tcPr>
            <w:tcW w:w="1134" w:type="dxa"/>
            <w:tcBorders>
              <w:top w:val="single" w:sz="6" w:space="0" w:color="auto"/>
              <w:bottom w:val="single" w:sz="6" w:space="0" w:color="auto"/>
            </w:tcBorders>
            <w:vAlign w:val="center"/>
          </w:tcPr>
          <w:p w:rsidR="00F97B36" w:rsidRPr="001D48A6" w:rsidRDefault="00F97B36" w:rsidP="00F97B36">
            <w:pPr>
              <w:spacing w:line="320" w:lineRule="exact"/>
              <w:ind w:leftChars="0" w:left="0" w:firstLineChars="0" w:firstLine="0"/>
              <w:jc w:val="right"/>
              <w:rPr>
                <w:rFonts w:hint="eastAsia"/>
                <w:spacing w:val="-16"/>
                <w:sz w:val="22"/>
                <w:szCs w:val="22"/>
              </w:rPr>
            </w:pPr>
            <w:r>
              <w:rPr>
                <w:rFonts w:hint="eastAsia"/>
                <w:spacing w:val="-16"/>
                <w:sz w:val="22"/>
                <w:szCs w:val="22"/>
              </w:rPr>
              <w:t>1</w:t>
            </w:r>
            <w:r>
              <w:rPr>
                <w:spacing w:val="-16"/>
                <w:sz w:val="22"/>
                <w:szCs w:val="22"/>
              </w:rPr>
              <w:t>53,500</w:t>
            </w:r>
          </w:p>
        </w:tc>
        <w:tc>
          <w:tcPr>
            <w:tcW w:w="1134" w:type="dxa"/>
            <w:tcBorders>
              <w:top w:val="single" w:sz="6" w:space="0" w:color="auto"/>
              <w:bottom w:val="single" w:sz="6" w:space="0" w:color="auto"/>
            </w:tcBorders>
            <w:vAlign w:val="center"/>
          </w:tcPr>
          <w:p w:rsidR="00F97B36" w:rsidRPr="001D48A6" w:rsidRDefault="00F97B36" w:rsidP="00F97B36">
            <w:pPr>
              <w:spacing w:line="320" w:lineRule="exact"/>
              <w:ind w:leftChars="0" w:left="0" w:firstLineChars="0" w:firstLine="0"/>
              <w:jc w:val="right"/>
              <w:rPr>
                <w:rFonts w:hint="eastAsia"/>
                <w:spacing w:val="-16"/>
                <w:sz w:val="22"/>
                <w:szCs w:val="22"/>
              </w:rPr>
            </w:pPr>
            <w:r w:rsidRPr="001D48A6">
              <w:rPr>
                <w:rFonts w:hint="eastAsia"/>
                <w:spacing w:val="-16"/>
                <w:sz w:val="22"/>
                <w:szCs w:val="22"/>
              </w:rPr>
              <w:t>173,830</w:t>
            </w:r>
          </w:p>
        </w:tc>
        <w:tc>
          <w:tcPr>
            <w:tcW w:w="1099" w:type="dxa"/>
            <w:tcBorders>
              <w:top w:val="single" w:sz="6" w:space="0" w:color="auto"/>
              <w:bottom w:val="single" w:sz="6" w:space="0" w:color="auto"/>
            </w:tcBorders>
            <w:vAlign w:val="center"/>
          </w:tcPr>
          <w:p w:rsidR="00F97B36" w:rsidRPr="001D48A6" w:rsidRDefault="00F97B36" w:rsidP="00F97B36">
            <w:pPr>
              <w:spacing w:line="320" w:lineRule="exact"/>
              <w:ind w:leftChars="0" w:left="0" w:firstLineChars="0" w:firstLine="0"/>
              <w:jc w:val="right"/>
              <w:rPr>
                <w:rFonts w:hint="eastAsia"/>
                <w:spacing w:val="-16"/>
                <w:sz w:val="22"/>
                <w:szCs w:val="22"/>
              </w:rPr>
            </w:pPr>
            <w:r w:rsidRPr="001D48A6">
              <w:rPr>
                <w:rFonts w:hint="eastAsia"/>
                <w:spacing w:val="-16"/>
                <w:sz w:val="22"/>
                <w:szCs w:val="22"/>
              </w:rPr>
              <w:t>165,385</w:t>
            </w:r>
          </w:p>
        </w:tc>
      </w:tr>
      <w:tr w:rsidR="00F97B36" w:rsidRPr="001D48A6" w:rsidTr="000E03A9">
        <w:trPr>
          <w:trHeight w:val="170"/>
        </w:trPr>
        <w:tc>
          <w:tcPr>
            <w:tcW w:w="1418" w:type="dxa"/>
            <w:tcBorders>
              <w:top w:val="single" w:sz="6" w:space="0" w:color="auto"/>
              <w:bottom w:val="single" w:sz="6" w:space="0" w:color="auto"/>
            </w:tcBorders>
          </w:tcPr>
          <w:p w:rsidR="00F97B36" w:rsidRPr="00371C49" w:rsidRDefault="00F97B36" w:rsidP="00F97B36">
            <w:pPr>
              <w:spacing w:line="320" w:lineRule="exact"/>
              <w:ind w:leftChars="0" w:left="0" w:firstLineChars="0" w:firstLine="0"/>
              <w:rPr>
                <w:spacing w:val="-16"/>
                <w:sz w:val="20"/>
                <w:szCs w:val="20"/>
              </w:rPr>
            </w:pPr>
            <w:r>
              <w:rPr>
                <w:rFonts w:hint="eastAsia"/>
                <w:spacing w:val="-16"/>
                <w:sz w:val="20"/>
                <w:szCs w:val="20"/>
                <w:lang w:eastAsia="zh-HK"/>
              </w:rPr>
              <w:t>智</w:t>
            </w:r>
            <w:r w:rsidRPr="00371C49">
              <w:rPr>
                <w:rFonts w:hint="eastAsia"/>
                <w:spacing w:val="-16"/>
                <w:sz w:val="20"/>
                <w:szCs w:val="20"/>
              </w:rPr>
              <w:t>慧雨林產業創</w:t>
            </w:r>
            <w:r w:rsidRPr="00371C49">
              <w:rPr>
                <w:rFonts w:hint="eastAsia"/>
                <w:spacing w:val="-16"/>
                <w:sz w:val="20"/>
                <w:szCs w:val="20"/>
              </w:rPr>
              <w:lastRenderedPageBreak/>
              <w:t>生計畫</w:t>
            </w:r>
            <w:r w:rsidRPr="00371C49">
              <w:rPr>
                <w:spacing w:val="-16"/>
                <w:sz w:val="20"/>
                <w:szCs w:val="20"/>
              </w:rPr>
              <w:t xml:space="preserve"> </w:t>
            </w:r>
          </w:p>
        </w:tc>
        <w:tc>
          <w:tcPr>
            <w:tcW w:w="2693" w:type="dxa"/>
            <w:tcBorders>
              <w:top w:val="single" w:sz="6" w:space="0" w:color="auto"/>
              <w:bottom w:val="single" w:sz="6" w:space="0" w:color="auto"/>
            </w:tcBorders>
          </w:tcPr>
          <w:p w:rsidR="00F97B36" w:rsidRPr="00371C49" w:rsidRDefault="00F97B36" w:rsidP="00F97B36">
            <w:pPr>
              <w:spacing w:line="320" w:lineRule="exact"/>
              <w:ind w:leftChars="0" w:left="0" w:firstLineChars="0" w:firstLine="0"/>
              <w:rPr>
                <w:spacing w:val="-16"/>
                <w:sz w:val="20"/>
                <w:szCs w:val="20"/>
              </w:rPr>
            </w:pPr>
            <w:r w:rsidRPr="00371C49">
              <w:rPr>
                <w:rFonts w:hint="eastAsia"/>
                <w:spacing w:val="-16"/>
                <w:sz w:val="20"/>
                <w:szCs w:val="20"/>
              </w:rPr>
              <w:lastRenderedPageBreak/>
              <w:t>大南方智慧雨林產業推動辦公室</w:t>
            </w:r>
            <w:r w:rsidRPr="00371C49">
              <w:rPr>
                <w:rFonts w:hint="eastAsia"/>
                <w:spacing w:val="-16"/>
                <w:sz w:val="20"/>
                <w:szCs w:val="20"/>
              </w:rPr>
              <w:lastRenderedPageBreak/>
              <w:t>計畫</w:t>
            </w:r>
          </w:p>
        </w:tc>
        <w:tc>
          <w:tcPr>
            <w:tcW w:w="1134" w:type="dxa"/>
            <w:tcBorders>
              <w:top w:val="single" w:sz="6" w:space="0" w:color="auto"/>
              <w:bottom w:val="single" w:sz="6" w:space="0" w:color="auto"/>
            </w:tcBorders>
            <w:vAlign w:val="center"/>
          </w:tcPr>
          <w:p w:rsidR="00F97B36" w:rsidRPr="001D48A6" w:rsidRDefault="00F97B36" w:rsidP="00F97B36">
            <w:pPr>
              <w:spacing w:line="320" w:lineRule="exact"/>
              <w:ind w:leftChars="0" w:left="0" w:firstLineChars="0" w:firstLine="0"/>
              <w:jc w:val="right"/>
              <w:rPr>
                <w:rFonts w:hint="eastAsia"/>
                <w:spacing w:val="-16"/>
                <w:sz w:val="22"/>
                <w:szCs w:val="22"/>
              </w:rPr>
            </w:pPr>
            <w:r>
              <w:rPr>
                <w:rFonts w:hint="eastAsia"/>
                <w:spacing w:val="-16"/>
                <w:sz w:val="22"/>
                <w:szCs w:val="22"/>
              </w:rPr>
              <w:lastRenderedPageBreak/>
              <w:t>-</w:t>
            </w:r>
          </w:p>
        </w:tc>
        <w:tc>
          <w:tcPr>
            <w:tcW w:w="1134" w:type="dxa"/>
            <w:tcBorders>
              <w:top w:val="single" w:sz="6" w:space="0" w:color="auto"/>
              <w:bottom w:val="single" w:sz="6" w:space="0" w:color="auto"/>
            </w:tcBorders>
            <w:vAlign w:val="center"/>
          </w:tcPr>
          <w:p w:rsidR="00F97B36" w:rsidRPr="001D48A6" w:rsidRDefault="00F97B36" w:rsidP="00F97B36">
            <w:pPr>
              <w:spacing w:line="320" w:lineRule="exact"/>
              <w:ind w:leftChars="0" w:left="0" w:firstLineChars="0" w:firstLine="0"/>
              <w:jc w:val="right"/>
              <w:rPr>
                <w:rFonts w:hint="eastAsia"/>
                <w:spacing w:val="-16"/>
                <w:sz w:val="22"/>
                <w:szCs w:val="22"/>
              </w:rPr>
            </w:pPr>
            <w:r>
              <w:rPr>
                <w:rFonts w:hint="eastAsia"/>
                <w:spacing w:val="-16"/>
                <w:sz w:val="22"/>
                <w:szCs w:val="22"/>
              </w:rPr>
              <w:t>-</w:t>
            </w:r>
          </w:p>
        </w:tc>
        <w:tc>
          <w:tcPr>
            <w:tcW w:w="1134" w:type="dxa"/>
            <w:tcBorders>
              <w:top w:val="single" w:sz="6" w:space="0" w:color="auto"/>
              <w:bottom w:val="single" w:sz="6" w:space="0" w:color="auto"/>
            </w:tcBorders>
            <w:vAlign w:val="center"/>
          </w:tcPr>
          <w:p w:rsidR="00F97B36" w:rsidRPr="001D48A6" w:rsidRDefault="00F97B36" w:rsidP="00F97B36">
            <w:pPr>
              <w:spacing w:line="320" w:lineRule="exact"/>
              <w:ind w:leftChars="0" w:left="0" w:firstLineChars="0" w:firstLine="0"/>
              <w:jc w:val="right"/>
              <w:rPr>
                <w:rFonts w:hint="eastAsia"/>
                <w:spacing w:val="-16"/>
                <w:sz w:val="22"/>
                <w:szCs w:val="22"/>
              </w:rPr>
            </w:pPr>
            <w:r>
              <w:rPr>
                <w:rFonts w:hint="eastAsia"/>
                <w:spacing w:val="-16"/>
                <w:sz w:val="22"/>
                <w:szCs w:val="22"/>
              </w:rPr>
              <w:t>-</w:t>
            </w:r>
          </w:p>
        </w:tc>
        <w:tc>
          <w:tcPr>
            <w:tcW w:w="1099" w:type="dxa"/>
            <w:tcBorders>
              <w:top w:val="single" w:sz="6" w:space="0" w:color="auto"/>
              <w:bottom w:val="single" w:sz="6" w:space="0" w:color="auto"/>
            </w:tcBorders>
            <w:vAlign w:val="center"/>
          </w:tcPr>
          <w:p w:rsidR="00F97B36" w:rsidRPr="001D48A6" w:rsidRDefault="00F97B36" w:rsidP="00F97B36">
            <w:pPr>
              <w:spacing w:line="320" w:lineRule="exact"/>
              <w:ind w:leftChars="0" w:left="0" w:firstLineChars="0" w:firstLine="0"/>
              <w:jc w:val="right"/>
              <w:rPr>
                <w:rFonts w:hint="eastAsia"/>
                <w:spacing w:val="-16"/>
                <w:sz w:val="22"/>
                <w:szCs w:val="22"/>
              </w:rPr>
            </w:pPr>
            <w:r>
              <w:rPr>
                <w:rFonts w:hint="eastAsia"/>
                <w:spacing w:val="-16"/>
                <w:sz w:val="22"/>
                <w:szCs w:val="22"/>
              </w:rPr>
              <w:t>198,000</w:t>
            </w:r>
          </w:p>
        </w:tc>
      </w:tr>
      <w:tr w:rsidR="00F97B36" w:rsidRPr="001D48A6" w:rsidTr="000E03A9">
        <w:trPr>
          <w:trHeight w:val="170"/>
        </w:trPr>
        <w:tc>
          <w:tcPr>
            <w:tcW w:w="4111" w:type="dxa"/>
            <w:gridSpan w:val="2"/>
            <w:tcBorders>
              <w:top w:val="single" w:sz="6" w:space="0" w:color="auto"/>
              <w:bottom w:val="single" w:sz="12" w:space="0" w:color="auto"/>
            </w:tcBorders>
            <w:vAlign w:val="center"/>
          </w:tcPr>
          <w:p w:rsidR="00F97B36" w:rsidRPr="001D48A6" w:rsidRDefault="00F97B36" w:rsidP="00F97B36">
            <w:pPr>
              <w:spacing w:line="320" w:lineRule="exact"/>
              <w:ind w:leftChars="0" w:left="0" w:firstLineChars="0" w:firstLine="0"/>
              <w:jc w:val="center"/>
              <w:rPr>
                <w:spacing w:val="-16"/>
                <w:sz w:val="22"/>
                <w:szCs w:val="22"/>
              </w:rPr>
            </w:pPr>
            <w:r w:rsidRPr="001D48A6">
              <w:rPr>
                <w:rFonts w:hint="eastAsia"/>
                <w:b/>
                <w:spacing w:val="-16"/>
                <w:sz w:val="22"/>
                <w:szCs w:val="22"/>
              </w:rPr>
              <w:t>合   計</w:t>
            </w:r>
          </w:p>
        </w:tc>
        <w:tc>
          <w:tcPr>
            <w:tcW w:w="1134" w:type="dxa"/>
            <w:tcBorders>
              <w:top w:val="single" w:sz="6" w:space="0" w:color="auto"/>
              <w:bottom w:val="single" w:sz="12" w:space="0" w:color="auto"/>
            </w:tcBorders>
            <w:vAlign w:val="center"/>
          </w:tcPr>
          <w:p w:rsidR="00F97B36" w:rsidRPr="008F27F0" w:rsidRDefault="00F97B36" w:rsidP="00F97B36">
            <w:pPr>
              <w:spacing w:line="320" w:lineRule="exact"/>
              <w:ind w:leftChars="0" w:left="0" w:firstLineChars="0" w:firstLine="0"/>
              <w:jc w:val="right"/>
              <w:rPr>
                <w:b/>
                <w:spacing w:val="-20"/>
                <w:sz w:val="22"/>
                <w:szCs w:val="22"/>
              </w:rPr>
            </w:pPr>
            <w:r w:rsidRPr="008F27F0">
              <w:rPr>
                <w:b/>
                <w:spacing w:val="-20"/>
                <w:sz w:val="22"/>
                <w:szCs w:val="22"/>
              </w:rPr>
              <w:t xml:space="preserve"> 806,599 </w:t>
            </w:r>
          </w:p>
        </w:tc>
        <w:tc>
          <w:tcPr>
            <w:tcW w:w="1134" w:type="dxa"/>
            <w:tcBorders>
              <w:top w:val="single" w:sz="6" w:space="0" w:color="auto"/>
              <w:bottom w:val="single" w:sz="12" w:space="0" w:color="auto"/>
            </w:tcBorders>
            <w:vAlign w:val="center"/>
          </w:tcPr>
          <w:p w:rsidR="00F97B36" w:rsidRPr="008F27F0" w:rsidRDefault="00F97B36" w:rsidP="00F97B36">
            <w:pPr>
              <w:spacing w:line="320" w:lineRule="exact"/>
              <w:ind w:leftChars="0" w:left="0" w:firstLineChars="0" w:firstLine="0"/>
              <w:jc w:val="right"/>
              <w:rPr>
                <w:b/>
                <w:spacing w:val="-20"/>
                <w:sz w:val="22"/>
                <w:szCs w:val="22"/>
              </w:rPr>
            </w:pPr>
            <w:r w:rsidRPr="008F27F0">
              <w:rPr>
                <w:b/>
                <w:spacing w:val="-20"/>
                <w:sz w:val="22"/>
                <w:szCs w:val="22"/>
              </w:rPr>
              <w:t xml:space="preserve">1,024,570  </w:t>
            </w:r>
          </w:p>
        </w:tc>
        <w:tc>
          <w:tcPr>
            <w:tcW w:w="1134" w:type="dxa"/>
            <w:tcBorders>
              <w:top w:val="single" w:sz="6" w:space="0" w:color="auto"/>
              <w:bottom w:val="single" w:sz="12" w:space="0" w:color="auto"/>
            </w:tcBorders>
            <w:vAlign w:val="center"/>
          </w:tcPr>
          <w:p w:rsidR="00F97B36" w:rsidRPr="008F27F0" w:rsidRDefault="00F97B36" w:rsidP="00F97B36">
            <w:pPr>
              <w:spacing w:line="320" w:lineRule="exact"/>
              <w:ind w:leftChars="0" w:left="0" w:firstLineChars="0" w:firstLine="0"/>
              <w:jc w:val="right"/>
              <w:rPr>
                <w:b/>
                <w:spacing w:val="-20"/>
                <w:sz w:val="22"/>
                <w:szCs w:val="22"/>
              </w:rPr>
            </w:pPr>
            <w:r w:rsidRPr="008F27F0">
              <w:rPr>
                <w:b/>
                <w:spacing w:val="-20"/>
                <w:sz w:val="22"/>
                <w:szCs w:val="22"/>
              </w:rPr>
              <w:t xml:space="preserve">1,081,999 </w:t>
            </w:r>
          </w:p>
        </w:tc>
        <w:tc>
          <w:tcPr>
            <w:tcW w:w="1099" w:type="dxa"/>
            <w:tcBorders>
              <w:top w:val="single" w:sz="6" w:space="0" w:color="auto"/>
              <w:bottom w:val="single" w:sz="12" w:space="0" w:color="auto"/>
            </w:tcBorders>
            <w:vAlign w:val="center"/>
          </w:tcPr>
          <w:p w:rsidR="00F97B36" w:rsidRPr="008F27F0" w:rsidRDefault="00F97B36" w:rsidP="00F97B36">
            <w:pPr>
              <w:spacing w:line="320" w:lineRule="exact"/>
              <w:ind w:leftChars="0" w:left="0" w:firstLineChars="0" w:firstLine="0"/>
              <w:jc w:val="right"/>
              <w:rPr>
                <w:b/>
                <w:spacing w:val="-20"/>
                <w:sz w:val="22"/>
                <w:szCs w:val="22"/>
              </w:rPr>
            </w:pPr>
            <w:r>
              <w:rPr>
                <w:rFonts w:hint="eastAsia"/>
                <w:b/>
                <w:spacing w:val="-20"/>
                <w:sz w:val="22"/>
                <w:szCs w:val="22"/>
              </w:rPr>
              <w:t>1,246,555</w:t>
            </w:r>
          </w:p>
        </w:tc>
      </w:tr>
    </w:tbl>
    <w:p w:rsidR="00D27B98" w:rsidRPr="00CF54FA" w:rsidRDefault="00D27B98" w:rsidP="00D27B98">
      <w:pPr>
        <w:spacing w:line="280" w:lineRule="exact"/>
        <w:ind w:leftChars="0" w:left="0" w:firstLineChars="0" w:firstLine="0"/>
        <w:jc w:val="left"/>
        <w:rPr>
          <w:sz w:val="24"/>
        </w:rPr>
      </w:pPr>
      <w:r w:rsidRPr="00CF54FA">
        <w:rPr>
          <w:rFonts w:hint="eastAsia"/>
          <w:sz w:val="24"/>
        </w:rPr>
        <w:t>資料來源：中小新創署提供</w:t>
      </w:r>
      <w:r w:rsidR="00CF6ED1">
        <w:rPr>
          <w:rFonts w:hint="eastAsia"/>
          <w:sz w:val="24"/>
          <w:lang w:eastAsia="zh-HK"/>
        </w:rPr>
        <w:t>，本中心彙整</w:t>
      </w:r>
      <w:r w:rsidRPr="00CF54FA">
        <w:rPr>
          <w:rFonts w:hint="eastAsia"/>
          <w:sz w:val="24"/>
        </w:rPr>
        <w:t>。</w:t>
      </w:r>
    </w:p>
    <w:p w:rsidR="008F27F0" w:rsidRDefault="008F27F0" w:rsidP="008F27F0">
      <w:pPr>
        <w:spacing w:line="480" w:lineRule="exact"/>
        <w:ind w:left="566" w:firstLine="566"/>
      </w:pPr>
      <w:r>
        <w:rPr>
          <w:rFonts w:hint="eastAsia"/>
          <w:lang w:eastAsia="zh-HK"/>
        </w:rPr>
        <w:t>綜上，</w:t>
      </w:r>
      <w:r w:rsidRPr="00CF54FA">
        <w:rPr>
          <w:rFonts w:hint="eastAsia"/>
        </w:rPr>
        <w:t>中小</w:t>
      </w:r>
      <w:r>
        <w:rPr>
          <w:rFonts w:hint="eastAsia"/>
        </w:rPr>
        <w:t>新</w:t>
      </w:r>
      <w:r w:rsidRPr="00CF54FA">
        <w:rPr>
          <w:rFonts w:hint="eastAsia"/>
        </w:rPr>
        <w:t>創署</w:t>
      </w:r>
      <w:r>
        <w:rPr>
          <w:rFonts w:hint="eastAsia"/>
        </w:rPr>
        <w:t>115</w:t>
      </w:r>
      <w:r w:rsidRPr="00CF54FA">
        <w:rPr>
          <w:rFonts w:hint="eastAsia"/>
        </w:rPr>
        <w:t>年度預算案於「中小及新創企業科技應用-運用科技創新轉型升級」項下</w:t>
      </w:r>
      <w:r>
        <w:rPr>
          <w:rFonts w:hint="eastAsia"/>
        </w:rPr>
        <w:t>新增</w:t>
      </w:r>
      <w:r w:rsidRPr="00CF54FA">
        <w:rPr>
          <w:rFonts w:hint="eastAsia"/>
        </w:rPr>
        <w:t>「</w:t>
      </w:r>
      <w:r w:rsidRPr="001A4250">
        <w:rPr>
          <w:rFonts w:hint="eastAsia"/>
        </w:rPr>
        <w:t>智慧雨林產業創生計畫</w:t>
      </w:r>
      <w:r w:rsidRPr="00D6252B">
        <w:rPr>
          <w:rFonts w:hint="eastAsia"/>
        </w:rPr>
        <w:t>大南方</w:t>
      </w:r>
      <w:r w:rsidRPr="001A4250">
        <w:rPr>
          <w:rFonts w:hint="eastAsia"/>
        </w:rPr>
        <w:t>智慧雨林產業</w:t>
      </w:r>
      <w:r>
        <w:rPr>
          <w:rFonts w:hint="eastAsia"/>
          <w:lang w:eastAsia="zh-HK"/>
        </w:rPr>
        <w:t>推動辦公室計畫</w:t>
      </w:r>
      <w:r w:rsidRPr="00CF54FA">
        <w:rPr>
          <w:rFonts w:hint="eastAsia"/>
        </w:rPr>
        <w:t>」</w:t>
      </w:r>
      <w:r>
        <w:rPr>
          <w:rFonts w:hint="eastAsia"/>
        </w:rPr>
        <w:t>1億9,800萬</w:t>
      </w:r>
      <w:r w:rsidRPr="00CF54FA">
        <w:rPr>
          <w:rFonts w:hint="eastAsia"/>
        </w:rPr>
        <w:t>元</w:t>
      </w:r>
      <w:r>
        <w:rPr>
          <w:rFonts w:hint="eastAsia"/>
          <w:lang w:eastAsia="zh-HK"/>
        </w:rPr>
        <w:t>，擬透過</w:t>
      </w:r>
      <w:r>
        <w:rPr>
          <w:rFonts w:hint="eastAsia"/>
        </w:rPr>
        <w:t>大專校院</w:t>
      </w:r>
      <w:r>
        <w:rPr>
          <w:rFonts w:ascii="Times New Roman" w:hint="eastAsia"/>
          <w:lang w:eastAsia="zh-HK"/>
        </w:rPr>
        <w:t>協</w:t>
      </w:r>
      <w:r>
        <w:rPr>
          <w:rFonts w:hint="eastAsia"/>
        </w:rPr>
        <w:t>助</w:t>
      </w:r>
      <w:r w:rsidRPr="002862A3">
        <w:rPr>
          <w:rFonts w:hAnsi="標楷體"/>
        </w:rPr>
        <w:t>AI</w:t>
      </w:r>
      <w:r>
        <w:rPr>
          <w:rFonts w:hint="eastAsia"/>
        </w:rPr>
        <w:t>技術在中小企業中應用</w:t>
      </w:r>
      <w:r w:rsidR="00371C49">
        <w:rPr>
          <w:rFonts w:hint="eastAsia"/>
          <w:lang w:eastAsia="zh-HK"/>
        </w:rPr>
        <w:t>與</w:t>
      </w:r>
      <w:r>
        <w:rPr>
          <w:rFonts w:hint="eastAsia"/>
        </w:rPr>
        <w:t>普及</w:t>
      </w:r>
      <w:r>
        <w:rPr>
          <w:rFonts w:hint="eastAsia"/>
          <w:lang w:eastAsia="zh-HK"/>
        </w:rPr>
        <w:t>，允宜盤點</w:t>
      </w:r>
      <w:r>
        <w:rPr>
          <w:rFonts w:hint="eastAsia"/>
        </w:rPr>
        <w:t>數位轉型及學研創育機構創新研發計畫</w:t>
      </w:r>
      <w:r>
        <w:rPr>
          <w:rFonts w:hint="eastAsia"/>
          <w:lang w:eastAsia="zh-HK"/>
        </w:rPr>
        <w:t>相關資源，</w:t>
      </w:r>
      <w:r>
        <w:rPr>
          <w:rFonts w:hint="eastAsia"/>
        </w:rPr>
        <w:t>滾動檢討執行成效</w:t>
      </w:r>
      <w:r>
        <w:rPr>
          <w:rFonts w:hint="eastAsia"/>
          <w:lang w:eastAsia="zh-HK"/>
        </w:rPr>
        <w:t>，並</w:t>
      </w:r>
      <w:r>
        <w:rPr>
          <w:rFonts w:hint="eastAsia"/>
        </w:rPr>
        <w:t>加強跨部會合作，</w:t>
      </w:r>
      <w:r>
        <w:rPr>
          <w:rFonts w:hint="eastAsia"/>
          <w:lang w:eastAsia="zh-HK"/>
        </w:rPr>
        <w:t>以提升政府資源運用效益</w:t>
      </w:r>
      <w:r w:rsidRPr="00CF54FA">
        <w:rPr>
          <w:rFonts w:hint="eastAsia"/>
        </w:rPr>
        <w:t>。</w:t>
      </w:r>
    </w:p>
    <w:bookmarkEnd w:id="4"/>
    <w:bookmarkEnd w:id="5"/>
    <w:sectPr w:rsidR="008F27F0" w:rsidSect="00D640A5">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3A1D" w:rsidRDefault="00B33A1D" w:rsidP="00441D17">
      <w:pPr>
        <w:spacing w:line="240" w:lineRule="auto"/>
        <w:ind w:left="560" w:firstLine="560"/>
      </w:pPr>
    </w:p>
    <w:p w:rsidR="00B33A1D" w:rsidRDefault="00B33A1D" w:rsidP="00441D17">
      <w:pPr>
        <w:ind w:left="560" w:firstLine="560"/>
      </w:pPr>
    </w:p>
  </w:endnote>
  <w:endnote w:type="continuationSeparator" w:id="0">
    <w:p w:rsidR="00B33A1D" w:rsidRDefault="00B33A1D" w:rsidP="00441D17">
      <w:pPr>
        <w:spacing w:line="240" w:lineRule="auto"/>
        <w:ind w:left="560" w:firstLine="560"/>
      </w:pPr>
    </w:p>
    <w:p w:rsidR="00B33A1D" w:rsidRDefault="00B33A1D" w:rsidP="00441D17">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外字集">
    <w:panose1 w:val="02010609010101010101"/>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Liberation Serif">
    <w:panose1 w:val="02020603050405020304"/>
    <w:charset w:val="00"/>
    <w:family w:val="roman"/>
    <w:pitch w:val="variable"/>
    <w:sig w:usb0="E0000AFF" w:usb1="500078FF" w:usb2="00000021" w:usb3="00000000" w:csb0="000001B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71584B">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68315F">
    <w:pPr>
      <w:pStyle w:val="af5"/>
      <w:ind w:leftChars="0" w:left="0" w:firstLineChars="0" w:firstLine="0"/>
      <w:jc w:val="center"/>
    </w:pPr>
    <w:r>
      <w:fldChar w:fldCharType="begin"/>
    </w:r>
    <w:r>
      <w:instrText>PAGE   \* MERGEFORMAT</w:instrText>
    </w:r>
    <w:r>
      <w:fldChar w:fldCharType="separate"/>
    </w:r>
    <w:r w:rsidR="00DD640B" w:rsidRPr="00DD640B">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71584B">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3A1D" w:rsidRDefault="00B33A1D" w:rsidP="00F44F4B">
      <w:pPr>
        <w:spacing w:line="240" w:lineRule="auto"/>
        <w:ind w:left="560" w:firstLine="560"/>
      </w:pPr>
      <w:r>
        <w:separator/>
      </w:r>
    </w:p>
  </w:footnote>
  <w:footnote w:type="continuationSeparator" w:id="0">
    <w:p w:rsidR="00B33A1D" w:rsidRDefault="00B33A1D" w:rsidP="00441D17">
      <w:pPr>
        <w:spacing w:line="240" w:lineRule="auto"/>
        <w:ind w:left="560" w:firstLine="560"/>
      </w:pPr>
      <w:r>
        <w:continuationSeparator/>
      </w:r>
    </w:p>
  </w:footnote>
  <w:footnote w:id="1">
    <w:p w:rsidR="00FF036D" w:rsidRPr="00CE2FEA" w:rsidRDefault="00FF036D" w:rsidP="00727C6B">
      <w:pPr>
        <w:pStyle w:val="af9"/>
        <w:tabs>
          <w:tab w:val="left" w:pos="2127"/>
        </w:tabs>
        <w:spacing w:line="240" w:lineRule="exact"/>
        <w:ind w:left="122" w:hangingChars="50" w:hanging="122"/>
        <w:jc w:val="both"/>
        <w:rPr>
          <w:rFonts w:hint="eastAsia"/>
        </w:rPr>
      </w:pPr>
      <w:r>
        <w:rPr>
          <w:rStyle w:val="afb"/>
        </w:rPr>
        <w:footnoteRef/>
      </w:r>
      <w:r w:rsidRPr="00CE2FEA">
        <w:rPr>
          <w:rFonts w:hint="eastAsia"/>
          <w:szCs w:val="28"/>
        </w:rPr>
        <w:t>「大南方新矽谷推動方案」</w:t>
      </w:r>
      <w:r w:rsidRPr="00CE2FEA">
        <w:rPr>
          <w:rFonts w:hint="eastAsia"/>
          <w:szCs w:val="28"/>
          <w:lang w:eastAsia="zh-HK"/>
        </w:rPr>
        <w:t>共有</w:t>
      </w:r>
      <w:r>
        <w:rPr>
          <w:rFonts w:hint="eastAsia"/>
          <w:szCs w:val="28"/>
        </w:rPr>
        <w:t>6</w:t>
      </w:r>
      <w:r w:rsidRPr="00CE2FEA">
        <w:rPr>
          <w:rFonts w:hint="eastAsia"/>
          <w:szCs w:val="28"/>
          <w:lang w:eastAsia="zh-HK"/>
        </w:rPr>
        <w:t>項分項計畫，包含</w:t>
      </w:r>
      <w:r>
        <w:rPr>
          <w:rFonts w:hint="eastAsia"/>
          <w:szCs w:val="28"/>
          <w:lang w:eastAsia="zh-HK"/>
        </w:rPr>
        <w:t>：</w:t>
      </w:r>
      <w:r w:rsidRPr="00CE2FEA">
        <w:rPr>
          <w:rFonts w:hint="eastAsia"/>
          <w:szCs w:val="28"/>
          <w:lang w:eastAsia="zh-HK"/>
        </w:rPr>
        <w:t>「沙崙人工智</w:t>
      </w:r>
      <w:r w:rsidRPr="00CE2FEA">
        <w:rPr>
          <w:rFonts w:hint="eastAsia"/>
          <w:szCs w:val="28"/>
        </w:rPr>
        <w:t>慧</w:t>
      </w:r>
      <w:r w:rsidRPr="00CE2FEA">
        <w:rPr>
          <w:rFonts w:hint="eastAsia"/>
          <w:szCs w:val="28"/>
          <w:lang w:eastAsia="zh-HK"/>
        </w:rPr>
        <w:t>產業區全區管理」、「</w:t>
      </w:r>
      <w:r w:rsidRPr="00CE2FEA">
        <w:rPr>
          <w:rFonts w:hint="eastAsia"/>
          <w:szCs w:val="28"/>
        </w:rPr>
        <w:t>AI</w:t>
      </w:r>
      <w:r w:rsidRPr="00CE2FEA">
        <w:rPr>
          <w:rFonts w:hint="eastAsia"/>
          <w:szCs w:val="28"/>
          <w:lang w:eastAsia="zh-HK"/>
        </w:rPr>
        <w:t>運算資料中心建置」、「</w:t>
      </w:r>
      <w:r w:rsidRPr="00727C6B">
        <w:rPr>
          <w:rFonts w:hint="eastAsia"/>
        </w:rPr>
        <w:t>沙崙</w:t>
      </w:r>
      <w:r w:rsidRPr="00CE2FEA">
        <w:rPr>
          <w:rFonts w:hint="eastAsia"/>
          <w:szCs w:val="28"/>
          <w:lang w:eastAsia="zh-HK"/>
        </w:rPr>
        <w:t>智</w:t>
      </w:r>
      <w:r w:rsidRPr="00CE2FEA">
        <w:rPr>
          <w:rFonts w:hint="eastAsia"/>
          <w:szCs w:val="28"/>
        </w:rPr>
        <w:t>慧</w:t>
      </w:r>
      <w:r w:rsidRPr="00CE2FEA">
        <w:rPr>
          <w:rFonts w:hint="eastAsia"/>
          <w:szCs w:val="28"/>
          <w:lang w:eastAsia="zh-HK"/>
        </w:rPr>
        <w:t>健康產業大樓建置」、「淨零綠能示範產域」、「</w:t>
      </w:r>
      <w:r w:rsidRPr="00CE2FEA">
        <w:rPr>
          <w:rFonts w:hint="eastAsia"/>
          <w:szCs w:val="28"/>
        </w:rPr>
        <w:t>AI</w:t>
      </w:r>
      <w:r w:rsidRPr="00CE2FEA">
        <w:rPr>
          <w:rFonts w:hint="eastAsia"/>
          <w:szCs w:val="28"/>
          <w:lang w:eastAsia="zh-HK"/>
        </w:rPr>
        <w:t>創新應用及資安暨智</w:t>
      </w:r>
      <w:r w:rsidRPr="00CE2FEA">
        <w:rPr>
          <w:rFonts w:hint="eastAsia"/>
          <w:szCs w:val="28"/>
        </w:rPr>
        <w:t>慧</w:t>
      </w:r>
      <w:r w:rsidRPr="00CE2FEA">
        <w:rPr>
          <w:rFonts w:hint="eastAsia"/>
          <w:szCs w:val="28"/>
          <w:lang w:eastAsia="zh-HK"/>
        </w:rPr>
        <w:t>科技專區」及</w:t>
      </w:r>
      <w:r w:rsidRPr="00CE2FEA">
        <w:rPr>
          <w:rFonts w:hint="eastAsia"/>
          <w:sz w:val="22"/>
        </w:rPr>
        <w:t>「</w:t>
      </w:r>
      <w:r w:rsidRPr="00CE2FEA">
        <w:rPr>
          <w:rFonts w:hint="eastAsia"/>
          <w:szCs w:val="28"/>
        </w:rPr>
        <w:t>智慧雨林產業創生計</w:t>
      </w:r>
      <w:r w:rsidRPr="00CE2FEA">
        <w:rPr>
          <w:rFonts w:hint="eastAsia"/>
        </w:rPr>
        <w:t>畫(AI</w:t>
      </w:r>
      <w:r w:rsidRPr="00CE2FEA">
        <w:rPr>
          <w:rFonts w:hint="eastAsia"/>
          <w:lang w:eastAsia="zh-HK"/>
        </w:rPr>
        <w:t>百工百業應用</w:t>
      </w:r>
      <w:r w:rsidRPr="00CE2FEA">
        <w:rPr>
          <w:rFonts w:hint="eastAsia"/>
        </w:rPr>
        <w:t>)</w:t>
      </w:r>
      <w:r w:rsidRPr="00CE2FEA">
        <w:rPr>
          <w:rFonts w:hint="eastAsia"/>
          <w:lang w:eastAsia="zh-HK"/>
        </w:rPr>
        <w:t>」。</w:t>
      </w:r>
    </w:p>
  </w:footnote>
  <w:footnote w:id="2">
    <w:p w:rsidR="00FF036D" w:rsidRPr="00352641" w:rsidRDefault="00FF036D" w:rsidP="00727C6B">
      <w:pPr>
        <w:pStyle w:val="af9"/>
        <w:tabs>
          <w:tab w:val="left" w:pos="2127"/>
        </w:tabs>
        <w:spacing w:line="240" w:lineRule="exact"/>
        <w:ind w:left="122" w:hangingChars="50" w:hanging="122"/>
        <w:jc w:val="both"/>
        <w:rPr>
          <w:rFonts w:hint="eastAsia"/>
          <w:lang w:eastAsia="zh-HK"/>
        </w:rPr>
      </w:pPr>
      <w:r>
        <w:rPr>
          <w:rStyle w:val="afb"/>
        </w:rPr>
        <w:footnoteRef/>
      </w:r>
      <w:r>
        <w:rPr>
          <w:rFonts w:hint="eastAsia"/>
          <w:lang w:eastAsia="zh-HK"/>
        </w:rPr>
        <w:t>本計畫由</w:t>
      </w:r>
      <w:r w:rsidRPr="00352641">
        <w:rPr>
          <w:rFonts w:hint="eastAsia"/>
          <w:lang w:eastAsia="zh-HK"/>
        </w:rPr>
        <w:t>經濟部中小新創署、經濟部商業發展署、數位部數位產業署、國家科學及技術委員會產學及園區業務處、教育部資訊及科技教育司共同執行。</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71584B">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EB1547">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71584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AF6B6C"/>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2" w15:restartNumberingAfterBreak="0">
    <w:nsid w:val="040A3429"/>
    <w:multiLevelType w:val="multilevel"/>
    <w:tmpl w:val="77F0C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DD3078"/>
    <w:multiLevelType w:val="hybridMultilevel"/>
    <w:tmpl w:val="571ADABA"/>
    <w:lvl w:ilvl="0" w:tplc="C3F074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FAC0463"/>
    <w:multiLevelType w:val="hybridMultilevel"/>
    <w:tmpl w:val="B7C8EECC"/>
    <w:lvl w:ilvl="0" w:tplc="0409000F">
      <w:start w:val="1"/>
      <w:numFmt w:val="decimal"/>
      <w:lvlText w:val="%1."/>
      <w:lvlJc w:val="left"/>
      <w:pPr>
        <w:ind w:left="373" w:hanging="480"/>
      </w:p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5" w15:restartNumberingAfterBreak="0">
    <w:nsid w:val="32523C25"/>
    <w:multiLevelType w:val="hybridMultilevel"/>
    <w:tmpl w:val="1690E764"/>
    <w:lvl w:ilvl="0" w:tplc="CBF4FCA4">
      <w:start w:val="1"/>
      <w:numFmt w:val="decimal"/>
      <w:lvlText w:val="(%1)"/>
      <w:lvlJc w:val="left"/>
      <w:pPr>
        <w:ind w:left="1047" w:hanging="480"/>
      </w:pPr>
      <w:rPr>
        <w:rFonts w:hint="eastAsi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6" w15:restartNumberingAfterBreak="0">
    <w:nsid w:val="3C8617E3"/>
    <w:multiLevelType w:val="hybridMultilevel"/>
    <w:tmpl w:val="0A6406EA"/>
    <w:lvl w:ilvl="0" w:tplc="0409000F">
      <w:start w:val="1"/>
      <w:numFmt w:val="decimal"/>
      <w:lvlText w:val="%1."/>
      <w:lvlJc w:val="left"/>
      <w:pPr>
        <w:ind w:left="737" w:hanging="480"/>
      </w:pPr>
    </w:lvl>
    <w:lvl w:ilvl="1" w:tplc="04090019" w:tentative="1">
      <w:start w:val="1"/>
      <w:numFmt w:val="ideographTraditional"/>
      <w:lvlText w:val="%2、"/>
      <w:lvlJc w:val="left"/>
      <w:pPr>
        <w:ind w:left="1217" w:hanging="480"/>
      </w:pPr>
    </w:lvl>
    <w:lvl w:ilvl="2" w:tplc="0409001B" w:tentative="1">
      <w:start w:val="1"/>
      <w:numFmt w:val="lowerRoman"/>
      <w:lvlText w:val="%3."/>
      <w:lvlJc w:val="right"/>
      <w:pPr>
        <w:ind w:left="1697" w:hanging="480"/>
      </w:pPr>
    </w:lvl>
    <w:lvl w:ilvl="3" w:tplc="0409000F" w:tentative="1">
      <w:start w:val="1"/>
      <w:numFmt w:val="decimal"/>
      <w:lvlText w:val="%4."/>
      <w:lvlJc w:val="left"/>
      <w:pPr>
        <w:ind w:left="2177" w:hanging="480"/>
      </w:pPr>
    </w:lvl>
    <w:lvl w:ilvl="4" w:tplc="04090019" w:tentative="1">
      <w:start w:val="1"/>
      <w:numFmt w:val="ideographTraditional"/>
      <w:lvlText w:val="%5、"/>
      <w:lvlJc w:val="left"/>
      <w:pPr>
        <w:ind w:left="2657" w:hanging="480"/>
      </w:pPr>
    </w:lvl>
    <w:lvl w:ilvl="5" w:tplc="0409001B" w:tentative="1">
      <w:start w:val="1"/>
      <w:numFmt w:val="lowerRoman"/>
      <w:lvlText w:val="%6."/>
      <w:lvlJc w:val="right"/>
      <w:pPr>
        <w:ind w:left="3137" w:hanging="480"/>
      </w:pPr>
    </w:lvl>
    <w:lvl w:ilvl="6" w:tplc="0409000F" w:tentative="1">
      <w:start w:val="1"/>
      <w:numFmt w:val="decimal"/>
      <w:lvlText w:val="%7."/>
      <w:lvlJc w:val="left"/>
      <w:pPr>
        <w:ind w:left="3617" w:hanging="480"/>
      </w:pPr>
    </w:lvl>
    <w:lvl w:ilvl="7" w:tplc="04090019" w:tentative="1">
      <w:start w:val="1"/>
      <w:numFmt w:val="ideographTraditional"/>
      <w:lvlText w:val="%8、"/>
      <w:lvlJc w:val="left"/>
      <w:pPr>
        <w:ind w:left="4097" w:hanging="480"/>
      </w:pPr>
    </w:lvl>
    <w:lvl w:ilvl="8" w:tplc="0409001B" w:tentative="1">
      <w:start w:val="1"/>
      <w:numFmt w:val="lowerRoman"/>
      <w:lvlText w:val="%9."/>
      <w:lvlJc w:val="right"/>
      <w:pPr>
        <w:ind w:left="4577" w:hanging="480"/>
      </w:pPr>
    </w:lvl>
  </w:abstractNum>
  <w:abstractNum w:abstractNumId="7" w15:restartNumberingAfterBreak="0">
    <w:nsid w:val="3D257D7D"/>
    <w:multiLevelType w:val="hybridMultilevel"/>
    <w:tmpl w:val="B7C8EECC"/>
    <w:lvl w:ilvl="0" w:tplc="0409000F">
      <w:start w:val="1"/>
      <w:numFmt w:val="decimal"/>
      <w:lvlText w:val="%1."/>
      <w:lvlJc w:val="left"/>
      <w:pPr>
        <w:ind w:left="373" w:hanging="480"/>
      </w:p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8" w15:restartNumberingAfterBreak="0">
    <w:nsid w:val="4C92381F"/>
    <w:multiLevelType w:val="hybridMultilevel"/>
    <w:tmpl w:val="B7C8EECC"/>
    <w:lvl w:ilvl="0" w:tplc="0409000F">
      <w:start w:val="1"/>
      <w:numFmt w:val="decimal"/>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9" w15:restartNumberingAfterBreak="0">
    <w:nsid w:val="4CE655FF"/>
    <w:multiLevelType w:val="hybridMultilevel"/>
    <w:tmpl w:val="59BAA9D4"/>
    <w:lvl w:ilvl="0" w:tplc="A3A44EB8">
      <w:start w:val="1"/>
      <w:numFmt w:val="taiwaneseCountingThousand"/>
      <w:lvlText w:val="(%1)"/>
      <w:lvlJc w:val="left"/>
      <w:pPr>
        <w:ind w:left="3272" w:hanging="720"/>
      </w:pPr>
      <w:rPr>
        <w:rFonts w:hint="default"/>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F314499"/>
    <w:multiLevelType w:val="hybridMultilevel"/>
    <w:tmpl w:val="2CA87E42"/>
    <w:lvl w:ilvl="0" w:tplc="B19654A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7871988"/>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12" w15:restartNumberingAfterBreak="0">
    <w:nsid w:val="5ADB564B"/>
    <w:multiLevelType w:val="hybridMultilevel"/>
    <w:tmpl w:val="97F2AC0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5DA72412"/>
    <w:multiLevelType w:val="hybridMultilevel"/>
    <w:tmpl w:val="D97CE834"/>
    <w:lvl w:ilvl="0" w:tplc="61B4A05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62279D5"/>
    <w:multiLevelType w:val="hybridMultilevel"/>
    <w:tmpl w:val="E96A4F2A"/>
    <w:lvl w:ilvl="0" w:tplc="E398F5E6">
      <w:start w:val="1"/>
      <w:numFmt w:val="decimal"/>
      <w:lvlText w:val="（%1）"/>
      <w:lvlJc w:val="left"/>
      <w:pPr>
        <w:ind w:left="720" w:hanging="360"/>
      </w:pPr>
      <w:rPr>
        <w:rFonts w:ascii="Times New Roman" w:hAnsi="Times New Roman" w:cs="Times New Roman" w:hint="default"/>
      </w:rPr>
    </w:lvl>
    <w:lvl w:ilvl="1" w:tplc="04090019">
      <w:start w:val="1"/>
      <w:numFmt w:val="lowerLetter"/>
      <w:lvlText w:val="%2."/>
      <w:lvlJc w:val="left"/>
      <w:pPr>
        <w:ind w:left="1440" w:hanging="360"/>
      </w:pPr>
    </w:lvl>
    <w:lvl w:ilvl="2" w:tplc="8B5815FC">
      <w:start w:val="1"/>
      <w:numFmt w:val="decimal"/>
      <w:lvlText w:val="%3."/>
      <w:lvlJc w:val="left"/>
      <w:pPr>
        <w:ind w:left="2160" w:hanging="180"/>
      </w:pPr>
      <w:rPr>
        <w:color w:val="3333FF"/>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68606DD4"/>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17" w15:restartNumberingAfterBreak="0">
    <w:nsid w:val="6B573AAF"/>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18" w15:restartNumberingAfterBreak="0">
    <w:nsid w:val="6D1D4706"/>
    <w:multiLevelType w:val="hybridMultilevel"/>
    <w:tmpl w:val="FCEEF98A"/>
    <w:lvl w:ilvl="0" w:tplc="0409000F">
      <w:start w:val="1"/>
      <w:numFmt w:val="decimal"/>
      <w:lvlText w:val="%1."/>
      <w:lvlJc w:val="left"/>
      <w:pPr>
        <w:ind w:left="737" w:hanging="480"/>
      </w:pPr>
    </w:lvl>
    <w:lvl w:ilvl="1" w:tplc="04090019" w:tentative="1">
      <w:start w:val="1"/>
      <w:numFmt w:val="ideographTraditional"/>
      <w:lvlText w:val="%2、"/>
      <w:lvlJc w:val="left"/>
      <w:pPr>
        <w:ind w:left="1217" w:hanging="480"/>
      </w:pPr>
    </w:lvl>
    <w:lvl w:ilvl="2" w:tplc="0409001B" w:tentative="1">
      <w:start w:val="1"/>
      <w:numFmt w:val="lowerRoman"/>
      <w:lvlText w:val="%3."/>
      <w:lvlJc w:val="right"/>
      <w:pPr>
        <w:ind w:left="1697" w:hanging="480"/>
      </w:pPr>
    </w:lvl>
    <w:lvl w:ilvl="3" w:tplc="0409000F" w:tentative="1">
      <w:start w:val="1"/>
      <w:numFmt w:val="decimal"/>
      <w:lvlText w:val="%4."/>
      <w:lvlJc w:val="left"/>
      <w:pPr>
        <w:ind w:left="2177" w:hanging="480"/>
      </w:pPr>
    </w:lvl>
    <w:lvl w:ilvl="4" w:tplc="04090019" w:tentative="1">
      <w:start w:val="1"/>
      <w:numFmt w:val="ideographTraditional"/>
      <w:lvlText w:val="%5、"/>
      <w:lvlJc w:val="left"/>
      <w:pPr>
        <w:ind w:left="2657" w:hanging="480"/>
      </w:pPr>
    </w:lvl>
    <w:lvl w:ilvl="5" w:tplc="0409001B" w:tentative="1">
      <w:start w:val="1"/>
      <w:numFmt w:val="lowerRoman"/>
      <w:lvlText w:val="%6."/>
      <w:lvlJc w:val="right"/>
      <w:pPr>
        <w:ind w:left="3137" w:hanging="480"/>
      </w:pPr>
    </w:lvl>
    <w:lvl w:ilvl="6" w:tplc="0409000F" w:tentative="1">
      <w:start w:val="1"/>
      <w:numFmt w:val="decimal"/>
      <w:lvlText w:val="%7."/>
      <w:lvlJc w:val="left"/>
      <w:pPr>
        <w:ind w:left="3617" w:hanging="480"/>
      </w:pPr>
    </w:lvl>
    <w:lvl w:ilvl="7" w:tplc="04090019" w:tentative="1">
      <w:start w:val="1"/>
      <w:numFmt w:val="ideographTraditional"/>
      <w:lvlText w:val="%8、"/>
      <w:lvlJc w:val="left"/>
      <w:pPr>
        <w:ind w:left="4097" w:hanging="480"/>
      </w:pPr>
    </w:lvl>
    <w:lvl w:ilvl="8" w:tplc="0409001B" w:tentative="1">
      <w:start w:val="1"/>
      <w:numFmt w:val="lowerRoman"/>
      <w:lvlText w:val="%9."/>
      <w:lvlJc w:val="right"/>
      <w:pPr>
        <w:ind w:left="4577" w:hanging="480"/>
      </w:pPr>
    </w:lvl>
  </w:abstractNum>
  <w:abstractNum w:abstractNumId="19" w15:restartNumberingAfterBreak="0">
    <w:nsid w:val="6D6A45D8"/>
    <w:multiLevelType w:val="hybridMultilevel"/>
    <w:tmpl w:val="762019B6"/>
    <w:lvl w:ilvl="0" w:tplc="FD1EEF8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8"/>
  </w:num>
  <w:num w:numId="3">
    <w:abstractNumId w:val="7"/>
  </w:num>
  <w:num w:numId="4">
    <w:abstractNumId w:val="4"/>
  </w:num>
  <w:num w:numId="5">
    <w:abstractNumId w:val="16"/>
  </w:num>
  <w:num w:numId="6">
    <w:abstractNumId w:val="17"/>
  </w:num>
  <w:num w:numId="7">
    <w:abstractNumId w:val="11"/>
  </w:num>
  <w:num w:numId="8">
    <w:abstractNumId w:val="1"/>
  </w:num>
  <w:num w:numId="9">
    <w:abstractNumId w:val="14"/>
  </w:num>
  <w:num w:numId="10">
    <w:abstractNumId w:val="3"/>
  </w:num>
  <w:num w:numId="11">
    <w:abstractNumId w:val="19"/>
  </w:num>
  <w:num w:numId="12">
    <w:abstractNumId w:val="10"/>
  </w:num>
  <w:num w:numId="13">
    <w:abstractNumId w:val="9"/>
  </w:num>
  <w:num w:numId="14">
    <w:abstractNumId w:val="6"/>
  </w:num>
  <w:num w:numId="15">
    <w:abstractNumId w:val="18"/>
  </w:num>
  <w:num w:numId="16">
    <w:abstractNumId w:val="5"/>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A0637"/>
    <w:rsid w:val="00000A1D"/>
    <w:rsid w:val="00001A7D"/>
    <w:rsid w:val="00001A8D"/>
    <w:rsid w:val="00002489"/>
    <w:rsid w:val="00002531"/>
    <w:rsid w:val="00002F4B"/>
    <w:rsid w:val="000031C4"/>
    <w:rsid w:val="00004280"/>
    <w:rsid w:val="000049B9"/>
    <w:rsid w:val="00004D77"/>
    <w:rsid w:val="000055B4"/>
    <w:rsid w:val="00005DA7"/>
    <w:rsid w:val="000068D3"/>
    <w:rsid w:val="00006C60"/>
    <w:rsid w:val="00006D08"/>
    <w:rsid w:val="00006D6D"/>
    <w:rsid w:val="0001032D"/>
    <w:rsid w:val="00010C15"/>
    <w:rsid w:val="00011AA9"/>
    <w:rsid w:val="00012147"/>
    <w:rsid w:val="000123B8"/>
    <w:rsid w:val="00012DED"/>
    <w:rsid w:val="000131ED"/>
    <w:rsid w:val="00013264"/>
    <w:rsid w:val="00013710"/>
    <w:rsid w:val="000139D2"/>
    <w:rsid w:val="00013F2A"/>
    <w:rsid w:val="00014854"/>
    <w:rsid w:val="00014B92"/>
    <w:rsid w:val="00014DB7"/>
    <w:rsid w:val="00014F7C"/>
    <w:rsid w:val="000151E0"/>
    <w:rsid w:val="00015E0F"/>
    <w:rsid w:val="00015FC7"/>
    <w:rsid w:val="000166CD"/>
    <w:rsid w:val="00016808"/>
    <w:rsid w:val="00016A79"/>
    <w:rsid w:val="00017441"/>
    <w:rsid w:val="000177EE"/>
    <w:rsid w:val="00017862"/>
    <w:rsid w:val="00017B6D"/>
    <w:rsid w:val="00020041"/>
    <w:rsid w:val="000208F1"/>
    <w:rsid w:val="00020C0B"/>
    <w:rsid w:val="00020F89"/>
    <w:rsid w:val="00021487"/>
    <w:rsid w:val="00021739"/>
    <w:rsid w:val="00021A80"/>
    <w:rsid w:val="0002275E"/>
    <w:rsid w:val="00022857"/>
    <w:rsid w:val="0002353B"/>
    <w:rsid w:val="000235E2"/>
    <w:rsid w:val="000247E1"/>
    <w:rsid w:val="00024AF9"/>
    <w:rsid w:val="00024B02"/>
    <w:rsid w:val="00024BD6"/>
    <w:rsid w:val="00025299"/>
    <w:rsid w:val="0002556D"/>
    <w:rsid w:val="0002581A"/>
    <w:rsid w:val="0002637E"/>
    <w:rsid w:val="00026746"/>
    <w:rsid w:val="00026B85"/>
    <w:rsid w:val="00026F3C"/>
    <w:rsid w:val="00027F5D"/>
    <w:rsid w:val="000301AF"/>
    <w:rsid w:val="000307EF"/>
    <w:rsid w:val="000317A7"/>
    <w:rsid w:val="0003196F"/>
    <w:rsid w:val="00032B7A"/>
    <w:rsid w:val="00033867"/>
    <w:rsid w:val="00033AD3"/>
    <w:rsid w:val="00033CA3"/>
    <w:rsid w:val="0003432C"/>
    <w:rsid w:val="00034820"/>
    <w:rsid w:val="00034CBB"/>
    <w:rsid w:val="000352F3"/>
    <w:rsid w:val="00035C86"/>
    <w:rsid w:val="000364F3"/>
    <w:rsid w:val="00036C14"/>
    <w:rsid w:val="00036CA9"/>
    <w:rsid w:val="00036D9A"/>
    <w:rsid w:val="00036DCD"/>
    <w:rsid w:val="00037020"/>
    <w:rsid w:val="0003768A"/>
    <w:rsid w:val="00040D98"/>
    <w:rsid w:val="000412B1"/>
    <w:rsid w:val="000413A4"/>
    <w:rsid w:val="00042902"/>
    <w:rsid w:val="00042ABB"/>
    <w:rsid w:val="00042BD0"/>
    <w:rsid w:val="00043C4D"/>
    <w:rsid w:val="00044223"/>
    <w:rsid w:val="0004440B"/>
    <w:rsid w:val="00044A8F"/>
    <w:rsid w:val="00044FB7"/>
    <w:rsid w:val="000451A5"/>
    <w:rsid w:val="0004564B"/>
    <w:rsid w:val="00046A22"/>
    <w:rsid w:val="00046B7E"/>
    <w:rsid w:val="00047637"/>
    <w:rsid w:val="00047716"/>
    <w:rsid w:val="0005019B"/>
    <w:rsid w:val="0005083A"/>
    <w:rsid w:val="00050AD3"/>
    <w:rsid w:val="00050BCE"/>
    <w:rsid w:val="00050EB1"/>
    <w:rsid w:val="00051748"/>
    <w:rsid w:val="00051814"/>
    <w:rsid w:val="00051B17"/>
    <w:rsid w:val="00051BBB"/>
    <w:rsid w:val="00051D2B"/>
    <w:rsid w:val="00051DB5"/>
    <w:rsid w:val="00052C2D"/>
    <w:rsid w:val="0005307F"/>
    <w:rsid w:val="000535E0"/>
    <w:rsid w:val="00053719"/>
    <w:rsid w:val="00053B45"/>
    <w:rsid w:val="00053FE3"/>
    <w:rsid w:val="0005413C"/>
    <w:rsid w:val="000548B8"/>
    <w:rsid w:val="00054926"/>
    <w:rsid w:val="00054AB0"/>
    <w:rsid w:val="00054BB0"/>
    <w:rsid w:val="0005513D"/>
    <w:rsid w:val="000551DD"/>
    <w:rsid w:val="00055511"/>
    <w:rsid w:val="00055E91"/>
    <w:rsid w:val="00056A27"/>
    <w:rsid w:val="00056F11"/>
    <w:rsid w:val="00057075"/>
    <w:rsid w:val="00057CD7"/>
    <w:rsid w:val="000605D7"/>
    <w:rsid w:val="00060974"/>
    <w:rsid w:val="00060BA9"/>
    <w:rsid w:val="000610C2"/>
    <w:rsid w:val="00061247"/>
    <w:rsid w:val="000612F7"/>
    <w:rsid w:val="0006149F"/>
    <w:rsid w:val="0006151A"/>
    <w:rsid w:val="0006177E"/>
    <w:rsid w:val="00061973"/>
    <w:rsid w:val="000621CF"/>
    <w:rsid w:val="00062D43"/>
    <w:rsid w:val="00062E82"/>
    <w:rsid w:val="000634A4"/>
    <w:rsid w:val="00063CD1"/>
    <w:rsid w:val="00063F2C"/>
    <w:rsid w:val="00064744"/>
    <w:rsid w:val="000659CD"/>
    <w:rsid w:val="00065B81"/>
    <w:rsid w:val="00065C04"/>
    <w:rsid w:val="00066020"/>
    <w:rsid w:val="00066062"/>
    <w:rsid w:val="00067B12"/>
    <w:rsid w:val="00067FAF"/>
    <w:rsid w:val="000706B0"/>
    <w:rsid w:val="00070ACB"/>
    <w:rsid w:val="00070CAA"/>
    <w:rsid w:val="00070D6A"/>
    <w:rsid w:val="000710C4"/>
    <w:rsid w:val="00071600"/>
    <w:rsid w:val="0007219A"/>
    <w:rsid w:val="00072307"/>
    <w:rsid w:val="000723D5"/>
    <w:rsid w:val="00073397"/>
    <w:rsid w:val="00073432"/>
    <w:rsid w:val="00073E99"/>
    <w:rsid w:val="00075EFE"/>
    <w:rsid w:val="00076AE7"/>
    <w:rsid w:val="00077421"/>
    <w:rsid w:val="00077824"/>
    <w:rsid w:val="00077D99"/>
    <w:rsid w:val="00077DCA"/>
    <w:rsid w:val="0008076C"/>
    <w:rsid w:val="00080D86"/>
    <w:rsid w:val="0008157A"/>
    <w:rsid w:val="000816FA"/>
    <w:rsid w:val="00082890"/>
    <w:rsid w:val="00083194"/>
    <w:rsid w:val="00083DF7"/>
    <w:rsid w:val="00083EFE"/>
    <w:rsid w:val="0008410A"/>
    <w:rsid w:val="00084374"/>
    <w:rsid w:val="000846A8"/>
    <w:rsid w:val="00084AEB"/>
    <w:rsid w:val="00084B73"/>
    <w:rsid w:val="00085134"/>
    <w:rsid w:val="00085FFE"/>
    <w:rsid w:val="0008628C"/>
    <w:rsid w:val="0008741E"/>
    <w:rsid w:val="000878FA"/>
    <w:rsid w:val="00087E39"/>
    <w:rsid w:val="00090625"/>
    <w:rsid w:val="00090D6B"/>
    <w:rsid w:val="00090DC3"/>
    <w:rsid w:val="000912CF"/>
    <w:rsid w:val="0009174A"/>
    <w:rsid w:val="00092084"/>
    <w:rsid w:val="00092FCB"/>
    <w:rsid w:val="00093055"/>
    <w:rsid w:val="00093FB2"/>
    <w:rsid w:val="00094B20"/>
    <w:rsid w:val="00094CE7"/>
    <w:rsid w:val="00095351"/>
    <w:rsid w:val="000958C4"/>
    <w:rsid w:val="00095A96"/>
    <w:rsid w:val="00095CE7"/>
    <w:rsid w:val="0009655E"/>
    <w:rsid w:val="00096C6C"/>
    <w:rsid w:val="0009740E"/>
    <w:rsid w:val="00097F6F"/>
    <w:rsid w:val="000A02E2"/>
    <w:rsid w:val="000A0400"/>
    <w:rsid w:val="000A0741"/>
    <w:rsid w:val="000A0C59"/>
    <w:rsid w:val="000A0CCF"/>
    <w:rsid w:val="000A0E6E"/>
    <w:rsid w:val="000A1050"/>
    <w:rsid w:val="000A11E4"/>
    <w:rsid w:val="000A1AE5"/>
    <w:rsid w:val="000A1D25"/>
    <w:rsid w:val="000A2526"/>
    <w:rsid w:val="000A26BC"/>
    <w:rsid w:val="000A2723"/>
    <w:rsid w:val="000A28F7"/>
    <w:rsid w:val="000A2EE8"/>
    <w:rsid w:val="000A32C2"/>
    <w:rsid w:val="000A3C80"/>
    <w:rsid w:val="000A4560"/>
    <w:rsid w:val="000A6491"/>
    <w:rsid w:val="000A735F"/>
    <w:rsid w:val="000A7665"/>
    <w:rsid w:val="000A777B"/>
    <w:rsid w:val="000A7A23"/>
    <w:rsid w:val="000A7BD0"/>
    <w:rsid w:val="000B03F1"/>
    <w:rsid w:val="000B05A3"/>
    <w:rsid w:val="000B0F82"/>
    <w:rsid w:val="000B11F6"/>
    <w:rsid w:val="000B1CE9"/>
    <w:rsid w:val="000B1E52"/>
    <w:rsid w:val="000B1E98"/>
    <w:rsid w:val="000B22FC"/>
    <w:rsid w:val="000B2407"/>
    <w:rsid w:val="000B2D3D"/>
    <w:rsid w:val="000B2EB0"/>
    <w:rsid w:val="000B32D0"/>
    <w:rsid w:val="000B38A1"/>
    <w:rsid w:val="000B436C"/>
    <w:rsid w:val="000B457D"/>
    <w:rsid w:val="000B5138"/>
    <w:rsid w:val="000B526B"/>
    <w:rsid w:val="000B6517"/>
    <w:rsid w:val="000B6D64"/>
    <w:rsid w:val="000B6F16"/>
    <w:rsid w:val="000B6FAA"/>
    <w:rsid w:val="000B7689"/>
    <w:rsid w:val="000C04A3"/>
    <w:rsid w:val="000C0706"/>
    <w:rsid w:val="000C0DC7"/>
    <w:rsid w:val="000C1E90"/>
    <w:rsid w:val="000C21DC"/>
    <w:rsid w:val="000C2AA2"/>
    <w:rsid w:val="000C3387"/>
    <w:rsid w:val="000C3A91"/>
    <w:rsid w:val="000C436D"/>
    <w:rsid w:val="000C4BB6"/>
    <w:rsid w:val="000C4EFF"/>
    <w:rsid w:val="000C54B6"/>
    <w:rsid w:val="000C582F"/>
    <w:rsid w:val="000C747F"/>
    <w:rsid w:val="000C76FC"/>
    <w:rsid w:val="000C789B"/>
    <w:rsid w:val="000D0332"/>
    <w:rsid w:val="000D038F"/>
    <w:rsid w:val="000D1C37"/>
    <w:rsid w:val="000D1D9C"/>
    <w:rsid w:val="000D1DBF"/>
    <w:rsid w:val="000D2E9A"/>
    <w:rsid w:val="000D32C7"/>
    <w:rsid w:val="000D3C7D"/>
    <w:rsid w:val="000D40C3"/>
    <w:rsid w:val="000D461D"/>
    <w:rsid w:val="000D4D68"/>
    <w:rsid w:val="000D5233"/>
    <w:rsid w:val="000D5939"/>
    <w:rsid w:val="000D5C46"/>
    <w:rsid w:val="000D5C69"/>
    <w:rsid w:val="000D5FD4"/>
    <w:rsid w:val="000D60D3"/>
    <w:rsid w:val="000D70FA"/>
    <w:rsid w:val="000D7AFA"/>
    <w:rsid w:val="000D7CFC"/>
    <w:rsid w:val="000E03A9"/>
    <w:rsid w:val="000E0545"/>
    <w:rsid w:val="000E0762"/>
    <w:rsid w:val="000E0EA3"/>
    <w:rsid w:val="000E12EE"/>
    <w:rsid w:val="000E1AB7"/>
    <w:rsid w:val="000E1DC1"/>
    <w:rsid w:val="000E1F43"/>
    <w:rsid w:val="000E2A4C"/>
    <w:rsid w:val="000E395F"/>
    <w:rsid w:val="000E40A1"/>
    <w:rsid w:val="000E422C"/>
    <w:rsid w:val="000E4561"/>
    <w:rsid w:val="000E58CF"/>
    <w:rsid w:val="000E654B"/>
    <w:rsid w:val="000E733C"/>
    <w:rsid w:val="000E73E2"/>
    <w:rsid w:val="000E7C75"/>
    <w:rsid w:val="000F00F5"/>
    <w:rsid w:val="000F0216"/>
    <w:rsid w:val="000F07A7"/>
    <w:rsid w:val="000F0801"/>
    <w:rsid w:val="000F0E43"/>
    <w:rsid w:val="000F1D0A"/>
    <w:rsid w:val="000F2257"/>
    <w:rsid w:val="000F2316"/>
    <w:rsid w:val="000F257B"/>
    <w:rsid w:val="000F3169"/>
    <w:rsid w:val="000F3BF8"/>
    <w:rsid w:val="000F3E11"/>
    <w:rsid w:val="000F3FB5"/>
    <w:rsid w:val="000F4387"/>
    <w:rsid w:val="000F45B5"/>
    <w:rsid w:val="000F4F2D"/>
    <w:rsid w:val="000F5019"/>
    <w:rsid w:val="000F505F"/>
    <w:rsid w:val="000F5B87"/>
    <w:rsid w:val="000F623D"/>
    <w:rsid w:val="000F6443"/>
    <w:rsid w:val="000F6955"/>
    <w:rsid w:val="000F6C0C"/>
    <w:rsid w:val="000F6C91"/>
    <w:rsid w:val="000F6D58"/>
    <w:rsid w:val="000F7539"/>
    <w:rsid w:val="000F799C"/>
    <w:rsid w:val="000F7C63"/>
    <w:rsid w:val="00100136"/>
    <w:rsid w:val="0010041B"/>
    <w:rsid w:val="001004CA"/>
    <w:rsid w:val="0010098B"/>
    <w:rsid w:val="001014D7"/>
    <w:rsid w:val="00101C3A"/>
    <w:rsid w:val="00101F4B"/>
    <w:rsid w:val="00102546"/>
    <w:rsid w:val="001026E3"/>
    <w:rsid w:val="00102BB8"/>
    <w:rsid w:val="00103036"/>
    <w:rsid w:val="001032C5"/>
    <w:rsid w:val="00103510"/>
    <w:rsid w:val="00103713"/>
    <w:rsid w:val="001039AB"/>
    <w:rsid w:val="00104872"/>
    <w:rsid w:val="00104BC0"/>
    <w:rsid w:val="0010578A"/>
    <w:rsid w:val="00107106"/>
    <w:rsid w:val="0010753A"/>
    <w:rsid w:val="00107699"/>
    <w:rsid w:val="001076DC"/>
    <w:rsid w:val="00110A3A"/>
    <w:rsid w:val="0011113D"/>
    <w:rsid w:val="0011127B"/>
    <w:rsid w:val="001113E3"/>
    <w:rsid w:val="00111D87"/>
    <w:rsid w:val="00111EC9"/>
    <w:rsid w:val="0011200B"/>
    <w:rsid w:val="00112975"/>
    <w:rsid w:val="001133DD"/>
    <w:rsid w:val="00113525"/>
    <w:rsid w:val="00113B9F"/>
    <w:rsid w:val="00113DE7"/>
    <w:rsid w:val="0011429A"/>
    <w:rsid w:val="00114373"/>
    <w:rsid w:val="00114ACA"/>
    <w:rsid w:val="00115267"/>
    <w:rsid w:val="00115F89"/>
    <w:rsid w:val="00117620"/>
    <w:rsid w:val="00117822"/>
    <w:rsid w:val="00120067"/>
    <w:rsid w:val="001203A7"/>
    <w:rsid w:val="001207FF"/>
    <w:rsid w:val="0012117E"/>
    <w:rsid w:val="00121BE0"/>
    <w:rsid w:val="00121BFA"/>
    <w:rsid w:val="00122CEF"/>
    <w:rsid w:val="00123342"/>
    <w:rsid w:val="00123692"/>
    <w:rsid w:val="00123879"/>
    <w:rsid w:val="001238C2"/>
    <w:rsid w:val="00123DAD"/>
    <w:rsid w:val="0012450C"/>
    <w:rsid w:val="0012455C"/>
    <w:rsid w:val="0012486B"/>
    <w:rsid w:val="001249B3"/>
    <w:rsid w:val="00124C37"/>
    <w:rsid w:val="00124DEE"/>
    <w:rsid w:val="00125397"/>
    <w:rsid w:val="001253E0"/>
    <w:rsid w:val="001262A9"/>
    <w:rsid w:val="001263EF"/>
    <w:rsid w:val="00126400"/>
    <w:rsid w:val="0012698D"/>
    <w:rsid w:val="001270C0"/>
    <w:rsid w:val="00127211"/>
    <w:rsid w:val="00127818"/>
    <w:rsid w:val="00127D40"/>
    <w:rsid w:val="00130700"/>
    <w:rsid w:val="00130844"/>
    <w:rsid w:val="00130E4E"/>
    <w:rsid w:val="001311B2"/>
    <w:rsid w:val="0013180F"/>
    <w:rsid w:val="001318A7"/>
    <w:rsid w:val="001320AD"/>
    <w:rsid w:val="001330B2"/>
    <w:rsid w:val="00133596"/>
    <w:rsid w:val="00133E5F"/>
    <w:rsid w:val="001340E3"/>
    <w:rsid w:val="00134D91"/>
    <w:rsid w:val="00134DE5"/>
    <w:rsid w:val="00134E3C"/>
    <w:rsid w:val="00134FFD"/>
    <w:rsid w:val="001350C5"/>
    <w:rsid w:val="00135277"/>
    <w:rsid w:val="00135BB7"/>
    <w:rsid w:val="00135FEA"/>
    <w:rsid w:val="0013612B"/>
    <w:rsid w:val="00136E69"/>
    <w:rsid w:val="00137421"/>
    <w:rsid w:val="00137A7F"/>
    <w:rsid w:val="00140230"/>
    <w:rsid w:val="001410AD"/>
    <w:rsid w:val="001412A1"/>
    <w:rsid w:val="001412B0"/>
    <w:rsid w:val="00142C46"/>
    <w:rsid w:val="001435C5"/>
    <w:rsid w:val="0014361C"/>
    <w:rsid w:val="00143922"/>
    <w:rsid w:val="00143D7C"/>
    <w:rsid w:val="001442EF"/>
    <w:rsid w:val="00144442"/>
    <w:rsid w:val="00145277"/>
    <w:rsid w:val="001458E3"/>
    <w:rsid w:val="00145908"/>
    <w:rsid w:val="00145B2D"/>
    <w:rsid w:val="00145E73"/>
    <w:rsid w:val="00146769"/>
    <w:rsid w:val="001468D2"/>
    <w:rsid w:val="001471BF"/>
    <w:rsid w:val="00147350"/>
    <w:rsid w:val="001475FE"/>
    <w:rsid w:val="0015094B"/>
    <w:rsid w:val="00150B14"/>
    <w:rsid w:val="00150F65"/>
    <w:rsid w:val="00151EBF"/>
    <w:rsid w:val="00151F88"/>
    <w:rsid w:val="00152177"/>
    <w:rsid w:val="00152890"/>
    <w:rsid w:val="001528DC"/>
    <w:rsid w:val="001528F1"/>
    <w:rsid w:val="00152E3A"/>
    <w:rsid w:val="0015307F"/>
    <w:rsid w:val="00154ECC"/>
    <w:rsid w:val="0015533D"/>
    <w:rsid w:val="00155421"/>
    <w:rsid w:val="00155B00"/>
    <w:rsid w:val="00155FEF"/>
    <w:rsid w:val="001562FC"/>
    <w:rsid w:val="00156377"/>
    <w:rsid w:val="00156CC9"/>
    <w:rsid w:val="00156EE0"/>
    <w:rsid w:val="00157E93"/>
    <w:rsid w:val="00157F70"/>
    <w:rsid w:val="0016007B"/>
    <w:rsid w:val="0016024A"/>
    <w:rsid w:val="00160430"/>
    <w:rsid w:val="0016161F"/>
    <w:rsid w:val="00161CD3"/>
    <w:rsid w:val="00161E73"/>
    <w:rsid w:val="00162841"/>
    <w:rsid w:val="00162DD6"/>
    <w:rsid w:val="001634BD"/>
    <w:rsid w:val="001636DF"/>
    <w:rsid w:val="0016418E"/>
    <w:rsid w:val="0016423D"/>
    <w:rsid w:val="00164296"/>
    <w:rsid w:val="0016570B"/>
    <w:rsid w:val="00165D27"/>
    <w:rsid w:val="00165F7C"/>
    <w:rsid w:val="00166486"/>
    <w:rsid w:val="00166FDF"/>
    <w:rsid w:val="00170A90"/>
    <w:rsid w:val="001712D0"/>
    <w:rsid w:val="001715C8"/>
    <w:rsid w:val="001716E7"/>
    <w:rsid w:val="00171788"/>
    <w:rsid w:val="00171AC0"/>
    <w:rsid w:val="00171D3A"/>
    <w:rsid w:val="00172678"/>
    <w:rsid w:val="0017276F"/>
    <w:rsid w:val="001727D2"/>
    <w:rsid w:val="00172BE9"/>
    <w:rsid w:val="00173EDD"/>
    <w:rsid w:val="0017415C"/>
    <w:rsid w:val="00174821"/>
    <w:rsid w:val="00174867"/>
    <w:rsid w:val="00174E08"/>
    <w:rsid w:val="00175166"/>
    <w:rsid w:val="001759F8"/>
    <w:rsid w:val="00175BBE"/>
    <w:rsid w:val="0017612B"/>
    <w:rsid w:val="0017661E"/>
    <w:rsid w:val="00176665"/>
    <w:rsid w:val="00176C10"/>
    <w:rsid w:val="001773E5"/>
    <w:rsid w:val="00177847"/>
    <w:rsid w:val="001778F7"/>
    <w:rsid w:val="00177C6E"/>
    <w:rsid w:val="0018043B"/>
    <w:rsid w:val="0018066A"/>
    <w:rsid w:val="0018072C"/>
    <w:rsid w:val="00180A85"/>
    <w:rsid w:val="001821D9"/>
    <w:rsid w:val="00182237"/>
    <w:rsid w:val="001824CF"/>
    <w:rsid w:val="00182FCF"/>
    <w:rsid w:val="0018394C"/>
    <w:rsid w:val="00183C38"/>
    <w:rsid w:val="0018592B"/>
    <w:rsid w:val="001860E6"/>
    <w:rsid w:val="001866C7"/>
    <w:rsid w:val="001867BF"/>
    <w:rsid w:val="00186819"/>
    <w:rsid w:val="00186962"/>
    <w:rsid w:val="001869C5"/>
    <w:rsid w:val="00190D91"/>
    <w:rsid w:val="00190F11"/>
    <w:rsid w:val="001913E5"/>
    <w:rsid w:val="00191DBD"/>
    <w:rsid w:val="00192D28"/>
    <w:rsid w:val="00192F39"/>
    <w:rsid w:val="00193774"/>
    <w:rsid w:val="00194A73"/>
    <w:rsid w:val="0019510F"/>
    <w:rsid w:val="001951CD"/>
    <w:rsid w:val="0019531C"/>
    <w:rsid w:val="0019559C"/>
    <w:rsid w:val="001958D1"/>
    <w:rsid w:val="00196C8A"/>
    <w:rsid w:val="0019708F"/>
    <w:rsid w:val="0019740E"/>
    <w:rsid w:val="0019796A"/>
    <w:rsid w:val="001979E1"/>
    <w:rsid w:val="00197BDB"/>
    <w:rsid w:val="00197C14"/>
    <w:rsid w:val="001A0E28"/>
    <w:rsid w:val="001A11BF"/>
    <w:rsid w:val="001A11D4"/>
    <w:rsid w:val="001A1385"/>
    <w:rsid w:val="001A169E"/>
    <w:rsid w:val="001A2B66"/>
    <w:rsid w:val="001A3180"/>
    <w:rsid w:val="001A31CC"/>
    <w:rsid w:val="001A3275"/>
    <w:rsid w:val="001A3C35"/>
    <w:rsid w:val="001A4250"/>
    <w:rsid w:val="001A42CA"/>
    <w:rsid w:val="001A490B"/>
    <w:rsid w:val="001A4DE8"/>
    <w:rsid w:val="001A5965"/>
    <w:rsid w:val="001A6840"/>
    <w:rsid w:val="001A7023"/>
    <w:rsid w:val="001A72D7"/>
    <w:rsid w:val="001B1CE2"/>
    <w:rsid w:val="001B1ECD"/>
    <w:rsid w:val="001B25BE"/>
    <w:rsid w:val="001B4383"/>
    <w:rsid w:val="001B4818"/>
    <w:rsid w:val="001B4EA1"/>
    <w:rsid w:val="001B5014"/>
    <w:rsid w:val="001B5364"/>
    <w:rsid w:val="001B539B"/>
    <w:rsid w:val="001B540B"/>
    <w:rsid w:val="001B59E3"/>
    <w:rsid w:val="001B5EED"/>
    <w:rsid w:val="001B6AFD"/>
    <w:rsid w:val="001B71E5"/>
    <w:rsid w:val="001B7539"/>
    <w:rsid w:val="001B78AC"/>
    <w:rsid w:val="001B79C5"/>
    <w:rsid w:val="001B7A62"/>
    <w:rsid w:val="001B7D94"/>
    <w:rsid w:val="001C02C4"/>
    <w:rsid w:val="001C044D"/>
    <w:rsid w:val="001C08E9"/>
    <w:rsid w:val="001C113D"/>
    <w:rsid w:val="001C280C"/>
    <w:rsid w:val="001C4AFD"/>
    <w:rsid w:val="001C53C8"/>
    <w:rsid w:val="001C551E"/>
    <w:rsid w:val="001C5541"/>
    <w:rsid w:val="001C562B"/>
    <w:rsid w:val="001C59C3"/>
    <w:rsid w:val="001C659C"/>
    <w:rsid w:val="001C703D"/>
    <w:rsid w:val="001C796B"/>
    <w:rsid w:val="001D086C"/>
    <w:rsid w:val="001D0BB0"/>
    <w:rsid w:val="001D0C16"/>
    <w:rsid w:val="001D19FC"/>
    <w:rsid w:val="001D23D4"/>
    <w:rsid w:val="001D23F0"/>
    <w:rsid w:val="001D2B55"/>
    <w:rsid w:val="001D2F72"/>
    <w:rsid w:val="001D33FA"/>
    <w:rsid w:val="001D374A"/>
    <w:rsid w:val="001D3F79"/>
    <w:rsid w:val="001D48A6"/>
    <w:rsid w:val="001D4FD4"/>
    <w:rsid w:val="001D5303"/>
    <w:rsid w:val="001D53E1"/>
    <w:rsid w:val="001D5677"/>
    <w:rsid w:val="001D6C89"/>
    <w:rsid w:val="001D6D88"/>
    <w:rsid w:val="001D7149"/>
    <w:rsid w:val="001D7292"/>
    <w:rsid w:val="001D7FB8"/>
    <w:rsid w:val="001D7FF5"/>
    <w:rsid w:val="001E010F"/>
    <w:rsid w:val="001E0128"/>
    <w:rsid w:val="001E057F"/>
    <w:rsid w:val="001E0EF6"/>
    <w:rsid w:val="001E0F3C"/>
    <w:rsid w:val="001E113B"/>
    <w:rsid w:val="001E241D"/>
    <w:rsid w:val="001E34A0"/>
    <w:rsid w:val="001E3CC0"/>
    <w:rsid w:val="001E3DDF"/>
    <w:rsid w:val="001E4576"/>
    <w:rsid w:val="001E45C6"/>
    <w:rsid w:val="001E493C"/>
    <w:rsid w:val="001E4BE0"/>
    <w:rsid w:val="001E50AB"/>
    <w:rsid w:val="001E52A3"/>
    <w:rsid w:val="001E537A"/>
    <w:rsid w:val="001E54E4"/>
    <w:rsid w:val="001E56F6"/>
    <w:rsid w:val="001E5C0A"/>
    <w:rsid w:val="001E5C34"/>
    <w:rsid w:val="001E64ED"/>
    <w:rsid w:val="001E665E"/>
    <w:rsid w:val="001E674C"/>
    <w:rsid w:val="001E6FE8"/>
    <w:rsid w:val="001E7121"/>
    <w:rsid w:val="001E7142"/>
    <w:rsid w:val="001E738C"/>
    <w:rsid w:val="001F0CE0"/>
    <w:rsid w:val="001F1834"/>
    <w:rsid w:val="001F234B"/>
    <w:rsid w:val="001F2592"/>
    <w:rsid w:val="001F29E2"/>
    <w:rsid w:val="001F3C02"/>
    <w:rsid w:val="001F4400"/>
    <w:rsid w:val="001F520E"/>
    <w:rsid w:val="001F5432"/>
    <w:rsid w:val="001F565F"/>
    <w:rsid w:val="001F5B8C"/>
    <w:rsid w:val="001F682C"/>
    <w:rsid w:val="001F69F8"/>
    <w:rsid w:val="001F6D1C"/>
    <w:rsid w:val="00200816"/>
    <w:rsid w:val="002009D9"/>
    <w:rsid w:val="00200A0C"/>
    <w:rsid w:val="00201519"/>
    <w:rsid w:val="00201F5E"/>
    <w:rsid w:val="00202BCE"/>
    <w:rsid w:val="00202F53"/>
    <w:rsid w:val="0020313E"/>
    <w:rsid w:val="0020315D"/>
    <w:rsid w:val="00203715"/>
    <w:rsid w:val="00203A22"/>
    <w:rsid w:val="0020400C"/>
    <w:rsid w:val="00204375"/>
    <w:rsid w:val="002044E1"/>
    <w:rsid w:val="00205EBE"/>
    <w:rsid w:val="002061CB"/>
    <w:rsid w:val="002065B4"/>
    <w:rsid w:val="00206851"/>
    <w:rsid w:val="00206EE5"/>
    <w:rsid w:val="00206FC3"/>
    <w:rsid w:val="0020767D"/>
    <w:rsid w:val="00207823"/>
    <w:rsid w:val="00207D2C"/>
    <w:rsid w:val="00207D90"/>
    <w:rsid w:val="00207F40"/>
    <w:rsid w:val="002106AB"/>
    <w:rsid w:val="00210930"/>
    <w:rsid w:val="00210E5F"/>
    <w:rsid w:val="00211289"/>
    <w:rsid w:val="002113EB"/>
    <w:rsid w:val="0021163D"/>
    <w:rsid w:val="00212780"/>
    <w:rsid w:val="00212EF8"/>
    <w:rsid w:val="00213913"/>
    <w:rsid w:val="00214090"/>
    <w:rsid w:val="00214892"/>
    <w:rsid w:val="00214BBF"/>
    <w:rsid w:val="00214C4F"/>
    <w:rsid w:val="002150E2"/>
    <w:rsid w:val="002153E1"/>
    <w:rsid w:val="00215B93"/>
    <w:rsid w:val="002168BB"/>
    <w:rsid w:val="002172D7"/>
    <w:rsid w:val="002175AA"/>
    <w:rsid w:val="00220B7D"/>
    <w:rsid w:val="00220CB9"/>
    <w:rsid w:val="00221D21"/>
    <w:rsid w:val="00221EB5"/>
    <w:rsid w:val="00222322"/>
    <w:rsid w:val="002229EC"/>
    <w:rsid w:val="00222DDA"/>
    <w:rsid w:val="002230D3"/>
    <w:rsid w:val="002231CB"/>
    <w:rsid w:val="002231F4"/>
    <w:rsid w:val="00223CCA"/>
    <w:rsid w:val="00224ED9"/>
    <w:rsid w:val="002256BD"/>
    <w:rsid w:val="0022591B"/>
    <w:rsid w:val="00226262"/>
    <w:rsid w:val="00226CD6"/>
    <w:rsid w:val="00226D0C"/>
    <w:rsid w:val="00227306"/>
    <w:rsid w:val="00227A20"/>
    <w:rsid w:val="00227D2B"/>
    <w:rsid w:val="002304AC"/>
    <w:rsid w:val="002309FA"/>
    <w:rsid w:val="00230FC9"/>
    <w:rsid w:val="0023124A"/>
    <w:rsid w:val="0023143A"/>
    <w:rsid w:val="002316FE"/>
    <w:rsid w:val="0023179D"/>
    <w:rsid w:val="00231EF4"/>
    <w:rsid w:val="002326FB"/>
    <w:rsid w:val="00233305"/>
    <w:rsid w:val="002339CC"/>
    <w:rsid w:val="00233D47"/>
    <w:rsid w:val="002345BA"/>
    <w:rsid w:val="002346A9"/>
    <w:rsid w:val="002346C7"/>
    <w:rsid w:val="00234D0F"/>
    <w:rsid w:val="0023564D"/>
    <w:rsid w:val="00236175"/>
    <w:rsid w:val="0023659C"/>
    <w:rsid w:val="00236B6D"/>
    <w:rsid w:val="002373E9"/>
    <w:rsid w:val="00237AD4"/>
    <w:rsid w:val="00237D4A"/>
    <w:rsid w:val="0024039D"/>
    <w:rsid w:val="002406E0"/>
    <w:rsid w:val="00240BC6"/>
    <w:rsid w:val="00240FAB"/>
    <w:rsid w:val="002413BD"/>
    <w:rsid w:val="002415DD"/>
    <w:rsid w:val="00241604"/>
    <w:rsid w:val="00241627"/>
    <w:rsid w:val="00241C7E"/>
    <w:rsid w:val="00241D3C"/>
    <w:rsid w:val="002420EB"/>
    <w:rsid w:val="0024263E"/>
    <w:rsid w:val="0024270A"/>
    <w:rsid w:val="00242B4F"/>
    <w:rsid w:val="00242BE5"/>
    <w:rsid w:val="00242C8D"/>
    <w:rsid w:val="00244068"/>
    <w:rsid w:val="002440BD"/>
    <w:rsid w:val="00244170"/>
    <w:rsid w:val="00244229"/>
    <w:rsid w:val="002449C1"/>
    <w:rsid w:val="00244D33"/>
    <w:rsid w:val="00245AE1"/>
    <w:rsid w:val="00245B29"/>
    <w:rsid w:val="0024632B"/>
    <w:rsid w:val="002464E3"/>
    <w:rsid w:val="0024677F"/>
    <w:rsid w:val="002468D8"/>
    <w:rsid w:val="00247189"/>
    <w:rsid w:val="00247764"/>
    <w:rsid w:val="00250808"/>
    <w:rsid w:val="00251393"/>
    <w:rsid w:val="00251415"/>
    <w:rsid w:val="002515AC"/>
    <w:rsid w:val="00251F8E"/>
    <w:rsid w:val="00252870"/>
    <w:rsid w:val="00252D21"/>
    <w:rsid w:val="00253365"/>
    <w:rsid w:val="00253A45"/>
    <w:rsid w:val="00253BB5"/>
    <w:rsid w:val="00254CB2"/>
    <w:rsid w:val="00254D03"/>
    <w:rsid w:val="00254FFF"/>
    <w:rsid w:val="00255D53"/>
    <w:rsid w:val="00255DA8"/>
    <w:rsid w:val="002569BB"/>
    <w:rsid w:val="002570EA"/>
    <w:rsid w:val="00257263"/>
    <w:rsid w:val="002607A3"/>
    <w:rsid w:val="002617C7"/>
    <w:rsid w:val="002618D3"/>
    <w:rsid w:val="00261AC6"/>
    <w:rsid w:val="0026275F"/>
    <w:rsid w:val="002629B1"/>
    <w:rsid w:val="00262EB5"/>
    <w:rsid w:val="0026356F"/>
    <w:rsid w:val="0026379D"/>
    <w:rsid w:val="0026418D"/>
    <w:rsid w:val="0026445E"/>
    <w:rsid w:val="00264488"/>
    <w:rsid w:val="00264BE6"/>
    <w:rsid w:val="00264C8E"/>
    <w:rsid w:val="00264EBE"/>
    <w:rsid w:val="00264EE8"/>
    <w:rsid w:val="00265990"/>
    <w:rsid w:val="00265D03"/>
    <w:rsid w:val="00265DDC"/>
    <w:rsid w:val="002668BA"/>
    <w:rsid w:val="00266AFF"/>
    <w:rsid w:val="00266F1A"/>
    <w:rsid w:val="00267468"/>
    <w:rsid w:val="0027089B"/>
    <w:rsid w:val="002711EB"/>
    <w:rsid w:val="00271FFF"/>
    <w:rsid w:val="002723FD"/>
    <w:rsid w:val="002727ED"/>
    <w:rsid w:val="00272A42"/>
    <w:rsid w:val="00273660"/>
    <w:rsid w:val="00273798"/>
    <w:rsid w:val="00274415"/>
    <w:rsid w:val="00274540"/>
    <w:rsid w:val="0027491E"/>
    <w:rsid w:val="0027498C"/>
    <w:rsid w:val="00275E20"/>
    <w:rsid w:val="0027647E"/>
    <w:rsid w:val="002769EB"/>
    <w:rsid w:val="00276A78"/>
    <w:rsid w:val="00276DC7"/>
    <w:rsid w:val="002771C6"/>
    <w:rsid w:val="0027752C"/>
    <w:rsid w:val="00277ED7"/>
    <w:rsid w:val="00277EE6"/>
    <w:rsid w:val="0028019C"/>
    <w:rsid w:val="002802BC"/>
    <w:rsid w:val="0028081C"/>
    <w:rsid w:val="0028088E"/>
    <w:rsid w:val="00280A6A"/>
    <w:rsid w:val="00280D9A"/>
    <w:rsid w:val="00281F8A"/>
    <w:rsid w:val="0028228B"/>
    <w:rsid w:val="00282477"/>
    <w:rsid w:val="0028266F"/>
    <w:rsid w:val="00282C39"/>
    <w:rsid w:val="002833F6"/>
    <w:rsid w:val="00283428"/>
    <w:rsid w:val="0028386D"/>
    <w:rsid w:val="00283A89"/>
    <w:rsid w:val="0028446A"/>
    <w:rsid w:val="002862A3"/>
    <w:rsid w:val="00286394"/>
    <w:rsid w:val="0028676B"/>
    <w:rsid w:val="00286DB3"/>
    <w:rsid w:val="0028778D"/>
    <w:rsid w:val="00287A81"/>
    <w:rsid w:val="00290E3B"/>
    <w:rsid w:val="00291FC2"/>
    <w:rsid w:val="00292284"/>
    <w:rsid w:val="0029253B"/>
    <w:rsid w:val="0029339D"/>
    <w:rsid w:val="00293FA4"/>
    <w:rsid w:val="00294EFC"/>
    <w:rsid w:val="002955FC"/>
    <w:rsid w:val="002956CD"/>
    <w:rsid w:val="002956DD"/>
    <w:rsid w:val="00295AF4"/>
    <w:rsid w:val="002961E9"/>
    <w:rsid w:val="00296625"/>
    <w:rsid w:val="002969EC"/>
    <w:rsid w:val="00297347"/>
    <w:rsid w:val="002978D9"/>
    <w:rsid w:val="002A0186"/>
    <w:rsid w:val="002A04B2"/>
    <w:rsid w:val="002A06AE"/>
    <w:rsid w:val="002A0E53"/>
    <w:rsid w:val="002A11E1"/>
    <w:rsid w:val="002A1C9F"/>
    <w:rsid w:val="002A1CCD"/>
    <w:rsid w:val="002A1F12"/>
    <w:rsid w:val="002A23C4"/>
    <w:rsid w:val="002A299B"/>
    <w:rsid w:val="002A2ED4"/>
    <w:rsid w:val="002A3018"/>
    <w:rsid w:val="002A320C"/>
    <w:rsid w:val="002A350D"/>
    <w:rsid w:val="002A42FF"/>
    <w:rsid w:val="002A4337"/>
    <w:rsid w:val="002A436B"/>
    <w:rsid w:val="002A4574"/>
    <w:rsid w:val="002A4955"/>
    <w:rsid w:val="002A4D52"/>
    <w:rsid w:val="002A50ED"/>
    <w:rsid w:val="002A590E"/>
    <w:rsid w:val="002A5BF4"/>
    <w:rsid w:val="002A5F10"/>
    <w:rsid w:val="002A68A5"/>
    <w:rsid w:val="002A7B8F"/>
    <w:rsid w:val="002B017E"/>
    <w:rsid w:val="002B0487"/>
    <w:rsid w:val="002B0B46"/>
    <w:rsid w:val="002B0C50"/>
    <w:rsid w:val="002B147A"/>
    <w:rsid w:val="002B1C02"/>
    <w:rsid w:val="002B1D50"/>
    <w:rsid w:val="002B216F"/>
    <w:rsid w:val="002B2A5A"/>
    <w:rsid w:val="002B35FA"/>
    <w:rsid w:val="002B392F"/>
    <w:rsid w:val="002B421C"/>
    <w:rsid w:val="002B4BFB"/>
    <w:rsid w:val="002B4D8E"/>
    <w:rsid w:val="002B59D6"/>
    <w:rsid w:val="002B5C90"/>
    <w:rsid w:val="002B62F0"/>
    <w:rsid w:val="002B6C52"/>
    <w:rsid w:val="002B73F9"/>
    <w:rsid w:val="002B7620"/>
    <w:rsid w:val="002B76E7"/>
    <w:rsid w:val="002C0374"/>
    <w:rsid w:val="002C0AA6"/>
    <w:rsid w:val="002C0E99"/>
    <w:rsid w:val="002C1726"/>
    <w:rsid w:val="002C19FC"/>
    <w:rsid w:val="002C20D2"/>
    <w:rsid w:val="002C2207"/>
    <w:rsid w:val="002C2353"/>
    <w:rsid w:val="002C3420"/>
    <w:rsid w:val="002C3DA8"/>
    <w:rsid w:val="002C3E3A"/>
    <w:rsid w:val="002C44E6"/>
    <w:rsid w:val="002C4517"/>
    <w:rsid w:val="002C4A02"/>
    <w:rsid w:val="002C5663"/>
    <w:rsid w:val="002C579B"/>
    <w:rsid w:val="002C5B03"/>
    <w:rsid w:val="002C5EBA"/>
    <w:rsid w:val="002C631B"/>
    <w:rsid w:val="002C6850"/>
    <w:rsid w:val="002C72E9"/>
    <w:rsid w:val="002C742E"/>
    <w:rsid w:val="002C7628"/>
    <w:rsid w:val="002D01F9"/>
    <w:rsid w:val="002D0374"/>
    <w:rsid w:val="002D0575"/>
    <w:rsid w:val="002D0B70"/>
    <w:rsid w:val="002D0CC6"/>
    <w:rsid w:val="002D14F5"/>
    <w:rsid w:val="002D26A9"/>
    <w:rsid w:val="002D362E"/>
    <w:rsid w:val="002D38A1"/>
    <w:rsid w:val="002D3B84"/>
    <w:rsid w:val="002D41F8"/>
    <w:rsid w:val="002D43F4"/>
    <w:rsid w:val="002D499F"/>
    <w:rsid w:val="002D4D30"/>
    <w:rsid w:val="002D542B"/>
    <w:rsid w:val="002D54CB"/>
    <w:rsid w:val="002D5865"/>
    <w:rsid w:val="002D5995"/>
    <w:rsid w:val="002D5ED2"/>
    <w:rsid w:val="002D5F15"/>
    <w:rsid w:val="002D67EB"/>
    <w:rsid w:val="002D6D79"/>
    <w:rsid w:val="002D7AEB"/>
    <w:rsid w:val="002E0EEA"/>
    <w:rsid w:val="002E2BCB"/>
    <w:rsid w:val="002E513B"/>
    <w:rsid w:val="002E5FA6"/>
    <w:rsid w:val="002E65E5"/>
    <w:rsid w:val="002E6B2B"/>
    <w:rsid w:val="002E7A77"/>
    <w:rsid w:val="002E7A83"/>
    <w:rsid w:val="002E7BD6"/>
    <w:rsid w:val="002F023C"/>
    <w:rsid w:val="002F0720"/>
    <w:rsid w:val="002F37A6"/>
    <w:rsid w:val="002F3B94"/>
    <w:rsid w:val="002F3DF1"/>
    <w:rsid w:val="002F41A1"/>
    <w:rsid w:val="002F43C0"/>
    <w:rsid w:val="002F53AE"/>
    <w:rsid w:val="002F54DF"/>
    <w:rsid w:val="002F5B9A"/>
    <w:rsid w:val="002F5E94"/>
    <w:rsid w:val="002F61CA"/>
    <w:rsid w:val="002F65FE"/>
    <w:rsid w:val="002F71E0"/>
    <w:rsid w:val="002F7C5F"/>
    <w:rsid w:val="002F7C93"/>
    <w:rsid w:val="00300AEC"/>
    <w:rsid w:val="00301104"/>
    <w:rsid w:val="00301F26"/>
    <w:rsid w:val="003025C0"/>
    <w:rsid w:val="0030334D"/>
    <w:rsid w:val="00303368"/>
    <w:rsid w:val="00303395"/>
    <w:rsid w:val="0030347F"/>
    <w:rsid w:val="0030358F"/>
    <w:rsid w:val="00303988"/>
    <w:rsid w:val="00304494"/>
    <w:rsid w:val="00304543"/>
    <w:rsid w:val="0030459F"/>
    <w:rsid w:val="003051DB"/>
    <w:rsid w:val="003055AA"/>
    <w:rsid w:val="00305D4E"/>
    <w:rsid w:val="00305D9C"/>
    <w:rsid w:val="00305E56"/>
    <w:rsid w:val="00305F85"/>
    <w:rsid w:val="003067DB"/>
    <w:rsid w:val="00307124"/>
    <w:rsid w:val="00307327"/>
    <w:rsid w:val="00307442"/>
    <w:rsid w:val="003075FA"/>
    <w:rsid w:val="00307798"/>
    <w:rsid w:val="00307E8F"/>
    <w:rsid w:val="00310486"/>
    <w:rsid w:val="00310B55"/>
    <w:rsid w:val="00310BF6"/>
    <w:rsid w:val="0031111A"/>
    <w:rsid w:val="00311763"/>
    <w:rsid w:val="00311BC8"/>
    <w:rsid w:val="00311F65"/>
    <w:rsid w:val="00312122"/>
    <w:rsid w:val="00312406"/>
    <w:rsid w:val="0031342D"/>
    <w:rsid w:val="003138F5"/>
    <w:rsid w:val="00313CE2"/>
    <w:rsid w:val="003141D4"/>
    <w:rsid w:val="003143A8"/>
    <w:rsid w:val="0031452E"/>
    <w:rsid w:val="003152E8"/>
    <w:rsid w:val="003156C6"/>
    <w:rsid w:val="0031593F"/>
    <w:rsid w:val="00316366"/>
    <w:rsid w:val="0031648E"/>
    <w:rsid w:val="0031672F"/>
    <w:rsid w:val="00317A0E"/>
    <w:rsid w:val="00320CCB"/>
    <w:rsid w:val="00320DBC"/>
    <w:rsid w:val="003211CA"/>
    <w:rsid w:val="00321CBE"/>
    <w:rsid w:val="003220D7"/>
    <w:rsid w:val="00322122"/>
    <w:rsid w:val="00322333"/>
    <w:rsid w:val="0032307A"/>
    <w:rsid w:val="0032359C"/>
    <w:rsid w:val="00323DDE"/>
    <w:rsid w:val="003246DC"/>
    <w:rsid w:val="00324A09"/>
    <w:rsid w:val="00324BE2"/>
    <w:rsid w:val="00324E7E"/>
    <w:rsid w:val="00324F3F"/>
    <w:rsid w:val="00325432"/>
    <w:rsid w:val="0032546B"/>
    <w:rsid w:val="003257AE"/>
    <w:rsid w:val="00325852"/>
    <w:rsid w:val="00326182"/>
    <w:rsid w:val="003261BD"/>
    <w:rsid w:val="00326A8C"/>
    <w:rsid w:val="00326E00"/>
    <w:rsid w:val="00326EE6"/>
    <w:rsid w:val="00326F88"/>
    <w:rsid w:val="0032705B"/>
    <w:rsid w:val="003270FA"/>
    <w:rsid w:val="003271DA"/>
    <w:rsid w:val="003273B1"/>
    <w:rsid w:val="00327FCC"/>
    <w:rsid w:val="003301D1"/>
    <w:rsid w:val="00330767"/>
    <w:rsid w:val="00331509"/>
    <w:rsid w:val="0033182F"/>
    <w:rsid w:val="00331A59"/>
    <w:rsid w:val="00332CC6"/>
    <w:rsid w:val="00332D67"/>
    <w:rsid w:val="003332B1"/>
    <w:rsid w:val="00333719"/>
    <w:rsid w:val="00333C78"/>
    <w:rsid w:val="00334BD6"/>
    <w:rsid w:val="00334D07"/>
    <w:rsid w:val="00334FB8"/>
    <w:rsid w:val="003355A2"/>
    <w:rsid w:val="003363D6"/>
    <w:rsid w:val="00336E3E"/>
    <w:rsid w:val="00337428"/>
    <w:rsid w:val="003375B9"/>
    <w:rsid w:val="0033781F"/>
    <w:rsid w:val="00337846"/>
    <w:rsid w:val="00337B91"/>
    <w:rsid w:val="00337EA0"/>
    <w:rsid w:val="003407EB"/>
    <w:rsid w:val="0034091D"/>
    <w:rsid w:val="003422AC"/>
    <w:rsid w:val="00342AF9"/>
    <w:rsid w:val="00342BB8"/>
    <w:rsid w:val="0034382E"/>
    <w:rsid w:val="003438E9"/>
    <w:rsid w:val="003440F0"/>
    <w:rsid w:val="003443A8"/>
    <w:rsid w:val="00345163"/>
    <w:rsid w:val="003459C2"/>
    <w:rsid w:val="00345B49"/>
    <w:rsid w:val="00345D1F"/>
    <w:rsid w:val="00345DA6"/>
    <w:rsid w:val="00345DA8"/>
    <w:rsid w:val="00345F3D"/>
    <w:rsid w:val="003460DA"/>
    <w:rsid w:val="003464CC"/>
    <w:rsid w:val="003466A4"/>
    <w:rsid w:val="00346A2E"/>
    <w:rsid w:val="003473D1"/>
    <w:rsid w:val="00347B75"/>
    <w:rsid w:val="00347D6E"/>
    <w:rsid w:val="00347EBB"/>
    <w:rsid w:val="00347EBF"/>
    <w:rsid w:val="003501DD"/>
    <w:rsid w:val="003509A7"/>
    <w:rsid w:val="00350A06"/>
    <w:rsid w:val="00350C66"/>
    <w:rsid w:val="00350D30"/>
    <w:rsid w:val="00350EDD"/>
    <w:rsid w:val="00350FF1"/>
    <w:rsid w:val="00351D43"/>
    <w:rsid w:val="0035236B"/>
    <w:rsid w:val="00352528"/>
    <w:rsid w:val="003525B5"/>
    <w:rsid w:val="00352641"/>
    <w:rsid w:val="00353277"/>
    <w:rsid w:val="0035355C"/>
    <w:rsid w:val="00353B17"/>
    <w:rsid w:val="00353BDA"/>
    <w:rsid w:val="00353EB0"/>
    <w:rsid w:val="0035456C"/>
    <w:rsid w:val="0035463A"/>
    <w:rsid w:val="0035509B"/>
    <w:rsid w:val="003555F4"/>
    <w:rsid w:val="00355CFA"/>
    <w:rsid w:val="00356508"/>
    <w:rsid w:val="003567D4"/>
    <w:rsid w:val="00356B16"/>
    <w:rsid w:val="00357134"/>
    <w:rsid w:val="00357194"/>
    <w:rsid w:val="003572F3"/>
    <w:rsid w:val="00357A09"/>
    <w:rsid w:val="00360BE8"/>
    <w:rsid w:val="00360CF6"/>
    <w:rsid w:val="00360E3C"/>
    <w:rsid w:val="0036106F"/>
    <w:rsid w:val="003619E3"/>
    <w:rsid w:val="003628D0"/>
    <w:rsid w:val="00362ABF"/>
    <w:rsid w:val="00363160"/>
    <w:rsid w:val="003631CD"/>
    <w:rsid w:val="00363540"/>
    <w:rsid w:val="00363AAF"/>
    <w:rsid w:val="00363E3F"/>
    <w:rsid w:val="00363E43"/>
    <w:rsid w:val="00364A7A"/>
    <w:rsid w:val="0036576E"/>
    <w:rsid w:val="0036591E"/>
    <w:rsid w:val="00365C8D"/>
    <w:rsid w:val="00365EFC"/>
    <w:rsid w:val="0036606E"/>
    <w:rsid w:val="003663F2"/>
    <w:rsid w:val="00366864"/>
    <w:rsid w:val="003668A2"/>
    <w:rsid w:val="003672E4"/>
    <w:rsid w:val="0036746E"/>
    <w:rsid w:val="00367928"/>
    <w:rsid w:val="00370B49"/>
    <w:rsid w:val="00370EEB"/>
    <w:rsid w:val="00370F91"/>
    <w:rsid w:val="003717F1"/>
    <w:rsid w:val="00371A3D"/>
    <w:rsid w:val="00371C49"/>
    <w:rsid w:val="00371CDF"/>
    <w:rsid w:val="0037262D"/>
    <w:rsid w:val="00372893"/>
    <w:rsid w:val="00373C63"/>
    <w:rsid w:val="00373E32"/>
    <w:rsid w:val="00374FCC"/>
    <w:rsid w:val="0037522D"/>
    <w:rsid w:val="003752B5"/>
    <w:rsid w:val="00375674"/>
    <w:rsid w:val="00375B09"/>
    <w:rsid w:val="00375D7A"/>
    <w:rsid w:val="00375DB4"/>
    <w:rsid w:val="00375EBF"/>
    <w:rsid w:val="003761B1"/>
    <w:rsid w:val="00376385"/>
    <w:rsid w:val="00376653"/>
    <w:rsid w:val="003768AE"/>
    <w:rsid w:val="003773FA"/>
    <w:rsid w:val="00377A06"/>
    <w:rsid w:val="00377CE4"/>
    <w:rsid w:val="0038076E"/>
    <w:rsid w:val="00380B7D"/>
    <w:rsid w:val="00380E4E"/>
    <w:rsid w:val="00381208"/>
    <w:rsid w:val="00381BE1"/>
    <w:rsid w:val="0038237B"/>
    <w:rsid w:val="003824CD"/>
    <w:rsid w:val="003837F4"/>
    <w:rsid w:val="0038385A"/>
    <w:rsid w:val="003839B9"/>
    <w:rsid w:val="0038400E"/>
    <w:rsid w:val="00385298"/>
    <w:rsid w:val="0038587C"/>
    <w:rsid w:val="00385EFC"/>
    <w:rsid w:val="0038673C"/>
    <w:rsid w:val="003868BE"/>
    <w:rsid w:val="00386F98"/>
    <w:rsid w:val="003871C5"/>
    <w:rsid w:val="00387252"/>
    <w:rsid w:val="0038771E"/>
    <w:rsid w:val="00387DBA"/>
    <w:rsid w:val="00387EAF"/>
    <w:rsid w:val="00387F41"/>
    <w:rsid w:val="003902B2"/>
    <w:rsid w:val="0039045E"/>
    <w:rsid w:val="00390871"/>
    <w:rsid w:val="00391396"/>
    <w:rsid w:val="00391A7F"/>
    <w:rsid w:val="0039201A"/>
    <w:rsid w:val="00392F24"/>
    <w:rsid w:val="00393FF3"/>
    <w:rsid w:val="00394529"/>
    <w:rsid w:val="00394A81"/>
    <w:rsid w:val="00394C37"/>
    <w:rsid w:val="00394C43"/>
    <w:rsid w:val="00394DB0"/>
    <w:rsid w:val="0039504C"/>
    <w:rsid w:val="00395DC3"/>
    <w:rsid w:val="0039610B"/>
    <w:rsid w:val="0039654B"/>
    <w:rsid w:val="00396B71"/>
    <w:rsid w:val="00396F62"/>
    <w:rsid w:val="00397107"/>
    <w:rsid w:val="0039732E"/>
    <w:rsid w:val="00397526"/>
    <w:rsid w:val="003976C1"/>
    <w:rsid w:val="0039774A"/>
    <w:rsid w:val="00397ABF"/>
    <w:rsid w:val="003A00F7"/>
    <w:rsid w:val="003A020B"/>
    <w:rsid w:val="003A0846"/>
    <w:rsid w:val="003A0C35"/>
    <w:rsid w:val="003A1141"/>
    <w:rsid w:val="003A16D2"/>
    <w:rsid w:val="003A1B5D"/>
    <w:rsid w:val="003A1F39"/>
    <w:rsid w:val="003A201C"/>
    <w:rsid w:val="003A2257"/>
    <w:rsid w:val="003A2317"/>
    <w:rsid w:val="003A3113"/>
    <w:rsid w:val="003A3486"/>
    <w:rsid w:val="003A3968"/>
    <w:rsid w:val="003A3E6F"/>
    <w:rsid w:val="003A3EA7"/>
    <w:rsid w:val="003A40EA"/>
    <w:rsid w:val="003A44EB"/>
    <w:rsid w:val="003A45F7"/>
    <w:rsid w:val="003A464A"/>
    <w:rsid w:val="003A4968"/>
    <w:rsid w:val="003A4C66"/>
    <w:rsid w:val="003A5123"/>
    <w:rsid w:val="003A6258"/>
    <w:rsid w:val="003A6859"/>
    <w:rsid w:val="003A79E0"/>
    <w:rsid w:val="003B033C"/>
    <w:rsid w:val="003B0757"/>
    <w:rsid w:val="003B0DBD"/>
    <w:rsid w:val="003B10D6"/>
    <w:rsid w:val="003B1244"/>
    <w:rsid w:val="003B215F"/>
    <w:rsid w:val="003B2577"/>
    <w:rsid w:val="003B262F"/>
    <w:rsid w:val="003B3321"/>
    <w:rsid w:val="003B352C"/>
    <w:rsid w:val="003B3833"/>
    <w:rsid w:val="003B3FA3"/>
    <w:rsid w:val="003B3FDC"/>
    <w:rsid w:val="003B4544"/>
    <w:rsid w:val="003B475B"/>
    <w:rsid w:val="003B49BB"/>
    <w:rsid w:val="003B4BBB"/>
    <w:rsid w:val="003B4CA8"/>
    <w:rsid w:val="003B5564"/>
    <w:rsid w:val="003B5B20"/>
    <w:rsid w:val="003B5E81"/>
    <w:rsid w:val="003B73A3"/>
    <w:rsid w:val="003B75C7"/>
    <w:rsid w:val="003C04CF"/>
    <w:rsid w:val="003C065F"/>
    <w:rsid w:val="003C06C5"/>
    <w:rsid w:val="003C06FA"/>
    <w:rsid w:val="003C0912"/>
    <w:rsid w:val="003C10C1"/>
    <w:rsid w:val="003C1262"/>
    <w:rsid w:val="003C1E23"/>
    <w:rsid w:val="003C1E71"/>
    <w:rsid w:val="003C1EE2"/>
    <w:rsid w:val="003C2217"/>
    <w:rsid w:val="003C23D2"/>
    <w:rsid w:val="003C2A2E"/>
    <w:rsid w:val="003C31FF"/>
    <w:rsid w:val="003C3E55"/>
    <w:rsid w:val="003C4B0B"/>
    <w:rsid w:val="003C4CF0"/>
    <w:rsid w:val="003C566A"/>
    <w:rsid w:val="003C6CE4"/>
    <w:rsid w:val="003C719F"/>
    <w:rsid w:val="003C7316"/>
    <w:rsid w:val="003C738E"/>
    <w:rsid w:val="003C7574"/>
    <w:rsid w:val="003C7F95"/>
    <w:rsid w:val="003D0055"/>
    <w:rsid w:val="003D1F06"/>
    <w:rsid w:val="003D281F"/>
    <w:rsid w:val="003D2993"/>
    <w:rsid w:val="003D3495"/>
    <w:rsid w:val="003D34D4"/>
    <w:rsid w:val="003D3689"/>
    <w:rsid w:val="003D3806"/>
    <w:rsid w:val="003D4654"/>
    <w:rsid w:val="003D478C"/>
    <w:rsid w:val="003D515D"/>
    <w:rsid w:val="003D54EA"/>
    <w:rsid w:val="003D566B"/>
    <w:rsid w:val="003D58DE"/>
    <w:rsid w:val="003D5E42"/>
    <w:rsid w:val="003D62BD"/>
    <w:rsid w:val="003D6559"/>
    <w:rsid w:val="003D73EF"/>
    <w:rsid w:val="003D7600"/>
    <w:rsid w:val="003D77FD"/>
    <w:rsid w:val="003D7E5A"/>
    <w:rsid w:val="003E027D"/>
    <w:rsid w:val="003E0CFD"/>
    <w:rsid w:val="003E224F"/>
    <w:rsid w:val="003E28AB"/>
    <w:rsid w:val="003E3172"/>
    <w:rsid w:val="003E3DF9"/>
    <w:rsid w:val="003E4386"/>
    <w:rsid w:val="003E445E"/>
    <w:rsid w:val="003E4544"/>
    <w:rsid w:val="003E4DCC"/>
    <w:rsid w:val="003E5096"/>
    <w:rsid w:val="003E51AF"/>
    <w:rsid w:val="003E594E"/>
    <w:rsid w:val="003E6331"/>
    <w:rsid w:val="003E646B"/>
    <w:rsid w:val="003E65E7"/>
    <w:rsid w:val="003E69A4"/>
    <w:rsid w:val="003E7C4F"/>
    <w:rsid w:val="003F1E19"/>
    <w:rsid w:val="003F348D"/>
    <w:rsid w:val="003F3541"/>
    <w:rsid w:val="003F3F03"/>
    <w:rsid w:val="003F4063"/>
    <w:rsid w:val="003F4191"/>
    <w:rsid w:val="003F45A7"/>
    <w:rsid w:val="003F46B4"/>
    <w:rsid w:val="003F515C"/>
    <w:rsid w:val="003F54D9"/>
    <w:rsid w:val="003F5D82"/>
    <w:rsid w:val="003F5E39"/>
    <w:rsid w:val="003F5E8C"/>
    <w:rsid w:val="003F6357"/>
    <w:rsid w:val="003F7732"/>
    <w:rsid w:val="003F7D7D"/>
    <w:rsid w:val="004011BB"/>
    <w:rsid w:val="004015C2"/>
    <w:rsid w:val="00401923"/>
    <w:rsid w:val="004024B5"/>
    <w:rsid w:val="00402526"/>
    <w:rsid w:val="004029C2"/>
    <w:rsid w:val="00403620"/>
    <w:rsid w:val="00403A3E"/>
    <w:rsid w:val="00403E56"/>
    <w:rsid w:val="004040F2"/>
    <w:rsid w:val="00404231"/>
    <w:rsid w:val="00404606"/>
    <w:rsid w:val="00404D08"/>
    <w:rsid w:val="004056BB"/>
    <w:rsid w:val="00406446"/>
    <w:rsid w:val="004065F6"/>
    <w:rsid w:val="00406754"/>
    <w:rsid w:val="0040677D"/>
    <w:rsid w:val="0040711F"/>
    <w:rsid w:val="00407EAB"/>
    <w:rsid w:val="004100D9"/>
    <w:rsid w:val="004110FA"/>
    <w:rsid w:val="00411A2A"/>
    <w:rsid w:val="00411AF9"/>
    <w:rsid w:val="004127AE"/>
    <w:rsid w:val="00413345"/>
    <w:rsid w:val="004136A0"/>
    <w:rsid w:val="00414BAF"/>
    <w:rsid w:val="0041511D"/>
    <w:rsid w:val="004153AC"/>
    <w:rsid w:val="00415A47"/>
    <w:rsid w:val="00415CB9"/>
    <w:rsid w:val="00416945"/>
    <w:rsid w:val="00417B4C"/>
    <w:rsid w:val="00420556"/>
    <w:rsid w:val="00420A4E"/>
    <w:rsid w:val="00420E32"/>
    <w:rsid w:val="00420E7C"/>
    <w:rsid w:val="00421003"/>
    <w:rsid w:val="00421170"/>
    <w:rsid w:val="004212A5"/>
    <w:rsid w:val="00421A0F"/>
    <w:rsid w:val="00421DC4"/>
    <w:rsid w:val="004225E7"/>
    <w:rsid w:val="004239B1"/>
    <w:rsid w:val="004241E4"/>
    <w:rsid w:val="004247DE"/>
    <w:rsid w:val="00424CF3"/>
    <w:rsid w:val="00424D8A"/>
    <w:rsid w:val="0042500D"/>
    <w:rsid w:val="004252CC"/>
    <w:rsid w:val="00425C55"/>
    <w:rsid w:val="0042664C"/>
    <w:rsid w:val="00426680"/>
    <w:rsid w:val="00426751"/>
    <w:rsid w:val="00426C3E"/>
    <w:rsid w:val="00427395"/>
    <w:rsid w:val="00427753"/>
    <w:rsid w:val="00430535"/>
    <w:rsid w:val="00430BD8"/>
    <w:rsid w:val="00431275"/>
    <w:rsid w:val="004312F5"/>
    <w:rsid w:val="00431724"/>
    <w:rsid w:val="00431935"/>
    <w:rsid w:val="00431EAA"/>
    <w:rsid w:val="00432867"/>
    <w:rsid w:val="00433C5B"/>
    <w:rsid w:val="00434052"/>
    <w:rsid w:val="0043456E"/>
    <w:rsid w:val="00434663"/>
    <w:rsid w:val="00434739"/>
    <w:rsid w:val="00434934"/>
    <w:rsid w:val="00434FD8"/>
    <w:rsid w:val="00435A71"/>
    <w:rsid w:val="00435F63"/>
    <w:rsid w:val="004369AF"/>
    <w:rsid w:val="004370D8"/>
    <w:rsid w:val="00437140"/>
    <w:rsid w:val="00437CC5"/>
    <w:rsid w:val="00437D1E"/>
    <w:rsid w:val="00440C83"/>
    <w:rsid w:val="00440FD2"/>
    <w:rsid w:val="00441477"/>
    <w:rsid w:val="004418AB"/>
    <w:rsid w:val="00441D17"/>
    <w:rsid w:val="00442340"/>
    <w:rsid w:val="00442516"/>
    <w:rsid w:val="004427A6"/>
    <w:rsid w:val="0044287F"/>
    <w:rsid w:val="00442D38"/>
    <w:rsid w:val="004433DE"/>
    <w:rsid w:val="00443C32"/>
    <w:rsid w:val="00445152"/>
    <w:rsid w:val="004454AF"/>
    <w:rsid w:val="00445BE1"/>
    <w:rsid w:val="004470A3"/>
    <w:rsid w:val="00450564"/>
    <w:rsid w:val="004505AD"/>
    <w:rsid w:val="004508F7"/>
    <w:rsid w:val="004509D0"/>
    <w:rsid w:val="00450EE7"/>
    <w:rsid w:val="0045127E"/>
    <w:rsid w:val="0045194C"/>
    <w:rsid w:val="00451E1D"/>
    <w:rsid w:val="004523E5"/>
    <w:rsid w:val="004527A0"/>
    <w:rsid w:val="00452826"/>
    <w:rsid w:val="00452F0C"/>
    <w:rsid w:val="004530AD"/>
    <w:rsid w:val="00453213"/>
    <w:rsid w:val="00453CC3"/>
    <w:rsid w:val="00454569"/>
    <w:rsid w:val="004547C9"/>
    <w:rsid w:val="0045500F"/>
    <w:rsid w:val="004553DA"/>
    <w:rsid w:val="00455DDB"/>
    <w:rsid w:val="00456D22"/>
    <w:rsid w:val="0045731B"/>
    <w:rsid w:val="00457963"/>
    <w:rsid w:val="00457988"/>
    <w:rsid w:val="00457F64"/>
    <w:rsid w:val="00457F76"/>
    <w:rsid w:val="00460925"/>
    <w:rsid w:val="00460E2D"/>
    <w:rsid w:val="00461058"/>
    <w:rsid w:val="004619C3"/>
    <w:rsid w:val="00463123"/>
    <w:rsid w:val="00463426"/>
    <w:rsid w:val="004634C4"/>
    <w:rsid w:val="00463C0F"/>
    <w:rsid w:val="00463DDC"/>
    <w:rsid w:val="00464539"/>
    <w:rsid w:val="0046501F"/>
    <w:rsid w:val="0046538E"/>
    <w:rsid w:val="0046577C"/>
    <w:rsid w:val="00465D99"/>
    <w:rsid w:val="00466698"/>
    <w:rsid w:val="0046687B"/>
    <w:rsid w:val="00466CC5"/>
    <w:rsid w:val="00467124"/>
    <w:rsid w:val="004675B2"/>
    <w:rsid w:val="00471164"/>
    <w:rsid w:val="0047129E"/>
    <w:rsid w:val="004713AB"/>
    <w:rsid w:val="0047165D"/>
    <w:rsid w:val="004719A8"/>
    <w:rsid w:val="004721B0"/>
    <w:rsid w:val="00472774"/>
    <w:rsid w:val="00473E59"/>
    <w:rsid w:val="0047420C"/>
    <w:rsid w:val="0047475C"/>
    <w:rsid w:val="00474CA2"/>
    <w:rsid w:val="004752C1"/>
    <w:rsid w:val="00475886"/>
    <w:rsid w:val="00475C37"/>
    <w:rsid w:val="00475FF9"/>
    <w:rsid w:val="004760DB"/>
    <w:rsid w:val="004760F1"/>
    <w:rsid w:val="00476688"/>
    <w:rsid w:val="004770A5"/>
    <w:rsid w:val="00480067"/>
    <w:rsid w:val="004802FF"/>
    <w:rsid w:val="004806A1"/>
    <w:rsid w:val="004809B6"/>
    <w:rsid w:val="00480CE3"/>
    <w:rsid w:val="00481AA8"/>
    <w:rsid w:val="004821BC"/>
    <w:rsid w:val="00482DB6"/>
    <w:rsid w:val="00482EE7"/>
    <w:rsid w:val="00483C47"/>
    <w:rsid w:val="00485354"/>
    <w:rsid w:val="00485ADA"/>
    <w:rsid w:val="00485F73"/>
    <w:rsid w:val="0048622C"/>
    <w:rsid w:val="00486AAB"/>
    <w:rsid w:val="00486E7E"/>
    <w:rsid w:val="004870B3"/>
    <w:rsid w:val="00487BBD"/>
    <w:rsid w:val="0049059C"/>
    <w:rsid w:val="00490C81"/>
    <w:rsid w:val="00490C9A"/>
    <w:rsid w:val="00490CD4"/>
    <w:rsid w:val="004913E2"/>
    <w:rsid w:val="00491607"/>
    <w:rsid w:val="0049220A"/>
    <w:rsid w:val="00492320"/>
    <w:rsid w:val="00492671"/>
    <w:rsid w:val="00492735"/>
    <w:rsid w:val="004932E9"/>
    <w:rsid w:val="00493896"/>
    <w:rsid w:val="00494D9C"/>
    <w:rsid w:val="00494E3C"/>
    <w:rsid w:val="004950B6"/>
    <w:rsid w:val="0049561A"/>
    <w:rsid w:val="0049570E"/>
    <w:rsid w:val="00495C81"/>
    <w:rsid w:val="00496094"/>
    <w:rsid w:val="00496637"/>
    <w:rsid w:val="004967A8"/>
    <w:rsid w:val="0049687D"/>
    <w:rsid w:val="004969BB"/>
    <w:rsid w:val="00496A86"/>
    <w:rsid w:val="00496C2C"/>
    <w:rsid w:val="00497816"/>
    <w:rsid w:val="00497EFB"/>
    <w:rsid w:val="004A0637"/>
    <w:rsid w:val="004A08F6"/>
    <w:rsid w:val="004A10FA"/>
    <w:rsid w:val="004A1426"/>
    <w:rsid w:val="004A1B8B"/>
    <w:rsid w:val="004A1C33"/>
    <w:rsid w:val="004A29B5"/>
    <w:rsid w:val="004A2A7F"/>
    <w:rsid w:val="004A2F65"/>
    <w:rsid w:val="004A3291"/>
    <w:rsid w:val="004A4A44"/>
    <w:rsid w:val="004A53AB"/>
    <w:rsid w:val="004A6550"/>
    <w:rsid w:val="004A6A11"/>
    <w:rsid w:val="004A6FB8"/>
    <w:rsid w:val="004A7930"/>
    <w:rsid w:val="004A7A66"/>
    <w:rsid w:val="004B0120"/>
    <w:rsid w:val="004B0CD5"/>
    <w:rsid w:val="004B0CF1"/>
    <w:rsid w:val="004B0EF3"/>
    <w:rsid w:val="004B110C"/>
    <w:rsid w:val="004B12A6"/>
    <w:rsid w:val="004B179D"/>
    <w:rsid w:val="004B1F4A"/>
    <w:rsid w:val="004B277B"/>
    <w:rsid w:val="004B2DD6"/>
    <w:rsid w:val="004B304A"/>
    <w:rsid w:val="004B3368"/>
    <w:rsid w:val="004B3497"/>
    <w:rsid w:val="004B3E57"/>
    <w:rsid w:val="004B3F46"/>
    <w:rsid w:val="004B429E"/>
    <w:rsid w:val="004B452C"/>
    <w:rsid w:val="004B4CA2"/>
    <w:rsid w:val="004B5B27"/>
    <w:rsid w:val="004B5BB6"/>
    <w:rsid w:val="004B5D20"/>
    <w:rsid w:val="004B640F"/>
    <w:rsid w:val="004B79F6"/>
    <w:rsid w:val="004C0292"/>
    <w:rsid w:val="004C0904"/>
    <w:rsid w:val="004C0D43"/>
    <w:rsid w:val="004C123E"/>
    <w:rsid w:val="004C2067"/>
    <w:rsid w:val="004C2790"/>
    <w:rsid w:val="004C35D1"/>
    <w:rsid w:val="004C365B"/>
    <w:rsid w:val="004C3DF9"/>
    <w:rsid w:val="004C4024"/>
    <w:rsid w:val="004C4BB9"/>
    <w:rsid w:val="004C564E"/>
    <w:rsid w:val="004C5733"/>
    <w:rsid w:val="004C5F4E"/>
    <w:rsid w:val="004C64E3"/>
    <w:rsid w:val="004C6578"/>
    <w:rsid w:val="004D0834"/>
    <w:rsid w:val="004D0A36"/>
    <w:rsid w:val="004D0ACB"/>
    <w:rsid w:val="004D112F"/>
    <w:rsid w:val="004D119C"/>
    <w:rsid w:val="004D12D2"/>
    <w:rsid w:val="004D1D57"/>
    <w:rsid w:val="004D1F55"/>
    <w:rsid w:val="004D2432"/>
    <w:rsid w:val="004D3480"/>
    <w:rsid w:val="004D36AB"/>
    <w:rsid w:val="004D389B"/>
    <w:rsid w:val="004D3F1F"/>
    <w:rsid w:val="004D4430"/>
    <w:rsid w:val="004D4508"/>
    <w:rsid w:val="004D4810"/>
    <w:rsid w:val="004D493E"/>
    <w:rsid w:val="004D5546"/>
    <w:rsid w:val="004D56C5"/>
    <w:rsid w:val="004D576D"/>
    <w:rsid w:val="004D64D7"/>
    <w:rsid w:val="004D6A84"/>
    <w:rsid w:val="004D7689"/>
    <w:rsid w:val="004D77EB"/>
    <w:rsid w:val="004D7F44"/>
    <w:rsid w:val="004E0CA4"/>
    <w:rsid w:val="004E12A7"/>
    <w:rsid w:val="004E1AFA"/>
    <w:rsid w:val="004E1D66"/>
    <w:rsid w:val="004E2CAE"/>
    <w:rsid w:val="004E34E4"/>
    <w:rsid w:val="004E37C6"/>
    <w:rsid w:val="004E3810"/>
    <w:rsid w:val="004E38BE"/>
    <w:rsid w:val="004E4E93"/>
    <w:rsid w:val="004E5822"/>
    <w:rsid w:val="004E5F59"/>
    <w:rsid w:val="004E6B4E"/>
    <w:rsid w:val="004E6DD7"/>
    <w:rsid w:val="004E6F2D"/>
    <w:rsid w:val="004E753A"/>
    <w:rsid w:val="004F060D"/>
    <w:rsid w:val="004F0E69"/>
    <w:rsid w:val="004F14A3"/>
    <w:rsid w:val="004F1562"/>
    <w:rsid w:val="004F19E8"/>
    <w:rsid w:val="004F2420"/>
    <w:rsid w:val="004F3F9C"/>
    <w:rsid w:val="004F4B8F"/>
    <w:rsid w:val="004F5A26"/>
    <w:rsid w:val="004F5B78"/>
    <w:rsid w:val="004F5E71"/>
    <w:rsid w:val="004F6D87"/>
    <w:rsid w:val="004F7DB8"/>
    <w:rsid w:val="00500898"/>
    <w:rsid w:val="00500F5D"/>
    <w:rsid w:val="00501BBC"/>
    <w:rsid w:val="00501C6D"/>
    <w:rsid w:val="00501E33"/>
    <w:rsid w:val="00502730"/>
    <w:rsid w:val="00502768"/>
    <w:rsid w:val="005029C4"/>
    <w:rsid w:val="00503594"/>
    <w:rsid w:val="00505214"/>
    <w:rsid w:val="0050543E"/>
    <w:rsid w:val="005059B7"/>
    <w:rsid w:val="00505E8C"/>
    <w:rsid w:val="00506246"/>
    <w:rsid w:val="00506479"/>
    <w:rsid w:val="00506599"/>
    <w:rsid w:val="00506D33"/>
    <w:rsid w:val="00507341"/>
    <w:rsid w:val="00507A42"/>
    <w:rsid w:val="00510500"/>
    <w:rsid w:val="00510A2F"/>
    <w:rsid w:val="00510CBC"/>
    <w:rsid w:val="00511D23"/>
    <w:rsid w:val="00511FDC"/>
    <w:rsid w:val="00512006"/>
    <w:rsid w:val="005125DD"/>
    <w:rsid w:val="005132F5"/>
    <w:rsid w:val="005138E9"/>
    <w:rsid w:val="00514130"/>
    <w:rsid w:val="00514208"/>
    <w:rsid w:val="00514C1F"/>
    <w:rsid w:val="00514F15"/>
    <w:rsid w:val="005156F9"/>
    <w:rsid w:val="00515E2B"/>
    <w:rsid w:val="005164B8"/>
    <w:rsid w:val="00516557"/>
    <w:rsid w:val="0051691A"/>
    <w:rsid w:val="00516CF1"/>
    <w:rsid w:val="00516D1E"/>
    <w:rsid w:val="005175A0"/>
    <w:rsid w:val="005178BD"/>
    <w:rsid w:val="00520467"/>
    <w:rsid w:val="005215D0"/>
    <w:rsid w:val="00522AF1"/>
    <w:rsid w:val="00523586"/>
    <w:rsid w:val="00523734"/>
    <w:rsid w:val="005238F8"/>
    <w:rsid w:val="00524037"/>
    <w:rsid w:val="0052433C"/>
    <w:rsid w:val="00524405"/>
    <w:rsid w:val="0052475E"/>
    <w:rsid w:val="005254CD"/>
    <w:rsid w:val="00525AB5"/>
    <w:rsid w:val="00525B7A"/>
    <w:rsid w:val="00525C37"/>
    <w:rsid w:val="0052620F"/>
    <w:rsid w:val="0052661F"/>
    <w:rsid w:val="005269A4"/>
    <w:rsid w:val="00526F3F"/>
    <w:rsid w:val="00526FF9"/>
    <w:rsid w:val="0052703E"/>
    <w:rsid w:val="005270B9"/>
    <w:rsid w:val="0052755D"/>
    <w:rsid w:val="00527B60"/>
    <w:rsid w:val="00527C7C"/>
    <w:rsid w:val="005303F3"/>
    <w:rsid w:val="005309F7"/>
    <w:rsid w:val="00531DB6"/>
    <w:rsid w:val="00532765"/>
    <w:rsid w:val="0053364D"/>
    <w:rsid w:val="00534B78"/>
    <w:rsid w:val="00534CF4"/>
    <w:rsid w:val="00535016"/>
    <w:rsid w:val="0053520B"/>
    <w:rsid w:val="0053529C"/>
    <w:rsid w:val="00535412"/>
    <w:rsid w:val="00535BFD"/>
    <w:rsid w:val="00535C0B"/>
    <w:rsid w:val="005363B0"/>
    <w:rsid w:val="00536C39"/>
    <w:rsid w:val="00536D98"/>
    <w:rsid w:val="005376AA"/>
    <w:rsid w:val="005400FF"/>
    <w:rsid w:val="005405AC"/>
    <w:rsid w:val="005409D5"/>
    <w:rsid w:val="0054164B"/>
    <w:rsid w:val="00541931"/>
    <w:rsid w:val="00541E79"/>
    <w:rsid w:val="005420E1"/>
    <w:rsid w:val="00542565"/>
    <w:rsid w:val="00542A65"/>
    <w:rsid w:val="00542C8F"/>
    <w:rsid w:val="005436B2"/>
    <w:rsid w:val="0054370B"/>
    <w:rsid w:val="00543DFF"/>
    <w:rsid w:val="00544BE1"/>
    <w:rsid w:val="005450E4"/>
    <w:rsid w:val="00545966"/>
    <w:rsid w:val="0054648F"/>
    <w:rsid w:val="005464AF"/>
    <w:rsid w:val="0054659A"/>
    <w:rsid w:val="0054751E"/>
    <w:rsid w:val="005478A3"/>
    <w:rsid w:val="00551167"/>
    <w:rsid w:val="00552B71"/>
    <w:rsid w:val="00552E5A"/>
    <w:rsid w:val="00552EB7"/>
    <w:rsid w:val="00553965"/>
    <w:rsid w:val="0055397C"/>
    <w:rsid w:val="00554D19"/>
    <w:rsid w:val="00554F09"/>
    <w:rsid w:val="0055531F"/>
    <w:rsid w:val="0055534A"/>
    <w:rsid w:val="0055547E"/>
    <w:rsid w:val="005558B9"/>
    <w:rsid w:val="005559D8"/>
    <w:rsid w:val="00555C30"/>
    <w:rsid w:val="005568EC"/>
    <w:rsid w:val="00557CEE"/>
    <w:rsid w:val="005604A6"/>
    <w:rsid w:val="00560A68"/>
    <w:rsid w:val="00561C17"/>
    <w:rsid w:val="005620CE"/>
    <w:rsid w:val="005624E7"/>
    <w:rsid w:val="005628DD"/>
    <w:rsid w:val="00562904"/>
    <w:rsid w:val="00562F9A"/>
    <w:rsid w:val="0056376A"/>
    <w:rsid w:val="00563A1C"/>
    <w:rsid w:val="005648C2"/>
    <w:rsid w:val="005649CC"/>
    <w:rsid w:val="00565C51"/>
    <w:rsid w:val="00565D5D"/>
    <w:rsid w:val="00565E54"/>
    <w:rsid w:val="00566D00"/>
    <w:rsid w:val="005672B3"/>
    <w:rsid w:val="0056764C"/>
    <w:rsid w:val="00571322"/>
    <w:rsid w:val="00571405"/>
    <w:rsid w:val="005717DC"/>
    <w:rsid w:val="00571C8F"/>
    <w:rsid w:val="00571E62"/>
    <w:rsid w:val="00571F8D"/>
    <w:rsid w:val="0057274C"/>
    <w:rsid w:val="00572A3A"/>
    <w:rsid w:val="005730C2"/>
    <w:rsid w:val="0057332C"/>
    <w:rsid w:val="00575566"/>
    <w:rsid w:val="0057603C"/>
    <w:rsid w:val="0057673D"/>
    <w:rsid w:val="00576D33"/>
    <w:rsid w:val="00576F72"/>
    <w:rsid w:val="00577198"/>
    <w:rsid w:val="005773B5"/>
    <w:rsid w:val="00577543"/>
    <w:rsid w:val="00577F8C"/>
    <w:rsid w:val="0058047A"/>
    <w:rsid w:val="00580FE6"/>
    <w:rsid w:val="00581629"/>
    <w:rsid w:val="00581A4D"/>
    <w:rsid w:val="00581E12"/>
    <w:rsid w:val="0058244D"/>
    <w:rsid w:val="005837D8"/>
    <w:rsid w:val="00583973"/>
    <w:rsid w:val="00583A5A"/>
    <w:rsid w:val="00583DAC"/>
    <w:rsid w:val="005850FE"/>
    <w:rsid w:val="005855B6"/>
    <w:rsid w:val="005856CC"/>
    <w:rsid w:val="00585BEE"/>
    <w:rsid w:val="00585D1A"/>
    <w:rsid w:val="005908C7"/>
    <w:rsid w:val="00590AB7"/>
    <w:rsid w:val="0059100D"/>
    <w:rsid w:val="005915AB"/>
    <w:rsid w:val="005915AD"/>
    <w:rsid w:val="00591C9D"/>
    <w:rsid w:val="005923CE"/>
    <w:rsid w:val="005936BF"/>
    <w:rsid w:val="005938AC"/>
    <w:rsid w:val="0059405C"/>
    <w:rsid w:val="00594A13"/>
    <w:rsid w:val="005958A8"/>
    <w:rsid w:val="00595989"/>
    <w:rsid w:val="00595D6C"/>
    <w:rsid w:val="00595F23"/>
    <w:rsid w:val="005960F3"/>
    <w:rsid w:val="005962A1"/>
    <w:rsid w:val="00596B2B"/>
    <w:rsid w:val="005978A8"/>
    <w:rsid w:val="005A1EA5"/>
    <w:rsid w:val="005A267C"/>
    <w:rsid w:val="005A2993"/>
    <w:rsid w:val="005A3446"/>
    <w:rsid w:val="005A35B9"/>
    <w:rsid w:val="005A37E1"/>
    <w:rsid w:val="005A38BC"/>
    <w:rsid w:val="005A3D7E"/>
    <w:rsid w:val="005A3FA4"/>
    <w:rsid w:val="005A4143"/>
    <w:rsid w:val="005A4ADF"/>
    <w:rsid w:val="005A546C"/>
    <w:rsid w:val="005A54B2"/>
    <w:rsid w:val="005A5530"/>
    <w:rsid w:val="005A5608"/>
    <w:rsid w:val="005A56F2"/>
    <w:rsid w:val="005A5AC0"/>
    <w:rsid w:val="005A6203"/>
    <w:rsid w:val="005A636D"/>
    <w:rsid w:val="005A6CB3"/>
    <w:rsid w:val="005A6E28"/>
    <w:rsid w:val="005A7040"/>
    <w:rsid w:val="005A7BAF"/>
    <w:rsid w:val="005A7D8C"/>
    <w:rsid w:val="005B002A"/>
    <w:rsid w:val="005B008E"/>
    <w:rsid w:val="005B0221"/>
    <w:rsid w:val="005B051F"/>
    <w:rsid w:val="005B235A"/>
    <w:rsid w:val="005B2898"/>
    <w:rsid w:val="005B2F88"/>
    <w:rsid w:val="005B394F"/>
    <w:rsid w:val="005B403C"/>
    <w:rsid w:val="005B4081"/>
    <w:rsid w:val="005B41F9"/>
    <w:rsid w:val="005B426B"/>
    <w:rsid w:val="005B4702"/>
    <w:rsid w:val="005B4881"/>
    <w:rsid w:val="005B4EB9"/>
    <w:rsid w:val="005B5274"/>
    <w:rsid w:val="005B55DB"/>
    <w:rsid w:val="005B6122"/>
    <w:rsid w:val="005B672D"/>
    <w:rsid w:val="005B68C8"/>
    <w:rsid w:val="005C0734"/>
    <w:rsid w:val="005C2078"/>
    <w:rsid w:val="005C2304"/>
    <w:rsid w:val="005C24CF"/>
    <w:rsid w:val="005C2676"/>
    <w:rsid w:val="005C38B6"/>
    <w:rsid w:val="005C39AA"/>
    <w:rsid w:val="005C3D8E"/>
    <w:rsid w:val="005C3DF7"/>
    <w:rsid w:val="005C405B"/>
    <w:rsid w:val="005C49CB"/>
    <w:rsid w:val="005C4F16"/>
    <w:rsid w:val="005C5156"/>
    <w:rsid w:val="005C52B7"/>
    <w:rsid w:val="005C540C"/>
    <w:rsid w:val="005C56C3"/>
    <w:rsid w:val="005C5C2A"/>
    <w:rsid w:val="005C6456"/>
    <w:rsid w:val="005C6D8B"/>
    <w:rsid w:val="005C6ED4"/>
    <w:rsid w:val="005C739D"/>
    <w:rsid w:val="005C7BF1"/>
    <w:rsid w:val="005C7CEF"/>
    <w:rsid w:val="005D01A3"/>
    <w:rsid w:val="005D0493"/>
    <w:rsid w:val="005D0924"/>
    <w:rsid w:val="005D0AC1"/>
    <w:rsid w:val="005D0EA8"/>
    <w:rsid w:val="005D1138"/>
    <w:rsid w:val="005D1730"/>
    <w:rsid w:val="005D183F"/>
    <w:rsid w:val="005D1D17"/>
    <w:rsid w:val="005D1DE3"/>
    <w:rsid w:val="005D1EA3"/>
    <w:rsid w:val="005D1EF8"/>
    <w:rsid w:val="005D2B44"/>
    <w:rsid w:val="005D3568"/>
    <w:rsid w:val="005D3CC1"/>
    <w:rsid w:val="005D419E"/>
    <w:rsid w:val="005D4552"/>
    <w:rsid w:val="005D468B"/>
    <w:rsid w:val="005D4A7E"/>
    <w:rsid w:val="005D54A1"/>
    <w:rsid w:val="005D54CD"/>
    <w:rsid w:val="005D6089"/>
    <w:rsid w:val="005D6842"/>
    <w:rsid w:val="005D6996"/>
    <w:rsid w:val="005D6BEA"/>
    <w:rsid w:val="005D6F92"/>
    <w:rsid w:val="005D786D"/>
    <w:rsid w:val="005E04B2"/>
    <w:rsid w:val="005E0A59"/>
    <w:rsid w:val="005E10C5"/>
    <w:rsid w:val="005E1EC7"/>
    <w:rsid w:val="005E241C"/>
    <w:rsid w:val="005E2E81"/>
    <w:rsid w:val="005E35CB"/>
    <w:rsid w:val="005E3EB6"/>
    <w:rsid w:val="005E51D9"/>
    <w:rsid w:val="005E58E9"/>
    <w:rsid w:val="005E5DCB"/>
    <w:rsid w:val="005E5F77"/>
    <w:rsid w:val="005E6461"/>
    <w:rsid w:val="005E6605"/>
    <w:rsid w:val="005E660C"/>
    <w:rsid w:val="005E6C9B"/>
    <w:rsid w:val="005E75DF"/>
    <w:rsid w:val="005E7CE3"/>
    <w:rsid w:val="005F01CB"/>
    <w:rsid w:val="005F03E6"/>
    <w:rsid w:val="005F0C04"/>
    <w:rsid w:val="005F1048"/>
    <w:rsid w:val="005F1178"/>
    <w:rsid w:val="005F14A5"/>
    <w:rsid w:val="005F15E9"/>
    <w:rsid w:val="005F1BF0"/>
    <w:rsid w:val="005F2151"/>
    <w:rsid w:val="005F260A"/>
    <w:rsid w:val="005F39D6"/>
    <w:rsid w:val="005F3E13"/>
    <w:rsid w:val="005F4EC6"/>
    <w:rsid w:val="005F5144"/>
    <w:rsid w:val="005F5728"/>
    <w:rsid w:val="005F5CD3"/>
    <w:rsid w:val="005F60D5"/>
    <w:rsid w:val="005F6228"/>
    <w:rsid w:val="005F6A3E"/>
    <w:rsid w:val="005F6C3F"/>
    <w:rsid w:val="005F7322"/>
    <w:rsid w:val="005F74BA"/>
    <w:rsid w:val="005F7AF2"/>
    <w:rsid w:val="005F7B8D"/>
    <w:rsid w:val="006002BF"/>
    <w:rsid w:val="006005AF"/>
    <w:rsid w:val="00600614"/>
    <w:rsid w:val="00602740"/>
    <w:rsid w:val="0060330F"/>
    <w:rsid w:val="00603680"/>
    <w:rsid w:val="006040C8"/>
    <w:rsid w:val="0060426F"/>
    <w:rsid w:val="006042C1"/>
    <w:rsid w:val="006045E3"/>
    <w:rsid w:val="006047FB"/>
    <w:rsid w:val="00604AA8"/>
    <w:rsid w:val="00604BFF"/>
    <w:rsid w:val="006063F0"/>
    <w:rsid w:val="00606819"/>
    <w:rsid w:val="00606D56"/>
    <w:rsid w:val="006075BD"/>
    <w:rsid w:val="00607C37"/>
    <w:rsid w:val="00607C4C"/>
    <w:rsid w:val="00610568"/>
    <w:rsid w:val="00610599"/>
    <w:rsid w:val="00610729"/>
    <w:rsid w:val="00610A5C"/>
    <w:rsid w:val="00610B16"/>
    <w:rsid w:val="006119CE"/>
    <w:rsid w:val="006121A3"/>
    <w:rsid w:val="006128A3"/>
    <w:rsid w:val="00613853"/>
    <w:rsid w:val="00613F76"/>
    <w:rsid w:val="006149D3"/>
    <w:rsid w:val="00615113"/>
    <w:rsid w:val="00615331"/>
    <w:rsid w:val="006158C3"/>
    <w:rsid w:val="00615BC8"/>
    <w:rsid w:val="00615C9B"/>
    <w:rsid w:val="00615F44"/>
    <w:rsid w:val="00616059"/>
    <w:rsid w:val="006160F9"/>
    <w:rsid w:val="006167D1"/>
    <w:rsid w:val="006167D8"/>
    <w:rsid w:val="00616E86"/>
    <w:rsid w:val="006172E1"/>
    <w:rsid w:val="0061735A"/>
    <w:rsid w:val="006211C6"/>
    <w:rsid w:val="006227DF"/>
    <w:rsid w:val="00623377"/>
    <w:rsid w:val="00623590"/>
    <w:rsid w:val="00624178"/>
    <w:rsid w:val="006260E2"/>
    <w:rsid w:val="00626205"/>
    <w:rsid w:val="00626488"/>
    <w:rsid w:val="006276B4"/>
    <w:rsid w:val="00630C12"/>
    <w:rsid w:val="00631327"/>
    <w:rsid w:val="006315B0"/>
    <w:rsid w:val="00631FB5"/>
    <w:rsid w:val="00632331"/>
    <w:rsid w:val="006323F7"/>
    <w:rsid w:val="00632509"/>
    <w:rsid w:val="0063341C"/>
    <w:rsid w:val="00633755"/>
    <w:rsid w:val="00633BFB"/>
    <w:rsid w:val="0063521E"/>
    <w:rsid w:val="006354E4"/>
    <w:rsid w:val="0063587B"/>
    <w:rsid w:val="00636629"/>
    <w:rsid w:val="00636F09"/>
    <w:rsid w:val="00637606"/>
    <w:rsid w:val="0064011B"/>
    <w:rsid w:val="006401A6"/>
    <w:rsid w:val="00640B61"/>
    <w:rsid w:val="006417B3"/>
    <w:rsid w:val="00641A8D"/>
    <w:rsid w:val="00641CAA"/>
    <w:rsid w:val="00641E5D"/>
    <w:rsid w:val="00642404"/>
    <w:rsid w:val="006428E6"/>
    <w:rsid w:val="00642CCB"/>
    <w:rsid w:val="00643319"/>
    <w:rsid w:val="0064331D"/>
    <w:rsid w:val="00643410"/>
    <w:rsid w:val="00644DA0"/>
    <w:rsid w:val="00644F0C"/>
    <w:rsid w:val="00645C53"/>
    <w:rsid w:val="00646298"/>
    <w:rsid w:val="006463A0"/>
    <w:rsid w:val="00646ADD"/>
    <w:rsid w:val="0064732E"/>
    <w:rsid w:val="00647370"/>
    <w:rsid w:val="006503AF"/>
    <w:rsid w:val="00650443"/>
    <w:rsid w:val="00651723"/>
    <w:rsid w:val="00651B56"/>
    <w:rsid w:val="00651BD3"/>
    <w:rsid w:val="00652440"/>
    <w:rsid w:val="006526F2"/>
    <w:rsid w:val="00652B9E"/>
    <w:rsid w:val="00652BDA"/>
    <w:rsid w:val="00654E5A"/>
    <w:rsid w:val="00654F13"/>
    <w:rsid w:val="00655181"/>
    <w:rsid w:val="006552B4"/>
    <w:rsid w:val="0065549B"/>
    <w:rsid w:val="00655589"/>
    <w:rsid w:val="006558D0"/>
    <w:rsid w:val="00655EDE"/>
    <w:rsid w:val="00655FE4"/>
    <w:rsid w:val="0065630C"/>
    <w:rsid w:val="0065639B"/>
    <w:rsid w:val="006565F1"/>
    <w:rsid w:val="00656D9E"/>
    <w:rsid w:val="00656EC3"/>
    <w:rsid w:val="0065751A"/>
    <w:rsid w:val="00657528"/>
    <w:rsid w:val="006612FF"/>
    <w:rsid w:val="00661508"/>
    <w:rsid w:val="00661800"/>
    <w:rsid w:val="00661E16"/>
    <w:rsid w:val="006622B6"/>
    <w:rsid w:val="006624D3"/>
    <w:rsid w:val="00662A12"/>
    <w:rsid w:val="00662E00"/>
    <w:rsid w:val="006635AA"/>
    <w:rsid w:val="0066374C"/>
    <w:rsid w:val="00663840"/>
    <w:rsid w:val="00663E65"/>
    <w:rsid w:val="0066419A"/>
    <w:rsid w:val="0066458A"/>
    <w:rsid w:val="0066477A"/>
    <w:rsid w:val="0066488C"/>
    <w:rsid w:val="00664A8C"/>
    <w:rsid w:val="00664D98"/>
    <w:rsid w:val="00664FE4"/>
    <w:rsid w:val="00665DE4"/>
    <w:rsid w:val="00667272"/>
    <w:rsid w:val="00667B93"/>
    <w:rsid w:val="006702C6"/>
    <w:rsid w:val="00670610"/>
    <w:rsid w:val="0067064B"/>
    <w:rsid w:val="006708A0"/>
    <w:rsid w:val="00670E50"/>
    <w:rsid w:val="00671103"/>
    <w:rsid w:val="00671187"/>
    <w:rsid w:val="00672DDC"/>
    <w:rsid w:val="00672E81"/>
    <w:rsid w:val="00673860"/>
    <w:rsid w:val="006739C8"/>
    <w:rsid w:val="00673B62"/>
    <w:rsid w:val="00673C8B"/>
    <w:rsid w:val="00673EBE"/>
    <w:rsid w:val="00674576"/>
    <w:rsid w:val="00674953"/>
    <w:rsid w:val="00674FC0"/>
    <w:rsid w:val="00675371"/>
    <w:rsid w:val="00675478"/>
    <w:rsid w:val="00675D8B"/>
    <w:rsid w:val="00676704"/>
    <w:rsid w:val="00676F22"/>
    <w:rsid w:val="0067767B"/>
    <w:rsid w:val="00677B2C"/>
    <w:rsid w:val="00680318"/>
    <w:rsid w:val="006805C6"/>
    <w:rsid w:val="0068120F"/>
    <w:rsid w:val="006825D6"/>
    <w:rsid w:val="0068270D"/>
    <w:rsid w:val="00682CFC"/>
    <w:rsid w:val="00683120"/>
    <w:rsid w:val="0068315F"/>
    <w:rsid w:val="00683217"/>
    <w:rsid w:val="00683588"/>
    <w:rsid w:val="006841DC"/>
    <w:rsid w:val="00684E32"/>
    <w:rsid w:val="00685283"/>
    <w:rsid w:val="006855A3"/>
    <w:rsid w:val="00685D47"/>
    <w:rsid w:val="00685EF9"/>
    <w:rsid w:val="00685F0F"/>
    <w:rsid w:val="00686C8D"/>
    <w:rsid w:val="00686DE0"/>
    <w:rsid w:val="00687285"/>
    <w:rsid w:val="006874A9"/>
    <w:rsid w:val="00687CE8"/>
    <w:rsid w:val="00690107"/>
    <w:rsid w:val="0069045D"/>
    <w:rsid w:val="00690AF0"/>
    <w:rsid w:val="00691507"/>
    <w:rsid w:val="0069163C"/>
    <w:rsid w:val="006916D3"/>
    <w:rsid w:val="00691944"/>
    <w:rsid w:val="00692546"/>
    <w:rsid w:val="00692D2E"/>
    <w:rsid w:val="00693A07"/>
    <w:rsid w:val="0069441A"/>
    <w:rsid w:val="0069500D"/>
    <w:rsid w:val="006953B7"/>
    <w:rsid w:val="0069635E"/>
    <w:rsid w:val="00696380"/>
    <w:rsid w:val="00696984"/>
    <w:rsid w:val="00696D01"/>
    <w:rsid w:val="00696D26"/>
    <w:rsid w:val="00697937"/>
    <w:rsid w:val="00697BDE"/>
    <w:rsid w:val="00697DA7"/>
    <w:rsid w:val="00697E6B"/>
    <w:rsid w:val="006A0329"/>
    <w:rsid w:val="006A0864"/>
    <w:rsid w:val="006A0A7B"/>
    <w:rsid w:val="006A2AE0"/>
    <w:rsid w:val="006A33C9"/>
    <w:rsid w:val="006A4B37"/>
    <w:rsid w:val="006A50FA"/>
    <w:rsid w:val="006A5798"/>
    <w:rsid w:val="006A5D46"/>
    <w:rsid w:val="006A630C"/>
    <w:rsid w:val="006A6EE6"/>
    <w:rsid w:val="006B0C90"/>
    <w:rsid w:val="006B1FC2"/>
    <w:rsid w:val="006B288B"/>
    <w:rsid w:val="006B2F8D"/>
    <w:rsid w:val="006B32EF"/>
    <w:rsid w:val="006B3600"/>
    <w:rsid w:val="006B3AB2"/>
    <w:rsid w:val="006B3D1D"/>
    <w:rsid w:val="006B401F"/>
    <w:rsid w:val="006B404A"/>
    <w:rsid w:val="006B40BB"/>
    <w:rsid w:val="006B484A"/>
    <w:rsid w:val="006B4B43"/>
    <w:rsid w:val="006B4D7B"/>
    <w:rsid w:val="006B575F"/>
    <w:rsid w:val="006B59C3"/>
    <w:rsid w:val="006B64CD"/>
    <w:rsid w:val="006B67C8"/>
    <w:rsid w:val="006B6EE4"/>
    <w:rsid w:val="006B7EAA"/>
    <w:rsid w:val="006C0E74"/>
    <w:rsid w:val="006C1149"/>
    <w:rsid w:val="006C141F"/>
    <w:rsid w:val="006C1695"/>
    <w:rsid w:val="006C1B68"/>
    <w:rsid w:val="006C1BCC"/>
    <w:rsid w:val="006C1E9E"/>
    <w:rsid w:val="006C1F5E"/>
    <w:rsid w:val="006C237A"/>
    <w:rsid w:val="006C2481"/>
    <w:rsid w:val="006C263E"/>
    <w:rsid w:val="006C2B9F"/>
    <w:rsid w:val="006C2C01"/>
    <w:rsid w:val="006C3781"/>
    <w:rsid w:val="006C3AEC"/>
    <w:rsid w:val="006C41C8"/>
    <w:rsid w:val="006C4214"/>
    <w:rsid w:val="006C443A"/>
    <w:rsid w:val="006C4A54"/>
    <w:rsid w:val="006C4C32"/>
    <w:rsid w:val="006C4F3D"/>
    <w:rsid w:val="006C4F6D"/>
    <w:rsid w:val="006C65CF"/>
    <w:rsid w:val="006C6B3F"/>
    <w:rsid w:val="006C6FE2"/>
    <w:rsid w:val="006C7139"/>
    <w:rsid w:val="006C76E5"/>
    <w:rsid w:val="006C79BB"/>
    <w:rsid w:val="006C7B86"/>
    <w:rsid w:val="006D028C"/>
    <w:rsid w:val="006D0B06"/>
    <w:rsid w:val="006D1157"/>
    <w:rsid w:val="006D14F9"/>
    <w:rsid w:val="006D1552"/>
    <w:rsid w:val="006D1EC5"/>
    <w:rsid w:val="006D271D"/>
    <w:rsid w:val="006D2760"/>
    <w:rsid w:val="006D32A0"/>
    <w:rsid w:val="006D32F2"/>
    <w:rsid w:val="006D3A98"/>
    <w:rsid w:val="006D48C1"/>
    <w:rsid w:val="006D4EE9"/>
    <w:rsid w:val="006D51FB"/>
    <w:rsid w:val="006D5457"/>
    <w:rsid w:val="006D58DA"/>
    <w:rsid w:val="006E001E"/>
    <w:rsid w:val="006E0591"/>
    <w:rsid w:val="006E14E2"/>
    <w:rsid w:val="006E169B"/>
    <w:rsid w:val="006E1A45"/>
    <w:rsid w:val="006E20CE"/>
    <w:rsid w:val="006E2204"/>
    <w:rsid w:val="006E3316"/>
    <w:rsid w:val="006E39BD"/>
    <w:rsid w:val="006E4B43"/>
    <w:rsid w:val="006E520F"/>
    <w:rsid w:val="006E5DB3"/>
    <w:rsid w:val="006E5F42"/>
    <w:rsid w:val="006E65D8"/>
    <w:rsid w:val="006E6CE4"/>
    <w:rsid w:val="006E7531"/>
    <w:rsid w:val="006E7CD5"/>
    <w:rsid w:val="006E7E4F"/>
    <w:rsid w:val="006F02A9"/>
    <w:rsid w:val="006F0AD6"/>
    <w:rsid w:val="006F0C66"/>
    <w:rsid w:val="006F0DBA"/>
    <w:rsid w:val="006F0F3A"/>
    <w:rsid w:val="006F1A27"/>
    <w:rsid w:val="006F2BC2"/>
    <w:rsid w:val="006F336A"/>
    <w:rsid w:val="006F363D"/>
    <w:rsid w:val="006F37EF"/>
    <w:rsid w:val="006F49DC"/>
    <w:rsid w:val="006F4B65"/>
    <w:rsid w:val="006F4CFA"/>
    <w:rsid w:val="006F550C"/>
    <w:rsid w:val="006F55AA"/>
    <w:rsid w:val="006F56A4"/>
    <w:rsid w:val="006F5C98"/>
    <w:rsid w:val="006F5E25"/>
    <w:rsid w:val="006F5F7E"/>
    <w:rsid w:val="006F601B"/>
    <w:rsid w:val="006F60FC"/>
    <w:rsid w:val="006F64DB"/>
    <w:rsid w:val="006F6719"/>
    <w:rsid w:val="006F6C7B"/>
    <w:rsid w:val="006F6ECE"/>
    <w:rsid w:val="006F702F"/>
    <w:rsid w:val="006F74C3"/>
    <w:rsid w:val="006F7FF9"/>
    <w:rsid w:val="00700788"/>
    <w:rsid w:val="007015A1"/>
    <w:rsid w:val="00701A82"/>
    <w:rsid w:val="00702159"/>
    <w:rsid w:val="00702530"/>
    <w:rsid w:val="007034A9"/>
    <w:rsid w:val="007035D9"/>
    <w:rsid w:val="007037D8"/>
    <w:rsid w:val="00703E9D"/>
    <w:rsid w:val="007046A4"/>
    <w:rsid w:val="00704E21"/>
    <w:rsid w:val="007053C6"/>
    <w:rsid w:val="00705608"/>
    <w:rsid w:val="00705D61"/>
    <w:rsid w:val="00707D66"/>
    <w:rsid w:val="00707FAF"/>
    <w:rsid w:val="00710960"/>
    <w:rsid w:val="00710ADB"/>
    <w:rsid w:val="00710E0D"/>
    <w:rsid w:val="00711A57"/>
    <w:rsid w:val="00711F90"/>
    <w:rsid w:val="00712182"/>
    <w:rsid w:val="007124FF"/>
    <w:rsid w:val="00713115"/>
    <w:rsid w:val="00713791"/>
    <w:rsid w:val="00714687"/>
    <w:rsid w:val="007147EE"/>
    <w:rsid w:val="00714A84"/>
    <w:rsid w:val="00714C09"/>
    <w:rsid w:val="00714C83"/>
    <w:rsid w:val="00714D4B"/>
    <w:rsid w:val="00714EED"/>
    <w:rsid w:val="00715012"/>
    <w:rsid w:val="0071575A"/>
    <w:rsid w:val="00715839"/>
    <w:rsid w:val="0071584B"/>
    <w:rsid w:val="00715AC3"/>
    <w:rsid w:val="00715B71"/>
    <w:rsid w:val="007163D1"/>
    <w:rsid w:val="007169A8"/>
    <w:rsid w:val="00716DA0"/>
    <w:rsid w:val="007173CA"/>
    <w:rsid w:val="007206C9"/>
    <w:rsid w:val="00720B7F"/>
    <w:rsid w:val="007210C8"/>
    <w:rsid w:val="0072138B"/>
    <w:rsid w:val="007218AF"/>
    <w:rsid w:val="00722255"/>
    <w:rsid w:val="00722526"/>
    <w:rsid w:val="0072308A"/>
    <w:rsid w:val="0072358C"/>
    <w:rsid w:val="00724072"/>
    <w:rsid w:val="00724C83"/>
    <w:rsid w:val="00725BEA"/>
    <w:rsid w:val="0072701B"/>
    <w:rsid w:val="0072734D"/>
    <w:rsid w:val="00727781"/>
    <w:rsid w:val="00727BB5"/>
    <w:rsid w:val="00727C6B"/>
    <w:rsid w:val="00727CF0"/>
    <w:rsid w:val="007302A0"/>
    <w:rsid w:val="0073098B"/>
    <w:rsid w:val="00730B7C"/>
    <w:rsid w:val="007313E2"/>
    <w:rsid w:val="007318DF"/>
    <w:rsid w:val="00731AC4"/>
    <w:rsid w:val="0073242A"/>
    <w:rsid w:val="00732A02"/>
    <w:rsid w:val="00732AA2"/>
    <w:rsid w:val="00732C15"/>
    <w:rsid w:val="0073364B"/>
    <w:rsid w:val="00734E4F"/>
    <w:rsid w:val="00736D41"/>
    <w:rsid w:val="00736F8E"/>
    <w:rsid w:val="007378C0"/>
    <w:rsid w:val="00737ADF"/>
    <w:rsid w:val="00737E08"/>
    <w:rsid w:val="00740239"/>
    <w:rsid w:val="00740AC7"/>
    <w:rsid w:val="0074158F"/>
    <w:rsid w:val="00741796"/>
    <w:rsid w:val="00741845"/>
    <w:rsid w:val="00742367"/>
    <w:rsid w:val="00742763"/>
    <w:rsid w:val="00742A9C"/>
    <w:rsid w:val="00743034"/>
    <w:rsid w:val="00743B2E"/>
    <w:rsid w:val="007441DF"/>
    <w:rsid w:val="00744408"/>
    <w:rsid w:val="00744BDB"/>
    <w:rsid w:val="00744EC7"/>
    <w:rsid w:val="00745240"/>
    <w:rsid w:val="007458B2"/>
    <w:rsid w:val="00745E04"/>
    <w:rsid w:val="00746539"/>
    <w:rsid w:val="00746B19"/>
    <w:rsid w:val="007472C4"/>
    <w:rsid w:val="00750074"/>
    <w:rsid w:val="00750CEB"/>
    <w:rsid w:val="0075241F"/>
    <w:rsid w:val="0075267E"/>
    <w:rsid w:val="0075292C"/>
    <w:rsid w:val="00752C2E"/>
    <w:rsid w:val="007536CE"/>
    <w:rsid w:val="00753A32"/>
    <w:rsid w:val="00753B73"/>
    <w:rsid w:val="00753D97"/>
    <w:rsid w:val="00755DDF"/>
    <w:rsid w:val="007561D1"/>
    <w:rsid w:val="007569F7"/>
    <w:rsid w:val="00756D16"/>
    <w:rsid w:val="00757367"/>
    <w:rsid w:val="007575D2"/>
    <w:rsid w:val="00760555"/>
    <w:rsid w:val="00760F3F"/>
    <w:rsid w:val="007616F3"/>
    <w:rsid w:val="00761BEA"/>
    <w:rsid w:val="00763467"/>
    <w:rsid w:val="0076357A"/>
    <w:rsid w:val="007635BA"/>
    <w:rsid w:val="00764076"/>
    <w:rsid w:val="007645BD"/>
    <w:rsid w:val="0076472E"/>
    <w:rsid w:val="007647BE"/>
    <w:rsid w:val="00765710"/>
    <w:rsid w:val="0076598E"/>
    <w:rsid w:val="00765DD7"/>
    <w:rsid w:val="00765F89"/>
    <w:rsid w:val="00766269"/>
    <w:rsid w:val="00766AD6"/>
    <w:rsid w:val="00767895"/>
    <w:rsid w:val="00767E7B"/>
    <w:rsid w:val="00770C4E"/>
    <w:rsid w:val="00770EA1"/>
    <w:rsid w:val="0077143C"/>
    <w:rsid w:val="00771B08"/>
    <w:rsid w:val="00771B5E"/>
    <w:rsid w:val="00771F4F"/>
    <w:rsid w:val="007721CC"/>
    <w:rsid w:val="0077238D"/>
    <w:rsid w:val="0077251A"/>
    <w:rsid w:val="00772726"/>
    <w:rsid w:val="007731ED"/>
    <w:rsid w:val="007735AB"/>
    <w:rsid w:val="007747F1"/>
    <w:rsid w:val="00774EA0"/>
    <w:rsid w:val="007759F6"/>
    <w:rsid w:val="00776253"/>
    <w:rsid w:val="00776366"/>
    <w:rsid w:val="0077654E"/>
    <w:rsid w:val="00776BE8"/>
    <w:rsid w:val="007776E1"/>
    <w:rsid w:val="007804ED"/>
    <w:rsid w:val="00780AD1"/>
    <w:rsid w:val="00780CD7"/>
    <w:rsid w:val="00780F46"/>
    <w:rsid w:val="00781445"/>
    <w:rsid w:val="007815CC"/>
    <w:rsid w:val="00781A8C"/>
    <w:rsid w:val="00781CB2"/>
    <w:rsid w:val="007821F5"/>
    <w:rsid w:val="007823E3"/>
    <w:rsid w:val="0078279D"/>
    <w:rsid w:val="007827F8"/>
    <w:rsid w:val="007828AF"/>
    <w:rsid w:val="00782AC1"/>
    <w:rsid w:val="0078334C"/>
    <w:rsid w:val="00783353"/>
    <w:rsid w:val="00783589"/>
    <w:rsid w:val="00783A89"/>
    <w:rsid w:val="007842E1"/>
    <w:rsid w:val="00784CD7"/>
    <w:rsid w:val="00785B18"/>
    <w:rsid w:val="00785E4B"/>
    <w:rsid w:val="007870F8"/>
    <w:rsid w:val="0078725D"/>
    <w:rsid w:val="0078770B"/>
    <w:rsid w:val="007877CD"/>
    <w:rsid w:val="00790B62"/>
    <w:rsid w:val="0079147D"/>
    <w:rsid w:val="0079254D"/>
    <w:rsid w:val="007926F0"/>
    <w:rsid w:val="0079276E"/>
    <w:rsid w:val="00792CC5"/>
    <w:rsid w:val="00793C0C"/>
    <w:rsid w:val="00793DAC"/>
    <w:rsid w:val="00793F1B"/>
    <w:rsid w:val="0079428D"/>
    <w:rsid w:val="007950FC"/>
    <w:rsid w:val="007951AB"/>
    <w:rsid w:val="00795B96"/>
    <w:rsid w:val="00796C94"/>
    <w:rsid w:val="0079705E"/>
    <w:rsid w:val="007970C5"/>
    <w:rsid w:val="007A0042"/>
    <w:rsid w:val="007A0A1F"/>
    <w:rsid w:val="007A0F0A"/>
    <w:rsid w:val="007A131C"/>
    <w:rsid w:val="007A227D"/>
    <w:rsid w:val="007A26C6"/>
    <w:rsid w:val="007A366D"/>
    <w:rsid w:val="007A3B98"/>
    <w:rsid w:val="007A471B"/>
    <w:rsid w:val="007A4842"/>
    <w:rsid w:val="007A4917"/>
    <w:rsid w:val="007A4C06"/>
    <w:rsid w:val="007A507D"/>
    <w:rsid w:val="007A5B00"/>
    <w:rsid w:val="007A657A"/>
    <w:rsid w:val="007A69A8"/>
    <w:rsid w:val="007A714F"/>
    <w:rsid w:val="007A79C0"/>
    <w:rsid w:val="007B0C90"/>
    <w:rsid w:val="007B0D38"/>
    <w:rsid w:val="007B0FAC"/>
    <w:rsid w:val="007B168D"/>
    <w:rsid w:val="007B1F93"/>
    <w:rsid w:val="007B2BE3"/>
    <w:rsid w:val="007B30DF"/>
    <w:rsid w:val="007B335D"/>
    <w:rsid w:val="007B4219"/>
    <w:rsid w:val="007B44AA"/>
    <w:rsid w:val="007B4635"/>
    <w:rsid w:val="007B52AA"/>
    <w:rsid w:val="007B7CD6"/>
    <w:rsid w:val="007C02C2"/>
    <w:rsid w:val="007C0929"/>
    <w:rsid w:val="007C1095"/>
    <w:rsid w:val="007C14AD"/>
    <w:rsid w:val="007C1729"/>
    <w:rsid w:val="007C180F"/>
    <w:rsid w:val="007C243D"/>
    <w:rsid w:val="007C268B"/>
    <w:rsid w:val="007C2CE8"/>
    <w:rsid w:val="007C2DBC"/>
    <w:rsid w:val="007C32D3"/>
    <w:rsid w:val="007C33DA"/>
    <w:rsid w:val="007C41BA"/>
    <w:rsid w:val="007C4322"/>
    <w:rsid w:val="007C450F"/>
    <w:rsid w:val="007C4EE7"/>
    <w:rsid w:val="007C54C6"/>
    <w:rsid w:val="007C57AC"/>
    <w:rsid w:val="007C5D7A"/>
    <w:rsid w:val="007C5E42"/>
    <w:rsid w:val="007C7268"/>
    <w:rsid w:val="007C74D2"/>
    <w:rsid w:val="007C7FDE"/>
    <w:rsid w:val="007D02F5"/>
    <w:rsid w:val="007D0577"/>
    <w:rsid w:val="007D1DBD"/>
    <w:rsid w:val="007D27F7"/>
    <w:rsid w:val="007D29CD"/>
    <w:rsid w:val="007D31D0"/>
    <w:rsid w:val="007D33DB"/>
    <w:rsid w:val="007D33F6"/>
    <w:rsid w:val="007D3587"/>
    <w:rsid w:val="007D3A42"/>
    <w:rsid w:val="007D4556"/>
    <w:rsid w:val="007D4890"/>
    <w:rsid w:val="007D490D"/>
    <w:rsid w:val="007D4F28"/>
    <w:rsid w:val="007D5019"/>
    <w:rsid w:val="007D50FF"/>
    <w:rsid w:val="007D53DE"/>
    <w:rsid w:val="007D6F9B"/>
    <w:rsid w:val="007D725D"/>
    <w:rsid w:val="007D778B"/>
    <w:rsid w:val="007D7941"/>
    <w:rsid w:val="007E03DC"/>
    <w:rsid w:val="007E0B5B"/>
    <w:rsid w:val="007E0D9A"/>
    <w:rsid w:val="007E23BD"/>
    <w:rsid w:val="007E2E1A"/>
    <w:rsid w:val="007E3E89"/>
    <w:rsid w:val="007E407C"/>
    <w:rsid w:val="007E4163"/>
    <w:rsid w:val="007E50B0"/>
    <w:rsid w:val="007E5447"/>
    <w:rsid w:val="007E5985"/>
    <w:rsid w:val="007E5A95"/>
    <w:rsid w:val="007E6EDA"/>
    <w:rsid w:val="007E7172"/>
    <w:rsid w:val="007E72A0"/>
    <w:rsid w:val="007E73AF"/>
    <w:rsid w:val="007E7C0D"/>
    <w:rsid w:val="007F026A"/>
    <w:rsid w:val="007F04D5"/>
    <w:rsid w:val="007F1B5D"/>
    <w:rsid w:val="007F3510"/>
    <w:rsid w:val="007F3D11"/>
    <w:rsid w:val="007F446A"/>
    <w:rsid w:val="007F458F"/>
    <w:rsid w:val="007F45FC"/>
    <w:rsid w:val="007F468E"/>
    <w:rsid w:val="007F4D1D"/>
    <w:rsid w:val="007F4D4E"/>
    <w:rsid w:val="007F4DC3"/>
    <w:rsid w:val="007F4EA7"/>
    <w:rsid w:val="007F57F7"/>
    <w:rsid w:val="007F5D9C"/>
    <w:rsid w:val="007F5E73"/>
    <w:rsid w:val="007F72AA"/>
    <w:rsid w:val="00800147"/>
    <w:rsid w:val="00800384"/>
    <w:rsid w:val="008005D1"/>
    <w:rsid w:val="00800E22"/>
    <w:rsid w:val="008018A4"/>
    <w:rsid w:val="00801C00"/>
    <w:rsid w:val="00801DC4"/>
    <w:rsid w:val="00802DDC"/>
    <w:rsid w:val="00803CD9"/>
    <w:rsid w:val="00803F4A"/>
    <w:rsid w:val="008040FE"/>
    <w:rsid w:val="00804195"/>
    <w:rsid w:val="00804B89"/>
    <w:rsid w:val="00805006"/>
    <w:rsid w:val="008050A6"/>
    <w:rsid w:val="0080510C"/>
    <w:rsid w:val="008054B1"/>
    <w:rsid w:val="00805B4B"/>
    <w:rsid w:val="0080685C"/>
    <w:rsid w:val="00807068"/>
    <w:rsid w:val="00811251"/>
    <w:rsid w:val="00811262"/>
    <w:rsid w:val="0081151F"/>
    <w:rsid w:val="00812823"/>
    <w:rsid w:val="008128AD"/>
    <w:rsid w:val="00812959"/>
    <w:rsid w:val="00813710"/>
    <w:rsid w:val="00813779"/>
    <w:rsid w:val="00813E77"/>
    <w:rsid w:val="00813ED0"/>
    <w:rsid w:val="00815403"/>
    <w:rsid w:val="00815738"/>
    <w:rsid w:val="00816DA3"/>
    <w:rsid w:val="00816E5A"/>
    <w:rsid w:val="00816F28"/>
    <w:rsid w:val="00817166"/>
    <w:rsid w:val="008173CD"/>
    <w:rsid w:val="00817421"/>
    <w:rsid w:val="00817720"/>
    <w:rsid w:val="0082005F"/>
    <w:rsid w:val="00821384"/>
    <w:rsid w:val="00821606"/>
    <w:rsid w:val="0082226C"/>
    <w:rsid w:val="008229D2"/>
    <w:rsid w:val="00822E00"/>
    <w:rsid w:val="00823C90"/>
    <w:rsid w:val="00823DB6"/>
    <w:rsid w:val="008241D1"/>
    <w:rsid w:val="008245A4"/>
    <w:rsid w:val="008256C6"/>
    <w:rsid w:val="00825940"/>
    <w:rsid w:val="00825E0B"/>
    <w:rsid w:val="00825FFC"/>
    <w:rsid w:val="0082637D"/>
    <w:rsid w:val="00826EBA"/>
    <w:rsid w:val="00827C78"/>
    <w:rsid w:val="008305EA"/>
    <w:rsid w:val="00831091"/>
    <w:rsid w:val="008310FB"/>
    <w:rsid w:val="0083134E"/>
    <w:rsid w:val="008315A7"/>
    <w:rsid w:val="00831C73"/>
    <w:rsid w:val="00832188"/>
    <w:rsid w:val="00832575"/>
    <w:rsid w:val="00832A7A"/>
    <w:rsid w:val="00833877"/>
    <w:rsid w:val="00834083"/>
    <w:rsid w:val="00834BE3"/>
    <w:rsid w:val="00834BF0"/>
    <w:rsid w:val="00834DBF"/>
    <w:rsid w:val="00835D0E"/>
    <w:rsid w:val="00836152"/>
    <w:rsid w:val="00836E30"/>
    <w:rsid w:val="008370C8"/>
    <w:rsid w:val="008371B9"/>
    <w:rsid w:val="008372AC"/>
    <w:rsid w:val="008376F5"/>
    <w:rsid w:val="008377B6"/>
    <w:rsid w:val="00837DF7"/>
    <w:rsid w:val="0084027B"/>
    <w:rsid w:val="008402F9"/>
    <w:rsid w:val="008403D8"/>
    <w:rsid w:val="008407F6"/>
    <w:rsid w:val="00841C38"/>
    <w:rsid w:val="0084229C"/>
    <w:rsid w:val="0084334C"/>
    <w:rsid w:val="00843E3C"/>
    <w:rsid w:val="00844142"/>
    <w:rsid w:val="00844814"/>
    <w:rsid w:val="00845510"/>
    <w:rsid w:val="008459D2"/>
    <w:rsid w:val="00845F50"/>
    <w:rsid w:val="00846287"/>
    <w:rsid w:val="008464E0"/>
    <w:rsid w:val="00846BC7"/>
    <w:rsid w:val="00847D21"/>
    <w:rsid w:val="00847F6F"/>
    <w:rsid w:val="00850FA3"/>
    <w:rsid w:val="00851079"/>
    <w:rsid w:val="008510B9"/>
    <w:rsid w:val="008512E8"/>
    <w:rsid w:val="0085240B"/>
    <w:rsid w:val="0085247A"/>
    <w:rsid w:val="008530BB"/>
    <w:rsid w:val="008530E7"/>
    <w:rsid w:val="0085327E"/>
    <w:rsid w:val="00853E57"/>
    <w:rsid w:val="00854953"/>
    <w:rsid w:val="008551F5"/>
    <w:rsid w:val="008553A8"/>
    <w:rsid w:val="008554CD"/>
    <w:rsid w:val="00856116"/>
    <w:rsid w:val="0085651C"/>
    <w:rsid w:val="008577A0"/>
    <w:rsid w:val="00857ADC"/>
    <w:rsid w:val="00860090"/>
    <w:rsid w:val="00860353"/>
    <w:rsid w:val="008606A5"/>
    <w:rsid w:val="00860991"/>
    <w:rsid w:val="00860D3F"/>
    <w:rsid w:val="00860E63"/>
    <w:rsid w:val="00861651"/>
    <w:rsid w:val="0086182B"/>
    <w:rsid w:val="00861B7B"/>
    <w:rsid w:val="00861BB2"/>
    <w:rsid w:val="00862016"/>
    <w:rsid w:val="008623B5"/>
    <w:rsid w:val="00862489"/>
    <w:rsid w:val="00862B56"/>
    <w:rsid w:val="008636C9"/>
    <w:rsid w:val="00863821"/>
    <w:rsid w:val="00864457"/>
    <w:rsid w:val="008646AB"/>
    <w:rsid w:val="00864840"/>
    <w:rsid w:val="00865A1F"/>
    <w:rsid w:val="00865BEA"/>
    <w:rsid w:val="00865DE7"/>
    <w:rsid w:val="00866EC7"/>
    <w:rsid w:val="00866F13"/>
    <w:rsid w:val="00867118"/>
    <w:rsid w:val="008671D2"/>
    <w:rsid w:val="008673DC"/>
    <w:rsid w:val="00867A0A"/>
    <w:rsid w:val="00867B8C"/>
    <w:rsid w:val="008702DA"/>
    <w:rsid w:val="00870B3B"/>
    <w:rsid w:val="00870D9F"/>
    <w:rsid w:val="00871702"/>
    <w:rsid w:val="00871799"/>
    <w:rsid w:val="008719CE"/>
    <w:rsid w:val="00871A45"/>
    <w:rsid w:val="00871BAE"/>
    <w:rsid w:val="00872244"/>
    <w:rsid w:val="00872A66"/>
    <w:rsid w:val="00872CB0"/>
    <w:rsid w:val="00872E8C"/>
    <w:rsid w:val="008735C6"/>
    <w:rsid w:val="00873FC6"/>
    <w:rsid w:val="008741F4"/>
    <w:rsid w:val="00874BE5"/>
    <w:rsid w:val="00874D4E"/>
    <w:rsid w:val="00875117"/>
    <w:rsid w:val="00875148"/>
    <w:rsid w:val="008751B2"/>
    <w:rsid w:val="00875489"/>
    <w:rsid w:val="008755E1"/>
    <w:rsid w:val="00876148"/>
    <w:rsid w:val="008768F9"/>
    <w:rsid w:val="00876A26"/>
    <w:rsid w:val="00876B68"/>
    <w:rsid w:val="00877063"/>
    <w:rsid w:val="008773F6"/>
    <w:rsid w:val="00877C67"/>
    <w:rsid w:val="00877E86"/>
    <w:rsid w:val="00880A05"/>
    <w:rsid w:val="00881A1F"/>
    <w:rsid w:val="00881BEC"/>
    <w:rsid w:val="00881DBB"/>
    <w:rsid w:val="00881F20"/>
    <w:rsid w:val="00882688"/>
    <w:rsid w:val="008828FB"/>
    <w:rsid w:val="00882CAC"/>
    <w:rsid w:val="00882F00"/>
    <w:rsid w:val="00883AE2"/>
    <w:rsid w:val="00883FEB"/>
    <w:rsid w:val="00884626"/>
    <w:rsid w:val="00884A84"/>
    <w:rsid w:val="00884B1F"/>
    <w:rsid w:val="00885806"/>
    <w:rsid w:val="008858A4"/>
    <w:rsid w:val="008858DE"/>
    <w:rsid w:val="00886133"/>
    <w:rsid w:val="008862E7"/>
    <w:rsid w:val="00886A47"/>
    <w:rsid w:val="0088730D"/>
    <w:rsid w:val="0089015F"/>
    <w:rsid w:val="00891842"/>
    <w:rsid w:val="00891B89"/>
    <w:rsid w:val="00891BEF"/>
    <w:rsid w:val="00892C1D"/>
    <w:rsid w:val="008936A4"/>
    <w:rsid w:val="008936D9"/>
    <w:rsid w:val="00893717"/>
    <w:rsid w:val="008939AE"/>
    <w:rsid w:val="00893CDD"/>
    <w:rsid w:val="00895044"/>
    <w:rsid w:val="008966A1"/>
    <w:rsid w:val="00897190"/>
    <w:rsid w:val="0089726A"/>
    <w:rsid w:val="008972D0"/>
    <w:rsid w:val="00897A4E"/>
    <w:rsid w:val="00897C49"/>
    <w:rsid w:val="00897E01"/>
    <w:rsid w:val="008A0076"/>
    <w:rsid w:val="008A0DE3"/>
    <w:rsid w:val="008A1574"/>
    <w:rsid w:val="008A1FCD"/>
    <w:rsid w:val="008A2232"/>
    <w:rsid w:val="008A2E2E"/>
    <w:rsid w:val="008A30E0"/>
    <w:rsid w:val="008A356B"/>
    <w:rsid w:val="008A43CA"/>
    <w:rsid w:val="008A5823"/>
    <w:rsid w:val="008A641C"/>
    <w:rsid w:val="008A6968"/>
    <w:rsid w:val="008A7F28"/>
    <w:rsid w:val="008B0A8E"/>
    <w:rsid w:val="008B1516"/>
    <w:rsid w:val="008B2082"/>
    <w:rsid w:val="008B246E"/>
    <w:rsid w:val="008B2B86"/>
    <w:rsid w:val="008B2E5E"/>
    <w:rsid w:val="008B3C1E"/>
    <w:rsid w:val="008B4636"/>
    <w:rsid w:val="008B4CF2"/>
    <w:rsid w:val="008B4E21"/>
    <w:rsid w:val="008B5270"/>
    <w:rsid w:val="008B5907"/>
    <w:rsid w:val="008B6158"/>
    <w:rsid w:val="008B6281"/>
    <w:rsid w:val="008B65E3"/>
    <w:rsid w:val="008B6D49"/>
    <w:rsid w:val="008B7612"/>
    <w:rsid w:val="008B7CFE"/>
    <w:rsid w:val="008B7E32"/>
    <w:rsid w:val="008C0448"/>
    <w:rsid w:val="008C0515"/>
    <w:rsid w:val="008C05D4"/>
    <w:rsid w:val="008C0633"/>
    <w:rsid w:val="008C0932"/>
    <w:rsid w:val="008C0D48"/>
    <w:rsid w:val="008C1326"/>
    <w:rsid w:val="008C152A"/>
    <w:rsid w:val="008C208F"/>
    <w:rsid w:val="008C267F"/>
    <w:rsid w:val="008C3F3B"/>
    <w:rsid w:val="008C40B7"/>
    <w:rsid w:val="008C425B"/>
    <w:rsid w:val="008C6D3D"/>
    <w:rsid w:val="008C7009"/>
    <w:rsid w:val="008C70D8"/>
    <w:rsid w:val="008C7281"/>
    <w:rsid w:val="008C752C"/>
    <w:rsid w:val="008D07D4"/>
    <w:rsid w:val="008D0BD8"/>
    <w:rsid w:val="008D1228"/>
    <w:rsid w:val="008D1275"/>
    <w:rsid w:val="008D1441"/>
    <w:rsid w:val="008D15B3"/>
    <w:rsid w:val="008D172E"/>
    <w:rsid w:val="008D1879"/>
    <w:rsid w:val="008D2032"/>
    <w:rsid w:val="008D279A"/>
    <w:rsid w:val="008D28E5"/>
    <w:rsid w:val="008D2902"/>
    <w:rsid w:val="008D296F"/>
    <w:rsid w:val="008D2EDB"/>
    <w:rsid w:val="008D3175"/>
    <w:rsid w:val="008D4DC9"/>
    <w:rsid w:val="008D59DF"/>
    <w:rsid w:val="008D5D2E"/>
    <w:rsid w:val="008D66E6"/>
    <w:rsid w:val="008E0A3E"/>
    <w:rsid w:val="008E14B2"/>
    <w:rsid w:val="008E21A6"/>
    <w:rsid w:val="008E36F1"/>
    <w:rsid w:val="008E3860"/>
    <w:rsid w:val="008E4607"/>
    <w:rsid w:val="008E4691"/>
    <w:rsid w:val="008E5624"/>
    <w:rsid w:val="008E57D7"/>
    <w:rsid w:val="008E583E"/>
    <w:rsid w:val="008E5E07"/>
    <w:rsid w:val="008E60ED"/>
    <w:rsid w:val="008E6492"/>
    <w:rsid w:val="008E678F"/>
    <w:rsid w:val="008E691F"/>
    <w:rsid w:val="008E79B1"/>
    <w:rsid w:val="008E7B6B"/>
    <w:rsid w:val="008F018D"/>
    <w:rsid w:val="008F03E3"/>
    <w:rsid w:val="008F0460"/>
    <w:rsid w:val="008F0D0F"/>
    <w:rsid w:val="008F144E"/>
    <w:rsid w:val="008F19C0"/>
    <w:rsid w:val="008F1CA9"/>
    <w:rsid w:val="008F1D8C"/>
    <w:rsid w:val="008F1FD8"/>
    <w:rsid w:val="008F2446"/>
    <w:rsid w:val="008F27F0"/>
    <w:rsid w:val="008F2BFB"/>
    <w:rsid w:val="008F2CCC"/>
    <w:rsid w:val="008F2FC6"/>
    <w:rsid w:val="008F390C"/>
    <w:rsid w:val="008F3C4C"/>
    <w:rsid w:val="008F3CCF"/>
    <w:rsid w:val="008F49C1"/>
    <w:rsid w:val="008F4F43"/>
    <w:rsid w:val="008F537E"/>
    <w:rsid w:val="008F5BF4"/>
    <w:rsid w:val="008F5CE4"/>
    <w:rsid w:val="008F615D"/>
    <w:rsid w:val="008F6506"/>
    <w:rsid w:val="008F6B95"/>
    <w:rsid w:val="008F6E65"/>
    <w:rsid w:val="008F79A3"/>
    <w:rsid w:val="008F7BB7"/>
    <w:rsid w:val="008F7DDB"/>
    <w:rsid w:val="0090007C"/>
    <w:rsid w:val="00900A65"/>
    <w:rsid w:val="00900C7D"/>
    <w:rsid w:val="009010A1"/>
    <w:rsid w:val="009011EA"/>
    <w:rsid w:val="00902584"/>
    <w:rsid w:val="009037E2"/>
    <w:rsid w:val="00904D4D"/>
    <w:rsid w:val="009052CD"/>
    <w:rsid w:val="009058E8"/>
    <w:rsid w:val="009066B8"/>
    <w:rsid w:val="00906F61"/>
    <w:rsid w:val="00907E21"/>
    <w:rsid w:val="00911280"/>
    <w:rsid w:val="00911882"/>
    <w:rsid w:val="00912491"/>
    <w:rsid w:val="009128B3"/>
    <w:rsid w:val="00913183"/>
    <w:rsid w:val="00913AE7"/>
    <w:rsid w:val="00913B83"/>
    <w:rsid w:val="00913C5E"/>
    <w:rsid w:val="00913D63"/>
    <w:rsid w:val="00913D87"/>
    <w:rsid w:val="00913FFA"/>
    <w:rsid w:val="0091428E"/>
    <w:rsid w:val="00914555"/>
    <w:rsid w:val="0091479F"/>
    <w:rsid w:val="00914C77"/>
    <w:rsid w:val="00914EB0"/>
    <w:rsid w:val="00914FED"/>
    <w:rsid w:val="0091596E"/>
    <w:rsid w:val="00915C4A"/>
    <w:rsid w:val="00916022"/>
    <w:rsid w:val="0091643C"/>
    <w:rsid w:val="0091731D"/>
    <w:rsid w:val="00920C92"/>
    <w:rsid w:val="00920E56"/>
    <w:rsid w:val="009215AD"/>
    <w:rsid w:val="0092170F"/>
    <w:rsid w:val="00921BB0"/>
    <w:rsid w:val="009220F3"/>
    <w:rsid w:val="00922236"/>
    <w:rsid w:val="00922CCD"/>
    <w:rsid w:val="009231B5"/>
    <w:rsid w:val="0092322A"/>
    <w:rsid w:val="009234D0"/>
    <w:rsid w:val="00923F18"/>
    <w:rsid w:val="009240B3"/>
    <w:rsid w:val="0092436C"/>
    <w:rsid w:val="0092439E"/>
    <w:rsid w:val="009248B6"/>
    <w:rsid w:val="00925522"/>
    <w:rsid w:val="00926ABE"/>
    <w:rsid w:val="00926CBD"/>
    <w:rsid w:val="00926CF7"/>
    <w:rsid w:val="00927A8B"/>
    <w:rsid w:val="00930A62"/>
    <w:rsid w:val="0093108A"/>
    <w:rsid w:val="009314F6"/>
    <w:rsid w:val="009319DF"/>
    <w:rsid w:val="0093259B"/>
    <w:rsid w:val="009328ED"/>
    <w:rsid w:val="00933705"/>
    <w:rsid w:val="009338E1"/>
    <w:rsid w:val="00933DF1"/>
    <w:rsid w:val="009342C5"/>
    <w:rsid w:val="0093522C"/>
    <w:rsid w:val="00935417"/>
    <w:rsid w:val="00936009"/>
    <w:rsid w:val="00936E28"/>
    <w:rsid w:val="009372E8"/>
    <w:rsid w:val="0093755C"/>
    <w:rsid w:val="00937925"/>
    <w:rsid w:val="00937E58"/>
    <w:rsid w:val="009403FA"/>
    <w:rsid w:val="00940C7E"/>
    <w:rsid w:val="0094183A"/>
    <w:rsid w:val="009418CC"/>
    <w:rsid w:val="00941B84"/>
    <w:rsid w:val="00942038"/>
    <w:rsid w:val="00942E1F"/>
    <w:rsid w:val="00942F03"/>
    <w:rsid w:val="009432FC"/>
    <w:rsid w:val="00943789"/>
    <w:rsid w:val="00944254"/>
    <w:rsid w:val="009447D2"/>
    <w:rsid w:val="009447F1"/>
    <w:rsid w:val="00944862"/>
    <w:rsid w:val="009452EC"/>
    <w:rsid w:val="009465B6"/>
    <w:rsid w:val="00946FCA"/>
    <w:rsid w:val="00947148"/>
    <w:rsid w:val="009478B2"/>
    <w:rsid w:val="00947AC0"/>
    <w:rsid w:val="00950A49"/>
    <w:rsid w:val="00950D5B"/>
    <w:rsid w:val="00950DA4"/>
    <w:rsid w:val="009518DB"/>
    <w:rsid w:val="0095217B"/>
    <w:rsid w:val="009524A1"/>
    <w:rsid w:val="00952953"/>
    <w:rsid w:val="00952A7C"/>
    <w:rsid w:val="00952B3E"/>
    <w:rsid w:val="00952F77"/>
    <w:rsid w:val="00953265"/>
    <w:rsid w:val="00953482"/>
    <w:rsid w:val="00953A46"/>
    <w:rsid w:val="009540F3"/>
    <w:rsid w:val="00954B7D"/>
    <w:rsid w:val="00955CCF"/>
    <w:rsid w:val="00955F21"/>
    <w:rsid w:val="009564E9"/>
    <w:rsid w:val="00956DF3"/>
    <w:rsid w:val="00956F33"/>
    <w:rsid w:val="00957069"/>
    <w:rsid w:val="009572CA"/>
    <w:rsid w:val="00960A17"/>
    <w:rsid w:val="00961135"/>
    <w:rsid w:val="00961150"/>
    <w:rsid w:val="009616E1"/>
    <w:rsid w:val="0096186D"/>
    <w:rsid w:val="009618F0"/>
    <w:rsid w:val="0096200E"/>
    <w:rsid w:val="009621C9"/>
    <w:rsid w:val="00962B6C"/>
    <w:rsid w:val="00963752"/>
    <w:rsid w:val="009641BD"/>
    <w:rsid w:val="0096444F"/>
    <w:rsid w:val="009648F0"/>
    <w:rsid w:val="00964BD7"/>
    <w:rsid w:val="00964EF9"/>
    <w:rsid w:val="00965148"/>
    <w:rsid w:val="00965704"/>
    <w:rsid w:val="00965A68"/>
    <w:rsid w:val="00965E46"/>
    <w:rsid w:val="009667A0"/>
    <w:rsid w:val="009667A3"/>
    <w:rsid w:val="00966C76"/>
    <w:rsid w:val="00966CF1"/>
    <w:rsid w:val="0096717C"/>
    <w:rsid w:val="00967928"/>
    <w:rsid w:val="0097039B"/>
    <w:rsid w:val="00971192"/>
    <w:rsid w:val="0097164C"/>
    <w:rsid w:val="00971ADD"/>
    <w:rsid w:val="00971BAA"/>
    <w:rsid w:val="0097297B"/>
    <w:rsid w:val="00972B1F"/>
    <w:rsid w:val="009737E3"/>
    <w:rsid w:val="00973C50"/>
    <w:rsid w:val="009745A8"/>
    <w:rsid w:val="009747C1"/>
    <w:rsid w:val="00976083"/>
    <w:rsid w:val="0097639D"/>
    <w:rsid w:val="009765E7"/>
    <w:rsid w:val="00977DF3"/>
    <w:rsid w:val="009804BB"/>
    <w:rsid w:val="00980C75"/>
    <w:rsid w:val="009815C3"/>
    <w:rsid w:val="00981CB4"/>
    <w:rsid w:val="00981F73"/>
    <w:rsid w:val="009820BA"/>
    <w:rsid w:val="0098386F"/>
    <w:rsid w:val="009838DD"/>
    <w:rsid w:val="009841F1"/>
    <w:rsid w:val="00986151"/>
    <w:rsid w:val="00986548"/>
    <w:rsid w:val="0098679F"/>
    <w:rsid w:val="009868AF"/>
    <w:rsid w:val="00986D0D"/>
    <w:rsid w:val="0098749C"/>
    <w:rsid w:val="009876A8"/>
    <w:rsid w:val="00987CDA"/>
    <w:rsid w:val="00990C41"/>
    <w:rsid w:val="0099107E"/>
    <w:rsid w:val="009913E1"/>
    <w:rsid w:val="00991795"/>
    <w:rsid w:val="00991861"/>
    <w:rsid w:val="00991B09"/>
    <w:rsid w:val="00991B1A"/>
    <w:rsid w:val="00991C75"/>
    <w:rsid w:val="00992156"/>
    <w:rsid w:val="00992258"/>
    <w:rsid w:val="00992519"/>
    <w:rsid w:val="009928A2"/>
    <w:rsid w:val="009928D7"/>
    <w:rsid w:val="00992958"/>
    <w:rsid w:val="00992B50"/>
    <w:rsid w:val="00993C00"/>
    <w:rsid w:val="00993F8B"/>
    <w:rsid w:val="00994A72"/>
    <w:rsid w:val="00995102"/>
    <w:rsid w:val="00995A16"/>
    <w:rsid w:val="00995B00"/>
    <w:rsid w:val="00995C72"/>
    <w:rsid w:val="00995ED6"/>
    <w:rsid w:val="00995F52"/>
    <w:rsid w:val="009960FE"/>
    <w:rsid w:val="009964A5"/>
    <w:rsid w:val="00996CED"/>
    <w:rsid w:val="00996F4A"/>
    <w:rsid w:val="00996FA3"/>
    <w:rsid w:val="00997426"/>
    <w:rsid w:val="0099792C"/>
    <w:rsid w:val="00997F9C"/>
    <w:rsid w:val="009A045E"/>
    <w:rsid w:val="009A060D"/>
    <w:rsid w:val="009A0A6F"/>
    <w:rsid w:val="009A0C5B"/>
    <w:rsid w:val="009A1B47"/>
    <w:rsid w:val="009A2B0C"/>
    <w:rsid w:val="009A2ECA"/>
    <w:rsid w:val="009A2F8E"/>
    <w:rsid w:val="009A3A57"/>
    <w:rsid w:val="009A47FD"/>
    <w:rsid w:val="009A48CD"/>
    <w:rsid w:val="009A5E29"/>
    <w:rsid w:val="009A610C"/>
    <w:rsid w:val="009A6527"/>
    <w:rsid w:val="009A6BC8"/>
    <w:rsid w:val="009A6C53"/>
    <w:rsid w:val="009A7617"/>
    <w:rsid w:val="009B08C8"/>
    <w:rsid w:val="009B10EA"/>
    <w:rsid w:val="009B14F3"/>
    <w:rsid w:val="009B160D"/>
    <w:rsid w:val="009B19B8"/>
    <w:rsid w:val="009B1E04"/>
    <w:rsid w:val="009B1F9E"/>
    <w:rsid w:val="009B23A7"/>
    <w:rsid w:val="009B23F1"/>
    <w:rsid w:val="009B2410"/>
    <w:rsid w:val="009B2C88"/>
    <w:rsid w:val="009B3207"/>
    <w:rsid w:val="009B33EC"/>
    <w:rsid w:val="009B3570"/>
    <w:rsid w:val="009B398C"/>
    <w:rsid w:val="009B3B55"/>
    <w:rsid w:val="009B3BA6"/>
    <w:rsid w:val="009B45BC"/>
    <w:rsid w:val="009B48F9"/>
    <w:rsid w:val="009B4A07"/>
    <w:rsid w:val="009B4B05"/>
    <w:rsid w:val="009B5264"/>
    <w:rsid w:val="009B54C9"/>
    <w:rsid w:val="009B5AC2"/>
    <w:rsid w:val="009B5FCB"/>
    <w:rsid w:val="009B62FA"/>
    <w:rsid w:val="009B6476"/>
    <w:rsid w:val="009B7555"/>
    <w:rsid w:val="009C0C2F"/>
    <w:rsid w:val="009C0E94"/>
    <w:rsid w:val="009C1BF1"/>
    <w:rsid w:val="009C1D35"/>
    <w:rsid w:val="009C201B"/>
    <w:rsid w:val="009C27EF"/>
    <w:rsid w:val="009C27FE"/>
    <w:rsid w:val="009C32E0"/>
    <w:rsid w:val="009C3D62"/>
    <w:rsid w:val="009C42E9"/>
    <w:rsid w:val="009C4490"/>
    <w:rsid w:val="009C4C08"/>
    <w:rsid w:val="009C4EEC"/>
    <w:rsid w:val="009C5291"/>
    <w:rsid w:val="009C57E2"/>
    <w:rsid w:val="009C606D"/>
    <w:rsid w:val="009C6F1D"/>
    <w:rsid w:val="009C7A23"/>
    <w:rsid w:val="009C7AA3"/>
    <w:rsid w:val="009C7FD9"/>
    <w:rsid w:val="009D0125"/>
    <w:rsid w:val="009D0DB1"/>
    <w:rsid w:val="009D0DEC"/>
    <w:rsid w:val="009D1C80"/>
    <w:rsid w:val="009D2572"/>
    <w:rsid w:val="009D26B9"/>
    <w:rsid w:val="009D2919"/>
    <w:rsid w:val="009D2C2F"/>
    <w:rsid w:val="009D2DA3"/>
    <w:rsid w:val="009D3554"/>
    <w:rsid w:val="009D3D29"/>
    <w:rsid w:val="009D4801"/>
    <w:rsid w:val="009D4B80"/>
    <w:rsid w:val="009D4F42"/>
    <w:rsid w:val="009D5312"/>
    <w:rsid w:val="009D53BB"/>
    <w:rsid w:val="009D61D5"/>
    <w:rsid w:val="009D6921"/>
    <w:rsid w:val="009D72E1"/>
    <w:rsid w:val="009D76D0"/>
    <w:rsid w:val="009D78BA"/>
    <w:rsid w:val="009D7DE0"/>
    <w:rsid w:val="009E07C0"/>
    <w:rsid w:val="009E11EF"/>
    <w:rsid w:val="009E125B"/>
    <w:rsid w:val="009E13A7"/>
    <w:rsid w:val="009E1900"/>
    <w:rsid w:val="009E2298"/>
    <w:rsid w:val="009E23F7"/>
    <w:rsid w:val="009E2A1C"/>
    <w:rsid w:val="009E4203"/>
    <w:rsid w:val="009E487B"/>
    <w:rsid w:val="009E4C40"/>
    <w:rsid w:val="009E529C"/>
    <w:rsid w:val="009E53DF"/>
    <w:rsid w:val="009E6802"/>
    <w:rsid w:val="009E6C90"/>
    <w:rsid w:val="009E712A"/>
    <w:rsid w:val="009E77BA"/>
    <w:rsid w:val="009E7A45"/>
    <w:rsid w:val="009E7E6D"/>
    <w:rsid w:val="009E7F9A"/>
    <w:rsid w:val="009F001F"/>
    <w:rsid w:val="009F0B19"/>
    <w:rsid w:val="009F0C83"/>
    <w:rsid w:val="009F0E76"/>
    <w:rsid w:val="009F13DE"/>
    <w:rsid w:val="009F19B7"/>
    <w:rsid w:val="009F1EEF"/>
    <w:rsid w:val="009F2154"/>
    <w:rsid w:val="009F216D"/>
    <w:rsid w:val="009F3971"/>
    <w:rsid w:val="009F3DC4"/>
    <w:rsid w:val="009F3FBB"/>
    <w:rsid w:val="009F462C"/>
    <w:rsid w:val="009F5F78"/>
    <w:rsid w:val="009F694A"/>
    <w:rsid w:val="009F6E76"/>
    <w:rsid w:val="009F6F35"/>
    <w:rsid w:val="009F70B5"/>
    <w:rsid w:val="009F7463"/>
    <w:rsid w:val="009F773D"/>
    <w:rsid w:val="00A008E3"/>
    <w:rsid w:val="00A01CA3"/>
    <w:rsid w:val="00A01F81"/>
    <w:rsid w:val="00A027A1"/>
    <w:rsid w:val="00A02C7C"/>
    <w:rsid w:val="00A02CED"/>
    <w:rsid w:val="00A038E0"/>
    <w:rsid w:val="00A05066"/>
    <w:rsid w:val="00A05186"/>
    <w:rsid w:val="00A0538A"/>
    <w:rsid w:val="00A054AB"/>
    <w:rsid w:val="00A055CC"/>
    <w:rsid w:val="00A069F8"/>
    <w:rsid w:val="00A06BA1"/>
    <w:rsid w:val="00A06D94"/>
    <w:rsid w:val="00A06E48"/>
    <w:rsid w:val="00A07377"/>
    <w:rsid w:val="00A07579"/>
    <w:rsid w:val="00A07B98"/>
    <w:rsid w:val="00A10F8E"/>
    <w:rsid w:val="00A1109F"/>
    <w:rsid w:val="00A11149"/>
    <w:rsid w:val="00A111F3"/>
    <w:rsid w:val="00A1139C"/>
    <w:rsid w:val="00A12134"/>
    <w:rsid w:val="00A12357"/>
    <w:rsid w:val="00A12436"/>
    <w:rsid w:val="00A1283F"/>
    <w:rsid w:val="00A12B54"/>
    <w:rsid w:val="00A12B64"/>
    <w:rsid w:val="00A12DD5"/>
    <w:rsid w:val="00A135E3"/>
    <w:rsid w:val="00A13706"/>
    <w:rsid w:val="00A13FCB"/>
    <w:rsid w:val="00A14C6C"/>
    <w:rsid w:val="00A15212"/>
    <w:rsid w:val="00A155DC"/>
    <w:rsid w:val="00A15F73"/>
    <w:rsid w:val="00A179B5"/>
    <w:rsid w:val="00A17AFD"/>
    <w:rsid w:val="00A17D2A"/>
    <w:rsid w:val="00A17FD2"/>
    <w:rsid w:val="00A20197"/>
    <w:rsid w:val="00A2075A"/>
    <w:rsid w:val="00A207FD"/>
    <w:rsid w:val="00A2152E"/>
    <w:rsid w:val="00A21A09"/>
    <w:rsid w:val="00A21FD6"/>
    <w:rsid w:val="00A22196"/>
    <w:rsid w:val="00A22895"/>
    <w:rsid w:val="00A230B2"/>
    <w:rsid w:val="00A236F5"/>
    <w:rsid w:val="00A23CF3"/>
    <w:rsid w:val="00A23DF9"/>
    <w:rsid w:val="00A264E7"/>
    <w:rsid w:val="00A26FB7"/>
    <w:rsid w:val="00A27814"/>
    <w:rsid w:val="00A302DB"/>
    <w:rsid w:val="00A30585"/>
    <w:rsid w:val="00A30BF1"/>
    <w:rsid w:val="00A31863"/>
    <w:rsid w:val="00A31AB7"/>
    <w:rsid w:val="00A31C42"/>
    <w:rsid w:val="00A31FD6"/>
    <w:rsid w:val="00A322E2"/>
    <w:rsid w:val="00A323F6"/>
    <w:rsid w:val="00A32552"/>
    <w:rsid w:val="00A326A2"/>
    <w:rsid w:val="00A3275E"/>
    <w:rsid w:val="00A330F9"/>
    <w:rsid w:val="00A331D7"/>
    <w:rsid w:val="00A33CD7"/>
    <w:rsid w:val="00A34B4C"/>
    <w:rsid w:val="00A34F75"/>
    <w:rsid w:val="00A353FC"/>
    <w:rsid w:val="00A35568"/>
    <w:rsid w:val="00A35DAA"/>
    <w:rsid w:val="00A35F4F"/>
    <w:rsid w:val="00A36296"/>
    <w:rsid w:val="00A36454"/>
    <w:rsid w:val="00A3664A"/>
    <w:rsid w:val="00A366DA"/>
    <w:rsid w:val="00A378F1"/>
    <w:rsid w:val="00A37CC6"/>
    <w:rsid w:val="00A37D4D"/>
    <w:rsid w:val="00A4071C"/>
    <w:rsid w:val="00A40D38"/>
    <w:rsid w:val="00A42676"/>
    <w:rsid w:val="00A4274D"/>
    <w:rsid w:val="00A42C17"/>
    <w:rsid w:val="00A42F44"/>
    <w:rsid w:val="00A43352"/>
    <w:rsid w:val="00A43E55"/>
    <w:rsid w:val="00A43F0F"/>
    <w:rsid w:val="00A445BA"/>
    <w:rsid w:val="00A448C0"/>
    <w:rsid w:val="00A44B96"/>
    <w:rsid w:val="00A4570C"/>
    <w:rsid w:val="00A45A4B"/>
    <w:rsid w:val="00A45A95"/>
    <w:rsid w:val="00A45D1E"/>
    <w:rsid w:val="00A45EEE"/>
    <w:rsid w:val="00A46C25"/>
    <w:rsid w:val="00A46C80"/>
    <w:rsid w:val="00A46E84"/>
    <w:rsid w:val="00A47BBF"/>
    <w:rsid w:val="00A51AD5"/>
    <w:rsid w:val="00A52EF7"/>
    <w:rsid w:val="00A53506"/>
    <w:rsid w:val="00A53888"/>
    <w:rsid w:val="00A539E0"/>
    <w:rsid w:val="00A53DF2"/>
    <w:rsid w:val="00A53F0F"/>
    <w:rsid w:val="00A54C9C"/>
    <w:rsid w:val="00A5500C"/>
    <w:rsid w:val="00A5561E"/>
    <w:rsid w:val="00A55787"/>
    <w:rsid w:val="00A55943"/>
    <w:rsid w:val="00A559C6"/>
    <w:rsid w:val="00A55D1B"/>
    <w:rsid w:val="00A55FD4"/>
    <w:rsid w:val="00A5639A"/>
    <w:rsid w:val="00A57582"/>
    <w:rsid w:val="00A57844"/>
    <w:rsid w:val="00A5785C"/>
    <w:rsid w:val="00A57CD4"/>
    <w:rsid w:val="00A601F4"/>
    <w:rsid w:val="00A60E6B"/>
    <w:rsid w:val="00A60F06"/>
    <w:rsid w:val="00A60FA6"/>
    <w:rsid w:val="00A616B6"/>
    <w:rsid w:val="00A61C3B"/>
    <w:rsid w:val="00A62168"/>
    <w:rsid w:val="00A62348"/>
    <w:rsid w:val="00A623FE"/>
    <w:rsid w:val="00A626CD"/>
    <w:rsid w:val="00A62948"/>
    <w:rsid w:val="00A62CBA"/>
    <w:rsid w:val="00A64363"/>
    <w:rsid w:val="00A645DD"/>
    <w:rsid w:val="00A65039"/>
    <w:rsid w:val="00A659E8"/>
    <w:rsid w:val="00A66058"/>
    <w:rsid w:val="00A6618B"/>
    <w:rsid w:val="00A6632E"/>
    <w:rsid w:val="00A667C3"/>
    <w:rsid w:val="00A66D85"/>
    <w:rsid w:val="00A6717E"/>
    <w:rsid w:val="00A6761B"/>
    <w:rsid w:val="00A6770B"/>
    <w:rsid w:val="00A70039"/>
    <w:rsid w:val="00A70286"/>
    <w:rsid w:val="00A706BD"/>
    <w:rsid w:val="00A7155B"/>
    <w:rsid w:val="00A728BA"/>
    <w:rsid w:val="00A72A8E"/>
    <w:rsid w:val="00A72D9B"/>
    <w:rsid w:val="00A73445"/>
    <w:rsid w:val="00A737EC"/>
    <w:rsid w:val="00A7384A"/>
    <w:rsid w:val="00A7389C"/>
    <w:rsid w:val="00A738AC"/>
    <w:rsid w:val="00A73B10"/>
    <w:rsid w:val="00A73CBD"/>
    <w:rsid w:val="00A73F20"/>
    <w:rsid w:val="00A7411F"/>
    <w:rsid w:val="00A74753"/>
    <w:rsid w:val="00A75210"/>
    <w:rsid w:val="00A75652"/>
    <w:rsid w:val="00A7628B"/>
    <w:rsid w:val="00A76C1D"/>
    <w:rsid w:val="00A76D6A"/>
    <w:rsid w:val="00A77823"/>
    <w:rsid w:val="00A80AE8"/>
    <w:rsid w:val="00A80F40"/>
    <w:rsid w:val="00A8100C"/>
    <w:rsid w:val="00A814DD"/>
    <w:rsid w:val="00A81978"/>
    <w:rsid w:val="00A81B31"/>
    <w:rsid w:val="00A82774"/>
    <w:rsid w:val="00A82ED1"/>
    <w:rsid w:val="00A830A1"/>
    <w:rsid w:val="00A83465"/>
    <w:rsid w:val="00A84009"/>
    <w:rsid w:val="00A84480"/>
    <w:rsid w:val="00A84FE1"/>
    <w:rsid w:val="00A8520A"/>
    <w:rsid w:val="00A860DB"/>
    <w:rsid w:val="00A8668A"/>
    <w:rsid w:val="00A86BAC"/>
    <w:rsid w:val="00A8731A"/>
    <w:rsid w:val="00A876A3"/>
    <w:rsid w:val="00A87D0C"/>
    <w:rsid w:val="00A90F79"/>
    <w:rsid w:val="00A910A6"/>
    <w:rsid w:val="00A91737"/>
    <w:rsid w:val="00A922D5"/>
    <w:rsid w:val="00A9235C"/>
    <w:rsid w:val="00A928BC"/>
    <w:rsid w:val="00A92F66"/>
    <w:rsid w:val="00A9323A"/>
    <w:rsid w:val="00A94AF5"/>
    <w:rsid w:val="00A94C3B"/>
    <w:rsid w:val="00A95064"/>
    <w:rsid w:val="00A9547A"/>
    <w:rsid w:val="00A96015"/>
    <w:rsid w:val="00A964B8"/>
    <w:rsid w:val="00A96F8B"/>
    <w:rsid w:val="00A973FB"/>
    <w:rsid w:val="00A97968"/>
    <w:rsid w:val="00AA0242"/>
    <w:rsid w:val="00AA0637"/>
    <w:rsid w:val="00AA0AC3"/>
    <w:rsid w:val="00AA1009"/>
    <w:rsid w:val="00AA16C2"/>
    <w:rsid w:val="00AA197C"/>
    <w:rsid w:val="00AA1AD0"/>
    <w:rsid w:val="00AA1C36"/>
    <w:rsid w:val="00AA1CBB"/>
    <w:rsid w:val="00AA22AE"/>
    <w:rsid w:val="00AA31AA"/>
    <w:rsid w:val="00AA37D3"/>
    <w:rsid w:val="00AA38E4"/>
    <w:rsid w:val="00AA4324"/>
    <w:rsid w:val="00AA4988"/>
    <w:rsid w:val="00AA4DC2"/>
    <w:rsid w:val="00AA4DE5"/>
    <w:rsid w:val="00AA52A6"/>
    <w:rsid w:val="00AA5A54"/>
    <w:rsid w:val="00AA66A9"/>
    <w:rsid w:val="00AA70A0"/>
    <w:rsid w:val="00AA7630"/>
    <w:rsid w:val="00AA7643"/>
    <w:rsid w:val="00AA7D62"/>
    <w:rsid w:val="00AA7EC1"/>
    <w:rsid w:val="00AB134A"/>
    <w:rsid w:val="00AB1470"/>
    <w:rsid w:val="00AB147A"/>
    <w:rsid w:val="00AB169A"/>
    <w:rsid w:val="00AB1A57"/>
    <w:rsid w:val="00AB1B7E"/>
    <w:rsid w:val="00AB22E9"/>
    <w:rsid w:val="00AB232E"/>
    <w:rsid w:val="00AB26EE"/>
    <w:rsid w:val="00AB2A7B"/>
    <w:rsid w:val="00AB2AE7"/>
    <w:rsid w:val="00AB2FC5"/>
    <w:rsid w:val="00AB37BD"/>
    <w:rsid w:val="00AB37F8"/>
    <w:rsid w:val="00AB3849"/>
    <w:rsid w:val="00AB3BA2"/>
    <w:rsid w:val="00AB3E02"/>
    <w:rsid w:val="00AB42D2"/>
    <w:rsid w:val="00AB45E1"/>
    <w:rsid w:val="00AB4DB6"/>
    <w:rsid w:val="00AB51BF"/>
    <w:rsid w:val="00AB5317"/>
    <w:rsid w:val="00AB5631"/>
    <w:rsid w:val="00AB5BCA"/>
    <w:rsid w:val="00AB5E0F"/>
    <w:rsid w:val="00AB6247"/>
    <w:rsid w:val="00AB6450"/>
    <w:rsid w:val="00AC00C6"/>
    <w:rsid w:val="00AC07C6"/>
    <w:rsid w:val="00AC120E"/>
    <w:rsid w:val="00AC13E9"/>
    <w:rsid w:val="00AC159A"/>
    <w:rsid w:val="00AC20AC"/>
    <w:rsid w:val="00AC2860"/>
    <w:rsid w:val="00AC295D"/>
    <w:rsid w:val="00AC356C"/>
    <w:rsid w:val="00AC4409"/>
    <w:rsid w:val="00AC44C6"/>
    <w:rsid w:val="00AC4E4C"/>
    <w:rsid w:val="00AC4FC2"/>
    <w:rsid w:val="00AC663B"/>
    <w:rsid w:val="00AC7B4F"/>
    <w:rsid w:val="00AC7D72"/>
    <w:rsid w:val="00AD0109"/>
    <w:rsid w:val="00AD01DE"/>
    <w:rsid w:val="00AD0A81"/>
    <w:rsid w:val="00AD0FF4"/>
    <w:rsid w:val="00AD19F4"/>
    <w:rsid w:val="00AD1C6E"/>
    <w:rsid w:val="00AD23FC"/>
    <w:rsid w:val="00AD25E5"/>
    <w:rsid w:val="00AD2C49"/>
    <w:rsid w:val="00AD311A"/>
    <w:rsid w:val="00AD347F"/>
    <w:rsid w:val="00AD426B"/>
    <w:rsid w:val="00AD4399"/>
    <w:rsid w:val="00AD4707"/>
    <w:rsid w:val="00AD4D52"/>
    <w:rsid w:val="00AD52A6"/>
    <w:rsid w:val="00AD540A"/>
    <w:rsid w:val="00AD547B"/>
    <w:rsid w:val="00AD5F47"/>
    <w:rsid w:val="00AD6D4E"/>
    <w:rsid w:val="00AD6DEF"/>
    <w:rsid w:val="00AD6E95"/>
    <w:rsid w:val="00AD73DC"/>
    <w:rsid w:val="00AE07EB"/>
    <w:rsid w:val="00AE0D7E"/>
    <w:rsid w:val="00AE1393"/>
    <w:rsid w:val="00AE18F5"/>
    <w:rsid w:val="00AE1F9C"/>
    <w:rsid w:val="00AE2467"/>
    <w:rsid w:val="00AE2601"/>
    <w:rsid w:val="00AE26F8"/>
    <w:rsid w:val="00AE2855"/>
    <w:rsid w:val="00AE2D6C"/>
    <w:rsid w:val="00AE3B70"/>
    <w:rsid w:val="00AE3D63"/>
    <w:rsid w:val="00AE473B"/>
    <w:rsid w:val="00AE4AAD"/>
    <w:rsid w:val="00AE4EA2"/>
    <w:rsid w:val="00AE6DBB"/>
    <w:rsid w:val="00AE70AC"/>
    <w:rsid w:val="00AE77B0"/>
    <w:rsid w:val="00AE79AE"/>
    <w:rsid w:val="00AF18D6"/>
    <w:rsid w:val="00AF1994"/>
    <w:rsid w:val="00AF1C4E"/>
    <w:rsid w:val="00AF1E1D"/>
    <w:rsid w:val="00AF1EEF"/>
    <w:rsid w:val="00AF28CB"/>
    <w:rsid w:val="00AF2E71"/>
    <w:rsid w:val="00AF36D7"/>
    <w:rsid w:val="00AF3D98"/>
    <w:rsid w:val="00AF461A"/>
    <w:rsid w:val="00AF4BEA"/>
    <w:rsid w:val="00AF5885"/>
    <w:rsid w:val="00AF62B3"/>
    <w:rsid w:val="00AF6DB0"/>
    <w:rsid w:val="00AF752D"/>
    <w:rsid w:val="00B00141"/>
    <w:rsid w:val="00B001F4"/>
    <w:rsid w:val="00B002F0"/>
    <w:rsid w:val="00B00395"/>
    <w:rsid w:val="00B00509"/>
    <w:rsid w:val="00B0147B"/>
    <w:rsid w:val="00B022CB"/>
    <w:rsid w:val="00B022FB"/>
    <w:rsid w:val="00B028C9"/>
    <w:rsid w:val="00B02A3E"/>
    <w:rsid w:val="00B02EF2"/>
    <w:rsid w:val="00B03076"/>
    <w:rsid w:val="00B03481"/>
    <w:rsid w:val="00B04016"/>
    <w:rsid w:val="00B0422A"/>
    <w:rsid w:val="00B062A4"/>
    <w:rsid w:val="00B06573"/>
    <w:rsid w:val="00B06579"/>
    <w:rsid w:val="00B071AE"/>
    <w:rsid w:val="00B07415"/>
    <w:rsid w:val="00B079C9"/>
    <w:rsid w:val="00B07AC3"/>
    <w:rsid w:val="00B10515"/>
    <w:rsid w:val="00B105CC"/>
    <w:rsid w:val="00B11021"/>
    <w:rsid w:val="00B11329"/>
    <w:rsid w:val="00B115CF"/>
    <w:rsid w:val="00B11A6A"/>
    <w:rsid w:val="00B11AD8"/>
    <w:rsid w:val="00B1201A"/>
    <w:rsid w:val="00B125C1"/>
    <w:rsid w:val="00B125FD"/>
    <w:rsid w:val="00B126E7"/>
    <w:rsid w:val="00B12B2D"/>
    <w:rsid w:val="00B131A7"/>
    <w:rsid w:val="00B1366B"/>
    <w:rsid w:val="00B13A98"/>
    <w:rsid w:val="00B13D90"/>
    <w:rsid w:val="00B13E4F"/>
    <w:rsid w:val="00B14143"/>
    <w:rsid w:val="00B155DD"/>
    <w:rsid w:val="00B15800"/>
    <w:rsid w:val="00B15D64"/>
    <w:rsid w:val="00B15DF4"/>
    <w:rsid w:val="00B15F1D"/>
    <w:rsid w:val="00B16300"/>
    <w:rsid w:val="00B164ED"/>
    <w:rsid w:val="00B1728D"/>
    <w:rsid w:val="00B173A4"/>
    <w:rsid w:val="00B1744D"/>
    <w:rsid w:val="00B177E1"/>
    <w:rsid w:val="00B179C2"/>
    <w:rsid w:val="00B17B0C"/>
    <w:rsid w:val="00B20B24"/>
    <w:rsid w:val="00B20D86"/>
    <w:rsid w:val="00B2120B"/>
    <w:rsid w:val="00B21CE8"/>
    <w:rsid w:val="00B23F9C"/>
    <w:rsid w:val="00B24693"/>
    <w:rsid w:val="00B24C6F"/>
    <w:rsid w:val="00B256CA"/>
    <w:rsid w:val="00B265FD"/>
    <w:rsid w:val="00B2675B"/>
    <w:rsid w:val="00B2731E"/>
    <w:rsid w:val="00B276BF"/>
    <w:rsid w:val="00B27764"/>
    <w:rsid w:val="00B27880"/>
    <w:rsid w:val="00B278E9"/>
    <w:rsid w:val="00B30461"/>
    <w:rsid w:val="00B304D8"/>
    <w:rsid w:val="00B3085F"/>
    <w:rsid w:val="00B30AF8"/>
    <w:rsid w:val="00B31BC7"/>
    <w:rsid w:val="00B31BDB"/>
    <w:rsid w:val="00B31F25"/>
    <w:rsid w:val="00B32A3B"/>
    <w:rsid w:val="00B32A76"/>
    <w:rsid w:val="00B32B9B"/>
    <w:rsid w:val="00B332D1"/>
    <w:rsid w:val="00B33A1D"/>
    <w:rsid w:val="00B33EB5"/>
    <w:rsid w:val="00B3467E"/>
    <w:rsid w:val="00B3515A"/>
    <w:rsid w:val="00B3525E"/>
    <w:rsid w:val="00B3555E"/>
    <w:rsid w:val="00B355DA"/>
    <w:rsid w:val="00B35CCC"/>
    <w:rsid w:val="00B35E6B"/>
    <w:rsid w:val="00B35F64"/>
    <w:rsid w:val="00B35FA8"/>
    <w:rsid w:val="00B360ED"/>
    <w:rsid w:val="00B361F0"/>
    <w:rsid w:val="00B363E0"/>
    <w:rsid w:val="00B37697"/>
    <w:rsid w:val="00B378BC"/>
    <w:rsid w:val="00B37EC4"/>
    <w:rsid w:val="00B401FD"/>
    <w:rsid w:val="00B4069E"/>
    <w:rsid w:val="00B407E3"/>
    <w:rsid w:val="00B40973"/>
    <w:rsid w:val="00B414F2"/>
    <w:rsid w:val="00B41B6D"/>
    <w:rsid w:val="00B41E23"/>
    <w:rsid w:val="00B41E74"/>
    <w:rsid w:val="00B4296E"/>
    <w:rsid w:val="00B42D03"/>
    <w:rsid w:val="00B42F83"/>
    <w:rsid w:val="00B430DB"/>
    <w:rsid w:val="00B432BE"/>
    <w:rsid w:val="00B43656"/>
    <w:rsid w:val="00B44424"/>
    <w:rsid w:val="00B44453"/>
    <w:rsid w:val="00B44982"/>
    <w:rsid w:val="00B45381"/>
    <w:rsid w:val="00B45508"/>
    <w:rsid w:val="00B46146"/>
    <w:rsid w:val="00B478F2"/>
    <w:rsid w:val="00B47CBE"/>
    <w:rsid w:val="00B50B26"/>
    <w:rsid w:val="00B50B7B"/>
    <w:rsid w:val="00B512B2"/>
    <w:rsid w:val="00B518D3"/>
    <w:rsid w:val="00B526AE"/>
    <w:rsid w:val="00B5280B"/>
    <w:rsid w:val="00B52F0C"/>
    <w:rsid w:val="00B530F7"/>
    <w:rsid w:val="00B536E5"/>
    <w:rsid w:val="00B53B1C"/>
    <w:rsid w:val="00B5425C"/>
    <w:rsid w:val="00B5472D"/>
    <w:rsid w:val="00B548D0"/>
    <w:rsid w:val="00B55B4A"/>
    <w:rsid w:val="00B563B9"/>
    <w:rsid w:val="00B564C3"/>
    <w:rsid w:val="00B573E5"/>
    <w:rsid w:val="00B5766A"/>
    <w:rsid w:val="00B57750"/>
    <w:rsid w:val="00B57FD3"/>
    <w:rsid w:val="00B60001"/>
    <w:rsid w:val="00B60675"/>
    <w:rsid w:val="00B6072B"/>
    <w:rsid w:val="00B61054"/>
    <w:rsid w:val="00B6143C"/>
    <w:rsid w:val="00B616E8"/>
    <w:rsid w:val="00B61749"/>
    <w:rsid w:val="00B6191A"/>
    <w:rsid w:val="00B61E9D"/>
    <w:rsid w:val="00B62038"/>
    <w:rsid w:val="00B6225C"/>
    <w:rsid w:val="00B62303"/>
    <w:rsid w:val="00B62A9D"/>
    <w:rsid w:val="00B62AEB"/>
    <w:rsid w:val="00B62B25"/>
    <w:rsid w:val="00B62BA1"/>
    <w:rsid w:val="00B62CAF"/>
    <w:rsid w:val="00B62FBF"/>
    <w:rsid w:val="00B6309F"/>
    <w:rsid w:val="00B63D1D"/>
    <w:rsid w:val="00B6478F"/>
    <w:rsid w:val="00B647AF"/>
    <w:rsid w:val="00B6491E"/>
    <w:rsid w:val="00B6504F"/>
    <w:rsid w:val="00B6521F"/>
    <w:rsid w:val="00B65232"/>
    <w:rsid w:val="00B65291"/>
    <w:rsid w:val="00B65401"/>
    <w:rsid w:val="00B65A3F"/>
    <w:rsid w:val="00B660D4"/>
    <w:rsid w:val="00B6623B"/>
    <w:rsid w:val="00B66914"/>
    <w:rsid w:val="00B6739F"/>
    <w:rsid w:val="00B67FC0"/>
    <w:rsid w:val="00B701A7"/>
    <w:rsid w:val="00B70E6E"/>
    <w:rsid w:val="00B711C3"/>
    <w:rsid w:val="00B71ABB"/>
    <w:rsid w:val="00B72A47"/>
    <w:rsid w:val="00B72EF0"/>
    <w:rsid w:val="00B72FA2"/>
    <w:rsid w:val="00B73140"/>
    <w:rsid w:val="00B7327E"/>
    <w:rsid w:val="00B73339"/>
    <w:rsid w:val="00B736CE"/>
    <w:rsid w:val="00B738DA"/>
    <w:rsid w:val="00B73C18"/>
    <w:rsid w:val="00B73D1A"/>
    <w:rsid w:val="00B74780"/>
    <w:rsid w:val="00B7499A"/>
    <w:rsid w:val="00B75797"/>
    <w:rsid w:val="00B75C02"/>
    <w:rsid w:val="00B75CC4"/>
    <w:rsid w:val="00B75D6B"/>
    <w:rsid w:val="00B76169"/>
    <w:rsid w:val="00B7715C"/>
    <w:rsid w:val="00B77215"/>
    <w:rsid w:val="00B774D2"/>
    <w:rsid w:val="00B77720"/>
    <w:rsid w:val="00B77CD1"/>
    <w:rsid w:val="00B77E9B"/>
    <w:rsid w:val="00B77F45"/>
    <w:rsid w:val="00B80109"/>
    <w:rsid w:val="00B807BE"/>
    <w:rsid w:val="00B8086A"/>
    <w:rsid w:val="00B80DE8"/>
    <w:rsid w:val="00B816DC"/>
    <w:rsid w:val="00B82014"/>
    <w:rsid w:val="00B826F6"/>
    <w:rsid w:val="00B82C04"/>
    <w:rsid w:val="00B82EDD"/>
    <w:rsid w:val="00B82F60"/>
    <w:rsid w:val="00B83555"/>
    <w:rsid w:val="00B835C6"/>
    <w:rsid w:val="00B84863"/>
    <w:rsid w:val="00B85505"/>
    <w:rsid w:val="00B8555F"/>
    <w:rsid w:val="00B859FB"/>
    <w:rsid w:val="00B86552"/>
    <w:rsid w:val="00B8669C"/>
    <w:rsid w:val="00B87BC2"/>
    <w:rsid w:val="00B90C38"/>
    <w:rsid w:val="00B90CE8"/>
    <w:rsid w:val="00B9150C"/>
    <w:rsid w:val="00B919B7"/>
    <w:rsid w:val="00B9221A"/>
    <w:rsid w:val="00B9237A"/>
    <w:rsid w:val="00B9243E"/>
    <w:rsid w:val="00B924FA"/>
    <w:rsid w:val="00B92624"/>
    <w:rsid w:val="00B933C4"/>
    <w:rsid w:val="00B93C81"/>
    <w:rsid w:val="00B93E25"/>
    <w:rsid w:val="00B941B4"/>
    <w:rsid w:val="00B94AE3"/>
    <w:rsid w:val="00B94C53"/>
    <w:rsid w:val="00B94E82"/>
    <w:rsid w:val="00B94F18"/>
    <w:rsid w:val="00B94FAB"/>
    <w:rsid w:val="00B9600C"/>
    <w:rsid w:val="00B978C3"/>
    <w:rsid w:val="00B97AA5"/>
    <w:rsid w:val="00BA034B"/>
    <w:rsid w:val="00BA0A60"/>
    <w:rsid w:val="00BA0A8A"/>
    <w:rsid w:val="00BA10FF"/>
    <w:rsid w:val="00BA127D"/>
    <w:rsid w:val="00BA20F7"/>
    <w:rsid w:val="00BA2B2D"/>
    <w:rsid w:val="00BA30DD"/>
    <w:rsid w:val="00BA3175"/>
    <w:rsid w:val="00BA353B"/>
    <w:rsid w:val="00BA4FE3"/>
    <w:rsid w:val="00BA5019"/>
    <w:rsid w:val="00BA5C13"/>
    <w:rsid w:val="00BA5EA1"/>
    <w:rsid w:val="00BA62CB"/>
    <w:rsid w:val="00BA6B21"/>
    <w:rsid w:val="00BA6CA0"/>
    <w:rsid w:val="00BA6CAF"/>
    <w:rsid w:val="00BA7A73"/>
    <w:rsid w:val="00BA7C94"/>
    <w:rsid w:val="00BA7CF3"/>
    <w:rsid w:val="00BB0990"/>
    <w:rsid w:val="00BB09F1"/>
    <w:rsid w:val="00BB11E8"/>
    <w:rsid w:val="00BB1E0A"/>
    <w:rsid w:val="00BB1EBB"/>
    <w:rsid w:val="00BB2F5C"/>
    <w:rsid w:val="00BB3053"/>
    <w:rsid w:val="00BB30E9"/>
    <w:rsid w:val="00BB3EE4"/>
    <w:rsid w:val="00BB3FFB"/>
    <w:rsid w:val="00BB46D6"/>
    <w:rsid w:val="00BB4729"/>
    <w:rsid w:val="00BB55B3"/>
    <w:rsid w:val="00BB5D4F"/>
    <w:rsid w:val="00BB63E3"/>
    <w:rsid w:val="00BB6E84"/>
    <w:rsid w:val="00BB705E"/>
    <w:rsid w:val="00BB7DEA"/>
    <w:rsid w:val="00BC08A6"/>
    <w:rsid w:val="00BC1132"/>
    <w:rsid w:val="00BC17EE"/>
    <w:rsid w:val="00BC1982"/>
    <w:rsid w:val="00BC1CBF"/>
    <w:rsid w:val="00BC2C73"/>
    <w:rsid w:val="00BC2D25"/>
    <w:rsid w:val="00BC2E7B"/>
    <w:rsid w:val="00BC3977"/>
    <w:rsid w:val="00BC3F12"/>
    <w:rsid w:val="00BC3FF9"/>
    <w:rsid w:val="00BC5076"/>
    <w:rsid w:val="00BC5101"/>
    <w:rsid w:val="00BC5645"/>
    <w:rsid w:val="00BC5710"/>
    <w:rsid w:val="00BC57BB"/>
    <w:rsid w:val="00BC5CBE"/>
    <w:rsid w:val="00BC6215"/>
    <w:rsid w:val="00BC6420"/>
    <w:rsid w:val="00BC65A2"/>
    <w:rsid w:val="00BC74D7"/>
    <w:rsid w:val="00BD0757"/>
    <w:rsid w:val="00BD2213"/>
    <w:rsid w:val="00BD224B"/>
    <w:rsid w:val="00BD2301"/>
    <w:rsid w:val="00BD2C3A"/>
    <w:rsid w:val="00BD2CD6"/>
    <w:rsid w:val="00BD3CFC"/>
    <w:rsid w:val="00BD42B5"/>
    <w:rsid w:val="00BD457E"/>
    <w:rsid w:val="00BD48CD"/>
    <w:rsid w:val="00BD4D4A"/>
    <w:rsid w:val="00BD5065"/>
    <w:rsid w:val="00BD5CB6"/>
    <w:rsid w:val="00BD5E7F"/>
    <w:rsid w:val="00BD60EE"/>
    <w:rsid w:val="00BD637B"/>
    <w:rsid w:val="00BD6E48"/>
    <w:rsid w:val="00BD6E81"/>
    <w:rsid w:val="00BD7271"/>
    <w:rsid w:val="00BD7769"/>
    <w:rsid w:val="00BD7C50"/>
    <w:rsid w:val="00BD7EDB"/>
    <w:rsid w:val="00BE026B"/>
    <w:rsid w:val="00BE12F4"/>
    <w:rsid w:val="00BE1CA5"/>
    <w:rsid w:val="00BE1F1B"/>
    <w:rsid w:val="00BE2A86"/>
    <w:rsid w:val="00BE2DBC"/>
    <w:rsid w:val="00BE2E77"/>
    <w:rsid w:val="00BE2E87"/>
    <w:rsid w:val="00BE2EFD"/>
    <w:rsid w:val="00BE306E"/>
    <w:rsid w:val="00BE3243"/>
    <w:rsid w:val="00BE33BA"/>
    <w:rsid w:val="00BE3CE8"/>
    <w:rsid w:val="00BE414B"/>
    <w:rsid w:val="00BE49E6"/>
    <w:rsid w:val="00BE4BC4"/>
    <w:rsid w:val="00BE4E8D"/>
    <w:rsid w:val="00BE52FA"/>
    <w:rsid w:val="00BE53B4"/>
    <w:rsid w:val="00BE5826"/>
    <w:rsid w:val="00BE5C15"/>
    <w:rsid w:val="00BE5D4A"/>
    <w:rsid w:val="00BE6418"/>
    <w:rsid w:val="00BE68F8"/>
    <w:rsid w:val="00BE6BF5"/>
    <w:rsid w:val="00BE73E9"/>
    <w:rsid w:val="00BE77A3"/>
    <w:rsid w:val="00BE784B"/>
    <w:rsid w:val="00BE7C62"/>
    <w:rsid w:val="00BF0287"/>
    <w:rsid w:val="00BF0524"/>
    <w:rsid w:val="00BF08EE"/>
    <w:rsid w:val="00BF1858"/>
    <w:rsid w:val="00BF1D10"/>
    <w:rsid w:val="00BF1FC1"/>
    <w:rsid w:val="00BF235A"/>
    <w:rsid w:val="00BF2915"/>
    <w:rsid w:val="00BF2EE4"/>
    <w:rsid w:val="00BF38D7"/>
    <w:rsid w:val="00BF4171"/>
    <w:rsid w:val="00BF47C2"/>
    <w:rsid w:val="00BF4932"/>
    <w:rsid w:val="00BF4FBE"/>
    <w:rsid w:val="00BF53B4"/>
    <w:rsid w:val="00BF5C63"/>
    <w:rsid w:val="00BF5E53"/>
    <w:rsid w:val="00BF6323"/>
    <w:rsid w:val="00BF6693"/>
    <w:rsid w:val="00BF7918"/>
    <w:rsid w:val="00C00656"/>
    <w:rsid w:val="00C0087F"/>
    <w:rsid w:val="00C00A84"/>
    <w:rsid w:val="00C0108D"/>
    <w:rsid w:val="00C01D36"/>
    <w:rsid w:val="00C02B95"/>
    <w:rsid w:val="00C02F01"/>
    <w:rsid w:val="00C03433"/>
    <w:rsid w:val="00C03610"/>
    <w:rsid w:val="00C038A6"/>
    <w:rsid w:val="00C03BDC"/>
    <w:rsid w:val="00C050E0"/>
    <w:rsid w:val="00C05CF0"/>
    <w:rsid w:val="00C064DA"/>
    <w:rsid w:val="00C070B1"/>
    <w:rsid w:val="00C070F5"/>
    <w:rsid w:val="00C07134"/>
    <w:rsid w:val="00C071B2"/>
    <w:rsid w:val="00C07BE3"/>
    <w:rsid w:val="00C10357"/>
    <w:rsid w:val="00C123E1"/>
    <w:rsid w:val="00C123EE"/>
    <w:rsid w:val="00C12A5F"/>
    <w:rsid w:val="00C12EA4"/>
    <w:rsid w:val="00C1308F"/>
    <w:rsid w:val="00C1313E"/>
    <w:rsid w:val="00C13334"/>
    <w:rsid w:val="00C134E6"/>
    <w:rsid w:val="00C13874"/>
    <w:rsid w:val="00C13D8C"/>
    <w:rsid w:val="00C13FBA"/>
    <w:rsid w:val="00C14664"/>
    <w:rsid w:val="00C14C33"/>
    <w:rsid w:val="00C15014"/>
    <w:rsid w:val="00C15042"/>
    <w:rsid w:val="00C158CF"/>
    <w:rsid w:val="00C16155"/>
    <w:rsid w:val="00C16708"/>
    <w:rsid w:val="00C16763"/>
    <w:rsid w:val="00C16765"/>
    <w:rsid w:val="00C16923"/>
    <w:rsid w:val="00C203EE"/>
    <w:rsid w:val="00C20657"/>
    <w:rsid w:val="00C20A7F"/>
    <w:rsid w:val="00C20AF7"/>
    <w:rsid w:val="00C20C44"/>
    <w:rsid w:val="00C20D35"/>
    <w:rsid w:val="00C20EA6"/>
    <w:rsid w:val="00C211CD"/>
    <w:rsid w:val="00C2159B"/>
    <w:rsid w:val="00C224BF"/>
    <w:rsid w:val="00C22549"/>
    <w:rsid w:val="00C22736"/>
    <w:rsid w:val="00C22F25"/>
    <w:rsid w:val="00C2329C"/>
    <w:rsid w:val="00C23C23"/>
    <w:rsid w:val="00C243FC"/>
    <w:rsid w:val="00C24555"/>
    <w:rsid w:val="00C24C9D"/>
    <w:rsid w:val="00C25FA6"/>
    <w:rsid w:val="00C265B0"/>
    <w:rsid w:val="00C2682F"/>
    <w:rsid w:val="00C268C6"/>
    <w:rsid w:val="00C27212"/>
    <w:rsid w:val="00C27703"/>
    <w:rsid w:val="00C27C27"/>
    <w:rsid w:val="00C27C66"/>
    <w:rsid w:val="00C27E14"/>
    <w:rsid w:val="00C27EF5"/>
    <w:rsid w:val="00C30011"/>
    <w:rsid w:val="00C311B3"/>
    <w:rsid w:val="00C3194B"/>
    <w:rsid w:val="00C326E7"/>
    <w:rsid w:val="00C329BA"/>
    <w:rsid w:val="00C332EF"/>
    <w:rsid w:val="00C3411D"/>
    <w:rsid w:val="00C3431C"/>
    <w:rsid w:val="00C3437E"/>
    <w:rsid w:val="00C34E0B"/>
    <w:rsid w:val="00C34EAE"/>
    <w:rsid w:val="00C35834"/>
    <w:rsid w:val="00C35E9A"/>
    <w:rsid w:val="00C3647D"/>
    <w:rsid w:val="00C3649F"/>
    <w:rsid w:val="00C367E9"/>
    <w:rsid w:val="00C36C14"/>
    <w:rsid w:val="00C37564"/>
    <w:rsid w:val="00C37D9F"/>
    <w:rsid w:val="00C4032C"/>
    <w:rsid w:val="00C406CA"/>
    <w:rsid w:val="00C411D4"/>
    <w:rsid w:val="00C4199E"/>
    <w:rsid w:val="00C42261"/>
    <w:rsid w:val="00C44BE2"/>
    <w:rsid w:val="00C455B6"/>
    <w:rsid w:val="00C46455"/>
    <w:rsid w:val="00C4670F"/>
    <w:rsid w:val="00C46BF7"/>
    <w:rsid w:val="00C46D43"/>
    <w:rsid w:val="00C475CC"/>
    <w:rsid w:val="00C47BA6"/>
    <w:rsid w:val="00C47F63"/>
    <w:rsid w:val="00C5210B"/>
    <w:rsid w:val="00C52113"/>
    <w:rsid w:val="00C527D1"/>
    <w:rsid w:val="00C52908"/>
    <w:rsid w:val="00C537E9"/>
    <w:rsid w:val="00C5386A"/>
    <w:rsid w:val="00C53A7D"/>
    <w:rsid w:val="00C53DA7"/>
    <w:rsid w:val="00C54576"/>
    <w:rsid w:val="00C54BB4"/>
    <w:rsid w:val="00C550EB"/>
    <w:rsid w:val="00C5562C"/>
    <w:rsid w:val="00C55FAA"/>
    <w:rsid w:val="00C570F4"/>
    <w:rsid w:val="00C5721B"/>
    <w:rsid w:val="00C5727C"/>
    <w:rsid w:val="00C57E09"/>
    <w:rsid w:val="00C60AF4"/>
    <w:rsid w:val="00C60BD0"/>
    <w:rsid w:val="00C61E70"/>
    <w:rsid w:val="00C6264E"/>
    <w:rsid w:val="00C6281C"/>
    <w:rsid w:val="00C629FE"/>
    <w:rsid w:val="00C62A7E"/>
    <w:rsid w:val="00C6356C"/>
    <w:rsid w:val="00C63570"/>
    <w:rsid w:val="00C64255"/>
    <w:rsid w:val="00C64CDE"/>
    <w:rsid w:val="00C65836"/>
    <w:rsid w:val="00C65A4F"/>
    <w:rsid w:val="00C65F69"/>
    <w:rsid w:val="00C65F6F"/>
    <w:rsid w:val="00C6600C"/>
    <w:rsid w:val="00C660F1"/>
    <w:rsid w:val="00C6612E"/>
    <w:rsid w:val="00C66141"/>
    <w:rsid w:val="00C664EE"/>
    <w:rsid w:val="00C667D5"/>
    <w:rsid w:val="00C6692D"/>
    <w:rsid w:val="00C67A35"/>
    <w:rsid w:val="00C67C9C"/>
    <w:rsid w:val="00C67E08"/>
    <w:rsid w:val="00C701D0"/>
    <w:rsid w:val="00C70FA1"/>
    <w:rsid w:val="00C71134"/>
    <w:rsid w:val="00C713BD"/>
    <w:rsid w:val="00C71C99"/>
    <w:rsid w:val="00C71DD9"/>
    <w:rsid w:val="00C72AE6"/>
    <w:rsid w:val="00C743A3"/>
    <w:rsid w:val="00C74909"/>
    <w:rsid w:val="00C74DF8"/>
    <w:rsid w:val="00C75278"/>
    <w:rsid w:val="00C754C1"/>
    <w:rsid w:val="00C760F8"/>
    <w:rsid w:val="00C76281"/>
    <w:rsid w:val="00C768BC"/>
    <w:rsid w:val="00C773BE"/>
    <w:rsid w:val="00C77D83"/>
    <w:rsid w:val="00C81000"/>
    <w:rsid w:val="00C8107A"/>
    <w:rsid w:val="00C810AB"/>
    <w:rsid w:val="00C81AE4"/>
    <w:rsid w:val="00C8223B"/>
    <w:rsid w:val="00C82792"/>
    <w:rsid w:val="00C8312A"/>
    <w:rsid w:val="00C832D0"/>
    <w:rsid w:val="00C833B1"/>
    <w:rsid w:val="00C8379B"/>
    <w:rsid w:val="00C83800"/>
    <w:rsid w:val="00C83AC8"/>
    <w:rsid w:val="00C83F81"/>
    <w:rsid w:val="00C84469"/>
    <w:rsid w:val="00C84B55"/>
    <w:rsid w:val="00C85468"/>
    <w:rsid w:val="00C85A50"/>
    <w:rsid w:val="00C85F6B"/>
    <w:rsid w:val="00C86172"/>
    <w:rsid w:val="00C8684A"/>
    <w:rsid w:val="00C86992"/>
    <w:rsid w:val="00C86A78"/>
    <w:rsid w:val="00C86BA4"/>
    <w:rsid w:val="00C8733A"/>
    <w:rsid w:val="00C874D0"/>
    <w:rsid w:val="00C87CC1"/>
    <w:rsid w:val="00C87F3E"/>
    <w:rsid w:val="00C904DC"/>
    <w:rsid w:val="00C9162B"/>
    <w:rsid w:val="00C919FD"/>
    <w:rsid w:val="00C9292F"/>
    <w:rsid w:val="00C92D47"/>
    <w:rsid w:val="00C92E3D"/>
    <w:rsid w:val="00C93F42"/>
    <w:rsid w:val="00C945DD"/>
    <w:rsid w:val="00C94894"/>
    <w:rsid w:val="00C94E0A"/>
    <w:rsid w:val="00C9577D"/>
    <w:rsid w:val="00C95B2F"/>
    <w:rsid w:val="00C96173"/>
    <w:rsid w:val="00C96524"/>
    <w:rsid w:val="00C96722"/>
    <w:rsid w:val="00C96B6F"/>
    <w:rsid w:val="00C96BCF"/>
    <w:rsid w:val="00CA02A4"/>
    <w:rsid w:val="00CA07F2"/>
    <w:rsid w:val="00CA0B5A"/>
    <w:rsid w:val="00CA0C0B"/>
    <w:rsid w:val="00CA1EA0"/>
    <w:rsid w:val="00CA2251"/>
    <w:rsid w:val="00CA2460"/>
    <w:rsid w:val="00CA2B6C"/>
    <w:rsid w:val="00CA2C44"/>
    <w:rsid w:val="00CA3038"/>
    <w:rsid w:val="00CA30C2"/>
    <w:rsid w:val="00CA3656"/>
    <w:rsid w:val="00CA38F9"/>
    <w:rsid w:val="00CA3C96"/>
    <w:rsid w:val="00CA3EDC"/>
    <w:rsid w:val="00CA4D8D"/>
    <w:rsid w:val="00CA4E70"/>
    <w:rsid w:val="00CA7630"/>
    <w:rsid w:val="00CA7DC6"/>
    <w:rsid w:val="00CB010F"/>
    <w:rsid w:val="00CB0147"/>
    <w:rsid w:val="00CB08C6"/>
    <w:rsid w:val="00CB10BD"/>
    <w:rsid w:val="00CB130A"/>
    <w:rsid w:val="00CB1A76"/>
    <w:rsid w:val="00CB1A95"/>
    <w:rsid w:val="00CB206A"/>
    <w:rsid w:val="00CB224D"/>
    <w:rsid w:val="00CB2EFE"/>
    <w:rsid w:val="00CB38BE"/>
    <w:rsid w:val="00CB4673"/>
    <w:rsid w:val="00CB48E9"/>
    <w:rsid w:val="00CB580F"/>
    <w:rsid w:val="00CB5919"/>
    <w:rsid w:val="00CB66C3"/>
    <w:rsid w:val="00CB66F0"/>
    <w:rsid w:val="00CB6A5A"/>
    <w:rsid w:val="00CB7BC8"/>
    <w:rsid w:val="00CB7DF1"/>
    <w:rsid w:val="00CC00A7"/>
    <w:rsid w:val="00CC021E"/>
    <w:rsid w:val="00CC05B0"/>
    <w:rsid w:val="00CC079B"/>
    <w:rsid w:val="00CC0B34"/>
    <w:rsid w:val="00CC18E2"/>
    <w:rsid w:val="00CC1A86"/>
    <w:rsid w:val="00CC26DC"/>
    <w:rsid w:val="00CC2940"/>
    <w:rsid w:val="00CC2B07"/>
    <w:rsid w:val="00CC2D54"/>
    <w:rsid w:val="00CC3087"/>
    <w:rsid w:val="00CC5114"/>
    <w:rsid w:val="00CC5129"/>
    <w:rsid w:val="00CC5593"/>
    <w:rsid w:val="00CC76A6"/>
    <w:rsid w:val="00CC79A5"/>
    <w:rsid w:val="00CD08A3"/>
    <w:rsid w:val="00CD1314"/>
    <w:rsid w:val="00CD15C1"/>
    <w:rsid w:val="00CD1D67"/>
    <w:rsid w:val="00CD246D"/>
    <w:rsid w:val="00CD31F9"/>
    <w:rsid w:val="00CD35DA"/>
    <w:rsid w:val="00CD4C7E"/>
    <w:rsid w:val="00CD51BD"/>
    <w:rsid w:val="00CD53AE"/>
    <w:rsid w:val="00CD5803"/>
    <w:rsid w:val="00CD65EC"/>
    <w:rsid w:val="00CD6A0D"/>
    <w:rsid w:val="00CD6AA3"/>
    <w:rsid w:val="00CD6E37"/>
    <w:rsid w:val="00CD75E9"/>
    <w:rsid w:val="00CE0813"/>
    <w:rsid w:val="00CE0D09"/>
    <w:rsid w:val="00CE0DBF"/>
    <w:rsid w:val="00CE1448"/>
    <w:rsid w:val="00CE19B1"/>
    <w:rsid w:val="00CE1BC2"/>
    <w:rsid w:val="00CE1CEC"/>
    <w:rsid w:val="00CE2B32"/>
    <w:rsid w:val="00CE2F0B"/>
    <w:rsid w:val="00CE2FEA"/>
    <w:rsid w:val="00CE3264"/>
    <w:rsid w:val="00CE3BDE"/>
    <w:rsid w:val="00CE4153"/>
    <w:rsid w:val="00CE41F0"/>
    <w:rsid w:val="00CE4374"/>
    <w:rsid w:val="00CE453D"/>
    <w:rsid w:val="00CE49B3"/>
    <w:rsid w:val="00CE50DC"/>
    <w:rsid w:val="00CE58B3"/>
    <w:rsid w:val="00CE59A6"/>
    <w:rsid w:val="00CE5BBA"/>
    <w:rsid w:val="00CE6B97"/>
    <w:rsid w:val="00CE6BF8"/>
    <w:rsid w:val="00CE707A"/>
    <w:rsid w:val="00CE7497"/>
    <w:rsid w:val="00CE76B1"/>
    <w:rsid w:val="00CE7B15"/>
    <w:rsid w:val="00CF0138"/>
    <w:rsid w:val="00CF026D"/>
    <w:rsid w:val="00CF0449"/>
    <w:rsid w:val="00CF0726"/>
    <w:rsid w:val="00CF0737"/>
    <w:rsid w:val="00CF13ED"/>
    <w:rsid w:val="00CF184B"/>
    <w:rsid w:val="00CF18E8"/>
    <w:rsid w:val="00CF2189"/>
    <w:rsid w:val="00CF2772"/>
    <w:rsid w:val="00CF3A4C"/>
    <w:rsid w:val="00CF3CB5"/>
    <w:rsid w:val="00CF3CD9"/>
    <w:rsid w:val="00CF3CF3"/>
    <w:rsid w:val="00CF4319"/>
    <w:rsid w:val="00CF492E"/>
    <w:rsid w:val="00CF4C0E"/>
    <w:rsid w:val="00CF4EE5"/>
    <w:rsid w:val="00CF53F6"/>
    <w:rsid w:val="00CF5483"/>
    <w:rsid w:val="00CF54FA"/>
    <w:rsid w:val="00CF5993"/>
    <w:rsid w:val="00CF5B8F"/>
    <w:rsid w:val="00CF5CF7"/>
    <w:rsid w:val="00CF5E4B"/>
    <w:rsid w:val="00CF6849"/>
    <w:rsid w:val="00CF6ED1"/>
    <w:rsid w:val="00CF6FD4"/>
    <w:rsid w:val="00CF7090"/>
    <w:rsid w:val="00CF7402"/>
    <w:rsid w:val="00CF7BF5"/>
    <w:rsid w:val="00CF7FD4"/>
    <w:rsid w:val="00D00837"/>
    <w:rsid w:val="00D0121C"/>
    <w:rsid w:val="00D01305"/>
    <w:rsid w:val="00D01382"/>
    <w:rsid w:val="00D015E5"/>
    <w:rsid w:val="00D01997"/>
    <w:rsid w:val="00D01C29"/>
    <w:rsid w:val="00D0240F"/>
    <w:rsid w:val="00D02661"/>
    <w:rsid w:val="00D02782"/>
    <w:rsid w:val="00D02EB2"/>
    <w:rsid w:val="00D02F1F"/>
    <w:rsid w:val="00D03059"/>
    <w:rsid w:val="00D03430"/>
    <w:rsid w:val="00D0349E"/>
    <w:rsid w:val="00D0391E"/>
    <w:rsid w:val="00D03B2E"/>
    <w:rsid w:val="00D040C8"/>
    <w:rsid w:val="00D04313"/>
    <w:rsid w:val="00D045F9"/>
    <w:rsid w:val="00D04B9E"/>
    <w:rsid w:val="00D04C41"/>
    <w:rsid w:val="00D04F6A"/>
    <w:rsid w:val="00D05434"/>
    <w:rsid w:val="00D058D5"/>
    <w:rsid w:val="00D062E0"/>
    <w:rsid w:val="00D06ADA"/>
    <w:rsid w:val="00D06E69"/>
    <w:rsid w:val="00D071B0"/>
    <w:rsid w:val="00D07AAE"/>
    <w:rsid w:val="00D07D41"/>
    <w:rsid w:val="00D1027A"/>
    <w:rsid w:val="00D10811"/>
    <w:rsid w:val="00D112DC"/>
    <w:rsid w:val="00D119C6"/>
    <w:rsid w:val="00D11FE3"/>
    <w:rsid w:val="00D12923"/>
    <w:rsid w:val="00D12AFA"/>
    <w:rsid w:val="00D12E54"/>
    <w:rsid w:val="00D13D2B"/>
    <w:rsid w:val="00D14676"/>
    <w:rsid w:val="00D1490C"/>
    <w:rsid w:val="00D14A64"/>
    <w:rsid w:val="00D14E11"/>
    <w:rsid w:val="00D14F4D"/>
    <w:rsid w:val="00D156B4"/>
    <w:rsid w:val="00D158AA"/>
    <w:rsid w:val="00D15B28"/>
    <w:rsid w:val="00D15DC1"/>
    <w:rsid w:val="00D15F2B"/>
    <w:rsid w:val="00D15F55"/>
    <w:rsid w:val="00D160CE"/>
    <w:rsid w:val="00D16D12"/>
    <w:rsid w:val="00D17196"/>
    <w:rsid w:val="00D17308"/>
    <w:rsid w:val="00D1730E"/>
    <w:rsid w:val="00D173D4"/>
    <w:rsid w:val="00D1743B"/>
    <w:rsid w:val="00D1747F"/>
    <w:rsid w:val="00D21539"/>
    <w:rsid w:val="00D21811"/>
    <w:rsid w:val="00D21B13"/>
    <w:rsid w:val="00D22120"/>
    <w:rsid w:val="00D22428"/>
    <w:rsid w:val="00D224DB"/>
    <w:rsid w:val="00D224E2"/>
    <w:rsid w:val="00D225B0"/>
    <w:rsid w:val="00D2299B"/>
    <w:rsid w:val="00D22CBA"/>
    <w:rsid w:val="00D22DFA"/>
    <w:rsid w:val="00D22E72"/>
    <w:rsid w:val="00D232C5"/>
    <w:rsid w:val="00D23490"/>
    <w:rsid w:val="00D23D1A"/>
    <w:rsid w:val="00D24954"/>
    <w:rsid w:val="00D24CFD"/>
    <w:rsid w:val="00D25184"/>
    <w:rsid w:val="00D26D19"/>
    <w:rsid w:val="00D27645"/>
    <w:rsid w:val="00D27B98"/>
    <w:rsid w:val="00D27EFB"/>
    <w:rsid w:val="00D3002E"/>
    <w:rsid w:val="00D3083C"/>
    <w:rsid w:val="00D30DC3"/>
    <w:rsid w:val="00D3148D"/>
    <w:rsid w:val="00D3155A"/>
    <w:rsid w:val="00D315CB"/>
    <w:rsid w:val="00D31AC6"/>
    <w:rsid w:val="00D31F86"/>
    <w:rsid w:val="00D320E1"/>
    <w:rsid w:val="00D3252B"/>
    <w:rsid w:val="00D32762"/>
    <w:rsid w:val="00D3323C"/>
    <w:rsid w:val="00D3344B"/>
    <w:rsid w:val="00D3355A"/>
    <w:rsid w:val="00D335CC"/>
    <w:rsid w:val="00D357CF"/>
    <w:rsid w:val="00D35C30"/>
    <w:rsid w:val="00D35C54"/>
    <w:rsid w:val="00D36227"/>
    <w:rsid w:val="00D366A7"/>
    <w:rsid w:val="00D366EF"/>
    <w:rsid w:val="00D36A07"/>
    <w:rsid w:val="00D3745E"/>
    <w:rsid w:val="00D379C3"/>
    <w:rsid w:val="00D37C7C"/>
    <w:rsid w:val="00D37DC9"/>
    <w:rsid w:val="00D37F7D"/>
    <w:rsid w:val="00D406E9"/>
    <w:rsid w:val="00D40972"/>
    <w:rsid w:val="00D40A37"/>
    <w:rsid w:val="00D41822"/>
    <w:rsid w:val="00D41BFB"/>
    <w:rsid w:val="00D41D53"/>
    <w:rsid w:val="00D42552"/>
    <w:rsid w:val="00D4382B"/>
    <w:rsid w:val="00D43DBA"/>
    <w:rsid w:val="00D44813"/>
    <w:rsid w:val="00D44E71"/>
    <w:rsid w:val="00D45067"/>
    <w:rsid w:val="00D45907"/>
    <w:rsid w:val="00D45A9E"/>
    <w:rsid w:val="00D45D7F"/>
    <w:rsid w:val="00D468A9"/>
    <w:rsid w:val="00D46A08"/>
    <w:rsid w:val="00D4701F"/>
    <w:rsid w:val="00D47720"/>
    <w:rsid w:val="00D50067"/>
    <w:rsid w:val="00D50DFF"/>
    <w:rsid w:val="00D51451"/>
    <w:rsid w:val="00D518B2"/>
    <w:rsid w:val="00D51C7C"/>
    <w:rsid w:val="00D53792"/>
    <w:rsid w:val="00D54760"/>
    <w:rsid w:val="00D54D3C"/>
    <w:rsid w:val="00D54F1C"/>
    <w:rsid w:val="00D550A9"/>
    <w:rsid w:val="00D55338"/>
    <w:rsid w:val="00D5556E"/>
    <w:rsid w:val="00D56624"/>
    <w:rsid w:val="00D56AD3"/>
    <w:rsid w:val="00D56C17"/>
    <w:rsid w:val="00D603E4"/>
    <w:rsid w:val="00D606F8"/>
    <w:rsid w:val="00D60995"/>
    <w:rsid w:val="00D60E6F"/>
    <w:rsid w:val="00D60E71"/>
    <w:rsid w:val="00D6106E"/>
    <w:rsid w:val="00D61DD5"/>
    <w:rsid w:val="00D61F06"/>
    <w:rsid w:val="00D61FF8"/>
    <w:rsid w:val="00D6252B"/>
    <w:rsid w:val="00D627DB"/>
    <w:rsid w:val="00D63819"/>
    <w:rsid w:val="00D63EEB"/>
    <w:rsid w:val="00D640A5"/>
    <w:rsid w:val="00D651A6"/>
    <w:rsid w:val="00D65790"/>
    <w:rsid w:val="00D65CFC"/>
    <w:rsid w:val="00D66ADE"/>
    <w:rsid w:val="00D66CD6"/>
    <w:rsid w:val="00D67815"/>
    <w:rsid w:val="00D67EC8"/>
    <w:rsid w:val="00D70636"/>
    <w:rsid w:val="00D70C04"/>
    <w:rsid w:val="00D718DA"/>
    <w:rsid w:val="00D71944"/>
    <w:rsid w:val="00D71B9F"/>
    <w:rsid w:val="00D71C8A"/>
    <w:rsid w:val="00D72AE7"/>
    <w:rsid w:val="00D7311A"/>
    <w:rsid w:val="00D74552"/>
    <w:rsid w:val="00D75F02"/>
    <w:rsid w:val="00D760BA"/>
    <w:rsid w:val="00D76234"/>
    <w:rsid w:val="00D765A7"/>
    <w:rsid w:val="00D76877"/>
    <w:rsid w:val="00D77613"/>
    <w:rsid w:val="00D77B02"/>
    <w:rsid w:val="00D80C3B"/>
    <w:rsid w:val="00D80E3B"/>
    <w:rsid w:val="00D814D8"/>
    <w:rsid w:val="00D81761"/>
    <w:rsid w:val="00D81940"/>
    <w:rsid w:val="00D828AC"/>
    <w:rsid w:val="00D82FCC"/>
    <w:rsid w:val="00D8346C"/>
    <w:rsid w:val="00D83BFE"/>
    <w:rsid w:val="00D84025"/>
    <w:rsid w:val="00D8416D"/>
    <w:rsid w:val="00D843F4"/>
    <w:rsid w:val="00D8451A"/>
    <w:rsid w:val="00D84624"/>
    <w:rsid w:val="00D85092"/>
    <w:rsid w:val="00D8528E"/>
    <w:rsid w:val="00D8558F"/>
    <w:rsid w:val="00D85E2D"/>
    <w:rsid w:val="00D8610F"/>
    <w:rsid w:val="00D865EB"/>
    <w:rsid w:val="00D868B0"/>
    <w:rsid w:val="00D86B45"/>
    <w:rsid w:val="00D86D2A"/>
    <w:rsid w:val="00D87315"/>
    <w:rsid w:val="00D874F8"/>
    <w:rsid w:val="00D879B3"/>
    <w:rsid w:val="00D87CF5"/>
    <w:rsid w:val="00D90092"/>
    <w:rsid w:val="00D9071E"/>
    <w:rsid w:val="00D9086F"/>
    <w:rsid w:val="00D90CDD"/>
    <w:rsid w:val="00D90E15"/>
    <w:rsid w:val="00D90F22"/>
    <w:rsid w:val="00D90FBD"/>
    <w:rsid w:val="00D91040"/>
    <w:rsid w:val="00D93945"/>
    <w:rsid w:val="00D93F39"/>
    <w:rsid w:val="00D9455B"/>
    <w:rsid w:val="00D94C4B"/>
    <w:rsid w:val="00D95414"/>
    <w:rsid w:val="00D95895"/>
    <w:rsid w:val="00D95986"/>
    <w:rsid w:val="00D95E52"/>
    <w:rsid w:val="00D97585"/>
    <w:rsid w:val="00DA009F"/>
    <w:rsid w:val="00DA0629"/>
    <w:rsid w:val="00DA0CBE"/>
    <w:rsid w:val="00DA1342"/>
    <w:rsid w:val="00DA1CF4"/>
    <w:rsid w:val="00DA31B2"/>
    <w:rsid w:val="00DA326C"/>
    <w:rsid w:val="00DA34F6"/>
    <w:rsid w:val="00DA3D77"/>
    <w:rsid w:val="00DA3FE1"/>
    <w:rsid w:val="00DA4132"/>
    <w:rsid w:val="00DA4DF9"/>
    <w:rsid w:val="00DA509A"/>
    <w:rsid w:val="00DA51C0"/>
    <w:rsid w:val="00DA6F3D"/>
    <w:rsid w:val="00DA7A3F"/>
    <w:rsid w:val="00DA7E49"/>
    <w:rsid w:val="00DB0513"/>
    <w:rsid w:val="00DB057B"/>
    <w:rsid w:val="00DB0F2C"/>
    <w:rsid w:val="00DB14D7"/>
    <w:rsid w:val="00DB1506"/>
    <w:rsid w:val="00DB161C"/>
    <w:rsid w:val="00DB164B"/>
    <w:rsid w:val="00DB17D2"/>
    <w:rsid w:val="00DB1A34"/>
    <w:rsid w:val="00DB20AA"/>
    <w:rsid w:val="00DB28B1"/>
    <w:rsid w:val="00DB2D8E"/>
    <w:rsid w:val="00DB2D95"/>
    <w:rsid w:val="00DB3A79"/>
    <w:rsid w:val="00DB3A82"/>
    <w:rsid w:val="00DB3F12"/>
    <w:rsid w:val="00DB4245"/>
    <w:rsid w:val="00DB4294"/>
    <w:rsid w:val="00DB4CD1"/>
    <w:rsid w:val="00DB5DA4"/>
    <w:rsid w:val="00DB630B"/>
    <w:rsid w:val="00DB6D3C"/>
    <w:rsid w:val="00DB6FDF"/>
    <w:rsid w:val="00DB7011"/>
    <w:rsid w:val="00DB78B7"/>
    <w:rsid w:val="00DB79EB"/>
    <w:rsid w:val="00DB7BC7"/>
    <w:rsid w:val="00DC0330"/>
    <w:rsid w:val="00DC04BF"/>
    <w:rsid w:val="00DC0612"/>
    <w:rsid w:val="00DC0B92"/>
    <w:rsid w:val="00DC31D0"/>
    <w:rsid w:val="00DC341E"/>
    <w:rsid w:val="00DC404A"/>
    <w:rsid w:val="00DC45A0"/>
    <w:rsid w:val="00DC45D4"/>
    <w:rsid w:val="00DC5613"/>
    <w:rsid w:val="00DC563A"/>
    <w:rsid w:val="00DC6053"/>
    <w:rsid w:val="00DC62AE"/>
    <w:rsid w:val="00DC64C6"/>
    <w:rsid w:val="00DC6509"/>
    <w:rsid w:val="00DC714E"/>
    <w:rsid w:val="00DC71E2"/>
    <w:rsid w:val="00DC72B5"/>
    <w:rsid w:val="00DC7D29"/>
    <w:rsid w:val="00DD0413"/>
    <w:rsid w:val="00DD0DF8"/>
    <w:rsid w:val="00DD1031"/>
    <w:rsid w:val="00DD18EF"/>
    <w:rsid w:val="00DD1AB2"/>
    <w:rsid w:val="00DD24D3"/>
    <w:rsid w:val="00DD2C43"/>
    <w:rsid w:val="00DD49F0"/>
    <w:rsid w:val="00DD516C"/>
    <w:rsid w:val="00DD525E"/>
    <w:rsid w:val="00DD569D"/>
    <w:rsid w:val="00DD59CE"/>
    <w:rsid w:val="00DD61E5"/>
    <w:rsid w:val="00DD62B2"/>
    <w:rsid w:val="00DD640B"/>
    <w:rsid w:val="00DD6749"/>
    <w:rsid w:val="00DD69D8"/>
    <w:rsid w:val="00DD6D6D"/>
    <w:rsid w:val="00DD7547"/>
    <w:rsid w:val="00DD77F4"/>
    <w:rsid w:val="00DD7E9A"/>
    <w:rsid w:val="00DE0153"/>
    <w:rsid w:val="00DE07F2"/>
    <w:rsid w:val="00DE0CB0"/>
    <w:rsid w:val="00DE13A2"/>
    <w:rsid w:val="00DE1895"/>
    <w:rsid w:val="00DE1B97"/>
    <w:rsid w:val="00DE2287"/>
    <w:rsid w:val="00DE236E"/>
    <w:rsid w:val="00DE3A9C"/>
    <w:rsid w:val="00DE3CC0"/>
    <w:rsid w:val="00DE5D15"/>
    <w:rsid w:val="00DE6565"/>
    <w:rsid w:val="00DE7427"/>
    <w:rsid w:val="00DF06C6"/>
    <w:rsid w:val="00DF0C09"/>
    <w:rsid w:val="00DF1635"/>
    <w:rsid w:val="00DF209D"/>
    <w:rsid w:val="00DF237E"/>
    <w:rsid w:val="00DF2BA1"/>
    <w:rsid w:val="00DF3074"/>
    <w:rsid w:val="00DF32A9"/>
    <w:rsid w:val="00DF3DC9"/>
    <w:rsid w:val="00DF4B48"/>
    <w:rsid w:val="00DF62F5"/>
    <w:rsid w:val="00DF731D"/>
    <w:rsid w:val="00E006B6"/>
    <w:rsid w:val="00E00AC4"/>
    <w:rsid w:val="00E0124E"/>
    <w:rsid w:val="00E015A6"/>
    <w:rsid w:val="00E0206A"/>
    <w:rsid w:val="00E029FF"/>
    <w:rsid w:val="00E02AAB"/>
    <w:rsid w:val="00E02AF3"/>
    <w:rsid w:val="00E02BD9"/>
    <w:rsid w:val="00E02D07"/>
    <w:rsid w:val="00E0311B"/>
    <w:rsid w:val="00E03270"/>
    <w:rsid w:val="00E032F0"/>
    <w:rsid w:val="00E037DC"/>
    <w:rsid w:val="00E04A13"/>
    <w:rsid w:val="00E05A2E"/>
    <w:rsid w:val="00E06269"/>
    <w:rsid w:val="00E063A7"/>
    <w:rsid w:val="00E06D41"/>
    <w:rsid w:val="00E06D6C"/>
    <w:rsid w:val="00E06E71"/>
    <w:rsid w:val="00E07C41"/>
    <w:rsid w:val="00E07E21"/>
    <w:rsid w:val="00E100F1"/>
    <w:rsid w:val="00E10DB9"/>
    <w:rsid w:val="00E10F4E"/>
    <w:rsid w:val="00E121F6"/>
    <w:rsid w:val="00E127BD"/>
    <w:rsid w:val="00E130CE"/>
    <w:rsid w:val="00E13BB8"/>
    <w:rsid w:val="00E13F59"/>
    <w:rsid w:val="00E1500F"/>
    <w:rsid w:val="00E15419"/>
    <w:rsid w:val="00E16219"/>
    <w:rsid w:val="00E1648A"/>
    <w:rsid w:val="00E16E76"/>
    <w:rsid w:val="00E170B8"/>
    <w:rsid w:val="00E17B82"/>
    <w:rsid w:val="00E17EFD"/>
    <w:rsid w:val="00E204EA"/>
    <w:rsid w:val="00E20731"/>
    <w:rsid w:val="00E2088B"/>
    <w:rsid w:val="00E208ED"/>
    <w:rsid w:val="00E217BB"/>
    <w:rsid w:val="00E21C38"/>
    <w:rsid w:val="00E21EC2"/>
    <w:rsid w:val="00E21FBA"/>
    <w:rsid w:val="00E221D1"/>
    <w:rsid w:val="00E22819"/>
    <w:rsid w:val="00E22C77"/>
    <w:rsid w:val="00E2368F"/>
    <w:rsid w:val="00E23CBC"/>
    <w:rsid w:val="00E25A34"/>
    <w:rsid w:val="00E26AFB"/>
    <w:rsid w:val="00E27018"/>
    <w:rsid w:val="00E270F8"/>
    <w:rsid w:val="00E2717E"/>
    <w:rsid w:val="00E27206"/>
    <w:rsid w:val="00E2741C"/>
    <w:rsid w:val="00E27481"/>
    <w:rsid w:val="00E27556"/>
    <w:rsid w:val="00E27A24"/>
    <w:rsid w:val="00E3198D"/>
    <w:rsid w:val="00E3201B"/>
    <w:rsid w:val="00E32977"/>
    <w:rsid w:val="00E32A25"/>
    <w:rsid w:val="00E32AFC"/>
    <w:rsid w:val="00E32CB1"/>
    <w:rsid w:val="00E32D04"/>
    <w:rsid w:val="00E33514"/>
    <w:rsid w:val="00E34898"/>
    <w:rsid w:val="00E34910"/>
    <w:rsid w:val="00E34B41"/>
    <w:rsid w:val="00E3620E"/>
    <w:rsid w:val="00E36289"/>
    <w:rsid w:val="00E365AC"/>
    <w:rsid w:val="00E371B3"/>
    <w:rsid w:val="00E37C56"/>
    <w:rsid w:val="00E37CBB"/>
    <w:rsid w:val="00E409F4"/>
    <w:rsid w:val="00E40AF0"/>
    <w:rsid w:val="00E416F3"/>
    <w:rsid w:val="00E41BF9"/>
    <w:rsid w:val="00E41FFE"/>
    <w:rsid w:val="00E42204"/>
    <w:rsid w:val="00E42864"/>
    <w:rsid w:val="00E432F8"/>
    <w:rsid w:val="00E434D8"/>
    <w:rsid w:val="00E442D9"/>
    <w:rsid w:val="00E458FF"/>
    <w:rsid w:val="00E45BEB"/>
    <w:rsid w:val="00E46036"/>
    <w:rsid w:val="00E4627A"/>
    <w:rsid w:val="00E462DE"/>
    <w:rsid w:val="00E463E9"/>
    <w:rsid w:val="00E46833"/>
    <w:rsid w:val="00E46F60"/>
    <w:rsid w:val="00E473B5"/>
    <w:rsid w:val="00E47821"/>
    <w:rsid w:val="00E47B0F"/>
    <w:rsid w:val="00E47CC6"/>
    <w:rsid w:val="00E502BB"/>
    <w:rsid w:val="00E51977"/>
    <w:rsid w:val="00E52611"/>
    <w:rsid w:val="00E52B9E"/>
    <w:rsid w:val="00E5341A"/>
    <w:rsid w:val="00E53C8D"/>
    <w:rsid w:val="00E53D90"/>
    <w:rsid w:val="00E5404F"/>
    <w:rsid w:val="00E541E4"/>
    <w:rsid w:val="00E54240"/>
    <w:rsid w:val="00E54A13"/>
    <w:rsid w:val="00E5591F"/>
    <w:rsid w:val="00E568D9"/>
    <w:rsid w:val="00E56ABB"/>
    <w:rsid w:val="00E56F30"/>
    <w:rsid w:val="00E57188"/>
    <w:rsid w:val="00E57245"/>
    <w:rsid w:val="00E57287"/>
    <w:rsid w:val="00E57294"/>
    <w:rsid w:val="00E60474"/>
    <w:rsid w:val="00E61525"/>
    <w:rsid w:val="00E61774"/>
    <w:rsid w:val="00E61DFA"/>
    <w:rsid w:val="00E62329"/>
    <w:rsid w:val="00E6393C"/>
    <w:rsid w:val="00E63DC9"/>
    <w:rsid w:val="00E63DD7"/>
    <w:rsid w:val="00E64438"/>
    <w:rsid w:val="00E65178"/>
    <w:rsid w:val="00E665C1"/>
    <w:rsid w:val="00E667B7"/>
    <w:rsid w:val="00E672DC"/>
    <w:rsid w:val="00E67860"/>
    <w:rsid w:val="00E67BE1"/>
    <w:rsid w:val="00E70771"/>
    <w:rsid w:val="00E71D73"/>
    <w:rsid w:val="00E730EA"/>
    <w:rsid w:val="00E737D6"/>
    <w:rsid w:val="00E744E7"/>
    <w:rsid w:val="00E7480F"/>
    <w:rsid w:val="00E7510F"/>
    <w:rsid w:val="00E7586C"/>
    <w:rsid w:val="00E75B9D"/>
    <w:rsid w:val="00E76F21"/>
    <w:rsid w:val="00E774D9"/>
    <w:rsid w:val="00E8147F"/>
    <w:rsid w:val="00E81646"/>
    <w:rsid w:val="00E819C1"/>
    <w:rsid w:val="00E821E8"/>
    <w:rsid w:val="00E822C1"/>
    <w:rsid w:val="00E833E7"/>
    <w:rsid w:val="00E83E48"/>
    <w:rsid w:val="00E83F13"/>
    <w:rsid w:val="00E84442"/>
    <w:rsid w:val="00E849D0"/>
    <w:rsid w:val="00E85B46"/>
    <w:rsid w:val="00E85C0C"/>
    <w:rsid w:val="00E86639"/>
    <w:rsid w:val="00E86BD3"/>
    <w:rsid w:val="00E86D44"/>
    <w:rsid w:val="00E86EB5"/>
    <w:rsid w:val="00E86FED"/>
    <w:rsid w:val="00E87237"/>
    <w:rsid w:val="00E877BA"/>
    <w:rsid w:val="00E902F9"/>
    <w:rsid w:val="00E915E7"/>
    <w:rsid w:val="00E9187E"/>
    <w:rsid w:val="00E92726"/>
    <w:rsid w:val="00E9343F"/>
    <w:rsid w:val="00E93D7B"/>
    <w:rsid w:val="00E95225"/>
    <w:rsid w:val="00E9567C"/>
    <w:rsid w:val="00E956FE"/>
    <w:rsid w:val="00E96DCC"/>
    <w:rsid w:val="00E97926"/>
    <w:rsid w:val="00EA01C0"/>
    <w:rsid w:val="00EA0330"/>
    <w:rsid w:val="00EA1AF7"/>
    <w:rsid w:val="00EA1C9E"/>
    <w:rsid w:val="00EA21C5"/>
    <w:rsid w:val="00EA41CC"/>
    <w:rsid w:val="00EA5AB9"/>
    <w:rsid w:val="00EA5BD5"/>
    <w:rsid w:val="00EA6268"/>
    <w:rsid w:val="00EA6459"/>
    <w:rsid w:val="00EA6694"/>
    <w:rsid w:val="00EA68A0"/>
    <w:rsid w:val="00EA6AA7"/>
    <w:rsid w:val="00EA731A"/>
    <w:rsid w:val="00EB12DC"/>
    <w:rsid w:val="00EB1547"/>
    <w:rsid w:val="00EB1BE1"/>
    <w:rsid w:val="00EB20F9"/>
    <w:rsid w:val="00EB2730"/>
    <w:rsid w:val="00EB3507"/>
    <w:rsid w:val="00EB36BC"/>
    <w:rsid w:val="00EB3755"/>
    <w:rsid w:val="00EB3B71"/>
    <w:rsid w:val="00EB4016"/>
    <w:rsid w:val="00EB4430"/>
    <w:rsid w:val="00EB4459"/>
    <w:rsid w:val="00EB47D5"/>
    <w:rsid w:val="00EB486B"/>
    <w:rsid w:val="00EB490E"/>
    <w:rsid w:val="00EB4E3D"/>
    <w:rsid w:val="00EB4FB6"/>
    <w:rsid w:val="00EB5547"/>
    <w:rsid w:val="00EB5CBE"/>
    <w:rsid w:val="00EB5D79"/>
    <w:rsid w:val="00EB5E7E"/>
    <w:rsid w:val="00EB6C4C"/>
    <w:rsid w:val="00EB6F9D"/>
    <w:rsid w:val="00EB7650"/>
    <w:rsid w:val="00EB766A"/>
    <w:rsid w:val="00EB7823"/>
    <w:rsid w:val="00EB7A9A"/>
    <w:rsid w:val="00EB7CE4"/>
    <w:rsid w:val="00EC0237"/>
    <w:rsid w:val="00EC0EF3"/>
    <w:rsid w:val="00EC0FF1"/>
    <w:rsid w:val="00EC136B"/>
    <w:rsid w:val="00EC1844"/>
    <w:rsid w:val="00EC2313"/>
    <w:rsid w:val="00EC2391"/>
    <w:rsid w:val="00EC246E"/>
    <w:rsid w:val="00EC24D4"/>
    <w:rsid w:val="00EC266C"/>
    <w:rsid w:val="00EC2BDC"/>
    <w:rsid w:val="00EC301F"/>
    <w:rsid w:val="00EC3060"/>
    <w:rsid w:val="00EC3432"/>
    <w:rsid w:val="00EC34EA"/>
    <w:rsid w:val="00EC424D"/>
    <w:rsid w:val="00EC48B5"/>
    <w:rsid w:val="00EC552B"/>
    <w:rsid w:val="00EC5BB5"/>
    <w:rsid w:val="00EC5CD7"/>
    <w:rsid w:val="00EC5F09"/>
    <w:rsid w:val="00EC6943"/>
    <w:rsid w:val="00EC6C95"/>
    <w:rsid w:val="00EC6DAB"/>
    <w:rsid w:val="00EC7428"/>
    <w:rsid w:val="00EC75E0"/>
    <w:rsid w:val="00EC7C3C"/>
    <w:rsid w:val="00ED013B"/>
    <w:rsid w:val="00ED063A"/>
    <w:rsid w:val="00ED0B63"/>
    <w:rsid w:val="00ED1708"/>
    <w:rsid w:val="00ED19BB"/>
    <w:rsid w:val="00ED25B4"/>
    <w:rsid w:val="00ED2C4F"/>
    <w:rsid w:val="00ED2E70"/>
    <w:rsid w:val="00ED3179"/>
    <w:rsid w:val="00ED3775"/>
    <w:rsid w:val="00ED4014"/>
    <w:rsid w:val="00ED4059"/>
    <w:rsid w:val="00ED4255"/>
    <w:rsid w:val="00ED42CC"/>
    <w:rsid w:val="00ED4529"/>
    <w:rsid w:val="00ED6595"/>
    <w:rsid w:val="00ED682A"/>
    <w:rsid w:val="00ED74FB"/>
    <w:rsid w:val="00EE042E"/>
    <w:rsid w:val="00EE0443"/>
    <w:rsid w:val="00EE10B3"/>
    <w:rsid w:val="00EE1908"/>
    <w:rsid w:val="00EE1CEE"/>
    <w:rsid w:val="00EE2215"/>
    <w:rsid w:val="00EE266A"/>
    <w:rsid w:val="00EE284E"/>
    <w:rsid w:val="00EE29C4"/>
    <w:rsid w:val="00EE2F7C"/>
    <w:rsid w:val="00EE3527"/>
    <w:rsid w:val="00EE37A0"/>
    <w:rsid w:val="00EE51D0"/>
    <w:rsid w:val="00EE6966"/>
    <w:rsid w:val="00EE69D4"/>
    <w:rsid w:val="00EE7A97"/>
    <w:rsid w:val="00EE7C15"/>
    <w:rsid w:val="00EE7C57"/>
    <w:rsid w:val="00EE7CF5"/>
    <w:rsid w:val="00EF0BCD"/>
    <w:rsid w:val="00EF1559"/>
    <w:rsid w:val="00EF1B3A"/>
    <w:rsid w:val="00EF1DA2"/>
    <w:rsid w:val="00EF1DFE"/>
    <w:rsid w:val="00EF22F5"/>
    <w:rsid w:val="00EF248B"/>
    <w:rsid w:val="00EF2D63"/>
    <w:rsid w:val="00EF3137"/>
    <w:rsid w:val="00EF3489"/>
    <w:rsid w:val="00EF38E0"/>
    <w:rsid w:val="00EF41DC"/>
    <w:rsid w:val="00EF4344"/>
    <w:rsid w:val="00EF4A07"/>
    <w:rsid w:val="00EF4A0C"/>
    <w:rsid w:val="00EF5281"/>
    <w:rsid w:val="00EF58F8"/>
    <w:rsid w:val="00EF5E2F"/>
    <w:rsid w:val="00EF64B4"/>
    <w:rsid w:val="00EF6A82"/>
    <w:rsid w:val="00EF6B41"/>
    <w:rsid w:val="00EF703D"/>
    <w:rsid w:val="00EF7D3A"/>
    <w:rsid w:val="00EF7FA2"/>
    <w:rsid w:val="00F00346"/>
    <w:rsid w:val="00F0121E"/>
    <w:rsid w:val="00F01A48"/>
    <w:rsid w:val="00F02141"/>
    <w:rsid w:val="00F028CB"/>
    <w:rsid w:val="00F037D8"/>
    <w:rsid w:val="00F03DFF"/>
    <w:rsid w:val="00F04295"/>
    <w:rsid w:val="00F04382"/>
    <w:rsid w:val="00F0460A"/>
    <w:rsid w:val="00F04ED8"/>
    <w:rsid w:val="00F05223"/>
    <w:rsid w:val="00F05597"/>
    <w:rsid w:val="00F056FB"/>
    <w:rsid w:val="00F05BA3"/>
    <w:rsid w:val="00F05BF8"/>
    <w:rsid w:val="00F05CA7"/>
    <w:rsid w:val="00F06C45"/>
    <w:rsid w:val="00F07D43"/>
    <w:rsid w:val="00F07E82"/>
    <w:rsid w:val="00F10063"/>
    <w:rsid w:val="00F102D6"/>
    <w:rsid w:val="00F11D94"/>
    <w:rsid w:val="00F120F3"/>
    <w:rsid w:val="00F124E8"/>
    <w:rsid w:val="00F12980"/>
    <w:rsid w:val="00F12D52"/>
    <w:rsid w:val="00F12E34"/>
    <w:rsid w:val="00F13005"/>
    <w:rsid w:val="00F146B7"/>
    <w:rsid w:val="00F149F9"/>
    <w:rsid w:val="00F14D13"/>
    <w:rsid w:val="00F152CA"/>
    <w:rsid w:val="00F15508"/>
    <w:rsid w:val="00F1563B"/>
    <w:rsid w:val="00F15A9A"/>
    <w:rsid w:val="00F16530"/>
    <w:rsid w:val="00F1677B"/>
    <w:rsid w:val="00F16A7D"/>
    <w:rsid w:val="00F16A8E"/>
    <w:rsid w:val="00F17552"/>
    <w:rsid w:val="00F2018C"/>
    <w:rsid w:val="00F201E8"/>
    <w:rsid w:val="00F20289"/>
    <w:rsid w:val="00F20674"/>
    <w:rsid w:val="00F20BF3"/>
    <w:rsid w:val="00F20EB7"/>
    <w:rsid w:val="00F2126B"/>
    <w:rsid w:val="00F21E8A"/>
    <w:rsid w:val="00F221C3"/>
    <w:rsid w:val="00F232C8"/>
    <w:rsid w:val="00F23A08"/>
    <w:rsid w:val="00F24437"/>
    <w:rsid w:val="00F248F7"/>
    <w:rsid w:val="00F24F2B"/>
    <w:rsid w:val="00F2505E"/>
    <w:rsid w:val="00F25E7E"/>
    <w:rsid w:val="00F2688D"/>
    <w:rsid w:val="00F26CBE"/>
    <w:rsid w:val="00F27C82"/>
    <w:rsid w:val="00F30A25"/>
    <w:rsid w:val="00F316F3"/>
    <w:rsid w:val="00F3189D"/>
    <w:rsid w:val="00F31ACF"/>
    <w:rsid w:val="00F3278C"/>
    <w:rsid w:val="00F328E7"/>
    <w:rsid w:val="00F32ACA"/>
    <w:rsid w:val="00F32B8D"/>
    <w:rsid w:val="00F32E08"/>
    <w:rsid w:val="00F33092"/>
    <w:rsid w:val="00F336B8"/>
    <w:rsid w:val="00F33F2C"/>
    <w:rsid w:val="00F34955"/>
    <w:rsid w:val="00F34A82"/>
    <w:rsid w:val="00F34C4D"/>
    <w:rsid w:val="00F34DE6"/>
    <w:rsid w:val="00F35877"/>
    <w:rsid w:val="00F3603F"/>
    <w:rsid w:val="00F36E12"/>
    <w:rsid w:val="00F37143"/>
    <w:rsid w:val="00F373A6"/>
    <w:rsid w:val="00F37882"/>
    <w:rsid w:val="00F37BC1"/>
    <w:rsid w:val="00F402F9"/>
    <w:rsid w:val="00F416E8"/>
    <w:rsid w:val="00F424CF"/>
    <w:rsid w:val="00F42B01"/>
    <w:rsid w:val="00F42E90"/>
    <w:rsid w:val="00F43D6A"/>
    <w:rsid w:val="00F44389"/>
    <w:rsid w:val="00F4440A"/>
    <w:rsid w:val="00F4487B"/>
    <w:rsid w:val="00F44AF6"/>
    <w:rsid w:val="00F44F4B"/>
    <w:rsid w:val="00F45954"/>
    <w:rsid w:val="00F45C1D"/>
    <w:rsid w:val="00F45F31"/>
    <w:rsid w:val="00F46589"/>
    <w:rsid w:val="00F46DDE"/>
    <w:rsid w:val="00F474E1"/>
    <w:rsid w:val="00F4789F"/>
    <w:rsid w:val="00F50040"/>
    <w:rsid w:val="00F5073C"/>
    <w:rsid w:val="00F51690"/>
    <w:rsid w:val="00F5195D"/>
    <w:rsid w:val="00F52569"/>
    <w:rsid w:val="00F52B6A"/>
    <w:rsid w:val="00F53633"/>
    <w:rsid w:val="00F53C76"/>
    <w:rsid w:val="00F55087"/>
    <w:rsid w:val="00F555A6"/>
    <w:rsid w:val="00F555B9"/>
    <w:rsid w:val="00F55AA0"/>
    <w:rsid w:val="00F55FCC"/>
    <w:rsid w:val="00F563D0"/>
    <w:rsid w:val="00F56ACD"/>
    <w:rsid w:val="00F56ED1"/>
    <w:rsid w:val="00F606D6"/>
    <w:rsid w:val="00F60C38"/>
    <w:rsid w:val="00F60C6E"/>
    <w:rsid w:val="00F60ED2"/>
    <w:rsid w:val="00F60EFA"/>
    <w:rsid w:val="00F616DB"/>
    <w:rsid w:val="00F617F8"/>
    <w:rsid w:val="00F62883"/>
    <w:rsid w:val="00F62B1A"/>
    <w:rsid w:val="00F62DDC"/>
    <w:rsid w:val="00F62DFC"/>
    <w:rsid w:val="00F63016"/>
    <w:rsid w:val="00F64967"/>
    <w:rsid w:val="00F649B9"/>
    <w:rsid w:val="00F6539C"/>
    <w:rsid w:val="00F65C13"/>
    <w:rsid w:val="00F66ADF"/>
    <w:rsid w:val="00F674CD"/>
    <w:rsid w:val="00F67663"/>
    <w:rsid w:val="00F67BF6"/>
    <w:rsid w:val="00F67F19"/>
    <w:rsid w:val="00F703A6"/>
    <w:rsid w:val="00F71667"/>
    <w:rsid w:val="00F71C0F"/>
    <w:rsid w:val="00F723F5"/>
    <w:rsid w:val="00F724DF"/>
    <w:rsid w:val="00F73752"/>
    <w:rsid w:val="00F73A34"/>
    <w:rsid w:val="00F73B2B"/>
    <w:rsid w:val="00F73FD4"/>
    <w:rsid w:val="00F745FD"/>
    <w:rsid w:val="00F7476C"/>
    <w:rsid w:val="00F74A26"/>
    <w:rsid w:val="00F74CFE"/>
    <w:rsid w:val="00F74D59"/>
    <w:rsid w:val="00F75071"/>
    <w:rsid w:val="00F75A83"/>
    <w:rsid w:val="00F76066"/>
    <w:rsid w:val="00F76410"/>
    <w:rsid w:val="00F76E72"/>
    <w:rsid w:val="00F7714F"/>
    <w:rsid w:val="00F7742C"/>
    <w:rsid w:val="00F801E3"/>
    <w:rsid w:val="00F80AC6"/>
    <w:rsid w:val="00F81094"/>
    <w:rsid w:val="00F81145"/>
    <w:rsid w:val="00F81A51"/>
    <w:rsid w:val="00F81C08"/>
    <w:rsid w:val="00F8241D"/>
    <w:rsid w:val="00F82CFE"/>
    <w:rsid w:val="00F82D87"/>
    <w:rsid w:val="00F8347A"/>
    <w:rsid w:val="00F8390D"/>
    <w:rsid w:val="00F8432C"/>
    <w:rsid w:val="00F845AB"/>
    <w:rsid w:val="00F85158"/>
    <w:rsid w:val="00F85B5E"/>
    <w:rsid w:val="00F85E67"/>
    <w:rsid w:val="00F8674E"/>
    <w:rsid w:val="00F868D7"/>
    <w:rsid w:val="00F86A53"/>
    <w:rsid w:val="00F86E6F"/>
    <w:rsid w:val="00F87184"/>
    <w:rsid w:val="00F8776D"/>
    <w:rsid w:val="00F877CE"/>
    <w:rsid w:val="00F87B7D"/>
    <w:rsid w:val="00F87D0B"/>
    <w:rsid w:val="00F87E5E"/>
    <w:rsid w:val="00F901C9"/>
    <w:rsid w:val="00F9061D"/>
    <w:rsid w:val="00F90B9E"/>
    <w:rsid w:val="00F912EF"/>
    <w:rsid w:val="00F91FA5"/>
    <w:rsid w:val="00F924D5"/>
    <w:rsid w:val="00F92A1D"/>
    <w:rsid w:val="00F92BEC"/>
    <w:rsid w:val="00F9381C"/>
    <w:rsid w:val="00F94D4E"/>
    <w:rsid w:val="00F951C8"/>
    <w:rsid w:val="00F952D1"/>
    <w:rsid w:val="00F95ECA"/>
    <w:rsid w:val="00F95FFB"/>
    <w:rsid w:val="00F960BC"/>
    <w:rsid w:val="00F961D1"/>
    <w:rsid w:val="00F96392"/>
    <w:rsid w:val="00F968ED"/>
    <w:rsid w:val="00F96C49"/>
    <w:rsid w:val="00F96C97"/>
    <w:rsid w:val="00F970B8"/>
    <w:rsid w:val="00F97B36"/>
    <w:rsid w:val="00F97C40"/>
    <w:rsid w:val="00FA092D"/>
    <w:rsid w:val="00FA1394"/>
    <w:rsid w:val="00FA1829"/>
    <w:rsid w:val="00FA1A12"/>
    <w:rsid w:val="00FA1D39"/>
    <w:rsid w:val="00FA1D5F"/>
    <w:rsid w:val="00FA1EBC"/>
    <w:rsid w:val="00FA29A1"/>
    <w:rsid w:val="00FA29AB"/>
    <w:rsid w:val="00FA29F5"/>
    <w:rsid w:val="00FA2D45"/>
    <w:rsid w:val="00FA363D"/>
    <w:rsid w:val="00FA3C13"/>
    <w:rsid w:val="00FA401D"/>
    <w:rsid w:val="00FA435F"/>
    <w:rsid w:val="00FA4979"/>
    <w:rsid w:val="00FA4A8D"/>
    <w:rsid w:val="00FA66C2"/>
    <w:rsid w:val="00FA68C2"/>
    <w:rsid w:val="00FA69E8"/>
    <w:rsid w:val="00FA6A4C"/>
    <w:rsid w:val="00FA6F5B"/>
    <w:rsid w:val="00FA749D"/>
    <w:rsid w:val="00FA7D1D"/>
    <w:rsid w:val="00FB01E6"/>
    <w:rsid w:val="00FB03B4"/>
    <w:rsid w:val="00FB0414"/>
    <w:rsid w:val="00FB0628"/>
    <w:rsid w:val="00FB0DF6"/>
    <w:rsid w:val="00FB252C"/>
    <w:rsid w:val="00FB26F1"/>
    <w:rsid w:val="00FB2E6C"/>
    <w:rsid w:val="00FB310F"/>
    <w:rsid w:val="00FB35FA"/>
    <w:rsid w:val="00FB367F"/>
    <w:rsid w:val="00FB3BCF"/>
    <w:rsid w:val="00FB3E09"/>
    <w:rsid w:val="00FB3EE3"/>
    <w:rsid w:val="00FB41F8"/>
    <w:rsid w:val="00FB4770"/>
    <w:rsid w:val="00FB49B7"/>
    <w:rsid w:val="00FB4A6C"/>
    <w:rsid w:val="00FB4BDC"/>
    <w:rsid w:val="00FB51FF"/>
    <w:rsid w:val="00FB5ABE"/>
    <w:rsid w:val="00FB6048"/>
    <w:rsid w:val="00FB64FF"/>
    <w:rsid w:val="00FB740F"/>
    <w:rsid w:val="00FB7579"/>
    <w:rsid w:val="00FB7D0D"/>
    <w:rsid w:val="00FC08C4"/>
    <w:rsid w:val="00FC0E70"/>
    <w:rsid w:val="00FC146B"/>
    <w:rsid w:val="00FC1D39"/>
    <w:rsid w:val="00FC1DF9"/>
    <w:rsid w:val="00FC1F6B"/>
    <w:rsid w:val="00FC26A2"/>
    <w:rsid w:val="00FC2BBB"/>
    <w:rsid w:val="00FC307D"/>
    <w:rsid w:val="00FC408E"/>
    <w:rsid w:val="00FC445F"/>
    <w:rsid w:val="00FC447E"/>
    <w:rsid w:val="00FC56C3"/>
    <w:rsid w:val="00FC58F0"/>
    <w:rsid w:val="00FC59EC"/>
    <w:rsid w:val="00FC5AD5"/>
    <w:rsid w:val="00FC6A10"/>
    <w:rsid w:val="00FC718B"/>
    <w:rsid w:val="00FD0D6F"/>
    <w:rsid w:val="00FD11F0"/>
    <w:rsid w:val="00FD1566"/>
    <w:rsid w:val="00FD1626"/>
    <w:rsid w:val="00FD1B4E"/>
    <w:rsid w:val="00FD32B4"/>
    <w:rsid w:val="00FD338F"/>
    <w:rsid w:val="00FD35D5"/>
    <w:rsid w:val="00FD3AD9"/>
    <w:rsid w:val="00FD3AEE"/>
    <w:rsid w:val="00FD3CAC"/>
    <w:rsid w:val="00FD4AFD"/>
    <w:rsid w:val="00FD4BD9"/>
    <w:rsid w:val="00FD51F7"/>
    <w:rsid w:val="00FD5461"/>
    <w:rsid w:val="00FD5550"/>
    <w:rsid w:val="00FD5813"/>
    <w:rsid w:val="00FD6498"/>
    <w:rsid w:val="00FD64B0"/>
    <w:rsid w:val="00FD690C"/>
    <w:rsid w:val="00FD6B5F"/>
    <w:rsid w:val="00FD7274"/>
    <w:rsid w:val="00FD7C0E"/>
    <w:rsid w:val="00FD7CDB"/>
    <w:rsid w:val="00FE1771"/>
    <w:rsid w:val="00FE1EBE"/>
    <w:rsid w:val="00FE21ED"/>
    <w:rsid w:val="00FE2B54"/>
    <w:rsid w:val="00FE372D"/>
    <w:rsid w:val="00FE3A7D"/>
    <w:rsid w:val="00FE3FD0"/>
    <w:rsid w:val="00FE4F81"/>
    <w:rsid w:val="00FE5110"/>
    <w:rsid w:val="00FE52F8"/>
    <w:rsid w:val="00FE6523"/>
    <w:rsid w:val="00FE694F"/>
    <w:rsid w:val="00FF036D"/>
    <w:rsid w:val="00FF0A26"/>
    <w:rsid w:val="00FF1AA1"/>
    <w:rsid w:val="00FF23C2"/>
    <w:rsid w:val="00FF2D4B"/>
    <w:rsid w:val="00FF2EA9"/>
    <w:rsid w:val="00FF3414"/>
    <w:rsid w:val="00FF43FD"/>
    <w:rsid w:val="00FF4C22"/>
    <w:rsid w:val="00FF4EB2"/>
    <w:rsid w:val="00FF57DE"/>
    <w:rsid w:val="00FF5D48"/>
    <w:rsid w:val="00FF6181"/>
    <w:rsid w:val="00FF6709"/>
    <w:rsid w:val="00FF6ABF"/>
    <w:rsid w:val="00FF6FD4"/>
    <w:rsid w:val="00FF6FF5"/>
    <w:rsid w:val="00FF753E"/>
    <w:rsid w:val="00FF7A1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A09D8A99-507D-41AE-86CD-BF5495EC9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80706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0"/>
    <w:next w:val="a0"/>
    <w:link w:val="10"/>
    <w:uiPriority w:val="9"/>
    <w:qFormat/>
    <w:rsid w:val="00AA0637"/>
    <w:pPr>
      <w:keepNext/>
      <w:spacing w:before="180" w:after="180" w:line="720" w:lineRule="atLeast"/>
      <w:ind w:left="566" w:firstLine="566"/>
      <w:outlineLvl w:val="0"/>
    </w:pPr>
    <w:rPr>
      <w:rFonts w:ascii="Cambria" w:eastAsia="新細明體" w:hAnsi="Cambria"/>
      <w:b/>
      <w:bCs/>
      <w:snapToGrid/>
      <w:kern w:val="52"/>
      <w:sz w:val="52"/>
      <w:szCs w:val="52"/>
    </w:rPr>
  </w:style>
  <w:style w:type="paragraph" w:styleId="2">
    <w:name w:val="heading 2"/>
    <w:aliases w:val="標題110/111,節,節1"/>
    <w:basedOn w:val="a0"/>
    <w:next w:val="a0"/>
    <w:link w:val="20"/>
    <w:uiPriority w:val="9"/>
    <w:qFormat/>
    <w:rsid w:val="00AA0637"/>
    <w:pPr>
      <w:keepNext/>
      <w:spacing w:line="720" w:lineRule="atLeast"/>
      <w:ind w:left="566" w:firstLine="566"/>
      <w:outlineLvl w:val="1"/>
    </w:pPr>
    <w:rPr>
      <w:rFonts w:ascii="Cambria" w:eastAsia="新細明體" w:hAnsi="Cambria"/>
      <w:b/>
      <w:bCs/>
      <w:snapToGrid/>
      <w:sz w:val="48"/>
      <w:szCs w:val="48"/>
    </w:rPr>
  </w:style>
  <w:style w:type="paragraph" w:styleId="3">
    <w:name w:val="heading 3"/>
    <w:basedOn w:val="a0"/>
    <w:next w:val="a0"/>
    <w:link w:val="30"/>
    <w:uiPriority w:val="9"/>
    <w:unhideWhenUsed/>
    <w:qFormat/>
    <w:rsid w:val="00AA0637"/>
    <w:pPr>
      <w:keepNext/>
      <w:spacing w:line="720" w:lineRule="atLeast"/>
      <w:ind w:left="566" w:firstLine="566"/>
      <w:outlineLvl w:val="2"/>
    </w:pPr>
    <w:rPr>
      <w:rFonts w:ascii="Cambria" w:eastAsia="新細明體" w:hAnsi="Cambria"/>
      <w:b/>
      <w:bCs/>
      <w:snapToGrid/>
      <w:sz w:val="36"/>
      <w:szCs w:val="36"/>
    </w:rPr>
  </w:style>
  <w:style w:type="paragraph" w:styleId="4">
    <w:name w:val="heading 4"/>
    <w:aliases w:val="表格"/>
    <w:basedOn w:val="a0"/>
    <w:link w:val="40"/>
    <w:qFormat/>
    <w:rsid w:val="003A1B5D"/>
    <w:pPr>
      <w:spacing w:line="240" w:lineRule="auto"/>
      <w:ind w:leftChars="0" w:left="4188" w:firstLineChars="0" w:hanging="698"/>
      <w:outlineLvl w:val="3"/>
    </w:pPr>
    <w:rPr>
      <w:rFonts w:hAnsi="Arial"/>
      <w:snapToGrid/>
      <w:sz w:val="32"/>
      <w:szCs w:val="36"/>
    </w:rPr>
  </w:style>
  <w:style w:type="paragraph" w:styleId="5">
    <w:name w:val="heading 5"/>
    <w:basedOn w:val="a0"/>
    <w:link w:val="50"/>
    <w:qFormat/>
    <w:rsid w:val="003A1B5D"/>
    <w:pPr>
      <w:spacing w:line="240" w:lineRule="auto"/>
      <w:ind w:leftChars="0" w:left="5237" w:firstLineChars="0" w:hanging="700"/>
      <w:outlineLvl w:val="4"/>
    </w:pPr>
    <w:rPr>
      <w:rFonts w:hAnsi="Arial"/>
      <w:bCs/>
      <w:snapToGrid/>
      <w:sz w:val="32"/>
      <w:szCs w:val="36"/>
    </w:rPr>
  </w:style>
  <w:style w:type="paragraph" w:styleId="6">
    <w:name w:val="heading 6"/>
    <w:basedOn w:val="a0"/>
    <w:link w:val="60"/>
    <w:qFormat/>
    <w:rsid w:val="003A1B5D"/>
    <w:pPr>
      <w:tabs>
        <w:tab w:val="left" w:pos="2094"/>
      </w:tabs>
      <w:spacing w:line="240" w:lineRule="auto"/>
      <w:ind w:leftChars="0" w:left="2441" w:firstLineChars="0" w:hanging="697"/>
      <w:outlineLvl w:val="5"/>
    </w:pPr>
    <w:rPr>
      <w:rFonts w:hAnsi="Arial"/>
      <w:snapToGrid/>
      <w:sz w:val="32"/>
      <w:szCs w:val="36"/>
    </w:rPr>
  </w:style>
  <w:style w:type="paragraph" w:styleId="7">
    <w:name w:val="heading 7"/>
    <w:basedOn w:val="a0"/>
    <w:link w:val="70"/>
    <w:qFormat/>
    <w:rsid w:val="003A1B5D"/>
    <w:pPr>
      <w:spacing w:line="240" w:lineRule="auto"/>
      <w:ind w:leftChars="0" w:left="2444" w:firstLineChars="0" w:hanging="352"/>
      <w:outlineLvl w:val="6"/>
    </w:pPr>
    <w:rPr>
      <w:rFonts w:hAnsi="Arial"/>
      <w:bCs/>
      <w:snapToGrid/>
      <w:sz w:val="32"/>
      <w:szCs w:val="36"/>
    </w:rPr>
  </w:style>
  <w:style w:type="paragraph" w:styleId="8">
    <w:name w:val="heading 8"/>
    <w:basedOn w:val="a0"/>
    <w:link w:val="80"/>
    <w:qFormat/>
    <w:rsid w:val="003A1B5D"/>
    <w:pPr>
      <w:spacing w:line="240" w:lineRule="auto"/>
      <w:ind w:leftChars="0" w:left="2790" w:firstLineChars="0" w:hanging="349"/>
      <w:outlineLvl w:val="7"/>
    </w:pPr>
    <w:rPr>
      <w:rFonts w:hAnsi="Arial"/>
      <w:snapToGrid/>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paragraph" w:customStyle="1" w:styleId="a7">
    <w:name w:val="(一)下內文"/>
    <w:basedOn w:val="a5"/>
    <w:link w:val="a8"/>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link w:val="aa"/>
    <w:pPr>
      <w:adjustRightInd/>
      <w:ind w:leftChars="200" w:left="200"/>
    </w:pPr>
  </w:style>
  <w:style w:type="paragraph" w:customStyle="1" w:styleId="ab">
    <w:name w:val="前言內文"/>
    <w:basedOn w:val="a0"/>
    <w:link w:val="ac"/>
    <w:pPr>
      <w:adjustRightInd w:val="0"/>
      <w:ind w:leftChars="0" w:left="0"/>
    </w:pPr>
  </w:style>
  <w:style w:type="paragraph" w:customStyle="1" w:styleId="142">
    <w:name w:val="表格內文(14行高)"/>
    <w:basedOn w:val="ad"/>
    <w:link w:val="143"/>
    <w:qFormat/>
    <w:pPr>
      <w:spacing w:line="280" w:lineRule="exact"/>
      <w:ind w:leftChars="0" w:left="0" w:firstLineChars="0" w:firstLine="0"/>
      <w:jc w:val="left"/>
    </w:pPr>
    <w:rPr>
      <w:sz w:val="24"/>
    </w:rPr>
  </w:style>
  <w:style w:type="paragraph" w:customStyle="1" w:styleId="ae">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
    <w:name w:val="姓名及分機"/>
    <w:basedOn w:val="a0"/>
    <w:link w:val="af0"/>
    <w:pPr>
      <w:ind w:leftChars="0" w:left="0" w:firstLineChars="0" w:firstLine="0"/>
      <w:jc w:val="right"/>
    </w:pPr>
    <w:rPr>
      <w:sz w:val="24"/>
    </w:rPr>
  </w:style>
  <w:style w:type="paragraph" w:customStyle="1" w:styleId="af1">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aliases w:val="題號1 字元"/>
    <w:link w:val="1"/>
    <w:uiPriority w:val="9"/>
    <w:rsid w:val="00AA0637"/>
    <w:rPr>
      <w:rFonts w:ascii="Cambria" w:hAnsi="Cambria"/>
      <w:b/>
      <w:bCs/>
      <w:kern w:val="52"/>
      <w:sz w:val="52"/>
      <w:szCs w:val="52"/>
    </w:rPr>
  </w:style>
  <w:style w:type="paragraph" w:styleId="ad">
    <w:name w:val="table of figures"/>
    <w:basedOn w:val="a0"/>
    <w:next w:val="a0"/>
    <w:link w:val="af2"/>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qFormat/>
    <w:rsid w:val="00D640A5"/>
    <w:pPr>
      <w:tabs>
        <w:tab w:val="right" w:leader="hyphen" w:pos="8490"/>
      </w:tabs>
      <w:ind w:leftChars="0" w:left="0" w:rightChars="80" w:right="80" w:hangingChars="200" w:hanging="198"/>
    </w:pPr>
    <w:rPr>
      <w:b/>
      <w:sz w:val="24"/>
    </w:rPr>
  </w:style>
  <w:style w:type="paragraph" w:styleId="23">
    <w:name w:val="toc 2"/>
    <w:basedOn w:val="a0"/>
    <w:next w:val="a0"/>
    <w:autoRedefine/>
    <w:uiPriority w:val="39"/>
    <w:qFormat/>
    <w:rsid w:val="006D1552"/>
    <w:pPr>
      <w:tabs>
        <w:tab w:val="right" w:leader="hyphen" w:pos="8490"/>
      </w:tabs>
      <w:ind w:leftChars="0" w:left="486" w:rightChars="80" w:right="227" w:hangingChars="200" w:hanging="486"/>
    </w:pPr>
    <w:rPr>
      <w:sz w:val="24"/>
    </w:rPr>
  </w:style>
  <w:style w:type="character" w:customStyle="1" w:styleId="20">
    <w:name w:val="標題 2 字元"/>
    <w:aliases w:val="標題110/111 字元,節 字元,節1 字元"/>
    <w:link w:val="2"/>
    <w:rsid w:val="00AA0637"/>
    <w:rPr>
      <w:rFonts w:ascii="Cambria" w:hAnsi="Cambria"/>
      <w:b/>
      <w:bCs/>
      <w:kern w:val="2"/>
      <w:sz w:val="48"/>
      <w:szCs w:val="48"/>
    </w:rPr>
  </w:style>
  <w:style w:type="character" w:customStyle="1" w:styleId="30">
    <w:name w:val="標題 3 字元"/>
    <w:link w:val="3"/>
    <w:uiPriority w:val="9"/>
    <w:rsid w:val="00AA0637"/>
    <w:rPr>
      <w:rFonts w:ascii="Cambria" w:hAnsi="Cambria"/>
      <w:b/>
      <w:bCs/>
      <w:kern w:val="2"/>
      <w:sz w:val="36"/>
      <w:szCs w:val="36"/>
    </w:rPr>
  </w:style>
  <w:style w:type="numbering" w:customStyle="1" w:styleId="12">
    <w:name w:val="無清單1"/>
    <w:next w:val="a3"/>
    <w:uiPriority w:val="99"/>
    <w:semiHidden/>
    <w:rsid w:val="00AA0637"/>
  </w:style>
  <w:style w:type="paragraph" w:styleId="af3">
    <w:name w:val="header"/>
    <w:basedOn w:val="a0"/>
    <w:link w:val="af4"/>
    <w:unhideWhenUsed/>
    <w:rsid w:val="00AA0637"/>
    <w:pPr>
      <w:tabs>
        <w:tab w:val="center" w:pos="4153"/>
        <w:tab w:val="right" w:pos="8306"/>
      </w:tabs>
      <w:snapToGrid w:val="0"/>
      <w:ind w:left="566" w:firstLine="566"/>
    </w:pPr>
    <w:rPr>
      <w:snapToGrid/>
      <w:sz w:val="20"/>
      <w:szCs w:val="20"/>
    </w:rPr>
  </w:style>
  <w:style w:type="character" w:customStyle="1" w:styleId="af4">
    <w:name w:val="頁首 字元"/>
    <w:link w:val="af3"/>
    <w:uiPriority w:val="99"/>
    <w:rsid w:val="00AA0637"/>
    <w:rPr>
      <w:rFonts w:ascii="標楷體" w:eastAsia="標楷體"/>
      <w:kern w:val="2"/>
    </w:rPr>
  </w:style>
  <w:style w:type="paragraph" w:styleId="af5">
    <w:name w:val="footer"/>
    <w:basedOn w:val="a0"/>
    <w:link w:val="af6"/>
    <w:uiPriority w:val="99"/>
    <w:unhideWhenUsed/>
    <w:rsid w:val="00AA0637"/>
    <w:pPr>
      <w:tabs>
        <w:tab w:val="center" w:pos="4153"/>
        <w:tab w:val="right" w:pos="8306"/>
      </w:tabs>
      <w:snapToGrid w:val="0"/>
      <w:ind w:left="566" w:firstLine="566"/>
    </w:pPr>
    <w:rPr>
      <w:snapToGrid/>
      <w:sz w:val="20"/>
      <w:szCs w:val="20"/>
    </w:rPr>
  </w:style>
  <w:style w:type="character" w:customStyle="1" w:styleId="af6">
    <w:name w:val="頁尾 字元"/>
    <w:link w:val="af5"/>
    <w:uiPriority w:val="99"/>
    <w:rsid w:val="00AA0637"/>
    <w:rPr>
      <w:rFonts w:ascii="標楷體" w:eastAsia="標楷體"/>
      <w:kern w:val="2"/>
    </w:rPr>
  </w:style>
  <w:style w:type="paragraph" w:styleId="af7">
    <w:name w:val="Balloon Text"/>
    <w:basedOn w:val="a0"/>
    <w:link w:val="af8"/>
    <w:uiPriority w:val="99"/>
    <w:unhideWhenUsed/>
    <w:rsid w:val="00AA0637"/>
    <w:pPr>
      <w:spacing w:line="240" w:lineRule="auto"/>
      <w:ind w:left="566" w:firstLine="566"/>
    </w:pPr>
    <w:rPr>
      <w:rFonts w:ascii="Cambria" w:eastAsia="新細明體" w:hAnsi="Cambria"/>
      <w:snapToGrid/>
      <w:sz w:val="18"/>
      <w:szCs w:val="18"/>
    </w:rPr>
  </w:style>
  <w:style w:type="character" w:customStyle="1" w:styleId="af8">
    <w:name w:val="註解方塊文字 字元"/>
    <w:link w:val="af7"/>
    <w:uiPriority w:val="99"/>
    <w:rsid w:val="00AA0637"/>
    <w:rPr>
      <w:rFonts w:ascii="Cambria" w:hAnsi="Cambria"/>
      <w:kern w:val="2"/>
      <w:sz w:val="18"/>
      <w:szCs w:val="18"/>
    </w:rPr>
  </w:style>
  <w:style w:type="paragraph" w:styleId="HTML">
    <w:name w:val="HTML Preformatted"/>
    <w:basedOn w:val="a0"/>
    <w:link w:val="HTML0"/>
    <w:uiPriority w:val="99"/>
    <w:unhideWhenUsed/>
    <w:rsid w:val="00AA0637"/>
    <w:pPr>
      <w:ind w:left="566" w:firstLine="566"/>
    </w:pPr>
    <w:rPr>
      <w:rFonts w:ascii="Courier New" w:hAnsi="Courier New" w:cs="Courier New"/>
      <w:snapToGrid/>
      <w:sz w:val="20"/>
      <w:szCs w:val="20"/>
    </w:rPr>
  </w:style>
  <w:style w:type="character" w:customStyle="1" w:styleId="HTML0">
    <w:name w:val="HTML 預設格式 字元"/>
    <w:link w:val="HTML"/>
    <w:uiPriority w:val="99"/>
    <w:rsid w:val="00AA0637"/>
    <w:rPr>
      <w:rFonts w:ascii="Courier New" w:eastAsia="標楷體" w:hAnsi="Courier New" w:cs="Courier New"/>
      <w:kern w:val="2"/>
    </w:rPr>
  </w:style>
  <w:style w:type="paragraph" w:styleId="af9">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0"/>
    <w:link w:val="afa"/>
    <w:uiPriority w:val="99"/>
    <w:unhideWhenUsed/>
    <w:qFormat/>
    <w:rsid w:val="00807068"/>
    <w:pPr>
      <w:snapToGrid w:val="0"/>
      <w:spacing w:line="280" w:lineRule="exact"/>
      <w:ind w:leftChars="0" w:left="40" w:hangingChars="40" w:hanging="40"/>
      <w:jc w:val="left"/>
    </w:pPr>
    <w:rPr>
      <w:snapToGrid/>
      <w:sz w:val="24"/>
      <w:szCs w:val="20"/>
    </w:rPr>
  </w:style>
  <w:style w:type="character" w:customStyle="1" w:styleId="afa">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9"/>
    <w:uiPriority w:val="99"/>
    <w:qFormat/>
    <w:rsid w:val="00807068"/>
    <w:rPr>
      <w:rFonts w:ascii="標楷體" w:eastAsia="標楷體"/>
      <w:kern w:val="2"/>
      <w:sz w:val="24"/>
    </w:rPr>
  </w:style>
  <w:style w:type="character" w:styleId="afb">
    <w:name w:val="footnote reference"/>
    <w:aliases w:val="FR,Ref,de nota al pie,註腳內容,Error-Fußnotenzeichen5,Error-Fußnotenzeichen6,Error-Fußnotenzeichen3,Error-Fusnotßnotenzeichen5,Error-Fußnotenzeic,4_G"/>
    <w:unhideWhenUsed/>
    <w:qFormat/>
    <w:rsid w:val="00AA0637"/>
    <w:rPr>
      <w:vertAlign w:val="superscript"/>
    </w:rPr>
  </w:style>
  <w:style w:type="paragraph" w:customStyle="1" w:styleId="41">
    <w:name w:val="字元 字元4"/>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6">
    <w:name w:val="(一)(二)(三) 字元"/>
    <w:link w:val="a5"/>
    <w:rsid w:val="00AA0637"/>
    <w:rPr>
      <w:rFonts w:ascii="標楷體" w:eastAsia="標楷體"/>
      <w:snapToGrid w:val="0"/>
      <w:kern w:val="2"/>
      <w:sz w:val="28"/>
      <w:szCs w:val="28"/>
    </w:rPr>
  </w:style>
  <w:style w:type="character" w:customStyle="1" w:styleId="1230">
    <w:name w:val="1.2.3. 字元"/>
    <w:link w:val="123"/>
    <w:rsid w:val="00AA0637"/>
    <w:rPr>
      <w:rFonts w:ascii="標楷體" w:eastAsia="標楷體"/>
      <w:snapToGrid w:val="0"/>
      <w:kern w:val="2"/>
      <w:sz w:val="28"/>
      <w:szCs w:val="28"/>
    </w:rPr>
  </w:style>
  <w:style w:type="paragraph" w:customStyle="1" w:styleId="24">
    <w:name w:val="字元 字元2 字元 字元 字元"/>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c">
    <w:name w:val="Table Grid"/>
    <w:basedOn w:val="a2"/>
    <w:uiPriority w:val="59"/>
    <w:rsid w:val="00AA06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Hyperlink"/>
    <w:uiPriority w:val="99"/>
    <w:unhideWhenUsed/>
    <w:rsid w:val="00AA0637"/>
    <w:rPr>
      <w:color w:val="0000FF"/>
      <w:u w:val="single"/>
    </w:rPr>
  </w:style>
  <w:style w:type="paragraph" w:styleId="afe">
    <w:name w:val="Closing"/>
    <w:basedOn w:val="a0"/>
    <w:link w:val="aff"/>
    <w:uiPriority w:val="99"/>
    <w:unhideWhenUsed/>
    <w:rsid w:val="00AA0637"/>
    <w:pPr>
      <w:ind w:leftChars="1800" w:left="100" w:firstLine="566"/>
    </w:pPr>
    <w:rPr>
      <w:snapToGrid/>
    </w:rPr>
  </w:style>
  <w:style w:type="character" w:customStyle="1" w:styleId="aff">
    <w:name w:val="結語 字元"/>
    <w:link w:val="afe"/>
    <w:uiPriority w:val="99"/>
    <w:rsid w:val="00AA0637"/>
    <w:rPr>
      <w:rFonts w:ascii="標楷體" w:eastAsia="標楷體"/>
      <w:kern w:val="2"/>
      <w:sz w:val="28"/>
      <w:szCs w:val="28"/>
    </w:rPr>
  </w:style>
  <w:style w:type="character" w:customStyle="1" w:styleId="143">
    <w:name w:val="表格內文(14行高) 字元"/>
    <w:link w:val="142"/>
    <w:qFormat/>
    <w:rsid w:val="00AA0637"/>
    <w:rPr>
      <w:rFonts w:ascii="標楷體" w:eastAsia="標楷體"/>
      <w:snapToGrid w:val="0"/>
      <w:kern w:val="2"/>
      <w:sz w:val="24"/>
      <w:szCs w:val="28"/>
    </w:rPr>
  </w:style>
  <w:style w:type="character" w:customStyle="1" w:styleId="22">
    <w:name w:val="(一)下內文縮2 字元"/>
    <w:link w:val="21"/>
    <w:qFormat/>
    <w:rsid w:val="00AA0637"/>
    <w:rPr>
      <w:rFonts w:ascii="標楷體" w:eastAsia="標楷體"/>
      <w:snapToGrid w:val="0"/>
      <w:kern w:val="2"/>
      <w:sz w:val="28"/>
      <w:szCs w:val="28"/>
    </w:rPr>
  </w:style>
  <w:style w:type="character" w:customStyle="1" w:styleId="141">
    <w:name w:val="第二層(14號字) 字元1"/>
    <w:link w:val="14"/>
    <w:rsid w:val="00AA0637"/>
    <w:rPr>
      <w:rFonts w:ascii="標楷體" w:eastAsia="標楷體"/>
      <w:b/>
      <w:snapToGrid w:val="0"/>
      <w:kern w:val="2"/>
      <w:sz w:val="28"/>
    </w:rPr>
  </w:style>
  <w:style w:type="paragraph" w:styleId="Web">
    <w:name w:val="Normal (Web)"/>
    <w:basedOn w:val="a0"/>
    <w:uiPriority w:val="99"/>
    <w:unhideWhenUsed/>
    <w:rsid w:val="00AA063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0">
    <w:name w:val="字元 字元"/>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8">
    <w:name w:val="(一)下內文 字元"/>
    <w:link w:val="a7"/>
    <w:rsid w:val="00AA0637"/>
    <w:rPr>
      <w:rFonts w:ascii="標楷體" w:eastAsia="標楷體"/>
      <w:snapToGrid w:val="0"/>
      <w:kern w:val="2"/>
      <w:sz w:val="28"/>
      <w:szCs w:val="28"/>
    </w:rPr>
  </w:style>
  <w:style w:type="character" w:customStyle="1" w:styleId="201">
    <w:name w:val="表格內文(20行高) 字元"/>
    <w:link w:val="200"/>
    <w:rsid w:val="00AA0637"/>
    <w:rPr>
      <w:rFonts w:ascii="標楷體" w:eastAsia="標楷體"/>
      <w:snapToGrid w:val="0"/>
      <w:kern w:val="2"/>
      <w:sz w:val="24"/>
      <w:szCs w:val="28"/>
    </w:rPr>
  </w:style>
  <w:style w:type="character" w:customStyle="1" w:styleId="aff1">
    <w:name w:val="樣式"/>
    <w:rsid w:val="00AA0637"/>
    <w:rPr>
      <w:rFonts w:ascii="華康楷書體W5外字集" w:hAnsi="華康楷書體W5外字集"/>
      <w:vertAlign w:val="superscript"/>
    </w:rPr>
  </w:style>
  <w:style w:type="paragraph" w:customStyle="1" w:styleId="aff2">
    <w:name w:val="表標題"/>
    <w:basedOn w:val="a0"/>
    <w:rsid w:val="00AA0637"/>
    <w:pPr>
      <w:overflowPunct w:val="0"/>
      <w:autoSpaceDE w:val="0"/>
      <w:autoSpaceDN w:val="0"/>
      <w:adjustRightInd w:val="0"/>
      <w:snapToGrid w:val="0"/>
      <w:spacing w:before="120" w:after="120" w:line="431" w:lineRule="atLeast"/>
      <w:ind w:leftChars="0" w:left="0" w:firstLineChars="0" w:firstLine="0"/>
    </w:pPr>
    <w:rPr>
      <w:rFonts w:ascii="Times New Roman" w:eastAsia="新細明體"/>
      <w:snapToGrid/>
      <w:kern w:val="0"/>
      <w:sz w:val="24"/>
      <w:szCs w:val="20"/>
    </w:rPr>
  </w:style>
  <w:style w:type="paragraph" w:styleId="aff3">
    <w:name w:val="Body Text Indent"/>
    <w:basedOn w:val="a0"/>
    <w:link w:val="aff4"/>
    <w:uiPriority w:val="99"/>
    <w:rsid w:val="00AA0637"/>
    <w:pPr>
      <w:widowControl/>
      <w:spacing w:after="120" w:line="240" w:lineRule="auto"/>
      <w:ind w:left="480" w:firstLineChars="0" w:firstLine="0"/>
      <w:jc w:val="left"/>
    </w:pPr>
    <w:rPr>
      <w:rFonts w:ascii="Times New Roman" w:eastAsia="新細明體"/>
      <w:snapToGrid/>
      <w:spacing w:val="-5"/>
      <w:kern w:val="0"/>
      <w:sz w:val="18"/>
      <w:szCs w:val="20"/>
    </w:rPr>
  </w:style>
  <w:style w:type="character" w:customStyle="1" w:styleId="aff4">
    <w:name w:val="本文縮排 字元"/>
    <w:link w:val="aff3"/>
    <w:uiPriority w:val="99"/>
    <w:rsid w:val="00AA0637"/>
    <w:rPr>
      <w:spacing w:val="-5"/>
      <w:sz w:val="18"/>
    </w:rPr>
  </w:style>
  <w:style w:type="paragraph" w:customStyle="1" w:styleId="110">
    <w:name w:val="字元1 字元 字元1"/>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0">
    <w:name w:val="姓名及分機 字元"/>
    <w:link w:val="af"/>
    <w:rsid w:val="00AA0637"/>
    <w:rPr>
      <w:rFonts w:ascii="標楷體" w:eastAsia="標楷體"/>
      <w:snapToGrid w:val="0"/>
      <w:kern w:val="2"/>
      <w:sz w:val="24"/>
      <w:szCs w:val="28"/>
    </w:rPr>
  </w:style>
  <w:style w:type="table" w:customStyle="1" w:styleId="31">
    <w:name w:val="表格格線3"/>
    <w:basedOn w:val="a2"/>
    <w:next w:val="afc"/>
    <w:uiPriority w:val="59"/>
    <w:rsid w:val="00921B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表格格線11"/>
    <w:basedOn w:val="a2"/>
    <w:next w:val="afc"/>
    <w:uiPriority w:val="59"/>
    <w:rsid w:val="002D67E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1"/>
    <w:basedOn w:val="a0"/>
    <w:semiHidden/>
    <w:rsid w:val="00AA1AD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12">
    <w:name w:val="字元1 字元 字元1 字元 字元 字元"/>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6">
    <w:name w:val="第二層(14號字) 字元"/>
    <w:rsid w:val="00B536E5"/>
    <w:rPr>
      <w:rFonts w:ascii="標楷體" w:eastAsia="標楷體"/>
      <w:b/>
      <w:snapToGrid w:val="0"/>
      <w:kern w:val="2"/>
      <w:sz w:val="28"/>
      <w:lang w:val="en-US" w:eastAsia="zh-TW" w:bidi="ar-SA"/>
    </w:rPr>
  </w:style>
  <w:style w:type="character" w:customStyle="1" w:styleId="15">
    <w:name w:val="(一)(二)(三) 字元1"/>
    <w:rsid w:val="00B536E5"/>
    <w:rPr>
      <w:rFonts w:ascii="標楷體" w:eastAsia="標楷體"/>
      <w:snapToGrid w:val="0"/>
      <w:kern w:val="2"/>
      <w:sz w:val="28"/>
      <w:szCs w:val="28"/>
      <w:lang w:val="en-US" w:eastAsia="zh-TW" w:bidi="ar-SA"/>
    </w:rPr>
  </w:style>
  <w:style w:type="paragraph" w:styleId="aff5">
    <w:name w:val="endnote text"/>
    <w:basedOn w:val="a0"/>
    <w:link w:val="aff6"/>
    <w:uiPriority w:val="99"/>
    <w:semiHidden/>
    <w:unhideWhenUsed/>
    <w:rsid w:val="00D83BFE"/>
    <w:pPr>
      <w:snapToGrid w:val="0"/>
      <w:jc w:val="left"/>
    </w:pPr>
  </w:style>
  <w:style w:type="table" w:customStyle="1" w:styleId="17">
    <w:name w:val="表格格線1"/>
    <w:basedOn w:val="a2"/>
    <w:next w:val="afc"/>
    <w:uiPriority w:val="59"/>
    <w:rsid w:val="002570EA"/>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6">
    <w:name w:val="章節附註文字 字元"/>
    <w:link w:val="aff5"/>
    <w:uiPriority w:val="99"/>
    <w:semiHidden/>
    <w:rsid w:val="00D83BFE"/>
    <w:rPr>
      <w:rFonts w:ascii="標楷體" w:eastAsia="標楷體"/>
      <w:snapToGrid w:val="0"/>
      <w:kern w:val="2"/>
      <w:sz w:val="28"/>
      <w:szCs w:val="28"/>
    </w:rPr>
  </w:style>
  <w:style w:type="character" w:styleId="aff7">
    <w:name w:val="endnote reference"/>
    <w:uiPriority w:val="99"/>
    <w:semiHidden/>
    <w:unhideWhenUsed/>
    <w:rsid w:val="00D83BFE"/>
    <w:rPr>
      <w:vertAlign w:val="superscript"/>
    </w:rPr>
  </w:style>
  <w:style w:type="character" w:customStyle="1" w:styleId="40">
    <w:name w:val="標題 4 字元"/>
    <w:aliases w:val="表格 字元"/>
    <w:link w:val="4"/>
    <w:rsid w:val="003A1B5D"/>
    <w:rPr>
      <w:rFonts w:ascii="標楷體" w:eastAsia="標楷體" w:hAnsi="Arial"/>
      <w:kern w:val="2"/>
      <w:sz w:val="32"/>
      <w:szCs w:val="36"/>
    </w:rPr>
  </w:style>
  <w:style w:type="character" w:customStyle="1" w:styleId="50">
    <w:name w:val="標題 5 字元"/>
    <w:link w:val="5"/>
    <w:rsid w:val="003A1B5D"/>
    <w:rPr>
      <w:rFonts w:ascii="標楷體" w:eastAsia="標楷體" w:hAnsi="Arial"/>
      <w:bCs/>
      <w:kern w:val="2"/>
      <w:sz w:val="32"/>
      <w:szCs w:val="36"/>
    </w:rPr>
  </w:style>
  <w:style w:type="character" w:customStyle="1" w:styleId="60">
    <w:name w:val="標題 6 字元"/>
    <w:link w:val="6"/>
    <w:rsid w:val="003A1B5D"/>
    <w:rPr>
      <w:rFonts w:ascii="標楷體" w:eastAsia="標楷體" w:hAnsi="Arial"/>
      <w:kern w:val="2"/>
      <w:sz w:val="32"/>
      <w:szCs w:val="36"/>
    </w:rPr>
  </w:style>
  <w:style w:type="character" w:customStyle="1" w:styleId="70">
    <w:name w:val="標題 7 字元"/>
    <w:link w:val="7"/>
    <w:rsid w:val="003A1B5D"/>
    <w:rPr>
      <w:rFonts w:ascii="標楷體" w:eastAsia="標楷體" w:hAnsi="Arial"/>
      <w:bCs/>
      <w:kern w:val="2"/>
      <w:sz w:val="32"/>
      <w:szCs w:val="36"/>
    </w:rPr>
  </w:style>
  <w:style w:type="character" w:customStyle="1" w:styleId="80">
    <w:name w:val="標題 8 字元"/>
    <w:link w:val="8"/>
    <w:rsid w:val="003A1B5D"/>
    <w:rPr>
      <w:rFonts w:ascii="標楷體" w:eastAsia="標楷體" w:hAnsi="Arial"/>
      <w:kern w:val="2"/>
      <w:sz w:val="32"/>
      <w:szCs w:val="36"/>
    </w:rPr>
  </w:style>
  <w:style w:type="character" w:customStyle="1" w:styleId="25">
    <w:name w:val="(一)(二)(三) 字元2"/>
    <w:rsid w:val="003A1B5D"/>
    <w:rPr>
      <w:rFonts w:ascii="標楷體" w:eastAsia="標楷體"/>
      <w:snapToGrid w:val="0"/>
      <w:kern w:val="2"/>
      <w:sz w:val="28"/>
      <w:szCs w:val="28"/>
      <w:lang w:val="en-US" w:eastAsia="zh-TW" w:bidi="ar-SA"/>
    </w:rPr>
  </w:style>
  <w:style w:type="paragraph" w:customStyle="1" w:styleId="aff8">
    <w:name w:val="第二層"/>
    <w:basedOn w:val="a0"/>
    <w:rsid w:val="003A1B5D"/>
    <w:pPr>
      <w:spacing w:line="240" w:lineRule="auto"/>
      <w:ind w:leftChars="0" w:left="0" w:firstLineChars="0" w:firstLine="0"/>
      <w:jc w:val="left"/>
    </w:pPr>
    <w:rPr>
      <w:rFonts w:ascii="Times New Roman" w:eastAsia="新細明體"/>
      <w:snapToGrid/>
      <w:szCs w:val="24"/>
    </w:rPr>
  </w:style>
  <w:style w:type="character" w:customStyle="1" w:styleId="147">
    <w:name w:val="表格內文(14行高) 字元 字元 字元 字元"/>
    <w:rsid w:val="003A1B5D"/>
    <w:rPr>
      <w:sz w:val="24"/>
      <w:szCs w:val="24"/>
    </w:rPr>
  </w:style>
  <w:style w:type="paragraph" w:customStyle="1" w:styleId="CompanyName">
    <w:name w:val="Company Name"/>
    <w:basedOn w:val="a0"/>
    <w:rsid w:val="00AA1AD0"/>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styleId="aff9">
    <w:name w:val="FollowedHyperlink"/>
    <w:uiPriority w:val="99"/>
    <w:unhideWhenUsed/>
    <w:rsid w:val="00AA1AD0"/>
    <w:rPr>
      <w:color w:val="954F72"/>
      <w:u w:val="single"/>
    </w:rPr>
  </w:style>
  <w:style w:type="paragraph" w:styleId="affa">
    <w:name w:val="Salutation"/>
    <w:basedOn w:val="a0"/>
    <w:next w:val="a0"/>
    <w:link w:val="affb"/>
    <w:uiPriority w:val="99"/>
    <w:unhideWhenUsed/>
    <w:rsid w:val="003A1B5D"/>
    <w:pPr>
      <w:ind w:left="566" w:firstLine="566"/>
    </w:pPr>
    <w:rPr>
      <w:snapToGrid/>
    </w:rPr>
  </w:style>
  <w:style w:type="character" w:customStyle="1" w:styleId="affb">
    <w:name w:val="問候 字元"/>
    <w:link w:val="affa"/>
    <w:uiPriority w:val="99"/>
    <w:rsid w:val="003A1B5D"/>
    <w:rPr>
      <w:rFonts w:ascii="標楷體" w:eastAsia="標楷體"/>
      <w:kern w:val="2"/>
      <w:sz w:val="28"/>
      <w:szCs w:val="28"/>
    </w:rPr>
  </w:style>
  <w:style w:type="character" w:styleId="affc">
    <w:name w:val="annotation reference"/>
    <w:uiPriority w:val="99"/>
    <w:semiHidden/>
    <w:unhideWhenUsed/>
    <w:rsid w:val="003A1B5D"/>
    <w:rPr>
      <w:sz w:val="18"/>
      <w:szCs w:val="18"/>
    </w:rPr>
  </w:style>
  <w:style w:type="paragraph" w:styleId="affd">
    <w:name w:val="annotation text"/>
    <w:basedOn w:val="a0"/>
    <w:link w:val="affe"/>
    <w:uiPriority w:val="99"/>
    <w:semiHidden/>
    <w:unhideWhenUsed/>
    <w:rsid w:val="003A1B5D"/>
    <w:pPr>
      <w:ind w:left="566" w:firstLine="566"/>
      <w:jc w:val="left"/>
    </w:pPr>
    <w:rPr>
      <w:snapToGrid/>
    </w:rPr>
  </w:style>
  <w:style w:type="character" w:customStyle="1" w:styleId="affe">
    <w:name w:val="註解文字 字元"/>
    <w:link w:val="affd"/>
    <w:uiPriority w:val="99"/>
    <w:semiHidden/>
    <w:rsid w:val="003A1B5D"/>
    <w:rPr>
      <w:rFonts w:ascii="標楷體" w:eastAsia="標楷體"/>
      <w:kern w:val="2"/>
      <w:sz w:val="28"/>
      <w:szCs w:val="28"/>
    </w:rPr>
  </w:style>
  <w:style w:type="paragraph" w:styleId="afff">
    <w:name w:val="annotation subject"/>
    <w:basedOn w:val="affd"/>
    <w:next w:val="affd"/>
    <w:link w:val="afff0"/>
    <w:uiPriority w:val="99"/>
    <w:semiHidden/>
    <w:unhideWhenUsed/>
    <w:rsid w:val="003A1B5D"/>
    <w:rPr>
      <w:b/>
      <w:bCs/>
    </w:rPr>
  </w:style>
  <w:style w:type="character" w:customStyle="1" w:styleId="afff0">
    <w:name w:val="註解主旨 字元"/>
    <w:link w:val="afff"/>
    <w:uiPriority w:val="99"/>
    <w:semiHidden/>
    <w:rsid w:val="003A1B5D"/>
    <w:rPr>
      <w:rFonts w:ascii="標楷體" w:eastAsia="標楷體"/>
      <w:b/>
      <w:bCs/>
      <w:kern w:val="2"/>
      <w:sz w:val="28"/>
      <w:szCs w:val="28"/>
    </w:rPr>
  </w:style>
  <w:style w:type="paragraph" w:styleId="32">
    <w:name w:val="toc 3"/>
    <w:basedOn w:val="a0"/>
    <w:next w:val="a0"/>
    <w:autoRedefine/>
    <w:uiPriority w:val="39"/>
    <w:unhideWhenUsed/>
    <w:qFormat/>
    <w:rsid w:val="003A1B5D"/>
    <w:pPr>
      <w:spacing w:line="240" w:lineRule="auto"/>
      <w:ind w:leftChars="400" w:left="960" w:firstLineChars="0" w:firstLine="0"/>
      <w:jc w:val="left"/>
    </w:pPr>
    <w:rPr>
      <w:rFonts w:ascii="Calibri" w:eastAsia="新細明體" w:hAnsi="Calibri"/>
      <w:snapToGrid/>
      <w:sz w:val="24"/>
      <w:szCs w:val="22"/>
    </w:rPr>
  </w:style>
  <w:style w:type="paragraph" w:styleId="42">
    <w:name w:val="toc 4"/>
    <w:basedOn w:val="a0"/>
    <w:next w:val="a0"/>
    <w:autoRedefine/>
    <w:unhideWhenUsed/>
    <w:rsid w:val="003A1B5D"/>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0"/>
    <w:next w:val="a0"/>
    <w:autoRedefine/>
    <w:unhideWhenUsed/>
    <w:rsid w:val="003A1B5D"/>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0"/>
    <w:next w:val="a0"/>
    <w:autoRedefine/>
    <w:uiPriority w:val="39"/>
    <w:unhideWhenUsed/>
    <w:rsid w:val="003A1B5D"/>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0"/>
    <w:next w:val="a0"/>
    <w:autoRedefine/>
    <w:uiPriority w:val="39"/>
    <w:unhideWhenUsed/>
    <w:rsid w:val="003A1B5D"/>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0"/>
    <w:next w:val="a0"/>
    <w:autoRedefine/>
    <w:uiPriority w:val="39"/>
    <w:unhideWhenUsed/>
    <w:rsid w:val="003A1B5D"/>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0"/>
    <w:next w:val="a0"/>
    <w:autoRedefine/>
    <w:uiPriority w:val="39"/>
    <w:unhideWhenUsed/>
    <w:rsid w:val="003A1B5D"/>
    <w:pPr>
      <w:spacing w:line="240" w:lineRule="auto"/>
      <w:ind w:leftChars="1600" w:left="3840" w:firstLineChars="0" w:firstLine="0"/>
      <w:jc w:val="left"/>
    </w:pPr>
    <w:rPr>
      <w:rFonts w:ascii="Calibri" w:eastAsia="新細明體" w:hAnsi="Calibri"/>
      <w:snapToGrid/>
      <w:sz w:val="24"/>
      <w:szCs w:val="22"/>
    </w:rPr>
  </w:style>
  <w:style w:type="paragraph" w:styleId="afff1">
    <w:name w:val="List Paragraph"/>
    <w:aliases w:val="1.1.1.1清單段落,List Paragraph,標題 (4),(二),列點,1.1,Yie-清單段落,附錄,lp1,FooterText,numbered,Paragraphe de liste1,第三階,01章名,樣式A,圖標,卑南壹,參考文獻,表格清單,Bulletr List Paragraph,Bullet List,List Paragraph21,List Paragraph11,Parágrafo da Lista1,Párrafo de lista1,リスト段落1"/>
    <w:basedOn w:val="a0"/>
    <w:link w:val="afff2"/>
    <w:uiPriority w:val="34"/>
    <w:qFormat/>
    <w:rsid w:val="003A1B5D"/>
    <w:pPr>
      <w:widowControl/>
      <w:spacing w:line="240" w:lineRule="auto"/>
      <w:ind w:left="480" w:firstLineChars="0" w:firstLine="0"/>
      <w:jc w:val="left"/>
    </w:pPr>
    <w:rPr>
      <w:rFonts w:ascii="新細明體" w:eastAsia="新細明體" w:hAnsi="新細明體" w:cs="新細明體"/>
      <w:snapToGrid/>
      <w:kern w:val="0"/>
      <w:sz w:val="24"/>
      <w:szCs w:val="24"/>
    </w:rPr>
  </w:style>
  <w:style w:type="character" w:customStyle="1" w:styleId="afff2">
    <w:name w:val="清單段落 字元"/>
    <w:aliases w:val="1.1.1.1清單段落 字元,List Paragraph 字元,標題 (4) 字元,(二) 字元,列點 字元,1.1 字元,Yie-清單段落 字元,附錄 字元,lp1 字元,FooterText 字元,numbered 字元,Paragraphe de liste1 字元,第三階 字元,01章名 字元,樣式A 字元,圖標 字元,卑南壹 字元,參考文獻 字元,表格清單 字元,Bulletr List Paragraph 字元,Bullet List 字元,リスト段落1 字元"/>
    <w:link w:val="afff1"/>
    <w:uiPriority w:val="34"/>
    <w:qFormat/>
    <w:rsid w:val="003A1B5D"/>
    <w:rPr>
      <w:rFonts w:ascii="新細明體" w:hAnsi="新細明體" w:cs="新細明體"/>
      <w:sz w:val="24"/>
      <w:szCs w:val="24"/>
    </w:rPr>
  </w:style>
  <w:style w:type="character" w:customStyle="1" w:styleId="160">
    <w:name w:val="第一層(16號字) 字元"/>
    <w:link w:val="16"/>
    <w:rsid w:val="003A1B5D"/>
    <w:rPr>
      <w:rFonts w:ascii="標楷體" w:eastAsia="標楷體"/>
      <w:b/>
      <w:snapToGrid w:val="0"/>
      <w:kern w:val="2"/>
      <w:sz w:val="32"/>
    </w:rPr>
  </w:style>
  <w:style w:type="paragraph" w:customStyle="1" w:styleId="52">
    <w:name w:val="字元 字元5 字元"/>
    <w:basedOn w:val="a0"/>
    <w:semiHidden/>
    <w:rsid w:val="003A1B5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3">
    <w:name w:val="Plain Text"/>
    <w:basedOn w:val="a0"/>
    <w:link w:val="afff4"/>
    <w:uiPriority w:val="99"/>
    <w:rsid w:val="003A1B5D"/>
    <w:pPr>
      <w:spacing w:line="240" w:lineRule="auto"/>
      <w:ind w:leftChars="0" w:left="0" w:firstLineChars="0" w:firstLine="0"/>
      <w:jc w:val="left"/>
    </w:pPr>
    <w:rPr>
      <w:rFonts w:ascii="細明體" w:eastAsia="細明體" w:hAnsi="Courier New"/>
      <w:snapToGrid/>
      <w:sz w:val="20"/>
      <w:szCs w:val="20"/>
    </w:rPr>
  </w:style>
  <w:style w:type="character" w:customStyle="1" w:styleId="afff4">
    <w:name w:val="純文字 字元"/>
    <w:link w:val="afff3"/>
    <w:uiPriority w:val="99"/>
    <w:rsid w:val="003A1B5D"/>
    <w:rPr>
      <w:rFonts w:ascii="細明體" w:eastAsia="細明體" w:hAnsi="Courier New"/>
      <w:kern w:val="2"/>
    </w:rPr>
  </w:style>
  <w:style w:type="character" w:styleId="afff5">
    <w:name w:val="Emphasis"/>
    <w:uiPriority w:val="20"/>
    <w:qFormat/>
    <w:rsid w:val="003A1B5D"/>
    <w:rPr>
      <w:i/>
      <w:iCs/>
    </w:rPr>
  </w:style>
  <w:style w:type="paragraph" w:styleId="afff6">
    <w:name w:val="Body Text"/>
    <w:basedOn w:val="a0"/>
    <w:link w:val="afff7"/>
    <w:unhideWhenUsed/>
    <w:rsid w:val="003A1B5D"/>
    <w:pPr>
      <w:spacing w:after="120"/>
    </w:pPr>
  </w:style>
  <w:style w:type="character" w:customStyle="1" w:styleId="afff7">
    <w:name w:val="本文 字元"/>
    <w:link w:val="afff6"/>
    <w:rsid w:val="003A1B5D"/>
    <w:rPr>
      <w:rFonts w:ascii="標楷體" w:eastAsia="標楷體"/>
      <w:snapToGrid w:val="0"/>
      <w:kern w:val="2"/>
      <w:sz w:val="28"/>
      <w:szCs w:val="28"/>
    </w:rPr>
  </w:style>
  <w:style w:type="character" w:customStyle="1" w:styleId="afff8">
    <w:name w:val="(一)(二)(三) 字元 字元 字元 字元"/>
    <w:link w:val="afff9"/>
    <w:locked/>
    <w:rsid w:val="00EC2BDC"/>
    <w:rPr>
      <w:rFonts w:ascii="標楷體" w:eastAsia="標楷體" w:hAnsi="標楷體"/>
      <w:kern w:val="2"/>
      <w:sz w:val="28"/>
      <w:szCs w:val="28"/>
    </w:rPr>
  </w:style>
  <w:style w:type="paragraph" w:customStyle="1" w:styleId="afff9">
    <w:name w:val="(一)(二)(三) 字元 字元 字元"/>
    <w:basedOn w:val="a0"/>
    <w:link w:val="afff8"/>
    <w:rsid w:val="00EC2BDC"/>
    <w:pPr>
      <w:snapToGrid w:val="0"/>
      <w:ind w:left="300" w:hangingChars="100" w:hanging="100"/>
    </w:pPr>
    <w:rPr>
      <w:rFonts w:hAnsi="標楷體"/>
      <w:snapToGrid/>
    </w:rPr>
  </w:style>
  <w:style w:type="character" w:customStyle="1" w:styleId="148">
    <w:name w:val="表格內文(14行高) 字元 字元 字元"/>
    <w:link w:val="149"/>
    <w:locked/>
    <w:rsid w:val="00EC2BDC"/>
    <w:rPr>
      <w:rFonts w:ascii="標楷體" w:eastAsia="標楷體" w:hAnsi="標楷體"/>
      <w:kern w:val="2"/>
      <w:sz w:val="24"/>
      <w:szCs w:val="28"/>
    </w:rPr>
  </w:style>
  <w:style w:type="paragraph" w:customStyle="1" w:styleId="149">
    <w:name w:val="表格內文(14行高) 字元 字元"/>
    <w:basedOn w:val="ad"/>
    <w:link w:val="148"/>
    <w:rsid w:val="00EC2BDC"/>
    <w:pPr>
      <w:snapToGrid w:val="0"/>
      <w:spacing w:line="280" w:lineRule="exact"/>
      <w:ind w:leftChars="0" w:left="0" w:firstLineChars="0" w:firstLine="0"/>
      <w:jc w:val="left"/>
    </w:pPr>
    <w:rPr>
      <w:rFonts w:hAnsi="標楷體"/>
      <w:snapToGrid/>
      <w:sz w:val="24"/>
    </w:rPr>
  </w:style>
  <w:style w:type="paragraph" w:customStyle="1" w:styleId="26">
    <w:name w:val=" 字元 字元2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aa">
    <w:name w:val="結論 字元"/>
    <w:link w:val="a9"/>
    <w:rsid w:val="00EC2BDC"/>
    <w:rPr>
      <w:rFonts w:ascii="標楷體" w:eastAsia="標楷體"/>
      <w:snapToGrid w:val="0"/>
      <w:kern w:val="2"/>
      <w:sz w:val="28"/>
      <w:szCs w:val="28"/>
    </w:rPr>
  </w:style>
  <w:style w:type="character" w:customStyle="1" w:styleId="145">
    <w:name w:val="第一層(14號字) 字元"/>
    <w:link w:val="144"/>
    <w:rsid w:val="00EC2BDC"/>
    <w:rPr>
      <w:rFonts w:ascii="標楷體" w:eastAsia="標楷體"/>
      <w:b/>
      <w:snapToGrid w:val="0"/>
      <w:kern w:val="2"/>
      <w:sz w:val="28"/>
    </w:rPr>
  </w:style>
  <w:style w:type="character" w:styleId="afffa">
    <w:name w:val="page number"/>
    <w:rsid w:val="00EC2BDC"/>
  </w:style>
  <w:style w:type="paragraph" w:customStyle="1" w:styleId="18">
    <w:name w:val=" 字元 字元1"/>
    <w:basedOn w:val="a0"/>
    <w:semiHidden/>
    <w:rsid w:val="00EC2BDC"/>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fb">
    <w:name w:val="Strong"/>
    <w:uiPriority w:val="22"/>
    <w:qFormat/>
    <w:rsid w:val="00EC2BDC"/>
    <w:rPr>
      <w:b/>
      <w:bCs/>
    </w:rPr>
  </w:style>
  <w:style w:type="paragraph" w:styleId="afffc">
    <w:name w:val="Signature"/>
    <w:basedOn w:val="a0"/>
    <w:link w:val="afffd"/>
    <w:rsid w:val="00EC2BDC"/>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fd">
    <w:name w:val="簽名 字元"/>
    <w:link w:val="afffc"/>
    <w:rsid w:val="00EC2BDC"/>
    <w:rPr>
      <w:rFonts w:ascii="標楷體" w:hAnsi="標楷體" w:cs="新細明體"/>
      <w:spacing w:val="-5"/>
      <w:sz w:val="18"/>
    </w:rPr>
  </w:style>
  <w:style w:type="paragraph" w:customStyle="1" w:styleId="afffe">
    <w:name w:val="(一)內文"/>
    <w:autoRedefine/>
    <w:rsid w:val="00EC2BDC"/>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EC2BDC"/>
    <w:rPr>
      <w:rFonts w:ascii="Arial" w:eastAsia="新細明體" w:hAnsi="Arial" w:cs="Arial"/>
      <w:color w:val="auto"/>
      <w:sz w:val="18"/>
      <w:szCs w:val="20"/>
    </w:rPr>
  </w:style>
  <w:style w:type="character" w:styleId="affff">
    <w:name w:val="line number"/>
    <w:rsid w:val="00EC2BDC"/>
  </w:style>
  <w:style w:type="paragraph" w:customStyle="1" w:styleId="53">
    <w:name w:val=" 字元 字元5"/>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0">
    <w:name w:val=" 字元 字元"/>
    <w:basedOn w:val="a0"/>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1">
    <w:name w:val="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232">
    <w:name w:val="(1)(2)(3) 字元"/>
    <w:link w:val="1231"/>
    <w:rsid w:val="00EC2BDC"/>
    <w:rPr>
      <w:rFonts w:ascii="標楷體" w:eastAsia="標楷體"/>
      <w:snapToGrid w:val="0"/>
      <w:kern w:val="2"/>
      <w:sz w:val="28"/>
      <w:szCs w:val="28"/>
    </w:rPr>
  </w:style>
  <w:style w:type="paragraph" w:customStyle="1" w:styleId="affff2">
    <w:name w:val="(一)"/>
    <w:basedOn w:val="a0"/>
    <w:link w:val="affff3"/>
    <w:rsid w:val="00EC2BDC"/>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ff3">
    <w:name w:val="(一) 字元"/>
    <w:link w:val="affff2"/>
    <w:rsid w:val="00EC2BDC"/>
    <w:rPr>
      <w:rFonts w:ascii="標楷體" w:eastAsia="標楷體" w:hAnsi="標楷體" w:cs="新細明體"/>
      <w:sz w:val="22"/>
      <w:szCs w:val="22"/>
      <w:lang w:val="x-none" w:eastAsia="x-none"/>
    </w:rPr>
  </w:style>
  <w:style w:type="character" w:customStyle="1" w:styleId="19">
    <w:name w:val="(一)下內文 字元1"/>
    <w:rsid w:val="00EC2BDC"/>
    <w:rPr>
      <w:rFonts w:ascii="標楷體" w:eastAsia="標楷體"/>
      <w:snapToGrid w:val="0"/>
      <w:kern w:val="2"/>
      <w:sz w:val="28"/>
      <w:szCs w:val="28"/>
    </w:rPr>
  </w:style>
  <w:style w:type="paragraph" w:customStyle="1" w:styleId="Affff4">
    <w:name w:val="A"/>
    <w:basedOn w:val="123"/>
    <w:qFormat/>
    <w:rsid w:val="00EC2BDC"/>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EC2BDC"/>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a">
    <w:name w:val="結論 字元1"/>
    <w:rsid w:val="00EC2BDC"/>
    <w:rPr>
      <w:rFonts w:ascii="標楷體" w:eastAsia="標楷體"/>
      <w:snapToGrid w:val="0"/>
      <w:kern w:val="2"/>
      <w:sz w:val="28"/>
      <w:szCs w:val="28"/>
    </w:rPr>
  </w:style>
  <w:style w:type="paragraph" w:customStyle="1" w:styleId="27">
    <w:name w:val=" 字元 字元2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f5">
    <w:name w:val="TOC Heading"/>
    <w:basedOn w:val="1"/>
    <w:next w:val="a0"/>
    <w:uiPriority w:val="39"/>
    <w:unhideWhenUsed/>
    <w:qFormat/>
    <w:rsid w:val="00EC2BDC"/>
    <w:pPr>
      <w:keepLines/>
      <w:widowControl/>
      <w:spacing w:before="480" w:after="0" w:line="276" w:lineRule="auto"/>
      <w:ind w:leftChars="0" w:left="0" w:firstLineChars="0" w:firstLine="0"/>
      <w:jc w:val="left"/>
      <w:outlineLvl w:val="9"/>
    </w:pPr>
    <w:rPr>
      <w:rFonts w:cs="新細明體"/>
      <w:color w:val="365F91"/>
      <w:kern w:val="0"/>
      <w:sz w:val="28"/>
      <w:szCs w:val="24"/>
    </w:rPr>
  </w:style>
  <w:style w:type="paragraph" w:customStyle="1" w:styleId="affff6">
    <w:name w:val="標題目錄"/>
    <w:basedOn w:val="a0"/>
    <w:rsid w:val="00EC2BDC"/>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b">
    <w:name w:val="字元 字元1"/>
    <w:basedOn w:val="a0"/>
    <w:semiHidden/>
    <w:rsid w:val="00EC2BDC"/>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4">
    <w:name w:val="字元 字元5"/>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f7">
    <w:name w:val="字元 字元 字元"/>
    <w:basedOn w:val="a0"/>
    <w:semiHidden/>
    <w:rsid w:val="00EC2BDC"/>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c">
    <w:name w:val="字元 字元 字元 字元 字元1"/>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d">
    <w:name w:val="字元 字元 字元 字元 字元1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f8">
    <w:name w:val="字元 字元 字元 字元"/>
    <w:basedOn w:val="a0"/>
    <w:semiHidden/>
    <w:rsid w:val="00EC2BDC"/>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3">
    <w:name w:val="字元 字元3"/>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character" w:customStyle="1" w:styleId="1410">
    <w:name w:val="表格內文(14行高) 字元1"/>
    <w:rsid w:val="00EC2BDC"/>
    <w:rPr>
      <w:rFonts w:ascii="標楷體" w:eastAsia="標楷體"/>
      <w:snapToGrid w:val="0"/>
      <w:kern w:val="2"/>
      <w:sz w:val="24"/>
      <w:szCs w:val="28"/>
    </w:rPr>
  </w:style>
  <w:style w:type="paragraph" w:customStyle="1" w:styleId="1e">
    <w:name w:val="樣式1"/>
    <w:basedOn w:val="Affff4"/>
    <w:qFormat/>
    <w:rsid w:val="00EC2BDC"/>
    <w:rPr>
      <w:lang w:val="en-US" w:eastAsia="zh-TW"/>
    </w:rPr>
  </w:style>
  <w:style w:type="paragraph" w:customStyle="1" w:styleId="2a">
    <w:name w:val="樣式2"/>
    <w:basedOn w:val="Affff4"/>
    <w:qFormat/>
    <w:rsid w:val="00EC2BDC"/>
    <w:pPr>
      <w:ind w:leftChars="300" w:left="300"/>
    </w:pPr>
    <w:rPr>
      <w:lang w:val="en-US" w:eastAsia="zh-TW"/>
    </w:rPr>
  </w:style>
  <w:style w:type="paragraph" w:customStyle="1" w:styleId="34">
    <w:name w:val="樣式3"/>
    <w:basedOn w:val="Affff4"/>
    <w:qFormat/>
    <w:rsid w:val="00EC2BDC"/>
    <w:rPr>
      <w:lang w:val="en-US" w:eastAsia="zh-TW"/>
    </w:rPr>
  </w:style>
  <w:style w:type="paragraph" w:customStyle="1" w:styleId="55">
    <w:name w:val=" 字元 字元5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f9">
    <w:name w:val="Title"/>
    <w:basedOn w:val="a0"/>
    <w:next w:val="a0"/>
    <w:link w:val="affffa"/>
    <w:uiPriority w:val="10"/>
    <w:qFormat/>
    <w:rsid w:val="00EC2BDC"/>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fa">
    <w:name w:val="標題 字元"/>
    <w:link w:val="affff9"/>
    <w:uiPriority w:val="10"/>
    <w:rsid w:val="00EC2BDC"/>
    <w:rPr>
      <w:rFonts w:ascii="Cambria" w:hAnsi="Cambria" w:cs="新細明體"/>
      <w:b/>
      <w:bCs/>
      <w:sz w:val="32"/>
      <w:szCs w:val="32"/>
    </w:rPr>
  </w:style>
  <w:style w:type="paragraph" w:customStyle="1" w:styleId="Default">
    <w:name w:val="Default"/>
    <w:rsid w:val="00EC2BDC"/>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EC2BDC"/>
  </w:style>
  <w:style w:type="paragraph" w:styleId="a">
    <w:name w:val="List Bullet"/>
    <w:basedOn w:val="a0"/>
    <w:uiPriority w:val="99"/>
    <w:unhideWhenUsed/>
    <w:rsid w:val="00EC2BDC"/>
    <w:pPr>
      <w:widowControl/>
      <w:numPr>
        <w:numId w:val="1"/>
      </w:numPr>
      <w:spacing w:line="240" w:lineRule="auto"/>
      <w:contextualSpacing/>
      <w:jc w:val="left"/>
    </w:pPr>
    <w:rPr>
      <w:rFonts w:hAnsi="標楷體" w:cs="新細明體"/>
      <w:snapToGrid/>
      <w:kern w:val="0"/>
      <w:szCs w:val="24"/>
    </w:rPr>
  </w:style>
  <w:style w:type="paragraph" w:customStyle="1" w:styleId="affffb">
    <w:name w:val="表格標題"/>
    <w:basedOn w:val="a0"/>
    <w:rsid w:val="00EC2BDC"/>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c">
    <w:name w:val="前言內文 字元"/>
    <w:link w:val="ab"/>
    <w:locked/>
    <w:rsid w:val="00EC2BDC"/>
    <w:rPr>
      <w:rFonts w:ascii="標楷體" w:eastAsia="標楷體"/>
      <w:snapToGrid w:val="0"/>
      <w:kern w:val="2"/>
      <w:sz w:val="28"/>
      <w:szCs w:val="28"/>
    </w:rPr>
  </w:style>
  <w:style w:type="table" w:customStyle="1" w:styleId="2b">
    <w:name w:val="表格格線2"/>
    <w:basedOn w:val="a2"/>
    <w:next w:val="afc"/>
    <w:uiPriority w:val="99"/>
    <w:rsid w:val="00EC2BD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字元2 字元 字元 字元 字元 字元 字元 字元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2">
    <w:name w:val="圖表目錄 字元"/>
    <w:link w:val="ad"/>
    <w:semiHidden/>
    <w:rsid w:val="00EC2BDC"/>
    <w:rPr>
      <w:rFonts w:ascii="標楷體" w:eastAsia="標楷體"/>
      <w:snapToGrid w:val="0"/>
      <w:kern w:val="2"/>
      <w:sz w:val="28"/>
      <w:szCs w:val="28"/>
    </w:rPr>
  </w:style>
  <w:style w:type="paragraph" w:customStyle="1" w:styleId="affffc">
    <w:name w:val="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d">
    <w:name w:val="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e">
    <w:name w:val="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
    <w:name w:val="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d">
    <w:name w:val="字元2 字元 字元 字元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e">
    <w:name w:val="字元2 字元 字元 字元 字元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0">
    <w:name w:val="章戳"/>
    <w:basedOn w:val="a0"/>
    <w:rsid w:val="00EC2BDC"/>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customStyle="1" w:styleId="cjk">
    <w:name w:val="cjk"/>
    <w:basedOn w:val="a0"/>
    <w:rsid w:val="00EC2BDC"/>
    <w:pPr>
      <w:widowControl/>
      <w:spacing w:before="100" w:beforeAutospacing="1" w:after="100" w:afterAutospacing="1" w:line="499" w:lineRule="atLeast"/>
      <w:ind w:leftChars="0" w:left="198" w:firstLineChars="0" w:firstLine="198"/>
    </w:pPr>
    <w:rPr>
      <w:rFonts w:hAnsi="標楷體" w:cs="新細明體"/>
      <w:snapToGrid/>
      <w:kern w:val="0"/>
    </w:rPr>
  </w:style>
  <w:style w:type="paragraph" w:customStyle="1" w:styleId="1f">
    <w:name w:val="註腳文字1"/>
    <w:basedOn w:val="af9"/>
    <w:link w:val="1f0"/>
    <w:qFormat/>
    <w:rsid w:val="00EC2BDC"/>
    <w:pPr>
      <w:wordWrap w:val="0"/>
      <w:ind w:left="168" w:firstLineChars="0" w:hanging="140"/>
      <w:jc w:val="both"/>
    </w:pPr>
    <w:rPr>
      <w:rFonts w:hAnsi="標楷體"/>
      <w:snapToGrid w:val="0"/>
    </w:rPr>
  </w:style>
  <w:style w:type="character" w:customStyle="1" w:styleId="1f0">
    <w:name w:val="註腳文字1 字元"/>
    <w:link w:val="1f"/>
    <w:rsid w:val="00EC2BDC"/>
    <w:rPr>
      <w:rFonts w:ascii="標楷體" w:eastAsia="標楷體" w:hAnsi="標楷體"/>
      <w:snapToGrid w:val="0"/>
      <w:kern w:val="2"/>
      <w:sz w:val="24"/>
    </w:rPr>
  </w:style>
  <w:style w:type="table" w:customStyle="1" w:styleId="320">
    <w:name w:val="表格格線32"/>
    <w:basedOn w:val="a2"/>
    <w:next w:val="afc"/>
    <w:uiPriority w:val="59"/>
    <w:rsid w:val="00EC2BD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1">
    <w:name w:val="新標題三"/>
    <w:basedOn w:val="a0"/>
    <w:uiPriority w:val="99"/>
    <w:qFormat/>
    <w:rsid w:val="00EC2BDC"/>
    <w:pPr>
      <w:snapToGrid w:val="0"/>
      <w:spacing w:line="600" w:lineRule="exact"/>
      <w:ind w:leftChars="300" w:left="1360" w:hangingChars="200" w:hanging="640"/>
    </w:pPr>
    <w:rPr>
      <w:rFonts w:hAnsi="標楷體"/>
      <w:snapToGrid/>
      <w:kern w:val="0"/>
      <w:sz w:val="32"/>
      <w:szCs w:val="20"/>
    </w:rPr>
  </w:style>
  <w:style w:type="table" w:styleId="-1">
    <w:name w:val="Light Shading Accent 1"/>
    <w:basedOn w:val="a2"/>
    <w:uiPriority w:val="60"/>
    <w:rsid w:val="00EC2BDC"/>
    <w:rPr>
      <w:rFonts w:ascii="Calibri" w:hAnsi="Calibri"/>
      <w:color w:val="2E74B5"/>
      <w:kern w:val="2"/>
      <w:sz w:val="24"/>
      <w:szCs w:val="22"/>
    </w:rPr>
    <w:tblPr>
      <w:tblStyleRowBandSize w:val="1"/>
      <w:tblStyleColBandSize w:val="1"/>
      <w:tblBorders>
        <w:top w:val="single" w:sz="8" w:space="0" w:color="5B9BD5"/>
        <w:bottom w:val="single" w:sz="8" w:space="0" w:color="5B9BD5"/>
      </w:tblBorders>
    </w:tblPr>
    <w:tblStylePr w:type="fir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la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cPr>
    </w:tblStylePr>
    <w:tblStylePr w:type="band1Horz">
      <w:tblPr/>
      <w:tcPr>
        <w:tcBorders>
          <w:left w:val="nil"/>
          <w:right w:val="nil"/>
          <w:insideH w:val="nil"/>
          <w:insideV w:val="nil"/>
        </w:tcBorders>
        <w:shd w:val="clear" w:color="auto" w:fill="D6E6F4"/>
      </w:tcPr>
    </w:tblStylePr>
  </w:style>
  <w:style w:type="paragraph" w:customStyle="1" w:styleId="xxxmsonormal">
    <w:name w:val="x_x_x_msonormal"/>
    <w:basedOn w:val="a0"/>
    <w:rsid w:val="00EC2BD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f2">
    <w:name w:val="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Standard">
    <w:name w:val="Standard"/>
    <w:rsid w:val="00EC2BDC"/>
    <w:pPr>
      <w:suppressAutoHyphens/>
      <w:autoSpaceDN w:val="0"/>
      <w:textAlignment w:val="baseline"/>
    </w:pPr>
    <w:rPr>
      <w:rFonts w:ascii="Liberation Serif" w:hAnsi="Liberation Serif" w:cs="Lucida Sans"/>
      <w:kern w:val="3"/>
      <w:sz w:val="24"/>
      <w:szCs w:val="24"/>
      <w:lang w:bidi="hi-IN"/>
    </w:rPr>
  </w:style>
  <w:style w:type="paragraph" w:customStyle="1" w:styleId="xmsonormal">
    <w:name w:val="x_msonormal"/>
    <w:basedOn w:val="a0"/>
    <w:rsid w:val="00EC2BD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00">
    <w:name w:val="10.表文"/>
    <w:basedOn w:val="a0"/>
    <w:qFormat/>
    <w:rsid w:val="00EC2BDC"/>
    <w:pPr>
      <w:spacing w:line="280" w:lineRule="exact"/>
      <w:ind w:leftChars="0" w:left="0" w:firstLineChars="0" w:firstLine="0"/>
    </w:pPr>
    <w:rPr>
      <w:rFonts w:ascii="Calibri" w:hAnsi="Calibri" w:cs="新細明體"/>
      <w:snapToGrid/>
      <w:sz w:val="22"/>
      <w:szCs w:val="22"/>
    </w:rPr>
  </w:style>
  <w:style w:type="paragraph" w:customStyle="1" w:styleId="afffff3">
    <w:name w:val="一"/>
    <w:basedOn w:val="a0"/>
    <w:rsid w:val="00EC2BDC"/>
    <w:pPr>
      <w:spacing w:line="240" w:lineRule="auto"/>
      <w:ind w:leftChars="0" w:left="0" w:firstLineChars="0" w:firstLine="0"/>
      <w:jc w:val="left"/>
    </w:pPr>
    <w:rPr>
      <w:rFonts w:hAnsi="標楷體"/>
      <w:snapToGrid/>
      <w:sz w:val="32"/>
      <w:szCs w:val="32"/>
    </w:rPr>
  </w:style>
  <w:style w:type="character" w:customStyle="1" w:styleId="innersptag">
    <w:name w:val="innersptag"/>
    <w:rsid w:val="00F617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496055">
      <w:bodyDiv w:val="1"/>
      <w:marLeft w:val="0"/>
      <w:marRight w:val="0"/>
      <w:marTop w:val="0"/>
      <w:marBottom w:val="0"/>
      <w:divBdr>
        <w:top w:val="none" w:sz="0" w:space="0" w:color="auto"/>
        <w:left w:val="none" w:sz="0" w:space="0" w:color="auto"/>
        <w:bottom w:val="none" w:sz="0" w:space="0" w:color="auto"/>
        <w:right w:val="none" w:sz="0" w:space="0" w:color="auto"/>
      </w:divBdr>
    </w:div>
    <w:div w:id="169569514">
      <w:bodyDiv w:val="1"/>
      <w:marLeft w:val="0"/>
      <w:marRight w:val="0"/>
      <w:marTop w:val="0"/>
      <w:marBottom w:val="0"/>
      <w:divBdr>
        <w:top w:val="none" w:sz="0" w:space="0" w:color="auto"/>
        <w:left w:val="none" w:sz="0" w:space="0" w:color="auto"/>
        <w:bottom w:val="none" w:sz="0" w:space="0" w:color="auto"/>
        <w:right w:val="none" w:sz="0" w:space="0" w:color="auto"/>
      </w:divBdr>
    </w:div>
    <w:div w:id="198393148">
      <w:bodyDiv w:val="1"/>
      <w:marLeft w:val="0"/>
      <w:marRight w:val="0"/>
      <w:marTop w:val="0"/>
      <w:marBottom w:val="0"/>
      <w:divBdr>
        <w:top w:val="none" w:sz="0" w:space="0" w:color="auto"/>
        <w:left w:val="none" w:sz="0" w:space="0" w:color="auto"/>
        <w:bottom w:val="none" w:sz="0" w:space="0" w:color="auto"/>
        <w:right w:val="none" w:sz="0" w:space="0" w:color="auto"/>
      </w:divBdr>
    </w:div>
    <w:div w:id="249048082">
      <w:bodyDiv w:val="1"/>
      <w:marLeft w:val="0"/>
      <w:marRight w:val="0"/>
      <w:marTop w:val="0"/>
      <w:marBottom w:val="0"/>
      <w:divBdr>
        <w:top w:val="none" w:sz="0" w:space="0" w:color="auto"/>
        <w:left w:val="none" w:sz="0" w:space="0" w:color="auto"/>
        <w:bottom w:val="none" w:sz="0" w:space="0" w:color="auto"/>
        <w:right w:val="none" w:sz="0" w:space="0" w:color="auto"/>
      </w:divBdr>
    </w:div>
    <w:div w:id="378751393">
      <w:bodyDiv w:val="1"/>
      <w:marLeft w:val="0"/>
      <w:marRight w:val="0"/>
      <w:marTop w:val="0"/>
      <w:marBottom w:val="0"/>
      <w:divBdr>
        <w:top w:val="none" w:sz="0" w:space="0" w:color="auto"/>
        <w:left w:val="none" w:sz="0" w:space="0" w:color="auto"/>
        <w:bottom w:val="none" w:sz="0" w:space="0" w:color="auto"/>
        <w:right w:val="none" w:sz="0" w:space="0" w:color="auto"/>
      </w:divBdr>
    </w:div>
    <w:div w:id="516307081">
      <w:bodyDiv w:val="1"/>
      <w:marLeft w:val="0"/>
      <w:marRight w:val="0"/>
      <w:marTop w:val="0"/>
      <w:marBottom w:val="0"/>
      <w:divBdr>
        <w:top w:val="none" w:sz="0" w:space="0" w:color="auto"/>
        <w:left w:val="none" w:sz="0" w:space="0" w:color="auto"/>
        <w:bottom w:val="none" w:sz="0" w:space="0" w:color="auto"/>
        <w:right w:val="none" w:sz="0" w:space="0" w:color="auto"/>
      </w:divBdr>
    </w:div>
    <w:div w:id="696662376">
      <w:bodyDiv w:val="1"/>
      <w:marLeft w:val="0"/>
      <w:marRight w:val="0"/>
      <w:marTop w:val="0"/>
      <w:marBottom w:val="0"/>
      <w:divBdr>
        <w:top w:val="none" w:sz="0" w:space="0" w:color="auto"/>
        <w:left w:val="none" w:sz="0" w:space="0" w:color="auto"/>
        <w:bottom w:val="none" w:sz="0" w:space="0" w:color="auto"/>
        <w:right w:val="none" w:sz="0" w:space="0" w:color="auto"/>
      </w:divBdr>
    </w:div>
    <w:div w:id="786005813">
      <w:bodyDiv w:val="1"/>
      <w:marLeft w:val="0"/>
      <w:marRight w:val="0"/>
      <w:marTop w:val="0"/>
      <w:marBottom w:val="0"/>
      <w:divBdr>
        <w:top w:val="none" w:sz="0" w:space="0" w:color="auto"/>
        <w:left w:val="none" w:sz="0" w:space="0" w:color="auto"/>
        <w:bottom w:val="none" w:sz="0" w:space="0" w:color="auto"/>
        <w:right w:val="none" w:sz="0" w:space="0" w:color="auto"/>
      </w:divBdr>
    </w:div>
    <w:div w:id="791903131">
      <w:bodyDiv w:val="1"/>
      <w:marLeft w:val="0"/>
      <w:marRight w:val="0"/>
      <w:marTop w:val="0"/>
      <w:marBottom w:val="0"/>
      <w:divBdr>
        <w:top w:val="none" w:sz="0" w:space="0" w:color="auto"/>
        <w:left w:val="none" w:sz="0" w:space="0" w:color="auto"/>
        <w:bottom w:val="none" w:sz="0" w:space="0" w:color="auto"/>
        <w:right w:val="none" w:sz="0" w:space="0" w:color="auto"/>
      </w:divBdr>
    </w:div>
    <w:div w:id="821890446">
      <w:bodyDiv w:val="1"/>
      <w:marLeft w:val="0"/>
      <w:marRight w:val="0"/>
      <w:marTop w:val="0"/>
      <w:marBottom w:val="0"/>
      <w:divBdr>
        <w:top w:val="none" w:sz="0" w:space="0" w:color="auto"/>
        <w:left w:val="none" w:sz="0" w:space="0" w:color="auto"/>
        <w:bottom w:val="none" w:sz="0" w:space="0" w:color="auto"/>
        <w:right w:val="none" w:sz="0" w:space="0" w:color="auto"/>
      </w:divBdr>
    </w:div>
    <w:div w:id="827671287">
      <w:bodyDiv w:val="1"/>
      <w:marLeft w:val="0"/>
      <w:marRight w:val="0"/>
      <w:marTop w:val="0"/>
      <w:marBottom w:val="0"/>
      <w:divBdr>
        <w:top w:val="none" w:sz="0" w:space="0" w:color="auto"/>
        <w:left w:val="none" w:sz="0" w:space="0" w:color="auto"/>
        <w:bottom w:val="none" w:sz="0" w:space="0" w:color="auto"/>
        <w:right w:val="none" w:sz="0" w:space="0" w:color="auto"/>
      </w:divBdr>
    </w:div>
    <w:div w:id="880824241">
      <w:bodyDiv w:val="1"/>
      <w:marLeft w:val="0"/>
      <w:marRight w:val="0"/>
      <w:marTop w:val="0"/>
      <w:marBottom w:val="0"/>
      <w:divBdr>
        <w:top w:val="none" w:sz="0" w:space="0" w:color="auto"/>
        <w:left w:val="none" w:sz="0" w:space="0" w:color="auto"/>
        <w:bottom w:val="none" w:sz="0" w:space="0" w:color="auto"/>
        <w:right w:val="none" w:sz="0" w:space="0" w:color="auto"/>
      </w:divBdr>
    </w:div>
    <w:div w:id="935092825">
      <w:bodyDiv w:val="1"/>
      <w:marLeft w:val="0"/>
      <w:marRight w:val="0"/>
      <w:marTop w:val="0"/>
      <w:marBottom w:val="0"/>
      <w:divBdr>
        <w:top w:val="none" w:sz="0" w:space="0" w:color="auto"/>
        <w:left w:val="none" w:sz="0" w:space="0" w:color="auto"/>
        <w:bottom w:val="none" w:sz="0" w:space="0" w:color="auto"/>
        <w:right w:val="none" w:sz="0" w:space="0" w:color="auto"/>
      </w:divBdr>
    </w:div>
    <w:div w:id="956567824">
      <w:bodyDiv w:val="1"/>
      <w:marLeft w:val="0"/>
      <w:marRight w:val="0"/>
      <w:marTop w:val="0"/>
      <w:marBottom w:val="0"/>
      <w:divBdr>
        <w:top w:val="none" w:sz="0" w:space="0" w:color="auto"/>
        <w:left w:val="none" w:sz="0" w:space="0" w:color="auto"/>
        <w:bottom w:val="none" w:sz="0" w:space="0" w:color="auto"/>
        <w:right w:val="none" w:sz="0" w:space="0" w:color="auto"/>
      </w:divBdr>
    </w:div>
    <w:div w:id="1048725411">
      <w:bodyDiv w:val="1"/>
      <w:marLeft w:val="0"/>
      <w:marRight w:val="0"/>
      <w:marTop w:val="0"/>
      <w:marBottom w:val="0"/>
      <w:divBdr>
        <w:top w:val="none" w:sz="0" w:space="0" w:color="auto"/>
        <w:left w:val="none" w:sz="0" w:space="0" w:color="auto"/>
        <w:bottom w:val="none" w:sz="0" w:space="0" w:color="auto"/>
        <w:right w:val="none" w:sz="0" w:space="0" w:color="auto"/>
      </w:divBdr>
    </w:div>
    <w:div w:id="1176925518">
      <w:bodyDiv w:val="1"/>
      <w:marLeft w:val="0"/>
      <w:marRight w:val="0"/>
      <w:marTop w:val="0"/>
      <w:marBottom w:val="0"/>
      <w:divBdr>
        <w:top w:val="none" w:sz="0" w:space="0" w:color="auto"/>
        <w:left w:val="none" w:sz="0" w:space="0" w:color="auto"/>
        <w:bottom w:val="none" w:sz="0" w:space="0" w:color="auto"/>
        <w:right w:val="none" w:sz="0" w:space="0" w:color="auto"/>
      </w:divBdr>
    </w:div>
    <w:div w:id="1283416725">
      <w:bodyDiv w:val="1"/>
      <w:marLeft w:val="0"/>
      <w:marRight w:val="0"/>
      <w:marTop w:val="0"/>
      <w:marBottom w:val="0"/>
      <w:divBdr>
        <w:top w:val="none" w:sz="0" w:space="0" w:color="auto"/>
        <w:left w:val="none" w:sz="0" w:space="0" w:color="auto"/>
        <w:bottom w:val="none" w:sz="0" w:space="0" w:color="auto"/>
        <w:right w:val="none" w:sz="0" w:space="0" w:color="auto"/>
      </w:divBdr>
    </w:div>
    <w:div w:id="1291403275">
      <w:bodyDiv w:val="1"/>
      <w:marLeft w:val="0"/>
      <w:marRight w:val="0"/>
      <w:marTop w:val="0"/>
      <w:marBottom w:val="0"/>
      <w:divBdr>
        <w:top w:val="none" w:sz="0" w:space="0" w:color="auto"/>
        <w:left w:val="none" w:sz="0" w:space="0" w:color="auto"/>
        <w:bottom w:val="none" w:sz="0" w:space="0" w:color="auto"/>
        <w:right w:val="none" w:sz="0" w:space="0" w:color="auto"/>
      </w:divBdr>
    </w:div>
    <w:div w:id="1296327648">
      <w:bodyDiv w:val="1"/>
      <w:marLeft w:val="0"/>
      <w:marRight w:val="0"/>
      <w:marTop w:val="0"/>
      <w:marBottom w:val="0"/>
      <w:divBdr>
        <w:top w:val="none" w:sz="0" w:space="0" w:color="auto"/>
        <w:left w:val="none" w:sz="0" w:space="0" w:color="auto"/>
        <w:bottom w:val="none" w:sz="0" w:space="0" w:color="auto"/>
        <w:right w:val="none" w:sz="0" w:space="0" w:color="auto"/>
      </w:divBdr>
    </w:div>
    <w:div w:id="1355958879">
      <w:bodyDiv w:val="1"/>
      <w:marLeft w:val="0"/>
      <w:marRight w:val="0"/>
      <w:marTop w:val="0"/>
      <w:marBottom w:val="0"/>
      <w:divBdr>
        <w:top w:val="none" w:sz="0" w:space="0" w:color="auto"/>
        <w:left w:val="none" w:sz="0" w:space="0" w:color="auto"/>
        <w:bottom w:val="none" w:sz="0" w:space="0" w:color="auto"/>
        <w:right w:val="none" w:sz="0" w:space="0" w:color="auto"/>
      </w:divBdr>
    </w:div>
    <w:div w:id="1601597495">
      <w:bodyDiv w:val="1"/>
      <w:marLeft w:val="0"/>
      <w:marRight w:val="0"/>
      <w:marTop w:val="0"/>
      <w:marBottom w:val="0"/>
      <w:divBdr>
        <w:top w:val="none" w:sz="0" w:space="0" w:color="auto"/>
        <w:left w:val="none" w:sz="0" w:space="0" w:color="auto"/>
        <w:bottom w:val="none" w:sz="0" w:space="0" w:color="auto"/>
        <w:right w:val="none" w:sz="0" w:space="0" w:color="auto"/>
      </w:divBdr>
    </w:div>
    <w:div w:id="1667244430">
      <w:bodyDiv w:val="1"/>
      <w:marLeft w:val="0"/>
      <w:marRight w:val="0"/>
      <w:marTop w:val="0"/>
      <w:marBottom w:val="0"/>
      <w:divBdr>
        <w:top w:val="none" w:sz="0" w:space="0" w:color="auto"/>
        <w:left w:val="none" w:sz="0" w:space="0" w:color="auto"/>
        <w:bottom w:val="none" w:sz="0" w:space="0" w:color="auto"/>
        <w:right w:val="none" w:sz="0" w:space="0" w:color="auto"/>
      </w:divBdr>
    </w:div>
    <w:div w:id="1696223763">
      <w:bodyDiv w:val="1"/>
      <w:marLeft w:val="0"/>
      <w:marRight w:val="0"/>
      <w:marTop w:val="0"/>
      <w:marBottom w:val="0"/>
      <w:divBdr>
        <w:top w:val="none" w:sz="0" w:space="0" w:color="auto"/>
        <w:left w:val="none" w:sz="0" w:space="0" w:color="auto"/>
        <w:bottom w:val="none" w:sz="0" w:space="0" w:color="auto"/>
        <w:right w:val="none" w:sz="0" w:space="0" w:color="auto"/>
      </w:divBdr>
    </w:div>
    <w:div w:id="1747342373">
      <w:bodyDiv w:val="1"/>
      <w:marLeft w:val="0"/>
      <w:marRight w:val="0"/>
      <w:marTop w:val="0"/>
      <w:marBottom w:val="0"/>
      <w:divBdr>
        <w:top w:val="none" w:sz="0" w:space="0" w:color="auto"/>
        <w:left w:val="none" w:sz="0" w:space="0" w:color="auto"/>
        <w:bottom w:val="none" w:sz="0" w:space="0" w:color="auto"/>
        <w:right w:val="none" w:sz="0" w:space="0" w:color="auto"/>
      </w:divBdr>
    </w:div>
    <w:div w:id="1777749247">
      <w:bodyDiv w:val="1"/>
      <w:marLeft w:val="0"/>
      <w:marRight w:val="0"/>
      <w:marTop w:val="0"/>
      <w:marBottom w:val="0"/>
      <w:divBdr>
        <w:top w:val="none" w:sz="0" w:space="0" w:color="auto"/>
        <w:left w:val="none" w:sz="0" w:space="0" w:color="auto"/>
        <w:bottom w:val="none" w:sz="0" w:space="0" w:color="auto"/>
        <w:right w:val="none" w:sz="0" w:space="0" w:color="auto"/>
      </w:divBdr>
    </w:div>
    <w:div w:id="1781947693">
      <w:bodyDiv w:val="1"/>
      <w:marLeft w:val="0"/>
      <w:marRight w:val="0"/>
      <w:marTop w:val="0"/>
      <w:marBottom w:val="0"/>
      <w:divBdr>
        <w:top w:val="none" w:sz="0" w:space="0" w:color="auto"/>
        <w:left w:val="none" w:sz="0" w:space="0" w:color="auto"/>
        <w:bottom w:val="none" w:sz="0" w:space="0" w:color="auto"/>
        <w:right w:val="none" w:sz="0" w:space="0" w:color="auto"/>
      </w:divBdr>
    </w:div>
    <w:div w:id="1856310953">
      <w:bodyDiv w:val="1"/>
      <w:marLeft w:val="0"/>
      <w:marRight w:val="0"/>
      <w:marTop w:val="0"/>
      <w:marBottom w:val="0"/>
      <w:divBdr>
        <w:top w:val="none" w:sz="0" w:space="0" w:color="auto"/>
        <w:left w:val="none" w:sz="0" w:space="0" w:color="auto"/>
        <w:bottom w:val="none" w:sz="0" w:space="0" w:color="auto"/>
        <w:right w:val="none" w:sz="0" w:space="0" w:color="auto"/>
      </w:divBdr>
      <w:divsChild>
        <w:div w:id="448161639">
          <w:marLeft w:val="240"/>
          <w:marRight w:val="0"/>
          <w:marTop w:val="0"/>
          <w:marBottom w:val="120"/>
          <w:divBdr>
            <w:top w:val="none" w:sz="0" w:space="0" w:color="auto"/>
            <w:left w:val="none" w:sz="0" w:space="0" w:color="auto"/>
            <w:bottom w:val="none" w:sz="0" w:space="0" w:color="auto"/>
            <w:right w:val="none" w:sz="0" w:space="0" w:color="auto"/>
          </w:divBdr>
        </w:div>
        <w:div w:id="510611569">
          <w:marLeft w:val="240"/>
          <w:marRight w:val="0"/>
          <w:marTop w:val="0"/>
          <w:marBottom w:val="120"/>
          <w:divBdr>
            <w:top w:val="none" w:sz="0" w:space="0" w:color="auto"/>
            <w:left w:val="none" w:sz="0" w:space="0" w:color="auto"/>
            <w:bottom w:val="none" w:sz="0" w:space="0" w:color="auto"/>
            <w:right w:val="none" w:sz="0" w:space="0" w:color="auto"/>
          </w:divBdr>
        </w:div>
      </w:divsChild>
    </w:div>
    <w:div w:id="1862430244">
      <w:bodyDiv w:val="1"/>
      <w:marLeft w:val="0"/>
      <w:marRight w:val="0"/>
      <w:marTop w:val="0"/>
      <w:marBottom w:val="0"/>
      <w:divBdr>
        <w:top w:val="none" w:sz="0" w:space="0" w:color="auto"/>
        <w:left w:val="none" w:sz="0" w:space="0" w:color="auto"/>
        <w:bottom w:val="none" w:sz="0" w:space="0" w:color="auto"/>
        <w:right w:val="none" w:sz="0" w:space="0" w:color="auto"/>
      </w:divBdr>
    </w:div>
    <w:div w:id="1964993889">
      <w:bodyDiv w:val="1"/>
      <w:marLeft w:val="0"/>
      <w:marRight w:val="0"/>
      <w:marTop w:val="0"/>
      <w:marBottom w:val="0"/>
      <w:divBdr>
        <w:top w:val="none" w:sz="0" w:space="0" w:color="auto"/>
        <w:left w:val="none" w:sz="0" w:space="0" w:color="auto"/>
        <w:bottom w:val="none" w:sz="0" w:space="0" w:color="auto"/>
        <w:right w:val="none" w:sz="0" w:space="0" w:color="auto"/>
      </w:divBdr>
    </w:div>
    <w:div w:id="2008244191">
      <w:bodyDiv w:val="1"/>
      <w:marLeft w:val="0"/>
      <w:marRight w:val="0"/>
      <w:marTop w:val="0"/>
      <w:marBottom w:val="0"/>
      <w:divBdr>
        <w:top w:val="none" w:sz="0" w:space="0" w:color="auto"/>
        <w:left w:val="none" w:sz="0" w:space="0" w:color="auto"/>
        <w:bottom w:val="none" w:sz="0" w:space="0" w:color="auto"/>
        <w:right w:val="none" w:sz="0" w:space="0" w:color="auto"/>
      </w:divBdr>
    </w:div>
    <w:div w:id="2074885969">
      <w:bodyDiv w:val="1"/>
      <w:marLeft w:val="0"/>
      <w:marRight w:val="0"/>
      <w:marTop w:val="0"/>
      <w:marBottom w:val="0"/>
      <w:divBdr>
        <w:top w:val="none" w:sz="0" w:space="0" w:color="auto"/>
        <w:left w:val="none" w:sz="0" w:space="0" w:color="auto"/>
        <w:bottom w:val="none" w:sz="0" w:space="0" w:color="auto"/>
        <w:right w:val="none" w:sz="0" w:space="0" w:color="auto"/>
      </w:divBdr>
    </w:div>
    <w:div w:id="2106606580">
      <w:bodyDiv w:val="1"/>
      <w:marLeft w:val="0"/>
      <w:marRight w:val="0"/>
      <w:marTop w:val="0"/>
      <w:marBottom w:val="0"/>
      <w:divBdr>
        <w:top w:val="none" w:sz="0" w:space="0" w:color="auto"/>
        <w:left w:val="none" w:sz="0" w:space="0" w:color="auto"/>
        <w:bottom w:val="none" w:sz="0" w:space="0" w:color="auto"/>
        <w:right w:val="none" w:sz="0" w:space="0" w:color="auto"/>
      </w:divBdr>
    </w:div>
    <w:div w:id="2108425961">
      <w:bodyDiv w:val="1"/>
      <w:marLeft w:val="0"/>
      <w:marRight w:val="0"/>
      <w:marTop w:val="0"/>
      <w:marBottom w:val="0"/>
      <w:divBdr>
        <w:top w:val="none" w:sz="0" w:space="0" w:color="auto"/>
        <w:left w:val="none" w:sz="0" w:space="0" w:color="auto"/>
        <w:bottom w:val="none" w:sz="0" w:space="0" w:color="auto"/>
        <w:right w:val="none" w:sz="0" w:space="0" w:color="auto"/>
      </w:divBdr>
    </w:div>
    <w:div w:id="2120953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513655-7522-4924-A59C-11EBA78F1B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404</Words>
  <Characters>2304</Characters>
  <Application>Microsoft Office Word</Application>
  <DocSecurity>0</DocSecurity>
  <Lines>19</Lines>
  <Paragraphs>5</Paragraphs>
  <ScaleCrop>false</ScaleCrop>
  <Company/>
  <LinksUpToDate>false</LinksUpToDate>
  <CharactersWithSpaces>2703</CharactersWithSpaces>
  <SharedDoc>false</SharedDoc>
  <HLinks>
    <vt:vector size="114" baseType="variant">
      <vt:variant>
        <vt:i4>1310775</vt:i4>
      </vt:variant>
      <vt:variant>
        <vt:i4>92</vt:i4>
      </vt:variant>
      <vt:variant>
        <vt:i4>0</vt:i4>
      </vt:variant>
      <vt:variant>
        <vt:i4>5</vt:i4>
      </vt:variant>
      <vt:variant>
        <vt:lpwstr/>
      </vt:variant>
      <vt:variant>
        <vt:lpwstr>_Toc212106759</vt:lpwstr>
      </vt:variant>
      <vt:variant>
        <vt:i4>1310775</vt:i4>
      </vt:variant>
      <vt:variant>
        <vt:i4>86</vt:i4>
      </vt:variant>
      <vt:variant>
        <vt:i4>0</vt:i4>
      </vt:variant>
      <vt:variant>
        <vt:i4>5</vt:i4>
      </vt:variant>
      <vt:variant>
        <vt:lpwstr/>
      </vt:variant>
      <vt:variant>
        <vt:lpwstr>_Toc212106758</vt:lpwstr>
      </vt:variant>
      <vt:variant>
        <vt:i4>1310775</vt:i4>
      </vt:variant>
      <vt:variant>
        <vt:i4>80</vt:i4>
      </vt:variant>
      <vt:variant>
        <vt:i4>0</vt:i4>
      </vt:variant>
      <vt:variant>
        <vt:i4>5</vt:i4>
      </vt:variant>
      <vt:variant>
        <vt:lpwstr/>
      </vt:variant>
      <vt:variant>
        <vt:lpwstr>_Toc212106757</vt:lpwstr>
      </vt:variant>
      <vt:variant>
        <vt:i4>1310775</vt:i4>
      </vt:variant>
      <vt:variant>
        <vt:i4>74</vt:i4>
      </vt:variant>
      <vt:variant>
        <vt:i4>0</vt:i4>
      </vt:variant>
      <vt:variant>
        <vt:i4>5</vt:i4>
      </vt:variant>
      <vt:variant>
        <vt:lpwstr/>
      </vt:variant>
      <vt:variant>
        <vt:lpwstr>_Toc212106756</vt:lpwstr>
      </vt:variant>
      <vt:variant>
        <vt:i4>1310775</vt:i4>
      </vt:variant>
      <vt:variant>
        <vt:i4>68</vt:i4>
      </vt:variant>
      <vt:variant>
        <vt:i4>0</vt:i4>
      </vt:variant>
      <vt:variant>
        <vt:i4>5</vt:i4>
      </vt:variant>
      <vt:variant>
        <vt:lpwstr/>
      </vt:variant>
      <vt:variant>
        <vt:lpwstr>_Toc212106755</vt:lpwstr>
      </vt:variant>
      <vt:variant>
        <vt:i4>1310775</vt:i4>
      </vt:variant>
      <vt:variant>
        <vt:i4>62</vt:i4>
      </vt:variant>
      <vt:variant>
        <vt:i4>0</vt:i4>
      </vt:variant>
      <vt:variant>
        <vt:i4>5</vt:i4>
      </vt:variant>
      <vt:variant>
        <vt:lpwstr/>
      </vt:variant>
      <vt:variant>
        <vt:lpwstr>_Toc212106754</vt:lpwstr>
      </vt:variant>
      <vt:variant>
        <vt:i4>1310775</vt:i4>
      </vt:variant>
      <vt:variant>
        <vt:i4>56</vt:i4>
      </vt:variant>
      <vt:variant>
        <vt:i4>0</vt:i4>
      </vt:variant>
      <vt:variant>
        <vt:i4>5</vt:i4>
      </vt:variant>
      <vt:variant>
        <vt:lpwstr/>
      </vt:variant>
      <vt:variant>
        <vt:lpwstr>_Toc212106753</vt:lpwstr>
      </vt:variant>
      <vt:variant>
        <vt:i4>1310775</vt:i4>
      </vt:variant>
      <vt:variant>
        <vt:i4>50</vt:i4>
      </vt:variant>
      <vt:variant>
        <vt:i4>0</vt:i4>
      </vt:variant>
      <vt:variant>
        <vt:i4>5</vt:i4>
      </vt:variant>
      <vt:variant>
        <vt:lpwstr/>
      </vt:variant>
      <vt:variant>
        <vt:lpwstr>_Toc212106752</vt:lpwstr>
      </vt:variant>
      <vt:variant>
        <vt:i4>1310775</vt:i4>
      </vt:variant>
      <vt:variant>
        <vt:i4>44</vt:i4>
      </vt:variant>
      <vt:variant>
        <vt:i4>0</vt:i4>
      </vt:variant>
      <vt:variant>
        <vt:i4>5</vt:i4>
      </vt:variant>
      <vt:variant>
        <vt:lpwstr/>
      </vt:variant>
      <vt:variant>
        <vt:lpwstr>_Toc212106751</vt:lpwstr>
      </vt:variant>
      <vt:variant>
        <vt:i4>1310775</vt:i4>
      </vt:variant>
      <vt:variant>
        <vt:i4>38</vt:i4>
      </vt:variant>
      <vt:variant>
        <vt:i4>0</vt:i4>
      </vt:variant>
      <vt:variant>
        <vt:i4>5</vt:i4>
      </vt:variant>
      <vt:variant>
        <vt:lpwstr/>
      </vt:variant>
      <vt:variant>
        <vt:lpwstr>_Toc212106750</vt:lpwstr>
      </vt:variant>
      <vt:variant>
        <vt:i4>1376311</vt:i4>
      </vt:variant>
      <vt:variant>
        <vt:i4>32</vt:i4>
      </vt:variant>
      <vt:variant>
        <vt:i4>0</vt:i4>
      </vt:variant>
      <vt:variant>
        <vt:i4>5</vt:i4>
      </vt:variant>
      <vt:variant>
        <vt:lpwstr/>
      </vt:variant>
      <vt:variant>
        <vt:lpwstr>_Toc212106749</vt:lpwstr>
      </vt:variant>
      <vt:variant>
        <vt:i4>1376311</vt:i4>
      </vt:variant>
      <vt:variant>
        <vt:i4>26</vt:i4>
      </vt:variant>
      <vt:variant>
        <vt:i4>0</vt:i4>
      </vt:variant>
      <vt:variant>
        <vt:i4>5</vt:i4>
      </vt:variant>
      <vt:variant>
        <vt:lpwstr/>
      </vt:variant>
      <vt:variant>
        <vt:lpwstr>_Toc212106748</vt:lpwstr>
      </vt:variant>
      <vt:variant>
        <vt:i4>1376311</vt:i4>
      </vt:variant>
      <vt:variant>
        <vt:i4>20</vt:i4>
      </vt:variant>
      <vt:variant>
        <vt:i4>0</vt:i4>
      </vt:variant>
      <vt:variant>
        <vt:i4>5</vt:i4>
      </vt:variant>
      <vt:variant>
        <vt:lpwstr/>
      </vt:variant>
      <vt:variant>
        <vt:lpwstr>_Toc212106747</vt:lpwstr>
      </vt:variant>
      <vt:variant>
        <vt:i4>1376311</vt:i4>
      </vt:variant>
      <vt:variant>
        <vt:i4>14</vt:i4>
      </vt:variant>
      <vt:variant>
        <vt:i4>0</vt:i4>
      </vt:variant>
      <vt:variant>
        <vt:i4>5</vt:i4>
      </vt:variant>
      <vt:variant>
        <vt:lpwstr/>
      </vt:variant>
      <vt:variant>
        <vt:lpwstr>_Toc212106746</vt:lpwstr>
      </vt:variant>
      <vt:variant>
        <vt:i4>1376311</vt:i4>
      </vt:variant>
      <vt:variant>
        <vt:i4>8</vt:i4>
      </vt:variant>
      <vt:variant>
        <vt:i4>0</vt:i4>
      </vt:variant>
      <vt:variant>
        <vt:i4>5</vt:i4>
      </vt:variant>
      <vt:variant>
        <vt:lpwstr/>
      </vt:variant>
      <vt:variant>
        <vt:lpwstr>_Toc212106745</vt:lpwstr>
      </vt:variant>
      <vt:variant>
        <vt:i4>1376311</vt:i4>
      </vt:variant>
      <vt:variant>
        <vt:i4>2</vt:i4>
      </vt:variant>
      <vt:variant>
        <vt:i4>0</vt:i4>
      </vt:variant>
      <vt:variant>
        <vt:i4>5</vt:i4>
      </vt:variant>
      <vt:variant>
        <vt:lpwstr/>
      </vt:variant>
      <vt:variant>
        <vt:lpwstr>_Toc212106744</vt:lpwstr>
      </vt:variant>
      <vt:variant>
        <vt:i4>7208994</vt:i4>
      </vt:variant>
      <vt:variant>
        <vt:i4>6</vt:i4>
      </vt:variant>
      <vt:variant>
        <vt:i4>0</vt:i4>
      </vt:variant>
      <vt:variant>
        <vt:i4>5</vt:i4>
      </vt:variant>
      <vt:variant>
        <vt:lpwstr>https://www.taipower.com.tw/2289/2363/2380/2383/simpleList</vt:lpwstr>
      </vt:variant>
      <vt:variant>
        <vt:lpwstr/>
      </vt:variant>
      <vt:variant>
        <vt:i4>4128812</vt:i4>
      </vt:variant>
      <vt:variant>
        <vt:i4>3</vt:i4>
      </vt:variant>
      <vt:variant>
        <vt:i4>0</vt:i4>
      </vt:variant>
      <vt:variant>
        <vt:i4>5</vt:i4>
      </vt:variant>
      <vt:variant>
        <vt:lpwstr>https://www.taipower.com.tw/2289/2363/2380/nodeList</vt:lpwstr>
      </vt:variant>
      <vt:variant>
        <vt:lpwstr/>
      </vt:variant>
      <vt:variant>
        <vt:i4>5242882</vt:i4>
      </vt:variant>
      <vt:variant>
        <vt:i4>0</vt:i4>
      </vt:variant>
      <vt:variant>
        <vt:i4>0</vt:i4>
      </vt:variant>
      <vt:variant>
        <vt:i4>5</vt:i4>
      </vt:variant>
      <vt:variant>
        <vt:lpwstr>https://www.taipower.com.tw/2289/2363/normalNodeList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2025-10-23T02:12:00Z</cp:lastPrinted>
  <dcterms:created xsi:type="dcterms:W3CDTF">2025-10-30T06:40:00Z</dcterms:created>
  <dcterms:modified xsi:type="dcterms:W3CDTF">2025-10-30T06:40:00Z</dcterms:modified>
</cp:coreProperties>
</file>