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595F23" w:rsidP="00CD15C1">
      <w:pPr>
        <w:pStyle w:val="ae"/>
      </w:pPr>
      <w:bookmarkStart w:id="0" w:name="_GoBack"/>
      <w:bookmarkEnd w:id="0"/>
      <w:r>
        <w:rPr>
          <w:rFonts w:hint="eastAsia"/>
        </w:rPr>
        <w:t>經濟部所屬(</w:t>
      </w:r>
      <w:r w:rsidRPr="004A08F6">
        <w:rPr>
          <w:rFonts w:hint="eastAsia"/>
        </w:rPr>
        <w:t>中小及新創企業署、產業園區管理局及所屬、地質調查及礦業</w:t>
      </w:r>
      <w:r w:rsidR="00F12D52">
        <w:rPr>
          <w:rFonts w:hint="eastAsia"/>
        </w:rPr>
        <w:t>管理</w:t>
      </w:r>
      <w:r w:rsidRPr="004A08F6">
        <w:rPr>
          <w:rFonts w:hint="eastAsia"/>
        </w:rPr>
        <w:t>中心、能源署</w:t>
      </w:r>
      <w:r>
        <w:rPr>
          <w:rFonts w:hint="eastAsia"/>
        </w:rPr>
        <w:t>)</w:t>
      </w:r>
      <w:r w:rsidR="00FF2EA9">
        <w:rPr>
          <w:rFonts w:hint="eastAsia"/>
        </w:rPr>
        <w:t>115</w:t>
      </w:r>
      <w:r w:rsidRPr="00AF1EEF">
        <w:rPr>
          <w:rFonts w:hint="eastAsia"/>
        </w:rPr>
        <w:t>年度單位預算評估報告</w:t>
      </w:r>
    </w:p>
    <w:p w:rsidR="00A70286" w:rsidRPr="000E4ADD" w:rsidRDefault="00EC2BDC" w:rsidP="00A70286">
      <w:pPr>
        <w:pStyle w:val="14"/>
        <w:ind w:left="567" w:hanging="567"/>
        <w:rPr>
          <w:lang w:eastAsia="zh-HK"/>
        </w:rPr>
      </w:pPr>
      <w:bookmarkStart w:id="1" w:name="_Toc116057631"/>
      <w:bookmarkStart w:id="2" w:name="_Toc147409915"/>
      <w:bookmarkStart w:id="3" w:name="_Toc147409913"/>
      <w:bookmarkStart w:id="4" w:name="_Toc159072208"/>
      <w:bookmarkStart w:id="5" w:name="_Toc174370125"/>
      <w:bookmarkStart w:id="6" w:name="_Toc212106746"/>
      <w:r>
        <w:rPr>
          <w:rFonts w:hint="eastAsia"/>
        </w:rPr>
        <w:t>二</w:t>
      </w:r>
      <w:r w:rsidRPr="00CF54FA">
        <w:rPr>
          <w:rFonts w:hint="eastAsia"/>
        </w:rPr>
        <w:t>、</w:t>
      </w:r>
      <w:bookmarkEnd w:id="3"/>
      <w:bookmarkEnd w:id="4"/>
      <w:bookmarkEnd w:id="5"/>
      <w:r w:rsidR="00DC0330">
        <w:rPr>
          <w:rFonts w:hint="eastAsia"/>
          <w:lang w:eastAsia="zh-HK"/>
        </w:rPr>
        <w:t>新增「</w:t>
      </w:r>
      <w:r w:rsidR="00A70286">
        <w:rPr>
          <w:rFonts w:hint="eastAsia"/>
          <w:lang w:eastAsia="zh-HK"/>
        </w:rPr>
        <w:t>深度節能</w:t>
      </w:r>
      <w:r w:rsidR="00A70286">
        <w:rPr>
          <w:rFonts w:hint="eastAsia"/>
        </w:rPr>
        <w:t>-</w:t>
      </w:r>
      <w:r w:rsidR="00A70286">
        <w:rPr>
          <w:rFonts w:hint="eastAsia"/>
          <w:lang w:eastAsia="zh-HK"/>
        </w:rPr>
        <w:t>用戶</w:t>
      </w:r>
      <w:r w:rsidR="00A70286">
        <w:rPr>
          <w:rFonts w:hint="eastAsia"/>
        </w:rPr>
        <w:t>導</w:t>
      </w:r>
      <w:r w:rsidR="00A70286">
        <w:rPr>
          <w:rFonts w:hint="eastAsia"/>
          <w:lang w:eastAsia="zh-HK"/>
        </w:rPr>
        <w:t>入</w:t>
      </w:r>
      <w:r w:rsidR="00A70286">
        <w:rPr>
          <w:rFonts w:hint="eastAsia"/>
        </w:rPr>
        <w:t>ESCO</w:t>
      </w:r>
      <w:r w:rsidR="00A70286">
        <w:rPr>
          <w:rFonts w:hint="eastAsia"/>
          <w:lang w:eastAsia="zh-HK"/>
        </w:rPr>
        <w:t>行動計畫</w:t>
      </w:r>
      <w:r w:rsidR="00A70286">
        <w:rPr>
          <w:rFonts w:hint="eastAsia"/>
        </w:rPr>
        <w:t>-</w:t>
      </w:r>
      <w:r w:rsidR="00A70286">
        <w:rPr>
          <w:rFonts w:hint="eastAsia"/>
          <w:lang w:eastAsia="zh-HK"/>
        </w:rPr>
        <w:t>跨部會</w:t>
      </w:r>
      <w:r w:rsidR="00A70286">
        <w:rPr>
          <w:rFonts w:hint="eastAsia"/>
        </w:rPr>
        <w:t>ESCO</w:t>
      </w:r>
      <w:r w:rsidR="00A70286">
        <w:rPr>
          <w:rFonts w:hint="eastAsia"/>
          <w:lang w:eastAsia="zh-HK"/>
        </w:rPr>
        <w:t>輔</w:t>
      </w:r>
      <w:r w:rsidR="00A70286">
        <w:rPr>
          <w:rFonts w:hint="eastAsia"/>
        </w:rPr>
        <w:t>導</w:t>
      </w:r>
      <w:r w:rsidR="00A70286">
        <w:rPr>
          <w:rFonts w:hint="eastAsia"/>
          <w:lang w:eastAsia="zh-HK"/>
        </w:rPr>
        <w:t>顧問團及經濟部節能服務團計畫</w:t>
      </w:r>
      <w:r w:rsidR="00A70286" w:rsidRPr="000E4ADD">
        <w:rPr>
          <w:rFonts w:hint="eastAsia"/>
          <w:lang w:eastAsia="zh-HK"/>
        </w:rPr>
        <w:t>」，允宜</w:t>
      </w:r>
      <w:r w:rsidR="00287A81">
        <w:rPr>
          <w:rFonts w:hint="eastAsia"/>
          <w:lang w:eastAsia="zh-HK"/>
        </w:rPr>
        <w:t>協助及</w:t>
      </w:r>
      <w:r w:rsidR="00287A81" w:rsidRPr="00297347">
        <w:rPr>
          <w:rFonts w:hint="eastAsia"/>
          <w:lang w:eastAsia="zh-HK"/>
        </w:rPr>
        <w:t>提供</w:t>
      </w:r>
      <w:r w:rsidR="00287A81">
        <w:rPr>
          <w:rFonts w:hint="eastAsia"/>
          <w:lang w:eastAsia="zh-HK"/>
        </w:rPr>
        <w:t>中小用戶</w:t>
      </w:r>
      <w:r w:rsidR="00287A81" w:rsidRPr="00297347">
        <w:rPr>
          <w:rFonts w:hint="eastAsia"/>
          <w:lang w:eastAsia="zh-HK"/>
        </w:rPr>
        <w:t>節能所需</w:t>
      </w:r>
      <w:r w:rsidR="00287A81">
        <w:rPr>
          <w:rFonts w:hint="eastAsia"/>
          <w:lang w:eastAsia="zh-HK"/>
        </w:rPr>
        <w:t>相關</w:t>
      </w:r>
      <w:r w:rsidR="00287A81" w:rsidRPr="00297347">
        <w:rPr>
          <w:rFonts w:hint="eastAsia"/>
          <w:lang w:eastAsia="zh-HK"/>
        </w:rPr>
        <w:t>資源</w:t>
      </w:r>
      <w:r w:rsidR="00287A81">
        <w:rPr>
          <w:rFonts w:hint="eastAsia"/>
          <w:lang w:eastAsia="zh-HK"/>
        </w:rPr>
        <w:t>，並</w:t>
      </w:r>
      <w:r w:rsidR="00287A81" w:rsidRPr="00297347">
        <w:rPr>
          <w:rFonts w:hint="eastAsia"/>
          <w:lang w:eastAsia="zh-HK"/>
        </w:rPr>
        <w:t>加強宣導</w:t>
      </w:r>
      <w:r w:rsidR="00ED4014">
        <w:rPr>
          <w:rFonts w:hint="eastAsia"/>
          <w:lang w:eastAsia="zh-HK"/>
        </w:rPr>
        <w:t>，以提升計畫辦理成效</w:t>
      </w:r>
      <w:bookmarkEnd w:id="6"/>
    </w:p>
    <w:p w:rsidR="00A70286" w:rsidRDefault="006C1149" w:rsidP="00A70286">
      <w:pPr>
        <w:ind w:left="566" w:firstLine="566"/>
      </w:pPr>
      <w:r>
        <w:rPr>
          <w:rFonts w:hint="eastAsia"/>
          <w:lang w:eastAsia="zh-HK"/>
        </w:rPr>
        <w:t>中小新創署</w:t>
      </w:r>
      <w:r w:rsidR="00A70286">
        <w:rPr>
          <w:rFonts w:hint="eastAsia"/>
        </w:rPr>
        <w:t>115年度</w:t>
      </w:r>
      <w:r w:rsidR="000E03A9">
        <w:rPr>
          <w:rFonts w:hint="eastAsia"/>
          <w:lang w:eastAsia="zh-HK"/>
        </w:rPr>
        <w:t>預算案</w:t>
      </w:r>
      <w:r w:rsidR="00A70286">
        <w:rPr>
          <w:rFonts w:hint="eastAsia"/>
        </w:rPr>
        <w:t>於</w:t>
      </w:r>
      <w:r w:rsidRPr="00CF54FA">
        <w:rPr>
          <w:rFonts w:hint="eastAsia"/>
        </w:rPr>
        <w:t>「</w:t>
      </w:r>
      <w:r w:rsidR="006E7CD5">
        <w:rPr>
          <w:rFonts w:hint="eastAsia"/>
          <w:lang w:eastAsia="zh-HK"/>
        </w:rPr>
        <w:t>中小及新創企業發展</w:t>
      </w:r>
      <w:r w:rsidR="006E7CD5">
        <w:rPr>
          <w:rFonts w:hint="eastAsia"/>
        </w:rPr>
        <w:t>-</w:t>
      </w:r>
      <w:r w:rsidR="006E7CD5">
        <w:rPr>
          <w:rFonts w:hint="eastAsia"/>
          <w:lang w:eastAsia="zh-HK"/>
        </w:rPr>
        <w:t>驅動企業創新共榮發展</w:t>
      </w:r>
      <w:r w:rsidRPr="00CF54FA">
        <w:rPr>
          <w:rFonts w:hint="eastAsia"/>
        </w:rPr>
        <w:t>」項下</w:t>
      </w:r>
      <w:r>
        <w:rPr>
          <w:rFonts w:hint="eastAsia"/>
        </w:rPr>
        <w:t>新增</w:t>
      </w:r>
      <w:r w:rsidRPr="00CF54FA">
        <w:rPr>
          <w:rFonts w:hint="eastAsia"/>
        </w:rPr>
        <w:t>「</w:t>
      </w:r>
      <w:r w:rsidR="008A5823">
        <w:rPr>
          <w:rFonts w:hint="eastAsia"/>
          <w:lang w:eastAsia="zh-HK"/>
        </w:rPr>
        <w:t>深度節能</w:t>
      </w:r>
      <w:r w:rsidR="008A5823">
        <w:rPr>
          <w:rFonts w:hint="eastAsia"/>
        </w:rPr>
        <w:t>-</w:t>
      </w:r>
      <w:r w:rsidR="008A5823">
        <w:rPr>
          <w:rFonts w:hint="eastAsia"/>
          <w:lang w:eastAsia="zh-HK"/>
        </w:rPr>
        <w:t>用戶</w:t>
      </w:r>
      <w:r w:rsidR="008A5823">
        <w:rPr>
          <w:rFonts w:hint="eastAsia"/>
        </w:rPr>
        <w:t>導</w:t>
      </w:r>
      <w:r w:rsidR="008A5823">
        <w:rPr>
          <w:rFonts w:hint="eastAsia"/>
          <w:lang w:eastAsia="zh-HK"/>
        </w:rPr>
        <w:t>入</w:t>
      </w:r>
      <w:r w:rsidR="008A5823">
        <w:rPr>
          <w:rFonts w:hint="eastAsia"/>
        </w:rPr>
        <w:t>ESCO</w:t>
      </w:r>
      <w:r w:rsidR="008A5823">
        <w:rPr>
          <w:rFonts w:hint="eastAsia"/>
          <w:lang w:eastAsia="zh-HK"/>
        </w:rPr>
        <w:t>行動計畫</w:t>
      </w:r>
      <w:r w:rsidR="008A5823">
        <w:rPr>
          <w:rFonts w:hint="eastAsia"/>
        </w:rPr>
        <w:t>-</w:t>
      </w:r>
      <w:r w:rsidR="008A5823">
        <w:rPr>
          <w:rFonts w:hint="eastAsia"/>
          <w:lang w:eastAsia="zh-HK"/>
        </w:rPr>
        <w:t>跨部會</w:t>
      </w:r>
      <w:r w:rsidR="008A5823">
        <w:rPr>
          <w:rFonts w:hint="eastAsia"/>
        </w:rPr>
        <w:t>ESCO</w:t>
      </w:r>
      <w:r w:rsidR="008A5823">
        <w:rPr>
          <w:rFonts w:hint="eastAsia"/>
          <w:lang w:eastAsia="zh-HK"/>
        </w:rPr>
        <w:t>輔</w:t>
      </w:r>
      <w:r w:rsidR="008A5823">
        <w:rPr>
          <w:rFonts w:hint="eastAsia"/>
        </w:rPr>
        <w:t>導</w:t>
      </w:r>
      <w:r w:rsidR="008A5823">
        <w:rPr>
          <w:rFonts w:hint="eastAsia"/>
          <w:lang w:eastAsia="zh-HK"/>
        </w:rPr>
        <w:t>顧問團及經濟部節能服務團計畫</w:t>
      </w:r>
      <w:r w:rsidRPr="00CF54FA">
        <w:rPr>
          <w:rFonts w:hint="eastAsia"/>
        </w:rPr>
        <w:t>」</w:t>
      </w:r>
      <w:r w:rsidR="009C27FE">
        <w:rPr>
          <w:rFonts w:hint="eastAsia"/>
        </w:rPr>
        <w:t>1</w:t>
      </w:r>
      <w:r>
        <w:rPr>
          <w:rFonts w:hint="eastAsia"/>
        </w:rPr>
        <w:t>億</w:t>
      </w:r>
      <w:r w:rsidR="008A5823">
        <w:rPr>
          <w:rFonts w:hint="eastAsia"/>
        </w:rPr>
        <w:t>5,0</w:t>
      </w:r>
      <w:r>
        <w:rPr>
          <w:rFonts w:hint="eastAsia"/>
        </w:rPr>
        <w:t>00萬</w:t>
      </w:r>
      <w:r w:rsidRPr="00CF54FA">
        <w:rPr>
          <w:rFonts w:hint="eastAsia"/>
        </w:rPr>
        <w:t>元</w:t>
      </w:r>
      <w:r w:rsidR="00A70286">
        <w:rPr>
          <w:rFonts w:hint="eastAsia"/>
        </w:rPr>
        <w:t>。經查：</w:t>
      </w:r>
    </w:p>
    <w:p w:rsidR="00A70286" w:rsidRDefault="00A70286" w:rsidP="00A70286">
      <w:pPr>
        <w:pStyle w:val="a5"/>
        <w:ind w:left="849" w:hanging="283"/>
        <w:rPr>
          <w:b/>
        </w:rPr>
      </w:pPr>
      <w:r w:rsidRPr="00D2065E">
        <w:rPr>
          <w:rFonts w:hint="eastAsia"/>
          <w:b/>
        </w:rPr>
        <w:t>(一)計畫概述</w:t>
      </w:r>
    </w:p>
    <w:p w:rsidR="00632509" w:rsidRDefault="00A70286" w:rsidP="00A70286">
      <w:pPr>
        <w:ind w:leftChars="300" w:left="1133" w:hangingChars="100" w:hanging="283"/>
        <w:rPr>
          <w:lang w:eastAsia="zh-HK"/>
        </w:rPr>
      </w:pPr>
      <w:r w:rsidRPr="00531082">
        <w:rPr>
          <w:b/>
          <w:lang w:eastAsia="zh-HK"/>
        </w:rPr>
        <w:t>1.</w:t>
      </w:r>
      <w:r w:rsidRPr="00531082">
        <w:rPr>
          <w:rFonts w:hint="eastAsia"/>
          <w:b/>
          <w:lang w:eastAsia="zh-HK"/>
        </w:rPr>
        <w:t>計畫內容：</w:t>
      </w:r>
      <w:r w:rsidR="009C27FE" w:rsidRPr="00DB14D7">
        <w:rPr>
          <w:rFonts w:hint="eastAsia"/>
          <w:lang w:eastAsia="zh-HK"/>
        </w:rPr>
        <w:t>「</w:t>
      </w:r>
      <w:r w:rsidR="009C27FE">
        <w:rPr>
          <w:rFonts w:hint="eastAsia"/>
          <w:lang w:eastAsia="zh-HK"/>
        </w:rPr>
        <w:t>深度節能</w:t>
      </w:r>
      <w:r w:rsidR="009C27FE">
        <w:rPr>
          <w:rFonts w:hint="eastAsia"/>
        </w:rPr>
        <w:t>-</w:t>
      </w:r>
      <w:r w:rsidR="009C27FE">
        <w:rPr>
          <w:rFonts w:hint="eastAsia"/>
          <w:lang w:eastAsia="zh-HK"/>
        </w:rPr>
        <w:t>用戶</w:t>
      </w:r>
      <w:r w:rsidR="009C27FE">
        <w:rPr>
          <w:rFonts w:hint="eastAsia"/>
        </w:rPr>
        <w:t>導</w:t>
      </w:r>
      <w:r w:rsidR="009C27FE">
        <w:rPr>
          <w:rFonts w:hint="eastAsia"/>
          <w:lang w:eastAsia="zh-HK"/>
        </w:rPr>
        <w:t>入</w:t>
      </w:r>
      <w:r w:rsidR="009C27FE">
        <w:rPr>
          <w:rFonts w:hint="eastAsia"/>
        </w:rPr>
        <w:t>ESCO</w:t>
      </w:r>
      <w:r w:rsidR="009C27FE">
        <w:rPr>
          <w:rFonts w:hint="eastAsia"/>
          <w:lang w:eastAsia="zh-HK"/>
        </w:rPr>
        <w:t>行動計畫」，係</w:t>
      </w:r>
      <w:r w:rsidRPr="00531082">
        <w:rPr>
          <w:rFonts w:hint="eastAsia"/>
          <w:lang w:eastAsia="zh-HK"/>
        </w:rPr>
        <w:t>以</w:t>
      </w:r>
      <w:r w:rsidRPr="00531082">
        <w:rPr>
          <w:lang w:eastAsia="zh-HK"/>
        </w:rPr>
        <w:t>ESCO</w:t>
      </w:r>
      <w:r>
        <w:rPr>
          <w:rFonts w:hint="eastAsia"/>
        </w:rPr>
        <w:t>(En</w:t>
      </w:r>
      <w:r>
        <w:t>ergy Service Company</w:t>
      </w:r>
      <w:r>
        <w:rPr>
          <w:rFonts w:hint="eastAsia"/>
        </w:rPr>
        <w:t>)</w:t>
      </w:r>
      <w:r w:rsidRPr="00531082">
        <w:rPr>
          <w:rFonts w:hint="eastAsia"/>
          <w:lang w:eastAsia="zh-HK"/>
        </w:rPr>
        <w:t>服務模式為推動重點，規劃透過「創市場」及「強體質」二大面向作法</w:t>
      </w:r>
      <w:r w:rsidR="00F86A53">
        <w:rPr>
          <w:rFonts w:hint="eastAsia"/>
          <w:lang w:eastAsia="zh-HK"/>
        </w:rPr>
        <w:t>推動</w:t>
      </w:r>
      <w:r w:rsidR="009C27FE">
        <w:rPr>
          <w:rFonts w:hint="eastAsia"/>
          <w:lang w:eastAsia="zh-HK"/>
        </w:rPr>
        <w:t>能源用戶進行深度節能</w:t>
      </w:r>
      <w:r w:rsidR="007D50FF">
        <w:rPr>
          <w:rStyle w:val="afb"/>
          <w:lang w:eastAsia="zh-HK"/>
        </w:rPr>
        <w:footnoteReference w:id="1"/>
      </w:r>
      <w:r w:rsidR="00C16923">
        <w:rPr>
          <w:rFonts w:hint="eastAsia"/>
          <w:lang w:eastAsia="zh-HK"/>
        </w:rPr>
        <w:t>，</w:t>
      </w:r>
      <w:r w:rsidR="00DB14D7">
        <w:rPr>
          <w:rFonts w:hint="eastAsia"/>
          <w:lang w:eastAsia="zh-HK"/>
        </w:rPr>
        <w:t>並</w:t>
      </w:r>
      <w:r w:rsidR="00632509">
        <w:rPr>
          <w:rFonts w:hint="eastAsia"/>
          <w:lang w:eastAsia="zh-HK"/>
        </w:rPr>
        <w:t>辦理</w:t>
      </w:r>
      <w:r w:rsidR="00C16923">
        <w:rPr>
          <w:rFonts w:hint="eastAsia"/>
        </w:rPr>
        <w:t>5</w:t>
      </w:r>
      <w:r w:rsidR="00C16923">
        <w:rPr>
          <w:rFonts w:hint="eastAsia"/>
          <w:lang w:eastAsia="zh-HK"/>
        </w:rPr>
        <w:t>項工作項目</w:t>
      </w:r>
      <w:r w:rsidR="00C16923">
        <w:rPr>
          <w:rStyle w:val="afb"/>
          <w:lang w:eastAsia="zh-HK"/>
        </w:rPr>
        <w:footnoteReference w:id="2"/>
      </w:r>
      <w:r w:rsidR="00DB14D7">
        <w:rPr>
          <w:rFonts w:hint="eastAsia"/>
          <w:lang w:eastAsia="zh-HK"/>
        </w:rPr>
        <w:t>。其中，</w:t>
      </w:r>
      <w:r w:rsidR="00FE52F8">
        <w:rPr>
          <w:rFonts w:hint="eastAsia"/>
          <w:lang w:eastAsia="zh-HK"/>
        </w:rPr>
        <w:t>中小新創署</w:t>
      </w:r>
      <w:r w:rsidR="002A5BF4">
        <w:rPr>
          <w:rFonts w:hint="eastAsia"/>
          <w:lang w:eastAsia="zh-HK"/>
        </w:rPr>
        <w:t>辦理</w:t>
      </w:r>
      <w:r w:rsidR="00C16923">
        <w:rPr>
          <w:rFonts w:hint="eastAsia"/>
          <w:lang w:eastAsia="zh-HK"/>
        </w:rPr>
        <w:t>「</w:t>
      </w:r>
      <w:r w:rsidR="002A5BF4">
        <w:rPr>
          <w:rFonts w:hint="eastAsia"/>
          <w:lang w:eastAsia="zh-HK"/>
        </w:rPr>
        <w:t>跨部會</w:t>
      </w:r>
      <w:r w:rsidR="002A5BF4">
        <w:rPr>
          <w:rFonts w:hint="eastAsia"/>
        </w:rPr>
        <w:t>ESCO</w:t>
      </w:r>
      <w:r w:rsidR="002A5BF4">
        <w:rPr>
          <w:rFonts w:hint="eastAsia"/>
          <w:lang w:eastAsia="zh-HK"/>
        </w:rPr>
        <w:t>輔</w:t>
      </w:r>
      <w:r w:rsidR="002A5BF4">
        <w:rPr>
          <w:rFonts w:hint="eastAsia"/>
        </w:rPr>
        <w:t>導</w:t>
      </w:r>
      <w:r w:rsidR="002A5BF4">
        <w:rPr>
          <w:rFonts w:hint="eastAsia"/>
          <w:lang w:eastAsia="zh-HK"/>
        </w:rPr>
        <w:t>顧問團及經濟部節能服務團計畫」，擬</w:t>
      </w:r>
      <w:r w:rsidR="00FE52F8" w:rsidRPr="00FE52F8">
        <w:rPr>
          <w:rFonts w:hint="eastAsia"/>
          <w:lang w:eastAsia="zh-HK"/>
        </w:rPr>
        <w:t>盤點中小能源用戶(契約容量800瓩以下</w:t>
      </w:r>
      <w:r w:rsidR="00DB14D7">
        <w:rPr>
          <w:rFonts w:hint="eastAsia"/>
          <w:lang w:eastAsia="zh-HK"/>
        </w:rPr>
        <w:t>，不含產業園區管理局所</w:t>
      </w:r>
      <w:r w:rsidR="00DB14D7">
        <w:rPr>
          <w:rFonts w:hint="eastAsia"/>
        </w:rPr>
        <w:t>轄</w:t>
      </w:r>
      <w:r w:rsidR="00DB14D7">
        <w:rPr>
          <w:rFonts w:hint="eastAsia"/>
          <w:lang w:eastAsia="zh-HK"/>
        </w:rPr>
        <w:t>園區之中小企業</w:t>
      </w:r>
      <w:r w:rsidR="00FE52F8" w:rsidRPr="00FE52F8">
        <w:rPr>
          <w:rFonts w:hint="eastAsia"/>
          <w:lang w:eastAsia="zh-HK"/>
        </w:rPr>
        <w:t>)節能改善意願，並提供節能診斷服務，協助發掘節能空間，並協助媒合ESCO業者，</w:t>
      </w:r>
      <w:r w:rsidR="00632509">
        <w:rPr>
          <w:rFonts w:hint="eastAsia"/>
          <w:lang w:eastAsia="zh-HK"/>
        </w:rPr>
        <w:t>以</w:t>
      </w:r>
      <w:r w:rsidR="00FE52F8" w:rsidRPr="00FE52F8">
        <w:rPr>
          <w:rFonts w:hint="eastAsia"/>
          <w:lang w:eastAsia="zh-HK"/>
        </w:rPr>
        <w:t>落實節能改善。</w:t>
      </w:r>
    </w:p>
    <w:p w:rsidR="00A70286" w:rsidRDefault="00632509" w:rsidP="00A70286">
      <w:pPr>
        <w:ind w:leftChars="300" w:left="1133" w:hangingChars="100" w:hanging="283"/>
        <w:rPr>
          <w:lang w:eastAsia="zh-HK"/>
        </w:rPr>
      </w:pPr>
      <w:r>
        <w:rPr>
          <w:rFonts w:hint="eastAsia"/>
          <w:b/>
        </w:rPr>
        <w:t>2.</w:t>
      </w:r>
      <w:r>
        <w:rPr>
          <w:rFonts w:hint="eastAsia"/>
          <w:b/>
          <w:lang w:eastAsia="zh-HK"/>
        </w:rPr>
        <w:t>計畫期程及總經費：</w:t>
      </w:r>
      <w:r w:rsidR="00A70286" w:rsidRPr="00D22025">
        <w:rPr>
          <w:rFonts w:hint="eastAsia"/>
        </w:rPr>
        <w:t>11</w:t>
      </w:r>
      <w:r w:rsidR="00F86A53">
        <w:rPr>
          <w:rFonts w:hint="eastAsia"/>
        </w:rPr>
        <w:t>5</w:t>
      </w:r>
      <w:r>
        <w:rPr>
          <w:rFonts w:hint="eastAsia"/>
          <w:lang w:eastAsia="zh-HK"/>
        </w:rPr>
        <w:t>及</w:t>
      </w:r>
      <w:r w:rsidR="00A70286" w:rsidRPr="00D22025">
        <w:rPr>
          <w:rFonts w:hint="eastAsia"/>
        </w:rPr>
        <w:t>116</w:t>
      </w:r>
      <w:r w:rsidR="00A70286" w:rsidRPr="00D22025">
        <w:rPr>
          <w:rFonts w:hint="eastAsia"/>
          <w:lang w:eastAsia="zh-HK"/>
        </w:rPr>
        <w:t>年</w:t>
      </w:r>
      <w:r w:rsidR="00FE52F8">
        <w:rPr>
          <w:rFonts w:hint="eastAsia"/>
          <w:lang w:eastAsia="zh-HK"/>
        </w:rPr>
        <w:t>，</w:t>
      </w:r>
      <w:r w:rsidR="00A70286" w:rsidRPr="00FE52F8">
        <w:rPr>
          <w:rFonts w:hint="eastAsia"/>
          <w:lang w:eastAsia="zh-HK"/>
        </w:rPr>
        <w:t>總經費</w:t>
      </w:r>
      <w:r w:rsidR="00FE52F8" w:rsidRPr="00FE52F8">
        <w:rPr>
          <w:rFonts w:hint="eastAsia"/>
          <w:lang w:eastAsia="zh-HK"/>
        </w:rPr>
        <w:t>3.5億元</w:t>
      </w:r>
      <w:r w:rsidR="00FE52F8">
        <w:rPr>
          <w:rFonts w:hint="eastAsia"/>
          <w:lang w:eastAsia="zh-HK"/>
        </w:rPr>
        <w:t>，</w:t>
      </w:r>
      <w:r w:rsidR="000E03A9">
        <w:rPr>
          <w:rFonts w:hint="eastAsia"/>
          <w:lang w:eastAsia="zh-HK"/>
        </w:rPr>
        <w:t>預計</w:t>
      </w:r>
      <w:r w:rsidR="00FE52F8" w:rsidRPr="00FE52F8">
        <w:rPr>
          <w:rFonts w:hint="eastAsia"/>
          <w:lang w:eastAsia="zh-HK"/>
        </w:rPr>
        <w:t>115</w:t>
      </w:r>
      <w:r w:rsidR="00FE52F8">
        <w:rPr>
          <w:rFonts w:hint="eastAsia"/>
          <w:lang w:eastAsia="zh-HK"/>
        </w:rPr>
        <w:t>及</w:t>
      </w:r>
      <w:r w:rsidR="00FE52F8">
        <w:rPr>
          <w:rFonts w:hint="eastAsia"/>
        </w:rPr>
        <w:t>116</w:t>
      </w:r>
      <w:r w:rsidR="00FE52F8">
        <w:rPr>
          <w:rFonts w:hint="eastAsia"/>
          <w:lang w:eastAsia="zh-HK"/>
        </w:rPr>
        <w:t>年</w:t>
      </w:r>
      <w:r w:rsidR="006E7CD5">
        <w:rPr>
          <w:rFonts w:hint="eastAsia"/>
          <w:lang w:eastAsia="zh-HK"/>
        </w:rPr>
        <w:t>分別</w:t>
      </w:r>
      <w:r w:rsidR="00FE52F8">
        <w:rPr>
          <w:rFonts w:hint="eastAsia"/>
          <w:lang w:eastAsia="zh-HK"/>
        </w:rPr>
        <w:t>編</w:t>
      </w:r>
      <w:r w:rsidR="00FE52F8">
        <w:rPr>
          <w:rFonts w:hint="eastAsia"/>
        </w:rPr>
        <w:t>列</w:t>
      </w:r>
      <w:r w:rsidR="00FE52F8" w:rsidRPr="00FE52F8">
        <w:rPr>
          <w:rFonts w:hint="eastAsia"/>
          <w:lang w:eastAsia="zh-HK"/>
        </w:rPr>
        <w:t>1.5億元</w:t>
      </w:r>
      <w:r w:rsidR="00FE52F8">
        <w:rPr>
          <w:rFonts w:hint="eastAsia"/>
          <w:lang w:eastAsia="zh-HK"/>
        </w:rPr>
        <w:t>及</w:t>
      </w:r>
      <w:r w:rsidR="00FE52F8" w:rsidRPr="00FE52F8">
        <w:rPr>
          <w:rFonts w:hint="eastAsia"/>
          <w:lang w:eastAsia="zh-HK"/>
        </w:rPr>
        <w:t>2億元</w:t>
      </w:r>
      <w:r w:rsidR="00FE52F8">
        <w:rPr>
          <w:rFonts w:hint="eastAsia"/>
          <w:lang w:eastAsia="zh-HK"/>
        </w:rPr>
        <w:t>。</w:t>
      </w:r>
    </w:p>
    <w:p w:rsidR="00A70286" w:rsidRPr="00265EF6" w:rsidRDefault="00632509" w:rsidP="00A70286">
      <w:pPr>
        <w:ind w:leftChars="300" w:left="1133" w:hangingChars="100" w:hanging="283"/>
        <w:rPr>
          <w:rFonts w:hint="eastAsia"/>
          <w:lang w:eastAsia="zh-HK"/>
        </w:rPr>
      </w:pPr>
      <w:r>
        <w:rPr>
          <w:rFonts w:hint="eastAsia"/>
          <w:b/>
        </w:rPr>
        <w:lastRenderedPageBreak/>
        <w:t>3</w:t>
      </w:r>
      <w:r w:rsidR="00A70286">
        <w:rPr>
          <w:rFonts w:hint="eastAsia"/>
          <w:b/>
        </w:rPr>
        <w:t>.</w:t>
      </w:r>
      <w:r w:rsidR="00A70286">
        <w:rPr>
          <w:rFonts w:hint="eastAsia"/>
          <w:b/>
          <w:lang w:eastAsia="zh-HK"/>
        </w:rPr>
        <w:t>預期效益：</w:t>
      </w:r>
      <w:r>
        <w:rPr>
          <w:rFonts w:hint="eastAsia"/>
        </w:rPr>
        <w:t>114</w:t>
      </w:r>
      <w:r>
        <w:rPr>
          <w:rFonts w:hint="eastAsia"/>
          <w:lang w:eastAsia="zh-HK"/>
        </w:rPr>
        <w:t>至</w:t>
      </w:r>
      <w:r>
        <w:rPr>
          <w:rFonts w:hint="eastAsia"/>
        </w:rPr>
        <w:t>116</w:t>
      </w:r>
      <w:r>
        <w:rPr>
          <w:rFonts w:hint="eastAsia"/>
          <w:lang w:eastAsia="zh-HK"/>
        </w:rPr>
        <w:t>年度</w:t>
      </w:r>
      <w:r w:rsidR="00FE52F8">
        <w:rPr>
          <w:rFonts w:hint="eastAsia"/>
          <w:lang w:eastAsia="zh-HK"/>
        </w:rPr>
        <w:t>預擬補助</w:t>
      </w:r>
      <w:r w:rsidR="00DF1635" w:rsidRPr="009C27FE">
        <w:rPr>
          <w:rFonts w:hint="eastAsia"/>
          <w:lang w:eastAsia="zh-HK"/>
        </w:rPr>
        <w:t>輔導</w:t>
      </w:r>
      <w:r w:rsidR="007318DF">
        <w:rPr>
          <w:rFonts w:hint="eastAsia"/>
        </w:rPr>
        <w:t>(</w:t>
      </w:r>
      <w:r w:rsidR="00DF1635">
        <w:rPr>
          <w:rFonts w:hint="eastAsia"/>
          <w:lang w:eastAsia="zh-HK"/>
        </w:rPr>
        <w:t>媒合</w:t>
      </w:r>
      <w:r w:rsidR="007318DF">
        <w:rPr>
          <w:rFonts w:hint="eastAsia"/>
        </w:rPr>
        <w:t>)</w:t>
      </w:r>
      <w:r w:rsidR="00DF1635">
        <w:rPr>
          <w:rFonts w:hint="eastAsia"/>
          <w:lang w:eastAsia="zh-HK"/>
        </w:rPr>
        <w:t>中小企業</w:t>
      </w:r>
      <w:r w:rsidR="00FE52F8">
        <w:rPr>
          <w:rFonts w:hint="eastAsia"/>
        </w:rPr>
        <w:t>1</w:t>
      </w:r>
      <w:r w:rsidR="002A5BF4">
        <w:rPr>
          <w:rFonts w:hint="eastAsia"/>
        </w:rPr>
        <w:t>,</w:t>
      </w:r>
      <w:r w:rsidR="00FE52F8">
        <w:rPr>
          <w:rFonts w:hint="eastAsia"/>
        </w:rPr>
        <w:t>140</w:t>
      </w:r>
      <w:r w:rsidR="00FE52F8">
        <w:rPr>
          <w:rFonts w:hint="eastAsia"/>
          <w:lang w:eastAsia="zh-HK"/>
        </w:rPr>
        <w:t>戶</w:t>
      </w:r>
      <w:r w:rsidR="00DB14D7">
        <w:rPr>
          <w:rFonts w:hint="eastAsia"/>
        </w:rPr>
        <w:t>(</w:t>
      </w:r>
      <w:r w:rsidR="00DB14D7">
        <w:rPr>
          <w:rFonts w:hint="eastAsia"/>
          <w:lang w:eastAsia="zh-HK"/>
        </w:rPr>
        <w:t>累積戶數，以下同</w:t>
      </w:r>
      <w:r w:rsidR="00DB14D7">
        <w:rPr>
          <w:rFonts w:hint="eastAsia"/>
        </w:rPr>
        <w:t>)</w:t>
      </w:r>
      <w:r w:rsidR="00FE52F8">
        <w:rPr>
          <w:rFonts w:hint="eastAsia"/>
          <w:lang w:eastAsia="zh-HK"/>
        </w:rPr>
        <w:t>、</w:t>
      </w:r>
      <w:r w:rsidR="00FE52F8">
        <w:rPr>
          <w:rFonts w:hint="eastAsia"/>
        </w:rPr>
        <w:t>1,500</w:t>
      </w:r>
      <w:r w:rsidR="00FE52F8">
        <w:rPr>
          <w:rFonts w:hint="eastAsia"/>
          <w:lang w:eastAsia="zh-HK"/>
        </w:rPr>
        <w:t>戶及</w:t>
      </w:r>
      <w:r w:rsidR="00FE52F8">
        <w:rPr>
          <w:rFonts w:hint="eastAsia"/>
        </w:rPr>
        <w:t>2,000</w:t>
      </w:r>
      <w:r w:rsidR="00FE52F8">
        <w:rPr>
          <w:rFonts w:hint="eastAsia"/>
          <w:lang w:eastAsia="zh-HK"/>
        </w:rPr>
        <w:t>戶</w:t>
      </w:r>
      <w:r w:rsidR="00DB14D7">
        <w:rPr>
          <w:rFonts w:hint="eastAsia"/>
          <w:lang w:eastAsia="zh-HK"/>
        </w:rPr>
        <w:t>。</w:t>
      </w:r>
      <w:r w:rsidR="00FE52F8">
        <w:rPr>
          <w:rFonts w:hint="eastAsia"/>
        </w:rPr>
        <w:t>116</w:t>
      </w:r>
      <w:r w:rsidR="00FE52F8">
        <w:rPr>
          <w:rFonts w:hint="eastAsia"/>
          <w:lang w:eastAsia="zh-HK"/>
        </w:rPr>
        <w:t>年底節電量達</w:t>
      </w:r>
      <w:r w:rsidR="00FE52F8">
        <w:rPr>
          <w:rFonts w:hint="eastAsia"/>
        </w:rPr>
        <w:t>0.83</w:t>
      </w:r>
      <w:r w:rsidR="00FE52F8">
        <w:rPr>
          <w:rFonts w:hint="eastAsia"/>
          <w:lang w:eastAsia="zh-HK"/>
        </w:rPr>
        <w:t>億</w:t>
      </w:r>
      <w:r w:rsidR="002A5BF4">
        <w:rPr>
          <w:rFonts w:hint="eastAsia"/>
          <w:lang w:eastAsia="zh-HK"/>
        </w:rPr>
        <w:t>度，</w:t>
      </w:r>
      <w:r>
        <w:rPr>
          <w:rFonts w:hint="eastAsia"/>
          <w:lang w:eastAsia="zh-HK"/>
        </w:rPr>
        <w:t>並</w:t>
      </w:r>
      <w:r w:rsidR="00FE52F8">
        <w:rPr>
          <w:rFonts w:hint="eastAsia"/>
        </w:rPr>
        <w:t>帶</w:t>
      </w:r>
      <w:r w:rsidR="00FE52F8">
        <w:rPr>
          <w:rFonts w:hint="eastAsia"/>
          <w:lang w:eastAsia="zh-HK"/>
        </w:rPr>
        <w:t>動</w:t>
      </w:r>
      <w:r w:rsidR="002A5BF4">
        <w:rPr>
          <w:rFonts w:hint="eastAsia"/>
          <w:lang w:eastAsia="zh-HK"/>
        </w:rPr>
        <w:t>中小企業</w:t>
      </w:r>
      <w:r w:rsidR="00FE52F8">
        <w:rPr>
          <w:rFonts w:hint="eastAsia"/>
          <w:lang w:eastAsia="zh-HK"/>
        </w:rPr>
        <w:t>投資金額達</w:t>
      </w:r>
      <w:r w:rsidR="00FE52F8">
        <w:rPr>
          <w:rFonts w:hint="eastAsia"/>
        </w:rPr>
        <w:t>3.43</w:t>
      </w:r>
      <w:r w:rsidR="00FE52F8">
        <w:rPr>
          <w:rFonts w:hint="eastAsia"/>
          <w:lang w:eastAsia="zh-HK"/>
        </w:rPr>
        <w:t>億元。</w:t>
      </w:r>
    </w:p>
    <w:p w:rsidR="00A70286" w:rsidRDefault="00A70286" w:rsidP="00A70286">
      <w:pPr>
        <w:pStyle w:val="a5"/>
        <w:ind w:left="849" w:hanging="283"/>
        <w:rPr>
          <w:b/>
          <w:lang w:eastAsia="zh-HK"/>
        </w:rPr>
      </w:pPr>
      <w:r w:rsidRPr="00D2065E">
        <w:rPr>
          <w:rFonts w:hint="eastAsia"/>
          <w:b/>
        </w:rPr>
        <w:t>(</w:t>
      </w:r>
      <w:r>
        <w:rPr>
          <w:rFonts w:hint="eastAsia"/>
          <w:b/>
          <w:lang w:eastAsia="zh-HK"/>
        </w:rPr>
        <w:t>二</w:t>
      </w:r>
      <w:r w:rsidRPr="00D2065E">
        <w:rPr>
          <w:rFonts w:hint="eastAsia"/>
          <w:b/>
        </w:rPr>
        <w:t>)</w:t>
      </w:r>
      <w:r w:rsidR="00FE52F8">
        <w:rPr>
          <w:rFonts w:hint="eastAsia"/>
          <w:b/>
        </w:rPr>
        <w:t>截</w:t>
      </w:r>
      <w:r w:rsidR="00FE52F8">
        <w:rPr>
          <w:rFonts w:hint="eastAsia"/>
          <w:b/>
          <w:lang w:eastAsia="zh-HK"/>
        </w:rPr>
        <w:t>至</w:t>
      </w:r>
      <w:r w:rsidR="00FE52F8">
        <w:rPr>
          <w:rFonts w:hint="eastAsia"/>
          <w:b/>
        </w:rPr>
        <w:t>114</w:t>
      </w:r>
      <w:r w:rsidR="00FE52F8">
        <w:rPr>
          <w:rFonts w:hint="eastAsia"/>
          <w:b/>
          <w:lang w:eastAsia="zh-HK"/>
        </w:rPr>
        <w:t>年</w:t>
      </w:r>
      <w:r w:rsidR="00FE52F8">
        <w:rPr>
          <w:rFonts w:hint="eastAsia"/>
          <w:b/>
        </w:rPr>
        <w:t>9</w:t>
      </w:r>
      <w:r w:rsidR="00FE52F8">
        <w:rPr>
          <w:rFonts w:hint="eastAsia"/>
          <w:b/>
          <w:lang w:eastAsia="zh-HK"/>
        </w:rPr>
        <w:t>月</w:t>
      </w:r>
      <w:r w:rsidR="00FE52F8">
        <w:rPr>
          <w:rFonts w:hint="eastAsia"/>
          <w:b/>
        </w:rPr>
        <w:t>5</w:t>
      </w:r>
      <w:r w:rsidR="00FE52F8">
        <w:rPr>
          <w:rFonts w:hint="eastAsia"/>
          <w:b/>
          <w:lang w:eastAsia="zh-HK"/>
        </w:rPr>
        <w:t>日止</w:t>
      </w:r>
      <w:r w:rsidR="00F20289">
        <w:rPr>
          <w:rFonts w:hint="eastAsia"/>
          <w:b/>
          <w:lang w:eastAsia="zh-HK"/>
        </w:rPr>
        <w:t>，中小新創署</w:t>
      </w:r>
      <w:r w:rsidR="007318DF">
        <w:rPr>
          <w:rFonts w:hint="eastAsia"/>
          <w:b/>
          <w:lang w:eastAsia="zh-HK"/>
        </w:rPr>
        <w:t>辦理能源</w:t>
      </w:r>
      <w:r w:rsidR="00577198">
        <w:rPr>
          <w:rFonts w:hint="eastAsia"/>
          <w:b/>
          <w:lang w:eastAsia="zh-HK"/>
        </w:rPr>
        <w:t>用戶完成節能改善</w:t>
      </w:r>
      <w:r w:rsidR="002F5B9A">
        <w:rPr>
          <w:rFonts w:hint="eastAsia"/>
          <w:b/>
          <w:lang w:eastAsia="zh-HK"/>
        </w:rPr>
        <w:t>占累積輔</w:t>
      </w:r>
      <w:r w:rsidR="002F5B9A">
        <w:rPr>
          <w:rFonts w:hint="eastAsia"/>
          <w:b/>
        </w:rPr>
        <w:t>導(</w:t>
      </w:r>
      <w:r w:rsidR="002F5B9A">
        <w:rPr>
          <w:rFonts w:hint="eastAsia"/>
          <w:b/>
          <w:lang w:eastAsia="zh-HK"/>
        </w:rPr>
        <w:t>媒合</w:t>
      </w:r>
      <w:r w:rsidR="002F5B9A">
        <w:rPr>
          <w:rFonts w:hint="eastAsia"/>
          <w:b/>
        </w:rPr>
        <w:t>)</w:t>
      </w:r>
      <w:r w:rsidR="002F5B9A">
        <w:rPr>
          <w:rFonts w:hint="eastAsia"/>
          <w:b/>
          <w:lang w:eastAsia="zh-HK"/>
        </w:rPr>
        <w:t>戶數</w:t>
      </w:r>
      <w:r w:rsidR="00CF6ED1">
        <w:rPr>
          <w:rFonts w:hint="eastAsia"/>
          <w:b/>
          <w:lang w:eastAsia="zh-HK"/>
        </w:rPr>
        <w:t>比率，</w:t>
      </w:r>
      <w:r w:rsidR="00F20289">
        <w:rPr>
          <w:rFonts w:hint="eastAsia"/>
          <w:b/>
          <w:lang w:eastAsia="zh-HK"/>
        </w:rPr>
        <w:t>低於</w:t>
      </w:r>
      <w:r w:rsidR="00FE52F8">
        <w:rPr>
          <w:rFonts w:hint="eastAsia"/>
          <w:b/>
          <w:lang w:eastAsia="zh-HK"/>
        </w:rPr>
        <w:t>經濟部</w:t>
      </w:r>
      <w:r w:rsidR="00F20289">
        <w:rPr>
          <w:rFonts w:hint="eastAsia"/>
          <w:b/>
          <w:lang w:eastAsia="zh-HK"/>
        </w:rPr>
        <w:t>其他</w:t>
      </w:r>
      <w:r w:rsidR="00FE52F8">
        <w:rPr>
          <w:rFonts w:hint="eastAsia"/>
          <w:b/>
          <w:lang w:eastAsia="zh-HK"/>
        </w:rPr>
        <w:t>單位，</w:t>
      </w:r>
      <w:r>
        <w:rPr>
          <w:rFonts w:hint="eastAsia"/>
          <w:b/>
          <w:lang w:eastAsia="zh-HK"/>
        </w:rPr>
        <w:t>允宜</w:t>
      </w:r>
      <w:r w:rsidR="00287A81">
        <w:rPr>
          <w:rFonts w:hint="eastAsia"/>
          <w:b/>
          <w:lang w:eastAsia="zh-HK"/>
        </w:rPr>
        <w:t>協助及</w:t>
      </w:r>
      <w:r w:rsidR="00696D01">
        <w:rPr>
          <w:rFonts w:hint="eastAsia"/>
          <w:b/>
          <w:lang w:eastAsia="zh-HK"/>
        </w:rPr>
        <w:t>提供</w:t>
      </w:r>
      <w:r w:rsidR="00696D01" w:rsidRPr="00FE52F8">
        <w:rPr>
          <w:rFonts w:hint="eastAsia"/>
          <w:b/>
          <w:lang w:eastAsia="zh-HK"/>
        </w:rPr>
        <w:t>節能所需資源</w:t>
      </w:r>
      <w:r w:rsidR="00287A81">
        <w:rPr>
          <w:rFonts w:hint="eastAsia"/>
          <w:b/>
          <w:lang w:eastAsia="zh-HK"/>
        </w:rPr>
        <w:t>，並</w:t>
      </w:r>
      <w:r>
        <w:rPr>
          <w:rFonts w:hint="eastAsia"/>
          <w:b/>
          <w:lang w:eastAsia="zh-HK"/>
        </w:rPr>
        <w:t>加強宣導</w:t>
      </w:r>
      <w:r w:rsidR="00287A81">
        <w:rPr>
          <w:rFonts w:hint="eastAsia"/>
          <w:b/>
          <w:lang w:eastAsia="zh-HK"/>
        </w:rPr>
        <w:t>說明</w:t>
      </w:r>
    </w:p>
    <w:p w:rsidR="002F5B9A" w:rsidRDefault="002A5BF4" w:rsidP="00297347">
      <w:pPr>
        <w:ind w:leftChars="299" w:left="847" w:firstLine="566"/>
        <w:rPr>
          <w:lang w:eastAsia="zh-HK"/>
        </w:rPr>
      </w:pPr>
      <w:r>
        <w:rPr>
          <w:rFonts w:hint="eastAsia"/>
          <w:lang w:eastAsia="zh-HK"/>
        </w:rPr>
        <w:t>據中小新創署表示，「深度節能</w:t>
      </w:r>
      <w:r>
        <w:rPr>
          <w:rFonts w:hint="eastAsia"/>
        </w:rPr>
        <w:t>-</w:t>
      </w:r>
      <w:r>
        <w:rPr>
          <w:rFonts w:hint="eastAsia"/>
          <w:lang w:eastAsia="zh-HK"/>
        </w:rPr>
        <w:t>用戶</w:t>
      </w:r>
      <w:r>
        <w:rPr>
          <w:rFonts w:hint="eastAsia"/>
        </w:rPr>
        <w:t>導</w:t>
      </w:r>
      <w:r>
        <w:rPr>
          <w:rFonts w:hint="eastAsia"/>
          <w:lang w:eastAsia="zh-HK"/>
        </w:rPr>
        <w:t>入</w:t>
      </w:r>
      <w:r>
        <w:rPr>
          <w:rFonts w:hint="eastAsia"/>
        </w:rPr>
        <w:t>ESCO</w:t>
      </w:r>
      <w:r>
        <w:rPr>
          <w:rFonts w:hint="eastAsia"/>
          <w:lang w:eastAsia="zh-HK"/>
        </w:rPr>
        <w:t>行動計畫」</w:t>
      </w:r>
      <w:r w:rsidR="000E03A9">
        <w:rPr>
          <w:rFonts w:hint="eastAsia"/>
          <w:lang w:eastAsia="zh-HK"/>
        </w:rPr>
        <w:t>自</w:t>
      </w:r>
      <w:r>
        <w:rPr>
          <w:rFonts w:hint="eastAsia"/>
        </w:rPr>
        <w:t>113</w:t>
      </w:r>
      <w:r>
        <w:rPr>
          <w:rFonts w:hint="eastAsia"/>
          <w:lang w:eastAsia="zh-HK"/>
        </w:rPr>
        <w:t>年</w:t>
      </w:r>
      <w:r>
        <w:rPr>
          <w:rFonts w:hint="eastAsia"/>
        </w:rPr>
        <w:t>10</w:t>
      </w:r>
      <w:r>
        <w:rPr>
          <w:rFonts w:hint="eastAsia"/>
          <w:lang w:eastAsia="zh-HK"/>
        </w:rPr>
        <w:t>月開始推動</w:t>
      </w:r>
      <w:r w:rsidR="00F20289">
        <w:rPr>
          <w:rStyle w:val="afb"/>
          <w:lang w:eastAsia="zh-HK"/>
        </w:rPr>
        <w:footnoteReference w:id="3"/>
      </w:r>
      <w:r>
        <w:rPr>
          <w:rFonts w:hint="eastAsia"/>
          <w:lang w:eastAsia="zh-HK"/>
        </w:rPr>
        <w:t>，其中經濟部</w:t>
      </w:r>
      <w:r w:rsidR="00F970B8">
        <w:rPr>
          <w:rFonts w:hint="eastAsia"/>
          <w:lang w:eastAsia="zh-HK"/>
        </w:rPr>
        <w:t>併同辦理輔</w:t>
      </w:r>
      <w:r w:rsidR="00F970B8">
        <w:rPr>
          <w:rFonts w:hint="eastAsia"/>
        </w:rPr>
        <w:t>導</w:t>
      </w:r>
      <w:r w:rsidR="004B179D">
        <w:rPr>
          <w:rFonts w:hint="eastAsia"/>
          <w:lang w:eastAsia="zh-HK"/>
        </w:rPr>
        <w:t>之</w:t>
      </w:r>
      <w:r>
        <w:rPr>
          <w:rFonts w:hint="eastAsia"/>
          <w:lang w:eastAsia="zh-HK"/>
        </w:rPr>
        <w:t>單位，</w:t>
      </w:r>
      <w:r w:rsidR="00803CD9">
        <w:rPr>
          <w:rFonts w:hint="eastAsia"/>
          <w:lang w:eastAsia="zh-HK"/>
        </w:rPr>
        <w:t>尚有</w:t>
      </w:r>
      <w:r>
        <w:rPr>
          <w:rFonts w:hint="eastAsia"/>
          <w:lang w:eastAsia="zh-HK"/>
        </w:rPr>
        <w:t>產業發展署、商業發展署</w:t>
      </w:r>
      <w:r w:rsidR="00DD69D8">
        <w:rPr>
          <w:rFonts w:hint="eastAsia"/>
          <w:lang w:eastAsia="zh-HK"/>
        </w:rPr>
        <w:t>及</w:t>
      </w:r>
      <w:r>
        <w:rPr>
          <w:rFonts w:hint="eastAsia"/>
          <w:lang w:eastAsia="zh-HK"/>
        </w:rPr>
        <w:t>產業園區管理局</w:t>
      </w:r>
      <w:r w:rsidR="00BC3FF9">
        <w:rPr>
          <w:rFonts w:hint="eastAsia"/>
          <w:lang w:eastAsia="zh-HK"/>
        </w:rPr>
        <w:t>。</w:t>
      </w:r>
      <w:r w:rsidR="00992156">
        <w:rPr>
          <w:rFonts w:hint="eastAsia"/>
          <w:lang w:eastAsia="zh-HK"/>
        </w:rPr>
        <w:t>據該署提供</w:t>
      </w:r>
      <w:r w:rsidR="00297347">
        <w:rPr>
          <w:rFonts w:hint="eastAsia"/>
          <w:lang w:eastAsia="zh-HK"/>
        </w:rPr>
        <w:t>節能輔</w:t>
      </w:r>
      <w:r w:rsidR="00297347">
        <w:rPr>
          <w:rFonts w:hint="eastAsia"/>
        </w:rPr>
        <w:t>導</w:t>
      </w:r>
      <w:r w:rsidR="00297347">
        <w:rPr>
          <w:rFonts w:hint="eastAsia"/>
          <w:lang w:eastAsia="zh-HK"/>
        </w:rPr>
        <w:t>改善</w:t>
      </w:r>
      <w:r w:rsidR="00992156">
        <w:rPr>
          <w:rFonts w:hint="eastAsia"/>
          <w:lang w:eastAsia="zh-HK"/>
        </w:rPr>
        <w:t>統計結果，</w:t>
      </w:r>
      <w:r w:rsidR="00297347">
        <w:rPr>
          <w:rFonts w:hint="eastAsia"/>
        </w:rPr>
        <w:t>截</w:t>
      </w:r>
      <w:r w:rsidR="00297347">
        <w:rPr>
          <w:rFonts w:hint="eastAsia"/>
          <w:lang w:eastAsia="zh-HK"/>
        </w:rPr>
        <w:t>至</w:t>
      </w:r>
      <w:r w:rsidR="00297347">
        <w:rPr>
          <w:rFonts w:hint="eastAsia"/>
        </w:rPr>
        <w:t>114</w:t>
      </w:r>
      <w:r w:rsidR="00297347">
        <w:rPr>
          <w:rFonts w:hint="eastAsia"/>
          <w:lang w:eastAsia="zh-HK"/>
        </w:rPr>
        <w:t>年</w:t>
      </w:r>
      <w:r w:rsidR="00297347">
        <w:rPr>
          <w:rFonts w:hint="eastAsia"/>
        </w:rPr>
        <w:t>9</w:t>
      </w:r>
      <w:r w:rsidR="00297347">
        <w:rPr>
          <w:rFonts w:hint="eastAsia"/>
          <w:lang w:eastAsia="zh-HK"/>
        </w:rPr>
        <w:t>月</w:t>
      </w:r>
      <w:r w:rsidR="00297347">
        <w:rPr>
          <w:rFonts w:hint="eastAsia"/>
        </w:rPr>
        <w:t>5</w:t>
      </w:r>
      <w:r w:rsidR="00297347">
        <w:rPr>
          <w:rFonts w:hint="eastAsia"/>
          <w:lang w:eastAsia="zh-HK"/>
        </w:rPr>
        <w:t>日，</w:t>
      </w:r>
      <w:r w:rsidR="0055531F">
        <w:rPr>
          <w:rFonts w:hint="eastAsia"/>
          <w:lang w:eastAsia="zh-HK"/>
        </w:rPr>
        <w:t>預計</w:t>
      </w:r>
      <w:r w:rsidR="00ED2E70">
        <w:rPr>
          <w:rFonts w:hint="eastAsia"/>
          <w:lang w:eastAsia="zh-HK"/>
        </w:rPr>
        <w:t>累積</w:t>
      </w:r>
      <w:r w:rsidR="0075292C" w:rsidRPr="0075292C">
        <w:rPr>
          <w:rFonts w:hint="eastAsia"/>
          <w:lang w:eastAsia="zh-HK"/>
        </w:rPr>
        <w:t>輔導</w:t>
      </w:r>
      <w:r w:rsidR="002F5B9A">
        <w:rPr>
          <w:rFonts w:hint="eastAsia"/>
        </w:rPr>
        <w:t>(</w:t>
      </w:r>
      <w:r w:rsidR="0075292C" w:rsidRPr="0075292C">
        <w:rPr>
          <w:rFonts w:hint="eastAsia"/>
          <w:lang w:eastAsia="zh-HK"/>
        </w:rPr>
        <w:t>媒合</w:t>
      </w:r>
      <w:r w:rsidR="002F5B9A">
        <w:rPr>
          <w:rFonts w:hint="eastAsia"/>
        </w:rPr>
        <w:t>)</w:t>
      </w:r>
      <w:r w:rsidR="0075292C">
        <w:rPr>
          <w:rFonts w:hint="eastAsia"/>
          <w:lang w:eastAsia="zh-HK"/>
        </w:rPr>
        <w:t>戶數</w:t>
      </w:r>
      <w:r w:rsidR="0075292C">
        <w:rPr>
          <w:rFonts w:hint="eastAsia"/>
        </w:rPr>
        <w:t>4,710</w:t>
      </w:r>
      <w:r w:rsidR="0075292C">
        <w:rPr>
          <w:rFonts w:hint="eastAsia"/>
          <w:lang w:eastAsia="zh-HK"/>
        </w:rPr>
        <w:t>戶，實際</w:t>
      </w:r>
      <w:r w:rsidR="0055531F">
        <w:rPr>
          <w:rFonts w:hint="eastAsia"/>
          <w:lang w:eastAsia="zh-HK"/>
        </w:rPr>
        <w:t>辦理</w:t>
      </w:r>
      <w:r w:rsidR="0075292C">
        <w:rPr>
          <w:rFonts w:hint="eastAsia"/>
        </w:rPr>
        <w:t>4,732</w:t>
      </w:r>
      <w:r w:rsidR="0075292C">
        <w:rPr>
          <w:rFonts w:hint="eastAsia"/>
          <w:lang w:eastAsia="zh-HK"/>
        </w:rPr>
        <w:t>戶，已達預期目標</w:t>
      </w:r>
      <w:r w:rsidR="00BA20F7">
        <w:rPr>
          <w:rFonts w:hint="eastAsia"/>
          <w:lang w:eastAsia="zh-HK"/>
        </w:rPr>
        <w:t>，</w:t>
      </w:r>
      <w:r w:rsidR="0055531F">
        <w:rPr>
          <w:rFonts w:hint="eastAsia"/>
          <w:lang w:eastAsia="zh-HK"/>
        </w:rPr>
        <w:t>其中</w:t>
      </w:r>
      <w:r w:rsidR="00F20289">
        <w:rPr>
          <w:rFonts w:hint="eastAsia"/>
          <w:lang w:eastAsia="zh-HK"/>
        </w:rPr>
        <w:t>完成</w:t>
      </w:r>
      <w:r w:rsidR="00DF1635">
        <w:rPr>
          <w:rFonts w:hint="eastAsia"/>
          <w:lang w:eastAsia="zh-HK"/>
        </w:rPr>
        <w:t>節能</w:t>
      </w:r>
      <w:r w:rsidR="00F20289">
        <w:rPr>
          <w:rFonts w:hint="eastAsia"/>
          <w:lang w:eastAsia="zh-HK"/>
        </w:rPr>
        <w:t>改善</w:t>
      </w:r>
      <w:r w:rsidR="0055531F">
        <w:rPr>
          <w:rFonts w:hint="eastAsia"/>
          <w:lang w:eastAsia="zh-HK"/>
        </w:rPr>
        <w:t>戶數</w:t>
      </w:r>
      <w:r w:rsidR="00F20289">
        <w:rPr>
          <w:rFonts w:hint="eastAsia"/>
          <w:lang w:eastAsia="zh-HK"/>
        </w:rPr>
        <w:t>占實際輔</w:t>
      </w:r>
      <w:r w:rsidR="00F20289">
        <w:rPr>
          <w:rFonts w:hint="eastAsia"/>
        </w:rPr>
        <w:t>導</w:t>
      </w:r>
      <w:r w:rsidR="002F5B9A">
        <w:rPr>
          <w:rFonts w:hint="eastAsia"/>
        </w:rPr>
        <w:t>(</w:t>
      </w:r>
      <w:r w:rsidR="00F20289">
        <w:rPr>
          <w:rFonts w:hint="eastAsia"/>
          <w:lang w:eastAsia="zh-HK"/>
        </w:rPr>
        <w:t>媒合</w:t>
      </w:r>
      <w:r w:rsidR="002F5B9A">
        <w:rPr>
          <w:rFonts w:hint="eastAsia"/>
        </w:rPr>
        <w:t>)</w:t>
      </w:r>
      <w:r w:rsidR="00F20289">
        <w:rPr>
          <w:rFonts w:hint="eastAsia"/>
          <w:lang w:eastAsia="zh-HK"/>
        </w:rPr>
        <w:t>戶數</w:t>
      </w:r>
      <w:r w:rsidR="002F5B9A">
        <w:rPr>
          <w:rFonts w:hint="eastAsia"/>
          <w:lang w:eastAsia="zh-HK"/>
        </w:rPr>
        <w:t>之</w:t>
      </w:r>
      <w:r w:rsidR="00F20289">
        <w:rPr>
          <w:rFonts w:hint="eastAsia"/>
          <w:lang w:eastAsia="zh-HK"/>
        </w:rPr>
        <w:t>比率</w:t>
      </w:r>
      <w:r w:rsidR="00A1139C">
        <w:rPr>
          <w:rFonts w:hint="eastAsia"/>
          <w:lang w:eastAsia="zh-HK"/>
        </w:rPr>
        <w:t>為</w:t>
      </w:r>
      <w:r w:rsidR="00A1139C">
        <w:rPr>
          <w:rFonts w:hint="eastAsia"/>
        </w:rPr>
        <w:t>28.7</w:t>
      </w:r>
      <w:r w:rsidR="00696D01">
        <w:rPr>
          <w:rFonts w:hint="eastAsia"/>
        </w:rPr>
        <w:t>2</w:t>
      </w:r>
      <w:r w:rsidR="00A1139C">
        <w:rPr>
          <w:rFonts w:hint="eastAsia"/>
        </w:rPr>
        <w:t>%</w:t>
      </w:r>
      <w:r w:rsidR="00CF6ED1">
        <w:rPr>
          <w:rFonts w:hint="eastAsia"/>
          <w:lang w:eastAsia="zh-HK"/>
        </w:rPr>
        <w:t>。</w:t>
      </w:r>
    </w:p>
    <w:p w:rsidR="00297347" w:rsidRPr="00297347" w:rsidRDefault="00DF1635" w:rsidP="00297347">
      <w:pPr>
        <w:ind w:leftChars="299" w:left="847" w:firstLine="566"/>
        <w:rPr>
          <w:lang w:eastAsia="zh-HK"/>
        </w:rPr>
      </w:pPr>
      <w:r>
        <w:rPr>
          <w:rFonts w:hint="eastAsia"/>
          <w:lang w:eastAsia="zh-HK"/>
        </w:rPr>
        <w:t>比較</w:t>
      </w:r>
      <w:r w:rsidR="00CF6ED1">
        <w:rPr>
          <w:rFonts w:hint="eastAsia"/>
          <w:lang w:eastAsia="zh-HK"/>
        </w:rPr>
        <w:t>經濟部</w:t>
      </w:r>
      <w:r w:rsidR="00F970B8">
        <w:rPr>
          <w:rFonts w:hint="eastAsia"/>
          <w:lang w:eastAsia="zh-HK"/>
        </w:rPr>
        <w:t>各</w:t>
      </w:r>
      <w:r w:rsidR="00A1139C">
        <w:rPr>
          <w:rFonts w:hint="eastAsia"/>
          <w:lang w:eastAsia="zh-HK"/>
        </w:rPr>
        <w:t>單位</w:t>
      </w:r>
      <w:r w:rsidR="00CF6ED1">
        <w:rPr>
          <w:rFonts w:hint="eastAsia"/>
          <w:lang w:eastAsia="zh-HK"/>
        </w:rPr>
        <w:t>輔</w:t>
      </w:r>
      <w:r w:rsidR="00CF6ED1">
        <w:rPr>
          <w:rFonts w:hint="eastAsia"/>
        </w:rPr>
        <w:t>導</w:t>
      </w:r>
      <w:r w:rsidR="00CF6ED1">
        <w:rPr>
          <w:rFonts w:hint="eastAsia"/>
          <w:lang w:eastAsia="zh-HK"/>
        </w:rPr>
        <w:t>節能成果</w:t>
      </w:r>
      <w:r w:rsidR="00696D01">
        <w:rPr>
          <w:rFonts w:hint="eastAsia"/>
          <w:lang w:eastAsia="zh-HK"/>
        </w:rPr>
        <w:t>，</w:t>
      </w:r>
      <w:r w:rsidR="00A1139C">
        <w:rPr>
          <w:rFonts w:hint="eastAsia"/>
          <w:lang w:eastAsia="zh-HK"/>
        </w:rPr>
        <w:t>以</w:t>
      </w:r>
      <w:r w:rsidR="00297347">
        <w:rPr>
          <w:rFonts w:hint="eastAsia"/>
          <w:lang w:eastAsia="zh-HK"/>
        </w:rPr>
        <w:t>商業</w:t>
      </w:r>
      <w:r w:rsidR="00F20289">
        <w:rPr>
          <w:rFonts w:hint="eastAsia"/>
          <w:lang w:eastAsia="zh-HK"/>
        </w:rPr>
        <w:t>發展</w:t>
      </w:r>
      <w:r w:rsidR="00297347">
        <w:rPr>
          <w:rFonts w:hint="eastAsia"/>
          <w:lang w:eastAsia="zh-HK"/>
        </w:rPr>
        <w:t>署</w:t>
      </w:r>
      <w:r w:rsidR="000E03A9">
        <w:rPr>
          <w:rFonts w:hint="eastAsia"/>
          <w:lang w:eastAsia="zh-HK"/>
        </w:rPr>
        <w:t>完成改善比率</w:t>
      </w:r>
      <w:r w:rsidR="00297347">
        <w:rPr>
          <w:rFonts w:hint="eastAsia"/>
        </w:rPr>
        <w:t>93.36%</w:t>
      </w:r>
      <w:r w:rsidR="00297347">
        <w:rPr>
          <w:rFonts w:hint="eastAsia"/>
          <w:lang w:eastAsia="zh-HK"/>
        </w:rPr>
        <w:t>最高，中小新創署</w:t>
      </w:r>
      <w:r w:rsidR="00696D01">
        <w:rPr>
          <w:rFonts w:hint="eastAsia"/>
        </w:rPr>
        <w:t>7.91</w:t>
      </w:r>
      <w:r w:rsidR="00297347">
        <w:rPr>
          <w:rFonts w:hint="eastAsia"/>
        </w:rPr>
        <w:t>%</w:t>
      </w:r>
      <w:r w:rsidR="00F20289">
        <w:rPr>
          <w:rFonts w:hint="eastAsia"/>
          <w:lang w:eastAsia="zh-HK"/>
        </w:rPr>
        <w:t>最低</w:t>
      </w:r>
      <w:r w:rsidR="00A1139C">
        <w:rPr>
          <w:rFonts w:hint="eastAsia"/>
        </w:rPr>
        <w:t>(</w:t>
      </w:r>
      <w:r w:rsidR="00A1139C">
        <w:rPr>
          <w:rFonts w:hint="eastAsia"/>
          <w:lang w:eastAsia="zh-HK"/>
        </w:rPr>
        <w:t>詳表</w:t>
      </w:r>
      <w:r w:rsidR="00A1139C">
        <w:rPr>
          <w:rFonts w:hint="eastAsia"/>
        </w:rPr>
        <w:t>1)</w:t>
      </w:r>
      <w:r w:rsidR="00297347">
        <w:rPr>
          <w:rFonts w:hint="eastAsia"/>
          <w:lang w:eastAsia="zh-HK"/>
        </w:rPr>
        <w:t>。</w:t>
      </w:r>
      <w:r w:rsidR="00696D01">
        <w:rPr>
          <w:rFonts w:hint="eastAsia"/>
          <w:lang w:eastAsia="zh-HK"/>
        </w:rPr>
        <w:t>中小新創署表示</w:t>
      </w:r>
      <w:r w:rsidR="0055531F">
        <w:rPr>
          <w:rFonts w:hint="eastAsia"/>
          <w:lang w:eastAsia="zh-HK"/>
        </w:rPr>
        <w:t>，</w:t>
      </w:r>
      <w:r w:rsidR="00297347">
        <w:rPr>
          <w:rFonts w:hint="eastAsia"/>
          <w:lang w:eastAsia="zh-HK"/>
        </w:rPr>
        <w:t>主要係</w:t>
      </w:r>
      <w:r w:rsidR="00942E1F">
        <w:rPr>
          <w:rFonts w:hint="eastAsia"/>
          <w:lang w:eastAsia="zh-HK"/>
        </w:rPr>
        <w:t>國內</w:t>
      </w:r>
      <w:r w:rsidR="00297347">
        <w:rPr>
          <w:rFonts w:hint="eastAsia"/>
          <w:lang w:eastAsia="zh-HK"/>
        </w:rPr>
        <w:t>中小企業受關稅影</w:t>
      </w:r>
      <w:r w:rsidR="00297347">
        <w:rPr>
          <w:rFonts w:hint="eastAsia"/>
        </w:rPr>
        <w:t>響</w:t>
      </w:r>
      <w:r w:rsidR="004B179D">
        <w:rPr>
          <w:rFonts w:hint="eastAsia"/>
          <w:lang w:eastAsia="zh-HK"/>
        </w:rPr>
        <w:t>，對未來接單狀況及經營環境態度轉</w:t>
      </w:r>
      <w:r w:rsidR="00F970B8">
        <w:rPr>
          <w:rFonts w:hint="eastAsia"/>
        </w:rPr>
        <w:t>趨</w:t>
      </w:r>
      <w:r w:rsidR="00297347">
        <w:rPr>
          <w:rFonts w:hint="eastAsia"/>
          <w:lang w:eastAsia="zh-HK"/>
        </w:rPr>
        <w:t>保守，</w:t>
      </w:r>
      <w:r w:rsidR="00F20289">
        <w:rPr>
          <w:rFonts w:hint="eastAsia"/>
          <w:lang w:eastAsia="zh-HK"/>
        </w:rPr>
        <w:t>致</w:t>
      </w:r>
      <w:r w:rsidR="00297347">
        <w:rPr>
          <w:rFonts w:hint="eastAsia"/>
          <w:lang w:eastAsia="zh-HK"/>
        </w:rPr>
        <w:t>參與輔</w:t>
      </w:r>
      <w:r w:rsidR="00297347">
        <w:rPr>
          <w:rFonts w:hint="eastAsia"/>
        </w:rPr>
        <w:t>導</w:t>
      </w:r>
      <w:r w:rsidR="002F5B9A">
        <w:rPr>
          <w:rFonts w:hint="eastAsia"/>
        </w:rPr>
        <w:t>(</w:t>
      </w:r>
      <w:r w:rsidR="00297347">
        <w:rPr>
          <w:rFonts w:hint="eastAsia"/>
          <w:lang w:eastAsia="zh-HK"/>
        </w:rPr>
        <w:t>媒合</w:t>
      </w:r>
      <w:r w:rsidR="002F5B9A">
        <w:rPr>
          <w:rFonts w:hint="eastAsia"/>
        </w:rPr>
        <w:t>)</w:t>
      </w:r>
      <w:r w:rsidR="00297347">
        <w:rPr>
          <w:rFonts w:hint="eastAsia"/>
          <w:lang w:eastAsia="zh-HK"/>
        </w:rPr>
        <w:t>戶數</w:t>
      </w:r>
      <w:r w:rsidR="00F20289">
        <w:rPr>
          <w:rFonts w:hint="eastAsia"/>
          <w:lang w:eastAsia="zh-HK"/>
        </w:rPr>
        <w:t>雖</w:t>
      </w:r>
      <w:r w:rsidR="00E75B9D">
        <w:rPr>
          <w:rFonts w:hint="eastAsia"/>
          <w:lang w:eastAsia="zh-HK"/>
        </w:rPr>
        <w:t>逾</w:t>
      </w:r>
      <w:r w:rsidR="00E75B9D">
        <w:rPr>
          <w:rFonts w:hint="eastAsia"/>
        </w:rPr>
        <w:t>1</w:t>
      </w:r>
      <w:r w:rsidR="00E75B9D">
        <w:rPr>
          <w:rFonts w:hint="eastAsia"/>
          <w:lang w:eastAsia="zh-HK"/>
        </w:rPr>
        <w:t>千戶</w:t>
      </w:r>
      <w:r w:rsidR="00297347">
        <w:rPr>
          <w:rFonts w:hint="eastAsia"/>
          <w:lang w:eastAsia="zh-HK"/>
        </w:rPr>
        <w:t>，</w:t>
      </w:r>
      <w:r w:rsidR="00A1139C">
        <w:rPr>
          <w:rFonts w:hint="eastAsia"/>
          <w:lang w:eastAsia="zh-HK"/>
        </w:rPr>
        <w:t>惟</w:t>
      </w:r>
      <w:r w:rsidR="0055531F">
        <w:rPr>
          <w:rFonts w:hint="eastAsia"/>
          <w:lang w:eastAsia="zh-HK"/>
        </w:rPr>
        <w:t>實際</w:t>
      </w:r>
      <w:r w:rsidR="00297347">
        <w:rPr>
          <w:rFonts w:hint="eastAsia"/>
          <w:lang w:eastAsia="zh-HK"/>
        </w:rPr>
        <w:t>完成節能</w:t>
      </w:r>
      <w:r w:rsidR="00A1139C">
        <w:rPr>
          <w:rFonts w:hint="eastAsia"/>
          <w:lang w:eastAsia="zh-HK"/>
        </w:rPr>
        <w:t>改善</w:t>
      </w:r>
      <w:r w:rsidR="004B179D">
        <w:rPr>
          <w:rFonts w:hint="eastAsia"/>
          <w:lang w:eastAsia="zh-HK"/>
        </w:rPr>
        <w:t>者</w:t>
      </w:r>
      <w:r w:rsidR="00E75B9D">
        <w:rPr>
          <w:rFonts w:hint="eastAsia"/>
          <w:lang w:eastAsia="zh-HK"/>
        </w:rPr>
        <w:t>僅</w:t>
      </w:r>
      <w:r w:rsidR="00E75B9D">
        <w:rPr>
          <w:rFonts w:hint="eastAsia"/>
        </w:rPr>
        <w:t>9</w:t>
      </w:r>
      <w:r w:rsidR="0055531F">
        <w:rPr>
          <w:rFonts w:hint="eastAsia"/>
        </w:rPr>
        <w:t>1</w:t>
      </w:r>
      <w:r w:rsidR="00E75B9D">
        <w:rPr>
          <w:rFonts w:hint="eastAsia"/>
          <w:lang w:eastAsia="zh-HK"/>
        </w:rPr>
        <w:t>戶</w:t>
      </w:r>
      <w:r w:rsidR="00297347">
        <w:rPr>
          <w:rFonts w:hint="eastAsia"/>
          <w:lang w:eastAsia="zh-HK"/>
        </w:rPr>
        <w:t>，</w:t>
      </w:r>
      <w:r w:rsidR="00297347" w:rsidRPr="00297347">
        <w:rPr>
          <w:rFonts w:hint="eastAsia"/>
          <w:lang w:eastAsia="zh-HK"/>
        </w:rPr>
        <w:t>允宜</w:t>
      </w:r>
      <w:r w:rsidR="00696D01">
        <w:rPr>
          <w:rFonts w:hint="eastAsia"/>
          <w:lang w:eastAsia="zh-HK"/>
        </w:rPr>
        <w:t>協助</w:t>
      </w:r>
      <w:r w:rsidR="00287A81">
        <w:rPr>
          <w:rFonts w:hint="eastAsia"/>
          <w:lang w:eastAsia="zh-HK"/>
        </w:rPr>
        <w:t>及</w:t>
      </w:r>
      <w:r w:rsidR="00696D01" w:rsidRPr="00297347">
        <w:rPr>
          <w:rFonts w:hint="eastAsia"/>
          <w:lang w:eastAsia="zh-HK"/>
        </w:rPr>
        <w:t>提供</w:t>
      </w:r>
      <w:r w:rsidR="00696D01">
        <w:rPr>
          <w:rFonts w:hint="eastAsia"/>
          <w:lang w:eastAsia="zh-HK"/>
        </w:rPr>
        <w:t>中小用戶</w:t>
      </w:r>
      <w:r w:rsidR="00696D01" w:rsidRPr="00297347">
        <w:rPr>
          <w:rFonts w:hint="eastAsia"/>
          <w:lang w:eastAsia="zh-HK"/>
        </w:rPr>
        <w:t>節能所需</w:t>
      </w:r>
      <w:r w:rsidR="00696D01">
        <w:rPr>
          <w:rFonts w:hint="eastAsia"/>
          <w:lang w:eastAsia="zh-HK"/>
        </w:rPr>
        <w:t>相關</w:t>
      </w:r>
      <w:r w:rsidR="00696D01" w:rsidRPr="00297347">
        <w:rPr>
          <w:rFonts w:hint="eastAsia"/>
          <w:lang w:eastAsia="zh-HK"/>
        </w:rPr>
        <w:t>資源</w:t>
      </w:r>
      <w:r w:rsidR="00696D01">
        <w:rPr>
          <w:rFonts w:hint="eastAsia"/>
          <w:lang w:eastAsia="zh-HK"/>
        </w:rPr>
        <w:t>，並</w:t>
      </w:r>
      <w:r w:rsidR="00297347" w:rsidRPr="00297347">
        <w:rPr>
          <w:rFonts w:hint="eastAsia"/>
          <w:lang w:eastAsia="zh-HK"/>
        </w:rPr>
        <w:t>加強宣導，</w:t>
      </w:r>
      <w:r w:rsidR="0055531F">
        <w:rPr>
          <w:rFonts w:hint="eastAsia"/>
        </w:rPr>
        <w:t>俾</w:t>
      </w:r>
      <w:r w:rsidR="00297347" w:rsidRPr="00297347">
        <w:rPr>
          <w:rFonts w:hint="eastAsia"/>
          <w:lang w:eastAsia="zh-HK"/>
        </w:rPr>
        <w:t>提升計畫</w:t>
      </w:r>
      <w:r w:rsidR="0055531F">
        <w:rPr>
          <w:rFonts w:hint="eastAsia"/>
          <w:lang w:eastAsia="zh-HK"/>
        </w:rPr>
        <w:t>成效</w:t>
      </w:r>
      <w:r w:rsidR="00297347">
        <w:rPr>
          <w:rFonts w:hint="eastAsia"/>
          <w:lang w:eastAsia="zh-HK"/>
        </w:rPr>
        <w:t>。</w:t>
      </w:r>
    </w:p>
    <w:p w:rsidR="009C27FE" w:rsidRPr="00CF54FA" w:rsidRDefault="009C27FE" w:rsidP="00A1139C">
      <w:pPr>
        <w:spacing w:beforeLines="30" w:before="150" w:line="360" w:lineRule="exact"/>
        <w:ind w:leftChars="0" w:left="709" w:rightChars="-150" w:right="-425" w:hangingChars="250" w:hanging="709"/>
        <w:rPr>
          <w:b/>
        </w:rPr>
      </w:pPr>
      <w:r w:rsidRPr="00CF54FA">
        <w:rPr>
          <w:rFonts w:hint="eastAsia"/>
          <w:b/>
        </w:rPr>
        <w:t>表1</w:t>
      </w:r>
      <w:r w:rsidR="00136E69">
        <w:rPr>
          <w:b/>
        </w:rPr>
        <w:t xml:space="preserve"> </w:t>
      </w:r>
      <w:r w:rsidRPr="00CF54FA">
        <w:rPr>
          <w:b/>
        </w:rPr>
        <w:t xml:space="preserve"> </w:t>
      </w:r>
      <w:r w:rsidR="00E75B9D">
        <w:rPr>
          <w:rFonts w:hint="eastAsia"/>
          <w:b/>
        </w:rPr>
        <w:t>113</w:t>
      </w:r>
      <w:r w:rsidR="00E75B9D">
        <w:rPr>
          <w:rFonts w:hint="eastAsia"/>
          <w:b/>
          <w:lang w:eastAsia="zh-HK"/>
        </w:rPr>
        <w:t>年</w:t>
      </w:r>
      <w:r w:rsidR="00E75B9D">
        <w:rPr>
          <w:rFonts w:hint="eastAsia"/>
          <w:b/>
        </w:rPr>
        <w:t>10</w:t>
      </w:r>
      <w:r w:rsidR="00E75B9D">
        <w:rPr>
          <w:rFonts w:hint="eastAsia"/>
          <w:b/>
          <w:lang w:eastAsia="zh-HK"/>
        </w:rPr>
        <w:t>月起</w:t>
      </w:r>
      <w:r>
        <w:rPr>
          <w:rFonts w:hint="eastAsia"/>
          <w:b/>
          <w:lang w:eastAsia="zh-HK"/>
        </w:rPr>
        <w:t>至</w:t>
      </w:r>
      <w:r w:rsidRPr="00CF54FA">
        <w:rPr>
          <w:b/>
        </w:rPr>
        <w:t>1</w:t>
      </w:r>
      <w:r>
        <w:rPr>
          <w:rFonts w:hint="eastAsia"/>
          <w:b/>
        </w:rPr>
        <w:t>14</w:t>
      </w:r>
      <w:r w:rsidRPr="009C27FE">
        <w:rPr>
          <w:rFonts w:hint="eastAsia"/>
          <w:b/>
          <w:lang w:eastAsia="zh-HK"/>
        </w:rPr>
        <w:t>年</w:t>
      </w:r>
      <w:r w:rsidRPr="009C27FE">
        <w:rPr>
          <w:rFonts w:hint="eastAsia"/>
          <w:b/>
        </w:rPr>
        <w:t>9</w:t>
      </w:r>
      <w:r w:rsidRPr="009C27FE">
        <w:rPr>
          <w:rFonts w:hint="eastAsia"/>
          <w:b/>
          <w:lang w:eastAsia="zh-HK"/>
        </w:rPr>
        <w:t>月</w:t>
      </w:r>
      <w:r w:rsidRPr="009C27FE">
        <w:rPr>
          <w:rFonts w:hint="eastAsia"/>
          <w:b/>
        </w:rPr>
        <w:t>5</w:t>
      </w:r>
      <w:r w:rsidRPr="009C27FE">
        <w:rPr>
          <w:rFonts w:hint="eastAsia"/>
          <w:b/>
          <w:lang w:eastAsia="zh-HK"/>
        </w:rPr>
        <w:t>日</w:t>
      </w:r>
      <w:r w:rsidR="00770C4E">
        <w:rPr>
          <w:rFonts w:hint="eastAsia"/>
          <w:b/>
          <w:lang w:eastAsia="zh-HK"/>
        </w:rPr>
        <w:t>止</w:t>
      </w:r>
      <w:r w:rsidRPr="009C27FE">
        <w:rPr>
          <w:rFonts w:hint="eastAsia"/>
          <w:b/>
          <w:lang w:eastAsia="zh-HK"/>
        </w:rPr>
        <w:t>經</w:t>
      </w:r>
      <w:r w:rsidRPr="009C27FE">
        <w:rPr>
          <w:rFonts w:hint="eastAsia"/>
          <w:b/>
        </w:rPr>
        <w:t>濟部所屬單位辦理</w:t>
      </w:r>
      <w:r w:rsidR="00BA20F7" w:rsidRPr="00BA20F7">
        <w:rPr>
          <w:rFonts w:hint="eastAsia"/>
          <w:b/>
        </w:rPr>
        <w:t>節能輔導改善統計</w:t>
      </w:r>
      <w:r w:rsidRPr="009C27FE">
        <w:rPr>
          <w:rFonts w:hint="eastAsia"/>
          <w:b/>
        </w:rPr>
        <w:t>表</w:t>
      </w:r>
      <w:r w:rsidR="00BA20F7">
        <w:rPr>
          <w:rFonts w:hint="eastAsia"/>
          <w:b/>
        </w:rPr>
        <w:t xml:space="preserve"> </w:t>
      </w:r>
      <w:r w:rsidR="00BA20F7">
        <w:rPr>
          <w:b/>
        </w:rPr>
        <w:t xml:space="preserve">           </w:t>
      </w:r>
      <w:r w:rsidR="0055531F">
        <w:rPr>
          <w:b/>
        </w:rPr>
        <w:t xml:space="preserve">    </w:t>
      </w:r>
      <w:r w:rsidR="00BA20F7">
        <w:rPr>
          <w:b/>
        </w:rPr>
        <w:t xml:space="preserve">  </w:t>
      </w:r>
      <w:r w:rsidR="00136E69">
        <w:rPr>
          <w:rFonts w:hint="eastAsia"/>
          <w:b/>
        </w:rPr>
        <w:t xml:space="preserve"> </w:t>
      </w:r>
      <w:r w:rsidR="00136E69">
        <w:rPr>
          <w:b/>
        </w:rPr>
        <w:t xml:space="preserve">  </w:t>
      </w:r>
      <w:r w:rsidR="00770C4E">
        <w:rPr>
          <w:b/>
        </w:rPr>
        <w:t xml:space="preserve"> </w:t>
      </w:r>
      <w:r w:rsidR="00136E69">
        <w:rPr>
          <w:b/>
        </w:rPr>
        <w:t xml:space="preserve">             </w:t>
      </w:r>
      <w:r w:rsidR="00A1139C">
        <w:rPr>
          <w:b/>
        </w:rPr>
        <w:t xml:space="preserve"> </w:t>
      </w:r>
      <w:r w:rsidR="00136E69">
        <w:rPr>
          <w:b/>
        </w:rPr>
        <w:t xml:space="preserve">   </w:t>
      </w:r>
      <w:r w:rsidR="00A1139C">
        <w:rPr>
          <w:b/>
        </w:rPr>
        <w:t xml:space="preserve">   </w:t>
      </w:r>
      <w:r w:rsidR="00136E69" w:rsidRPr="00CF54FA">
        <w:rPr>
          <w:rFonts w:hint="eastAsia"/>
          <w:spacing w:val="-12"/>
          <w:sz w:val="24"/>
          <w:szCs w:val="24"/>
        </w:rPr>
        <w:t>單位：</w:t>
      </w:r>
      <w:r w:rsidR="00136E69">
        <w:rPr>
          <w:rFonts w:hint="eastAsia"/>
          <w:spacing w:val="-12"/>
          <w:sz w:val="24"/>
          <w:szCs w:val="24"/>
          <w:lang w:eastAsia="zh-HK"/>
        </w:rPr>
        <w:t>戶；</w:t>
      </w:r>
      <w:r w:rsidR="00136E69">
        <w:rPr>
          <w:rFonts w:hint="eastAsia"/>
          <w:spacing w:val="-12"/>
          <w:sz w:val="24"/>
          <w:szCs w:val="24"/>
        </w:rPr>
        <w:t>%</w:t>
      </w:r>
      <w:r w:rsidRPr="00CF54FA">
        <w:rPr>
          <w:rFonts w:hint="eastAsia"/>
          <w:b/>
        </w:rPr>
        <w:t xml:space="preserve">                </w:t>
      </w:r>
      <w:r w:rsidRPr="00CF54FA">
        <w:rPr>
          <w:b/>
        </w:rPr>
        <w:t xml:space="preserve"> </w:t>
      </w:r>
      <w:r>
        <w:rPr>
          <w:b/>
        </w:rPr>
        <w:t xml:space="preserve">                 </w:t>
      </w:r>
    </w:p>
    <w:tbl>
      <w:tblPr>
        <w:tblW w:w="893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6"/>
        <w:gridCol w:w="709"/>
        <w:gridCol w:w="709"/>
        <w:gridCol w:w="850"/>
        <w:gridCol w:w="709"/>
        <w:gridCol w:w="850"/>
        <w:gridCol w:w="709"/>
        <w:gridCol w:w="851"/>
        <w:gridCol w:w="708"/>
        <w:gridCol w:w="851"/>
        <w:gridCol w:w="709"/>
      </w:tblGrid>
      <w:tr w:rsidR="00BA20F7" w:rsidRPr="00CF54FA" w:rsidTr="002F5B9A">
        <w:trPr>
          <w:tblHeader/>
        </w:trPr>
        <w:tc>
          <w:tcPr>
            <w:tcW w:w="1276" w:type="dxa"/>
            <w:vMerge w:val="restart"/>
            <w:tcBorders>
              <w:top w:val="single" w:sz="12" w:space="0" w:color="auto"/>
              <w:tl2br w:val="single" w:sz="4" w:space="0" w:color="auto"/>
            </w:tcBorders>
            <w:shd w:val="clear" w:color="auto" w:fill="auto"/>
            <w:vAlign w:val="center"/>
          </w:tcPr>
          <w:p w:rsidR="00BA20F7" w:rsidRDefault="00BA20F7" w:rsidP="009C27FE">
            <w:pPr>
              <w:spacing w:line="280" w:lineRule="exact"/>
              <w:ind w:leftChars="0" w:left="0" w:firstLineChars="0" w:firstLine="0"/>
              <w:jc w:val="center"/>
              <w:rPr>
                <w:spacing w:val="-10"/>
                <w:sz w:val="22"/>
                <w:szCs w:val="22"/>
                <w:lang w:eastAsia="zh-HK"/>
              </w:rPr>
            </w:pPr>
            <w:r w:rsidRPr="00BA20F7">
              <w:rPr>
                <w:rFonts w:hint="eastAsia"/>
                <w:spacing w:val="-10"/>
                <w:sz w:val="22"/>
                <w:szCs w:val="22"/>
              </w:rPr>
              <w:t xml:space="preserve"> </w:t>
            </w:r>
            <w:r w:rsidR="002F5B9A">
              <w:rPr>
                <w:spacing w:val="-10"/>
                <w:sz w:val="22"/>
                <w:szCs w:val="22"/>
              </w:rPr>
              <w:t xml:space="preserve"> </w:t>
            </w:r>
            <w:r w:rsidRPr="00BA20F7">
              <w:rPr>
                <w:rFonts w:hint="eastAsia"/>
                <w:spacing w:val="-10"/>
                <w:sz w:val="22"/>
                <w:szCs w:val="22"/>
              </w:rPr>
              <w:t>執</w:t>
            </w:r>
            <w:r w:rsidRPr="00BA20F7">
              <w:rPr>
                <w:rFonts w:hint="eastAsia"/>
                <w:spacing w:val="-10"/>
                <w:sz w:val="22"/>
                <w:szCs w:val="22"/>
                <w:lang w:eastAsia="zh-HK"/>
              </w:rPr>
              <w:t>行單位</w:t>
            </w:r>
          </w:p>
          <w:p w:rsidR="00ED2E70" w:rsidRPr="00BA20F7" w:rsidRDefault="00ED2E70" w:rsidP="009C27FE">
            <w:pPr>
              <w:spacing w:line="280" w:lineRule="exact"/>
              <w:ind w:leftChars="0" w:left="0" w:firstLineChars="0" w:firstLine="0"/>
              <w:jc w:val="center"/>
              <w:rPr>
                <w:rFonts w:hint="eastAsia"/>
                <w:spacing w:val="-10"/>
                <w:sz w:val="22"/>
                <w:szCs w:val="22"/>
                <w:lang w:eastAsia="zh-HK"/>
              </w:rPr>
            </w:pPr>
          </w:p>
          <w:p w:rsidR="00BA20F7" w:rsidRPr="00BA20F7" w:rsidRDefault="00BA20F7" w:rsidP="009C27FE">
            <w:pPr>
              <w:spacing w:line="280" w:lineRule="exact"/>
              <w:ind w:leftChars="0" w:left="0" w:firstLineChars="0" w:firstLine="0"/>
              <w:jc w:val="center"/>
              <w:rPr>
                <w:rFonts w:hint="eastAsia"/>
                <w:spacing w:val="-10"/>
                <w:sz w:val="22"/>
                <w:szCs w:val="22"/>
              </w:rPr>
            </w:pPr>
          </w:p>
          <w:p w:rsidR="00BA20F7" w:rsidRPr="00BA20F7" w:rsidRDefault="00BA20F7" w:rsidP="0075292C">
            <w:pPr>
              <w:spacing w:line="280" w:lineRule="exact"/>
              <w:ind w:leftChars="0" w:left="0" w:firstLineChars="0" w:firstLine="0"/>
              <w:jc w:val="left"/>
              <w:rPr>
                <w:rFonts w:hint="eastAsia"/>
                <w:spacing w:val="-10"/>
                <w:sz w:val="22"/>
                <w:szCs w:val="22"/>
              </w:rPr>
            </w:pPr>
            <w:r w:rsidRPr="00BA20F7">
              <w:rPr>
                <w:rFonts w:hint="eastAsia"/>
                <w:spacing w:val="-10"/>
                <w:sz w:val="22"/>
                <w:szCs w:val="22"/>
                <w:lang w:eastAsia="zh-HK"/>
              </w:rPr>
              <w:t>統計時間</w:t>
            </w:r>
          </w:p>
        </w:tc>
        <w:tc>
          <w:tcPr>
            <w:tcW w:w="1418" w:type="dxa"/>
            <w:gridSpan w:val="2"/>
            <w:shd w:val="clear" w:color="auto" w:fill="auto"/>
            <w:vAlign w:val="center"/>
          </w:tcPr>
          <w:p w:rsidR="00BA20F7" w:rsidRPr="00BA20F7" w:rsidRDefault="00BA20F7" w:rsidP="009C27FE">
            <w:pPr>
              <w:spacing w:line="280" w:lineRule="exact"/>
              <w:ind w:leftChars="0" w:left="0" w:firstLineChars="0" w:firstLine="0"/>
              <w:jc w:val="center"/>
              <w:rPr>
                <w:rFonts w:hint="eastAsia"/>
                <w:spacing w:val="-10"/>
                <w:sz w:val="22"/>
                <w:szCs w:val="22"/>
              </w:rPr>
            </w:pPr>
            <w:r w:rsidRPr="00BA20F7">
              <w:rPr>
                <w:rFonts w:hint="eastAsia"/>
                <w:spacing w:val="-10"/>
                <w:sz w:val="22"/>
                <w:szCs w:val="22"/>
                <w:lang w:eastAsia="zh-HK"/>
              </w:rPr>
              <w:t>產業發展署</w:t>
            </w:r>
          </w:p>
        </w:tc>
        <w:tc>
          <w:tcPr>
            <w:tcW w:w="1559" w:type="dxa"/>
            <w:gridSpan w:val="2"/>
            <w:shd w:val="clear" w:color="auto" w:fill="auto"/>
            <w:vAlign w:val="center"/>
          </w:tcPr>
          <w:p w:rsidR="00BA20F7" w:rsidRPr="00BA20F7" w:rsidRDefault="00BA20F7" w:rsidP="009C27FE">
            <w:pPr>
              <w:spacing w:line="280" w:lineRule="exact"/>
              <w:ind w:leftChars="0" w:left="0" w:firstLineChars="0" w:firstLine="0"/>
              <w:jc w:val="center"/>
              <w:rPr>
                <w:spacing w:val="-10"/>
                <w:sz w:val="22"/>
                <w:szCs w:val="22"/>
              </w:rPr>
            </w:pPr>
            <w:r w:rsidRPr="00BA20F7">
              <w:rPr>
                <w:rFonts w:hint="eastAsia"/>
                <w:spacing w:val="-10"/>
                <w:sz w:val="22"/>
                <w:szCs w:val="22"/>
                <w:lang w:eastAsia="zh-HK"/>
              </w:rPr>
              <w:t>商業發展署</w:t>
            </w:r>
          </w:p>
        </w:tc>
        <w:tc>
          <w:tcPr>
            <w:tcW w:w="1559" w:type="dxa"/>
            <w:gridSpan w:val="2"/>
            <w:shd w:val="clear" w:color="auto" w:fill="auto"/>
            <w:vAlign w:val="center"/>
          </w:tcPr>
          <w:p w:rsidR="00BA20F7" w:rsidRPr="006B4B43" w:rsidRDefault="00BA20F7" w:rsidP="009C27FE">
            <w:pPr>
              <w:spacing w:line="280" w:lineRule="exact"/>
              <w:ind w:leftChars="0" w:left="0" w:firstLineChars="0" w:firstLine="0"/>
              <w:jc w:val="center"/>
              <w:rPr>
                <w:spacing w:val="-10"/>
                <w:sz w:val="22"/>
                <w:szCs w:val="22"/>
              </w:rPr>
            </w:pPr>
            <w:r w:rsidRPr="006B4B43">
              <w:rPr>
                <w:rFonts w:hint="eastAsia"/>
                <w:spacing w:val="-10"/>
                <w:sz w:val="22"/>
                <w:szCs w:val="22"/>
                <w:lang w:eastAsia="zh-HK"/>
              </w:rPr>
              <w:t>中小新創署</w:t>
            </w:r>
          </w:p>
        </w:tc>
        <w:tc>
          <w:tcPr>
            <w:tcW w:w="1559" w:type="dxa"/>
            <w:gridSpan w:val="2"/>
            <w:shd w:val="clear" w:color="auto" w:fill="auto"/>
            <w:vAlign w:val="center"/>
          </w:tcPr>
          <w:p w:rsidR="00A1139C" w:rsidRDefault="00BA20F7" w:rsidP="00E75B9D">
            <w:pPr>
              <w:spacing w:line="280" w:lineRule="exact"/>
              <w:ind w:leftChars="0" w:left="0" w:firstLineChars="0" w:firstLine="0"/>
              <w:jc w:val="center"/>
              <w:rPr>
                <w:spacing w:val="-10"/>
                <w:sz w:val="22"/>
                <w:szCs w:val="22"/>
                <w:lang w:eastAsia="zh-HK"/>
              </w:rPr>
            </w:pPr>
            <w:r w:rsidRPr="00BA20F7">
              <w:rPr>
                <w:rFonts w:hint="eastAsia"/>
                <w:spacing w:val="-10"/>
                <w:sz w:val="22"/>
                <w:szCs w:val="22"/>
                <w:lang w:eastAsia="zh-HK"/>
              </w:rPr>
              <w:t>產業園區</w:t>
            </w:r>
          </w:p>
          <w:p w:rsidR="00BA20F7" w:rsidRPr="00BA20F7" w:rsidRDefault="00BA20F7" w:rsidP="00E75B9D">
            <w:pPr>
              <w:spacing w:line="280" w:lineRule="exact"/>
              <w:ind w:leftChars="0" w:left="0" w:firstLineChars="0" w:firstLine="0"/>
              <w:jc w:val="center"/>
              <w:rPr>
                <w:rFonts w:hint="eastAsia"/>
                <w:spacing w:val="-10"/>
                <w:sz w:val="22"/>
                <w:szCs w:val="22"/>
              </w:rPr>
            </w:pPr>
            <w:r w:rsidRPr="00BA20F7">
              <w:rPr>
                <w:rFonts w:hint="eastAsia"/>
                <w:spacing w:val="-10"/>
                <w:sz w:val="22"/>
                <w:szCs w:val="22"/>
                <w:lang w:eastAsia="zh-HK"/>
              </w:rPr>
              <w:t>管理局</w:t>
            </w:r>
          </w:p>
        </w:tc>
        <w:tc>
          <w:tcPr>
            <w:tcW w:w="1560" w:type="dxa"/>
            <w:gridSpan w:val="2"/>
            <w:vAlign w:val="center"/>
          </w:tcPr>
          <w:p w:rsidR="00BA20F7" w:rsidRPr="00A1139C" w:rsidRDefault="00BA20F7" w:rsidP="00E75B9D">
            <w:pPr>
              <w:spacing w:line="280" w:lineRule="exact"/>
              <w:ind w:leftChars="0" w:left="0" w:firstLineChars="0" w:firstLine="0"/>
              <w:jc w:val="center"/>
              <w:rPr>
                <w:rFonts w:hint="eastAsia"/>
                <w:b/>
                <w:spacing w:val="-10"/>
                <w:sz w:val="22"/>
                <w:szCs w:val="22"/>
                <w:lang w:eastAsia="zh-HK"/>
              </w:rPr>
            </w:pPr>
            <w:r w:rsidRPr="00A1139C">
              <w:rPr>
                <w:rFonts w:hint="eastAsia"/>
                <w:b/>
                <w:spacing w:val="-10"/>
                <w:sz w:val="22"/>
                <w:szCs w:val="22"/>
                <w:lang w:eastAsia="zh-HK"/>
              </w:rPr>
              <w:t>合計</w:t>
            </w:r>
          </w:p>
        </w:tc>
      </w:tr>
      <w:tr w:rsidR="00ED2E70" w:rsidRPr="00CF54FA" w:rsidTr="002F5B9A">
        <w:trPr>
          <w:trHeight w:val="528"/>
          <w:tblHeader/>
        </w:trPr>
        <w:tc>
          <w:tcPr>
            <w:tcW w:w="1276" w:type="dxa"/>
            <w:vMerge/>
            <w:tcBorders>
              <w:tl2br w:val="single" w:sz="4" w:space="0" w:color="auto"/>
            </w:tcBorders>
            <w:shd w:val="clear" w:color="auto" w:fill="auto"/>
            <w:vAlign w:val="center"/>
          </w:tcPr>
          <w:p w:rsidR="00ED2E70" w:rsidRPr="00BA20F7" w:rsidRDefault="00ED2E70" w:rsidP="00BA20F7">
            <w:pPr>
              <w:spacing w:line="280" w:lineRule="exact"/>
              <w:ind w:leftChars="0" w:left="0" w:firstLineChars="0" w:firstLine="0"/>
              <w:jc w:val="left"/>
              <w:rPr>
                <w:spacing w:val="-10"/>
                <w:sz w:val="22"/>
                <w:szCs w:val="22"/>
              </w:rPr>
            </w:pPr>
          </w:p>
        </w:tc>
        <w:tc>
          <w:tcPr>
            <w:tcW w:w="709" w:type="dxa"/>
            <w:shd w:val="clear" w:color="auto" w:fill="auto"/>
            <w:vAlign w:val="center"/>
          </w:tcPr>
          <w:p w:rsidR="00ED2E70" w:rsidRPr="00CF6ED1" w:rsidRDefault="00ED2E70" w:rsidP="002F5B9A">
            <w:pPr>
              <w:spacing w:line="280" w:lineRule="exact"/>
              <w:ind w:leftChars="0" w:left="0" w:firstLineChars="0" w:firstLine="0"/>
              <w:jc w:val="distribute"/>
              <w:rPr>
                <w:spacing w:val="-20"/>
                <w:sz w:val="22"/>
                <w:szCs w:val="22"/>
              </w:rPr>
            </w:pPr>
            <w:r w:rsidRPr="00CF6ED1">
              <w:rPr>
                <w:rFonts w:hint="eastAsia"/>
                <w:spacing w:val="-20"/>
                <w:sz w:val="22"/>
                <w:szCs w:val="22"/>
                <w:lang w:eastAsia="zh-HK"/>
              </w:rPr>
              <w:t>輔導</w:t>
            </w:r>
            <w:r w:rsidR="002F5B9A" w:rsidRPr="002F5B9A">
              <w:rPr>
                <w:rFonts w:hint="eastAsia"/>
                <w:spacing w:val="-30"/>
                <w:sz w:val="22"/>
                <w:szCs w:val="22"/>
              </w:rPr>
              <w:t>(</w:t>
            </w:r>
            <w:r w:rsidRPr="002F5B9A">
              <w:rPr>
                <w:rFonts w:hint="eastAsia"/>
                <w:spacing w:val="-30"/>
                <w:sz w:val="22"/>
                <w:szCs w:val="22"/>
                <w:lang w:eastAsia="zh-HK"/>
              </w:rPr>
              <w:t>媒合</w:t>
            </w:r>
            <w:r w:rsidR="002F5B9A" w:rsidRPr="002F5B9A">
              <w:rPr>
                <w:rFonts w:hint="eastAsia"/>
                <w:spacing w:val="-30"/>
                <w:sz w:val="22"/>
                <w:szCs w:val="22"/>
              </w:rPr>
              <w:t>)</w:t>
            </w:r>
          </w:p>
        </w:tc>
        <w:tc>
          <w:tcPr>
            <w:tcW w:w="709" w:type="dxa"/>
            <w:shd w:val="clear" w:color="auto" w:fill="auto"/>
            <w:vAlign w:val="center"/>
          </w:tcPr>
          <w:p w:rsidR="00ED2E70" w:rsidRPr="00BA20F7" w:rsidRDefault="00ED2E70" w:rsidP="002F5B9A">
            <w:pPr>
              <w:spacing w:line="280" w:lineRule="exact"/>
              <w:ind w:leftChars="0" w:left="0" w:firstLineChars="0" w:firstLine="0"/>
              <w:jc w:val="distribute"/>
              <w:rPr>
                <w:spacing w:val="-10"/>
                <w:sz w:val="22"/>
                <w:szCs w:val="22"/>
              </w:rPr>
            </w:pPr>
            <w:r w:rsidRPr="00BA20F7">
              <w:rPr>
                <w:rFonts w:hint="eastAsia"/>
                <w:spacing w:val="-10"/>
                <w:sz w:val="22"/>
                <w:szCs w:val="22"/>
                <w:lang w:eastAsia="zh-HK"/>
              </w:rPr>
              <w:t>完成改善</w:t>
            </w:r>
          </w:p>
        </w:tc>
        <w:tc>
          <w:tcPr>
            <w:tcW w:w="850" w:type="dxa"/>
            <w:shd w:val="clear" w:color="auto" w:fill="auto"/>
            <w:vAlign w:val="center"/>
          </w:tcPr>
          <w:p w:rsidR="002F5B9A" w:rsidRDefault="002F5B9A" w:rsidP="002F5B9A">
            <w:pPr>
              <w:spacing w:line="280" w:lineRule="exact"/>
              <w:ind w:leftChars="0" w:left="0" w:firstLineChars="0" w:firstLine="0"/>
              <w:jc w:val="distribute"/>
              <w:rPr>
                <w:spacing w:val="-20"/>
                <w:sz w:val="22"/>
                <w:szCs w:val="22"/>
                <w:lang w:eastAsia="zh-HK"/>
              </w:rPr>
            </w:pPr>
            <w:r w:rsidRPr="00CF6ED1">
              <w:rPr>
                <w:rFonts w:hint="eastAsia"/>
                <w:spacing w:val="-20"/>
                <w:sz w:val="22"/>
                <w:szCs w:val="22"/>
                <w:lang w:eastAsia="zh-HK"/>
              </w:rPr>
              <w:t>輔導</w:t>
            </w:r>
          </w:p>
          <w:p w:rsidR="00ED2E70" w:rsidRPr="00BA20F7" w:rsidRDefault="002F5B9A" w:rsidP="002F5B9A">
            <w:pPr>
              <w:spacing w:line="280" w:lineRule="exact"/>
              <w:ind w:leftChars="0" w:left="0" w:firstLineChars="0" w:firstLine="0"/>
              <w:jc w:val="distribute"/>
              <w:rPr>
                <w:spacing w:val="-10"/>
                <w:sz w:val="22"/>
                <w:szCs w:val="22"/>
              </w:rPr>
            </w:pPr>
            <w:r w:rsidRPr="002F5B9A">
              <w:rPr>
                <w:rFonts w:hint="eastAsia"/>
                <w:spacing w:val="-30"/>
                <w:sz w:val="22"/>
                <w:szCs w:val="22"/>
              </w:rPr>
              <w:t>(</w:t>
            </w:r>
            <w:r w:rsidRPr="002F5B9A">
              <w:rPr>
                <w:rFonts w:hint="eastAsia"/>
                <w:spacing w:val="-30"/>
                <w:sz w:val="22"/>
                <w:szCs w:val="22"/>
                <w:lang w:eastAsia="zh-HK"/>
              </w:rPr>
              <w:t>媒合</w:t>
            </w:r>
            <w:r w:rsidRPr="002F5B9A">
              <w:rPr>
                <w:rFonts w:hint="eastAsia"/>
                <w:spacing w:val="-30"/>
                <w:sz w:val="22"/>
                <w:szCs w:val="22"/>
              </w:rPr>
              <w:t>)</w:t>
            </w:r>
          </w:p>
        </w:tc>
        <w:tc>
          <w:tcPr>
            <w:tcW w:w="709" w:type="dxa"/>
            <w:shd w:val="clear" w:color="auto" w:fill="auto"/>
            <w:vAlign w:val="center"/>
          </w:tcPr>
          <w:p w:rsidR="00ED2E70" w:rsidRPr="00BA20F7" w:rsidRDefault="00ED2E70" w:rsidP="002F5B9A">
            <w:pPr>
              <w:spacing w:line="280" w:lineRule="exact"/>
              <w:ind w:leftChars="0" w:left="0" w:firstLineChars="0" w:firstLine="0"/>
              <w:jc w:val="distribute"/>
              <w:rPr>
                <w:spacing w:val="-10"/>
                <w:sz w:val="22"/>
                <w:szCs w:val="22"/>
              </w:rPr>
            </w:pPr>
            <w:r>
              <w:rPr>
                <w:rFonts w:hint="eastAsia"/>
                <w:spacing w:val="-10"/>
                <w:sz w:val="22"/>
                <w:szCs w:val="22"/>
                <w:lang w:eastAsia="zh-HK"/>
              </w:rPr>
              <w:t>完成</w:t>
            </w:r>
            <w:r w:rsidRPr="00BA20F7">
              <w:rPr>
                <w:rFonts w:hint="eastAsia"/>
                <w:spacing w:val="-10"/>
                <w:sz w:val="22"/>
                <w:szCs w:val="22"/>
                <w:lang w:eastAsia="zh-HK"/>
              </w:rPr>
              <w:t>改善</w:t>
            </w:r>
          </w:p>
        </w:tc>
        <w:tc>
          <w:tcPr>
            <w:tcW w:w="850" w:type="dxa"/>
            <w:shd w:val="clear" w:color="auto" w:fill="auto"/>
            <w:vAlign w:val="center"/>
          </w:tcPr>
          <w:p w:rsidR="002F5B9A" w:rsidRDefault="002F5B9A" w:rsidP="002F5B9A">
            <w:pPr>
              <w:spacing w:line="280" w:lineRule="exact"/>
              <w:ind w:leftChars="0" w:left="0" w:firstLineChars="0" w:firstLine="0"/>
              <w:jc w:val="distribute"/>
              <w:rPr>
                <w:spacing w:val="-20"/>
                <w:sz w:val="22"/>
                <w:szCs w:val="22"/>
                <w:lang w:eastAsia="zh-HK"/>
              </w:rPr>
            </w:pPr>
            <w:r w:rsidRPr="00CF6ED1">
              <w:rPr>
                <w:rFonts w:hint="eastAsia"/>
                <w:spacing w:val="-20"/>
                <w:sz w:val="22"/>
                <w:szCs w:val="22"/>
                <w:lang w:eastAsia="zh-HK"/>
              </w:rPr>
              <w:t>輔導</w:t>
            </w:r>
          </w:p>
          <w:p w:rsidR="00ED2E70" w:rsidRPr="00BA20F7" w:rsidRDefault="002F5B9A" w:rsidP="002F5B9A">
            <w:pPr>
              <w:spacing w:line="280" w:lineRule="exact"/>
              <w:ind w:leftChars="0" w:left="0" w:firstLineChars="0" w:firstLine="0"/>
              <w:jc w:val="distribute"/>
              <w:rPr>
                <w:spacing w:val="-10"/>
                <w:sz w:val="22"/>
                <w:szCs w:val="22"/>
              </w:rPr>
            </w:pPr>
            <w:r w:rsidRPr="002F5B9A">
              <w:rPr>
                <w:rFonts w:hint="eastAsia"/>
                <w:spacing w:val="-30"/>
                <w:sz w:val="22"/>
                <w:szCs w:val="22"/>
              </w:rPr>
              <w:t>(</w:t>
            </w:r>
            <w:r w:rsidRPr="002F5B9A">
              <w:rPr>
                <w:rFonts w:hint="eastAsia"/>
                <w:spacing w:val="-30"/>
                <w:sz w:val="22"/>
                <w:szCs w:val="22"/>
                <w:lang w:eastAsia="zh-HK"/>
              </w:rPr>
              <w:t>媒合</w:t>
            </w:r>
            <w:r w:rsidRPr="002F5B9A">
              <w:rPr>
                <w:rFonts w:hint="eastAsia"/>
                <w:spacing w:val="-30"/>
                <w:sz w:val="22"/>
                <w:szCs w:val="22"/>
              </w:rPr>
              <w:t>)</w:t>
            </w:r>
          </w:p>
        </w:tc>
        <w:tc>
          <w:tcPr>
            <w:tcW w:w="709" w:type="dxa"/>
            <w:shd w:val="clear" w:color="auto" w:fill="auto"/>
            <w:vAlign w:val="center"/>
          </w:tcPr>
          <w:p w:rsidR="00ED2E70" w:rsidRPr="00BA20F7" w:rsidRDefault="00ED2E70" w:rsidP="002F5B9A">
            <w:pPr>
              <w:spacing w:line="280" w:lineRule="exact"/>
              <w:ind w:leftChars="0" w:left="0" w:firstLineChars="0" w:firstLine="0"/>
              <w:jc w:val="distribute"/>
              <w:rPr>
                <w:spacing w:val="-10"/>
                <w:sz w:val="22"/>
                <w:szCs w:val="22"/>
              </w:rPr>
            </w:pPr>
            <w:r w:rsidRPr="00BA20F7">
              <w:rPr>
                <w:rFonts w:hint="eastAsia"/>
                <w:spacing w:val="-10"/>
                <w:sz w:val="22"/>
                <w:szCs w:val="22"/>
                <w:lang w:eastAsia="zh-HK"/>
              </w:rPr>
              <w:t>完成改善</w:t>
            </w:r>
          </w:p>
        </w:tc>
        <w:tc>
          <w:tcPr>
            <w:tcW w:w="851" w:type="dxa"/>
            <w:shd w:val="clear" w:color="auto" w:fill="auto"/>
            <w:vAlign w:val="center"/>
          </w:tcPr>
          <w:p w:rsidR="002F5B9A" w:rsidRDefault="002F5B9A" w:rsidP="002F5B9A">
            <w:pPr>
              <w:spacing w:line="280" w:lineRule="exact"/>
              <w:ind w:leftChars="0" w:left="0" w:firstLineChars="0" w:firstLine="0"/>
              <w:jc w:val="distribute"/>
              <w:rPr>
                <w:spacing w:val="-20"/>
                <w:sz w:val="22"/>
                <w:szCs w:val="22"/>
                <w:lang w:eastAsia="zh-HK"/>
              </w:rPr>
            </w:pPr>
            <w:r w:rsidRPr="00CF6ED1">
              <w:rPr>
                <w:rFonts w:hint="eastAsia"/>
                <w:spacing w:val="-20"/>
                <w:sz w:val="22"/>
                <w:szCs w:val="22"/>
                <w:lang w:eastAsia="zh-HK"/>
              </w:rPr>
              <w:t>輔導</w:t>
            </w:r>
          </w:p>
          <w:p w:rsidR="00ED2E70" w:rsidRPr="00BA20F7" w:rsidRDefault="002F5B9A" w:rsidP="002F5B9A">
            <w:pPr>
              <w:spacing w:line="280" w:lineRule="exact"/>
              <w:ind w:leftChars="0" w:left="0" w:firstLineChars="0" w:firstLine="0"/>
              <w:jc w:val="distribute"/>
              <w:rPr>
                <w:spacing w:val="-10"/>
                <w:sz w:val="22"/>
                <w:szCs w:val="22"/>
              </w:rPr>
            </w:pPr>
            <w:r w:rsidRPr="002F5B9A">
              <w:rPr>
                <w:rFonts w:hint="eastAsia"/>
                <w:spacing w:val="-30"/>
                <w:sz w:val="22"/>
                <w:szCs w:val="22"/>
              </w:rPr>
              <w:t>(</w:t>
            </w:r>
            <w:r w:rsidRPr="002F5B9A">
              <w:rPr>
                <w:rFonts w:hint="eastAsia"/>
                <w:spacing w:val="-30"/>
                <w:sz w:val="22"/>
                <w:szCs w:val="22"/>
                <w:lang w:eastAsia="zh-HK"/>
              </w:rPr>
              <w:t>媒合</w:t>
            </w:r>
            <w:r w:rsidRPr="002F5B9A">
              <w:rPr>
                <w:rFonts w:hint="eastAsia"/>
                <w:spacing w:val="-30"/>
                <w:sz w:val="22"/>
                <w:szCs w:val="22"/>
              </w:rPr>
              <w:t>)</w:t>
            </w:r>
          </w:p>
        </w:tc>
        <w:tc>
          <w:tcPr>
            <w:tcW w:w="708" w:type="dxa"/>
            <w:shd w:val="clear" w:color="auto" w:fill="auto"/>
            <w:vAlign w:val="center"/>
          </w:tcPr>
          <w:p w:rsidR="00ED2E70" w:rsidRPr="00BA20F7" w:rsidRDefault="00ED2E70" w:rsidP="002F5B9A">
            <w:pPr>
              <w:spacing w:line="280" w:lineRule="exact"/>
              <w:ind w:leftChars="0" w:left="0" w:firstLineChars="0" w:firstLine="0"/>
              <w:jc w:val="distribute"/>
              <w:rPr>
                <w:spacing w:val="-10"/>
                <w:sz w:val="22"/>
                <w:szCs w:val="22"/>
              </w:rPr>
            </w:pPr>
            <w:r w:rsidRPr="00BA20F7">
              <w:rPr>
                <w:rFonts w:hint="eastAsia"/>
                <w:spacing w:val="-10"/>
                <w:sz w:val="22"/>
                <w:szCs w:val="22"/>
                <w:lang w:eastAsia="zh-HK"/>
              </w:rPr>
              <w:t>完成改善</w:t>
            </w:r>
          </w:p>
        </w:tc>
        <w:tc>
          <w:tcPr>
            <w:tcW w:w="851" w:type="dxa"/>
            <w:vAlign w:val="center"/>
          </w:tcPr>
          <w:p w:rsidR="002F5B9A" w:rsidRDefault="002F5B9A" w:rsidP="002F5B9A">
            <w:pPr>
              <w:spacing w:line="280" w:lineRule="exact"/>
              <w:ind w:leftChars="0" w:left="0" w:firstLineChars="0" w:firstLine="0"/>
              <w:jc w:val="distribute"/>
              <w:rPr>
                <w:spacing w:val="-20"/>
                <w:sz w:val="22"/>
                <w:szCs w:val="22"/>
                <w:lang w:eastAsia="zh-HK"/>
              </w:rPr>
            </w:pPr>
            <w:r w:rsidRPr="00CF6ED1">
              <w:rPr>
                <w:rFonts w:hint="eastAsia"/>
                <w:spacing w:val="-20"/>
                <w:sz w:val="22"/>
                <w:szCs w:val="22"/>
                <w:lang w:eastAsia="zh-HK"/>
              </w:rPr>
              <w:t>輔導</w:t>
            </w:r>
          </w:p>
          <w:p w:rsidR="00ED2E70" w:rsidRPr="00A1139C" w:rsidRDefault="002F5B9A" w:rsidP="002F5B9A">
            <w:pPr>
              <w:spacing w:line="280" w:lineRule="exact"/>
              <w:ind w:leftChars="0" w:left="0" w:firstLineChars="0" w:firstLine="0"/>
              <w:jc w:val="distribute"/>
              <w:rPr>
                <w:b/>
                <w:spacing w:val="-10"/>
                <w:sz w:val="22"/>
                <w:szCs w:val="22"/>
              </w:rPr>
            </w:pPr>
            <w:r w:rsidRPr="002F5B9A">
              <w:rPr>
                <w:rFonts w:hint="eastAsia"/>
                <w:spacing w:val="-30"/>
                <w:sz w:val="22"/>
                <w:szCs w:val="22"/>
              </w:rPr>
              <w:t>(</w:t>
            </w:r>
            <w:r w:rsidRPr="002F5B9A">
              <w:rPr>
                <w:rFonts w:hint="eastAsia"/>
                <w:spacing w:val="-30"/>
                <w:sz w:val="22"/>
                <w:szCs w:val="22"/>
                <w:lang w:eastAsia="zh-HK"/>
              </w:rPr>
              <w:t>媒合</w:t>
            </w:r>
            <w:r w:rsidRPr="002F5B9A">
              <w:rPr>
                <w:rFonts w:hint="eastAsia"/>
                <w:spacing w:val="-30"/>
                <w:sz w:val="22"/>
                <w:szCs w:val="22"/>
              </w:rPr>
              <w:t>)</w:t>
            </w:r>
          </w:p>
        </w:tc>
        <w:tc>
          <w:tcPr>
            <w:tcW w:w="709" w:type="dxa"/>
            <w:vAlign w:val="center"/>
          </w:tcPr>
          <w:p w:rsidR="00ED2E70" w:rsidRPr="00A1139C" w:rsidRDefault="00ED2E70" w:rsidP="002F5B9A">
            <w:pPr>
              <w:spacing w:line="280" w:lineRule="exact"/>
              <w:ind w:leftChars="0" w:left="0" w:firstLineChars="0" w:firstLine="0"/>
              <w:jc w:val="distribute"/>
              <w:rPr>
                <w:rFonts w:hint="eastAsia"/>
                <w:b/>
                <w:spacing w:val="-10"/>
                <w:sz w:val="22"/>
                <w:szCs w:val="22"/>
                <w:lang w:eastAsia="zh-HK"/>
              </w:rPr>
            </w:pPr>
            <w:r w:rsidRPr="00A1139C">
              <w:rPr>
                <w:rFonts w:hint="eastAsia"/>
                <w:b/>
                <w:spacing w:val="-10"/>
                <w:sz w:val="22"/>
                <w:szCs w:val="22"/>
                <w:lang w:eastAsia="zh-HK"/>
              </w:rPr>
              <w:t>完成改善</w:t>
            </w:r>
          </w:p>
        </w:tc>
      </w:tr>
      <w:tr w:rsidR="00A1139C" w:rsidRPr="00CF54FA" w:rsidTr="002F5B9A">
        <w:tc>
          <w:tcPr>
            <w:tcW w:w="1276" w:type="dxa"/>
            <w:shd w:val="clear" w:color="auto" w:fill="auto"/>
            <w:vAlign w:val="center"/>
          </w:tcPr>
          <w:p w:rsidR="00A1139C" w:rsidRPr="00BA20F7" w:rsidRDefault="00CF6ED1" w:rsidP="00CF6ED1">
            <w:pPr>
              <w:spacing w:line="280" w:lineRule="exact"/>
              <w:ind w:leftChars="0" w:left="0" w:firstLineChars="0" w:firstLine="0"/>
              <w:jc w:val="center"/>
              <w:rPr>
                <w:rFonts w:hint="eastAsia"/>
                <w:spacing w:val="-10"/>
                <w:sz w:val="22"/>
                <w:szCs w:val="22"/>
              </w:rPr>
            </w:pPr>
            <w:r>
              <w:rPr>
                <w:rFonts w:hint="eastAsia"/>
                <w:spacing w:val="-10"/>
                <w:sz w:val="22"/>
                <w:szCs w:val="22"/>
                <w:lang w:eastAsia="zh-HK"/>
              </w:rPr>
              <w:t>預計</w:t>
            </w:r>
            <w:r w:rsidR="00191DBD">
              <w:rPr>
                <w:rFonts w:hint="eastAsia"/>
                <w:spacing w:val="-10"/>
                <w:sz w:val="22"/>
                <w:szCs w:val="22"/>
                <w:lang w:eastAsia="zh-HK"/>
              </w:rPr>
              <w:t>數</w:t>
            </w:r>
          </w:p>
        </w:tc>
        <w:tc>
          <w:tcPr>
            <w:tcW w:w="709" w:type="dxa"/>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837</w:t>
            </w:r>
          </w:p>
        </w:tc>
        <w:tc>
          <w:tcPr>
            <w:tcW w:w="709" w:type="dxa"/>
            <w:vMerge w:val="restart"/>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75</w:t>
            </w:r>
          </w:p>
        </w:tc>
        <w:tc>
          <w:tcPr>
            <w:tcW w:w="850" w:type="dxa"/>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1,050</w:t>
            </w:r>
          </w:p>
        </w:tc>
        <w:tc>
          <w:tcPr>
            <w:tcW w:w="709" w:type="dxa"/>
            <w:vMerge w:val="restart"/>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984</w:t>
            </w:r>
          </w:p>
        </w:tc>
        <w:tc>
          <w:tcPr>
            <w:tcW w:w="850" w:type="dxa"/>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lang w:eastAsia="zh-HK"/>
              </w:rPr>
            </w:pPr>
            <w:r w:rsidRPr="00BA20F7">
              <w:rPr>
                <w:rFonts w:hint="eastAsia"/>
                <w:spacing w:val="-10"/>
                <w:sz w:val="22"/>
                <w:szCs w:val="22"/>
              </w:rPr>
              <w:t>1,140</w:t>
            </w:r>
          </w:p>
        </w:tc>
        <w:tc>
          <w:tcPr>
            <w:tcW w:w="709" w:type="dxa"/>
            <w:vMerge w:val="restart"/>
            <w:shd w:val="clear" w:color="auto" w:fill="auto"/>
            <w:vAlign w:val="center"/>
          </w:tcPr>
          <w:p w:rsidR="00A1139C" w:rsidRPr="00BA20F7" w:rsidRDefault="00A1139C" w:rsidP="00696D01">
            <w:pPr>
              <w:spacing w:line="280" w:lineRule="exact"/>
              <w:ind w:leftChars="0" w:left="0" w:firstLineChars="0" w:firstLine="0"/>
              <w:jc w:val="right"/>
              <w:rPr>
                <w:rFonts w:hint="eastAsia"/>
                <w:spacing w:val="-10"/>
                <w:sz w:val="22"/>
                <w:szCs w:val="22"/>
              </w:rPr>
            </w:pPr>
            <w:r w:rsidRPr="00BA20F7">
              <w:rPr>
                <w:rFonts w:hint="eastAsia"/>
                <w:spacing w:val="-10"/>
                <w:sz w:val="22"/>
                <w:szCs w:val="22"/>
              </w:rPr>
              <w:t>9</w:t>
            </w:r>
            <w:r w:rsidR="00696D01">
              <w:rPr>
                <w:rFonts w:hint="eastAsia"/>
                <w:spacing w:val="-10"/>
                <w:sz w:val="22"/>
                <w:szCs w:val="22"/>
              </w:rPr>
              <w:t>1</w:t>
            </w:r>
          </w:p>
        </w:tc>
        <w:tc>
          <w:tcPr>
            <w:tcW w:w="851" w:type="dxa"/>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1,683</w:t>
            </w:r>
          </w:p>
        </w:tc>
        <w:tc>
          <w:tcPr>
            <w:tcW w:w="708" w:type="dxa"/>
            <w:vMerge w:val="restart"/>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209</w:t>
            </w:r>
          </w:p>
        </w:tc>
        <w:tc>
          <w:tcPr>
            <w:tcW w:w="851" w:type="dxa"/>
            <w:vAlign w:val="center"/>
          </w:tcPr>
          <w:p w:rsidR="00A1139C" w:rsidRPr="00A1139C" w:rsidRDefault="00A1139C" w:rsidP="00DB161C">
            <w:pPr>
              <w:spacing w:line="280" w:lineRule="exact"/>
              <w:ind w:leftChars="0" w:left="0" w:firstLineChars="0" w:firstLine="0"/>
              <w:jc w:val="right"/>
              <w:rPr>
                <w:rFonts w:hint="eastAsia"/>
                <w:b/>
                <w:spacing w:val="-20"/>
                <w:sz w:val="22"/>
                <w:szCs w:val="22"/>
              </w:rPr>
            </w:pPr>
            <w:r w:rsidRPr="00A1139C">
              <w:rPr>
                <w:rFonts w:hint="eastAsia"/>
                <w:b/>
                <w:spacing w:val="-20"/>
                <w:sz w:val="22"/>
                <w:szCs w:val="22"/>
              </w:rPr>
              <w:t>4,710</w:t>
            </w:r>
          </w:p>
        </w:tc>
        <w:tc>
          <w:tcPr>
            <w:tcW w:w="709" w:type="dxa"/>
            <w:vMerge w:val="restart"/>
            <w:vAlign w:val="center"/>
          </w:tcPr>
          <w:p w:rsidR="00A1139C" w:rsidRPr="00A1139C" w:rsidRDefault="00A1139C" w:rsidP="00DB161C">
            <w:pPr>
              <w:spacing w:line="280" w:lineRule="exact"/>
              <w:ind w:leftChars="0" w:left="0" w:firstLineChars="0" w:firstLine="0"/>
              <w:jc w:val="right"/>
              <w:rPr>
                <w:rFonts w:hint="eastAsia"/>
                <w:b/>
                <w:spacing w:val="-20"/>
                <w:sz w:val="22"/>
                <w:szCs w:val="22"/>
              </w:rPr>
            </w:pPr>
            <w:r w:rsidRPr="00A1139C">
              <w:rPr>
                <w:rFonts w:hint="eastAsia"/>
                <w:b/>
                <w:spacing w:val="-20"/>
                <w:sz w:val="22"/>
                <w:szCs w:val="22"/>
              </w:rPr>
              <w:t>1</w:t>
            </w:r>
            <w:r w:rsidRPr="00A1139C">
              <w:rPr>
                <w:b/>
                <w:spacing w:val="-20"/>
                <w:sz w:val="22"/>
                <w:szCs w:val="22"/>
              </w:rPr>
              <w:t>,3</w:t>
            </w:r>
            <w:r w:rsidR="00696D01">
              <w:rPr>
                <w:rFonts w:hint="eastAsia"/>
                <w:b/>
                <w:spacing w:val="-20"/>
                <w:sz w:val="22"/>
                <w:szCs w:val="22"/>
              </w:rPr>
              <w:t>59</w:t>
            </w:r>
          </w:p>
        </w:tc>
      </w:tr>
      <w:tr w:rsidR="00A1139C" w:rsidRPr="00CF54FA" w:rsidTr="002F5B9A">
        <w:tc>
          <w:tcPr>
            <w:tcW w:w="1276" w:type="dxa"/>
            <w:tcBorders>
              <w:bottom w:val="double" w:sz="4" w:space="0" w:color="auto"/>
            </w:tcBorders>
            <w:shd w:val="clear" w:color="auto" w:fill="auto"/>
            <w:vAlign w:val="center"/>
          </w:tcPr>
          <w:p w:rsidR="00A1139C" w:rsidRPr="00BA20F7" w:rsidRDefault="00CF6ED1" w:rsidP="00CF6ED1">
            <w:pPr>
              <w:spacing w:line="280" w:lineRule="exact"/>
              <w:ind w:leftChars="0" w:left="0" w:firstLineChars="0" w:firstLine="0"/>
              <w:jc w:val="center"/>
              <w:rPr>
                <w:rFonts w:hint="eastAsia"/>
                <w:spacing w:val="-10"/>
                <w:sz w:val="22"/>
                <w:szCs w:val="22"/>
              </w:rPr>
            </w:pPr>
            <w:r>
              <w:rPr>
                <w:rFonts w:hint="eastAsia"/>
                <w:spacing w:val="-10"/>
                <w:sz w:val="22"/>
                <w:szCs w:val="22"/>
                <w:lang w:eastAsia="zh-HK"/>
              </w:rPr>
              <w:t>實際</w:t>
            </w:r>
            <w:r w:rsidR="00191DBD">
              <w:rPr>
                <w:rFonts w:hint="eastAsia"/>
                <w:spacing w:val="-10"/>
                <w:sz w:val="22"/>
                <w:szCs w:val="22"/>
                <w:lang w:eastAsia="zh-HK"/>
              </w:rPr>
              <w:t>數</w:t>
            </w:r>
          </w:p>
        </w:tc>
        <w:tc>
          <w:tcPr>
            <w:tcW w:w="709" w:type="dxa"/>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844</w:t>
            </w:r>
          </w:p>
        </w:tc>
        <w:tc>
          <w:tcPr>
            <w:tcW w:w="709" w:type="dxa"/>
            <w:vMerge/>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p>
        </w:tc>
        <w:tc>
          <w:tcPr>
            <w:tcW w:w="850" w:type="dxa"/>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1,054</w:t>
            </w:r>
          </w:p>
        </w:tc>
        <w:tc>
          <w:tcPr>
            <w:tcW w:w="709" w:type="dxa"/>
            <w:vMerge/>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p>
        </w:tc>
        <w:tc>
          <w:tcPr>
            <w:tcW w:w="850" w:type="dxa"/>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lang w:eastAsia="zh-HK"/>
              </w:rPr>
            </w:pPr>
            <w:r w:rsidRPr="00BA20F7">
              <w:rPr>
                <w:rFonts w:hint="eastAsia"/>
                <w:spacing w:val="-10"/>
                <w:sz w:val="22"/>
                <w:szCs w:val="22"/>
              </w:rPr>
              <w:t>1,151</w:t>
            </w:r>
          </w:p>
        </w:tc>
        <w:tc>
          <w:tcPr>
            <w:tcW w:w="709" w:type="dxa"/>
            <w:vMerge/>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p>
        </w:tc>
        <w:tc>
          <w:tcPr>
            <w:tcW w:w="851" w:type="dxa"/>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r w:rsidRPr="00BA20F7">
              <w:rPr>
                <w:rFonts w:hint="eastAsia"/>
                <w:spacing w:val="-10"/>
                <w:sz w:val="22"/>
                <w:szCs w:val="22"/>
              </w:rPr>
              <w:t>1,683</w:t>
            </w:r>
          </w:p>
        </w:tc>
        <w:tc>
          <w:tcPr>
            <w:tcW w:w="708" w:type="dxa"/>
            <w:vMerge/>
            <w:tcBorders>
              <w:bottom w:val="double" w:sz="4" w:space="0" w:color="auto"/>
            </w:tcBorders>
            <w:shd w:val="clear" w:color="auto" w:fill="auto"/>
            <w:vAlign w:val="center"/>
          </w:tcPr>
          <w:p w:rsidR="00A1139C" w:rsidRPr="00BA20F7" w:rsidRDefault="00A1139C" w:rsidP="00DB161C">
            <w:pPr>
              <w:spacing w:line="280" w:lineRule="exact"/>
              <w:ind w:leftChars="0" w:left="0" w:firstLineChars="0" w:firstLine="0"/>
              <w:jc w:val="right"/>
              <w:rPr>
                <w:rFonts w:hint="eastAsia"/>
                <w:spacing w:val="-10"/>
                <w:sz w:val="22"/>
                <w:szCs w:val="22"/>
              </w:rPr>
            </w:pPr>
          </w:p>
        </w:tc>
        <w:tc>
          <w:tcPr>
            <w:tcW w:w="851" w:type="dxa"/>
            <w:tcBorders>
              <w:bottom w:val="double" w:sz="4" w:space="0" w:color="auto"/>
            </w:tcBorders>
            <w:vAlign w:val="center"/>
          </w:tcPr>
          <w:p w:rsidR="00A1139C" w:rsidRPr="00A1139C" w:rsidRDefault="00A1139C" w:rsidP="00DB161C">
            <w:pPr>
              <w:spacing w:line="280" w:lineRule="exact"/>
              <w:ind w:leftChars="0" w:left="0" w:firstLineChars="0" w:firstLine="0"/>
              <w:jc w:val="right"/>
              <w:rPr>
                <w:rFonts w:hint="eastAsia"/>
                <w:b/>
                <w:spacing w:val="-20"/>
                <w:sz w:val="22"/>
                <w:szCs w:val="22"/>
              </w:rPr>
            </w:pPr>
            <w:r w:rsidRPr="00A1139C">
              <w:rPr>
                <w:rFonts w:hint="eastAsia"/>
                <w:b/>
                <w:spacing w:val="-20"/>
                <w:sz w:val="22"/>
                <w:szCs w:val="22"/>
              </w:rPr>
              <w:t>4</w:t>
            </w:r>
            <w:r w:rsidRPr="00A1139C">
              <w:rPr>
                <w:b/>
                <w:spacing w:val="-20"/>
                <w:sz w:val="22"/>
                <w:szCs w:val="22"/>
              </w:rPr>
              <w:t>,732</w:t>
            </w:r>
          </w:p>
        </w:tc>
        <w:tc>
          <w:tcPr>
            <w:tcW w:w="709" w:type="dxa"/>
            <w:vMerge/>
            <w:tcBorders>
              <w:bottom w:val="double" w:sz="4" w:space="0" w:color="auto"/>
            </w:tcBorders>
            <w:vAlign w:val="center"/>
          </w:tcPr>
          <w:p w:rsidR="00A1139C" w:rsidRPr="00A1139C" w:rsidRDefault="00A1139C" w:rsidP="00DB161C">
            <w:pPr>
              <w:spacing w:line="280" w:lineRule="exact"/>
              <w:ind w:leftChars="0" w:left="0" w:firstLineChars="0" w:firstLine="0"/>
              <w:jc w:val="right"/>
              <w:rPr>
                <w:rFonts w:hint="eastAsia"/>
                <w:b/>
                <w:spacing w:val="-20"/>
                <w:sz w:val="22"/>
                <w:szCs w:val="22"/>
              </w:rPr>
            </w:pPr>
          </w:p>
        </w:tc>
      </w:tr>
      <w:tr w:rsidR="00A1139C" w:rsidRPr="00CF54FA" w:rsidTr="002F5B9A">
        <w:tc>
          <w:tcPr>
            <w:tcW w:w="1276" w:type="dxa"/>
            <w:tcBorders>
              <w:top w:val="double" w:sz="4" w:space="0" w:color="auto"/>
              <w:bottom w:val="single" w:sz="12" w:space="0" w:color="auto"/>
            </w:tcBorders>
            <w:shd w:val="clear" w:color="auto" w:fill="auto"/>
            <w:vAlign w:val="center"/>
          </w:tcPr>
          <w:p w:rsidR="00A1139C" w:rsidRPr="006B4B43" w:rsidRDefault="00A1139C" w:rsidP="0055531F">
            <w:pPr>
              <w:spacing w:line="280" w:lineRule="exact"/>
              <w:ind w:leftChars="0" w:left="0" w:firstLineChars="0" w:firstLine="0"/>
              <w:rPr>
                <w:rFonts w:hint="eastAsia"/>
                <w:b/>
                <w:spacing w:val="-10"/>
                <w:sz w:val="22"/>
                <w:szCs w:val="22"/>
              </w:rPr>
            </w:pPr>
            <w:r w:rsidRPr="006B4B43">
              <w:rPr>
                <w:rFonts w:hint="eastAsia"/>
                <w:b/>
                <w:spacing w:val="-10"/>
                <w:sz w:val="22"/>
                <w:szCs w:val="22"/>
                <w:lang w:eastAsia="zh-HK"/>
              </w:rPr>
              <w:t>完成改善</w:t>
            </w:r>
            <w:r w:rsidR="0055531F">
              <w:rPr>
                <w:rFonts w:hint="eastAsia"/>
                <w:b/>
                <w:spacing w:val="-10"/>
                <w:sz w:val="22"/>
                <w:szCs w:val="22"/>
                <w:lang w:eastAsia="zh-HK"/>
              </w:rPr>
              <w:t>戶</w:t>
            </w:r>
            <w:r w:rsidR="0055531F">
              <w:rPr>
                <w:rFonts w:hint="eastAsia"/>
                <w:b/>
                <w:spacing w:val="-10"/>
                <w:sz w:val="22"/>
                <w:szCs w:val="22"/>
                <w:lang w:eastAsia="zh-HK"/>
              </w:rPr>
              <w:lastRenderedPageBreak/>
              <w:t>數</w:t>
            </w:r>
            <w:r w:rsidRPr="006B4B43">
              <w:rPr>
                <w:rFonts w:hint="eastAsia"/>
                <w:b/>
                <w:spacing w:val="-10"/>
                <w:sz w:val="22"/>
                <w:szCs w:val="22"/>
                <w:lang w:eastAsia="zh-HK"/>
              </w:rPr>
              <w:t>占實際輔導</w:t>
            </w:r>
            <w:r w:rsidR="002F5B9A" w:rsidRPr="006B4B43">
              <w:rPr>
                <w:rFonts w:hint="eastAsia"/>
                <w:b/>
                <w:spacing w:val="-10"/>
                <w:sz w:val="22"/>
                <w:szCs w:val="22"/>
              </w:rPr>
              <w:t>(</w:t>
            </w:r>
            <w:r w:rsidRPr="006B4B43">
              <w:rPr>
                <w:rFonts w:hint="eastAsia"/>
                <w:b/>
                <w:spacing w:val="-10"/>
                <w:sz w:val="22"/>
                <w:szCs w:val="22"/>
                <w:lang w:eastAsia="zh-HK"/>
              </w:rPr>
              <w:t>媒合</w:t>
            </w:r>
            <w:r w:rsidR="0055531F">
              <w:rPr>
                <w:rFonts w:hint="eastAsia"/>
                <w:b/>
                <w:spacing w:val="-10"/>
                <w:sz w:val="22"/>
                <w:szCs w:val="22"/>
              </w:rPr>
              <w:t>)</w:t>
            </w:r>
            <w:r w:rsidR="0055531F">
              <w:rPr>
                <w:rFonts w:hint="eastAsia"/>
                <w:b/>
                <w:spacing w:val="-10"/>
                <w:sz w:val="22"/>
                <w:szCs w:val="22"/>
                <w:lang w:eastAsia="zh-HK"/>
              </w:rPr>
              <w:t>戶數</w:t>
            </w:r>
            <w:r w:rsidRPr="006B4B43">
              <w:rPr>
                <w:rFonts w:hint="eastAsia"/>
                <w:b/>
                <w:spacing w:val="-10"/>
                <w:sz w:val="22"/>
                <w:szCs w:val="22"/>
                <w:lang w:eastAsia="zh-HK"/>
              </w:rPr>
              <w:t>比率</w:t>
            </w:r>
          </w:p>
        </w:tc>
        <w:tc>
          <w:tcPr>
            <w:tcW w:w="1418" w:type="dxa"/>
            <w:gridSpan w:val="2"/>
            <w:tcBorders>
              <w:top w:val="double" w:sz="4" w:space="0" w:color="auto"/>
              <w:bottom w:val="single" w:sz="12" w:space="0" w:color="auto"/>
            </w:tcBorders>
            <w:shd w:val="clear" w:color="auto" w:fill="auto"/>
            <w:vAlign w:val="center"/>
          </w:tcPr>
          <w:p w:rsidR="00A1139C" w:rsidRPr="006B4B43" w:rsidRDefault="00A1139C" w:rsidP="00DB161C">
            <w:pPr>
              <w:spacing w:line="280" w:lineRule="exact"/>
              <w:ind w:leftChars="0" w:left="0" w:firstLineChars="0" w:firstLine="0"/>
              <w:jc w:val="right"/>
              <w:rPr>
                <w:rFonts w:hint="eastAsia"/>
                <w:b/>
                <w:spacing w:val="-10"/>
                <w:sz w:val="22"/>
                <w:szCs w:val="22"/>
              </w:rPr>
            </w:pPr>
            <w:r w:rsidRPr="006B4B43">
              <w:rPr>
                <w:rFonts w:hint="eastAsia"/>
                <w:b/>
                <w:spacing w:val="-10"/>
                <w:sz w:val="22"/>
                <w:szCs w:val="22"/>
              </w:rPr>
              <w:lastRenderedPageBreak/>
              <w:t>8.89</w:t>
            </w:r>
          </w:p>
        </w:tc>
        <w:tc>
          <w:tcPr>
            <w:tcW w:w="1559" w:type="dxa"/>
            <w:gridSpan w:val="2"/>
            <w:tcBorders>
              <w:top w:val="double" w:sz="4" w:space="0" w:color="auto"/>
              <w:bottom w:val="single" w:sz="12" w:space="0" w:color="auto"/>
            </w:tcBorders>
            <w:shd w:val="clear" w:color="auto" w:fill="auto"/>
            <w:vAlign w:val="center"/>
          </w:tcPr>
          <w:p w:rsidR="00A1139C" w:rsidRPr="006B4B43" w:rsidRDefault="00A1139C" w:rsidP="00696D01">
            <w:pPr>
              <w:spacing w:line="280" w:lineRule="exact"/>
              <w:ind w:leftChars="0" w:left="0" w:firstLineChars="0" w:firstLine="0"/>
              <w:jc w:val="right"/>
              <w:rPr>
                <w:rFonts w:hint="eastAsia"/>
                <w:b/>
                <w:spacing w:val="-10"/>
                <w:sz w:val="22"/>
                <w:szCs w:val="22"/>
              </w:rPr>
            </w:pPr>
            <w:r w:rsidRPr="006B4B43">
              <w:rPr>
                <w:rFonts w:hint="eastAsia"/>
                <w:b/>
                <w:spacing w:val="-10"/>
                <w:sz w:val="22"/>
                <w:szCs w:val="22"/>
              </w:rPr>
              <w:t>93.</w:t>
            </w:r>
            <w:r w:rsidR="00696D01" w:rsidRPr="006B4B43">
              <w:rPr>
                <w:rFonts w:hint="eastAsia"/>
                <w:b/>
                <w:spacing w:val="-10"/>
                <w:sz w:val="22"/>
                <w:szCs w:val="22"/>
              </w:rPr>
              <w:t>36</w:t>
            </w:r>
          </w:p>
        </w:tc>
        <w:tc>
          <w:tcPr>
            <w:tcW w:w="1559" w:type="dxa"/>
            <w:gridSpan w:val="2"/>
            <w:tcBorders>
              <w:top w:val="double" w:sz="4" w:space="0" w:color="auto"/>
              <w:bottom w:val="single" w:sz="12" w:space="0" w:color="auto"/>
            </w:tcBorders>
            <w:shd w:val="clear" w:color="auto" w:fill="auto"/>
            <w:vAlign w:val="center"/>
          </w:tcPr>
          <w:p w:rsidR="00A1139C" w:rsidRPr="006B4B43" w:rsidRDefault="00696D01" w:rsidP="00696D01">
            <w:pPr>
              <w:spacing w:line="280" w:lineRule="exact"/>
              <w:ind w:leftChars="0" w:left="0" w:firstLineChars="0" w:firstLine="0"/>
              <w:jc w:val="right"/>
              <w:rPr>
                <w:rFonts w:hint="eastAsia"/>
                <w:b/>
                <w:spacing w:val="-10"/>
                <w:sz w:val="22"/>
                <w:szCs w:val="22"/>
              </w:rPr>
            </w:pPr>
            <w:r w:rsidRPr="006B4B43">
              <w:rPr>
                <w:rFonts w:hint="eastAsia"/>
                <w:b/>
                <w:spacing w:val="-10"/>
                <w:sz w:val="22"/>
                <w:szCs w:val="22"/>
              </w:rPr>
              <w:t>7.91</w:t>
            </w:r>
          </w:p>
        </w:tc>
        <w:tc>
          <w:tcPr>
            <w:tcW w:w="1559" w:type="dxa"/>
            <w:gridSpan w:val="2"/>
            <w:tcBorders>
              <w:top w:val="double" w:sz="4" w:space="0" w:color="auto"/>
              <w:bottom w:val="single" w:sz="12" w:space="0" w:color="auto"/>
            </w:tcBorders>
            <w:shd w:val="clear" w:color="auto" w:fill="auto"/>
            <w:vAlign w:val="center"/>
          </w:tcPr>
          <w:p w:rsidR="00A1139C" w:rsidRPr="006B4B43" w:rsidRDefault="00A1139C" w:rsidP="00DB161C">
            <w:pPr>
              <w:spacing w:line="280" w:lineRule="exact"/>
              <w:ind w:leftChars="0" w:left="0" w:firstLineChars="0" w:firstLine="0"/>
              <w:jc w:val="right"/>
              <w:rPr>
                <w:rFonts w:hint="eastAsia"/>
                <w:b/>
                <w:spacing w:val="-10"/>
                <w:sz w:val="22"/>
                <w:szCs w:val="22"/>
              </w:rPr>
            </w:pPr>
            <w:r w:rsidRPr="006B4B43">
              <w:rPr>
                <w:rFonts w:hint="eastAsia"/>
                <w:b/>
                <w:spacing w:val="-10"/>
                <w:sz w:val="22"/>
                <w:szCs w:val="22"/>
              </w:rPr>
              <w:t>1</w:t>
            </w:r>
            <w:r w:rsidR="00696D01" w:rsidRPr="006B4B43">
              <w:rPr>
                <w:rFonts w:hint="eastAsia"/>
                <w:b/>
                <w:spacing w:val="-10"/>
                <w:sz w:val="22"/>
                <w:szCs w:val="22"/>
              </w:rPr>
              <w:t>2.42</w:t>
            </w:r>
          </w:p>
        </w:tc>
        <w:tc>
          <w:tcPr>
            <w:tcW w:w="1560" w:type="dxa"/>
            <w:gridSpan w:val="2"/>
            <w:tcBorders>
              <w:top w:val="double" w:sz="4" w:space="0" w:color="auto"/>
              <w:bottom w:val="single" w:sz="12" w:space="0" w:color="auto"/>
            </w:tcBorders>
            <w:vAlign w:val="center"/>
          </w:tcPr>
          <w:p w:rsidR="00A1139C" w:rsidRPr="006B4B43" w:rsidRDefault="00A1139C" w:rsidP="00696D01">
            <w:pPr>
              <w:spacing w:line="280" w:lineRule="exact"/>
              <w:ind w:leftChars="0" w:left="0" w:firstLineChars="0" w:firstLine="0"/>
              <w:jc w:val="right"/>
              <w:rPr>
                <w:rFonts w:hint="eastAsia"/>
                <w:b/>
                <w:spacing w:val="-10"/>
                <w:sz w:val="22"/>
                <w:szCs w:val="22"/>
              </w:rPr>
            </w:pPr>
            <w:r w:rsidRPr="006B4B43">
              <w:rPr>
                <w:rFonts w:hint="eastAsia"/>
                <w:b/>
                <w:spacing w:val="-10"/>
                <w:sz w:val="22"/>
                <w:szCs w:val="22"/>
              </w:rPr>
              <w:t>2</w:t>
            </w:r>
            <w:r w:rsidR="00696D01" w:rsidRPr="006B4B43">
              <w:rPr>
                <w:b/>
                <w:spacing w:val="-10"/>
                <w:sz w:val="22"/>
                <w:szCs w:val="22"/>
              </w:rPr>
              <w:t>8.7</w:t>
            </w:r>
            <w:r w:rsidR="00696D01" w:rsidRPr="006B4B43">
              <w:rPr>
                <w:rFonts w:hint="eastAsia"/>
                <w:b/>
                <w:spacing w:val="-10"/>
                <w:sz w:val="22"/>
                <w:szCs w:val="22"/>
              </w:rPr>
              <w:t>2</w:t>
            </w:r>
          </w:p>
        </w:tc>
      </w:tr>
    </w:tbl>
    <w:p w:rsidR="00770C4E" w:rsidRDefault="00770C4E" w:rsidP="009C27FE">
      <w:pPr>
        <w:spacing w:line="280" w:lineRule="exact"/>
        <w:ind w:leftChars="0" w:left="0" w:firstLineChars="0" w:firstLine="0"/>
        <w:jc w:val="left"/>
        <w:rPr>
          <w:sz w:val="24"/>
        </w:rPr>
      </w:pPr>
      <w:r>
        <w:rPr>
          <w:rFonts w:hint="eastAsia"/>
          <w:sz w:val="24"/>
          <w:lang w:eastAsia="zh-HK"/>
        </w:rPr>
        <w:t>說</w:t>
      </w:r>
      <w:r>
        <w:rPr>
          <w:rFonts w:hint="eastAsia"/>
          <w:sz w:val="24"/>
        </w:rPr>
        <w:t xml:space="preserve"> </w:t>
      </w:r>
      <w:r>
        <w:rPr>
          <w:sz w:val="24"/>
        </w:rPr>
        <w:t xml:space="preserve">   </w:t>
      </w:r>
      <w:r>
        <w:rPr>
          <w:rFonts w:hint="eastAsia"/>
          <w:sz w:val="24"/>
          <w:lang w:eastAsia="zh-HK"/>
        </w:rPr>
        <w:t>明：本表</w:t>
      </w:r>
      <w:r w:rsidR="00CF6ED1">
        <w:rPr>
          <w:rFonts w:hint="eastAsia"/>
          <w:sz w:val="24"/>
          <w:lang w:eastAsia="zh-HK"/>
        </w:rPr>
        <w:t>數據皆累積數，</w:t>
      </w:r>
      <w:r w:rsidR="00ED2E70">
        <w:rPr>
          <w:rFonts w:hint="eastAsia"/>
          <w:sz w:val="24"/>
          <w:lang w:eastAsia="zh-HK"/>
        </w:rPr>
        <w:t>完成改善</w:t>
      </w:r>
      <w:r w:rsidR="00CF6ED1">
        <w:rPr>
          <w:rFonts w:hint="eastAsia"/>
          <w:sz w:val="24"/>
          <w:lang w:eastAsia="zh-HK"/>
        </w:rPr>
        <w:t>戶數僅有實際值</w:t>
      </w:r>
      <w:r>
        <w:rPr>
          <w:rFonts w:hint="eastAsia"/>
          <w:sz w:val="24"/>
          <w:lang w:eastAsia="zh-HK"/>
        </w:rPr>
        <w:t>。</w:t>
      </w:r>
    </w:p>
    <w:p w:rsidR="009C27FE" w:rsidRDefault="009C27FE" w:rsidP="009C27FE">
      <w:pPr>
        <w:spacing w:line="280" w:lineRule="exact"/>
        <w:ind w:leftChars="0" w:left="0" w:firstLineChars="0" w:firstLine="0"/>
        <w:jc w:val="left"/>
        <w:rPr>
          <w:sz w:val="24"/>
        </w:rPr>
      </w:pPr>
      <w:r w:rsidRPr="00CF54FA">
        <w:rPr>
          <w:rFonts w:hint="eastAsia"/>
          <w:sz w:val="24"/>
        </w:rPr>
        <w:t>資料來源：中小新創署提供</w:t>
      </w:r>
      <w:r w:rsidR="00297347">
        <w:rPr>
          <w:rFonts w:hint="eastAsia"/>
          <w:sz w:val="24"/>
          <w:lang w:eastAsia="zh-HK"/>
        </w:rPr>
        <w:t>，</w:t>
      </w:r>
      <w:r w:rsidR="0075292C">
        <w:rPr>
          <w:rFonts w:hint="eastAsia"/>
          <w:sz w:val="24"/>
          <w:lang w:eastAsia="zh-HK"/>
        </w:rPr>
        <w:t>本中心整理</w:t>
      </w:r>
      <w:r w:rsidRPr="00CF54FA">
        <w:rPr>
          <w:rFonts w:hint="eastAsia"/>
          <w:sz w:val="24"/>
        </w:rPr>
        <w:t>。</w:t>
      </w:r>
    </w:p>
    <w:p w:rsidR="00E75B9D" w:rsidRDefault="00A70286" w:rsidP="004B179D">
      <w:pPr>
        <w:ind w:left="566" w:firstLine="566"/>
        <w:rPr>
          <w:rFonts w:hint="eastAsia"/>
          <w:lang w:eastAsia="zh-HK"/>
        </w:rPr>
      </w:pPr>
      <w:r>
        <w:rPr>
          <w:rFonts w:hint="eastAsia"/>
          <w:lang w:eastAsia="zh-HK"/>
        </w:rPr>
        <w:t>綜上，</w:t>
      </w:r>
      <w:r w:rsidR="00297347">
        <w:rPr>
          <w:rFonts w:hint="eastAsia"/>
          <w:lang w:eastAsia="zh-HK"/>
        </w:rPr>
        <w:t>中小新創署</w:t>
      </w:r>
      <w:r>
        <w:rPr>
          <w:rFonts w:hint="eastAsia"/>
        </w:rPr>
        <w:t>115</w:t>
      </w:r>
      <w:r>
        <w:rPr>
          <w:rFonts w:hint="eastAsia"/>
          <w:lang w:eastAsia="zh-HK"/>
        </w:rPr>
        <w:t>年度預算</w:t>
      </w:r>
      <w:r w:rsidR="00E75B9D">
        <w:rPr>
          <w:rFonts w:hint="eastAsia"/>
          <w:lang w:eastAsia="zh-HK"/>
        </w:rPr>
        <w:t>案</w:t>
      </w:r>
      <w:r w:rsidR="00297347">
        <w:rPr>
          <w:rFonts w:hint="eastAsia"/>
        </w:rPr>
        <w:t>新增</w:t>
      </w:r>
      <w:r w:rsidR="00297347" w:rsidRPr="00CF54FA">
        <w:rPr>
          <w:rFonts w:hint="eastAsia"/>
        </w:rPr>
        <w:t>「</w:t>
      </w:r>
      <w:r w:rsidR="00297347">
        <w:rPr>
          <w:rFonts w:hint="eastAsia"/>
          <w:lang w:eastAsia="zh-HK"/>
        </w:rPr>
        <w:t>深度節能</w:t>
      </w:r>
      <w:r w:rsidR="00297347">
        <w:rPr>
          <w:rFonts w:hint="eastAsia"/>
        </w:rPr>
        <w:t>-</w:t>
      </w:r>
      <w:r w:rsidR="00297347">
        <w:rPr>
          <w:rFonts w:hint="eastAsia"/>
          <w:lang w:eastAsia="zh-HK"/>
        </w:rPr>
        <w:t>用戶</w:t>
      </w:r>
      <w:r w:rsidR="00297347">
        <w:rPr>
          <w:rFonts w:hint="eastAsia"/>
        </w:rPr>
        <w:t>導</w:t>
      </w:r>
      <w:r w:rsidR="00297347">
        <w:rPr>
          <w:rFonts w:hint="eastAsia"/>
          <w:lang w:eastAsia="zh-HK"/>
        </w:rPr>
        <w:t>入</w:t>
      </w:r>
      <w:r w:rsidR="00297347">
        <w:rPr>
          <w:rFonts w:hint="eastAsia"/>
        </w:rPr>
        <w:t>ESCO</w:t>
      </w:r>
      <w:r w:rsidR="00297347">
        <w:rPr>
          <w:rFonts w:hint="eastAsia"/>
          <w:lang w:eastAsia="zh-HK"/>
        </w:rPr>
        <w:t>行動計畫</w:t>
      </w:r>
      <w:r w:rsidR="00297347">
        <w:rPr>
          <w:rFonts w:hint="eastAsia"/>
        </w:rPr>
        <w:t>-</w:t>
      </w:r>
      <w:r w:rsidR="00297347">
        <w:rPr>
          <w:rFonts w:hint="eastAsia"/>
          <w:lang w:eastAsia="zh-HK"/>
        </w:rPr>
        <w:t>跨部會</w:t>
      </w:r>
      <w:r w:rsidR="00297347">
        <w:rPr>
          <w:rFonts w:hint="eastAsia"/>
        </w:rPr>
        <w:t>ESCO</w:t>
      </w:r>
      <w:r w:rsidR="00297347">
        <w:rPr>
          <w:rFonts w:hint="eastAsia"/>
          <w:lang w:eastAsia="zh-HK"/>
        </w:rPr>
        <w:t>輔</w:t>
      </w:r>
      <w:r w:rsidR="00297347">
        <w:rPr>
          <w:rFonts w:hint="eastAsia"/>
        </w:rPr>
        <w:t>導</w:t>
      </w:r>
      <w:r w:rsidR="00297347">
        <w:rPr>
          <w:rFonts w:hint="eastAsia"/>
          <w:lang w:eastAsia="zh-HK"/>
        </w:rPr>
        <w:t>顧問團及經濟部節能服務團計畫</w:t>
      </w:r>
      <w:r w:rsidR="00297347" w:rsidRPr="00CF54FA">
        <w:rPr>
          <w:rFonts w:hint="eastAsia"/>
        </w:rPr>
        <w:t>」</w:t>
      </w:r>
      <w:r w:rsidR="00297347">
        <w:rPr>
          <w:rFonts w:hint="eastAsia"/>
        </w:rPr>
        <w:t>1億5,000萬</w:t>
      </w:r>
      <w:r w:rsidR="00297347" w:rsidRPr="00CF54FA">
        <w:rPr>
          <w:rFonts w:hint="eastAsia"/>
        </w:rPr>
        <w:t>元</w:t>
      </w:r>
      <w:r w:rsidR="00297347">
        <w:rPr>
          <w:rFonts w:hint="eastAsia"/>
          <w:lang w:eastAsia="zh-HK"/>
        </w:rPr>
        <w:t>，預計</w:t>
      </w:r>
      <w:r w:rsidR="00145277">
        <w:rPr>
          <w:rFonts w:hint="eastAsia"/>
          <w:lang w:eastAsia="zh-HK"/>
        </w:rPr>
        <w:t>中小能源用戶節能</w:t>
      </w:r>
      <w:r w:rsidR="00942E1F">
        <w:rPr>
          <w:rFonts w:hint="eastAsia"/>
          <w:lang w:eastAsia="zh-HK"/>
        </w:rPr>
        <w:t>累積</w:t>
      </w:r>
      <w:r w:rsidR="00145277">
        <w:rPr>
          <w:rFonts w:hint="eastAsia"/>
          <w:lang w:eastAsia="zh-HK"/>
        </w:rPr>
        <w:t>輔導</w:t>
      </w:r>
      <w:r w:rsidR="0055531F">
        <w:rPr>
          <w:rFonts w:hint="eastAsia"/>
        </w:rPr>
        <w:t>(</w:t>
      </w:r>
      <w:r w:rsidR="00145277">
        <w:rPr>
          <w:rFonts w:hint="eastAsia"/>
          <w:lang w:eastAsia="zh-HK"/>
        </w:rPr>
        <w:t>媒合</w:t>
      </w:r>
      <w:r w:rsidR="0055531F">
        <w:rPr>
          <w:rFonts w:hint="eastAsia"/>
        </w:rPr>
        <w:t>)</w:t>
      </w:r>
      <w:r w:rsidR="0055531F">
        <w:rPr>
          <w:rFonts w:hint="eastAsia"/>
          <w:lang w:eastAsia="zh-HK"/>
        </w:rPr>
        <w:t>戶數於</w:t>
      </w:r>
      <w:r w:rsidR="0055531F">
        <w:rPr>
          <w:rFonts w:hint="eastAsia"/>
        </w:rPr>
        <w:t>115</w:t>
      </w:r>
      <w:r w:rsidR="0055531F">
        <w:rPr>
          <w:rFonts w:hint="eastAsia"/>
          <w:lang w:eastAsia="zh-HK"/>
        </w:rPr>
        <w:t>年底</w:t>
      </w:r>
      <w:r w:rsidR="00E75B9D">
        <w:rPr>
          <w:rFonts w:hint="eastAsia"/>
          <w:lang w:eastAsia="zh-HK"/>
        </w:rPr>
        <w:t>達</w:t>
      </w:r>
      <w:r w:rsidR="00297347">
        <w:rPr>
          <w:rFonts w:hint="eastAsia"/>
          <w:lang w:eastAsia="zh-HK"/>
        </w:rPr>
        <w:t>1,500戶</w:t>
      </w:r>
      <w:r w:rsidR="0055531F">
        <w:rPr>
          <w:rFonts w:hint="eastAsia"/>
          <w:lang w:eastAsia="zh-HK"/>
        </w:rPr>
        <w:t>。</w:t>
      </w:r>
      <w:r w:rsidR="00145277">
        <w:rPr>
          <w:rFonts w:hint="eastAsia"/>
          <w:lang w:eastAsia="zh-HK"/>
        </w:rPr>
        <w:t>惟</w:t>
      </w:r>
      <w:r w:rsidR="00CE0813">
        <w:rPr>
          <w:rFonts w:hint="eastAsia"/>
          <w:lang w:eastAsia="zh-HK"/>
        </w:rPr>
        <w:t>本計畫自</w:t>
      </w:r>
      <w:r w:rsidR="00CE0813">
        <w:rPr>
          <w:rFonts w:hint="eastAsia"/>
        </w:rPr>
        <w:t>113</w:t>
      </w:r>
      <w:r w:rsidR="00CE0813">
        <w:rPr>
          <w:rFonts w:hint="eastAsia"/>
          <w:lang w:eastAsia="zh-HK"/>
        </w:rPr>
        <w:t>年</w:t>
      </w:r>
      <w:r w:rsidR="00CE0813">
        <w:rPr>
          <w:rFonts w:hint="eastAsia"/>
        </w:rPr>
        <w:t>10</w:t>
      </w:r>
      <w:r w:rsidR="00CE0813">
        <w:rPr>
          <w:rFonts w:hint="eastAsia"/>
          <w:lang w:eastAsia="zh-HK"/>
        </w:rPr>
        <w:t>月推動迄</w:t>
      </w:r>
      <w:r w:rsidR="00145277" w:rsidRPr="00145277">
        <w:rPr>
          <w:rFonts w:hint="eastAsia"/>
          <w:lang w:eastAsia="zh-HK"/>
        </w:rPr>
        <w:t>至</w:t>
      </w:r>
      <w:r w:rsidR="00145277" w:rsidRPr="00145277">
        <w:rPr>
          <w:lang w:eastAsia="zh-HK"/>
        </w:rPr>
        <w:t>1</w:t>
      </w:r>
      <w:r w:rsidR="00145277" w:rsidRPr="00145277">
        <w:rPr>
          <w:rFonts w:hint="eastAsia"/>
          <w:lang w:eastAsia="zh-HK"/>
        </w:rPr>
        <w:t>14年9月5日</w:t>
      </w:r>
      <w:r w:rsidR="0055531F">
        <w:rPr>
          <w:rFonts w:hint="eastAsia"/>
          <w:lang w:eastAsia="zh-HK"/>
        </w:rPr>
        <w:t>止，</w:t>
      </w:r>
      <w:r w:rsidR="000E03A9">
        <w:rPr>
          <w:rFonts w:hint="eastAsia"/>
          <w:lang w:eastAsia="zh-HK"/>
        </w:rPr>
        <w:t>中小新創署</w:t>
      </w:r>
      <w:r w:rsidR="00145277" w:rsidRPr="00145277">
        <w:rPr>
          <w:rFonts w:hint="eastAsia"/>
          <w:lang w:eastAsia="zh-HK"/>
        </w:rPr>
        <w:t>辦理能源用戶輔導媒合及節能改善戶數</w:t>
      </w:r>
      <w:r w:rsidR="00145277">
        <w:rPr>
          <w:rFonts w:hint="eastAsia"/>
          <w:lang w:eastAsia="zh-HK"/>
        </w:rPr>
        <w:t>達成率</w:t>
      </w:r>
      <w:r w:rsidR="000E03A9">
        <w:rPr>
          <w:rFonts w:hint="eastAsia"/>
          <w:lang w:eastAsia="zh-HK"/>
        </w:rPr>
        <w:t>僅</w:t>
      </w:r>
      <w:r w:rsidR="000E03A9">
        <w:rPr>
          <w:rFonts w:hint="eastAsia"/>
        </w:rPr>
        <w:t>7.91%</w:t>
      </w:r>
      <w:r w:rsidR="00145277" w:rsidRPr="00145277">
        <w:rPr>
          <w:rFonts w:hint="eastAsia"/>
          <w:lang w:eastAsia="zh-HK"/>
        </w:rPr>
        <w:t>，</w:t>
      </w:r>
      <w:r w:rsidR="000E03A9">
        <w:rPr>
          <w:rFonts w:hint="eastAsia"/>
          <w:lang w:eastAsia="zh-HK"/>
        </w:rPr>
        <w:t>為經濟部所屬單位中最低</w:t>
      </w:r>
      <w:r w:rsidR="00145277">
        <w:rPr>
          <w:rFonts w:hint="eastAsia"/>
          <w:lang w:eastAsia="zh-HK"/>
        </w:rPr>
        <w:t>，</w:t>
      </w:r>
      <w:r w:rsidR="00E75B9D">
        <w:rPr>
          <w:rFonts w:hint="eastAsia"/>
          <w:lang w:eastAsia="zh-HK"/>
        </w:rPr>
        <w:t>允</w:t>
      </w:r>
      <w:r w:rsidR="00145277" w:rsidRPr="00297347">
        <w:rPr>
          <w:rFonts w:hint="eastAsia"/>
          <w:lang w:eastAsia="zh-HK"/>
        </w:rPr>
        <w:t>宜加強宣導並提供節能所需</w:t>
      </w:r>
      <w:r w:rsidR="00145277">
        <w:rPr>
          <w:rFonts w:hint="eastAsia"/>
          <w:lang w:eastAsia="zh-HK"/>
        </w:rPr>
        <w:t>相關</w:t>
      </w:r>
      <w:r w:rsidR="00145277" w:rsidRPr="00297347">
        <w:rPr>
          <w:rFonts w:hint="eastAsia"/>
          <w:lang w:eastAsia="zh-HK"/>
        </w:rPr>
        <w:t>資源，</w:t>
      </w:r>
      <w:r w:rsidR="00145277">
        <w:rPr>
          <w:rFonts w:hint="eastAsia"/>
        </w:rPr>
        <w:t>俾</w:t>
      </w:r>
      <w:r w:rsidR="00145277" w:rsidRPr="00297347">
        <w:rPr>
          <w:rFonts w:hint="eastAsia"/>
          <w:lang w:eastAsia="zh-HK"/>
        </w:rPr>
        <w:t>提升計畫辦理效益</w:t>
      </w:r>
      <w:r>
        <w:rPr>
          <w:rFonts w:hint="eastAsia"/>
          <w:lang w:eastAsia="zh-HK"/>
        </w:rPr>
        <w:t>。</w:t>
      </w:r>
    </w:p>
    <w:bookmarkEnd w:id="1"/>
    <w:bookmarkEnd w:id="2"/>
    <w:sectPr w:rsidR="00E75B9D"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A1D" w:rsidRDefault="00B33A1D" w:rsidP="00441D17">
      <w:pPr>
        <w:spacing w:line="240" w:lineRule="auto"/>
        <w:ind w:left="560" w:firstLine="560"/>
      </w:pPr>
    </w:p>
    <w:p w:rsidR="00B33A1D" w:rsidRDefault="00B33A1D" w:rsidP="00441D17">
      <w:pPr>
        <w:ind w:left="560" w:firstLine="560"/>
      </w:pPr>
    </w:p>
  </w:endnote>
  <w:endnote w:type="continuationSeparator" w:id="0">
    <w:p w:rsidR="00B33A1D" w:rsidRDefault="00B33A1D" w:rsidP="00441D17">
      <w:pPr>
        <w:spacing w:line="240" w:lineRule="auto"/>
        <w:ind w:left="560" w:firstLine="560"/>
      </w:pPr>
    </w:p>
    <w:p w:rsidR="00B33A1D" w:rsidRDefault="00B33A1D"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68315F">
    <w:pPr>
      <w:pStyle w:val="af5"/>
      <w:ind w:leftChars="0" w:left="0" w:firstLineChars="0" w:firstLine="0"/>
      <w:jc w:val="center"/>
    </w:pPr>
    <w:r>
      <w:fldChar w:fldCharType="begin"/>
    </w:r>
    <w:r>
      <w:instrText>PAGE   \* MERGEFORMAT</w:instrText>
    </w:r>
    <w:r>
      <w:fldChar w:fldCharType="separate"/>
    </w:r>
    <w:r w:rsidR="001B5AAB" w:rsidRPr="001B5AAB">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A1D" w:rsidRDefault="00B33A1D" w:rsidP="00F44F4B">
      <w:pPr>
        <w:spacing w:line="240" w:lineRule="auto"/>
        <w:ind w:left="560" w:firstLine="560"/>
      </w:pPr>
      <w:r>
        <w:separator/>
      </w:r>
    </w:p>
  </w:footnote>
  <w:footnote w:type="continuationSeparator" w:id="0">
    <w:p w:rsidR="00B33A1D" w:rsidRDefault="00B33A1D" w:rsidP="00441D17">
      <w:pPr>
        <w:spacing w:line="240" w:lineRule="auto"/>
        <w:ind w:left="560" w:firstLine="560"/>
      </w:pPr>
      <w:r>
        <w:continuationSeparator/>
      </w:r>
    </w:p>
  </w:footnote>
  <w:footnote w:id="1">
    <w:p w:rsidR="00FF036D" w:rsidRPr="007D50FF" w:rsidRDefault="00FF036D" w:rsidP="000A11E4">
      <w:pPr>
        <w:pStyle w:val="af9"/>
        <w:tabs>
          <w:tab w:val="left" w:pos="2127"/>
        </w:tabs>
        <w:spacing w:line="240" w:lineRule="exact"/>
        <w:ind w:left="195" w:hangingChars="80" w:hanging="195"/>
        <w:jc w:val="both"/>
        <w:rPr>
          <w:rFonts w:hint="eastAsia"/>
        </w:rPr>
      </w:pPr>
      <w:r>
        <w:rPr>
          <w:rStyle w:val="afb"/>
        </w:rPr>
        <w:footnoteRef/>
      </w:r>
      <w:r>
        <w:rPr>
          <w:rFonts w:hint="eastAsia"/>
        </w:rPr>
        <w:t xml:space="preserve"> </w:t>
      </w:r>
      <w:r>
        <w:rPr>
          <w:rFonts w:hint="eastAsia"/>
          <w:lang w:eastAsia="zh-HK"/>
        </w:rPr>
        <w:t>本行動計畫包含</w:t>
      </w:r>
      <w:r>
        <w:rPr>
          <w:rFonts w:hint="eastAsia"/>
        </w:rPr>
        <w:t>2</w:t>
      </w:r>
      <w:r>
        <w:rPr>
          <w:rFonts w:hint="eastAsia"/>
          <w:lang w:eastAsia="zh-HK"/>
        </w:rPr>
        <w:t>大面向，包含</w:t>
      </w:r>
      <w:r w:rsidRPr="007D50FF">
        <w:rPr>
          <w:rFonts w:hint="eastAsia"/>
        </w:rPr>
        <w:t>「創市場」係推動公營事業能源大用戶導入 ESCO服務模式，建立公營事業導入</w:t>
      </w:r>
      <w:r w:rsidRPr="007D50FF">
        <w:rPr>
          <w:rFonts w:hint="eastAsia"/>
          <w:lang w:eastAsia="zh-HK"/>
        </w:rPr>
        <w:t>ESCO</w:t>
      </w:r>
      <w:r w:rsidRPr="007D50FF">
        <w:rPr>
          <w:rFonts w:hint="eastAsia"/>
        </w:rPr>
        <w:t>服務模式，引導工業及商業部門提升公用設備效率，並推動ESCO產業獎勵計畫，鼓勵ESCO業者開發案源，擴大節能成效；「強體質」則由經濟部與財團法人</w:t>
      </w:r>
      <w:r w:rsidRPr="007D50FF">
        <w:rPr>
          <w:rFonts w:hint="eastAsia"/>
          <w:lang w:eastAsia="zh-HK"/>
        </w:rPr>
        <w:t>中小企業</w:t>
      </w:r>
      <w:r w:rsidRPr="007D50FF">
        <w:rPr>
          <w:rFonts w:hint="eastAsia"/>
        </w:rPr>
        <w:t>信用保證基金共同提供ESCO業者信用保證，協助其取得節能改善工程所需資金，同時引入保險資金投入ESCO產業，協助產業人才培訓及認證</w:t>
      </w:r>
      <w:r>
        <w:rPr>
          <w:rFonts w:hint="eastAsia"/>
          <w:lang w:eastAsia="zh-HK"/>
        </w:rPr>
        <w:t>。</w:t>
      </w:r>
    </w:p>
  </w:footnote>
  <w:footnote w:id="2">
    <w:p w:rsidR="00FF036D" w:rsidRPr="00C16923" w:rsidRDefault="00FF036D" w:rsidP="000A11E4">
      <w:pPr>
        <w:pStyle w:val="af9"/>
        <w:tabs>
          <w:tab w:val="left" w:pos="2127"/>
        </w:tabs>
        <w:spacing w:line="240" w:lineRule="exact"/>
        <w:ind w:left="195" w:hangingChars="80" w:hanging="195"/>
        <w:jc w:val="both"/>
        <w:rPr>
          <w:rFonts w:hint="eastAsia"/>
          <w:lang w:eastAsia="zh-HK"/>
        </w:rPr>
      </w:pPr>
      <w:r>
        <w:rPr>
          <w:rStyle w:val="afb"/>
        </w:rPr>
        <w:footnoteRef/>
      </w:r>
      <w:r>
        <w:rPr>
          <w:rFonts w:hint="eastAsia"/>
        </w:rPr>
        <w:t xml:space="preserve"> 5</w:t>
      </w:r>
      <w:r>
        <w:rPr>
          <w:rFonts w:hint="eastAsia"/>
          <w:lang w:eastAsia="zh-HK"/>
        </w:rPr>
        <w:t>項工作計畫分別為：「</w:t>
      </w:r>
      <w:r w:rsidRPr="00C16923">
        <w:rPr>
          <w:rFonts w:hint="eastAsia"/>
        </w:rPr>
        <w:t>推動公營事業能源大用戶導入</w:t>
      </w:r>
      <w:r w:rsidRPr="00C16923">
        <w:t>ESCO</w:t>
      </w:r>
      <w:r>
        <w:rPr>
          <w:rFonts w:hint="eastAsia"/>
          <w:lang w:eastAsia="zh-HK"/>
        </w:rPr>
        <w:t>」</w:t>
      </w:r>
      <w:r w:rsidRPr="00C16923">
        <w:rPr>
          <w:rFonts w:hint="eastAsia"/>
        </w:rPr>
        <w:t>、</w:t>
      </w:r>
      <w:r>
        <w:rPr>
          <w:rFonts w:hint="eastAsia"/>
          <w:lang w:eastAsia="zh-HK"/>
        </w:rPr>
        <w:t>「</w:t>
      </w:r>
      <w:r w:rsidRPr="00C16923">
        <w:rPr>
          <w:rFonts w:hint="eastAsia"/>
        </w:rPr>
        <w:t>引導產業用戶導入</w:t>
      </w:r>
      <w:r w:rsidRPr="00C16923">
        <w:t>ESCO</w:t>
      </w:r>
      <w:r>
        <w:rPr>
          <w:rFonts w:hint="eastAsia"/>
          <w:lang w:eastAsia="zh-HK"/>
        </w:rPr>
        <w:t>」</w:t>
      </w:r>
      <w:r w:rsidRPr="00C16923">
        <w:rPr>
          <w:rFonts w:hint="eastAsia"/>
        </w:rPr>
        <w:t>、</w:t>
      </w:r>
      <w:r>
        <w:rPr>
          <w:rFonts w:hint="eastAsia"/>
          <w:lang w:eastAsia="zh-HK"/>
        </w:rPr>
        <w:t>「</w:t>
      </w:r>
      <w:r w:rsidRPr="00C16923">
        <w:rPr>
          <w:rFonts w:hint="eastAsia"/>
        </w:rPr>
        <w:t>推動</w:t>
      </w:r>
      <w:r w:rsidRPr="00C16923">
        <w:t>ESCO</w:t>
      </w:r>
      <w:r w:rsidRPr="00C16923">
        <w:rPr>
          <w:rFonts w:hint="eastAsia"/>
        </w:rPr>
        <w:t>產業獎勵計畫</w:t>
      </w:r>
      <w:r>
        <w:rPr>
          <w:rFonts w:hint="eastAsia"/>
          <w:lang w:eastAsia="zh-HK"/>
        </w:rPr>
        <w:t>」</w:t>
      </w:r>
      <w:r w:rsidRPr="00C16923">
        <w:rPr>
          <w:rFonts w:hint="eastAsia"/>
        </w:rPr>
        <w:t>、</w:t>
      </w:r>
      <w:r>
        <w:rPr>
          <w:rFonts w:hint="eastAsia"/>
          <w:lang w:eastAsia="zh-HK"/>
        </w:rPr>
        <w:t>「</w:t>
      </w:r>
      <w:r w:rsidRPr="00C16923">
        <w:rPr>
          <w:rFonts w:hint="eastAsia"/>
        </w:rPr>
        <w:t>建立產業資金取得管道，鼓勵保險業及銀行融資</w:t>
      </w:r>
      <w:r w:rsidRPr="00C16923">
        <w:t>ESCO</w:t>
      </w:r>
      <w:r>
        <w:rPr>
          <w:rFonts w:hint="eastAsia"/>
          <w:lang w:eastAsia="zh-HK"/>
        </w:rPr>
        <w:t>」</w:t>
      </w:r>
      <w:r w:rsidRPr="00C16923">
        <w:rPr>
          <w:rFonts w:hint="eastAsia"/>
        </w:rPr>
        <w:t>及</w:t>
      </w:r>
      <w:r>
        <w:rPr>
          <w:rFonts w:hint="eastAsia"/>
          <w:lang w:eastAsia="zh-HK"/>
        </w:rPr>
        <w:t>「</w:t>
      </w:r>
      <w:r w:rsidRPr="00C16923">
        <w:rPr>
          <w:rFonts w:hint="eastAsia"/>
        </w:rPr>
        <w:t>強化</w:t>
      </w:r>
      <w:r w:rsidRPr="00C16923">
        <w:t>ESCO</w:t>
      </w:r>
      <w:r w:rsidRPr="00C16923">
        <w:rPr>
          <w:rFonts w:hint="eastAsia"/>
        </w:rPr>
        <w:t>產業發展體質，擴大服務量能</w:t>
      </w:r>
      <w:r>
        <w:rPr>
          <w:rFonts w:hint="eastAsia"/>
          <w:lang w:eastAsia="zh-HK"/>
        </w:rPr>
        <w:t>」。</w:t>
      </w:r>
    </w:p>
  </w:footnote>
  <w:footnote w:id="3">
    <w:p w:rsidR="00FF036D" w:rsidRPr="00F20289" w:rsidRDefault="00FF036D" w:rsidP="000A11E4">
      <w:pPr>
        <w:pStyle w:val="af9"/>
        <w:tabs>
          <w:tab w:val="left" w:pos="2127"/>
        </w:tabs>
        <w:spacing w:line="240" w:lineRule="exact"/>
        <w:ind w:left="195" w:hangingChars="80" w:hanging="195"/>
        <w:jc w:val="both"/>
        <w:rPr>
          <w:rFonts w:hint="eastAsia"/>
        </w:rPr>
      </w:pPr>
      <w:r>
        <w:rPr>
          <w:rStyle w:val="afb"/>
        </w:rPr>
        <w:footnoteRef/>
      </w:r>
      <w:r>
        <w:t xml:space="preserve"> </w:t>
      </w:r>
      <w:r>
        <w:rPr>
          <w:rFonts w:hint="eastAsia"/>
          <w:lang w:eastAsia="zh-HK"/>
        </w:rPr>
        <w:t>據中小新創署表示，本計畫自</w:t>
      </w:r>
      <w:r>
        <w:rPr>
          <w:rFonts w:hint="eastAsia"/>
        </w:rPr>
        <w:t>113</w:t>
      </w:r>
      <w:r>
        <w:rPr>
          <w:rFonts w:hint="eastAsia"/>
          <w:lang w:eastAsia="zh-HK"/>
        </w:rPr>
        <w:t>年</w:t>
      </w:r>
      <w:r>
        <w:rPr>
          <w:rFonts w:hint="eastAsia"/>
        </w:rPr>
        <w:t>10</w:t>
      </w:r>
      <w:r>
        <w:rPr>
          <w:rFonts w:hint="eastAsia"/>
          <w:lang w:eastAsia="zh-HK"/>
        </w:rPr>
        <w:t>月起受理申請，相關經費以中小新創署公務預算其他計畫支應。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EB1547">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36D" w:rsidRDefault="00FF036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40A3429"/>
    <w:multiLevelType w:val="multilevel"/>
    <w:tmpl w:val="77F0C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2523C25"/>
    <w:multiLevelType w:val="hybridMultilevel"/>
    <w:tmpl w:val="1690E764"/>
    <w:lvl w:ilvl="0" w:tplc="CBF4FCA4">
      <w:start w:val="1"/>
      <w:numFmt w:val="decimal"/>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6" w15:restartNumberingAfterBreak="0">
    <w:nsid w:val="3C8617E3"/>
    <w:multiLevelType w:val="hybridMultilevel"/>
    <w:tmpl w:val="0A6406E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7"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4CE655FF"/>
    <w:multiLevelType w:val="hybridMultilevel"/>
    <w:tmpl w:val="59BAA9D4"/>
    <w:lvl w:ilvl="0" w:tplc="A3A44EB8">
      <w:start w:val="1"/>
      <w:numFmt w:val="taiwaneseCountingThousand"/>
      <w:lvlText w:val="(%1)"/>
      <w:lvlJc w:val="left"/>
      <w:pPr>
        <w:ind w:left="3272" w:hanging="720"/>
      </w:pPr>
      <w:rPr>
        <w:rFonts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2" w15:restartNumberingAfterBreak="0">
    <w:nsid w:val="5ADB564B"/>
    <w:multiLevelType w:val="hybridMultilevel"/>
    <w:tmpl w:val="97F2AC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62279D5"/>
    <w:multiLevelType w:val="hybridMultilevel"/>
    <w:tmpl w:val="E96A4F2A"/>
    <w:lvl w:ilvl="0" w:tplc="E398F5E6">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8B5815FC">
      <w:start w:val="1"/>
      <w:numFmt w:val="decimal"/>
      <w:lvlText w:val="%3."/>
      <w:lvlJc w:val="left"/>
      <w:pPr>
        <w:ind w:left="2160" w:hanging="180"/>
      </w:pPr>
      <w:rPr>
        <w:color w:val="3333FF"/>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7"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8" w15:restartNumberingAfterBreak="0">
    <w:nsid w:val="6D1D4706"/>
    <w:multiLevelType w:val="hybridMultilevel"/>
    <w:tmpl w:val="FCEEF98A"/>
    <w:lvl w:ilvl="0" w:tplc="0409000F">
      <w:start w:val="1"/>
      <w:numFmt w:val="decimal"/>
      <w:lvlText w:val="%1."/>
      <w:lvlJc w:val="left"/>
      <w:pPr>
        <w:ind w:left="737" w:hanging="480"/>
      </w:pPr>
    </w:lvl>
    <w:lvl w:ilvl="1" w:tplc="04090019" w:tentative="1">
      <w:start w:val="1"/>
      <w:numFmt w:val="ideographTraditional"/>
      <w:lvlText w:val="%2、"/>
      <w:lvlJc w:val="left"/>
      <w:pPr>
        <w:ind w:left="1217" w:hanging="480"/>
      </w:pPr>
    </w:lvl>
    <w:lvl w:ilvl="2" w:tplc="0409001B" w:tentative="1">
      <w:start w:val="1"/>
      <w:numFmt w:val="lowerRoman"/>
      <w:lvlText w:val="%3."/>
      <w:lvlJc w:val="right"/>
      <w:pPr>
        <w:ind w:left="1697" w:hanging="480"/>
      </w:pPr>
    </w:lvl>
    <w:lvl w:ilvl="3" w:tplc="0409000F" w:tentative="1">
      <w:start w:val="1"/>
      <w:numFmt w:val="decimal"/>
      <w:lvlText w:val="%4."/>
      <w:lvlJc w:val="left"/>
      <w:pPr>
        <w:ind w:left="2177" w:hanging="480"/>
      </w:pPr>
    </w:lvl>
    <w:lvl w:ilvl="4" w:tplc="04090019" w:tentative="1">
      <w:start w:val="1"/>
      <w:numFmt w:val="ideographTraditional"/>
      <w:lvlText w:val="%5、"/>
      <w:lvlJc w:val="left"/>
      <w:pPr>
        <w:ind w:left="2657" w:hanging="480"/>
      </w:pPr>
    </w:lvl>
    <w:lvl w:ilvl="5" w:tplc="0409001B" w:tentative="1">
      <w:start w:val="1"/>
      <w:numFmt w:val="lowerRoman"/>
      <w:lvlText w:val="%6."/>
      <w:lvlJc w:val="right"/>
      <w:pPr>
        <w:ind w:left="3137" w:hanging="480"/>
      </w:pPr>
    </w:lvl>
    <w:lvl w:ilvl="6" w:tplc="0409000F" w:tentative="1">
      <w:start w:val="1"/>
      <w:numFmt w:val="decimal"/>
      <w:lvlText w:val="%7."/>
      <w:lvlJc w:val="left"/>
      <w:pPr>
        <w:ind w:left="3617" w:hanging="480"/>
      </w:pPr>
    </w:lvl>
    <w:lvl w:ilvl="7" w:tplc="04090019" w:tentative="1">
      <w:start w:val="1"/>
      <w:numFmt w:val="ideographTraditional"/>
      <w:lvlText w:val="%8、"/>
      <w:lvlJc w:val="left"/>
      <w:pPr>
        <w:ind w:left="4097" w:hanging="480"/>
      </w:pPr>
    </w:lvl>
    <w:lvl w:ilvl="8" w:tplc="0409001B" w:tentative="1">
      <w:start w:val="1"/>
      <w:numFmt w:val="lowerRoman"/>
      <w:lvlText w:val="%9."/>
      <w:lvlJc w:val="right"/>
      <w:pPr>
        <w:ind w:left="4577" w:hanging="480"/>
      </w:pPr>
    </w:lvl>
  </w:abstractNum>
  <w:abstractNum w:abstractNumId="19"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8"/>
  </w:num>
  <w:num w:numId="3">
    <w:abstractNumId w:val="7"/>
  </w:num>
  <w:num w:numId="4">
    <w:abstractNumId w:val="4"/>
  </w:num>
  <w:num w:numId="5">
    <w:abstractNumId w:val="16"/>
  </w:num>
  <w:num w:numId="6">
    <w:abstractNumId w:val="17"/>
  </w:num>
  <w:num w:numId="7">
    <w:abstractNumId w:val="11"/>
  </w:num>
  <w:num w:numId="8">
    <w:abstractNumId w:val="1"/>
  </w:num>
  <w:num w:numId="9">
    <w:abstractNumId w:val="14"/>
  </w:num>
  <w:num w:numId="10">
    <w:abstractNumId w:val="3"/>
  </w:num>
  <w:num w:numId="11">
    <w:abstractNumId w:val="19"/>
  </w:num>
  <w:num w:numId="12">
    <w:abstractNumId w:val="10"/>
  </w:num>
  <w:num w:numId="13">
    <w:abstractNumId w:val="9"/>
  </w:num>
  <w:num w:numId="14">
    <w:abstractNumId w:val="6"/>
  </w:num>
  <w:num w:numId="15">
    <w:abstractNumId w:val="18"/>
  </w:num>
  <w:num w:numId="16">
    <w:abstractNumId w:val="5"/>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A1D"/>
    <w:rsid w:val="00001A7D"/>
    <w:rsid w:val="00001A8D"/>
    <w:rsid w:val="00002489"/>
    <w:rsid w:val="00002531"/>
    <w:rsid w:val="00002F4B"/>
    <w:rsid w:val="000031C4"/>
    <w:rsid w:val="00004280"/>
    <w:rsid w:val="000049B9"/>
    <w:rsid w:val="00004D77"/>
    <w:rsid w:val="000055B4"/>
    <w:rsid w:val="00005DA7"/>
    <w:rsid w:val="000068D3"/>
    <w:rsid w:val="00006C60"/>
    <w:rsid w:val="00006D08"/>
    <w:rsid w:val="00006D6D"/>
    <w:rsid w:val="0001032D"/>
    <w:rsid w:val="00010C15"/>
    <w:rsid w:val="00011AA9"/>
    <w:rsid w:val="00012147"/>
    <w:rsid w:val="000123B8"/>
    <w:rsid w:val="00012DED"/>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17B6D"/>
    <w:rsid w:val="00020041"/>
    <w:rsid w:val="000208F1"/>
    <w:rsid w:val="00020C0B"/>
    <w:rsid w:val="00020F89"/>
    <w:rsid w:val="00021487"/>
    <w:rsid w:val="00021739"/>
    <w:rsid w:val="00021A80"/>
    <w:rsid w:val="0002275E"/>
    <w:rsid w:val="00022857"/>
    <w:rsid w:val="0002353B"/>
    <w:rsid w:val="000235E2"/>
    <w:rsid w:val="000247E1"/>
    <w:rsid w:val="00024AF9"/>
    <w:rsid w:val="00024B02"/>
    <w:rsid w:val="00024BD6"/>
    <w:rsid w:val="00025299"/>
    <w:rsid w:val="0002556D"/>
    <w:rsid w:val="0002581A"/>
    <w:rsid w:val="0002637E"/>
    <w:rsid w:val="00026746"/>
    <w:rsid w:val="00026B85"/>
    <w:rsid w:val="00026F3C"/>
    <w:rsid w:val="00027F5D"/>
    <w:rsid w:val="000301AF"/>
    <w:rsid w:val="000307EF"/>
    <w:rsid w:val="000317A7"/>
    <w:rsid w:val="0003196F"/>
    <w:rsid w:val="00032B7A"/>
    <w:rsid w:val="00033867"/>
    <w:rsid w:val="00033AD3"/>
    <w:rsid w:val="00033CA3"/>
    <w:rsid w:val="0003432C"/>
    <w:rsid w:val="00034820"/>
    <w:rsid w:val="00034CBB"/>
    <w:rsid w:val="000352F3"/>
    <w:rsid w:val="00035C86"/>
    <w:rsid w:val="000364F3"/>
    <w:rsid w:val="00036C14"/>
    <w:rsid w:val="00036CA9"/>
    <w:rsid w:val="00036D9A"/>
    <w:rsid w:val="00036DCD"/>
    <w:rsid w:val="00037020"/>
    <w:rsid w:val="0003768A"/>
    <w:rsid w:val="00040D98"/>
    <w:rsid w:val="000412B1"/>
    <w:rsid w:val="000413A4"/>
    <w:rsid w:val="00042902"/>
    <w:rsid w:val="00042ABB"/>
    <w:rsid w:val="00042BD0"/>
    <w:rsid w:val="00043C4D"/>
    <w:rsid w:val="00044223"/>
    <w:rsid w:val="0004440B"/>
    <w:rsid w:val="00044A8F"/>
    <w:rsid w:val="00044FB7"/>
    <w:rsid w:val="000451A5"/>
    <w:rsid w:val="0004564B"/>
    <w:rsid w:val="00046A22"/>
    <w:rsid w:val="00046B7E"/>
    <w:rsid w:val="00047637"/>
    <w:rsid w:val="00047716"/>
    <w:rsid w:val="0005019B"/>
    <w:rsid w:val="0005083A"/>
    <w:rsid w:val="00050AD3"/>
    <w:rsid w:val="00050BCE"/>
    <w:rsid w:val="00050EB1"/>
    <w:rsid w:val="00051748"/>
    <w:rsid w:val="00051814"/>
    <w:rsid w:val="00051B17"/>
    <w:rsid w:val="00051BBB"/>
    <w:rsid w:val="00051D2B"/>
    <w:rsid w:val="00051DB5"/>
    <w:rsid w:val="00052C2D"/>
    <w:rsid w:val="0005307F"/>
    <w:rsid w:val="000535E0"/>
    <w:rsid w:val="00053719"/>
    <w:rsid w:val="00053B45"/>
    <w:rsid w:val="00053FE3"/>
    <w:rsid w:val="0005413C"/>
    <w:rsid w:val="000548B8"/>
    <w:rsid w:val="00054926"/>
    <w:rsid w:val="00054AB0"/>
    <w:rsid w:val="00054BB0"/>
    <w:rsid w:val="0005513D"/>
    <w:rsid w:val="000551DD"/>
    <w:rsid w:val="00055511"/>
    <w:rsid w:val="00055E91"/>
    <w:rsid w:val="00056A27"/>
    <w:rsid w:val="00056F11"/>
    <w:rsid w:val="00057075"/>
    <w:rsid w:val="00057CD7"/>
    <w:rsid w:val="000605D7"/>
    <w:rsid w:val="00060974"/>
    <w:rsid w:val="00060BA9"/>
    <w:rsid w:val="000610C2"/>
    <w:rsid w:val="00061247"/>
    <w:rsid w:val="000612F7"/>
    <w:rsid w:val="0006149F"/>
    <w:rsid w:val="0006151A"/>
    <w:rsid w:val="0006177E"/>
    <w:rsid w:val="00061973"/>
    <w:rsid w:val="000621CF"/>
    <w:rsid w:val="00062D43"/>
    <w:rsid w:val="00062E82"/>
    <w:rsid w:val="000634A4"/>
    <w:rsid w:val="00063CD1"/>
    <w:rsid w:val="00063F2C"/>
    <w:rsid w:val="00064744"/>
    <w:rsid w:val="000659CD"/>
    <w:rsid w:val="00065B81"/>
    <w:rsid w:val="00065C04"/>
    <w:rsid w:val="00066020"/>
    <w:rsid w:val="00066062"/>
    <w:rsid w:val="00067B12"/>
    <w:rsid w:val="00067FAF"/>
    <w:rsid w:val="000706B0"/>
    <w:rsid w:val="00070ACB"/>
    <w:rsid w:val="00070CAA"/>
    <w:rsid w:val="00070D6A"/>
    <w:rsid w:val="000710C4"/>
    <w:rsid w:val="00071600"/>
    <w:rsid w:val="0007219A"/>
    <w:rsid w:val="00072307"/>
    <w:rsid w:val="000723D5"/>
    <w:rsid w:val="00073397"/>
    <w:rsid w:val="00073432"/>
    <w:rsid w:val="00073E99"/>
    <w:rsid w:val="00075EFE"/>
    <w:rsid w:val="00076AE7"/>
    <w:rsid w:val="00077421"/>
    <w:rsid w:val="00077824"/>
    <w:rsid w:val="00077D99"/>
    <w:rsid w:val="00077DCA"/>
    <w:rsid w:val="0008076C"/>
    <w:rsid w:val="00080D86"/>
    <w:rsid w:val="0008157A"/>
    <w:rsid w:val="000816FA"/>
    <w:rsid w:val="00082890"/>
    <w:rsid w:val="00083194"/>
    <w:rsid w:val="00083DF7"/>
    <w:rsid w:val="00083EFE"/>
    <w:rsid w:val="0008410A"/>
    <w:rsid w:val="00084374"/>
    <w:rsid w:val="000846A8"/>
    <w:rsid w:val="00084AEB"/>
    <w:rsid w:val="00084B73"/>
    <w:rsid w:val="00085134"/>
    <w:rsid w:val="00085FFE"/>
    <w:rsid w:val="0008628C"/>
    <w:rsid w:val="0008741E"/>
    <w:rsid w:val="000878FA"/>
    <w:rsid w:val="00087E39"/>
    <w:rsid w:val="00090625"/>
    <w:rsid w:val="00090D6B"/>
    <w:rsid w:val="00090DC3"/>
    <w:rsid w:val="000912CF"/>
    <w:rsid w:val="0009174A"/>
    <w:rsid w:val="00092084"/>
    <w:rsid w:val="00092FCB"/>
    <w:rsid w:val="00093055"/>
    <w:rsid w:val="00093FB2"/>
    <w:rsid w:val="00094B20"/>
    <w:rsid w:val="00094CE7"/>
    <w:rsid w:val="00095351"/>
    <w:rsid w:val="000958C4"/>
    <w:rsid w:val="00095A96"/>
    <w:rsid w:val="00095CE7"/>
    <w:rsid w:val="0009655E"/>
    <w:rsid w:val="00096C6C"/>
    <w:rsid w:val="0009740E"/>
    <w:rsid w:val="00097F6F"/>
    <w:rsid w:val="000A02E2"/>
    <w:rsid w:val="000A0400"/>
    <w:rsid w:val="000A0741"/>
    <w:rsid w:val="000A0C59"/>
    <w:rsid w:val="000A0CCF"/>
    <w:rsid w:val="000A0E6E"/>
    <w:rsid w:val="000A1050"/>
    <w:rsid w:val="000A11E4"/>
    <w:rsid w:val="000A1AE5"/>
    <w:rsid w:val="000A1D25"/>
    <w:rsid w:val="000A2526"/>
    <w:rsid w:val="000A26BC"/>
    <w:rsid w:val="000A2723"/>
    <w:rsid w:val="000A28F7"/>
    <w:rsid w:val="000A2EE8"/>
    <w:rsid w:val="000A32C2"/>
    <w:rsid w:val="000A3C80"/>
    <w:rsid w:val="000A4560"/>
    <w:rsid w:val="000A6491"/>
    <w:rsid w:val="000A735F"/>
    <w:rsid w:val="000A7665"/>
    <w:rsid w:val="000A777B"/>
    <w:rsid w:val="000A7A23"/>
    <w:rsid w:val="000A7BD0"/>
    <w:rsid w:val="000B03F1"/>
    <w:rsid w:val="000B05A3"/>
    <w:rsid w:val="000B0F82"/>
    <w:rsid w:val="000B11F6"/>
    <w:rsid w:val="000B1CE9"/>
    <w:rsid w:val="000B1E52"/>
    <w:rsid w:val="000B1E98"/>
    <w:rsid w:val="000B22FC"/>
    <w:rsid w:val="000B2407"/>
    <w:rsid w:val="000B2D3D"/>
    <w:rsid w:val="000B2EB0"/>
    <w:rsid w:val="000B32D0"/>
    <w:rsid w:val="000B38A1"/>
    <w:rsid w:val="000B436C"/>
    <w:rsid w:val="000B457D"/>
    <w:rsid w:val="000B5138"/>
    <w:rsid w:val="000B526B"/>
    <w:rsid w:val="000B6517"/>
    <w:rsid w:val="000B6D64"/>
    <w:rsid w:val="000B6F16"/>
    <w:rsid w:val="000B6FAA"/>
    <w:rsid w:val="000B7689"/>
    <w:rsid w:val="000C04A3"/>
    <w:rsid w:val="000C0706"/>
    <w:rsid w:val="000C0DC7"/>
    <w:rsid w:val="000C1E90"/>
    <w:rsid w:val="000C21DC"/>
    <w:rsid w:val="000C2AA2"/>
    <w:rsid w:val="000C3387"/>
    <w:rsid w:val="000C3A91"/>
    <w:rsid w:val="000C436D"/>
    <w:rsid w:val="000C4BB6"/>
    <w:rsid w:val="000C4EFF"/>
    <w:rsid w:val="000C54B6"/>
    <w:rsid w:val="000C582F"/>
    <w:rsid w:val="000C747F"/>
    <w:rsid w:val="000C76FC"/>
    <w:rsid w:val="000C789B"/>
    <w:rsid w:val="000D0332"/>
    <w:rsid w:val="000D038F"/>
    <w:rsid w:val="000D1C37"/>
    <w:rsid w:val="000D1D9C"/>
    <w:rsid w:val="000D1DBF"/>
    <w:rsid w:val="000D2E9A"/>
    <w:rsid w:val="000D32C7"/>
    <w:rsid w:val="000D3C7D"/>
    <w:rsid w:val="000D40C3"/>
    <w:rsid w:val="000D461D"/>
    <w:rsid w:val="000D4D68"/>
    <w:rsid w:val="000D5233"/>
    <w:rsid w:val="000D5939"/>
    <w:rsid w:val="000D5C46"/>
    <w:rsid w:val="000D5C69"/>
    <w:rsid w:val="000D5FD4"/>
    <w:rsid w:val="000D60D3"/>
    <w:rsid w:val="000D70FA"/>
    <w:rsid w:val="000D7AFA"/>
    <w:rsid w:val="000D7CFC"/>
    <w:rsid w:val="000E03A9"/>
    <w:rsid w:val="000E0545"/>
    <w:rsid w:val="000E0762"/>
    <w:rsid w:val="000E0EA3"/>
    <w:rsid w:val="000E12EE"/>
    <w:rsid w:val="000E1AB7"/>
    <w:rsid w:val="000E1DC1"/>
    <w:rsid w:val="000E1F43"/>
    <w:rsid w:val="000E2A4C"/>
    <w:rsid w:val="000E395F"/>
    <w:rsid w:val="000E40A1"/>
    <w:rsid w:val="000E422C"/>
    <w:rsid w:val="000E4561"/>
    <w:rsid w:val="000E58CF"/>
    <w:rsid w:val="000E654B"/>
    <w:rsid w:val="000E733C"/>
    <w:rsid w:val="000E73E2"/>
    <w:rsid w:val="000E7C75"/>
    <w:rsid w:val="000F00F5"/>
    <w:rsid w:val="000F0216"/>
    <w:rsid w:val="000F07A7"/>
    <w:rsid w:val="000F0801"/>
    <w:rsid w:val="000F0E43"/>
    <w:rsid w:val="000F1D0A"/>
    <w:rsid w:val="000F2257"/>
    <w:rsid w:val="000F2316"/>
    <w:rsid w:val="000F257B"/>
    <w:rsid w:val="000F3169"/>
    <w:rsid w:val="000F3BF8"/>
    <w:rsid w:val="000F3E11"/>
    <w:rsid w:val="000F3FB5"/>
    <w:rsid w:val="000F4387"/>
    <w:rsid w:val="000F45B5"/>
    <w:rsid w:val="000F4F2D"/>
    <w:rsid w:val="000F5019"/>
    <w:rsid w:val="000F505F"/>
    <w:rsid w:val="000F5B87"/>
    <w:rsid w:val="000F623D"/>
    <w:rsid w:val="000F6443"/>
    <w:rsid w:val="000F6955"/>
    <w:rsid w:val="000F6C0C"/>
    <w:rsid w:val="000F6C91"/>
    <w:rsid w:val="000F6D58"/>
    <w:rsid w:val="000F7539"/>
    <w:rsid w:val="000F799C"/>
    <w:rsid w:val="000F7C63"/>
    <w:rsid w:val="00100136"/>
    <w:rsid w:val="0010041B"/>
    <w:rsid w:val="001004CA"/>
    <w:rsid w:val="0010098B"/>
    <w:rsid w:val="001014D7"/>
    <w:rsid w:val="00101C3A"/>
    <w:rsid w:val="00101F4B"/>
    <w:rsid w:val="00102546"/>
    <w:rsid w:val="001026E3"/>
    <w:rsid w:val="00102BB8"/>
    <w:rsid w:val="00103036"/>
    <w:rsid w:val="001032C5"/>
    <w:rsid w:val="00103510"/>
    <w:rsid w:val="00103713"/>
    <w:rsid w:val="001039AB"/>
    <w:rsid w:val="00104872"/>
    <w:rsid w:val="00104BC0"/>
    <w:rsid w:val="0010578A"/>
    <w:rsid w:val="00107106"/>
    <w:rsid w:val="0010753A"/>
    <w:rsid w:val="00107699"/>
    <w:rsid w:val="001076DC"/>
    <w:rsid w:val="00110A3A"/>
    <w:rsid w:val="0011113D"/>
    <w:rsid w:val="0011127B"/>
    <w:rsid w:val="001113E3"/>
    <w:rsid w:val="00111D87"/>
    <w:rsid w:val="00111EC9"/>
    <w:rsid w:val="0011200B"/>
    <w:rsid w:val="00112975"/>
    <w:rsid w:val="001133DD"/>
    <w:rsid w:val="00113525"/>
    <w:rsid w:val="00113B9F"/>
    <w:rsid w:val="00113DE7"/>
    <w:rsid w:val="0011429A"/>
    <w:rsid w:val="00114373"/>
    <w:rsid w:val="00114ACA"/>
    <w:rsid w:val="00115267"/>
    <w:rsid w:val="00115F89"/>
    <w:rsid w:val="00117620"/>
    <w:rsid w:val="00117822"/>
    <w:rsid w:val="00120067"/>
    <w:rsid w:val="001203A7"/>
    <w:rsid w:val="001207FF"/>
    <w:rsid w:val="0012117E"/>
    <w:rsid w:val="00121BE0"/>
    <w:rsid w:val="00121BFA"/>
    <w:rsid w:val="00122CEF"/>
    <w:rsid w:val="00123342"/>
    <w:rsid w:val="00123692"/>
    <w:rsid w:val="00123879"/>
    <w:rsid w:val="001238C2"/>
    <w:rsid w:val="00123DAD"/>
    <w:rsid w:val="0012450C"/>
    <w:rsid w:val="0012455C"/>
    <w:rsid w:val="0012486B"/>
    <w:rsid w:val="001249B3"/>
    <w:rsid w:val="00124C37"/>
    <w:rsid w:val="00124DEE"/>
    <w:rsid w:val="00125397"/>
    <w:rsid w:val="001253E0"/>
    <w:rsid w:val="001262A9"/>
    <w:rsid w:val="001263EF"/>
    <w:rsid w:val="00126400"/>
    <w:rsid w:val="0012698D"/>
    <w:rsid w:val="001270C0"/>
    <w:rsid w:val="00127211"/>
    <w:rsid w:val="00127818"/>
    <w:rsid w:val="00127D40"/>
    <w:rsid w:val="00130700"/>
    <w:rsid w:val="00130844"/>
    <w:rsid w:val="00130E4E"/>
    <w:rsid w:val="001311B2"/>
    <w:rsid w:val="0013180F"/>
    <w:rsid w:val="001318A7"/>
    <w:rsid w:val="001320AD"/>
    <w:rsid w:val="001330B2"/>
    <w:rsid w:val="00133596"/>
    <w:rsid w:val="00133E5F"/>
    <w:rsid w:val="001340E3"/>
    <w:rsid w:val="00134D91"/>
    <w:rsid w:val="00134DE5"/>
    <w:rsid w:val="00134E3C"/>
    <w:rsid w:val="00134FFD"/>
    <w:rsid w:val="001350C5"/>
    <w:rsid w:val="00135277"/>
    <w:rsid w:val="00135BB7"/>
    <w:rsid w:val="00135FEA"/>
    <w:rsid w:val="0013612B"/>
    <w:rsid w:val="00136E69"/>
    <w:rsid w:val="00137421"/>
    <w:rsid w:val="00137A7F"/>
    <w:rsid w:val="00140230"/>
    <w:rsid w:val="001410AD"/>
    <w:rsid w:val="001412A1"/>
    <w:rsid w:val="001412B0"/>
    <w:rsid w:val="00142C46"/>
    <w:rsid w:val="001435C5"/>
    <w:rsid w:val="0014361C"/>
    <w:rsid w:val="00143922"/>
    <w:rsid w:val="00143D7C"/>
    <w:rsid w:val="001442EF"/>
    <w:rsid w:val="00144442"/>
    <w:rsid w:val="00145277"/>
    <w:rsid w:val="001458E3"/>
    <w:rsid w:val="00145908"/>
    <w:rsid w:val="00145B2D"/>
    <w:rsid w:val="00145E73"/>
    <w:rsid w:val="00146769"/>
    <w:rsid w:val="001468D2"/>
    <w:rsid w:val="001471BF"/>
    <w:rsid w:val="00147350"/>
    <w:rsid w:val="001475FE"/>
    <w:rsid w:val="0015094B"/>
    <w:rsid w:val="00150B14"/>
    <w:rsid w:val="00150F65"/>
    <w:rsid w:val="00151EBF"/>
    <w:rsid w:val="00151F88"/>
    <w:rsid w:val="00152177"/>
    <w:rsid w:val="00152890"/>
    <w:rsid w:val="001528DC"/>
    <w:rsid w:val="001528F1"/>
    <w:rsid w:val="00152E3A"/>
    <w:rsid w:val="0015307F"/>
    <w:rsid w:val="00154ECC"/>
    <w:rsid w:val="0015533D"/>
    <w:rsid w:val="00155421"/>
    <w:rsid w:val="00155B00"/>
    <w:rsid w:val="00155FEF"/>
    <w:rsid w:val="001562FC"/>
    <w:rsid w:val="00156377"/>
    <w:rsid w:val="00156CC9"/>
    <w:rsid w:val="00156EE0"/>
    <w:rsid w:val="00157E93"/>
    <w:rsid w:val="00157F70"/>
    <w:rsid w:val="0016007B"/>
    <w:rsid w:val="0016024A"/>
    <w:rsid w:val="00160430"/>
    <w:rsid w:val="0016161F"/>
    <w:rsid w:val="00161CD3"/>
    <w:rsid w:val="00161E73"/>
    <w:rsid w:val="00162841"/>
    <w:rsid w:val="00162DD6"/>
    <w:rsid w:val="001634BD"/>
    <w:rsid w:val="001636DF"/>
    <w:rsid w:val="0016418E"/>
    <w:rsid w:val="0016423D"/>
    <w:rsid w:val="00164296"/>
    <w:rsid w:val="0016570B"/>
    <w:rsid w:val="00165D27"/>
    <w:rsid w:val="00165F7C"/>
    <w:rsid w:val="00166486"/>
    <w:rsid w:val="00166FDF"/>
    <w:rsid w:val="00170A90"/>
    <w:rsid w:val="001712D0"/>
    <w:rsid w:val="001715C8"/>
    <w:rsid w:val="001716E7"/>
    <w:rsid w:val="00171788"/>
    <w:rsid w:val="00171AC0"/>
    <w:rsid w:val="00171D3A"/>
    <w:rsid w:val="00172678"/>
    <w:rsid w:val="0017276F"/>
    <w:rsid w:val="001727D2"/>
    <w:rsid w:val="00172BE9"/>
    <w:rsid w:val="00173EDD"/>
    <w:rsid w:val="0017415C"/>
    <w:rsid w:val="00174821"/>
    <w:rsid w:val="00174867"/>
    <w:rsid w:val="00174E08"/>
    <w:rsid w:val="00175166"/>
    <w:rsid w:val="001759F8"/>
    <w:rsid w:val="00175BBE"/>
    <w:rsid w:val="0017612B"/>
    <w:rsid w:val="0017661E"/>
    <w:rsid w:val="00176665"/>
    <w:rsid w:val="00176C10"/>
    <w:rsid w:val="001773E5"/>
    <w:rsid w:val="00177847"/>
    <w:rsid w:val="001778F7"/>
    <w:rsid w:val="00177C6E"/>
    <w:rsid w:val="0018043B"/>
    <w:rsid w:val="0018066A"/>
    <w:rsid w:val="0018072C"/>
    <w:rsid w:val="00180A85"/>
    <w:rsid w:val="001821D9"/>
    <w:rsid w:val="00182237"/>
    <w:rsid w:val="001824CF"/>
    <w:rsid w:val="00182FCF"/>
    <w:rsid w:val="0018394C"/>
    <w:rsid w:val="00183C38"/>
    <w:rsid w:val="0018592B"/>
    <w:rsid w:val="001860E6"/>
    <w:rsid w:val="001866C7"/>
    <w:rsid w:val="001867BF"/>
    <w:rsid w:val="00186819"/>
    <w:rsid w:val="00186962"/>
    <w:rsid w:val="001869C5"/>
    <w:rsid w:val="00190D91"/>
    <w:rsid w:val="00190F11"/>
    <w:rsid w:val="001913E5"/>
    <w:rsid w:val="00191DBD"/>
    <w:rsid w:val="00192D28"/>
    <w:rsid w:val="00192F39"/>
    <w:rsid w:val="00193774"/>
    <w:rsid w:val="00194A73"/>
    <w:rsid w:val="0019510F"/>
    <w:rsid w:val="001951CD"/>
    <w:rsid w:val="0019531C"/>
    <w:rsid w:val="0019559C"/>
    <w:rsid w:val="001958D1"/>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1CC"/>
    <w:rsid w:val="001A3275"/>
    <w:rsid w:val="001A3C35"/>
    <w:rsid w:val="001A4250"/>
    <w:rsid w:val="001A42CA"/>
    <w:rsid w:val="001A490B"/>
    <w:rsid w:val="001A4DE8"/>
    <w:rsid w:val="001A5965"/>
    <w:rsid w:val="001A6840"/>
    <w:rsid w:val="001A7023"/>
    <w:rsid w:val="001A72D7"/>
    <w:rsid w:val="001B1CE2"/>
    <w:rsid w:val="001B1ECD"/>
    <w:rsid w:val="001B25BE"/>
    <w:rsid w:val="001B4383"/>
    <w:rsid w:val="001B4818"/>
    <w:rsid w:val="001B4EA1"/>
    <w:rsid w:val="001B5014"/>
    <w:rsid w:val="001B5364"/>
    <w:rsid w:val="001B539B"/>
    <w:rsid w:val="001B540B"/>
    <w:rsid w:val="001B59E3"/>
    <w:rsid w:val="001B5AAB"/>
    <w:rsid w:val="001B5EED"/>
    <w:rsid w:val="001B6AFD"/>
    <w:rsid w:val="001B71E5"/>
    <w:rsid w:val="001B7539"/>
    <w:rsid w:val="001B78AC"/>
    <w:rsid w:val="001B79C5"/>
    <w:rsid w:val="001B7A62"/>
    <w:rsid w:val="001B7D94"/>
    <w:rsid w:val="001C02C4"/>
    <w:rsid w:val="001C044D"/>
    <w:rsid w:val="001C08E9"/>
    <w:rsid w:val="001C113D"/>
    <w:rsid w:val="001C280C"/>
    <w:rsid w:val="001C4AFD"/>
    <w:rsid w:val="001C53C8"/>
    <w:rsid w:val="001C551E"/>
    <w:rsid w:val="001C5541"/>
    <w:rsid w:val="001C562B"/>
    <w:rsid w:val="001C59C3"/>
    <w:rsid w:val="001C659C"/>
    <w:rsid w:val="001C703D"/>
    <w:rsid w:val="001C796B"/>
    <w:rsid w:val="001D086C"/>
    <w:rsid w:val="001D0BB0"/>
    <w:rsid w:val="001D0C16"/>
    <w:rsid w:val="001D19FC"/>
    <w:rsid w:val="001D23D4"/>
    <w:rsid w:val="001D23F0"/>
    <w:rsid w:val="001D2B55"/>
    <w:rsid w:val="001D2F72"/>
    <w:rsid w:val="001D33FA"/>
    <w:rsid w:val="001D374A"/>
    <w:rsid w:val="001D3F79"/>
    <w:rsid w:val="001D48A6"/>
    <w:rsid w:val="001D4FD4"/>
    <w:rsid w:val="001D5303"/>
    <w:rsid w:val="001D53E1"/>
    <w:rsid w:val="001D5677"/>
    <w:rsid w:val="001D6C89"/>
    <w:rsid w:val="001D6D88"/>
    <w:rsid w:val="001D7149"/>
    <w:rsid w:val="001D7292"/>
    <w:rsid w:val="001D7FB8"/>
    <w:rsid w:val="001D7FF5"/>
    <w:rsid w:val="001E010F"/>
    <w:rsid w:val="001E0128"/>
    <w:rsid w:val="001E057F"/>
    <w:rsid w:val="001E0EF6"/>
    <w:rsid w:val="001E0F3C"/>
    <w:rsid w:val="001E113B"/>
    <w:rsid w:val="001E241D"/>
    <w:rsid w:val="001E34A0"/>
    <w:rsid w:val="001E3CC0"/>
    <w:rsid w:val="001E3DDF"/>
    <w:rsid w:val="001E4576"/>
    <w:rsid w:val="001E45C6"/>
    <w:rsid w:val="001E493C"/>
    <w:rsid w:val="001E4BE0"/>
    <w:rsid w:val="001E50AB"/>
    <w:rsid w:val="001E52A3"/>
    <w:rsid w:val="001E537A"/>
    <w:rsid w:val="001E54E4"/>
    <w:rsid w:val="001E56F6"/>
    <w:rsid w:val="001E5C0A"/>
    <w:rsid w:val="001E5C34"/>
    <w:rsid w:val="001E64ED"/>
    <w:rsid w:val="001E665E"/>
    <w:rsid w:val="001E674C"/>
    <w:rsid w:val="001E6FE8"/>
    <w:rsid w:val="001E7121"/>
    <w:rsid w:val="001E7142"/>
    <w:rsid w:val="001E738C"/>
    <w:rsid w:val="001F0CE0"/>
    <w:rsid w:val="001F1834"/>
    <w:rsid w:val="001F234B"/>
    <w:rsid w:val="001F2592"/>
    <w:rsid w:val="001F29E2"/>
    <w:rsid w:val="001F3C02"/>
    <w:rsid w:val="001F4400"/>
    <w:rsid w:val="001F520E"/>
    <w:rsid w:val="001F5432"/>
    <w:rsid w:val="001F565F"/>
    <w:rsid w:val="001F5B8C"/>
    <w:rsid w:val="001F682C"/>
    <w:rsid w:val="001F69F8"/>
    <w:rsid w:val="001F6D1C"/>
    <w:rsid w:val="00200816"/>
    <w:rsid w:val="002009D9"/>
    <w:rsid w:val="00200A0C"/>
    <w:rsid w:val="00201519"/>
    <w:rsid w:val="00201F5E"/>
    <w:rsid w:val="00202BCE"/>
    <w:rsid w:val="00202F53"/>
    <w:rsid w:val="0020313E"/>
    <w:rsid w:val="0020315D"/>
    <w:rsid w:val="00203715"/>
    <w:rsid w:val="00203A22"/>
    <w:rsid w:val="0020400C"/>
    <w:rsid w:val="00204375"/>
    <w:rsid w:val="002044E1"/>
    <w:rsid w:val="00205EBE"/>
    <w:rsid w:val="002061CB"/>
    <w:rsid w:val="002065B4"/>
    <w:rsid w:val="00206851"/>
    <w:rsid w:val="00206EE5"/>
    <w:rsid w:val="00206FC3"/>
    <w:rsid w:val="0020767D"/>
    <w:rsid w:val="00207823"/>
    <w:rsid w:val="00207D2C"/>
    <w:rsid w:val="00207D90"/>
    <w:rsid w:val="00207F40"/>
    <w:rsid w:val="002106AB"/>
    <w:rsid w:val="00210930"/>
    <w:rsid w:val="00210E5F"/>
    <w:rsid w:val="00211289"/>
    <w:rsid w:val="002113EB"/>
    <w:rsid w:val="0021163D"/>
    <w:rsid w:val="00212780"/>
    <w:rsid w:val="00212EF8"/>
    <w:rsid w:val="00213913"/>
    <w:rsid w:val="00214090"/>
    <w:rsid w:val="00214892"/>
    <w:rsid w:val="00214BBF"/>
    <w:rsid w:val="00214C4F"/>
    <w:rsid w:val="002150E2"/>
    <w:rsid w:val="002153E1"/>
    <w:rsid w:val="00215B93"/>
    <w:rsid w:val="002168BB"/>
    <w:rsid w:val="002172D7"/>
    <w:rsid w:val="002175AA"/>
    <w:rsid w:val="00220B7D"/>
    <w:rsid w:val="00220CB9"/>
    <w:rsid w:val="00221D21"/>
    <w:rsid w:val="00221EB5"/>
    <w:rsid w:val="00222322"/>
    <w:rsid w:val="002229EC"/>
    <w:rsid w:val="00222DDA"/>
    <w:rsid w:val="002230D3"/>
    <w:rsid w:val="002231CB"/>
    <w:rsid w:val="002231F4"/>
    <w:rsid w:val="00223CCA"/>
    <w:rsid w:val="00224ED9"/>
    <w:rsid w:val="002256BD"/>
    <w:rsid w:val="0022591B"/>
    <w:rsid w:val="00226262"/>
    <w:rsid w:val="00226CD6"/>
    <w:rsid w:val="00226D0C"/>
    <w:rsid w:val="00227306"/>
    <w:rsid w:val="00227A20"/>
    <w:rsid w:val="00227D2B"/>
    <w:rsid w:val="002304AC"/>
    <w:rsid w:val="002309FA"/>
    <w:rsid w:val="00230FC9"/>
    <w:rsid w:val="0023124A"/>
    <w:rsid w:val="0023143A"/>
    <w:rsid w:val="002316FE"/>
    <w:rsid w:val="0023179D"/>
    <w:rsid w:val="00231EF4"/>
    <w:rsid w:val="002326FB"/>
    <w:rsid w:val="00233305"/>
    <w:rsid w:val="002339CC"/>
    <w:rsid w:val="00233D47"/>
    <w:rsid w:val="002345BA"/>
    <w:rsid w:val="002346A9"/>
    <w:rsid w:val="002346C7"/>
    <w:rsid w:val="00234D0F"/>
    <w:rsid w:val="0023564D"/>
    <w:rsid w:val="00236175"/>
    <w:rsid w:val="0023659C"/>
    <w:rsid w:val="00236B6D"/>
    <w:rsid w:val="002373E9"/>
    <w:rsid w:val="00237AD4"/>
    <w:rsid w:val="00237D4A"/>
    <w:rsid w:val="0024039D"/>
    <w:rsid w:val="002406E0"/>
    <w:rsid w:val="00240BC6"/>
    <w:rsid w:val="00240FAB"/>
    <w:rsid w:val="002413BD"/>
    <w:rsid w:val="002415DD"/>
    <w:rsid w:val="00241604"/>
    <w:rsid w:val="00241627"/>
    <w:rsid w:val="00241C7E"/>
    <w:rsid w:val="00241D3C"/>
    <w:rsid w:val="002420EB"/>
    <w:rsid w:val="0024263E"/>
    <w:rsid w:val="0024270A"/>
    <w:rsid w:val="00242B4F"/>
    <w:rsid w:val="00242BE5"/>
    <w:rsid w:val="00242C8D"/>
    <w:rsid w:val="00244068"/>
    <w:rsid w:val="002440BD"/>
    <w:rsid w:val="00244170"/>
    <w:rsid w:val="00244229"/>
    <w:rsid w:val="002449C1"/>
    <w:rsid w:val="00244D33"/>
    <w:rsid w:val="00245AE1"/>
    <w:rsid w:val="00245B29"/>
    <w:rsid w:val="0024632B"/>
    <w:rsid w:val="002464E3"/>
    <w:rsid w:val="0024677F"/>
    <w:rsid w:val="002468D8"/>
    <w:rsid w:val="00247189"/>
    <w:rsid w:val="00247764"/>
    <w:rsid w:val="00250808"/>
    <w:rsid w:val="00251393"/>
    <w:rsid w:val="00251415"/>
    <w:rsid w:val="002515AC"/>
    <w:rsid w:val="00251F8E"/>
    <w:rsid w:val="00252870"/>
    <w:rsid w:val="00252D21"/>
    <w:rsid w:val="00253365"/>
    <w:rsid w:val="00253A45"/>
    <w:rsid w:val="00253BB5"/>
    <w:rsid w:val="00254CB2"/>
    <w:rsid w:val="00254D03"/>
    <w:rsid w:val="00254FFF"/>
    <w:rsid w:val="00255D53"/>
    <w:rsid w:val="00255DA8"/>
    <w:rsid w:val="002569BB"/>
    <w:rsid w:val="002570EA"/>
    <w:rsid w:val="00257263"/>
    <w:rsid w:val="002607A3"/>
    <w:rsid w:val="002617C7"/>
    <w:rsid w:val="002618D3"/>
    <w:rsid w:val="00261AC6"/>
    <w:rsid w:val="0026275F"/>
    <w:rsid w:val="002629B1"/>
    <w:rsid w:val="00262EB5"/>
    <w:rsid w:val="0026356F"/>
    <w:rsid w:val="0026379D"/>
    <w:rsid w:val="0026418D"/>
    <w:rsid w:val="0026445E"/>
    <w:rsid w:val="00264488"/>
    <w:rsid w:val="00264BE6"/>
    <w:rsid w:val="00264C8E"/>
    <w:rsid w:val="00264EBE"/>
    <w:rsid w:val="00264EE8"/>
    <w:rsid w:val="00265990"/>
    <w:rsid w:val="00265D03"/>
    <w:rsid w:val="00265DDC"/>
    <w:rsid w:val="002668BA"/>
    <w:rsid w:val="00266AFF"/>
    <w:rsid w:val="00266F1A"/>
    <w:rsid w:val="00267468"/>
    <w:rsid w:val="0027089B"/>
    <w:rsid w:val="002711EB"/>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BC"/>
    <w:rsid w:val="0028081C"/>
    <w:rsid w:val="0028088E"/>
    <w:rsid w:val="00280A6A"/>
    <w:rsid w:val="00280D9A"/>
    <w:rsid w:val="00281F8A"/>
    <w:rsid w:val="0028228B"/>
    <w:rsid w:val="00282477"/>
    <w:rsid w:val="0028266F"/>
    <w:rsid w:val="00282C39"/>
    <w:rsid w:val="002833F6"/>
    <w:rsid w:val="00283428"/>
    <w:rsid w:val="0028386D"/>
    <w:rsid w:val="00283A89"/>
    <w:rsid w:val="0028446A"/>
    <w:rsid w:val="002862A3"/>
    <w:rsid w:val="00286394"/>
    <w:rsid w:val="0028676B"/>
    <w:rsid w:val="00286DB3"/>
    <w:rsid w:val="0028778D"/>
    <w:rsid w:val="00287A81"/>
    <w:rsid w:val="00290E3B"/>
    <w:rsid w:val="00291FC2"/>
    <w:rsid w:val="00292284"/>
    <w:rsid w:val="0029253B"/>
    <w:rsid w:val="0029339D"/>
    <w:rsid w:val="00293FA4"/>
    <w:rsid w:val="00294EFC"/>
    <w:rsid w:val="002955FC"/>
    <w:rsid w:val="002956CD"/>
    <w:rsid w:val="002956DD"/>
    <w:rsid w:val="00295AF4"/>
    <w:rsid w:val="002961E9"/>
    <w:rsid w:val="00296625"/>
    <w:rsid w:val="002969EC"/>
    <w:rsid w:val="00297347"/>
    <w:rsid w:val="002978D9"/>
    <w:rsid w:val="002A0186"/>
    <w:rsid w:val="002A04B2"/>
    <w:rsid w:val="002A06AE"/>
    <w:rsid w:val="002A0E53"/>
    <w:rsid w:val="002A11E1"/>
    <w:rsid w:val="002A1C9F"/>
    <w:rsid w:val="002A1CCD"/>
    <w:rsid w:val="002A1F12"/>
    <w:rsid w:val="002A23C4"/>
    <w:rsid w:val="002A299B"/>
    <w:rsid w:val="002A2ED4"/>
    <w:rsid w:val="002A3018"/>
    <w:rsid w:val="002A320C"/>
    <w:rsid w:val="002A350D"/>
    <w:rsid w:val="002A42FF"/>
    <w:rsid w:val="002A4337"/>
    <w:rsid w:val="002A436B"/>
    <w:rsid w:val="002A4574"/>
    <w:rsid w:val="002A4955"/>
    <w:rsid w:val="002A4D52"/>
    <w:rsid w:val="002A50ED"/>
    <w:rsid w:val="002A590E"/>
    <w:rsid w:val="002A5BF4"/>
    <w:rsid w:val="002A5F10"/>
    <w:rsid w:val="002A68A5"/>
    <w:rsid w:val="002A7B8F"/>
    <w:rsid w:val="002B017E"/>
    <w:rsid w:val="002B0487"/>
    <w:rsid w:val="002B0B46"/>
    <w:rsid w:val="002B0C50"/>
    <w:rsid w:val="002B147A"/>
    <w:rsid w:val="002B1C02"/>
    <w:rsid w:val="002B1D50"/>
    <w:rsid w:val="002B216F"/>
    <w:rsid w:val="002B2A5A"/>
    <w:rsid w:val="002B35FA"/>
    <w:rsid w:val="002B392F"/>
    <w:rsid w:val="002B421C"/>
    <w:rsid w:val="002B4BFB"/>
    <w:rsid w:val="002B4D8E"/>
    <w:rsid w:val="002B59D6"/>
    <w:rsid w:val="002B5C90"/>
    <w:rsid w:val="002B62F0"/>
    <w:rsid w:val="002B6C52"/>
    <w:rsid w:val="002B73F9"/>
    <w:rsid w:val="002B7620"/>
    <w:rsid w:val="002B76E7"/>
    <w:rsid w:val="002C0374"/>
    <w:rsid w:val="002C0AA6"/>
    <w:rsid w:val="002C0E99"/>
    <w:rsid w:val="002C1726"/>
    <w:rsid w:val="002C19FC"/>
    <w:rsid w:val="002C20D2"/>
    <w:rsid w:val="002C2207"/>
    <w:rsid w:val="002C2353"/>
    <w:rsid w:val="002C3420"/>
    <w:rsid w:val="002C3DA8"/>
    <w:rsid w:val="002C3E3A"/>
    <w:rsid w:val="002C44E6"/>
    <w:rsid w:val="002C4517"/>
    <w:rsid w:val="002C4A02"/>
    <w:rsid w:val="002C5663"/>
    <w:rsid w:val="002C579B"/>
    <w:rsid w:val="002C5B03"/>
    <w:rsid w:val="002C5EBA"/>
    <w:rsid w:val="002C631B"/>
    <w:rsid w:val="002C6850"/>
    <w:rsid w:val="002C72E9"/>
    <w:rsid w:val="002C742E"/>
    <w:rsid w:val="002C7628"/>
    <w:rsid w:val="002D01F9"/>
    <w:rsid w:val="002D0374"/>
    <w:rsid w:val="002D0575"/>
    <w:rsid w:val="002D0B70"/>
    <w:rsid w:val="002D0CC6"/>
    <w:rsid w:val="002D14F5"/>
    <w:rsid w:val="002D26A9"/>
    <w:rsid w:val="002D362E"/>
    <w:rsid w:val="002D38A1"/>
    <w:rsid w:val="002D3B84"/>
    <w:rsid w:val="002D41F8"/>
    <w:rsid w:val="002D43F4"/>
    <w:rsid w:val="002D499F"/>
    <w:rsid w:val="002D4D30"/>
    <w:rsid w:val="002D542B"/>
    <w:rsid w:val="002D54CB"/>
    <w:rsid w:val="002D5865"/>
    <w:rsid w:val="002D5995"/>
    <w:rsid w:val="002D5ED2"/>
    <w:rsid w:val="002D5F15"/>
    <w:rsid w:val="002D67EB"/>
    <w:rsid w:val="002D6D79"/>
    <w:rsid w:val="002D7AEB"/>
    <w:rsid w:val="002E0EEA"/>
    <w:rsid w:val="002E2BCB"/>
    <w:rsid w:val="002E513B"/>
    <w:rsid w:val="002E5FA6"/>
    <w:rsid w:val="002E65E5"/>
    <w:rsid w:val="002E6B2B"/>
    <w:rsid w:val="002E7A77"/>
    <w:rsid w:val="002E7A83"/>
    <w:rsid w:val="002E7BD6"/>
    <w:rsid w:val="002F023C"/>
    <w:rsid w:val="002F0720"/>
    <w:rsid w:val="002F37A6"/>
    <w:rsid w:val="002F3B94"/>
    <w:rsid w:val="002F3DF1"/>
    <w:rsid w:val="002F41A1"/>
    <w:rsid w:val="002F43C0"/>
    <w:rsid w:val="002F53AE"/>
    <w:rsid w:val="002F54DF"/>
    <w:rsid w:val="002F5B9A"/>
    <w:rsid w:val="002F5E94"/>
    <w:rsid w:val="002F61CA"/>
    <w:rsid w:val="002F65FE"/>
    <w:rsid w:val="002F71E0"/>
    <w:rsid w:val="002F7C5F"/>
    <w:rsid w:val="002F7C93"/>
    <w:rsid w:val="00300AEC"/>
    <w:rsid w:val="00301104"/>
    <w:rsid w:val="00301F26"/>
    <w:rsid w:val="003025C0"/>
    <w:rsid w:val="0030334D"/>
    <w:rsid w:val="00303368"/>
    <w:rsid w:val="00303395"/>
    <w:rsid w:val="0030347F"/>
    <w:rsid w:val="0030358F"/>
    <w:rsid w:val="00303988"/>
    <w:rsid w:val="00304494"/>
    <w:rsid w:val="00304543"/>
    <w:rsid w:val="0030459F"/>
    <w:rsid w:val="003051DB"/>
    <w:rsid w:val="003055AA"/>
    <w:rsid w:val="00305D4E"/>
    <w:rsid w:val="00305D9C"/>
    <w:rsid w:val="00305E56"/>
    <w:rsid w:val="00305F85"/>
    <w:rsid w:val="003067DB"/>
    <w:rsid w:val="00307124"/>
    <w:rsid w:val="00307327"/>
    <w:rsid w:val="00307442"/>
    <w:rsid w:val="003075FA"/>
    <w:rsid w:val="00307798"/>
    <w:rsid w:val="00307E8F"/>
    <w:rsid w:val="00310486"/>
    <w:rsid w:val="00310B55"/>
    <w:rsid w:val="00310BF6"/>
    <w:rsid w:val="0031111A"/>
    <w:rsid w:val="00311763"/>
    <w:rsid w:val="00311BC8"/>
    <w:rsid w:val="00311F65"/>
    <w:rsid w:val="00312122"/>
    <w:rsid w:val="00312406"/>
    <w:rsid w:val="0031342D"/>
    <w:rsid w:val="003138F5"/>
    <w:rsid w:val="00313CE2"/>
    <w:rsid w:val="003141D4"/>
    <w:rsid w:val="003143A8"/>
    <w:rsid w:val="0031452E"/>
    <w:rsid w:val="003152E8"/>
    <w:rsid w:val="003156C6"/>
    <w:rsid w:val="0031593F"/>
    <w:rsid w:val="00316366"/>
    <w:rsid w:val="0031648E"/>
    <w:rsid w:val="0031672F"/>
    <w:rsid w:val="00317A0E"/>
    <w:rsid w:val="00320CCB"/>
    <w:rsid w:val="00320DBC"/>
    <w:rsid w:val="003211CA"/>
    <w:rsid w:val="00321CBE"/>
    <w:rsid w:val="003220D7"/>
    <w:rsid w:val="00322122"/>
    <w:rsid w:val="00322333"/>
    <w:rsid w:val="0032307A"/>
    <w:rsid w:val="0032359C"/>
    <w:rsid w:val="00323DDE"/>
    <w:rsid w:val="003246DC"/>
    <w:rsid w:val="00324A09"/>
    <w:rsid w:val="00324BE2"/>
    <w:rsid w:val="00324E7E"/>
    <w:rsid w:val="00324F3F"/>
    <w:rsid w:val="00325432"/>
    <w:rsid w:val="0032546B"/>
    <w:rsid w:val="003257AE"/>
    <w:rsid w:val="00325852"/>
    <w:rsid w:val="00326182"/>
    <w:rsid w:val="003261BD"/>
    <w:rsid w:val="00326A8C"/>
    <w:rsid w:val="00326E00"/>
    <w:rsid w:val="00326EE6"/>
    <w:rsid w:val="00326F88"/>
    <w:rsid w:val="0032705B"/>
    <w:rsid w:val="003270FA"/>
    <w:rsid w:val="003271DA"/>
    <w:rsid w:val="003273B1"/>
    <w:rsid w:val="00327FCC"/>
    <w:rsid w:val="003301D1"/>
    <w:rsid w:val="00330767"/>
    <w:rsid w:val="00331509"/>
    <w:rsid w:val="0033182F"/>
    <w:rsid w:val="00331A59"/>
    <w:rsid w:val="00332CC6"/>
    <w:rsid w:val="00332D67"/>
    <w:rsid w:val="003332B1"/>
    <w:rsid w:val="00333719"/>
    <w:rsid w:val="00333C78"/>
    <w:rsid w:val="00334BD6"/>
    <w:rsid w:val="00334D07"/>
    <w:rsid w:val="00334FB8"/>
    <w:rsid w:val="003355A2"/>
    <w:rsid w:val="003363D6"/>
    <w:rsid w:val="00336E3E"/>
    <w:rsid w:val="00337428"/>
    <w:rsid w:val="003375B9"/>
    <w:rsid w:val="0033781F"/>
    <w:rsid w:val="00337846"/>
    <w:rsid w:val="00337B91"/>
    <w:rsid w:val="00337EA0"/>
    <w:rsid w:val="003407EB"/>
    <w:rsid w:val="0034091D"/>
    <w:rsid w:val="003422AC"/>
    <w:rsid w:val="00342AF9"/>
    <w:rsid w:val="00342BB8"/>
    <w:rsid w:val="0034382E"/>
    <w:rsid w:val="003438E9"/>
    <w:rsid w:val="003440F0"/>
    <w:rsid w:val="003443A8"/>
    <w:rsid w:val="00345163"/>
    <w:rsid w:val="003459C2"/>
    <w:rsid w:val="00345B49"/>
    <w:rsid w:val="00345D1F"/>
    <w:rsid w:val="00345DA6"/>
    <w:rsid w:val="00345DA8"/>
    <w:rsid w:val="00345F3D"/>
    <w:rsid w:val="003460DA"/>
    <w:rsid w:val="003464CC"/>
    <w:rsid w:val="003466A4"/>
    <w:rsid w:val="00346A2E"/>
    <w:rsid w:val="003473D1"/>
    <w:rsid w:val="00347B75"/>
    <w:rsid w:val="00347D6E"/>
    <w:rsid w:val="00347EBB"/>
    <w:rsid w:val="00347EBF"/>
    <w:rsid w:val="003501DD"/>
    <w:rsid w:val="003509A7"/>
    <w:rsid w:val="00350A06"/>
    <w:rsid w:val="00350C66"/>
    <w:rsid w:val="00350D30"/>
    <w:rsid w:val="00350EDD"/>
    <w:rsid w:val="00350FF1"/>
    <w:rsid w:val="00351D43"/>
    <w:rsid w:val="0035236B"/>
    <w:rsid w:val="00352528"/>
    <w:rsid w:val="003525B5"/>
    <w:rsid w:val="00352641"/>
    <w:rsid w:val="00353277"/>
    <w:rsid w:val="0035355C"/>
    <w:rsid w:val="00353B17"/>
    <w:rsid w:val="00353BDA"/>
    <w:rsid w:val="00353EB0"/>
    <w:rsid w:val="0035456C"/>
    <w:rsid w:val="0035463A"/>
    <w:rsid w:val="0035509B"/>
    <w:rsid w:val="003555F4"/>
    <w:rsid w:val="00355CFA"/>
    <w:rsid w:val="00356508"/>
    <w:rsid w:val="003567D4"/>
    <w:rsid w:val="00356B16"/>
    <w:rsid w:val="00357134"/>
    <w:rsid w:val="00357194"/>
    <w:rsid w:val="003572F3"/>
    <w:rsid w:val="00357A09"/>
    <w:rsid w:val="00360BE8"/>
    <w:rsid w:val="00360CF6"/>
    <w:rsid w:val="00360E3C"/>
    <w:rsid w:val="0036106F"/>
    <w:rsid w:val="003619E3"/>
    <w:rsid w:val="003628D0"/>
    <w:rsid w:val="00362ABF"/>
    <w:rsid w:val="00363160"/>
    <w:rsid w:val="003631CD"/>
    <w:rsid w:val="00363540"/>
    <w:rsid w:val="00363AAF"/>
    <w:rsid w:val="00363E3F"/>
    <w:rsid w:val="00363E43"/>
    <w:rsid w:val="00364A7A"/>
    <w:rsid w:val="0036576E"/>
    <w:rsid w:val="0036591E"/>
    <w:rsid w:val="00365C8D"/>
    <w:rsid w:val="00365EFC"/>
    <w:rsid w:val="0036606E"/>
    <w:rsid w:val="003663F2"/>
    <w:rsid w:val="00366864"/>
    <w:rsid w:val="003668A2"/>
    <w:rsid w:val="003672E4"/>
    <w:rsid w:val="0036746E"/>
    <w:rsid w:val="00367928"/>
    <w:rsid w:val="00370B49"/>
    <w:rsid w:val="00370EEB"/>
    <w:rsid w:val="00370F91"/>
    <w:rsid w:val="003717F1"/>
    <w:rsid w:val="00371A3D"/>
    <w:rsid w:val="00371C49"/>
    <w:rsid w:val="00371CDF"/>
    <w:rsid w:val="0037262D"/>
    <w:rsid w:val="00372893"/>
    <w:rsid w:val="00373C63"/>
    <w:rsid w:val="00373E32"/>
    <w:rsid w:val="00374FCC"/>
    <w:rsid w:val="0037522D"/>
    <w:rsid w:val="003752B5"/>
    <w:rsid w:val="00375674"/>
    <w:rsid w:val="00375B09"/>
    <w:rsid w:val="00375D7A"/>
    <w:rsid w:val="00375DB4"/>
    <w:rsid w:val="00375EBF"/>
    <w:rsid w:val="003761B1"/>
    <w:rsid w:val="00376385"/>
    <w:rsid w:val="00376653"/>
    <w:rsid w:val="003768AE"/>
    <w:rsid w:val="003773FA"/>
    <w:rsid w:val="00377A06"/>
    <w:rsid w:val="00377CE4"/>
    <w:rsid w:val="0038076E"/>
    <w:rsid w:val="00380B7D"/>
    <w:rsid w:val="00380E4E"/>
    <w:rsid w:val="00381208"/>
    <w:rsid w:val="00381BE1"/>
    <w:rsid w:val="0038237B"/>
    <w:rsid w:val="003824CD"/>
    <w:rsid w:val="003837F4"/>
    <w:rsid w:val="0038385A"/>
    <w:rsid w:val="003839B9"/>
    <w:rsid w:val="0038400E"/>
    <w:rsid w:val="00385298"/>
    <w:rsid w:val="0038587C"/>
    <w:rsid w:val="00385EFC"/>
    <w:rsid w:val="0038673C"/>
    <w:rsid w:val="003868BE"/>
    <w:rsid w:val="00386F98"/>
    <w:rsid w:val="003871C5"/>
    <w:rsid w:val="00387252"/>
    <w:rsid w:val="0038771E"/>
    <w:rsid w:val="00387DBA"/>
    <w:rsid w:val="00387EAF"/>
    <w:rsid w:val="00387F41"/>
    <w:rsid w:val="003902B2"/>
    <w:rsid w:val="0039045E"/>
    <w:rsid w:val="00390871"/>
    <w:rsid w:val="00391396"/>
    <w:rsid w:val="00391A7F"/>
    <w:rsid w:val="0039201A"/>
    <w:rsid w:val="00392F24"/>
    <w:rsid w:val="00393FF3"/>
    <w:rsid w:val="00394529"/>
    <w:rsid w:val="00394A81"/>
    <w:rsid w:val="00394C37"/>
    <w:rsid w:val="00394C43"/>
    <w:rsid w:val="00394DB0"/>
    <w:rsid w:val="0039504C"/>
    <w:rsid w:val="00395DC3"/>
    <w:rsid w:val="0039610B"/>
    <w:rsid w:val="0039654B"/>
    <w:rsid w:val="00396B71"/>
    <w:rsid w:val="00396F62"/>
    <w:rsid w:val="00397107"/>
    <w:rsid w:val="0039732E"/>
    <w:rsid w:val="00397526"/>
    <w:rsid w:val="003976C1"/>
    <w:rsid w:val="0039774A"/>
    <w:rsid w:val="00397ABF"/>
    <w:rsid w:val="003A00F7"/>
    <w:rsid w:val="003A020B"/>
    <w:rsid w:val="003A0846"/>
    <w:rsid w:val="003A0C35"/>
    <w:rsid w:val="003A1141"/>
    <w:rsid w:val="003A16D2"/>
    <w:rsid w:val="003A1B5D"/>
    <w:rsid w:val="003A1F39"/>
    <w:rsid w:val="003A201C"/>
    <w:rsid w:val="003A2257"/>
    <w:rsid w:val="003A2317"/>
    <w:rsid w:val="003A3113"/>
    <w:rsid w:val="003A3486"/>
    <w:rsid w:val="003A3968"/>
    <w:rsid w:val="003A3E6F"/>
    <w:rsid w:val="003A3EA7"/>
    <w:rsid w:val="003A40EA"/>
    <w:rsid w:val="003A44EB"/>
    <w:rsid w:val="003A45F7"/>
    <w:rsid w:val="003A464A"/>
    <w:rsid w:val="003A4968"/>
    <w:rsid w:val="003A4C66"/>
    <w:rsid w:val="003A5123"/>
    <w:rsid w:val="003A6258"/>
    <w:rsid w:val="003A6859"/>
    <w:rsid w:val="003A79E0"/>
    <w:rsid w:val="003B033C"/>
    <w:rsid w:val="003B0757"/>
    <w:rsid w:val="003B0DBD"/>
    <w:rsid w:val="003B10D6"/>
    <w:rsid w:val="003B1244"/>
    <w:rsid w:val="003B215F"/>
    <w:rsid w:val="003B2577"/>
    <w:rsid w:val="003B262F"/>
    <w:rsid w:val="003B3321"/>
    <w:rsid w:val="003B352C"/>
    <w:rsid w:val="003B3833"/>
    <w:rsid w:val="003B3FA3"/>
    <w:rsid w:val="003B3FDC"/>
    <w:rsid w:val="003B4544"/>
    <w:rsid w:val="003B475B"/>
    <w:rsid w:val="003B49BB"/>
    <w:rsid w:val="003B4BBB"/>
    <w:rsid w:val="003B4CA8"/>
    <w:rsid w:val="003B5564"/>
    <w:rsid w:val="003B5B20"/>
    <w:rsid w:val="003B5E81"/>
    <w:rsid w:val="003B73A3"/>
    <w:rsid w:val="003B75C7"/>
    <w:rsid w:val="003C04CF"/>
    <w:rsid w:val="003C065F"/>
    <w:rsid w:val="003C06C5"/>
    <w:rsid w:val="003C06FA"/>
    <w:rsid w:val="003C0912"/>
    <w:rsid w:val="003C10C1"/>
    <w:rsid w:val="003C1262"/>
    <w:rsid w:val="003C1E23"/>
    <w:rsid w:val="003C1E71"/>
    <w:rsid w:val="003C1EE2"/>
    <w:rsid w:val="003C2217"/>
    <w:rsid w:val="003C23D2"/>
    <w:rsid w:val="003C2A2E"/>
    <w:rsid w:val="003C31FF"/>
    <w:rsid w:val="003C3E55"/>
    <w:rsid w:val="003C4B0B"/>
    <w:rsid w:val="003C4CF0"/>
    <w:rsid w:val="003C566A"/>
    <w:rsid w:val="003C6CE4"/>
    <w:rsid w:val="003C719F"/>
    <w:rsid w:val="003C7316"/>
    <w:rsid w:val="003C738E"/>
    <w:rsid w:val="003C7574"/>
    <w:rsid w:val="003C7F95"/>
    <w:rsid w:val="003D0055"/>
    <w:rsid w:val="003D1F06"/>
    <w:rsid w:val="003D281F"/>
    <w:rsid w:val="003D2993"/>
    <w:rsid w:val="003D3495"/>
    <w:rsid w:val="003D34D4"/>
    <w:rsid w:val="003D3689"/>
    <w:rsid w:val="003D3806"/>
    <w:rsid w:val="003D4654"/>
    <w:rsid w:val="003D478C"/>
    <w:rsid w:val="003D515D"/>
    <w:rsid w:val="003D54EA"/>
    <w:rsid w:val="003D566B"/>
    <w:rsid w:val="003D58DE"/>
    <w:rsid w:val="003D5E42"/>
    <w:rsid w:val="003D62BD"/>
    <w:rsid w:val="003D6559"/>
    <w:rsid w:val="003D73EF"/>
    <w:rsid w:val="003D7600"/>
    <w:rsid w:val="003D77FD"/>
    <w:rsid w:val="003D7E5A"/>
    <w:rsid w:val="003E027D"/>
    <w:rsid w:val="003E0CFD"/>
    <w:rsid w:val="003E224F"/>
    <w:rsid w:val="003E28AB"/>
    <w:rsid w:val="003E3172"/>
    <w:rsid w:val="003E3DF9"/>
    <w:rsid w:val="003E4386"/>
    <w:rsid w:val="003E445E"/>
    <w:rsid w:val="003E4544"/>
    <w:rsid w:val="003E4DCC"/>
    <w:rsid w:val="003E5096"/>
    <w:rsid w:val="003E51AF"/>
    <w:rsid w:val="003E594E"/>
    <w:rsid w:val="003E6331"/>
    <w:rsid w:val="003E646B"/>
    <w:rsid w:val="003E65E7"/>
    <w:rsid w:val="003E69A4"/>
    <w:rsid w:val="003E7C4F"/>
    <w:rsid w:val="003F1E19"/>
    <w:rsid w:val="003F348D"/>
    <w:rsid w:val="003F3541"/>
    <w:rsid w:val="003F3F03"/>
    <w:rsid w:val="003F4063"/>
    <w:rsid w:val="003F4191"/>
    <w:rsid w:val="003F45A7"/>
    <w:rsid w:val="003F46B4"/>
    <w:rsid w:val="003F515C"/>
    <w:rsid w:val="003F54D9"/>
    <w:rsid w:val="003F5D82"/>
    <w:rsid w:val="003F5E39"/>
    <w:rsid w:val="003F5E8C"/>
    <w:rsid w:val="003F6357"/>
    <w:rsid w:val="003F7732"/>
    <w:rsid w:val="003F7D7D"/>
    <w:rsid w:val="004011BB"/>
    <w:rsid w:val="004015C2"/>
    <w:rsid w:val="00401923"/>
    <w:rsid w:val="004024B5"/>
    <w:rsid w:val="00402526"/>
    <w:rsid w:val="004029C2"/>
    <w:rsid w:val="00403620"/>
    <w:rsid w:val="00403A3E"/>
    <w:rsid w:val="00403E56"/>
    <w:rsid w:val="004040F2"/>
    <w:rsid w:val="00404231"/>
    <w:rsid w:val="00404606"/>
    <w:rsid w:val="00404D08"/>
    <w:rsid w:val="004056BB"/>
    <w:rsid w:val="00406446"/>
    <w:rsid w:val="004065F6"/>
    <w:rsid w:val="00406754"/>
    <w:rsid w:val="0040677D"/>
    <w:rsid w:val="0040711F"/>
    <w:rsid w:val="00407EAB"/>
    <w:rsid w:val="004100D9"/>
    <w:rsid w:val="004110FA"/>
    <w:rsid w:val="00411A2A"/>
    <w:rsid w:val="00411AF9"/>
    <w:rsid w:val="004127AE"/>
    <w:rsid w:val="00413345"/>
    <w:rsid w:val="004136A0"/>
    <w:rsid w:val="00414BAF"/>
    <w:rsid w:val="0041511D"/>
    <w:rsid w:val="004153AC"/>
    <w:rsid w:val="00415A47"/>
    <w:rsid w:val="00415CB9"/>
    <w:rsid w:val="00416945"/>
    <w:rsid w:val="00417B4C"/>
    <w:rsid w:val="00420556"/>
    <w:rsid w:val="00420A4E"/>
    <w:rsid w:val="00420E32"/>
    <w:rsid w:val="00420E7C"/>
    <w:rsid w:val="00421003"/>
    <w:rsid w:val="00421170"/>
    <w:rsid w:val="004212A5"/>
    <w:rsid w:val="00421A0F"/>
    <w:rsid w:val="00421DC4"/>
    <w:rsid w:val="004225E7"/>
    <w:rsid w:val="004239B1"/>
    <w:rsid w:val="004241E4"/>
    <w:rsid w:val="004247DE"/>
    <w:rsid w:val="00424CF3"/>
    <w:rsid w:val="00424D8A"/>
    <w:rsid w:val="0042500D"/>
    <w:rsid w:val="004252CC"/>
    <w:rsid w:val="00425C55"/>
    <w:rsid w:val="0042664C"/>
    <w:rsid w:val="00426680"/>
    <w:rsid w:val="00426751"/>
    <w:rsid w:val="00426C3E"/>
    <w:rsid w:val="00427395"/>
    <w:rsid w:val="00427753"/>
    <w:rsid w:val="00430535"/>
    <w:rsid w:val="00430BD8"/>
    <w:rsid w:val="00431275"/>
    <w:rsid w:val="004312F5"/>
    <w:rsid w:val="00431724"/>
    <w:rsid w:val="00431935"/>
    <w:rsid w:val="00431EAA"/>
    <w:rsid w:val="00432867"/>
    <w:rsid w:val="00433C5B"/>
    <w:rsid w:val="00434052"/>
    <w:rsid w:val="0043456E"/>
    <w:rsid w:val="00434663"/>
    <w:rsid w:val="00434739"/>
    <w:rsid w:val="00434934"/>
    <w:rsid w:val="00434FD8"/>
    <w:rsid w:val="00435A71"/>
    <w:rsid w:val="00435F63"/>
    <w:rsid w:val="004369AF"/>
    <w:rsid w:val="004370D8"/>
    <w:rsid w:val="00437140"/>
    <w:rsid w:val="00437CC5"/>
    <w:rsid w:val="00437D1E"/>
    <w:rsid w:val="00440C83"/>
    <w:rsid w:val="00440FD2"/>
    <w:rsid w:val="00441477"/>
    <w:rsid w:val="004418AB"/>
    <w:rsid w:val="00441D17"/>
    <w:rsid w:val="00442340"/>
    <w:rsid w:val="00442516"/>
    <w:rsid w:val="004427A6"/>
    <w:rsid w:val="0044287F"/>
    <w:rsid w:val="00442D38"/>
    <w:rsid w:val="004433DE"/>
    <w:rsid w:val="00443C32"/>
    <w:rsid w:val="00445152"/>
    <w:rsid w:val="004454AF"/>
    <w:rsid w:val="00445BE1"/>
    <w:rsid w:val="004470A3"/>
    <w:rsid w:val="00450564"/>
    <w:rsid w:val="004505AD"/>
    <w:rsid w:val="004508F7"/>
    <w:rsid w:val="004509D0"/>
    <w:rsid w:val="00450EE7"/>
    <w:rsid w:val="0045127E"/>
    <w:rsid w:val="0045194C"/>
    <w:rsid w:val="00451E1D"/>
    <w:rsid w:val="004523E5"/>
    <w:rsid w:val="004527A0"/>
    <w:rsid w:val="00452826"/>
    <w:rsid w:val="00452F0C"/>
    <w:rsid w:val="004530AD"/>
    <w:rsid w:val="00453213"/>
    <w:rsid w:val="00453CC3"/>
    <w:rsid w:val="00454569"/>
    <w:rsid w:val="004547C9"/>
    <w:rsid w:val="0045500F"/>
    <w:rsid w:val="004553DA"/>
    <w:rsid w:val="00455DDB"/>
    <w:rsid w:val="00456D22"/>
    <w:rsid w:val="0045731B"/>
    <w:rsid w:val="00457963"/>
    <w:rsid w:val="00457988"/>
    <w:rsid w:val="00457F64"/>
    <w:rsid w:val="00457F76"/>
    <w:rsid w:val="00460925"/>
    <w:rsid w:val="00460E2D"/>
    <w:rsid w:val="00461058"/>
    <w:rsid w:val="004619C3"/>
    <w:rsid w:val="00463123"/>
    <w:rsid w:val="00463426"/>
    <w:rsid w:val="004634C4"/>
    <w:rsid w:val="00463C0F"/>
    <w:rsid w:val="00463DDC"/>
    <w:rsid w:val="00464539"/>
    <w:rsid w:val="0046501F"/>
    <w:rsid w:val="0046538E"/>
    <w:rsid w:val="0046577C"/>
    <w:rsid w:val="00465D99"/>
    <w:rsid w:val="00466698"/>
    <w:rsid w:val="0046687B"/>
    <w:rsid w:val="00466CC5"/>
    <w:rsid w:val="00467124"/>
    <w:rsid w:val="004675B2"/>
    <w:rsid w:val="00471164"/>
    <w:rsid w:val="0047129E"/>
    <w:rsid w:val="004713AB"/>
    <w:rsid w:val="0047165D"/>
    <w:rsid w:val="004719A8"/>
    <w:rsid w:val="004721B0"/>
    <w:rsid w:val="00472774"/>
    <w:rsid w:val="00473E59"/>
    <w:rsid w:val="0047420C"/>
    <w:rsid w:val="0047475C"/>
    <w:rsid w:val="00474CA2"/>
    <w:rsid w:val="004752C1"/>
    <w:rsid w:val="00475886"/>
    <w:rsid w:val="00475C37"/>
    <w:rsid w:val="00475FF9"/>
    <w:rsid w:val="004760DB"/>
    <w:rsid w:val="004760F1"/>
    <w:rsid w:val="00476688"/>
    <w:rsid w:val="004770A5"/>
    <w:rsid w:val="00480067"/>
    <w:rsid w:val="004802FF"/>
    <w:rsid w:val="004806A1"/>
    <w:rsid w:val="004809B6"/>
    <w:rsid w:val="00480CE3"/>
    <w:rsid w:val="00481AA8"/>
    <w:rsid w:val="004821BC"/>
    <w:rsid w:val="00482DB6"/>
    <w:rsid w:val="00482EE7"/>
    <w:rsid w:val="00483C47"/>
    <w:rsid w:val="00485354"/>
    <w:rsid w:val="00485ADA"/>
    <w:rsid w:val="00485F73"/>
    <w:rsid w:val="0048622C"/>
    <w:rsid w:val="00486AAB"/>
    <w:rsid w:val="00486E7E"/>
    <w:rsid w:val="004870B3"/>
    <w:rsid w:val="00487BBD"/>
    <w:rsid w:val="0049059C"/>
    <w:rsid w:val="00490C81"/>
    <w:rsid w:val="00490C9A"/>
    <w:rsid w:val="00490CD4"/>
    <w:rsid w:val="004913E2"/>
    <w:rsid w:val="00491607"/>
    <w:rsid w:val="0049220A"/>
    <w:rsid w:val="00492320"/>
    <w:rsid w:val="00492671"/>
    <w:rsid w:val="00492735"/>
    <w:rsid w:val="004932E9"/>
    <w:rsid w:val="00493896"/>
    <w:rsid w:val="00494D9C"/>
    <w:rsid w:val="00494E3C"/>
    <w:rsid w:val="004950B6"/>
    <w:rsid w:val="0049561A"/>
    <w:rsid w:val="0049570E"/>
    <w:rsid w:val="00495C81"/>
    <w:rsid w:val="00496094"/>
    <w:rsid w:val="00496637"/>
    <w:rsid w:val="004967A8"/>
    <w:rsid w:val="0049687D"/>
    <w:rsid w:val="004969BB"/>
    <w:rsid w:val="00496A86"/>
    <w:rsid w:val="00496C2C"/>
    <w:rsid w:val="00497816"/>
    <w:rsid w:val="00497EFB"/>
    <w:rsid w:val="004A0637"/>
    <w:rsid w:val="004A08F6"/>
    <w:rsid w:val="004A10FA"/>
    <w:rsid w:val="004A1426"/>
    <w:rsid w:val="004A1B8B"/>
    <w:rsid w:val="004A1C33"/>
    <w:rsid w:val="004A29B5"/>
    <w:rsid w:val="004A2A7F"/>
    <w:rsid w:val="004A2F65"/>
    <w:rsid w:val="004A3291"/>
    <w:rsid w:val="004A4A44"/>
    <w:rsid w:val="004A53AB"/>
    <w:rsid w:val="004A6550"/>
    <w:rsid w:val="004A6A11"/>
    <w:rsid w:val="004A6FB8"/>
    <w:rsid w:val="004A7930"/>
    <w:rsid w:val="004A7A66"/>
    <w:rsid w:val="004B0120"/>
    <w:rsid w:val="004B0CD5"/>
    <w:rsid w:val="004B0CF1"/>
    <w:rsid w:val="004B0EF3"/>
    <w:rsid w:val="004B110C"/>
    <w:rsid w:val="004B12A6"/>
    <w:rsid w:val="004B179D"/>
    <w:rsid w:val="004B1F4A"/>
    <w:rsid w:val="004B277B"/>
    <w:rsid w:val="004B2DD6"/>
    <w:rsid w:val="004B304A"/>
    <w:rsid w:val="004B3368"/>
    <w:rsid w:val="004B3497"/>
    <w:rsid w:val="004B3E57"/>
    <w:rsid w:val="004B3F46"/>
    <w:rsid w:val="004B429E"/>
    <w:rsid w:val="004B452C"/>
    <w:rsid w:val="004B4CA2"/>
    <w:rsid w:val="004B5B27"/>
    <w:rsid w:val="004B5BB6"/>
    <w:rsid w:val="004B5D20"/>
    <w:rsid w:val="004B640F"/>
    <w:rsid w:val="004B79F6"/>
    <w:rsid w:val="004C0292"/>
    <w:rsid w:val="004C0904"/>
    <w:rsid w:val="004C0D43"/>
    <w:rsid w:val="004C123E"/>
    <w:rsid w:val="004C2067"/>
    <w:rsid w:val="004C2790"/>
    <w:rsid w:val="004C35D1"/>
    <w:rsid w:val="004C365B"/>
    <w:rsid w:val="004C3DF9"/>
    <w:rsid w:val="004C4024"/>
    <w:rsid w:val="004C4BB9"/>
    <w:rsid w:val="004C564E"/>
    <w:rsid w:val="004C5733"/>
    <w:rsid w:val="004C5F4E"/>
    <w:rsid w:val="004C64E3"/>
    <w:rsid w:val="004C6578"/>
    <w:rsid w:val="004D0834"/>
    <w:rsid w:val="004D0A36"/>
    <w:rsid w:val="004D0ACB"/>
    <w:rsid w:val="004D112F"/>
    <w:rsid w:val="004D119C"/>
    <w:rsid w:val="004D12D2"/>
    <w:rsid w:val="004D1D57"/>
    <w:rsid w:val="004D1F55"/>
    <w:rsid w:val="004D2432"/>
    <w:rsid w:val="004D3480"/>
    <w:rsid w:val="004D36AB"/>
    <w:rsid w:val="004D389B"/>
    <w:rsid w:val="004D3F1F"/>
    <w:rsid w:val="004D4430"/>
    <w:rsid w:val="004D4508"/>
    <w:rsid w:val="004D4810"/>
    <w:rsid w:val="004D493E"/>
    <w:rsid w:val="004D5546"/>
    <w:rsid w:val="004D56C5"/>
    <w:rsid w:val="004D576D"/>
    <w:rsid w:val="004D64D7"/>
    <w:rsid w:val="004D6A84"/>
    <w:rsid w:val="004D7689"/>
    <w:rsid w:val="004D77EB"/>
    <w:rsid w:val="004D7F44"/>
    <w:rsid w:val="004E0CA4"/>
    <w:rsid w:val="004E12A7"/>
    <w:rsid w:val="004E1AFA"/>
    <w:rsid w:val="004E1D66"/>
    <w:rsid w:val="004E2CAE"/>
    <w:rsid w:val="004E34E4"/>
    <w:rsid w:val="004E37C6"/>
    <w:rsid w:val="004E3810"/>
    <w:rsid w:val="004E38BE"/>
    <w:rsid w:val="004E4E93"/>
    <w:rsid w:val="004E5822"/>
    <w:rsid w:val="004E5F59"/>
    <w:rsid w:val="004E6B4E"/>
    <w:rsid w:val="004E6DD7"/>
    <w:rsid w:val="004E6F2D"/>
    <w:rsid w:val="004E753A"/>
    <w:rsid w:val="004F060D"/>
    <w:rsid w:val="004F0E69"/>
    <w:rsid w:val="004F14A3"/>
    <w:rsid w:val="004F1562"/>
    <w:rsid w:val="004F19E8"/>
    <w:rsid w:val="004F2420"/>
    <w:rsid w:val="004F3F9C"/>
    <w:rsid w:val="004F4B8F"/>
    <w:rsid w:val="004F5A26"/>
    <w:rsid w:val="004F5B78"/>
    <w:rsid w:val="004F5E71"/>
    <w:rsid w:val="004F6D87"/>
    <w:rsid w:val="004F7DB8"/>
    <w:rsid w:val="00500898"/>
    <w:rsid w:val="00500F5D"/>
    <w:rsid w:val="00501BBC"/>
    <w:rsid w:val="00501C6D"/>
    <w:rsid w:val="00501E33"/>
    <w:rsid w:val="00502730"/>
    <w:rsid w:val="00502768"/>
    <w:rsid w:val="005029C4"/>
    <w:rsid w:val="00503594"/>
    <w:rsid w:val="00505214"/>
    <w:rsid w:val="0050543E"/>
    <w:rsid w:val="005059B7"/>
    <w:rsid w:val="00505E8C"/>
    <w:rsid w:val="00506246"/>
    <w:rsid w:val="00506479"/>
    <w:rsid w:val="00506599"/>
    <w:rsid w:val="00506D33"/>
    <w:rsid w:val="00507341"/>
    <w:rsid w:val="00507A42"/>
    <w:rsid w:val="00510500"/>
    <w:rsid w:val="00510A2F"/>
    <w:rsid w:val="00510CBC"/>
    <w:rsid w:val="00511D23"/>
    <w:rsid w:val="00511FDC"/>
    <w:rsid w:val="00512006"/>
    <w:rsid w:val="005125DD"/>
    <w:rsid w:val="005132F5"/>
    <w:rsid w:val="005138E9"/>
    <w:rsid w:val="00514130"/>
    <w:rsid w:val="00514208"/>
    <w:rsid w:val="00514C1F"/>
    <w:rsid w:val="00514F15"/>
    <w:rsid w:val="005156F9"/>
    <w:rsid w:val="00515E2B"/>
    <w:rsid w:val="005164B8"/>
    <w:rsid w:val="00516557"/>
    <w:rsid w:val="0051691A"/>
    <w:rsid w:val="00516CF1"/>
    <w:rsid w:val="00516D1E"/>
    <w:rsid w:val="005175A0"/>
    <w:rsid w:val="005178BD"/>
    <w:rsid w:val="00520467"/>
    <w:rsid w:val="005215D0"/>
    <w:rsid w:val="00522AF1"/>
    <w:rsid w:val="00523586"/>
    <w:rsid w:val="00523734"/>
    <w:rsid w:val="005238F8"/>
    <w:rsid w:val="00524037"/>
    <w:rsid w:val="0052433C"/>
    <w:rsid w:val="00524405"/>
    <w:rsid w:val="0052475E"/>
    <w:rsid w:val="005254CD"/>
    <w:rsid w:val="00525AB5"/>
    <w:rsid w:val="00525B7A"/>
    <w:rsid w:val="00525C37"/>
    <w:rsid w:val="0052620F"/>
    <w:rsid w:val="0052661F"/>
    <w:rsid w:val="005269A4"/>
    <w:rsid w:val="00526F3F"/>
    <w:rsid w:val="00526FF9"/>
    <w:rsid w:val="0052703E"/>
    <w:rsid w:val="005270B9"/>
    <w:rsid w:val="0052755D"/>
    <w:rsid w:val="00527B60"/>
    <w:rsid w:val="00527C7C"/>
    <w:rsid w:val="005303F3"/>
    <w:rsid w:val="005309F7"/>
    <w:rsid w:val="00531DB6"/>
    <w:rsid w:val="00532765"/>
    <w:rsid w:val="0053364D"/>
    <w:rsid w:val="00534B78"/>
    <w:rsid w:val="00534CF4"/>
    <w:rsid w:val="00535016"/>
    <w:rsid w:val="0053520B"/>
    <w:rsid w:val="0053529C"/>
    <w:rsid w:val="00535412"/>
    <w:rsid w:val="00535BFD"/>
    <w:rsid w:val="00535C0B"/>
    <w:rsid w:val="005363B0"/>
    <w:rsid w:val="00536C39"/>
    <w:rsid w:val="00536D98"/>
    <w:rsid w:val="005376AA"/>
    <w:rsid w:val="005400FF"/>
    <w:rsid w:val="005405AC"/>
    <w:rsid w:val="005409D5"/>
    <w:rsid w:val="0054164B"/>
    <w:rsid w:val="00541931"/>
    <w:rsid w:val="00541E79"/>
    <w:rsid w:val="005420E1"/>
    <w:rsid w:val="00542565"/>
    <w:rsid w:val="00542A65"/>
    <w:rsid w:val="00542C8F"/>
    <w:rsid w:val="005436B2"/>
    <w:rsid w:val="0054370B"/>
    <w:rsid w:val="00543DFF"/>
    <w:rsid w:val="00544BE1"/>
    <w:rsid w:val="005450E4"/>
    <w:rsid w:val="00545966"/>
    <w:rsid w:val="0054648F"/>
    <w:rsid w:val="005464AF"/>
    <w:rsid w:val="0054659A"/>
    <w:rsid w:val="0054751E"/>
    <w:rsid w:val="005478A3"/>
    <w:rsid w:val="00551167"/>
    <w:rsid w:val="00552B71"/>
    <w:rsid w:val="00552E5A"/>
    <w:rsid w:val="00552EB7"/>
    <w:rsid w:val="00553965"/>
    <w:rsid w:val="0055397C"/>
    <w:rsid w:val="00554D19"/>
    <w:rsid w:val="00554F09"/>
    <w:rsid w:val="0055531F"/>
    <w:rsid w:val="0055534A"/>
    <w:rsid w:val="0055547E"/>
    <w:rsid w:val="005558B9"/>
    <w:rsid w:val="005559D8"/>
    <w:rsid w:val="00555C30"/>
    <w:rsid w:val="005568EC"/>
    <w:rsid w:val="00557CEE"/>
    <w:rsid w:val="005604A6"/>
    <w:rsid w:val="00560A68"/>
    <w:rsid w:val="00561C17"/>
    <w:rsid w:val="005620CE"/>
    <w:rsid w:val="005624E7"/>
    <w:rsid w:val="005628DD"/>
    <w:rsid w:val="00562904"/>
    <w:rsid w:val="00562F9A"/>
    <w:rsid w:val="0056376A"/>
    <w:rsid w:val="00563A1C"/>
    <w:rsid w:val="005648C2"/>
    <w:rsid w:val="005649CC"/>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03C"/>
    <w:rsid w:val="0057673D"/>
    <w:rsid w:val="00576D33"/>
    <w:rsid w:val="00576F72"/>
    <w:rsid w:val="00577198"/>
    <w:rsid w:val="005773B5"/>
    <w:rsid w:val="00577543"/>
    <w:rsid w:val="00577F8C"/>
    <w:rsid w:val="0058047A"/>
    <w:rsid w:val="00580FE6"/>
    <w:rsid w:val="00581629"/>
    <w:rsid w:val="00581A4D"/>
    <w:rsid w:val="00581E12"/>
    <w:rsid w:val="0058244D"/>
    <w:rsid w:val="005837D8"/>
    <w:rsid w:val="00583973"/>
    <w:rsid w:val="00583A5A"/>
    <w:rsid w:val="00583DAC"/>
    <w:rsid w:val="005850FE"/>
    <w:rsid w:val="005855B6"/>
    <w:rsid w:val="005856CC"/>
    <w:rsid w:val="00585BEE"/>
    <w:rsid w:val="00585D1A"/>
    <w:rsid w:val="005908C7"/>
    <w:rsid w:val="00590AB7"/>
    <w:rsid w:val="0059100D"/>
    <w:rsid w:val="005915AB"/>
    <w:rsid w:val="005915AD"/>
    <w:rsid w:val="00591C9D"/>
    <w:rsid w:val="005923CE"/>
    <w:rsid w:val="005936BF"/>
    <w:rsid w:val="005938AC"/>
    <w:rsid w:val="0059405C"/>
    <w:rsid w:val="00594A13"/>
    <w:rsid w:val="005958A8"/>
    <w:rsid w:val="00595989"/>
    <w:rsid w:val="00595D6C"/>
    <w:rsid w:val="00595F23"/>
    <w:rsid w:val="005960F3"/>
    <w:rsid w:val="005962A1"/>
    <w:rsid w:val="00596B2B"/>
    <w:rsid w:val="005978A8"/>
    <w:rsid w:val="005A1EA5"/>
    <w:rsid w:val="005A267C"/>
    <w:rsid w:val="005A2993"/>
    <w:rsid w:val="005A3446"/>
    <w:rsid w:val="005A35B9"/>
    <w:rsid w:val="005A37E1"/>
    <w:rsid w:val="005A38BC"/>
    <w:rsid w:val="005A3D7E"/>
    <w:rsid w:val="005A3FA4"/>
    <w:rsid w:val="005A4143"/>
    <w:rsid w:val="005A4ADF"/>
    <w:rsid w:val="005A546C"/>
    <w:rsid w:val="005A54B2"/>
    <w:rsid w:val="005A5530"/>
    <w:rsid w:val="005A5608"/>
    <w:rsid w:val="005A56F2"/>
    <w:rsid w:val="005A5AC0"/>
    <w:rsid w:val="005A6203"/>
    <w:rsid w:val="005A636D"/>
    <w:rsid w:val="005A6CB3"/>
    <w:rsid w:val="005A6E28"/>
    <w:rsid w:val="005A7040"/>
    <w:rsid w:val="005A7BAF"/>
    <w:rsid w:val="005A7D8C"/>
    <w:rsid w:val="005B002A"/>
    <w:rsid w:val="005B008E"/>
    <w:rsid w:val="005B0221"/>
    <w:rsid w:val="005B051F"/>
    <w:rsid w:val="005B235A"/>
    <w:rsid w:val="005B2898"/>
    <w:rsid w:val="005B2F88"/>
    <w:rsid w:val="005B394F"/>
    <w:rsid w:val="005B403C"/>
    <w:rsid w:val="005B4081"/>
    <w:rsid w:val="005B41F9"/>
    <w:rsid w:val="005B426B"/>
    <w:rsid w:val="005B4702"/>
    <w:rsid w:val="005B4881"/>
    <w:rsid w:val="005B4EB9"/>
    <w:rsid w:val="005B5274"/>
    <w:rsid w:val="005B55DB"/>
    <w:rsid w:val="005B6122"/>
    <w:rsid w:val="005B672D"/>
    <w:rsid w:val="005B68C8"/>
    <w:rsid w:val="005C0734"/>
    <w:rsid w:val="005C2078"/>
    <w:rsid w:val="005C2304"/>
    <w:rsid w:val="005C24CF"/>
    <w:rsid w:val="005C2676"/>
    <w:rsid w:val="005C38B6"/>
    <w:rsid w:val="005C39AA"/>
    <w:rsid w:val="005C3D8E"/>
    <w:rsid w:val="005C3DF7"/>
    <w:rsid w:val="005C405B"/>
    <w:rsid w:val="005C49CB"/>
    <w:rsid w:val="005C4F16"/>
    <w:rsid w:val="005C5156"/>
    <w:rsid w:val="005C52B7"/>
    <w:rsid w:val="005C540C"/>
    <w:rsid w:val="005C56C3"/>
    <w:rsid w:val="005C5C2A"/>
    <w:rsid w:val="005C6456"/>
    <w:rsid w:val="005C6D8B"/>
    <w:rsid w:val="005C6ED4"/>
    <w:rsid w:val="005C739D"/>
    <w:rsid w:val="005C7BF1"/>
    <w:rsid w:val="005C7CEF"/>
    <w:rsid w:val="005D01A3"/>
    <w:rsid w:val="005D0493"/>
    <w:rsid w:val="005D0924"/>
    <w:rsid w:val="005D0AC1"/>
    <w:rsid w:val="005D0EA8"/>
    <w:rsid w:val="005D1138"/>
    <w:rsid w:val="005D1730"/>
    <w:rsid w:val="005D183F"/>
    <w:rsid w:val="005D1D17"/>
    <w:rsid w:val="005D1DE3"/>
    <w:rsid w:val="005D1EA3"/>
    <w:rsid w:val="005D1EF8"/>
    <w:rsid w:val="005D2B44"/>
    <w:rsid w:val="005D3568"/>
    <w:rsid w:val="005D3CC1"/>
    <w:rsid w:val="005D419E"/>
    <w:rsid w:val="005D4552"/>
    <w:rsid w:val="005D468B"/>
    <w:rsid w:val="005D4A7E"/>
    <w:rsid w:val="005D54A1"/>
    <w:rsid w:val="005D54CD"/>
    <w:rsid w:val="005D6089"/>
    <w:rsid w:val="005D6842"/>
    <w:rsid w:val="005D6996"/>
    <w:rsid w:val="005D6BEA"/>
    <w:rsid w:val="005D6F92"/>
    <w:rsid w:val="005D786D"/>
    <w:rsid w:val="005E04B2"/>
    <w:rsid w:val="005E0A59"/>
    <w:rsid w:val="005E10C5"/>
    <w:rsid w:val="005E1EC7"/>
    <w:rsid w:val="005E241C"/>
    <w:rsid w:val="005E2E81"/>
    <w:rsid w:val="005E35CB"/>
    <w:rsid w:val="005E3EB6"/>
    <w:rsid w:val="005E51D9"/>
    <w:rsid w:val="005E58E9"/>
    <w:rsid w:val="005E5DCB"/>
    <w:rsid w:val="005E5F77"/>
    <w:rsid w:val="005E6461"/>
    <w:rsid w:val="005E6605"/>
    <w:rsid w:val="005E660C"/>
    <w:rsid w:val="005E6C9B"/>
    <w:rsid w:val="005E75DF"/>
    <w:rsid w:val="005E7CE3"/>
    <w:rsid w:val="005F01CB"/>
    <w:rsid w:val="005F03E6"/>
    <w:rsid w:val="005F0C04"/>
    <w:rsid w:val="005F1048"/>
    <w:rsid w:val="005F1178"/>
    <w:rsid w:val="005F14A5"/>
    <w:rsid w:val="005F15E9"/>
    <w:rsid w:val="005F1BF0"/>
    <w:rsid w:val="005F2151"/>
    <w:rsid w:val="005F260A"/>
    <w:rsid w:val="005F39D6"/>
    <w:rsid w:val="005F3E13"/>
    <w:rsid w:val="005F4EC6"/>
    <w:rsid w:val="005F5144"/>
    <w:rsid w:val="005F5728"/>
    <w:rsid w:val="005F5CD3"/>
    <w:rsid w:val="005F60D5"/>
    <w:rsid w:val="005F6228"/>
    <w:rsid w:val="005F6A3E"/>
    <w:rsid w:val="005F6C3F"/>
    <w:rsid w:val="005F7322"/>
    <w:rsid w:val="005F74BA"/>
    <w:rsid w:val="005F7AF2"/>
    <w:rsid w:val="005F7B8D"/>
    <w:rsid w:val="006002BF"/>
    <w:rsid w:val="006005AF"/>
    <w:rsid w:val="00600614"/>
    <w:rsid w:val="00602740"/>
    <w:rsid w:val="0060330F"/>
    <w:rsid w:val="00603680"/>
    <w:rsid w:val="006040C8"/>
    <w:rsid w:val="0060426F"/>
    <w:rsid w:val="006042C1"/>
    <w:rsid w:val="006045E3"/>
    <w:rsid w:val="006047FB"/>
    <w:rsid w:val="00604AA8"/>
    <w:rsid w:val="00604BFF"/>
    <w:rsid w:val="006063F0"/>
    <w:rsid w:val="00606819"/>
    <w:rsid w:val="00606D56"/>
    <w:rsid w:val="006075BD"/>
    <w:rsid w:val="00607C37"/>
    <w:rsid w:val="00607C4C"/>
    <w:rsid w:val="00610568"/>
    <w:rsid w:val="00610599"/>
    <w:rsid w:val="00610729"/>
    <w:rsid w:val="00610A5C"/>
    <w:rsid w:val="00610B16"/>
    <w:rsid w:val="006119CE"/>
    <w:rsid w:val="006121A3"/>
    <w:rsid w:val="006128A3"/>
    <w:rsid w:val="00613853"/>
    <w:rsid w:val="00613F76"/>
    <w:rsid w:val="006149D3"/>
    <w:rsid w:val="00615113"/>
    <w:rsid w:val="00615331"/>
    <w:rsid w:val="006158C3"/>
    <w:rsid w:val="00615BC8"/>
    <w:rsid w:val="00615C9B"/>
    <w:rsid w:val="00615F44"/>
    <w:rsid w:val="00616059"/>
    <w:rsid w:val="006160F9"/>
    <w:rsid w:val="006167D1"/>
    <w:rsid w:val="006167D8"/>
    <w:rsid w:val="00616E86"/>
    <w:rsid w:val="006172E1"/>
    <w:rsid w:val="0061735A"/>
    <w:rsid w:val="006211C6"/>
    <w:rsid w:val="006227DF"/>
    <w:rsid w:val="00623377"/>
    <w:rsid w:val="00623590"/>
    <w:rsid w:val="00624178"/>
    <w:rsid w:val="006260E2"/>
    <w:rsid w:val="00626205"/>
    <w:rsid w:val="00626488"/>
    <w:rsid w:val="006276B4"/>
    <w:rsid w:val="00630C12"/>
    <w:rsid w:val="00631327"/>
    <w:rsid w:val="006315B0"/>
    <w:rsid w:val="00631FB5"/>
    <w:rsid w:val="00632331"/>
    <w:rsid w:val="006323F7"/>
    <w:rsid w:val="00632509"/>
    <w:rsid w:val="0063341C"/>
    <w:rsid w:val="00633755"/>
    <w:rsid w:val="00633BFB"/>
    <w:rsid w:val="0063521E"/>
    <w:rsid w:val="006354E4"/>
    <w:rsid w:val="0063587B"/>
    <w:rsid w:val="00636629"/>
    <w:rsid w:val="00636F09"/>
    <w:rsid w:val="00637606"/>
    <w:rsid w:val="0064011B"/>
    <w:rsid w:val="006401A6"/>
    <w:rsid w:val="00640B61"/>
    <w:rsid w:val="006417B3"/>
    <w:rsid w:val="00641A8D"/>
    <w:rsid w:val="00641CAA"/>
    <w:rsid w:val="00641E5D"/>
    <w:rsid w:val="00642404"/>
    <w:rsid w:val="006428E6"/>
    <w:rsid w:val="00642CCB"/>
    <w:rsid w:val="00643319"/>
    <w:rsid w:val="0064331D"/>
    <w:rsid w:val="00643410"/>
    <w:rsid w:val="00644DA0"/>
    <w:rsid w:val="00644F0C"/>
    <w:rsid w:val="00645C53"/>
    <w:rsid w:val="00646298"/>
    <w:rsid w:val="006463A0"/>
    <w:rsid w:val="00646ADD"/>
    <w:rsid w:val="0064732E"/>
    <w:rsid w:val="00647370"/>
    <w:rsid w:val="006503AF"/>
    <w:rsid w:val="00650443"/>
    <w:rsid w:val="00651723"/>
    <w:rsid w:val="00651B56"/>
    <w:rsid w:val="00651BD3"/>
    <w:rsid w:val="00652440"/>
    <w:rsid w:val="006526F2"/>
    <w:rsid w:val="00652B9E"/>
    <w:rsid w:val="00652BDA"/>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57528"/>
    <w:rsid w:val="006612FF"/>
    <w:rsid w:val="00661508"/>
    <w:rsid w:val="00661800"/>
    <w:rsid w:val="00661E16"/>
    <w:rsid w:val="006622B6"/>
    <w:rsid w:val="006624D3"/>
    <w:rsid w:val="00662A12"/>
    <w:rsid w:val="00662E00"/>
    <w:rsid w:val="006635AA"/>
    <w:rsid w:val="0066374C"/>
    <w:rsid w:val="00663840"/>
    <w:rsid w:val="00663E65"/>
    <w:rsid w:val="0066419A"/>
    <w:rsid w:val="0066458A"/>
    <w:rsid w:val="0066477A"/>
    <w:rsid w:val="0066488C"/>
    <w:rsid w:val="00664A8C"/>
    <w:rsid w:val="00664D98"/>
    <w:rsid w:val="00664FE4"/>
    <w:rsid w:val="00665DE4"/>
    <w:rsid w:val="00667272"/>
    <w:rsid w:val="00667B93"/>
    <w:rsid w:val="006702C6"/>
    <w:rsid w:val="00670610"/>
    <w:rsid w:val="0067064B"/>
    <w:rsid w:val="006708A0"/>
    <w:rsid w:val="00670E50"/>
    <w:rsid w:val="00671103"/>
    <w:rsid w:val="00671187"/>
    <w:rsid w:val="00672DDC"/>
    <w:rsid w:val="00672E81"/>
    <w:rsid w:val="00673860"/>
    <w:rsid w:val="006739C8"/>
    <w:rsid w:val="00673B62"/>
    <w:rsid w:val="00673C8B"/>
    <w:rsid w:val="00673EBE"/>
    <w:rsid w:val="00674576"/>
    <w:rsid w:val="00674953"/>
    <w:rsid w:val="00674FC0"/>
    <w:rsid w:val="00675371"/>
    <w:rsid w:val="00675478"/>
    <w:rsid w:val="00675D8B"/>
    <w:rsid w:val="00676704"/>
    <w:rsid w:val="00676F22"/>
    <w:rsid w:val="0067767B"/>
    <w:rsid w:val="00677B2C"/>
    <w:rsid w:val="00680318"/>
    <w:rsid w:val="006805C6"/>
    <w:rsid w:val="0068120F"/>
    <w:rsid w:val="006825D6"/>
    <w:rsid w:val="0068270D"/>
    <w:rsid w:val="00682CFC"/>
    <w:rsid w:val="00683120"/>
    <w:rsid w:val="0068315F"/>
    <w:rsid w:val="00683217"/>
    <w:rsid w:val="00683588"/>
    <w:rsid w:val="006841DC"/>
    <w:rsid w:val="00684E32"/>
    <w:rsid w:val="00685283"/>
    <w:rsid w:val="006855A3"/>
    <w:rsid w:val="00685D47"/>
    <w:rsid w:val="00685EF9"/>
    <w:rsid w:val="00685F0F"/>
    <w:rsid w:val="00686C8D"/>
    <w:rsid w:val="00686DE0"/>
    <w:rsid w:val="00687285"/>
    <w:rsid w:val="006874A9"/>
    <w:rsid w:val="00687CE8"/>
    <w:rsid w:val="00690107"/>
    <w:rsid w:val="0069045D"/>
    <w:rsid w:val="00690AF0"/>
    <w:rsid w:val="00691507"/>
    <w:rsid w:val="0069163C"/>
    <w:rsid w:val="006916D3"/>
    <w:rsid w:val="00691944"/>
    <w:rsid w:val="00692546"/>
    <w:rsid w:val="00692D2E"/>
    <w:rsid w:val="00693A07"/>
    <w:rsid w:val="0069441A"/>
    <w:rsid w:val="0069500D"/>
    <w:rsid w:val="006953B7"/>
    <w:rsid w:val="0069635E"/>
    <w:rsid w:val="00696380"/>
    <w:rsid w:val="00696984"/>
    <w:rsid w:val="00696D01"/>
    <w:rsid w:val="00696D26"/>
    <w:rsid w:val="00697937"/>
    <w:rsid w:val="00697BDE"/>
    <w:rsid w:val="00697DA7"/>
    <w:rsid w:val="00697E6B"/>
    <w:rsid w:val="006A0329"/>
    <w:rsid w:val="006A0864"/>
    <w:rsid w:val="006A0A7B"/>
    <w:rsid w:val="006A2AE0"/>
    <w:rsid w:val="006A33C9"/>
    <w:rsid w:val="006A4B37"/>
    <w:rsid w:val="006A50FA"/>
    <w:rsid w:val="006A5798"/>
    <w:rsid w:val="006A5D46"/>
    <w:rsid w:val="006A630C"/>
    <w:rsid w:val="006A6EE6"/>
    <w:rsid w:val="006B0C90"/>
    <w:rsid w:val="006B1FC2"/>
    <w:rsid w:val="006B288B"/>
    <w:rsid w:val="006B2F8D"/>
    <w:rsid w:val="006B32EF"/>
    <w:rsid w:val="006B3600"/>
    <w:rsid w:val="006B3AB2"/>
    <w:rsid w:val="006B3D1D"/>
    <w:rsid w:val="006B401F"/>
    <w:rsid w:val="006B404A"/>
    <w:rsid w:val="006B40BB"/>
    <w:rsid w:val="006B484A"/>
    <w:rsid w:val="006B4B43"/>
    <w:rsid w:val="006B4D7B"/>
    <w:rsid w:val="006B575F"/>
    <w:rsid w:val="006B59C3"/>
    <w:rsid w:val="006B64CD"/>
    <w:rsid w:val="006B67C8"/>
    <w:rsid w:val="006B6EE4"/>
    <w:rsid w:val="006B7EAA"/>
    <w:rsid w:val="006C0E74"/>
    <w:rsid w:val="006C1149"/>
    <w:rsid w:val="006C141F"/>
    <w:rsid w:val="006C1695"/>
    <w:rsid w:val="006C1B68"/>
    <w:rsid w:val="006C1BCC"/>
    <w:rsid w:val="006C1E9E"/>
    <w:rsid w:val="006C1F5E"/>
    <w:rsid w:val="006C237A"/>
    <w:rsid w:val="006C2481"/>
    <w:rsid w:val="006C263E"/>
    <w:rsid w:val="006C2B9F"/>
    <w:rsid w:val="006C2C01"/>
    <w:rsid w:val="006C3781"/>
    <w:rsid w:val="006C3AEC"/>
    <w:rsid w:val="006C41C8"/>
    <w:rsid w:val="006C4214"/>
    <w:rsid w:val="006C443A"/>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71D"/>
    <w:rsid w:val="006D2760"/>
    <w:rsid w:val="006D32A0"/>
    <w:rsid w:val="006D32F2"/>
    <w:rsid w:val="006D3A98"/>
    <w:rsid w:val="006D48C1"/>
    <w:rsid w:val="006D4EE9"/>
    <w:rsid w:val="006D51FB"/>
    <w:rsid w:val="006D5457"/>
    <w:rsid w:val="006D58DA"/>
    <w:rsid w:val="006E001E"/>
    <w:rsid w:val="006E0591"/>
    <w:rsid w:val="006E14E2"/>
    <w:rsid w:val="006E169B"/>
    <w:rsid w:val="006E1A45"/>
    <w:rsid w:val="006E20CE"/>
    <w:rsid w:val="006E2204"/>
    <w:rsid w:val="006E3316"/>
    <w:rsid w:val="006E39BD"/>
    <w:rsid w:val="006E4B43"/>
    <w:rsid w:val="006E520F"/>
    <w:rsid w:val="006E5DB3"/>
    <w:rsid w:val="006E5F42"/>
    <w:rsid w:val="006E65D8"/>
    <w:rsid w:val="006E6CE4"/>
    <w:rsid w:val="006E7531"/>
    <w:rsid w:val="006E7CD5"/>
    <w:rsid w:val="006E7E4F"/>
    <w:rsid w:val="006F02A9"/>
    <w:rsid w:val="006F0AD6"/>
    <w:rsid w:val="006F0C66"/>
    <w:rsid w:val="006F0DBA"/>
    <w:rsid w:val="006F0F3A"/>
    <w:rsid w:val="006F1A27"/>
    <w:rsid w:val="006F2BC2"/>
    <w:rsid w:val="006F336A"/>
    <w:rsid w:val="006F363D"/>
    <w:rsid w:val="006F37EF"/>
    <w:rsid w:val="006F49DC"/>
    <w:rsid w:val="006F4B65"/>
    <w:rsid w:val="006F4CFA"/>
    <w:rsid w:val="006F550C"/>
    <w:rsid w:val="006F55AA"/>
    <w:rsid w:val="006F56A4"/>
    <w:rsid w:val="006F5C98"/>
    <w:rsid w:val="006F5E25"/>
    <w:rsid w:val="006F5F7E"/>
    <w:rsid w:val="006F601B"/>
    <w:rsid w:val="006F60FC"/>
    <w:rsid w:val="006F64DB"/>
    <w:rsid w:val="006F6719"/>
    <w:rsid w:val="006F6C7B"/>
    <w:rsid w:val="006F6ECE"/>
    <w:rsid w:val="006F702F"/>
    <w:rsid w:val="006F74C3"/>
    <w:rsid w:val="006F7FF9"/>
    <w:rsid w:val="00700788"/>
    <w:rsid w:val="007015A1"/>
    <w:rsid w:val="00701A82"/>
    <w:rsid w:val="00702159"/>
    <w:rsid w:val="00702530"/>
    <w:rsid w:val="007034A9"/>
    <w:rsid w:val="007035D9"/>
    <w:rsid w:val="007037D8"/>
    <w:rsid w:val="00703E9D"/>
    <w:rsid w:val="007046A4"/>
    <w:rsid w:val="00704E21"/>
    <w:rsid w:val="007053C6"/>
    <w:rsid w:val="00705608"/>
    <w:rsid w:val="00705D61"/>
    <w:rsid w:val="00707D66"/>
    <w:rsid w:val="00707FAF"/>
    <w:rsid w:val="00710960"/>
    <w:rsid w:val="00710ADB"/>
    <w:rsid w:val="00710E0D"/>
    <w:rsid w:val="00711A57"/>
    <w:rsid w:val="00711F90"/>
    <w:rsid w:val="00712182"/>
    <w:rsid w:val="007124FF"/>
    <w:rsid w:val="00713115"/>
    <w:rsid w:val="00713791"/>
    <w:rsid w:val="00714687"/>
    <w:rsid w:val="007147EE"/>
    <w:rsid w:val="00714A84"/>
    <w:rsid w:val="00714C09"/>
    <w:rsid w:val="00714C83"/>
    <w:rsid w:val="00714D4B"/>
    <w:rsid w:val="00714EED"/>
    <w:rsid w:val="00715012"/>
    <w:rsid w:val="0071575A"/>
    <w:rsid w:val="00715839"/>
    <w:rsid w:val="0071584B"/>
    <w:rsid w:val="00715AC3"/>
    <w:rsid w:val="00715B71"/>
    <w:rsid w:val="007163D1"/>
    <w:rsid w:val="007169A8"/>
    <w:rsid w:val="00716DA0"/>
    <w:rsid w:val="007173CA"/>
    <w:rsid w:val="007206C9"/>
    <w:rsid w:val="00720B7F"/>
    <w:rsid w:val="007210C8"/>
    <w:rsid w:val="0072138B"/>
    <w:rsid w:val="007218AF"/>
    <w:rsid w:val="00722255"/>
    <w:rsid w:val="00722526"/>
    <w:rsid w:val="0072308A"/>
    <w:rsid w:val="0072358C"/>
    <w:rsid w:val="00724072"/>
    <w:rsid w:val="00724C83"/>
    <w:rsid w:val="00725BEA"/>
    <w:rsid w:val="0072701B"/>
    <w:rsid w:val="0072734D"/>
    <w:rsid w:val="00727781"/>
    <w:rsid w:val="00727BB5"/>
    <w:rsid w:val="00727C6B"/>
    <w:rsid w:val="00727CF0"/>
    <w:rsid w:val="007302A0"/>
    <w:rsid w:val="0073098B"/>
    <w:rsid w:val="00730B7C"/>
    <w:rsid w:val="007313E2"/>
    <w:rsid w:val="007318DF"/>
    <w:rsid w:val="00731AC4"/>
    <w:rsid w:val="0073242A"/>
    <w:rsid w:val="00732A02"/>
    <w:rsid w:val="00732AA2"/>
    <w:rsid w:val="00732C15"/>
    <w:rsid w:val="0073364B"/>
    <w:rsid w:val="00734E4F"/>
    <w:rsid w:val="00736D41"/>
    <w:rsid w:val="00736F8E"/>
    <w:rsid w:val="007378C0"/>
    <w:rsid w:val="00737ADF"/>
    <w:rsid w:val="00737E08"/>
    <w:rsid w:val="00740239"/>
    <w:rsid w:val="00740AC7"/>
    <w:rsid w:val="0074158F"/>
    <w:rsid w:val="00741796"/>
    <w:rsid w:val="00741845"/>
    <w:rsid w:val="00742367"/>
    <w:rsid w:val="00742763"/>
    <w:rsid w:val="00742A9C"/>
    <w:rsid w:val="00743034"/>
    <w:rsid w:val="00743B2E"/>
    <w:rsid w:val="007441DF"/>
    <w:rsid w:val="00744408"/>
    <w:rsid w:val="00744BDB"/>
    <w:rsid w:val="00744EC7"/>
    <w:rsid w:val="00745240"/>
    <w:rsid w:val="007458B2"/>
    <w:rsid w:val="00745E04"/>
    <w:rsid w:val="00746539"/>
    <w:rsid w:val="00746B19"/>
    <w:rsid w:val="007472C4"/>
    <w:rsid w:val="00750074"/>
    <w:rsid w:val="00750CEB"/>
    <w:rsid w:val="0075241F"/>
    <w:rsid w:val="0075267E"/>
    <w:rsid w:val="0075292C"/>
    <w:rsid w:val="00752C2E"/>
    <w:rsid w:val="007536CE"/>
    <w:rsid w:val="00753A32"/>
    <w:rsid w:val="00753B73"/>
    <w:rsid w:val="00753D97"/>
    <w:rsid w:val="00755DDF"/>
    <w:rsid w:val="007561D1"/>
    <w:rsid w:val="007569F7"/>
    <w:rsid w:val="00756D16"/>
    <w:rsid w:val="00757367"/>
    <w:rsid w:val="007575D2"/>
    <w:rsid w:val="00760555"/>
    <w:rsid w:val="00760F3F"/>
    <w:rsid w:val="007616F3"/>
    <w:rsid w:val="00761BEA"/>
    <w:rsid w:val="00763467"/>
    <w:rsid w:val="0076357A"/>
    <w:rsid w:val="007635BA"/>
    <w:rsid w:val="00764076"/>
    <w:rsid w:val="007645BD"/>
    <w:rsid w:val="0076472E"/>
    <w:rsid w:val="007647BE"/>
    <w:rsid w:val="00765710"/>
    <w:rsid w:val="0076598E"/>
    <w:rsid w:val="00765DD7"/>
    <w:rsid w:val="00765F89"/>
    <w:rsid w:val="00766269"/>
    <w:rsid w:val="00766AD6"/>
    <w:rsid w:val="00767895"/>
    <w:rsid w:val="00767E7B"/>
    <w:rsid w:val="00770C4E"/>
    <w:rsid w:val="00770EA1"/>
    <w:rsid w:val="0077143C"/>
    <w:rsid w:val="00771B08"/>
    <w:rsid w:val="00771B5E"/>
    <w:rsid w:val="00771F4F"/>
    <w:rsid w:val="007721CC"/>
    <w:rsid w:val="0077238D"/>
    <w:rsid w:val="0077251A"/>
    <w:rsid w:val="00772726"/>
    <w:rsid w:val="007731ED"/>
    <w:rsid w:val="007735AB"/>
    <w:rsid w:val="007747F1"/>
    <w:rsid w:val="00774EA0"/>
    <w:rsid w:val="007759F6"/>
    <w:rsid w:val="00776253"/>
    <w:rsid w:val="00776366"/>
    <w:rsid w:val="0077654E"/>
    <w:rsid w:val="00776BE8"/>
    <w:rsid w:val="007776E1"/>
    <w:rsid w:val="007804ED"/>
    <w:rsid w:val="00780AD1"/>
    <w:rsid w:val="00780CD7"/>
    <w:rsid w:val="00780F46"/>
    <w:rsid w:val="00781445"/>
    <w:rsid w:val="007815CC"/>
    <w:rsid w:val="00781A8C"/>
    <w:rsid w:val="00781CB2"/>
    <w:rsid w:val="007821F5"/>
    <w:rsid w:val="007823E3"/>
    <w:rsid w:val="0078279D"/>
    <w:rsid w:val="007827F8"/>
    <w:rsid w:val="007828AF"/>
    <w:rsid w:val="00782AC1"/>
    <w:rsid w:val="0078334C"/>
    <w:rsid w:val="00783353"/>
    <w:rsid w:val="00783589"/>
    <w:rsid w:val="00783A89"/>
    <w:rsid w:val="007842E1"/>
    <w:rsid w:val="00784CD7"/>
    <w:rsid w:val="00785B18"/>
    <w:rsid w:val="00785E4B"/>
    <w:rsid w:val="007870F8"/>
    <w:rsid w:val="0078725D"/>
    <w:rsid w:val="0078770B"/>
    <w:rsid w:val="007877CD"/>
    <w:rsid w:val="00790B62"/>
    <w:rsid w:val="0079147D"/>
    <w:rsid w:val="0079254D"/>
    <w:rsid w:val="007926F0"/>
    <w:rsid w:val="0079276E"/>
    <w:rsid w:val="00792CC5"/>
    <w:rsid w:val="00793C0C"/>
    <w:rsid w:val="00793DAC"/>
    <w:rsid w:val="00793F1B"/>
    <w:rsid w:val="0079428D"/>
    <w:rsid w:val="007950FC"/>
    <w:rsid w:val="007951AB"/>
    <w:rsid w:val="00795B96"/>
    <w:rsid w:val="00796C94"/>
    <w:rsid w:val="0079705E"/>
    <w:rsid w:val="007970C5"/>
    <w:rsid w:val="007A0042"/>
    <w:rsid w:val="007A0A1F"/>
    <w:rsid w:val="007A0F0A"/>
    <w:rsid w:val="007A131C"/>
    <w:rsid w:val="007A227D"/>
    <w:rsid w:val="007A26C6"/>
    <w:rsid w:val="007A366D"/>
    <w:rsid w:val="007A3B98"/>
    <w:rsid w:val="007A471B"/>
    <w:rsid w:val="007A4842"/>
    <w:rsid w:val="007A4917"/>
    <w:rsid w:val="007A4C06"/>
    <w:rsid w:val="007A507D"/>
    <w:rsid w:val="007A5B00"/>
    <w:rsid w:val="007A657A"/>
    <w:rsid w:val="007A69A8"/>
    <w:rsid w:val="007A714F"/>
    <w:rsid w:val="007A79C0"/>
    <w:rsid w:val="007B0C90"/>
    <w:rsid w:val="007B0D38"/>
    <w:rsid w:val="007B0FAC"/>
    <w:rsid w:val="007B168D"/>
    <w:rsid w:val="007B1F93"/>
    <w:rsid w:val="007B2BE3"/>
    <w:rsid w:val="007B30DF"/>
    <w:rsid w:val="007B335D"/>
    <w:rsid w:val="007B4219"/>
    <w:rsid w:val="007B44AA"/>
    <w:rsid w:val="007B4635"/>
    <w:rsid w:val="007B52AA"/>
    <w:rsid w:val="007B7CD6"/>
    <w:rsid w:val="007C02C2"/>
    <w:rsid w:val="007C0929"/>
    <w:rsid w:val="007C1095"/>
    <w:rsid w:val="007C14AD"/>
    <w:rsid w:val="007C1729"/>
    <w:rsid w:val="007C180F"/>
    <w:rsid w:val="007C243D"/>
    <w:rsid w:val="007C268B"/>
    <w:rsid w:val="007C2CE8"/>
    <w:rsid w:val="007C2DBC"/>
    <w:rsid w:val="007C32D3"/>
    <w:rsid w:val="007C33DA"/>
    <w:rsid w:val="007C41BA"/>
    <w:rsid w:val="007C4322"/>
    <w:rsid w:val="007C450F"/>
    <w:rsid w:val="007C4EE7"/>
    <w:rsid w:val="007C54C6"/>
    <w:rsid w:val="007C57AC"/>
    <w:rsid w:val="007C5D7A"/>
    <w:rsid w:val="007C5E42"/>
    <w:rsid w:val="007C7268"/>
    <w:rsid w:val="007C74D2"/>
    <w:rsid w:val="007C7FDE"/>
    <w:rsid w:val="007D02F5"/>
    <w:rsid w:val="007D0577"/>
    <w:rsid w:val="007D1DBD"/>
    <w:rsid w:val="007D27F7"/>
    <w:rsid w:val="007D29CD"/>
    <w:rsid w:val="007D31D0"/>
    <w:rsid w:val="007D33DB"/>
    <w:rsid w:val="007D33F6"/>
    <w:rsid w:val="007D3587"/>
    <w:rsid w:val="007D3A42"/>
    <w:rsid w:val="007D4556"/>
    <w:rsid w:val="007D4890"/>
    <w:rsid w:val="007D490D"/>
    <w:rsid w:val="007D4F28"/>
    <w:rsid w:val="007D5019"/>
    <w:rsid w:val="007D50FF"/>
    <w:rsid w:val="007D53DE"/>
    <w:rsid w:val="007D6F9B"/>
    <w:rsid w:val="007D725D"/>
    <w:rsid w:val="007D778B"/>
    <w:rsid w:val="007D7941"/>
    <w:rsid w:val="007E03DC"/>
    <w:rsid w:val="007E0B5B"/>
    <w:rsid w:val="007E0D9A"/>
    <w:rsid w:val="007E23BD"/>
    <w:rsid w:val="007E2E1A"/>
    <w:rsid w:val="007E3E89"/>
    <w:rsid w:val="007E407C"/>
    <w:rsid w:val="007E4163"/>
    <w:rsid w:val="007E50B0"/>
    <w:rsid w:val="007E5447"/>
    <w:rsid w:val="007E5985"/>
    <w:rsid w:val="007E5A95"/>
    <w:rsid w:val="007E6EDA"/>
    <w:rsid w:val="007E7172"/>
    <w:rsid w:val="007E72A0"/>
    <w:rsid w:val="007E73AF"/>
    <w:rsid w:val="007E7C0D"/>
    <w:rsid w:val="007F026A"/>
    <w:rsid w:val="007F04D5"/>
    <w:rsid w:val="007F1B5D"/>
    <w:rsid w:val="007F3510"/>
    <w:rsid w:val="007F3D11"/>
    <w:rsid w:val="007F446A"/>
    <w:rsid w:val="007F458F"/>
    <w:rsid w:val="007F45FC"/>
    <w:rsid w:val="007F468E"/>
    <w:rsid w:val="007F4D1D"/>
    <w:rsid w:val="007F4D4E"/>
    <w:rsid w:val="007F4DC3"/>
    <w:rsid w:val="007F4EA7"/>
    <w:rsid w:val="007F57F7"/>
    <w:rsid w:val="007F5D9C"/>
    <w:rsid w:val="007F5E73"/>
    <w:rsid w:val="007F72AA"/>
    <w:rsid w:val="00800147"/>
    <w:rsid w:val="00800384"/>
    <w:rsid w:val="008005D1"/>
    <w:rsid w:val="00800E22"/>
    <w:rsid w:val="008018A4"/>
    <w:rsid w:val="00801C00"/>
    <w:rsid w:val="00801DC4"/>
    <w:rsid w:val="00802DDC"/>
    <w:rsid w:val="00803CD9"/>
    <w:rsid w:val="00803F4A"/>
    <w:rsid w:val="008040FE"/>
    <w:rsid w:val="00804195"/>
    <w:rsid w:val="00804B89"/>
    <w:rsid w:val="00805006"/>
    <w:rsid w:val="008050A6"/>
    <w:rsid w:val="0080510C"/>
    <w:rsid w:val="008054B1"/>
    <w:rsid w:val="00805B4B"/>
    <w:rsid w:val="0080685C"/>
    <w:rsid w:val="00807068"/>
    <w:rsid w:val="00811251"/>
    <w:rsid w:val="00811262"/>
    <w:rsid w:val="0081151F"/>
    <w:rsid w:val="00812823"/>
    <w:rsid w:val="008128AD"/>
    <w:rsid w:val="00812959"/>
    <w:rsid w:val="00813710"/>
    <w:rsid w:val="00813779"/>
    <w:rsid w:val="00813E77"/>
    <w:rsid w:val="00813ED0"/>
    <w:rsid w:val="00815403"/>
    <w:rsid w:val="00815738"/>
    <w:rsid w:val="00816DA3"/>
    <w:rsid w:val="00816E5A"/>
    <w:rsid w:val="00816F28"/>
    <w:rsid w:val="00817166"/>
    <w:rsid w:val="008173CD"/>
    <w:rsid w:val="00817421"/>
    <w:rsid w:val="00817720"/>
    <w:rsid w:val="0082005F"/>
    <w:rsid w:val="00821384"/>
    <w:rsid w:val="00821606"/>
    <w:rsid w:val="0082226C"/>
    <w:rsid w:val="008229D2"/>
    <w:rsid w:val="00822E00"/>
    <w:rsid w:val="00823C90"/>
    <w:rsid w:val="00823DB6"/>
    <w:rsid w:val="008241D1"/>
    <w:rsid w:val="008245A4"/>
    <w:rsid w:val="008256C6"/>
    <w:rsid w:val="00825940"/>
    <w:rsid w:val="00825E0B"/>
    <w:rsid w:val="00825FFC"/>
    <w:rsid w:val="0082637D"/>
    <w:rsid w:val="00826EBA"/>
    <w:rsid w:val="00827C78"/>
    <w:rsid w:val="008305EA"/>
    <w:rsid w:val="00831091"/>
    <w:rsid w:val="008310FB"/>
    <w:rsid w:val="0083134E"/>
    <w:rsid w:val="008315A7"/>
    <w:rsid w:val="00831C73"/>
    <w:rsid w:val="00832188"/>
    <w:rsid w:val="00832575"/>
    <w:rsid w:val="00832A7A"/>
    <w:rsid w:val="00833877"/>
    <w:rsid w:val="00834083"/>
    <w:rsid w:val="00834BE3"/>
    <w:rsid w:val="00834BF0"/>
    <w:rsid w:val="00834DBF"/>
    <w:rsid w:val="00835D0E"/>
    <w:rsid w:val="00836152"/>
    <w:rsid w:val="00836E30"/>
    <w:rsid w:val="008370C8"/>
    <w:rsid w:val="008371B9"/>
    <w:rsid w:val="008372AC"/>
    <w:rsid w:val="008376F5"/>
    <w:rsid w:val="008377B6"/>
    <w:rsid w:val="00837DF7"/>
    <w:rsid w:val="0084027B"/>
    <w:rsid w:val="008402F9"/>
    <w:rsid w:val="008403D8"/>
    <w:rsid w:val="008407F6"/>
    <w:rsid w:val="00841C38"/>
    <w:rsid w:val="0084229C"/>
    <w:rsid w:val="0084334C"/>
    <w:rsid w:val="00843E3C"/>
    <w:rsid w:val="00844142"/>
    <w:rsid w:val="00844814"/>
    <w:rsid w:val="00845510"/>
    <w:rsid w:val="008459D2"/>
    <w:rsid w:val="00845F50"/>
    <w:rsid w:val="00846287"/>
    <w:rsid w:val="008464E0"/>
    <w:rsid w:val="00846BC7"/>
    <w:rsid w:val="00847D21"/>
    <w:rsid w:val="00847F6F"/>
    <w:rsid w:val="00850FA3"/>
    <w:rsid w:val="00851079"/>
    <w:rsid w:val="008510B9"/>
    <w:rsid w:val="008512E8"/>
    <w:rsid w:val="0085240B"/>
    <w:rsid w:val="0085247A"/>
    <w:rsid w:val="008530BB"/>
    <w:rsid w:val="008530E7"/>
    <w:rsid w:val="0085327E"/>
    <w:rsid w:val="00853E57"/>
    <w:rsid w:val="00854953"/>
    <w:rsid w:val="008551F5"/>
    <w:rsid w:val="008553A8"/>
    <w:rsid w:val="008554CD"/>
    <w:rsid w:val="00856116"/>
    <w:rsid w:val="0085651C"/>
    <w:rsid w:val="008577A0"/>
    <w:rsid w:val="00857ADC"/>
    <w:rsid w:val="00860090"/>
    <w:rsid w:val="00860353"/>
    <w:rsid w:val="008606A5"/>
    <w:rsid w:val="00860991"/>
    <w:rsid w:val="00860D3F"/>
    <w:rsid w:val="00860E63"/>
    <w:rsid w:val="00861651"/>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A0A"/>
    <w:rsid w:val="00867B8C"/>
    <w:rsid w:val="008702DA"/>
    <w:rsid w:val="00870B3B"/>
    <w:rsid w:val="00870D9F"/>
    <w:rsid w:val="00871702"/>
    <w:rsid w:val="00871799"/>
    <w:rsid w:val="008719CE"/>
    <w:rsid w:val="00871A45"/>
    <w:rsid w:val="00871BAE"/>
    <w:rsid w:val="00872244"/>
    <w:rsid w:val="00872A66"/>
    <w:rsid w:val="00872CB0"/>
    <w:rsid w:val="00872E8C"/>
    <w:rsid w:val="008735C6"/>
    <w:rsid w:val="00873FC6"/>
    <w:rsid w:val="008741F4"/>
    <w:rsid w:val="00874BE5"/>
    <w:rsid w:val="00874D4E"/>
    <w:rsid w:val="00875117"/>
    <w:rsid w:val="00875148"/>
    <w:rsid w:val="008751B2"/>
    <w:rsid w:val="00875489"/>
    <w:rsid w:val="008755E1"/>
    <w:rsid w:val="00876148"/>
    <w:rsid w:val="008768F9"/>
    <w:rsid w:val="00876A26"/>
    <w:rsid w:val="00876B68"/>
    <w:rsid w:val="00877063"/>
    <w:rsid w:val="008773F6"/>
    <w:rsid w:val="00877C67"/>
    <w:rsid w:val="00877E86"/>
    <w:rsid w:val="00880A05"/>
    <w:rsid w:val="00881A1F"/>
    <w:rsid w:val="00881BEC"/>
    <w:rsid w:val="00881DBB"/>
    <w:rsid w:val="00881F20"/>
    <w:rsid w:val="00882688"/>
    <w:rsid w:val="008828FB"/>
    <w:rsid w:val="00882CAC"/>
    <w:rsid w:val="00882F00"/>
    <w:rsid w:val="00883AE2"/>
    <w:rsid w:val="00883FEB"/>
    <w:rsid w:val="00884626"/>
    <w:rsid w:val="00884A84"/>
    <w:rsid w:val="00884B1F"/>
    <w:rsid w:val="00885806"/>
    <w:rsid w:val="008858A4"/>
    <w:rsid w:val="008858DE"/>
    <w:rsid w:val="00886133"/>
    <w:rsid w:val="008862E7"/>
    <w:rsid w:val="00886A47"/>
    <w:rsid w:val="0088730D"/>
    <w:rsid w:val="0089015F"/>
    <w:rsid w:val="00891842"/>
    <w:rsid w:val="00891B89"/>
    <w:rsid w:val="00891BEF"/>
    <w:rsid w:val="00892C1D"/>
    <w:rsid w:val="008936A4"/>
    <w:rsid w:val="008936D9"/>
    <w:rsid w:val="00893717"/>
    <w:rsid w:val="008939AE"/>
    <w:rsid w:val="00893CDD"/>
    <w:rsid w:val="00895044"/>
    <w:rsid w:val="008966A1"/>
    <w:rsid w:val="00897190"/>
    <w:rsid w:val="0089726A"/>
    <w:rsid w:val="008972D0"/>
    <w:rsid w:val="00897A4E"/>
    <w:rsid w:val="00897C49"/>
    <w:rsid w:val="00897E01"/>
    <w:rsid w:val="008A0076"/>
    <w:rsid w:val="008A0DE3"/>
    <w:rsid w:val="008A1574"/>
    <w:rsid w:val="008A1FCD"/>
    <w:rsid w:val="008A2232"/>
    <w:rsid w:val="008A2E2E"/>
    <w:rsid w:val="008A30E0"/>
    <w:rsid w:val="008A356B"/>
    <w:rsid w:val="008A43CA"/>
    <w:rsid w:val="008A5823"/>
    <w:rsid w:val="008A641C"/>
    <w:rsid w:val="008A6968"/>
    <w:rsid w:val="008A7F28"/>
    <w:rsid w:val="008B0A8E"/>
    <w:rsid w:val="008B1516"/>
    <w:rsid w:val="008B2082"/>
    <w:rsid w:val="008B246E"/>
    <w:rsid w:val="008B2B86"/>
    <w:rsid w:val="008B2E5E"/>
    <w:rsid w:val="008B3C1E"/>
    <w:rsid w:val="008B4636"/>
    <w:rsid w:val="008B4CF2"/>
    <w:rsid w:val="008B4E21"/>
    <w:rsid w:val="008B5270"/>
    <w:rsid w:val="008B5907"/>
    <w:rsid w:val="008B6158"/>
    <w:rsid w:val="008B6281"/>
    <w:rsid w:val="008B65E3"/>
    <w:rsid w:val="008B6D49"/>
    <w:rsid w:val="008B7612"/>
    <w:rsid w:val="008B7CFE"/>
    <w:rsid w:val="008B7E32"/>
    <w:rsid w:val="008C0448"/>
    <w:rsid w:val="008C0515"/>
    <w:rsid w:val="008C05D4"/>
    <w:rsid w:val="008C0633"/>
    <w:rsid w:val="008C0932"/>
    <w:rsid w:val="008C0D48"/>
    <w:rsid w:val="008C1326"/>
    <w:rsid w:val="008C152A"/>
    <w:rsid w:val="008C208F"/>
    <w:rsid w:val="008C267F"/>
    <w:rsid w:val="008C3F3B"/>
    <w:rsid w:val="008C40B7"/>
    <w:rsid w:val="008C425B"/>
    <w:rsid w:val="008C6D3D"/>
    <w:rsid w:val="008C7009"/>
    <w:rsid w:val="008C70D8"/>
    <w:rsid w:val="008C7281"/>
    <w:rsid w:val="008C752C"/>
    <w:rsid w:val="008D07D4"/>
    <w:rsid w:val="008D0BD8"/>
    <w:rsid w:val="008D1228"/>
    <w:rsid w:val="008D1275"/>
    <w:rsid w:val="008D1441"/>
    <w:rsid w:val="008D15B3"/>
    <w:rsid w:val="008D172E"/>
    <w:rsid w:val="008D1879"/>
    <w:rsid w:val="008D2032"/>
    <w:rsid w:val="008D279A"/>
    <w:rsid w:val="008D28E5"/>
    <w:rsid w:val="008D2902"/>
    <w:rsid w:val="008D296F"/>
    <w:rsid w:val="008D2EDB"/>
    <w:rsid w:val="008D3175"/>
    <w:rsid w:val="008D4DC9"/>
    <w:rsid w:val="008D59DF"/>
    <w:rsid w:val="008D5D2E"/>
    <w:rsid w:val="008D66E6"/>
    <w:rsid w:val="008E0A3E"/>
    <w:rsid w:val="008E14B2"/>
    <w:rsid w:val="008E21A6"/>
    <w:rsid w:val="008E36F1"/>
    <w:rsid w:val="008E3860"/>
    <w:rsid w:val="008E4607"/>
    <w:rsid w:val="008E4691"/>
    <w:rsid w:val="008E5624"/>
    <w:rsid w:val="008E57D7"/>
    <w:rsid w:val="008E583E"/>
    <w:rsid w:val="008E5E07"/>
    <w:rsid w:val="008E60ED"/>
    <w:rsid w:val="008E6492"/>
    <w:rsid w:val="008E678F"/>
    <w:rsid w:val="008E691F"/>
    <w:rsid w:val="008E79B1"/>
    <w:rsid w:val="008E7B6B"/>
    <w:rsid w:val="008F018D"/>
    <w:rsid w:val="008F03E3"/>
    <w:rsid w:val="008F0460"/>
    <w:rsid w:val="008F0D0F"/>
    <w:rsid w:val="008F144E"/>
    <w:rsid w:val="008F19C0"/>
    <w:rsid w:val="008F1CA9"/>
    <w:rsid w:val="008F1D8C"/>
    <w:rsid w:val="008F1FD8"/>
    <w:rsid w:val="008F2446"/>
    <w:rsid w:val="008F27F0"/>
    <w:rsid w:val="008F2BFB"/>
    <w:rsid w:val="008F2CCC"/>
    <w:rsid w:val="008F2FC6"/>
    <w:rsid w:val="008F390C"/>
    <w:rsid w:val="008F3C4C"/>
    <w:rsid w:val="008F3CCF"/>
    <w:rsid w:val="008F49C1"/>
    <w:rsid w:val="008F4F43"/>
    <w:rsid w:val="008F537E"/>
    <w:rsid w:val="008F5BF4"/>
    <w:rsid w:val="008F5CE4"/>
    <w:rsid w:val="008F615D"/>
    <w:rsid w:val="008F6506"/>
    <w:rsid w:val="008F6B95"/>
    <w:rsid w:val="008F6E65"/>
    <w:rsid w:val="008F79A3"/>
    <w:rsid w:val="008F7BB7"/>
    <w:rsid w:val="008F7DDB"/>
    <w:rsid w:val="0090007C"/>
    <w:rsid w:val="00900A65"/>
    <w:rsid w:val="00900C7D"/>
    <w:rsid w:val="009010A1"/>
    <w:rsid w:val="009011EA"/>
    <w:rsid w:val="00902584"/>
    <w:rsid w:val="009037E2"/>
    <w:rsid w:val="00904D4D"/>
    <w:rsid w:val="009052CD"/>
    <w:rsid w:val="009058E8"/>
    <w:rsid w:val="009066B8"/>
    <w:rsid w:val="00906F61"/>
    <w:rsid w:val="00907E21"/>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4FED"/>
    <w:rsid w:val="0091596E"/>
    <w:rsid w:val="00915C4A"/>
    <w:rsid w:val="00916022"/>
    <w:rsid w:val="0091643C"/>
    <w:rsid w:val="0091731D"/>
    <w:rsid w:val="00920C92"/>
    <w:rsid w:val="00920E56"/>
    <w:rsid w:val="009215AD"/>
    <w:rsid w:val="0092170F"/>
    <w:rsid w:val="00921BB0"/>
    <w:rsid w:val="009220F3"/>
    <w:rsid w:val="00922236"/>
    <w:rsid w:val="00922CCD"/>
    <w:rsid w:val="009231B5"/>
    <w:rsid w:val="0092322A"/>
    <w:rsid w:val="009234D0"/>
    <w:rsid w:val="00923F18"/>
    <w:rsid w:val="009240B3"/>
    <w:rsid w:val="0092436C"/>
    <w:rsid w:val="0092439E"/>
    <w:rsid w:val="009248B6"/>
    <w:rsid w:val="00925522"/>
    <w:rsid w:val="00926ABE"/>
    <w:rsid w:val="00926CBD"/>
    <w:rsid w:val="00926CF7"/>
    <w:rsid w:val="00927A8B"/>
    <w:rsid w:val="00930A62"/>
    <w:rsid w:val="0093108A"/>
    <w:rsid w:val="009314F6"/>
    <w:rsid w:val="009319DF"/>
    <w:rsid w:val="0093259B"/>
    <w:rsid w:val="009328ED"/>
    <w:rsid w:val="00933705"/>
    <w:rsid w:val="009338E1"/>
    <w:rsid w:val="00933DF1"/>
    <w:rsid w:val="009342C5"/>
    <w:rsid w:val="0093522C"/>
    <w:rsid w:val="00935417"/>
    <w:rsid w:val="00936009"/>
    <w:rsid w:val="00936E28"/>
    <w:rsid w:val="009372E8"/>
    <w:rsid w:val="0093755C"/>
    <w:rsid w:val="00937925"/>
    <w:rsid w:val="00937E58"/>
    <w:rsid w:val="009403FA"/>
    <w:rsid w:val="00940C7E"/>
    <w:rsid w:val="0094183A"/>
    <w:rsid w:val="009418CC"/>
    <w:rsid w:val="00941B84"/>
    <w:rsid w:val="00942038"/>
    <w:rsid w:val="00942E1F"/>
    <w:rsid w:val="00942F03"/>
    <w:rsid w:val="009432FC"/>
    <w:rsid w:val="00943789"/>
    <w:rsid w:val="00944254"/>
    <w:rsid w:val="009447D2"/>
    <w:rsid w:val="009447F1"/>
    <w:rsid w:val="00944862"/>
    <w:rsid w:val="009452EC"/>
    <w:rsid w:val="009465B6"/>
    <w:rsid w:val="00946FCA"/>
    <w:rsid w:val="00947148"/>
    <w:rsid w:val="009478B2"/>
    <w:rsid w:val="00947AC0"/>
    <w:rsid w:val="00950A49"/>
    <w:rsid w:val="00950D5B"/>
    <w:rsid w:val="00950DA4"/>
    <w:rsid w:val="009518DB"/>
    <w:rsid w:val="0095217B"/>
    <w:rsid w:val="009524A1"/>
    <w:rsid w:val="00952953"/>
    <w:rsid w:val="00952A7C"/>
    <w:rsid w:val="00952B3E"/>
    <w:rsid w:val="00952F77"/>
    <w:rsid w:val="00953265"/>
    <w:rsid w:val="00953482"/>
    <w:rsid w:val="00953A46"/>
    <w:rsid w:val="009540F3"/>
    <w:rsid w:val="00954B7D"/>
    <w:rsid w:val="00955CCF"/>
    <w:rsid w:val="00955F21"/>
    <w:rsid w:val="009564E9"/>
    <w:rsid w:val="00956DF3"/>
    <w:rsid w:val="00956F33"/>
    <w:rsid w:val="00957069"/>
    <w:rsid w:val="009572CA"/>
    <w:rsid w:val="00960A17"/>
    <w:rsid w:val="00961135"/>
    <w:rsid w:val="00961150"/>
    <w:rsid w:val="009616E1"/>
    <w:rsid w:val="0096186D"/>
    <w:rsid w:val="009618F0"/>
    <w:rsid w:val="0096200E"/>
    <w:rsid w:val="009621C9"/>
    <w:rsid w:val="00962B6C"/>
    <w:rsid w:val="00963752"/>
    <w:rsid w:val="009641BD"/>
    <w:rsid w:val="0096444F"/>
    <w:rsid w:val="009648F0"/>
    <w:rsid w:val="00964BD7"/>
    <w:rsid w:val="00964EF9"/>
    <w:rsid w:val="00965148"/>
    <w:rsid w:val="00965704"/>
    <w:rsid w:val="00965A68"/>
    <w:rsid w:val="00965E46"/>
    <w:rsid w:val="009667A0"/>
    <w:rsid w:val="009667A3"/>
    <w:rsid w:val="00966C76"/>
    <w:rsid w:val="00966CF1"/>
    <w:rsid w:val="0096717C"/>
    <w:rsid w:val="00967928"/>
    <w:rsid w:val="0097039B"/>
    <w:rsid w:val="00971192"/>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386F"/>
    <w:rsid w:val="009838DD"/>
    <w:rsid w:val="009841F1"/>
    <w:rsid w:val="00986151"/>
    <w:rsid w:val="00986548"/>
    <w:rsid w:val="0098679F"/>
    <w:rsid w:val="009868AF"/>
    <w:rsid w:val="00986D0D"/>
    <w:rsid w:val="0098749C"/>
    <w:rsid w:val="009876A8"/>
    <w:rsid w:val="00987CDA"/>
    <w:rsid w:val="00990C41"/>
    <w:rsid w:val="0099107E"/>
    <w:rsid w:val="009913E1"/>
    <w:rsid w:val="00991795"/>
    <w:rsid w:val="00991861"/>
    <w:rsid w:val="00991B09"/>
    <w:rsid w:val="00991B1A"/>
    <w:rsid w:val="00991C75"/>
    <w:rsid w:val="00992156"/>
    <w:rsid w:val="00992258"/>
    <w:rsid w:val="00992519"/>
    <w:rsid w:val="009928A2"/>
    <w:rsid w:val="009928D7"/>
    <w:rsid w:val="00992958"/>
    <w:rsid w:val="00992B50"/>
    <w:rsid w:val="00993C00"/>
    <w:rsid w:val="00993F8B"/>
    <w:rsid w:val="00994A72"/>
    <w:rsid w:val="00995102"/>
    <w:rsid w:val="00995A16"/>
    <w:rsid w:val="00995B00"/>
    <w:rsid w:val="00995C72"/>
    <w:rsid w:val="00995ED6"/>
    <w:rsid w:val="00995F52"/>
    <w:rsid w:val="009960FE"/>
    <w:rsid w:val="009964A5"/>
    <w:rsid w:val="00996CED"/>
    <w:rsid w:val="00996F4A"/>
    <w:rsid w:val="00996FA3"/>
    <w:rsid w:val="00997426"/>
    <w:rsid w:val="0099792C"/>
    <w:rsid w:val="00997F9C"/>
    <w:rsid w:val="009A045E"/>
    <w:rsid w:val="009A060D"/>
    <w:rsid w:val="009A0A6F"/>
    <w:rsid w:val="009A0C5B"/>
    <w:rsid w:val="009A1B47"/>
    <w:rsid w:val="009A2B0C"/>
    <w:rsid w:val="009A2ECA"/>
    <w:rsid w:val="009A2F8E"/>
    <w:rsid w:val="009A3A57"/>
    <w:rsid w:val="009A47FD"/>
    <w:rsid w:val="009A48CD"/>
    <w:rsid w:val="009A5E29"/>
    <w:rsid w:val="009A610C"/>
    <w:rsid w:val="009A6527"/>
    <w:rsid w:val="009A6BC8"/>
    <w:rsid w:val="009A6C53"/>
    <w:rsid w:val="009A7617"/>
    <w:rsid w:val="009B08C8"/>
    <w:rsid w:val="009B10EA"/>
    <w:rsid w:val="009B14F3"/>
    <w:rsid w:val="009B160D"/>
    <w:rsid w:val="009B19B8"/>
    <w:rsid w:val="009B1E04"/>
    <w:rsid w:val="009B1F9E"/>
    <w:rsid w:val="009B23A7"/>
    <w:rsid w:val="009B23F1"/>
    <w:rsid w:val="009B2410"/>
    <w:rsid w:val="009B2C88"/>
    <w:rsid w:val="009B3207"/>
    <w:rsid w:val="009B33EC"/>
    <w:rsid w:val="009B3570"/>
    <w:rsid w:val="009B398C"/>
    <w:rsid w:val="009B3B55"/>
    <w:rsid w:val="009B3BA6"/>
    <w:rsid w:val="009B45BC"/>
    <w:rsid w:val="009B48F9"/>
    <w:rsid w:val="009B4A07"/>
    <w:rsid w:val="009B4B05"/>
    <w:rsid w:val="009B5264"/>
    <w:rsid w:val="009B54C9"/>
    <w:rsid w:val="009B5AC2"/>
    <w:rsid w:val="009B5FCB"/>
    <w:rsid w:val="009B62FA"/>
    <w:rsid w:val="009B6476"/>
    <w:rsid w:val="009B7555"/>
    <w:rsid w:val="009C0C2F"/>
    <w:rsid w:val="009C0E94"/>
    <w:rsid w:val="009C1BF1"/>
    <w:rsid w:val="009C1D35"/>
    <w:rsid w:val="009C201B"/>
    <w:rsid w:val="009C27EF"/>
    <w:rsid w:val="009C27FE"/>
    <w:rsid w:val="009C32E0"/>
    <w:rsid w:val="009C3D62"/>
    <w:rsid w:val="009C42E9"/>
    <w:rsid w:val="009C4490"/>
    <w:rsid w:val="009C4C08"/>
    <w:rsid w:val="009C4EEC"/>
    <w:rsid w:val="009C5291"/>
    <w:rsid w:val="009C57E2"/>
    <w:rsid w:val="009C606D"/>
    <w:rsid w:val="009C6F1D"/>
    <w:rsid w:val="009C7A23"/>
    <w:rsid w:val="009C7AA3"/>
    <w:rsid w:val="009C7FD9"/>
    <w:rsid w:val="009D0125"/>
    <w:rsid w:val="009D0DB1"/>
    <w:rsid w:val="009D0DEC"/>
    <w:rsid w:val="009D1C80"/>
    <w:rsid w:val="009D2572"/>
    <w:rsid w:val="009D26B9"/>
    <w:rsid w:val="009D2919"/>
    <w:rsid w:val="009D2C2F"/>
    <w:rsid w:val="009D2DA3"/>
    <w:rsid w:val="009D3554"/>
    <w:rsid w:val="009D3D29"/>
    <w:rsid w:val="009D4801"/>
    <w:rsid w:val="009D4B80"/>
    <w:rsid w:val="009D4F42"/>
    <w:rsid w:val="009D5312"/>
    <w:rsid w:val="009D53BB"/>
    <w:rsid w:val="009D61D5"/>
    <w:rsid w:val="009D6921"/>
    <w:rsid w:val="009D72E1"/>
    <w:rsid w:val="009D76D0"/>
    <w:rsid w:val="009D78BA"/>
    <w:rsid w:val="009D7DE0"/>
    <w:rsid w:val="009E07C0"/>
    <w:rsid w:val="009E11EF"/>
    <w:rsid w:val="009E125B"/>
    <w:rsid w:val="009E13A7"/>
    <w:rsid w:val="009E1900"/>
    <w:rsid w:val="009E2298"/>
    <w:rsid w:val="009E23F7"/>
    <w:rsid w:val="009E2A1C"/>
    <w:rsid w:val="009E4203"/>
    <w:rsid w:val="009E487B"/>
    <w:rsid w:val="009E4C40"/>
    <w:rsid w:val="009E529C"/>
    <w:rsid w:val="009E53DF"/>
    <w:rsid w:val="009E6802"/>
    <w:rsid w:val="009E6C90"/>
    <w:rsid w:val="009E712A"/>
    <w:rsid w:val="009E77BA"/>
    <w:rsid w:val="009E7A45"/>
    <w:rsid w:val="009E7E6D"/>
    <w:rsid w:val="009E7F9A"/>
    <w:rsid w:val="009F001F"/>
    <w:rsid w:val="009F0B19"/>
    <w:rsid w:val="009F0C83"/>
    <w:rsid w:val="009F0E76"/>
    <w:rsid w:val="009F13DE"/>
    <w:rsid w:val="009F19B7"/>
    <w:rsid w:val="009F1EEF"/>
    <w:rsid w:val="009F2154"/>
    <w:rsid w:val="009F216D"/>
    <w:rsid w:val="009F3971"/>
    <w:rsid w:val="009F3DC4"/>
    <w:rsid w:val="009F3FBB"/>
    <w:rsid w:val="009F462C"/>
    <w:rsid w:val="009F5F78"/>
    <w:rsid w:val="009F694A"/>
    <w:rsid w:val="009F6E76"/>
    <w:rsid w:val="009F6F35"/>
    <w:rsid w:val="009F70B5"/>
    <w:rsid w:val="009F7463"/>
    <w:rsid w:val="009F773D"/>
    <w:rsid w:val="00A008E3"/>
    <w:rsid w:val="00A01CA3"/>
    <w:rsid w:val="00A01F81"/>
    <w:rsid w:val="00A027A1"/>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07B98"/>
    <w:rsid w:val="00A10F8E"/>
    <w:rsid w:val="00A1109F"/>
    <w:rsid w:val="00A11149"/>
    <w:rsid w:val="00A111F3"/>
    <w:rsid w:val="00A1139C"/>
    <w:rsid w:val="00A12134"/>
    <w:rsid w:val="00A12357"/>
    <w:rsid w:val="00A12436"/>
    <w:rsid w:val="00A1283F"/>
    <w:rsid w:val="00A12B54"/>
    <w:rsid w:val="00A12B64"/>
    <w:rsid w:val="00A12DD5"/>
    <w:rsid w:val="00A135E3"/>
    <w:rsid w:val="00A13706"/>
    <w:rsid w:val="00A13FCB"/>
    <w:rsid w:val="00A14C6C"/>
    <w:rsid w:val="00A15212"/>
    <w:rsid w:val="00A155DC"/>
    <w:rsid w:val="00A15F73"/>
    <w:rsid w:val="00A179B5"/>
    <w:rsid w:val="00A17AFD"/>
    <w:rsid w:val="00A17D2A"/>
    <w:rsid w:val="00A17FD2"/>
    <w:rsid w:val="00A20197"/>
    <w:rsid w:val="00A2075A"/>
    <w:rsid w:val="00A207FD"/>
    <w:rsid w:val="00A2152E"/>
    <w:rsid w:val="00A21A09"/>
    <w:rsid w:val="00A21FD6"/>
    <w:rsid w:val="00A22196"/>
    <w:rsid w:val="00A22895"/>
    <w:rsid w:val="00A230B2"/>
    <w:rsid w:val="00A236F5"/>
    <w:rsid w:val="00A23CF3"/>
    <w:rsid w:val="00A23DF9"/>
    <w:rsid w:val="00A264E7"/>
    <w:rsid w:val="00A26FB7"/>
    <w:rsid w:val="00A27814"/>
    <w:rsid w:val="00A302DB"/>
    <w:rsid w:val="00A30585"/>
    <w:rsid w:val="00A30BF1"/>
    <w:rsid w:val="00A31863"/>
    <w:rsid w:val="00A31AB7"/>
    <w:rsid w:val="00A31C42"/>
    <w:rsid w:val="00A31FD6"/>
    <w:rsid w:val="00A322E2"/>
    <w:rsid w:val="00A323F6"/>
    <w:rsid w:val="00A32552"/>
    <w:rsid w:val="00A326A2"/>
    <w:rsid w:val="00A3275E"/>
    <w:rsid w:val="00A330F9"/>
    <w:rsid w:val="00A331D7"/>
    <w:rsid w:val="00A33CD7"/>
    <w:rsid w:val="00A34B4C"/>
    <w:rsid w:val="00A34F75"/>
    <w:rsid w:val="00A353FC"/>
    <w:rsid w:val="00A35568"/>
    <w:rsid w:val="00A35DAA"/>
    <w:rsid w:val="00A35F4F"/>
    <w:rsid w:val="00A36296"/>
    <w:rsid w:val="00A36454"/>
    <w:rsid w:val="00A3664A"/>
    <w:rsid w:val="00A366DA"/>
    <w:rsid w:val="00A378F1"/>
    <w:rsid w:val="00A37CC6"/>
    <w:rsid w:val="00A37D4D"/>
    <w:rsid w:val="00A4071C"/>
    <w:rsid w:val="00A40D38"/>
    <w:rsid w:val="00A42676"/>
    <w:rsid w:val="00A4274D"/>
    <w:rsid w:val="00A42C17"/>
    <w:rsid w:val="00A42F44"/>
    <w:rsid w:val="00A43352"/>
    <w:rsid w:val="00A43E55"/>
    <w:rsid w:val="00A43F0F"/>
    <w:rsid w:val="00A445BA"/>
    <w:rsid w:val="00A448C0"/>
    <w:rsid w:val="00A44B96"/>
    <w:rsid w:val="00A4570C"/>
    <w:rsid w:val="00A45A4B"/>
    <w:rsid w:val="00A45A95"/>
    <w:rsid w:val="00A45D1E"/>
    <w:rsid w:val="00A45EEE"/>
    <w:rsid w:val="00A46C25"/>
    <w:rsid w:val="00A46C80"/>
    <w:rsid w:val="00A46E84"/>
    <w:rsid w:val="00A47BBF"/>
    <w:rsid w:val="00A51AD5"/>
    <w:rsid w:val="00A52EF7"/>
    <w:rsid w:val="00A53506"/>
    <w:rsid w:val="00A53888"/>
    <w:rsid w:val="00A539E0"/>
    <w:rsid w:val="00A53DF2"/>
    <w:rsid w:val="00A53F0F"/>
    <w:rsid w:val="00A54C9C"/>
    <w:rsid w:val="00A5500C"/>
    <w:rsid w:val="00A5561E"/>
    <w:rsid w:val="00A55787"/>
    <w:rsid w:val="00A55943"/>
    <w:rsid w:val="00A559C6"/>
    <w:rsid w:val="00A55D1B"/>
    <w:rsid w:val="00A55FD4"/>
    <w:rsid w:val="00A5639A"/>
    <w:rsid w:val="00A57582"/>
    <w:rsid w:val="00A57844"/>
    <w:rsid w:val="00A5785C"/>
    <w:rsid w:val="00A57CD4"/>
    <w:rsid w:val="00A601F4"/>
    <w:rsid w:val="00A60E6B"/>
    <w:rsid w:val="00A60F06"/>
    <w:rsid w:val="00A60FA6"/>
    <w:rsid w:val="00A616B6"/>
    <w:rsid w:val="00A61C3B"/>
    <w:rsid w:val="00A62168"/>
    <w:rsid w:val="00A62348"/>
    <w:rsid w:val="00A623FE"/>
    <w:rsid w:val="00A626CD"/>
    <w:rsid w:val="00A62948"/>
    <w:rsid w:val="00A62CBA"/>
    <w:rsid w:val="00A64363"/>
    <w:rsid w:val="00A645DD"/>
    <w:rsid w:val="00A65039"/>
    <w:rsid w:val="00A659E8"/>
    <w:rsid w:val="00A66058"/>
    <w:rsid w:val="00A6618B"/>
    <w:rsid w:val="00A6632E"/>
    <w:rsid w:val="00A667C3"/>
    <w:rsid w:val="00A66D85"/>
    <w:rsid w:val="00A6717E"/>
    <w:rsid w:val="00A6761B"/>
    <w:rsid w:val="00A6770B"/>
    <w:rsid w:val="00A70039"/>
    <w:rsid w:val="00A70286"/>
    <w:rsid w:val="00A706BD"/>
    <w:rsid w:val="00A7155B"/>
    <w:rsid w:val="00A728BA"/>
    <w:rsid w:val="00A72A8E"/>
    <w:rsid w:val="00A72D9B"/>
    <w:rsid w:val="00A73445"/>
    <w:rsid w:val="00A737EC"/>
    <w:rsid w:val="00A7384A"/>
    <w:rsid w:val="00A7389C"/>
    <w:rsid w:val="00A738AC"/>
    <w:rsid w:val="00A73B10"/>
    <w:rsid w:val="00A73CBD"/>
    <w:rsid w:val="00A73F20"/>
    <w:rsid w:val="00A7411F"/>
    <w:rsid w:val="00A74753"/>
    <w:rsid w:val="00A75210"/>
    <w:rsid w:val="00A75652"/>
    <w:rsid w:val="00A7628B"/>
    <w:rsid w:val="00A76C1D"/>
    <w:rsid w:val="00A76D6A"/>
    <w:rsid w:val="00A77823"/>
    <w:rsid w:val="00A80AE8"/>
    <w:rsid w:val="00A80F40"/>
    <w:rsid w:val="00A8100C"/>
    <w:rsid w:val="00A814DD"/>
    <w:rsid w:val="00A81978"/>
    <w:rsid w:val="00A81B31"/>
    <w:rsid w:val="00A82774"/>
    <w:rsid w:val="00A82ED1"/>
    <w:rsid w:val="00A830A1"/>
    <w:rsid w:val="00A83465"/>
    <w:rsid w:val="00A84009"/>
    <w:rsid w:val="00A84480"/>
    <w:rsid w:val="00A84FE1"/>
    <w:rsid w:val="00A8520A"/>
    <w:rsid w:val="00A860DB"/>
    <w:rsid w:val="00A8668A"/>
    <w:rsid w:val="00A86BAC"/>
    <w:rsid w:val="00A8731A"/>
    <w:rsid w:val="00A876A3"/>
    <w:rsid w:val="00A87D0C"/>
    <w:rsid w:val="00A90F79"/>
    <w:rsid w:val="00A910A6"/>
    <w:rsid w:val="00A91737"/>
    <w:rsid w:val="00A922D5"/>
    <w:rsid w:val="00A9235C"/>
    <w:rsid w:val="00A928BC"/>
    <w:rsid w:val="00A92F66"/>
    <w:rsid w:val="00A9323A"/>
    <w:rsid w:val="00A94AF5"/>
    <w:rsid w:val="00A94C3B"/>
    <w:rsid w:val="00A95064"/>
    <w:rsid w:val="00A9547A"/>
    <w:rsid w:val="00A96015"/>
    <w:rsid w:val="00A964B8"/>
    <w:rsid w:val="00A96F8B"/>
    <w:rsid w:val="00A973FB"/>
    <w:rsid w:val="00A97968"/>
    <w:rsid w:val="00AA0242"/>
    <w:rsid w:val="00AA0637"/>
    <w:rsid w:val="00AA0AC3"/>
    <w:rsid w:val="00AA1009"/>
    <w:rsid w:val="00AA16C2"/>
    <w:rsid w:val="00AA197C"/>
    <w:rsid w:val="00AA1AD0"/>
    <w:rsid w:val="00AA1C36"/>
    <w:rsid w:val="00AA1CBB"/>
    <w:rsid w:val="00AA22AE"/>
    <w:rsid w:val="00AA31AA"/>
    <w:rsid w:val="00AA37D3"/>
    <w:rsid w:val="00AA38E4"/>
    <w:rsid w:val="00AA4324"/>
    <w:rsid w:val="00AA4988"/>
    <w:rsid w:val="00AA4DC2"/>
    <w:rsid w:val="00AA4DE5"/>
    <w:rsid w:val="00AA52A6"/>
    <w:rsid w:val="00AA5A54"/>
    <w:rsid w:val="00AA66A9"/>
    <w:rsid w:val="00AA70A0"/>
    <w:rsid w:val="00AA7630"/>
    <w:rsid w:val="00AA7643"/>
    <w:rsid w:val="00AA7D62"/>
    <w:rsid w:val="00AA7EC1"/>
    <w:rsid w:val="00AB134A"/>
    <w:rsid w:val="00AB1470"/>
    <w:rsid w:val="00AB147A"/>
    <w:rsid w:val="00AB169A"/>
    <w:rsid w:val="00AB1A57"/>
    <w:rsid w:val="00AB1B7E"/>
    <w:rsid w:val="00AB22E9"/>
    <w:rsid w:val="00AB232E"/>
    <w:rsid w:val="00AB26EE"/>
    <w:rsid w:val="00AB2A7B"/>
    <w:rsid w:val="00AB2AE7"/>
    <w:rsid w:val="00AB2FC5"/>
    <w:rsid w:val="00AB37BD"/>
    <w:rsid w:val="00AB37F8"/>
    <w:rsid w:val="00AB3849"/>
    <w:rsid w:val="00AB3BA2"/>
    <w:rsid w:val="00AB3E02"/>
    <w:rsid w:val="00AB42D2"/>
    <w:rsid w:val="00AB45E1"/>
    <w:rsid w:val="00AB4DB6"/>
    <w:rsid w:val="00AB51BF"/>
    <w:rsid w:val="00AB5317"/>
    <w:rsid w:val="00AB5631"/>
    <w:rsid w:val="00AB5BCA"/>
    <w:rsid w:val="00AB5E0F"/>
    <w:rsid w:val="00AB6247"/>
    <w:rsid w:val="00AB6450"/>
    <w:rsid w:val="00AC00C6"/>
    <w:rsid w:val="00AC07C6"/>
    <w:rsid w:val="00AC120E"/>
    <w:rsid w:val="00AC13E9"/>
    <w:rsid w:val="00AC159A"/>
    <w:rsid w:val="00AC20AC"/>
    <w:rsid w:val="00AC2860"/>
    <w:rsid w:val="00AC295D"/>
    <w:rsid w:val="00AC356C"/>
    <w:rsid w:val="00AC4409"/>
    <w:rsid w:val="00AC44C6"/>
    <w:rsid w:val="00AC4E4C"/>
    <w:rsid w:val="00AC4FC2"/>
    <w:rsid w:val="00AC663B"/>
    <w:rsid w:val="00AC7B4F"/>
    <w:rsid w:val="00AC7D72"/>
    <w:rsid w:val="00AD0109"/>
    <w:rsid w:val="00AD01DE"/>
    <w:rsid w:val="00AD0A81"/>
    <w:rsid w:val="00AD0FF4"/>
    <w:rsid w:val="00AD19F4"/>
    <w:rsid w:val="00AD1C6E"/>
    <w:rsid w:val="00AD23FC"/>
    <w:rsid w:val="00AD25E5"/>
    <w:rsid w:val="00AD2C49"/>
    <w:rsid w:val="00AD311A"/>
    <w:rsid w:val="00AD347F"/>
    <w:rsid w:val="00AD426B"/>
    <w:rsid w:val="00AD4399"/>
    <w:rsid w:val="00AD4707"/>
    <w:rsid w:val="00AD4D52"/>
    <w:rsid w:val="00AD52A6"/>
    <w:rsid w:val="00AD540A"/>
    <w:rsid w:val="00AD547B"/>
    <w:rsid w:val="00AD5F47"/>
    <w:rsid w:val="00AD6D4E"/>
    <w:rsid w:val="00AD6DEF"/>
    <w:rsid w:val="00AD6E95"/>
    <w:rsid w:val="00AD73DC"/>
    <w:rsid w:val="00AE07EB"/>
    <w:rsid w:val="00AE0D7E"/>
    <w:rsid w:val="00AE1393"/>
    <w:rsid w:val="00AE18F5"/>
    <w:rsid w:val="00AE1F9C"/>
    <w:rsid w:val="00AE2467"/>
    <w:rsid w:val="00AE2601"/>
    <w:rsid w:val="00AE26F8"/>
    <w:rsid w:val="00AE2855"/>
    <w:rsid w:val="00AE2D6C"/>
    <w:rsid w:val="00AE3B70"/>
    <w:rsid w:val="00AE3D63"/>
    <w:rsid w:val="00AE473B"/>
    <w:rsid w:val="00AE4AAD"/>
    <w:rsid w:val="00AE4EA2"/>
    <w:rsid w:val="00AE6DBB"/>
    <w:rsid w:val="00AE70AC"/>
    <w:rsid w:val="00AE77B0"/>
    <w:rsid w:val="00AE79AE"/>
    <w:rsid w:val="00AF18D6"/>
    <w:rsid w:val="00AF1994"/>
    <w:rsid w:val="00AF1C4E"/>
    <w:rsid w:val="00AF1E1D"/>
    <w:rsid w:val="00AF1EEF"/>
    <w:rsid w:val="00AF28CB"/>
    <w:rsid w:val="00AF2E71"/>
    <w:rsid w:val="00AF36D7"/>
    <w:rsid w:val="00AF3D98"/>
    <w:rsid w:val="00AF461A"/>
    <w:rsid w:val="00AF4BEA"/>
    <w:rsid w:val="00AF5885"/>
    <w:rsid w:val="00AF62B3"/>
    <w:rsid w:val="00AF6DB0"/>
    <w:rsid w:val="00AF752D"/>
    <w:rsid w:val="00B00141"/>
    <w:rsid w:val="00B001F4"/>
    <w:rsid w:val="00B002F0"/>
    <w:rsid w:val="00B00395"/>
    <w:rsid w:val="00B00509"/>
    <w:rsid w:val="00B0147B"/>
    <w:rsid w:val="00B022CB"/>
    <w:rsid w:val="00B022FB"/>
    <w:rsid w:val="00B028C9"/>
    <w:rsid w:val="00B02A3E"/>
    <w:rsid w:val="00B02EF2"/>
    <w:rsid w:val="00B03076"/>
    <w:rsid w:val="00B03481"/>
    <w:rsid w:val="00B04016"/>
    <w:rsid w:val="00B0422A"/>
    <w:rsid w:val="00B062A4"/>
    <w:rsid w:val="00B06573"/>
    <w:rsid w:val="00B06579"/>
    <w:rsid w:val="00B071AE"/>
    <w:rsid w:val="00B07415"/>
    <w:rsid w:val="00B079C9"/>
    <w:rsid w:val="00B07AC3"/>
    <w:rsid w:val="00B10515"/>
    <w:rsid w:val="00B105CC"/>
    <w:rsid w:val="00B11021"/>
    <w:rsid w:val="00B11329"/>
    <w:rsid w:val="00B115CF"/>
    <w:rsid w:val="00B11A6A"/>
    <w:rsid w:val="00B11AD8"/>
    <w:rsid w:val="00B1201A"/>
    <w:rsid w:val="00B125C1"/>
    <w:rsid w:val="00B125FD"/>
    <w:rsid w:val="00B126E7"/>
    <w:rsid w:val="00B12B2D"/>
    <w:rsid w:val="00B131A7"/>
    <w:rsid w:val="00B1366B"/>
    <w:rsid w:val="00B13A98"/>
    <w:rsid w:val="00B13D90"/>
    <w:rsid w:val="00B13E4F"/>
    <w:rsid w:val="00B14143"/>
    <w:rsid w:val="00B155DD"/>
    <w:rsid w:val="00B15800"/>
    <w:rsid w:val="00B15D64"/>
    <w:rsid w:val="00B15DF4"/>
    <w:rsid w:val="00B15F1D"/>
    <w:rsid w:val="00B16300"/>
    <w:rsid w:val="00B164ED"/>
    <w:rsid w:val="00B1728D"/>
    <w:rsid w:val="00B173A4"/>
    <w:rsid w:val="00B1744D"/>
    <w:rsid w:val="00B177E1"/>
    <w:rsid w:val="00B179C2"/>
    <w:rsid w:val="00B17B0C"/>
    <w:rsid w:val="00B20B24"/>
    <w:rsid w:val="00B20D86"/>
    <w:rsid w:val="00B2120B"/>
    <w:rsid w:val="00B21CE8"/>
    <w:rsid w:val="00B23F9C"/>
    <w:rsid w:val="00B24693"/>
    <w:rsid w:val="00B24C6F"/>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2B9B"/>
    <w:rsid w:val="00B332D1"/>
    <w:rsid w:val="00B33A1D"/>
    <w:rsid w:val="00B33EB5"/>
    <w:rsid w:val="00B3467E"/>
    <w:rsid w:val="00B3515A"/>
    <w:rsid w:val="00B3525E"/>
    <w:rsid w:val="00B3555E"/>
    <w:rsid w:val="00B355DA"/>
    <w:rsid w:val="00B35CCC"/>
    <w:rsid w:val="00B35E6B"/>
    <w:rsid w:val="00B35F64"/>
    <w:rsid w:val="00B35FA8"/>
    <w:rsid w:val="00B360ED"/>
    <w:rsid w:val="00B361F0"/>
    <w:rsid w:val="00B363E0"/>
    <w:rsid w:val="00B37697"/>
    <w:rsid w:val="00B378BC"/>
    <w:rsid w:val="00B37EC4"/>
    <w:rsid w:val="00B401FD"/>
    <w:rsid w:val="00B4069E"/>
    <w:rsid w:val="00B407E3"/>
    <w:rsid w:val="00B40973"/>
    <w:rsid w:val="00B414F2"/>
    <w:rsid w:val="00B41B6D"/>
    <w:rsid w:val="00B41E23"/>
    <w:rsid w:val="00B41E74"/>
    <w:rsid w:val="00B4296E"/>
    <w:rsid w:val="00B42D03"/>
    <w:rsid w:val="00B42F83"/>
    <w:rsid w:val="00B430DB"/>
    <w:rsid w:val="00B432BE"/>
    <w:rsid w:val="00B43656"/>
    <w:rsid w:val="00B44424"/>
    <w:rsid w:val="00B44453"/>
    <w:rsid w:val="00B44982"/>
    <w:rsid w:val="00B45381"/>
    <w:rsid w:val="00B45508"/>
    <w:rsid w:val="00B46146"/>
    <w:rsid w:val="00B478F2"/>
    <w:rsid w:val="00B47CBE"/>
    <w:rsid w:val="00B50B26"/>
    <w:rsid w:val="00B50B7B"/>
    <w:rsid w:val="00B512B2"/>
    <w:rsid w:val="00B518D3"/>
    <w:rsid w:val="00B526AE"/>
    <w:rsid w:val="00B5280B"/>
    <w:rsid w:val="00B52F0C"/>
    <w:rsid w:val="00B530F7"/>
    <w:rsid w:val="00B536E5"/>
    <w:rsid w:val="00B53B1C"/>
    <w:rsid w:val="00B5425C"/>
    <w:rsid w:val="00B5472D"/>
    <w:rsid w:val="00B548D0"/>
    <w:rsid w:val="00B55B4A"/>
    <w:rsid w:val="00B563B9"/>
    <w:rsid w:val="00B564C3"/>
    <w:rsid w:val="00B573E5"/>
    <w:rsid w:val="00B5766A"/>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AF"/>
    <w:rsid w:val="00B62FBF"/>
    <w:rsid w:val="00B6309F"/>
    <w:rsid w:val="00B63D1D"/>
    <w:rsid w:val="00B6478F"/>
    <w:rsid w:val="00B647AF"/>
    <w:rsid w:val="00B6491E"/>
    <w:rsid w:val="00B6504F"/>
    <w:rsid w:val="00B6521F"/>
    <w:rsid w:val="00B65232"/>
    <w:rsid w:val="00B65291"/>
    <w:rsid w:val="00B65401"/>
    <w:rsid w:val="00B65A3F"/>
    <w:rsid w:val="00B660D4"/>
    <w:rsid w:val="00B6623B"/>
    <w:rsid w:val="00B66914"/>
    <w:rsid w:val="00B6739F"/>
    <w:rsid w:val="00B67FC0"/>
    <w:rsid w:val="00B701A7"/>
    <w:rsid w:val="00B70E6E"/>
    <w:rsid w:val="00B711C3"/>
    <w:rsid w:val="00B71ABB"/>
    <w:rsid w:val="00B72A47"/>
    <w:rsid w:val="00B72EF0"/>
    <w:rsid w:val="00B72FA2"/>
    <w:rsid w:val="00B73140"/>
    <w:rsid w:val="00B7327E"/>
    <w:rsid w:val="00B73339"/>
    <w:rsid w:val="00B736CE"/>
    <w:rsid w:val="00B738DA"/>
    <w:rsid w:val="00B73C18"/>
    <w:rsid w:val="00B73D1A"/>
    <w:rsid w:val="00B74780"/>
    <w:rsid w:val="00B7499A"/>
    <w:rsid w:val="00B75797"/>
    <w:rsid w:val="00B75C02"/>
    <w:rsid w:val="00B75CC4"/>
    <w:rsid w:val="00B75D6B"/>
    <w:rsid w:val="00B76169"/>
    <w:rsid w:val="00B7715C"/>
    <w:rsid w:val="00B77215"/>
    <w:rsid w:val="00B774D2"/>
    <w:rsid w:val="00B77720"/>
    <w:rsid w:val="00B77CD1"/>
    <w:rsid w:val="00B77E9B"/>
    <w:rsid w:val="00B77F45"/>
    <w:rsid w:val="00B80109"/>
    <w:rsid w:val="00B807BE"/>
    <w:rsid w:val="00B8086A"/>
    <w:rsid w:val="00B80DE8"/>
    <w:rsid w:val="00B816DC"/>
    <w:rsid w:val="00B82014"/>
    <w:rsid w:val="00B826F6"/>
    <w:rsid w:val="00B82C04"/>
    <w:rsid w:val="00B82EDD"/>
    <w:rsid w:val="00B82F60"/>
    <w:rsid w:val="00B83555"/>
    <w:rsid w:val="00B835C6"/>
    <w:rsid w:val="00B84863"/>
    <w:rsid w:val="00B85505"/>
    <w:rsid w:val="00B8555F"/>
    <w:rsid w:val="00B859FB"/>
    <w:rsid w:val="00B86552"/>
    <w:rsid w:val="00B8669C"/>
    <w:rsid w:val="00B87BC2"/>
    <w:rsid w:val="00B90C38"/>
    <w:rsid w:val="00B90CE8"/>
    <w:rsid w:val="00B9150C"/>
    <w:rsid w:val="00B919B7"/>
    <w:rsid w:val="00B9221A"/>
    <w:rsid w:val="00B9237A"/>
    <w:rsid w:val="00B9243E"/>
    <w:rsid w:val="00B924FA"/>
    <w:rsid w:val="00B92624"/>
    <w:rsid w:val="00B933C4"/>
    <w:rsid w:val="00B93C81"/>
    <w:rsid w:val="00B93E25"/>
    <w:rsid w:val="00B941B4"/>
    <w:rsid w:val="00B94AE3"/>
    <w:rsid w:val="00B94C53"/>
    <w:rsid w:val="00B94E82"/>
    <w:rsid w:val="00B94F18"/>
    <w:rsid w:val="00B94FAB"/>
    <w:rsid w:val="00B9600C"/>
    <w:rsid w:val="00B978C3"/>
    <w:rsid w:val="00B97AA5"/>
    <w:rsid w:val="00BA034B"/>
    <w:rsid w:val="00BA0A60"/>
    <w:rsid w:val="00BA0A8A"/>
    <w:rsid w:val="00BA10FF"/>
    <w:rsid w:val="00BA127D"/>
    <w:rsid w:val="00BA20F7"/>
    <w:rsid w:val="00BA2B2D"/>
    <w:rsid w:val="00BA30DD"/>
    <w:rsid w:val="00BA3175"/>
    <w:rsid w:val="00BA353B"/>
    <w:rsid w:val="00BA4FE3"/>
    <w:rsid w:val="00BA5019"/>
    <w:rsid w:val="00BA5C13"/>
    <w:rsid w:val="00BA5EA1"/>
    <w:rsid w:val="00BA62CB"/>
    <w:rsid w:val="00BA6B21"/>
    <w:rsid w:val="00BA6CA0"/>
    <w:rsid w:val="00BA6CAF"/>
    <w:rsid w:val="00BA7A73"/>
    <w:rsid w:val="00BA7C94"/>
    <w:rsid w:val="00BA7CF3"/>
    <w:rsid w:val="00BB0990"/>
    <w:rsid w:val="00BB09F1"/>
    <w:rsid w:val="00BB11E8"/>
    <w:rsid w:val="00BB1E0A"/>
    <w:rsid w:val="00BB1EBB"/>
    <w:rsid w:val="00BB2F5C"/>
    <w:rsid w:val="00BB3053"/>
    <w:rsid w:val="00BB30E9"/>
    <w:rsid w:val="00BB3EE4"/>
    <w:rsid w:val="00BB3FFB"/>
    <w:rsid w:val="00BB46D6"/>
    <w:rsid w:val="00BB4729"/>
    <w:rsid w:val="00BB55B3"/>
    <w:rsid w:val="00BB5D4F"/>
    <w:rsid w:val="00BB63E3"/>
    <w:rsid w:val="00BB6E84"/>
    <w:rsid w:val="00BB705E"/>
    <w:rsid w:val="00BB7DEA"/>
    <w:rsid w:val="00BC08A6"/>
    <w:rsid w:val="00BC1132"/>
    <w:rsid w:val="00BC17EE"/>
    <w:rsid w:val="00BC1982"/>
    <w:rsid w:val="00BC1CBF"/>
    <w:rsid w:val="00BC2C73"/>
    <w:rsid w:val="00BC2D25"/>
    <w:rsid w:val="00BC2E7B"/>
    <w:rsid w:val="00BC3977"/>
    <w:rsid w:val="00BC3F12"/>
    <w:rsid w:val="00BC3FF9"/>
    <w:rsid w:val="00BC5076"/>
    <w:rsid w:val="00BC5101"/>
    <w:rsid w:val="00BC5645"/>
    <w:rsid w:val="00BC5710"/>
    <w:rsid w:val="00BC57BB"/>
    <w:rsid w:val="00BC5CBE"/>
    <w:rsid w:val="00BC6215"/>
    <w:rsid w:val="00BC6420"/>
    <w:rsid w:val="00BC65A2"/>
    <w:rsid w:val="00BC74D7"/>
    <w:rsid w:val="00BD0757"/>
    <w:rsid w:val="00BD2213"/>
    <w:rsid w:val="00BD224B"/>
    <w:rsid w:val="00BD2301"/>
    <w:rsid w:val="00BD2C3A"/>
    <w:rsid w:val="00BD2CD6"/>
    <w:rsid w:val="00BD3CFC"/>
    <w:rsid w:val="00BD42B5"/>
    <w:rsid w:val="00BD457E"/>
    <w:rsid w:val="00BD48CD"/>
    <w:rsid w:val="00BD4D4A"/>
    <w:rsid w:val="00BD5065"/>
    <w:rsid w:val="00BD5CB6"/>
    <w:rsid w:val="00BD5E7F"/>
    <w:rsid w:val="00BD60EE"/>
    <w:rsid w:val="00BD637B"/>
    <w:rsid w:val="00BD6E48"/>
    <w:rsid w:val="00BD6E81"/>
    <w:rsid w:val="00BD7271"/>
    <w:rsid w:val="00BD7769"/>
    <w:rsid w:val="00BD7C50"/>
    <w:rsid w:val="00BD7EDB"/>
    <w:rsid w:val="00BE026B"/>
    <w:rsid w:val="00BE12F4"/>
    <w:rsid w:val="00BE1CA5"/>
    <w:rsid w:val="00BE1F1B"/>
    <w:rsid w:val="00BE2A86"/>
    <w:rsid w:val="00BE2DBC"/>
    <w:rsid w:val="00BE2E77"/>
    <w:rsid w:val="00BE2E87"/>
    <w:rsid w:val="00BE2EFD"/>
    <w:rsid w:val="00BE306E"/>
    <w:rsid w:val="00BE3243"/>
    <w:rsid w:val="00BE33BA"/>
    <w:rsid w:val="00BE3CE8"/>
    <w:rsid w:val="00BE414B"/>
    <w:rsid w:val="00BE49E6"/>
    <w:rsid w:val="00BE4BC4"/>
    <w:rsid w:val="00BE4E8D"/>
    <w:rsid w:val="00BE52FA"/>
    <w:rsid w:val="00BE53B4"/>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35A"/>
    <w:rsid w:val="00BF2915"/>
    <w:rsid w:val="00BF2EE4"/>
    <w:rsid w:val="00BF38D7"/>
    <w:rsid w:val="00BF4171"/>
    <w:rsid w:val="00BF47C2"/>
    <w:rsid w:val="00BF4932"/>
    <w:rsid w:val="00BF4FBE"/>
    <w:rsid w:val="00BF53B4"/>
    <w:rsid w:val="00BF5C63"/>
    <w:rsid w:val="00BF5E53"/>
    <w:rsid w:val="00BF6323"/>
    <w:rsid w:val="00BF6693"/>
    <w:rsid w:val="00BF7918"/>
    <w:rsid w:val="00C00656"/>
    <w:rsid w:val="00C0087F"/>
    <w:rsid w:val="00C00A84"/>
    <w:rsid w:val="00C0108D"/>
    <w:rsid w:val="00C01D36"/>
    <w:rsid w:val="00C02B95"/>
    <w:rsid w:val="00C02F01"/>
    <w:rsid w:val="00C03433"/>
    <w:rsid w:val="00C03610"/>
    <w:rsid w:val="00C038A6"/>
    <w:rsid w:val="00C03BDC"/>
    <w:rsid w:val="00C050E0"/>
    <w:rsid w:val="00C05CF0"/>
    <w:rsid w:val="00C064DA"/>
    <w:rsid w:val="00C070B1"/>
    <w:rsid w:val="00C070F5"/>
    <w:rsid w:val="00C07134"/>
    <w:rsid w:val="00C071B2"/>
    <w:rsid w:val="00C07BE3"/>
    <w:rsid w:val="00C10357"/>
    <w:rsid w:val="00C123E1"/>
    <w:rsid w:val="00C123EE"/>
    <w:rsid w:val="00C12A5F"/>
    <w:rsid w:val="00C12EA4"/>
    <w:rsid w:val="00C1308F"/>
    <w:rsid w:val="00C1313E"/>
    <w:rsid w:val="00C13334"/>
    <w:rsid w:val="00C134E6"/>
    <w:rsid w:val="00C13874"/>
    <w:rsid w:val="00C13D8C"/>
    <w:rsid w:val="00C13FBA"/>
    <w:rsid w:val="00C14664"/>
    <w:rsid w:val="00C14C33"/>
    <w:rsid w:val="00C15014"/>
    <w:rsid w:val="00C15042"/>
    <w:rsid w:val="00C158CF"/>
    <w:rsid w:val="00C16155"/>
    <w:rsid w:val="00C16708"/>
    <w:rsid w:val="00C16763"/>
    <w:rsid w:val="00C16765"/>
    <w:rsid w:val="00C16923"/>
    <w:rsid w:val="00C203EE"/>
    <w:rsid w:val="00C20657"/>
    <w:rsid w:val="00C20A7F"/>
    <w:rsid w:val="00C20AF7"/>
    <w:rsid w:val="00C20C44"/>
    <w:rsid w:val="00C20D35"/>
    <w:rsid w:val="00C20EA6"/>
    <w:rsid w:val="00C211CD"/>
    <w:rsid w:val="00C2159B"/>
    <w:rsid w:val="00C224BF"/>
    <w:rsid w:val="00C22549"/>
    <w:rsid w:val="00C22736"/>
    <w:rsid w:val="00C22F25"/>
    <w:rsid w:val="00C2329C"/>
    <w:rsid w:val="00C23C23"/>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11B3"/>
    <w:rsid w:val="00C3194B"/>
    <w:rsid w:val="00C326E7"/>
    <w:rsid w:val="00C329BA"/>
    <w:rsid w:val="00C332EF"/>
    <w:rsid w:val="00C3411D"/>
    <w:rsid w:val="00C3431C"/>
    <w:rsid w:val="00C3437E"/>
    <w:rsid w:val="00C34E0B"/>
    <w:rsid w:val="00C34EAE"/>
    <w:rsid w:val="00C35834"/>
    <w:rsid w:val="00C35E9A"/>
    <w:rsid w:val="00C3647D"/>
    <w:rsid w:val="00C3649F"/>
    <w:rsid w:val="00C367E9"/>
    <w:rsid w:val="00C36C14"/>
    <w:rsid w:val="00C37564"/>
    <w:rsid w:val="00C37D9F"/>
    <w:rsid w:val="00C4032C"/>
    <w:rsid w:val="00C406CA"/>
    <w:rsid w:val="00C411D4"/>
    <w:rsid w:val="00C4199E"/>
    <w:rsid w:val="00C42261"/>
    <w:rsid w:val="00C44BE2"/>
    <w:rsid w:val="00C455B6"/>
    <w:rsid w:val="00C46455"/>
    <w:rsid w:val="00C4670F"/>
    <w:rsid w:val="00C46BF7"/>
    <w:rsid w:val="00C46D43"/>
    <w:rsid w:val="00C475CC"/>
    <w:rsid w:val="00C47BA6"/>
    <w:rsid w:val="00C47F63"/>
    <w:rsid w:val="00C5210B"/>
    <w:rsid w:val="00C52113"/>
    <w:rsid w:val="00C527D1"/>
    <w:rsid w:val="00C52908"/>
    <w:rsid w:val="00C537E9"/>
    <w:rsid w:val="00C5386A"/>
    <w:rsid w:val="00C53A7D"/>
    <w:rsid w:val="00C53DA7"/>
    <w:rsid w:val="00C54576"/>
    <w:rsid w:val="00C54BB4"/>
    <w:rsid w:val="00C550EB"/>
    <w:rsid w:val="00C5562C"/>
    <w:rsid w:val="00C55FAA"/>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836"/>
    <w:rsid w:val="00C65A4F"/>
    <w:rsid w:val="00C65F69"/>
    <w:rsid w:val="00C65F6F"/>
    <w:rsid w:val="00C6600C"/>
    <w:rsid w:val="00C660F1"/>
    <w:rsid w:val="00C6612E"/>
    <w:rsid w:val="00C66141"/>
    <w:rsid w:val="00C664EE"/>
    <w:rsid w:val="00C667D5"/>
    <w:rsid w:val="00C6692D"/>
    <w:rsid w:val="00C67A35"/>
    <w:rsid w:val="00C67C9C"/>
    <w:rsid w:val="00C67E08"/>
    <w:rsid w:val="00C701D0"/>
    <w:rsid w:val="00C70FA1"/>
    <w:rsid w:val="00C71134"/>
    <w:rsid w:val="00C713BD"/>
    <w:rsid w:val="00C71C99"/>
    <w:rsid w:val="00C71DD9"/>
    <w:rsid w:val="00C72AE6"/>
    <w:rsid w:val="00C743A3"/>
    <w:rsid w:val="00C74909"/>
    <w:rsid w:val="00C74DF8"/>
    <w:rsid w:val="00C75278"/>
    <w:rsid w:val="00C754C1"/>
    <w:rsid w:val="00C760F8"/>
    <w:rsid w:val="00C76281"/>
    <w:rsid w:val="00C768BC"/>
    <w:rsid w:val="00C773BE"/>
    <w:rsid w:val="00C77D83"/>
    <w:rsid w:val="00C81000"/>
    <w:rsid w:val="00C8107A"/>
    <w:rsid w:val="00C810AB"/>
    <w:rsid w:val="00C81AE4"/>
    <w:rsid w:val="00C8223B"/>
    <w:rsid w:val="00C82792"/>
    <w:rsid w:val="00C8312A"/>
    <w:rsid w:val="00C832D0"/>
    <w:rsid w:val="00C833B1"/>
    <w:rsid w:val="00C8379B"/>
    <w:rsid w:val="00C83800"/>
    <w:rsid w:val="00C83AC8"/>
    <w:rsid w:val="00C83F81"/>
    <w:rsid w:val="00C84469"/>
    <w:rsid w:val="00C84B55"/>
    <w:rsid w:val="00C85468"/>
    <w:rsid w:val="00C85A50"/>
    <w:rsid w:val="00C85F6B"/>
    <w:rsid w:val="00C86172"/>
    <w:rsid w:val="00C8684A"/>
    <w:rsid w:val="00C86992"/>
    <w:rsid w:val="00C86A78"/>
    <w:rsid w:val="00C86BA4"/>
    <w:rsid w:val="00C8733A"/>
    <w:rsid w:val="00C874D0"/>
    <w:rsid w:val="00C87CC1"/>
    <w:rsid w:val="00C87F3E"/>
    <w:rsid w:val="00C904DC"/>
    <w:rsid w:val="00C9162B"/>
    <w:rsid w:val="00C919FD"/>
    <w:rsid w:val="00C9292F"/>
    <w:rsid w:val="00C92D47"/>
    <w:rsid w:val="00C92E3D"/>
    <w:rsid w:val="00C93F42"/>
    <w:rsid w:val="00C945DD"/>
    <w:rsid w:val="00C94894"/>
    <w:rsid w:val="00C94E0A"/>
    <w:rsid w:val="00C9577D"/>
    <w:rsid w:val="00C95B2F"/>
    <w:rsid w:val="00C96173"/>
    <w:rsid w:val="00C96524"/>
    <w:rsid w:val="00C96722"/>
    <w:rsid w:val="00C96B6F"/>
    <w:rsid w:val="00C96BCF"/>
    <w:rsid w:val="00CA02A4"/>
    <w:rsid w:val="00CA07F2"/>
    <w:rsid w:val="00CA0B5A"/>
    <w:rsid w:val="00CA0C0B"/>
    <w:rsid w:val="00CA1EA0"/>
    <w:rsid w:val="00CA2251"/>
    <w:rsid w:val="00CA2460"/>
    <w:rsid w:val="00CA2B6C"/>
    <w:rsid w:val="00CA2C44"/>
    <w:rsid w:val="00CA3038"/>
    <w:rsid w:val="00CA30C2"/>
    <w:rsid w:val="00CA3656"/>
    <w:rsid w:val="00CA38F9"/>
    <w:rsid w:val="00CA3C96"/>
    <w:rsid w:val="00CA3EDC"/>
    <w:rsid w:val="00CA4D8D"/>
    <w:rsid w:val="00CA4E70"/>
    <w:rsid w:val="00CA7630"/>
    <w:rsid w:val="00CA7DC6"/>
    <w:rsid w:val="00CB010F"/>
    <w:rsid w:val="00CB0147"/>
    <w:rsid w:val="00CB08C6"/>
    <w:rsid w:val="00CB10BD"/>
    <w:rsid w:val="00CB130A"/>
    <w:rsid w:val="00CB1A76"/>
    <w:rsid w:val="00CB1A95"/>
    <w:rsid w:val="00CB206A"/>
    <w:rsid w:val="00CB224D"/>
    <w:rsid w:val="00CB2EFE"/>
    <w:rsid w:val="00CB38BE"/>
    <w:rsid w:val="00CB4673"/>
    <w:rsid w:val="00CB48E9"/>
    <w:rsid w:val="00CB580F"/>
    <w:rsid w:val="00CB5919"/>
    <w:rsid w:val="00CB66C3"/>
    <w:rsid w:val="00CB66F0"/>
    <w:rsid w:val="00CB6A5A"/>
    <w:rsid w:val="00CB7BC8"/>
    <w:rsid w:val="00CB7DF1"/>
    <w:rsid w:val="00CC00A7"/>
    <w:rsid w:val="00CC021E"/>
    <w:rsid w:val="00CC05B0"/>
    <w:rsid w:val="00CC079B"/>
    <w:rsid w:val="00CC0B34"/>
    <w:rsid w:val="00CC18E2"/>
    <w:rsid w:val="00CC1A86"/>
    <w:rsid w:val="00CC26DC"/>
    <w:rsid w:val="00CC2940"/>
    <w:rsid w:val="00CC2B07"/>
    <w:rsid w:val="00CC2D54"/>
    <w:rsid w:val="00CC3087"/>
    <w:rsid w:val="00CC5114"/>
    <w:rsid w:val="00CC5129"/>
    <w:rsid w:val="00CC5593"/>
    <w:rsid w:val="00CC76A6"/>
    <w:rsid w:val="00CC79A5"/>
    <w:rsid w:val="00CD08A3"/>
    <w:rsid w:val="00CD1314"/>
    <w:rsid w:val="00CD15C1"/>
    <w:rsid w:val="00CD1D67"/>
    <w:rsid w:val="00CD246D"/>
    <w:rsid w:val="00CD31F9"/>
    <w:rsid w:val="00CD35DA"/>
    <w:rsid w:val="00CD4C7E"/>
    <w:rsid w:val="00CD51BD"/>
    <w:rsid w:val="00CD53AE"/>
    <w:rsid w:val="00CD5803"/>
    <w:rsid w:val="00CD65EC"/>
    <w:rsid w:val="00CD6A0D"/>
    <w:rsid w:val="00CD6AA3"/>
    <w:rsid w:val="00CD6E37"/>
    <w:rsid w:val="00CD75E9"/>
    <w:rsid w:val="00CE0813"/>
    <w:rsid w:val="00CE0D09"/>
    <w:rsid w:val="00CE0DBF"/>
    <w:rsid w:val="00CE1448"/>
    <w:rsid w:val="00CE19B1"/>
    <w:rsid w:val="00CE1BC2"/>
    <w:rsid w:val="00CE1CEC"/>
    <w:rsid w:val="00CE2B32"/>
    <w:rsid w:val="00CE2F0B"/>
    <w:rsid w:val="00CE2FEA"/>
    <w:rsid w:val="00CE3264"/>
    <w:rsid w:val="00CE3BDE"/>
    <w:rsid w:val="00CE4153"/>
    <w:rsid w:val="00CE41F0"/>
    <w:rsid w:val="00CE4374"/>
    <w:rsid w:val="00CE453D"/>
    <w:rsid w:val="00CE49B3"/>
    <w:rsid w:val="00CE50DC"/>
    <w:rsid w:val="00CE58B3"/>
    <w:rsid w:val="00CE59A6"/>
    <w:rsid w:val="00CE5BBA"/>
    <w:rsid w:val="00CE6B97"/>
    <w:rsid w:val="00CE6BF8"/>
    <w:rsid w:val="00CE707A"/>
    <w:rsid w:val="00CE7497"/>
    <w:rsid w:val="00CE76B1"/>
    <w:rsid w:val="00CE7B15"/>
    <w:rsid w:val="00CF0138"/>
    <w:rsid w:val="00CF026D"/>
    <w:rsid w:val="00CF0449"/>
    <w:rsid w:val="00CF0726"/>
    <w:rsid w:val="00CF0737"/>
    <w:rsid w:val="00CF13ED"/>
    <w:rsid w:val="00CF184B"/>
    <w:rsid w:val="00CF18E8"/>
    <w:rsid w:val="00CF2189"/>
    <w:rsid w:val="00CF2772"/>
    <w:rsid w:val="00CF3A4C"/>
    <w:rsid w:val="00CF3CB5"/>
    <w:rsid w:val="00CF3CD9"/>
    <w:rsid w:val="00CF3CF3"/>
    <w:rsid w:val="00CF4319"/>
    <w:rsid w:val="00CF492E"/>
    <w:rsid w:val="00CF4C0E"/>
    <w:rsid w:val="00CF4EE5"/>
    <w:rsid w:val="00CF53F6"/>
    <w:rsid w:val="00CF5483"/>
    <w:rsid w:val="00CF54FA"/>
    <w:rsid w:val="00CF5993"/>
    <w:rsid w:val="00CF5B8F"/>
    <w:rsid w:val="00CF5CF7"/>
    <w:rsid w:val="00CF5E4B"/>
    <w:rsid w:val="00CF6849"/>
    <w:rsid w:val="00CF6ED1"/>
    <w:rsid w:val="00CF6FD4"/>
    <w:rsid w:val="00CF7090"/>
    <w:rsid w:val="00CF7402"/>
    <w:rsid w:val="00CF7BF5"/>
    <w:rsid w:val="00CF7FD4"/>
    <w:rsid w:val="00D00837"/>
    <w:rsid w:val="00D0121C"/>
    <w:rsid w:val="00D01305"/>
    <w:rsid w:val="00D01382"/>
    <w:rsid w:val="00D015E5"/>
    <w:rsid w:val="00D01997"/>
    <w:rsid w:val="00D01C29"/>
    <w:rsid w:val="00D0240F"/>
    <w:rsid w:val="00D02661"/>
    <w:rsid w:val="00D02782"/>
    <w:rsid w:val="00D02EB2"/>
    <w:rsid w:val="00D02F1F"/>
    <w:rsid w:val="00D03059"/>
    <w:rsid w:val="00D03430"/>
    <w:rsid w:val="00D0349E"/>
    <w:rsid w:val="00D0391E"/>
    <w:rsid w:val="00D03B2E"/>
    <w:rsid w:val="00D040C8"/>
    <w:rsid w:val="00D04313"/>
    <w:rsid w:val="00D045F9"/>
    <w:rsid w:val="00D04B9E"/>
    <w:rsid w:val="00D04C41"/>
    <w:rsid w:val="00D04F6A"/>
    <w:rsid w:val="00D05434"/>
    <w:rsid w:val="00D058D5"/>
    <w:rsid w:val="00D062E0"/>
    <w:rsid w:val="00D06ADA"/>
    <w:rsid w:val="00D06E69"/>
    <w:rsid w:val="00D071B0"/>
    <w:rsid w:val="00D07AAE"/>
    <w:rsid w:val="00D07D41"/>
    <w:rsid w:val="00D1027A"/>
    <w:rsid w:val="00D10811"/>
    <w:rsid w:val="00D112DC"/>
    <w:rsid w:val="00D119C6"/>
    <w:rsid w:val="00D11FE3"/>
    <w:rsid w:val="00D12923"/>
    <w:rsid w:val="00D12AFA"/>
    <w:rsid w:val="00D12E54"/>
    <w:rsid w:val="00D13D2B"/>
    <w:rsid w:val="00D14676"/>
    <w:rsid w:val="00D1490C"/>
    <w:rsid w:val="00D14A64"/>
    <w:rsid w:val="00D14E11"/>
    <w:rsid w:val="00D14F4D"/>
    <w:rsid w:val="00D156B4"/>
    <w:rsid w:val="00D158AA"/>
    <w:rsid w:val="00D15B28"/>
    <w:rsid w:val="00D15DC1"/>
    <w:rsid w:val="00D15F2B"/>
    <w:rsid w:val="00D15F55"/>
    <w:rsid w:val="00D160CE"/>
    <w:rsid w:val="00D16D12"/>
    <w:rsid w:val="00D17196"/>
    <w:rsid w:val="00D17308"/>
    <w:rsid w:val="00D1730E"/>
    <w:rsid w:val="00D173D4"/>
    <w:rsid w:val="00D1743B"/>
    <w:rsid w:val="00D1747F"/>
    <w:rsid w:val="00D21539"/>
    <w:rsid w:val="00D21811"/>
    <w:rsid w:val="00D21B13"/>
    <w:rsid w:val="00D22120"/>
    <w:rsid w:val="00D22428"/>
    <w:rsid w:val="00D224DB"/>
    <w:rsid w:val="00D224E2"/>
    <w:rsid w:val="00D225B0"/>
    <w:rsid w:val="00D2299B"/>
    <w:rsid w:val="00D22CBA"/>
    <w:rsid w:val="00D22DFA"/>
    <w:rsid w:val="00D22E72"/>
    <w:rsid w:val="00D232C5"/>
    <w:rsid w:val="00D23490"/>
    <w:rsid w:val="00D23D1A"/>
    <w:rsid w:val="00D24954"/>
    <w:rsid w:val="00D24CFD"/>
    <w:rsid w:val="00D25184"/>
    <w:rsid w:val="00D26D19"/>
    <w:rsid w:val="00D27645"/>
    <w:rsid w:val="00D27B98"/>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7CF"/>
    <w:rsid w:val="00D35C30"/>
    <w:rsid w:val="00D35C54"/>
    <w:rsid w:val="00D36227"/>
    <w:rsid w:val="00D366A7"/>
    <w:rsid w:val="00D366EF"/>
    <w:rsid w:val="00D36A07"/>
    <w:rsid w:val="00D3745E"/>
    <w:rsid w:val="00D379C3"/>
    <w:rsid w:val="00D37C7C"/>
    <w:rsid w:val="00D37DC9"/>
    <w:rsid w:val="00D37F7D"/>
    <w:rsid w:val="00D406E9"/>
    <w:rsid w:val="00D40972"/>
    <w:rsid w:val="00D40A37"/>
    <w:rsid w:val="00D41822"/>
    <w:rsid w:val="00D41BFB"/>
    <w:rsid w:val="00D41D53"/>
    <w:rsid w:val="00D42552"/>
    <w:rsid w:val="00D4382B"/>
    <w:rsid w:val="00D43DBA"/>
    <w:rsid w:val="00D44813"/>
    <w:rsid w:val="00D44E71"/>
    <w:rsid w:val="00D45067"/>
    <w:rsid w:val="00D45907"/>
    <w:rsid w:val="00D45A9E"/>
    <w:rsid w:val="00D45D7F"/>
    <w:rsid w:val="00D468A9"/>
    <w:rsid w:val="00D46A08"/>
    <w:rsid w:val="00D4701F"/>
    <w:rsid w:val="00D47720"/>
    <w:rsid w:val="00D50067"/>
    <w:rsid w:val="00D50DFF"/>
    <w:rsid w:val="00D51451"/>
    <w:rsid w:val="00D518B2"/>
    <w:rsid w:val="00D51C7C"/>
    <w:rsid w:val="00D53792"/>
    <w:rsid w:val="00D54760"/>
    <w:rsid w:val="00D54D3C"/>
    <w:rsid w:val="00D54F1C"/>
    <w:rsid w:val="00D550A9"/>
    <w:rsid w:val="00D55338"/>
    <w:rsid w:val="00D5556E"/>
    <w:rsid w:val="00D56624"/>
    <w:rsid w:val="00D56AD3"/>
    <w:rsid w:val="00D56C17"/>
    <w:rsid w:val="00D603E4"/>
    <w:rsid w:val="00D606F8"/>
    <w:rsid w:val="00D60995"/>
    <w:rsid w:val="00D60E6F"/>
    <w:rsid w:val="00D60E71"/>
    <w:rsid w:val="00D6106E"/>
    <w:rsid w:val="00D61DD5"/>
    <w:rsid w:val="00D61F06"/>
    <w:rsid w:val="00D61FF8"/>
    <w:rsid w:val="00D6252B"/>
    <w:rsid w:val="00D627DB"/>
    <w:rsid w:val="00D63819"/>
    <w:rsid w:val="00D63EEB"/>
    <w:rsid w:val="00D640A5"/>
    <w:rsid w:val="00D651A6"/>
    <w:rsid w:val="00D65790"/>
    <w:rsid w:val="00D65CFC"/>
    <w:rsid w:val="00D66ADE"/>
    <w:rsid w:val="00D66CD6"/>
    <w:rsid w:val="00D67815"/>
    <w:rsid w:val="00D67EC8"/>
    <w:rsid w:val="00D70636"/>
    <w:rsid w:val="00D70C04"/>
    <w:rsid w:val="00D718DA"/>
    <w:rsid w:val="00D71944"/>
    <w:rsid w:val="00D71B9F"/>
    <w:rsid w:val="00D71C8A"/>
    <w:rsid w:val="00D72AE7"/>
    <w:rsid w:val="00D7311A"/>
    <w:rsid w:val="00D74552"/>
    <w:rsid w:val="00D75F02"/>
    <w:rsid w:val="00D760BA"/>
    <w:rsid w:val="00D76234"/>
    <w:rsid w:val="00D765A7"/>
    <w:rsid w:val="00D76877"/>
    <w:rsid w:val="00D77613"/>
    <w:rsid w:val="00D77B02"/>
    <w:rsid w:val="00D80C3B"/>
    <w:rsid w:val="00D80E3B"/>
    <w:rsid w:val="00D814D8"/>
    <w:rsid w:val="00D81761"/>
    <w:rsid w:val="00D81940"/>
    <w:rsid w:val="00D828AC"/>
    <w:rsid w:val="00D82FCC"/>
    <w:rsid w:val="00D8346C"/>
    <w:rsid w:val="00D83BFE"/>
    <w:rsid w:val="00D84025"/>
    <w:rsid w:val="00D8416D"/>
    <w:rsid w:val="00D843F4"/>
    <w:rsid w:val="00D8451A"/>
    <w:rsid w:val="00D84624"/>
    <w:rsid w:val="00D85092"/>
    <w:rsid w:val="00D8528E"/>
    <w:rsid w:val="00D8558F"/>
    <w:rsid w:val="00D85E2D"/>
    <w:rsid w:val="00D8610F"/>
    <w:rsid w:val="00D865EB"/>
    <w:rsid w:val="00D868B0"/>
    <w:rsid w:val="00D86B45"/>
    <w:rsid w:val="00D86D2A"/>
    <w:rsid w:val="00D87315"/>
    <w:rsid w:val="00D874F8"/>
    <w:rsid w:val="00D879B3"/>
    <w:rsid w:val="00D87CF5"/>
    <w:rsid w:val="00D90092"/>
    <w:rsid w:val="00D9071E"/>
    <w:rsid w:val="00D9086F"/>
    <w:rsid w:val="00D90CDD"/>
    <w:rsid w:val="00D90E15"/>
    <w:rsid w:val="00D90F22"/>
    <w:rsid w:val="00D90FBD"/>
    <w:rsid w:val="00D91040"/>
    <w:rsid w:val="00D93945"/>
    <w:rsid w:val="00D93F39"/>
    <w:rsid w:val="00D9455B"/>
    <w:rsid w:val="00D94C4B"/>
    <w:rsid w:val="00D95414"/>
    <w:rsid w:val="00D95895"/>
    <w:rsid w:val="00D95986"/>
    <w:rsid w:val="00D95E52"/>
    <w:rsid w:val="00D97585"/>
    <w:rsid w:val="00DA009F"/>
    <w:rsid w:val="00DA0629"/>
    <w:rsid w:val="00DA0CBE"/>
    <w:rsid w:val="00DA1342"/>
    <w:rsid w:val="00DA1CF4"/>
    <w:rsid w:val="00DA31B2"/>
    <w:rsid w:val="00DA326C"/>
    <w:rsid w:val="00DA34F6"/>
    <w:rsid w:val="00DA3D77"/>
    <w:rsid w:val="00DA3FE1"/>
    <w:rsid w:val="00DA4132"/>
    <w:rsid w:val="00DA4DF9"/>
    <w:rsid w:val="00DA509A"/>
    <w:rsid w:val="00DA51C0"/>
    <w:rsid w:val="00DA6F3D"/>
    <w:rsid w:val="00DA7A3F"/>
    <w:rsid w:val="00DA7E49"/>
    <w:rsid w:val="00DB0513"/>
    <w:rsid w:val="00DB057B"/>
    <w:rsid w:val="00DB0F2C"/>
    <w:rsid w:val="00DB14D7"/>
    <w:rsid w:val="00DB1506"/>
    <w:rsid w:val="00DB161C"/>
    <w:rsid w:val="00DB164B"/>
    <w:rsid w:val="00DB17D2"/>
    <w:rsid w:val="00DB1A34"/>
    <w:rsid w:val="00DB20AA"/>
    <w:rsid w:val="00DB28B1"/>
    <w:rsid w:val="00DB2D8E"/>
    <w:rsid w:val="00DB2D95"/>
    <w:rsid w:val="00DB3A79"/>
    <w:rsid w:val="00DB3A82"/>
    <w:rsid w:val="00DB3F12"/>
    <w:rsid w:val="00DB4245"/>
    <w:rsid w:val="00DB4294"/>
    <w:rsid w:val="00DB4CD1"/>
    <w:rsid w:val="00DB5DA4"/>
    <w:rsid w:val="00DB630B"/>
    <w:rsid w:val="00DB6D3C"/>
    <w:rsid w:val="00DB6FDF"/>
    <w:rsid w:val="00DB7011"/>
    <w:rsid w:val="00DB78B7"/>
    <w:rsid w:val="00DB79EB"/>
    <w:rsid w:val="00DB7BC7"/>
    <w:rsid w:val="00DC0330"/>
    <w:rsid w:val="00DC04BF"/>
    <w:rsid w:val="00DC0612"/>
    <w:rsid w:val="00DC0B92"/>
    <w:rsid w:val="00DC31D0"/>
    <w:rsid w:val="00DC341E"/>
    <w:rsid w:val="00DC404A"/>
    <w:rsid w:val="00DC45A0"/>
    <w:rsid w:val="00DC45D4"/>
    <w:rsid w:val="00DC5613"/>
    <w:rsid w:val="00DC563A"/>
    <w:rsid w:val="00DC6053"/>
    <w:rsid w:val="00DC62AE"/>
    <w:rsid w:val="00DC64C6"/>
    <w:rsid w:val="00DC6509"/>
    <w:rsid w:val="00DC714E"/>
    <w:rsid w:val="00DC71E2"/>
    <w:rsid w:val="00DC72B5"/>
    <w:rsid w:val="00DC7D29"/>
    <w:rsid w:val="00DD0413"/>
    <w:rsid w:val="00DD0DF8"/>
    <w:rsid w:val="00DD1031"/>
    <w:rsid w:val="00DD18EF"/>
    <w:rsid w:val="00DD1AB2"/>
    <w:rsid w:val="00DD24D3"/>
    <w:rsid w:val="00DD2C43"/>
    <w:rsid w:val="00DD49F0"/>
    <w:rsid w:val="00DD516C"/>
    <w:rsid w:val="00DD525E"/>
    <w:rsid w:val="00DD569D"/>
    <w:rsid w:val="00DD59CE"/>
    <w:rsid w:val="00DD61E5"/>
    <w:rsid w:val="00DD62B2"/>
    <w:rsid w:val="00DD6749"/>
    <w:rsid w:val="00DD69D8"/>
    <w:rsid w:val="00DD6D6D"/>
    <w:rsid w:val="00DD7547"/>
    <w:rsid w:val="00DD77F4"/>
    <w:rsid w:val="00DD7E9A"/>
    <w:rsid w:val="00DE0153"/>
    <w:rsid w:val="00DE07F2"/>
    <w:rsid w:val="00DE0CB0"/>
    <w:rsid w:val="00DE13A2"/>
    <w:rsid w:val="00DE1895"/>
    <w:rsid w:val="00DE1B97"/>
    <w:rsid w:val="00DE2287"/>
    <w:rsid w:val="00DE236E"/>
    <w:rsid w:val="00DE3A9C"/>
    <w:rsid w:val="00DE3CC0"/>
    <w:rsid w:val="00DE5D15"/>
    <w:rsid w:val="00DE6565"/>
    <w:rsid w:val="00DE7427"/>
    <w:rsid w:val="00DF06C6"/>
    <w:rsid w:val="00DF0C09"/>
    <w:rsid w:val="00DF1635"/>
    <w:rsid w:val="00DF209D"/>
    <w:rsid w:val="00DF237E"/>
    <w:rsid w:val="00DF2BA1"/>
    <w:rsid w:val="00DF3074"/>
    <w:rsid w:val="00DF32A9"/>
    <w:rsid w:val="00DF3DC9"/>
    <w:rsid w:val="00DF4B48"/>
    <w:rsid w:val="00DF62F5"/>
    <w:rsid w:val="00DF731D"/>
    <w:rsid w:val="00E006B6"/>
    <w:rsid w:val="00E00AC4"/>
    <w:rsid w:val="00E0124E"/>
    <w:rsid w:val="00E015A6"/>
    <w:rsid w:val="00E0206A"/>
    <w:rsid w:val="00E029FF"/>
    <w:rsid w:val="00E02AAB"/>
    <w:rsid w:val="00E02AF3"/>
    <w:rsid w:val="00E02BD9"/>
    <w:rsid w:val="00E02D07"/>
    <w:rsid w:val="00E0311B"/>
    <w:rsid w:val="00E03270"/>
    <w:rsid w:val="00E032F0"/>
    <w:rsid w:val="00E037DC"/>
    <w:rsid w:val="00E04A13"/>
    <w:rsid w:val="00E05A2E"/>
    <w:rsid w:val="00E06269"/>
    <w:rsid w:val="00E063A7"/>
    <w:rsid w:val="00E06D41"/>
    <w:rsid w:val="00E06D6C"/>
    <w:rsid w:val="00E06E71"/>
    <w:rsid w:val="00E07C41"/>
    <w:rsid w:val="00E07E21"/>
    <w:rsid w:val="00E100F1"/>
    <w:rsid w:val="00E10DB9"/>
    <w:rsid w:val="00E10F4E"/>
    <w:rsid w:val="00E121F6"/>
    <w:rsid w:val="00E127BD"/>
    <w:rsid w:val="00E130CE"/>
    <w:rsid w:val="00E13BB8"/>
    <w:rsid w:val="00E13F59"/>
    <w:rsid w:val="00E1500F"/>
    <w:rsid w:val="00E15419"/>
    <w:rsid w:val="00E16219"/>
    <w:rsid w:val="00E1648A"/>
    <w:rsid w:val="00E16E76"/>
    <w:rsid w:val="00E170B8"/>
    <w:rsid w:val="00E17B82"/>
    <w:rsid w:val="00E17EFD"/>
    <w:rsid w:val="00E204EA"/>
    <w:rsid w:val="00E20731"/>
    <w:rsid w:val="00E2088B"/>
    <w:rsid w:val="00E208ED"/>
    <w:rsid w:val="00E217BB"/>
    <w:rsid w:val="00E21C38"/>
    <w:rsid w:val="00E21EC2"/>
    <w:rsid w:val="00E21FBA"/>
    <w:rsid w:val="00E221D1"/>
    <w:rsid w:val="00E22819"/>
    <w:rsid w:val="00E22C77"/>
    <w:rsid w:val="00E2368F"/>
    <w:rsid w:val="00E23CBC"/>
    <w:rsid w:val="00E25A34"/>
    <w:rsid w:val="00E26AFB"/>
    <w:rsid w:val="00E27018"/>
    <w:rsid w:val="00E270F8"/>
    <w:rsid w:val="00E2717E"/>
    <w:rsid w:val="00E27206"/>
    <w:rsid w:val="00E2741C"/>
    <w:rsid w:val="00E27481"/>
    <w:rsid w:val="00E27556"/>
    <w:rsid w:val="00E27A24"/>
    <w:rsid w:val="00E3198D"/>
    <w:rsid w:val="00E3201B"/>
    <w:rsid w:val="00E32977"/>
    <w:rsid w:val="00E32A25"/>
    <w:rsid w:val="00E32AFC"/>
    <w:rsid w:val="00E32CB1"/>
    <w:rsid w:val="00E32D04"/>
    <w:rsid w:val="00E33514"/>
    <w:rsid w:val="00E34898"/>
    <w:rsid w:val="00E34910"/>
    <w:rsid w:val="00E34B41"/>
    <w:rsid w:val="00E3620E"/>
    <w:rsid w:val="00E36289"/>
    <w:rsid w:val="00E365AC"/>
    <w:rsid w:val="00E371B3"/>
    <w:rsid w:val="00E37C56"/>
    <w:rsid w:val="00E37CBB"/>
    <w:rsid w:val="00E409F4"/>
    <w:rsid w:val="00E40AF0"/>
    <w:rsid w:val="00E416F3"/>
    <w:rsid w:val="00E41BF9"/>
    <w:rsid w:val="00E41FFE"/>
    <w:rsid w:val="00E42204"/>
    <w:rsid w:val="00E42864"/>
    <w:rsid w:val="00E432F8"/>
    <w:rsid w:val="00E434D8"/>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91F"/>
    <w:rsid w:val="00E568D9"/>
    <w:rsid w:val="00E56ABB"/>
    <w:rsid w:val="00E56F30"/>
    <w:rsid w:val="00E57188"/>
    <w:rsid w:val="00E57245"/>
    <w:rsid w:val="00E57287"/>
    <w:rsid w:val="00E57294"/>
    <w:rsid w:val="00E60474"/>
    <w:rsid w:val="00E61525"/>
    <w:rsid w:val="00E61774"/>
    <w:rsid w:val="00E61DFA"/>
    <w:rsid w:val="00E62329"/>
    <w:rsid w:val="00E6393C"/>
    <w:rsid w:val="00E63DC9"/>
    <w:rsid w:val="00E63DD7"/>
    <w:rsid w:val="00E64438"/>
    <w:rsid w:val="00E65178"/>
    <w:rsid w:val="00E665C1"/>
    <w:rsid w:val="00E667B7"/>
    <w:rsid w:val="00E672DC"/>
    <w:rsid w:val="00E67860"/>
    <w:rsid w:val="00E67BE1"/>
    <w:rsid w:val="00E70771"/>
    <w:rsid w:val="00E71D73"/>
    <w:rsid w:val="00E730EA"/>
    <w:rsid w:val="00E737D6"/>
    <w:rsid w:val="00E744E7"/>
    <w:rsid w:val="00E7480F"/>
    <w:rsid w:val="00E7510F"/>
    <w:rsid w:val="00E7586C"/>
    <w:rsid w:val="00E75B9D"/>
    <w:rsid w:val="00E76F21"/>
    <w:rsid w:val="00E774D9"/>
    <w:rsid w:val="00E8147F"/>
    <w:rsid w:val="00E81646"/>
    <w:rsid w:val="00E819C1"/>
    <w:rsid w:val="00E821E8"/>
    <w:rsid w:val="00E822C1"/>
    <w:rsid w:val="00E833E7"/>
    <w:rsid w:val="00E83E48"/>
    <w:rsid w:val="00E83F13"/>
    <w:rsid w:val="00E84442"/>
    <w:rsid w:val="00E849D0"/>
    <w:rsid w:val="00E85B46"/>
    <w:rsid w:val="00E85C0C"/>
    <w:rsid w:val="00E86639"/>
    <w:rsid w:val="00E86BD3"/>
    <w:rsid w:val="00E86D44"/>
    <w:rsid w:val="00E86EB5"/>
    <w:rsid w:val="00E86FED"/>
    <w:rsid w:val="00E87237"/>
    <w:rsid w:val="00E877BA"/>
    <w:rsid w:val="00E902F9"/>
    <w:rsid w:val="00E915E7"/>
    <w:rsid w:val="00E9187E"/>
    <w:rsid w:val="00E92726"/>
    <w:rsid w:val="00E9343F"/>
    <w:rsid w:val="00E93D7B"/>
    <w:rsid w:val="00E95225"/>
    <w:rsid w:val="00E9567C"/>
    <w:rsid w:val="00E956FE"/>
    <w:rsid w:val="00E96DCC"/>
    <w:rsid w:val="00E97926"/>
    <w:rsid w:val="00EA01C0"/>
    <w:rsid w:val="00EA0330"/>
    <w:rsid w:val="00EA1AF7"/>
    <w:rsid w:val="00EA1C9E"/>
    <w:rsid w:val="00EA21C5"/>
    <w:rsid w:val="00EA41CC"/>
    <w:rsid w:val="00EA5AB9"/>
    <w:rsid w:val="00EA5BD5"/>
    <w:rsid w:val="00EA6268"/>
    <w:rsid w:val="00EA6459"/>
    <w:rsid w:val="00EA6694"/>
    <w:rsid w:val="00EA68A0"/>
    <w:rsid w:val="00EA6AA7"/>
    <w:rsid w:val="00EA731A"/>
    <w:rsid w:val="00EB12DC"/>
    <w:rsid w:val="00EB1547"/>
    <w:rsid w:val="00EB1BE1"/>
    <w:rsid w:val="00EB20F9"/>
    <w:rsid w:val="00EB2730"/>
    <w:rsid w:val="00EB3507"/>
    <w:rsid w:val="00EB36BC"/>
    <w:rsid w:val="00EB3755"/>
    <w:rsid w:val="00EB3B71"/>
    <w:rsid w:val="00EB4016"/>
    <w:rsid w:val="00EB4430"/>
    <w:rsid w:val="00EB4459"/>
    <w:rsid w:val="00EB47D5"/>
    <w:rsid w:val="00EB486B"/>
    <w:rsid w:val="00EB490E"/>
    <w:rsid w:val="00EB4E3D"/>
    <w:rsid w:val="00EB4FB6"/>
    <w:rsid w:val="00EB5547"/>
    <w:rsid w:val="00EB5CBE"/>
    <w:rsid w:val="00EB5D79"/>
    <w:rsid w:val="00EB5E7E"/>
    <w:rsid w:val="00EB6C4C"/>
    <w:rsid w:val="00EB6F9D"/>
    <w:rsid w:val="00EB7650"/>
    <w:rsid w:val="00EB766A"/>
    <w:rsid w:val="00EB7823"/>
    <w:rsid w:val="00EB7A9A"/>
    <w:rsid w:val="00EB7CE4"/>
    <w:rsid w:val="00EC0237"/>
    <w:rsid w:val="00EC0EF3"/>
    <w:rsid w:val="00EC0FF1"/>
    <w:rsid w:val="00EC136B"/>
    <w:rsid w:val="00EC1844"/>
    <w:rsid w:val="00EC2313"/>
    <w:rsid w:val="00EC2391"/>
    <w:rsid w:val="00EC246E"/>
    <w:rsid w:val="00EC24D4"/>
    <w:rsid w:val="00EC266C"/>
    <w:rsid w:val="00EC2BDC"/>
    <w:rsid w:val="00EC301F"/>
    <w:rsid w:val="00EC3060"/>
    <w:rsid w:val="00EC3432"/>
    <w:rsid w:val="00EC34EA"/>
    <w:rsid w:val="00EC424D"/>
    <w:rsid w:val="00EC48B5"/>
    <w:rsid w:val="00EC552B"/>
    <w:rsid w:val="00EC5BB5"/>
    <w:rsid w:val="00EC5CD7"/>
    <w:rsid w:val="00EC5F09"/>
    <w:rsid w:val="00EC6943"/>
    <w:rsid w:val="00EC6C95"/>
    <w:rsid w:val="00EC6DAB"/>
    <w:rsid w:val="00EC7428"/>
    <w:rsid w:val="00EC75E0"/>
    <w:rsid w:val="00EC7C3C"/>
    <w:rsid w:val="00ED013B"/>
    <w:rsid w:val="00ED063A"/>
    <w:rsid w:val="00ED0B63"/>
    <w:rsid w:val="00ED1708"/>
    <w:rsid w:val="00ED19BB"/>
    <w:rsid w:val="00ED25B4"/>
    <w:rsid w:val="00ED2C4F"/>
    <w:rsid w:val="00ED2E70"/>
    <w:rsid w:val="00ED3179"/>
    <w:rsid w:val="00ED3775"/>
    <w:rsid w:val="00ED4014"/>
    <w:rsid w:val="00ED4059"/>
    <w:rsid w:val="00ED4255"/>
    <w:rsid w:val="00ED42CC"/>
    <w:rsid w:val="00ED4529"/>
    <w:rsid w:val="00ED6595"/>
    <w:rsid w:val="00ED682A"/>
    <w:rsid w:val="00ED74FB"/>
    <w:rsid w:val="00EE042E"/>
    <w:rsid w:val="00EE0443"/>
    <w:rsid w:val="00EE10B3"/>
    <w:rsid w:val="00EE1908"/>
    <w:rsid w:val="00EE1CEE"/>
    <w:rsid w:val="00EE2215"/>
    <w:rsid w:val="00EE266A"/>
    <w:rsid w:val="00EE284E"/>
    <w:rsid w:val="00EE29C4"/>
    <w:rsid w:val="00EE2F7C"/>
    <w:rsid w:val="00EE3527"/>
    <w:rsid w:val="00EE37A0"/>
    <w:rsid w:val="00EE51D0"/>
    <w:rsid w:val="00EE6966"/>
    <w:rsid w:val="00EE69D4"/>
    <w:rsid w:val="00EE7A97"/>
    <w:rsid w:val="00EE7C15"/>
    <w:rsid w:val="00EE7C57"/>
    <w:rsid w:val="00EE7CF5"/>
    <w:rsid w:val="00EF0BCD"/>
    <w:rsid w:val="00EF1559"/>
    <w:rsid w:val="00EF1B3A"/>
    <w:rsid w:val="00EF1DA2"/>
    <w:rsid w:val="00EF1DFE"/>
    <w:rsid w:val="00EF22F5"/>
    <w:rsid w:val="00EF248B"/>
    <w:rsid w:val="00EF2D63"/>
    <w:rsid w:val="00EF3137"/>
    <w:rsid w:val="00EF3489"/>
    <w:rsid w:val="00EF38E0"/>
    <w:rsid w:val="00EF41DC"/>
    <w:rsid w:val="00EF4344"/>
    <w:rsid w:val="00EF4A07"/>
    <w:rsid w:val="00EF4A0C"/>
    <w:rsid w:val="00EF5281"/>
    <w:rsid w:val="00EF58F8"/>
    <w:rsid w:val="00EF5E2F"/>
    <w:rsid w:val="00EF64B4"/>
    <w:rsid w:val="00EF6A82"/>
    <w:rsid w:val="00EF6B41"/>
    <w:rsid w:val="00EF703D"/>
    <w:rsid w:val="00EF7D3A"/>
    <w:rsid w:val="00EF7FA2"/>
    <w:rsid w:val="00F00346"/>
    <w:rsid w:val="00F0121E"/>
    <w:rsid w:val="00F01A48"/>
    <w:rsid w:val="00F02141"/>
    <w:rsid w:val="00F028CB"/>
    <w:rsid w:val="00F037D8"/>
    <w:rsid w:val="00F03DFF"/>
    <w:rsid w:val="00F04295"/>
    <w:rsid w:val="00F04382"/>
    <w:rsid w:val="00F0460A"/>
    <w:rsid w:val="00F04ED8"/>
    <w:rsid w:val="00F05223"/>
    <w:rsid w:val="00F05597"/>
    <w:rsid w:val="00F056FB"/>
    <w:rsid w:val="00F05BA3"/>
    <w:rsid w:val="00F05BF8"/>
    <w:rsid w:val="00F05CA7"/>
    <w:rsid w:val="00F06C45"/>
    <w:rsid w:val="00F07D43"/>
    <w:rsid w:val="00F07E82"/>
    <w:rsid w:val="00F10063"/>
    <w:rsid w:val="00F102D6"/>
    <w:rsid w:val="00F11D94"/>
    <w:rsid w:val="00F120F3"/>
    <w:rsid w:val="00F124E8"/>
    <w:rsid w:val="00F12980"/>
    <w:rsid w:val="00F12D52"/>
    <w:rsid w:val="00F12E34"/>
    <w:rsid w:val="00F13005"/>
    <w:rsid w:val="00F146B7"/>
    <w:rsid w:val="00F149F9"/>
    <w:rsid w:val="00F14D13"/>
    <w:rsid w:val="00F152CA"/>
    <w:rsid w:val="00F15508"/>
    <w:rsid w:val="00F1563B"/>
    <w:rsid w:val="00F15A9A"/>
    <w:rsid w:val="00F16530"/>
    <w:rsid w:val="00F1677B"/>
    <w:rsid w:val="00F16A7D"/>
    <w:rsid w:val="00F16A8E"/>
    <w:rsid w:val="00F17552"/>
    <w:rsid w:val="00F2018C"/>
    <w:rsid w:val="00F201E8"/>
    <w:rsid w:val="00F20289"/>
    <w:rsid w:val="00F20674"/>
    <w:rsid w:val="00F20BF3"/>
    <w:rsid w:val="00F20EB7"/>
    <w:rsid w:val="00F2126B"/>
    <w:rsid w:val="00F21E8A"/>
    <w:rsid w:val="00F221C3"/>
    <w:rsid w:val="00F232C8"/>
    <w:rsid w:val="00F23A08"/>
    <w:rsid w:val="00F24437"/>
    <w:rsid w:val="00F248F7"/>
    <w:rsid w:val="00F24F2B"/>
    <w:rsid w:val="00F2505E"/>
    <w:rsid w:val="00F25E7E"/>
    <w:rsid w:val="00F2688D"/>
    <w:rsid w:val="00F26CBE"/>
    <w:rsid w:val="00F27C82"/>
    <w:rsid w:val="00F30A25"/>
    <w:rsid w:val="00F316F3"/>
    <w:rsid w:val="00F3189D"/>
    <w:rsid w:val="00F31ACF"/>
    <w:rsid w:val="00F3278C"/>
    <w:rsid w:val="00F328E7"/>
    <w:rsid w:val="00F32ACA"/>
    <w:rsid w:val="00F32B8D"/>
    <w:rsid w:val="00F32E08"/>
    <w:rsid w:val="00F33092"/>
    <w:rsid w:val="00F336B8"/>
    <w:rsid w:val="00F33F2C"/>
    <w:rsid w:val="00F34955"/>
    <w:rsid w:val="00F34A82"/>
    <w:rsid w:val="00F34C4D"/>
    <w:rsid w:val="00F34DE6"/>
    <w:rsid w:val="00F35877"/>
    <w:rsid w:val="00F3603F"/>
    <w:rsid w:val="00F36E12"/>
    <w:rsid w:val="00F37143"/>
    <w:rsid w:val="00F373A6"/>
    <w:rsid w:val="00F37882"/>
    <w:rsid w:val="00F37BC1"/>
    <w:rsid w:val="00F402F9"/>
    <w:rsid w:val="00F416E8"/>
    <w:rsid w:val="00F424CF"/>
    <w:rsid w:val="00F42B01"/>
    <w:rsid w:val="00F42E90"/>
    <w:rsid w:val="00F43D6A"/>
    <w:rsid w:val="00F44389"/>
    <w:rsid w:val="00F4440A"/>
    <w:rsid w:val="00F4487B"/>
    <w:rsid w:val="00F44AF6"/>
    <w:rsid w:val="00F44F4B"/>
    <w:rsid w:val="00F45954"/>
    <w:rsid w:val="00F45C1D"/>
    <w:rsid w:val="00F45F31"/>
    <w:rsid w:val="00F46589"/>
    <w:rsid w:val="00F46DDE"/>
    <w:rsid w:val="00F474E1"/>
    <w:rsid w:val="00F4789F"/>
    <w:rsid w:val="00F50040"/>
    <w:rsid w:val="00F5073C"/>
    <w:rsid w:val="00F51690"/>
    <w:rsid w:val="00F5195D"/>
    <w:rsid w:val="00F52569"/>
    <w:rsid w:val="00F52B6A"/>
    <w:rsid w:val="00F53633"/>
    <w:rsid w:val="00F53C76"/>
    <w:rsid w:val="00F55087"/>
    <w:rsid w:val="00F555A6"/>
    <w:rsid w:val="00F555B9"/>
    <w:rsid w:val="00F55AA0"/>
    <w:rsid w:val="00F55FCC"/>
    <w:rsid w:val="00F563D0"/>
    <w:rsid w:val="00F56ACD"/>
    <w:rsid w:val="00F56ED1"/>
    <w:rsid w:val="00F606D6"/>
    <w:rsid w:val="00F60C38"/>
    <w:rsid w:val="00F60C6E"/>
    <w:rsid w:val="00F60ED2"/>
    <w:rsid w:val="00F60EFA"/>
    <w:rsid w:val="00F616DB"/>
    <w:rsid w:val="00F617F8"/>
    <w:rsid w:val="00F62883"/>
    <w:rsid w:val="00F62B1A"/>
    <w:rsid w:val="00F62DDC"/>
    <w:rsid w:val="00F62DFC"/>
    <w:rsid w:val="00F63016"/>
    <w:rsid w:val="00F64967"/>
    <w:rsid w:val="00F649B9"/>
    <w:rsid w:val="00F6539C"/>
    <w:rsid w:val="00F65C13"/>
    <w:rsid w:val="00F66ADF"/>
    <w:rsid w:val="00F674CD"/>
    <w:rsid w:val="00F67663"/>
    <w:rsid w:val="00F67BF6"/>
    <w:rsid w:val="00F67F19"/>
    <w:rsid w:val="00F703A6"/>
    <w:rsid w:val="00F71667"/>
    <w:rsid w:val="00F71C0F"/>
    <w:rsid w:val="00F723F5"/>
    <w:rsid w:val="00F724DF"/>
    <w:rsid w:val="00F73752"/>
    <w:rsid w:val="00F73A34"/>
    <w:rsid w:val="00F73B2B"/>
    <w:rsid w:val="00F73FD4"/>
    <w:rsid w:val="00F745FD"/>
    <w:rsid w:val="00F7476C"/>
    <w:rsid w:val="00F74A26"/>
    <w:rsid w:val="00F74CFE"/>
    <w:rsid w:val="00F74D59"/>
    <w:rsid w:val="00F75071"/>
    <w:rsid w:val="00F75A83"/>
    <w:rsid w:val="00F76066"/>
    <w:rsid w:val="00F76410"/>
    <w:rsid w:val="00F76E72"/>
    <w:rsid w:val="00F7714F"/>
    <w:rsid w:val="00F7742C"/>
    <w:rsid w:val="00F801E3"/>
    <w:rsid w:val="00F80AC6"/>
    <w:rsid w:val="00F81094"/>
    <w:rsid w:val="00F81145"/>
    <w:rsid w:val="00F81A51"/>
    <w:rsid w:val="00F81C08"/>
    <w:rsid w:val="00F8241D"/>
    <w:rsid w:val="00F82CFE"/>
    <w:rsid w:val="00F82D87"/>
    <w:rsid w:val="00F8347A"/>
    <w:rsid w:val="00F8390D"/>
    <w:rsid w:val="00F8432C"/>
    <w:rsid w:val="00F845AB"/>
    <w:rsid w:val="00F85158"/>
    <w:rsid w:val="00F85B5E"/>
    <w:rsid w:val="00F85E67"/>
    <w:rsid w:val="00F8674E"/>
    <w:rsid w:val="00F868D7"/>
    <w:rsid w:val="00F86A53"/>
    <w:rsid w:val="00F86E6F"/>
    <w:rsid w:val="00F87184"/>
    <w:rsid w:val="00F8776D"/>
    <w:rsid w:val="00F877CE"/>
    <w:rsid w:val="00F87B7D"/>
    <w:rsid w:val="00F87D0B"/>
    <w:rsid w:val="00F87E5E"/>
    <w:rsid w:val="00F901C9"/>
    <w:rsid w:val="00F9061D"/>
    <w:rsid w:val="00F90B9E"/>
    <w:rsid w:val="00F912EF"/>
    <w:rsid w:val="00F91FA5"/>
    <w:rsid w:val="00F924D5"/>
    <w:rsid w:val="00F92A1D"/>
    <w:rsid w:val="00F92BEC"/>
    <w:rsid w:val="00F9381C"/>
    <w:rsid w:val="00F94D4E"/>
    <w:rsid w:val="00F951C8"/>
    <w:rsid w:val="00F952D1"/>
    <w:rsid w:val="00F95ECA"/>
    <w:rsid w:val="00F95FFB"/>
    <w:rsid w:val="00F960BC"/>
    <w:rsid w:val="00F961D1"/>
    <w:rsid w:val="00F96392"/>
    <w:rsid w:val="00F968ED"/>
    <w:rsid w:val="00F96C49"/>
    <w:rsid w:val="00F96C97"/>
    <w:rsid w:val="00F970B8"/>
    <w:rsid w:val="00F97B36"/>
    <w:rsid w:val="00F97C40"/>
    <w:rsid w:val="00FA092D"/>
    <w:rsid w:val="00FA1394"/>
    <w:rsid w:val="00FA1829"/>
    <w:rsid w:val="00FA1A12"/>
    <w:rsid w:val="00FA1D39"/>
    <w:rsid w:val="00FA1D5F"/>
    <w:rsid w:val="00FA1EBC"/>
    <w:rsid w:val="00FA29A1"/>
    <w:rsid w:val="00FA29AB"/>
    <w:rsid w:val="00FA29F5"/>
    <w:rsid w:val="00FA2D45"/>
    <w:rsid w:val="00FA363D"/>
    <w:rsid w:val="00FA3C13"/>
    <w:rsid w:val="00FA401D"/>
    <w:rsid w:val="00FA435F"/>
    <w:rsid w:val="00FA4979"/>
    <w:rsid w:val="00FA4A8D"/>
    <w:rsid w:val="00FA66C2"/>
    <w:rsid w:val="00FA68C2"/>
    <w:rsid w:val="00FA69E8"/>
    <w:rsid w:val="00FA6A4C"/>
    <w:rsid w:val="00FA6F5B"/>
    <w:rsid w:val="00FA749D"/>
    <w:rsid w:val="00FA7D1D"/>
    <w:rsid w:val="00FB01E6"/>
    <w:rsid w:val="00FB03B4"/>
    <w:rsid w:val="00FB0414"/>
    <w:rsid w:val="00FB0628"/>
    <w:rsid w:val="00FB0DF6"/>
    <w:rsid w:val="00FB252C"/>
    <w:rsid w:val="00FB26F1"/>
    <w:rsid w:val="00FB2E6C"/>
    <w:rsid w:val="00FB310F"/>
    <w:rsid w:val="00FB35FA"/>
    <w:rsid w:val="00FB367F"/>
    <w:rsid w:val="00FB3BCF"/>
    <w:rsid w:val="00FB3E09"/>
    <w:rsid w:val="00FB3EE3"/>
    <w:rsid w:val="00FB41F8"/>
    <w:rsid w:val="00FB4770"/>
    <w:rsid w:val="00FB49B7"/>
    <w:rsid w:val="00FB4A6C"/>
    <w:rsid w:val="00FB4BDC"/>
    <w:rsid w:val="00FB51FF"/>
    <w:rsid w:val="00FB5ABE"/>
    <w:rsid w:val="00FB6048"/>
    <w:rsid w:val="00FB64FF"/>
    <w:rsid w:val="00FB740F"/>
    <w:rsid w:val="00FB7579"/>
    <w:rsid w:val="00FB7D0D"/>
    <w:rsid w:val="00FC08C4"/>
    <w:rsid w:val="00FC0E70"/>
    <w:rsid w:val="00FC146B"/>
    <w:rsid w:val="00FC1D39"/>
    <w:rsid w:val="00FC1DF9"/>
    <w:rsid w:val="00FC1F6B"/>
    <w:rsid w:val="00FC26A2"/>
    <w:rsid w:val="00FC2BBB"/>
    <w:rsid w:val="00FC307D"/>
    <w:rsid w:val="00FC408E"/>
    <w:rsid w:val="00FC445F"/>
    <w:rsid w:val="00FC447E"/>
    <w:rsid w:val="00FC56C3"/>
    <w:rsid w:val="00FC58F0"/>
    <w:rsid w:val="00FC59EC"/>
    <w:rsid w:val="00FC5AD5"/>
    <w:rsid w:val="00FC6A10"/>
    <w:rsid w:val="00FC718B"/>
    <w:rsid w:val="00FD0D6F"/>
    <w:rsid w:val="00FD11F0"/>
    <w:rsid w:val="00FD1566"/>
    <w:rsid w:val="00FD1626"/>
    <w:rsid w:val="00FD1B4E"/>
    <w:rsid w:val="00FD32B4"/>
    <w:rsid w:val="00FD338F"/>
    <w:rsid w:val="00FD35D5"/>
    <w:rsid w:val="00FD3AD9"/>
    <w:rsid w:val="00FD3AEE"/>
    <w:rsid w:val="00FD3CAC"/>
    <w:rsid w:val="00FD4AFD"/>
    <w:rsid w:val="00FD4BD9"/>
    <w:rsid w:val="00FD51F7"/>
    <w:rsid w:val="00FD5461"/>
    <w:rsid w:val="00FD5550"/>
    <w:rsid w:val="00FD5813"/>
    <w:rsid w:val="00FD6498"/>
    <w:rsid w:val="00FD64B0"/>
    <w:rsid w:val="00FD690C"/>
    <w:rsid w:val="00FD6B5F"/>
    <w:rsid w:val="00FD7274"/>
    <w:rsid w:val="00FD7C0E"/>
    <w:rsid w:val="00FD7CDB"/>
    <w:rsid w:val="00FE1771"/>
    <w:rsid w:val="00FE1EBE"/>
    <w:rsid w:val="00FE21ED"/>
    <w:rsid w:val="00FE2B54"/>
    <w:rsid w:val="00FE372D"/>
    <w:rsid w:val="00FE3A7D"/>
    <w:rsid w:val="00FE3FD0"/>
    <w:rsid w:val="00FE4F81"/>
    <w:rsid w:val="00FE5110"/>
    <w:rsid w:val="00FE52F8"/>
    <w:rsid w:val="00FE6523"/>
    <w:rsid w:val="00FE694F"/>
    <w:rsid w:val="00FF036D"/>
    <w:rsid w:val="00FF0A26"/>
    <w:rsid w:val="00FF1AA1"/>
    <w:rsid w:val="00FF23C2"/>
    <w:rsid w:val="00FF2D4B"/>
    <w:rsid w:val="00FF2EA9"/>
    <w:rsid w:val="00FF3414"/>
    <w:rsid w:val="00FF43FD"/>
    <w:rsid w:val="00FF4C22"/>
    <w:rsid w:val="00FF4EB2"/>
    <w:rsid w:val="00FF57DE"/>
    <w:rsid w:val="00FF5D48"/>
    <w:rsid w:val="00FF6181"/>
    <w:rsid w:val="00FF6709"/>
    <w:rsid w:val="00FF6ABF"/>
    <w:rsid w:val="00FF6FD4"/>
    <w:rsid w:val="00FF6FF5"/>
    <w:rsid w:val="00FF753E"/>
    <w:rsid w:val="00FF7A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60D1DCB2-5123-4A68-97FD-05A1CD460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d">
    <w:name w:val="table of figures"/>
    <w:basedOn w:val="a0"/>
    <w:next w:val="a0"/>
    <w:link w:val="af2"/>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3">
    <w:name w:val="header"/>
    <w:basedOn w:val="a0"/>
    <w:link w:val="af4"/>
    <w:unhideWhenUsed/>
    <w:rsid w:val="00AA0637"/>
    <w:pPr>
      <w:tabs>
        <w:tab w:val="center" w:pos="4153"/>
        <w:tab w:val="right" w:pos="8306"/>
      </w:tabs>
      <w:snapToGrid w:val="0"/>
      <w:ind w:left="566" w:firstLine="566"/>
    </w:pPr>
    <w:rPr>
      <w:snapToGrid/>
      <w:sz w:val="20"/>
      <w:szCs w:val="20"/>
    </w:rPr>
  </w:style>
  <w:style w:type="character" w:customStyle="1" w:styleId="af4">
    <w:name w:val="頁首 字元"/>
    <w:link w:val="af3"/>
    <w:uiPriority w:val="99"/>
    <w:rsid w:val="00AA0637"/>
    <w:rPr>
      <w:rFonts w:ascii="標楷體" w:eastAsia="標楷體"/>
      <w:kern w:val="2"/>
    </w:rPr>
  </w:style>
  <w:style w:type="paragraph" w:styleId="af5">
    <w:name w:val="footer"/>
    <w:basedOn w:val="a0"/>
    <w:link w:val="af6"/>
    <w:uiPriority w:val="99"/>
    <w:unhideWhenUsed/>
    <w:rsid w:val="00AA0637"/>
    <w:pPr>
      <w:tabs>
        <w:tab w:val="center" w:pos="4153"/>
        <w:tab w:val="right" w:pos="8306"/>
      </w:tabs>
      <w:snapToGrid w:val="0"/>
      <w:ind w:left="566" w:firstLine="566"/>
    </w:pPr>
    <w:rPr>
      <w:snapToGrid/>
      <w:sz w:val="20"/>
      <w:szCs w:val="20"/>
    </w:rPr>
  </w:style>
  <w:style w:type="character" w:customStyle="1" w:styleId="af6">
    <w:name w:val="頁尾 字元"/>
    <w:link w:val="af5"/>
    <w:uiPriority w:val="99"/>
    <w:rsid w:val="00AA0637"/>
    <w:rPr>
      <w:rFonts w:ascii="標楷體" w:eastAsia="標楷體"/>
      <w:kern w:val="2"/>
    </w:rPr>
  </w:style>
  <w:style w:type="paragraph" w:styleId="af7">
    <w:name w:val="Balloon Text"/>
    <w:basedOn w:val="a0"/>
    <w:link w:val="af8"/>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8">
    <w:name w:val="註解方塊文字 字元"/>
    <w:link w:val="af7"/>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a"/>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uiPriority w:val="99"/>
    <w:qFormat/>
    <w:rsid w:val="00807068"/>
    <w:rPr>
      <w:rFonts w:ascii="標楷體" w:eastAsia="標楷體"/>
      <w:kern w:val="2"/>
      <w:sz w:val="24"/>
    </w:rPr>
  </w:style>
  <w:style w:type="character" w:styleId="afb">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c">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AA0637"/>
    <w:rPr>
      <w:color w:val="0000FF"/>
      <w:u w:val="single"/>
    </w:rPr>
  </w:style>
  <w:style w:type="paragraph" w:styleId="afe">
    <w:name w:val="Closing"/>
    <w:basedOn w:val="a0"/>
    <w:link w:val="aff"/>
    <w:uiPriority w:val="99"/>
    <w:unhideWhenUsed/>
    <w:rsid w:val="00AA0637"/>
    <w:pPr>
      <w:ind w:leftChars="1800" w:left="100" w:firstLine="566"/>
    </w:pPr>
    <w:rPr>
      <w:snapToGrid/>
    </w:rPr>
  </w:style>
  <w:style w:type="character" w:customStyle="1" w:styleId="aff">
    <w:name w:val="結語 字元"/>
    <w:link w:val="afe"/>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0">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1">
    <w:name w:val="樣式"/>
    <w:rsid w:val="00AA0637"/>
    <w:rPr>
      <w:rFonts w:ascii="華康楷書體W5外字集" w:hAnsi="華康楷書體W5外字集"/>
      <w:vertAlign w:val="superscript"/>
    </w:rPr>
  </w:style>
  <w:style w:type="paragraph" w:customStyle="1" w:styleId="aff2">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3">
    <w:name w:val="Body Text Indent"/>
    <w:basedOn w:val="a0"/>
    <w:link w:val="aff4"/>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4">
    <w:name w:val="本文縮排 字元"/>
    <w:link w:val="aff3"/>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c"/>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c"/>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5">
    <w:name w:val="endnote text"/>
    <w:basedOn w:val="a0"/>
    <w:link w:val="aff6"/>
    <w:uiPriority w:val="99"/>
    <w:semiHidden/>
    <w:unhideWhenUsed/>
    <w:rsid w:val="00D83BFE"/>
    <w:pPr>
      <w:snapToGrid w:val="0"/>
      <w:jc w:val="left"/>
    </w:pPr>
  </w:style>
  <w:style w:type="table" w:customStyle="1" w:styleId="17">
    <w:name w:val="表格格線1"/>
    <w:basedOn w:val="a2"/>
    <w:next w:val="afc"/>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6">
    <w:name w:val="章節附註文字 字元"/>
    <w:link w:val="aff5"/>
    <w:uiPriority w:val="99"/>
    <w:semiHidden/>
    <w:rsid w:val="00D83BFE"/>
    <w:rPr>
      <w:rFonts w:ascii="標楷體" w:eastAsia="標楷體"/>
      <w:snapToGrid w:val="0"/>
      <w:kern w:val="2"/>
      <w:sz w:val="28"/>
      <w:szCs w:val="28"/>
    </w:rPr>
  </w:style>
  <w:style w:type="character" w:styleId="aff7">
    <w:name w:val="endnote reference"/>
    <w:uiPriority w:val="99"/>
    <w:semiHidden/>
    <w:unhideWhenUsed/>
    <w:rsid w:val="00D83BFE"/>
    <w:rPr>
      <w:vertAlign w:val="superscript"/>
    </w:rPr>
  </w:style>
  <w:style w:type="character" w:customStyle="1" w:styleId="40">
    <w:name w:val="標題 4 字元"/>
    <w:aliases w:val="表格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8">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9">
    <w:name w:val="FollowedHyperlink"/>
    <w:uiPriority w:val="99"/>
    <w:unhideWhenUsed/>
    <w:rsid w:val="00AA1AD0"/>
    <w:rPr>
      <w:color w:val="954F72"/>
      <w:u w:val="single"/>
    </w:rPr>
  </w:style>
  <w:style w:type="paragraph" w:styleId="affa">
    <w:name w:val="Salutation"/>
    <w:basedOn w:val="a0"/>
    <w:next w:val="a0"/>
    <w:link w:val="affb"/>
    <w:uiPriority w:val="99"/>
    <w:unhideWhenUsed/>
    <w:rsid w:val="003A1B5D"/>
    <w:pPr>
      <w:ind w:left="566" w:firstLine="566"/>
    </w:pPr>
    <w:rPr>
      <w:snapToGrid/>
    </w:rPr>
  </w:style>
  <w:style w:type="character" w:customStyle="1" w:styleId="affb">
    <w:name w:val="問候 字元"/>
    <w:link w:val="affa"/>
    <w:uiPriority w:val="99"/>
    <w:rsid w:val="003A1B5D"/>
    <w:rPr>
      <w:rFonts w:ascii="標楷體" w:eastAsia="標楷體"/>
      <w:kern w:val="2"/>
      <w:sz w:val="28"/>
      <w:szCs w:val="28"/>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1"/>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nhideWhenUsed/>
    <w:rsid w:val="003A1B5D"/>
    <w:pPr>
      <w:spacing w:after="120"/>
    </w:pPr>
  </w:style>
  <w:style w:type="character" w:customStyle="1" w:styleId="afff7">
    <w:name w:val="本文 字元"/>
    <w:link w:val="afff6"/>
    <w:rsid w:val="003A1B5D"/>
    <w:rPr>
      <w:rFonts w:ascii="標楷體" w:eastAsia="標楷體"/>
      <w:snapToGrid w:val="0"/>
      <w:kern w:val="2"/>
      <w:sz w:val="28"/>
      <w:szCs w:val="28"/>
    </w:rPr>
  </w:style>
  <w:style w:type="character" w:customStyle="1" w:styleId="afff8">
    <w:name w:val="(一)(二)(三) 字元 字元 字元 字元"/>
    <w:link w:val="afff9"/>
    <w:locked/>
    <w:rsid w:val="00EC2BDC"/>
    <w:rPr>
      <w:rFonts w:ascii="標楷體" w:eastAsia="標楷體" w:hAnsi="標楷體"/>
      <w:kern w:val="2"/>
      <w:sz w:val="28"/>
      <w:szCs w:val="28"/>
    </w:rPr>
  </w:style>
  <w:style w:type="paragraph" w:customStyle="1" w:styleId="afff9">
    <w:name w:val="(一)(二)(三) 字元 字元 字元"/>
    <w:basedOn w:val="a0"/>
    <w:link w:val="afff8"/>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d"/>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a">
    <w:name w:val="結論 字元"/>
    <w:link w:val="a9"/>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a">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b">
    <w:name w:val="Strong"/>
    <w:uiPriority w:val="22"/>
    <w:qFormat/>
    <w:rsid w:val="00EC2BDC"/>
    <w:rPr>
      <w:b/>
      <w:bCs/>
    </w:rPr>
  </w:style>
  <w:style w:type="paragraph" w:styleId="afffc">
    <w:name w:val="Signature"/>
    <w:basedOn w:val="a0"/>
    <w:link w:val="afffd"/>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d">
    <w:name w:val="簽名 字元"/>
    <w:link w:val="afffc"/>
    <w:rsid w:val="00EC2BDC"/>
    <w:rPr>
      <w:rFonts w:ascii="標楷體" w:hAnsi="標楷體" w:cs="新細明體"/>
      <w:spacing w:val="-5"/>
      <w:sz w:val="18"/>
    </w:rPr>
  </w:style>
  <w:style w:type="paragraph" w:customStyle="1" w:styleId="afffe">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0">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2">
    <w:name w:val="(一)"/>
    <w:basedOn w:val="a0"/>
    <w:link w:val="affff3"/>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3">
    <w:name w:val="(一) 字元"/>
    <w:link w:val="affff2"/>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4">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5">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6">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7">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4"/>
    <w:qFormat/>
    <w:rsid w:val="00EC2BDC"/>
    <w:rPr>
      <w:lang w:val="en-US" w:eastAsia="zh-TW"/>
    </w:rPr>
  </w:style>
  <w:style w:type="paragraph" w:customStyle="1" w:styleId="2a">
    <w:name w:val="樣式2"/>
    <w:basedOn w:val="Affff4"/>
    <w:qFormat/>
    <w:rsid w:val="00EC2BDC"/>
    <w:pPr>
      <w:ind w:leftChars="300" w:left="300"/>
    </w:pPr>
    <w:rPr>
      <w:lang w:val="en-US" w:eastAsia="zh-TW"/>
    </w:rPr>
  </w:style>
  <w:style w:type="paragraph" w:customStyle="1" w:styleId="34">
    <w:name w:val="樣式3"/>
    <w:basedOn w:val="Affff4"/>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9">
    <w:name w:val="Title"/>
    <w:basedOn w:val="a0"/>
    <w:next w:val="a0"/>
    <w:link w:val="affffa"/>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a">
    <w:name w:val="標題 字元"/>
    <w:link w:val="affff9"/>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b">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c">
    <w:name w:val="前言內文 字元"/>
    <w:link w:val="ab"/>
    <w:locked/>
    <w:rsid w:val="00EC2BDC"/>
    <w:rPr>
      <w:rFonts w:ascii="標楷體" w:eastAsia="標楷體"/>
      <w:snapToGrid w:val="0"/>
      <w:kern w:val="2"/>
      <w:sz w:val="28"/>
      <w:szCs w:val="28"/>
    </w:rPr>
  </w:style>
  <w:style w:type="table" w:customStyle="1" w:styleId="2b">
    <w:name w:val="表格格線2"/>
    <w:basedOn w:val="a2"/>
    <w:next w:val="afc"/>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2">
    <w:name w:val="圖表目錄 字元"/>
    <w:link w:val="ad"/>
    <w:semiHidden/>
    <w:rsid w:val="00EC2BDC"/>
    <w:rPr>
      <w:rFonts w:ascii="標楷體" w:eastAsia="標楷體"/>
      <w:snapToGrid w:val="0"/>
      <w:kern w:val="2"/>
      <w:sz w:val="28"/>
      <w:szCs w:val="28"/>
    </w:rPr>
  </w:style>
  <w:style w:type="paragraph" w:customStyle="1" w:styleId="affffc">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d">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9"/>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c"/>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1">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2">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3">
    <w:name w:val="一"/>
    <w:basedOn w:val="a0"/>
    <w:rsid w:val="00EC2BDC"/>
    <w:pPr>
      <w:spacing w:line="240" w:lineRule="auto"/>
      <w:ind w:leftChars="0" w:left="0" w:firstLineChars="0" w:firstLine="0"/>
      <w:jc w:val="left"/>
    </w:pPr>
    <w:rPr>
      <w:rFonts w:hAnsi="標楷體"/>
      <w:snapToGrid/>
      <w:sz w:val="32"/>
      <w:szCs w:val="32"/>
    </w:rPr>
  </w:style>
  <w:style w:type="character" w:customStyle="1" w:styleId="innersptag">
    <w:name w:val="innersptag"/>
    <w:rsid w:val="00F61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98393148">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378751393">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048725411">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83416725">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01597495">
      <w:bodyDiv w:val="1"/>
      <w:marLeft w:val="0"/>
      <w:marRight w:val="0"/>
      <w:marTop w:val="0"/>
      <w:marBottom w:val="0"/>
      <w:divBdr>
        <w:top w:val="none" w:sz="0" w:space="0" w:color="auto"/>
        <w:left w:val="none" w:sz="0" w:space="0" w:color="auto"/>
        <w:bottom w:val="none" w:sz="0" w:space="0" w:color="auto"/>
        <w:right w:val="none" w:sz="0" w:space="0" w:color="auto"/>
      </w:divBdr>
    </w:div>
    <w:div w:id="1667244430">
      <w:bodyDiv w:val="1"/>
      <w:marLeft w:val="0"/>
      <w:marRight w:val="0"/>
      <w:marTop w:val="0"/>
      <w:marBottom w:val="0"/>
      <w:divBdr>
        <w:top w:val="none" w:sz="0" w:space="0" w:color="auto"/>
        <w:left w:val="none" w:sz="0" w:space="0" w:color="auto"/>
        <w:bottom w:val="none" w:sz="0" w:space="0" w:color="auto"/>
        <w:right w:val="none" w:sz="0" w:space="0" w:color="auto"/>
      </w:divBdr>
    </w:div>
    <w:div w:id="1696223763">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777749247">
      <w:bodyDiv w:val="1"/>
      <w:marLeft w:val="0"/>
      <w:marRight w:val="0"/>
      <w:marTop w:val="0"/>
      <w:marBottom w:val="0"/>
      <w:divBdr>
        <w:top w:val="none" w:sz="0" w:space="0" w:color="auto"/>
        <w:left w:val="none" w:sz="0" w:space="0" w:color="auto"/>
        <w:bottom w:val="none" w:sz="0" w:space="0" w:color="auto"/>
        <w:right w:val="none" w:sz="0" w:space="0" w:color="auto"/>
      </w:divBdr>
    </w:div>
    <w:div w:id="1781947693">
      <w:bodyDiv w:val="1"/>
      <w:marLeft w:val="0"/>
      <w:marRight w:val="0"/>
      <w:marTop w:val="0"/>
      <w:marBottom w:val="0"/>
      <w:divBdr>
        <w:top w:val="none" w:sz="0" w:space="0" w:color="auto"/>
        <w:left w:val="none" w:sz="0" w:space="0" w:color="auto"/>
        <w:bottom w:val="none" w:sz="0" w:space="0" w:color="auto"/>
        <w:right w:val="none" w:sz="0" w:space="0" w:color="auto"/>
      </w:divBdr>
    </w:div>
    <w:div w:id="1856310953">
      <w:bodyDiv w:val="1"/>
      <w:marLeft w:val="0"/>
      <w:marRight w:val="0"/>
      <w:marTop w:val="0"/>
      <w:marBottom w:val="0"/>
      <w:divBdr>
        <w:top w:val="none" w:sz="0" w:space="0" w:color="auto"/>
        <w:left w:val="none" w:sz="0" w:space="0" w:color="auto"/>
        <w:bottom w:val="none" w:sz="0" w:space="0" w:color="auto"/>
        <w:right w:val="none" w:sz="0" w:space="0" w:color="auto"/>
      </w:divBdr>
      <w:divsChild>
        <w:div w:id="448161639">
          <w:marLeft w:val="240"/>
          <w:marRight w:val="0"/>
          <w:marTop w:val="0"/>
          <w:marBottom w:val="120"/>
          <w:divBdr>
            <w:top w:val="none" w:sz="0" w:space="0" w:color="auto"/>
            <w:left w:val="none" w:sz="0" w:space="0" w:color="auto"/>
            <w:bottom w:val="none" w:sz="0" w:space="0" w:color="auto"/>
            <w:right w:val="none" w:sz="0" w:space="0" w:color="auto"/>
          </w:divBdr>
        </w:div>
        <w:div w:id="510611569">
          <w:marLeft w:val="240"/>
          <w:marRight w:val="0"/>
          <w:marTop w:val="0"/>
          <w:marBottom w:val="120"/>
          <w:divBdr>
            <w:top w:val="none" w:sz="0" w:space="0" w:color="auto"/>
            <w:left w:val="none" w:sz="0" w:space="0" w:color="auto"/>
            <w:bottom w:val="none" w:sz="0" w:space="0" w:color="auto"/>
            <w:right w:val="none" w:sz="0" w:space="0" w:color="auto"/>
          </w:divBdr>
        </w:div>
      </w:divsChild>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08244191">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8BE91-741B-44D2-B53A-AE4018271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250</Words>
  <Characters>1426</Characters>
  <Application>Microsoft Office Word</Application>
  <DocSecurity>0</DocSecurity>
  <Lines>11</Lines>
  <Paragraphs>3</Paragraphs>
  <ScaleCrop>false</ScaleCrop>
  <Company/>
  <LinksUpToDate>false</LinksUpToDate>
  <CharactersWithSpaces>1673</CharactersWithSpaces>
  <SharedDoc>false</SharedDoc>
  <HLinks>
    <vt:vector size="114" baseType="variant">
      <vt:variant>
        <vt:i4>1310775</vt:i4>
      </vt:variant>
      <vt:variant>
        <vt:i4>92</vt:i4>
      </vt:variant>
      <vt:variant>
        <vt:i4>0</vt:i4>
      </vt:variant>
      <vt:variant>
        <vt:i4>5</vt:i4>
      </vt:variant>
      <vt:variant>
        <vt:lpwstr/>
      </vt:variant>
      <vt:variant>
        <vt:lpwstr>_Toc212106759</vt:lpwstr>
      </vt:variant>
      <vt:variant>
        <vt:i4>1310775</vt:i4>
      </vt:variant>
      <vt:variant>
        <vt:i4>86</vt:i4>
      </vt:variant>
      <vt:variant>
        <vt:i4>0</vt:i4>
      </vt:variant>
      <vt:variant>
        <vt:i4>5</vt:i4>
      </vt:variant>
      <vt:variant>
        <vt:lpwstr/>
      </vt:variant>
      <vt:variant>
        <vt:lpwstr>_Toc212106758</vt:lpwstr>
      </vt:variant>
      <vt:variant>
        <vt:i4>1310775</vt:i4>
      </vt:variant>
      <vt:variant>
        <vt:i4>80</vt:i4>
      </vt:variant>
      <vt:variant>
        <vt:i4>0</vt:i4>
      </vt:variant>
      <vt:variant>
        <vt:i4>5</vt:i4>
      </vt:variant>
      <vt:variant>
        <vt:lpwstr/>
      </vt:variant>
      <vt:variant>
        <vt:lpwstr>_Toc212106757</vt:lpwstr>
      </vt:variant>
      <vt:variant>
        <vt:i4>1310775</vt:i4>
      </vt:variant>
      <vt:variant>
        <vt:i4>74</vt:i4>
      </vt:variant>
      <vt:variant>
        <vt:i4>0</vt:i4>
      </vt:variant>
      <vt:variant>
        <vt:i4>5</vt:i4>
      </vt:variant>
      <vt:variant>
        <vt:lpwstr/>
      </vt:variant>
      <vt:variant>
        <vt:lpwstr>_Toc212106756</vt:lpwstr>
      </vt:variant>
      <vt:variant>
        <vt:i4>1310775</vt:i4>
      </vt:variant>
      <vt:variant>
        <vt:i4>68</vt:i4>
      </vt:variant>
      <vt:variant>
        <vt:i4>0</vt:i4>
      </vt:variant>
      <vt:variant>
        <vt:i4>5</vt:i4>
      </vt:variant>
      <vt:variant>
        <vt:lpwstr/>
      </vt:variant>
      <vt:variant>
        <vt:lpwstr>_Toc212106755</vt:lpwstr>
      </vt:variant>
      <vt:variant>
        <vt:i4>1310775</vt:i4>
      </vt:variant>
      <vt:variant>
        <vt:i4>62</vt:i4>
      </vt:variant>
      <vt:variant>
        <vt:i4>0</vt:i4>
      </vt:variant>
      <vt:variant>
        <vt:i4>5</vt:i4>
      </vt:variant>
      <vt:variant>
        <vt:lpwstr/>
      </vt:variant>
      <vt:variant>
        <vt:lpwstr>_Toc212106754</vt:lpwstr>
      </vt:variant>
      <vt:variant>
        <vt:i4>1310775</vt:i4>
      </vt:variant>
      <vt:variant>
        <vt:i4>56</vt:i4>
      </vt:variant>
      <vt:variant>
        <vt:i4>0</vt:i4>
      </vt:variant>
      <vt:variant>
        <vt:i4>5</vt:i4>
      </vt:variant>
      <vt:variant>
        <vt:lpwstr/>
      </vt:variant>
      <vt:variant>
        <vt:lpwstr>_Toc212106753</vt:lpwstr>
      </vt:variant>
      <vt:variant>
        <vt:i4>1310775</vt:i4>
      </vt:variant>
      <vt:variant>
        <vt:i4>50</vt:i4>
      </vt:variant>
      <vt:variant>
        <vt:i4>0</vt:i4>
      </vt:variant>
      <vt:variant>
        <vt:i4>5</vt:i4>
      </vt:variant>
      <vt:variant>
        <vt:lpwstr/>
      </vt:variant>
      <vt:variant>
        <vt:lpwstr>_Toc212106752</vt:lpwstr>
      </vt:variant>
      <vt:variant>
        <vt:i4>1310775</vt:i4>
      </vt:variant>
      <vt:variant>
        <vt:i4>44</vt:i4>
      </vt:variant>
      <vt:variant>
        <vt:i4>0</vt:i4>
      </vt:variant>
      <vt:variant>
        <vt:i4>5</vt:i4>
      </vt:variant>
      <vt:variant>
        <vt:lpwstr/>
      </vt:variant>
      <vt:variant>
        <vt:lpwstr>_Toc212106751</vt:lpwstr>
      </vt:variant>
      <vt:variant>
        <vt:i4>1310775</vt:i4>
      </vt:variant>
      <vt:variant>
        <vt:i4>38</vt:i4>
      </vt:variant>
      <vt:variant>
        <vt:i4>0</vt:i4>
      </vt:variant>
      <vt:variant>
        <vt:i4>5</vt:i4>
      </vt:variant>
      <vt:variant>
        <vt:lpwstr/>
      </vt:variant>
      <vt:variant>
        <vt:lpwstr>_Toc212106750</vt:lpwstr>
      </vt:variant>
      <vt:variant>
        <vt:i4>1376311</vt:i4>
      </vt:variant>
      <vt:variant>
        <vt:i4>32</vt:i4>
      </vt:variant>
      <vt:variant>
        <vt:i4>0</vt:i4>
      </vt:variant>
      <vt:variant>
        <vt:i4>5</vt:i4>
      </vt:variant>
      <vt:variant>
        <vt:lpwstr/>
      </vt:variant>
      <vt:variant>
        <vt:lpwstr>_Toc212106749</vt:lpwstr>
      </vt:variant>
      <vt:variant>
        <vt:i4>1376311</vt:i4>
      </vt:variant>
      <vt:variant>
        <vt:i4>26</vt:i4>
      </vt:variant>
      <vt:variant>
        <vt:i4>0</vt:i4>
      </vt:variant>
      <vt:variant>
        <vt:i4>5</vt:i4>
      </vt:variant>
      <vt:variant>
        <vt:lpwstr/>
      </vt:variant>
      <vt:variant>
        <vt:lpwstr>_Toc212106748</vt:lpwstr>
      </vt:variant>
      <vt:variant>
        <vt:i4>1376311</vt:i4>
      </vt:variant>
      <vt:variant>
        <vt:i4>20</vt:i4>
      </vt:variant>
      <vt:variant>
        <vt:i4>0</vt:i4>
      </vt:variant>
      <vt:variant>
        <vt:i4>5</vt:i4>
      </vt:variant>
      <vt:variant>
        <vt:lpwstr/>
      </vt:variant>
      <vt:variant>
        <vt:lpwstr>_Toc212106747</vt:lpwstr>
      </vt:variant>
      <vt:variant>
        <vt:i4>1376311</vt:i4>
      </vt:variant>
      <vt:variant>
        <vt:i4>14</vt:i4>
      </vt:variant>
      <vt:variant>
        <vt:i4>0</vt:i4>
      </vt:variant>
      <vt:variant>
        <vt:i4>5</vt:i4>
      </vt:variant>
      <vt:variant>
        <vt:lpwstr/>
      </vt:variant>
      <vt:variant>
        <vt:lpwstr>_Toc212106746</vt:lpwstr>
      </vt:variant>
      <vt:variant>
        <vt:i4>1376311</vt:i4>
      </vt:variant>
      <vt:variant>
        <vt:i4>8</vt:i4>
      </vt:variant>
      <vt:variant>
        <vt:i4>0</vt:i4>
      </vt:variant>
      <vt:variant>
        <vt:i4>5</vt:i4>
      </vt:variant>
      <vt:variant>
        <vt:lpwstr/>
      </vt:variant>
      <vt:variant>
        <vt:lpwstr>_Toc212106745</vt:lpwstr>
      </vt:variant>
      <vt:variant>
        <vt:i4>1376311</vt:i4>
      </vt:variant>
      <vt:variant>
        <vt:i4>2</vt:i4>
      </vt:variant>
      <vt:variant>
        <vt:i4>0</vt:i4>
      </vt:variant>
      <vt:variant>
        <vt:i4>5</vt:i4>
      </vt:variant>
      <vt:variant>
        <vt:lpwstr/>
      </vt:variant>
      <vt:variant>
        <vt:lpwstr>_Toc212106744</vt:lpwstr>
      </vt:variant>
      <vt:variant>
        <vt:i4>7208994</vt:i4>
      </vt:variant>
      <vt:variant>
        <vt:i4>6</vt:i4>
      </vt:variant>
      <vt:variant>
        <vt:i4>0</vt:i4>
      </vt:variant>
      <vt:variant>
        <vt:i4>5</vt:i4>
      </vt:variant>
      <vt:variant>
        <vt:lpwstr>https://www.taipower.com.tw/2289/2363/2380/2383/simpleList</vt:lpwstr>
      </vt:variant>
      <vt:variant>
        <vt:lpwstr/>
      </vt:variant>
      <vt:variant>
        <vt:i4>4128812</vt:i4>
      </vt:variant>
      <vt:variant>
        <vt:i4>3</vt:i4>
      </vt:variant>
      <vt:variant>
        <vt:i4>0</vt:i4>
      </vt:variant>
      <vt:variant>
        <vt:i4>5</vt:i4>
      </vt:variant>
      <vt:variant>
        <vt:lpwstr>https://www.taipower.com.tw/2289/2363/2380/nodeList</vt:lpwstr>
      </vt:variant>
      <vt:variant>
        <vt:lpwstr/>
      </vt:variant>
      <vt:variant>
        <vt:i4>5242882</vt:i4>
      </vt:variant>
      <vt:variant>
        <vt:i4>0</vt:i4>
      </vt:variant>
      <vt:variant>
        <vt:i4>0</vt:i4>
      </vt:variant>
      <vt:variant>
        <vt:i4>5</vt:i4>
      </vt:variant>
      <vt:variant>
        <vt:lpwstr>https://www.taipower.com.tw/2289/2363/normalNodeList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2025-10-23T02:12:00Z</cp:lastPrinted>
  <dcterms:created xsi:type="dcterms:W3CDTF">2025-10-30T06:40:00Z</dcterms:created>
  <dcterms:modified xsi:type="dcterms:W3CDTF">2025-10-30T06:40:00Z</dcterms:modified>
</cp:coreProperties>
</file>