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bookmarkStart w:id="0" w:name="_GoBack"/>
      <w:bookmarkEnd w:id="0"/>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6A21B8" w:rsidRDefault="00AD302B" w:rsidP="002A5116">
      <w:pPr>
        <w:pStyle w:val="14"/>
        <w:ind w:left="567" w:hanging="567"/>
      </w:pPr>
      <w:bookmarkStart w:id="1" w:name="_Toc212542210"/>
      <w:r>
        <w:rPr>
          <w:rFonts w:hint="eastAsia"/>
        </w:rPr>
        <w:t>二、</w:t>
      </w:r>
      <w:r w:rsidR="00C474AF">
        <w:rPr>
          <w:rFonts w:hint="eastAsia"/>
        </w:rPr>
        <w:t>1</w:t>
      </w:r>
      <w:r w:rsidR="00C474AF">
        <w:t>15</w:t>
      </w:r>
      <w:r w:rsidR="00C474AF">
        <w:rPr>
          <w:rFonts w:hint="eastAsia"/>
        </w:rPr>
        <w:t>年度</w:t>
      </w:r>
      <w:r w:rsidR="00C474AF" w:rsidRPr="00C474AF">
        <w:rPr>
          <w:rFonts w:hint="eastAsia"/>
        </w:rPr>
        <w:t>派員出國</w:t>
      </w:r>
      <w:r w:rsidR="00787220" w:rsidRPr="00787220">
        <w:rPr>
          <w:rFonts w:hint="eastAsia"/>
        </w:rPr>
        <w:t>及赴大陸</w:t>
      </w:r>
      <w:r w:rsidR="00787220">
        <w:rPr>
          <w:rFonts w:hint="eastAsia"/>
        </w:rPr>
        <w:t>地區旅費</w:t>
      </w:r>
      <w:r w:rsidR="00C474AF">
        <w:rPr>
          <w:rFonts w:hint="eastAsia"/>
        </w:rPr>
        <w:t>預算大幅增加，允宜</w:t>
      </w:r>
      <w:r w:rsidR="00C474AF" w:rsidRPr="00C474AF">
        <w:rPr>
          <w:rFonts w:hint="eastAsia"/>
        </w:rPr>
        <w:t>依減法原則妥適</w:t>
      </w:r>
      <w:r w:rsidR="00C474AF">
        <w:rPr>
          <w:rFonts w:hint="eastAsia"/>
        </w:rPr>
        <w:t>檢討，</w:t>
      </w:r>
      <w:r w:rsidR="00C474AF" w:rsidRPr="00C474AF">
        <w:rPr>
          <w:rFonts w:hint="eastAsia"/>
        </w:rPr>
        <w:t>集中資源於核心</w:t>
      </w:r>
      <w:r w:rsidR="00C474AF">
        <w:rPr>
          <w:rFonts w:hint="eastAsia"/>
        </w:rPr>
        <w:t>施政</w:t>
      </w:r>
      <w:r w:rsidR="00C474AF" w:rsidRPr="00C474AF">
        <w:rPr>
          <w:rFonts w:hint="eastAsia"/>
        </w:rPr>
        <w:t>重點</w:t>
      </w:r>
      <w:r w:rsidR="00C474AF">
        <w:rPr>
          <w:rFonts w:hint="eastAsia"/>
        </w:rPr>
        <w:t>，</w:t>
      </w:r>
      <w:r w:rsidR="00C474AF" w:rsidRPr="00C474AF">
        <w:rPr>
          <w:rFonts w:hint="eastAsia"/>
        </w:rPr>
        <w:t>以確保財政紀律與政策效益</w:t>
      </w:r>
      <w:bookmarkEnd w:id="1"/>
    </w:p>
    <w:p w:rsidR="00D2709B" w:rsidRDefault="009517DE" w:rsidP="00D2709B">
      <w:pPr>
        <w:ind w:left="566" w:firstLine="566"/>
      </w:pPr>
      <w:r w:rsidRPr="009517DE">
        <w:rPr>
          <w:rFonts w:hint="eastAsia"/>
        </w:rPr>
        <w:t>數發部主管於115年度預算案編列</w:t>
      </w:r>
      <w:r w:rsidR="00787220" w:rsidRPr="00787220">
        <w:rPr>
          <w:rFonts w:hint="eastAsia"/>
        </w:rPr>
        <w:t>派員出國及赴大陸地區旅費</w:t>
      </w:r>
      <w:r w:rsidR="001B5184">
        <w:rPr>
          <w:rFonts w:hint="eastAsia"/>
        </w:rPr>
        <w:t>計</w:t>
      </w:r>
      <w:r w:rsidR="000B2BD0" w:rsidRPr="000B2BD0">
        <w:rPr>
          <w:rFonts w:hint="eastAsia"/>
        </w:rPr>
        <w:t>3,305萬6千元</w:t>
      </w:r>
      <w:r w:rsidR="0017478D">
        <w:rPr>
          <w:rFonts w:hint="eastAsia"/>
        </w:rPr>
        <w:t>，較1</w:t>
      </w:r>
      <w:r w:rsidR="0017478D">
        <w:t>14</w:t>
      </w:r>
      <w:r w:rsidR="0017478D">
        <w:rPr>
          <w:rFonts w:hint="eastAsia"/>
        </w:rPr>
        <w:t>年度預算(含追加預算</w:t>
      </w:r>
      <w:r w:rsidR="0017478D">
        <w:t>)</w:t>
      </w:r>
      <w:r w:rsidR="0015315F" w:rsidRPr="0015315F">
        <w:rPr>
          <w:rFonts w:hint="eastAsia"/>
        </w:rPr>
        <w:t>983萬2千元</w:t>
      </w:r>
      <w:r w:rsidR="0017478D">
        <w:rPr>
          <w:rFonts w:hint="eastAsia"/>
        </w:rPr>
        <w:t>增加</w:t>
      </w:r>
      <w:r w:rsidR="0015315F" w:rsidRPr="0015315F">
        <w:rPr>
          <w:rFonts w:hint="eastAsia"/>
        </w:rPr>
        <w:t>2,322萬4千元</w:t>
      </w:r>
      <w:r w:rsidR="0017478D">
        <w:rPr>
          <w:rFonts w:hint="eastAsia"/>
        </w:rPr>
        <w:t>(增幅</w:t>
      </w:r>
      <w:r w:rsidR="0015315F" w:rsidRPr="0015315F">
        <w:t>236.21%</w:t>
      </w:r>
      <w:r w:rsidR="0017478D">
        <w:rPr>
          <w:rFonts w:hint="eastAsia"/>
        </w:rPr>
        <w:t>，</w:t>
      </w:r>
      <w:r w:rsidR="003C58F1">
        <w:rPr>
          <w:rFonts w:hint="eastAsia"/>
        </w:rPr>
        <w:t>詳表1</w:t>
      </w:r>
      <w:r w:rsidR="003C58F1">
        <w:t>)</w:t>
      </w:r>
      <w:r w:rsidR="0016416E">
        <w:rPr>
          <w:rFonts w:hint="eastAsia"/>
        </w:rPr>
        <w:t>。經查：</w:t>
      </w:r>
    </w:p>
    <w:p w:rsidR="003C58F1" w:rsidRDefault="003C58F1" w:rsidP="00787220">
      <w:pPr>
        <w:ind w:leftChars="0" w:left="757" w:hangingChars="267" w:hanging="757"/>
        <w:rPr>
          <w:rFonts w:hint="eastAsia"/>
        </w:rPr>
      </w:pPr>
      <w:r w:rsidRPr="003C58F1">
        <w:rPr>
          <w:rFonts w:hint="eastAsia"/>
          <w:b/>
          <w:bCs/>
        </w:rPr>
        <w:t>表1</w:t>
      </w:r>
      <w:r w:rsidRPr="003C58F1">
        <w:rPr>
          <w:b/>
          <w:bCs/>
        </w:rPr>
        <w:t xml:space="preserve">  </w:t>
      </w:r>
      <w:r w:rsidRPr="003C58F1">
        <w:rPr>
          <w:rFonts w:hint="eastAsia"/>
          <w:b/>
          <w:bCs/>
        </w:rPr>
        <w:t>數發部主管</w:t>
      </w:r>
      <w:r w:rsidR="0030252B">
        <w:rPr>
          <w:rFonts w:hint="eastAsia"/>
          <w:b/>
          <w:bCs/>
        </w:rPr>
        <w:t>1</w:t>
      </w:r>
      <w:r w:rsidR="0030252B">
        <w:rPr>
          <w:b/>
          <w:bCs/>
        </w:rPr>
        <w:t>14</w:t>
      </w:r>
      <w:r w:rsidR="0030252B">
        <w:rPr>
          <w:rFonts w:hint="eastAsia"/>
          <w:b/>
          <w:bCs/>
        </w:rPr>
        <w:t>及</w:t>
      </w:r>
      <w:r w:rsidRPr="003C58F1">
        <w:rPr>
          <w:rFonts w:hint="eastAsia"/>
          <w:b/>
          <w:bCs/>
        </w:rPr>
        <w:t>1</w:t>
      </w:r>
      <w:r w:rsidRPr="003C58F1">
        <w:rPr>
          <w:b/>
          <w:bCs/>
        </w:rPr>
        <w:t>15</w:t>
      </w:r>
      <w:r w:rsidRPr="003C58F1">
        <w:rPr>
          <w:rFonts w:hint="eastAsia"/>
          <w:b/>
          <w:bCs/>
        </w:rPr>
        <w:t>年度</w:t>
      </w:r>
      <w:bookmarkStart w:id="2" w:name="_Hlk212541954"/>
      <w:r w:rsidRPr="003C58F1">
        <w:rPr>
          <w:rFonts w:hint="eastAsia"/>
          <w:b/>
          <w:bCs/>
        </w:rPr>
        <w:t>派員出國及赴大陸</w:t>
      </w:r>
      <w:r w:rsidR="00787220" w:rsidRPr="00787220">
        <w:rPr>
          <w:rFonts w:hint="eastAsia"/>
          <w:b/>
          <w:bCs/>
        </w:rPr>
        <w:t>地區旅費</w:t>
      </w:r>
      <w:bookmarkEnd w:id="2"/>
      <w:r w:rsidRPr="003C58F1">
        <w:rPr>
          <w:rFonts w:hint="eastAsia"/>
          <w:b/>
          <w:bCs/>
        </w:rPr>
        <w:t>預算統計表</w:t>
      </w:r>
      <w:r w:rsidR="00787220">
        <w:rPr>
          <w:rFonts w:hint="eastAsia"/>
          <w:b/>
          <w:bCs/>
        </w:rPr>
        <w:t xml:space="preserve"> </w:t>
      </w:r>
      <w:r w:rsidR="00787220">
        <w:rPr>
          <w:b/>
          <w:bCs/>
        </w:rPr>
        <w:t xml:space="preserve">                                       </w:t>
      </w:r>
      <w:r w:rsidRPr="00787220">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181"/>
        <w:gridCol w:w="1181"/>
        <w:gridCol w:w="1181"/>
        <w:gridCol w:w="1181"/>
        <w:gridCol w:w="1181"/>
        <w:gridCol w:w="1182"/>
      </w:tblGrid>
      <w:tr w:rsidR="0030252B" w:rsidRPr="0030252B" w:rsidTr="0030252B">
        <w:tc>
          <w:tcPr>
            <w:tcW w:w="1418" w:type="dxa"/>
            <w:vMerge w:val="restart"/>
            <w:vAlign w:val="center"/>
          </w:tcPr>
          <w:p w:rsidR="0030252B" w:rsidRPr="0030252B" w:rsidRDefault="0030252B" w:rsidP="0030252B">
            <w:pPr>
              <w:pStyle w:val="142"/>
              <w:jc w:val="center"/>
              <w:rPr>
                <w:rFonts w:hint="eastAsia"/>
                <w:b/>
                <w:bCs/>
              </w:rPr>
            </w:pPr>
            <w:r w:rsidRPr="0030252B">
              <w:rPr>
                <w:rFonts w:hint="eastAsia"/>
                <w:b/>
                <w:bCs/>
              </w:rPr>
              <w:t>機關</w:t>
            </w:r>
          </w:p>
        </w:tc>
        <w:tc>
          <w:tcPr>
            <w:tcW w:w="2362" w:type="dxa"/>
            <w:gridSpan w:val="2"/>
            <w:vAlign w:val="center"/>
          </w:tcPr>
          <w:p w:rsidR="0030252B" w:rsidRPr="0030252B" w:rsidRDefault="0030252B" w:rsidP="0030252B">
            <w:pPr>
              <w:pStyle w:val="142"/>
              <w:jc w:val="center"/>
              <w:rPr>
                <w:rFonts w:hint="eastAsia"/>
                <w:b/>
                <w:bCs/>
              </w:rPr>
            </w:pPr>
            <w:r w:rsidRPr="0030252B">
              <w:rPr>
                <w:rFonts w:hint="eastAsia"/>
                <w:b/>
                <w:bCs/>
              </w:rPr>
              <w:t>大陸地區旅費</w:t>
            </w:r>
          </w:p>
        </w:tc>
        <w:tc>
          <w:tcPr>
            <w:tcW w:w="2362" w:type="dxa"/>
            <w:gridSpan w:val="2"/>
            <w:vAlign w:val="center"/>
          </w:tcPr>
          <w:p w:rsidR="0030252B" w:rsidRPr="0030252B" w:rsidRDefault="0030252B" w:rsidP="0030252B">
            <w:pPr>
              <w:pStyle w:val="142"/>
              <w:jc w:val="center"/>
              <w:rPr>
                <w:rFonts w:hint="eastAsia"/>
                <w:b/>
                <w:bCs/>
              </w:rPr>
            </w:pPr>
            <w:r w:rsidRPr="0030252B">
              <w:rPr>
                <w:rFonts w:hint="eastAsia"/>
                <w:b/>
                <w:bCs/>
              </w:rPr>
              <w:t>國外旅費</w:t>
            </w:r>
          </w:p>
        </w:tc>
        <w:tc>
          <w:tcPr>
            <w:tcW w:w="2363" w:type="dxa"/>
            <w:gridSpan w:val="2"/>
            <w:vAlign w:val="center"/>
          </w:tcPr>
          <w:p w:rsidR="0030252B" w:rsidRPr="0030252B" w:rsidRDefault="0030252B" w:rsidP="0030252B">
            <w:pPr>
              <w:pStyle w:val="142"/>
              <w:jc w:val="center"/>
              <w:rPr>
                <w:rFonts w:hint="eastAsia"/>
                <w:b/>
                <w:bCs/>
              </w:rPr>
            </w:pPr>
            <w:r w:rsidRPr="0030252B">
              <w:rPr>
                <w:rFonts w:hint="eastAsia"/>
                <w:b/>
                <w:bCs/>
              </w:rPr>
              <w:t>合計</w:t>
            </w:r>
          </w:p>
        </w:tc>
      </w:tr>
      <w:tr w:rsidR="0030252B" w:rsidRPr="0030252B" w:rsidTr="0030252B">
        <w:tc>
          <w:tcPr>
            <w:tcW w:w="1418" w:type="dxa"/>
            <w:vMerge/>
            <w:vAlign w:val="center"/>
          </w:tcPr>
          <w:p w:rsidR="0030252B" w:rsidRPr="0030252B" w:rsidRDefault="0030252B" w:rsidP="0030252B">
            <w:pPr>
              <w:pStyle w:val="142"/>
              <w:jc w:val="center"/>
              <w:rPr>
                <w:rFonts w:hint="eastAsia"/>
                <w:b/>
                <w:bCs/>
              </w:rPr>
            </w:pP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14年度</w:t>
            </w: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15年度</w:t>
            </w: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14年度</w:t>
            </w: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15年度</w:t>
            </w: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14年度</w:t>
            </w:r>
          </w:p>
        </w:tc>
        <w:tc>
          <w:tcPr>
            <w:tcW w:w="1182"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15年度</w:t>
            </w:r>
          </w:p>
        </w:tc>
      </w:tr>
      <w:tr w:rsidR="0030252B" w:rsidRPr="0030252B" w:rsidTr="0030252B">
        <w:tc>
          <w:tcPr>
            <w:tcW w:w="1418" w:type="dxa"/>
            <w:vAlign w:val="center"/>
          </w:tcPr>
          <w:p w:rsidR="0030252B" w:rsidRPr="0030252B" w:rsidRDefault="0030252B" w:rsidP="002F271A">
            <w:pPr>
              <w:pStyle w:val="142"/>
              <w:jc w:val="center"/>
              <w:rPr>
                <w:rFonts w:hint="eastAsia"/>
              </w:rPr>
            </w:pPr>
            <w:r w:rsidRPr="0030252B">
              <w:rPr>
                <w:rFonts w:hint="eastAsia"/>
              </w:rPr>
              <w:t>數發部主管</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t>1,767</w:t>
            </w:r>
          </w:p>
        </w:tc>
        <w:tc>
          <w:tcPr>
            <w:tcW w:w="1181" w:type="dxa"/>
            <w:vAlign w:val="center"/>
          </w:tcPr>
          <w:p w:rsidR="0030252B" w:rsidRPr="0030252B" w:rsidRDefault="0030252B" w:rsidP="0030252B">
            <w:pPr>
              <w:pStyle w:val="142"/>
              <w:jc w:val="right"/>
              <w:rPr>
                <w:rFonts w:hint="eastAsia"/>
              </w:rPr>
            </w:pPr>
            <w:r w:rsidRPr="0030252B">
              <w:rPr>
                <w:rFonts w:hint="eastAsia"/>
              </w:rPr>
              <w:t>9,832</w:t>
            </w:r>
          </w:p>
        </w:tc>
        <w:tc>
          <w:tcPr>
            <w:tcW w:w="1181" w:type="dxa"/>
            <w:vAlign w:val="center"/>
          </w:tcPr>
          <w:p w:rsidR="0030252B" w:rsidRPr="0030252B" w:rsidRDefault="0030252B" w:rsidP="0030252B">
            <w:pPr>
              <w:pStyle w:val="142"/>
              <w:jc w:val="right"/>
              <w:rPr>
                <w:rFonts w:hint="eastAsia"/>
              </w:rPr>
            </w:pPr>
            <w:r w:rsidRPr="0030252B">
              <w:t>31,289</w:t>
            </w:r>
          </w:p>
        </w:tc>
        <w:tc>
          <w:tcPr>
            <w:tcW w:w="1181" w:type="dxa"/>
            <w:vAlign w:val="center"/>
          </w:tcPr>
          <w:p w:rsidR="0030252B" w:rsidRPr="0030252B" w:rsidRDefault="0030252B" w:rsidP="0030252B">
            <w:pPr>
              <w:pStyle w:val="142"/>
              <w:jc w:val="right"/>
              <w:rPr>
                <w:rFonts w:hint="eastAsia"/>
              </w:rPr>
            </w:pPr>
            <w:r w:rsidRPr="0030252B">
              <w:rPr>
                <w:rFonts w:hint="eastAsia"/>
              </w:rPr>
              <w:t>9,832</w:t>
            </w:r>
          </w:p>
        </w:tc>
        <w:tc>
          <w:tcPr>
            <w:tcW w:w="1182" w:type="dxa"/>
            <w:vAlign w:val="center"/>
          </w:tcPr>
          <w:p w:rsidR="0030252B" w:rsidRPr="0030252B" w:rsidRDefault="0030252B" w:rsidP="0030252B">
            <w:pPr>
              <w:pStyle w:val="142"/>
              <w:jc w:val="right"/>
              <w:rPr>
                <w:rFonts w:hint="eastAsia"/>
              </w:rPr>
            </w:pPr>
            <w:r w:rsidRPr="0030252B">
              <w:t>33,056</w:t>
            </w:r>
          </w:p>
        </w:tc>
      </w:tr>
      <w:tr w:rsidR="0030252B" w:rsidRPr="0030252B" w:rsidTr="0030252B">
        <w:tc>
          <w:tcPr>
            <w:tcW w:w="1418" w:type="dxa"/>
          </w:tcPr>
          <w:p w:rsidR="0030252B" w:rsidRPr="0030252B" w:rsidRDefault="0030252B" w:rsidP="002F271A">
            <w:pPr>
              <w:pStyle w:val="142"/>
              <w:jc w:val="center"/>
              <w:rPr>
                <w:rFonts w:hint="eastAsia"/>
              </w:rPr>
            </w:pPr>
            <w:r w:rsidRPr="0030252B">
              <w:rPr>
                <w:rFonts w:hint="eastAsia"/>
              </w:rPr>
              <w:t>數發部</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rPr>
                <w:rFonts w:hint="eastAsia"/>
              </w:rPr>
              <w:t>1</w:t>
            </w:r>
            <w:r w:rsidRPr="0030252B">
              <w:t>,381</w:t>
            </w:r>
          </w:p>
        </w:tc>
        <w:tc>
          <w:tcPr>
            <w:tcW w:w="1181" w:type="dxa"/>
            <w:vAlign w:val="center"/>
          </w:tcPr>
          <w:p w:rsidR="0030252B" w:rsidRPr="0030252B" w:rsidRDefault="0030252B" w:rsidP="0030252B">
            <w:pPr>
              <w:pStyle w:val="142"/>
              <w:jc w:val="right"/>
              <w:rPr>
                <w:rFonts w:hint="eastAsia"/>
              </w:rPr>
            </w:pPr>
            <w:r w:rsidRPr="0030252B">
              <w:rPr>
                <w:rFonts w:hint="eastAsia"/>
              </w:rPr>
              <w:t>8,061</w:t>
            </w:r>
          </w:p>
        </w:tc>
        <w:tc>
          <w:tcPr>
            <w:tcW w:w="1181" w:type="dxa"/>
            <w:vAlign w:val="center"/>
          </w:tcPr>
          <w:p w:rsidR="0030252B" w:rsidRPr="0030252B" w:rsidRDefault="0030252B" w:rsidP="0030252B">
            <w:pPr>
              <w:pStyle w:val="142"/>
              <w:jc w:val="right"/>
              <w:rPr>
                <w:rFonts w:hint="eastAsia"/>
              </w:rPr>
            </w:pPr>
            <w:r w:rsidRPr="0030252B">
              <w:rPr>
                <w:rFonts w:hint="eastAsia"/>
              </w:rPr>
              <w:t>2</w:t>
            </w:r>
            <w:r w:rsidRPr="0030252B">
              <w:t>0,821</w:t>
            </w:r>
          </w:p>
        </w:tc>
        <w:tc>
          <w:tcPr>
            <w:tcW w:w="1181" w:type="dxa"/>
            <w:vAlign w:val="center"/>
          </w:tcPr>
          <w:p w:rsidR="0030252B" w:rsidRPr="0030252B" w:rsidRDefault="0030252B" w:rsidP="0030252B">
            <w:pPr>
              <w:pStyle w:val="142"/>
              <w:jc w:val="right"/>
              <w:rPr>
                <w:rFonts w:hint="eastAsia"/>
              </w:rPr>
            </w:pPr>
            <w:r w:rsidRPr="0030252B">
              <w:rPr>
                <w:rFonts w:hint="eastAsia"/>
              </w:rPr>
              <w:t>8,061</w:t>
            </w:r>
          </w:p>
        </w:tc>
        <w:tc>
          <w:tcPr>
            <w:tcW w:w="1182" w:type="dxa"/>
            <w:vAlign w:val="center"/>
          </w:tcPr>
          <w:p w:rsidR="0030252B" w:rsidRPr="0030252B" w:rsidRDefault="0030252B" w:rsidP="0030252B">
            <w:pPr>
              <w:pStyle w:val="142"/>
              <w:jc w:val="right"/>
            </w:pPr>
            <w:r w:rsidRPr="0030252B">
              <w:rPr>
                <w:rFonts w:hint="eastAsia"/>
              </w:rPr>
              <w:t>2</w:t>
            </w:r>
            <w:r w:rsidRPr="0030252B">
              <w:t>2,202</w:t>
            </w:r>
          </w:p>
        </w:tc>
      </w:tr>
      <w:tr w:rsidR="0030252B" w:rsidRPr="0030252B" w:rsidTr="0030252B">
        <w:tc>
          <w:tcPr>
            <w:tcW w:w="1418" w:type="dxa"/>
          </w:tcPr>
          <w:p w:rsidR="0030252B" w:rsidRPr="0030252B" w:rsidRDefault="0030252B" w:rsidP="002F271A">
            <w:pPr>
              <w:pStyle w:val="142"/>
              <w:jc w:val="center"/>
              <w:rPr>
                <w:rFonts w:hint="eastAsia"/>
              </w:rPr>
            </w:pPr>
            <w:r w:rsidRPr="0030252B">
              <w:rPr>
                <w:rFonts w:hint="eastAsia"/>
              </w:rPr>
              <w:t>資安署</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rPr>
                <w:rFonts w:hint="eastAsia"/>
              </w:rPr>
              <w:t>3</w:t>
            </w:r>
            <w:r w:rsidRPr="0030252B">
              <w:t>86</w:t>
            </w:r>
          </w:p>
        </w:tc>
        <w:tc>
          <w:tcPr>
            <w:tcW w:w="1181" w:type="dxa"/>
            <w:vAlign w:val="center"/>
          </w:tcPr>
          <w:p w:rsidR="0030252B" w:rsidRPr="0030252B" w:rsidRDefault="0030252B" w:rsidP="0030252B">
            <w:pPr>
              <w:pStyle w:val="142"/>
              <w:jc w:val="right"/>
              <w:rPr>
                <w:rFonts w:hint="eastAsia"/>
              </w:rPr>
            </w:pPr>
            <w:r w:rsidRPr="0030252B">
              <w:rPr>
                <w:rFonts w:hint="eastAsia"/>
              </w:rPr>
              <w:t>473</w:t>
            </w:r>
          </w:p>
        </w:tc>
        <w:tc>
          <w:tcPr>
            <w:tcW w:w="1181" w:type="dxa"/>
            <w:vAlign w:val="center"/>
          </w:tcPr>
          <w:p w:rsidR="0030252B" w:rsidRPr="0030252B" w:rsidRDefault="0030252B" w:rsidP="0030252B">
            <w:pPr>
              <w:pStyle w:val="142"/>
              <w:jc w:val="right"/>
              <w:rPr>
                <w:rFonts w:hint="eastAsia"/>
              </w:rPr>
            </w:pPr>
            <w:r w:rsidRPr="0030252B">
              <w:rPr>
                <w:rFonts w:hint="eastAsia"/>
              </w:rPr>
              <w:t>7</w:t>
            </w:r>
            <w:r w:rsidRPr="0030252B">
              <w:t>,228</w:t>
            </w:r>
          </w:p>
        </w:tc>
        <w:tc>
          <w:tcPr>
            <w:tcW w:w="1181" w:type="dxa"/>
            <w:vAlign w:val="center"/>
          </w:tcPr>
          <w:p w:rsidR="0030252B" w:rsidRPr="0030252B" w:rsidRDefault="0030252B" w:rsidP="0030252B">
            <w:pPr>
              <w:pStyle w:val="142"/>
              <w:jc w:val="right"/>
              <w:rPr>
                <w:rFonts w:hint="eastAsia"/>
              </w:rPr>
            </w:pPr>
            <w:r w:rsidRPr="0030252B">
              <w:rPr>
                <w:rFonts w:hint="eastAsia"/>
              </w:rPr>
              <w:t>473</w:t>
            </w:r>
          </w:p>
        </w:tc>
        <w:tc>
          <w:tcPr>
            <w:tcW w:w="1182" w:type="dxa"/>
            <w:vAlign w:val="center"/>
          </w:tcPr>
          <w:p w:rsidR="0030252B" w:rsidRPr="0030252B" w:rsidRDefault="0030252B" w:rsidP="0030252B">
            <w:pPr>
              <w:pStyle w:val="142"/>
              <w:jc w:val="right"/>
            </w:pPr>
            <w:r w:rsidRPr="0030252B">
              <w:rPr>
                <w:rFonts w:hint="eastAsia"/>
              </w:rPr>
              <w:t>7</w:t>
            </w:r>
            <w:r w:rsidRPr="0030252B">
              <w:t>,614</w:t>
            </w:r>
          </w:p>
        </w:tc>
      </w:tr>
      <w:tr w:rsidR="0030252B" w:rsidRPr="0030252B" w:rsidTr="0030252B">
        <w:tc>
          <w:tcPr>
            <w:tcW w:w="1418" w:type="dxa"/>
          </w:tcPr>
          <w:p w:rsidR="0030252B" w:rsidRPr="0030252B" w:rsidRDefault="0030252B" w:rsidP="002F271A">
            <w:pPr>
              <w:pStyle w:val="142"/>
              <w:jc w:val="center"/>
              <w:rPr>
                <w:rFonts w:hint="eastAsia"/>
              </w:rPr>
            </w:pPr>
            <w:r w:rsidRPr="0030252B">
              <w:rPr>
                <w:rFonts w:hint="eastAsia"/>
              </w:rPr>
              <w:t>數產署</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rPr>
                <w:rFonts w:hint="eastAsia"/>
              </w:rPr>
              <w:t>1,298</w:t>
            </w:r>
          </w:p>
        </w:tc>
        <w:tc>
          <w:tcPr>
            <w:tcW w:w="1181" w:type="dxa"/>
            <w:vAlign w:val="center"/>
          </w:tcPr>
          <w:p w:rsidR="0030252B" w:rsidRPr="0030252B" w:rsidRDefault="0030252B" w:rsidP="0030252B">
            <w:pPr>
              <w:pStyle w:val="142"/>
              <w:jc w:val="right"/>
              <w:rPr>
                <w:rFonts w:hint="eastAsia"/>
              </w:rPr>
            </w:pPr>
            <w:r w:rsidRPr="0030252B">
              <w:rPr>
                <w:rFonts w:hint="eastAsia"/>
              </w:rPr>
              <w:t>3</w:t>
            </w:r>
            <w:r w:rsidRPr="0030252B">
              <w:t>,240</w:t>
            </w:r>
          </w:p>
        </w:tc>
        <w:tc>
          <w:tcPr>
            <w:tcW w:w="1181" w:type="dxa"/>
            <w:vAlign w:val="center"/>
          </w:tcPr>
          <w:p w:rsidR="0030252B" w:rsidRPr="0030252B" w:rsidRDefault="0030252B" w:rsidP="0030252B">
            <w:pPr>
              <w:pStyle w:val="142"/>
              <w:jc w:val="right"/>
              <w:rPr>
                <w:rFonts w:hint="eastAsia"/>
              </w:rPr>
            </w:pPr>
            <w:r w:rsidRPr="0030252B">
              <w:rPr>
                <w:rFonts w:hint="eastAsia"/>
              </w:rPr>
              <w:t>1,298</w:t>
            </w:r>
          </w:p>
        </w:tc>
        <w:tc>
          <w:tcPr>
            <w:tcW w:w="1182" w:type="dxa"/>
            <w:vAlign w:val="center"/>
          </w:tcPr>
          <w:p w:rsidR="0030252B" w:rsidRPr="0030252B" w:rsidRDefault="0030252B" w:rsidP="0030252B">
            <w:pPr>
              <w:pStyle w:val="142"/>
              <w:jc w:val="right"/>
            </w:pPr>
            <w:r w:rsidRPr="0030252B">
              <w:rPr>
                <w:rFonts w:hint="eastAsia"/>
              </w:rPr>
              <w:t>3</w:t>
            </w:r>
            <w:r w:rsidRPr="0030252B">
              <w:t>,240</w:t>
            </w:r>
          </w:p>
        </w:tc>
      </w:tr>
    </w:tbl>
    <w:p w:rsidR="00BD3DDB" w:rsidRDefault="004116BB" w:rsidP="003C58F1">
      <w:pPr>
        <w:pStyle w:val="142"/>
      </w:pPr>
      <w:r>
        <w:rPr>
          <w:rFonts w:hint="eastAsia"/>
        </w:rPr>
        <w:lastRenderedPageBreak/>
        <w:t xml:space="preserve">說 </w:t>
      </w:r>
      <w:r>
        <w:t xml:space="preserve">   </w:t>
      </w:r>
      <w:r>
        <w:rPr>
          <w:rFonts w:hint="eastAsia"/>
        </w:rPr>
        <w:t>明：</w:t>
      </w:r>
      <w:r w:rsidR="003102CE">
        <w:rPr>
          <w:rFonts w:hint="eastAsia"/>
        </w:rPr>
        <w:t>表內</w:t>
      </w:r>
      <w:r>
        <w:rPr>
          <w:rFonts w:hint="eastAsia"/>
        </w:rPr>
        <w:t>1</w:t>
      </w:r>
      <w:r>
        <w:t>14</w:t>
      </w:r>
      <w:r>
        <w:rPr>
          <w:rFonts w:hint="eastAsia"/>
        </w:rPr>
        <w:t>年度預算含追加預算</w:t>
      </w:r>
      <w:r w:rsidR="001B5184">
        <w:rPr>
          <w:rFonts w:hint="eastAsia"/>
        </w:rPr>
        <w:t>，1</w:t>
      </w:r>
      <w:r w:rsidR="001B5184">
        <w:t>15</w:t>
      </w:r>
      <w:r w:rsidR="001B5184">
        <w:rPr>
          <w:rFonts w:hint="eastAsia"/>
        </w:rPr>
        <w:t>年度為預算案</w:t>
      </w:r>
      <w:r>
        <w:rPr>
          <w:rFonts w:hint="eastAsia"/>
        </w:rPr>
        <w:t>。</w:t>
      </w:r>
    </w:p>
    <w:p w:rsidR="003C58F1" w:rsidRDefault="003C58F1" w:rsidP="003C58F1">
      <w:pPr>
        <w:pStyle w:val="142"/>
        <w:rPr>
          <w:rFonts w:hint="eastAsia"/>
        </w:rPr>
      </w:pPr>
      <w:r>
        <w:rPr>
          <w:rFonts w:hint="eastAsia"/>
        </w:rPr>
        <w:t>資料來源：各機關預算</w:t>
      </w:r>
      <w:r w:rsidR="001B5184">
        <w:rPr>
          <w:rFonts w:hint="eastAsia"/>
        </w:rPr>
        <w:t>(</w:t>
      </w:r>
      <w:r>
        <w:rPr>
          <w:rFonts w:hint="eastAsia"/>
        </w:rPr>
        <w:t>案</w:t>
      </w:r>
      <w:r w:rsidR="001B5184">
        <w:rPr>
          <w:rFonts w:hint="eastAsia"/>
        </w:rPr>
        <w:t>)</w:t>
      </w:r>
      <w:r>
        <w:rPr>
          <w:rFonts w:hint="eastAsia"/>
        </w:rPr>
        <w:t>。</w:t>
      </w:r>
    </w:p>
    <w:p w:rsidR="00F830F0" w:rsidRPr="00BC08B6" w:rsidRDefault="00F830F0" w:rsidP="009517DE">
      <w:pPr>
        <w:pStyle w:val="a4"/>
        <w:ind w:left="849" w:hanging="283"/>
      </w:pPr>
      <w:r w:rsidRPr="00BC08B6">
        <w:rPr>
          <w:rFonts w:hint="eastAsia"/>
        </w:rPr>
        <w:t>(一)</w:t>
      </w:r>
      <w:r w:rsidR="00D707CF" w:rsidRPr="00D707CF">
        <w:rPr>
          <w:rFonts w:hint="eastAsia"/>
        </w:rPr>
        <w:t>114年度出國計畫</w:t>
      </w:r>
      <w:r w:rsidR="00D707CF">
        <w:rPr>
          <w:rFonts w:hint="eastAsia"/>
        </w:rPr>
        <w:t>辦理情形</w:t>
      </w:r>
    </w:p>
    <w:p w:rsidR="00054DD3" w:rsidRDefault="001C4BA8" w:rsidP="009517DE">
      <w:pPr>
        <w:pStyle w:val="21"/>
        <w:ind w:left="850" w:firstLine="566"/>
      </w:pPr>
      <w:r w:rsidRPr="001C4BA8">
        <w:rPr>
          <w:rFonts w:hint="eastAsia"/>
        </w:rPr>
        <w:t>數發部主管於115年度預算案編列</w:t>
      </w:r>
      <w:r w:rsidR="00787220" w:rsidRPr="00787220">
        <w:rPr>
          <w:rFonts w:hint="eastAsia"/>
        </w:rPr>
        <w:t>派員出國及赴大陸地區旅費</w:t>
      </w:r>
      <w:r w:rsidR="001B5184">
        <w:rPr>
          <w:rFonts w:hint="eastAsia"/>
        </w:rPr>
        <w:t>計</w:t>
      </w:r>
      <w:r w:rsidRPr="00BB3444">
        <w:rPr>
          <w:rFonts w:hint="eastAsia"/>
        </w:rPr>
        <w:t>3,305萬6千元，其中</w:t>
      </w:r>
      <w:r w:rsidR="0017478D" w:rsidRPr="00BB3444">
        <w:rPr>
          <w:rFonts w:hint="eastAsia"/>
        </w:rPr>
        <w:t>數發部2,220萬2千元、資安署761萬4千元及數產署324萬元</w:t>
      </w:r>
      <w:r w:rsidRPr="00BB3444">
        <w:rPr>
          <w:rFonts w:hint="eastAsia"/>
        </w:rPr>
        <w:t>，均較</w:t>
      </w:r>
      <w:r>
        <w:rPr>
          <w:rFonts w:hint="eastAsia"/>
        </w:rPr>
        <w:t>1</w:t>
      </w:r>
      <w:r>
        <w:t>14</w:t>
      </w:r>
      <w:r>
        <w:rPr>
          <w:rFonts w:hint="eastAsia"/>
        </w:rPr>
        <w:t>年度</w:t>
      </w:r>
      <w:r w:rsidR="007C7869">
        <w:rPr>
          <w:rFonts w:hint="eastAsia"/>
        </w:rPr>
        <w:t>預算</w:t>
      </w:r>
      <w:r>
        <w:rPr>
          <w:rFonts w:hint="eastAsia"/>
        </w:rPr>
        <w:t>大幅增加，主要係1</w:t>
      </w:r>
      <w:r>
        <w:t>14</w:t>
      </w:r>
      <w:r>
        <w:rPr>
          <w:rFonts w:hint="eastAsia"/>
        </w:rPr>
        <w:t>年度預算</w:t>
      </w:r>
      <w:r w:rsidR="00C376D2">
        <w:rPr>
          <w:rFonts w:hint="eastAsia"/>
        </w:rPr>
        <w:t>案</w:t>
      </w:r>
      <w:r>
        <w:rPr>
          <w:rFonts w:hint="eastAsia"/>
        </w:rPr>
        <w:t>經本院刪減所致。</w:t>
      </w:r>
      <w:r w:rsidR="00AC465F">
        <w:rPr>
          <w:rFonts w:hint="eastAsia"/>
        </w:rPr>
        <w:t>就</w:t>
      </w:r>
      <w:r w:rsidR="00AC465F" w:rsidRPr="00AC465F">
        <w:rPr>
          <w:rFonts w:hint="eastAsia"/>
        </w:rPr>
        <w:t>數發部</w:t>
      </w:r>
      <w:r w:rsidR="0072483A">
        <w:rPr>
          <w:rFonts w:hint="eastAsia"/>
        </w:rPr>
        <w:t>及所屬說明</w:t>
      </w:r>
      <w:r w:rsidR="00AC465F" w:rsidRPr="00AC465F">
        <w:rPr>
          <w:rFonts w:hint="eastAsia"/>
        </w:rPr>
        <w:t>114年度出國計畫</w:t>
      </w:r>
      <w:r w:rsidR="001D6887">
        <w:rPr>
          <w:rFonts w:hint="eastAsia"/>
        </w:rPr>
        <w:t>後續</w:t>
      </w:r>
      <w:r w:rsidR="00AC465F" w:rsidRPr="00AC465F">
        <w:rPr>
          <w:rFonts w:hint="eastAsia"/>
        </w:rPr>
        <w:t>辦理情形</w:t>
      </w:r>
      <w:r w:rsidR="00916961">
        <w:rPr>
          <w:rFonts w:hint="eastAsia"/>
        </w:rPr>
        <w:t>(詳請參附錄1，</w:t>
      </w:r>
      <w:r w:rsidR="00916961" w:rsidRPr="00324880">
        <w:rPr>
          <w:rFonts w:hint="eastAsia"/>
        </w:rPr>
        <w:t>數發部主管114年度出國計畫因刪減而取消辦理之因應方式及影響一覽表</w:t>
      </w:r>
      <w:r w:rsidR="00916961">
        <w:t>)</w:t>
      </w:r>
      <w:r w:rsidR="005E58D9">
        <w:rPr>
          <w:rFonts w:hint="eastAsia"/>
        </w:rPr>
        <w:t>，</w:t>
      </w:r>
      <w:r w:rsidR="00AC465F">
        <w:rPr>
          <w:rFonts w:hint="eastAsia"/>
        </w:rPr>
        <w:t>簡要摘述如下：</w:t>
      </w:r>
    </w:p>
    <w:p w:rsidR="00D268CD" w:rsidRDefault="00AC465F" w:rsidP="00AB4103">
      <w:pPr>
        <w:pStyle w:val="123"/>
        <w:ind w:left="1133" w:hanging="283"/>
        <w:rPr>
          <w:rFonts w:hint="eastAsia"/>
        </w:rPr>
      </w:pPr>
      <w:r>
        <w:rPr>
          <w:rFonts w:hint="eastAsia"/>
        </w:rPr>
        <w:t>1</w:t>
      </w:r>
      <w:r>
        <w:t>.</w:t>
      </w:r>
      <w:r>
        <w:rPr>
          <w:rFonts w:hint="eastAsia"/>
        </w:rPr>
        <w:t>數發部：</w:t>
      </w:r>
      <w:r w:rsidR="00AB4103" w:rsidRPr="00AB4103">
        <w:rPr>
          <w:rFonts w:hint="eastAsia"/>
          <w:b w:val="0"/>
          <w:bCs/>
        </w:rPr>
        <w:t>美國資訊安全大會（RSA）、2025世界行動通訊會議及臺美安全對話會議等改採其他管道蒐集通訊技術及數位創新應用</w:t>
      </w:r>
      <w:r w:rsidR="00CD3AB8">
        <w:rPr>
          <w:rFonts w:hint="eastAsia"/>
          <w:b w:val="0"/>
          <w:bCs/>
        </w:rPr>
        <w:t>之</w:t>
      </w:r>
      <w:r w:rsidR="00AB4103" w:rsidRPr="00AB4103">
        <w:rPr>
          <w:rFonts w:hint="eastAsia"/>
          <w:b w:val="0"/>
          <w:bCs/>
        </w:rPr>
        <w:t>最新發展資訊</w:t>
      </w:r>
      <w:r w:rsidR="00AB4103">
        <w:rPr>
          <w:rFonts w:hint="eastAsia"/>
          <w:b w:val="0"/>
          <w:bCs/>
        </w:rPr>
        <w:t>；</w:t>
      </w:r>
      <w:r w:rsidR="00AB4103" w:rsidRPr="00AB4103">
        <w:rPr>
          <w:rFonts w:hint="eastAsia"/>
          <w:b w:val="0"/>
          <w:bCs/>
        </w:rPr>
        <w:t>數位經貿重要會議</w:t>
      </w:r>
      <w:r w:rsidR="00AB4103">
        <w:rPr>
          <w:rFonts w:hint="eastAsia"/>
          <w:b w:val="0"/>
          <w:bCs/>
        </w:rPr>
        <w:t>、</w:t>
      </w:r>
      <w:r w:rsidR="00AB4103" w:rsidRPr="00AB4103">
        <w:rPr>
          <w:rFonts w:hint="eastAsia"/>
          <w:b w:val="0"/>
          <w:bCs/>
        </w:rPr>
        <w:t>美歐數位技術相關組織會議</w:t>
      </w:r>
      <w:r w:rsidR="00AB4103">
        <w:rPr>
          <w:rFonts w:hint="eastAsia"/>
          <w:b w:val="0"/>
          <w:bCs/>
        </w:rPr>
        <w:t>等</w:t>
      </w:r>
      <w:r w:rsidR="00AB4103" w:rsidRPr="00AB4103">
        <w:rPr>
          <w:rFonts w:hint="eastAsia"/>
          <w:b w:val="0"/>
          <w:bCs/>
        </w:rPr>
        <w:t>透過視訊會議</w:t>
      </w:r>
      <w:r w:rsidR="00AB4103">
        <w:rPr>
          <w:rFonts w:hint="eastAsia"/>
          <w:b w:val="0"/>
          <w:bCs/>
        </w:rPr>
        <w:t>辦理；</w:t>
      </w:r>
      <w:r w:rsidR="00AB4103" w:rsidRPr="00AB4103">
        <w:rPr>
          <w:rFonts w:hint="eastAsia"/>
          <w:b w:val="0"/>
          <w:bCs/>
        </w:rPr>
        <w:t>自由線上聯盟（FOC）等重要國際數位會議及國際交流合作相關會議</w:t>
      </w:r>
      <w:r w:rsidR="00AB4103">
        <w:rPr>
          <w:rFonts w:hint="eastAsia"/>
          <w:b w:val="0"/>
          <w:bCs/>
        </w:rPr>
        <w:t>等</w:t>
      </w:r>
      <w:r w:rsidR="00D45BE1">
        <w:rPr>
          <w:rFonts w:hint="eastAsia"/>
          <w:b w:val="0"/>
          <w:bCs/>
        </w:rPr>
        <w:t>多項</w:t>
      </w:r>
      <w:r w:rsidR="007C7869">
        <w:rPr>
          <w:rFonts w:hint="eastAsia"/>
          <w:b w:val="0"/>
          <w:bCs/>
        </w:rPr>
        <w:t>會議</w:t>
      </w:r>
      <w:r w:rsidR="00DD2D6D">
        <w:rPr>
          <w:rFonts w:hint="eastAsia"/>
          <w:b w:val="0"/>
          <w:bCs/>
        </w:rPr>
        <w:t>以</w:t>
      </w:r>
      <w:r w:rsidR="00AB4103">
        <w:rPr>
          <w:rFonts w:hint="eastAsia"/>
          <w:b w:val="0"/>
          <w:bCs/>
        </w:rPr>
        <w:t>辦理追加預算方式因應。</w:t>
      </w:r>
      <w:r w:rsidR="00AB4103" w:rsidRPr="00AB4103">
        <w:rPr>
          <w:rFonts w:hint="eastAsia"/>
          <w:b w:val="0"/>
          <w:bCs/>
        </w:rPr>
        <w:t>國際資訊安全重要會議</w:t>
      </w:r>
      <w:r w:rsidR="00AB4103">
        <w:rPr>
          <w:rFonts w:hint="eastAsia"/>
          <w:b w:val="0"/>
          <w:bCs/>
        </w:rPr>
        <w:t>及</w:t>
      </w:r>
      <w:r w:rsidR="00AB4103" w:rsidRPr="00AB4103">
        <w:rPr>
          <w:rFonts w:hint="eastAsia"/>
          <w:b w:val="0"/>
          <w:bCs/>
        </w:rPr>
        <w:t>漢諾威工業展（HANNOVER MESSE）等國際會議改</w:t>
      </w:r>
      <w:r w:rsidR="00AB4103">
        <w:rPr>
          <w:rFonts w:hint="eastAsia"/>
          <w:b w:val="0"/>
          <w:bCs/>
        </w:rPr>
        <w:t>參與國內單位研討會或</w:t>
      </w:r>
      <w:r w:rsidR="00AB4103" w:rsidRPr="00AB4103">
        <w:rPr>
          <w:rFonts w:hint="eastAsia"/>
          <w:b w:val="0"/>
          <w:bCs/>
        </w:rPr>
        <w:t>透過線上開放資料蒐集分析</w:t>
      </w:r>
      <w:r w:rsidR="00AB4103">
        <w:rPr>
          <w:rFonts w:hint="eastAsia"/>
          <w:b w:val="0"/>
          <w:bCs/>
        </w:rPr>
        <w:t>。</w:t>
      </w:r>
    </w:p>
    <w:p w:rsidR="009517DE" w:rsidRDefault="0072483A" w:rsidP="0072483A">
      <w:pPr>
        <w:pStyle w:val="123"/>
        <w:ind w:left="1133" w:hanging="283"/>
      </w:pPr>
      <w:r>
        <w:rPr>
          <w:rFonts w:hint="eastAsia"/>
        </w:rPr>
        <w:t>2</w:t>
      </w:r>
      <w:r>
        <w:t>.</w:t>
      </w:r>
      <w:r>
        <w:rPr>
          <w:rFonts w:hint="eastAsia"/>
        </w:rPr>
        <w:t>資安署：</w:t>
      </w:r>
      <w:r w:rsidRPr="0072483A">
        <w:rPr>
          <w:rFonts w:hint="eastAsia"/>
          <w:b w:val="0"/>
          <w:bCs/>
        </w:rPr>
        <w:t>目前透過國際友好組織及國家主動來訪進行情資交換，主動辦理國際會議及攻防演練，</w:t>
      </w:r>
      <w:r w:rsidR="00DF03A5">
        <w:rPr>
          <w:rFonts w:hint="eastAsia"/>
          <w:b w:val="0"/>
          <w:bCs/>
        </w:rPr>
        <w:t>並</w:t>
      </w:r>
      <w:r w:rsidRPr="0072483A">
        <w:rPr>
          <w:rFonts w:hint="eastAsia"/>
          <w:b w:val="0"/>
          <w:bCs/>
        </w:rPr>
        <w:t>邀請亞太、歐美地區等10餘國，進行廣泛探討及深入交流</w:t>
      </w:r>
      <w:r>
        <w:rPr>
          <w:rFonts w:hint="eastAsia"/>
          <w:b w:val="0"/>
          <w:bCs/>
        </w:rPr>
        <w:t>；</w:t>
      </w:r>
      <w:r w:rsidRPr="0072483A">
        <w:rPr>
          <w:rFonts w:hint="eastAsia"/>
          <w:b w:val="0"/>
          <w:bCs/>
        </w:rPr>
        <w:t>無法參與外館資安健診，外館暴險中</w:t>
      </w:r>
      <w:r>
        <w:rPr>
          <w:rFonts w:hint="eastAsia"/>
          <w:b w:val="0"/>
          <w:bCs/>
        </w:rPr>
        <w:t>；</w:t>
      </w:r>
      <w:r w:rsidRPr="0072483A">
        <w:rPr>
          <w:rFonts w:hint="eastAsia"/>
          <w:b w:val="0"/>
          <w:bCs/>
        </w:rPr>
        <w:t>其中一場會議配合數發部改由線上參與，其餘無法採線上參與項目會造成減少國際合作機會，影響我國外交實力等。</w:t>
      </w:r>
    </w:p>
    <w:p w:rsidR="00370E3F" w:rsidRDefault="00491F53" w:rsidP="003244C1">
      <w:pPr>
        <w:pStyle w:val="123"/>
        <w:ind w:left="1133" w:hanging="283"/>
      </w:pPr>
      <w:r>
        <w:rPr>
          <w:rFonts w:hint="eastAsia"/>
        </w:rPr>
        <w:t>3</w:t>
      </w:r>
      <w:r>
        <w:t>.</w:t>
      </w:r>
      <w:r>
        <w:rPr>
          <w:rFonts w:hint="eastAsia"/>
        </w:rPr>
        <w:t>數產署：</w:t>
      </w:r>
      <w:r w:rsidR="00076822" w:rsidRPr="00E5191B">
        <w:rPr>
          <w:rFonts w:hint="eastAsia"/>
          <w:b w:val="0"/>
          <w:bCs/>
        </w:rPr>
        <w:t>新南向產業鏈結高峰論壇-智慧城市分論壇</w:t>
      </w:r>
      <w:r w:rsidR="00076822">
        <w:rPr>
          <w:rFonts w:hint="eastAsia"/>
          <w:b w:val="0"/>
          <w:bCs/>
        </w:rPr>
        <w:t>、</w:t>
      </w:r>
      <w:r w:rsidR="00076822" w:rsidRPr="00E5191B">
        <w:rPr>
          <w:rFonts w:hint="eastAsia"/>
          <w:b w:val="0"/>
          <w:bCs/>
        </w:rPr>
        <w:t>數位人才攬才團</w:t>
      </w:r>
      <w:r w:rsidR="002A72A7">
        <w:rPr>
          <w:rFonts w:hint="eastAsia"/>
          <w:b w:val="0"/>
          <w:bCs/>
        </w:rPr>
        <w:t>、</w:t>
      </w:r>
      <w:r w:rsidR="002A72A7" w:rsidRPr="003244C1">
        <w:rPr>
          <w:rFonts w:hint="eastAsia"/>
          <w:b w:val="0"/>
          <w:bCs/>
        </w:rPr>
        <w:t>參訪或參加美歐數位信任相關組織</w:t>
      </w:r>
      <w:r w:rsidR="00076822">
        <w:rPr>
          <w:rFonts w:hint="eastAsia"/>
          <w:b w:val="0"/>
          <w:bCs/>
        </w:rPr>
        <w:t>等</w:t>
      </w:r>
      <w:r w:rsidR="00C97E25">
        <w:rPr>
          <w:rFonts w:hint="eastAsia"/>
          <w:b w:val="0"/>
          <w:bCs/>
        </w:rPr>
        <w:t>未刪減</w:t>
      </w:r>
      <w:r w:rsidR="00076822">
        <w:rPr>
          <w:rFonts w:hint="eastAsia"/>
          <w:b w:val="0"/>
          <w:bCs/>
        </w:rPr>
        <w:t>；</w:t>
      </w:r>
      <w:r w:rsidR="003244C1" w:rsidRPr="003244C1">
        <w:rPr>
          <w:rFonts w:hint="eastAsia"/>
          <w:b w:val="0"/>
          <w:bCs/>
        </w:rPr>
        <w:t>ASOCIO年會</w:t>
      </w:r>
      <w:r w:rsidR="003244C1">
        <w:rPr>
          <w:rFonts w:hint="eastAsia"/>
          <w:b w:val="0"/>
          <w:bCs/>
        </w:rPr>
        <w:t>、</w:t>
      </w:r>
      <w:r w:rsidR="003244C1" w:rsidRPr="003244C1">
        <w:rPr>
          <w:rFonts w:hint="eastAsia"/>
          <w:b w:val="0"/>
          <w:bCs/>
        </w:rPr>
        <w:t>WCIT峰會</w:t>
      </w:r>
      <w:r w:rsidR="003244C1">
        <w:rPr>
          <w:rFonts w:hint="eastAsia"/>
          <w:b w:val="0"/>
          <w:bCs/>
        </w:rPr>
        <w:t>及</w:t>
      </w:r>
      <w:r w:rsidR="003244C1" w:rsidRPr="003244C1">
        <w:rPr>
          <w:rFonts w:hint="eastAsia"/>
          <w:b w:val="0"/>
          <w:bCs/>
        </w:rPr>
        <w:t>第</w:t>
      </w:r>
      <w:r w:rsidR="003244C1">
        <w:rPr>
          <w:rFonts w:hint="eastAsia"/>
          <w:b w:val="0"/>
          <w:bCs/>
        </w:rPr>
        <w:t>4</w:t>
      </w:r>
      <w:r w:rsidR="003244C1" w:rsidRPr="003244C1">
        <w:rPr>
          <w:rFonts w:hint="eastAsia"/>
          <w:b w:val="0"/>
          <w:bCs/>
        </w:rPr>
        <w:t>次APICTA國際執委會及參與</w:t>
      </w:r>
      <w:r w:rsidR="003244C1" w:rsidRPr="003244C1">
        <w:rPr>
          <w:b w:val="0"/>
          <w:bCs/>
        </w:rPr>
        <w:lastRenderedPageBreak/>
        <w:t>2025 APICTA Awards</w:t>
      </w:r>
      <w:r w:rsidR="003244C1" w:rsidRPr="003244C1">
        <w:rPr>
          <w:rFonts w:hint="eastAsia"/>
          <w:b w:val="0"/>
          <w:bCs/>
        </w:rPr>
        <w:t>國際競賽</w:t>
      </w:r>
      <w:r w:rsidR="003244C1">
        <w:rPr>
          <w:rFonts w:hint="eastAsia"/>
          <w:b w:val="0"/>
          <w:bCs/>
        </w:rPr>
        <w:t>等，爭取於臺灣辦理或改由我國主辦</w:t>
      </w:r>
      <w:r w:rsidR="002A72A7">
        <w:rPr>
          <w:rFonts w:hint="eastAsia"/>
          <w:b w:val="0"/>
          <w:bCs/>
        </w:rPr>
        <w:t>；國際消費性電子展及</w:t>
      </w:r>
      <w:r w:rsidR="002A72A7" w:rsidRPr="002A72A7">
        <w:rPr>
          <w:rFonts w:hint="eastAsia"/>
          <w:b w:val="0"/>
          <w:bCs/>
        </w:rPr>
        <w:t>2025世界行動通訊會議(MWC)</w:t>
      </w:r>
      <w:r w:rsidR="002A72A7">
        <w:rPr>
          <w:rFonts w:hint="eastAsia"/>
          <w:b w:val="0"/>
          <w:bCs/>
        </w:rPr>
        <w:t>取消未見影響</w:t>
      </w:r>
      <w:r w:rsidR="00E5191B">
        <w:rPr>
          <w:rFonts w:hint="eastAsia"/>
          <w:b w:val="0"/>
          <w:bCs/>
        </w:rPr>
        <w:t>。</w:t>
      </w:r>
    </w:p>
    <w:p w:rsidR="009517DE" w:rsidRPr="00BC08B6" w:rsidRDefault="009517DE" w:rsidP="009517DE">
      <w:pPr>
        <w:pStyle w:val="a4"/>
        <w:ind w:left="849" w:hanging="283"/>
      </w:pPr>
      <w:r w:rsidRPr="00BC08B6">
        <w:rPr>
          <w:rFonts w:hint="eastAsia"/>
        </w:rPr>
        <w:t>(二)1</w:t>
      </w:r>
      <w:r w:rsidR="00494421">
        <w:t>15</w:t>
      </w:r>
      <w:r w:rsidRPr="00BC08B6">
        <w:rPr>
          <w:rFonts w:hint="eastAsia"/>
        </w:rPr>
        <w:t>年度</w:t>
      </w:r>
      <w:r w:rsidR="00DD2D6D">
        <w:rPr>
          <w:rFonts w:hint="eastAsia"/>
        </w:rPr>
        <w:t>預算案所編</w:t>
      </w:r>
      <w:r w:rsidR="0002358A">
        <w:rPr>
          <w:rFonts w:hint="eastAsia"/>
        </w:rPr>
        <w:t>部分</w:t>
      </w:r>
      <w:r w:rsidRPr="00BC08B6">
        <w:rPr>
          <w:rFonts w:hint="eastAsia"/>
        </w:rPr>
        <w:t>出國計畫似非</w:t>
      </w:r>
      <w:r w:rsidR="0002358A">
        <w:rPr>
          <w:rFonts w:hint="eastAsia"/>
        </w:rPr>
        <w:t>數發部主管</w:t>
      </w:r>
      <w:r w:rsidRPr="00BC08B6">
        <w:rPr>
          <w:rFonts w:hint="eastAsia"/>
        </w:rPr>
        <w:t>施政優先項目，亦恐與零基預算精神未盡相符</w:t>
      </w:r>
    </w:p>
    <w:p w:rsidR="009517DE" w:rsidRDefault="001D6397" w:rsidP="00607BDC">
      <w:pPr>
        <w:pStyle w:val="21"/>
        <w:ind w:left="850" w:firstLine="566"/>
      </w:pPr>
      <w:r>
        <w:rPr>
          <w:rFonts w:hint="eastAsia"/>
        </w:rPr>
        <w:t>依</w:t>
      </w:r>
      <w:r w:rsidR="009517DE" w:rsidRPr="00BC08B6">
        <w:rPr>
          <w:rFonts w:hint="eastAsia"/>
        </w:rPr>
        <w:t>財政紀律法</w:t>
      </w:r>
      <w:r w:rsidR="009517DE" w:rsidRPr="00BC08B6">
        <w:rPr>
          <w:rStyle w:val="af5"/>
        </w:rPr>
        <w:footnoteReference w:id="1"/>
      </w:r>
      <w:r w:rsidRPr="00BC08B6">
        <w:rPr>
          <w:rFonts w:hint="eastAsia"/>
        </w:rPr>
        <w:t>「</w:t>
      </w:r>
      <w:r w:rsidRPr="001D6397">
        <w:rPr>
          <w:rFonts w:hint="eastAsia"/>
        </w:rPr>
        <w:t>貫徹零基預算精神</w:t>
      </w:r>
      <w:r w:rsidRPr="00BC08B6">
        <w:rPr>
          <w:rFonts w:hint="eastAsia"/>
        </w:rPr>
        <w:t>」</w:t>
      </w:r>
      <w:r w:rsidR="009517DE" w:rsidRPr="00BC08B6">
        <w:rPr>
          <w:rFonts w:hint="eastAsia"/>
        </w:rPr>
        <w:t>之立法宗旨</w:t>
      </w:r>
      <w:r w:rsidR="00DD236D">
        <w:rPr>
          <w:rFonts w:hint="eastAsia"/>
        </w:rPr>
        <w:t>及</w:t>
      </w:r>
      <w:r w:rsidR="009517DE" w:rsidRPr="00BC08B6">
        <w:rPr>
          <w:rFonts w:hint="eastAsia"/>
        </w:rPr>
        <w:t>行政院「落實零基預算精神強化預算編製作業精進措施」略以，</w:t>
      </w:r>
      <w:r w:rsidR="00DD236D">
        <w:rPr>
          <w:rFonts w:hint="eastAsia"/>
        </w:rPr>
        <w:t>政府資源有限，各項施政應以支出效益為準繩排列優先順序，以建立資源分配基準</w:t>
      </w:r>
      <w:r w:rsidR="00E7346F">
        <w:rPr>
          <w:rFonts w:hint="eastAsia"/>
        </w:rPr>
        <w:t>。</w:t>
      </w:r>
      <w:r w:rsidR="00DD236D">
        <w:rPr>
          <w:rFonts w:hint="eastAsia"/>
        </w:rPr>
        <w:t>主管機關除</w:t>
      </w:r>
      <w:r w:rsidR="00E7346F">
        <w:rPr>
          <w:rFonts w:hint="eastAsia"/>
        </w:rPr>
        <w:t>依</w:t>
      </w:r>
      <w:r w:rsidR="00DD236D">
        <w:rPr>
          <w:rFonts w:hint="eastAsia"/>
        </w:rPr>
        <w:t>自我管理原則辦理外，並應配合行政院施政主軸</w:t>
      </w:r>
      <w:r w:rsidR="00E7346F">
        <w:rPr>
          <w:rFonts w:hint="eastAsia"/>
        </w:rPr>
        <w:t>，強化</w:t>
      </w:r>
      <w:r w:rsidR="00DD236D">
        <w:rPr>
          <w:rFonts w:hint="eastAsia"/>
        </w:rPr>
        <w:t>計畫及預算審查</w:t>
      </w:r>
      <w:r w:rsidR="00181B99">
        <w:rPr>
          <w:rFonts w:hint="eastAsia"/>
        </w:rPr>
        <w:t>，</w:t>
      </w:r>
      <w:r w:rsidR="00E7346F" w:rsidRPr="00E7346F">
        <w:rPr>
          <w:rFonts w:hint="eastAsia"/>
        </w:rPr>
        <w:t>在現有規模下調整預算結構</w:t>
      </w:r>
      <w:r>
        <w:rPr>
          <w:rFonts w:hint="eastAsia"/>
        </w:rPr>
        <w:t>，</w:t>
      </w:r>
      <w:r w:rsidR="00E7346F" w:rsidRPr="00E7346F">
        <w:rPr>
          <w:rFonts w:hint="eastAsia"/>
        </w:rPr>
        <w:t>確保財政資源有效運用，</w:t>
      </w:r>
      <w:r w:rsidR="00E7346F">
        <w:rPr>
          <w:rFonts w:hint="eastAsia"/>
        </w:rPr>
        <w:t>並</w:t>
      </w:r>
      <w:r w:rsidR="00E7346F" w:rsidRPr="00E7346F">
        <w:rPr>
          <w:rFonts w:hint="eastAsia"/>
        </w:rPr>
        <w:t>妥善容納重點施政項目。</w:t>
      </w:r>
      <w:r w:rsidR="00E7346F">
        <w:rPr>
          <w:rFonts w:hint="eastAsia"/>
        </w:rPr>
        <w:t>另將</w:t>
      </w:r>
      <w:r>
        <w:rPr>
          <w:rFonts w:hint="eastAsia"/>
        </w:rPr>
        <w:t>重建財政紀律，未來年度不再依照慣例逐年延續，均將歸零思考，按施政優先順序分配資源</w:t>
      </w:r>
      <w:r w:rsidR="00E7346F">
        <w:rPr>
          <w:rFonts w:hint="eastAsia"/>
        </w:rPr>
        <w:t>，透過</w:t>
      </w:r>
      <w:r w:rsidR="00181B99">
        <w:rPr>
          <w:rFonts w:hint="eastAsia"/>
        </w:rPr>
        <w:t>「減法原則」</w:t>
      </w:r>
      <w:r w:rsidR="00E7346F">
        <w:rPr>
          <w:rFonts w:hint="eastAsia"/>
        </w:rPr>
        <w:t>檢視</w:t>
      </w:r>
      <w:r w:rsidR="00181B99">
        <w:rPr>
          <w:rFonts w:hint="eastAsia"/>
        </w:rPr>
        <w:t>支出項目之必要性及適切性，</w:t>
      </w:r>
      <w:r w:rsidR="00E7346F" w:rsidRPr="00E7346F">
        <w:rPr>
          <w:rFonts w:hint="eastAsia"/>
        </w:rPr>
        <w:t>將非屬施政重點</w:t>
      </w:r>
      <w:r w:rsidR="00E7346F">
        <w:rPr>
          <w:rFonts w:hint="eastAsia"/>
        </w:rPr>
        <w:t>之</w:t>
      </w:r>
      <w:r w:rsidR="00E7346F" w:rsidRPr="00E7346F">
        <w:rPr>
          <w:rFonts w:hint="eastAsia"/>
        </w:rPr>
        <w:t>業務加以檢討整併，有限資源集中於優先性較高且效益較大</w:t>
      </w:r>
      <w:r w:rsidR="00E7346F">
        <w:rPr>
          <w:rFonts w:hint="eastAsia"/>
        </w:rPr>
        <w:t>之</w:t>
      </w:r>
      <w:r w:rsidR="00E7346F" w:rsidRPr="00E7346F">
        <w:rPr>
          <w:rFonts w:hint="eastAsia"/>
        </w:rPr>
        <w:t>項目</w:t>
      </w:r>
      <w:r w:rsidR="00181B99">
        <w:rPr>
          <w:rFonts w:hint="eastAsia"/>
        </w:rPr>
        <w:t>。</w:t>
      </w:r>
    </w:p>
    <w:p w:rsidR="005C6E39" w:rsidRDefault="00B723C0" w:rsidP="009517DE">
      <w:pPr>
        <w:pStyle w:val="21"/>
        <w:ind w:left="850" w:firstLine="566"/>
      </w:pPr>
      <w:r>
        <w:rPr>
          <w:rFonts w:hint="eastAsia"/>
        </w:rPr>
        <w:t>就</w:t>
      </w:r>
      <w:r w:rsidRPr="00B723C0">
        <w:rPr>
          <w:rFonts w:hint="eastAsia"/>
        </w:rPr>
        <w:t>數發部主管115年度出國計畫預期效益一覽表</w:t>
      </w:r>
      <w:r>
        <w:rPr>
          <w:rFonts w:hint="eastAsia"/>
        </w:rPr>
        <w:t>觀之(詳附錄2</w:t>
      </w:r>
      <w:r>
        <w:t>)</w:t>
      </w:r>
      <w:r>
        <w:rPr>
          <w:rFonts w:hint="eastAsia"/>
        </w:rPr>
        <w:t>，</w:t>
      </w:r>
      <w:r w:rsidR="00D22EC6">
        <w:rPr>
          <w:rFonts w:hint="eastAsia"/>
        </w:rPr>
        <w:t>其中</w:t>
      </w:r>
      <w:r w:rsidR="005C6E39" w:rsidRPr="005C6E39">
        <w:rPr>
          <w:rFonts w:hint="eastAsia"/>
        </w:rPr>
        <w:t>國際資訊安全(DEFCON)及黑帽駭客(BlackHat)會議</w:t>
      </w:r>
      <w:r w:rsidR="005C6E39">
        <w:rPr>
          <w:rFonts w:hint="eastAsia"/>
        </w:rPr>
        <w:t>、</w:t>
      </w:r>
      <w:r w:rsidR="005C6E39" w:rsidRPr="005C6E39">
        <w:rPr>
          <w:rFonts w:hint="eastAsia"/>
        </w:rPr>
        <w:t>美國資訊安全大會（RSA）</w:t>
      </w:r>
      <w:r w:rsidR="005C6E39">
        <w:rPr>
          <w:rFonts w:hint="eastAsia"/>
        </w:rPr>
        <w:t>、</w:t>
      </w:r>
      <w:r w:rsidR="005C6E39" w:rsidRPr="005C6E39">
        <w:rPr>
          <w:rFonts w:hint="eastAsia"/>
        </w:rPr>
        <w:t>荷蘭資安大會(ONE Conference)</w:t>
      </w:r>
      <w:r w:rsidR="005B4F92">
        <w:rPr>
          <w:rFonts w:hint="eastAsia"/>
        </w:rPr>
        <w:t>等，均期</w:t>
      </w:r>
      <w:r w:rsidR="005B4F92" w:rsidRPr="005B4F92">
        <w:rPr>
          <w:rFonts w:hint="eastAsia"/>
        </w:rPr>
        <w:t>掌握資安挑戰與防護趨勢</w:t>
      </w:r>
      <w:r w:rsidR="005B4F92">
        <w:rPr>
          <w:rFonts w:hint="eastAsia"/>
        </w:rPr>
        <w:t>等為效益；</w:t>
      </w:r>
      <w:r w:rsidR="005B4F92" w:rsidRPr="005B4F92">
        <w:rPr>
          <w:rFonts w:hint="eastAsia"/>
        </w:rPr>
        <w:t>國際資訊長協會（IAC）年會及數位政府合作研商等國際會議</w:t>
      </w:r>
      <w:r w:rsidR="005B4F92">
        <w:rPr>
          <w:rFonts w:hint="eastAsia"/>
        </w:rPr>
        <w:t>、</w:t>
      </w:r>
      <w:r w:rsidR="005B4F92" w:rsidRPr="005B4F92">
        <w:rPr>
          <w:rFonts w:hint="eastAsia"/>
        </w:rPr>
        <w:t>歐洲資料治理暨主資料管理會議</w:t>
      </w:r>
      <w:r w:rsidR="005B4F92">
        <w:rPr>
          <w:rFonts w:hint="eastAsia"/>
        </w:rPr>
        <w:t>、</w:t>
      </w:r>
      <w:r w:rsidR="005B4F92" w:rsidRPr="005B4F92">
        <w:rPr>
          <w:rFonts w:hint="eastAsia"/>
        </w:rPr>
        <w:t>Gartner數位科技發展專題研討會等國際智庫國際年會</w:t>
      </w:r>
      <w:r w:rsidR="005B4F92">
        <w:rPr>
          <w:rFonts w:hint="eastAsia"/>
        </w:rPr>
        <w:t>及</w:t>
      </w:r>
      <w:r w:rsidR="005B4F92" w:rsidRPr="005B4F92">
        <w:rPr>
          <w:rFonts w:hint="eastAsia"/>
        </w:rPr>
        <w:t>亞洲開放資料合作夥伴(AODP)年會</w:t>
      </w:r>
      <w:r w:rsidR="005B4F92">
        <w:rPr>
          <w:rFonts w:hint="eastAsia"/>
        </w:rPr>
        <w:t>等，</w:t>
      </w:r>
      <w:r w:rsidR="002E2780">
        <w:rPr>
          <w:rFonts w:hint="eastAsia"/>
        </w:rPr>
        <w:t>係</w:t>
      </w:r>
      <w:r w:rsidR="005B4F92">
        <w:rPr>
          <w:rFonts w:hint="eastAsia"/>
        </w:rPr>
        <w:t>掌握</w:t>
      </w:r>
      <w:r w:rsidR="005B4F92" w:rsidRPr="005B4F92">
        <w:rPr>
          <w:rFonts w:hint="eastAsia"/>
        </w:rPr>
        <w:t>國際資料治理政策</w:t>
      </w:r>
      <w:r w:rsidR="005B4F92">
        <w:rPr>
          <w:rFonts w:hint="eastAsia"/>
        </w:rPr>
        <w:t>及應用實例等；又資安署之考察及定期會議</w:t>
      </w:r>
      <w:r w:rsidR="00302370">
        <w:rPr>
          <w:rFonts w:hint="eastAsia"/>
        </w:rPr>
        <w:t>均</w:t>
      </w:r>
      <w:r w:rsidR="005B4F92">
        <w:rPr>
          <w:rFonts w:hint="eastAsia"/>
        </w:rPr>
        <w:t>係以</w:t>
      </w:r>
      <w:r w:rsidR="005B4F92" w:rsidRPr="005B4F92">
        <w:rPr>
          <w:rFonts w:hint="eastAsia"/>
        </w:rPr>
        <w:t>掌握國際趨勢，維持國際友好關係，建立國際聯防機會，增</w:t>
      </w:r>
      <w:r w:rsidR="005B4F92" w:rsidRPr="005B4F92">
        <w:rPr>
          <w:rFonts w:hint="eastAsia"/>
        </w:rPr>
        <w:lastRenderedPageBreak/>
        <w:t>加我國能見度等</w:t>
      </w:r>
      <w:r w:rsidR="00DA6141">
        <w:rPr>
          <w:rFonts w:hint="eastAsia"/>
        </w:rPr>
        <w:t>。惟觀</w:t>
      </w:r>
      <w:r w:rsidR="00E97DF4">
        <w:rPr>
          <w:rFonts w:hint="eastAsia"/>
        </w:rPr>
        <w:t>部分出國計畫</w:t>
      </w:r>
      <w:r w:rsidR="005B4F92" w:rsidRPr="005B4F92">
        <w:rPr>
          <w:rFonts w:hint="eastAsia"/>
        </w:rPr>
        <w:t>似非數發部主管施政優先項目</w:t>
      </w:r>
      <w:r w:rsidR="00302370">
        <w:rPr>
          <w:rFonts w:hint="eastAsia"/>
        </w:rPr>
        <w:t>，且多項計畫僅屬資訊蒐集性質</w:t>
      </w:r>
      <w:r w:rsidR="00DA6141">
        <w:rPr>
          <w:rFonts w:hint="eastAsia"/>
        </w:rPr>
        <w:t>；</w:t>
      </w:r>
      <w:r w:rsidR="00D22EC6">
        <w:rPr>
          <w:rFonts w:hint="eastAsia"/>
        </w:rPr>
        <w:t>另部分</w:t>
      </w:r>
      <w:r w:rsidR="00D22EC6" w:rsidRPr="00D22EC6">
        <w:rPr>
          <w:rFonts w:hint="eastAsia"/>
        </w:rPr>
        <w:t>屬於觀摩或曝光</w:t>
      </w:r>
      <w:r w:rsidR="00D22EC6">
        <w:rPr>
          <w:rFonts w:hint="eastAsia"/>
        </w:rPr>
        <w:t>性質之計畫，且</w:t>
      </w:r>
      <w:r w:rsidR="00D22EC6" w:rsidRPr="00D22EC6">
        <w:rPr>
          <w:rFonts w:hint="eastAsia"/>
        </w:rPr>
        <w:t>同類型會議</w:t>
      </w:r>
      <w:r w:rsidR="00D22EC6">
        <w:rPr>
          <w:rFonts w:hint="eastAsia"/>
        </w:rPr>
        <w:t>(如</w:t>
      </w:r>
      <w:r w:rsidR="00D22EC6" w:rsidRPr="00D22EC6">
        <w:rPr>
          <w:rFonts w:hint="eastAsia"/>
        </w:rPr>
        <w:t>資安、數位治理、資料政策</w:t>
      </w:r>
      <w:r w:rsidR="00D22EC6">
        <w:rPr>
          <w:rFonts w:hint="eastAsia"/>
        </w:rPr>
        <w:t>等)</w:t>
      </w:r>
      <w:r w:rsidR="00D22EC6" w:rsidRPr="00D22EC6">
        <w:rPr>
          <w:rFonts w:hint="eastAsia"/>
        </w:rPr>
        <w:t>重複性高</w:t>
      </w:r>
      <w:r w:rsidR="00D22EC6">
        <w:rPr>
          <w:rFonts w:hint="eastAsia"/>
        </w:rPr>
        <w:t>，允宜依</w:t>
      </w:r>
      <w:r w:rsidR="00D22EC6" w:rsidRPr="00D22EC6">
        <w:rPr>
          <w:rFonts w:hint="eastAsia"/>
        </w:rPr>
        <w:t>「減法原則」</w:t>
      </w:r>
      <w:r w:rsidR="00D22EC6">
        <w:rPr>
          <w:rFonts w:hint="eastAsia"/>
        </w:rPr>
        <w:t>核實檢討</w:t>
      </w:r>
      <w:r w:rsidR="005B4F92">
        <w:rPr>
          <w:rFonts w:hint="eastAsia"/>
        </w:rPr>
        <w:t>。</w:t>
      </w:r>
    </w:p>
    <w:p w:rsidR="00DE2562" w:rsidRDefault="00DE2562" w:rsidP="00DE2562">
      <w:pPr>
        <w:pStyle w:val="a4"/>
        <w:ind w:left="849" w:hanging="283"/>
        <w:rPr>
          <w:rFonts w:hint="eastAsia"/>
        </w:rPr>
      </w:pPr>
      <w:r>
        <w:rPr>
          <w:rFonts w:hint="eastAsia"/>
        </w:rPr>
        <w:t>(三</w:t>
      </w:r>
      <w:r>
        <w:t>)</w:t>
      </w:r>
      <w:r w:rsidR="00E97DF4">
        <w:t>115</w:t>
      </w:r>
      <w:r w:rsidR="00E97DF4">
        <w:rPr>
          <w:rFonts w:hint="eastAsia"/>
        </w:rPr>
        <w:t>年度</w:t>
      </w:r>
      <w:r w:rsidR="00787220" w:rsidRPr="00787220">
        <w:rPr>
          <w:rFonts w:hint="eastAsia"/>
        </w:rPr>
        <w:t>派員出國及赴大陸地區旅費</w:t>
      </w:r>
      <w:r w:rsidRPr="00787220">
        <w:rPr>
          <w:rFonts w:hint="eastAsia"/>
        </w:rPr>
        <w:t>預算</w:t>
      </w:r>
      <w:r w:rsidR="00A777F7">
        <w:rPr>
          <w:rFonts w:hint="eastAsia"/>
        </w:rPr>
        <w:t>大幅增加</w:t>
      </w:r>
      <w:r w:rsidRPr="00BC08B6">
        <w:rPr>
          <w:rFonts w:hint="eastAsia"/>
        </w:rPr>
        <w:t>，</w:t>
      </w:r>
      <w:r w:rsidR="00C0627D">
        <w:rPr>
          <w:rFonts w:hint="eastAsia"/>
        </w:rPr>
        <w:t>緊縮措拖容有強化空間</w:t>
      </w:r>
    </w:p>
    <w:p w:rsidR="00DE2562" w:rsidRPr="00BC08B6" w:rsidRDefault="00DE2562" w:rsidP="00DE2562">
      <w:pPr>
        <w:pStyle w:val="21"/>
        <w:ind w:left="850" w:firstLine="566"/>
      </w:pPr>
      <w:r w:rsidRPr="00BC08B6">
        <w:rPr>
          <w:rFonts w:hint="eastAsia"/>
        </w:rPr>
        <w:t>依「中央各主管機關編製11</w:t>
      </w:r>
      <w:r w:rsidR="00D22EC6">
        <w:t>5</w:t>
      </w:r>
      <w:r w:rsidRPr="00BC08B6">
        <w:rPr>
          <w:rFonts w:hint="eastAsia"/>
        </w:rPr>
        <w:t>年度概算應行注意辦理事項」第5</w:t>
      </w:r>
      <w:r w:rsidR="00253F99">
        <w:rPr>
          <w:rFonts w:hint="eastAsia"/>
        </w:rPr>
        <w:t>點第1</w:t>
      </w:r>
      <w:r w:rsidRPr="00BC08B6">
        <w:rPr>
          <w:rFonts w:hint="eastAsia"/>
        </w:rPr>
        <w:t>項</w:t>
      </w:r>
      <w:r w:rsidR="00253F99">
        <w:rPr>
          <w:rFonts w:hint="eastAsia"/>
        </w:rPr>
        <w:t>第3款第</w:t>
      </w:r>
      <w:r w:rsidR="00253F99">
        <w:t>7</w:t>
      </w:r>
      <w:r w:rsidR="00253F99">
        <w:rPr>
          <w:rFonts w:hint="eastAsia"/>
        </w:rPr>
        <w:t>目</w:t>
      </w:r>
      <w:r w:rsidRPr="00BC08B6">
        <w:rPr>
          <w:rFonts w:hint="eastAsia"/>
        </w:rPr>
        <w:t>規定：「各機關國內、外旅費與派員出國教育訓練費，應嚴格控管；本年度編列國外旅費及派員出國教育訓練費之合計數，以不超過該二科目</w:t>
      </w:r>
      <w:r w:rsidR="00480F73">
        <w:t>114</w:t>
      </w:r>
      <w:r w:rsidRPr="00BC08B6">
        <w:rPr>
          <w:rFonts w:hint="eastAsia"/>
        </w:rPr>
        <w:t>年度預算</w:t>
      </w:r>
      <w:r w:rsidR="003338C5">
        <w:rPr>
          <w:rFonts w:hint="eastAsia"/>
        </w:rPr>
        <w:t>案</w:t>
      </w:r>
      <w:r w:rsidRPr="00BC08B6">
        <w:rPr>
          <w:rFonts w:hint="eastAsia"/>
        </w:rPr>
        <w:t>合計數為原則；…。」</w:t>
      </w:r>
      <w:r w:rsidR="00480F73">
        <w:rPr>
          <w:rFonts w:hint="eastAsia"/>
        </w:rPr>
        <w:t>顯示</w:t>
      </w:r>
      <w:r w:rsidRPr="00BC08B6">
        <w:rPr>
          <w:rFonts w:hint="eastAsia"/>
        </w:rPr>
        <w:t>行政院對派員出國計畫預算，訂有</w:t>
      </w:r>
      <w:r w:rsidR="00480F73">
        <w:rPr>
          <w:rFonts w:hint="eastAsia"/>
        </w:rPr>
        <w:t>緊縮經常支出</w:t>
      </w:r>
      <w:r w:rsidRPr="00BC08B6">
        <w:rPr>
          <w:rFonts w:hint="eastAsia"/>
        </w:rPr>
        <w:t>之原則性規定。</w:t>
      </w:r>
      <w:r w:rsidR="001C4913">
        <w:rPr>
          <w:rFonts w:hint="eastAsia"/>
        </w:rPr>
        <w:t>然</w:t>
      </w:r>
      <w:r w:rsidR="001C4913" w:rsidRPr="001C4913">
        <w:rPr>
          <w:rFonts w:hint="eastAsia"/>
        </w:rPr>
        <w:t>數發部主管</w:t>
      </w:r>
      <w:r w:rsidR="001C4913">
        <w:rPr>
          <w:rFonts w:hint="eastAsia"/>
        </w:rPr>
        <w:t>於</w:t>
      </w:r>
      <w:r w:rsidR="001C4913" w:rsidRPr="001C4913">
        <w:rPr>
          <w:rFonts w:hint="eastAsia"/>
        </w:rPr>
        <w:t>115年度預算案</w:t>
      </w:r>
      <w:r w:rsidR="001C4913">
        <w:rPr>
          <w:rFonts w:hint="eastAsia"/>
        </w:rPr>
        <w:t>編列</w:t>
      </w:r>
      <w:r w:rsidR="00787220" w:rsidRPr="00787220">
        <w:rPr>
          <w:rFonts w:hint="eastAsia"/>
        </w:rPr>
        <w:t>派員出國及赴大陸地區旅費</w:t>
      </w:r>
      <w:r w:rsidR="006C4714">
        <w:rPr>
          <w:rFonts w:hint="eastAsia"/>
        </w:rPr>
        <w:t>計</w:t>
      </w:r>
      <w:r w:rsidR="001C4913" w:rsidRPr="001C4913">
        <w:rPr>
          <w:rFonts w:hint="eastAsia"/>
        </w:rPr>
        <w:t>3,</w:t>
      </w:r>
      <w:r w:rsidR="006C4714">
        <w:t>305</w:t>
      </w:r>
      <w:r w:rsidR="001C4913" w:rsidRPr="001C4913">
        <w:rPr>
          <w:rFonts w:hint="eastAsia"/>
        </w:rPr>
        <w:t>萬</w:t>
      </w:r>
      <w:r w:rsidR="006C4714">
        <w:rPr>
          <w:rFonts w:hint="eastAsia"/>
        </w:rPr>
        <w:t>6</w:t>
      </w:r>
      <w:r w:rsidR="001C4913" w:rsidRPr="001C4913">
        <w:rPr>
          <w:rFonts w:hint="eastAsia"/>
        </w:rPr>
        <w:t>千元</w:t>
      </w:r>
      <w:r w:rsidR="001C4913">
        <w:rPr>
          <w:rFonts w:hint="eastAsia"/>
        </w:rPr>
        <w:t>，</w:t>
      </w:r>
      <w:r w:rsidR="006C4714">
        <w:rPr>
          <w:rFonts w:hint="eastAsia"/>
        </w:rPr>
        <w:t>僅較1</w:t>
      </w:r>
      <w:r w:rsidR="006C4714">
        <w:t>14</w:t>
      </w:r>
      <w:r w:rsidR="006C4714">
        <w:rPr>
          <w:rFonts w:hint="eastAsia"/>
        </w:rPr>
        <w:t>年度預算案減少8千元，惟</w:t>
      </w:r>
      <w:r w:rsidR="001C4913">
        <w:rPr>
          <w:rFonts w:hint="eastAsia"/>
        </w:rPr>
        <w:t>較1</w:t>
      </w:r>
      <w:r w:rsidR="001C4913">
        <w:t>14</w:t>
      </w:r>
      <w:r w:rsidR="001C4913">
        <w:rPr>
          <w:rFonts w:hint="eastAsia"/>
        </w:rPr>
        <w:t>年度</w:t>
      </w:r>
      <w:r w:rsidR="006C4714">
        <w:rPr>
          <w:rFonts w:hint="eastAsia"/>
        </w:rPr>
        <w:t>法定</w:t>
      </w:r>
      <w:r w:rsidR="001C4913">
        <w:rPr>
          <w:rFonts w:hint="eastAsia"/>
        </w:rPr>
        <w:t>預算大幅增加</w:t>
      </w:r>
      <w:r w:rsidR="00713E0E">
        <w:rPr>
          <w:rFonts w:hint="eastAsia"/>
        </w:rPr>
        <w:t>(詳表1</w:t>
      </w:r>
      <w:r w:rsidR="00713E0E">
        <w:t>)</w:t>
      </w:r>
      <w:r w:rsidR="001C4913">
        <w:rPr>
          <w:rFonts w:hint="eastAsia"/>
        </w:rPr>
        <w:t>，</w:t>
      </w:r>
      <w:r w:rsidR="00775924">
        <w:rPr>
          <w:rFonts w:hint="eastAsia"/>
        </w:rPr>
        <w:t>緊縮措拖容有強化空間</w:t>
      </w:r>
      <w:r w:rsidR="006C4714">
        <w:rPr>
          <w:rFonts w:hint="eastAsia"/>
        </w:rPr>
        <w:t>。</w:t>
      </w:r>
    </w:p>
    <w:p w:rsidR="00DE2562" w:rsidRPr="00DE2562" w:rsidRDefault="002F5AAC" w:rsidP="002F5AAC">
      <w:pPr>
        <w:ind w:left="566" w:firstLine="566"/>
        <w:rPr>
          <w:rFonts w:hint="eastAsia"/>
        </w:rPr>
      </w:pPr>
      <w:r>
        <w:rPr>
          <w:rFonts w:hint="eastAsia"/>
        </w:rPr>
        <w:t>綜上，</w:t>
      </w:r>
      <w:r w:rsidRPr="002F5AAC">
        <w:rPr>
          <w:rFonts w:hint="eastAsia"/>
        </w:rPr>
        <w:t>數發部主管於115年度預算案編列</w:t>
      </w:r>
      <w:r w:rsidR="00787220" w:rsidRPr="00787220">
        <w:rPr>
          <w:rFonts w:hint="eastAsia"/>
        </w:rPr>
        <w:t>派員出國及赴大陸地區旅費</w:t>
      </w:r>
      <w:r w:rsidR="00787220">
        <w:rPr>
          <w:rFonts w:hint="eastAsia"/>
        </w:rPr>
        <w:t>計</w:t>
      </w:r>
      <w:r w:rsidRPr="002F5AAC">
        <w:rPr>
          <w:rFonts w:hint="eastAsia"/>
        </w:rPr>
        <w:t>3,305萬6千元，較114年度</w:t>
      </w:r>
      <w:r w:rsidR="00E97DF4">
        <w:rPr>
          <w:rFonts w:hint="eastAsia"/>
        </w:rPr>
        <w:t>預算</w:t>
      </w:r>
      <w:r w:rsidR="001B34B8">
        <w:rPr>
          <w:rFonts w:hint="eastAsia"/>
        </w:rPr>
        <w:t>大幅增加</w:t>
      </w:r>
      <w:r>
        <w:rPr>
          <w:rFonts w:hint="eastAsia"/>
        </w:rPr>
        <w:t>，</w:t>
      </w:r>
      <w:r w:rsidR="001B34B8">
        <w:rPr>
          <w:rFonts w:hint="eastAsia"/>
        </w:rPr>
        <w:t>主要係</w:t>
      </w:r>
      <w:r w:rsidRPr="002F5AAC">
        <w:rPr>
          <w:rFonts w:hint="eastAsia"/>
        </w:rPr>
        <w:t>114年度出國計畫因預算刪減，</w:t>
      </w:r>
      <w:r w:rsidR="00A327FB">
        <w:rPr>
          <w:rFonts w:hint="eastAsia"/>
        </w:rPr>
        <w:t>另</w:t>
      </w:r>
      <w:r w:rsidR="001B34B8">
        <w:rPr>
          <w:rFonts w:hint="eastAsia"/>
        </w:rPr>
        <w:t>改</w:t>
      </w:r>
      <w:r w:rsidRPr="002F5AAC">
        <w:rPr>
          <w:rFonts w:hint="eastAsia"/>
        </w:rPr>
        <w:t>以視訊、委辦及替代管道</w:t>
      </w:r>
      <w:r w:rsidR="00A327FB">
        <w:rPr>
          <w:rFonts w:hint="eastAsia"/>
        </w:rPr>
        <w:t>等方式</w:t>
      </w:r>
      <w:r w:rsidRPr="002F5AAC">
        <w:rPr>
          <w:rFonts w:hint="eastAsia"/>
        </w:rPr>
        <w:t>因應</w:t>
      </w:r>
      <w:r w:rsidR="00807A84">
        <w:rPr>
          <w:rFonts w:hint="eastAsia"/>
        </w:rPr>
        <w:t>。鑑於</w:t>
      </w:r>
      <w:r w:rsidRPr="002F5AAC">
        <w:rPr>
          <w:rFonts w:hint="eastAsia"/>
        </w:rPr>
        <w:t>115年度部分計畫</w:t>
      </w:r>
      <w:r w:rsidR="00807A84">
        <w:rPr>
          <w:rFonts w:hint="eastAsia"/>
        </w:rPr>
        <w:t>係為</w:t>
      </w:r>
      <w:r w:rsidR="00807A84" w:rsidRPr="00807A84">
        <w:rPr>
          <w:rFonts w:hint="eastAsia"/>
        </w:rPr>
        <w:t>維持國際友好關係，建立國際聯防機會，增加我國能見度等</w:t>
      </w:r>
      <w:r w:rsidR="00807A84">
        <w:rPr>
          <w:rFonts w:hint="eastAsia"/>
        </w:rPr>
        <w:t>，又部</w:t>
      </w:r>
      <w:r w:rsidR="006540F7">
        <w:rPr>
          <w:rFonts w:hint="eastAsia"/>
        </w:rPr>
        <w:t>分</w:t>
      </w:r>
      <w:r w:rsidR="00807A84">
        <w:rPr>
          <w:rFonts w:hint="eastAsia"/>
        </w:rPr>
        <w:t>計畫</w:t>
      </w:r>
      <w:r w:rsidRPr="002F5AAC">
        <w:rPr>
          <w:rFonts w:hint="eastAsia"/>
        </w:rPr>
        <w:t>屬資訊蒐集或觀摩性質，</w:t>
      </w:r>
      <w:r w:rsidR="001B34B8" w:rsidRPr="001B34B8">
        <w:rPr>
          <w:rFonts w:hint="eastAsia"/>
        </w:rPr>
        <w:t>似非</w:t>
      </w:r>
      <w:r w:rsidR="001B34B8">
        <w:rPr>
          <w:rFonts w:hint="eastAsia"/>
        </w:rPr>
        <w:t>該</w:t>
      </w:r>
      <w:r w:rsidR="001B34B8" w:rsidRPr="001B34B8">
        <w:rPr>
          <w:rFonts w:hint="eastAsia"/>
        </w:rPr>
        <w:t>主管施政優先項目</w:t>
      </w:r>
      <w:r w:rsidR="001B34B8">
        <w:rPr>
          <w:rFonts w:hint="eastAsia"/>
        </w:rPr>
        <w:t>，</w:t>
      </w:r>
      <w:r w:rsidR="00E97DF4">
        <w:rPr>
          <w:rFonts w:hint="eastAsia"/>
        </w:rPr>
        <w:t>與</w:t>
      </w:r>
      <w:r w:rsidRPr="002F5AAC">
        <w:rPr>
          <w:rFonts w:hint="eastAsia"/>
        </w:rPr>
        <w:t>零基預算精神</w:t>
      </w:r>
      <w:r w:rsidR="001B34B8">
        <w:rPr>
          <w:rFonts w:hint="eastAsia"/>
        </w:rPr>
        <w:t>未</w:t>
      </w:r>
      <w:r w:rsidRPr="002F5AAC">
        <w:rPr>
          <w:rFonts w:hint="eastAsia"/>
        </w:rPr>
        <w:t>完全契合，</w:t>
      </w:r>
      <w:r w:rsidR="00E97DF4">
        <w:rPr>
          <w:rFonts w:hint="eastAsia"/>
        </w:rPr>
        <w:t>且同類型會議</w:t>
      </w:r>
      <w:r w:rsidRPr="002F5AAC">
        <w:rPr>
          <w:rFonts w:hint="eastAsia"/>
        </w:rPr>
        <w:t>重複性</w:t>
      </w:r>
      <w:r w:rsidR="001B34B8">
        <w:rPr>
          <w:rFonts w:hint="eastAsia"/>
        </w:rPr>
        <w:t>高</w:t>
      </w:r>
      <w:r w:rsidRPr="002F5AAC">
        <w:rPr>
          <w:rFonts w:hint="eastAsia"/>
        </w:rPr>
        <w:t>，</w:t>
      </w:r>
      <w:r w:rsidR="001B34B8">
        <w:rPr>
          <w:rFonts w:hint="eastAsia"/>
        </w:rPr>
        <w:t>允</w:t>
      </w:r>
      <w:r w:rsidRPr="002F5AAC">
        <w:rPr>
          <w:rFonts w:hint="eastAsia"/>
        </w:rPr>
        <w:t>宜依「減法原則」檢視計畫必要性</w:t>
      </w:r>
      <w:r w:rsidR="002A0238">
        <w:rPr>
          <w:rFonts w:hint="eastAsia"/>
        </w:rPr>
        <w:t>，並強化緊縮措施</w:t>
      </w:r>
      <w:r w:rsidRPr="002F5AAC">
        <w:rPr>
          <w:rFonts w:hint="eastAsia"/>
        </w:rPr>
        <w:t>，將有限資源集中於國家數位發展及資安韌性等核心施政重點，以確保財政紀律及政策效益。</w:t>
      </w:r>
    </w:p>
    <w:sectPr w:rsidR="00DE2562" w:rsidRPr="00DE2562"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C57AD6" w:rsidRPr="00C57AD6">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 w:id="1">
    <w:p w:rsidR="009517DE" w:rsidRDefault="009517DE" w:rsidP="005C34DB">
      <w:pPr>
        <w:pStyle w:val="142"/>
        <w:ind w:left="139" w:hangingChars="57" w:hanging="139"/>
        <w:jc w:val="both"/>
      </w:pPr>
      <w:r>
        <w:rPr>
          <w:rStyle w:val="af5"/>
        </w:rPr>
        <w:footnoteRef/>
      </w:r>
      <w:r w:rsidR="005C34DB">
        <w:rPr>
          <w:rFonts w:hint="eastAsia"/>
          <w:vertAlign w:val="superscript"/>
        </w:rPr>
        <w:t xml:space="preserve"> </w:t>
      </w:r>
      <w:r w:rsidR="001332F1">
        <w:rPr>
          <w:rFonts w:hint="eastAsia"/>
        </w:rPr>
        <w:t>依</w:t>
      </w:r>
      <w:r>
        <w:rPr>
          <w:rFonts w:hint="eastAsia"/>
        </w:rPr>
        <w:t>財政紀律法第1條第1項規定：「</w:t>
      </w:r>
      <w:r w:rsidRPr="00CA506E">
        <w:rPr>
          <w:rFonts w:hint="eastAsia"/>
        </w:rPr>
        <w:t>為健全中央及地方政府財</w:t>
      </w:r>
      <w:r w:rsidRPr="001332F1">
        <w:rPr>
          <w:rFonts w:hint="eastAsia"/>
        </w:rPr>
        <w:t>政，貫徹零基預算精神，維持</w:t>
      </w:r>
      <w:r w:rsidRPr="00CA506E">
        <w:rPr>
          <w:rFonts w:hint="eastAsia"/>
        </w:rPr>
        <w:t>適度支出規模，嚴格控制預算歲入歲出差短及公共債務餘額，謀求國家永續發展，落實財政紀律，特制定本法</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57AD6"/>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29980EC-FF1C-4671-8D63-2C6A7BE72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BC3FD-EF48-41AB-9D96-3686042A0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4</Pages>
  <Words>433</Words>
  <Characters>2474</Characters>
  <Application>Microsoft Office Word</Application>
  <DocSecurity>0</DocSecurity>
  <Lines>20</Lines>
  <Paragraphs>5</Paragraphs>
  <ScaleCrop>false</ScaleCrop>
  <Company/>
  <LinksUpToDate>false</LinksUpToDate>
  <CharactersWithSpaces>2902</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2025-10-30T06:42:00Z</dcterms:created>
  <dcterms:modified xsi:type="dcterms:W3CDTF">2025-10-30T06:42:00Z</dcterms:modified>
</cp:coreProperties>
</file>