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Default="00D2709B" w:rsidP="00331446">
      <w:pPr>
        <w:pStyle w:val="a9"/>
      </w:pPr>
      <w:bookmarkStart w:id="0" w:name="_GoBack"/>
      <w:bookmarkEnd w:id="0"/>
      <w:r w:rsidRPr="00D2709B">
        <w:rPr>
          <w:rFonts w:hint="eastAsia"/>
        </w:rPr>
        <w:t>數位發展部主管115年度單位預算評估報告</w:t>
      </w:r>
    </w:p>
    <w:p w:rsidR="00173A16" w:rsidRDefault="00D2709B" w:rsidP="00D2709B">
      <w:pPr>
        <w:pStyle w:val="a7"/>
        <w:ind w:firstLine="566"/>
        <w:rPr>
          <w:rFonts w:hint="eastAsia"/>
        </w:rPr>
      </w:pPr>
      <w:r w:rsidRPr="00D2709B">
        <w:rPr>
          <w:rFonts w:hint="eastAsia"/>
        </w:rPr>
        <w:t>數位發展部(以下簡稱數</w:t>
      </w:r>
      <w:r>
        <w:rPr>
          <w:rFonts w:hint="eastAsia"/>
        </w:rPr>
        <w:t>發</w:t>
      </w:r>
      <w:r w:rsidRPr="00D2709B">
        <w:rPr>
          <w:rFonts w:hint="eastAsia"/>
        </w:rPr>
        <w:t>部)主管含所屬資通安全署(以下簡稱資安署)</w:t>
      </w:r>
      <w:r w:rsidR="0096769F">
        <w:rPr>
          <w:rFonts w:hint="eastAsia"/>
        </w:rPr>
        <w:t>及</w:t>
      </w:r>
      <w:r w:rsidRPr="00D2709B">
        <w:rPr>
          <w:rFonts w:hint="eastAsia"/>
        </w:rPr>
        <w:t>數位產業署(以下簡稱</w:t>
      </w:r>
      <w:r>
        <w:rPr>
          <w:rFonts w:hint="eastAsia"/>
        </w:rPr>
        <w:t>數</w:t>
      </w:r>
      <w:r w:rsidRPr="00D2709B">
        <w:rPr>
          <w:rFonts w:hint="eastAsia"/>
        </w:rPr>
        <w:t>產署)，11</w:t>
      </w:r>
      <w:r w:rsidR="0096769F">
        <w:t>5</w:t>
      </w:r>
      <w:r w:rsidRPr="00D2709B">
        <w:rPr>
          <w:rFonts w:hint="eastAsia"/>
        </w:rPr>
        <w:t>年度主管預算案歲入編列</w:t>
      </w:r>
      <w:r w:rsidR="002A42CA" w:rsidRPr="002A42CA">
        <w:rPr>
          <w:rFonts w:hint="eastAsia"/>
        </w:rPr>
        <w:t>24億5,251萬元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2A42CA" w:rsidRPr="002A42CA">
        <w:rPr>
          <w:rFonts w:hint="eastAsia"/>
        </w:rPr>
        <w:t>24億6,079萬1千元</w:t>
      </w:r>
      <w:r w:rsidRPr="00D2709B">
        <w:rPr>
          <w:rFonts w:hint="eastAsia"/>
        </w:rPr>
        <w:t>減少</w:t>
      </w:r>
      <w:r w:rsidR="002A42CA" w:rsidRPr="002A42CA">
        <w:rPr>
          <w:rFonts w:hint="eastAsia"/>
        </w:rPr>
        <w:t>828萬1千元</w:t>
      </w:r>
      <w:r w:rsidRPr="00D2709B">
        <w:rPr>
          <w:rFonts w:hint="eastAsia"/>
        </w:rPr>
        <w:t>（減幅</w:t>
      </w:r>
      <w:r w:rsidR="002A42CA" w:rsidRPr="002A42CA">
        <w:t>0.34%</w:t>
      </w:r>
      <w:r w:rsidRPr="00D2709B">
        <w:rPr>
          <w:rFonts w:hint="eastAsia"/>
        </w:rPr>
        <w:t>）</w:t>
      </w:r>
      <w:r w:rsidR="0096769F">
        <w:rPr>
          <w:rFonts w:hint="eastAsia"/>
        </w:rPr>
        <w:t>，主要係</w:t>
      </w:r>
      <w:r w:rsidR="002A42CA">
        <w:rPr>
          <w:rFonts w:hint="eastAsia"/>
        </w:rPr>
        <w:t>減列「使用規費收入」所致</w:t>
      </w:r>
      <w:r w:rsidRPr="00D2709B">
        <w:rPr>
          <w:rFonts w:hint="eastAsia"/>
        </w:rPr>
        <w:t>；歲出</w:t>
      </w:r>
      <w:r w:rsidR="00A55C4E" w:rsidRPr="00A55C4E">
        <w:rPr>
          <w:rFonts w:hint="eastAsia"/>
        </w:rPr>
        <w:t>104億451萬8千元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A55C4E" w:rsidRPr="00A55C4E">
        <w:rPr>
          <w:rFonts w:hint="eastAsia"/>
        </w:rPr>
        <w:t>58億2,214萬1千元</w:t>
      </w:r>
      <w:r w:rsidR="0096769F">
        <w:rPr>
          <w:rFonts w:hint="eastAsia"/>
        </w:rPr>
        <w:t>(含追加預算</w:t>
      </w:r>
      <w:r w:rsidR="00A55C4E" w:rsidRPr="00A55C4E">
        <w:rPr>
          <w:rFonts w:hint="eastAsia"/>
        </w:rPr>
        <w:t>7億4,479萬7千元</w:t>
      </w:r>
      <w:r w:rsidR="0096769F">
        <w:t>)</w:t>
      </w:r>
      <w:r w:rsidRPr="00D2709B">
        <w:rPr>
          <w:rFonts w:hint="eastAsia"/>
        </w:rPr>
        <w:t>增加</w:t>
      </w:r>
      <w:r w:rsidR="00A55C4E" w:rsidRPr="00A55C4E">
        <w:rPr>
          <w:rFonts w:hint="eastAsia"/>
        </w:rPr>
        <w:t>45億8,237萬7千元</w:t>
      </w:r>
      <w:r w:rsidRPr="00D2709B">
        <w:rPr>
          <w:rFonts w:hint="eastAsia"/>
        </w:rPr>
        <w:t>（增幅</w:t>
      </w:r>
      <w:r w:rsidR="00A55C4E" w:rsidRPr="00A55C4E">
        <w:t>78.71%</w:t>
      </w:r>
      <w:r w:rsidRPr="00D2709B">
        <w:rPr>
          <w:rFonts w:hint="eastAsia"/>
        </w:rPr>
        <w:t>），主要係數</w:t>
      </w:r>
      <w:r w:rsidR="0096769F">
        <w:rPr>
          <w:rFonts w:hint="eastAsia"/>
        </w:rPr>
        <w:t>發</w:t>
      </w:r>
      <w:r w:rsidRPr="00D2709B">
        <w:rPr>
          <w:rFonts w:hint="eastAsia"/>
        </w:rPr>
        <w:t>部新增「</w:t>
      </w:r>
      <w:r w:rsidR="00A86DB3" w:rsidRPr="00A86DB3">
        <w:rPr>
          <w:rFonts w:hint="eastAsia"/>
        </w:rPr>
        <w:t>智慧政府數位化精進發展計畫</w:t>
      </w:r>
      <w:r w:rsidRPr="00D2709B">
        <w:rPr>
          <w:rFonts w:hint="eastAsia"/>
        </w:rPr>
        <w:t>」</w:t>
      </w:r>
      <w:r w:rsidR="00A86DB3" w:rsidRPr="00A86DB3">
        <w:rPr>
          <w:rFonts w:hint="eastAsia"/>
        </w:rPr>
        <w:t>5億680萬8千元</w:t>
      </w:r>
      <w:r w:rsidRPr="00D2709B">
        <w:rPr>
          <w:rFonts w:hint="eastAsia"/>
        </w:rPr>
        <w:t>、</w:t>
      </w:r>
      <w:r w:rsidR="00A86DB3">
        <w:rPr>
          <w:rFonts w:hint="eastAsia"/>
        </w:rPr>
        <w:t>資安署增</w:t>
      </w:r>
      <w:r w:rsidR="00E13040">
        <w:rPr>
          <w:rFonts w:hint="eastAsia"/>
        </w:rPr>
        <w:t>列辦理「</w:t>
      </w:r>
      <w:r w:rsidR="00E13040" w:rsidRPr="00E13040">
        <w:rPr>
          <w:rFonts w:hint="eastAsia"/>
        </w:rPr>
        <w:t>數位政府資安生態防護推動計畫</w:t>
      </w:r>
      <w:r w:rsidR="00E13040">
        <w:rPr>
          <w:rFonts w:hint="eastAsia"/>
        </w:rPr>
        <w:t>」、「</w:t>
      </w:r>
      <w:r w:rsidR="00E13040" w:rsidRPr="00E13040">
        <w:rPr>
          <w:rFonts w:hint="eastAsia"/>
        </w:rPr>
        <w:t>政府數位韌性強化計</w:t>
      </w:r>
      <w:r w:rsidR="00E13040">
        <w:rPr>
          <w:rFonts w:hint="eastAsia"/>
        </w:rPr>
        <w:t>畫」</w:t>
      </w:r>
      <w:r w:rsidR="001B5184">
        <w:rPr>
          <w:rFonts w:hint="eastAsia"/>
        </w:rPr>
        <w:t>、</w:t>
      </w:r>
      <w:r w:rsidR="00E13040">
        <w:rPr>
          <w:rFonts w:hint="eastAsia"/>
        </w:rPr>
        <w:t>「資安治理A</w:t>
      </w:r>
      <w:r w:rsidR="00E13040">
        <w:t>I</w:t>
      </w:r>
      <w:r w:rsidR="00E13040">
        <w:rPr>
          <w:rFonts w:hint="eastAsia"/>
        </w:rPr>
        <w:t>化計畫」、</w:t>
      </w:r>
      <w:r w:rsidR="00E13040" w:rsidRPr="00E13040">
        <w:rPr>
          <w:rFonts w:hint="eastAsia"/>
        </w:rPr>
        <w:t>「AI網路主動式防禦關鍵技術研究計畫」</w:t>
      </w:r>
      <w:r w:rsidR="00E13040">
        <w:rPr>
          <w:rFonts w:hint="eastAsia"/>
        </w:rPr>
        <w:t>及</w:t>
      </w:r>
      <w:r w:rsidR="00E13040" w:rsidRPr="00E13040">
        <w:rPr>
          <w:rFonts w:hint="eastAsia"/>
        </w:rPr>
        <w:t>「關鍵基礎設施資安防護計畫」</w:t>
      </w:r>
      <w:r w:rsidR="00E13040">
        <w:rPr>
          <w:rFonts w:hint="eastAsia"/>
        </w:rPr>
        <w:t>等</w:t>
      </w:r>
      <w:r w:rsidR="001B5184">
        <w:rPr>
          <w:rFonts w:hint="eastAsia"/>
        </w:rPr>
        <w:t>6</w:t>
      </w:r>
      <w:r w:rsidR="00E13040" w:rsidRPr="00E13040">
        <w:rPr>
          <w:rFonts w:hint="eastAsia"/>
        </w:rPr>
        <w:t>億</w:t>
      </w:r>
      <w:r w:rsidR="001B5184">
        <w:rPr>
          <w:rFonts w:hint="eastAsia"/>
        </w:rPr>
        <w:t>5</w:t>
      </w:r>
      <w:r w:rsidR="00E13040" w:rsidRPr="00E13040">
        <w:rPr>
          <w:rFonts w:hint="eastAsia"/>
        </w:rPr>
        <w:t>,</w:t>
      </w:r>
      <w:r w:rsidR="001B5184">
        <w:t>600</w:t>
      </w:r>
      <w:r w:rsidR="00E13040" w:rsidRPr="00E13040">
        <w:rPr>
          <w:rFonts w:hint="eastAsia"/>
        </w:rPr>
        <w:t>萬</w:t>
      </w:r>
      <w:r w:rsidR="001B5184">
        <w:rPr>
          <w:rFonts w:hint="eastAsia"/>
        </w:rPr>
        <w:t>7</w:t>
      </w:r>
      <w:r w:rsidR="00E13040" w:rsidRPr="00E13040">
        <w:rPr>
          <w:rFonts w:hint="eastAsia"/>
        </w:rPr>
        <w:t>千元</w:t>
      </w:r>
      <w:r w:rsidR="001B5184">
        <w:rPr>
          <w:rFonts w:hint="eastAsia"/>
        </w:rPr>
        <w:t>，</w:t>
      </w:r>
      <w:r w:rsidR="00A86DB3">
        <w:rPr>
          <w:rFonts w:hint="eastAsia"/>
        </w:rPr>
        <w:t>及</w:t>
      </w:r>
      <w:r w:rsidR="0096769F">
        <w:rPr>
          <w:rFonts w:hint="eastAsia"/>
        </w:rPr>
        <w:t>數</w:t>
      </w:r>
      <w:r w:rsidRPr="00D2709B">
        <w:rPr>
          <w:rFonts w:hint="eastAsia"/>
        </w:rPr>
        <w:t>產署</w:t>
      </w:r>
      <w:r w:rsidR="00255257">
        <w:rPr>
          <w:rFonts w:hint="eastAsia"/>
        </w:rPr>
        <w:t>增列</w:t>
      </w:r>
      <w:r w:rsidR="00763D3D">
        <w:rPr>
          <w:rFonts w:hint="eastAsia"/>
        </w:rPr>
        <w:t>及新增</w:t>
      </w:r>
      <w:r w:rsidR="00255257" w:rsidRPr="00D2709B">
        <w:rPr>
          <w:rFonts w:hint="eastAsia"/>
        </w:rPr>
        <w:t>「</w:t>
      </w:r>
      <w:r w:rsidR="00255257" w:rsidRPr="00255257">
        <w:rPr>
          <w:rFonts w:hint="eastAsia"/>
        </w:rPr>
        <w:t>數位產業跨域軟體基盤暨數位服務躍升計畫</w:t>
      </w:r>
      <w:r w:rsidR="00255257" w:rsidRPr="00D2709B">
        <w:rPr>
          <w:rFonts w:hint="eastAsia"/>
        </w:rPr>
        <w:t>」</w:t>
      </w:r>
      <w:r w:rsidR="00255257" w:rsidRPr="00255257">
        <w:rPr>
          <w:rFonts w:hint="eastAsia"/>
        </w:rPr>
        <w:t>5億3,230萬元</w:t>
      </w:r>
      <w:r w:rsidR="00255257">
        <w:rPr>
          <w:rFonts w:hint="eastAsia"/>
        </w:rPr>
        <w:t>、</w:t>
      </w:r>
      <w:r w:rsidR="00255257" w:rsidRPr="00255257">
        <w:rPr>
          <w:rFonts w:hint="eastAsia"/>
        </w:rPr>
        <w:t>「城鄉建模與數位雙生基礎建設應用計畫」4億</w:t>
      </w:r>
      <w:r w:rsidR="00255257">
        <w:rPr>
          <w:rFonts w:hint="eastAsia"/>
        </w:rPr>
        <w:t>3</w:t>
      </w:r>
      <w:r w:rsidR="00255257" w:rsidRPr="00255257">
        <w:rPr>
          <w:rFonts w:hint="eastAsia"/>
        </w:rPr>
        <w:t>,000萬元</w:t>
      </w:r>
      <w:r w:rsidR="00255257">
        <w:rPr>
          <w:rFonts w:hint="eastAsia"/>
        </w:rPr>
        <w:t>及</w:t>
      </w:r>
      <w:r w:rsidR="00763D3D">
        <w:rPr>
          <w:rFonts w:hint="eastAsia"/>
        </w:rPr>
        <w:t>「</w:t>
      </w:r>
      <w:r w:rsidR="00763D3D" w:rsidRPr="00763D3D">
        <w:rPr>
          <w:rFonts w:hint="eastAsia"/>
        </w:rPr>
        <w:t>智慧雨林產業創生計畫</w:t>
      </w:r>
      <w:r w:rsidR="00763D3D">
        <w:rPr>
          <w:rFonts w:hint="eastAsia"/>
        </w:rPr>
        <w:t>-</w:t>
      </w:r>
      <w:r w:rsidR="00763D3D" w:rsidRPr="00763D3D">
        <w:rPr>
          <w:rFonts w:hint="eastAsia"/>
        </w:rPr>
        <w:t>健康照護及資通訊產業推動計畫</w:t>
      </w:r>
      <w:r w:rsidR="00763D3D">
        <w:rPr>
          <w:rFonts w:hint="eastAsia"/>
        </w:rPr>
        <w:t>」</w:t>
      </w:r>
      <w:r w:rsidRPr="00D2709B">
        <w:rPr>
          <w:rFonts w:hint="eastAsia"/>
        </w:rPr>
        <w:t>等</w:t>
      </w:r>
      <w:r w:rsidR="00763D3D">
        <w:t>14</w:t>
      </w:r>
      <w:r w:rsidRPr="00D2709B">
        <w:rPr>
          <w:rFonts w:hint="eastAsia"/>
        </w:rPr>
        <w:t>項計畫</w:t>
      </w:r>
      <w:r w:rsidR="00763D3D" w:rsidRPr="00763D3D">
        <w:rPr>
          <w:rFonts w:hint="eastAsia"/>
        </w:rPr>
        <w:t>18億3,884萬1千元</w:t>
      </w:r>
      <w:r w:rsidR="00763D3D">
        <w:rPr>
          <w:rFonts w:hint="eastAsia"/>
        </w:rPr>
        <w:t>所致</w:t>
      </w:r>
      <w:r w:rsidRPr="00D2709B">
        <w:rPr>
          <w:rFonts w:hint="eastAsia"/>
        </w:rPr>
        <w:t>。謹就11</w:t>
      </w:r>
      <w:r w:rsidR="0096769F">
        <w:t>5</w:t>
      </w:r>
      <w:r w:rsidRPr="00D2709B">
        <w:rPr>
          <w:rFonts w:hint="eastAsia"/>
        </w:rPr>
        <w:t>年度數</w:t>
      </w:r>
      <w:r w:rsidR="000304F3">
        <w:rPr>
          <w:rFonts w:hint="eastAsia"/>
        </w:rPr>
        <w:t>發</w:t>
      </w:r>
      <w:r w:rsidRPr="00D2709B">
        <w:rPr>
          <w:rFonts w:hint="eastAsia"/>
        </w:rPr>
        <w:t>部主管預算案評估如下：</w:t>
      </w:r>
    </w:p>
    <w:p w:rsidR="006E7E6E" w:rsidRDefault="00D2709B" w:rsidP="00010B00">
      <w:pPr>
        <w:pStyle w:val="14"/>
        <w:ind w:left="567" w:hanging="567"/>
      </w:pPr>
      <w:bookmarkStart w:id="1" w:name="_Toc212542214"/>
      <w:r>
        <w:rPr>
          <w:rFonts w:hint="eastAsia"/>
        </w:rPr>
        <w:t>五、</w:t>
      </w:r>
      <w:r w:rsidR="001A078B">
        <w:rPr>
          <w:rFonts w:hint="eastAsia"/>
        </w:rPr>
        <w:t>「</w:t>
      </w:r>
      <w:r w:rsidR="006E7E6E" w:rsidRPr="0008342F">
        <w:rPr>
          <w:rFonts w:hint="eastAsia"/>
        </w:rPr>
        <w:t>強化政府關鍵節點及偏鄉通訊網路數位韌性計畫</w:t>
      </w:r>
      <w:r w:rsidR="001A078B">
        <w:rPr>
          <w:rFonts w:hint="eastAsia"/>
        </w:rPr>
        <w:t>」</w:t>
      </w:r>
      <w:r w:rsidR="001A078B" w:rsidRPr="001A078B">
        <w:rPr>
          <w:rFonts w:hint="eastAsia"/>
        </w:rPr>
        <w:t>僅維運部分非同步衛星站點，</w:t>
      </w:r>
      <w:r w:rsidR="001A078B">
        <w:rPr>
          <w:rFonts w:hint="eastAsia"/>
        </w:rPr>
        <w:t>允</w:t>
      </w:r>
      <w:r w:rsidR="001A078B" w:rsidRPr="001A078B">
        <w:rPr>
          <w:rFonts w:hint="eastAsia"/>
        </w:rPr>
        <w:t>宜建立整體管理機制</w:t>
      </w:r>
      <w:r w:rsidR="002F5312">
        <w:rPr>
          <w:rFonts w:hint="eastAsia"/>
        </w:rPr>
        <w:t>，</w:t>
      </w:r>
      <w:r w:rsidR="00AB46E6">
        <w:rPr>
          <w:rFonts w:hint="eastAsia"/>
        </w:rPr>
        <w:t>以</w:t>
      </w:r>
      <w:r w:rsidR="002F5312" w:rsidRPr="002F5312">
        <w:rPr>
          <w:rFonts w:hint="eastAsia"/>
        </w:rPr>
        <w:t>維持</w:t>
      </w:r>
      <w:r w:rsidR="002F5312">
        <w:rPr>
          <w:rFonts w:hint="eastAsia"/>
        </w:rPr>
        <w:t>特殊</w:t>
      </w:r>
      <w:r w:rsidR="002F5312" w:rsidRPr="002F5312">
        <w:rPr>
          <w:rFonts w:hint="eastAsia"/>
        </w:rPr>
        <w:t>情境之基</w:t>
      </w:r>
      <w:r w:rsidR="000D558A">
        <w:rPr>
          <w:rFonts w:hint="eastAsia"/>
        </w:rPr>
        <w:t>本通訊</w:t>
      </w:r>
      <w:r w:rsidR="002F5312" w:rsidRPr="002F5312">
        <w:rPr>
          <w:rFonts w:hint="eastAsia"/>
        </w:rPr>
        <w:t>需求</w:t>
      </w:r>
      <w:r w:rsidR="002F5312">
        <w:rPr>
          <w:rFonts w:hint="eastAsia"/>
        </w:rPr>
        <w:t>，</w:t>
      </w:r>
      <w:r w:rsidR="001A078B" w:rsidRPr="001A078B">
        <w:rPr>
          <w:rFonts w:hint="eastAsia"/>
        </w:rPr>
        <w:t>並</w:t>
      </w:r>
      <w:r w:rsidR="000D558A">
        <w:rPr>
          <w:rFonts w:hint="eastAsia"/>
        </w:rPr>
        <w:t>將</w:t>
      </w:r>
      <w:r w:rsidR="001A078B" w:rsidRPr="001A078B">
        <w:rPr>
          <w:rFonts w:hint="eastAsia"/>
        </w:rPr>
        <w:t>跨部會演練</w:t>
      </w:r>
      <w:r w:rsidR="000D558A" w:rsidRPr="000D558A">
        <w:rPr>
          <w:rFonts w:hint="eastAsia"/>
        </w:rPr>
        <w:t>納入非數發部所轄之站點</w:t>
      </w:r>
      <w:bookmarkEnd w:id="1"/>
    </w:p>
    <w:p w:rsidR="00D2709B" w:rsidRDefault="00783C93" w:rsidP="00783C93">
      <w:pPr>
        <w:ind w:left="566" w:firstLine="566"/>
        <w:rPr>
          <w:rFonts w:hint="eastAsia"/>
        </w:rPr>
      </w:pPr>
      <w:r>
        <w:rPr>
          <w:rFonts w:hint="eastAsia"/>
        </w:rPr>
        <w:t>為維運113年完成布建之非同步衛星應變網路關鍵站點及其網路管理中心，輔導電信事業加速於偏鄉建置具高抗災能力之通訊平臺、優化移動式通訊載具，並擴充離島通訊路由及備援容量等</w:t>
      </w:r>
      <w:r w:rsidR="003D232F">
        <w:rPr>
          <w:rFonts w:hint="eastAsia"/>
        </w:rPr>
        <w:t>，</w:t>
      </w:r>
      <w:r w:rsidR="005D5CBC">
        <w:rPr>
          <w:rFonts w:hint="eastAsia"/>
        </w:rPr>
        <w:t>數發部於</w:t>
      </w:r>
      <w:r w:rsidR="00B0604B">
        <w:rPr>
          <w:rFonts w:hint="eastAsia"/>
        </w:rPr>
        <w:t>1</w:t>
      </w:r>
      <w:r w:rsidR="00B0604B">
        <w:t>15</w:t>
      </w:r>
      <w:r w:rsidR="00B0604B">
        <w:rPr>
          <w:rFonts w:hint="eastAsia"/>
        </w:rPr>
        <w:t>年度預算案「</w:t>
      </w:r>
      <w:r w:rsidR="00B0604B" w:rsidRPr="00B0604B">
        <w:rPr>
          <w:rFonts w:hint="eastAsia"/>
        </w:rPr>
        <w:t>數位資源管理與通訊韌性業務</w:t>
      </w:r>
      <w:r w:rsidR="00B0604B">
        <w:rPr>
          <w:rFonts w:hint="eastAsia"/>
        </w:rPr>
        <w:t>」項下「</w:t>
      </w:r>
      <w:r w:rsidR="005D5CBC" w:rsidRPr="005D5CBC">
        <w:rPr>
          <w:rFonts w:hint="eastAsia"/>
        </w:rPr>
        <w:t>強化政府關鍵節點及偏鄉通訊網路數位韌性計</w:t>
      </w:r>
      <w:r w:rsidR="005D5CBC">
        <w:rPr>
          <w:rFonts w:hint="eastAsia"/>
        </w:rPr>
        <w:t>畫</w:t>
      </w:r>
      <w:r w:rsidR="00B0604B">
        <w:rPr>
          <w:rFonts w:hint="eastAsia"/>
        </w:rPr>
        <w:t>」編列2億元。經查：</w:t>
      </w:r>
    </w:p>
    <w:p w:rsidR="00D2709B" w:rsidRDefault="00D2709B" w:rsidP="00D2709B">
      <w:pPr>
        <w:pStyle w:val="a4"/>
        <w:ind w:left="849" w:hanging="283"/>
      </w:pPr>
      <w:r>
        <w:rPr>
          <w:rFonts w:hint="eastAsia"/>
        </w:rPr>
        <w:t>(一</w:t>
      </w:r>
      <w:r>
        <w:t>)</w:t>
      </w:r>
      <w:r w:rsidR="005002B6">
        <w:rPr>
          <w:rFonts w:hint="eastAsia"/>
        </w:rPr>
        <w:t>計畫概述</w:t>
      </w:r>
    </w:p>
    <w:p w:rsidR="00B019A7" w:rsidRDefault="009F7AE0" w:rsidP="00B019A7">
      <w:pPr>
        <w:pStyle w:val="21"/>
        <w:ind w:left="850" w:firstLine="566"/>
      </w:pPr>
      <w:r>
        <w:rPr>
          <w:rFonts w:hint="eastAsia"/>
        </w:rPr>
        <w:t>行政院於</w:t>
      </w:r>
      <w:r w:rsidRPr="009F7AE0">
        <w:rPr>
          <w:rFonts w:hint="eastAsia"/>
        </w:rPr>
        <w:t>114年8月28日</w:t>
      </w:r>
      <w:r>
        <w:rPr>
          <w:rFonts w:hint="eastAsia"/>
        </w:rPr>
        <w:t>核定</w:t>
      </w:r>
      <w:r w:rsidR="007D3857" w:rsidRPr="007D3857">
        <w:rPr>
          <w:rFonts w:hint="eastAsia"/>
        </w:rPr>
        <w:t>「強化政府關鍵節點及偏鄉</w:t>
      </w:r>
      <w:r w:rsidR="007D3857" w:rsidRPr="007D3857">
        <w:rPr>
          <w:rFonts w:hint="eastAsia"/>
        </w:rPr>
        <w:lastRenderedPageBreak/>
        <w:t>通訊網路數位韌性計畫」</w:t>
      </w:r>
      <w:r>
        <w:rPr>
          <w:rFonts w:hint="eastAsia"/>
        </w:rPr>
        <w:t>，計畫總經費</w:t>
      </w:r>
      <w:r w:rsidRPr="009F7AE0">
        <w:rPr>
          <w:rFonts w:hint="eastAsia"/>
        </w:rPr>
        <w:t>9億5,600萬元</w:t>
      </w:r>
      <w:r>
        <w:rPr>
          <w:rFonts w:hint="eastAsia"/>
        </w:rPr>
        <w:t>，期程1</w:t>
      </w:r>
      <w:r>
        <w:t>15</w:t>
      </w:r>
      <w:r>
        <w:rPr>
          <w:rFonts w:hint="eastAsia"/>
        </w:rPr>
        <w:t>至1</w:t>
      </w:r>
      <w:r>
        <w:t>18</w:t>
      </w:r>
      <w:r>
        <w:rPr>
          <w:rFonts w:hint="eastAsia"/>
        </w:rPr>
        <w:t>年</w:t>
      </w:r>
      <w:r w:rsidR="003D232F">
        <w:rPr>
          <w:rFonts w:hint="eastAsia"/>
        </w:rPr>
        <w:t>，該</w:t>
      </w:r>
      <w:r>
        <w:rPr>
          <w:rFonts w:hint="eastAsia"/>
        </w:rPr>
        <w:t>計畫</w:t>
      </w:r>
      <w:r w:rsidR="007D3857">
        <w:rPr>
          <w:rFonts w:hint="eastAsia"/>
        </w:rPr>
        <w:t>包括</w:t>
      </w:r>
      <w:r w:rsidR="007D3857" w:rsidRPr="007D3857">
        <w:rPr>
          <w:rFonts w:hint="eastAsia"/>
        </w:rPr>
        <w:t>「精進應變及戰時非同步衛星驗證網路計畫」</w:t>
      </w:r>
      <w:r w:rsidR="007D3857">
        <w:rPr>
          <w:rFonts w:hint="eastAsia"/>
        </w:rPr>
        <w:t>及</w:t>
      </w:r>
      <w:r w:rsidR="007D3857" w:rsidRPr="007D3857">
        <w:rPr>
          <w:rFonts w:hint="eastAsia"/>
        </w:rPr>
        <w:t>「強化偏鄉通訊網路數位韌性計畫」</w:t>
      </w:r>
      <w:r w:rsidR="007D3857">
        <w:rPr>
          <w:rFonts w:hint="eastAsia"/>
        </w:rPr>
        <w:t>2分項計畫，就該2項分項計畫簡要說明如下：</w:t>
      </w:r>
    </w:p>
    <w:p w:rsidR="007D3857" w:rsidRPr="007D3857" w:rsidRDefault="007D3857" w:rsidP="00576229">
      <w:pPr>
        <w:pStyle w:val="123"/>
        <w:ind w:left="1133" w:hanging="283"/>
        <w:rPr>
          <w:rFonts w:hint="eastAsia"/>
          <w:b w:val="0"/>
          <w:bCs/>
        </w:rPr>
      </w:pPr>
      <w:r w:rsidRPr="007D3857">
        <w:rPr>
          <w:rFonts w:hint="eastAsia"/>
        </w:rPr>
        <w:t>1</w:t>
      </w:r>
      <w:r w:rsidRPr="007D3857">
        <w:t>.</w:t>
      </w:r>
      <w:r w:rsidRPr="007D3857">
        <w:rPr>
          <w:rFonts w:hint="eastAsia"/>
        </w:rPr>
        <w:t>「精進應變及戰時非同步衛星驗證網路計畫」：</w:t>
      </w:r>
      <w:r w:rsidRPr="007D3857">
        <w:rPr>
          <w:rFonts w:hint="eastAsia"/>
          <w:b w:val="0"/>
          <w:bCs/>
        </w:rPr>
        <w:t>非同步衛星應變網路</w:t>
      </w:r>
      <w:r w:rsidR="00836509">
        <w:rPr>
          <w:rFonts w:hint="eastAsia"/>
          <w:b w:val="0"/>
          <w:bCs/>
        </w:rPr>
        <w:t>業</w:t>
      </w:r>
      <w:r>
        <w:rPr>
          <w:rFonts w:hint="eastAsia"/>
          <w:b w:val="0"/>
          <w:bCs/>
        </w:rPr>
        <w:t>於前瞻</w:t>
      </w:r>
      <w:r w:rsidR="003A510E">
        <w:rPr>
          <w:rFonts w:hint="eastAsia"/>
          <w:b w:val="0"/>
          <w:bCs/>
        </w:rPr>
        <w:t>基礎建設計畫(下稱前瞻</w:t>
      </w:r>
      <w:r w:rsidR="003A510E">
        <w:rPr>
          <w:b w:val="0"/>
          <w:bCs/>
        </w:rPr>
        <w:t>)</w:t>
      </w:r>
      <w:r>
        <w:rPr>
          <w:rFonts w:hint="eastAsia"/>
          <w:b w:val="0"/>
          <w:bCs/>
        </w:rPr>
        <w:t>第4期</w:t>
      </w:r>
      <w:r w:rsidR="00836509">
        <w:rPr>
          <w:rFonts w:hint="eastAsia"/>
          <w:b w:val="0"/>
          <w:bCs/>
        </w:rPr>
        <w:t>特別預算</w:t>
      </w:r>
      <w:r w:rsidRPr="007D3857">
        <w:rPr>
          <w:rFonts w:hint="eastAsia"/>
          <w:b w:val="0"/>
          <w:bCs/>
        </w:rPr>
        <w:t>「應變或戰時應用新興科技強化通訊網路數位韌性」計畫完成概念性布建及驗測，</w:t>
      </w:r>
      <w:r w:rsidR="00836509">
        <w:rPr>
          <w:rFonts w:hint="eastAsia"/>
          <w:b w:val="0"/>
          <w:bCs/>
        </w:rPr>
        <w:t>並於</w:t>
      </w:r>
      <w:r w:rsidRPr="007D3857">
        <w:rPr>
          <w:rFonts w:hint="eastAsia"/>
          <w:b w:val="0"/>
          <w:bCs/>
        </w:rPr>
        <w:t>114年度</w:t>
      </w:r>
      <w:r w:rsidR="00836509">
        <w:rPr>
          <w:rFonts w:hint="eastAsia"/>
          <w:b w:val="0"/>
          <w:bCs/>
        </w:rPr>
        <w:t>單位預算</w:t>
      </w:r>
      <w:r w:rsidRPr="007D3857">
        <w:rPr>
          <w:rFonts w:hint="eastAsia"/>
          <w:b w:val="0"/>
          <w:bCs/>
        </w:rPr>
        <w:t>「維運並精進衛星緊急應變驗證網路驗證計畫」建立關鍵站點</w:t>
      </w:r>
      <w:r>
        <w:rPr>
          <w:rFonts w:hint="eastAsia"/>
          <w:b w:val="0"/>
          <w:bCs/>
        </w:rPr>
        <w:t>之</w:t>
      </w:r>
      <w:r w:rsidRPr="007D3857">
        <w:rPr>
          <w:rFonts w:hint="eastAsia"/>
          <w:b w:val="0"/>
          <w:bCs/>
        </w:rPr>
        <w:t>維運機制。</w:t>
      </w:r>
      <w:r w:rsidR="00836509">
        <w:rPr>
          <w:rFonts w:hint="eastAsia"/>
          <w:b w:val="0"/>
          <w:bCs/>
        </w:rPr>
        <w:t>本</w:t>
      </w:r>
      <w:r w:rsidR="00836509" w:rsidRPr="007D3857">
        <w:rPr>
          <w:rFonts w:hint="eastAsia"/>
          <w:b w:val="0"/>
          <w:bCs/>
        </w:rPr>
        <w:t>分項計畫</w:t>
      </w:r>
      <w:r w:rsidRPr="007D3857">
        <w:rPr>
          <w:rFonts w:hint="eastAsia"/>
          <w:b w:val="0"/>
          <w:bCs/>
        </w:rPr>
        <w:t>自115年度</w:t>
      </w:r>
      <w:r w:rsidR="00836509">
        <w:rPr>
          <w:rFonts w:hint="eastAsia"/>
          <w:b w:val="0"/>
          <w:bCs/>
        </w:rPr>
        <w:t>起賡續辦理</w:t>
      </w:r>
      <w:r w:rsidR="00836509" w:rsidRPr="00836509">
        <w:rPr>
          <w:rFonts w:hint="eastAsia"/>
          <w:b w:val="0"/>
          <w:bCs/>
        </w:rPr>
        <w:t>維運</w:t>
      </w:r>
      <w:r w:rsidR="00836509">
        <w:rPr>
          <w:rFonts w:hint="eastAsia"/>
          <w:b w:val="0"/>
          <w:bCs/>
        </w:rPr>
        <w:t>作業</w:t>
      </w:r>
      <w:r w:rsidR="00576229">
        <w:rPr>
          <w:rFonts w:hint="eastAsia"/>
          <w:b w:val="0"/>
          <w:bCs/>
        </w:rPr>
        <w:t>，亦</w:t>
      </w:r>
      <w:r w:rsidR="00576229" w:rsidRPr="00576229">
        <w:rPr>
          <w:rFonts w:hint="eastAsia"/>
          <w:b w:val="0"/>
          <w:bCs/>
        </w:rPr>
        <w:t>持續協調有意願之使用單位，依據「戰時」、「災時」等情境辦理應變演練，促使衛星應變驗證網路使用單位熟稔運用，</w:t>
      </w:r>
      <w:r w:rsidR="00836509">
        <w:rPr>
          <w:rFonts w:hint="eastAsia"/>
          <w:b w:val="0"/>
          <w:bCs/>
        </w:rPr>
        <w:t>期</w:t>
      </w:r>
      <w:r w:rsidRPr="007D3857">
        <w:rPr>
          <w:rFonts w:hint="eastAsia"/>
          <w:b w:val="0"/>
          <w:bCs/>
        </w:rPr>
        <w:t>藉由非同步衛星通訊管道，確保我國政府指揮體系在緊急情況下可維持基本且安全之通訊量能。</w:t>
      </w:r>
    </w:p>
    <w:p w:rsidR="007D3857" w:rsidRDefault="007D3857" w:rsidP="00790B24">
      <w:pPr>
        <w:pStyle w:val="123"/>
        <w:ind w:left="1133" w:hanging="283"/>
      </w:pPr>
      <w:r>
        <w:rPr>
          <w:rFonts w:hint="eastAsia"/>
        </w:rPr>
        <w:t>2</w:t>
      </w:r>
      <w:r>
        <w:t>.</w:t>
      </w:r>
      <w:r w:rsidRPr="007D3857">
        <w:rPr>
          <w:rFonts w:hint="eastAsia"/>
        </w:rPr>
        <w:t>「強化偏鄉通訊網路數位韌性計畫」</w:t>
      </w:r>
      <w:r>
        <w:rPr>
          <w:rFonts w:hint="eastAsia"/>
        </w:rPr>
        <w:t>：</w:t>
      </w:r>
      <w:r w:rsidR="00CC1047" w:rsidRPr="00CC1047">
        <w:rPr>
          <w:rFonts w:hint="eastAsia"/>
          <w:b w:val="0"/>
          <w:bCs/>
        </w:rPr>
        <w:t>為改善</w:t>
      </w:r>
      <w:r w:rsidR="00CC1047">
        <w:rPr>
          <w:rFonts w:hint="eastAsia"/>
          <w:b w:val="0"/>
          <w:bCs/>
        </w:rPr>
        <w:t>偏鄉</w:t>
      </w:r>
      <w:r w:rsidR="00CC1047" w:rsidRPr="00CC1047">
        <w:rPr>
          <w:rFonts w:hint="eastAsia"/>
          <w:b w:val="0"/>
          <w:bCs/>
        </w:rPr>
        <w:t>通訊網路可用性</w:t>
      </w:r>
      <w:r w:rsidR="00CC1047">
        <w:rPr>
          <w:rFonts w:hint="eastAsia"/>
          <w:b w:val="0"/>
          <w:bCs/>
        </w:rPr>
        <w:t>及韌性</w:t>
      </w:r>
      <w:r w:rsidR="00CC1047" w:rsidRPr="00CC1047">
        <w:rPr>
          <w:rFonts w:hint="eastAsia"/>
          <w:b w:val="0"/>
          <w:bCs/>
        </w:rPr>
        <w:t>，</w:t>
      </w:r>
      <w:r w:rsidR="00CC1047">
        <w:rPr>
          <w:rFonts w:hint="eastAsia"/>
          <w:b w:val="0"/>
          <w:bCs/>
        </w:rPr>
        <w:t>強化離島備援傳輸頻寬</w:t>
      </w:r>
      <w:r w:rsidR="00CC1047" w:rsidRPr="00CC1047">
        <w:rPr>
          <w:rFonts w:hint="eastAsia"/>
          <w:b w:val="0"/>
          <w:bCs/>
        </w:rPr>
        <w:t>，數發部於前瞻第4及5期特別預算辦理「強化偏鄉地區行動寬頻網路數位韌性與近用之基礎設施建置計畫」、「強化偏鄉地區5G寬頻服務與涵蓋</w:t>
      </w:r>
      <w:r w:rsidR="00235F95">
        <w:rPr>
          <w:rFonts w:hint="eastAsia"/>
          <w:b w:val="0"/>
          <w:bCs/>
        </w:rPr>
        <w:t>-</w:t>
      </w:r>
      <w:r w:rsidR="00CC1047" w:rsidRPr="00CC1047">
        <w:rPr>
          <w:rFonts w:hint="eastAsia"/>
          <w:b w:val="0"/>
          <w:bCs/>
        </w:rPr>
        <w:t>普及偏鄉寬頻接取環境計畫」、「政府及基層數位韌性強化計畫</w:t>
      </w:r>
      <w:r w:rsidR="00235F95">
        <w:rPr>
          <w:rFonts w:hint="eastAsia"/>
          <w:b w:val="0"/>
          <w:bCs/>
        </w:rPr>
        <w:t>-</w:t>
      </w:r>
      <w:r w:rsidR="00CC1047" w:rsidRPr="00CC1047">
        <w:rPr>
          <w:rFonts w:hint="eastAsia"/>
          <w:b w:val="0"/>
          <w:bCs/>
        </w:rPr>
        <w:t>強化偏鄉通訊網路可用性」等</w:t>
      </w:r>
      <w:r w:rsidR="00CC1047">
        <w:rPr>
          <w:rFonts w:hint="eastAsia"/>
          <w:b w:val="0"/>
          <w:bCs/>
        </w:rPr>
        <w:t>計畫</w:t>
      </w:r>
      <w:r w:rsidR="00CC1047" w:rsidRPr="00CC1047">
        <w:rPr>
          <w:rFonts w:hint="eastAsia"/>
          <w:b w:val="0"/>
          <w:bCs/>
        </w:rPr>
        <w:t>，推動電信事業於偏遠地區、易成孤島地區或災害潛勢區，建置或優化行動通訊平臺</w:t>
      </w:r>
      <w:r w:rsidR="00790B24">
        <w:rPr>
          <w:rFonts w:hint="eastAsia"/>
          <w:b w:val="0"/>
          <w:bCs/>
        </w:rPr>
        <w:t>。本分項計畫持續鼓勵</w:t>
      </w:r>
      <w:r w:rsidR="00790B24" w:rsidRPr="00790B24">
        <w:rPr>
          <w:rFonts w:hint="eastAsia"/>
          <w:b w:val="0"/>
          <w:bCs/>
        </w:rPr>
        <w:t>電信事業，精進災區通訊網路韌性</w:t>
      </w:r>
      <w:r w:rsidR="00790B24">
        <w:rPr>
          <w:rFonts w:hint="eastAsia"/>
          <w:b w:val="0"/>
          <w:bCs/>
        </w:rPr>
        <w:t>，</w:t>
      </w:r>
      <w:r w:rsidR="00790B24" w:rsidRPr="00790B24">
        <w:rPr>
          <w:rFonts w:hint="eastAsia"/>
          <w:b w:val="0"/>
          <w:bCs/>
        </w:rPr>
        <w:t>減少災時通訊網路障礙時間</w:t>
      </w:r>
      <w:r w:rsidRPr="007D3857">
        <w:rPr>
          <w:rFonts w:hint="eastAsia"/>
          <w:b w:val="0"/>
          <w:bCs/>
        </w:rPr>
        <w:t>。</w:t>
      </w:r>
    </w:p>
    <w:p w:rsidR="00D2709B" w:rsidRDefault="00D2709B" w:rsidP="00D2709B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(二</w:t>
      </w:r>
      <w:r>
        <w:t>)</w:t>
      </w:r>
      <w:r w:rsidR="00B860A4">
        <w:rPr>
          <w:rFonts w:hint="eastAsia"/>
        </w:rPr>
        <w:t>為有效</w:t>
      </w:r>
      <w:r w:rsidR="00B860A4" w:rsidRPr="00B860A4">
        <w:rPr>
          <w:rFonts w:hint="eastAsia"/>
        </w:rPr>
        <w:t>運用各非同步衛星站點通訊量能</w:t>
      </w:r>
      <w:r w:rsidR="00B860A4">
        <w:rPr>
          <w:rFonts w:hint="eastAsia"/>
        </w:rPr>
        <w:t>，允宜強化各</w:t>
      </w:r>
      <w:r w:rsidR="00B860A4" w:rsidRPr="00B860A4">
        <w:rPr>
          <w:rFonts w:hint="eastAsia"/>
        </w:rPr>
        <w:t>站點之管理</w:t>
      </w:r>
      <w:r w:rsidR="00B860A4">
        <w:rPr>
          <w:rFonts w:hint="eastAsia"/>
        </w:rPr>
        <w:t>及</w:t>
      </w:r>
      <w:r w:rsidR="00B860A4" w:rsidRPr="00B860A4">
        <w:rPr>
          <w:rFonts w:hint="eastAsia"/>
        </w:rPr>
        <w:t>跨部會情境演練機制</w:t>
      </w:r>
    </w:p>
    <w:p w:rsidR="001C295B" w:rsidRDefault="00C868CF" w:rsidP="00381CC4">
      <w:pPr>
        <w:pStyle w:val="21"/>
        <w:ind w:left="850" w:firstLine="566"/>
      </w:pPr>
      <w:r>
        <w:rPr>
          <w:rFonts w:hint="eastAsia"/>
        </w:rPr>
        <w:t>數發部</w:t>
      </w:r>
      <w:r w:rsidR="00995E71">
        <w:rPr>
          <w:rFonts w:hint="eastAsia"/>
        </w:rPr>
        <w:t>辦理之</w:t>
      </w:r>
      <w:r w:rsidR="001C295B">
        <w:rPr>
          <w:rFonts w:hint="eastAsia"/>
        </w:rPr>
        <w:t>「應變或戰時應用新興科技強化通訊網路數</w:t>
      </w:r>
      <w:r w:rsidR="001C295B">
        <w:rPr>
          <w:rFonts w:hint="eastAsia"/>
        </w:rPr>
        <w:lastRenderedPageBreak/>
        <w:t>位韌性計畫」</w:t>
      </w:r>
      <w:r w:rsidR="00995E71">
        <w:rPr>
          <w:rFonts w:hint="eastAsia"/>
        </w:rPr>
        <w:t>於</w:t>
      </w:r>
      <w:r>
        <w:rPr>
          <w:rFonts w:hint="eastAsia"/>
        </w:rPr>
        <w:t>1</w:t>
      </w:r>
      <w:r>
        <w:t>13</w:t>
      </w:r>
      <w:r>
        <w:rPr>
          <w:rFonts w:hint="eastAsia"/>
        </w:rPr>
        <w:t>年底</w:t>
      </w:r>
      <w:r w:rsidR="00995E71">
        <w:rPr>
          <w:rFonts w:hint="eastAsia"/>
        </w:rPr>
        <w:t>完成</w:t>
      </w:r>
      <w:r w:rsidR="001C295B">
        <w:rPr>
          <w:rFonts w:hint="eastAsia"/>
        </w:rPr>
        <w:t>政府指揮體系重要節點</w:t>
      </w:r>
      <w:r w:rsidR="004C793B">
        <w:rPr>
          <w:rFonts w:hint="eastAsia"/>
        </w:rPr>
        <w:t>、</w:t>
      </w:r>
      <w:r w:rsidR="001C295B">
        <w:rPr>
          <w:rFonts w:hint="eastAsia"/>
        </w:rPr>
        <w:t>離島地區、尚未具備異質通訊備援地區</w:t>
      </w:r>
      <w:r w:rsidR="00995E71">
        <w:rPr>
          <w:rFonts w:hint="eastAsia"/>
        </w:rPr>
        <w:t>等</w:t>
      </w:r>
      <w:r w:rsidR="001C295B">
        <w:rPr>
          <w:rFonts w:hint="eastAsia"/>
        </w:rPr>
        <w:t>布建非同步軌道衛星終端設備站點</w:t>
      </w:r>
      <w:r w:rsidR="00106581">
        <w:rPr>
          <w:rFonts w:hint="eastAsia"/>
        </w:rPr>
        <w:t>(</w:t>
      </w:r>
      <w:r w:rsidR="001C295B">
        <w:rPr>
          <w:rFonts w:hint="eastAsia"/>
        </w:rPr>
        <w:t>Hot</w:t>
      </w:r>
      <w:r w:rsidR="00230265">
        <w:t xml:space="preserve"> </w:t>
      </w:r>
      <w:r w:rsidR="001C295B">
        <w:rPr>
          <w:rFonts w:hint="eastAsia"/>
        </w:rPr>
        <w:t>Spot</w:t>
      </w:r>
      <w:r w:rsidR="00106581">
        <w:t>)</w:t>
      </w:r>
      <w:r>
        <w:rPr>
          <w:rFonts w:hint="eastAsia"/>
        </w:rPr>
        <w:t>700個</w:t>
      </w:r>
      <w:r w:rsidR="001C295B">
        <w:rPr>
          <w:rFonts w:hint="eastAsia"/>
        </w:rPr>
        <w:t>、基地臺衛星後傳鏈路站點</w:t>
      </w:r>
      <w:r w:rsidR="00106581">
        <w:rPr>
          <w:rFonts w:hint="eastAsia"/>
        </w:rPr>
        <w:t>(</w:t>
      </w:r>
      <w:r w:rsidR="001C295B">
        <w:rPr>
          <w:rFonts w:hint="eastAsia"/>
        </w:rPr>
        <w:t>Backhaul</w:t>
      </w:r>
      <w:r w:rsidR="00106581">
        <w:t>)</w:t>
      </w:r>
      <w:r>
        <w:rPr>
          <w:rFonts w:hint="eastAsia"/>
        </w:rPr>
        <w:t>70個</w:t>
      </w:r>
      <w:r w:rsidR="001C295B">
        <w:rPr>
          <w:rFonts w:hint="eastAsia"/>
        </w:rPr>
        <w:t>及國外站點</w:t>
      </w:r>
      <w:r w:rsidR="00106581">
        <w:rPr>
          <w:rFonts w:hint="eastAsia"/>
        </w:rPr>
        <w:t>(Hot</w:t>
      </w:r>
      <w:r w:rsidR="00106581">
        <w:t xml:space="preserve"> </w:t>
      </w:r>
      <w:r w:rsidR="00106581">
        <w:rPr>
          <w:rFonts w:hint="eastAsia"/>
        </w:rPr>
        <w:t>Spot</w:t>
      </w:r>
      <w:r w:rsidR="00106581">
        <w:t>)</w:t>
      </w:r>
      <w:r>
        <w:rPr>
          <w:rFonts w:hint="eastAsia"/>
        </w:rPr>
        <w:t>3個，合</w:t>
      </w:r>
      <w:r w:rsidR="001C295B">
        <w:rPr>
          <w:rFonts w:hint="eastAsia"/>
        </w:rPr>
        <w:t>共773個點位。</w:t>
      </w:r>
      <w:r w:rsidR="00230265">
        <w:rPr>
          <w:rFonts w:hint="eastAsia"/>
        </w:rPr>
        <w:t>然觀本計畫說明，因經費不足，僅能維運約196個站點</w:t>
      </w:r>
      <w:r w:rsidR="00290CA3">
        <w:rPr>
          <w:rFonts w:hint="eastAsia"/>
        </w:rPr>
        <w:t>(含</w:t>
      </w:r>
      <w:r w:rsidR="00290CA3" w:rsidRPr="00290CA3">
        <w:t>Backhaul</w:t>
      </w:r>
      <w:r w:rsidR="00290CA3">
        <w:t xml:space="preserve"> 66</w:t>
      </w:r>
      <w:r w:rsidR="00290CA3">
        <w:rPr>
          <w:rFonts w:hint="eastAsia"/>
        </w:rPr>
        <w:t>個及Hot</w:t>
      </w:r>
      <w:r w:rsidR="00290CA3">
        <w:t xml:space="preserve"> </w:t>
      </w:r>
      <w:r w:rsidR="00290CA3">
        <w:rPr>
          <w:rFonts w:hint="eastAsia"/>
        </w:rPr>
        <w:t>Spot</w:t>
      </w:r>
      <w:r w:rsidR="00290CA3">
        <w:t xml:space="preserve"> 130</w:t>
      </w:r>
      <w:r w:rsidR="00290CA3">
        <w:rPr>
          <w:rFonts w:hint="eastAsia"/>
        </w:rPr>
        <w:t>個站點)</w:t>
      </w:r>
      <w:r w:rsidR="00230265">
        <w:rPr>
          <w:rFonts w:hint="eastAsia"/>
        </w:rPr>
        <w:t>，其餘站點</w:t>
      </w:r>
      <w:r w:rsidR="00995E71">
        <w:rPr>
          <w:rFonts w:hint="eastAsia"/>
        </w:rPr>
        <w:t>將</w:t>
      </w:r>
      <w:r w:rsidR="00230265">
        <w:rPr>
          <w:rFonts w:hint="eastAsia"/>
        </w:rPr>
        <w:t>由使用單位協調自行匡列預算</w:t>
      </w:r>
      <w:r w:rsidR="00106581">
        <w:rPr>
          <w:rFonts w:hint="eastAsia"/>
        </w:rPr>
        <w:t>，</w:t>
      </w:r>
      <w:r w:rsidR="003D232F">
        <w:rPr>
          <w:rFonts w:hint="eastAsia"/>
        </w:rPr>
        <w:t>以</w:t>
      </w:r>
      <w:r w:rsidR="00230265">
        <w:rPr>
          <w:rFonts w:hint="eastAsia"/>
        </w:rPr>
        <w:t>維持衛星終端設備運作。鑑於</w:t>
      </w:r>
      <w:r w:rsidR="001C295B" w:rsidRPr="001C295B">
        <w:rPr>
          <w:rFonts w:hint="eastAsia"/>
        </w:rPr>
        <w:t>站點分散管理</w:t>
      </w:r>
      <w:r w:rsidR="00230265">
        <w:rPr>
          <w:rFonts w:hint="eastAsia"/>
        </w:rPr>
        <w:t>恐</w:t>
      </w:r>
      <w:r w:rsidR="001C295B" w:rsidRPr="001C295B">
        <w:rPr>
          <w:rFonts w:hint="eastAsia"/>
        </w:rPr>
        <w:t>導致</w:t>
      </w:r>
      <w:r w:rsidR="00230265">
        <w:rPr>
          <w:rFonts w:hint="eastAsia"/>
        </w:rPr>
        <w:t>使用單位</w:t>
      </w:r>
      <w:r w:rsidR="001C295B" w:rsidRPr="001C295B">
        <w:rPr>
          <w:rFonts w:hint="eastAsia"/>
        </w:rPr>
        <w:t>因預算不足</w:t>
      </w:r>
      <w:r w:rsidR="00230265">
        <w:rPr>
          <w:rFonts w:hint="eastAsia"/>
        </w:rPr>
        <w:t>，</w:t>
      </w:r>
      <w:r w:rsidR="00230265" w:rsidRPr="001C295B">
        <w:rPr>
          <w:rFonts w:hint="eastAsia"/>
        </w:rPr>
        <w:t>部分設備</w:t>
      </w:r>
      <w:r w:rsidR="001C295B" w:rsidRPr="001C295B">
        <w:rPr>
          <w:rFonts w:hint="eastAsia"/>
        </w:rPr>
        <w:t>閒置或無法即時維修</w:t>
      </w:r>
      <w:r w:rsidR="00F20B77">
        <w:rPr>
          <w:rFonts w:hint="eastAsia"/>
        </w:rPr>
        <w:t>，</w:t>
      </w:r>
      <w:r w:rsidR="001C295B" w:rsidRPr="001C295B">
        <w:rPr>
          <w:rFonts w:hint="eastAsia"/>
        </w:rPr>
        <w:t>形成潛在通訊缺口</w:t>
      </w:r>
      <w:r w:rsidR="00230265">
        <w:rPr>
          <w:rFonts w:hint="eastAsia"/>
        </w:rPr>
        <w:t>，允宜研謀整體站點之管理機制，確保</w:t>
      </w:r>
      <w:r w:rsidR="00230265" w:rsidRPr="00230265">
        <w:rPr>
          <w:rFonts w:hint="eastAsia"/>
        </w:rPr>
        <w:t>維運與管理</w:t>
      </w:r>
      <w:r w:rsidR="00230265">
        <w:rPr>
          <w:rFonts w:hint="eastAsia"/>
        </w:rPr>
        <w:t>之一致性</w:t>
      </w:r>
      <w:r w:rsidR="000F7B06">
        <w:rPr>
          <w:rFonts w:hint="eastAsia"/>
        </w:rPr>
        <w:t>，</w:t>
      </w:r>
      <w:r w:rsidR="00AB46E6">
        <w:rPr>
          <w:rFonts w:hint="eastAsia"/>
        </w:rPr>
        <w:t>以</w:t>
      </w:r>
      <w:r w:rsidR="000F7B06">
        <w:rPr>
          <w:rFonts w:hint="eastAsia"/>
        </w:rPr>
        <w:t>維持「</w:t>
      </w:r>
      <w:r w:rsidR="000F7B06" w:rsidRPr="000F7B06">
        <w:rPr>
          <w:rFonts w:hint="eastAsia"/>
        </w:rPr>
        <w:t>戰時」、「災時」等情境</w:t>
      </w:r>
      <w:r w:rsidR="000F7B06">
        <w:rPr>
          <w:rFonts w:hint="eastAsia"/>
        </w:rPr>
        <w:t>之基本需求</w:t>
      </w:r>
      <w:r w:rsidR="00130DEB">
        <w:rPr>
          <w:rFonts w:hint="eastAsia"/>
        </w:rPr>
        <w:t>。另</w:t>
      </w:r>
      <w:r w:rsidR="00130DEB" w:rsidRPr="00130DEB">
        <w:rPr>
          <w:rFonts w:hint="eastAsia"/>
        </w:rPr>
        <w:t>跨部會情境演練</w:t>
      </w:r>
      <w:r w:rsidR="00130DEB">
        <w:rPr>
          <w:rFonts w:hint="eastAsia"/>
        </w:rPr>
        <w:t>部分</w:t>
      </w:r>
      <w:r w:rsidR="00130DEB" w:rsidRPr="00130DEB">
        <w:rPr>
          <w:rFonts w:hint="eastAsia"/>
        </w:rPr>
        <w:t>，</w:t>
      </w:r>
      <w:r w:rsidR="00130DEB">
        <w:rPr>
          <w:rFonts w:hint="eastAsia"/>
        </w:rPr>
        <w:t>允宜依行政院意見</w:t>
      </w:r>
      <w:r w:rsidR="00130DEB">
        <w:rPr>
          <w:rStyle w:val="af5"/>
        </w:rPr>
        <w:footnoteReference w:id="1"/>
      </w:r>
      <w:r w:rsidR="00130DEB">
        <w:rPr>
          <w:rFonts w:hint="eastAsia"/>
        </w:rPr>
        <w:t>，</w:t>
      </w:r>
      <w:r w:rsidR="00130DEB" w:rsidRPr="00130DEB">
        <w:rPr>
          <w:rFonts w:hint="eastAsia"/>
        </w:rPr>
        <w:t>納入非</w:t>
      </w:r>
      <w:r w:rsidR="00130DEB">
        <w:rPr>
          <w:rFonts w:hint="eastAsia"/>
        </w:rPr>
        <w:t>數發</w:t>
      </w:r>
      <w:r w:rsidR="00130DEB" w:rsidRPr="00130DEB">
        <w:rPr>
          <w:rFonts w:hint="eastAsia"/>
        </w:rPr>
        <w:t>部所轄之非同步衛星站點，以利驗證各機關(單位)於不同通訊情境下之使用需求與應變措施，並累積操作經驗，確保指揮體系於緊急狀況下</w:t>
      </w:r>
      <w:r w:rsidR="00130DEB">
        <w:rPr>
          <w:rFonts w:hint="eastAsia"/>
        </w:rPr>
        <w:t>，</w:t>
      </w:r>
      <w:r w:rsidR="00CF7AFC" w:rsidRPr="00CF7AFC">
        <w:rPr>
          <w:rFonts w:hint="eastAsia"/>
        </w:rPr>
        <w:t>全盤掌控並適切運用各非同步衛星站點通訊量能</w:t>
      </w:r>
      <w:r w:rsidR="00230265">
        <w:rPr>
          <w:rFonts w:hint="eastAsia"/>
        </w:rPr>
        <w:t>。</w:t>
      </w:r>
    </w:p>
    <w:p w:rsidR="001C295B" w:rsidRDefault="004A7E0E" w:rsidP="007C4409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="00195726" w:rsidRPr="00195726">
        <w:rPr>
          <w:rFonts w:hint="eastAsia"/>
        </w:rPr>
        <w:t>數發部115年度預算案「強化政府關鍵節點及偏鄉通訊網路數位韌性計畫」編列2億元</w:t>
      </w:r>
      <w:r w:rsidR="00195726">
        <w:rPr>
          <w:rFonts w:hint="eastAsia"/>
        </w:rPr>
        <w:t>，</w:t>
      </w:r>
      <w:r w:rsidR="007C4409">
        <w:rPr>
          <w:rFonts w:hint="eastAsia"/>
        </w:rPr>
        <w:t>賡續維運非同步衛星應變驗證網路之關鍵站點等</w:t>
      </w:r>
      <w:r w:rsidR="00195726">
        <w:rPr>
          <w:rFonts w:hint="eastAsia"/>
        </w:rPr>
        <w:t>，</w:t>
      </w:r>
      <w:r w:rsidR="007C4409">
        <w:rPr>
          <w:rFonts w:hint="eastAsia"/>
        </w:rPr>
        <w:t>然</w:t>
      </w:r>
      <w:r w:rsidR="00195726">
        <w:rPr>
          <w:rFonts w:hint="eastAsia"/>
        </w:rPr>
        <w:t>該部於1</w:t>
      </w:r>
      <w:r w:rsidR="00195726">
        <w:t>13</w:t>
      </w:r>
      <w:r w:rsidR="00195726">
        <w:rPr>
          <w:rFonts w:hint="eastAsia"/>
        </w:rPr>
        <w:t>年度已完成建置</w:t>
      </w:r>
      <w:r w:rsidR="00195726" w:rsidRPr="00195726">
        <w:rPr>
          <w:rFonts w:hint="eastAsia"/>
        </w:rPr>
        <w:t>非同步軌道衛星終端設備</w:t>
      </w:r>
      <w:r w:rsidR="00195726">
        <w:rPr>
          <w:rFonts w:hint="eastAsia"/>
        </w:rPr>
        <w:t>等7</w:t>
      </w:r>
      <w:r w:rsidR="00195726">
        <w:t>73</w:t>
      </w:r>
      <w:r w:rsidR="00195726" w:rsidRPr="00195726">
        <w:rPr>
          <w:rFonts w:hint="eastAsia"/>
        </w:rPr>
        <w:t>站點</w:t>
      </w:r>
      <w:r w:rsidR="00195726">
        <w:rPr>
          <w:rFonts w:hint="eastAsia"/>
        </w:rPr>
        <w:t>，惟</w:t>
      </w:r>
      <w:r w:rsidR="00B4706C">
        <w:rPr>
          <w:rFonts w:hint="eastAsia"/>
        </w:rPr>
        <w:t>該部</w:t>
      </w:r>
      <w:r w:rsidR="00195726" w:rsidRPr="00195726">
        <w:rPr>
          <w:rFonts w:hint="eastAsia"/>
        </w:rPr>
        <w:t>因經費不足，僅能維運約196個站點</w:t>
      </w:r>
      <w:r w:rsidR="00195726">
        <w:rPr>
          <w:rFonts w:hint="eastAsia"/>
        </w:rPr>
        <w:t>，允宜</w:t>
      </w:r>
      <w:r w:rsidR="00195726" w:rsidRPr="00195726">
        <w:rPr>
          <w:rFonts w:hint="eastAsia"/>
        </w:rPr>
        <w:t>研謀整體站點之管理機制，確保維運與管理之一致性</w:t>
      </w:r>
      <w:r w:rsidR="002F5312" w:rsidRPr="002F5312">
        <w:rPr>
          <w:rFonts w:hint="eastAsia"/>
        </w:rPr>
        <w:t>，</w:t>
      </w:r>
      <w:r w:rsidR="00AB46E6">
        <w:rPr>
          <w:rFonts w:hint="eastAsia"/>
        </w:rPr>
        <w:t>以</w:t>
      </w:r>
      <w:r w:rsidR="002F5312" w:rsidRPr="002F5312">
        <w:rPr>
          <w:rFonts w:hint="eastAsia"/>
        </w:rPr>
        <w:t>維持「戰時」、「災時」等情境之基本需求</w:t>
      </w:r>
      <w:r w:rsidR="00195726">
        <w:rPr>
          <w:rFonts w:hint="eastAsia"/>
        </w:rPr>
        <w:t>。另</w:t>
      </w:r>
      <w:r w:rsidR="00195726" w:rsidRPr="00195726">
        <w:rPr>
          <w:rFonts w:hint="eastAsia"/>
        </w:rPr>
        <w:t>跨部會情境演練部分</w:t>
      </w:r>
      <w:r w:rsidR="00195726">
        <w:rPr>
          <w:rFonts w:hint="eastAsia"/>
        </w:rPr>
        <w:t>，宜</w:t>
      </w:r>
      <w:r w:rsidR="00195726" w:rsidRPr="00195726">
        <w:rPr>
          <w:rFonts w:hint="eastAsia"/>
        </w:rPr>
        <w:t>納入非數發部所轄之非同步衛星站點</w:t>
      </w:r>
      <w:r w:rsidR="00195726">
        <w:rPr>
          <w:rFonts w:hint="eastAsia"/>
        </w:rPr>
        <w:t>，俾</w:t>
      </w:r>
      <w:r w:rsidR="00195726" w:rsidRPr="00195726">
        <w:rPr>
          <w:rFonts w:hint="eastAsia"/>
        </w:rPr>
        <w:t>全盤掌控並適切運用各非同步衛星站點通訊量能</w:t>
      </w:r>
      <w:r w:rsidR="00195726">
        <w:rPr>
          <w:rFonts w:hint="eastAsia"/>
        </w:rPr>
        <w:t>。</w:t>
      </w:r>
    </w:p>
    <w:sectPr w:rsidR="001C295B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57A" w:rsidRDefault="0013057A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646BE4" w:rsidRPr="00646BE4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57A" w:rsidRDefault="0013057A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footnote>
  <w:footnote w:id="1">
    <w:p w:rsidR="00130DEB" w:rsidRPr="00130DEB" w:rsidRDefault="00130DEB" w:rsidP="00130DEB">
      <w:pPr>
        <w:pStyle w:val="142"/>
        <w:ind w:left="139" w:hangingChars="57" w:hanging="139"/>
        <w:jc w:val="both"/>
        <w:rPr>
          <w:rFonts w:hint="eastAsia"/>
        </w:rPr>
      </w:pPr>
      <w:r>
        <w:rPr>
          <w:rStyle w:val="af5"/>
        </w:rPr>
        <w:footnoteRef/>
      </w:r>
      <w:r>
        <w:rPr>
          <w:rFonts w:hint="eastAsia"/>
        </w:rPr>
        <w:t>參行政院</w:t>
      </w:r>
      <w:r w:rsidRPr="00130DEB">
        <w:rPr>
          <w:rFonts w:hint="eastAsia"/>
        </w:rPr>
        <w:t>114年8月28院臺科字第1141020422號</w:t>
      </w:r>
      <w:r>
        <w:rPr>
          <w:rFonts w:hint="eastAsia"/>
        </w:rPr>
        <w:t>函。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3E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26304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C86219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6A53D1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7E69DE"/>
    <w:multiLevelType w:val="multilevel"/>
    <w:tmpl w:val="1F7E69DE"/>
    <w:lvl w:ilvl="0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866" w:hanging="480"/>
      </w:pPr>
    </w:lvl>
    <w:lvl w:ilvl="2">
      <w:start w:val="1"/>
      <w:numFmt w:val="lowerRoman"/>
      <w:lvlText w:val="%3."/>
      <w:lvlJc w:val="right"/>
      <w:pPr>
        <w:ind w:left="1346" w:hanging="480"/>
      </w:pPr>
    </w:lvl>
    <w:lvl w:ilvl="3">
      <w:start w:val="1"/>
      <w:numFmt w:val="decimal"/>
      <w:lvlText w:val="%4."/>
      <w:lvlJc w:val="left"/>
      <w:pPr>
        <w:ind w:left="1826" w:hanging="480"/>
      </w:pPr>
    </w:lvl>
    <w:lvl w:ilvl="4">
      <w:start w:val="1"/>
      <w:numFmt w:val="ideographTraditional"/>
      <w:lvlText w:val="%5、"/>
      <w:lvlJc w:val="left"/>
      <w:pPr>
        <w:ind w:left="2306" w:hanging="480"/>
      </w:pPr>
    </w:lvl>
    <w:lvl w:ilvl="5">
      <w:start w:val="1"/>
      <w:numFmt w:val="lowerRoman"/>
      <w:lvlText w:val="%6."/>
      <w:lvlJc w:val="right"/>
      <w:pPr>
        <w:ind w:left="2786" w:hanging="480"/>
      </w:pPr>
    </w:lvl>
    <w:lvl w:ilvl="6">
      <w:start w:val="1"/>
      <w:numFmt w:val="decimal"/>
      <w:lvlText w:val="%7."/>
      <w:lvlJc w:val="left"/>
      <w:pPr>
        <w:ind w:left="3266" w:hanging="480"/>
      </w:pPr>
    </w:lvl>
    <w:lvl w:ilvl="7">
      <w:start w:val="1"/>
      <w:numFmt w:val="ideographTraditional"/>
      <w:lvlText w:val="%8、"/>
      <w:lvlJc w:val="left"/>
      <w:pPr>
        <w:ind w:left="3746" w:hanging="480"/>
      </w:pPr>
    </w:lvl>
    <w:lvl w:ilvl="8">
      <w:start w:val="1"/>
      <w:numFmt w:val="lowerRoman"/>
      <w:lvlText w:val="%9."/>
      <w:lvlJc w:val="right"/>
      <w:pPr>
        <w:ind w:left="4226" w:hanging="480"/>
      </w:pPr>
    </w:lvl>
  </w:abstractNum>
  <w:abstractNum w:abstractNumId="7" w15:restartNumberingAfterBreak="0">
    <w:nsid w:val="209E03A0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8560BB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0" w15:restartNumberingAfterBreak="0">
    <w:nsid w:val="281616DD"/>
    <w:multiLevelType w:val="hybridMultilevel"/>
    <w:tmpl w:val="61C40634"/>
    <w:lvl w:ilvl="0" w:tplc="C64CF9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F0484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752DFC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C75E7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0BC5207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8985EE8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8000B8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97672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20" w15:restartNumberingAfterBreak="0">
    <w:nsid w:val="42F450E4"/>
    <w:multiLevelType w:val="hybridMultilevel"/>
    <w:tmpl w:val="7A5ED028"/>
    <w:lvl w:ilvl="0" w:tplc="D88E57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48966E31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4C2B5A0E"/>
    <w:multiLevelType w:val="hybridMultilevel"/>
    <w:tmpl w:val="176A87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172385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C23ED9"/>
    <w:multiLevelType w:val="hybridMultilevel"/>
    <w:tmpl w:val="5E08EFD2"/>
    <w:lvl w:ilvl="0" w:tplc="DFD8FD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3121E3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4E4097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9FE3BE6"/>
    <w:multiLevelType w:val="hybridMultilevel"/>
    <w:tmpl w:val="F10858BA"/>
    <w:lvl w:ilvl="0" w:tplc="2D3013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D694E9A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E2D20FE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0A8553C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831739D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9A6605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BC7484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702D46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648059C"/>
    <w:multiLevelType w:val="hybridMultilevel"/>
    <w:tmpl w:val="D180B9C8"/>
    <w:lvl w:ilvl="0" w:tplc="AC56098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8EE1D9B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CE66788"/>
    <w:multiLevelType w:val="hybridMultilevel"/>
    <w:tmpl w:val="3D64A02A"/>
    <w:lvl w:ilvl="0" w:tplc="64545C6E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D53278E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4"/>
  </w:num>
  <w:num w:numId="6">
    <w:abstractNumId w:val="21"/>
  </w:num>
  <w:num w:numId="7">
    <w:abstractNumId w:val="23"/>
  </w:num>
  <w:num w:numId="8">
    <w:abstractNumId w:val="18"/>
  </w:num>
  <w:num w:numId="9">
    <w:abstractNumId w:val="3"/>
  </w:num>
  <w:num w:numId="10">
    <w:abstractNumId w:val="1"/>
  </w:num>
  <w:num w:numId="11">
    <w:abstractNumId w:val="28"/>
  </w:num>
  <w:num w:numId="12">
    <w:abstractNumId w:val="32"/>
  </w:num>
  <w:num w:numId="13">
    <w:abstractNumId w:val="13"/>
  </w:num>
  <w:num w:numId="14">
    <w:abstractNumId w:val="29"/>
  </w:num>
  <w:num w:numId="15">
    <w:abstractNumId w:val="10"/>
  </w:num>
  <w:num w:numId="16">
    <w:abstractNumId w:val="20"/>
  </w:num>
  <w:num w:numId="17">
    <w:abstractNumId w:val="26"/>
  </w:num>
  <w:num w:numId="18">
    <w:abstractNumId w:val="36"/>
  </w:num>
  <w:num w:numId="19">
    <w:abstractNumId w:val="27"/>
  </w:num>
  <w:num w:numId="20">
    <w:abstractNumId w:val="12"/>
  </w:num>
  <w:num w:numId="21">
    <w:abstractNumId w:val="30"/>
  </w:num>
  <w:num w:numId="22">
    <w:abstractNumId w:val="15"/>
  </w:num>
  <w:num w:numId="23">
    <w:abstractNumId w:val="11"/>
  </w:num>
  <w:num w:numId="24">
    <w:abstractNumId w:val="31"/>
  </w:num>
  <w:num w:numId="25">
    <w:abstractNumId w:val="22"/>
  </w:num>
  <w:num w:numId="26">
    <w:abstractNumId w:val="7"/>
  </w:num>
  <w:num w:numId="27">
    <w:abstractNumId w:val="17"/>
  </w:num>
  <w:num w:numId="28">
    <w:abstractNumId w:val="35"/>
  </w:num>
  <w:num w:numId="29">
    <w:abstractNumId w:val="4"/>
  </w:num>
  <w:num w:numId="30">
    <w:abstractNumId w:val="38"/>
  </w:num>
  <w:num w:numId="31">
    <w:abstractNumId w:val="40"/>
  </w:num>
  <w:num w:numId="32">
    <w:abstractNumId w:val="24"/>
  </w:num>
  <w:num w:numId="33">
    <w:abstractNumId w:val="33"/>
  </w:num>
  <w:num w:numId="34">
    <w:abstractNumId w:val="34"/>
  </w:num>
  <w:num w:numId="35">
    <w:abstractNumId w:val="16"/>
  </w:num>
  <w:num w:numId="36">
    <w:abstractNumId w:val="0"/>
  </w:num>
  <w:num w:numId="37">
    <w:abstractNumId w:val="6"/>
  </w:num>
  <w:num w:numId="38">
    <w:abstractNumId w:val="39"/>
  </w:num>
  <w:num w:numId="39">
    <w:abstractNumId w:val="25"/>
  </w:num>
  <w:num w:numId="40">
    <w:abstractNumId w:val="8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19F9"/>
    <w:rsid w:val="0000243F"/>
    <w:rsid w:val="0000296D"/>
    <w:rsid w:val="00002F7E"/>
    <w:rsid w:val="0000330E"/>
    <w:rsid w:val="00003B27"/>
    <w:rsid w:val="00004481"/>
    <w:rsid w:val="00005248"/>
    <w:rsid w:val="00010B00"/>
    <w:rsid w:val="00011512"/>
    <w:rsid w:val="00012182"/>
    <w:rsid w:val="000129CA"/>
    <w:rsid w:val="00013C9E"/>
    <w:rsid w:val="0001480D"/>
    <w:rsid w:val="00015014"/>
    <w:rsid w:val="0001512E"/>
    <w:rsid w:val="00015D60"/>
    <w:rsid w:val="0001672A"/>
    <w:rsid w:val="0002011E"/>
    <w:rsid w:val="00020F39"/>
    <w:rsid w:val="000210AD"/>
    <w:rsid w:val="00021649"/>
    <w:rsid w:val="0002358A"/>
    <w:rsid w:val="00023971"/>
    <w:rsid w:val="00023E60"/>
    <w:rsid w:val="00024914"/>
    <w:rsid w:val="00024C67"/>
    <w:rsid w:val="00024EC0"/>
    <w:rsid w:val="00025FF1"/>
    <w:rsid w:val="000261EB"/>
    <w:rsid w:val="00027168"/>
    <w:rsid w:val="000278DA"/>
    <w:rsid w:val="0003033E"/>
    <w:rsid w:val="000304F3"/>
    <w:rsid w:val="00030673"/>
    <w:rsid w:val="00030E26"/>
    <w:rsid w:val="00030F2D"/>
    <w:rsid w:val="0003110F"/>
    <w:rsid w:val="0003191B"/>
    <w:rsid w:val="00031B71"/>
    <w:rsid w:val="00032F0A"/>
    <w:rsid w:val="00033817"/>
    <w:rsid w:val="00034300"/>
    <w:rsid w:val="000352A5"/>
    <w:rsid w:val="00035D81"/>
    <w:rsid w:val="00036476"/>
    <w:rsid w:val="00036571"/>
    <w:rsid w:val="00036B2F"/>
    <w:rsid w:val="000378AA"/>
    <w:rsid w:val="00037EE7"/>
    <w:rsid w:val="00040DA3"/>
    <w:rsid w:val="00040EE3"/>
    <w:rsid w:val="00040FD5"/>
    <w:rsid w:val="000435FE"/>
    <w:rsid w:val="00043F24"/>
    <w:rsid w:val="00043F3C"/>
    <w:rsid w:val="00044824"/>
    <w:rsid w:val="00044C6E"/>
    <w:rsid w:val="00044F2F"/>
    <w:rsid w:val="000451B0"/>
    <w:rsid w:val="0004652A"/>
    <w:rsid w:val="00046608"/>
    <w:rsid w:val="00047403"/>
    <w:rsid w:val="00047868"/>
    <w:rsid w:val="000525F7"/>
    <w:rsid w:val="0005299E"/>
    <w:rsid w:val="00052F0F"/>
    <w:rsid w:val="000537C5"/>
    <w:rsid w:val="00053B9E"/>
    <w:rsid w:val="00054DD3"/>
    <w:rsid w:val="000550AD"/>
    <w:rsid w:val="000552E0"/>
    <w:rsid w:val="0005568A"/>
    <w:rsid w:val="00055DD5"/>
    <w:rsid w:val="0005647B"/>
    <w:rsid w:val="0005666E"/>
    <w:rsid w:val="00056A79"/>
    <w:rsid w:val="00057CED"/>
    <w:rsid w:val="0006024F"/>
    <w:rsid w:val="00060AB2"/>
    <w:rsid w:val="00061594"/>
    <w:rsid w:val="00062FD6"/>
    <w:rsid w:val="000631D7"/>
    <w:rsid w:val="00063A62"/>
    <w:rsid w:val="00064811"/>
    <w:rsid w:val="000657B3"/>
    <w:rsid w:val="00070079"/>
    <w:rsid w:val="00071B2D"/>
    <w:rsid w:val="00071EA4"/>
    <w:rsid w:val="0007210E"/>
    <w:rsid w:val="00073014"/>
    <w:rsid w:val="00073A2D"/>
    <w:rsid w:val="00076822"/>
    <w:rsid w:val="00076FD4"/>
    <w:rsid w:val="00081950"/>
    <w:rsid w:val="00081DCE"/>
    <w:rsid w:val="000826BF"/>
    <w:rsid w:val="00082725"/>
    <w:rsid w:val="00083022"/>
    <w:rsid w:val="0008342F"/>
    <w:rsid w:val="00083904"/>
    <w:rsid w:val="00084593"/>
    <w:rsid w:val="00084788"/>
    <w:rsid w:val="000857CD"/>
    <w:rsid w:val="0008617A"/>
    <w:rsid w:val="00087940"/>
    <w:rsid w:val="000906E8"/>
    <w:rsid w:val="00090BB7"/>
    <w:rsid w:val="00090EF1"/>
    <w:rsid w:val="00090F3B"/>
    <w:rsid w:val="00091179"/>
    <w:rsid w:val="00094319"/>
    <w:rsid w:val="00094673"/>
    <w:rsid w:val="00094A5C"/>
    <w:rsid w:val="00096101"/>
    <w:rsid w:val="00096554"/>
    <w:rsid w:val="000A077D"/>
    <w:rsid w:val="000A0956"/>
    <w:rsid w:val="000A0ED2"/>
    <w:rsid w:val="000A2706"/>
    <w:rsid w:val="000A2F2B"/>
    <w:rsid w:val="000A3F61"/>
    <w:rsid w:val="000A46C2"/>
    <w:rsid w:val="000A50A0"/>
    <w:rsid w:val="000A6390"/>
    <w:rsid w:val="000A77AB"/>
    <w:rsid w:val="000A7D1F"/>
    <w:rsid w:val="000A7F4E"/>
    <w:rsid w:val="000B0FCC"/>
    <w:rsid w:val="000B1D91"/>
    <w:rsid w:val="000B2221"/>
    <w:rsid w:val="000B2BD0"/>
    <w:rsid w:val="000B2D2A"/>
    <w:rsid w:val="000B2EB0"/>
    <w:rsid w:val="000B3856"/>
    <w:rsid w:val="000B4157"/>
    <w:rsid w:val="000B47B6"/>
    <w:rsid w:val="000B487D"/>
    <w:rsid w:val="000B4AD1"/>
    <w:rsid w:val="000B631D"/>
    <w:rsid w:val="000B6400"/>
    <w:rsid w:val="000B6992"/>
    <w:rsid w:val="000B7D69"/>
    <w:rsid w:val="000C09CB"/>
    <w:rsid w:val="000C1234"/>
    <w:rsid w:val="000C27BF"/>
    <w:rsid w:val="000C2D59"/>
    <w:rsid w:val="000C2F19"/>
    <w:rsid w:val="000C3207"/>
    <w:rsid w:val="000C4548"/>
    <w:rsid w:val="000C639D"/>
    <w:rsid w:val="000C66FB"/>
    <w:rsid w:val="000C6E61"/>
    <w:rsid w:val="000C7A52"/>
    <w:rsid w:val="000D013E"/>
    <w:rsid w:val="000D4797"/>
    <w:rsid w:val="000D4B51"/>
    <w:rsid w:val="000D558A"/>
    <w:rsid w:val="000D5968"/>
    <w:rsid w:val="000D5E63"/>
    <w:rsid w:val="000D63F8"/>
    <w:rsid w:val="000D659F"/>
    <w:rsid w:val="000D7589"/>
    <w:rsid w:val="000D75E9"/>
    <w:rsid w:val="000D7735"/>
    <w:rsid w:val="000D7CE3"/>
    <w:rsid w:val="000D7E77"/>
    <w:rsid w:val="000E0015"/>
    <w:rsid w:val="000E00BD"/>
    <w:rsid w:val="000E06EF"/>
    <w:rsid w:val="000E11D8"/>
    <w:rsid w:val="000E1581"/>
    <w:rsid w:val="000E4811"/>
    <w:rsid w:val="000E5916"/>
    <w:rsid w:val="000F09D2"/>
    <w:rsid w:val="000F0EA2"/>
    <w:rsid w:val="000F2181"/>
    <w:rsid w:val="000F2A5E"/>
    <w:rsid w:val="000F2E44"/>
    <w:rsid w:val="000F345D"/>
    <w:rsid w:val="000F39EF"/>
    <w:rsid w:val="000F3FA0"/>
    <w:rsid w:val="000F560B"/>
    <w:rsid w:val="000F6A85"/>
    <w:rsid w:val="000F70E1"/>
    <w:rsid w:val="000F7B06"/>
    <w:rsid w:val="001004B7"/>
    <w:rsid w:val="00100E53"/>
    <w:rsid w:val="00101425"/>
    <w:rsid w:val="00101DBF"/>
    <w:rsid w:val="0010249B"/>
    <w:rsid w:val="001039B8"/>
    <w:rsid w:val="00104612"/>
    <w:rsid w:val="00104686"/>
    <w:rsid w:val="00105438"/>
    <w:rsid w:val="00106581"/>
    <w:rsid w:val="00107592"/>
    <w:rsid w:val="001101AD"/>
    <w:rsid w:val="00110E0A"/>
    <w:rsid w:val="00111C62"/>
    <w:rsid w:val="00112159"/>
    <w:rsid w:val="00112B49"/>
    <w:rsid w:val="00112C38"/>
    <w:rsid w:val="00112F44"/>
    <w:rsid w:val="001149E1"/>
    <w:rsid w:val="001150DF"/>
    <w:rsid w:val="001175EA"/>
    <w:rsid w:val="00120439"/>
    <w:rsid w:val="00120F28"/>
    <w:rsid w:val="001216EE"/>
    <w:rsid w:val="0012171B"/>
    <w:rsid w:val="00121771"/>
    <w:rsid w:val="00121FEF"/>
    <w:rsid w:val="00122AD7"/>
    <w:rsid w:val="00122F35"/>
    <w:rsid w:val="00123C0D"/>
    <w:rsid w:val="0012525B"/>
    <w:rsid w:val="0012580B"/>
    <w:rsid w:val="00126242"/>
    <w:rsid w:val="00126950"/>
    <w:rsid w:val="00127C64"/>
    <w:rsid w:val="00130384"/>
    <w:rsid w:val="0013057A"/>
    <w:rsid w:val="0013097C"/>
    <w:rsid w:val="001309F5"/>
    <w:rsid w:val="00130CBE"/>
    <w:rsid w:val="00130D63"/>
    <w:rsid w:val="00130DEB"/>
    <w:rsid w:val="00132387"/>
    <w:rsid w:val="00132464"/>
    <w:rsid w:val="0013328E"/>
    <w:rsid w:val="001332F1"/>
    <w:rsid w:val="00133756"/>
    <w:rsid w:val="00133F77"/>
    <w:rsid w:val="00134922"/>
    <w:rsid w:val="00135E6C"/>
    <w:rsid w:val="001365A8"/>
    <w:rsid w:val="00136A7C"/>
    <w:rsid w:val="0013720D"/>
    <w:rsid w:val="00137CC5"/>
    <w:rsid w:val="001402B2"/>
    <w:rsid w:val="00141E3E"/>
    <w:rsid w:val="00142330"/>
    <w:rsid w:val="0014295B"/>
    <w:rsid w:val="00142B70"/>
    <w:rsid w:val="0014328B"/>
    <w:rsid w:val="001434EE"/>
    <w:rsid w:val="001452FF"/>
    <w:rsid w:val="00145DA2"/>
    <w:rsid w:val="0014772E"/>
    <w:rsid w:val="00147F5F"/>
    <w:rsid w:val="00150866"/>
    <w:rsid w:val="00150EFF"/>
    <w:rsid w:val="00152639"/>
    <w:rsid w:val="00152963"/>
    <w:rsid w:val="00152A99"/>
    <w:rsid w:val="0015315F"/>
    <w:rsid w:val="00153337"/>
    <w:rsid w:val="00153E99"/>
    <w:rsid w:val="0015656C"/>
    <w:rsid w:val="00157086"/>
    <w:rsid w:val="001576F7"/>
    <w:rsid w:val="00160147"/>
    <w:rsid w:val="001608CA"/>
    <w:rsid w:val="0016155B"/>
    <w:rsid w:val="0016165A"/>
    <w:rsid w:val="0016195B"/>
    <w:rsid w:val="00162C91"/>
    <w:rsid w:val="00163F0A"/>
    <w:rsid w:val="0016416E"/>
    <w:rsid w:val="0016470E"/>
    <w:rsid w:val="001654C6"/>
    <w:rsid w:val="00166BA9"/>
    <w:rsid w:val="00167627"/>
    <w:rsid w:val="0017052A"/>
    <w:rsid w:val="001709FA"/>
    <w:rsid w:val="00170A1D"/>
    <w:rsid w:val="00170A75"/>
    <w:rsid w:val="00173594"/>
    <w:rsid w:val="00173A16"/>
    <w:rsid w:val="0017478D"/>
    <w:rsid w:val="00180CC0"/>
    <w:rsid w:val="00181B99"/>
    <w:rsid w:val="00182102"/>
    <w:rsid w:val="0018260E"/>
    <w:rsid w:val="0018372C"/>
    <w:rsid w:val="00183E3D"/>
    <w:rsid w:val="00183F59"/>
    <w:rsid w:val="00184015"/>
    <w:rsid w:val="00185934"/>
    <w:rsid w:val="00185A50"/>
    <w:rsid w:val="00185ECC"/>
    <w:rsid w:val="0018672C"/>
    <w:rsid w:val="001870DB"/>
    <w:rsid w:val="001873C3"/>
    <w:rsid w:val="0018760D"/>
    <w:rsid w:val="00187A3E"/>
    <w:rsid w:val="00187BE8"/>
    <w:rsid w:val="00187ED6"/>
    <w:rsid w:val="001902C9"/>
    <w:rsid w:val="001904FF"/>
    <w:rsid w:val="0019052D"/>
    <w:rsid w:val="00190A8D"/>
    <w:rsid w:val="001914FC"/>
    <w:rsid w:val="00192783"/>
    <w:rsid w:val="00192F3F"/>
    <w:rsid w:val="00193FEB"/>
    <w:rsid w:val="0019425F"/>
    <w:rsid w:val="00194465"/>
    <w:rsid w:val="0019491A"/>
    <w:rsid w:val="00195726"/>
    <w:rsid w:val="001959BF"/>
    <w:rsid w:val="00195FFD"/>
    <w:rsid w:val="00196ED1"/>
    <w:rsid w:val="00197D77"/>
    <w:rsid w:val="001A078B"/>
    <w:rsid w:val="001A1771"/>
    <w:rsid w:val="001A2036"/>
    <w:rsid w:val="001A301A"/>
    <w:rsid w:val="001A3B9A"/>
    <w:rsid w:val="001A3F3F"/>
    <w:rsid w:val="001A7619"/>
    <w:rsid w:val="001B0025"/>
    <w:rsid w:val="001B05EB"/>
    <w:rsid w:val="001B19B5"/>
    <w:rsid w:val="001B1B2F"/>
    <w:rsid w:val="001B1C04"/>
    <w:rsid w:val="001B214A"/>
    <w:rsid w:val="001B233D"/>
    <w:rsid w:val="001B3150"/>
    <w:rsid w:val="001B34B8"/>
    <w:rsid w:val="001B38DF"/>
    <w:rsid w:val="001B3E30"/>
    <w:rsid w:val="001B3EE3"/>
    <w:rsid w:val="001B40B8"/>
    <w:rsid w:val="001B499D"/>
    <w:rsid w:val="001B5184"/>
    <w:rsid w:val="001B5334"/>
    <w:rsid w:val="001B689E"/>
    <w:rsid w:val="001B69F2"/>
    <w:rsid w:val="001B739C"/>
    <w:rsid w:val="001B786F"/>
    <w:rsid w:val="001C0F57"/>
    <w:rsid w:val="001C13ED"/>
    <w:rsid w:val="001C1471"/>
    <w:rsid w:val="001C163F"/>
    <w:rsid w:val="001C1C48"/>
    <w:rsid w:val="001C1E7A"/>
    <w:rsid w:val="001C20FE"/>
    <w:rsid w:val="001C295B"/>
    <w:rsid w:val="001C3A6A"/>
    <w:rsid w:val="001C3F11"/>
    <w:rsid w:val="001C4658"/>
    <w:rsid w:val="001C4913"/>
    <w:rsid w:val="001C4BA8"/>
    <w:rsid w:val="001C5E52"/>
    <w:rsid w:val="001C600F"/>
    <w:rsid w:val="001C605A"/>
    <w:rsid w:val="001D05A0"/>
    <w:rsid w:val="001D0F75"/>
    <w:rsid w:val="001D0F86"/>
    <w:rsid w:val="001D18BA"/>
    <w:rsid w:val="001D1C7F"/>
    <w:rsid w:val="001D2CA7"/>
    <w:rsid w:val="001D2D55"/>
    <w:rsid w:val="001D3350"/>
    <w:rsid w:val="001D4070"/>
    <w:rsid w:val="001D4C07"/>
    <w:rsid w:val="001D5256"/>
    <w:rsid w:val="001D5409"/>
    <w:rsid w:val="001D5609"/>
    <w:rsid w:val="001D5FF6"/>
    <w:rsid w:val="001D6397"/>
    <w:rsid w:val="001D6887"/>
    <w:rsid w:val="001D6FBD"/>
    <w:rsid w:val="001D75F4"/>
    <w:rsid w:val="001D791D"/>
    <w:rsid w:val="001E075E"/>
    <w:rsid w:val="001E0DD8"/>
    <w:rsid w:val="001E1503"/>
    <w:rsid w:val="001E1DAD"/>
    <w:rsid w:val="001E20DD"/>
    <w:rsid w:val="001E293B"/>
    <w:rsid w:val="001E4F4F"/>
    <w:rsid w:val="001E52E6"/>
    <w:rsid w:val="001E5ADF"/>
    <w:rsid w:val="001E65B6"/>
    <w:rsid w:val="001E749E"/>
    <w:rsid w:val="001E7B1C"/>
    <w:rsid w:val="001F174D"/>
    <w:rsid w:val="001F2794"/>
    <w:rsid w:val="001F3056"/>
    <w:rsid w:val="001F4037"/>
    <w:rsid w:val="001F4CA1"/>
    <w:rsid w:val="001F64A4"/>
    <w:rsid w:val="001F78D1"/>
    <w:rsid w:val="00201796"/>
    <w:rsid w:val="00201929"/>
    <w:rsid w:val="00202A9D"/>
    <w:rsid w:val="00204FE3"/>
    <w:rsid w:val="0020500E"/>
    <w:rsid w:val="002063DF"/>
    <w:rsid w:val="00206AEF"/>
    <w:rsid w:val="00206D1C"/>
    <w:rsid w:val="00207212"/>
    <w:rsid w:val="0020745B"/>
    <w:rsid w:val="0020758B"/>
    <w:rsid w:val="002101E4"/>
    <w:rsid w:val="00211134"/>
    <w:rsid w:val="0021130A"/>
    <w:rsid w:val="00211D36"/>
    <w:rsid w:val="0021438A"/>
    <w:rsid w:val="00214C5D"/>
    <w:rsid w:val="002163A2"/>
    <w:rsid w:val="0021775D"/>
    <w:rsid w:val="00217C70"/>
    <w:rsid w:val="00220472"/>
    <w:rsid w:val="002210DC"/>
    <w:rsid w:val="002211B1"/>
    <w:rsid w:val="00221F34"/>
    <w:rsid w:val="00222CF9"/>
    <w:rsid w:val="00223850"/>
    <w:rsid w:val="00224B6E"/>
    <w:rsid w:val="00225322"/>
    <w:rsid w:val="002256CA"/>
    <w:rsid w:val="00225BD6"/>
    <w:rsid w:val="002265B8"/>
    <w:rsid w:val="002266DB"/>
    <w:rsid w:val="00226F76"/>
    <w:rsid w:val="002274C0"/>
    <w:rsid w:val="002300D6"/>
    <w:rsid w:val="00230265"/>
    <w:rsid w:val="00230325"/>
    <w:rsid w:val="00230C8C"/>
    <w:rsid w:val="00231AC7"/>
    <w:rsid w:val="00231F42"/>
    <w:rsid w:val="00232129"/>
    <w:rsid w:val="00232A7D"/>
    <w:rsid w:val="00232BED"/>
    <w:rsid w:val="00233123"/>
    <w:rsid w:val="002340F2"/>
    <w:rsid w:val="002345A8"/>
    <w:rsid w:val="002354A8"/>
    <w:rsid w:val="00235DA1"/>
    <w:rsid w:val="00235F95"/>
    <w:rsid w:val="00237552"/>
    <w:rsid w:val="00240A11"/>
    <w:rsid w:val="00240F95"/>
    <w:rsid w:val="00241AFC"/>
    <w:rsid w:val="00241EBD"/>
    <w:rsid w:val="00242A02"/>
    <w:rsid w:val="00245081"/>
    <w:rsid w:val="00245D74"/>
    <w:rsid w:val="002469D0"/>
    <w:rsid w:val="0024737D"/>
    <w:rsid w:val="00247A15"/>
    <w:rsid w:val="002500B3"/>
    <w:rsid w:val="00250BFB"/>
    <w:rsid w:val="002513F5"/>
    <w:rsid w:val="0025214B"/>
    <w:rsid w:val="00252235"/>
    <w:rsid w:val="0025285E"/>
    <w:rsid w:val="00253483"/>
    <w:rsid w:val="00253607"/>
    <w:rsid w:val="00253F99"/>
    <w:rsid w:val="00255257"/>
    <w:rsid w:val="00255A95"/>
    <w:rsid w:val="00255D71"/>
    <w:rsid w:val="00256762"/>
    <w:rsid w:val="00256A2D"/>
    <w:rsid w:val="00261341"/>
    <w:rsid w:val="0026168B"/>
    <w:rsid w:val="00263F60"/>
    <w:rsid w:val="00264CAC"/>
    <w:rsid w:val="00265400"/>
    <w:rsid w:val="002661A3"/>
    <w:rsid w:val="00266B60"/>
    <w:rsid w:val="00267D9B"/>
    <w:rsid w:val="0027045A"/>
    <w:rsid w:val="002705E2"/>
    <w:rsid w:val="002708BB"/>
    <w:rsid w:val="00271958"/>
    <w:rsid w:val="00272073"/>
    <w:rsid w:val="002728C6"/>
    <w:rsid w:val="00272F2E"/>
    <w:rsid w:val="002737DC"/>
    <w:rsid w:val="00274BD6"/>
    <w:rsid w:val="00276184"/>
    <w:rsid w:val="0027649D"/>
    <w:rsid w:val="002764E3"/>
    <w:rsid w:val="0027688E"/>
    <w:rsid w:val="00276CAA"/>
    <w:rsid w:val="002772A2"/>
    <w:rsid w:val="0028367A"/>
    <w:rsid w:val="002848BE"/>
    <w:rsid w:val="00284C50"/>
    <w:rsid w:val="0028525B"/>
    <w:rsid w:val="002857A9"/>
    <w:rsid w:val="0028742F"/>
    <w:rsid w:val="002905ED"/>
    <w:rsid w:val="00290CA3"/>
    <w:rsid w:val="00291A52"/>
    <w:rsid w:val="00293F16"/>
    <w:rsid w:val="002956DC"/>
    <w:rsid w:val="00295A88"/>
    <w:rsid w:val="002965F7"/>
    <w:rsid w:val="0029689A"/>
    <w:rsid w:val="0029758F"/>
    <w:rsid w:val="00297AB3"/>
    <w:rsid w:val="00297E8F"/>
    <w:rsid w:val="00297EEA"/>
    <w:rsid w:val="002A0238"/>
    <w:rsid w:val="002A15D5"/>
    <w:rsid w:val="002A2097"/>
    <w:rsid w:val="002A3BBC"/>
    <w:rsid w:val="002A42CA"/>
    <w:rsid w:val="002A43D9"/>
    <w:rsid w:val="002A4C22"/>
    <w:rsid w:val="002A50DF"/>
    <w:rsid w:val="002A5116"/>
    <w:rsid w:val="002A56FC"/>
    <w:rsid w:val="002A57BC"/>
    <w:rsid w:val="002A63DF"/>
    <w:rsid w:val="002A72A7"/>
    <w:rsid w:val="002B2926"/>
    <w:rsid w:val="002B336A"/>
    <w:rsid w:val="002B35BE"/>
    <w:rsid w:val="002B3F5C"/>
    <w:rsid w:val="002B48AF"/>
    <w:rsid w:val="002B4B3C"/>
    <w:rsid w:val="002B5360"/>
    <w:rsid w:val="002B6A8B"/>
    <w:rsid w:val="002B6B36"/>
    <w:rsid w:val="002B7C3C"/>
    <w:rsid w:val="002C0A19"/>
    <w:rsid w:val="002C0BBF"/>
    <w:rsid w:val="002C0E49"/>
    <w:rsid w:val="002C134D"/>
    <w:rsid w:val="002C201D"/>
    <w:rsid w:val="002C22EC"/>
    <w:rsid w:val="002C2D5E"/>
    <w:rsid w:val="002C367C"/>
    <w:rsid w:val="002C56A6"/>
    <w:rsid w:val="002C5CC2"/>
    <w:rsid w:val="002C6573"/>
    <w:rsid w:val="002C6A81"/>
    <w:rsid w:val="002C76F8"/>
    <w:rsid w:val="002C7758"/>
    <w:rsid w:val="002D0BE5"/>
    <w:rsid w:val="002D0E14"/>
    <w:rsid w:val="002D399A"/>
    <w:rsid w:val="002D3C49"/>
    <w:rsid w:val="002D5F1B"/>
    <w:rsid w:val="002D78D3"/>
    <w:rsid w:val="002D7FBA"/>
    <w:rsid w:val="002E01DA"/>
    <w:rsid w:val="002E07A0"/>
    <w:rsid w:val="002E0B4A"/>
    <w:rsid w:val="002E0E28"/>
    <w:rsid w:val="002E1047"/>
    <w:rsid w:val="002E1626"/>
    <w:rsid w:val="002E2152"/>
    <w:rsid w:val="002E2780"/>
    <w:rsid w:val="002E2F36"/>
    <w:rsid w:val="002E3210"/>
    <w:rsid w:val="002E3EFA"/>
    <w:rsid w:val="002E48E5"/>
    <w:rsid w:val="002E5B4F"/>
    <w:rsid w:val="002E6321"/>
    <w:rsid w:val="002E69BE"/>
    <w:rsid w:val="002E70C6"/>
    <w:rsid w:val="002F0D1E"/>
    <w:rsid w:val="002F0D87"/>
    <w:rsid w:val="002F10AB"/>
    <w:rsid w:val="002F1466"/>
    <w:rsid w:val="002F17D5"/>
    <w:rsid w:val="002F23AC"/>
    <w:rsid w:val="002F271A"/>
    <w:rsid w:val="002F2878"/>
    <w:rsid w:val="002F5312"/>
    <w:rsid w:val="002F5926"/>
    <w:rsid w:val="002F5AAC"/>
    <w:rsid w:val="002F636F"/>
    <w:rsid w:val="002F6C94"/>
    <w:rsid w:val="002F6E01"/>
    <w:rsid w:val="002F7054"/>
    <w:rsid w:val="002F7551"/>
    <w:rsid w:val="00301305"/>
    <w:rsid w:val="00301CF3"/>
    <w:rsid w:val="00302370"/>
    <w:rsid w:val="0030252B"/>
    <w:rsid w:val="003025AE"/>
    <w:rsid w:val="0030264F"/>
    <w:rsid w:val="00302C40"/>
    <w:rsid w:val="00303C2C"/>
    <w:rsid w:val="00303D57"/>
    <w:rsid w:val="00304066"/>
    <w:rsid w:val="00304611"/>
    <w:rsid w:val="0030614D"/>
    <w:rsid w:val="003068E9"/>
    <w:rsid w:val="003102CE"/>
    <w:rsid w:val="00310A4C"/>
    <w:rsid w:val="00310D61"/>
    <w:rsid w:val="0031395F"/>
    <w:rsid w:val="00314842"/>
    <w:rsid w:val="00315048"/>
    <w:rsid w:val="00315412"/>
    <w:rsid w:val="003163FF"/>
    <w:rsid w:val="00316A28"/>
    <w:rsid w:val="00316BA9"/>
    <w:rsid w:val="00317C14"/>
    <w:rsid w:val="00321202"/>
    <w:rsid w:val="0032244E"/>
    <w:rsid w:val="003231CE"/>
    <w:rsid w:val="003232A3"/>
    <w:rsid w:val="003232D5"/>
    <w:rsid w:val="003234B8"/>
    <w:rsid w:val="003239E8"/>
    <w:rsid w:val="003244C1"/>
    <w:rsid w:val="00324880"/>
    <w:rsid w:val="00324E54"/>
    <w:rsid w:val="0032529A"/>
    <w:rsid w:val="00325389"/>
    <w:rsid w:val="0032554F"/>
    <w:rsid w:val="00325776"/>
    <w:rsid w:val="00325EF8"/>
    <w:rsid w:val="00326249"/>
    <w:rsid w:val="003269EA"/>
    <w:rsid w:val="00326B31"/>
    <w:rsid w:val="003303F6"/>
    <w:rsid w:val="00331446"/>
    <w:rsid w:val="003338C5"/>
    <w:rsid w:val="00333A01"/>
    <w:rsid w:val="00333B89"/>
    <w:rsid w:val="003342B2"/>
    <w:rsid w:val="003362A1"/>
    <w:rsid w:val="00336896"/>
    <w:rsid w:val="00336DAE"/>
    <w:rsid w:val="00340C4F"/>
    <w:rsid w:val="0034140F"/>
    <w:rsid w:val="00342070"/>
    <w:rsid w:val="00342533"/>
    <w:rsid w:val="00342C88"/>
    <w:rsid w:val="00343696"/>
    <w:rsid w:val="0034387F"/>
    <w:rsid w:val="0034393D"/>
    <w:rsid w:val="00343BDD"/>
    <w:rsid w:val="00343C25"/>
    <w:rsid w:val="00343CE1"/>
    <w:rsid w:val="0034461F"/>
    <w:rsid w:val="00345A44"/>
    <w:rsid w:val="00347E3C"/>
    <w:rsid w:val="00350A4A"/>
    <w:rsid w:val="00351FDC"/>
    <w:rsid w:val="003525B7"/>
    <w:rsid w:val="00352988"/>
    <w:rsid w:val="00352D62"/>
    <w:rsid w:val="00352E3E"/>
    <w:rsid w:val="00354EBE"/>
    <w:rsid w:val="0035585D"/>
    <w:rsid w:val="00355E9D"/>
    <w:rsid w:val="00356609"/>
    <w:rsid w:val="003604DB"/>
    <w:rsid w:val="003610F5"/>
    <w:rsid w:val="00361364"/>
    <w:rsid w:val="00361CB1"/>
    <w:rsid w:val="00361E59"/>
    <w:rsid w:val="00362BB1"/>
    <w:rsid w:val="003647FE"/>
    <w:rsid w:val="00366967"/>
    <w:rsid w:val="00367D04"/>
    <w:rsid w:val="00370A25"/>
    <w:rsid w:val="00370E3F"/>
    <w:rsid w:val="00371499"/>
    <w:rsid w:val="00371A70"/>
    <w:rsid w:val="003720E8"/>
    <w:rsid w:val="00372242"/>
    <w:rsid w:val="00372B1E"/>
    <w:rsid w:val="0037408F"/>
    <w:rsid w:val="0037671D"/>
    <w:rsid w:val="0037731B"/>
    <w:rsid w:val="003778F8"/>
    <w:rsid w:val="00380079"/>
    <w:rsid w:val="0038131A"/>
    <w:rsid w:val="00381A0E"/>
    <w:rsid w:val="00381BF2"/>
    <w:rsid w:val="00381CC4"/>
    <w:rsid w:val="003825B9"/>
    <w:rsid w:val="00383563"/>
    <w:rsid w:val="00383C66"/>
    <w:rsid w:val="00384504"/>
    <w:rsid w:val="003846D9"/>
    <w:rsid w:val="00384C2A"/>
    <w:rsid w:val="00385FF5"/>
    <w:rsid w:val="00387AF1"/>
    <w:rsid w:val="00390610"/>
    <w:rsid w:val="003919E3"/>
    <w:rsid w:val="00391BA9"/>
    <w:rsid w:val="00391CBD"/>
    <w:rsid w:val="00391E9B"/>
    <w:rsid w:val="003936F8"/>
    <w:rsid w:val="00393C27"/>
    <w:rsid w:val="0039481D"/>
    <w:rsid w:val="00396A0D"/>
    <w:rsid w:val="00397009"/>
    <w:rsid w:val="003979D4"/>
    <w:rsid w:val="003A078B"/>
    <w:rsid w:val="003A098D"/>
    <w:rsid w:val="003A16FD"/>
    <w:rsid w:val="003A1A08"/>
    <w:rsid w:val="003A255D"/>
    <w:rsid w:val="003A39E8"/>
    <w:rsid w:val="003A3AFA"/>
    <w:rsid w:val="003A3CDC"/>
    <w:rsid w:val="003A4715"/>
    <w:rsid w:val="003A510E"/>
    <w:rsid w:val="003A621C"/>
    <w:rsid w:val="003A6CCF"/>
    <w:rsid w:val="003A74BC"/>
    <w:rsid w:val="003A7527"/>
    <w:rsid w:val="003A790D"/>
    <w:rsid w:val="003A7E94"/>
    <w:rsid w:val="003B0880"/>
    <w:rsid w:val="003B0C95"/>
    <w:rsid w:val="003B1271"/>
    <w:rsid w:val="003B127E"/>
    <w:rsid w:val="003B1633"/>
    <w:rsid w:val="003B1DB4"/>
    <w:rsid w:val="003B1E26"/>
    <w:rsid w:val="003B2766"/>
    <w:rsid w:val="003B2FD8"/>
    <w:rsid w:val="003B4057"/>
    <w:rsid w:val="003B47CD"/>
    <w:rsid w:val="003B5931"/>
    <w:rsid w:val="003B62DD"/>
    <w:rsid w:val="003C0A66"/>
    <w:rsid w:val="003C1130"/>
    <w:rsid w:val="003C17A3"/>
    <w:rsid w:val="003C2196"/>
    <w:rsid w:val="003C24FC"/>
    <w:rsid w:val="003C26DE"/>
    <w:rsid w:val="003C283C"/>
    <w:rsid w:val="003C58F1"/>
    <w:rsid w:val="003C68DB"/>
    <w:rsid w:val="003D15FA"/>
    <w:rsid w:val="003D232F"/>
    <w:rsid w:val="003D2939"/>
    <w:rsid w:val="003D36A3"/>
    <w:rsid w:val="003D36E5"/>
    <w:rsid w:val="003D40C5"/>
    <w:rsid w:val="003D4773"/>
    <w:rsid w:val="003D4BF5"/>
    <w:rsid w:val="003D52D2"/>
    <w:rsid w:val="003D53FC"/>
    <w:rsid w:val="003D5FD4"/>
    <w:rsid w:val="003D714F"/>
    <w:rsid w:val="003D7217"/>
    <w:rsid w:val="003D797D"/>
    <w:rsid w:val="003E02FE"/>
    <w:rsid w:val="003E0AEE"/>
    <w:rsid w:val="003E0BC6"/>
    <w:rsid w:val="003E0E20"/>
    <w:rsid w:val="003E1160"/>
    <w:rsid w:val="003E243B"/>
    <w:rsid w:val="003E30B8"/>
    <w:rsid w:val="003E3449"/>
    <w:rsid w:val="003E3742"/>
    <w:rsid w:val="003E41B1"/>
    <w:rsid w:val="003E4256"/>
    <w:rsid w:val="003E4F49"/>
    <w:rsid w:val="003E52DE"/>
    <w:rsid w:val="003E6817"/>
    <w:rsid w:val="003E71FF"/>
    <w:rsid w:val="003F15F9"/>
    <w:rsid w:val="003F1CF7"/>
    <w:rsid w:val="003F28D0"/>
    <w:rsid w:val="003F2B7F"/>
    <w:rsid w:val="003F33D8"/>
    <w:rsid w:val="003F3E64"/>
    <w:rsid w:val="003F4513"/>
    <w:rsid w:val="003F45B5"/>
    <w:rsid w:val="003F4D32"/>
    <w:rsid w:val="003F60AB"/>
    <w:rsid w:val="00400725"/>
    <w:rsid w:val="0040094C"/>
    <w:rsid w:val="00401480"/>
    <w:rsid w:val="004014D3"/>
    <w:rsid w:val="004028E8"/>
    <w:rsid w:val="00402B7F"/>
    <w:rsid w:val="00404A00"/>
    <w:rsid w:val="00405830"/>
    <w:rsid w:val="004064DC"/>
    <w:rsid w:val="0040662C"/>
    <w:rsid w:val="00407BD7"/>
    <w:rsid w:val="0041126F"/>
    <w:rsid w:val="004116BB"/>
    <w:rsid w:val="00411A95"/>
    <w:rsid w:val="00411B7F"/>
    <w:rsid w:val="00412796"/>
    <w:rsid w:val="0041305E"/>
    <w:rsid w:val="00415229"/>
    <w:rsid w:val="00415764"/>
    <w:rsid w:val="00415824"/>
    <w:rsid w:val="00415E1B"/>
    <w:rsid w:val="00416335"/>
    <w:rsid w:val="004164A2"/>
    <w:rsid w:val="00416A23"/>
    <w:rsid w:val="00420917"/>
    <w:rsid w:val="00421008"/>
    <w:rsid w:val="00422793"/>
    <w:rsid w:val="004227BB"/>
    <w:rsid w:val="00422825"/>
    <w:rsid w:val="00423B57"/>
    <w:rsid w:val="00424E23"/>
    <w:rsid w:val="0042582A"/>
    <w:rsid w:val="004259A4"/>
    <w:rsid w:val="00425C1D"/>
    <w:rsid w:val="00425F91"/>
    <w:rsid w:val="004261DF"/>
    <w:rsid w:val="00426670"/>
    <w:rsid w:val="00426902"/>
    <w:rsid w:val="00426D04"/>
    <w:rsid w:val="00430A00"/>
    <w:rsid w:val="00430C0D"/>
    <w:rsid w:val="004330F5"/>
    <w:rsid w:val="004335DE"/>
    <w:rsid w:val="00434A02"/>
    <w:rsid w:val="00434A13"/>
    <w:rsid w:val="00435174"/>
    <w:rsid w:val="00436922"/>
    <w:rsid w:val="0044128B"/>
    <w:rsid w:val="004412E8"/>
    <w:rsid w:val="004415DA"/>
    <w:rsid w:val="00442104"/>
    <w:rsid w:val="00442200"/>
    <w:rsid w:val="004428C3"/>
    <w:rsid w:val="004430B1"/>
    <w:rsid w:val="0044594E"/>
    <w:rsid w:val="00445A4D"/>
    <w:rsid w:val="00446359"/>
    <w:rsid w:val="00447523"/>
    <w:rsid w:val="00447F03"/>
    <w:rsid w:val="00447F87"/>
    <w:rsid w:val="00451C20"/>
    <w:rsid w:val="00451DAB"/>
    <w:rsid w:val="004524FD"/>
    <w:rsid w:val="00452BD1"/>
    <w:rsid w:val="00452DBE"/>
    <w:rsid w:val="00452DD6"/>
    <w:rsid w:val="00453574"/>
    <w:rsid w:val="004538E6"/>
    <w:rsid w:val="0045410B"/>
    <w:rsid w:val="00454FEB"/>
    <w:rsid w:val="004550D1"/>
    <w:rsid w:val="00456438"/>
    <w:rsid w:val="004568E8"/>
    <w:rsid w:val="00456B5F"/>
    <w:rsid w:val="00456C4C"/>
    <w:rsid w:val="00456E92"/>
    <w:rsid w:val="004604FA"/>
    <w:rsid w:val="004607C2"/>
    <w:rsid w:val="004613E3"/>
    <w:rsid w:val="004618BE"/>
    <w:rsid w:val="004620BE"/>
    <w:rsid w:val="004632C7"/>
    <w:rsid w:val="004637CB"/>
    <w:rsid w:val="00465CA3"/>
    <w:rsid w:val="0046622C"/>
    <w:rsid w:val="0046720A"/>
    <w:rsid w:val="00470719"/>
    <w:rsid w:val="00470CEA"/>
    <w:rsid w:val="00470D6B"/>
    <w:rsid w:val="00471DC0"/>
    <w:rsid w:val="00471EA8"/>
    <w:rsid w:val="00472B46"/>
    <w:rsid w:val="00472CFB"/>
    <w:rsid w:val="004736DA"/>
    <w:rsid w:val="00473DA0"/>
    <w:rsid w:val="00474AA1"/>
    <w:rsid w:val="00474C0B"/>
    <w:rsid w:val="00476703"/>
    <w:rsid w:val="004772E0"/>
    <w:rsid w:val="00480F73"/>
    <w:rsid w:val="00480FC1"/>
    <w:rsid w:val="0048148B"/>
    <w:rsid w:val="00482892"/>
    <w:rsid w:val="004828DE"/>
    <w:rsid w:val="0048336E"/>
    <w:rsid w:val="004843CA"/>
    <w:rsid w:val="0048521E"/>
    <w:rsid w:val="0048559B"/>
    <w:rsid w:val="004858CF"/>
    <w:rsid w:val="00486998"/>
    <w:rsid w:val="004869A1"/>
    <w:rsid w:val="00486D35"/>
    <w:rsid w:val="004878FD"/>
    <w:rsid w:val="00490737"/>
    <w:rsid w:val="004908E4"/>
    <w:rsid w:val="004909A4"/>
    <w:rsid w:val="00490CC4"/>
    <w:rsid w:val="004915BC"/>
    <w:rsid w:val="004916B8"/>
    <w:rsid w:val="00491AE1"/>
    <w:rsid w:val="00491F53"/>
    <w:rsid w:val="00492358"/>
    <w:rsid w:val="0049307D"/>
    <w:rsid w:val="00494421"/>
    <w:rsid w:val="00494694"/>
    <w:rsid w:val="00494A4E"/>
    <w:rsid w:val="004954F8"/>
    <w:rsid w:val="00495FEF"/>
    <w:rsid w:val="00497080"/>
    <w:rsid w:val="0049770D"/>
    <w:rsid w:val="0049799B"/>
    <w:rsid w:val="00497E71"/>
    <w:rsid w:val="004A0395"/>
    <w:rsid w:val="004A1059"/>
    <w:rsid w:val="004A10BF"/>
    <w:rsid w:val="004A1F09"/>
    <w:rsid w:val="004A24D1"/>
    <w:rsid w:val="004A2BF3"/>
    <w:rsid w:val="004A3902"/>
    <w:rsid w:val="004A3AFF"/>
    <w:rsid w:val="004A4276"/>
    <w:rsid w:val="004A4EEC"/>
    <w:rsid w:val="004A65B6"/>
    <w:rsid w:val="004A67C7"/>
    <w:rsid w:val="004A6C25"/>
    <w:rsid w:val="004A737C"/>
    <w:rsid w:val="004A752D"/>
    <w:rsid w:val="004A7E0E"/>
    <w:rsid w:val="004B02AA"/>
    <w:rsid w:val="004B0683"/>
    <w:rsid w:val="004B0CF1"/>
    <w:rsid w:val="004B1025"/>
    <w:rsid w:val="004B1B13"/>
    <w:rsid w:val="004B233A"/>
    <w:rsid w:val="004B3EB0"/>
    <w:rsid w:val="004B3F12"/>
    <w:rsid w:val="004B4749"/>
    <w:rsid w:val="004B5179"/>
    <w:rsid w:val="004B5842"/>
    <w:rsid w:val="004B5AE6"/>
    <w:rsid w:val="004B5E57"/>
    <w:rsid w:val="004B6701"/>
    <w:rsid w:val="004B682E"/>
    <w:rsid w:val="004B6C54"/>
    <w:rsid w:val="004B7939"/>
    <w:rsid w:val="004C0D46"/>
    <w:rsid w:val="004C1038"/>
    <w:rsid w:val="004C19C3"/>
    <w:rsid w:val="004C1C1B"/>
    <w:rsid w:val="004C2AA2"/>
    <w:rsid w:val="004C2D31"/>
    <w:rsid w:val="004C45D1"/>
    <w:rsid w:val="004C533D"/>
    <w:rsid w:val="004C577D"/>
    <w:rsid w:val="004C68CC"/>
    <w:rsid w:val="004C7206"/>
    <w:rsid w:val="004C793B"/>
    <w:rsid w:val="004D0FEE"/>
    <w:rsid w:val="004D19C4"/>
    <w:rsid w:val="004D2662"/>
    <w:rsid w:val="004D2F75"/>
    <w:rsid w:val="004D3C2F"/>
    <w:rsid w:val="004D4D6D"/>
    <w:rsid w:val="004D65A5"/>
    <w:rsid w:val="004D6E07"/>
    <w:rsid w:val="004D71D8"/>
    <w:rsid w:val="004D7219"/>
    <w:rsid w:val="004D7736"/>
    <w:rsid w:val="004E24C0"/>
    <w:rsid w:val="004E325D"/>
    <w:rsid w:val="004E4CFD"/>
    <w:rsid w:val="004E56C0"/>
    <w:rsid w:val="004E58F4"/>
    <w:rsid w:val="004E5918"/>
    <w:rsid w:val="004E6221"/>
    <w:rsid w:val="004E644F"/>
    <w:rsid w:val="004E6558"/>
    <w:rsid w:val="004E7203"/>
    <w:rsid w:val="004E723D"/>
    <w:rsid w:val="004E768C"/>
    <w:rsid w:val="004E7987"/>
    <w:rsid w:val="004E7BFA"/>
    <w:rsid w:val="004E7E0D"/>
    <w:rsid w:val="004E7E2B"/>
    <w:rsid w:val="004F0200"/>
    <w:rsid w:val="004F0842"/>
    <w:rsid w:val="004F0DC3"/>
    <w:rsid w:val="004F0F1D"/>
    <w:rsid w:val="004F1B4B"/>
    <w:rsid w:val="004F1B6F"/>
    <w:rsid w:val="004F26F8"/>
    <w:rsid w:val="004F27A9"/>
    <w:rsid w:val="004F2961"/>
    <w:rsid w:val="004F2EDB"/>
    <w:rsid w:val="004F30BB"/>
    <w:rsid w:val="004F49E1"/>
    <w:rsid w:val="004F4E85"/>
    <w:rsid w:val="004F52D8"/>
    <w:rsid w:val="004F56BE"/>
    <w:rsid w:val="004F583F"/>
    <w:rsid w:val="004F6696"/>
    <w:rsid w:val="004F6971"/>
    <w:rsid w:val="004F72DE"/>
    <w:rsid w:val="004F79FC"/>
    <w:rsid w:val="00500038"/>
    <w:rsid w:val="005002B6"/>
    <w:rsid w:val="0050054E"/>
    <w:rsid w:val="00500CDC"/>
    <w:rsid w:val="005013EC"/>
    <w:rsid w:val="00502238"/>
    <w:rsid w:val="00503991"/>
    <w:rsid w:val="0050482A"/>
    <w:rsid w:val="00504A56"/>
    <w:rsid w:val="005054C4"/>
    <w:rsid w:val="00505991"/>
    <w:rsid w:val="005062FB"/>
    <w:rsid w:val="0050678A"/>
    <w:rsid w:val="00506D2A"/>
    <w:rsid w:val="00506F7E"/>
    <w:rsid w:val="005071D0"/>
    <w:rsid w:val="0051051F"/>
    <w:rsid w:val="00510E19"/>
    <w:rsid w:val="00511F37"/>
    <w:rsid w:val="005124F1"/>
    <w:rsid w:val="00512B62"/>
    <w:rsid w:val="005134C4"/>
    <w:rsid w:val="00513798"/>
    <w:rsid w:val="00514339"/>
    <w:rsid w:val="0051494F"/>
    <w:rsid w:val="00514A07"/>
    <w:rsid w:val="00514D7C"/>
    <w:rsid w:val="00516FCB"/>
    <w:rsid w:val="00517094"/>
    <w:rsid w:val="00517302"/>
    <w:rsid w:val="00517CB3"/>
    <w:rsid w:val="00520A58"/>
    <w:rsid w:val="00521207"/>
    <w:rsid w:val="00521896"/>
    <w:rsid w:val="00523227"/>
    <w:rsid w:val="00523EE6"/>
    <w:rsid w:val="00523FCA"/>
    <w:rsid w:val="00524A40"/>
    <w:rsid w:val="005254E4"/>
    <w:rsid w:val="005254EA"/>
    <w:rsid w:val="005255AB"/>
    <w:rsid w:val="00527B65"/>
    <w:rsid w:val="00527B95"/>
    <w:rsid w:val="00527E73"/>
    <w:rsid w:val="00530477"/>
    <w:rsid w:val="00530D52"/>
    <w:rsid w:val="0053100E"/>
    <w:rsid w:val="00531CCA"/>
    <w:rsid w:val="005324E9"/>
    <w:rsid w:val="00532662"/>
    <w:rsid w:val="00533C44"/>
    <w:rsid w:val="00533D59"/>
    <w:rsid w:val="00533DB7"/>
    <w:rsid w:val="00534145"/>
    <w:rsid w:val="0053575D"/>
    <w:rsid w:val="00536CC5"/>
    <w:rsid w:val="00536DC4"/>
    <w:rsid w:val="00537DA6"/>
    <w:rsid w:val="005402A3"/>
    <w:rsid w:val="00540683"/>
    <w:rsid w:val="00540AA2"/>
    <w:rsid w:val="00540C3A"/>
    <w:rsid w:val="005413D3"/>
    <w:rsid w:val="00541C6A"/>
    <w:rsid w:val="00541D8A"/>
    <w:rsid w:val="00544AF2"/>
    <w:rsid w:val="005451BC"/>
    <w:rsid w:val="00545495"/>
    <w:rsid w:val="005467D4"/>
    <w:rsid w:val="00546BE1"/>
    <w:rsid w:val="00546F03"/>
    <w:rsid w:val="00550B90"/>
    <w:rsid w:val="00551367"/>
    <w:rsid w:val="00551553"/>
    <w:rsid w:val="00551611"/>
    <w:rsid w:val="0055181A"/>
    <w:rsid w:val="00551B82"/>
    <w:rsid w:val="0055382F"/>
    <w:rsid w:val="00553C38"/>
    <w:rsid w:val="005541C0"/>
    <w:rsid w:val="005542B3"/>
    <w:rsid w:val="005547E0"/>
    <w:rsid w:val="00554AA1"/>
    <w:rsid w:val="00556275"/>
    <w:rsid w:val="005602E0"/>
    <w:rsid w:val="00560856"/>
    <w:rsid w:val="00561236"/>
    <w:rsid w:val="00561E19"/>
    <w:rsid w:val="00561EBA"/>
    <w:rsid w:val="005623C0"/>
    <w:rsid w:val="005624A2"/>
    <w:rsid w:val="005624B4"/>
    <w:rsid w:val="00562642"/>
    <w:rsid w:val="00562905"/>
    <w:rsid w:val="00563B95"/>
    <w:rsid w:val="00563F37"/>
    <w:rsid w:val="005642A1"/>
    <w:rsid w:val="00564691"/>
    <w:rsid w:val="00564A32"/>
    <w:rsid w:val="00564C12"/>
    <w:rsid w:val="00565A3A"/>
    <w:rsid w:val="005668D9"/>
    <w:rsid w:val="005670E6"/>
    <w:rsid w:val="00567CA8"/>
    <w:rsid w:val="00570DF3"/>
    <w:rsid w:val="00571005"/>
    <w:rsid w:val="0057230E"/>
    <w:rsid w:val="00572BD2"/>
    <w:rsid w:val="005734A8"/>
    <w:rsid w:val="005734BD"/>
    <w:rsid w:val="00574ADA"/>
    <w:rsid w:val="00574B86"/>
    <w:rsid w:val="00575452"/>
    <w:rsid w:val="005757DC"/>
    <w:rsid w:val="0057605E"/>
    <w:rsid w:val="00576229"/>
    <w:rsid w:val="00576401"/>
    <w:rsid w:val="005767C6"/>
    <w:rsid w:val="00576BE8"/>
    <w:rsid w:val="00580E50"/>
    <w:rsid w:val="0058124D"/>
    <w:rsid w:val="00581778"/>
    <w:rsid w:val="00581F87"/>
    <w:rsid w:val="00582E9F"/>
    <w:rsid w:val="005837B8"/>
    <w:rsid w:val="005840A1"/>
    <w:rsid w:val="0058410F"/>
    <w:rsid w:val="00584371"/>
    <w:rsid w:val="00584381"/>
    <w:rsid w:val="00584760"/>
    <w:rsid w:val="00585E4A"/>
    <w:rsid w:val="0058731A"/>
    <w:rsid w:val="00587531"/>
    <w:rsid w:val="00587DC5"/>
    <w:rsid w:val="00591B60"/>
    <w:rsid w:val="00592D5F"/>
    <w:rsid w:val="00593563"/>
    <w:rsid w:val="005938B5"/>
    <w:rsid w:val="005938D2"/>
    <w:rsid w:val="0059628B"/>
    <w:rsid w:val="00596758"/>
    <w:rsid w:val="005969A0"/>
    <w:rsid w:val="00596FCB"/>
    <w:rsid w:val="0059793A"/>
    <w:rsid w:val="005A00B2"/>
    <w:rsid w:val="005A0CAC"/>
    <w:rsid w:val="005A1910"/>
    <w:rsid w:val="005A1CC9"/>
    <w:rsid w:val="005A4912"/>
    <w:rsid w:val="005A5716"/>
    <w:rsid w:val="005A5C36"/>
    <w:rsid w:val="005A6644"/>
    <w:rsid w:val="005A6BCF"/>
    <w:rsid w:val="005A7640"/>
    <w:rsid w:val="005A7DF6"/>
    <w:rsid w:val="005B0A28"/>
    <w:rsid w:val="005B1490"/>
    <w:rsid w:val="005B1636"/>
    <w:rsid w:val="005B1E78"/>
    <w:rsid w:val="005B294C"/>
    <w:rsid w:val="005B3F06"/>
    <w:rsid w:val="005B3F5F"/>
    <w:rsid w:val="005B3F83"/>
    <w:rsid w:val="005B4A5C"/>
    <w:rsid w:val="005B4F92"/>
    <w:rsid w:val="005B553F"/>
    <w:rsid w:val="005B55CE"/>
    <w:rsid w:val="005B66EA"/>
    <w:rsid w:val="005B681E"/>
    <w:rsid w:val="005C0B63"/>
    <w:rsid w:val="005C2410"/>
    <w:rsid w:val="005C34DB"/>
    <w:rsid w:val="005C36B6"/>
    <w:rsid w:val="005C3A94"/>
    <w:rsid w:val="005C49F3"/>
    <w:rsid w:val="005C50FB"/>
    <w:rsid w:val="005C5A8C"/>
    <w:rsid w:val="005C5FB4"/>
    <w:rsid w:val="005C65E5"/>
    <w:rsid w:val="005C6E39"/>
    <w:rsid w:val="005C714C"/>
    <w:rsid w:val="005C7994"/>
    <w:rsid w:val="005D052F"/>
    <w:rsid w:val="005D0EB4"/>
    <w:rsid w:val="005D18BB"/>
    <w:rsid w:val="005D1ABE"/>
    <w:rsid w:val="005D2281"/>
    <w:rsid w:val="005D2EFC"/>
    <w:rsid w:val="005D2F7A"/>
    <w:rsid w:val="005D32B9"/>
    <w:rsid w:val="005D3C77"/>
    <w:rsid w:val="005D469A"/>
    <w:rsid w:val="005D5887"/>
    <w:rsid w:val="005D5B69"/>
    <w:rsid w:val="005D5CBC"/>
    <w:rsid w:val="005D6144"/>
    <w:rsid w:val="005D634C"/>
    <w:rsid w:val="005D6B57"/>
    <w:rsid w:val="005D7529"/>
    <w:rsid w:val="005E039E"/>
    <w:rsid w:val="005E0452"/>
    <w:rsid w:val="005E0FD0"/>
    <w:rsid w:val="005E126A"/>
    <w:rsid w:val="005E232F"/>
    <w:rsid w:val="005E3A14"/>
    <w:rsid w:val="005E48D2"/>
    <w:rsid w:val="005E58D9"/>
    <w:rsid w:val="005E5979"/>
    <w:rsid w:val="005E59C8"/>
    <w:rsid w:val="005E7569"/>
    <w:rsid w:val="005E75E7"/>
    <w:rsid w:val="005F08A8"/>
    <w:rsid w:val="005F1013"/>
    <w:rsid w:val="005F150B"/>
    <w:rsid w:val="005F1A1A"/>
    <w:rsid w:val="005F33E2"/>
    <w:rsid w:val="005F386B"/>
    <w:rsid w:val="005F4471"/>
    <w:rsid w:val="005F4A77"/>
    <w:rsid w:val="005F4DF6"/>
    <w:rsid w:val="005F54E8"/>
    <w:rsid w:val="005F5B72"/>
    <w:rsid w:val="005F73C8"/>
    <w:rsid w:val="00600123"/>
    <w:rsid w:val="00600AC5"/>
    <w:rsid w:val="00604C85"/>
    <w:rsid w:val="00604FFE"/>
    <w:rsid w:val="00605BA0"/>
    <w:rsid w:val="00605D2D"/>
    <w:rsid w:val="00605F79"/>
    <w:rsid w:val="0060687D"/>
    <w:rsid w:val="0060731D"/>
    <w:rsid w:val="00607BDC"/>
    <w:rsid w:val="00612239"/>
    <w:rsid w:val="00612328"/>
    <w:rsid w:val="00612664"/>
    <w:rsid w:val="00612749"/>
    <w:rsid w:val="00612B60"/>
    <w:rsid w:val="00614502"/>
    <w:rsid w:val="006158A9"/>
    <w:rsid w:val="006165F0"/>
    <w:rsid w:val="00617A8E"/>
    <w:rsid w:val="00621D23"/>
    <w:rsid w:val="0062287C"/>
    <w:rsid w:val="006228C1"/>
    <w:rsid w:val="00622B9B"/>
    <w:rsid w:val="00622D3C"/>
    <w:rsid w:val="00623D52"/>
    <w:rsid w:val="00623EF8"/>
    <w:rsid w:val="006244DE"/>
    <w:rsid w:val="006251CD"/>
    <w:rsid w:val="0062597C"/>
    <w:rsid w:val="0062630F"/>
    <w:rsid w:val="00627293"/>
    <w:rsid w:val="00632BB1"/>
    <w:rsid w:val="00633EC4"/>
    <w:rsid w:val="00636BF1"/>
    <w:rsid w:val="006375C7"/>
    <w:rsid w:val="00637B69"/>
    <w:rsid w:val="00637CB0"/>
    <w:rsid w:val="006404C9"/>
    <w:rsid w:val="0064089F"/>
    <w:rsid w:val="00640B30"/>
    <w:rsid w:val="0064144B"/>
    <w:rsid w:val="00642224"/>
    <w:rsid w:val="00642656"/>
    <w:rsid w:val="006435AC"/>
    <w:rsid w:val="00643FF1"/>
    <w:rsid w:val="006441D1"/>
    <w:rsid w:val="006445A4"/>
    <w:rsid w:val="00644FB6"/>
    <w:rsid w:val="00646BE4"/>
    <w:rsid w:val="00647976"/>
    <w:rsid w:val="0065045C"/>
    <w:rsid w:val="0065055D"/>
    <w:rsid w:val="006507B8"/>
    <w:rsid w:val="006518AF"/>
    <w:rsid w:val="00651ACE"/>
    <w:rsid w:val="0065210C"/>
    <w:rsid w:val="00652A71"/>
    <w:rsid w:val="00653B21"/>
    <w:rsid w:val="006540F7"/>
    <w:rsid w:val="00654709"/>
    <w:rsid w:val="006549AC"/>
    <w:rsid w:val="006558CE"/>
    <w:rsid w:val="00656778"/>
    <w:rsid w:val="00657DCF"/>
    <w:rsid w:val="00657E4F"/>
    <w:rsid w:val="00657F09"/>
    <w:rsid w:val="00660245"/>
    <w:rsid w:val="00660C73"/>
    <w:rsid w:val="006611ED"/>
    <w:rsid w:val="00661CD6"/>
    <w:rsid w:val="006620A6"/>
    <w:rsid w:val="0066315D"/>
    <w:rsid w:val="00663D3D"/>
    <w:rsid w:val="00663F78"/>
    <w:rsid w:val="006649EA"/>
    <w:rsid w:val="00664DA9"/>
    <w:rsid w:val="00664F1C"/>
    <w:rsid w:val="006661E7"/>
    <w:rsid w:val="0066692D"/>
    <w:rsid w:val="00666C5C"/>
    <w:rsid w:val="0066712B"/>
    <w:rsid w:val="006679DA"/>
    <w:rsid w:val="00667D73"/>
    <w:rsid w:val="00670E16"/>
    <w:rsid w:val="00671BE2"/>
    <w:rsid w:val="00674830"/>
    <w:rsid w:val="00675DDA"/>
    <w:rsid w:val="00676697"/>
    <w:rsid w:val="00676D43"/>
    <w:rsid w:val="006779B7"/>
    <w:rsid w:val="006807F9"/>
    <w:rsid w:val="00681B1A"/>
    <w:rsid w:val="0068332D"/>
    <w:rsid w:val="006833C6"/>
    <w:rsid w:val="00684B48"/>
    <w:rsid w:val="006857C3"/>
    <w:rsid w:val="006857EC"/>
    <w:rsid w:val="00686171"/>
    <w:rsid w:val="006867C1"/>
    <w:rsid w:val="00686A61"/>
    <w:rsid w:val="00687FEB"/>
    <w:rsid w:val="006911DA"/>
    <w:rsid w:val="00691FF2"/>
    <w:rsid w:val="00691FF6"/>
    <w:rsid w:val="00692D75"/>
    <w:rsid w:val="00693041"/>
    <w:rsid w:val="00693403"/>
    <w:rsid w:val="00693787"/>
    <w:rsid w:val="0069543A"/>
    <w:rsid w:val="006957AA"/>
    <w:rsid w:val="00695C85"/>
    <w:rsid w:val="00696083"/>
    <w:rsid w:val="00696281"/>
    <w:rsid w:val="006964F9"/>
    <w:rsid w:val="006964FA"/>
    <w:rsid w:val="006966C2"/>
    <w:rsid w:val="00696B0B"/>
    <w:rsid w:val="006974CE"/>
    <w:rsid w:val="00697C99"/>
    <w:rsid w:val="00697E00"/>
    <w:rsid w:val="006A149E"/>
    <w:rsid w:val="006A1B23"/>
    <w:rsid w:val="006A1BA7"/>
    <w:rsid w:val="006A21B8"/>
    <w:rsid w:val="006A4D60"/>
    <w:rsid w:val="006A51E6"/>
    <w:rsid w:val="006A5399"/>
    <w:rsid w:val="006A58C7"/>
    <w:rsid w:val="006A6CAA"/>
    <w:rsid w:val="006B0111"/>
    <w:rsid w:val="006B040B"/>
    <w:rsid w:val="006B10EB"/>
    <w:rsid w:val="006B13CD"/>
    <w:rsid w:val="006B13F9"/>
    <w:rsid w:val="006B17D8"/>
    <w:rsid w:val="006B2670"/>
    <w:rsid w:val="006B46AC"/>
    <w:rsid w:val="006B4B6A"/>
    <w:rsid w:val="006B4DCA"/>
    <w:rsid w:val="006B6842"/>
    <w:rsid w:val="006B7AF3"/>
    <w:rsid w:val="006B7ECB"/>
    <w:rsid w:val="006C047D"/>
    <w:rsid w:val="006C0899"/>
    <w:rsid w:val="006C103D"/>
    <w:rsid w:val="006C3140"/>
    <w:rsid w:val="006C343B"/>
    <w:rsid w:val="006C43AA"/>
    <w:rsid w:val="006C4714"/>
    <w:rsid w:val="006C4F57"/>
    <w:rsid w:val="006C57D9"/>
    <w:rsid w:val="006C5BC0"/>
    <w:rsid w:val="006C672D"/>
    <w:rsid w:val="006C7041"/>
    <w:rsid w:val="006C7544"/>
    <w:rsid w:val="006D03F2"/>
    <w:rsid w:val="006D0890"/>
    <w:rsid w:val="006D0BB5"/>
    <w:rsid w:val="006D369F"/>
    <w:rsid w:val="006D5DB0"/>
    <w:rsid w:val="006D7190"/>
    <w:rsid w:val="006E0435"/>
    <w:rsid w:val="006E12EC"/>
    <w:rsid w:val="006E1DFC"/>
    <w:rsid w:val="006E21F7"/>
    <w:rsid w:val="006E2B6D"/>
    <w:rsid w:val="006E3054"/>
    <w:rsid w:val="006E3665"/>
    <w:rsid w:val="006E385E"/>
    <w:rsid w:val="006E4D37"/>
    <w:rsid w:val="006E5CE9"/>
    <w:rsid w:val="006E64ED"/>
    <w:rsid w:val="006E7E6E"/>
    <w:rsid w:val="006F077F"/>
    <w:rsid w:val="006F10B0"/>
    <w:rsid w:val="006F16A2"/>
    <w:rsid w:val="006F2378"/>
    <w:rsid w:val="006F2399"/>
    <w:rsid w:val="006F285F"/>
    <w:rsid w:val="006F33E7"/>
    <w:rsid w:val="006F671D"/>
    <w:rsid w:val="007015A1"/>
    <w:rsid w:val="0070163A"/>
    <w:rsid w:val="00701981"/>
    <w:rsid w:val="00701E45"/>
    <w:rsid w:val="00702E24"/>
    <w:rsid w:val="0070320A"/>
    <w:rsid w:val="00704134"/>
    <w:rsid w:val="007044DB"/>
    <w:rsid w:val="007047C8"/>
    <w:rsid w:val="00704891"/>
    <w:rsid w:val="00704E04"/>
    <w:rsid w:val="00704F8E"/>
    <w:rsid w:val="00705299"/>
    <w:rsid w:val="007055AB"/>
    <w:rsid w:val="00706D5D"/>
    <w:rsid w:val="00706E7A"/>
    <w:rsid w:val="007076A3"/>
    <w:rsid w:val="00707BFF"/>
    <w:rsid w:val="00710BD0"/>
    <w:rsid w:val="0071230A"/>
    <w:rsid w:val="00713E0E"/>
    <w:rsid w:val="00714075"/>
    <w:rsid w:val="00714B43"/>
    <w:rsid w:val="00715226"/>
    <w:rsid w:val="0071601C"/>
    <w:rsid w:val="007160C3"/>
    <w:rsid w:val="0071641A"/>
    <w:rsid w:val="00716B7A"/>
    <w:rsid w:val="00720840"/>
    <w:rsid w:val="00720C3C"/>
    <w:rsid w:val="00720D29"/>
    <w:rsid w:val="007219DC"/>
    <w:rsid w:val="007222BA"/>
    <w:rsid w:val="00723365"/>
    <w:rsid w:val="007236DA"/>
    <w:rsid w:val="00724029"/>
    <w:rsid w:val="0072483A"/>
    <w:rsid w:val="007248A2"/>
    <w:rsid w:val="00725A76"/>
    <w:rsid w:val="00725C6D"/>
    <w:rsid w:val="00727042"/>
    <w:rsid w:val="00727196"/>
    <w:rsid w:val="0073093F"/>
    <w:rsid w:val="00732250"/>
    <w:rsid w:val="007328FA"/>
    <w:rsid w:val="0073329A"/>
    <w:rsid w:val="007333C7"/>
    <w:rsid w:val="00734AEF"/>
    <w:rsid w:val="00735A5D"/>
    <w:rsid w:val="00740591"/>
    <w:rsid w:val="00740FC4"/>
    <w:rsid w:val="007414BA"/>
    <w:rsid w:val="007415B7"/>
    <w:rsid w:val="00741883"/>
    <w:rsid w:val="00742652"/>
    <w:rsid w:val="00742B50"/>
    <w:rsid w:val="007440B5"/>
    <w:rsid w:val="00744319"/>
    <w:rsid w:val="00744408"/>
    <w:rsid w:val="007446BC"/>
    <w:rsid w:val="00744F61"/>
    <w:rsid w:val="0074529E"/>
    <w:rsid w:val="00745A07"/>
    <w:rsid w:val="0074675E"/>
    <w:rsid w:val="00746B9D"/>
    <w:rsid w:val="00750316"/>
    <w:rsid w:val="007503D6"/>
    <w:rsid w:val="007514A2"/>
    <w:rsid w:val="007518F3"/>
    <w:rsid w:val="00751FDD"/>
    <w:rsid w:val="00752FCB"/>
    <w:rsid w:val="0075320F"/>
    <w:rsid w:val="00754D2F"/>
    <w:rsid w:val="0075518E"/>
    <w:rsid w:val="00755CB1"/>
    <w:rsid w:val="00756C2A"/>
    <w:rsid w:val="00757896"/>
    <w:rsid w:val="00757A53"/>
    <w:rsid w:val="00761C3C"/>
    <w:rsid w:val="007624BB"/>
    <w:rsid w:val="00762A17"/>
    <w:rsid w:val="00763229"/>
    <w:rsid w:val="00763D3D"/>
    <w:rsid w:val="00764861"/>
    <w:rsid w:val="00765ED1"/>
    <w:rsid w:val="00766557"/>
    <w:rsid w:val="00766A3B"/>
    <w:rsid w:val="00767736"/>
    <w:rsid w:val="00772330"/>
    <w:rsid w:val="007724CF"/>
    <w:rsid w:val="00774961"/>
    <w:rsid w:val="00774A23"/>
    <w:rsid w:val="00774E9E"/>
    <w:rsid w:val="007752D0"/>
    <w:rsid w:val="00775924"/>
    <w:rsid w:val="00775E48"/>
    <w:rsid w:val="0077720C"/>
    <w:rsid w:val="0077743A"/>
    <w:rsid w:val="007775F7"/>
    <w:rsid w:val="00777634"/>
    <w:rsid w:val="00780AC8"/>
    <w:rsid w:val="00780D61"/>
    <w:rsid w:val="0078147A"/>
    <w:rsid w:val="00781EA2"/>
    <w:rsid w:val="00782970"/>
    <w:rsid w:val="007829E0"/>
    <w:rsid w:val="00783C93"/>
    <w:rsid w:val="00784588"/>
    <w:rsid w:val="00784B05"/>
    <w:rsid w:val="00787220"/>
    <w:rsid w:val="00787297"/>
    <w:rsid w:val="00790B24"/>
    <w:rsid w:val="00790CD1"/>
    <w:rsid w:val="00791DD6"/>
    <w:rsid w:val="00791EC2"/>
    <w:rsid w:val="007922B1"/>
    <w:rsid w:val="00792682"/>
    <w:rsid w:val="007944CA"/>
    <w:rsid w:val="007949E0"/>
    <w:rsid w:val="00797257"/>
    <w:rsid w:val="007A0056"/>
    <w:rsid w:val="007A0233"/>
    <w:rsid w:val="007A0DB1"/>
    <w:rsid w:val="007A2AAE"/>
    <w:rsid w:val="007A37B9"/>
    <w:rsid w:val="007A3DA7"/>
    <w:rsid w:val="007A4200"/>
    <w:rsid w:val="007A4E39"/>
    <w:rsid w:val="007A57D2"/>
    <w:rsid w:val="007A5AE1"/>
    <w:rsid w:val="007A5E8C"/>
    <w:rsid w:val="007A5FA0"/>
    <w:rsid w:val="007A64DA"/>
    <w:rsid w:val="007A7A15"/>
    <w:rsid w:val="007A7DAF"/>
    <w:rsid w:val="007B04F3"/>
    <w:rsid w:val="007B05E8"/>
    <w:rsid w:val="007B128B"/>
    <w:rsid w:val="007B19D1"/>
    <w:rsid w:val="007B1C68"/>
    <w:rsid w:val="007B24EE"/>
    <w:rsid w:val="007B318B"/>
    <w:rsid w:val="007B3745"/>
    <w:rsid w:val="007B473A"/>
    <w:rsid w:val="007B4BAA"/>
    <w:rsid w:val="007B4E8E"/>
    <w:rsid w:val="007C24E5"/>
    <w:rsid w:val="007C29AE"/>
    <w:rsid w:val="007C2C64"/>
    <w:rsid w:val="007C2D00"/>
    <w:rsid w:val="007C2FD6"/>
    <w:rsid w:val="007C312C"/>
    <w:rsid w:val="007C32BC"/>
    <w:rsid w:val="007C4409"/>
    <w:rsid w:val="007C5145"/>
    <w:rsid w:val="007C5D8F"/>
    <w:rsid w:val="007C65F5"/>
    <w:rsid w:val="007C6F60"/>
    <w:rsid w:val="007C7186"/>
    <w:rsid w:val="007C76C5"/>
    <w:rsid w:val="007C7869"/>
    <w:rsid w:val="007D0A3E"/>
    <w:rsid w:val="007D1092"/>
    <w:rsid w:val="007D1A50"/>
    <w:rsid w:val="007D1B62"/>
    <w:rsid w:val="007D1BC9"/>
    <w:rsid w:val="007D2EFE"/>
    <w:rsid w:val="007D3857"/>
    <w:rsid w:val="007D5491"/>
    <w:rsid w:val="007D633E"/>
    <w:rsid w:val="007D6DC8"/>
    <w:rsid w:val="007D750E"/>
    <w:rsid w:val="007D7B14"/>
    <w:rsid w:val="007E02FB"/>
    <w:rsid w:val="007E0672"/>
    <w:rsid w:val="007E1DE6"/>
    <w:rsid w:val="007E2389"/>
    <w:rsid w:val="007E2AF4"/>
    <w:rsid w:val="007E2D64"/>
    <w:rsid w:val="007E35F5"/>
    <w:rsid w:val="007E36C2"/>
    <w:rsid w:val="007E445A"/>
    <w:rsid w:val="007E4E94"/>
    <w:rsid w:val="007E7AA0"/>
    <w:rsid w:val="007F04B4"/>
    <w:rsid w:val="007F0E3B"/>
    <w:rsid w:val="007F12BF"/>
    <w:rsid w:val="007F199A"/>
    <w:rsid w:val="007F1DC4"/>
    <w:rsid w:val="007F2333"/>
    <w:rsid w:val="007F29BC"/>
    <w:rsid w:val="007F2ECF"/>
    <w:rsid w:val="007F3381"/>
    <w:rsid w:val="007F4767"/>
    <w:rsid w:val="007F4AE0"/>
    <w:rsid w:val="007F5053"/>
    <w:rsid w:val="007F5476"/>
    <w:rsid w:val="007F666C"/>
    <w:rsid w:val="007F7F7D"/>
    <w:rsid w:val="00800022"/>
    <w:rsid w:val="00800060"/>
    <w:rsid w:val="00801512"/>
    <w:rsid w:val="008034A4"/>
    <w:rsid w:val="00803B99"/>
    <w:rsid w:val="00804669"/>
    <w:rsid w:val="0080560F"/>
    <w:rsid w:val="008060B6"/>
    <w:rsid w:val="0080651B"/>
    <w:rsid w:val="00806960"/>
    <w:rsid w:val="00806DCF"/>
    <w:rsid w:val="008072E1"/>
    <w:rsid w:val="00807496"/>
    <w:rsid w:val="00807607"/>
    <w:rsid w:val="008076EF"/>
    <w:rsid w:val="008078E7"/>
    <w:rsid w:val="00807A84"/>
    <w:rsid w:val="00813347"/>
    <w:rsid w:val="00813E74"/>
    <w:rsid w:val="00814169"/>
    <w:rsid w:val="00814DFC"/>
    <w:rsid w:val="00814E9E"/>
    <w:rsid w:val="008161EE"/>
    <w:rsid w:val="0081777B"/>
    <w:rsid w:val="00817C3C"/>
    <w:rsid w:val="00820C74"/>
    <w:rsid w:val="008215B4"/>
    <w:rsid w:val="00822536"/>
    <w:rsid w:val="008249B1"/>
    <w:rsid w:val="00824BDD"/>
    <w:rsid w:val="00825626"/>
    <w:rsid w:val="00825E14"/>
    <w:rsid w:val="008260C1"/>
    <w:rsid w:val="00826BB0"/>
    <w:rsid w:val="008272CE"/>
    <w:rsid w:val="00830BB0"/>
    <w:rsid w:val="008319C4"/>
    <w:rsid w:val="00833347"/>
    <w:rsid w:val="008338F9"/>
    <w:rsid w:val="00833B59"/>
    <w:rsid w:val="00833C03"/>
    <w:rsid w:val="008343BA"/>
    <w:rsid w:val="008348A1"/>
    <w:rsid w:val="00836171"/>
    <w:rsid w:val="0083623C"/>
    <w:rsid w:val="00836509"/>
    <w:rsid w:val="0083663E"/>
    <w:rsid w:val="00836C05"/>
    <w:rsid w:val="00836CDE"/>
    <w:rsid w:val="00836D1F"/>
    <w:rsid w:val="00836E90"/>
    <w:rsid w:val="0083794A"/>
    <w:rsid w:val="00837AA5"/>
    <w:rsid w:val="00840C8A"/>
    <w:rsid w:val="008410B9"/>
    <w:rsid w:val="008410F4"/>
    <w:rsid w:val="00841478"/>
    <w:rsid w:val="00841CCF"/>
    <w:rsid w:val="0084478C"/>
    <w:rsid w:val="008447DC"/>
    <w:rsid w:val="00844AEC"/>
    <w:rsid w:val="00844F46"/>
    <w:rsid w:val="0084539F"/>
    <w:rsid w:val="00846439"/>
    <w:rsid w:val="00846C56"/>
    <w:rsid w:val="00850184"/>
    <w:rsid w:val="00850565"/>
    <w:rsid w:val="0085056A"/>
    <w:rsid w:val="0085094A"/>
    <w:rsid w:val="00851595"/>
    <w:rsid w:val="0085172E"/>
    <w:rsid w:val="00851AC0"/>
    <w:rsid w:val="00852712"/>
    <w:rsid w:val="00854294"/>
    <w:rsid w:val="0085459D"/>
    <w:rsid w:val="008547F8"/>
    <w:rsid w:val="00854F5D"/>
    <w:rsid w:val="0085662D"/>
    <w:rsid w:val="00856C80"/>
    <w:rsid w:val="00857E19"/>
    <w:rsid w:val="0086036F"/>
    <w:rsid w:val="00860BB1"/>
    <w:rsid w:val="00860C60"/>
    <w:rsid w:val="008620CE"/>
    <w:rsid w:val="00862136"/>
    <w:rsid w:val="008629DF"/>
    <w:rsid w:val="00862BB8"/>
    <w:rsid w:val="00863132"/>
    <w:rsid w:val="0086364C"/>
    <w:rsid w:val="00863E7C"/>
    <w:rsid w:val="0086463B"/>
    <w:rsid w:val="00864970"/>
    <w:rsid w:val="00865A11"/>
    <w:rsid w:val="00865AE9"/>
    <w:rsid w:val="00866D89"/>
    <w:rsid w:val="00866F6A"/>
    <w:rsid w:val="00867678"/>
    <w:rsid w:val="008704AB"/>
    <w:rsid w:val="00870509"/>
    <w:rsid w:val="00870539"/>
    <w:rsid w:val="00871AE1"/>
    <w:rsid w:val="00871D06"/>
    <w:rsid w:val="00871E97"/>
    <w:rsid w:val="0087600E"/>
    <w:rsid w:val="0087623A"/>
    <w:rsid w:val="00876F7C"/>
    <w:rsid w:val="00877195"/>
    <w:rsid w:val="00880241"/>
    <w:rsid w:val="0088026D"/>
    <w:rsid w:val="00880AF4"/>
    <w:rsid w:val="008813EA"/>
    <w:rsid w:val="00881846"/>
    <w:rsid w:val="00882CC3"/>
    <w:rsid w:val="00883FBC"/>
    <w:rsid w:val="008840FC"/>
    <w:rsid w:val="0088421C"/>
    <w:rsid w:val="00884BAD"/>
    <w:rsid w:val="00885362"/>
    <w:rsid w:val="00886E9B"/>
    <w:rsid w:val="00887B71"/>
    <w:rsid w:val="00890256"/>
    <w:rsid w:val="008905CD"/>
    <w:rsid w:val="0089096A"/>
    <w:rsid w:val="00892437"/>
    <w:rsid w:val="00893DCD"/>
    <w:rsid w:val="00894738"/>
    <w:rsid w:val="00894834"/>
    <w:rsid w:val="008950AC"/>
    <w:rsid w:val="0089637B"/>
    <w:rsid w:val="00896DB2"/>
    <w:rsid w:val="008A0A56"/>
    <w:rsid w:val="008A1602"/>
    <w:rsid w:val="008A18C5"/>
    <w:rsid w:val="008A1B0C"/>
    <w:rsid w:val="008A1D54"/>
    <w:rsid w:val="008A2065"/>
    <w:rsid w:val="008A2B7D"/>
    <w:rsid w:val="008A50AD"/>
    <w:rsid w:val="008A58CE"/>
    <w:rsid w:val="008A5B28"/>
    <w:rsid w:val="008A6BDC"/>
    <w:rsid w:val="008A7A99"/>
    <w:rsid w:val="008B033F"/>
    <w:rsid w:val="008B0F1E"/>
    <w:rsid w:val="008B2242"/>
    <w:rsid w:val="008B3AE3"/>
    <w:rsid w:val="008B4F01"/>
    <w:rsid w:val="008B550A"/>
    <w:rsid w:val="008B55E4"/>
    <w:rsid w:val="008B6582"/>
    <w:rsid w:val="008B65FF"/>
    <w:rsid w:val="008B6A43"/>
    <w:rsid w:val="008B75E4"/>
    <w:rsid w:val="008B7C8B"/>
    <w:rsid w:val="008C0A3D"/>
    <w:rsid w:val="008C24A0"/>
    <w:rsid w:val="008C2705"/>
    <w:rsid w:val="008C3301"/>
    <w:rsid w:val="008C36AD"/>
    <w:rsid w:val="008C65ED"/>
    <w:rsid w:val="008C6804"/>
    <w:rsid w:val="008D0BF3"/>
    <w:rsid w:val="008D0FB3"/>
    <w:rsid w:val="008D282F"/>
    <w:rsid w:val="008D297E"/>
    <w:rsid w:val="008D2A50"/>
    <w:rsid w:val="008D2AF4"/>
    <w:rsid w:val="008D2DF0"/>
    <w:rsid w:val="008D38D7"/>
    <w:rsid w:val="008D3E65"/>
    <w:rsid w:val="008D460A"/>
    <w:rsid w:val="008D4E3E"/>
    <w:rsid w:val="008D54AC"/>
    <w:rsid w:val="008E02DF"/>
    <w:rsid w:val="008E15AC"/>
    <w:rsid w:val="008E2253"/>
    <w:rsid w:val="008E2892"/>
    <w:rsid w:val="008E2E29"/>
    <w:rsid w:val="008E31B5"/>
    <w:rsid w:val="008E3CD6"/>
    <w:rsid w:val="008E45B8"/>
    <w:rsid w:val="008E4AA5"/>
    <w:rsid w:val="008E5020"/>
    <w:rsid w:val="008E5313"/>
    <w:rsid w:val="008F091B"/>
    <w:rsid w:val="008F1124"/>
    <w:rsid w:val="008F13D3"/>
    <w:rsid w:val="008F1404"/>
    <w:rsid w:val="008F26AD"/>
    <w:rsid w:val="008F3BD6"/>
    <w:rsid w:val="008F4167"/>
    <w:rsid w:val="008F41FB"/>
    <w:rsid w:val="008F4FA7"/>
    <w:rsid w:val="008F5826"/>
    <w:rsid w:val="008F59FC"/>
    <w:rsid w:val="008F6062"/>
    <w:rsid w:val="008F6A29"/>
    <w:rsid w:val="008F6EFC"/>
    <w:rsid w:val="00901427"/>
    <w:rsid w:val="00901874"/>
    <w:rsid w:val="00902989"/>
    <w:rsid w:val="0090392D"/>
    <w:rsid w:val="00903CBE"/>
    <w:rsid w:val="00903CD5"/>
    <w:rsid w:val="00904973"/>
    <w:rsid w:val="00904D9E"/>
    <w:rsid w:val="00905BB7"/>
    <w:rsid w:val="00905E77"/>
    <w:rsid w:val="00907A1B"/>
    <w:rsid w:val="00910B82"/>
    <w:rsid w:val="00911339"/>
    <w:rsid w:val="00911B7E"/>
    <w:rsid w:val="009123E2"/>
    <w:rsid w:val="009132C4"/>
    <w:rsid w:val="0091355D"/>
    <w:rsid w:val="00914517"/>
    <w:rsid w:val="009146E8"/>
    <w:rsid w:val="0091490C"/>
    <w:rsid w:val="00914DAC"/>
    <w:rsid w:val="0091595C"/>
    <w:rsid w:val="00915A99"/>
    <w:rsid w:val="00915B75"/>
    <w:rsid w:val="00915EB8"/>
    <w:rsid w:val="00916961"/>
    <w:rsid w:val="00917EE4"/>
    <w:rsid w:val="00921A81"/>
    <w:rsid w:val="00922A63"/>
    <w:rsid w:val="0092316D"/>
    <w:rsid w:val="00923C0B"/>
    <w:rsid w:val="0092466D"/>
    <w:rsid w:val="00924DB6"/>
    <w:rsid w:val="00925EF8"/>
    <w:rsid w:val="0092631B"/>
    <w:rsid w:val="0092736F"/>
    <w:rsid w:val="0092785C"/>
    <w:rsid w:val="00927A26"/>
    <w:rsid w:val="009306D0"/>
    <w:rsid w:val="00930927"/>
    <w:rsid w:val="009313F0"/>
    <w:rsid w:val="00931E85"/>
    <w:rsid w:val="009325FE"/>
    <w:rsid w:val="00932768"/>
    <w:rsid w:val="00932BCC"/>
    <w:rsid w:val="00933BFE"/>
    <w:rsid w:val="00933EC7"/>
    <w:rsid w:val="009367AD"/>
    <w:rsid w:val="009367F1"/>
    <w:rsid w:val="00936B81"/>
    <w:rsid w:val="009379BE"/>
    <w:rsid w:val="00937EDC"/>
    <w:rsid w:val="009403B3"/>
    <w:rsid w:val="00941CDD"/>
    <w:rsid w:val="00941DCA"/>
    <w:rsid w:val="00942E21"/>
    <w:rsid w:val="00942EF5"/>
    <w:rsid w:val="00943B43"/>
    <w:rsid w:val="00943D31"/>
    <w:rsid w:val="00945514"/>
    <w:rsid w:val="00945811"/>
    <w:rsid w:val="00945F3C"/>
    <w:rsid w:val="009479FA"/>
    <w:rsid w:val="009517DE"/>
    <w:rsid w:val="009519D4"/>
    <w:rsid w:val="00952596"/>
    <w:rsid w:val="00952C91"/>
    <w:rsid w:val="00955F6D"/>
    <w:rsid w:val="009563AC"/>
    <w:rsid w:val="00956D66"/>
    <w:rsid w:val="00956EF5"/>
    <w:rsid w:val="00960066"/>
    <w:rsid w:val="0096009C"/>
    <w:rsid w:val="00961E8A"/>
    <w:rsid w:val="0096257D"/>
    <w:rsid w:val="00962B2E"/>
    <w:rsid w:val="009630FC"/>
    <w:rsid w:val="009632B2"/>
    <w:rsid w:val="00963581"/>
    <w:rsid w:val="00963C17"/>
    <w:rsid w:val="00964363"/>
    <w:rsid w:val="009658AB"/>
    <w:rsid w:val="0096615B"/>
    <w:rsid w:val="00966497"/>
    <w:rsid w:val="009666D7"/>
    <w:rsid w:val="00966958"/>
    <w:rsid w:val="00966DC9"/>
    <w:rsid w:val="0096769F"/>
    <w:rsid w:val="00967C58"/>
    <w:rsid w:val="00967F98"/>
    <w:rsid w:val="00971D01"/>
    <w:rsid w:val="00974078"/>
    <w:rsid w:val="0097420B"/>
    <w:rsid w:val="0097431E"/>
    <w:rsid w:val="00974C67"/>
    <w:rsid w:val="00974CBC"/>
    <w:rsid w:val="00975D38"/>
    <w:rsid w:val="0097676F"/>
    <w:rsid w:val="00976DA5"/>
    <w:rsid w:val="00977B92"/>
    <w:rsid w:val="0098036F"/>
    <w:rsid w:val="009814E7"/>
    <w:rsid w:val="009815E6"/>
    <w:rsid w:val="0098178B"/>
    <w:rsid w:val="009817F2"/>
    <w:rsid w:val="00983943"/>
    <w:rsid w:val="00983DDB"/>
    <w:rsid w:val="00984042"/>
    <w:rsid w:val="00984494"/>
    <w:rsid w:val="00984591"/>
    <w:rsid w:val="0098572C"/>
    <w:rsid w:val="0098612C"/>
    <w:rsid w:val="00987404"/>
    <w:rsid w:val="00990C06"/>
    <w:rsid w:val="00991363"/>
    <w:rsid w:val="00992503"/>
    <w:rsid w:val="00992AE7"/>
    <w:rsid w:val="0099517B"/>
    <w:rsid w:val="00995E3F"/>
    <w:rsid w:val="00995E71"/>
    <w:rsid w:val="00996772"/>
    <w:rsid w:val="00996980"/>
    <w:rsid w:val="009970A4"/>
    <w:rsid w:val="00997290"/>
    <w:rsid w:val="009A163E"/>
    <w:rsid w:val="009A3B66"/>
    <w:rsid w:val="009A4F18"/>
    <w:rsid w:val="009A52F8"/>
    <w:rsid w:val="009A57C6"/>
    <w:rsid w:val="009A5B53"/>
    <w:rsid w:val="009A5DBE"/>
    <w:rsid w:val="009A648C"/>
    <w:rsid w:val="009B031C"/>
    <w:rsid w:val="009B03FF"/>
    <w:rsid w:val="009B0AF3"/>
    <w:rsid w:val="009B2137"/>
    <w:rsid w:val="009B3377"/>
    <w:rsid w:val="009B34B9"/>
    <w:rsid w:val="009B3552"/>
    <w:rsid w:val="009B40B4"/>
    <w:rsid w:val="009B5B3D"/>
    <w:rsid w:val="009B5BA7"/>
    <w:rsid w:val="009B67DA"/>
    <w:rsid w:val="009B6E6B"/>
    <w:rsid w:val="009B6F9B"/>
    <w:rsid w:val="009B732E"/>
    <w:rsid w:val="009B7714"/>
    <w:rsid w:val="009B78C9"/>
    <w:rsid w:val="009B7CEB"/>
    <w:rsid w:val="009C04EB"/>
    <w:rsid w:val="009C0E95"/>
    <w:rsid w:val="009C3D49"/>
    <w:rsid w:val="009C4A17"/>
    <w:rsid w:val="009C51A7"/>
    <w:rsid w:val="009C52BB"/>
    <w:rsid w:val="009C52F9"/>
    <w:rsid w:val="009C590F"/>
    <w:rsid w:val="009C67D0"/>
    <w:rsid w:val="009C6FB8"/>
    <w:rsid w:val="009C7C8E"/>
    <w:rsid w:val="009D0550"/>
    <w:rsid w:val="009D0999"/>
    <w:rsid w:val="009D109C"/>
    <w:rsid w:val="009D1BD9"/>
    <w:rsid w:val="009D2220"/>
    <w:rsid w:val="009D2AEA"/>
    <w:rsid w:val="009D33E3"/>
    <w:rsid w:val="009D4116"/>
    <w:rsid w:val="009D52E0"/>
    <w:rsid w:val="009D5EEC"/>
    <w:rsid w:val="009D5EFA"/>
    <w:rsid w:val="009D6054"/>
    <w:rsid w:val="009D622F"/>
    <w:rsid w:val="009E0720"/>
    <w:rsid w:val="009E2017"/>
    <w:rsid w:val="009E2678"/>
    <w:rsid w:val="009E3082"/>
    <w:rsid w:val="009E4A0E"/>
    <w:rsid w:val="009E53E9"/>
    <w:rsid w:val="009E5DE3"/>
    <w:rsid w:val="009E648D"/>
    <w:rsid w:val="009F0EE6"/>
    <w:rsid w:val="009F1171"/>
    <w:rsid w:val="009F248C"/>
    <w:rsid w:val="009F36A7"/>
    <w:rsid w:val="009F496C"/>
    <w:rsid w:val="009F6A72"/>
    <w:rsid w:val="009F7AE0"/>
    <w:rsid w:val="009F7DF9"/>
    <w:rsid w:val="00A00694"/>
    <w:rsid w:val="00A00798"/>
    <w:rsid w:val="00A01091"/>
    <w:rsid w:val="00A011BB"/>
    <w:rsid w:val="00A01908"/>
    <w:rsid w:val="00A01955"/>
    <w:rsid w:val="00A0426D"/>
    <w:rsid w:val="00A047CD"/>
    <w:rsid w:val="00A04C15"/>
    <w:rsid w:val="00A05863"/>
    <w:rsid w:val="00A06A3D"/>
    <w:rsid w:val="00A070A9"/>
    <w:rsid w:val="00A075AD"/>
    <w:rsid w:val="00A0765C"/>
    <w:rsid w:val="00A07732"/>
    <w:rsid w:val="00A10832"/>
    <w:rsid w:val="00A128FB"/>
    <w:rsid w:val="00A12AFC"/>
    <w:rsid w:val="00A13285"/>
    <w:rsid w:val="00A13D94"/>
    <w:rsid w:val="00A13E27"/>
    <w:rsid w:val="00A158B2"/>
    <w:rsid w:val="00A168CE"/>
    <w:rsid w:val="00A2054C"/>
    <w:rsid w:val="00A213EA"/>
    <w:rsid w:val="00A215E3"/>
    <w:rsid w:val="00A24159"/>
    <w:rsid w:val="00A259DF"/>
    <w:rsid w:val="00A26528"/>
    <w:rsid w:val="00A26A65"/>
    <w:rsid w:val="00A26D71"/>
    <w:rsid w:val="00A27827"/>
    <w:rsid w:val="00A27B1A"/>
    <w:rsid w:val="00A31BDE"/>
    <w:rsid w:val="00A32168"/>
    <w:rsid w:val="00A327FB"/>
    <w:rsid w:val="00A32C2B"/>
    <w:rsid w:val="00A3324C"/>
    <w:rsid w:val="00A33926"/>
    <w:rsid w:val="00A33A19"/>
    <w:rsid w:val="00A33AFA"/>
    <w:rsid w:val="00A33D79"/>
    <w:rsid w:val="00A3411E"/>
    <w:rsid w:val="00A35389"/>
    <w:rsid w:val="00A36366"/>
    <w:rsid w:val="00A36656"/>
    <w:rsid w:val="00A37C17"/>
    <w:rsid w:val="00A4039C"/>
    <w:rsid w:val="00A40B33"/>
    <w:rsid w:val="00A419A5"/>
    <w:rsid w:val="00A41BCE"/>
    <w:rsid w:val="00A42054"/>
    <w:rsid w:val="00A42903"/>
    <w:rsid w:val="00A42A40"/>
    <w:rsid w:val="00A44BD9"/>
    <w:rsid w:val="00A44CDD"/>
    <w:rsid w:val="00A45704"/>
    <w:rsid w:val="00A477C9"/>
    <w:rsid w:val="00A47A50"/>
    <w:rsid w:val="00A506D4"/>
    <w:rsid w:val="00A506FB"/>
    <w:rsid w:val="00A51014"/>
    <w:rsid w:val="00A510E5"/>
    <w:rsid w:val="00A518CA"/>
    <w:rsid w:val="00A5206C"/>
    <w:rsid w:val="00A521D6"/>
    <w:rsid w:val="00A53AAB"/>
    <w:rsid w:val="00A540B3"/>
    <w:rsid w:val="00A54FE7"/>
    <w:rsid w:val="00A54FED"/>
    <w:rsid w:val="00A55270"/>
    <w:rsid w:val="00A55BE7"/>
    <w:rsid w:val="00A55C4E"/>
    <w:rsid w:val="00A5792E"/>
    <w:rsid w:val="00A619A3"/>
    <w:rsid w:val="00A623C5"/>
    <w:rsid w:val="00A63795"/>
    <w:rsid w:val="00A6573F"/>
    <w:rsid w:val="00A66CB8"/>
    <w:rsid w:val="00A672BA"/>
    <w:rsid w:val="00A675CE"/>
    <w:rsid w:val="00A67A47"/>
    <w:rsid w:val="00A705A6"/>
    <w:rsid w:val="00A70967"/>
    <w:rsid w:val="00A71B61"/>
    <w:rsid w:val="00A74D31"/>
    <w:rsid w:val="00A755C9"/>
    <w:rsid w:val="00A76687"/>
    <w:rsid w:val="00A766D9"/>
    <w:rsid w:val="00A76847"/>
    <w:rsid w:val="00A777F7"/>
    <w:rsid w:val="00A77D81"/>
    <w:rsid w:val="00A77F7B"/>
    <w:rsid w:val="00A80E4C"/>
    <w:rsid w:val="00A81207"/>
    <w:rsid w:val="00A816CF"/>
    <w:rsid w:val="00A819AD"/>
    <w:rsid w:val="00A81AA3"/>
    <w:rsid w:val="00A820AA"/>
    <w:rsid w:val="00A82B94"/>
    <w:rsid w:val="00A82D2A"/>
    <w:rsid w:val="00A83E3E"/>
    <w:rsid w:val="00A85484"/>
    <w:rsid w:val="00A8589F"/>
    <w:rsid w:val="00A85B45"/>
    <w:rsid w:val="00A85BB8"/>
    <w:rsid w:val="00A86DB3"/>
    <w:rsid w:val="00A86E3D"/>
    <w:rsid w:val="00A87D2E"/>
    <w:rsid w:val="00A905E6"/>
    <w:rsid w:val="00A908F7"/>
    <w:rsid w:val="00A9127B"/>
    <w:rsid w:val="00A94169"/>
    <w:rsid w:val="00A948EA"/>
    <w:rsid w:val="00A94DAD"/>
    <w:rsid w:val="00A9533A"/>
    <w:rsid w:val="00A95A7F"/>
    <w:rsid w:val="00A967AD"/>
    <w:rsid w:val="00A96DA6"/>
    <w:rsid w:val="00A96E1B"/>
    <w:rsid w:val="00A97187"/>
    <w:rsid w:val="00AA01C5"/>
    <w:rsid w:val="00AA0C35"/>
    <w:rsid w:val="00AA2161"/>
    <w:rsid w:val="00AA28ED"/>
    <w:rsid w:val="00AA2BF2"/>
    <w:rsid w:val="00AA3F66"/>
    <w:rsid w:val="00AA445B"/>
    <w:rsid w:val="00AA5195"/>
    <w:rsid w:val="00AA62C7"/>
    <w:rsid w:val="00AA66CB"/>
    <w:rsid w:val="00AA75DB"/>
    <w:rsid w:val="00AA7900"/>
    <w:rsid w:val="00AA7FF1"/>
    <w:rsid w:val="00AB0864"/>
    <w:rsid w:val="00AB0B2E"/>
    <w:rsid w:val="00AB0C59"/>
    <w:rsid w:val="00AB10C5"/>
    <w:rsid w:val="00AB1D09"/>
    <w:rsid w:val="00AB238B"/>
    <w:rsid w:val="00AB3150"/>
    <w:rsid w:val="00AB4103"/>
    <w:rsid w:val="00AB46E6"/>
    <w:rsid w:val="00AB4B8B"/>
    <w:rsid w:val="00AB5484"/>
    <w:rsid w:val="00AB6F7C"/>
    <w:rsid w:val="00AB79EA"/>
    <w:rsid w:val="00AC06D3"/>
    <w:rsid w:val="00AC3151"/>
    <w:rsid w:val="00AC3E87"/>
    <w:rsid w:val="00AC443B"/>
    <w:rsid w:val="00AC465F"/>
    <w:rsid w:val="00AC506F"/>
    <w:rsid w:val="00AC5076"/>
    <w:rsid w:val="00AC53EB"/>
    <w:rsid w:val="00AC5411"/>
    <w:rsid w:val="00AC733D"/>
    <w:rsid w:val="00AC7BDB"/>
    <w:rsid w:val="00AC7F54"/>
    <w:rsid w:val="00AD0468"/>
    <w:rsid w:val="00AD0637"/>
    <w:rsid w:val="00AD0D37"/>
    <w:rsid w:val="00AD0FF4"/>
    <w:rsid w:val="00AD123E"/>
    <w:rsid w:val="00AD1C6C"/>
    <w:rsid w:val="00AD203E"/>
    <w:rsid w:val="00AD2143"/>
    <w:rsid w:val="00AD2ACA"/>
    <w:rsid w:val="00AD302B"/>
    <w:rsid w:val="00AD3AD1"/>
    <w:rsid w:val="00AD41A7"/>
    <w:rsid w:val="00AD41D1"/>
    <w:rsid w:val="00AD4937"/>
    <w:rsid w:val="00AD5F93"/>
    <w:rsid w:val="00AD6360"/>
    <w:rsid w:val="00AD6466"/>
    <w:rsid w:val="00AD67F8"/>
    <w:rsid w:val="00AD6FC7"/>
    <w:rsid w:val="00AD7356"/>
    <w:rsid w:val="00AD798A"/>
    <w:rsid w:val="00AE1247"/>
    <w:rsid w:val="00AE27E2"/>
    <w:rsid w:val="00AE2A5A"/>
    <w:rsid w:val="00AE5233"/>
    <w:rsid w:val="00AE534D"/>
    <w:rsid w:val="00AE5704"/>
    <w:rsid w:val="00AE59BA"/>
    <w:rsid w:val="00AE5C10"/>
    <w:rsid w:val="00AE665C"/>
    <w:rsid w:val="00AE7DEF"/>
    <w:rsid w:val="00AF1F1C"/>
    <w:rsid w:val="00AF2891"/>
    <w:rsid w:val="00AF3A4D"/>
    <w:rsid w:val="00AF4889"/>
    <w:rsid w:val="00AF4DB7"/>
    <w:rsid w:val="00AF5739"/>
    <w:rsid w:val="00AF7321"/>
    <w:rsid w:val="00B00193"/>
    <w:rsid w:val="00B00AD7"/>
    <w:rsid w:val="00B0105D"/>
    <w:rsid w:val="00B011D4"/>
    <w:rsid w:val="00B01951"/>
    <w:rsid w:val="00B019A7"/>
    <w:rsid w:val="00B02142"/>
    <w:rsid w:val="00B0290A"/>
    <w:rsid w:val="00B03CB0"/>
    <w:rsid w:val="00B057EE"/>
    <w:rsid w:val="00B0604B"/>
    <w:rsid w:val="00B062DD"/>
    <w:rsid w:val="00B07B3F"/>
    <w:rsid w:val="00B07D20"/>
    <w:rsid w:val="00B10A9F"/>
    <w:rsid w:val="00B14448"/>
    <w:rsid w:val="00B14F53"/>
    <w:rsid w:val="00B14F86"/>
    <w:rsid w:val="00B15CB7"/>
    <w:rsid w:val="00B16582"/>
    <w:rsid w:val="00B16A46"/>
    <w:rsid w:val="00B17D57"/>
    <w:rsid w:val="00B2048B"/>
    <w:rsid w:val="00B21238"/>
    <w:rsid w:val="00B21366"/>
    <w:rsid w:val="00B21FBD"/>
    <w:rsid w:val="00B22603"/>
    <w:rsid w:val="00B22D3C"/>
    <w:rsid w:val="00B23046"/>
    <w:rsid w:val="00B2329D"/>
    <w:rsid w:val="00B2352F"/>
    <w:rsid w:val="00B27069"/>
    <w:rsid w:val="00B27D3C"/>
    <w:rsid w:val="00B303C0"/>
    <w:rsid w:val="00B3081B"/>
    <w:rsid w:val="00B30B01"/>
    <w:rsid w:val="00B3132B"/>
    <w:rsid w:val="00B32103"/>
    <w:rsid w:val="00B3330E"/>
    <w:rsid w:val="00B3352E"/>
    <w:rsid w:val="00B3656D"/>
    <w:rsid w:val="00B3752C"/>
    <w:rsid w:val="00B40120"/>
    <w:rsid w:val="00B41571"/>
    <w:rsid w:val="00B44159"/>
    <w:rsid w:val="00B444F1"/>
    <w:rsid w:val="00B44576"/>
    <w:rsid w:val="00B44ABB"/>
    <w:rsid w:val="00B451D1"/>
    <w:rsid w:val="00B46546"/>
    <w:rsid w:val="00B47043"/>
    <w:rsid w:val="00B4706C"/>
    <w:rsid w:val="00B47EB3"/>
    <w:rsid w:val="00B50297"/>
    <w:rsid w:val="00B503B5"/>
    <w:rsid w:val="00B50428"/>
    <w:rsid w:val="00B50981"/>
    <w:rsid w:val="00B50A5D"/>
    <w:rsid w:val="00B51550"/>
    <w:rsid w:val="00B5179F"/>
    <w:rsid w:val="00B517EA"/>
    <w:rsid w:val="00B52486"/>
    <w:rsid w:val="00B52A90"/>
    <w:rsid w:val="00B5365B"/>
    <w:rsid w:val="00B542B3"/>
    <w:rsid w:val="00B54C17"/>
    <w:rsid w:val="00B554C3"/>
    <w:rsid w:val="00B56374"/>
    <w:rsid w:val="00B566C1"/>
    <w:rsid w:val="00B567F0"/>
    <w:rsid w:val="00B57CFA"/>
    <w:rsid w:val="00B610A8"/>
    <w:rsid w:val="00B6153F"/>
    <w:rsid w:val="00B62467"/>
    <w:rsid w:val="00B6270D"/>
    <w:rsid w:val="00B6287E"/>
    <w:rsid w:val="00B6442C"/>
    <w:rsid w:val="00B6443E"/>
    <w:rsid w:val="00B64A6E"/>
    <w:rsid w:val="00B65EFF"/>
    <w:rsid w:val="00B66990"/>
    <w:rsid w:val="00B66B6A"/>
    <w:rsid w:val="00B6711C"/>
    <w:rsid w:val="00B67CCD"/>
    <w:rsid w:val="00B70823"/>
    <w:rsid w:val="00B72125"/>
    <w:rsid w:val="00B723C0"/>
    <w:rsid w:val="00B72BCB"/>
    <w:rsid w:val="00B73915"/>
    <w:rsid w:val="00B76BE5"/>
    <w:rsid w:val="00B76CAD"/>
    <w:rsid w:val="00B76E80"/>
    <w:rsid w:val="00B77783"/>
    <w:rsid w:val="00B77B56"/>
    <w:rsid w:val="00B809A2"/>
    <w:rsid w:val="00B81CC6"/>
    <w:rsid w:val="00B826FA"/>
    <w:rsid w:val="00B83BC3"/>
    <w:rsid w:val="00B859B3"/>
    <w:rsid w:val="00B860A4"/>
    <w:rsid w:val="00B86255"/>
    <w:rsid w:val="00B86464"/>
    <w:rsid w:val="00B86D69"/>
    <w:rsid w:val="00B90462"/>
    <w:rsid w:val="00B922FA"/>
    <w:rsid w:val="00B934E5"/>
    <w:rsid w:val="00B937D0"/>
    <w:rsid w:val="00B93FD0"/>
    <w:rsid w:val="00B946DC"/>
    <w:rsid w:val="00B95184"/>
    <w:rsid w:val="00B952AE"/>
    <w:rsid w:val="00B96014"/>
    <w:rsid w:val="00B9663D"/>
    <w:rsid w:val="00B96811"/>
    <w:rsid w:val="00B96C25"/>
    <w:rsid w:val="00B97A05"/>
    <w:rsid w:val="00B97A45"/>
    <w:rsid w:val="00BA0C4D"/>
    <w:rsid w:val="00BA1603"/>
    <w:rsid w:val="00BA1E60"/>
    <w:rsid w:val="00BA236D"/>
    <w:rsid w:val="00BA2A44"/>
    <w:rsid w:val="00BA343C"/>
    <w:rsid w:val="00BA3AC1"/>
    <w:rsid w:val="00BA3B19"/>
    <w:rsid w:val="00BA4974"/>
    <w:rsid w:val="00BA497A"/>
    <w:rsid w:val="00BA6B33"/>
    <w:rsid w:val="00BA7FA4"/>
    <w:rsid w:val="00BB0770"/>
    <w:rsid w:val="00BB1F0C"/>
    <w:rsid w:val="00BB1F1E"/>
    <w:rsid w:val="00BB24CC"/>
    <w:rsid w:val="00BB2732"/>
    <w:rsid w:val="00BB3444"/>
    <w:rsid w:val="00BB41BF"/>
    <w:rsid w:val="00BB5007"/>
    <w:rsid w:val="00BB6304"/>
    <w:rsid w:val="00BB6E77"/>
    <w:rsid w:val="00BB76CE"/>
    <w:rsid w:val="00BB7B84"/>
    <w:rsid w:val="00BB7DE8"/>
    <w:rsid w:val="00BB7E87"/>
    <w:rsid w:val="00BC12F6"/>
    <w:rsid w:val="00BC1B02"/>
    <w:rsid w:val="00BC3429"/>
    <w:rsid w:val="00BC3583"/>
    <w:rsid w:val="00BC3B27"/>
    <w:rsid w:val="00BC404B"/>
    <w:rsid w:val="00BC4377"/>
    <w:rsid w:val="00BC5286"/>
    <w:rsid w:val="00BC5B08"/>
    <w:rsid w:val="00BC6133"/>
    <w:rsid w:val="00BC6D68"/>
    <w:rsid w:val="00BC6FC1"/>
    <w:rsid w:val="00BC7E73"/>
    <w:rsid w:val="00BD1E00"/>
    <w:rsid w:val="00BD291A"/>
    <w:rsid w:val="00BD3D24"/>
    <w:rsid w:val="00BD3D5A"/>
    <w:rsid w:val="00BD3DDB"/>
    <w:rsid w:val="00BD434E"/>
    <w:rsid w:val="00BD4859"/>
    <w:rsid w:val="00BD6B97"/>
    <w:rsid w:val="00BE06B2"/>
    <w:rsid w:val="00BE12DC"/>
    <w:rsid w:val="00BE1466"/>
    <w:rsid w:val="00BE1F01"/>
    <w:rsid w:val="00BE29A5"/>
    <w:rsid w:val="00BE2B4E"/>
    <w:rsid w:val="00BE4268"/>
    <w:rsid w:val="00BE47F2"/>
    <w:rsid w:val="00BE566F"/>
    <w:rsid w:val="00BE6FF8"/>
    <w:rsid w:val="00BE741F"/>
    <w:rsid w:val="00BE7AED"/>
    <w:rsid w:val="00BE7C74"/>
    <w:rsid w:val="00BF0049"/>
    <w:rsid w:val="00BF056A"/>
    <w:rsid w:val="00BF0DE1"/>
    <w:rsid w:val="00BF1D30"/>
    <w:rsid w:val="00BF241D"/>
    <w:rsid w:val="00BF2EE1"/>
    <w:rsid w:val="00BF30FC"/>
    <w:rsid w:val="00BF324F"/>
    <w:rsid w:val="00BF4279"/>
    <w:rsid w:val="00BF441E"/>
    <w:rsid w:val="00BF571B"/>
    <w:rsid w:val="00BF5F5C"/>
    <w:rsid w:val="00BF652A"/>
    <w:rsid w:val="00BF6581"/>
    <w:rsid w:val="00BF6CD9"/>
    <w:rsid w:val="00BF77DC"/>
    <w:rsid w:val="00C00B08"/>
    <w:rsid w:val="00C00DE7"/>
    <w:rsid w:val="00C015AF"/>
    <w:rsid w:val="00C01A32"/>
    <w:rsid w:val="00C01A9B"/>
    <w:rsid w:val="00C01BA2"/>
    <w:rsid w:val="00C05504"/>
    <w:rsid w:val="00C05A45"/>
    <w:rsid w:val="00C0627D"/>
    <w:rsid w:val="00C06B12"/>
    <w:rsid w:val="00C06F1E"/>
    <w:rsid w:val="00C07B2B"/>
    <w:rsid w:val="00C10655"/>
    <w:rsid w:val="00C13587"/>
    <w:rsid w:val="00C13596"/>
    <w:rsid w:val="00C138BD"/>
    <w:rsid w:val="00C13FAA"/>
    <w:rsid w:val="00C15162"/>
    <w:rsid w:val="00C15975"/>
    <w:rsid w:val="00C1602D"/>
    <w:rsid w:val="00C16A96"/>
    <w:rsid w:val="00C178DE"/>
    <w:rsid w:val="00C200D1"/>
    <w:rsid w:val="00C214DC"/>
    <w:rsid w:val="00C21D0B"/>
    <w:rsid w:val="00C21D91"/>
    <w:rsid w:val="00C23152"/>
    <w:rsid w:val="00C234D9"/>
    <w:rsid w:val="00C23541"/>
    <w:rsid w:val="00C239B0"/>
    <w:rsid w:val="00C23B45"/>
    <w:rsid w:val="00C25140"/>
    <w:rsid w:val="00C253A6"/>
    <w:rsid w:val="00C25630"/>
    <w:rsid w:val="00C25D46"/>
    <w:rsid w:val="00C26148"/>
    <w:rsid w:val="00C26356"/>
    <w:rsid w:val="00C30411"/>
    <w:rsid w:val="00C30513"/>
    <w:rsid w:val="00C3073F"/>
    <w:rsid w:val="00C317E7"/>
    <w:rsid w:val="00C32007"/>
    <w:rsid w:val="00C326D3"/>
    <w:rsid w:val="00C32A53"/>
    <w:rsid w:val="00C32C52"/>
    <w:rsid w:val="00C32CEF"/>
    <w:rsid w:val="00C338DB"/>
    <w:rsid w:val="00C33B6B"/>
    <w:rsid w:val="00C3479F"/>
    <w:rsid w:val="00C34AF7"/>
    <w:rsid w:val="00C35074"/>
    <w:rsid w:val="00C373A0"/>
    <w:rsid w:val="00C376D2"/>
    <w:rsid w:val="00C37764"/>
    <w:rsid w:val="00C37B90"/>
    <w:rsid w:val="00C40428"/>
    <w:rsid w:val="00C4114A"/>
    <w:rsid w:val="00C41595"/>
    <w:rsid w:val="00C42B58"/>
    <w:rsid w:val="00C43879"/>
    <w:rsid w:val="00C457C7"/>
    <w:rsid w:val="00C462B1"/>
    <w:rsid w:val="00C474AF"/>
    <w:rsid w:val="00C478E8"/>
    <w:rsid w:val="00C50D40"/>
    <w:rsid w:val="00C515DB"/>
    <w:rsid w:val="00C530DD"/>
    <w:rsid w:val="00C536D4"/>
    <w:rsid w:val="00C53E19"/>
    <w:rsid w:val="00C541DA"/>
    <w:rsid w:val="00C543C5"/>
    <w:rsid w:val="00C547B3"/>
    <w:rsid w:val="00C56BA9"/>
    <w:rsid w:val="00C56F41"/>
    <w:rsid w:val="00C571D2"/>
    <w:rsid w:val="00C60D38"/>
    <w:rsid w:val="00C61489"/>
    <w:rsid w:val="00C61CD1"/>
    <w:rsid w:val="00C62BBF"/>
    <w:rsid w:val="00C63AE5"/>
    <w:rsid w:val="00C64340"/>
    <w:rsid w:val="00C65E20"/>
    <w:rsid w:val="00C65F5B"/>
    <w:rsid w:val="00C662E0"/>
    <w:rsid w:val="00C66928"/>
    <w:rsid w:val="00C66B01"/>
    <w:rsid w:val="00C66D2B"/>
    <w:rsid w:val="00C66D62"/>
    <w:rsid w:val="00C66E50"/>
    <w:rsid w:val="00C66F2F"/>
    <w:rsid w:val="00C670EC"/>
    <w:rsid w:val="00C67AEB"/>
    <w:rsid w:val="00C67FC5"/>
    <w:rsid w:val="00C712C8"/>
    <w:rsid w:val="00C71710"/>
    <w:rsid w:val="00C727C0"/>
    <w:rsid w:val="00C73598"/>
    <w:rsid w:val="00C73C53"/>
    <w:rsid w:val="00C73E9A"/>
    <w:rsid w:val="00C749E8"/>
    <w:rsid w:val="00C74E37"/>
    <w:rsid w:val="00C75055"/>
    <w:rsid w:val="00C75B83"/>
    <w:rsid w:val="00C765BF"/>
    <w:rsid w:val="00C76F2B"/>
    <w:rsid w:val="00C76FD3"/>
    <w:rsid w:val="00C77B6B"/>
    <w:rsid w:val="00C803C3"/>
    <w:rsid w:val="00C8059A"/>
    <w:rsid w:val="00C810E6"/>
    <w:rsid w:val="00C81651"/>
    <w:rsid w:val="00C81BDB"/>
    <w:rsid w:val="00C82296"/>
    <w:rsid w:val="00C8276F"/>
    <w:rsid w:val="00C82DB7"/>
    <w:rsid w:val="00C837EE"/>
    <w:rsid w:val="00C8415E"/>
    <w:rsid w:val="00C84C65"/>
    <w:rsid w:val="00C8678C"/>
    <w:rsid w:val="00C868CF"/>
    <w:rsid w:val="00C86938"/>
    <w:rsid w:val="00C87481"/>
    <w:rsid w:val="00C90DD7"/>
    <w:rsid w:val="00C91951"/>
    <w:rsid w:val="00C91F9C"/>
    <w:rsid w:val="00C92B6F"/>
    <w:rsid w:val="00C92FC2"/>
    <w:rsid w:val="00C94B35"/>
    <w:rsid w:val="00C96F3C"/>
    <w:rsid w:val="00C96F8D"/>
    <w:rsid w:val="00C97E25"/>
    <w:rsid w:val="00CA0169"/>
    <w:rsid w:val="00CA039F"/>
    <w:rsid w:val="00CA0538"/>
    <w:rsid w:val="00CA1182"/>
    <w:rsid w:val="00CA1C05"/>
    <w:rsid w:val="00CA28AF"/>
    <w:rsid w:val="00CA323E"/>
    <w:rsid w:val="00CA3622"/>
    <w:rsid w:val="00CA41EC"/>
    <w:rsid w:val="00CA4E68"/>
    <w:rsid w:val="00CA5351"/>
    <w:rsid w:val="00CA737F"/>
    <w:rsid w:val="00CA77C8"/>
    <w:rsid w:val="00CA7ECC"/>
    <w:rsid w:val="00CB123A"/>
    <w:rsid w:val="00CB195B"/>
    <w:rsid w:val="00CB293D"/>
    <w:rsid w:val="00CB3E26"/>
    <w:rsid w:val="00CB4157"/>
    <w:rsid w:val="00CB427C"/>
    <w:rsid w:val="00CB4AE0"/>
    <w:rsid w:val="00CB4B9D"/>
    <w:rsid w:val="00CB4DE9"/>
    <w:rsid w:val="00CB5163"/>
    <w:rsid w:val="00CB5BF5"/>
    <w:rsid w:val="00CB6D8B"/>
    <w:rsid w:val="00CB795F"/>
    <w:rsid w:val="00CC056E"/>
    <w:rsid w:val="00CC1047"/>
    <w:rsid w:val="00CC1622"/>
    <w:rsid w:val="00CC2E2D"/>
    <w:rsid w:val="00CC3312"/>
    <w:rsid w:val="00CC4B2A"/>
    <w:rsid w:val="00CC61A6"/>
    <w:rsid w:val="00CD047E"/>
    <w:rsid w:val="00CD05F5"/>
    <w:rsid w:val="00CD080C"/>
    <w:rsid w:val="00CD1B75"/>
    <w:rsid w:val="00CD1DC6"/>
    <w:rsid w:val="00CD315C"/>
    <w:rsid w:val="00CD3553"/>
    <w:rsid w:val="00CD3738"/>
    <w:rsid w:val="00CD3AB8"/>
    <w:rsid w:val="00CD5E63"/>
    <w:rsid w:val="00CD5FE2"/>
    <w:rsid w:val="00CD690D"/>
    <w:rsid w:val="00CE0DCD"/>
    <w:rsid w:val="00CE1668"/>
    <w:rsid w:val="00CE16B8"/>
    <w:rsid w:val="00CE21E7"/>
    <w:rsid w:val="00CE2CC7"/>
    <w:rsid w:val="00CE330D"/>
    <w:rsid w:val="00CE3776"/>
    <w:rsid w:val="00CE3C6C"/>
    <w:rsid w:val="00CE3ED9"/>
    <w:rsid w:val="00CE4A95"/>
    <w:rsid w:val="00CE4BE8"/>
    <w:rsid w:val="00CE50B6"/>
    <w:rsid w:val="00CE5426"/>
    <w:rsid w:val="00CE5655"/>
    <w:rsid w:val="00CE6265"/>
    <w:rsid w:val="00CE648E"/>
    <w:rsid w:val="00CE6D8B"/>
    <w:rsid w:val="00CE6E26"/>
    <w:rsid w:val="00CE70FD"/>
    <w:rsid w:val="00CE7394"/>
    <w:rsid w:val="00CE7B0D"/>
    <w:rsid w:val="00CF0E69"/>
    <w:rsid w:val="00CF0F7E"/>
    <w:rsid w:val="00CF2552"/>
    <w:rsid w:val="00CF293D"/>
    <w:rsid w:val="00CF2C1C"/>
    <w:rsid w:val="00CF3D59"/>
    <w:rsid w:val="00CF42A5"/>
    <w:rsid w:val="00CF4F6F"/>
    <w:rsid w:val="00CF6488"/>
    <w:rsid w:val="00CF7A71"/>
    <w:rsid w:val="00CF7AFC"/>
    <w:rsid w:val="00D01B62"/>
    <w:rsid w:val="00D02018"/>
    <w:rsid w:val="00D03D82"/>
    <w:rsid w:val="00D03E0F"/>
    <w:rsid w:val="00D0469F"/>
    <w:rsid w:val="00D069E6"/>
    <w:rsid w:val="00D06CE2"/>
    <w:rsid w:val="00D07359"/>
    <w:rsid w:val="00D07632"/>
    <w:rsid w:val="00D10716"/>
    <w:rsid w:val="00D11822"/>
    <w:rsid w:val="00D11AD0"/>
    <w:rsid w:val="00D1250A"/>
    <w:rsid w:val="00D12A4F"/>
    <w:rsid w:val="00D12C00"/>
    <w:rsid w:val="00D132FC"/>
    <w:rsid w:val="00D13BE4"/>
    <w:rsid w:val="00D13C3C"/>
    <w:rsid w:val="00D145A5"/>
    <w:rsid w:val="00D1550B"/>
    <w:rsid w:val="00D15619"/>
    <w:rsid w:val="00D15C7B"/>
    <w:rsid w:val="00D160C9"/>
    <w:rsid w:val="00D162DF"/>
    <w:rsid w:val="00D17FFC"/>
    <w:rsid w:val="00D20AC8"/>
    <w:rsid w:val="00D21D98"/>
    <w:rsid w:val="00D22181"/>
    <w:rsid w:val="00D22EC6"/>
    <w:rsid w:val="00D23C6D"/>
    <w:rsid w:val="00D248B1"/>
    <w:rsid w:val="00D24C39"/>
    <w:rsid w:val="00D255B9"/>
    <w:rsid w:val="00D25A6D"/>
    <w:rsid w:val="00D268CD"/>
    <w:rsid w:val="00D26A44"/>
    <w:rsid w:val="00D2709B"/>
    <w:rsid w:val="00D2760F"/>
    <w:rsid w:val="00D31B97"/>
    <w:rsid w:val="00D31C37"/>
    <w:rsid w:val="00D32A42"/>
    <w:rsid w:val="00D32B39"/>
    <w:rsid w:val="00D331D1"/>
    <w:rsid w:val="00D3431B"/>
    <w:rsid w:val="00D4067A"/>
    <w:rsid w:val="00D40810"/>
    <w:rsid w:val="00D40DEB"/>
    <w:rsid w:val="00D41F4D"/>
    <w:rsid w:val="00D44CB1"/>
    <w:rsid w:val="00D44FB8"/>
    <w:rsid w:val="00D450B4"/>
    <w:rsid w:val="00D45BE1"/>
    <w:rsid w:val="00D45E71"/>
    <w:rsid w:val="00D46012"/>
    <w:rsid w:val="00D460DA"/>
    <w:rsid w:val="00D466E8"/>
    <w:rsid w:val="00D4680C"/>
    <w:rsid w:val="00D46879"/>
    <w:rsid w:val="00D4721A"/>
    <w:rsid w:val="00D47FC5"/>
    <w:rsid w:val="00D506ED"/>
    <w:rsid w:val="00D527B5"/>
    <w:rsid w:val="00D52873"/>
    <w:rsid w:val="00D54374"/>
    <w:rsid w:val="00D54757"/>
    <w:rsid w:val="00D56112"/>
    <w:rsid w:val="00D57CCC"/>
    <w:rsid w:val="00D60535"/>
    <w:rsid w:val="00D60FE7"/>
    <w:rsid w:val="00D6176D"/>
    <w:rsid w:val="00D61F06"/>
    <w:rsid w:val="00D62E39"/>
    <w:rsid w:val="00D637FD"/>
    <w:rsid w:val="00D63EA6"/>
    <w:rsid w:val="00D63ED7"/>
    <w:rsid w:val="00D643D7"/>
    <w:rsid w:val="00D65217"/>
    <w:rsid w:val="00D65B85"/>
    <w:rsid w:val="00D705B3"/>
    <w:rsid w:val="00D707CF"/>
    <w:rsid w:val="00D71598"/>
    <w:rsid w:val="00D71E3F"/>
    <w:rsid w:val="00D728CA"/>
    <w:rsid w:val="00D73A09"/>
    <w:rsid w:val="00D73AE2"/>
    <w:rsid w:val="00D76124"/>
    <w:rsid w:val="00D7669A"/>
    <w:rsid w:val="00D767AD"/>
    <w:rsid w:val="00D80EDC"/>
    <w:rsid w:val="00D813DD"/>
    <w:rsid w:val="00D81597"/>
    <w:rsid w:val="00D8212C"/>
    <w:rsid w:val="00D82263"/>
    <w:rsid w:val="00D8239E"/>
    <w:rsid w:val="00D827FD"/>
    <w:rsid w:val="00D83CFE"/>
    <w:rsid w:val="00D85DF2"/>
    <w:rsid w:val="00D85E0A"/>
    <w:rsid w:val="00D8664C"/>
    <w:rsid w:val="00D86AA6"/>
    <w:rsid w:val="00D86AE9"/>
    <w:rsid w:val="00D876D7"/>
    <w:rsid w:val="00D87AE5"/>
    <w:rsid w:val="00D9139D"/>
    <w:rsid w:val="00D91467"/>
    <w:rsid w:val="00D91DF5"/>
    <w:rsid w:val="00D92B3C"/>
    <w:rsid w:val="00D95986"/>
    <w:rsid w:val="00D97774"/>
    <w:rsid w:val="00D97B85"/>
    <w:rsid w:val="00DA06E4"/>
    <w:rsid w:val="00DA104E"/>
    <w:rsid w:val="00DA110F"/>
    <w:rsid w:val="00DA236D"/>
    <w:rsid w:val="00DA23E8"/>
    <w:rsid w:val="00DA36C5"/>
    <w:rsid w:val="00DA49B5"/>
    <w:rsid w:val="00DA4E3B"/>
    <w:rsid w:val="00DA4FD6"/>
    <w:rsid w:val="00DA5119"/>
    <w:rsid w:val="00DA6141"/>
    <w:rsid w:val="00DA6A6F"/>
    <w:rsid w:val="00DA7B48"/>
    <w:rsid w:val="00DB07D8"/>
    <w:rsid w:val="00DB09F5"/>
    <w:rsid w:val="00DB0ADE"/>
    <w:rsid w:val="00DB1528"/>
    <w:rsid w:val="00DB2AB7"/>
    <w:rsid w:val="00DB4F00"/>
    <w:rsid w:val="00DB6E70"/>
    <w:rsid w:val="00DB7988"/>
    <w:rsid w:val="00DB7FB0"/>
    <w:rsid w:val="00DC0270"/>
    <w:rsid w:val="00DC20A0"/>
    <w:rsid w:val="00DC2329"/>
    <w:rsid w:val="00DC24FC"/>
    <w:rsid w:val="00DC44E2"/>
    <w:rsid w:val="00DC615C"/>
    <w:rsid w:val="00DC7B27"/>
    <w:rsid w:val="00DD05F3"/>
    <w:rsid w:val="00DD09BF"/>
    <w:rsid w:val="00DD0ADA"/>
    <w:rsid w:val="00DD2197"/>
    <w:rsid w:val="00DD236D"/>
    <w:rsid w:val="00DD28E1"/>
    <w:rsid w:val="00DD2D6D"/>
    <w:rsid w:val="00DD416D"/>
    <w:rsid w:val="00DD4197"/>
    <w:rsid w:val="00DD48BC"/>
    <w:rsid w:val="00DD56DE"/>
    <w:rsid w:val="00DD5A48"/>
    <w:rsid w:val="00DD6B1E"/>
    <w:rsid w:val="00DD6B32"/>
    <w:rsid w:val="00DD73F0"/>
    <w:rsid w:val="00DD79AC"/>
    <w:rsid w:val="00DD7B96"/>
    <w:rsid w:val="00DE05E8"/>
    <w:rsid w:val="00DE2562"/>
    <w:rsid w:val="00DE28C3"/>
    <w:rsid w:val="00DE3362"/>
    <w:rsid w:val="00DE375A"/>
    <w:rsid w:val="00DE411E"/>
    <w:rsid w:val="00DE5C74"/>
    <w:rsid w:val="00DE758E"/>
    <w:rsid w:val="00DF03A5"/>
    <w:rsid w:val="00DF03BF"/>
    <w:rsid w:val="00DF0D25"/>
    <w:rsid w:val="00DF0EE7"/>
    <w:rsid w:val="00DF1739"/>
    <w:rsid w:val="00DF2078"/>
    <w:rsid w:val="00DF25D4"/>
    <w:rsid w:val="00DF3E46"/>
    <w:rsid w:val="00DF4A36"/>
    <w:rsid w:val="00DF52A2"/>
    <w:rsid w:val="00DF5671"/>
    <w:rsid w:val="00DF60D5"/>
    <w:rsid w:val="00DF694F"/>
    <w:rsid w:val="00DF6C4E"/>
    <w:rsid w:val="00DF745E"/>
    <w:rsid w:val="00DF787A"/>
    <w:rsid w:val="00DF7A66"/>
    <w:rsid w:val="00DF7E55"/>
    <w:rsid w:val="00E00447"/>
    <w:rsid w:val="00E007C8"/>
    <w:rsid w:val="00E00E02"/>
    <w:rsid w:val="00E00E4A"/>
    <w:rsid w:val="00E0217B"/>
    <w:rsid w:val="00E05634"/>
    <w:rsid w:val="00E0669F"/>
    <w:rsid w:val="00E07825"/>
    <w:rsid w:val="00E07F94"/>
    <w:rsid w:val="00E10909"/>
    <w:rsid w:val="00E10A51"/>
    <w:rsid w:val="00E1129C"/>
    <w:rsid w:val="00E11AFE"/>
    <w:rsid w:val="00E13040"/>
    <w:rsid w:val="00E13329"/>
    <w:rsid w:val="00E138B8"/>
    <w:rsid w:val="00E14AD4"/>
    <w:rsid w:val="00E16045"/>
    <w:rsid w:val="00E1668A"/>
    <w:rsid w:val="00E172F2"/>
    <w:rsid w:val="00E175D3"/>
    <w:rsid w:val="00E17E30"/>
    <w:rsid w:val="00E202AE"/>
    <w:rsid w:val="00E207D9"/>
    <w:rsid w:val="00E22345"/>
    <w:rsid w:val="00E226AC"/>
    <w:rsid w:val="00E228FE"/>
    <w:rsid w:val="00E22CF1"/>
    <w:rsid w:val="00E235C4"/>
    <w:rsid w:val="00E2392A"/>
    <w:rsid w:val="00E24B18"/>
    <w:rsid w:val="00E25E7C"/>
    <w:rsid w:val="00E269DA"/>
    <w:rsid w:val="00E26DAE"/>
    <w:rsid w:val="00E2712C"/>
    <w:rsid w:val="00E27ECA"/>
    <w:rsid w:val="00E3078E"/>
    <w:rsid w:val="00E3111C"/>
    <w:rsid w:val="00E312FA"/>
    <w:rsid w:val="00E33896"/>
    <w:rsid w:val="00E339B1"/>
    <w:rsid w:val="00E34F1D"/>
    <w:rsid w:val="00E34FFC"/>
    <w:rsid w:val="00E3505B"/>
    <w:rsid w:val="00E35862"/>
    <w:rsid w:val="00E36100"/>
    <w:rsid w:val="00E36227"/>
    <w:rsid w:val="00E37515"/>
    <w:rsid w:val="00E379C9"/>
    <w:rsid w:val="00E4029C"/>
    <w:rsid w:val="00E4030C"/>
    <w:rsid w:val="00E40CDB"/>
    <w:rsid w:val="00E41733"/>
    <w:rsid w:val="00E432F8"/>
    <w:rsid w:val="00E439D8"/>
    <w:rsid w:val="00E449DA"/>
    <w:rsid w:val="00E44D35"/>
    <w:rsid w:val="00E4519A"/>
    <w:rsid w:val="00E457C2"/>
    <w:rsid w:val="00E45AA5"/>
    <w:rsid w:val="00E45E00"/>
    <w:rsid w:val="00E50EEE"/>
    <w:rsid w:val="00E5191B"/>
    <w:rsid w:val="00E51FAA"/>
    <w:rsid w:val="00E52B18"/>
    <w:rsid w:val="00E52C2C"/>
    <w:rsid w:val="00E53BC8"/>
    <w:rsid w:val="00E53EBB"/>
    <w:rsid w:val="00E53EEE"/>
    <w:rsid w:val="00E555B9"/>
    <w:rsid w:val="00E555D5"/>
    <w:rsid w:val="00E5574F"/>
    <w:rsid w:val="00E55B40"/>
    <w:rsid w:val="00E61717"/>
    <w:rsid w:val="00E617D8"/>
    <w:rsid w:val="00E62B68"/>
    <w:rsid w:val="00E63BB7"/>
    <w:rsid w:val="00E63BF1"/>
    <w:rsid w:val="00E65058"/>
    <w:rsid w:val="00E659A2"/>
    <w:rsid w:val="00E6699D"/>
    <w:rsid w:val="00E66F4C"/>
    <w:rsid w:val="00E67BD4"/>
    <w:rsid w:val="00E70347"/>
    <w:rsid w:val="00E704BF"/>
    <w:rsid w:val="00E7143E"/>
    <w:rsid w:val="00E71C25"/>
    <w:rsid w:val="00E7346F"/>
    <w:rsid w:val="00E746BC"/>
    <w:rsid w:val="00E75061"/>
    <w:rsid w:val="00E7591A"/>
    <w:rsid w:val="00E76668"/>
    <w:rsid w:val="00E76D81"/>
    <w:rsid w:val="00E76FB4"/>
    <w:rsid w:val="00E773C9"/>
    <w:rsid w:val="00E77B17"/>
    <w:rsid w:val="00E77E01"/>
    <w:rsid w:val="00E80FED"/>
    <w:rsid w:val="00E820C5"/>
    <w:rsid w:val="00E82705"/>
    <w:rsid w:val="00E83382"/>
    <w:rsid w:val="00E83707"/>
    <w:rsid w:val="00E8432F"/>
    <w:rsid w:val="00E857D3"/>
    <w:rsid w:val="00E85C0A"/>
    <w:rsid w:val="00E86EDE"/>
    <w:rsid w:val="00E90518"/>
    <w:rsid w:val="00E91E35"/>
    <w:rsid w:val="00E93AA1"/>
    <w:rsid w:val="00E942EB"/>
    <w:rsid w:val="00E94B06"/>
    <w:rsid w:val="00E95262"/>
    <w:rsid w:val="00E97DF4"/>
    <w:rsid w:val="00EA0FC6"/>
    <w:rsid w:val="00EA14FE"/>
    <w:rsid w:val="00EA15CD"/>
    <w:rsid w:val="00EA1E5F"/>
    <w:rsid w:val="00EA2C16"/>
    <w:rsid w:val="00EA37EC"/>
    <w:rsid w:val="00EA3D8D"/>
    <w:rsid w:val="00EA5C35"/>
    <w:rsid w:val="00EA6368"/>
    <w:rsid w:val="00EA7C49"/>
    <w:rsid w:val="00EA7EC6"/>
    <w:rsid w:val="00EB007E"/>
    <w:rsid w:val="00EB0FCC"/>
    <w:rsid w:val="00EB1329"/>
    <w:rsid w:val="00EB18CB"/>
    <w:rsid w:val="00EB2352"/>
    <w:rsid w:val="00EB2E3B"/>
    <w:rsid w:val="00EB3931"/>
    <w:rsid w:val="00EB4323"/>
    <w:rsid w:val="00EB5415"/>
    <w:rsid w:val="00EB5AC1"/>
    <w:rsid w:val="00EB5AD9"/>
    <w:rsid w:val="00EB5AF7"/>
    <w:rsid w:val="00EB5CB3"/>
    <w:rsid w:val="00EB5EBB"/>
    <w:rsid w:val="00EB67CF"/>
    <w:rsid w:val="00EB6D71"/>
    <w:rsid w:val="00EB717D"/>
    <w:rsid w:val="00EC0111"/>
    <w:rsid w:val="00EC0931"/>
    <w:rsid w:val="00EC1087"/>
    <w:rsid w:val="00EC14E9"/>
    <w:rsid w:val="00EC2803"/>
    <w:rsid w:val="00EC3F09"/>
    <w:rsid w:val="00EC61A5"/>
    <w:rsid w:val="00ED0D32"/>
    <w:rsid w:val="00ED1434"/>
    <w:rsid w:val="00ED1EC3"/>
    <w:rsid w:val="00ED23C9"/>
    <w:rsid w:val="00ED25AE"/>
    <w:rsid w:val="00ED3241"/>
    <w:rsid w:val="00ED3739"/>
    <w:rsid w:val="00ED40CA"/>
    <w:rsid w:val="00ED410D"/>
    <w:rsid w:val="00ED4BA8"/>
    <w:rsid w:val="00ED55FB"/>
    <w:rsid w:val="00ED6AD6"/>
    <w:rsid w:val="00ED71C4"/>
    <w:rsid w:val="00ED76D2"/>
    <w:rsid w:val="00EE1FD6"/>
    <w:rsid w:val="00EE25BB"/>
    <w:rsid w:val="00EE2EAA"/>
    <w:rsid w:val="00EE3BA6"/>
    <w:rsid w:val="00EE3F80"/>
    <w:rsid w:val="00EE48C0"/>
    <w:rsid w:val="00EE4F7E"/>
    <w:rsid w:val="00EE5B98"/>
    <w:rsid w:val="00EE6BD7"/>
    <w:rsid w:val="00EE7154"/>
    <w:rsid w:val="00EE7E9B"/>
    <w:rsid w:val="00EF042F"/>
    <w:rsid w:val="00EF39BD"/>
    <w:rsid w:val="00EF59B9"/>
    <w:rsid w:val="00EF666E"/>
    <w:rsid w:val="00EF7771"/>
    <w:rsid w:val="00EF781C"/>
    <w:rsid w:val="00EF7A80"/>
    <w:rsid w:val="00F0122D"/>
    <w:rsid w:val="00F0175B"/>
    <w:rsid w:val="00F01A62"/>
    <w:rsid w:val="00F02B52"/>
    <w:rsid w:val="00F02F7D"/>
    <w:rsid w:val="00F032D7"/>
    <w:rsid w:val="00F0388B"/>
    <w:rsid w:val="00F042CB"/>
    <w:rsid w:val="00F0464E"/>
    <w:rsid w:val="00F04C66"/>
    <w:rsid w:val="00F05669"/>
    <w:rsid w:val="00F05E78"/>
    <w:rsid w:val="00F07060"/>
    <w:rsid w:val="00F071F1"/>
    <w:rsid w:val="00F07219"/>
    <w:rsid w:val="00F100AD"/>
    <w:rsid w:val="00F1021B"/>
    <w:rsid w:val="00F10F48"/>
    <w:rsid w:val="00F11DC2"/>
    <w:rsid w:val="00F11E67"/>
    <w:rsid w:val="00F127CB"/>
    <w:rsid w:val="00F143BB"/>
    <w:rsid w:val="00F143E6"/>
    <w:rsid w:val="00F14D87"/>
    <w:rsid w:val="00F150AE"/>
    <w:rsid w:val="00F20B77"/>
    <w:rsid w:val="00F20EC7"/>
    <w:rsid w:val="00F21D3B"/>
    <w:rsid w:val="00F2207D"/>
    <w:rsid w:val="00F221D0"/>
    <w:rsid w:val="00F222AB"/>
    <w:rsid w:val="00F22854"/>
    <w:rsid w:val="00F2363D"/>
    <w:rsid w:val="00F24408"/>
    <w:rsid w:val="00F24B8A"/>
    <w:rsid w:val="00F25353"/>
    <w:rsid w:val="00F25359"/>
    <w:rsid w:val="00F256DA"/>
    <w:rsid w:val="00F25C46"/>
    <w:rsid w:val="00F25D75"/>
    <w:rsid w:val="00F26929"/>
    <w:rsid w:val="00F269B1"/>
    <w:rsid w:val="00F26CEF"/>
    <w:rsid w:val="00F306E2"/>
    <w:rsid w:val="00F30C49"/>
    <w:rsid w:val="00F31A9D"/>
    <w:rsid w:val="00F31ABA"/>
    <w:rsid w:val="00F31F87"/>
    <w:rsid w:val="00F32B78"/>
    <w:rsid w:val="00F34484"/>
    <w:rsid w:val="00F3465F"/>
    <w:rsid w:val="00F35A3E"/>
    <w:rsid w:val="00F360DF"/>
    <w:rsid w:val="00F36B3F"/>
    <w:rsid w:val="00F3719F"/>
    <w:rsid w:val="00F37BFA"/>
    <w:rsid w:val="00F402D3"/>
    <w:rsid w:val="00F436B8"/>
    <w:rsid w:val="00F44075"/>
    <w:rsid w:val="00F44155"/>
    <w:rsid w:val="00F44A06"/>
    <w:rsid w:val="00F451DE"/>
    <w:rsid w:val="00F454E4"/>
    <w:rsid w:val="00F45707"/>
    <w:rsid w:val="00F45757"/>
    <w:rsid w:val="00F462B4"/>
    <w:rsid w:val="00F462C6"/>
    <w:rsid w:val="00F46B9E"/>
    <w:rsid w:val="00F4727A"/>
    <w:rsid w:val="00F47E0B"/>
    <w:rsid w:val="00F50E22"/>
    <w:rsid w:val="00F5286B"/>
    <w:rsid w:val="00F52FE6"/>
    <w:rsid w:val="00F53471"/>
    <w:rsid w:val="00F53548"/>
    <w:rsid w:val="00F537C7"/>
    <w:rsid w:val="00F55A6F"/>
    <w:rsid w:val="00F55E2B"/>
    <w:rsid w:val="00F571D7"/>
    <w:rsid w:val="00F57247"/>
    <w:rsid w:val="00F6050C"/>
    <w:rsid w:val="00F6076B"/>
    <w:rsid w:val="00F60CE2"/>
    <w:rsid w:val="00F60D24"/>
    <w:rsid w:val="00F616F5"/>
    <w:rsid w:val="00F616F7"/>
    <w:rsid w:val="00F62F9F"/>
    <w:rsid w:val="00F634C5"/>
    <w:rsid w:val="00F635FA"/>
    <w:rsid w:val="00F6434F"/>
    <w:rsid w:val="00F6489D"/>
    <w:rsid w:val="00F64B23"/>
    <w:rsid w:val="00F64D0D"/>
    <w:rsid w:val="00F64E34"/>
    <w:rsid w:val="00F6564A"/>
    <w:rsid w:val="00F6641E"/>
    <w:rsid w:val="00F668D2"/>
    <w:rsid w:val="00F66E25"/>
    <w:rsid w:val="00F67926"/>
    <w:rsid w:val="00F67F38"/>
    <w:rsid w:val="00F700E2"/>
    <w:rsid w:val="00F70FAA"/>
    <w:rsid w:val="00F71B7A"/>
    <w:rsid w:val="00F71CF0"/>
    <w:rsid w:val="00F720C7"/>
    <w:rsid w:val="00F721F8"/>
    <w:rsid w:val="00F72871"/>
    <w:rsid w:val="00F7332A"/>
    <w:rsid w:val="00F7350B"/>
    <w:rsid w:val="00F742BE"/>
    <w:rsid w:val="00F74F97"/>
    <w:rsid w:val="00F75820"/>
    <w:rsid w:val="00F76F32"/>
    <w:rsid w:val="00F80BFF"/>
    <w:rsid w:val="00F812B5"/>
    <w:rsid w:val="00F82513"/>
    <w:rsid w:val="00F8286E"/>
    <w:rsid w:val="00F82E17"/>
    <w:rsid w:val="00F82E38"/>
    <w:rsid w:val="00F830F0"/>
    <w:rsid w:val="00F8457A"/>
    <w:rsid w:val="00F86A7D"/>
    <w:rsid w:val="00F86EBA"/>
    <w:rsid w:val="00F87847"/>
    <w:rsid w:val="00F87EB8"/>
    <w:rsid w:val="00F91098"/>
    <w:rsid w:val="00F91DDF"/>
    <w:rsid w:val="00F924E8"/>
    <w:rsid w:val="00F9342E"/>
    <w:rsid w:val="00F93DEB"/>
    <w:rsid w:val="00F94B11"/>
    <w:rsid w:val="00F954D5"/>
    <w:rsid w:val="00F9556A"/>
    <w:rsid w:val="00F957CC"/>
    <w:rsid w:val="00F95DE3"/>
    <w:rsid w:val="00F968D9"/>
    <w:rsid w:val="00F96944"/>
    <w:rsid w:val="00F96CA5"/>
    <w:rsid w:val="00F972FD"/>
    <w:rsid w:val="00FA0541"/>
    <w:rsid w:val="00FA1338"/>
    <w:rsid w:val="00FA19E8"/>
    <w:rsid w:val="00FA1C05"/>
    <w:rsid w:val="00FA1EE6"/>
    <w:rsid w:val="00FA2A99"/>
    <w:rsid w:val="00FA2D12"/>
    <w:rsid w:val="00FA3204"/>
    <w:rsid w:val="00FA332E"/>
    <w:rsid w:val="00FA3756"/>
    <w:rsid w:val="00FA3BCD"/>
    <w:rsid w:val="00FA3BD3"/>
    <w:rsid w:val="00FA3D2A"/>
    <w:rsid w:val="00FA4A16"/>
    <w:rsid w:val="00FA5B18"/>
    <w:rsid w:val="00FA638C"/>
    <w:rsid w:val="00FA6BFC"/>
    <w:rsid w:val="00FB40BF"/>
    <w:rsid w:val="00FB4271"/>
    <w:rsid w:val="00FB4E45"/>
    <w:rsid w:val="00FB61B8"/>
    <w:rsid w:val="00FB6D18"/>
    <w:rsid w:val="00FC073F"/>
    <w:rsid w:val="00FC12A0"/>
    <w:rsid w:val="00FC14DD"/>
    <w:rsid w:val="00FC1D41"/>
    <w:rsid w:val="00FC3068"/>
    <w:rsid w:val="00FC350F"/>
    <w:rsid w:val="00FC3A0A"/>
    <w:rsid w:val="00FC4C42"/>
    <w:rsid w:val="00FC5D02"/>
    <w:rsid w:val="00FC60A5"/>
    <w:rsid w:val="00FC61C8"/>
    <w:rsid w:val="00FC67E4"/>
    <w:rsid w:val="00FD2A4A"/>
    <w:rsid w:val="00FD3AD1"/>
    <w:rsid w:val="00FD4232"/>
    <w:rsid w:val="00FD51EB"/>
    <w:rsid w:val="00FD6203"/>
    <w:rsid w:val="00FD6749"/>
    <w:rsid w:val="00FD7C3C"/>
    <w:rsid w:val="00FD7D8A"/>
    <w:rsid w:val="00FE0261"/>
    <w:rsid w:val="00FE0B88"/>
    <w:rsid w:val="00FE25B3"/>
    <w:rsid w:val="00FE408D"/>
    <w:rsid w:val="00FE4BBA"/>
    <w:rsid w:val="00FE4E44"/>
    <w:rsid w:val="00FE5329"/>
    <w:rsid w:val="00FE756C"/>
    <w:rsid w:val="00FE7E86"/>
    <w:rsid w:val="00FF0158"/>
    <w:rsid w:val="00FF07FD"/>
    <w:rsid w:val="00FF0FDF"/>
    <w:rsid w:val="00FF2265"/>
    <w:rsid w:val="00FF2DB0"/>
    <w:rsid w:val="00FF366E"/>
    <w:rsid w:val="00FF3798"/>
    <w:rsid w:val="00FF465F"/>
    <w:rsid w:val="00FF6907"/>
    <w:rsid w:val="00FF717F"/>
    <w:rsid w:val="00FF7869"/>
    <w:rsid w:val="00FF7CDA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7786D57-9F7B-4C7E-B349-9DEEFAA6C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40DA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uiPriority w:val="99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uiPriority w:val="99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uiPriority w:val="99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uiPriority w:val="99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qFormat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Salutation"/>
    <w:basedOn w:val="a"/>
    <w:next w:val="a"/>
    <w:link w:val="aff4"/>
    <w:uiPriority w:val="99"/>
    <w:unhideWhenUsed/>
    <w:rsid w:val="006F33E7"/>
  </w:style>
  <w:style w:type="character" w:customStyle="1" w:styleId="aff4">
    <w:name w:val="問候 字元"/>
    <w:link w:val="aff3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Closing"/>
    <w:basedOn w:val="a"/>
    <w:link w:val="aff6"/>
    <w:uiPriority w:val="99"/>
    <w:unhideWhenUsed/>
    <w:rsid w:val="006F33E7"/>
    <w:pPr>
      <w:ind w:leftChars="1800" w:left="100"/>
    </w:pPr>
  </w:style>
  <w:style w:type="character" w:customStyle="1" w:styleId="aff6">
    <w:name w:val="結語 字元"/>
    <w:link w:val="aff5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7A37B9"/>
    <w:rPr>
      <w:rFonts w:ascii="標楷體" w:eastAsia="標楷體"/>
      <w:snapToGrid w:val="0"/>
      <w:kern w:val="2"/>
      <w:sz w:val="24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3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CF3BD-1988-4E12-BAD3-4E9C487F4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305</Words>
  <Characters>1742</Characters>
  <Application>Microsoft Office Word</Application>
  <DocSecurity>0</DocSecurity>
  <Lines>14</Lines>
  <Paragraphs>4</Paragraphs>
  <ScaleCrop>false</ScaleCrop>
  <Company/>
  <LinksUpToDate>false</LinksUpToDate>
  <CharactersWithSpaces>2043</CharactersWithSpaces>
  <SharedDoc>false</SharedDoc>
  <HLinks>
    <vt:vector size="144" baseType="variant">
      <vt:variant>
        <vt:i4>1179702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_Toc212542230</vt:lpwstr>
      </vt:variant>
      <vt:variant>
        <vt:i4>1245238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_Toc212542229</vt:lpwstr>
      </vt:variant>
      <vt:variant>
        <vt:i4>1245238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_Toc212542228</vt:lpwstr>
      </vt:variant>
      <vt:variant>
        <vt:i4>1245238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_Toc212542227</vt:lpwstr>
      </vt:variant>
      <vt:variant>
        <vt:i4>1245238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_Toc212542226</vt:lpwstr>
      </vt:variant>
      <vt:variant>
        <vt:i4>1245238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_Toc212542225</vt:lpwstr>
      </vt:variant>
      <vt:variant>
        <vt:i4>1245238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_Toc212542224</vt:lpwstr>
      </vt:variant>
      <vt:variant>
        <vt:i4>1245238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_Toc212542223</vt:lpwstr>
      </vt:variant>
      <vt:variant>
        <vt:i4>1245238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_Toc212542222</vt:lpwstr>
      </vt:variant>
      <vt:variant>
        <vt:i4>1245238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_Toc212542221</vt:lpwstr>
      </vt:variant>
      <vt:variant>
        <vt:i4>1245238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_Toc212542220</vt:lpwstr>
      </vt:variant>
      <vt:variant>
        <vt:i4>1048630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_Toc212542219</vt:lpwstr>
      </vt:variant>
      <vt:variant>
        <vt:i4>1048630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_Toc212542218</vt:lpwstr>
      </vt:variant>
      <vt:variant>
        <vt:i4>1048630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_Toc212542217</vt:lpwstr>
      </vt:variant>
      <vt:variant>
        <vt:i4>1048630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_Toc212542216</vt:lpwstr>
      </vt:variant>
      <vt:variant>
        <vt:i4>1048630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_Toc212542215</vt:lpwstr>
      </vt:variant>
      <vt:variant>
        <vt:i4>1048630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_Toc212542214</vt:lpwstr>
      </vt:variant>
      <vt:variant>
        <vt:i4>1048630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_Toc212542213</vt:lpwstr>
      </vt:variant>
      <vt:variant>
        <vt:i4>1048630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_Toc212542212</vt:lpwstr>
      </vt:variant>
      <vt:variant>
        <vt:i4>1048630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_Toc212542211</vt:lpwstr>
      </vt:variant>
      <vt:variant>
        <vt:i4>1048630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_Toc212542210</vt:lpwstr>
      </vt:variant>
      <vt:variant>
        <vt:i4>1114166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_Toc212542209</vt:lpwstr>
      </vt:variant>
      <vt:variant>
        <vt:i4>1114166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_Toc212542208</vt:lpwstr>
      </vt:variant>
      <vt:variant>
        <vt:i4>327764</vt:i4>
      </vt:variant>
      <vt:variant>
        <vt:i4>0</vt:i4>
      </vt:variant>
      <vt:variant>
        <vt:i4>0</vt:i4>
      </vt:variant>
      <vt:variant>
        <vt:i4>5</vt:i4>
      </vt:variant>
      <vt:variant>
        <vt:lpwstr>https://aicyberchallenge.com/Finals-winners-announcement/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2025-10-28T02:38:00Z</cp:lastPrinted>
  <dcterms:created xsi:type="dcterms:W3CDTF">2025-10-30T06:43:00Z</dcterms:created>
  <dcterms:modified xsi:type="dcterms:W3CDTF">2025-10-30T06:43:00Z</dcterms:modified>
</cp:coreProperties>
</file>