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D2709B" w:rsidP="00331446">
      <w:pPr>
        <w:pStyle w:val="a9"/>
      </w:pPr>
      <w:bookmarkStart w:id="0" w:name="_GoBack"/>
      <w:bookmarkEnd w:id="0"/>
      <w:r w:rsidRPr="00D2709B">
        <w:rPr>
          <w:rFonts w:hint="eastAsia"/>
        </w:rPr>
        <w:t>數位發展部主管115年度單位預算評估報告</w:t>
      </w:r>
    </w:p>
    <w:p w:rsidR="00173A16" w:rsidRDefault="00D2709B" w:rsidP="00D2709B">
      <w:pPr>
        <w:pStyle w:val="a7"/>
        <w:ind w:firstLine="566"/>
        <w:rPr>
          <w:rFonts w:hint="eastAsia"/>
        </w:rPr>
      </w:pPr>
      <w:r w:rsidRPr="00D2709B">
        <w:rPr>
          <w:rFonts w:hint="eastAsia"/>
        </w:rPr>
        <w:t>數位發展部(以下簡稱數</w:t>
      </w:r>
      <w:r>
        <w:rPr>
          <w:rFonts w:hint="eastAsia"/>
        </w:rPr>
        <w:t>發</w:t>
      </w:r>
      <w:r w:rsidRPr="00D2709B">
        <w:rPr>
          <w:rFonts w:hint="eastAsia"/>
        </w:rPr>
        <w:t>部)主管含所屬資通安全署(以下簡稱資安署)</w:t>
      </w:r>
      <w:r w:rsidR="0096769F">
        <w:rPr>
          <w:rFonts w:hint="eastAsia"/>
        </w:rPr>
        <w:t>及</w:t>
      </w:r>
      <w:r w:rsidRPr="00D2709B">
        <w:rPr>
          <w:rFonts w:hint="eastAsia"/>
        </w:rPr>
        <w:t>數位產業署(以下簡稱</w:t>
      </w:r>
      <w:r>
        <w:rPr>
          <w:rFonts w:hint="eastAsia"/>
        </w:rPr>
        <w:t>數</w:t>
      </w:r>
      <w:r w:rsidRPr="00D2709B">
        <w:rPr>
          <w:rFonts w:hint="eastAsia"/>
        </w:rPr>
        <w:t>產署)，11</w:t>
      </w:r>
      <w:r w:rsidR="0096769F">
        <w:t>5</w:t>
      </w:r>
      <w:r w:rsidRPr="00D2709B">
        <w:rPr>
          <w:rFonts w:hint="eastAsia"/>
        </w:rPr>
        <w:t>年度主管預算案歲入編列</w:t>
      </w:r>
      <w:r w:rsidR="002A42CA" w:rsidRPr="002A42CA">
        <w:rPr>
          <w:rFonts w:hint="eastAsia"/>
        </w:rPr>
        <w:t>24億5,251萬元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2A42CA" w:rsidRPr="002A42CA">
        <w:rPr>
          <w:rFonts w:hint="eastAsia"/>
        </w:rPr>
        <w:t>24億6,079萬1千元</w:t>
      </w:r>
      <w:r w:rsidRPr="00D2709B">
        <w:rPr>
          <w:rFonts w:hint="eastAsia"/>
        </w:rPr>
        <w:t>減少</w:t>
      </w:r>
      <w:r w:rsidR="002A42CA" w:rsidRPr="002A42CA">
        <w:rPr>
          <w:rFonts w:hint="eastAsia"/>
        </w:rPr>
        <w:t>828萬1千元</w:t>
      </w:r>
      <w:r w:rsidRPr="00D2709B">
        <w:rPr>
          <w:rFonts w:hint="eastAsia"/>
        </w:rPr>
        <w:t>（減幅</w:t>
      </w:r>
      <w:r w:rsidR="002A42CA" w:rsidRPr="002A42CA">
        <w:t>0.34%</w:t>
      </w:r>
      <w:r w:rsidRPr="00D2709B">
        <w:rPr>
          <w:rFonts w:hint="eastAsia"/>
        </w:rPr>
        <w:t>）</w:t>
      </w:r>
      <w:r w:rsidR="0096769F">
        <w:rPr>
          <w:rFonts w:hint="eastAsia"/>
        </w:rPr>
        <w:t>，主要係</w:t>
      </w:r>
      <w:r w:rsidR="002A42CA">
        <w:rPr>
          <w:rFonts w:hint="eastAsia"/>
        </w:rPr>
        <w:t>減列「使用規費收入」所致</w:t>
      </w:r>
      <w:r w:rsidRPr="00D2709B">
        <w:rPr>
          <w:rFonts w:hint="eastAsia"/>
        </w:rPr>
        <w:t>；歲出</w:t>
      </w:r>
      <w:r w:rsidR="00A55C4E" w:rsidRPr="00A55C4E">
        <w:rPr>
          <w:rFonts w:hint="eastAsia"/>
        </w:rPr>
        <w:t>104億451萬8千元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A55C4E" w:rsidRPr="00A55C4E">
        <w:rPr>
          <w:rFonts w:hint="eastAsia"/>
        </w:rPr>
        <w:t>58億2,214萬1千元</w:t>
      </w:r>
      <w:r w:rsidR="0096769F">
        <w:rPr>
          <w:rFonts w:hint="eastAsia"/>
        </w:rPr>
        <w:t>(含追加預算</w:t>
      </w:r>
      <w:r w:rsidR="00A55C4E" w:rsidRPr="00A55C4E">
        <w:rPr>
          <w:rFonts w:hint="eastAsia"/>
        </w:rPr>
        <w:t>7億4,479萬7千元</w:t>
      </w:r>
      <w:r w:rsidR="0096769F">
        <w:t>)</w:t>
      </w:r>
      <w:r w:rsidRPr="00D2709B">
        <w:rPr>
          <w:rFonts w:hint="eastAsia"/>
        </w:rPr>
        <w:t>增加</w:t>
      </w:r>
      <w:r w:rsidR="00A55C4E" w:rsidRPr="00A55C4E">
        <w:rPr>
          <w:rFonts w:hint="eastAsia"/>
        </w:rPr>
        <w:t>45億8,237萬7千元</w:t>
      </w:r>
      <w:r w:rsidRPr="00D2709B">
        <w:rPr>
          <w:rFonts w:hint="eastAsia"/>
        </w:rPr>
        <w:t>（增幅</w:t>
      </w:r>
      <w:r w:rsidR="00A55C4E" w:rsidRPr="00A55C4E">
        <w:t>78.71%</w:t>
      </w:r>
      <w:r w:rsidRPr="00D2709B">
        <w:rPr>
          <w:rFonts w:hint="eastAsia"/>
        </w:rPr>
        <w:t>），主要係數</w:t>
      </w:r>
      <w:r w:rsidR="0096769F">
        <w:rPr>
          <w:rFonts w:hint="eastAsia"/>
        </w:rPr>
        <w:t>發</w:t>
      </w:r>
      <w:r w:rsidRPr="00D2709B">
        <w:rPr>
          <w:rFonts w:hint="eastAsia"/>
        </w:rPr>
        <w:t>部新增「</w:t>
      </w:r>
      <w:r w:rsidR="00A86DB3" w:rsidRPr="00A86DB3">
        <w:rPr>
          <w:rFonts w:hint="eastAsia"/>
        </w:rPr>
        <w:t>智慧政府數位化精進發展計畫</w:t>
      </w:r>
      <w:r w:rsidRPr="00D2709B">
        <w:rPr>
          <w:rFonts w:hint="eastAsia"/>
        </w:rPr>
        <w:t>」</w:t>
      </w:r>
      <w:r w:rsidR="00A86DB3" w:rsidRPr="00A86DB3">
        <w:rPr>
          <w:rFonts w:hint="eastAsia"/>
        </w:rPr>
        <w:t>5億680萬8千元</w:t>
      </w:r>
      <w:r w:rsidRPr="00D2709B">
        <w:rPr>
          <w:rFonts w:hint="eastAsia"/>
        </w:rPr>
        <w:t>、</w:t>
      </w:r>
      <w:r w:rsidR="00A86DB3">
        <w:rPr>
          <w:rFonts w:hint="eastAsia"/>
        </w:rPr>
        <w:t>資安署增</w:t>
      </w:r>
      <w:r w:rsidR="00E13040">
        <w:rPr>
          <w:rFonts w:hint="eastAsia"/>
        </w:rPr>
        <w:t>列辦理「</w:t>
      </w:r>
      <w:r w:rsidR="00E13040" w:rsidRPr="00E13040">
        <w:rPr>
          <w:rFonts w:hint="eastAsia"/>
        </w:rPr>
        <w:t>數位政府資安生態防護推動計畫</w:t>
      </w:r>
      <w:r w:rsidR="00E13040">
        <w:rPr>
          <w:rFonts w:hint="eastAsia"/>
        </w:rPr>
        <w:t>」、「</w:t>
      </w:r>
      <w:r w:rsidR="00E13040" w:rsidRPr="00E13040">
        <w:rPr>
          <w:rFonts w:hint="eastAsia"/>
        </w:rPr>
        <w:t>政府數位韌性強化計</w:t>
      </w:r>
      <w:r w:rsidR="00E13040">
        <w:rPr>
          <w:rFonts w:hint="eastAsia"/>
        </w:rPr>
        <w:t>畫」</w:t>
      </w:r>
      <w:r w:rsidR="001B5184">
        <w:rPr>
          <w:rFonts w:hint="eastAsia"/>
        </w:rPr>
        <w:t>、</w:t>
      </w:r>
      <w:r w:rsidR="00E13040">
        <w:rPr>
          <w:rFonts w:hint="eastAsia"/>
        </w:rPr>
        <w:t>「資安治理A</w:t>
      </w:r>
      <w:r w:rsidR="00E13040">
        <w:t>I</w:t>
      </w:r>
      <w:r w:rsidR="00E13040">
        <w:rPr>
          <w:rFonts w:hint="eastAsia"/>
        </w:rPr>
        <w:t>化計畫」、</w:t>
      </w:r>
      <w:r w:rsidR="00E13040" w:rsidRPr="00E13040">
        <w:rPr>
          <w:rFonts w:hint="eastAsia"/>
        </w:rPr>
        <w:t>「AI網路主動式防禦關鍵技術研究計畫」</w:t>
      </w:r>
      <w:r w:rsidR="00E13040">
        <w:rPr>
          <w:rFonts w:hint="eastAsia"/>
        </w:rPr>
        <w:t>及</w:t>
      </w:r>
      <w:r w:rsidR="00E13040" w:rsidRPr="00E13040">
        <w:rPr>
          <w:rFonts w:hint="eastAsia"/>
        </w:rPr>
        <w:t>「關鍵基礎設施資安防護計畫」</w:t>
      </w:r>
      <w:r w:rsidR="00E13040">
        <w:rPr>
          <w:rFonts w:hint="eastAsia"/>
        </w:rPr>
        <w:t>等</w:t>
      </w:r>
      <w:r w:rsidR="001B5184">
        <w:rPr>
          <w:rFonts w:hint="eastAsia"/>
        </w:rPr>
        <w:t>6</w:t>
      </w:r>
      <w:r w:rsidR="00E13040" w:rsidRPr="00E13040">
        <w:rPr>
          <w:rFonts w:hint="eastAsia"/>
        </w:rPr>
        <w:t>億</w:t>
      </w:r>
      <w:r w:rsidR="001B5184">
        <w:rPr>
          <w:rFonts w:hint="eastAsia"/>
        </w:rPr>
        <w:t>5</w:t>
      </w:r>
      <w:r w:rsidR="00E13040" w:rsidRPr="00E13040">
        <w:rPr>
          <w:rFonts w:hint="eastAsia"/>
        </w:rPr>
        <w:t>,</w:t>
      </w:r>
      <w:r w:rsidR="001B5184">
        <w:t>600</w:t>
      </w:r>
      <w:r w:rsidR="00E13040" w:rsidRPr="00E13040">
        <w:rPr>
          <w:rFonts w:hint="eastAsia"/>
        </w:rPr>
        <w:t>萬</w:t>
      </w:r>
      <w:r w:rsidR="001B5184">
        <w:rPr>
          <w:rFonts w:hint="eastAsia"/>
        </w:rPr>
        <w:t>7</w:t>
      </w:r>
      <w:r w:rsidR="00E13040" w:rsidRPr="00E13040">
        <w:rPr>
          <w:rFonts w:hint="eastAsia"/>
        </w:rPr>
        <w:t>千元</w:t>
      </w:r>
      <w:r w:rsidR="001B5184">
        <w:rPr>
          <w:rFonts w:hint="eastAsia"/>
        </w:rPr>
        <w:t>，</w:t>
      </w:r>
      <w:r w:rsidR="00A86DB3">
        <w:rPr>
          <w:rFonts w:hint="eastAsia"/>
        </w:rPr>
        <w:t>及</w:t>
      </w:r>
      <w:r w:rsidR="0096769F">
        <w:rPr>
          <w:rFonts w:hint="eastAsia"/>
        </w:rPr>
        <w:t>數</w:t>
      </w:r>
      <w:r w:rsidRPr="00D2709B">
        <w:rPr>
          <w:rFonts w:hint="eastAsia"/>
        </w:rPr>
        <w:t>產署</w:t>
      </w:r>
      <w:r w:rsidR="00255257">
        <w:rPr>
          <w:rFonts w:hint="eastAsia"/>
        </w:rPr>
        <w:t>增列</w:t>
      </w:r>
      <w:r w:rsidR="00763D3D">
        <w:rPr>
          <w:rFonts w:hint="eastAsia"/>
        </w:rPr>
        <w:t>及新增</w:t>
      </w:r>
      <w:r w:rsidR="00255257" w:rsidRPr="00D2709B">
        <w:rPr>
          <w:rFonts w:hint="eastAsia"/>
        </w:rPr>
        <w:t>「</w:t>
      </w:r>
      <w:r w:rsidR="00255257" w:rsidRPr="00255257">
        <w:rPr>
          <w:rFonts w:hint="eastAsia"/>
        </w:rPr>
        <w:t>數位產業跨域軟體基盤暨數位服務躍升計畫</w:t>
      </w:r>
      <w:r w:rsidR="00255257" w:rsidRPr="00D2709B">
        <w:rPr>
          <w:rFonts w:hint="eastAsia"/>
        </w:rPr>
        <w:t>」</w:t>
      </w:r>
      <w:r w:rsidR="00255257" w:rsidRPr="00255257">
        <w:rPr>
          <w:rFonts w:hint="eastAsia"/>
        </w:rPr>
        <w:t>5億3,230萬元</w:t>
      </w:r>
      <w:r w:rsidR="00255257">
        <w:rPr>
          <w:rFonts w:hint="eastAsia"/>
        </w:rPr>
        <w:t>、</w:t>
      </w:r>
      <w:r w:rsidR="00255257" w:rsidRPr="00255257">
        <w:rPr>
          <w:rFonts w:hint="eastAsia"/>
        </w:rPr>
        <w:t>「城鄉建模與數位雙生基礎建設應用計畫」4億</w:t>
      </w:r>
      <w:r w:rsidR="00255257">
        <w:rPr>
          <w:rFonts w:hint="eastAsia"/>
        </w:rPr>
        <w:t>3</w:t>
      </w:r>
      <w:r w:rsidR="00255257" w:rsidRPr="00255257">
        <w:rPr>
          <w:rFonts w:hint="eastAsia"/>
        </w:rPr>
        <w:t>,000萬元</w:t>
      </w:r>
      <w:r w:rsidR="00255257">
        <w:rPr>
          <w:rFonts w:hint="eastAsia"/>
        </w:rPr>
        <w:t>及</w:t>
      </w:r>
      <w:r w:rsidR="00763D3D">
        <w:rPr>
          <w:rFonts w:hint="eastAsia"/>
        </w:rPr>
        <w:t>「</w:t>
      </w:r>
      <w:r w:rsidR="00763D3D" w:rsidRPr="00763D3D">
        <w:rPr>
          <w:rFonts w:hint="eastAsia"/>
        </w:rPr>
        <w:t>智慧雨林產業創生計畫</w:t>
      </w:r>
      <w:r w:rsidR="00763D3D">
        <w:rPr>
          <w:rFonts w:hint="eastAsia"/>
        </w:rPr>
        <w:t>-</w:t>
      </w:r>
      <w:r w:rsidR="00763D3D" w:rsidRPr="00763D3D">
        <w:rPr>
          <w:rFonts w:hint="eastAsia"/>
        </w:rPr>
        <w:t>健康照護及資通訊產業推動計畫</w:t>
      </w:r>
      <w:r w:rsidR="00763D3D">
        <w:rPr>
          <w:rFonts w:hint="eastAsia"/>
        </w:rPr>
        <w:t>」</w:t>
      </w:r>
      <w:r w:rsidRPr="00D2709B">
        <w:rPr>
          <w:rFonts w:hint="eastAsia"/>
        </w:rPr>
        <w:t>等</w:t>
      </w:r>
      <w:r w:rsidR="00763D3D">
        <w:t>14</w:t>
      </w:r>
      <w:r w:rsidRPr="00D2709B">
        <w:rPr>
          <w:rFonts w:hint="eastAsia"/>
        </w:rPr>
        <w:t>項計畫</w:t>
      </w:r>
      <w:r w:rsidR="00763D3D" w:rsidRPr="00763D3D">
        <w:rPr>
          <w:rFonts w:hint="eastAsia"/>
        </w:rPr>
        <w:t>18億3,884萬1千元</w:t>
      </w:r>
      <w:r w:rsidR="00763D3D">
        <w:rPr>
          <w:rFonts w:hint="eastAsia"/>
        </w:rPr>
        <w:t>所致</w:t>
      </w:r>
      <w:r w:rsidRPr="00D2709B">
        <w:rPr>
          <w:rFonts w:hint="eastAsia"/>
        </w:rPr>
        <w:t>。謹就11</w:t>
      </w:r>
      <w:r w:rsidR="0096769F">
        <w:t>5</w:t>
      </w:r>
      <w:r w:rsidRPr="00D2709B">
        <w:rPr>
          <w:rFonts w:hint="eastAsia"/>
        </w:rPr>
        <w:t>年度數</w:t>
      </w:r>
      <w:r w:rsidR="000304F3">
        <w:rPr>
          <w:rFonts w:hint="eastAsia"/>
        </w:rPr>
        <w:t>發</w:t>
      </w:r>
      <w:r w:rsidRPr="00D2709B">
        <w:rPr>
          <w:rFonts w:hint="eastAsia"/>
        </w:rPr>
        <w:t>部主管預算案評估如下：</w:t>
      </w:r>
    </w:p>
    <w:p w:rsidR="00D2709B" w:rsidRDefault="00D2709B" w:rsidP="00D9139D">
      <w:pPr>
        <w:pStyle w:val="14"/>
        <w:ind w:left="567" w:hanging="567"/>
        <w:rPr>
          <w:rFonts w:hint="eastAsia"/>
        </w:rPr>
      </w:pPr>
      <w:bookmarkStart w:id="1" w:name="_Toc212542216"/>
      <w:r>
        <w:rPr>
          <w:rFonts w:hint="eastAsia"/>
        </w:rPr>
        <w:t>七、</w:t>
      </w:r>
      <w:r w:rsidR="0021775D" w:rsidRPr="0021775D">
        <w:rPr>
          <w:rFonts w:hint="eastAsia"/>
        </w:rPr>
        <w:t>11</w:t>
      </w:r>
      <w:r w:rsidR="0021775D">
        <w:t>5</w:t>
      </w:r>
      <w:r w:rsidR="0021775D" w:rsidRPr="0021775D">
        <w:rPr>
          <w:rFonts w:hint="eastAsia"/>
        </w:rPr>
        <w:t>年度辦理數項具同質性之政策規劃計畫，允宜妥適區隔工作事項之執行，並加速國家數位發展白皮書之研訂，俾利</w:t>
      </w:r>
      <w:r w:rsidR="0021775D">
        <w:rPr>
          <w:rFonts w:hint="eastAsia"/>
        </w:rPr>
        <w:t>數位政策</w:t>
      </w:r>
      <w:r w:rsidR="0021775D" w:rsidRPr="0021775D">
        <w:rPr>
          <w:rFonts w:hint="eastAsia"/>
        </w:rPr>
        <w:t>之推展</w:t>
      </w:r>
      <w:bookmarkEnd w:id="1"/>
    </w:p>
    <w:p w:rsidR="00D44CB1" w:rsidRDefault="00D44CB1" w:rsidP="00A96E1B">
      <w:pPr>
        <w:ind w:left="566" w:firstLine="566"/>
        <w:rPr>
          <w:rFonts w:hint="eastAsia"/>
        </w:rPr>
      </w:pPr>
      <w:r>
        <w:rPr>
          <w:rFonts w:hint="eastAsia"/>
        </w:rPr>
        <w:t>數發部於1</w:t>
      </w:r>
      <w:r>
        <w:t>15</w:t>
      </w:r>
      <w:r>
        <w:rPr>
          <w:rFonts w:hint="eastAsia"/>
        </w:rPr>
        <w:t>年度預算案「</w:t>
      </w:r>
      <w:r w:rsidRPr="00D44CB1">
        <w:rPr>
          <w:rFonts w:hint="eastAsia"/>
        </w:rPr>
        <w:t>數位策略業務</w:t>
      </w:r>
      <w:r>
        <w:rPr>
          <w:rFonts w:hint="eastAsia"/>
        </w:rPr>
        <w:t>」編列</w:t>
      </w:r>
      <w:r w:rsidR="00A96E1B" w:rsidRPr="00A96E1B">
        <w:rPr>
          <w:rFonts w:hint="eastAsia"/>
        </w:rPr>
        <w:t>6,171萬4千元</w:t>
      </w:r>
      <w:r>
        <w:rPr>
          <w:rFonts w:hint="eastAsia"/>
        </w:rPr>
        <w:t>，</w:t>
      </w:r>
      <w:r w:rsidR="00A96E1B">
        <w:rPr>
          <w:rFonts w:hint="eastAsia"/>
        </w:rPr>
        <w:t>包括「建構數位韌性社會主軸推進策略及先進協作體系計畫」852萬2千元、「數位發展資料整備與應用分析」1,150萬元、「人工智慧治理與風險管理體系推動計畫」</w:t>
      </w:r>
      <w:r w:rsidR="00A96E1B" w:rsidRPr="00A96E1B">
        <w:rPr>
          <w:rFonts w:hint="eastAsia"/>
        </w:rPr>
        <w:t>2,025萬元</w:t>
      </w:r>
      <w:r w:rsidR="00A96E1B">
        <w:rPr>
          <w:rFonts w:hint="eastAsia"/>
        </w:rPr>
        <w:t>及「</w:t>
      </w:r>
      <w:bookmarkStart w:id="2" w:name="_Hlk209956951"/>
      <w:r w:rsidR="00A96E1B">
        <w:rPr>
          <w:rFonts w:hint="eastAsia"/>
        </w:rPr>
        <w:t>國</w:t>
      </w:r>
      <w:r w:rsidRPr="00D44CB1">
        <w:rPr>
          <w:rFonts w:hint="eastAsia"/>
        </w:rPr>
        <w:t>家數位發展白皮書</w:t>
      </w:r>
      <w:bookmarkEnd w:id="2"/>
      <w:r w:rsidRPr="00D44CB1">
        <w:rPr>
          <w:rFonts w:hint="eastAsia"/>
        </w:rPr>
        <w:t>與數位政策框架計畫</w:t>
      </w:r>
      <w:r>
        <w:rPr>
          <w:rFonts w:hint="eastAsia"/>
        </w:rPr>
        <w:t>」</w:t>
      </w:r>
      <w:r w:rsidR="00A96E1B" w:rsidRPr="00A96E1B">
        <w:rPr>
          <w:rFonts w:hint="eastAsia"/>
        </w:rPr>
        <w:t>956萬4千元</w:t>
      </w:r>
      <w:r w:rsidR="00A96E1B">
        <w:rPr>
          <w:rFonts w:hint="eastAsia"/>
        </w:rPr>
        <w:t>等</w:t>
      </w:r>
      <w:r w:rsidR="00FF07FD">
        <w:rPr>
          <w:rFonts w:hint="eastAsia"/>
        </w:rPr>
        <w:t>政策規劃相關</w:t>
      </w:r>
      <w:r w:rsidR="00E52B18">
        <w:rPr>
          <w:rFonts w:hint="eastAsia"/>
        </w:rPr>
        <w:t>委辦</w:t>
      </w:r>
      <w:r w:rsidR="00FF07FD">
        <w:rPr>
          <w:rFonts w:hint="eastAsia"/>
        </w:rPr>
        <w:t>計畫</w:t>
      </w:r>
      <w:r>
        <w:rPr>
          <w:rFonts w:hint="eastAsia"/>
        </w:rPr>
        <w:t>。經查：</w:t>
      </w:r>
    </w:p>
    <w:p w:rsidR="00D2709B" w:rsidRDefault="00D2709B" w:rsidP="00D2709B">
      <w:pPr>
        <w:pStyle w:val="a4"/>
        <w:ind w:left="849" w:hanging="283"/>
      </w:pPr>
      <w:r>
        <w:rPr>
          <w:rFonts w:hint="eastAsia"/>
        </w:rPr>
        <w:t>(一</w:t>
      </w:r>
      <w:r>
        <w:t>)</w:t>
      </w:r>
      <w:r w:rsidR="0027688E">
        <w:rPr>
          <w:rFonts w:hint="eastAsia"/>
        </w:rPr>
        <w:t>數位策略業務下</w:t>
      </w:r>
      <w:r w:rsidR="0027688E" w:rsidRPr="0027688E">
        <w:rPr>
          <w:rFonts w:hint="eastAsia"/>
        </w:rPr>
        <w:t>政策規劃</w:t>
      </w:r>
      <w:r w:rsidR="0027688E">
        <w:rPr>
          <w:rFonts w:hint="eastAsia"/>
        </w:rPr>
        <w:t>相關</w:t>
      </w:r>
      <w:r w:rsidR="00E52B18">
        <w:rPr>
          <w:rFonts w:hint="eastAsia"/>
        </w:rPr>
        <w:t>委辦</w:t>
      </w:r>
      <w:r w:rsidR="00B76CAD" w:rsidRPr="00B76CAD">
        <w:rPr>
          <w:rFonts w:hint="eastAsia"/>
        </w:rPr>
        <w:t>計畫概</w:t>
      </w:r>
      <w:r w:rsidR="005668D9">
        <w:rPr>
          <w:rFonts w:hint="eastAsia"/>
        </w:rPr>
        <w:t>述</w:t>
      </w:r>
    </w:p>
    <w:p w:rsidR="00EB5AF7" w:rsidRDefault="00EB5AF7" w:rsidP="00EB5AF7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>
        <w:rPr>
          <w:rFonts w:hint="eastAsia"/>
        </w:rPr>
        <w:t>「</w:t>
      </w:r>
      <w:r w:rsidRPr="00EB5AF7">
        <w:rPr>
          <w:rFonts w:hint="eastAsia"/>
        </w:rPr>
        <w:t>建構數位韌性社會主軸推進策略及先進協作體系計畫</w:t>
      </w:r>
      <w:r>
        <w:rPr>
          <w:rFonts w:hint="eastAsia"/>
        </w:rPr>
        <w:t>」：</w:t>
      </w:r>
      <w:r w:rsidR="0097420B" w:rsidRPr="0097420B">
        <w:rPr>
          <w:rFonts w:hint="eastAsia"/>
          <w:b w:val="0"/>
          <w:bCs/>
        </w:rPr>
        <w:t>本</w:t>
      </w:r>
      <w:r w:rsidR="0097420B" w:rsidRPr="0097420B">
        <w:rPr>
          <w:rFonts w:hint="eastAsia"/>
          <w:b w:val="0"/>
          <w:bCs/>
        </w:rPr>
        <w:lastRenderedPageBreak/>
        <w:t>計畫</w:t>
      </w:r>
      <w:r w:rsidR="0030614D">
        <w:rPr>
          <w:rFonts w:hint="eastAsia"/>
          <w:b w:val="0"/>
          <w:bCs/>
        </w:rPr>
        <w:t>與</w:t>
      </w:r>
      <w:r w:rsidR="0097420B" w:rsidRPr="0097420B">
        <w:rPr>
          <w:rFonts w:hint="eastAsia"/>
          <w:b w:val="0"/>
          <w:bCs/>
        </w:rPr>
        <w:t>1</w:t>
      </w:r>
      <w:r w:rsidR="0097420B" w:rsidRPr="0097420B">
        <w:rPr>
          <w:b w:val="0"/>
          <w:bCs/>
        </w:rPr>
        <w:t>14</w:t>
      </w:r>
      <w:r w:rsidR="0097420B" w:rsidRPr="0097420B">
        <w:rPr>
          <w:rFonts w:hint="eastAsia"/>
          <w:b w:val="0"/>
          <w:bCs/>
        </w:rPr>
        <w:t>年度</w:t>
      </w:r>
      <w:r w:rsidR="0030614D">
        <w:rPr>
          <w:rFonts w:hint="eastAsia"/>
          <w:b w:val="0"/>
          <w:bCs/>
        </w:rPr>
        <w:t>同</w:t>
      </w:r>
      <w:r w:rsidR="0097420B" w:rsidRPr="0097420B">
        <w:rPr>
          <w:rFonts w:hint="eastAsia"/>
          <w:b w:val="0"/>
          <w:bCs/>
        </w:rPr>
        <w:t>，</w:t>
      </w:r>
      <w:r w:rsidRPr="0097420B">
        <w:rPr>
          <w:rFonts w:hint="eastAsia"/>
          <w:b w:val="0"/>
          <w:bCs/>
        </w:rPr>
        <w:t>係</w:t>
      </w:r>
      <w:r w:rsidR="006C5BC0" w:rsidRPr="0097420B">
        <w:rPr>
          <w:rFonts w:hint="eastAsia"/>
          <w:b w:val="0"/>
          <w:bCs/>
        </w:rPr>
        <w:t>維</w:t>
      </w:r>
      <w:r w:rsidR="006C5BC0" w:rsidRPr="006C5BC0">
        <w:rPr>
          <w:rFonts w:hint="eastAsia"/>
          <w:b w:val="0"/>
          <w:bCs/>
        </w:rPr>
        <w:t>運數位施政策略專家參與機制，促進跨部門協作與領域專家參與，協助</w:t>
      </w:r>
      <w:r w:rsidR="00F75820">
        <w:rPr>
          <w:rFonts w:hint="eastAsia"/>
          <w:b w:val="0"/>
          <w:bCs/>
        </w:rPr>
        <w:t>於</w:t>
      </w:r>
      <w:r w:rsidR="006C5BC0" w:rsidRPr="006C5BC0">
        <w:rPr>
          <w:rFonts w:hint="eastAsia"/>
          <w:b w:val="0"/>
          <w:bCs/>
        </w:rPr>
        <w:t>數位領域重要議題凝聚共識，為未來施政布局及政策目標提供具前瞻性</w:t>
      </w:r>
      <w:r w:rsidR="006C5BC0">
        <w:rPr>
          <w:rFonts w:hint="eastAsia"/>
          <w:b w:val="0"/>
          <w:bCs/>
        </w:rPr>
        <w:t>之</w:t>
      </w:r>
      <w:r w:rsidR="006C5BC0" w:rsidRPr="006C5BC0">
        <w:rPr>
          <w:rFonts w:hint="eastAsia"/>
          <w:b w:val="0"/>
          <w:bCs/>
        </w:rPr>
        <w:t>指導方針</w:t>
      </w:r>
      <w:r w:rsidR="00604FFE">
        <w:rPr>
          <w:rFonts w:hint="eastAsia"/>
          <w:b w:val="0"/>
          <w:bCs/>
        </w:rPr>
        <w:t>。</w:t>
      </w:r>
    </w:p>
    <w:p w:rsidR="00604FFE" w:rsidRDefault="00EB5AF7" w:rsidP="00EB5AF7">
      <w:pPr>
        <w:pStyle w:val="123"/>
        <w:ind w:left="1133" w:hanging="283"/>
      </w:pPr>
      <w:r>
        <w:t>2.</w:t>
      </w:r>
      <w:r w:rsidR="00604FFE">
        <w:rPr>
          <w:rFonts w:hint="eastAsia"/>
        </w:rPr>
        <w:t>「</w:t>
      </w:r>
      <w:r w:rsidR="00604FFE" w:rsidRPr="00604FFE">
        <w:rPr>
          <w:rFonts w:hint="eastAsia"/>
        </w:rPr>
        <w:t>數位發展資料整備與應用分析</w:t>
      </w:r>
      <w:r w:rsidR="00604FFE">
        <w:rPr>
          <w:rFonts w:hint="eastAsia"/>
        </w:rPr>
        <w:t>」：</w:t>
      </w:r>
      <w:r w:rsidR="0097420B" w:rsidRPr="0097420B">
        <w:rPr>
          <w:rFonts w:hint="eastAsia"/>
          <w:b w:val="0"/>
          <w:bCs/>
        </w:rPr>
        <w:t>本計畫與1</w:t>
      </w:r>
      <w:r w:rsidR="0097420B" w:rsidRPr="0097420B">
        <w:rPr>
          <w:b w:val="0"/>
          <w:bCs/>
        </w:rPr>
        <w:t>14</w:t>
      </w:r>
      <w:r w:rsidR="0097420B" w:rsidRPr="0097420B">
        <w:rPr>
          <w:rFonts w:hint="eastAsia"/>
          <w:b w:val="0"/>
          <w:bCs/>
        </w:rPr>
        <w:t>年度「數位發展統計調查暨強化各項計畫執行品質」</w:t>
      </w:r>
      <w:r w:rsidR="0097420B">
        <w:rPr>
          <w:rFonts w:hint="eastAsia"/>
          <w:b w:val="0"/>
          <w:bCs/>
        </w:rPr>
        <w:t>計畫</w:t>
      </w:r>
      <w:r w:rsidR="0097420B" w:rsidRPr="0097420B">
        <w:rPr>
          <w:rFonts w:hint="eastAsia"/>
          <w:b w:val="0"/>
          <w:bCs/>
        </w:rPr>
        <w:t>類同，</w:t>
      </w:r>
      <w:r w:rsidR="00604FFE" w:rsidRPr="00EB007E">
        <w:rPr>
          <w:rFonts w:hint="eastAsia"/>
          <w:b w:val="0"/>
          <w:bCs/>
        </w:rPr>
        <w:t>主要係</w:t>
      </w:r>
      <w:r w:rsidR="00604FFE" w:rsidRPr="00604FFE">
        <w:rPr>
          <w:rFonts w:hint="eastAsia"/>
          <w:b w:val="0"/>
          <w:bCs/>
        </w:rPr>
        <w:t>建立涵蓋國際趨勢與我國需求之數位發展觀測範疇，完成國內資料盤點與缺口分析</w:t>
      </w:r>
      <w:r w:rsidR="00604FFE">
        <w:rPr>
          <w:rFonts w:hint="eastAsia"/>
          <w:b w:val="0"/>
          <w:bCs/>
        </w:rPr>
        <w:t>等</w:t>
      </w:r>
      <w:r w:rsidR="00604FFE" w:rsidRPr="00604FFE">
        <w:rPr>
          <w:rFonts w:hint="eastAsia"/>
          <w:b w:val="0"/>
          <w:bCs/>
        </w:rPr>
        <w:t>，作為政策研擬與資源配置依據</w:t>
      </w:r>
      <w:r w:rsidR="00604FFE">
        <w:rPr>
          <w:rFonts w:hint="eastAsia"/>
          <w:b w:val="0"/>
          <w:bCs/>
        </w:rPr>
        <w:t>。</w:t>
      </w:r>
    </w:p>
    <w:p w:rsidR="00EB5AF7" w:rsidRDefault="00EB5AF7" w:rsidP="00EB5AF7">
      <w:pPr>
        <w:pStyle w:val="123"/>
        <w:ind w:left="1133" w:hanging="283"/>
        <w:rPr>
          <w:b w:val="0"/>
          <w:bCs/>
        </w:rPr>
      </w:pPr>
      <w:r>
        <w:t>3.</w:t>
      </w:r>
      <w:r w:rsidR="00604FFE">
        <w:rPr>
          <w:rFonts w:hint="eastAsia"/>
        </w:rPr>
        <w:t>「</w:t>
      </w:r>
      <w:r w:rsidR="00604FFE" w:rsidRPr="00604FFE">
        <w:rPr>
          <w:rFonts w:hint="eastAsia"/>
        </w:rPr>
        <w:t>人工智慧治理與風險管理體系推動計畫</w:t>
      </w:r>
      <w:r w:rsidR="00604FFE">
        <w:rPr>
          <w:rFonts w:hint="eastAsia"/>
        </w:rPr>
        <w:t>」：</w:t>
      </w:r>
      <w:r w:rsidR="00FA3D2A">
        <w:rPr>
          <w:rFonts w:hint="eastAsia"/>
          <w:b w:val="0"/>
          <w:bCs/>
        </w:rPr>
        <w:t>本計畫預計</w:t>
      </w:r>
      <w:r w:rsidR="00604FFE">
        <w:rPr>
          <w:rFonts w:hint="eastAsia"/>
          <w:b w:val="0"/>
          <w:bCs/>
        </w:rPr>
        <w:t>建立人工智慧應用治理典範，</w:t>
      </w:r>
      <w:r w:rsidR="00604FFE" w:rsidRPr="00604FFE">
        <w:rPr>
          <w:rFonts w:hint="eastAsia"/>
          <w:b w:val="0"/>
          <w:bCs/>
        </w:rPr>
        <w:t>推動風險管理措施參考指引實踐，提供人工智慧風險管理措施建議，</w:t>
      </w:r>
      <w:r w:rsidR="00604FFE">
        <w:rPr>
          <w:rFonts w:hint="eastAsia"/>
          <w:b w:val="0"/>
          <w:bCs/>
        </w:rPr>
        <w:t>並</w:t>
      </w:r>
      <w:r w:rsidR="00604FFE" w:rsidRPr="00604FFE">
        <w:rPr>
          <w:rFonts w:hint="eastAsia"/>
          <w:b w:val="0"/>
          <w:bCs/>
        </w:rPr>
        <w:t>彙整相關案例作為政策制定之參考</w:t>
      </w:r>
      <w:r w:rsidR="00604FFE">
        <w:rPr>
          <w:rFonts w:hint="eastAsia"/>
          <w:b w:val="0"/>
          <w:bCs/>
        </w:rPr>
        <w:t>。</w:t>
      </w:r>
    </w:p>
    <w:p w:rsidR="00604FFE" w:rsidRPr="00604FFE" w:rsidRDefault="00604FFE" w:rsidP="00EB5AF7">
      <w:pPr>
        <w:pStyle w:val="123"/>
        <w:ind w:left="1133" w:hanging="283"/>
        <w:rPr>
          <w:rFonts w:hint="eastAsia"/>
          <w:b w:val="0"/>
          <w:bCs/>
        </w:rPr>
      </w:pPr>
      <w:r>
        <w:t>4.</w:t>
      </w:r>
      <w:r w:rsidR="0027688E">
        <w:rPr>
          <w:rFonts w:hint="eastAsia"/>
        </w:rPr>
        <w:t>「</w:t>
      </w:r>
      <w:r w:rsidRPr="00604FFE">
        <w:rPr>
          <w:rFonts w:hint="eastAsia"/>
        </w:rPr>
        <w:t>國家數位發展白皮書與數位政策框架計畫</w:t>
      </w:r>
      <w:r w:rsidR="0027688E">
        <w:rPr>
          <w:rFonts w:hint="eastAsia"/>
        </w:rPr>
        <w:t>」</w:t>
      </w:r>
      <w:r>
        <w:rPr>
          <w:rFonts w:hint="eastAsia"/>
        </w:rPr>
        <w:t>：</w:t>
      </w:r>
      <w:r w:rsidRPr="00EB007E">
        <w:rPr>
          <w:rFonts w:hint="eastAsia"/>
          <w:b w:val="0"/>
          <w:bCs/>
        </w:rPr>
        <w:t>係</w:t>
      </w:r>
      <w:r w:rsidR="00EB007E">
        <w:rPr>
          <w:rFonts w:hint="eastAsia"/>
          <w:b w:val="0"/>
          <w:bCs/>
        </w:rPr>
        <w:t>研析國際數位政策趨勢與關鍵議題，盤點國內數位政策現況與施政成果，提出關鍵議題與未來發展方向。</w:t>
      </w:r>
    </w:p>
    <w:p w:rsidR="00684B48" w:rsidRDefault="00684B48" w:rsidP="00684B48">
      <w:pPr>
        <w:pStyle w:val="a4"/>
        <w:ind w:left="849" w:hanging="283"/>
      </w:pPr>
      <w:r>
        <w:rPr>
          <w:rFonts w:hint="eastAsia"/>
        </w:rPr>
        <w:t>(二</w:t>
      </w:r>
      <w:r>
        <w:t>)</w:t>
      </w:r>
      <w:r>
        <w:rPr>
          <w:rFonts w:hint="eastAsia"/>
        </w:rPr>
        <w:t>為</w:t>
      </w:r>
      <w:r w:rsidRPr="00684B48">
        <w:rPr>
          <w:rFonts w:hint="eastAsia"/>
        </w:rPr>
        <w:t>利數位政策之推展</w:t>
      </w:r>
      <w:r>
        <w:rPr>
          <w:rFonts w:hint="eastAsia"/>
        </w:rPr>
        <w:t>，允宜儘速完成</w:t>
      </w:r>
      <w:r w:rsidRPr="00B76CAD">
        <w:rPr>
          <w:rFonts w:hint="eastAsia"/>
        </w:rPr>
        <w:t>政策白皮書之擬定</w:t>
      </w:r>
    </w:p>
    <w:p w:rsidR="00DA06E4" w:rsidRPr="00DA06E4" w:rsidRDefault="007E35F5" w:rsidP="00DA06E4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為制定具影響力且定位清晰，</w:t>
      </w:r>
      <w:r w:rsidR="003A510E">
        <w:rPr>
          <w:rFonts w:hint="eastAsia"/>
        </w:rPr>
        <w:t>並</w:t>
      </w:r>
      <w:r>
        <w:rPr>
          <w:rFonts w:hint="eastAsia"/>
        </w:rPr>
        <w:t>引領我國公、私部門協同推動之數位政策，透過運作政策對話機制，強化交流與合作，確保數位發展政策之制定更具前瞻性與包容性，爰數發部提出</w:t>
      </w:r>
      <w:r w:rsidR="00DA06E4" w:rsidRPr="00DA06E4">
        <w:rPr>
          <w:rFonts w:hint="eastAsia"/>
        </w:rPr>
        <w:t>「國家數位發展白皮書與數位政策框架計畫」</w:t>
      </w:r>
      <w:r w:rsidR="008C0A3D">
        <w:rPr>
          <w:rFonts w:hint="eastAsia"/>
        </w:rPr>
        <w:t>，計畫總經費</w:t>
      </w:r>
      <w:r w:rsidRPr="007E35F5">
        <w:rPr>
          <w:rFonts w:hint="eastAsia"/>
        </w:rPr>
        <w:t>3,840萬元</w:t>
      </w:r>
      <w:r w:rsidR="008C0A3D">
        <w:rPr>
          <w:rFonts w:hint="eastAsia"/>
        </w:rPr>
        <w:t>，期程1</w:t>
      </w:r>
      <w:r w:rsidR="008C0A3D">
        <w:t>15</w:t>
      </w:r>
      <w:r w:rsidR="008C0A3D">
        <w:rPr>
          <w:rFonts w:hint="eastAsia"/>
        </w:rPr>
        <w:t>至1</w:t>
      </w:r>
      <w:r w:rsidR="008C0A3D">
        <w:t>18</w:t>
      </w:r>
      <w:r w:rsidR="008C0A3D">
        <w:rPr>
          <w:rFonts w:hint="eastAsia"/>
        </w:rPr>
        <w:t>年，</w:t>
      </w:r>
      <w:r>
        <w:rPr>
          <w:rFonts w:hint="eastAsia"/>
        </w:rPr>
        <w:t>以</w:t>
      </w:r>
      <w:r w:rsidR="00DA06E4">
        <w:rPr>
          <w:rFonts w:hint="eastAsia"/>
        </w:rPr>
        <w:t>建立完整</w:t>
      </w:r>
      <w:r>
        <w:rPr>
          <w:rFonts w:hint="eastAsia"/>
        </w:rPr>
        <w:t>之</w:t>
      </w:r>
      <w:r w:rsidR="00DA06E4">
        <w:rPr>
          <w:rFonts w:hint="eastAsia"/>
        </w:rPr>
        <w:t>數位施政架構與政策指引</w:t>
      </w:r>
      <w:r>
        <w:rPr>
          <w:rFonts w:hint="eastAsia"/>
        </w:rPr>
        <w:t>，期</w:t>
      </w:r>
      <w:r w:rsidR="00DA06E4">
        <w:rPr>
          <w:rFonts w:hint="eastAsia"/>
        </w:rPr>
        <w:t>融合跨部會資源，形成一致且具整體性</w:t>
      </w:r>
      <w:r>
        <w:rPr>
          <w:rFonts w:hint="eastAsia"/>
        </w:rPr>
        <w:t>之</w:t>
      </w:r>
      <w:r w:rsidR="00DA06E4">
        <w:rPr>
          <w:rFonts w:hint="eastAsia"/>
        </w:rPr>
        <w:t>數位發展策略</w:t>
      </w:r>
      <w:r>
        <w:rPr>
          <w:rFonts w:hint="eastAsia"/>
        </w:rPr>
        <w:t>，並預計</w:t>
      </w:r>
      <w:r w:rsidRPr="007E35F5">
        <w:rPr>
          <w:rFonts w:hint="eastAsia"/>
        </w:rPr>
        <w:t>每兩年發布新一期</w:t>
      </w:r>
      <w:r>
        <w:rPr>
          <w:rFonts w:hint="eastAsia"/>
        </w:rPr>
        <w:t>之</w:t>
      </w:r>
      <w:r w:rsidRPr="007E35F5">
        <w:rPr>
          <w:rFonts w:hint="eastAsia"/>
        </w:rPr>
        <w:t>「國家數位發展白皮書</w:t>
      </w:r>
      <w:r>
        <w:rPr>
          <w:rFonts w:hint="eastAsia"/>
        </w:rPr>
        <w:t>」。</w:t>
      </w:r>
      <w:r w:rsidR="00DA06E4">
        <w:rPr>
          <w:rFonts w:hint="eastAsia"/>
        </w:rPr>
        <w:t>為利遵循</w:t>
      </w:r>
      <w:r w:rsidR="009A57C6">
        <w:rPr>
          <w:rFonts w:hint="eastAsia"/>
        </w:rPr>
        <w:t>及</w:t>
      </w:r>
      <w:r w:rsidR="00DA06E4">
        <w:rPr>
          <w:rFonts w:hint="eastAsia"/>
        </w:rPr>
        <w:t>完善</w:t>
      </w:r>
      <w:r w:rsidR="009A57C6">
        <w:rPr>
          <w:rFonts w:hint="eastAsia"/>
        </w:rPr>
        <w:t>數位政策</w:t>
      </w:r>
      <w:r w:rsidR="00DA06E4">
        <w:rPr>
          <w:rFonts w:hint="eastAsia"/>
        </w:rPr>
        <w:t>施政藍圖，</w:t>
      </w:r>
      <w:r w:rsidR="00DA06E4" w:rsidRPr="00DA06E4">
        <w:rPr>
          <w:rFonts w:hint="eastAsia"/>
        </w:rPr>
        <w:t>允宜儘速完成</w:t>
      </w:r>
      <w:r w:rsidR="00E0669F">
        <w:rPr>
          <w:rFonts w:hint="eastAsia"/>
        </w:rPr>
        <w:t>數位政策</w:t>
      </w:r>
      <w:r w:rsidR="00DA06E4" w:rsidRPr="00DA06E4">
        <w:rPr>
          <w:rFonts w:hint="eastAsia"/>
        </w:rPr>
        <w:t>白皮書之擬定</w:t>
      </w:r>
      <w:r w:rsidR="00DA06E4">
        <w:rPr>
          <w:rFonts w:hint="eastAsia"/>
        </w:rPr>
        <w:t>。</w:t>
      </w:r>
    </w:p>
    <w:p w:rsidR="00EB007E" w:rsidRDefault="00EB007E" w:rsidP="00EB007E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</w:t>
      </w:r>
      <w:r w:rsidR="008C0A3D">
        <w:rPr>
          <w:rFonts w:hint="eastAsia"/>
        </w:rPr>
        <w:t>三</w:t>
      </w:r>
      <w:r>
        <w:t>)</w:t>
      </w:r>
      <w:r>
        <w:rPr>
          <w:rFonts w:hint="eastAsia"/>
        </w:rPr>
        <w:t>各項</w:t>
      </w:r>
      <w:r w:rsidR="00DA06E4">
        <w:rPr>
          <w:rFonts w:hint="eastAsia"/>
        </w:rPr>
        <w:t>委辦</w:t>
      </w:r>
      <w:r>
        <w:rPr>
          <w:rFonts w:hint="eastAsia"/>
        </w:rPr>
        <w:t>計畫均涉蒐集</w:t>
      </w:r>
      <w:r w:rsidR="00DA06E4">
        <w:rPr>
          <w:rFonts w:hint="eastAsia"/>
        </w:rPr>
        <w:t>國內外</w:t>
      </w:r>
      <w:r>
        <w:rPr>
          <w:rFonts w:hint="eastAsia"/>
        </w:rPr>
        <w:t>資料</w:t>
      </w:r>
      <w:r w:rsidR="00D62E39">
        <w:rPr>
          <w:rFonts w:hint="eastAsia"/>
        </w:rPr>
        <w:t>等</w:t>
      </w:r>
      <w:r w:rsidR="00991363">
        <w:rPr>
          <w:rFonts w:hint="eastAsia"/>
        </w:rPr>
        <w:t>，以</w:t>
      </w:r>
      <w:r>
        <w:rPr>
          <w:rFonts w:hint="eastAsia"/>
        </w:rPr>
        <w:t>作</w:t>
      </w:r>
      <w:r w:rsidR="00991363">
        <w:rPr>
          <w:rFonts w:hint="eastAsia"/>
        </w:rPr>
        <w:t>為</w:t>
      </w:r>
      <w:r>
        <w:rPr>
          <w:rFonts w:hint="eastAsia"/>
        </w:rPr>
        <w:t>政策規劃之參</w:t>
      </w:r>
      <w:r>
        <w:rPr>
          <w:rFonts w:hint="eastAsia"/>
        </w:rPr>
        <w:lastRenderedPageBreak/>
        <w:t>考，允宜妥適</w:t>
      </w:r>
      <w:r w:rsidR="00991363">
        <w:rPr>
          <w:rFonts w:hint="eastAsia"/>
        </w:rPr>
        <w:t>區隔</w:t>
      </w:r>
      <w:r w:rsidR="003A510E">
        <w:rPr>
          <w:rFonts w:hint="eastAsia"/>
        </w:rPr>
        <w:t>各工作內容</w:t>
      </w:r>
      <w:r w:rsidRPr="00EB007E">
        <w:rPr>
          <w:rFonts w:hint="eastAsia"/>
        </w:rPr>
        <w:t>，</w:t>
      </w:r>
      <w:r w:rsidR="003A510E">
        <w:rPr>
          <w:rFonts w:hint="eastAsia"/>
        </w:rPr>
        <w:t>並</w:t>
      </w:r>
      <w:r w:rsidR="001B786F" w:rsidRPr="001B786F">
        <w:rPr>
          <w:rFonts w:hint="eastAsia"/>
        </w:rPr>
        <w:t>研議整併之可行性</w:t>
      </w:r>
      <w:r w:rsidR="001B786F">
        <w:rPr>
          <w:rFonts w:hint="eastAsia"/>
        </w:rPr>
        <w:t>，</w:t>
      </w:r>
      <w:r w:rsidRPr="00EB007E">
        <w:rPr>
          <w:rFonts w:hint="eastAsia"/>
        </w:rPr>
        <w:t>以發揮資源運用綜效</w:t>
      </w:r>
    </w:p>
    <w:p w:rsidR="00EB007E" w:rsidRDefault="00F64B23" w:rsidP="00E77E01">
      <w:pPr>
        <w:pStyle w:val="21"/>
        <w:ind w:left="850" w:firstLine="566"/>
      </w:pPr>
      <w:r>
        <w:rPr>
          <w:rFonts w:hint="eastAsia"/>
        </w:rPr>
        <w:t>觀數發部</w:t>
      </w:r>
      <w:r w:rsidRPr="00F64B23">
        <w:rPr>
          <w:rFonts w:hint="eastAsia"/>
        </w:rPr>
        <w:t>「數位策略業務」下政策規劃相關</w:t>
      </w:r>
      <w:r>
        <w:rPr>
          <w:rFonts w:hint="eastAsia"/>
        </w:rPr>
        <w:t>委辦</w:t>
      </w:r>
      <w:r w:rsidRPr="00F64B23">
        <w:rPr>
          <w:rFonts w:hint="eastAsia"/>
        </w:rPr>
        <w:t>計畫</w:t>
      </w:r>
      <w:r>
        <w:rPr>
          <w:rFonts w:hint="eastAsia"/>
        </w:rPr>
        <w:t>工作內容一覽表(詳表1</w:t>
      </w:r>
      <w:r>
        <w:t>)</w:t>
      </w:r>
      <w:r>
        <w:rPr>
          <w:rFonts w:hint="eastAsia"/>
        </w:rPr>
        <w:t>，各項計畫</w:t>
      </w:r>
      <w:r w:rsidR="00991363" w:rsidRPr="00991363">
        <w:rPr>
          <w:rFonts w:hint="eastAsia"/>
        </w:rPr>
        <w:t>核心</w:t>
      </w:r>
      <w:r>
        <w:rPr>
          <w:rFonts w:hint="eastAsia"/>
        </w:rPr>
        <w:t>均為建立</w:t>
      </w:r>
      <w:r w:rsidR="00991363" w:rsidRPr="00991363">
        <w:rPr>
          <w:rFonts w:hint="eastAsia"/>
        </w:rPr>
        <w:t>國家數位施政</w:t>
      </w:r>
      <w:r>
        <w:rPr>
          <w:rFonts w:hint="eastAsia"/>
        </w:rPr>
        <w:t>之</w:t>
      </w:r>
      <w:r w:rsidR="00991363" w:rsidRPr="00991363">
        <w:rPr>
          <w:rFonts w:hint="eastAsia"/>
        </w:rPr>
        <w:t>長期政策藍圖與規範</w:t>
      </w:r>
      <w:r>
        <w:rPr>
          <w:rFonts w:hint="eastAsia"/>
        </w:rPr>
        <w:t>，並</w:t>
      </w:r>
      <w:r w:rsidRPr="00F64B23">
        <w:rPr>
          <w:rFonts w:hint="eastAsia"/>
        </w:rPr>
        <w:t>透過蒐集數據資料、引入專家</w:t>
      </w:r>
      <w:r>
        <w:rPr>
          <w:rFonts w:hint="eastAsia"/>
        </w:rPr>
        <w:t>及</w:t>
      </w:r>
      <w:r w:rsidRPr="00F64B23">
        <w:rPr>
          <w:rFonts w:hint="eastAsia"/>
        </w:rPr>
        <w:t>智庫意見</w:t>
      </w:r>
      <w:r>
        <w:rPr>
          <w:rFonts w:hint="eastAsia"/>
        </w:rPr>
        <w:t>、</w:t>
      </w:r>
      <w:r w:rsidRPr="00F64B23">
        <w:rPr>
          <w:rFonts w:hint="eastAsia"/>
        </w:rPr>
        <w:t>參考國際規範與趨勢</w:t>
      </w:r>
      <w:r>
        <w:rPr>
          <w:rFonts w:hint="eastAsia"/>
        </w:rPr>
        <w:t>等以</w:t>
      </w:r>
      <w:r w:rsidRPr="00F64B23">
        <w:rPr>
          <w:rFonts w:hint="eastAsia"/>
        </w:rPr>
        <w:t>形塑政策</w:t>
      </w:r>
      <w:r>
        <w:rPr>
          <w:rFonts w:hint="eastAsia"/>
        </w:rPr>
        <w:t>，以</w:t>
      </w:r>
      <w:r w:rsidRPr="00F64B23">
        <w:rPr>
          <w:rFonts w:hint="eastAsia"/>
        </w:rPr>
        <w:t>建立制度化與可持續</w:t>
      </w:r>
      <w:r>
        <w:rPr>
          <w:rFonts w:hint="eastAsia"/>
        </w:rPr>
        <w:t>之</w:t>
      </w:r>
      <w:r w:rsidRPr="00F64B23">
        <w:rPr>
          <w:rFonts w:hint="eastAsia"/>
        </w:rPr>
        <w:t>政策工具</w:t>
      </w:r>
      <w:r w:rsidR="00AD5F93">
        <w:rPr>
          <w:rFonts w:hint="eastAsia"/>
        </w:rPr>
        <w:t>。鑑於各委辦計畫均屬</w:t>
      </w:r>
      <w:r w:rsidR="00AD5F93" w:rsidRPr="0021775D">
        <w:rPr>
          <w:rFonts w:hint="eastAsia"/>
        </w:rPr>
        <w:t>同質性之政策規劃</w:t>
      </w:r>
      <w:r w:rsidR="00AD5F93">
        <w:rPr>
          <w:rFonts w:hint="eastAsia"/>
        </w:rPr>
        <w:t>工作，</w:t>
      </w:r>
      <w:r w:rsidR="00FD4232">
        <w:rPr>
          <w:rFonts w:hint="eastAsia"/>
        </w:rPr>
        <w:t>又</w:t>
      </w:r>
      <w:r w:rsidR="005938D2" w:rsidRPr="005938D2">
        <w:rPr>
          <w:rFonts w:hint="eastAsia"/>
        </w:rPr>
        <w:t>「國家數位發展白皮書」</w:t>
      </w:r>
      <w:r w:rsidR="005938D2">
        <w:rPr>
          <w:rFonts w:hint="eastAsia"/>
        </w:rPr>
        <w:t>預計</w:t>
      </w:r>
      <w:r w:rsidR="005938D2" w:rsidRPr="005938D2">
        <w:rPr>
          <w:rFonts w:hint="eastAsia"/>
        </w:rPr>
        <w:t>每兩年</w:t>
      </w:r>
      <w:r w:rsidR="00FD4232">
        <w:rPr>
          <w:rFonts w:hint="eastAsia"/>
        </w:rPr>
        <w:t>即</w:t>
      </w:r>
      <w:r w:rsidR="005938D2">
        <w:rPr>
          <w:rFonts w:hint="eastAsia"/>
        </w:rPr>
        <w:t>更新，</w:t>
      </w:r>
      <w:r w:rsidR="00AD5F93">
        <w:rPr>
          <w:rFonts w:hint="eastAsia"/>
        </w:rPr>
        <w:t>為</w:t>
      </w:r>
      <w:r w:rsidR="00AD5F93" w:rsidRPr="00AD5F93">
        <w:rPr>
          <w:rFonts w:hint="eastAsia"/>
        </w:rPr>
        <w:t>發揮資源運用綜效</w:t>
      </w:r>
      <w:r w:rsidR="000D5968">
        <w:rPr>
          <w:rFonts w:hint="eastAsia"/>
        </w:rPr>
        <w:t>及</w:t>
      </w:r>
      <w:r w:rsidR="000D5968" w:rsidRPr="000D5968">
        <w:rPr>
          <w:rFonts w:hint="eastAsia"/>
        </w:rPr>
        <w:t>政策規劃之整體性</w:t>
      </w:r>
      <w:r w:rsidR="00AD5F93">
        <w:rPr>
          <w:rFonts w:hint="eastAsia"/>
        </w:rPr>
        <w:t>，</w:t>
      </w:r>
      <w:r w:rsidR="00AD5F93" w:rsidRPr="00AD5F93">
        <w:rPr>
          <w:rFonts w:hint="eastAsia"/>
        </w:rPr>
        <w:t>允宜妥適區隔各</w:t>
      </w:r>
      <w:r w:rsidR="00AD5F93">
        <w:rPr>
          <w:rFonts w:hint="eastAsia"/>
        </w:rPr>
        <w:t>項計畫工作</w:t>
      </w:r>
      <w:r w:rsidR="00AD5F93" w:rsidRPr="00AD5F93">
        <w:rPr>
          <w:rFonts w:hint="eastAsia"/>
        </w:rPr>
        <w:t>內容</w:t>
      </w:r>
      <w:r w:rsidR="00AD5F93">
        <w:rPr>
          <w:rFonts w:hint="eastAsia"/>
        </w:rPr>
        <w:t>，並</w:t>
      </w:r>
      <w:r w:rsidR="00AD5F93" w:rsidRPr="00AD5F93">
        <w:rPr>
          <w:rFonts w:hint="eastAsia"/>
        </w:rPr>
        <w:t>研議整併之可行性</w:t>
      </w:r>
      <w:r w:rsidR="00AD5F93">
        <w:rPr>
          <w:rFonts w:hint="eastAsia"/>
        </w:rPr>
        <w:t>。</w:t>
      </w:r>
    </w:p>
    <w:p w:rsidR="00991363" w:rsidRPr="00E16045" w:rsidRDefault="00991363" w:rsidP="00F64B23">
      <w:pPr>
        <w:ind w:leftChars="0" w:left="757" w:hangingChars="267" w:hanging="757"/>
        <w:rPr>
          <w:b/>
          <w:bCs/>
        </w:rPr>
      </w:pPr>
      <w:r w:rsidRPr="00E16045">
        <w:rPr>
          <w:rFonts w:hint="eastAsia"/>
          <w:b/>
          <w:bCs/>
        </w:rPr>
        <w:t>表1</w:t>
      </w:r>
      <w:r w:rsidRPr="00E16045">
        <w:rPr>
          <w:b/>
          <w:bCs/>
        </w:rPr>
        <w:t xml:space="preserve">  </w:t>
      </w:r>
      <w:r w:rsidRPr="00E16045">
        <w:rPr>
          <w:rFonts w:hint="eastAsia"/>
          <w:b/>
          <w:bCs/>
        </w:rPr>
        <w:t>數發部</w:t>
      </w:r>
      <w:r w:rsidR="003A510E">
        <w:rPr>
          <w:rFonts w:hint="eastAsia"/>
          <w:b/>
          <w:bCs/>
        </w:rPr>
        <w:t>1</w:t>
      </w:r>
      <w:r w:rsidR="003A510E">
        <w:rPr>
          <w:b/>
          <w:bCs/>
        </w:rPr>
        <w:t>15</w:t>
      </w:r>
      <w:r w:rsidR="003A510E">
        <w:rPr>
          <w:rFonts w:hint="eastAsia"/>
          <w:b/>
          <w:bCs/>
        </w:rPr>
        <w:t>年度預算案</w:t>
      </w:r>
      <w:r w:rsidRPr="00E16045">
        <w:rPr>
          <w:rFonts w:hint="eastAsia"/>
          <w:b/>
          <w:bCs/>
        </w:rPr>
        <w:t>「數位策略業務」</w:t>
      </w:r>
      <w:r w:rsidR="00F64B23">
        <w:rPr>
          <w:rFonts w:hint="eastAsia"/>
          <w:b/>
          <w:bCs/>
        </w:rPr>
        <w:t>項</w:t>
      </w:r>
      <w:r w:rsidRPr="00E16045">
        <w:rPr>
          <w:rFonts w:hint="eastAsia"/>
          <w:b/>
          <w:bCs/>
        </w:rPr>
        <w:t>下政策規劃相關</w:t>
      </w:r>
      <w:r w:rsidR="00F64B23">
        <w:rPr>
          <w:rFonts w:hint="eastAsia"/>
          <w:b/>
          <w:bCs/>
        </w:rPr>
        <w:t>委辦</w:t>
      </w:r>
      <w:r w:rsidRPr="00E16045">
        <w:rPr>
          <w:rFonts w:hint="eastAsia"/>
          <w:b/>
          <w:bCs/>
        </w:rPr>
        <w:t>計畫工作內容一覽表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3"/>
        <w:gridCol w:w="7262"/>
      </w:tblGrid>
      <w:tr w:rsidR="00991363" w:rsidRPr="00991363" w:rsidTr="00ED76D2">
        <w:trPr>
          <w:tblHeader/>
        </w:trPr>
        <w:tc>
          <w:tcPr>
            <w:tcW w:w="1243" w:type="dxa"/>
            <w:shd w:val="clear" w:color="auto" w:fill="auto"/>
            <w:vAlign w:val="center"/>
          </w:tcPr>
          <w:p w:rsidR="00991363" w:rsidRPr="00991363" w:rsidRDefault="00991363" w:rsidP="00991363">
            <w:pPr>
              <w:pStyle w:val="142"/>
              <w:jc w:val="center"/>
              <w:rPr>
                <w:b/>
                <w:bCs/>
              </w:rPr>
            </w:pPr>
            <w:r w:rsidRPr="00991363">
              <w:rPr>
                <w:b/>
                <w:bCs/>
              </w:rPr>
              <w:t>計畫名稱</w:t>
            </w:r>
          </w:p>
        </w:tc>
        <w:tc>
          <w:tcPr>
            <w:tcW w:w="7262" w:type="dxa"/>
            <w:shd w:val="clear" w:color="auto" w:fill="auto"/>
            <w:vAlign w:val="center"/>
          </w:tcPr>
          <w:p w:rsidR="00991363" w:rsidRPr="00991363" w:rsidRDefault="00991363" w:rsidP="00991363">
            <w:pPr>
              <w:pStyle w:val="142"/>
              <w:jc w:val="center"/>
              <w:rPr>
                <w:b/>
                <w:bCs/>
              </w:rPr>
            </w:pPr>
            <w:r w:rsidRPr="00991363">
              <w:rPr>
                <w:b/>
                <w:bCs/>
              </w:rPr>
              <w:t>工作內容</w:t>
            </w:r>
          </w:p>
        </w:tc>
      </w:tr>
      <w:tr w:rsidR="00991363" w:rsidRPr="00991363" w:rsidTr="00ED76D2">
        <w:tc>
          <w:tcPr>
            <w:tcW w:w="1243" w:type="dxa"/>
            <w:shd w:val="clear" w:color="auto" w:fill="auto"/>
            <w:vAlign w:val="center"/>
          </w:tcPr>
          <w:p w:rsidR="00991363" w:rsidRPr="00991363" w:rsidRDefault="00991363" w:rsidP="00991363">
            <w:pPr>
              <w:pStyle w:val="142"/>
              <w:jc w:val="both"/>
            </w:pPr>
            <w:r w:rsidRPr="00991363">
              <w:rPr>
                <w:rFonts w:hint="eastAsia"/>
              </w:rPr>
              <w:t>建構數位韌性社會主軸推進策略及先進協作體系計畫</w:t>
            </w:r>
          </w:p>
        </w:tc>
        <w:tc>
          <w:tcPr>
            <w:tcW w:w="7262" w:type="dxa"/>
            <w:shd w:val="clear" w:color="auto" w:fill="auto"/>
          </w:tcPr>
          <w:p w:rsidR="00991363" w:rsidRPr="00991363" w:rsidRDefault="00991363" w:rsidP="007949E0">
            <w:pPr>
              <w:pStyle w:val="142"/>
              <w:numPr>
                <w:ilvl w:val="0"/>
                <w:numId w:val="28"/>
              </w:numPr>
              <w:ind w:left="247" w:hanging="247"/>
              <w:jc w:val="both"/>
            </w:pPr>
            <w:r w:rsidRPr="00991363">
              <w:rPr>
                <w:rFonts w:hint="eastAsia"/>
              </w:rPr>
              <w:t>維運數位施政策略專家參與機制，廣邀產、學、研界數位領域專家組成專家群，以集體智慧驅動策略規劃知能，導入外部專家意見，精進施政策略。</w:t>
            </w:r>
          </w:p>
          <w:p w:rsidR="00991363" w:rsidRPr="00991363" w:rsidRDefault="00991363" w:rsidP="007949E0">
            <w:pPr>
              <w:pStyle w:val="142"/>
              <w:numPr>
                <w:ilvl w:val="0"/>
                <w:numId w:val="28"/>
              </w:numPr>
              <w:ind w:left="247" w:hanging="247"/>
              <w:jc w:val="both"/>
              <w:rPr>
                <w:rFonts w:hint="eastAsia"/>
              </w:rPr>
            </w:pPr>
            <w:r w:rsidRPr="00991363">
              <w:rPr>
                <w:rFonts w:hint="eastAsia"/>
              </w:rPr>
              <w:t>結合智庫趨勢觀測、專家諮詢與內部協作，發掘數位發展待解議題，強化內部前瞻創新計畫及整合，鏈結整體數位施政架構。</w:t>
            </w:r>
          </w:p>
          <w:p w:rsidR="00991363" w:rsidRPr="00991363" w:rsidRDefault="00991363" w:rsidP="007949E0">
            <w:pPr>
              <w:pStyle w:val="142"/>
              <w:numPr>
                <w:ilvl w:val="0"/>
                <w:numId w:val="28"/>
              </w:numPr>
              <w:ind w:left="247" w:hanging="247"/>
              <w:jc w:val="both"/>
              <w:rPr>
                <w:rFonts w:hint="eastAsia"/>
              </w:rPr>
            </w:pPr>
            <w:r w:rsidRPr="00991363">
              <w:rPr>
                <w:rFonts w:hint="eastAsia"/>
              </w:rPr>
              <w:t>建立數位施政決策支援體系，完善施政策略架構及科技施政總體說明書，並引導個案計畫扣合。</w:t>
            </w:r>
          </w:p>
          <w:p w:rsidR="00991363" w:rsidRPr="00991363" w:rsidRDefault="00991363" w:rsidP="007949E0">
            <w:pPr>
              <w:pStyle w:val="142"/>
              <w:numPr>
                <w:ilvl w:val="0"/>
                <w:numId w:val="28"/>
              </w:numPr>
              <w:ind w:left="247" w:hanging="247"/>
              <w:jc w:val="both"/>
            </w:pPr>
            <w:r w:rsidRPr="00991363">
              <w:rPr>
                <w:rFonts w:hint="eastAsia"/>
              </w:rPr>
              <w:t>促進跨部門協作與領域專家參與，協助在數位領域重要議題上凝聚共識，為未來施政布局及政策目標提供具前瞻性之指導方針；持續完善位施政架構、精進個案計畫、有效策進計畫預算布局，協助提升個案計畫品質與資源配置效率。</w:t>
            </w:r>
          </w:p>
        </w:tc>
      </w:tr>
      <w:tr w:rsidR="00991363" w:rsidRPr="00991363" w:rsidTr="00ED76D2">
        <w:tc>
          <w:tcPr>
            <w:tcW w:w="1243" w:type="dxa"/>
            <w:shd w:val="clear" w:color="auto" w:fill="auto"/>
            <w:vAlign w:val="center"/>
          </w:tcPr>
          <w:p w:rsidR="00991363" w:rsidRPr="00991363" w:rsidRDefault="00991363" w:rsidP="00991363">
            <w:pPr>
              <w:pStyle w:val="142"/>
              <w:jc w:val="both"/>
            </w:pPr>
            <w:r w:rsidRPr="00991363">
              <w:rPr>
                <w:rFonts w:hint="eastAsia"/>
              </w:rPr>
              <w:t>數位發展資料整備與應用分析</w:t>
            </w:r>
          </w:p>
        </w:tc>
        <w:tc>
          <w:tcPr>
            <w:tcW w:w="7262" w:type="dxa"/>
            <w:shd w:val="clear" w:color="auto" w:fill="auto"/>
          </w:tcPr>
          <w:p w:rsidR="00991363" w:rsidRPr="00991363" w:rsidRDefault="00991363" w:rsidP="007949E0">
            <w:pPr>
              <w:pStyle w:val="142"/>
              <w:numPr>
                <w:ilvl w:val="0"/>
                <w:numId w:val="29"/>
              </w:numPr>
              <w:ind w:left="233" w:hanging="233"/>
              <w:jc w:val="both"/>
            </w:pPr>
            <w:r w:rsidRPr="00991363">
              <w:rPr>
                <w:rFonts w:hint="eastAsia"/>
              </w:rPr>
              <w:t>建立涵蓋國際趨勢與我國需求之數位發展觀測範疇，完成國內資料盤點與缺口分析，作為政策研擬與資源配置依據。</w:t>
            </w:r>
          </w:p>
          <w:p w:rsidR="00991363" w:rsidRPr="00991363" w:rsidRDefault="00991363" w:rsidP="00991363">
            <w:pPr>
              <w:pStyle w:val="142"/>
              <w:numPr>
                <w:ilvl w:val="0"/>
                <w:numId w:val="29"/>
              </w:numPr>
              <w:ind w:left="211" w:hanging="211"/>
              <w:jc w:val="both"/>
            </w:pPr>
            <w:r w:rsidRPr="00991363">
              <w:rPr>
                <w:rFonts w:hint="eastAsia"/>
              </w:rPr>
              <w:t>規劃並建置資料匯流、整理、編製及政策鏈結機制，提升資料應用性、共享價值與創新發展能量。</w:t>
            </w:r>
          </w:p>
        </w:tc>
      </w:tr>
      <w:tr w:rsidR="00991363" w:rsidRPr="00991363" w:rsidTr="00ED76D2">
        <w:tc>
          <w:tcPr>
            <w:tcW w:w="1243" w:type="dxa"/>
            <w:shd w:val="clear" w:color="auto" w:fill="auto"/>
            <w:vAlign w:val="center"/>
          </w:tcPr>
          <w:p w:rsidR="00991363" w:rsidRPr="00991363" w:rsidRDefault="00991363" w:rsidP="00991363">
            <w:pPr>
              <w:pStyle w:val="142"/>
              <w:jc w:val="both"/>
            </w:pPr>
            <w:r w:rsidRPr="00991363">
              <w:rPr>
                <w:rFonts w:hint="eastAsia"/>
              </w:rPr>
              <w:t>人工智慧治理與風險管理體系推動計畫</w:t>
            </w:r>
          </w:p>
        </w:tc>
        <w:tc>
          <w:tcPr>
            <w:tcW w:w="7262" w:type="dxa"/>
            <w:shd w:val="clear" w:color="auto" w:fill="auto"/>
          </w:tcPr>
          <w:p w:rsidR="00991363" w:rsidRPr="00991363" w:rsidRDefault="00991363" w:rsidP="007949E0">
            <w:pPr>
              <w:pStyle w:val="142"/>
              <w:numPr>
                <w:ilvl w:val="0"/>
                <w:numId w:val="30"/>
              </w:numPr>
              <w:ind w:left="247" w:hanging="247"/>
              <w:jc w:val="both"/>
            </w:pPr>
            <w:r w:rsidRPr="00991363">
              <w:rPr>
                <w:rFonts w:hint="eastAsia"/>
              </w:rPr>
              <w:t>結合國際規範趨勢與我國發展需求，調修人工智慧風險分類框架，並研擬風險管理措施參考指引，確保人工智慧系統之安全性與穩定性，俾利AI在穩定且具透明度之監管環境下發展。</w:t>
            </w:r>
          </w:p>
          <w:p w:rsidR="00991363" w:rsidRPr="00991363" w:rsidRDefault="00991363" w:rsidP="007949E0">
            <w:pPr>
              <w:pStyle w:val="142"/>
              <w:numPr>
                <w:ilvl w:val="0"/>
                <w:numId w:val="30"/>
              </w:numPr>
              <w:ind w:left="247" w:hanging="247"/>
              <w:jc w:val="both"/>
              <w:rPr>
                <w:rFonts w:hint="eastAsia"/>
              </w:rPr>
            </w:pPr>
            <w:r w:rsidRPr="00991363">
              <w:rPr>
                <w:rFonts w:hint="eastAsia"/>
              </w:rPr>
              <w:t>推動風險管理措施參考指引實踐，提供人工智慧風險管理措施建議，彙整相關案例作為政策制定之參考，確保在人工智慧發展持續進行創新，並透過公私協力推動AI 風險管理標準，使我國AI發展符合國際趨勢，提升全球競爭力。</w:t>
            </w:r>
          </w:p>
          <w:p w:rsidR="00991363" w:rsidRPr="00991363" w:rsidRDefault="00991363" w:rsidP="007949E0">
            <w:pPr>
              <w:pStyle w:val="142"/>
              <w:numPr>
                <w:ilvl w:val="0"/>
                <w:numId w:val="30"/>
              </w:numPr>
              <w:ind w:left="247" w:hanging="247"/>
              <w:jc w:val="both"/>
            </w:pPr>
            <w:r w:rsidRPr="00991363">
              <w:rPr>
                <w:rFonts w:hint="eastAsia"/>
              </w:rPr>
              <w:t>建立系統化法遵諮詢服務流程，提出人工智慧治理與法規調適建議，確保 AI 技術應用符合法規要求，降低法律風險，協助我國完善人工智慧法制環境。</w:t>
            </w:r>
          </w:p>
        </w:tc>
      </w:tr>
      <w:tr w:rsidR="00991363" w:rsidRPr="00991363" w:rsidTr="00ED76D2">
        <w:tc>
          <w:tcPr>
            <w:tcW w:w="1243" w:type="dxa"/>
            <w:shd w:val="clear" w:color="auto" w:fill="auto"/>
            <w:vAlign w:val="center"/>
          </w:tcPr>
          <w:p w:rsidR="00991363" w:rsidRPr="00991363" w:rsidRDefault="00991363" w:rsidP="00991363">
            <w:pPr>
              <w:pStyle w:val="142"/>
              <w:jc w:val="both"/>
            </w:pPr>
            <w:r w:rsidRPr="00991363">
              <w:rPr>
                <w:rFonts w:hint="eastAsia"/>
              </w:rPr>
              <w:lastRenderedPageBreak/>
              <w:t>國家數位發展白皮書與數位政策框架計畫</w:t>
            </w:r>
          </w:p>
        </w:tc>
        <w:tc>
          <w:tcPr>
            <w:tcW w:w="7262" w:type="dxa"/>
            <w:shd w:val="clear" w:color="auto" w:fill="auto"/>
          </w:tcPr>
          <w:p w:rsidR="00991363" w:rsidRPr="00991363" w:rsidRDefault="00991363" w:rsidP="007949E0">
            <w:pPr>
              <w:pStyle w:val="142"/>
              <w:numPr>
                <w:ilvl w:val="0"/>
                <w:numId w:val="31"/>
              </w:numPr>
              <w:ind w:left="233" w:hanging="233"/>
              <w:jc w:val="both"/>
              <w:rPr>
                <w:rFonts w:hint="eastAsia"/>
              </w:rPr>
            </w:pPr>
            <w:r w:rsidRPr="00991363">
              <w:rPr>
                <w:rFonts w:hint="eastAsia"/>
              </w:rPr>
              <w:t>針對關鍵議題，蒐集客觀量化與質化數據，設計觀測指標，建立中長期數位政策循證基礎。</w:t>
            </w:r>
          </w:p>
          <w:p w:rsidR="00991363" w:rsidRPr="00991363" w:rsidRDefault="00991363" w:rsidP="007949E0">
            <w:pPr>
              <w:pStyle w:val="142"/>
              <w:numPr>
                <w:ilvl w:val="0"/>
                <w:numId w:val="31"/>
              </w:numPr>
              <w:ind w:left="233" w:hanging="233"/>
              <w:jc w:val="both"/>
              <w:rPr>
                <w:rFonts w:hint="eastAsia"/>
              </w:rPr>
            </w:pPr>
            <w:r w:rsidRPr="00991363">
              <w:rPr>
                <w:rFonts w:hint="eastAsia"/>
              </w:rPr>
              <w:t>透過政策溝通會議等方式，涵蓋不同群體觀點，確保政策論述合理性，並凝聚共識形成白皮書章節架構與議題內容。</w:t>
            </w:r>
          </w:p>
          <w:p w:rsidR="00991363" w:rsidRPr="00991363" w:rsidRDefault="00991363" w:rsidP="007949E0">
            <w:pPr>
              <w:pStyle w:val="142"/>
              <w:numPr>
                <w:ilvl w:val="0"/>
                <w:numId w:val="31"/>
              </w:numPr>
              <w:ind w:left="233" w:hanging="233"/>
              <w:jc w:val="both"/>
              <w:rPr>
                <w:rFonts w:hint="eastAsia"/>
              </w:rPr>
            </w:pPr>
            <w:r w:rsidRPr="00991363">
              <w:rPr>
                <w:rFonts w:hint="eastAsia"/>
              </w:rPr>
              <w:t>編撰並發布「國家數位發展白皮書」，透過白皮書清晰描繪中長期數位發展政策與推動策略。</w:t>
            </w:r>
          </w:p>
          <w:p w:rsidR="00991363" w:rsidRPr="00991363" w:rsidRDefault="00991363" w:rsidP="007949E0">
            <w:pPr>
              <w:pStyle w:val="142"/>
              <w:numPr>
                <w:ilvl w:val="0"/>
                <w:numId w:val="31"/>
              </w:numPr>
              <w:ind w:left="233" w:hanging="233"/>
              <w:jc w:val="both"/>
            </w:pPr>
            <w:r w:rsidRPr="00991363">
              <w:rPr>
                <w:rFonts w:hint="eastAsia"/>
              </w:rPr>
              <w:t>根據國際數位發展趨勢和國內社會民意，進行中長期國家數位發展規劃，設定整體架構和政策方向，確保未來數位發展政策能夠有效推動。</w:t>
            </w:r>
          </w:p>
        </w:tc>
      </w:tr>
    </w:tbl>
    <w:p w:rsidR="00991363" w:rsidRDefault="00991363" w:rsidP="002D3C49">
      <w:pPr>
        <w:pStyle w:val="142"/>
        <w:rPr>
          <w:rFonts w:hint="eastAsia"/>
        </w:rPr>
      </w:pPr>
      <w:r>
        <w:rPr>
          <w:rFonts w:hint="eastAsia"/>
        </w:rPr>
        <w:t>資料來源：數發部1</w:t>
      </w:r>
      <w:r>
        <w:t>15</w:t>
      </w:r>
      <w:r>
        <w:rPr>
          <w:rFonts w:hint="eastAsia"/>
        </w:rPr>
        <w:t>年度預算案。</w:t>
      </w:r>
    </w:p>
    <w:p w:rsidR="00991363" w:rsidRPr="00991363" w:rsidRDefault="007B318B" w:rsidP="007B318B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Pr="007B318B">
        <w:rPr>
          <w:rFonts w:hint="eastAsia"/>
        </w:rPr>
        <w:t>數發部於115年度預算案「數位策略業務」編列6,171萬4千元，</w:t>
      </w:r>
      <w:r>
        <w:rPr>
          <w:rFonts w:hint="eastAsia"/>
        </w:rPr>
        <w:t>包括</w:t>
      </w:r>
      <w:r w:rsidRPr="007B318B">
        <w:rPr>
          <w:rFonts w:hint="eastAsia"/>
        </w:rPr>
        <w:t>「建構數位韌性社會主軸推進策略及先進協作體系計畫」、「數位發展資料整備與應用分析」、「人工智慧治理與風險管理體系推動計畫」及「國家數位發展白皮書與數位政策框架計畫」等計畫</w:t>
      </w:r>
      <w:r>
        <w:rPr>
          <w:rFonts w:hint="eastAsia"/>
        </w:rPr>
        <w:t>，其中</w:t>
      </w:r>
      <w:r w:rsidRPr="007B318B">
        <w:rPr>
          <w:rFonts w:hint="eastAsia"/>
        </w:rPr>
        <w:t>「國家數位發展白皮書與數位政策框架計畫」，</w:t>
      </w:r>
      <w:r>
        <w:rPr>
          <w:rFonts w:hint="eastAsia"/>
        </w:rPr>
        <w:t>係</w:t>
      </w:r>
      <w:r w:rsidRPr="007B318B">
        <w:rPr>
          <w:rFonts w:hint="eastAsia"/>
        </w:rPr>
        <w:t>建立完整且前瞻</w:t>
      </w:r>
      <w:r>
        <w:rPr>
          <w:rFonts w:hint="eastAsia"/>
        </w:rPr>
        <w:t>之</w:t>
      </w:r>
      <w:r w:rsidRPr="007B318B">
        <w:rPr>
          <w:rFonts w:hint="eastAsia"/>
        </w:rPr>
        <w:t>數位施政架構與政策指引，</w:t>
      </w:r>
      <w:r>
        <w:rPr>
          <w:rFonts w:hint="eastAsia"/>
        </w:rPr>
        <w:t>且</w:t>
      </w:r>
      <w:r w:rsidRPr="007B318B">
        <w:rPr>
          <w:rFonts w:hint="eastAsia"/>
        </w:rPr>
        <w:t>規劃每兩年發布新一期白皮書，為利數位政策之推展，允宜儘速完成政策白皮書之擬定。</w:t>
      </w:r>
      <w:r>
        <w:rPr>
          <w:rFonts w:hint="eastAsia"/>
        </w:rPr>
        <w:t>另</w:t>
      </w:r>
      <w:r w:rsidRPr="007B318B">
        <w:rPr>
          <w:rFonts w:hint="eastAsia"/>
        </w:rPr>
        <w:t>數位策略相關委辦計畫，因其多屬同質性之政策規劃與資料蒐集</w:t>
      </w:r>
      <w:r>
        <w:rPr>
          <w:rFonts w:hint="eastAsia"/>
        </w:rPr>
        <w:t>等</w:t>
      </w:r>
      <w:r w:rsidRPr="007B318B">
        <w:rPr>
          <w:rFonts w:hint="eastAsia"/>
        </w:rPr>
        <w:t>工作，</w:t>
      </w:r>
      <w:r>
        <w:rPr>
          <w:rFonts w:hint="eastAsia"/>
        </w:rPr>
        <w:t>允宜</w:t>
      </w:r>
      <w:r w:rsidRPr="007B318B">
        <w:rPr>
          <w:rFonts w:hint="eastAsia"/>
        </w:rPr>
        <w:t>妥適區隔並研議整併，以提升資源運用效益與政策規劃</w:t>
      </w:r>
      <w:r w:rsidR="001150DF">
        <w:rPr>
          <w:rFonts w:hint="eastAsia"/>
        </w:rPr>
        <w:t>之</w:t>
      </w:r>
      <w:r w:rsidRPr="007B318B">
        <w:rPr>
          <w:rFonts w:hint="eastAsia"/>
        </w:rPr>
        <w:t>整體性。</w:t>
      </w:r>
    </w:p>
    <w:sectPr w:rsidR="00991363" w:rsidRPr="00991363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57A" w:rsidRDefault="0013057A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1906DB" w:rsidRPr="001906DB">
      <w:rPr>
        <w:noProof/>
        <w:lang w:val="zh-TW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57A" w:rsidRDefault="0013057A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3E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2630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C86219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6A53D1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7E69DE"/>
    <w:multiLevelType w:val="multilevel"/>
    <w:tmpl w:val="1F7E69DE"/>
    <w:lvl w:ilvl="0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866" w:hanging="480"/>
      </w:pPr>
    </w:lvl>
    <w:lvl w:ilvl="2">
      <w:start w:val="1"/>
      <w:numFmt w:val="lowerRoman"/>
      <w:lvlText w:val="%3."/>
      <w:lvlJc w:val="right"/>
      <w:pPr>
        <w:ind w:left="1346" w:hanging="480"/>
      </w:pPr>
    </w:lvl>
    <w:lvl w:ilvl="3">
      <w:start w:val="1"/>
      <w:numFmt w:val="decimal"/>
      <w:lvlText w:val="%4."/>
      <w:lvlJc w:val="left"/>
      <w:pPr>
        <w:ind w:left="1826" w:hanging="480"/>
      </w:pPr>
    </w:lvl>
    <w:lvl w:ilvl="4">
      <w:start w:val="1"/>
      <w:numFmt w:val="ideographTraditional"/>
      <w:lvlText w:val="%5、"/>
      <w:lvlJc w:val="left"/>
      <w:pPr>
        <w:ind w:left="2306" w:hanging="480"/>
      </w:pPr>
    </w:lvl>
    <w:lvl w:ilvl="5">
      <w:start w:val="1"/>
      <w:numFmt w:val="lowerRoman"/>
      <w:lvlText w:val="%6."/>
      <w:lvlJc w:val="right"/>
      <w:pPr>
        <w:ind w:left="2786" w:hanging="480"/>
      </w:pPr>
    </w:lvl>
    <w:lvl w:ilvl="6">
      <w:start w:val="1"/>
      <w:numFmt w:val="decimal"/>
      <w:lvlText w:val="%7."/>
      <w:lvlJc w:val="left"/>
      <w:pPr>
        <w:ind w:left="3266" w:hanging="480"/>
      </w:pPr>
    </w:lvl>
    <w:lvl w:ilvl="7">
      <w:start w:val="1"/>
      <w:numFmt w:val="ideographTraditional"/>
      <w:lvlText w:val="%8、"/>
      <w:lvlJc w:val="left"/>
      <w:pPr>
        <w:ind w:left="3746" w:hanging="480"/>
      </w:pPr>
    </w:lvl>
    <w:lvl w:ilvl="8">
      <w:start w:val="1"/>
      <w:numFmt w:val="lowerRoman"/>
      <w:lvlText w:val="%9."/>
      <w:lvlJc w:val="right"/>
      <w:pPr>
        <w:ind w:left="4226" w:hanging="480"/>
      </w:pPr>
    </w:lvl>
  </w:abstractNum>
  <w:abstractNum w:abstractNumId="7" w15:restartNumberingAfterBreak="0">
    <w:nsid w:val="209E03A0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8560BB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81616DD"/>
    <w:multiLevelType w:val="hybridMultilevel"/>
    <w:tmpl w:val="61C40634"/>
    <w:lvl w:ilvl="0" w:tplc="C64CF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F0484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752DFC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C75E7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0BC5207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8985EE8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8000B8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97672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20" w15:restartNumberingAfterBreak="0">
    <w:nsid w:val="42F450E4"/>
    <w:multiLevelType w:val="hybridMultilevel"/>
    <w:tmpl w:val="7A5ED028"/>
    <w:lvl w:ilvl="0" w:tplc="D88E57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48966E31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C2B5A0E"/>
    <w:multiLevelType w:val="hybridMultilevel"/>
    <w:tmpl w:val="176A87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172385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C23ED9"/>
    <w:multiLevelType w:val="hybridMultilevel"/>
    <w:tmpl w:val="5E08EFD2"/>
    <w:lvl w:ilvl="0" w:tplc="DFD8FD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3121E3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4E4097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FE3BE6"/>
    <w:multiLevelType w:val="hybridMultilevel"/>
    <w:tmpl w:val="F10858BA"/>
    <w:lvl w:ilvl="0" w:tplc="2D301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694E9A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E2D20FE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0A8553C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831739D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9A6605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BC7484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702D46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48059C"/>
    <w:multiLevelType w:val="hybridMultilevel"/>
    <w:tmpl w:val="D180B9C8"/>
    <w:lvl w:ilvl="0" w:tplc="AC56098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8EE1D9B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E66788"/>
    <w:multiLevelType w:val="hybridMultilevel"/>
    <w:tmpl w:val="3D64A02A"/>
    <w:lvl w:ilvl="0" w:tplc="64545C6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D53278E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4"/>
  </w:num>
  <w:num w:numId="6">
    <w:abstractNumId w:val="21"/>
  </w:num>
  <w:num w:numId="7">
    <w:abstractNumId w:val="23"/>
  </w:num>
  <w:num w:numId="8">
    <w:abstractNumId w:val="18"/>
  </w:num>
  <w:num w:numId="9">
    <w:abstractNumId w:val="3"/>
  </w:num>
  <w:num w:numId="10">
    <w:abstractNumId w:val="1"/>
  </w:num>
  <w:num w:numId="11">
    <w:abstractNumId w:val="28"/>
  </w:num>
  <w:num w:numId="12">
    <w:abstractNumId w:val="32"/>
  </w:num>
  <w:num w:numId="13">
    <w:abstractNumId w:val="13"/>
  </w:num>
  <w:num w:numId="14">
    <w:abstractNumId w:val="29"/>
  </w:num>
  <w:num w:numId="15">
    <w:abstractNumId w:val="10"/>
  </w:num>
  <w:num w:numId="16">
    <w:abstractNumId w:val="20"/>
  </w:num>
  <w:num w:numId="17">
    <w:abstractNumId w:val="26"/>
  </w:num>
  <w:num w:numId="18">
    <w:abstractNumId w:val="36"/>
  </w:num>
  <w:num w:numId="19">
    <w:abstractNumId w:val="27"/>
  </w:num>
  <w:num w:numId="20">
    <w:abstractNumId w:val="12"/>
  </w:num>
  <w:num w:numId="21">
    <w:abstractNumId w:val="30"/>
  </w:num>
  <w:num w:numId="22">
    <w:abstractNumId w:val="15"/>
  </w:num>
  <w:num w:numId="23">
    <w:abstractNumId w:val="11"/>
  </w:num>
  <w:num w:numId="24">
    <w:abstractNumId w:val="31"/>
  </w:num>
  <w:num w:numId="25">
    <w:abstractNumId w:val="22"/>
  </w:num>
  <w:num w:numId="26">
    <w:abstractNumId w:val="7"/>
  </w:num>
  <w:num w:numId="27">
    <w:abstractNumId w:val="17"/>
  </w:num>
  <w:num w:numId="28">
    <w:abstractNumId w:val="35"/>
  </w:num>
  <w:num w:numId="29">
    <w:abstractNumId w:val="4"/>
  </w:num>
  <w:num w:numId="30">
    <w:abstractNumId w:val="38"/>
  </w:num>
  <w:num w:numId="31">
    <w:abstractNumId w:val="40"/>
  </w:num>
  <w:num w:numId="32">
    <w:abstractNumId w:val="24"/>
  </w:num>
  <w:num w:numId="33">
    <w:abstractNumId w:val="33"/>
  </w:num>
  <w:num w:numId="34">
    <w:abstractNumId w:val="34"/>
  </w:num>
  <w:num w:numId="35">
    <w:abstractNumId w:val="16"/>
  </w:num>
  <w:num w:numId="36">
    <w:abstractNumId w:val="0"/>
  </w:num>
  <w:num w:numId="37">
    <w:abstractNumId w:val="6"/>
  </w:num>
  <w:num w:numId="38">
    <w:abstractNumId w:val="39"/>
  </w:num>
  <w:num w:numId="39">
    <w:abstractNumId w:val="25"/>
  </w:num>
  <w:num w:numId="40">
    <w:abstractNumId w:val="8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19F9"/>
    <w:rsid w:val="0000243F"/>
    <w:rsid w:val="0000296D"/>
    <w:rsid w:val="00002F7E"/>
    <w:rsid w:val="0000330E"/>
    <w:rsid w:val="00003B27"/>
    <w:rsid w:val="00004481"/>
    <w:rsid w:val="00005248"/>
    <w:rsid w:val="00010B00"/>
    <w:rsid w:val="00011512"/>
    <w:rsid w:val="00012182"/>
    <w:rsid w:val="000129CA"/>
    <w:rsid w:val="00013C9E"/>
    <w:rsid w:val="0001480D"/>
    <w:rsid w:val="00015014"/>
    <w:rsid w:val="0001512E"/>
    <w:rsid w:val="00015D60"/>
    <w:rsid w:val="0001672A"/>
    <w:rsid w:val="0002011E"/>
    <w:rsid w:val="00020F39"/>
    <w:rsid w:val="000210AD"/>
    <w:rsid w:val="00021649"/>
    <w:rsid w:val="0002358A"/>
    <w:rsid w:val="00023971"/>
    <w:rsid w:val="00023E60"/>
    <w:rsid w:val="00024914"/>
    <w:rsid w:val="00024C67"/>
    <w:rsid w:val="00024EC0"/>
    <w:rsid w:val="00025FF1"/>
    <w:rsid w:val="000261EB"/>
    <w:rsid w:val="00027168"/>
    <w:rsid w:val="000278DA"/>
    <w:rsid w:val="0003033E"/>
    <w:rsid w:val="000304F3"/>
    <w:rsid w:val="00030673"/>
    <w:rsid w:val="00030E26"/>
    <w:rsid w:val="00030F2D"/>
    <w:rsid w:val="0003110F"/>
    <w:rsid w:val="0003191B"/>
    <w:rsid w:val="00031B71"/>
    <w:rsid w:val="00032F0A"/>
    <w:rsid w:val="00033817"/>
    <w:rsid w:val="00034300"/>
    <w:rsid w:val="000352A5"/>
    <w:rsid w:val="00035D81"/>
    <w:rsid w:val="00036476"/>
    <w:rsid w:val="00036571"/>
    <w:rsid w:val="00036B2F"/>
    <w:rsid w:val="000378AA"/>
    <w:rsid w:val="00037EE7"/>
    <w:rsid w:val="00040DA3"/>
    <w:rsid w:val="00040EE3"/>
    <w:rsid w:val="00040FD5"/>
    <w:rsid w:val="000435FE"/>
    <w:rsid w:val="00043F24"/>
    <w:rsid w:val="00043F3C"/>
    <w:rsid w:val="00044824"/>
    <w:rsid w:val="00044C6E"/>
    <w:rsid w:val="00044F2F"/>
    <w:rsid w:val="000451B0"/>
    <w:rsid w:val="0004652A"/>
    <w:rsid w:val="00046608"/>
    <w:rsid w:val="00047403"/>
    <w:rsid w:val="00047868"/>
    <w:rsid w:val="000525F7"/>
    <w:rsid w:val="0005299E"/>
    <w:rsid w:val="00052F0F"/>
    <w:rsid w:val="000537C5"/>
    <w:rsid w:val="00053B9E"/>
    <w:rsid w:val="00054DD3"/>
    <w:rsid w:val="000550AD"/>
    <w:rsid w:val="000552E0"/>
    <w:rsid w:val="0005568A"/>
    <w:rsid w:val="00055DD5"/>
    <w:rsid w:val="0005647B"/>
    <w:rsid w:val="0005666E"/>
    <w:rsid w:val="00056A79"/>
    <w:rsid w:val="00057CED"/>
    <w:rsid w:val="0006024F"/>
    <w:rsid w:val="00060AB2"/>
    <w:rsid w:val="00061594"/>
    <w:rsid w:val="00062FD6"/>
    <w:rsid w:val="000631D7"/>
    <w:rsid w:val="00063A62"/>
    <w:rsid w:val="00064811"/>
    <w:rsid w:val="000657B3"/>
    <w:rsid w:val="00070079"/>
    <w:rsid w:val="00071B2D"/>
    <w:rsid w:val="00071EA4"/>
    <w:rsid w:val="0007210E"/>
    <w:rsid w:val="00073014"/>
    <w:rsid w:val="00073A2D"/>
    <w:rsid w:val="00076822"/>
    <w:rsid w:val="00076FD4"/>
    <w:rsid w:val="00081950"/>
    <w:rsid w:val="00081DCE"/>
    <w:rsid w:val="000826BF"/>
    <w:rsid w:val="00082725"/>
    <w:rsid w:val="00083022"/>
    <w:rsid w:val="0008342F"/>
    <w:rsid w:val="00083904"/>
    <w:rsid w:val="00084593"/>
    <w:rsid w:val="00084788"/>
    <w:rsid w:val="000857CD"/>
    <w:rsid w:val="0008617A"/>
    <w:rsid w:val="00087940"/>
    <w:rsid w:val="000906E8"/>
    <w:rsid w:val="00090BB7"/>
    <w:rsid w:val="00090EF1"/>
    <w:rsid w:val="00090F3B"/>
    <w:rsid w:val="00091179"/>
    <w:rsid w:val="00094319"/>
    <w:rsid w:val="00094673"/>
    <w:rsid w:val="00094A5C"/>
    <w:rsid w:val="00096101"/>
    <w:rsid w:val="00096554"/>
    <w:rsid w:val="000A077D"/>
    <w:rsid w:val="000A0956"/>
    <w:rsid w:val="000A0ED2"/>
    <w:rsid w:val="000A2706"/>
    <w:rsid w:val="000A2F2B"/>
    <w:rsid w:val="000A3F61"/>
    <w:rsid w:val="000A46C2"/>
    <w:rsid w:val="000A50A0"/>
    <w:rsid w:val="000A6390"/>
    <w:rsid w:val="000A77AB"/>
    <w:rsid w:val="000A7D1F"/>
    <w:rsid w:val="000A7F4E"/>
    <w:rsid w:val="000B0FCC"/>
    <w:rsid w:val="000B1D91"/>
    <w:rsid w:val="000B2221"/>
    <w:rsid w:val="000B2BD0"/>
    <w:rsid w:val="000B2D2A"/>
    <w:rsid w:val="000B2EB0"/>
    <w:rsid w:val="000B3856"/>
    <w:rsid w:val="000B4157"/>
    <w:rsid w:val="000B47B6"/>
    <w:rsid w:val="000B487D"/>
    <w:rsid w:val="000B4AD1"/>
    <w:rsid w:val="000B631D"/>
    <w:rsid w:val="000B6400"/>
    <w:rsid w:val="000B6992"/>
    <w:rsid w:val="000B7D69"/>
    <w:rsid w:val="000C09CB"/>
    <w:rsid w:val="000C1234"/>
    <w:rsid w:val="000C27BF"/>
    <w:rsid w:val="000C2D59"/>
    <w:rsid w:val="000C2F19"/>
    <w:rsid w:val="000C3207"/>
    <w:rsid w:val="000C4548"/>
    <w:rsid w:val="000C639D"/>
    <w:rsid w:val="000C66FB"/>
    <w:rsid w:val="000C6E61"/>
    <w:rsid w:val="000C7A52"/>
    <w:rsid w:val="000D013E"/>
    <w:rsid w:val="000D4797"/>
    <w:rsid w:val="000D4B51"/>
    <w:rsid w:val="000D558A"/>
    <w:rsid w:val="000D5968"/>
    <w:rsid w:val="000D5E63"/>
    <w:rsid w:val="000D63F8"/>
    <w:rsid w:val="000D659F"/>
    <w:rsid w:val="000D7589"/>
    <w:rsid w:val="000D75E9"/>
    <w:rsid w:val="000D7735"/>
    <w:rsid w:val="000D7CE3"/>
    <w:rsid w:val="000D7E77"/>
    <w:rsid w:val="000E0015"/>
    <w:rsid w:val="000E00BD"/>
    <w:rsid w:val="000E06EF"/>
    <w:rsid w:val="000E11D8"/>
    <w:rsid w:val="000E1581"/>
    <w:rsid w:val="000E4811"/>
    <w:rsid w:val="000E5916"/>
    <w:rsid w:val="000F09D2"/>
    <w:rsid w:val="000F0EA2"/>
    <w:rsid w:val="000F2181"/>
    <w:rsid w:val="000F2A5E"/>
    <w:rsid w:val="000F2E44"/>
    <w:rsid w:val="000F345D"/>
    <w:rsid w:val="000F39EF"/>
    <w:rsid w:val="000F3FA0"/>
    <w:rsid w:val="000F560B"/>
    <w:rsid w:val="000F6A85"/>
    <w:rsid w:val="000F70E1"/>
    <w:rsid w:val="000F7B06"/>
    <w:rsid w:val="001004B7"/>
    <w:rsid w:val="00100E53"/>
    <w:rsid w:val="00101425"/>
    <w:rsid w:val="00101DBF"/>
    <w:rsid w:val="0010249B"/>
    <w:rsid w:val="001039B8"/>
    <w:rsid w:val="00104612"/>
    <w:rsid w:val="00104686"/>
    <w:rsid w:val="00105438"/>
    <w:rsid w:val="00106581"/>
    <w:rsid w:val="00107592"/>
    <w:rsid w:val="001101AD"/>
    <w:rsid w:val="00110E0A"/>
    <w:rsid w:val="00111C62"/>
    <w:rsid w:val="00112159"/>
    <w:rsid w:val="00112B49"/>
    <w:rsid w:val="00112C38"/>
    <w:rsid w:val="00112F44"/>
    <w:rsid w:val="001149E1"/>
    <w:rsid w:val="001150DF"/>
    <w:rsid w:val="001175EA"/>
    <w:rsid w:val="00120439"/>
    <w:rsid w:val="00120F28"/>
    <w:rsid w:val="001216EE"/>
    <w:rsid w:val="0012171B"/>
    <w:rsid w:val="00121771"/>
    <w:rsid w:val="00121FEF"/>
    <w:rsid w:val="00122AD7"/>
    <w:rsid w:val="00122F35"/>
    <w:rsid w:val="00123C0D"/>
    <w:rsid w:val="0012525B"/>
    <w:rsid w:val="0012580B"/>
    <w:rsid w:val="00126242"/>
    <w:rsid w:val="00126950"/>
    <w:rsid w:val="00127C64"/>
    <w:rsid w:val="00130384"/>
    <w:rsid w:val="0013057A"/>
    <w:rsid w:val="0013097C"/>
    <w:rsid w:val="001309F5"/>
    <w:rsid w:val="00130CBE"/>
    <w:rsid w:val="00130D63"/>
    <w:rsid w:val="00130DEB"/>
    <w:rsid w:val="00132387"/>
    <w:rsid w:val="00132464"/>
    <w:rsid w:val="0013328E"/>
    <w:rsid w:val="001332F1"/>
    <w:rsid w:val="00133756"/>
    <w:rsid w:val="00133F77"/>
    <w:rsid w:val="00134922"/>
    <w:rsid w:val="00135E6C"/>
    <w:rsid w:val="001365A8"/>
    <w:rsid w:val="00136A7C"/>
    <w:rsid w:val="0013720D"/>
    <w:rsid w:val="00137CC5"/>
    <w:rsid w:val="001402B2"/>
    <w:rsid w:val="00141E3E"/>
    <w:rsid w:val="00142330"/>
    <w:rsid w:val="0014295B"/>
    <w:rsid w:val="00142B70"/>
    <w:rsid w:val="0014328B"/>
    <w:rsid w:val="001434EE"/>
    <w:rsid w:val="001452FF"/>
    <w:rsid w:val="00145DA2"/>
    <w:rsid w:val="0014772E"/>
    <w:rsid w:val="00147F5F"/>
    <w:rsid w:val="00150866"/>
    <w:rsid w:val="00150EFF"/>
    <w:rsid w:val="00152639"/>
    <w:rsid w:val="00152963"/>
    <w:rsid w:val="00152A99"/>
    <w:rsid w:val="0015315F"/>
    <w:rsid w:val="00153337"/>
    <w:rsid w:val="00153E99"/>
    <w:rsid w:val="0015656C"/>
    <w:rsid w:val="00157086"/>
    <w:rsid w:val="001576F7"/>
    <w:rsid w:val="00160147"/>
    <w:rsid w:val="001608CA"/>
    <w:rsid w:val="0016155B"/>
    <w:rsid w:val="0016165A"/>
    <w:rsid w:val="0016195B"/>
    <w:rsid w:val="00162C91"/>
    <w:rsid w:val="00163F0A"/>
    <w:rsid w:val="0016416E"/>
    <w:rsid w:val="0016470E"/>
    <w:rsid w:val="001654C6"/>
    <w:rsid w:val="00166BA9"/>
    <w:rsid w:val="00167627"/>
    <w:rsid w:val="0017052A"/>
    <w:rsid w:val="001709FA"/>
    <w:rsid w:val="00170A1D"/>
    <w:rsid w:val="00170A75"/>
    <w:rsid w:val="00173594"/>
    <w:rsid w:val="00173A16"/>
    <w:rsid w:val="0017478D"/>
    <w:rsid w:val="00180CC0"/>
    <w:rsid w:val="00181B99"/>
    <w:rsid w:val="00182102"/>
    <w:rsid w:val="0018260E"/>
    <w:rsid w:val="0018372C"/>
    <w:rsid w:val="00183E3D"/>
    <w:rsid w:val="00183F59"/>
    <w:rsid w:val="00184015"/>
    <w:rsid w:val="00185934"/>
    <w:rsid w:val="00185A50"/>
    <w:rsid w:val="00185ECC"/>
    <w:rsid w:val="0018672C"/>
    <w:rsid w:val="001870DB"/>
    <w:rsid w:val="001873C3"/>
    <w:rsid w:val="0018760D"/>
    <w:rsid w:val="00187A3E"/>
    <w:rsid w:val="00187BE8"/>
    <w:rsid w:val="00187ED6"/>
    <w:rsid w:val="001902C9"/>
    <w:rsid w:val="001904FF"/>
    <w:rsid w:val="0019052D"/>
    <w:rsid w:val="001906DB"/>
    <w:rsid w:val="00190A8D"/>
    <w:rsid w:val="001914FC"/>
    <w:rsid w:val="00192783"/>
    <w:rsid w:val="00192F3F"/>
    <w:rsid w:val="00193FEB"/>
    <w:rsid w:val="0019425F"/>
    <w:rsid w:val="00194465"/>
    <w:rsid w:val="0019491A"/>
    <w:rsid w:val="00195726"/>
    <w:rsid w:val="001959BF"/>
    <w:rsid w:val="00195FFD"/>
    <w:rsid w:val="00196ED1"/>
    <w:rsid w:val="00197D77"/>
    <w:rsid w:val="001A078B"/>
    <w:rsid w:val="001A1771"/>
    <w:rsid w:val="001A2036"/>
    <w:rsid w:val="001A301A"/>
    <w:rsid w:val="001A3B9A"/>
    <w:rsid w:val="001A3F3F"/>
    <w:rsid w:val="001A7619"/>
    <w:rsid w:val="001B0025"/>
    <w:rsid w:val="001B05EB"/>
    <w:rsid w:val="001B19B5"/>
    <w:rsid w:val="001B1B2F"/>
    <w:rsid w:val="001B1C04"/>
    <w:rsid w:val="001B214A"/>
    <w:rsid w:val="001B233D"/>
    <w:rsid w:val="001B3150"/>
    <w:rsid w:val="001B34B8"/>
    <w:rsid w:val="001B38DF"/>
    <w:rsid w:val="001B3E30"/>
    <w:rsid w:val="001B3EE3"/>
    <w:rsid w:val="001B40B8"/>
    <w:rsid w:val="001B499D"/>
    <w:rsid w:val="001B5184"/>
    <w:rsid w:val="001B5334"/>
    <w:rsid w:val="001B689E"/>
    <w:rsid w:val="001B69F2"/>
    <w:rsid w:val="001B739C"/>
    <w:rsid w:val="001B786F"/>
    <w:rsid w:val="001C0F57"/>
    <w:rsid w:val="001C13ED"/>
    <w:rsid w:val="001C1471"/>
    <w:rsid w:val="001C163F"/>
    <w:rsid w:val="001C1C48"/>
    <w:rsid w:val="001C1E7A"/>
    <w:rsid w:val="001C20FE"/>
    <w:rsid w:val="001C295B"/>
    <w:rsid w:val="001C3A6A"/>
    <w:rsid w:val="001C3F11"/>
    <w:rsid w:val="001C4658"/>
    <w:rsid w:val="001C4913"/>
    <w:rsid w:val="001C4BA8"/>
    <w:rsid w:val="001C5E52"/>
    <w:rsid w:val="001C600F"/>
    <w:rsid w:val="001C605A"/>
    <w:rsid w:val="001D05A0"/>
    <w:rsid w:val="001D0F75"/>
    <w:rsid w:val="001D0F86"/>
    <w:rsid w:val="001D18BA"/>
    <w:rsid w:val="001D1C7F"/>
    <w:rsid w:val="001D2CA7"/>
    <w:rsid w:val="001D2D55"/>
    <w:rsid w:val="001D3350"/>
    <w:rsid w:val="001D4070"/>
    <w:rsid w:val="001D4C07"/>
    <w:rsid w:val="001D5256"/>
    <w:rsid w:val="001D5409"/>
    <w:rsid w:val="001D5609"/>
    <w:rsid w:val="001D5FF6"/>
    <w:rsid w:val="001D6397"/>
    <w:rsid w:val="001D6887"/>
    <w:rsid w:val="001D6FBD"/>
    <w:rsid w:val="001D75F4"/>
    <w:rsid w:val="001D791D"/>
    <w:rsid w:val="001E075E"/>
    <w:rsid w:val="001E0DD8"/>
    <w:rsid w:val="001E1503"/>
    <w:rsid w:val="001E1DAD"/>
    <w:rsid w:val="001E20DD"/>
    <w:rsid w:val="001E293B"/>
    <w:rsid w:val="001E4F4F"/>
    <w:rsid w:val="001E52E6"/>
    <w:rsid w:val="001E5ADF"/>
    <w:rsid w:val="001E65B6"/>
    <w:rsid w:val="001E749E"/>
    <w:rsid w:val="001E7B1C"/>
    <w:rsid w:val="001F174D"/>
    <w:rsid w:val="001F2794"/>
    <w:rsid w:val="001F3056"/>
    <w:rsid w:val="001F4037"/>
    <w:rsid w:val="001F4CA1"/>
    <w:rsid w:val="001F64A4"/>
    <w:rsid w:val="001F78D1"/>
    <w:rsid w:val="00201796"/>
    <w:rsid w:val="00201929"/>
    <w:rsid w:val="00202A9D"/>
    <w:rsid w:val="00204FE3"/>
    <w:rsid w:val="0020500E"/>
    <w:rsid w:val="002063DF"/>
    <w:rsid w:val="00206AEF"/>
    <w:rsid w:val="00206D1C"/>
    <w:rsid w:val="00207212"/>
    <w:rsid w:val="0020745B"/>
    <w:rsid w:val="0020758B"/>
    <w:rsid w:val="002101E4"/>
    <w:rsid w:val="00211134"/>
    <w:rsid w:val="0021130A"/>
    <w:rsid w:val="00211D36"/>
    <w:rsid w:val="0021438A"/>
    <w:rsid w:val="00214C5D"/>
    <w:rsid w:val="002163A2"/>
    <w:rsid w:val="0021775D"/>
    <w:rsid w:val="00217C70"/>
    <w:rsid w:val="00220472"/>
    <w:rsid w:val="002210DC"/>
    <w:rsid w:val="002211B1"/>
    <w:rsid w:val="00221F34"/>
    <w:rsid w:val="00222CF9"/>
    <w:rsid w:val="00223850"/>
    <w:rsid w:val="00224B6E"/>
    <w:rsid w:val="00225322"/>
    <w:rsid w:val="002256CA"/>
    <w:rsid w:val="00225BD6"/>
    <w:rsid w:val="002265B8"/>
    <w:rsid w:val="002266DB"/>
    <w:rsid w:val="00226F76"/>
    <w:rsid w:val="002274C0"/>
    <w:rsid w:val="002300D6"/>
    <w:rsid w:val="00230265"/>
    <w:rsid w:val="00230325"/>
    <w:rsid w:val="00230C8C"/>
    <w:rsid w:val="00231AC7"/>
    <w:rsid w:val="00231F42"/>
    <w:rsid w:val="00232129"/>
    <w:rsid w:val="00232A7D"/>
    <w:rsid w:val="00232BED"/>
    <w:rsid w:val="00233123"/>
    <w:rsid w:val="002340F2"/>
    <w:rsid w:val="002345A8"/>
    <w:rsid w:val="002354A8"/>
    <w:rsid w:val="00235DA1"/>
    <w:rsid w:val="00235F95"/>
    <w:rsid w:val="00237552"/>
    <w:rsid w:val="00240A11"/>
    <w:rsid w:val="00240F95"/>
    <w:rsid w:val="00241AFC"/>
    <w:rsid w:val="00241EBD"/>
    <w:rsid w:val="00242A02"/>
    <w:rsid w:val="00245081"/>
    <w:rsid w:val="00245D74"/>
    <w:rsid w:val="002469D0"/>
    <w:rsid w:val="0024737D"/>
    <w:rsid w:val="00247A15"/>
    <w:rsid w:val="002500B3"/>
    <w:rsid w:val="00250BFB"/>
    <w:rsid w:val="002513F5"/>
    <w:rsid w:val="0025214B"/>
    <w:rsid w:val="00252235"/>
    <w:rsid w:val="0025285E"/>
    <w:rsid w:val="00253483"/>
    <w:rsid w:val="00253607"/>
    <w:rsid w:val="00253F99"/>
    <w:rsid w:val="00255257"/>
    <w:rsid w:val="00255A95"/>
    <w:rsid w:val="00255D71"/>
    <w:rsid w:val="00256762"/>
    <w:rsid w:val="00256A2D"/>
    <w:rsid w:val="00261341"/>
    <w:rsid w:val="0026168B"/>
    <w:rsid w:val="00263F60"/>
    <w:rsid w:val="00264CAC"/>
    <w:rsid w:val="00265400"/>
    <w:rsid w:val="002661A3"/>
    <w:rsid w:val="00266B60"/>
    <w:rsid w:val="00267D9B"/>
    <w:rsid w:val="0027045A"/>
    <w:rsid w:val="002705E2"/>
    <w:rsid w:val="002708BB"/>
    <w:rsid w:val="00271958"/>
    <w:rsid w:val="00272073"/>
    <w:rsid w:val="002728C6"/>
    <w:rsid w:val="00272F2E"/>
    <w:rsid w:val="002737DC"/>
    <w:rsid w:val="00274BD6"/>
    <w:rsid w:val="00276184"/>
    <w:rsid w:val="0027649D"/>
    <w:rsid w:val="002764E3"/>
    <w:rsid w:val="0027688E"/>
    <w:rsid w:val="00276CAA"/>
    <w:rsid w:val="002772A2"/>
    <w:rsid w:val="0028367A"/>
    <w:rsid w:val="002848BE"/>
    <w:rsid w:val="00284C50"/>
    <w:rsid w:val="0028525B"/>
    <w:rsid w:val="002857A9"/>
    <w:rsid w:val="0028742F"/>
    <w:rsid w:val="002905ED"/>
    <w:rsid w:val="00290CA3"/>
    <w:rsid w:val="00291A52"/>
    <w:rsid w:val="00293F16"/>
    <w:rsid w:val="002956DC"/>
    <w:rsid w:val="00295A88"/>
    <w:rsid w:val="002965F7"/>
    <w:rsid w:val="0029689A"/>
    <w:rsid w:val="0029758F"/>
    <w:rsid w:val="00297AB3"/>
    <w:rsid w:val="00297E8F"/>
    <w:rsid w:val="00297EEA"/>
    <w:rsid w:val="002A0238"/>
    <w:rsid w:val="002A15D5"/>
    <w:rsid w:val="002A2097"/>
    <w:rsid w:val="002A3BBC"/>
    <w:rsid w:val="002A42CA"/>
    <w:rsid w:val="002A43D9"/>
    <w:rsid w:val="002A4C22"/>
    <w:rsid w:val="002A50DF"/>
    <w:rsid w:val="002A5116"/>
    <w:rsid w:val="002A56FC"/>
    <w:rsid w:val="002A57BC"/>
    <w:rsid w:val="002A63DF"/>
    <w:rsid w:val="002A72A7"/>
    <w:rsid w:val="002B2926"/>
    <w:rsid w:val="002B336A"/>
    <w:rsid w:val="002B35BE"/>
    <w:rsid w:val="002B3F5C"/>
    <w:rsid w:val="002B48AF"/>
    <w:rsid w:val="002B4B3C"/>
    <w:rsid w:val="002B5360"/>
    <w:rsid w:val="002B6A8B"/>
    <w:rsid w:val="002B6B36"/>
    <w:rsid w:val="002B7C3C"/>
    <w:rsid w:val="002C0A19"/>
    <w:rsid w:val="002C0BBF"/>
    <w:rsid w:val="002C0E49"/>
    <w:rsid w:val="002C134D"/>
    <w:rsid w:val="002C201D"/>
    <w:rsid w:val="002C22EC"/>
    <w:rsid w:val="002C2D5E"/>
    <w:rsid w:val="002C367C"/>
    <w:rsid w:val="002C56A6"/>
    <w:rsid w:val="002C5CC2"/>
    <w:rsid w:val="002C6573"/>
    <w:rsid w:val="002C6A81"/>
    <w:rsid w:val="002C76F8"/>
    <w:rsid w:val="002C7758"/>
    <w:rsid w:val="002D0BE5"/>
    <w:rsid w:val="002D0E14"/>
    <w:rsid w:val="002D399A"/>
    <w:rsid w:val="002D3C49"/>
    <w:rsid w:val="002D5F1B"/>
    <w:rsid w:val="002D78D3"/>
    <w:rsid w:val="002D7FBA"/>
    <w:rsid w:val="002E01DA"/>
    <w:rsid w:val="002E07A0"/>
    <w:rsid w:val="002E0B4A"/>
    <w:rsid w:val="002E0E28"/>
    <w:rsid w:val="002E1047"/>
    <w:rsid w:val="002E1626"/>
    <w:rsid w:val="002E2152"/>
    <w:rsid w:val="002E2780"/>
    <w:rsid w:val="002E2F36"/>
    <w:rsid w:val="002E3210"/>
    <w:rsid w:val="002E3EFA"/>
    <w:rsid w:val="002E48E5"/>
    <w:rsid w:val="002E5B4F"/>
    <w:rsid w:val="002E6321"/>
    <w:rsid w:val="002E69BE"/>
    <w:rsid w:val="002E70C6"/>
    <w:rsid w:val="002F0D1E"/>
    <w:rsid w:val="002F0D87"/>
    <w:rsid w:val="002F10AB"/>
    <w:rsid w:val="002F1466"/>
    <w:rsid w:val="002F17D5"/>
    <w:rsid w:val="002F23AC"/>
    <w:rsid w:val="002F271A"/>
    <w:rsid w:val="002F2878"/>
    <w:rsid w:val="002F5312"/>
    <w:rsid w:val="002F5926"/>
    <w:rsid w:val="002F5AAC"/>
    <w:rsid w:val="002F636F"/>
    <w:rsid w:val="002F6C94"/>
    <w:rsid w:val="002F6E01"/>
    <w:rsid w:val="002F7054"/>
    <w:rsid w:val="002F7551"/>
    <w:rsid w:val="00301305"/>
    <w:rsid w:val="00301CF3"/>
    <w:rsid w:val="00302370"/>
    <w:rsid w:val="0030252B"/>
    <w:rsid w:val="003025AE"/>
    <w:rsid w:val="0030264F"/>
    <w:rsid w:val="00302C40"/>
    <w:rsid w:val="00303C2C"/>
    <w:rsid w:val="00303D57"/>
    <w:rsid w:val="00304066"/>
    <w:rsid w:val="00304611"/>
    <w:rsid w:val="0030614D"/>
    <w:rsid w:val="003068E9"/>
    <w:rsid w:val="003102CE"/>
    <w:rsid w:val="00310A4C"/>
    <w:rsid w:val="00310D61"/>
    <w:rsid w:val="0031395F"/>
    <w:rsid w:val="00314842"/>
    <w:rsid w:val="00315048"/>
    <w:rsid w:val="00315412"/>
    <w:rsid w:val="003163FF"/>
    <w:rsid w:val="00316A28"/>
    <w:rsid w:val="00316BA9"/>
    <w:rsid w:val="00317C14"/>
    <w:rsid w:val="00321202"/>
    <w:rsid w:val="0032244E"/>
    <w:rsid w:val="003231CE"/>
    <w:rsid w:val="003232A3"/>
    <w:rsid w:val="003232D5"/>
    <w:rsid w:val="003234B8"/>
    <w:rsid w:val="003239E8"/>
    <w:rsid w:val="003244C1"/>
    <w:rsid w:val="00324880"/>
    <w:rsid w:val="00324E54"/>
    <w:rsid w:val="0032529A"/>
    <w:rsid w:val="00325389"/>
    <w:rsid w:val="0032554F"/>
    <w:rsid w:val="00325776"/>
    <w:rsid w:val="00325EF8"/>
    <w:rsid w:val="00326249"/>
    <w:rsid w:val="003269EA"/>
    <w:rsid w:val="00326B31"/>
    <w:rsid w:val="003303F6"/>
    <w:rsid w:val="00331446"/>
    <w:rsid w:val="003338C5"/>
    <w:rsid w:val="00333A01"/>
    <w:rsid w:val="00333B89"/>
    <w:rsid w:val="003342B2"/>
    <w:rsid w:val="003362A1"/>
    <w:rsid w:val="00336896"/>
    <w:rsid w:val="00336DAE"/>
    <w:rsid w:val="00340C4F"/>
    <w:rsid w:val="0034140F"/>
    <w:rsid w:val="00342070"/>
    <w:rsid w:val="00342533"/>
    <w:rsid w:val="00342C88"/>
    <w:rsid w:val="00343696"/>
    <w:rsid w:val="0034387F"/>
    <w:rsid w:val="0034393D"/>
    <w:rsid w:val="00343BDD"/>
    <w:rsid w:val="00343C25"/>
    <w:rsid w:val="00343CE1"/>
    <w:rsid w:val="0034461F"/>
    <w:rsid w:val="00345A44"/>
    <w:rsid w:val="00347E3C"/>
    <w:rsid w:val="00350A4A"/>
    <w:rsid w:val="00351FDC"/>
    <w:rsid w:val="003525B7"/>
    <w:rsid w:val="00352988"/>
    <w:rsid w:val="00352D62"/>
    <w:rsid w:val="00352E3E"/>
    <w:rsid w:val="00354EBE"/>
    <w:rsid w:val="0035585D"/>
    <w:rsid w:val="00355E9D"/>
    <w:rsid w:val="00356609"/>
    <w:rsid w:val="003604DB"/>
    <w:rsid w:val="003610F5"/>
    <w:rsid w:val="00361364"/>
    <w:rsid w:val="00361CB1"/>
    <w:rsid w:val="00361E59"/>
    <w:rsid w:val="00362BB1"/>
    <w:rsid w:val="003647FE"/>
    <w:rsid w:val="00366967"/>
    <w:rsid w:val="00367D04"/>
    <w:rsid w:val="00370A25"/>
    <w:rsid w:val="00370E3F"/>
    <w:rsid w:val="00371499"/>
    <w:rsid w:val="00371A70"/>
    <w:rsid w:val="003720E8"/>
    <w:rsid w:val="00372242"/>
    <w:rsid w:val="00372B1E"/>
    <w:rsid w:val="0037408F"/>
    <w:rsid w:val="0037671D"/>
    <w:rsid w:val="0037731B"/>
    <w:rsid w:val="003778F8"/>
    <w:rsid w:val="00380079"/>
    <w:rsid w:val="0038131A"/>
    <w:rsid w:val="00381A0E"/>
    <w:rsid w:val="00381BF2"/>
    <w:rsid w:val="00381CC4"/>
    <w:rsid w:val="003825B9"/>
    <w:rsid w:val="00383563"/>
    <w:rsid w:val="00383C66"/>
    <w:rsid w:val="00384504"/>
    <w:rsid w:val="003846D9"/>
    <w:rsid w:val="00384C2A"/>
    <w:rsid w:val="00385FF5"/>
    <w:rsid w:val="00387AF1"/>
    <w:rsid w:val="00390610"/>
    <w:rsid w:val="003919E3"/>
    <w:rsid w:val="00391BA9"/>
    <w:rsid w:val="00391CBD"/>
    <w:rsid w:val="00391E9B"/>
    <w:rsid w:val="003936F8"/>
    <w:rsid w:val="00393C27"/>
    <w:rsid w:val="0039481D"/>
    <w:rsid w:val="00396A0D"/>
    <w:rsid w:val="00397009"/>
    <w:rsid w:val="003979D4"/>
    <w:rsid w:val="003A078B"/>
    <w:rsid w:val="003A098D"/>
    <w:rsid w:val="003A16FD"/>
    <w:rsid w:val="003A1A08"/>
    <w:rsid w:val="003A255D"/>
    <w:rsid w:val="003A39E8"/>
    <w:rsid w:val="003A3AFA"/>
    <w:rsid w:val="003A3CDC"/>
    <w:rsid w:val="003A4715"/>
    <w:rsid w:val="003A510E"/>
    <w:rsid w:val="003A621C"/>
    <w:rsid w:val="003A6CCF"/>
    <w:rsid w:val="003A74BC"/>
    <w:rsid w:val="003A7527"/>
    <w:rsid w:val="003A790D"/>
    <w:rsid w:val="003A7E94"/>
    <w:rsid w:val="003B0880"/>
    <w:rsid w:val="003B0C95"/>
    <w:rsid w:val="003B1271"/>
    <w:rsid w:val="003B127E"/>
    <w:rsid w:val="003B1633"/>
    <w:rsid w:val="003B1DB4"/>
    <w:rsid w:val="003B1E26"/>
    <w:rsid w:val="003B2766"/>
    <w:rsid w:val="003B2FD8"/>
    <w:rsid w:val="003B4057"/>
    <w:rsid w:val="003B47CD"/>
    <w:rsid w:val="003B5931"/>
    <w:rsid w:val="003B62DD"/>
    <w:rsid w:val="003C0A66"/>
    <w:rsid w:val="003C1130"/>
    <w:rsid w:val="003C17A3"/>
    <w:rsid w:val="003C2196"/>
    <w:rsid w:val="003C24FC"/>
    <w:rsid w:val="003C26DE"/>
    <w:rsid w:val="003C283C"/>
    <w:rsid w:val="003C58F1"/>
    <w:rsid w:val="003C68DB"/>
    <w:rsid w:val="003D15FA"/>
    <w:rsid w:val="003D232F"/>
    <w:rsid w:val="003D2939"/>
    <w:rsid w:val="003D36A3"/>
    <w:rsid w:val="003D36E5"/>
    <w:rsid w:val="003D40C5"/>
    <w:rsid w:val="003D4773"/>
    <w:rsid w:val="003D4BF5"/>
    <w:rsid w:val="003D52D2"/>
    <w:rsid w:val="003D53FC"/>
    <w:rsid w:val="003D5FD4"/>
    <w:rsid w:val="003D714F"/>
    <w:rsid w:val="003D7217"/>
    <w:rsid w:val="003D797D"/>
    <w:rsid w:val="003E02FE"/>
    <w:rsid w:val="003E0AEE"/>
    <w:rsid w:val="003E0BC6"/>
    <w:rsid w:val="003E0E20"/>
    <w:rsid w:val="003E1160"/>
    <w:rsid w:val="003E243B"/>
    <w:rsid w:val="003E30B8"/>
    <w:rsid w:val="003E3449"/>
    <w:rsid w:val="003E3742"/>
    <w:rsid w:val="003E41B1"/>
    <w:rsid w:val="003E4256"/>
    <w:rsid w:val="003E4F49"/>
    <w:rsid w:val="003E52DE"/>
    <w:rsid w:val="003E6817"/>
    <w:rsid w:val="003E71FF"/>
    <w:rsid w:val="003F15F9"/>
    <w:rsid w:val="003F1CF7"/>
    <w:rsid w:val="003F28D0"/>
    <w:rsid w:val="003F2B7F"/>
    <w:rsid w:val="003F33D8"/>
    <w:rsid w:val="003F3E64"/>
    <w:rsid w:val="003F4513"/>
    <w:rsid w:val="003F45B5"/>
    <w:rsid w:val="003F4D32"/>
    <w:rsid w:val="003F60AB"/>
    <w:rsid w:val="00400725"/>
    <w:rsid w:val="0040094C"/>
    <w:rsid w:val="00401480"/>
    <w:rsid w:val="004014D3"/>
    <w:rsid w:val="004028E8"/>
    <w:rsid w:val="00402B7F"/>
    <w:rsid w:val="00404A00"/>
    <w:rsid w:val="00405830"/>
    <w:rsid w:val="004064DC"/>
    <w:rsid w:val="0040662C"/>
    <w:rsid w:val="00407BD7"/>
    <w:rsid w:val="0041126F"/>
    <w:rsid w:val="004116BB"/>
    <w:rsid w:val="00411A95"/>
    <w:rsid w:val="00411B7F"/>
    <w:rsid w:val="00412796"/>
    <w:rsid w:val="0041305E"/>
    <w:rsid w:val="00415229"/>
    <w:rsid w:val="00415764"/>
    <w:rsid w:val="00415824"/>
    <w:rsid w:val="00415E1B"/>
    <w:rsid w:val="00416335"/>
    <w:rsid w:val="004164A2"/>
    <w:rsid w:val="00416A23"/>
    <w:rsid w:val="00420917"/>
    <w:rsid w:val="00421008"/>
    <w:rsid w:val="00422793"/>
    <w:rsid w:val="004227BB"/>
    <w:rsid w:val="00422825"/>
    <w:rsid w:val="00423B57"/>
    <w:rsid w:val="00424E23"/>
    <w:rsid w:val="0042582A"/>
    <w:rsid w:val="004259A4"/>
    <w:rsid w:val="00425C1D"/>
    <w:rsid w:val="00425F91"/>
    <w:rsid w:val="004261DF"/>
    <w:rsid w:val="00426670"/>
    <w:rsid w:val="00426902"/>
    <w:rsid w:val="00426D04"/>
    <w:rsid w:val="00430A00"/>
    <w:rsid w:val="00430C0D"/>
    <w:rsid w:val="004330F5"/>
    <w:rsid w:val="004335DE"/>
    <w:rsid w:val="00434A02"/>
    <w:rsid w:val="00434A13"/>
    <w:rsid w:val="00435174"/>
    <w:rsid w:val="00436922"/>
    <w:rsid w:val="0044128B"/>
    <w:rsid w:val="004412E8"/>
    <w:rsid w:val="004415DA"/>
    <w:rsid w:val="00442104"/>
    <w:rsid w:val="00442200"/>
    <w:rsid w:val="004428C3"/>
    <w:rsid w:val="004430B1"/>
    <w:rsid w:val="0044594E"/>
    <w:rsid w:val="00445A4D"/>
    <w:rsid w:val="00446359"/>
    <w:rsid w:val="00447523"/>
    <w:rsid w:val="00447F03"/>
    <w:rsid w:val="00447F87"/>
    <w:rsid w:val="00451C20"/>
    <w:rsid w:val="00451DAB"/>
    <w:rsid w:val="004524FD"/>
    <w:rsid w:val="00452BD1"/>
    <w:rsid w:val="00452DBE"/>
    <w:rsid w:val="00452DD6"/>
    <w:rsid w:val="00453574"/>
    <w:rsid w:val="004538E6"/>
    <w:rsid w:val="0045410B"/>
    <w:rsid w:val="00454FEB"/>
    <w:rsid w:val="004550D1"/>
    <w:rsid w:val="00456438"/>
    <w:rsid w:val="004568E8"/>
    <w:rsid w:val="00456B5F"/>
    <w:rsid w:val="00456C4C"/>
    <w:rsid w:val="00456E92"/>
    <w:rsid w:val="004604FA"/>
    <w:rsid w:val="004607C2"/>
    <w:rsid w:val="004613E3"/>
    <w:rsid w:val="004618BE"/>
    <w:rsid w:val="004620BE"/>
    <w:rsid w:val="004632C7"/>
    <w:rsid w:val="004637CB"/>
    <w:rsid w:val="00465CA3"/>
    <w:rsid w:val="0046622C"/>
    <w:rsid w:val="0046720A"/>
    <w:rsid w:val="00470719"/>
    <w:rsid w:val="00470CEA"/>
    <w:rsid w:val="00470D6B"/>
    <w:rsid w:val="00471DC0"/>
    <w:rsid w:val="00471EA8"/>
    <w:rsid w:val="00472B46"/>
    <w:rsid w:val="00472CFB"/>
    <w:rsid w:val="004736DA"/>
    <w:rsid w:val="00473DA0"/>
    <w:rsid w:val="00474AA1"/>
    <w:rsid w:val="00474C0B"/>
    <w:rsid w:val="00476703"/>
    <w:rsid w:val="004772E0"/>
    <w:rsid w:val="00480F73"/>
    <w:rsid w:val="00480FC1"/>
    <w:rsid w:val="0048148B"/>
    <w:rsid w:val="00482892"/>
    <w:rsid w:val="004828DE"/>
    <w:rsid w:val="0048336E"/>
    <w:rsid w:val="004843CA"/>
    <w:rsid w:val="0048521E"/>
    <w:rsid w:val="0048559B"/>
    <w:rsid w:val="004858CF"/>
    <w:rsid w:val="00486998"/>
    <w:rsid w:val="004869A1"/>
    <w:rsid w:val="00486D35"/>
    <w:rsid w:val="004878FD"/>
    <w:rsid w:val="00490737"/>
    <w:rsid w:val="004908E4"/>
    <w:rsid w:val="004909A4"/>
    <w:rsid w:val="00490CC4"/>
    <w:rsid w:val="004915BC"/>
    <w:rsid w:val="004916B8"/>
    <w:rsid w:val="00491AE1"/>
    <w:rsid w:val="00491F53"/>
    <w:rsid w:val="00492358"/>
    <w:rsid w:val="0049307D"/>
    <w:rsid w:val="00494421"/>
    <w:rsid w:val="00494694"/>
    <w:rsid w:val="00494A4E"/>
    <w:rsid w:val="004954F8"/>
    <w:rsid w:val="00495FEF"/>
    <w:rsid w:val="00497080"/>
    <w:rsid w:val="0049770D"/>
    <w:rsid w:val="0049799B"/>
    <w:rsid w:val="00497E71"/>
    <w:rsid w:val="004A0395"/>
    <w:rsid w:val="004A1059"/>
    <w:rsid w:val="004A10BF"/>
    <w:rsid w:val="004A1F09"/>
    <w:rsid w:val="004A24D1"/>
    <w:rsid w:val="004A2BF3"/>
    <w:rsid w:val="004A3902"/>
    <w:rsid w:val="004A3AFF"/>
    <w:rsid w:val="004A4276"/>
    <w:rsid w:val="004A4EEC"/>
    <w:rsid w:val="004A65B6"/>
    <w:rsid w:val="004A67C7"/>
    <w:rsid w:val="004A6C25"/>
    <w:rsid w:val="004A737C"/>
    <w:rsid w:val="004A752D"/>
    <w:rsid w:val="004A7E0E"/>
    <w:rsid w:val="004B02AA"/>
    <w:rsid w:val="004B0683"/>
    <w:rsid w:val="004B0CF1"/>
    <w:rsid w:val="004B1025"/>
    <w:rsid w:val="004B1B13"/>
    <w:rsid w:val="004B233A"/>
    <w:rsid w:val="004B3EB0"/>
    <w:rsid w:val="004B3F12"/>
    <w:rsid w:val="004B4749"/>
    <w:rsid w:val="004B5179"/>
    <w:rsid w:val="004B5842"/>
    <w:rsid w:val="004B5AE6"/>
    <w:rsid w:val="004B5E57"/>
    <w:rsid w:val="004B6701"/>
    <w:rsid w:val="004B682E"/>
    <w:rsid w:val="004B6C54"/>
    <w:rsid w:val="004B7939"/>
    <w:rsid w:val="004C0D46"/>
    <w:rsid w:val="004C1038"/>
    <w:rsid w:val="004C19C3"/>
    <w:rsid w:val="004C1C1B"/>
    <w:rsid w:val="004C2AA2"/>
    <w:rsid w:val="004C2D31"/>
    <w:rsid w:val="004C45D1"/>
    <w:rsid w:val="004C533D"/>
    <w:rsid w:val="004C577D"/>
    <w:rsid w:val="004C68CC"/>
    <w:rsid w:val="004C7206"/>
    <w:rsid w:val="004C793B"/>
    <w:rsid w:val="004D0FEE"/>
    <w:rsid w:val="004D19C4"/>
    <w:rsid w:val="004D2662"/>
    <w:rsid w:val="004D2F75"/>
    <w:rsid w:val="004D3C2F"/>
    <w:rsid w:val="004D4D6D"/>
    <w:rsid w:val="004D65A5"/>
    <w:rsid w:val="004D6E07"/>
    <w:rsid w:val="004D71D8"/>
    <w:rsid w:val="004D7219"/>
    <w:rsid w:val="004D7736"/>
    <w:rsid w:val="004E24C0"/>
    <w:rsid w:val="004E325D"/>
    <w:rsid w:val="004E4CFD"/>
    <w:rsid w:val="004E56C0"/>
    <w:rsid w:val="004E58F4"/>
    <w:rsid w:val="004E5918"/>
    <w:rsid w:val="004E6221"/>
    <w:rsid w:val="004E644F"/>
    <w:rsid w:val="004E6558"/>
    <w:rsid w:val="004E7203"/>
    <w:rsid w:val="004E723D"/>
    <w:rsid w:val="004E768C"/>
    <w:rsid w:val="004E7987"/>
    <w:rsid w:val="004E7BFA"/>
    <w:rsid w:val="004E7E0D"/>
    <w:rsid w:val="004E7E2B"/>
    <w:rsid w:val="004F0200"/>
    <w:rsid w:val="004F0842"/>
    <w:rsid w:val="004F0DC3"/>
    <w:rsid w:val="004F0F1D"/>
    <w:rsid w:val="004F1B4B"/>
    <w:rsid w:val="004F1B6F"/>
    <w:rsid w:val="004F26F8"/>
    <w:rsid w:val="004F27A9"/>
    <w:rsid w:val="004F2961"/>
    <w:rsid w:val="004F2EDB"/>
    <w:rsid w:val="004F30BB"/>
    <w:rsid w:val="004F49E1"/>
    <w:rsid w:val="004F4E85"/>
    <w:rsid w:val="004F52D8"/>
    <w:rsid w:val="004F56BE"/>
    <w:rsid w:val="004F583F"/>
    <w:rsid w:val="004F6696"/>
    <w:rsid w:val="004F6971"/>
    <w:rsid w:val="004F72DE"/>
    <w:rsid w:val="004F79FC"/>
    <w:rsid w:val="00500038"/>
    <w:rsid w:val="005002B6"/>
    <w:rsid w:val="0050054E"/>
    <w:rsid w:val="00500CDC"/>
    <w:rsid w:val="005013EC"/>
    <w:rsid w:val="00502238"/>
    <w:rsid w:val="00503991"/>
    <w:rsid w:val="0050482A"/>
    <w:rsid w:val="00504A56"/>
    <w:rsid w:val="005054C4"/>
    <w:rsid w:val="00505991"/>
    <w:rsid w:val="005062FB"/>
    <w:rsid w:val="0050678A"/>
    <w:rsid w:val="00506D2A"/>
    <w:rsid w:val="00506F7E"/>
    <w:rsid w:val="005071D0"/>
    <w:rsid w:val="0051051F"/>
    <w:rsid w:val="00510E19"/>
    <w:rsid w:val="00511F37"/>
    <w:rsid w:val="005124F1"/>
    <w:rsid w:val="00512B62"/>
    <w:rsid w:val="005134C4"/>
    <w:rsid w:val="00513798"/>
    <w:rsid w:val="00514339"/>
    <w:rsid w:val="0051494F"/>
    <w:rsid w:val="00514A07"/>
    <w:rsid w:val="00514D7C"/>
    <w:rsid w:val="00516FCB"/>
    <w:rsid w:val="00517094"/>
    <w:rsid w:val="00517302"/>
    <w:rsid w:val="00517CB3"/>
    <w:rsid w:val="00520A58"/>
    <w:rsid w:val="00521207"/>
    <w:rsid w:val="00521896"/>
    <w:rsid w:val="00523227"/>
    <w:rsid w:val="00523EE6"/>
    <w:rsid w:val="00523FCA"/>
    <w:rsid w:val="00524A40"/>
    <w:rsid w:val="005254E4"/>
    <w:rsid w:val="005254EA"/>
    <w:rsid w:val="005255AB"/>
    <w:rsid w:val="00527B65"/>
    <w:rsid w:val="00527B95"/>
    <w:rsid w:val="00527E73"/>
    <w:rsid w:val="00530477"/>
    <w:rsid w:val="00530D52"/>
    <w:rsid w:val="0053100E"/>
    <w:rsid w:val="00531CCA"/>
    <w:rsid w:val="005324E9"/>
    <w:rsid w:val="00532662"/>
    <w:rsid w:val="00533C44"/>
    <w:rsid w:val="00533D59"/>
    <w:rsid w:val="00533DB7"/>
    <w:rsid w:val="00534145"/>
    <w:rsid w:val="0053575D"/>
    <w:rsid w:val="00536CC5"/>
    <w:rsid w:val="00536DC4"/>
    <w:rsid w:val="00537DA6"/>
    <w:rsid w:val="005402A3"/>
    <w:rsid w:val="00540683"/>
    <w:rsid w:val="00540AA2"/>
    <w:rsid w:val="00540C3A"/>
    <w:rsid w:val="005413D3"/>
    <w:rsid w:val="00541C6A"/>
    <w:rsid w:val="00541D8A"/>
    <w:rsid w:val="00544AF2"/>
    <w:rsid w:val="005451BC"/>
    <w:rsid w:val="00545495"/>
    <w:rsid w:val="005467D4"/>
    <w:rsid w:val="00546BE1"/>
    <w:rsid w:val="00546F03"/>
    <w:rsid w:val="00550B90"/>
    <w:rsid w:val="00551367"/>
    <w:rsid w:val="00551553"/>
    <w:rsid w:val="00551611"/>
    <w:rsid w:val="0055181A"/>
    <w:rsid w:val="00551B82"/>
    <w:rsid w:val="0055382F"/>
    <w:rsid w:val="00553C38"/>
    <w:rsid w:val="005541C0"/>
    <w:rsid w:val="005542B3"/>
    <w:rsid w:val="005547E0"/>
    <w:rsid w:val="00554AA1"/>
    <w:rsid w:val="00556275"/>
    <w:rsid w:val="005602E0"/>
    <w:rsid w:val="00560856"/>
    <w:rsid w:val="00561236"/>
    <w:rsid w:val="00561E19"/>
    <w:rsid w:val="00561EBA"/>
    <w:rsid w:val="005623C0"/>
    <w:rsid w:val="005624A2"/>
    <w:rsid w:val="005624B4"/>
    <w:rsid w:val="00562642"/>
    <w:rsid w:val="00562905"/>
    <w:rsid w:val="00563B95"/>
    <w:rsid w:val="00563F37"/>
    <w:rsid w:val="005642A1"/>
    <w:rsid w:val="00564691"/>
    <w:rsid w:val="00564A32"/>
    <w:rsid w:val="00564C12"/>
    <w:rsid w:val="00565A3A"/>
    <w:rsid w:val="005668D9"/>
    <w:rsid w:val="005670E6"/>
    <w:rsid w:val="00567CA8"/>
    <w:rsid w:val="00570DF3"/>
    <w:rsid w:val="00571005"/>
    <w:rsid w:val="0057230E"/>
    <w:rsid w:val="00572BD2"/>
    <w:rsid w:val="005734A8"/>
    <w:rsid w:val="005734BD"/>
    <w:rsid w:val="00574ADA"/>
    <w:rsid w:val="00574B86"/>
    <w:rsid w:val="00575452"/>
    <w:rsid w:val="005757DC"/>
    <w:rsid w:val="0057605E"/>
    <w:rsid w:val="00576229"/>
    <w:rsid w:val="00576401"/>
    <w:rsid w:val="005767C6"/>
    <w:rsid w:val="00576BE8"/>
    <w:rsid w:val="00580E50"/>
    <w:rsid w:val="0058124D"/>
    <w:rsid w:val="00581778"/>
    <w:rsid w:val="00581F87"/>
    <w:rsid w:val="00582E9F"/>
    <w:rsid w:val="005837B8"/>
    <w:rsid w:val="005840A1"/>
    <w:rsid w:val="0058410F"/>
    <w:rsid w:val="00584371"/>
    <w:rsid w:val="00584381"/>
    <w:rsid w:val="00584760"/>
    <w:rsid w:val="00585E4A"/>
    <w:rsid w:val="0058731A"/>
    <w:rsid w:val="00587531"/>
    <w:rsid w:val="00587DC5"/>
    <w:rsid w:val="00591B60"/>
    <w:rsid w:val="00592D5F"/>
    <w:rsid w:val="00593563"/>
    <w:rsid w:val="005938B5"/>
    <w:rsid w:val="005938D2"/>
    <w:rsid w:val="0059628B"/>
    <w:rsid w:val="00596758"/>
    <w:rsid w:val="005969A0"/>
    <w:rsid w:val="00596FCB"/>
    <w:rsid w:val="0059793A"/>
    <w:rsid w:val="005A00B2"/>
    <w:rsid w:val="005A0CAC"/>
    <w:rsid w:val="005A1910"/>
    <w:rsid w:val="005A1CC9"/>
    <w:rsid w:val="005A4912"/>
    <w:rsid w:val="005A5716"/>
    <w:rsid w:val="005A5C36"/>
    <w:rsid w:val="005A6644"/>
    <w:rsid w:val="005A6BCF"/>
    <w:rsid w:val="005A7640"/>
    <w:rsid w:val="005A7DF6"/>
    <w:rsid w:val="005B0A28"/>
    <w:rsid w:val="005B1490"/>
    <w:rsid w:val="005B1636"/>
    <w:rsid w:val="005B1E78"/>
    <w:rsid w:val="005B294C"/>
    <w:rsid w:val="005B3F06"/>
    <w:rsid w:val="005B3F5F"/>
    <w:rsid w:val="005B3F83"/>
    <w:rsid w:val="005B4A5C"/>
    <w:rsid w:val="005B4F92"/>
    <w:rsid w:val="005B553F"/>
    <w:rsid w:val="005B55CE"/>
    <w:rsid w:val="005B66EA"/>
    <w:rsid w:val="005B681E"/>
    <w:rsid w:val="005C0B63"/>
    <w:rsid w:val="005C2410"/>
    <w:rsid w:val="005C34DB"/>
    <w:rsid w:val="005C36B6"/>
    <w:rsid w:val="005C3A94"/>
    <w:rsid w:val="005C49F3"/>
    <w:rsid w:val="005C50FB"/>
    <w:rsid w:val="005C5A8C"/>
    <w:rsid w:val="005C5FB4"/>
    <w:rsid w:val="005C65E5"/>
    <w:rsid w:val="005C6E39"/>
    <w:rsid w:val="005C714C"/>
    <w:rsid w:val="005C7994"/>
    <w:rsid w:val="005D052F"/>
    <w:rsid w:val="005D0EB4"/>
    <w:rsid w:val="005D18BB"/>
    <w:rsid w:val="005D1ABE"/>
    <w:rsid w:val="005D2281"/>
    <w:rsid w:val="005D2EFC"/>
    <w:rsid w:val="005D2F7A"/>
    <w:rsid w:val="005D32B9"/>
    <w:rsid w:val="005D3C77"/>
    <w:rsid w:val="005D469A"/>
    <w:rsid w:val="005D5887"/>
    <w:rsid w:val="005D5B69"/>
    <w:rsid w:val="005D5CBC"/>
    <w:rsid w:val="005D6144"/>
    <w:rsid w:val="005D634C"/>
    <w:rsid w:val="005D6B57"/>
    <w:rsid w:val="005D7529"/>
    <w:rsid w:val="005E039E"/>
    <w:rsid w:val="005E0452"/>
    <w:rsid w:val="005E0FD0"/>
    <w:rsid w:val="005E126A"/>
    <w:rsid w:val="005E232F"/>
    <w:rsid w:val="005E3A14"/>
    <w:rsid w:val="005E48D2"/>
    <w:rsid w:val="005E58D9"/>
    <w:rsid w:val="005E5979"/>
    <w:rsid w:val="005E59C8"/>
    <w:rsid w:val="005E7569"/>
    <w:rsid w:val="005E75E7"/>
    <w:rsid w:val="005F08A8"/>
    <w:rsid w:val="005F1013"/>
    <w:rsid w:val="005F150B"/>
    <w:rsid w:val="005F1A1A"/>
    <w:rsid w:val="005F33E2"/>
    <w:rsid w:val="005F386B"/>
    <w:rsid w:val="005F4471"/>
    <w:rsid w:val="005F4A77"/>
    <w:rsid w:val="005F4DF6"/>
    <w:rsid w:val="005F54E8"/>
    <w:rsid w:val="005F5B72"/>
    <w:rsid w:val="005F73C8"/>
    <w:rsid w:val="00600123"/>
    <w:rsid w:val="00600AC5"/>
    <w:rsid w:val="00604C85"/>
    <w:rsid w:val="00604FFE"/>
    <w:rsid w:val="00605BA0"/>
    <w:rsid w:val="00605D2D"/>
    <w:rsid w:val="00605F79"/>
    <w:rsid w:val="0060687D"/>
    <w:rsid w:val="0060731D"/>
    <w:rsid w:val="00607BDC"/>
    <w:rsid w:val="00612239"/>
    <w:rsid w:val="00612328"/>
    <w:rsid w:val="00612664"/>
    <w:rsid w:val="00612749"/>
    <w:rsid w:val="00612B60"/>
    <w:rsid w:val="00614502"/>
    <w:rsid w:val="006158A9"/>
    <w:rsid w:val="006165F0"/>
    <w:rsid w:val="00617A8E"/>
    <w:rsid w:val="00621D23"/>
    <w:rsid w:val="0062287C"/>
    <w:rsid w:val="006228C1"/>
    <w:rsid w:val="00622B9B"/>
    <w:rsid w:val="00622D3C"/>
    <w:rsid w:val="00623D52"/>
    <w:rsid w:val="00623EF8"/>
    <w:rsid w:val="006244DE"/>
    <w:rsid w:val="006251CD"/>
    <w:rsid w:val="0062597C"/>
    <w:rsid w:val="0062630F"/>
    <w:rsid w:val="00627293"/>
    <w:rsid w:val="00632BB1"/>
    <w:rsid w:val="00633EC4"/>
    <w:rsid w:val="00636BF1"/>
    <w:rsid w:val="006375C7"/>
    <w:rsid w:val="00637B69"/>
    <w:rsid w:val="00637CB0"/>
    <w:rsid w:val="006404C9"/>
    <w:rsid w:val="0064089F"/>
    <w:rsid w:val="00640B30"/>
    <w:rsid w:val="0064144B"/>
    <w:rsid w:val="00642224"/>
    <w:rsid w:val="00642656"/>
    <w:rsid w:val="006435AC"/>
    <w:rsid w:val="00643FF1"/>
    <w:rsid w:val="006441D1"/>
    <w:rsid w:val="006445A4"/>
    <w:rsid w:val="00644FB6"/>
    <w:rsid w:val="00647976"/>
    <w:rsid w:val="0065045C"/>
    <w:rsid w:val="0065055D"/>
    <w:rsid w:val="006507B8"/>
    <w:rsid w:val="006518AF"/>
    <w:rsid w:val="00651ACE"/>
    <w:rsid w:val="0065210C"/>
    <w:rsid w:val="00652A71"/>
    <w:rsid w:val="00653B21"/>
    <w:rsid w:val="006540F7"/>
    <w:rsid w:val="00654709"/>
    <w:rsid w:val="006549AC"/>
    <w:rsid w:val="006558CE"/>
    <w:rsid w:val="00656778"/>
    <w:rsid w:val="00657DCF"/>
    <w:rsid w:val="00657E4F"/>
    <w:rsid w:val="00657F09"/>
    <w:rsid w:val="00660245"/>
    <w:rsid w:val="00660C73"/>
    <w:rsid w:val="006611ED"/>
    <w:rsid w:val="00661CD6"/>
    <w:rsid w:val="006620A6"/>
    <w:rsid w:val="0066315D"/>
    <w:rsid w:val="00663D3D"/>
    <w:rsid w:val="00663F78"/>
    <w:rsid w:val="006649EA"/>
    <w:rsid w:val="00664DA9"/>
    <w:rsid w:val="00664F1C"/>
    <w:rsid w:val="006661E7"/>
    <w:rsid w:val="0066692D"/>
    <w:rsid w:val="00666C5C"/>
    <w:rsid w:val="0066712B"/>
    <w:rsid w:val="006679DA"/>
    <w:rsid w:val="00667D73"/>
    <w:rsid w:val="00670E16"/>
    <w:rsid w:val="00671BE2"/>
    <w:rsid w:val="00674830"/>
    <w:rsid w:val="00675DDA"/>
    <w:rsid w:val="00676697"/>
    <w:rsid w:val="00676D43"/>
    <w:rsid w:val="006779B7"/>
    <w:rsid w:val="006807F9"/>
    <w:rsid w:val="00681B1A"/>
    <w:rsid w:val="0068332D"/>
    <w:rsid w:val="006833C6"/>
    <w:rsid w:val="00684B48"/>
    <w:rsid w:val="006857C3"/>
    <w:rsid w:val="006857EC"/>
    <w:rsid w:val="00686171"/>
    <w:rsid w:val="006867C1"/>
    <w:rsid w:val="00686A61"/>
    <w:rsid w:val="00687FEB"/>
    <w:rsid w:val="006911DA"/>
    <w:rsid w:val="00691FF2"/>
    <w:rsid w:val="00691FF6"/>
    <w:rsid w:val="00692D75"/>
    <w:rsid w:val="00693041"/>
    <w:rsid w:val="00693403"/>
    <w:rsid w:val="00693787"/>
    <w:rsid w:val="0069543A"/>
    <w:rsid w:val="006957AA"/>
    <w:rsid w:val="00695C85"/>
    <w:rsid w:val="00696083"/>
    <w:rsid w:val="00696281"/>
    <w:rsid w:val="006964F9"/>
    <w:rsid w:val="006964FA"/>
    <w:rsid w:val="006966C2"/>
    <w:rsid w:val="00696B0B"/>
    <w:rsid w:val="006974CE"/>
    <w:rsid w:val="00697C99"/>
    <w:rsid w:val="00697E00"/>
    <w:rsid w:val="006A149E"/>
    <w:rsid w:val="006A1B23"/>
    <w:rsid w:val="006A1BA7"/>
    <w:rsid w:val="006A21B8"/>
    <w:rsid w:val="006A4D60"/>
    <w:rsid w:val="006A51E6"/>
    <w:rsid w:val="006A5399"/>
    <w:rsid w:val="006A58C7"/>
    <w:rsid w:val="006A6CAA"/>
    <w:rsid w:val="006B0111"/>
    <w:rsid w:val="006B040B"/>
    <w:rsid w:val="006B10EB"/>
    <w:rsid w:val="006B13CD"/>
    <w:rsid w:val="006B13F9"/>
    <w:rsid w:val="006B17D8"/>
    <w:rsid w:val="006B2670"/>
    <w:rsid w:val="006B46AC"/>
    <w:rsid w:val="006B4B6A"/>
    <w:rsid w:val="006B4DCA"/>
    <w:rsid w:val="006B6842"/>
    <w:rsid w:val="006B7AF3"/>
    <w:rsid w:val="006B7ECB"/>
    <w:rsid w:val="006C047D"/>
    <w:rsid w:val="006C0899"/>
    <w:rsid w:val="006C103D"/>
    <w:rsid w:val="006C3140"/>
    <w:rsid w:val="006C343B"/>
    <w:rsid w:val="006C43AA"/>
    <w:rsid w:val="006C4714"/>
    <w:rsid w:val="006C4F57"/>
    <w:rsid w:val="006C57D9"/>
    <w:rsid w:val="006C5BC0"/>
    <w:rsid w:val="006C672D"/>
    <w:rsid w:val="006C7041"/>
    <w:rsid w:val="006C7544"/>
    <w:rsid w:val="006D03F2"/>
    <w:rsid w:val="006D0890"/>
    <w:rsid w:val="006D0BB5"/>
    <w:rsid w:val="006D369F"/>
    <w:rsid w:val="006D5DB0"/>
    <w:rsid w:val="006D7190"/>
    <w:rsid w:val="006E0435"/>
    <w:rsid w:val="006E12EC"/>
    <w:rsid w:val="006E1DFC"/>
    <w:rsid w:val="006E21F7"/>
    <w:rsid w:val="006E2B6D"/>
    <w:rsid w:val="006E3054"/>
    <w:rsid w:val="006E3665"/>
    <w:rsid w:val="006E385E"/>
    <w:rsid w:val="006E4D37"/>
    <w:rsid w:val="006E5CE9"/>
    <w:rsid w:val="006E64ED"/>
    <w:rsid w:val="006E7E6E"/>
    <w:rsid w:val="006F077F"/>
    <w:rsid w:val="006F10B0"/>
    <w:rsid w:val="006F16A2"/>
    <w:rsid w:val="006F2378"/>
    <w:rsid w:val="006F2399"/>
    <w:rsid w:val="006F285F"/>
    <w:rsid w:val="006F33E7"/>
    <w:rsid w:val="006F671D"/>
    <w:rsid w:val="007015A1"/>
    <w:rsid w:val="0070163A"/>
    <w:rsid w:val="00701981"/>
    <w:rsid w:val="00701E45"/>
    <w:rsid w:val="00702E24"/>
    <w:rsid w:val="0070320A"/>
    <w:rsid w:val="00704134"/>
    <w:rsid w:val="007044DB"/>
    <w:rsid w:val="007047C8"/>
    <w:rsid w:val="00704891"/>
    <w:rsid w:val="00704E04"/>
    <w:rsid w:val="00704F8E"/>
    <w:rsid w:val="00705299"/>
    <w:rsid w:val="007055AB"/>
    <w:rsid w:val="00706D5D"/>
    <w:rsid w:val="00706E7A"/>
    <w:rsid w:val="007076A3"/>
    <w:rsid w:val="00707BFF"/>
    <w:rsid w:val="00710BD0"/>
    <w:rsid w:val="0071230A"/>
    <w:rsid w:val="00713E0E"/>
    <w:rsid w:val="00714075"/>
    <w:rsid w:val="00714B43"/>
    <w:rsid w:val="00715226"/>
    <w:rsid w:val="0071601C"/>
    <w:rsid w:val="007160C3"/>
    <w:rsid w:val="0071641A"/>
    <w:rsid w:val="00716B7A"/>
    <w:rsid w:val="00720840"/>
    <w:rsid w:val="00720C3C"/>
    <w:rsid w:val="00720D29"/>
    <w:rsid w:val="007219DC"/>
    <w:rsid w:val="007222BA"/>
    <w:rsid w:val="00723365"/>
    <w:rsid w:val="007236DA"/>
    <w:rsid w:val="00724029"/>
    <w:rsid w:val="0072483A"/>
    <w:rsid w:val="007248A2"/>
    <w:rsid w:val="00725A76"/>
    <w:rsid w:val="00725C6D"/>
    <w:rsid w:val="00727042"/>
    <w:rsid w:val="00727196"/>
    <w:rsid w:val="0073093F"/>
    <w:rsid w:val="00732250"/>
    <w:rsid w:val="007328FA"/>
    <w:rsid w:val="0073329A"/>
    <w:rsid w:val="007333C7"/>
    <w:rsid w:val="00734AEF"/>
    <w:rsid w:val="00735A5D"/>
    <w:rsid w:val="00740591"/>
    <w:rsid w:val="00740FC4"/>
    <w:rsid w:val="007414BA"/>
    <w:rsid w:val="007415B7"/>
    <w:rsid w:val="00741883"/>
    <w:rsid w:val="00742652"/>
    <w:rsid w:val="00742B50"/>
    <w:rsid w:val="007440B5"/>
    <w:rsid w:val="00744319"/>
    <w:rsid w:val="00744408"/>
    <w:rsid w:val="007446BC"/>
    <w:rsid w:val="00744F61"/>
    <w:rsid w:val="0074529E"/>
    <w:rsid w:val="00745A07"/>
    <w:rsid w:val="0074675E"/>
    <w:rsid w:val="00746B9D"/>
    <w:rsid w:val="00750316"/>
    <w:rsid w:val="007503D6"/>
    <w:rsid w:val="007514A2"/>
    <w:rsid w:val="007518F3"/>
    <w:rsid w:val="00751FDD"/>
    <w:rsid w:val="00752FCB"/>
    <w:rsid w:val="0075320F"/>
    <w:rsid w:val="00754D2F"/>
    <w:rsid w:val="0075518E"/>
    <w:rsid w:val="00755CB1"/>
    <w:rsid w:val="00756C2A"/>
    <w:rsid w:val="00757896"/>
    <w:rsid w:val="00757A53"/>
    <w:rsid w:val="00761C3C"/>
    <w:rsid w:val="007624BB"/>
    <w:rsid w:val="00762A17"/>
    <w:rsid w:val="00763229"/>
    <w:rsid w:val="00763D3D"/>
    <w:rsid w:val="00764861"/>
    <w:rsid w:val="00765ED1"/>
    <w:rsid w:val="00766557"/>
    <w:rsid w:val="00766A3B"/>
    <w:rsid w:val="00767736"/>
    <w:rsid w:val="00772330"/>
    <w:rsid w:val="007724CF"/>
    <w:rsid w:val="00774961"/>
    <w:rsid w:val="00774A23"/>
    <w:rsid w:val="00774E9E"/>
    <w:rsid w:val="007752D0"/>
    <w:rsid w:val="00775924"/>
    <w:rsid w:val="00775E48"/>
    <w:rsid w:val="0077720C"/>
    <w:rsid w:val="0077743A"/>
    <w:rsid w:val="007775F7"/>
    <w:rsid w:val="00777634"/>
    <w:rsid w:val="00780AC8"/>
    <w:rsid w:val="00780D61"/>
    <w:rsid w:val="0078147A"/>
    <w:rsid w:val="00781EA2"/>
    <w:rsid w:val="00782970"/>
    <w:rsid w:val="007829E0"/>
    <w:rsid w:val="00783C93"/>
    <w:rsid w:val="00784588"/>
    <w:rsid w:val="00784B05"/>
    <w:rsid w:val="00787220"/>
    <w:rsid w:val="00787297"/>
    <w:rsid w:val="00790B24"/>
    <w:rsid w:val="00790CD1"/>
    <w:rsid w:val="00791DD6"/>
    <w:rsid w:val="00791EC2"/>
    <w:rsid w:val="007922B1"/>
    <w:rsid w:val="00792682"/>
    <w:rsid w:val="007944CA"/>
    <w:rsid w:val="007949E0"/>
    <w:rsid w:val="00797257"/>
    <w:rsid w:val="007A0056"/>
    <w:rsid w:val="007A0233"/>
    <w:rsid w:val="007A0DB1"/>
    <w:rsid w:val="007A2AAE"/>
    <w:rsid w:val="007A37B9"/>
    <w:rsid w:val="007A3DA7"/>
    <w:rsid w:val="007A4200"/>
    <w:rsid w:val="007A4E39"/>
    <w:rsid w:val="007A57D2"/>
    <w:rsid w:val="007A5AE1"/>
    <w:rsid w:val="007A5E8C"/>
    <w:rsid w:val="007A5FA0"/>
    <w:rsid w:val="007A64DA"/>
    <w:rsid w:val="007A7A15"/>
    <w:rsid w:val="007A7DAF"/>
    <w:rsid w:val="007B04F3"/>
    <w:rsid w:val="007B05E8"/>
    <w:rsid w:val="007B128B"/>
    <w:rsid w:val="007B19D1"/>
    <w:rsid w:val="007B1C68"/>
    <w:rsid w:val="007B24EE"/>
    <w:rsid w:val="007B318B"/>
    <w:rsid w:val="007B3745"/>
    <w:rsid w:val="007B473A"/>
    <w:rsid w:val="007B4BAA"/>
    <w:rsid w:val="007B4E8E"/>
    <w:rsid w:val="007C24E5"/>
    <w:rsid w:val="007C29AE"/>
    <w:rsid w:val="007C2C64"/>
    <w:rsid w:val="007C2D00"/>
    <w:rsid w:val="007C2FD6"/>
    <w:rsid w:val="007C312C"/>
    <w:rsid w:val="007C32BC"/>
    <w:rsid w:val="007C4409"/>
    <w:rsid w:val="007C5145"/>
    <w:rsid w:val="007C5D8F"/>
    <w:rsid w:val="007C65F5"/>
    <w:rsid w:val="007C6F60"/>
    <w:rsid w:val="007C7186"/>
    <w:rsid w:val="007C76C5"/>
    <w:rsid w:val="007C7869"/>
    <w:rsid w:val="007D0A3E"/>
    <w:rsid w:val="007D1092"/>
    <w:rsid w:val="007D1A50"/>
    <w:rsid w:val="007D1B62"/>
    <w:rsid w:val="007D1BC9"/>
    <w:rsid w:val="007D2EFE"/>
    <w:rsid w:val="007D3857"/>
    <w:rsid w:val="007D5491"/>
    <w:rsid w:val="007D633E"/>
    <w:rsid w:val="007D6DC8"/>
    <w:rsid w:val="007D750E"/>
    <w:rsid w:val="007D7B14"/>
    <w:rsid w:val="007E02FB"/>
    <w:rsid w:val="007E0672"/>
    <w:rsid w:val="007E1DE6"/>
    <w:rsid w:val="007E2389"/>
    <w:rsid w:val="007E2AF4"/>
    <w:rsid w:val="007E2D64"/>
    <w:rsid w:val="007E35F5"/>
    <w:rsid w:val="007E36C2"/>
    <w:rsid w:val="007E445A"/>
    <w:rsid w:val="007E4E94"/>
    <w:rsid w:val="007E7AA0"/>
    <w:rsid w:val="007F04B4"/>
    <w:rsid w:val="007F0E3B"/>
    <w:rsid w:val="007F12BF"/>
    <w:rsid w:val="007F199A"/>
    <w:rsid w:val="007F1DC4"/>
    <w:rsid w:val="007F2333"/>
    <w:rsid w:val="007F29BC"/>
    <w:rsid w:val="007F2ECF"/>
    <w:rsid w:val="007F3381"/>
    <w:rsid w:val="007F4767"/>
    <w:rsid w:val="007F4AE0"/>
    <w:rsid w:val="007F5053"/>
    <w:rsid w:val="007F5476"/>
    <w:rsid w:val="007F666C"/>
    <w:rsid w:val="007F7F7D"/>
    <w:rsid w:val="00800022"/>
    <w:rsid w:val="00800060"/>
    <w:rsid w:val="00801512"/>
    <w:rsid w:val="008034A4"/>
    <w:rsid w:val="00803B99"/>
    <w:rsid w:val="00804669"/>
    <w:rsid w:val="0080560F"/>
    <w:rsid w:val="008060B6"/>
    <w:rsid w:val="0080651B"/>
    <w:rsid w:val="00806960"/>
    <w:rsid w:val="00806DCF"/>
    <w:rsid w:val="008072E1"/>
    <w:rsid w:val="00807496"/>
    <w:rsid w:val="00807607"/>
    <w:rsid w:val="008076EF"/>
    <w:rsid w:val="008078E7"/>
    <w:rsid w:val="00807A84"/>
    <w:rsid w:val="00813347"/>
    <w:rsid w:val="00813E74"/>
    <w:rsid w:val="00814169"/>
    <w:rsid w:val="00814DFC"/>
    <w:rsid w:val="00814E9E"/>
    <w:rsid w:val="008161EE"/>
    <w:rsid w:val="0081777B"/>
    <w:rsid w:val="00817C3C"/>
    <w:rsid w:val="00820C74"/>
    <w:rsid w:val="008215B4"/>
    <w:rsid w:val="00822536"/>
    <w:rsid w:val="008249B1"/>
    <w:rsid w:val="00824BDD"/>
    <w:rsid w:val="00825626"/>
    <w:rsid w:val="00825E14"/>
    <w:rsid w:val="008260C1"/>
    <w:rsid w:val="00826BB0"/>
    <w:rsid w:val="008272CE"/>
    <w:rsid w:val="00830BB0"/>
    <w:rsid w:val="008319C4"/>
    <w:rsid w:val="00833347"/>
    <w:rsid w:val="008338F9"/>
    <w:rsid w:val="00833B59"/>
    <w:rsid w:val="00833C03"/>
    <w:rsid w:val="008343BA"/>
    <w:rsid w:val="008348A1"/>
    <w:rsid w:val="00836171"/>
    <w:rsid w:val="0083623C"/>
    <w:rsid w:val="00836509"/>
    <w:rsid w:val="0083663E"/>
    <w:rsid w:val="00836C05"/>
    <w:rsid w:val="00836CDE"/>
    <w:rsid w:val="00836D1F"/>
    <w:rsid w:val="00836E90"/>
    <w:rsid w:val="0083794A"/>
    <w:rsid w:val="00837AA5"/>
    <w:rsid w:val="00840C8A"/>
    <w:rsid w:val="008410B9"/>
    <w:rsid w:val="008410F4"/>
    <w:rsid w:val="00841478"/>
    <w:rsid w:val="00841CCF"/>
    <w:rsid w:val="0084478C"/>
    <w:rsid w:val="008447DC"/>
    <w:rsid w:val="00844AEC"/>
    <w:rsid w:val="00844F46"/>
    <w:rsid w:val="0084539F"/>
    <w:rsid w:val="00846439"/>
    <w:rsid w:val="00846C56"/>
    <w:rsid w:val="00850184"/>
    <w:rsid w:val="00850565"/>
    <w:rsid w:val="0085056A"/>
    <w:rsid w:val="0085094A"/>
    <w:rsid w:val="00851595"/>
    <w:rsid w:val="0085172E"/>
    <w:rsid w:val="00851AC0"/>
    <w:rsid w:val="00852712"/>
    <w:rsid w:val="00854294"/>
    <w:rsid w:val="0085459D"/>
    <w:rsid w:val="008547F8"/>
    <w:rsid w:val="00854F5D"/>
    <w:rsid w:val="0085662D"/>
    <w:rsid w:val="00856C80"/>
    <w:rsid w:val="00857E19"/>
    <w:rsid w:val="0086036F"/>
    <w:rsid w:val="00860BB1"/>
    <w:rsid w:val="00860C60"/>
    <w:rsid w:val="008620CE"/>
    <w:rsid w:val="00862136"/>
    <w:rsid w:val="008629DF"/>
    <w:rsid w:val="00862BB8"/>
    <w:rsid w:val="00863132"/>
    <w:rsid w:val="0086364C"/>
    <w:rsid w:val="00863E7C"/>
    <w:rsid w:val="0086463B"/>
    <w:rsid w:val="00864970"/>
    <w:rsid w:val="00865A11"/>
    <w:rsid w:val="00865AE9"/>
    <w:rsid w:val="00866D89"/>
    <w:rsid w:val="00866F6A"/>
    <w:rsid w:val="00867678"/>
    <w:rsid w:val="008704AB"/>
    <w:rsid w:val="00870509"/>
    <w:rsid w:val="00870539"/>
    <w:rsid w:val="00871AE1"/>
    <w:rsid w:val="00871D06"/>
    <w:rsid w:val="00871E97"/>
    <w:rsid w:val="0087600E"/>
    <w:rsid w:val="0087623A"/>
    <w:rsid w:val="00876F7C"/>
    <w:rsid w:val="00877195"/>
    <w:rsid w:val="00880241"/>
    <w:rsid w:val="0088026D"/>
    <w:rsid w:val="00880AF4"/>
    <w:rsid w:val="008813EA"/>
    <w:rsid w:val="00881846"/>
    <w:rsid w:val="00882CC3"/>
    <w:rsid w:val="00883FBC"/>
    <w:rsid w:val="008840FC"/>
    <w:rsid w:val="0088421C"/>
    <w:rsid w:val="00884BAD"/>
    <w:rsid w:val="00885362"/>
    <w:rsid w:val="00886E9B"/>
    <w:rsid w:val="00887B71"/>
    <w:rsid w:val="00890256"/>
    <w:rsid w:val="008905CD"/>
    <w:rsid w:val="0089096A"/>
    <w:rsid w:val="00892437"/>
    <w:rsid w:val="00893DCD"/>
    <w:rsid w:val="00894738"/>
    <w:rsid w:val="00894834"/>
    <w:rsid w:val="008950AC"/>
    <w:rsid w:val="0089637B"/>
    <w:rsid w:val="00896DB2"/>
    <w:rsid w:val="008A0A56"/>
    <w:rsid w:val="008A1602"/>
    <w:rsid w:val="008A18C5"/>
    <w:rsid w:val="008A1B0C"/>
    <w:rsid w:val="008A1D54"/>
    <w:rsid w:val="008A2065"/>
    <w:rsid w:val="008A2B7D"/>
    <w:rsid w:val="008A50AD"/>
    <w:rsid w:val="008A58CE"/>
    <w:rsid w:val="008A5B28"/>
    <w:rsid w:val="008A6BDC"/>
    <w:rsid w:val="008A7A99"/>
    <w:rsid w:val="008B033F"/>
    <w:rsid w:val="008B0F1E"/>
    <w:rsid w:val="008B2242"/>
    <w:rsid w:val="008B3AE3"/>
    <w:rsid w:val="008B4F01"/>
    <w:rsid w:val="008B550A"/>
    <w:rsid w:val="008B55E4"/>
    <w:rsid w:val="008B6582"/>
    <w:rsid w:val="008B65FF"/>
    <w:rsid w:val="008B6A43"/>
    <w:rsid w:val="008B75E4"/>
    <w:rsid w:val="008B7C8B"/>
    <w:rsid w:val="008C0A3D"/>
    <w:rsid w:val="008C24A0"/>
    <w:rsid w:val="008C2705"/>
    <w:rsid w:val="008C3301"/>
    <w:rsid w:val="008C36AD"/>
    <w:rsid w:val="008C65ED"/>
    <w:rsid w:val="008C6804"/>
    <w:rsid w:val="008D0BF3"/>
    <w:rsid w:val="008D0FB3"/>
    <w:rsid w:val="008D282F"/>
    <w:rsid w:val="008D297E"/>
    <w:rsid w:val="008D2A50"/>
    <w:rsid w:val="008D2AF4"/>
    <w:rsid w:val="008D2DF0"/>
    <w:rsid w:val="008D38D7"/>
    <w:rsid w:val="008D3E65"/>
    <w:rsid w:val="008D460A"/>
    <w:rsid w:val="008D4E3E"/>
    <w:rsid w:val="008D54AC"/>
    <w:rsid w:val="008E02DF"/>
    <w:rsid w:val="008E15AC"/>
    <w:rsid w:val="008E2253"/>
    <w:rsid w:val="008E2892"/>
    <w:rsid w:val="008E2E29"/>
    <w:rsid w:val="008E31B5"/>
    <w:rsid w:val="008E3CD6"/>
    <w:rsid w:val="008E45B8"/>
    <w:rsid w:val="008E4AA5"/>
    <w:rsid w:val="008E5020"/>
    <w:rsid w:val="008E5313"/>
    <w:rsid w:val="008F091B"/>
    <w:rsid w:val="008F1124"/>
    <w:rsid w:val="008F13D3"/>
    <w:rsid w:val="008F1404"/>
    <w:rsid w:val="008F26AD"/>
    <w:rsid w:val="008F3BD6"/>
    <w:rsid w:val="008F4167"/>
    <w:rsid w:val="008F41FB"/>
    <w:rsid w:val="008F4FA7"/>
    <w:rsid w:val="008F5826"/>
    <w:rsid w:val="008F59FC"/>
    <w:rsid w:val="008F6062"/>
    <w:rsid w:val="008F6A29"/>
    <w:rsid w:val="008F6EFC"/>
    <w:rsid w:val="00901427"/>
    <w:rsid w:val="00901874"/>
    <w:rsid w:val="00902989"/>
    <w:rsid w:val="0090392D"/>
    <w:rsid w:val="00903CBE"/>
    <w:rsid w:val="00903CD5"/>
    <w:rsid w:val="00904973"/>
    <w:rsid w:val="00904D9E"/>
    <w:rsid w:val="00905BB7"/>
    <w:rsid w:val="00905E77"/>
    <w:rsid w:val="00907A1B"/>
    <w:rsid w:val="00910B82"/>
    <w:rsid w:val="00911339"/>
    <w:rsid w:val="00911B7E"/>
    <w:rsid w:val="009123E2"/>
    <w:rsid w:val="009132C4"/>
    <w:rsid w:val="0091355D"/>
    <w:rsid w:val="00914517"/>
    <w:rsid w:val="009146E8"/>
    <w:rsid w:val="0091490C"/>
    <w:rsid w:val="00914DAC"/>
    <w:rsid w:val="0091595C"/>
    <w:rsid w:val="00915A99"/>
    <w:rsid w:val="00915B75"/>
    <w:rsid w:val="00915EB8"/>
    <w:rsid w:val="00916961"/>
    <w:rsid w:val="00917EE4"/>
    <w:rsid w:val="00921A81"/>
    <w:rsid w:val="00922A63"/>
    <w:rsid w:val="0092316D"/>
    <w:rsid w:val="00923C0B"/>
    <w:rsid w:val="0092466D"/>
    <w:rsid w:val="00924DB6"/>
    <w:rsid w:val="00925EF8"/>
    <w:rsid w:val="0092631B"/>
    <w:rsid w:val="0092736F"/>
    <w:rsid w:val="0092785C"/>
    <w:rsid w:val="00927A26"/>
    <w:rsid w:val="009306D0"/>
    <w:rsid w:val="00930927"/>
    <w:rsid w:val="009313F0"/>
    <w:rsid w:val="00931E85"/>
    <w:rsid w:val="009325FE"/>
    <w:rsid w:val="00932768"/>
    <w:rsid w:val="00932BCC"/>
    <w:rsid w:val="00933BFE"/>
    <w:rsid w:val="00933EC7"/>
    <w:rsid w:val="009367AD"/>
    <w:rsid w:val="009367F1"/>
    <w:rsid w:val="00936B81"/>
    <w:rsid w:val="009379BE"/>
    <w:rsid w:val="00937EDC"/>
    <w:rsid w:val="009403B3"/>
    <w:rsid w:val="00941CDD"/>
    <w:rsid w:val="00941DCA"/>
    <w:rsid w:val="00942E21"/>
    <w:rsid w:val="00942EF5"/>
    <w:rsid w:val="00943B43"/>
    <w:rsid w:val="00943D31"/>
    <w:rsid w:val="00945514"/>
    <w:rsid w:val="00945811"/>
    <w:rsid w:val="00945F3C"/>
    <w:rsid w:val="009479FA"/>
    <w:rsid w:val="009517DE"/>
    <w:rsid w:val="009519D4"/>
    <w:rsid w:val="00952596"/>
    <w:rsid w:val="00952C91"/>
    <w:rsid w:val="00955F6D"/>
    <w:rsid w:val="009563AC"/>
    <w:rsid w:val="00956D66"/>
    <w:rsid w:val="00956EF5"/>
    <w:rsid w:val="00960066"/>
    <w:rsid w:val="0096009C"/>
    <w:rsid w:val="00961E8A"/>
    <w:rsid w:val="0096257D"/>
    <w:rsid w:val="00962B2E"/>
    <w:rsid w:val="009630FC"/>
    <w:rsid w:val="009632B2"/>
    <w:rsid w:val="00963581"/>
    <w:rsid w:val="00963C17"/>
    <w:rsid w:val="00964363"/>
    <w:rsid w:val="009658AB"/>
    <w:rsid w:val="0096615B"/>
    <w:rsid w:val="00966497"/>
    <w:rsid w:val="009666D7"/>
    <w:rsid w:val="00966958"/>
    <w:rsid w:val="00966DC9"/>
    <w:rsid w:val="0096769F"/>
    <w:rsid w:val="00967C58"/>
    <w:rsid w:val="00967F98"/>
    <w:rsid w:val="00971D01"/>
    <w:rsid w:val="00974078"/>
    <w:rsid w:val="0097420B"/>
    <w:rsid w:val="0097431E"/>
    <w:rsid w:val="00974C67"/>
    <w:rsid w:val="00974CBC"/>
    <w:rsid w:val="00975D38"/>
    <w:rsid w:val="0097676F"/>
    <w:rsid w:val="00976DA5"/>
    <w:rsid w:val="00977B92"/>
    <w:rsid w:val="0098036F"/>
    <w:rsid w:val="009814E7"/>
    <w:rsid w:val="009815E6"/>
    <w:rsid w:val="0098178B"/>
    <w:rsid w:val="009817F2"/>
    <w:rsid w:val="00983943"/>
    <w:rsid w:val="00983DDB"/>
    <w:rsid w:val="00984042"/>
    <w:rsid w:val="00984494"/>
    <w:rsid w:val="00984591"/>
    <w:rsid w:val="0098572C"/>
    <w:rsid w:val="0098612C"/>
    <w:rsid w:val="00987404"/>
    <w:rsid w:val="00990C06"/>
    <w:rsid w:val="00991363"/>
    <w:rsid w:val="00992503"/>
    <w:rsid w:val="00992AE7"/>
    <w:rsid w:val="0099517B"/>
    <w:rsid w:val="00995E3F"/>
    <w:rsid w:val="00995E71"/>
    <w:rsid w:val="00996772"/>
    <w:rsid w:val="00996980"/>
    <w:rsid w:val="009970A4"/>
    <w:rsid w:val="00997290"/>
    <w:rsid w:val="009A163E"/>
    <w:rsid w:val="009A3B66"/>
    <w:rsid w:val="009A4F18"/>
    <w:rsid w:val="009A52F8"/>
    <w:rsid w:val="009A57C6"/>
    <w:rsid w:val="009A5B53"/>
    <w:rsid w:val="009A5DBE"/>
    <w:rsid w:val="009A648C"/>
    <w:rsid w:val="009B031C"/>
    <w:rsid w:val="009B03FF"/>
    <w:rsid w:val="009B0AF3"/>
    <w:rsid w:val="009B2137"/>
    <w:rsid w:val="009B3377"/>
    <w:rsid w:val="009B34B9"/>
    <w:rsid w:val="009B3552"/>
    <w:rsid w:val="009B40B4"/>
    <w:rsid w:val="009B5B3D"/>
    <w:rsid w:val="009B5BA7"/>
    <w:rsid w:val="009B67DA"/>
    <w:rsid w:val="009B6E6B"/>
    <w:rsid w:val="009B6F9B"/>
    <w:rsid w:val="009B732E"/>
    <w:rsid w:val="009B7714"/>
    <w:rsid w:val="009B78C9"/>
    <w:rsid w:val="009B7CEB"/>
    <w:rsid w:val="009C04EB"/>
    <w:rsid w:val="009C0E95"/>
    <w:rsid w:val="009C3D49"/>
    <w:rsid w:val="009C4A17"/>
    <w:rsid w:val="009C51A7"/>
    <w:rsid w:val="009C52BB"/>
    <w:rsid w:val="009C52F9"/>
    <w:rsid w:val="009C590F"/>
    <w:rsid w:val="009C67D0"/>
    <w:rsid w:val="009C6FB8"/>
    <w:rsid w:val="009C7C8E"/>
    <w:rsid w:val="009D0550"/>
    <w:rsid w:val="009D0999"/>
    <w:rsid w:val="009D109C"/>
    <w:rsid w:val="009D1BD9"/>
    <w:rsid w:val="009D2220"/>
    <w:rsid w:val="009D2AEA"/>
    <w:rsid w:val="009D33E3"/>
    <w:rsid w:val="009D4116"/>
    <w:rsid w:val="009D52E0"/>
    <w:rsid w:val="009D5EEC"/>
    <w:rsid w:val="009D5EFA"/>
    <w:rsid w:val="009D6054"/>
    <w:rsid w:val="009D622F"/>
    <w:rsid w:val="009E0720"/>
    <w:rsid w:val="009E2017"/>
    <w:rsid w:val="009E2678"/>
    <w:rsid w:val="009E3082"/>
    <w:rsid w:val="009E4A0E"/>
    <w:rsid w:val="009E53E9"/>
    <w:rsid w:val="009E5DE3"/>
    <w:rsid w:val="009E648D"/>
    <w:rsid w:val="009F0EE6"/>
    <w:rsid w:val="009F1171"/>
    <w:rsid w:val="009F248C"/>
    <w:rsid w:val="009F36A7"/>
    <w:rsid w:val="009F496C"/>
    <w:rsid w:val="009F6A72"/>
    <w:rsid w:val="009F7AE0"/>
    <w:rsid w:val="009F7DF9"/>
    <w:rsid w:val="00A00694"/>
    <w:rsid w:val="00A00798"/>
    <w:rsid w:val="00A01091"/>
    <w:rsid w:val="00A011BB"/>
    <w:rsid w:val="00A01908"/>
    <w:rsid w:val="00A01955"/>
    <w:rsid w:val="00A0426D"/>
    <w:rsid w:val="00A047CD"/>
    <w:rsid w:val="00A04C15"/>
    <w:rsid w:val="00A05863"/>
    <w:rsid w:val="00A06A3D"/>
    <w:rsid w:val="00A070A9"/>
    <w:rsid w:val="00A075AD"/>
    <w:rsid w:val="00A0765C"/>
    <w:rsid w:val="00A07732"/>
    <w:rsid w:val="00A10832"/>
    <w:rsid w:val="00A128FB"/>
    <w:rsid w:val="00A12AFC"/>
    <w:rsid w:val="00A13285"/>
    <w:rsid w:val="00A13D94"/>
    <w:rsid w:val="00A13E27"/>
    <w:rsid w:val="00A158B2"/>
    <w:rsid w:val="00A168CE"/>
    <w:rsid w:val="00A2054C"/>
    <w:rsid w:val="00A213EA"/>
    <w:rsid w:val="00A215E3"/>
    <w:rsid w:val="00A24159"/>
    <w:rsid w:val="00A259DF"/>
    <w:rsid w:val="00A26528"/>
    <w:rsid w:val="00A26A65"/>
    <w:rsid w:val="00A26D71"/>
    <w:rsid w:val="00A27827"/>
    <w:rsid w:val="00A27B1A"/>
    <w:rsid w:val="00A31BDE"/>
    <w:rsid w:val="00A32168"/>
    <w:rsid w:val="00A327FB"/>
    <w:rsid w:val="00A32C2B"/>
    <w:rsid w:val="00A3324C"/>
    <w:rsid w:val="00A33926"/>
    <w:rsid w:val="00A33A19"/>
    <w:rsid w:val="00A33AFA"/>
    <w:rsid w:val="00A33D79"/>
    <w:rsid w:val="00A3411E"/>
    <w:rsid w:val="00A35389"/>
    <w:rsid w:val="00A36366"/>
    <w:rsid w:val="00A36656"/>
    <w:rsid w:val="00A37C17"/>
    <w:rsid w:val="00A4039C"/>
    <w:rsid w:val="00A40B33"/>
    <w:rsid w:val="00A419A5"/>
    <w:rsid w:val="00A41BCE"/>
    <w:rsid w:val="00A42054"/>
    <w:rsid w:val="00A42903"/>
    <w:rsid w:val="00A42A40"/>
    <w:rsid w:val="00A44BD9"/>
    <w:rsid w:val="00A44CDD"/>
    <w:rsid w:val="00A45704"/>
    <w:rsid w:val="00A477C9"/>
    <w:rsid w:val="00A47A50"/>
    <w:rsid w:val="00A506D4"/>
    <w:rsid w:val="00A506FB"/>
    <w:rsid w:val="00A51014"/>
    <w:rsid w:val="00A510E5"/>
    <w:rsid w:val="00A518CA"/>
    <w:rsid w:val="00A5206C"/>
    <w:rsid w:val="00A521D6"/>
    <w:rsid w:val="00A53AAB"/>
    <w:rsid w:val="00A540B3"/>
    <w:rsid w:val="00A54FE7"/>
    <w:rsid w:val="00A54FED"/>
    <w:rsid w:val="00A55270"/>
    <w:rsid w:val="00A55BE7"/>
    <w:rsid w:val="00A55C4E"/>
    <w:rsid w:val="00A5792E"/>
    <w:rsid w:val="00A619A3"/>
    <w:rsid w:val="00A623C5"/>
    <w:rsid w:val="00A63795"/>
    <w:rsid w:val="00A6573F"/>
    <w:rsid w:val="00A66CB8"/>
    <w:rsid w:val="00A672BA"/>
    <w:rsid w:val="00A675CE"/>
    <w:rsid w:val="00A67A47"/>
    <w:rsid w:val="00A705A6"/>
    <w:rsid w:val="00A70967"/>
    <w:rsid w:val="00A71B61"/>
    <w:rsid w:val="00A74D31"/>
    <w:rsid w:val="00A755C9"/>
    <w:rsid w:val="00A76687"/>
    <w:rsid w:val="00A766D9"/>
    <w:rsid w:val="00A76847"/>
    <w:rsid w:val="00A777F7"/>
    <w:rsid w:val="00A77D81"/>
    <w:rsid w:val="00A77F7B"/>
    <w:rsid w:val="00A80E4C"/>
    <w:rsid w:val="00A81207"/>
    <w:rsid w:val="00A816CF"/>
    <w:rsid w:val="00A819AD"/>
    <w:rsid w:val="00A81AA3"/>
    <w:rsid w:val="00A820AA"/>
    <w:rsid w:val="00A82B94"/>
    <w:rsid w:val="00A82D2A"/>
    <w:rsid w:val="00A83E3E"/>
    <w:rsid w:val="00A85484"/>
    <w:rsid w:val="00A8589F"/>
    <w:rsid w:val="00A85B45"/>
    <w:rsid w:val="00A85BB8"/>
    <w:rsid w:val="00A86DB3"/>
    <w:rsid w:val="00A86E3D"/>
    <w:rsid w:val="00A87D2E"/>
    <w:rsid w:val="00A905E6"/>
    <w:rsid w:val="00A908F7"/>
    <w:rsid w:val="00A9127B"/>
    <w:rsid w:val="00A94169"/>
    <w:rsid w:val="00A948EA"/>
    <w:rsid w:val="00A94DAD"/>
    <w:rsid w:val="00A9533A"/>
    <w:rsid w:val="00A95A7F"/>
    <w:rsid w:val="00A967AD"/>
    <w:rsid w:val="00A96DA6"/>
    <w:rsid w:val="00A96E1B"/>
    <w:rsid w:val="00A97187"/>
    <w:rsid w:val="00AA01C5"/>
    <w:rsid w:val="00AA0C35"/>
    <w:rsid w:val="00AA2161"/>
    <w:rsid w:val="00AA28ED"/>
    <w:rsid w:val="00AA2BF2"/>
    <w:rsid w:val="00AA3F66"/>
    <w:rsid w:val="00AA445B"/>
    <w:rsid w:val="00AA5195"/>
    <w:rsid w:val="00AA62C7"/>
    <w:rsid w:val="00AA66CB"/>
    <w:rsid w:val="00AA75DB"/>
    <w:rsid w:val="00AA7900"/>
    <w:rsid w:val="00AA7FF1"/>
    <w:rsid w:val="00AB0864"/>
    <w:rsid w:val="00AB0B2E"/>
    <w:rsid w:val="00AB0C59"/>
    <w:rsid w:val="00AB10C5"/>
    <w:rsid w:val="00AB1D09"/>
    <w:rsid w:val="00AB238B"/>
    <w:rsid w:val="00AB3150"/>
    <w:rsid w:val="00AB4103"/>
    <w:rsid w:val="00AB46E6"/>
    <w:rsid w:val="00AB4B8B"/>
    <w:rsid w:val="00AB5484"/>
    <w:rsid w:val="00AB6F7C"/>
    <w:rsid w:val="00AB79EA"/>
    <w:rsid w:val="00AC06D3"/>
    <w:rsid w:val="00AC3151"/>
    <w:rsid w:val="00AC3E87"/>
    <w:rsid w:val="00AC443B"/>
    <w:rsid w:val="00AC465F"/>
    <w:rsid w:val="00AC506F"/>
    <w:rsid w:val="00AC5076"/>
    <w:rsid w:val="00AC53EB"/>
    <w:rsid w:val="00AC5411"/>
    <w:rsid w:val="00AC733D"/>
    <w:rsid w:val="00AC7BDB"/>
    <w:rsid w:val="00AC7F54"/>
    <w:rsid w:val="00AD0468"/>
    <w:rsid w:val="00AD0637"/>
    <w:rsid w:val="00AD0D37"/>
    <w:rsid w:val="00AD0FF4"/>
    <w:rsid w:val="00AD123E"/>
    <w:rsid w:val="00AD1C6C"/>
    <w:rsid w:val="00AD203E"/>
    <w:rsid w:val="00AD2143"/>
    <w:rsid w:val="00AD2ACA"/>
    <w:rsid w:val="00AD302B"/>
    <w:rsid w:val="00AD3AD1"/>
    <w:rsid w:val="00AD41A7"/>
    <w:rsid w:val="00AD41D1"/>
    <w:rsid w:val="00AD4937"/>
    <w:rsid w:val="00AD5F93"/>
    <w:rsid w:val="00AD6360"/>
    <w:rsid w:val="00AD6466"/>
    <w:rsid w:val="00AD67F8"/>
    <w:rsid w:val="00AD6FC7"/>
    <w:rsid w:val="00AD7356"/>
    <w:rsid w:val="00AD798A"/>
    <w:rsid w:val="00AE1247"/>
    <w:rsid w:val="00AE27E2"/>
    <w:rsid w:val="00AE2A5A"/>
    <w:rsid w:val="00AE5233"/>
    <w:rsid w:val="00AE534D"/>
    <w:rsid w:val="00AE5704"/>
    <w:rsid w:val="00AE59BA"/>
    <w:rsid w:val="00AE5C10"/>
    <w:rsid w:val="00AE665C"/>
    <w:rsid w:val="00AE7DEF"/>
    <w:rsid w:val="00AF1F1C"/>
    <w:rsid w:val="00AF2891"/>
    <w:rsid w:val="00AF3A4D"/>
    <w:rsid w:val="00AF4889"/>
    <w:rsid w:val="00AF4DB7"/>
    <w:rsid w:val="00AF5739"/>
    <w:rsid w:val="00AF7321"/>
    <w:rsid w:val="00B00193"/>
    <w:rsid w:val="00B00AD7"/>
    <w:rsid w:val="00B0105D"/>
    <w:rsid w:val="00B011D4"/>
    <w:rsid w:val="00B01951"/>
    <w:rsid w:val="00B019A7"/>
    <w:rsid w:val="00B02142"/>
    <w:rsid w:val="00B0290A"/>
    <w:rsid w:val="00B03CB0"/>
    <w:rsid w:val="00B057EE"/>
    <w:rsid w:val="00B0604B"/>
    <w:rsid w:val="00B062DD"/>
    <w:rsid w:val="00B07B3F"/>
    <w:rsid w:val="00B07D20"/>
    <w:rsid w:val="00B10A9F"/>
    <w:rsid w:val="00B14448"/>
    <w:rsid w:val="00B14F53"/>
    <w:rsid w:val="00B14F86"/>
    <w:rsid w:val="00B15CB7"/>
    <w:rsid w:val="00B16582"/>
    <w:rsid w:val="00B16A46"/>
    <w:rsid w:val="00B17D57"/>
    <w:rsid w:val="00B2048B"/>
    <w:rsid w:val="00B21238"/>
    <w:rsid w:val="00B21366"/>
    <w:rsid w:val="00B21FBD"/>
    <w:rsid w:val="00B22603"/>
    <w:rsid w:val="00B22D3C"/>
    <w:rsid w:val="00B23046"/>
    <w:rsid w:val="00B2329D"/>
    <w:rsid w:val="00B2352F"/>
    <w:rsid w:val="00B27069"/>
    <w:rsid w:val="00B27D3C"/>
    <w:rsid w:val="00B303C0"/>
    <w:rsid w:val="00B3081B"/>
    <w:rsid w:val="00B30B01"/>
    <w:rsid w:val="00B3132B"/>
    <w:rsid w:val="00B32103"/>
    <w:rsid w:val="00B3330E"/>
    <w:rsid w:val="00B3352E"/>
    <w:rsid w:val="00B3656D"/>
    <w:rsid w:val="00B3752C"/>
    <w:rsid w:val="00B40120"/>
    <w:rsid w:val="00B41571"/>
    <w:rsid w:val="00B44159"/>
    <w:rsid w:val="00B444F1"/>
    <w:rsid w:val="00B44576"/>
    <w:rsid w:val="00B44ABB"/>
    <w:rsid w:val="00B451D1"/>
    <w:rsid w:val="00B46546"/>
    <w:rsid w:val="00B47043"/>
    <w:rsid w:val="00B4706C"/>
    <w:rsid w:val="00B47EB3"/>
    <w:rsid w:val="00B50297"/>
    <w:rsid w:val="00B503B5"/>
    <w:rsid w:val="00B50428"/>
    <w:rsid w:val="00B50981"/>
    <w:rsid w:val="00B50A5D"/>
    <w:rsid w:val="00B51550"/>
    <w:rsid w:val="00B5179F"/>
    <w:rsid w:val="00B517EA"/>
    <w:rsid w:val="00B52486"/>
    <w:rsid w:val="00B52A90"/>
    <w:rsid w:val="00B5365B"/>
    <w:rsid w:val="00B542B3"/>
    <w:rsid w:val="00B54C17"/>
    <w:rsid w:val="00B554C3"/>
    <w:rsid w:val="00B56374"/>
    <w:rsid w:val="00B566C1"/>
    <w:rsid w:val="00B567F0"/>
    <w:rsid w:val="00B57CFA"/>
    <w:rsid w:val="00B610A8"/>
    <w:rsid w:val="00B6153F"/>
    <w:rsid w:val="00B62467"/>
    <w:rsid w:val="00B6270D"/>
    <w:rsid w:val="00B6287E"/>
    <w:rsid w:val="00B6442C"/>
    <w:rsid w:val="00B6443E"/>
    <w:rsid w:val="00B64A6E"/>
    <w:rsid w:val="00B65EFF"/>
    <w:rsid w:val="00B66990"/>
    <w:rsid w:val="00B66B6A"/>
    <w:rsid w:val="00B6711C"/>
    <w:rsid w:val="00B67CCD"/>
    <w:rsid w:val="00B70823"/>
    <w:rsid w:val="00B72125"/>
    <w:rsid w:val="00B723C0"/>
    <w:rsid w:val="00B72BCB"/>
    <w:rsid w:val="00B73915"/>
    <w:rsid w:val="00B76BE5"/>
    <w:rsid w:val="00B76CAD"/>
    <w:rsid w:val="00B76E80"/>
    <w:rsid w:val="00B77783"/>
    <w:rsid w:val="00B77B56"/>
    <w:rsid w:val="00B809A2"/>
    <w:rsid w:val="00B81CC6"/>
    <w:rsid w:val="00B826FA"/>
    <w:rsid w:val="00B83BC3"/>
    <w:rsid w:val="00B859B3"/>
    <w:rsid w:val="00B860A4"/>
    <w:rsid w:val="00B86255"/>
    <w:rsid w:val="00B86464"/>
    <w:rsid w:val="00B86D69"/>
    <w:rsid w:val="00B90462"/>
    <w:rsid w:val="00B922FA"/>
    <w:rsid w:val="00B934E5"/>
    <w:rsid w:val="00B937D0"/>
    <w:rsid w:val="00B93FD0"/>
    <w:rsid w:val="00B946DC"/>
    <w:rsid w:val="00B95184"/>
    <w:rsid w:val="00B952AE"/>
    <w:rsid w:val="00B96014"/>
    <w:rsid w:val="00B9663D"/>
    <w:rsid w:val="00B96811"/>
    <w:rsid w:val="00B96C25"/>
    <w:rsid w:val="00B97A05"/>
    <w:rsid w:val="00B97A45"/>
    <w:rsid w:val="00BA0C4D"/>
    <w:rsid w:val="00BA1603"/>
    <w:rsid w:val="00BA1E60"/>
    <w:rsid w:val="00BA236D"/>
    <w:rsid w:val="00BA2A44"/>
    <w:rsid w:val="00BA343C"/>
    <w:rsid w:val="00BA3AC1"/>
    <w:rsid w:val="00BA3B19"/>
    <w:rsid w:val="00BA4974"/>
    <w:rsid w:val="00BA497A"/>
    <w:rsid w:val="00BA6B33"/>
    <w:rsid w:val="00BA7FA4"/>
    <w:rsid w:val="00BB0770"/>
    <w:rsid w:val="00BB1F0C"/>
    <w:rsid w:val="00BB1F1E"/>
    <w:rsid w:val="00BB24CC"/>
    <w:rsid w:val="00BB2732"/>
    <w:rsid w:val="00BB3444"/>
    <w:rsid w:val="00BB41BF"/>
    <w:rsid w:val="00BB5007"/>
    <w:rsid w:val="00BB6304"/>
    <w:rsid w:val="00BB6E77"/>
    <w:rsid w:val="00BB76CE"/>
    <w:rsid w:val="00BB7B84"/>
    <w:rsid w:val="00BB7DE8"/>
    <w:rsid w:val="00BB7E87"/>
    <w:rsid w:val="00BC12F6"/>
    <w:rsid w:val="00BC1B02"/>
    <w:rsid w:val="00BC3429"/>
    <w:rsid w:val="00BC3583"/>
    <w:rsid w:val="00BC3B27"/>
    <w:rsid w:val="00BC404B"/>
    <w:rsid w:val="00BC4377"/>
    <w:rsid w:val="00BC5286"/>
    <w:rsid w:val="00BC5B08"/>
    <w:rsid w:val="00BC6133"/>
    <w:rsid w:val="00BC6D68"/>
    <w:rsid w:val="00BC6FC1"/>
    <w:rsid w:val="00BC7E73"/>
    <w:rsid w:val="00BD1E00"/>
    <w:rsid w:val="00BD291A"/>
    <w:rsid w:val="00BD3D24"/>
    <w:rsid w:val="00BD3D5A"/>
    <w:rsid w:val="00BD3DDB"/>
    <w:rsid w:val="00BD434E"/>
    <w:rsid w:val="00BD4859"/>
    <w:rsid w:val="00BD6B97"/>
    <w:rsid w:val="00BE06B2"/>
    <w:rsid w:val="00BE12DC"/>
    <w:rsid w:val="00BE1466"/>
    <w:rsid w:val="00BE1F01"/>
    <w:rsid w:val="00BE29A5"/>
    <w:rsid w:val="00BE2B4E"/>
    <w:rsid w:val="00BE4268"/>
    <w:rsid w:val="00BE47F2"/>
    <w:rsid w:val="00BE566F"/>
    <w:rsid w:val="00BE6FF8"/>
    <w:rsid w:val="00BE741F"/>
    <w:rsid w:val="00BE7AED"/>
    <w:rsid w:val="00BE7C74"/>
    <w:rsid w:val="00BF0049"/>
    <w:rsid w:val="00BF056A"/>
    <w:rsid w:val="00BF0DE1"/>
    <w:rsid w:val="00BF1D30"/>
    <w:rsid w:val="00BF241D"/>
    <w:rsid w:val="00BF2EE1"/>
    <w:rsid w:val="00BF30FC"/>
    <w:rsid w:val="00BF324F"/>
    <w:rsid w:val="00BF4279"/>
    <w:rsid w:val="00BF441E"/>
    <w:rsid w:val="00BF571B"/>
    <w:rsid w:val="00BF5F5C"/>
    <w:rsid w:val="00BF652A"/>
    <w:rsid w:val="00BF6581"/>
    <w:rsid w:val="00BF6CD9"/>
    <w:rsid w:val="00BF77DC"/>
    <w:rsid w:val="00C00B08"/>
    <w:rsid w:val="00C00DE7"/>
    <w:rsid w:val="00C015AF"/>
    <w:rsid w:val="00C01A32"/>
    <w:rsid w:val="00C01A9B"/>
    <w:rsid w:val="00C01BA2"/>
    <w:rsid w:val="00C05504"/>
    <w:rsid w:val="00C05A45"/>
    <w:rsid w:val="00C0627D"/>
    <w:rsid w:val="00C06B12"/>
    <w:rsid w:val="00C06F1E"/>
    <w:rsid w:val="00C07B2B"/>
    <w:rsid w:val="00C10655"/>
    <w:rsid w:val="00C13587"/>
    <w:rsid w:val="00C13596"/>
    <w:rsid w:val="00C138BD"/>
    <w:rsid w:val="00C13FAA"/>
    <w:rsid w:val="00C15162"/>
    <w:rsid w:val="00C15975"/>
    <w:rsid w:val="00C1602D"/>
    <w:rsid w:val="00C16A96"/>
    <w:rsid w:val="00C178DE"/>
    <w:rsid w:val="00C200D1"/>
    <w:rsid w:val="00C214DC"/>
    <w:rsid w:val="00C21D0B"/>
    <w:rsid w:val="00C21D91"/>
    <w:rsid w:val="00C23152"/>
    <w:rsid w:val="00C234D9"/>
    <w:rsid w:val="00C23541"/>
    <w:rsid w:val="00C239B0"/>
    <w:rsid w:val="00C23B45"/>
    <w:rsid w:val="00C25140"/>
    <w:rsid w:val="00C253A6"/>
    <w:rsid w:val="00C25630"/>
    <w:rsid w:val="00C25D46"/>
    <w:rsid w:val="00C26148"/>
    <w:rsid w:val="00C26356"/>
    <w:rsid w:val="00C30411"/>
    <w:rsid w:val="00C30513"/>
    <w:rsid w:val="00C3073F"/>
    <w:rsid w:val="00C317E7"/>
    <w:rsid w:val="00C32007"/>
    <w:rsid w:val="00C326D3"/>
    <w:rsid w:val="00C32A53"/>
    <w:rsid w:val="00C32C52"/>
    <w:rsid w:val="00C32CEF"/>
    <w:rsid w:val="00C338DB"/>
    <w:rsid w:val="00C33B6B"/>
    <w:rsid w:val="00C3479F"/>
    <w:rsid w:val="00C34AF7"/>
    <w:rsid w:val="00C35074"/>
    <w:rsid w:val="00C373A0"/>
    <w:rsid w:val="00C376D2"/>
    <w:rsid w:val="00C37764"/>
    <w:rsid w:val="00C37B90"/>
    <w:rsid w:val="00C40428"/>
    <w:rsid w:val="00C4114A"/>
    <w:rsid w:val="00C41595"/>
    <w:rsid w:val="00C42B58"/>
    <w:rsid w:val="00C43879"/>
    <w:rsid w:val="00C457C7"/>
    <w:rsid w:val="00C462B1"/>
    <w:rsid w:val="00C474AF"/>
    <w:rsid w:val="00C478E8"/>
    <w:rsid w:val="00C50D40"/>
    <w:rsid w:val="00C515DB"/>
    <w:rsid w:val="00C530DD"/>
    <w:rsid w:val="00C536D4"/>
    <w:rsid w:val="00C53E19"/>
    <w:rsid w:val="00C541DA"/>
    <w:rsid w:val="00C543C5"/>
    <w:rsid w:val="00C547B3"/>
    <w:rsid w:val="00C56BA9"/>
    <w:rsid w:val="00C56F41"/>
    <w:rsid w:val="00C571D2"/>
    <w:rsid w:val="00C60D38"/>
    <w:rsid w:val="00C61489"/>
    <w:rsid w:val="00C61CD1"/>
    <w:rsid w:val="00C62BBF"/>
    <w:rsid w:val="00C63AE5"/>
    <w:rsid w:val="00C64340"/>
    <w:rsid w:val="00C65E20"/>
    <w:rsid w:val="00C65F5B"/>
    <w:rsid w:val="00C662E0"/>
    <w:rsid w:val="00C66928"/>
    <w:rsid w:val="00C66B01"/>
    <w:rsid w:val="00C66D2B"/>
    <w:rsid w:val="00C66D62"/>
    <w:rsid w:val="00C66E50"/>
    <w:rsid w:val="00C66F2F"/>
    <w:rsid w:val="00C670EC"/>
    <w:rsid w:val="00C67AEB"/>
    <w:rsid w:val="00C67FC5"/>
    <w:rsid w:val="00C712C8"/>
    <w:rsid w:val="00C71710"/>
    <w:rsid w:val="00C727C0"/>
    <w:rsid w:val="00C73598"/>
    <w:rsid w:val="00C73C53"/>
    <w:rsid w:val="00C73E9A"/>
    <w:rsid w:val="00C749E8"/>
    <w:rsid w:val="00C74E37"/>
    <w:rsid w:val="00C75055"/>
    <w:rsid w:val="00C75B83"/>
    <w:rsid w:val="00C765BF"/>
    <w:rsid w:val="00C76F2B"/>
    <w:rsid w:val="00C76FD3"/>
    <w:rsid w:val="00C77B6B"/>
    <w:rsid w:val="00C803C3"/>
    <w:rsid w:val="00C8059A"/>
    <w:rsid w:val="00C810E6"/>
    <w:rsid w:val="00C81651"/>
    <w:rsid w:val="00C81BDB"/>
    <w:rsid w:val="00C82296"/>
    <w:rsid w:val="00C8276F"/>
    <w:rsid w:val="00C82DB7"/>
    <w:rsid w:val="00C837EE"/>
    <w:rsid w:val="00C8415E"/>
    <w:rsid w:val="00C84C65"/>
    <w:rsid w:val="00C8678C"/>
    <w:rsid w:val="00C868CF"/>
    <w:rsid w:val="00C86938"/>
    <w:rsid w:val="00C87481"/>
    <w:rsid w:val="00C90DD7"/>
    <w:rsid w:val="00C91951"/>
    <w:rsid w:val="00C91F9C"/>
    <w:rsid w:val="00C92B6F"/>
    <w:rsid w:val="00C92FC2"/>
    <w:rsid w:val="00C94B35"/>
    <w:rsid w:val="00C96F3C"/>
    <w:rsid w:val="00C96F8D"/>
    <w:rsid w:val="00C97E25"/>
    <w:rsid w:val="00CA0169"/>
    <w:rsid w:val="00CA039F"/>
    <w:rsid w:val="00CA0538"/>
    <w:rsid w:val="00CA1182"/>
    <w:rsid w:val="00CA1C05"/>
    <w:rsid w:val="00CA28AF"/>
    <w:rsid w:val="00CA323E"/>
    <w:rsid w:val="00CA3622"/>
    <w:rsid w:val="00CA41EC"/>
    <w:rsid w:val="00CA4E68"/>
    <w:rsid w:val="00CA5351"/>
    <w:rsid w:val="00CA737F"/>
    <w:rsid w:val="00CA77C8"/>
    <w:rsid w:val="00CA7ECC"/>
    <w:rsid w:val="00CB123A"/>
    <w:rsid w:val="00CB195B"/>
    <w:rsid w:val="00CB293D"/>
    <w:rsid w:val="00CB3E26"/>
    <w:rsid w:val="00CB4157"/>
    <w:rsid w:val="00CB427C"/>
    <w:rsid w:val="00CB4AE0"/>
    <w:rsid w:val="00CB4B9D"/>
    <w:rsid w:val="00CB4DE9"/>
    <w:rsid w:val="00CB5163"/>
    <w:rsid w:val="00CB5BF5"/>
    <w:rsid w:val="00CB6D8B"/>
    <w:rsid w:val="00CB795F"/>
    <w:rsid w:val="00CC056E"/>
    <w:rsid w:val="00CC1047"/>
    <w:rsid w:val="00CC1622"/>
    <w:rsid w:val="00CC2E2D"/>
    <w:rsid w:val="00CC3312"/>
    <w:rsid w:val="00CC4B2A"/>
    <w:rsid w:val="00CC61A6"/>
    <w:rsid w:val="00CD047E"/>
    <w:rsid w:val="00CD05F5"/>
    <w:rsid w:val="00CD080C"/>
    <w:rsid w:val="00CD1B75"/>
    <w:rsid w:val="00CD1DC6"/>
    <w:rsid w:val="00CD315C"/>
    <w:rsid w:val="00CD3553"/>
    <w:rsid w:val="00CD3738"/>
    <w:rsid w:val="00CD3AB8"/>
    <w:rsid w:val="00CD5E63"/>
    <w:rsid w:val="00CD5FE2"/>
    <w:rsid w:val="00CD690D"/>
    <w:rsid w:val="00CE0DCD"/>
    <w:rsid w:val="00CE1668"/>
    <w:rsid w:val="00CE16B8"/>
    <w:rsid w:val="00CE21E7"/>
    <w:rsid w:val="00CE2CC7"/>
    <w:rsid w:val="00CE330D"/>
    <w:rsid w:val="00CE3776"/>
    <w:rsid w:val="00CE3C6C"/>
    <w:rsid w:val="00CE3ED9"/>
    <w:rsid w:val="00CE4A95"/>
    <w:rsid w:val="00CE4BE8"/>
    <w:rsid w:val="00CE50B6"/>
    <w:rsid w:val="00CE5426"/>
    <w:rsid w:val="00CE5655"/>
    <w:rsid w:val="00CE6265"/>
    <w:rsid w:val="00CE648E"/>
    <w:rsid w:val="00CE6D8B"/>
    <w:rsid w:val="00CE6E26"/>
    <w:rsid w:val="00CE70FD"/>
    <w:rsid w:val="00CE7394"/>
    <w:rsid w:val="00CE7B0D"/>
    <w:rsid w:val="00CF0E69"/>
    <w:rsid w:val="00CF0F7E"/>
    <w:rsid w:val="00CF2552"/>
    <w:rsid w:val="00CF293D"/>
    <w:rsid w:val="00CF2C1C"/>
    <w:rsid w:val="00CF3D59"/>
    <w:rsid w:val="00CF42A5"/>
    <w:rsid w:val="00CF4F6F"/>
    <w:rsid w:val="00CF6488"/>
    <w:rsid w:val="00CF7A71"/>
    <w:rsid w:val="00CF7AFC"/>
    <w:rsid w:val="00D01B62"/>
    <w:rsid w:val="00D02018"/>
    <w:rsid w:val="00D03D82"/>
    <w:rsid w:val="00D03E0F"/>
    <w:rsid w:val="00D0469F"/>
    <w:rsid w:val="00D069E6"/>
    <w:rsid w:val="00D06CE2"/>
    <w:rsid w:val="00D07359"/>
    <w:rsid w:val="00D07632"/>
    <w:rsid w:val="00D10716"/>
    <w:rsid w:val="00D11822"/>
    <w:rsid w:val="00D11AD0"/>
    <w:rsid w:val="00D1250A"/>
    <w:rsid w:val="00D12A4F"/>
    <w:rsid w:val="00D12C00"/>
    <w:rsid w:val="00D132FC"/>
    <w:rsid w:val="00D13BE4"/>
    <w:rsid w:val="00D13C3C"/>
    <w:rsid w:val="00D145A5"/>
    <w:rsid w:val="00D1550B"/>
    <w:rsid w:val="00D15619"/>
    <w:rsid w:val="00D15C7B"/>
    <w:rsid w:val="00D160C9"/>
    <w:rsid w:val="00D162DF"/>
    <w:rsid w:val="00D17FFC"/>
    <w:rsid w:val="00D20AC8"/>
    <w:rsid w:val="00D21D98"/>
    <w:rsid w:val="00D22181"/>
    <w:rsid w:val="00D22EC6"/>
    <w:rsid w:val="00D23C6D"/>
    <w:rsid w:val="00D248B1"/>
    <w:rsid w:val="00D24C39"/>
    <w:rsid w:val="00D255B9"/>
    <w:rsid w:val="00D25A6D"/>
    <w:rsid w:val="00D268CD"/>
    <w:rsid w:val="00D26A44"/>
    <w:rsid w:val="00D2709B"/>
    <w:rsid w:val="00D2760F"/>
    <w:rsid w:val="00D31B97"/>
    <w:rsid w:val="00D31C37"/>
    <w:rsid w:val="00D32A42"/>
    <w:rsid w:val="00D32B39"/>
    <w:rsid w:val="00D331D1"/>
    <w:rsid w:val="00D3431B"/>
    <w:rsid w:val="00D4067A"/>
    <w:rsid w:val="00D40810"/>
    <w:rsid w:val="00D40DEB"/>
    <w:rsid w:val="00D41F4D"/>
    <w:rsid w:val="00D44CB1"/>
    <w:rsid w:val="00D44FB8"/>
    <w:rsid w:val="00D450B4"/>
    <w:rsid w:val="00D45BE1"/>
    <w:rsid w:val="00D45E71"/>
    <w:rsid w:val="00D46012"/>
    <w:rsid w:val="00D460DA"/>
    <w:rsid w:val="00D466E8"/>
    <w:rsid w:val="00D4680C"/>
    <w:rsid w:val="00D46879"/>
    <w:rsid w:val="00D4721A"/>
    <w:rsid w:val="00D47FC5"/>
    <w:rsid w:val="00D506ED"/>
    <w:rsid w:val="00D527B5"/>
    <w:rsid w:val="00D52873"/>
    <w:rsid w:val="00D54374"/>
    <w:rsid w:val="00D54757"/>
    <w:rsid w:val="00D56112"/>
    <w:rsid w:val="00D57CCC"/>
    <w:rsid w:val="00D60535"/>
    <w:rsid w:val="00D60FE7"/>
    <w:rsid w:val="00D6176D"/>
    <w:rsid w:val="00D61F06"/>
    <w:rsid w:val="00D62E39"/>
    <w:rsid w:val="00D637FD"/>
    <w:rsid w:val="00D63EA6"/>
    <w:rsid w:val="00D63ED7"/>
    <w:rsid w:val="00D643D7"/>
    <w:rsid w:val="00D65217"/>
    <w:rsid w:val="00D65B85"/>
    <w:rsid w:val="00D705B3"/>
    <w:rsid w:val="00D707CF"/>
    <w:rsid w:val="00D71598"/>
    <w:rsid w:val="00D71E3F"/>
    <w:rsid w:val="00D728CA"/>
    <w:rsid w:val="00D73A09"/>
    <w:rsid w:val="00D73AE2"/>
    <w:rsid w:val="00D76124"/>
    <w:rsid w:val="00D7669A"/>
    <w:rsid w:val="00D767AD"/>
    <w:rsid w:val="00D80EDC"/>
    <w:rsid w:val="00D813DD"/>
    <w:rsid w:val="00D81597"/>
    <w:rsid w:val="00D8212C"/>
    <w:rsid w:val="00D82263"/>
    <w:rsid w:val="00D8239E"/>
    <w:rsid w:val="00D827FD"/>
    <w:rsid w:val="00D83CFE"/>
    <w:rsid w:val="00D85DF2"/>
    <w:rsid w:val="00D85E0A"/>
    <w:rsid w:val="00D8664C"/>
    <w:rsid w:val="00D86AA6"/>
    <w:rsid w:val="00D86AE9"/>
    <w:rsid w:val="00D876D7"/>
    <w:rsid w:val="00D87AE5"/>
    <w:rsid w:val="00D9139D"/>
    <w:rsid w:val="00D91467"/>
    <w:rsid w:val="00D91DF5"/>
    <w:rsid w:val="00D92B3C"/>
    <w:rsid w:val="00D95986"/>
    <w:rsid w:val="00D97774"/>
    <w:rsid w:val="00D97B85"/>
    <w:rsid w:val="00DA06E4"/>
    <w:rsid w:val="00DA104E"/>
    <w:rsid w:val="00DA110F"/>
    <w:rsid w:val="00DA236D"/>
    <w:rsid w:val="00DA23E8"/>
    <w:rsid w:val="00DA36C5"/>
    <w:rsid w:val="00DA49B5"/>
    <w:rsid w:val="00DA4E3B"/>
    <w:rsid w:val="00DA4FD6"/>
    <w:rsid w:val="00DA5119"/>
    <w:rsid w:val="00DA6141"/>
    <w:rsid w:val="00DA6A6F"/>
    <w:rsid w:val="00DA7B48"/>
    <w:rsid w:val="00DB07D8"/>
    <w:rsid w:val="00DB09F5"/>
    <w:rsid w:val="00DB0ADE"/>
    <w:rsid w:val="00DB1528"/>
    <w:rsid w:val="00DB2AB7"/>
    <w:rsid w:val="00DB4F00"/>
    <w:rsid w:val="00DB6E70"/>
    <w:rsid w:val="00DB7988"/>
    <w:rsid w:val="00DB7FB0"/>
    <w:rsid w:val="00DC0270"/>
    <w:rsid w:val="00DC20A0"/>
    <w:rsid w:val="00DC2329"/>
    <w:rsid w:val="00DC24FC"/>
    <w:rsid w:val="00DC44E2"/>
    <w:rsid w:val="00DC615C"/>
    <w:rsid w:val="00DC7B27"/>
    <w:rsid w:val="00DD05F3"/>
    <w:rsid w:val="00DD09BF"/>
    <w:rsid w:val="00DD0ADA"/>
    <w:rsid w:val="00DD2197"/>
    <w:rsid w:val="00DD236D"/>
    <w:rsid w:val="00DD28E1"/>
    <w:rsid w:val="00DD2D6D"/>
    <w:rsid w:val="00DD416D"/>
    <w:rsid w:val="00DD4197"/>
    <w:rsid w:val="00DD48BC"/>
    <w:rsid w:val="00DD56DE"/>
    <w:rsid w:val="00DD5A48"/>
    <w:rsid w:val="00DD6B1E"/>
    <w:rsid w:val="00DD6B32"/>
    <w:rsid w:val="00DD73F0"/>
    <w:rsid w:val="00DD79AC"/>
    <w:rsid w:val="00DD7B96"/>
    <w:rsid w:val="00DE05E8"/>
    <w:rsid w:val="00DE2562"/>
    <w:rsid w:val="00DE28C3"/>
    <w:rsid w:val="00DE3362"/>
    <w:rsid w:val="00DE375A"/>
    <w:rsid w:val="00DE411E"/>
    <w:rsid w:val="00DE5C74"/>
    <w:rsid w:val="00DE758E"/>
    <w:rsid w:val="00DF03A5"/>
    <w:rsid w:val="00DF03BF"/>
    <w:rsid w:val="00DF0D25"/>
    <w:rsid w:val="00DF0EE7"/>
    <w:rsid w:val="00DF1739"/>
    <w:rsid w:val="00DF2078"/>
    <w:rsid w:val="00DF25D4"/>
    <w:rsid w:val="00DF3E46"/>
    <w:rsid w:val="00DF4A36"/>
    <w:rsid w:val="00DF52A2"/>
    <w:rsid w:val="00DF5671"/>
    <w:rsid w:val="00DF60D5"/>
    <w:rsid w:val="00DF694F"/>
    <w:rsid w:val="00DF6C4E"/>
    <w:rsid w:val="00DF745E"/>
    <w:rsid w:val="00DF787A"/>
    <w:rsid w:val="00DF7A66"/>
    <w:rsid w:val="00DF7E55"/>
    <w:rsid w:val="00E00447"/>
    <w:rsid w:val="00E007C8"/>
    <w:rsid w:val="00E00E02"/>
    <w:rsid w:val="00E00E4A"/>
    <w:rsid w:val="00E0217B"/>
    <w:rsid w:val="00E05634"/>
    <w:rsid w:val="00E0669F"/>
    <w:rsid w:val="00E07825"/>
    <w:rsid w:val="00E07F94"/>
    <w:rsid w:val="00E10909"/>
    <w:rsid w:val="00E10A51"/>
    <w:rsid w:val="00E1129C"/>
    <w:rsid w:val="00E11AFE"/>
    <w:rsid w:val="00E13040"/>
    <w:rsid w:val="00E13329"/>
    <w:rsid w:val="00E138B8"/>
    <w:rsid w:val="00E14AD4"/>
    <w:rsid w:val="00E16045"/>
    <w:rsid w:val="00E1668A"/>
    <w:rsid w:val="00E172F2"/>
    <w:rsid w:val="00E175D3"/>
    <w:rsid w:val="00E17E30"/>
    <w:rsid w:val="00E202AE"/>
    <w:rsid w:val="00E207D9"/>
    <w:rsid w:val="00E22345"/>
    <w:rsid w:val="00E226AC"/>
    <w:rsid w:val="00E228FE"/>
    <w:rsid w:val="00E22CF1"/>
    <w:rsid w:val="00E235C4"/>
    <w:rsid w:val="00E2392A"/>
    <w:rsid w:val="00E24B18"/>
    <w:rsid w:val="00E25E7C"/>
    <w:rsid w:val="00E269DA"/>
    <w:rsid w:val="00E26DAE"/>
    <w:rsid w:val="00E2712C"/>
    <w:rsid w:val="00E27ECA"/>
    <w:rsid w:val="00E3078E"/>
    <w:rsid w:val="00E3111C"/>
    <w:rsid w:val="00E312FA"/>
    <w:rsid w:val="00E33896"/>
    <w:rsid w:val="00E339B1"/>
    <w:rsid w:val="00E34F1D"/>
    <w:rsid w:val="00E34FFC"/>
    <w:rsid w:val="00E3505B"/>
    <w:rsid w:val="00E35862"/>
    <w:rsid w:val="00E36100"/>
    <w:rsid w:val="00E36227"/>
    <w:rsid w:val="00E37515"/>
    <w:rsid w:val="00E379C9"/>
    <w:rsid w:val="00E4029C"/>
    <w:rsid w:val="00E4030C"/>
    <w:rsid w:val="00E40CDB"/>
    <w:rsid w:val="00E41733"/>
    <w:rsid w:val="00E432F8"/>
    <w:rsid w:val="00E439D8"/>
    <w:rsid w:val="00E449DA"/>
    <w:rsid w:val="00E44D35"/>
    <w:rsid w:val="00E4519A"/>
    <w:rsid w:val="00E457C2"/>
    <w:rsid w:val="00E45AA5"/>
    <w:rsid w:val="00E45E00"/>
    <w:rsid w:val="00E50EEE"/>
    <w:rsid w:val="00E5191B"/>
    <w:rsid w:val="00E51FAA"/>
    <w:rsid w:val="00E52B18"/>
    <w:rsid w:val="00E52C2C"/>
    <w:rsid w:val="00E53BC8"/>
    <w:rsid w:val="00E53EBB"/>
    <w:rsid w:val="00E53EEE"/>
    <w:rsid w:val="00E555B9"/>
    <w:rsid w:val="00E555D5"/>
    <w:rsid w:val="00E5574F"/>
    <w:rsid w:val="00E55B40"/>
    <w:rsid w:val="00E61717"/>
    <w:rsid w:val="00E617D8"/>
    <w:rsid w:val="00E62B68"/>
    <w:rsid w:val="00E63BB7"/>
    <w:rsid w:val="00E63BF1"/>
    <w:rsid w:val="00E65058"/>
    <w:rsid w:val="00E659A2"/>
    <w:rsid w:val="00E6699D"/>
    <w:rsid w:val="00E66F4C"/>
    <w:rsid w:val="00E67BD4"/>
    <w:rsid w:val="00E70347"/>
    <w:rsid w:val="00E704BF"/>
    <w:rsid w:val="00E7143E"/>
    <w:rsid w:val="00E71C25"/>
    <w:rsid w:val="00E7346F"/>
    <w:rsid w:val="00E746BC"/>
    <w:rsid w:val="00E75061"/>
    <w:rsid w:val="00E7591A"/>
    <w:rsid w:val="00E76668"/>
    <w:rsid w:val="00E76D81"/>
    <w:rsid w:val="00E76FB4"/>
    <w:rsid w:val="00E773C9"/>
    <w:rsid w:val="00E77B17"/>
    <w:rsid w:val="00E77E01"/>
    <w:rsid w:val="00E80FED"/>
    <w:rsid w:val="00E820C5"/>
    <w:rsid w:val="00E82705"/>
    <w:rsid w:val="00E83382"/>
    <w:rsid w:val="00E83707"/>
    <w:rsid w:val="00E8432F"/>
    <w:rsid w:val="00E857D3"/>
    <w:rsid w:val="00E85C0A"/>
    <w:rsid w:val="00E86EDE"/>
    <w:rsid w:val="00E90518"/>
    <w:rsid w:val="00E91E35"/>
    <w:rsid w:val="00E93AA1"/>
    <w:rsid w:val="00E942EB"/>
    <w:rsid w:val="00E94B06"/>
    <w:rsid w:val="00E95262"/>
    <w:rsid w:val="00E97DF4"/>
    <w:rsid w:val="00EA0FC6"/>
    <w:rsid w:val="00EA14FE"/>
    <w:rsid w:val="00EA15CD"/>
    <w:rsid w:val="00EA1E5F"/>
    <w:rsid w:val="00EA2C16"/>
    <w:rsid w:val="00EA37EC"/>
    <w:rsid w:val="00EA3D8D"/>
    <w:rsid w:val="00EA5C35"/>
    <w:rsid w:val="00EA6368"/>
    <w:rsid w:val="00EA7C49"/>
    <w:rsid w:val="00EA7EC6"/>
    <w:rsid w:val="00EB007E"/>
    <w:rsid w:val="00EB0FCC"/>
    <w:rsid w:val="00EB1329"/>
    <w:rsid w:val="00EB18CB"/>
    <w:rsid w:val="00EB2352"/>
    <w:rsid w:val="00EB2E3B"/>
    <w:rsid w:val="00EB3931"/>
    <w:rsid w:val="00EB4323"/>
    <w:rsid w:val="00EB5415"/>
    <w:rsid w:val="00EB5AC1"/>
    <w:rsid w:val="00EB5AD9"/>
    <w:rsid w:val="00EB5AF7"/>
    <w:rsid w:val="00EB5CB3"/>
    <w:rsid w:val="00EB5EBB"/>
    <w:rsid w:val="00EB67CF"/>
    <w:rsid w:val="00EB6D71"/>
    <w:rsid w:val="00EB717D"/>
    <w:rsid w:val="00EC0111"/>
    <w:rsid w:val="00EC0931"/>
    <w:rsid w:val="00EC1087"/>
    <w:rsid w:val="00EC14E9"/>
    <w:rsid w:val="00EC2803"/>
    <w:rsid w:val="00EC3F09"/>
    <w:rsid w:val="00EC61A5"/>
    <w:rsid w:val="00ED0D32"/>
    <w:rsid w:val="00ED1434"/>
    <w:rsid w:val="00ED1EC3"/>
    <w:rsid w:val="00ED23C9"/>
    <w:rsid w:val="00ED25AE"/>
    <w:rsid w:val="00ED3241"/>
    <w:rsid w:val="00ED3739"/>
    <w:rsid w:val="00ED40CA"/>
    <w:rsid w:val="00ED410D"/>
    <w:rsid w:val="00ED4BA8"/>
    <w:rsid w:val="00ED55FB"/>
    <w:rsid w:val="00ED6AD6"/>
    <w:rsid w:val="00ED71C4"/>
    <w:rsid w:val="00ED76D2"/>
    <w:rsid w:val="00EE1FD6"/>
    <w:rsid w:val="00EE25BB"/>
    <w:rsid w:val="00EE2EAA"/>
    <w:rsid w:val="00EE3BA6"/>
    <w:rsid w:val="00EE3F80"/>
    <w:rsid w:val="00EE48C0"/>
    <w:rsid w:val="00EE4F7E"/>
    <w:rsid w:val="00EE5B98"/>
    <w:rsid w:val="00EE6BD7"/>
    <w:rsid w:val="00EE7154"/>
    <w:rsid w:val="00EE7E9B"/>
    <w:rsid w:val="00EF042F"/>
    <w:rsid w:val="00EF39BD"/>
    <w:rsid w:val="00EF59B9"/>
    <w:rsid w:val="00EF666E"/>
    <w:rsid w:val="00EF7771"/>
    <w:rsid w:val="00EF781C"/>
    <w:rsid w:val="00EF7A80"/>
    <w:rsid w:val="00F0122D"/>
    <w:rsid w:val="00F0175B"/>
    <w:rsid w:val="00F01A62"/>
    <w:rsid w:val="00F02B52"/>
    <w:rsid w:val="00F02F7D"/>
    <w:rsid w:val="00F032D7"/>
    <w:rsid w:val="00F0388B"/>
    <w:rsid w:val="00F042CB"/>
    <w:rsid w:val="00F0464E"/>
    <w:rsid w:val="00F04C66"/>
    <w:rsid w:val="00F05669"/>
    <w:rsid w:val="00F05E78"/>
    <w:rsid w:val="00F07060"/>
    <w:rsid w:val="00F071F1"/>
    <w:rsid w:val="00F07219"/>
    <w:rsid w:val="00F100AD"/>
    <w:rsid w:val="00F1021B"/>
    <w:rsid w:val="00F10F48"/>
    <w:rsid w:val="00F11DC2"/>
    <w:rsid w:val="00F11E67"/>
    <w:rsid w:val="00F127CB"/>
    <w:rsid w:val="00F143BB"/>
    <w:rsid w:val="00F143E6"/>
    <w:rsid w:val="00F14D87"/>
    <w:rsid w:val="00F150AE"/>
    <w:rsid w:val="00F20B77"/>
    <w:rsid w:val="00F20EC7"/>
    <w:rsid w:val="00F21D3B"/>
    <w:rsid w:val="00F2207D"/>
    <w:rsid w:val="00F221D0"/>
    <w:rsid w:val="00F222AB"/>
    <w:rsid w:val="00F22854"/>
    <w:rsid w:val="00F2363D"/>
    <w:rsid w:val="00F24408"/>
    <w:rsid w:val="00F24B8A"/>
    <w:rsid w:val="00F25353"/>
    <w:rsid w:val="00F25359"/>
    <w:rsid w:val="00F256DA"/>
    <w:rsid w:val="00F25C46"/>
    <w:rsid w:val="00F25D75"/>
    <w:rsid w:val="00F26929"/>
    <w:rsid w:val="00F269B1"/>
    <w:rsid w:val="00F26CEF"/>
    <w:rsid w:val="00F306E2"/>
    <w:rsid w:val="00F30C49"/>
    <w:rsid w:val="00F31A9D"/>
    <w:rsid w:val="00F31ABA"/>
    <w:rsid w:val="00F31F87"/>
    <w:rsid w:val="00F32B78"/>
    <w:rsid w:val="00F34484"/>
    <w:rsid w:val="00F3465F"/>
    <w:rsid w:val="00F35A3E"/>
    <w:rsid w:val="00F360DF"/>
    <w:rsid w:val="00F36B3F"/>
    <w:rsid w:val="00F3719F"/>
    <w:rsid w:val="00F37BFA"/>
    <w:rsid w:val="00F402D3"/>
    <w:rsid w:val="00F436B8"/>
    <w:rsid w:val="00F44075"/>
    <w:rsid w:val="00F44155"/>
    <w:rsid w:val="00F44A06"/>
    <w:rsid w:val="00F451DE"/>
    <w:rsid w:val="00F454E4"/>
    <w:rsid w:val="00F45707"/>
    <w:rsid w:val="00F45757"/>
    <w:rsid w:val="00F462B4"/>
    <w:rsid w:val="00F462C6"/>
    <w:rsid w:val="00F46B9E"/>
    <w:rsid w:val="00F4727A"/>
    <w:rsid w:val="00F47E0B"/>
    <w:rsid w:val="00F50E22"/>
    <w:rsid w:val="00F5286B"/>
    <w:rsid w:val="00F52FE6"/>
    <w:rsid w:val="00F53471"/>
    <w:rsid w:val="00F53548"/>
    <w:rsid w:val="00F537C7"/>
    <w:rsid w:val="00F55A6F"/>
    <w:rsid w:val="00F55E2B"/>
    <w:rsid w:val="00F571D7"/>
    <w:rsid w:val="00F57247"/>
    <w:rsid w:val="00F6050C"/>
    <w:rsid w:val="00F6076B"/>
    <w:rsid w:val="00F60CE2"/>
    <w:rsid w:val="00F60D24"/>
    <w:rsid w:val="00F616F5"/>
    <w:rsid w:val="00F616F7"/>
    <w:rsid w:val="00F62F9F"/>
    <w:rsid w:val="00F634C5"/>
    <w:rsid w:val="00F635FA"/>
    <w:rsid w:val="00F6434F"/>
    <w:rsid w:val="00F6489D"/>
    <w:rsid w:val="00F64B23"/>
    <w:rsid w:val="00F64D0D"/>
    <w:rsid w:val="00F64E34"/>
    <w:rsid w:val="00F6564A"/>
    <w:rsid w:val="00F6641E"/>
    <w:rsid w:val="00F668D2"/>
    <w:rsid w:val="00F66E25"/>
    <w:rsid w:val="00F67926"/>
    <w:rsid w:val="00F67F38"/>
    <w:rsid w:val="00F700E2"/>
    <w:rsid w:val="00F70FAA"/>
    <w:rsid w:val="00F71B7A"/>
    <w:rsid w:val="00F71CF0"/>
    <w:rsid w:val="00F720C7"/>
    <w:rsid w:val="00F721F8"/>
    <w:rsid w:val="00F72871"/>
    <w:rsid w:val="00F7332A"/>
    <w:rsid w:val="00F7350B"/>
    <w:rsid w:val="00F742BE"/>
    <w:rsid w:val="00F74F97"/>
    <w:rsid w:val="00F75820"/>
    <w:rsid w:val="00F76F32"/>
    <w:rsid w:val="00F80BFF"/>
    <w:rsid w:val="00F812B5"/>
    <w:rsid w:val="00F82513"/>
    <w:rsid w:val="00F8286E"/>
    <w:rsid w:val="00F82E17"/>
    <w:rsid w:val="00F82E38"/>
    <w:rsid w:val="00F830F0"/>
    <w:rsid w:val="00F8457A"/>
    <w:rsid w:val="00F86A7D"/>
    <w:rsid w:val="00F86EBA"/>
    <w:rsid w:val="00F87847"/>
    <w:rsid w:val="00F87EB8"/>
    <w:rsid w:val="00F91098"/>
    <w:rsid w:val="00F91DDF"/>
    <w:rsid w:val="00F924E8"/>
    <w:rsid w:val="00F9342E"/>
    <w:rsid w:val="00F93DEB"/>
    <w:rsid w:val="00F94B11"/>
    <w:rsid w:val="00F954D5"/>
    <w:rsid w:val="00F9556A"/>
    <w:rsid w:val="00F957CC"/>
    <w:rsid w:val="00F95DE3"/>
    <w:rsid w:val="00F968D9"/>
    <w:rsid w:val="00F96944"/>
    <w:rsid w:val="00F96CA5"/>
    <w:rsid w:val="00F972FD"/>
    <w:rsid w:val="00FA0541"/>
    <w:rsid w:val="00FA1338"/>
    <w:rsid w:val="00FA19E8"/>
    <w:rsid w:val="00FA1C05"/>
    <w:rsid w:val="00FA1EE6"/>
    <w:rsid w:val="00FA2A99"/>
    <w:rsid w:val="00FA2D12"/>
    <w:rsid w:val="00FA3204"/>
    <w:rsid w:val="00FA332E"/>
    <w:rsid w:val="00FA3756"/>
    <w:rsid w:val="00FA3BCD"/>
    <w:rsid w:val="00FA3BD3"/>
    <w:rsid w:val="00FA3D2A"/>
    <w:rsid w:val="00FA4A16"/>
    <w:rsid w:val="00FA5B18"/>
    <w:rsid w:val="00FA638C"/>
    <w:rsid w:val="00FA6BFC"/>
    <w:rsid w:val="00FB40BF"/>
    <w:rsid w:val="00FB4271"/>
    <w:rsid w:val="00FB4E45"/>
    <w:rsid w:val="00FB61B8"/>
    <w:rsid w:val="00FB6D18"/>
    <w:rsid w:val="00FC073F"/>
    <w:rsid w:val="00FC12A0"/>
    <w:rsid w:val="00FC14DD"/>
    <w:rsid w:val="00FC1D41"/>
    <w:rsid w:val="00FC3068"/>
    <w:rsid w:val="00FC350F"/>
    <w:rsid w:val="00FC3A0A"/>
    <w:rsid w:val="00FC4C42"/>
    <w:rsid w:val="00FC5D02"/>
    <w:rsid w:val="00FC60A5"/>
    <w:rsid w:val="00FC61C8"/>
    <w:rsid w:val="00FC67E4"/>
    <w:rsid w:val="00FD2A4A"/>
    <w:rsid w:val="00FD3AD1"/>
    <w:rsid w:val="00FD4232"/>
    <w:rsid w:val="00FD51EB"/>
    <w:rsid w:val="00FD6203"/>
    <w:rsid w:val="00FD6749"/>
    <w:rsid w:val="00FD7C3C"/>
    <w:rsid w:val="00FD7D8A"/>
    <w:rsid w:val="00FE0261"/>
    <w:rsid w:val="00FE0B88"/>
    <w:rsid w:val="00FE25B3"/>
    <w:rsid w:val="00FE408D"/>
    <w:rsid w:val="00FE4BBA"/>
    <w:rsid w:val="00FE4E44"/>
    <w:rsid w:val="00FE5329"/>
    <w:rsid w:val="00FE756C"/>
    <w:rsid w:val="00FE7E86"/>
    <w:rsid w:val="00FF0158"/>
    <w:rsid w:val="00FF07FD"/>
    <w:rsid w:val="00FF0FDF"/>
    <w:rsid w:val="00FF2265"/>
    <w:rsid w:val="00FF2DB0"/>
    <w:rsid w:val="00FF366E"/>
    <w:rsid w:val="00FF3798"/>
    <w:rsid w:val="00FF465F"/>
    <w:rsid w:val="00FF6907"/>
    <w:rsid w:val="00FF717F"/>
    <w:rsid w:val="00FF7869"/>
    <w:rsid w:val="00FF7CDA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5EBEF94-1E98-4E72-AF56-E86557D7B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40DA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uiPriority w:val="99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uiPriority w:val="99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uiPriority w:val="99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uiPriority w:val="99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qFormat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Salutation"/>
    <w:basedOn w:val="a"/>
    <w:next w:val="a"/>
    <w:link w:val="aff4"/>
    <w:uiPriority w:val="99"/>
    <w:unhideWhenUsed/>
    <w:rsid w:val="006F33E7"/>
  </w:style>
  <w:style w:type="character" w:customStyle="1" w:styleId="aff4">
    <w:name w:val="問候 字元"/>
    <w:link w:val="aff3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Closing"/>
    <w:basedOn w:val="a"/>
    <w:link w:val="aff6"/>
    <w:uiPriority w:val="99"/>
    <w:unhideWhenUsed/>
    <w:rsid w:val="006F33E7"/>
    <w:pPr>
      <w:ind w:leftChars="1800" w:left="100"/>
    </w:pPr>
  </w:style>
  <w:style w:type="character" w:customStyle="1" w:styleId="aff6">
    <w:name w:val="結語 字元"/>
    <w:link w:val="aff5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7A37B9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3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A4EC8-0869-49DA-A677-50BA558F4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4</Pages>
  <Words>429</Words>
  <Characters>2448</Characters>
  <Application>Microsoft Office Word</Application>
  <DocSecurity>0</DocSecurity>
  <Lines>20</Lines>
  <Paragraphs>5</Paragraphs>
  <ScaleCrop>false</ScaleCrop>
  <Company/>
  <LinksUpToDate>false</LinksUpToDate>
  <CharactersWithSpaces>2872</CharactersWithSpaces>
  <SharedDoc>false</SharedDoc>
  <HLinks>
    <vt:vector size="144" baseType="variant">
      <vt:variant>
        <vt:i4>1179702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_Toc212542230</vt:lpwstr>
      </vt:variant>
      <vt:variant>
        <vt:i4>1245238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_Toc212542229</vt:lpwstr>
      </vt:variant>
      <vt:variant>
        <vt:i4>1245238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_Toc212542228</vt:lpwstr>
      </vt:variant>
      <vt:variant>
        <vt:i4>1245238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_Toc212542227</vt:lpwstr>
      </vt:variant>
      <vt:variant>
        <vt:i4>1245238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_Toc212542226</vt:lpwstr>
      </vt:variant>
      <vt:variant>
        <vt:i4>1245238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_Toc212542225</vt:lpwstr>
      </vt:variant>
      <vt:variant>
        <vt:i4>1245238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_Toc212542224</vt:lpwstr>
      </vt:variant>
      <vt:variant>
        <vt:i4>1245238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_Toc212542223</vt:lpwstr>
      </vt:variant>
      <vt:variant>
        <vt:i4>1245238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_Toc212542222</vt:lpwstr>
      </vt:variant>
      <vt:variant>
        <vt:i4>1245238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_Toc212542221</vt:lpwstr>
      </vt:variant>
      <vt:variant>
        <vt:i4>1245238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_Toc212542220</vt:lpwstr>
      </vt:variant>
      <vt:variant>
        <vt:i4>1048630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_Toc212542219</vt:lpwstr>
      </vt:variant>
      <vt:variant>
        <vt:i4>1048630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_Toc212542218</vt:lpwstr>
      </vt:variant>
      <vt:variant>
        <vt:i4>1048630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_Toc212542217</vt:lpwstr>
      </vt:variant>
      <vt:variant>
        <vt:i4>1048630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_Toc212542216</vt:lpwstr>
      </vt:variant>
      <vt:variant>
        <vt:i4>1048630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_Toc212542215</vt:lpwstr>
      </vt:variant>
      <vt:variant>
        <vt:i4>1048630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_Toc212542214</vt:lpwstr>
      </vt:variant>
      <vt:variant>
        <vt:i4>1048630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_Toc212542213</vt:lpwstr>
      </vt:variant>
      <vt:variant>
        <vt:i4>1048630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_Toc212542212</vt:lpwstr>
      </vt:variant>
      <vt:variant>
        <vt:i4>1048630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_Toc212542211</vt:lpwstr>
      </vt:variant>
      <vt:variant>
        <vt:i4>1048630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_Toc212542210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_Toc212542209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_Toc212542208</vt:lpwstr>
      </vt:variant>
      <vt:variant>
        <vt:i4>327764</vt:i4>
      </vt:variant>
      <vt:variant>
        <vt:i4>0</vt:i4>
      </vt:variant>
      <vt:variant>
        <vt:i4>0</vt:i4>
      </vt:variant>
      <vt:variant>
        <vt:i4>5</vt:i4>
      </vt:variant>
      <vt:variant>
        <vt:lpwstr>https://aicyberchallenge.com/Finals-winners-announcement/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2025-10-28T02:38:00Z</cp:lastPrinted>
  <dcterms:created xsi:type="dcterms:W3CDTF">2025-10-30T06:43:00Z</dcterms:created>
  <dcterms:modified xsi:type="dcterms:W3CDTF">2025-10-30T06:43:00Z</dcterms:modified>
</cp:coreProperties>
</file>