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bookmarkStart w:id="0" w:name="_GoBack"/>
      <w:bookmarkEnd w:id="0"/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6E7E6E" w:rsidRDefault="00887B71" w:rsidP="005840A1">
      <w:pPr>
        <w:pStyle w:val="14"/>
        <w:ind w:left="567" w:hanging="567"/>
      </w:pPr>
      <w:bookmarkStart w:id="1" w:name="_Toc212542217"/>
      <w:r>
        <w:rPr>
          <w:rFonts w:hint="eastAsia"/>
        </w:rPr>
        <w:t>八、</w:t>
      </w:r>
      <w:r w:rsidR="00AA28ED">
        <w:rPr>
          <w:rFonts w:hint="eastAsia"/>
        </w:rPr>
        <w:t>「</w:t>
      </w:r>
      <w:r w:rsidR="006E7E6E" w:rsidRPr="0008342F">
        <w:rPr>
          <w:rFonts w:hint="eastAsia"/>
        </w:rPr>
        <w:t>連結亞太強韌陸海空網路計畫2.0</w:t>
      </w:r>
      <w:r w:rsidR="00AA28ED">
        <w:rPr>
          <w:rFonts w:hint="eastAsia"/>
        </w:rPr>
        <w:t>」</w:t>
      </w:r>
      <w:r w:rsidR="00AA28ED" w:rsidRPr="00AA28ED">
        <w:rPr>
          <w:rFonts w:hint="eastAsia"/>
        </w:rPr>
        <w:t>以獎勵策略推動海纜防護與韌性強化，</w:t>
      </w:r>
      <w:r w:rsidR="00AA28ED">
        <w:rPr>
          <w:rFonts w:hint="eastAsia"/>
        </w:rPr>
        <w:t>允宜研謀</w:t>
      </w:r>
      <w:r w:rsidR="00AA28ED" w:rsidRPr="00AA28ED">
        <w:rPr>
          <w:rFonts w:hint="eastAsia"/>
        </w:rPr>
        <w:t>結合管制</w:t>
      </w:r>
      <w:r w:rsidR="00AA28ED">
        <w:rPr>
          <w:rFonts w:hint="eastAsia"/>
        </w:rPr>
        <w:t>政策之</w:t>
      </w:r>
      <w:r w:rsidR="00206AEF">
        <w:rPr>
          <w:rFonts w:hint="eastAsia"/>
        </w:rPr>
        <w:t>研究</w:t>
      </w:r>
      <w:r w:rsidR="00FC073F">
        <w:rPr>
          <w:rFonts w:hint="eastAsia"/>
        </w:rPr>
        <w:t>與</w:t>
      </w:r>
      <w:r w:rsidR="00206AEF">
        <w:rPr>
          <w:rFonts w:hint="eastAsia"/>
        </w:rPr>
        <w:t>規劃</w:t>
      </w:r>
      <w:r w:rsidR="00AA28ED">
        <w:rPr>
          <w:rFonts w:hint="eastAsia"/>
        </w:rPr>
        <w:t>，</w:t>
      </w:r>
      <w:r w:rsidR="00336896">
        <w:rPr>
          <w:rFonts w:hint="eastAsia"/>
        </w:rPr>
        <w:t>俾全面</w:t>
      </w:r>
      <w:r w:rsidR="00AA28ED" w:rsidRPr="00AA28ED">
        <w:rPr>
          <w:rFonts w:hint="eastAsia"/>
        </w:rPr>
        <w:t>提升</w:t>
      </w:r>
      <w:r w:rsidR="00715226" w:rsidRPr="00715226">
        <w:rPr>
          <w:rFonts w:hint="eastAsia"/>
        </w:rPr>
        <w:t>我國海纜安全</w:t>
      </w:r>
      <w:bookmarkEnd w:id="1"/>
    </w:p>
    <w:p w:rsidR="00233123" w:rsidRDefault="00233123" w:rsidP="008D38D7">
      <w:pPr>
        <w:ind w:left="566" w:firstLine="566"/>
      </w:pPr>
      <w:r>
        <w:rPr>
          <w:rFonts w:hint="eastAsia"/>
        </w:rPr>
        <w:t>數發部1</w:t>
      </w:r>
      <w:r>
        <w:t>15</w:t>
      </w:r>
      <w:r>
        <w:rPr>
          <w:rFonts w:hint="eastAsia"/>
        </w:rPr>
        <w:t>年度於</w:t>
      </w:r>
      <w:r w:rsidRPr="00233123">
        <w:rPr>
          <w:rFonts w:hint="eastAsia"/>
        </w:rPr>
        <w:t>「數位資源管理與通訊韌性業務」項下</w:t>
      </w:r>
      <w:r>
        <w:rPr>
          <w:rFonts w:hint="eastAsia"/>
        </w:rPr>
        <w:t>「通訊網路韌性整備」之</w:t>
      </w:r>
      <w:bookmarkStart w:id="2" w:name="_Hlk210039224"/>
      <w:r w:rsidRPr="00233123">
        <w:rPr>
          <w:rFonts w:hint="eastAsia"/>
        </w:rPr>
        <w:t>「連結亞太強韌陸海空網路計畫2.0」</w:t>
      </w:r>
      <w:bookmarkEnd w:id="2"/>
      <w:r>
        <w:rPr>
          <w:rFonts w:hint="eastAsia"/>
        </w:rPr>
        <w:t>編列</w:t>
      </w:r>
      <w:r w:rsidRPr="00233123">
        <w:rPr>
          <w:rFonts w:hint="eastAsia"/>
        </w:rPr>
        <w:t>1億4,104萬1千元</w:t>
      </w:r>
      <w:r w:rsidR="008D38D7">
        <w:rPr>
          <w:rFonts w:hint="eastAsia"/>
        </w:rPr>
        <w:t>，主要</w:t>
      </w:r>
      <w:r w:rsidR="00927A26">
        <w:rPr>
          <w:rFonts w:hint="eastAsia"/>
        </w:rPr>
        <w:t>二級用途別</w:t>
      </w:r>
      <w:r w:rsidR="008D38D7">
        <w:rPr>
          <w:rFonts w:hint="eastAsia"/>
        </w:rPr>
        <w:t>係</w:t>
      </w:r>
      <w:r w:rsidR="0048559B">
        <w:rPr>
          <w:rFonts w:hint="eastAsia"/>
        </w:rPr>
        <w:t>「</w:t>
      </w:r>
      <w:r w:rsidR="00927A26">
        <w:rPr>
          <w:rFonts w:hint="eastAsia"/>
        </w:rPr>
        <w:t>委辦費</w:t>
      </w:r>
      <w:r w:rsidR="0048559B">
        <w:rPr>
          <w:rFonts w:hint="eastAsia"/>
        </w:rPr>
        <w:t>」</w:t>
      </w:r>
      <w:r w:rsidR="00927A26">
        <w:rPr>
          <w:rFonts w:hint="eastAsia"/>
        </w:rPr>
        <w:t>及</w:t>
      </w:r>
      <w:r w:rsidR="0048559B">
        <w:rPr>
          <w:rFonts w:hint="eastAsia"/>
        </w:rPr>
        <w:t>「</w:t>
      </w:r>
      <w:r w:rsidR="00927A26">
        <w:rPr>
          <w:rFonts w:hint="eastAsia"/>
        </w:rPr>
        <w:t>對國內團體之捐助</w:t>
      </w:r>
      <w:r w:rsidR="0048559B">
        <w:rPr>
          <w:rFonts w:hint="eastAsia"/>
        </w:rPr>
        <w:t>」</w:t>
      </w:r>
      <w:r w:rsidR="00927A26">
        <w:rPr>
          <w:rFonts w:hint="eastAsia"/>
        </w:rPr>
        <w:t>，包括</w:t>
      </w:r>
      <w:r w:rsidR="008D38D7">
        <w:rPr>
          <w:rFonts w:hint="eastAsia"/>
        </w:rPr>
        <w:t>委託辦理通訊網路異質備援韌性評估與策略研究</w:t>
      </w:r>
      <w:r w:rsidR="008D38D7" w:rsidRPr="008D38D7">
        <w:rPr>
          <w:rFonts w:hint="eastAsia"/>
        </w:rPr>
        <w:t>1,695萬元</w:t>
      </w:r>
      <w:r w:rsidR="008D38D7">
        <w:rPr>
          <w:rFonts w:hint="eastAsia"/>
        </w:rPr>
        <w:t>、</w:t>
      </w:r>
      <w:r w:rsidR="008D38D7" w:rsidRPr="008D38D7">
        <w:rPr>
          <w:rFonts w:hint="eastAsia"/>
        </w:rPr>
        <w:t>捐助電信事業提升海纜韌性防護6,868萬元</w:t>
      </w:r>
      <w:r w:rsidR="008D38D7">
        <w:rPr>
          <w:rFonts w:hint="eastAsia"/>
        </w:rPr>
        <w:t>、捐助財團法人電信技術中心辦理「海纜傳輸網路防護預警與異質備援補助機制之規劃、推動及相關法規政策研析」</w:t>
      </w:r>
      <w:r w:rsidR="008D38D7" w:rsidRPr="008D38D7">
        <w:rPr>
          <w:rFonts w:hint="eastAsia"/>
        </w:rPr>
        <w:t>1,642萬2千元</w:t>
      </w:r>
      <w:r w:rsidR="008D38D7">
        <w:rPr>
          <w:rFonts w:hint="eastAsia"/>
        </w:rPr>
        <w:t>及「國際衛星服務商落地先期介接研究計畫」</w:t>
      </w:r>
      <w:r w:rsidR="008D38D7" w:rsidRPr="008D38D7">
        <w:rPr>
          <w:rFonts w:hint="eastAsia"/>
        </w:rPr>
        <w:t>3,878萬元</w:t>
      </w:r>
      <w:r>
        <w:rPr>
          <w:rFonts w:hint="eastAsia"/>
        </w:rPr>
        <w:t>。經查：</w:t>
      </w:r>
    </w:p>
    <w:p w:rsidR="003F3E64" w:rsidRDefault="003F3E64" w:rsidP="003F3E64">
      <w:pPr>
        <w:pStyle w:val="a4"/>
        <w:ind w:left="849" w:hanging="283"/>
        <w:rPr>
          <w:rFonts w:hint="eastAsia"/>
        </w:rPr>
      </w:pPr>
      <w:r>
        <w:rPr>
          <w:rFonts w:hint="eastAsia"/>
        </w:rPr>
        <w:lastRenderedPageBreak/>
        <w:t>(一</w:t>
      </w:r>
      <w:r>
        <w:t>)</w:t>
      </w:r>
      <w:r w:rsidR="007C2FD6">
        <w:rPr>
          <w:rFonts w:hint="eastAsia"/>
        </w:rPr>
        <w:t>計畫概述</w:t>
      </w:r>
    </w:p>
    <w:p w:rsidR="00233123" w:rsidRPr="00233123" w:rsidRDefault="008B75E4" w:rsidP="006611ED">
      <w:pPr>
        <w:pStyle w:val="21"/>
        <w:ind w:left="850" w:firstLine="566"/>
        <w:rPr>
          <w:rStyle w:val="22"/>
        </w:rPr>
      </w:pPr>
      <w:r>
        <w:rPr>
          <w:rStyle w:val="22"/>
          <w:rFonts w:hint="eastAsia"/>
        </w:rPr>
        <w:t>為</w:t>
      </w:r>
      <w:r w:rsidRPr="008B75E4">
        <w:rPr>
          <w:rStyle w:val="22"/>
          <w:rFonts w:hint="eastAsia"/>
        </w:rPr>
        <w:t>完備光纜通道、強化海纜韌性</w:t>
      </w:r>
      <w:r>
        <w:rPr>
          <w:rStyle w:val="22"/>
          <w:rFonts w:hint="eastAsia"/>
        </w:rPr>
        <w:t>及</w:t>
      </w:r>
      <w:r w:rsidRPr="008B75E4">
        <w:rPr>
          <w:rStyle w:val="22"/>
          <w:rFonts w:hint="eastAsia"/>
        </w:rPr>
        <w:t>公私協力推動海纜建設</w:t>
      </w:r>
      <w:r>
        <w:rPr>
          <w:rStyle w:val="22"/>
          <w:rFonts w:hint="eastAsia"/>
        </w:rPr>
        <w:t>等，</w:t>
      </w:r>
      <w:r w:rsidRPr="008B75E4">
        <w:rPr>
          <w:rStyle w:val="22"/>
          <w:rFonts w:hint="eastAsia"/>
        </w:rPr>
        <w:t>交通部、國家科學及技術委員會、數</w:t>
      </w:r>
      <w:r w:rsidR="00F31F87">
        <w:rPr>
          <w:rStyle w:val="22"/>
          <w:rFonts w:hint="eastAsia"/>
        </w:rPr>
        <w:t>發</w:t>
      </w:r>
      <w:r w:rsidRPr="008B75E4">
        <w:rPr>
          <w:rStyle w:val="22"/>
          <w:rFonts w:hint="eastAsia"/>
        </w:rPr>
        <w:t>部</w:t>
      </w:r>
      <w:r>
        <w:rPr>
          <w:rStyle w:val="22"/>
          <w:rFonts w:hint="eastAsia"/>
        </w:rPr>
        <w:t>及所屬於1</w:t>
      </w:r>
      <w:r>
        <w:rPr>
          <w:rStyle w:val="22"/>
        </w:rPr>
        <w:t>11</w:t>
      </w:r>
      <w:r>
        <w:rPr>
          <w:rStyle w:val="22"/>
          <w:rFonts w:hint="eastAsia"/>
        </w:rPr>
        <w:t>年度</w:t>
      </w:r>
      <w:r w:rsidRPr="008B75E4">
        <w:rPr>
          <w:rStyle w:val="22"/>
          <w:rFonts w:hint="eastAsia"/>
        </w:rPr>
        <w:t>共同推動</w:t>
      </w:r>
      <w:r w:rsidRPr="00B52A90">
        <w:rPr>
          <w:rStyle w:val="22"/>
          <w:rFonts w:hint="eastAsia"/>
        </w:rPr>
        <w:t>「連結亞太強韌陸海空網路計畫</w:t>
      </w:r>
      <w:r>
        <w:rPr>
          <w:rStyle w:val="22"/>
        </w:rPr>
        <w:t>1</w:t>
      </w:r>
      <w:r w:rsidRPr="00B52A90">
        <w:rPr>
          <w:rStyle w:val="22"/>
          <w:rFonts w:hint="eastAsia"/>
        </w:rPr>
        <w:t>.0」</w:t>
      </w:r>
      <w:r w:rsidR="00E24B18">
        <w:rPr>
          <w:rStyle w:val="22"/>
          <w:rFonts w:hint="eastAsia"/>
        </w:rPr>
        <w:t>，復於1</w:t>
      </w:r>
      <w:r w:rsidR="00E24B18">
        <w:rPr>
          <w:rStyle w:val="22"/>
        </w:rPr>
        <w:t>14</w:t>
      </w:r>
      <w:r w:rsidR="00E24B18">
        <w:rPr>
          <w:rStyle w:val="22"/>
          <w:rFonts w:hint="eastAsia"/>
        </w:rPr>
        <w:t>年間交通部與數發部及所屬提出</w:t>
      </w:r>
      <w:r w:rsidR="00B52A90" w:rsidRPr="00B52A90">
        <w:rPr>
          <w:rStyle w:val="22"/>
          <w:rFonts w:hint="eastAsia"/>
        </w:rPr>
        <w:t>「連結亞太強韌陸海空網路計畫2.0」</w:t>
      </w:r>
      <w:r w:rsidR="006611ED">
        <w:rPr>
          <w:rStyle w:val="22"/>
          <w:rFonts w:hint="eastAsia"/>
        </w:rPr>
        <w:t>，</w:t>
      </w:r>
      <w:r w:rsidR="00096101" w:rsidRPr="006611ED">
        <w:rPr>
          <w:rStyle w:val="22"/>
          <w:rFonts w:hint="eastAsia"/>
        </w:rPr>
        <w:t>其中</w:t>
      </w:r>
      <w:r w:rsidR="00096101">
        <w:rPr>
          <w:rStyle w:val="22"/>
          <w:rFonts w:hint="eastAsia"/>
        </w:rPr>
        <w:t>數發部部分</w:t>
      </w:r>
      <w:r w:rsidR="006611ED" w:rsidRPr="006611ED">
        <w:rPr>
          <w:rStyle w:val="22"/>
          <w:rFonts w:hint="eastAsia"/>
        </w:rPr>
        <w:t>計畫總經費</w:t>
      </w:r>
      <w:r w:rsidR="00096101">
        <w:rPr>
          <w:rStyle w:val="22"/>
          <w:rFonts w:hint="eastAsia"/>
        </w:rPr>
        <w:t>4</w:t>
      </w:r>
      <w:r w:rsidR="006611ED" w:rsidRPr="006611ED">
        <w:rPr>
          <w:rStyle w:val="22"/>
          <w:rFonts w:hint="eastAsia"/>
        </w:rPr>
        <w:t>億</w:t>
      </w:r>
      <w:r w:rsidR="00096101">
        <w:rPr>
          <w:rStyle w:val="22"/>
          <w:rFonts w:hint="eastAsia"/>
        </w:rPr>
        <w:t>8</w:t>
      </w:r>
      <w:r w:rsidR="006611ED" w:rsidRPr="006611ED">
        <w:rPr>
          <w:rStyle w:val="22"/>
          <w:rFonts w:hint="eastAsia"/>
        </w:rPr>
        <w:t>,</w:t>
      </w:r>
      <w:r w:rsidR="00096101">
        <w:rPr>
          <w:rStyle w:val="22"/>
        </w:rPr>
        <w:t>107</w:t>
      </w:r>
      <w:r w:rsidR="00096101">
        <w:rPr>
          <w:rStyle w:val="22"/>
          <w:rFonts w:hint="eastAsia"/>
        </w:rPr>
        <w:t>萬2千元</w:t>
      </w:r>
      <w:r w:rsidR="006611ED" w:rsidRPr="006611ED">
        <w:rPr>
          <w:rStyle w:val="22"/>
          <w:rFonts w:hint="eastAsia"/>
        </w:rPr>
        <w:t>，期程11</w:t>
      </w:r>
      <w:r w:rsidR="00E24B18">
        <w:rPr>
          <w:rStyle w:val="22"/>
        </w:rPr>
        <w:t>5</w:t>
      </w:r>
      <w:r w:rsidR="006611ED" w:rsidRPr="006611ED">
        <w:rPr>
          <w:rStyle w:val="22"/>
          <w:rFonts w:hint="eastAsia"/>
        </w:rPr>
        <w:t>至11</w:t>
      </w:r>
      <w:r w:rsidR="00E24B18">
        <w:rPr>
          <w:rStyle w:val="22"/>
        </w:rPr>
        <w:t>8</w:t>
      </w:r>
      <w:r w:rsidR="006611ED" w:rsidRPr="006611ED">
        <w:rPr>
          <w:rStyle w:val="22"/>
          <w:rFonts w:hint="eastAsia"/>
        </w:rPr>
        <w:t>年度，</w:t>
      </w:r>
      <w:r w:rsidR="006611ED">
        <w:rPr>
          <w:rStyle w:val="22"/>
          <w:rFonts w:hint="eastAsia"/>
        </w:rPr>
        <w:t>辦理「</w:t>
      </w:r>
      <w:r w:rsidR="006611ED" w:rsidRPr="006611ED">
        <w:rPr>
          <w:rStyle w:val="22"/>
          <w:rFonts w:hint="eastAsia"/>
        </w:rPr>
        <w:t>海纜防護及韌性強化</w:t>
      </w:r>
      <w:r w:rsidR="006611ED">
        <w:rPr>
          <w:rStyle w:val="22"/>
          <w:rFonts w:hint="eastAsia"/>
        </w:rPr>
        <w:t>」及「</w:t>
      </w:r>
      <w:r w:rsidR="006611ED" w:rsidRPr="006611ED">
        <w:rPr>
          <w:rStyle w:val="22"/>
          <w:rFonts w:hint="eastAsia"/>
        </w:rPr>
        <w:t>通訊網路異質備援韌性評估與策略研究</w:t>
      </w:r>
      <w:r w:rsidR="006611ED">
        <w:rPr>
          <w:rStyle w:val="22"/>
          <w:rFonts w:hint="eastAsia"/>
        </w:rPr>
        <w:t>」2項細部計畫</w:t>
      </w:r>
      <w:r w:rsidR="00E24B18">
        <w:rPr>
          <w:rStyle w:val="22"/>
          <w:rFonts w:hint="eastAsia"/>
        </w:rPr>
        <w:t>，持續</w:t>
      </w:r>
      <w:r w:rsidR="00E24B18" w:rsidRPr="00E24B18">
        <w:rPr>
          <w:rStyle w:val="22"/>
          <w:rFonts w:hint="eastAsia"/>
        </w:rPr>
        <w:t>強化</w:t>
      </w:r>
      <w:r w:rsidR="00E24B18">
        <w:rPr>
          <w:rStyle w:val="22"/>
          <w:rFonts w:hint="eastAsia"/>
        </w:rPr>
        <w:t>海纜</w:t>
      </w:r>
      <w:r w:rsidR="00E24B18" w:rsidRPr="00E24B18">
        <w:rPr>
          <w:rStyle w:val="22"/>
          <w:rFonts w:hint="eastAsia"/>
        </w:rPr>
        <w:t>登陸站，聚焦於海纜防護、纜線修復、領海之海纜安全</w:t>
      </w:r>
      <w:r w:rsidR="00E24B18">
        <w:rPr>
          <w:rStyle w:val="22"/>
          <w:rFonts w:hint="eastAsia"/>
        </w:rPr>
        <w:t>，</w:t>
      </w:r>
      <w:r w:rsidR="00E24B18" w:rsidRPr="00E24B18">
        <w:rPr>
          <w:rStyle w:val="22"/>
          <w:rFonts w:hint="eastAsia"/>
        </w:rPr>
        <w:t>強調陸海空異質應變網路</w:t>
      </w:r>
      <w:r w:rsidR="00E24B18">
        <w:rPr>
          <w:rStyle w:val="22"/>
          <w:rFonts w:hint="eastAsia"/>
        </w:rPr>
        <w:t>之</w:t>
      </w:r>
      <w:r w:rsidR="00E24B18" w:rsidRPr="00E24B18">
        <w:rPr>
          <w:rStyle w:val="22"/>
          <w:rFonts w:hint="eastAsia"/>
        </w:rPr>
        <w:t>備援架構與通訊韌性等推動策略</w:t>
      </w:r>
      <w:r w:rsidR="00E24B18">
        <w:rPr>
          <w:rStyle w:val="22"/>
          <w:rFonts w:hint="eastAsia"/>
        </w:rPr>
        <w:t>，</w:t>
      </w:r>
      <w:r w:rsidR="00E24B18" w:rsidRPr="00E24B18">
        <w:rPr>
          <w:rStyle w:val="22"/>
          <w:rFonts w:hint="eastAsia"/>
        </w:rPr>
        <w:t>制定通訊網路韌性評量指標</w:t>
      </w:r>
      <w:r w:rsidR="00E24B18">
        <w:rPr>
          <w:rStyle w:val="22"/>
          <w:rFonts w:hint="eastAsia"/>
        </w:rPr>
        <w:t>，並對</w:t>
      </w:r>
      <w:r w:rsidR="00E24B18" w:rsidRPr="00E24B18">
        <w:rPr>
          <w:rStyle w:val="22"/>
          <w:rFonts w:hint="eastAsia"/>
        </w:rPr>
        <w:t>提升海纜韌性及備援補助機制研析</w:t>
      </w:r>
      <w:r w:rsidR="00E24B18">
        <w:rPr>
          <w:rStyle w:val="22"/>
          <w:rFonts w:hint="eastAsia"/>
        </w:rPr>
        <w:t>，</w:t>
      </w:r>
      <w:r w:rsidR="00E24B18" w:rsidRPr="00E24B18">
        <w:rPr>
          <w:rStyle w:val="22"/>
          <w:rFonts w:hint="eastAsia"/>
        </w:rPr>
        <w:t>規劃及實施海纜設施防護及相關補助措施，以縮短修復時間</w:t>
      </w:r>
      <w:r w:rsidR="003A510E">
        <w:rPr>
          <w:rStyle w:val="22"/>
          <w:rFonts w:hint="eastAsia"/>
        </w:rPr>
        <w:t>及</w:t>
      </w:r>
      <w:r w:rsidR="00E24B18" w:rsidRPr="00E24B18">
        <w:rPr>
          <w:rStyle w:val="22"/>
          <w:rFonts w:hint="eastAsia"/>
        </w:rPr>
        <w:t>增加備援能量</w:t>
      </w:r>
      <w:r w:rsidR="00E24B18">
        <w:rPr>
          <w:rStyle w:val="22"/>
          <w:rFonts w:hint="eastAsia"/>
        </w:rPr>
        <w:t>等</w:t>
      </w:r>
      <w:r w:rsidR="00096101">
        <w:rPr>
          <w:rStyle w:val="22"/>
          <w:rFonts w:hint="eastAsia"/>
        </w:rPr>
        <w:t>，計畫重點及預期成果請詳表1</w:t>
      </w:r>
      <w:r w:rsidR="00E24B18">
        <w:rPr>
          <w:rStyle w:val="22"/>
          <w:rFonts w:hint="eastAsia"/>
        </w:rPr>
        <w:t>。</w:t>
      </w:r>
    </w:p>
    <w:p w:rsidR="0005299E" w:rsidRPr="00096101" w:rsidRDefault="00096101" w:rsidP="00096101">
      <w:pPr>
        <w:ind w:leftChars="0" w:left="757" w:hangingChars="267" w:hanging="757"/>
        <w:rPr>
          <w:b/>
          <w:bCs/>
        </w:rPr>
      </w:pPr>
      <w:r w:rsidRPr="00096101">
        <w:rPr>
          <w:rFonts w:hint="eastAsia"/>
          <w:b/>
          <w:bCs/>
        </w:rPr>
        <w:t>表1</w:t>
      </w:r>
      <w:r w:rsidRPr="00096101">
        <w:rPr>
          <w:b/>
          <w:bCs/>
        </w:rPr>
        <w:t xml:space="preserve">  </w:t>
      </w:r>
      <w:r w:rsidRPr="00096101">
        <w:rPr>
          <w:rFonts w:hint="eastAsia"/>
          <w:b/>
          <w:bCs/>
        </w:rPr>
        <w:t>數發部「連結亞太強韌陸海空網路計畫2.0」之</w:t>
      </w:r>
      <w:r>
        <w:rPr>
          <w:rFonts w:hint="eastAsia"/>
          <w:b/>
          <w:bCs/>
        </w:rPr>
        <w:t>細部</w:t>
      </w:r>
      <w:r w:rsidRPr="00096101">
        <w:rPr>
          <w:rFonts w:hint="eastAsia"/>
          <w:b/>
          <w:bCs/>
        </w:rPr>
        <w:t>計畫重點及預期成果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4820"/>
        <w:gridCol w:w="2410"/>
      </w:tblGrid>
      <w:tr w:rsidR="00096101" w:rsidRPr="00343BDD" w:rsidTr="00096101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096101" w:rsidRPr="00343BDD" w:rsidRDefault="00096101" w:rsidP="00343BDD">
            <w:pPr>
              <w:pStyle w:val="142"/>
              <w:jc w:val="center"/>
              <w:rPr>
                <w:rFonts w:hAnsi="Calibri" w:hint="eastAsia"/>
                <w:b/>
                <w:bCs/>
              </w:rPr>
            </w:pPr>
            <w:r w:rsidRPr="00343BDD">
              <w:rPr>
                <w:rFonts w:hAnsi="Calibri" w:hint="eastAsia"/>
                <w:b/>
                <w:bCs/>
              </w:rPr>
              <w:t>細部計畫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6101" w:rsidRPr="00343BDD" w:rsidRDefault="00096101" w:rsidP="00343BDD">
            <w:pPr>
              <w:pStyle w:val="142"/>
              <w:jc w:val="center"/>
              <w:rPr>
                <w:rFonts w:hAnsi="Calibri" w:hint="eastAsia"/>
                <w:b/>
                <w:bCs/>
              </w:rPr>
            </w:pPr>
            <w:r w:rsidRPr="00343BDD">
              <w:rPr>
                <w:rFonts w:hAnsi="Calibri" w:hint="eastAsia"/>
                <w:b/>
                <w:bCs/>
              </w:rPr>
              <w:t>計畫重點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6101" w:rsidRPr="00343BDD" w:rsidRDefault="00096101" w:rsidP="00343BDD">
            <w:pPr>
              <w:pStyle w:val="142"/>
              <w:jc w:val="center"/>
              <w:rPr>
                <w:rFonts w:hAnsi="Calibri" w:hint="eastAsia"/>
                <w:b/>
                <w:bCs/>
              </w:rPr>
            </w:pPr>
            <w:r w:rsidRPr="00343BDD">
              <w:rPr>
                <w:rFonts w:hAnsi="Calibri" w:hint="eastAsia"/>
                <w:b/>
                <w:bCs/>
              </w:rPr>
              <w:t>預期成果</w:t>
            </w:r>
          </w:p>
        </w:tc>
      </w:tr>
      <w:tr w:rsidR="00096101" w:rsidRPr="00343BDD" w:rsidTr="00096101">
        <w:tc>
          <w:tcPr>
            <w:tcW w:w="1276" w:type="dxa"/>
            <w:shd w:val="clear" w:color="auto" w:fill="auto"/>
            <w:vAlign w:val="center"/>
          </w:tcPr>
          <w:p w:rsidR="00096101" w:rsidRPr="00343BDD" w:rsidRDefault="00096101" w:rsidP="00367D04">
            <w:pPr>
              <w:pStyle w:val="142"/>
              <w:jc w:val="both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海纜防護及韌性強化</w:t>
            </w:r>
          </w:p>
        </w:tc>
        <w:tc>
          <w:tcPr>
            <w:tcW w:w="4820" w:type="dxa"/>
            <w:shd w:val="clear" w:color="auto" w:fill="auto"/>
          </w:tcPr>
          <w:p w:rsidR="00096101" w:rsidRPr="00343BDD" w:rsidRDefault="00096101" w:rsidP="00343BDD">
            <w:pPr>
              <w:pStyle w:val="142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推動我國海纜安全防護與韌性強化：</w:t>
            </w:r>
          </w:p>
          <w:p w:rsidR="00096101" w:rsidRPr="00343BDD" w:rsidRDefault="00096101" w:rsidP="00343BDD">
            <w:pPr>
              <w:pStyle w:val="142"/>
              <w:numPr>
                <w:ilvl w:val="0"/>
                <w:numId w:val="33"/>
              </w:numPr>
              <w:ind w:left="244" w:hanging="244"/>
              <w:jc w:val="both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透過行政協助如跨部會之溝通協調與專案管理，以及協助辦理海纜韌性強化補助作業，提升我國海纜基礎建設環境；再藉由海纜韌性及備援補助機制與應變機動海纜登陸站推動研析，提高海纜登陸站之應變復原能量，擘劃韌性強化策略，完善我國海纜網路韌性之發展基礎，並確保海纜防護與安全管理能順利落實。</w:t>
            </w:r>
          </w:p>
          <w:p w:rsidR="00096101" w:rsidRPr="00343BDD" w:rsidRDefault="00096101" w:rsidP="00343BDD">
            <w:pPr>
              <w:pStyle w:val="142"/>
              <w:numPr>
                <w:ilvl w:val="0"/>
                <w:numId w:val="33"/>
              </w:numPr>
              <w:ind w:left="244" w:hanging="244"/>
              <w:jc w:val="both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透過獎勵補助措施提升我國海纜韌性防護層級與維護效能，包含持續辦理國際海纜登陸站提升韌性建設補助，以及規劃實施海纜（纜線）設施防護之相關補助及增加通訊備援管道（如海纜、衛星及微波等）。</w:t>
            </w:r>
          </w:p>
        </w:tc>
        <w:tc>
          <w:tcPr>
            <w:tcW w:w="2410" w:type="dxa"/>
            <w:shd w:val="clear" w:color="auto" w:fill="auto"/>
          </w:tcPr>
          <w:p w:rsidR="00096101" w:rsidRPr="00343BDD" w:rsidRDefault="00096101" w:rsidP="00343BDD">
            <w:pPr>
              <w:pStyle w:val="142"/>
              <w:numPr>
                <w:ilvl w:val="0"/>
                <w:numId w:val="34"/>
              </w:numPr>
              <w:ind w:left="244" w:hanging="244"/>
              <w:jc w:val="both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強化跨部會交流與合作，建立海纜安全管理之整體協作機制。</w:t>
            </w:r>
          </w:p>
          <w:p w:rsidR="00096101" w:rsidRPr="00343BDD" w:rsidRDefault="00096101" w:rsidP="00343BDD">
            <w:pPr>
              <w:pStyle w:val="142"/>
              <w:numPr>
                <w:ilvl w:val="0"/>
                <w:numId w:val="34"/>
              </w:numPr>
              <w:ind w:left="244" w:hanging="244"/>
              <w:jc w:val="both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透過公私合作與國內外資源整合，提升我國海纜維修與應變作業效能。</w:t>
            </w:r>
          </w:p>
        </w:tc>
      </w:tr>
      <w:tr w:rsidR="00096101" w:rsidRPr="00343BDD" w:rsidTr="00096101">
        <w:tc>
          <w:tcPr>
            <w:tcW w:w="1276" w:type="dxa"/>
            <w:shd w:val="clear" w:color="auto" w:fill="auto"/>
            <w:vAlign w:val="center"/>
          </w:tcPr>
          <w:p w:rsidR="00096101" w:rsidRPr="00343BDD" w:rsidRDefault="00096101" w:rsidP="00367D04">
            <w:pPr>
              <w:pStyle w:val="142"/>
              <w:jc w:val="both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通訊網路異質備援韌性評估與策略研究</w:t>
            </w:r>
          </w:p>
        </w:tc>
        <w:tc>
          <w:tcPr>
            <w:tcW w:w="4820" w:type="dxa"/>
            <w:shd w:val="clear" w:color="auto" w:fill="auto"/>
          </w:tcPr>
          <w:p w:rsidR="00096101" w:rsidRPr="00343BDD" w:rsidRDefault="00096101" w:rsidP="00367D04">
            <w:pPr>
              <w:pStyle w:val="142"/>
              <w:numPr>
                <w:ilvl w:val="0"/>
                <w:numId w:val="36"/>
              </w:numPr>
              <w:ind w:left="244" w:hanging="244"/>
              <w:jc w:val="both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聚焦於提升我國通訊網路韌性，透過異質備援技術及韌性評估機制研究，強化關鍵通訊服務在災害或突發事件下之可用性。</w:t>
            </w:r>
          </w:p>
          <w:p w:rsidR="00096101" w:rsidRPr="00343BDD" w:rsidRDefault="00096101" w:rsidP="00367D04">
            <w:pPr>
              <w:pStyle w:val="142"/>
              <w:numPr>
                <w:ilvl w:val="0"/>
                <w:numId w:val="36"/>
              </w:numPr>
              <w:ind w:left="244" w:hanging="244"/>
              <w:jc w:val="both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將研析國際通訊韌性推動策略，建立適用於國內之公眾電信網路韌性評量指標。115</w:t>
            </w:r>
            <w:r w:rsidRPr="00343BDD">
              <w:rPr>
                <w:rFonts w:hAnsi="Calibri" w:hint="eastAsia"/>
              </w:rPr>
              <w:lastRenderedPageBreak/>
              <w:t>年將以離島通訊韌性為例，盤點離島現有公眾電信網路與備援機制，據此制定通訊網路韌性策略藍圖，規劃短、中、長期整備方向，確保通訊系統具備高可用性、穩定性及快速恢復能力。</w:t>
            </w:r>
          </w:p>
        </w:tc>
        <w:tc>
          <w:tcPr>
            <w:tcW w:w="2410" w:type="dxa"/>
            <w:shd w:val="clear" w:color="auto" w:fill="auto"/>
          </w:tcPr>
          <w:p w:rsidR="00096101" w:rsidRPr="00343BDD" w:rsidRDefault="00096101" w:rsidP="00343BDD">
            <w:pPr>
              <w:pStyle w:val="142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lastRenderedPageBreak/>
              <w:t>制定通訊網路韌性策略藍圖，精進及強化我國通訊基礎建設。</w:t>
            </w:r>
          </w:p>
          <w:p w:rsidR="00096101" w:rsidRPr="00343BDD" w:rsidRDefault="00096101" w:rsidP="00343BDD">
            <w:pPr>
              <w:pStyle w:val="142"/>
              <w:numPr>
                <w:ilvl w:val="0"/>
                <w:numId w:val="35"/>
              </w:numPr>
              <w:ind w:left="244" w:hanging="244"/>
              <w:jc w:val="both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建立公眾電信網路韌性評量指標1</w:t>
            </w:r>
            <w:r w:rsidRPr="00343BDD">
              <w:rPr>
                <w:rFonts w:hAnsi="Calibri" w:hint="eastAsia"/>
              </w:rPr>
              <w:lastRenderedPageBreak/>
              <w:t>式。</w:t>
            </w:r>
          </w:p>
          <w:p w:rsidR="00096101" w:rsidRPr="00343BDD" w:rsidRDefault="00096101" w:rsidP="00343BDD">
            <w:pPr>
              <w:pStyle w:val="142"/>
              <w:numPr>
                <w:ilvl w:val="0"/>
                <w:numId w:val="35"/>
              </w:numPr>
              <w:ind w:left="244" w:hanging="244"/>
              <w:jc w:val="both"/>
              <w:rPr>
                <w:rFonts w:hAnsi="Calibri" w:hint="eastAsia"/>
              </w:rPr>
            </w:pPr>
            <w:r w:rsidRPr="00343BDD">
              <w:rPr>
                <w:rFonts w:hAnsi="Calibri" w:hint="eastAsia"/>
              </w:rPr>
              <w:t>完成離島地區公眾電信網路韌性評量報告及策略藍圖各1份。</w:t>
            </w:r>
          </w:p>
        </w:tc>
      </w:tr>
    </w:tbl>
    <w:p w:rsidR="0050678A" w:rsidRPr="00233123" w:rsidRDefault="0050678A" w:rsidP="0050678A">
      <w:pPr>
        <w:pStyle w:val="142"/>
        <w:rPr>
          <w:rFonts w:hint="eastAsia"/>
        </w:rPr>
      </w:pPr>
      <w:r>
        <w:rPr>
          <w:rFonts w:hint="eastAsia"/>
        </w:rPr>
        <w:lastRenderedPageBreak/>
        <w:t>資料來源：</w:t>
      </w:r>
      <w:r w:rsidRPr="0050678A">
        <w:rPr>
          <w:rFonts w:hint="eastAsia"/>
        </w:rPr>
        <w:t>「連結亞太強韌陸海空網路計畫2.0」</w:t>
      </w:r>
      <w:r>
        <w:rPr>
          <w:rFonts w:hint="eastAsia"/>
        </w:rPr>
        <w:t>草案。</w:t>
      </w:r>
    </w:p>
    <w:p w:rsidR="00FA3BD3" w:rsidRDefault="00FA3BD3" w:rsidP="003F3E64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</w:t>
      </w:r>
      <w:r>
        <w:t>)</w:t>
      </w:r>
      <w:r w:rsidR="00EC61A5" w:rsidRPr="00EC61A5">
        <w:rPr>
          <w:rFonts w:hint="eastAsia"/>
        </w:rPr>
        <w:t>海纜</w:t>
      </w:r>
      <w:r w:rsidR="00EC61A5">
        <w:rPr>
          <w:rFonts w:hint="eastAsia"/>
        </w:rPr>
        <w:t>受損主要係人為因素所致，且</w:t>
      </w:r>
      <w:r w:rsidR="00741883">
        <w:rPr>
          <w:rFonts w:hint="eastAsia"/>
        </w:rPr>
        <w:t>近年</w:t>
      </w:r>
      <w:r w:rsidR="00EC61A5">
        <w:rPr>
          <w:rFonts w:hint="eastAsia"/>
        </w:rPr>
        <w:t>我國海纜損</w:t>
      </w:r>
      <w:r w:rsidR="00F07219">
        <w:rPr>
          <w:rFonts w:hint="eastAsia"/>
        </w:rPr>
        <w:t>壞</w:t>
      </w:r>
      <w:r w:rsidR="00EC61A5">
        <w:rPr>
          <w:rFonts w:hint="eastAsia"/>
        </w:rPr>
        <w:t>比率</w:t>
      </w:r>
      <w:r w:rsidR="00DD4197">
        <w:rPr>
          <w:rFonts w:hint="eastAsia"/>
        </w:rPr>
        <w:t>高於</w:t>
      </w:r>
      <w:r w:rsidR="00EC61A5">
        <w:rPr>
          <w:rFonts w:hint="eastAsia"/>
        </w:rPr>
        <w:t>全球</w:t>
      </w:r>
      <w:r w:rsidR="00DD4197">
        <w:rPr>
          <w:rFonts w:hint="eastAsia"/>
        </w:rPr>
        <w:t>平均</w:t>
      </w:r>
    </w:p>
    <w:p w:rsidR="00FA3BD3" w:rsidRDefault="00EC61A5" w:rsidP="00EC61A5">
      <w:pPr>
        <w:pStyle w:val="21"/>
        <w:ind w:left="850" w:firstLine="566"/>
      </w:pPr>
      <w:r>
        <w:rPr>
          <w:rFonts w:hint="eastAsia"/>
        </w:rPr>
        <w:t>據</w:t>
      </w:r>
      <w:r w:rsidRPr="00EC61A5">
        <w:rPr>
          <w:rFonts w:hint="eastAsia"/>
        </w:rPr>
        <w:t>臺灣經濟研究月刊</w:t>
      </w:r>
      <w:r>
        <w:rPr>
          <w:rFonts w:hint="eastAsia"/>
        </w:rPr>
        <w:t>指出</w:t>
      </w:r>
      <w:r>
        <w:rPr>
          <w:rStyle w:val="af5"/>
        </w:rPr>
        <w:footnoteReference w:id="1"/>
      </w:r>
      <w:r>
        <w:rPr>
          <w:rFonts w:hint="eastAsia"/>
        </w:rPr>
        <w:t>，全球目前約有530條現役海纜系統，每年平均發生150至200起故障，整體故障率約為每系統0.28至0.38次。我國現有國際海纜14條</w:t>
      </w:r>
      <w:r w:rsidR="00741883">
        <w:rPr>
          <w:rFonts w:hint="eastAsia"/>
        </w:rPr>
        <w:t>及</w:t>
      </w:r>
      <w:r>
        <w:rPr>
          <w:rFonts w:hint="eastAsia"/>
        </w:rPr>
        <w:t>國內海纜10條，惟審計部統計我國</w:t>
      </w:r>
      <w:r>
        <w:t>108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年間平均每年發生約7件海纜受損事件，其中1</w:t>
      </w:r>
      <w:r>
        <w:t>12</w:t>
      </w:r>
      <w:r>
        <w:rPr>
          <w:rFonts w:hint="eastAsia"/>
        </w:rPr>
        <w:t>年高達1</w:t>
      </w:r>
      <w:r>
        <w:t>2</w:t>
      </w:r>
      <w:r>
        <w:rPr>
          <w:rFonts w:hint="eastAsia"/>
        </w:rPr>
        <w:t>件，顯示</w:t>
      </w:r>
      <w:r w:rsidR="000D7CE3">
        <w:rPr>
          <w:rFonts w:hint="eastAsia"/>
        </w:rPr>
        <w:t>近年(</w:t>
      </w:r>
      <w:r w:rsidR="000D7CE3">
        <w:t>108</w:t>
      </w:r>
      <w:r w:rsidR="000D7CE3">
        <w:rPr>
          <w:rFonts w:hint="eastAsia"/>
        </w:rPr>
        <w:t>至1</w:t>
      </w:r>
      <w:r w:rsidR="000D7CE3">
        <w:t>12</w:t>
      </w:r>
      <w:r w:rsidR="000D7CE3">
        <w:rPr>
          <w:rFonts w:hint="eastAsia"/>
        </w:rPr>
        <w:t>年</w:t>
      </w:r>
      <w:r w:rsidR="000D7CE3">
        <w:t>)</w:t>
      </w:r>
      <w:r w:rsidR="00983943">
        <w:rPr>
          <w:rFonts w:hint="eastAsia"/>
        </w:rPr>
        <w:t>我國</w:t>
      </w:r>
      <w:r w:rsidR="000D7CE3">
        <w:rPr>
          <w:rFonts w:hint="eastAsia"/>
        </w:rPr>
        <w:t>平均</w:t>
      </w:r>
      <w:r>
        <w:rPr>
          <w:rFonts w:hint="eastAsia"/>
        </w:rPr>
        <w:t>受損</w:t>
      </w:r>
      <w:r w:rsidR="000D7CE3">
        <w:rPr>
          <w:rFonts w:hint="eastAsia"/>
        </w:rPr>
        <w:t>數</w:t>
      </w:r>
      <w:r w:rsidR="002E0E28">
        <w:rPr>
          <w:rFonts w:hint="eastAsia"/>
        </w:rPr>
        <w:t>高於</w:t>
      </w:r>
      <w:r>
        <w:rPr>
          <w:rFonts w:hint="eastAsia"/>
        </w:rPr>
        <w:t>全球</w:t>
      </w:r>
      <w:r w:rsidR="002E0E28">
        <w:rPr>
          <w:rFonts w:hint="eastAsia"/>
        </w:rPr>
        <w:t>甚多</w:t>
      </w:r>
      <w:r w:rsidR="00DD4197">
        <w:rPr>
          <w:rFonts w:hint="eastAsia"/>
        </w:rPr>
        <w:t>。另</w:t>
      </w:r>
      <w:r w:rsidR="004F27A9" w:rsidRPr="00FA3BD3">
        <w:rPr>
          <w:rFonts w:hint="eastAsia"/>
        </w:rPr>
        <w:t>造成海纜損害</w:t>
      </w:r>
      <w:r w:rsidR="004F27A9">
        <w:rPr>
          <w:rFonts w:hint="eastAsia"/>
        </w:rPr>
        <w:t>之</w:t>
      </w:r>
      <w:r w:rsidR="004F27A9" w:rsidRPr="00FA3BD3">
        <w:rPr>
          <w:rFonts w:hint="eastAsia"/>
        </w:rPr>
        <w:t>主</w:t>
      </w:r>
      <w:r w:rsidR="004F27A9">
        <w:rPr>
          <w:rFonts w:hint="eastAsia"/>
        </w:rPr>
        <w:t>要係</w:t>
      </w:r>
      <w:r w:rsidR="00FA3BD3" w:rsidRPr="00FA3BD3">
        <w:rPr>
          <w:rFonts w:hint="eastAsia"/>
        </w:rPr>
        <w:t>商業捕撈作業與船錨拖動</w:t>
      </w:r>
      <w:r w:rsidR="004F27A9">
        <w:rPr>
          <w:rFonts w:hint="eastAsia"/>
        </w:rPr>
        <w:t>所致</w:t>
      </w:r>
      <w:r>
        <w:rPr>
          <w:rFonts w:hint="eastAsia"/>
        </w:rPr>
        <w:t>，占比約</w:t>
      </w:r>
      <w:r w:rsidRPr="00FA3BD3">
        <w:rPr>
          <w:rFonts w:hint="eastAsia"/>
        </w:rPr>
        <w:t>70</w:t>
      </w:r>
      <w:r>
        <w:t>%</w:t>
      </w:r>
      <w:r>
        <w:rPr>
          <w:rFonts w:hint="eastAsia"/>
        </w:rPr>
        <w:t>至</w:t>
      </w:r>
      <w:r w:rsidRPr="00FA3BD3">
        <w:rPr>
          <w:rFonts w:hint="eastAsia"/>
        </w:rPr>
        <w:t>80%</w:t>
      </w:r>
      <w:r>
        <w:rPr>
          <w:rFonts w:hint="eastAsia"/>
        </w:rPr>
        <w:t>。</w:t>
      </w:r>
    </w:p>
    <w:p w:rsidR="003F3E64" w:rsidRDefault="003F3E64" w:rsidP="003F3E64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</w:t>
      </w:r>
      <w:r w:rsidR="00CF0F7E">
        <w:rPr>
          <w:rFonts w:hint="eastAsia"/>
        </w:rPr>
        <w:t>三</w:t>
      </w:r>
      <w:r>
        <w:rPr>
          <w:rFonts w:hint="eastAsia"/>
        </w:rPr>
        <w:t>)</w:t>
      </w:r>
      <w:r w:rsidR="00AE534D">
        <w:rPr>
          <w:rFonts w:hint="eastAsia"/>
        </w:rPr>
        <w:t>為</w:t>
      </w:r>
      <w:r w:rsidR="00AE534D" w:rsidRPr="00AE534D">
        <w:rPr>
          <w:rFonts w:hint="eastAsia"/>
        </w:rPr>
        <w:t>提升我國海纜安全</w:t>
      </w:r>
      <w:r w:rsidR="00AE534D">
        <w:rPr>
          <w:rFonts w:hint="eastAsia"/>
        </w:rPr>
        <w:t>，</w:t>
      </w:r>
      <w:r w:rsidR="00866D89">
        <w:rPr>
          <w:rFonts w:hint="eastAsia"/>
        </w:rPr>
        <w:t>允宜</w:t>
      </w:r>
      <w:r w:rsidR="00AE534D" w:rsidRPr="00AE534D">
        <w:rPr>
          <w:rFonts w:hint="eastAsia"/>
        </w:rPr>
        <w:t>研謀規劃納入管制措施</w:t>
      </w:r>
      <w:r w:rsidR="00AE534D">
        <w:rPr>
          <w:rFonts w:hint="eastAsia"/>
        </w:rPr>
        <w:t>相關研究</w:t>
      </w:r>
    </w:p>
    <w:p w:rsidR="00757896" w:rsidRPr="00757896" w:rsidRDefault="00EC61A5" w:rsidP="00612664">
      <w:pPr>
        <w:pStyle w:val="21"/>
        <w:ind w:left="850" w:firstLine="566"/>
        <w:rPr>
          <w:rFonts w:hint="eastAsia"/>
        </w:rPr>
      </w:pPr>
      <w:r w:rsidRPr="00EC61A5">
        <w:rPr>
          <w:rFonts w:hint="eastAsia"/>
        </w:rPr>
        <w:t>「連結亞太強韌陸海空網路計畫2.0」</w:t>
      </w:r>
      <w:r w:rsidR="00426D04">
        <w:rPr>
          <w:rFonts w:hint="eastAsia"/>
        </w:rPr>
        <w:t>之績效指標</w:t>
      </w:r>
      <w:r w:rsidR="00612664">
        <w:rPr>
          <w:rFonts w:hint="eastAsia"/>
        </w:rPr>
        <w:t>包括</w:t>
      </w:r>
      <w:r w:rsidR="00426D04" w:rsidRPr="00426D04">
        <w:rPr>
          <w:rFonts w:hint="eastAsia"/>
        </w:rPr>
        <w:t>研提精進我國國際海纜防護及韌性強化之獎勵補助策略</w:t>
      </w:r>
      <w:r w:rsidR="00426D04">
        <w:rPr>
          <w:rFonts w:hint="eastAsia"/>
        </w:rPr>
        <w:t>、補助既設國際海纜登陸站提升韌性項目至少1案、補助業者擴增預警範圍至少1案、</w:t>
      </w:r>
      <w:r w:rsidR="00426D04" w:rsidRPr="00426D04">
        <w:rPr>
          <w:rFonts w:hint="eastAsia"/>
        </w:rPr>
        <w:t>獎勵補助業者加速纜線修復及增加備援(如海纜、衛星及微波等)</w:t>
      </w:r>
      <w:r w:rsidR="00426D04">
        <w:t>1</w:t>
      </w:r>
      <w:r w:rsidR="00426D04" w:rsidRPr="00426D04">
        <w:rPr>
          <w:rFonts w:hint="eastAsia"/>
        </w:rPr>
        <w:t>式</w:t>
      </w:r>
      <w:r w:rsidR="00757896">
        <w:rPr>
          <w:rFonts w:hint="eastAsia"/>
        </w:rPr>
        <w:t>等</w:t>
      </w:r>
      <w:r w:rsidR="00426D04" w:rsidRPr="00426D04">
        <w:rPr>
          <w:rFonts w:hint="eastAsia"/>
        </w:rPr>
        <w:t>。</w:t>
      </w:r>
      <w:r w:rsidR="00D40DEB">
        <w:rPr>
          <w:rFonts w:hint="eastAsia"/>
        </w:rPr>
        <w:t>然</w:t>
      </w:r>
      <w:r w:rsidR="00CA5351">
        <w:rPr>
          <w:rFonts w:hint="eastAsia"/>
        </w:rPr>
        <w:t>為</w:t>
      </w:r>
      <w:r w:rsidR="00CA5351" w:rsidRPr="00CA5351">
        <w:rPr>
          <w:rFonts w:hint="eastAsia"/>
        </w:rPr>
        <w:t>強化海纜保護，以確保民生服務，提升國家安全</w:t>
      </w:r>
      <w:r w:rsidR="00CA5351">
        <w:rPr>
          <w:rFonts w:hint="eastAsia"/>
        </w:rPr>
        <w:t>，行政院於1</w:t>
      </w:r>
      <w:r w:rsidR="00CA5351">
        <w:t>14</w:t>
      </w:r>
      <w:r w:rsidR="00CA5351">
        <w:rPr>
          <w:rFonts w:hint="eastAsia"/>
        </w:rPr>
        <w:t>年9月1</w:t>
      </w:r>
      <w:r w:rsidR="00CA5351">
        <w:t>8</w:t>
      </w:r>
      <w:r w:rsidR="00CA5351">
        <w:rPr>
          <w:rFonts w:hint="eastAsia"/>
        </w:rPr>
        <w:t>日</w:t>
      </w:r>
      <w:r w:rsidR="00CA5351" w:rsidRPr="00CA5351">
        <w:rPr>
          <w:rFonts w:hint="eastAsia"/>
        </w:rPr>
        <w:t>通過海纜七法</w:t>
      </w:r>
      <w:r w:rsidR="00CA5351">
        <w:rPr>
          <w:rStyle w:val="af5"/>
        </w:rPr>
        <w:footnoteReference w:id="2"/>
      </w:r>
      <w:r w:rsidR="00CA5351" w:rsidRPr="00CA5351">
        <w:rPr>
          <w:rFonts w:hint="eastAsia"/>
        </w:rPr>
        <w:t>修正草案</w:t>
      </w:r>
      <w:r w:rsidR="00757896">
        <w:rPr>
          <w:rFonts w:hint="eastAsia"/>
        </w:rPr>
        <w:t>，其中</w:t>
      </w:r>
      <w:r w:rsidR="00A76847" w:rsidRPr="00A76847">
        <w:rPr>
          <w:rFonts w:hint="eastAsia"/>
        </w:rPr>
        <w:t>電信管理法</w:t>
      </w:r>
      <w:r w:rsidR="00A76847">
        <w:rPr>
          <w:rFonts w:hint="eastAsia"/>
        </w:rPr>
        <w:t>、</w:t>
      </w:r>
      <w:r w:rsidR="00A76847" w:rsidRPr="00A76847">
        <w:rPr>
          <w:rFonts w:hint="eastAsia"/>
        </w:rPr>
        <w:t>電業法</w:t>
      </w:r>
      <w:r w:rsidR="00A76847">
        <w:rPr>
          <w:rFonts w:hint="eastAsia"/>
        </w:rPr>
        <w:t>、</w:t>
      </w:r>
      <w:r w:rsidR="00A76847" w:rsidRPr="00A76847">
        <w:rPr>
          <w:rFonts w:hint="eastAsia"/>
        </w:rPr>
        <w:t>天然氣事業法</w:t>
      </w:r>
      <w:r w:rsidR="00A76847">
        <w:rPr>
          <w:rFonts w:hint="eastAsia"/>
        </w:rPr>
        <w:t>、</w:t>
      </w:r>
      <w:r w:rsidR="00A76847" w:rsidRPr="00A76847">
        <w:rPr>
          <w:rFonts w:hint="eastAsia"/>
        </w:rPr>
        <w:t>自來水法</w:t>
      </w:r>
      <w:r w:rsidR="00A76847">
        <w:rPr>
          <w:rFonts w:hint="eastAsia"/>
        </w:rPr>
        <w:t>及</w:t>
      </w:r>
      <w:r w:rsidR="00A76847" w:rsidRPr="00A76847">
        <w:rPr>
          <w:rFonts w:hint="eastAsia"/>
        </w:rPr>
        <w:t>氣象法</w:t>
      </w:r>
      <w:r w:rsidR="00A76847">
        <w:rPr>
          <w:rFonts w:hint="eastAsia"/>
        </w:rPr>
        <w:t>等</w:t>
      </w:r>
      <w:r w:rsidR="00A76847" w:rsidRPr="00A76847">
        <w:rPr>
          <w:rFonts w:hint="eastAsia"/>
        </w:rPr>
        <w:t>修正</w:t>
      </w:r>
      <w:r w:rsidR="00612664">
        <w:rPr>
          <w:rFonts w:hint="eastAsia"/>
        </w:rPr>
        <w:t>內容</w:t>
      </w:r>
      <w:r w:rsidR="00A76847">
        <w:rPr>
          <w:rFonts w:hint="eastAsia"/>
        </w:rPr>
        <w:t>，明定犯罪用之工具、船舶或其他機械設備之沒收及處置規定，亦或</w:t>
      </w:r>
      <w:r w:rsidR="00A76847" w:rsidRPr="00A76847">
        <w:rPr>
          <w:rFonts w:hint="eastAsia"/>
        </w:rPr>
        <w:t>增訂過失犯之刑罰規範</w:t>
      </w:r>
      <w:r w:rsidR="00CB6D8B">
        <w:rPr>
          <w:rFonts w:hint="eastAsia"/>
        </w:rPr>
        <w:t>等</w:t>
      </w:r>
      <w:r w:rsidR="00A76847">
        <w:rPr>
          <w:rFonts w:hint="eastAsia"/>
        </w:rPr>
        <w:t>。然本計畫</w:t>
      </w:r>
      <w:r w:rsidR="00612664" w:rsidRPr="00612664">
        <w:rPr>
          <w:rFonts w:hint="eastAsia"/>
        </w:rPr>
        <w:t>目</w:t>
      </w:r>
      <w:r w:rsidR="00612664" w:rsidRPr="00612664">
        <w:rPr>
          <w:rFonts w:hint="eastAsia"/>
        </w:rPr>
        <w:lastRenderedPageBreak/>
        <w:t>前仍以獎勵補助策略</w:t>
      </w:r>
      <w:r w:rsidR="00A76847">
        <w:rPr>
          <w:rFonts w:hint="eastAsia"/>
        </w:rPr>
        <w:t>為</w:t>
      </w:r>
      <w:r w:rsidR="007D0A3E" w:rsidRPr="00612664">
        <w:rPr>
          <w:rFonts w:hint="eastAsia"/>
        </w:rPr>
        <w:t>政策研析</w:t>
      </w:r>
      <w:r w:rsidR="007D0A3E">
        <w:rPr>
          <w:rFonts w:hint="eastAsia"/>
        </w:rPr>
        <w:t>之</w:t>
      </w:r>
      <w:r w:rsidR="00A76847">
        <w:rPr>
          <w:rFonts w:hint="eastAsia"/>
        </w:rPr>
        <w:t>範疇，</w:t>
      </w:r>
      <w:r w:rsidR="00612664" w:rsidRPr="00612664">
        <w:rPr>
          <w:rFonts w:hint="eastAsia"/>
        </w:rPr>
        <w:t>尚未涵蓋強制性政策規範，</w:t>
      </w:r>
      <w:r w:rsidR="00612664">
        <w:rPr>
          <w:rFonts w:hint="eastAsia"/>
        </w:rPr>
        <w:t>允</w:t>
      </w:r>
      <w:r w:rsidR="00612664" w:rsidRPr="00612664">
        <w:rPr>
          <w:rFonts w:hint="eastAsia"/>
        </w:rPr>
        <w:t>宜研謀規劃納入管制措施，以全面提升我國海纜安全。</w:t>
      </w:r>
    </w:p>
    <w:p w:rsidR="0066692D" w:rsidRDefault="0066692D" w:rsidP="0066692D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1D5FF6" w:rsidRPr="001D5FF6">
        <w:rPr>
          <w:rFonts w:hint="eastAsia"/>
        </w:rPr>
        <w:t>數發部115年度</w:t>
      </w:r>
      <w:r w:rsidR="00532662">
        <w:rPr>
          <w:rFonts w:hint="eastAsia"/>
        </w:rPr>
        <w:t>預算案</w:t>
      </w:r>
      <w:r w:rsidR="001D5FF6" w:rsidRPr="001D5FF6">
        <w:rPr>
          <w:rFonts w:hint="eastAsia"/>
        </w:rPr>
        <w:t>「連結亞太強韌陸海空網路計畫2.0」編列1億4,104萬1千元</w:t>
      </w:r>
      <w:r w:rsidR="001D5FF6">
        <w:rPr>
          <w:rFonts w:hint="eastAsia"/>
        </w:rPr>
        <w:t>，辦理</w:t>
      </w:r>
      <w:r w:rsidR="001D5FF6" w:rsidRPr="001D5FF6">
        <w:rPr>
          <w:rFonts w:hint="eastAsia"/>
        </w:rPr>
        <w:t>通訊網路異質備援韌性評估與策略研究、捐助電信事業提升海纜韌性防護</w:t>
      </w:r>
      <w:r w:rsidR="001D5FF6">
        <w:rPr>
          <w:rFonts w:hint="eastAsia"/>
        </w:rPr>
        <w:t>及</w:t>
      </w:r>
      <w:r w:rsidR="003A510E" w:rsidRPr="003A510E">
        <w:rPr>
          <w:rFonts w:hint="eastAsia"/>
        </w:rPr>
        <w:t>財團法人</w:t>
      </w:r>
      <w:r w:rsidR="003A510E">
        <w:rPr>
          <w:rFonts w:hint="eastAsia"/>
        </w:rPr>
        <w:t>辦理</w:t>
      </w:r>
      <w:r w:rsidR="001D5FF6" w:rsidRPr="001D5FF6">
        <w:rPr>
          <w:rFonts w:hint="eastAsia"/>
        </w:rPr>
        <w:t>海纜傳輸網路防護預警與異質備援補助機制之規劃</w:t>
      </w:r>
      <w:r w:rsidR="003A510E">
        <w:rPr>
          <w:rFonts w:hint="eastAsia"/>
        </w:rPr>
        <w:t>、</w:t>
      </w:r>
      <w:r w:rsidR="001D5FF6" w:rsidRPr="001D5FF6">
        <w:rPr>
          <w:rFonts w:hint="eastAsia"/>
        </w:rPr>
        <w:t>推動及相關法規政策研析</w:t>
      </w:r>
      <w:r w:rsidR="001D5FF6">
        <w:rPr>
          <w:rFonts w:hint="eastAsia"/>
        </w:rPr>
        <w:t>等。鑑於</w:t>
      </w:r>
      <w:r w:rsidR="004858CF" w:rsidRPr="004858CF">
        <w:rPr>
          <w:rFonts w:hint="eastAsia"/>
        </w:rPr>
        <w:t>海纜受損主要係人為因素所致</w:t>
      </w:r>
      <w:r w:rsidR="004858CF">
        <w:rPr>
          <w:rFonts w:hint="eastAsia"/>
        </w:rPr>
        <w:t>，且</w:t>
      </w:r>
      <w:r w:rsidR="001D5FF6" w:rsidRPr="001D5FF6">
        <w:rPr>
          <w:rFonts w:hint="eastAsia"/>
        </w:rPr>
        <w:t>行政院</w:t>
      </w:r>
      <w:r w:rsidR="001D5FF6">
        <w:rPr>
          <w:rFonts w:hint="eastAsia"/>
        </w:rPr>
        <w:t>已</w:t>
      </w:r>
      <w:r w:rsidR="001D5FF6" w:rsidRPr="001D5FF6">
        <w:rPr>
          <w:rFonts w:hint="eastAsia"/>
        </w:rPr>
        <w:t>通過海纜七法修正草案</w:t>
      </w:r>
      <w:r w:rsidR="001D5FF6">
        <w:rPr>
          <w:rFonts w:hint="eastAsia"/>
        </w:rPr>
        <w:t>，</w:t>
      </w:r>
      <w:r w:rsidR="001D5FF6" w:rsidRPr="001D5FF6">
        <w:rPr>
          <w:rFonts w:hint="eastAsia"/>
        </w:rPr>
        <w:t>規</w:t>
      </w:r>
      <w:r w:rsidR="001D5FF6">
        <w:rPr>
          <w:rFonts w:hint="eastAsia"/>
        </w:rPr>
        <w:t>範</w:t>
      </w:r>
      <w:r w:rsidR="001D5FF6" w:rsidRPr="001D5FF6">
        <w:rPr>
          <w:rFonts w:hint="eastAsia"/>
        </w:rPr>
        <w:t>破壞我國通訊、電力海纜等</w:t>
      </w:r>
      <w:r w:rsidR="001D5FF6">
        <w:rPr>
          <w:rFonts w:hint="eastAsia"/>
        </w:rPr>
        <w:t>處置規定，</w:t>
      </w:r>
      <w:r w:rsidR="007D0A3E" w:rsidRPr="007D0A3E">
        <w:rPr>
          <w:rFonts w:hint="eastAsia"/>
        </w:rPr>
        <w:t>然本計畫</w:t>
      </w:r>
      <w:r w:rsidR="007D0A3E">
        <w:rPr>
          <w:rFonts w:hint="eastAsia"/>
        </w:rPr>
        <w:t>僅</w:t>
      </w:r>
      <w:r w:rsidR="00532662">
        <w:rPr>
          <w:rFonts w:hint="eastAsia"/>
        </w:rPr>
        <w:t>以</w:t>
      </w:r>
      <w:r w:rsidR="007D0A3E" w:rsidRPr="007D0A3E">
        <w:rPr>
          <w:rFonts w:hint="eastAsia"/>
        </w:rPr>
        <w:t>獎勵補助策略</w:t>
      </w:r>
      <w:r w:rsidR="007D0A3E">
        <w:rPr>
          <w:rFonts w:hint="eastAsia"/>
        </w:rPr>
        <w:t>為</w:t>
      </w:r>
      <w:r w:rsidR="007D0A3E" w:rsidRPr="007D0A3E">
        <w:rPr>
          <w:rFonts w:hint="eastAsia"/>
        </w:rPr>
        <w:t>政策研析</w:t>
      </w:r>
      <w:r w:rsidR="007D0A3E">
        <w:rPr>
          <w:rFonts w:hint="eastAsia"/>
        </w:rPr>
        <w:t>之</w:t>
      </w:r>
      <w:r w:rsidR="007D0A3E" w:rsidRPr="007D0A3E">
        <w:rPr>
          <w:rFonts w:hint="eastAsia"/>
        </w:rPr>
        <w:t>範疇</w:t>
      </w:r>
      <w:r w:rsidR="00C01A32">
        <w:rPr>
          <w:rFonts w:hint="eastAsia"/>
        </w:rPr>
        <w:t>，研究範圍容有調整空間</w:t>
      </w:r>
      <w:r w:rsidR="007D0A3E">
        <w:rPr>
          <w:rFonts w:hint="eastAsia"/>
        </w:rPr>
        <w:t>，</w:t>
      </w:r>
      <w:r w:rsidR="001D5FF6">
        <w:rPr>
          <w:rFonts w:hint="eastAsia"/>
        </w:rPr>
        <w:t>允宜</w:t>
      </w:r>
      <w:r w:rsidR="007D0A3E" w:rsidRPr="007D0A3E">
        <w:rPr>
          <w:rFonts w:hint="eastAsia"/>
        </w:rPr>
        <w:t>研謀規劃納入管制措施，</w:t>
      </w:r>
      <w:r w:rsidR="00532662">
        <w:rPr>
          <w:rFonts w:hint="eastAsia"/>
        </w:rPr>
        <w:t>俾</w:t>
      </w:r>
      <w:r w:rsidR="007D0A3E" w:rsidRPr="007D0A3E">
        <w:rPr>
          <w:rFonts w:hint="eastAsia"/>
        </w:rPr>
        <w:t>全面提升我國海纜安全</w:t>
      </w:r>
      <w:r w:rsidR="007D0A3E">
        <w:rPr>
          <w:rFonts w:hint="eastAsia"/>
        </w:rPr>
        <w:t>。</w:t>
      </w:r>
    </w:p>
    <w:sectPr w:rsidR="0066692D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95250" w:rsidRPr="00A95250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EC61A5" w:rsidRPr="00FA3BD3" w:rsidRDefault="00EC61A5" w:rsidP="00EC61A5">
      <w:pPr>
        <w:pStyle w:val="142"/>
        <w:ind w:left="139" w:hangingChars="57" w:hanging="139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參</w:t>
      </w:r>
      <w:r w:rsidRPr="00FA3BD3">
        <w:rPr>
          <w:rFonts w:hint="eastAsia"/>
        </w:rPr>
        <w:t>114年5月臺灣經濟研究月刊</w:t>
      </w:r>
      <w:r>
        <w:rPr>
          <w:rFonts w:hint="eastAsia"/>
        </w:rPr>
        <w:t>「守護數位生命線：海纜安全挑戰與國家策略」。</w:t>
      </w:r>
    </w:p>
  </w:footnote>
  <w:footnote w:id="2">
    <w:p w:rsidR="00CA5351" w:rsidRPr="00CA5351" w:rsidRDefault="00CA5351" w:rsidP="00CA5351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 w:rsidRPr="00CA5351">
        <w:rPr>
          <w:rFonts w:hint="eastAsia"/>
        </w:rPr>
        <w:t>海纜七法</w:t>
      </w:r>
      <w:r>
        <w:rPr>
          <w:rFonts w:hint="eastAsia"/>
        </w:rPr>
        <w:t>係</w:t>
      </w:r>
      <w:r w:rsidRPr="00CA5351">
        <w:rPr>
          <w:rFonts w:hint="eastAsia"/>
        </w:rPr>
        <w:t>電信管理法第72條、電業法第71條之1、天然氣事業法第55條之1、自來水法第97條之1、氣象法第21條之1、商港法第15條、第65條之4及船舶法部分條文修正草案</w:t>
      </w:r>
      <w:r>
        <w:rPr>
          <w:rFonts w:hint="eastAsia"/>
        </w:rPr>
        <w:t>之</w:t>
      </w:r>
      <w:r w:rsidRPr="00CA5351">
        <w:rPr>
          <w:rFonts w:hint="eastAsia"/>
        </w:rPr>
        <w:t>合稱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250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51E7915-1C9E-465C-A8F3-C51F52BB6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73397-15A0-478E-8807-46FBD8D8D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4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