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2C4" w:rsidRPr="00252053" w:rsidRDefault="004272C4" w:rsidP="0085506B">
      <w:pPr>
        <w:adjustRightInd w:val="0"/>
        <w:ind w:leftChars="0" w:left="0" w:firstLineChars="0" w:firstLine="0"/>
        <w:rPr>
          <w:rFonts w:hAnsi="標楷體"/>
          <w:b/>
          <w:color w:val="000000"/>
          <w:sz w:val="36"/>
        </w:rPr>
      </w:pPr>
      <w:bookmarkStart w:id="0" w:name="_Toc27824679"/>
      <w:bookmarkStart w:id="1" w:name="_Toc59874622"/>
      <w:bookmarkStart w:id="2" w:name="_Toc60113740"/>
      <w:bookmarkStart w:id="3" w:name="_GoBack"/>
      <w:bookmarkEnd w:id="3"/>
      <w:r w:rsidRPr="00252053">
        <w:rPr>
          <w:rFonts w:hAnsi="標楷體" w:hint="eastAsia"/>
          <w:b/>
          <w:color w:val="000000"/>
          <w:sz w:val="36"/>
        </w:rPr>
        <w:t>經濟部115年度單位預算評估報告</w:t>
      </w:r>
    </w:p>
    <w:p w:rsidR="004272C4" w:rsidRDefault="004272C4" w:rsidP="0060726D">
      <w:pPr>
        <w:pStyle w:val="aa"/>
        <w:ind w:firstLine="566"/>
        <w:rPr>
          <w:color w:val="000000"/>
        </w:rPr>
      </w:pPr>
      <w:bookmarkStart w:id="4" w:name="_Toc208997594"/>
      <w:bookmarkStart w:id="5" w:name="_Toc276483812"/>
      <w:bookmarkStart w:id="6" w:name="_Toc495221727"/>
      <w:r w:rsidRPr="00252053">
        <w:rPr>
          <w:rFonts w:hint="eastAsia"/>
          <w:color w:val="000000"/>
        </w:rPr>
        <w:t>經濟部115年度單位預算案編列歲入67億9,830萬元，較114年度預算82億1,137萬4千元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減少14億1,307萬4千元(減幅17.21%)，主要為投資股息紅利減少13億5,810萬1千元；歲出編列464億8,4</w:t>
      </w:r>
      <w:r w:rsidR="00D16BE2">
        <w:rPr>
          <w:rFonts w:hint="eastAsia"/>
          <w:color w:val="000000"/>
        </w:rPr>
        <w:t>93</w:t>
      </w:r>
      <w:r w:rsidRPr="00252053">
        <w:rPr>
          <w:rFonts w:hint="eastAsia"/>
          <w:color w:val="000000"/>
        </w:rPr>
        <w:t>萬7千元，較11</w:t>
      </w:r>
      <w:r w:rsidR="002F40C3" w:rsidRPr="00252053">
        <w:rPr>
          <w:color w:val="000000"/>
        </w:rPr>
        <w:t>4</w:t>
      </w:r>
      <w:r w:rsidRPr="00252053">
        <w:rPr>
          <w:rFonts w:hint="eastAsia"/>
          <w:color w:val="000000"/>
        </w:rPr>
        <w:t>年度預算298</w:t>
      </w:r>
      <w:r w:rsidRPr="00252053">
        <w:rPr>
          <w:color w:val="000000"/>
        </w:rPr>
        <w:t>億</w:t>
      </w:r>
      <w:r w:rsidRPr="00252053">
        <w:rPr>
          <w:rFonts w:hint="eastAsia"/>
          <w:color w:val="000000"/>
        </w:rPr>
        <w:t>9,065萬5千元(含追加預算1億5</w:t>
      </w:r>
      <w:r w:rsidRPr="00252053">
        <w:rPr>
          <w:color w:val="000000"/>
        </w:rPr>
        <w:t>,</w:t>
      </w:r>
      <w:r w:rsidRPr="00252053">
        <w:rPr>
          <w:rFonts w:hint="eastAsia"/>
          <w:color w:val="000000"/>
        </w:rPr>
        <w:t>860萬2千元)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165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9,428</w:t>
      </w:r>
      <w:r w:rsidRPr="00252053">
        <w:rPr>
          <w:rFonts w:hint="eastAsia"/>
          <w:color w:val="000000"/>
        </w:rPr>
        <w:t>萬</w:t>
      </w:r>
      <w:r w:rsidRPr="00252053">
        <w:rPr>
          <w:color w:val="000000"/>
        </w:rPr>
        <w:t>2</w:t>
      </w:r>
      <w:r w:rsidRPr="00252053">
        <w:rPr>
          <w:rFonts w:hint="eastAsia"/>
          <w:color w:val="000000"/>
        </w:rPr>
        <w:t>千元(增幅</w:t>
      </w:r>
      <w:r w:rsidRPr="00252053">
        <w:rPr>
          <w:color w:val="000000"/>
        </w:rPr>
        <w:t>55</w:t>
      </w:r>
      <w:r w:rsidRPr="00252053">
        <w:rPr>
          <w:rFonts w:hint="eastAsia"/>
          <w:color w:val="000000"/>
        </w:rPr>
        <w:t>.</w:t>
      </w:r>
      <w:r w:rsidRPr="00252053">
        <w:rPr>
          <w:color w:val="000000"/>
        </w:rPr>
        <w:t>5</w:t>
      </w:r>
      <w:r w:rsidR="00D16BE2">
        <w:rPr>
          <w:rFonts w:hint="eastAsia"/>
          <w:color w:val="000000"/>
        </w:rPr>
        <w:t>2</w:t>
      </w:r>
      <w:r w:rsidRPr="00252053">
        <w:rPr>
          <w:rFonts w:hint="eastAsia"/>
          <w:color w:val="000000"/>
        </w:rPr>
        <w:t>%)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主要為</w:t>
      </w:r>
      <w:r w:rsidRPr="00252053">
        <w:rPr>
          <w:rFonts w:hAnsi="標楷體" w:hint="eastAsia"/>
          <w:color w:val="000000"/>
        </w:rPr>
        <w:t>「</w:t>
      </w:r>
      <w:r w:rsidRPr="00252053">
        <w:rPr>
          <w:rFonts w:hint="eastAsia"/>
          <w:color w:val="000000"/>
        </w:rPr>
        <w:t>科技專案</w:t>
      </w:r>
      <w:r w:rsidRPr="00252053">
        <w:rPr>
          <w:rFonts w:hAnsi="標楷體" w:hint="eastAsia"/>
          <w:color w:val="000000"/>
        </w:rPr>
        <w:t>」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68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2,2</w:t>
      </w:r>
      <w:r w:rsidR="002F40C3" w:rsidRPr="00252053">
        <w:rPr>
          <w:color w:val="000000"/>
        </w:rPr>
        <w:t>66</w:t>
      </w:r>
      <w:r w:rsidRPr="00252053">
        <w:rPr>
          <w:rFonts w:hint="eastAsia"/>
          <w:color w:val="000000"/>
        </w:rPr>
        <w:t>萬</w:t>
      </w:r>
      <w:r w:rsidR="002F40C3" w:rsidRPr="00252053">
        <w:rPr>
          <w:color w:val="000000"/>
        </w:rPr>
        <w:t>8</w:t>
      </w:r>
      <w:r w:rsidRPr="00252053">
        <w:rPr>
          <w:rFonts w:hint="eastAsia"/>
          <w:color w:val="000000"/>
        </w:rPr>
        <w:t>千元</w:t>
      </w:r>
      <w:r w:rsidRPr="00252053">
        <w:rPr>
          <w:rFonts w:hAnsi="標楷體" w:hint="eastAsia"/>
          <w:color w:val="000000"/>
        </w:rPr>
        <w:t>、「研發測試場域整建暨藥品國產自製能量建置計畫」</w:t>
      </w:r>
      <w:r w:rsidR="002F40C3" w:rsidRPr="00252053">
        <w:rPr>
          <w:rFonts w:hAnsi="標楷體" w:hint="eastAsia"/>
          <w:color w:val="000000"/>
        </w:rPr>
        <w:t>增加</w:t>
      </w:r>
      <w:r w:rsidRPr="00252053">
        <w:rPr>
          <w:rFonts w:hAnsi="標楷體" w:hint="eastAsia"/>
          <w:color w:val="000000"/>
        </w:rPr>
        <w:t>28億5</w:t>
      </w:r>
      <w:r w:rsidRPr="00252053">
        <w:rPr>
          <w:rFonts w:hAnsi="標楷體"/>
          <w:color w:val="000000"/>
        </w:rPr>
        <w:t>,</w:t>
      </w:r>
      <w:r w:rsidRPr="00252053">
        <w:rPr>
          <w:rFonts w:hAnsi="標楷體" w:hint="eastAsia"/>
          <w:color w:val="000000"/>
        </w:rPr>
        <w:t>600萬元</w:t>
      </w:r>
      <w:r w:rsidRPr="00252053">
        <w:rPr>
          <w:rFonts w:hint="eastAsia"/>
          <w:color w:val="000000"/>
        </w:rPr>
        <w:t>及新增撥補</w:t>
      </w:r>
      <w:r w:rsidRPr="00252053">
        <w:rPr>
          <w:rFonts w:hAnsi="標楷體" w:hint="eastAsia"/>
          <w:color w:val="000000"/>
        </w:rPr>
        <w:t>經濟作業基金60</w:t>
      </w:r>
      <w:r w:rsidRPr="00252053">
        <w:rPr>
          <w:rFonts w:hint="eastAsia"/>
          <w:color w:val="000000"/>
        </w:rPr>
        <w:t>億元</w:t>
      </w:r>
      <w:r w:rsidR="002F40C3" w:rsidRPr="00252053">
        <w:rPr>
          <w:rFonts w:hint="eastAsia"/>
          <w:color w:val="000000"/>
        </w:rPr>
        <w:t>等</w:t>
      </w:r>
      <w:r w:rsidRPr="00252053">
        <w:rPr>
          <w:rFonts w:hint="eastAsia"/>
          <w:color w:val="000000"/>
        </w:rPr>
        <w:t>。謹就經濟部115年度預算案評估如下：</w:t>
      </w:r>
    </w:p>
    <w:p w:rsidR="004272C4" w:rsidRPr="00353B2C" w:rsidRDefault="004272C4" w:rsidP="00AE33CF">
      <w:pPr>
        <w:pStyle w:val="14"/>
        <w:ind w:left="567" w:hanging="567"/>
        <w:rPr>
          <w:rFonts w:hint="eastAsia"/>
          <w:color w:val="000000"/>
        </w:rPr>
      </w:pPr>
      <w:bookmarkStart w:id="7" w:name="_Toc20470365"/>
      <w:bookmarkStart w:id="8" w:name="_Toc79765249"/>
      <w:bookmarkStart w:id="9" w:name="_Toc212642404"/>
      <w:r w:rsidRPr="00353B2C">
        <w:rPr>
          <w:rFonts w:hint="eastAsia"/>
          <w:color w:val="000000"/>
        </w:rPr>
        <w:t>三</w:t>
      </w:r>
      <w:r w:rsidRPr="00353B2C">
        <w:rPr>
          <w:rFonts w:hAnsi="標楷體" w:hint="eastAsia"/>
          <w:color w:val="000000"/>
        </w:rPr>
        <w:t>、</w:t>
      </w:r>
      <w:bookmarkStart w:id="10" w:name="OLE_LINK1"/>
      <w:bookmarkEnd w:id="8"/>
      <w:r w:rsidRPr="00353B2C">
        <w:rPr>
          <w:rFonts w:hAnsi="標楷體" w:hint="eastAsia"/>
          <w:color w:val="000000"/>
        </w:rPr>
        <w:t>新增</w:t>
      </w:r>
      <w:r w:rsidR="00057279">
        <w:rPr>
          <w:rFonts w:hAnsi="標楷體" w:hint="eastAsia"/>
          <w:color w:val="000000"/>
        </w:rPr>
        <w:t>由</w:t>
      </w:r>
      <w:r w:rsidRPr="00353B2C">
        <w:rPr>
          <w:rFonts w:hAnsi="標楷體" w:hint="eastAsia"/>
          <w:color w:val="000000"/>
        </w:rPr>
        <w:t>國庫增資所屬4家國營事業購置無人機經費，</w:t>
      </w:r>
      <w:r w:rsidR="005F18AB">
        <w:rPr>
          <w:rFonts w:hAnsi="標楷體" w:hint="eastAsia"/>
          <w:color w:val="000000"/>
        </w:rPr>
        <w:t>鑑</w:t>
      </w:r>
      <w:r w:rsidRPr="00353B2C">
        <w:rPr>
          <w:rFonts w:hAnsi="標楷體" w:hint="eastAsia"/>
          <w:color w:val="000000"/>
        </w:rPr>
        <w:t>於主要供日常營運使用，允宜由國營事業自行負擔，並具體說明採購明細、專業操作人力配置及</w:t>
      </w:r>
      <w:r w:rsidR="005940FC" w:rsidRPr="005940FC">
        <w:rPr>
          <w:rFonts w:hAnsi="標楷體" w:hint="eastAsia"/>
          <w:color w:val="000000"/>
        </w:rPr>
        <w:t>量化</w:t>
      </w:r>
      <w:r w:rsidR="00390F74" w:rsidRPr="00353B2C">
        <w:rPr>
          <w:rFonts w:hAnsi="標楷體" w:hint="eastAsia"/>
          <w:color w:val="000000"/>
        </w:rPr>
        <w:t>績效</w:t>
      </w:r>
      <w:r w:rsidRPr="00353B2C">
        <w:rPr>
          <w:rFonts w:hAnsi="標楷體" w:hint="eastAsia"/>
          <w:color w:val="000000"/>
        </w:rPr>
        <w:t>指標等，</w:t>
      </w:r>
      <w:bookmarkEnd w:id="10"/>
      <w:r w:rsidRPr="00353B2C">
        <w:rPr>
          <w:rFonts w:hAnsi="標楷體" w:hint="eastAsia"/>
          <w:color w:val="000000"/>
        </w:rPr>
        <w:t>以利審議並維投資效益</w:t>
      </w:r>
      <w:bookmarkEnd w:id="9"/>
    </w:p>
    <w:p w:rsidR="004272C4" w:rsidRPr="00353B2C" w:rsidRDefault="004272C4" w:rsidP="00AE33CF">
      <w:pPr>
        <w:ind w:left="566" w:firstLine="566"/>
        <w:rPr>
          <w:color w:val="000000"/>
        </w:rPr>
      </w:pPr>
      <w:r w:rsidRPr="00353B2C">
        <w:rPr>
          <w:rFonts w:hint="eastAsia"/>
          <w:color w:val="000000"/>
        </w:rPr>
        <w:t>經濟部115年度</w:t>
      </w:r>
      <w:r w:rsidR="00E33390" w:rsidRPr="00353B2C">
        <w:rPr>
          <w:rFonts w:hint="eastAsia"/>
          <w:color w:val="000000"/>
        </w:rPr>
        <w:t>單位</w:t>
      </w:r>
      <w:r w:rsidRPr="00353B2C">
        <w:rPr>
          <w:rFonts w:hint="eastAsia"/>
          <w:color w:val="000000"/>
        </w:rPr>
        <w:t>預算案編列「營業基金」1億2</w:t>
      </w:r>
      <w:r w:rsidRPr="00353B2C">
        <w:rPr>
          <w:color w:val="000000"/>
        </w:rPr>
        <w:t>,</w:t>
      </w:r>
      <w:r w:rsidRPr="00353B2C">
        <w:rPr>
          <w:rFonts w:hint="eastAsia"/>
          <w:color w:val="000000"/>
        </w:rPr>
        <w:t>701萬2千元，包含辦理</w:t>
      </w:r>
      <w:r w:rsidRPr="00353B2C">
        <w:rPr>
          <w:rFonts w:hAnsi="標楷體" w:hint="eastAsia"/>
          <w:color w:val="000000"/>
        </w:rPr>
        <w:t>「無人載具產業發展統籌型計畫」</w:t>
      </w:r>
      <w:r w:rsidRPr="00353B2C">
        <w:rPr>
          <w:rFonts w:hint="eastAsia"/>
          <w:color w:val="000000"/>
        </w:rPr>
        <w:t>增資所屬台灣</w:t>
      </w:r>
      <w:r w:rsidR="00B10585" w:rsidRPr="00353B2C">
        <w:rPr>
          <w:rFonts w:hint="eastAsia"/>
          <w:color w:val="000000"/>
        </w:rPr>
        <w:t>糖</w:t>
      </w:r>
      <w:r w:rsidRPr="00353B2C">
        <w:rPr>
          <w:rFonts w:hint="eastAsia"/>
          <w:color w:val="000000"/>
        </w:rPr>
        <w:t>業股份有限公司</w:t>
      </w:r>
      <w:r w:rsidRPr="00353B2C">
        <w:rPr>
          <w:rFonts w:hAnsi="標楷體" w:hint="eastAsia"/>
          <w:color w:val="000000"/>
        </w:rPr>
        <w:t>、</w:t>
      </w:r>
      <w:r w:rsidRPr="00353B2C">
        <w:rPr>
          <w:rFonts w:hint="eastAsia"/>
          <w:color w:val="000000"/>
        </w:rPr>
        <w:t>台灣中油股份有限公司</w:t>
      </w:r>
      <w:r w:rsidRPr="00353B2C">
        <w:rPr>
          <w:rFonts w:hAnsi="標楷體" w:hint="eastAsia"/>
          <w:color w:val="000000"/>
        </w:rPr>
        <w:t>、</w:t>
      </w:r>
      <w:r w:rsidRPr="00353B2C">
        <w:rPr>
          <w:rFonts w:hint="eastAsia"/>
          <w:color w:val="000000"/>
        </w:rPr>
        <w:t>台灣電力股份有限公司及台灣自來水股份有限公司等4家國營事業(以下分別稱台糖</w:t>
      </w:r>
      <w:r w:rsidRPr="00353B2C">
        <w:rPr>
          <w:rFonts w:hAnsi="標楷體" w:hint="eastAsia"/>
          <w:color w:val="000000"/>
        </w:rPr>
        <w:t>、</w:t>
      </w:r>
      <w:r w:rsidRPr="00353B2C">
        <w:rPr>
          <w:rFonts w:hint="eastAsia"/>
          <w:color w:val="000000"/>
        </w:rPr>
        <w:t>中油</w:t>
      </w:r>
      <w:r w:rsidRPr="00353B2C">
        <w:rPr>
          <w:rFonts w:hAnsi="標楷體" w:hint="eastAsia"/>
          <w:color w:val="000000"/>
        </w:rPr>
        <w:t>、</w:t>
      </w:r>
      <w:r w:rsidRPr="00353B2C">
        <w:rPr>
          <w:rFonts w:hint="eastAsia"/>
          <w:color w:val="000000"/>
        </w:rPr>
        <w:t>台電及台水公司)採購無人機經費1億1</w:t>
      </w:r>
      <w:r w:rsidRPr="00353B2C">
        <w:rPr>
          <w:color w:val="000000"/>
        </w:rPr>
        <w:t>,</w:t>
      </w:r>
      <w:r w:rsidRPr="00353B2C">
        <w:rPr>
          <w:rFonts w:hint="eastAsia"/>
          <w:color w:val="000000"/>
        </w:rPr>
        <w:t>880萬元</w:t>
      </w:r>
      <w:r w:rsidRPr="00353B2C">
        <w:rPr>
          <w:rFonts w:hAnsi="標楷體" w:hint="eastAsia"/>
          <w:color w:val="000000"/>
        </w:rPr>
        <w:t>，</w:t>
      </w:r>
      <w:r w:rsidRPr="00353B2C">
        <w:rPr>
          <w:rFonts w:hint="eastAsia"/>
          <w:color w:val="000000"/>
        </w:rPr>
        <w:t>以及台水公司補辦前取得8筆國有土地</w:t>
      </w:r>
      <w:r w:rsidR="00165D66" w:rsidRPr="00353B2C">
        <w:rPr>
          <w:rFonts w:hint="eastAsia"/>
          <w:color w:val="000000"/>
        </w:rPr>
        <w:t>用以興建</w:t>
      </w:r>
      <w:r w:rsidR="00B10585" w:rsidRPr="00353B2C">
        <w:rPr>
          <w:rFonts w:hint="eastAsia"/>
          <w:color w:val="000000"/>
        </w:rPr>
        <w:t>自來水廠</w:t>
      </w:r>
      <w:r w:rsidR="00165D66" w:rsidRPr="00353B2C">
        <w:rPr>
          <w:rFonts w:hint="eastAsia"/>
          <w:color w:val="000000"/>
        </w:rPr>
        <w:t>等</w:t>
      </w:r>
      <w:r w:rsidRPr="00353B2C">
        <w:rPr>
          <w:rFonts w:hAnsi="標楷體" w:hint="eastAsia"/>
          <w:color w:val="000000"/>
        </w:rPr>
        <w:t>，</w:t>
      </w:r>
      <w:r w:rsidRPr="00353B2C">
        <w:rPr>
          <w:rFonts w:hint="eastAsia"/>
          <w:color w:val="000000"/>
        </w:rPr>
        <w:t>依土地公告現值計價增加國庫投資821萬2千元</w:t>
      </w:r>
      <w:r w:rsidRPr="00353B2C">
        <w:rPr>
          <w:rFonts w:hAnsi="標楷體" w:hint="eastAsia"/>
          <w:color w:val="000000"/>
        </w:rPr>
        <w:t>。</w:t>
      </w:r>
      <w:r w:rsidRPr="00353B2C">
        <w:rPr>
          <w:rFonts w:hint="eastAsia"/>
          <w:color w:val="000000"/>
        </w:rPr>
        <w:t>經查</w:t>
      </w:r>
      <w:r w:rsidRPr="00353B2C">
        <w:rPr>
          <w:rFonts w:ascii="新細明體" w:eastAsia="新細明體" w:hAnsi="新細明體" w:hint="eastAsia"/>
          <w:color w:val="000000"/>
        </w:rPr>
        <w:t>：</w:t>
      </w:r>
    </w:p>
    <w:p w:rsidR="004272C4" w:rsidRPr="00353B2C" w:rsidRDefault="004272C4" w:rsidP="00AE33CF">
      <w:pPr>
        <w:pStyle w:val="a5"/>
        <w:ind w:left="849" w:hanging="283"/>
        <w:rPr>
          <w:rFonts w:hAnsi="標楷體" w:hint="eastAsia"/>
          <w:b/>
          <w:color w:val="000000"/>
        </w:rPr>
      </w:pPr>
      <w:r w:rsidRPr="00353B2C">
        <w:rPr>
          <w:rFonts w:hint="eastAsia"/>
          <w:b/>
          <w:color w:val="000000"/>
        </w:rPr>
        <w:t>(一)增資所屬4家國營事業購置無人機</w:t>
      </w:r>
      <w:r w:rsidRPr="00353B2C">
        <w:rPr>
          <w:rFonts w:hAnsi="標楷體" w:hint="eastAsia"/>
          <w:b/>
          <w:color w:val="000000"/>
        </w:rPr>
        <w:t>，</w:t>
      </w:r>
      <w:r w:rsidR="00EC60F9">
        <w:rPr>
          <w:rFonts w:hAnsi="標楷體" w:hint="eastAsia"/>
          <w:b/>
          <w:color w:val="000000"/>
        </w:rPr>
        <w:t>允宜</w:t>
      </w:r>
      <w:r w:rsidRPr="00353B2C">
        <w:rPr>
          <w:rFonts w:hAnsi="標楷體" w:hint="eastAsia"/>
          <w:b/>
          <w:color w:val="000000"/>
        </w:rPr>
        <w:t>具體說明</w:t>
      </w:r>
      <w:r w:rsidR="00EC60F9">
        <w:rPr>
          <w:rFonts w:hAnsi="標楷體" w:hint="eastAsia"/>
          <w:b/>
          <w:color w:val="000000"/>
        </w:rPr>
        <w:t>預計</w:t>
      </w:r>
      <w:r w:rsidRPr="00353B2C">
        <w:rPr>
          <w:rFonts w:hAnsi="標楷體" w:hint="eastAsia"/>
          <w:b/>
          <w:color w:val="000000"/>
        </w:rPr>
        <w:t>採購</w:t>
      </w:r>
      <w:r w:rsidR="00EC60F9">
        <w:rPr>
          <w:rFonts w:hAnsi="標楷體" w:hint="eastAsia"/>
          <w:b/>
          <w:color w:val="000000"/>
        </w:rPr>
        <w:t>計畫內容</w:t>
      </w:r>
      <w:r w:rsidRPr="00353B2C">
        <w:rPr>
          <w:rFonts w:hAnsi="標楷體" w:hint="eastAsia"/>
          <w:b/>
          <w:color w:val="000000"/>
        </w:rPr>
        <w:t>，</w:t>
      </w:r>
      <w:r w:rsidR="00EC60F9">
        <w:rPr>
          <w:rFonts w:hAnsi="標楷體" w:hint="eastAsia"/>
          <w:b/>
          <w:color w:val="000000"/>
        </w:rPr>
        <w:t>以利本院審議</w:t>
      </w:r>
    </w:p>
    <w:p w:rsidR="004272C4" w:rsidRPr="00353B2C" w:rsidRDefault="004272C4" w:rsidP="00BD33C2">
      <w:pPr>
        <w:pStyle w:val="21"/>
        <w:ind w:left="850" w:firstLine="566"/>
        <w:rPr>
          <w:rFonts w:ascii="新細明體" w:eastAsia="新細明體" w:hAnsi="新細明體"/>
          <w:color w:val="000000"/>
        </w:rPr>
      </w:pPr>
      <w:r w:rsidRPr="00353B2C">
        <w:rPr>
          <w:rFonts w:hint="eastAsia"/>
          <w:color w:val="000000"/>
        </w:rPr>
        <w:t>為加速我國無人載具產業發展</w:t>
      </w:r>
      <w:r w:rsidRPr="00353B2C">
        <w:rPr>
          <w:rFonts w:hAnsi="標楷體" w:hint="eastAsia"/>
          <w:color w:val="000000"/>
        </w:rPr>
        <w:t>，</w:t>
      </w:r>
      <w:r w:rsidRPr="00353B2C">
        <w:rPr>
          <w:rFonts w:hint="eastAsia"/>
          <w:color w:val="000000"/>
        </w:rPr>
        <w:t>經濟部產業發展署114年度規劃推動「無人載具產業發展統籌型計畫」</w:t>
      </w:r>
      <w:r w:rsidRPr="00353B2C">
        <w:rPr>
          <w:rStyle w:val="aff5"/>
          <w:color w:val="000000"/>
        </w:rPr>
        <w:footnoteReference w:id="1"/>
      </w:r>
      <w:r w:rsidRPr="00353B2C">
        <w:rPr>
          <w:rFonts w:hint="eastAsia"/>
          <w:color w:val="000000"/>
        </w:rPr>
        <w:t>，所訂策略一即為</w:t>
      </w:r>
      <w:r w:rsidRPr="00353B2C">
        <w:rPr>
          <w:rFonts w:hAnsi="標楷體" w:hint="eastAsia"/>
          <w:color w:val="000000"/>
        </w:rPr>
        <w:t>「</w:t>
      </w:r>
      <w:r w:rsidRPr="00353B2C">
        <w:rPr>
          <w:rFonts w:hint="eastAsia"/>
          <w:color w:val="000000"/>
        </w:rPr>
        <w:t>擴大國內外需求引導產業發展</w:t>
      </w:r>
      <w:r w:rsidRPr="00353B2C">
        <w:rPr>
          <w:rFonts w:hAnsi="標楷體" w:hint="eastAsia"/>
          <w:color w:val="000000"/>
        </w:rPr>
        <w:t>」。</w:t>
      </w:r>
      <w:r w:rsidRPr="00353B2C">
        <w:rPr>
          <w:rFonts w:hint="eastAsia"/>
          <w:color w:val="000000"/>
        </w:rPr>
        <w:t>詢據經濟部說明略以</w:t>
      </w:r>
      <w:r w:rsidRPr="00353B2C">
        <w:rPr>
          <w:rFonts w:hAnsi="標楷體" w:hint="eastAsia"/>
          <w:color w:val="000000"/>
        </w:rPr>
        <w:t>，</w:t>
      </w:r>
      <w:r w:rsidRPr="00353B2C">
        <w:rPr>
          <w:rFonts w:hint="eastAsia"/>
          <w:color w:val="000000"/>
        </w:rPr>
        <w:t>依行政院</w:t>
      </w:r>
      <w:r w:rsidRPr="00353B2C">
        <w:rPr>
          <w:rFonts w:hAnsi="標楷體" w:hint="eastAsia"/>
          <w:color w:val="000000"/>
        </w:rPr>
        <w:t>「</w:t>
      </w:r>
      <w:r w:rsidRPr="00353B2C">
        <w:rPr>
          <w:rFonts w:hint="eastAsia"/>
          <w:color w:val="000000"/>
        </w:rPr>
        <w:t>研商各部會無</w:t>
      </w:r>
      <w:r w:rsidR="00165D66" w:rsidRPr="00353B2C">
        <w:rPr>
          <w:rFonts w:hint="eastAsia"/>
          <w:color w:val="000000"/>
        </w:rPr>
        <w:t>人</w:t>
      </w:r>
      <w:r w:rsidRPr="00353B2C">
        <w:rPr>
          <w:rFonts w:hint="eastAsia"/>
          <w:color w:val="000000"/>
        </w:rPr>
        <w:t>機需求開發進度會議</w:t>
      </w:r>
      <w:r w:rsidRPr="00353B2C">
        <w:rPr>
          <w:rFonts w:hAnsi="標楷體" w:hint="eastAsia"/>
          <w:color w:val="000000"/>
        </w:rPr>
        <w:t>」</w:t>
      </w:r>
      <w:r w:rsidRPr="00353B2C">
        <w:rPr>
          <w:rFonts w:hint="eastAsia"/>
          <w:color w:val="000000"/>
        </w:rPr>
        <w:t>決議</w:t>
      </w:r>
      <w:r w:rsidRPr="00353B2C">
        <w:rPr>
          <w:rFonts w:hAnsi="標楷體" w:hint="eastAsia"/>
          <w:color w:val="000000"/>
        </w:rPr>
        <w:t>，</w:t>
      </w:r>
      <w:r w:rsidRPr="00353B2C">
        <w:rPr>
          <w:rFonts w:hint="eastAsia"/>
          <w:color w:val="000000"/>
        </w:rPr>
        <w:t>該部所</w:t>
      </w:r>
      <w:r w:rsidRPr="00353B2C">
        <w:rPr>
          <w:rFonts w:hint="eastAsia"/>
          <w:color w:val="000000"/>
        </w:rPr>
        <w:lastRenderedPageBreak/>
        <w:t>屬國營事業採購無人機之經費由公務預算投資</w:t>
      </w:r>
      <w:r w:rsidRPr="00353B2C">
        <w:rPr>
          <w:rFonts w:hAnsi="標楷體" w:hint="eastAsia"/>
          <w:color w:val="000000"/>
        </w:rPr>
        <w:t>，有關該部115年度預計投資所屬台糖、中油、台電及台水等4家國營事業採購無人機經費情形，詢據各國營事業提供資料，彙整詳表1，並說明如下</w:t>
      </w:r>
      <w:r w:rsidRPr="00353B2C">
        <w:rPr>
          <w:rFonts w:ascii="新細明體" w:eastAsia="新細明體" w:hAnsi="新細明體" w:hint="eastAsia"/>
          <w:color w:val="000000"/>
        </w:rPr>
        <w:t>：</w:t>
      </w:r>
    </w:p>
    <w:p w:rsidR="004272C4" w:rsidRPr="00353B2C" w:rsidRDefault="004272C4" w:rsidP="00265DFA">
      <w:pPr>
        <w:pStyle w:val="123"/>
        <w:ind w:left="1133" w:hanging="283"/>
        <w:rPr>
          <w:color w:val="000000"/>
        </w:rPr>
      </w:pPr>
      <w:r w:rsidRPr="00353B2C">
        <w:rPr>
          <w:rFonts w:hint="eastAsia"/>
          <w:b/>
          <w:bCs/>
          <w:color w:val="000000"/>
        </w:rPr>
        <w:t>1.各國營事業需求情形</w:t>
      </w:r>
      <w:r w:rsidRPr="00353B2C">
        <w:rPr>
          <w:rFonts w:ascii="新細明體" w:eastAsia="新細明體" w:hAnsi="新細明體" w:hint="eastAsia"/>
          <w:b/>
          <w:bCs/>
          <w:color w:val="000000"/>
        </w:rPr>
        <w:t>：</w:t>
      </w:r>
      <w:r w:rsidRPr="00353B2C">
        <w:rPr>
          <w:rFonts w:hint="eastAsia"/>
          <w:color w:val="000000"/>
        </w:rPr>
        <w:t>所屬4大國營事業合共預計採購185架無人機(包含台糖22架、中油31架、台電122架及台水10架)，預計投資金額1億1,880萬元(</w:t>
      </w:r>
      <w:r w:rsidRPr="00353B2C">
        <w:rPr>
          <w:color w:val="000000"/>
        </w:rPr>
        <w:t>115年度</w:t>
      </w:r>
      <w:r w:rsidRPr="00353B2C">
        <w:rPr>
          <w:rFonts w:hint="eastAsia"/>
          <w:color w:val="000000"/>
        </w:rPr>
        <w:t>預計增資台糖880萬元、中油1</w:t>
      </w:r>
      <w:r w:rsidRPr="00353B2C">
        <w:rPr>
          <w:color w:val="000000"/>
        </w:rPr>
        <w:t>,</w:t>
      </w:r>
      <w:r w:rsidRPr="00353B2C">
        <w:rPr>
          <w:rFonts w:hint="eastAsia"/>
          <w:color w:val="000000"/>
        </w:rPr>
        <w:t>850萬元、台電8</w:t>
      </w:r>
      <w:r w:rsidRPr="00353B2C">
        <w:rPr>
          <w:color w:val="000000"/>
        </w:rPr>
        <w:t>,</w:t>
      </w:r>
      <w:r w:rsidRPr="00353B2C">
        <w:rPr>
          <w:rFonts w:hint="eastAsia"/>
          <w:color w:val="000000"/>
        </w:rPr>
        <w:t>800萬元及台水350萬元)。</w:t>
      </w:r>
    </w:p>
    <w:p w:rsidR="004272C4" w:rsidRPr="00353B2C" w:rsidRDefault="004272C4" w:rsidP="00FA5385">
      <w:pPr>
        <w:pStyle w:val="123"/>
        <w:ind w:left="1133" w:hanging="283"/>
        <w:rPr>
          <w:b/>
          <w:color w:val="000000"/>
        </w:rPr>
      </w:pPr>
      <w:r w:rsidRPr="00353B2C">
        <w:rPr>
          <w:rFonts w:hint="eastAsia"/>
          <w:b/>
          <w:bCs/>
          <w:color w:val="000000"/>
        </w:rPr>
        <w:t>2.未於預算案中具體說明各國營事業預計採購明細</w:t>
      </w:r>
      <w:bookmarkStart w:id="11" w:name="_Hlk210038309"/>
      <w:r w:rsidRPr="00353B2C">
        <w:rPr>
          <w:rFonts w:hint="eastAsia"/>
          <w:b/>
          <w:bCs/>
          <w:color w:val="000000"/>
        </w:rPr>
        <w:t>，預算籌編未盡周延詳實</w:t>
      </w:r>
      <w:bookmarkEnd w:id="11"/>
      <w:r w:rsidRPr="00353B2C">
        <w:rPr>
          <w:rFonts w:hint="eastAsia"/>
          <w:color w:val="000000"/>
        </w:rPr>
        <w:t>：經查現行非軍用無人機依用途不同</w:t>
      </w:r>
      <w:r w:rsidRPr="00353B2C">
        <w:rPr>
          <w:rFonts w:hAnsi="標楷體" w:hint="eastAsia"/>
          <w:color w:val="000000"/>
        </w:rPr>
        <w:t>、所需採購</w:t>
      </w:r>
      <w:r w:rsidRPr="00353B2C">
        <w:rPr>
          <w:rFonts w:hint="eastAsia"/>
          <w:color w:val="000000"/>
        </w:rPr>
        <w:t>機種不同</w:t>
      </w:r>
      <w:r w:rsidRPr="00353B2C">
        <w:rPr>
          <w:rFonts w:hAnsi="標楷體" w:hint="eastAsia"/>
          <w:color w:val="000000"/>
        </w:rPr>
        <w:t>、</w:t>
      </w:r>
      <w:r w:rsidRPr="00353B2C">
        <w:rPr>
          <w:rFonts w:hint="eastAsia"/>
          <w:color w:val="000000"/>
        </w:rPr>
        <w:t>價格亦有差異</w:t>
      </w:r>
      <w:r w:rsidRPr="00353B2C">
        <w:rPr>
          <w:rStyle w:val="aff5"/>
          <w:color w:val="000000"/>
        </w:rPr>
        <w:footnoteReference w:id="2"/>
      </w:r>
      <w:r w:rsidRPr="00353B2C">
        <w:rPr>
          <w:rFonts w:hAnsi="標楷體" w:hint="eastAsia"/>
          <w:color w:val="000000"/>
        </w:rPr>
        <w:t>，</w:t>
      </w:r>
      <w:r w:rsidRPr="00353B2C">
        <w:rPr>
          <w:rFonts w:hint="eastAsia"/>
          <w:color w:val="000000"/>
        </w:rPr>
        <w:t>經濟部115年度預算案僅說明預計對於各國營事業之增資金額，有關各國營事業預計採購機種、數量及估列單價</w:t>
      </w:r>
      <w:r w:rsidRPr="00353B2C">
        <w:rPr>
          <w:color w:val="000000"/>
        </w:rPr>
        <w:t>等資訊</w:t>
      </w:r>
      <w:r w:rsidRPr="00353B2C">
        <w:rPr>
          <w:rFonts w:hAnsi="標楷體" w:hint="eastAsia"/>
          <w:color w:val="000000"/>
        </w:rPr>
        <w:t>，</w:t>
      </w:r>
      <w:r w:rsidRPr="00353B2C">
        <w:rPr>
          <w:color w:val="000000"/>
        </w:rPr>
        <w:t>付之闕如</w:t>
      </w:r>
      <w:r w:rsidRPr="00353B2C">
        <w:rPr>
          <w:rFonts w:hAnsi="標楷體" w:hint="eastAsia"/>
          <w:color w:val="000000"/>
        </w:rPr>
        <w:t>，外界</w:t>
      </w:r>
      <w:r w:rsidR="00F70364">
        <w:rPr>
          <w:rFonts w:hAnsi="標楷體" w:hint="eastAsia"/>
          <w:color w:val="000000"/>
        </w:rPr>
        <w:t>尚</w:t>
      </w:r>
      <w:r w:rsidRPr="00353B2C">
        <w:rPr>
          <w:rFonts w:hAnsi="標楷體" w:hint="eastAsia"/>
          <w:color w:val="000000"/>
        </w:rPr>
        <w:t>難了解整體投資用途全貌及所需經費之合理性，預算籌編未盡周延詳實，允宜檢討改進，以利審議。</w:t>
      </w:r>
    </w:p>
    <w:p w:rsidR="004272C4" w:rsidRPr="00353B2C" w:rsidRDefault="004272C4" w:rsidP="008A0561">
      <w:pPr>
        <w:pStyle w:val="a5"/>
        <w:ind w:leftChars="0" w:left="0" w:firstLineChars="0" w:firstLine="0"/>
        <w:rPr>
          <w:b/>
          <w:color w:val="000000"/>
        </w:rPr>
      </w:pPr>
      <w:r w:rsidRPr="00353B2C">
        <w:rPr>
          <w:rFonts w:hint="eastAsia"/>
          <w:b/>
          <w:color w:val="000000"/>
        </w:rPr>
        <w:t>表1 經濟部115年度預計增資所屬國營事業採購無人機經費概況表</w:t>
      </w:r>
    </w:p>
    <w:p w:rsidR="004272C4" w:rsidRPr="00353B2C" w:rsidRDefault="004272C4" w:rsidP="00A537A8">
      <w:pPr>
        <w:pStyle w:val="a5"/>
        <w:spacing w:line="400" w:lineRule="exact"/>
        <w:ind w:leftChars="0" w:left="0" w:firstLineChars="0" w:firstLine="0"/>
        <w:jc w:val="right"/>
        <w:rPr>
          <w:rFonts w:hint="eastAsia"/>
          <w:color w:val="000000"/>
          <w:spacing w:val="-6"/>
          <w:sz w:val="24"/>
          <w:szCs w:val="24"/>
        </w:rPr>
      </w:pPr>
      <w:r w:rsidRPr="00353B2C">
        <w:rPr>
          <w:rFonts w:hint="eastAsia"/>
          <w:color w:val="000000"/>
          <w:spacing w:val="-20"/>
          <w:sz w:val="24"/>
          <w:szCs w:val="24"/>
        </w:rPr>
        <w:t>單位</w:t>
      </w:r>
      <w:r w:rsidRPr="00353B2C">
        <w:rPr>
          <w:rFonts w:hAnsi="標楷體" w:hint="eastAsia"/>
          <w:color w:val="000000"/>
          <w:spacing w:val="-20"/>
          <w:sz w:val="24"/>
          <w:szCs w:val="24"/>
        </w:rPr>
        <w:t>：架；</w:t>
      </w:r>
      <w:r w:rsidRPr="00353B2C">
        <w:rPr>
          <w:rFonts w:hint="eastAsia"/>
          <w:color w:val="000000"/>
          <w:spacing w:val="-20"/>
          <w:sz w:val="24"/>
          <w:szCs w:val="24"/>
        </w:rPr>
        <w:t>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92"/>
        <w:gridCol w:w="1134"/>
        <w:gridCol w:w="5635"/>
      </w:tblGrid>
      <w:tr w:rsidR="001B51BB" w:rsidRPr="00353B2C" w:rsidTr="00700B8A">
        <w:trPr>
          <w:tblHeader/>
        </w:trPr>
        <w:tc>
          <w:tcPr>
            <w:tcW w:w="851" w:type="dxa"/>
            <w:vMerge w:val="restart"/>
            <w:vAlign w:val="center"/>
          </w:tcPr>
          <w:p w:rsidR="004272C4" w:rsidRPr="00353B2C" w:rsidRDefault="004272C4" w:rsidP="00F63B79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公司名稱</w:t>
            </w:r>
          </w:p>
        </w:tc>
        <w:tc>
          <w:tcPr>
            <w:tcW w:w="2126" w:type="dxa"/>
            <w:gridSpan w:val="2"/>
            <w:vAlign w:val="center"/>
          </w:tcPr>
          <w:p w:rsidR="004272C4" w:rsidRPr="00353B2C" w:rsidRDefault="004272C4" w:rsidP="00F63B79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115年度採購明細</w:t>
            </w:r>
          </w:p>
        </w:tc>
        <w:tc>
          <w:tcPr>
            <w:tcW w:w="5635" w:type="dxa"/>
            <w:vMerge w:val="restart"/>
            <w:vAlign w:val="center"/>
          </w:tcPr>
          <w:p w:rsidR="004272C4" w:rsidRPr="00353B2C" w:rsidRDefault="004272C4" w:rsidP="00F63B79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主要用途</w:t>
            </w:r>
          </w:p>
        </w:tc>
      </w:tr>
      <w:tr w:rsidR="001B51BB" w:rsidRPr="00353B2C" w:rsidTr="00700B8A">
        <w:trPr>
          <w:tblHeader/>
        </w:trPr>
        <w:tc>
          <w:tcPr>
            <w:tcW w:w="851" w:type="dxa"/>
            <w:vMerge/>
            <w:vAlign w:val="center"/>
          </w:tcPr>
          <w:p w:rsidR="004272C4" w:rsidRPr="00353B2C" w:rsidRDefault="004272C4" w:rsidP="00A537A8">
            <w:pPr>
              <w:pStyle w:val="142"/>
              <w:rPr>
                <w:rFonts w:hint="eastAsia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4272C4" w:rsidRPr="00353B2C" w:rsidRDefault="004272C4" w:rsidP="00AC7592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架數</w:t>
            </w:r>
          </w:p>
        </w:tc>
        <w:tc>
          <w:tcPr>
            <w:tcW w:w="1134" w:type="dxa"/>
            <w:vAlign w:val="center"/>
          </w:tcPr>
          <w:p w:rsidR="004272C4" w:rsidRPr="00353B2C" w:rsidRDefault="004272C4" w:rsidP="00AC7592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經費</w:t>
            </w:r>
          </w:p>
        </w:tc>
        <w:tc>
          <w:tcPr>
            <w:tcW w:w="5635" w:type="dxa"/>
            <w:vMerge/>
            <w:vAlign w:val="center"/>
          </w:tcPr>
          <w:p w:rsidR="004272C4" w:rsidRPr="00353B2C" w:rsidRDefault="004272C4" w:rsidP="00AC7592">
            <w:pPr>
              <w:pStyle w:val="142"/>
              <w:jc w:val="center"/>
              <w:rPr>
                <w:rFonts w:hint="eastAsia"/>
                <w:color w:val="000000"/>
              </w:rPr>
            </w:pPr>
          </w:p>
        </w:tc>
      </w:tr>
      <w:tr w:rsidR="001B51BB" w:rsidRPr="00353B2C" w:rsidTr="00F63B79">
        <w:tc>
          <w:tcPr>
            <w:tcW w:w="851" w:type="dxa"/>
            <w:vAlign w:val="center"/>
          </w:tcPr>
          <w:p w:rsidR="004272C4" w:rsidRPr="00353B2C" w:rsidRDefault="004272C4" w:rsidP="00395058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台糖</w:t>
            </w:r>
          </w:p>
        </w:tc>
        <w:tc>
          <w:tcPr>
            <w:tcW w:w="992" w:type="dxa"/>
            <w:vAlign w:val="center"/>
          </w:tcPr>
          <w:p w:rsidR="004272C4" w:rsidRPr="00353B2C" w:rsidRDefault="004272C4" w:rsidP="00AC7592">
            <w:pPr>
              <w:pStyle w:val="142"/>
              <w:ind w:leftChars="-36" w:left="-10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2</w:t>
            </w:r>
            <w:r w:rsidRPr="00353B2C">
              <w:rPr>
                <w:color w:val="000000"/>
              </w:rPr>
              <w:t>2</w:t>
            </w:r>
          </w:p>
        </w:tc>
        <w:tc>
          <w:tcPr>
            <w:tcW w:w="1134" w:type="dxa"/>
            <w:vAlign w:val="center"/>
          </w:tcPr>
          <w:p w:rsidR="004272C4" w:rsidRPr="00353B2C" w:rsidRDefault="004272C4" w:rsidP="009B3657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8</w:t>
            </w:r>
            <w:r w:rsidRPr="00353B2C">
              <w:rPr>
                <w:color w:val="000000"/>
              </w:rPr>
              <w:t>,800</w:t>
            </w:r>
          </w:p>
        </w:tc>
        <w:tc>
          <w:tcPr>
            <w:tcW w:w="5635" w:type="dxa"/>
            <w:vAlign w:val="center"/>
          </w:tcPr>
          <w:p w:rsidR="004272C4" w:rsidRPr="00353B2C" w:rsidRDefault="004272C4" w:rsidP="00F63B79">
            <w:pPr>
              <w:pStyle w:val="142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(1)大面積土地巡查、偏遠地區調查、占用及廢棄物判定，提升人員安全，以及有效降低人力巡查次數，降低風險；(2)可多元</w:t>
            </w:r>
            <w:bookmarkStart w:id="12" w:name="_Hlk210041206"/>
            <w:r w:rsidRPr="00353B2C">
              <w:rPr>
                <w:rFonts w:hint="eastAsia"/>
                <w:color w:val="000000"/>
              </w:rPr>
              <w:t>支援災害應急</w:t>
            </w:r>
            <w:bookmarkEnd w:id="12"/>
            <w:r w:rsidRPr="00353B2C">
              <w:rPr>
                <w:rFonts w:hint="eastAsia"/>
                <w:color w:val="000000"/>
              </w:rPr>
              <w:t>、環境監控、作業紀錄等多元任務需求。</w:t>
            </w:r>
          </w:p>
        </w:tc>
      </w:tr>
      <w:tr w:rsidR="001B51BB" w:rsidRPr="00353B2C" w:rsidTr="00F63B79">
        <w:tc>
          <w:tcPr>
            <w:tcW w:w="851" w:type="dxa"/>
            <w:vAlign w:val="center"/>
          </w:tcPr>
          <w:p w:rsidR="004272C4" w:rsidRPr="00353B2C" w:rsidRDefault="004272C4" w:rsidP="00F809D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中油</w:t>
            </w:r>
          </w:p>
        </w:tc>
        <w:tc>
          <w:tcPr>
            <w:tcW w:w="992" w:type="dxa"/>
            <w:vAlign w:val="center"/>
          </w:tcPr>
          <w:p w:rsidR="004272C4" w:rsidRPr="00353B2C" w:rsidRDefault="004272C4" w:rsidP="00AC759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31</w:t>
            </w:r>
          </w:p>
        </w:tc>
        <w:tc>
          <w:tcPr>
            <w:tcW w:w="1134" w:type="dxa"/>
            <w:vAlign w:val="center"/>
          </w:tcPr>
          <w:p w:rsidR="004272C4" w:rsidRPr="00353B2C" w:rsidRDefault="004272C4" w:rsidP="00AC759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18</w:t>
            </w:r>
            <w:r w:rsidRPr="00353B2C">
              <w:rPr>
                <w:color w:val="000000"/>
              </w:rPr>
              <w:t>,</w:t>
            </w:r>
            <w:r w:rsidRPr="00353B2C">
              <w:rPr>
                <w:rFonts w:hint="eastAsia"/>
                <w:color w:val="000000"/>
              </w:rPr>
              <w:t>500</w:t>
            </w:r>
          </w:p>
        </w:tc>
        <w:tc>
          <w:tcPr>
            <w:tcW w:w="5635" w:type="dxa"/>
            <w:vAlign w:val="center"/>
          </w:tcPr>
          <w:p w:rsidR="004272C4" w:rsidRPr="00353B2C" w:rsidRDefault="004272C4" w:rsidP="00B92971">
            <w:pPr>
              <w:pStyle w:val="142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(1)辦理各項生態調查計畫，擴大調查面積等</w:t>
            </w:r>
            <w:r w:rsidRPr="00353B2C">
              <w:rPr>
                <w:rFonts w:hAnsi="標楷體" w:hint="eastAsia"/>
                <w:color w:val="000000"/>
              </w:rPr>
              <w:t>，</w:t>
            </w:r>
            <w:r w:rsidRPr="00353B2C">
              <w:rPr>
                <w:rFonts w:hint="eastAsia"/>
                <w:color w:val="000000"/>
              </w:rPr>
              <w:t>降低對生態環境之干擾。(2)執行地熱電場巡檢作業，進行設備巡檢、井場監控、熱區判斷、災害勘查與紀錄及環境監測。(3)辦理公關活動、勞工教育空拍、自行飛手訓練、工廠外牆檢查、設備鏽蝕檢查。(4)進行高空設備和設施（如頂蓋、燈具等）檢查和維護，確保設備的安全運行。</w:t>
            </w:r>
          </w:p>
        </w:tc>
      </w:tr>
      <w:tr w:rsidR="001B51BB" w:rsidRPr="00353B2C" w:rsidTr="00F63B79">
        <w:tc>
          <w:tcPr>
            <w:tcW w:w="851" w:type="dxa"/>
            <w:vAlign w:val="center"/>
          </w:tcPr>
          <w:p w:rsidR="004272C4" w:rsidRPr="00353B2C" w:rsidRDefault="004272C4" w:rsidP="00F809D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lastRenderedPageBreak/>
              <w:t>台電</w:t>
            </w:r>
          </w:p>
        </w:tc>
        <w:tc>
          <w:tcPr>
            <w:tcW w:w="992" w:type="dxa"/>
            <w:vAlign w:val="center"/>
          </w:tcPr>
          <w:p w:rsidR="004272C4" w:rsidRPr="00353B2C" w:rsidRDefault="004272C4" w:rsidP="00BD0560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122</w:t>
            </w:r>
          </w:p>
        </w:tc>
        <w:tc>
          <w:tcPr>
            <w:tcW w:w="1134" w:type="dxa"/>
            <w:vAlign w:val="center"/>
          </w:tcPr>
          <w:p w:rsidR="004272C4" w:rsidRPr="00353B2C" w:rsidRDefault="004272C4" w:rsidP="00AC759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88,</w:t>
            </w:r>
            <w:r w:rsidRPr="00353B2C">
              <w:rPr>
                <w:color w:val="000000"/>
              </w:rPr>
              <w:t>000</w:t>
            </w:r>
          </w:p>
        </w:tc>
        <w:tc>
          <w:tcPr>
            <w:tcW w:w="5635" w:type="dxa"/>
            <w:vAlign w:val="center"/>
          </w:tcPr>
          <w:p w:rsidR="004272C4" w:rsidRPr="00353B2C" w:rsidRDefault="004272C4" w:rsidP="00F63B79">
            <w:pPr>
              <w:pStyle w:val="142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(1)輸</w:t>
            </w:r>
            <w:bookmarkStart w:id="13" w:name="_Hlk210041161"/>
            <w:r w:rsidRPr="00353B2C">
              <w:rPr>
                <w:rFonts w:hint="eastAsia"/>
                <w:color w:val="000000"/>
              </w:rPr>
              <w:t>電線路巡檢及事故點查找</w:t>
            </w:r>
            <w:bookmarkEnd w:id="13"/>
            <w:r w:rsidRPr="00353B2C">
              <w:rPr>
                <w:rFonts w:hint="eastAsia"/>
                <w:color w:val="000000"/>
              </w:rPr>
              <w:t>，減少視覺盲點。（2）配電線路巡檢，透過無人機影像傳送，輔助人工巡檢，降低巡檢作業人員風險。（3）颱風、豪雨或地震等天然災害，運用無人機蒐集災情資訊，可加速搶修時效，於颱風豪雨過後，利用無人機進行邊坡崩塌區域災後調查，評估損壞情形，以利規劃後續修護工作範圍。（4）配電桿架空光纜之斷點定位工作。（5）微波鐵塔之狀態巡視工作。（6）辦理各項水力計畫工程與工程地質調查評估之業務等，降低工安風險。</w:t>
            </w:r>
          </w:p>
        </w:tc>
      </w:tr>
      <w:tr w:rsidR="001B51BB" w:rsidRPr="00353B2C" w:rsidTr="00B92971">
        <w:tc>
          <w:tcPr>
            <w:tcW w:w="851" w:type="dxa"/>
            <w:vAlign w:val="center"/>
          </w:tcPr>
          <w:p w:rsidR="004272C4" w:rsidRPr="00353B2C" w:rsidRDefault="004272C4" w:rsidP="00395058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台水</w:t>
            </w:r>
          </w:p>
        </w:tc>
        <w:tc>
          <w:tcPr>
            <w:tcW w:w="992" w:type="dxa"/>
            <w:vAlign w:val="center"/>
          </w:tcPr>
          <w:p w:rsidR="004272C4" w:rsidRPr="00353B2C" w:rsidRDefault="004272C4" w:rsidP="00AC759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</w:t>
            </w:r>
            <w:r w:rsidRPr="00353B2C">
              <w:rPr>
                <w:color w:val="000000"/>
              </w:rPr>
              <w:t>0</w:t>
            </w:r>
          </w:p>
        </w:tc>
        <w:tc>
          <w:tcPr>
            <w:tcW w:w="1134" w:type="dxa"/>
            <w:vAlign w:val="center"/>
          </w:tcPr>
          <w:p w:rsidR="004272C4" w:rsidRPr="00353B2C" w:rsidRDefault="004272C4" w:rsidP="00AC759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3</w:t>
            </w:r>
            <w:r w:rsidRPr="00353B2C">
              <w:rPr>
                <w:color w:val="000000"/>
              </w:rPr>
              <w:t>,500</w:t>
            </w:r>
          </w:p>
        </w:tc>
        <w:tc>
          <w:tcPr>
            <w:tcW w:w="5635" w:type="dxa"/>
            <w:tcBorders>
              <w:bottom w:val="single" w:sz="4" w:space="0" w:color="auto"/>
            </w:tcBorders>
            <w:vAlign w:val="center"/>
          </w:tcPr>
          <w:p w:rsidR="004272C4" w:rsidRPr="00353B2C" w:rsidRDefault="004272C4" w:rsidP="00B92971">
            <w:pPr>
              <w:pStyle w:val="142"/>
              <w:rPr>
                <w:color w:val="000000"/>
              </w:rPr>
            </w:pPr>
            <w:r w:rsidRPr="00353B2C">
              <w:rPr>
                <w:rFonts w:hint="eastAsia"/>
                <w:color w:val="000000"/>
              </w:rPr>
              <w:t>(1)</w:t>
            </w:r>
            <w:r w:rsidRPr="00353B2C">
              <w:rPr>
                <w:color w:val="000000"/>
              </w:rPr>
              <w:t>工程規劃、工程設計之範圍、地形、地物調查與評估；管線路徑規劃、水管橋設計；人員無法到達處之勘查</w:t>
            </w:r>
            <w:r w:rsidRPr="00353B2C">
              <w:rPr>
                <w:rFonts w:hint="eastAsia"/>
                <w:color w:val="000000"/>
              </w:rPr>
              <w:t>。(2)</w:t>
            </w:r>
            <w:r w:rsidRPr="00353B2C">
              <w:rPr>
                <w:color w:val="000000"/>
              </w:rPr>
              <w:t>水庫及邊坡地巡查、抗旱或臨時應急水源勘查、既有水源原水管線巡查及供水設備勘查。</w:t>
            </w:r>
            <w:r w:rsidRPr="00353B2C">
              <w:rPr>
                <w:rFonts w:hint="eastAsia"/>
                <w:color w:val="000000"/>
              </w:rPr>
              <w:t>(3)</w:t>
            </w:r>
          </w:p>
          <w:p w:rsidR="004272C4" w:rsidRPr="00353B2C" w:rsidRDefault="004272C4" w:rsidP="00B92971">
            <w:pPr>
              <w:pStyle w:val="142"/>
              <w:rPr>
                <w:rFonts w:hint="eastAsia"/>
                <w:color w:val="000000"/>
              </w:rPr>
            </w:pPr>
            <w:r w:rsidRPr="00353B2C">
              <w:rPr>
                <w:color w:val="000000"/>
              </w:rPr>
              <w:t>水管橋巡檢作業。</w:t>
            </w:r>
          </w:p>
        </w:tc>
      </w:tr>
      <w:tr w:rsidR="001B51BB" w:rsidRPr="00353B2C" w:rsidTr="00B92971">
        <w:tc>
          <w:tcPr>
            <w:tcW w:w="851" w:type="dxa"/>
            <w:vAlign w:val="center"/>
          </w:tcPr>
          <w:p w:rsidR="004272C4" w:rsidRPr="00353B2C" w:rsidRDefault="004272C4" w:rsidP="00F809DC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小計</w:t>
            </w:r>
          </w:p>
        </w:tc>
        <w:tc>
          <w:tcPr>
            <w:tcW w:w="992" w:type="dxa"/>
            <w:vAlign w:val="center"/>
          </w:tcPr>
          <w:p w:rsidR="004272C4" w:rsidRPr="00353B2C" w:rsidRDefault="004272C4" w:rsidP="00AC759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185</w:t>
            </w:r>
          </w:p>
        </w:tc>
        <w:tc>
          <w:tcPr>
            <w:tcW w:w="1134" w:type="dxa"/>
            <w:vAlign w:val="center"/>
          </w:tcPr>
          <w:p w:rsidR="004272C4" w:rsidRPr="00353B2C" w:rsidRDefault="004272C4" w:rsidP="00AC7592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118</w:t>
            </w:r>
            <w:r w:rsidRPr="00353B2C">
              <w:rPr>
                <w:color w:val="000000"/>
              </w:rPr>
              <w:t>,</w:t>
            </w:r>
            <w:r w:rsidRPr="00353B2C">
              <w:rPr>
                <w:rFonts w:hint="eastAsia"/>
                <w:color w:val="000000"/>
              </w:rPr>
              <w:t>800</w:t>
            </w:r>
          </w:p>
        </w:tc>
        <w:tc>
          <w:tcPr>
            <w:tcW w:w="5635" w:type="dxa"/>
            <w:tcBorders>
              <w:top w:val="single" w:sz="4" w:space="0" w:color="auto"/>
              <w:bottom w:val="single" w:sz="12" w:space="0" w:color="auto"/>
              <w:tr2bl w:val="single" w:sz="4" w:space="0" w:color="auto"/>
            </w:tcBorders>
            <w:vAlign w:val="center"/>
          </w:tcPr>
          <w:p w:rsidR="004272C4" w:rsidRPr="00353B2C" w:rsidRDefault="004272C4" w:rsidP="00F63B79">
            <w:pPr>
              <w:pStyle w:val="142"/>
              <w:rPr>
                <w:rFonts w:hint="eastAsia"/>
                <w:color w:val="000000"/>
              </w:rPr>
            </w:pPr>
          </w:p>
        </w:tc>
      </w:tr>
    </w:tbl>
    <w:p w:rsidR="004272C4" w:rsidRPr="00353B2C" w:rsidRDefault="004272C4" w:rsidP="006F2091">
      <w:pPr>
        <w:pStyle w:val="142"/>
        <w:ind w:left="1162" w:hanging="1162"/>
        <w:rPr>
          <w:color w:val="000000"/>
        </w:rPr>
      </w:pPr>
      <w:r w:rsidRPr="00353B2C">
        <w:rPr>
          <w:rFonts w:hint="eastAsia"/>
          <w:color w:val="000000"/>
        </w:rPr>
        <w:t>說    明：另中油公司表示，115</w:t>
      </w:r>
      <w:r w:rsidR="00EB51AD">
        <w:rPr>
          <w:rFonts w:hint="eastAsia"/>
          <w:color w:val="000000"/>
        </w:rPr>
        <w:t>年度</w:t>
      </w:r>
      <w:r w:rsidRPr="00353B2C">
        <w:rPr>
          <w:rFonts w:hint="eastAsia"/>
          <w:color w:val="000000"/>
        </w:rPr>
        <w:t>預計配合自籌50萬元採購建置掛橋管線智慧巡檢系統</w:t>
      </w:r>
      <w:r w:rsidRPr="00353B2C">
        <w:rPr>
          <w:rFonts w:hAnsi="標楷體" w:hint="eastAsia"/>
          <w:color w:val="000000"/>
        </w:rPr>
        <w:t>。</w:t>
      </w:r>
    </w:p>
    <w:p w:rsidR="004272C4" w:rsidRPr="00353B2C" w:rsidRDefault="004272C4" w:rsidP="008A0561">
      <w:pPr>
        <w:pStyle w:val="142"/>
        <w:ind w:left="560" w:hanging="560"/>
        <w:rPr>
          <w:color w:val="000000"/>
        </w:rPr>
      </w:pPr>
      <w:r w:rsidRPr="00353B2C">
        <w:rPr>
          <w:rFonts w:hint="eastAsia"/>
          <w:color w:val="000000"/>
        </w:rPr>
        <w:t>資料來源：各國營事業提供資料</w:t>
      </w:r>
      <w:r w:rsidRPr="00353B2C">
        <w:rPr>
          <w:rFonts w:hAnsi="標楷體" w:hint="eastAsia"/>
          <w:color w:val="000000"/>
        </w:rPr>
        <w:t>，</w:t>
      </w:r>
      <w:r w:rsidRPr="00353B2C">
        <w:rPr>
          <w:rFonts w:hint="eastAsia"/>
          <w:color w:val="000000"/>
        </w:rPr>
        <w:t>本中心自行彙整。</w:t>
      </w:r>
    </w:p>
    <w:p w:rsidR="004272C4" w:rsidRPr="00353B2C" w:rsidRDefault="004272C4" w:rsidP="00BE337C">
      <w:pPr>
        <w:pStyle w:val="a5"/>
        <w:ind w:left="1133" w:hangingChars="200" w:hanging="567"/>
        <w:rPr>
          <w:rFonts w:hint="eastAsia"/>
          <w:b/>
          <w:color w:val="000000"/>
        </w:rPr>
      </w:pPr>
      <w:r w:rsidRPr="00353B2C">
        <w:rPr>
          <w:rFonts w:hint="eastAsia"/>
          <w:b/>
          <w:color w:val="000000"/>
        </w:rPr>
        <w:t>(二)</w:t>
      </w:r>
      <w:bookmarkStart w:id="14" w:name="_Hlk146705040"/>
      <w:r w:rsidR="001E1E5E">
        <w:rPr>
          <w:rFonts w:hint="eastAsia"/>
          <w:b/>
          <w:color w:val="000000"/>
        </w:rPr>
        <w:t>鑑</w:t>
      </w:r>
      <w:r w:rsidRPr="00353B2C">
        <w:rPr>
          <w:rFonts w:hint="eastAsia"/>
          <w:b/>
          <w:color w:val="000000"/>
        </w:rPr>
        <w:t>於所購置無人機主要供日常營運使用，允宜評估由國營事業自行負擔，並具體說明專業人力配置及量化</w:t>
      </w:r>
      <w:r w:rsidR="001B51BB" w:rsidRPr="001B51BB">
        <w:rPr>
          <w:rFonts w:hint="eastAsia"/>
          <w:b/>
          <w:color w:val="000000"/>
        </w:rPr>
        <w:t>績效</w:t>
      </w:r>
      <w:r w:rsidRPr="00353B2C">
        <w:rPr>
          <w:rFonts w:hint="eastAsia"/>
          <w:b/>
          <w:color w:val="000000"/>
        </w:rPr>
        <w:t>指標等，以維投資成效</w:t>
      </w:r>
      <w:bookmarkEnd w:id="14"/>
    </w:p>
    <w:p w:rsidR="004272C4" w:rsidRPr="00353B2C" w:rsidRDefault="004272C4" w:rsidP="001E1E5E">
      <w:pPr>
        <w:pStyle w:val="21"/>
        <w:ind w:left="850" w:firstLine="566"/>
        <w:rPr>
          <w:rFonts w:hint="eastAsia"/>
        </w:rPr>
      </w:pPr>
      <w:r w:rsidRPr="00353B2C">
        <w:rPr>
          <w:rFonts w:hint="eastAsia"/>
        </w:rPr>
        <w:t>參據經濟部所屬4大國營事業提供資料</w:t>
      </w:r>
      <w:r w:rsidRPr="00353B2C">
        <w:rPr>
          <w:rFonts w:hAnsi="標楷體" w:hint="eastAsia"/>
        </w:rPr>
        <w:t>，115年度預計由國庫增資</w:t>
      </w:r>
      <w:r w:rsidRPr="00353B2C">
        <w:rPr>
          <w:rFonts w:hint="eastAsia"/>
        </w:rPr>
        <w:t>採購之無人機</w:t>
      </w:r>
      <w:r w:rsidR="001E1E5E">
        <w:rPr>
          <w:rFonts w:hAnsi="標楷體" w:hint="eastAsia"/>
        </w:rPr>
        <w:t>，</w:t>
      </w:r>
      <w:r w:rsidRPr="00353B2C">
        <w:rPr>
          <w:rFonts w:hint="eastAsia"/>
        </w:rPr>
        <w:t>主要供日常營運巡檢及支援災害應急事故點之勘查等</w:t>
      </w:r>
      <w:r w:rsidRPr="00353B2C">
        <w:rPr>
          <w:rFonts w:hAnsi="標楷體" w:hint="eastAsia"/>
        </w:rPr>
        <w:t>，期減少人力需求及</w:t>
      </w:r>
      <w:r w:rsidRPr="00353B2C">
        <w:rPr>
          <w:rFonts w:hint="eastAsia"/>
        </w:rPr>
        <w:t>降低工安風險等</w:t>
      </w:r>
      <w:r w:rsidRPr="00353B2C">
        <w:rPr>
          <w:rFonts w:hAnsi="標楷體" w:hint="eastAsia"/>
        </w:rPr>
        <w:t>；</w:t>
      </w:r>
      <w:r w:rsidRPr="00353B2C">
        <w:rPr>
          <w:rFonts w:hint="eastAsia"/>
        </w:rPr>
        <w:t>另</w:t>
      </w:r>
      <w:r w:rsidR="001E1E5E">
        <w:rPr>
          <w:rFonts w:hint="eastAsia"/>
        </w:rPr>
        <w:t>部分</w:t>
      </w:r>
      <w:r w:rsidRPr="00353B2C">
        <w:rPr>
          <w:rFonts w:hint="eastAsia"/>
        </w:rPr>
        <w:t>國營事業以前年度</w:t>
      </w:r>
      <w:r w:rsidR="001E1E5E">
        <w:rPr>
          <w:rFonts w:hint="eastAsia"/>
        </w:rPr>
        <w:t>亦</w:t>
      </w:r>
      <w:r w:rsidRPr="00353B2C">
        <w:rPr>
          <w:rFonts w:hint="eastAsia"/>
        </w:rPr>
        <w:t>曾以自有營運資金購置無人機</w:t>
      </w:r>
      <w:r w:rsidR="001E1E5E">
        <w:rPr>
          <w:rFonts w:hint="eastAsia"/>
        </w:rPr>
        <w:t>供營運用</w:t>
      </w:r>
      <w:r w:rsidRPr="00353B2C">
        <w:rPr>
          <w:rFonts w:hAnsi="標楷體" w:hint="eastAsia"/>
        </w:rPr>
        <w:t>，</w:t>
      </w:r>
      <w:r w:rsidRPr="00353B2C">
        <w:rPr>
          <w:rFonts w:hint="eastAsia"/>
        </w:rPr>
        <w:t>如台水公司113年已購置7架無人機，114年預計購入3架</w:t>
      </w:r>
      <w:r w:rsidR="001E1E5E">
        <w:rPr>
          <w:rFonts w:hAnsi="標楷體" w:hint="eastAsia"/>
        </w:rPr>
        <w:t>；</w:t>
      </w:r>
      <w:r w:rsidRPr="00353B2C">
        <w:rPr>
          <w:rFonts w:hint="eastAsia"/>
        </w:rPr>
        <w:t>台電公司截至114年度8月底已持</w:t>
      </w:r>
      <w:r w:rsidR="001E1E5E">
        <w:rPr>
          <w:rFonts w:hint="eastAsia"/>
        </w:rPr>
        <w:t>有</w:t>
      </w:r>
      <w:r w:rsidRPr="00353B2C">
        <w:rPr>
          <w:rFonts w:hint="eastAsia"/>
        </w:rPr>
        <w:t>214</w:t>
      </w:r>
      <w:r w:rsidR="001E1E5E">
        <w:rPr>
          <w:rFonts w:hint="eastAsia"/>
        </w:rPr>
        <w:t>架</w:t>
      </w:r>
      <w:r w:rsidRPr="00353B2C">
        <w:rPr>
          <w:rFonts w:hAnsi="標楷體" w:hint="eastAsia"/>
        </w:rPr>
        <w:t>。爰此，</w:t>
      </w:r>
      <w:bookmarkStart w:id="15" w:name="_Hlk210045699"/>
      <w:r w:rsidR="001E1E5E">
        <w:rPr>
          <w:rFonts w:hAnsi="標楷體" w:hint="eastAsia"/>
        </w:rPr>
        <w:t>鑑</w:t>
      </w:r>
      <w:r w:rsidRPr="00353B2C">
        <w:rPr>
          <w:rFonts w:hAnsi="標楷體" w:hint="eastAsia"/>
        </w:rPr>
        <w:t>於國營事業所購置無人機主要供日常營運使用，有助提升事業營運績效，允宜由國營事業自行負擔，以維政府資源之合理配置。</w:t>
      </w:r>
    </w:p>
    <w:bookmarkEnd w:id="15"/>
    <w:p w:rsidR="004272C4" w:rsidRPr="00353B2C" w:rsidRDefault="004272C4" w:rsidP="00BE337C">
      <w:pPr>
        <w:pStyle w:val="21"/>
        <w:ind w:left="850" w:firstLine="566"/>
        <w:rPr>
          <w:color w:val="000000"/>
        </w:rPr>
      </w:pPr>
      <w:r w:rsidRPr="00353B2C">
        <w:rPr>
          <w:rFonts w:hint="eastAsia"/>
          <w:color w:val="000000"/>
        </w:rPr>
        <w:t>另依據交通部民用航空局所訂定之遙控無人機管理規則第4條及第19條規定略以</w:t>
      </w:r>
      <w:r w:rsidR="00755094">
        <w:rPr>
          <w:rFonts w:hAnsi="標楷體" w:hint="eastAsia"/>
          <w:color w:val="000000"/>
        </w:rPr>
        <w:t>，</w:t>
      </w:r>
      <w:r w:rsidRPr="00353B2C">
        <w:rPr>
          <w:rFonts w:hAnsi="標楷體" w:hint="eastAsia"/>
          <w:color w:val="000000"/>
        </w:rPr>
        <w:t>遙控無人機所有人及操作人應負飛航安全之責，對遙控無人機為妥善之維護，並從事安全飛航作業；另政府機關(構)、學校或法人所有之遙控無人機之操作人應持</w:t>
      </w:r>
      <w:r w:rsidRPr="00353B2C">
        <w:rPr>
          <w:rFonts w:hAnsi="標楷體" w:hint="eastAsia"/>
          <w:color w:val="000000"/>
        </w:rPr>
        <w:lastRenderedPageBreak/>
        <w:t>有民航局發給操作證後，始得操作。爰此，有關未來</w:t>
      </w:r>
      <w:r w:rsidR="00755094">
        <w:rPr>
          <w:rFonts w:hAnsi="標楷體" w:hint="eastAsia"/>
          <w:color w:val="000000"/>
        </w:rPr>
        <w:t>由國庫</w:t>
      </w:r>
      <w:r w:rsidRPr="00353B2C">
        <w:rPr>
          <w:rFonts w:hAnsi="標楷體" w:hint="eastAsia"/>
          <w:color w:val="000000"/>
        </w:rPr>
        <w:t>增資所採購之無人機，各國營事業專業操作人員配置</w:t>
      </w:r>
      <w:r w:rsidRPr="00353B2C">
        <w:rPr>
          <w:rStyle w:val="aff5"/>
          <w:rFonts w:hAnsi="標楷體"/>
          <w:color w:val="000000"/>
        </w:rPr>
        <w:footnoteReference w:id="3"/>
      </w:r>
      <w:r w:rsidRPr="00353B2C">
        <w:rPr>
          <w:rFonts w:hAnsi="標楷體" w:hint="eastAsia"/>
          <w:color w:val="000000"/>
        </w:rPr>
        <w:t>及每年度預計使用量能等量化績效指標，均待盤點妥善規劃並具體說明，以利本院審議，並維政府投資效益。</w:t>
      </w:r>
    </w:p>
    <w:p w:rsidR="004272C4" w:rsidRPr="00AA15C3" w:rsidRDefault="004272C4" w:rsidP="00AA15C3">
      <w:pPr>
        <w:ind w:left="566" w:firstLine="566"/>
        <w:rPr>
          <w:color w:val="FF0000"/>
        </w:rPr>
      </w:pPr>
      <w:r w:rsidRPr="00353B2C">
        <w:rPr>
          <w:rFonts w:hint="eastAsia"/>
          <w:color w:val="000000"/>
        </w:rPr>
        <w:t>綜上</w:t>
      </w:r>
      <w:r w:rsidRPr="00353B2C">
        <w:rPr>
          <w:rFonts w:hAnsi="標楷體" w:hint="eastAsia"/>
          <w:color w:val="000000"/>
        </w:rPr>
        <w:t>，</w:t>
      </w:r>
      <w:r w:rsidRPr="00353B2C">
        <w:rPr>
          <w:rFonts w:hint="eastAsia"/>
          <w:color w:val="000000"/>
        </w:rPr>
        <w:t>經濟部115年度</w:t>
      </w:r>
      <w:r w:rsidR="001B51BB" w:rsidRPr="00353B2C">
        <w:rPr>
          <w:rFonts w:hint="eastAsia"/>
          <w:color w:val="000000"/>
        </w:rPr>
        <w:t>單位預算案</w:t>
      </w:r>
      <w:r w:rsidRPr="00353B2C">
        <w:rPr>
          <w:rFonts w:hint="eastAsia"/>
          <w:color w:val="000000"/>
        </w:rPr>
        <w:t>「營業基金</w:t>
      </w:r>
      <w:r w:rsidRPr="00353B2C">
        <w:rPr>
          <w:rFonts w:hAnsi="標楷體" w:hint="eastAsia"/>
          <w:color w:val="000000"/>
        </w:rPr>
        <w:t>」預計增資所屬4家國營事業採購無人機經費1億1,880萬元(包含增資台糖880萬元、中油1,850萬元、台電8,800萬元及台水350萬元)，</w:t>
      </w:r>
      <w:r w:rsidR="005F4C2A">
        <w:rPr>
          <w:rFonts w:hint="eastAsia"/>
          <w:color w:val="000000"/>
        </w:rPr>
        <w:t>鑑</w:t>
      </w:r>
      <w:r w:rsidRPr="00353B2C">
        <w:rPr>
          <w:rFonts w:hint="eastAsia"/>
          <w:color w:val="000000"/>
        </w:rPr>
        <w:t>於所購置無人機主要供日常營運使用，允宜審酌由國營事業自行負擔，並具體說明採購明細、專業操作人力配置</w:t>
      </w:r>
      <w:r w:rsidR="00F70917">
        <w:rPr>
          <w:rFonts w:hAnsi="標楷體" w:hint="eastAsia"/>
          <w:color w:val="000000"/>
        </w:rPr>
        <w:t>、</w:t>
      </w:r>
      <w:r w:rsidR="001B51BB" w:rsidRPr="00353B2C">
        <w:rPr>
          <w:rFonts w:hint="eastAsia"/>
          <w:color w:val="000000"/>
        </w:rPr>
        <w:t>購置後運用</w:t>
      </w:r>
      <w:r w:rsidR="005940FC" w:rsidRPr="00353B2C">
        <w:rPr>
          <w:rFonts w:hint="eastAsia"/>
          <w:color w:val="000000"/>
        </w:rPr>
        <w:t>計畫</w:t>
      </w:r>
      <w:r w:rsidR="00F70917">
        <w:rPr>
          <w:rFonts w:hint="eastAsia"/>
          <w:color w:val="000000"/>
        </w:rPr>
        <w:t>及相關</w:t>
      </w:r>
      <w:r w:rsidR="001B51BB" w:rsidRPr="00353B2C">
        <w:rPr>
          <w:rFonts w:hint="eastAsia"/>
          <w:color w:val="000000"/>
        </w:rPr>
        <w:t>量化績效</w:t>
      </w:r>
      <w:r w:rsidRPr="00353B2C">
        <w:rPr>
          <w:rFonts w:hint="eastAsia"/>
          <w:color w:val="000000"/>
        </w:rPr>
        <w:t>指標等，以利審議並維投資效益</w:t>
      </w:r>
      <w:r w:rsidRPr="00353B2C">
        <w:rPr>
          <w:rFonts w:hAnsi="標楷體" w:hint="eastAsia"/>
          <w:color w:val="000000"/>
        </w:rPr>
        <w:t>。</w:t>
      </w:r>
    </w:p>
    <w:bookmarkEnd w:id="7"/>
    <w:bookmarkEnd w:id="0"/>
    <w:bookmarkEnd w:id="1"/>
    <w:bookmarkEnd w:id="2"/>
    <w:bookmarkEnd w:id="4"/>
    <w:bookmarkEnd w:id="5"/>
    <w:bookmarkEnd w:id="6"/>
    <w:sectPr w:rsidR="004272C4" w:rsidRPr="00AA15C3" w:rsidSect="00221E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396" w:rsidRDefault="00736396" w:rsidP="00432F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framePr w:wrap="around" w:vAnchor="text" w:hAnchor="margin" w:xAlign="center" w:y="1"/>
      <w:ind w:left="560" w:firstLine="400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E33CF" w:rsidRDefault="00AE33CF" w:rsidP="00432F5E">
    <w:pPr>
      <w:pStyle w:val="af4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Pr="007B0E6E" w:rsidRDefault="00AE33CF" w:rsidP="00323DDC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3"/>
        <w:rFonts w:ascii="標楷體" w:hAnsi="標楷體"/>
      </w:rPr>
    </w:pPr>
    <w:r w:rsidRPr="007B0E6E">
      <w:rPr>
        <w:rStyle w:val="af3"/>
        <w:rFonts w:ascii="標楷體" w:hAnsi="標楷體"/>
      </w:rPr>
      <w:fldChar w:fldCharType="begin"/>
    </w:r>
    <w:r w:rsidRPr="007B0E6E">
      <w:rPr>
        <w:rStyle w:val="af3"/>
        <w:rFonts w:ascii="標楷體" w:hAnsi="標楷體"/>
      </w:rPr>
      <w:instrText xml:space="preserve">PAGE  </w:instrText>
    </w:r>
    <w:r w:rsidRPr="007B0E6E">
      <w:rPr>
        <w:rStyle w:val="af3"/>
        <w:rFonts w:ascii="標楷體" w:hAnsi="標楷體"/>
      </w:rPr>
      <w:fldChar w:fldCharType="separate"/>
    </w:r>
    <w:r w:rsidR="006B7AAC">
      <w:rPr>
        <w:rStyle w:val="af3"/>
        <w:rFonts w:ascii="標楷體" w:hAnsi="標楷體"/>
        <w:noProof/>
      </w:rPr>
      <w:t>3</w:t>
    </w:r>
    <w:r w:rsidRPr="007B0E6E">
      <w:rPr>
        <w:rStyle w:val="af3"/>
        <w:rFonts w:ascii="標楷體" w:hAnsi="標楷體"/>
      </w:rPr>
      <w:fldChar w:fldCharType="end"/>
    </w:r>
  </w:p>
  <w:p w:rsidR="00AE33CF" w:rsidRDefault="00AE33CF" w:rsidP="00DF1FC4">
    <w:pPr>
      <w:pStyle w:val="af4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396" w:rsidRDefault="00736396" w:rsidP="00BD1449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footnote>
  <w:footnote w:id="1">
    <w:p w:rsidR="004272C4" w:rsidRPr="006063B8" w:rsidRDefault="004272C4">
      <w:pPr>
        <w:pStyle w:val="aff3"/>
        <w:ind w:left="85" w:hanging="85"/>
        <w:rPr>
          <w:rFonts w:hint="eastAsia"/>
          <w:lang w:eastAsia="zh-TW"/>
        </w:rPr>
      </w:pPr>
      <w:r>
        <w:rPr>
          <w:rStyle w:val="aff5"/>
        </w:rPr>
        <w:footnoteRef/>
      </w:r>
      <w:r w:rsidRPr="006063B8">
        <w:rPr>
          <w:rFonts w:hint="eastAsia"/>
          <w:lang w:eastAsia="zh-TW"/>
        </w:rPr>
        <w:t>「無人載具產業發展統籌型計畫」</w:t>
      </w:r>
      <w:r w:rsidR="00B027AC">
        <w:rPr>
          <w:rFonts w:hint="eastAsia"/>
          <w:lang w:eastAsia="zh-TW"/>
        </w:rPr>
        <w:t>經</w:t>
      </w:r>
      <w:r>
        <w:rPr>
          <w:rFonts w:hint="eastAsia"/>
          <w:lang w:eastAsia="zh-TW"/>
        </w:rPr>
        <w:t>114年</w:t>
      </w:r>
      <w:r w:rsidR="00B027AC">
        <w:rPr>
          <w:rFonts w:hint="eastAsia"/>
          <w:lang w:eastAsia="zh-TW"/>
        </w:rPr>
        <w:t>10</w:t>
      </w:r>
      <w:r>
        <w:rPr>
          <w:rFonts w:hint="eastAsia"/>
          <w:lang w:eastAsia="zh-TW"/>
        </w:rPr>
        <w:t>月</w:t>
      </w:r>
      <w:r w:rsidR="00B027AC">
        <w:rPr>
          <w:rFonts w:hint="eastAsia"/>
          <w:lang w:eastAsia="zh-TW"/>
        </w:rPr>
        <w:t>16日行政院院會通過</w:t>
      </w:r>
      <w:r>
        <w:rPr>
          <w:rFonts w:hAnsi="標楷體" w:hint="eastAsia"/>
          <w:lang w:eastAsia="zh-TW"/>
        </w:rPr>
        <w:t>。</w:t>
      </w:r>
    </w:p>
  </w:footnote>
  <w:footnote w:id="2">
    <w:p w:rsidR="004272C4" w:rsidRPr="00FA5385" w:rsidRDefault="004272C4">
      <w:pPr>
        <w:pStyle w:val="aff3"/>
        <w:ind w:left="85" w:hanging="85"/>
        <w:rPr>
          <w:rFonts w:hint="eastAsia"/>
          <w:lang w:eastAsia="zh-TW"/>
        </w:rPr>
      </w:pPr>
      <w:r>
        <w:rPr>
          <w:rStyle w:val="aff5"/>
        </w:rPr>
        <w:footnoteRef/>
      </w:r>
      <w:r w:rsidRPr="00FA5385">
        <w:rPr>
          <w:rFonts w:hint="eastAsia"/>
          <w:lang w:eastAsia="zh-TW"/>
        </w:rPr>
        <w:t>依中油公司提供資料表示：115年度預算</w:t>
      </w:r>
      <w:r w:rsidR="001E1E5E">
        <w:rPr>
          <w:rFonts w:hint="eastAsia"/>
          <w:lang w:eastAsia="zh-TW"/>
        </w:rPr>
        <w:t>案</w:t>
      </w:r>
      <w:r w:rsidRPr="00FA5385">
        <w:rPr>
          <w:rFonts w:hint="eastAsia"/>
          <w:lang w:eastAsia="zh-TW"/>
        </w:rPr>
        <w:t>編列係依</w:t>
      </w:r>
      <w:r w:rsidR="00F73573">
        <w:rPr>
          <w:rFonts w:ascii="新細明體" w:eastAsia="新細明體" w:hAnsi="新細明體" w:hint="eastAsia"/>
          <w:lang w:eastAsia="zh-TW"/>
        </w:rPr>
        <w:t>：</w:t>
      </w:r>
      <w:r w:rsidRPr="00FA5385">
        <w:rPr>
          <w:rFonts w:hint="eastAsia"/>
          <w:lang w:eastAsia="zh-TW"/>
        </w:rPr>
        <w:t>(1)多軸旋翼機微型(2kg以下)每台40萬元、小型(2-15kg)每台50萬</w:t>
      </w:r>
      <w:r>
        <w:rPr>
          <w:rFonts w:hint="eastAsia"/>
          <w:lang w:eastAsia="zh-TW"/>
        </w:rPr>
        <w:t>元</w:t>
      </w:r>
      <w:r w:rsidRPr="00FA5385">
        <w:rPr>
          <w:rFonts w:hint="eastAsia"/>
          <w:lang w:eastAsia="zh-TW"/>
        </w:rPr>
        <w:t>、中型(15-25kg)(中型單旋翼(電))每台500萬</w:t>
      </w:r>
      <w:r>
        <w:rPr>
          <w:rFonts w:hint="eastAsia"/>
          <w:lang w:eastAsia="zh-TW"/>
        </w:rPr>
        <w:t>元</w:t>
      </w:r>
      <w:r w:rsidR="001B51BB">
        <w:rPr>
          <w:rFonts w:hAnsi="標楷體" w:hint="eastAsia"/>
          <w:lang w:eastAsia="zh-TW"/>
        </w:rPr>
        <w:t>；(2)</w:t>
      </w:r>
      <w:r w:rsidRPr="00FA5385">
        <w:rPr>
          <w:rFonts w:hint="eastAsia"/>
          <w:lang w:eastAsia="zh-TW"/>
        </w:rPr>
        <w:t>定翼機中型(15-25kg)每台50萬</w:t>
      </w:r>
      <w:r>
        <w:rPr>
          <w:rFonts w:hint="eastAsia"/>
          <w:lang w:eastAsia="zh-TW"/>
        </w:rPr>
        <w:t>元等估列</w:t>
      </w:r>
      <w:r>
        <w:rPr>
          <w:rFonts w:hAnsi="標楷體" w:hint="eastAsia"/>
          <w:lang w:eastAsia="zh-TW"/>
        </w:rPr>
        <w:t>。</w:t>
      </w:r>
    </w:p>
  </w:footnote>
  <w:footnote w:id="3">
    <w:p w:rsidR="004272C4" w:rsidRPr="006140B6" w:rsidRDefault="004272C4" w:rsidP="006140B6">
      <w:pPr>
        <w:pStyle w:val="142"/>
        <w:ind w:leftChars="9" w:left="83" w:hangingChars="24" w:hanging="58"/>
        <w:jc w:val="both"/>
        <w:rPr>
          <w:rFonts w:hAnsi="標楷體" w:hint="eastAsia"/>
        </w:rPr>
      </w:pPr>
      <w:r>
        <w:rPr>
          <w:rStyle w:val="aff5"/>
        </w:rPr>
        <w:footnoteRef/>
      </w:r>
      <w:r>
        <w:rPr>
          <w:rFonts w:hint="eastAsia"/>
        </w:rPr>
        <w:t>詢據各國</w:t>
      </w:r>
      <w:r w:rsidRPr="006140B6">
        <w:rPr>
          <w:rFonts w:hAnsi="標楷體" w:hint="eastAsia"/>
        </w:rPr>
        <w:t>營事業表示略以：(1)台水公司：已訂有「操作遙控無人機作業要點」作為無人機使用之管理規範，包含操作人員應取得專業操作證等相關規定。113年購入7架無人機，已配置由8位操作同仁取得專業操作證。(2)台電公司：目前該公司持有專業操作證：包含專業基本級</w:t>
      </w:r>
      <w:r w:rsidRPr="006140B6">
        <w:rPr>
          <w:rFonts w:hAnsi="標楷體" w:hint="eastAsia"/>
          <w:spacing w:val="-20"/>
        </w:rPr>
        <w:t>(I2)13人、專業基本級(I)60人；</w:t>
      </w:r>
      <w:r w:rsidRPr="006140B6">
        <w:rPr>
          <w:rFonts w:hAnsi="標楷體" w:hint="eastAsia"/>
        </w:rPr>
        <w:t>專業高級(Ia2)56</w:t>
      </w:r>
      <w:r w:rsidR="00430891" w:rsidRPr="006140B6">
        <w:rPr>
          <w:rFonts w:hAnsi="標楷體" w:hint="eastAsia"/>
        </w:rPr>
        <w:t>人</w:t>
      </w:r>
      <w:r w:rsidRPr="006140B6">
        <w:rPr>
          <w:rFonts w:hAnsi="標楷體" w:hint="eastAsia"/>
        </w:rPr>
        <w:t>、專業高級(Ia)25人及專業高級(Ib)3人。(3)中油公司：刻研擬無人機保管及使用管理規範，並規劃派員參訓以取得專業操作證，</w:t>
      </w:r>
      <w:r w:rsidR="000C1274" w:rsidRPr="006140B6">
        <w:rPr>
          <w:rFonts w:hAnsi="標楷體" w:hint="eastAsia"/>
        </w:rPr>
        <w:t>115</w:t>
      </w:r>
      <w:r w:rsidRPr="006140B6">
        <w:rPr>
          <w:rFonts w:hAnsi="標楷體" w:hint="eastAsia"/>
        </w:rPr>
        <w:t>年度起增購無人載具時，將依規派員持證操作，並確保作業符合法令要求(</w:t>
      </w:r>
      <w:r w:rsidR="00D02B3A" w:rsidRPr="006140B6">
        <w:rPr>
          <w:rFonts w:hAnsi="標楷體" w:hint="eastAsia"/>
        </w:rPr>
        <w:t>另</w:t>
      </w:r>
      <w:r w:rsidRPr="006140B6">
        <w:rPr>
          <w:rFonts w:hAnsi="標楷體" w:hint="eastAsia"/>
        </w:rPr>
        <w:t>長管處及綠能所太陽能維運中心已持有專業操作證人員分別9人及1人)；(4)台糖公司：</w:t>
      </w:r>
      <w:r w:rsidR="00430891" w:rsidRPr="006140B6">
        <w:rPr>
          <w:rFonts w:hAnsi="標楷體" w:hint="eastAsia"/>
        </w:rPr>
        <w:t>將</w:t>
      </w:r>
      <w:r w:rsidRPr="006140B6">
        <w:rPr>
          <w:rFonts w:hAnsi="標楷體" w:hint="eastAsia"/>
        </w:rPr>
        <w:t>建立無人機管理制度，並依據購置數量完成註冊及培訓合格操作人員。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DF1FC4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0954945"/>
    <w:multiLevelType w:val="hybridMultilevel"/>
    <w:tmpl w:val="B7D038CC"/>
    <w:lvl w:ilvl="0" w:tplc="A97680C6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74C7B79"/>
    <w:multiLevelType w:val="hybridMultilevel"/>
    <w:tmpl w:val="231657FA"/>
    <w:lvl w:ilvl="0" w:tplc="30FA3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7EA2079"/>
    <w:multiLevelType w:val="hybridMultilevel"/>
    <w:tmpl w:val="C78E3FE2"/>
    <w:lvl w:ilvl="0" w:tplc="86FE2FA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74131A1"/>
    <w:multiLevelType w:val="hybridMultilevel"/>
    <w:tmpl w:val="FBACB2EE"/>
    <w:lvl w:ilvl="0" w:tplc="8B8E4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9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CB72B0"/>
    <w:multiLevelType w:val="hybridMultilevel"/>
    <w:tmpl w:val="9D8EDDBE"/>
    <w:lvl w:ilvl="0" w:tplc="88FA83C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681375E"/>
    <w:multiLevelType w:val="hybridMultilevel"/>
    <w:tmpl w:val="806AD35C"/>
    <w:lvl w:ilvl="0" w:tplc="4CD2A43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484F33B2"/>
    <w:multiLevelType w:val="hybridMultilevel"/>
    <w:tmpl w:val="3E06C408"/>
    <w:lvl w:ilvl="0" w:tplc="6FC2C21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A027367"/>
    <w:multiLevelType w:val="hybridMultilevel"/>
    <w:tmpl w:val="8B6E9962"/>
    <w:lvl w:ilvl="0" w:tplc="10BC7BA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B9E28B6"/>
    <w:multiLevelType w:val="hybridMultilevel"/>
    <w:tmpl w:val="DDC69A02"/>
    <w:lvl w:ilvl="0" w:tplc="815C4A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3237F7A"/>
    <w:multiLevelType w:val="hybridMultilevel"/>
    <w:tmpl w:val="C9AEB14C"/>
    <w:lvl w:ilvl="0" w:tplc="4090296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0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72A73761"/>
    <w:multiLevelType w:val="hybridMultilevel"/>
    <w:tmpl w:val="81389F9C"/>
    <w:lvl w:ilvl="0" w:tplc="0C103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B07721"/>
    <w:multiLevelType w:val="hybridMultilevel"/>
    <w:tmpl w:val="26A6F03C"/>
    <w:lvl w:ilvl="0" w:tplc="7ED4180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78A23605"/>
    <w:multiLevelType w:val="hybridMultilevel"/>
    <w:tmpl w:val="53847262"/>
    <w:lvl w:ilvl="0" w:tplc="60D6590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16"/>
  </w:num>
  <w:num w:numId="3">
    <w:abstractNumId w:val="1"/>
  </w:num>
  <w:num w:numId="4">
    <w:abstractNumId w:val="19"/>
  </w:num>
  <w:num w:numId="5">
    <w:abstractNumId w:val="15"/>
  </w:num>
  <w:num w:numId="6">
    <w:abstractNumId w:val="2"/>
  </w:num>
  <w:num w:numId="7">
    <w:abstractNumId w:val="9"/>
  </w:num>
  <w:num w:numId="8">
    <w:abstractNumId w:val="20"/>
  </w:num>
  <w:num w:numId="9">
    <w:abstractNumId w:val="18"/>
  </w:num>
  <w:num w:numId="10">
    <w:abstractNumId w:val="6"/>
  </w:num>
  <w:num w:numId="11">
    <w:abstractNumId w:val="7"/>
  </w:num>
  <w:num w:numId="12">
    <w:abstractNumId w:val="11"/>
  </w:num>
  <w:num w:numId="13">
    <w:abstractNumId w:val="4"/>
  </w:num>
  <w:num w:numId="14">
    <w:abstractNumId w:val="22"/>
  </w:num>
  <w:num w:numId="15">
    <w:abstractNumId w:val="5"/>
  </w:num>
  <w:num w:numId="16">
    <w:abstractNumId w:val="14"/>
  </w:num>
  <w:num w:numId="17">
    <w:abstractNumId w:val="10"/>
  </w:num>
  <w:num w:numId="18">
    <w:abstractNumId w:val="13"/>
  </w:num>
  <w:num w:numId="19">
    <w:abstractNumId w:val="21"/>
  </w:num>
  <w:num w:numId="20">
    <w:abstractNumId w:val="17"/>
  </w:num>
  <w:num w:numId="21">
    <w:abstractNumId w:val="8"/>
  </w:num>
  <w:num w:numId="22">
    <w:abstractNumId w:val="3"/>
  </w:num>
  <w:num w:numId="23">
    <w:abstractNumId w:val="12"/>
  </w:num>
  <w:num w:numId="24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5506B"/>
    <w:rsid w:val="0000041E"/>
    <w:rsid w:val="00001EB4"/>
    <w:rsid w:val="000020F8"/>
    <w:rsid w:val="0000248F"/>
    <w:rsid w:val="0000279B"/>
    <w:rsid w:val="00002802"/>
    <w:rsid w:val="00003001"/>
    <w:rsid w:val="0000316C"/>
    <w:rsid w:val="000031D8"/>
    <w:rsid w:val="000035A4"/>
    <w:rsid w:val="000035C0"/>
    <w:rsid w:val="000039AA"/>
    <w:rsid w:val="00003CA8"/>
    <w:rsid w:val="00003F46"/>
    <w:rsid w:val="000047A8"/>
    <w:rsid w:val="00004857"/>
    <w:rsid w:val="00004B93"/>
    <w:rsid w:val="00004F65"/>
    <w:rsid w:val="000056D0"/>
    <w:rsid w:val="00005718"/>
    <w:rsid w:val="000059D9"/>
    <w:rsid w:val="00005A00"/>
    <w:rsid w:val="00005B85"/>
    <w:rsid w:val="0000630D"/>
    <w:rsid w:val="0000637F"/>
    <w:rsid w:val="000072EF"/>
    <w:rsid w:val="000112BB"/>
    <w:rsid w:val="0001168C"/>
    <w:rsid w:val="00011B1B"/>
    <w:rsid w:val="00011C38"/>
    <w:rsid w:val="0001229F"/>
    <w:rsid w:val="00012C27"/>
    <w:rsid w:val="000130BC"/>
    <w:rsid w:val="000131F8"/>
    <w:rsid w:val="0001344A"/>
    <w:rsid w:val="000134AC"/>
    <w:rsid w:val="00014381"/>
    <w:rsid w:val="0001488B"/>
    <w:rsid w:val="00015B73"/>
    <w:rsid w:val="00016083"/>
    <w:rsid w:val="00016590"/>
    <w:rsid w:val="00020E03"/>
    <w:rsid w:val="00021C02"/>
    <w:rsid w:val="00021C53"/>
    <w:rsid w:val="00021D4F"/>
    <w:rsid w:val="00021F1D"/>
    <w:rsid w:val="0002228D"/>
    <w:rsid w:val="00022524"/>
    <w:rsid w:val="00022ABA"/>
    <w:rsid w:val="00022F1E"/>
    <w:rsid w:val="00022F7F"/>
    <w:rsid w:val="000235F3"/>
    <w:rsid w:val="00023A96"/>
    <w:rsid w:val="00023C83"/>
    <w:rsid w:val="000240B8"/>
    <w:rsid w:val="00024221"/>
    <w:rsid w:val="00024361"/>
    <w:rsid w:val="00024702"/>
    <w:rsid w:val="00024B85"/>
    <w:rsid w:val="000256AB"/>
    <w:rsid w:val="000257A7"/>
    <w:rsid w:val="00025EC2"/>
    <w:rsid w:val="0002619C"/>
    <w:rsid w:val="00026C7F"/>
    <w:rsid w:val="000273CA"/>
    <w:rsid w:val="0002799D"/>
    <w:rsid w:val="00027AB7"/>
    <w:rsid w:val="0003038A"/>
    <w:rsid w:val="000308E8"/>
    <w:rsid w:val="000310D0"/>
    <w:rsid w:val="00031AB4"/>
    <w:rsid w:val="00031C23"/>
    <w:rsid w:val="00031EF1"/>
    <w:rsid w:val="00032179"/>
    <w:rsid w:val="00032453"/>
    <w:rsid w:val="000327CD"/>
    <w:rsid w:val="0003343B"/>
    <w:rsid w:val="000338E9"/>
    <w:rsid w:val="000339BB"/>
    <w:rsid w:val="00033BA1"/>
    <w:rsid w:val="000358E7"/>
    <w:rsid w:val="00035DEB"/>
    <w:rsid w:val="00035EB6"/>
    <w:rsid w:val="000360B9"/>
    <w:rsid w:val="000361F6"/>
    <w:rsid w:val="000377FB"/>
    <w:rsid w:val="00037947"/>
    <w:rsid w:val="00037A82"/>
    <w:rsid w:val="000405A7"/>
    <w:rsid w:val="00040872"/>
    <w:rsid w:val="00040CA0"/>
    <w:rsid w:val="00040F13"/>
    <w:rsid w:val="000411E3"/>
    <w:rsid w:val="00041337"/>
    <w:rsid w:val="0004159B"/>
    <w:rsid w:val="00041CDE"/>
    <w:rsid w:val="00041E21"/>
    <w:rsid w:val="000420EB"/>
    <w:rsid w:val="000428ED"/>
    <w:rsid w:val="00042AD3"/>
    <w:rsid w:val="0004358F"/>
    <w:rsid w:val="00043F24"/>
    <w:rsid w:val="000440F6"/>
    <w:rsid w:val="00044886"/>
    <w:rsid w:val="00044E31"/>
    <w:rsid w:val="00044FDB"/>
    <w:rsid w:val="0004528C"/>
    <w:rsid w:val="000453B5"/>
    <w:rsid w:val="000456CC"/>
    <w:rsid w:val="000468A6"/>
    <w:rsid w:val="000478A4"/>
    <w:rsid w:val="0005016D"/>
    <w:rsid w:val="00051BFF"/>
    <w:rsid w:val="00051F4A"/>
    <w:rsid w:val="00052470"/>
    <w:rsid w:val="000527CA"/>
    <w:rsid w:val="00052939"/>
    <w:rsid w:val="00052FB7"/>
    <w:rsid w:val="00053045"/>
    <w:rsid w:val="00053BE1"/>
    <w:rsid w:val="000541C3"/>
    <w:rsid w:val="00054621"/>
    <w:rsid w:val="00054C44"/>
    <w:rsid w:val="000557F4"/>
    <w:rsid w:val="00055876"/>
    <w:rsid w:val="00056585"/>
    <w:rsid w:val="00056D69"/>
    <w:rsid w:val="00056FFB"/>
    <w:rsid w:val="00057162"/>
    <w:rsid w:val="00057279"/>
    <w:rsid w:val="0005784A"/>
    <w:rsid w:val="0006028B"/>
    <w:rsid w:val="0006073A"/>
    <w:rsid w:val="000613DA"/>
    <w:rsid w:val="000619FA"/>
    <w:rsid w:val="00061C86"/>
    <w:rsid w:val="0006258C"/>
    <w:rsid w:val="00062AD6"/>
    <w:rsid w:val="00062F97"/>
    <w:rsid w:val="0006391F"/>
    <w:rsid w:val="00063A2A"/>
    <w:rsid w:val="00063D8E"/>
    <w:rsid w:val="00063D99"/>
    <w:rsid w:val="0006484C"/>
    <w:rsid w:val="00065060"/>
    <w:rsid w:val="0006526B"/>
    <w:rsid w:val="00065AAA"/>
    <w:rsid w:val="0006625E"/>
    <w:rsid w:val="00066386"/>
    <w:rsid w:val="00066668"/>
    <w:rsid w:val="00066689"/>
    <w:rsid w:val="000669C6"/>
    <w:rsid w:val="00067C8B"/>
    <w:rsid w:val="00067E68"/>
    <w:rsid w:val="0007043F"/>
    <w:rsid w:val="00070C60"/>
    <w:rsid w:val="00070FB2"/>
    <w:rsid w:val="0007123A"/>
    <w:rsid w:val="00071591"/>
    <w:rsid w:val="0007167C"/>
    <w:rsid w:val="00072517"/>
    <w:rsid w:val="00072958"/>
    <w:rsid w:val="00072E2A"/>
    <w:rsid w:val="00072EA5"/>
    <w:rsid w:val="00072EE6"/>
    <w:rsid w:val="00073006"/>
    <w:rsid w:val="000732CF"/>
    <w:rsid w:val="000737A5"/>
    <w:rsid w:val="0007382B"/>
    <w:rsid w:val="00073BC6"/>
    <w:rsid w:val="00073F5A"/>
    <w:rsid w:val="000741A2"/>
    <w:rsid w:val="000744E6"/>
    <w:rsid w:val="00074643"/>
    <w:rsid w:val="000746C5"/>
    <w:rsid w:val="00074BA9"/>
    <w:rsid w:val="00074C52"/>
    <w:rsid w:val="00075170"/>
    <w:rsid w:val="0007605F"/>
    <w:rsid w:val="000767D8"/>
    <w:rsid w:val="00076A29"/>
    <w:rsid w:val="00076A2A"/>
    <w:rsid w:val="00076C2C"/>
    <w:rsid w:val="00076D2C"/>
    <w:rsid w:val="000773D2"/>
    <w:rsid w:val="00077406"/>
    <w:rsid w:val="000778A2"/>
    <w:rsid w:val="00077ECA"/>
    <w:rsid w:val="000802D0"/>
    <w:rsid w:val="00080402"/>
    <w:rsid w:val="0008045F"/>
    <w:rsid w:val="0008076A"/>
    <w:rsid w:val="000810BF"/>
    <w:rsid w:val="00081953"/>
    <w:rsid w:val="00081989"/>
    <w:rsid w:val="00081F3A"/>
    <w:rsid w:val="0008200A"/>
    <w:rsid w:val="00082297"/>
    <w:rsid w:val="00082367"/>
    <w:rsid w:val="00082914"/>
    <w:rsid w:val="000832FF"/>
    <w:rsid w:val="00083C34"/>
    <w:rsid w:val="00083D19"/>
    <w:rsid w:val="000840AA"/>
    <w:rsid w:val="00084236"/>
    <w:rsid w:val="00084AFC"/>
    <w:rsid w:val="00085EE3"/>
    <w:rsid w:val="00086469"/>
    <w:rsid w:val="000867FF"/>
    <w:rsid w:val="0008687D"/>
    <w:rsid w:val="00086F29"/>
    <w:rsid w:val="00086F6A"/>
    <w:rsid w:val="000871F6"/>
    <w:rsid w:val="0008755D"/>
    <w:rsid w:val="00087CA1"/>
    <w:rsid w:val="0009099D"/>
    <w:rsid w:val="0009130B"/>
    <w:rsid w:val="00091838"/>
    <w:rsid w:val="00091E5F"/>
    <w:rsid w:val="00093ED8"/>
    <w:rsid w:val="00094141"/>
    <w:rsid w:val="00094400"/>
    <w:rsid w:val="000947C8"/>
    <w:rsid w:val="00094F55"/>
    <w:rsid w:val="0009519E"/>
    <w:rsid w:val="0009521F"/>
    <w:rsid w:val="000954B6"/>
    <w:rsid w:val="000957CB"/>
    <w:rsid w:val="000957DE"/>
    <w:rsid w:val="00095978"/>
    <w:rsid w:val="0009625F"/>
    <w:rsid w:val="000963B3"/>
    <w:rsid w:val="00096B2C"/>
    <w:rsid w:val="00096D7B"/>
    <w:rsid w:val="0009716C"/>
    <w:rsid w:val="000973DA"/>
    <w:rsid w:val="000977C5"/>
    <w:rsid w:val="000978A4"/>
    <w:rsid w:val="000A04E5"/>
    <w:rsid w:val="000A08CB"/>
    <w:rsid w:val="000A0C34"/>
    <w:rsid w:val="000A158F"/>
    <w:rsid w:val="000A1B08"/>
    <w:rsid w:val="000A1CD8"/>
    <w:rsid w:val="000A3521"/>
    <w:rsid w:val="000A421D"/>
    <w:rsid w:val="000A51C5"/>
    <w:rsid w:val="000A5343"/>
    <w:rsid w:val="000A5D54"/>
    <w:rsid w:val="000A5F7A"/>
    <w:rsid w:val="000A6C01"/>
    <w:rsid w:val="000A7603"/>
    <w:rsid w:val="000A76D4"/>
    <w:rsid w:val="000A7CC4"/>
    <w:rsid w:val="000B0176"/>
    <w:rsid w:val="000B085D"/>
    <w:rsid w:val="000B0D3B"/>
    <w:rsid w:val="000B0E90"/>
    <w:rsid w:val="000B1672"/>
    <w:rsid w:val="000B180B"/>
    <w:rsid w:val="000B2EAD"/>
    <w:rsid w:val="000B2EFF"/>
    <w:rsid w:val="000B3250"/>
    <w:rsid w:val="000B32B6"/>
    <w:rsid w:val="000B37C4"/>
    <w:rsid w:val="000B3B2E"/>
    <w:rsid w:val="000B3D3A"/>
    <w:rsid w:val="000B4119"/>
    <w:rsid w:val="000B43E5"/>
    <w:rsid w:val="000B4662"/>
    <w:rsid w:val="000B4B35"/>
    <w:rsid w:val="000B5924"/>
    <w:rsid w:val="000B5F53"/>
    <w:rsid w:val="000B6DC3"/>
    <w:rsid w:val="000B6DE1"/>
    <w:rsid w:val="000B6F92"/>
    <w:rsid w:val="000B71E6"/>
    <w:rsid w:val="000B73CE"/>
    <w:rsid w:val="000B74F0"/>
    <w:rsid w:val="000B7BA5"/>
    <w:rsid w:val="000C0902"/>
    <w:rsid w:val="000C1274"/>
    <w:rsid w:val="000C16AA"/>
    <w:rsid w:val="000C17F7"/>
    <w:rsid w:val="000C1D2A"/>
    <w:rsid w:val="000C20E2"/>
    <w:rsid w:val="000C2153"/>
    <w:rsid w:val="000C230B"/>
    <w:rsid w:val="000C23A1"/>
    <w:rsid w:val="000C257D"/>
    <w:rsid w:val="000C26F2"/>
    <w:rsid w:val="000C29FD"/>
    <w:rsid w:val="000C2E14"/>
    <w:rsid w:val="000C33EB"/>
    <w:rsid w:val="000C3A61"/>
    <w:rsid w:val="000C3FF4"/>
    <w:rsid w:val="000C42E6"/>
    <w:rsid w:val="000C458E"/>
    <w:rsid w:val="000C45CB"/>
    <w:rsid w:val="000C4B3B"/>
    <w:rsid w:val="000C4DC2"/>
    <w:rsid w:val="000C4EB4"/>
    <w:rsid w:val="000C4FAD"/>
    <w:rsid w:val="000C508F"/>
    <w:rsid w:val="000C53F8"/>
    <w:rsid w:val="000C5455"/>
    <w:rsid w:val="000C57BE"/>
    <w:rsid w:val="000C5809"/>
    <w:rsid w:val="000C5F92"/>
    <w:rsid w:val="000C601A"/>
    <w:rsid w:val="000C618F"/>
    <w:rsid w:val="000C6A93"/>
    <w:rsid w:val="000C6B4D"/>
    <w:rsid w:val="000C6C5E"/>
    <w:rsid w:val="000C763B"/>
    <w:rsid w:val="000C7F87"/>
    <w:rsid w:val="000D0034"/>
    <w:rsid w:val="000D067E"/>
    <w:rsid w:val="000D09E9"/>
    <w:rsid w:val="000D1646"/>
    <w:rsid w:val="000D3393"/>
    <w:rsid w:val="000D3FFE"/>
    <w:rsid w:val="000D5705"/>
    <w:rsid w:val="000D5F3F"/>
    <w:rsid w:val="000D651D"/>
    <w:rsid w:val="000D673D"/>
    <w:rsid w:val="000D67AA"/>
    <w:rsid w:val="000D6994"/>
    <w:rsid w:val="000D7312"/>
    <w:rsid w:val="000D75B9"/>
    <w:rsid w:val="000D7979"/>
    <w:rsid w:val="000D7B0C"/>
    <w:rsid w:val="000E0022"/>
    <w:rsid w:val="000E075E"/>
    <w:rsid w:val="000E0FFB"/>
    <w:rsid w:val="000E12CD"/>
    <w:rsid w:val="000E13B1"/>
    <w:rsid w:val="000E1A47"/>
    <w:rsid w:val="000E1C32"/>
    <w:rsid w:val="000E2D7F"/>
    <w:rsid w:val="000E2D92"/>
    <w:rsid w:val="000E30B3"/>
    <w:rsid w:val="000E3375"/>
    <w:rsid w:val="000E37B3"/>
    <w:rsid w:val="000E38D5"/>
    <w:rsid w:val="000E399D"/>
    <w:rsid w:val="000E3BA6"/>
    <w:rsid w:val="000E3C03"/>
    <w:rsid w:val="000E412D"/>
    <w:rsid w:val="000E41B8"/>
    <w:rsid w:val="000E59BF"/>
    <w:rsid w:val="000E62E8"/>
    <w:rsid w:val="000E66DD"/>
    <w:rsid w:val="000E681C"/>
    <w:rsid w:val="000E6921"/>
    <w:rsid w:val="000E6ABA"/>
    <w:rsid w:val="000E6AD7"/>
    <w:rsid w:val="000E6D8C"/>
    <w:rsid w:val="000E6FD4"/>
    <w:rsid w:val="000E74D1"/>
    <w:rsid w:val="000E7E3D"/>
    <w:rsid w:val="000F02C8"/>
    <w:rsid w:val="000F02FD"/>
    <w:rsid w:val="000F0441"/>
    <w:rsid w:val="000F22C0"/>
    <w:rsid w:val="000F27ED"/>
    <w:rsid w:val="000F2DA6"/>
    <w:rsid w:val="000F3164"/>
    <w:rsid w:val="000F3AD7"/>
    <w:rsid w:val="000F3BA5"/>
    <w:rsid w:val="000F3DEC"/>
    <w:rsid w:val="000F4091"/>
    <w:rsid w:val="000F4398"/>
    <w:rsid w:val="000F49F7"/>
    <w:rsid w:val="000F4B37"/>
    <w:rsid w:val="000F4BDA"/>
    <w:rsid w:val="000F4D61"/>
    <w:rsid w:val="000F5395"/>
    <w:rsid w:val="000F5444"/>
    <w:rsid w:val="000F6136"/>
    <w:rsid w:val="000F6467"/>
    <w:rsid w:val="000F71A5"/>
    <w:rsid w:val="000F79D1"/>
    <w:rsid w:val="0010002A"/>
    <w:rsid w:val="00100B7A"/>
    <w:rsid w:val="00101AD9"/>
    <w:rsid w:val="00101BCC"/>
    <w:rsid w:val="00102264"/>
    <w:rsid w:val="0010324E"/>
    <w:rsid w:val="00103488"/>
    <w:rsid w:val="00103805"/>
    <w:rsid w:val="00104BEE"/>
    <w:rsid w:val="001064A2"/>
    <w:rsid w:val="00106A4E"/>
    <w:rsid w:val="00107037"/>
    <w:rsid w:val="001070B2"/>
    <w:rsid w:val="00110798"/>
    <w:rsid w:val="0011199B"/>
    <w:rsid w:val="00111FED"/>
    <w:rsid w:val="001126F2"/>
    <w:rsid w:val="00113903"/>
    <w:rsid w:val="00113B8B"/>
    <w:rsid w:val="00113EF6"/>
    <w:rsid w:val="001142CB"/>
    <w:rsid w:val="0011445C"/>
    <w:rsid w:val="001144B6"/>
    <w:rsid w:val="00114D64"/>
    <w:rsid w:val="001150EC"/>
    <w:rsid w:val="001151A9"/>
    <w:rsid w:val="00115461"/>
    <w:rsid w:val="00115D35"/>
    <w:rsid w:val="00116B33"/>
    <w:rsid w:val="00116D0F"/>
    <w:rsid w:val="00116E6E"/>
    <w:rsid w:val="001171D9"/>
    <w:rsid w:val="00117236"/>
    <w:rsid w:val="00117340"/>
    <w:rsid w:val="0011796A"/>
    <w:rsid w:val="00120520"/>
    <w:rsid w:val="00120D7E"/>
    <w:rsid w:val="001216D0"/>
    <w:rsid w:val="00121C35"/>
    <w:rsid w:val="0012324A"/>
    <w:rsid w:val="0012336E"/>
    <w:rsid w:val="0012355D"/>
    <w:rsid w:val="001237B5"/>
    <w:rsid w:val="00123A37"/>
    <w:rsid w:val="00123BD1"/>
    <w:rsid w:val="00123C15"/>
    <w:rsid w:val="00123CFF"/>
    <w:rsid w:val="00124362"/>
    <w:rsid w:val="001249CA"/>
    <w:rsid w:val="00124A19"/>
    <w:rsid w:val="00124BA1"/>
    <w:rsid w:val="00124BEB"/>
    <w:rsid w:val="0012598F"/>
    <w:rsid w:val="00125A86"/>
    <w:rsid w:val="00125CC1"/>
    <w:rsid w:val="00125E87"/>
    <w:rsid w:val="001266A7"/>
    <w:rsid w:val="001267EF"/>
    <w:rsid w:val="00126D2E"/>
    <w:rsid w:val="00127A56"/>
    <w:rsid w:val="00127EB4"/>
    <w:rsid w:val="00130758"/>
    <w:rsid w:val="00130C73"/>
    <w:rsid w:val="00130CD8"/>
    <w:rsid w:val="00131195"/>
    <w:rsid w:val="0013136B"/>
    <w:rsid w:val="00131488"/>
    <w:rsid w:val="001314DE"/>
    <w:rsid w:val="001319CB"/>
    <w:rsid w:val="00131F18"/>
    <w:rsid w:val="00132845"/>
    <w:rsid w:val="00132D3B"/>
    <w:rsid w:val="001330A7"/>
    <w:rsid w:val="00133A58"/>
    <w:rsid w:val="00133AB3"/>
    <w:rsid w:val="0013483E"/>
    <w:rsid w:val="00134B20"/>
    <w:rsid w:val="00134ECD"/>
    <w:rsid w:val="00134FE0"/>
    <w:rsid w:val="001350FE"/>
    <w:rsid w:val="00135873"/>
    <w:rsid w:val="00136C6D"/>
    <w:rsid w:val="00136D8E"/>
    <w:rsid w:val="0013706A"/>
    <w:rsid w:val="00137CA5"/>
    <w:rsid w:val="00140183"/>
    <w:rsid w:val="00140269"/>
    <w:rsid w:val="001404C5"/>
    <w:rsid w:val="00141522"/>
    <w:rsid w:val="00141AA2"/>
    <w:rsid w:val="00142C17"/>
    <w:rsid w:val="00142C36"/>
    <w:rsid w:val="001430E2"/>
    <w:rsid w:val="001430E9"/>
    <w:rsid w:val="001437DB"/>
    <w:rsid w:val="00143915"/>
    <w:rsid w:val="001439FA"/>
    <w:rsid w:val="00143CF0"/>
    <w:rsid w:val="00143F99"/>
    <w:rsid w:val="0014500C"/>
    <w:rsid w:val="0014509D"/>
    <w:rsid w:val="001456D0"/>
    <w:rsid w:val="001459E1"/>
    <w:rsid w:val="00145DAF"/>
    <w:rsid w:val="00146381"/>
    <w:rsid w:val="001463F4"/>
    <w:rsid w:val="001469B3"/>
    <w:rsid w:val="001477E4"/>
    <w:rsid w:val="0014782E"/>
    <w:rsid w:val="00147BD2"/>
    <w:rsid w:val="00150B14"/>
    <w:rsid w:val="00151781"/>
    <w:rsid w:val="001519C2"/>
    <w:rsid w:val="00151B18"/>
    <w:rsid w:val="00151C13"/>
    <w:rsid w:val="00151D83"/>
    <w:rsid w:val="00151D9D"/>
    <w:rsid w:val="001522B4"/>
    <w:rsid w:val="001525D7"/>
    <w:rsid w:val="00152785"/>
    <w:rsid w:val="001532D0"/>
    <w:rsid w:val="00153C87"/>
    <w:rsid w:val="00154D0D"/>
    <w:rsid w:val="00155095"/>
    <w:rsid w:val="001550A0"/>
    <w:rsid w:val="0015516C"/>
    <w:rsid w:val="001551AB"/>
    <w:rsid w:val="001554F8"/>
    <w:rsid w:val="001557CE"/>
    <w:rsid w:val="001563AF"/>
    <w:rsid w:val="001568EF"/>
    <w:rsid w:val="001568FD"/>
    <w:rsid w:val="00156D00"/>
    <w:rsid w:val="00156FA3"/>
    <w:rsid w:val="00157310"/>
    <w:rsid w:val="00157410"/>
    <w:rsid w:val="0016004C"/>
    <w:rsid w:val="00160BA4"/>
    <w:rsid w:val="0016113C"/>
    <w:rsid w:val="0016184F"/>
    <w:rsid w:val="001619C9"/>
    <w:rsid w:val="00162266"/>
    <w:rsid w:val="00162777"/>
    <w:rsid w:val="00162BE4"/>
    <w:rsid w:val="00162C2A"/>
    <w:rsid w:val="00162C2E"/>
    <w:rsid w:val="0016326A"/>
    <w:rsid w:val="00163936"/>
    <w:rsid w:val="00163BD4"/>
    <w:rsid w:val="0016433D"/>
    <w:rsid w:val="0016522B"/>
    <w:rsid w:val="00165536"/>
    <w:rsid w:val="00165D64"/>
    <w:rsid w:val="00165D66"/>
    <w:rsid w:val="0016674A"/>
    <w:rsid w:val="00166967"/>
    <w:rsid w:val="00166971"/>
    <w:rsid w:val="00166B27"/>
    <w:rsid w:val="00167385"/>
    <w:rsid w:val="00167400"/>
    <w:rsid w:val="00167879"/>
    <w:rsid w:val="00167BD6"/>
    <w:rsid w:val="00167E59"/>
    <w:rsid w:val="00170D9A"/>
    <w:rsid w:val="001713E9"/>
    <w:rsid w:val="00171E40"/>
    <w:rsid w:val="001720DC"/>
    <w:rsid w:val="00172361"/>
    <w:rsid w:val="001727A4"/>
    <w:rsid w:val="001728F9"/>
    <w:rsid w:val="00172D0D"/>
    <w:rsid w:val="00172F47"/>
    <w:rsid w:val="00173008"/>
    <w:rsid w:val="001731F7"/>
    <w:rsid w:val="0017421B"/>
    <w:rsid w:val="0017532B"/>
    <w:rsid w:val="00175443"/>
    <w:rsid w:val="00175928"/>
    <w:rsid w:val="00175C4F"/>
    <w:rsid w:val="00175E8B"/>
    <w:rsid w:val="00175F6E"/>
    <w:rsid w:val="001766DA"/>
    <w:rsid w:val="00176A0C"/>
    <w:rsid w:val="00177487"/>
    <w:rsid w:val="0017793E"/>
    <w:rsid w:val="00177C9A"/>
    <w:rsid w:val="00177E2F"/>
    <w:rsid w:val="00180243"/>
    <w:rsid w:val="0018037B"/>
    <w:rsid w:val="001807A3"/>
    <w:rsid w:val="00180F7A"/>
    <w:rsid w:val="0018103E"/>
    <w:rsid w:val="00181A17"/>
    <w:rsid w:val="001823BD"/>
    <w:rsid w:val="00182EA0"/>
    <w:rsid w:val="00183BBC"/>
    <w:rsid w:val="00184034"/>
    <w:rsid w:val="001845C0"/>
    <w:rsid w:val="00184C0D"/>
    <w:rsid w:val="00184F52"/>
    <w:rsid w:val="00185260"/>
    <w:rsid w:val="00185815"/>
    <w:rsid w:val="00185913"/>
    <w:rsid w:val="00185D44"/>
    <w:rsid w:val="00185DB8"/>
    <w:rsid w:val="00185F26"/>
    <w:rsid w:val="0018628C"/>
    <w:rsid w:val="0018676F"/>
    <w:rsid w:val="001867B1"/>
    <w:rsid w:val="00186FC7"/>
    <w:rsid w:val="00187059"/>
    <w:rsid w:val="001870CF"/>
    <w:rsid w:val="001874E5"/>
    <w:rsid w:val="001875D2"/>
    <w:rsid w:val="001902EC"/>
    <w:rsid w:val="001903CF"/>
    <w:rsid w:val="00191369"/>
    <w:rsid w:val="00191781"/>
    <w:rsid w:val="00191E57"/>
    <w:rsid w:val="00191F53"/>
    <w:rsid w:val="00192884"/>
    <w:rsid w:val="0019289A"/>
    <w:rsid w:val="001928F6"/>
    <w:rsid w:val="001933C0"/>
    <w:rsid w:val="00193423"/>
    <w:rsid w:val="0019373A"/>
    <w:rsid w:val="00194919"/>
    <w:rsid w:val="0019496C"/>
    <w:rsid w:val="00194ECE"/>
    <w:rsid w:val="0019520D"/>
    <w:rsid w:val="0019571B"/>
    <w:rsid w:val="00195865"/>
    <w:rsid w:val="00195E36"/>
    <w:rsid w:val="001969DE"/>
    <w:rsid w:val="00196B05"/>
    <w:rsid w:val="00196DE6"/>
    <w:rsid w:val="00196F20"/>
    <w:rsid w:val="00197254"/>
    <w:rsid w:val="00197627"/>
    <w:rsid w:val="00197A7D"/>
    <w:rsid w:val="00197D44"/>
    <w:rsid w:val="001A00A3"/>
    <w:rsid w:val="001A07BD"/>
    <w:rsid w:val="001A0D59"/>
    <w:rsid w:val="001A1C28"/>
    <w:rsid w:val="001A1FAD"/>
    <w:rsid w:val="001A2A5A"/>
    <w:rsid w:val="001A3128"/>
    <w:rsid w:val="001A3E80"/>
    <w:rsid w:val="001A43E4"/>
    <w:rsid w:val="001A4BD3"/>
    <w:rsid w:val="001A4E12"/>
    <w:rsid w:val="001A4F96"/>
    <w:rsid w:val="001A589A"/>
    <w:rsid w:val="001A6098"/>
    <w:rsid w:val="001A66B4"/>
    <w:rsid w:val="001A6B57"/>
    <w:rsid w:val="001A7176"/>
    <w:rsid w:val="001A7738"/>
    <w:rsid w:val="001B0066"/>
    <w:rsid w:val="001B0A1B"/>
    <w:rsid w:val="001B13F3"/>
    <w:rsid w:val="001B16BB"/>
    <w:rsid w:val="001B1D3D"/>
    <w:rsid w:val="001B2711"/>
    <w:rsid w:val="001B37D5"/>
    <w:rsid w:val="001B38A5"/>
    <w:rsid w:val="001B410C"/>
    <w:rsid w:val="001B5032"/>
    <w:rsid w:val="001B51BB"/>
    <w:rsid w:val="001B5382"/>
    <w:rsid w:val="001B6990"/>
    <w:rsid w:val="001B6DF9"/>
    <w:rsid w:val="001B740D"/>
    <w:rsid w:val="001B7576"/>
    <w:rsid w:val="001B77F5"/>
    <w:rsid w:val="001C09A7"/>
    <w:rsid w:val="001C0EA8"/>
    <w:rsid w:val="001C0F86"/>
    <w:rsid w:val="001C10F5"/>
    <w:rsid w:val="001C1287"/>
    <w:rsid w:val="001C1317"/>
    <w:rsid w:val="001C2F01"/>
    <w:rsid w:val="001C303B"/>
    <w:rsid w:val="001C3B61"/>
    <w:rsid w:val="001C3F87"/>
    <w:rsid w:val="001C4025"/>
    <w:rsid w:val="001C4689"/>
    <w:rsid w:val="001C4735"/>
    <w:rsid w:val="001C47A7"/>
    <w:rsid w:val="001C501F"/>
    <w:rsid w:val="001C5A9F"/>
    <w:rsid w:val="001C5FCD"/>
    <w:rsid w:val="001C6763"/>
    <w:rsid w:val="001C69BB"/>
    <w:rsid w:val="001C6BF4"/>
    <w:rsid w:val="001C76CD"/>
    <w:rsid w:val="001C7CF3"/>
    <w:rsid w:val="001D07F4"/>
    <w:rsid w:val="001D0896"/>
    <w:rsid w:val="001D0B47"/>
    <w:rsid w:val="001D0BF6"/>
    <w:rsid w:val="001D1274"/>
    <w:rsid w:val="001D1342"/>
    <w:rsid w:val="001D1369"/>
    <w:rsid w:val="001D1779"/>
    <w:rsid w:val="001D178E"/>
    <w:rsid w:val="001D17C6"/>
    <w:rsid w:val="001D1B12"/>
    <w:rsid w:val="001D264F"/>
    <w:rsid w:val="001D29D0"/>
    <w:rsid w:val="001D3799"/>
    <w:rsid w:val="001D3927"/>
    <w:rsid w:val="001D3E73"/>
    <w:rsid w:val="001D42DD"/>
    <w:rsid w:val="001D42FF"/>
    <w:rsid w:val="001D431A"/>
    <w:rsid w:val="001D440F"/>
    <w:rsid w:val="001D568F"/>
    <w:rsid w:val="001D590A"/>
    <w:rsid w:val="001D5AB9"/>
    <w:rsid w:val="001D5D1F"/>
    <w:rsid w:val="001D63ED"/>
    <w:rsid w:val="001D6644"/>
    <w:rsid w:val="001D66AD"/>
    <w:rsid w:val="001D67E3"/>
    <w:rsid w:val="001D6A3D"/>
    <w:rsid w:val="001D6DAA"/>
    <w:rsid w:val="001E0041"/>
    <w:rsid w:val="001E0535"/>
    <w:rsid w:val="001E16A5"/>
    <w:rsid w:val="001E16D5"/>
    <w:rsid w:val="001E1909"/>
    <w:rsid w:val="001E1CF3"/>
    <w:rsid w:val="001E1D34"/>
    <w:rsid w:val="001E1E5D"/>
    <w:rsid w:val="001E1E5E"/>
    <w:rsid w:val="001E20DE"/>
    <w:rsid w:val="001E2171"/>
    <w:rsid w:val="001E245A"/>
    <w:rsid w:val="001E24F4"/>
    <w:rsid w:val="001E2E78"/>
    <w:rsid w:val="001E3009"/>
    <w:rsid w:val="001E30CF"/>
    <w:rsid w:val="001E30E6"/>
    <w:rsid w:val="001E3112"/>
    <w:rsid w:val="001E31E3"/>
    <w:rsid w:val="001E36CD"/>
    <w:rsid w:val="001E3730"/>
    <w:rsid w:val="001E37C6"/>
    <w:rsid w:val="001E39C6"/>
    <w:rsid w:val="001E3BA6"/>
    <w:rsid w:val="001E3E58"/>
    <w:rsid w:val="001E4267"/>
    <w:rsid w:val="001E429C"/>
    <w:rsid w:val="001E45B8"/>
    <w:rsid w:val="001E4B52"/>
    <w:rsid w:val="001E5E79"/>
    <w:rsid w:val="001E668C"/>
    <w:rsid w:val="001E67CD"/>
    <w:rsid w:val="001E6A71"/>
    <w:rsid w:val="001E6C1F"/>
    <w:rsid w:val="001E6D30"/>
    <w:rsid w:val="001E7290"/>
    <w:rsid w:val="001E737B"/>
    <w:rsid w:val="001E7F99"/>
    <w:rsid w:val="001F0C80"/>
    <w:rsid w:val="001F118A"/>
    <w:rsid w:val="001F1404"/>
    <w:rsid w:val="001F15E2"/>
    <w:rsid w:val="001F1CDB"/>
    <w:rsid w:val="001F1CDE"/>
    <w:rsid w:val="001F1F9F"/>
    <w:rsid w:val="001F2362"/>
    <w:rsid w:val="001F248D"/>
    <w:rsid w:val="001F25C1"/>
    <w:rsid w:val="001F288F"/>
    <w:rsid w:val="001F28DB"/>
    <w:rsid w:val="001F2997"/>
    <w:rsid w:val="001F2ED4"/>
    <w:rsid w:val="001F2EE3"/>
    <w:rsid w:val="001F320D"/>
    <w:rsid w:val="001F343C"/>
    <w:rsid w:val="001F3512"/>
    <w:rsid w:val="001F387E"/>
    <w:rsid w:val="001F3AF3"/>
    <w:rsid w:val="001F3DB5"/>
    <w:rsid w:val="001F4369"/>
    <w:rsid w:val="001F466D"/>
    <w:rsid w:val="001F4A3E"/>
    <w:rsid w:val="001F4FDF"/>
    <w:rsid w:val="001F5E27"/>
    <w:rsid w:val="001F6636"/>
    <w:rsid w:val="001F70F5"/>
    <w:rsid w:val="001F7141"/>
    <w:rsid w:val="001F7582"/>
    <w:rsid w:val="001F7A27"/>
    <w:rsid w:val="001F7B54"/>
    <w:rsid w:val="0020042B"/>
    <w:rsid w:val="00200679"/>
    <w:rsid w:val="0020070B"/>
    <w:rsid w:val="00200D16"/>
    <w:rsid w:val="00200D21"/>
    <w:rsid w:val="00201BD0"/>
    <w:rsid w:val="00202007"/>
    <w:rsid w:val="0020208B"/>
    <w:rsid w:val="002020C6"/>
    <w:rsid w:val="00202A58"/>
    <w:rsid w:val="00202B94"/>
    <w:rsid w:val="00202CAF"/>
    <w:rsid w:val="0020385D"/>
    <w:rsid w:val="00203E62"/>
    <w:rsid w:val="00203FDF"/>
    <w:rsid w:val="00204A97"/>
    <w:rsid w:val="00205717"/>
    <w:rsid w:val="00205DFE"/>
    <w:rsid w:val="00205E55"/>
    <w:rsid w:val="00206719"/>
    <w:rsid w:val="00207578"/>
    <w:rsid w:val="00207CAB"/>
    <w:rsid w:val="00207F6E"/>
    <w:rsid w:val="0021035F"/>
    <w:rsid w:val="00210414"/>
    <w:rsid w:val="002109E4"/>
    <w:rsid w:val="00212284"/>
    <w:rsid w:val="002123AC"/>
    <w:rsid w:val="00212773"/>
    <w:rsid w:val="002129AA"/>
    <w:rsid w:val="00212D27"/>
    <w:rsid w:val="00212F8A"/>
    <w:rsid w:val="00213182"/>
    <w:rsid w:val="002133FA"/>
    <w:rsid w:val="00213B96"/>
    <w:rsid w:val="002142CF"/>
    <w:rsid w:val="00214402"/>
    <w:rsid w:val="00214EDD"/>
    <w:rsid w:val="00215EC5"/>
    <w:rsid w:val="00215F4A"/>
    <w:rsid w:val="00215F83"/>
    <w:rsid w:val="0021695A"/>
    <w:rsid w:val="0021723A"/>
    <w:rsid w:val="0021791F"/>
    <w:rsid w:val="002203DA"/>
    <w:rsid w:val="002208A2"/>
    <w:rsid w:val="00220AB6"/>
    <w:rsid w:val="00220C1F"/>
    <w:rsid w:val="00221266"/>
    <w:rsid w:val="00221334"/>
    <w:rsid w:val="002215A5"/>
    <w:rsid w:val="00221710"/>
    <w:rsid w:val="00221E72"/>
    <w:rsid w:val="00221EDD"/>
    <w:rsid w:val="00222D34"/>
    <w:rsid w:val="00223995"/>
    <w:rsid w:val="002239BE"/>
    <w:rsid w:val="00223CEF"/>
    <w:rsid w:val="00223D69"/>
    <w:rsid w:val="00224271"/>
    <w:rsid w:val="00224628"/>
    <w:rsid w:val="00224736"/>
    <w:rsid w:val="002247F0"/>
    <w:rsid w:val="0022528F"/>
    <w:rsid w:val="00225628"/>
    <w:rsid w:val="0022574E"/>
    <w:rsid w:val="00225ABD"/>
    <w:rsid w:val="00225D54"/>
    <w:rsid w:val="002260EE"/>
    <w:rsid w:val="00226E87"/>
    <w:rsid w:val="00227256"/>
    <w:rsid w:val="00227301"/>
    <w:rsid w:val="00227502"/>
    <w:rsid w:val="00227A37"/>
    <w:rsid w:val="002305C8"/>
    <w:rsid w:val="00230ACB"/>
    <w:rsid w:val="00231015"/>
    <w:rsid w:val="0023132E"/>
    <w:rsid w:val="00231BEE"/>
    <w:rsid w:val="00232E5E"/>
    <w:rsid w:val="00232FBD"/>
    <w:rsid w:val="00233212"/>
    <w:rsid w:val="00233588"/>
    <w:rsid w:val="00233969"/>
    <w:rsid w:val="00233ACB"/>
    <w:rsid w:val="00234841"/>
    <w:rsid w:val="00235168"/>
    <w:rsid w:val="0023545F"/>
    <w:rsid w:val="00235EA0"/>
    <w:rsid w:val="002362AB"/>
    <w:rsid w:val="00236315"/>
    <w:rsid w:val="00236978"/>
    <w:rsid w:val="00236E1B"/>
    <w:rsid w:val="0023791B"/>
    <w:rsid w:val="00237A8F"/>
    <w:rsid w:val="00237BEC"/>
    <w:rsid w:val="0024016D"/>
    <w:rsid w:val="00240908"/>
    <w:rsid w:val="00240F73"/>
    <w:rsid w:val="00241AEB"/>
    <w:rsid w:val="00242833"/>
    <w:rsid w:val="002428E3"/>
    <w:rsid w:val="00242B67"/>
    <w:rsid w:val="00242E61"/>
    <w:rsid w:val="00243000"/>
    <w:rsid w:val="002430D1"/>
    <w:rsid w:val="00243F5F"/>
    <w:rsid w:val="0024420A"/>
    <w:rsid w:val="00244543"/>
    <w:rsid w:val="00244F97"/>
    <w:rsid w:val="00245089"/>
    <w:rsid w:val="00245785"/>
    <w:rsid w:val="00245CEF"/>
    <w:rsid w:val="002474B9"/>
    <w:rsid w:val="00247C0F"/>
    <w:rsid w:val="00247FCF"/>
    <w:rsid w:val="00250005"/>
    <w:rsid w:val="00250B8C"/>
    <w:rsid w:val="00250E12"/>
    <w:rsid w:val="00251336"/>
    <w:rsid w:val="00251788"/>
    <w:rsid w:val="00252053"/>
    <w:rsid w:val="0025233F"/>
    <w:rsid w:val="00252456"/>
    <w:rsid w:val="00253030"/>
    <w:rsid w:val="0025437E"/>
    <w:rsid w:val="002546F9"/>
    <w:rsid w:val="00254C8B"/>
    <w:rsid w:val="002554DA"/>
    <w:rsid w:val="002558E2"/>
    <w:rsid w:val="00255D18"/>
    <w:rsid w:val="002561B2"/>
    <w:rsid w:val="0025637C"/>
    <w:rsid w:val="00256569"/>
    <w:rsid w:val="00256B73"/>
    <w:rsid w:val="002574D0"/>
    <w:rsid w:val="00257C42"/>
    <w:rsid w:val="0026045A"/>
    <w:rsid w:val="002605B5"/>
    <w:rsid w:val="00260EDD"/>
    <w:rsid w:val="00261BBC"/>
    <w:rsid w:val="00262DAC"/>
    <w:rsid w:val="002632CE"/>
    <w:rsid w:val="00263C96"/>
    <w:rsid w:val="00264685"/>
    <w:rsid w:val="002647B0"/>
    <w:rsid w:val="002653C6"/>
    <w:rsid w:val="002658D5"/>
    <w:rsid w:val="00265D63"/>
    <w:rsid w:val="00265DFA"/>
    <w:rsid w:val="002668B3"/>
    <w:rsid w:val="00267621"/>
    <w:rsid w:val="0026765A"/>
    <w:rsid w:val="00267C99"/>
    <w:rsid w:val="00267FFD"/>
    <w:rsid w:val="002700AE"/>
    <w:rsid w:val="00271B75"/>
    <w:rsid w:val="00272F84"/>
    <w:rsid w:val="00273254"/>
    <w:rsid w:val="00273455"/>
    <w:rsid w:val="0027366F"/>
    <w:rsid w:val="00274127"/>
    <w:rsid w:val="00274215"/>
    <w:rsid w:val="00274E28"/>
    <w:rsid w:val="00275933"/>
    <w:rsid w:val="00275AB5"/>
    <w:rsid w:val="00277008"/>
    <w:rsid w:val="00277518"/>
    <w:rsid w:val="002801BE"/>
    <w:rsid w:val="0028037A"/>
    <w:rsid w:val="002809BD"/>
    <w:rsid w:val="00280FE6"/>
    <w:rsid w:val="00281165"/>
    <w:rsid w:val="002811B2"/>
    <w:rsid w:val="00281235"/>
    <w:rsid w:val="00281733"/>
    <w:rsid w:val="00281A59"/>
    <w:rsid w:val="00282788"/>
    <w:rsid w:val="00282963"/>
    <w:rsid w:val="00282B51"/>
    <w:rsid w:val="00282B81"/>
    <w:rsid w:val="0028321D"/>
    <w:rsid w:val="00283254"/>
    <w:rsid w:val="00283297"/>
    <w:rsid w:val="00283B9E"/>
    <w:rsid w:val="00283C1B"/>
    <w:rsid w:val="00283CCE"/>
    <w:rsid w:val="002844C7"/>
    <w:rsid w:val="0028479C"/>
    <w:rsid w:val="00284A1C"/>
    <w:rsid w:val="00285105"/>
    <w:rsid w:val="00285567"/>
    <w:rsid w:val="00285776"/>
    <w:rsid w:val="0028591F"/>
    <w:rsid w:val="0028595B"/>
    <w:rsid w:val="002859AA"/>
    <w:rsid w:val="00285D6F"/>
    <w:rsid w:val="00285F67"/>
    <w:rsid w:val="00286DC8"/>
    <w:rsid w:val="002877D9"/>
    <w:rsid w:val="002879CF"/>
    <w:rsid w:val="00287E3B"/>
    <w:rsid w:val="00290066"/>
    <w:rsid w:val="00290130"/>
    <w:rsid w:val="00290712"/>
    <w:rsid w:val="00290C08"/>
    <w:rsid w:val="002913C1"/>
    <w:rsid w:val="002918B0"/>
    <w:rsid w:val="00291A55"/>
    <w:rsid w:val="00291DCF"/>
    <w:rsid w:val="002927D1"/>
    <w:rsid w:val="00292A0F"/>
    <w:rsid w:val="00292AEA"/>
    <w:rsid w:val="00292C72"/>
    <w:rsid w:val="00292E05"/>
    <w:rsid w:val="00292E31"/>
    <w:rsid w:val="002935B1"/>
    <w:rsid w:val="00293698"/>
    <w:rsid w:val="002938D2"/>
    <w:rsid w:val="002939D4"/>
    <w:rsid w:val="00293BBE"/>
    <w:rsid w:val="002949FA"/>
    <w:rsid w:val="00294A99"/>
    <w:rsid w:val="00295503"/>
    <w:rsid w:val="00295B91"/>
    <w:rsid w:val="00295C5D"/>
    <w:rsid w:val="0029731C"/>
    <w:rsid w:val="00297C48"/>
    <w:rsid w:val="002A00E5"/>
    <w:rsid w:val="002A0187"/>
    <w:rsid w:val="002A05D0"/>
    <w:rsid w:val="002A0622"/>
    <w:rsid w:val="002A139D"/>
    <w:rsid w:val="002A1765"/>
    <w:rsid w:val="002A1E3B"/>
    <w:rsid w:val="002A20E2"/>
    <w:rsid w:val="002A2C31"/>
    <w:rsid w:val="002A2CA4"/>
    <w:rsid w:val="002A2D41"/>
    <w:rsid w:val="002A340D"/>
    <w:rsid w:val="002A344C"/>
    <w:rsid w:val="002A38F8"/>
    <w:rsid w:val="002A4810"/>
    <w:rsid w:val="002A4C4E"/>
    <w:rsid w:val="002A51DE"/>
    <w:rsid w:val="002A5ACF"/>
    <w:rsid w:val="002A66CA"/>
    <w:rsid w:val="002A6C87"/>
    <w:rsid w:val="002A6D44"/>
    <w:rsid w:val="002A7432"/>
    <w:rsid w:val="002A7809"/>
    <w:rsid w:val="002A7AAA"/>
    <w:rsid w:val="002B0273"/>
    <w:rsid w:val="002B08FF"/>
    <w:rsid w:val="002B0C4F"/>
    <w:rsid w:val="002B14C0"/>
    <w:rsid w:val="002B1FED"/>
    <w:rsid w:val="002B2CD7"/>
    <w:rsid w:val="002B36A0"/>
    <w:rsid w:val="002B3EC0"/>
    <w:rsid w:val="002B4076"/>
    <w:rsid w:val="002B43D1"/>
    <w:rsid w:val="002B4544"/>
    <w:rsid w:val="002B4D85"/>
    <w:rsid w:val="002B5964"/>
    <w:rsid w:val="002B62F5"/>
    <w:rsid w:val="002B641D"/>
    <w:rsid w:val="002B65E4"/>
    <w:rsid w:val="002B6627"/>
    <w:rsid w:val="002B68F9"/>
    <w:rsid w:val="002B6B74"/>
    <w:rsid w:val="002B6F8A"/>
    <w:rsid w:val="002B754F"/>
    <w:rsid w:val="002B7847"/>
    <w:rsid w:val="002B79A7"/>
    <w:rsid w:val="002C0015"/>
    <w:rsid w:val="002C0813"/>
    <w:rsid w:val="002C08E7"/>
    <w:rsid w:val="002C08F7"/>
    <w:rsid w:val="002C0909"/>
    <w:rsid w:val="002C0B2C"/>
    <w:rsid w:val="002C11B3"/>
    <w:rsid w:val="002C11B5"/>
    <w:rsid w:val="002C1D6A"/>
    <w:rsid w:val="002C211D"/>
    <w:rsid w:val="002C2224"/>
    <w:rsid w:val="002C26DE"/>
    <w:rsid w:val="002C29A6"/>
    <w:rsid w:val="002C2B26"/>
    <w:rsid w:val="002C3863"/>
    <w:rsid w:val="002C3915"/>
    <w:rsid w:val="002C3FE5"/>
    <w:rsid w:val="002C4104"/>
    <w:rsid w:val="002C43D4"/>
    <w:rsid w:val="002C444B"/>
    <w:rsid w:val="002C4A2F"/>
    <w:rsid w:val="002C4C2A"/>
    <w:rsid w:val="002C5162"/>
    <w:rsid w:val="002C565D"/>
    <w:rsid w:val="002C56A5"/>
    <w:rsid w:val="002C5B4C"/>
    <w:rsid w:val="002C641F"/>
    <w:rsid w:val="002C6883"/>
    <w:rsid w:val="002C7411"/>
    <w:rsid w:val="002C78FB"/>
    <w:rsid w:val="002C797E"/>
    <w:rsid w:val="002D006F"/>
    <w:rsid w:val="002D06F8"/>
    <w:rsid w:val="002D07B4"/>
    <w:rsid w:val="002D12CB"/>
    <w:rsid w:val="002D160A"/>
    <w:rsid w:val="002D1A21"/>
    <w:rsid w:val="002D1E67"/>
    <w:rsid w:val="002D29C2"/>
    <w:rsid w:val="002D2A24"/>
    <w:rsid w:val="002D2F83"/>
    <w:rsid w:val="002D3026"/>
    <w:rsid w:val="002D3734"/>
    <w:rsid w:val="002D46B2"/>
    <w:rsid w:val="002D472C"/>
    <w:rsid w:val="002D496E"/>
    <w:rsid w:val="002D4CCC"/>
    <w:rsid w:val="002D584E"/>
    <w:rsid w:val="002D5F55"/>
    <w:rsid w:val="002D5F74"/>
    <w:rsid w:val="002D665D"/>
    <w:rsid w:val="002D6C77"/>
    <w:rsid w:val="002D7059"/>
    <w:rsid w:val="002D74A5"/>
    <w:rsid w:val="002D7559"/>
    <w:rsid w:val="002D77C6"/>
    <w:rsid w:val="002D7CE5"/>
    <w:rsid w:val="002E07FC"/>
    <w:rsid w:val="002E1045"/>
    <w:rsid w:val="002E13B1"/>
    <w:rsid w:val="002E1C01"/>
    <w:rsid w:val="002E2754"/>
    <w:rsid w:val="002E27D0"/>
    <w:rsid w:val="002E2F35"/>
    <w:rsid w:val="002E365B"/>
    <w:rsid w:val="002E37B0"/>
    <w:rsid w:val="002E4114"/>
    <w:rsid w:val="002E4452"/>
    <w:rsid w:val="002E4642"/>
    <w:rsid w:val="002E469D"/>
    <w:rsid w:val="002E4EFD"/>
    <w:rsid w:val="002E50F8"/>
    <w:rsid w:val="002E54EF"/>
    <w:rsid w:val="002E5E0D"/>
    <w:rsid w:val="002E5FD6"/>
    <w:rsid w:val="002E62A4"/>
    <w:rsid w:val="002E714D"/>
    <w:rsid w:val="002E77BD"/>
    <w:rsid w:val="002E7E3C"/>
    <w:rsid w:val="002F040D"/>
    <w:rsid w:val="002F07F6"/>
    <w:rsid w:val="002F0A01"/>
    <w:rsid w:val="002F0A4F"/>
    <w:rsid w:val="002F0A5A"/>
    <w:rsid w:val="002F14B1"/>
    <w:rsid w:val="002F1B29"/>
    <w:rsid w:val="002F2DA9"/>
    <w:rsid w:val="002F30FB"/>
    <w:rsid w:val="002F3C8E"/>
    <w:rsid w:val="002F40C3"/>
    <w:rsid w:val="002F41D7"/>
    <w:rsid w:val="002F41F3"/>
    <w:rsid w:val="002F46C8"/>
    <w:rsid w:val="002F4755"/>
    <w:rsid w:val="002F4A44"/>
    <w:rsid w:val="002F63AA"/>
    <w:rsid w:val="002F6C35"/>
    <w:rsid w:val="002F6EFC"/>
    <w:rsid w:val="002F72F0"/>
    <w:rsid w:val="00300793"/>
    <w:rsid w:val="003007B4"/>
    <w:rsid w:val="00300971"/>
    <w:rsid w:val="003009AC"/>
    <w:rsid w:val="00300B3F"/>
    <w:rsid w:val="00300CBB"/>
    <w:rsid w:val="00300CED"/>
    <w:rsid w:val="00300E40"/>
    <w:rsid w:val="00300EAD"/>
    <w:rsid w:val="00300EAE"/>
    <w:rsid w:val="00301071"/>
    <w:rsid w:val="0030159E"/>
    <w:rsid w:val="003028BD"/>
    <w:rsid w:val="00302962"/>
    <w:rsid w:val="00302CE8"/>
    <w:rsid w:val="00302EA1"/>
    <w:rsid w:val="003030DC"/>
    <w:rsid w:val="00303263"/>
    <w:rsid w:val="0030360A"/>
    <w:rsid w:val="00303611"/>
    <w:rsid w:val="00303C0A"/>
    <w:rsid w:val="00303DBF"/>
    <w:rsid w:val="0030476E"/>
    <w:rsid w:val="003047D6"/>
    <w:rsid w:val="00304A61"/>
    <w:rsid w:val="00304AF0"/>
    <w:rsid w:val="0030511B"/>
    <w:rsid w:val="00305A69"/>
    <w:rsid w:val="00305E26"/>
    <w:rsid w:val="00305F8D"/>
    <w:rsid w:val="0030661B"/>
    <w:rsid w:val="00307956"/>
    <w:rsid w:val="003105A2"/>
    <w:rsid w:val="003112B5"/>
    <w:rsid w:val="00311482"/>
    <w:rsid w:val="00311628"/>
    <w:rsid w:val="003119CA"/>
    <w:rsid w:val="00311D4F"/>
    <w:rsid w:val="00311E26"/>
    <w:rsid w:val="00312267"/>
    <w:rsid w:val="00312EF0"/>
    <w:rsid w:val="003132AC"/>
    <w:rsid w:val="00313DC9"/>
    <w:rsid w:val="003140A8"/>
    <w:rsid w:val="003148C5"/>
    <w:rsid w:val="00315125"/>
    <w:rsid w:val="0031556E"/>
    <w:rsid w:val="003156A8"/>
    <w:rsid w:val="0031593E"/>
    <w:rsid w:val="0031657C"/>
    <w:rsid w:val="0031665D"/>
    <w:rsid w:val="003172FA"/>
    <w:rsid w:val="00317397"/>
    <w:rsid w:val="00320700"/>
    <w:rsid w:val="00320B74"/>
    <w:rsid w:val="00320DB2"/>
    <w:rsid w:val="0032110D"/>
    <w:rsid w:val="0032196E"/>
    <w:rsid w:val="00321AF8"/>
    <w:rsid w:val="00321CD6"/>
    <w:rsid w:val="00321E43"/>
    <w:rsid w:val="00321F2A"/>
    <w:rsid w:val="003224FB"/>
    <w:rsid w:val="003225FD"/>
    <w:rsid w:val="003227DC"/>
    <w:rsid w:val="003229B2"/>
    <w:rsid w:val="00322BDD"/>
    <w:rsid w:val="00322E2B"/>
    <w:rsid w:val="00323DDC"/>
    <w:rsid w:val="003241F1"/>
    <w:rsid w:val="00324317"/>
    <w:rsid w:val="003256E4"/>
    <w:rsid w:val="00325705"/>
    <w:rsid w:val="00325814"/>
    <w:rsid w:val="00325ACC"/>
    <w:rsid w:val="00326740"/>
    <w:rsid w:val="00326BDF"/>
    <w:rsid w:val="0032701C"/>
    <w:rsid w:val="00327453"/>
    <w:rsid w:val="003274E3"/>
    <w:rsid w:val="00330653"/>
    <w:rsid w:val="0033100F"/>
    <w:rsid w:val="0033158F"/>
    <w:rsid w:val="00331644"/>
    <w:rsid w:val="00331B3B"/>
    <w:rsid w:val="00331F34"/>
    <w:rsid w:val="00331F9C"/>
    <w:rsid w:val="00332138"/>
    <w:rsid w:val="0033214D"/>
    <w:rsid w:val="0033252A"/>
    <w:rsid w:val="00332CB2"/>
    <w:rsid w:val="00332EA1"/>
    <w:rsid w:val="00333463"/>
    <w:rsid w:val="0033349A"/>
    <w:rsid w:val="0033449E"/>
    <w:rsid w:val="00334744"/>
    <w:rsid w:val="0033582D"/>
    <w:rsid w:val="00335EB1"/>
    <w:rsid w:val="00336180"/>
    <w:rsid w:val="003365C2"/>
    <w:rsid w:val="00336D9E"/>
    <w:rsid w:val="00337063"/>
    <w:rsid w:val="0033786D"/>
    <w:rsid w:val="00337906"/>
    <w:rsid w:val="00337F6D"/>
    <w:rsid w:val="00340B44"/>
    <w:rsid w:val="00340E7A"/>
    <w:rsid w:val="003410C0"/>
    <w:rsid w:val="00341213"/>
    <w:rsid w:val="00342842"/>
    <w:rsid w:val="003438E7"/>
    <w:rsid w:val="00343969"/>
    <w:rsid w:val="00343E87"/>
    <w:rsid w:val="0034577F"/>
    <w:rsid w:val="00345961"/>
    <w:rsid w:val="003464D1"/>
    <w:rsid w:val="00346D80"/>
    <w:rsid w:val="00346F7F"/>
    <w:rsid w:val="00346FC6"/>
    <w:rsid w:val="003470A9"/>
    <w:rsid w:val="003472D5"/>
    <w:rsid w:val="00347708"/>
    <w:rsid w:val="00347749"/>
    <w:rsid w:val="0034790E"/>
    <w:rsid w:val="00347F5A"/>
    <w:rsid w:val="00350129"/>
    <w:rsid w:val="00350654"/>
    <w:rsid w:val="00350C3E"/>
    <w:rsid w:val="00350CF7"/>
    <w:rsid w:val="00352D18"/>
    <w:rsid w:val="003531C3"/>
    <w:rsid w:val="00353206"/>
    <w:rsid w:val="00353B2C"/>
    <w:rsid w:val="003548FA"/>
    <w:rsid w:val="00354BA9"/>
    <w:rsid w:val="0035531A"/>
    <w:rsid w:val="00355E54"/>
    <w:rsid w:val="0035639F"/>
    <w:rsid w:val="00356EEB"/>
    <w:rsid w:val="0035759B"/>
    <w:rsid w:val="003578CA"/>
    <w:rsid w:val="00357A17"/>
    <w:rsid w:val="00357B4A"/>
    <w:rsid w:val="00361A40"/>
    <w:rsid w:val="00361CFB"/>
    <w:rsid w:val="00361F55"/>
    <w:rsid w:val="00362188"/>
    <w:rsid w:val="00363035"/>
    <w:rsid w:val="00365CD6"/>
    <w:rsid w:val="00365CF4"/>
    <w:rsid w:val="003660C7"/>
    <w:rsid w:val="003666D7"/>
    <w:rsid w:val="00367D65"/>
    <w:rsid w:val="00367E9B"/>
    <w:rsid w:val="003705BC"/>
    <w:rsid w:val="00371181"/>
    <w:rsid w:val="003714BB"/>
    <w:rsid w:val="003716FE"/>
    <w:rsid w:val="0037178C"/>
    <w:rsid w:val="00371995"/>
    <w:rsid w:val="00371CB7"/>
    <w:rsid w:val="00371CDD"/>
    <w:rsid w:val="003731EF"/>
    <w:rsid w:val="003731F6"/>
    <w:rsid w:val="0037348D"/>
    <w:rsid w:val="00373803"/>
    <w:rsid w:val="003739D0"/>
    <w:rsid w:val="003741CD"/>
    <w:rsid w:val="003751F8"/>
    <w:rsid w:val="00375996"/>
    <w:rsid w:val="00375A02"/>
    <w:rsid w:val="00375B3B"/>
    <w:rsid w:val="00375CBA"/>
    <w:rsid w:val="0037677F"/>
    <w:rsid w:val="00376F94"/>
    <w:rsid w:val="00377327"/>
    <w:rsid w:val="0037795F"/>
    <w:rsid w:val="00377985"/>
    <w:rsid w:val="0038111A"/>
    <w:rsid w:val="003825CE"/>
    <w:rsid w:val="00382A20"/>
    <w:rsid w:val="00383146"/>
    <w:rsid w:val="00383533"/>
    <w:rsid w:val="003835B7"/>
    <w:rsid w:val="00383A97"/>
    <w:rsid w:val="003851FF"/>
    <w:rsid w:val="003858C2"/>
    <w:rsid w:val="00385CB8"/>
    <w:rsid w:val="00385E86"/>
    <w:rsid w:val="00386653"/>
    <w:rsid w:val="00386A6E"/>
    <w:rsid w:val="0038737E"/>
    <w:rsid w:val="00387BB3"/>
    <w:rsid w:val="00387EA4"/>
    <w:rsid w:val="00390F74"/>
    <w:rsid w:val="003910CA"/>
    <w:rsid w:val="003922DE"/>
    <w:rsid w:val="003929EE"/>
    <w:rsid w:val="00392AA0"/>
    <w:rsid w:val="00392B4B"/>
    <w:rsid w:val="00392C3D"/>
    <w:rsid w:val="00393079"/>
    <w:rsid w:val="003939D1"/>
    <w:rsid w:val="00393F59"/>
    <w:rsid w:val="00394369"/>
    <w:rsid w:val="003945A3"/>
    <w:rsid w:val="00394BF1"/>
    <w:rsid w:val="00394E4A"/>
    <w:rsid w:val="00395058"/>
    <w:rsid w:val="00395282"/>
    <w:rsid w:val="003955C8"/>
    <w:rsid w:val="00395688"/>
    <w:rsid w:val="00395BE8"/>
    <w:rsid w:val="00395EA0"/>
    <w:rsid w:val="00395ED5"/>
    <w:rsid w:val="00395F15"/>
    <w:rsid w:val="003962A9"/>
    <w:rsid w:val="003966C5"/>
    <w:rsid w:val="0039764E"/>
    <w:rsid w:val="00397CAF"/>
    <w:rsid w:val="00397EF7"/>
    <w:rsid w:val="003A0289"/>
    <w:rsid w:val="003A0B56"/>
    <w:rsid w:val="003A0F00"/>
    <w:rsid w:val="003A11F8"/>
    <w:rsid w:val="003A12BE"/>
    <w:rsid w:val="003A135C"/>
    <w:rsid w:val="003A1490"/>
    <w:rsid w:val="003A1A01"/>
    <w:rsid w:val="003A30A4"/>
    <w:rsid w:val="003A30F8"/>
    <w:rsid w:val="003A3789"/>
    <w:rsid w:val="003A3952"/>
    <w:rsid w:val="003A457F"/>
    <w:rsid w:val="003A4782"/>
    <w:rsid w:val="003A50A5"/>
    <w:rsid w:val="003A51A3"/>
    <w:rsid w:val="003A5A74"/>
    <w:rsid w:val="003A616F"/>
    <w:rsid w:val="003A67B3"/>
    <w:rsid w:val="003A6E73"/>
    <w:rsid w:val="003A7146"/>
    <w:rsid w:val="003A758B"/>
    <w:rsid w:val="003A7ED0"/>
    <w:rsid w:val="003B0380"/>
    <w:rsid w:val="003B087F"/>
    <w:rsid w:val="003B105A"/>
    <w:rsid w:val="003B14CD"/>
    <w:rsid w:val="003B24FC"/>
    <w:rsid w:val="003B2FD8"/>
    <w:rsid w:val="003B3669"/>
    <w:rsid w:val="003B36A3"/>
    <w:rsid w:val="003B382D"/>
    <w:rsid w:val="003B3D59"/>
    <w:rsid w:val="003B3ECE"/>
    <w:rsid w:val="003B41C0"/>
    <w:rsid w:val="003B4444"/>
    <w:rsid w:val="003B45B8"/>
    <w:rsid w:val="003B4F24"/>
    <w:rsid w:val="003B51A7"/>
    <w:rsid w:val="003B578E"/>
    <w:rsid w:val="003B5EDC"/>
    <w:rsid w:val="003B63C7"/>
    <w:rsid w:val="003B666A"/>
    <w:rsid w:val="003B6C85"/>
    <w:rsid w:val="003B6E30"/>
    <w:rsid w:val="003B6F1B"/>
    <w:rsid w:val="003B70CA"/>
    <w:rsid w:val="003B72E1"/>
    <w:rsid w:val="003B7987"/>
    <w:rsid w:val="003B7A08"/>
    <w:rsid w:val="003B7B5D"/>
    <w:rsid w:val="003B7DF3"/>
    <w:rsid w:val="003C027C"/>
    <w:rsid w:val="003C0319"/>
    <w:rsid w:val="003C0775"/>
    <w:rsid w:val="003C095A"/>
    <w:rsid w:val="003C1C53"/>
    <w:rsid w:val="003C2F0A"/>
    <w:rsid w:val="003C3802"/>
    <w:rsid w:val="003C39B2"/>
    <w:rsid w:val="003C42BD"/>
    <w:rsid w:val="003C4319"/>
    <w:rsid w:val="003C44ED"/>
    <w:rsid w:val="003C4584"/>
    <w:rsid w:val="003C4F2B"/>
    <w:rsid w:val="003C5AA2"/>
    <w:rsid w:val="003C5DAC"/>
    <w:rsid w:val="003C5E16"/>
    <w:rsid w:val="003C5F41"/>
    <w:rsid w:val="003C6E5F"/>
    <w:rsid w:val="003C73FF"/>
    <w:rsid w:val="003C75B3"/>
    <w:rsid w:val="003C7731"/>
    <w:rsid w:val="003C7E5A"/>
    <w:rsid w:val="003D019A"/>
    <w:rsid w:val="003D0453"/>
    <w:rsid w:val="003D081D"/>
    <w:rsid w:val="003D1094"/>
    <w:rsid w:val="003D129E"/>
    <w:rsid w:val="003D12AA"/>
    <w:rsid w:val="003D161B"/>
    <w:rsid w:val="003D16E5"/>
    <w:rsid w:val="003D194F"/>
    <w:rsid w:val="003D197B"/>
    <w:rsid w:val="003D1B98"/>
    <w:rsid w:val="003D3A80"/>
    <w:rsid w:val="003D3DAD"/>
    <w:rsid w:val="003D41BC"/>
    <w:rsid w:val="003D4219"/>
    <w:rsid w:val="003D51C6"/>
    <w:rsid w:val="003D5734"/>
    <w:rsid w:val="003D67AF"/>
    <w:rsid w:val="003D6897"/>
    <w:rsid w:val="003D7599"/>
    <w:rsid w:val="003D7977"/>
    <w:rsid w:val="003D7C4D"/>
    <w:rsid w:val="003E08F3"/>
    <w:rsid w:val="003E0983"/>
    <w:rsid w:val="003E1FE6"/>
    <w:rsid w:val="003E2256"/>
    <w:rsid w:val="003E3A9E"/>
    <w:rsid w:val="003E460E"/>
    <w:rsid w:val="003E4C10"/>
    <w:rsid w:val="003E4DD9"/>
    <w:rsid w:val="003E647B"/>
    <w:rsid w:val="003E657B"/>
    <w:rsid w:val="003E69B5"/>
    <w:rsid w:val="003E6CD1"/>
    <w:rsid w:val="003E707E"/>
    <w:rsid w:val="003E74E6"/>
    <w:rsid w:val="003F0C4F"/>
    <w:rsid w:val="003F153D"/>
    <w:rsid w:val="003F1C4F"/>
    <w:rsid w:val="003F214E"/>
    <w:rsid w:val="003F2442"/>
    <w:rsid w:val="003F28E3"/>
    <w:rsid w:val="003F2AF5"/>
    <w:rsid w:val="003F3169"/>
    <w:rsid w:val="003F322C"/>
    <w:rsid w:val="003F514F"/>
    <w:rsid w:val="003F53AC"/>
    <w:rsid w:val="003F5F06"/>
    <w:rsid w:val="003F6696"/>
    <w:rsid w:val="003F6A8D"/>
    <w:rsid w:val="003F6B22"/>
    <w:rsid w:val="003F6EA0"/>
    <w:rsid w:val="003F6F67"/>
    <w:rsid w:val="003F7BBB"/>
    <w:rsid w:val="004006C8"/>
    <w:rsid w:val="00400D56"/>
    <w:rsid w:val="00401195"/>
    <w:rsid w:val="004016EB"/>
    <w:rsid w:val="004018B1"/>
    <w:rsid w:val="00401FCC"/>
    <w:rsid w:val="00402081"/>
    <w:rsid w:val="00402225"/>
    <w:rsid w:val="00402416"/>
    <w:rsid w:val="004028C3"/>
    <w:rsid w:val="0040295C"/>
    <w:rsid w:val="00402F6D"/>
    <w:rsid w:val="00403EC4"/>
    <w:rsid w:val="00404538"/>
    <w:rsid w:val="00404C2E"/>
    <w:rsid w:val="00404D66"/>
    <w:rsid w:val="00405206"/>
    <w:rsid w:val="00405463"/>
    <w:rsid w:val="004057FE"/>
    <w:rsid w:val="00405860"/>
    <w:rsid w:val="00405883"/>
    <w:rsid w:val="00405A1F"/>
    <w:rsid w:val="00405C9C"/>
    <w:rsid w:val="004062CF"/>
    <w:rsid w:val="00406A8D"/>
    <w:rsid w:val="00407886"/>
    <w:rsid w:val="004078EB"/>
    <w:rsid w:val="00407962"/>
    <w:rsid w:val="00410726"/>
    <w:rsid w:val="00410C31"/>
    <w:rsid w:val="00411949"/>
    <w:rsid w:val="00411CE7"/>
    <w:rsid w:val="00411FEE"/>
    <w:rsid w:val="004121E4"/>
    <w:rsid w:val="004124F7"/>
    <w:rsid w:val="004125AA"/>
    <w:rsid w:val="00413B3B"/>
    <w:rsid w:val="0041402D"/>
    <w:rsid w:val="00414357"/>
    <w:rsid w:val="00414359"/>
    <w:rsid w:val="00414E6C"/>
    <w:rsid w:val="00414F25"/>
    <w:rsid w:val="00415402"/>
    <w:rsid w:val="00415B49"/>
    <w:rsid w:val="00416148"/>
    <w:rsid w:val="00416942"/>
    <w:rsid w:val="004176A2"/>
    <w:rsid w:val="00420054"/>
    <w:rsid w:val="00420341"/>
    <w:rsid w:val="004204CB"/>
    <w:rsid w:val="00420F8B"/>
    <w:rsid w:val="00421256"/>
    <w:rsid w:val="00421F75"/>
    <w:rsid w:val="004228BD"/>
    <w:rsid w:val="00422A37"/>
    <w:rsid w:val="00422D64"/>
    <w:rsid w:val="004231A4"/>
    <w:rsid w:val="0042367F"/>
    <w:rsid w:val="00424060"/>
    <w:rsid w:val="00424CF2"/>
    <w:rsid w:val="004253D6"/>
    <w:rsid w:val="00425429"/>
    <w:rsid w:val="004255A3"/>
    <w:rsid w:val="004255EE"/>
    <w:rsid w:val="00425A69"/>
    <w:rsid w:val="00425AA5"/>
    <w:rsid w:val="00425B94"/>
    <w:rsid w:val="0042622D"/>
    <w:rsid w:val="004264CE"/>
    <w:rsid w:val="004272C4"/>
    <w:rsid w:val="00427AFA"/>
    <w:rsid w:val="00427CB3"/>
    <w:rsid w:val="00427EA4"/>
    <w:rsid w:val="004302A1"/>
    <w:rsid w:val="0043083C"/>
    <w:rsid w:val="00430891"/>
    <w:rsid w:val="004308C0"/>
    <w:rsid w:val="00430CF0"/>
    <w:rsid w:val="00431009"/>
    <w:rsid w:val="0043183F"/>
    <w:rsid w:val="00431872"/>
    <w:rsid w:val="00431AA5"/>
    <w:rsid w:val="00431F0F"/>
    <w:rsid w:val="00432F5E"/>
    <w:rsid w:val="004335D4"/>
    <w:rsid w:val="004337F3"/>
    <w:rsid w:val="00435C80"/>
    <w:rsid w:val="004360D5"/>
    <w:rsid w:val="0043664B"/>
    <w:rsid w:val="00436E54"/>
    <w:rsid w:val="00437715"/>
    <w:rsid w:val="004400B5"/>
    <w:rsid w:val="004404B2"/>
    <w:rsid w:val="0044110D"/>
    <w:rsid w:val="0044116C"/>
    <w:rsid w:val="0044147D"/>
    <w:rsid w:val="0044148E"/>
    <w:rsid w:val="00441B3C"/>
    <w:rsid w:val="00441DDD"/>
    <w:rsid w:val="00442002"/>
    <w:rsid w:val="00442262"/>
    <w:rsid w:val="0044291E"/>
    <w:rsid w:val="004429D0"/>
    <w:rsid w:val="00442D96"/>
    <w:rsid w:val="00443AA1"/>
    <w:rsid w:val="00443E75"/>
    <w:rsid w:val="00443F8F"/>
    <w:rsid w:val="004444A8"/>
    <w:rsid w:val="004448A9"/>
    <w:rsid w:val="00445015"/>
    <w:rsid w:val="004452D0"/>
    <w:rsid w:val="00445E7F"/>
    <w:rsid w:val="004462AE"/>
    <w:rsid w:val="004469F2"/>
    <w:rsid w:val="00446C4C"/>
    <w:rsid w:val="00446DF9"/>
    <w:rsid w:val="00446E4A"/>
    <w:rsid w:val="0044703A"/>
    <w:rsid w:val="004473C5"/>
    <w:rsid w:val="004479CC"/>
    <w:rsid w:val="00450112"/>
    <w:rsid w:val="00450710"/>
    <w:rsid w:val="00450B0C"/>
    <w:rsid w:val="00451166"/>
    <w:rsid w:val="004512CF"/>
    <w:rsid w:val="0045131C"/>
    <w:rsid w:val="004525A1"/>
    <w:rsid w:val="004526C2"/>
    <w:rsid w:val="00452C72"/>
    <w:rsid w:val="00453343"/>
    <w:rsid w:val="004535B7"/>
    <w:rsid w:val="004537C9"/>
    <w:rsid w:val="0045395A"/>
    <w:rsid w:val="00453F66"/>
    <w:rsid w:val="00453FEE"/>
    <w:rsid w:val="004545A0"/>
    <w:rsid w:val="004548A5"/>
    <w:rsid w:val="0045557B"/>
    <w:rsid w:val="004556A1"/>
    <w:rsid w:val="00455C1C"/>
    <w:rsid w:val="00455EA0"/>
    <w:rsid w:val="00456CE1"/>
    <w:rsid w:val="00456EA2"/>
    <w:rsid w:val="00457BBE"/>
    <w:rsid w:val="00457E0B"/>
    <w:rsid w:val="004601B1"/>
    <w:rsid w:val="004604CC"/>
    <w:rsid w:val="00460641"/>
    <w:rsid w:val="00460B6B"/>
    <w:rsid w:val="00460BF3"/>
    <w:rsid w:val="00461A37"/>
    <w:rsid w:val="00461B23"/>
    <w:rsid w:val="00462477"/>
    <w:rsid w:val="004624F2"/>
    <w:rsid w:val="00462860"/>
    <w:rsid w:val="0046299B"/>
    <w:rsid w:val="00462BA8"/>
    <w:rsid w:val="004639C1"/>
    <w:rsid w:val="00463F2D"/>
    <w:rsid w:val="00465233"/>
    <w:rsid w:val="00465367"/>
    <w:rsid w:val="00465BAA"/>
    <w:rsid w:val="00465F68"/>
    <w:rsid w:val="004675BE"/>
    <w:rsid w:val="0047050C"/>
    <w:rsid w:val="0047054F"/>
    <w:rsid w:val="0047060E"/>
    <w:rsid w:val="0047155E"/>
    <w:rsid w:val="00471992"/>
    <w:rsid w:val="00471AE3"/>
    <w:rsid w:val="00472468"/>
    <w:rsid w:val="0047283F"/>
    <w:rsid w:val="004732E2"/>
    <w:rsid w:val="00473B3F"/>
    <w:rsid w:val="00473E6A"/>
    <w:rsid w:val="004741EC"/>
    <w:rsid w:val="00474529"/>
    <w:rsid w:val="0047463C"/>
    <w:rsid w:val="004747AE"/>
    <w:rsid w:val="0047554C"/>
    <w:rsid w:val="00475C27"/>
    <w:rsid w:val="00475E52"/>
    <w:rsid w:val="00475F59"/>
    <w:rsid w:val="004760AC"/>
    <w:rsid w:val="00476DDD"/>
    <w:rsid w:val="00476E1C"/>
    <w:rsid w:val="00477C21"/>
    <w:rsid w:val="004802EA"/>
    <w:rsid w:val="00480497"/>
    <w:rsid w:val="00480723"/>
    <w:rsid w:val="00480754"/>
    <w:rsid w:val="00481FC1"/>
    <w:rsid w:val="00482496"/>
    <w:rsid w:val="004834F4"/>
    <w:rsid w:val="004838C9"/>
    <w:rsid w:val="00483E87"/>
    <w:rsid w:val="00484671"/>
    <w:rsid w:val="004847F2"/>
    <w:rsid w:val="004849F2"/>
    <w:rsid w:val="00484B2F"/>
    <w:rsid w:val="00484D92"/>
    <w:rsid w:val="00485616"/>
    <w:rsid w:val="004858AE"/>
    <w:rsid w:val="00486366"/>
    <w:rsid w:val="00486E34"/>
    <w:rsid w:val="00487628"/>
    <w:rsid w:val="00487B41"/>
    <w:rsid w:val="00487EB1"/>
    <w:rsid w:val="004910F8"/>
    <w:rsid w:val="0049147E"/>
    <w:rsid w:val="00491DA9"/>
    <w:rsid w:val="0049216E"/>
    <w:rsid w:val="00492527"/>
    <w:rsid w:val="00492C8A"/>
    <w:rsid w:val="00493B63"/>
    <w:rsid w:val="00493FC9"/>
    <w:rsid w:val="004941CD"/>
    <w:rsid w:val="00494B38"/>
    <w:rsid w:val="00495007"/>
    <w:rsid w:val="0049517F"/>
    <w:rsid w:val="00495370"/>
    <w:rsid w:val="00495D08"/>
    <w:rsid w:val="0049609B"/>
    <w:rsid w:val="00496393"/>
    <w:rsid w:val="004965E0"/>
    <w:rsid w:val="00496792"/>
    <w:rsid w:val="00496DEE"/>
    <w:rsid w:val="00496DFF"/>
    <w:rsid w:val="004970DB"/>
    <w:rsid w:val="004971BA"/>
    <w:rsid w:val="00497415"/>
    <w:rsid w:val="004A0A53"/>
    <w:rsid w:val="004A0A6B"/>
    <w:rsid w:val="004A0A82"/>
    <w:rsid w:val="004A1193"/>
    <w:rsid w:val="004A1875"/>
    <w:rsid w:val="004A19CD"/>
    <w:rsid w:val="004A1D7C"/>
    <w:rsid w:val="004A20D0"/>
    <w:rsid w:val="004A21A0"/>
    <w:rsid w:val="004A24EE"/>
    <w:rsid w:val="004A2750"/>
    <w:rsid w:val="004A3182"/>
    <w:rsid w:val="004A3626"/>
    <w:rsid w:val="004A3781"/>
    <w:rsid w:val="004A3AE7"/>
    <w:rsid w:val="004A457E"/>
    <w:rsid w:val="004A45B6"/>
    <w:rsid w:val="004A4A02"/>
    <w:rsid w:val="004A4E59"/>
    <w:rsid w:val="004A541E"/>
    <w:rsid w:val="004A5494"/>
    <w:rsid w:val="004A6334"/>
    <w:rsid w:val="004A6567"/>
    <w:rsid w:val="004A7173"/>
    <w:rsid w:val="004B0249"/>
    <w:rsid w:val="004B05B3"/>
    <w:rsid w:val="004B0A5B"/>
    <w:rsid w:val="004B0BB4"/>
    <w:rsid w:val="004B0D37"/>
    <w:rsid w:val="004B1457"/>
    <w:rsid w:val="004B1608"/>
    <w:rsid w:val="004B2AA8"/>
    <w:rsid w:val="004B2C7F"/>
    <w:rsid w:val="004B2DF5"/>
    <w:rsid w:val="004B2EFB"/>
    <w:rsid w:val="004B321B"/>
    <w:rsid w:val="004B398B"/>
    <w:rsid w:val="004B3F89"/>
    <w:rsid w:val="004B403C"/>
    <w:rsid w:val="004B4BEA"/>
    <w:rsid w:val="004B50AB"/>
    <w:rsid w:val="004B5573"/>
    <w:rsid w:val="004B625E"/>
    <w:rsid w:val="004B63AE"/>
    <w:rsid w:val="004B6978"/>
    <w:rsid w:val="004B727E"/>
    <w:rsid w:val="004B7664"/>
    <w:rsid w:val="004B778D"/>
    <w:rsid w:val="004B796F"/>
    <w:rsid w:val="004C0054"/>
    <w:rsid w:val="004C0635"/>
    <w:rsid w:val="004C09D8"/>
    <w:rsid w:val="004C0B45"/>
    <w:rsid w:val="004C0D6F"/>
    <w:rsid w:val="004C0FBC"/>
    <w:rsid w:val="004C170F"/>
    <w:rsid w:val="004C18B8"/>
    <w:rsid w:val="004C1D08"/>
    <w:rsid w:val="004C1E63"/>
    <w:rsid w:val="004C2B8E"/>
    <w:rsid w:val="004C30C8"/>
    <w:rsid w:val="004C3EAB"/>
    <w:rsid w:val="004C4071"/>
    <w:rsid w:val="004C41A2"/>
    <w:rsid w:val="004C41DE"/>
    <w:rsid w:val="004C420B"/>
    <w:rsid w:val="004C5E90"/>
    <w:rsid w:val="004C62F7"/>
    <w:rsid w:val="004C64DA"/>
    <w:rsid w:val="004C6714"/>
    <w:rsid w:val="004C67DC"/>
    <w:rsid w:val="004C68AF"/>
    <w:rsid w:val="004C7CA5"/>
    <w:rsid w:val="004D01EB"/>
    <w:rsid w:val="004D0725"/>
    <w:rsid w:val="004D0E5C"/>
    <w:rsid w:val="004D0FDE"/>
    <w:rsid w:val="004D1005"/>
    <w:rsid w:val="004D12A8"/>
    <w:rsid w:val="004D1680"/>
    <w:rsid w:val="004D17FB"/>
    <w:rsid w:val="004D1B31"/>
    <w:rsid w:val="004D23EB"/>
    <w:rsid w:val="004D2AAF"/>
    <w:rsid w:val="004D2CA0"/>
    <w:rsid w:val="004D2DE7"/>
    <w:rsid w:val="004D2F04"/>
    <w:rsid w:val="004D3018"/>
    <w:rsid w:val="004D310B"/>
    <w:rsid w:val="004D3B58"/>
    <w:rsid w:val="004D57FF"/>
    <w:rsid w:val="004D59A3"/>
    <w:rsid w:val="004D5B6A"/>
    <w:rsid w:val="004D5C6A"/>
    <w:rsid w:val="004D5E91"/>
    <w:rsid w:val="004D6279"/>
    <w:rsid w:val="004D6D94"/>
    <w:rsid w:val="004D77D4"/>
    <w:rsid w:val="004D7E8E"/>
    <w:rsid w:val="004E0B5D"/>
    <w:rsid w:val="004E0FD4"/>
    <w:rsid w:val="004E1196"/>
    <w:rsid w:val="004E15A2"/>
    <w:rsid w:val="004E16D7"/>
    <w:rsid w:val="004E1897"/>
    <w:rsid w:val="004E2CA8"/>
    <w:rsid w:val="004E2DBA"/>
    <w:rsid w:val="004E32B5"/>
    <w:rsid w:val="004E3780"/>
    <w:rsid w:val="004E38F2"/>
    <w:rsid w:val="004E3B27"/>
    <w:rsid w:val="004E4E2A"/>
    <w:rsid w:val="004E4E66"/>
    <w:rsid w:val="004E4E79"/>
    <w:rsid w:val="004E4F87"/>
    <w:rsid w:val="004E50E5"/>
    <w:rsid w:val="004E5113"/>
    <w:rsid w:val="004E5420"/>
    <w:rsid w:val="004E5AD4"/>
    <w:rsid w:val="004E64B7"/>
    <w:rsid w:val="004E6864"/>
    <w:rsid w:val="004E6CAB"/>
    <w:rsid w:val="004E6CDF"/>
    <w:rsid w:val="004E6F09"/>
    <w:rsid w:val="004E752B"/>
    <w:rsid w:val="004E79A1"/>
    <w:rsid w:val="004E7D78"/>
    <w:rsid w:val="004F070C"/>
    <w:rsid w:val="004F0B7D"/>
    <w:rsid w:val="004F0C81"/>
    <w:rsid w:val="004F0FBA"/>
    <w:rsid w:val="004F12C1"/>
    <w:rsid w:val="004F14E6"/>
    <w:rsid w:val="004F19E2"/>
    <w:rsid w:val="004F1ACF"/>
    <w:rsid w:val="004F1C6B"/>
    <w:rsid w:val="004F1DE5"/>
    <w:rsid w:val="004F1FBE"/>
    <w:rsid w:val="004F237D"/>
    <w:rsid w:val="004F2C83"/>
    <w:rsid w:val="004F37D5"/>
    <w:rsid w:val="004F38C7"/>
    <w:rsid w:val="004F399A"/>
    <w:rsid w:val="004F3A5E"/>
    <w:rsid w:val="004F4CEF"/>
    <w:rsid w:val="004F5378"/>
    <w:rsid w:val="004F5678"/>
    <w:rsid w:val="004F67C9"/>
    <w:rsid w:val="004F6AF4"/>
    <w:rsid w:val="004F72AF"/>
    <w:rsid w:val="004F72E5"/>
    <w:rsid w:val="004F7353"/>
    <w:rsid w:val="004F7479"/>
    <w:rsid w:val="004F7DF6"/>
    <w:rsid w:val="00500185"/>
    <w:rsid w:val="0050041B"/>
    <w:rsid w:val="0050084F"/>
    <w:rsid w:val="00501B1B"/>
    <w:rsid w:val="0050289F"/>
    <w:rsid w:val="00503796"/>
    <w:rsid w:val="00503D2A"/>
    <w:rsid w:val="00504D4B"/>
    <w:rsid w:val="00504EDE"/>
    <w:rsid w:val="0050586D"/>
    <w:rsid w:val="00506ABE"/>
    <w:rsid w:val="00506F2A"/>
    <w:rsid w:val="005071E2"/>
    <w:rsid w:val="005078BC"/>
    <w:rsid w:val="00507E72"/>
    <w:rsid w:val="00510606"/>
    <w:rsid w:val="00510F4E"/>
    <w:rsid w:val="00511C02"/>
    <w:rsid w:val="00512029"/>
    <w:rsid w:val="005137BB"/>
    <w:rsid w:val="00513800"/>
    <w:rsid w:val="00513EDF"/>
    <w:rsid w:val="0051429F"/>
    <w:rsid w:val="00514FD3"/>
    <w:rsid w:val="00515297"/>
    <w:rsid w:val="005156C9"/>
    <w:rsid w:val="005157DC"/>
    <w:rsid w:val="00516057"/>
    <w:rsid w:val="00516AE3"/>
    <w:rsid w:val="00517EE5"/>
    <w:rsid w:val="00520117"/>
    <w:rsid w:val="00520536"/>
    <w:rsid w:val="005208B6"/>
    <w:rsid w:val="005216CD"/>
    <w:rsid w:val="005216D9"/>
    <w:rsid w:val="00521A50"/>
    <w:rsid w:val="00521E6D"/>
    <w:rsid w:val="00522108"/>
    <w:rsid w:val="005223CC"/>
    <w:rsid w:val="00523038"/>
    <w:rsid w:val="005235D9"/>
    <w:rsid w:val="00523C0F"/>
    <w:rsid w:val="00524C61"/>
    <w:rsid w:val="00525079"/>
    <w:rsid w:val="00525A88"/>
    <w:rsid w:val="00525BE0"/>
    <w:rsid w:val="00525CC8"/>
    <w:rsid w:val="005269A3"/>
    <w:rsid w:val="005270CB"/>
    <w:rsid w:val="00527477"/>
    <w:rsid w:val="005274A2"/>
    <w:rsid w:val="005278A6"/>
    <w:rsid w:val="00527B0C"/>
    <w:rsid w:val="005301ED"/>
    <w:rsid w:val="00530916"/>
    <w:rsid w:val="00530993"/>
    <w:rsid w:val="00530F86"/>
    <w:rsid w:val="005315A7"/>
    <w:rsid w:val="00532018"/>
    <w:rsid w:val="00532206"/>
    <w:rsid w:val="00532B6D"/>
    <w:rsid w:val="00533899"/>
    <w:rsid w:val="00533DE7"/>
    <w:rsid w:val="00533F2F"/>
    <w:rsid w:val="005340BC"/>
    <w:rsid w:val="0053455F"/>
    <w:rsid w:val="00534668"/>
    <w:rsid w:val="00534C7E"/>
    <w:rsid w:val="005351A1"/>
    <w:rsid w:val="00535220"/>
    <w:rsid w:val="0053589C"/>
    <w:rsid w:val="00535C57"/>
    <w:rsid w:val="005360B1"/>
    <w:rsid w:val="0053615C"/>
    <w:rsid w:val="00536EED"/>
    <w:rsid w:val="00536F57"/>
    <w:rsid w:val="005375D2"/>
    <w:rsid w:val="00540214"/>
    <w:rsid w:val="005407F6"/>
    <w:rsid w:val="00540ACC"/>
    <w:rsid w:val="00540CF6"/>
    <w:rsid w:val="00541138"/>
    <w:rsid w:val="00541506"/>
    <w:rsid w:val="00541E3E"/>
    <w:rsid w:val="00541EA7"/>
    <w:rsid w:val="00542317"/>
    <w:rsid w:val="00543088"/>
    <w:rsid w:val="00543150"/>
    <w:rsid w:val="00543213"/>
    <w:rsid w:val="00543F2B"/>
    <w:rsid w:val="0054498F"/>
    <w:rsid w:val="00544B71"/>
    <w:rsid w:val="005456DD"/>
    <w:rsid w:val="00545A73"/>
    <w:rsid w:val="00545E3F"/>
    <w:rsid w:val="00545FF2"/>
    <w:rsid w:val="0054607E"/>
    <w:rsid w:val="005460D5"/>
    <w:rsid w:val="00546D94"/>
    <w:rsid w:val="00546E6E"/>
    <w:rsid w:val="00547505"/>
    <w:rsid w:val="00547F74"/>
    <w:rsid w:val="00550070"/>
    <w:rsid w:val="0055087D"/>
    <w:rsid w:val="005509DA"/>
    <w:rsid w:val="00550A3B"/>
    <w:rsid w:val="005515F1"/>
    <w:rsid w:val="00551B13"/>
    <w:rsid w:val="0055293C"/>
    <w:rsid w:val="00553621"/>
    <w:rsid w:val="00553A32"/>
    <w:rsid w:val="00553B36"/>
    <w:rsid w:val="00553D18"/>
    <w:rsid w:val="00553D7A"/>
    <w:rsid w:val="00554048"/>
    <w:rsid w:val="00554C23"/>
    <w:rsid w:val="005552DA"/>
    <w:rsid w:val="00555E76"/>
    <w:rsid w:val="00555ED9"/>
    <w:rsid w:val="005565E7"/>
    <w:rsid w:val="00556E8A"/>
    <w:rsid w:val="005573C8"/>
    <w:rsid w:val="00557670"/>
    <w:rsid w:val="00557CB9"/>
    <w:rsid w:val="00560220"/>
    <w:rsid w:val="0056041B"/>
    <w:rsid w:val="00561320"/>
    <w:rsid w:val="005619E9"/>
    <w:rsid w:val="00561ED4"/>
    <w:rsid w:val="00562511"/>
    <w:rsid w:val="00563B05"/>
    <w:rsid w:val="00563C8F"/>
    <w:rsid w:val="00564378"/>
    <w:rsid w:val="005656F6"/>
    <w:rsid w:val="005659E7"/>
    <w:rsid w:val="00565CDE"/>
    <w:rsid w:val="00567BB4"/>
    <w:rsid w:val="0057052A"/>
    <w:rsid w:val="00570799"/>
    <w:rsid w:val="00570C12"/>
    <w:rsid w:val="00571A2E"/>
    <w:rsid w:val="00571EEC"/>
    <w:rsid w:val="0057267D"/>
    <w:rsid w:val="00572BE5"/>
    <w:rsid w:val="00572D52"/>
    <w:rsid w:val="00572FE8"/>
    <w:rsid w:val="0057338B"/>
    <w:rsid w:val="005739B3"/>
    <w:rsid w:val="00573D2A"/>
    <w:rsid w:val="00573E7F"/>
    <w:rsid w:val="00573F61"/>
    <w:rsid w:val="0057402C"/>
    <w:rsid w:val="00574500"/>
    <w:rsid w:val="00574717"/>
    <w:rsid w:val="00575219"/>
    <w:rsid w:val="00576B2A"/>
    <w:rsid w:val="00577500"/>
    <w:rsid w:val="00577642"/>
    <w:rsid w:val="0057776E"/>
    <w:rsid w:val="00577A17"/>
    <w:rsid w:val="00577D3B"/>
    <w:rsid w:val="00577DF2"/>
    <w:rsid w:val="00577FB2"/>
    <w:rsid w:val="00580192"/>
    <w:rsid w:val="00581385"/>
    <w:rsid w:val="00581D69"/>
    <w:rsid w:val="00582149"/>
    <w:rsid w:val="005821C4"/>
    <w:rsid w:val="00582244"/>
    <w:rsid w:val="0058240D"/>
    <w:rsid w:val="00582672"/>
    <w:rsid w:val="005828CF"/>
    <w:rsid w:val="00582947"/>
    <w:rsid w:val="00583052"/>
    <w:rsid w:val="00583935"/>
    <w:rsid w:val="005839E0"/>
    <w:rsid w:val="00583B41"/>
    <w:rsid w:val="00583E44"/>
    <w:rsid w:val="00583E49"/>
    <w:rsid w:val="00583F37"/>
    <w:rsid w:val="00584802"/>
    <w:rsid w:val="00584CA7"/>
    <w:rsid w:val="00585305"/>
    <w:rsid w:val="0058705D"/>
    <w:rsid w:val="00587322"/>
    <w:rsid w:val="0058770F"/>
    <w:rsid w:val="00587767"/>
    <w:rsid w:val="00587E31"/>
    <w:rsid w:val="00587FB1"/>
    <w:rsid w:val="0059075D"/>
    <w:rsid w:val="005908FD"/>
    <w:rsid w:val="00590ACF"/>
    <w:rsid w:val="00590B4C"/>
    <w:rsid w:val="005912AA"/>
    <w:rsid w:val="005918F2"/>
    <w:rsid w:val="00592478"/>
    <w:rsid w:val="005926B6"/>
    <w:rsid w:val="005932AD"/>
    <w:rsid w:val="005933C0"/>
    <w:rsid w:val="00593763"/>
    <w:rsid w:val="00593B75"/>
    <w:rsid w:val="005940FC"/>
    <w:rsid w:val="00594521"/>
    <w:rsid w:val="005945F2"/>
    <w:rsid w:val="005948AB"/>
    <w:rsid w:val="00594B66"/>
    <w:rsid w:val="00594FD3"/>
    <w:rsid w:val="005951C0"/>
    <w:rsid w:val="005953FC"/>
    <w:rsid w:val="00595674"/>
    <w:rsid w:val="00595E4E"/>
    <w:rsid w:val="00595F8C"/>
    <w:rsid w:val="0059603E"/>
    <w:rsid w:val="005962B5"/>
    <w:rsid w:val="005963B3"/>
    <w:rsid w:val="005974F9"/>
    <w:rsid w:val="005A064F"/>
    <w:rsid w:val="005A1100"/>
    <w:rsid w:val="005A1268"/>
    <w:rsid w:val="005A1513"/>
    <w:rsid w:val="005A157F"/>
    <w:rsid w:val="005A1845"/>
    <w:rsid w:val="005A28CE"/>
    <w:rsid w:val="005A2F05"/>
    <w:rsid w:val="005A342F"/>
    <w:rsid w:val="005A3694"/>
    <w:rsid w:val="005A4414"/>
    <w:rsid w:val="005A45CD"/>
    <w:rsid w:val="005A4BF3"/>
    <w:rsid w:val="005A530F"/>
    <w:rsid w:val="005A56FD"/>
    <w:rsid w:val="005A58D3"/>
    <w:rsid w:val="005A5F24"/>
    <w:rsid w:val="005A60EF"/>
    <w:rsid w:val="005A62C4"/>
    <w:rsid w:val="005A635F"/>
    <w:rsid w:val="005A648B"/>
    <w:rsid w:val="005A679A"/>
    <w:rsid w:val="005A6D6F"/>
    <w:rsid w:val="005A7354"/>
    <w:rsid w:val="005A77CD"/>
    <w:rsid w:val="005B043E"/>
    <w:rsid w:val="005B059B"/>
    <w:rsid w:val="005B0DA4"/>
    <w:rsid w:val="005B0FC9"/>
    <w:rsid w:val="005B2225"/>
    <w:rsid w:val="005B27F5"/>
    <w:rsid w:val="005B33B4"/>
    <w:rsid w:val="005B35DD"/>
    <w:rsid w:val="005B37D6"/>
    <w:rsid w:val="005B3F05"/>
    <w:rsid w:val="005B4618"/>
    <w:rsid w:val="005B55BD"/>
    <w:rsid w:val="005B5BA6"/>
    <w:rsid w:val="005B5EAC"/>
    <w:rsid w:val="005B5EB6"/>
    <w:rsid w:val="005B5FA5"/>
    <w:rsid w:val="005B60EB"/>
    <w:rsid w:val="005B68BA"/>
    <w:rsid w:val="005B70C2"/>
    <w:rsid w:val="005B7372"/>
    <w:rsid w:val="005B78E4"/>
    <w:rsid w:val="005B7D94"/>
    <w:rsid w:val="005B7E4C"/>
    <w:rsid w:val="005C081D"/>
    <w:rsid w:val="005C0B5A"/>
    <w:rsid w:val="005C0D7E"/>
    <w:rsid w:val="005C1400"/>
    <w:rsid w:val="005C1707"/>
    <w:rsid w:val="005C1F6B"/>
    <w:rsid w:val="005C2098"/>
    <w:rsid w:val="005C238D"/>
    <w:rsid w:val="005C25DC"/>
    <w:rsid w:val="005C3076"/>
    <w:rsid w:val="005C364E"/>
    <w:rsid w:val="005C3771"/>
    <w:rsid w:val="005C3A97"/>
    <w:rsid w:val="005C3E0D"/>
    <w:rsid w:val="005C4022"/>
    <w:rsid w:val="005C4259"/>
    <w:rsid w:val="005C458D"/>
    <w:rsid w:val="005C4823"/>
    <w:rsid w:val="005C4D25"/>
    <w:rsid w:val="005C577D"/>
    <w:rsid w:val="005C5A63"/>
    <w:rsid w:val="005C5A94"/>
    <w:rsid w:val="005C6676"/>
    <w:rsid w:val="005C7080"/>
    <w:rsid w:val="005C7992"/>
    <w:rsid w:val="005D0414"/>
    <w:rsid w:val="005D09EC"/>
    <w:rsid w:val="005D13D8"/>
    <w:rsid w:val="005D15B2"/>
    <w:rsid w:val="005D163D"/>
    <w:rsid w:val="005D1B21"/>
    <w:rsid w:val="005D1D18"/>
    <w:rsid w:val="005D1E07"/>
    <w:rsid w:val="005D2143"/>
    <w:rsid w:val="005D2164"/>
    <w:rsid w:val="005D259A"/>
    <w:rsid w:val="005D31DA"/>
    <w:rsid w:val="005D4144"/>
    <w:rsid w:val="005D4145"/>
    <w:rsid w:val="005D43C5"/>
    <w:rsid w:val="005D44EF"/>
    <w:rsid w:val="005D45B7"/>
    <w:rsid w:val="005D4A73"/>
    <w:rsid w:val="005D4AE3"/>
    <w:rsid w:val="005D4C07"/>
    <w:rsid w:val="005D50EF"/>
    <w:rsid w:val="005D513A"/>
    <w:rsid w:val="005D5BE0"/>
    <w:rsid w:val="005D6354"/>
    <w:rsid w:val="005D6FDB"/>
    <w:rsid w:val="005D7395"/>
    <w:rsid w:val="005D78CB"/>
    <w:rsid w:val="005D79F0"/>
    <w:rsid w:val="005D7B9F"/>
    <w:rsid w:val="005E0223"/>
    <w:rsid w:val="005E0514"/>
    <w:rsid w:val="005E122B"/>
    <w:rsid w:val="005E1498"/>
    <w:rsid w:val="005E18BE"/>
    <w:rsid w:val="005E1982"/>
    <w:rsid w:val="005E1A75"/>
    <w:rsid w:val="005E26C3"/>
    <w:rsid w:val="005E283A"/>
    <w:rsid w:val="005E2AA0"/>
    <w:rsid w:val="005E2AE1"/>
    <w:rsid w:val="005E2E58"/>
    <w:rsid w:val="005E31B5"/>
    <w:rsid w:val="005E3FD8"/>
    <w:rsid w:val="005E4E7B"/>
    <w:rsid w:val="005E52E2"/>
    <w:rsid w:val="005E5AA3"/>
    <w:rsid w:val="005E5F13"/>
    <w:rsid w:val="005E5FB8"/>
    <w:rsid w:val="005E6090"/>
    <w:rsid w:val="005E6356"/>
    <w:rsid w:val="005E6C1E"/>
    <w:rsid w:val="005E78D4"/>
    <w:rsid w:val="005E79B7"/>
    <w:rsid w:val="005E7D22"/>
    <w:rsid w:val="005F0137"/>
    <w:rsid w:val="005F0370"/>
    <w:rsid w:val="005F07D7"/>
    <w:rsid w:val="005F09EA"/>
    <w:rsid w:val="005F0D08"/>
    <w:rsid w:val="005F18AB"/>
    <w:rsid w:val="005F193A"/>
    <w:rsid w:val="005F20F6"/>
    <w:rsid w:val="005F2142"/>
    <w:rsid w:val="005F23D7"/>
    <w:rsid w:val="005F2850"/>
    <w:rsid w:val="005F3238"/>
    <w:rsid w:val="005F375C"/>
    <w:rsid w:val="005F3AC4"/>
    <w:rsid w:val="005F3CE5"/>
    <w:rsid w:val="005F4649"/>
    <w:rsid w:val="005F4841"/>
    <w:rsid w:val="005F4C2A"/>
    <w:rsid w:val="005F4CF5"/>
    <w:rsid w:val="005F5540"/>
    <w:rsid w:val="005F5CC7"/>
    <w:rsid w:val="005F67BB"/>
    <w:rsid w:val="005F7251"/>
    <w:rsid w:val="005F7873"/>
    <w:rsid w:val="005F7B16"/>
    <w:rsid w:val="006003FE"/>
    <w:rsid w:val="006007C2"/>
    <w:rsid w:val="00600B31"/>
    <w:rsid w:val="006011E2"/>
    <w:rsid w:val="006014D8"/>
    <w:rsid w:val="00601900"/>
    <w:rsid w:val="00601D7D"/>
    <w:rsid w:val="00602386"/>
    <w:rsid w:val="006037C1"/>
    <w:rsid w:val="006037DB"/>
    <w:rsid w:val="006037EB"/>
    <w:rsid w:val="00603F99"/>
    <w:rsid w:val="0060411D"/>
    <w:rsid w:val="0060414A"/>
    <w:rsid w:val="00604F05"/>
    <w:rsid w:val="00605703"/>
    <w:rsid w:val="00605B98"/>
    <w:rsid w:val="00605FCA"/>
    <w:rsid w:val="00605FEE"/>
    <w:rsid w:val="0060633C"/>
    <w:rsid w:val="006063A6"/>
    <w:rsid w:val="006063B8"/>
    <w:rsid w:val="00606478"/>
    <w:rsid w:val="00607053"/>
    <w:rsid w:val="00607176"/>
    <w:rsid w:val="0060726D"/>
    <w:rsid w:val="006072AD"/>
    <w:rsid w:val="00607A47"/>
    <w:rsid w:val="00611072"/>
    <w:rsid w:val="0061110F"/>
    <w:rsid w:val="0061112C"/>
    <w:rsid w:val="0061133F"/>
    <w:rsid w:val="006115EE"/>
    <w:rsid w:val="00611BF5"/>
    <w:rsid w:val="00612277"/>
    <w:rsid w:val="006131E5"/>
    <w:rsid w:val="00613366"/>
    <w:rsid w:val="006140B6"/>
    <w:rsid w:val="00614752"/>
    <w:rsid w:val="0061481A"/>
    <w:rsid w:val="00614AFA"/>
    <w:rsid w:val="00614BE9"/>
    <w:rsid w:val="00614DD5"/>
    <w:rsid w:val="00614F99"/>
    <w:rsid w:val="006154C8"/>
    <w:rsid w:val="006157DF"/>
    <w:rsid w:val="006158FC"/>
    <w:rsid w:val="006167DD"/>
    <w:rsid w:val="0061685E"/>
    <w:rsid w:val="00616DBB"/>
    <w:rsid w:val="00617679"/>
    <w:rsid w:val="006176B7"/>
    <w:rsid w:val="00617861"/>
    <w:rsid w:val="0061787A"/>
    <w:rsid w:val="00617D7F"/>
    <w:rsid w:val="006207F0"/>
    <w:rsid w:val="00620F41"/>
    <w:rsid w:val="0062206C"/>
    <w:rsid w:val="00622C97"/>
    <w:rsid w:val="0062302D"/>
    <w:rsid w:val="00623AD9"/>
    <w:rsid w:val="00623BD7"/>
    <w:rsid w:val="006242CC"/>
    <w:rsid w:val="0062464E"/>
    <w:rsid w:val="00624AB9"/>
    <w:rsid w:val="0062561D"/>
    <w:rsid w:val="006257D3"/>
    <w:rsid w:val="00625C93"/>
    <w:rsid w:val="00626AED"/>
    <w:rsid w:val="00626BA7"/>
    <w:rsid w:val="00627B6B"/>
    <w:rsid w:val="00627CA6"/>
    <w:rsid w:val="006303CF"/>
    <w:rsid w:val="0063091A"/>
    <w:rsid w:val="00630E05"/>
    <w:rsid w:val="00630E1F"/>
    <w:rsid w:val="00631C87"/>
    <w:rsid w:val="0063210E"/>
    <w:rsid w:val="00633233"/>
    <w:rsid w:val="006341E4"/>
    <w:rsid w:val="00634640"/>
    <w:rsid w:val="00634AD4"/>
    <w:rsid w:val="00634F4F"/>
    <w:rsid w:val="0063518D"/>
    <w:rsid w:val="00635329"/>
    <w:rsid w:val="00635372"/>
    <w:rsid w:val="00635D39"/>
    <w:rsid w:val="00635EBD"/>
    <w:rsid w:val="00636302"/>
    <w:rsid w:val="00636383"/>
    <w:rsid w:val="00636FD0"/>
    <w:rsid w:val="00637335"/>
    <w:rsid w:val="00637437"/>
    <w:rsid w:val="006403AD"/>
    <w:rsid w:val="006407BF"/>
    <w:rsid w:val="006419D0"/>
    <w:rsid w:val="00641A0C"/>
    <w:rsid w:val="00641C8A"/>
    <w:rsid w:val="00641ECA"/>
    <w:rsid w:val="00642C0C"/>
    <w:rsid w:val="0064372A"/>
    <w:rsid w:val="00643FF0"/>
    <w:rsid w:val="00644384"/>
    <w:rsid w:val="006446E7"/>
    <w:rsid w:val="00644B34"/>
    <w:rsid w:val="00644D0C"/>
    <w:rsid w:val="00645036"/>
    <w:rsid w:val="00645C1A"/>
    <w:rsid w:val="00645DE7"/>
    <w:rsid w:val="00646340"/>
    <w:rsid w:val="006465A9"/>
    <w:rsid w:val="006468A4"/>
    <w:rsid w:val="00646ACE"/>
    <w:rsid w:val="00646E4B"/>
    <w:rsid w:val="0064712A"/>
    <w:rsid w:val="00647769"/>
    <w:rsid w:val="00647957"/>
    <w:rsid w:val="00650301"/>
    <w:rsid w:val="006504A8"/>
    <w:rsid w:val="00650E4A"/>
    <w:rsid w:val="00651266"/>
    <w:rsid w:val="0065150F"/>
    <w:rsid w:val="0065185F"/>
    <w:rsid w:val="00651D44"/>
    <w:rsid w:val="00652185"/>
    <w:rsid w:val="00652C62"/>
    <w:rsid w:val="00653190"/>
    <w:rsid w:val="006532A4"/>
    <w:rsid w:val="00653841"/>
    <w:rsid w:val="006541AE"/>
    <w:rsid w:val="0065454A"/>
    <w:rsid w:val="00654706"/>
    <w:rsid w:val="006553A5"/>
    <w:rsid w:val="006555E7"/>
    <w:rsid w:val="006559B3"/>
    <w:rsid w:val="00655C6C"/>
    <w:rsid w:val="00656031"/>
    <w:rsid w:val="00656A04"/>
    <w:rsid w:val="00657166"/>
    <w:rsid w:val="00660799"/>
    <w:rsid w:val="00660F15"/>
    <w:rsid w:val="00661336"/>
    <w:rsid w:val="0066188A"/>
    <w:rsid w:val="00661926"/>
    <w:rsid w:val="00661AC5"/>
    <w:rsid w:val="00661E44"/>
    <w:rsid w:val="00662457"/>
    <w:rsid w:val="006626E7"/>
    <w:rsid w:val="00662911"/>
    <w:rsid w:val="00662FBD"/>
    <w:rsid w:val="00663031"/>
    <w:rsid w:val="006631E4"/>
    <w:rsid w:val="006632A7"/>
    <w:rsid w:val="00663B65"/>
    <w:rsid w:val="00664402"/>
    <w:rsid w:val="00664970"/>
    <w:rsid w:val="00664B2B"/>
    <w:rsid w:val="00664C9D"/>
    <w:rsid w:val="006650AD"/>
    <w:rsid w:val="006652A2"/>
    <w:rsid w:val="006652A5"/>
    <w:rsid w:val="0066563A"/>
    <w:rsid w:val="00665B5B"/>
    <w:rsid w:val="00665D78"/>
    <w:rsid w:val="0066693A"/>
    <w:rsid w:val="00666B37"/>
    <w:rsid w:val="00670918"/>
    <w:rsid w:val="006709A3"/>
    <w:rsid w:val="00670DDF"/>
    <w:rsid w:val="006716FB"/>
    <w:rsid w:val="00671B73"/>
    <w:rsid w:val="00671BCA"/>
    <w:rsid w:val="00671ED9"/>
    <w:rsid w:val="006721D4"/>
    <w:rsid w:val="00672321"/>
    <w:rsid w:val="00672A66"/>
    <w:rsid w:val="00672E51"/>
    <w:rsid w:val="00672F40"/>
    <w:rsid w:val="006737D2"/>
    <w:rsid w:val="006738AE"/>
    <w:rsid w:val="00673C19"/>
    <w:rsid w:val="00673CD5"/>
    <w:rsid w:val="0067462E"/>
    <w:rsid w:val="00674A70"/>
    <w:rsid w:val="00674BFD"/>
    <w:rsid w:val="00674E45"/>
    <w:rsid w:val="00675570"/>
    <w:rsid w:val="00675A0F"/>
    <w:rsid w:val="00676345"/>
    <w:rsid w:val="00677470"/>
    <w:rsid w:val="00677C84"/>
    <w:rsid w:val="0068045B"/>
    <w:rsid w:val="00680667"/>
    <w:rsid w:val="00680A80"/>
    <w:rsid w:val="00681061"/>
    <w:rsid w:val="0068202D"/>
    <w:rsid w:val="00682762"/>
    <w:rsid w:val="00683180"/>
    <w:rsid w:val="00683BFB"/>
    <w:rsid w:val="00683C59"/>
    <w:rsid w:val="006840FB"/>
    <w:rsid w:val="006842A6"/>
    <w:rsid w:val="00684657"/>
    <w:rsid w:val="00684BFF"/>
    <w:rsid w:val="00685501"/>
    <w:rsid w:val="006857F1"/>
    <w:rsid w:val="00685B18"/>
    <w:rsid w:val="00685DF4"/>
    <w:rsid w:val="00686E70"/>
    <w:rsid w:val="00686EFC"/>
    <w:rsid w:val="00687585"/>
    <w:rsid w:val="00690261"/>
    <w:rsid w:val="0069059B"/>
    <w:rsid w:val="00690B28"/>
    <w:rsid w:val="00690C38"/>
    <w:rsid w:val="00691098"/>
    <w:rsid w:val="00692AD9"/>
    <w:rsid w:val="00692D16"/>
    <w:rsid w:val="00692DE5"/>
    <w:rsid w:val="006931F0"/>
    <w:rsid w:val="00693678"/>
    <w:rsid w:val="00693E8F"/>
    <w:rsid w:val="00694349"/>
    <w:rsid w:val="00694AE9"/>
    <w:rsid w:val="006956D0"/>
    <w:rsid w:val="0069625C"/>
    <w:rsid w:val="006962B7"/>
    <w:rsid w:val="00696446"/>
    <w:rsid w:val="0069656E"/>
    <w:rsid w:val="00697144"/>
    <w:rsid w:val="00697412"/>
    <w:rsid w:val="006976ED"/>
    <w:rsid w:val="00697711"/>
    <w:rsid w:val="00697DB2"/>
    <w:rsid w:val="006A09F6"/>
    <w:rsid w:val="006A0B7D"/>
    <w:rsid w:val="006A1362"/>
    <w:rsid w:val="006A13AA"/>
    <w:rsid w:val="006A1C22"/>
    <w:rsid w:val="006A22F3"/>
    <w:rsid w:val="006A2356"/>
    <w:rsid w:val="006A3605"/>
    <w:rsid w:val="006A361D"/>
    <w:rsid w:val="006A3771"/>
    <w:rsid w:val="006A3DED"/>
    <w:rsid w:val="006A49C4"/>
    <w:rsid w:val="006A4C4A"/>
    <w:rsid w:val="006A5266"/>
    <w:rsid w:val="006A5356"/>
    <w:rsid w:val="006A5EF5"/>
    <w:rsid w:val="006A60AF"/>
    <w:rsid w:val="006A69DE"/>
    <w:rsid w:val="006A6A93"/>
    <w:rsid w:val="006A6BB8"/>
    <w:rsid w:val="006A759F"/>
    <w:rsid w:val="006A79C7"/>
    <w:rsid w:val="006B10E3"/>
    <w:rsid w:val="006B2368"/>
    <w:rsid w:val="006B2989"/>
    <w:rsid w:val="006B328D"/>
    <w:rsid w:val="006B4FF8"/>
    <w:rsid w:val="006B5686"/>
    <w:rsid w:val="006B5731"/>
    <w:rsid w:val="006B6A1C"/>
    <w:rsid w:val="006B6F60"/>
    <w:rsid w:val="006B7082"/>
    <w:rsid w:val="006B7754"/>
    <w:rsid w:val="006B7A99"/>
    <w:rsid w:val="006B7AAC"/>
    <w:rsid w:val="006B7AB0"/>
    <w:rsid w:val="006C005A"/>
    <w:rsid w:val="006C1772"/>
    <w:rsid w:val="006C1842"/>
    <w:rsid w:val="006C1A9F"/>
    <w:rsid w:val="006C20C6"/>
    <w:rsid w:val="006C2141"/>
    <w:rsid w:val="006C2FB4"/>
    <w:rsid w:val="006C3057"/>
    <w:rsid w:val="006C38CB"/>
    <w:rsid w:val="006C3938"/>
    <w:rsid w:val="006C3998"/>
    <w:rsid w:val="006C3D02"/>
    <w:rsid w:val="006C4288"/>
    <w:rsid w:val="006C460F"/>
    <w:rsid w:val="006C52AB"/>
    <w:rsid w:val="006C53D8"/>
    <w:rsid w:val="006C60DC"/>
    <w:rsid w:val="006C65EC"/>
    <w:rsid w:val="006C69D1"/>
    <w:rsid w:val="006C6AA4"/>
    <w:rsid w:val="006C7B0A"/>
    <w:rsid w:val="006C7CBA"/>
    <w:rsid w:val="006D0173"/>
    <w:rsid w:val="006D022A"/>
    <w:rsid w:val="006D0371"/>
    <w:rsid w:val="006D0EAB"/>
    <w:rsid w:val="006D1CB5"/>
    <w:rsid w:val="006D2998"/>
    <w:rsid w:val="006D2AAD"/>
    <w:rsid w:val="006D2C02"/>
    <w:rsid w:val="006D372C"/>
    <w:rsid w:val="006D4C89"/>
    <w:rsid w:val="006D4E71"/>
    <w:rsid w:val="006D4E79"/>
    <w:rsid w:val="006D51ED"/>
    <w:rsid w:val="006D544F"/>
    <w:rsid w:val="006D54C5"/>
    <w:rsid w:val="006D5AD1"/>
    <w:rsid w:val="006D654C"/>
    <w:rsid w:val="006D7465"/>
    <w:rsid w:val="006D77EF"/>
    <w:rsid w:val="006E0A04"/>
    <w:rsid w:val="006E0A07"/>
    <w:rsid w:val="006E0EC9"/>
    <w:rsid w:val="006E15C8"/>
    <w:rsid w:val="006E1FC7"/>
    <w:rsid w:val="006E28F5"/>
    <w:rsid w:val="006E2CB7"/>
    <w:rsid w:val="006E4342"/>
    <w:rsid w:val="006E4396"/>
    <w:rsid w:val="006E4B1A"/>
    <w:rsid w:val="006E4B9B"/>
    <w:rsid w:val="006E4BB5"/>
    <w:rsid w:val="006E52B3"/>
    <w:rsid w:val="006E5733"/>
    <w:rsid w:val="006E599B"/>
    <w:rsid w:val="006E6A08"/>
    <w:rsid w:val="006E6C46"/>
    <w:rsid w:val="006E6E10"/>
    <w:rsid w:val="006E7A56"/>
    <w:rsid w:val="006F106F"/>
    <w:rsid w:val="006F11CB"/>
    <w:rsid w:val="006F13EE"/>
    <w:rsid w:val="006F15F3"/>
    <w:rsid w:val="006F1B41"/>
    <w:rsid w:val="006F2041"/>
    <w:rsid w:val="006F2091"/>
    <w:rsid w:val="006F2FD9"/>
    <w:rsid w:val="006F3105"/>
    <w:rsid w:val="006F347F"/>
    <w:rsid w:val="006F37A6"/>
    <w:rsid w:val="006F38B3"/>
    <w:rsid w:val="006F39B0"/>
    <w:rsid w:val="006F3C14"/>
    <w:rsid w:val="006F3C9E"/>
    <w:rsid w:val="006F42EC"/>
    <w:rsid w:val="006F485F"/>
    <w:rsid w:val="006F4C34"/>
    <w:rsid w:val="006F569C"/>
    <w:rsid w:val="006F5986"/>
    <w:rsid w:val="006F59DE"/>
    <w:rsid w:val="006F5DA4"/>
    <w:rsid w:val="006F642D"/>
    <w:rsid w:val="006F6DC2"/>
    <w:rsid w:val="006F72FB"/>
    <w:rsid w:val="006F73A6"/>
    <w:rsid w:val="006F7B7B"/>
    <w:rsid w:val="006F7C15"/>
    <w:rsid w:val="006F7EDA"/>
    <w:rsid w:val="00700B8A"/>
    <w:rsid w:val="00701588"/>
    <w:rsid w:val="007015A1"/>
    <w:rsid w:val="0070165D"/>
    <w:rsid w:val="00701BF3"/>
    <w:rsid w:val="00701DA9"/>
    <w:rsid w:val="00701E63"/>
    <w:rsid w:val="00702B8A"/>
    <w:rsid w:val="00703423"/>
    <w:rsid w:val="00703D31"/>
    <w:rsid w:val="00703FFA"/>
    <w:rsid w:val="0070419A"/>
    <w:rsid w:val="00704A1C"/>
    <w:rsid w:val="00704C36"/>
    <w:rsid w:val="00704F0D"/>
    <w:rsid w:val="00704FA1"/>
    <w:rsid w:val="0070578E"/>
    <w:rsid w:val="0070652A"/>
    <w:rsid w:val="00706967"/>
    <w:rsid w:val="00706A14"/>
    <w:rsid w:val="00706DB0"/>
    <w:rsid w:val="00707040"/>
    <w:rsid w:val="007072BC"/>
    <w:rsid w:val="0070771A"/>
    <w:rsid w:val="00707C65"/>
    <w:rsid w:val="00707E9D"/>
    <w:rsid w:val="00707EAD"/>
    <w:rsid w:val="007100A0"/>
    <w:rsid w:val="007100F1"/>
    <w:rsid w:val="00710362"/>
    <w:rsid w:val="007109B4"/>
    <w:rsid w:val="00710FEA"/>
    <w:rsid w:val="00711A4B"/>
    <w:rsid w:val="00711A5E"/>
    <w:rsid w:val="00711A74"/>
    <w:rsid w:val="00711DDB"/>
    <w:rsid w:val="00711E2E"/>
    <w:rsid w:val="00711EB2"/>
    <w:rsid w:val="007121A5"/>
    <w:rsid w:val="007126C2"/>
    <w:rsid w:val="007136B6"/>
    <w:rsid w:val="0071388D"/>
    <w:rsid w:val="00713E50"/>
    <w:rsid w:val="00714395"/>
    <w:rsid w:val="0071475E"/>
    <w:rsid w:val="007155B2"/>
    <w:rsid w:val="0071573E"/>
    <w:rsid w:val="007166D4"/>
    <w:rsid w:val="0071685A"/>
    <w:rsid w:val="0071686A"/>
    <w:rsid w:val="00716FBB"/>
    <w:rsid w:val="00717176"/>
    <w:rsid w:val="007178D0"/>
    <w:rsid w:val="007179A9"/>
    <w:rsid w:val="00720443"/>
    <w:rsid w:val="007204EE"/>
    <w:rsid w:val="0072076D"/>
    <w:rsid w:val="00720804"/>
    <w:rsid w:val="00720C98"/>
    <w:rsid w:val="00720CF7"/>
    <w:rsid w:val="00721413"/>
    <w:rsid w:val="00721490"/>
    <w:rsid w:val="00721727"/>
    <w:rsid w:val="00721F3D"/>
    <w:rsid w:val="00722CAC"/>
    <w:rsid w:val="00723313"/>
    <w:rsid w:val="00723B79"/>
    <w:rsid w:val="00724072"/>
    <w:rsid w:val="00724729"/>
    <w:rsid w:val="00724FC1"/>
    <w:rsid w:val="0072590D"/>
    <w:rsid w:val="00725B34"/>
    <w:rsid w:val="0073001D"/>
    <w:rsid w:val="007305A3"/>
    <w:rsid w:val="00730733"/>
    <w:rsid w:val="007308B7"/>
    <w:rsid w:val="00730BA3"/>
    <w:rsid w:val="00731023"/>
    <w:rsid w:val="00731450"/>
    <w:rsid w:val="0073175B"/>
    <w:rsid w:val="00731F84"/>
    <w:rsid w:val="007320B7"/>
    <w:rsid w:val="00732311"/>
    <w:rsid w:val="00732605"/>
    <w:rsid w:val="007328A9"/>
    <w:rsid w:val="007332E7"/>
    <w:rsid w:val="00733977"/>
    <w:rsid w:val="00733E65"/>
    <w:rsid w:val="0073403C"/>
    <w:rsid w:val="00734F76"/>
    <w:rsid w:val="00735CB7"/>
    <w:rsid w:val="00735CC4"/>
    <w:rsid w:val="00735CF5"/>
    <w:rsid w:val="00735F20"/>
    <w:rsid w:val="00736161"/>
    <w:rsid w:val="00736396"/>
    <w:rsid w:val="0073640D"/>
    <w:rsid w:val="00736410"/>
    <w:rsid w:val="00736E21"/>
    <w:rsid w:val="00736F2A"/>
    <w:rsid w:val="007370BD"/>
    <w:rsid w:val="0073719A"/>
    <w:rsid w:val="00740C43"/>
    <w:rsid w:val="00740DF2"/>
    <w:rsid w:val="007426C9"/>
    <w:rsid w:val="00742B44"/>
    <w:rsid w:val="00742C83"/>
    <w:rsid w:val="00742E81"/>
    <w:rsid w:val="0074327D"/>
    <w:rsid w:val="00743284"/>
    <w:rsid w:val="00744408"/>
    <w:rsid w:val="00745174"/>
    <w:rsid w:val="007451AE"/>
    <w:rsid w:val="007451E2"/>
    <w:rsid w:val="00745525"/>
    <w:rsid w:val="00745BF2"/>
    <w:rsid w:val="00745CE3"/>
    <w:rsid w:val="00746055"/>
    <w:rsid w:val="0074671E"/>
    <w:rsid w:val="00747622"/>
    <w:rsid w:val="00747895"/>
    <w:rsid w:val="00747900"/>
    <w:rsid w:val="007479C5"/>
    <w:rsid w:val="00747C99"/>
    <w:rsid w:val="00750466"/>
    <w:rsid w:val="00750A5A"/>
    <w:rsid w:val="00750C0C"/>
    <w:rsid w:val="00751291"/>
    <w:rsid w:val="007512E0"/>
    <w:rsid w:val="00751413"/>
    <w:rsid w:val="00751603"/>
    <w:rsid w:val="007517F7"/>
    <w:rsid w:val="00751A8C"/>
    <w:rsid w:val="00751C8E"/>
    <w:rsid w:val="00752142"/>
    <w:rsid w:val="00752220"/>
    <w:rsid w:val="00752C16"/>
    <w:rsid w:val="00753437"/>
    <w:rsid w:val="007539AC"/>
    <w:rsid w:val="00753ABC"/>
    <w:rsid w:val="007548C4"/>
    <w:rsid w:val="00754F06"/>
    <w:rsid w:val="00755068"/>
    <w:rsid w:val="00755094"/>
    <w:rsid w:val="00755C6A"/>
    <w:rsid w:val="007566DA"/>
    <w:rsid w:val="00756DA0"/>
    <w:rsid w:val="00756DA7"/>
    <w:rsid w:val="00757107"/>
    <w:rsid w:val="007573D6"/>
    <w:rsid w:val="0075776C"/>
    <w:rsid w:val="00757AC4"/>
    <w:rsid w:val="00757ACC"/>
    <w:rsid w:val="00757C1C"/>
    <w:rsid w:val="00757C50"/>
    <w:rsid w:val="00760211"/>
    <w:rsid w:val="007603A8"/>
    <w:rsid w:val="00760431"/>
    <w:rsid w:val="007606B2"/>
    <w:rsid w:val="00761C6C"/>
    <w:rsid w:val="00761CD8"/>
    <w:rsid w:val="00761DF7"/>
    <w:rsid w:val="00762011"/>
    <w:rsid w:val="0076228B"/>
    <w:rsid w:val="00762C2E"/>
    <w:rsid w:val="00762CE8"/>
    <w:rsid w:val="00763603"/>
    <w:rsid w:val="00763B09"/>
    <w:rsid w:val="00763E32"/>
    <w:rsid w:val="00763F49"/>
    <w:rsid w:val="0076431D"/>
    <w:rsid w:val="00764AFB"/>
    <w:rsid w:val="007654BB"/>
    <w:rsid w:val="00765E89"/>
    <w:rsid w:val="00765F18"/>
    <w:rsid w:val="0076620E"/>
    <w:rsid w:val="00766538"/>
    <w:rsid w:val="00766575"/>
    <w:rsid w:val="00766576"/>
    <w:rsid w:val="007668DC"/>
    <w:rsid w:val="00766C4C"/>
    <w:rsid w:val="00766D12"/>
    <w:rsid w:val="007704BC"/>
    <w:rsid w:val="007704F6"/>
    <w:rsid w:val="007706F7"/>
    <w:rsid w:val="0077071F"/>
    <w:rsid w:val="00770BDD"/>
    <w:rsid w:val="0077126C"/>
    <w:rsid w:val="007712B6"/>
    <w:rsid w:val="00771ECE"/>
    <w:rsid w:val="00771F6B"/>
    <w:rsid w:val="007720E8"/>
    <w:rsid w:val="00772715"/>
    <w:rsid w:val="0077367D"/>
    <w:rsid w:val="00773BBC"/>
    <w:rsid w:val="00773FAC"/>
    <w:rsid w:val="007741E6"/>
    <w:rsid w:val="00774677"/>
    <w:rsid w:val="0077596C"/>
    <w:rsid w:val="00775DC4"/>
    <w:rsid w:val="0077603E"/>
    <w:rsid w:val="0077696F"/>
    <w:rsid w:val="007774DD"/>
    <w:rsid w:val="00777F72"/>
    <w:rsid w:val="00780037"/>
    <w:rsid w:val="00780256"/>
    <w:rsid w:val="007806CE"/>
    <w:rsid w:val="00781AE5"/>
    <w:rsid w:val="00781F18"/>
    <w:rsid w:val="00781FBE"/>
    <w:rsid w:val="00783051"/>
    <w:rsid w:val="0078382A"/>
    <w:rsid w:val="00784776"/>
    <w:rsid w:val="007853B1"/>
    <w:rsid w:val="00785CC7"/>
    <w:rsid w:val="00786288"/>
    <w:rsid w:val="00786661"/>
    <w:rsid w:val="00787A76"/>
    <w:rsid w:val="00787A7B"/>
    <w:rsid w:val="00787ADC"/>
    <w:rsid w:val="00787BE7"/>
    <w:rsid w:val="00787D1F"/>
    <w:rsid w:val="00787FCB"/>
    <w:rsid w:val="0079044A"/>
    <w:rsid w:val="00790699"/>
    <w:rsid w:val="00790A5F"/>
    <w:rsid w:val="007910EE"/>
    <w:rsid w:val="0079172E"/>
    <w:rsid w:val="0079186A"/>
    <w:rsid w:val="007919F3"/>
    <w:rsid w:val="00792115"/>
    <w:rsid w:val="007923B9"/>
    <w:rsid w:val="00792828"/>
    <w:rsid w:val="00792E2C"/>
    <w:rsid w:val="00792EEF"/>
    <w:rsid w:val="0079354E"/>
    <w:rsid w:val="00793D75"/>
    <w:rsid w:val="00794178"/>
    <w:rsid w:val="0079475C"/>
    <w:rsid w:val="00794D3A"/>
    <w:rsid w:val="007954C9"/>
    <w:rsid w:val="00795C67"/>
    <w:rsid w:val="00795EDD"/>
    <w:rsid w:val="00796724"/>
    <w:rsid w:val="00796914"/>
    <w:rsid w:val="00796937"/>
    <w:rsid w:val="00797F49"/>
    <w:rsid w:val="007A01A4"/>
    <w:rsid w:val="007A0389"/>
    <w:rsid w:val="007A0F2C"/>
    <w:rsid w:val="007A1AC6"/>
    <w:rsid w:val="007A1E88"/>
    <w:rsid w:val="007A1F93"/>
    <w:rsid w:val="007A2960"/>
    <w:rsid w:val="007A2A60"/>
    <w:rsid w:val="007A3059"/>
    <w:rsid w:val="007A30DB"/>
    <w:rsid w:val="007A347C"/>
    <w:rsid w:val="007A3783"/>
    <w:rsid w:val="007A3D12"/>
    <w:rsid w:val="007A3EC9"/>
    <w:rsid w:val="007A3F24"/>
    <w:rsid w:val="007A40F1"/>
    <w:rsid w:val="007A419C"/>
    <w:rsid w:val="007A4B16"/>
    <w:rsid w:val="007A4E13"/>
    <w:rsid w:val="007A5170"/>
    <w:rsid w:val="007A57CD"/>
    <w:rsid w:val="007A58F2"/>
    <w:rsid w:val="007A5AA5"/>
    <w:rsid w:val="007A5ADC"/>
    <w:rsid w:val="007A5BC8"/>
    <w:rsid w:val="007A61DD"/>
    <w:rsid w:val="007A64DA"/>
    <w:rsid w:val="007A6616"/>
    <w:rsid w:val="007A6697"/>
    <w:rsid w:val="007A6F38"/>
    <w:rsid w:val="007A6F3D"/>
    <w:rsid w:val="007A73B4"/>
    <w:rsid w:val="007A771F"/>
    <w:rsid w:val="007A7AF1"/>
    <w:rsid w:val="007A7E02"/>
    <w:rsid w:val="007A7F75"/>
    <w:rsid w:val="007B0776"/>
    <w:rsid w:val="007B08B5"/>
    <w:rsid w:val="007B0C6D"/>
    <w:rsid w:val="007B0E6E"/>
    <w:rsid w:val="007B0EBC"/>
    <w:rsid w:val="007B2459"/>
    <w:rsid w:val="007B253A"/>
    <w:rsid w:val="007B2563"/>
    <w:rsid w:val="007B354D"/>
    <w:rsid w:val="007B4074"/>
    <w:rsid w:val="007B428F"/>
    <w:rsid w:val="007B467B"/>
    <w:rsid w:val="007B47F2"/>
    <w:rsid w:val="007B48F0"/>
    <w:rsid w:val="007B59C7"/>
    <w:rsid w:val="007B5A21"/>
    <w:rsid w:val="007B5E7D"/>
    <w:rsid w:val="007B612A"/>
    <w:rsid w:val="007B62BE"/>
    <w:rsid w:val="007B670C"/>
    <w:rsid w:val="007B6A87"/>
    <w:rsid w:val="007B6AC6"/>
    <w:rsid w:val="007B6AC9"/>
    <w:rsid w:val="007B6BEA"/>
    <w:rsid w:val="007C0265"/>
    <w:rsid w:val="007C0696"/>
    <w:rsid w:val="007C11E3"/>
    <w:rsid w:val="007C14CE"/>
    <w:rsid w:val="007C2C7F"/>
    <w:rsid w:val="007C2F4E"/>
    <w:rsid w:val="007C38A0"/>
    <w:rsid w:val="007C3AEA"/>
    <w:rsid w:val="007C4059"/>
    <w:rsid w:val="007C47B3"/>
    <w:rsid w:val="007C4AFA"/>
    <w:rsid w:val="007C4B01"/>
    <w:rsid w:val="007C4DC1"/>
    <w:rsid w:val="007C6689"/>
    <w:rsid w:val="007C71C6"/>
    <w:rsid w:val="007C75B7"/>
    <w:rsid w:val="007C79AA"/>
    <w:rsid w:val="007D0C4A"/>
    <w:rsid w:val="007D184A"/>
    <w:rsid w:val="007D19A7"/>
    <w:rsid w:val="007D1D7E"/>
    <w:rsid w:val="007D20D7"/>
    <w:rsid w:val="007D22B5"/>
    <w:rsid w:val="007D2531"/>
    <w:rsid w:val="007D294E"/>
    <w:rsid w:val="007D32B7"/>
    <w:rsid w:val="007D33A5"/>
    <w:rsid w:val="007D367B"/>
    <w:rsid w:val="007D3FFD"/>
    <w:rsid w:val="007D4A51"/>
    <w:rsid w:val="007D4B32"/>
    <w:rsid w:val="007D5438"/>
    <w:rsid w:val="007D584F"/>
    <w:rsid w:val="007D5ABB"/>
    <w:rsid w:val="007D5B54"/>
    <w:rsid w:val="007D5D3B"/>
    <w:rsid w:val="007D61B7"/>
    <w:rsid w:val="007D691D"/>
    <w:rsid w:val="007D769A"/>
    <w:rsid w:val="007D7A1B"/>
    <w:rsid w:val="007D7C6A"/>
    <w:rsid w:val="007E0081"/>
    <w:rsid w:val="007E0445"/>
    <w:rsid w:val="007E0862"/>
    <w:rsid w:val="007E1490"/>
    <w:rsid w:val="007E1506"/>
    <w:rsid w:val="007E16AC"/>
    <w:rsid w:val="007E1A9C"/>
    <w:rsid w:val="007E1C96"/>
    <w:rsid w:val="007E21A8"/>
    <w:rsid w:val="007E22CF"/>
    <w:rsid w:val="007E2838"/>
    <w:rsid w:val="007E33EF"/>
    <w:rsid w:val="007E3577"/>
    <w:rsid w:val="007E4042"/>
    <w:rsid w:val="007E40C0"/>
    <w:rsid w:val="007E4365"/>
    <w:rsid w:val="007E4537"/>
    <w:rsid w:val="007E4DAE"/>
    <w:rsid w:val="007E5373"/>
    <w:rsid w:val="007E5C8F"/>
    <w:rsid w:val="007E5EEF"/>
    <w:rsid w:val="007E5FF9"/>
    <w:rsid w:val="007E644A"/>
    <w:rsid w:val="007E678D"/>
    <w:rsid w:val="007E6C06"/>
    <w:rsid w:val="007E7AE9"/>
    <w:rsid w:val="007E7BE6"/>
    <w:rsid w:val="007F02E6"/>
    <w:rsid w:val="007F0494"/>
    <w:rsid w:val="007F08CF"/>
    <w:rsid w:val="007F08DD"/>
    <w:rsid w:val="007F16EA"/>
    <w:rsid w:val="007F17EF"/>
    <w:rsid w:val="007F1DAE"/>
    <w:rsid w:val="007F3296"/>
    <w:rsid w:val="007F3A53"/>
    <w:rsid w:val="007F3C0D"/>
    <w:rsid w:val="007F3DA9"/>
    <w:rsid w:val="007F3DB3"/>
    <w:rsid w:val="007F3EBB"/>
    <w:rsid w:val="007F3EFB"/>
    <w:rsid w:val="007F3EFF"/>
    <w:rsid w:val="007F3FC3"/>
    <w:rsid w:val="007F401B"/>
    <w:rsid w:val="007F42C8"/>
    <w:rsid w:val="007F44BC"/>
    <w:rsid w:val="007F524A"/>
    <w:rsid w:val="007F5501"/>
    <w:rsid w:val="007F5971"/>
    <w:rsid w:val="007F5BBC"/>
    <w:rsid w:val="007F6412"/>
    <w:rsid w:val="007F6565"/>
    <w:rsid w:val="007F7493"/>
    <w:rsid w:val="007F780F"/>
    <w:rsid w:val="007F7C25"/>
    <w:rsid w:val="007F7FC4"/>
    <w:rsid w:val="00800330"/>
    <w:rsid w:val="008006FE"/>
    <w:rsid w:val="00800D9C"/>
    <w:rsid w:val="00801FE3"/>
    <w:rsid w:val="00802861"/>
    <w:rsid w:val="00802FBA"/>
    <w:rsid w:val="00803686"/>
    <w:rsid w:val="00804AB9"/>
    <w:rsid w:val="00804E57"/>
    <w:rsid w:val="008055D3"/>
    <w:rsid w:val="008064DD"/>
    <w:rsid w:val="0080686E"/>
    <w:rsid w:val="00806F74"/>
    <w:rsid w:val="00807194"/>
    <w:rsid w:val="0080738B"/>
    <w:rsid w:val="00807453"/>
    <w:rsid w:val="0080763A"/>
    <w:rsid w:val="0080783C"/>
    <w:rsid w:val="00810642"/>
    <w:rsid w:val="00810702"/>
    <w:rsid w:val="00810B17"/>
    <w:rsid w:val="008113DE"/>
    <w:rsid w:val="008115EF"/>
    <w:rsid w:val="00811DBE"/>
    <w:rsid w:val="0081251D"/>
    <w:rsid w:val="00812537"/>
    <w:rsid w:val="00812932"/>
    <w:rsid w:val="00812A74"/>
    <w:rsid w:val="00812DEC"/>
    <w:rsid w:val="00812ED9"/>
    <w:rsid w:val="00813016"/>
    <w:rsid w:val="00813F51"/>
    <w:rsid w:val="00815562"/>
    <w:rsid w:val="00815B9C"/>
    <w:rsid w:val="00815D61"/>
    <w:rsid w:val="00816441"/>
    <w:rsid w:val="00816D1D"/>
    <w:rsid w:val="008177E2"/>
    <w:rsid w:val="00817C0A"/>
    <w:rsid w:val="00817CEA"/>
    <w:rsid w:val="0082066F"/>
    <w:rsid w:val="00821669"/>
    <w:rsid w:val="00822023"/>
    <w:rsid w:val="008226C0"/>
    <w:rsid w:val="008229D3"/>
    <w:rsid w:val="00822E6E"/>
    <w:rsid w:val="00822E88"/>
    <w:rsid w:val="0082305B"/>
    <w:rsid w:val="00823228"/>
    <w:rsid w:val="008235C2"/>
    <w:rsid w:val="0082375D"/>
    <w:rsid w:val="00823B33"/>
    <w:rsid w:val="00823BD3"/>
    <w:rsid w:val="0082436B"/>
    <w:rsid w:val="008245F9"/>
    <w:rsid w:val="00824937"/>
    <w:rsid w:val="00824CD8"/>
    <w:rsid w:val="00825774"/>
    <w:rsid w:val="00825994"/>
    <w:rsid w:val="0082608C"/>
    <w:rsid w:val="0082654A"/>
    <w:rsid w:val="008266CF"/>
    <w:rsid w:val="00826EEF"/>
    <w:rsid w:val="00827AEB"/>
    <w:rsid w:val="00827C39"/>
    <w:rsid w:val="00827F8C"/>
    <w:rsid w:val="00830651"/>
    <w:rsid w:val="00830884"/>
    <w:rsid w:val="00830930"/>
    <w:rsid w:val="008309D8"/>
    <w:rsid w:val="00831312"/>
    <w:rsid w:val="008313AC"/>
    <w:rsid w:val="00831715"/>
    <w:rsid w:val="00831DF2"/>
    <w:rsid w:val="00832237"/>
    <w:rsid w:val="00832A07"/>
    <w:rsid w:val="00832C0A"/>
    <w:rsid w:val="00832FB3"/>
    <w:rsid w:val="0083326B"/>
    <w:rsid w:val="0083332A"/>
    <w:rsid w:val="00833380"/>
    <w:rsid w:val="00833904"/>
    <w:rsid w:val="00833A0D"/>
    <w:rsid w:val="0083479A"/>
    <w:rsid w:val="008348BC"/>
    <w:rsid w:val="00835010"/>
    <w:rsid w:val="008354FB"/>
    <w:rsid w:val="00835BF3"/>
    <w:rsid w:val="00835C96"/>
    <w:rsid w:val="008366DD"/>
    <w:rsid w:val="0083776E"/>
    <w:rsid w:val="00837862"/>
    <w:rsid w:val="00837979"/>
    <w:rsid w:val="008412C6"/>
    <w:rsid w:val="00841D60"/>
    <w:rsid w:val="00841DF7"/>
    <w:rsid w:val="00841FB9"/>
    <w:rsid w:val="008432DB"/>
    <w:rsid w:val="0084342C"/>
    <w:rsid w:val="00843661"/>
    <w:rsid w:val="0084385E"/>
    <w:rsid w:val="00843A27"/>
    <w:rsid w:val="00843A4F"/>
    <w:rsid w:val="00843FB9"/>
    <w:rsid w:val="008448A7"/>
    <w:rsid w:val="008450D5"/>
    <w:rsid w:val="00845240"/>
    <w:rsid w:val="00845480"/>
    <w:rsid w:val="00845913"/>
    <w:rsid w:val="00845D2E"/>
    <w:rsid w:val="00846175"/>
    <w:rsid w:val="008466B2"/>
    <w:rsid w:val="00846E53"/>
    <w:rsid w:val="0084726B"/>
    <w:rsid w:val="00847E77"/>
    <w:rsid w:val="00850377"/>
    <w:rsid w:val="00850401"/>
    <w:rsid w:val="0085093A"/>
    <w:rsid w:val="00851AB2"/>
    <w:rsid w:val="008521F5"/>
    <w:rsid w:val="0085220C"/>
    <w:rsid w:val="008522FB"/>
    <w:rsid w:val="00852447"/>
    <w:rsid w:val="00852600"/>
    <w:rsid w:val="00852AEE"/>
    <w:rsid w:val="00852EE5"/>
    <w:rsid w:val="008530EB"/>
    <w:rsid w:val="00853250"/>
    <w:rsid w:val="008532E4"/>
    <w:rsid w:val="008534CE"/>
    <w:rsid w:val="00853601"/>
    <w:rsid w:val="00853CAA"/>
    <w:rsid w:val="00854098"/>
    <w:rsid w:val="00854235"/>
    <w:rsid w:val="0085456B"/>
    <w:rsid w:val="00855050"/>
    <w:rsid w:val="00855052"/>
    <w:rsid w:val="0085506B"/>
    <w:rsid w:val="00856402"/>
    <w:rsid w:val="0085646F"/>
    <w:rsid w:val="00856A7D"/>
    <w:rsid w:val="00856A8B"/>
    <w:rsid w:val="00856D30"/>
    <w:rsid w:val="00856F2D"/>
    <w:rsid w:val="00857222"/>
    <w:rsid w:val="0085724E"/>
    <w:rsid w:val="008574B0"/>
    <w:rsid w:val="00857636"/>
    <w:rsid w:val="00857924"/>
    <w:rsid w:val="00860354"/>
    <w:rsid w:val="00861693"/>
    <w:rsid w:val="0086183F"/>
    <w:rsid w:val="00862017"/>
    <w:rsid w:val="00862BB3"/>
    <w:rsid w:val="00863130"/>
    <w:rsid w:val="00863315"/>
    <w:rsid w:val="00863537"/>
    <w:rsid w:val="008648BA"/>
    <w:rsid w:val="00864A21"/>
    <w:rsid w:val="00864B60"/>
    <w:rsid w:val="00864E5C"/>
    <w:rsid w:val="00864FA6"/>
    <w:rsid w:val="00865E82"/>
    <w:rsid w:val="00867F8F"/>
    <w:rsid w:val="0087020F"/>
    <w:rsid w:val="00871483"/>
    <w:rsid w:val="00871E60"/>
    <w:rsid w:val="008725A8"/>
    <w:rsid w:val="0087277D"/>
    <w:rsid w:val="008731AB"/>
    <w:rsid w:val="008733FF"/>
    <w:rsid w:val="00873420"/>
    <w:rsid w:val="00873983"/>
    <w:rsid w:val="00873D85"/>
    <w:rsid w:val="00873E3E"/>
    <w:rsid w:val="00874697"/>
    <w:rsid w:val="00874BFB"/>
    <w:rsid w:val="00874D63"/>
    <w:rsid w:val="00874F1A"/>
    <w:rsid w:val="0087556F"/>
    <w:rsid w:val="00875663"/>
    <w:rsid w:val="0087601A"/>
    <w:rsid w:val="008766EB"/>
    <w:rsid w:val="0087673D"/>
    <w:rsid w:val="0087690F"/>
    <w:rsid w:val="008771C8"/>
    <w:rsid w:val="00877229"/>
    <w:rsid w:val="008775D5"/>
    <w:rsid w:val="008776DC"/>
    <w:rsid w:val="008804F2"/>
    <w:rsid w:val="00880541"/>
    <w:rsid w:val="008805C9"/>
    <w:rsid w:val="00880A65"/>
    <w:rsid w:val="008813FF"/>
    <w:rsid w:val="00881441"/>
    <w:rsid w:val="008818F7"/>
    <w:rsid w:val="008819FF"/>
    <w:rsid w:val="00881AB9"/>
    <w:rsid w:val="00881B35"/>
    <w:rsid w:val="00881B84"/>
    <w:rsid w:val="00882715"/>
    <w:rsid w:val="00882A4B"/>
    <w:rsid w:val="0088314B"/>
    <w:rsid w:val="008839E4"/>
    <w:rsid w:val="00883B16"/>
    <w:rsid w:val="00883C5A"/>
    <w:rsid w:val="00884639"/>
    <w:rsid w:val="00884B54"/>
    <w:rsid w:val="00884CE0"/>
    <w:rsid w:val="00884E86"/>
    <w:rsid w:val="00884FEF"/>
    <w:rsid w:val="008851CA"/>
    <w:rsid w:val="00885861"/>
    <w:rsid w:val="008866E6"/>
    <w:rsid w:val="00886714"/>
    <w:rsid w:val="00886919"/>
    <w:rsid w:val="0089055F"/>
    <w:rsid w:val="0089081D"/>
    <w:rsid w:val="00890E8B"/>
    <w:rsid w:val="00891503"/>
    <w:rsid w:val="008917CA"/>
    <w:rsid w:val="00891848"/>
    <w:rsid w:val="00891870"/>
    <w:rsid w:val="00891B3C"/>
    <w:rsid w:val="00891CBD"/>
    <w:rsid w:val="00892006"/>
    <w:rsid w:val="008925FF"/>
    <w:rsid w:val="00892A91"/>
    <w:rsid w:val="00892C5B"/>
    <w:rsid w:val="00892E93"/>
    <w:rsid w:val="008932E8"/>
    <w:rsid w:val="00894385"/>
    <w:rsid w:val="00894785"/>
    <w:rsid w:val="008947DA"/>
    <w:rsid w:val="00894892"/>
    <w:rsid w:val="00894B53"/>
    <w:rsid w:val="00894DC3"/>
    <w:rsid w:val="008951C3"/>
    <w:rsid w:val="00895274"/>
    <w:rsid w:val="0089539C"/>
    <w:rsid w:val="00895440"/>
    <w:rsid w:val="00895959"/>
    <w:rsid w:val="00895A36"/>
    <w:rsid w:val="00896971"/>
    <w:rsid w:val="00897809"/>
    <w:rsid w:val="008978B5"/>
    <w:rsid w:val="008A01BB"/>
    <w:rsid w:val="008A0296"/>
    <w:rsid w:val="008A0561"/>
    <w:rsid w:val="008A0631"/>
    <w:rsid w:val="008A13C4"/>
    <w:rsid w:val="008A1A4C"/>
    <w:rsid w:val="008A1B29"/>
    <w:rsid w:val="008A1FE6"/>
    <w:rsid w:val="008A20AB"/>
    <w:rsid w:val="008A2C80"/>
    <w:rsid w:val="008A31F8"/>
    <w:rsid w:val="008A3477"/>
    <w:rsid w:val="008A3CEB"/>
    <w:rsid w:val="008A476A"/>
    <w:rsid w:val="008A4EAC"/>
    <w:rsid w:val="008A50DE"/>
    <w:rsid w:val="008A58DF"/>
    <w:rsid w:val="008A5E88"/>
    <w:rsid w:val="008A5F33"/>
    <w:rsid w:val="008A611B"/>
    <w:rsid w:val="008A67F2"/>
    <w:rsid w:val="008A680F"/>
    <w:rsid w:val="008A69BD"/>
    <w:rsid w:val="008A772A"/>
    <w:rsid w:val="008A7AB9"/>
    <w:rsid w:val="008B05C9"/>
    <w:rsid w:val="008B088B"/>
    <w:rsid w:val="008B0AD2"/>
    <w:rsid w:val="008B14AF"/>
    <w:rsid w:val="008B2818"/>
    <w:rsid w:val="008B28F4"/>
    <w:rsid w:val="008B2A04"/>
    <w:rsid w:val="008B2F22"/>
    <w:rsid w:val="008B3398"/>
    <w:rsid w:val="008B385B"/>
    <w:rsid w:val="008B3C5A"/>
    <w:rsid w:val="008B3EA5"/>
    <w:rsid w:val="008B3F68"/>
    <w:rsid w:val="008B3F69"/>
    <w:rsid w:val="008B4026"/>
    <w:rsid w:val="008B40AB"/>
    <w:rsid w:val="008B465A"/>
    <w:rsid w:val="008B4DCA"/>
    <w:rsid w:val="008B4FCB"/>
    <w:rsid w:val="008B5B7F"/>
    <w:rsid w:val="008B5CAC"/>
    <w:rsid w:val="008B6454"/>
    <w:rsid w:val="008B68FE"/>
    <w:rsid w:val="008B6E5B"/>
    <w:rsid w:val="008B6E9E"/>
    <w:rsid w:val="008B7329"/>
    <w:rsid w:val="008B7A61"/>
    <w:rsid w:val="008C04BE"/>
    <w:rsid w:val="008C0A87"/>
    <w:rsid w:val="008C1BAF"/>
    <w:rsid w:val="008C2440"/>
    <w:rsid w:val="008C3501"/>
    <w:rsid w:val="008C365E"/>
    <w:rsid w:val="008C411E"/>
    <w:rsid w:val="008C46DF"/>
    <w:rsid w:val="008C4A7A"/>
    <w:rsid w:val="008C4D3B"/>
    <w:rsid w:val="008C51C6"/>
    <w:rsid w:val="008C51CC"/>
    <w:rsid w:val="008C5724"/>
    <w:rsid w:val="008C6438"/>
    <w:rsid w:val="008C686B"/>
    <w:rsid w:val="008C6E51"/>
    <w:rsid w:val="008C71AA"/>
    <w:rsid w:val="008C7213"/>
    <w:rsid w:val="008C787F"/>
    <w:rsid w:val="008C7B36"/>
    <w:rsid w:val="008D0460"/>
    <w:rsid w:val="008D07D1"/>
    <w:rsid w:val="008D0EE6"/>
    <w:rsid w:val="008D1277"/>
    <w:rsid w:val="008D143C"/>
    <w:rsid w:val="008D1653"/>
    <w:rsid w:val="008D1BC9"/>
    <w:rsid w:val="008D21C6"/>
    <w:rsid w:val="008D22A9"/>
    <w:rsid w:val="008D2A81"/>
    <w:rsid w:val="008D2E8F"/>
    <w:rsid w:val="008D4140"/>
    <w:rsid w:val="008D4216"/>
    <w:rsid w:val="008D4355"/>
    <w:rsid w:val="008D444E"/>
    <w:rsid w:val="008D47FC"/>
    <w:rsid w:val="008D490B"/>
    <w:rsid w:val="008D59CC"/>
    <w:rsid w:val="008D5DE2"/>
    <w:rsid w:val="008D626D"/>
    <w:rsid w:val="008D6416"/>
    <w:rsid w:val="008D6DAE"/>
    <w:rsid w:val="008D726E"/>
    <w:rsid w:val="008D77DA"/>
    <w:rsid w:val="008D7BB2"/>
    <w:rsid w:val="008D7BC9"/>
    <w:rsid w:val="008D7FA0"/>
    <w:rsid w:val="008E0DD8"/>
    <w:rsid w:val="008E0E00"/>
    <w:rsid w:val="008E2017"/>
    <w:rsid w:val="008E2083"/>
    <w:rsid w:val="008E2A49"/>
    <w:rsid w:val="008E2C77"/>
    <w:rsid w:val="008E2D47"/>
    <w:rsid w:val="008E2E8B"/>
    <w:rsid w:val="008E2E92"/>
    <w:rsid w:val="008E2FB4"/>
    <w:rsid w:val="008E313F"/>
    <w:rsid w:val="008E353C"/>
    <w:rsid w:val="008E37C0"/>
    <w:rsid w:val="008E3D9F"/>
    <w:rsid w:val="008E4627"/>
    <w:rsid w:val="008E466B"/>
    <w:rsid w:val="008E4816"/>
    <w:rsid w:val="008E4BE2"/>
    <w:rsid w:val="008E4C9A"/>
    <w:rsid w:val="008E57B7"/>
    <w:rsid w:val="008E5E1C"/>
    <w:rsid w:val="008E61B3"/>
    <w:rsid w:val="008E6318"/>
    <w:rsid w:val="008E67D4"/>
    <w:rsid w:val="008E6905"/>
    <w:rsid w:val="008E6C42"/>
    <w:rsid w:val="008E710E"/>
    <w:rsid w:val="008E7697"/>
    <w:rsid w:val="008E7BC8"/>
    <w:rsid w:val="008E7E6B"/>
    <w:rsid w:val="008F1428"/>
    <w:rsid w:val="008F14C0"/>
    <w:rsid w:val="008F1629"/>
    <w:rsid w:val="008F17B6"/>
    <w:rsid w:val="008F1859"/>
    <w:rsid w:val="008F19AD"/>
    <w:rsid w:val="008F1EB7"/>
    <w:rsid w:val="008F2BAF"/>
    <w:rsid w:val="008F33D5"/>
    <w:rsid w:val="008F3ECC"/>
    <w:rsid w:val="008F495B"/>
    <w:rsid w:val="008F59DD"/>
    <w:rsid w:val="008F5E95"/>
    <w:rsid w:val="008F6C11"/>
    <w:rsid w:val="008F7338"/>
    <w:rsid w:val="008F77AF"/>
    <w:rsid w:val="008F7DE6"/>
    <w:rsid w:val="0090039B"/>
    <w:rsid w:val="00900D1C"/>
    <w:rsid w:val="0090101A"/>
    <w:rsid w:val="0090134B"/>
    <w:rsid w:val="009017B8"/>
    <w:rsid w:val="00903096"/>
    <w:rsid w:val="00904B2D"/>
    <w:rsid w:val="00905D0C"/>
    <w:rsid w:val="009060D5"/>
    <w:rsid w:val="009069C6"/>
    <w:rsid w:val="00906EA1"/>
    <w:rsid w:val="00906F15"/>
    <w:rsid w:val="00906FA6"/>
    <w:rsid w:val="0090706B"/>
    <w:rsid w:val="009076E4"/>
    <w:rsid w:val="00907865"/>
    <w:rsid w:val="00907D22"/>
    <w:rsid w:val="00907FF8"/>
    <w:rsid w:val="009101B3"/>
    <w:rsid w:val="00911333"/>
    <w:rsid w:val="00911355"/>
    <w:rsid w:val="009113B9"/>
    <w:rsid w:val="00911552"/>
    <w:rsid w:val="009115DF"/>
    <w:rsid w:val="00912426"/>
    <w:rsid w:val="00913296"/>
    <w:rsid w:val="009142A6"/>
    <w:rsid w:val="00914512"/>
    <w:rsid w:val="00915224"/>
    <w:rsid w:val="00915243"/>
    <w:rsid w:val="009153FF"/>
    <w:rsid w:val="00915762"/>
    <w:rsid w:val="00915816"/>
    <w:rsid w:val="00916FEE"/>
    <w:rsid w:val="0091744F"/>
    <w:rsid w:val="00917BC3"/>
    <w:rsid w:val="00917CB9"/>
    <w:rsid w:val="00920D12"/>
    <w:rsid w:val="00921A08"/>
    <w:rsid w:val="0092243D"/>
    <w:rsid w:val="00922C2D"/>
    <w:rsid w:val="0092306F"/>
    <w:rsid w:val="0092327C"/>
    <w:rsid w:val="00924340"/>
    <w:rsid w:val="00924354"/>
    <w:rsid w:val="0092456D"/>
    <w:rsid w:val="00924CE6"/>
    <w:rsid w:val="00925005"/>
    <w:rsid w:val="00925015"/>
    <w:rsid w:val="0092557D"/>
    <w:rsid w:val="00925CF2"/>
    <w:rsid w:val="009266A5"/>
    <w:rsid w:val="009266C8"/>
    <w:rsid w:val="00926DC5"/>
    <w:rsid w:val="00926DE6"/>
    <w:rsid w:val="009278A7"/>
    <w:rsid w:val="00927CB1"/>
    <w:rsid w:val="00930E07"/>
    <w:rsid w:val="009312AC"/>
    <w:rsid w:val="009313BF"/>
    <w:rsid w:val="00931700"/>
    <w:rsid w:val="00931D05"/>
    <w:rsid w:val="00931E99"/>
    <w:rsid w:val="009320C2"/>
    <w:rsid w:val="009325A0"/>
    <w:rsid w:val="00933606"/>
    <w:rsid w:val="009336B5"/>
    <w:rsid w:val="00933751"/>
    <w:rsid w:val="009338C5"/>
    <w:rsid w:val="0093391E"/>
    <w:rsid w:val="00933B01"/>
    <w:rsid w:val="00933FB2"/>
    <w:rsid w:val="00935208"/>
    <w:rsid w:val="00935564"/>
    <w:rsid w:val="009355A5"/>
    <w:rsid w:val="00935DFB"/>
    <w:rsid w:val="00936D8D"/>
    <w:rsid w:val="0093718A"/>
    <w:rsid w:val="00937300"/>
    <w:rsid w:val="00937D08"/>
    <w:rsid w:val="00937D68"/>
    <w:rsid w:val="009405C0"/>
    <w:rsid w:val="0094078E"/>
    <w:rsid w:val="0094080B"/>
    <w:rsid w:val="00940B46"/>
    <w:rsid w:val="00941801"/>
    <w:rsid w:val="00941ABA"/>
    <w:rsid w:val="00941B45"/>
    <w:rsid w:val="0094205C"/>
    <w:rsid w:val="00943502"/>
    <w:rsid w:val="00943EE8"/>
    <w:rsid w:val="00944C47"/>
    <w:rsid w:val="009453B6"/>
    <w:rsid w:val="00945F79"/>
    <w:rsid w:val="00946B3B"/>
    <w:rsid w:val="00946E66"/>
    <w:rsid w:val="009470D1"/>
    <w:rsid w:val="0094733A"/>
    <w:rsid w:val="0094791E"/>
    <w:rsid w:val="0094793E"/>
    <w:rsid w:val="00950ADD"/>
    <w:rsid w:val="00950F72"/>
    <w:rsid w:val="009514F1"/>
    <w:rsid w:val="0095220F"/>
    <w:rsid w:val="00952BA6"/>
    <w:rsid w:val="00953250"/>
    <w:rsid w:val="009532AA"/>
    <w:rsid w:val="009533E7"/>
    <w:rsid w:val="00953519"/>
    <w:rsid w:val="0095354C"/>
    <w:rsid w:val="00953685"/>
    <w:rsid w:val="009537A7"/>
    <w:rsid w:val="009537EF"/>
    <w:rsid w:val="00953AEA"/>
    <w:rsid w:val="00954985"/>
    <w:rsid w:val="009549F5"/>
    <w:rsid w:val="00954AB1"/>
    <w:rsid w:val="0095640C"/>
    <w:rsid w:val="0095656B"/>
    <w:rsid w:val="00957401"/>
    <w:rsid w:val="009574DE"/>
    <w:rsid w:val="00957915"/>
    <w:rsid w:val="009579A1"/>
    <w:rsid w:val="00957B8A"/>
    <w:rsid w:val="00957FDC"/>
    <w:rsid w:val="0096017C"/>
    <w:rsid w:val="0096040F"/>
    <w:rsid w:val="0096064B"/>
    <w:rsid w:val="009609B0"/>
    <w:rsid w:val="00960A2F"/>
    <w:rsid w:val="00960AA4"/>
    <w:rsid w:val="00960EBD"/>
    <w:rsid w:val="009610CE"/>
    <w:rsid w:val="009612E3"/>
    <w:rsid w:val="0096180C"/>
    <w:rsid w:val="00961BEF"/>
    <w:rsid w:val="00961C66"/>
    <w:rsid w:val="00961DAC"/>
    <w:rsid w:val="0096214F"/>
    <w:rsid w:val="009625A3"/>
    <w:rsid w:val="00963524"/>
    <w:rsid w:val="00963892"/>
    <w:rsid w:val="009639DE"/>
    <w:rsid w:val="009644C4"/>
    <w:rsid w:val="009648A5"/>
    <w:rsid w:val="0096656A"/>
    <w:rsid w:val="0096657D"/>
    <w:rsid w:val="00966627"/>
    <w:rsid w:val="00966CD2"/>
    <w:rsid w:val="00967045"/>
    <w:rsid w:val="009675CB"/>
    <w:rsid w:val="00967960"/>
    <w:rsid w:val="009679EC"/>
    <w:rsid w:val="00967FA9"/>
    <w:rsid w:val="009704C8"/>
    <w:rsid w:val="00970879"/>
    <w:rsid w:val="009714D3"/>
    <w:rsid w:val="009715B5"/>
    <w:rsid w:val="00973A90"/>
    <w:rsid w:val="00973F22"/>
    <w:rsid w:val="00973FF6"/>
    <w:rsid w:val="00974E02"/>
    <w:rsid w:val="009751E4"/>
    <w:rsid w:val="0097522E"/>
    <w:rsid w:val="009752FB"/>
    <w:rsid w:val="00975796"/>
    <w:rsid w:val="00976743"/>
    <w:rsid w:val="00976D91"/>
    <w:rsid w:val="009770E8"/>
    <w:rsid w:val="00977345"/>
    <w:rsid w:val="00977485"/>
    <w:rsid w:val="009802B7"/>
    <w:rsid w:val="009803D7"/>
    <w:rsid w:val="00980602"/>
    <w:rsid w:val="00980647"/>
    <w:rsid w:val="0098070B"/>
    <w:rsid w:val="009807C4"/>
    <w:rsid w:val="00980A11"/>
    <w:rsid w:val="00980A8B"/>
    <w:rsid w:val="00980DDF"/>
    <w:rsid w:val="0098186E"/>
    <w:rsid w:val="0098234A"/>
    <w:rsid w:val="00982B64"/>
    <w:rsid w:val="00983032"/>
    <w:rsid w:val="0098327A"/>
    <w:rsid w:val="0098338C"/>
    <w:rsid w:val="009836EA"/>
    <w:rsid w:val="009837E3"/>
    <w:rsid w:val="00983E48"/>
    <w:rsid w:val="00984293"/>
    <w:rsid w:val="0098493D"/>
    <w:rsid w:val="00984C89"/>
    <w:rsid w:val="00984D6E"/>
    <w:rsid w:val="0098542A"/>
    <w:rsid w:val="00985AA3"/>
    <w:rsid w:val="00985FBA"/>
    <w:rsid w:val="009861FD"/>
    <w:rsid w:val="009863C0"/>
    <w:rsid w:val="009864CF"/>
    <w:rsid w:val="009873ED"/>
    <w:rsid w:val="00987694"/>
    <w:rsid w:val="009876AB"/>
    <w:rsid w:val="00987724"/>
    <w:rsid w:val="009900F9"/>
    <w:rsid w:val="00990A50"/>
    <w:rsid w:val="00990B97"/>
    <w:rsid w:val="00990D74"/>
    <w:rsid w:val="009921DA"/>
    <w:rsid w:val="00992742"/>
    <w:rsid w:val="00993637"/>
    <w:rsid w:val="00993685"/>
    <w:rsid w:val="00993749"/>
    <w:rsid w:val="00994053"/>
    <w:rsid w:val="00994183"/>
    <w:rsid w:val="009945E8"/>
    <w:rsid w:val="00994BBA"/>
    <w:rsid w:val="00994D85"/>
    <w:rsid w:val="009956DD"/>
    <w:rsid w:val="009956E9"/>
    <w:rsid w:val="00995E4F"/>
    <w:rsid w:val="00995EB8"/>
    <w:rsid w:val="00995F82"/>
    <w:rsid w:val="0099620F"/>
    <w:rsid w:val="00996A55"/>
    <w:rsid w:val="009970CB"/>
    <w:rsid w:val="00997783"/>
    <w:rsid w:val="00997CD7"/>
    <w:rsid w:val="009A1E0C"/>
    <w:rsid w:val="009A1FEA"/>
    <w:rsid w:val="009A26A6"/>
    <w:rsid w:val="009A2DBB"/>
    <w:rsid w:val="009A3414"/>
    <w:rsid w:val="009A4457"/>
    <w:rsid w:val="009A44D7"/>
    <w:rsid w:val="009A473A"/>
    <w:rsid w:val="009A48C3"/>
    <w:rsid w:val="009A4DB1"/>
    <w:rsid w:val="009A581B"/>
    <w:rsid w:val="009A5907"/>
    <w:rsid w:val="009A5DA9"/>
    <w:rsid w:val="009A701D"/>
    <w:rsid w:val="009A7796"/>
    <w:rsid w:val="009A7B70"/>
    <w:rsid w:val="009A7EC3"/>
    <w:rsid w:val="009B0489"/>
    <w:rsid w:val="009B091B"/>
    <w:rsid w:val="009B0E79"/>
    <w:rsid w:val="009B1769"/>
    <w:rsid w:val="009B17A5"/>
    <w:rsid w:val="009B17EF"/>
    <w:rsid w:val="009B1855"/>
    <w:rsid w:val="009B1D64"/>
    <w:rsid w:val="009B2156"/>
    <w:rsid w:val="009B2690"/>
    <w:rsid w:val="009B277C"/>
    <w:rsid w:val="009B29B2"/>
    <w:rsid w:val="009B2F5D"/>
    <w:rsid w:val="009B31D7"/>
    <w:rsid w:val="009B3657"/>
    <w:rsid w:val="009B3E57"/>
    <w:rsid w:val="009B4F49"/>
    <w:rsid w:val="009B5522"/>
    <w:rsid w:val="009B554B"/>
    <w:rsid w:val="009B570D"/>
    <w:rsid w:val="009B5E12"/>
    <w:rsid w:val="009B5FAA"/>
    <w:rsid w:val="009B64F5"/>
    <w:rsid w:val="009B73EE"/>
    <w:rsid w:val="009B7E2A"/>
    <w:rsid w:val="009C0097"/>
    <w:rsid w:val="009C01DB"/>
    <w:rsid w:val="009C11EB"/>
    <w:rsid w:val="009C1843"/>
    <w:rsid w:val="009C21AF"/>
    <w:rsid w:val="009C2595"/>
    <w:rsid w:val="009C28B6"/>
    <w:rsid w:val="009C2B65"/>
    <w:rsid w:val="009C2C72"/>
    <w:rsid w:val="009C2D0A"/>
    <w:rsid w:val="009C354E"/>
    <w:rsid w:val="009C3BD0"/>
    <w:rsid w:val="009C3ECE"/>
    <w:rsid w:val="009C3F56"/>
    <w:rsid w:val="009C4571"/>
    <w:rsid w:val="009C4622"/>
    <w:rsid w:val="009C4928"/>
    <w:rsid w:val="009C4B24"/>
    <w:rsid w:val="009C5B3E"/>
    <w:rsid w:val="009C61BF"/>
    <w:rsid w:val="009C6215"/>
    <w:rsid w:val="009C7123"/>
    <w:rsid w:val="009C72CC"/>
    <w:rsid w:val="009C7314"/>
    <w:rsid w:val="009D0591"/>
    <w:rsid w:val="009D075F"/>
    <w:rsid w:val="009D0B06"/>
    <w:rsid w:val="009D1163"/>
    <w:rsid w:val="009D1951"/>
    <w:rsid w:val="009D1D40"/>
    <w:rsid w:val="009D2D60"/>
    <w:rsid w:val="009D2F1D"/>
    <w:rsid w:val="009D3CD1"/>
    <w:rsid w:val="009D3FAE"/>
    <w:rsid w:val="009D47E3"/>
    <w:rsid w:val="009D4B4C"/>
    <w:rsid w:val="009D5532"/>
    <w:rsid w:val="009D55BB"/>
    <w:rsid w:val="009D5D66"/>
    <w:rsid w:val="009D7122"/>
    <w:rsid w:val="009D736F"/>
    <w:rsid w:val="009D7497"/>
    <w:rsid w:val="009D7CCB"/>
    <w:rsid w:val="009D7EDD"/>
    <w:rsid w:val="009E053E"/>
    <w:rsid w:val="009E08AD"/>
    <w:rsid w:val="009E0E0F"/>
    <w:rsid w:val="009E0F7A"/>
    <w:rsid w:val="009E184E"/>
    <w:rsid w:val="009E2207"/>
    <w:rsid w:val="009E27F1"/>
    <w:rsid w:val="009E2B7D"/>
    <w:rsid w:val="009E32F8"/>
    <w:rsid w:val="009E34FA"/>
    <w:rsid w:val="009E3792"/>
    <w:rsid w:val="009E3EF7"/>
    <w:rsid w:val="009E45C5"/>
    <w:rsid w:val="009E5716"/>
    <w:rsid w:val="009E5D5A"/>
    <w:rsid w:val="009E6525"/>
    <w:rsid w:val="009E714B"/>
    <w:rsid w:val="009E7D03"/>
    <w:rsid w:val="009F0542"/>
    <w:rsid w:val="009F1670"/>
    <w:rsid w:val="009F22D7"/>
    <w:rsid w:val="009F23A9"/>
    <w:rsid w:val="009F2D20"/>
    <w:rsid w:val="009F2DFF"/>
    <w:rsid w:val="009F3409"/>
    <w:rsid w:val="009F3492"/>
    <w:rsid w:val="009F3D40"/>
    <w:rsid w:val="009F403D"/>
    <w:rsid w:val="009F4403"/>
    <w:rsid w:val="009F4E96"/>
    <w:rsid w:val="009F4F05"/>
    <w:rsid w:val="009F5678"/>
    <w:rsid w:val="009F57A6"/>
    <w:rsid w:val="009F5A3D"/>
    <w:rsid w:val="009F5E17"/>
    <w:rsid w:val="009F62C7"/>
    <w:rsid w:val="009F6EC9"/>
    <w:rsid w:val="009F7267"/>
    <w:rsid w:val="009F75F3"/>
    <w:rsid w:val="009F7760"/>
    <w:rsid w:val="009F788C"/>
    <w:rsid w:val="00A004B5"/>
    <w:rsid w:val="00A00696"/>
    <w:rsid w:val="00A0084D"/>
    <w:rsid w:val="00A0204F"/>
    <w:rsid w:val="00A02890"/>
    <w:rsid w:val="00A02E87"/>
    <w:rsid w:val="00A0490F"/>
    <w:rsid w:val="00A051CB"/>
    <w:rsid w:val="00A05A58"/>
    <w:rsid w:val="00A0601D"/>
    <w:rsid w:val="00A06089"/>
    <w:rsid w:val="00A06436"/>
    <w:rsid w:val="00A06694"/>
    <w:rsid w:val="00A06D14"/>
    <w:rsid w:val="00A075FA"/>
    <w:rsid w:val="00A07927"/>
    <w:rsid w:val="00A07D77"/>
    <w:rsid w:val="00A07F1C"/>
    <w:rsid w:val="00A07FD7"/>
    <w:rsid w:val="00A118FD"/>
    <w:rsid w:val="00A12423"/>
    <w:rsid w:val="00A12844"/>
    <w:rsid w:val="00A12D1D"/>
    <w:rsid w:val="00A1300B"/>
    <w:rsid w:val="00A13545"/>
    <w:rsid w:val="00A13548"/>
    <w:rsid w:val="00A14023"/>
    <w:rsid w:val="00A14556"/>
    <w:rsid w:val="00A14855"/>
    <w:rsid w:val="00A14B5F"/>
    <w:rsid w:val="00A15F9F"/>
    <w:rsid w:val="00A16005"/>
    <w:rsid w:val="00A17916"/>
    <w:rsid w:val="00A17B13"/>
    <w:rsid w:val="00A17D93"/>
    <w:rsid w:val="00A20990"/>
    <w:rsid w:val="00A21110"/>
    <w:rsid w:val="00A21384"/>
    <w:rsid w:val="00A216CE"/>
    <w:rsid w:val="00A236CE"/>
    <w:rsid w:val="00A24A8F"/>
    <w:rsid w:val="00A257B0"/>
    <w:rsid w:val="00A2587A"/>
    <w:rsid w:val="00A25C68"/>
    <w:rsid w:val="00A25F5F"/>
    <w:rsid w:val="00A25FCF"/>
    <w:rsid w:val="00A26129"/>
    <w:rsid w:val="00A276C6"/>
    <w:rsid w:val="00A27722"/>
    <w:rsid w:val="00A278AD"/>
    <w:rsid w:val="00A3029A"/>
    <w:rsid w:val="00A307FB"/>
    <w:rsid w:val="00A30859"/>
    <w:rsid w:val="00A30872"/>
    <w:rsid w:val="00A30C5F"/>
    <w:rsid w:val="00A31073"/>
    <w:rsid w:val="00A313BC"/>
    <w:rsid w:val="00A3157D"/>
    <w:rsid w:val="00A31ACF"/>
    <w:rsid w:val="00A31EB6"/>
    <w:rsid w:val="00A3347B"/>
    <w:rsid w:val="00A33A0D"/>
    <w:rsid w:val="00A34434"/>
    <w:rsid w:val="00A3479C"/>
    <w:rsid w:val="00A34872"/>
    <w:rsid w:val="00A34913"/>
    <w:rsid w:val="00A34C6F"/>
    <w:rsid w:val="00A35988"/>
    <w:rsid w:val="00A35B62"/>
    <w:rsid w:val="00A3759C"/>
    <w:rsid w:val="00A375F1"/>
    <w:rsid w:val="00A37629"/>
    <w:rsid w:val="00A377B7"/>
    <w:rsid w:val="00A37867"/>
    <w:rsid w:val="00A37975"/>
    <w:rsid w:val="00A4182A"/>
    <w:rsid w:val="00A41AC6"/>
    <w:rsid w:val="00A42BDE"/>
    <w:rsid w:val="00A431F6"/>
    <w:rsid w:val="00A436A6"/>
    <w:rsid w:val="00A43D0D"/>
    <w:rsid w:val="00A44C5F"/>
    <w:rsid w:val="00A44D4F"/>
    <w:rsid w:val="00A44E2E"/>
    <w:rsid w:val="00A4568C"/>
    <w:rsid w:val="00A45ADE"/>
    <w:rsid w:val="00A45AEC"/>
    <w:rsid w:val="00A46F48"/>
    <w:rsid w:val="00A4709C"/>
    <w:rsid w:val="00A477C5"/>
    <w:rsid w:val="00A47BA1"/>
    <w:rsid w:val="00A47DD5"/>
    <w:rsid w:val="00A50825"/>
    <w:rsid w:val="00A50EDC"/>
    <w:rsid w:val="00A512D0"/>
    <w:rsid w:val="00A516A7"/>
    <w:rsid w:val="00A51CEC"/>
    <w:rsid w:val="00A51D21"/>
    <w:rsid w:val="00A5364B"/>
    <w:rsid w:val="00A53740"/>
    <w:rsid w:val="00A537A8"/>
    <w:rsid w:val="00A5380F"/>
    <w:rsid w:val="00A539A0"/>
    <w:rsid w:val="00A53B67"/>
    <w:rsid w:val="00A53B88"/>
    <w:rsid w:val="00A53BD4"/>
    <w:rsid w:val="00A5404B"/>
    <w:rsid w:val="00A544E3"/>
    <w:rsid w:val="00A54D94"/>
    <w:rsid w:val="00A55038"/>
    <w:rsid w:val="00A5555F"/>
    <w:rsid w:val="00A55816"/>
    <w:rsid w:val="00A55A01"/>
    <w:rsid w:val="00A55A35"/>
    <w:rsid w:val="00A55FD8"/>
    <w:rsid w:val="00A56181"/>
    <w:rsid w:val="00A56964"/>
    <w:rsid w:val="00A56CC0"/>
    <w:rsid w:val="00A57B28"/>
    <w:rsid w:val="00A602BB"/>
    <w:rsid w:val="00A602EC"/>
    <w:rsid w:val="00A6135F"/>
    <w:rsid w:val="00A618D8"/>
    <w:rsid w:val="00A61A1C"/>
    <w:rsid w:val="00A626D6"/>
    <w:rsid w:val="00A629EA"/>
    <w:rsid w:val="00A62E5C"/>
    <w:rsid w:val="00A62FA4"/>
    <w:rsid w:val="00A63335"/>
    <w:rsid w:val="00A63EDA"/>
    <w:rsid w:val="00A63F1C"/>
    <w:rsid w:val="00A655C6"/>
    <w:rsid w:val="00A65659"/>
    <w:rsid w:val="00A65BDA"/>
    <w:rsid w:val="00A65D36"/>
    <w:rsid w:val="00A65DE9"/>
    <w:rsid w:val="00A65DF2"/>
    <w:rsid w:val="00A65E87"/>
    <w:rsid w:val="00A66533"/>
    <w:rsid w:val="00A668E7"/>
    <w:rsid w:val="00A66B6D"/>
    <w:rsid w:val="00A66B8B"/>
    <w:rsid w:val="00A67564"/>
    <w:rsid w:val="00A676C5"/>
    <w:rsid w:val="00A70297"/>
    <w:rsid w:val="00A70784"/>
    <w:rsid w:val="00A70A21"/>
    <w:rsid w:val="00A70B57"/>
    <w:rsid w:val="00A70BB8"/>
    <w:rsid w:val="00A727F9"/>
    <w:rsid w:val="00A72C77"/>
    <w:rsid w:val="00A72F37"/>
    <w:rsid w:val="00A73159"/>
    <w:rsid w:val="00A73173"/>
    <w:rsid w:val="00A735E2"/>
    <w:rsid w:val="00A736BA"/>
    <w:rsid w:val="00A7382E"/>
    <w:rsid w:val="00A741C8"/>
    <w:rsid w:val="00A744AB"/>
    <w:rsid w:val="00A74C4A"/>
    <w:rsid w:val="00A750FF"/>
    <w:rsid w:val="00A75554"/>
    <w:rsid w:val="00A771F1"/>
    <w:rsid w:val="00A77695"/>
    <w:rsid w:val="00A77A80"/>
    <w:rsid w:val="00A77BEE"/>
    <w:rsid w:val="00A77D9B"/>
    <w:rsid w:val="00A8051B"/>
    <w:rsid w:val="00A805D1"/>
    <w:rsid w:val="00A80886"/>
    <w:rsid w:val="00A8173F"/>
    <w:rsid w:val="00A829F0"/>
    <w:rsid w:val="00A8410A"/>
    <w:rsid w:val="00A84227"/>
    <w:rsid w:val="00A84D62"/>
    <w:rsid w:val="00A84EED"/>
    <w:rsid w:val="00A85DAD"/>
    <w:rsid w:val="00A863B9"/>
    <w:rsid w:val="00A86444"/>
    <w:rsid w:val="00A8741E"/>
    <w:rsid w:val="00A878ED"/>
    <w:rsid w:val="00A87E1C"/>
    <w:rsid w:val="00A87FC4"/>
    <w:rsid w:val="00A90C7C"/>
    <w:rsid w:val="00A90E2F"/>
    <w:rsid w:val="00A9169F"/>
    <w:rsid w:val="00A91846"/>
    <w:rsid w:val="00A9186A"/>
    <w:rsid w:val="00A92046"/>
    <w:rsid w:val="00A92435"/>
    <w:rsid w:val="00A92557"/>
    <w:rsid w:val="00A926BA"/>
    <w:rsid w:val="00A9333B"/>
    <w:rsid w:val="00A93455"/>
    <w:rsid w:val="00A937E3"/>
    <w:rsid w:val="00A93917"/>
    <w:rsid w:val="00A939DA"/>
    <w:rsid w:val="00A93F9B"/>
    <w:rsid w:val="00A943D0"/>
    <w:rsid w:val="00A94571"/>
    <w:rsid w:val="00A9481E"/>
    <w:rsid w:val="00A94D4F"/>
    <w:rsid w:val="00A95439"/>
    <w:rsid w:val="00A9547C"/>
    <w:rsid w:val="00A95579"/>
    <w:rsid w:val="00A96606"/>
    <w:rsid w:val="00A966DD"/>
    <w:rsid w:val="00A96CA0"/>
    <w:rsid w:val="00A96F86"/>
    <w:rsid w:val="00A9756C"/>
    <w:rsid w:val="00A97A74"/>
    <w:rsid w:val="00A97AA8"/>
    <w:rsid w:val="00A97BDF"/>
    <w:rsid w:val="00A97CCE"/>
    <w:rsid w:val="00A97E94"/>
    <w:rsid w:val="00A97EF1"/>
    <w:rsid w:val="00AA01AF"/>
    <w:rsid w:val="00AA0C80"/>
    <w:rsid w:val="00AA14AD"/>
    <w:rsid w:val="00AA15C3"/>
    <w:rsid w:val="00AA1CB0"/>
    <w:rsid w:val="00AA1D0B"/>
    <w:rsid w:val="00AA25FB"/>
    <w:rsid w:val="00AA2E97"/>
    <w:rsid w:val="00AA2FF3"/>
    <w:rsid w:val="00AA3B54"/>
    <w:rsid w:val="00AA41DB"/>
    <w:rsid w:val="00AA46EA"/>
    <w:rsid w:val="00AA51C4"/>
    <w:rsid w:val="00AA579B"/>
    <w:rsid w:val="00AA57CF"/>
    <w:rsid w:val="00AA5B64"/>
    <w:rsid w:val="00AA5C70"/>
    <w:rsid w:val="00AA604F"/>
    <w:rsid w:val="00AA61A9"/>
    <w:rsid w:val="00AA6EFD"/>
    <w:rsid w:val="00AA73F2"/>
    <w:rsid w:val="00AA794B"/>
    <w:rsid w:val="00AA7AC1"/>
    <w:rsid w:val="00AB0394"/>
    <w:rsid w:val="00AB0D9C"/>
    <w:rsid w:val="00AB1AA3"/>
    <w:rsid w:val="00AB248E"/>
    <w:rsid w:val="00AB24E2"/>
    <w:rsid w:val="00AB39F2"/>
    <w:rsid w:val="00AB401B"/>
    <w:rsid w:val="00AB42F8"/>
    <w:rsid w:val="00AB4CB9"/>
    <w:rsid w:val="00AB53AB"/>
    <w:rsid w:val="00AB5466"/>
    <w:rsid w:val="00AB5974"/>
    <w:rsid w:val="00AB5EFA"/>
    <w:rsid w:val="00AB65E7"/>
    <w:rsid w:val="00AB6C3D"/>
    <w:rsid w:val="00AB6D3B"/>
    <w:rsid w:val="00AB711E"/>
    <w:rsid w:val="00AB7319"/>
    <w:rsid w:val="00AB7D87"/>
    <w:rsid w:val="00AB7DD8"/>
    <w:rsid w:val="00AC03C2"/>
    <w:rsid w:val="00AC05F3"/>
    <w:rsid w:val="00AC0A6A"/>
    <w:rsid w:val="00AC0B11"/>
    <w:rsid w:val="00AC0E1A"/>
    <w:rsid w:val="00AC1066"/>
    <w:rsid w:val="00AC11DA"/>
    <w:rsid w:val="00AC1A38"/>
    <w:rsid w:val="00AC248B"/>
    <w:rsid w:val="00AC2C95"/>
    <w:rsid w:val="00AC2E21"/>
    <w:rsid w:val="00AC2FBB"/>
    <w:rsid w:val="00AC309B"/>
    <w:rsid w:val="00AC316B"/>
    <w:rsid w:val="00AC3454"/>
    <w:rsid w:val="00AC34DE"/>
    <w:rsid w:val="00AC364D"/>
    <w:rsid w:val="00AC3871"/>
    <w:rsid w:val="00AC39A0"/>
    <w:rsid w:val="00AC3A1E"/>
    <w:rsid w:val="00AC4760"/>
    <w:rsid w:val="00AC5783"/>
    <w:rsid w:val="00AC6A18"/>
    <w:rsid w:val="00AC6AC0"/>
    <w:rsid w:val="00AC6C6B"/>
    <w:rsid w:val="00AC6F28"/>
    <w:rsid w:val="00AC737F"/>
    <w:rsid w:val="00AC7592"/>
    <w:rsid w:val="00AD0075"/>
    <w:rsid w:val="00AD069B"/>
    <w:rsid w:val="00AD0A7A"/>
    <w:rsid w:val="00AD19FB"/>
    <w:rsid w:val="00AD1A92"/>
    <w:rsid w:val="00AD1EE5"/>
    <w:rsid w:val="00AD2314"/>
    <w:rsid w:val="00AD2853"/>
    <w:rsid w:val="00AD2F0B"/>
    <w:rsid w:val="00AD2FAD"/>
    <w:rsid w:val="00AD378D"/>
    <w:rsid w:val="00AD390B"/>
    <w:rsid w:val="00AD39C8"/>
    <w:rsid w:val="00AD3F2F"/>
    <w:rsid w:val="00AD3F4D"/>
    <w:rsid w:val="00AD4411"/>
    <w:rsid w:val="00AD4697"/>
    <w:rsid w:val="00AD4BFD"/>
    <w:rsid w:val="00AD61B6"/>
    <w:rsid w:val="00AD70AF"/>
    <w:rsid w:val="00AD7904"/>
    <w:rsid w:val="00AE0D75"/>
    <w:rsid w:val="00AE1F61"/>
    <w:rsid w:val="00AE33CF"/>
    <w:rsid w:val="00AE400E"/>
    <w:rsid w:val="00AE4383"/>
    <w:rsid w:val="00AE4EFC"/>
    <w:rsid w:val="00AE516B"/>
    <w:rsid w:val="00AE52EC"/>
    <w:rsid w:val="00AE68B2"/>
    <w:rsid w:val="00AE71BF"/>
    <w:rsid w:val="00AF0865"/>
    <w:rsid w:val="00AF0C09"/>
    <w:rsid w:val="00AF1004"/>
    <w:rsid w:val="00AF1E16"/>
    <w:rsid w:val="00AF1E86"/>
    <w:rsid w:val="00AF24F9"/>
    <w:rsid w:val="00AF2876"/>
    <w:rsid w:val="00AF326C"/>
    <w:rsid w:val="00AF351A"/>
    <w:rsid w:val="00AF3D37"/>
    <w:rsid w:val="00AF3FEF"/>
    <w:rsid w:val="00AF403E"/>
    <w:rsid w:val="00AF457C"/>
    <w:rsid w:val="00AF4D6E"/>
    <w:rsid w:val="00AF4E0D"/>
    <w:rsid w:val="00AF5249"/>
    <w:rsid w:val="00AF53FB"/>
    <w:rsid w:val="00AF543D"/>
    <w:rsid w:val="00AF6454"/>
    <w:rsid w:val="00AF6936"/>
    <w:rsid w:val="00AF6937"/>
    <w:rsid w:val="00AF6989"/>
    <w:rsid w:val="00AF6D97"/>
    <w:rsid w:val="00AF748C"/>
    <w:rsid w:val="00AF7B73"/>
    <w:rsid w:val="00B0003B"/>
    <w:rsid w:val="00B00C45"/>
    <w:rsid w:val="00B00F1E"/>
    <w:rsid w:val="00B00F4E"/>
    <w:rsid w:val="00B011B2"/>
    <w:rsid w:val="00B01BBE"/>
    <w:rsid w:val="00B027AC"/>
    <w:rsid w:val="00B02A13"/>
    <w:rsid w:val="00B02CD3"/>
    <w:rsid w:val="00B03178"/>
    <w:rsid w:val="00B03906"/>
    <w:rsid w:val="00B03EB2"/>
    <w:rsid w:val="00B0478D"/>
    <w:rsid w:val="00B0487B"/>
    <w:rsid w:val="00B057D4"/>
    <w:rsid w:val="00B06CF8"/>
    <w:rsid w:val="00B06DBB"/>
    <w:rsid w:val="00B074FE"/>
    <w:rsid w:val="00B07A6C"/>
    <w:rsid w:val="00B10585"/>
    <w:rsid w:val="00B10D36"/>
    <w:rsid w:val="00B11291"/>
    <w:rsid w:val="00B11984"/>
    <w:rsid w:val="00B11A81"/>
    <w:rsid w:val="00B128B0"/>
    <w:rsid w:val="00B1296A"/>
    <w:rsid w:val="00B12E23"/>
    <w:rsid w:val="00B134F6"/>
    <w:rsid w:val="00B13788"/>
    <w:rsid w:val="00B13BE8"/>
    <w:rsid w:val="00B14149"/>
    <w:rsid w:val="00B1420E"/>
    <w:rsid w:val="00B1439C"/>
    <w:rsid w:val="00B14BF8"/>
    <w:rsid w:val="00B14C0B"/>
    <w:rsid w:val="00B15CC6"/>
    <w:rsid w:val="00B1665A"/>
    <w:rsid w:val="00B16E23"/>
    <w:rsid w:val="00B174AD"/>
    <w:rsid w:val="00B176BD"/>
    <w:rsid w:val="00B1776A"/>
    <w:rsid w:val="00B17920"/>
    <w:rsid w:val="00B17BFE"/>
    <w:rsid w:val="00B17CD9"/>
    <w:rsid w:val="00B17F1F"/>
    <w:rsid w:val="00B200B5"/>
    <w:rsid w:val="00B201BE"/>
    <w:rsid w:val="00B20386"/>
    <w:rsid w:val="00B207E4"/>
    <w:rsid w:val="00B20B96"/>
    <w:rsid w:val="00B20C26"/>
    <w:rsid w:val="00B21150"/>
    <w:rsid w:val="00B212D6"/>
    <w:rsid w:val="00B21E8E"/>
    <w:rsid w:val="00B22202"/>
    <w:rsid w:val="00B22972"/>
    <w:rsid w:val="00B22A78"/>
    <w:rsid w:val="00B235C3"/>
    <w:rsid w:val="00B23665"/>
    <w:rsid w:val="00B23856"/>
    <w:rsid w:val="00B23B2A"/>
    <w:rsid w:val="00B23D0B"/>
    <w:rsid w:val="00B24556"/>
    <w:rsid w:val="00B24770"/>
    <w:rsid w:val="00B24BB4"/>
    <w:rsid w:val="00B25047"/>
    <w:rsid w:val="00B25988"/>
    <w:rsid w:val="00B25FC6"/>
    <w:rsid w:val="00B26867"/>
    <w:rsid w:val="00B2687B"/>
    <w:rsid w:val="00B2698A"/>
    <w:rsid w:val="00B27071"/>
    <w:rsid w:val="00B272D4"/>
    <w:rsid w:val="00B27E6D"/>
    <w:rsid w:val="00B30431"/>
    <w:rsid w:val="00B3129B"/>
    <w:rsid w:val="00B314EE"/>
    <w:rsid w:val="00B31975"/>
    <w:rsid w:val="00B31BE7"/>
    <w:rsid w:val="00B31F14"/>
    <w:rsid w:val="00B32CAC"/>
    <w:rsid w:val="00B32D4B"/>
    <w:rsid w:val="00B3361F"/>
    <w:rsid w:val="00B337EA"/>
    <w:rsid w:val="00B338CD"/>
    <w:rsid w:val="00B33935"/>
    <w:rsid w:val="00B341B3"/>
    <w:rsid w:val="00B344D2"/>
    <w:rsid w:val="00B353B7"/>
    <w:rsid w:val="00B358C1"/>
    <w:rsid w:val="00B358F7"/>
    <w:rsid w:val="00B360CE"/>
    <w:rsid w:val="00B36C44"/>
    <w:rsid w:val="00B378F9"/>
    <w:rsid w:val="00B37E55"/>
    <w:rsid w:val="00B40105"/>
    <w:rsid w:val="00B4020B"/>
    <w:rsid w:val="00B4075C"/>
    <w:rsid w:val="00B40B42"/>
    <w:rsid w:val="00B41049"/>
    <w:rsid w:val="00B414D3"/>
    <w:rsid w:val="00B416C5"/>
    <w:rsid w:val="00B4199F"/>
    <w:rsid w:val="00B42094"/>
    <w:rsid w:val="00B423C6"/>
    <w:rsid w:val="00B42544"/>
    <w:rsid w:val="00B42BC8"/>
    <w:rsid w:val="00B4323A"/>
    <w:rsid w:val="00B43470"/>
    <w:rsid w:val="00B43A20"/>
    <w:rsid w:val="00B43C2C"/>
    <w:rsid w:val="00B4497F"/>
    <w:rsid w:val="00B4508E"/>
    <w:rsid w:val="00B452D6"/>
    <w:rsid w:val="00B45C20"/>
    <w:rsid w:val="00B45FE4"/>
    <w:rsid w:val="00B4632D"/>
    <w:rsid w:val="00B46606"/>
    <w:rsid w:val="00B46AA5"/>
    <w:rsid w:val="00B471A5"/>
    <w:rsid w:val="00B47A96"/>
    <w:rsid w:val="00B47E28"/>
    <w:rsid w:val="00B47FB7"/>
    <w:rsid w:val="00B50877"/>
    <w:rsid w:val="00B51339"/>
    <w:rsid w:val="00B5134A"/>
    <w:rsid w:val="00B519B7"/>
    <w:rsid w:val="00B520BF"/>
    <w:rsid w:val="00B522A3"/>
    <w:rsid w:val="00B53030"/>
    <w:rsid w:val="00B5316B"/>
    <w:rsid w:val="00B534DA"/>
    <w:rsid w:val="00B53CA8"/>
    <w:rsid w:val="00B5464C"/>
    <w:rsid w:val="00B54BAD"/>
    <w:rsid w:val="00B55858"/>
    <w:rsid w:val="00B567E7"/>
    <w:rsid w:val="00B56B0A"/>
    <w:rsid w:val="00B56D0B"/>
    <w:rsid w:val="00B56EBF"/>
    <w:rsid w:val="00B56EE3"/>
    <w:rsid w:val="00B57197"/>
    <w:rsid w:val="00B57316"/>
    <w:rsid w:val="00B57EFD"/>
    <w:rsid w:val="00B57EFF"/>
    <w:rsid w:val="00B60142"/>
    <w:rsid w:val="00B60F58"/>
    <w:rsid w:val="00B61557"/>
    <w:rsid w:val="00B6158C"/>
    <w:rsid w:val="00B61946"/>
    <w:rsid w:val="00B61F7F"/>
    <w:rsid w:val="00B62255"/>
    <w:rsid w:val="00B62A69"/>
    <w:rsid w:val="00B62CA2"/>
    <w:rsid w:val="00B62D3F"/>
    <w:rsid w:val="00B630A5"/>
    <w:rsid w:val="00B6385F"/>
    <w:rsid w:val="00B64A62"/>
    <w:rsid w:val="00B64C66"/>
    <w:rsid w:val="00B64C7D"/>
    <w:rsid w:val="00B653ED"/>
    <w:rsid w:val="00B6561B"/>
    <w:rsid w:val="00B65C8A"/>
    <w:rsid w:val="00B667F3"/>
    <w:rsid w:val="00B672EA"/>
    <w:rsid w:val="00B677DA"/>
    <w:rsid w:val="00B67AF2"/>
    <w:rsid w:val="00B67DB5"/>
    <w:rsid w:val="00B67DFD"/>
    <w:rsid w:val="00B701DD"/>
    <w:rsid w:val="00B70ABC"/>
    <w:rsid w:val="00B7121D"/>
    <w:rsid w:val="00B7151E"/>
    <w:rsid w:val="00B71A62"/>
    <w:rsid w:val="00B71A9E"/>
    <w:rsid w:val="00B71E89"/>
    <w:rsid w:val="00B722BD"/>
    <w:rsid w:val="00B72667"/>
    <w:rsid w:val="00B72724"/>
    <w:rsid w:val="00B72E1D"/>
    <w:rsid w:val="00B7304C"/>
    <w:rsid w:val="00B73F47"/>
    <w:rsid w:val="00B74105"/>
    <w:rsid w:val="00B7447E"/>
    <w:rsid w:val="00B7465F"/>
    <w:rsid w:val="00B74BCB"/>
    <w:rsid w:val="00B75287"/>
    <w:rsid w:val="00B75474"/>
    <w:rsid w:val="00B76693"/>
    <w:rsid w:val="00B76DA6"/>
    <w:rsid w:val="00B76DAD"/>
    <w:rsid w:val="00B76DCE"/>
    <w:rsid w:val="00B77809"/>
    <w:rsid w:val="00B80061"/>
    <w:rsid w:val="00B800CE"/>
    <w:rsid w:val="00B81379"/>
    <w:rsid w:val="00B8214B"/>
    <w:rsid w:val="00B82575"/>
    <w:rsid w:val="00B826E7"/>
    <w:rsid w:val="00B8314B"/>
    <w:rsid w:val="00B84C50"/>
    <w:rsid w:val="00B84E43"/>
    <w:rsid w:val="00B85069"/>
    <w:rsid w:val="00B852D1"/>
    <w:rsid w:val="00B85895"/>
    <w:rsid w:val="00B85957"/>
    <w:rsid w:val="00B85A0F"/>
    <w:rsid w:val="00B8694E"/>
    <w:rsid w:val="00B86B71"/>
    <w:rsid w:val="00B86E56"/>
    <w:rsid w:val="00B86EFB"/>
    <w:rsid w:val="00B8709A"/>
    <w:rsid w:val="00B874C2"/>
    <w:rsid w:val="00B87D6C"/>
    <w:rsid w:val="00B90459"/>
    <w:rsid w:val="00B90690"/>
    <w:rsid w:val="00B91414"/>
    <w:rsid w:val="00B91C80"/>
    <w:rsid w:val="00B91D88"/>
    <w:rsid w:val="00B92085"/>
    <w:rsid w:val="00B921B3"/>
    <w:rsid w:val="00B925E6"/>
    <w:rsid w:val="00B92971"/>
    <w:rsid w:val="00B932A7"/>
    <w:rsid w:val="00B93C91"/>
    <w:rsid w:val="00B93D5F"/>
    <w:rsid w:val="00B94F4A"/>
    <w:rsid w:val="00B951EE"/>
    <w:rsid w:val="00B95691"/>
    <w:rsid w:val="00B95C44"/>
    <w:rsid w:val="00B95F93"/>
    <w:rsid w:val="00B96496"/>
    <w:rsid w:val="00B9671F"/>
    <w:rsid w:val="00B96D46"/>
    <w:rsid w:val="00B96F0F"/>
    <w:rsid w:val="00B97055"/>
    <w:rsid w:val="00B97E1C"/>
    <w:rsid w:val="00BA0BAB"/>
    <w:rsid w:val="00BA10B3"/>
    <w:rsid w:val="00BA1256"/>
    <w:rsid w:val="00BA140C"/>
    <w:rsid w:val="00BA1C11"/>
    <w:rsid w:val="00BA1F01"/>
    <w:rsid w:val="00BA1FF1"/>
    <w:rsid w:val="00BA21E7"/>
    <w:rsid w:val="00BA21EF"/>
    <w:rsid w:val="00BA2463"/>
    <w:rsid w:val="00BA25A5"/>
    <w:rsid w:val="00BA2C41"/>
    <w:rsid w:val="00BA3726"/>
    <w:rsid w:val="00BA3D3A"/>
    <w:rsid w:val="00BA3F8A"/>
    <w:rsid w:val="00BA489F"/>
    <w:rsid w:val="00BA48B3"/>
    <w:rsid w:val="00BA4D0B"/>
    <w:rsid w:val="00BA4DD0"/>
    <w:rsid w:val="00BA56CB"/>
    <w:rsid w:val="00BA57EF"/>
    <w:rsid w:val="00BA5CD9"/>
    <w:rsid w:val="00BB0246"/>
    <w:rsid w:val="00BB0404"/>
    <w:rsid w:val="00BB09E1"/>
    <w:rsid w:val="00BB0F05"/>
    <w:rsid w:val="00BB176C"/>
    <w:rsid w:val="00BB1C3A"/>
    <w:rsid w:val="00BB297D"/>
    <w:rsid w:val="00BB2EC4"/>
    <w:rsid w:val="00BB2EE7"/>
    <w:rsid w:val="00BB3803"/>
    <w:rsid w:val="00BB39C1"/>
    <w:rsid w:val="00BB3EB6"/>
    <w:rsid w:val="00BB4B4B"/>
    <w:rsid w:val="00BB4C51"/>
    <w:rsid w:val="00BB5308"/>
    <w:rsid w:val="00BB565C"/>
    <w:rsid w:val="00BB58DA"/>
    <w:rsid w:val="00BB5AA4"/>
    <w:rsid w:val="00BB6A02"/>
    <w:rsid w:val="00BB6AD6"/>
    <w:rsid w:val="00BB6C20"/>
    <w:rsid w:val="00BB79E2"/>
    <w:rsid w:val="00BB7A0F"/>
    <w:rsid w:val="00BB7FC0"/>
    <w:rsid w:val="00BC01F2"/>
    <w:rsid w:val="00BC06D9"/>
    <w:rsid w:val="00BC07E6"/>
    <w:rsid w:val="00BC0FDB"/>
    <w:rsid w:val="00BC13C7"/>
    <w:rsid w:val="00BC1503"/>
    <w:rsid w:val="00BC159D"/>
    <w:rsid w:val="00BC17B1"/>
    <w:rsid w:val="00BC17C9"/>
    <w:rsid w:val="00BC1D5A"/>
    <w:rsid w:val="00BC1F94"/>
    <w:rsid w:val="00BC24C8"/>
    <w:rsid w:val="00BC27C2"/>
    <w:rsid w:val="00BC2937"/>
    <w:rsid w:val="00BC33D3"/>
    <w:rsid w:val="00BC34C8"/>
    <w:rsid w:val="00BC3536"/>
    <w:rsid w:val="00BC3634"/>
    <w:rsid w:val="00BC3CDD"/>
    <w:rsid w:val="00BC3DC9"/>
    <w:rsid w:val="00BC4014"/>
    <w:rsid w:val="00BC424A"/>
    <w:rsid w:val="00BC42DC"/>
    <w:rsid w:val="00BC4AA0"/>
    <w:rsid w:val="00BC4EA0"/>
    <w:rsid w:val="00BC50CA"/>
    <w:rsid w:val="00BC5270"/>
    <w:rsid w:val="00BC5926"/>
    <w:rsid w:val="00BC6242"/>
    <w:rsid w:val="00BC69FD"/>
    <w:rsid w:val="00BC6B29"/>
    <w:rsid w:val="00BC7770"/>
    <w:rsid w:val="00BD0159"/>
    <w:rsid w:val="00BD04C4"/>
    <w:rsid w:val="00BD0560"/>
    <w:rsid w:val="00BD0AAF"/>
    <w:rsid w:val="00BD0B5B"/>
    <w:rsid w:val="00BD1449"/>
    <w:rsid w:val="00BD1AD2"/>
    <w:rsid w:val="00BD1CCC"/>
    <w:rsid w:val="00BD2014"/>
    <w:rsid w:val="00BD2C4B"/>
    <w:rsid w:val="00BD33C2"/>
    <w:rsid w:val="00BD3408"/>
    <w:rsid w:val="00BD3442"/>
    <w:rsid w:val="00BD36C5"/>
    <w:rsid w:val="00BD37C0"/>
    <w:rsid w:val="00BD4AF0"/>
    <w:rsid w:val="00BD59BB"/>
    <w:rsid w:val="00BD5A73"/>
    <w:rsid w:val="00BD5B5D"/>
    <w:rsid w:val="00BD61CE"/>
    <w:rsid w:val="00BD6EBB"/>
    <w:rsid w:val="00BD710A"/>
    <w:rsid w:val="00BD78D6"/>
    <w:rsid w:val="00BD79D4"/>
    <w:rsid w:val="00BD7C57"/>
    <w:rsid w:val="00BE0EFF"/>
    <w:rsid w:val="00BE0FD6"/>
    <w:rsid w:val="00BE106D"/>
    <w:rsid w:val="00BE2096"/>
    <w:rsid w:val="00BE337C"/>
    <w:rsid w:val="00BE3587"/>
    <w:rsid w:val="00BE3628"/>
    <w:rsid w:val="00BE3EFC"/>
    <w:rsid w:val="00BE4B29"/>
    <w:rsid w:val="00BE573F"/>
    <w:rsid w:val="00BE5C7C"/>
    <w:rsid w:val="00BE5DDA"/>
    <w:rsid w:val="00BE5FDA"/>
    <w:rsid w:val="00BE624A"/>
    <w:rsid w:val="00BE6891"/>
    <w:rsid w:val="00BE6DA5"/>
    <w:rsid w:val="00BE6F3F"/>
    <w:rsid w:val="00BF04E4"/>
    <w:rsid w:val="00BF054E"/>
    <w:rsid w:val="00BF05A1"/>
    <w:rsid w:val="00BF0894"/>
    <w:rsid w:val="00BF0C9B"/>
    <w:rsid w:val="00BF0E77"/>
    <w:rsid w:val="00BF0E7B"/>
    <w:rsid w:val="00BF12AC"/>
    <w:rsid w:val="00BF19F4"/>
    <w:rsid w:val="00BF269B"/>
    <w:rsid w:val="00BF26E8"/>
    <w:rsid w:val="00BF2959"/>
    <w:rsid w:val="00BF2D25"/>
    <w:rsid w:val="00BF3262"/>
    <w:rsid w:val="00BF36FC"/>
    <w:rsid w:val="00BF3883"/>
    <w:rsid w:val="00BF3A7B"/>
    <w:rsid w:val="00BF3AE4"/>
    <w:rsid w:val="00BF3FBE"/>
    <w:rsid w:val="00BF46C1"/>
    <w:rsid w:val="00BF4CFF"/>
    <w:rsid w:val="00BF50DE"/>
    <w:rsid w:val="00BF5DC2"/>
    <w:rsid w:val="00BF5F83"/>
    <w:rsid w:val="00BF604E"/>
    <w:rsid w:val="00BF6132"/>
    <w:rsid w:val="00BF63DB"/>
    <w:rsid w:val="00BF644D"/>
    <w:rsid w:val="00BF64AC"/>
    <w:rsid w:val="00BF67B9"/>
    <w:rsid w:val="00BF7063"/>
    <w:rsid w:val="00BF73C8"/>
    <w:rsid w:val="00C004BA"/>
    <w:rsid w:val="00C006C7"/>
    <w:rsid w:val="00C00CD9"/>
    <w:rsid w:val="00C011F4"/>
    <w:rsid w:val="00C01B69"/>
    <w:rsid w:val="00C03CC5"/>
    <w:rsid w:val="00C03DBF"/>
    <w:rsid w:val="00C04446"/>
    <w:rsid w:val="00C045E4"/>
    <w:rsid w:val="00C04997"/>
    <w:rsid w:val="00C04C32"/>
    <w:rsid w:val="00C05704"/>
    <w:rsid w:val="00C06E09"/>
    <w:rsid w:val="00C1074A"/>
    <w:rsid w:val="00C10ACF"/>
    <w:rsid w:val="00C10AE1"/>
    <w:rsid w:val="00C10D27"/>
    <w:rsid w:val="00C113B0"/>
    <w:rsid w:val="00C11AF3"/>
    <w:rsid w:val="00C11C33"/>
    <w:rsid w:val="00C11D82"/>
    <w:rsid w:val="00C11DBD"/>
    <w:rsid w:val="00C11FBB"/>
    <w:rsid w:val="00C124BB"/>
    <w:rsid w:val="00C12D06"/>
    <w:rsid w:val="00C12F5D"/>
    <w:rsid w:val="00C14375"/>
    <w:rsid w:val="00C1438B"/>
    <w:rsid w:val="00C143A1"/>
    <w:rsid w:val="00C1472E"/>
    <w:rsid w:val="00C14C8A"/>
    <w:rsid w:val="00C15837"/>
    <w:rsid w:val="00C158A1"/>
    <w:rsid w:val="00C162E3"/>
    <w:rsid w:val="00C16342"/>
    <w:rsid w:val="00C16F36"/>
    <w:rsid w:val="00C171CB"/>
    <w:rsid w:val="00C178BC"/>
    <w:rsid w:val="00C20372"/>
    <w:rsid w:val="00C21669"/>
    <w:rsid w:val="00C21C1F"/>
    <w:rsid w:val="00C221BF"/>
    <w:rsid w:val="00C22383"/>
    <w:rsid w:val="00C223D6"/>
    <w:rsid w:val="00C22444"/>
    <w:rsid w:val="00C22856"/>
    <w:rsid w:val="00C229CF"/>
    <w:rsid w:val="00C230E2"/>
    <w:rsid w:val="00C232AF"/>
    <w:rsid w:val="00C23A66"/>
    <w:rsid w:val="00C241B2"/>
    <w:rsid w:val="00C24319"/>
    <w:rsid w:val="00C24D68"/>
    <w:rsid w:val="00C24DD9"/>
    <w:rsid w:val="00C24F1B"/>
    <w:rsid w:val="00C25BC8"/>
    <w:rsid w:val="00C25C06"/>
    <w:rsid w:val="00C26255"/>
    <w:rsid w:val="00C2670D"/>
    <w:rsid w:val="00C267F9"/>
    <w:rsid w:val="00C2716C"/>
    <w:rsid w:val="00C279D2"/>
    <w:rsid w:val="00C27D93"/>
    <w:rsid w:val="00C30A14"/>
    <w:rsid w:val="00C318D5"/>
    <w:rsid w:val="00C31A09"/>
    <w:rsid w:val="00C31EF7"/>
    <w:rsid w:val="00C31F62"/>
    <w:rsid w:val="00C324F4"/>
    <w:rsid w:val="00C32832"/>
    <w:rsid w:val="00C333AA"/>
    <w:rsid w:val="00C335C6"/>
    <w:rsid w:val="00C34212"/>
    <w:rsid w:val="00C35C1F"/>
    <w:rsid w:val="00C360FB"/>
    <w:rsid w:val="00C367AB"/>
    <w:rsid w:val="00C36833"/>
    <w:rsid w:val="00C36B8C"/>
    <w:rsid w:val="00C40D12"/>
    <w:rsid w:val="00C413E6"/>
    <w:rsid w:val="00C41624"/>
    <w:rsid w:val="00C41AA8"/>
    <w:rsid w:val="00C41FC9"/>
    <w:rsid w:val="00C42087"/>
    <w:rsid w:val="00C423E9"/>
    <w:rsid w:val="00C42977"/>
    <w:rsid w:val="00C431B6"/>
    <w:rsid w:val="00C43482"/>
    <w:rsid w:val="00C436D3"/>
    <w:rsid w:val="00C43C64"/>
    <w:rsid w:val="00C4466F"/>
    <w:rsid w:val="00C446B7"/>
    <w:rsid w:val="00C44E20"/>
    <w:rsid w:val="00C44EE4"/>
    <w:rsid w:val="00C45010"/>
    <w:rsid w:val="00C45D70"/>
    <w:rsid w:val="00C4636E"/>
    <w:rsid w:val="00C46697"/>
    <w:rsid w:val="00C467A3"/>
    <w:rsid w:val="00C470F7"/>
    <w:rsid w:val="00C476E3"/>
    <w:rsid w:val="00C477A8"/>
    <w:rsid w:val="00C478DA"/>
    <w:rsid w:val="00C47B2B"/>
    <w:rsid w:val="00C5024D"/>
    <w:rsid w:val="00C50280"/>
    <w:rsid w:val="00C506C3"/>
    <w:rsid w:val="00C5081A"/>
    <w:rsid w:val="00C51A3C"/>
    <w:rsid w:val="00C51D05"/>
    <w:rsid w:val="00C52607"/>
    <w:rsid w:val="00C5287B"/>
    <w:rsid w:val="00C52AE2"/>
    <w:rsid w:val="00C52C22"/>
    <w:rsid w:val="00C53161"/>
    <w:rsid w:val="00C5330D"/>
    <w:rsid w:val="00C536AE"/>
    <w:rsid w:val="00C53941"/>
    <w:rsid w:val="00C54721"/>
    <w:rsid w:val="00C548A8"/>
    <w:rsid w:val="00C54F2E"/>
    <w:rsid w:val="00C54F71"/>
    <w:rsid w:val="00C5533E"/>
    <w:rsid w:val="00C553E3"/>
    <w:rsid w:val="00C555BC"/>
    <w:rsid w:val="00C563B0"/>
    <w:rsid w:val="00C56BDA"/>
    <w:rsid w:val="00C57133"/>
    <w:rsid w:val="00C57DDF"/>
    <w:rsid w:val="00C57FDA"/>
    <w:rsid w:val="00C6045C"/>
    <w:rsid w:val="00C6076C"/>
    <w:rsid w:val="00C60A20"/>
    <w:rsid w:val="00C60B77"/>
    <w:rsid w:val="00C61047"/>
    <w:rsid w:val="00C61429"/>
    <w:rsid w:val="00C61481"/>
    <w:rsid w:val="00C61625"/>
    <w:rsid w:val="00C616C3"/>
    <w:rsid w:val="00C6198A"/>
    <w:rsid w:val="00C61F79"/>
    <w:rsid w:val="00C62564"/>
    <w:rsid w:val="00C62FF3"/>
    <w:rsid w:val="00C645E2"/>
    <w:rsid w:val="00C64E99"/>
    <w:rsid w:val="00C65993"/>
    <w:rsid w:val="00C65CFD"/>
    <w:rsid w:val="00C661E6"/>
    <w:rsid w:val="00C662E2"/>
    <w:rsid w:val="00C663E2"/>
    <w:rsid w:val="00C66763"/>
    <w:rsid w:val="00C66B3D"/>
    <w:rsid w:val="00C66D04"/>
    <w:rsid w:val="00C66F74"/>
    <w:rsid w:val="00C673FC"/>
    <w:rsid w:val="00C7160C"/>
    <w:rsid w:val="00C71630"/>
    <w:rsid w:val="00C71D15"/>
    <w:rsid w:val="00C71D94"/>
    <w:rsid w:val="00C72367"/>
    <w:rsid w:val="00C72D4A"/>
    <w:rsid w:val="00C72E6A"/>
    <w:rsid w:val="00C732A3"/>
    <w:rsid w:val="00C73C40"/>
    <w:rsid w:val="00C73F68"/>
    <w:rsid w:val="00C742EA"/>
    <w:rsid w:val="00C749D9"/>
    <w:rsid w:val="00C74AD4"/>
    <w:rsid w:val="00C74E33"/>
    <w:rsid w:val="00C75A02"/>
    <w:rsid w:val="00C75ADC"/>
    <w:rsid w:val="00C75FCC"/>
    <w:rsid w:val="00C76B80"/>
    <w:rsid w:val="00C7724A"/>
    <w:rsid w:val="00C773CB"/>
    <w:rsid w:val="00C774C5"/>
    <w:rsid w:val="00C77534"/>
    <w:rsid w:val="00C77791"/>
    <w:rsid w:val="00C77A98"/>
    <w:rsid w:val="00C80738"/>
    <w:rsid w:val="00C80AEE"/>
    <w:rsid w:val="00C80D7F"/>
    <w:rsid w:val="00C827B9"/>
    <w:rsid w:val="00C82B65"/>
    <w:rsid w:val="00C82FC2"/>
    <w:rsid w:val="00C83137"/>
    <w:rsid w:val="00C83946"/>
    <w:rsid w:val="00C83B45"/>
    <w:rsid w:val="00C8447A"/>
    <w:rsid w:val="00C849D5"/>
    <w:rsid w:val="00C85287"/>
    <w:rsid w:val="00C85A87"/>
    <w:rsid w:val="00C866E0"/>
    <w:rsid w:val="00C8717E"/>
    <w:rsid w:val="00C8729D"/>
    <w:rsid w:val="00C872F2"/>
    <w:rsid w:val="00C87481"/>
    <w:rsid w:val="00C87FEA"/>
    <w:rsid w:val="00C90119"/>
    <w:rsid w:val="00C90645"/>
    <w:rsid w:val="00C908E9"/>
    <w:rsid w:val="00C90CD5"/>
    <w:rsid w:val="00C924A3"/>
    <w:rsid w:val="00C92984"/>
    <w:rsid w:val="00C92A74"/>
    <w:rsid w:val="00C92DB6"/>
    <w:rsid w:val="00C94485"/>
    <w:rsid w:val="00C949A8"/>
    <w:rsid w:val="00C94DC2"/>
    <w:rsid w:val="00C957A8"/>
    <w:rsid w:val="00C95A8F"/>
    <w:rsid w:val="00C95DE5"/>
    <w:rsid w:val="00C95F47"/>
    <w:rsid w:val="00C9601C"/>
    <w:rsid w:val="00C9611C"/>
    <w:rsid w:val="00C966D8"/>
    <w:rsid w:val="00C968EC"/>
    <w:rsid w:val="00C96ECC"/>
    <w:rsid w:val="00C97193"/>
    <w:rsid w:val="00C97218"/>
    <w:rsid w:val="00C97334"/>
    <w:rsid w:val="00C973CD"/>
    <w:rsid w:val="00C977CC"/>
    <w:rsid w:val="00C97842"/>
    <w:rsid w:val="00C978E7"/>
    <w:rsid w:val="00CA0555"/>
    <w:rsid w:val="00CA0A94"/>
    <w:rsid w:val="00CA0AA4"/>
    <w:rsid w:val="00CA17AB"/>
    <w:rsid w:val="00CA20DE"/>
    <w:rsid w:val="00CA2954"/>
    <w:rsid w:val="00CA2C76"/>
    <w:rsid w:val="00CA3217"/>
    <w:rsid w:val="00CA3DDA"/>
    <w:rsid w:val="00CA423E"/>
    <w:rsid w:val="00CA468D"/>
    <w:rsid w:val="00CA4A69"/>
    <w:rsid w:val="00CA4E9B"/>
    <w:rsid w:val="00CA5068"/>
    <w:rsid w:val="00CA561D"/>
    <w:rsid w:val="00CA566E"/>
    <w:rsid w:val="00CA575D"/>
    <w:rsid w:val="00CA6391"/>
    <w:rsid w:val="00CA7253"/>
    <w:rsid w:val="00CA791E"/>
    <w:rsid w:val="00CB03B8"/>
    <w:rsid w:val="00CB14FD"/>
    <w:rsid w:val="00CB1779"/>
    <w:rsid w:val="00CB1DBA"/>
    <w:rsid w:val="00CB1E28"/>
    <w:rsid w:val="00CB2510"/>
    <w:rsid w:val="00CB25FC"/>
    <w:rsid w:val="00CB2696"/>
    <w:rsid w:val="00CB2796"/>
    <w:rsid w:val="00CB2950"/>
    <w:rsid w:val="00CB3EE9"/>
    <w:rsid w:val="00CB461B"/>
    <w:rsid w:val="00CB4E67"/>
    <w:rsid w:val="00CB6285"/>
    <w:rsid w:val="00CB65CF"/>
    <w:rsid w:val="00CB6CA7"/>
    <w:rsid w:val="00CB7004"/>
    <w:rsid w:val="00CB7AD2"/>
    <w:rsid w:val="00CB7D74"/>
    <w:rsid w:val="00CC0423"/>
    <w:rsid w:val="00CC1134"/>
    <w:rsid w:val="00CC1DAA"/>
    <w:rsid w:val="00CC2390"/>
    <w:rsid w:val="00CC2A5F"/>
    <w:rsid w:val="00CC2AF0"/>
    <w:rsid w:val="00CC324E"/>
    <w:rsid w:val="00CC33B3"/>
    <w:rsid w:val="00CC39A7"/>
    <w:rsid w:val="00CC3F32"/>
    <w:rsid w:val="00CC3FF1"/>
    <w:rsid w:val="00CC41A2"/>
    <w:rsid w:val="00CC4B28"/>
    <w:rsid w:val="00CC55E0"/>
    <w:rsid w:val="00CC5967"/>
    <w:rsid w:val="00CC5A6A"/>
    <w:rsid w:val="00CC5AA1"/>
    <w:rsid w:val="00CC5B52"/>
    <w:rsid w:val="00CC5BE8"/>
    <w:rsid w:val="00CC6E09"/>
    <w:rsid w:val="00CC73D7"/>
    <w:rsid w:val="00CC79BF"/>
    <w:rsid w:val="00CD04FB"/>
    <w:rsid w:val="00CD0690"/>
    <w:rsid w:val="00CD06A0"/>
    <w:rsid w:val="00CD07C8"/>
    <w:rsid w:val="00CD087B"/>
    <w:rsid w:val="00CD0AC4"/>
    <w:rsid w:val="00CD0E87"/>
    <w:rsid w:val="00CD186E"/>
    <w:rsid w:val="00CD1D9C"/>
    <w:rsid w:val="00CD2061"/>
    <w:rsid w:val="00CD2F5D"/>
    <w:rsid w:val="00CD3919"/>
    <w:rsid w:val="00CD487F"/>
    <w:rsid w:val="00CD57EC"/>
    <w:rsid w:val="00CD5B2E"/>
    <w:rsid w:val="00CD5BC7"/>
    <w:rsid w:val="00CD5C96"/>
    <w:rsid w:val="00CD5E5C"/>
    <w:rsid w:val="00CD5F47"/>
    <w:rsid w:val="00CD6127"/>
    <w:rsid w:val="00CD6224"/>
    <w:rsid w:val="00CD68E7"/>
    <w:rsid w:val="00CD6E38"/>
    <w:rsid w:val="00CD6E98"/>
    <w:rsid w:val="00CD6F16"/>
    <w:rsid w:val="00CD763D"/>
    <w:rsid w:val="00CD78E9"/>
    <w:rsid w:val="00CD791A"/>
    <w:rsid w:val="00CD7A35"/>
    <w:rsid w:val="00CD7C3A"/>
    <w:rsid w:val="00CE05F7"/>
    <w:rsid w:val="00CE0B8B"/>
    <w:rsid w:val="00CE0E4E"/>
    <w:rsid w:val="00CE162C"/>
    <w:rsid w:val="00CE17E7"/>
    <w:rsid w:val="00CE2B1F"/>
    <w:rsid w:val="00CE2D82"/>
    <w:rsid w:val="00CE2F4E"/>
    <w:rsid w:val="00CE2F8C"/>
    <w:rsid w:val="00CE3D5D"/>
    <w:rsid w:val="00CE4876"/>
    <w:rsid w:val="00CE5292"/>
    <w:rsid w:val="00CE5736"/>
    <w:rsid w:val="00CE5E0D"/>
    <w:rsid w:val="00CE5E28"/>
    <w:rsid w:val="00CE60B4"/>
    <w:rsid w:val="00CE6224"/>
    <w:rsid w:val="00CE65C5"/>
    <w:rsid w:val="00CE743F"/>
    <w:rsid w:val="00CE74F6"/>
    <w:rsid w:val="00CE762F"/>
    <w:rsid w:val="00CE7669"/>
    <w:rsid w:val="00CE77D2"/>
    <w:rsid w:val="00CE7886"/>
    <w:rsid w:val="00CE7BAB"/>
    <w:rsid w:val="00CE7BFA"/>
    <w:rsid w:val="00CF020F"/>
    <w:rsid w:val="00CF0CB4"/>
    <w:rsid w:val="00CF12AE"/>
    <w:rsid w:val="00CF19BC"/>
    <w:rsid w:val="00CF1A63"/>
    <w:rsid w:val="00CF2731"/>
    <w:rsid w:val="00CF2A31"/>
    <w:rsid w:val="00CF2F75"/>
    <w:rsid w:val="00CF33E5"/>
    <w:rsid w:val="00CF3433"/>
    <w:rsid w:val="00CF3872"/>
    <w:rsid w:val="00CF3A15"/>
    <w:rsid w:val="00CF3D56"/>
    <w:rsid w:val="00CF4099"/>
    <w:rsid w:val="00CF46E6"/>
    <w:rsid w:val="00CF4814"/>
    <w:rsid w:val="00CF4ED1"/>
    <w:rsid w:val="00CF5941"/>
    <w:rsid w:val="00CF5C61"/>
    <w:rsid w:val="00CF67C8"/>
    <w:rsid w:val="00CF68EE"/>
    <w:rsid w:val="00CF7105"/>
    <w:rsid w:val="00CF746F"/>
    <w:rsid w:val="00CF7CC4"/>
    <w:rsid w:val="00CF7DFF"/>
    <w:rsid w:val="00D00395"/>
    <w:rsid w:val="00D0064B"/>
    <w:rsid w:val="00D0069B"/>
    <w:rsid w:val="00D007E4"/>
    <w:rsid w:val="00D00C57"/>
    <w:rsid w:val="00D01D77"/>
    <w:rsid w:val="00D01E02"/>
    <w:rsid w:val="00D01FA5"/>
    <w:rsid w:val="00D01FB5"/>
    <w:rsid w:val="00D02496"/>
    <w:rsid w:val="00D02611"/>
    <w:rsid w:val="00D0271D"/>
    <w:rsid w:val="00D02B3A"/>
    <w:rsid w:val="00D02BDC"/>
    <w:rsid w:val="00D02F6A"/>
    <w:rsid w:val="00D03170"/>
    <w:rsid w:val="00D03505"/>
    <w:rsid w:val="00D04184"/>
    <w:rsid w:val="00D04964"/>
    <w:rsid w:val="00D055DF"/>
    <w:rsid w:val="00D05A0E"/>
    <w:rsid w:val="00D0603A"/>
    <w:rsid w:val="00D062B6"/>
    <w:rsid w:val="00D0636A"/>
    <w:rsid w:val="00D06953"/>
    <w:rsid w:val="00D07194"/>
    <w:rsid w:val="00D073A8"/>
    <w:rsid w:val="00D10044"/>
    <w:rsid w:val="00D10AF9"/>
    <w:rsid w:val="00D10FCF"/>
    <w:rsid w:val="00D11A32"/>
    <w:rsid w:val="00D11E9A"/>
    <w:rsid w:val="00D1395C"/>
    <w:rsid w:val="00D13CA7"/>
    <w:rsid w:val="00D142D4"/>
    <w:rsid w:val="00D1444F"/>
    <w:rsid w:val="00D14974"/>
    <w:rsid w:val="00D14EDC"/>
    <w:rsid w:val="00D14EEC"/>
    <w:rsid w:val="00D15FB8"/>
    <w:rsid w:val="00D16352"/>
    <w:rsid w:val="00D16AC1"/>
    <w:rsid w:val="00D16BE2"/>
    <w:rsid w:val="00D16CDE"/>
    <w:rsid w:val="00D17290"/>
    <w:rsid w:val="00D1773E"/>
    <w:rsid w:val="00D1774D"/>
    <w:rsid w:val="00D17AFF"/>
    <w:rsid w:val="00D20329"/>
    <w:rsid w:val="00D20747"/>
    <w:rsid w:val="00D2075C"/>
    <w:rsid w:val="00D2146E"/>
    <w:rsid w:val="00D21499"/>
    <w:rsid w:val="00D2153C"/>
    <w:rsid w:val="00D215D7"/>
    <w:rsid w:val="00D21DB5"/>
    <w:rsid w:val="00D22268"/>
    <w:rsid w:val="00D22278"/>
    <w:rsid w:val="00D2274F"/>
    <w:rsid w:val="00D234A4"/>
    <w:rsid w:val="00D23BC7"/>
    <w:rsid w:val="00D23BCA"/>
    <w:rsid w:val="00D23F47"/>
    <w:rsid w:val="00D24A69"/>
    <w:rsid w:val="00D24C33"/>
    <w:rsid w:val="00D24CAA"/>
    <w:rsid w:val="00D255E8"/>
    <w:rsid w:val="00D25D9E"/>
    <w:rsid w:val="00D26292"/>
    <w:rsid w:val="00D265BD"/>
    <w:rsid w:val="00D26AF3"/>
    <w:rsid w:val="00D26BFC"/>
    <w:rsid w:val="00D26CD3"/>
    <w:rsid w:val="00D27AA8"/>
    <w:rsid w:val="00D27DE1"/>
    <w:rsid w:val="00D3054E"/>
    <w:rsid w:val="00D31AD2"/>
    <w:rsid w:val="00D31D47"/>
    <w:rsid w:val="00D32173"/>
    <w:rsid w:val="00D33090"/>
    <w:rsid w:val="00D33F4C"/>
    <w:rsid w:val="00D3403A"/>
    <w:rsid w:val="00D34B51"/>
    <w:rsid w:val="00D351A2"/>
    <w:rsid w:val="00D354CF"/>
    <w:rsid w:val="00D35677"/>
    <w:rsid w:val="00D358F2"/>
    <w:rsid w:val="00D35AC7"/>
    <w:rsid w:val="00D35D0A"/>
    <w:rsid w:val="00D37024"/>
    <w:rsid w:val="00D3705C"/>
    <w:rsid w:val="00D3792B"/>
    <w:rsid w:val="00D401FD"/>
    <w:rsid w:val="00D405E2"/>
    <w:rsid w:val="00D40CB7"/>
    <w:rsid w:val="00D41F42"/>
    <w:rsid w:val="00D426BB"/>
    <w:rsid w:val="00D42DC1"/>
    <w:rsid w:val="00D42DC6"/>
    <w:rsid w:val="00D431CE"/>
    <w:rsid w:val="00D43225"/>
    <w:rsid w:val="00D438E6"/>
    <w:rsid w:val="00D446D5"/>
    <w:rsid w:val="00D446E7"/>
    <w:rsid w:val="00D44F30"/>
    <w:rsid w:val="00D45167"/>
    <w:rsid w:val="00D45E5C"/>
    <w:rsid w:val="00D45FAA"/>
    <w:rsid w:val="00D464D9"/>
    <w:rsid w:val="00D46783"/>
    <w:rsid w:val="00D46AC3"/>
    <w:rsid w:val="00D47169"/>
    <w:rsid w:val="00D4744F"/>
    <w:rsid w:val="00D476C0"/>
    <w:rsid w:val="00D47A75"/>
    <w:rsid w:val="00D47AE9"/>
    <w:rsid w:val="00D5054E"/>
    <w:rsid w:val="00D510E4"/>
    <w:rsid w:val="00D5151B"/>
    <w:rsid w:val="00D51B4C"/>
    <w:rsid w:val="00D51B92"/>
    <w:rsid w:val="00D51C15"/>
    <w:rsid w:val="00D527F4"/>
    <w:rsid w:val="00D52B62"/>
    <w:rsid w:val="00D52C2D"/>
    <w:rsid w:val="00D52DBA"/>
    <w:rsid w:val="00D52F10"/>
    <w:rsid w:val="00D53A19"/>
    <w:rsid w:val="00D53FCB"/>
    <w:rsid w:val="00D54346"/>
    <w:rsid w:val="00D54BCE"/>
    <w:rsid w:val="00D54F3F"/>
    <w:rsid w:val="00D55271"/>
    <w:rsid w:val="00D55734"/>
    <w:rsid w:val="00D557F3"/>
    <w:rsid w:val="00D558E5"/>
    <w:rsid w:val="00D5614C"/>
    <w:rsid w:val="00D5628E"/>
    <w:rsid w:val="00D56993"/>
    <w:rsid w:val="00D57A9E"/>
    <w:rsid w:val="00D57C4B"/>
    <w:rsid w:val="00D60FC8"/>
    <w:rsid w:val="00D6177D"/>
    <w:rsid w:val="00D61E13"/>
    <w:rsid w:val="00D63530"/>
    <w:rsid w:val="00D63CE8"/>
    <w:rsid w:val="00D64FD2"/>
    <w:rsid w:val="00D6527F"/>
    <w:rsid w:val="00D65D6E"/>
    <w:rsid w:val="00D65E6E"/>
    <w:rsid w:val="00D66051"/>
    <w:rsid w:val="00D660D8"/>
    <w:rsid w:val="00D66674"/>
    <w:rsid w:val="00D674B7"/>
    <w:rsid w:val="00D7048E"/>
    <w:rsid w:val="00D70BE0"/>
    <w:rsid w:val="00D70D44"/>
    <w:rsid w:val="00D70D5D"/>
    <w:rsid w:val="00D70E16"/>
    <w:rsid w:val="00D710DD"/>
    <w:rsid w:val="00D718ED"/>
    <w:rsid w:val="00D723FD"/>
    <w:rsid w:val="00D728A7"/>
    <w:rsid w:val="00D72DFD"/>
    <w:rsid w:val="00D72E33"/>
    <w:rsid w:val="00D73218"/>
    <w:rsid w:val="00D737AD"/>
    <w:rsid w:val="00D73F4B"/>
    <w:rsid w:val="00D73FD4"/>
    <w:rsid w:val="00D7449B"/>
    <w:rsid w:val="00D745DF"/>
    <w:rsid w:val="00D75FFC"/>
    <w:rsid w:val="00D76A8E"/>
    <w:rsid w:val="00D76D68"/>
    <w:rsid w:val="00D77021"/>
    <w:rsid w:val="00D77042"/>
    <w:rsid w:val="00D77A27"/>
    <w:rsid w:val="00D77DA2"/>
    <w:rsid w:val="00D77DD9"/>
    <w:rsid w:val="00D800ED"/>
    <w:rsid w:val="00D80A36"/>
    <w:rsid w:val="00D81754"/>
    <w:rsid w:val="00D81A0E"/>
    <w:rsid w:val="00D81C41"/>
    <w:rsid w:val="00D8289A"/>
    <w:rsid w:val="00D82C73"/>
    <w:rsid w:val="00D84396"/>
    <w:rsid w:val="00D84494"/>
    <w:rsid w:val="00D844CF"/>
    <w:rsid w:val="00D845A3"/>
    <w:rsid w:val="00D85722"/>
    <w:rsid w:val="00D85854"/>
    <w:rsid w:val="00D86074"/>
    <w:rsid w:val="00D86261"/>
    <w:rsid w:val="00D879CC"/>
    <w:rsid w:val="00D87A86"/>
    <w:rsid w:val="00D9005A"/>
    <w:rsid w:val="00D9124D"/>
    <w:rsid w:val="00D91B4B"/>
    <w:rsid w:val="00D91EF1"/>
    <w:rsid w:val="00D92280"/>
    <w:rsid w:val="00D9266A"/>
    <w:rsid w:val="00D927B6"/>
    <w:rsid w:val="00D92803"/>
    <w:rsid w:val="00D92935"/>
    <w:rsid w:val="00D92A6D"/>
    <w:rsid w:val="00D92D11"/>
    <w:rsid w:val="00D9385B"/>
    <w:rsid w:val="00D945FC"/>
    <w:rsid w:val="00D94603"/>
    <w:rsid w:val="00D94F8C"/>
    <w:rsid w:val="00D950C1"/>
    <w:rsid w:val="00D950CF"/>
    <w:rsid w:val="00D9625A"/>
    <w:rsid w:val="00D9685C"/>
    <w:rsid w:val="00D9752E"/>
    <w:rsid w:val="00D97C90"/>
    <w:rsid w:val="00D97CC7"/>
    <w:rsid w:val="00DA1061"/>
    <w:rsid w:val="00DA1DFA"/>
    <w:rsid w:val="00DA28D8"/>
    <w:rsid w:val="00DA2A7D"/>
    <w:rsid w:val="00DA2BEE"/>
    <w:rsid w:val="00DA2CB3"/>
    <w:rsid w:val="00DA2E6B"/>
    <w:rsid w:val="00DA31D3"/>
    <w:rsid w:val="00DA3314"/>
    <w:rsid w:val="00DA3724"/>
    <w:rsid w:val="00DA37D9"/>
    <w:rsid w:val="00DA3AEE"/>
    <w:rsid w:val="00DA3DE2"/>
    <w:rsid w:val="00DA4885"/>
    <w:rsid w:val="00DA579C"/>
    <w:rsid w:val="00DA580F"/>
    <w:rsid w:val="00DA5BED"/>
    <w:rsid w:val="00DA5D44"/>
    <w:rsid w:val="00DA5E44"/>
    <w:rsid w:val="00DA5F2C"/>
    <w:rsid w:val="00DA620B"/>
    <w:rsid w:val="00DA6235"/>
    <w:rsid w:val="00DA6DB5"/>
    <w:rsid w:val="00DA6E36"/>
    <w:rsid w:val="00DA70F9"/>
    <w:rsid w:val="00DA7445"/>
    <w:rsid w:val="00DA74C6"/>
    <w:rsid w:val="00DA7DB1"/>
    <w:rsid w:val="00DA7EC2"/>
    <w:rsid w:val="00DA7FFE"/>
    <w:rsid w:val="00DB0351"/>
    <w:rsid w:val="00DB03DA"/>
    <w:rsid w:val="00DB069E"/>
    <w:rsid w:val="00DB0859"/>
    <w:rsid w:val="00DB0C3E"/>
    <w:rsid w:val="00DB0CBA"/>
    <w:rsid w:val="00DB0EA0"/>
    <w:rsid w:val="00DB1383"/>
    <w:rsid w:val="00DB1966"/>
    <w:rsid w:val="00DB20FF"/>
    <w:rsid w:val="00DB271F"/>
    <w:rsid w:val="00DB296E"/>
    <w:rsid w:val="00DB34EF"/>
    <w:rsid w:val="00DB3B12"/>
    <w:rsid w:val="00DB3FC2"/>
    <w:rsid w:val="00DB4296"/>
    <w:rsid w:val="00DB463D"/>
    <w:rsid w:val="00DB47A1"/>
    <w:rsid w:val="00DB4894"/>
    <w:rsid w:val="00DB4A38"/>
    <w:rsid w:val="00DB4C71"/>
    <w:rsid w:val="00DB5122"/>
    <w:rsid w:val="00DB5A3C"/>
    <w:rsid w:val="00DB618E"/>
    <w:rsid w:val="00DB6B5D"/>
    <w:rsid w:val="00DB7279"/>
    <w:rsid w:val="00DB7B2E"/>
    <w:rsid w:val="00DB7D9F"/>
    <w:rsid w:val="00DC0975"/>
    <w:rsid w:val="00DC1EB7"/>
    <w:rsid w:val="00DC2068"/>
    <w:rsid w:val="00DC231F"/>
    <w:rsid w:val="00DC2657"/>
    <w:rsid w:val="00DC2CFA"/>
    <w:rsid w:val="00DC40A9"/>
    <w:rsid w:val="00DC42C6"/>
    <w:rsid w:val="00DC4924"/>
    <w:rsid w:val="00DC4C25"/>
    <w:rsid w:val="00DC501D"/>
    <w:rsid w:val="00DC524E"/>
    <w:rsid w:val="00DC5F63"/>
    <w:rsid w:val="00DC615D"/>
    <w:rsid w:val="00DC6273"/>
    <w:rsid w:val="00DC63C0"/>
    <w:rsid w:val="00DC66F2"/>
    <w:rsid w:val="00DC687B"/>
    <w:rsid w:val="00DC6A73"/>
    <w:rsid w:val="00DC6E81"/>
    <w:rsid w:val="00DC6F1A"/>
    <w:rsid w:val="00DC756B"/>
    <w:rsid w:val="00DC76A6"/>
    <w:rsid w:val="00DC7DE7"/>
    <w:rsid w:val="00DC7E6D"/>
    <w:rsid w:val="00DC7EAB"/>
    <w:rsid w:val="00DD0A96"/>
    <w:rsid w:val="00DD0E60"/>
    <w:rsid w:val="00DD11BB"/>
    <w:rsid w:val="00DD1506"/>
    <w:rsid w:val="00DD165C"/>
    <w:rsid w:val="00DD1688"/>
    <w:rsid w:val="00DD19E2"/>
    <w:rsid w:val="00DD1B04"/>
    <w:rsid w:val="00DD1B15"/>
    <w:rsid w:val="00DD1EE7"/>
    <w:rsid w:val="00DD1F50"/>
    <w:rsid w:val="00DD22A6"/>
    <w:rsid w:val="00DD23D2"/>
    <w:rsid w:val="00DD23EC"/>
    <w:rsid w:val="00DD2704"/>
    <w:rsid w:val="00DD2BA4"/>
    <w:rsid w:val="00DD3A3A"/>
    <w:rsid w:val="00DD3E35"/>
    <w:rsid w:val="00DD410C"/>
    <w:rsid w:val="00DD4CCC"/>
    <w:rsid w:val="00DD55C1"/>
    <w:rsid w:val="00DD5AC6"/>
    <w:rsid w:val="00DD5DCA"/>
    <w:rsid w:val="00DD661A"/>
    <w:rsid w:val="00DD7122"/>
    <w:rsid w:val="00DD75E7"/>
    <w:rsid w:val="00DD7F12"/>
    <w:rsid w:val="00DD7F25"/>
    <w:rsid w:val="00DE0367"/>
    <w:rsid w:val="00DE07DB"/>
    <w:rsid w:val="00DE0A55"/>
    <w:rsid w:val="00DE0E3A"/>
    <w:rsid w:val="00DE1045"/>
    <w:rsid w:val="00DE2D27"/>
    <w:rsid w:val="00DE2ED3"/>
    <w:rsid w:val="00DE3F0B"/>
    <w:rsid w:val="00DE465D"/>
    <w:rsid w:val="00DE48BC"/>
    <w:rsid w:val="00DE57AB"/>
    <w:rsid w:val="00DE602E"/>
    <w:rsid w:val="00DE648E"/>
    <w:rsid w:val="00DE66BA"/>
    <w:rsid w:val="00DE6977"/>
    <w:rsid w:val="00DE7012"/>
    <w:rsid w:val="00DE7089"/>
    <w:rsid w:val="00DE75B9"/>
    <w:rsid w:val="00DE78B0"/>
    <w:rsid w:val="00DF01D1"/>
    <w:rsid w:val="00DF031E"/>
    <w:rsid w:val="00DF06D5"/>
    <w:rsid w:val="00DF1202"/>
    <w:rsid w:val="00DF1540"/>
    <w:rsid w:val="00DF1854"/>
    <w:rsid w:val="00DF1FC4"/>
    <w:rsid w:val="00DF2708"/>
    <w:rsid w:val="00DF3B9A"/>
    <w:rsid w:val="00DF4148"/>
    <w:rsid w:val="00DF4330"/>
    <w:rsid w:val="00DF5275"/>
    <w:rsid w:val="00DF5AD0"/>
    <w:rsid w:val="00DF5D66"/>
    <w:rsid w:val="00DF6E7C"/>
    <w:rsid w:val="00DF786B"/>
    <w:rsid w:val="00E00A58"/>
    <w:rsid w:val="00E0160C"/>
    <w:rsid w:val="00E01660"/>
    <w:rsid w:val="00E01696"/>
    <w:rsid w:val="00E01D2E"/>
    <w:rsid w:val="00E0204F"/>
    <w:rsid w:val="00E02FC8"/>
    <w:rsid w:val="00E03C7D"/>
    <w:rsid w:val="00E0413C"/>
    <w:rsid w:val="00E04A0F"/>
    <w:rsid w:val="00E0553C"/>
    <w:rsid w:val="00E05558"/>
    <w:rsid w:val="00E05C69"/>
    <w:rsid w:val="00E05EF4"/>
    <w:rsid w:val="00E063AA"/>
    <w:rsid w:val="00E06420"/>
    <w:rsid w:val="00E064E5"/>
    <w:rsid w:val="00E0682A"/>
    <w:rsid w:val="00E06924"/>
    <w:rsid w:val="00E06BCF"/>
    <w:rsid w:val="00E06F8F"/>
    <w:rsid w:val="00E073D3"/>
    <w:rsid w:val="00E07594"/>
    <w:rsid w:val="00E07706"/>
    <w:rsid w:val="00E078C2"/>
    <w:rsid w:val="00E078E3"/>
    <w:rsid w:val="00E07905"/>
    <w:rsid w:val="00E07BBB"/>
    <w:rsid w:val="00E07DB4"/>
    <w:rsid w:val="00E1024D"/>
    <w:rsid w:val="00E10934"/>
    <w:rsid w:val="00E114B9"/>
    <w:rsid w:val="00E118FF"/>
    <w:rsid w:val="00E11B11"/>
    <w:rsid w:val="00E11C21"/>
    <w:rsid w:val="00E11E91"/>
    <w:rsid w:val="00E12324"/>
    <w:rsid w:val="00E1240D"/>
    <w:rsid w:val="00E12645"/>
    <w:rsid w:val="00E12723"/>
    <w:rsid w:val="00E135AC"/>
    <w:rsid w:val="00E13AD4"/>
    <w:rsid w:val="00E1418C"/>
    <w:rsid w:val="00E1487E"/>
    <w:rsid w:val="00E14D2C"/>
    <w:rsid w:val="00E15249"/>
    <w:rsid w:val="00E164C6"/>
    <w:rsid w:val="00E168E8"/>
    <w:rsid w:val="00E16965"/>
    <w:rsid w:val="00E1725D"/>
    <w:rsid w:val="00E1738B"/>
    <w:rsid w:val="00E17B90"/>
    <w:rsid w:val="00E17E2D"/>
    <w:rsid w:val="00E20485"/>
    <w:rsid w:val="00E2062D"/>
    <w:rsid w:val="00E207A8"/>
    <w:rsid w:val="00E21AE4"/>
    <w:rsid w:val="00E22308"/>
    <w:rsid w:val="00E22651"/>
    <w:rsid w:val="00E22CF4"/>
    <w:rsid w:val="00E23142"/>
    <w:rsid w:val="00E23239"/>
    <w:rsid w:val="00E23A3B"/>
    <w:rsid w:val="00E2403D"/>
    <w:rsid w:val="00E2480E"/>
    <w:rsid w:val="00E253CC"/>
    <w:rsid w:val="00E253D0"/>
    <w:rsid w:val="00E25655"/>
    <w:rsid w:val="00E256F2"/>
    <w:rsid w:val="00E259A5"/>
    <w:rsid w:val="00E25AFF"/>
    <w:rsid w:val="00E264C3"/>
    <w:rsid w:val="00E2654F"/>
    <w:rsid w:val="00E266A6"/>
    <w:rsid w:val="00E26B31"/>
    <w:rsid w:val="00E26CD4"/>
    <w:rsid w:val="00E27A77"/>
    <w:rsid w:val="00E27DA0"/>
    <w:rsid w:val="00E27E16"/>
    <w:rsid w:val="00E303FF"/>
    <w:rsid w:val="00E318B7"/>
    <w:rsid w:val="00E31FC0"/>
    <w:rsid w:val="00E31FDA"/>
    <w:rsid w:val="00E322BA"/>
    <w:rsid w:val="00E326B1"/>
    <w:rsid w:val="00E32762"/>
    <w:rsid w:val="00E32D6F"/>
    <w:rsid w:val="00E33390"/>
    <w:rsid w:val="00E3408D"/>
    <w:rsid w:val="00E35082"/>
    <w:rsid w:val="00E3542A"/>
    <w:rsid w:val="00E35FAB"/>
    <w:rsid w:val="00E3645B"/>
    <w:rsid w:val="00E37247"/>
    <w:rsid w:val="00E374AE"/>
    <w:rsid w:val="00E37E89"/>
    <w:rsid w:val="00E407AF"/>
    <w:rsid w:val="00E40818"/>
    <w:rsid w:val="00E40A6D"/>
    <w:rsid w:val="00E40B08"/>
    <w:rsid w:val="00E41F68"/>
    <w:rsid w:val="00E43300"/>
    <w:rsid w:val="00E43ABC"/>
    <w:rsid w:val="00E43CFC"/>
    <w:rsid w:val="00E44735"/>
    <w:rsid w:val="00E44915"/>
    <w:rsid w:val="00E4504A"/>
    <w:rsid w:val="00E45554"/>
    <w:rsid w:val="00E457B5"/>
    <w:rsid w:val="00E46434"/>
    <w:rsid w:val="00E46519"/>
    <w:rsid w:val="00E46CC5"/>
    <w:rsid w:val="00E5033A"/>
    <w:rsid w:val="00E506E6"/>
    <w:rsid w:val="00E5165E"/>
    <w:rsid w:val="00E51689"/>
    <w:rsid w:val="00E516B7"/>
    <w:rsid w:val="00E52878"/>
    <w:rsid w:val="00E5323B"/>
    <w:rsid w:val="00E53312"/>
    <w:rsid w:val="00E5367B"/>
    <w:rsid w:val="00E53960"/>
    <w:rsid w:val="00E53B7A"/>
    <w:rsid w:val="00E53E78"/>
    <w:rsid w:val="00E55181"/>
    <w:rsid w:val="00E556BE"/>
    <w:rsid w:val="00E558A7"/>
    <w:rsid w:val="00E561C5"/>
    <w:rsid w:val="00E56313"/>
    <w:rsid w:val="00E568B1"/>
    <w:rsid w:val="00E568E5"/>
    <w:rsid w:val="00E576B5"/>
    <w:rsid w:val="00E576FE"/>
    <w:rsid w:val="00E57C43"/>
    <w:rsid w:val="00E57C78"/>
    <w:rsid w:val="00E57E79"/>
    <w:rsid w:val="00E57F57"/>
    <w:rsid w:val="00E60062"/>
    <w:rsid w:val="00E60438"/>
    <w:rsid w:val="00E60866"/>
    <w:rsid w:val="00E611EA"/>
    <w:rsid w:val="00E613CB"/>
    <w:rsid w:val="00E6178B"/>
    <w:rsid w:val="00E621DB"/>
    <w:rsid w:val="00E6221B"/>
    <w:rsid w:val="00E62844"/>
    <w:rsid w:val="00E62C8B"/>
    <w:rsid w:val="00E62D87"/>
    <w:rsid w:val="00E630B9"/>
    <w:rsid w:val="00E636D5"/>
    <w:rsid w:val="00E6378B"/>
    <w:rsid w:val="00E64030"/>
    <w:rsid w:val="00E64038"/>
    <w:rsid w:val="00E64077"/>
    <w:rsid w:val="00E64569"/>
    <w:rsid w:val="00E64E92"/>
    <w:rsid w:val="00E6525A"/>
    <w:rsid w:val="00E65777"/>
    <w:rsid w:val="00E65BCB"/>
    <w:rsid w:val="00E66421"/>
    <w:rsid w:val="00E66786"/>
    <w:rsid w:val="00E6714B"/>
    <w:rsid w:val="00E675FA"/>
    <w:rsid w:val="00E708A5"/>
    <w:rsid w:val="00E70DBF"/>
    <w:rsid w:val="00E71340"/>
    <w:rsid w:val="00E7137D"/>
    <w:rsid w:val="00E71CBC"/>
    <w:rsid w:val="00E72951"/>
    <w:rsid w:val="00E72A73"/>
    <w:rsid w:val="00E73687"/>
    <w:rsid w:val="00E73F72"/>
    <w:rsid w:val="00E7477A"/>
    <w:rsid w:val="00E74B08"/>
    <w:rsid w:val="00E7624D"/>
    <w:rsid w:val="00E767A1"/>
    <w:rsid w:val="00E76F41"/>
    <w:rsid w:val="00E77C35"/>
    <w:rsid w:val="00E8021B"/>
    <w:rsid w:val="00E80E38"/>
    <w:rsid w:val="00E8100B"/>
    <w:rsid w:val="00E8146D"/>
    <w:rsid w:val="00E829D5"/>
    <w:rsid w:val="00E82B79"/>
    <w:rsid w:val="00E8303E"/>
    <w:rsid w:val="00E8313D"/>
    <w:rsid w:val="00E83A42"/>
    <w:rsid w:val="00E84272"/>
    <w:rsid w:val="00E84723"/>
    <w:rsid w:val="00E84F8B"/>
    <w:rsid w:val="00E85651"/>
    <w:rsid w:val="00E85D67"/>
    <w:rsid w:val="00E8631F"/>
    <w:rsid w:val="00E86D2F"/>
    <w:rsid w:val="00E879AF"/>
    <w:rsid w:val="00E87C98"/>
    <w:rsid w:val="00E87E44"/>
    <w:rsid w:val="00E9195A"/>
    <w:rsid w:val="00E91B60"/>
    <w:rsid w:val="00E92905"/>
    <w:rsid w:val="00E929AB"/>
    <w:rsid w:val="00E92D15"/>
    <w:rsid w:val="00E92DF6"/>
    <w:rsid w:val="00E93340"/>
    <w:rsid w:val="00E94215"/>
    <w:rsid w:val="00E94791"/>
    <w:rsid w:val="00E95B74"/>
    <w:rsid w:val="00E95C0E"/>
    <w:rsid w:val="00E961C0"/>
    <w:rsid w:val="00E9718A"/>
    <w:rsid w:val="00E97CE0"/>
    <w:rsid w:val="00E97EA9"/>
    <w:rsid w:val="00E97F84"/>
    <w:rsid w:val="00EA0696"/>
    <w:rsid w:val="00EA073B"/>
    <w:rsid w:val="00EA0B29"/>
    <w:rsid w:val="00EA12EC"/>
    <w:rsid w:val="00EA145D"/>
    <w:rsid w:val="00EA19CD"/>
    <w:rsid w:val="00EA1D1D"/>
    <w:rsid w:val="00EA2013"/>
    <w:rsid w:val="00EA26DB"/>
    <w:rsid w:val="00EA32F9"/>
    <w:rsid w:val="00EA35C8"/>
    <w:rsid w:val="00EA3BE5"/>
    <w:rsid w:val="00EA3E2F"/>
    <w:rsid w:val="00EA4E07"/>
    <w:rsid w:val="00EA56A9"/>
    <w:rsid w:val="00EA5BAE"/>
    <w:rsid w:val="00EA6271"/>
    <w:rsid w:val="00EA6B4B"/>
    <w:rsid w:val="00EA6CA8"/>
    <w:rsid w:val="00EA6FC9"/>
    <w:rsid w:val="00EA7D06"/>
    <w:rsid w:val="00EA7DD1"/>
    <w:rsid w:val="00EB1D55"/>
    <w:rsid w:val="00EB29BE"/>
    <w:rsid w:val="00EB4466"/>
    <w:rsid w:val="00EB49B4"/>
    <w:rsid w:val="00EB4B4D"/>
    <w:rsid w:val="00EB5064"/>
    <w:rsid w:val="00EB51AD"/>
    <w:rsid w:val="00EB51CE"/>
    <w:rsid w:val="00EB56BC"/>
    <w:rsid w:val="00EB5DE9"/>
    <w:rsid w:val="00EB61D0"/>
    <w:rsid w:val="00EB6249"/>
    <w:rsid w:val="00EB6C78"/>
    <w:rsid w:val="00EB7708"/>
    <w:rsid w:val="00EC0EEE"/>
    <w:rsid w:val="00EC1217"/>
    <w:rsid w:val="00EC1523"/>
    <w:rsid w:val="00EC1945"/>
    <w:rsid w:val="00EC1E7C"/>
    <w:rsid w:val="00EC1EEA"/>
    <w:rsid w:val="00EC2141"/>
    <w:rsid w:val="00EC28C9"/>
    <w:rsid w:val="00EC2CCD"/>
    <w:rsid w:val="00EC3404"/>
    <w:rsid w:val="00EC36C6"/>
    <w:rsid w:val="00EC3CD5"/>
    <w:rsid w:val="00EC3F84"/>
    <w:rsid w:val="00EC519E"/>
    <w:rsid w:val="00EC54D7"/>
    <w:rsid w:val="00EC55AD"/>
    <w:rsid w:val="00EC5AEF"/>
    <w:rsid w:val="00EC60F9"/>
    <w:rsid w:val="00EC69BA"/>
    <w:rsid w:val="00EC7179"/>
    <w:rsid w:val="00EC7448"/>
    <w:rsid w:val="00ED018A"/>
    <w:rsid w:val="00ED0332"/>
    <w:rsid w:val="00ED0347"/>
    <w:rsid w:val="00ED0367"/>
    <w:rsid w:val="00ED04C9"/>
    <w:rsid w:val="00ED04DB"/>
    <w:rsid w:val="00ED055C"/>
    <w:rsid w:val="00ED098B"/>
    <w:rsid w:val="00ED0AAA"/>
    <w:rsid w:val="00ED0BDE"/>
    <w:rsid w:val="00ED1282"/>
    <w:rsid w:val="00ED2312"/>
    <w:rsid w:val="00ED234A"/>
    <w:rsid w:val="00ED27E8"/>
    <w:rsid w:val="00ED2838"/>
    <w:rsid w:val="00ED2A5A"/>
    <w:rsid w:val="00ED2B73"/>
    <w:rsid w:val="00ED2C19"/>
    <w:rsid w:val="00ED2D9A"/>
    <w:rsid w:val="00ED2DBD"/>
    <w:rsid w:val="00ED3025"/>
    <w:rsid w:val="00ED30C4"/>
    <w:rsid w:val="00ED3167"/>
    <w:rsid w:val="00ED318B"/>
    <w:rsid w:val="00ED3804"/>
    <w:rsid w:val="00ED3AAB"/>
    <w:rsid w:val="00ED3B24"/>
    <w:rsid w:val="00ED5DDA"/>
    <w:rsid w:val="00ED6385"/>
    <w:rsid w:val="00ED679C"/>
    <w:rsid w:val="00ED67F6"/>
    <w:rsid w:val="00ED69F8"/>
    <w:rsid w:val="00EE01E9"/>
    <w:rsid w:val="00EE0259"/>
    <w:rsid w:val="00EE1399"/>
    <w:rsid w:val="00EE2006"/>
    <w:rsid w:val="00EE2068"/>
    <w:rsid w:val="00EE20DA"/>
    <w:rsid w:val="00EE2376"/>
    <w:rsid w:val="00EE2A5A"/>
    <w:rsid w:val="00EE3BC8"/>
    <w:rsid w:val="00EE4D38"/>
    <w:rsid w:val="00EE4DA5"/>
    <w:rsid w:val="00EE5562"/>
    <w:rsid w:val="00EE6D52"/>
    <w:rsid w:val="00EE6DA6"/>
    <w:rsid w:val="00EE6E2F"/>
    <w:rsid w:val="00EE75A4"/>
    <w:rsid w:val="00EE7E9D"/>
    <w:rsid w:val="00EF0F37"/>
    <w:rsid w:val="00EF17F5"/>
    <w:rsid w:val="00EF21DA"/>
    <w:rsid w:val="00EF3209"/>
    <w:rsid w:val="00EF447D"/>
    <w:rsid w:val="00EF60CC"/>
    <w:rsid w:val="00EF6176"/>
    <w:rsid w:val="00EF6200"/>
    <w:rsid w:val="00EF6574"/>
    <w:rsid w:val="00EF6D62"/>
    <w:rsid w:val="00EF6D63"/>
    <w:rsid w:val="00EF6F21"/>
    <w:rsid w:val="00EF6FF6"/>
    <w:rsid w:val="00EF7629"/>
    <w:rsid w:val="00EF7E3C"/>
    <w:rsid w:val="00F004CF"/>
    <w:rsid w:val="00F0053F"/>
    <w:rsid w:val="00F005C2"/>
    <w:rsid w:val="00F00BA0"/>
    <w:rsid w:val="00F00BBB"/>
    <w:rsid w:val="00F01C63"/>
    <w:rsid w:val="00F02183"/>
    <w:rsid w:val="00F0439A"/>
    <w:rsid w:val="00F04BC3"/>
    <w:rsid w:val="00F04E66"/>
    <w:rsid w:val="00F04EB3"/>
    <w:rsid w:val="00F05182"/>
    <w:rsid w:val="00F0521D"/>
    <w:rsid w:val="00F05452"/>
    <w:rsid w:val="00F054C0"/>
    <w:rsid w:val="00F056E6"/>
    <w:rsid w:val="00F05A1E"/>
    <w:rsid w:val="00F05AC1"/>
    <w:rsid w:val="00F0656B"/>
    <w:rsid w:val="00F06A11"/>
    <w:rsid w:val="00F06D81"/>
    <w:rsid w:val="00F07756"/>
    <w:rsid w:val="00F079F3"/>
    <w:rsid w:val="00F10293"/>
    <w:rsid w:val="00F102D0"/>
    <w:rsid w:val="00F107CE"/>
    <w:rsid w:val="00F10C98"/>
    <w:rsid w:val="00F10DB1"/>
    <w:rsid w:val="00F10FCB"/>
    <w:rsid w:val="00F1136E"/>
    <w:rsid w:val="00F118EF"/>
    <w:rsid w:val="00F119ED"/>
    <w:rsid w:val="00F12278"/>
    <w:rsid w:val="00F12C7E"/>
    <w:rsid w:val="00F12E10"/>
    <w:rsid w:val="00F12F9E"/>
    <w:rsid w:val="00F13658"/>
    <w:rsid w:val="00F139C2"/>
    <w:rsid w:val="00F13E88"/>
    <w:rsid w:val="00F14017"/>
    <w:rsid w:val="00F15B95"/>
    <w:rsid w:val="00F15E86"/>
    <w:rsid w:val="00F1633A"/>
    <w:rsid w:val="00F1647B"/>
    <w:rsid w:val="00F16FF4"/>
    <w:rsid w:val="00F17FB0"/>
    <w:rsid w:val="00F202A9"/>
    <w:rsid w:val="00F2034B"/>
    <w:rsid w:val="00F205E2"/>
    <w:rsid w:val="00F20728"/>
    <w:rsid w:val="00F2122D"/>
    <w:rsid w:val="00F213BB"/>
    <w:rsid w:val="00F21470"/>
    <w:rsid w:val="00F21BA3"/>
    <w:rsid w:val="00F220CC"/>
    <w:rsid w:val="00F22BAB"/>
    <w:rsid w:val="00F23BBA"/>
    <w:rsid w:val="00F2433F"/>
    <w:rsid w:val="00F24366"/>
    <w:rsid w:val="00F246C6"/>
    <w:rsid w:val="00F253EF"/>
    <w:rsid w:val="00F259EE"/>
    <w:rsid w:val="00F260F4"/>
    <w:rsid w:val="00F268F0"/>
    <w:rsid w:val="00F26A3B"/>
    <w:rsid w:val="00F26CE6"/>
    <w:rsid w:val="00F26E80"/>
    <w:rsid w:val="00F27143"/>
    <w:rsid w:val="00F27173"/>
    <w:rsid w:val="00F276BF"/>
    <w:rsid w:val="00F27F40"/>
    <w:rsid w:val="00F30268"/>
    <w:rsid w:val="00F3074A"/>
    <w:rsid w:val="00F30AF3"/>
    <w:rsid w:val="00F30FFA"/>
    <w:rsid w:val="00F31472"/>
    <w:rsid w:val="00F31DCB"/>
    <w:rsid w:val="00F31EDB"/>
    <w:rsid w:val="00F31EEF"/>
    <w:rsid w:val="00F328F5"/>
    <w:rsid w:val="00F32C95"/>
    <w:rsid w:val="00F32D16"/>
    <w:rsid w:val="00F331EE"/>
    <w:rsid w:val="00F334C4"/>
    <w:rsid w:val="00F33D0E"/>
    <w:rsid w:val="00F33FD8"/>
    <w:rsid w:val="00F3427E"/>
    <w:rsid w:val="00F3465E"/>
    <w:rsid w:val="00F355FC"/>
    <w:rsid w:val="00F35605"/>
    <w:rsid w:val="00F35F77"/>
    <w:rsid w:val="00F36701"/>
    <w:rsid w:val="00F377E6"/>
    <w:rsid w:val="00F37874"/>
    <w:rsid w:val="00F37B9F"/>
    <w:rsid w:val="00F37E0C"/>
    <w:rsid w:val="00F40803"/>
    <w:rsid w:val="00F41216"/>
    <w:rsid w:val="00F416FB"/>
    <w:rsid w:val="00F418B6"/>
    <w:rsid w:val="00F41B96"/>
    <w:rsid w:val="00F41D33"/>
    <w:rsid w:val="00F423FA"/>
    <w:rsid w:val="00F42723"/>
    <w:rsid w:val="00F42B00"/>
    <w:rsid w:val="00F42F8F"/>
    <w:rsid w:val="00F4334D"/>
    <w:rsid w:val="00F43403"/>
    <w:rsid w:val="00F4361C"/>
    <w:rsid w:val="00F43AB8"/>
    <w:rsid w:val="00F43B21"/>
    <w:rsid w:val="00F43C2B"/>
    <w:rsid w:val="00F4446A"/>
    <w:rsid w:val="00F44845"/>
    <w:rsid w:val="00F44E42"/>
    <w:rsid w:val="00F45D6C"/>
    <w:rsid w:val="00F46376"/>
    <w:rsid w:val="00F4646D"/>
    <w:rsid w:val="00F4704F"/>
    <w:rsid w:val="00F47276"/>
    <w:rsid w:val="00F473DE"/>
    <w:rsid w:val="00F477D7"/>
    <w:rsid w:val="00F47ABC"/>
    <w:rsid w:val="00F47BD1"/>
    <w:rsid w:val="00F47CDF"/>
    <w:rsid w:val="00F47F52"/>
    <w:rsid w:val="00F5046B"/>
    <w:rsid w:val="00F50529"/>
    <w:rsid w:val="00F5058D"/>
    <w:rsid w:val="00F5084D"/>
    <w:rsid w:val="00F52736"/>
    <w:rsid w:val="00F52CF6"/>
    <w:rsid w:val="00F52D16"/>
    <w:rsid w:val="00F53613"/>
    <w:rsid w:val="00F54158"/>
    <w:rsid w:val="00F54D88"/>
    <w:rsid w:val="00F550A9"/>
    <w:rsid w:val="00F5604F"/>
    <w:rsid w:val="00F564CC"/>
    <w:rsid w:val="00F569F4"/>
    <w:rsid w:val="00F56F62"/>
    <w:rsid w:val="00F575F3"/>
    <w:rsid w:val="00F5760A"/>
    <w:rsid w:val="00F57956"/>
    <w:rsid w:val="00F57C19"/>
    <w:rsid w:val="00F57C1E"/>
    <w:rsid w:val="00F57F5D"/>
    <w:rsid w:val="00F6090C"/>
    <w:rsid w:val="00F60B5A"/>
    <w:rsid w:val="00F61861"/>
    <w:rsid w:val="00F62275"/>
    <w:rsid w:val="00F62798"/>
    <w:rsid w:val="00F628A4"/>
    <w:rsid w:val="00F63093"/>
    <w:rsid w:val="00F639B6"/>
    <w:rsid w:val="00F63B31"/>
    <w:rsid w:val="00F63B79"/>
    <w:rsid w:val="00F63CAC"/>
    <w:rsid w:val="00F63D98"/>
    <w:rsid w:val="00F641D9"/>
    <w:rsid w:val="00F641E9"/>
    <w:rsid w:val="00F64519"/>
    <w:rsid w:val="00F64DF6"/>
    <w:rsid w:val="00F64EE8"/>
    <w:rsid w:val="00F6546A"/>
    <w:rsid w:val="00F65EE9"/>
    <w:rsid w:val="00F66010"/>
    <w:rsid w:val="00F660C9"/>
    <w:rsid w:val="00F6619D"/>
    <w:rsid w:val="00F66EDB"/>
    <w:rsid w:val="00F676C3"/>
    <w:rsid w:val="00F6798B"/>
    <w:rsid w:val="00F70364"/>
    <w:rsid w:val="00F7078B"/>
    <w:rsid w:val="00F70888"/>
    <w:rsid w:val="00F70917"/>
    <w:rsid w:val="00F70B55"/>
    <w:rsid w:val="00F7149A"/>
    <w:rsid w:val="00F715C9"/>
    <w:rsid w:val="00F71BFA"/>
    <w:rsid w:val="00F71EDE"/>
    <w:rsid w:val="00F723DC"/>
    <w:rsid w:val="00F72AD5"/>
    <w:rsid w:val="00F72FE2"/>
    <w:rsid w:val="00F733E4"/>
    <w:rsid w:val="00F73573"/>
    <w:rsid w:val="00F741B6"/>
    <w:rsid w:val="00F74277"/>
    <w:rsid w:val="00F7440E"/>
    <w:rsid w:val="00F7491D"/>
    <w:rsid w:val="00F75B24"/>
    <w:rsid w:val="00F76584"/>
    <w:rsid w:val="00F76797"/>
    <w:rsid w:val="00F76DFC"/>
    <w:rsid w:val="00F77C5F"/>
    <w:rsid w:val="00F77DC0"/>
    <w:rsid w:val="00F8040D"/>
    <w:rsid w:val="00F809DC"/>
    <w:rsid w:val="00F80EF6"/>
    <w:rsid w:val="00F81747"/>
    <w:rsid w:val="00F81E70"/>
    <w:rsid w:val="00F81F44"/>
    <w:rsid w:val="00F82178"/>
    <w:rsid w:val="00F8248C"/>
    <w:rsid w:val="00F82D9B"/>
    <w:rsid w:val="00F838D2"/>
    <w:rsid w:val="00F8397B"/>
    <w:rsid w:val="00F8431F"/>
    <w:rsid w:val="00F84790"/>
    <w:rsid w:val="00F84965"/>
    <w:rsid w:val="00F84E5F"/>
    <w:rsid w:val="00F851DF"/>
    <w:rsid w:val="00F852AF"/>
    <w:rsid w:val="00F85F3F"/>
    <w:rsid w:val="00F860C1"/>
    <w:rsid w:val="00F86141"/>
    <w:rsid w:val="00F86CC2"/>
    <w:rsid w:val="00F86FD5"/>
    <w:rsid w:val="00F87D73"/>
    <w:rsid w:val="00F9089B"/>
    <w:rsid w:val="00F90D01"/>
    <w:rsid w:val="00F913F6"/>
    <w:rsid w:val="00F91A81"/>
    <w:rsid w:val="00F91BA7"/>
    <w:rsid w:val="00F9216F"/>
    <w:rsid w:val="00F9252A"/>
    <w:rsid w:val="00F92ADD"/>
    <w:rsid w:val="00F93CA3"/>
    <w:rsid w:val="00F94BF3"/>
    <w:rsid w:val="00F94CAA"/>
    <w:rsid w:val="00F962EE"/>
    <w:rsid w:val="00F969E3"/>
    <w:rsid w:val="00F96C2C"/>
    <w:rsid w:val="00F96F04"/>
    <w:rsid w:val="00F973A8"/>
    <w:rsid w:val="00F97B9B"/>
    <w:rsid w:val="00F97CCE"/>
    <w:rsid w:val="00F97E38"/>
    <w:rsid w:val="00FA01E1"/>
    <w:rsid w:val="00FA021B"/>
    <w:rsid w:val="00FA0993"/>
    <w:rsid w:val="00FA0B45"/>
    <w:rsid w:val="00FA115A"/>
    <w:rsid w:val="00FA13E7"/>
    <w:rsid w:val="00FA191C"/>
    <w:rsid w:val="00FA22BC"/>
    <w:rsid w:val="00FA26E8"/>
    <w:rsid w:val="00FA2B85"/>
    <w:rsid w:val="00FA2BF1"/>
    <w:rsid w:val="00FA2C25"/>
    <w:rsid w:val="00FA2CCF"/>
    <w:rsid w:val="00FA357F"/>
    <w:rsid w:val="00FA4E4D"/>
    <w:rsid w:val="00FA512F"/>
    <w:rsid w:val="00FA5385"/>
    <w:rsid w:val="00FA5838"/>
    <w:rsid w:val="00FA59A5"/>
    <w:rsid w:val="00FA5C6F"/>
    <w:rsid w:val="00FA676F"/>
    <w:rsid w:val="00FA6BDA"/>
    <w:rsid w:val="00FB0A22"/>
    <w:rsid w:val="00FB0E6A"/>
    <w:rsid w:val="00FB129F"/>
    <w:rsid w:val="00FB1452"/>
    <w:rsid w:val="00FB1E81"/>
    <w:rsid w:val="00FB2463"/>
    <w:rsid w:val="00FB268E"/>
    <w:rsid w:val="00FB2E1E"/>
    <w:rsid w:val="00FB2F68"/>
    <w:rsid w:val="00FB37A7"/>
    <w:rsid w:val="00FB37F5"/>
    <w:rsid w:val="00FB38F4"/>
    <w:rsid w:val="00FB4056"/>
    <w:rsid w:val="00FB4AE7"/>
    <w:rsid w:val="00FB5B12"/>
    <w:rsid w:val="00FB5ED2"/>
    <w:rsid w:val="00FB6763"/>
    <w:rsid w:val="00FB689E"/>
    <w:rsid w:val="00FB6965"/>
    <w:rsid w:val="00FB76B5"/>
    <w:rsid w:val="00FB7E00"/>
    <w:rsid w:val="00FC190B"/>
    <w:rsid w:val="00FC19C5"/>
    <w:rsid w:val="00FC1F37"/>
    <w:rsid w:val="00FC1FB1"/>
    <w:rsid w:val="00FC232D"/>
    <w:rsid w:val="00FC23DE"/>
    <w:rsid w:val="00FC3158"/>
    <w:rsid w:val="00FC3375"/>
    <w:rsid w:val="00FC38E1"/>
    <w:rsid w:val="00FC3CE1"/>
    <w:rsid w:val="00FC403C"/>
    <w:rsid w:val="00FC4070"/>
    <w:rsid w:val="00FC4653"/>
    <w:rsid w:val="00FC4FE7"/>
    <w:rsid w:val="00FC56E3"/>
    <w:rsid w:val="00FC5729"/>
    <w:rsid w:val="00FC5F3C"/>
    <w:rsid w:val="00FC68D3"/>
    <w:rsid w:val="00FC6B97"/>
    <w:rsid w:val="00FC6E89"/>
    <w:rsid w:val="00FC7108"/>
    <w:rsid w:val="00FC7E05"/>
    <w:rsid w:val="00FC7FAB"/>
    <w:rsid w:val="00FD0622"/>
    <w:rsid w:val="00FD06F1"/>
    <w:rsid w:val="00FD06FB"/>
    <w:rsid w:val="00FD07FD"/>
    <w:rsid w:val="00FD0C25"/>
    <w:rsid w:val="00FD100C"/>
    <w:rsid w:val="00FD1378"/>
    <w:rsid w:val="00FD162A"/>
    <w:rsid w:val="00FD1A75"/>
    <w:rsid w:val="00FD2082"/>
    <w:rsid w:val="00FD2252"/>
    <w:rsid w:val="00FD2476"/>
    <w:rsid w:val="00FD29D9"/>
    <w:rsid w:val="00FD2A67"/>
    <w:rsid w:val="00FD36CB"/>
    <w:rsid w:val="00FD3D7C"/>
    <w:rsid w:val="00FD3FDD"/>
    <w:rsid w:val="00FD4F97"/>
    <w:rsid w:val="00FD506B"/>
    <w:rsid w:val="00FD5898"/>
    <w:rsid w:val="00FD5F57"/>
    <w:rsid w:val="00FD6281"/>
    <w:rsid w:val="00FD6E6F"/>
    <w:rsid w:val="00FD7301"/>
    <w:rsid w:val="00FD731F"/>
    <w:rsid w:val="00FD7906"/>
    <w:rsid w:val="00FD79F9"/>
    <w:rsid w:val="00FD7A41"/>
    <w:rsid w:val="00FE03F5"/>
    <w:rsid w:val="00FE0599"/>
    <w:rsid w:val="00FE0FEB"/>
    <w:rsid w:val="00FE28A7"/>
    <w:rsid w:val="00FE298E"/>
    <w:rsid w:val="00FE302C"/>
    <w:rsid w:val="00FE5271"/>
    <w:rsid w:val="00FE5C35"/>
    <w:rsid w:val="00FE5CF0"/>
    <w:rsid w:val="00FE5EF8"/>
    <w:rsid w:val="00FE69BB"/>
    <w:rsid w:val="00FF00C8"/>
    <w:rsid w:val="00FF0387"/>
    <w:rsid w:val="00FF0629"/>
    <w:rsid w:val="00FF13F3"/>
    <w:rsid w:val="00FF1BDD"/>
    <w:rsid w:val="00FF2247"/>
    <w:rsid w:val="00FF2679"/>
    <w:rsid w:val="00FF26D8"/>
    <w:rsid w:val="00FF2762"/>
    <w:rsid w:val="00FF2A2A"/>
    <w:rsid w:val="00FF32B3"/>
    <w:rsid w:val="00FF35F6"/>
    <w:rsid w:val="00FF4EA3"/>
    <w:rsid w:val="00FF557F"/>
    <w:rsid w:val="00FF5841"/>
    <w:rsid w:val="00FF5891"/>
    <w:rsid w:val="00FF5C77"/>
    <w:rsid w:val="00FF667D"/>
    <w:rsid w:val="00FF66C0"/>
    <w:rsid w:val="00FF70BA"/>
    <w:rsid w:val="00FF77AD"/>
    <w:rsid w:val="00FF7973"/>
    <w:rsid w:val="00FF7975"/>
    <w:rsid w:val="00FF7BB3"/>
    <w:rsid w:val="00FF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DFCCAC5B-4FF6-462A-B3A3-2D2EC66A3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18F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85506B"/>
    <w:pPr>
      <w:keepNext/>
      <w:ind w:leftChars="0" w:left="0" w:firstLineChars="0" w:firstLine="0"/>
      <w:jc w:val="center"/>
      <w:outlineLvl w:val="0"/>
    </w:pPr>
    <w:rPr>
      <w:rFonts w:hAnsi="標楷體"/>
      <w:b/>
      <w:bCs/>
    </w:rPr>
  </w:style>
  <w:style w:type="paragraph" w:styleId="2">
    <w:name w:val="heading 2"/>
    <w:aliases w:val="標題110/111,節,節1"/>
    <w:basedOn w:val="a0"/>
    <w:next w:val="a0"/>
    <w:link w:val="20"/>
    <w:qFormat/>
    <w:rsid w:val="0085506B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85506B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85506B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85506B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85506B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85506B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85506B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85506B"/>
    <w:rPr>
      <w:rFonts w:ascii="標楷體" w:eastAsia="標楷體" w:hAnsi="標楷體"/>
      <w:b/>
      <w:bCs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8C51C6"/>
    <w:pPr>
      <w:tabs>
        <w:tab w:val="right" w:leader="hyphen" w:pos="8490"/>
      </w:tabs>
      <w:snapToGrid w:val="0"/>
      <w:ind w:leftChars="1" w:left="460" w:rightChars="100" w:right="283" w:hangingChars="188" w:hanging="45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B176BD"/>
    <w:pPr>
      <w:tabs>
        <w:tab w:val="right" w:leader="hyphen" w:pos="8490"/>
      </w:tabs>
      <w:ind w:leftChars="0" w:left="489" w:rightChars="80" w:right="227" w:hangingChars="201" w:hanging="489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85506B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5506B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85506B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85506B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85506B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85506B"/>
  </w:style>
  <w:style w:type="paragraph" w:customStyle="1" w:styleId="24">
    <w:name w:val="字元 字元2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85506B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一層(14號字) 字元"/>
    <w:link w:val="144"/>
    <w:rsid w:val="0085506B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85506B"/>
    <w:rPr>
      <w:rFonts w:ascii="標楷體" w:eastAsia="標楷體"/>
      <w:snapToGrid w:val="0"/>
      <w:kern w:val="2"/>
      <w:sz w:val="24"/>
      <w:szCs w:val="28"/>
    </w:rPr>
  </w:style>
  <w:style w:type="paragraph" w:styleId="af1">
    <w:name w:val="header"/>
    <w:basedOn w:val="a0"/>
    <w:link w:val="af2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2">
    <w:name w:val="頁首 字元"/>
    <w:link w:val="af1"/>
    <w:uiPriority w:val="99"/>
    <w:rsid w:val="0085506B"/>
    <w:rPr>
      <w:rFonts w:eastAsia="標楷體"/>
      <w:snapToGrid w:val="0"/>
      <w:kern w:val="2"/>
    </w:rPr>
  </w:style>
  <w:style w:type="character" w:styleId="af3">
    <w:name w:val="page number"/>
    <w:basedOn w:val="a1"/>
    <w:rsid w:val="0085506B"/>
  </w:style>
  <w:style w:type="paragraph" w:styleId="af4">
    <w:name w:val="footer"/>
    <w:basedOn w:val="a0"/>
    <w:link w:val="af5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85506B"/>
    <w:rPr>
      <w:rFonts w:eastAsia="標楷體"/>
      <w:snapToGrid w:val="0"/>
      <w:kern w:val="2"/>
    </w:rPr>
  </w:style>
  <w:style w:type="character" w:styleId="af6">
    <w:name w:val="Hyperlink"/>
    <w:uiPriority w:val="99"/>
    <w:rsid w:val="0085506B"/>
    <w:rPr>
      <w:color w:val="0000FF"/>
      <w:u w:val="single"/>
    </w:rPr>
  </w:style>
  <w:style w:type="character" w:styleId="af7">
    <w:name w:val="FollowedHyperlink"/>
    <w:uiPriority w:val="99"/>
    <w:rsid w:val="0085506B"/>
    <w:rPr>
      <w:color w:val="800080"/>
      <w:u w:val="single"/>
    </w:rPr>
  </w:style>
  <w:style w:type="paragraph" w:customStyle="1" w:styleId="15">
    <w:name w:val="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2"/>
    <w:uiPriority w:val="59"/>
    <w:rsid w:val="0085506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22"/>
    <w:qFormat/>
    <w:rsid w:val="0085506B"/>
    <w:rPr>
      <w:b/>
      <w:bCs/>
    </w:rPr>
  </w:style>
  <w:style w:type="paragraph" w:styleId="afa">
    <w:name w:val="Signature"/>
    <w:basedOn w:val="a0"/>
    <w:link w:val="afb"/>
    <w:rsid w:val="008550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b">
    <w:name w:val="簽名 字元"/>
    <w:link w:val="afa"/>
    <w:rsid w:val="0085506B"/>
    <w:rPr>
      <w:spacing w:val="-5"/>
      <w:sz w:val="18"/>
    </w:rPr>
  </w:style>
  <w:style w:type="paragraph" w:customStyle="1" w:styleId="afc">
    <w:name w:val="(一)內文"/>
    <w:autoRedefine/>
    <w:rsid w:val="0085506B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85506B"/>
    <w:rPr>
      <w:rFonts w:ascii="Arial" w:eastAsia="新細明體" w:hAnsi="Arial" w:cs="Arial"/>
      <w:color w:val="auto"/>
      <w:sz w:val="18"/>
      <w:szCs w:val="20"/>
    </w:rPr>
  </w:style>
  <w:style w:type="character" w:styleId="afd">
    <w:name w:val="line number"/>
    <w:basedOn w:val="a1"/>
    <w:rsid w:val="0085506B"/>
  </w:style>
  <w:style w:type="paragraph" w:styleId="afe">
    <w:name w:val="Body Text"/>
    <w:basedOn w:val="a0"/>
    <w:link w:val="aff"/>
    <w:uiPriority w:val="99"/>
    <w:rsid w:val="0085506B"/>
    <w:pPr>
      <w:spacing w:after="120"/>
    </w:pPr>
    <w:rPr>
      <w:rFonts w:ascii="Times New Roman"/>
    </w:rPr>
  </w:style>
  <w:style w:type="character" w:customStyle="1" w:styleId="aff">
    <w:name w:val="本文 字元"/>
    <w:link w:val="afe"/>
    <w:uiPriority w:val="99"/>
    <w:rsid w:val="0085506B"/>
    <w:rPr>
      <w:rFonts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0">
    <w:name w:val="Balloon Text"/>
    <w:basedOn w:val="a0"/>
    <w:link w:val="aff1"/>
    <w:uiPriority w:val="99"/>
    <w:rsid w:val="0085506B"/>
    <w:rPr>
      <w:rFonts w:ascii="Arial" w:eastAsia="新細明體" w:hAnsi="Arial"/>
      <w:sz w:val="18"/>
      <w:szCs w:val="18"/>
    </w:rPr>
  </w:style>
  <w:style w:type="character" w:customStyle="1" w:styleId="aff1">
    <w:name w:val="註解方塊文字 字元"/>
    <w:link w:val="aff0"/>
    <w:uiPriority w:val="99"/>
    <w:rsid w:val="0085506B"/>
    <w:rPr>
      <w:rFonts w:ascii="Arial" w:hAnsi="Arial"/>
      <w:snapToGrid w:val="0"/>
      <w:kern w:val="2"/>
      <w:sz w:val="18"/>
      <w:szCs w:val="18"/>
    </w:rPr>
  </w:style>
  <w:style w:type="table" w:customStyle="1" w:styleId="41">
    <w:name w:val="表格格線4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字元 字元 字元 字元 字元 字元 字元 字元 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footnote text"/>
    <w:basedOn w:val="a0"/>
    <w:link w:val="aff4"/>
    <w:rsid w:val="00711E2E"/>
    <w:pPr>
      <w:widowControl/>
      <w:snapToGrid w:val="0"/>
      <w:spacing w:line="280" w:lineRule="exact"/>
      <w:ind w:leftChars="0" w:left="35" w:hangingChars="35" w:hanging="35"/>
      <w:jc w:val="left"/>
    </w:pPr>
    <w:rPr>
      <w:rFonts w:hAnsi="Calibri"/>
      <w:sz w:val="24"/>
      <w:lang w:eastAsia="en-US" w:bidi="en-US"/>
    </w:rPr>
  </w:style>
  <w:style w:type="character" w:customStyle="1" w:styleId="aff4">
    <w:name w:val="註腳文字 字元"/>
    <w:link w:val="aff3"/>
    <w:rsid w:val="00711E2E"/>
    <w:rPr>
      <w:rFonts w:ascii="標楷體" w:eastAsia="標楷體" w:hAnsi="Calibri"/>
      <w:snapToGrid w:val="0"/>
      <w:kern w:val="2"/>
      <w:sz w:val="24"/>
      <w:szCs w:val="28"/>
      <w:lang w:eastAsia="en-US" w:bidi="en-US"/>
    </w:rPr>
  </w:style>
  <w:style w:type="character" w:styleId="aff5">
    <w:name w:val="footnote reference"/>
    <w:aliases w:val="FR,Ref,de nota al pie,註腳內容,Error-Fußnotenzeichen5,Error-Fußnotenzeichen6,Error-Fußnotenzeichen3,Error-Fusnotßnotenzeichen5,Error-Fußnotenzeic,4_G"/>
    <w:qFormat/>
    <w:rsid w:val="0085506B"/>
    <w:rPr>
      <w:vertAlign w:val="superscript"/>
    </w:rPr>
  </w:style>
  <w:style w:type="character" w:customStyle="1" w:styleId="17">
    <w:name w:val="(一)(二)(三) 字元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85506B"/>
    <w:rPr>
      <w:rFonts w:ascii="標楷體" w:eastAsia="標楷體"/>
      <w:b/>
      <w:snapToGrid w:val="0"/>
      <w:kern w:val="2"/>
      <w:sz w:val="28"/>
    </w:rPr>
  </w:style>
  <w:style w:type="paragraph" w:styleId="aff6">
    <w:name w:val="Body Text Indent"/>
    <w:basedOn w:val="a0"/>
    <w:link w:val="aff7"/>
    <w:uiPriority w:val="99"/>
    <w:semiHidden/>
    <w:unhideWhenUsed/>
    <w:rsid w:val="0085506B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7">
    <w:name w:val="本文縮排 字元"/>
    <w:link w:val="aff6"/>
    <w:uiPriority w:val="99"/>
    <w:semiHidden/>
    <w:rsid w:val="0085506B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85506B"/>
    <w:rPr>
      <w:rFonts w:ascii="Times New Roman"/>
      <w:sz w:val="24"/>
      <w:szCs w:val="24"/>
    </w:rPr>
  </w:style>
  <w:style w:type="paragraph" w:styleId="52">
    <w:name w:val="toc 5"/>
    <w:rsid w:val="0085506B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8">
    <w:name w:val="(一)"/>
    <w:basedOn w:val="a0"/>
    <w:link w:val="aff9"/>
    <w:rsid w:val="0085506B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9">
    <w:name w:val="(一) 字元"/>
    <w:link w:val="aff8"/>
    <w:rsid w:val="0085506B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a">
    <w:name w:val="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3">
    <w:name w:val="表格格線5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25">
    <w:name w:val="字元 字元2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TOC Heading"/>
    <w:basedOn w:val="1"/>
    <w:next w:val="a0"/>
    <w:uiPriority w:val="39"/>
    <w:unhideWhenUsed/>
    <w:qFormat/>
    <w:rsid w:val="0085506B"/>
    <w:pPr>
      <w:keepLines/>
      <w:widowControl/>
      <w:spacing w:before="480" w:line="276" w:lineRule="auto"/>
      <w:jc w:val="left"/>
      <w:outlineLvl w:val="9"/>
    </w:pPr>
    <w:rPr>
      <w:rFonts w:ascii="Cambria" w:eastAsia="新細明體" w:hAnsi="Cambria"/>
      <w:snapToGrid/>
      <w:color w:val="365F91"/>
      <w:kern w:val="0"/>
    </w:rPr>
  </w:style>
  <w:style w:type="paragraph" w:customStyle="1" w:styleId="210">
    <w:name w:val="字元 字元2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c">
    <w:name w:val="標題目錄"/>
    <w:basedOn w:val="a0"/>
    <w:rsid w:val="0085506B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85506B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d">
    <w:name w:val="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e">
    <w:name w:val="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1">
    <w:name w:val="字元 字元3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8"/>
    <w:rsid w:val="0085506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toc 3"/>
    <w:basedOn w:val="a0"/>
    <w:next w:val="a0"/>
    <w:autoRedefine/>
    <w:uiPriority w:val="39"/>
    <w:qFormat/>
    <w:rsid w:val="0085506B"/>
    <w:pPr>
      <w:spacing w:line="480" w:lineRule="exact"/>
      <w:ind w:leftChars="400" w:left="960"/>
    </w:pPr>
    <w:rPr>
      <w:snapToGrid/>
    </w:rPr>
  </w:style>
  <w:style w:type="character" w:customStyle="1" w:styleId="1410">
    <w:name w:val="表格內文(14行高) 字元1"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85506B"/>
    <w:rPr>
      <w:rFonts w:ascii="標楷體" w:eastAsia="標楷體"/>
      <w:snapToGrid w:val="0"/>
      <w:kern w:val="2"/>
      <w:sz w:val="24"/>
      <w:szCs w:val="28"/>
    </w:rPr>
  </w:style>
  <w:style w:type="character" w:styleId="afff">
    <w:name w:val="Emphasis"/>
    <w:uiPriority w:val="20"/>
    <w:qFormat/>
    <w:rsid w:val="0085506B"/>
    <w:rPr>
      <w:i/>
      <w:iCs/>
    </w:rPr>
  </w:style>
  <w:style w:type="character" w:customStyle="1" w:styleId="146">
    <w:name w:val="表格內文(14行高) 字元 字元"/>
    <w:rsid w:val="0085506B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customStyle="1" w:styleId="27">
    <w:name w:val="樣式2"/>
    <w:basedOn w:val="a0"/>
    <w:qFormat/>
    <w:rsid w:val="0085506B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85506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85506B"/>
    <w:rPr>
      <w:rFonts w:ascii="細明體" w:eastAsia="細明體" w:hAnsi="細明體" w:cs="細明體"/>
      <w:sz w:val="27"/>
      <w:szCs w:val="27"/>
    </w:rPr>
  </w:style>
  <w:style w:type="paragraph" w:styleId="afff0">
    <w:name w:val="List Paragraph"/>
    <w:aliases w:val="(二),標題一,北一,北壹,103人口圖"/>
    <w:basedOn w:val="a0"/>
    <w:link w:val="afff1"/>
    <w:qFormat/>
    <w:rsid w:val="0085506B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4">
    <w:name w:val="字元 字元5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2">
    <w:name w:val="Title"/>
    <w:basedOn w:val="a0"/>
    <w:next w:val="a0"/>
    <w:link w:val="afff3"/>
    <w:uiPriority w:val="10"/>
    <w:qFormat/>
    <w:rsid w:val="0085506B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3">
    <w:name w:val="標題 字元"/>
    <w:link w:val="afff2"/>
    <w:uiPriority w:val="10"/>
    <w:rsid w:val="0085506B"/>
    <w:rPr>
      <w:rFonts w:ascii="Cambria" w:hAnsi="Cambria"/>
      <w:b/>
      <w:bCs/>
      <w:snapToGrid w:val="0"/>
      <w:kern w:val="2"/>
      <w:sz w:val="32"/>
      <w:szCs w:val="32"/>
    </w:rPr>
  </w:style>
  <w:style w:type="character" w:customStyle="1" w:styleId="28">
    <w:name w:val="(一)(二)(三) 字元2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85506B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85506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5506B"/>
    <w:pPr>
      <w:numPr>
        <w:numId w:val="1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85506B"/>
  </w:style>
  <w:style w:type="character" w:customStyle="1" w:styleId="af0">
    <w:name w:val="圖表目錄 字元"/>
    <w:link w:val="ab"/>
    <w:uiPriority w:val="99"/>
    <w:semiHidden/>
    <w:rsid w:val="0085506B"/>
    <w:rPr>
      <w:rFonts w:ascii="標楷體" w:eastAsia="標楷體"/>
      <w:snapToGrid w:val="0"/>
      <w:kern w:val="2"/>
      <w:sz w:val="28"/>
      <w:szCs w:val="28"/>
    </w:rPr>
  </w:style>
  <w:style w:type="paragraph" w:styleId="afff4">
    <w:name w:val="Closing"/>
    <w:basedOn w:val="a0"/>
    <w:link w:val="afff5"/>
    <w:uiPriority w:val="99"/>
    <w:rsid w:val="0085506B"/>
    <w:pPr>
      <w:ind w:leftChars="1800" w:left="100"/>
    </w:pPr>
    <w:rPr>
      <w:rFonts w:hAnsi="標楷體"/>
    </w:rPr>
  </w:style>
  <w:style w:type="character" w:customStyle="1" w:styleId="afff5">
    <w:name w:val="結語 字元"/>
    <w:link w:val="afff4"/>
    <w:uiPriority w:val="99"/>
    <w:rsid w:val="0085506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8"/>
    <w:rsid w:val="0085506B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特殊項目符號"/>
    <w:basedOn w:val="a0"/>
    <w:next w:val="a0"/>
    <w:rsid w:val="0085506B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85506B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7">
    <w:name w:val="第一層"/>
    <w:basedOn w:val="a0"/>
    <w:rsid w:val="0085506B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8">
    <w:name w:val="一、"/>
    <w:basedOn w:val="a0"/>
    <w:rsid w:val="0085506B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85506B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8"/>
    <w:uiPriority w:val="59"/>
    <w:rsid w:val="0085506B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9">
    <w:name w:val="註"/>
    <w:basedOn w:val="a0"/>
    <w:link w:val="afffa"/>
    <w:rsid w:val="0085506B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a">
    <w:name w:val="註 字元"/>
    <w:link w:val="afff9"/>
    <w:rsid w:val="0085506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85506B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b">
    <w:name w:val="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c">
    <w:name w:val="答"/>
    <w:basedOn w:val="a0"/>
    <w:rsid w:val="0085506B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85506B"/>
  </w:style>
  <w:style w:type="table" w:customStyle="1" w:styleId="34">
    <w:name w:val="表格格線3"/>
    <w:basedOn w:val="a2"/>
    <w:next w:val="af8"/>
    <w:uiPriority w:val="59"/>
    <w:rsid w:val="0085506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85506B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d">
    <w:name w:val="Plain Text"/>
    <w:basedOn w:val="a0"/>
    <w:link w:val="afffe"/>
    <w:uiPriority w:val="99"/>
    <w:unhideWhenUsed/>
    <w:rsid w:val="0085506B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e">
    <w:name w:val="純文字 字元"/>
    <w:link w:val="afffd"/>
    <w:uiPriority w:val="99"/>
    <w:rsid w:val="0085506B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85506B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85506B"/>
    <w:rPr>
      <w:rFonts w:cs="華康黑體"/>
      <w:color w:val="000000"/>
    </w:rPr>
  </w:style>
  <w:style w:type="paragraph" w:styleId="affff">
    <w:name w:val="Note Heading"/>
    <w:basedOn w:val="a0"/>
    <w:next w:val="a0"/>
    <w:link w:val="affff0"/>
    <w:uiPriority w:val="99"/>
    <w:unhideWhenUsed/>
    <w:rsid w:val="0085506B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0">
    <w:name w:val="註釋標題 字元"/>
    <w:link w:val="affff"/>
    <w:uiPriority w:val="99"/>
    <w:rsid w:val="0085506B"/>
    <w:rPr>
      <w:rFonts w:ascii="標楷體" w:eastAsia="標楷體"/>
      <w:snapToGrid w:val="0"/>
      <w:kern w:val="2"/>
      <w:sz w:val="16"/>
      <w:szCs w:val="16"/>
    </w:rPr>
  </w:style>
  <w:style w:type="paragraph" w:customStyle="1" w:styleId="affff1">
    <w:name w:val="新內文"/>
    <w:basedOn w:val="a0"/>
    <w:next w:val="a0"/>
    <w:rsid w:val="0085506B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1">
    <w:name w:val="清單段落 字元"/>
    <w:aliases w:val="List Paragraph 字元,(二) 字元,標題一 字元,北一 字元,北壹 字元,103人口圖 字元"/>
    <w:link w:val="afff0"/>
    <w:rsid w:val="00E53312"/>
    <w:rPr>
      <w:rFonts w:ascii="新細明體" w:hAnsi="新細明體" w:cs="新細明體"/>
      <w:sz w:val="24"/>
      <w:szCs w:val="24"/>
    </w:rPr>
  </w:style>
  <w:style w:type="paragraph" w:customStyle="1" w:styleId="affff2">
    <w:name w:val=" 字元 字元"/>
    <w:basedOn w:val="a0"/>
    <w:semiHidden/>
    <w:rsid w:val="000D339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AA73F2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AA73F2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E4E2A"/>
  </w:style>
  <w:style w:type="paragraph" w:styleId="affff3">
    <w:name w:val="annotation text"/>
    <w:basedOn w:val="a0"/>
    <w:link w:val="affff4"/>
    <w:uiPriority w:val="99"/>
    <w:semiHidden/>
    <w:unhideWhenUsed/>
    <w:rsid w:val="00B92971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f4">
    <w:name w:val="註解文字 字元"/>
    <w:link w:val="affff3"/>
    <w:uiPriority w:val="99"/>
    <w:semiHidden/>
    <w:rsid w:val="00B92971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EA378-62C3-48AB-9FB4-F39464F2C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Links>
    <vt:vector size="78" baseType="variant"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_Toc212642414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_Toc212642413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_Toc212642412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_Toc212642411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_Toc212642410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_Toc212642409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_Toc212642408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_Toc212642407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_Toc212642406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_Toc212642405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_Toc212642404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_Toc212642403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_Toc212642402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2025-10-29T07:00:00Z</cp:lastPrinted>
  <dcterms:created xsi:type="dcterms:W3CDTF">2025-10-30T06:49:00Z</dcterms:created>
  <dcterms:modified xsi:type="dcterms:W3CDTF">2025-10-30T06:49:00Z</dcterms:modified>
</cp:coreProperties>
</file>