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42F1" w:rsidRPr="003A2708" w:rsidRDefault="00F742F1" w:rsidP="000C2FCA">
      <w:pPr>
        <w:ind w:leftChars="0" w:left="0" w:firstLineChars="0" w:firstLine="0"/>
        <w:jc w:val="left"/>
        <w:rPr>
          <w:rFonts w:hAnsi="標楷體"/>
          <w:b/>
          <w:bCs/>
          <w:color w:val="000000"/>
          <w:sz w:val="36"/>
          <w:szCs w:val="36"/>
        </w:rPr>
      </w:pPr>
      <w:bookmarkStart w:id="0" w:name="_Toc27824679"/>
      <w:bookmarkStart w:id="1" w:name="_Toc59874622"/>
      <w:bookmarkStart w:id="2" w:name="_Toc60113740"/>
      <w:bookmarkStart w:id="3" w:name="_GoBack"/>
      <w:bookmarkEnd w:id="3"/>
      <w:r w:rsidRPr="003A2708">
        <w:rPr>
          <w:rFonts w:hAnsi="標楷體" w:hint="eastAsia"/>
          <w:b/>
          <w:bCs/>
          <w:color w:val="000000"/>
          <w:spacing w:val="20"/>
          <w:sz w:val="36"/>
          <w:szCs w:val="36"/>
        </w:rPr>
        <w:t>核能安全</w:t>
      </w:r>
      <w:r w:rsidRPr="003A2708">
        <w:rPr>
          <w:rFonts w:hAnsi="標楷體" w:hint="eastAsia"/>
          <w:b/>
          <w:bCs/>
          <w:color w:val="000000"/>
          <w:sz w:val="36"/>
          <w:szCs w:val="36"/>
        </w:rPr>
        <w:t>委員會及所屬115年度單位預算評估報告</w:t>
      </w:r>
    </w:p>
    <w:p w:rsidR="00F742F1" w:rsidRDefault="00F742F1" w:rsidP="00BC4742">
      <w:pPr>
        <w:ind w:leftChars="0" w:left="0" w:firstLine="567"/>
        <w:rPr>
          <w:rFonts w:hAnsi="標楷體"/>
        </w:rPr>
      </w:pPr>
      <w:r w:rsidRPr="0018088C">
        <w:rPr>
          <w:rFonts w:hAnsi="標楷體" w:hint="eastAsia"/>
        </w:rPr>
        <w:t>核能安全委員會(以下稱核安會)係依112年6月21日制定公布並於同年9月27日施行之核能安全委員會組織法，由原行政院原子能委員會(以下稱原能會)改制為相當中央三級獨立機關，掌理我國核能、輻射及放射性物料安全有關業務，轄下設有輻射偵測中心(以下稱輻偵中心)，而原所屬核能研究所則於該會組織法施行日同步改制為行政法人國家原子能科技研究院(以下稱國原院)，受其監督。核安會及所屬11</w:t>
      </w:r>
      <w:r w:rsidRPr="0018088C">
        <w:rPr>
          <w:rFonts w:hAnsi="標楷體"/>
        </w:rPr>
        <w:t>5</w:t>
      </w:r>
      <w:r w:rsidRPr="0018088C">
        <w:rPr>
          <w:rFonts w:hAnsi="標楷體" w:hint="eastAsia"/>
        </w:rPr>
        <w:t>年度單位預算案編列歲入1億1</w:t>
      </w:r>
      <w:r w:rsidRPr="0018088C">
        <w:rPr>
          <w:rFonts w:hAnsi="標楷體"/>
        </w:rPr>
        <w:t>52</w:t>
      </w:r>
      <w:r w:rsidRPr="0018088C">
        <w:rPr>
          <w:rFonts w:hAnsi="標楷體" w:hint="eastAsia"/>
        </w:rPr>
        <w:t>萬2千元，較11</w:t>
      </w:r>
      <w:r w:rsidRPr="0018088C">
        <w:rPr>
          <w:rFonts w:hAnsi="標楷體"/>
        </w:rPr>
        <w:t>4</w:t>
      </w:r>
      <w:r w:rsidRPr="0018088C">
        <w:rPr>
          <w:rFonts w:hAnsi="標楷體" w:hint="eastAsia"/>
        </w:rPr>
        <w:t>年度預算數1億3</w:t>
      </w:r>
      <w:r w:rsidRPr="0018088C">
        <w:rPr>
          <w:rFonts w:hAnsi="標楷體"/>
        </w:rPr>
        <w:t>,452</w:t>
      </w:r>
      <w:r w:rsidRPr="0018088C">
        <w:rPr>
          <w:rFonts w:hAnsi="標楷體" w:hint="eastAsia"/>
        </w:rPr>
        <w:t>萬</w:t>
      </w:r>
      <w:r w:rsidRPr="002E09D6">
        <w:rPr>
          <w:rFonts w:hAnsi="標楷體" w:hint="eastAsia"/>
          <w:color w:val="000000"/>
        </w:rPr>
        <w:t>1千元減少3</w:t>
      </w:r>
      <w:r w:rsidRPr="002E09D6">
        <w:rPr>
          <w:rFonts w:hAnsi="標楷體"/>
          <w:color w:val="000000"/>
        </w:rPr>
        <w:t>,299</w:t>
      </w:r>
      <w:r w:rsidRPr="002E09D6">
        <w:rPr>
          <w:rFonts w:hAnsi="標楷體" w:hint="eastAsia"/>
          <w:color w:val="000000"/>
        </w:rPr>
        <w:t>萬9千元（減幅2</w:t>
      </w:r>
      <w:r w:rsidRPr="002E09D6">
        <w:rPr>
          <w:rFonts w:hAnsi="標楷體"/>
          <w:color w:val="000000"/>
        </w:rPr>
        <w:t>4.53</w:t>
      </w:r>
      <w:r w:rsidRPr="002E09D6">
        <w:rPr>
          <w:rFonts w:hAnsi="標楷體" w:hint="eastAsia"/>
          <w:color w:val="000000"/>
        </w:rPr>
        <w:t>%）；</w:t>
      </w:r>
      <w:r w:rsidR="002F6BEC" w:rsidRPr="002E09D6">
        <w:rPr>
          <w:rFonts w:hAnsi="標楷體" w:hint="eastAsia"/>
          <w:color w:val="000000"/>
        </w:rPr>
        <w:t>歲出115年度編列42億6,286萬5千元(含補助國原院營運發展之31億984萬2千元)，較114年度預算數37億9,805萬3千元，增加4億6,481萬2千元（增幅12.24%）</w:t>
      </w:r>
      <w:r w:rsidRPr="002E09D6">
        <w:rPr>
          <w:rStyle w:val="af9"/>
          <w:rFonts w:hAnsi="標楷體"/>
          <w:color w:val="000000"/>
        </w:rPr>
        <w:footnoteReference w:id="1"/>
      </w:r>
      <w:r w:rsidRPr="002E09D6">
        <w:rPr>
          <w:rFonts w:hAnsi="標楷體" w:hint="eastAsia"/>
          <w:color w:val="000000"/>
        </w:rPr>
        <w:t>。謹就核安會及所屬115年度單位預算案評估如下：</w:t>
      </w:r>
      <w:r w:rsidR="00BC4742" w:rsidRPr="00EE6811">
        <w:rPr>
          <w:rFonts w:hAnsi="標楷體"/>
        </w:rPr>
        <w:t xml:space="preserve"> </w:t>
      </w:r>
    </w:p>
    <w:p w:rsidR="00F742F1" w:rsidRPr="001A54D4" w:rsidRDefault="00775732" w:rsidP="00775732">
      <w:pPr>
        <w:pStyle w:val="14"/>
        <w:spacing w:beforeLines="100" w:before="516"/>
        <w:ind w:left="567" w:hanging="567"/>
        <w:rPr>
          <w:rFonts w:hAnsi="標楷體"/>
        </w:rPr>
      </w:pPr>
      <w:bookmarkStart w:id="4" w:name="_Toc85623027"/>
      <w:bookmarkStart w:id="5" w:name="_Toc179688703"/>
      <w:bookmarkStart w:id="6" w:name="_Toc275448098"/>
      <w:bookmarkStart w:id="7" w:name="_Toc212565338"/>
      <w:r>
        <w:rPr>
          <w:rFonts w:hAnsi="標楷體" w:hint="eastAsia"/>
        </w:rPr>
        <w:t>七</w:t>
      </w:r>
      <w:r w:rsidR="00F742F1" w:rsidRPr="001A54D4">
        <w:rPr>
          <w:rFonts w:hAnsi="標楷體" w:hint="eastAsia"/>
        </w:rPr>
        <w:t>、各核電廠已進入除役階段，惟核二廠環評通過之除役範圍仍待釐清，且「用過核子燃料最終處置計畫」成果報告之部分缺失多年仍存，允宜促請台電公司積極辦理及改善，俾利計畫之遂行</w:t>
      </w:r>
      <w:bookmarkEnd w:id="7"/>
    </w:p>
    <w:p w:rsidR="00F742F1" w:rsidRPr="00867BBD" w:rsidRDefault="00F742F1" w:rsidP="00C9153E">
      <w:pPr>
        <w:ind w:left="567" w:firstLine="567"/>
        <w:rPr>
          <w:rFonts w:hAnsi="標楷體" w:hint="eastAsia"/>
        </w:rPr>
      </w:pPr>
      <w:r w:rsidRPr="00867BBD">
        <w:rPr>
          <w:rFonts w:hAnsi="標楷體" w:hint="eastAsia"/>
        </w:rPr>
        <w:t>核安會及所屬115年度單位預算案於「核設施安全管制」工作計畫編列5</w:t>
      </w:r>
      <w:r w:rsidRPr="00867BBD">
        <w:rPr>
          <w:rFonts w:hAnsi="標楷體"/>
        </w:rPr>
        <w:t>,</w:t>
      </w:r>
      <w:r w:rsidRPr="00867BBD">
        <w:rPr>
          <w:rFonts w:hAnsi="標楷體" w:hint="eastAsia"/>
        </w:rPr>
        <w:t>644萬9千元，係為辦理核設施安全與維護之管制、核電廠運轉與除役安全管制及獨立驗證技術發展所需經費。</w:t>
      </w:r>
      <w:r>
        <w:rPr>
          <w:rFonts w:hAnsi="標楷體" w:hint="eastAsia"/>
        </w:rPr>
        <w:t>茲說明如下</w:t>
      </w:r>
      <w:r w:rsidRPr="00867BBD">
        <w:rPr>
          <w:rFonts w:hAnsi="標楷體" w:hint="eastAsia"/>
        </w:rPr>
        <w:t>：</w:t>
      </w:r>
    </w:p>
    <w:p w:rsidR="00F742F1" w:rsidRPr="007A3AC2" w:rsidRDefault="00F742F1" w:rsidP="0043538B">
      <w:pPr>
        <w:pStyle w:val="a5"/>
        <w:ind w:left="851" w:hanging="284"/>
        <w:rPr>
          <w:rFonts w:hint="eastAsia"/>
          <w:b/>
        </w:rPr>
      </w:pPr>
      <w:r w:rsidRPr="0027269C">
        <w:rPr>
          <w:rFonts w:hint="eastAsia"/>
          <w:b/>
        </w:rPr>
        <w:t>(一)</w:t>
      </w:r>
      <w:r>
        <w:rPr>
          <w:rFonts w:hint="eastAsia"/>
          <w:b/>
        </w:rPr>
        <w:t>核一廠已獲除役許可，核二廠雖已通過除役環境影響評估，惟因除役範圍涵蓋公路等公共用地，台電公司刻正進行釐清作業</w:t>
      </w:r>
    </w:p>
    <w:p w:rsidR="00F742F1" w:rsidRDefault="00F742F1" w:rsidP="000120D1">
      <w:pPr>
        <w:pStyle w:val="123"/>
        <w:ind w:left="1133" w:hanging="283"/>
        <w:rPr>
          <w:rFonts w:hint="eastAsia"/>
        </w:rPr>
      </w:pPr>
      <w:r>
        <w:rPr>
          <w:rFonts w:hint="eastAsia"/>
        </w:rPr>
        <w:lastRenderedPageBreak/>
        <w:t>1.</w:t>
      </w:r>
      <w:r w:rsidRPr="001C76E9">
        <w:rPr>
          <w:rFonts w:hint="eastAsia"/>
        </w:rPr>
        <w:tab/>
      </w:r>
      <w:r>
        <w:rPr>
          <w:rFonts w:hint="eastAsia"/>
        </w:rPr>
        <w:t>按核子反應器設施管制法第2條、第21條第1項</w:t>
      </w:r>
      <w:r>
        <w:rPr>
          <w:rStyle w:val="af9"/>
        </w:rPr>
        <w:footnoteReference w:id="2"/>
      </w:r>
      <w:r>
        <w:rPr>
          <w:rFonts w:hint="eastAsia"/>
        </w:rPr>
        <w:t>、第23條</w:t>
      </w:r>
      <w:r>
        <w:rPr>
          <w:rStyle w:val="af9"/>
        </w:rPr>
        <w:footnoteReference w:id="3"/>
      </w:r>
      <w:r>
        <w:rPr>
          <w:rFonts w:hint="eastAsia"/>
        </w:rPr>
        <w:t>及</w:t>
      </w:r>
      <w:r w:rsidRPr="006B3A8C">
        <w:rPr>
          <w:rFonts w:hint="eastAsia"/>
        </w:rPr>
        <w:t>核子反應器設施管制法施行細則第16條</w:t>
      </w:r>
      <w:r w:rsidR="00C915AA">
        <w:rPr>
          <w:rFonts w:hint="eastAsia"/>
        </w:rPr>
        <w:t>第1項</w:t>
      </w:r>
      <w:r>
        <w:rPr>
          <w:rFonts w:hint="eastAsia"/>
        </w:rPr>
        <w:t>規定</w:t>
      </w:r>
      <w:r>
        <w:rPr>
          <w:rStyle w:val="af9"/>
        </w:rPr>
        <w:footnoteReference w:id="4"/>
      </w:r>
      <w:r>
        <w:rPr>
          <w:rFonts w:hint="eastAsia"/>
        </w:rPr>
        <w:t>略</w:t>
      </w:r>
      <w:r>
        <w:rPr>
          <w:rFonts w:hint="eastAsia"/>
        </w:rPr>
        <w:lastRenderedPageBreak/>
        <w:t>以，核電廠經營者</w:t>
      </w:r>
      <w:r w:rsidRPr="00205042">
        <w:rPr>
          <w:rFonts w:hint="eastAsia"/>
        </w:rPr>
        <w:t>應於核子反應器設施預定永久停止運轉之3年前提出</w:t>
      </w:r>
      <w:r>
        <w:rPr>
          <w:rFonts w:hint="eastAsia"/>
        </w:rPr>
        <w:t>除役計畫，核安會審核其</w:t>
      </w:r>
      <w:r w:rsidRPr="000F1762">
        <w:rPr>
          <w:rFonts w:hint="eastAsia"/>
        </w:rPr>
        <w:t>對環境保護及生態保育之影響</w:t>
      </w:r>
      <w:r>
        <w:rPr>
          <w:rFonts w:hint="eastAsia"/>
        </w:rPr>
        <w:t>、除役作業、輻射防護及放射性物料管理</w:t>
      </w:r>
      <w:r w:rsidR="00C915AA">
        <w:rPr>
          <w:rFonts w:hint="eastAsia"/>
        </w:rPr>
        <w:t>均合於</w:t>
      </w:r>
      <w:r w:rsidR="00C915AA" w:rsidRPr="000F1762">
        <w:rPr>
          <w:rFonts w:hint="eastAsia"/>
        </w:rPr>
        <w:t>法令規定</w:t>
      </w:r>
      <w:r w:rsidR="00C915AA">
        <w:rPr>
          <w:rFonts w:hint="eastAsia"/>
        </w:rPr>
        <w:t>，以及</w:t>
      </w:r>
      <w:r>
        <w:rPr>
          <w:rFonts w:hint="eastAsia"/>
        </w:rPr>
        <w:t>技術與管理能力及財務基礎等，方發給除役許可；核電廠經營者並應於</w:t>
      </w:r>
      <w:r w:rsidRPr="007917AA">
        <w:rPr>
          <w:rFonts w:hint="eastAsia"/>
        </w:rPr>
        <w:t>取得主管機關核發之除役許可後25年內完成</w:t>
      </w:r>
      <w:r>
        <w:rPr>
          <w:rFonts w:hint="eastAsia"/>
        </w:rPr>
        <w:t>除役作業</w:t>
      </w:r>
      <w:r w:rsidRPr="007917AA">
        <w:rPr>
          <w:rFonts w:hint="eastAsia"/>
        </w:rPr>
        <w:t>。</w:t>
      </w:r>
      <w:r>
        <w:rPr>
          <w:rFonts w:hint="eastAsia"/>
        </w:rPr>
        <w:t>而</w:t>
      </w:r>
      <w:r w:rsidRPr="000120D1">
        <w:rPr>
          <w:rFonts w:hint="eastAsia"/>
        </w:rPr>
        <w:t>辦理核電廠除役概分成4個階段，包括除役過渡階段(約8年)、除役拆廠階段(約12年)、廠址最終狀態偵測階段(約3年)及廠址復原階段(約2年)，共25年。</w:t>
      </w:r>
    </w:p>
    <w:p w:rsidR="00F742F1" w:rsidRPr="0027269C" w:rsidRDefault="00F742F1" w:rsidP="000120D1">
      <w:pPr>
        <w:pStyle w:val="123"/>
        <w:ind w:left="1133" w:hanging="283"/>
        <w:rPr>
          <w:rFonts w:hAnsi="標楷體"/>
        </w:rPr>
      </w:pPr>
      <w:r w:rsidRPr="0027269C">
        <w:rPr>
          <w:rFonts w:hint="eastAsia"/>
        </w:rPr>
        <w:t>2.我國核一、二、三廠運轉執照於107至114年陸續屆期，6部</w:t>
      </w:r>
      <w:r>
        <w:rPr>
          <w:rFonts w:hint="eastAsia"/>
        </w:rPr>
        <w:t>核電</w:t>
      </w:r>
      <w:r w:rsidRPr="0027269C">
        <w:rPr>
          <w:rFonts w:hint="eastAsia"/>
        </w:rPr>
        <w:t>機組均已停機；設施經營者台電公司已於預定永久停止運轉之3年前向</w:t>
      </w:r>
      <w:r>
        <w:rPr>
          <w:rFonts w:hint="eastAsia"/>
        </w:rPr>
        <w:t>核安會(</w:t>
      </w:r>
      <w:r w:rsidRPr="0027269C">
        <w:rPr>
          <w:rFonts w:hint="eastAsia"/>
        </w:rPr>
        <w:t>原能會</w:t>
      </w:r>
      <w:r>
        <w:rPr>
          <w:rFonts w:hint="eastAsia"/>
        </w:rPr>
        <w:t>)</w:t>
      </w:r>
      <w:r w:rsidRPr="0027269C">
        <w:rPr>
          <w:rFonts w:hint="eastAsia"/>
        </w:rPr>
        <w:t>陸續提出除役計畫</w:t>
      </w:r>
      <w:r w:rsidRPr="0027269C">
        <w:rPr>
          <w:rFonts w:hAnsi="標楷體" w:hint="eastAsia"/>
        </w:rPr>
        <w:t>，</w:t>
      </w:r>
      <w:r>
        <w:rPr>
          <w:rFonts w:hAnsi="標楷體" w:hint="eastAsia"/>
        </w:rPr>
        <w:t>並經該會審查通過，其中核一廠已於10</w:t>
      </w:r>
      <w:r w:rsidR="006E6C23">
        <w:rPr>
          <w:rFonts w:hAnsi="標楷體" w:hint="eastAsia"/>
        </w:rPr>
        <w:t>8</w:t>
      </w:r>
      <w:r>
        <w:rPr>
          <w:rFonts w:hAnsi="標楷體" w:hint="eastAsia"/>
        </w:rPr>
        <w:t>年獲除役許可</w:t>
      </w:r>
      <w:r w:rsidRPr="0027269C">
        <w:rPr>
          <w:rFonts w:hAnsi="標楷體" w:hint="eastAsia"/>
        </w:rPr>
        <w:t>(詳表1)。</w:t>
      </w:r>
    </w:p>
    <w:p w:rsidR="00B024DC" w:rsidRPr="007F61B8" w:rsidRDefault="00F742F1" w:rsidP="002334F4">
      <w:pPr>
        <w:pStyle w:val="123"/>
        <w:ind w:left="1133" w:hanging="283"/>
        <w:rPr>
          <w:rFonts w:hint="eastAsia"/>
          <w:color w:val="2E74B5"/>
        </w:rPr>
      </w:pPr>
      <w:r w:rsidRPr="0027269C">
        <w:rPr>
          <w:rFonts w:hAnsi="標楷體" w:hint="eastAsia"/>
        </w:rPr>
        <w:t>3.</w:t>
      </w:r>
      <w:r>
        <w:rPr>
          <w:rFonts w:hAnsi="標楷體" w:hint="eastAsia"/>
        </w:rPr>
        <w:t>核二、三廠</w:t>
      </w:r>
      <w:r w:rsidRPr="0027269C">
        <w:rPr>
          <w:rFonts w:hAnsi="標楷體" w:hint="eastAsia"/>
        </w:rPr>
        <w:t>已依環境影響評估法進行除役之環境影響評估，且</w:t>
      </w:r>
      <w:r>
        <w:rPr>
          <w:rFonts w:hAnsi="標楷體" w:hint="eastAsia"/>
        </w:rPr>
        <w:t>核</w:t>
      </w:r>
      <w:r w:rsidRPr="0027269C">
        <w:rPr>
          <w:rFonts w:hAnsi="標楷體" w:hint="eastAsia"/>
        </w:rPr>
        <w:t>二廠</w:t>
      </w:r>
      <w:r>
        <w:rPr>
          <w:rFonts w:hAnsi="標楷體" w:hint="eastAsia"/>
        </w:rPr>
        <w:t>於</w:t>
      </w:r>
      <w:r w:rsidRPr="0027269C">
        <w:rPr>
          <w:rFonts w:hAnsi="標楷體" w:hint="eastAsia"/>
        </w:rPr>
        <w:t>112年間通過環境影響評估。惟</w:t>
      </w:r>
      <w:r>
        <w:rPr>
          <w:rFonts w:hAnsi="標楷體" w:hint="eastAsia"/>
        </w:rPr>
        <w:t>因</w:t>
      </w:r>
      <w:r w:rsidRPr="0027269C">
        <w:rPr>
          <w:rFonts w:hint="eastAsia"/>
        </w:rPr>
        <w:t>除役環評通過之除役範圍涵蓋台二線公路、公墓及北觀處公共用地等，台</w:t>
      </w:r>
      <w:r>
        <w:rPr>
          <w:rFonts w:hint="eastAsia"/>
        </w:rPr>
        <w:t>電公司</w:t>
      </w:r>
      <w:r w:rsidRPr="0027269C">
        <w:rPr>
          <w:rFonts w:hint="eastAsia"/>
        </w:rPr>
        <w:t>為避免除役過程造成民眾不解與民怨，</w:t>
      </w:r>
      <w:r>
        <w:rPr>
          <w:rFonts w:hint="eastAsia"/>
        </w:rPr>
        <w:t>正辦理相關釐</w:t>
      </w:r>
      <w:r>
        <w:rPr>
          <w:rFonts w:hint="eastAsia"/>
        </w:rPr>
        <w:lastRenderedPageBreak/>
        <w:t>清作業</w:t>
      </w:r>
      <w:r w:rsidR="009D2398">
        <w:rPr>
          <w:rFonts w:hint="eastAsia"/>
        </w:rPr>
        <w:t>，後續將據釐清結果辦理環評報告除役範圍變更作業</w:t>
      </w:r>
      <w:r>
        <w:rPr>
          <w:rFonts w:hint="eastAsia"/>
        </w:rPr>
        <w:t>。</w:t>
      </w:r>
    </w:p>
    <w:p w:rsidR="00F742F1" w:rsidRPr="00C412D3" w:rsidRDefault="00F742F1" w:rsidP="00F742F1">
      <w:pPr>
        <w:pStyle w:val="141"/>
        <w:spacing w:beforeLines="30" w:before="154"/>
        <w:rPr>
          <w:rFonts w:hint="eastAsia"/>
          <w:snapToGrid/>
        </w:rPr>
      </w:pPr>
      <w:r w:rsidRPr="00C412D3">
        <w:rPr>
          <w:rFonts w:hint="eastAsia"/>
          <w:b/>
          <w:sz w:val="28"/>
        </w:rPr>
        <w:t>表</w:t>
      </w:r>
      <w:r>
        <w:rPr>
          <w:rFonts w:hint="eastAsia"/>
          <w:b/>
          <w:sz w:val="28"/>
        </w:rPr>
        <w:t>1  核一、二、三廠除役概況表</w:t>
      </w:r>
      <w:r w:rsidRPr="00C412D3">
        <w:rPr>
          <w:rFonts w:hint="eastAsia"/>
          <w:b/>
          <w:sz w:val="28"/>
        </w:rPr>
        <w:t xml:space="preserve"> </w:t>
      </w:r>
      <w:r w:rsidRPr="00C412D3">
        <w:rPr>
          <w:rFonts w:hint="eastAsia"/>
          <w:snapToGrid/>
        </w:rPr>
        <w:t xml:space="preserve"> </w:t>
      </w:r>
    </w:p>
    <w:tbl>
      <w:tblPr>
        <w:tblW w:w="8532" w:type="dxa"/>
        <w:tblInd w:w="28" w:type="dxa"/>
        <w:tblCellMar>
          <w:left w:w="28" w:type="dxa"/>
          <w:right w:w="28" w:type="dxa"/>
        </w:tblCellMar>
        <w:tblLook w:val="04A0" w:firstRow="1" w:lastRow="0" w:firstColumn="1" w:lastColumn="0" w:noHBand="0" w:noVBand="1"/>
      </w:tblPr>
      <w:tblGrid>
        <w:gridCol w:w="1735"/>
        <w:gridCol w:w="1077"/>
        <w:gridCol w:w="1080"/>
        <w:gridCol w:w="1176"/>
        <w:gridCol w:w="1175"/>
        <w:gridCol w:w="1162"/>
        <w:gridCol w:w="1127"/>
      </w:tblGrid>
      <w:tr w:rsidR="00F742F1" w:rsidRPr="00C412D3" w:rsidTr="0027269C">
        <w:trPr>
          <w:tblHeader/>
        </w:trPr>
        <w:tc>
          <w:tcPr>
            <w:tcW w:w="1735" w:type="dxa"/>
            <w:vMerge w:val="restart"/>
            <w:tcBorders>
              <w:top w:val="single" w:sz="12" w:space="0" w:color="auto"/>
              <w:left w:val="single" w:sz="12" w:space="0" w:color="auto"/>
              <w:right w:val="single" w:sz="4" w:space="0" w:color="auto"/>
            </w:tcBorders>
            <w:shd w:val="clear" w:color="000000" w:fill="FFFFFF"/>
            <w:noWrap/>
            <w:vAlign w:val="center"/>
            <w:hideMark/>
          </w:tcPr>
          <w:p w:rsidR="00F742F1" w:rsidRPr="00C412D3" w:rsidRDefault="00F742F1" w:rsidP="00F742F1">
            <w:pPr>
              <w:pStyle w:val="141"/>
              <w:spacing w:beforeLines="10" w:before="51"/>
              <w:jc w:val="center"/>
              <w:rPr>
                <w:snapToGrid/>
              </w:rPr>
            </w:pPr>
            <w:r>
              <w:rPr>
                <w:rFonts w:hint="eastAsia"/>
                <w:snapToGrid/>
              </w:rPr>
              <w:t>項目</w:t>
            </w:r>
          </w:p>
        </w:tc>
        <w:tc>
          <w:tcPr>
            <w:tcW w:w="2157" w:type="dxa"/>
            <w:gridSpan w:val="2"/>
            <w:tcBorders>
              <w:top w:val="single" w:sz="12" w:space="0" w:color="auto"/>
              <w:left w:val="nil"/>
              <w:bottom w:val="single" w:sz="4" w:space="0" w:color="auto"/>
              <w:right w:val="single" w:sz="4" w:space="0" w:color="auto"/>
            </w:tcBorders>
            <w:shd w:val="clear" w:color="000000" w:fill="FFFFFF"/>
            <w:noWrap/>
            <w:vAlign w:val="center"/>
            <w:hideMark/>
          </w:tcPr>
          <w:p w:rsidR="00F742F1" w:rsidRPr="00C412D3" w:rsidRDefault="00F742F1" w:rsidP="00F742F1">
            <w:pPr>
              <w:pStyle w:val="141"/>
              <w:spacing w:beforeLines="10" w:before="51"/>
              <w:jc w:val="center"/>
              <w:rPr>
                <w:rFonts w:hint="eastAsia"/>
                <w:snapToGrid/>
              </w:rPr>
            </w:pPr>
            <w:r w:rsidRPr="00C412D3">
              <w:rPr>
                <w:rFonts w:hint="eastAsia"/>
                <w:snapToGrid/>
              </w:rPr>
              <w:t>核一廠</w:t>
            </w:r>
          </w:p>
        </w:tc>
        <w:tc>
          <w:tcPr>
            <w:tcW w:w="2351" w:type="dxa"/>
            <w:gridSpan w:val="2"/>
            <w:tcBorders>
              <w:top w:val="single" w:sz="12" w:space="0" w:color="auto"/>
              <w:left w:val="nil"/>
              <w:bottom w:val="single" w:sz="4" w:space="0" w:color="auto"/>
              <w:right w:val="single" w:sz="4" w:space="0" w:color="auto"/>
            </w:tcBorders>
            <w:shd w:val="clear" w:color="000000" w:fill="FFFFFF"/>
            <w:noWrap/>
            <w:vAlign w:val="center"/>
            <w:hideMark/>
          </w:tcPr>
          <w:p w:rsidR="00F742F1" w:rsidRPr="00C412D3" w:rsidRDefault="00F742F1" w:rsidP="00F742F1">
            <w:pPr>
              <w:pStyle w:val="141"/>
              <w:spacing w:beforeLines="10" w:before="51"/>
              <w:jc w:val="center"/>
              <w:rPr>
                <w:rFonts w:hint="eastAsia"/>
                <w:snapToGrid/>
              </w:rPr>
            </w:pPr>
            <w:r w:rsidRPr="00C412D3">
              <w:rPr>
                <w:rFonts w:hint="eastAsia"/>
                <w:snapToGrid/>
              </w:rPr>
              <w:t>核二廠</w:t>
            </w:r>
          </w:p>
        </w:tc>
        <w:tc>
          <w:tcPr>
            <w:tcW w:w="2289" w:type="dxa"/>
            <w:gridSpan w:val="2"/>
            <w:tcBorders>
              <w:top w:val="single" w:sz="12" w:space="0" w:color="auto"/>
              <w:left w:val="nil"/>
              <w:bottom w:val="single" w:sz="4" w:space="0" w:color="auto"/>
              <w:right w:val="single" w:sz="12" w:space="0" w:color="auto"/>
            </w:tcBorders>
            <w:shd w:val="clear" w:color="000000" w:fill="FFFFFF"/>
            <w:noWrap/>
            <w:vAlign w:val="center"/>
            <w:hideMark/>
          </w:tcPr>
          <w:p w:rsidR="00F742F1" w:rsidRPr="00C412D3" w:rsidRDefault="00F742F1" w:rsidP="00F742F1">
            <w:pPr>
              <w:pStyle w:val="141"/>
              <w:spacing w:beforeLines="10" w:before="51"/>
              <w:jc w:val="center"/>
              <w:rPr>
                <w:rFonts w:hint="eastAsia"/>
                <w:snapToGrid/>
              </w:rPr>
            </w:pPr>
            <w:r w:rsidRPr="00C412D3">
              <w:rPr>
                <w:rFonts w:hint="eastAsia"/>
                <w:snapToGrid/>
              </w:rPr>
              <w:t>核三廠</w:t>
            </w:r>
          </w:p>
        </w:tc>
      </w:tr>
      <w:tr w:rsidR="00F742F1" w:rsidRPr="00C412D3" w:rsidTr="0027269C">
        <w:trPr>
          <w:tblHeader/>
        </w:trPr>
        <w:tc>
          <w:tcPr>
            <w:tcW w:w="1735" w:type="dxa"/>
            <w:vMerge/>
            <w:tcBorders>
              <w:left w:val="single" w:sz="12" w:space="0" w:color="auto"/>
              <w:bottom w:val="single" w:sz="4" w:space="0" w:color="auto"/>
              <w:right w:val="single" w:sz="4" w:space="0" w:color="auto"/>
            </w:tcBorders>
            <w:shd w:val="clear" w:color="000000" w:fill="FFFFFF"/>
            <w:noWrap/>
            <w:vAlign w:val="center"/>
            <w:hideMark/>
          </w:tcPr>
          <w:p w:rsidR="00F742F1" w:rsidRPr="00C412D3" w:rsidRDefault="00F742F1" w:rsidP="00C412D3">
            <w:pPr>
              <w:pStyle w:val="141"/>
              <w:rPr>
                <w:rFonts w:hint="eastAsia"/>
                <w:snapToGrid/>
              </w:rPr>
            </w:pPr>
          </w:p>
        </w:tc>
        <w:tc>
          <w:tcPr>
            <w:tcW w:w="1077"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rPr>
                <w:rFonts w:hint="eastAsia"/>
                <w:snapToGrid/>
              </w:rPr>
            </w:pPr>
            <w:r w:rsidRPr="00C412D3">
              <w:rPr>
                <w:rFonts w:hint="eastAsia"/>
                <w:snapToGrid/>
              </w:rPr>
              <w:t>一號機</w:t>
            </w:r>
          </w:p>
        </w:tc>
        <w:tc>
          <w:tcPr>
            <w:tcW w:w="1080"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center"/>
              <w:rPr>
                <w:rFonts w:hint="eastAsia"/>
                <w:snapToGrid/>
              </w:rPr>
            </w:pPr>
            <w:r w:rsidRPr="00C412D3">
              <w:rPr>
                <w:rFonts w:hint="eastAsia"/>
                <w:snapToGrid/>
              </w:rPr>
              <w:t>二號機</w:t>
            </w:r>
          </w:p>
        </w:tc>
        <w:tc>
          <w:tcPr>
            <w:tcW w:w="1176"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center"/>
              <w:rPr>
                <w:rFonts w:hint="eastAsia"/>
                <w:snapToGrid/>
              </w:rPr>
            </w:pPr>
            <w:r w:rsidRPr="00C412D3">
              <w:rPr>
                <w:rFonts w:hint="eastAsia"/>
                <w:snapToGrid/>
              </w:rPr>
              <w:t>一號機</w:t>
            </w:r>
          </w:p>
        </w:tc>
        <w:tc>
          <w:tcPr>
            <w:tcW w:w="1175"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center"/>
              <w:rPr>
                <w:rFonts w:hint="eastAsia"/>
                <w:snapToGrid/>
              </w:rPr>
            </w:pPr>
            <w:r w:rsidRPr="00C412D3">
              <w:rPr>
                <w:rFonts w:hint="eastAsia"/>
                <w:snapToGrid/>
              </w:rPr>
              <w:t>二號機</w:t>
            </w:r>
          </w:p>
        </w:tc>
        <w:tc>
          <w:tcPr>
            <w:tcW w:w="1162"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center"/>
              <w:rPr>
                <w:rFonts w:hint="eastAsia"/>
                <w:snapToGrid/>
              </w:rPr>
            </w:pPr>
            <w:r w:rsidRPr="00C412D3">
              <w:rPr>
                <w:rFonts w:hint="eastAsia"/>
                <w:snapToGrid/>
              </w:rPr>
              <w:t>一號機</w:t>
            </w:r>
          </w:p>
        </w:tc>
        <w:tc>
          <w:tcPr>
            <w:tcW w:w="1127" w:type="dxa"/>
            <w:tcBorders>
              <w:top w:val="single" w:sz="4" w:space="0" w:color="auto"/>
              <w:left w:val="nil"/>
              <w:bottom w:val="single" w:sz="4" w:space="0" w:color="auto"/>
              <w:right w:val="single" w:sz="12" w:space="0" w:color="auto"/>
            </w:tcBorders>
            <w:shd w:val="clear" w:color="000000" w:fill="FFFFFF"/>
            <w:noWrap/>
            <w:vAlign w:val="center"/>
            <w:hideMark/>
          </w:tcPr>
          <w:p w:rsidR="00F742F1" w:rsidRPr="00C412D3" w:rsidRDefault="00F742F1" w:rsidP="00C412D3">
            <w:pPr>
              <w:pStyle w:val="141"/>
              <w:jc w:val="center"/>
              <w:rPr>
                <w:rFonts w:hint="eastAsia"/>
                <w:snapToGrid/>
              </w:rPr>
            </w:pPr>
            <w:r w:rsidRPr="00C412D3">
              <w:rPr>
                <w:rFonts w:hint="eastAsia"/>
                <w:snapToGrid/>
              </w:rPr>
              <w:t>二號機</w:t>
            </w:r>
          </w:p>
        </w:tc>
      </w:tr>
      <w:tr w:rsidR="00F742F1" w:rsidRPr="00C412D3" w:rsidTr="00B32AD1">
        <w:tc>
          <w:tcPr>
            <w:tcW w:w="1735" w:type="dxa"/>
            <w:tcBorders>
              <w:top w:val="single" w:sz="4" w:space="0" w:color="auto"/>
              <w:left w:val="single" w:sz="12" w:space="0" w:color="auto"/>
              <w:bottom w:val="single" w:sz="4" w:space="0" w:color="auto"/>
              <w:right w:val="single" w:sz="4" w:space="0" w:color="auto"/>
            </w:tcBorders>
            <w:shd w:val="clear" w:color="000000" w:fill="FFFFFF"/>
            <w:noWrap/>
            <w:vAlign w:val="center"/>
            <w:hideMark/>
          </w:tcPr>
          <w:p w:rsidR="00F742F1" w:rsidRPr="00C412D3" w:rsidRDefault="00F742F1" w:rsidP="00C412D3">
            <w:pPr>
              <w:pStyle w:val="141"/>
              <w:rPr>
                <w:rFonts w:hint="eastAsia"/>
                <w:snapToGrid/>
              </w:rPr>
            </w:pPr>
            <w:r w:rsidRPr="00C412D3">
              <w:rPr>
                <w:rFonts w:hint="eastAsia"/>
                <w:snapToGrid/>
              </w:rPr>
              <w:t>運轉執照期限</w:t>
            </w:r>
          </w:p>
        </w:tc>
        <w:tc>
          <w:tcPr>
            <w:tcW w:w="1077"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107/12/5</w:t>
            </w:r>
          </w:p>
        </w:tc>
        <w:tc>
          <w:tcPr>
            <w:tcW w:w="1080"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108/7/15</w:t>
            </w:r>
          </w:p>
        </w:tc>
        <w:tc>
          <w:tcPr>
            <w:tcW w:w="1176"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110/12/27</w:t>
            </w:r>
          </w:p>
        </w:tc>
        <w:tc>
          <w:tcPr>
            <w:tcW w:w="1175"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112/3/14</w:t>
            </w:r>
          </w:p>
        </w:tc>
        <w:tc>
          <w:tcPr>
            <w:tcW w:w="1162"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113/7/27</w:t>
            </w:r>
          </w:p>
        </w:tc>
        <w:tc>
          <w:tcPr>
            <w:tcW w:w="1127" w:type="dxa"/>
            <w:tcBorders>
              <w:top w:val="single" w:sz="4" w:space="0" w:color="auto"/>
              <w:left w:val="nil"/>
              <w:bottom w:val="single" w:sz="4" w:space="0" w:color="auto"/>
              <w:right w:val="single" w:sz="12"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114/5/17</w:t>
            </w:r>
          </w:p>
        </w:tc>
      </w:tr>
      <w:tr w:rsidR="00F742F1" w:rsidRPr="00C412D3" w:rsidTr="00B32AD1">
        <w:tc>
          <w:tcPr>
            <w:tcW w:w="1735" w:type="dxa"/>
            <w:tcBorders>
              <w:top w:val="single" w:sz="4" w:space="0" w:color="auto"/>
              <w:left w:val="single" w:sz="12" w:space="0" w:color="auto"/>
              <w:bottom w:val="single" w:sz="4" w:space="0" w:color="auto"/>
              <w:right w:val="single" w:sz="4" w:space="0" w:color="auto"/>
            </w:tcBorders>
            <w:shd w:val="clear" w:color="000000" w:fill="FFFFFF"/>
            <w:noWrap/>
            <w:vAlign w:val="center"/>
            <w:hideMark/>
          </w:tcPr>
          <w:p w:rsidR="00F742F1" w:rsidRPr="00C412D3" w:rsidRDefault="00F742F1" w:rsidP="00C412D3">
            <w:pPr>
              <w:pStyle w:val="141"/>
              <w:rPr>
                <w:rFonts w:hint="eastAsia"/>
                <w:snapToGrid/>
              </w:rPr>
            </w:pPr>
            <w:r w:rsidRPr="00C412D3">
              <w:rPr>
                <w:rFonts w:hint="eastAsia"/>
                <w:snapToGrid/>
              </w:rPr>
              <w:t>除役許可核發</w:t>
            </w:r>
          </w:p>
        </w:tc>
        <w:tc>
          <w:tcPr>
            <w:tcW w:w="1077"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108/7/12</w:t>
            </w:r>
          </w:p>
        </w:tc>
        <w:tc>
          <w:tcPr>
            <w:tcW w:w="1080"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108/7/12</w:t>
            </w:r>
          </w:p>
        </w:tc>
        <w:tc>
          <w:tcPr>
            <w:tcW w:w="1176"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 xml:space="preserve">　</w:t>
            </w:r>
          </w:p>
        </w:tc>
        <w:tc>
          <w:tcPr>
            <w:tcW w:w="1175"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 xml:space="preserve">　</w:t>
            </w:r>
          </w:p>
        </w:tc>
        <w:tc>
          <w:tcPr>
            <w:tcW w:w="1162"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 xml:space="preserve">　</w:t>
            </w:r>
          </w:p>
        </w:tc>
        <w:tc>
          <w:tcPr>
            <w:tcW w:w="1127" w:type="dxa"/>
            <w:tcBorders>
              <w:top w:val="single" w:sz="4" w:space="0" w:color="auto"/>
              <w:left w:val="nil"/>
              <w:bottom w:val="single" w:sz="4" w:space="0" w:color="auto"/>
              <w:right w:val="single" w:sz="12"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 xml:space="preserve">　</w:t>
            </w:r>
          </w:p>
        </w:tc>
      </w:tr>
      <w:tr w:rsidR="00F742F1" w:rsidRPr="00C412D3" w:rsidTr="003B6819">
        <w:tc>
          <w:tcPr>
            <w:tcW w:w="1735" w:type="dxa"/>
            <w:tcBorders>
              <w:top w:val="single" w:sz="4" w:space="0" w:color="auto"/>
              <w:left w:val="single" w:sz="12" w:space="0" w:color="auto"/>
              <w:bottom w:val="single" w:sz="4" w:space="0" w:color="auto"/>
              <w:right w:val="single" w:sz="4" w:space="0" w:color="auto"/>
            </w:tcBorders>
            <w:shd w:val="clear" w:color="000000" w:fill="FFFFFF"/>
            <w:noWrap/>
            <w:vAlign w:val="center"/>
            <w:hideMark/>
          </w:tcPr>
          <w:p w:rsidR="00F742F1" w:rsidRPr="00C412D3" w:rsidRDefault="00F742F1" w:rsidP="00C412D3">
            <w:pPr>
              <w:pStyle w:val="141"/>
              <w:ind w:rightChars="-32" w:right="-91"/>
              <w:rPr>
                <w:rFonts w:hint="eastAsia"/>
                <w:snapToGrid/>
              </w:rPr>
            </w:pPr>
            <w:r w:rsidRPr="00C412D3">
              <w:rPr>
                <w:rFonts w:hint="eastAsia"/>
                <w:snapToGrid/>
              </w:rPr>
              <w:t>核安會通過除役計畫</w:t>
            </w:r>
          </w:p>
        </w:tc>
        <w:tc>
          <w:tcPr>
            <w:tcW w:w="1077"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106/6/28</w:t>
            </w:r>
          </w:p>
        </w:tc>
        <w:tc>
          <w:tcPr>
            <w:tcW w:w="1080"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106/6/28</w:t>
            </w:r>
          </w:p>
        </w:tc>
        <w:tc>
          <w:tcPr>
            <w:tcW w:w="1176"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109/10/20</w:t>
            </w:r>
          </w:p>
        </w:tc>
        <w:tc>
          <w:tcPr>
            <w:tcW w:w="1175"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109/10/20</w:t>
            </w:r>
          </w:p>
        </w:tc>
        <w:tc>
          <w:tcPr>
            <w:tcW w:w="1162" w:type="dxa"/>
            <w:tcBorders>
              <w:top w:val="single" w:sz="4" w:space="0" w:color="auto"/>
              <w:left w:val="nil"/>
              <w:bottom w:val="single" w:sz="4" w:space="0" w:color="auto"/>
              <w:right w:val="single" w:sz="4"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112/4/24</w:t>
            </w:r>
          </w:p>
        </w:tc>
        <w:tc>
          <w:tcPr>
            <w:tcW w:w="1127" w:type="dxa"/>
            <w:tcBorders>
              <w:top w:val="single" w:sz="4" w:space="0" w:color="auto"/>
              <w:left w:val="nil"/>
              <w:bottom w:val="single" w:sz="4" w:space="0" w:color="auto"/>
              <w:right w:val="single" w:sz="12" w:space="0" w:color="auto"/>
            </w:tcBorders>
            <w:shd w:val="clear" w:color="000000" w:fill="FFFFFF"/>
            <w:noWrap/>
            <w:vAlign w:val="center"/>
            <w:hideMark/>
          </w:tcPr>
          <w:p w:rsidR="00F742F1" w:rsidRPr="00C412D3" w:rsidRDefault="00F742F1" w:rsidP="00C412D3">
            <w:pPr>
              <w:pStyle w:val="141"/>
              <w:jc w:val="right"/>
              <w:rPr>
                <w:rFonts w:hint="eastAsia"/>
                <w:snapToGrid/>
              </w:rPr>
            </w:pPr>
            <w:r w:rsidRPr="00C412D3">
              <w:rPr>
                <w:rFonts w:hint="eastAsia"/>
                <w:snapToGrid/>
              </w:rPr>
              <w:t>112/4/24</w:t>
            </w:r>
          </w:p>
        </w:tc>
      </w:tr>
      <w:tr w:rsidR="00F742F1" w:rsidRPr="00C412D3" w:rsidTr="003B6819">
        <w:tc>
          <w:tcPr>
            <w:tcW w:w="1735" w:type="dxa"/>
            <w:tcBorders>
              <w:top w:val="single" w:sz="4" w:space="0" w:color="auto"/>
              <w:left w:val="single" w:sz="12" w:space="0" w:color="auto"/>
              <w:bottom w:val="single" w:sz="12" w:space="0" w:color="auto"/>
              <w:right w:val="single" w:sz="4" w:space="0" w:color="auto"/>
            </w:tcBorders>
            <w:shd w:val="clear" w:color="000000" w:fill="FFFFFF"/>
            <w:noWrap/>
            <w:vAlign w:val="center"/>
            <w:hideMark/>
          </w:tcPr>
          <w:p w:rsidR="00F742F1" w:rsidRPr="00C412D3" w:rsidRDefault="00F742F1" w:rsidP="00B32AD1">
            <w:pPr>
              <w:pStyle w:val="141"/>
              <w:ind w:rightChars="-26" w:right="-74"/>
              <w:rPr>
                <w:rFonts w:hint="eastAsia"/>
                <w:snapToGrid/>
              </w:rPr>
            </w:pPr>
            <w:r w:rsidRPr="00C412D3">
              <w:rPr>
                <w:rFonts w:hint="eastAsia"/>
                <w:snapToGrid/>
              </w:rPr>
              <w:t>環境影響評估通過年月</w:t>
            </w:r>
          </w:p>
        </w:tc>
        <w:tc>
          <w:tcPr>
            <w:tcW w:w="2157" w:type="dxa"/>
            <w:gridSpan w:val="2"/>
            <w:tcBorders>
              <w:top w:val="single" w:sz="4" w:space="0" w:color="auto"/>
              <w:left w:val="single" w:sz="4" w:space="0" w:color="auto"/>
              <w:bottom w:val="single" w:sz="12" w:space="0" w:color="auto"/>
              <w:right w:val="single" w:sz="4" w:space="0" w:color="auto"/>
            </w:tcBorders>
            <w:shd w:val="clear" w:color="000000" w:fill="FFFFFF"/>
            <w:noWrap/>
            <w:vAlign w:val="center"/>
            <w:hideMark/>
          </w:tcPr>
          <w:p w:rsidR="00F742F1" w:rsidRPr="00C412D3" w:rsidRDefault="00F742F1" w:rsidP="00C412D3">
            <w:pPr>
              <w:pStyle w:val="141"/>
              <w:jc w:val="center"/>
              <w:rPr>
                <w:rFonts w:hint="eastAsia"/>
                <w:snapToGrid/>
              </w:rPr>
            </w:pPr>
            <w:r w:rsidRPr="00C412D3">
              <w:rPr>
                <w:rFonts w:hint="eastAsia"/>
                <w:snapToGrid/>
              </w:rPr>
              <w:t>108/5/15</w:t>
            </w:r>
          </w:p>
        </w:tc>
        <w:tc>
          <w:tcPr>
            <w:tcW w:w="2351" w:type="dxa"/>
            <w:gridSpan w:val="2"/>
            <w:tcBorders>
              <w:top w:val="single" w:sz="4" w:space="0" w:color="auto"/>
              <w:left w:val="single" w:sz="4" w:space="0" w:color="auto"/>
              <w:bottom w:val="single" w:sz="12" w:space="0" w:color="auto"/>
              <w:right w:val="single" w:sz="4" w:space="0" w:color="auto"/>
            </w:tcBorders>
            <w:shd w:val="clear" w:color="000000" w:fill="FFFFFF"/>
            <w:noWrap/>
            <w:vAlign w:val="center"/>
            <w:hideMark/>
          </w:tcPr>
          <w:p w:rsidR="00F742F1" w:rsidRPr="00C412D3" w:rsidRDefault="00F742F1" w:rsidP="00C412D3">
            <w:pPr>
              <w:pStyle w:val="141"/>
              <w:jc w:val="center"/>
              <w:rPr>
                <w:rFonts w:hint="eastAsia"/>
                <w:snapToGrid/>
              </w:rPr>
            </w:pPr>
            <w:r w:rsidRPr="00C412D3">
              <w:rPr>
                <w:rFonts w:hint="eastAsia"/>
                <w:snapToGrid/>
              </w:rPr>
              <w:t>112/1/6</w:t>
            </w:r>
          </w:p>
        </w:tc>
        <w:tc>
          <w:tcPr>
            <w:tcW w:w="2289" w:type="dxa"/>
            <w:gridSpan w:val="2"/>
            <w:tcBorders>
              <w:top w:val="single" w:sz="4" w:space="0" w:color="auto"/>
              <w:left w:val="single" w:sz="4" w:space="0" w:color="auto"/>
              <w:bottom w:val="single" w:sz="12" w:space="0" w:color="auto"/>
              <w:right w:val="single" w:sz="12" w:space="0" w:color="auto"/>
            </w:tcBorders>
            <w:shd w:val="clear" w:color="000000" w:fill="FFFFFF"/>
            <w:noWrap/>
            <w:vAlign w:val="center"/>
            <w:hideMark/>
          </w:tcPr>
          <w:p w:rsidR="00F742F1" w:rsidRPr="00C412D3" w:rsidRDefault="00F742F1" w:rsidP="009A70E8">
            <w:pPr>
              <w:pStyle w:val="141"/>
              <w:jc w:val="both"/>
              <w:rPr>
                <w:rFonts w:hint="eastAsia"/>
                <w:snapToGrid/>
              </w:rPr>
            </w:pPr>
            <w:r w:rsidRPr="00C412D3">
              <w:rPr>
                <w:rFonts w:hint="eastAsia"/>
                <w:snapToGrid/>
              </w:rPr>
              <w:t>尚未通過</w:t>
            </w:r>
            <w:r>
              <w:rPr>
                <w:rFonts w:hint="eastAsia"/>
                <w:snapToGrid/>
              </w:rPr>
              <w:t>(刻依民眾意見規劃調整貯存庫預定位置)</w:t>
            </w:r>
          </w:p>
        </w:tc>
      </w:tr>
    </w:tbl>
    <w:p w:rsidR="00F742F1" w:rsidRDefault="00F742F1" w:rsidP="00B32AD1">
      <w:pPr>
        <w:pStyle w:val="141"/>
      </w:pPr>
      <w:r>
        <w:rPr>
          <w:rFonts w:hint="eastAsia"/>
        </w:rPr>
        <w:t>資料來源：台電公司提供。</w:t>
      </w:r>
    </w:p>
    <w:p w:rsidR="00F742F1" w:rsidRPr="000E706A" w:rsidRDefault="00F742F1" w:rsidP="007210B1">
      <w:pPr>
        <w:pStyle w:val="a5"/>
        <w:ind w:left="851" w:hanging="284"/>
        <w:rPr>
          <w:b/>
        </w:rPr>
      </w:pPr>
      <w:r w:rsidRPr="000E706A">
        <w:rPr>
          <w:rFonts w:hint="eastAsia"/>
          <w:b/>
        </w:rPr>
        <w:lastRenderedPageBreak/>
        <w:t>(二)台電公司刻正執行「用過核子燃料最終處置計畫」第2階段候選場址評選工作，經濟部已於114年成立專案辦公室以推動最終處置選址法案及公眾溝通作業</w:t>
      </w:r>
    </w:p>
    <w:p w:rsidR="00F742F1" w:rsidRPr="00042D55" w:rsidRDefault="00F742F1" w:rsidP="00042D55">
      <w:pPr>
        <w:pStyle w:val="123"/>
        <w:ind w:left="1133" w:hanging="283"/>
      </w:pPr>
      <w:r>
        <w:rPr>
          <w:rFonts w:hint="eastAsia"/>
        </w:rPr>
        <w:t>1.</w:t>
      </w:r>
      <w:r w:rsidRPr="00042D55">
        <w:rPr>
          <w:rFonts w:hint="eastAsia"/>
        </w:rPr>
        <w:t>按放射性物料管理法第29條第1項及第49條第1項</w:t>
      </w:r>
      <w:r w:rsidR="003B6819">
        <w:rPr>
          <w:rStyle w:val="af9"/>
        </w:rPr>
        <w:footnoteReference w:id="5"/>
      </w:r>
      <w:r w:rsidRPr="00042D55">
        <w:rPr>
          <w:rFonts w:hint="eastAsia"/>
        </w:rPr>
        <w:t>規定略以，台電公司</w:t>
      </w:r>
      <w:r>
        <w:rPr>
          <w:rFonts w:hint="eastAsia"/>
        </w:rPr>
        <w:t>負有執行</w:t>
      </w:r>
      <w:r w:rsidRPr="00042D55">
        <w:rPr>
          <w:rFonts w:hint="eastAsia"/>
        </w:rPr>
        <w:t>用過核子燃料</w:t>
      </w:r>
      <w:r>
        <w:rPr>
          <w:rFonts w:hint="eastAsia"/>
        </w:rPr>
        <w:t>最終處置相關工作之法定義務，</w:t>
      </w:r>
      <w:r w:rsidRPr="00042D55">
        <w:rPr>
          <w:rFonts w:hint="eastAsia"/>
        </w:rPr>
        <w:t>並</w:t>
      </w:r>
      <w:r>
        <w:rPr>
          <w:rFonts w:hint="eastAsia"/>
        </w:rPr>
        <w:t>應</w:t>
      </w:r>
      <w:r w:rsidRPr="00042D55">
        <w:rPr>
          <w:rFonts w:hint="eastAsia"/>
        </w:rPr>
        <w:t>依最終處置計畫時程，切實推動，而核安會應督促台電公司規劃用過核子燃料最終處置設施之籌建，並要求解決放射性廢棄物最終處置問題。</w:t>
      </w:r>
    </w:p>
    <w:p w:rsidR="00F742F1" w:rsidRDefault="00F742F1" w:rsidP="00042D55">
      <w:pPr>
        <w:pStyle w:val="123"/>
        <w:ind w:left="1133" w:hanging="283"/>
      </w:pPr>
      <w:r>
        <w:rPr>
          <w:rFonts w:hint="eastAsia"/>
        </w:rPr>
        <w:t>2.依台電公司「用過核子燃料最終處置計畫書」，自94年起，迄144年完成處置設施之建造為止，全程工作進行共分為</w:t>
      </w:r>
      <w:r w:rsidRPr="00145310">
        <w:rPr>
          <w:rFonts w:hint="eastAsia"/>
        </w:rPr>
        <w:t>「潛在處置母岩特性調查與評估」階段(94至106年)、「候選場址評選與核定」階段(107至117年)、「場址詳細調查與試驗」階段 (118至127年)、「處置場設計與安全分析評估」階段(128至133年)及「處置場建造」階段(134至144年)等5</w:t>
      </w:r>
      <w:r>
        <w:rPr>
          <w:rFonts w:hint="eastAsia"/>
        </w:rPr>
        <w:t>個</w:t>
      </w:r>
      <w:r>
        <w:rPr>
          <w:rFonts w:hint="eastAsia"/>
        </w:rPr>
        <w:lastRenderedPageBreak/>
        <w:t>階段</w:t>
      </w:r>
      <w:r w:rsidRPr="00145310">
        <w:rPr>
          <w:rFonts w:hint="eastAsia"/>
        </w:rPr>
        <w:t>。</w:t>
      </w:r>
    </w:p>
    <w:p w:rsidR="00F742F1" w:rsidRDefault="00F742F1" w:rsidP="000E706A">
      <w:pPr>
        <w:pStyle w:val="123"/>
        <w:ind w:left="1133" w:hanging="283"/>
      </w:pPr>
      <w:r>
        <w:rPr>
          <w:rFonts w:hint="eastAsia"/>
        </w:rPr>
        <w:t>3.目前執行「用過核子燃料最終處置計畫書」之第2階段</w:t>
      </w:r>
      <w:r w:rsidRPr="00145310">
        <w:rPr>
          <w:rFonts w:hint="eastAsia"/>
        </w:rPr>
        <w:t>候選場址評選與核定</w:t>
      </w:r>
      <w:r>
        <w:rPr>
          <w:rFonts w:hint="eastAsia"/>
        </w:rPr>
        <w:t>工作計有4項重要里程碑：114年完成處置場概念設計、115年完成候選場址之特性調查與評估；116年完成候選場址性能與安全評估技術之建立；117年底提出優先詳細調查之場址。其中114年完成處置場概念設計之里程碑，台電公司刻正撰擬報告，預計114年底提送核安會。另經濟部已於114年4月成立放射性廢棄物處置專案辦公室，以推</w:t>
      </w:r>
      <w:r>
        <w:rPr>
          <w:rFonts w:hint="eastAsia"/>
        </w:rPr>
        <w:lastRenderedPageBreak/>
        <w:t>動高放射性廢棄物最終處置方針之研訂、高放射性廢棄物最終處置選址法案、高低放射性廢棄物處置選址作業及必要之地質調查，以及公眾</w:t>
      </w:r>
      <w:r w:rsidR="003B6819">
        <w:rPr>
          <w:rFonts w:hint="eastAsia"/>
        </w:rPr>
        <w:t>溝通與</w:t>
      </w:r>
      <w:r>
        <w:rPr>
          <w:rFonts w:hint="eastAsia"/>
        </w:rPr>
        <w:t>參與</w:t>
      </w:r>
      <w:r w:rsidR="003B6819">
        <w:rPr>
          <w:rStyle w:val="af9"/>
        </w:rPr>
        <w:footnoteReference w:id="6"/>
      </w:r>
      <w:r>
        <w:rPr>
          <w:rFonts w:hint="eastAsia"/>
        </w:rPr>
        <w:t>。核安會</w:t>
      </w:r>
      <w:r w:rsidR="00CE5063">
        <w:rPr>
          <w:rFonts w:hint="eastAsia"/>
        </w:rPr>
        <w:t>表示</w:t>
      </w:r>
      <w:r w:rsidR="003B6819">
        <w:rPr>
          <w:rFonts w:hint="eastAsia"/>
        </w:rPr>
        <w:t>將</w:t>
      </w:r>
      <w:r>
        <w:rPr>
          <w:rFonts w:hint="eastAsia"/>
        </w:rPr>
        <w:t>於該專案辦公室推動處置選址業務過程中，提供專業管制資訊。</w:t>
      </w:r>
    </w:p>
    <w:p w:rsidR="00F742F1" w:rsidRPr="000E706A" w:rsidRDefault="00F742F1" w:rsidP="00D52A5B">
      <w:pPr>
        <w:pStyle w:val="a5"/>
        <w:ind w:left="851" w:hanging="284"/>
        <w:rPr>
          <w:b/>
        </w:rPr>
      </w:pPr>
      <w:r w:rsidRPr="000E706A">
        <w:rPr>
          <w:rFonts w:hint="eastAsia"/>
          <w:b/>
        </w:rPr>
        <w:t>(</w:t>
      </w:r>
      <w:r>
        <w:rPr>
          <w:rFonts w:hint="eastAsia"/>
          <w:b/>
        </w:rPr>
        <w:t>三</w:t>
      </w:r>
      <w:r w:rsidRPr="000E706A">
        <w:rPr>
          <w:rFonts w:hint="eastAsia"/>
          <w:b/>
        </w:rPr>
        <w:t>)</w:t>
      </w:r>
      <w:r>
        <w:rPr>
          <w:rFonts w:hint="eastAsia"/>
          <w:b/>
        </w:rPr>
        <w:t>核安會審查台電公司用過核子燃料最終處置計畫成果報告指出之部分缺失事項多年未見改善</w:t>
      </w:r>
    </w:p>
    <w:p w:rsidR="00F742F1" w:rsidRDefault="00F742F1" w:rsidP="00ED5EBF">
      <w:pPr>
        <w:pStyle w:val="21"/>
        <w:ind w:left="850" w:firstLine="567"/>
      </w:pPr>
      <w:r>
        <w:rPr>
          <w:rFonts w:hint="eastAsia"/>
        </w:rPr>
        <w:t>依核安會114年6月對台電公司「用過核子燃料最終處置計畫」113年度成果報告之審查報告結論略以，台電公司113年度辦理處置計畫內容，相較現行處置計畫之規劃仍顯不足，各項技術項目仍欠缺具體發展時程規劃；現階段所建置數據管理系統，其功能仍以文件資料蒐集及貯存為主，整體資料庫建置辦理內容相較高放處置計畫之規劃仍有差異，且欠缺整體及分年工作內容。經核該會對台電公司「用過核子燃料最終處置計畫」109至11</w:t>
      </w:r>
      <w:r w:rsidR="001F1566">
        <w:rPr>
          <w:rFonts w:hint="eastAsia"/>
        </w:rPr>
        <w:t>2</w:t>
      </w:r>
      <w:r>
        <w:rPr>
          <w:rFonts w:hint="eastAsia"/>
        </w:rPr>
        <w:t>年度成果報告之審查結論</w:t>
      </w:r>
      <w:r w:rsidR="003B6819">
        <w:rPr>
          <w:rFonts w:hint="eastAsia"/>
        </w:rPr>
        <w:t>亦</w:t>
      </w:r>
      <w:r>
        <w:rPr>
          <w:rFonts w:hint="eastAsia"/>
        </w:rPr>
        <w:t>指出前揭缺失事項，顯見迄已多年仍未改善。為利最終處置計畫</w:t>
      </w:r>
      <w:r w:rsidR="009E6411">
        <w:rPr>
          <w:rFonts w:hint="eastAsia"/>
        </w:rPr>
        <w:t>第</w:t>
      </w:r>
      <w:r>
        <w:rPr>
          <w:rFonts w:hint="eastAsia"/>
        </w:rPr>
        <w:t>2階段</w:t>
      </w:r>
      <w:r w:rsidR="009E6411">
        <w:rPr>
          <w:rFonts w:hint="eastAsia"/>
        </w:rPr>
        <w:t>工作</w:t>
      </w:r>
      <w:r>
        <w:rPr>
          <w:rFonts w:hint="eastAsia"/>
        </w:rPr>
        <w:t>之順遂推動，允宜督促台電公司積極改善前揭缺失。</w:t>
      </w:r>
    </w:p>
    <w:p w:rsidR="00DC6A6A" w:rsidRDefault="00F742F1" w:rsidP="00CD7600">
      <w:pPr>
        <w:ind w:left="567" w:firstLine="567"/>
        <w:rPr>
          <w:color w:val="000000"/>
        </w:rPr>
      </w:pPr>
      <w:r w:rsidRPr="00E25EF7">
        <w:rPr>
          <w:rFonts w:hint="eastAsia"/>
        </w:rPr>
        <w:t>綜上</w:t>
      </w:r>
      <w:r w:rsidRPr="00E25EF7">
        <w:rPr>
          <w:rFonts w:hAnsi="標楷體" w:hint="eastAsia"/>
        </w:rPr>
        <w:t>，</w:t>
      </w:r>
      <w:r w:rsidRPr="00E25EF7">
        <w:rPr>
          <w:rFonts w:hint="eastAsia"/>
        </w:rPr>
        <w:t>我國核一、二、三廠6部核電機組均已停機，核一廠</w:t>
      </w:r>
      <w:r w:rsidRPr="00E25EF7">
        <w:rPr>
          <w:rFonts w:hint="eastAsia"/>
        </w:rPr>
        <w:lastRenderedPageBreak/>
        <w:t>已獲除役許可，核二廠雖已通過除役環境影響評估，惟因除役範圍涵蓋公路等公共用地，台電公司</w:t>
      </w:r>
      <w:r w:rsidR="00F05A94">
        <w:rPr>
          <w:rFonts w:hint="eastAsia"/>
        </w:rPr>
        <w:t>刻</w:t>
      </w:r>
      <w:r w:rsidRPr="00E25EF7">
        <w:rPr>
          <w:rFonts w:hint="eastAsia"/>
        </w:rPr>
        <w:t>正辦理相關釐清作業，核安會允宜督促積極辦理</w:t>
      </w:r>
      <w:r w:rsidR="009D2398">
        <w:rPr>
          <w:rFonts w:hint="eastAsia"/>
        </w:rPr>
        <w:t>環評除役範圍釐清及後續變更</w:t>
      </w:r>
      <w:r w:rsidRPr="00E25EF7">
        <w:rPr>
          <w:rFonts w:hint="eastAsia"/>
        </w:rPr>
        <w:t>作業。另核安會審查台電公司用過核子燃料最終處置計畫109至11</w:t>
      </w:r>
      <w:r w:rsidR="001F1566">
        <w:rPr>
          <w:rFonts w:hint="eastAsia"/>
        </w:rPr>
        <w:t>3</w:t>
      </w:r>
      <w:r w:rsidRPr="00E25EF7">
        <w:rPr>
          <w:rFonts w:hint="eastAsia"/>
        </w:rPr>
        <w:t>年度成果報告均指出部分部分工作項目辦理內容相較計畫規劃仍有差異，且欠缺具體時程規劃等相同缺失，允宜積極促其改善，以確保該最終處置計畫第2階段之目標如期如質完成。</w:t>
      </w:r>
      <w:bookmarkEnd w:id="4"/>
      <w:bookmarkEnd w:id="5"/>
      <w:bookmarkEnd w:id="6"/>
      <w:bookmarkEnd w:id="0"/>
      <w:bookmarkEnd w:id="1"/>
      <w:bookmarkEnd w:id="2"/>
    </w:p>
    <w:sectPr w:rsidR="00DC6A6A" w:rsidSect="00F67D2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766" w:rsidRDefault="00E20766" w:rsidP="00CA3397">
      <w:pPr>
        <w:spacing w:line="240" w:lineRule="auto"/>
        <w:ind w:left="560" w:firstLine="560"/>
      </w:pPr>
    </w:p>
    <w:p w:rsidR="00E20766" w:rsidRDefault="00E20766" w:rsidP="00CA3397">
      <w:pPr>
        <w:ind w:left="560" w:firstLine="560"/>
      </w:pPr>
    </w:p>
  </w:endnote>
  <w:endnote w:type="continuationSeparator" w:id="0">
    <w:p w:rsidR="00E20766" w:rsidRDefault="00E20766" w:rsidP="00CA3397">
      <w:pPr>
        <w:spacing w:line="240" w:lineRule="auto"/>
        <w:ind w:left="560" w:firstLine="560"/>
      </w:pPr>
    </w:p>
    <w:p w:rsidR="00E20766" w:rsidRDefault="00E20766" w:rsidP="00CA339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775732">
    <w:pPr>
      <w:pStyle w:val="af0"/>
      <w:ind w:leftChars="3" w:left="558" w:hangingChars="275" w:hanging="550"/>
      <w:jc w:val="center"/>
    </w:pPr>
    <w:r>
      <w:fldChar w:fldCharType="begin"/>
    </w:r>
    <w:r>
      <w:instrText>PAGE   \* MERGEFORMAT</w:instrText>
    </w:r>
    <w:r>
      <w:fldChar w:fldCharType="separate"/>
    </w:r>
    <w:r w:rsidR="00CD7600" w:rsidRPr="00CD7600">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766" w:rsidRDefault="00E20766" w:rsidP="006A2DE9">
      <w:pPr>
        <w:spacing w:line="240" w:lineRule="auto"/>
        <w:ind w:left="560" w:firstLine="560"/>
      </w:pPr>
      <w:r>
        <w:separator/>
      </w:r>
    </w:p>
  </w:footnote>
  <w:footnote w:type="continuationSeparator" w:id="0">
    <w:p w:rsidR="00E20766" w:rsidRDefault="00E20766" w:rsidP="00172B0C">
      <w:pPr>
        <w:spacing w:line="240" w:lineRule="auto"/>
        <w:ind w:left="560" w:firstLine="560"/>
      </w:pPr>
      <w:r>
        <w:continuationSeparator/>
      </w:r>
    </w:p>
  </w:footnote>
  <w:footnote w:id="1">
    <w:p w:rsidR="00F742F1" w:rsidRDefault="00F742F1" w:rsidP="00C03EAB">
      <w:pPr>
        <w:pStyle w:val="af5"/>
        <w:ind w:left="196" w:hangingChars="76" w:hanging="185"/>
        <w:rPr>
          <w:rFonts w:hint="eastAsia"/>
        </w:rPr>
      </w:pPr>
      <w:r>
        <w:rPr>
          <w:rStyle w:val="af9"/>
        </w:rPr>
        <w:footnoteRef/>
      </w:r>
      <w:r>
        <w:t xml:space="preserve"> </w:t>
      </w:r>
      <w:r w:rsidRPr="00C03EAB">
        <w:rPr>
          <w:rFonts w:hint="eastAsia"/>
        </w:rPr>
        <w:t>115年度單位預算案歲出較114年度增加4億6,</w:t>
      </w:r>
      <w:r>
        <w:rPr>
          <w:rFonts w:hint="eastAsia"/>
        </w:rPr>
        <w:t>481</w:t>
      </w:r>
      <w:r w:rsidRPr="00C03EAB">
        <w:rPr>
          <w:rFonts w:hint="eastAsia"/>
        </w:rPr>
        <w:t>萬</w:t>
      </w:r>
      <w:r>
        <w:rPr>
          <w:rFonts w:hint="eastAsia"/>
        </w:rPr>
        <w:t>2</w:t>
      </w:r>
      <w:r w:rsidRPr="00C03EAB">
        <w:rPr>
          <w:rFonts w:hint="eastAsia"/>
        </w:rPr>
        <w:t>千元，主要係補助行政法人</w:t>
      </w:r>
      <w:r>
        <w:rPr>
          <w:rFonts w:hint="eastAsia"/>
        </w:rPr>
        <w:t>國家原子能科技研究院營運發展計畫較114年度增列4</w:t>
      </w:r>
      <w:r w:rsidRPr="00C03EAB">
        <w:rPr>
          <w:rFonts w:hint="eastAsia"/>
        </w:rPr>
        <w:t>億</w:t>
      </w:r>
      <w:r>
        <w:rPr>
          <w:rFonts w:hint="eastAsia"/>
        </w:rPr>
        <w:t>3</w:t>
      </w:r>
      <w:r w:rsidRPr="00C03EAB">
        <w:rPr>
          <w:rFonts w:hint="eastAsia"/>
        </w:rPr>
        <w:t>,</w:t>
      </w:r>
      <w:r>
        <w:rPr>
          <w:rFonts w:hint="eastAsia"/>
        </w:rPr>
        <w:t>702</w:t>
      </w:r>
      <w:r w:rsidRPr="00C03EAB">
        <w:rPr>
          <w:rFonts w:hint="eastAsia"/>
        </w:rPr>
        <w:t>萬</w:t>
      </w:r>
      <w:r>
        <w:rPr>
          <w:rFonts w:hint="eastAsia"/>
        </w:rPr>
        <w:t>8</w:t>
      </w:r>
      <w:r w:rsidRPr="00C03EAB">
        <w:rPr>
          <w:rFonts w:hint="eastAsia"/>
        </w:rPr>
        <w:t>千元所致。</w:t>
      </w:r>
    </w:p>
  </w:footnote>
  <w:footnote w:id="2">
    <w:p w:rsidR="00F742F1" w:rsidRPr="006E4E91" w:rsidRDefault="00F742F1" w:rsidP="006E4E91">
      <w:pPr>
        <w:pStyle w:val="af5"/>
        <w:ind w:left="264" w:hangingChars="104" w:hanging="253"/>
        <w:rPr>
          <w:rFonts w:hint="eastAsia"/>
        </w:rPr>
      </w:pPr>
      <w:r>
        <w:rPr>
          <w:rStyle w:val="af9"/>
        </w:rPr>
        <w:footnoteRef/>
      </w:r>
      <w:r>
        <w:t xml:space="preserve"> </w:t>
      </w:r>
      <w:r w:rsidRPr="001C76E9">
        <w:rPr>
          <w:rFonts w:hint="eastAsia"/>
        </w:rPr>
        <w:t>按核子反應器設施管制法第2條規定：「…五、除役：指核子反應器設施永久停止運轉後，為使設施及其土地資源能再度供開發利用，所採取之各項措施。」</w:t>
      </w:r>
      <w:r>
        <w:rPr>
          <w:rFonts w:hint="eastAsia"/>
        </w:rPr>
        <w:t>、</w:t>
      </w:r>
      <w:r w:rsidR="00B024DC">
        <w:rPr>
          <w:rFonts w:hint="eastAsia"/>
        </w:rPr>
        <w:t>同法</w:t>
      </w:r>
      <w:r>
        <w:rPr>
          <w:rFonts w:hint="eastAsia"/>
        </w:rPr>
        <w:t>第21條第1項</w:t>
      </w:r>
      <w:r w:rsidR="00B024DC">
        <w:rPr>
          <w:rFonts w:hint="eastAsia"/>
        </w:rPr>
        <w:t>規定</w:t>
      </w:r>
      <w:r>
        <w:rPr>
          <w:rFonts w:hint="eastAsia"/>
        </w:rPr>
        <w:t>：「核子反應器設施之除役，應採取拆除之方式，並在主管機關規定之期限內完成。」</w:t>
      </w:r>
    </w:p>
  </w:footnote>
  <w:footnote w:id="3">
    <w:p w:rsidR="00F742F1" w:rsidRPr="006E4E91" w:rsidRDefault="00F742F1" w:rsidP="006E4E91">
      <w:pPr>
        <w:pStyle w:val="af5"/>
        <w:ind w:left="264" w:hangingChars="104" w:hanging="253"/>
        <w:rPr>
          <w:rFonts w:hint="eastAsia"/>
        </w:rPr>
      </w:pPr>
      <w:r>
        <w:rPr>
          <w:rStyle w:val="af9"/>
        </w:rPr>
        <w:footnoteRef/>
      </w:r>
      <w:r>
        <w:t xml:space="preserve"> </w:t>
      </w:r>
      <w:r w:rsidRPr="00205042">
        <w:rPr>
          <w:rFonts w:hint="eastAsia"/>
        </w:rPr>
        <w:t>核子反應器設施管制法第23條</w:t>
      </w:r>
      <w:r>
        <w:rPr>
          <w:rFonts w:hint="eastAsia"/>
        </w:rPr>
        <w:t>第1項及</w:t>
      </w:r>
      <w:r w:rsidRPr="00205042">
        <w:rPr>
          <w:rFonts w:hint="eastAsia"/>
        </w:rPr>
        <w:t>第2項</w:t>
      </w:r>
      <w:r w:rsidR="00B024DC">
        <w:rPr>
          <w:rFonts w:hint="eastAsia"/>
        </w:rPr>
        <w:t>規定</w:t>
      </w:r>
      <w:r w:rsidRPr="00205042">
        <w:rPr>
          <w:rFonts w:hint="eastAsia"/>
        </w:rPr>
        <w:t>：</w:t>
      </w:r>
      <w:r>
        <w:rPr>
          <w:rFonts w:hint="eastAsia"/>
        </w:rPr>
        <w:t>「核子反應器設施之除役，經營者應檢附除役計畫，向主管機關提出申請，經審核合於下列規定，發給除役許可後，始得為之：一、除役作業足以保障公眾之健康安全。二、對環境保護及生態保育之影響合於相關法令之規定。三、輻射防護作業及放射性物料管理合於相關法令之規定。四、申請人之技術與管理能力及財務基礎等足以勝任除役之執行。」、</w:t>
      </w:r>
      <w:r w:rsidRPr="00205042">
        <w:rPr>
          <w:rFonts w:hint="eastAsia"/>
        </w:rPr>
        <w:t>「前項之除役計畫，經營者應於核子反應器設施預定永久停止運轉之3年前提出。」</w:t>
      </w:r>
    </w:p>
  </w:footnote>
  <w:footnote w:id="4">
    <w:p w:rsidR="00F742F1" w:rsidRPr="001C76E9" w:rsidRDefault="00F742F1" w:rsidP="00EE38DD">
      <w:pPr>
        <w:pStyle w:val="141"/>
        <w:ind w:leftChars="1" w:left="268" w:hangingChars="109" w:hanging="265"/>
        <w:jc w:val="both"/>
        <w:rPr>
          <w:rFonts w:hint="eastAsia"/>
        </w:rPr>
      </w:pPr>
      <w:r>
        <w:rPr>
          <w:rStyle w:val="af9"/>
        </w:rPr>
        <w:footnoteRef/>
      </w:r>
      <w:r w:rsidRPr="001C76E9">
        <w:rPr>
          <w:rFonts w:hint="eastAsia"/>
        </w:rPr>
        <w:t xml:space="preserve"> </w:t>
      </w:r>
      <w:r w:rsidRPr="000120D1">
        <w:rPr>
          <w:rFonts w:hint="eastAsia"/>
        </w:rPr>
        <w:t>核子反應器設施管制法施行細則</w:t>
      </w:r>
      <w:r>
        <w:rPr>
          <w:rFonts w:hint="eastAsia"/>
        </w:rPr>
        <w:t>第16條</w:t>
      </w:r>
      <w:r w:rsidR="00C915AA">
        <w:rPr>
          <w:rFonts w:hint="eastAsia"/>
        </w:rPr>
        <w:t>第1項</w:t>
      </w:r>
      <w:r>
        <w:rPr>
          <w:rFonts w:hint="eastAsia"/>
        </w:rPr>
        <w:t>規定：「核子反應器設施之除役，應依本法第</w:t>
      </w:r>
      <w:r w:rsidR="00B024DC">
        <w:rPr>
          <w:rFonts w:hint="eastAsia"/>
        </w:rPr>
        <w:t>21</w:t>
      </w:r>
      <w:r>
        <w:rPr>
          <w:rFonts w:hint="eastAsia"/>
        </w:rPr>
        <w:t>條第</w:t>
      </w:r>
      <w:r w:rsidR="00B024DC">
        <w:rPr>
          <w:rFonts w:hint="eastAsia"/>
        </w:rPr>
        <w:t>1</w:t>
      </w:r>
      <w:r>
        <w:rPr>
          <w:rFonts w:hint="eastAsia"/>
        </w:rPr>
        <w:t>項規定，於取得主管機關核發之除役許可後25年內完成。」</w:t>
      </w:r>
    </w:p>
  </w:footnote>
  <w:footnote w:id="5">
    <w:p w:rsidR="003B6819" w:rsidRPr="003B6819" w:rsidRDefault="003B6819" w:rsidP="009F226C">
      <w:pPr>
        <w:pStyle w:val="af5"/>
        <w:ind w:left="252" w:hangingChars="99" w:hanging="241"/>
        <w:rPr>
          <w:rFonts w:hint="eastAsia"/>
        </w:rPr>
      </w:pPr>
      <w:r>
        <w:rPr>
          <w:rStyle w:val="af9"/>
        </w:rPr>
        <w:footnoteRef/>
      </w:r>
      <w:r>
        <w:t xml:space="preserve"> </w:t>
      </w:r>
      <w:r>
        <w:rPr>
          <w:rFonts w:hint="eastAsia"/>
        </w:rPr>
        <w:t>放射</w:t>
      </w:r>
      <w:r w:rsidR="006E6C23">
        <w:rPr>
          <w:rFonts w:hint="eastAsia"/>
        </w:rPr>
        <w:t>性</w:t>
      </w:r>
      <w:r>
        <w:rPr>
          <w:rFonts w:hint="eastAsia"/>
        </w:rPr>
        <w:t>物料管理法第29條第1項規定：「放射性廢棄物之處理、運送、貯存及最終處置，應由放射性廢棄物產生者自行或委託具有國內、外放射性廢棄物最終處置技術能力或設施之業者處置其廢棄物；產生者應負責減少放射性廢棄物之產生量及其體積。其最終處置計畫應依計畫時程，切實推動。」同法第49條第1項規定：「本法公布施行後，主管機關應督促廢棄物產生者規劃國內放射性廢棄物最終處置設施之籌建，並要求廢棄物產生者解決放射性廢棄物最終處置問題。」</w:t>
      </w:r>
    </w:p>
  </w:footnote>
  <w:footnote w:id="6">
    <w:p w:rsidR="003B6819" w:rsidRPr="003B6819" w:rsidRDefault="003B6819">
      <w:pPr>
        <w:pStyle w:val="af5"/>
        <w:rPr>
          <w:rFonts w:hint="eastAsia"/>
        </w:rPr>
      </w:pPr>
      <w:r>
        <w:rPr>
          <w:rStyle w:val="af9"/>
        </w:rPr>
        <w:footnoteRef/>
      </w:r>
      <w:r>
        <w:t xml:space="preserve"> </w:t>
      </w:r>
      <w:r>
        <w:rPr>
          <w:rFonts w:hint="eastAsia"/>
        </w:rPr>
        <w:t>摘自</w:t>
      </w:r>
      <w:r w:rsidRPr="003B6819">
        <w:rPr>
          <w:rFonts w:hint="eastAsia"/>
        </w:rPr>
        <w:t>經濟部</w:t>
      </w:r>
      <w:r>
        <w:rPr>
          <w:rFonts w:hint="eastAsia"/>
        </w:rPr>
        <w:t>「</w:t>
      </w:r>
      <w:r w:rsidRPr="003B6819">
        <w:rPr>
          <w:rFonts w:hint="eastAsia"/>
        </w:rPr>
        <w:t>放射性廢棄物處置專案辦公室設置要點</w:t>
      </w:r>
      <w:r>
        <w:rPr>
          <w:rFonts w:hint="eastAsia"/>
        </w:rPr>
        <w:t>」第2點。</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r>
      <w:rPr>
        <w:rFonts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CD647E"/>
    <w:multiLevelType w:val="hybridMultilevel"/>
    <w:tmpl w:val="923C86A4"/>
    <w:lvl w:ilvl="0" w:tplc="84D6ADD0">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 w15:restartNumberingAfterBreak="0">
    <w:nsid w:val="0399391A"/>
    <w:multiLevelType w:val="hybridMultilevel"/>
    <w:tmpl w:val="BE3EDCC2"/>
    <w:lvl w:ilvl="0" w:tplc="EA78B770">
      <w:start w:val="1"/>
      <w:numFmt w:val="decimal"/>
      <w:lvlText w:val="%1."/>
      <w:lvlJc w:val="left"/>
      <w:pPr>
        <w:tabs>
          <w:tab w:val="num" w:pos="504"/>
        </w:tabs>
        <w:ind w:left="504" w:hanging="360"/>
      </w:pPr>
      <w:rPr>
        <w:rFonts w:hint="default"/>
      </w:rPr>
    </w:lvl>
    <w:lvl w:ilvl="1" w:tplc="2EE68CB4">
      <w:start w:val="1"/>
      <w:numFmt w:val="decimal"/>
      <w:lvlText w:val="%2."/>
      <w:lvlJc w:val="left"/>
      <w:pPr>
        <w:tabs>
          <w:tab w:val="num" w:pos="624"/>
        </w:tabs>
        <w:ind w:left="964" w:hanging="340"/>
      </w:pPr>
      <w:rPr>
        <w:rFonts w:hint="eastAsia"/>
      </w:rPr>
    </w:lvl>
    <w:lvl w:ilvl="2" w:tplc="0409001B" w:tentative="1">
      <w:start w:val="1"/>
      <w:numFmt w:val="lowerRoman"/>
      <w:lvlText w:val="%3."/>
      <w:lvlJc w:val="right"/>
      <w:pPr>
        <w:tabs>
          <w:tab w:val="num" w:pos="1584"/>
        </w:tabs>
        <w:ind w:left="1584" w:hanging="480"/>
      </w:pPr>
    </w:lvl>
    <w:lvl w:ilvl="3" w:tplc="0409000F" w:tentative="1">
      <w:start w:val="1"/>
      <w:numFmt w:val="decimal"/>
      <w:lvlText w:val="%4."/>
      <w:lvlJc w:val="left"/>
      <w:pPr>
        <w:tabs>
          <w:tab w:val="num" w:pos="2064"/>
        </w:tabs>
        <w:ind w:left="2064" w:hanging="480"/>
      </w:pPr>
    </w:lvl>
    <w:lvl w:ilvl="4" w:tplc="04090019" w:tentative="1">
      <w:start w:val="1"/>
      <w:numFmt w:val="ideographTraditional"/>
      <w:lvlText w:val="%5、"/>
      <w:lvlJc w:val="left"/>
      <w:pPr>
        <w:tabs>
          <w:tab w:val="num" w:pos="2544"/>
        </w:tabs>
        <w:ind w:left="2544" w:hanging="480"/>
      </w:pPr>
    </w:lvl>
    <w:lvl w:ilvl="5" w:tplc="0409001B" w:tentative="1">
      <w:start w:val="1"/>
      <w:numFmt w:val="lowerRoman"/>
      <w:lvlText w:val="%6."/>
      <w:lvlJc w:val="right"/>
      <w:pPr>
        <w:tabs>
          <w:tab w:val="num" w:pos="3024"/>
        </w:tabs>
        <w:ind w:left="3024" w:hanging="480"/>
      </w:pPr>
    </w:lvl>
    <w:lvl w:ilvl="6" w:tplc="0409000F" w:tentative="1">
      <w:start w:val="1"/>
      <w:numFmt w:val="decimal"/>
      <w:lvlText w:val="%7."/>
      <w:lvlJc w:val="left"/>
      <w:pPr>
        <w:tabs>
          <w:tab w:val="num" w:pos="3504"/>
        </w:tabs>
        <w:ind w:left="3504" w:hanging="480"/>
      </w:pPr>
    </w:lvl>
    <w:lvl w:ilvl="7" w:tplc="04090019" w:tentative="1">
      <w:start w:val="1"/>
      <w:numFmt w:val="ideographTraditional"/>
      <w:lvlText w:val="%8、"/>
      <w:lvlJc w:val="left"/>
      <w:pPr>
        <w:tabs>
          <w:tab w:val="num" w:pos="3984"/>
        </w:tabs>
        <w:ind w:left="3984" w:hanging="480"/>
      </w:pPr>
    </w:lvl>
    <w:lvl w:ilvl="8" w:tplc="0409001B" w:tentative="1">
      <w:start w:val="1"/>
      <w:numFmt w:val="lowerRoman"/>
      <w:lvlText w:val="%9."/>
      <w:lvlJc w:val="right"/>
      <w:pPr>
        <w:tabs>
          <w:tab w:val="num" w:pos="4464"/>
        </w:tabs>
        <w:ind w:left="4464" w:hanging="480"/>
      </w:pPr>
    </w:lvl>
  </w:abstractNum>
  <w:abstractNum w:abstractNumId="3" w15:restartNumberingAfterBreak="0">
    <w:nsid w:val="072554C5"/>
    <w:multiLevelType w:val="hybridMultilevel"/>
    <w:tmpl w:val="E96EC86A"/>
    <w:lvl w:ilvl="0" w:tplc="6DE451F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A80A84"/>
    <w:multiLevelType w:val="hybridMultilevel"/>
    <w:tmpl w:val="88E668F4"/>
    <w:lvl w:ilvl="0" w:tplc="2EE68CB4">
      <w:start w:val="1"/>
      <w:numFmt w:val="decimal"/>
      <w:lvlText w:val="%1."/>
      <w:lvlJc w:val="left"/>
      <w:pPr>
        <w:tabs>
          <w:tab w:val="num" w:pos="505"/>
        </w:tabs>
        <w:ind w:left="845" w:hanging="340"/>
      </w:pPr>
      <w:rPr>
        <w:rFonts w:hint="eastAsia"/>
      </w:rPr>
    </w:lvl>
    <w:lvl w:ilvl="1" w:tplc="DDE424F2">
      <w:start w:val="1"/>
      <w:numFmt w:val="decimal"/>
      <w:lvlText w:val="(%2)"/>
      <w:lvlJc w:val="left"/>
      <w:pPr>
        <w:tabs>
          <w:tab w:val="num" w:pos="1465"/>
        </w:tabs>
        <w:ind w:left="1465" w:hanging="480"/>
      </w:pPr>
      <w:rPr>
        <w:rFonts w:hint="eastAsia"/>
      </w:rPr>
    </w:lvl>
    <w:lvl w:ilvl="2" w:tplc="0409001B" w:tentative="1">
      <w:start w:val="1"/>
      <w:numFmt w:val="lowerRoman"/>
      <w:lvlText w:val="%3."/>
      <w:lvlJc w:val="right"/>
      <w:pPr>
        <w:tabs>
          <w:tab w:val="num" w:pos="1945"/>
        </w:tabs>
        <w:ind w:left="1945" w:hanging="480"/>
      </w:pPr>
    </w:lvl>
    <w:lvl w:ilvl="3" w:tplc="0409000F" w:tentative="1">
      <w:start w:val="1"/>
      <w:numFmt w:val="decimal"/>
      <w:lvlText w:val="%4."/>
      <w:lvlJc w:val="left"/>
      <w:pPr>
        <w:tabs>
          <w:tab w:val="num" w:pos="2425"/>
        </w:tabs>
        <w:ind w:left="2425" w:hanging="480"/>
      </w:pPr>
    </w:lvl>
    <w:lvl w:ilvl="4" w:tplc="04090019" w:tentative="1">
      <w:start w:val="1"/>
      <w:numFmt w:val="ideographTraditional"/>
      <w:lvlText w:val="%5、"/>
      <w:lvlJc w:val="left"/>
      <w:pPr>
        <w:tabs>
          <w:tab w:val="num" w:pos="2905"/>
        </w:tabs>
        <w:ind w:left="2905" w:hanging="480"/>
      </w:pPr>
    </w:lvl>
    <w:lvl w:ilvl="5" w:tplc="0409001B" w:tentative="1">
      <w:start w:val="1"/>
      <w:numFmt w:val="lowerRoman"/>
      <w:lvlText w:val="%6."/>
      <w:lvlJc w:val="right"/>
      <w:pPr>
        <w:tabs>
          <w:tab w:val="num" w:pos="3385"/>
        </w:tabs>
        <w:ind w:left="3385" w:hanging="480"/>
      </w:pPr>
    </w:lvl>
    <w:lvl w:ilvl="6" w:tplc="0409000F" w:tentative="1">
      <w:start w:val="1"/>
      <w:numFmt w:val="decimal"/>
      <w:lvlText w:val="%7."/>
      <w:lvlJc w:val="left"/>
      <w:pPr>
        <w:tabs>
          <w:tab w:val="num" w:pos="3865"/>
        </w:tabs>
        <w:ind w:left="3865" w:hanging="480"/>
      </w:pPr>
    </w:lvl>
    <w:lvl w:ilvl="7" w:tplc="04090019" w:tentative="1">
      <w:start w:val="1"/>
      <w:numFmt w:val="ideographTraditional"/>
      <w:lvlText w:val="%8、"/>
      <w:lvlJc w:val="left"/>
      <w:pPr>
        <w:tabs>
          <w:tab w:val="num" w:pos="4345"/>
        </w:tabs>
        <w:ind w:left="4345" w:hanging="480"/>
      </w:pPr>
    </w:lvl>
    <w:lvl w:ilvl="8" w:tplc="0409001B" w:tentative="1">
      <w:start w:val="1"/>
      <w:numFmt w:val="lowerRoman"/>
      <w:lvlText w:val="%9."/>
      <w:lvlJc w:val="right"/>
      <w:pPr>
        <w:tabs>
          <w:tab w:val="num" w:pos="4825"/>
        </w:tabs>
        <w:ind w:left="4825" w:hanging="480"/>
      </w:pPr>
    </w:lvl>
  </w:abstractNum>
  <w:abstractNum w:abstractNumId="5" w15:restartNumberingAfterBreak="0">
    <w:nsid w:val="0F625406"/>
    <w:multiLevelType w:val="hybridMultilevel"/>
    <w:tmpl w:val="8326C1DA"/>
    <w:lvl w:ilvl="0" w:tplc="1D2EEECE">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4628C4"/>
    <w:multiLevelType w:val="hybridMultilevel"/>
    <w:tmpl w:val="F6689542"/>
    <w:lvl w:ilvl="0" w:tplc="76540C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47115F"/>
    <w:multiLevelType w:val="hybridMultilevel"/>
    <w:tmpl w:val="0048444E"/>
    <w:lvl w:ilvl="0" w:tplc="DAAA4FE2">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8" w15:restartNumberingAfterBreak="0">
    <w:nsid w:val="16032995"/>
    <w:multiLevelType w:val="hybridMultilevel"/>
    <w:tmpl w:val="C38C4852"/>
    <w:lvl w:ilvl="0" w:tplc="C1CAF446">
      <w:start w:val="1"/>
      <w:numFmt w:val="decimal"/>
      <w:lvlText w:val="%1."/>
      <w:lvlJc w:val="left"/>
      <w:pPr>
        <w:ind w:left="1207" w:hanging="360"/>
      </w:pPr>
    </w:lvl>
    <w:lvl w:ilvl="1" w:tplc="04090019">
      <w:start w:val="1"/>
      <w:numFmt w:val="ideographTraditional"/>
      <w:lvlText w:val="%2、"/>
      <w:lvlJc w:val="left"/>
      <w:pPr>
        <w:ind w:left="1807" w:hanging="480"/>
      </w:pPr>
    </w:lvl>
    <w:lvl w:ilvl="2" w:tplc="0409001B">
      <w:start w:val="1"/>
      <w:numFmt w:val="lowerRoman"/>
      <w:lvlText w:val="%3."/>
      <w:lvlJc w:val="right"/>
      <w:pPr>
        <w:ind w:left="2287" w:hanging="480"/>
      </w:pPr>
    </w:lvl>
    <w:lvl w:ilvl="3" w:tplc="0409000F">
      <w:start w:val="1"/>
      <w:numFmt w:val="decimal"/>
      <w:lvlText w:val="%4."/>
      <w:lvlJc w:val="left"/>
      <w:pPr>
        <w:ind w:left="2767" w:hanging="480"/>
      </w:pPr>
    </w:lvl>
    <w:lvl w:ilvl="4" w:tplc="04090019">
      <w:start w:val="1"/>
      <w:numFmt w:val="ideographTraditional"/>
      <w:lvlText w:val="%5、"/>
      <w:lvlJc w:val="left"/>
      <w:pPr>
        <w:ind w:left="3247" w:hanging="480"/>
      </w:pPr>
    </w:lvl>
    <w:lvl w:ilvl="5" w:tplc="0409001B">
      <w:start w:val="1"/>
      <w:numFmt w:val="lowerRoman"/>
      <w:lvlText w:val="%6."/>
      <w:lvlJc w:val="right"/>
      <w:pPr>
        <w:ind w:left="3727" w:hanging="480"/>
      </w:pPr>
    </w:lvl>
    <w:lvl w:ilvl="6" w:tplc="0409000F">
      <w:start w:val="1"/>
      <w:numFmt w:val="decimal"/>
      <w:lvlText w:val="%7."/>
      <w:lvlJc w:val="left"/>
      <w:pPr>
        <w:ind w:left="4207" w:hanging="480"/>
      </w:pPr>
    </w:lvl>
    <w:lvl w:ilvl="7" w:tplc="04090019">
      <w:start w:val="1"/>
      <w:numFmt w:val="ideographTraditional"/>
      <w:lvlText w:val="%8、"/>
      <w:lvlJc w:val="left"/>
      <w:pPr>
        <w:ind w:left="4687" w:hanging="480"/>
      </w:pPr>
    </w:lvl>
    <w:lvl w:ilvl="8" w:tplc="0409001B">
      <w:start w:val="1"/>
      <w:numFmt w:val="lowerRoman"/>
      <w:lvlText w:val="%9."/>
      <w:lvlJc w:val="right"/>
      <w:pPr>
        <w:ind w:left="5167" w:hanging="480"/>
      </w:pPr>
    </w:lvl>
  </w:abstractNum>
  <w:abstractNum w:abstractNumId="9" w15:restartNumberingAfterBreak="0">
    <w:nsid w:val="17717217"/>
    <w:multiLevelType w:val="hybridMultilevel"/>
    <w:tmpl w:val="AD680D1E"/>
    <w:lvl w:ilvl="0" w:tplc="6C7C59AC">
      <w:start w:val="1"/>
      <w:numFmt w:val="decimal"/>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0" w15:restartNumberingAfterBreak="0">
    <w:nsid w:val="183279A3"/>
    <w:multiLevelType w:val="hybridMultilevel"/>
    <w:tmpl w:val="5DA4CD04"/>
    <w:lvl w:ilvl="0" w:tplc="348AEF2E">
      <w:start w:val="1"/>
      <w:numFmt w:val="decimal"/>
      <w:lvlText w:val="%1."/>
      <w:lvlJc w:val="left"/>
      <w:pPr>
        <w:ind w:left="279" w:hanging="360"/>
      </w:pPr>
      <w:rPr>
        <w:rFonts w:hint="default"/>
      </w:rPr>
    </w:lvl>
    <w:lvl w:ilvl="1" w:tplc="04090019" w:tentative="1">
      <w:start w:val="1"/>
      <w:numFmt w:val="ideographTraditional"/>
      <w:lvlText w:val="%2、"/>
      <w:lvlJc w:val="left"/>
      <w:pPr>
        <w:ind w:left="879" w:hanging="480"/>
      </w:pPr>
    </w:lvl>
    <w:lvl w:ilvl="2" w:tplc="0409001B" w:tentative="1">
      <w:start w:val="1"/>
      <w:numFmt w:val="lowerRoman"/>
      <w:lvlText w:val="%3."/>
      <w:lvlJc w:val="right"/>
      <w:pPr>
        <w:ind w:left="1359" w:hanging="480"/>
      </w:pPr>
    </w:lvl>
    <w:lvl w:ilvl="3" w:tplc="0409000F" w:tentative="1">
      <w:start w:val="1"/>
      <w:numFmt w:val="decimal"/>
      <w:lvlText w:val="%4."/>
      <w:lvlJc w:val="left"/>
      <w:pPr>
        <w:ind w:left="1839" w:hanging="480"/>
      </w:pPr>
    </w:lvl>
    <w:lvl w:ilvl="4" w:tplc="04090019" w:tentative="1">
      <w:start w:val="1"/>
      <w:numFmt w:val="ideographTraditional"/>
      <w:lvlText w:val="%5、"/>
      <w:lvlJc w:val="left"/>
      <w:pPr>
        <w:ind w:left="2319" w:hanging="480"/>
      </w:pPr>
    </w:lvl>
    <w:lvl w:ilvl="5" w:tplc="0409001B" w:tentative="1">
      <w:start w:val="1"/>
      <w:numFmt w:val="lowerRoman"/>
      <w:lvlText w:val="%6."/>
      <w:lvlJc w:val="right"/>
      <w:pPr>
        <w:ind w:left="2799" w:hanging="480"/>
      </w:pPr>
    </w:lvl>
    <w:lvl w:ilvl="6" w:tplc="0409000F" w:tentative="1">
      <w:start w:val="1"/>
      <w:numFmt w:val="decimal"/>
      <w:lvlText w:val="%7."/>
      <w:lvlJc w:val="left"/>
      <w:pPr>
        <w:ind w:left="3279" w:hanging="480"/>
      </w:pPr>
    </w:lvl>
    <w:lvl w:ilvl="7" w:tplc="04090019" w:tentative="1">
      <w:start w:val="1"/>
      <w:numFmt w:val="ideographTraditional"/>
      <w:lvlText w:val="%8、"/>
      <w:lvlJc w:val="left"/>
      <w:pPr>
        <w:ind w:left="3759" w:hanging="480"/>
      </w:pPr>
    </w:lvl>
    <w:lvl w:ilvl="8" w:tplc="0409001B" w:tentative="1">
      <w:start w:val="1"/>
      <w:numFmt w:val="lowerRoman"/>
      <w:lvlText w:val="%9."/>
      <w:lvlJc w:val="right"/>
      <w:pPr>
        <w:ind w:left="4239" w:hanging="480"/>
      </w:pPr>
    </w:lvl>
  </w:abstractNum>
  <w:abstractNum w:abstractNumId="11" w15:restartNumberingAfterBreak="0">
    <w:nsid w:val="1B51251D"/>
    <w:multiLevelType w:val="hybridMultilevel"/>
    <w:tmpl w:val="714A8A0A"/>
    <w:lvl w:ilvl="0" w:tplc="DDE424F2">
      <w:start w:val="1"/>
      <w:numFmt w:val="decimal"/>
      <w:lvlText w:val="(%1)"/>
      <w:lvlJc w:val="left"/>
      <w:pPr>
        <w:tabs>
          <w:tab w:val="num" w:pos="2147"/>
        </w:tabs>
        <w:ind w:left="2147" w:hanging="480"/>
      </w:pPr>
      <w:rPr>
        <w:rFonts w:hint="eastAsia"/>
      </w:rPr>
    </w:lvl>
    <w:lvl w:ilvl="1" w:tplc="4900F226">
      <w:start w:val="1"/>
      <w:numFmt w:val="decimal"/>
      <w:lvlText w:val="%2."/>
      <w:lvlJc w:val="left"/>
      <w:pPr>
        <w:tabs>
          <w:tab w:val="num" w:pos="1547"/>
        </w:tabs>
        <w:ind w:left="1547" w:hanging="360"/>
      </w:pPr>
      <w:rPr>
        <w:rFonts w:hint="default"/>
      </w:rPr>
    </w:lvl>
    <w:lvl w:ilvl="2" w:tplc="0409001B" w:tentative="1">
      <w:start w:val="1"/>
      <w:numFmt w:val="lowerRoman"/>
      <w:lvlText w:val="%3."/>
      <w:lvlJc w:val="right"/>
      <w:pPr>
        <w:tabs>
          <w:tab w:val="num" w:pos="2147"/>
        </w:tabs>
        <w:ind w:left="2147" w:hanging="480"/>
      </w:pPr>
    </w:lvl>
    <w:lvl w:ilvl="3" w:tplc="0409000F" w:tentative="1">
      <w:start w:val="1"/>
      <w:numFmt w:val="decimal"/>
      <w:lvlText w:val="%4."/>
      <w:lvlJc w:val="left"/>
      <w:pPr>
        <w:tabs>
          <w:tab w:val="num" w:pos="2627"/>
        </w:tabs>
        <w:ind w:left="2627" w:hanging="480"/>
      </w:pPr>
    </w:lvl>
    <w:lvl w:ilvl="4" w:tplc="04090019" w:tentative="1">
      <w:start w:val="1"/>
      <w:numFmt w:val="ideographTraditional"/>
      <w:lvlText w:val="%5、"/>
      <w:lvlJc w:val="left"/>
      <w:pPr>
        <w:tabs>
          <w:tab w:val="num" w:pos="3107"/>
        </w:tabs>
        <w:ind w:left="3107" w:hanging="480"/>
      </w:pPr>
    </w:lvl>
    <w:lvl w:ilvl="5" w:tplc="0409001B" w:tentative="1">
      <w:start w:val="1"/>
      <w:numFmt w:val="lowerRoman"/>
      <w:lvlText w:val="%6."/>
      <w:lvlJc w:val="right"/>
      <w:pPr>
        <w:tabs>
          <w:tab w:val="num" w:pos="3587"/>
        </w:tabs>
        <w:ind w:left="3587" w:hanging="480"/>
      </w:pPr>
    </w:lvl>
    <w:lvl w:ilvl="6" w:tplc="0409000F" w:tentative="1">
      <w:start w:val="1"/>
      <w:numFmt w:val="decimal"/>
      <w:lvlText w:val="%7."/>
      <w:lvlJc w:val="left"/>
      <w:pPr>
        <w:tabs>
          <w:tab w:val="num" w:pos="4067"/>
        </w:tabs>
        <w:ind w:left="4067" w:hanging="480"/>
      </w:pPr>
    </w:lvl>
    <w:lvl w:ilvl="7" w:tplc="04090019" w:tentative="1">
      <w:start w:val="1"/>
      <w:numFmt w:val="ideographTraditional"/>
      <w:lvlText w:val="%8、"/>
      <w:lvlJc w:val="left"/>
      <w:pPr>
        <w:tabs>
          <w:tab w:val="num" w:pos="4547"/>
        </w:tabs>
        <w:ind w:left="4547" w:hanging="480"/>
      </w:pPr>
    </w:lvl>
    <w:lvl w:ilvl="8" w:tplc="0409001B" w:tentative="1">
      <w:start w:val="1"/>
      <w:numFmt w:val="lowerRoman"/>
      <w:lvlText w:val="%9."/>
      <w:lvlJc w:val="right"/>
      <w:pPr>
        <w:tabs>
          <w:tab w:val="num" w:pos="5027"/>
        </w:tabs>
        <w:ind w:left="5027" w:hanging="480"/>
      </w:pPr>
    </w:lvl>
  </w:abstractNum>
  <w:abstractNum w:abstractNumId="12" w15:restartNumberingAfterBreak="0">
    <w:nsid w:val="21A5007C"/>
    <w:multiLevelType w:val="hybridMultilevel"/>
    <w:tmpl w:val="88AA53CA"/>
    <w:lvl w:ilvl="0" w:tplc="79B6B5F6">
      <w:start w:val="1"/>
      <w:numFmt w:val="lowerRoman"/>
      <w:lvlText w:val="%1."/>
      <w:lvlJc w:val="right"/>
      <w:pPr>
        <w:ind w:left="480" w:hanging="480"/>
      </w:pPr>
      <w:rPr>
        <w:rFonts w:hint="eastAsia"/>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1F607A0"/>
    <w:multiLevelType w:val="hybridMultilevel"/>
    <w:tmpl w:val="7AB28FC2"/>
    <w:lvl w:ilvl="0" w:tplc="BDFE62AE">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723180"/>
    <w:multiLevelType w:val="hybridMultilevel"/>
    <w:tmpl w:val="4F4C90E6"/>
    <w:lvl w:ilvl="0" w:tplc="08B201C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2D444B9B"/>
    <w:multiLevelType w:val="hybridMultilevel"/>
    <w:tmpl w:val="8DA0B47A"/>
    <w:lvl w:ilvl="0" w:tplc="D29E7150">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6" w15:restartNumberingAfterBreak="0">
    <w:nsid w:val="34166410"/>
    <w:multiLevelType w:val="hybridMultilevel"/>
    <w:tmpl w:val="F184F80E"/>
    <w:lvl w:ilvl="0" w:tplc="EE2EF97A">
      <w:start w:val="1"/>
      <w:numFmt w:val="decimal"/>
      <w:lvlText w:val="%1."/>
      <w:lvlJc w:val="left"/>
      <w:pPr>
        <w:ind w:left="360" w:hanging="360"/>
      </w:pPr>
      <w:rPr>
        <w:rFonts w:hint="default"/>
        <w:sz w:val="22"/>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8333B9B"/>
    <w:multiLevelType w:val="hybridMultilevel"/>
    <w:tmpl w:val="4042B8F8"/>
    <w:lvl w:ilvl="0" w:tplc="06A893F2">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18" w15:restartNumberingAfterBreak="0">
    <w:nsid w:val="3B881989"/>
    <w:multiLevelType w:val="hybridMultilevel"/>
    <w:tmpl w:val="479C839E"/>
    <w:lvl w:ilvl="0" w:tplc="ED2C4C4A">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19" w15:restartNumberingAfterBreak="0">
    <w:nsid w:val="4BC8780C"/>
    <w:multiLevelType w:val="hybridMultilevel"/>
    <w:tmpl w:val="ACB64DCE"/>
    <w:lvl w:ilvl="0" w:tplc="7390B8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C325B38"/>
    <w:multiLevelType w:val="hybridMultilevel"/>
    <w:tmpl w:val="610C954A"/>
    <w:lvl w:ilvl="0" w:tplc="A794698C">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EFE2837"/>
    <w:multiLevelType w:val="hybridMultilevel"/>
    <w:tmpl w:val="3FCA8BB0"/>
    <w:lvl w:ilvl="0" w:tplc="E50CAE74">
      <w:start w:val="1"/>
      <w:numFmt w:val="decimal"/>
      <w:lvlText w:val="%1."/>
      <w:lvlJc w:val="left"/>
      <w:pPr>
        <w:ind w:left="1637"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4823A5F"/>
    <w:multiLevelType w:val="hybridMultilevel"/>
    <w:tmpl w:val="0094A12C"/>
    <w:lvl w:ilvl="0" w:tplc="CA5000F4">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3" w15:restartNumberingAfterBreak="0">
    <w:nsid w:val="67ED4413"/>
    <w:multiLevelType w:val="hybridMultilevel"/>
    <w:tmpl w:val="1A4AC72E"/>
    <w:lvl w:ilvl="0" w:tplc="BBE282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694F4A55"/>
    <w:multiLevelType w:val="hybridMultilevel"/>
    <w:tmpl w:val="3518406E"/>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1A382E54">
      <w:start w:val="1"/>
      <w:numFmt w:val="decimal"/>
      <w:lvlText w:val="%4."/>
      <w:lvlJc w:val="left"/>
      <w:pPr>
        <w:ind w:left="1920" w:hanging="480"/>
      </w:pPr>
      <w:rPr>
        <w:rFonts w:cs="Times New Roman"/>
        <w:color w:val="auto"/>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5" w15:restartNumberingAfterBreak="0">
    <w:nsid w:val="6C5F4FDD"/>
    <w:multiLevelType w:val="hybridMultilevel"/>
    <w:tmpl w:val="FA229536"/>
    <w:lvl w:ilvl="0" w:tplc="1C30A18C">
      <w:start w:val="1"/>
      <w:numFmt w:val="decimal"/>
      <w:lvlText w:val="%1."/>
      <w:lvlJc w:val="left"/>
      <w:pPr>
        <w:ind w:left="642" w:hanging="360"/>
      </w:pPr>
      <w:rPr>
        <w:rFonts w:hint="default"/>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26" w15:restartNumberingAfterBreak="0">
    <w:nsid w:val="6E34184B"/>
    <w:multiLevelType w:val="hybridMultilevel"/>
    <w:tmpl w:val="76FAF176"/>
    <w:lvl w:ilvl="0" w:tplc="C598D4C0">
      <w:start w:val="1"/>
      <w:numFmt w:val="lowerRoman"/>
      <w:lvlText w:val="%1."/>
      <w:lvlJc w:val="right"/>
      <w:pPr>
        <w:ind w:left="480" w:hanging="480"/>
      </w:pPr>
      <w:rPr>
        <w:rFonts w:hint="eastAsia"/>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0EA0BEF"/>
    <w:multiLevelType w:val="hybridMultilevel"/>
    <w:tmpl w:val="3B36F80C"/>
    <w:lvl w:ilvl="0" w:tplc="6EA41266">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8" w15:restartNumberingAfterBreak="0">
    <w:nsid w:val="74047E2D"/>
    <w:multiLevelType w:val="hybridMultilevel"/>
    <w:tmpl w:val="BB6CAF46"/>
    <w:lvl w:ilvl="0" w:tplc="5FC6C85C">
      <w:start w:val="1"/>
      <w:numFmt w:val="decimal"/>
      <w:lvlText w:val="(%1)"/>
      <w:lvlJc w:val="left"/>
      <w:pPr>
        <w:ind w:left="1364"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4E65B4C"/>
    <w:multiLevelType w:val="hybridMultilevel"/>
    <w:tmpl w:val="8CC260F8"/>
    <w:lvl w:ilvl="0" w:tplc="0409000F">
      <w:start w:val="1"/>
      <w:numFmt w:val="decimal"/>
      <w:lvlText w:val="%1."/>
      <w:lvlJc w:val="left"/>
      <w:pPr>
        <w:ind w:left="386" w:hanging="480"/>
      </w:pPr>
    </w:lvl>
    <w:lvl w:ilvl="1" w:tplc="04090019" w:tentative="1">
      <w:start w:val="1"/>
      <w:numFmt w:val="ideographTraditional"/>
      <w:lvlText w:val="%2、"/>
      <w:lvlJc w:val="left"/>
      <w:pPr>
        <w:ind w:left="866" w:hanging="480"/>
      </w:pPr>
    </w:lvl>
    <w:lvl w:ilvl="2" w:tplc="0409001B" w:tentative="1">
      <w:start w:val="1"/>
      <w:numFmt w:val="lowerRoman"/>
      <w:lvlText w:val="%3."/>
      <w:lvlJc w:val="right"/>
      <w:pPr>
        <w:ind w:left="1346" w:hanging="480"/>
      </w:pPr>
    </w:lvl>
    <w:lvl w:ilvl="3" w:tplc="0409000F" w:tentative="1">
      <w:start w:val="1"/>
      <w:numFmt w:val="decimal"/>
      <w:lvlText w:val="%4."/>
      <w:lvlJc w:val="left"/>
      <w:pPr>
        <w:ind w:left="1826" w:hanging="480"/>
      </w:pPr>
    </w:lvl>
    <w:lvl w:ilvl="4" w:tplc="04090019" w:tentative="1">
      <w:start w:val="1"/>
      <w:numFmt w:val="ideographTraditional"/>
      <w:lvlText w:val="%5、"/>
      <w:lvlJc w:val="left"/>
      <w:pPr>
        <w:ind w:left="2306" w:hanging="480"/>
      </w:pPr>
    </w:lvl>
    <w:lvl w:ilvl="5" w:tplc="0409001B" w:tentative="1">
      <w:start w:val="1"/>
      <w:numFmt w:val="lowerRoman"/>
      <w:lvlText w:val="%6."/>
      <w:lvlJc w:val="right"/>
      <w:pPr>
        <w:ind w:left="2786" w:hanging="480"/>
      </w:pPr>
    </w:lvl>
    <w:lvl w:ilvl="6" w:tplc="0409000F" w:tentative="1">
      <w:start w:val="1"/>
      <w:numFmt w:val="decimal"/>
      <w:lvlText w:val="%7."/>
      <w:lvlJc w:val="left"/>
      <w:pPr>
        <w:ind w:left="3266" w:hanging="480"/>
      </w:pPr>
    </w:lvl>
    <w:lvl w:ilvl="7" w:tplc="04090019" w:tentative="1">
      <w:start w:val="1"/>
      <w:numFmt w:val="ideographTraditional"/>
      <w:lvlText w:val="%8、"/>
      <w:lvlJc w:val="left"/>
      <w:pPr>
        <w:ind w:left="3746" w:hanging="480"/>
      </w:pPr>
    </w:lvl>
    <w:lvl w:ilvl="8" w:tplc="0409001B" w:tentative="1">
      <w:start w:val="1"/>
      <w:numFmt w:val="lowerRoman"/>
      <w:lvlText w:val="%9."/>
      <w:lvlJc w:val="right"/>
      <w:pPr>
        <w:ind w:left="4226" w:hanging="480"/>
      </w:pPr>
    </w:lvl>
  </w:abstractNum>
  <w:num w:numId="1">
    <w:abstractNumId w:val="2"/>
  </w:num>
  <w:num w:numId="2">
    <w:abstractNumId w:val="4"/>
  </w:num>
  <w:num w:numId="3">
    <w:abstractNumId w:val="11"/>
  </w:num>
  <w:num w:numId="4">
    <w:abstractNumId w:val="0"/>
  </w:num>
  <w:num w:numId="5">
    <w:abstractNumId w:val="25"/>
  </w:num>
  <w:num w:numId="6">
    <w:abstractNumId w:val="24"/>
  </w:num>
  <w:num w:numId="7">
    <w:abstractNumId w:val="6"/>
  </w:num>
  <w:num w:numId="8">
    <w:abstractNumId w:val="9"/>
  </w:num>
  <w:num w:numId="9">
    <w:abstractNumId w:val="19"/>
  </w:num>
  <w:num w:numId="10">
    <w:abstractNumId w:val="21"/>
  </w:num>
  <w:num w:numId="11">
    <w:abstractNumId w:val="15"/>
  </w:num>
  <w:num w:numId="12">
    <w:abstractNumId w:val="13"/>
  </w:num>
  <w:num w:numId="13">
    <w:abstractNumId w:val="5"/>
  </w:num>
  <w:num w:numId="14">
    <w:abstractNumId w:val="20"/>
  </w:num>
  <w:num w:numId="15">
    <w:abstractNumId w:val="10"/>
  </w:num>
  <w:num w:numId="16">
    <w:abstractNumId w:val="17"/>
  </w:num>
  <w:num w:numId="17">
    <w:abstractNumId w:val="18"/>
  </w:num>
  <w:num w:numId="18">
    <w:abstractNumId w:val="7"/>
  </w:num>
  <w:num w:numId="19">
    <w:abstractNumId w:val="27"/>
  </w:num>
  <w:num w:numId="20">
    <w:abstractNumId w:val="22"/>
  </w:num>
  <w:num w:numId="21">
    <w:abstractNumId w:val="1"/>
  </w:num>
  <w:num w:numId="22">
    <w:abstractNumId w:val="16"/>
  </w:num>
  <w:num w:numId="23">
    <w:abstractNumId w:val="28"/>
  </w:num>
  <w:num w:numId="24">
    <w:abstractNumId w:val="26"/>
  </w:num>
  <w:num w:numId="25">
    <w:abstractNumId w:val="12"/>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3"/>
  </w:num>
  <w:num w:numId="29">
    <w:abstractNumId w:val="14"/>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74CE5"/>
    <w:rsid w:val="00000131"/>
    <w:rsid w:val="00000265"/>
    <w:rsid w:val="000002BD"/>
    <w:rsid w:val="00000658"/>
    <w:rsid w:val="00000734"/>
    <w:rsid w:val="00000B0B"/>
    <w:rsid w:val="00000DE9"/>
    <w:rsid w:val="00001199"/>
    <w:rsid w:val="000016A1"/>
    <w:rsid w:val="00001A50"/>
    <w:rsid w:val="00001D50"/>
    <w:rsid w:val="000020E8"/>
    <w:rsid w:val="0000271E"/>
    <w:rsid w:val="00002A16"/>
    <w:rsid w:val="00002AC6"/>
    <w:rsid w:val="00002B9B"/>
    <w:rsid w:val="00002C70"/>
    <w:rsid w:val="00002CEE"/>
    <w:rsid w:val="00002E31"/>
    <w:rsid w:val="0000304A"/>
    <w:rsid w:val="0000360D"/>
    <w:rsid w:val="000041F0"/>
    <w:rsid w:val="00004A28"/>
    <w:rsid w:val="00004F96"/>
    <w:rsid w:val="0000515D"/>
    <w:rsid w:val="00005422"/>
    <w:rsid w:val="0000566F"/>
    <w:rsid w:val="000059AA"/>
    <w:rsid w:val="00005BCA"/>
    <w:rsid w:val="00005C7A"/>
    <w:rsid w:val="00005CBE"/>
    <w:rsid w:val="00005D88"/>
    <w:rsid w:val="00005F47"/>
    <w:rsid w:val="0000603A"/>
    <w:rsid w:val="00006135"/>
    <w:rsid w:val="00006552"/>
    <w:rsid w:val="00006856"/>
    <w:rsid w:val="00006AA2"/>
    <w:rsid w:val="00006D27"/>
    <w:rsid w:val="00006F91"/>
    <w:rsid w:val="00007500"/>
    <w:rsid w:val="0000788B"/>
    <w:rsid w:val="000078F7"/>
    <w:rsid w:val="00007B85"/>
    <w:rsid w:val="00007EF7"/>
    <w:rsid w:val="00010455"/>
    <w:rsid w:val="00010554"/>
    <w:rsid w:val="00010590"/>
    <w:rsid w:val="00010B03"/>
    <w:rsid w:val="00010F69"/>
    <w:rsid w:val="000112FD"/>
    <w:rsid w:val="000116CD"/>
    <w:rsid w:val="0001179B"/>
    <w:rsid w:val="0001179E"/>
    <w:rsid w:val="00011895"/>
    <w:rsid w:val="000118E1"/>
    <w:rsid w:val="00011CD5"/>
    <w:rsid w:val="000120D1"/>
    <w:rsid w:val="00012345"/>
    <w:rsid w:val="00012487"/>
    <w:rsid w:val="00012607"/>
    <w:rsid w:val="0001291E"/>
    <w:rsid w:val="00012A7D"/>
    <w:rsid w:val="00012A99"/>
    <w:rsid w:val="00013017"/>
    <w:rsid w:val="0001319D"/>
    <w:rsid w:val="000135B6"/>
    <w:rsid w:val="000136B0"/>
    <w:rsid w:val="0001422C"/>
    <w:rsid w:val="00014412"/>
    <w:rsid w:val="0001458C"/>
    <w:rsid w:val="000146D1"/>
    <w:rsid w:val="00014906"/>
    <w:rsid w:val="00014925"/>
    <w:rsid w:val="00014FCA"/>
    <w:rsid w:val="000151F1"/>
    <w:rsid w:val="000152A2"/>
    <w:rsid w:val="00015632"/>
    <w:rsid w:val="00015653"/>
    <w:rsid w:val="000159A6"/>
    <w:rsid w:val="00015A28"/>
    <w:rsid w:val="00015C18"/>
    <w:rsid w:val="00015E19"/>
    <w:rsid w:val="00015FE4"/>
    <w:rsid w:val="00016334"/>
    <w:rsid w:val="000163EC"/>
    <w:rsid w:val="0001658B"/>
    <w:rsid w:val="000167F4"/>
    <w:rsid w:val="00016C98"/>
    <w:rsid w:val="00016DB0"/>
    <w:rsid w:val="00016F1A"/>
    <w:rsid w:val="00017255"/>
    <w:rsid w:val="000174A4"/>
    <w:rsid w:val="00017FEE"/>
    <w:rsid w:val="00020186"/>
    <w:rsid w:val="000202A7"/>
    <w:rsid w:val="000204F5"/>
    <w:rsid w:val="0002054F"/>
    <w:rsid w:val="00020646"/>
    <w:rsid w:val="00020704"/>
    <w:rsid w:val="00020C51"/>
    <w:rsid w:val="00021611"/>
    <w:rsid w:val="000218C1"/>
    <w:rsid w:val="000219D5"/>
    <w:rsid w:val="000219DC"/>
    <w:rsid w:val="00021B4C"/>
    <w:rsid w:val="00021BF8"/>
    <w:rsid w:val="00022047"/>
    <w:rsid w:val="00022A49"/>
    <w:rsid w:val="00022F11"/>
    <w:rsid w:val="000238B9"/>
    <w:rsid w:val="00023AC3"/>
    <w:rsid w:val="00023E80"/>
    <w:rsid w:val="00024090"/>
    <w:rsid w:val="000244ED"/>
    <w:rsid w:val="00024551"/>
    <w:rsid w:val="000245C2"/>
    <w:rsid w:val="00024709"/>
    <w:rsid w:val="00024729"/>
    <w:rsid w:val="00024E42"/>
    <w:rsid w:val="0002511A"/>
    <w:rsid w:val="0002556B"/>
    <w:rsid w:val="0002575B"/>
    <w:rsid w:val="000258A9"/>
    <w:rsid w:val="000259B7"/>
    <w:rsid w:val="00025A87"/>
    <w:rsid w:val="00025FF9"/>
    <w:rsid w:val="000262D6"/>
    <w:rsid w:val="00026871"/>
    <w:rsid w:val="000268B1"/>
    <w:rsid w:val="00026BAF"/>
    <w:rsid w:val="00026F37"/>
    <w:rsid w:val="00027B38"/>
    <w:rsid w:val="00027C74"/>
    <w:rsid w:val="00030178"/>
    <w:rsid w:val="00030415"/>
    <w:rsid w:val="0003048C"/>
    <w:rsid w:val="0003054F"/>
    <w:rsid w:val="000307F5"/>
    <w:rsid w:val="000309AD"/>
    <w:rsid w:val="00030A95"/>
    <w:rsid w:val="00030D37"/>
    <w:rsid w:val="00031149"/>
    <w:rsid w:val="00031159"/>
    <w:rsid w:val="0003122C"/>
    <w:rsid w:val="000314F8"/>
    <w:rsid w:val="000316A9"/>
    <w:rsid w:val="0003190F"/>
    <w:rsid w:val="00031CEC"/>
    <w:rsid w:val="00031DB0"/>
    <w:rsid w:val="00031DB4"/>
    <w:rsid w:val="000320FC"/>
    <w:rsid w:val="000321B9"/>
    <w:rsid w:val="0003226B"/>
    <w:rsid w:val="00032337"/>
    <w:rsid w:val="00032394"/>
    <w:rsid w:val="00032398"/>
    <w:rsid w:val="0003244A"/>
    <w:rsid w:val="000325E5"/>
    <w:rsid w:val="0003289C"/>
    <w:rsid w:val="00032996"/>
    <w:rsid w:val="00032D4F"/>
    <w:rsid w:val="00032EF5"/>
    <w:rsid w:val="000331F1"/>
    <w:rsid w:val="00033788"/>
    <w:rsid w:val="00033A38"/>
    <w:rsid w:val="00033F0C"/>
    <w:rsid w:val="00033FB9"/>
    <w:rsid w:val="000341AE"/>
    <w:rsid w:val="000341E2"/>
    <w:rsid w:val="0003427A"/>
    <w:rsid w:val="0003432B"/>
    <w:rsid w:val="00034BA5"/>
    <w:rsid w:val="00034E26"/>
    <w:rsid w:val="00034E8E"/>
    <w:rsid w:val="0003531C"/>
    <w:rsid w:val="000354A6"/>
    <w:rsid w:val="0003579E"/>
    <w:rsid w:val="00035949"/>
    <w:rsid w:val="00035B1D"/>
    <w:rsid w:val="0003644E"/>
    <w:rsid w:val="0003647F"/>
    <w:rsid w:val="0003675D"/>
    <w:rsid w:val="000369E7"/>
    <w:rsid w:val="00036A63"/>
    <w:rsid w:val="00036BAD"/>
    <w:rsid w:val="0003760C"/>
    <w:rsid w:val="00037831"/>
    <w:rsid w:val="000400A9"/>
    <w:rsid w:val="000400FC"/>
    <w:rsid w:val="000406E0"/>
    <w:rsid w:val="00040A62"/>
    <w:rsid w:val="00040FA3"/>
    <w:rsid w:val="00041777"/>
    <w:rsid w:val="00041A59"/>
    <w:rsid w:val="00041AE7"/>
    <w:rsid w:val="00041BB9"/>
    <w:rsid w:val="00041F15"/>
    <w:rsid w:val="0004226F"/>
    <w:rsid w:val="000422F0"/>
    <w:rsid w:val="000424AE"/>
    <w:rsid w:val="00042AA0"/>
    <w:rsid w:val="00042D55"/>
    <w:rsid w:val="000432BE"/>
    <w:rsid w:val="0004349F"/>
    <w:rsid w:val="00043519"/>
    <w:rsid w:val="00043A1A"/>
    <w:rsid w:val="00043AAC"/>
    <w:rsid w:val="00043D8F"/>
    <w:rsid w:val="0004405B"/>
    <w:rsid w:val="000440AA"/>
    <w:rsid w:val="00044144"/>
    <w:rsid w:val="000442B6"/>
    <w:rsid w:val="000442B9"/>
    <w:rsid w:val="00044341"/>
    <w:rsid w:val="00044751"/>
    <w:rsid w:val="0004499F"/>
    <w:rsid w:val="00044AD4"/>
    <w:rsid w:val="00044B74"/>
    <w:rsid w:val="00044BBC"/>
    <w:rsid w:val="00044D3C"/>
    <w:rsid w:val="00044EDC"/>
    <w:rsid w:val="00044F2F"/>
    <w:rsid w:val="000450CE"/>
    <w:rsid w:val="0004571D"/>
    <w:rsid w:val="0004592E"/>
    <w:rsid w:val="000459F2"/>
    <w:rsid w:val="00045A8B"/>
    <w:rsid w:val="00045ABF"/>
    <w:rsid w:val="0004641B"/>
    <w:rsid w:val="00046ABD"/>
    <w:rsid w:val="00046F3D"/>
    <w:rsid w:val="0004746A"/>
    <w:rsid w:val="00047E2D"/>
    <w:rsid w:val="00047EE9"/>
    <w:rsid w:val="00050155"/>
    <w:rsid w:val="00050322"/>
    <w:rsid w:val="000504FF"/>
    <w:rsid w:val="000505D8"/>
    <w:rsid w:val="000509A1"/>
    <w:rsid w:val="00050AF4"/>
    <w:rsid w:val="00050D35"/>
    <w:rsid w:val="00051171"/>
    <w:rsid w:val="0005126C"/>
    <w:rsid w:val="000512AF"/>
    <w:rsid w:val="00051304"/>
    <w:rsid w:val="00051420"/>
    <w:rsid w:val="00051471"/>
    <w:rsid w:val="000514F3"/>
    <w:rsid w:val="000518F5"/>
    <w:rsid w:val="00051910"/>
    <w:rsid w:val="00051F70"/>
    <w:rsid w:val="00051FB3"/>
    <w:rsid w:val="00051FEC"/>
    <w:rsid w:val="000520AF"/>
    <w:rsid w:val="0005270F"/>
    <w:rsid w:val="00052831"/>
    <w:rsid w:val="00052CA8"/>
    <w:rsid w:val="00052E45"/>
    <w:rsid w:val="00052E70"/>
    <w:rsid w:val="00053984"/>
    <w:rsid w:val="00053B5D"/>
    <w:rsid w:val="00053E45"/>
    <w:rsid w:val="00053E5A"/>
    <w:rsid w:val="000540BE"/>
    <w:rsid w:val="0005413B"/>
    <w:rsid w:val="000542F5"/>
    <w:rsid w:val="0005469B"/>
    <w:rsid w:val="0005495E"/>
    <w:rsid w:val="00054D73"/>
    <w:rsid w:val="00054E6E"/>
    <w:rsid w:val="00055050"/>
    <w:rsid w:val="0005587A"/>
    <w:rsid w:val="00055ADA"/>
    <w:rsid w:val="00055C3B"/>
    <w:rsid w:val="00056200"/>
    <w:rsid w:val="0005690B"/>
    <w:rsid w:val="00056AEE"/>
    <w:rsid w:val="00056BE6"/>
    <w:rsid w:val="0005725D"/>
    <w:rsid w:val="000574D1"/>
    <w:rsid w:val="00057607"/>
    <w:rsid w:val="000578C2"/>
    <w:rsid w:val="00060071"/>
    <w:rsid w:val="000600C3"/>
    <w:rsid w:val="0006034A"/>
    <w:rsid w:val="000604D9"/>
    <w:rsid w:val="0006076D"/>
    <w:rsid w:val="000608DE"/>
    <w:rsid w:val="00060AD9"/>
    <w:rsid w:val="00060D3A"/>
    <w:rsid w:val="00060E67"/>
    <w:rsid w:val="00060EC6"/>
    <w:rsid w:val="00061170"/>
    <w:rsid w:val="000611A2"/>
    <w:rsid w:val="000612B4"/>
    <w:rsid w:val="00061313"/>
    <w:rsid w:val="0006134C"/>
    <w:rsid w:val="000619D7"/>
    <w:rsid w:val="00061B67"/>
    <w:rsid w:val="00061DB0"/>
    <w:rsid w:val="00061E1F"/>
    <w:rsid w:val="00062079"/>
    <w:rsid w:val="000621F0"/>
    <w:rsid w:val="00062501"/>
    <w:rsid w:val="00062A35"/>
    <w:rsid w:val="00062EC4"/>
    <w:rsid w:val="00062FA6"/>
    <w:rsid w:val="00063394"/>
    <w:rsid w:val="0006341C"/>
    <w:rsid w:val="00063CB0"/>
    <w:rsid w:val="00063EF0"/>
    <w:rsid w:val="00063F7C"/>
    <w:rsid w:val="0006403A"/>
    <w:rsid w:val="000642EB"/>
    <w:rsid w:val="00064310"/>
    <w:rsid w:val="000644E4"/>
    <w:rsid w:val="0006467F"/>
    <w:rsid w:val="0006480F"/>
    <w:rsid w:val="00064982"/>
    <w:rsid w:val="00064F8C"/>
    <w:rsid w:val="000650E4"/>
    <w:rsid w:val="00065460"/>
    <w:rsid w:val="00065753"/>
    <w:rsid w:val="00065898"/>
    <w:rsid w:val="00065A2D"/>
    <w:rsid w:val="00065BBB"/>
    <w:rsid w:val="00065D7A"/>
    <w:rsid w:val="00065ECC"/>
    <w:rsid w:val="00066067"/>
    <w:rsid w:val="000660A0"/>
    <w:rsid w:val="000663B3"/>
    <w:rsid w:val="00066986"/>
    <w:rsid w:val="00066A5B"/>
    <w:rsid w:val="00066BAD"/>
    <w:rsid w:val="00066DE8"/>
    <w:rsid w:val="0006748F"/>
    <w:rsid w:val="0006770D"/>
    <w:rsid w:val="00067BD4"/>
    <w:rsid w:val="00070302"/>
    <w:rsid w:val="00070AA9"/>
    <w:rsid w:val="00070E1E"/>
    <w:rsid w:val="0007110C"/>
    <w:rsid w:val="00071821"/>
    <w:rsid w:val="00071945"/>
    <w:rsid w:val="00071AA8"/>
    <w:rsid w:val="00071C24"/>
    <w:rsid w:val="00071D80"/>
    <w:rsid w:val="00071DA3"/>
    <w:rsid w:val="00071E48"/>
    <w:rsid w:val="00071F61"/>
    <w:rsid w:val="0007203C"/>
    <w:rsid w:val="000720DC"/>
    <w:rsid w:val="000721B2"/>
    <w:rsid w:val="00072782"/>
    <w:rsid w:val="00072E59"/>
    <w:rsid w:val="000730CD"/>
    <w:rsid w:val="00073237"/>
    <w:rsid w:val="00073266"/>
    <w:rsid w:val="00073648"/>
    <w:rsid w:val="00073B01"/>
    <w:rsid w:val="00073C44"/>
    <w:rsid w:val="00074050"/>
    <w:rsid w:val="000741F6"/>
    <w:rsid w:val="0007496E"/>
    <w:rsid w:val="00074A07"/>
    <w:rsid w:val="00074A6D"/>
    <w:rsid w:val="00074C10"/>
    <w:rsid w:val="00074DEC"/>
    <w:rsid w:val="000751EE"/>
    <w:rsid w:val="00075705"/>
    <w:rsid w:val="00075799"/>
    <w:rsid w:val="00075833"/>
    <w:rsid w:val="00075BAF"/>
    <w:rsid w:val="00075EBE"/>
    <w:rsid w:val="0007622E"/>
    <w:rsid w:val="000764A6"/>
    <w:rsid w:val="0007693F"/>
    <w:rsid w:val="00076B0F"/>
    <w:rsid w:val="00076C76"/>
    <w:rsid w:val="0007712C"/>
    <w:rsid w:val="000772D3"/>
    <w:rsid w:val="000774FF"/>
    <w:rsid w:val="000778D7"/>
    <w:rsid w:val="00077917"/>
    <w:rsid w:val="00077980"/>
    <w:rsid w:val="000800E0"/>
    <w:rsid w:val="0008025C"/>
    <w:rsid w:val="000802A6"/>
    <w:rsid w:val="00080858"/>
    <w:rsid w:val="00080C82"/>
    <w:rsid w:val="000811CC"/>
    <w:rsid w:val="000814D2"/>
    <w:rsid w:val="0008189B"/>
    <w:rsid w:val="000821F9"/>
    <w:rsid w:val="00082C83"/>
    <w:rsid w:val="00082D2F"/>
    <w:rsid w:val="00082EE6"/>
    <w:rsid w:val="0008347B"/>
    <w:rsid w:val="000836BB"/>
    <w:rsid w:val="00083ACE"/>
    <w:rsid w:val="00083B11"/>
    <w:rsid w:val="00084299"/>
    <w:rsid w:val="00084756"/>
    <w:rsid w:val="000848AF"/>
    <w:rsid w:val="00084B0F"/>
    <w:rsid w:val="00084FD7"/>
    <w:rsid w:val="00084FF1"/>
    <w:rsid w:val="0008564A"/>
    <w:rsid w:val="00085CD4"/>
    <w:rsid w:val="00085D17"/>
    <w:rsid w:val="00085F93"/>
    <w:rsid w:val="000867F6"/>
    <w:rsid w:val="00086A8B"/>
    <w:rsid w:val="00086EAB"/>
    <w:rsid w:val="00087221"/>
    <w:rsid w:val="00087526"/>
    <w:rsid w:val="0008773C"/>
    <w:rsid w:val="00087C91"/>
    <w:rsid w:val="00087F38"/>
    <w:rsid w:val="000900F6"/>
    <w:rsid w:val="00090171"/>
    <w:rsid w:val="00090195"/>
    <w:rsid w:val="000901C6"/>
    <w:rsid w:val="00090355"/>
    <w:rsid w:val="00090378"/>
    <w:rsid w:val="00090806"/>
    <w:rsid w:val="0009096B"/>
    <w:rsid w:val="000909E8"/>
    <w:rsid w:val="00090D13"/>
    <w:rsid w:val="000914E9"/>
    <w:rsid w:val="0009150E"/>
    <w:rsid w:val="00092464"/>
    <w:rsid w:val="00092536"/>
    <w:rsid w:val="0009257E"/>
    <w:rsid w:val="00092596"/>
    <w:rsid w:val="00092B1A"/>
    <w:rsid w:val="00092CB8"/>
    <w:rsid w:val="00092D3F"/>
    <w:rsid w:val="00092E45"/>
    <w:rsid w:val="000934C4"/>
    <w:rsid w:val="00093938"/>
    <w:rsid w:val="00093CB8"/>
    <w:rsid w:val="00093D54"/>
    <w:rsid w:val="00093FDE"/>
    <w:rsid w:val="00094036"/>
    <w:rsid w:val="00094436"/>
    <w:rsid w:val="00094460"/>
    <w:rsid w:val="00094787"/>
    <w:rsid w:val="00094C14"/>
    <w:rsid w:val="00094ECD"/>
    <w:rsid w:val="000950A5"/>
    <w:rsid w:val="00095E82"/>
    <w:rsid w:val="00096E6A"/>
    <w:rsid w:val="00097186"/>
    <w:rsid w:val="00097762"/>
    <w:rsid w:val="00097A0A"/>
    <w:rsid w:val="00097BF3"/>
    <w:rsid w:val="00097C22"/>
    <w:rsid w:val="00097C76"/>
    <w:rsid w:val="00097D1D"/>
    <w:rsid w:val="000A024F"/>
    <w:rsid w:val="000A03AC"/>
    <w:rsid w:val="000A0406"/>
    <w:rsid w:val="000A045B"/>
    <w:rsid w:val="000A0EFF"/>
    <w:rsid w:val="000A11FD"/>
    <w:rsid w:val="000A1325"/>
    <w:rsid w:val="000A13B5"/>
    <w:rsid w:val="000A13BC"/>
    <w:rsid w:val="000A1412"/>
    <w:rsid w:val="000A1A3D"/>
    <w:rsid w:val="000A1DAF"/>
    <w:rsid w:val="000A21C3"/>
    <w:rsid w:val="000A21F3"/>
    <w:rsid w:val="000A238D"/>
    <w:rsid w:val="000A241C"/>
    <w:rsid w:val="000A2B13"/>
    <w:rsid w:val="000A2BC5"/>
    <w:rsid w:val="000A2C73"/>
    <w:rsid w:val="000A342A"/>
    <w:rsid w:val="000A3FF3"/>
    <w:rsid w:val="000A42EC"/>
    <w:rsid w:val="000A441F"/>
    <w:rsid w:val="000A460D"/>
    <w:rsid w:val="000A4663"/>
    <w:rsid w:val="000A4683"/>
    <w:rsid w:val="000A4AED"/>
    <w:rsid w:val="000A4CAA"/>
    <w:rsid w:val="000A50AF"/>
    <w:rsid w:val="000A52A8"/>
    <w:rsid w:val="000A5655"/>
    <w:rsid w:val="000A5744"/>
    <w:rsid w:val="000A5C5B"/>
    <w:rsid w:val="000A60F7"/>
    <w:rsid w:val="000A61D8"/>
    <w:rsid w:val="000A642B"/>
    <w:rsid w:val="000A6793"/>
    <w:rsid w:val="000A679F"/>
    <w:rsid w:val="000A6E3B"/>
    <w:rsid w:val="000A74FD"/>
    <w:rsid w:val="000A75E3"/>
    <w:rsid w:val="000A78DE"/>
    <w:rsid w:val="000A7BD4"/>
    <w:rsid w:val="000A7C63"/>
    <w:rsid w:val="000A7CA7"/>
    <w:rsid w:val="000A7D1F"/>
    <w:rsid w:val="000B020A"/>
    <w:rsid w:val="000B02DB"/>
    <w:rsid w:val="000B03DC"/>
    <w:rsid w:val="000B0415"/>
    <w:rsid w:val="000B06AE"/>
    <w:rsid w:val="000B077B"/>
    <w:rsid w:val="000B09DD"/>
    <w:rsid w:val="000B0C0E"/>
    <w:rsid w:val="000B0D90"/>
    <w:rsid w:val="000B14E7"/>
    <w:rsid w:val="000B155E"/>
    <w:rsid w:val="000B1576"/>
    <w:rsid w:val="000B15C1"/>
    <w:rsid w:val="000B1BF6"/>
    <w:rsid w:val="000B1F45"/>
    <w:rsid w:val="000B2447"/>
    <w:rsid w:val="000B24FC"/>
    <w:rsid w:val="000B258F"/>
    <w:rsid w:val="000B29F2"/>
    <w:rsid w:val="000B2C6F"/>
    <w:rsid w:val="000B2E48"/>
    <w:rsid w:val="000B2EDD"/>
    <w:rsid w:val="000B3479"/>
    <w:rsid w:val="000B3525"/>
    <w:rsid w:val="000B3734"/>
    <w:rsid w:val="000B3785"/>
    <w:rsid w:val="000B3A46"/>
    <w:rsid w:val="000B3BF1"/>
    <w:rsid w:val="000B3DB8"/>
    <w:rsid w:val="000B4868"/>
    <w:rsid w:val="000B520A"/>
    <w:rsid w:val="000B52D6"/>
    <w:rsid w:val="000B5866"/>
    <w:rsid w:val="000B5977"/>
    <w:rsid w:val="000B5F47"/>
    <w:rsid w:val="000B60DC"/>
    <w:rsid w:val="000B673D"/>
    <w:rsid w:val="000B6CA5"/>
    <w:rsid w:val="000B6FE0"/>
    <w:rsid w:val="000B7925"/>
    <w:rsid w:val="000B7975"/>
    <w:rsid w:val="000C00A3"/>
    <w:rsid w:val="000C04BD"/>
    <w:rsid w:val="000C089F"/>
    <w:rsid w:val="000C0934"/>
    <w:rsid w:val="000C0B58"/>
    <w:rsid w:val="000C0CBB"/>
    <w:rsid w:val="000C0F97"/>
    <w:rsid w:val="000C139A"/>
    <w:rsid w:val="000C16E7"/>
    <w:rsid w:val="000C1AFF"/>
    <w:rsid w:val="000C1DE2"/>
    <w:rsid w:val="000C1FD2"/>
    <w:rsid w:val="000C204C"/>
    <w:rsid w:val="000C2738"/>
    <w:rsid w:val="000C29CF"/>
    <w:rsid w:val="000C29D5"/>
    <w:rsid w:val="000C2DAE"/>
    <w:rsid w:val="000C2F83"/>
    <w:rsid w:val="000C2FCA"/>
    <w:rsid w:val="000C30E9"/>
    <w:rsid w:val="000C3446"/>
    <w:rsid w:val="000C38FE"/>
    <w:rsid w:val="000C3B44"/>
    <w:rsid w:val="000C3B84"/>
    <w:rsid w:val="000C3BFB"/>
    <w:rsid w:val="000C3E86"/>
    <w:rsid w:val="000C4096"/>
    <w:rsid w:val="000C41F1"/>
    <w:rsid w:val="000C4360"/>
    <w:rsid w:val="000C452E"/>
    <w:rsid w:val="000C45F2"/>
    <w:rsid w:val="000C4E07"/>
    <w:rsid w:val="000C5277"/>
    <w:rsid w:val="000C5380"/>
    <w:rsid w:val="000C55F4"/>
    <w:rsid w:val="000C5B10"/>
    <w:rsid w:val="000C5C15"/>
    <w:rsid w:val="000C5CD8"/>
    <w:rsid w:val="000C5F15"/>
    <w:rsid w:val="000C5FC3"/>
    <w:rsid w:val="000C608A"/>
    <w:rsid w:val="000C6149"/>
    <w:rsid w:val="000C61D5"/>
    <w:rsid w:val="000C6378"/>
    <w:rsid w:val="000C6B2F"/>
    <w:rsid w:val="000C6B64"/>
    <w:rsid w:val="000C6BC0"/>
    <w:rsid w:val="000C724E"/>
    <w:rsid w:val="000C7461"/>
    <w:rsid w:val="000C789E"/>
    <w:rsid w:val="000C7B06"/>
    <w:rsid w:val="000C7BEA"/>
    <w:rsid w:val="000C7D64"/>
    <w:rsid w:val="000D0056"/>
    <w:rsid w:val="000D0476"/>
    <w:rsid w:val="000D0650"/>
    <w:rsid w:val="000D07C9"/>
    <w:rsid w:val="000D0B0B"/>
    <w:rsid w:val="000D0C24"/>
    <w:rsid w:val="000D0FEC"/>
    <w:rsid w:val="000D0FF3"/>
    <w:rsid w:val="000D124E"/>
    <w:rsid w:val="000D159A"/>
    <w:rsid w:val="000D169C"/>
    <w:rsid w:val="000D1A69"/>
    <w:rsid w:val="000D1E7B"/>
    <w:rsid w:val="000D20AA"/>
    <w:rsid w:val="000D21B1"/>
    <w:rsid w:val="000D27DF"/>
    <w:rsid w:val="000D2A73"/>
    <w:rsid w:val="000D2F51"/>
    <w:rsid w:val="000D305C"/>
    <w:rsid w:val="000D3085"/>
    <w:rsid w:val="000D3D33"/>
    <w:rsid w:val="000D3E36"/>
    <w:rsid w:val="000D4454"/>
    <w:rsid w:val="000D4625"/>
    <w:rsid w:val="000D46A3"/>
    <w:rsid w:val="000D48FF"/>
    <w:rsid w:val="000D4CCB"/>
    <w:rsid w:val="000D5048"/>
    <w:rsid w:val="000D5162"/>
    <w:rsid w:val="000D53FF"/>
    <w:rsid w:val="000D54B6"/>
    <w:rsid w:val="000D58E5"/>
    <w:rsid w:val="000D5A83"/>
    <w:rsid w:val="000D5C38"/>
    <w:rsid w:val="000D5D45"/>
    <w:rsid w:val="000D6024"/>
    <w:rsid w:val="000D6124"/>
    <w:rsid w:val="000D68F2"/>
    <w:rsid w:val="000D6957"/>
    <w:rsid w:val="000D6C7F"/>
    <w:rsid w:val="000D6FD8"/>
    <w:rsid w:val="000D7314"/>
    <w:rsid w:val="000D7843"/>
    <w:rsid w:val="000D7965"/>
    <w:rsid w:val="000D79E1"/>
    <w:rsid w:val="000D7E33"/>
    <w:rsid w:val="000E0148"/>
    <w:rsid w:val="000E06E7"/>
    <w:rsid w:val="000E071D"/>
    <w:rsid w:val="000E0A78"/>
    <w:rsid w:val="000E0B50"/>
    <w:rsid w:val="000E0B6C"/>
    <w:rsid w:val="000E12A2"/>
    <w:rsid w:val="000E1338"/>
    <w:rsid w:val="000E1348"/>
    <w:rsid w:val="000E1361"/>
    <w:rsid w:val="000E19E4"/>
    <w:rsid w:val="000E1DE3"/>
    <w:rsid w:val="000E1F51"/>
    <w:rsid w:val="000E1FCC"/>
    <w:rsid w:val="000E2544"/>
    <w:rsid w:val="000E2558"/>
    <w:rsid w:val="000E2D91"/>
    <w:rsid w:val="000E2F36"/>
    <w:rsid w:val="000E324E"/>
    <w:rsid w:val="000E32F6"/>
    <w:rsid w:val="000E3405"/>
    <w:rsid w:val="000E3658"/>
    <w:rsid w:val="000E38B4"/>
    <w:rsid w:val="000E3BEA"/>
    <w:rsid w:val="000E3CA4"/>
    <w:rsid w:val="000E3DF2"/>
    <w:rsid w:val="000E4333"/>
    <w:rsid w:val="000E46C9"/>
    <w:rsid w:val="000E4789"/>
    <w:rsid w:val="000E488B"/>
    <w:rsid w:val="000E4BCA"/>
    <w:rsid w:val="000E50C4"/>
    <w:rsid w:val="000E51CB"/>
    <w:rsid w:val="000E55F0"/>
    <w:rsid w:val="000E57BF"/>
    <w:rsid w:val="000E5893"/>
    <w:rsid w:val="000E5A82"/>
    <w:rsid w:val="000E5DD0"/>
    <w:rsid w:val="000E5DE7"/>
    <w:rsid w:val="000E5E4B"/>
    <w:rsid w:val="000E5F2A"/>
    <w:rsid w:val="000E5F44"/>
    <w:rsid w:val="000E68BF"/>
    <w:rsid w:val="000E6EDC"/>
    <w:rsid w:val="000E700E"/>
    <w:rsid w:val="000E706A"/>
    <w:rsid w:val="000E74E0"/>
    <w:rsid w:val="000E7590"/>
    <w:rsid w:val="000E7C5B"/>
    <w:rsid w:val="000E7CC4"/>
    <w:rsid w:val="000E7F10"/>
    <w:rsid w:val="000F080F"/>
    <w:rsid w:val="000F0B5D"/>
    <w:rsid w:val="000F0E01"/>
    <w:rsid w:val="000F1164"/>
    <w:rsid w:val="000F11F4"/>
    <w:rsid w:val="000F1390"/>
    <w:rsid w:val="000F162D"/>
    <w:rsid w:val="000F1762"/>
    <w:rsid w:val="000F1D8D"/>
    <w:rsid w:val="000F1EF8"/>
    <w:rsid w:val="000F2858"/>
    <w:rsid w:val="000F28BD"/>
    <w:rsid w:val="000F2ADF"/>
    <w:rsid w:val="000F2BDF"/>
    <w:rsid w:val="000F2CD6"/>
    <w:rsid w:val="000F2D18"/>
    <w:rsid w:val="000F3003"/>
    <w:rsid w:val="000F330A"/>
    <w:rsid w:val="000F36B7"/>
    <w:rsid w:val="000F3891"/>
    <w:rsid w:val="000F393B"/>
    <w:rsid w:val="000F3967"/>
    <w:rsid w:val="000F3B60"/>
    <w:rsid w:val="000F421C"/>
    <w:rsid w:val="000F42E4"/>
    <w:rsid w:val="000F44FD"/>
    <w:rsid w:val="000F490C"/>
    <w:rsid w:val="000F4B8A"/>
    <w:rsid w:val="000F4D1E"/>
    <w:rsid w:val="000F508B"/>
    <w:rsid w:val="000F50A1"/>
    <w:rsid w:val="000F5186"/>
    <w:rsid w:val="000F5384"/>
    <w:rsid w:val="000F59BB"/>
    <w:rsid w:val="000F5A3F"/>
    <w:rsid w:val="000F5AE9"/>
    <w:rsid w:val="000F5E42"/>
    <w:rsid w:val="000F64DF"/>
    <w:rsid w:val="000F667C"/>
    <w:rsid w:val="000F6730"/>
    <w:rsid w:val="000F68EE"/>
    <w:rsid w:val="000F7A38"/>
    <w:rsid w:val="000F7BFE"/>
    <w:rsid w:val="00100370"/>
    <w:rsid w:val="001004CE"/>
    <w:rsid w:val="0010084D"/>
    <w:rsid w:val="001009C8"/>
    <w:rsid w:val="001012A9"/>
    <w:rsid w:val="001013B1"/>
    <w:rsid w:val="001016E7"/>
    <w:rsid w:val="001016F0"/>
    <w:rsid w:val="001017E0"/>
    <w:rsid w:val="00101A9C"/>
    <w:rsid w:val="00101BF3"/>
    <w:rsid w:val="00101C74"/>
    <w:rsid w:val="00102069"/>
    <w:rsid w:val="00102723"/>
    <w:rsid w:val="001028FE"/>
    <w:rsid w:val="00102FE5"/>
    <w:rsid w:val="0010307E"/>
    <w:rsid w:val="001033FA"/>
    <w:rsid w:val="0010346E"/>
    <w:rsid w:val="00103524"/>
    <w:rsid w:val="00103909"/>
    <w:rsid w:val="00103941"/>
    <w:rsid w:val="00103B7F"/>
    <w:rsid w:val="00103E50"/>
    <w:rsid w:val="00103F79"/>
    <w:rsid w:val="00103FA5"/>
    <w:rsid w:val="0010423E"/>
    <w:rsid w:val="00104904"/>
    <w:rsid w:val="0010532F"/>
    <w:rsid w:val="00105475"/>
    <w:rsid w:val="00105632"/>
    <w:rsid w:val="00105898"/>
    <w:rsid w:val="00105A2D"/>
    <w:rsid w:val="00105A91"/>
    <w:rsid w:val="00106087"/>
    <w:rsid w:val="00106176"/>
    <w:rsid w:val="00106358"/>
    <w:rsid w:val="001063D0"/>
    <w:rsid w:val="00106DF5"/>
    <w:rsid w:val="001071B4"/>
    <w:rsid w:val="00107325"/>
    <w:rsid w:val="00107606"/>
    <w:rsid w:val="0010762C"/>
    <w:rsid w:val="001076FE"/>
    <w:rsid w:val="001078A9"/>
    <w:rsid w:val="001078E3"/>
    <w:rsid w:val="00110251"/>
    <w:rsid w:val="00110449"/>
    <w:rsid w:val="00110508"/>
    <w:rsid w:val="00110A19"/>
    <w:rsid w:val="00110A20"/>
    <w:rsid w:val="00110F77"/>
    <w:rsid w:val="001112E3"/>
    <w:rsid w:val="0011130C"/>
    <w:rsid w:val="0011190C"/>
    <w:rsid w:val="00111940"/>
    <w:rsid w:val="00111942"/>
    <w:rsid w:val="00111B3B"/>
    <w:rsid w:val="00111FFC"/>
    <w:rsid w:val="0011283E"/>
    <w:rsid w:val="00112975"/>
    <w:rsid w:val="00112A5A"/>
    <w:rsid w:val="00112BF6"/>
    <w:rsid w:val="00112C20"/>
    <w:rsid w:val="00112E5E"/>
    <w:rsid w:val="00113054"/>
    <w:rsid w:val="0011378A"/>
    <w:rsid w:val="0011383B"/>
    <w:rsid w:val="0011395A"/>
    <w:rsid w:val="00113ABC"/>
    <w:rsid w:val="00113D7C"/>
    <w:rsid w:val="00113DF4"/>
    <w:rsid w:val="00113F6B"/>
    <w:rsid w:val="001140DE"/>
    <w:rsid w:val="001140ED"/>
    <w:rsid w:val="001143F6"/>
    <w:rsid w:val="00114524"/>
    <w:rsid w:val="00114A5A"/>
    <w:rsid w:val="00114C01"/>
    <w:rsid w:val="00114C10"/>
    <w:rsid w:val="00114F3A"/>
    <w:rsid w:val="00114FCD"/>
    <w:rsid w:val="0011501B"/>
    <w:rsid w:val="00115380"/>
    <w:rsid w:val="00115400"/>
    <w:rsid w:val="0011540A"/>
    <w:rsid w:val="001167AB"/>
    <w:rsid w:val="00116D61"/>
    <w:rsid w:val="00117085"/>
    <w:rsid w:val="001170A9"/>
    <w:rsid w:val="001175D1"/>
    <w:rsid w:val="001177D0"/>
    <w:rsid w:val="00117D6D"/>
    <w:rsid w:val="00117E11"/>
    <w:rsid w:val="00120275"/>
    <w:rsid w:val="00120530"/>
    <w:rsid w:val="001205C1"/>
    <w:rsid w:val="001205FB"/>
    <w:rsid w:val="00120602"/>
    <w:rsid w:val="0012084F"/>
    <w:rsid w:val="00120932"/>
    <w:rsid w:val="00121184"/>
    <w:rsid w:val="0012123C"/>
    <w:rsid w:val="00121572"/>
    <w:rsid w:val="001217FE"/>
    <w:rsid w:val="00121D0A"/>
    <w:rsid w:val="00121F16"/>
    <w:rsid w:val="00121FF0"/>
    <w:rsid w:val="001220F3"/>
    <w:rsid w:val="00122114"/>
    <w:rsid w:val="00122271"/>
    <w:rsid w:val="00122402"/>
    <w:rsid w:val="00122857"/>
    <w:rsid w:val="001228B6"/>
    <w:rsid w:val="00122ABB"/>
    <w:rsid w:val="00122D49"/>
    <w:rsid w:val="001230CA"/>
    <w:rsid w:val="00123170"/>
    <w:rsid w:val="001239DB"/>
    <w:rsid w:val="00123ABF"/>
    <w:rsid w:val="00123C2B"/>
    <w:rsid w:val="001240FD"/>
    <w:rsid w:val="0012414B"/>
    <w:rsid w:val="0012476A"/>
    <w:rsid w:val="00124A60"/>
    <w:rsid w:val="00124CCA"/>
    <w:rsid w:val="00124EDD"/>
    <w:rsid w:val="00124F53"/>
    <w:rsid w:val="00124F5B"/>
    <w:rsid w:val="00124F94"/>
    <w:rsid w:val="00125BEA"/>
    <w:rsid w:val="00125CDE"/>
    <w:rsid w:val="00125E75"/>
    <w:rsid w:val="001267B1"/>
    <w:rsid w:val="00127127"/>
    <w:rsid w:val="001271DB"/>
    <w:rsid w:val="001271F0"/>
    <w:rsid w:val="00127341"/>
    <w:rsid w:val="00127632"/>
    <w:rsid w:val="0012767D"/>
    <w:rsid w:val="001276A5"/>
    <w:rsid w:val="00127853"/>
    <w:rsid w:val="001278EC"/>
    <w:rsid w:val="00127CA3"/>
    <w:rsid w:val="001301E6"/>
    <w:rsid w:val="00130511"/>
    <w:rsid w:val="0013116F"/>
    <w:rsid w:val="0013130F"/>
    <w:rsid w:val="0013161E"/>
    <w:rsid w:val="0013172F"/>
    <w:rsid w:val="00131917"/>
    <w:rsid w:val="001319A1"/>
    <w:rsid w:val="00131A6E"/>
    <w:rsid w:val="00131E9A"/>
    <w:rsid w:val="001324A1"/>
    <w:rsid w:val="00132567"/>
    <w:rsid w:val="00132891"/>
    <w:rsid w:val="001329EE"/>
    <w:rsid w:val="00132A9F"/>
    <w:rsid w:val="00132DAC"/>
    <w:rsid w:val="00133505"/>
    <w:rsid w:val="00133836"/>
    <w:rsid w:val="0013388E"/>
    <w:rsid w:val="001338B6"/>
    <w:rsid w:val="00133EB0"/>
    <w:rsid w:val="00133F3D"/>
    <w:rsid w:val="001344F9"/>
    <w:rsid w:val="00134574"/>
    <w:rsid w:val="00134AA4"/>
    <w:rsid w:val="00134BE7"/>
    <w:rsid w:val="00134C52"/>
    <w:rsid w:val="00134DE8"/>
    <w:rsid w:val="001353E1"/>
    <w:rsid w:val="00135438"/>
    <w:rsid w:val="0013587A"/>
    <w:rsid w:val="00135C79"/>
    <w:rsid w:val="00135D12"/>
    <w:rsid w:val="00135D29"/>
    <w:rsid w:val="00137023"/>
    <w:rsid w:val="00137082"/>
    <w:rsid w:val="001371F1"/>
    <w:rsid w:val="00137220"/>
    <w:rsid w:val="001373AD"/>
    <w:rsid w:val="0013743E"/>
    <w:rsid w:val="001375F3"/>
    <w:rsid w:val="00137911"/>
    <w:rsid w:val="00137A13"/>
    <w:rsid w:val="00137AC9"/>
    <w:rsid w:val="00140872"/>
    <w:rsid w:val="00140AB5"/>
    <w:rsid w:val="00140C63"/>
    <w:rsid w:val="00141747"/>
    <w:rsid w:val="00141C10"/>
    <w:rsid w:val="00141D3B"/>
    <w:rsid w:val="00141F81"/>
    <w:rsid w:val="0014205A"/>
    <w:rsid w:val="001424C4"/>
    <w:rsid w:val="00142A4E"/>
    <w:rsid w:val="00142B91"/>
    <w:rsid w:val="0014318B"/>
    <w:rsid w:val="00143628"/>
    <w:rsid w:val="001436A7"/>
    <w:rsid w:val="00143A49"/>
    <w:rsid w:val="001441C9"/>
    <w:rsid w:val="001443DE"/>
    <w:rsid w:val="001447D9"/>
    <w:rsid w:val="001449C4"/>
    <w:rsid w:val="00144ADE"/>
    <w:rsid w:val="00144D31"/>
    <w:rsid w:val="00144E3F"/>
    <w:rsid w:val="00144F78"/>
    <w:rsid w:val="00144FFD"/>
    <w:rsid w:val="001452FA"/>
    <w:rsid w:val="00145310"/>
    <w:rsid w:val="0014534F"/>
    <w:rsid w:val="00145439"/>
    <w:rsid w:val="001459B1"/>
    <w:rsid w:val="00145DC9"/>
    <w:rsid w:val="00145F6F"/>
    <w:rsid w:val="00146232"/>
    <w:rsid w:val="00146331"/>
    <w:rsid w:val="00146617"/>
    <w:rsid w:val="0014683B"/>
    <w:rsid w:val="0014699B"/>
    <w:rsid w:val="00146B0B"/>
    <w:rsid w:val="00146E2A"/>
    <w:rsid w:val="001472AC"/>
    <w:rsid w:val="001475E0"/>
    <w:rsid w:val="0014767D"/>
    <w:rsid w:val="00147D6A"/>
    <w:rsid w:val="00150242"/>
    <w:rsid w:val="001504F6"/>
    <w:rsid w:val="00150787"/>
    <w:rsid w:val="00150B9F"/>
    <w:rsid w:val="00150C10"/>
    <w:rsid w:val="00150D5D"/>
    <w:rsid w:val="00150DCC"/>
    <w:rsid w:val="001510CD"/>
    <w:rsid w:val="00151106"/>
    <w:rsid w:val="0015116D"/>
    <w:rsid w:val="001511EA"/>
    <w:rsid w:val="001518EA"/>
    <w:rsid w:val="001522BB"/>
    <w:rsid w:val="001523C5"/>
    <w:rsid w:val="001528E4"/>
    <w:rsid w:val="00152EAD"/>
    <w:rsid w:val="001530FD"/>
    <w:rsid w:val="00153704"/>
    <w:rsid w:val="00153798"/>
    <w:rsid w:val="001537B6"/>
    <w:rsid w:val="00154033"/>
    <w:rsid w:val="001545C6"/>
    <w:rsid w:val="00154632"/>
    <w:rsid w:val="00155095"/>
    <w:rsid w:val="001553DE"/>
    <w:rsid w:val="0015553F"/>
    <w:rsid w:val="001556C2"/>
    <w:rsid w:val="00155F2B"/>
    <w:rsid w:val="00156017"/>
    <w:rsid w:val="001562F2"/>
    <w:rsid w:val="0015638F"/>
    <w:rsid w:val="0015667C"/>
    <w:rsid w:val="00156B56"/>
    <w:rsid w:val="00156DF6"/>
    <w:rsid w:val="001572E3"/>
    <w:rsid w:val="001574E0"/>
    <w:rsid w:val="001575DE"/>
    <w:rsid w:val="00157732"/>
    <w:rsid w:val="00157AB9"/>
    <w:rsid w:val="00157AEE"/>
    <w:rsid w:val="00157B23"/>
    <w:rsid w:val="00157C5E"/>
    <w:rsid w:val="00157DEE"/>
    <w:rsid w:val="00160005"/>
    <w:rsid w:val="001602F0"/>
    <w:rsid w:val="00160809"/>
    <w:rsid w:val="001609F3"/>
    <w:rsid w:val="00160B72"/>
    <w:rsid w:val="00160DE2"/>
    <w:rsid w:val="001611BF"/>
    <w:rsid w:val="0016130F"/>
    <w:rsid w:val="00161798"/>
    <w:rsid w:val="001617A0"/>
    <w:rsid w:val="00161AEC"/>
    <w:rsid w:val="00161BA8"/>
    <w:rsid w:val="00161CFE"/>
    <w:rsid w:val="0016266E"/>
    <w:rsid w:val="0016269A"/>
    <w:rsid w:val="00162755"/>
    <w:rsid w:val="00162B95"/>
    <w:rsid w:val="00162EE4"/>
    <w:rsid w:val="0016300B"/>
    <w:rsid w:val="00163C51"/>
    <w:rsid w:val="00163D61"/>
    <w:rsid w:val="00163D9C"/>
    <w:rsid w:val="00163DBF"/>
    <w:rsid w:val="00163F1F"/>
    <w:rsid w:val="001641FE"/>
    <w:rsid w:val="00164EA8"/>
    <w:rsid w:val="00164F2B"/>
    <w:rsid w:val="00165010"/>
    <w:rsid w:val="00165761"/>
    <w:rsid w:val="001659F5"/>
    <w:rsid w:val="00166006"/>
    <w:rsid w:val="001661E0"/>
    <w:rsid w:val="00166A11"/>
    <w:rsid w:val="00166A7F"/>
    <w:rsid w:val="00167070"/>
    <w:rsid w:val="0016719B"/>
    <w:rsid w:val="00167771"/>
    <w:rsid w:val="00167790"/>
    <w:rsid w:val="0016781D"/>
    <w:rsid w:val="00167E56"/>
    <w:rsid w:val="00167F42"/>
    <w:rsid w:val="0017057B"/>
    <w:rsid w:val="00171188"/>
    <w:rsid w:val="001712DE"/>
    <w:rsid w:val="0017160A"/>
    <w:rsid w:val="00171614"/>
    <w:rsid w:val="001716A2"/>
    <w:rsid w:val="00171DA3"/>
    <w:rsid w:val="00171F3A"/>
    <w:rsid w:val="0017201E"/>
    <w:rsid w:val="0017269B"/>
    <w:rsid w:val="00172B0C"/>
    <w:rsid w:val="00172ECD"/>
    <w:rsid w:val="00173791"/>
    <w:rsid w:val="0017390D"/>
    <w:rsid w:val="00173BBD"/>
    <w:rsid w:val="00173E9C"/>
    <w:rsid w:val="00173EA6"/>
    <w:rsid w:val="00173EEC"/>
    <w:rsid w:val="00174260"/>
    <w:rsid w:val="0017444A"/>
    <w:rsid w:val="001744EE"/>
    <w:rsid w:val="00174701"/>
    <w:rsid w:val="00174A58"/>
    <w:rsid w:val="00174E15"/>
    <w:rsid w:val="00174EC9"/>
    <w:rsid w:val="00174EE0"/>
    <w:rsid w:val="001751E1"/>
    <w:rsid w:val="00175446"/>
    <w:rsid w:val="00175622"/>
    <w:rsid w:val="0017581E"/>
    <w:rsid w:val="00175B9B"/>
    <w:rsid w:val="00176DA2"/>
    <w:rsid w:val="00177375"/>
    <w:rsid w:val="001774D2"/>
    <w:rsid w:val="001776FF"/>
    <w:rsid w:val="0017787E"/>
    <w:rsid w:val="00177E28"/>
    <w:rsid w:val="00177FC6"/>
    <w:rsid w:val="0018007E"/>
    <w:rsid w:val="0018042C"/>
    <w:rsid w:val="0018080D"/>
    <w:rsid w:val="0018088C"/>
    <w:rsid w:val="001808F4"/>
    <w:rsid w:val="00180BD1"/>
    <w:rsid w:val="00180D6F"/>
    <w:rsid w:val="001812F6"/>
    <w:rsid w:val="0018152A"/>
    <w:rsid w:val="00181A95"/>
    <w:rsid w:val="00181AF7"/>
    <w:rsid w:val="00182045"/>
    <w:rsid w:val="00182307"/>
    <w:rsid w:val="00182573"/>
    <w:rsid w:val="00182C69"/>
    <w:rsid w:val="00182F87"/>
    <w:rsid w:val="0018305D"/>
    <w:rsid w:val="0018345B"/>
    <w:rsid w:val="0018350F"/>
    <w:rsid w:val="001835C7"/>
    <w:rsid w:val="0018378C"/>
    <w:rsid w:val="00183872"/>
    <w:rsid w:val="00183D74"/>
    <w:rsid w:val="00184566"/>
    <w:rsid w:val="00184746"/>
    <w:rsid w:val="00184D75"/>
    <w:rsid w:val="00184E01"/>
    <w:rsid w:val="00184E15"/>
    <w:rsid w:val="0018519B"/>
    <w:rsid w:val="001851D0"/>
    <w:rsid w:val="00185279"/>
    <w:rsid w:val="00185A7A"/>
    <w:rsid w:val="00185AC8"/>
    <w:rsid w:val="00185CFD"/>
    <w:rsid w:val="00185D64"/>
    <w:rsid w:val="00185DE7"/>
    <w:rsid w:val="00186315"/>
    <w:rsid w:val="001864BF"/>
    <w:rsid w:val="00186E37"/>
    <w:rsid w:val="00187CC2"/>
    <w:rsid w:val="0019009B"/>
    <w:rsid w:val="001901F3"/>
    <w:rsid w:val="00190353"/>
    <w:rsid w:val="0019071A"/>
    <w:rsid w:val="001907BB"/>
    <w:rsid w:val="00190B83"/>
    <w:rsid w:val="00190E7E"/>
    <w:rsid w:val="00190F0E"/>
    <w:rsid w:val="00191144"/>
    <w:rsid w:val="001912DC"/>
    <w:rsid w:val="00191E47"/>
    <w:rsid w:val="00191F0C"/>
    <w:rsid w:val="00191F97"/>
    <w:rsid w:val="00192150"/>
    <w:rsid w:val="001921B6"/>
    <w:rsid w:val="001921BF"/>
    <w:rsid w:val="00192214"/>
    <w:rsid w:val="00192479"/>
    <w:rsid w:val="00192A53"/>
    <w:rsid w:val="00192C7E"/>
    <w:rsid w:val="00192D28"/>
    <w:rsid w:val="00192DAB"/>
    <w:rsid w:val="001930DD"/>
    <w:rsid w:val="00193110"/>
    <w:rsid w:val="00193474"/>
    <w:rsid w:val="001935AE"/>
    <w:rsid w:val="0019374E"/>
    <w:rsid w:val="00193B3B"/>
    <w:rsid w:val="00193D2D"/>
    <w:rsid w:val="00194272"/>
    <w:rsid w:val="001949DC"/>
    <w:rsid w:val="00194E27"/>
    <w:rsid w:val="00194E85"/>
    <w:rsid w:val="00194ED6"/>
    <w:rsid w:val="00194F70"/>
    <w:rsid w:val="00194F7E"/>
    <w:rsid w:val="00195056"/>
    <w:rsid w:val="001950F0"/>
    <w:rsid w:val="0019524A"/>
    <w:rsid w:val="0019525F"/>
    <w:rsid w:val="0019552A"/>
    <w:rsid w:val="00195A0D"/>
    <w:rsid w:val="00195D54"/>
    <w:rsid w:val="00195F69"/>
    <w:rsid w:val="00195F9B"/>
    <w:rsid w:val="0019618C"/>
    <w:rsid w:val="00196792"/>
    <w:rsid w:val="00196803"/>
    <w:rsid w:val="0019702C"/>
    <w:rsid w:val="00197359"/>
    <w:rsid w:val="001974C7"/>
    <w:rsid w:val="00197801"/>
    <w:rsid w:val="0019782C"/>
    <w:rsid w:val="00197D11"/>
    <w:rsid w:val="001A024D"/>
    <w:rsid w:val="001A0280"/>
    <w:rsid w:val="001A038B"/>
    <w:rsid w:val="001A0466"/>
    <w:rsid w:val="001A0500"/>
    <w:rsid w:val="001A06DF"/>
    <w:rsid w:val="001A0903"/>
    <w:rsid w:val="001A0A2F"/>
    <w:rsid w:val="001A0A8F"/>
    <w:rsid w:val="001A0C47"/>
    <w:rsid w:val="001A0FF9"/>
    <w:rsid w:val="001A1484"/>
    <w:rsid w:val="001A1761"/>
    <w:rsid w:val="001A19CB"/>
    <w:rsid w:val="001A19F4"/>
    <w:rsid w:val="001A1A28"/>
    <w:rsid w:val="001A20A6"/>
    <w:rsid w:val="001A20E0"/>
    <w:rsid w:val="001A212E"/>
    <w:rsid w:val="001A2854"/>
    <w:rsid w:val="001A2910"/>
    <w:rsid w:val="001A291E"/>
    <w:rsid w:val="001A2C93"/>
    <w:rsid w:val="001A2CED"/>
    <w:rsid w:val="001A2FE5"/>
    <w:rsid w:val="001A333C"/>
    <w:rsid w:val="001A334A"/>
    <w:rsid w:val="001A346A"/>
    <w:rsid w:val="001A3584"/>
    <w:rsid w:val="001A3957"/>
    <w:rsid w:val="001A39E4"/>
    <w:rsid w:val="001A3CF6"/>
    <w:rsid w:val="001A4061"/>
    <w:rsid w:val="001A40A4"/>
    <w:rsid w:val="001A4135"/>
    <w:rsid w:val="001A41B8"/>
    <w:rsid w:val="001A4478"/>
    <w:rsid w:val="001A4832"/>
    <w:rsid w:val="001A4C94"/>
    <w:rsid w:val="001A4F03"/>
    <w:rsid w:val="001A512B"/>
    <w:rsid w:val="001A54D4"/>
    <w:rsid w:val="001A56D0"/>
    <w:rsid w:val="001A5A4D"/>
    <w:rsid w:val="001A5DE8"/>
    <w:rsid w:val="001A5E00"/>
    <w:rsid w:val="001A67E6"/>
    <w:rsid w:val="001A6874"/>
    <w:rsid w:val="001A6D16"/>
    <w:rsid w:val="001A6D39"/>
    <w:rsid w:val="001A6D61"/>
    <w:rsid w:val="001A6FFA"/>
    <w:rsid w:val="001A712A"/>
    <w:rsid w:val="001A71D2"/>
    <w:rsid w:val="001A775C"/>
    <w:rsid w:val="001A7BAD"/>
    <w:rsid w:val="001A7C8F"/>
    <w:rsid w:val="001B072D"/>
    <w:rsid w:val="001B07DD"/>
    <w:rsid w:val="001B0ACB"/>
    <w:rsid w:val="001B0E2B"/>
    <w:rsid w:val="001B0E7C"/>
    <w:rsid w:val="001B10A1"/>
    <w:rsid w:val="001B1ABB"/>
    <w:rsid w:val="001B1E74"/>
    <w:rsid w:val="001B21C6"/>
    <w:rsid w:val="001B2479"/>
    <w:rsid w:val="001B259D"/>
    <w:rsid w:val="001B25A1"/>
    <w:rsid w:val="001B25EB"/>
    <w:rsid w:val="001B2741"/>
    <w:rsid w:val="001B2FF3"/>
    <w:rsid w:val="001B3083"/>
    <w:rsid w:val="001B3156"/>
    <w:rsid w:val="001B31B7"/>
    <w:rsid w:val="001B338B"/>
    <w:rsid w:val="001B3474"/>
    <w:rsid w:val="001B351D"/>
    <w:rsid w:val="001B39D1"/>
    <w:rsid w:val="001B39D7"/>
    <w:rsid w:val="001B3A0F"/>
    <w:rsid w:val="001B3CBD"/>
    <w:rsid w:val="001B454D"/>
    <w:rsid w:val="001B4717"/>
    <w:rsid w:val="001B484E"/>
    <w:rsid w:val="001B4950"/>
    <w:rsid w:val="001B4980"/>
    <w:rsid w:val="001B4B7A"/>
    <w:rsid w:val="001B4E93"/>
    <w:rsid w:val="001B5101"/>
    <w:rsid w:val="001B518E"/>
    <w:rsid w:val="001B51A9"/>
    <w:rsid w:val="001B51C4"/>
    <w:rsid w:val="001B51D0"/>
    <w:rsid w:val="001B51E8"/>
    <w:rsid w:val="001B5305"/>
    <w:rsid w:val="001B5737"/>
    <w:rsid w:val="001B5814"/>
    <w:rsid w:val="001B584A"/>
    <w:rsid w:val="001B58D0"/>
    <w:rsid w:val="001B5A24"/>
    <w:rsid w:val="001B5C5C"/>
    <w:rsid w:val="001B5DE8"/>
    <w:rsid w:val="001B5E26"/>
    <w:rsid w:val="001B60C6"/>
    <w:rsid w:val="001B6110"/>
    <w:rsid w:val="001B6CA9"/>
    <w:rsid w:val="001B6CC1"/>
    <w:rsid w:val="001B70D6"/>
    <w:rsid w:val="001B7190"/>
    <w:rsid w:val="001B744A"/>
    <w:rsid w:val="001B7694"/>
    <w:rsid w:val="001B7735"/>
    <w:rsid w:val="001B775B"/>
    <w:rsid w:val="001B7B32"/>
    <w:rsid w:val="001B7BC2"/>
    <w:rsid w:val="001C0A45"/>
    <w:rsid w:val="001C0BCE"/>
    <w:rsid w:val="001C14DB"/>
    <w:rsid w:val="001C19C8"/>
    <w:rsid w:val="001C19F9"/>
    <w:rsid w:val="001C1C3F"/>
    <w:rsid w:val="001C1DE1"/>
    <w:rsid w:val="001C209E"/>
    <w:rsid w:val="001C22BF"/>
    <w:rsid w:val="001C2457"/>
    <w:rsid w:val="001C24DB"/>
    <w:rsid w:val="001C2553"/>
    <w:rsid w:val="001C2EBB"/>
    <w:rsid w:val="001C3864"/>
    <w:rsid w:val="001C39CE"/>
    <w:rsid w:val="001C3A57"/>
    <w:rsid w:val="001C3EFC"/>
    <w:rsid w:val="001C479B"/>
    <w:rsid w:val="001C4BAC"/>
    <w:rsid w:val="001C4C19"/>
    <w:rsid w:val="001C4CDF"/>
    <w:rsid w:val="001C5230"/>
    <w:rsid w:val="001C5370"/>
    <w:rsid w:val="001C538D"/>
    <w:rsid w:val="001C5925"/>
    <w:rsid w:val="001C5C00"/>
    <w:rsid w:val="001C6367"/>
    <w:rsid w:val="001C6629"/>
    <w:rsid w:val="001C6862"/>
    <w:rsid w:val="001C6B4C"/>
    <w:rsid w:val="001C6D9E"/>
    <w:rsid w:val="001C7263"/>
    <w:rsid w:val="001C745A"/>
    <w:rsid w:val="001C761A"/>
    <w:rsid w:val="001C76E0"/>
    <w:rsid w:val="001C76E9"/>
    <w:rsid w:val="001C7AD1"/>
    <w:rsid w:val="001C7BF2"/>
    <w:rsid w:val="001C7F6E"/>
    <w:rsid w:val="001D000E"/>
    <w:rsid w:val="001D01D5"/>
    <w:rsid w:val="001D05C2"/>
    <w:rsid w:val="001D0B47"/>
    <w:rsid w:val="001D0CA6"/>
    <w:rsid w:val="001D0E37"/>
    <w:rsid w:val="001D1BE5"/>
    <w:rsid w:val="001D1C64"/>
    <w:rsid w:val="001D1E41"/>
    <w:rsid w:val="001D24B7"/>
    <w:rsid w:val="001D2549"/>
    <w:rsid w:val="001D3574"/>
    <w:rsid w:val="001D370F"/>
    <w:rsid w:val="001D39B0"/>
    <w:rsid w:val="001D3B2E"/>
    <w:rsid w:val="001D3E2F"/>
    <w:rsid w:val="001D4940"/>
    <w:rsid w:val="001D4D54"/>
    <w:rsid w:val="001D5157"/>
    <w:rsid w:val="001D5472"/>
    <w:rsid w:val="001D5B0E"/>
    <w:rsid w:val="001D5F2C"/>
    <w:rsid w:val="001D63D9"/>
    <w:rsid w:val="001D689A"/>
    <w:rsid w:val="001D6D92"/>
    <w:rsid w:val="001D6E7A"/>
    <w:rsid w:val="001D75C9"/>
    <w:rsid w:val="001D76E6"/>
    <w:rsid w:val="001D77F0"/>
    <w:rsid w:val="001D7AE2"/>
    <w:rsid w:val="001D7B38"/>
    <w:rsid w:val="001D7CC8"/>
    <w:rsid w:val="001E0A7D"/>
    <w:rsid w:val="001E0A8A"/>
    <w:rsid w:val="001E1098"/>
    <w:rsid w:val="001E1457"/>
    <w:rsid w:val="001E190F"/>
    <w:rsid w:val="001E1A07"/>
    <w:rsid w:val="001E1B24"/>
    <w:rsid w:val="001E231E"/>
    <w:rsid w:val="001E26D7"/>
    <w:rsid w:val="001E28C2"/>
    <w:rsid w:val="001E32D9"/>
    <w:rsid w:val="001E3DE4"/>
    <w:rsid w:val="001E3E73"/>
    <w:rsid w:val="001E4335"/>
    <w:rsid w:val="001E43C7"/>
    <w:rsid w:val="001E4455"/>
    <w:rsid w:val="001E45AD"/>
    <w:rsid w:val="001E4968"/>
    <w:rsid w:val="001E4B41"/>
    <w:rsid w:val="001E4B4E"/>
    <w:rsid w:val="001E4C3A"/>
    <w:rsid w:val="001E5159"/>
    <w:rsid w:val="001E52F9"/>
    <w:rsid w:val="001E55C6"/>
    <w:rsid w:val="001E5762"/>
    <w:rsid w:val="001E576A"/>
    <w:rsid w:val="001E59FB"/>
    <w:rsid w:val="001E5AEA"/>
    <w:rsid w:val="001E5BF4"/>
    <w:rsid w:val="001E5FFA"/>
    <w:rsid w:val="001E6084"/>
    <w:rsid w:val="001E6658"/>
    <w:rsid w:val="001E6734"/>
    <w:rsid w:val="001E6762"/>
    <w:rsid w:val="001E6857"/>
    <w:rsid w:val="001E6BD3"/>
    <w:rsid w:val="001E6D9B"/>
    <w:rsid w:val="001E6EA6"/>
    <w:rsid w:val="001E7276"/>
    <w:rsid w:val="001E7774"/>
    <w:rsid w:val="001E7CF9"/>
    <w:rsid w:val="001E7DD2"/>
    <w:rsid w:val="001E7FB6"/>
    <w:rsid w:val="001F0C86"/>
    <w:rsid w:val="001F11AC"/>
    <w:rsid w:val="001F1217"/>
    <w:rsid w:val="001F1566"/>
    <w:rsid w:val="001F1711"/>
    <w:rsid w:val="001F186E"/>
    <w:rsid w:val="001F1A14"/>
    <w:rsid w:val="001F1C34"/>
    <w:rsid w:val="001F2491"/>
    <w:rsid w:val="001F253D"/>
    <w:rsid w:val="001F2729"/>
    <w:rsid w:val="001F28FF"/>
    <w:rsid w:val="001F2A38"/>
    <w:rsid w:val="001F2BB3"/>
    <w:rsid w:val="001F2F09"/>
    <w:rsid w:val="001F2F40"/>
    <w:rsid w:val="001F3121"/>
    <w:rsid w:val="001F36F3"/>
    <w:rsid w:val="001F39F4"/>
    <w:rsid w:val="001F481B"/>
    <w:rsid w:val="001F4D14"/>
    <w:rsid w:val="001F4E86"/>
    <w:rsid w:val="001F4F1D"/>
    <w:rsid w:val="001F502C"/>
    <w:rsid w:val="001F529F"/>
    <w:rsid w:val="001F56DD"/>
    <w:rsid w:val="001F5C58"/>
    <w:rsid w:val="001F645A"/>
    <w:rsid w:val="001F6A5D"/>
    <w:rsid w:val="001F6B07"/>
    <w:rsid w:val="001F6B74"/>
    <w:rsid w:val="001F7425"/>
    <w:rsid w:val="001F76B6"/>
    <w:rsid w:val="001F78DB"/>
    <w:rsid w:val="0020009A"/>
    <w:rsid w:val="0020010A"/>
    <w:rsid w:val="0020082C"/>
    <w:rsid w:val="00200A3E"/>
    <w:rsid w:val="00200D4F"/>
    <w:rsid w:val="00200F0F"/>
    <w:rsid w:val="00201650"/>
    <w:rsid w:val="00201C89"/>
    <w:rsid w:val="00201ED1"/>
    <w:rsid w:val="00201F02"/>
    <w:rsid w:val="00202137"/>
    <w:rsid w:val="002022A5"/>
    <w:rsid w:val="002027AC"/>
    <w:rsid w:val="00202BF1"/>
    <w:rsid w:val="0020341F"/>
    <w:rsid w:val="00203492"/>
    <w:rsid w:val="002038C2"/>
    <w:rsid w:val="00203DF4"/>
    <w:rsid w:val="00203F01"/>
    <w:rsid w:val="0020405A"/>
    <w:rsid w:val="00204144"/>
    <w:rsid w:val="00204443"/>
    <w:rsid w:val="00204686"/>
    <w:rsid w:val="00204772"/>
    <w:rsid w:val="002049A5"/>
    <w:rsid w:val="00204B45"/>
    <w:rsid w:val="00204BA5"/>
    <w:rsid w:val="00205042"/>
    <w:rsid w:val="0020507B"/>
    <w:rsid w:val="002056BB"/>
    <w:rsid w:val="002057BA"/>
    <w:rsid w:val="00205B3D"/>
    <w:rsid w:val="00205C12"/>
    <w:rsid w:val="00205DF5"/>
    <w:rsid w:val="00206422"/>
    <w:rsid w:val="00206A16"/>
    <w:rsid w:val="0020726F"/>
    <w:rsid w:val="00207601"/>
    <w:rsid w:val="0021024F"/>
    <w:rsid w:val="0021041B"/>
    <w:rsid w:val="002104EC"/>
    <w:rsid w:val="002106F2"/>
    <w:rsid w:val="00210C2E"/>
    <w:rsid w:val="0021189B"/>
    <w:rsid w:val="00211ABE"/>
    <w:rsid w:val="00211CED"/>
    <w:rsid w:val="00212105"/>
    <w:rsid w:val="0021275E"/>
    <w:rsid w:val="00212A1E"/>
    <w:rsid w:val="00212BEB"/>
    <w:rsid w:val="0021324A"/>
    <w:rsid w:val="00213373"/>
    <w:rsid w:val="002135C4"/>
    <w:rsid w:val="00213B2F"/>
    <w:rsid w:val="00214190"/>
    <w:rsid w:val="0021432F"/>
    <w:rsid w:val="00215657"/>
    <w:rsid w:val="00215949"/>
    <w:rsid w:val="002159F4"/>
    <w:rsid w:val="00216A69"/>
    <w:rsid w:val="00216BBA"/>
    <w:rsid w:val="00216D40"/>
    <w:rsid w:val="00216FE2"/>
    <w:rsid w:val="002175BB"/>
    <w:rsid w:val="00217D99"/>
    <w:rsid w:val="00217E2B"/>
    <w:rsid w:val="00217ED1"/>
    <w:rsid w:val="0022054A"/>
    <w:rsid w:val="002206D1"/>
    <w:rsid w:val="002211C1"/>
    <w:rsid w:val="00221B15"/>
    <w:rsid w:val="00221D9A"/>
    <w:rsid w:val="00222346"/>
    <w:rsid w:val="00222A0B"/>
    <w:rsid w:val="00222F63"/>
    <w:rsid w:val="00223056"/>
    <w:rsid w:val="00223C6B"/>
    <w:rsid w:val="00223FA0"/>
    <w:rsid w:val="002240DF"/>
    <w:rsid w:val="002241E3"/>
    <w:rsid w:val="0022476F"/>
    <w:rsid w:val="0022477A"/>
    <w:rsid w:val="002247F4"/>
    <w:rsid w:val="002248AC"/>
    <w:rsid w:val="002249FA"/>
    <w:rsid w:val="00224B63"/>
    <w:rsid w:val="00224C48"/>
    <w:rsid w:val="0022525D"/>
    <w:rsid w:val="002258D9"/>
    <w:rsid w:val="00225C95"/>
    <w:rsid w:val="00225E19"/>
    <w:rsid w:val="00225EA0"/>
    <w:rsid w:val="0022645A"/>
    <w:rsid w:val="0022650B"/>
    <w:rsid w:val="00226A8C"/>
    <w:rsid w:val="002273AA"/>
    <w:rsid w:val="002275CC"/>
    <w:rsid w:val="00227656"/>
    <w:rsid w:val="0022771E"/>
    <w:rsid w:val="00227A37"/>
    <w:rsid w:val="00227BA9"/>
    <w:rsid w:val="002300F9"/>
    <w:rsid w:val="00230C95"/>
    <w:rsid w:val="00230DBF"/>
    <w:rsid w:val="00230E1E"/>
    <w:rsid w:val="00230E41"/>
    <w:rsid w:val="0023112D"/>
    <w:rsid w:val="0023138A"/>
    <w:rsid w:val="00231848"/>
    <w:rsid w:val="0023265F"/>
    <w:rsid w:val="00232CCD"/>
    <w:rsid w:val="00232DA2"/>
    <w:rsid w:val="00232FB6"/>
    <w:rsid w:val="00233370"/>
    <w:rsid w:val="002334F4"/>
    <w:rsid w:val="002335EA"/>
    <w:rsid w:val="002336F0"/>
    <w:rsid w:val="00233A14"/>
    <w:rsid w:val="00233B07"/>
    <w:rsid w:val="00233BF5"/>
    <w:rsid w:val="00233E7D"/>
    <w:rsid w:val="00234649"/>
    <w:rsid w:val="0023467D"/>
    <w:rsid w:val="002347E3"/>
    <w:rsid w:val="00234ADB"/>
    <w:rsid w:val="00234DAF"/>
    <w:rsid w:val="00234F30"/>
    <w:rsid w:val="00235057"/>
    <w:rsid w:val="0023553E"/>
    <w:rsid w:val="00235A5C"/>
    <w:rsid w:val="00236632"/>
    <w:rsid w:val="00236759"/>
    <w:rsid w:val="002367B3"/>
    <w:rsid w:val="00236A26"/>
    <w:rsid w:val="00236F0B"/>
    <w:rsid w:val="002371B2"/>
    <w:rsid w:val="0023743E"/>
    <w:rsid w:val="00237735"/>
    <w:rsid w:val="00237A0C"/>
    <w:rsid w:val="00237CB1"/>
    <w:rsid w:val="00237F8C"/>
    <w:rsid w:val="002400FB"/>
    <w:rsid w:val="0024049B"/>
    <w:rsid w:val="002409DC"/>
    <w:rsid w:val="00240C25"/>
    <w:rsid w:val="00240F23"/>
    <w:rsid w:val="00240FCF"/>
    <w:rsid w:val="002410B1"/>
    <w:rsid w:val="002414B7"/>
    <w:rsid w:val="0024155A"/>
    <w:rsid w:val="0024156E"/>
    <w:rsid w:val="002415B0"/>
    <w:rsid w:val="00241857"/>
    <w:rsid w:val="002418D7"/>
    <w:rsid w:val="00241B05"/>
    <w:rsid w:val="00241E5F"/>
    <w:rsid w:val="00241EFA"/>
    <w:rsid w:val="0024208E"/>
    <w:rsid w:val="002423D3"/>
    <w:rsid w:val="0024270D"/>
    <w:rsid w:val="00242819"/>
    <w:rsid w:val="00242A3B"/>
    <w:rsid w:val="00243492"/>
    <w:rsid w:val="00243584"/>
    <w:rsid w:val="002436B0"/>
    <w:rsid w:val="00243C34"/>
    <w:rsid w:val="00243DE7"/>
    <w:rsid w:val="00243EC7"/>
    <w:rsid w:val="002441D0"/>
    <w:rsid w:val="00244350"/>
    <w:rsid w:val="002445DE"/>
    <w:rsid w:val="00244629"/>
    <w:rsid w:val="0024465E"/>
    <w:rsid w:val="00244D61"/>
    <w:rsid w:val="0024597E"/>
    <w:rsid w:val="0024598E"/>
    <w:rsid w:val="002459F9"/>
    <w:rsid w:val="00245B55"/>
    <w:rsid w:val="00246771"/>
    <w:rsid w:val="00246B3F"/>
    <w:rsid w:val="00246F33"/>
    <w:rsid w:val="00247281"/>
    <w:rsid w:val="002472AC"/>
    <w:rsid w:val="0024749F"/>
    <w:rsid w:val="00247556"/>
    <w:rsid w:val="00247824"/>
    <w:rsid w:val="00247C8B"/>
    <w:rsid w:val="00247CE6"/>
    <w:rsid w:val="00247EB2"/>
    <w:rsid w:val="00250238"/>
    <w:rsid w:val="0025062F"/>
    <w:rsid w:val="0025066B"/>
    <w:rsid w:val="002508AF"/>
    <w:rsid w:val="00250B48"/>
    <w:rsid w:val="00250D05"/>
    <w:rsid w:val="00250D77"/>
    <w:rsid w:val="002512D6"/>
    <w:rsid w:val="002513E4"/>
    <w:rsid w:val="0025147B"/>
    <w:rsid w:val="002515D7"/>
    <w:rsid w:val="00251853"/>
    <w:rsid w:val="00251DF6"/>
    <w:rsid w:val="00251EB9"/>
    <w:rsid w:val="00252343"/>
    <w:rsid w:val="0025245A"/>
    <w:rsid w:val="00252857"/>
    <w:rsid w:val="00252914"/>
    <w:rsid w:val="00252A98"/>
    <w:rsid w:val="00252BB0"/>
    <w:rsid w:val="00252D41"/>
    <w:rsid w:val="00252F4F"/>
    <w:rsid w:val="00253E87"/>
    <w:rsid w:val="002540E2"/>
    <w:rsid w:val="002548E6"/>
    <w:rsid w:val="00254AAC"/>
    <w:rsid w:val="00254E71"/>
    <w:rsid w:val="0025510D"/>
    <w:rsid w:val="002553C8"/>
    <w:rsid w:val="002554E9"/>
    <w:rsid w:val="002555BE"/>
    <w:rsid w:val="00255BE7"/>
    <w:rsid w:val="00255E5F"/>
    <w:rsid w:val="00255FD4"/>
    <w:rsid w:val="00256891"/>
    <w:rsid w:val="00256B45"/>
    <w:rsid w:val="00256DFD"/>
    <w:rsid w:val="00256FC0"/>
    <w:rsid w:val="00257159"/>
    <w:rsid w:val="0025791C"/>
    <w:rsid w:val="00257E93"/>
    <w:rsid w:val="002600AB"/>
    <w:rsid w:val="00260517"/>
    <w:rsid w:val="00260682"/>
    <w:rsid w:val="00260699"/>
    <w:rsid w:val="0026085D"/>
    <w:rsid w:val="00261902"/>
    <w:rsid w:val="00261B98"/>
    <w:rsid w:val="00261C0B"/>
    <w:rsid w:val="00261C21"/>
    <w:rsid w:val="00261D33"/>
    <w:rsid w:val="00261E77"/>
    <w:rsid w:val="0026292B"/>
    <w:rsid w:val="00262DB8"/>
    <w:rsid w:val="00262E1F"/>
    <w:rsid w:val="00263311"/>
    <w:rsid w:val="002639BB"/>
    <w:rsid w:val="00263AD1"/>
    <w:rsid w:val="00263C3D"/>
    <w:rsid w:val="00263DDB"/>
    <w:rsid w:val="00263DEA"/>
    <w:rsid w:val="002640C5"/>
    <w:rsid w:val="002644FB"/>
    <w:rsid w:val="002648E1"/>
    <w:rsid w:val="0026492D"/>
    <w:rsid w:val="00264E35"/>
    <w:rsid w:val="00265C34"/>
    <w:rsid w:val="00265E4A"/>
    <w:rsid w:val="002662EA"/>
    <w:rsid w:val="0026651F"/>
    <w:rsid w:val="00266633"/>
    <w:rsid w:val="00266A48"/>
    <w:rsid w:val="00266BA9"/>
    <w:rsid w:val="00266BF2"/>
    <w:rsid w:val="00266C94"/>
    <w:rsid w:val="00266CEF"/>
    <w:rsid w:val="00266E51"/>
    <w:rsid w:val="00267193"/>
    <w:rsid w:val="0026741B"/>
    <w:rsid w:val="0026752E"/>
    <w:rsid w:val="002675F5"/>
    <w:rsid w:val="002677F3"/>
    <w:rsid w:val="00267890"/>
    <w:rsid w:val="00267F01"/>
    <w:rsid w:val="002704DC"/>
    <w:rsid w:val="0027069E"/>
    <w:rsid w:val="002708EE"/>
    <w:rsid w:val="00270934"/>
    <w:rsid w:val="00270C72"/>
    <w:rsid w:val="00271133"/>
    <w:rsid w:val="0027118D"/>
    <w:rsid w:val="00271430"/>
    <w:rsid w:val="00271488"/>
    <w:rsid w:val="002716BA"/>
    <w:rsid w:val="0027181D"/>
    <w:rsid w:val="00271BE1"/>
    <w:rsid w:val="00271CA5"/>
    <w:rsid w:val="002721C5"/>
    <w:rsid w:val="002723E4"/>
    <w:rsid w:val="0027269C"/>
    <w:rsid w:val="00272881"/>
    <w:rsid w:val="00272E09"/>
    <w:rsid w:val="00272E6F"/>
    <w:rsid w:val="00273041"/>
    <w:rsid w:val="00273449"/>
    <w:rsid w:val="00273822"/>
    <w:rsid w:val="002739C6"/>
    <w:rsid w:val="00273EFB"/>
    <w:rsid w:val="00274161"/>
    <w:rsid w:val="00274379"/>
    <w:rsid w:val="00274599"/>
    <w:rsid w:val="002749A5"/>
    <w:rsid w:val="002749B8"/>
    <w:rsid w:val="00274A91"/>
    <w:rsid w:val="00274E9D"/>
    <w:rsid w:val="002752A9"/>
    <w:rsid w:val="00275881"/>
    <w:rsid w:val="00275904"/>
    <w:rsid w:val="00275996"/>
    <w:rsid w:val="002759E8"/>
    <w:rsid w:val="002759FE"/>
    <w:rsid w:val="00275C82"/>
    <w:rsid w:val="0027602E"/>
    <w:rsid w:val="0027605D"/>
    <w:rsid w:val="0027609F"/>
    <w:rsid w:val="002763D3"/>
    <w:rsid w:val="00276E27"/>
    <w:rsid w:val="00276E9B"/>
    <w:rsid w:val="0027707E"/>
    <w:rsid w:val="0027725F"/>
    <w:rsid w:val="00277488"/>
    <w:rsid w:val="00277775"/>
    <w:rsid w:val="002777D1"/>
    <w:rsid w:val="00277E5B"/>
    <w:rsid w:val="00277F77"/>
    <w:rsid w:val="00280447"/>
    <w:rsid w:val="002809E8"/>
    <w:rsid w:val="00280C75"/>
    <w:rsid w:val="00280D7D"/>
    <w:rsid w:val="00280DF5"/>
    <w:rsid w:val="00280FF4"/>
    <w:rsid w:val="002812F9"/>
    <w:rsid w:val="00281497"/>
    <w:rsid w:val="00281D79"/>
    <w:rsid w:val="00282782"/>
    <w:rsid w:val="002827F6"/>
    <w:rsid w:val="0028283B"/>
    <w:rsid w:val="00282900"/>
    <w:rsid w:val="00282B64"/>
    <w:rsid w:val="00282D54"/>
    <w:rsid w:val="00282FA2"/>
    <w:rsid w:val="0028304D"/>
    <w:rsid w:val="00283079"/>
    <w:rsid w:val="002831C7"/>
    <w:rsid w:val="00283519"/>
    <w:rsid w:val="00283C33"/>
    <w:rsid w:val="00283CB1"/>
    <w:rsid w:val="00283E8F"/>
    <w:rsid w:val="00283FF2"/>
    <w:rsid w:val="00284172"/>
    <w:rsid w:val="002844EA"/>
    <w:rsid w:val="002847B9"/>
    <w:rsid w:val="00285356"/>
    <w:rsid w:val="0028542A"/>
    <w:rsid w:val="0028569B"/>
    <w:rsid w:val="00285A3A"/>
    <w:rsid w:val="00285CBE"/>
    <w:rsid w:val="00286050"/>
    <w:rsid w:val="002864DD"/>
    <w:rsid w:val="0028652F"/>
    <w:rsid w:val="002868F8"/>
    <w:rsid w:val="00286948"/>
    <w:rsid w:val="00286E58"/>
    <w:rsid w:val="00286E98"/>
    <w:rsid w:val="00286EBC"/>
    <w:rsid w:val="00286F30"/>
    <w:rsid w:val="00287051"/>
    <w:rsid w:val="0028725A"/>
    <w:rsid w:val="002878A2"/>
    <w:rsid w:val="0028792D"/>
    <w:rsid w:val="0028795E"/>
    <w:rsid w:val="002879A8"/>
    <w:rsid w:val="00287F19"/>
    <w:rsid w:val="00290946"/>
    <w:rsid w:val="00290979"/>
    <w:rsid w:val="002909EF"/>
    <w:rsid w:val="00291135"/>
    <w:rsid w:val="002912A1"/>
    <w:rsid w:val="00291C4B"/>
    <w:rsid w:val="00291DD7"/>
    <w:rsid w:val="0029204C"/>
    <w:rsid w:val="0029223B"/>
    <w:rsid w:val="002922DE"/>
    <w:rsid w:val="0029254C"/>
    <w:rsid w:val="0029289E"/>
    <w:rsid w:val="00292A3B"/>
    <w:rsid w:val="00292B31"/>
    <w:rsid w:val="00292BC3"/>
    <w:rsid w:val="00292EF8"/>
    <w:rsid w:val="00293C9A"/>
    <w:rsid w:val="00293EF5"/>
    <w:rsid w:val="00293F67"/>
    <w:rsid w:val="002942ED"/>
    <w:rsid w:val="00294406"/>
    <w:rsid w:val="0029446F"/>
    <w:rsid w:val="002948FA"/>
    <w:rsid w:val="00294D0F"/>
    <w:rsid w:val="00294E32"/>
    <w:rsid w:val="00294E36"/>
    <w:rsid w:val="00295419"/>
    <w:rsid w:val="00295584"/>
    <w:rsid w:val="00295598"/>
    <w:rsid w:val="00295740"/>
    <w:rsid w:val="0029581A"/>
    <w:rsid w:val="00295963"/>
    <w:rsid w:val="00295D58"/>
    <w:rsid w:val="002963E6"/>
    <w:rsid w:val="002967B3"/>
    <w:rsid w:val="00296870"/>
    <w:rsid w:val="00296970"/>
    <w:rsid w:val="00296A32"/>
    <w:rsid w:val="00296D4E"/>
    <w:rsid w:val="00296D5F"/>
    <w:rsid w:val="00296E8C"/>
    <w:rsid w:val="00296FB5"/>
    <w:rsid w:val="00297382"/>
    <w:rsid w:val="002974FE"/>
    <w:rsid w:val="00297934"/>
    <w:rsid w:val="002A04C6"/>
    <w:rsid w:val="002A088B"/>
    <w:rsid w:val="002A08E8"/>
    <w:rsid w:val="002A15B6"/>
    <w:rsid w:val="002A1DB5"/>
    <w:rsid w:val="002A214C"/>
    <w:rsid w:val="002A2152"/>
    <w:rsid w:val="002A21F8"/>
    <w:rsid w:val="002A2760"/>
    <w:rsid w:val="002A28A0"/>
    <w:rsid w:val="002A2AFF"/>
    <w:rsid w:val="002A2EB0"/>
    <w:rsid w:val="002A3017"/>
    <w:rsid w:val="002A3371"/>
    <w:rsid w:val="002A38E0"/>
    <w:rsid w:val="002A39DE"/>
    <w:rsid w:val="002A3F75"/>
    <w:rsid w:val="002A4113"/>
    <w:rsid w:val="002A4437"/>
    <w:rsid w:val="002A4A0B"/>
    <w:rsid w:val="002A5890"/>
    <w:rsid w:val="002A5961"/>
    <w:rsid w:val="002A5C01"/>
    <w:rsid w:val="002A66BD"/>
    <w:rsid w:val="002A6B55"/>
    <w:rsid w:val="002A6B7A"/>
    <w:rsid w:val="002A6CF5"/>
    <w:rsid w:val="002A6E3A"/>
    <w:rsid w:val="002A70AE"/>
    <w:rsid w:val="002A719E"/>
    <w:rsid w:val="002A76A1"/>
    <w:rsid w:val="002A76F4"/>
    <w:rsid w:val="002A7D35"/>
    <w:rsid w:val="002A7DF5"/>
    <w:rsid w:val="002A7E61"/>
    <w:rsid w:val="002B05CF"/>
    <w:rsid w:val="002B06FE"/>
    <w:rsid w:val="002B071E"/>
    <w:rsid w:val="002B0F83"/>
    <w:rsid w:val="002B10D9"/>
    <w:rsid w:val="002B128A"/>
    <w:rsid w:val="002B144E"/>
    <w:rsid w:val="002B14E1"/>
    <w:rsid w:val="002B190E"/>
    <w:rsid w:val="002B1A44"/>
    <w:rsid w:val="002B1D34"/>
    <w:rsid w:val="002B21D0"/>
    <w:rsid w:val="002B2473"/>
    <w:rsid w:val="002B248B"/>
    <w:rsid w:val="002B2700"/>
    <w:rsid w:val="002B2892"/>
    <w:rsid w:val="002B31A0"/>
    <w:rsid w:val="002B36D8"/>
    <w:rsid w:val="002B4130"/>
    <w:rsid w:val="002B4152"/>
    <w:rsid w:val="002B428C"/>
    <w:rsid w:val="002B434D"/>
    <w:rsid w:val="002B435C"/>
    <w:rsid w:val="002B47D1"/>
    <w:rsid w:val="002B47D3"/>
    <w:rsid w:val="002B48D2"/>
    <w:rsid w:val="002B4F40"/>
    <w:rsid w:val="002B4FAB"/>
    <w:rsid w:val="002B50C1"/>
    <w:rsid w:val="002B51F7"/>
    <w:rsid w:val="002B52D7"/>
    <w:rsid w:val="002B5522"/>
    <w:rsid w:val="002B5650"/>
    <w:rsid w:val="002B57CB"/>
    <w:rsid w:val="002B5B08"/>
    <w:rsid w:val="002B5B2D"/>
    <w:rsid w:val="002B6CC8"/>
    <w:rsid w:val="002B6E2A"/>
    <w:rsid w:val="002B6E81"/>
    <w:rsid w:val="002B72B4"/>
    <w:rsid w:val="002B7563"/>
    <w:rsid w:val="002B7588"/>
    <w:rsid w:val="002B7657"/>
    <w:rsid w:val="002B7996"/>
    <w:rsid w:val="002C0374"/>
    <w:rsid w:val="002C060A"/>
    <w:rsid w:val="002C1482"/>
    <w:rsid w:val="002C1E53"/>
    <w:rsid w:val="002C2376"/>
    <w:rsid w:val="002C2414"/>
    <w:rsid w:val="002C2A2F"/>
    <w:rsid w:val="002C3303"/>
    <w:rsid w:val="002C3621"/>
    <w:rsid w:val="002C392E"/>
    <w:rsid w:val="002C3943"/>
    <w:rsid w:val="002C3A64"/>
    <w:rsid w:val="002C3F21"/>
    <w:rsid w:val="002C46F2"/>
    <w:rsid w:val="002C4DFC"/>
    <w:rsid w:val="002C4EAA"/>
    <w:rsid w:val="002C54F4"/>
    <w:rsid w:val="002C55B9"/>
    <w:rsid w:val="002C5904"/>
    <w:rsid w:val="002C59D5"/>
    <w:rsid w:val="002C6109"/>
    <w:rsid w:val="002C65A6"/>
    <w:rsid w:val="002C6971"/>
    <w:rsid w:val="002C697C"/>
    <w:rsid w:val="002C6C76"/>
    <w:rsid w:val="002C6DC6"/>
    <w:rsid w:val="002C6E98"/>
    <w:rsid w:val="002C7501"/>
    <w:rsid w:val="002C7661"/>
    <w:rsid w:val="002C76C9"/>
    <w:rsid w:val="002C7EF7"/>
    <w:rsid w:val="002C7F39"/>
    <w:rsid w:val="002D02C5"/>
    <w:rsid w:val="002D05CC"/>
    <w:rsid w:val="002D098D"/>
    <w:rsid w:val="002D0AAA"/>
    <w:rsid w:val="002D0C49"/>
    <w:rsid w:val="002D0DB4"/>
    <w:rsid w:val="002D0EC6"/>
    <w:rsid w:val="002D1058"/>
    <w:rsid w:val="002D1389"/>
    <w:rsid w:val="002D1F03"/>
    <w:rsid w:val="002D20EF"/>
    <w:rsid w:val="002D2683"/>
    <w:rsid w:val="002D27B7"/>
    <w:rsid w:val="002D2D72"/>
    <w:rsid w:val="002D2FD3"/>
    <w:rsid w:val="002D327B"/>
    <w:rsid w:val="002D333E"/>
    <w:rsid w:val="002D34EC"/>
    <w:rsid w:val="002D3647"/>
    <w:rsid w:val="002D3958"/>
    <w:rsid w:val="002D39BE"/>
    <w:rsid w:val="002D3BF5"/>
    <w:rsid w:val="002D3D7F"/>
    <w:rsid w:val="002D4287"/>
    <w:rsid w:val="002D42E5"/>
    <w:rsid w:val="002D4685"/>
    <w:rsid w:val="002D4703"/>
    <w:rsid w:val="002D4766"/>
    <w:rsid w:val="002D49F8"/>
    <w:rsid w:val="002D4BA1"/>
    <w:rsid w:val="002D546C"/>
    <w:rsid w:val="002D547C"/>
    <w:rsid w:val="002D54B7"/>
    <w:rsid w:val="002D554F"/>
    <w:rsid w:val="002D5BA6"/>
    <w:rsid w:val="002D5CAC"/>
    <w:rsid w:val="002D5DE1"/>
    <w:rsid w:val="002D5E4F"/>
    <w:rsid w:val="002D63AA"/>
    <w:rsid w:val="002D646C"/>
    <w:rsid w:val="002D69A6"/>
    <w:rsid w:val="002D6A83"/>
    <w:rsid w:val="002D6B1E"/>
    <w:rsid w:val="002D6CE3"/>
    <w:rsid w:val="002D6D7C"/>
    <w:rsid w:val="002D6E3F"/>
    <w:rsid w:val="002D6EED"/>
    <w:rsid w:val="002D736A"/>
    <w:rsid w:val="002D7586"/>
    <w:rsid w:val="002D7704"/>
    <w:rsid w:val="002D774A"/>
    <w:rsid w:val="002D778F"/>
    <w:rsid w:val="002D7C10"/>
    <w:rsid w:val="002D7CC8"/>
    <w:rsid w:val="002E07BC"/>
    <w:rsid w:val="002E09D6"/>
    <w:rsid w:val="002E0B69"/>
    <w:rsid w:val="002E0D32"/>
    <w:rsid w:val="002E128E"/>
    <w:rsid w:val="002E134A"/>
    <w:rsid w:val="002E1439"/>
    <w:rsid w:val="002E1549"/>
    <w:rsid w:val="002E16D5"/>
    <w:rsid w:val="002E1831"/>
    <w:rsid w:val="002E1BA0"/>
    <w:rsid w:val="002E2646"/>
    <w:rsid w:val="002E2840"/>
    <w:rsid w:val="002E2A61"/>
    <w:rsid w:val="002E2B93"/>
    <w:rsid w:val="002E2C5E"/>
    <w:rsid w:val="002E31A7"/>
    <w:rsid w:val="002E3573"/>
    <w:rsid w:val="002E3646"/>
    <w:rsid w:val="002E382B"/>
    <w:rsid w:val="002E3957"/>
    <w:rsid w:val="002E3EDE"/>
    <w:rsid w:val="002E48F4"/>
    <w:rsid w:val="002E4B72"/>
    <w:rsid w:val="002E4C55"/>
    <w:rsid w:val="002E4D3D"/>
    <w:rsid w:val="002E4F1B"/>
    <w:rsid w:val="002E51ED"/>
    <w:rsid w:val="002E52F3"/>
    <w:rsid w:val="002E563B"/>
    <w:rsid w:val="002E57E9"/>
    <w:rsid w:val="002E59F4"/>
    <w:rsid w:val="002E5C86"/>
    <w:rsid w:val="002E5CB8"/>
    <w:rsid w:val="002E5CBB"/>
    <w:rsid w:val="002E5D9B"/>
    <w:rsid w:val="002E600D"/>
    <w:rsid w:val="002E6C56"/>
    <w:rsid w:val="002E7683"/>
    <w:rsid w:val="002E79EC"/>
    <w:rsid w:val="002F00AC"/>
    <w:rsid w:val="002F0363"/>
    <w:rsid w:val="002F0365"/>
    <w:rsid w:val="002F0555"/>
    <w:rsid w:val="002F1985"/>
    <w:rsid w:val="002F1A15"/>
    <w:rsid w:val="002F2288"/>
    <w:rsid w:val="002F2334"/>
    <w:rsid w:val="002F24BD"/>
    <w:rsid w:val="002F2D58"/>
    <w:rsid w:val="002F3425"/>
    <w:rsid w:val="002F358B"/>
    <w:rsid w:val="002F35E5"/>
    <w:rsid w:val="002F366A"/>
    <w:rsid w:val="002F3B02"/>
    <w:rsid w:val="002F47BE"/>
    <w:rsid w:val="002F486C"/>
    <w:rsid w:val="002F4930"/>
    <w:rsid w:val="002F4A48"/>
    <w:rsid w:val="002F4B85"/>
    <w:rsid w:val="002F5147"/>
    <w:rsid w:val="002F524B"/>
    <w:rsid w:val="002F52C2"/>
    <w:rsid w:val="002F536C"/>
    <w:rsid w:val="002F53E1"/>
    <w:rsid w:val="002F566D"/>
    <w:rsid w:val="002F5755"/>
    <w:rsid w:val="002F5A3E"/>
    <w:rsid w:val="002F6047"/>
    <w:rsid w:val="002F60C5"/>
    <w:rsid w:val="002F6266"/>
    <w:rsid w:val="002F6BEC"/>
    <w:rsid w:val="002F6CBF"/>
    <w:rsid w:val="002F6EA1"/>
    <w:rsid w:val="002F6ED8"/>
    <w:rsid w:val="002F719D"/>
    <w:rsid w:val="002F71FA"/>
    <w:rsid w:val="002F7273"/>
    <w:rsid w:val="002F76C0"/>
    <w:rsid w:val="002F79B3"/>
    <w:rsid w:val="002F7B79"/>
    <w:rsid w:val="003002FB"/>
    <w:rsid w:val="00300773"/>
    <w:rsid w:val="00300CF1"/>
    <w:rsid w:val="00300E3F"/>
    <w:rsid w:val="003010A0"/>
    <w:rsid w:val="0030139E"/>
    <w:rsid w:val="0030157E"/>
    <w:rsid w:val="003015C1"/>
    <w:rsid w:val="00301709"/>
    <w:rsid w:val="003019D5"/>
    <w:rsid w:val="00301C96"/>
    <w:rsid w:val="00301E2A"/>
    <w:rsid w:val="00301EFF"/>
    <w:rsid w:val="00302177"/>
    <w:rsid w:val="003034C1"/>
    <w:rsid w:val="00303511"/>
    <w:rsid w:val="00303E35"/>
    <w:rsid w:val="0030441E"/>
    <w:rsid w:val="003044D3"/>
    <w:rsid w:val="0030494E"/>
    <w:rsid w:val="00304CDC"/>
    <w:rsid w:val="003055D2"/>
    <w:rsid w:val="00305923"/>
    <w:rsid w:val="00305A06"/>
    <w:rsid w:val="00305D86"/>
    <w:rsid w:val="00305E31"/>
    <w:rsid w:val="00306303"/>
    <w:rsid w:val="003063C8"/>
    <w:rsid w:val="0030663E"/>
    <w:rsid w:val="00306B13"/>
    <w:rsid w:val="00307849"/>
    <w:rsid w:val="00307AE1"/>
    <w:rsid w:val="00307CB4"/>
    <w:rsid w:val="00307D38"/>
    <w:rsid w:val="003104A1"/>
    <w:rsid w:val="003108D6"/>
    <w:rsid w:val="00310AF0"/>
    <w:rsid w:val="00310D25"/>
    <w:rsid w:val="00310D4F"/>
    <w:rsid w:val="00310E29"/>
    <w:rsid w:val="00311280"/>
    <w:rsid w:val="0031145C"/>
    <w:rsid w:val="003119A7"/>
    <w:rsid w:val="0031204A"/>
    <w:rsid w:val="00312180"/>
    <w:rsid w:val="00312799"/>
    <w:rsid w:val="00312843"/>
    <w:rsid w:val="00312867"/>
    <w:rsid w:val="00312A8C"/>
    <w:rsid w:val="00313082"/>
    <w:rsid w:val="003133B0"/>
    <w:rsid w:val="00313BBB"/>
    <w:rsid w:val="0031405C"/>
    <w:rsid w:val="00314A52"/>
    <w:rsid w:val="00314F63"/>
    <w:rsid w:val="0031507B"/>
    <w:rsid w:val="00315130"/>
    <w:rsid w:val="003151C0"/>
    <w:rsid w:val="003152E5"/>
    <w:rsid w:val="00315581"/>
    <w:rsid w:val="003156C0"/>
    <w:rsid w:val="00315703"/>
    <w:rsid w:val="00315907"/>
    <w:rsid w:val="00315A4B"/>
    <w:rsid w:val="00315C9E"/>
    <w:rsid w:val="003162BF"/>
    <w:rsid w:val="003162C2"/>
    <w:rsid w:val="003168D2"/>
    <w:rsid w:val="00317082"/>
    <w:rsid w:val="0031736B"/>
    <w:rsid w:val="00317643"/>
    <w:rsid w:val="00317A8A"/>
    <w:rsid w:val="00317AAA"/>
    <w:rsid w:val="00317E36"/>
    <w:rsid w:val="00317F64"/>
    <w:rsid w:val="0032005D"/>
    <w:rsid w:val="00320200"/>
    <w:rsid w:val="003204D2"/>
    <w:rsid w:val="0032056D"/>
    <w:rsid w:val="00320BD0"/>
    <w:rsid w:val="0032164F"/>
    <w:rsid w:val="0032180D"/>
    <w:rsid w:val="003218E2"/>
    <w:rsid w:val="00321D42"/>
    <w:rsid w:val="00321FF1"/>
    <w:rsid w:val="003225D3"/>
    <w:rsid w:val="0032296F"/>
    <w:rsid w:val="00323220"/>
    <w:rsid w:val="003235F4"/>
    <w:rsid w:val="00323680"/>
    <w:rsid w:val="0032457A"/>
    <w:rsid w:val="0032459C"/>
    <w:rsid w:val="003246DA"/>
    <w:rsid w:val="003249DB"/>
    <w:rsid w:val="00324C5F"/>
    <w:rsid w:val="00324E4B"/>
    <w:rsid w:val="00325439"/>
    <w:rsid w:val="00326CDC"/>
    <w:rsid w:val="00326D1E"/>
    <w:rsid w:val="00326FE0"/>
    <w:rsid w:val="00327267"/>
    <w:rsid w:val="00327468"/>
    <w:rsid w:val="003275D7"/>
    <w:rsid w:val="00327A08"/>
    <w:rsid w:val="00327D48"/>
    <w:rsid w:val="00327D83"/>
    <w:rsid w:val="0033003E"/>
    <w:rsid w:val="003301A5"/>
    <w:rsid w:val="003302EA"/>
    <w:rsid w:val="0033047F"/>
    <w:rsid w:val="00330976"/>
    <w:rsid w:val="003309C1"/>
    <w:rsid w:val="00330A94"/>
    <w:rsid w:val="00330B36"/>
    <w:rsid w:val="00330CBB"/>
    <w:rsid w:val="00330D63"/>
    <w:rsid w:val="003315D2"/>
    <w:rsid w:val="00331CC8"/>
    <w:rsid w:val="0033204A"/>
    <w:rsid w:val="0033227C"/>
    <w:rsid w:val="003325DA"/>
    <w:rsid w:val="00332803"/>
    <w:rsid w:val="00332B45"/>
    <w:rsid w:val="00332E7F"/>
    <w:rsid w:val="00332EDD"/>
    <w:rsid w:val="00332FC1"/>
    <w:rsid w:val="00333290"/>
    <w:rsid w:val="003333D0"/>
    <w:rsid w:val="003334AD"/>
    <w:rsid w:val="003335E3"/>
    <w:rsid w:val="00333951"/>
    <w:rsid w:val="00333D08"/>
    <w:rsid w:val="00333D15"/>
    <w:rsid w:val="00333EC0"/>
    <w:rsid w:val="003341A9"/>
    <w:rsid w:val="00334997"/>
    <w:rsid w:val="003353B1"/>
    <w:rsid w:val="003353E6"/>
    <w:rsid w:val="0033577E"/>
    <w:rsid w:val="00335B29"/>
    <w:rsid w:val="00335C44"/>
    <w:rsid w:val="00335E97"/>
    <w:rsid w:val="00336110"/>
    <w:rsid w:val="00336185"/>
    <w:rsid w:val="00336476"/>
    <w:rsid w:val="00336700"/>
    <w:rsid w:val="003367A8"/>
    <w:rsid w:val="0033698C"/>
    <w:rsid w:val="00336E3D"/>
    <w:rsid w:val="0033746B"/>
    <w:rsid w:val="0033795F"/>
    <w:rsid w:val="00337B99"/>
    <w:rsid w:val="00337BD5"/>
    <w:rsid w:val="00337ED3"/>
    <w:rsid w:val="00337F53"/>
    <w:rsid w:val="00337F84"/>
    <w:rsid w:val="0034043E"/>
    <w:rsid w:val="0034167D"/>
    <w:rsid w:val="00342480"/>
    <w:rsid w:val="00342652"/>
    <w:rsid w:val="003429F2"/>
    <w:rsid w:val="00342B30"/>
    <w:rsid w:val="00342C9B"/>
    <w:rsid w:val="00342D15"/>
    <w:rsid w:val="0034304F"/>
    <w:rsid w:val="0034339F"/>
    <w:rsid w:val="0034348C"/>
    <w:rsid w:val="003438C5"/>
    <w:rsid w:val="003438DB"/>
    <w:rsid w:val="00343908"/>
    <w:rsid w:val="00343959"/>
    <w:rsid w:val="003441C1"/>
    <w:rsid w:val="0034472B"/>
    <w:rsid w:val="00344EF6"/>
    <w:rsid w:val="003450E0"/>
    <w:rsid w:val="003453B7"/>
    <w:rsid w:val="00345479"/>
    <w:rsid w:val="00345C34"/>
    <w:rsid w:val="00345DA2"/>
    <w:rsid w:val="00345EC5"/>
    <w:rsid w:val="00346038"/>
    <w:rsid w:val="0034630A"/>
    <w:rsid w:val="003464BD"/>
    <w:rsid w:val="003467AF"/>
    <w:rsid w:val="0034695C"/>
    <w:rsid w:val="00346C4D"/>
    <w:rsid w:val="00346E43"/>
    <w:rsid w:val="00347632"/>
    <w:rsid w:val="00347949"/>
    <w:rsid w:val="00347AEB"/>
    <w:rsid w:val="00347B5A"/>
    <w:rsid w:val="00350267"/>
    <w:rsid w:val="00350DA6"/>
    <w:rsid w:val="00350F7D"/>
    <w:rsid w:val="00350FD1"/>
    <w:rsid w:val="003513AC"/>
    <w:rsid w:val="003513E9"/>
    <w:rsid w:val="0035170E"/>
    <w:rsid w:val="00351C9E"/>
    <w:rsid w:val="00351D7D"/>
    <w:rsid w:val="00352603"/>
    <w:rsid w:val="0035263C"/>
    <w:rsid w:val="00352B3E"/>
    <w:rsid w:val="00352F99"/>
    <w:rsid w:val="00353772"/>
    <w:rsid w:val="003537F1"/>
    <w:rsid w:val="00353DE8"/>
    <w:rsid w:val="00353F9D"/>
    <w:rsid w:val="003545F6"/>
    <w:rsid w:val="0035464F"/>
    <w:rsid w:val="00354801"/>
    <w:rsid w:val="00354CC9"/>
    <w:rsid w:val="00354F83"/>
    <w:rsid w:val="00354FF4"/>
    <w:rsid w:val="00355466"/>
    <w:rsid w:val="00355FAD"/>
    <w:rsid w:val="00355FDA"/>
    <w:rsid w:val="00355FE6"/>
    <w:rsid w:val="00356136"/>
    <w:rsid w:val="00356FE1"/>
    <w:rsid w:val="0035713E"/>
    <w:rsid w:val="00357218"/>
    <w:rsid w:val="003575BE"/>
    <w:rsid w:val="003577E4"/>
    <w:rsid w:val="0035794F"/>
    <w:rsid w:val="003579DD"/>
    <w:rsid w:val="00357C92"/>
    <w:rsid w:val="00360032"/>
    <w:rsid w:val="003600B3"/>
    <w:rsid w:val="003603A2"/>
    <w:rsid w:val="00360492"/>
    <w:rsid w:val="0036066C"/>
    <w:rsid w:val="003606A1"/>
    <w:rsid w:val="00360A9A"/>
    <w:rsid w:val="00360D72"/>
    <w:rsid w:val="00361333"/>
    <w:rsid w:val="00361ACD"/>
    <w:rsid w:val="00361D7A"/>
    <w:rsid w:val="00362859"/>
    <w:rsid w:val="00362B6F"/>
    <w:rsid w:val="00362D8C"/>
    <w:rsid w:val="00362E61"/>
    <w:rsid w:val="0036317E"/>
    <w:rsid w:val="003635B7"/>
    <w:rsid w:val="00363675"/>
    <w:rsid w:val="003636F3"/>
    <w:rsid w:val="00363863"/>
    <w:rsid w:val="00363C8D"/>
    <w:rsid w:val="0036414F"/>
    <w:rsid w:val="00364948"/>
    <w:rsid w:val="00364CAE"/>
    <w:rsid w:val="00364D41"/>
    <w:rsid w:val="00365196"/>
    <w:rsid w:val="003654EB"/>
    <w:rsid w:val="003659CE"/>
    <w:rsid w:val="003659DC"/>
    <w:rsid w:val="00365BB2"/>
    <w:rsid w:val="00365D41"/>
    <w:rsid w:val="00365DAC"/>
    <w:rsid w:val="00365DCE"/>
    <w:rsid w:val="00365DFF"/>
    <w:rsid w:val="00365E52"/>
    <w:rsid w:val="00365E8F"/>
    <w:rsid w:val="00366002"/>
    <w:rsid w:val="0036604D"/>
    <w:rsid w:val="003666F6"/>
    <w:rsid w:val="0036675F"/>
    <w:rsid w:val="0036680D"/>
    <w:rsid w:val="00366930"/>
    <w:rsid w:val="00367012"/>
    <w:rsid w:val="00367976"/>
    <w:rsid w:val="003679E3"/>
    <w:rsid w:val="00367C38"/>
    <w:rsid w:val="00367C6A"/>
    <w:rsid w:val="00367E11"/>
    <w:rsid w:val="00367F61"/>
    <w:rsid w:val="00370394"/>
    <w:rsid w:val="00370C44"/>
    <w:rsid w:val="00370EB5"/>
    <w:rsid w:val="0037100F"/>
    <w:rsid w:val="00371151"/>
    <w:rsid w:val="003711B6"/>
    <w:rsid w:val="003719BF"/>
    <w:rsid w:val="00371A01"/>
    <w:rsid w:val="00371F21"/>
    <w:rsid w:val="00372260"/>
    <w:rsid w:val="00372401"/>
    <w:rsid w:val="003724EE"/>
    <w:rsid w:val="00372585"/>
    <w:rsid w:val="00372691"/>
    <w:rsid w:val="0037279E"/>
    <w:rsid w:val="0037284A"/>
    <w:rsid w:val="00372859"/>
    <w:rsid w:val="00372D44"/>
    <w:rsid w:val="00372D67"/>
    <w:rsid w:val="00372ED2"/>
    <w:rsid w:val="00373223"/>
    <w:rsid w:val="003733CE"/>
    <w:rsid w:val="003735A1"/>
    <w:rsid w:val="003737F7"/>
    <w:rsid w:val="0037390B"/>
    <w:rsid w:val="00373E5E"/>
    <w:rsid w:val="00374316"/>
    <w:rsid w:val="003744EF"/>
    <w:rsid w:val="003745D7"/>
    <w:rsid w:val="00374676"/>
    <w:rsid w:val="00374DF8"/>
    <w:rsid w:val="003750B5"/>
    <w:rsid w:val="0037529B"/>
    <w:rsid w:val="00375861"/>
    <w:rsid w:val="003759B5"/>
    <w:rsid w:val="00375E79"/>
    <w:rsid w:val="0037684C"/>
    <w:rsid w:val="00376AE9"/>
    <w:rsid w:val="00376AF9"/>
    <w:rsid w:val="00376B7B"/>
    <w:rsid w:val="00376B82"/>
    <w:rsid w:val="00376EA7"/>
    <w:rsid w:val="00377043"/>
    <w:rsid w:val="003772D2"/>
    <w:rsid w:val="0037766F"/>
    <w:rsid w:val="0037793A"/>
    <w:rsid w:val="003779DD"/>
    <w:rsid w:val="00377D45"/>
    <w:rsid w:val="00377F4C"/>
    <w:rsid w:val="003805F7"/>
    <w:rsid w:val="0038082B"/>
    <w:rsid w:val="00380B0D"/>
    <w:rsid w:val="00380ECB"/>
    <w:rsid w:val="003811FA"/>
    <w:rsid w:val="003813EC"/>
    <w:rsid w:val="003814DA"/>
    <w:rsid w:val="0038155C"/>
    <w:rsid w:val="003816B5"/>
    <w:rsid w:val="00381FFE"/>
    <w:rsid w:val="003823B8"/>
    <w:rsid w:val="003828E4"/>
    <w:rsid w:val="00382C56"/>
    <w:rsid w:val="00382D12"/>
    <w:rsid w:val="00382F3B"/>
    <w:rsid w:val="00383099"/>
    <w:rsid w:val="00383FCD"/>
    <w:rsid w:val="003843C5"/>
    <w:rsid w:val="003844F8"/>
    <w:rsid w:val="0038484D"/>
    <w:rsid w:val="00384A8B"/>
    <w:rsid w:val="00384B4F"/>
    <w:rsid w:val="00384BD3"/>
    <w:rsid w:val="0038524E"/>
    <w:rsid w:val="003858AF"/>
    <w:rsid w:val="00385B0D"/>
    <w:rsid w:val="00385BD9"/>
    <w:rsid w:val="00385BE0"/>
    <w:rsid w:val="00385C4B"/>
    <w:rsid w:val="00385ED9"/>
    <w:rsid w:val="0038618C"/>
    <w:rsid w:val="00386604"/>
    <w:rsid w:val="00386731"/>
    <w:rsid w:val="00386A78"/>
    <w:rsid w:val="00386B71"/>
    <w:rsid w:val="00386DA6"/>
    <w:rsid w:val="00386E7F"/>
    <w:rsid w:val="00387372"/>
    <w:rsid w:val="00387B4B"/>
    <w:rsid w:val="0039007B"/>
    <w:rsid w:val="00390D6E"/>
    <w:rsid w:val="00390D94"/>
    <w:rsid w:val="00390E70"/>
    <w:rsid w:val="00391227"/>
    <w:rsid w:val="003918A1"/>
    <w:rsid w:val="00391B00"/>
    <w:rsid w:val="00391BDB"/>
    <w:rsid w:val="00391C40"/>
    <w:rsid w:val="003920DC"/>
    <w:rsid w:val="003927E4"/>
    <w:rsid w:val="00392A21"/>
    <w:rsid w:val="00392DFB"/>
    <w:rsid w:val="003930F2"/>
    <w:rsid w:val="00393648"/>
    <w:rsid w:val="0039375D"/>
    <w:rsid w:val="00393802"/>
    <w:rsid w:val="00393910"/>
    <w:rsid w:val="00393CCE"/>
    <w:rsid w:val="003941F7"/>
    <w:rsid w:val="0039457C"/>
    <w:rsid w:val="00394674"/>
    <w:rsid w:val="003947BE"/>
    <w:rsid w:val="00394888"/>
    <w:rsid w:val="003949E5"/>
    <w:rsid w:val="00394A01"/>
    <w:rsid w:val="00394B24"/>
    <w:rsid w:val="00394D01"/>
    <w:rsid w:val="00394D07"/>
    <w:rsid w:val="00394DF3"/>
    <w:rsid w:val="00394E5D"/>
    <w:rsid w:val="0039510C"/>
    <w:rsid w:val="00395161"/>
    <w:rsid w:val="00395239"/>
    <w:rsid w:val="00395456"/>
    <w:rsid w:val="003958A8"/>
    <w:rsid w:val="00395DF8"/>
    <w:rsid w:val="00395F92"/>
    <w:rsid w:val="003964BA"/>
    <w:rsid w:val="00396628"/>
    <w:rsid w:val="00396853"/>
    <w:rsid w:val="00396E76"/>
    <w:rsid w:val="00397215"/>
    <w:rsid w:val="00397469"/>
    <w:rsid w:val="003975D4"/>
    <w:rsid w:val="00397801"/>
    <w:rsid w:val="003978B6"/>
    <w:rsid w:val="003979BE"/>
    <w:rsid w:val="00397A6A"/>
    <w:rsid w:val="00397D13"/>
    <w:rsid w:val="00397FDF"/>
    <w:rsid w:val="003A0346"/>
    <w:rsid w:val="003A0573"/>
    <w:rsid w:val="003A0627"/>
    <w:rsid w:val="003A0730"/>
    <w:rsid w:val="003A0CCE"/>
    <w:rsid w:val="003A1D7C"/>
    <w:rsid w:val="003A22FD"/>
    <w:rsid w:val="003A2708"/>
    <w:rsid w:val="003A2B0C"/>
    <w:rsid w:val="003A370D"/>
    <w:rsid w:val="003A3848"/>
    <w:rsid w:val="003A3B30"/>
    <w:rsid w:val="003A3BBA"/>
    <w:rsid w:val="003A3BCE"/>
    <w:rsid w:val="003A3E95"/>
    <w:rsid w:val="003A3F96"/>
    <w:rsid w:val="003A4241"/>
    <w:rsid w:val="003A4CCF"/>
    <w:rsid w:val="003A4D64"/>
    <w:rsid w:val="003A5138"/>
    <w:rsid w:val="003A5157"/>
    <w:rsid w:val="003A5174"/>
    <w:rsid w:val="003A5204"/>
    <w:rsid w:val="003A57F9"/>
    <w:rsid w:val="003A5B4D"/>
    <w:rsid w:val="003A5CBA"/>
    <w:rsid w:val="003A5DD3"/>
    <w:rsid w:val="003A5F59"/>
    <w:rsid w:val="003A6538"/>
    <w:rsid w:val="003A69E2"/>
    <w:rsid w:val="003A6D89"/>
    <w:rsid w:val="003A761A"/>
    <w:rsid w:val="003A7638"/>
    <w:rsid w:val="003A7D5F"/>
    <w:rsid w:val="003A7E43"/>
    <w:rsid w:val="003A7F25"/>
    <w:rsid w:val="003A7FC3"/>
    <w:rsid w:val="003B01BE"/>
    <w:rsid w:val="003B0623"/>
    <w:rsid w:val="003B06D5"/>
    <w:rsid w:val="003B06FB"/>
    <w:rsid w:val="003B0C10"/>
    <w:rsid w:val="003B0F96"/>
    <w:rsid w:val="003B163A"/>
    <w:rsid w:val="003B2275"/>
    <w:rsid w:val="003B22F0"/>
    <w:rsid w:val="003B2681"/>
    <w:rsid w:val="003B2694"/>
    <w:rsid w:val="003B26E0"/>
    <w:rsid w:val="003B278A"/>
    <w:rsid w:val="003B2CC9"/>
    <w:rsid w:val="003B328A"/>
    <w:rsid w:val="003B33D6"/>
    <w:rsid w:val="003B360D"/>
    <w:rsid w:val="003B37EA"/>
    <w:rsid w:val="003B3E29"/>
    <w:rsid w:val="003B4338"/>
    <w:rsid w:val="003B4412"/>
    <w:rsid w:val="003B448D"/>
    <w:rsid w:val="003B455E"/>
    <w:rsid w:val="003B459A"/>
    <w:rsid w:val="003B4D44"/>
    <w:rsid w:val="003B4D6E"/>
    <w:rsid w:val="003B4E54"/>
    <w:rsid w:val="003B532D"/>
    <w:rsid w:val="003B545B"/>
    <w:rsid w:val="003B5CD9"/>
    <w:rsid w:val="003B5F1C"/>
    <w:rsid w:val="003B5FD9"/>
    <w:rsid w:val="003B60CF"/>
    <w:rsid w:val="003B6261"/>
    <w:rsid w:val="003B650F"/>
    <w:rsid w:val="003B6778"/>
    <w:rsid w:val="003B6819"/>
    <w:rsid w:val="003B6FAB"/>
    <w:rsid w:val="003B7447"/>
    <w:rsid w:val="003B7688"/>
    <w:rsid w:val="003B7F0D"/>
    <w:rsid w:val="003B7F20"/>
    <w:rsid w:val="003C0164"/>
    <w:rsid w:val="003C03BF"/>
    <w:rsid w:val="003C053B"/>
    <w:rsid w:val="003C0707"/>
    <w:rsid w:val="003C097D"/>
    <w:rsid w:val="003C0EFD"/>
    <w:rsid w:val="003C0F43"/>
    <w:rsid w:val="003C2009"/>
    <w:rsid w:val="003C2234"/>
    <w:rsid w:val="003C27A9"/>
    <w:rsid w:val="003C2920"/>
    <w:rsid w:val="003C2BB5"/>
    <w:rsid w:val="003C2E26"/>
    <w:rsid w:val="003C2EF9"/>
    <w:rsid w:val="003C2F5D"/>
    <w:rsid w:val="003C3159"/>
    <w:rsid w:val="003C372B"/>
    <w:rsid w:val="003C37C1"/>
    <w:rsid w:val="003C3A25"/>
    <w:rsid w:val="003C3D91"/>
    <w:rsid w:val="003C438F"/>
    <w:rsid w:val="003C44B8"/>
    <w:rsid w:val="003C4644"/>
    <w:rsid w:val="003C4A78"/>
    <w:rsid w:val="003C4E6D"/>
    <w:rsid w:val="003C4ED6"/>
    <w:rsid w:val="003C4F78"/>
    <w:rsid w:val="003C4FC0"/>
    <w:rsid w:val="003C5130"/>
    <w:rsid w:val="003C548F"/>
    <w:rsid w:val="003C5631"/>
    <w:rsid w:val="003C56B8"/>
    <w:rsid w:val="003C56DB"/>
    <w:rsid w:val="003C5A92"/>
    <w:rsid w:val="003C5B82"/>
    <w:rsid w:val="003C5E82"/>
    <w:rsid w:val="003C62C7"/>
    <w:rsid w:val="003C6336"/>
    <w:rsid w:val="003C65EA"/>
    <w:rsid w:val="003C673F"/>
    <w:rsid w:val="003C6777"/>
    <w:rsid w:val="003C67D6"/>
    <w:rsid w:val="003C67E9"/>
    <w:rsid w:val="003C68CE"/>
    <w:rsid w:val="003C6A75"/>
    <w:rsid w:val="003C6D29"/>
    <w:rsid w:val="003C72BF"/>
    <w:rsid w:val="003C7382"/>
    <w:rsid w:val="003C7712"/>
    <w:rsid w:val="003C774E"/>
    <w:rsid w:val="003C77E6"/>
    <w:rsid w:val="003C78CF"/>
    <w:rsid w:val="003C78DE"/>
    <w:rsid w:val="003C79EB"/>
    <w:rsid w:val="003C7C39"/>
    <w:rsid w:val="003C7EA8"/>
    <w:rsid w:val="003C7EF6"/>
    <w:rsid w:val="003D003A"/>
    <w:rsid w:val="003D00BB"/>
    <w:rsid w:val="003D07BF"/>
    <w:rsid w:val="003D1280"/>
    <w:rsid w:val="003D15A5"/>
    <w:rsid w:val="003D1741"/>
    <w:rsid w:val="003D17BE"/>
    <w:rsid w:val="003D17EC"/>
    <w:rsid w:val="003D207D"/>
    <w:rsid w:val="003D2158"/>
    <w:rsid w:val="003D268D"/>
    <w:rsid w:val="003D2CED"/>
    <w:rsid w:val="003D2ED8"/>
    <w:rsid w:val="003D309C"/>
    <w:rsid w:val="003D31BB"/>
    <w:rsid w:val="003D3264"/>
    <w:rsid w:val="003D32D8"/>
    <w:rsid w:val="003D368A"/>
    <w:rsid w:val="003D3B3B"/>
    <w:rsid w:val="003D3E58"/>
    <w:rsid w:val="003D422E"/>
    <w:rsid w:val="003D4372"/>
    <w:rsid w:val="003D44A7"/>
    <w:rsid w:val="003D4A79"/>
    <w:rsid w:val="003D4F92"/>
    <w:rsid w:val="003D5347"/>
    <w:rsid w:val="003D5409"/>
    <w:rsid w:val="003D59B5"/>
    <w:rsid w:val="003D5D6C"/>
    <w:rsid w:val="003D5F30"/>
    <w:rsid w:val="003D5FE5"/>
    <w:rsid w:val="003D63CB"/>
    <w:rsid w:val="003D641D"/>
    <w:rsid w:val="003D6459"/>
    <w:rsid w:val="003D697A"/>
    <w:rsid w:val="003D6B36"/>
    <w:rsid w:val="003D6B4C"/>
    <w:rsid w:val="003D6BCD"/>
    <w:rsid w:val="003D7241"/>
    <w:rsid w:val="003D7CC7"/>
    <w:rsid w:val="003E076D"/>
    <w:rsid w:val="003E0BE7"/>
    <w:rsid w:val="003E0C20"/>
    <w:rsid w:val="003E0D4D"/>
    <w:rsid w:val="003E1192"/>
    <w:rsid w:val="003E162F"/>
    <w:rsid w:val="003E1F19"/>
    <w:rsid w:val="003E21AB"/>
    <w:rsid w:val="003E22F3"/>
    <w:rsid w:val="003E24C5"/>
    <w:rsid w:val="003E2C5F"/>
    <w:rsid w:val="003E2F3B"/>
    <w:rsid w:val="003E31B2"/>
    <w:rsid w:val="003E37CA"/>
    <w:rsid w:val="003E3BEE"/>
    <w:rsid w:val="003E3E19"/>
    <w:rsid w:val="003E3F47"/>
    <w:rsid w:val="003E3F7C"/>
    <w:rsid w:val="003E4128"/>
    <w:rsid w:val="003E46CE"/>
    <w:rsid w:val="003E4800"/>
    <w:rsid w:val="003E49C9"/>
    <w:rsid w:val="003E4B42"/>
    <w:rsid w:val="003E4BAD"/>
    <w:rsid w:val="003E4CC9"/>
    <w:rsid w:val="003E4CCE"/>
    <w:rsid w:val="003E5003"/>
    <w:rsid w:val="003E5348"/>
    <w:rsid w:val="003E60B5"/>
    <w:rsid w:val="003E6767"/>
    <w:rsid w:val="003E6B1A"/>
    <w:rsid w:val="003E6D42"/>
    <w:rsid w:val="003E6E64"/>
    <w:rsid w:val="003E73E9"/>
    <w:rsid w:val="003E77D1"/>
    <w:rsid w:val="003E7D37"/>
    <w:rsid w:val="003F02BB"/>
    <w:rsid w:val="003F0798"/>
    <w:rsid w:val="003F0B03"/>
    <w:rsid w:val="003F0BE1"/>
    <w:rsid w:val="003F0E06"/>
    <w:rsid w:val="003F0E49"/>
    <w:rsid w:val="003F0EB5"/>
    <w:rsid w:val="003F1594"/>
    <w:rsid w:val="003F1659"/>
    <w:rsid w:val="003F1A99"/>
    <w:rsid w:val="003F1D39"/>
    <w:rsid w:val="003F22D3"/>
    <w:rsid w:val="003F29B0"/>
    <w:rsid w:val="003F2F63"/>
    <w:rsid w:val="003F3339"/>
    <w:rsid w:val="003F35A2"/>
    <w:rsid w:val="003F3652"/>
    <w:rsid w:val="003F3748"/>
    <w:rsid w:val="003F378E"/>
    <w:rsid w:val="003F382E"/>
    <w:rsid w:val="003F3ED9"/>
    <w:rsid w:val="003F426F"/>
    <w:rsid w:val="003F4480"/>
    <w:rsid w:val="003F4745"/>
    <w:rsid w:val="003F48F7"/>
    <w:rsid w:val="003F4939"/>
    <w:rsid w:val="003F4EB9"/>
    <w:rsid w:val="003F5239"/>
    <w:rsid w:val="003F5271"/>
    <w:rsid w:val="003F5295"/>
    <w:rsid w:val="003F55A2"/>
    <w:rsid w:val="003F60E4"/>
    <w:rsid w:val="003F679F"/>
    <w:rsid w:val="003F684F"/>
    <w:rsid w:val="003F6D64"/>
    <w:rsid w:val="003F6EB1"/>
    <w:rsid w:val="003F7263"/>
    <w:rsid w:val="003F7650"/>
    <w:rsid w:val="003F78C4"/>
    <w:rsid w:val="0040050E"/>
    <w:rsid w:val="004008AE"/>
    <w:rsid w:val="00400917"/>
    <w:rsid w:val="00400985"/>
    <w:rsid w:val="00400C79"/>
    <w:rsid w:val="00400CAB"/>
    <w:rsid w:val="00400D21"/>
    <w:rsid w:val="00401AF8"/>
    <w:rsid w:val="00402733"/>
    <w:rsid w:val="00402DA5"/>
    <w:rsid w:val="0040302E"/>
    <w:rsid w:val="00403061"/>
    <w:rsid w:val="00403192"/>
    <w:rsid w:val="004031AA"/>
    <w:rsid w:val="00403247"/>
    <w:rsid w:val="004032BE"/>
    <w:rsid w:val="004035D6"/>
    <w:rsid w:val="00403755"/>
    <w:rsid w:val="00403FFE"/>
    <w:rsid w:val="00404029"/>
    <w:rsid w:val="0040484E"/>
    <w:rsid w:val="0040487E"/>
    <w:rsid w:val="00404908"/>
    <w:rsid w:val="00404AF9"/>
    <w:rsid w:val="00404DCC"/>
    <w:rsid w:val="00404F1B"/>
    <w:rsid w:val="0040503C"/>
    <w:rsid w:val="004050D4"/>
    <w:rsid w:val="004050F3"/>
    <w:rsid w:val="004055AE"/>
    <w:rsid w:val="00405A7F"/>
    <w:rsid w:val="0040635E"/>
    <w:rsid w:val="00406405"/>
    <w:rsid w:val="00406776"/>
    <w:rsid w:val="004067B5"/>
    <w:rsid w:val="00406951"/>
    <w:rsid w:val="00406A4D"/>
    <w:rsid w:val="004070AC"/>
    <w:rsid w:val="0040729D"/>
    <w:rsid w:val="00407716"/>
    <w:rsid w:val="00407F96"/>
    <w:rsid w:val="004104B8"/>
    <w:rsid w:val="00410CE0"/>
    <w:rsid w:val="00410F72"/>
    <w:rsid w:val="0041183C"/>
    <w:rsid w:val="00411862"/>
    <w:rsid w:val="004119D0"/>
    <w:rsid w:val="00411E64"/>
    <w:rsid w:val="00411E95"/>
    <w:rsid w:val="00411FA7"/>
    <w:rsid w:val="004120A3"/>
    <w:rsid w:val="00412797"/>
    <w:rsid w:val="00412F1B"/>
    <w:rsid w:val="00413017"/>
    <w:rsid w:val="00413468"/>
    <w:rsid w:val="00413749"/>
    <w:rsid w:val="004137F4"/>
    <w:rsid w:val="00413863"/>
    <w:rsid w:val="00413C5F"/>
    <w:rsid w:val="00413EFF"/>
    <w:rsid w:val="00414A9F"/>
    <w:rsid w:val="00414AD5"/>
    <w:rsid w:val="00414CB0"/>
    <w:rsid w:val="00414E1B"/>
    <w:rsid w:val="00414E8B"/>
    <w:rsid w:val="00415219"/>
    <w:rsid w:val="00415252"/>
    <w:rsid w:val="004152E2"/>
    <w:rsid w:val="00415316"/>
    <w:rsid w:val="004156ED"/>
    <w:rsid w:val="00415A1F"/>
    <w:rsid w:val="00415D30"/>
    <w:rsid w:val="00415EB3"/>
    <w:rsid w:val="00415F8D"/>
    <w:rsid w:val="0041634F"/>
    <w:rsid w:val="004167C0"/>
    <w:rsid w:val="00416AFF"/>
    <w:rsid w:val="00416BB6"/>
    <w:rsid w:val="00416C35"/>
    <w:rsid w:val="00416CB8"/>
    <w:rsid w:val="0041702C"/>
    <w:rsid w:val="004170A9"/>
    <w:rsid w:val="00417143"/>
    <w:rsid w:val="004171A0"/>
    <w:rsid w:val="0041740D"/>
    <w:rsid w:val="00417760"/>
    <w:rsid w:val="00417F77"/>
    <w:rsid w:val="00417FF2"/>
    <w:rsid w:val="00420884"/>
    <w:rsid w:val="004208F1"/>
    <w:rsid w:val="004208FE"/>
    <w:rsid w:val="00420ABD"/>
    <w:rsid w:val="00420B93"/>
    <w:rsid w:val="00420C9F"/>
    <w:rsid w:val="00420D5E"/>
    <w:rsid w:val="00420F4B"/>
    <w:rsid w:val="00421319"/>
    <w:rsid w:val="00421ABC"/>
    <w:rsid w:val="00421B36"/>
    <w:rsid w:val="00421B52"/>
    <w:rsid w:val="00421B5C"/>
    <w:rsid w:val="00421F17"/>
    <w:rsid w:val="004229D4"/>
    <w:rsid w:val="00422A65"/>
    <w:rsid w:val="00422DA9"/>
    <w:rsid w:val="00422DAE"/>
    <w:rsid w:val="004234A2"/>
    <w:rsid w:val="00423513"/>
    <w:rsid w:val="004236D1"/>
    <w:rsid w:val="00423A96"/>
    <w:rsid w:val="00424092"/>
    <w:rsid w:val="004241AD"/>
    <w:rsid w:val="00424431"/>
    <w:rsid w:val="00424E7F"/>
    <w:rsid w:val="004250AF"/>
    <w:rsid w:val="00425167"/>
    <w:rsid w:val="004253AF"/>
    <w:rsid w:val="00425A7C"/>
    <w:rsid w:val="00425DBD"/>
    <w:rsid w:val="00426207"/>
    <w:rsid w:val="0042634C"/>
    <w:rsid w:val="00426C3C"/>
    <w:rsid w:val="00426D6A"/>
    <w:rsid w:val="00427399"/>
    <w:rsid w:val="00427CF8"/>
    <w:rsid w:val="004300B0"/>
    <w:rsid w:val="004304EC"/>
    <w:rsid w:val="0043074C"/>
    <w:rsid w:val="00430F12"/>
    <w:rsid w:val="00431133"/>
    <w:rsid w:val="0043113E"/>
    <w:rsid w:val="004311A4"/>
    <w:rsid w:val="00431532"/>
    <w:rsid w:val="00431565"/>
    <w:rsid w:val="0043169B"/>
    <w:rsid w:val="004317C6"/>
    <w:rsid w:val="004318B9"/>
    <w:rsid w:val="00431EF1"/>
    <w:rsid w:val="004324A3"/>
    <w:rsid w:val="004326B5"/>
    <w:rsid w:val="00432AC7"/>
    <w:rsid w:val="00432EC5"/>
    <w:rsid w:val="00432F7C"/>
    <w:rsid w:val="004333B7"/>
    <w:rsid w:val="004336E6"/>
    <w:rsid w:val="004337C6"/>
    <w:rsid w:val="00433C5C"/>
    <w:rsid w:val="00433DE3"/>
    <w:rsid w:val="00433FD1"/>
    <w:rsid w:val="0043416B"/>
    <w:rsid w:val="00434541"/>
    <w:rsid w:val="00434E4E"/>
    <w:rsid w:val="00434EA2"/>
    <w:rsid w:val="0043503A"/>
    <w:rsid w:val="00435065"/>
    <w:rsid w:val="0043538B"/>
    <w:rsid w:val="00435596"/>
    <w:rsid w:val="00435A17"/>
    <w:rsid w:val="00435D63"/>
    <w:rsid w:val="00435ECF"/>
    <w:rsid w:val="00435F03"/>
    <w:rsid w:val="0043604C"/>
    <w:rsid w:val="004363FA"/>
    <w:rsid w:val="0043669B"/>
    <w:rsid w:val="00436940"/>
    <w:rsid w:val="00436BCD"/>
    <w:rsid w:val="00436EA2"/>
    <w:rsid w:val="00436FF7"/>
    <w:rsid w:val="0043724C"/>
    <w:rsid w:val="0043737C"/>
    <w:rsid w:val="00437674"/>
    <w:rsid w:val="004378BC"/>
    <w:rsid w:val="00437C8B"/>
    <w:rsid w:val="00437D62"/>
    <w:rsid w:val="0044033C"/>
    <w:rsid w:val="004407C1"/>
    <w:rsid w:val="004409DD"/>
    <w:rsid w:val="00440ACD"/>
    <w:rsid w:val="00440D17"/>
    <w:rsid w:val="00440DFA"/>
    <w:rsid w:val="00440E5B"/>
    <w:rsid w:val="00440FE3"/>
    <w:rsid w:val="0044104D"/>
    <w:rsid w:val="0044126A"/>
    <w:rsid w:val="00441696"/>
    <w:rsid w:val="004419A1"/>
    <w:rsid w:val="004419D6"/>
    <w:rsid w:val="004420F4"/>
    <w:rsid w:val="004422D5"/>
    <w:rsid w:val="00442379"/>
    <w:rsid w:val="0044296E"/>
    <w:rsid w:val="00442AD2"/>
    <w:rsid w:val="004432C4"/>
    <w:rsid w:val="004432E4"/>
    <w:rsid w:val="00443723"/>
    <w:rsid w:val="00443737"/>
    <w:rsid w:val="004441CC"/>
    <w:rsid w:val="00444B59"/>
    <w:rsid w:val="00444CBB"/>
    <w:rsid w:val="00444D21"/>
    <w:rsid w:val="00445051"/>
    <w:rsid w:val="0044510B"/>
    <w:rsid w:val="004452BD"/>
    <w:rsid w:val="004454FB"/>
    <w:rsid w:val="00445809"/>
    <w:rsid w:val="0044590C"/>
    <w:rsid w:val="00445C0C"/>
    <w:rsid w:val="00445FFA"/>
    <w:rsid w:val="00446464"/>
    <w:rsid w:val="00446AA2"/>
    <w:rsid w:val="00446BD4"/>
    <w:rsid w:val="00446D4E"/>
    <w:rsid w:val="00447571"/>
    <w:rsid w:val="00447588"/>
    <w:rsid w:val="00447B26"/>
    <w:rsid w:val="00447B8E"/>
    <w:rsid w:val="0045056A"/>
    <w:rsid w:val="00450986"/>
    <w:rsid w:val="00450BD2"/>
    <w:rsid w:val="00450C02"/>
    <w:rsid w:val="00450DED"/>
    <w:rsid w:val="00450ECF"/>
    <w:rsid w:val="00451159"/>
    <w:rsid w:val="004517F9"/>
    <w:rsid w:val="00451D0D"/>
    <w:rsid w:val="00451D2B"/>
    <w:rsid w:val="0045201A"/>
    <w:rsid w:val="0045226F"/>
    <w:rsid w:val="004522F5"/>
    <w:rsid w:val="00452982"/>
    <w:rsid w:val="00452F08"/>
    <w:rsid w:val="00453A9B"/>
    <w:rsid w:val="00453EF5"/>
    <w:rsid w:val="00453F8D"/>
    <w:rsid w:val="00453F9B"/>
    <w:rsid w:val="00453FAC"/>
    <w:rsid w:val="00454038"/>
    <w:rsid w:val="004543A4"/>
    <w:rsid w:val="0045452C"/>
    <w:rsid w:val="00454B09"/>
    <w:rsid w:val="00454B79"/>
    <w:rsid w:val="00454D47"/>
    <w:rsid w:val="00454EB8"/>
    <w:rsid w:val="0045577E"/>
    <w:rsid w:val="00455947"/>
    <w:rsid w:val="00455BF8"/>
    <w:rsid w:val="00456A7C"/>
    <w:rsid w:val="00456BA6"/>
    <w:rsid w:val="00457288"/>
    <w:rsid w:val="004572BB"/>
    <w:rsid w:val="004578CB"/>
    <w:rsid w:val="00457C81"/>
    <w:rsid w:val="00457CE1"/>
    <w:rsid w:val="0046052E"/>
    <w:rsid w:val="0046067D"/>
    <w:rsid w:val="0046088B"/>
    <w:rsid w:val="00460A6E"/>
    <w:rsid w:val="00460CAD"/>
    <w:rsid w:val="00461314"/>
    <w:rsid w:val="0046137C"/>
    <w:rsid w:val="004613B0"/>
    <w:rsid w:val="004614EA"/>
    <w:rsid w:val="00461676"/>
    <w:rsid w:val="004619A7"/>
    <w:rsid w:val="00461B39"/>
    <w:rsid w:val="00461F67"/>
    <w:rsid w:val="00462101"/>
    <w:rsid w:val="00462235"/>
    <w:rsid w:val="0046251F"/>
    <w:rsid w:val="00462765"/>
    <w:rsid w:val="0046280F"/>
    <w:rsid w:val="00462A57"/>
    <w:rsid w:val="00462C24"/>
    <w:rsid w:val="00463134"/>
    <w:rsid w:val="0046313A"/>
    <w:rsid w:val="0046314F"/>
    <w:rsid w:val="00463205"/>
    <w:rsid w:val="0046321B"/>
    <w:rsid w:val="00463232"/>
    <w:rsid w:val="0046329D"/>
    <w:rsid w:val="0046340F"/>
    <w:rsid w:val="00463649"/>
    <w:rsid w:val="0046367C"/>
    <w:rsid w:val="00463707"/>
    <w:rsid w:val="00463CF5"/>
    <w:rsid w:val="00463DF5"/>
    <w:rsid w:val="00463EDD"/>
    <w:rsid w:val="00463FE1"/>
    <w:rsid w:val="00464123"/>
    <w:rsid w:val="00464137"/>
    <w:rsid w:val="004641D1"/>
    <w:rsid w:val="00464241"/>
    <w:rsid w:val="0046429C"/>
    <w:rsid w:val="00464878"/>
    <w:rsid w:val="00464C27"/>
    <w:rsid w:val="00464E1A"/>
    <w:rsid w:val="004655C7"/>
    <w:rsid w:val="0046579A"/>
    <w:rsid w:val="00465852"/>
    <w:rsid w:val="004659E0"/>
    <w:rsid w:val="0046701C"/>
    <w:rsid w:val="0046724F"/>
    <w:rsid w:val="00467383"/>
    <w:rsid w:val="0046740C"/>
    <w:rsid w:val="00467FCC"/>
    <w:rsid w:val="004707D2"/>
    <w:rsid w:val="00470C2C"/>
    <w:rsid w:val="004710A8"/>
    <w:rsid w:val="0047114B"/>
    <w:rsid w:val="004713A3"/>
    <w:rsid w:val="0047157A"/>
    <w:rsid w:val="00471632"/>
    <w:rsid w:val="004717B3"/>
    <w:rsid w:val="004721E0"/>
    <w:rsid w:val="004729AC"/>
    <w:rsid w:val="004729B4"/>
    <w:rsid w:val="00472AAA"/>
    <w:rsid w:val="004731B4"/>
    <w:rsid w:val="004731FB"/>
    <w:rsid w:val="0047331C"/>
    <w:rsid w:val="0047334C"/>
    <w:rsid w:val="004735E3"/>
    <w:rsid w:val="00473BF7"/>
    <w:rsid w:val="00474245"/>
    <w:rsid w:val="0047424C"/>
    <w:rsid w:val="00474BF7"/>
    <w:rsid w:val="0047504C"/>
    <w:rsid w:val="004750CB"/>
    <w:rsid w:val="004750CD"/>
    <w:rsid w:val="004757F9"/>
    <w:rsid w:val="0047599B"/>
    <w:rsid w:val="00475AAD"/>
    <w:rsid w:val="00475C3E"/>
    <w:rsid w:val="00475EE2"/>
    <w:rsid w:val="00476182"/>
    <w:rsid w:val="00476468"/>
    <w:rsid w:val="004767E7"/>
    <w:rsid w:val="004768A4"/>
    <w:rsid w:val="004768EB"/>
    <w:rsid w:val="00476B8A"/>
    <w:rsid w:val="00476CF1"/>
    <w:rsid w:val="00476D6B"/>
    <w:rsid w:val="004772F8"/>
    <w:rsid w:val="0047742C"/>
    <w:rsid w:val="004774E0"/>
    <w:rsid w:val="00477599"/>
    <w:rsid w:val="004775FB"/>
    <w:rsid w:val="0047796E"/>
    <w:rsid w:val="00480328"/>
    <w:rsid w:val="00480366"/>
    <w:rsid w:val="0048045C"/>
    <w:rsid w:val="004805B9"/>
    <w:rsid w:val="004805C5"/>
    <w:rsid w:val="00480D56"/>
    <w:rsid w:val="004810D9"/>
    <w:rsid w:val="0048141E"/>
    <w:rsid w:val="004814C2"/>
    <w:rsid w:val="00481735"/>
    <w:rsid w:val="00481996"/>
    <w:rsid w:val="00481C40"/>
    <w:rsid w:val="00482051"/>
    <w:rsid w:val="0048214B"/>
    <w:rsid w:val="004823C1"/>
    <w:rsid w:val="0048262A"/>
    <w:rsid w:val="00482878"/>
    <w:rsid w:val="004828D8"/>
    <w:rsid w:val="004829F1"/>
    <w:rsid w:val="004831A8"/>
    <w:rsid w:val="0048354E"/>
    <w:rsid w:val="0048363C"/>
    <w:rsid w:val="0048398E"/>
    <w:rsid w:val="00483D1B"/>
    <w:rsid w:val="00483D30"/>
    <w:rsid w:val="00483D87"/>
    <w:rsid w:val="0048438A"/>
    <w:rsid w:val="0048450B"/>
    <w:rsid w:val="00484948"/>
    <w:rsid w:val="00484B5E"/>
    <w:rsid w:val="00484D42"/>
    <w:rsid w:val="00484E5B"/>
    <w:rsid w:val="0048523A"/>
    <w:rsid w:val="0048556A"/>
    <w:rsid w:val="004857FA"/>
    <w:rsid w:val="00485B27"/>
    <w:rsid w:val="0048626A"/>
    <w:rsid w:val="004864E4"/>
    <w:rsid w:val="00486698"/>
    <w:rsid w:val="00486782"/>
    <w:rsid w:val="00486952"/>
    <w:rsid w:val="0048722F"/>
    <w:rsid w:val="004876FD"/>
    <w:rsid w:val="00487C79"/>
    <w:rsid w:val="00487F0A"/>
    <w:rsid w:val="00490243"/>
    <w:rsid w:val="004902C8"/>
    <w:rsid w:val="0049034A"/>
    <w:rsid w:val="004909CC"/>
    <w:rsid w:val="00490CA9"/>
    <w:rsid w:val="00490D47"/>
    <w:rsid w:val="00490E01"/>
    <w:rsid w:val="0049102A"/>
    <w:rsid w:val="00491192"/>
    <w:rsid w:val="00491B8D"/>
    <w:rsid w:val="00491D12"/>
    <w:rsid w:val="00491ECC"/>
    <w:rsid w:val="0049212B"/>
    <w:rsid w:val="004923B2"/>
    <w:rsid w:val="004923FF"/>
    <w:rsid w:val="00492497"/>
    <w:rsid w:val="004924E2"/>
    <w:rsid w:val="00492641"/>
    <w:rsid w:val="00492979"/>
    <w:rsid w:val="0049327D"/>
    <w:rsid w:val="0049364C"/>
    <w:rsid w:val="00493A4F"/>
    <w:rsid w:val="004940B3"/>
    <w:rsid w:val="00494239"/>
    <w:rsid w:val="004942F2"/>
    <w:rsid w:val="00494307"/>
    <w:rsid w:val="004948B9"/>
    <w:rsid w:val="00495353"/>
    <w:rsid w:val="00495402"/>
    <w:rsid w:val="0049550E"/>
    <w:rsid w:val="00495A0A"/>
    <w:rsid w:val="00495B02"/>
    <w:rsid w:val="00495C48"/>
    <w:rsid w:val="00495D12"/>
    <w:rsid w:val="00495E45"/>
    <w:rsid w:val="00495E4C"/>
    <w:rsid w:val="0049614F"/>
    <w:rsid w:val="0049633D"/>
    <w:rsid w:val="0049660F"/>
    <w:rsid w:val="00496801"/>
    <w:rsid w:val="00496883"/>
    <w:rsid w:val="00496A8B"/>
    <w:rsid w:val="00497005"/>
    <w:rsid w:val="00497B5C"/>
    <w:rsid w:val="004A08CB"/>
    <w:rsid w:val="004A0A5E"/>
    <w:rsid w:val="004A0AB2"/>
    <w:rsid w:val="004A1153"/>
    <w:rsid w:val="004A13AB"/>
    <w:rsid w:val="004A15F0"/>
    <w:rsid w:val="004A180F"/>
    <w:rsid w:val="004A1839"/>
    <w:rsid w:val="004A19A7"/>
    <w:rsid w:val="004A2577"/>
    <w:rsid w:val="004A29B6"/>
    <w:rsid w:val="004A2AA2"/>
    <w:rsid w:val="004A2B87"/>
    <w:rsid w:val="004A2E8D"/>
    <w:rsid w:val="004A3035"/>
    <w:rsid w:val="004A3442"/>
    <w:rsid w:val="004A39C3"/>
    <w:rsid w:val="004A3CAD"/>
    <w:rsid w:val="004A413D"/>
    <w:rsid w:val="004A41AD"/>
    <w:rsid w:val="004A42FE"/>
    <w:rsid w:val="004A44E3"/>
    <w:rsid w:val="004A4529"/>
    <w:rsid w:val="004A457D"/>
    <w:rsid w:val="004A46A3"/>
    <w:rsid w:val="004A4906"/>
    <w:rsid w:val="004A4C77"/>
    <w:rsid w:val="004A5210"/>
    <w:rsid w:val="004A55F5"/>
    <w:rsid w:val="004A5912"/>
    <w:rsid w:val="004A593C"/>
    <w:rsid w:val="004A5BCE"/>
    <w:rsid w:val="004A5E54"/>
    <w:rsid w:val="004A5F6B"/>
    <w:rsid w:val="004A5F9B"/>
    <w:rsid w:val="004A625D"/>
    <w:rsid w:val="004A6486"/>
    <w:rsid w:val="004A6AF8"/>
    <w:rsid w:val="004A72B6"/>
    <w:rsid w:val="004A7892"/>
    <w:rsid w:val="004A7A7E"/>
    <w:rsid w:val="004B02C2"/>
    <w:rsid w:val="004B02D3"/>
    <w:rsid w:val="004B02EF"/>
    <w:rsid w:val="004B03EE"/>
    <w:rsid w:val="004B0B6A"/>
    <w:rsid w:val="004B0B9C"/>
    <w:rsid w:val="004B0D78"/>
    <w:rsid w:val="004B149A"/>
    <w:rsid w:val="004B1A3E"/>
    <w:rsid w:val="004B20F1"/>
    <w:rsid w:val="004B219D"/>
    <w:rsid w:val="004B2604"/>
    <w:rsid w:val="004B2A3C"/>
    <w:rsid w:val="004B2B5E"/>
    <w:rsid w:val="004B2CFE"/>
    <w:rsid w:val="004B2D5E"/>
    <w:rsid w:val="004B2F78"/>
    <w:rsid w:val="004B3088"/>
    <w:rsid w:val="004B30F2"/>
    <w:rsid w:val="004B3466"/>
    <w:rsid w:val="004B3A75"/>
    <w:rsid w:val="004B40BB"/>
    <w:rsid w:val="004B4227"/>
    <w:rsid w:val="004B4D93"/>
    <w:rsid w:val="004B4EEB"/>
    <w:rsid w:val="004B4FC0"/>
    <w:rsid w:val="004B50D2"/>
    <w:rsid w:val="004B5526"/>
    <w:rsid w:val="004B552D"/>
    <w:rsid w:val="004B57B1"/>
    <w:rsid w:val="004B5946"/>
    <w:rsid w:val="004B62EB"/>
    <w:rsid w:val="004B64A1"/>
    <w:rsid w:val="004B699B"/>
    <w:rsid w:val="004B6A4A"/>
    <w:rsid w:val="004B6AAC"/>
    <w:rsid w:val="004B6B57"/>
    <w:rsid w:val="004B6DFA"/>
    <w:rsid w:val="004B74A7"/>
    <w:rsid w:val="004B7510"/>
    <w:rsid w:val="004B76C2"/>
    <w:rsid w:val="004B79C6"/>
    <w:rsid w:val="004B79D9"/>
    <w:rsid w:val="004B7A93"/>
    <w:rsid w:val="004B7AF8"/>
    <w:rsid w:val="004B7F91"/>
    <w:rsid w:val="004C016C"/>
    <w:rsid w:val="004C0693"/>
    <w:rsid w:val="004C06B9"/>
    <w:rsid w:val="004C0C93"/>
    <w:rsid w:val="004C125B"/>
    <w:rsid w:val="004C19A9"/>
    <w:rsid w:val="004C1E94"/>
    <w:rsid w:val="004C2120"/>
    <w:rsid w:val="004C23AC"/>
    <w:rsid w:val="004C2AF4"/>
    <w:rsid w:val="004C32DD"/>
    <w:rsid w:val="004C3B30"/>
    <w:rsid w:val="004C3BCD"/>
    <w:rsid w:val="004C3D84"/>
    <w:rsid w:val="004C4433"/>
    <w:rsid w:val="004C497B"/>
    <w:rsid w:val="004C4B3E"/>
    <w:rsid w:val="004C4F27"/>
    <w:rsid w:val="004C50E2"/>
    <w:rsid w:val="004C5AA9"/>
    <w:rsid w:val="004C5C5A"/>
    <w:rsid w:val="004C5DD4"/>
    <w:rsid w:val="004C60F0"/>
    <w:rsid w:val="004C668C"/>
    <w:rsid w:val="004C66C3"/>
    <w:rsid w:val="004C69BD"/>
    <w:rsid w:val="004C6A91"/>
    <w:rsid w:val="004C6C23"/>
    <w:rsid w:val="004C6F91"/>
    <w:rsid w:val="004C71ED"/>
    <w:rsid w:val="004C78FA"/>
    <w:rsid w:val="004C7AB8"/>
    <w:rsid w:val="004C7E85"/>
    <w:rsid w:val="004D049D"/>
    <w:rsid w:val="004D0537"/>
    <w:rsid w:val="004D06E0"/>
    <w:rsid w:val="004D0ADD"/>
    <w:rsid w:val="004D0B1C"/>
    <w:rsid w:val="004D0C35"/>
    <w:rsid w:val="004D14A2"/>
    <w:rsid w:val="004D166E"/>
    <w:rsid w:val="004D1A50"/>
    <w:rsid w:val="004D1CA4"/>
    <w:rsid w:val="004D1F81"/>
    <w:rsid w:val="004D2141"/>
    <w:rsid w:val="004D2234"/>
    <w:rsid w:val="004D2262"/>
    <w:rsid w:val="004D226E"/>
    <w:rsid w:val="004D2446"/>
    <w:rsid w:val="004D276E"/>
    <w:rsid w:val="004D2917"/>
    <w:rsid w:val="004D2A2B"/>
    <w:rsid w:val="004D2BFD"/>
    <w:rsid w:val="004D30BA"/>
    <w:rsid w:val="004D324A"/>
    <w:rsid w:val="004D3263"/>
    <w:rsid w:val="004D3946"/>
    <w:rsid w:val="004D3EF2"/>
    <w:rsid w:val="004D3F6E"/>
    <w:rsid w:val="004D400F"/>
    <w:rsid w:val="004D4370"/>
    <w:rsid w:val="004D4393"/>
    <w:rsid w:val="004D456F"/>
    <w:rsid w:val="004D4664"/>
    <w:rsid w:val="004D46E5"/>
    <w:rsid w:val="004D4833"/>
    <w:rsid w:val="004D4AD0"/>
    <w:rsid w:val="004D501F"/>
    <w:rsid w:val="004D5205"/>
    <w:rsid w:val="004D5220"/>
    <w:rsid w:val="004D5898"/>
    <w:rsid w:val="004D58AB"/>
    <w:rsid w:val="004D5B93"/>
    <w:rsid w:val="004D60A9"/>
    <w:rsid w:val="004D66E8"/>
    <w:rsid w:val="004D6724"/>
    <w:rsid w:val="004D6C6F"/>
    <w:rsid w:val="004D6CB7"/>
    <w:rsid w:val="004D743B"/>
    <w:rsid w:val="004D7882"/>
    <w:rsid w:val="004D791C"/>
    <w:rsid w:val="004D79FF"/>
    <w:rsid w:val="004D7B81"/>
    <w:rsid w:val="004E0322"/>
    <w:rsid w:val="004E0849"/>
    <w:rsid w:val="004E08AB"/>
    <w:rsid w:val="004E1C29"/>
    <w:rsid w:val="004E1DCA"/>
    <w:rsid w:val="004E219A"/>
    <w:rsid w:val="004E232B"/>
    <w:rsid w:val="004E237E"/>
    <w:rsid w:val="004E24E7"/>
    <w:rsid w:val="004E2C3D"/>
    <w:rsid w:val="004E2DB7"/>
    <w:rsid w:val="004E3923"/>
    <w:rsid w:val="004E3C38"/>
    <w:rsid w:val="004E3CD6"/>
    <w:rsid w:val="004E3E03"/>
    <w:rsid w:val="004E40B8"/>
    <w:rsid w:val="004E4417"/>
    <w:rsid w:val="004E44C5"/>
    <w:rsid w:val="004E4663"/>
    <w:rsid w:val="004E4907"/>
    <w:rsid w:val="004E51EE"/>
    <w:rsid w:val="004E537D"/>
    <w:rsid w:val="004E53C9"/>
    <w:rsid w:val="004E546F"/>
    <w:rsid w:val="004E5F57"/>
    <w:rsid w:val="004E615A"/>
    <w:rsid w:val="004E676B"/>
    <w:rsid w:val="004E6B36"/>
    <w:rsid w:val="004E6CA6"/>
    <w:rsid w:val="004E6DA0"/>
    <w:rsid w:val="004E75B2"/>
    <w:rsid w:val="004E7623"/>
    <w:rsid w:val="004E763E"/>
    <w:rsid w:val="004E7730"/>
    <w:rsid w:val="004E775C"/>
    <w:rsid w:val="004E7CC4"/>
    <w:rsid w:val="004E7E4B"/>
    <w:rsid w:val="004E7F62"/>
    <w:rsid w:val="004F0346"/>
    <w:rsid w:val="004F0BCD"/>
    <w:rsid w:val="004F0BD2"/>
    <w:rsid w:val="004F0F43"/>
    <w:rsid w:val="004F10CB"/>
    <w:rsid w:val="004F11F5"/>
    <w:rsid w:val="004F1345"/>
    <w:rsid w:val="004F15F2"/>
    <w:rsid w:val="004F16AC"/>
    <w:rsid w:val="004F1752"/>
    <w:rsid w:val="004F176A"/>
    <w:rsid w:val="004F1D56"/>
    <w:rsid w:val="004F1D8E"/>
    <w:rsid w:val="004F20E7"/>
    <w:rsid w:val="004F2745"/>
    <w:rsid w:val="004F2B5E"/>
    <w:rsid w:val="004F2C24"/>
    <w:rsid w:val="004F2D64"/>
    <w:rsid w:val="004F2E39"/>
    <w:rsid w:val="004F2FD7"/>
    <w:rsid w:val="004F308D"/>
    <w:rsid w:val="004F3536"/>
    <w:rsid w:val="004F412A"/>
    <w:rsid w:val="004F435A"/>
    <w:rsid w:val="004F4663"/>
    <w:rsid w:val="004F5464"/>
    <w:rsid w:val="004F54B2"/>
    <w:rsid w:val="004F56C7"/>
    <w:rsid w:val="004F579C"/>
    <w:rsid w:val="004F5852"/>
    <w:rsid w:val="004F5A4B"/>
    <w:rsid w:val="004F6787"/>
    <w:rsid w:val="004F68B5"/>
    <w:rsid w:val="004F6AB7"/>
    <w:rsid w:val="004F6C0B"/>
    <w:rsid w:val="004F6D47"/>
    <w:rsid w:val="004F7230"/>
    <w:rsid w:val="004F7715"/>
    <w:rsid w:val="004F7CCF"/>
    <w:rsid w:val="004F7F50"/>
    <w:rsid w:val="005000AF"/>
    <w:rsid w:val="0050045F"/>
    <w:rsid w:val="005007A5"/>
    <w:rsid w:val="005008E1"/>
    <w:rsid w:val="00500A77"/>
    <w:rsid w:val="00500CB5"/>
    <w:rsid w:val="00500CFA"/>
    <w:rsid w:val="00501257"/>
    <w:rsid w:val="005012EA"/>
    <w:rsid w:val="0050146C"/>
    <w:rsid w:val="00501899"/>
    <w:rsid w:val="00501F36"/>
    <w:rsid w:val="0050228F"/>
    <w:rsid w:val="0050232E"/>
    <w:rsid w:val="005024AA"/>
    <w:rsid w:val="00502725"/>
    <w:rsid w:val="005029BC"/>
    <w:rsid w:val="00502BF1"/>
    <w:rsid w:val="00502BF4"/>
    <w:rsid w:val="00502C0D"/>
    <w:rsid w:val="00502D8E"/>
    <w:rsid w:val="00502FA7"/>
    <w:rsid w:val="005030F7"/>
    <w:rsid w:val="00503A28"/>
    <w:rsid w:val="00503C50"/>
    <w:rsid w:val="00504138"/>
    <w:rsid w:val="00504296"/>
    <w:rsid w:val="005042A1"/>
    <w:rsid w:val="005046C6"/>
    <w:rsid w:val="0050487E"/>
    <w:rsid w:val="00504E36"/>
    <w:rsid w:val="00504E59"/>
    <w:rsid w:val="0050516C"/>
    <w:rsid w:val="005053C7"/>
    <w:rsid w:val="0050558A"/>
    <w:rsid w:val="005057E1"/>
    <w:rsid w:val="005063A2"/>
    <w:rsid w:val="0050648B"/>
    <w:rsid w:val="005066BB"/>
    <w:rsid w:val="00506E06"/>
    <w:rsid w:val="00506F55"/>
    <w:rsid w:val="00507CCB"/>
    <w:rsid w:val="00510698"/>
    <w:rsid w:val="00510767"/>
    <w:rsid w:val="00510DF1"/>
    <w:rsid w:val="00510F3D"/>
    <w:rsid w:val="00511226"/>
    <w:rsid w:val="0051154A"/>
    <w:rsid w:val="0051161C"/>
    <w:rsid w:val="005116B8"/>
    <w:rsid w:val="00511AA7"/>
    <w:rsid w:val="00511D64"/>
    <w:rsid w:val="00511FDB"/>
    <w:rsid w:val="00512400"/>
    <w:rsid w:val="00512824"/>
    <w:rsid w:val="00512AAA"/>
    <w:rsid w:val="00512AAB"/>
    <w:rsid w:val="00512F55"/>
    <w:rsid w:val="00513540"/>
    <w:rsid w:val="005136E0"/>
    <w:rsid w:val="005137FA"/>
    <w:rsid w:val="00513935"/>
    <w:rsid w:val="00513AA8"/>
    <w:rsid w:val="00513D5F"/>
    <w:rsid w:val="00513F01"/>
    <w:rsid w:val="00513F58"/>
    <w:rsid w:val="00514104"/>
    <w:rsid w:val="00514439"/>
    <w:rsid w:val="005146FE"/>
    <w:rsid w:val="005149D7"/>
    <w:rsid w:val="00514A4D"/>
    <w:rsid w:val="00514A64"/>
    <w:rsid w:val="00514A7D"/>
    <w:rsid w:val="00514DB7"/>
    <w:rsid w:val="0051522F"/>
    <w:rsid w:val="00515734"/>
    <w:rsid w:val="005157C8"/>
    <w:rsid w:val="005157D4"/>
    <w:rsid w:val="005159F7"/>
    <w:rsid w:val="00515A42"/>
    <w:rsid w:val="00516287"/>
    <w:rsid w:val="00516399"/>
    <w:rsid w:val="0051685A"/>
    <w:rsid w:val="00516A55"/>
    <w:rsid w:val="0051720B"/>
    <w:rsid w:val="005177D0"/>
    <w:rsid w:val="00517FDB"/>
    <w:rsid w:val="005201E3"/>
    <w:rsid w:val="00520672"/>
    <w:rsid w:val="00520756"/>
    <w:rsid w:val="005209BB"/>
    <w:rsid w:val="00520CCD"/>
    <w:rsid w:val="00520D33"/>
    <w:rsid w:val="00520EF9"/>
    <w:rsid w:val="005216D2"/>
    <w:rsid w:val="00521BB4"/>
    <w:rsid w:val="00521C66"/>
    <w:rsid w:val="005222A7"/>
    <w:rsid w:val="0052251F"/>
    <w:rsid w:val="00522900"/>
    <w:rsid w:val="0052294E"/>
    <w:rsid w:val="00522B5E"/>
    <w:rsid w:val="00522B8C"/>
    <w:rsid w:val="00522FC6"/>
    <w:rsid w:val="00523D4B"/>
    <w:rsid w:val="0052434A"/>
    <w:rsid w:val="0052448F"/>
    <w:rsid w:val="00524767"/>
    <w:rsid w:val="00524F02"/>
    <w:rsid w:val="005250D6"/>
    <w:rsid w:val="005252F5"/>
    <w:rsid w:val="005254D8"/>
    <w:rsid w:val="00526237"/>
    <w:rsid w:val="00526385"/>
    <w:rsid w:val="005264D2"/>
    <w:rsid w:val="005266F9"/>
    <w:rsid w:val="0052680F"/>
    <w:rsid w:val="0052690C"/>
    <w:rsid w:val="00526AC6"/>
    <w:rsid w:val="00526B3F"/>
    <w:rsid w:val="0052708A"/>
    <w:rsid w:val="0052726E"/>
    <w:rsid w:val="00527832"/>
    <w:rsid w:val="00527841"/>
    <w:rsid w:val="0052794C"/>
    <w:rsid w:val="00527E93"/>
    <w:rsid w:val="00527FF5"/>
    <w:rsid w:val="00530411"/>
    <w:rsid w:val="005304B4"/>
    <w:rsid w:val="00530541"/>
    <w:rsid w:val="0053063A"/>
    <w:rsid w:val="00530A33"/>
    <w:rsid w:val="00530BA9"/>
    <w:rsid w:val="005310F8"/>
    <w:rsid w:val="00531275"/>
    <w:rsid w:val="005312E9"/>
    <w:rsid w:val="00532062"/>
    <w:rsid w:val="00532280"/>
    <w:rsid w:val="0053247D"/>
    <w:rsid w:val="0053289C"/>
    <w:rsid w:val="00532A42"/>
    <w:rsid w:val="00532E3B"/>
    <w:rsid w:val="00532FD5"/>
    <w:rsid w:val="0053311C"/>
    <w:rsid w:val="00533292"/>
    <w:rsid w:val="00533833"/>
    <w:rsid w:val="00533D78"/>
    <w:rsid w:val="0053471C"/>
    <w:rsid w:val="00534836"/>
    <w:rsid w:val="00535927"/>
    <w:rsid w:val="00535ABE"/>
    <w:rsid w:val="00535B13"/>
    <w:rsid w:val="00535B20"/>
    <w:rsid w:val="00535DF2"/>
    <w:rsid w:val="00535E4C"/>
    <w:rsid w:val="005368A0"/>
    <w:rsid w:val="005368CE"/>
    <w:rsid w:val="00536A7A"/>
    <w:rsid w:val="0053702C"/>
    <w:rsid w:val="0053785D"/>
    <w:rsid w:val="00537890"/>
    <w:rsid w:val="005378F8"/>
    <w:rsid w:val="00537F52"/>
    <w:rsid w:val="0054021E"/>
    <w:rsid w:val="0054026A"/>
    <w:rsid w:val="005405AA"/>
    <w:rsid w:val="0054081D"/>
    <w:rsid w:val="005408C2"/>
    <w:rsid w:val="00540BD2"/>
    <w:rsid w:val="00540E10"/>
    <w:rsid w:val="00541019"/>
    <w:rsid w:val="005410DA"/>
    <w:rsid w:val="00541125"/>
    <w:rsid w:val="00541562"/>
    <w:rsid w:val="00541591"/>
    <w:rsid w:val="00541B29"/>
    <w:rsid w:val="00541BCC"/>
    <w:rsid w:val="00542BAA"/>
    <w:rsid w:val="00542D2C"/>
    <w:rsid w:val="00543035"/>
    <w:rsid w:val="00543542"/>
    <w:rsid w:val="0054382A"/>
    <w:rsid w:val="005438EF"/>
    <w:rsid w:val="005438F3"/>
    <w:rsid w:val="00543EAD"/>
    <w:rsid w:val="0054439A"/>
    <w:rsid w:val="005443F3"/>
    <w:rsid w:val="005445E7"/>
    <w:rsid w:val="0054480C"/>
    <w:rsid w:val="005449DB"/>
    <w:rsid w:val="005451EF"/>
    <w:rsid w:val="005454F4"/>
    <w:rsid w:val="005454F8"/>
    <w:rsid w:val="00545C49"/>
    <w:rsid w:val="00545C68"/>
    <w:rsid w:val="00545EBF"/>
    <w:rsid w:val="0054675D"/>
    <w:rsid w:val="005467ED"/>
    <w:rsid w:val="005468E9"/>
    <w:rsid w:val="00546BD5"/>
    <w:rsid w:val="00546EED"/>
    <w:rsid w:val="00547340"/>
    <w:rsid w:val="0054758F"/>
    <w:rsid w:val="00547639"/>
    <w:rsid w:val="00547653"/>
    <w:rsid w:val="00547843"/>
    <w:rsid w:val="00547A75"/>
    <w:rsid w:val="00547B10"/>
    <w:rsid w:val="00547F3E"/>
    <w:rsid w:val="0055008A"/>
    <w:rsid w:val="005504AF"/>
    <w:rsid w:val="005509D8"/>
    <w:rsid w:val="00550DF6"/>
    <w:rsid w:val="00551207"/>
    <w:rsid w:val="0055137F"/>
    <w:rsid w:val="0055156C"/>
    <w:rsid w:val="00551675"/>
    <w:rsid w:val="00551E29"/>
    <w:rsid w:val="005521CA"/>
    <w:rsid w:val="005521DF"/>
    <w:rsid w:val="005524D2"/>
    <w:rsid w:val="0055251D"/>
    <w:rsid w:val="00553A91"/>
    <w:rsid w:val="00553A9C"/>
    <w:rsid w:val="00553FE1"/>
    <w:rsid w:val="0055414B"/>
    <w:rsid w:val="0055444D"/>
    <w:rsid w:val="0055463C"/>
    <w:rsid w:val="0055464E"/>
    <w:rsid w:val="005547AD"/>
    <w:rsid w:val="00554A55"/>
    <w:rsid w:val="00554A58"/>
    <w:rsid w:val="00554AE5"/>
    <w:rsid w:val="00554BC6"/>
    <w:rsid w:val="00554E42"/>
    <w:rsid w:val="005556A3"/>
    <w:rsid w:val="00555715"/>
    <w:rsid w:val="00555747"/>
    <w:rsid w:val="00555DCA"/>
    <w:rsid w:val="0055630D"/>
    <w:rsid w:val="0055638F"/>
    <w:rsid w:val="00557238"/>
    <w:rsid w:val="00557239"/>
    <w:rsid w:val="00557A0B"/>
    <w:rsid w:val="00557DBB"/>
    <w:rsid w:val="00557E0F"/>
    <w:rsid w:val="0056075C"/>
    <w:rsid w:val="00560C20"/>
    <w:rsid w:val="00560E91"/>
    <w:rsid w:val="00560ECA"/>
    <w:rsid w:val="00561A54"/>
    <w:rsid w:val="00561BF4"/>
    <w:rsid w:val="00561CF8"/>
    <w:rsid w:val="00562146"/>
    <w:rsid w:val="00562BDC"/>
    <w:rsid w:val="005631EA"/>
    <w:rsid w:val="005634E4"/>
    <w:rsid w:val="00563672"/>
    <w:rsid w:val="00563A85"/>
    <w:rsid w:val="00563A92"/>
    <w:rsid w:val="00563C88"/>
    <w:rsid w:val="005641B4"/>
    <w:rsid w:val="00564305"/>
    <w:rsid w:val="00564351"/>
    <w:rsid w:val="00564695"/>
    <w:rsid w:val="00564BE3"/>
    <w:rsid w:val="00564C0D"/>
    <w:rsid w:val="00565774"/>
    <w:rsid w:val="0056595C"/>
    <w:rsid w:val="00565D2B"/>
    <w:rsid w:val="00565E69"/>
    <w:rsid w:val="00565F90"/>
    <w:rsid w:val="00566012"/>
    <w:rsid w:val="00566204"/>
    <w:rsid w:val="005663DD"/>
    <w:rsid w:val="00566709"/>
    <w:rsid w:val="00566FD4"/>
    <w:rsid w:val="005673C9"/>
    <w:rsid w:val="00567407"/>
    <w:rsid w:val="00567707"/>
    <w:rsid w:val="00567840"/>
    <w:rsid w:val="00567BFB"/>
    <w:rsid w:val="00567F00"/>
    <w:rsid w:val="0057027F"/>
    <w:rsid w:val="00570749"/>
    <w:rsid w:val="00570B35"/>
    <w:rsid w:val="00570D92"/>
    <w:rsid w:val="00571041"/>
    <w:rsid w:val="00571308"/>
    <w:rsid w:val="00571385"/>
    <w:rsid w:val="005713BF"/>
    <w:rsid w:val="00571488"/>
    <w:rsid w:val="00571803"/>
    <w:rsid w:val="0057183B"/>
    <w:rsid w:val="0057185A"/>
    <w:rsid w:val="005718C4"/>
    <w:rsid w:val="005719A6"/>
    <w:rsid w:val="00571CC8"/>
    <w:rsid w:val="00571DC9"/>
    <w:rsid w:val="00572213"/>
    <w:rsid w:val="00572786"/>
    <w:rsid w:val="00572856"/>
    <w:rsid w:val="00572DA5"/>
    <w:rsid w:val="005734A4"/>
    <w:rsid w:val="00573B4B"/>
    <w:rsid w:val="00573BF6"/>
    <w:rsid w:val="00573CB0"/>
    <w:rsid w:val="00574086"/>
    <w:rsid w:val="00574102"/>
    <w:rsid w:val="0057492A"/>
    <w:rsid w:val="00574BF2"/>
    <w:rsid w:val="0057501E"/>
    <w:rsid w:val="0057535B"/>
    <w:rsid w:val="00576479"/>
    <w:rsid w:val="0057648B"/>
    <w:rsid w:val="005769D7"/>
    <w:rsid w:val="00576FBB"/>
    <w:rsid w:val="00577021"/>
    <w:rsid w:val="005770DB"/>
    <w:rsid w:val="005771E2"/>
    <w:rsid w:val="0057764A"/>
    <w:rsid w:val="00577B31"/>
    <w:rsid w:val="00577B50"/>
    <w:rsid w:val="00577D75"/>
    <w:rsid w:val="00577DF4"/>
    <w:rsid w:val="00577E3B"/>
    <w:rsid w:val="00577EFB"/>
    <w:rsid w:val="00577F9E"/>
    <w:rsid w:val="00580267"/>
    <w:rsid w:val="005803FF"/>
    <w:rsid w:val="00580628"/>
    <w:rsid w:val="00580978"/>
    <w:rsid w:val="00580AFF"/>
    <w:rsid w:val="00580BAE"/>
    <w:rsid w:val="00580C99"/>
    <w:rsid w:val="00580D3B"/>
    <w:rsid w:val="00580EFD"/>
    <w:rsid w:val="00581056"/>
    <w:rsid w:val="0058164B"/>
    <w:rsid w:val="00581D0C"/>
    <w:rsid w:val="00582354"/>
    <w:rsid w:val="0058237B"/>
    <w:rsid w:val="00582706"/>
    <w:rsid w:val="0058288A"/>
    <w:rsid w:val="00582BA6"/>
    <w:rsid w:val="00582CC2"/>
    <w:rsid w:val="00582DEB"/>
    <w:rsid w:val="005833E1"/>
    <w:rsid w:val="0058367D"/>
    <w:rsid w:val="00583C78"/>
    <w:rsid w:val="00583F00"/>
    <w:rsid w:val="00584028"/>
    <w:rsid w:val="0058436E"/>
    <w:rsid w:val="005844A4"/>
    <w:rsid w:val="00584E73"/>
    <w:rsid w:val="00584F4B"/>
    <w:rsid w:val="005852E2"/>
    <w:rsid w:val="0058553F"/>
    <w:rsid w:val="005857F8"/>
    <w:rsid w:val="005859D9"/>
    <w:rsid w:val="0058627A"/>
    <w:rsid w:val="00586345"/>
    <w:rsid w:val="0058655D"/>
    <w:rsid w:val="0058716F"/>
    <w:rsid w:val="00587382"/>
    <w:rsid w:val="00587DED"/>
    <w:rsid w:val="0059002B"/>
    <w:rsid w:val="0059034D"/>
    <w:rsid w:val="00590477"/>
    <w:rsid w:val="005904CB"/>
    <w:rsid w:val="00590509"/>
    <w:rsid w:val="00590747"/>
    <w:rsid w:val="00590BDE"/>
    <w:rsid w:val="00590C9D"/>
    <w:rsid w:val="00590D14"/>
    <w:rsid w:val="00590D72"/>
    <w:rsid w:val="00590FB8"/>
    <w:rsid w:val="005911D0"/>
    <w:rsid w:val="00591437"/>
    <w:rsid w:val="005917D3"/>
    <w:rsid w:val="00591811"/>
    <w:rsid w:val="00591ADB"/>
    <w:rsid w:val="00591F67"/>
    <w:rsid w:val="005924BC"/>
    <w:rsid w:val="00592DA0"/>
    <w:rsid w:val="00593208"/>
    <w:rsid w:val="00593494"/>
    <w:rsid w:val="005934FF"/>
    <w:rsid w:val="00593C82"/>
    <w:rsid w:val="00593CB7"/>
    <w:rsid w:val="00593E3A"/>
    <w:rsid w:val="005945DC"/>
    <w:rsid w:val="005945FC"/>
    <w:rsid w:val="0059461C"/>
    <w:rsid w:val="00594977"/>
    <w:rsid w:val="00594A25"/>
    <w:rsid w:val="00594B32"/>
    <w:rsid w:val="00595232"/>
    <w:rsid w:val="00595547"/>
    <w:rsid w:val="0059596B"/>
    <w:rsid w:val="00595CAF"/>
    <w:rsid w:val="00595E50"/>
    <w:rsid w:val="00595FFB"/>
    <w:rsid w:val="0059681C"/>
    <w:rsid w:val="005968E6"/>
    <w:rsid w:val="00596ADF"/>
    <w:rsid w:val="00596AE3"/>
    <w:rsid w:val="005970C8"/>
    <w:rsid w:val="00597436"/>
    <w:rsid w:val="005976B1"/>
    <w:rsid w:val="00597984"/>
    <w:rsid w:val="00597EB0"/>
    <w:rsid w:val="005A0156"/>
    <w:rsid w:val="005A03A7"/>
    <w:rsid w:val="005A055C"/>
    <w:rsid w:val="005A0A71"/>
    <w:rsid w:val="005A0C89"/>
    <w:rsid w:val="005A0CEA"/>
    <w:rsid w:val="005A0F1E"/>
    <w:rsid w:val="005A109B"/>
    <w:rsid w:val="005A11C5"/>
    <w:rsid w:val="005A11E3"/>
    <w:rsid w:val="005A16D3"/>
    <w:rsid w:val="005A18C8"/>
    <w:rsid w:val="005A193D"/>
    <w:rsid w:val="005A1A9B"/>
    <w:rsid w:val="005A1E63"/>
    <w:rsid w:val="005A1F04"/>
    <w:rsid w:val="005A20A7"/>
    <w:rsid w:val="005A2CD1"/>
    <w:rsid w:val="005A2F85"/>
    <w:rsid w:val="005A3459"/>
    <w:rsid w:val="005A3544"/>
    <w:rsid w:val="005A3810"/>
    <w:rsid w:val="005A3B5B"/>
    <w:rsid w:val="005A3C39"/>
    <w:rsid w:val="005A4282"/>
    <w:rsid w:val="005A496B"/>
    <w:rsid w:val="005A4C34"/>
    <w:rsid w:val="005A4CE3"/>
    <w:rsid w:val="005A4DEC"/>
    <w:rsid w:val="005A4F5B"/>
    <w:rsid w:val="005A5004"/>
    <w:rsid w:val="005A50EC"/>
    <w:rsid w:val="005A538C"/>
    <w:rsid w:val="005A551F"/>
    <w:rsid w:val="005A5521"/>
    <w:rsid w:val="005A571D"/>
    <w:rsid w:val="005A5806"/>
    <w:rsid w:val="005A5A2B"/>
    <w:rsid w:val="005A5B4B"/>
    <w:rsid w:val="005A5C61"/>
    <w:rsid w:val="005A60D0"/>
    <w:rsid w:val="005A618D"/>
    <w:rsid w:val="005A647E"/>
    <w:rsid w:val="005A699D"/>
    <w:rsid w:val="005A6CBE"/>
    <w:rsid w:val="005A6D0A"/>
    <w:rsid w:val="005A71D2"/>
    <w:rsid w:val="005A71ED"/>
    <w:rsid w:val="005A72CE"/>
    <w:rsid w:val="005A741A"/>
    <w:rsid w:val="005A7651"/>
    <w:rsid w:val="005A77E6"/>
    <w:rsid w:val="005A792C"/>
    <w:rsid w:val="005A7A60"/>
    <w:rsid w:val="005A7C7A"/>
    <w:rsid w:val="005A7FA5"/>
    <w:rsid w:val="005B0032"/>
    <w:rsid w:val="005B06C2"/>
    <w:rsid w:val="005B165C"/>
    <w:rsid w:val="005B1B56"/>
    <w:rsid w:val="005B20BC"/>
    <w:rsid w:val="005B2598"/>
    <w:rsid w:val="005B278C"/>
    <w:rsid w:val="005B29FE"/>
    <w:rsid w:val="005B2AB8"/>
    <w:rsid w:val="005B2BF0"/>
    <w:rsid w:val="005B2CF2"/>
    <w:rsid w:val="005B2D34"/>
    <w:rsid w:val="005B2D98"/>
    <w:rsid w:val="005B2EC8"/>
    <w:rsid w:val="005B3489"/>
    <w:rsid w:val="005B3AA3"/>
    <w:rsid w:val="005B4847"/>
    <w:rsid w:val="005B4A86"/>
    <w:rsid w:val="005B4C7A"/>
    <w:rsid w:val="005B5853"/>
    <w:rsid w:val="005B5C07"/>
    <w:rsid w:val="005B5F47"/>
    <w:rsid w:val="005B63C6"/>
    <w:rsid w:val="005B6418"/>
    <w:rsid w:val="005B664D"/>
    <w:rsid w:val="005B69AE"/>
    <w:rsid w:val="005B75E5"/>
    <w:rsid w:val="005B7702"/>
    <w:rsid w:val="005B77F8"/>
    <w:rsid w:val="005B7D65"/>
    <w:rsid w:val="005B7EA6"/>
    <w:rsid w:val="005C02EC"/>
    <w:rsid w:val="005C0326"/>
    <w:rsid w:val="005C0362"/>
    <w:rsid w:val="005C0462"/>
    <w:rsid w:val="005C04D5"/>
    <w:rsid w:val="005C05A5"/>
    <w:rsid w:val="005C0730"/>
    <w:rsid w:val="005C0A51"/>
    <w:rsid w:val="005C0F87"/>
    <w:rsid w:val="005C157D"/>
    <w:rsid w:val="005C15B6"/>
    <w:rsid w:val="005C1BD8"/>
    <w:rsid w:val="005C1C8C"/>
    <w:rsid w:val="005C1F8F"/>
    <w:rsid w:val="005C2649"/>
    <w:rsid w:val="005C2B5A"/>
    <w:rsid w:val="005C2BC6"/>
    <w:rsid w:val="005C2C74"/>
    <w:rsid w:val="005C2D68"/>
    <w:rsid w:val="005C2DFD"/>
    <w:rsid w:val="005C2F43"/>
    <w:rsid w:val="005C3773"/>
    <w:rsid w:val="005C4083"/>
    <w:rsid w:val="005C41EC"/>
    <w:rsid w:val="005C441C"/>
    <w:rsid w:val="005C443B"/>
    <w:rsid w:val="005C44A7"/>
    <w:rsid w:val="005C4676"/>
    <w:rsid w:val="005C4ACF"/>
    <w:rsid w:val="005C4D08"/>
    <w:rsid w:val="005C53AA"/>
    <w:rsid w:val="005C56BD"/>
    <w:rsid w:val="005C5BEF"/>
    <w:rsid w:val="005C5C6A"/>
    <w:rsid w:val="005C60C4"/>
    <w:rsid w:val="005C67A7"/>
    <w:rsid w:val="005C68BE"/>
    <w:rsid w:val="005C69D2"/>
    <w:rsid w:val="005C69EA"/>
    <w:rsid w:val="005C6B0E"/>
    <w:rsid w:val="005C6B7E"/>
    <w:rsid w:val="005C7247"/>
    <w:rsid w:val="005C7613"/>
    <w:rsid w:val="005C76BF"/>
    <w:rsid w:val="005C7AB3"/>
    <w:rsid w:val="005C7AD0"/>
    <w:rsid w:val="005C7B2F"/>
    <w:rsid w:val="005C7E51"/>
    <w:rsid w:val="005D042F"/>
    <w:rsid w:val="005D05AE"/>
    <w:rsid w:val="005D07C7"/>
    <w:rsid w:val="005D091E"/>
    <w:rsid w:val="005D0925"/>
    <w:rsid w:val="005D0CEA"/>
    <w:rsid w:val="005D0D1B"/>
    <w:rsid w:val="005D0F85"/>
    <w:rsid w:val="005D10B8"/>
    <w:rsid w:val="005D146B"/>
    <w:rsid w:val="005D148A"/>
    <w:rsid w:val="005D17EC"/>
    <w:rsid w:val="005D1A04"/>
    <w:rsid w:val="005D26FE"/>
    <w:rsid w:val="005D2B4E"/>
    <w:rsid w:val="005D2E28"/>
    <w:rsid w:val="005D2E59"/>
    <w:rsid w:val="005D2EC4"/>
    <w:rsid w:val="005D395A"/>
    <w:rsid w:val="005D39EE"/>
    <w:rsid w:val="005D3C11"/>
    <w:rsid w:val="005D3D43"/>
    <w:rsid w:val="005D3EE0"/>
    <w:rsid w:val="005D4C0C"/>
    <w:rsid w:val="005D4C1E"/>
    <w:rsid w:val="005D4E24"/>
    <w:rsid w:val="005D5204"/>
    <w:rsid w:val="005D5392"/>
    <w:rsid w:val="005D56E5"/>
    <w:rsid w:val="005D572F"/>
    <w:rsid w:val="005D5A48"/>
    <w:rsid w:val="005D5AA2"/>
    <w:rsid w:val="005D5E37"/>
    <w:rsid w:val="005D6625"/>
    <w:rsid w:val="005D663E"/>
    <w:rsid w:val="005D6F10"/>
    <w:rsid w:val="005D71D6"/>
    <w:rsid w:val="005D729A"/>
    <w:rsid w:val="005D7B52"/>
    <w:rsid w:val="005D7C9A"/>
    <w:rsid w:val="005E01F8"/>
    <w:rsid w:val="005E05D1"/>
    <w:rsid w:val="005E0BA6"/>
    <w:rsid w:val="005E1084"/>
    <w:rsid w:val="005E161A"/>
    <w:rsid w:val="005E1AA7"/>
    <w:rsid w:val="005E1DDD"/>
    <w:rsid w:val="005E1EC1"/>
    <w:rsid w:val="005E2024"/>
    <w:rsid w:val="005E217B"/>
    <w:rsid w:val="005E25AD"/>
    <w:rsid w:val="005E2B60"/>
    <w:rsid w:val="005E2BEC"/>
    <w:rsid w:val="005E2E10"/>
    <w:rsid w:val="005E34C9"/>
    <w:rsid w:val="005E377B"/>
    <w:rsid w:val="005E3BFF"/>
    <w:rsid w:val="005E3EBC"/>
    <w:rsid w:val="005E40B8"/>
    <w:rsid w:val="005E40F8"/>
    <w:rsid w:val="005E4254"/>
    <w:rsid w:val="005E42B8"/>
    <w:rsid w:val="005E42E9"/>
    <w:rsid w:val="005E42EF"/>
    <w:rsid w:val="005E4521"/>
    <w:rsid w:val="005E4528"/>
    <w:rsid w:val="005E4628"/>
    <w:rsid w:val="005E4A4B"/>
    <w:rsid w:val="005E4C1A"/>
    <w:rsid w:val="005E4C4E"/>
    <w:rsid w:val="005E4DA0"/>
    <w:rsid w:val="005E51E8"/>
    <w:rsid w:val="005E563E"/>
    <w:rsid w:val="005E56C2"/>
    <w:rsid w:val="005E571F"/>
    <w:rsid w:val="005E625D"/>
    <w:rsid w:val="005E62E6"/>
    <w:rsid w:val="005E649F"/>
    <w:rsid w:val="005E673D"/>
    <w:rsid w:val="005E6796"/>
    <w:rsid w:val="005E68FC"/>
    <w:rsid w:val="005E6B3F"/>
    <w:rsid w:val="005E73CD"/>
    <w:rsid w:val="005E7414"/>
    <w:rsid w:val="005E76C6"/>
    <w:rsid w:val="005F06F9"/>
    <w:rsid w:val="005F08C7"/>
    <w:rsid w:val="005F0EFD"/>
    <w:rsid w:val="005F1803"/>
    <w:rsid w:val="005F180A"/>
    <w:rsid w:val="005F1DB7"/>
    <w:rsid w:val="005F1E32"/>
    <w:rsid w:val="005F1E67"/>
    <w:rsid w:val="005F2631"/>
    <w:rsid w:val="005F2720"/>
    <w:rsid w:val="005F2ECD"/>
    <w:rsid w:val="005F2F53"/>
    <w:rsid w:val="005F37B9"/>
    <w:rsid w:val="005F38FC"/>
    <w:rsid w:val="005F4FE8"/>
    <w:rsid w:val="005F5141"/>
    <w:rsid w:val="005F548B"/>
    <w:rsid w:val="005F5915"/>
    <w:rsid w:val="005F5BE1"/>
    <w:rsid w:val="005F5D58"/>
    <w:rsid w:val="005F659A"/>
    <w:rsid w:val="005F660C"/>
    <w:rsid w:val="005F67EC"/>
    <w:rsid w:val="005F686F"/>
    <w:rsid w:val="005F6ADB"/>
    <w:rsid w:val="005F6AF0"/>
    <w:rsid w:val="005F6C03"/>
    <w:rsid w:val="005F6D00"/>
    <w:rsid w:val="005F6DDD"/>
    <w:rsid w:val="005F6EA2"/>
    <w:rsid w:val="005F777F"/>
    <w:rsid w:val="005F7947"/>
    <w:rsid w:val="005F7C52"/>
    <w:rsid w:val="005F7EC4"/>
    <w:rsid w:val="00600231"/>
    <w:rsid w:val="00600458"/>
    <w:rsid w:val="006006E6"/>
    <w:rsid w:val="00600AD9"/>
    <w:rsid w:val="00600E2A"/>
    <w:rsid w:val="00600E8B"/>
    <w:rsid w:val="0060158F"/>
    <w:rsid w:val="0060180B"/>
    <w:rsid w:val="00601C34"/>
    <w:rsid w:val="00601FEA"/>
    <w:rsid w:val="00602140"/>
    <w:rsid w:val="006022CB"/>
    <w:rsid w:val="0060310B"/>
    <w:rsid w:val="00603119"/>
    <w:rsid w:val="0060352D"/>
    <w:rsid w:val="00603665"/>
    <w:rsid w:val="006036C6"/>
    <w:rsid w:val="006038C0"/>
    <w:rsid w:val="00603D71"/>
    <w:rsid w:val="006045B8"/>
    <w:rsid w:val="006045C1"/>
    <w:rsid w:val="0060479A"/>
    <w:rsid w:val="006048DE"/>
    <w:rsid w:val="00604FAA"/>
    <w:rsid w:val="006056BC"/>
    <w:rsid w:val="00605828"/>
    <w:rsid w:val="006059A0"/>
    <w:rsid w:val="00605AE3"/>
    <w:rsid w:val="00605C51"/>
    <w:rsid w:val="00605DC2"/>
    <w:rsid w:val="00605F57"/>
    <w:rsid w:val="0060634D"/>
    <w:rsid w:val="00606654"/>
    <w:rsid w:val="00606C85"/>
    <w:rsid w:val="00606D4E"/>
    <w:rsid w:val="00606EA4"/>
    <w:rsid w:val="006073D2"/>
    <w:rsid w:val="006076C7"/>
    <w:rsid w:val="00607B38"/>
    <w:rsid w:val="00607D15"/>
    <w:rsid w:val="00607FE7"/>
    <w:rsid w:val="0061001B"/>
    <w:rsid w:val="00610708"/>
    <w:rsid w:val="00610816"/>
    <w:rsid w:val="00610A07"/>
    <w:rsid w:val="00610BB5"/>
    <w:rsid w:val="00610EA3"/>
    <w:rsid w:val="006113A9"/>
    <w:rsid w:val="0061158E"/>
    <w:rsid w:val="00611643"/>
    <w:rsid w:val="00611731"/>
    <w:rsid w:val="0061174D"/>
    <w:rsid w:val="00611DAF"/>
    <w:rsid w:val="00611E22"/>
    <w:rsid w:val="00611FD7"/>
    <w:rsid w:val="00612307"/>
    <w:rsid w:val="006124A5"/>
    <w:rsid w:val="006124CB"/>
    <w:rsid w:val="00612836"/>
    <w:rsid w:val="0061300E"/>
    <w:rsid w:val="00613080"/>
    <w:rsid w:val="0061311E"/>
    <w:rsid w:val="0061316D"/>
    <w:rsid w:val="00613319"/>
    <w:rsid w:val="006136DB"/>
    <w:rsid w:val="00613D8B"/>
    <w:rsid w:val="00614ACF"/>
    <w:rsid w:val="006153CB"/>
    <w:rsid w:val="006154A2"/>
    <w:rsid w:val="00615B5F"/>
    <w:rsid w:val="00615E72"/>
    <w:rsid w:val="006160BE"/>
    <w:rsid w:val="0061616A"/>
    <w:rsid w:val="00616313"/>
    <w:rsid w:val="00616393"/>
    <w:rsid w:val="006163C8"/>
    <w:rsid w:val="00616A34"/>
    <w:rsid w:val="0061753C"/>
    <w:rsid w:val="006176B1"/>
    <w:rsid w:val="006176E3"/>
    <w:rsid w:val="00617883"/>
    <w:rsid w:val="00617B09"/>
    <w:rsid w:val="00617EAC"/>
    <w:rsid w:val="0062052B"/>
    <w:rsid w:val="006207EA"/>
    <w:rsid w:val="00620A53"/>
    <w:rsid w:val="00620C73"/>
    <w:rsid w:val="00620C8C"/>
    <w:rsid w:val="00620DCC"/>
    <w:rsid w:val="0062110B"/>
    <w:rsid w:val="0062117A"/>
    <w:rsid w:val="00621244"/>
    <w:rsid w:val="006212B1"/>
    <w:rsid w:val="00621811"/>
    <w:rsid w:val="0062182B"/>
    <w:rsid w:val="00621ADA"/>
    <w:rsid w:val="00621C5A"/>
    <w:rsid w:val="00622189"/>
    <w:rsid w:val="0062290A"/>
    <w:rsid w:val="00622986"/>
    <w:rsid w:val="00622C10"/>
    <w:rsid w:val="00623271"/>
    <w:rsid w:val="006233B8"/>
    <w:rsid w:val="006235D4"/>
    <w:rsid w:val="006236EA"/>
    <w:rsid w:val="0062407B"/>
    <w:rsid w:val="00624120"/>
    <w:rsid w:val="0062429A"/>
    <w:rsid w:val="006246FE"/>
    <w:rsid w:val="00624726"/>
    <w:rsid w:val="00624C34"/>
    <w:rsid w:val="006251C3"/>
    <w:rsid w:val="00625938"/>
    <w:rsid w:val="00625CDE"/>
    <w:rsid w:val="00625DFB"/>
    <w:rsid w:val="0062646F"/>
    <w:rsid w:val="006264C0"/>
    <w:rsid w:val="00626604"/>
    <w:rsid w:val="00627273"/>
    <w:rsid w:val="0062737E"/>
    <w:rsid w:val="00627390"/>
    <w:rsid w:val="006275DD"/>
    <w:rsid w:val="00630002"/>
    <w:rsid w:val="0063054A"/>
    <w:rsid w:val="00630757"/>
    <w:rsid w:val="00630E6F"/>
    <w:rsid w:val="00631120"/>
    <w:rsid w:val="006311B1"/>
    <w:rsid w:val="00631294"/>
    <w:rsid w:val="0063153F"/>
    <w:rsid w:val="00631584"/>
    <w:rsid w:val="00631836"/>
    <w:rsid w:val="006320F1"/>
    <w:rsid w:val="006326C3"/>
    <w:rsid w:val="00632794"/>
    <w:rsid w:val="006329AF"/>
    <w:rsid w:val="00632C4A"/>
    <w:rsid w:val="00632C61"/>
    <w:rsid w:val="00632E01"/>
    <w:rsid w:val="0063300B"/>
    <w:rsid w:val="00633204"/>
    <w:rsid w:val="006332DA"/>
    <w:rsid w:val="006333EB"/>
    <w:rsid w:val="006335DA"/>
    <w:rsid w:val="00633C5B"/>
    <w:rsid w:val="00634023"/>
    <w:rsid w:val="00634385"/>
    <w:rsid w:val="006345A1"/>
    <w:rsid w:val="0063473D"/>
    <w:rsid w:val="006350D8"/>
    <w:rsid w:val="00635204"/>
    <w:rsid w:val="00635577"/>
    <w:rsid w:val="006359C1"/>
    <w:rsid w:val="006363E5"/>
    <w:rsid w:val="006364F2"/>
    <w:rsid w:val="0063658A"/>
    <w:rsid w:val="00637058"/>
    <w:rsid w:val="006370A2"/>
    <w:rsid w:val="006370F8"/>
    <w:rsid w:val="0063735D"/>
    <w:rsid w:val="006375AA"/>
    <w:rsid w:val="0063768E"/>
    <w:rsid w:val="00637CC0"/>
    <w:rsid w:val="00637FBD"/>
    <w:rsid w:val="006400B7"/>
    <w:rsid w:val="0064046A"/>
    <w:rsid w:val="00640593"/>
    <w:rsid w:val="00640774"/>
    <w:rsid w:val="006407D6"/>
    <w:rsid w:val="0064097E"/>
    <w:rsid w:val="00640A8C"/>
    <w:rsid w:val="00640D94"/>
    <w:rsid w:val="00640F49"/>
    <w:rsid w:val="0064107C"/>
    <w:rsid w:val="006412CC"/>
    <w:rsid w:val="00641646"/>
    <w:rsid w:val="00641723"/>
    <w:rsid w:val="006417B4"/>
    <w:rsid w:val="006417E8"/>
    <w:rsid w:val="00641D55"/>
    <w:rsid w:val="00642046"/>
    <w:rsid w:val="00642517"/>
    <w:rsid w:val="006427D0"/>
    <w:rsid w:val="0064287F"/>
    <w:rsid w:val="006434D9"/>
    <w:rsid w:val="0064361B"/>
    <w:rsid w:val="00643C6E"/>
    <w:rsid w:val="00643E39"/>
    <w:rsid w:val="00644208"/>
    <w:rsid w:val="006442C8"/>
    <w:rsid w:val="006447EF"/>
    <w:rsid w:val="00644D5C"/>
    <w:rsid w:val="00644DDF"/>
    <w:rsid w:val="00644DF3"/>
    <w:rsid w:val="00644E73"/>
    <w:rsid w:val="00645131"/>
    <w:rsid w:val="006453A7"/>
    <w:rsid w:val="006460EF"/>
    <w:rsid w:val="0064669B"/>
    <w:rsid w:val="00646857"/>
    <w:rsid w:val="00646BC4"/>
    <w:rsid w:val="00646D68"/>
    <w:rsid w:val="00646F00"/>
    <w:rsid w:val="00647048"/>
    <w:rsid w:val="00647125"/>
    <w:rsid w:val="00647318"/>
    <w:rsid w:val="0064763A"/>
    <w:rsid w:val="00647B23"/>
    <w:rsid w:val="00647F63"/>
    <w:rsid w:val="006500A3"/>
    <w:rsid w:val="00650808"/>
    <w:rsid w:val="006508A7"/>
    <w:rsid w:val="00650DC9"/>
    <w:rsid w:val="00651171"/>
    <w:rsid w:val="006511C5"/>
    <w:rsid w:val="00651223"/>
    <w:rsid w:val="00651538"/>
    <w:rsid w:val="00651760"/>
    <w:rsid w:val="0065207D"/>
    <w:rsid w:val="00652151"/>
    <w:rsid w:val="0065228D"/>
    <w:rsid w:val="006524C5"/>
    <w:rsid w:val="00652564"/>
    <w:rsid w:val="00652B0C"/>
    <w:rsid w:val="0065339D"/>
    <w:rsid w:val="00653495"/>
    <w:rsid w:val="006536F7"/>
    <w:rsid w:val="00653747"/>
    <w:rsid w:val="006537EB"/>
    <w:rsid w:val="00653873"/>
    <w:rsid w:val="00653BF1"/>
    <w:rsid w:val="00654177"/>
    <w:rsid w:val="00654CDE"/>
    <w:rsid w:val="00654DC1"/>
    <w:rsid w:val="00654FA4"/>
    <w:rsid w:val="006550B3"/>
    <w:rsid w:val="006553E0"/>
    <w:rsid w:val="006553FA"/>
    <w:rsid w:val="0065541F"/>
    <w:rsid w:val="00655789"/>
    <w:rsid w:val="00655892"/>
    <w:rsid w:val="00655A16"/>
    <w:rsid w:val="00655AAC"/>
    <w:rsid w:val="00655B45"/>
    <w:rsid w:val="00655CB5"/>
    <w:rsid w:val="00655D57"/>
    <w:rsid w:val="00655EA1"/>
    <w:rsid w:val="00655FE3"/>
    <w:rsid w:val="006561BA"/>
    <w:rsid w:val="00656538"/>
    <w:rsid w:val="00656682"/>
    <w:rsid w:val="0065675E"/>
    <w:rsid w:val="00656895"/>
    <w:rsid w:val="00656934"/>
    <w:rsid w:val="00656ECC"/>
    <w:rsid w:val="00656F92"/>
    <w:rsid w:val="006571E2"/>
    <w:rsid w:val="0065739B"/>
    <w:rsid w:val="0065748E"/>
    <w:rsid w:val="006575D6"/>
    <w:rsid w:val="00657BC3"/>
    <w:rsid w:val="00657CE3"/>
    <w:rsid w:val="00657D33"/>
    <w:rsid w:val="00657F0D"/>
    <w:rsid w:val="006601F8"/>
    <w:rsid w:val="00660262"/>
    <w:rsid w:val="00660563"/>
    <w:rsid w:val="006606A7"/>
    <w:rsid w:val="00660E8B"/>
    <w:rsid w:val="0066139E"/>
    <w:rsid w:val="006613D5"/>
    <w:rsid w:val="006614C7"/>
    <w:rsid w:val="0066180D"/>
    <w:rsid w:val="00661DAB"/>
    <w:rsid w:val="00661DD9"/>
    <w:rsid w:val="006624D6"/>
    <w:rsid w:val="00662C22"/>
    <w:rsid w:val="00662F56"/>
    <w:rsid w:val="0066310F"/>
    <w:rsid w:val="0066317E"/>
    <w:rsid w:val="006638FB"/>
    <w:rsid w:val="00663A69"/>
    <w:rsid w:val="00663CF3"/>
    <w:rsid w:val="006645A4"/>
    <w:rsid w:val="006646FE"/>
    <w:rsid w:val="00664B07"/>
    <w:rsid w:val="00664B59"/>
    <w:rsid w:val="00664BB1"/>
    <w:rsid w:val="0066533E"/>
    <w:rsid w:val="00665452"/>
    <w:rsid w:val="006654AB"/>
    <w:rsid w:val="00665810"/>
    <w:rsid w:val="00665905"/>
    <w:rsid w:val="00665CF7"/>
    <w:rsid w:val="00665E72"/>
    <w:rsid w:val="006664D8"/>
    <w:rsid w:val="00666815"/>
    <w:rsid w:val="006669D4"/>
    <w:rsid w:val="00666AF0"/>
    <w:rsid w:val="00666B6B"/>
    <w:rsid w:val="00666D41"/>
    <w:rsid w:val="006670B5"/>
    <w:rsid w:val="006673FA"/>
    <w:rsid w:val="00667442"/>
    <w:rsid w:val="00667727"/>
    <w:rsid w:val="00670465"/>
    <w:rsid w:val="00670890"/>
    <w:rsid w:val="0067098A"/>
    <w:rsid w:val="00670EBE"/>
    <w:rsid w:val="00671009"/>
    <w:rsid w:val="00671190"/>
    <w:rsid w:val="0067129C"/>
    <w:rsid w:val="00671B89"/>
    <w:rsid w:val="00671BA1"/>
    <w:rsid w:val="00671D15"/>
    <w:rsid w:val="0067201C"/>
    <w:rsid w:val="00673091"/>
    <w:rsid w:val="0067336D"/>
    <w:rsid w:val="006735E7"/>
    <w:rsid w:val="00673943"/>
    <w:rsid w:val="006739EF"/>
    <w:rsid w:val="00673CB3"/>
    <w:rsid w:val="00673F3D"/>
    <w:rsid w:val="00674314"/>
    <w:rsid w:val="00674517"/>
    <w:rsid w:val="006746F0"/>
    <w:rsid w:val="0067474C"/>
    <w:rsid w:val="006747FF"/>
    <w:rsid w:val="00674A05"/>
    <w:rsid w:val="00674A48"/>
    <w:rsid w:val="00674C92"/>
    <w:rsid w:val="00674D4B"/>
    <w:rsid w:val="00675018"/>
    <w:rsid w:val="006750E5"/>
    <w:rsid w:val="00675114"/>
    <w:rsid w:val="00675937"/>
    <w:rsid w:val="00676136"/>
    <w:rsid w:val="00676726"/>
    <w:rsid w:val="006769C6"/>
    <w:rsid w:val="00677211"/>
    <w:rsid w:val="0067752F"/>
    <w:rsid w:val="0067770C"/>
    <w:rsid w:val="00677C63"/>
    <w:rsid w:val="006800EC"/>
    <w:rsid w:val="006803C9"/>
    <w:rsid w:val="006803F3"/>
    <w:rsid w:val="006804CA"/>
    <w:rsid w:val="00680877"/>
    <w:rsid w:val="00680A71"/>
    <w:rsid w:val="00680DF1"/>
    <w:rsid w:val="006810E1"/>
    <w:rsid w:val="00681513"/>
    <w:rsid w:val="0068162C"/>
    <w:rsid w:val="00681881"/>
    <w:rsid w:val="0068189A"/>
    <w:rsid w:val="00681CC7"/>
    <w:rsid w:val="00681D74"/>
    <w:rsid w:val="00681F7A"/>
    <w:rsid w:val="00682087"/>
    <w:rsid w:val="006821EB"/>
    <w:rsid w:val="00682537"/>
    <w:rsid w:val="006825E6"/>
    <w:rsid w:val="00682C76"/>
    <w:rsid w:val="00682CC3"/>
    <w:rsid w:val="00682E63"/>
    <w:rsid w:val="00682F3A"/>
    <w:rsid w:val="00683ABC"/>
    <w:rsid w:val="00683BCE"/>
    <w:rsid w:val="006848EF"/>
    <w:rsid w:val="00684F37"/>
    <w:rsid w:val="00684FEA"/>
    <w:rsid w:val="00685180"/>
    <w:rsid w:val="00685222"/>
    <w:rsid w:val="006853F1"/>
    <w:rsid w:val="0068541A"/>
    <w:rsid w:val="00685921"/>
    <w:rsid w:val="00685EC5"/>
    <w:rsid w:val="00686279"/>
    <w:rsid w:val="0068631E"/>
    <w:rsid w:val="006866A7"/>
    <w:rsid w:val="006869E8"/>
    <w:rsid w:val="00686CB1"/>
    <w:rsid w:val="00686E5F"/>
    <w:rsid w:val="00686FF3"/>
    <w:rsid w:val="00687A3C"/>
    <w:rsid w:val="00687BE5"/>
    <w:rsid w:val="00690241"/>
    <w:rsid w:val="00690496"/>
    <w:rsid w:val="0069089A"/>
    <w:rsid w:val="00690D51"/>
    <w:rsid w:val="00691027"/>
    <w:rsid w:val="0069164C"/>
    <w:rsid w:val="00691819"/>
    <w:rsid w:val="006919AE"/>
    <w:rsid w:val="00691C65"/>
    <w:rsid w:val="00691DDD"/>
    <w:rsid w:val="00691FCF"/>
    <w:rsid w:val="006923F0"/>
    <w:rsid w:val="006925E1"/>
    <w:rsid w:val="0069266A"/>
    <w:rsid w:val="0069270C"/>
    <w:rsid w:val="00692754"/>
    <w:rsid w:val="0069279C"/>
    <w:rsid w:val="00692B65"/>
    <w:rsid w:val="0069326E"/>
    <w:rsid w:val="006934D2"/>
    <w:rsid w:val="006937B5"/>
    <w:rsid w:val="00693BFB"/>
    <w:rsid w:val="00694268"/>
    <w:rsid w:val="006944B7"/>
    <w:rsid w:val="00694E1B"/>
    <w:rsid w:val="00694F46"/>
    <w:rsid w:val="0069516A"/>
    <w:rsid w:val="006951AE"/>
    <w:rsid w:val="0069537F"/>
    <w:rsid w:val="0069550F"/>
    <w:rsid w:val="00695C26"/>
    <w:rsid w:val="00695CFE"/>
    <w:rsid w:val="00695F12"/>
    <w:rsid w:val="006960E3"/>
    <w:rsid w:val="0069613B"/>
    <w:rsid w:val="00696159"/>
    <w:rsid w:val="0069669D"/>
    <w:rsid w:val="0069698C"/>
    <w:rsid w:val="006975B7"/>
    <w:rsid w:val="006979B3"/>
    <w:rsid w:val="00697E84"/>
    <w:rsid w:val="006A05BB"/>
    <w:rsid w:val="006A0859"/>
    <w:rsid w:val="006A0881"/>
    <w:rsid w:val="006A0A8F"/>
    <w:rsid w:val="006A0B2A"/>
    <w:rsid w:val="006A1168"/>
    <w:rsid w:val="006A187A"/>
    <w:rsid w:val="006A1B26"/>
    <w:rsid w:val="006A1BBD"/>
    <w:rsid w:val="006A1D24"/>
    <w:rsid w:val="006A25A4"/>
    <w:rsid w:val="006A2758"/>
    <w:rsid w:val="006A2834"/>
    <w:rsid w:val="006A2903"/>
    <w:rsid w:val="006A2DE9"/>
    <w:rsid w:val="006A31BF"/>
    <w:rsid w:val="006A31DB"/>
    <w:rsid w:val="006A330E"/>
    <w:rsid w:val="006A37FC"/>
    <w:rsid w:val="006A3AFA"/>
    <w:rsid w:val="006A45FC"/>
    <w:rsid w:val="006A48A6"/>
    <w:rsid w:val="006A4C9D"/>
    <w:rsid w:val="006A4D29"/>
    <w:rsid w:val="006A4D2D"/>
    <w:rsid w:val="006A4E06"/>
    <w:rsid w:val="006A525F"/>
    <w:rsid w:val="006A5494"/>
    <w:rsid w:val="006A5710"/>
    <w:rsid w:val="006A5980"/>
    <w:rsid w:val="006A59C0"/>
    <w:rsid w:val="006A5A4C"/>
    <w:rsid w:val="006A5A86"/>
    <w:rsid w:val="006A5CE7"/>
    <w:rsid w:val="006A5D4F"/>
    <w:rsid w:val="006A5E62"/>
    <w:rsid w:val="006A5FCA"/>
    <w:rsid w:val="006A62D2"/>
    <w:rsid w:val="006A6508"/>
    <w:rsid w:val="006A6A27"/>
    <w:rsid w:val="006A6B17"/>
    <w:rsid w:val="006A6B24"/>
    <w:rsid w:val="006A71F8"/>
    <w:rsid w:val="006A7306"/>
    <w:rsid w:val="006A7640"/>
    <w:rsid w:val="006A7E83"/>
    <w:rsid w:val="006B0360"/>
    <w:rsid w:val="006B0400"/>
    <w:rsid w:val="006B063C"/>
    <w:rsid w:val="006B07B0"/>
    <w:rsid w:val="006B07DE"/>
    <w:rsid w:val="006B09D1"/>
    <w:rsid w:val="006B0CBD"/>
    <w:rsid w:val="006B1368"/>
    <w:rsid w:val="006B136E"/>
    <w:rsid w:val="006B1390"/>
    <w:rsid w:val="006B14DB"/>
    <w:rsid w:val="006B1583"/>
    <w:rsid w:val="006B19D6"/>
    <w:rsid w:val="006B1D8B"/>
    <w:rsid w:val="006B2044"/>
    <w:rsid w:val="006B22E8"/>
    <w:rsid w:val="006B2469"/>
    <w:rsid w:val="006B25E0"/>
    <w:rsid w:val="006B2846"/>
    <w:rsid w:val="006B2880"/>
    <w:rsid w:val="006B28C4"/>
    <w:rsid w:val="006B2F76"/>
    <w:rsid w:val="006B3042"/>
    <w:rsid w:val="006B346B"/>
    <w:rsid w:val="006B397A"/>
    <w:rsid w:val="006B3A8C"/>
    <w:rsid w:val="006B3C53"/>
    <w:rsid w:val="006B3F2D"/>
    <w:rsid w:val="006B3FF1"/>
    <w:rsid w:val="006B47B2"/>
    <w:rsid w:val="006B48CD"/>
    <w:rsid w:val="006B4F2E"/>
    <w:rsid w:val="006B5072"/>
    <w:rsid w:val="006B507F"/>
    <w:rsid w:val="006B5234"/>
    <w:rsid w:val="006B5534"/>
    <w:rsid w:val="006B5AAB"/>
    <w:rsid w:val="006B5AFD"/>
    <w:rsid w:val="006B60E5"/>
    <w:rsid w:val="006B6BA0"/>
    <w:rsid w:val="006B6BA6"/>
    <w:rsid w:val="006B6C32"/>
    <w:rsid w:val="006B7387"/>
    <w:rsid w:val="006B75DD"/>
    <w:rsid w:val="006B7FF1"/>
    <w:rsid w:val="006C0101"/>
    <w:rsid w:val="006C0A01"/>
    <w:rsid w:val="006C1285"/>
    <w:rsid w:val="006C1358"/>
    <w:rsid w:val="006C184C"/>
    <w:rsid w:val="006C1918"/>
    <w:rsid w:val="006C1E19"/>
    <w:rsid w:val="006C1F9B"/>
    <w:rsid w:val="006C2287"/>
    <w:rsid w:val="006C2307"/>
    <w:rsid w:val="006C3359"/>
    <w:rsid w:val="006C359E"/>
    <w:rsid w:val="006C3616"/>
    <w:rsid w:val="006C36E9"/>
    <w:rsid w:val="006C3826"/>
    <w:rsid w:val="006C3D81"/>
    <w:rsid w:val="006C3E7A"/>
    <w:rsid w:val="006C3F0E"/>
    <w:rsid w:val="006C4090"/>
    <w:rsid w:val="006C425F"/>
    <w:rsid w:val="006C446F"/>
    <w:rsid w:val="006C45C4"/>
    <w:rsid w:val="006C4628"/>
    <w:rsid w:val="006C49A5"/>
    <w:rsid w:val="006C4AA6"/>
    <w:rsid w:val="006C4BAF"/>
    <w:rsid w:val="006C4FC9"/>
    <w:rsid w:val="006C5011"/>
    <w:rsid w:val="006C5529"/>
    <w:rsid w:val="006C574A"/>
    <w:rsid w:val="006C59F4"/>
    <w:rsid w:val="006C5A0C"/>
    <w:rsid w:val="006C5CCB"/>
    <w:rsid w:val="006C5E19"/>
    <w:rsid w:val="006C5EC2"/>
    <w:rsid w:val="006C6182"/>
    <w:rsid w:val="006C6291"/>
    <w:rsid w:val="006C66FF"/>
    <w:rsid w:val="006C6908"/>
    <w:rsid w:val="006C694A"/>
    <w:rsid w:val="006C6D91"/>
    <w:rsid w:val="006C7186"/>
    <w:rsid w:val="006C7969"/>
    <w:rsid w:val="006C7A5E"/>
    <w:rsid w:val="006C7FA3"/>
    <w:rsid w:val="006D0061"/>
    <w:rsid w:val="006D0147"/>
    <w:rsid w:val="006D0210"/>
    <w:rsid w:val="006D03D1"/>
    <w:rsid w:val="006D0513"/>
    <w:rsid w:val="006D0551"/>
    <w:rsid w:val="006D08B3"/>
    <w:rsid w:val="006D099C"/>
    <w:rsid w:val="006D0B07"/>
    <w:rsid w:val="006D0B6A"/>
    <w:rsid w:val="006D1082"/>
    <w:rsid w:val="006D143E"/>
    <w:rsid w:val="006D175C"/>
    <w:rsid w:val="006D176F"/>
    <w:rsid w:val="006D18D8"/>
    <w:rsid w:val="006D193D"/>
    <w:rsid w:val="006D1AA4"/>
    <w:rsid w:val="006D1C70"/>
    <w:rsid w:val="006D1D24"/>
    <w:rsid w:val="006D1E45"/>
    <w:rsid w:val="006D1F4B"/>
    <w:rsid w:val="006D1F86"/>
    <w:rsid w:val="006D229C"/>
    <w:rsid w:val="006D236F"/>
    <w:rsid w:val="006D25E4"/>
    <w:rsid w:val="006D27CB"/>
    <w:rsid w:val="006D2AD1"/>
    <w:rsid w:val="006D2D88"/>
    <w:rsid w:val="006D2E89"/>
    <w:rsid w:val="006D3159"/>
    <w:rsid w:val="006D33E5"/>
    <w:rsid w:val="006D34FC"/>
    <w:rsid w:val="006D37F6"/>
    <w:rsid w:val="006D419E"/>
    <w:rsid w:val="006D41B8"/>
    <w:rsid w:val="006D44CD"/>
    <w:rsid w:val="006D469E"/>
    <w:rsid w:val="006D46F2"/>
    <w:rsid w:val="006D4BB6"/>
    <w:rsid w:val="006D4FCD"/>
    <w:rsid w:val="006D5497"/>
    <w:rsid w:val="006D5AA0"/>
    <w:rsid w:val="006D5C64"/>
    <w:rsid w:val="006D5D2E"/>
    <w:rsid w:val="006D5E13"/>
    <w:rsid w:val="006D64DD"/>
    <w:rsid w:val="006D653E"/>
    <w:rsid w:val="006D6556"/>
    <w:rsid w:val="006D7076"/>
    <w:rsid w:val="006D70EB"/>
    <w:rsid w:val="006D7540"/>
    <w:rsid w:val="006D7566"/>
    <w:rsid w:val="006D79C3"/>
    <w:rsid w:val="006D7BF9"/>
    <w:rsid w:val="006D7BFB"/>
    <w:rsid w:val="006D7F0E"/>
    <w:rsid w:val="006E024C"/>
    <w:rsid w:val="006E02F7"/>
    <w:rsid w:val="006E04D6"/>
    <w:rsid w:val="006E0861"/>
    <w:rsid w:val="006E08D3"/>
    <w:rsid w:val="006E0DAB"/>
    <w:rsid w:val="006E0EC4"/>
    <w:rsid w:val="006E0EEE"/>
    <w:rsid w:val="006E0FE5"/>
    <w:rsid w:val="006E1260"/>
    <w:rsid w:val="006E16DA"/>
    <w:rsid w:val="006E1709"/>
    <w:rsid w:val="006E1D10"/>
    <w:rsid w:val="006E1DB5"/>
    <w:rsid w:val="006E1E4C"/>
    <w:rsid w:val="006E1F06"/>
    <w:rsid w:val="006E2010"/>
    <w:rsid w:val="006E2035"/>
    <w:rsid w:val="006E2237"/>
    <w:rsid w:val="006E23C2"/>
    <w:rsid w:val="006E26A9"/>
    <w:rsid w:val="006E292D"/>
    <w:rsid w:val="006E3116"/>
    <w:rsid w:val="006E3240"/>
    <w:rsid w:val="006E3285"/>
    <w:rsid w:val="006E34DF"/>
    <w:rsid w:val="006E36D4"/>
    <w:rsid w:val="006E371D"/>
    <w:rsid w:val="006E39A2"/>
    <w:rsid w:val="006E3EB0"/>
    <w:rsid w:val="006E3FF2"/>
    <w:rsid w:val="006E410F"/>
    <w:rsid w:val="006E430F"/>
    <w:rsid w:val="006E4420"/>
    <w:rsid w:val="006E448D"/>
    <w:rsid w:val="006E44C5"/>
    <w:rsid w:val="006E4551"/>
    <w:rsid w:val="006E4A96"/>
    <w:rsid w:val="006E4E4E"/>
    <w:rsid w:val="006E4E91"/>
    <w:rsid w:val="006E573E"/>
    <w:rsid w:val="006E57D5"/>
    <w:rsid w:val="006E57F0"/>
    <w:rsid w:val="006E5898"/>
    <w:rsid w:val="006E5919"/>
    <w:rsid w:val="006E5FB3"/>
    <w:rsid w:val="006E64C2"/>
    <w:rsid w:val="006E6A61"/>
    <w:rsid w:val="006E6C23"/>
    <w:rsid w:val="006E6E8D"/>
    <w:rsid w:val="006E7028"/>
    <w:rsid w:val="006E71F9"/>
    <w:rsid w:val="006E767A"/>
    <w:rsid w:val="006E79EA"/>
    <w:rsid w:val="006E7E83"/>
    <w:rsid w:val="006F00B7"/>
    <w:rsid w:val="006F01EF"/>
    <w:rsid w:val="006F01FD"/>
    <w:rsid w:val="006F0257"/>
    <w:rsid w:val="006F0693"/>
    <w:rsid w:val="006F0894"/>
    <w:rsid w:val="006F0E5C"/>
    <w:rsid w:val="006F1110"/>
    <w:rsid w:val="006F112C"/>
    <w:rsid w:val="006F1432"/>
    <w:rsid w:val="006F14DD"/>
    <w:rsid w:val="006F1A6D"/>
    <w:rsid w:val="006F1E78"/>
    <w:rsid w:val="006F21A1"/>
    <w:rsid w:val="006F27A1"/>
    <w:rsid w:val="006F2AB3"/>
    <w:rsid w:val="006F353D"/>
    <w:rsid w:val="006F36A6"/>
    <w:rsid w:val="006F36BD"/>
    <w:rsid w:val="006F386F"/>
    <w:rsid w:val="006F3C59"/>
    <w:rsid w:val="006F3D6D"/>
    <w:rsid w:val="006F45D3"/>
    <w:rsid w:val="006F47B7"/>
    <w:rsid w:val="006F4F27"/>
    <w:rsid w:val="006F501A"/>
    <w:rsid w:val="006F503C"/>
    <w:rsid w:val="006F5840"/>
    <w:rsid w:val="006F58D8"/>
    <w:rsid w:val="006F5DF0"/>
    <w:rsid w:val="006F5FB1"/>
    <w:rsid w:val="006F6658"/>
    <w:rsid w:val="006F67E4"/>
    <w:rsid w:val="006F6D21"/>
    <w:rsid w:val="006F6E06"/>
    <w:rsid w:val="006F6E9D"/>
    <w:rsid w:val="006F6F7B"/>
    <w:rsid w:val="006F765B"/>
    <w:rsid w:val="006F7699"/>
    <w:rsid w:val="006F7DD2"/>
    <w:rsid w:val="00700355"/>
    <w:rsid w:val="0070062B"/>
    <w:rsid w:val="00700921"/>
    <w:rsid w:val="00700B6A"/>
    <w:rsid w:val="00701707"/>
    <w:rsid w:val="007018A2"/>
    <w:rsid w:val="00701BBF"/>
    <w:rsid w:val="00701C7E"/>
    <w:rsid w:val="00701F8A"/>
    <w:rsid w:val="007023EA"/>
    <w:rsid w:val="00702521"/>
    <w:rsid w:val="0070285F"/>
    <w:rsid w:val="0070289B"/>
    <w:rsid w:val="00702946"/>
    <w:rsid w:val="00702B04"/>
    <w:rsid w:val="00702F83"/>
    <w:rsid w:val="007034D8"/>
    <w:rsid w:val="00703576"/>
    <w:rsid w:val="007036A3"/>
    <w:rsid w:val="00703860"/>
    <w:rsid w:val="00703C03"/>
    <w:rsid w:val="00703E2F"/>
    <w:rsid w:val="00704438"/>
    <w:rsid w:val="00704FA1"/>
    <w:rsid w:val="00705525"/>
    <w:rsid w:val="00705833"/>
    <w:rsid w:val="00705D19"/>
    <w:rsid w:val="00705E6C"/>
    <w:rsid w:val="00705F99"/>
    <w:rsid w:val="007065AB"/>
    <w:rsid w:val="0070664C"/>
    <w:rsid w:val="007066E7"/>
    <w:rsid w:val="00707EE0"/>
    <w:rsid w:val="00707FD4"/>
    <w:rsid w:val="00710039"/>
    <w:rsid w:val="00710330"/>
    <w:rsid w:val="0071045C"/>
    <w:rsid w:val="00710A7B"/>
    <w:rsid w:val="00710B20"/>
    <w:rsid w:val="00710B5B"/>
    <w:rsid w:val="00710D69"/>
    <w:rsid w:val="007110F4"/>
    <w:rsid w:val="00711320"/>
    <w:rsid w:val="007117D4"/>
    <w:rsid w:val="00711B5F"/>
    <w:rsid w:val="00711CA0"/>
    <w:rsid w:val="00711DD7"/>
    <w:rsid w:val="00711F56"/>
    <w:rsid w:val="007120BE"/>
    <w:rsid w:val="0071295B"/>
    <w:rsid w:val="00712C93"/>
    <w:rsid w:val="00712D97"/>
    <w:rsid w:val="0071392D"/>
    <w:rsid w:val="00713A0C"/>
    <w:rsid w:val="0071495B"/>
    <w:rsid w:val="00714983"/>
    <w:rsid w:val="00714F9C"/>
    <w:rsid w:val="00715165"/>
    <w:rsid w:val="00715397"/>
    <w:rsid w:val="00715434"/>
    <w:rsid w:val="00715AE5"/>
    <w:rsid w:val="00715B7F"/>
    <w:rsid w:val="00715BB4"/>
    <w:rsid w:val="00715C1F"/>
    <w:rsid w:val="00715CAC"/>
    <w:rsid w:val="00715D11"/>
    <w:rsid w:val="00715DFD"/>
    <w:rsid w:val="00716242"/>
    <w:rsid w:val="007164E5"/>
    <w:rsid w:val="00717073"/>
    <w:rsid w:val="00717175"/>
    <w:rsid w:val="007176FE"/>
    <w:rsid w:val="00717860"/>
    <w:rsid w:val="00717954"/>
    <w:rsid w:val="00717AD9"/>
    <w:rsid w:val="00717CD6"/>
    <w:rsid w:val="00717F07"/>
    <w:rsid w:val="00720139"/>
    <w:rsid w:val="0072033B"/>
    <w:rsid w:val="00720407"/>
    <w:rsid w:val="00720505"/>
    <w:rsid w:val="00720546"/>
    <w:rsid w:val="00720A8C"/>
    <w:rsid w:val="00720B84"/>
    <w:rsid w:val="00720E97"/>
    <w:rsid w:val="0072104B"/>
    <w:rsid w:val="007210B1"/>
    <w:rsid w:val="00721296"/>
    <w:rsid w:val="00721345"/>
    <w:rsid w:val="00721795"/>
    <w:rsid w:val="00721B72"/>
    <w:rsid w:val="00721DD4"/>
    <w:rsid w:val="00721DEF"/>
    <w:rsid w:val="00721EAD"/>
    <w:rsid w:val="0072225E"/>
    <w:rsid w:val="00722364"/>
    <w:rsid w:val="007226D5"/>
    <w:rsid w:val="00722B01"/>
    <w:rsid w:val="007231C4"/>
    <w:rsid w:val="007234BA"/>
    <w:rsid w:val="00723512"/>
    <w:rsid w:val="00723558"/>
    <w:rsid w:val="0072373E"/>
    <w:rsid w:val="00723E17"/>
    <w:rsid w:val="00724066"/>
    <w:rsid w:val="00724645"/>
    <w:rsid w:val="00724933"/>
    <w:rsid w:val="007249FD"/>
    <w:rsid w:val="00724A4C"/>
    <w:rsid w:val="00724AF4"/>
    <w:rsid w:val="00724DE4"/>
    <w:rsid w:val="0072510A"/>
    <w:rsid w:val="007260CE"/>
    <w:rsid w:val="007260ED"/>
    <w:rsid w:val="0072616D"/>
    <w:rsid w:val="007263FD"/>
    <w:rsid w:val="00726484"/>
    <w:rsid w:val="00726541"/>
    <w:rsid w:val="007266B3"/>
    <w:rsid w:val="007266E3"/>
    <w:rsid w:val="0072678E"/>
    <w:rsid w:val="007269A9"/>
    <w:rsid w:val="00726B74"/>
    <w:rsid w:val="00726BB6"/>
    <w:rsid w:val="00726CF8"/>
    <w:rsid w:val="007275AF"/>
    <w:rsid w:val="00727745"/>
    <w:rsid w:val="00727D1C"/>
    <w:rsid w:val="00727D65"/>
    <w:rsid w:val="0073031A"/>
    <w:rsid w:val="007304C5"/>
    <w:rsid w:val="00730AAE"/>
    <w:rsid w:val="00730B8A"/>
    <w:rsid w:val="00730D02"/>
    <w:rsid w:val="00730DB3"/>
    <w:rsid w:val="007313BD"/>
    <w:rsid w:val="00731481"/>
    <w:rsid w:val="00731943"/>
    <w:rsid w:val="00731B54"/>
    <w:rsid w:val="00731D14"/>
    <w:rsid w:val="00731D4A"/>
    <w:rsid w:val="00731F64"/>
    <w:rsid w:val="0073227A"/>
    <w:rsid w:val="007328D0"/>
    <w:rsid w:val="00732B42"/>
    <w:rsid w:val="00732D01"/>
    <w:rsid w:val="00733413"/>
    <w:rsid w:val="0073380D"/>
    <w:rsid w:val="007338F2"/>
    <w:rsid w:val="00733ADE"/>
    <w:rsid w:val="00733AE6"/>
    <w:rsid w:val="00733DC8"/>
    <w:rsid w:val="00733F77"/>
    <w:rsid w:val="00733FF6"/>
    <w:rsid w:val="007344E2"/>
    <w:rsid w:val="007348BF"/>
    <w:rsid w:val="007349E5"/>
    <w:rsid w:val="00734B16"/>
    <w:rsid w:val="00734C94"/>
    <w:rsid w:val="00734EB9"/>
    <w:rsid w:val="00735052"/>
    <w:rsid w:val="0073513D"/>
    <w:rsid w:val="00735440"/>
    <w:rsid w:val="00735761"/>
    <w:rsid w:val="007357FF"/>
    <w:rsid w:val="0073601E"/>
    <w:rsid w:val="0073604D"/>
    <w:rsid w:val="007362C6"/>
    <w:rsid w:val="00736312"/>
    <w:rsid w:val="0073666F"/>
    <w:rsid w:val="00736933"/>
    <w:rsid w:val="00736A13"/>
    <w:rsid w:val="00736B83"/>
    <w:rsid w:val="00736BE0"/>
    <w:rsid w:val="00736CB0"/>
    <w:rsid w:val="00736D95"/>
    <w:rsid w:val="00736DF7"/>
    <w:rsid w:val="00736E39"/>
    <w:rsid w:val="007376F8"/>
    <w:rsid w:val="00737788"/>
    <w:rsid w:val="00737EA3"/>
    <w:rsid w:val="007402CB"/>
    <w:rsid w:val="007406B9"/>
    <w:rsid w:val="00740D2A"/>
    <w:rsid w:val="00740E3F"/>
    <w:rsid w:val="00741401"/>
    <w:rsid w:val="00741996"/>
    <w:rsid w:val="00741D41"/>
    <w:rsid w:val="00741F91"/>
    <w:rsid w:val="007420A3"/>
    <w:rsid w:val="0074233F"/>
    <w:rsid w:val="00742A23"/>
    <w:rsid w:val="00742F0C"/>
    <w:rsid w:val="00743636"/>
    <w:rsid w:val="00743900"/>
    <w:rsid w:val="00743B83"/>
    <w:rsid w:val="00743E06"/>
    <w:rsid w:val="00743FB5"/>
    <w:rsid w:val="007441DA"/>
    <w:rsid w:val="007448C7"/>
    <w:rsid w:val="0074505B"/>
    <w:rsid w:val="00745462"/>
    <w:rsid w:val="007454AF"/>
    <w:rsid w:val="00745639"/>
    <w:rsid w:val="0074575F"/>
    <w:rsid w:val="007457FF"/>
    <w:rsid w:val="00745869"/>
    <w:rsid w:val="00745A6D"/>
    <w:rsid w:val="00745BDE"/>
    <w:rsid w:val="00745C05"/>
    <w:rsid w:val="007467CF"/>
    <w:rsid w:val="00746A6F"/>
    <w:rsid w:val="0074744F"/>
    <w:rsid w:val="0074764C"/>
    <w:rsid w:val="007478DC"/>
    <w:rsid w:val="0074793D"/>
    <w:rsid w:val="00747B0C"/>
    <w:rsid w:val="00747D01"/>
    <w:rsid w:val="00747D2C"/>
    <w:rsid w:val="007502A1"/>
    <w:rsid w:val="0075051C"/>
    <w:rsid w:val="007509CE"/>
    <w:rsid w:val="00750C21"/>
    <w:rsid w:val="00750D23"/>
    <w:rsid w:val="00750D33"/>
    <w:rsid w:val="00750DFB"/>
    <w:rsid w:val="00750E4F"/>
    <w:rsid w:val="0075103F"/>
    <w:rsid w:val="007512FB"/>
    <w:rsid w:val="00751BC2"/>
    <w:rsid w:val="00751EC8"/>
    <w:rsid w:val="00751F95"/>
    <w:rsid w:val="00752482"/>
    <w:rsid w:val="00752922"/>
    <w:rsid w:val="00752C16"/>
    <w:rsid w:val="00752D13"/>
    <w:rsid w:val="00752E9F"/>
    <w:rsid w:val="00752FD5"/>
    <w:rsid w:val="00753099"/>
    <w:rsid w:val="007531D4"/>
    <w:rsid w:val="00753408"/>
    <w:rsid w:val="007535CA"/>
    <w:rsid w:val="007536F6"/>
    <w:rsid w:val="00753ADA"/>
    <w:rsid w:val="007542AA"/>
    <w:rsid w:val="0075446B"/>
    <w:rsid w:val="00754507"/>
    <w:rsid w:val="0075480B"/>
    <w:rsid w:val="00754D06"/>
    <w:rsid w:val="00754DBA"/>
    <w:rsid w:val="00754E59"/>
    <w:rsid w:val="0075511C"/>
    <w:rsid w:val="0075560B"/>
    <w:rsid w:val="00755649"/>
    <w:rsid w:val="00755872"/>
    <w:rsid w:val="00755BBE"/>
    <w:rsid w:val="00755C2F"/>
    <w:rsid w:val="00756A8F"/>
    <w:rsid w:val="00756E15"/>
    <w:rsid w:val="00756EDB"/>
    <w:rsid w:val="00757163"/>
    <w:rsid w:val="007578C0"/>
    <w:rsid w:val="00757CFE"/>
    <w:rsid w:val="00757E5A"/>
    <w:rsid w:val="00757EC1"/>
    <w:rsid w:val="0076083F"/>
    <w:rsid w:val="00760F08"/>
    <w:rsid w:val="0076116D"/>
    <w:rsid w:val="007618E6"/>
    <w:rsid w:val="00761924"/>
    <w:rsid w:val="00761AED"/>
    <w:rsid w:val="00761C63"/>
    <w:rsid w:val="00761CBB"/>
    <w:rsid w:val="00762296"/>
    <w:rsid w:val="0076243A"/>
    <w:rsid w:val="0076277D"/>
    <w:rsid w:val="00762816"/>
    <w:rsid w:val="007628E5"/>
    <w:rsid w:val="00762EB8"/>
    <w:rsid w:val="00763495"/>
    <w:rsid w:val="007635C7"/>
    <w:rsid w:val="00763610"/>
    <w:rsid w:val="007636BE"/>
    <w:rsid w:val="007637D3"/>
    <w:rsid w:val="00763890"/>
    <w:rsid w:val="00763980"/>
    <w:rsid w:val="00763B3A"/>
    <w:rsid w:val="00763CC3"/>
    <w:rsid w:val="00763E73"/>
    <w:rsid w:val="007641BF"/>
    <w:rsid w:val="0076458F"/>
    <w:rsid w:val="00764A2C"/>
    <w:rsid w:val="00764DCF"/>
    <w:rsid w:val="00764E5F"/>
    <w:rsid w:val="007652B1"/>
    <w:rsid w:val="0076534E"/>
    <w:rsid w:val="00765A29"/>
    <w:rsid w:val="00765CE3"/>
    <w:rsid w:val="00765FBD"/>
    <w:rsid w:val="00765FF3"/>
    <w:rsid w:val="007660F3"/>
    <w:rsid w:val="0076664B"/>
    <w:rsid w:val="007667D2"/>
    <w:rsid w:val="00766B09"/>
    <w:rsid w:val="00766CEC"/>
    <w:rsid w:val="00767045"/>
    <w:rsid w:val="00767096"/>
    <w:rsid w:val="00767392"/>
    <w:rsid w:val="0076750A"/>
    <w:rsid w:val="007675D9"/>
    <w:rsid w:val="007675FE"/>
    <w:rsid w:val="00767719"/>
    <w:rsid w:val="00767892"/>
    <w:rsid w:val="00767897"/>
    <w:rsid w:val="00770223"/>
    <w:rsid w:val="007703D0"/>
    <w:rsid w:val="0077044B"/>
    <w:rsid w:val="007704A0"/>
    <w:rsid w:val="0077061F"/>
    <w:rsid w:val="00770677"/>
    <w:rsid w:val="00770B20"/>
    <w:rsid w:val="00770DC9"/>
    <w:rsid w:val="00771167"/>
    <w:rsid w:val="00771473"/>
    <w:rsid w:val="00771537"/>
    <w:rsid w:val="00772334"/>
    <w:rsid w:val="0077243D"/>
    <w:rsid w:val="0077279B"/>
    <w:rsid w:val="00772CCA"/>
    <w:rsid w:val="007731FA"/>
    <w:rsid w:val="00773252"/>
    <w:rsid w:val="007733D7"/>
    <w:rsid w:val="00773590"/>
    <w:rsid w:val="0077381D"/>
    <w:rsid w:val="00773980"/>
    <w:rsid w:val="00773AA1"/>
    <w:rsid w:val="00773C55"/>
    <w:rsid w:val="00773FF4"/>
    <w:rsid w:val="00774265"/>
    <w:rsid w:val="00774497"/>
    <w:rsid w:val="00774597"/>
    <w:rsid w:val="0077470C"/>
    <w:rsid w:val="00774888"/>
    <w:rsid w:val="00774896"/>
    <w:rsid w:val="00774DB8"/>
    <w:rsid w:val="00774F7D"/>
    <w:rsid w:val="0077565F"/>
    <w:rsid w:val="00775732"/>
    <w:rsid w:val="00775946"/>
    <w:rsid w:val="00775B40"/>
    <w:rsid w:val="00775BE8"/>
    <w:rsid w:val="00776CE8"/>
    <w:rsid w:val="00776DC9"/>
    <w:rsid w:val="0077721E"/>
    <w:rsid w:val="00777347"/>
    <w:rsid w:val="0077748C"/>
    <w:rsid w:val="0077779E"/>
    <w:rsid w:val="00777805"/>
    <w:rsid w:val="0077790A"/>
    <w:rsid w:val="00777A46"/>
    <w:rsid w:val="00777ADB"/>
    <w:rsid w:val="00777D60"/>
    <w:rsid w:val="00777ED4"/>
    <w:rsid w:val="00780207"/>
    <w:rsid w:val="00780240"/>
    <w:rsid w:val="0078030C"/>
    <w:rsid w:val="0078036C"/>
    <w:rsid w:val="00780396"/>
    <w:rsid w:val="0078051F"/>
    <w:rsid w:val="00780596"/>
    <w:rsid w:val="00780682"/>
    <w:rsid w:val="00780752"/>
    <w:rsid w:val="00780879"/>
    <w:rsid w:val="00780AC1"/>
    <w:rsid w:val="00780DC0"/>
    <w:rsid w:val="00780F91"/>
    <w:rsid w:val="007811E3"/>
    <w:rsid w:val="007812B8"/>
    <w:rsid w:val="00781401"/>
    <w:rsid w:val="00781455"/>
    <w:rsid w:val="007815A7"/>
    <w:rsid w:val="007816A8"/>
    <w:rsid w:val="00781A5C"/>
    <w:rsid w:val="00781D65"/>
    <w:rsid w:val="0078219C"/>
    <w:rsid w:val="0078294C"/>
    <w:rsid w:val="00782D64"/>
    <w:rsid w:val="0078310F"/>
    <w:rsid w:val="007832A7"/>
    <w:rsid w:val="00783B17"/>
    <w:rsid w:val="00783C05"/>
    <w:rsid w:val="0078447F"/>
    <w:rsid w:val="007849FD"/>
    <w:rsid w:val="00784ADA"/>
    <w:rsid w:val="00784F73"/>
    <w:rsid w:val="0078544A"/>
    <w:rsid w:val="007855AE"/>
    <w:rsid w:val="007858D5"/>
    <w:rsid w:val="00785D80"/>
    <w:rsid w:val="00786442"/>
    <w:rsid w:val="0078674D"/>
    <w:rsid w:val="00786802"/>
    <w:rsid w:val="00786817"/>
    <w:rsid w:val="00786A68"/>
    <w:rsid w:val="00786AF5"/>
    <w:rsid w:val="00787120"/>
    <w:rsid w:val="00787527"/>
    <w:rsid w:val="00787BEA"/>
    <w:rsid w:val="00787CCC"/>
    <w:rsid w:val="00787E98"/>
    <w:rsid w:val="007901BA"/>
    <w:rsid w:val="00790379"/>
    <w:rsid w:val="007904BC"/>
    <w:rsid w:val="00790A5C"/>
    <w:rsid w:val="00791425"/>
    <w:rsid w:val="007914D7"/>
    <w:rsid w:val="007917AA"/>
    <w:rsid w:val="00791872"/>
    <w:rsid w:val="00791E21"/>
    <w:rsid w:val="00791F77"/>
    <w:rsid w:val="00792058"/>
    <w:rsid w:val="007921BE"/>
    <w:rsid w:val="007921DD"/>
    <w:rsid w:val="00792265"/>
    <w:rsid w:val="00792B2C"/>
    <w:rsid w:val="00792D4D"/>
    <w:rsid w:val="00792F61"/>
    <w:rsid w:val="00793155"/>
    <w:rsid w:val="007933F0"/>
    <w:rsid w:val="0079360E"/>
    <w:rsid w:val="007937CA"/>
    <w:rsid w:val="00793886"/>
    <w:rsid w:val="00793B13"/>
    <w:rsid w:val="00793B21"/>
    <w:rsid w:val="00793C33"/>
    <w:rsid w:val="00793D4E"/>
    <w:rsid w:val="00793FD3"/>
    <w:rsid w:val="00794187"/>
    <w:rsid w:val="007941A4"/>
    <w:rsid w:val="007941F1"/>
    <w:rsid w:val="007944BC"/>
    <w:rsid w:val="007947C6"/>
    <w:rsid w:val="00794844"/>
    <w:rsid w:val="00794958"/>
    <w:rsid w:val="007949A5"/>
    <w:rsid w:val="00794A0F"/>
    <w:rsid w:val="00794A65"/>
    <w:rsid w:val="00794A99"/>
    <w:rsid w:val="00794BF8"/>
    <w:rsid w:val="00794E38"/>
    <w:rsid w:val="00794F53"/>
    <w:rsid w:val="00795688"/>
    <w:rsid w:val="007956EF"/>
    <w:rsid w:val="00795AA8"/>
    <w:rsid w:val="007964A7"/>
    <w:rsid w:val="00796911"/>
    <w:rsid w:val="00796AA5"/>
    <w:rsid w:val="00796E99"/>
    <w:rsid w:val="00796EB9"/>
    <w:rsid w:val="00796EC2"/>
    <w:rsid w:val="00796FA8"/>
    <w:rsid w:val="0079702E"/>
    <w:rsid w:val="00797462"/>
    <w:rsid w:val="0079753C"/>
    <w:rsid w:val="00797E51"/>
    <w:rsid w:val="00797F9E"/>
    <w:rsid w:val="007A05FE"/>
    <w:rsid w:val="007A066A"/>
    <w:rsid w:val="007A0710"/>
    <w:rsid w:val="007A0ABB"/>
    <w:rsid w:val="007A0ACE"/>
    <w:rsid w:val="007A13A7"/>
    <w:rsid w:val="007A13CA"/>
    <w:rsid w:val="007A13E5"/>
    <w:rsid w:val="007A15F1"/>
    <w:rsid w:val="007A1699"/>
    <w:rsid w:val="007A1E1F"/>
    <w:rsid w:val="007A2392"/>
    <w:rsid w:val="007A2504"/>
    <w:rsid w:val="007A2C47"/>
    <w:rsid w:val="007A2CA2"/>
    <w:rsid w:val="007A2D49"/>
    <w:rsid w:val="007A2F1C"/>
    <w:rsid w:val="007A3AC2"/>
    <w:rsid w:val="007A3F1F"/>
    <w:rsid w:val="007A3F4A"/>
    <w:rsid w:val="007A4A84"/>
    <w:rsid w:val="007A515C"/>
    <w:rsid w:val="007A51CC"/>
    <w:rsid w:val="007A527A"/>
    <w:rsid w:val="007A5DB2"/>
    <w:rsid w:val="007A62B0"/>
    <w:rsid w:val="007A65D7"/>
    <w:rsid w:val="007A6630"/>
    <w:rsid w:val="007A677C"/>
    <w:rsid w:val="007A6B5B"/>
    <w:rsid w:val="007A6C97"/>
    <w:rsid w:val="007A7073"/>
    <w:rsid w:val="007A709F"/>
    <w:rsid w:val="007A70B7"/>
    <w:rsid w:val="007A7188"/>
    <w:rsid w:val="007A76AB"/>
    <w:rsid w:val="007A7789"/>
    <w:rsid w:val="007A78BC"/>
    <w:rsid w:val="007A7E66"/>
    <w:rsid w:val="007A7F58"/>
    <w:rsid w:val="007B01A4"/>
    <w:rsid w:val="007B043E"/>
    <w:rsid w:val="007B049B"/>
    <w:rsid w:val="007B05C0"/>
    <w:rsid w:val="007B0846"/>
    <w:rsid w:val="007B0AC7"/>
    <w:rsid w:val="007B0B61"/>
    <w:rsid w:val="007B0CB3"/>
    <w:rsid w:val="007B0FBA"/>
    <w:rsid w:val="007B121E"/>
    <w:rsid w:val="007B1268"/>
    <w:rsid w:val="007B15A0"/>
    <w:rsid w:val="007B15BD"/>
    <w:rsid w:val="007B1CF0"/>
    <w:rsid w:val="007B1E57"/>
    <w:rsid w:val="007B205A"/>
    <w:rsid w:val="007B221A"/>
    <w:rsid w:val="007B22A8"/>
    <w:rsid w:val="007B232F"/>
    <w:rsid w:val="007B24BE"/>
    <w:rsid w:val="007B271B"/>
    <w:rsid w:val="007B2766"/>
    <w:rsid w:val="007B291F"/>
    <w:rsid w:val="007B2BCC"/>
    <w:rsid w:val="007B2BE1"/>
    <w:rsid w:val="007B2ED1"/>
    <w:rsid w:val="007B307B"/>
    <w:rsid w:val="007B328C"/>
    <w:rsid w:val="007B33CB"/>
    <w:rsid w:val="007B33F7"/>
    <w:rsid w:val="007B344C"/>
    <w:rsid w:val="007B34BB"/>
    <w:rsid w:val="007B37A3"/>
    <w:rsid w:val="007B39AE"/>
    <w:rsid w:val="007B3EBA"/>
    <w:rsid w:val="007B4050"/>
    <w:rsid w:val="007B42AF"/>
    <w:rsid w:val="007B434D"/>
    <w:rsid w:val="007B49AD"/>
    <w:rsid w:val="007B4C49"/>
    <w:rsid w:val="007B5028"/>
    <w:rsid w:val="007B5336"/>
    <w:rsid w:val="007B5504"/>
    <w:rsid w:val="007B552F"/>
    <w:rsid w:val="007B5652"/>
    <w:rsid w:val="007B5B51"/>
    <w:rsid w:val="007B5F22"/>
    <w:rsid w:val="007B63D0"/>
    <w:rsid w:val="007B663C"/>
    <w:rsid w:val="007B67B7"/>
    <w:rsid w:val="007B681C"/>
    <w:rsid w:val="007B6B18"/>
    <w:rsid w:val="007B6B54"/>
    <w:rsid w:val="007B6B85"/>
    <w:rsid w:val="007B6DBC"/>
    <w:rsid w:val="007B7221"/>
    <w:rsid w:val="007B764A"/>
    <w:rsid w:val="007B76D6"/>
    <w:rsid w:val="007B775C"/>
    <w:rsid w:val="007B798F"/>
    <w:rsid w:val="007B7A1F"/>
    <w:rsid w:val="007B7AC7"/>
    <w:rsid w:val="007B7B59"/>
    <w:rsid w:val="007B7EAD"/>
    <w:rsid w:val="007C00C3"/>
    <w:rsid w:val="007C02A9"/>
    <w:rsid w:val="007C0928"/>
    <w:rsid w:val="007C09A4"/>
    <w:rsid w:val="007C0E89"/>
    <w:rsid w:val="007C17C6"/>
    <w:rsid w:val="007C195C"/>
    <w:rsid w:val="007C1D17"/>
    <w:rsid w:val="007C1F0C"/>
    <w:rsid w:val="007C20D7"/>
    <w:rsid w:val="007C2143"/>
    <w:rsid w:val="007C23F7"/>
    <w:rsid w:val="007C255A"/>
    <w:rsid w:val="007C2629"/>
    <w:rsid w:val="007C264F"/>
    <w:rsid w:val="007C27C3"/>
    <w:rsid w:val="007C2C5F"/>
    <w:rsid w:val="007C2D7F"/>
    <w:rsid w:val="007C2DC9"/>
    <w:rsid w:val="007C307F"/>
    <w:rsid w:val="007C3FCF"/>
    <w:rsid w:val="007C42F0"/>
    <w:rsid w:val="007C435E"/>
    <w:rsid w:val="007C43EC"/>
    <w:rsid w:val="007C4663"/>
    <w:rsid w:val="007C4763"/>
    <w:rsid w:val="007C4A03"/>
    <w:rsid w:val="007C4DC3"/>
    <w:rsid w:val="007C56E6"/>
    <w:rsid w:val="007C57DC"/>
    <w:rsid w:val="007C584C"/>
    <w:rsid w:val="007C5868"/>
    <w:rsid w:val="007C59C7"/>
    <w:rsid w:val="007C5DEA"/>
    <w:rsid w:val="007C5E1A"/>
    <w:rsid w:val="007C5E2C"/>
    <w:rsid w:val="007C5F81"/>
    <w:rsid w:val="007C61FC"/>
    <w:rsid w:val="007C6362"/>
    <w:rsid w:val="007C64E2"/>
    <w:rsid w:val="007C64F5"/>
    <w:rsid w:val="007C6554"/>
    <w:rsid w:val="007C66D1"/>
    <w:rsid w:val="007C67CA"/>
    <w:rsid w:val="007C690D"/>
    <w:rsid w:val="007C72AC"/>
    <w:rsid w:val="007C7CC0"/>
    <w:rsid w:val="007D030F"/>
    <w:rsid w:val="007D037E"/>
    <w:rsid w:val="007D0419"/>
    <w:rsid w:val="007D0925"/>
    <w:rsid w:val="007D0940"/>
    <w:rsid w:val="007D0A44"/>
    <w:rsid w:val="007D0ACA"/>
    <w:rsid w:val="007D1369"/>
    <w:rsid w:val="007D15B2"/>
    <w:rsid w:val="007D16D6"/>
    <w:rsid w:val="007D192C"/>
    <w:rsid w:val="007D19D0"/>
    <w:rsid w:val="007D1BFA"/>
    <w:rsid w:val="007D1DA2"/>
    <w:rsid w:val="007D1DB6"/>
    <w:rsid w:val="007D1E19"/>
    <w:rsid w:val="007D1E68"/>
    <w:rsid w:val="007D1FB3"/>
    <w:rsid w:val="007D261E"/>
    <w:rsid w:val="007D2872"/>
    <w:rsid w:val="007D2941"/>
    <w:rsid w:val="007D2B56"/>
    <w:rsid w:val="007D2E27"/>
    <w:rsid w:val="007D343A"/>
    <w:rsid w:val="007D3566"/>
    <w:rsid w:val="007D35D1"/>
    <w:rsid w:val="007D36D9"/>
    <w:rsid w:val="007D37BA"/>
    <w:rsid w:val="007D3887"/>
    <w:rsid w:val="007D3A26"/>
    <w:rsid w:val="007D3AA4"/>
    <w:rsid w:val="007D3E12"/>
    <w:rsid w:val="007D40A5"/>
    <w:rsid w:val="007D45E0"/>
    <w:rsid w:val="007D46B7"/>
    <w:rsid w:val="007D47D9"/>
    <w:rsid w:val="007D49A6"/>
    <w:rsid w:val="007D4E3A"/>
    <w:rsid w:val="007D538C"/>
    <w:rsid w:val="007D60BE"/>
    <w:rsid w:val="007D6A80"/>
    <w:rsid w:val="007D6CB7"/>
    <w:rsid w:val="007D6D65"/>
    <w:rsid w:val="007D7273"/>
    <w:rsid w:val="007D72EA"/>
    <w:rsid w:val="007D73C9"/>
    <w:rsid w:val="007D73D3"/>
    <w:rsid w:val="007D74C5"/>
    <w:rsid w:val="007D7C17"/>
    <w:rsid w:val="007D7D46"/>
    <w:rsid w:val="007D7EAB"/>
    <w:rsid w:val="007E01AA"/>
    <w:rsid w:val="007E01DA"/>
    <w:rsid w:val="007E0227"/>
    <w:rsid w:val="007E02BE"/>
    <w:rsid w:val="007E0474"/>
    <w:rsid w:val="007E0622"/>
    <w:rsid w:val="007E0A53"/>
    <w:rsid w:val="007E0B7A"/>
    <w:rsid w:val="007E0CFA"/>
    <w:rsid w:val="007E11A8"/>
    <w:rsid w:val="007E15C1"/>
    <w:rsid w:val="007E1CE3"/>
    <w:rsid w:val="007E1D16"/>
    <w:rsid w:val="007E1D86"/>
    <w:rsid w:val="007E1E6B"/>
    <w:rsid w:val="007E2230"/>
    <w:rsid w:val="007E24E1"/>
    <w:rsid w:val="007E27C8"/>
    <w:rsid w:val="007E2860"/>
    <w:rsid w:val="007E34CC"/>
    <w:rsid w:val="007E36AC"/>
    <w:rsid w:val="007E3E40"/>
    <w:rsid w:val="007E3E41"/>
    <w:rsid w:val="007E41A8"/>
    <w:rsid w:val="007E43CF"/>
    <w:rsid w:val="007E4449"/>
    <w:rsid w:val="007E4552"/>
    <w:rsid w:val="007E509B"/>
    <w:rsid w:val="007E518E"/>
    <w:rsid w:val="007E557A"/>
    <w:rsid w:val="007E5B5F"/>
    <w:rsid w:val="007E5D57"/>
    <w:rsid w:val="007E61B1"/>
    <w:rsid w:val="007E6771"/>
    <w:rsid w:val="007E6818"/>
    <w:rsid w:val="007E6A01"/>
    <w:rsid w:val="007E6A4A"/>
    <w:rsid w:val="007E6D59"/>
    <w:rsid w:val="007E70B9"/>
    <w:rsid w:val="007E730E"/>
    <w:rsid w:val="007E7A4A"/>
    <w:rsid w:val="007E7F49"/>
    <w:rsid w:val="007E7FEA"/>
    <w:rsid w:val="007F00F9"/>
    <w:rsid w:val="007F0141"/>
    <w:rsid w:val="007F03CD"/>
    <w:rsid w:val="007F0D14"/>
    <w:rsid w:val="007F133E"/>
    <w:rsid w:val="007F240A"/>
    <w:rsid w:val="007F260C"/>
    <w:rsid w:val="007F27C8"/>
    <w:rsid w:val="007F28F1"/>
    <w:rsid w:val="007F3287"/>
    <w:rsid w:val="007F3545"/>
    <w:rsid w:val="007F3815"/>
    <w:rsid w:val="007F3BFB"/>
    <w:rsid w:val="007F3C86"/>
    <w:rsid w:val="007F42A7"/>
    <w:rsid w:val="007F4380"/>
    <w:rsid w:val="007F44F9"/>
    <w:rsid w:val="007F46E1"/>
    <w:rsid w:val="007F47E5"/>
    <w:rsid w:val="007F4845"/>
    <w:rsid w:val="007F4A4A"/>
    <w:rsid w:val="007F4B30"/>
    <w:rsid w:val="007F4D8A"/>
    <w:rsid w:val="007F5119"/>
    <w:rsid w:val="007F551C"/>
    <w:rsid w:val="007F56B4"/>
    <w:rsid w:val="007F5C0D"/>
    <w:rsid w:val="007F61B8"/>
    <w:rsid w:val="007F632E"/>
    <w:rsid w:val="007F6666"/>
    <w:rsid w:val="007F6D54"/>
    <w:rsid w:val="007F77B4"/>
    <w:rsid w:val="007F784B"/>
    <w:rsid w:val="007F787A"/>
    <w:rsid w:val="007F7EF5"/>
    <w:rsid w:val="007F7FFA"/>
    <w:rsid w:val="008001A7"/>
    <w:rsid w:val="00800438"/>
    <w:rsid w:val="008008BB"/>
    <w:rsid w:val="00800C12"/>
    <w:rsid w:val="0080138A"/>
    <w:rsid w:val="00801542"/>
    <w:rsid w:val="008015C3"/>
    <w:rsid w:val="00801F37"/>
    <w:rsid w:val="00801F3F"/>
    <w:rsid w:val="008021D5"/>
    <w:rsid w:val="00802337"/>
    <w:rsid w:val="008023A6"/>
    <w:rsid w:val="00802462"/>
    <w:rsid w:val="008024A9"/>
    <w:rsid w:val="008024C5"/>
    <w:rsid w:val="0080270A"/>
    <w:rsid w:val="00802835"/>
    <w:rsid w:val="0080311F"/>
    <w:rsid w:val="008039EA"/>
    <w:rsid w:val="00804138"/>
    <w:rsid w:val="008048B6"/>
    <w:rsid w:val="008048E7"/>
    <w:rsid w:val="008049E0"/>
    <w:rsid w:val="00804BE2"/>
    <w:rsid w:val="00805628"/>
    <w:rsid w:val="0080585D"/>
    <w:rsid w:val="00805AB3"/>
    <w:rsid w:val="00805D3B"/>
    <w:rsid w:val="00805F2C"/>
    <w:rsid w:val="00805F92"/>
    <w:rsid w:val="0080628D"/>
    <w:rsid w:val="008064A6"/>
    <w:rsid w:val="00806BD1"/>
    <w:rsid w:val="00806C33"/>
    <w:rsid w:val="008076D1"/>
    <w:rsid w:val="008079E1"/>
    <w:rsid w:val="00807B11"/>
    <w:rsid w:val="00807D38"/>
    <w:rsid w:val="00807D45"/>
    <w:rsid w:val="00807E39"/>
    <w:rsid w:val="00807E60"/>
    <w:rsid w:val="00810148"/>
    <w:rsid w:val="00810187"/>
    <w:rsid w:val="00810316"/>
    <w:rsid w:val="008111BC"/>
    <w:rsid w:val="00811317"/>
    <w:rsid w:val="00811402"/>
    <w:rsid w:val="008114DD"/>
    <w:rsid w:val="00811B35"/>
    <w:rsid w:val="00811C1F"/>
    <w:rsid w:val="00811D04"/>
    <w:rsid w:val="0081202B"/>
    <w:rsid w:val="008122A0"/>
    <w:rsid w:val="00812961"/>
    <w:rsid w:val="00812BE3"/>
    <w:rsid w:val="00812EA9"/>
    <w:rsid w:val="008132FE"/>
    <w:rsid w:val="008133A0"/>
    <w:rsid w:val="0081345C"/>
    <w:rsid w:val="008138BB"/>
    <w:rsid w:val="0081399B"/>
    <w:rsid w:val="00813A81"/>
    <w:rsid w:val="00813E97"/>
    <w:rsid w:val="008141A7"/>
    <w:rsid w:val="0081433D"/>
    <w:rsid w:val="0081443A"/>
    <w:rsid w:val="00814449"/>
    <w:rsid w:val="008144CE"/>
    <w:rsid w:val="00814715"/>
    <w:rsid w:val="00814747"/>
    <w:rsid w:val="00814A3A"/>
    <w:rsid w:val="00814D34"/>
    <w:rsid w:val="00814D46"/>
    <w:rsid w:val="008154B8"/>
    <w:rsid w:val="0081555B"/>
    <w:rsid w:val="00815702"/>
    <w:rsid w:val="0081570E"/>
    <w:rsid w:val="008157E8"/>
    <w:rsid w:val="00815A1A"/>
    <w:rsid w:val="00815C74"/>
    <w:rsid w:val="008162EB"/>
    <w:rsid w:val="00816403"/>
    <w:rsid w:val="00816489"/>
    <w:rsid w:val="00816503"/>
    <w:rsid w:val="0081678F"/>
    <w:rsid w:val="00816968"/>
    <w:rsid w:val="00816DE4"/>
    <w:rsid w:val="00817431"/>
    <w:rsid w:val="00817AEE"/>
    <w:rsid w:val="00817EC4"/>
    <w:rsid w:val="00820041"/>
    <w:rsid w:val="008205A1"/>
    <w:rsid w:val="008205C8"/>
    <w:rsid w:val="00820761"/>
    <w:rsid w:val="00820915"/>
    <w:rsid w:val="00820941"/>
    <w:rsid w:val="00820FC1"/>
    <w:rsid w:val="00821086"/>
    <w:rsid w:val="0082109A"/>
    <w:rsid w:val="008217AE"/>
    <w:rsid w:val="008218AA"/>
    <w:rsid w:val="00821DE3"/>
    <w:rsid w:val="008221D7"/>
    <w:rsid w:val="00822265"/>
    <w:rsid w:val="00822421"/>
    <w:rsid w:val="00822718"/>
    <w:rsid w:val="00822728"/>
    <w:rsid w:val="008229DE"/>
    <w:rsid w:val="00822BD5"/>
    <w:rsid w:val="00822F67"/>
    <w:rsid w:val="00822FE1"/>
    <w:rsid w:val="0082301B"/>
    <w:rsid w:val="00823133"/>
    <w:rsid w:val="008233C9"/>
    <w:rsid w:val="00823424"/>
    <w:rsid w:val="008238B4"/>
    <w:rsid w:val="008239FE"/>
    <w:rsid w:val="00823ABA"/>
    <w:rsid w:val="008244BC"/>
    <w:rsid w:val="008250A4"/>
    <w:rsid w:val="008254A8"/>
    <w:rsid w:val="008257AB"/>
    <w:rsid w:val="0082589D"/>
    <w:rsid w:val="00825AE2"/>
    <w:rsid w:val="00825BE5"/>
    <w:rsid w:val="00825E78"/>
    <w:rsid w:val="00825E99"/>
    <w:rsid w:val="0082619C"/>
    <w:rsid w:val="00826362"/>
    <w:rsid w:val="00826399"/>
    <w:rsid w:val="00826691"/>
    <w:rsid w:val="00826A92"/>
    <w:rsid w:val="00826B25"/>
    <w:rsid w:val="00827055"/>
    <w:rsid w:val="008271EB"/>
    <w:rsid w:val="008278F6"/>
    <w:rsid w:val="0082798B"/>
    <w:rsid w:val="00827AA2"/>
    <w:rsid w:val="00827B73"/>
    <w:rsid w:val="00827C9F"/>
    <w:rsid w:val="00827CE7"/>
    <w:rsid w:val="00827CF8"/>
    <w:rsid w:val="00830168"/>
    <w:rsid w:val="00830647"/>
    <w:rsid w:val="00830CC5"/>
    <w:rsid w:val="00831001"/>
    <w:rsid w:val="00831540"/>
    <w:rsid w:val="00831582"/>
    <w:rsid w:val="00831742"/>
    <w:rsid w:val="00831C6B"/>
    <w:rsid w:val="008321DC"/>
    <w:rsid w:val="00832571"/>
    <w:rsid w:val="0083296C"/>
    <w:rsid w:val="00832B97"/>
    <w:rsid w:val="00833135"/>
    <w:rsid w:val="0083371F"/>
    <w:rsid w:val="008337B4"/>
    <w:rsid w:val="0083394B"/>
    <w:rsid w:val="00833C91"/>
    <w:rsid w:val="00833CB2"/>
    <w:rsid w:val="00833CE0"/>
    <w:rsid w:val="0083456D"/>
    <w:rsid w:val="00834BDE"/>
    <w:rsid w:val="00834C85"/>
    <w:rsid w:val="00834CE9"/>
    <w:rsid w:val="00834DF4"/>
    <w:rsid w:val="00835067"/>
    <w:rsid w:val="0083564E"/>
    <w:rsid w:val="00835BF0"/>
    <w:rsid w:val="008360CD"/>
    <w:rsid w:val="008360E0"/>
    <w:rsid w:val="00836343"/>
    <w:rsid w:val="008364A9"/>
    <w:rsid w:val="008364F6"/>
    <w:rsid w:val="00836959"/>
    <w:rsid w:val="00836AE1"/>
    <w:rsid w:val="00836B36"/>
    <w:rsid w:val="00836B8F"/>
    <w:rsid w:val="00836C6E"/>
    <w:rsid w:val="00836CD1"/>
    <w:rsid w:val="008374D6"/>
    <w:rsid w:val="00837F8F"/>
    <w:rsid w:val="008401BB"/>
    <w:rsid w:val="0084025A"/>
    <w:rsid w:val="00840603"/>
    <w:rsid w:val="0084084B"/>
    <w:rsid w:val="008408A2"/>
    <w:rsid w:val="008408F2"/>
    <w:rsid w:val="0084100F"/>
    <w:rsid w:val="0084106E"/>
    <w:rsid w:val="008410BA"/>
    <w:rsid w:val="00841165"/>
    <w:rsid w:val="00841655"/>
    <w:rsid w:val="008417E5"/>
    <w:rsid w:val="00841CF2"/>
    <w:rsid w:val="00841CFF"/>
    <w:rsid w:val="00841EC4"/>
    <w:rsid w:val="00841F3E"/>
    <w:rsid w:val="0084220E"/>
    <w:rsid w:val="008426B1"/>
    <w:rsid w:val="0084284A"/>
    <w:rsid w:val="00842ED1"/>
    <w:rsid w:val="00843291"/>
    <w:rsid w:val="00843338"/>
    <w:rsid w:val="00843896"/>
    <w:rsid w:val="0084389F"/>
    <w:rsid w:val="00843B42"/>
    <w:rsid w:val="00843BE3"/>
    <w:rsid w:val="00844550"/>
    <w:rsid w:val="0084464C"/>
    <w:rsid w:val="00844686"/>
    <w:rsid w:val="008447A6"/>
    <w:rsid w:val="008447E6"/>
    <w:rsid w:val="0084487F"/>
    <w:rsid w:val="008449D2"/>
    <w:rsid w:val="00844A52"/>
    <w:rsid w:val="00844E89"/>
    <w:rsid w:val="00845223"/>
    <w:rsid w:val="00845235"/>
    <w:rsid w:val="00845327"/>
    <w:rsid w:val="00845350"/>
    <w:rsid w:val="00845546"/>
    <w:rsid w:val="008457F7"/>
    <w:rsid w:val="008459D7"/>
    <w:rsid w:val="00845B67"/>
    <w:rsid w:val="00845D8F"/>
    <w:rsid w:val="00846072"/>
    <w:rsid w:val="0084647A"/>
    <w:rsid w:val="0084690D"/>
    <w:rsid w:val="00846C89"/>
    <w:rsid w:val="00846E00"/>
    <w:rsid w:val="008473FA"/>
    <w:rsid w:val="0084743F"/>
    <w:rsid w:val="00847DE6"/>
    <w:rsid w:val="00850016"/>
    <w:rsid w:val="0085003D"/>
    <w:rsid w:val="008502AA"/>
    <w:rsid w:val="008507DA"/>
    <w:rsid w:val="008509B5"/>
    <w:rsid w:val="008509C9"/>
    <w:rsid w:val="00850B3C"/>
    <w:rsid w:val="00850D85"/>
    <w:rsid w:val="00850E08"/>
    <w:rsid w:val="00850E49"/>
    <w:rsid w:val="0085108A"/>
    <w:rsid w:val="008515E2"/>
    <w:rsid w:val="0085182C"/>
    <w:rsid w:val="00851D74"/>
    <w:rsid w:val="00852227"/>
    <w:rsid w:val="00852285"/>
    <w:rsid w:val="00852307"/>
    <w:rsid w:val="008526F3"/>
    <w:rsid w:val="008529FD"/>
    <w:rsid w:val="00852B0A"/>
    <w:rsid w:val="00852C0D"/>
    <w:rsid w:val="00852C96"/>
    <w:rsid w:val="00853228"/>
    <w:rsid w:val="008534E8"/>
    <w:rsid w:val="0085371A"/>
    <w:rsid w:val="008538FF"/>
    <w:rsid w:val="00853B00"/>
    <w:rsid w:val="00853BF5"/>
    <w:rsid w:val="00853C84"/>
    <w:rsid w:val="00853D8A"/>
    <w:rsid w:val="00853DB5"/>
    <w:rsid w:val="0085408C"/>
    <w:rsid w:val="00854AC5"/>
    <w:rsid w:val="00854C53"/>
    <w:rsid w:val="00854EF2"/>
    <w:rsid w:val="00854F00"/>
    <w:rsid w:val="00855318"/>
    <w:rsid w:val="00855427"/>
    <w:rsid w:val="0085587E"/>
    <w:rsid w:val="0085646F"/>
    <w:rsid w:val="008564A2"/>
    <w:rsid w:val="00856849"/>
    <w:rsid w:val="00856BC2"/>
    <w:rsid w:val="008573EF"/>
    <w:rsid w:val="00857569"/>
    <w:rsid w:val="00857630"/>
    <w:rsid w:val="00857BDF"/>
    <w:rsid w:val="00857F18"/>
    <w:rsid w:val="008600A7"/>
    <w:rsid w:val="00860A9C"/>
    <w:rsid w:val="00860B9B"/>
    <w:rsid w:val="00860C12"/>
    <w:rsid w:val="00860C83"/>
    <w:rsid w:val="00860E59"/>
    <w:rsid w:val="00860FC5"/>
    <w:rsid w:val="00861134"/>
    <w:rsid w:val="00861A52"/>
    <w:rsid w:val="00861FAD"/>
    <w:rsid w:val="0086273B"/>
    <w:rsid w:val="008628B8"/>
    <w:rsid w:val="00863080"/>
    <w:rsid w:val="008636D1"/>
    <w:rsid w:val="008637D6"/>
    <w:rsid w:val="00863884"/>
    <w:rsid w:val="008646EC"/>
    <w:rsid w:val="008648C0"/>
    <w:rsid w:val="008649F1"/>
    <w:rsid w:val="00864A6F"/>
    <w:rsid w:val="00864FC4"/>
    <w:rsid w:val="008650AB"/>
    <w:rsid w:val="0086564B"/>
    <w:rsid w:val="00866089"/>
    <w:rsid w:val="00866264"/>
    <w:rsid w:val="00866284"/>
    <w:rsid w:val="008665E6"/>
    <w:rsid w:val="008667AC"/>
    <w:rsid w:val="0086680E"/>
    <w:rsid w:val="00866892"/>
    <w:rsid w:val="00866950"/>
    <w:rsid w:val="00866A20"/>
    <w:rsid w:val="00866BE7"/>
    <w:rsid w:val="00866E54"/>
    <w:rsid w:val="00866FA7"/>
    <w:rsid w:val="00866FBE"/>
    <w:rsid w:val="008670E1"/>
    <w:rsid w:val="00867166"/>
    <w:rsid w:val="00867734"/>
    <w:rsid w:val="008677DB"/>
    <w:rsid w:val="00867BBD"/>
    <w:rsid w:val="00867F84"/>
    <w:rsid w:val="00870011"/>
    <w:rsid w:val="008702D9"/>
    <w:rsid w:val="00870936"/>
    <w:rsid w:val="00870969"/>
    <w:rsid w:val="00870E78"/>
    <w:rsid w:val="00871268"/>
    <w:rsid w:val="0087128A"/>
    <w:rsid w:val="00871956"/>
    <w:rsid w:val="008719B5"/>
    <w:rsid w:val="00871D0D"/>
    <w:rsid w:val="00871DAB"/>
    <w:rsid w:val="00871EF3"/>
    <w:rsid w:val="00871FB9"/>
    <w:rsid w:val="00872419"/>
    <w:rsid w:val="00872495"/>
    <w:rsid w:val="00872539"/>
    <w:rsid w:val="008726A5"/>
    <w:rsid w:val="008729BC"/>
    <w:rsid w:val="00872BC8"/>
    <w:rsid w:val="0087307B"/>
    <w:rsid w:val="00873583"/>
    <w:rsid w:val="00873C98"/>
    <w:rsid w:val="00873DFC"/>
    <w:rsid w:val="008740E5"/>
    <w:rsid w:val="00874629"/>
    <w:rsid w:val="00874750"/>
    <w:rsid w:val="00874BFF"/>
    <w:rsid w:val="00874C6B"/>
    <w:rsid w:val="00874D21"/>
    <w:rsid w:val="00875559"/>
    <w:rsid w:val="00875897"/>
    <w:rsid w:val="00875C06"/>
    <w:rsid w:val="00875DCA"/>
    <w:rsid w:val="00875DF0"/>
    <w:rsid w:val="00875FB2"/>
    <w:rsid w:val="008762DB"/>
    <w:rsid w:val="008763DF"/>
    <w:rsid w:val="008764FA"/>
    <w:rsid w:val="008765C7"/>
    <w:rsid w:val="00876CA7"/>
    <w:rsid w:val="00876E1C"/>
    <w:rsid w:val="00877034"/>
    <w:rsid w:val="00877AC3"/>
    <w:rsid w:val="00877B14"/>
    <w:rsid w:val="008801A2"/>
    <w:rsid w:val="00880711"/>
    <w:rsid w:val="00880827"/>
    <w:rsid w:val="008809D0"/>
    <w:rsid w:val="00880AAD"/>
    <w:rsid w:val="00880C8E"/>
    <w:rsid w:val="00880E17"/>
    <w:rsid w:val="00880FF7"/>
    <w:rsid w:val="008817AE"/>
    <w:rsid w:val="00881E0F"/>
    <w:rsid w:val="00881F48"/>
    <w:rsid w:val="00881F66"/>
    <w:rsid w:val="00881F9D"/>
    <w:rsid w:val="0088220A"/>
    <w:rsid w:val="008824D4"/>
    <w:rsid w:val="008827A6"/>
    <w:rsid w:val="00882C10"/>
    <w:rsid w:val="00882E08"/>
    <w:rsid w:val="0088321F"/>
    <w:rsid w:val="008833CF"/>
    <w:rsid w:val="00883648"/>
    <w:rsid w:val="00883716"/>
    <w:rsid w:val="00883A5B"/>
    <w:rsid w:val="00883C34"/>
    <w:rsid w:val="00883EAE"/>
    <w:rsid w:val="008840B6"/>
    <w:rsid w:val="008840D9"/>
    <w:rsid w:val="008841E7"/>
    <w:rsid w:val="00884D39"/>
    <w:rsid w:val="00884E24"/>
    <w:rsid w:val="00884FD8"/>
    <w:rsid w:val="00885668"/>
    <w:rsid w:val="00885F37"/>
    <w:rsid w:val="0088628E"/>
    <w:rsid w:val="0088637B"/>
    <w:rsid w:val="008866EC"/>
    <w:rsid w:val="00886C3C"/>
    <w:rsid w:val="00886CD5"/>
    <w:rsid w:val="008870D0"/>
    <w:rsid w:val="008873F1"/>
    <w:rsid w:val="00887CBF"/>
    <w:rsid w:val="00887D0A"/>
    <w:rsid w:val="00887D16"/>
    <w:rsid w:val="00887EBD"/>
    <w:rsid w:val="008900FE"/>
    <w:rsid w:val="008903A9"/>
    <w:rsid w:val="00890F01"/>
    <w:rsid w:val="00891037"/>
    <w:rsid w:val="0089113D"/>
    <w:rsid w:val="00891202"/>
    <w:rsid w:val="00891236"/>
    <w:rsid w:val="0089133A"/>
    <w:rsid w:val="008917B3"/>
    <w:rsid w:val="00892017"/>
    <w:rsid w:val="008925B1"/>
    <w:rsid w:val="008928C2"/>
    <w:rsid w:val="0089346A"/>
    <w:rsid w:val="0089363A"/>
    <w:rsid w:val="008938B4"/>
    <w:rsid w:val="00893A7F"/>
    <w:rsid w:val="00893B27"/>
    <w:rsid w:val="00893D6D"/>
    <w:rsid w:val="00894152"/>
    <w:rsid w:val="0089435D"/>
    <w:rsid w:val="008944CF"/>
    <w:rsid w:val="00894670"/>
    <w:rsid w:val="0089468B"/>
    <w:rsid w:val="00894B9A"/>
    <w:rsid w:val="008951C0"/>
    <w:rsid w:val="008954E0"/>
    <w:rsid w:val="008959E1"/>
    <w:rsid w:val="00895A73"/>
    <w:rsid w:val="00895C66"/>
    <w:rsid w:val="00895C9D"/>
    <w:rsid w:val="00895D78"/>
    <w:rsid w:val="00895EC4"/>
    <w:rsid w:val="00896140"/>
    <w:rsid w:val="008964C6"/>
    <w:rsid w:val="008968AD"/>
    <w:rsid w:val="00896954"/>
    <w:rsid w:val="00896B2F"/>
    <w:rsid w:val="00896BB8"/>
    <w:rsid w:val="00896D12"/>
    <w:rsid w:val="00896E61"/>
    <w:rsid w:val="008970D5"/>
    <w:rsid w:val="0089740D"/>
    <w:rsid w:val="0089783D"/>
    <w:rsid w:val="00897A33"/>
    <w:rsid w:val="008A04D6"/>
    <w:rsid w:val="008A056E"/>
    <w:rsid w:val="008A0A86"/>
    <w:rsid w:val="008A0D1C"/>
    <w:rsid w:val="008A0E94"/>
    <w:rsid w:val="008A0F35"/>
    <w:rsid w:val="008A0F6B"/>
    <w:rsid w:val="008A132F"/>
    <w:rsid w:val="008A13D2"/>
    <w:rsid w:val="008A1E55"/>
    <w:rsid w:val="008A252E"/>
    <w:rsid w:val="008A26C6"/>
    <w:rsid w:val="008A2836"/>
    <w:rsid w:val="008A2901"/>
    <w:rsid w:val="008A2E4F"/>
    <w:rsid w:val="008A30B4"/>
    <w:rsid w:val="008A322D"/>
    <w:rsid w:val="008A34A1"/>
    <w:rsid w:val="008A36A5"/>
    <w:rsid w:val="008A37AC"/>
    <w:rsid w:val="008A3AD7"/>
    <w:rsid w:val="008A3C09"/>
    <w:rsid w:val="008A40B2"/>
    <w:rsid w:val="008A40DE"/>
    <w:rsid w:val="008A434D"/>
    <w:rsid w:val="008A4386"/>
    <w:rsid w:val="008A47E3"/>
    <w:rsid w:val="008A4AF6"/>
    <w:rsid w:val="008A4EC3"/>
    <w:rsid w:val="008A4FF6"/>
    <w:rsid w:val="008A55BB"/>
    <w:rsid w:val="008A5A3C"/>
    <w:rsid w:val="008A5B04"/>
    <w:rsid w:val="008A5B68"/>
    <w:rsid w:val="008A5F83"/>
    <w:rsid w:val="008A714E"/>
    <w:rsid w:val="008A71E9"/>
    <w:rsid w:val="008A7918"/>
    <w:rsid w:val="008A7C94"/>
    <w:rsid w:val="008B0567"/>
    <w:rsid w:val="008B06CB"/>
    <w:rsid w:val="008B074F"/>
    <w:rsid w:val="008B1D7E"/>
    <w:rsid w:val="008B2E51"/>
    <w:rsid w:val="008B3182"/>
    <w:rsid w:val="008B320F"/>
    <w:rsid w:val="008B3C6C"/>
    <w:rsid w:val="008B3E84"/>
    <w:rsid w:val="008B408A"/>
    <w:rsid w:val="008B43E4"/>
    <w:rsid w:val="008B464E"/>
    <w:rsid w:val="008B4745"/>
    <w:rsid w:val="008B49C7"/>
    <w:rsid w:val="008B4BAC"/>
    <w:rsid w:val="008B5679"/>
    <w:rsid w:val="008B5761"/>
    <w:rsid w:val="008B59C7"/>
    <w:rsid w:val="008B5AEF"/>
    <w:rsid w:val="008B61C7"/>
    <w:rsid w:val="008B638E"/>
    <w:rsid w:val="008B66F3"/>
    <w:rsid w:val="008B69EE"/>
    <w:rsid w:val="008B69EF"/>
    <w:rsid w:val="008B72DD"/>
    <w:rsid w:val="008B7555"/>
    <w:rsid w:val="008B758B"/>
    <w:rsid w:val="008B7B05"/>
    <w:rsid w:val="008B7B44"/>
    <w:rsid w:val="008B7DD1"/>
    <w:rsid w:val="008C02A9"/>
    <w:rsid w:val="008C03F7"/>
    <w:rsid w:val="008C0530"/>
    <w:rsid w:val="008C0587"/>
    <w:rsid w:val="008C07CE"/>
    <w:rsid w:val="008C0904"/>
    <w:rsid w:val="008C0ED5"/>
    <w:rsid w:val="008C1112"/>
    <w:rsid w:val="008C119E"/>
    <w:rsid w:val="008C1227"/>
    <w:rsid w:val="008C132F"/>
    <w:rsid w:val="008C1DF7"/>
    <w:rsid w:val="008C236E"/>
    <w:rsid w:val="008C262C"/>
    <w:rsid w:val="008C282D"/>
    <w:rsid w:val="008C2B41"/>
    <w:rsid w:val="008C3090"/>
    <w:rsid w:val="008C34B0"/>
    <w:rsid w:val="008C35E3"/>
    <w:rsid w:val="008C38D9"/>
    <w:rsid w:val="008C3DBB"/>
    <w:rsid w:val="008C4350"/>
    <w:rsid w:val="008C463F"/>
    <w:rsid w:val="008C4C8A"/>
    <w:rsid w:val="008C52BD"/>
    <w:rsid w:val="008C576F"/>
    <w:rsid w:val="008C5AB7"/>
    <w:rsid w:val="008C5AD4"/>
    <w:rsid w:val="008C5AEE"/>
    <w:rsid w:val="008C5DE2"/>
    <w:rsid w:val="008C5F5F"/>
    <w:rsid w:val="008C6420"/>
    <w:rsid w:val="008C64DF"/>
    <w:rsid w:val="008C65AA"/>
    <w:rsid w:val="008C67C9"/>
    <w:rsid w:val="008C6CE0"/>
    <w:rsid w:val="008C7251"/>
    <w:rsid w:val="008C72B3"/>
    <w:rsid w:val="008C75DB"/>
    <w:rsid w:val="008C7620"/>
    <w:rsid w:val="008C77DE"/>
    <w:rsid w:val="008C792A"/>
    <w:rsid w:val="008C7A3D"/>
    <w:rsid w:val="008C7A9A"/>
    <w:rsid w:val="008C7A9B"/>
    <w:rsid w:val="008C7AE4"/>
    <w:rsid w:val="008D01C1"/>
    <w:rsid w:val="008D0291"/>
    <w:rsid w:val="008D049F"/>
    <w:rsid w:val="008D059E"/>
    <w:rsid w:val="008D0AD8"/>
    <w:rsid w:val="008D0EDA"/>
    <w:rsid w:val="008D0FAA"/>
    <w:rsid w:val="008D14F4"/>
    <w:rsid w:val="008D15CF"/>
    <w:rsid w:val="008D169B"/>
    <w:rsid w:val="008D19A1"/>
    <w:rsid w:val="008D20DB"/>
    <w:rsid w:val="008D238B"/>
    <w:rsid w:val="008D24B3"/>
    <w:rsid w:val="008D2573"/>
    <w:rsid w:val="008D2868"/>
    <w:rsid w:val="008D28DC"/>
    <w:rsid w:val="008D3344"/>
    <w:rsid w:val="008D334D"/>
    <w:rsid w:val="008D35F9"/>
    <w:rsid w:val="008D36DE"/>
    <w:rsid w:val="008D36E2"/>
    <w:rsid w:val="008D3771"/>
    <w:rsid w:val="008D3A93"/>
    <w:rsid w:val="008D3B9D"/>
    <w:rsid w:val="008D404A"/>
    <w:rsid w:val="008D47F8"/>
    <w:rsid w:val="008D4E16"/>
    <w:rsid w:val="008D5243"/>
    <w:rsid w:val="008D525D"/>
    <w:rsid w:val="008D53C1"/>
    <w:rsid w:val="008D5F0F"/>
    <w:rsid w:val="008D5F23"/>
    <w:rsid w:val="008D5F5C"/>
    <w:rsid w:val="008D6126"/>
    <w:rsid w:val="008D6618"/>
    <w:rsid w:val="008D6BF7"/>
    <w:rsid w:val="008D6DB5"/>
    <w:rsid w:val="008D6E6A"/>
    <w:rsid w:val="008D7343"/>
    <w:rsid w:val="008D7BDA"/>
    <w:rsid w:val="008D7F01"/>
    <w:rsid w:val="008D7FED"/>
    <w:rsid w:val="008E0343"/>
    <w:rsid w:val="008E03A5"/>
    <w:rsid w:val="008E0AF3"/>
    <w:rsid w:val="008E0C13"/>
    <w:rsid w:val="008E114F"/>
    <w:rsid w:val="008E1183"/>
    <w:rsid w:val="008E1550"/>
    <w:rsid w:val="008E1682"/>
    <w:rsid w:val="008E1B1E"/>
    <w:rsid w:val="008E1EB9"/>
    <w:rsid w:val="008E2598"/>
    <w:rsid w:val="008E2A7E"/>
    <w:rsid w:val="008E2E93"/>
    <w:rsid w:val="008E32AA"/>
    <w:rsid w:val="008E32F9"/>
    <w:rsid w:val="008E3809"/>
    <w:rsid w:val="008E3B8E"/>
    <w:rsid w:val="008E3BBF"/>
    <w:rsid w:val="008E4031"/>
    <w:rsid w:val="008E41AF"/>
    <w:rsid w:val="008E41B5"/>
    <w:rsid w:val="008E445F"/>
    <w:rsid w:val="008E4942"/>
    <w:rsid w:val="008E4A0B"/>
    <w:rsid w:val="008E522D"/>
    <w:rsid w:val="008E56B4"/>
    <w:rsid w:val="008E5D66"/>
    <w:rsid w:val="008E5D76"/>
    <w:rsid w:val="008E5F16"/>
    <w:rsid w:val="008E6004"/>
    <w:rsid w:val="008E6192"/>
    <w:rsid w:val="008E61B2"/>
    <w:rsid w:val="008E6232"/>
    <w:rsid w:val="008E636F"/>
    <w:rsid w:val="008E6AF9"/>
    <w:rsid w:val="008E6B44"/>
    <w:rsid w:val="008E6CB1"/>
    <w:rsid w:val="008E719F"/>
    <w:rsid w:val="008E75C7"/>
    <w:rsid w:val="008E76D4"/>
    <w:rsid w:val="008E77E1"/>
    <w:rsid w:val="008E7CA8"/>
    <w:rsid w:val="008E7E98"/>
    <w:rsid w:val="008E7F73"/>
    <w:rsid w:val="008F0228"/>
    <w:rsid w:val="008F02B8"/>
    <w:rsid w:val="008F02D7"/>
    <w:rsid w:val="008F0719"/>
    <w:rsid w:val="008F079B"/>
    <w:rsid w:val="008F08A9"/>
    <w:rsid w:val="008F08CC"/>
    <w:rsid w:val="008F0EC2"/>
    <w:rsid w:val="008F1150"/>
    <w:rsid w:val="008F117B"/>
    <w:rsid w:val="008F1228"/>
    <w:rsid w:val="008F1649"/>
    <w:rsid w:val="008F1B6F"/>
    <w:rsid w:val="008F1D49"/>
    <w:rsid w:val="008F1D50"/>
    <w:rsid w:val="008F2250"/>
    <w:rsid w:val="008F2397"/>
    <w:rsid w:val="008F24C3"/>
    <w:rsid w:val="008F2A2C"/>
    <w:rsid w:val="008F2E08"/>
    <w:rsid w:val="008F306E"/>
    <w:rsid w:val="008F34AC"/>
    <w:rsid w:val="008F36CB"/>
    <w:rsid w:val="008F3AC4"/>
    <w:rsid w:val="008F3B2C"/>
    <w:rsid w:val="008F3B52"/>
    <w:rsid w:val="008F3C5C"/>
    <w:rsid w:val="008F3C6F"/>
    <w:rsid w:val="008F3F89"/>
    <w:rsid w:val="008F403D"/>
    <w:rsid w:val="008F4692"/>
    <w:rsid w:val="008F484B"/>
    <w:rsid w:val="008F4D71"/>
    <w:rsid w:val="008F514A"/>
    <w:rsid w:val="008F5F27"/>
    <w:rsid w:val="008F6763"/>
    <w:rsid w:val="008F6960"/>
    <w:rsid w:val="008F6998"/>
    <w:rsid w:val="008F6F43"/>
    <w:rsid w:val="008F732C"/>
    <w:rsid w:val="008F7628"/>
    <w:rsid w:val="008F76A7"/>
    <w:rsid w:val="008F771C"/>
    <w:rsid w:val="008F779F"/>
    <w:rsid w:val="008F782D"/>
    <w:rsid w:val="008F7B9E"/>
    <w:rsid w:val="008F7BA3"/>
    <w:rsid w:val="008F7C7A"/>
    <w:rsid w:val="009003A8"/>
    <w:rsid w:val="0090077E"/>
    <w:rsid w:val="00900A7A"/>
    <w:rsid w:val="00900E00"/>
    <w:rsid w:val="00900E17"/>
    <w:rsid w:val="009010B4"/>
    <w:rsid w:val="00901344"/>
    <w:rsid w:val="00901595"/>
    <w:rsid w:val="009015F3"/>
    <w:rsid w:val="00901BDB"/>
    <w:rsid w:val="00901EEE"/>
    <w:rsid w:val="00901FCE"/>
    <w:rsid w:val="00901FF4"/>
    <w:rsid w:val="009023AC"/>
    <w:rsid w:val="009024B2"/>
    <w:rsid w:val="009026D9"/>
    <w:rsid w:val="0090377D"/>
    <w:rsid w:val="00903F3F"/>
    <w:rsid w:val="0090411F"/>
    <w:rsid w:val="009042B1"/>
    <w:rsid w:val="009044A0"/>
    <w:rsid w:val="009044C6"/>
    <w:rsid w:val="009047A3"/>
    <w:rsid w:val="0090491B"/>
    <w:rsid w:val="00904B19"/>
    <w:rsid w:val="009055A6"/>
    <w:rsid w:val="009057F3"/>
    <w:rsid w:val="009058C4"/>
    <w:rsid w:val="00905C3E"/>
    <w:rsid w:val="00905DFF"/>
    <w:rsid w:val="00906D36"/>
    <w:rsid w:val="00906DBE"/>
    <w:rsid w:val="00907187"/>
    <w:rsid w:val="009071C4"/>
    <w:rsid w:val="00907400"/>
    <w:rsid w:val="0090761B"/>
    <w:rsid w:val="0090784C"/>
    <w:rsid w:val="00907A53"/>
    <w:rsid w:val="00907A6F"/>
    <w:rsid w:val="00907ABF"/>
    <w:rsid w:val="00907BE7"/>
    <w:rsid w:val="00907EA4"/>
    <w:rsid w:val="00910388"/>
    <w:rsid w:val="00910BB7"/>
    <w:rsid w:val="00910CB4"/>
    <w:rsid w:val="009112B9"/>
    <w:rsid w:val="00911420"/>
    <w:rsid w:val="0091181F"/>
    <w:rsid w:val="00911903"/>
    <w:rsid w:val="00911910"/>
    <w:rsid w:val="00911CE4"/>
    <w:rsid w:val="0091213A"/>
    <w:rsid w:val="00912501"/>
    <w:rsid w:val="0091273D"/>
    <w:rsid w:val="009129F6"/>
    <w:rsid w:val="00912BF6"/>
    <w:rsid w:val="00912CB6"/>
    <w:rsid w:val="009131C8"/>
    <w:rsid w:val="009133D7"/>
    <w:rsid w:val="0091345B"/>
    <w:rsid w:val="00913499"/>
    <w:rsid w:val="009135E0"/>
    <w:rsid w:val="0091365E"/>
    <w:rsid w:val="0091379D"/>
    <w:rsid w:val="0091389C"/>
    <w:rsid w:val="00913C8B"/>
    <w:rsid w:val="00913E17"/>
    <w:rsid w:val="00914006"/>
    <w:rsid w:val="00914253"/>
    <w:rsid w:val="0091456B"/>
    <w:rsid w:val="0091480A"/>
    <w:rsid w:val="00914A14"/>
    <w:rsid w:val="00914A4D"/>
    <w:rsid w:val="0091511A"/>
    <w:rsid w:val="0091551D"/>
    <w:rsid w:val="00915C81"/>
    <w:rsid w:val="00915E6C"/>
    <w:rsid w:val="00916169"/>
    <w:rsid w:val="009161FC"/>
    <w:rsid w:val="00916432"/>
    <w:rsid w:val="00916566"/>
    <w:rsid w:val="009165F6"/>
    <w:rsid w:val="009168B0"/>
    <w:rsid w:val="00916A8C"/>
    <w:rsid w:val="00916C84"/>
    <w:rsid w:val="009171D2"/>
    <w:rsid w:val="00917479"/>
    <w:rsid w:val="009174BD"/>
    <w:rsid w:val="00917E15"/>
    <w:rsid w:val="00920611"/>
    <w:rsid w:val="00920941"/>
    <w:rsid w:val="00920D13"/>
    <w:rsid w:val="00920E77"/>
    <w:rsid w:val="009218E2"/>
    <w:rsid w:val="00921961"/>
    <w:rsid w:val="009222E0"/>
    <w:rsid w:val="00922305"/>
    <w:rsid w:val="0092232E"/>
    <w:rsid w:val="00922AA3"/>
    <w:rsid w:val="00922D0F"/>
    <w:rsid w:val="00922E8A"/>
    <w:rsid w:val="00922F82"/>
    <w:rsid w:val="009236CB"/>
    <w:rsid w:val="00923890"/>
    <w:rsid w:val="00923A6D"/>
    <w:rsid w:val="0092459D"/>
    <w:rsid w:val="00924763"/>
    <w:rsid w:val="00924906"/>
    <w:rsid w:val="009249FD"/>
    <w:rsid w:val="00924B1D"/>
    <w:rsid w:val="00924BB0"/>
    <w:rsid w:val="00924EF5"/>
    <w:rsid w:val="0092504A"/>
    <w:rsid w:val="009256C4"/>
    <w:rsid w:val="00925CC8"/>
    <w:rsid w:val="0092636C"/>
    <w:rsid w:val="009266D5"/>
    <w:rsid w:val="009266EE"/>
    <w:rsid w:val="009267A3"/>
    <w:rsid w:val="00926B43"/>
    <w:rsid w:val="00926F8C"/>
    <w:rsid w:val="00927026"/>
    <w:rsid w:val="0092722B"/>
    <w:rsid w:val="00927322"/>
    <w:rsid w:val="0092740B"/>
    <w:rsid w:val="009277E8"/>
    <w:rsid w:val="009278E6"/>
    <w:rsid w:val="009308C9"/>
    <w:rsid w:val="0093093D"/>
    <w:rsid w:val="0093099A"/>
    <w:rsid w:val="00930E95"/>
    <w:rsid w:val="009310A9"/>
    <w:rsid w:val="0093117E"/>
    <w:rsid w:val="009313EE"/>
    <w:rsid w:val="0093145D"/>
    <w:rsid w:val="00931582"/>
    <w:rsid w:val="009317E1"/>
    <w:rsid w:val="009320D0"/>
    <w:rsid w:val="0093371B"/>
    <w:rsid w:val="00933A18"/>
    <w:rsid w:val="00933BD3"/>
    <w:rsid w:val="009344F4"/>
    <w:rsid w:val="0093465D"/>
    <w:rsid w:val="0093484B"/>
    <w:rsid w:val="0093495E"/>
    <w:rsid w:val="00934A78"/>
    <w:rsid w:val="00934B6E"/>
    <w:rsid w:val="00935189"/>
    <w:rsid w:val="0093524A"/>
    <w:rsid w:val="0093546C"/>
    <w:rsid w:val="00935497"/>
    <w:rsid w:val="009355CD"/>
    <w:rsid w:val="0093591D"/>
    <w:rsid w:val="00935CDA"/>
    <w:rsid w:val="00935DFD"/>
    <w:rsid w:val="00935F2D"/>
    <w:rsid w:val="009361BE"/>
    <w:rsid w:val="00936252"/>
    <w:rsid w:val="00936576"/>
    <w:rsid w:val="009366F1"/>
    <w:rsid w:val="00936E9F"/>
    <w:rsid w:val="009370D8"/>
    <w:rsid w:val="00937403"/>
    <w:rsid w:val="00937565"/>
    <w:rsid w:val="009375EC"/>
    <w:rsid w:val="00937761"/>
    <w:rsid w:val="00937E57"/>
    <w:rsid w:val="00937F2B"/>
    <w:rsid w:val="009400A7"/>
    <w:rsid w:val="009404C9"/>
    <w:rsid w:val="00940999"/>
    <w:rsid w:val="009409A0"/>
    <w:rsid w:val="00940B6D"/>
    <w:rsid w:val="00940E17"/>
    <w:rsid w:val="00940F5C"/>
    <w:rsid w:val="00940F73"/>
    <w:rsid w:val="00940FD9"/>
    <w:rsid w:val="00941629"/>
    <w:rsid w:val="009419EC"/>
    <w:rsid w:val="00942518"/>
    <w:rsid w:val="009425C5"/>
    <w:rsid w:val="00942979"/>
    <w:rsid w:val="00942A82"/>
    <w:rsid w:val="00942D50"/>
    <w:rsid w:val="00942E25"/>
    <w:rsid w:val="00943297"/>
    <w:rsid w:val="009432E3"/>
    <w:rsid w:val="0094341D"/>
    <w:rsid w:val="009436F0"/>
    <w:rsid w:val="00943CAA"/>
    <w:rsid w:val="00943E9F"/>
    <w:rsid w:val="009442B0"/>
    <w:rsid w:val="00944640"/>
    <w:rsid w:val="009446E3"/>
    <w:rsid w:val="00944916"/>
    <w:rsid w:val="00944FE3"/>
    <w:rsid w:val="00945012"/>
    <w:rsid w:val="0094524D"/>
    <w:rsid w:val="009453B5"/>
    <w:rsid w:val="009453FE"/>
    <w:rsid w:val="00945A1A"/>
    <w:rsid w:val="00945B2C"/>
    <w:rsid w:val="00945C64"/>
    <w:rsid w:val="00945EF4"/>
    <w:rsid w:val="0094604C"/>
    <w:rsid w:val="00946409"/>
    <w:rsid w:val="00946433"/>
    <w:rsid w:val="0094650F"/>
    <w:rsid w:val="009466A1"/>
    <w:rsid w:val="00946709"/>
    <w:rsid w:val="00946AFB"/>
    <w:rsid w:val="00946F6D"/>
    <w:rsid w:val="00946F98"/>
    <w:rsid w:val="0094744B"/>
    <w:rsid w:val="009477D7"/>
    <w:rsid w:val="00947E03"/>
    <w:rsid w:val="00947F53"/>
    <w:rsid w:val="009512B1"/>
    <w:rsid w:val="00951378"/>
    <w:rsid w:val="0095166F"/>
    <w:rsid w:val="0095192B"/>
    <w:rsid w:val="00952115"/>
    <w:rsid w:val="00952199"/>
    <w:rsid w:val="00952784"/>
    <w:rsid w:val="00952E41"/>
    <w:rsid w:val="00952E80"/>
    <w:rsid w:val="00953204"/>
    <w:rsid w:val="00953286"/>
    <w:rsid w:val="009539F7"/>
    <w:rsid w:val="00953FBB"/>
    <w:rsid w:val="0095431B"/>
    <w:rsid w:val="009545E6"/>
    <w:rsid w:val="00954B17"/>
    <w:rsid w:val="00954E8B"/>
    <w:rsid w:val="00955095"/>
    <w:rsid w:val="00955253"/>
    <w:rsid w:val="00955376"/>
    <w:rsid w:val="0095598C"/>
    <w:rsid w:val="00955A10"/>
    <w:rsid w:val="00955B23"/>
    <w:rsid w:val="00955B59"/>
    <w:rsid w:val="00955C80"/>
    <w:rsid w:val="009560EB"/>
    <w:rsid w:val="0095657E"/>
    <w:rsid w:val="00956866"/>
    <w:rsid w:val="00956872"/>
    <w:rsid w:val="00956FFA"/>
    <w:rsid w:val="00957202"/>
    <w:rsid w:val="0095721F"/>
    <w:rsid w:val="009576F0"/>
    <w:rsid w:val="0095796E"/>
    <w:rsid w:val="00957B97"/>
    <w:rsid w:val="00957C7A"/>
    <w:rsid w:val="00957E5B"/>
    <w:rsid w:val="00957E6D"/>
    <w:rsid w:val="0096036A"/>
    <w:rsid w:val="009608D3"/>
    <w:rsid w:val="009609F7"/>
    <w:rsid w:val="00960BF9"/>
    <w:rsid w:val="00960D98"/>
    <w:rsid w:val="00960DA2"/>
    <w:rsid w:val="00960F62"/>
    <w:rsid w:val="00960FFD"/>
    <w:rsid w:val="009610E3"/>
    <w:rsid w:val="00961296"/>
    <w:rsid w:val="00961454"/>
    <w:rsid w:val="00961A51"/>
    <w:rsid w:val="00961B37"/>
    <w:rsid w:val="009626D1"/>
    <w:rsid w:val="009627F2"/>
    <w:rsid w:val="00962877"/>
    <w:rsid w:val="00962B03"/>
    <w:rsid w:val="00962B4D"/>
    <w:rsid w:val="00962BB4"/>
    <w:rsid w:val="00962C5D"/>
    <w:rsid w:val="00962E30"/>
    <w:rsid w:val="00962E39"/>
    <w:rsid w:val="009631F1"/>
    <w:rsid w:val="009636F8"/>
    <w:rsid w:val="009638E1"/>
    <w:rsid w:val="00963B15"/>
    <w:rsid w:val="00963C3D"/>
    <w:rsid w:val="0096487C"/>
    <w:rsid w:val="0096497D"/>
    <w:rsid w:val="00964F44"/>
    <w:rsid w:val="00965780"/>
    <w:rsid w:val="00965EF1"/>
    <w:rsid w:val="00966871"/>
    <w:rsid w:val="0096687E"/>
    <w:rsid w:val="00966988"/>
    <w:rsid w:val="00966B49"/>
    <w:rsid w:val="00966C50"/>
    <w:rsid w:val="00966D6D"/>
    <w:rsid w:val="00966E4B"/>
    <w:rsid w:val="00967129"/>
    <w:rsid w:val="009672B4"/>
    <w:rsid w:val="009674D2"/>
    <w:rsid w:val="0096762E"/>
    <w:rsid w:val="009702E2"/>
    <w:rsid w:val="009709FB"/>
    <w:rsid w:val="00970C0D"/>
    <w:rsid w:val="0097108C"/>
    <w:rsid w:val="0097135E"/>
    <w:rsid w:val="009717F5"/>
    <w:rsid w:val="00971A2A"/>
    <w:rsid w:val="00972110"/>
    <w:rsid w:val="00972617"/>
    <w:rsid w:val="0097269E"/>
    <w:rsid w:val="009726A3"/>
    <w:rsid w:val="00972BE4"/>
    <w:rsid w:val="00973099"/>
    <w:rsid w:val="0097391E"/>
    <w:rsid w:val="00973AA9"/>
    <w:rsid w:val="00973B08"/>
    <w:rsid w:val="00973C53"/>
    <w:rsid w:val="00973F8C"/>
    <w:rsid w:val="009740DB"/>
    <w:rsid w:val="0097449E"/>
    <w:rsid w:val="00974559"/>
    <w:rsid w:val="009746BA"/>
    <w:rsid w:val="009747C4"/>
    <w:rsid w:val="00974B38"/>
    <w:rsid w:val="00974FBC"/>
    <w:rsid w:val="00975009"/>
    <w:rsid w:val="0097515F"/>
    <w:rsid w:val="009757C1"/>
    <w:rsid w:val="00975E27"/>
    <w:rsid w:val="0097616A"/>
    <w:rsid w:val="0097633B"/>
    <w:rsid w:val="009766C4"/>
    <w:rsid w:val="00976738"/>
    <w:rsid w:val="00977667"/>
    <w:rsid w:val="00980944"/>
    <w:rsid w:val="00980C39"/>
    <w:rsid w:val="009812A9"/>
    <w:rsid w:val="00981742"/>
    <w:rsid w:val="00981A6D"/>
    <w:rsid w:val="00981DA4"/>
    <w:rsid w:val="00981EE2"/>
    <w:rsid w:val="0098222B"/>
    <w:rsid w:val="0098231E"/>
    <w:rsid w:val="00982C6E"/>
    <w:rsid w:val="009830BA"/>
    <w:rsid w:val="009830D6"/>
    <w:rsid w:val="00983318"/>
    <w:rsid w:val="009834D6"/>
    <w:rsid w:val="00983B99"/>
    <w:rsid w:val="00983C19"/>
    <w:rsid w:val="00983EA8"/>
    <w:rsid w:val="00983F90"/>
    <w:rsid w:val="009844A1"/>
    <w:rsid w:val="00984882"/>
    <w:rsid w:val="00984923"/>
    <w:rsid w:val="00984AFA"/>
    <w:rsid w:val="00984B98"/>
    <w:rsid w:val="00985097"/>
    <w:rsid w:val="00985118"/>
    <w:rsid w:val="00985251"/>
    <w:rsid w:val="009854C8"/>
    <w:rsid w:val="00985A2B"/>
    <w:rsid w:val="00985BC8"/>
    <w:rsid w:val="00985DCB"/>
    <w:rsid w:val="00985FCC"/>
    <w:rsid w:val="0098697A"/>
    <w:rsid w:val="009869D2"/>
    <w:rsid w:val="009871DF"/>
    <w:rsid w:val="009875F5"/>
    <w:rsid w:val="0098768D"/>
    <w:rsid w:val="009876FC"/>
    <w:rsid w:val="00987EBA"/>
    <w:rsid w:val="00987FA3"/>
    <w:rsid w:val="00987FE3"/>
    <w:rsid w:val="009904EE"/>
    <w:rsid w:val="00990555"/>
    <w:rsid w:val="009906EA"/>
    <w:rsid w:val="009909D5"/>
    <w:rsid w:val="00990B9D"/>
    <w:rsid w:val="009915E5"/>
    <w:rsid w:val="00991894"/>
    <w:rsid w:val="00991B5F"/>
    <w:rsid w:val="00991B70"/>
    <w:rsid w:val="0099228A"/>
    <w:rsid w:val="00992C9C"/>
    <w:rsid w:val="009932AA"/>
    <w:rsid w:val="00993548"/>
    <w:rsid w:val="00993E99"/>
    <w:rsid w:val="009940D3"/>
    <w:rsid w:val="0099459B"/>
    <w:rsid w:val="00994637"/>
    <w:rsid w:val="009946B5"/>
    <w:rsid w:val="00994904"/>
    <w:rsid w:val="00994933"/>
    <w:rsid w:val="00994982"/>
    <w:rsid w:val="00994A25"/>
    <w:rsid w:val="00994D59"/>
    <w:rsid w:val="00994F5B"/>
    <w:rsid w:val="00995825"/>
    <w:rsid w:val="00995C7E"/>
    <w:rsid w:val="00995D01"/>
    <w:rsid w:val="00995FD9"/>
    <w:rsid w:val="00996329"/>
    <w:rsid w:val="009963DA"/>
    <w:rsid w:val="009964FC"/>
    <w:rsid w:val="00996588"/>
    <w:rsid w:val="00996B7E"/>
    <w:rsid w:val="00996C85"/>
    <w:rsid w:val="00997955"/>
    <w:rsid w:val="00997BC8"/>
    <w:rsid w:val="00997DC5"/>
    <w:rsid w:val="00997E3C"/>
    <w:rsid w:val="00997E97"/>
    <w:rsid w:val="00997F6B"/>
    <w:rsid w:val="009A0061"/>
    <w:rsid w:val="009A0214"/>
    <w:rsid w:val="009A05C9"/>
    <w:rsid w:val="009A060D"/>
    <w:rsid w:val="009A06BA"/>
    <w:rsid w:val="009A0BFE"/>
    <w:rsid w:val="009A0EF1"/>
    <w:rsid w:val="009A120B"/>
    <w:rsid w:val="009A12B3"/>
    <w:rsid w:val="009A12FD"/>
    <w:rsid w:val="009A1856"/>
    <w:rsid w:val="009A18D6"/>
    <w:rsid w:val="009A1BF0"/>
    <w:rsid w:val="009A1D55"/>
    <w:rsid w:val="009A1F1B"/>
    <w:rsid w:val="009A22A4"/>
    <w:rsid w:val="009A245A"/>
    <w:rsid w:val="009A25CD"/>
    <w:rsid w:val="009A280E"/>
    <w:rsid w:val="009A2904"/>
    <w:rsid w:val="009A292B"/>
    <w:rsid w:val="009A32C2"/>
    <w:rsid w:val="009A35A5"/>
    <w:rsid w:val="009A361D"/>
    <w:rsid w:val="009A3BE7"/>
    <w:rsid w:val="009A3FD1"/>
    <w:rsid w:val="009A4418"/>
    <w:rsid w:val="009A479C"/>
    <w:rsid w:val="009A53E2"/>
    <w:rsid w:val="009A5470"/>
    <w:rsid w:val="009A5633"/>
    <w:rsid w:val="009A5845"/>
    <w:rsid w:val="009A59B7"/>
    <w:rsid w:val="009A5AD3"/>
    <w:rsid w:val="009A5EA3"/>
    <w:rsid w:val="009A627A"/>
    <w:rsid w:val="009A627F"/>
    <w:rsid w:val="009A6646"/>
    <w:rsid w:val="009A675E"/>
    <w:rsid w:val="009A6C02"/>
    <w:rsid w:val="009A6D42"/>
    <w:rsid w:val="009A6DFA"/>
    <w:rsid w:val="009A6E91"/>
    <w:rsid w:val="009A6F0D"/>
    <w:rsid w:val="009A6FF2"/>
    <w:rsid w:val="009A70E8"/>
    <w:rsid w:val="009A71E0"/>
    <w:rsid w:val="009A743E"/>
    <w:rsid w:val="009A7497"/>
    <w:rsid w:val="009A78B2"/>
    <w:rsid w:val="009A79FB"/>
    <w:rsid w:val="009A7A25"/>
    <w:rsid w:val="009A7B6E"/>
    <w:rsid w:val="009A7BA9"/>
    <w:rsid w:val="009B030C"/>
    <w:rsid w:val="009B06AE"/>
    <w:rsid w:val="009B06ED"/>
    <w:rsid w:val="009B08FD"/>
    <w:rsid w:val="009B0919"/>
    <w:rsid w:val="009B0E60"/>
    <w:rsid w:val="009B0E7A"/>
    <w:rsid w:val="009B12F9"/>
    <w:rsid w:val="009B2139"/>
    <w:rsid w:val="009B23FC"/>
    <w:rsid w:val="009B2589"/>
    <w:rsid w:val="009B25E6"/>
    <w:rsid w:val="009B26D1"/>
    <w:rsid w:val="009B26F6"/>
    <w:rsid w:val="009B2ABF"/>
    <w:rsid w:val="009B2C02"/>
    <w:rsid w:val="009B2F02"/>
    <w:rsid w:val="009B3023"/>
    <w:rsid w:val="009B32EF"/>
    <w:rsid w:val="009B33F8"/>
    <w:rsid w:val="009B34B2"/>
    <w:rsid w:val="009B3C9F"/>
    <w:rsid w:val="009B3DDF"/>
    <w:rsid w:val="009B3F9A"/>
    <w:rsid w:val="009B4208"/>
    <w:rsid w:val="009B4523"/>
    <w:rsid w:val="009B48E1"/>
    <w:rsid w:val="009B4A10"/>
    <w:rsid w:val="009B4B08"/>
    <w:rsid w:val="009B4CE7"/>
    <w:rsid w:val="009B4D3A"/>
    <w:rsid w:val="009B4FE2"/>
    <w:rsid w:val="009B54B0"/>
    <w:rsid w:val="009B5A27"/>
    <w:rsid w:val="009B5E22"/>
    <w:rsid w:val="009B6184"/>
    <w:rsid w:val="009B61E7"/>
    <w:rsid w:val="009B6702"/>
    <w:rsid w:val="009B67F2"/>
    <w:rsid w:val="009B6AF1"/>
    <w:rsid w:val="009B6E86"/>
    <w:rsid w:val="009B740B"/>
    <w:rsid w:val="009B7749"/>
    <w:rsid w:val="009B77F0"/>
    <w:rsid w:val="009B7AE5"/>
    <w:rsid w:val="009B7B52"/>
    <w:rsid w:val="009C032C"/>
    <w:rsid w:val="009C03FE"/>
    <w:rsid w:val="009C0726"/>
    <w:rsid w:val="009C079A"/>
    <w:rsid w:val="009C1164"/>
    <w:rsid w:val="009C1199"/>
    <w:rsid w:val="009C1412"/>
    <w:rsid w:val="009C1601"/>
    <w:rsid w:val="009C162A"/>
    <w:rsid w:val="009C1915"/>
    <w:rsid w:val="009C1E41"/>
    <w:rsid w:val="009C254E"/>
    <w:rsid w:val="009C26AF"/>
    <w:rsid w:val="009C2BFD"/>
    <w:rsid w:val="009C2FCB"/>
    <w:rsid w:val="009C3AC8"/>
    <w:rsid w:val="009C3F72"/>
    <w:rsid w:val="009C3FC8"/>
    <w:rsid w:val="009C40F5"/>
    <w:rsid w:val="009C44AD"/>
    <w:rsid w:val="009C4547"/>
    <w:rsid w:val="009C496D"/>
    <w:rsid w:val="009C4BDD"/>
    <w:rsid w:val="009C4DB2"/>
    <w:rsid w:val="009C5078"/>
    <w:rsid w:val="009C5694"/>
    <w:rsid w:val="009C5965"/>
    <w:rsid w:val="009C639B"/>
    <w:rsid w:val="009C6837"/>
    <w:rsid w:val="009C7165"/>
    <w:rsid w:val="009C75D3"/>
    <w:rsid w:val="009C7A35"/>
    <w:rsid w:val="009C7E5F"/>
    <w:rsid w:val="009D0374"/>
    <w:rsid w:val="009D041C"/>
    <w:rsid w:val="009D0712"/>
    <w:rsid w:val="009D0948"/>
    <w:rsid w:val="009D0DAC"/>
    <w:rsid w:val="009D0E1F"/>
    <w:rsid w:val="009D0F43"/>
    <w:rsid w:val="009D0F59"/>
    <w:rsid w:val="009D103D"/>
    <w:rsid w:val="009D130B"/>
    <w:rsid w:val="009D141F"/>
    <w:rsid w:val="009D17C2"/>
    <w:rsid w:val="009D1847"/>
    <w:rsid w:val="009D1886"/>
    <w:rsid w:val="009D1C60"/>
    <w:rsid w:val="009D1FFB"/>
    <w:rsid w:val="009D2398"/>
    <w:rsid w:val="009D2CF3"/>
    <w:rsid w:val="009D2E1E"/>
    <w:rsid w:val="009D306E"/>
    <w:rsid w:val="009D322E"/>
    <w:rsid w:val="009D37E1"/>
    <w:rsid w:val="009D3851"/>
    <w:rsid w:val="009D3E1A"/>
    <w:rsid w:val="009D4029"/>
    <w:rsid w:val="009D4A78"/>
    <w:rsid w:val="009D4B71"/>
    <w:rsid w:val="009D4ECC"/>
    <w:rsid w:val="009D4F00"/>
    <w:rsid w:val="009D522E"/>
    <w:rsid w:val="009D53EA"/>
    <w:rsid w:val="009D54C4"/>
    <w:rsid w:val="009D56B0"/>
    <w:rsid w:val="009D578E"/>
    <w:rsid w:val="009D594E"/>
    <w:rsid w:val="009D6137"/>
    <w:rsid w:val="009D635E"/>
    <w:rsid w:val="009D6C71"/>
    <w:rsid w:val="009D6DD2"/>
    <w:rsid w:val="009D6E16"/>
    <w:rsid w:val="009D7086"/>
    <w:rsid w:val="009D70D8"/>
    <w:rsid w:val="009D776A"/>
    <w:rsid w:val="009D7AE2"/>
    <w:rsid w:val="009D7E19"/>
    <w:rsid w:val="009D7F14"/>
    <w:rsid w:val="009E0296"/>
    <w:rsid w:val="009E0395"/>
    <w:rsid w:val="009E0487"/>
    <w:rsid w:val="009E0A29"/>
    <w:rsid w:val="009E0A46"/>
    <w:rsid w:val="009E0AFF"/>
    <w:rsid w:val="009E1100"/>
    <w:rsid w:val="009E1254"/>
    <w:rsid w:val="009E13EA"/>
    <w:rsid w:val="009E13F8"/>
    <w:rsid w:val="009E1976"/>
    <w:rsid w:val="009E1B38"/>
    <w:rsid w:val="009E1D3F"/>
    <w:rsid w:val="009E1D81"/>
    <w:rsid w:val="009E2315"/>
    <w:rsid w:val="009E2372"/>
    <w:rsid w:val="009E2D74"/>
    <w:rsid w:val="009E2DE8"/>
    <w:rsid w:val="009E2E14"/>
    <w:rsid w:val="009E37AA"/>
    <w:rsid w:val="009E37DC"/>
    <w:rsid w:val="009E3B08"/>
    <w:rsid w:val="009E3CAD"/>
    <w:rsid w:val="009E3DBA"/>
    <w:rsid w:val="009E43DB"/>
    <w:rsid w:val="009E444F"/>
    <w:rsid w:val="009E4699"/>
    <w:rsid w:val="009E4F1E"/>
    <w:rsid w:val="009E51B9"/>
    <w:rsid w:val="009E56D2"/>
    <w:rsid w:val="009E57F9"/>
    <w:rsid w:val="009E57FA"/>
    <w:rsid w:val="009E5958"/>
    <w:rsid w:val="009E5B10"/>
    <w:rsid w:val="009E5F65"/>
    <w:rsid w:val="009E612C"/>
    <w:rsid w:val="009E6145"/>
    <w:rsid w:val="009E62EE"/>
    <w:rsid w:val="009E6411"/>
    <w:rsid w:val="009E6599"/>
    <w:rsid w:val="009E6612"/>
    <w:rsid w:val="009E6A7F"/>
    <w:rsid w:val="009E6B70"/>
    <w:rsid w:val="009E6E33"/>
    <w:rsid w:val="009E6E3D"/>
    <w:rsid w:val="009E6EE0"/>
    <w:rsid w:val="009E6F2D"/>
    <w:rsid w:val="009E70D7"/>
    <w:rsid w:val="009E7117"/>
    <w:rsid w:val="009E73AB"/>
    <w:rsid w:val="009E77A8"/>
    <w:rsid w:val="009E7CF7"/>
    <w:rsid w:val="009F07B7"/>
    <w:rsid w:val="009F091C"/>
    <w:rsid w:val="009F0F7A"/>
    <w:rsid w:val="009F10A6"/>
    <w:rsid w:val="009F10C9"/>
    <w:rsid w:val="009F1310"/>
    <w:rsid w:val="009F132B"/>
    <w:rsid w:val="009F1396"/>
    <w:rsid w:val="009F1403"/>
    <w:rsid w:val="009F19B2"/>
    <w:rsid w:val="009F1E1C"/>
    <w:rsid w:val="009F2125"/>
    <w:rsid w:val="009F226C"/>
    <w:rsid w:val="009F23A1"/>
    <w:rsid w:val="009F2B1B"/>
    <w:rsid w:val="009F3422"/>
    <w:rsid w:val="009F3591"/>
    <w:rsid w:val="009F36CC"/>
    <w:rsid w:val="009F37E9"/>
    <w:rsid w:val="009F3CD3"/>
    <w:rsid w:val="009F4188"/>
    <w:rsid w:val="009F427D"/>
    <w:rsid w:val="009F4332"/>
    <w:rsid w:val="009F462B"/>
    <w:rsid w:val="009F4DBB"/>
    <w:rsid w:val="009F4F2B"/>
    <w:rsid w:val="009F538F"/>
    <w:rsid w:val="009F577B"/>
    <w:rsid w:val="009F585D"/>
    <w:rsid w:val="009F5B0F"/>
    <w:rsid w:val="009F62AF"/>
    <w:rsid w:val="009F62B2"/>
    <w:rsid w:val="009F6332"/>
    <w:rsid w:val="009F68FF"/>
    <w:rsid w:val="009F6AE7"/>
    <w:rsid w:val="009F7951"/>
    <w:rsid w:val="009F7A95"/>
    <w:rsid w:val="009F7B40"/>
    <w:rsid w:val="009F7C44"/>
    <w:rsid w:val="009F7DC0"/>
    <w:rsid w:val="009F7DDA"/>
    <w:rsid w:val="00A00208"/>
    <w:rsid w:val="00A005C3"/>
    <w:rsid w:val="00A00AE8"/>
    <w:rsid w:val="00A00B35"/>
    <w:rsid w:val="00A00C32"/>
    <w:rsid w:val="00A00D9B"/>
    <w:rsid w:val="00A00E2C"/>
    <w:rsid w:val="00A010E4"/>
    <w:rsid w:val="00A01719"/>
    <w:rsid w:val="00A0193A"/>
    <w:rsid w:val="00A01BD4"/>
    <w:rsid w:val="00A01E32"/>
    <w:rsid w:val="00A01FD0"/>
    <w:rsid w:val="00A01FF0"/>
    <w:rsid w:val="00A020B0"/>
    <w:rsid w:val="00A020FE"/>
    <w:rsid w:val="00A023AF"/>
    <w:rsid w:val="00A02611"/>
    <w:rsid w:val="00A026DC"/>
    <w:rsid w:val="00A02870"/>
    <w:rsid w:val="00A02903"/>
    <w:rsid w:val="00A02A39"/>
    <w:rsid w:val="00A031B7"/>
    <w:rsid w:val="00A03928"/>
    <w:rsid w:val="00A0398C"/>
    <w:rsid w:val="00A03F02"/>
    <w:rsid w:val="00A04916"/>
    <w:rsid w:val="00A04987"/>
    <w:rsid w:val="00A04A5F"/>
    <w:rsid w:val="00A04A62"/>
    <w:rsid w:val="00A04BD5"/>
    <w:rsid w:val="00A04CE2"/>
    <w:rsid w:val="00A04F8C"/>
    <w:rsid w:val="00A04FF3"/>
    <w:rsid w:val="00A0500B"/>
    <w:rsid w:val="00A0549A"/>
    <w:rsid w:val="00A056D2"/>
    <w:rsid w:val="00A05749"/>
    <w:rsid w:val="00A05AA6"/>
    <w:rsid w:val="00A06E59"/>
    <w:rsid w:val="00A070F4"/>
    <w:rsid w:val="00A0716E"/>
    <w:rsid w:val="00A0716F"/>
    <w:rsid w:val="00A071F6"/>
    <w:rsid w:val="00A0720C"/>
    <w:rsid w:val="00A0752A"/>
    <w:rsid w:val="00A07700"/>
    <w:rsid w:val="00A07C65"/>
    <w:rsid w:val="00A07E0C"/>
    <w:rsid w:val="00A10724"/>
    <w:rsid w:val="00A107CE"/>
    <w:rsid w:val="00A107EC"/>
    <w:rsid w:val="00A108C4"/>
    <w:rsid w:val="00A11028"/>
    <w:rsid w:val="00A1143E"/>
    <w:rsid w:val="00A1162B"/>
    <w:rsid w:val="00A11680"/>
    <w:rsid w:val="00A11B6E"/>
    <w:rsid w:val="00A11C28"/>
    <w:rsid w:val="00A11F46"/>
    <w:rsid w:val="00A12115"/>
    <w:rsid w:val="00A121B3"/>
    <w:rsid w:val="00A126E1"/>
    <w:rsid w:val="00A1276B"/>
    <w:rsid w:val="00A1282F"/>
    <w:rsid w:val="00A12D0D"/>
    <w:rsid w:val="00A13670"/>
    <w:rsid w:val="00A136A7"/>
    <w:rsid w:val="00A1427A"/>
    <w:rsid w:val="00A142A4"/>
    <w:rsid w:val="00A14430"/>
    <w:rsid w:val="00A14641"/>
    <w:rsid w:val="00A148D4"/>
    <w:rsid w:val="00A14D2D"/>
    <w:rsid w:val="00A158D3"/>
    <w:rsid w:val="00A15916"/>
    <w:rsid w:val="00A1593D"/>
    <w:rsid w:val="00A15B4A"/>
    <w:rsid w:val="00A15BD1"/>
    <w:rsid w:val="00A15CFF"/>
    <w:rsid w:val="00A161C5"/>
    <w:rsid w:val="00A162B7"/>
    <w:rsid w:val="00A16416"/>
    <w:rsid w:val="00A16633"/>
    <w:rsid w:val="00A1682D"/>
    <w:rsid w:val="00A16BDA"/>
    <w:rsid w:val="00A16DC6"/>
    <w:rsid w:val="00A17382"/>
    <w:rsid w:val="00A20468"/>
    <w:rsid w:val="00A2046D"/>
    <w:rsid w:val="00A20790"/>
    <w:rsid w:val="00A2082F"/>
    <w:rsid w:val="00A2109B"/>
    <w:rsid w:val="00A21487"/>
    <w:rsid w:val="00A21594"/>
    <w:rsid w:val="00A21C01"/>
    <w:rsid w:val="00A21D77"/>
    <w:rsid w:val="00A22655"/>
    <w:rsid w:val="00A22776"/>
    <w:rsid w:val="00A2291D"/>
    <w:rsid w:val="00A22ABF"/>
    <w:rsid w:val="00A22C54"/>
    <w:rsid w:val="00A22DA8"/>
    <w:rsid w:val="00A230AC"/>
    <w:rsid w:val="00A2325B"/>
    <w:rsid w:val="00A233D8"/>
    <w:rsid w:val="00A23512"/>
    <w:rsid w:val="00A2387A"/>
    <w:rsid w:val="00A23904"/>
    <w:rsid w:val="00A2425E"/>
    <w:rsid w:val="00A246A5"/>
    <w:rsid w:val="00A246F0"/>
    <w:rsid w:val="00A24A52"/>
    <w:rsid w:val="00A24F72"/>
    <w:rsid w:val="00A25457"/>
    <w:rsid w:val="00A25745"/>
    <w:rsid w:val="00A257C0"/>
    <w:rsid w:val="00A258D2"/>
    <w:rsid w:val="00A25A95"/>
    <w:rsid w:val="00A263C9"/>
    <w:rsid w:val="00A26547"/>
    <w:rsid w:val="00A2669C"/>
    <w:rsid w:val="00A2692D"/>
    <w:rsid w:val="00A2697C"/>
    <w:rsid w:val="00A26AF2"/>
    <w:rsid w:val="00A26C10"/>
    <w:rsid w:val="00A26D14"/>
    <w:rsid w:val="00A26FD3"/>
    <w:rsid w:val="00A27188"/>
    <w:rsid w:val="00A2755B"/>
    <w:rsid w:val="00A2768B"/>
    <w:rsid w:val="00A27727"/>
    <w:rsid w:val="00A27C48"/>
    <w:rsid w:val="00A27FF7"/>
    <w:rsid w:val="00A30601"/>
    <w:rsid w:val="00A3095A"/>
    <w:rsid w:val="00A30D24"/>
    <w:rsid w:val="00A311DF"/>
    <w:rsid w:val="00A315FC"/>
    <w:rsid w:val="00A31656"/>
    <w:rsid w:val="00A316DE"/>
    <w:rsid w:val="00A316E0"/>
    <w:rsid w:val="00A31A10"/>
    <w:rsid w:val="00A31C76"/>
    <w:rsid w:val="00A32126"/>
    <w:rsid w:val="00A324F0"/>
    <w:rsid w:val="00A327B5"/>
    <w:rsid w:val="00A32B55"/>
    <w:rsid w:val="00A32C20"/>
    <w:rsid w:val="00A3313E"/>
    <w:rsid w:val="00A33292"/>
    <w:rsid w:val="00A339FA"/>
    <w:rsid w:val="00A33D66"/>
    <w:rsid w:val="00A33F38"/>
    <w:rsid w:val="00A3439B"/>
    <w:rsid w:val="00A3443B"/>
    <w:rsid w:val="00A346A4"/>
    <w:rsid w:val="00A34EC6"/>
    <w:rsid w:val="00A34FA3"/>
    <w:rsid w:val="00A35022"/>
    <w:rsid w:val="00A351FC"/>
    <w:rsid w:val="00A358F6"/>
    <w:rsid w:val="00A35DA3"/>
    <w:rsid w:val="00A362A9"/>
    <w:rsid w:val="00A364C0"/>
    <w:rsid w:val="00A3673C"/>
    <w:rsid w:val="00A369A8"/>
    <w:rsid w:val="00A369CE"/>
    <w:rsid w:val="00A36F73"/>
    <w:rsid w:val="00A371D8"/>
    <w:rsid w:val="00A375F6"/>
    <w:rsid w:val="00A37823"/>
    <w:rsid w:val="00A37B3C"/>
    <w:rsid w:val="00A37C73"/>
    <w:rsid w:val="00A37CA5"/>
    <w:rsid w:val="00A37D8E"/>
    <w:rsid w:val="00A37F79"/>
    <w:rsid w:val="00A4068A"/>
    <w:rsid w:val="00A415C9"/>
    <w:rsid w:val="00A4187E"/>
    <w:rsid w:val="00A41C72"/>
    <w:rsid w:val="00A421D8"/>
    <w:rsid w:val="00A4261F"/>
    <w:rsid w:val="00A42798"/>
    <w:rsid w:val="00A4282D"/>
    <w:rsid w:val="00A42866"/>
    <w:rsid w:val="00A43065"/>
    <w:rsid w:val="00A43098"/>
    <w:rsid w:val="00A430F3"/>
    <w:rsid w:val="00A431A1"/>
    <w:rsid w:val="00A43C8C"/>
    <w:rsid w:val="00A43D14"/>
    <w:rsid w:val="00A43E01"/>
    <w:rsid w:val="00A44612"/>
    <w:rsid w:val="00A4466E"/>
    <w:rsid w:val="00A44882"/>
    <w:rsid w:val="00A449F7"/>
    <w:rsid w:val="00A44AAD"/>
    <w:rsid w:val="00A44BE6"/>
    <w:rsid w:val="00A45257"/>
    <w:rsid w:val="00A4530B"/>
    <w:rsid w:val="00A45532"/>
    <w:rsid w:val="00A456BE"/>
    <w:rsid w:val="00A45B76"/>
    <w:rsid w:val="00A45F42"/>
    <w:rsid w:val="00A46266"/>
    <w:rsid w:val="00A4690F"/>
    <w:rsid w:val="00A469AD"/>
    <w:rsid w:val="00A46D09"/>
    <w:rsid w:val="00A473DE"/>
    <w:rsid w:val="00A475FD"/>
    <w:rsid w:val="00A47865"/>
    <w:rsid w:val="00A47B8C"/>
    <w:rsid w:val="00A47D86"/>
    <w:rsid w:val="00A47F67"/>
    <w:rsid w:val="00A50168"/>
    <w:rsid w:val="00A50231"/>
    <w:rsid w:val="00A50282"/>
    <w:rsid w:val="00A50900"/>
    <w:rsid w:val="00A50C5D"/>
    <w:rsid w:val="00A5145D"/>
    <w:rsid w:val="00A51A83"/>
    <w:rsid w:val="00A51BFB"/>
    <w:rsid w:val="00A51F46"/>
    <w:rsid w:val="00A52453"/>
    <w:rsid w:val="00A527C5"/>
    <w:rsid w:val="00A52D50"/>
    <w:rsid w:val="00A52D6A"/>
    <w:rsid w:val="00A531B7"/>
    <w:rsid w:val="00A53329"/>
    <w:rsid w:val="00A53485"/>
    <w:rsid w:val="00A53AFC"/>
    <w:rsid w:val="00A54094"/>
    <w:rsid w:val="00A54223"/>
    <w:rsid w:val="00A549E7"/>
    <w:rsid w:val="00A54C3B"/>
    <w:rsid w:val="00A55011"/>
    <w:rsid w:val="00A5507C"/>
    <w:rsid w:val="00A558E3"/>
    <w:rsid w:val="00A55B61"/>
    <w:rsid w:val="00A55DFA"/>
    <w:rsid w:val="00A5623B"/>
    <w:rsid w:val="00A5640D"/>
    <w:rsid w:val="00A565E8"/>
    <w:rsid w:val="00A56944"/>
    <w:rsid w:val="00A56BED"/>
    <w:rsid w:val="00A56F93"/>
    <w:rsid w:val="00A57302"/>
    <w:rsid w:val="00A57597"/>
    <w:rsid w:val="00A57899"/>
    <w:rsid w:val="00A57930"/>
    <w:rsid w:val="00A57996"/>
    <w:rsid w:val="00A57C51"/>
    <w:rsid w:val="00A57C6F"/>
    <w:rsid w:val="00A57EB6"/>
    <w:rsid w:val="00A60361"/>
    <w:rsid w:val="00A6048C"/>
    <w:rsid w:val="00A60FEC"/>
    <w:rsid w:val="00A60FF4"/>
    <w:rsid w:val="00A6133A"/>
    <w:rsid w:val="00A616BF"/>
    <w:rsid w:val="00A61C0D"/>
    <w:rsid w:val="00A61D7F"/>
    <w:rsid w:val="00A6222D"/>
    <w:rsid w:val="00A622AE"/>
    <w:rsid w:val="00A626C8"/>
    <w:rsid w:val="00A6272C"/>
    <w:rsid w:val="00A628C5"/>
    <w:rsid w:val="00A62F98"/>
    <w:rsid w:val="00A63364"/>
    <w:rsid w:val="00A63392"/>
    <w:rsid w:val="00A633A6"/>
    <w:rsid w:val="00A63418"/>
    <w:rsid w:val="00A638D6"/>
    <w:rsid w:val="00A63AC1"/>
    <w:rsid w:val="00A63E8F"/>
    <w:rsid w:val="00A63EB7"/>
    <w:rsid w:val="00A6410E"/>
    <w:rsid w:val="00A6498F"/>
    <w:rsid w:val="00A6499E"/>
    <w:rsid w:val="00A64A48"/>
    <w:rsid w:val="00A64AE2"/>
    <w:rsid w:val="00A64B0E"/>
    <w:rsid w:val="00A64C8F"/>
    <w:rsid w:val="00A64EFF"/>
    <w:rsid w:val="00A652C8"/>
    <w:rsid w:val="00A6573A"/>
    <w:rsid w:val="00A65B15"/>
    <w:rsid w:val="00A65E0D"/>
    <w:rsid w:val="00A65ED2"/>
    <w:rsid w:val="00A6671A"/>
    <w:rsid w:val="00A668AA"/>
    <w:rsid w:val="00A66F11"/>
    <w:rsid w:val="00A6776C"/>
    <w:rsid w:val="00A679C2"/>
    <w:rsid w:val="00A67B84"/>
    <w:rsid w:val="00A67D6D"/>
    <w:rsid w:val="00A67F19"/>
    <w:rsid w:val="00A67F79"/>
    <w:rsid w:val="00A70109"/>
    <w:rsid w:val="00A7016D"/>
    <w:rsid w:val="00A70D3A"/>
    <w:rsid w:val="00A711D3"/>
    <w:rsid w:val="00A71337"/>
    <w:rsid w:val="00A71555"/>
    <w:rsid w:val="00A71A5B"/>
    <w:rsid w:val="00A723BD"/>
    <w:rsid w:val="00A7244F"/>
    <w:rsid w:val="00A724B3"/>
    <w:rsid w:val="00A726B6"/>
    <w:rsid w:val="00A72925"/>
    <w:rsid w:val="00A72B0A"/>
    <w:rsid w:val="00A72C78"/>
    <w:rsid w:val="00A72F31"/>
    <w:rsid w:val="00A733CE"/>
    <w:rsid w:val="00A73571"/>
    <w:rsid w:val="00A7363A"/>
    <w:rsid w:val="00A738B3"/>
    <w:rsid w:val="00A73979"/>
    <w:rsid w:val="00A739CF"/>
    <w:rsid w:val="00A73A21"/>
    <w:rsid w:val="00A74327"/>
    <w:rsid w:val="00A7439F"/>
    <w:rsid w:val="00A74573"/>
    <w:rsid w:val="00A74767"/>
    <w:rsid w:val="00A74E32"/>
    <w:rsid w:val="00A75519"/>
    <w:rsid w:val="00A757AB"/>
    <w:rsid w:val="00A7615C"/>
    <w:rsid w:val="00A76456"/>
    <w:rsid w:val="00A76509"/>
    <w:rsid w:val="00A76620"/>
    <w:rsid w:val="00A76636"/>
    <w:rsid w:val="00A76C9E"/>
    <w:rsid w:val="00A76CBC"/>
    <w:rsid w:val="00A76E6D"/>
    <w:rsid w:val="00A76F44"/>
    <w:rsid w:val="00A77377"/>
    <w:rsid w:val="00A77497"/>
    <w:rsid w:val="00A77823"/>
    <w:rsid w:val="00A77E28"/>
    <w:rsid w:val="00A801A1"/>
    <w:rsid w:val="00A8040B"/>
    <w:rsid w:val="00A815AF"/>
    <w:rsid w:val="00A819F2"/>
    <w:rsid w:val="00A81F59"/>
    <w:rsid w:val="00A823B8"/>
    <w:rsid w:val="00A82666"/>
    <w:rsid w:val="00A82933"/>
    <w:rsid w:val="00A829D7"/>
    <w:rsid w:val="00A82C1B"/>
    <w:rsid w:val="00A82D90"/>
    <w:rsid w:val="00A82DB8"/>
    <w:rsid w:val="00A82F4F"/>
    <w:rsid w:val="00A83011"/>
    <w:rsid w:val="00A8338E"/>
    <w:rsid w:val="00A837F7"/>
    <w:rsid w:val="00A83C6B"/>
    <w:rsid w:val="00A83C7A"/>
    <w:rsid w:val="00A83D33"/>
    <w:rsid w:val="00A847D3"/>
    <w:rsid w:val="00A84ED7"/>
    <w:rsid w:val="00A85154"/>
    <w:rsid w:val="00A8527B"/>
    <w:rsid w:val="00A85402"/>
    <w:rsid w:val="00A85A4B"/>
    <w:rsid w:val="00A85BD1"/>
    <w:rsid w:val="00A85CD3"/>
    <w:rsid w:val="00A85F3F"/>
    <w:rsid w:val="00A86C9C"/>
    <w:rsid w:val="00A87218"/>
    <w:rsid w:val="00A874C9"/>
    <w:rsid w:val="00A87C46"/>
    <w:rsid w:val="00A87FE2"/>
    <w:rsid w:val="00A901D3"/>
    <w:rsid w:val="00A9033E"/>
    <w:rsid w:val="00A90633"/>
    <w:rsid w:val="00A9078F"/>
    <w:rsid w:val="00A90B76"/>
    <w:rsid w:val="00A90B7F"/>
    <w:rsid w:val="00A90D1F"/>
    <w:rsid w:val="00A90E52"/>
    <w:rsid w:val="00A91695"/>
    <w:rsid w:val="00A9173A"/>
    <w:rsid w:val="00A91AD3"/>
    <w:rsid w:val="00A91C6A"/>
    <w:rsid w:val="00A91D1B"/>
    <w:rsid w:val="00A9213D"/>
    <w:rsid w:val="00A9224A"/>
    <w:rsid w:val="00A922D7"/>
    <w:rsid w:val="00A923FD"/>
    <w:rsid w:val="00A9251A"/>
    <w:rsid w:val="00A925F4"/>
    <w:rsid w:val="00A92680"/>
    <w:rsid w:val="00A92954"/>
    <w:rsid w:val="00A929A5"/>
    <w:rsid w:val="00A92CB8"/>
    <w:rsid w:val="00A92EBE"/>
    <w:rsid w:val="00A931F4"/>
    <w:rsid w:val="00A93367"/>
    <w:rsid w:val="00A93486"/>
    <w:rsid w:val="00A9375E"/>
    <w:rsid w:val="00A93826"/>
    <w:rsid w:val="00A9391E"/>
    <w:rsid w:val="00A93D5C"/>
    <w:rsid w:val="00A9479F"/>
    <w:rsid w:val="00A94C5C"/>
    <w:rsid w:val="00A94DE3"/>
    <w:rsid w:val="00A950E7"/>
    <w:rsid w:val="00A954FE"/>
    <w:rsid w:val="00A95873"/>
    <w:rsid w:val="00A9589B"/>
    <w:rsid w:val="00A95966"/>
    <w:rsid w:val="00A95BEE"/>
    <w:rsid w:val="00A95EB1"/>
    <w:rsid w:val="00A95FD3"/>
    <w:rsid w:val="00A96062"/>
    <w:rsid w:val="00A963A4"/>
    <w:rsid w:val="00A9666B"/>
    <w:rsid w:val="00A96B03"/>
    <w:rsid w:val="00A96E0E"/>
    <w:rsid w:val="00A96EAD"/>
    <w:rsid w:val="00A971BB"/>
    <w:rsid w:val="00A972D5"/>
    <w:rsid w:val="00A974CF"/>
    <w:rsid w:val="00A9783C"/>
    <w:rsid w:val="00A97F2F"/>
    <w:rsid w:val="00AA0326"/>
    <w:rsid w:val="00AA0677"/>
    <w:rsid w:val="00AA078D"/>
    <w:rsid w:val="00AA0821"/>
    <w:rsid w:val="00AA0DF6"/>
    <w:rsid w:val="00AA0EDC"/>
    <w:rsid w:val="00AA130C"/>
    <w:rsid w:val="00AA1382"/>
    <w:rsid w:val="00AA1432"/>
    <w:rsid w:val="00AA1A11"/>
    <w:rsid w:val="00AA1C45"/>
    <w:rsid w:val="00AA1D9B"/>
    <w:rsid w:val="00AA20FA"/>
    <w:rsid w:val="00AA22CA"/>
    <w:rsid w:val="00AA24B8"/>
    <w:rsid w:val="00AA270C"/>
    <w:rsid w:val="00AA2ADE"/>
    <w:rsid w:val="00AA2AE4"/>
    <w:rsid w:val="00AA304D"/>
    <w:rsid w:val="00AA31AA"/>
    <w:rsid w:val="00AA32C8"/>
    <w:rsid w:val="00AA340A"/>
    <w:rsid w:val="00AA3E27"/>
    <w:rsid w:val="00AA42EE"/>
    <w:rsid w:val="00AA43D9"/>
    <w:rsid w:val="00AA4455"/>
    <w:rsid w:val="00AA4479"/>
    <w:rsid w:val="00AA48DC"/>
    <w:rsid w:val="00AA49B1"/>
    <w:rsid w:val="00AA501F"/>
    <w:rsid w:val="00AA58AB"/>
    <w:rsid w:val="00AA5C5D"/>
    <w:rsid w:val="00AA5DB2"/>
    <w:rsid w:val="00AA5EF8"/>
    <w:rsid w:val="00AA64C6"/>
    <w:rsid w:val="00AA65D1"/>
    <w:rsid w:val="00AA65D2"/>
    <w:rsid w:val="00AA68FD"/>
    <w:rsid w:val="00AA6A7A"/>
    <w:rsid w:val="00AA6EDF"/>
    <w:rsid w:val="00AA6F14"/>
    <w:rsid w:val="00AA7252"/>
    <w:rsid w:val="00AA7269"/>
    <w:rsid w:val="00AA789D"/>
    <w:rsid w:val="00AA78D1"/>
    <w:rsid w:val="00AA79F3"/>
    <w:rsid w:val="00AA7A55"/>
    <w:rsid w:val="00AB01FF"/>
    <w:rsid w:val="00AB0287"/>
    <w:rsid w:val="00AB029D"/>
    <w:rsid w:val="00AB0308"/>
    <w:rsid w:val="00AB07F8"/>
    <w:rsid w:val="00AB0999"/>
    <w:rsid w:val="00AB0B16"/>
    <w:rsid w:val="00AB14C8"/>
    <w:rsid w:val="00AB160D"/>
    <w:rsid w:val="00AB1930"/>
    <w:rsid w:val="00AB1C3E"/>
    <w:rsid w:val="00AB1CA5"/>
    <w:rsid w:val="00AB1D01"/>
    <w:rsid w:val="00AB1D4B"/>
    <w:rsid w:val="00AB2334"/>
    <w:rsid w:val="00AB2434"/>
    <w:rsid w:val="00AB296F"/>
    <w:rsid w:val="00AB2976"/>
    <w:rsid w:val="00AB2D4B"/>
    <w:rsid w:val="00AB2EA2"/>
    <w:rsid w:val="00AB30A3"/>
    <w:rsid w:val="00AB33F2"/>
    <w:rsid w:val="00AB35B7"/>
    <w:rsid w:val="00AB35DE"/>
    <w:rsid w:val="00AB3628"/>
    <w:rsid w:val="00AB38BE"/>
    <w:rsid w:val="00AB38C4"/>
    <w:rsid w:val="00AB3955"/>
    <w:rsid w:val="00AB398F"/>
    <w:rsid w:val="00AB3B4E"/>
    <w:rsid w:val="00AB3D50"/>
    <w:rsid w:val="00AB3E36"/>
    <w:rsid w:val="00AB4129"/>
    <w:rsid w:val="00AB434F"/>
    <w:rsid w:val="00AB47DA"/>
    <w:rsid w:val="00AB4885"/>
    <w:rsid w:val="00AB4D03"/>
    <w:rsid w:val="00AB4D18"/>
    <w:rsid w:val="00AB4F72"/>
    <w:rsid w:val="00AB5288"/>
    <w:rsid w:val="00AB5407"/>
    <w:rsid w:val="00AB54B4"/>
    <w:rsid w:val="00AB698D"/>
    <w:rsid w:val="00AB6F1B"/>
    <w:rsid w:val="00AB71EF"/>
    <w:rsid w:val="00AB724E"/>
    <w:rsid w:val="00AB7541"/>
    <w:rsid w:val="00AB7D6D"/>
    <w:rsid w:val="00AC04E5"/>
    <w:rsid w:val="00AC05EC"/>
    <w:rsid w:val="00AC09B0"/>
    <w:rsid w:val="00AC0DB7"/>
    <w:rsid w:val="00AC0E12"/>
    <w:rsid w:val="00AC0E50"/>
    <w:rsid w:val="00AC0F9F"/>
    <w:rsid w:val="00AC12BC"/>
    <w:rsid w:val="00AC1354"/>
    <w:rsid w:val="00AC13C9"/>
    <w:rsid w:val="00AC14FB"/>
    <w:rsid w:val="00AC1D8A"/>
    <w:rsid w:val="00AC1EC8"/>
    <w:rsid w:val="00AC20E8"/>
    <w:rsid w:val="00AC21EB"/>
    <w:rsid w:val="00AC232F"/>
    <w:rsid w:val="00AC2B96"/>
    <w:rsid w:val="00AC2BD1"/>
    <w:rsid w:val="00AC2EC5"/>
    <w:rsid w:val="00AC2F59"/>
    <w:rsid w:val="00AC3381"/>
    <w:rsid w:val="00AC33A6"/>
    <w:rsid w:val="00AC3474"/>
    <w:rsid w:val="00AC369E"/>
    <w:rsid w:val="00AC3973"/>
    <w:rsid w:val="00AC39DF"/>
    <w:rsid w:val="00AC3ED7"/>
    <w:rsid w:val="00AC3F03"/>
    <w:rsid w:val="00AC416D"/>
    <w:rsid w:val="00AC416E"/>
    <w:rsid w:val="00AC41AB"/>
    <w:rsid w:val="00AC41ED"/>
    <w:rsid w:val="00AC426A"/>
    <w:rsid w:val="00AC48F2"/>
    <w:rsid w:val="00AC4BAE"/>
    <w:rsid w:val="00AC51CA"/>
    <w:rsid w:val="00AC5352"/>
    <w:rsid w:val="00AC54B1"/>
    <w:rsid w:val="00AC58DE"/>
    <w:rsid w:val="00AC5983"/>
    <w:rsid w:val="00AC5D45"/>
    <w:rsid w:val="00AC6295"/>
    <w:rsid w:val="00AC6D38"/>
    <w:rsid w:val="00AC6F99"/>
    <w:rsid w:val="00AC70BC"/>
    <w:rsid w:val="00AC717A"/>
    <w:rsid w:val="00AC73C1"/>
    <w:rsid w:val="00AD0149"/>
    <w:rsid w:val="00AD04CF"/>
    <w:rsid w:val="00AD08D0"/>
    <w:rsid w:val="00AD09DE"/>
    <w:rsid w:val="00AD0A42"/>
    <w:rsid w:val="00AD10C3"/>
    <w:rsid w:val="00AD10D5"/>
    <w:rsid w:val="00AD1104"/>
    <w:rsid w:val="00AD1625"/>
    <w:rsid w:val="00AD1E00"/>
    <w:rsid w:val="00AD1E92"/>
    <w:rsid w:val="00AD1FDF"/>
    <w:rsid w:val="00AD2073"/>
    <w:rsid w:val="00AD226A"/>
    <w:rsid w:val="00AD22C4"/>
    <w:rsid w:val="00AD281F"/>
    <w:rsid w:val="00AD294D"/>
    <w:rsid w:val="00AD2ECC"/>
    <w:rsid w:val="00AD30F7"/>
    <w:rsid w:val="00AD3163"/>
    <w:rsid w:val="00AD3238"/>
    <w:rsid w:val="00AD3E22"/>
    <w:rsid w:val="00AD3FBB"/>
    <w:rsid w:val="00AD4574"/>
    <w:rsid w:val="00AD4B75"/>
    <w:rsid w:val="00AD4EEC"/>
    <w:rsid w:val="00AD4F71"/>
    <w:rsid w:val="00AD53E6"/>
    <w:rsid w:val="00AD58D6"/>
    <w:rsid w:val="00AD5A0A"/>
    <w:rsid w:val="00AD5CBF"/>
    <w:rsid w:val="00AD5D36"/>
    <w:rsid w:val="00AD5EB7"/>
    <w:rsid w:val="00AD6079"/>
    <w:rsid w:val="00AD64BB"/>
    <w:rsid w:val="00AD6655"/>
    <w:rsid w:val="00AD670C"/>
    <w:rsid w:val="00AD6F0E"/>
    <w:rsid w:val="00AD71A7"/>
    <w:rsid w:val="00AD7240"/>
    <w:rsid w:val="00AD73CD"/>
    <w:rsid w:val="00AD746A"/>
    <w:rsid w:val="00AD76D1"/>
    <w:rsid w:val="00AD79A8"/>
    <w:rsid w:val="00AD7E90"/>
    <w:rsid w:val="00AD7F04"/>
    <w:rsid w:val="00AE0649"/>
    <w:rsid w:val="00AE07FF"/>
    <w:rsid w:val="00AE0D4C"/>
    <w:rsid w:val="00AE18C8"/>
    <w:rsid w:val="00AE194F"/>
    <w:rsid w:val="00AE1D43"/>
    <w:rsid w:val="00AE1FCD"/>
    <w:rsid w:val="00AE2018"/>
    <w:rsid w:val="00AE201C"/>
    <w:rsid w:val="00AE20C1"/>
    <w:rsid w:val="00AE2CFE"/>
    <w:rsid w:val="00AE2E7A"/>
    <w:rsid w:val="00AE313D"/>
    <w:rsid w:val="00AE31B0"/>
    <w:rsid w:val="00AE3A74"/>
    <w:rsid w:val="00AE3AB6"/>
    <w:rsid w:val="00AE3DA4"/>
    <w:rsid w:val="00AE3F89"/>
    <w:rsid w:val="00AE433F"/>
    <w:rsid w:val="00AE47DD"/>
    <w:rsid w:val="00AE47F7"/>
    <w:rsid w:val="00AE51BC"/>
    <w:rsid w:val="00AE55FF"/>
    <w:rsid w:val="00AE5752"/>
    <w:rsid w:val="00AE5884"/>
    <w:rsid w:val="00AE5CFF"/>
    <w:rsid w:val="00AE5D0D"/>
    <w:rsid w:val="00AE61AC"/>
    <w:rsid w:val="00AE621F"/>
    <w:rsid w:val="00AE62CF"/>
    <w:rsid w:val="00AE6511"/>
    <w:rsid w:val="00AE6744"/>
    <w:rsid w:val="00AE6ACC"/>
    <w:rsid w:val="00AE6BAA"/>
    <w:rsid w:val="00AE6C53"/>
    <w:rsid w:val="00AE7150"/>
    <w:rsid w:val="00AE7151"/>
    <w:rsid w:val="00AE722C"/>
    <w:rsid w:val="00AE7CC0"/>
    <w:rsid w:val="00AE7DF6"/>
    <w:rsid w:val="00AF0074"/>
    <w:rsid w:val="00AF00A0"/>
    <w:rsid w:val="00AF033B"/>
    <w:rsid w:val="00AF04FC"/>
    <w:rsid w:val="00AF0913"/>
    <w:rsid w:val="00AF0D1F"/>
    <w:rsid w:val="00AF0D3C"/>
    <w:rsid w:val="00AF0FB0"/>
    <w:rsid w:val="00AF1591"/>
    <w:rsid w:val="00AF18F5"/>
    <w:rsid w:val="00AF1AE1"/>
    <w:rsid w:val="00AF1C6A"/>
    <w:rsid w:val="00AF1C6E"/>
    <w:rsid w:val="00AF221D"/>
    <w:rsid w:val="00AF22F8"/>
    <w:rsid w:val="00AF2490"/>
    <w:rsid w:val="00AF2DB4"/>
    <w:rsid w:val="00AF2F04"/>
    <w:rsid w:val="00AF310E"/>
    <w:rsid w:val="00AF32FD"/>
    <w:rsid w:val="00AF35F7"/>
    <w:rsid w:val="00AF3BCE"/>
    <w:rsid w:val="00AF4423"/>
    <w:rsid w:val="00AF5420"/>
    <w:rsid w:val="00AF5577"/>
    <w:rsid w:val="00AF57EB"/>
    <w:rsid w:val="00AF5D7E"/>
    <w:rsid w:val="00AF5DCF"/>
    <w:rsid w:val="00AF5E43"/>
    <w:rsid w:val="00AF6690"/>
    <w:rsid w:val="00AF693F"/>
    <w:rsid w:val="00AF6B5D"/>
    <w:rsid w:val="00AF6B6F"/>
    <w:rsid w:val="00AF6B8F"/>
    <w:rsid w:val="00AF6D48"/>
    <w:rsid w:val="00AF737A"/>
    <w:rsid w:val="00AF741A"/>
    <w:rsid w:val="00AF7E1E"/>
    <w:rsid w:val="00AF7E3D"/>
    <w:rsid w:val="00B00162"/>
    <w:rsid w:val="00B0047F"/>
    <w:rsid w:val="00B0063E"/>
    <w:rsid w:val="00B00796"/>
    <w:rsid w:val="00B00CB9"/>
    <w:rsid w:val="00B00E7C"/>
    <w:rsid w:val="00B00F72"/>
    <w:rsid w:val="00B00FA6"/>
    <w:rsid w:val="00B01079"/>
    <w:rsid w:val="00B018DF"/>
    <w:rsid w:val="00B019E5"/>
    <w:rsid w:val="00B0200F"/>
    <w:rsid w:val="00B024C9"/>
    <w:rsid w:val="00B024DC"/>
    <w:rsid w:val="00B02B42"/>
    <w:rsid w:val="00B02BD8"/>
    <w:rsid w:val="00B02CD6"/>
    <w:rsid w:val="00B02EC4"/>
    <w:rsid w:val="00B03317"/>
    <w:rsid w:val="00B03639"/>
    <w:rsid w:val="00B03871"/>
    <w:rsid w:val="00B03ABB"/>
    <w:rsid w:val="00B03AD7"/>
    <w:rsid w:val="00B03E9B"/>
    <w:rsid w:val="00B04688"/>
    <w:rsid w:val="00B04792"/>
    <w:rsid w:val="00B0485C"/>
    <w:rsid w:val="00B0497C"/>
    <w:rsid w:val="00B04A2F"/>
    <w:rsid w:val="00B04AA6"/>
    <w:rsid w:val="00B04B17"/>
    <w:rsid w:val="00B0524F"/>
    <w:rsid w:val="00B05378"/>
    <w:rsid w:val="00B05529"/>
    <w:rsid w:val="00B055F4"/>
    <w:rsid w:val="00B05726"/>
    <w:rsid w:val="00B058E7"/>
    <w:rsid w:val="00B059F2"/>
    <w:rsid w:val="00B05AB0"/>
    <w:rsid w:val="00B05CE7"/>
    <w:rsid w:val="00B05DBD"/>
    <w:rsid w:val="00B05FCC"/>
    <w:rsid w:val="00B05FF3"/>
    <w:rsid w:val="00B0610E"/>
    <w:rsid w:val="00B06367"/>
    <w:rsid w:val="00B066BF"/>
    <w:rsid w:val="00B0766D"/>
    <w:rsid w:val="00B07A5D"/>
    <w:rsid w:val="00B07B0D"/>
    <w:rsid w:val="00B07D81"/>
    <w:rsid w:val="00B10354"/>
    <w:rsid w:val="00B1039D"/>
    <w:rsid w:val="00B10D76"/>
    <w:rsid w:val="00B111AB"/>
    <w:rsid w:val="00B11743"/>
    <w:rsid w:val="00B12223"/>
    <w:rsid w:val="00B12378"/>
    <w:rsid w:val="00B12388"/>
    <w:rsid w:val="00B124BA"/>
    <w:rsid w:val="00B1259E"/>
    <w:rsid w:val="00B12704"/>
    <w:rsid w:val="00B128AE"/>
    <w:rsid w:val="00B12910"/>
    <w:rsid w:val="00B12BD1"/>
    <w:rsid w:val="00B13195"/>
    <w:rsid w:val="00B13B35"/>
    <w:rsid w:val="00B13B8B"/>
    <w:rsid w:val="00B13DEE"/>
    <w:rsid w:val="00B14091"/>
    <w:rsid w:val="00B144FA"/>
    <w:rsid w:val="00B14ABD"/>
    <w:rsid w:val="00B14D36"/>
    <w:rsid w:val="00B14EF4"/>
    <w:rsid w:val="00B1555E"/>
    <w:rsid w:val="00B15909"/>
    <w:rsid w:val="00B15D01"/>
    <w:rsid w:val="00B160C7"/>
    <w:rsid w:val="00B165B3"/>
    <w:rsid w:val="00B166EA"/>
    <w:rsid w:val="00B16943"/>
    <w:rsid w:val="00B16966"/>
    <w:rsid w:val="00B16D38"/>
    <w:rsid w:val="00B16FD8"/>
    <w:rsid w:val="00B17137"/>
    <w:rsid w:val="00B173C1"/>
    <w:rsid w:val="00B178EF"/>
    <w:rsid w:val="00B17992"/>
    <w:rsid w:val="00B2005B"/>
    <w:rsid w:val="00B20153"/>
    <w:rsid w:val="00B20828"/>
    <w:rsid w:val="00B2091C"/>
    <w:rsid w:val="00B212C0"/>
    <w:rsid w:val="00B2133C"/>
    <w:rsid w:val="00B217C4"/>
    <w:rsid w:val="00B21DBA"/>
    <w:rsid w:val="00B21E26"/>
    <w:rsid w:val="00B21F8C"/>
    <w:rsid w:val="00B22791"/>
    <w:rsid w:val="00B22815"/>
    <w:rsid w:val="00B22A93"/>
    <w:rsid w:val="00B22D43"/>
    <w:rsid w:val="00B22E84"/>
    <w:rsid w:val="00B22F42"/>
    <w:rsid w:val="00B23022"/>
    <w:rsid w:val="00B23740"/>
    <w:rsid w:val="00B2479E"/>
    <w:rsid w:val="00B2485B"/>
    <w:rsid w:val="00B25254"/>
    <w:rsid w:val="00B253E7"/>
    <w:rsid w:val="00B25BE9"/>
    <w:rsid w:val="00B25D15"/>
    <w:rsid w:val="00B25DCB"/>
    <w:rsid w:val="00B25E5C"/>
    <w:rsid w:val="00B26148"/>
    <w:rsid w:val="00B26292"/>
    <w:rsid w:val="00B26935"/>
    <w:rsid w:val="00B26C10"/>
    <w:rsid w:val="00B26C21"/>
    <w:rsid w:val="00B26E15"/>
    <w:rsid w:val="00B27381"/>
    <w:rsid w:val="00B273FB"/>
    <w:rsid w:val="00B277DF"/>
    <w:rsid w:val="00B27DF4"/>
    <w:rsid w:val="00B30073"/>
    <w:rsid w:val="00B301C0"/>
    <w:rsid w:val="00B30890"/>
    <w:rsid w:val="00B30B27"/>
    <w:rsid w:val="00B30D90"/>
    <w:rsid w:val="00B31634"/>
    <w:rsid w:val="00B31D2F"/>
    <w:rsid w:val="00B3277A"/>
    <w:rsid w:val="00B32861"/>
    <w:rsid w:val="00B3298B"/>
    <w:rsid w:val="00B32AD1"/>
    <w:rsid w:val="00B32B3C"/>
    <w:rsid w:val="00B32F58"/>
    <w:rsid w:val="00B32FF1"/>
    <w:rsid w:val="00B33117"/>
    <w:rsid w:val="00B335F7"/>
    <w:rsid w:val="00B337E1"/>
    <w:rsid w:val="00B33C7E"/>
    <w:rsid w:val="00B33F75"/>
    <w:rsid w:val="00B340BE"/>
    <w:rsid w:val="00B341C2"/>
    <w:rsid w:val="00B34297"/>
    <w:rsid w:val="00B3446F"/>
    <w:rsid w:val="00B34801"/>
    <w:rsid w:val="00B34904"/>
    <w:rsid w:val="00B3497D"/>
    <w:rsid w:val="00B34A31"/>
    <w:rsid w:val="00B35301"/>
    <w:rsid w:val="00B35848"/>
    <w:rsid w:val="00B35CA3"/>
    <w:rsid w:val="00B35D1E"/>
    <w:rsid w:val="00B35F83"/>
    <w:rsid w:val="00B36176"/>
    <w:rsid w:val="00B36354"/>
    <w:rsid w:val="00B36D07"/>
    <w:rsid w:val="00B370B5"/>
    <w:rsid w:val="00B370FF"/>
    <w:rsid w:val="00B3725A"/>
    <w:rsid w:val="00B37274"/>
    <w:rsid w:val="00B3734D"/>
    <w:rsid w:val="00B3735E"/>
    <w:rsid w:val="00B3767E"/>
    <w:rsid w:val="00B37878"/>
    <w:rsid w:val="00B37A48"/>
    <w:rsid w:val="00B37AB4"/>
    <w:rsid w:val="00B37BD0"/>
    <w:rsid w:val="00B401FE"/>
    <w:rsid w:val="00B4034A"/>
    <w:rsid w:val="00B404EF"/>
    <w:rsid w:val="00B40593"/>
    <w:rsid w:val="00B406A9"/>
    <w:rsid w:val="00B40761"/>
    <w:rsid w:val="00B40829"/>
    <w:rsid w:val="00B40980"/>
    <w:rsid w:val="00B40A96"/>
    <w:rsid w:val="00B40D96"/>
    <w:rsid w:val="00B40ED4"/>
    <w:rsid w:val="00B410B0"/>
    <w:rsid w:val="00B413F2"/>
    <w:rsid w:val="00B41406"/>
    <w:rsid w:val="00B41674"/>
    <w:rsid w:val="00B41986"/>
    <w:rsid w:val="00B41A9C"/>
    <w:rsid w:val="00B41BEB"/>
    <w:rsid w:val="00B41C85"/>
    <w:rsid w:val="00B41DEF"/>
    <w:rsid w:val="00B423CA"/>
    <w:rsid w:val="00B42891"/>
    <w:rsid w:val="00B42B18"/>
    <w:rsid w:val="00B42D90"/>
    <w:rsid w:val="00B42F11"/>
    <w:rsid w:val="00B43136"/>
    <w:rsid w:val="00B434D7"/>
    <w:rsid w:val="00B4363C"/>
    <w:rsid w:val="00B4390C"/>
    <w:rsid w:val="00B4417A"/>
    <w:rsid w:val="00B44844"/>
    <w:rsid w:val="00B449DF"/>
    <w:rsid w:val="00B44A62"/>
    <w:rsid w:val="00B44DB6"/>
    <w:rsid w:val="00B44E7F"/>
    <w:rsid w:val="00B451BD"/>
    <w:rsid w:val="00B45490"/>
    <w:rsid w:val="00B45823"/>
    <w:rsid w:val="00B4598C"/>
    <w:rsid w:val="00B45D6A"/>
    <w:rsid w:val="00B45F75"/>
    <w:rsid w:val="00B45FAE"/>
    <w:rsid w:val="00B46125"/>
    <w:rsid w:val="00B4612E"/>
    <w:rsid w:val="00B46600"/>
    <w:rsid w:val="00B4674B"/>
    <w:rsid w:val="00B46998"/>
    <w:rsid w:val="00B46A7B"/>
    <w:rsid w:val="00B46D7D"/>
    <w:rsid w:val="00B46F6E"/>
    <w:rsid w:val="00B4713E"/>
    <w:rsid w:val="00B475C7"/>
    <w:rsid w:val="00B4785A"/>
    <w:rsid w:val="00B47BC9"/>
    <w:rsid w:val="00B47D12"/>
    <w:rsid w:val="00B47E5F"/>
    <w:rsid w:val="00B47E86"/>
    <w:rsid w:val="00B50148"/>
    <w:rsid w:val="00B505A2"/>
    <w:rsid w:val="00B507B1"/>
    <w:rsid w:val="00B509BF"/>
    <w:rsid w:val="00B50A3D"/>
    <w:rsid w:val="00B50AAB"/>
    <w:rsid w:val="00B50B3B"/>
    <w:rsid w:val="00B50FFC"/>
    <w:rsid w:val="00B510F0"/>
    <w:rsid w:val="00B515AF"/>
    <w:rsid w:val="00B515E6"/>
    <w:rsid w:val="00B51B1C"/>
    <w:rsid w:val="00B51DA9"/>
    <w:rsid w:val="00B52860"/>
    <w:rsid w:val="00B5290F"/>
    <w:rsid w:val="00B52950"/>
    <w:rsid w:val="00B529FA"/>
    <w:rsid w:val="00B52D65"/>
    <w:rsid w:val="00B5315D"/>
    <w:rsid w:val="00B5334E"/>
    <w:rsid w:val="00B53A9D"/>
    <w:rsid w:val="00B53C6D"/>
    <w:rsid w:val="00B53FC7"/>
    <w:rsid w:val="00B54515"/>
    <w:rsid w:val="00B5457B"/>
    <w:rsid w:val="00B54C6F"/>
    <w:rsid w:val="00B54CC5"/>
    <w:rsid w:val="00B5509E"/>
    <w:rsid w:val="00B55373"/>
    <w:rsid w:val="00B55900"/>
    <w:rsid w:val="00B55A6C"/>
    <w:rsid w:val="00B55B02"/>
    <w:rsid w:val="00B55ECA"/>
    <w:rsid w:val="00B56095"/>
    <w:rsid w:val="00B560B2"/>
    <w:rsid w:val="00B56421"/>
    <w:rsid w:val="00B56722"/>
    <w:rsid w:val="00B567A2"/>
    <w:rsid w:val="00B5688A"/>
    <w:rsid w:val="00B568CD"/>
    <w:rsid w:val="00B56AFE"/>
    <w:rsid w:val="00B56B6E"/>
    <w:rsid w:val="00B57594"/>
    <w:rsid w:val="00B5762E"/>
    <w:rsid w:val="00B57B84"/>
    <w:rsid w:val="00B57D47"/>
    <w:rsid w:val="00B6024C"/>
    <w:rsid w:val="00B60343"/>
    <w:rsid w:val="00B607AD"/>
    <w:rsid w:val="00B60EFF"/>
    <w:rsid w:val="00B60F1D"/>
    <w:rsid w:val="00B6138D"/>
    <w:rsid w:val="00B61651"/>
    <w:rsid w:val="00B618B9"/>
    <w:rsid w:val="00B61937"/>
    <w:rsid w:val="00B61995"/>
    <w:rsid w:val="00B61A06"/>
    <w:rsid w:val="00B61B86"/>
    <w:rsid w:val="00B61CC5"/>
    <w:rsid w:val="00B61DF2"/>
    <w:rsid w:val="00B61F28"/>
    <w:rsid w:val="00B6201F"/>
    <w:rsid w:val="00B62677"/>
    <w:rsid w:val="00B62760"/>
    <w:rsid w:val="00B627A9"/>
    <w:rsid w:val="00B627F3"/>
    <w:rsid w:val="00B635A5"/>
    <w:rsid w:val="00B635C6"/>
    <w:rsid w:val="00B641AB"/>
    <w:rsid w:val="00B64643"/>
    <w:rsid w:val="00B646EB"/>
    <w:rsid w:val="00B64C89"/>
    <w:rsid w:val="00B64DF5"/>
    <w:rsid w:val="00B64EDB"/>
    <w:rsid w:val="00B6542A"/>
    <w:rsid w:val="00B65532"/>
    <w:rsid w:val="00B65551"/>
    <w:rsid w:val="00B65696"/>
    <w:rsid w:val="00B658DB"/>
    <w:rsid w:val="00B65AB4"/>
    <w:rsid w:val="00B66035"/>
    <w:rsid w:val="00B6615B"/>
    <w:rsid w:val="00B66542"/>
    <w:rsid w:val="00B6663F"/>
    <w:rsid w:val="00B66AEC"/>
    <w:rsid w:val="00B66B7D"/>
    <w:rsid w:val="00B66D91"/>
    <w:rsid w:val="00B66E9C"/>
    <w:rsid w:val="00B66F19"/>
    <w:rsid w:val="00B66F48"/>
    <w:rsid w:val="00B670BD"/>
    <w:rsid w:val="00B673B2"/>
    <w:rsid w:val="00B67966"/>
    <w:rsid w:val="00B67CFE"/>
    <w:rsid w:val="00B67F7D"/>
    <w:rsid w:val="00B70406"/>
    <w:rsid w:val="00B70484"/>
    <w:rsid w:val="00B705C7"/>
    <w:rsid w:val="00B70B44"/>
    <w:rsid w:val="00B70F7A"/>
    <w:rsid w:val="00B7103C"/>
    <w:rsid w:val="00B7154E"/>
    <w:rsid w:val="00B7155F"/>
    <w:rsid w:val="00B71A50"/>
    <w:rsid w:val="00B71ECA"/>
    <w:rsid w:val="00B7214E"/>
    <w:rsid w:val="00B72270"/>
    <w:rsid w:val="00B723E1"/>
    <w:rsid w:val="00B729DA"/>
    <w:rsid w:val="00B72B97"/>
    <w:rsid w:val="00B72BE8"/>
    <w:rsid w:val="00B72E92"/>
    <w:rsid w:val="00B7350C"/>
    <w:rsid w:val="00B73570"/>
    <w:rsid w:val="00B73574"/>
    <w:rsid w:val="00B739AC"/>
    <w:rsid w:val="00B73A06"/>
    <w:rsid w:val="00B73BD8"/>
    <w:rsid w:val="00B73E3B"/>
    <w:rsid w:val="00B73F64"/>
    <w:rsid w:val="00B73FBA"/>
    <w:rsid w:val="00B7402C"/>
    <w:rsid w:val="00B74451"/>
    <w:rsid w:val="00B747F8"/>
    <w:rsid w:val="00B7489C"/>
    <w:rsid w:val="00B74C76"/>
    <w:rsid w:val="00B74EE2"/>
    <w:rsid w:val="00B74FA0"/>
    <w:rsid w:val="00B7584F"/>
    <w:rsid w:val="00B75F1A"/>
    <w:rsid w:val="00B76000"/>
    <w:rsid w:val="00B761BF"/>
    <w:rsid w:val="00B76263"/>
    <w:rsid w:val="00B763D1"/>
    <w:rsid w:val="00B76802"/>
    <w:rsid w:val="00B7687F"/>
    <w:rsid w:val="00B76BA0"/>
    <w:rsid w:val="00B76D44"/>
    <w:rsid w:val="00B76E16"/>
    <w:rsid w:val="00B77476"/>
    <w:rsid w:val="00B77BDF"/>
    <w:rsid w:val="00B77E64"/>
    <w:rsid w:val="00B80029"/>
    <w:rsid w:val="00B802A5"/>
    <w:rsid w:val="00B807C5"/>
    <w:rsid w:val="00B8087D"/>
    <w:rsid w:val="00B80EA1"/>
    <w:rsid w:val="00B811FD"/>
    <w:rsid w:val="00B81328"/>
    <w:rsid w:val="00B81362"/>
    <w:rsid w:val="00B8170F"/>
    <w:rsid w:val="00B818C7"/>
    <w:rsid w:val="00B81CE9"/>
    <w:rsid w:val="00B81F1D"/>
    <w:rsid w:val="00B8233C"/>
    <w:rsid w:val="00B82571"/>
    <w:rsid w:val="00B82622"/>
    <w:rsid w:val="00B82838"/>
    <w:rsid w:val="00B82EA0"/>
    <w:rsid w:val="00B82ED5"/>
    <w:rsid w:val="00B83231"/>
    <w:rsid w:val="00B83292"/>
    <w:rsid w:val="00B8364E"/>
    <w:rsid w:val="00B838B7"/>
    <w:rsid w:val="00B839B8"/>
    <w:rsid w:val="00B83D6E"/>
    <w:rsid w:val="00B83F12"/>
    <w:rsid w:val="00B8436F"/>
    <w:rsid w:val="00B84754"/>
    <w:rsid w:val="00B8481F"/>
    <w:rsid w:val="00B84AC8"/>
    <w:rsid w:val="00B84D10"/>
    <w:rsid w:val="00B84E03"/>
    <w:rsid w:val="00B850D5"/>
    <w:rsid w:val="00B853F3"/>
    <w:rsid w:val="00B854DB"/>
    <w:rsid w:val="00B85E96"/>
    <w:rsid w:val="00B862D5"/>
    <w:rsid w:val="00B8634E"/>
    <w:rsid w:val="00B8640D"/>
    <w:rsid w:val="00B867CF"/>
    <w:rsid w:val="00B86ABE"/>
    <w:rsid w:val="00B86E85"/>
    <w:rsid w:val="00B87181"/>
    <w:rsid w:val="00B87331"/>
    <w:rsid w:val="00B8757F"/>
    <w:rsid w:val="00B875F8"/>
    <w:rsid w:val="00B87AFD"/>
    <w:rsid w:val="00B87B78"/>
    <w:rsid w:val="00B903BB"/>
    <w:rsid w:val="00B906C8"/>
    <w:rsid w:val="00B90704"/>
    <w:rsid w:val="00B90987"/>
    <w:rsid w:val="00B90EB9"/>
    <w:rsid w:val="00B90EE9"/>
    <w:rsid w:val="00B90FEA"/>
    <w:rsid w:val="00B91251"/>
    <w:rsid w:val="00B9162A"/>
    <w:rsid w:val="00B916EB"/>
    <w:rsid w:val="00B922E3"/>
    <w:rsid w:val="00B92587"/>
    <w:rsid w:val="00B925EA"/>
    <w:rsid w:val="00B92967"/>
    <w:rsid w:val="00B9298A"/>
    <w:rsid w:val="00B93113"/>
    <w:rsid w:val="00B931F8"/>
    <w:rsid w:val="00B93872"/>
    <w:rsid w:val="00B93AA9"/>
    <w:rsid w:val="00B93CD2"/>
    <w:rsid w:val="00B93FAC"/>
    <w:rsid w:val="00B9403A"/>
    <w:rsid w:val="00B94678"/>
    <w:rsid w:val="00B94789"/>
    <w:rsid w:val="00B94A3B"/>
    <w:rsid w:val="00B95040"/>
    <w:rsid w:val="00B95380"/>
    <w:rsid w:val="00B95AB0"/>
    <w:rsid w:val="00B95CFD"/>
    <w:rsid w:val="00B96680"/>
    <w:rsid w:val="00B96AE8"/>
    <w:rsid w:val="00B96E16"/>
    <w:rsid w:val="00B96E1B"/>
    <w:rsid w:val="00B97517"/>
    <w:rsid w:val="00B97A22"/>
    <w:rsid w:val="00B97B71"/>
    <w:rsid w:val="00B97DBA"/>
    <w:rsid w:val="00BA0939"/>
    <w:rsid w:val="00BA0E9F"/>
    <w:rsid w:val="00BA0F49"/>
    <w:rsid w:val="00BA0F82"/>
    <w:rsid w:val="00BA128A"/>
    <w:rsid w:val="00BA135F"/>
    <w:rsid w:val="00BA174B"/>
    <w:rsid w:val="00BA1BF3"/>
    <w:rsid w:val="00BA205E"/>
    <w:rsid w:val="00BA21E8"/>
    <w:rsid w:val="00BA23B3"/>
    <w:rsid w:val="00BA2F71"/>
    <w:rsid w:val="00BA3447"/>
    <w:rsid w:val="00BA34E0"/>
    <w:rsid w:val="00BA368F"/>
    <w:rsid w:val="00BA4214"/>
    <w:rsid w:val="00BA4392"/>
    <w:rsid w:val="00BA4DAA"/>
    <w:rsid w:val="00BA515B"/>
    <w:rsid w:val="00BA5897"/>
    <w:rsid w:val="00BA5AFC"/>
    <w:rsid w:val="00BA5C5C"/>
    <w:rsid w:val="00BA5DC7"/>
    <w:rsid w:val="00BA6859"/>
    <w:rsid w:val="00BA69CF"/>
    <w:rsid w:val="00BA6AF9"/>
    <w:rsid w:val="00BA6D57"/>
    <w:rsid w:val="00BA6D7D"/>
    <w:rsid w:val="00BA6E88"/>
    <w:rsid w:val="00BA6FEF"/>
    <w:rsid w:val="00BA704B"/>
    <w:rsid w:val="00BA746A"/>
    <w:rsid w:val="00BA7923"/>
    <w:rsid w:val="00BA7D00"/>
    <w:rsid w:val="00BB0001"/>
    <w:rsid w:val="00BB0217"/>
    <w:rsid w:val="00BB0372"/>
    <w:rsid w:val="00BB0569"/>
    <w:rsid w:val="00BB059F"/>
    <w:rsid w:val="00BB083F"/>
    <w:rsid w:val="00BB098F"/>
    <w:rsid w:val="00BB0BA0"/>
    <w:rsid w:val="00BB114C"/>
    <w:rsid w:val="00BB124B"/>
    <w:rsid w:val="00BB1F2F"/>
    <w:rsid w:val="00BB2144"/>
    <w:rsid w:val="00BB2188"/>
    <w:rsid w:val="00BB241E"/>
    <w:rsid w:val="00BB271A"/>
    <w:rsid w:val="00BB3101"/>
    <w:rsid w:val="00BB3102"/>
    <w:rsid w:val="00BB3369"/>
    <w:rsid w:val="00BB3609"/>
    <w:rsid w:val="00BB4158"/>
    <w:rsid w:val="00BB4395"/>
    <w:rsid w:val="00BB4A6E"/>
    <w:rsid w:val="00BB4D4E"/>
    <w:rsid w:val="00BB4E7B"/>
    <w:rsid w:val="00BB57C0"/>
    <w:rsid w:val="00BB5888"/>
    <w:rsid w:val="00BB594D"/>
    <w:rsid w:val="00BB5D7C"/>
    <w:rsid w:val="00BB61FF"/>
    <w:rsid w:val="00BB6388"/>
    <w:rsid w:val="00BB638B"/>
    <w:rsid w:val="00BB6877"/>
    <w:rsid w:val="00BB6AE2"/>
    <w:rsid w:val="00BB6C26"/>
    <w:rsid w:val="00BB754C"/>
    <w:rsid w:val="00BB7FBC"/>
    <w:rsid w:val="00BC00F0"/>
    <w:rsid w:val="00BC0375"/>
    <w:rsid w:val="00BC0BAE"/>
    <w:rsid w:val="00BC0D35"/>
    <w:rsid w:val="00BC100A"/>
    <w:rsid w:val="00BC11EE"/>
    <w:rsid w:val="00BC129C"/>
    <w:rsid w:val="00BC12CE"/>
    <w:rsid w:val="00BC1458"/>
    <w:rsid w:val="00BC152E"/>
    <w:rsid w:val="00BC169B"/>
    <w:rsid w:val="00BC175F"/>
    <w:rsid w:val="00BC17C6"/>
    <w:rsid w:val="00BC1FC1"/>
    <w:rsid w:val="00BC2086"/>
    <w:rsid w:val="00BC25AC"/>
    <w:rsid w:val="00BC2840"/>
    <w:rsid w:val="00BC298F"/>
    <w:rsid w:val="00BC2FCC"/>
    <w:rsid w:val="00BC3134"/>
    <w:rsid w:val="00BC350D"/>
    <w:rsid w:val="00BC36E1"/>
    <w:rsid w:val="00BC3958"/>
    <w:rsid w:val="00BC468F"/>
    <w:rsid w:val="00BC4742"/>
    <w:rsid w:val="00BC4797"/>
    <w:rsid w:val="00BC4C98"/>
    <w:rsid w:val="00BC4D6D"/>
    <w:rsid w:val="00BC4FE8"/>
    <w:rsid w:val="00BC5A5A"/>
    <w:rsid w:val="00BC5ED5"/>
    <w:rsid w:val="00BC6614"/>
    <w:rsid w:val="00BC6DDE"/>
    <w:rsid w:val="00BC7168"/>
    <w:rsid w:val="00BC7202"/>
    <w:rsid w:val="00BC729B"/>
    <w:rsid w:val="00BC747E"/>
    <w:rsid w:val="00BC76B3"/>
    <w:rsid w:val="00BC794B"/>
    <w:rsid w:val="00BC7C62"/>
    <w:rsid w:val="00BC7DE5"/>
    <w:rsid w:val="00BC7E87"/>
    <w:rsid w:val="00BD05BE"/>
    <w:rsid w:val="00BD07DC"/>
    <w:rsid w:val="00BD097A"/>
    <w:rsid w:val="00BD12FD"/>
    <w:rsid w:val="00BD13B3"/>
    <w:rsid w:val="00BD14AD"/>
    <w:rsid w:val="00BD1A25"/>
    <w:rsid w:val="00BD1A54"/>
    <w:rsid w:val="00BD23CA"/>
    <w:rsid w:val="00BD24FE"/>
    <w:rsid w:val="00BD2826"/>
    <w:rsid w:val="00BD2F33"/>
    <w:rsid w:val="00BD3525"/>
    <w:rsid w:val="00BD3B04"/>
    <w:rsid w:val="00BD3E63"/>
    <w:rsid w:val="00BD3F68"/>
    <w:rsid w:val="00BD411A"/>
    <w:rsid w:val="00BD4184"/>
    <w:rsid w:val="00BD43D9"/>
    <w:rsid w:val="00BD457C"/>
    <w:rsid w:val="00BD45D9"/>
    <w:rsid w:val="00BD4901"/>
    <w:rsid w:val="00BD4DE4"/>
    <w:rsid w:val="00BD4E40"/>
    <w:rsid w:val="00BD4F5F"/>
    <w:rsid w:val="00BD504F"/>
    <w:rsid w:val="00BD51D2"/>
    <w:rsid w:val="00BD5263"/>
    <w:rsid w:val="00BD5644"/>
    <w:rsid w:val="00BD5704"/>
    <w:rsid w:val="00BD5830"/>
    <w:rsid w:val="00BD5D70"/>
    <w:rsid w:val="00BD5EB2"/>
    <w:rsid w:val="00BD5F76"/>
    <w:rsid w:val="00BD61C2"/>
    <w:rsid w:val="00BD61F9"/>
    <w:rsid w:val="00BD6432"/>
    <w:rsid w:val="00BD6512"/>
    <w:rsid w:val="00BD65C0"/>
    <w:rsid w:val="00BD6A44"/>
    <w:rsid w:val="00BD740C"/>
    <w:rsid w:val="00BD798F"/>
    <w:rsid w:val="00BD7B34"/>
    <w:rsid w:val="00BD7B77"/>
    <w:rsid w:val="00BD7CFF"/>
    <w:rsid w:val="00BE007E"/>
    <w:rsid w:val="00BE02E3"/>
    <w:rsid w:val="00BE03EE"/>
    <w:rsid w:val="00BE0581"/>
    <w:rsid w:val="00BE08FD"/>
    <w:rsid w:val="00BE0CBE"/>
    <w:rsid w:val="00BE169B"/>
    <w:rsid w:val="00BE17C9"/>
    <w:rsid w:val="00BE18B9"/>
    <w:rsid w:val="00BE1BE4"/>
    <w:rsid w:val="00BE20BE"/>
    <w:rsid w:val="00BE21CC"/>
    <w:rsid w:val="00BE2903"/>
    <w:rsid w:val="00BE2B5D"/>
    <w:rsid w:val="00BE2D1D"/>
    <w:rsid w:val="00BE3126"/>
    <w:rsid w:val="00BE3648"/>
    <w:rsid w:val="00BE36D5"/>
    <w:rsid w:val="00BE38D8"/>
    <w:rsid w:val="00BE3B41"/>
    <w:rsid w:val="00BE3DE1"/>
    <w:rsid w:val="00BE3FEA"/>
    <w:rsid w:val="00BE43C2"/>
    <w:rsid w:val="00BE4490"/>
    <w:rsid w:val="00BE4682"/>
    <w:rsid w:val="00BE4748"/>
    <w:rsid w:val="00BE4A8C"/>
    <w:rsid w:val="00BE52EE"/>
    <w:rsid w:val="00BE536E"/>
    <w:rsid w:val="00BE55D6"/>
    <w:rsid w:val="00BE58EB"/>
    <w:rsid w:val="00BE58F2"/>
    <w:rsid w:val="00BE5A1F"/>
    <w:rsid w:val="00BE5BFF"/>
    <w:rsid w:val="00BE60EC"/>
    <w:rsid w:val="00BE6844"/>
    <w:rsid w:val="00BE6D54"/>
    <w:rsid w:val="00BE6E46"/>
    <w:rsid w:val="00BE7052"/>
    <w:rsid w:val="00BE754F"/>
    <w:rsid w:val="00BE77AD"/>
    <w:rsid w:val="00BE7EAE"/>
    <w:rsid w:val="00BF0319"/>
    <w:rsid w:val="00BF040C"/>
    <w:rsid w:val="00BF0560"/>
    <w:rsid w:val="00BF0E6B"/>
    <w:rsid w:val="00BF1140"/>
    <w:rsid w:val="00BF14E0"/>
    <w:rsid w:val="00BF1A91"/>
    <w:rsid w:val="00BF1CC4"/>
    <w:rsid w:val="00BF1E86"/>
    <w:rsid w:val="00BF2083"/>
    <w:rsid w:val="00BF2AA4"/>
    <w:rsid w:val="00BF2E73"/>
    <w:rsid w:val="00BF3050"/>
    <w:rsid w:val="00BF37AA"/>
    <w:rsid w:val="00BF40B1"/>
    <w:rsid w:val="00BF42FC"/>
    <w:rsid w:val="00BF43FE"/>
    <w:rsid w:val="00BF4557"/>
    <w:rsid w:val="00BF48A0"/>
    <w:rsid w:val="00BF4D69"/>
    <w:rsid w:val="00BF50FA"/>
    <w:rsid w:val="00BF5455"/>
    <w:rsid w:val="00BF552B"/>
    <w:rsid w:val="00BF608C"/>
    <w:rsid w:val="00BF60D9"/>
    <w:rsid w:val="00BF6516"/>
    <w:rsid w:val="00BF678F"/>
    <w:rsid w:val="00BF7208"/>
    <w:rsid w:val="00BF7451"/>
    <w:rsid w:val="00BF7576"/>
    <w:rsid w:val="00BF7800"/>
    <w:rsid w:val="00BF7858"/>
    <w:rsid w:val="00BF7C01"/>
    <w:rsid w:val="00BF7D25"/>
    <w:rsid w:val="00BF7D65"/>
    <w:rsid w:val="00BF7FC9"/>
    <w:rsid w:val="00C00243"/>
    <w:rsid w:val="00C0073C"/>
    <w:rsid w:val="00C00818"/>
    <w:rsid w:val="00C00FD1"/>
    <w:rsid w:val="00C01314"/>
    <w:rsid w:val="00C01C17"/>
    <w:rsid w:val="00C01EAA"/>
    <w:rsid w:val="00C02305"/>
    <w:rsid w:val="00C02A38"/>
    <w:rsid w:val="00C02AAB"/>
    <w:rsid w:val="00C02DE0"/>
    <w:rsid w:val="00C02E0B"/>
    <w:rsid w:val="00C031B7"/>
    <w:rsid w:val="00C0331B"/>
    <w:rsid w:val="00C03410"/>
    <w:rsid w:val="00C036B9"/>
    <w:rsid w:val="00C03747"/>
    <w:rsid w:val="00C03A78"/>
    <w:rsid w:val="00C03D96"/>
    <w:rsid w:val="00C03EAB"/>
    <w:rsid w:val="00C03F8B"/>
    <w:rsid w:val="00C03FB1"/>
    <w:rsid w:val="00C04143"/>
    <w:rsid w:val="00C044D7"/>
    <w:rsid w:val="00C045F0"/>
    <w:rsid w:val="00C04659"/>
    <w:rsid w:val="00C04913"/>
    <w:rsid w:val="00C0495E"/>
    <w:rsid w:val="00C04C14"/>
    <w:rsid w:val="00C04D8B"/>
    <w:rsid w:val="00C05124"/>
    <w:rsid w:val="00C0667B"/>
    <w:rsid w:val="00C06BC4"/>
    <w:rsid w:val="00C078F2"/>
    <w:rsid w:val="00C07901"/>
    <w:rsid w:val="00C079F4"/>
    <w:rsid w:val="00C07DB5"/>
    <w:rsid w:val="00C07F36"/>
    <w:rsid w:val="00C07F52"/>
    <w:rsid w:val="00C100D9"/>
    <w:rsid w:val="00C1067E"/>
    <w:rsid w:val="00C10FAF"/>
    <w:rsid w:val="00C1127E"/>
    <w:rsid w:val="00C11284"/>
    <w:rsid w:val="00C11650"/>
    <w:rsid w:val="00C11950"/>
    <w:rsid w:val="00C11C23"/>
    <w:rsid w:val="00C11F77"/>
    <w:rsid w:val="00C11FD3"/>
    <w:rsid w:val="00C12090"/>
    <w:rsid w:val="00C124B9"/>
    <w:rsid w:val="00C128CA"/>
    <w:rsid w:val="00C12C74"/>
    <w:rsid w:val="00C12D0D"/>
    <w:rsid w:val="00C12D10"/>
    <w:rsid w:val="00C12DA4"/>
    <w:rsid w:val="00C12FAF"/>
    <w:rsid w:val="00C1310A"/>
    <w:rsid w:val="00C13112"/>
    <w:rsid w:val="00C1321E"/>
    <w:rsid w:val="00C13B27"/>
    <w:rsid w:val="00C14239"/>
    <w:rsid w:val="00C1443D"/>
    <w:rsid w:val="00C148AA"/>
    <w:rsid w:val="00C14E57"/>
    <w:rsid w:val="00C15063"/>
    <w:rsid w:val="00C150AA"/>
    <w:rsid w:val="00C150AF"/>
    <w:rsid w:val="00C1586A"/>
    <w:rsid w:val="00C15A18"/>
    <w:rsid w:val="00C15D56"/>
    <w:rsid w:val="00C16310"/>
    <w:rsid w:val="00C16ACF"/>
    <w:rsid w:val="00C16BC8"/>
    <w:rsid w:val="00C16FF9"/>
    <w:rsid w:val="00C17128"/>
    <w:rsid w:val="00C17408"/>
    <w:rsid w:val="00C1740E"/>
    <w:rsid w:val="00C1781C"/>
    <w:rsid w:val="00C17C63"/>
    <w:rsid w:val="00C17DDF"/>
    <w:rsid w:val="00C17EDF"/>
    <w:rsid w:val="00C17EFD"/>
    <w:rsid w:val="00C17F00"/>
    <w:rsid w:val="00C20420"/>
    <w:rsid w:val="00C2093C"/>
    <w:rsid w:val="00C209ED"/>
    <w:rsid w:val="00C20C24"/>
    <w:rsid w:val="00C20F11"/>
    <w:rsid w:val="00C21433"/>
    <w:rsid w:val="00C2147D"/>
    <w:rsid w:val="00C218D8"/>
    <w:rsid w:val="00C21A7B"/>
    <w:rsid w:val="00C22503"/>
    <w:rsid w:val="00C22607"/>
    <w:rsid w:val="00C22CE1"/>
    <w:rsid w:val="00C22FD4"/>
    <w:rsid w:val="00C232D7"/>
    <w:rsid w:val="00C237C8"/>
    <w:rsid w:val="00C23AD8"/>
    <w:rsid w:val="00C23E1E"/>
    <w:rsid w:val="00C23E9F"/>
    <w:rsid w:val="00C2430E"/>
    <w:rsid w:val="00C24528"/>
    <w:rsid w:val="00C24552"/>
    <w:rsid w:val="00C2471E"/>
    <w:rsid w:val="00C2491F"/>
    <w:rsid w:val="00C24A3D"/>
    <w:rsid w:val="00C24BA2"/>
    <w:rsid w:val="00C24F2B"/>
    <w:rsid w:val="00C25187"/>
    <w:rsid w:val="00C253B3"/>
    <w:rsid w:val="00C25F1F"/>
    <w:rsid w:val="00C26135"/>
    <w:rsid w:val="00C2671E"/>
    <w:rsid w:val="00C268D2"/>
    <w:rsid w:val="00C26D23"/>
    <w:rsid w:val="00C26FAD"/>
    <w:rsid w:val="00C2709D"/>
    <w:rsid w:val="00C274FF"/>
    <w:rsid w:val="00C2799D"/>
    <w:rsid w:val="00C27A35"/>
    <w:rsid w:val="00C27F36"/>
    <w:rsid w:val="00C27FC0"/>
    <w:rsid w:val="00C30140"/>
    <w:rsid w:val="00C3019A"/>
    <w:rsid w:val="00C3030E"/>
    <w:rsid w:val="00C3046C"/>
    <w:rsid w:val="00C307E4"/>
    <w:rsid w:val="00C30AED"/>
    <w:rsid w:val="00C30CF2"/>
    <w:rsid w:val="00C30DA7"/>
    <w:rsid w:val="00C30E9A"/>
    <w:rsid w:val="00C314B4"/>
    <w:rsid w:val="00C317FA"/>
    <w:rsid w:val="00C3191C"/>
    <w:rsid w:val="00C31B3A"/>
    <w:rsid w:val="00C31C5C"/>
    <w:rsid w:val="00C31F3F"/>
    <w:rsid w:val="00C32327"/>
    <w:rsid w:val="00C3243B"/>
    <w:rsid w:val="00C326A9"/>
    <w:rsid w:val="00C32A0A"/>
    <w:rsid w:val="00C32A61"/>
    <w:rsid w:val="00C332C9"/>
    <w:rsid w:val="00C33641"/>
    <w:rsid w:val="00C33916"/>
    <w:rsid w:val="00C344E6"/>
    <w:rsid w:val="00C34BFB"/>
    <w:rsid w:val="00C3547D"/>
    <w:rsid w:val="00C35783"/>
    <w:rsid w:val="00C35D7A"/>
    <w:rsid w:val="00C35E6F"/>
    <w:rsid w:val="00C35FD5"/>
    <w:rsid w:val="00C362C0"/>
    <w:rsid w:val="00C3631F"/>
    <w:rsid w:val="00C36556"/>
    <w:rsid w:val="00C365C2"/>
    <w:rsid w:val="00C365EB"/>
    <w:rsid w:val="00C36785"/>
    <w:rsid w:val="00C369C0"/>
    <w:rsid w:val="00C36B21"/>
    <w:rsid w:val="00C36B2E"/>
    <w:rsid w:val="00C36E3A"/>
    <w:rsid w:val="00C371B1"/>
    <w:rsid w:val="00C37377"/>
    <w:rsid w:val="00C377BE"/>
    <w:rsid w:val="00C37AFA"/>
    <w:rsid w:val="00C37C28"/>
    <w:rsid w:val="00C37FC6"/>
    <w:rsid w:val="00C40586"/>
    <w:rsid w:val="00C4071F"/>
    <w:rsid w:val="00C40885"/>
    <w:rsid w:val="00C40B2F"/>
    <w:rsid w:val="00C40E8A"/>
    <w:rsid w:val="00C40F20"/>
    <w:rsid w:val="00C412D3"/>
    <w:rsid w:val="00C414FC"/>
    <w:rsid w:val="00C41945"/>
    <w:rsid w:val="00C41D07"/>
    <w:rsid w:val="00C41E7B"/>
    <w:rsid w:val="00C41F33"/>
    <w:rsid w:val="00C42921"/>
    <w:rsid w:val="00C42C63"/>
    <w:rsid w:val="00C42D75"/>
    <w:rsid w:val="00C42F01"/>
    <w:rsid w:val="00C42F10"/>
    <w:rsid w:val="00C4349E"/>
    <w:rsid w:val="00C4394D"/>
    <w:rsid w:val="00C43FBA"/>
    <w:rsid w:val="00C4405C"/>
    <w:rsid w:val="00C44191"/>
    <w:rsid w:val="00C44359"/>
    <w:rsid w:val="00C445E6"/>
    <w:rsid w:val="00C4473E"/>
    <w:rsid w:val="00C44A86"/>
    <w:rsid w:val="00C44A92"/>
    <w:rsid w:val="00C44B6E"/>
    <w:rsid w:val="00C44BE9"/>
    <w:rsid w:val="00C44DD4"/>
    <w:rsid w:val="00C44F94"/>
    <w:rsid w:val="00C45612"/>
    <w:rsid w:val="00C458E0"/>
    <w:rsid w:val="00C459B9"/>
    <w:rsid w:val="00C45C2B"/>
    <w:rsid w:val="00C45D3A"/>
    <w:rsid w:val="00C4619C"/>
    <w:rsid w:val="00C46810"/>
    <w:rsid w:val="00C46901"/>
    <w:rsid w:val="00C46E92"/>
    <w:rsid w:val="00C46F47"/>
    <w:rsid w:val="00C472C9"/>
    <w:rsid w:val="00C4738E"/>
    <w:rsid w:val="00C47572"/>
    <w:rsid w:val="00C476D1"/>
    <w:rsid w:val="00C479B6"/>
    <w:rsid w:val="00C47A00"/>
    <w:rsid w:val="00C47A17"/>
    <w:rsid w:val="00C47A69"/>
    <w:rsid w:val="00C5010A"/>
    <w:rsid w:val="00C502CA"/>
    <w:rsid w:val="00C5069C"/>
    <w:rsid w:val="00C5095E"/>
    <w:rsid w:val="00C50CC1"/>
    <w:rsid w:val="00C51562"/>
    <w:rsid w:val="00C5169C"/>
    <w:rsid w:val="00C51F65"/>
    <w:rsid w:val="00C5227D"/>
    <w:rsid w:val="00C52320"/>
    <w:rsid w:val="00C524F6"/>
    <w:rsid w:val="00C52BAF"/>
    <w:rsid w:val="00C52CD9"/>
    <w:rsid w:val="00C52CEB"/>
    <w:rsid w:val="00C52DC4"/>
    <w:rsid w:val="00C533ED"/>
    <w:rsid w:val="00C53624"/>
    <w:rsid w:val="00C53B40"/>
    <w:rsid w:val="00C5446A"/>
    <w:rsid w:val="00C5447D"/>
    <w:rsid w:val="00C54513"/>
    <w:rsid w:val="00C5469D"/>
    <w:rsid w:val="00C54918"/>
    <w:rsid w:val="00C5528B"/>
    <w:rsid w:val="00C5543F"/>
    <w:rsid w:val="00C55BEE"/>
    <w:rsid w:val="00C56814"/>
    <w:rsid w:val="00C56AE9"/>
    <w:rsid w:val="00C56CDA"/>
    <w:rsid w:val="00C571C3"/>
    <w:rsid w:val="00C57409"/>
    <w:rsid w:val="00C60126"/>
    <w:rsid w:val="00C603CF"/>
    <w:rsid w:val="00C605EF"/>
    <w:rsid w:val="00C607C5"/>
    <w:rsid w:val="00C60A36"/>
    <w:rsid w:val="00C60C04"/>
    <w:rsid w:val="00C60DDE"/>
    <w:rsid w:val="00C60FF5"/>
    <w:rsid w:val="00C61131"/>
    <w:rsid w:val="00C614ED"/>
    <w:rsid w:val="00C6150F"/>
    <w:rsid w:val="00C6183A"/>
    <w:rsid w:val="00C619EB"/>
    <w:rsid w:val="00C61BAA"/>
    <w:rsid w:val="00C61BCB"/>
    <w:rsid w:val="00C61FAC"/>
    <w:rsid w:val="00C61FD6"/>
    <w:rsid w:val="00C62045"/>
    <w:rsid w:val="00C62397"/>
    <w:rsid w:val="00C62956"/>
    <w:rsid w:val="00C62A23"/>
    <w:rsid w:val="00C62CB3"/>
    <w:rsid w:val="00C62CC2"/>
    <w:rsid w:val="00C62DB4"/>
    <w:rsid w:val="00C62E10"/>
    <w:rsid w:val="00C63530"/>
    <w:rsid w:val="00C63874"/>
    <w:rsid w:val="00C63A61"/>
    <w:rsid w:val="00C63A9C"/>
    <w:rsid w:val="00C63D38"/>
    <w:rsid w:val="00C63D9F"/>
    <w:rsid w:val="00C64025"/>
    <w:rsid w:val="00C6466D"/>
    <w:rsid w:val="00C6477D"/>
    <w:rsid w:val="00C64781"/>
    <w:rsid w:val="00C64BDA"/>
    <w:rsid w:val="00C64D43"/>
    <w:rsid w:val="00C64E7B"/>
    <w:rsid w:val="00C65308"/>
    <w:rsid w:val="00C6564B"/>
    <w:rsid w:val="00C6572A"/>
    <w:rsid w:val="00C65A60"/>
    <w:rsid w:val="00C65C1A"/>
    <w:rsid w:val="00C65DD2"/>
    <w:rsid w:val="00C66980"/>
    <w:rsid w:val="00C66BD5"/>
    <w:rsid w:val="00C66C9E"/>
    <w:rsid w:val="00C66D55"/>
    <w:rsid w:val="00C6705E"/>
    <w:rsid w:val="00C67191"/>
    <w:rsid w:val="00C6739D"/>
    <w:rsid w:val="00C675F8"/>
    <w:rsid w:val="00C6778F"/>
    <w:rsid w:val="00C702EA"/>
    <w:rsid w:val="00C70CFB"/>
    <w:rsid w:val="00C70EFB"/>
    <w:rsid w:val="00C71166"/>
    <w:rsid w:val="00C71331"/>
    <w:rsid w:val="00C7138A"/>
    <w:rsid w:val="00C71517"/>
    <w:rsid w:val="00C71923"/>
    <w:rsid w:val="00C71A30"/>
    <w:rsid w:val="00C71EF3"/>
    <w:rsid w:val="00C72318"/>
    <w:rsid w:val="00C72729"/>
    <w:rsid w:val="00C7295B"/>
    <w:rsid w:val="00C72C1B"/>
    <w:rsid w:val="00C72D4B"/>
    <w:rsid w:val="00C72EFE"/>
    <w:rsid w:val="00C72FFB"/>
    <w:rsid w:val="00C734DB"/>
    <w:rsid w:val="00C73506"/>
    <w:rsid w:val="00C73C4B"/>
    <w:rsid w:val="00C741B6"/>
    <w:rsid w:val="00C74218"/>
    <w:rsid w:val="00C74CE5"/>
    <w:rsid w:val="00C74F27"/>
    <w:rsid w:val="00C7505E"/>
    <w:rsid w:val="00C75632"/>
    <w:rsid w:val="00C7566C"/>
    <w:rsid w:val="00C75812"/>
    <w:rsid w:val="00C75979"/>
    <w:rsid w:val="00C75CFF"/>
    <w:rsid w:val="00C76CEE"/>
    <w:rsid w:val="00C76F36"/>
    <w:rsid w:val="00C76F87"/>
    <w:rsid w:val="00C774B1"/>
    <w:rsid w:val="00C77566"/>
    <w:rsid w:val="00C77C04"/>
    <w:rsid w:val="00C77C4B"/>
    <w:rsid w:val="00C80002"/>
    <w:rsid w:val="00C80023"/>
    <w:rsid w:val="00C80100"/>
    <w:rsid w:val="00C803EF"/>
    <w:rsid w:val="00C807A5"/>
    <w:rsid w:val="00C80D81"/>
    <w:rsid w:val="00C80F77"/>
    <w:rsid w:val="00C810C7"/>
    <w:rsid w:val="00C81456"/>
    <w:rsid w:val="00C8149C"/>
    <w:rsid w:val="00C81555"/>
    <w:rsid w:val="00C815DA"/>
    <w:rsid w:val="00C81F1B"/>
    <w:rsid w:val="00C8222B"/>
    <w:rsid w:val="00C8236B"/>
    <w:rsid w:val="00C82609"/>
    <w:rsid w:val="00C826C4"/>
    <w:rsid w:val="00C82B74"/>
    <w:rsid w:val="00C82D80"/>
    <w:rsid w:val="00C82F32"/>
    <w:rsid w:val="00C83109"/>
    <w:rsid w:val="00C83789"/>
    <w:rsid w:val="00C84C60"/>
    <w:rsid w:val="00C84CD6"/>
    <w:rsid w:val="00C85371"/>
    <w:rsid w:val="00C853BA"/>
    <w:rsid w:val="00C8598A"/>
    <w:rsid w:val="00C85BC0"/>
    <w:rsid w:val="00C85C14"/>
    <w:rsid w:val="00C85D13"/>
    <w:rsid w:val="00C85EF2"/>
    <w:rsid w:val="00C86172"/>
    <w:rsid w:val="00C86300"/>
    <w:rsid w:val="00C86813"/>
    <w:rsid w:val="00C868CD"/>
    <w:rsid w:val="00C86A0D"/>
    <w:rsid w:val="00C87133"/>
    <w:rsid w:val="00C874D8"/>
    <w:rsid w:val="00C87CEA"/>
    <w:rsid w:val="00C90410"/>
    <w:rsid w:val="00C9064B"/>
    <w:rsid w:val="00C90706"/>
    <w:rsid w:val="00C90717"/>
    <w:rsid w:val="00C90990"/>
    <w:rsid w:val="00C90AD9"/>
    <w:rsid w:val="00C90EE6"/>
    <w:rsid w:val="00C9123A"/>
    <w:rsid w:val="00C912D5"/>
    <w:rsid w:val="00C91436"/>
    <w:rsid w:val="00C9153E"/>
    <w:rsid w:val="00C915AA"/>
    <w:rsid w:val="00C916C2"/>
    <w:rsid w:val="00C9185E"/>
    <w:rsid w:val="00C91AFE"/>
    <w:rsid w:val="00C91DBB"/>
    <w:rsid w:val="00C91F73"/>
    <w:rsid w:val="00C91F8E"/>
    <w:rsid w:val="00C92701"/>
    <w:rsid w:val="00C92841"/>
    <w:rsid w:val="00C92D4B"/>
    <w:rsid w:val="00C92EBA"/>
    <w:rsid w:val="00C930D7"/>
    <w:rsid w:val="00C9336D"/>
    <w:rsid w:val="00C93B64"/>
    <w:rsid w:val="00C93B80"/>
    <w:rsid w:val="00C93D96"/>
    <w:rsid w:val="00C9402A"/>
    <w:rsid w:val="00C941C3"/>
    <w:rsid w:val="00C946CB"/>
    <w:rsid w:val="00C94B1B"/>
    <w:rsid w:val="00C94F97"/>
    <w:rsid w:val="00C95096"/>
    <w:rsid w:val="00C95117"/>
    <w:rsid w:val="00C95530"/>
    <w:rsid w:val="00C957C5"/>
    <w:rsid w:val="00C95D30"/>
    <w:rsid w:val="00C9605B"/>
    <w:rsid w:val="00C96495"/>
    <w:rsid w:val="00C9650C"/>
    <w:rsid w:val="00C96512"/>
    <w:rsid w:val="00C96519"/>
    <w:rsid w:val="00C969FC"/>
    <w:rsid w:val="00C96C6E"/>
    <w:rsid w:val="00C96F5F"/>
    <w:rsid w:val="00C9701F"/>
    <w:rsid w:val="00C9723B"/>
    <w:rsid w:val="00C9728D"/>
    <w:rsid w:val="00C972EB"/>
    <w:rsid w:val="00C97363"/>
    <w:rsid w:val="00C97504"/>
    <w:rsid w:val="00C977E1"/>
    <w:rsid w:val="00C97B41"/>
    <w:rsid w:val="00C97CD0"/>
    <w:rsid w:val="00C97DE3"/>
    <w:rsid w:val="00CA0050"/>
    <w:rsid w:val="00CA0508"/>
    <w:rsid w:val="00CA098E"/>
    <w:rsid w:val="00CA0FC6"/>
    <w:rsid w:val="00CA155A"/>
    <w:rsid w:val="00CA1705"/>
    <w:rsid w:val="00CA1ACF"/>
    <w:rsid w:val="00CA1BEF"/>
    <w:rsid w:val="00CA1DF1"/>
    <w:rsid w:val="00CA221C"/>
    <w:rsid w:val="00CA2A36"/>
    <w:rsid w:val="00CA2C3F"/>
    <w:rsid w:val="00CA2FFD"/>
    <w:rsid w:val="00CA311A"/>
    <w:rsid w:val="00CA3397"/>
    <w:rsid w:val="00CA3452"/>
    <w:rsid w:val="00CA3973"/>
    <w:rsid w:val="00CA3AEC"/>
    <w:rsid w:val="00CA3E93"/>
    <w:rsid w:val="00CA4195"/>
    <w:rsid w:val="00CA4491"/>
    <w:rsid w:val="00CA4A08"/>
    <w:rsid w:val="00CA4C47"/>
    <w:rsid w:val="00CA5075"/>
    <w:rsid w:val="00CA5158"/>
    <w:rsid w:val="00CA5201"/>
    <w:rsid w:val="00CA59EC"/>
    <w:rsid w:val="00CA5A68"/>
    <w:rsid w:val="00CA5B2B"/>
    <w:rsid w:val="00CA64B7"/>
    <w:rsid w:val="00CA6551"/>
    <w:rsid w:val="00CA65BE"/>
    <w:rsid w:val="00CA66ED"/>
    <w:rsid w:val="00CA751F"/>
    <w:rsid w:val="00CA7818"/>
    <w:rsid w:val="00CA7961"/>
    <w:rsid w:val="00CA7971"/>
    <w:rsid w:val="00CA7FA6"/>
    <w:rsid w:val="00CB0251"/>
    <w:rsid w:val="00CB036A"/>
    <w:rsid w:val="00CB09B5"/>
    <w:rsid w:val="00CB0A6D"/>
    <w:rsid w:val="00CB0CD7"/>
    <w:rsid w:val="00CB0D6E"/>
    <w:rsid w:val="00CB0E0B"/>
    <w:rsid w:val="00CB0F22"/>
    <w:rsid w:val="00CB109C"/>
    <w:rsid w:val="00CB1131"/>
    <w:rsid w:val="00CB1527"/>
    <w:rsid w:val="00CB18C2"/>
    <w:rsid w:val="00CB21D6"/>
    <w:rsid w:val="00CB21EA"/>
    <w:rsid w:val="00CB2244"/>
    <w:rsid w:val="00CB2346"/>
    <w:rsid w:val="00CB2451"/>
    <w:rsid w:val="00CB33E2"/>
    <w:rsid w:val="00CB3503"/>
    <w:rsid w:val="00CB3A5A"/>
    <w:rsid w:val="00CB3BFD"/>
    <w:rsid w:val="00CB3E38"/>
    <w:rsid w:val="00CB3FCD"/>
    <w:rsid w:val="00CB3FF3"/>
    <w:rsid w:val="00CB40A3"/>
    <w:rsid w:val="00CB40DC"/>
    <w:rsid w:val="00CB44CF"/>
    <w:rsid w:val="00CB495B"/>
    <w:rsid w:val="00CB4A06"/>
    <w:rsid w:val="00CB4B9A"/>
    <w:rsid w:val="00CB4FE4"/>
    <w:rsid w:val="00CB52A8"/>
    <w:rsid w:val="00CB56B0"/>
    <w:rsid w:val="00CB598E"/>
    <w:rsid w:val="00CB5BC6"/>
    <w:rsid w:val="00CB5BDC"/>
    <w:rsid w:val="00CB60D4"/>
    <w:rsid w:val="00CB61CB"/>
    <w:rsid w:val="00CB6389"/>
    <w:rsid w:val="00CB66A7"/>
    <w:rsid w:val="00CB6BC9"/>
    <w:rsid w:val="00CB6CDB"/>
    <w:rsid w:val="00CB6E6F"/>
    <w:rsid w:val="00CB7169"/>
    <w:rsid w:val="00CB7283"/>
    <w:rsid w:val="00CB786F"/>
    <w:rsid w:val="00CB7AD9"/>
    <w:rsid w:val="00CB7C4F"/>
    <w:rsid w:val="00CB7D83"/>
    <w:rsid w:val="00CB7EC9"/>
    <w:rsid w:val="00CC01F5"/>
    <w:rsid w:val="00CC04C0"/>
    <w:rsid w:val="00CC0EFF"/>
    <w:rsid w:val="00CC10BC"/>
    <w:rsid w:val="00CC168B"/>
    <w:rsid w:val="00CC16A4"/>
    <w:rsid w:val="00CC1913"/>
    <w:rsid w:val="00CC1B01"/>
    <w:rsid w:val="00CC1BF0"/>
    <w:rsid w:val="00CC1D81"/>
    <w:rsid w:val="00CC1DB3"/>
    <w:rsid w:val="00CC2077"/>
    <w:rsid w:val="00CC233A"/>
    <w:rsid w:val="00CC2354"/>
    <w:rsid w:val="00CC2384"/>
    <w:rsid w:val="00CC2404"/>
    <w:rsid w:val="00CC2EB1"/>
    <w:rsid w:val="00CC2FC7"/>
    <w:rsid w:val="00CC30BF"/>
    <w:rsid w:val="00CC3858"/>
    <w:rsid w:val="00CC3AFC"/>
    <w:rsid w:val="00CC47F6"/>
    <w:rsid w:val="00CC4E37"/>
    <w:rsid w:val="00CC53A1"/>
    <w:rsid w:val="00CC546D"/>
    <w:rsid w:val="00CC5482"/>
    <w:rsid w:val="00CC56C3"/>
    <w:rsid w:val="00CC57EF"/>
    <w:rsid w:val="00CC5912"/>
    <w:rsid w:val="00CC5F81"/>
    <w:rsid w:val="00CC613E"/>
    <w:rsid w:val="00CC6472"/>
    <w:rsid w:val="00CC6C3D"/>
    <w:rsid w:val="00CC6DD6"/>
    <w:rsid w:val="00CC6F19"/>
    <w:rsid w:val="00CC70A1"/>
    <w:rsid w:val="00CC752A"/>
    <w:rsid w:val="00CC7750"/>
    <w:rsid w:val="00CC7F94"/>
    <w:rsid w:val="00CD08E8"/>
    <w:rsid w:val="00CD0FF0"/>
    <w:rsid w:val="00CD10B6"/>
    <w:rsid w:val="00CD1126"/>
    <w:rsid w:val="00CD1AEA"/>
    <w:rsid w:val="00CD1FB4"/>
    <w:rsid w:val="00CD2B26"/>
    <w:rsid w:val="00CD2D27"/>
    <w:rsid w:val="00CD2D60"/>
    <w:rsid w:val="00CD2DAB"/>
    <w:rsid w:val="00CD2E5A"/>
    <w:rsid w:val="00CD349E"/>
    <w:rsid w:val="00CD3902"/>
    <w:rsid w:val="00CD3ACF"/>
    <w:rsid w:val="00CD4064"/>
    <w:rsid w:val="00CD43D1"/>
    <w:rsid w:val="00CD4567"/>
    <w:rsid w:val="00CD4588"/>
    <w:rsid w:val="00CD4BBA"/>
    <w:rsid w:val="00CD50DE"/>
    <w:rsid w:val="00CD5315"/>
    <w:rsid w:val="00CD5346"/>
    <w:rsid w:val="00CD56F1"/>
    <w:rsid w:val="00CD57D3"/>
    <w:rsid w:val="00CD5813"/>
    <w:rsid w:val="00CD59EE"/>
    <w:rsid w:val="00CD5B5D"/>
    <w:rsid w:val="00CD5BB8"/>
    <w:rsid w:val="00CD5F44"/>
    <w:rsid w:val="00CD5F96"/>
    <w:rsid w:val="00CD6430"/>
    <w:rsid w:val="00CD6524"/>
    <w:rsid w:val="00CD65AA"/>
    <w:rsid w:val="00CD68CA"/>
    <w:rsid w:val="00CD6A68"/>
    <w:rsid w:val="00CD6D0D"/>
    <w:rsid w:val="00CD7132"/>
    <w:rsid w:val="00CD722C"/>
    <w:rsid w:val="00CD734D"/>
    <w:rsid w:val="00CD7600"/>
    <w:rsid w:val="00CD76CD"/>
    <w:rsid w:val="00CD787C"/>
    <w:rsid w:val="00CD78F6"/>
    <w:rsid w:val="00CD78FA"/>
    <w:rsid w:val="00CE00F9"/>
    <w:rsid w:val="00CE05BD"/>
    <w:rsid w:val="00CE0ADD"/>
    <w:rsid w:val="00CE0B8E"/>
    <w:rsid w:val="00CE118F"/>
    <w:rsid w:val="00CE1531"/>
    <w:rsid w:val="00CE16DD"/>
    <w:rsid w:val="00CE1BF1"/>
    <w:rsid w:val="00CE2006"/>
    <w:rsid w:val="00CE21D8"/>
    <w:rsid w:val="00CE2361"/>
    <w:rsid w:val="00CE24AC"/>
    <w:rsid w:val="00CE253B"/>
    <w:rsid w:val="00CE2583"/>
    <w:rsid w:val="00CE287D"/>
    <w:rsid w:val="00CE2A8D"/>
    <w:rsid w:val="00CE2B68"/>
    <w:rsid w:val="00CE2BDB"/>
    <w:rsid w:val="00CE2EC9"/>
    <w:rsid w:val="00CE33C1"/>
    <w:rsid w:val="00CE34E5"/>
    <w:rsid w:val="00CE36D9"/>
    <w:rsid w:val="00CE37B4"/>
    <w:rsid w:val="00CE3A38"/>
    <w:rsid w:val="00CE3C64"/>
    <w:rsid w:val="00CE3D3A"/>
    <w:rsid w:val="00CE4268"/>
    <w:rsid w:val="00CE42B9"/>
    <w:rsid w:val="00CE4348"/>
    <w:rsid w:val="00CE451F"/>
    <w:rsid w:val="00CE49FE"/>
    <w:rsid w:val="00CE4AD8"/>
    <w:rsid w:val="00CE4F64"/>
    <w:rsid w:val="00CE5032"/>
    <w:rsid w:val="00CE5063"/>
    <w:rsid w:val="00CE5164"/>
    <w:rsid w:val="00CE5596"/>
    <w:rsid w:val="00CE5663"/>
    <w:rsid w:val="00CE567B"/>
    <w:rsid w:val="00CE56D9"/>
    <w:rsid w:val="00CE58BB"/>
    <w:rsid w:val="00CE5A8B"/>
    <w:rsid w:val="00CE5D7F"/>
    <w:rsid w:val="00CE61A6"/>
    <w:rsid w:val="00CE6361"/>
    <w:rsid w:val="00CE64C2"/>
    <w:rsid w:val="00CE6A50"/>
    <w:rsid w:val="00CE6CD6"/>
    <w:rsid w:val="00CE6E1A"/>
    <w:rsid w:val="00CE6E1F"/>
    <w:rsid w:val="00CE6E5E"/>
    <w:rsid w:val="00CE710C"/>
    <w:rsid w:val="00CE71F7"/>
    <w:rsid w:val="00CE7603"/>
    <w:rsid w:val="00CE79FF"/>
    <w:rsid w:val="00CE7C95"/>
    <w:rsid w:val="00CE7DD8"/>
    <w:rsid w:val="00CF04ED"/>
    <w:rsid w:val="00CF050F"/>
    <w:rsid w:val="00CF055C"/>
    <w:rsid w:val="00CF05D4"/>
    <w:rsid w:val="00CF070F"/>
    <w:rsid w:val="00CF0B0F"/>
    <w:rsid w:val="00CF0B8F"/>
    <w:rsid w:val="00CF0DB4"/>
    <w:rsid w:val="00CF136E"/>
    <w:rsid w:val="00CF1548"/>
    <w:rsid w:val="00CF1897"/>
    <w:rsid w:val="00CF1B83"/>
    <w:rsid w:val="00CF1C54"/>
    <w:rsid w:val="00CF1ECB"/>
    <w:rsid w:val="00CF1F87"/>
    <w:rsid w:val="00CF25FE"/>
    <w:rsid w:val="00CF278D"/>
    <w:rsid w:val="00CF2F49"/>
    <w:rsid w:val="00CF2FEB"/>
    <w:rsid w:val="00CF34DE"/>
    <w:rsid w:val="00CF3D5F"/>
    <w:rsid w:val="00CF3D8D"/>
    <w:rsid w:val="00CF3FDA"/>
    <w:rsid w:val="00CF43B7"/>
    <w:rsid w:val="00CF449C"/>
    <w:rsid w:val="00CF45C2"/>
    <w:rsid w:val="00CF4B24"/>
    <w:rsid w:val="00CF4BBF"/>
    <w:rsid w:val="00CF4C03"/>
    <w:rsid w:val="00CF4CE3"/>
    <w:rsid w:val="00CF4FD5"/>
    <w:rsid w:val="00CF5172"/>
    <w:rsid w:val="00CF558A"/>
    <w:rsid w:val="00CF55D3"/>
    <w:rsid w:val="00CF5731"/>
    <w:rsid w:val="00CF574D"/>
    <w:rsid w:val="00CF5BEE"/>
    <w:rsid w:val="00CF663B"/>
    <w:rsid w:val="00CF6863"/>
    <w:rsid w:val="00CF6C5D"/>
    <w:rsid w:val="00CF720B"/>
    <w:rsid w:val="00CF74DD"/>
    <w:rsid w:val="00CF74F2"/>
    <w:rsid w:val="00CF7970"/>
    <w:rsid w:val="00CF7CA7"/>
    <w:rsid w:val="00D0018F"/>
    <w:rsid w:val="00D001CD"/>
    <w:rsid w:val="00D004F3"/>
    <w:rsid w:val="00D00512"/>
    <w:rsid w:val="00D00D43"/>
    <w:rsid w:val="00D01866"/>
    <w:rsid w:val="00D01B1B"/>
    <w:rsid w:val="00D01C36"/>
    <w:rsid w:val="00D01D53"/>
    <w:rsid w:val="00D026BD"/>
    <w:rsid w:val="00D0286C"/>
    <w:rsid w:val="00D0298A"/>
    <w:rsid w:val="00D02C62"/>
    <w:rsid w:val="00D02D14"/>
    <w:rsid w:val="00D02D31"/>
    <w:rsid w:val="00D02FCB"/>
    <w:rsid w:val="00D037B8"/>
    <w:rsid w:val="00D038FE"/>
    <w:rsid w:val="00D0457C"/>
    <w:rsid w:val="00D0459F"/>
    <w:rsid w:val="00D046EA"/>
    <w:rsid w:val="00D047DE"/>
    <w:rsid w:val="00D04AB5"/>
    <w:rsid w:val="00D04E22"/>
    <w:rsid w:val="00D04F46"/>
    <w:rsid w:val="00D0502A"/>
    <w:rsid w:val="00D05AE8"/>
    <w:rsid w:val="00D05D07"/>
    <w:rsid w:val="00D05F54"/>
    <w:rsid w:val="00D060F4"/>
    <w:rsid w:val="00D06145"/>
    <w:rsid w:val="00D06165"/>
    <w:rsid w:val="00D0687C"/>
    <w:rsid w:val="00D06A0B"/>
    <w:rsid w:val="00D06A14"/>
    <w:rsid w:val="00D06A36"/>
    <w:rsid w:val="00D070F7"/>
    <w:rsid w:val="00D07780"/>
    <w:rsid w:val="00D077C5"/>
    <w:rsid w:val="00D10F5C"/>
    <w:rsid w:val="00D11573"/>
    <w:rsid w:val="00D117D3"/>
    <w:rsid w:val="00D11E29"/>
    <w:rsid w:val="00D11E7A"/>
    <w:rsid w:val="00D11F99"/>
    <w:rsid w:val="00D12007"/>
    <w:rsid w:val="00D12142"/>
    <w:rsid w:val="00D128DD"/>
    <w:rsid w:val="00D12AF5"/>
    <w:rsid w:val="00D12D3D"/>
    <w:rsid w:val="00D12DA9"/>
    <w:rsid w:val="00D1320F"/>
    <w:rsid w:val="00D13570"/>
    <w:rsid w:val="00D13607"/>
    <w:rsid w:val="00D13808"/>
    <w:rsid w:val="00D13888"/>
    <w:rsid w:val="00D13AF3"/>
    <w:rsid w:val="00D13DBC"/>
    <w:rsid w:val="00D1405D"/>
    <w:rsid w:val="00D140DF"/>
    <w:rsid w:val="00D141DB"/>
    <w:rsid w:val="00D1448A"/>
    <w:rsid w:val="00D1458A"/>
    <w:rsid w:val="00D146C4"/>
    <w:rsid w:val="00D14779"/>
    <w:rsid w:val="00D14807"/>
    <w:rsid w:val="00D14BA9"/>
    <w:rsid w:val="00D14BC3"/>
    <w:rsid w:val="00D14E90"/>
    <w:rsid w:val="00D14EFA"/>
    <w:rsid w:val="00D1518A"/>
    <w:rsid w:val="00D151F4"/>
    <w:rsid w:val="00D152CC"/>
    <w:rsid w:val="00D1574F"/>
    <w:rsid w:val="00D158AA"/>
    <w:rsid w:val="00D15A33"/>
    <w:rsid w:val="00D15D01"/>
    <w:rsid w:val="00D15E22"/>
    <w:rsid w:val="00D1624E"/>
    <w:rsid w:val="00D16305"/>
    <w:rsid w:val="00D16E4E"/>
    <w:rsid w:val="00D1700F"/>
    <w:rsid w:val="00D1727A"/>
    <w:rsid w:val="00D175A2"/>
    <w:rsid w:val="00D20052"/>
    <w:rsid w:val="00D20094"/>
    <w:rsid w:val="00D20748"/>
    <w:rsid w:val="00D2099B"/>
    <w:rsid w:val="00D21279"/>
    <w:rsid w:val="00D216EC"/>
    <w:rsid w:val="00D217D7"/>
    <w:rsid w:val="00D21B60"/>
    <w:rsid w:val="00D21B86"/>
    <w:rsid w:val="00D220C7"/>
    <w:rsid w:val="00D220D2"/>
    <w:rsid w:val="00D2211A"/>
    <w:rsid w:val="00D22585"/>
    <w:rsid w:val="00D2258D"/>
    <w:rsid w:val="00D2310D"/>
    <w:rsid w:val="00D231AA"/>
    <w:rsid w:val="00D232BC"/>
    <w:rsid w:val="00D2339D"/>
    <w:rsid w:val="00D23AF0"/>
    <w:rsid w:val="00D2437E"/>
    <w:rsid w:val="00D24816"/>
    <w:rsid w:val="00D24995"/>
    <w:rsid w:val="00D24BEE"/>
    <w:rsid w:val="00D24E92"/>
    <w:rsid w:val="00D2500B"/>
    <w:rsid w:val="00D258E9"/>
    <w:rsid w:val="00D25AA5"/>
    <w:rsid w:val="00D25B3D"/>
    <w:rsid w:val="00D25F63"/>
    <w:rsid w:val="00D26127"/>
    <w:rsid w:val="00D26295"/>
    <w:rsid w:val="00D26681"/>
    <w:rsid w:val="00D26ABC"/>
    <w:rsid w:val="00D26B45"/>
    <w:rsid w:val="00D26E97"/>
    <w:rsid w:val="00D26F04"/>
    <w:rsid w:val="00D2729F"/>
    <w:rsid w:val="00D2755E"/>
    <w:rsid w:val="00D27CA6"/>
    <w:rsid w:val="00D27F83"/>
    <w:rsid w:val="00D30194"/>
    <w:rsid w:val="00D301B4"/>
    <w:rsid w:val="00D30449"/>
    <w:rsid w:val="00D30789"/>
    <w:rsid w:val="00D30864"/>
    <w:rsid w:val="00D30B25"/>
    <w:rsid w:val="00D3172B"/>
    <w:rsid w:val="00D318BB"/>
    <w:rsid w:val="00D31B0B"/>
    <w:rsid w:val="00D31B9E"/>
    <w:rsid w:val="00D32235"/>
    <w:rsid w:val="00D328BB"/>
    <w:rsid w:val="00D329A5"/>
    <w:rsid w:val="00D329E2"/>
    <w:rsid w:val="00D32C36"/>
    <w:rsid w:val="00D32DC9"/>
    <w:rsid w:val="00D330CE"/>
    <w:rsid w:val="00D33392"/>
    <w:rsid w:val="00D335DA"/>
    <w:rsid w:val="00D33731"/>
    <w:rsid w:val="00D33CB8"/>
    <w:rsid w:val="00D33E50"/>
    <w:rsid w:val="00D33F9F"/>
    <w:rsid w:val="00D3407B"/>
    <w:rsid w:val="00D341C0"/>
    <w:rsid w:val="00D344B0"/>
    <w:rsid w:val="00D34529"/>
    <w:rsid w:val="00D34A1F"/>
    <w:rsid w:val="00D34BCE"/>
    <w:rsid w:val="00D34F58"/>
    <w:rsid w:val="00D351DD"/>
    <w:rsid w:val="00D35233"/>
    <w:rsid w:val="00D35304"/>
    <w:rsid w:val="00D355F5"/>
    <w:rsid w:val="00D357FA"/>
    <w:rsid w:val="00D35AC3"/>
    <w:rsid w:val="00D36388"/>
    <w:rsid w:val="00D3646D"/>
    <w:rsid w:val="00D3672F"/>
    <w:rsid w:val="00D367BE"/>
    <w:rsid w:val="00D36881"/>
    <w:rsid w:val="00D371B8"/>
    <w:rsid w:val="00D375D8"/>
    <w:rsid w:val="00D37929"/>
    <w:rsid w:val="00D37944"/>
    <w:rsid w:val="00D37A88"/>
    <w:rsid w:val="00D4068C"/>
    <w:rsid w:val="00D40984"/>
    <w:rsid w:val="00D40CB1"/>
    <w:rsid w:val="00D40E6C"/>
    <w:rsid w:val="00D40E7A"/>
    <w:rsid w:val="00D41451"/>
    <w:rsid w:val="00D415AA"/>
    <w:rsid w:val="00D41BE9"/>
    <w:rsid w:val="00D41CB4"/>
    <w:rsid w:val="00D421FA"/>
    <w:rsid w:val="00D42702"/>
    <w:rsid w:val="00D42E29"/>
    <w:rsid w:val="00D42F03"/>
    <w:rsid w:val="00D43270"/>
    <w:rsid w:val="00D434D6"/>
    <w:rsid w:val="00D436C1"/>
    <w:rsid w:val="00D43E25"/>
    <w:rsid w:val="00D445A4"/>
    <w:rsid w:val="00D448D1"/>
    <w:rsid w:val="00D44B74"/>
    <w:rsid w:val="00D450A7"/>
    <w:rsid w:val="00D45596"/>
    <w:rsid w:val="00D4569C"/>
    <w:rsid w:val="00D45977"/>
    <w:rsid w:val="00D45F4A"/>
    <w:rsid w:val="00D46149"/>
    <w:rsid w:val="00D4691D"/>
    <w:rsid w:val="00D469E9"/>
    <w:rsid w:val="00D46FDC"/>
    <w:rsid w:val="00D4735B"/>
    <w:rsid w:val="00D47AF9"/>
    <w:rsid w:val="00D47B9D"/>
    <w:rsid w:val="00D47BDE"/>
    <w:rsid w:val="00D47CC3"/>
    <w:rsid w:val="00D47EB7"/>
    <w:rsid w:val="00D503C1"/>
    <w:rsid w:val="00D5070D"/>
    <w:rsid w:val="00D508AD"/>
    <w:rsid w:val="00D508D1"/>
    <w:rsid w:val="00D50A7F"/>
    <w:rsid w:val="00D50B79"/>
    <w:rsid w:val="00D50DFB"/>
    <w:rsid w:val="00D5102C"/>
    <w:rsid w:val="00D51463"/>
    <w:rsid w:val="00D515D0"/>
    <w:rsid w:val="00D51807"/>
    <w:rsid w:val="00D518B8"/>
    <w:rsid w:val="00D51EB6"/>
    <w:rsid w:val="00D521B3"/>
    <w:rsid w:val="00D525F9"/>
    <w:rsid w:val="00D529E0"/>
    <w:rsid w:val="00D52A5B"/>
    <w:rsid w:val="00D52B67"/>
    <w:rsid w:val="00D52F6E"/>
    <w:rsid w:val="00D53017"/>
    <w:rsid w:val="00D53253"/>
    <w:rsid w:val="00D53911"/>
    <w:rsid w:val="00D53922"/>
    <w:rsid w:val="00D53975"/>
    <w:rsid w:val="00D54176"/>
    <w:rsid w:val="00D541E6"/>
    <w:rsid w:val="00D5429B"/>
    <w:rsid w:val="00D542CC"/>
    <w:rsid w:val="00D54403"/>
    <w:rsid w:val="00D54648"/>
    <w:rsid w:val="00D54691"/>
    <w:rsid w:val="00D54840"/>
    <w:rsid w:val="00D54ADF"/>
    <w:rsid w:val="00D54C26"/>
    <w:rsid w:val="00D54CC4"/>
    <w:rsid w:val="00D54EF9"/>
    <w:rsid w:val="00D55554"/>
    <w:rsid w:val="00D5557C"/>
    <w:rsid w:val="00D5561A"/>
    <w:rsid w:val="00D55836"/>
    <w:rsid w:val="00D558B3"/>
    <w:rsid w:val="00D55DA2"/>
    <w:rsid w:val="00D55DBF"/>
    <w:rsid w:val="00D56958"/>
    <w:rsid w:val="00D5698D"/>
    <w:rsid w:val="00D56C6C"/>
    <w:rsid w:val="00D56FBE"/>
    <w:rsid w:val="00D57011"/>
    <w:rsid w:val="00D57473"/>
    <w:rsid w:val="00D576E8"/>
    <w:rsid w:val="00D57888"/>
    <w:rsid w:val="00D5788E"/>
    <w:rsid w:val="00D60326"/>
    <w:rsid w:val="00D60397"/>
    <w:rsid w:val="00D6040A"/>
    <w:rsid w:val="00D605FA"/>
    <w:rsid w:val="00D6083C"/>
    <w:rsid w:val="00D6087A"/>
    <w:rsid w:val="00D60A73"/>
    <w:rsid w:val="00D60C37"/>
    <w:rsid w:val="00D60C69"/>
    <w:rsid w:val="00D6136B"/>
    <w:rsid w:val="00D616F2"/>
    <w:rsid w:val="00D61871"/>
    <w:rsid w:val="00D61903"/>
    <w:rsid w:val="00D61933"/>
    <w:rsid w:val="00D619C6"/>
    <w:rsid w:val="00D61AC3"/>
    <w:rsid w:val="00D61C8D"/>
    <w:rsid w:val="00D61D16"/>
    <w:rsid w:val="00D62D0C"/>
    <w:rsid w:val="00D6314A"/>
    <w:rsid w:val="00D633C6"/>
    <w:rsid w:val="00D634C1"/>
    <w:rsid w:val="00D63F2E"/>
    <w:rsid w:val="00D650F5"/>
    <w:rsid w:val="00D6528E"/>
    <w:rsid w:val="00D653A1"/>
    <w:rsid w:val="00D65428"/>
    <w:rsid w:val="00D65FA6"/>
    <w:rsid w:val="00D661FC"/>
    <w:rsid w:val="00D66627"/>
    <w:rsid w:val="00D666CD"/>
    <w:rsid w:val="00D66D57"/>
    <w:rsid w:val="00D671CF"/>
    <w:rsid w:val="00D67265"/>
    <w:rsid w:val="00D67378"/>
    <w:rsid w:val="00D6768E"/>
    <w:rsid w:val="00D67916"/>
    <w:rsid w:val="00D7013D"/>
    <w:rsid w:val="00D70624"/>
    <w:rsid w:val="00D7083B"/>
    <w:rsid w:val="00D7085F"/>
    <w:rsid w:val="00D70929"/>
    <w:rsid w:val="00D70E0C"/>
    <w:rsid w:val="00D70E80"/>
    <w:rsid w:val="00D70FD4"/>
    <w:rsid w:val="00D711B2"/>
    <w:rsid w:val="00D7125C"/>
    <w:rsid w:val="00D71365"/>
    <w:rsid w:val="00D71750"/>
    <w:rsid w:val="00D7176E"/>
    <w:rsid w:val="00D71817"/>
    <w:rsid w:val="00D71C10"/>
    <w:rsid w:val="00D71C6E"/>
    <w:rsid w:val="00D71FEC"/>
    <w:rsid w:val="00D72071"/>
    <w:rsid w:val="00D7212D"/>
    <w:rsid w:val="00D72188"/>
    <w:rsid w:val="00D72624"/>
    <w:rsid w:val="00D727CB"/>
    <w:rsid w:val="00D73690"/>
    <w:rsid w:val="00D73714"/>
    <w:rsid w:val="00D73797"/>
    <w:rsid w:val="00D73AE6"/>
    <w:rsid w:val="00D73DBB"/>
    <w:rsid w:val="00D7406A"/>
    <w:rsid w:val="00D74179"/>
    <w:rsid w:val="00D741E7"/>
    <w:rsid w:val="00D7517A"/>
    <w:rsid w:val="00D7550A"/>
    <w:rsid w:val="00D75641"/>
    <w:rsid w:val="00D75736"/>
    <w:rsid w:val="00D75C90"/>
    <w:rsid w:val="00D762EE"/>
    <w:rsid w:val="00D764AA"/>
    <w:rsid w:val="00D767A3"/>
    <w:rsid w:val="00D768DE"/>
    <w:rsid w:val="00D76966"/>
    <w:rsid w:val="00D76B00"/>
    <w:rsid w:val="00D76B23"/>
    <w:rsid w:val="00D76BA6"/>
    <w:rsid w:val="00D770BE"/>
    <w:rsid w:val="00D77140"/>
    <w:rsid w:val="00D775CC"/>
    <w:rsid w:val="00D77939"/>
    <w:rsid w:val="00D77993"/>
    <w:rsid w:val="00D77CCB"/>
    <w:rsid w:val="00D801D3"/>
    <w:rsid w:val="00D80276"/>
    <w:rsid w:val="00D80306"/>
    <w:rsid w:val="00D8033D"/>
    <w:rsid w:val="00D807E1"/>
    <w:rsid w:val="00D808DF"/>
    <w:rsid w:val="00D80BC8"/>
    <w:rsid w:val="00D80E0F"/>
    <w:rsid w:val="00D80F0C"/>
    <w:rsid w:val="00D80F41"/>
    <w:rsid w:val="00D81781"/>
    <w:rsid w:val="00D81910"/>
    <w:rsid w:val="00D81E5F"/>
    <w:rsid w:val="00D8239E"/>
    <w:rsid w:val="00D8265F"/>
    <w:rsid w:val="00D82854"/>
    <w:rsid w:val="00D82BCC"/>
    <w:rsid w:val="00D82D1E"/>
    <w:rsid w:val="00D82F35"/>
    <w:rsid w:val="00D82F95"/>
    <w:rsid w:val="00D82FD2"/>
    <w:rsid w:val="00D8311E"/>
    <w:rsid w:val="00D8373B"/>
    <w:rsid w:val="00D83743"/>
    <w:rsid w:val="00D83A73"/>
    <w:rsid w:val="00D83B43"/>
    <w:rsid w:val="00D83C62"/>
    <w:rsid w:val="00D84062"/>
    <w:rsid w:val="00D8411B"/>
    <w:rsid w:val="00D8412A"/>
    <w:rsid w:val="00D841FC"/>
    <w:rsid w:val="00D84341"/>
    <w:rsid w:val="00D843CE"/>
    <w:rsid w:val="00D8454D"/>
    <w:rsid w:val="00D84655"/>
    <w:rsid w:val="00D84728"/>
    <w:rsid w:val="00D84759"/>
    <w:rsid w:val="00D848C6"/>
    <w:rsid w:val="00D84A9B"/>
    <w:rsid w:val="00D84BD7"/>
    <w:rsid w:val="00D84C2B"/>
    <w:rsid w:val="00D84CA0"/>
    <w:rsid w:val="00D84E3A"/>
    <w:rsid w:val="00D854A6"/>
    <w:rsid w:val="00D85867"/>
    <w:rsid w:val="00D85ABF"/>
    <w:rsid w:val="00D860C7"/>
    <w:rsid w:val="00D860F6"/>
    <w:rsid w:val="00D862D2"/>
    <w:rsid w:val="00D863D3"/>
    <w:rsid w:val="00D867BE"/>
    <w:rsid w:val="00D86B85"/>
    <w:rsid w:val="00D86EF3"/>
    <w:rsid w:val="00D871A0"/>
    <w:rsid w:val="00D873A6"/>
    <w:rsid w:val="00D873CE"/>
    <w:rsid w:val="00D87AB6"/>
    <w:rsid w:val="00D87ABA"/>
    <w:rsid w:val="00D87BD3"/>
    <w:rsid w:val="00D9021E"/>
    <w:rsid w:val="00D90247"/>
    <w:rsid w:val="00D9039C"/>
    <w:rsid w:val="00D904C2"/>
    <w:rsid w:val="00D90651"/>
    <w:rsid w:val="00D90681"/>
    <w:rsid w:val="00D90704"/>
    <w:rsid w:val="00D90710"/>
    <w:rsid w:val="00D90770"/>
    <w:rsid w:val="00D907AB"/>
    <w:rsid w:val="00D9096F"/>
    <w:rsid w:val="00D90C66"/>
    <w:rsid w:val="00D90FF8"/>
    <w:rsid w:val="00D91059"/>
    <w:rsid w:val="00D916F9"/>
    <w:rsid w:val="00D918F2"/>
    <w:rsid w:val="00D91CD3"/>
    <w:rsid w:val="00D91E0B"/>
    <w:rsid w:val="00D91FB5"/>
    <w:rsid w:val="00D92072"/>
    <w:rsid w:val="00D921BD"/>
    <w:rsid w:val="00D921C9"/>
    <w:rsid w:val="00D926E8"/>
    <w:rsid w:val="00D92949"/>
    <w:rsid w:val="00D92BEC"/>
    <w:rsid w:val="00D932DA"/>
    <w:rsid w:val="00D93936"/>
    <w:rsid w:val="00D93A6E"/>
    <w:rsid w:val="00D93EEF"/>
    <w:rsid w:val="00D9409E"/>
    <w:rsid w:val="00D9445D"/>
    <w:rsid w:val="00D945FC"/>
    <w:rsid w:val="00D94C9F"/>
    <w:rsid w:val="00D94F53"/>
    <w:rsid w:val="00D94FC0"/>
    <w:rsid w:val="00D9523B"/>
    <w:rsid w:val="00D95413"/>
    <w:rsid w:val="00D9601D"/>
    <w:rsid w:val="00D96255"/>
    <w:rsid w:val="00D97176"/>
    <w:rsid w:val="00D97369"/>
    <w:rsid w:val="00D9760C"/>
    <w:rsid w:val="00D9767C"/>
    <w:rsid w:val="00D97AF8"/>
    <w:rsid w:val="00DA03E7"/>
    <w:rsid w:val="00DA060C"/>
    <w:rsid w:val="00DA06BE"/>
    <w:rsid w:val="00DA0739"/>
    <w:rsid w:val="00DA0750"/>
    <w:rsid w:val="00DA098C"/>
    <w:rsid w:val="00DA10BF"/>
    <w:rsid w:val="00DA1435"/>
    <w:rsid w:val="00DA1CA4"/>
    <w:rsid w:val="00DA2011"/>
    <w:rsid w:val="00DA2077"/>
    <w:rsid w:val="00DA2370"/>
    <w:rsid w:val="00DA2546"/>
    <w:rsid w:val="00DA2862"/>
    <w:rsid w:val="00DA2890"/>
    <w:rsid w:val="00DA2D05"/>
    <w:rsid w:val="00DA3550"/>
    <w:rsid w:val="00DA369C"/>
    <w:rsid w:val="00DA387F"/>
    <w:rsid w:val="00DA39F8"/>
    <w:rsid w:val="00DA3C0D"/>
    <w:rsid w:val="00DA3D21"/>
    <w:rsid w:val="00DA3E5F"/>
    <w:rsid w:val="00DA4258"/>
    <w:rsid w:val="00DA432A"/>
    <w:rsid w:val="00DA48B8"/>
    <w:rsid w:val="00DA4A74"/>
    <w:rsid w:val="00DA4EDF"/>
    <w:rsid w:val="00DA4F91"/>
    <w:rsid w:val="00DA4FA2"/>
    <w:rsid w:val="00DA5AD0"/>
    <w:rsid w:val="00DA5B1A"/>
    <w:rsid w:val="00DA5F25"/>
    <w:rsid w:val="00DA611C"/>
    <w:rsid w:val="00DA61DB"/>
    <w:rsid w:val="00DA6244"/>
    <w:rsid w:val="00DA639D"/>
    <w:rsid w:val="00DA63FB"/>
    <w:rsid w:val="00DA6487"/>
    <w:rsid w:val="00DA663A"/>
    <w:rsid w:val="00DA67B2"/>
    <w:rsid w:val="00DA6DE0"/>
    <w:rsid w:val="00DA7165"/>
    <w:rsid w:val="00DA7180"/>
    <w:rsid w:val="00DA73EF"/>
    <w:rsid w:val="00DA7FD0"/>
    <w:rsid w:val="00DB038D"/>
    <w:rsid w:val="00DB047F"/>
    <w:rsid w:val="00DB0639"/>
    <w:rsid w:val="00DB066E"/>
    <w:rsid w:val="00DB0999"/>
    <w:rsid w:val="00DB0A37"/>
    <w:rsid w:val="00DB0A65"/>
    <w:rsid w:val="00DB0A9D"/>
    <w:rsid w:val="00DB0B9E"/>
    <w:rsid w:val="00DB0E51"/>
    <w:rsid w:val="00DB10B0"/>
    <w:rsid w:val="00DB126B"/>
    <w:rsid w:val="00DB134E"/>
    <w:rsid w:val="00DB1663"/>
    <w:rsid w:val="00DB179C"/>
    <w:rsid w:val="00DB194C"/>
    <w:rsid w:val="00DB1B96"/>
    <w:rsid w:val="00DB1C01"/>
    <w:rsid w:val="00DB1E80"/>
    <w:rsid w:val="00DB20BA"/>
    <w:rsid w:val="00DB24E8"/>
    <w:rsid w:val="00DB2562"/>
    <w:rsid w:val="00DB2B73"/>
    <w:rsid w:val="00DB2C36"/>
    <w:rsid w:val="00DB2CE0"/>
    <w:rsid w:val="00DB2CF2"/>
    <w:rsid w:val="00DB2D40"/>
    <w:rsid w:val="00DB2E26"/>
    <w:rsid w:val="00DB2E33"/>
    <w:rsid w:val="00DB2EED"/>
    <w:rsid w:val="00DB3079"/>
    <w:rsid w:val="00DB3099"/>
    <w:rsid w:val="00DB3531"/>
    <w:rsid w:val="00DB35C7"/>
    <w:rsid w:val="00DB37DC"/>
    <w:rsid w:val="00DB3E04"/>
    <w:rsid w:val="00DB3F52"/>
    <w:rsid w:val="00DB3FAB"/>
    <w:rsid w:val="00DB4085"/>
    <w:rsid w:val="00DB4528"/>
    <w:rsid w:val="00DB45B5"/>
    <w:rsid w:val="00DB4823"/>
    <w:rsid w:val="00DB4896"/>
    <w:rsid w:val="00DB4A4B"/>
    <w:rsid w:val="00DB4DE1"/>
    <w:rsid w:val="00DB5189"/>
    <w:rsid w:val="00DB54A0"/>
    <w:rsid w:val="00DB59BC"/>
    <w:rsid w:val="00DB5B8B"/>
    <w:rsid w:val="00DB5C9A"/>
    <w:rsid w:val="00DB60BC"/>
    <w:rsid w:val="00DB6108"/>
    <w:rsid w:val="00DB6363"/>
    <w:rsid w:val="00DB65B2"/>
    <w:rsid w:val="00DB6851"/>
    <w:rsid w:val="00DB6A6F"/>
    <w:rsid w:val="00DB6AF8"/>
    <w:rsid w:val="00DB7691"/>
    <w:rsid w:val="00DB7C68"/>
    <w:rsid w:val="00DC00A2"/>
    <w:rsid w:val="00DC00AE"/>
    <w:rsid w:val="00DC0424"/>
    <w:rsid w:val="00DC0B42"/>
    <w:rsid w:val="00DC0CAC"/>
    <w:rsid w:val="00DC0DE7"/>
    <w:rsid w:val="00DC0F5B"/>
    <w:rsid w:val="00DC0F73"/>
    <w:rsid w:val="00DC10D3"/>
    <w:rsid w:val="00DC1732"/>
    <w:rsid w:val="00DC1BAA"/>
    <w:rsid w:val="00DC1C3B"/>
    <w:rsid w:val="00DC1FC9"/>
    <w:rsid w:val="00DC20CA"/>
    <w:rsid w:val="00DC21B7"/>
    <w:rsid w:val="00DC24FD"/>
    <w:rsid w:val="00DC34F1"/>
    <w:rsid w:val="00DC3924"/>
    <w:rsid w:val="00DC39F4"/>
    <w:rsid w:val="00DC3FE9"/>
    <w:rsid w:val="00DC437D"/>
    <w:rsid w:val="00DC44D9"/>
    <w:rsid w:val="00DC44E4"/>
    <w:rsid w:val="00DC4A31"/>
    <w:rsid w:val="00DC4A7E"/>
    <w:rsid w:val="00DC4C9F"/>
    <w:rsid w:val="00DC4EB6"/>
    <w:rsid w:val="00DC5117"/>
    <w:rsid w:val="00DC52D4"/>
    <w:rsid w:val="00DC532E"/>
    <w:rsid w:val="00DC5335"/>
    <w:rsid w:val="00DC544F"/>
    <w:rsid w:val="00DC559B"/>
    <w:rsid w:val="00DC5652"/>
    <w:rsid w:val="00DC56C6"/>
    <w:rsid w:val="00DC5767"/>
    <w:rsid w:val="00DC57E3"/>
    <w:rsid w:val="00DC5C4B"/>
    <w:rsid w:val="00DC5EF1"/>
    <w:rsid w:val="00DC5F92"/>
    <w:rsid w:val="00DC64DF"/>
    <w:rsid w:val="00DC6615"/>
    <w:rsid w:val="00DC6667"/>
    <w:rsid w:val="00DC6A6A"/>
    <w:rsid w:val="00DC6C0E"/>
    <w:rsid w:val="00DC6D56"/>
    <w:rsid w:val="00DC748F"/>
    <w:rsid w:val="00DC792A"/>
    <w:rsid w:val="00DD047D"/>
    <w:rsid w:val="00DD08E3"/>
    <w:rsid w:val="00DD0B2D"/>
    <w:rsid w:val="00DD0C36"/>
    <w:rsid w:val="00DD0C8C"/>
    <w:rsid w:val="00DD0F7A"/>
    <w:rsid w:val="00DD0FC5"/>
    <w:rsid w:val="00DD103E"/>
    <w:rsid w:val="00DD10F7"/>
    <w:rsid w:val="00DD2091"/>
    <w:rsid w:val="00DD20E4"/>
    <w:rsid w:val="00DD2488"/>
    <w:rsid w:val="00DD26BE"/>
    <w:rsid w:val="00DD26D1"/>
    <w:rsid w:val="00DD3518"/>
    <w:rsid w:val="00DD3707"/>
    <w:rsid w:val="00DD3B43"/>
    <w:rsid w:val="00DD3B7E"/>
    <w:rsid w:val="00DD4294"/>
    <w:rsid w:val="00DD435F"/>
    <w:rsid w:val="00DD45B3"/>
    <w:rsid w:val="00DD475F"/>
    <w:rsid w:val="00DD48BF"/>
    <w:rsid w:val="00DD4BAE"/>
    <w:rsid w:val="00DD4D69"/>
    <w:rsid w:val="00DD4E42"/>
    <w:rsid w:val="00DD5305"/>
    <w:rsid w:val="00DD53E5"/>
    <w:rsid w:val="00DD53EC"/>
    <w:rsid w:val="00DD54F7"/>
    <w:rsid w:val="00DD58F4"/>
    <w:rsid w:val="00DD5B4F"/>
    <w:rsid w:val="00DD5C2E"/>
    <w:rsid w:val="00DD5C61"/>
    <w:rsid w:val="00DD5E18"/>
    <w:rsid w:val="00DD5E22"/>
    <w:rsid w:val="00DD5E5D"/>
    <w:rsid w:val="00DD61E7"/>
    <w:rsid w:val="00DD62D9"/>
    <w:rsid w:val="00DD6628"/>
    <w:rsid w:val="00DD6729"/>
    <w:rsid w:val="00DD6C93"/>
    <w:rsid w:val="00DD6CCA"/>
    <w:rsid w:val="00DD6D8C"/>
    <w:rsid w:val="00DD715A"/>
    <w:rsid w:val="00DD7C37"/>
    <w:rsid w:val="00DD7DA1"/>
    <w:rsid w:val="00DE0229"/>
    <w:rsid w:val="00DE03C8"/>
    <w:rsid w:val="00DE072E"/>
    <w:rsid w:val="00DE0826"/>
    <w:rsid w:val="00DE12B2"/>
    <w:rsid w:val="00DE13BE"/>
    <w:rsid w:val="00DE1C7B"/>
    <w:rsid w:val="00DE1FD5"/>
    <w:rsid w:val="00DE2119"/>
    <w:rsid w:val="00DE2A5A"/>
    <w:rsid w:val="00DE2AD5"/>
    <w:rsid w:val="00DE335E"/>
    <w:rsid w:val="00DE33EF"/>
    <w:rsid w:val="00DE3511"/>
    <w:rsid w:val="00DE3B88"/>
    <w:rsid w:val="00DE3BAB"/>
    <w:rsid w:val="00DE3F91"/>
    <w:rsid w:val="00DE4073"/>
    <w:rsid w:val="00DE4364"/>
    <w:rsid w:val="00DE4534"/>
    <w:rsid w:val="00DE4641"/>
    <w:rsid w:val="00DE479A"/>
    <w:rsid w:val="00DE4B07"/>
    <w:rsid w:val="00DE4D75"/>
    <w:rsid w:val="00DE4E31"/>
    <w:rsid w:val="00DE4FBA"/>
    <w:rsid w:val="00DE5305"/>
    <w:rsid w:val="00DE5378"/>
    <w:rsid w:val="00DE5392"/>
    <w:rsid w:val="00DE5636"/>
    <w:rsid w:val="00DE563C"/>
    <w:rsid w:val="00DE597B"/>
    <w:rsid w:val="00DE5D39"/>
    <w:rsid w:val="00DE5DA8"/>
    <w:rsid w:val="00DE65B7"/>
    <w:rsid w:val="00DE6834"/>
    <w:rsid w:val="00DE6A72"/>
    <w:rsid w:val="00DE6C96"/>
    <w:rsid w:val="00DE6D39"/>
    <w:rsid w:val="00DE719B"/>
    <w:rsid w:val="00DE7269"/>
    <w:rsid w:val="00DE72F0"/>
    <w:rsid w:val="00DE73CE"/>
    <w:rsid w:val="00DE751D"/>
    <w:rsid w:val="00DE76FC"/>
    <w:rsid w:val="00DE76FD"/>
    <w:rsid w:val="00DE7817"/>
    <w:rsid w:val="00DE7887"/>
    <w:rsid w:val="00DE7C3C"/>
    <w:rsid w:val="00DF00F4"/>
    <w:rsid w:val="00DF09F7"/>
    <w:rsid w:val="00DF0F0D"/>
    <w:rsid w:val="00DF0F54"/>
    <w:rsid w:val="00DF1342"/>
    <w:rsid w:val="00DF17A0"/>
    <w:rsid w:val="00DF1821"/>
    <w:rsid w:val="00DF197C"/>
    <w:rsid w:val="00DF219A"/>
    <w:rsid w:val="00DF2369"/>
    <w:rsid w:val="00DF2583"/>
    <w:rsid w:val="00DF25AF"/>
    <w:rsid w:val="00DF2957"/>
    <w:rsid w:val="00DF298F"/>
    <w:rsid w:val="00DF2A21"/>
    <w:rsid w:val="00DF2C7E"/>
    <w:rsid w:val="00DF32D5"/>
    <w:rsid w:val="00DF35D5"/>
    <w:rsid w:val="00DF3643"/>
    <w:rsid w:val="00DF36F2"/>
    <w:rsid w:val="00DF3706"/>
    <w:rsid w:val="00DF37B4"/>
    <w:rsid w:val="00DF3933"/>
    <w:rsid w:val="00DF3996"/>
    <w:rsid w:val="00DF3B7B"/>
    <w:rsid w:val="00DF3BA2"/>
    <w:rsid w:val="00DF3C85"/>
    <w:rsid w:val="00DF3DF1"/>
    <w:rsid w:val="00DF41C7"/>
    <w:rsid w:val="00DF45FC"/>
    <w:rsid w:val="00DF47CE"/>
    <w:rsid w:val="00DF47D6"/>
    <w:rsid w:val="00DF49D3"/>
    <w:rsid w:val="00DF4CAA"/>
    <w:rsid w:val="00DF50BB"/>
    <w:rsid w:val="00DF54BE"/>
    <w:rsid w:val="00DF5796"/>
    <w:rsid w:val="00DF584A"/>
    <w:rsid w:val="00DF5CE2"/>
    <w:rsid w:val="00DF5F9C"/>
    <w:rsid w:val="00DF60ED"/>
    <w:rsid w:val="00DF62F4"/>
    <w:rsid w:val="00DF631F"/>
    <w:rsid w:val="00DF63FE"/>
    <w:rsid w:val="00DF6D6E"/>
    <w:rsid w:val="00DF75E0"/>
    <w:rsid w:val="00DF772A"/>
    <w:rsid w:val="00DF7963"/>
    <w:rsid w:val="00E00184"/>
    <w:rsid w:val="00E00754"/>
    <w:rsid w:val="00E0133F"/>
    <w:rsid w:val="00E01418"/>
    <w:rsid w:val="00E016B1"/>
    <w:rsid w:val="00E017AA"/>
    <w:rsid w:val="00E01944"/>
    <w:rsid w:val="00E01B50"/>
    <w:rsid w:val="00E0270E"/>
    <w:rsid w:val="00E02722"/>
    <w:rsid w:val="00E02E2E"/>
    <w:rsid w:val="00E03545"/>
    <w:rsid w:val="00E03A6A"/>
    <w:rsid w:val="00E03DAF"/>
    <w:rsid w:val="00E03F7A"/>
    <w:rsid w:val="00E04009"/>
    <w:rsid w:val="00E04289"/>
    <w:rsid w:val="00E04312"/>
    <w:rsid w:val="00E0441C"/>
    <w:rsid w:val="00E044DB"/>
    <w:rsid w:val="00E04779"/>
    <w:rsid w:val="00E04893"/>
    <w:rsid w:val="00E04935"/>
    <w:rsid w:val="00E04BAA"/>
    <w:rsid w:val="00E04C62"/>
    <w:rsid w:val="00E04E0D"/>
    <w:rsid w:val="00E04E10"/>
    <w:rsid w:val="00E04F0C"/>
    <w:rsid w:val="00E05A81"/>
    <w:rsid w:val="00E05B89"/>
    <w:rsid w:val="00E05B94"/>
    <w:rsid w:val="00E05C2F"/>
    <w:rsid w:val="00E06AC6"/>
    <w:rsid w:val="00E0700A"/>
    <w:rsid w:val="00E07C9A"/>
    <w:rsid w:val="00E100CE"/>
    <w:rsid w:val="00E10707"/>
    <w:rsid w:val="00E11545"/>
    <w:rsid w:val="00E116B7"/>
    <w:rsid w:val="00E118CD"/>
    <w:rsid w:val="00E11B8F"/>
    <w:rsid w:val="00E11D36"/>
    <w:rsid w:val="00E12245"/>
    <w:rsid w:val="00E122DC"/>
    <w:rsid w:val="00E1279D"/>
    <w:rsid w:val="00E12825"/>
    <w:rsid w:val="00E12F3B"/>
    <w:rsid w:val="00E12F62"/>
    <w:rsid w:val="00E12FB9"/>
    <w:rsid w:val="00E1306C"/>
    <w:rsid w:val="00E131BD"/>
    <w:rsid w:val="00E132DD"/>
    <w:rsid w:val="00E137B4"/>
    <w:rsid w:val="00E13E8D"/>
    <w:rsid w:val="00E14111"/>
    <w:rsid w:val="00E14347"/>
    <w:rsid w:val="00E144E5"/>
    <w:rsid w:val="00E14A8A"/>
    <w:rsid w:val="00E14F80"/>
    <w:rsid w:val="00E14FA8"/>
    <w:rsid w:val="00E15028"/>
    <w:rsid w:val="00E15446"/>
    <w:rsid w:val="00E155B2"/>
    <w:rsid w:val="00E15967"/>
    <w:rsid w:val="00E15AF2"/>
    <w:rsid w:val="00E15DB3"/>
    <w:rsid w:val="00E161F6"/>
    <w:rsid w:val="00E16C8A"/>
    <w:rsid w:val="00E16DDF"/>
    <w:rsid w:val="00E1758F"/>
    <w:rsid w:val="00E176D3"/>
    <w:rsid w:val="00E1777D"/>
    <w:rsid w:val="00E1792D"/>
    <w:rsid w:val="00E2054D"/>
    <w:rsid w:val="00E20766"/>
    <w:rsid w:val="00E211EC"/>
    <w:rsid w:val="00E21650"/>
    <w:rsid w:val="00E219AB"/>
    <w:rsid w:val="00E21A12"/>
    <w:rsid w:val="00E21AC1"/>
    <w:rsid w:val="00E21F37"/>
    <w:rsid w:val="00E2201D"/>
    <w:rsid w:val="00E22272"/>
    <w:rsid w:val="00E227A9"/>
    <w:rsid w:val="00E22A8F"/>
    <w:rsid w:val="00E22CA3"/>
    <w:rsid w:val="00E233C6"/>
    <w:rsid w:val="00E2342B"/>
    <w:rsid w:val="00E23545"/>
    <w:rsid w:val="00E23739"/>
    <w:rsid w:val="00E238CB"/>
    <w:rsid w:val="00E2397F"/>
    <w:rsid w:val="00E23C3A"/>
    <w:rsid w:val="00E23C85"/>
    <w:rsid w:val="00E24215"/>
    <w:rsid w:val="00E24403"/>
    <w:rsid w:val="00E24447"/>
    <w:rsid w:val="00E246C2"/>
    <w:rsid w:val="00E2488F"/>
    <w:rsid w:val="00E24E6A"/>
    <w:rsid w:val="00E25113"/>
    <w:rsid w:val="00E2517F"/>
    <w:rsid w:val="00E25335"/>
    <w:rsid w:val="00E25570"/>
    <w:rsid w:val="00E25575"/>
    <w:rsid w:val="00E25645"/>
    <w:rsid w:val="00E25BB0"/>
    <w:rsid w:val="00E25DA4"/>
    <w:rsid w:val="00E25EF7"/>
    <w:rsid w:val="00E2682D"/>
    <w:rsid w:val="00E26B45"/>
    <w:rsid w:val="00E26B78"/>
    <w:rsid w:val="00E26D5F"/>
    <w:rsid w:val="00E274A2"/>
    <w:rsid w:val="00E2785B"/>
    <w:rsid w:val="00E2794C"/>
    <w:rsid w:val="00E27E3B"/>
    <w:rsid w:val="00E30273"/>
    <w:rsid w:val="00E3037B"/>
    <w:rsid w:val="00E30411"/>
    <w:rsid w:val="00E319F2"/>
    <w:rsid w:val="00E31BBA"/>
    <w:rsid w:val="00E31E3D"/>
    <w:rsid w:val="00E320C7"/>
    <w:rsid w:val="00E3255B"/>
    <w:rsid w:val="00E32A66"/>
    <w:rsid w:val="00E32E21"/>
    <w:rsid w:val="00E33729"/>
    <w:rsid w:val="00E337D3"/>
    <w:rsid w:val="00E338AE"/>
    <w:rsid w:val="00E33A1F"/>
    <w:rsid w:val="00E33B6E"/>
    <w:rsid w:val="00E33BB9"/>
    <w:rsid w:val="00E33CEB"/>
    <w:rsid w:val="00E33E55"/>
    <w:rsid w:val="00E3443D"/>
    <w:rsid w:val="00E3457F"/>
    <w:rsid w:val="00E345C1"/>
    <w:rsid w:val="00E34C1C"/>
    <w:rsid w:val="00E34C6B"/>
    <w:rsid w:val="00E34DE2"/>
    <w:rsid w:val="00E34F24"/>
    <w:rsid w:val="00E34FE1"/>
    <w:rsid w:val="00E35136"/>
    <w:rsid w:val="00E35BEF"/>
    <w:rsid w:val="00E35C53"/>
    <w:rsid w:val="00E35FE5"/>
    <w:rsid w:val="00E360BE"/>
    <w:rsid w:val="00E36445"/>
    <w:rsid w:val="00E36F16"/>
    <w:rsid w:val="00E378A9"/>
    <w:rsid w:val="00E37B22"/>
    <w:rsid w:val="00E37B47"/>
    <w:rsid w:val="00E37C74"/>
    <w:rsid w:val="00E37D23"/>
    <w:rsid w:val="00E40112"/>
    <w:rsid w:val="00E40528"/>
    <w:rsid w:val="00E4072E"/>
    <w:rsid w:val="00E40808"/>
    <w:rsid w:val="00E4086B"/>
    <w:rsid w:val="00E40875"/>
    <w:rsid w:val="00E408C1"/>
    <w:rsid w:val="00E40F99"/>
    <w:rsid w:val="00E412FC"/>
    <w:rsid w:val="00E41400"/>
    <w:rsid w:val="00E4186F"/>
    <w:rsid w:val="00E41A41"/>
    <w:rsid w:val="00E41B1A"/>
    <w:rsid w:val="00E41D77"/>
    <w:rsid w:val="00E41FBD"/>
    <w:rsid w:val="00E42141"/>
    <w:rsid w:val="00E425E3"/>
    <w:rsid w:val="00E427CB"/>
    <w:rsid w:val="00E4298D"/>
    <w:rsid w:val="00E429BA"/>
    <w:rsid w:val="00E429BD"/>
    <w:rsid w:val="00E42EAF"/>
    <w:rsid w:val="00E43015"/>
    <w:rsid w:val="00E431F7"/>
    <w:rsid w:val="00E434C5"/>
    <w:rsid w:val="00E4350D"/>
    <w:rsid w:val="00E43556"/>
    <w:rsid w:val="00E438B1"/>
    <w:rsid w:val="00E4392D"/>
    <w:rsid w:val="00E446B7"/>
    <w:rsid w:val="00E44824"/>
    <w:rsid w:val="00E44B41"/>
    <w:rsid w:val="00E44BB2"/>
    <w:rsid w:val="00E45327"/>
    <w:rsid w:val="00E459AA"/>
    <w:rsid w:val="00E45C5E"/>
    <w:rsid w:val="00E45D6A"/>
    <w:rsid w:val="00E45E49"/>
    <w:rsid w:val="00E45EC7"/>
    <w:rsid w:val="00E45EDF"/>
    <w:rsid w:val="00E45F95"/>
    <w:rsid w:val="00E463FC"/>
    <w:rsid w:val="00E4660B"/>
    <w:rsid w:val="00E46F85"/>
    <w:rsid w:val="00E47203"/>
    <w:rsid w:val="00E474B1"/>
    <w:rsid w:val="00E474F3"/>
    <w:rsid w:val="00E47783"/>
    <w:rsid w:val="00E47896"/>
    <w:rsid w:val="00E47B0E"/>
    <w:rsid w:val="00E47E82"/>
    <w:rsid w:val="00E47FC1"/>
    <w:rsid w:val="00E50280"/>
    <w:rsid w:val="00E503C0"/>
    <w:rsid w:val="00E50517"/>
    <w:rsid w:val="00E50528"/>
    <w:rsid w:val="00E505E5"/>
    <w:rsid w:val="00E506B8"/>
    <w:rsid w:val="00E50841"/>
    <w:rsid w:val="00E50CB3"/>
    <w:rsid w:val="00E50D4E"/>
    <w:rsid w:val="00E50DE6"/>
    <w:rsid w:val="00E50EE9"/>
    <w:rsid w:val="00E516FB"/>
    <w:rsid w:val="00E517D9"/>
    <w:rsid w:val="00E51859"/>
    <w:rsid w:val="00E51B47"/>
    <w:rsid w:val="00E51B7D"/>
    <w:rsid w:val="00E51FBB"/>
    <w:rsid w:val="00E51FC6"/>
    <w:rsid w:val="00E522B5"/>
    <w:rsid w:val="00E525C0"/>
    <w:rsid w:val="00E52665"/>
    <w:rsid w:val="00E52722"/>
    <w:rsid w:val="00E52764"/>
    <w:rsid w:val="00E52A10"/>
    <w:rsid w:val="00E52B40"/>
    <w:rsid w:val="00E52D88"/>
    <w:rsid w:val="00E52EBB"/>
    <w:rsid w:val="00E53103"/>
    <w:rsid w:val="00E53662"/>
    <w:rsid w:val="00E5373D"/>
    <w:rsid w:val="00E53AB4"/>
    <w:rsid w:val="00E53BDA"/>
    <w:rsid w:val="00E542A8"/>
    <w:rsid w:val="00E5451A"/>
    <w:rsid w:val="00E54605"/>
    <w:rsid w:val="00E54655"/>
    <w:rsid w:val="00E547FE"/>
    <w:rsid w:val="00E54809"/>
    <w:rsid w:val="00E5512F"/>
    <w:rsid w:val="00E55433"/>
    <w:rsid w:val="00E55438"/>
    <w:rsid w:val="00E556E3"/>
    <w:rsid w:val="00E55B88"/>
    <w:rsid w:val="00E55CCF"/>
    <w:rsid w:val="00E55D90"/>
    <w:rsid w:val="00E55E28"/>
    <w:rsid w:val="00E55E72"/>
    <w:rsid w:val="00E55F8A"/>
    <w:rsid w:val="00E55F91"/>
    <w:rsid w:val="00E561B1"/>
    <w:rsid w:val="00E561E4"/>
    <w:rsid w:val="00E565DB"/>
    <w:rsid w:val="00E56620"/>
    <w:rsid w:val="00E56F4A"/>
    <w:rsid w:val="00E571EC"/>
    <w:rsid w:val="00E57995"/>
    <w:rsid w:val="00E57D12"/>
    <w:rsid w:val="00E57EB8"/>
    <w:rsid w:val="00E57F49"/>
    <w:rsid w:val="00E57FC5"/>
    <w:rsid w:val="00E57FE9"/>
    <w:rsid w:val="00E60604"/>
    <w:rsid w:val="00E60A20"/>
    <w:rsid w:val="00E60AB6"/>
    <w:rsid w:val="00E60AEC"/>
    <w:rsid w:val="00E60B7E"/>
    <w:rsid w:val="00E60FCA"/>
    <w:rsid w:val="00E616A9"/>
    <w:rsid w:val="00E6185B"/>
    <w:rsid w:val="00E618DB"/>
    <w:rsid w:val="00E61A9B"/>
    <w:rsid w:val="00E61B7E"/>
    <w:rsid w:val="00E61F7A"/>
    <w:rsid w:val="00E621AA"/>
    <w:rsid w:val="00E6242F"/>
    <w:rsid w:val="00E627E5"/>
    <w:rsid w:val="00E62BE5"/>
    <w:rsid w:val="00E62E3A"/>
    <w:rsid w:val="00E62F0D"/>
    <w:rsid w:val="00E62F12"/>
    <w:rsid w:val="00E63062"/>
    <w:rsid w:val="00E63270"/>
    <w:rsid w:val="00E6336F"/>
    <w:rsid w:val="00E635AC"/>
    <w:rsid w:val="00E63705"/>
    <w:rsid w:val="00E63930"/>
    <w:rsid w:val="00E63CCF"/>
    <w:rsid w:val="00E63E64"/>
    <w:rsid w:val="00E63EAE"/>
    <w:rsid w:val="00E63ED1"/>
    <w:rsid w:val="00E6433C"/>
    <w:rsid w:val="00E64395"/>
    <w:rsid w:val="00E64466"/>
    <w:rsid w:val="00E645DA"/>
    <w:rsid w:val="00E648D9"/>
    <w:rsid w:val="00E650FF"/>
    <w:rsid w:val="00E6517E"/>
    <w:rsid w:val="00E656CF"/>
    <w:rsid w:val="00E65E63"/>
    <w:rsid w:val="00E65E8F"/>
    <w:rsid w:val="00E661CD"/>
    <w:rsid w:val="00E66201"/>
    <w:rsid w:val="00E66527"/>
    <w:rsid w:val="00E665AF"/>
    <w:rsid w:val="00E67008"/>
    <w:rsid w:val="00E670CF"/>
    <w:rsid w:val="00E671A8"/>
    <w:rsid w:val="00E6735F"/>
    <w:rsid w:val="00E67381"/>
    <w:rsid w:val="00E67435"/>
    <w:rsid w:val="00E676E5"/>
    <w:rsid w:val="00E677E6"/>
    <w:rsid w:val="00E678B6"/>
    <w:rsid w:val="00E67EBB"/>
    <w:rsid w:val="00E7008A"/>
    <w:rsid w:val="00E70B96"/>
    <w:rsid w:val="00E70C76"/>
    <w:rsid w:val="00E70DBE"/>
    <w:rsid w:val="00E710CE"/>
    <w:rsid w:val="00E712A7"/>
    <w:rsid w:val="00E712DA"/>
    <w:rsid w:val="00E71F77"/>
    <w:rsid w:val="00E72045"/>
    <w:rsid w:val="00E7208F"/>
    <w:rsid w:val="00E7250C"/>
    <w:rsid w:val="00E728A2"/>
    <w:rsid w:val="00E72D11"/>
    <w:rsid w:val="00E72E61"/>
    <w:rsid w:val="00E73098"/>
    <w:rsid w:val="00E73F5E"/>
    <w:rsid w:val="00E74275"/>
    <w:rsid w:val="00E74B0E"/>
    <w:rsid w:val="00E74CD2"/>
    <w:rsid w:val="00E750F4"/>
    <w:rsid w:val="00E7530F"/>
    <w:rsid w:val="00E75409"/>
    <w:rsid w:val="00E7541F"/>
    <w:rsid w:val="00E7576E"/>
    <w:rsid w:val="00E75972"/>
    <w:rsid w:val="00E75F4B"/>
    <w:rsid w:val="00E75FE4"/>
    <w:rsid w:val="00E7618C"/>
    <w:rsid w:val="00E762BB"/>
    <w:rsid w:val="00E763BD"/>
    <w:rsid w:val="00E766C3"/>
    <w:rsid w:val="00E76CF7"/>
    <w:rsid w:val="00E77056"/>
    <w:rsid w:val="00E77112"/>
    <w:rsid w:val="00E772D4"/>
    <w:rsid w:val="00E773C6"/>
    <w:rsid w:val="00E7757B"/>
    <w:rsid w:val="00E7770F"/>
    <w:rsid w:val="00E7778E"/>
    <w:rsid w:val="00E77C64"/>
    <w:rsid w:val="00E8018B"/>
    <w:rsid w:val="00E815D3"/>
    <w:rsid w:val="00E81B1D"/>
    <w:rsid w:val="00E81BF6"/>
    <w:rsid w:val="00E82547"/>
    <w:rsid w:val="00E8254E"/>
    <w:rsid w:val="00E827DB"/>
    <w:rsid w:val="00E82CCA"/>
    <w:rsid w:val="00E83F35"/>
    <w:rsid w:val="00E842A8"/>
    <w:rsid w:val="00E84565"/>
    <w:rsid w:val="00E84AFD"/>
    <w:rsid w:val="00E84BD1"/>
    <w:rsid w:val="00E84E1C"/>
    <w:rsid w:val="00E8504D"/>
    <w:rsid w:val="00E857E0"/>
    <w:rsid w:val="00E85979"/>
    <w:rsid w:val="00E85D17"/>
    <w:rsid w:val="00E85E37"/>
    <w:rsid w:val="00E85F5B"/>
    <w:rsid w:val="00E8699E"/>
    <w:rsid w:val="00E86A69"/>
    <w:rsid w:val="00E86C08"/>
    <w:rsid w:val="00E86C7A"/>
    <w:rsid w:val="00E86FD4"/>
    <w:rsid w:val="00E87212"/>
    <w:rsid w:val="00E8746C"/>
    <w:rsid w:val="00E87471"/>
    <w:rsid w:val="00E87658"/>
    <w:rsid w:val="00E87756"/>
    <w:rsid w:val="00E87904"/>
    <w:rsid w:val="00E87972"/>
    <w:rsid w:val="00E879DB"/>
    <w:rsid w:val="00E87A5D"/>
    <w:rsid w:val="00E87AC2"/>
    <w:rsid w:val="00E87C1D"/>
    <w:rsid w:val="00E9042D"/>
    <w:rsid w:val="00E904C0"/>
    <w:rsid w:val="00E90768"/>
    <w:rsid w:val="00E90CD4"/>
    <w:rsid w:val="00E90F70"/>
    <w:rsid w:val="00E91134"/>
    <w:rsid w:val="00E91489"/>
    <w:rsid w:val="00E91524"/>
    <w:rsid w:val="00E9173A"/>
    <w:rsid w:val="00E92095"/>
    <w:rsid w:val="00E9227B"/>
    <w:rsid w:val="00E924F2"/>
    <w:rsid w:val="00E92576"/>
    <w:rsid w:val="00E9266F"/>
    <w:rsid w:val="00E926F6"/>
    <w:rsid w:val="00E92731"/>
    <w:rsid w:val="00E92E0B"/>
    <w:rsid w:val="00E932E6"/>
    <w:rsid w:val="00E932F7"/>
    <w:rsid w:val="00E938BB"/>
    <w:rsid w:val="00E93A8A"/>
    <w:rsid w:val="00E9406E"/>
    <w:rsid w:val="00E94098"/>
    <w:rsid w:val="00E94AD5"/>
    <w:rsid w:val="00E94E4F"/>
    <w:rsid w:val="00E952A4"/>
    <w:rsid w:val="00E952DA"/>
    <w:rsid w:val="00E956DD"/>
    <w:rsid w:val="00E95846"/>
    <w:rsid w:val="00E958DC"/>
    <w:rsid w:val="00E95CF7"/>
    <w:rsid w:val="00E96CC9"/>
    <w:rsid w:val="00E96CCC"/>
    <w:rsid w:val="00E977A0"/>
    <w:rsid w:val="00E97886"/>
    <w:rsid w:val="00E97980"/>
    <w:rsid w:val="00E97A16"/>
    <w:rsid w:val="00E97A71"/>
    <w:rsid w:val="00EA00B7"/>
    <w:rsid w:val="00EA0382"/>
    <w:rsid w:val="00EA050B"/>
    <w:rsid w:val="00EA0564"/>
    <w:rsid w:val="00EA0B3D"/>
    <w:rsid w:val="00EA0E2E"/>
    <w:rsid w:val="00EA0F72"/>
    <w:rsid w:val="00EA0F97"/>
    <w:rsid w:val="00EA150F"/>
    <w:rsid w:val="00EA17CF"/>
    <w:rsid w:val="00EA1ACC"/>
    <w:rsid w:val="00EA214E"/>
    <w:rsid w:val="00EA24AA"/>
    <w:rsid w:val="00EA26C6"/>
    <w:rsid w:val="00EA2766"/>
    <w:rsid w:val="00EA2863"/>
    <w:rsid w:val="00EA2C55"/>
    <w:rsid w:val="00EA2ECD"/>
    <w:rsid w:val="00EA349C"/>
    <w:rsid w:val="00EA38F0"/>
    <w:rsid w:val="00EA3D56"/>
    <w:rsid w:val="00EA3E2F"/>
    <w:rsid w:val="00EA3F4B"/>
    <w:rsid w:val="00EA4067"/>
    <w:rsid w:val="00EA47C1"/>
    <w:rsid w:val="00EA49DC"/>
    <w:rsid w:val="00EA5064"/>
    <w:rsid w:val="00EA53CC"/>
    <w:rsid w:val="00EA564E"/>
    <w:rsid w:val="00EA5882"/>
    <w:rsid w:val="00EA59B3"/>
    <w:rsid w:val="00EA5C86"/>
    <w:rsid w:val="00EA628C"/>
    <w:rsid w:val="00EA63CC"/>
    <w:rsid w:val="00EA6AC3"/>
    <w:rsid w:val="00EA6D5C"/>
    <w:rsid w:val="00EA76B7"/>
    <w:rsid w:val="00EA78D2"/>
    <w:rsid w:val="00EA7C1D"/>
    <w:rsid w:val="00EA7F47"/>
    <w:rsid w:val="00EA7F72"/>
    <w:rsid w:val="00EB007D"/>
    <w:rsid w:val="00EB02E2"/>
    <w:rsid w:val="00EB04A3"/>
    <w:rsid w:val="00EB0500"/>
    <w:rsid w:val="00EB101B"/>
    <w:rsid w:val="00EB10F9"/>
    <w:rsid w:val="00EB1273"/>
    <w:rsid w:val="00EB12FD"/>
    <w:rsid w:val="00EB1670"/>
    <w:rsid w:val="00EB1780"/>
    <w:rsid w:val="00EB1ABD"/>
    <w:rsid w:val="00EB1B93"/>
    <w:rsid w:val="00EB1BD9"/>
    <w:rsid w:val="00EB1BEB"/>
    <w:rsid w:val="00EB1C86"/>
    <w:rsid w:val="00EB1FD7"/>
    <w:rsid w:val="00EB2198"/>
    <w:rsid w:val="00EB2477"/>
    <w:rsid w:val="00EB254E"/>
    <w:rsid w:val="00EB25A6"/>
    <w:rsid w:val="00EB2971"/>
    <w:rsid w:val="00EB2A76"/>
    <w:rsid w:val="00EB2AA2"/>
    <w:rsid w:val="00EB2AAE"/>
    <w:rsid w:val="00EB2C12"/>
    <w:rsid w:val="00EB2C19"/>
    <w:rsid w:val="00EB302A"/>
    <w:rsid w:val="00EB3066"/>
    <w:rsid w:val="00EB32CB"/>
    <w:rsid w:val="00EB32CE"/>
    <w:rsid w:val="00EB3322"/>
    <w:rsid w:val="00EB3877"/>
    <w:rsid w:val="00EB3AA4"/>
    <w:rsid w:val="00EB3CDD"/>
    <w:rsid w:val="00EB3D08"/>
    <w:rsid w:val="00EB4152"/>
    <w:rsid w:val="00EB4797"/>
    <w:rsid w:val="00EB5165"/>
    <w:rsid w:val="00EB519C"/>
    <w:rsid w:val="00EB5320"/>
    <w:rsid w:val="00EB53DA"/>
    <w:rsid w:val="00EB5BB5"/>
    <w:rsid w:val="00EB5D5F"/>
    <w:rsid w:val="00EB5DA4"/>
    <w:rsid w:val="00EB5E4F"/>
    <w:rsid w:val="00EB68A6"/>
    <w:rsid w:val="00EB70CF"/>
    <w:rsid w:val="00EB72ED"/>
    <w:rsid w:val="00EB753D"/>
    <w:rsid w:val="00EB75FD"/>
    <w:rsid w:val="00EB76A3"/>
    <w:rsid w:val="00EB783B"/>
    <w:rsid w:val="00EB7868"/>
    <w:rsid w:val="00EB7870"/>
    <w:rsid w:val="00EC0562"/>
    <w:rsid w:val="00EC05E4"/>
    <w:rsid w:val="00EC088F"/>
    <w:rsid w:val="00EC0CBF"/>
    <w:rsid w:val="00EC0F41"/>
    <w:rsid w:val="00EC11D5"/>
    <w:rsid w:val="00EC13E3"/>
    <w:rsid w:val="00EC1497"/>
    <w:rsid w:val="00EC1809"/>
    <w:rsid w:val="00EC1D0D"/>
    <w:rsid w:val="00EC1E72"/>
    <w:rsid w:val="00EC2143"/>
    <w:rsid w:val="00EC23E5"/>
    <w:rsid w:val="00EC2A26"/>
    <w:rsid w:val="00EC2B88"/>
    <w:rsid w:val="00EC2E1F"/>
    <w:rsid w:val="00EC3106"/>
    <w:rsid w:val="00EC330E"/>
    <w:rsid w:val="00EC33EB"/>
    <w:rsid w:val="00EC38EC"/>
    <w:rsid w:val="00EC3B27"/>
    <w:rsid w:val="00EC42BE"/>
    <w:rsid w:val="00EC4584"/>
    <w:rsid w:val="00EC4966"/>
    <w:rsid w:val="00EC4C0F"/>
    <w:rsid w:val="00EC4C56"/>
    <w:rsid w:val="00EC4F79"/>
    <w:rsid w:val="00EC5198"/>
    <w:rsid w:val="00EC5D99"/>
    <w:rsid w:val="00EC6513"/>
    <w:rsid w:val="00EC6BBC"/>
    <w:rsid w:val="00EC6DF2"/>
    <w:rsid w:val="00EC7026"/>
    <w:rsid w:val="00EC708E"/>
    <w:rsid w:val="00EC70A6"/>
    <w:rsid w:val="00EC7533"/>
    <w:rsid w:val="00EC7929"/>
    <w:rsid w:val="00EC7A48"/>
    <w:rsid w:val="00EC7AF8"/>
    <w:rsid w:val="00EC7E55"/>
    <w:rsid w:val="00EC7FDA"/>
    <w:rsid w:val="00ED0142"/>
    <w:rsid w:val="00ED0329"/>
    <w:rsid w:val="00ED0A3C"/>
    <w:rsid w:val="00ED0D37"/>
    <w:rsid w:val="00ED0D46"/>
    <w:rsid w:val="00ED0EBA"/>
    <w:rsid w:val="00ED15B2"/>
    <w:rsid w:val="00ED16FE"/>
    <w:rsid w:val="00ED1C1D"/>
    <w:rsid w:val="00ED1DBD"/>
    <w:rsid w:val="00ED1DC6"/>
    <w:rsid w:val="00ED1E25"/>
    <w:rsid w:val="00ED1F33"/>
    <w:rsid w:val="00ED214A"/>
    <w:rsid w:val="00ED22E9"/>
    <w:rsid w:val="00ED2A2F"/>
    <w:rsid w:val="00ED2D5D"/>
    <w:rsid w:val="00ED2EE6"/>
    <w:rsid w:val="00ED35F4"/>
    <w:rsid w:val="00ED381F"/>
    <w:rsid w:val="00ED3862"/>
    <w:rsid w:val="00ED39F0"/>
    <w:rsid w:val="00ED3E27"/>
    <w:rsid w:val="00ED41D4"/>
    <w:rsid w:val="00ED4214"/>
    <w:rsid w:val="00ED46DB"/>
    <w:rsid w:val="00ED4D96"/>
    <w:rsid w:val="00ED503C"/>
    <w:rsid w:val="00ED55A8"/>
    <w:rsid w:val="00ED56A2"/>
    <w:rsid w:val="00ED579A"/>
    <w:rsid w:val="00ED599A"/>
    <w:rsid w:val="00ED5C03"/>
    <w:rsid w:val="00ED5EBF"/>
    <w:rsid w:val="00ED674C"/>
    <w:rsid w:val="00ED6AEB"/>
    <w:rsid w:val="00ED6B76"/>
    <w:rsid w:val="00ED715A"/>
    <w:rsid w:val="00ED72FC"/>
    <w:rsid w:val="00ED741C"/>
    <w:rsid w:val="00ED7535"/>
    <w:rsid w:val="00ED7773"/>
    <w:rsid w:val="00ED7915"/>
    <w:rsid w:val="00ED7AF2"/>
    <w:rsid w:val="00ED7DAB"/>
    <w:rsid w:val="00EE021E"/>
    <w:rsid w:val="00EE0278"/>
    <w:rsid w:val="00EE0502"/>
    <w:rsid w:val="00EE0944"/>
    <w:rsid w:val="00EE09C9"/>
    <w:rsid w:val="00EE0B31"/>
    <w:rsid w:val="00EE0C31"/>
    <w:rsid w:val="00EE0DA1"/>
    <w:rsid w:val="00EE11FE"/>
    <w:rsid w:val="00EE13F2"/>
    <w:rsid w:val="00EE1B7A"/>
    <w:rsid w:val="00EE1EFE"/>
    <w:rsid w:val="00EE2199"/>
    <w:rsid w:val="00EE227D"/>
    <w:rsid w:val="00EE23AB"/>
    <w:rsid w:val="00EE2925"/>
    <w:rsid w:val="00EE2F6B"/>
    <w:rsid w:val="00EE301E"/>
    <w:rsid w:val="00EE30F3"/>
    <w:rsid w:val="00EE3164"/>
    <w:rsid w:val="00EE3861"/>
    <w:rsid w:val="00EE38DD"/>
    <w:rsid w:val="00EE3BD4"/>
    <w:rsid w:val="00EE3C39"/>
    <w:rsid w:val="00EE3EF9"/>
    <w:rsid w:val="00EE405C"/>
    <w:rsid w:val="00EE433C"/>
    <w:rsid w:val="00EE4523"/>
    <w:rsid w:val="00EE493A"/>
    <w:rsid w:val="00EE4B26"/>
    <w:rsid w:val="00EE4B61"/>
    <w:rsid w:val="00EE4D1A"/>
    <w:rsid w:val="00EE50E6"/>
    <w:rsid w:val="00EE53EC"/>
    <w:rsid w:val="00EE54AA"/>
    <w:rsid w:val="00EE5546"/>
    <w:rsid w:val="00EE57CF"/>
    <w:rsid w:val="00EE588E"/>
    <w:rsid w:val="00EE594F"/>
    <w:rsid w:val="00EE5A87"/>
    <w:rsid w:val="00EE5F04"/>
    <w:rsid w:val="00EE622A"/>
    <w:rsid w:val="00EE6811"/>
    <w:rsid w:val="00EE688B"/>
    <w:rsid w:val="00EE6F31"/>
    <w:rsid w:val="00EE6F38"/>
    <w:rsid w:val="00EE71A1"/>
    <w:rsid w:val="00EE737D"/>
    <w:rsid w:val="00EE7393"/>
    <w:rsid w:val="00EE7B6E"/>
    <w:rsid w:val="00EE7BF5"/>
    <w:rsid w:val="00EF024F"/>
    <w:rsid w:val="00EF03C7"/>
    <w:rsid w:val="00EF0716"/>
    <w:rsid w:val="00EF0B85"/>
    <w:rsid w:val="00EF123A"/>
    <w:rsid w:val="00EF1266"/>
    <w:rsid w:val="00EF1C58"/>
    <w:rsid w:val="00EF1EA7"/>
    <w:rsid w:val="00EF201E"/>
    <w:rsid w:val="00EF2090"/>
    <w:rsid w:val="00EF228C"/>
    <w:rsid w:val="00EF241F"/>
    <w:rsid w:val="00EF27EA"/>
    <w:rsid w:val="00EF2858"/>
    <w:rsid w:val="00EF30A2"/>
    <w:rsid w:val="00EF31CD"/>
    <w:rsid w:val="00EF3314"/>
    <w:rsid w:val="00EF3BB7"/>
    <w:rsid w:val="00EF4323"/>
    <w:rsid w:val="00EF488C"/>
    <w:rsid w:val="00EF48B6"/>
    <w:rsid w:val="00EF4994"/>
    <w:rsid w:val="00EF4FB7"/>
    <w:rsid w:val="00EF4FF0"/>
    <w:rsid w:val="00EF5C00"/>
    <w:rsid w:val="00EF608C"/>
    <w:rsid w:val="00EF61F3"/>
    <w:rsid w:val="00EF6653"/>
    <w:rsid w:val="00EF6715"/>
    <w:rsid w:val="00EF67DA"/>
    <w:rsid w:val="00EF6DF9"/>
    <w:rsid w:val="00EF75C1"/>
    <w:rsid w:val="00EF76B3"/>
    <w:rsid w:val="00EF7954"/>
    <w:rsid w:val="00EF7963"/>
    <w:rsid w:val="00EF7E2A"/>
    <w:rsid w:val="00EF7E2D"/>
    <w:rsid w:val="00EF7FF9"/>
    <w:rsid w:val="00F003F8"/>
    <w:rsid w:val="00F0078F"/>
    <w:rsid w:val="00F0086C"/>
    <w:rsid w:val="00F00F42"/>
    <w:rsid w:val="00F010A0"/>
    <w:rsid w:val="00F01442"/>
    <w:rsid w:val="00F017B3"/>
    <w:rsid w:val="00F01E8C"/>
    <w:rsid w:val="00F01ED0"/>
    <w:rsid w:val="00F02092"/>
    <w:rsid w:val="00F02B8A"/>
    <w:rsid w:val="00F02F35"/>
    <w:rsid w:val="00F03110"/>
    <w:rsid w:val="00F032B3"/>
    <w:rsid w:val="00F0340D"/>
    <w:rsid w:val="00F03CB3"/>
    <w:rsid w:val="00F03DBF"/>
    <w:rsid w:val="00F04046"/>
    <w:rsid w:val="00F0407C"/>
    <w:rsid w:val="00F04209"/>
    <w:rsid w:val="00F04294"/>
    <w:rsid w:val="00F04942"/>
    <w:rsid w:val="00F04B1A"/>
    <w:rsid w:val="00F04CE2"/>
    <w:rsid w:val="00F0570D"/>
    <w:rsid w:val="00F058DA"/>
    <w:rsid w:val="00F05919"/>
    <w:rsid w:val="00F05A94"/>
    <w:rsid w:val="00F05CF1"/>
    <w:rsid w:val="00F05FA8"/>
    <w:rsid w:val="00F06286"/>
    <w:rsid w:val="00F06791"/>
    <w:rsid w:val="00F06B43"/>
    <w:rsid w:val="00F06CDA"/>
    <w:rsid w:val="00F06F91"/>
    <w:rsid w:val="00F0718D"/>
    <w:rsid w:val="00F0721C"/>
    <w:rsid w:val="00F0751E"/>
    <w:rsid w:val="00F075BC"/>
    <w:rsid w:val="00F07B51"/>
    <w:rsid w:val="00F07DA4"/>
    <w:rsid w:val="00F10326"/>
    <w:rsid w:val="00F10405"/>
    <w:rsid w:val="00F1064B"/>
    <w:rsid w:val="00F106DB"/>
    <w:rsid w:val="00F10826"/>
    <w:rsid w:val="00F10A7E"/>
    <w:rsid w:val="00F10C0C"/>
    <w:rsid w:val="00F10C9D"/>
    <w:rsid w:val="00F10EC5"/>
    <w:rsid w:val="00F11658"/>
    <w:rsid w:val="00F11FAB"/>
    <w:rsid w:val="00F12340"/>
    <w:rsid w:val="00F124A1"/>
    <w:rsid w:val="00F127E0"/>
    <w:rsid w:val="00F12882"/>
    <w:rsid w:val="00F13952"/>
    <w:rsid w:val="00F13A24"/>
    <w:rsid w:val="00F13CDB"/>
    <w:rsid w:val="00F13CE4"/>
    <w:rsid w:val="00F14286"/>
    <w:rsid w:val="00F1456C"/>
    <w:rsid w:val="00F1474B"/>
    <w:rsid w:val="00F14B09"/>
    <w:rsid w:val="00F14CD2"/>
    <w:rsid w:val="00F14F74"/>
    <w:rsid w:val="00F1509F"/>
    <w:rsid w:val="00F150E8"/>
    <w:rsid w:val="00F15742"/>
    <w:rsid w:val="00F159A9"/>
    <w:rsid w:val="00F15AAB"/>
    <w:rsid w:val="00F15D1A"/>
    <w:rsid w:val="00F15D86"/>
    <w:rsid w:val="00F15F76"/>
    <w:rsid w:val="00F1603C"/>
    <w:rsid w:val="00F16495"/>
    <w:rsid w:val="00F16A92"/>
    <w:rsid w:val="00F16F1D"/>
    <w:rsid w:val="00F171D2"/>
    <w:rsid w:val="00F17409"/>
    <w:rsid w:val="00F17503"/>
    <w:rsid w:val="00F17508"/>
    <w:rsid w:val="00F17994"/>
    <w:rsid w:val="00F17B28"/>
    <w:rsid w:val="00F201A0"/>
    <w:rsid w:val="00F20848"/>
    <w:rsid w:val="00F20A05"/>
    <w:rsid w:val="00F20B14"/>
    <w:rsid w:val="00F20FEE"/>
    <w:rsid w:val="00F21FA2"/>
    <w:rsid w:val="00F22104"/>
    <w:rsid w:val="00F222BC"/>
    <w:rsid w:val="00F223C8"/>
    <w:rsid w:val="00F223EF"/>
    <w:rsid w:val="00F22631"/>
    <w:rsid w:val="00F228CB"/>
    <w:rsid w:val="00F22A3B"/>
    <w:rsid w:val="00F22F72"/>
    <w:rsid w:val="00F23063"/>
    <w:rsid w:val="00F23475"/>
    <w:rsid w:val="00F23B31"/>
    <w:rsid w:val="00F23BF7"/>
    <w:rsid w:val="00F23DEC"/>
    <w:rsid w:val="00F23E5B"/>
    <w:rsid w:val="00F24046"/>
    <w:rsid w:val="00F24B5F"/>
    <w:rsid w:val="00F24C47"/>
    <w:rsid w:val="00F250E0"/>
    <w:rsid w:val="00F25190"/>
    <w:rsid w:val="00F251CC"/>
    <w:rsid w:val="00F25421"/>
    <w:rsid w:val="00F257D9"/>
    <w:rsid w:val="00F2589D"/>
    <w:rsid w:val="00F25B06"/>
    <w:rsid w:val="00F25EF1"/>
    <w:rsid w:val="00F26010"/>
    <w:rsid w:val="00F26477"/>
    <w:rsid w:val="00F266C7"/>
    <w:rsid w:val="00F26A43"/>
    <w:rsid w:val="00F26EE6"/>
    <w:rsid w:val="00F26F7E"/>
    <w:rsid w:val="00F2731F"/>
    <w:rsid w:val="00F27867"/>
    <w:rsid w:val="00F27DC1"/>
    <w:rsid w:val="00F27DC3"/>
    <w:rsid w:val="00F27FA6"/>
    <w:rsid w:val="00F30076"/>
    <w:rsid w:val="00F300B4"/>
    <w:rsid w:val="00F307A2"/>
    <w:rsid w:val="00F3169B"/>
    <w:rsid w:val="00F31CC7"/>
    <w:rsid w:val="00F31DE9"/>
    <w:rsid w:val="00F31E2F"/>
    <w:rsid w:val="00F3206D"/>
    <w:rsid w:val="00F3207F"/>
    <w:rsid w:val="00F3223F"/>
    <w:rsid w:val="00F3282B"/>
    <w:rsid w:val="00F3290E"/>
    <w:rsid w:val="00F32AE6"/>
    <w:rsid w:val="00F32C7D"/>
    <w:rsid w:val="00F33068"/>
    <w:rsid w:val="00F330EA"/>
    <w:rsid w:val="00F33441"/>
    <w:rsid w:val="00F33531"/>
    <w:rsid w:val="00F3354D"/>
    <w:rsid w:val="00F335A3"/>
    <w:rsid w:val="00F3360E"/>
    <w:rsid w:val="00F336A5"/>
    <w:rsid w:val="00F3382A"/>
    <w:rsid w:val="00F33C66"/>
    <w:rsid w:val="00F3421E"/>
    <w:rsid w:val="00F34271"/>
    <w:rsid w:val="00F343A3"/>
    <w:rsid w:val="00F34724"/>
    <w:rsid w:val="00F34B92"/>
    <w:rsid w:val="00F34BCF"/>
    <w:rsid w:val="00F353A3"/>
    <w:rsid w:val="00F353CC"/>
    <w:rsid w:val="00F35751"/>
    <w:rsid w:val="00F358FF"/>
    <w:rsid w:val="00F35C7C"/>
    <w:rsid w:val="00F35CD5"/>
    <w:rsid w:val="00F3605E"/>
    <w:rsid w:val="00F36590"/>
    <w:rsid w:val="00F3662D"/>
    <w:rsid w:val="00F36834"/>
    <w:rsid w:val="00F36B1F"/>
    <w:rsid w:val="00F372B0"/>
    <w:rsid w:val="00F377A2"/>
    <w:rsid w:val="00F37981"/>
    <w:rsid w:val="00F37A3C"/>
    <w:rsid w:val="00F37BE6"/>
    <w:rsid w:val="00F403C1"/>
    <w:rsid w:val="00F407E9"/>
    <w:rsid w:val="00F40A9E"/>
    <w:rsid w:val="00F40B00"/>
    <w:rsid w:val="00F40FB8"/>
    <w:rsid w:val="00F41023"/>
    <w:rsid w:val="00F4125E"/>
    <w:rsid w:val="00F41384"/>
    <w:rsid w:val="00F4178F"/>
    <w:rsid w:val="00F42134"/>
    <w:rsid w:val="00F42416"/>
    <w:rsid w:val="00F4276A"/>
    <w:rsid w:val="00F42858"/>
    <w:rsid w:val="00F42CDC"/>
    <w:rsid w:val="00F43068"/>
    <w:rsid w:val="00F43294"/>
    <w:rsid w:val="00F43464"/>
    <w:rsid w:val="00F43580"/>
    <w:rsid w:val="00F435FF"/>
    <w:rsid w:val="00F441A5"/>
    <w:rsid w:val="00F441F0"/>
    <w:rsid w:val="00F4427B"/>
    <w:rsid w:val="00F446DA"/>
    <w:rsid w:val="00F44873"/>
    <w:rsid w:val="00F454D7"/>
    <w:rsid w:val="00F45808"/>
    <w:rsid w:val="00F45BC2"/>
    <w:rsid w:val="00F45E21"/>
    <w:rsid w:val="00F45E7B"/>
    <w:rsid w:val="00F45EDF"/>
    <w:rsid w:val="00F45FD9"/>
    <w:rsid w:val="00F45FFF"/>
    <w:rsid w:val="00F46745"/>
    <w:rsid w:val="00F468C6"/>
    <w:rsid w:val="00F46A1B"/>
    <w:rsid w:val="00F46ABF"/>
    <w:rsid w:val="00F46E34"/>
    <w:rsid w:val="00F47002"/>
    <w:rsid w:val="00F4703A"/>
    <w:rsid w:val="00F4768C"/>
    <w:rsid w:val="00F476C8"/>
    <w:rsid w:val="00F476F6"/>
    <w:rsid w:val="00F478D7"/>
    <w:rsid w:val="00F47B54"/>
    <w:rsid w:val="00F47BBE"/>
    <w:rsid w:val="00F47D4B"/>
    <w:rsid w:val="00F47E9F"/>
    <w:rsid w:val="00F47F30"/>
    <w:rsid w:val="00F47F9F"/>
    <w:rsid w:val="00F50690"/>
    <w:rsid w:val="00F509DD"/>
    <w:rsid w:val="00F51249"/>
    <w:rsid w:val="00F51886"/>
    <w:rsid w:val="00F51C8C"/>
    <w:rsid w:val="00F51CB2"/>
    <w:rsid w:val="00F52067"/>
    <w:rsid w:val="00F5212A"/>
    <w:rsid w:val="00F521AC"/>
    <w:rsid w:val="00F52290"/>
    <w:rsid w:val="00F528D3"/>
    <w:rsid w:val="00F52DBB"/>
    <w:rsid w:val="00F52E6D"/>
    <w:rsid w:val="00F53325"/>
    <w:rsid w:val="00F53982"/>
    <w:rsid w:val="00F539F3"/>
    <w:rsid w:val="00F53A3B"/>
    <w:rsid w:val="00F53A52"/>
    <w:rsid w:val="00F53D2E"/>
    <w:rsid w:val="00F53E15"/>
    <w:rsid w:val="00F53F08"/>
    <w:rsid w:val="00F54057"/>
    <w:rsid w:val="00F546B3"/>
    <w:rsid w:val="00F548E2"/>
    <w:rsid w:val="00F54A2F"/>
    <w:rsid w:val="00F54A72"/>
    <w:rsid w:val="00F54CD1"/>
    <w:rsid w:val="00F5561F"/>
    <w:rsid w:val="00F556C0"/>
    <w:rsid w:val="00F5573A"/>
    <w:rsid w:val="00F55928"/>
    <w:rsid w:val="00F55ADD"/>
    <w:rsid w:val="00F561C8"/>
    <w:rsid w:val="00F565CD"/>
    <w:rsid w:val="00F56625"/>
    <w:rsid w:val="00F56751"/>
    <w:rsid w:val="00F56780"/>
    <w:rsid w:val="00F5710E"/>
    <w:rsid w:val="00F5725F"/>
    <w:rsid w:val="00F573DF"/>
    <w:rsid w:val="00F57644"/>
    <w:rsid w:val="00F57A4A"/>
    <w:rsid w:val="00F57F9F"/>
    <w:rsid w:val="00F60053"/>
    <w:rsid w:val="00F601E1"/>
    <w:rsid w:val="00F608DE"/>
    <w:rsid w:val="00F60CC6"/>
    <w:rsid w:val="00F60E3F"/>
    <w:rsid w:val="00F60F6E"/>
    <w:rsid w:val="00F61175"/>
    <w:rsid w:val="00F61419"/>
    <w:rsid w:val="00F619C0"/>
    <w:rsid w:val="00F61A25"/>
    <w:rsid w:val="00F61AE7"/>
    <w:rsid w:val="00F61B6E"/>
    <w:rsid w:val="00F61E73"/>
    <w:rsid w:val="00F61F4B"/>
    <w:rsid w:val="00F6248B"/>
    <w:rsid w:val="00F624BC"/>
    <w:rsid w:val="00F62891"/>
    <w:rsid w:val="00F62A4A"/>
    <w:rsid w:val="00F632EE"/>
    <w:rsid w:val="00F63F7C"/>
    <w:rsid w:val="00F64225"/>
    <w:rsid w:val="00F64296"/>
    <w:rsid w:val="00F644EC"/>
    <w:rsid w:val="00F648B5"/>
    <w:rsid w:val="00F64990"/>
    <w:rsid w:val="00F64ABB"/>
    <w:rsid w:val="00F64B74"/>
    <w:rsid w:val="00F64B91"/>
    <w:rsid w:val="00F64C73"/>
    <w:rsid w:val="00F65B6C"/>
    <w:rsid w:val="00F66164"/>
    <w:rsid w:val="00F66324"/>
    <w:rsid w:val="00F6643C"/>
    <w:rsid w:val="00F67237"/>
    <w:rsid w:val="00F67AC3"/>
    <w:rsid w:val="00F67B33"/>
    <w:rsid w:val="00F67C00"/>
    <w:rsid w:val="00F67CCB"/>
    <w:rsid w:val="00F67D28"/>
    <w:rsid w:val="00F67E26"/>
    <w:rsid w:val="00F67F79"/>
    <w:rsid w:val="00F70212"/>
    <w:rsid w:val="00F702D5"/>
    <w:rsid w:val="00F702FB"/>
    <w:rsid w:val="00F7036C"/>
    <w:rsid w:val="00F709F4"/>
    <w:rsid w:val="00F70E47"/>
    <w:rsid w:val="00F7102A"/>
    <w:rsid w:val="00F710D7"/>
    <w:rsid w:val="00F716B6"/>
    <w:rsid w:val="00F71AB4"/>
    <w:rsid w:val="00F71D1E"/>
    <w:rsid w:val="00F71D83"/>
    <w:rsid w:val="00F71DA3"/>
    <w:rsid w:val="00F71EA0"/>
    <w:rsid w:val="00F721FA"/>
    <w:rsid w:val="00F725ED"/>
    <w:rsid w:val="00F7293A"/>
    <w:rsid w:val="00F72948"/>
    <w:rsid w:val="00F729A9"/>
    <w:rsid w:val="00F7372D"/>
    <w:rsid w:val="00F73882"/>
    <w:rsid w:val="00F7393A"/>
    <w:rsid w:val="00F73AAC"/>
    <w:rsid w:val="00F742F1"/>
    <w:rsid w:val="00F74790"/>
    <w:rsid w:val="00F74968"/>
    <w:rsid w:val="00F74CFE"/>
    <w:rsid w:val="00F74E03"/>
    <w:rsid w:val="00F7503B"/>
    <w:rsid w:val="00F75055"/>
    <w:rsid w:val="00F751A2"/>
    <w:rsid w:val="00F752D9"/>
    <w:rsid w:val="00F752E7"/>
    <w:rsid w:val="00F7552A"/>
    <w:rsid w:val="00F75570"/>
    <w:rsid w:val="00F757E0"/>
    <w:rsid w:val="00F758FF"/>
    <w:rsid w:val="00F75C6B"/>
    <w:rsid w:val="00F75E97"/>
    <w:rsid w:val="00F761F8"/>
    <w:rsid w:val="00F7667C"/>
    <w:rsid w:val="00F76717"/>
    <w:rsid w:val="00F76785"/>
    <w:rsid w:val="00F76BC4"/>
    <w:rsid w:val="00F76D91"/>
    <w:rsid w:val="00F7715F"/>
    <w:rsid w:val="00F7768B"/>
    <w:rsid w:val="00F77B46"/>
    <w:rsid w:val="00F80158"/>
    <w:rsid w:val="00F802CD"/>
    <w:rsid w:val="00F803CE"/>
    <w:rsid w:val="00F808C8"/>
    <w:rsid w:val="00F80A1E"/>
    <w:rsid w:val="00F80C85"/>
    <w:rsid w:val="00F80E72"/>
    <w:rsid w:val="00F814D1"/>
    <w:rsid w:val="00F816EB"/>
    <w:rsid w:val="00F81869"/>
    <w:rsid w:val="00F8199B"/>
    <w:rsid w:val="00F81AB4"/>
    <w:rsid w:val="00F823F8"/>
    <w:rsid w:val="00F82555"/>
    <w:rsid w:val="00F82871"/>
    <w:rsid w:val="00F82D37"/>
    <w:rsid w:val="00F83400"/>
    <w:rsid w:val="00F8356B"/>
    <w:rsid w:val="00F83738"/>
    <w:rsid w:val="00F839D1"/>
    <w:rsid w:val="00F83C59"/>
    <w:rsid w:val="00F84214"/>
    <w:rsid w:val="00F84294"/>
    <w:rsid w:val="00F84495"/>
    <w:rsid w:val="00F844AE"/>
    <w:rsid w:val="00F84586"/>
    <w:rsid w:val="00F8474A"/>
    <w:rsid w:val="00F84931"/>
    <w:rsid w:val="00F85193"/>
    <w:rsid w:val="00F85565"/>
    <w:rsid w:val="00F85800"/>
    <w:rsid w:val="00F85996"/>
    <w:rsid w:val="00F85B7A"/>
    <w:rsid w:val="00F85D9D"/>
    <w:rsid w:val="00F86120"/>
    <w:rsid w:val="00F86511"/>
    <w:rsid w:val="00F866C5"/>
    <w:rsid w:val="00F8671B"/>
    <w:rsid w:val="00F86B8E"/>
    <w:rsid w:val="00F86F25"/>
    <w:rsid w:val="00F86FF3"/>
    <w:rsid w:val="00F8723D"/>
    <w:rsid w:val="00F87326"/>
    <w:rsid w:val="00F874F7"/>
    <w:rsid w:val="00F875C7"/>
    <w:rsid w:val="00F87816"/>
    <w:rsid w:val="00F87919"/>
    <w:rsid w:val="00F87939"/>
    <w:rsid w:val="00F87BA9"/>
    <w:rsid w:val="00F87D68"/>
    <w:rsid w:val="00F90194"/>
    <w:rsid w:val="00F903D7"/>
    <w:rsid w:val="00F906FC"/>
    <w:rsid w:val="00F90985"/>
    <w:rsid w:val="00F90D03"/>
    <w:rsid w:val="00F90F33"/>
    <w:rsid w:val="00F9109B"/>
    <w:rsid w:val="00F911DE"/>
    <w:rsid w:val="00F911FE"/>
    <w:rsid w:val="00F9140A"/>
    <w:rsid w:val="00F9147C"/>
    <w:rsid w:val="00F914FA"/>
    <w:rsid w:val="00F91628"/>
    <w:rsid w:val="00F91643"/>
    <w:rsid w:val="00F91CDE"/>
    <w:rsid w:val="00F9200B"/>
    <w:rsid w:val="00F925D9"/>
    <w:rsid w:val="00F92749"/>
    <w:rsid w:val="00F9286C"/>
    <w:rsid w:val="00F92A24"/>
    <w:rsid w:val="00F92D35"/>
    <w:rsid w:val="00F92DE9"/>
    <w:rsid w:val="00F92E08"/>
    <w:rsid w:val="00F93105"/>
    <w:rsid w:val="00F933ED"/>
    <w:rsid w:val="00F934CD"/>
    <w:rsid w:val="00F93521"/>
    <w:rsid w:val="00F93575"/>
    <w:rsid w:val="00F93636"/>
    <w:rsid w:val="00F936E1"/>
    <w:rsid w:val="00F93AA2"/>
    <w:rsid w:val="00F93D7F"/>
    <w:rsid w:val="00F943BE"/>
    <w:rsid w:val="00F948C2"/>
    <w:rsid w:val="00F9492B"/>
    <w:rsid w:val="00F94983"/>
    <w:rsid w:val="00F952A0"/>
    <w:rsid w:val="00F95B33"/>
    <w:rsid w:val="00F95C58"/>
    <w:rsid w:val="00F9619F"/>
    <w:rsid w:val="00F96228"/>
    <w:rsid w:val="00F9624E"/>
    <w:rsid w:val="00F96294"/>
    <w:rsid w:val="00F96795"/>
    <w:rsid w:val="00F96827"/>
    <w:rsid w:val="00F96902"/>
    <w:rsid w:val="00F96F74"/>
    <w:rsid w:val="00F97438"/>
    <w:rsid w:val="00F97657"/>
    <w:rsid w:val="00F97744"/>
    <w:rsid w:val="00F9791A"/>
    <w:rsid w:val="00FA0023"/>
    <w:rsid w:val="00FA0560"/>
    <w:rsid w:val="00FA058E"/>
    <w:rsid w:val="00FA05D5"/>
    <w:rsid w:val="00FA0A59"/>
    <w:rsid w:val="00FA0ADC"/>
    <w:rsid w:val="00FA132E"/>
    <w:rsid w:val="00FA143C"/>
    <w:rsid w:val="00FA146E"/>
    <w:rsid w:val="00FA1765"/>
    <w:rsid w:val="00FA1D33"/>
    <w:rsid w:val="00FA2714"/>
    <w:rsid w:val="00FA29BE"/>
    <w:rsid w:val="00FA2C76"/>
    <w:rsid w:val="00FA2CBA"/>
    <w:rsid w:val="00FA2CD5"/>
    <w:rsid w:val="00FA2F2B"/>
    <w:rsid w:val="00FA36B3"/>
    <w:rsid w:val="00FA3B08"/>
    <w:rsid w:val="00FA3C3F"/>
    <w:rsid w:val="00FA3DB0"/>
    <w:rsid w:val="00FA3E47"/>
    <w:rsid w:val="00FA44A0"/>
    <w:rsid w:val="00FA5365"/>
    <w:rsid w:val="00FA53BD"/>
    <w:rsid w:val="00FA5484"/>
    <w:rsid w:val="00FA5802"/>
    <w:rsid w:val="00FA5985"/>
    <w:rsid w:val="00FA5A01"/>
    <w:rsid w:val="00FA5ADE"/>
    <w:rsid w:val="00FA5E3F"/>
    <w:rsid w:val="00FA6291"/>
    <w:rsid w:val="00FA6446"/>
    <w:rsid w:val="00FA657A"/>
    <w:rsid w:val="00FA6763"/>
    <w:rsid w:val="00FA6874"/>
    <w:rsid w:val="00FA68EF"/>
    <w:rsid w:val="00FA697F"/>
    <w:rsid w:val="00FA6D49"/>
    <w:rsid w:val="00FA6EAC"/>
    <w:rsid w:val="00FA7115"/>
    <w:rsid w:val="00FA7B20"/>
    <w:rsid w:val="00FB0796"/>
    <w:rsid w:val="00FB134D"/>
    <w:rsid w:val="00FB1497"/>
    <w:rsid w:val="00FB1854"/>
    <w:rsid w:val="00FB19C2"/>
    <w:rsid w:val="00FB1AE5"/>
    <w:rsid w:val="00FB1EF2"/>
    <w:rsid w:val="00FB1F4D"/>
    <w:rsid w:val="00FB1F59"/>
    <w:rsid w:val="00FB1F7C"/>
    <w:rsid w:val="00FB1FE4"/>
    <w:rsid w:val="00FB2113"/>
    <w:rsid w:val="00FB2834"/>
    <w:rsid w:val="00FB30AD"/>
    <w:rsid w:val="00FB3155"/>
    <w:rsid w:val="00FB337C"/>
    <w:rsid w:val="00FB3556"/>
    <w:rsid w:val="00FB38CF"/>
    <w:rsid w:val="00FB3B44"/>
    <w:rsid w:val="00FB42FE"/>
    <w:rsid w:val="00FB4338"/>
    <w:rsid w:val="00FB4789"/>
    <w:rsid w:val="00FB479F"/>
    <w:rsid w:val="00FB4953"/>
    <w:rsid w:val="00FB4A0B"/>
    <w:rsid w:val="00FB4DEC"/>
    <w:rsid w:val="00FB4EA3"/>
    <w:rsid w:val="00FB5164"/>
    <w:rsid w:val="00FB5376"/>
    <w:rsid w:val="00FB5A95"/>
    <w:rsid w:val="00FB5BAE"/>
    <w:rsid w:val="00FB5EC9"/>
    <w:rsid w:val="00FB610F"/>
    <w:rsid w:val="00FB61C8"/>
    <w:rsid w:val="00FB6413"/>
    <w:rsid w:val="00FB66E9"/>
    <w:rsid w:val="00FB69E6"/>
    <w:rsid w:val="00FB6A3A"/>
    <w:rsid w:val="00FB7BFC"/>
    <w:rsid w:val="00FB7D73"/>
    <w:rsid w:val="00FB7FCB"/>
    <w:rsid w:val="00FC004D"/>
    <w:rsid w:val="00FC0659"/>
    <w:rsid w:val="00FC0B9C"/>
    <w:rsid w:val="00FC0C4F"/>
    <w:rsid w:val="00FC0C7A"/>
    <w:rsid w:val="00FC0D9B"/>
    <w:rsid w:val="00FC0DD7"/>
    <w:rsid w:val="00FC0F8E"/>
    <w:rsid w:val="00FC1342"/>
    <w:rsid w:val="00FC1719"/>
    <w:rsid w:val="00FC1865"/>
    <w:rsid w:val="00FC1A8D"/>
    <w:rsid w:val="00FC1BD6"/>
    <w:rsid w:val="00FC23C5"/>
    <w:rsid w:val="00FC2457"/>
    <w:rsid w:val="00FC28AA"/>
    <w:rsid w:val="00FC2928"/>
    <w:rsid w:val="00FC2BEF"/>
    <w:rsid w:val="00FC2CAB"/>
    <w:rsid w:val="00FC349E"/>
    <w:rsid w:val="00FC396D"/>
    <w:rsid w:val="00FC3B75"/>
    <w:rsid w:val="00FC3BA2"/>
    <w:rsid w:val="00FC3DD1"/>
    <w:rsid w:val="00FC3E61"/>
    <w:rsid w:val="00FC3EAC"/>
    <w:rsid w:val="00FC3FD1"/>
    <w:rsid w:val="00FC41C0"/>
    <w:rsid w:val="00FC42B9"/>
    <w:rsid w:val="00FC484A"/>
    <w:rsid w:val="00FC492C"/>
    <w:rsid w:val="00FC4A4B"/>
    <w:rsid w:val="00FC4A95"/>
    <w:rsid w:val="00FC4B65"/>
    <w:rsid w:val="00FC4BDA"/>
    <w:rsid w:val="00FC4FFD"/>
    <w:rsid w:val="00FC515C"/>
    <w:rsid w:val="00FC528B"/>
    <w:rsid w:val="00FC5524"/>
    <w:rsid w:val="00FC555B"/>
    <w:rsid w:val="00FC599C"/>
    <w:rsid w:val="00FC5C7F"/>
    <w:rsid w:val="00FC5D87"/>
    <w:rsid w:val="00FC6224"/>
    <w:rsid w:val="00FC63EF"/>
    <w:rsid w:val="00FC665F"/>
    <w:rsid w:val="00FC69B4"/>
    <w:rsid w:val="00FC6A96"/>
    <w:rsid w:val="00FC6CCF"/>
    <w:rsid w:val="00FC6D4F"/>
    <w:rsid w:val="00FC6EBD"/>
    <w:rsid w:val="00FC7282"/>
    <w:rsid w:val="00FC72FF"/>
    <w:rsid w:val="00FC7E83"/>
    <w:rsid w:val="00FC7E95"/>
    <w:rsid w:val="00FD018A"/>
    <w:rsid w:val="00FD09B2"/>
    <w:rsid w:val="00FD0D2E"/>
    <w:rsid w:val="00FD0E9D"/>
    <w:rsid w:val="00FD129C"/>
    <w:rsid w:val="00FD16D6"/>
    <w:rsid w:val="00FD184E"/>
    <w:rsid w:val="00FD1B47"/>
    <w:rsid w:val="00FD1D4C"/>
    <w:rsid w:val="00FD1F0B"/>
    <w:rsid w:val="00FD1FA0"/>
    <w:rsid w:val="00FD2053"/>
    <w:rsid w:val="00FD20FB"/>
    <w:rsid w:val="00FD2A4C"/>
    <w:rsid w:val="00FD2A65"/>
    <w:rsid w:val="00FD2B92"/>
    <w:rsid w:val="00FD300F"/>
    <w:rsid w:val="00FD368E"/>
    <w:rsid w:val="00FD388F"/>
    <w:rsid w:val="00FD38CC"/>
    <w:rsid w:val="00FD3B28"/>
    <w:rsid w:val="00FD3D54"/>
    <w:rsid w:val="00FD3D90"/>
    <w:rsid w:val="00FD3E99"/>
    <w:rsid w:val="00FD3F47"/>
    <w:rsid w:val="00FD400D"/>
    <w:rsid w:val="00FD407E"/>
    <w:rsid w:val="00FD460C"/>
    <w:rsid w:val="00FD4804"/>
    <w:rsid w:val="00FD4ADF"/>
    <w:rsid w:val="00FD501E"/>
    <w:rsid w:val="00FD53FB"/>
    <w:rsid w:val="00FD5624"/>
    <w:rsid w:val="00FD6B04"/>
    <w:rsid w:val="00FD760D"/>
    <w:rsid w:val="00FD76AC"/>
    <w:rsid w:val="00FD7749"/>
    <w:rsid w:val="00FD7C1C"/>
    <w:rsid w:val="00FD7E0F"/>
    <w:rsid w:val="00FD7EB5"/>
    <w:rsid w:val="00FE04A3"/>
    <w:rsid w:val="00FE0DBA"/>
    <w:rsid w:val="00FE0E2E"/>
    <w:rsid w:val="00FE0EC0"/>
    <w:rsid w:val="00FE1023"/>
    <w:rsid w:val="00FE11DF"/>
    <w:rsid w:val="00FE12A5"/>
    <w:rsid w:val="00FE145E"/>
    <w:rsid w:val="00FE16D6"/>
    <w:rsid w:val="00FE18DA"/>
    <w:rsid w:val="00FE1BE3"/>
    <w:rsid w:val="00FE2061"/>
    <w:rsid w:val="00FE2335"/>
    <w:rsid w:val="00FE27D3"/>
    <w:rsid w:val="00FE2A8C"/>
    <w:rsid w:val="00FE2F44"/>
    <w:rsid w:val="00FE35BB"/>
    <w:rsid w:val="00FE36C2"/>
    <w:rsid w:val="00FE4219"/>
    <w:rsid w:val="00FE4624"/>
    <w:rsid w:val="00FE4AC4"/>
    <w:rsid w:val="00FE50C2"/>
    <w:rsid w:val="00FE51E3"/>
    <w:rsid w:val="00FE5437"/>
    <w:rsid w:val="00FE5726"/>
    <w:rsid w:val="00FE5AF7"/>
    <w:rsid w:val="00FE5B66"/>
    <w:rsid w:val="00FE5ED1"/>
    <w:rsid w:val="00FE652F"/>
    <w:rsid w:val="00FE78CC"/>
    <w:rsid w:val="00FE7F59"/>
    <w:rsid w:val="00FF010B"/>
    <w:rsid w:val="00FF04FD"/>
    <w:rsid w:val="00FF0540"/>
    <w:rsid w:val="00FF0898"/>
    <w:rsid w:val="00FF0998"/>
    <w:rsid w:val="00FF0DAD"/>
    <w:rsid w:val="00FF1195"/>
    <w:rsid w:val="00FF1262"/>
    <w:rsid w:val="00FF17D6"/>
    <w:rsid w:val="00FF17EE"/>
    <w:rsid w:val="00FF1BE6"/>
    <w:rsid w:val="00FF1E26"/>
    <w:rsid w:val="00FF2147"/>
    <w:rsid w:val="00FF23D9"/>
    <w:rsid w:val="00FF254D"/>
    <w:rsid w:val="00FF2600"/>
    <w:rsid w:val="00FF2BF0"/>
    <w:rsid w:val="00FF2D46"/>
    <w:rsid w:val="00FF2D7F"/>
    <w:rsid w:val="00FF2E3C"/>
    <w:rsid w:val="00FF2EED"/>
    <w:rsid w:val="00FF30A4"/>
    <w:rsid w:val="00FF384F"/>
    <w:rsid w:val="00FF3920"/>
    <w:rsid w:val="00FF4020"/>
    <w:rsid w:val="00FF406E"/>
    <w:rsid w:val="00FF418D"/>
    <w:rsid w:val="00FF419B"/>
    <w:rsid w:val="00FF445D"/>
    <w:rsid w:val="00FF46AD"/>
    <w:rsid w:val="00FF4C66"/>
    <w:rsid w:val="00FF4FC1"/>
    <w:rsid w:val="00FF52C5"/>
    <w:rsid w:val="00FF5675"/>
    <w:rsid w:val="00FF56AE"/>
    <w:rsid w:val="00FF5958"/>
    <w:rsid w:val="00FF5CF2"/>
    <w:rsid w:val="00FF5D3D"/>
    <w:rsid w:val="00FF6228"/>
    <w:rsid w:val="00FF6242"/>
    <w:rsid w:val="00FF69C8"/>
    <w:rsid w:val="00FF6C14"/>
    <w:rsid w:val="00FF6D82"/>
    <w:rsid w:val="00FF6EE4"/>
    <w:rsid w:val="00FF7054"/>
    <w:rsid w:val="00FF70AB"/>
    <w:rsid w:val="00FF7189"/>
    <w:rsid w:val="00FF733E"/>
    <w:rsid w:val="00FF7AFD"/>
    <w:rsid w:val="00FF7D2E"/>
    <w:rsid w:val="00FF7DC8"/>
    <w:rsid w:val="00FF7EA6"/>
    <w:rsid w:val="00FF7E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EF55B58-9766-43B3-B644-A394E684C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B7EC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pPr>
      <w:keepNext/>
      <w:ind w:leftChars="0" w:left="0" w:firstLineChars="0" w:firstLine="0"/>
      <w:jc w:val="center"/>
      <w:outlineLvl w:val="0"/>
    </w:pPr>
    <w:rPr>
      <w:rFonts w:hAnsi="標楷體"/>
      <w:b/>
      <w:bCs/>
    </w:rPr>
  </w:style>
  <w:style w:type="paragraph" w:styleId="2">
    <w:name w:val="heading 2"/>
    <w:basedOn w:val="a0"/>
    <w:next w:val="a0"/>
    <w:qFormat/>
    <w:rsid w:val="00431565"/>
    <w:pPr>
      <w:keepNext/>
      <w:spacing w:line="720" w:lineRule="atLeast"/>
      <w:outlineLvl w:val="1"/>
    </w:pPr>
    <w:rPr>
      <w:rFonts w:ascii="Arial" w:eastAsia="新細明體" w:hAnsi="Arial"/>
      <w:b/>
      <w:bCs/>
      <w:sz w:val="48"/>
      <w:szCs w:val="4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0">
    <w:name w:val="字元 字元2 字元 字元 字元"/>
    <w:basedOn w:val="a0"/>
    <w:semiHidden/>
    <w:rsid w:val="00EE688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eastAsia="標楷體"/>
      <w:b/>
      <w:snapToGrid w:val="0"/>
      <w:kern w:val="2"/>
      <w:sz w:val="32"/>
    </w:rPr>
  </w:style>
  <w:style w:type="character" w:customStyle="1" w:styleId="160">
    <w:name w:val="第一層(16號字) 字元"/>
    <w:link w:val="16"/>
    <w:rsid w:val="00A93826"/>
    <w:rPr>
      <w:rFonts w:eastAsia="標楷體"/>
      <w:b/>
      <w:snapToGrid w:val="0"/>
      <w:kern w:val="2"/>
      <w:sz w:val="32"/>
      <w:lang w:val="en-US" w:eastAsia="zh-TW" w:bidi="ar-SA"/>
    </w:rPr>
  </w:style>
  <w:style w:type="paragraph" w:customStyle="1" w:styleId="14">
    <w:name w:val="第二層(14號字)"/>
    <w:rsid w:val="00C0495E"/>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rsid w:val="00C0495E"/>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5469B"/>
    <w:rPr>
      <w:rFonts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pPr>
      <w:adjustRightInd/>
      <w:ind w:left="400" w:hangingChars="100" w:hanging="100"/>
    </w:pPr>
  </w:style>
  <w:style w:type="character" w:customStyle="1" w:styleId="1230">
    <w:name w:val="1.2.3. 字元"/>
    <w:link w:val="123"/>
    <w:rsid w:val="00B763D1"/>
    <w:rPr>
      <w:rFonts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1">
    <w:name w:val="表格內文(14行高)"/>
    <w:basedOn w:val="aa"/>
    <w:link w:val="142"/>
    <w:qFormat/>
    <w:pPr>
      <w:spacing w:line="280" w:lineRule="exact"/>
      <w:ind w:leftChars="0" w:left="0" w:firstLineChars="0" w:firstLine="0"/>
      <w:jc w:val="left"/>
    </w:pPr>
    <w:rPr>
      <w:sz w:val="24"/>
    </w:rPr>
  </w:style>
  <w:style w:type="paragraph" w:styleId="aa">
    <w:name w:val="table of figures"/>
    <w:basedOn w:val="a0"/>
    <w:next w:val="a0"/>
    <w:semiHidden/>
    <w:pPr>
      <w:ind w:leftChars="400" w:left="960" w:hangingChars="200" w:hanging="480"/>
    </w:pPr>
  </w:style>
  <w:style w:type="character" w:customStyle="1" w:styleId="142">
    <w:name w:val="表格內文(14行高) 字元"/>
    <w:link w:val="141"/>
    <w:qFormat/>
    <w:rsid w:val="0048398E"/>
    <w:rPr>
      <w:rFonts w:eastAsia="標楷體"/>
      <w:snapToGrid w:val="0"/>
      <w:kern w:val="2"/>
      <w:sz w:val="24"/>
      <w:szCs w:val="28"/>
      <w:lang w:val="en-US" w:eastAsia="zh-TW" w:bidi="ar-SA"/>
    </w:rPr>
  </w:style>
  <w:style w:type="paragraph" w:customStyle="1" w:styleId="ab">
    <w:name w:val="報告名稱"/>
    <w:basedOn w:val="a0"/>
    <w:pPr>
      <w:adjustRightInd w:val="0"/>
      <w:ind w:leftChars="0" w:left="0" w:firstLineChars="0" w:firstLine="0"/>
    </w:pPr>
    <w:rPr>
      <w:b/>
      <w:sz w:val="36"/>
    </w:rPr>
  </w:style>
  <w:style w:type="paragraph" w:customStyle="1" w:styleId="143">
    <w:name w:val="第一層(14號字)"/>
    <w:basedOn w:val="16"/>
    <w:link w:val="144"/>
    <w:rsid w:val="00C0495E"/>
    <w:pPr>
      <w:ind w:left="567" w:hanging="567"/>
    </w:pPr>
    <w:rPr>
      <w:rFonts w:ascii="標楷體"/>
      <w:sz w:val="28"/>
    </w:rPr>
  </w:style>
  <w:style w:type="character" w:customStyle="1" w:styleId="144">
    <w:name w:val="第一層(14號字) 字元"/>
    <w:link w:val="143"/>
    <w:rsid w:val="00C0495E"/>
    <w:rPr>
      <w:rFonts w:ascii="標楷體" w:eastAsia="標楷體"/>
      <w:b/>
      <w:snapToGrid w:val="0"/>
      <w:kern w:val="2"/>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1"/>
    <w:link w:val="201"/>
    <w:pPr>
      <w:spacing w:line="400" w:lineRule="exact"/>
    </w:pPr>
  </w:style>
  <w:style w:type="character" w:customStyle="1" w:styleId="201">
    <w:name w:val="表格內文(20行高) 字元"/>
    <w:link w:val="200"/>
    <w:rsid w:val="00EB04A3"/>
    <w:rPr>
      <w:rFonts w:eastAsia="標楷體"/>
      <w:snapToGrid w:val="0"/>
      <w:kern w:val="2"/>
      <w:sz w:val="24"/>
      <w:szCs w:val="28"/>
      <w:lang w:val="en-US" w:eastAsia="zh-TW" w:bidi="ar-SA"/>
    </w:rPr>
  </w:style>
  <w:style w:type="paragraph" w:customStyle="1" w:styleId="21">
    <w:name w:val="(一)下內文縮2"/>
    <w:basedOn w:val="a0"/>
    <w:link w:val="22"/>
    <w:qFormat/>
    <w:pPr>
      <w:adjustRightInd w:val="0"/>
      <w:ind w:leftChars="300" w:left="300"/>
    </w:pPr>
  </w:style>
  <w:style w:type="paragraph" w:styleId="ae">
    <w:name w:val="header"/>
    <w:basedOn w:val="a0"/>
    <w:pPr>
      <w:tabs>
        <w:tab w:val="center" w:pos="4153"/>
        <w:tab w:val="right" w:pos="8306"/>
      </w:tabs>
      <w:snapToGrid w:val="0"/>
    </w:pPr>
    <w:rPr>
      <w:sz w:val="20"/>
      <w:szCs w:val="20"/>
    </w:rPr>
  </w:style>
  <w:style w:type="character" w:styleId="af">
    <w:name w:val="page number"/>
    <w:basedOn w:val="a1"/>
  </w:style>
  <w:style w:type="paragraph" w:styleId="af0">
    <w:name w:val="footer"/>
    <w:basedOn w:val="a0"/>
    <w:link w:val="af1"/>
    <w:uiPriority w:val="99"/>
    <w:pPr>
      <w:tabs>
        <w:tab w:val="center" w:pos="4153"/>
        <w:tab w:val="right" w:pos="8306"/>
      </w:tabs>
      <w:snapToGrid w:val="0"/>
    </w:pPr>
    <w:rPr>
      <w:sz w:val="20"/>
      <w:szCs w:val="20"/>
    </w:rPr>
  </w:style>
  <w:style w:type="character" w:styleId="af2">
    <w:name w:val="Hyperlink"/>
    <w:uiPriority w:val="99"/>
    <w:rPr>
      <w:color w:val="0000FF"/>
      <w:u w:val="single"/>
    </w:rPr>
  </w:style>
  <w:style w:type="paragraph" w:styleId="10">
    <w:name w:val="toc 1"/>
    <w:basedOn w:val="a0"/>
    <w:next w:val="a0"/>
    <w:autoRedefine/>
    <w:uiPriority w:val="39"/>
    <w:rsid w:val="005E3EBC"/>
    <w:pPr>
      <w:tabs>
        <w:tab w:val="right" w:leader="dot" w:pos="8490"/>
      </w:tabs>
      <w:spacing w:line="480" w:lineRule="exact"/>
      <w:ind w:leftChars="0" w:left="487" w:hangingChars="200" w:hanging="487"/>
      <w:jc w:val="right"/>
    </w:pPr>
    <w:rPr>
      <w:rFonts w:hAnsi="標楷體"/>
      <w:b/>
      <w:noProof/>
      <w:sz w:val="24"/>
      <w:szCs w:val="24"/>
    </w:rPr>
  </w:style>
  <w:style w:type="paragraph" w:styleId="23">
    <w:name w:val="toc 2"/>
    <w:basedOn w:val="a0"/>
    <w:next w:val="a0"/>
    <w:autoRedefine/>
    <w:uiPriority w:val="39"/>
    <w:rsid w:val="004050D4"/>
    <w:pPr>
      <w:tabs>
        <w:tab w:val="right" w:leader="dot" w:pos="8494"/>
      </w:tabs>
      <w:ind w:leftChars="0" w:left="487" w:rightChars="99" w:right="281" w:hangingChars="200" w:hanging="487"/>
    </w:pPr>
    <w:rPr>
      <w:sz w:val="24"/>
    </w:rPr>
  </w:style>
  <w:style w:type="paragraph" w:customStyle="1" w:styleId="af3">
    <w:name w:val="第一層"/>
    <w:basedOn w:val="a0"/>
    <w:pPr>
      <w:tabs>
        <w:tab w:val="left" w:pos="266"/>
      </w:tabs>
      <w:adjustRightInd w:val="0"/>
      <w:spacing w:line="480" w:lineRule="exact"/>
      <w:ind w:leftChars="0" w:left="0" w:firstLineChars="0" w:firstLine="0"/>
    </w:pPr>
    <w:rPr>
      <w:b/>
      <w:snapToGrid/>
      <w:szCs w:val="24"/>
    </w:rPr>
  </w:style>
  <w:style w:type="table" w:styleId="af4">
    <w:name w:val="Table Grid"/>
    <w:basedOn w:val="a2"/>
    <w:uiPriority w:val="59"/>
    <w:rsid w:val="00C74CE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0"/>
    <w:link w:val="af6"/>
    <w:uiPriority w:val="99"/>
    <w:unhideWhenUsed/>
    <w:rsid w:val="00113D7C"/>
    <w:pPr>
      <w:snapToGrid w:val="0"/>
      <w:spacing w:line="280" w:lineRule="exact"/>
      <w:ind w:leftChars="4" w:left="84" w:hangingChars="30" w:hanging="73"/>
    </w:pPr>
    <w:rPr>
      <w:sz w:val="24"/>
      <w:szCs w:val="20"/>
    </w:rPr>
  </w:style>
  <w:style w:type="character" w:customStyle="1" w:styleId="af6">
    <w:name w:val="註腳文字 字元"/>
    <w:link w:val="af5"/>
    <w:uiPriority w:val="99"/>
    <w:rsid w:val="00113D7C"/>
    <w:rPr>
      <w:rFonts w:ascii="標楷體" w:eastAsia="標楷體"/>
      <w:snapToGrid w:val="0"/>
      <w:kern w:val="2"/>
      <w:sz w:val="24"/>
    </w:rPr>
  </w:style>
  <w:style w:type="paragraph" w:styleId="8">
    <w:name w:val="toc 8"/>
    <w:basedOn w:val="a0"/>
    <w:next w:val="a0"/>
    <w:autoRedefine/>
    <w:semiHidden/>
    <w:rsid w:val="00CF0B8F"/>
    <w:pPr>
      <w:spacing w:line="240" w:lineRule="auto"/>
      <w:ind w:leftChars="1400" w:left="3360" w:firstLineChars="0" w:firstLine="0"/>
      <w:jc w:val="left"/>
    </w:pPr>
    <w:rPr>
      <w:snapToGrid/>
      <w:szCs w:val="24"/>
    </w:rPr>
  </w:style>
  <w:style w:type="paragraph" w:styleId="af7">
    <w:name w:val="Balloon Text"/>
    <w:basedOn w:val="a0"/>
    <w:link w:val="af8"/>
    <w:semiHidden/>
    <w:rsid w:val="00D26127"/>
    <w:rPr>
      <w:rFonts w:ascii="Arial" w:eastAsia="新細明體" w:hAnsi="Arial"/>
      <w:sz w:val="18"/>
      <w:szCs w:val="18"/>
    </w:rPr>
  </w:style>
  <w:style w:type="character" w:styleId="af9">
    <w:name w:val="footnote reference"/>
    <w:aliases w:val="FR,Ref,de nota al pie,註腳內容,Error-Fußnotenzeichen5,Error-Fußnotenzeichen6,Error-Fußnotenzeichen3"/>
    <w:uiPriority w:val="99"/>
    <w:unhideWhenUsed/>
    <w:rsid w:val="003B0F96"/>
    <w:rPr>
      <w:vertAlign w:val="superscript"/>
    </w:rPr>
  </w:style>
  <w:style w:type="paragraph" w:customStyle="1" w:styleId="11">
    <w:name w:val="字元 字元1 字元 字元 字元 字元 字元"/>
    <w:basedOn w:val="a0"/>
    <w:semiHidden/>
    <w:rsid w:val="009747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樣式1"/>
    <w:basedOn w:val="a0"/>
    <w:rsid w:val="00043AAC"/>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8B69EE"/>
    <w:pPr>
      <w:numPr>
        <w:numId w:val="4"/>
      </w:numPr>
      <w:contextualSpacing/>
    </w:pPr>
  </w:style>
  <w:style w:type="paragraph" w:styleId="HTML">
    <w:name w:val="HTML Preformatted"/>
    <w:basedOn w:val="a0"/>
    <w:link w:val="HTML0"/>
    <w:uiPriority w:val="99"/>
    <w:semiHidden/>
    <w:unhideWhenUsed/>
    <w:rsid w:val="006A1168"/>
    <w:rPr>
      <w:rFonts w:ascii="Courier New" w:hAnsi="Courier New" w:cs="Courier New"/>
      <w:sz w:val="20"/>
      <w:szCs w:val="20"/>
    </w:rPr>
  </w:style>
  <w:style w:type="character" w:customStyle="1" w:styleId="HTML0">
    <w:name w:val="HTML 預設格式 字元"/>
    <w:link w:val="HTML"/>
    <w:uiPriority w:val="99"/>
    <w:semiHidden/>
    <w:rsid w:val="006A1168"/>
    <w:rPr>
      <w:rFonts w:ascii="Courier New" w:eastAsia="標楷體" w:hAnsi="Courier New" w:cs="Courier New"/>
      <w:snapToGrid w:val="0"/>
      <w:kern w:val="2"/>
    </w:rPr>
  </w:style>
  <w:style w:type="paragraph" w:customStyle="1" w:styleId="afa">
    <w:name w:val="表格註腳"/>
    <w:basedOn w:val="141"/>
    <w:rsid w:val="00F010A0"/>
    <w:pPr>
      <w:ind w:left="1359" w:hangingChars="558" w:hanging="1359"/>
    </w:pPr>
  </w:style>
  <w:style w:type="paragraph" w:customStyle="1" w:styleId="afb">
    <w:name w:val="表格標題"/>
    <w:basedOn w:val="a5"/>
    <w:rsid w:val="007D0925"/>
    <w:pPr>
      <w:overflowPunct w:val="0"/>
      <w:spacing w:line="400" w:lineRule="exact"/>
      <w:ind w:leftChars="317" w:left="317" w:hangingChars="375" w:hanging="1066"/>
    </w:pPr>
    <w:rPr>
      <w:b/>
    </w:rPr>
  </w:style>
  <w:style w:type="paragraph" w:customStyle="1" w:styleId="afc">
    <w:name w:val="單位換行"/>
    <w:basedOn w:val="141"/>
    <w:rsid w:val="00A00D9B"/>
    <w:pPr>
      <w:jc w:val="right"/>
    </w:pPr>
  </w:style>
  <w:style w:type="character" w:customStyle="1" w:styleId="af1">
    <w:name w:val="頁尾 字元"/>
    <w:link w:val="af0"/>
    <w:uiPriority w:val="99"/>
    <w:rsid w:val="006045C1"/>
    <w:rPr>
      <w:rFonts w:ascii="標楷體" w:eastAsia="標楷體"/>
      <w:snapToGrid w:val="0"/>
      <w:kern w:val="2"/>
    </w:rPr>
  </w:style>
  <w:style w:type="table" w:customStyle="1" w:styleId="13">
    <w:name w:val="表格格線1"/>
    <w:basedOn w:val="a2"/>
    <w:next w:val="af4"/>
    <w:uiPriority w:val="59"/>
    <w:rsid w:val="00E042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表格內文(14行高緊縮)"/>
    <w:basedOn w:val="141"/>
    <w:qFormat/>
    <w:rsid w:val="001A333C"/>
    <w:rPr>
      <w:spacing w:val="-20"/>
    </w:rPr>
  </w:style>
  <w:style w:type="paragraph" w:customStyle="1" w:styleId="1420">
    <w:name w:val="表格內文(14行高2註)"/>
    <w:basedOn w:val="141"/>
    <w:qFormat/>
    <w:rsid w:val="00B46F6E"/>
    <w:pPr>
      <w:ind w:leftChars="10" w:left="69" w:hangingChars="17" w:hanging="41"/>
    </w:pPr>
  </w:style>
  <w:style w:type="character" w:customStyle="1" w:styleId="22">
    <w:name w:val="(一)下內文縮2 字元2"/>
    <w:link w:val="21"/>
    <w:rsid w:val="00E67435"/>
    <w:rPr>
      <w:rFonts w:ascii="標楷體" w:eastAsia="標楷體"/>
      <w:snapToGrid w:val="0"/>
      <w:kern w:val="2"/>
      <w:sz w:val="28"/>
      <w:szCs w:val="28"/>
    </w:rPr>
  </w:style>
  <w:style w:type="paragraph" w:customStyle="1" w:styleId="1410">
    <w:name w:val="表格內文(14行高縮1.)"/>
    <w:basedOn w:val="145"/>
    <w:qFormat/>
    <w:rsid w:val="00640D94"/>
    <w:pPr>
      <w:ind w:left="197" w:hangingChars="97" w:hanging="197"/>
    </w:pPr>
    <w:rPr>
      <w:snapToGrid/>
    </w:rPr>
  </w:style>
  <w:style w:type="paragraph" w:styleId="afd">
    <w:name w:val="Normal Indent"/>
    <w:basedOn w:val="a0"/>
    <w:uiPriority w:val="99"/>
    <w:semiHidden/>
    <w:unhideWhenUsed/>
    <w:rsid w:val="00AC0E12"/>
    <w:pPr>
      <w:ind w:left="480"/>
    </w:pPr>
  </w:style>
  <w:style w:type="character" w:customStyle="1" w:styleId="af8">
    <w:name w:val="註解方塊文字 字元"/>
    <w:link w:val="af7"/>
    <w:semiHidden/>
    <w:rsid w:val="00A35022"/>
    <w:rPr>
      <w:rFonts w:ascii="Arial" w:hAnsi="Arial"/>
      <w:snapToGrid w:val="0"/>
      <w:kern w:val="2"/>
      <w:sz w:val="18"/>
      <w:szCs w:val="18"/>
    </w:rPr>
  </w:style>
  <w:style w:type="paragraph" w:customStyle="1" w:styleId="146">
    <w:name w:val="表格內文(14行高說明註)"/>
    <w:basedOn w:val="141"/>
    <w:qFormat/>
    <w:rsid w:val="001A2FE5"/>
    <w:pPr>
      <w:ind w:leftChars="263" w:left="1011" w:hangingChars="109" w:hanging="265"/>
      <w:jc w:val="both"/>
    </w:pPr>
    <w:rPr>
      <w:rFonts w:hAnsi="標楷體"/>
      <w:snapToGrid/>
      <w:lang w:eastAsia="zh-HK"/>
    </w:rPr>
  </w:style>
  <w:style w:type="paragraph" w:customStyle="1" w:styleId="15">
    <w:name w:val="表格註腳1."/>
    <w:basedOn w:val="afa"/>
    <w:qFormat/>
    <w:rsid w:val="00BA368F"/>
    <w:pPr>
      <w:ind w:left="1471" w:hangingChars="604" w:hanging="1471"/>
    </w:pPr>
  </w:style>
  <w:style w:type="table" w:customStyle="1" w:styleId="24">
    <w:name w:val="表格格線2"/>
    <w:basedOn w:val="a2"/>
    <w:next w:val="af4"/>
    <w:rsid w:val="00F702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e">
    <w:name w:val="表格內文註腳"/>
    <w:basedOn w:val="a0"/>
    <w:qFormat/>
    <w:rsid w:val="00781A5C"/>
    <w:pPr>
      <w:spacing w:line="280" w:lineRule="exact"/>
      <w:ind w:leftChars="680" w:left="1454" w:hangingChars="110" w:hanging="264"/>
      <w:jc w:val="left"/>
    </w:pPr>
    <w:rPr>
      <w:rFonts w:hAnsi="標楷體"/>
      <w:sz w:val="24"/>
      <w:lang w:eastAsia="zh-HK"/>
    </w:rPr>
  </w:style>
  <w:style w:type="character" w:customStyle="1" w:styleId="25">
    <w:name w:val="(一)下內文縮2 字元"/>
    <w:rsid w:val="00945B2C"/>
    <w:rPr>
      <w:rFonts w:ascii="標楷體" w:eastAsia="標楷體"/>
      <w:snapToGrid w:val="0"/>
      <w:kern w:val="2"/>
      <w:sz w:val="28"/>
      <w:szCs w:val="28"/>
      <w:lang w:val="en-US" w:eastAsia="zh-TW" w:bidi="ar-SA"/>
    </w:rPr>
  </w:style>
  <w:style w:type="table" w:customStyle="1" w:styleId="3">
    <w:name w:val="表格格線3"/>
    <w:basedOn w:val="a2"/>
    <w:next w:val="af4"/>
    <w:rsid w:val="00945B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4"/>
    <w:rsid w:val="00945B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7">
    <w:name w:val="表格內文(14行高) 字元 字元"/>
    <w:basedOn w:val="aa"/>
    <w:link w:val="148"/>
    <w:rsid w:val="00522FC6"/>
    <w:pPr>
      <w:spacing w:line="280" w:lineRule="exact"/>
      <w:ind w:leftChars="0" w:left="0" w:firstLineChars="0" w:firstLine="0"/>
      <w:jc w:val="left"/>
    </w:pPr>
    <w:rPr>
      <w:rFonts w:ascii="Times New Roman"/>
      <w:snapToGrid/>
      <w:sz w:val="24"/>
      <w:szCs w:val="24"/>
    </w:rPr>
  </w:style>
  <w:style w:type="character" w:customStyle="1" w:styleId="148">
    <w:name w:val="表格內文(14行高) 字元 字元 字元"/>
    <w:link w:val="147"/>
    <w:rsid w:val="00522FC6"/>
    <w:rPr>
      <w:rFonts w:eastAsia="標楷體"/>
      <w:kern w:val="2"/>
      <w:sz w:val="24"/>
      <w:szCs w:val="24"/>
    </w:rPr>
  </w:style>
  <w:style w:type="paragraph" w:styleId="aff">
    <w:name w:val="List Paragraph"/>
    <w:aliases w:val="編號 1.,(二),1.1.1.1清單段落,List Paragraph,標題 (4),列點,參考文獻,01章名,表格清單,樣式A,圖標,1_List,清單段落1,清單段落2,1.1,說明內容,lp1,FooterText,numbered,List Paragraph1,Paragraphe de liste1,附錄"/>
    <w:basedOn w:val="a0"/>
    <w:link w:val="aff0"/>
    <w:uiPriority w:val="34"/>
    <w:qFormat/>
    <w:rsid w:val="00522FC6"/>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aff0">
    <w:name w:val="清單段落 字元"/>
    <w:aliases w:val="編號 1. 字元,(二) 字元,1.1.1.1清單段落 字元,List Paragraph 字元,標題 (4) 字元,列點 字元,參考文獻 字元,01章名 字元,表格清單 字元,樣式A 字元,圖標 字元,1_List 字元,清單段落1 字元,清單段落2 字元,1.1 字元,說明內容 字元,樣式1 字元,lp1 字元,FooterText 字元,numbered 字元,List Paragraph1 字元,Paragraphe de liste1 字元,附錄 字元,清單段落 字元1"/>
    <w:link w:val="aff"/>
    <w:uiPriority w:val="34"/>
    <w:rsid w:val="00522FC6"/>
    <w:rPr>
      <w:spacing w:val="-5"/>
      <w:sz w:val="18"/>
    </w:rPr>
  </w:style>
  <w:style w:type="paragraph" w:styleId="aff1">
    <w:name w:val="Body Text"/>
    <w:basedOn w:val="a0"/>
    <w:link w:val="aff2"/>
    <w:rsid w:val="00522FC6"/>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2">
    <w:name w:val="本文 字元"/>
    <w:link w:val="aff1"/>
    <w:rsid w:val="00522FC6"/>
    <w:rPr>
      <w:rFonts w:ascii="Arial" w:hAnsi="Arial"/>
      <w:spacing w:val="-5"/>
      <w:sz w:val="18"/>
    </w:rPr>
  </w:style>
  <w:style w:type="paragraph" w:customStyle="1" w:styleId="DocumentLabel">
    <w:name w:val="Document Label"/>
    <w:basedOn w:val="a0"/>
    <w:rsid w:val="00522FC6"/>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40">
    <w:name w:val="樣式4"/>
    <w:basedOn w:val="a0"/>
    <w:link w:val="41"/>
    <w:qFormat/>
    <w:rsid w:val="00522FC6"/>
    <w:pPr>
      <w:widowControl/>
      <w:snapToGrid w:val="0"/>
      <w:spacing w:beforeLines="50" w:before="326" w:afterLines="50" w:after="326" w:line="500" w:lineRule="atLeast"/>
      <w:ind w:leftChars="0" w:left="0" w:firstLineChars="0" w:firstLine="0"/>
    </w:pPr>
    <w:rPr>
      <w:rFonts w:ascii="Times New Roman"/>
      <w:b/>
      <w:bCs/>
      <w:snapToGrid/>
      <w:kern w:val="52"/>
      <w:sz w:val="32"/>
      <w:szCs w:val="32"/>
      <w:u w:val="single"/>
    </w:rPr>
  </w:style>
  <w:style w:type="character" w:customStyle="1" w:styleId="41">
    <w:name w:val="樣式4 字元"/>
    <w:link w:val="40"/>
    <w:rsid w:val="00522FC6"/>
    <w:rPr>
      <w:rFonts w:eastAsia="標楷體"/>
      <w:b/>
      <w:bCs/>
      <w:kern w:val="52"/>
      <w:sz w:val="32"/>
      <w:szCs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22467">
      <w:bodyDiv w:val="1"/>
      <w:marLeft w:val="0"/>
      <w:marRight w:val="0"/>
      <w:marTop w:val="0"/>
      <w:marBottom w:val="0"/>
      <w:divBdr>
        <w:top w:val="none" w:sz="0" w:space="0" w:color="auto"/>
        <w:left w:val="none" w:sz="0" w:space="0" w:color="auto"/>
        <w:bottom w:val="none" w:sz="0" w:space="0" w:color="auto"/>
        <w:right w:val="none" w:sz="0" w:space="0" w:color="auto"/>
      </w:divBdr>
    </w:div>
    <w:div w:id="103034955">
      <w:bodyDiv w:val="1"/>
      <w:marLeft w:val="0"/>
      <w:marRight w:val="0"/>
      <w:marTop w:val="0"/>
      <w:marBottom w:val="0"/>
      <w:divBdr>
        <w:top w:val="none" w:sz="0" w:space="0" w:color="auto"/>
        <w:left w:val="none" w:sz="0" w:space="0" w:color="auto"/>
        <w:bottom w:val="none" w:sz="0" w:space="0" w:color="auto"/>
        <w:right w:val="none" w:sz="0" w:space="0" w:color="auto"/>
      </w:divBdr>
    </w:div>
    <w:div w:id="194081699">
      <w:bodyDiv w:val="1"/>
      <w:marLeft w:val="0"/>
      <w:marRight w:val="0"/>
      <w:marTop w:val="0"/>
      <w:marBottom w:val="0"/>
      <w:divBdr>
        <w:top w:val="none" w:sz="0" w:space="0" w:color="auto"/>
        <w:left w:val="none" w:sz="0" w:space="0" w:color="auto"/>
        <w:bottom w:val="none" w:sz="0" w:space="0" w:color="auto"/>
        <w:right w:val="none" w:sz="0" w:space="0" w:color="auto"/>
      </w:divBdr>
    </w:div>
    <w:div w:id="194731480">
      <w:bodyDiv w:val="1"/>
      <w:marLeft w:val="0"/>
      <w:marRight w:val="0"/>
      <w:marTop w:val="0"/>
      <w:marBottom w:val="0"/>
      <w:divBdr>
        <w:top w:val="none" w:sz="0" w:space="0" w:color="auto"/>
        <w:left w:val="none" w:sz="0" w:space="0" w:color="auto"/>
        <w:bottom w:val="none" w:sz="0" w:space="0" w:color="auto"/>
        <w:right w:val="none" w:sz="0" w:space="0" w:color="auto"/>
      </w:divBdr>
    </w:div>
    <w:div w:id="227377036">
      <w:bodyDiv w:val="1"/>
      <w:marLeft w:val="0"/>
      <w:marRight w:val="0"/>
      <w:marTop w:val="0"/>
      <w:marBottom w:val="0"/>
      <w:divBdr>
        <w:top w:val="none" w:sz="0" w:space="0" w:color="auto"/>
        <w:left w:val="none" w:sz="0" w:space="0" w:color="auto"/>
        <w:bottom w:val="none" w:sz="0" w:space="0" w:color="auto"/>
        <w:right w:val="none" w:sz="0" w:space="0" w:color="auto"/>
      </w:divBdr>
    </w:div>
    <w:div w:id="234125477">
      <w:bodyDiv w:val="1"/>
      <w:marLeft w:val="0"/>
      <w:marRight w:val="0"/>
      <w:marTop w:val="0"/>
      <w:marBottom w:val="0"/>
      <w:divBdr>
        <w:top w:val="none" w:sz="0" w:space="0" w:color="auto"/>
        <w:left w:val="none" w:sz="0" w:space="0" w:color="auto"/>
        <w:bottom w:val="none" w:sz="0" w:space="0" w:color="auto"/>
        <w:right w:val="none" w:sz="0" w:space="0" w:color="auto"/>
      </w:divBdr>
    </w:div>
    <w:div w:id="319621103">
      <w:bodyDiv w:val="1"/>
      <w:marLeft w:val="0"/>
      <w:marRight w:val="0"/>
      <w:marTop w:val="0"/>
      <w:marBottom w:val="0"/>
      <w:divBdr>
        <w:top w:val="none" w:sz="0" w:space="0" w:color="auto"/>
        <w:left w:val="none" w:sz="0" w:space="0" w:color="auto"/>
        <w:bottom w:val="none" w:sz="0" w:space="0" w:color="auto"/>
        <w:right w:val="none" w:sz="0" w:space="0" w:color="auto"/>
      </w:divBdr>
    </w:div>
    <w:div w:id="330379525">
      <w:bodyDiv w:val="1"/>
      <w:marLeft w:val="0"/>
      <w:marRight w:val="0"/>
      <w:marTop w:val="0"/>
      <w:marBottom w:val="0"/>
      <w:divBdr>
        <w:top w:val="none" w:sz="0" w:space="0" w:color="auto"/>
        <w:left w:val="none" w:sz="0" w:space="0" w:color="auto"/>
        <w:bottom w:val="none" w:sz="0" w:space="0" w:color="auto"/>
        <w:right w:val="none" w:sz="0" w:space="0" w:color="auto"/>
      </w:divBdr>
    </w:div>
    <w:div w:id="429741809">
      <w:bodyDiv w:val="1"/>
      <w:marLeft w:val="0"/>
      <w:marRight w:val="0"/>
      <w:marTop w:val="0"/>
      <w:marBottom w:val="0"/>
      <w:divBdr>
        <w:top w:val="none" w:sz="0" w:space="0" w:color="auto"/>
        <w:left w:val="none" w:sz="0" w:space="0" w:color="auto"/>
        <w:bottom w:val="none" w:sz="0" w:space="0" w:color="auto"/>
        <w:right w:val="none" w:sz="0" w:space="0" w:color="auto"/>
      </w:divBdr>
    </w:div>
    <w:div w:id="488330248">
      <w:bodyDiv w:val="1"/>
      <w:marLeft w:val="0"/>
      <w:marRight w:val="0"/>
      <w:marTop w:val="0"/>
      <w:marBottom w:val="0"/>
      <w:divBdr>
        <w:top w:val="none" w:sz="0" w:space="0" w:color="auto"/>
        <w:left w:val="none" w:sz="0" w:space="0" w:color="auto"/>
        <w:bottom w:val="none" w:sz="0" w:space="0" w:color="auto"/>
        <w:right w:val="none" w:sz="0" w:space="0" w:color="auto"/>
      </w:divBdr>
    </w:div>
    <w:div w:id="530265195">
      <w:bodyDiv w:val="1"/>
      <w:marLeft w:val="0"/>
      <w:marRight w:val="0"/>
      <w:marTop w:val="0"/>
      <w:marBottom w:val="0"/>
      <w:divBdr>
        <w:top w:val="none" w:sz="0" w:space="0" w:color="auto"/>
        <w:left w:val="none" w:sz="0" w:space="0" w:color="auto"/>
        <w:bottom w:val="none" w:sz="0" w:space="0" w:color="auto"/>
        <w:right w:val="none" w:sz="0" w:space="0" w:color="auto"/>
      </w:divBdr>
    </w:div>
    <w:div w:id="544173484">
      <w:bodyDiv w:val="1"/>
      <w:marLeft w:val="0"/>
      <w:marRight w:val="0"/>
      <w:marTop w:val="0"/>
      <w:marBottom w:val="0"/>
      <w:divBdr>
        <w:top w:val="none" w:sz="0" w:space="0" w:color="auto"/>
        <w:left w:val="none" w:sz="0" w:space="0" w:color="auto"/>
        <w:bottom w:val="none" w:sz="0" w:space="0" w:color="auto"/>
        <w:right w:val="none" w:sz="0" w:space="0" w:color="auto"/>
      </w:divBdr>
    </w:div>
    <w:div w:id="612051618">
      <w:bodyDiv w:val="1"/>
      <w:marLeft w:val="0"/>
      <w:marRight w:val="0"/>
      <w:marTop w:val="0"/>
      <w:marBottom w:val="0"/>
      <w:divBdr>
        <w:top w:val="none" w:sz="0" w:space="0" w:color="auto"/>
        <w:left w:val="none" w:sz="0" w:space="0" w:color="auto"/>
        <w:bottom w:val="none" w:sz="0" w:space="0" w:color="auto"/>
        <w:right w:val="none" w:sz="0" w:space="0" w:color="auto"/>
      </w:divBdr>
    </w:div>
    <w:div w:id="620457885">
      <w:bodyDiv w:val="1"/>
      <w:marLeft w:val="0"/>
      <w:marRight w:val="0"/>
      <w:marTop w:val="0"/>
      <w:marBottom w:val="0"/>
      <w:divBdr>
        <w:top w:val="none" w:sz="0" w:space="0" w:color="auto"/>
        <w:left w:val="none" w:sz="0" w:space="0" w:color="auto"/>
        <w:bottom w:val="none" w:sz="0" w:space="0" w:color="auto"/>
        <w:right w:val="none" w:sz="0" w:space="0" w:color="auto"/>
      </w:divBdr>
    </w:div>
    <w:div w:id="652834268">
      <w:bodyDiv w:val="1"/>
      <w:marLeft w:val="0"/>
      <w:marRight w:val="0"/>
      <w:marTop w:val="0"/>
      <w:marBottom w:val="0"/>
      <w:divBdr>
        <w:top w:val="none" w:sz="0" w:space="0" w:color="auto"/>
        <w:left w:val="none" w:sz="0" w:space="0" w:color="auto"/>
        <w:bottom w:val="none" w:sz="0" w:space="0" w:color="auto"/>
        <w:right w:val="none" w:sz="0" w:space="0" w:color="auto"/>
      </w:divBdr>
    </w:div>
    <w:div w:id="661467147">
      <w:bodyDiv w:val="1"/>
      <w:marLeft w:val="0"/>
      <w:marRight w:val="0"/>
      <w:marTop w:val="0"/>
      <w:marBottom w:val="0"/>
      <w:divBdr>
        <w:top w:val="none" w:sz="0" w:space="0" w:color="auto"/>
        <w:left w:val="none" w:sz="0" w:space="0" w:color="auto"/>
        <w:bottom w:val="none" w:sz="0" w:space="0" w:color="auto"/>
        <w:right w:val="none" w:sz="0" w:space="0" w:color="auto"/>
      </w:divBdr>
    </w:div>
    <w:div w:id="704671592">
      <w:bodyDiv w:val="1"/>
      <w:marLeft w:val="0"/>
      <w:marRight w:val="0"/>
      <w:marTop w:val="0"/>
      <w:marBottom w:val="0"/>
      <w:divBdr>
        <w:top w:val="none" w:sz="0" w:space="0" w:color="auto"/>
        <w:left w:val="none" w:sz="0" w:space="0" w:color="auto"/>
        <w:bottom w:val="none" w:sz="0" w:space="0" w:color="auto"/>
        <w:right w:val="none" w:sz="0" w:space="0" w:color="auto"/>
      </w:divBdr>
    </w:div>
    <w:div w:id="735322163">
      <w:bodyDiv w:val="1"/>
      <w:marLeft w:val="0"/>
      <w:marRight w:val="0"/>
      <w:marTop w:val="0"/>
      <w:marBottom w:val="0"/>
      <w:divBdr>
        <w:top w:val="none" w:sz="0" w:space="0" w:color="auto"/>
        <w:left w:val="none" w:sz="0" w:space="0" w:color="auto"/>
        <w:bottom w:val="none" w:sz="0" w:space="0" w:color="auto"/>
        <w:right w:val="none" w:sz="0" w:space="0" w:color="auto"/>
      </w:divBdr>
    </w:div>
    <w:div w:id="753940063">
      <w:bodyDiv w:val="1"/>
      <w:marLeft w:val="0"/>
      <w:marRight w:val="0"/>
      <w:marTop w:val="0"/>
      <w:marBottom w:val="0"/>
      <w:divBdr>
        <w:top w:val="none" w:sz="0" w:space="0" w:color="auto"/>
        <w:left w:val="none" w:sz="0" w:space="0" w:color="auto"/>
        <w:bottom w:val="none" w:sz="0" w:space="0" w:color="auto"/>
        <w:right w:val="none" w:sz="0" w:space="0" w:color="auto"/>
      </w:divBdr>
    </w:div>
    <w:div w:id="758789473">
      <w:bodyDiv w:val="1"/>
      <w:marLeft w:val="0"/>
      <w:marRight w:val="0"/>
      <w:marTop w:val="0"/>
      <w:marBottom w:val="0"/>
      <w:divBdr>
        <w:top w:val="none" w:sz="0" w:space="0" w:color="auto"/>
        <w:left w:val="none" w:sz="0" w:space="0" w:color="auto"/>
        <w:bottom w:val="none" w:sz="0" w:space="0" w:color="auto"/>
        <w:right w:val="none" w:sz="0" w:space="0" w:color="auto"/>
      </w:divBdr>
    </w:div>
    <w:div w:id="762073650">
      <w:bodyDiv w:val="1"/>
      <w:marLeft w:val="0"/>
      <w:marRight w:val="0"/>
      <w:marTop w:val="0"/>
      <w:marBottom w:val="0"/>
      <w:divBdr>
        <w:top w:val="none" w:sz="0" w:space="0" w:color="auto"/>
        <w:left w:val="none" w:sz="0" w:space="0" w:color="auto"/>
        <w:bottom w:val="none" w:sz="0" w:space="0" w:color="auto"/>
        <w:right w:val="none" w:sz="0" w:space="0" w:color="auto"/>
      </w:divBdr>
    </w:div>
    <w:div w:id="878123161">
      <w:bodyDiv w:val="1"/>
      <w:marLeft w:val="0"/>
      <w:marRight w:val="0"/>
      <w:marTop w:val="0"/>
      <w:marBottom w:val="0"/>
      <w:divBdr>
        <w:top w:val="none" w:sz="0" w:space="0" w:color="auto"/>
        <w:left w:val="none" w:sz="0" w:space="0" w:color="auto"/>
        <w:bottom w:val="none" w:sz="0" w:space="0" w:color="auto"/>
        <w:right w:val="none" w:sz="0" w:space="0" w:color="auto"/>
      </w:divBdr>
    </w:div>
    <w:div w:id="928006274">
      <w:bodyDiv w:val="1"/>
      <w:marLeft w:val="0"/>
      <w:marRight w:val="0"/>
      <w:marTop w:val="0"/>
      <w:marBottom w:val="0"/>
      <w:divBdr>
        <w:top w:val="none" w:sz="0" w:space="0" w:color="auto"/>
        <w:left w:val="none" w:sz="0" w:space="0" w:color="auto"/>
        <w:bottom w:val="none" w:sz="0" w:space="0" w:color="auto"/>
        <w:right w:val="none" w:sz="0" w:space="0" w:color="auto"/>
      </w:divBdr>
    </w:div>
    <w:div w:id="935673744">
      <w:bodyDiv w:val="1"/>
      <w:marLeft w:val="0"/>
      <w:marRight w:val="0"/>
      <w:marTop w:val="0"/>
      <w:marBottom w:val="0"/>
      <w:divBdr>
        <w:top w:val="none" w:sz="0" w:space="0" w:color="auto"/>
        <w:left w:val="none" w:sz="0" w:space="0" w:color="auto"/>
        <w:bottom w:val="none" w:sz="0" w:space="0" w:color="auto"/>
        <w:right w:val="none" w:sz="0" w:space="0" w:color="auto"/>
      </w:divBdr>
    </w:div>
    <w:div w:id="958611964">
      <w:bodyDiv w:val="1"/>
      <w:marLeft w:val="0"/>
      <w:marRight w:val="0"/>
      <w:marTop w:val="0"/>
      <w:marBottom w:val="0"/>
      <w:divBdr>
        <w:top w:val="none" w:sz="0" w:space="0" w:color="auto"/>
        <w:left w:val="none" w:sz="0" w:space="0" w:color="auto"/>
        <w:bottom w:val="none" w:sz="0" w:space="0" w:color="auto"/>
        <w:right w:val="none" w:sz="0" w:space="0" w:color="auto"/>
      </w:divBdr>
    </w:div>
    <w:div w:id="985429402">
      <w:bodyDiv w:val="1"/>
      <w:marLeft w:val="0"/>
      <w:marRight w:val="0"/>
      <w:marTop w:val="0"/>
      <w:marBottom w:val="0"/>
      <w:divBdr>
        <w:top w:val="none" w:sz="0" w:space="0" w:color="auto"/>
        <w:left w:val="none" w:sz="0" w:space="0" w:color="auto"/>
        <w:bottom w:val="none" w:sz="0" w:space="0" w:color="auto"/>
        <w:right w:val="none" w:sz="0" w:space="0" w:color="auto"/>
      </w:divBdr>
    </w:div>
    <w:div w:id="1011184576">
      <w:bodyDiv w:val="1"/>
      <w:marLeft w:val="0"/>
      <w:marRight w:val="0"/>
      <w:marTop w:val="0"/>
      <w:marBottom w:val="0"/>
      <w:divBdr>
        <w:top w:val="none" w:sz="0" w:space="0" w:color="auto"/>
        <w:left w:val="none" w:sz="0" w:space="0" w:color="auto"/>
        <w:bottom w:val="none" w:sz="0" w:space="0" w:color="auto"/>
        <w:right w:val="none" w:sz="0" w:space="0" w:color="auto"/>
      </w:divBdr>
    </w:div>
    <w:div w:id="1013806270">
      <w:bodyDiv w:val="1"/>
      <w:marLeft w:val="0"/>
      <w:marRight w:val="0"/>
      <w:marTop w:val="0"/>
      <w:marBottom w:val="0"/>
      <w:divBdr>
        <w:top w:val="none" w:sz="0" w:space="0" w:color="auto"/>
        <w:left w:val="none" w:sz="0" w:space="0" w:color="auto"/>
        <w:bottom w:val="none" w:sz="0" w:space="0" w:color="auto"/>
        <w:right w:val="none" w:sz="0" w:space="0" w:color="auto"/>
      </w:divBdr>
    </w:div>
    <w:div w:id="1038436903">
      <w:bodyDiv w:val="1"/>
      <w:marLeft w:val="0"/>
      <w:marRight w:val="0"/>
      <w:marTop w:val="0"/>
      <w:marBottom w:val="0"/>
      <w:divBdr>
        <w:top w:val="none" w:sz="0" w:space="0" w:color="auto"/>
        <w:left w:val="none" w:sz="0" w:space="0" w:color="auto"/>
        <w:bottom w:val="none" w:sz="0" w:space="0" w:color="auto"/>
        <w:right w:val="none" w:sz="0" w:space="0" w:color="auto"/>
      </w:divBdr>
    </w:div>
    <w:div w:id="1081178793">
      <w:bodyDiv w:val="1"/>
      <w:marLeft w:val="0"/>
      <w:marRight w:val="0"/>
      <w:marTop w:val="0"/>
      <w:marBottom w:val="0"/>
      <w:divBdr>
        <w:top w:val="none" w:sz="0" w:space="0" w:color="auto"/>
        <w:left w:val="none" w:sz="0" w:space="0" w:color="auto"/>
        <w:bottom w:val="none" w:sz="0" w:space="0" w:color="auto"/>
        <w:right w:val="none" w:sz="0" w:space="0" w:color="auto"/>
      </w:divBdr>
    </w:div>
    <w:div w:id="1157305198">
      <w:bodyDiv w:val="1"/>
      <w:marLeft w:val="0"/>
      <w:marRight w:val="0"/>
      <w:marTop w:val="0"/>
      <w:marBottom w:val="0"/>
      <w:divBdr>
        <w:top w:val="none" w:sz="0" w:space="0" w:color="auto"/>
        <w:left w:val="none" w:sz="0" w:space="0" w:color="auto"/>
        <w:bottom w:val="none" w:sz="0" w:space="0" w:color="auto"/>
        <w:right w:val="none" w:sz="0" w:space="0" w:color="auto"/>
      </w:divBdr>
    </w:div>
    <w:div w:id="1295327477">
      <w:bodyDiv w:val="1"/>
      <w:marLeft w:val="0"/>
      <w:marRight w:val="0"/>
      <w:marTop w:val="0"/>
      <w:marBottom w:val="0"/>
      <w:divBdr>
        <w:top w:val="none" w:sz="0" w:space="0" w:color="auto"/>
        <w:left w:val="none" w:sz="0" w:space="0" w:color="auto"/>
        <w:bottom w:val="none" w:sz="0" w:space="0" w:color="auto"/>
        <w:right w:val="none" w:sz="0" w:space="0" w:color="auto"/>
      </w:divBdr>
    </w:div>
    <w:div w:id="1453285109">
      <w:bodyDiv w:val="1"/>
      <w:marLeft w:val="0"/>
      <w:marRight w:val="0"/>
      <w:marTop w:val="0"/>
      <w:marBottom w:val="0"/>
      <w:divBdr>
        <w:top w:val="none" w:sz="0" w:space="0" w:color="auto"/>
        <w:left w:val="none" w:sz="0" w:space="0" w:color="auto"/>
        <w:bottom w:val="none" w:sz="0" w:space="0" w:color="auto"/>
        <w:right w:val="none" w:sz="0" w:space="0" w:color="auto"/>
      </w:divBdr>
    </w:div>
    <w:div w:id="1483498433">
      <w:bodyDiv w:val="1"/>
      <w:marLeft w:val="0"/>
      <w:marRight w:val="0"/>
      <w:marTop w:val="0"/>
      <w:marBottom w:val="0"/>
      <w:divBdr>
        <w:top w:val="none" w:sz="0" w:space="0" w:color="auto"/>
        <w:left w:val="none" w:sz="0" w:space="0" w:color="auto"/>
        <w:bottom w:val="none" w:sz="0" w:space="0" w:color="auto"/>
        <w:right w:val="none" w:sz="0" w:space="0" w:color="auto"/>
      </w:divBdr>
    </w:div>
    <w:div w:id="1529022570">
      <w:bodyDiv w:val="1"/>
      <w:marLeft w:val="0"/>
      <w:marRight w:val="0"/>
      <w:marTop w:val="0"/>
      <w:marBottom w:val="0"/>
      <w:divBdr>
        <w:top w:val="none" w:sz="0" w:space="0" w:color="auto"/>
        <w:left w:val="none" w:sz="0" w:space="0" w:color="auto"/>
        <w:bottom w:val="none" w:sz="0" w:space="0" w:color="auto"/>
        <w:right w:val="none" w:sz="0" w:space="0" w:color="auto"/>
      </w:divBdr>
    </w:div>
    <w:div w:id="1579973943">
      <w:bodyDiv w:val="1"/>
      <w:marLeft w:val="0"/>
      <w:marRight w:val="0"/>
      <w:marTop w:val="0"/>
      <w:marBottom w:val="0"/>
      <w:divBdr>
        <w:top w:val="none" w:sz="0" w:space="0" w:color="auto"/>
        <w:left w:val="none" w:sz="0" w:space="0" w:color="auto"/>
        <w:bottom w:val="none" w:sz="0" w:space="0" w:color="auto"/>
        <w:right w:val="none" w:sz="0" w:space="0" w:color="auto"/>
      </w:divBdr>
    </w:div>
    <w:div w:id="1605579569">
      <w:bodyDiv w:val="1"/>
      <w:marLeft w:val="0"/>
      <w:marRight w:val="0"/>
      <w:marTop w:val="0"/>
      <w:marBottom w:val="0"/>
      <w:divBdr>
        <w:top w:val="none" w:sz="0" w:space="0" w:color="auto"/>
        <w:left w:val="none" w:sz="0" w:space="0" w:color="auto"/>
        <w:bottom w:val="none" w:sz="0" w:space="0" w:color="auto"/>
        <w:right w:val="none" w:sz="0" w:space="0" w:color="auto"/>
      </w:divBdr>
    </w:div>
    <w:div w:id="1682312481">
      <w:bodyDiv w:val="1"/>
      <w:marLeft w:val="0"/>
      <w:marRight w:val="0"/>
      <w:marTop w:val="0"/>
      <w:marBottom w:val="0"/>
      <w:divBdr>
        <w:top w:val="none" w:sz="0" w:space="0" w:color="auto"/>
        <w:left w:val="none" w:sz="0" w:space="0" w:color="auto"/>
        <w:bottom w:val="none" w:sz="0" w:space="0" w:color="auto"/>
        <w:right w:val="none" w:sz="0" w:space="0" w:color="auto"/>
      </w:divBdr>
    </w:div>
    <w:div w:id="1683047685">
      <w:bodyDiv w:val="1"/>
      <w:marLeft w:val="0"/>
      <w:marRight w:val="0"/>
      <w:marTop w:val="0"/>
      <w:marBottom w:val="0"/>
      <w:divBdr>
        <w:top w:val="none" w:sz="0" w:space="0" w:color="auto"/>
        <w:left w:val="none" w:sz="0" w:space="0" w:color="auto"/>
        <w:bottom w:val="none" w:sz="0" w:space="0" w:color="auto"/>
        <w:right w:val="none" w:sz="0" w:space="0" w:color="auto"/>
      </w:divBdr>
    </w:div>
    <w:div w:id="1702314281">
      <w:bodyDiv w:val="1"/>
      <w:marLeft w:val="0"/>
      <w:marRight w:val="0"/>
      <w:marTop w:val="0"/>
      <w:marBottom w:val="0"/>
      <w:divBdr>
        <w:top w:val="none" w:sz="0" w:space="0" w:color="auto"/>
        <w:left w:val="none" w:sz="0" w:space="0" w:color="auto"/>
        <w:bottom w:val="none" w:sz="0" w:space="0" w:color="auto"/>
        <w:right w:val="none" w:sz="0" w:space="0" w:color="auto"/>
      </w:divBdr>
    </w:div>
    <w:div w:id="1791975294">
      <w:bodyDiv w:val="1"/>
      <w:marLeft w:val="0"/>
      <w:marRight w:val="0"/>
      <w:marTop w:val="0"/>
      <w:marBottom w:val="0"/>
      <w:divBdr>
        <w:top w:val="none" w:sz="0" w:space="0" w:color="auto"/>
        <w:left w:val="none" w:sz="0" w:space="0" w:color="auto"/>
        <w:bottom w:val="none" w:sz="0" w:space="0" w:color="auto"/>
        <w:right w:val="none" w:sz="0" w:space="0" w:color="auto"/>
      </w:divBdr>
    </w:div>
    <w:div w:id="1809861921">
      <w:bodyDiv w:val="1"/>
      <w:marLeft w:val="0"/>
      <w:marRight w:val="0"/>
      <w:marTop w:val="0"/>
      <w:marBottom w:val="0"/>
      <w:divBdr>
        <w:top w:val="none" w:sz="0" w:space="0" w:color="auto"/>
        <w:left w:val="none" w:sz="0" w:space="0" w:color="auto"/>
        <w:bottom w:val="none" w:sz="0" w:space="0" w:color="auto"/>
        <w:right w:val="none" w:sz="0" w:space="0" w:color="auto"/>
      </w:divBdr>
    </w:div>
    <w:div w:id="1812671191">
      <w:bodyDiv w:val="1"/>
      <w:marLeft w:val="0"/>
      <w:marRight w:val="0"/>
      <w:marTop w:val="0"/>
      <w:marBottom w:val="0"/>
      <w:divBdr>
        <w:top w:val="none" w:sz="0" w:space="0" w:color="auto"/>
        <w:left w:val="none" w:sz="0" w:space="0" w:color="auto"/>
        <w:bottom w:val="none" w:sz="0" w:space="0" w:color="auto"/>
        <w:right w:val="none" w:sz="0" w:space="0" w:color="auto"/>
      </w:divBdr>
    </w:div>
    <w:div w:id="1846823465">
      <w:bodyDiv w:val="1"/>
      <w:marLeft w:val="0"/>
      <w:marRight w:val="0"/>
      <w:marTop w:val="0"/>
      <w:marBottom w:val="0"/>
      <w:divBdr>
        <w:top w:val="none" w:sz="0" w:space="0" w:color="auto"/>
        <w:left w:val="none" w:sz="0" w:space="0" w:color="auto"/>
        <w:bottom w:val="none" w:sz="0" w:space="0" w:color="auto"/>
        <w:right w:val="none" w:sz="0" w:space="0" w:color="auto"/>
      </w:divBdr>
    </w:div>
    <w:div w:id="1961917691">
      <w:bodyDiv w:val="1"/>
      <w:marLeft w:val="0"/>
      <w:marRight w:val="0"/>
      <w:marTop w:val="0"/>
      <w:marBottom w:val="0"/>
      <w:divBdr>
        <w:top w:val="none" w:sz="0" w:space="0" w:color="auto"/>
        <w:left w:val="none" w:sz="0" w:space="0" w:color="auto"/>
        <w:bottom w:val="none" w:sz="0" w:space="0" w:color="auto"/>
        <w:right w:val="none" w:sz="0" w:space="0" w:color="auto"/>
      </w:divBdr>
    </w:div>
    <w:div w:id="1973511538">
      <w:bodyDiv w:val="1"/>
      <w:marLeft w:val="0"/>
      <w:marRight w:val="0"/>
      <w:marTop w:val="0"/>
      <w:marBottom w:val="0"/>
      <w:divBdr>
        <w:top w:val="none" w:sz="0" w:space="0" w:color="auto"/>
        <w:left w:val="none" w:sz="0" w:space="0" w:color="auto"/>
        <w:bottom w:val="none" w:sz="0" w:space="0" w:color="auto"/>
        <w:right w:val="none" w:sz="0" w:space="0" w:color="auto"/>
      </w:divBdr>
      <w:divsChild>
        <w:div w:id="1897621788">
          <w:marLeft w:val="0"/>
          <w:marRight w:val="0"/>
          <w:marTop w:val="0"/>
          <w:marBottom w:val="0"/>
          <w:divBdr>
            <w:top w:val="none" w:sz="0" w:space="0" w:color="auto"/>
            <w:left w:val="none" w:sz="0" w:space="0" w:color="auto"/>
            <w:bottom w:val="none" w:sz="0" w:space="0" w:color="auto"/>
            <w:right w:val="none" w:sz="0" w:space="0" w:color="auto"/>
          </w:divBdr>
          <w:divsChild>
            <w:div w:id="1561406416">
              <w:marLeft w:val="0"/>
              <w:marRight w:val="0"/>
              <w:marTop w:val="0"/>
              <w:marBottom w:val="0"/>
              <w:divBdr>
                <w:top w:val="none" w:sz="0" w:space="0" w:color="auto"/>
                <w:left w:val="none" w:sz="0" w:space="0" w:color="auto"/>
                <w:bottom w:val="none" w:sz="0" w:space="0" w:color="auto"/>
                <w:right w:val="none" w:sz="0" w:space="0" w:color="auto"/>
              </w:divBdr>
              <w:divsChild>
                <w:div w:id="1068771226">
                  <w:marLeft w:val="0"/>
                  <w:marRight w:val="0"/>
                  <w:marTop w:val="0"/>
                  <w:marBottom w:val="0"/>
                  <w:divBdr>
                    <w:top w:val="none" w:sz="0" w:space="0" w:color="auto"/>
                    <w:left w:val="none" w:sz="0" w:space="0" w:color="auto"/>
                    <w:bottom w:val="none" w:sz="0" w:space="0" w:color="auto"/>
                    <w:right w:val="none" w:sz="0" w:space="0" w:color="auto"/>
                  </w:divBdr>
                  <w:divsChild>
                    <w:div w:id="189550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635178">
      <w:bodyDiv w:val="1"/>
      <w:marLeft w:val="0"/>
      <w:marRight w:val="0"/>
      <w:marTop w:val="0"/>
      <w:marBottom w:val="0"/>
      <w:divBdr>
        <w:top w:val="none" w:sz="0" w:space="0" w:color="auto"/>
        <w:left w:val="none" w:sz="0" w:space="0" w:color="auto"/>
        <w:bottom w:val="none" w:sz="0" w:space="0" w:color="auto"/>
        <w:right w:val="none" w:sz="0" w:space="0" w:color="auto"/>
      </w:divBdr>
    </w:div>
    <w:div w:id="2085299394">
      <w:bodyDiv w:val="1"/>
      <w:marLeft w:val="0"/>
      <w:marRight w:val="0"/>
      <w:marTop w:val="0"/>
      <w:marBottom w:val="0"/>
      <w:divBdr>
        <w:top w:val="none" w:sz="0" w:space="0" w:color="auto"/>
        <w:left w:val="none" w:sz="0" w:space="0" w:color="auto"/>
        <w:bottom w:val="none" w:sz="0" w:space="0" w:color="auto"/>
        <w:right w:val="none" w:sz="0" w:space="0" w:color="auto"/>
      </w:divBdr>
    </w:div>
    <w:div w:id="2099595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1557E4-601A-470A-8951-481913CE2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395</Words>
  <Characters>2255</Characters>
  <Application>Microsoft Office Word</Application>
  <DocSecurity>0</DocSecurity>
  <Lines>18</Lines>
  <Paragraphs>5</Paragraphs>
  <ScaleCrop>false</ScaleCrop>
  <Company/>
  <LinksUpToDate>false</LinksUpToDate>
  <CharactersWithSpaces>2645</CharactersWithSpaces>
  <SharedDoc>false</SharedDoc>
  <HLinks>
    <vt:vector size="48" baseType="variant">
      <vt:variant>
        <vt:i4>1376309</vt:i4>
      </vt:variant>
      <vt:variant>
        <vt:i4>44</vt:i4>
      </vt:variant>
      <vt:variant>
        <vt:i4>0</vt:i4>
      </vt:variant>
      <vt:variant>
        <vt:i4>5</vt:i4>
      </vt:variant>
      <vt:variant>
        <vt:lpwstr/>
      </vt:variant>
      <vt:variant>
        <vt:lpwstr>_Toc212565339</vt:lpwstr>
      </vt:variant>
      <vt:variant>
        <vt:i4>1376309</vt:i4>
      </vt:variant>
      <vt:variant>
        <vt:i4>38</vt:i4>
      </vt:variant>
      <vt:variant>
        <vt:i4>0</vt:i4>
      </vt:variant>
      <vt:variant>
        <vt:i4>5</vt:i4>
      </vt:variant>
      <vt:variant>
        <vt:lpwstr/>
      </vt:variant>
      <vt:variant>
        <vt:lpwstr>_Toc212565338</vt:lpwstr>
      </vt:variant>
      <vt:variant>
        <vt:i4>1376309</vt:i4>
      </vt:variant>
      <vt:variant>
        <vt:i4>32</vt:i4>
      </vt:variant>
      <vt:variant>
        <vt:i4>0</vt:i4>
      </vt:variant>
      <vt:variant>
        <vt:i4>5</vt:i4>
      </vt:variant>
      <vt:variant>
        <vt:lpwstr/>
      </vt:variant>
      <vt:variant>
        <vt:lpwstr>_Toc212565337</vt:lpwstr>
      </vt:variant>
      <vt:variant>
        <vt:i4>1376309</vt:i4>
      </vt:variant>
      <vt:variant>
        <vt:i4>26</vt:i4>
      </vt:variant>
      <vt:variant>
        <vt:i4>0</vt:i4>
      </vt:variant>
      <vt:variant>
        <vt:i4>5</vt:i4>
      </vt:variant>
      <vt:variant>
        <vt:lpwstr/>
      </vt:variant>
      <vt:variant>
        <vt:lpwstr>_Toc212565336</vt:lpwstr>
      </vt:variant>
      <vt:variant>
        <vt:i4>1376309</vt:i4>
      </vt:variant>
      <vt:variant>
        <vt:i4>20</vt:i4>
      </vt:variant>
      <vt:variant>
        <vt:i4>0</vt:i4>
      </vt:variant>
      <vt:variant>
        <vt:i4>5</vt:i4>
      </vt:variant>
      <vt:variant>
        <vt:lpwstr/>
      </vt:variant>
      <vt:variant>
        <vt:lpwstr>_Toc212565335</vt:lpwstr>
      </vt:variant>
      <vt:variant>
        <vt:i4>1376309</vt:i4>
      </vt:variant>
      <vt:variant>
        <vt:i4>14</vt:i4>
      </vt:variant>
      <vt:variant>
        <vt:i4>0</vt:i4>
      </vt:variant>
      <vt:variant>
        <vt:i4>5</vt:i4>
      </vt:variant>
      <vt:variant>
        <vt:lpwstr/>
      </vt:variant>
      <vt:variant>
        <vt:lpwstr>_Toc212565334</vt:lpwstr>
      </vt:variant>
      <vt:variant>
        <vt:i4>1376309</vt:i4>
      </vt:variant>
      <vt:variant>
        <vt:i4>8</vt:i4>
      </vt:variant>
      <vt:variant>
        <vt:i4>0</vt:i4>
      </vt:variant>
      <vt:variant>
        <vt:i4>5</vt:i4>
      </vt:variant>
      <vt:variant>
        <vt:lpwstr/>
      </vt:variant>
      <vt:variant>
        <vt:lpwstr>_Toc212565333</vt:lpwstr>
      </vt:variant>
      <vt:variant>
        <vt:i4>1376309</vt:i4>
      </vt:variant>
      <vt:variant>
        <vt:i4>2</vt:i4>
      </vt:variant>
      <vt:variant>
        <vt:i4>0</vt:i4>
      </vt:variant>
      <vt:variant>
        <vt:i4>5</vt:i4>
      </vt:variant>
      <vt:variant>
        <vt:lpwstr/>
      </vt:variant>
      <vt:variant>
        <vt:lpwstr>_Toc212565332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台灣菸酒公司九十三年度營業預算評估報告</dc:title>
  <dc:subject/>
  <dc:creator>User</dc:creator>
  <cp:keywords/>
  <cp:lastModifiedBy>Administrator</cp:lastModifiedBy>
  <cp:revision>2</cp:revision>
  <cp:lastPrinted>2025-10-28T09:36:00Z</cp:lastPrinted>
  <dcterms:created xsi:type="dcterms:W3CDTF">2025-10-30T08:05:00Z</dcterms:created>
  <dcterms:modified xsi:type="dcterms:W3CDTF">2025-10-30T08:05:00Z</dcterms:modified>
</cp:coreProperties>
</file>