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722210" w:rsidRDefault="00722210" w:rsidP="00E05A6A">
      <w:pPr>
        <w:pStyle w:val="144"/>
        <w:ind w:left="567" w:hanging="567"/>
      </w:pPr>
      <w:bookmarkStart w:id="3" w:name="_Toc526438302"/>
      <w:bookmarkStart w:id="4" w:name="_Toc212558122"/>
      <w:bookmarkStart w:id="5" w:name="_GoBack"/>
      <w:bookmarkEnd w:id="0"/>
      <w:bookmarkEnd w:id="1"/>
      <w:r w:rsidRPr="00D55286">
        <w:rPr>
          <w:rFonts w:hint="eastAsia"/>
          <w:lang w:eastAsia="zh-HK"/>
        </w:rPr>
        <w:t>第1</w:t>
      </w:r>
      <w:r>
        <w:rPr>
          <w:rFonts w:hint="eastAsia"/>
        </w:rPr>
        <w:t>1</w:t>
      </w:r>
      <w:r w:rsidRPr="00D55286">
        <w:rPr>
          <w:rFonts w:hint="eastAsia"/>
          <w:lang w:eastAsia="zh-HK"/>
        </w:rPr>
        <w:t>款、衛生福利部主管</w:t>
      </w:r>
      <w:bookmarkEnd w:id="3"/>
      <w:bookmarkEnd w:id="4"/>
      <w:bookmarkEnd w:id="5"/>
    </w:p>
    <w:p w:rsidR="00722210" w:rsidRDefault="00722210" w:rsidP="00E05A6A">
      <w:pPr>
        <w:pStyle w:val="aa"/>
        <w:ind w:firstLine="566"/>
        <w:rPr>
          <w:rFonts w:hAnsi="標楷體"/>
        </w:rPr>
      </w:pPr>
      <w:r w:rsidRPr="00B505EE">
        <w:rPr>
          <w:rFonts w:hint="eastAsia"/>
        </w:rPr>
        <w:t>前瞻第4期特別預算衛生福利部(下稱衛福部)主管</w:t>
      </w:r>
      <w:r>
        <w:rPr>
          <w:rFonts w:hint="eastAsia"/>
        </w:rPr>
        <w:t>歲出法定預算數</w:t>
      </w:r>
      <w:r w:rsidRPr="00B505EE">
        <w:rPr>
          <w:rFonts w:hint="eastAsia"/>
        </w:rPr>
        <w:t>44 億8,421萬元，</w:t>
      </w:r>
      <w:r>
        <w:rPr>
          <w:rFonts w:hint="eastAsia"/>
        </w:rPr>
        <w:t>執行結果</w:t>
      </w:r>
      <w:r>
        <w:rPr>
          <w:rFonts w:hAnsi="標楷體" w:hint="eastAsia"/>
        </w:rPr>
        <w:t>，</w:t>
      </w:r>
      <w:r>
        <w:rPr>
          <w:rFonts w:hint="eastAsia"/>
        </w:rPr>
        <w:t>歲出實現數</w:t>
      </w:r>
      <w:r w:rsidRPr="00B505EE">
        <w:rPr>
          <w:rFonts w:hint="eastAsia"/>
        </w:rPr>
        <w:t>12億9,531萬5千元</w:t>
      </w:r>
      <w:r>
        <w:rPr>
          <w:rFonts w:hAnsi="標楷體" w:hint="eastAsia"/>
        </w:rPr>
        <w:t>、</w:t>
      </w:r>
      <w:r>
        <w:rPr>
          <w:rFonts w:hint="eastAsia"/>
        </w:rPr>
        <w:t>保留數</w:t>
      </w:r>
      <w:r w:rsidRPr="00B505EE">
        <w:rPr>
          <w:rFonts w:hint="eastAsia"/>
        </w:rPr>
        <w:t>31億55萬7千元，決算</w:t>
      </w:r>
      <w:r>
        <w:rPr>
          <w:rFonts w:hint="eastAsia"/>
        </w:rPr>
        <w:t>審定</w:t>
      </w:r>
      <w:r w:rsidRPr="00B505EE">
        <w:rPr>
          <w:rFonts w:hint="eastAsia"/>
        </w:rPr>
        <w:t>數</w:t>
      </w:r>
      <w:r>
        <w:rPr>
          <w:rFonts w:hint="eastAsia"/>
        </w:rPr>
        <w:t>合計</w:t>
      </w:r>
      <w:r w:rsidRPr="00B505EE">
        <w:rPr>
          <w:rFonts w:hint="eastAsia"/>
        </w:rPr>
        <w:t>43億9,587萬2</w:t>
      </w:r>
      <w:r>
        <w:rPr>
          <w:rFonts w:hint="eastAsia"/>
        </w:rPr>
        <w:t>千元</w:t>
      </w:r>
      <w:r>
        <w:rPr>
          <w:rFonts w:hAnsi="標楷體" w:hint="eastAsia"/>
        </w:rPr>
        <w:t>，歲出實現數及決算審定數占法定預算數比率各為28.89%及98.03%。</w:t>
      </w:r>
    </w:p>
    <w:p w:rsidR="00722210" w:rsidRDefault="00722210" w:rsidP="00E05A6A">
      <w:pPr>
        <w:pStyle w:val="aa"/>
        <w:ind w:firstLine="566"/>
      </w:pPr>
      <w:r>
        <w:rPr>
          <w:rFonts w:hAnsi="標楷體" w:hint="eastAsia"/>
        </w:rPr>
        <w:t>以執行機關別區分，衛福部預算數10億4</w:t>
      </w:r>
      <w:r>
        <w:rPr>
          <w:rFonts w:hAnsi="標楷體"/>
        </w:rPr>
        <w:t>,</w:t>
      </w:r>
      <w:r>
        <w:rPr>
          <w:rFonts w:hAnsi="標楷體" w:hint="eastAsia"/>
        </w:rPr>
        <w:t>588萬1千元，決算審定數</w:t>
      </w:r>
      <w:r w:rsidRPr="0081275A">
        <w:rPr>
          <w:rFonts w:hAnsi="標楷體" w:hint="eastAsia"/>
        </w:rPr>
        <w:t>10億</w:t>
      </w:r>
      <w:r>
        <w:rPr>
          <w:rFonts w:hAnsi="標楷體" w:hint="eastAsia"/>
        </w:rPr>
        <w:t>2</w:t>
      </w:r>
      <w:r w:rsidRPr="0081275A">
        <w:rPr>
          <w:rFonts w:hAnsi="標楷體" w:hint="eastAsia"/>
        </w:rPr>
        <w:t>,5</w:t>
      </w:r>
      <w:r>
        <w:rPr>
          <w:rFonts w:hAnsi="標楷體"/>
        </w:rPr>
        <w:t>61</w:t>
      </w:r>
      <w:r w:rsidRPr="0081275A">
        <w:rPr>
          <w:rFonts w:hAnsi="標楷體" w:hint="eastAsia"/>
        </w:rPr>
        <w:t>萬</w:t>
      </w:r>
      <w:r>
        <w:rPr>
          <w:rFonts w:hAnsi="標楷體" w:hint="eastAsia"/>
        </w:rPr>
        <w:t>5</w:t>
      </w:r>
      <w:r w:rsidRPr="0081275A">
        <w:rPr>
          <w:rFonts w:hAnsi="標楷體" w:hint="eastAsia"/>
        </w:rPr>
        <w:t>千元</w:t>
      </w:r>
      <w:r>
        <w:rPr>
          <w:rFonts w:hAnsi="標楷體" w:hint="eastAsia"/>
        </w:rPr>
        <w:t>；中央健康保險署(以下簡稱健保署)預算數1</w:t>
      </w:r>
      <w:r>
        <w:rPr>
          <w:rFonts w:hAnsi="標楷體"/>
        </w:rPr>
        <w:t>,</w:t>
      </w:r>
      <w:r>
        <w:rPr>
          <w:rFonts w:hAnsi="標楷體" w:hint="eastAsia"/>
        </w:rPr>
        <w:t>256萬6千元，決算審定數1</w:t>
      </w:r>
      <w:r>
        <w:rPr>
          <w:rFonts w:hAnsi="標楷體"/>
        </w:rPr>
        <w:t>,</w:t>
      </w:r>
      <w:r>
        <w:rPr>
          <w:rFonts w:hAnsi="標楷體" w:hint="eastAsia"/>
        </w:rPr>
        <w:t>194萬6千元；國民健康署(以下簡稱國健署)預算數2億8</w:t>
      </w:r>
      <w:r>
        <w:rPr>
          <w:rFonts w:hAnsi="標楷體"/>
        </w:rPr>
        <w:t>,</w:t>
      </w:r>
      <w:r>
        <w:rPr>
          <w:rFonts w:hAnsi="標楷體" w:hint="eastAsia"/>
        </w:rPr>
        <w:t>775萬7千元，</w:t>
      </w:r>
      <w:r w:rsidRPr="0081275A">
        <w:rPr>
          <w:rFonts w:hAnsi="標楷體" w:hint="eastAsia"/>
        </w:rPr>
        <w:t>決算審定數</w:t>
      </w:r>
      <w:r>
        <w:rPr>
          <w:rFonts w:hAnsi="標楷體" w:hint="eastAsia"/>
        </w:rPr>
        <w:t>2億8</w:t>
      </w:r>
      <w:r>
        <w:rPr>
          <w:rFonts w:hAnsi="標楷體"/>
        </w:rPr>
        <w:t>,</w:t>
      </w:r>
      <w:r>
        <w:rPr>
          <w:rFonts w:hAnsi="標楷體" w:hint="eastAsia"/>
        </w:rPr>
        <w:t>326萬4千元；社會及家庭署(以下簡稱社家署)預算數16億9</w:t>
      </w:r>
      <w:r>
        <w:rPr>
          <w:rFonts w:hAnsi="標楷體"/>
        </w:rPr>
        <w:t>,</w:t>
      </w:r>
      <w:r>
        <w:rPr>
          <w:rFonts w:hAnsi="標楷體" w:hint="eastAsia"/>
        </w:rPr>
        <w:t>699萬6千元，</w:t>
      </w:r>
      <w:r w:rsidRPr="0081275A">
        <w:rPr>
          <w:rFonts w:hAnsi="標楷體" w:hint="eastAsia"/>
        </w:rPr>
        <w:t>決算審定數</w:t>
      </w:r>
      <w:r>
        <w:rPr>
          <w:rFonts w:hAnsi="標楷體" w:hint="eastAsia"/>
        </w:rPr>
        <w:t>16億3,515萬3千元</w:t>
      </w:r>
      <w:r w:rsidRPr="00B505EE">
        <w:rPr>
          <w:rFonts w:hint="eastAsia"/>
        </w:rPr>
        <w:t>(詳表1)</w:t>
      </w:r>
      <w:r>
        <w:rPr>
          <w:rFonts w:hAnsi="標楷體" w:hint="eastAsia"/>
        </w:rPr>
        <w:t>；</w:t>
      </w:r>
      <w:r>
        <w:rPr>
          <w:rFonts w:hint="eastAsia"/>
        </w:rPr>
        <w:t>食品藥物管理署(以下簡稱食藥署)預算數14億4</w:t>
      </w:r>
      <w:r>
        <w:t>,</w:t>
      </w:r>
      <w:r>
        <w:rPr>
          <w:rFonts w:hint="eastAsia"/>
        </w:rPr>
        <w:t>101萬元</w:t>
      </w:r>
      <w:r>
        <w:rPr>
          <w:rFonts w:hAnsi="標楷體" w:hint="eastAsia"/>
        </w:rPr>
        <w:t>，</w:t>
      </w:r>
      <w:r>
        <w:rPr>
          <w:rFonts w:hint="eastAsia"/>
        </w:rPr>
        <w:t>決算審定數14億3,989萬4千元</w:t>
      </w:r>
      <w:r w:rsidRPr="00B505EE">
        <w:rPr>
          <w:rFonts w:hint="eastAsia"/>
        </w:rPr>
        <w:t>。謹就執行情形評析如下</w:t>
      </w:r>
      <w:r w:rsidRPr="00D55286">
        <w:rPr>
          <w:rFonts w:hint="eastAsia"/>
        </w:rPr>
        <w:t>：</w:t>
      </w:r>
    </w:p>
    <w:p w:rsidR="00722210" w:rsidRDefault="00722210" w:rsidP="00E05A6A">
      <w:pPr>
        <w:spacing w:beforeLines="50" w:before="255" w:line="260" w:lineRule="exact"/>
        <w:ind w:leftChars="0" w:left="567" w:hangingChars="200" w:hanging="567"/>
        <w:rPr>
          <w:lang w:eastAsia="zh-HK"/>
        </w:rPr>
      </w:pPr>
      <w:r w:rsidRPr="00D55286">
        <w:rPr>
          <w:rFonts w:hint="eastAsia"/>
          <w:b/>
          <w:lang w:eastAsia="zh-HK"/>
        </w:rPr>
        <w:t xml:space="preserve">表1  </w:t>
      </w:r>
      <w:r w:rsidRPr="00B505EE">
        <w:rPr>
          <w:rFonts w:hint="eastAsia"/>
          <w:b/>
          <w:lang w:eastAsia="zh-HK"/>
        </w:rPr>
        <w:t>前瞻第4期特別預算衛福部主管執行情形表</w:t>
      </w:r>
      <w:r>
        <w:rPr>
          <w:rFonts w:hint="eastAsia"/>
          <w:b/>
        </w:rPr>
        <w:t xml:space="preserve">    </w:t>
      </w:r>
      <w:r w:rsidRPr="000D0F57">
        <w:rPr>
          <w:rFonts w:hint="eastAsia"/>
          <w:sz w:val="24"/>
          <w:szCs w:val="24"/>
          <w:lang w:eastAsia="zh-HK"/>
        </w:rPr>
        <w:t>單位：新臺幣千元</w:t>
      </w:r>
    </w:p>
    <w:tbl>
      <w:tblPr>
        <w:tblW w:w="0" w:type="auto"/>
        <w:tblInd w:w="28" w:type="dxa"/>
        <w:tblCellMar>
          <w:left w:w="28" w:type="dxa"/>
          <w:right w:w="28" w:type="dxa"/>
        </w:tblCellMar>
        <w:tblLook w:val="04A0" w:firstRow="1" w:lastRow="0" w:firstColumn="1" w:lastColumn="0" w:noHBand="0" w:noVBand="1"/>
      </w:tblPr>
      <w:tblGrid>
        <w:gridCol w:w="567"/>
        <w:gridCol w:w="1134"/>
        <w:gridCol w:w="841"/>
        <w:gridCol w:w="1546"/>
        <w:gridCol w:w="1428"/>
        <w:gridCol w:w="1430"/>
        <w:gridCol w:w="1559"/>
      </w:tblGrid>
      <w:tr w:rsidR="00722210" w:rsidRPr="00ED1881" w:rsidTr="00E05A6A">
        <w:trPr>
          <w:trHeight w:val="340"/>
        </w:trPr>
        <w:tc>
          <w:tcPr>
            <w:tcW w:w="1701"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jc w:val="center"/>
              <w:rPr>
                <w:b/>
                <w:snapToGrid/>
              </w:rPr>
            </w:pPr>
            <w:r w:rsidRPr="00ED1881">
              <w:rPr>
                <w:rFonts w:hint="eastAsia"/>
                <w:b/>
                <w:snapToGrid/>
              </w:rPr>
              <w:t>計畫名稱</w:t>
            </w:r>
          </w:p>
        </w:tc>
        <w:tc>
          <w:tcPr>
            <w:tcW w:w="84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Default="00722210" w:rsidP="00E05A6A">
            <w:pPr>
              <w:pStyle w:val="142"/>
              <w:jc w:val="center"/>
              <w:rPr>
                <w:b/>
                <w:snapToGrid/>
              </w:rPr>
            </w:pPr>
            <w:r w:rsidRPr="00ED1881">
              <w:rPr>
                <w:rFonts w:hint="eastAsia"/>
                <w:b/>
                <w:snapToGrid/>
              </w:rPr>
              <w:t>編列</w:t>
            </w:r>
          </w:p>
          <w:p w:rsidR="00722210" w:rsidRPr="00ED1881" w:rsidRDefault="00722210" w:rsidP="00E05A6A">
            <w:pPr>
              <w:pStyle w:val="142"/>
              <w:jc w:val="center"/>
              <w:rPr>
                <w:b/>
                <w:snapToGrid/>
              </w:rPr>
            </w:pPr>
            <w:r w:rsidRPr="00ED1881">
              <w:rPr>
                <w:rFonts w:hint="eastAsia"/>
                <w:b/>
                <w:snapToGrid/>
              </w:rPr>
              <w:t>機關</w:t>
            </w:r>
          </w:p>
        </w:tc>
        <w:tc>
          <w:tcPr>
            <w:tcW w:w="154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jc w:val="center"/>
              <w:rPr>
                <w:b/>
                <w:snapToGrid/>
              </w:rPr>
            </w:pPr>
            <w:r>
              <w:rPr>
                <w:rFonts w:hint="eastAsia"/>
                <w:b/>
                <w:snapToGrid/>
              </w:rPr>
              <w:t>法定</w:t>
            </w:r>
            <w:r w:rsidRPr="00ED1881">
              <w:rPr>
                <w:rFonts w:hint="eastAsia"/>
                <w:b/>
                <w:snapToGrid/>
              </w:rPr>
              <w:t>預算數</w:t>
            </w:r>
          </w:p>
        </w:tc>
        <w:tc>
          <w:tcPr>
            <w:tcW w:w="4417" w:type="dxa"/>
            <w:gridSpan w:val="3"/>
            <w:tcBorders>
              <w:top w:val="single" w:sz="12" w:space="0" w:color="auto"/>
              <w:left w:val="single" w:sz="6" w:space="0" w:color="auto"/>
              <w:bottom w:val="single" w:sz="6" w:space="0" w:color="auto"/>
              <w:right w:val="single" w:sz="12" w:space="0" w:color="auto"/>
            </w:tcBorders>
            <w:shd w:val="clear" w:color="auto" w:fill="auto"/>
            <w:vAlign w:val="center"/>
            <w:hideMark/>
          </w:tcPr>
          <w:p w:rsidR="00722210" w:rsidRPr="00ED1881" w:rsidRDefault="00722210" w:rsidP="00E05A6A">
            <w:pPr>
              <w:pStyle w:val="142"/>
              <w:jc w:val="center"/>
              <w:rPr>
                <w:rFonts w:hAnsi="標楷體" w:cs="新細明體"/>
                <w:b/>
                <w:snapToGrid/>
                <w:color w:val="000000"/>
                <w:kern w:val="0"/>
                <w:szCs w:val="24"/>
              </w:rPr>
            </w:pPr>
            <w:r w:rsidRPr="00ED1881">
              <w:rPr>
                <w:rFonts w:hint="eastAsia"/>
                <w:b/>
                <w:snapToGrid/>
              </w:rPr>
              <w:t>決算</w:t>
            </w:r>
            <w:r>
              <w:rPr>
                <w:rFonts w:hint="eastAsia"/>
                <w:b/>
                <w:snapToGrid/>
              </w:rPr>
              <w:t>審定</w:t>
            </w:r>
            <w:r w:rsidRPr="00ED1881">
              <w:rPr>
                <w:rFonts w:hint="eastAsia"/>
                <w:b/>
                <w:snapToGrid/>
              </w:rPr>
              <w:t>數</w:t>
            </w:r>
          </w:p>
        </w:tc>
      </w:tr>
      <w:tr w:rsidR="00722210" w:rsidRPr="00ED1881" w:rsidTr="00E05A6A">
        <w:trPr>
          <w:trHeight w:val="340"/>
        </w:trPr>
        <w:tc>
          <w:tcPr>
            <w:tcW w:w="1701" w:type="dxa"/>
            <w:gridSpan w:val="2"/>
            <w:vMerge/>
            <w:tcBorders>
              <w:top w:val="single" w:sz="6" w:space="0" w:color="auto"/>
              <w:left w:val="single" w:sz="12"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1546"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E166D" w:rsidRDefault="00722210" w:rsidP="00E05A6A">
            <w:pPr>
              <w:pStyle w:val="142"/>
              <w:jc w:val="center"/>
              <w:rPr>
                <w:b/>
                <w:snapToGrid/>
              </w:rPr>
            </w:pPr>
            <w:r w:rsidRPr="009E166D">
              <w:rPr>
                <w:rFonts w:hint="eastAsia"/>
                <w:b/>
                <w:snapToGrid/>
              </w:rPr>
              <w:t>歲出</w:t>
            </w:r>
            <w:r w:rsidRPr="009E166D">
              <w:rPr>
                <w:rFonts w:hint="eastAsia"/>
                <w:b/>
                <w:snapToGrid/>
                <w:lang w:eastAsia="zh-HK"/>
              </w:rPr>
              <w:t>實現數</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E166D" w:rsidRDefault="00722210" w:rsidP="00E05A6A">
            <w:pPr>
              <w:pStyle w:val="142"/>
              <w:jc w:val="center"/>
              <w:rPr>
                <w:b/>
                <w:snapToGrid/>
              </w:rPr>
            </w:pPr>
            <w:r w:rsidRPr="009E166D">
              <w:rPr>
                <w:rFonts w:hint="eastAsia"/>
                <w:b/>
                <w:snapToGrid/>
              </w:rPr>
              <w:t>保留數</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9E166D" w:rsidRDefault="00722210" w:rsidP="00E05A6A">
            <w:pPr>
              <w:pStyle w:val="142"/>
              <w:jc w:val="center"/>
              <w:rPr>
                <w:rFonts w:hAnsi="標楷體" w:cs="新細明體"/>
                <w:b/>
                <w:snapToGrid/>
                <w:color w:val="000000"/>
                <w:kern w:val="0"/>
                <w:szCs w:val="24"/>
              </w:rPr>
            </w:pPr>
            <w:r w:rsidRPr="009E166D">
              <w:rPr>
                <w:rFonts w:hAnsi="標楷體" w:cs="新細明體" w:hint="eastAsia"/>
                <w:b/>
                <w:snapToGrid/>
                <w:color w:val="000000"/>
                <w:kern w:val="0"/>
                <w:szCs w:val="24"/>
              </w:rPr>
              <w:t>合計</w:t>
            </w:r>
            <w:r>
              <w:rPr>
                <w:rFonts w:hAnsi="標楷體" w:cs="新細明體" w:hint="eastAsia"/>
                <w:b/>
                <w:snapToGrid/>
                <w:color w:val="000000"/>
                <w:kern w:val="0"/>
                <w:szCs w:val="24"/>
              </w:rPr>
              <w:t>數</w:t>
            </w:r>
          </w:p>
        </w:tc>
      </w:tr>
      <w:tr w:rsidR="00722210" w:rsidRPr="00ED1881" w:rsidTr="00E05A6A">
        <w:trPr>
          <w:trHeight w:val="340"/>
        </w:trPr>
        <w:tc>
          <w:tcPr>
            <w:tcW w:w="567" w:type="dxa"/>
            <w:vMerge w:val="restart"/>
            <w:tcBorders>
              <w:top w:val="single" w:sz="6" w:space="0" w:color="auto"/>
              <w:left w:val="single" w:sz="12" w:space="0" w:color="auto"/>
              <w:right w:val="single" w:sz="6" w:space="0" w:color="auto"/>
            </w:tcBorders>
            <w:shd w:val="clear" w:color="auto" w:fill="auto"/>
            <w:vAlign w:val="center"/>
          </w:tcPr>
          <w:p w:rsidR="00722210" w:rsidRDefault="00722210" w:rsidP="00E05A6A">
            <w:pPr>
              <w:pStyle w:val="142"/>
              <w:ind w:left="647" w:hanging="647"/>
              <w:rPr>
                <w:snapToGrid/>
              </w:rPr>
            </w:pPr>
            <w:r w:rsidRPr="00ED1881">
              <w:rPr>
                <w:rFonts w:hint="eastAsia"/>
                <w:snapToGrid/>
              </w:rPr>
              <w:t>數位</w:t>
            </w:r>
          </w:p>
          <w:p w:rsidR="00722210" w:rsidRPr="00ED1881" w:rsidRDefault="00722210" w:rsidP="00E05A6A">
            <w:pPr>
              <w:pStyle w:val="142"/>
              <w:ind w:left="647" w:hanging="647"/>
              <w:rPr>
                <w:snapToGrid/>
              </w:rPr>
            </w:pPr>
            <w:r w:rsidRPr="00ED1881">
              <w:rPr>
                <w:rFonts w:hint="eastAsia"/>
                <w:snapToGrid/>
              </w:rPr>
              <w:t>建設</w:t>
            </w:r>
          </w:p>
        </w:tc>
        <w:tc>
          <w:tcPr>
            <w:tcW w:w="1134" w:type="dxa"/>
            <w:vMerge w:val="restart"/>
            <w:tcBorders>
              <w:top w:val="single" w:sz="6" w:space="0" w:color="auto"/>
              <w:left w:val="single" w:sz="6" w:space="0" w:color="auto"/>
              <w:right w:val="single" w:sz="6" w:space="0" w:color="auto"/>
            </w:tcBorders>
            <w:shd w:val="clear" w:color="auto" w:fill="auto"/>
            <w:vAlign w:val="center"/>
          </w:tcPr>
          <w:p w:rsidR="00722210" w:rsidRPr="00ED1881" w:rsidRDefault="00722210" w:rsidP="00E05A6A">
            <w:pPr>
              <w:pStyle w:val="142"/>
              <w:rPr>
                <w:snapToGrid/>
              </w:rPr>
            </w:pPr>
            <w:r w:rsidRPr="00ED1881">
              <w:rPr>
                <w:rFonts w:hint="eastAsia"/>
                <w:snapToGrid/>
              </w:rPr>
              <w:t>推廣數位公益服務</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center"/>
              <w:rPr>
                <w:snapToGrid/>
                <w:color w:val="000000"/>
              </w:rPr>
            </w:pPr>
            <w:r w:rsidRPr="00800CA9">
              <w:rPr>
                <w:rFonts w:hint="eastAsia"/>
                <w:snapToGrid/>
                <w:color w:val="000000"/>
              </w:rPr>
              <w:t>衛福部</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right"/>
              <w:rPr>
                <w:snapToGrid/>
                <w:color w:val="000000"/>
              </w:rPr>
            </w:pPr>
            <w:r w:rsidRPr="00800CA9">
              <w:rPr>
                <w:rFonts w:hint="eastAsia"/>
                <w:snapToGrid/>
                <w:color w:val="000000"/>
              </w:rPr>
              <w:t xml:space="preserve">    327,434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right"/>
              <w:rPr>
                <w:snapToGrid/>
                <w:color w:val="000000"/>
              </w:rPr>
            </w:pPr>
            <w:r w:rsidRPr="00800CA9">
              <w:rPr>
                <w:rFonts w:hint="eastAsia"/>
                <w:snapToGrid/>
                <w:color w:val="000000"/>
              </w:rPr>
              <w:t xml:space="preserve"> 291,062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right"/>
              <w:rPr>
                <w:snapToGrid/>
                <w:color w:val="000000"/>
              </w:rPr>
            </w:pPr>
            <w:r w:rsidRPr="00800CA9">
              <w:rPr>
                <w:rFonts w:hint="eastAsia"/>
                <w:snapToGrid/>
                <w:color w:val="000000"/>
              </w:rPr>
              <w:t xml:space="preserve">   21,811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ind w:left="647" w:hanging="647"/>
              <w:jc w:val="right"/>
              <w:rPr>
                <w:rFonts w:hAnsi="標楷體" w:cs="新細明體"/>
                <w:snapToGrid/>
                <w:color w:val="000000"/>
                <w:kern w:val="0"/>
                <w:szCs w:val="24"/>
              </w:rPr>
            </w:pPr>
            <w:r>
              <w:rPr>
                <w:rFonts w:hAnsi="標楷體" w:cs="新細明體" w:hint="eastAsia"/>
                <w:snapToGrid/>
                <w:color w:val="000000"/>
                <w:kern w:val="0"/>
                <w:szCs w:val="24"/>
              </w:rPr>
              <w:t>312,873</w:t>
            </w:r>
          </w:p>
        </w:tc>
      </w:tr>
      <w:tr w:rsidR="00722210" w:rsidRPr="00ED1881" w:rsidTr="00E05A6A">
        <w:trPr>
          <w:trHeight w:val="340"/>
        </w:trPr>
        <w:tc>
          <w:tcPr>
            <w:tcW w:w="567" w:type="dxa"/>
            <w:vMerge/>
            <w:tcBorders>
              <w:left w:val="single" w:sz="12" w:space="0" w:color="auto"/>
              <w:right w:val="single" w:sz="6" w:space="0" w:color="auto"/>
            </w:tcBorders>
            <w:shd w:val="clear" w:color="auto" w:fill="auto"/>
            <w:vAlign w:val="center"/>
          </w:tcPr>
          <w:p w:rsidR="00722210" w:rsidRPr="00ED1881" w:rsidRDefault="00722210" w:rsidP="00E05A6A">
            <w:pPr>
              <w:pStyle w:val="142"/>
              <w:ind w:left="647" w:hanging="647"/>
              <w:rPr>
                <w:snapToGrid/>
              </w:rPr>
            </w:pPr>
          </w:p>
        </w:tc>
        <w:tc>
          <w:tcPr>
            <w:tcW w:w="1134" w:type="dxa"/>
            <w:vMerge/>
            <w:tcBorders>
              <w:left w:val="single" w:sz="6" w:space="0" w:color="auto"/>
              <w:right w:val="single" w:sz="6" w:space="0" w:color="auto"/>
            </w:tcBorders>
            <w:shd w:val="clear" w:color="auto" w:fill="auto"/>
            <w:vAlign w:val="center"/>
          </w:tcPr>
          <w:p w:rsidR="00722210" w:rsidRPr="00ED1881" w:rsidRDefault="00722210" w:rsidP="00E05A6A">
            <w:pPr>
              <w:pStyle w:val="142"/>
              <w:ind w:left="641" w:hanging="641"/>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center"/>
              <w:rPr>
                <w:snapToGrid/>
                <w:color w:val="000000"/>
              </w:rPr>
            </w:pPr>
            <w:r w:rsidRPr="00800CA9">
              <w:rPr>
                <w:rFonts w:hint="eastAsia"/>
                <w:snapToGrid/>
                <w:color w:val="000000"/>
              </w:rPr>
              <w:t>健保署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 xml:space="preserve">     12,566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11,946</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ind w:left="641" w:hanging="641"/>
              <w:jc w:val="right"/>
              <w:rPr>
                <w:rFonts w:hAnsi="標楷體" w:cs="新細明體"/>
                <w:snapToGrid/>
                <w:color w:val="000000"/>
                <w:kern w:val="0"/>
                <w:szCs w:val="24"/>
              </w:rPr>
            </w:pPr>
            <w:r>
              <w:rPr>
                <w:rFonts w:hAnsi="標楷體" w:cs="新細明體" w:hint="eastAsia"/>
                <w:snapToGrid/>
                <w:color w:val="000000"/>
                <w:kern w:val="0"/>
                <w:szCs w:val="24"/>
              </w:rPr>
              <w:t>11</w:t>
            </w:r>
            <w:r>
              <w:rPr>
                <w:rFonts w:hAnsi="標楷體" w:cs="新細明體"/>
                <w:snapToGrid/>
                <w:color w:val="000000"/>
                <w:kern w:val="0"/>
                <w:szCs w:val="24"/>
              </w:rPr>
              <w:t>,</w:t>
            </w:r>
            <w:r>
              <w:rPr>
                <w:rFonts w:hAnsi="標楷體" w:cs="新細明體" w:hint="eastAsia"/>
                <w:snapToGrid/>
                <w:color w:val="000000"/>
                <w:kern w:val="0"/>
                <w:szCs w:val="24"/>
              </w:rPr>
              <w:t>946</w:t>
            </w:r>
          </w:p>
        </w:tc>
      </w:tr>
      <w:tr w:rsidR="00722210" w:rsidRPr="00ED1881" w:rsidTr="00E05A6A">
        <w:trPr>
          <w:trHeight w:val="340"/>
        </w:trPr>
        <w:tc>
          <w:tcPr>
            <w:tcW w:w="567" w:type="dxa"/>
            <w:vMerge/>
            <w:tcBorders>
              <w:left w:val="single" w:sz="12" w:space="0" w:color="auto"/>
              <w:bottom w:val="single" w:sz="6" w:space="0" w:color="auto"/>
              <w:right w:val="single" w:sz="6" w:space="0" w:color="auto"/>
            </w:tcBorders>
            <w:shd w:val="clear" w:color="auto" w:fill="auto"/>
            <w:vAlign w:val="center"/>
          </w:tcPr>
          <w:p w:rsidR="00722210" w:rsidRPr="00ED1881" w:rsidRDefault="00722210" w:rsidP="00E05A6A">
            <w:pPr>
              <w:pStyle w:val="142"/>
              <w:ind w:left="647" w:hanging="647"/>
              <w:rPr>
                <w:snapToGrid/>
              </w:rPr>
            </w:pPr>
          </w:p>
        </w:tc>
        <w:tc>
          <w:tcPr>
            <w:tcW w:w="1134" w:type="dxa"/>
            <w:vMerge/>
            <w:tcBorders>
              <w:left w:val="single" w:sz="6" w:space="0" w:color="auto"/>
              <w:bottom w:val="single" w:sz="6" w:space="0" w:color="auto"/>
              <w:right w:val="single" w:sz="6" w:space="0" w:color="auto"/>
            </w:tcBorders>
            <w:shd w:val="clear" w:color="auto" w:fill="auto"/>
            <w:vAlign w:val="center"/>
          </w:tcPr>
          <w:p w:rsidR="00722210" w:rsidRPr="00ED1881" w:rsidRDefault="00722210" w:rsidP="00E05A6A">
            <w:pPr>
              <w:pStyle w:val="142"/>
              <w:ind w:left="641" w:hanging="641"/>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center"/>
              <w:rPr>
                <w:snapToGrid/>
                <w:color w:val="000000"/>
              </w:rPr>
            </w:pPr>
            <w:r w:rsidRPr="00800CA9">
              <w:rPr>
                <w:rFonts w:hint="eastAsia"/>
                <w:snapToGrid/>
                <w:color w:val="000000"/>
              </w:rPr>
              <w:t>小計</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snapToGrid/>
                <w:color w:val="000000"/>
              </w:rPr>
              <w:t>340,00</w:t>
            </w:r>
            <w:r w:rsidRPr="00800CA9">
              <w:rPr>
                <w:rFonts w:hint="eastAsia"/>
                <w:snapToGrid/>
                <w:color w:val="000000"/>
              </w:rPr>
              <w:t>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303</w:t>
            </w:r>
            <w:r w:rsidRPr="00800CA9">
              <w:rPr>
                <w:snapToGrid/>
                <w:color w:val="000000"/>
              </w:rPr>
              <w:t>,0</w:t>
            </w:r>
            <w:r w:rsidRPr="00800CA9">
              <w:rPr>
                <w:rFonts w:hint="eastAsia"/>
                <w:snapToGrid/>
                <w:color w:val="000000"/>
              </w:rPr>
              <w:t>08</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2</w:t>
            </w:r>
            <w:r w:rsidRPr="00800CA9">
              <w:rPr>
                <w:snapToGrid/>
                <w:color w:val="000000"/>
              </w:rPr>
              <w:t>1,811</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ind w:left="641" w:hanging="641"/>
              <w:jc w:val="right"/>
              <w:rPr>
                <w:rFonts w:hAnsi="標楷體" w:cs="新細明體"/>
                <w:snapToGrid/>
                <w:color w:val="000000"/>
                <w:kern w:val="0"/>
                <w:szCs w:val="24"/>
              </w:rPr>
            </w:pPr>
            <w:r>
              <w:rPr>
                <w:rFonts w:hAnsi="標楷體" w:cs="新細明體" w:hint="eastAsia"/>
                <w:snapToGrid/>
                <w:color w:val="000000"/>
                <w:kern w:val="0"/>
                <w:szCs w:val="24"/>
              </w:rPr>
              <w:t>324</w:t>
            </w:r>
            <w:r>
              <w:rPr>
                <w:rFonts w:hAnsi="標楷體" w:cs="新細明體"/>
                <w:snapToGrid/>
                <w:color w:val="000000"/>
                <w:kern w:val="0"/>
                <w:szCs w:val="24"/>
              </w:rPr>
              <w:t>,</w:t>
            </w:r>
            <w:r>
              <w:rPr>
                <w:rFonts w:hAnsi="標楷體" w:cs="新細明體" w:hint="eastAsia"/>
                <w:snapToGrid/>
                <w:color w:val="000000"/>
                <w:kern w:val="0"/>
                <w:szCs w:val="24"/>
              </w:rPr>
              <w:t>819</w:t>
            </w:r>
          </w:p>
        </w:tc>
      </w:tr>
      <w:tr w:rsidR="00722210" w:rsidRPr="00ED1881" w:rsidTr="00E05A6A">
        <w:trPr>
          <w:trHeight w:val="340"/>
        </w:trPr>
        <w:tc>
          <w:tcPr>
            <w:tcW w:w="567" w:type="dxa"/>
            <w:vMerge w:val="restart"/>
            <w:tcBorders>
              <w:top w:val="single" w:sz="6" w:space="0" w:color="auto"/>
              <w:left w:val="single" w:sz="12" w:space="0" w:color="auto"/>
              <w:right w:val="single" w:sz="6" w:space="0" w:color="auto"/>
            </w:tcBorders>
            <w:shd w:val="clear" w:color="auto" w:fill="auto"/>
            <w:vAlign w:val="center"/>
            <w:hideMark/>
          </w:tcPr>
          <w:p w:rsidR="00722210" w:rsidRDefault="00722210" w:rsidP="00E05A6A">
            <w:pPr>
              <w:pStyle w:val="142"/>
              <w:rPr>
                <w:snapToGrid/>
              </w:rPr>
            </w:pPr>
            <w:r w:rsidRPr="00ED1881">
              <w:rPr>
                <w:rFonts w:hint="eastAsia"/>
                <w:snapToGrid/>
              </w:rPr>
              <w:t>城鄉</w:t>
            </w:r>
          </w:p>
          <w:p w:rsidR="00722210" w:rsidRPr="00ED1881" w:rsidRDefault="00722210" w:rsidP="00E05A6A">
            <w:pPr>
              <w:pStyle w:val="142"/>
              <w:rPr>
                <w:snapToGrid/>
              </w:rPr>
            </w:pPr>
            <w:r w:rsidRPr="00ED1881">
              <w:rPr>
                <w:rFonts w:hint="eastAsia"/>
                <w:snapToGrid/>
              </w:rPr>
              <w:t>建設</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公共服務據點整備</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衛福部</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658,047</w:t>
            </w:r>
            <w:r w:rsidRPr="00800CA9">
              <w:rPr>
                <w:rFonts w:hint="eastAsia"/>
                <w:snapToGrid/>
                <w:color w:val="000000"/>
              </w:rPr>
              <w:t xml:space="preserve">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55</w:t>
            </w:r>
            <w:r w:rsidRPr="00800CA9">
              <w:rPr>
                <w:rFonts w:hint="eastAsia"/>
                <w:snapToGrid/>
                <w:color w:val="000000"/>
              </w:rPr>
              <w:t>,</w:t>
            </w:r>
            <w:r w:rsidRPr="00800CA9">
              <w:rPr>
                <w:snapToGrid/>
                <w:color w:val="000000"/>
              </w:rPr>
              <w:t>971</w:t>
            </w:r>
            <w:r w:rsidRPr="00800CA9">
              <w:rPr>
                <w:rFonts w:hint="eastAsia"/>
                <w:snapToGrid/>
                <w:color w:val="000000"/>
              </w:rPr>
              <w:t xml:space="preserve">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596</w:t>
            </w:r>
            <w:r w:rsidRPr="00800CA9">
              <w:rPr>
                <w:rFonts w:hint="eastAsia"/>
                <w:snapToGrid/>
                <w:color w:val="000000"/>
              </w:rPr>
              <w:t>,</w:t>
            </w:r>
            <w:r w:rsidRPr="00800CA9">
              <w:rPr>
                <w:snapToGrid/>
                <w:color w:val="000000"/>
              </w:rPr>
              <w:t>371</w:t>
            </w:r>
            <w:r w:rsidRPr="00800CA9">
              <w:rPr>
                <w:rFonts w:hint="eastAsia"/>
                <w:snapToGrid/>
                <w:color w:val="000000"/>
              </w:rPr>
              <w:t xml:space="preserve">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6</w:t>
            </w:r>
            <w:r>
              <w:rPr>
                <w:rFonts w:hAnsi="標楷體" w:cs="新細明體"/>
                <w:snapToGrid/>
                <w:color w:val="000000"/>
                <w:kern w:val="0"/>
                <w:szCs w:val="24"/>
              </w:rPr>
              <w:t>52,342</w:t>
            </w:r>
          </w:p>
        </w:tc>
      </w:tr>
      <w:tr w:rsidR="00722210" w:rsidRPr="00ED1881" w:rsidTr="00E05A6A">
        <w:trPr>
          <w:trHeight w:val="340"/>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國健署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287</w:t>
            </w:r>
            <w:r w:rsidRPr="00800CA9">
              <w:rPr>
                <w:rFonts w:hint="eastAsia"/>
                <w:snapToGrid/>
                <w:color w:val="000000"/>
              </w:rPr>
              <w:t>,</w:t>
            </w:r>
            <w:r w:rsidRPr="00800CA9">
              <w:rPr>
                <w:snapToGrid/>
                <w:color w:val="000000"/>
              </w:rPr>
              <w:t>757</w:t>
            </w:r>
            <w:r w:rsidRPr="00800CA9">
              <w:rPr>
                <w:rFonts w:hint="eastAsia"/>
                <w:snapToGrid/>
                <w:color w:val="000000"/>
              </w:rPr>
              <w:t xml:space="preserve">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60</w:t>
            </w:r>
            <w:r w:rsidRPr="00800CA9">
              <w:rPr>
                <w:rFonts w:hint="eastAsia"/>
                <w:snapToGrid/>
                <w:color w:val="000000"/>
              </w:rPr>
              <w:t>,</w:t>
            </w:r>
            <w:r w:rsidRPr="00800CA9">
              <w:rPr>
                <w:snapToGrid/>
                <w:color w:val="000000"/>
              </w:rPr>
              <w:t>507</w:t>
            </w:r>
            <w:r w:rsidRPr="00800CA9">
              <w:rPr>
                <w:rFonts w:hint="eastAsia"/>
                <w:snapToGrid/>
                <w:color w:val="000000"/>
              </w:rPr>
              <w:t xml:space="preserve">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222,757</w:t>
            </w:r>
            <w:r w:rsidRPr="00800CA9">
              <w:rPr>
                <w:rFonts w:hint="eastAsia"/>
                <w:snapToGrid/>
                <w:color w:val="000000"/>
              </w:rPr>
              <w:t xml:space="preserve">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2</w:t>
            </w:r>
            <w:r>
              <w:rPr>
                <w:rFonts w:hAnsi="標楷體" w:cs="新細明體"/>
                <w:snapToGrid/>
                <w:color w:val="000000"/>
                <w:kern w:val="0"/>
                <w:szCs w:val="24"/>
              </w:rPr>
              <w:t>83,264</w:t>
            </w:r>
          </w:p>
        </w:tc>
      </w:tr>
      <w:tr w:rsidR="00722210" w:rsidRPr="00ED1881" w:rsidTr="00E05A6A">
        <w:trPr>
          <w:trHeight w:val="340"/>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社家署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267</w:t>
            </w:r>
            <w:r w:rsidRPr="00800CA9">
              <w:rPr>
                <w:rFonts w:hint="eastAsia"/>
                <w:snapToGrid/>
                <w:color w:val="000000"/>
              </w:rPr>
              <w:t>,7</w:t>
            </w:r>
            <w:r w:rsidRPr="00800CA9">
              <w:rPr>
                <w:snapToGrid/>
                <w:color w:val="000000"/>
              </w:rPr>
              <w:t>96</w:t>
            </w:r>
            <w:r w:rsidRPr="00800CA9">
              <w:rPr>
                <w:rFonts w:hint="eastAsia"/>
                <w:snapToGrid/>
                <w:color w:val="000000"/>
              </w:rPr>
              <w:t xml:space="preserve">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snapToGrid/>
                <w:color w:val="000000"/>
              </w:rPr>
              <w:t>24,643</w:t>
            </w:r>
            <w:r w:rsidRPr="00800CA9">
              <w:rPr>
                <w:rFonts w:hint="eastAsia"/>
                <w:snapToGrid/>
                <w:color w:val="000000"/>
              </w:rPr>
              <w:t xml:space="preserve">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BD5558">
              <w:rPr>
                <w:rFonts w:hint="eastAsia"/>
                <w:snapToGrid/>
                <w:color w:val="000000"/>
              </w:rPr>
              <w:t xml:space="preserve"> </w:t>
            </w:r>
            <w:r>
              <w:rPr>
                <w:snapToGrid/>
                <w:color w:val="000000"/>
              </w:rPr>
              <w:t>236,679</w:t>
            </w:r>
            <w:r w:rsidRPr="00800CA9">
              <w:rPr>
                <w:rFonts w:hint="eastAsia"/>
                <w:snapToGrid/>
                <w:color w:val="000000"/>
              </w:rPr>
              <w:t xml:space="preserve">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2</w:t>
            </w:r>
            <w:r>
              <w:rPr>
                <w:rFonts w:hAnsi="標楷體" w:cs="新細明體"/>
                <w:snapToGrid/>
                <w:color w:val="000000"/>
                <w:kern w:val="0"/>
                <w:szCs w:val="24"/>
              </w:rPr>
              <w:t>61,322</w:t>
            </w:r>
          </w:p>
        </w:tc>
      </w:tr>
      <w:tr w:rsidR="00722210" w:rsidRPr="00ED1881" w:rsidTr="00E05A6A">
        <w:trPr>
          <w:trHeight w:val="340"/>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小計</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,213,600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41,121</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,055,807</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,196,928</w:t>
            </w:r>
          </w:p>
        </w:tc>
      </w:tr>
      <w:tr w:rsidR="00722210" w:rsidRPr="00ED1881" w:rsidTr="00E05A6A">
        <w:trPr>
          <w:trHeight w:val="332"/>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val="restart"/>
            <w:tcBorders>
              <w:top w:val="single" w:sz="6" w:space="0" w:color="auto"/>
              <w:left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加速推動地方創生</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衛福部</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60,400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6</w:t>
            </w:r>
            <w:r w:rsidRPr="00800CA9">
              <w:rPr>
                <w:snapToGrid/>
                <w:color w:val="000000"/>
              </w:rPr>
              <w:t>0,400</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6</w:t>
            </w:r>
            <w:r>
              <w:rPr>
                <w:rFonts w:hAnsi="標楷體" w:cs="新細明體"/>
                <w:snapToGrid/>
                <w:color w:val="000000"/>
                <w:kern w:val="0"/>
                <w:szCs w:val="24"/>
              </w:rPr>
              <w:t>0,400</w:t>
            </w:r>
          </w:p>
        </w:tc>
      </w:tr>
      <w:tr w:rsidR="00722210" w:rsidRPr="00ED1881" w:rsidTr="00E05A6A">
        <w:trPr>
          <w:trHeight w:val="394"/>
        </w:trPr>
        <w:tc>
          <w:tcPr>
            <w:tcW w:w="567" w:type="dxa"/>
            <w:vMerge/>
            <w:tcBorders>
              <w:left w:val="single" w:sz="12" w:space="0" w:color="auto"/>
              <w:right w:val="single" w:sz="6" w:space="0" w:color="auto"/>
            </w:tcBorders>
            <w:vAlign w:val="center"/>
          </w:tcPr>
          <w:p w:rsidR="00722210" w:rsidRPr="00ED1881" w:rsidRDefault="00722210" w:rsidP="00E05A6A">
            <w:pPr>
              <w:pStyle w:val="142"/>
              <w:rPr>
                <w:snapToGrid/>
              </w:rPr>
            </w:pPr>
          </w:p>
        </w:tc>
        <w:tc>
          <w:tcPr>
            <w:tcW w:w="1134" w:type="dxa"/>
            <w:vMerge/>
            <w:tcBorders>
              <w:left w:val="single" w:sz="6" w:space="0" w:color="auto"/>
              <w:right w:val="single" w:sz="6" w:space="0" w:color="auto"/>
            </w:tcBorders>
            <w:shd w:val="clear" w:color="auto" w:fill="auto"/>
            <w:vAlign w:val="center"/>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center"/>
              <w:rPr>
                <w:snapToGrid/>
                <w:color w:val="000000"/>
              </w:rPr>
            </w:pPr>
            <w:r w:rsidRPr="00800CA9">
              <w:rPr>
                <w:rFonts w:hint="eastAsia"/>
                <w:snapToGrid/>
                <w:color w:val="000000"/>
              </w:rPr>
              <w:t>社家署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snapToGrid/>
                <w:color w:val="000000"/>
              </w:rPr>
              <w:t>39,600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3</w:t>
            </w:r>
            <w:r w:rsidRPr="00800CA9">
              <w:rPr>
                <w:snapToGrid/>
                <w:color w:val="000000"/>
              </w:rPr>
              <w:t>9,600</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3</w:t>
            </w:r>
            <w:r>
              <w:rPr>
                <w:rFonts w:hAnsi="標楷體" w:cs="新細明體"/>
                <w:snapToGrid/>
                <w:color w:val="000000"/>
                <w:kern w:val="0"/>
                <w:szCs w:val="24"/>
              </w:rPr>
              <w:t>9,600</w:t>
            </w:r>
          </w:p>
        </w:tc>
      </w:tr>
      <w:tr w:rsidR="00722210" w:rsidRPr="00ED1881" w:rsidTr="00E05A6A">
        <w:trPr>
          <w:trHeight w:val="273"/>
        </w:trPr>
        <w:tc>
          <w:tcPr>
            <w:tcW w:w="567" w:type="dxa"/>
            <w:vMerge/>
            <w:tcBorders>
              <w:left w:val="single" w:sz="12" w:space="0" w:color="auto"/>
              <w:bottom w:val="single" w:sz="6" w:space="0" w:color="auto"/>
              <w:right w:val="single" w:sz="6" w:space="0" w:color="auto"/>
            </w:tcBorders>
            <w:vAlign w:val="center"/>
          </w:tcPr>
          <w:p w:rsidR="00722210" w:rsidRPr="00ED1881" w:rsidRDefault="00722210" w:rsidP="00E05A6A">
            <w:pPr>
              <w:pStyle w:val="142"/>
              <w:rPr>
                <w:snapToGrid/>
              </w:rPr>
            </w:pPr>
          </w:p>
        </w:tc>
        <w:tc>
          <w:tcPr>
            <w:tcW w:w="1134" w:type="dxa"/>
            <w:vMerge/>
            <w:tcBorders>
              <w:left w:val="single" w:sz="6" w:space="0" w:color="auto"/>
              <w:bottom w:val="single" w:sz="6" w:space="0" w:color="auto"/>
              <w:right w:val="single" w:sz="6" w:space="0" w:color="auto"/>
            </w:tcBorders>
            <w:shd w:val="clear" w:color="auto" w:fill="auto"/>
            <w:vAlign w:val="center"/>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center"/>
              <w:rPr>
                <w:snapToGrid/>
                <w:color w:val="000000"/>
              </w:rPr>
            </w:pPr>
            <w:r w:rsidRPr="00800CA9">
              <w:rPr>
                <w:rFonts w:hint="eastAsia"/>
                <w:snapToGrid/>
                <w:color w:val="000000"/>
              </w:rPr>
              <w:t>小計</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00,000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00,000</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00,000</w:t>
            </w:r>
          </w:p>
        </w:tc>
      </w:tr>
      <w:tr w:rsidR="00722210" w:rsidRPr="00ED1881" w:rsidTr="00E05A6A">
        <w:trPr>
          <w:trHeight w:val="340"/>
        </w:trPr>
        <w:tc>
          <w:tcPr>
            <w:tcW w:w="1701"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食品安全建設</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食藥署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,441,010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3</w:t>
            </w:r>
            <w:r w:rsidRPr="00800CA9">
              <w:rPr>
                <w:snapToGrid/>
                <w:color w:val="000000"/>
              </w:rPr>
              <w:t>33,858</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,106,036</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,439,89</w:t>
            </w:r>
            <w:r>
              <w:rPr>
                <w:rFonts w:hAnsi="標楷體" w:cs="新細明體" w:hint="eastAsia"/>
                <w:snapToGrid/>
                <w:color w:val="000000"/>
                <w:kern w:val="0"/>
                <w:szCs w:val="24"/>
              </w:rPr>
              <w:t>4</w:t>
            </w:r>
          </w:p>
        </w:tc>
      </w:tr>
      <w:tr w:rsidR="00722210" w:rsidRPr="00ED1881" w:rsidTr="00E05A6A">
        <w:trPr>
          <w:trHeight w:val="680"/>
        </w:trPr>
        <w:tc>
          <w:tcPr>
            <w:tcW w:w="1701"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因應少子化友善育兒空間建設</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社家署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,389,600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517,328</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snapToGrid/>
                <w:color w:val="000000"/>
              </w:rPr>
              <w:t>816,903</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,334,231</w:t>
            </w:r>
          </w:p>
        </w:tc>
      </w:tr>
      <w:tr w:rsidR="00722210" w:rsidRPr="00ED1881" w:rsidTr="00E05A6A">
        <w:trPr>
          <w:trHeight w:val="340"/>
        </w:trPr>
        <w:tc>
          <w:tcPr>
            <w:tcW w:w="2542" w:type="dxa"/>
            <w:gridSpan w:val="3"/>
            <w:tcBorders>
              <w:top w:val="single" w:sz="6" w:space="0" w:color="auto"/>
              <w:left w:val="single" w:sz="12" w:space="0" w:color="auto"/>
              <w:bottom w:val="single" w:sz="12"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合  計</w:t>
            </w:r>
          </w:p>
        </w:tc>
        <w:tc>
          <w:tcPr>
            <w:tcW w:w="1546" w:type="dxa"/>
            <w:tcBorders>
              <w:top w:val="single" w:sz="6" w:space="0" w:color="auto"/>
              <w:left w:val="single" w:sz="6" w:space="0" w:color="auto"/>
              <w:bottom w:val="single" w:sz="12"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4</w:t>
            </w:r>
            <w:r w:rsidRPr="00800CA9">
              <w:rPr>
                <w:snapToGrid/>
                <w:color w:val="000000"/>
              </w:rPr>
              <w:t>,484,210</w:t>
            </w:r>
          </w:p>
        </w:tc>
        <w:tc>
          <w:tcPr>
            <w:tcW w:w="1428" w:type="dxa"/>
            <w:tcBorders>
              <w:top w:val="single" w:sz="6" w:space="0" w:color="auto"/>
              <w:left w:val="single" w:sz="6" w:space="0" w:color="auto"/>
              <w:bottom w:val="single" w:sz="12"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,295,315</w:t>
            </w:r>
          </w:p>
        </w:tc>
        <w:tc>
          <w:tcPr>
            <w:tcW w:w="1430" w:type="dxa"/>
            <w:tcBorders>
              <w:top w:val="single" w:sz="6" w:space="0" w:color="auto"/>
              <w:left w:val="single" w:sz="6" w:space="0" w:color="auto"/>
              <w:bottom w:val="single" w:sz="12"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3</w:t>
            </w:r>
            <w:r w:rsidRPr="00800CA9">
              <w:rPr>
                <w:snapToGrid/>
                <w:color w:val="000000"/>
              </w:rPr>
              <w:t>,100,557</w:t>
            </w:r>
          </w:p>
        </w:tc>
        <w:tc>
          <w:tcPr>
            <w:tcW w:w="1559" w:type="dxa"/>
            <w:tcBorders>
              <w:top w:val="single" w:sz="6" w:space="0" w:color="auto"/>
              <w:left w:val="single" w:sz="6" w:space="0" w:color="auto"/>
              <w:bottom w:val="single" w:sz="12"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4</w:t>
            </w:r>
            <w:r>
              <w:rPr>
                <w:rFonts w:hAnsi="標楷體" w:cs="新細明體"/>
                <w:snapToGrid/>
                <w:color w:val="000000"/>
                <w:kern w:val="0"/>
                <w:szCs w:val="24"/>
              </w:rPr>
              <w:t>,395,87</w:t>
            </w:r>
            <w:r>
              <w:rPr>
                <w:rFonts w:hAnsi="標楷體" w:cs="新細明體" w:hint="eastAsia"/>
                <w:snapToGrid/>
                <w:color w:val="000000"/>
                <w:kern w:val="0"/>
                <w:szCs w:val="24"/>
              </w:rPr>
              <w:t>2</w:t>
            </w:r>
          </w:p>
        </w:tc>
      </w:tr>
    </w:tbl>
    <w:p w:rsidR="00722210" w:rsidRDefault="00722210" w:rsidP="00E05A6A">
      <w:pPr>
        <w:spacing w:line="280" w:lineRule="exact"/>
        <w:ind w:leftChars="0" w:left="0" w:firstLineChars="0" w:firstLine="0"/>
        <w:rPr>
          <w:rFonts w:hAnsi="標楷體"/>
          <w:sz w:val="24"/>
        </w:rPr>
      </w:pPr>
      <w:r w:rsidRPr="00EA0B47">
        <w:rPr>
          <w:rFonts w:hAnsi="標楷體" w:hint="eastAsia"/>
          <w:spacing w:val="22"/>
          <w:w w:val="92"/>
          <w:kern w:val="0"/>
          <w:sz w:val="24"/>
          <w:fitText w:val="1215" w:id="-629496832"/>
        </w:rPr>
        <w:t>說   明</w:t>
      </w:r>
      <w:r w:rsidRPr="00EA0B47">
        <w:rPr>
          <w:rFonts w:hAnsi="標楷體" w:hint="eastAsia"/>
          <w:spacing w:val="1"/>
          <w:w w:val="92"/>
          <w:kern w:val="0"/>
          <w:sz w:val="24"/>
          <w:fitText w:val="1215" w:id="-629496832"/>
        </w:rPr>
        <w:t>：</w:t>
      </w:r>
      <w:r>
        <w:rPr>
          <w:rFonts w:hAnsi="標楷體" w:hint="eastAsia"/>
          <w:kern w:val="0"/>
          <w:sz w:val="24"/>
        </w:rPr>
        <w:t>合計數</w:t>
      </w:r>
      <w:r>
        <w:rPr>
          <w:rFonts w:hAnsi="標楷體" w:hint="eastAsia"/>
          <w:sz w:val="24"/>
        </w:rPr>
        <w:t>因各計畫類別數據採四捨五入或略有出入。</w:t>
      </w:r>
    </w:p>
    <w:p w:rsidR="00722210" w:rsidRDefault="00722210" w:rsidP="00E05A6A">
      <w:pPr>
        <w:spacing w:line="280" w:lineRule="exact"/>
        <w:ind w:leftChars="0" w:left="0" w:firstLineChars="0" w:firstLine="0"/>
        <w:rPr>
          <w:rFonts w:hAnsi="標楷體"/>
          <w:sz w:val="24"/>
        </w:rPr>
      </w:pPr>
      <w:r w:rsidRPr="00697D50">
        <w:rPr>
          <w:rFonts w:hAnsi="標楷體" w:hint="eastAsia"/>
          <w:sz w:val="24"/>
        </w:rPr>
        <w:t>資料來源</w:t>
      </w:r>
      <w:r>
        <w:rPr>
          <w:rFonts w:hAnsi="標楷體" w:hint="eastAsia"/>
          <w:sz w:val="24"/>
          <w:lang w:eastAsia="zh-HK"/>
        </w:rPr>
        <w:t>：</w:t>
      </w:r>
      <w:r>
        <w:rPr>
          <w:rFonts w:hAnsi="標楷體" w:hint="eastAsia"/>
          <w:sz w:val="24"/>
        </w:rPr>
        <w:t>前瞻第4期特別決算歲出機關別決算表，本中心彙整</w:t>
      </w:r>
      <w:r w:rsidRPr="00697D50">
        <w:rPr>
          <w:rFonts w:hAnsi="標楷體" w:hint="eastAsia"/>
          <w:sz w:val="24"/>
        </w:rPr>
        <w:t>。</w:t>
      </w:r>
    </w:p>
    <w:p w:rsidR="00722210" w:rsidRPr="00A9696F" w:rsidRDefault="00722210" w:rsidP="00E05A6A">
      <w:pPr>
        <w:pStyle w:val="a4"/>
        <w:ind w:left="567" w:hanging="567"/>
        <w:rPr>
          <w:rFonts w:hAnsi="標楷體" w:cs="Cambria Math"/>
          <w:b w:val="0"/>
        </w:rPr>
      </w:pPr>
      <w:r w:rsidRPr="00F15E40">
        <w:rPr>
          <w:rFonts w:hint="eastAsia"/>
          <w:lang w:eastAsia="zh-HK"/>
        </w:rPr>
        <w:lastRenderedPageBreak/>
        <w:t>一、衛福部辦理「原住民族、離島及偏鄉地區遠距醫療專科門診暨強化衛生所醫療影像設備計畫」，所訂部分指標實際值大幅超逾目標值，且有保留數待執行，目標值之設定允宜檢討改進</w:t>
      </w:r>
    </w:p>
    <w:p w:rsidR="00722210" w:rsidRPr="00A9696F" w:rsidRDefault="00722210" w:rsidP="00E05A6A">
      <w:pPr>
        <w:ind w:left="566" w:firstLine="566"/>
        <w:rPr>
          <w:rFonts w:hAnsi="標楷體" w:cs="Cambria Math"/>
          <w:snapToGrid/>
          <w:lang w:eastAsia="zh-HK"/>
        </w:rPr>
      </w:pPr>
      <w:r w:rsidRPr="00A9696F">
        <w:rPr>
          <w:rFonts w:hAnsi="標楷體" w:cs="Cambria Math" w:hint="eastAsia"/>
          <w:snapToGrid/>
        </w:rPr>
        <w:t>衛福部</w:t>
      </w:r>
      <w:r w:rsidRPr="00A9696F">
        <w:rPr>
          <w:rFonts w:hAnsi="標楷體" w:cs="Cambria Math" w:hint="eastAsia"/>
          <w:snapToGrid/>
          <w:lang w:eastAsia="zh-HK"/>
        </w:rPr>
        <w:t>於前瞻第</w:t>
      </w:r>
      <w:r w:rsidRPr="00A9696F">
        <w:rPr>
          <w:rFonts w:hAnsi="標楷體" w:cs="Cambria Math" w:hint="eastAsia"/>
          <w:snapToGrid/>
        </w:rPr>
        <w:t>4</w:t>
      </w:r>
      <w:r w:rsidRPr="00A9696F">
        <w:rPr>
          <w:rFonts w:hAnsi="標楷體" w:cs="Cambria Math" w:hint="eastAsia"/>
          <w:snapToGrid/>
          <w:lang w:eastAsia="zh-HK"/>
        </w:rPr>
        <w:t>期特別預算</w:t>
      </w:r>
      <w:r w:rsidRPr="00A9696F">
        <w:rPr>
          <w:rFonts w:hAnsi="標楷體" w:cs="Cambria Math" w:hint="eastAsia"/>
          <w:snapToGrid/>
        </w:rPr>
        <w:t>「數位建設」編列3億2,743萬4千元，包含「導入5G及智慧科技提升醫療與健康照護計畫」8,743萬4千元及「原住民族、離島及偏鄉地區遠距醫療專科門診暨強化衛生所醫療影像設備計畫」2億4,000萬元，執行結果，前揭2項計畫決算審定數分別為8</w:t>
      </w:r>
      <w:r w:rsidRPr="00A9696F">
        <w:rPr>
          <w:rFonts w:hAnsi="標楷體" w:cs="Cambria Math"/>
          <w:snapToGrid/>
        </w:rPr>
        <w:t>,</w:t>
      </w:r>
      <w:r w:rsidRPr="00A9696F">
        <w:rPr>
          <w:rFonts w:hAnsi="標楷體" w:cs="Cambria Math" w:hint="eastAsia"/>
          <w:snapToGrid/>
        </w:rPr>
        <w:t>354萬9千元及2億2,932萬4千元(詳表1)。</w:t>
      </w:r>
      <w:r w:rsidRPr="00A9696F">
        <w:rPr>
          <w:rFonts w:hAnsi="標楷體" w:cs="Cambria Math" w:hint="eastAsia"/>
          <w:snapToGrid/>
          <w:lang w:eastAsia="zh-HK"/>
        </w:rPr>
        <w:t>經查：</w:t>
      </w:r>
    </w:p>
    <w:p w:rsidR="00722210" w:rsidRPr="00A9696F" w:rsidRDefault="00722210" w:rsidP="00E05A6A">
      <w:pPr>
        <w:adjustRightInd w:val="0"/>
        <w:spacing w:beforeLines="20" w:before="102" w:line="400" w:lineRule="exact"/>
        <w:ind w:leftChars="0" w:left="1148" w:hangingChars="405" w:hanging="1148"/>
        <w:rPr>
          <w:rFonts w:hAnsi="標楷體" w:cs="Cambria Math"/>
          <w:b/>
          <w:color w:val="000000"/>
        </w:rPr>
      </w:pPr>
      <w:r w:rsidRPr="00A9696F">
        <w:rPr>
          <w:rFonts w:hAnsi="標楷體" w:cs="Cambria Math" w:hint="eastAsia"/>
          <w:b/>
          <w:color w:val="000000"/>
        </w:rPr>
        <w:t>表1  衛福部前瞻第4期特別預算數位建設執行情形</w:t>
      </w:r>
      <w:r w:rsidRPr="00A9696F">
        <w:rPr>
          <w:rFonts w:hAnsi="標楷體" w:cs="Cambria Math" w:hint="eastAsia"/>
          <w:b/>
          <w:color w:val="000000"/>
          <w:lang w:eastAsia="zh-HK"/>
        </w:rPr>
        <w:t>表</w:t>
      </w:r>
    </w:p>
    <w:p w:rsidR="00722210" w:rsidRPr="00A9696F" w:rsidRDefault="00722210" w:rsidP="00E05A6A">
      <w:pPr>
        <w:adjustRightInd w:val="0"/>
        <w:spacing w:beforeLines="20" w:before="102" w:line="280" w:lineRule="exact"/>
        <w:ind w:leftChars="0" w:left="1010" w:hangingChars="415" w:hanging="1010"/>
        <w:jc w:val="right"/>
        <w:rPr>
          <w:rFonts w:hAnsi="標楷體" w:cs="Cambria Math"/>
          <w:color w:val="000000"/>
          <w:sz w:val="22"/>
          <w:szCs w:val="24"/>
        </w:rPr>
      </w:pPr>
      <w:r w:rsidRPr="00A9696F">
        <w:rPr>
          <w:rFonts w:hAnsi="標楷體" w:cs="Cambria Math" w:hint="eastAsia"/>
          <w:b/>
          <w:color w:val="000000"/>
          <w:sz w:val="24"/>
        </w:rPr>
        <w:t xml:space="preserve">                              </w:t>
      </w:r>
      <w:r w:rsidRPr="00A9696F">
        <w:rPr>
          <w:rFonts w:hAnsi="標楷體" w:cs="Cambria Math" w:hint="eastAsia"/>
          <w:color w:val="000000"/>
          <w:sz w:val="22"/>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1270"/>
        <w:gridCol w:w="1132"/>
        <w:gridCol w:w="1266"/>
        <w:gridCol w:w="936"/>
        <w:gridCol w:w="1505"/>
      </w:tblGrid>
      <w:tr w:rsidR="00722210" w:rsidRPr="00A9696F" w:rsidTr="00E05A6A">
        <w:trPr>
          <w:trHeight w:val="489"/>
          <w:tblHeader/>
        </w:trPr>
        <w:tc>
          <w:tcPr>
            <w:tcW w:w="2552" w:type="dxa"/>
            <w:vMerge w:val="restart"/>
            <w:tcBorders>
              <w:top w:val="single" w:sz="12" w:space="0" w:color="auto"/>
              <w:left w:val="single" w:sz="12" w:space="0" w:color="auto"/>
              <w:right w:val="single" w:sz="2" w:space="0" w:color="auto"/>
            </w:tcBorders>
            <w:shd w:val="clear" w:color="auto" w:fill="auto"/>
            <w:vAlign w:val="center"/>
          </w:tcPr>
          <w:p w:rsidR="00722210" w:rsidRPr="00A9696F" w:rsidRDefault="00722210" w:rsidP="00E05A6A">
            <w:pPr>
              <w:pStyle w:val="142"/>
              <w:jc w:val="center"/>
              <w:rPr>
                <w:lang w:eastAsia="zh-HK"/>
              </w:rPr>
            </w:pPr>
            <w:r w:rsidRPr="00A9696F">
              <w:rPr>
                <w:rFonts w:hint="eastAsia"/>
                <w:lang w:eastAsia="zh-HK"/>
              </w:rPr>
              <w:t>計畫</w:t>
            </w:r>
            <w:r w:rsidRPr="00A9696F">
              <w:rPr>
                <w:rFonts w:hint="eastAsia"/>
              </w:rPr>
              <w:t>名稱</w:t>
            </w:r>
          </w:p>
        </w:tc>
        <w:tc>
          <w:tcPr>
            <w:tcW w:w="1276" w:type="dxa"/>
            <w:vMerge w:val="restart"/>
            <w:tcBorders>
              <w:top w:val="single" w:sz="1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特別預算數</w:t>
            </w:r>
            <w:r w:rsidRPr="00A9696F">
              <w:rPr>
                <w:rFonts w:hint="eastAsia"/>
              </w:rPr>
              <w:t>A</w:t>
            </w:r>
          </w:p>
        </w:tc>
        <w:tc>
          <w:tcPr>
            <w:tcW w:w="2409" w:type="dxa"/>
            <w:gridSpan w:val="2"/>
            <w:tcBorders>
              <w:top w:val="single" w:sz="1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決算審定數</w:t>
            </w:r>
          </w:p>
        </w:tc>
        <w:tc>
          <w:tcPr>
            <w:tcW w:w="851" w:type="dxa"/>
            <w:vMerge w:val="restart"/>
            <w:tcBorders>
              <w:top w:val="single" w:sz="1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rPr>
                <w:lang w:eastAsia="zh-HK"/>
              </w:rPr>
            </w:pPr>
            <w:r w:rsidRPr="00A9696F">
              <w:rPr>
                <w:rFonts w:hint="eastAsia"/>
                <w:lang w:eastAsia="zh-HK"/>
              </w:rPr>
              <w:t>賸餘數</w:t>
            </w:r>
          </w:p>
        </w:tc>
        <w:tc>
          <w:tcPr>
            <w:tcW w:w="1524" w:type="dxa"/>
            <w:vMerge w:val="restart"/>
            <w:tcBorders>
              <w:top w:val="single" w:sz="12" w:space="0" w:color="auto"/>
              <w:left w:val="single" w:sz="2" w:space="0" w:color="auto"/>
              <w:bottom w:val="single" w:sz="2" w:space="0" w:color="auto"/>
              <w:right w:val="single" w:sz="1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保留數占特別預算數比率</w:t>
            </w:r>
            <w:r w:rsidRPr="00A9696F">
              <w:rPr>
                <w:rFonts w:hint="eastAsia"/>
              </w:rPr>
              <w:t>(B/A)</w:t>
            </w:r>
          </w:p>
        </w:tc>
      </w:tr>
      <w:tr w:rsidR="00722210" w:rsidRPr="00A9696F" w:rsidTr="00E05A6A">
        <w:trPr>
          <w:tblHeader/>
        </w:trPr>
        <w:tc>
          <w:tcPr>
            <w:tcW w:w="2552" w:type="dxa"/>
            <w:vMerge/>
            <w:tcBorders>
              <w:left w:val="single" w:sz="12" w:space="0" w:color="auto"/>
              <w:bottom w:val="single" w:sz="2" w:space="0" w:color="auto"/>
              <w:right w:val="single" w:sz="2" w:space="0" w:color="auto"/>
            </w:tcBorders>
            <w:shd w:val="clear" w:color="auto" w:fill="auto"/>
            <w:vAlign w:val="center"/>
          </w:tcPr>
          <w:p w:rsidR="00722210" w:rsidRPr="00A9696F" w:rsidRDefault="00722210" w:rsidP="00E05A6A">
            <w:pPr>
              <w:pStyle w:val="142"/>
            </w:pPr>
          </w:p>
        </w:tc>
        <w:tc>
          <w:tcPr>
            <w:tcW w:w="1276" w:type="dxa"/>
            <w:vMerge/>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rPr>
                <w:lang w:eastAsia="zh-HK"/>
              </w:rPr>
            </w:pP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實現數</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保留數</w:t>
            </w:r>
            <w:r w:rsidRPr="00A9696F">
              <w:rPr>
                <w:rFonts w:hint="eastAsia"/>
              </w:rPr>
              <w:t>B</w:t>
            </w:r>
          </w:p>
        </w:tc>
        <w:tc>
          <w:tcPr>
            <w:tcW w:w="851" w:type="dxa"/>
            <w:vMerge/>
            <w:tcBorders>
              <w:top w:val="single" w:sz="2" w:space="0" w:color="auto"/>
              <w:left w:val="single" w:sz="2" w:space="0" w:color="auto"/>
              <w:bottom w:val="single" w:sz="2" w:space="0" w:color="auto"/>
              <w:right w:val="single" w:sz="2" w:space="0" w:color="auto"/>
            </w:tcBorders>
            <w:shd w:val="clear" w:color="auto" w:fill="auto"/>
          </w:tcPr>
          <w:p w:rsidR="00722210" w:rsidRPr="00A9696F" w:rsidRDefault="00722210" w:rsidP="00E05A6A">
            <w:pPr>
              <w:pStyle w:val="142"/>
            </w:pPr>
          </w:p>
        </w:tc>
        <w:tc>
          <w:tcPr>
            <w:tcW w:w="1524" w:type="dxa"/>
            <w:vMerge/>
            <w:tcBorders>
              <w:top w:val="single" w:sz="2" w:space="0" w:color="auto"/>
              <w:left w:val="single" w:sz="2" w:space="0" w:color="auto"/>
              <w:bottom w:val="single" w:sz="2" w:space="0" w:color="auto"/>
              <w:right w:val="single" w:sz="12" w:space="0" w:color="auto"/>
            </w:tcBorders>
            <w:shd w:val="clear" w:color="auto" w:fill="auto"/>
          </w:tcPr>
          <w:p w:rsidR="00722210" w:rsidRPr="00A9696F" w:rsidRDefault="00722210" w:rsidP="00E05A6A">
            <w:pPr>
              <w:pStyle w:val="142"/>
              <w:rPr>
                <w:lang w:eastAsia="zh-HK"/>
              </w:rPr>
            </w:pPr>
          </w:p>
        </w:tc>
      </w:tr>
      <w:tr w:rsidR="00722210" w:rsidRPr="00A9696F" w:rsidTr="00E05A6A">
        <w:trPr>
          <w:trHeight w:val="638"/>
        </w:trPr>
        <w:tc>
          <w:tcPr>
            <w:tcW w:w="2552" w:type="dxa"/>
            <w:tcBorders>
              <w:top w:val="single" w:sz="2" w:space="0" w:color="auto"/>
              <w:left w:val="single" w:sz="12" w:space="0" w:color="auto"/>
              <w:bottom w:val="single" w:sz="2" w:space="0" w:color="auto"/>
              <w:right w:val="single" w:sz="2" w:space="0" w:color="auto"/>
            </w:tcBorders>
            <w:shd w:val="clear" w:color="auto" w:fill="auto"/>
            <w:vAlign w:val="center"/>
          </w:tcPr>
          <w:p w:rsidR="00722210" w:rsidRPr="00A9696F" w:rsidRDefault="00722210" w:rsidP="00E05A6A">
            <w:pPr>
              <w:pStyle w:val="142"/>
              <w:jc w:val="both"/>
            </w:pPr>
            <w:r w:rsidRPr="00A9696F">
              <w:rPr>
                <w:rFonts w:hint="eastAsia"/>
              </w:rPr>
              <w:t>導入5G及智慧科技提升醫療與健康照護計畫</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87,434</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83</w:t>
            </w:r>
            <w:r w:rsidRPr="00A9696F">
              <w:t>,</w:t>
            </w:r>
            <w:r w:rsidRPr="00A9696F">
              <w:rPr>
                <w:rFonts w:hint="eastAsia"/>
              </w:rPr>
              <w:t>549</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0</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3,885</w:t>
            </w:r>
          </w:p>
        </w:tc>
        <w:tc>
          <w:tcPr>
            <w:tcW w:w="1524" w:type="dxa"/>
            <w:tcBorders>
              <w:top w:val="single" w:sz="2" w:space="0" w:color="auto"/>
              <w:left w:val="single" w:sz="2" w:space="0" w:color="auto"/>
              <w:bottom w:val="single" w:sz="2" w:space="0" w:color="auto"/>
              <w:right w:val="single" w:sz="12" w:space="0" w:color="auto"/>
            </w:tcBorders>
            <w:shd w:val="clear" w:color="auto" w:fill="auto"/>
            <w:vAlign w:val="center"/>
          </w:tcPr>
          <w:p w:rsidR="00722210" w:rsidRPr="00A9696F" w:rsidRDefault="00722210" w:rsidP="00E05A6A">
            <w:pPr>
              <w:pStyle w:val="142"/>
              <w:jc w:val="right"/>
            </w:pPr>
            <w:r w:rsidRPr="00A9696F">
              <w:rPr>
                <w:rFonts w:hint="eastAsia"/>
              </w:rPr>
              <w:t>0</w:t>
            </w:r>
          </w:p>
        </w:tc>
      </w:tr>
      <w:tr w:rsidR="00722210" w:rsidRPr="00A9696F" w:rsidTr="00E05A6A">
        <w:tc>
          <w:tcPr>
            <w:tcW w:w="2552" w:type="dxa"/>
            <w:tcBorders>
              <w:top w:val="single" w:sz="2" w:space="0" w:color="auto"/>
              <w:left w:val="single" w:sz="12" w:space="0" w:color="auto"/>
              <w:bottom w:val="single" w:sz="2" w:space="0" w:color="auto"/>
              <w:right w:val="single" w:sz="2" w:space="0" w:color="auto"/>
            </w:tcBorders>
            <w:shd w:val="clear" w:color="auto" w:fill="auto"/>
          </w:tcPr>
          <w:p w:rsidR="00722210" w:rsidRPr="00A9696F" w:rsidRDefault="00722210" w:rsidP="00E05A6A">
            <w:pPr>
              <w:pStyle w:val="142"/>
              <w:jc w:val="both"/>
            </w:pPr>
            <w:r w:rsidRPr="00A9696F">
              <w:rPr>
                <w:rFonts w:hint="eastAsia"/>
              </w:rPr>
              <w:t>原住民族、離島及偏鄉地區遠距醫療專科門診暨強化衛生所醫療影像設備計畫</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240</w:t>
            </w:r>
            <w:r w:rsidRPr="00A9696F">
              <w:t>,</w:t>
            </w:r>
            <w:r w:rsidRPr="00A9696F">
              <w:rPr>
                <w:rFonts w:hint="eastAsia"/>
              </w:rPr>
              <w:t>0</w:t>
            </w:r>
            <w:r w:rsidRPr="00A9696F">
              <w:t>00</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207</w:t>
            </w:r>
            <w:r w:rsidRPr="00A9696F">
              <w:t>,</w:t>
            </w:r>
            <w:r w:rsidRPr="00A9696F">
              <w:rPr>
                <w:rFonts w:hint="eastAsia"/>
              </w:rPr>
              <w:t>513</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21,811</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10,676</w:t>
            </w:r>
          </w:p>
        </w:tc>
        <w:tc>
          <w:tcPr>
            <w:tcW w:w="1524" w:type="dxa"/>
            <w:tcBorders>
              <w:top w:val="single" w:sz="2" w:space="0" w:color="auto"/>
              <w:left w:val="single" w:sz="2" w:space="0" w:color="auto"/>
              <w:bottom w:val="single" w:sz="2" w:space="0" w:color="auto"/>
              <w:right w:val="single" w:sz="12" w:space="0" w:color="auto"/>
            </w:tcBorders>
            <w:shd w:val="clear" w:color="auto" w:fill="auto"/>
            <w:vAlign w:val="center"/>
          </w:tcPr>
          <w:p w:rsidR="00722210" w:rsidRPr="00A9696F" w:rsidRDefault="00722210" w:rsidP="00E05A6A">
            <w:pPr>
              <w:pStyle w:val="142"/>
              <w:jc w:val="right"/>
            </w:pPr>
            <w:r w:rsidRPr="00A9696F">
              <w:rPr>
                <w:rFonts w:hint="eastAsia"/>
              </w:rPr>
              <w:t>9.09</w:t>
            </w:r>
          </w:p>
        </w:tc>
      </w:tr>
      <w:tr w:rsidR="00722210" w:rsidRPr="00A9696F" w:rsidTr="00E05A6A">
        <w:trPr>
          <w:trHeight w:val="387"/>
        </w:trPr>
        <w:tc>
          <w:tcPr>
            <w:tcW w:w="2552" w:type="dxa"/>
            <w:tcBorders>
              <w:top w:val="single" w:sz="2" w:space="0" w:color="auto"/>
              <w:left w:val="single" w:sz="1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rPr>
              <w:t>合計</w:t>
            </w: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327</w:t>
            </w:r>
            <w:r w:rsidRPr="00A9696F">
              <w:t>,</w:t>
            </w:r>
            <w:r w:rsidRPr="00A9696F">
              <w:rPr>
                <w:rFonts w:hint="eastAsia"/>
              </w:rPr>
              <w:t>434</w:t>
            </w:r>
          </w:p>
        </w:tc>
        <w:tc>
          <w:tcPr>
            <w:tcW w:w="1134"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291</w:t>
            </w:r>
            <w:r w:rsidRPr="00A9696F">
              <w:t>,</w:t>
            </w:r>
            <w:r w:rsidRPr="00A9696F">
              <w:rPr>
                <w:rFonts w:hint="eastAsia"/>
              </w:rPr>
              <w:t>062</w:t>
            </w:r>
          </w:p>
        </w:tc>
        <w:tc>
          <w:tcPr>
            <w:tcW w:w="1275"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21</w:t>
            </w:r>
            <w:r w:rsidRPr="00A9696F">
              <w:t>,</w:t>
            </w:r>
            <w:r w:rsidRPr="00A9696F">
              <w:rPr>
                <w:rFonts w:hint="eastAsia"/>
              </w:rPr>
              <w:t>811</w:t>
            </w:r>
          </w:p>
        </w:tc>
        <w:tc>
          <w:tcPr>
            <w:tcW w:w="851"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14</w:t>
            </w:r>
            <w:r w:rsidRPr="00A9696F">
              <w:t>,</w:t>
            </w:r>
            <w:r w:rsidRPr="00A9696F">
              <w:rPr>
                <w:rFonts w:hint="eastAsia"/>
              </w:rPr>
              <w:t>561</w:t>
            </w:r>
          </w:p>
        </w:tc>
        <w:tc>
          <w:tcPr>
            <w:tcW w:w="1524" w:type="dxa"/>
            <w:tcBorders>
              <w:top w:val="single" w:sz="2" w:space="0" w:color="auto"/>
              <w:left w:val="single" w:sz="2" w:space="0" w:color="auto"/>
              <w:bottom w:val="single" w:sz="12" w:space="0" w:color="auto"/>
              <w:right w:val="single" w:sz="12" w:space="0" w:color="auto"/>
            </w:tcBorders>
            <w:shd w:val="clear" w:color="auto" w:fill="auto"/>
            <w:vAlign w:val="center"/>
          </w:tcPr>
          <w:p w:rsidR="00722210" w:rsidRPr="00A9696F" w:rsidRDefault="00722210" w:rsidP="00E05A6A">
            <w:pPr>
              <w:pStyle w:val="142"/>
              <w:jc w:val="right"/>
            </w:pPr>
            <w:r w:rsidRPr="00A9696F">
              <w:rPr>
                <w:rFonts w:hint="eastAsia"/>
              </w:rPr>
              <w:t>6.66</w:t>
            </w:r>
          </w:p>
        </w:tc>
      </w:tr>
    </w:tbl>
    <w:p w:rsidR="00722210" w:rsidRPr="00A9696F" w:rsidRDefault="00722210" w:rsidP="00E05A6A">
      <w:pPr>
        <w:spacing w:line="280" w:lineRule="exact"/>
        <w:ind w:leftChars="0" w:left="0" w:firstLineChars="0" w:firstLine="0"/>
        <w:jc w:val="left"/>
        <w:rPr>
          <w:rFonts w:hAnsi="標楷體" w:cs="Cambria Math"/>
          <w:color w:val="000000"/>
          <w:sz w:val="24"/>
        </w:rPr>
      </w:pPr>
      <w:r w:rsidRPr="00A9696F">
        <w:rPr>
          <w:rFonts w:hAnsi="標楷體" w:cs="Cambria Math" w:hint="eastAsia"/>
          <w:color w:val="000000"/>
          <w:sz w:val="24"/>
        </w:rPr>
        <w:t>資料來源</w:t>
      </w:r>
      <w:r w:rsidRPr="00A9696F">
        <w:rPr>
          <w:rFonts w:hAnsi="標楷體" w:cs="Cambria Math" w:hint="eastAsia"/>
          <w:color w:val="000000"/>
          <w:sz w:val="24"/>
          <w:lang w:eastAsia="zh-HK"/>
        </w:rPr>
        <w:t>：衛福部提供</w:t>
      </w:r>
      <w:r w:rsidRPr="00A9696F">
        <w:rPr>
          <w:rFonts w:hAnsi="標楷體" w:cs="Cambria Math" w:hint="eastAsia"/>
          <w:color w:val="000000"/>
          <w:sz w:val="24"/>
        </w:rPr>
        <w:t>。</w:t>
      </w:r>
    </w:p>
    <w:p w:rsidR="00722210" w:rsidRPr="00F15E40" w:rsidRDefault="00722210" w:rsidP="00E05A6A">
      <w:pPr>
        <w:pStyle w:val="a6"/>
        <w:ind w:left="849" w:hanging="283"/>
        <w:rPr>
          <w:b/>
          <w:bCs/>
          <w:szCs w:val="20"/>
          <w:lang w:eastAsia="zh-HK"/>
        </w:rPr>
      </w:pPr>
      <w:r w:rsidRPr="00F15E40">
        <w:rPr>
          <w:rFonts w:hint="eastAsia"/>
          <w:b/>
          <w:bCs/>
        </w:rPr>
        <w:t>(一)</w:t>
      </w:r>
      <w:r w:rsidRPr="00F15E40">
        <w:rPr>
          <w:rFonts w:hint="eastAsia"/>
          <w:b/>
          <w:bCs/>
          <w:lang w:eastAsia="zh-HK"/>
        </w:rPr>
        <w:t>「導入5G及智慧科技提升醫療與健康照護計畫」</w:t>
      </w:r>
      <w:r w:rsidRPr="00F15E40">
        <w:rPr>
          <w:rFonts w:hint="eastAsia"/>
          <w:b/>
          <w:bCs/>
        </w:rPr>
        <w:t>相關指標之實際值尚符目標值</w:t>
      </w:r>
    </w:p>
    <w:p w:rsidR="00722210" w:rsidRPr="00A9696F" w:rsidRDefault="00722210" w:rsidP="00E05A6A">
      <w:pPr>
        <w:pStyle w:val="a7"/>
        <w:ind w:left="850" w:firstLineChars="200" w:firstLine="566"/>
      </w:pPr>
      <w:r w:rsidRPr="00A9696F">
        <w:rPr>
          <w:rFonts w:hint="eastAsia"/>
          <w:lang w:eastAsia="zh-HK"/>
        </w:rPr>
        <w:lastRenderedPageBreak/>
        <w:t>衛福部於前瞻第</w:t>
      </w:r>
      <w:r w:rsidRPr="00A9696F">
        <w:rPr>
          <w:rFonts w:hint="eastAsia"/>
        </w:rPr>
        <w:t>4</w:t>
      </w:r>
      <w:r w:rsidRPr="00A9696F">
        <w:rPr>
          <w:rFonts w:hint="eastAsia"/>
          <w:lang w:eastAsia="zh-HK"/>
        </w:rPr>
        <w:t>期特別預算</w:t>
      </w:r>
      <w:r w:rsidRPr="00A9696F">
        <w:rPr>
          <w:rFonts w:hint="eastAsia"/>
        </w:rPr>
        <w:t>辦理之</w:t>
      </w:r>
      <w:r w:rsidRPr="00A9696F">
        <w:rPr>
          <w:rFonts w:hint="eastAsia"/>
          <w:lang w:eastAsia="zh-HK"/>
        </w:rPr>
        <w:t>「導入5G及智慧科技提升醫療與健康照護計畫」，</w:t>
      </w:r>
      <w:r w:rsidRPr="00A9696F">
        <w:rPr>
          <w:rFonts w:hint="eastAsia"/>
        </w:rPr>
        <w:t>係由衛福部及健保署共同辦理，其中衛福部預算數8,743萬4千元，執行結果，實現數8</w:t>
      </w:r>
      <w:r w:rsidRPr="00A9696F">
        <w:t>,</w:t>
      </w:r>
      <w:r w:rsidRPr="00A9696F">
        <w:rPr>
          <w:rFonts w:hint="eastAsia"/>
        </w:rPr>
        <w:t>354萬9千元、賸餘數388萬5千元。另按衛福部提供資料，該計畫訂有3個工作指標及5個效益指標，執行結果皆達成目標值(詳表2)。</w:t>
      </w:r>
    </w:p>
    <w:p w:rsidR="00722210" w:rsidRDefault="00722210" w:rsidP="00E05A6A">
      <w:pPr>
        <w:snapToGrid w:val="0"/>
        <w:spacing w:line="440" w:lineRule="exact"/>
        <w:ind w:leftChars="70" w:left="992" w:hangingChars="280" w:hanging="794"/>
        <w:rPr>
          <w:rFonts w:hAnsi="標楷體" w:cs="Cambria Math"/>
          <w:b/>
        </w:rPr>
      </w:pPr>
    </w:p>
    <w:p w:rsidR="00722210" w:rsidRPr="00A9696F" w:rsidRDefault="00722210" w:rsidP="00E05A6A">
      <w:pPr>
        <w:snapToGrid w:val="0"/>
        <w:spacing w:line="440" w:lineRule="exact"/>
        <w:ind w:leftChars="70" w:left="992" w:hangingChars="280" w:hanging="794"/>
        <w:rPr>
          <w:rFonts w:hAnsi="標楷體" w:cs="Cambria Math"/>
          <w:sz w:val="24"/>
          <w:szCs w:val="24"/>
        </w:rPr>
      </w:pPr>
      <w:r w:rsidRPr="00A9696F">
        <w:rPr>
          <w:rFonts w:hAnsi="標楷體" w:cs="Cambria Math" w:hint="eastAsia"/>
          <w:b/>
        </w:rPr>
        <w:lastRenderedPageBreak/>
        <w:t xml:space="preserve">表2  衛福部辦理「導入5G及智慧科技提升醫療與健康照護計畫」相關指標情形表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5670"/>
        <w:gridCol w:w="425"/>
        <w:gridCol w:w="771"/>
        <w:gridCol w:w="771"/>
      </w:tblGrid>
      <w:tr w:rsidR="00722210" w:rsidRPr="00A9696F" w:rsidTr="00E05A6A">
        <w:trPr>
          <w:trHeight w:val="510"/>
          <w:tblHeader/>
        </w:trPr>
        <w:tc>
          <w:tcPr>
            <w:tcW w:w="567" w:type="dxa"/>
            <w:vMerge w:val="restart"/>
            <w:shd w:val="clear" w:color="auto" w:fill="auto"/>
            <w:noWrap/>
            <w:vAlign w:val="center"/>
          </w:tcPr>
          <w:p w:rsidR="00722210" w:rsidRPr="00A9696F" w:rsidRDefault="00722210" w:rsidP="00E05A6A">
            <w:pPr>
              <w:pStyle w:val="142"/>
              <w:jc w:val="center"/>
            </w:pPr>
            <w:r w:rsidRPr="00A9696F">
              <w:rPr>
                <w:rFonts w:hint="eastAsia"/>
              </w:rPr>
              <w:t>指標類型</w:t>
            </w:r>
          </w:p>
        </w:tc>
        <w:tc>
          <w:tcPr>
            <w:tcW w:w="5670" w:type="dxa"/>
            <w:vMerge w:val="restart"/>
            <w:shd w:val="clear" w:color="auto" w:fill="auto"/>
            <w:noWrap/>
            <w:vAlign w:val="center"/>
          </w:tcPr>
          <w:p w:rsidR="00722210" w:rsidRPr="00A9696F" w:rsidRDefault="00722210" w:rsidP="00E05A6A">
            <w:pPr>
              <w:pStyle w:val="142"/>
              <w:jc w:val="center"/>
            </w:pPr>
            <w:r w:rsidRPr="00A9696F">
              <w:rPr>
                <w:rFonts w:hint="eastAsia"/>
              </w:rPr>
              <w:t>工作項目</w:t>
            </w:r>
          </w:p>
        </w:tc>
        <w:tc>
          <w:tcPr>
            <w:tcW w:w="425" w:type="dxa"/>
            <w:vMerge w:val="restart"/>
            <w:shd w:val="clear" w:color="auto" w:fill="auto"/>
            <w:vAlign w:val="center"/>
          </w:tcPr>
          <w:p w:rsidR="00722210" w:rsidRPr="00A9696F" w:rsidRDefault="00722210" w:rsidP="00E05A6A">
            <w:pPr>
              <w:pStyle w:val="142"/>
              <w:jc w:val="center"/>
              <w:rPr>
                <w:spacing w:val="-10"/>
              </w:rPr>
            </w:pPr>
            <w:r w:rsidRPr="00A9696F">
              <w:rPr>
                <w:rFonts w:hint="eastAsia"/>
                <w:spacing w:val="-10"/>
              </w:rPr>
              <w:t>單位</w:t>
            </w:r>
          </w:p>
        </w:tc>
        <w:tc>
          <w:tcPr>
            <w:tcW w:w="1542" w:type="dxa"/>
            <w:gridSpan w:val="2"/>
            <w:shd w:val="clear" w:color="auto" w:fill="auto"/>
            <w:noWrap/>
            <w:vAlign w:val="center"/>
          </w:tcPr>
          <w:p w:rsidR="00722210" w:rsidRPr="00A9696F" w:rsidRDefault="00722210" w:rsidP="00E05A6A">
            <w:pPr>
              <w:pStyle w:val="142"/>
              <w:jc w:val="center"/>
              <w:rPr>
                <w:spacing w:val="-10"/>
              </w:rPr>
            </w:pPr>
            <w:r w:rsidRPr="00A9696F">
              <w:rPr>
                <w:rFonts w:hint="eastAsia"/>
                <w:spacing w:val="-10"/>
              </w:rPr>
              <w:t>第4期特別預算</w:t>
            </w:r>
          </w:p>
        </w:tc>
      </w:tr>
      <w:tr w:rsidR="00722210" w:rsidRPr="00A9696F" w:rsidTr="00E05A6A">
        <w:trPr>
          <w:trHeight w:val="382"/>
          <w:tblHeader/>
        </w:trPr>
        <w:tc>
          <w:tcPr>
            <w:tcW w:w="567" w:type="dxa"/>
            <w:vMerge/>
            <w:shd w:val="clear" w:color="auto" w:fill="auto"/>
            <w:noWrap/>
            <w:vAlign w:val="center"/>
          </w:tcPr>
          <w:p w:rsidR="00722210" w:rsidRPr="00A9696F" w:rsidRDefault="00722210" w:rsidP="00E05A6A">
            <w:pPr>
              <w:pStyle w:val="142"/>
              <w:jc w:val="center"/>
            </w:pPr>
          </w:p>
        </w:tc>
        <w:tc>
          <w:tcPr>
            <w:tcW w:w="5670" w:type="dxa"/>
            <w:vMerge/>
            <w:shd w:val="clear" w:color="auto" w:fill="auto"/>
            <w:noWrap/>
            <w:vAlign w:val="center"/>
          </w:tcPr>
          <w:p w:rsidR="00722210" w:rsidRPr="00A9696F" w:rsidRDefault="00722210" w:rsidP="00E05A6A">
            <w:pPr>
              <w:pStyle w:val="142"/>
              <w:jc w:val="center"/>
            </w:pPr>
          </w:p>
        </w:tc>
        <w:tc>
          <w:tcPr>
            <w:tcW w:w="425" w:type="dxa"/>
            <w:vMerge/>
            <w:shd w:val="clear" w:color="auto" w:fill="auto"/>
            <w:vAlign w:val="center"/>
          </w:tcPr>
          <w:p w:rsidR="00722210" w:rsidRPr="00A9696F" w:rsidRDefault="00722210" w:rsidP="00E05A6A">
            <w:pPr>
              <w:pStyle w:val="142"/>
              <w:jc w:val="center"/>
              <w:rPr>
                <w:spacing w:val="-10"/>
              </w:rPr>
            </w:pPr>
          </w:p>
        </w:tc>
        <w:tc>
          <w:tcPr>
            <w:tcW w:w="771" w:type="dxa"/>
            <w:shd w:val="clear" w:color="auto" w:fill="auto"/>
            <w:noWrap/>
            <w:vAlign w:val="center"/>
          </w:tcPr>
          <w:p w:rsidR="00722210" w:rsidRPr="00A9696F" w:rsidRDefault="00722210" w:rsidP="00E05A6A">
            <w:pPr>
              <w:pStyle w:val="142"/>
              <w:jc w:val="center"/>
              <w:rPr>
                <w:spacing w:val="-10"/>
              </w:rPr>
            </w:pPr>
            <w:r w:rsidRPr="00A9696F">
              <w:rPr>
                <w:rFonts w:hint="eastAsia"/>
                <w:spacing w:val="-10"/>
              </w:rPr>
              <w:t>目標值</w:t>
            </w:r>
          </w:p>
        </w:tc>
        <w:tc>
          <w:tcPr>
            <w:tcW w:w="771" w:type="dxa"/>
            <w:shd w:val="clear" w:color="auto" w:fill="auto"/>
            <w:vAlign w:val="center"/>
          </w:tcPr>
          <w:p w:rsidR="00722210" w:rsidRPr="00A9696F" w:rsidRDefault="00722210" w:rsidP="00E05A6A">
            <w:pPr>
              <w:pStyle w:val="142"/>
              <w:jc w:val="center"/>
              <w:rPr>
                <w:spacing w:val="-10"/>
              </w:rPr>
            </w:pPr>
            <w:r w:rsidRPr="00A9696F">
              <w:rPr>
                <w:rFonts w:hint="eastAsia"/>
                <w:spacing w:val="-10"/>
              </w:rPr>
              <w:t>實際值</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工作指標</w:t>
            </w:r>
          </w:p>
        </w:tc>
        <w:tc>
          <w:tcPr>
            <w:tcW w:w="5670" w:type="dxa"/>
            <w:shd w:val="clear" w:color="auto" w:fill="auto"/>
            <w:vAlign w:val="center"/>
          </w:tcPr>
          <w:p w:rsidR="00722210" w:rsidRPr="00A9696F" w:rsidRDefault="00722210" w:rsidP="00E05A6A">
            <w:pPr>
              <w:pStyle w:val="142"/>
            </w:pPr>
            <w:r w:rsidRPr="00A9696F">
              <w:rPr>
                <w:rFonts w:hint="eastAsia"/>
              </w:rPr>
              <w:t>建立並優化5G遠距醫療實驗場域，利用5G網路與遠距會診，使偏鄉醫師與專科醫師合作會診，並持續優化遠距即時會診系統功能，加入其他科別遠距會診，以提升國內偏鄉醫療照護可近性、即時性及照護品質，縮短城鄉醫療資源不平等差距。</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vAlign w:val="center"/>
          </w:tcPr>
          <w:p w:rsidR="00722210" w:rsidRPr="00A9696F" w:rsidRDefault="00722210" w:rsidP="00E05A6A">
            <w:pPr>
              <w:pStyle w:val="142"/>
            </w:pPr>
            <w:r w:rsidRPr="00A9696F">
              <w:rPr>
                <w:rFonts w:hint="eastAsia"/>
              </w:rPr>
              <w:t>導入行動醫療車，利用行動即時醫療車，進行偏遠地區巡迴醫療服務，提升偏鄉醫療品質。</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vAlign w:val="center"/>
          </w:tcPr>
          <w:p w:rsidR="00722210" w:rsidRPr="00A9696F" w:rsidRDefault="00722210" w:rsidP="00E05A6A">
            <w:pPr>
              <w:pStyle w:val="142"/>
            </w:pPr>
            <w:r w:rsidRPr="00A9696F">
              <w:rPr>
                <w:rFonts w:hint="eastAsia"/>
              </w:rPr>
              <w:t>針對偏鄉實驗場域進行成效分析，統合5G遠距醫療成果，進行推展活動及提供政策建言。</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效益指標</w:t>
            </w:r>
          </w:p>
        </w:tc>
        <w:tc>
          <w:tcPr>
            <w:tcW w:w="5670" w:type="dxa"/>
            <w:shd w:val="clear" w:color="auto" w:fill="auto"/>
            <w:vAlign w:val="center"/>
          </w:tcPr>
          <w:p w:rsidR="00722210" w:rsidRPr="00A9696F" w:rsidRDefault="00722210" w:rsidP="00E05A6A">
            <w:pPr>
              <w:pStyle w:val="142"/>
            </w:pPr>
            <w:r w:rsidRPr="00A9696F">
              <w:rPr>
                <w:rFonts w:hint="eastAsia"/>
              </w:rPr>
              <w:t>推動偏鄉遠距醫療慢性病照護模式。</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t>100</w:t>
            </w:r>
          </w:p>
        </w:tc>
        <w:tc>
          <w:tcPr>
            <w:tcW w:w="771" w:type="dxa"/>
            <w:shd w:val="clear" w:color="auto" w:fill="auto"/>
            <w:vAlign w:val="center"/>
          </w:tcPr>
          <w:p w:rsidR="00722210" w:rsidRPr="00A9696F" w:rsidRDefault="00722210" w:rsidP="00A81B3A">
            <w:pPr>
              <w:pStyle w:val="142"/>
              <w:jc w:val="right"/>
            </w:pPr>
            <w:r w:rsidRPr="00A9696F">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vAlign w:val="center"/>
          </w:tcPr>
          <w:p w:rsidR="00722210" w:rsidRPr="00A9696F" w:rsidRDefault="00722210" w:rsidP="00E05A6A">
            <w:pPr>
              <w:pStyle w:val="142"/>
            </w:pPr>
            <w:r w:rsidRPr="00A9696F">
              <w:rPr>
                <w:rFonts w:hint="eastAsia"/>
              </w:rPr>
              <w:t>持續進行偏遠地區巡迴醫療服務，提升偏鄉醫療品質。</w:t>
            </w:r>
          </w:p>
        </w:tc>
        <w:tc>
          <w:tcPr>
            <w:tcW w:w="425" w:type="dxa"/>
            <w:shd w:val="clear" w:color="auto" w:fill="auto"/>
            <w:vAlign w:val="center"/>
          </w:tcPr>
          <w:p w:rsidR="00722210" w:rsidRPr="00A9696F" w:rsidRDefault="00722210" w:rsidP="00A81B3A">
            <w:pPr>
              <w:pStyle w:val="142"/>
              <w:jc w:val="center"/>
            </w:pPr>
            <w:r w:rsidRPr="00A9696F">
              <w:rPr>
                <w:rFonts w:hint="eastAsia"/>
              </w:rPr>
              <w:t>場</w:t>
            </w:r>
          </w:p>
        </w:tc>
        <w:tc>
          <w:tcPr>
            <w:tcW w:w="771" w:type="dxa"/>
            <w:shd w:val="clear" w:color="auto" w:fill="auto"/>
            <w:vAlign w:val="center"/>
          </w:tcPr>
          <w:p w:rsidR="00722210" w:rsidRPr="00A9696F" w:rsidRDefault="00722210" w:rsidP="00A81B3A">
            <w:pPr>
              <w:pStyle w:val="142"/>
              <w:jc w:val="right"/>
            </w:pPr>
            <w:r w:rsidRPr="00A9696F">
              <w:rPr>
                <w:rFonts w:hint="eastAsia"/>
              </w:rPr>
              <w:t>2</w:t>
            </w:r>
            <w:r w:rsidRPr="00A9696F">
              <w:t>60</w:t>
            </w:r>
          </w:p>
        </w:tc>
        <w:tc>
          <w:tcPr>
            <w:tcW w:w="771" w:type="dxa"/>
            <w:shd w:val="clear" w:color="auto" w:fill="auto"/>
            <w:vAlign w:val="center"/>
          </w:tcPr>
          <w:p w:rsidR="00722210" w:rsidRPr="00A9696F" w:rsidRDefault="00722210" w:rsidP="00A81B3A">
            <w:pPr>
              <w:pStyle w:val="142"/>
              <w:jc w:val="right"/>
            </w:pPr>
            <w:r w:rsidRPr="00A9696F">
              <w:t>287</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tcPr>
          <w:p w:rsidR="00722210" w:rsidRPr="00A9696F" w:rsidRDefault="00722210" w:rsidP="00E05A6A">
            <w:pPr>
              <w:pStyle w:val="142"/>
            </w:pPr>
            <w:r w:rsidRPr="00A9696F">
              <w:rPr>
                <w:rFonts w:hint="eastAsia"/>
              </w:rPr>
              <w:t>推廣群體健康醫療整合照護服務平台至衛生所與診所，提升偏鄉醫療完整性及數位化。</w:t>
            </w:r>
          </w:p>
        </w:tc>
        <w:tc>
          <w:tcPr>
            <w:tcW w:w="425" w:type="dxa"/>
            <w:shd w:val="clear" w:color="auto" w:fill="auto"/>
            <w:vAlign w:val="center"/>
          </w:tcPr>
          <w:p w:rsidR="00722210" w:rsidRPr="00A9696F" w:rsidRDefault="00722210" w:rsidP="00A81B3A">
            <w:pPr>
              <w:pStyle w:val="142"/>
              <w:jc w:val="center"/>
            </w:pPr>
            <w:r w:rsidRPr="00A9696F">
              <w:rPr>
                <w:rFonts w:hint="eastAsia"/>
              </w:rPr>
              <w:t>家</w:t>
            </w:r>
          </w:p>
        </w:tc>
        <w:tc>
          <w:tcPr>
            <w:tcW w:w="771" w:type="dxa"/>
            <w:shd w:val="clear" w:color="auto" w:fill="auto"/>
            <w:vAlign w:val="center"/>
          </w:tcPr>
          <w:p w:rsidR="00722210" w:rsidRPr="00A9696F" w:rsidRDefault="00722210" w:rsidP="00A81B3A">
            <w:pPr>
              <w:pStyle w:val="142"/>
              <w:jc w:val="right"/>
            </w:pPr>
            <w:r w:rsidRPr="00A9696F">
              <w:rPr>
                <w:rFonts w:hint="eastAsia"/>
              </w:rPr>
              <w:t>5</w:t>
            </w:r>
          </w:p>
        </w:tc>
        <w:tc>
          <w:tcPr>
            <w:tcW w:w="771" w:type="dxa"/>
            <w:shd w:val="clear" w:color="auto" w:fill="auto"/>
            <w:vAlign w:val="center"/>
          </w:tcPr>
          <w:p w:rsidR="00722210" w:rsidRPr="00A9696F" w:rsidRDefault="00722210" w:rsidP="00A81B3A">
            <w:pPr>
              <w:pStyle w:val="142"/>
              <w:jc w:val="right"/>
            </w:pPr>
            <w:r w:rsidRPr="00A9696F">
              <w:rPr>
                <w:rFonts w:hint="eastAsia"/>
              </w:rPr>
              <w:t>8</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tcPr>
          <w:p w:rsidR="00722210" w:rsidRPr="00A9696F" w:rsidRDefault="00722210" w:rsidP="00E05A6A">
            <w:pPr>
              <w:pStyle w:val="142"/>
            </w:pPr>
            <w:r w:rsidRPr="00A9696F">
              <w:rPr>
                <w:rFonts w:hint="eastAsia"/>
              </w:rPr>
              <w:t>針對偏鄉5G實驗場域進行成效分析，並提供成果效益報告。</w:t>
            </w:r>
          </w:p>
        </w:tc>
        <w:tc>
          <w:tcPr>
            <w:tcW w:w="425" w:type="dxa"/>
            <w:shd w:val="clear" w:color="auto" w:fill="auto"/>
            <w:vAlign w:val="center"/>
          </w:tcPr>
          <w:p w:rsidR="00722210" w:rsidRPr="00A9696F" w:rsidRDefault="00722210" w:rsidP="00A81B3A">
            <w:pPr>
              <w:pStyle w:val="142"/>
              <w:jc w:val="center"/>
            </w:pPr>
            <w:r w:rsidRPr="00A9696F">
              <w:rPr>
                <w:rFonts w:hint="eastAsia"/>
              </w:rPr>
              <w:t>份</w:t>
            </w:r>
          </w:p>
        </w:tc>
        <w:tc>
          <w:tcPr>
            <w:tcW w:w="771" w:type="dxa"/>
            <w:shd w:val="clear" w:color="auto" w:fill="auto"/>
            <w:vAlign w:val="center"/>
          </w:tcPr>
          <w:p w:rsidR="00722210" w:rsidRPr="00A9696F" w:rsidRDefault="00722210" w:rsidP="00A81B3A">
            <w:pPr>
              <w:pStyle w:val="142"/>
              <w:jc w:val="right"/>
            </w:pPr>
            <w:r w:rsidRPr="00A9696F">
              <w:rPr>
                <w:rFonts w:hint="eastAsia"/>
              </w:rPr>
              <w:t>1</w:t>
            </w:r>
          </w:p>
        </w:tc>
        <w:tc>
          <w:tcPr>
            <w:tcW w:w="771" w:type="dxa"/>
            <w:shd w:val="clear" w:color="auto" w:fill="auto"/>
            <w:vAlign w:val="center"/>
          </w:tcPr>
          <w:p w:rsidR="00722210" w:rsidRPr="00A9696F" w:rsidRDefault="00722210" w:rsidP="00A81B3A">
            <w:pPr>
              <w:pStyle w:val="142"/>
              <w:jc w:val="right"/>
            </w:pPr>
            <w:r w:rsidRPr="00A9696F">
              <w:rPr>
                <w:rFonts w:hint="eastAsia"/>
              </w:rPr>
              <w:t>1</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tcPr>
          <w:p w:rsidR="00722210" w:rsidRPr="00A9696F" w:rsidRDefault="00722210" w:rsidP="00E05A6A">
            <w:pPr>
              <w:pStyle w:val="142"/>
            </w:pPr>
            <w:r w:rsidRPr="00A9696F">
              <w:rPr>
                <w:rFonts w:hint="eastAsia"/>
              </w:rPr>
              <w:t>提供5G智慧科技結合遠距醫療與行動醫療應用於偏鄉之政策建言。</w:t>
            </w:r>
          </w:p>
        </w:tc>
        <w:tc>
          <w:tcPr>
            <w:tcW w:w="425" w:type="dxa"/>
            <w:shd w:val="clear" w:color="auto" w:fill="auto"/>
            <w:vAlign w:val="center"/>
          </w:tcPr>
          <w:p w:rsidR="00722210" w:rsidRPr="00A9696F" w:rsidRDefault="00722210" w:rsidP="00A81B3A">
            <w:pPr>
              <w:pStyle w:val="142"/>
              <w:jc w:val="center"/>
            </w:pPr>
            <w:r w:rsidRPr="00A9696F">
              <w:rPr>
                <w:rFonts w:hint="eastAsia"/>
              </w:rPr>
              <w:t>項</w:t>
            </w:r>
          </w:p>
        </w:tc>
        <w:tc>
          <w:tcPr>
            <w:tcW w:w="771" w:type="dxa"/>
            <w:shd w:val="clear" w:color="auto" w:fill="auto"/>
            <w:vAlign w:val="center"/>
          </w:tcPr>
          <w:p w:rsidR="00722210" w:rsidRPr="00A9696F" w:rsidRDefault="00722210" w:rsidP="00A81B3A">
            <w:pPr>
              <w:pStyle w:val="142"/>
              <w:jc w:val="right"/>
            </w:pPr>
            <w:r w:rsidRPr="00A9696F">
              <w:rPr>
                <w:rFonts w:hint="eastAsia"/>
              </w:rPr>
              <w:t>1</w:t>
            </w:r>
          </w:p>
        </w:tc>
        <w:tc>
          <w:tcPr>
            <w:tcW w:w="771" w:type="dxa"/>
            <w:shd w:val="clear" w:color="auto" w:fill="auto"/>
            <w:vAlign w:val="center"/>
          </w:tcPr>
          <w:p w:rsidR="00722210" w:rsidRPr="00A9696F" w:rsidRDefault="00722210" w:rsidP="00A81B3A">
            <w:pPr>
              <w:pStyle w:val="142"/>
              <w:jc w:val="right"/>
            </w:pPr>
            <w:r w:rsidRPr="00A9696F">
              <w:rPr>
                <w:rFonts w:hint="eastAsia"/>
              </w:rPr>
              <w:t>6</w:t>
            </w:r>
          </w:p>
        </w:tc>
      </w:tr>
    </w:tbl>
    <w:p w:rsidR="00722210" w:rsidRPr="00A9696F" w:rsidRDefault="00722210" w:rsidP="00E05A6A">
      <w:pPr>
        <w:spacing w:line="280" w:lineRule="exact"/>
        <w:ind w:leftChars="28" w:left="79" w:firstLineChars="82" w:firstLine="199"/>
        <w:jc w:val="left"/>
        <w:rPr>
          <w:rFonts w:hAnsi="標楷體" w:cs="Cambria Math"/>
        </w:rPr>
      </w:pPr>
      <w:r w:rsidRPr="00A9696F">
        <w:rPr>
          <w:rFonts w:hAnsi="標楷體" w:cs="Cambria" w:hint="eastAsia"/>
          <w:snapToGrid/>
          <w:sz w:val="24"/>
          <w:szCs w:val="24"/>
        </w:rPr>
        <w:t>資料來源：衛福部提供。</w:t>
      </w:r>
    </w:p>
    <w:p w:rsidR="00722210" w:rsidRPr="00A9696F" w:rsidRDefault="00722210" w:rsidP="00E05A6A">
      <w:pPr>
        <w:pStyle w:val="a6"/>
        <w:ind w:left="849" w:hanging="283"/>
        <w:rPr>
          <w:rFonts w:hAnsi="標楷體" w:cs="Cambria Math"/>
          <w:b/>
          <w:szCs w:val="20"/>
          <w:lang w:eastAsia="zh-HK"/>
        </w:rPr>
      </w:pPr>
      <w:r w:rsidRPr="00F15E40">
        <w:rPr>
          <w:rFonts w:hint="eastAsia"/>
          <w:b/>
          <w:bCs/>
        </w:rPr>
        <w:t>(二)「原住民族、離島及偏鄉地區遠距醫療專科門診暨強化衛生所醫療影像設備計畫」因履約期程跨年度而保留，且部分指標實際值大幅超逾目標值，允宜檢討</w:t>
      </w:r>
    </w:p>
    <w:p w:rsidR="00722210" w:rsidRPr="00A9696F" w:rsidRDefault="00722210" w:rsidP="00E05A6A">
      <w:pPr>
        <w:pStyle w:val="a7"/>
        <w:ind w:left="850" w:firstLineChars="200" w:firstLine="566"/>
        <w:rPr>
          <w:rFonts w:hAnsi="標楷體" w:cs="Cambria Math"/>
        </w:rPr>
      </w:pPr>
      <w:r w:rsidRPr="00A9696F">
        <w:rPr>
          <w:rFonts w:hAnsi="標楷體" w:cs="Cambria Math" w:hint="eastAsia"/>
        </w:rPr>
        <w:t>衛福部辦理之</w:t>
      </w:r>
      <w:r w:rsidRPr="00A9696F">
        <w:rPr>
          <w:rFonts w:hAnsi="標楷體" w:cs="Cambria Math" w:hint="eastAsia"/>
          <w:lang w:eastAsia="zh-HK"/>
        </w:rPr>
        <w:t>「原住民族、離島及偏鄉地區遠距醫療專科門診暨強化衛生所醫療影像設備計畫」</w:t>
      </w:r>
      <w:r w:rsidRPr="00A9696F">
        <w:rPr>
          <w:rFonts w:hAnsi="標楷體" w:cs="Cambria Math" w:hint="eastAsia"/>
        </w:rPr>
        <w:t>預算數2億4</w:t>
      </w:r>
      <w:r w:rsidRPr="00A9696F">
        <w:rPr>
          <w:rFonts w:hAnsi="標楷體" w:cs="Cambria Math"/>
        </w:rPr>
        <w:t>,</w:t>
      </w:r>
      <w:r w:rsidRPr="00A9696F">
        <w:rPr>
          <w:rFonts w:hAnsi="標楷體" w:cs="Cambria Math" w:hint="eastAsia"/>
        </w:rPr>
        <w:t>000萬元，</w:t>
      </w:r>
      <w:r w:rsidRPr="00A9696F">
        <w:rPr>
          <w:rFonts w:hAnsi="標楷體" w:cs="Cambria Math" w:hint="eastAsia"/>
        </w:rPr>
        <w:lastRenderedPageBreak/>
        <w:t>執行結果，實現數2億751萬3千元、保留數2</w:t>
      </w:r>
      <w:r w:rsidRPr="00A9696F">
        <w:rPr>
          <w:rFonts w:hAnsi="標楷體" w:cs="Cambria Math"/>
        </w:rPr>
        <w:t>,</w:t>
      </w:r>
      <w:r w:rsidRPr="00A9696F">
        <w:rPr>
          <w:rFonts w:hAnsi="標楷體" w:cs="Cambria Math" w:hint="eastAsia"/>
        </w:rPr>
        <w:t>181萬1千元，保留數占特別預算數之比率為9.09%。保留原因據衛福部說明，係部分地方政府之履約期程跨年度尚未辦理核銷，故申請保留；允宜強化預算執行進度控管，以提升執行效率。</w:t>
      </w:r>
    </w:p>
    <w:p w:rsidR="00722210" w:rsidRPr="00A9696F" w:rsidRDefault="00722210" w:rsidP="00E05A6A">
      <w:pPr>
        <w:pStyle w:val="a7"/>
        <w:ind w:left="850" w:firstLineChars="200" w:firstLine="566"/>
        <w:rPr>
          <w:rFonts w:hAnsi="標楷體" w:cs="Cambria Math"/>
        </w:rPr>
      </w:pPr>
      <w:r w:rsidRPr="00A9696F">
        <w:rPr>
          <w:rFonts w:hAnsi="標楷體" w:cs="Cambria Math" w:hint="eastAsia"/>
        </w:rPr>
        <w:t>復按衛福部提供資料，該計畫訂有4個工作指標及7個效益指標，執行結果，11項指標之實際值皆達成目標值(詳表3)，惟其中「偏遠地區遠距醫療服務點位建置數」、「原鄉及離島地</w:t>
      </w:r>
      <w:r w:rsidRPr="00A9696F">
        <w:rPr>
          <w:rFonts w:hAnsi="標楷體" w:cs="Cambria Math" w:hint="eastAsia"/>
        </w:rPr>
        <w:lastRenderedPageBreak/>
        <w:t>區遠距醫療專科門診服務人次」及「偏遠地區逐年增加遠距醫療服務人次」之實際值遠逾目標值，顯示原目標值之設定過於保守，恐未具激勵性及挑戰性。</w:t>
      </w:r>
    </w:p>
    <w:p w:rsidR="00722210" w:rsidRPr="00A9696F" w:rsidRDefault="00722210" w:rsidP="00E05A6A">
      <w:pPr>
        <w:snapToGrid w:val="0"/>
        <w:spacing w:beforeLines="20" w:before="102" w:line="440" w:lineRule="exact"/>
        <w:ind w:leftChars="70" w:left="1162" w:hangingChars="340" w:hanging="964"/>
        <w:rPr>
          <w:rFonts w:hAnsi="標楷體" w:cs="Cambria Math"/>
          <w:b/>
        </w:rPr>
      </w:pPr>
      <w:r w:rsidRPr="00A9696F">
        <w:rPr>
          <w:rFonts w:hAnsi="標楷體" w:cs="Cambria Math" w:hint="eastAsia"/>
          <w:b/>
        </w:rPr>
        <w:t xml:space="preserve"> 表3  衛福部辦理「原住民族、離島及偏鄉地區遠距醫療專科門診暨強化衛生所醫療影像設備計畫」相關指標情形表</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5386"/>
        <w:gridCol w:w="567"/>
        <w:gridCol w:w="851"/>
        <w:gridCol w:w="833"/>
      </w:tblGrid>
      <w:tr w:rsidR="00722210" w:rsidRPr="00A9696F" w:rsidTr="00E05A6A">
        <w:trPr>
          <w:trHeight w:val="510"/>
          <w:tblHeader/>
        </w:trPr>
        <w:tc>
          <w:tcPr>
            <w:tcW w:w="567" w:type="dxa"/>
            <w:vMerge w:val="restart"/>
            <w:shd w:val="clear" w:color="auto" w:fill="auto"/>
            <w:noWrap/>
            <w:vAlign w:val="center"/>
          </w:tcPr>
          <w:p w:rsidR="00722210" w:rsidRPr="00A9696F" w:rsidRDefault="00722210" w:rsidP="00E05A6A">
            <w:pPr>
              <w:pStyle w:val="142"/>
              <w:jc w:val="center"/>
            </w:pPr>
            <w:r w:rsidRPr="00A9696F">
              <w:rPr>
                <w:rFonts w:hint="eastAsia"/>
              </w:rPr>
              <w:t>指標類型</w:t>
            </w:r>
          </w:p>
        </w:tc>
        <w:tc>
          <w:tcPr>
            <w:tcW w:w="5386" w:type="dxa"/>
            <w:vMerge w:val="restart"/>
            <w:shd w:val="clear" w:color="auto" w:fill="auto"/>
            <w:noWrap/>
            <w:vAlign w:val="center"/>
          </w:tcPr>
          <w:p w:rsidR="00722210" w:rsidRPr="00A9696F" w:rsidRDefault="00722210" w:rsidP="00E05A6A">
            <w:pPr>
              <w:pStyle w:val="142"/>
              <w:jc w:val="center"/>
            </w:pPr>
            <w:r w:rsidRPr="00A9696F">
              <w:rPr>
                <w:rFonts w:hint="eastAsia"/>
              </w:rPr>
              <w:t>項目</w:t>
            </w:r>
          </w:p>
        </w:tc>
        <w:tc>
          <w:tcPr>
            <w:tcW w:w="567" w:type="dxa"/>
            <w:vMerge w:val="restart"/>
            <w:shd w:val="clear" w:color="auto" w:fill="auto"/>
            <w:vAlign w:val="center"/>
          </w:tcPr>
          <w:p w:rsidR="00722210" w:rsidRPr="00A9696F" w:rsidRDefault="00722210" w:rsidP="00E05A6A">
            <w:pPr>
              <w:pStyle w:val="142"/>
              <w:jc w:val="center"/>
            </w:pPr>
            <w:r w:rsidRPr="00A9696F">
              <w:rPr>
                <w:rFonts w:hint="eastAsia"/>
              </w:rPr>
              <w:t>單位</w:t>
            </w:r>
          </w:p>
        </w:tc>
        <w:tc>
          <w:tcPr>
            <w:tcW w:w="1684" w:type="dxa"/>
            <w:gridSpan w:val="2"/>
            <w:shd w:val="clear" w:color="auto" w:fill="auto"/>
            <w:noWrap/>
            <w:vAlign w:val="center"/>
          </w:tcPr>
          <w:p w:rsidR="00722210" w:rsidRPr="00A9696F" w:rsidRDefault="00722210" w:rsidP="00E05A6A">
            <w:pPr>
              <w:pStyle w:val="142"/>
              <w:jc w:val="center"/>
            </w:pPr>
            <w:r w:rsidRPr="00A9696F">
              <w:rPr>
                <w:rFonts w:hint="eastAsia"/>
              </w:rPr>
              <w:t>第4期特別預算</w:t>
            </w:r>
          </w:p>
        </w:tc>
      </w:tr>
      <w:tr w:rsidR="00722210" w:rsidRPr="00A9696F" w:rsidTr="00E05A6A">
        <w:trPr>
          <w:trHeight w:val="510"/>
          <w:tblHeader/>
        </w:trPr>
        <w:tc>
          <w:tcPr>
            <w:tcW w:w="567" w:type="dxa"/>
            <w:vMerge/>
            <w:shd w:val="clear" w:color="auto" w:fill="auto"/>
            <w:noWrap/>
            <w:vAlign w:val="center"/>
          </w:tcPr>
          <w:p w:rsidR="00722210" w:rsidRPr="00A9696F" w:rsidRDefault="00722210" w:rsidP="00E05A6A">
            <w:pPr>
              <w:pStyle w:val="142"/>
              <w:jc w:val="center"/>
            </w:pPr>
          </w:p>
        </w:tc>
        <w:tc>
          <w:tcPr>
            <w:tcW w:w="5386" w:type="dxa"/>
            <w:vMerge/>
            <w:shd w:val="clear" w:color="auto" w:fill="auto"/>
            <w:noWrap/>
            <w:vAlign w:val="center"/>
          </w:tcPr>
          <w:p w:rsidR="00722210" w:rsidRPr="00A9696F" w:rsidRDefault="00722210" w:rsidP="00E05A6A">
            <w:pPr>
              <w:pStyle w:val="142"/>
              <w:jc w:val="center"/>
            </w:pPr>
          </w:p>
        </w:tc>
        <w:tc>
          <w:tcPr>
            <w:tcW w:w="567" w:type="dxa"/>
            <w:vMerge/>
            <w:shd w:val="clear" w:color="auto" w:fill="auto"/>
            <w:vAlign w:val="center"/>
          </w:tcPr>
          <w:p w:rsidR="00722210" w:rsidRPr="00A9696F" w:rsidRDefault="00722210" w:rsidP="00E05A6A">
            <w:pPr>
              <w:pStyle w:val="142"/>
              <w:jc w:val="center"/>
            </w:pPr>
          </w:p>
        </w:tc>
        <w:tc>
          <w:tcPr>
            <w:tcW w:w="851" w:type="dxa"/>
            <w:shd w:val="clear" w:color="auto" w:fill="auto"/>
            <w:noWrap/>
            <w:vAlign w:val="center"/>
          </w:tcPr>
          <w:p w:rsidR="00722210" w:rsidRPr="00A9696F" w:rsidRDefault="00722210" w:rsidP="00E05A6A">
            <w:pPr>
              <w:pStyle w:val="142"/>
              <w:jc w:val="center"/>
            </w:pPr>
            <w:r w:rsidRPr="00A9696F">
              <w:rPr>
                <w:rFonts w:hint="eastAsia"/>
              </w:rPr>
              <w:t>目標值</w:t>
            </w:r>
          </w:p>
        </w:tc>
        <w:tc>
          <w:tcPr>
            <w:tcW w:w="833" w:type="dxa"/>
            <w:shd w:val="clear" w:color="auto" w:fill="auto"/>
            <w:noWrap/>
            <w:vAlign w:val="center"/>
          </w:tcPr>
          <w:p w:rsidR="00722210" w:rsidRPr="00A9696F" w:rsidRDefault="00722210" w:rsidP="00E05A6A">
            <w:pPr>
              <w:pStyle w:val="142"/>
              <w:jc w:val="center"/>
            </w:pPr>
            <w:r w:rsidRPr="00A9696F">
              <w:rPr>
                <w:rFonts w:hint="eastAsia"/>
              </w:rPr>
              <w:t>實際值</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工作指標</w:t>
            </w:r>
          </w:p>
        </w:tc>
        <w:tc>
          <w:tcPr>
            <w:tcW w:w="5386" w:type="dxa"/>
            <w:shd w:val="clear" w:color="auto" w:fill="auto"/>
            <w:vAlign w:val="center"/>
          </w:tcPr>
          <w:p w:rsidR="00722210" w:rsidRPr="00A9696F" w:rsidRDefault="00722210" w:rsidP="00E05A6A">
            <w:pPr>
              <w:pStyle w:val="142"/>
            </w:pPr>
            <w:r w:rsidRPr="00A9696F">
              <w:rPr>
                <w:rFonts w:hint="eastAsia"/>
              </w:rPr>
              <w:t>原鄉及離島地區遠距醫療專科門診建置</w:t>
            </w:r>
          </w:p>
        </w:tc>
        <w:tc>
          <w:tcPr>
            <w:tcW w:w="567" w:type="dxa"/>
            <w:shd w:val="clear" w:color="auto" w:fill="auto"/>
            <w:vAlign w:val="center"/>
          </w:tcPr>
          <w:p w:rsidR="00722210" w:rsidRPr="00A9696F" w:rsidRDefault="00722210" w:rsidP="00E05A6A">
            <w:pPr>
              <w:pStyle w:val="142"/>
              <w:jc w:val="center"/>
            </w:pPr>
            <w:r w:rsidRPr="00A9696F">
              <w:rPr>
                <w:rFonts w:hint="eastAsia"/>
              </w:rPr>
              <w:t>處</w:t>
            </w:r>
          </w:p>
        </w:tc>
        <w:tc>
          <w:tcPr>
            <w:tcW w:w="851" w:type="dxa"/>
            <w:shd w:val="clear" w:color="auto" w:fill="auto"/>
            <w:vAlign w:val="center"/>
          </w:tcPr>
          <w:p w:rsidR="00722210" w:rsidRPr="00A9696F" w:rsidRDefault="00722210" w:rsidP="00E05A6A">
            <w:pPr>
              <w:pStyle w:val="142"/>
              <w:jc w:val="right"/>
            </w:pPr>
            <w:r w:rsidRPr="00A9696F">
              <w:rPr>
                <w:rFonts w:hint="eastAsia"/>
              </w:rPr>
              <w:t>21</w:t>
            </w:r>
          </w:p>
        </w:tc>
        <w:tc>
          <w:tcPr>
            <w:tcW w:w="833" w:type="dxa"/>
            <w:shd w:val="clear" w:color="auto" w:fill="auto"/>
            <w:noWrap/>
            <w:vAlign w:val="center"/>
          </w:tcPr>
          <w:p w:rsidR="00722210" w:rsidRPr="00A9696F" w:rsidRDefault="00722210" w:rsidP="00E05A6A">
            <w:pPr>
              <w:pStyle w:val="142"/>
              <w:jc w:val="right"/>
            </w:pPr>
            <w:r w:rsidRPr="00A9696F">
              <w:rPr>
                <w:rFonts w:hint="eastAsia"/>
              </w:rPr>
              <w:t>30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vAlign w:val="center"/>
          </w:tcPr>
          <w:p w:rsidR="00722210" w:rsidRPr="00A9696F" w:rsidRDefault="00722210" w:rsidP="00E05A6A">
            <w:pPr>
              <w:pStyle w:val="142"/>
            </w:pPr>
            <w:r w:rsidRPr="00A9696F">
              <w:rPr>
                <w:rFonts w:hint="eastAsia"/>
              </w:rPr>
              <w:t>原住民族及離島地區衛生所5G網路通訊服務建置作業</w:t>
            </w:r>
          </w:p>
        </w:tc>
        <w:tc>
          <w:tcPr>
            <w:tcW w:w="567" w:type="dxa"/>
            <w:shd w:val="clear" w:color="auto" w:fill="auto"/>
            <w:vAlign w:val="center"/>
          </w:tcPr>
          <w:p w:rsidR="00722210" w:rsidRPr="00A9696F" w:rsidRDefault="00722210" w:rsidP="00E05A6A">
            <w:pPr>
              <w:pStyle w:val="142"/>
              <w:jc w:val="center"/>
            </w:pPr>
            <w:r w:rsidRPr="00A9696F">
              <w:rPr>
                <w:rFonts w:hint="eastAsia"/>
              </w:rPr>
              <w:t>處</w:t>
            </w:r>
          </w:p>
        </w:tc>
        <w:tc>
          <w:tcPr>
            <w:tcW w:w="851" w:type="dxa"/>
            <w:shd w:val="clear" w:color="auto" w:fill="auto"/>
            <w:vAlign w:val="center"/>
          </w:tcPr>
          <w:p w:rsidR="00722210" w:rsidRPr="00A9696F" w:rsidRDefault="00722210" w:rsidP="00E05A6A">
            <w:pPr>
              <w:pStyle w:val="142"/>
              <w:jc w:val="right"/>
            </w:pPr>
            <w:r w:rsidRPr="00A9696F">
              <w:rPr>
                <w:rFonts w:hint="eastAsia"/>
              </w:rPr>
              <w:t>8</w:t>
            </w:r>
          </w:p>
        </w:tc>
        <w:tc>
          <w:tcPr>
            <w:tcW w:w="833" w:type="dxa"/>
            <w:shd w:val="clear" w:color="auto" w:fill="auto"/>
            <w:noWrap/>
            <w:vAlign w:val="center"/>
          </w:tcPr>
          <w:p w:rsidR="00722210" w:rsidRPr="00A9696F" w:rsidRDefault="00722210" w:rsidP="00E05A6A">
            <w:pPr>
              <w:pStyle w:val="142"/>
              <w:jc w:val="right"/>
            </w:pPr>
            <w:r w:rsidRPr="00A9696F">
              <w:rPr>
                <w:rFonts w:hint="eastAsia"/>
              </w:rPr>
              <w:t>5</w:t>
            </w:r>
          </w:p>
          <w:p w:rsidR="00722210" w:rsidRPr="00A9696F" w:rsidRDefault="00722210" w:rsidP="00E05A6A">
            <w:pPr>
              <w:pStyle w:val="142"/>
              <w:jc w:val="right"/>
              <w:rPr>
                <w:spacing w:val="-24"/>
              </w:rPr>
            </w:pPr>
            <w:r w:rsidRPr="00A9696F">
              <w:rPr>
                <w:rFonts w:hint="eastAsia"/>
                <w:spacing w:val="-24"/>
              </w:rPr>
              <w:t>(詳說明)</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vAlign w:val="center"/>
          </w:tcPr>
          <w:p w:rsidR="00722210" w:rsidRPr="00A9696F" w:rsidRDefault="00722210" w:rsidP="00E05A6A">
            <w:pPr>
              <w:pStyle w:val="142"/>
            </w:pPr>
            <w:r w:rsidRPr="00A9696F">
              <w:rPr>
                <w:rFonts w:hint="eastAsia"/>
              </w:rPr>
              <w:t>原住民族及離島地區衛生所醫療影像設備升級計畫</w:t>
            </w:r>
          </w:p>
        </w:tc>
        <w:tc>
          <w:tcPr>
            <w:tcW w:w="567" w:type="dxa"/>
            <w:shd w:val="clear" w:color="auto" w:fill="auto"/>
            <w:vAlign w:val="center"/>
          </w:tcPr>
          <w:p w:rsidR="00722210" w:rsidRPr="00A9696F" w:rsidRDefault="00722210" w:rsidP="00E05A6A">
            <w:pPr>
              <w:pStyle w:val="142"/>
              <w:jc w:val="center"/>
            </w:pPr>
            <w:r w:rsidRPr="00A9696F">
              <w:rPr>
                <w:rFonts w:hint="eastAsia"/>
              </w:rPr>
              <w:t>家</w:t>
            </w:r>
          </w:p>
        </w:tc>
        <w:tc>
          <w:tcPr>
            <w:tcW w:w="851" w:type="dxa"/>
            <w:shd w:val="clear" w:color="auto" w:fill="auto"/>
            <w:vAlign w:val="center"/>
          </w:tcPr>
          <w:p w:rsidR="00722210" w:rsidRPr="00A9696F" w:rsidRDefault="00722210" w:rsidP="00E05A6A">
            <w:pPr>
              <w:pStyle w:val="142"/>
              <w:jc w:val="right"/>
            </w:pPr>
            <w:r w:rsidRPr="00A9696F">
              <w:rPr>
                <w:rFonts w:hint="eastAsia"/>
              </w:rPr>
              <w:t>10</w:t>
            </w:r>
          </w:p>
        </w:tc>
        <w:tc>
          <w:tcPr>
            <w:tcW w:w="833" w:type="dxa"/>
            <w:shd w:val="clear" w:color="auto" w:fill="auto"/>
            <w:noWrap/>
            <w:vAlign w:val="center"/>
          </w:tcPr>
          <w:p w:rsidR="00722210" w:rsidRPr="00A9696F" w:rsidRDefault="00722210" w:rsidP="00E05A6A">
            <w:pPr>
              <w:pStyle w:val="142"/>
              <w:jc w:val="right"/>
            </w:pPr>
            <w:r w:rsidRPr="00A9696F">
              <w:rPr>
                <w:rFonts w:hint="eastAsia"/>
              </w:rPr>
              <w:t>10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偏遠地區遠距醫療服務點位建置數</w:t>
            </w:r>
          </w:p>
        </w:tc>
        <w:tc>
          <w:tcPr>
            <w:tcW w:w="567" w:type="dxa"/>
            <w:shd w:val="clear" w:color="auto" w:fill="auto"/>
            <w:vAlign w:val="center"/>
          </w:tcPr>
          <w:p w:rsidR="00722210" w:rsidRPr="00A9696F" w:rsidRDefault="00722210" w:rsidP="00E05A6A">
            <w:pPr>
              <w:pStyle w:val="142"/>
              <w:jc w:val="center"/>
            </w:pPr>
            <w:r w:rsidRPr="00A9696F">
              <w:rPr>
                <w:rFonts w:hint="eastAsia"/>
              </w:rPr>
              <w:t>點</w:t>
            </w:r>
          </w:p>
        </w:tc>
        <w:tc>
          <w:tcPr>
            <w:tcW w:w="851" w:type="dxa"/>
            <w:shd w:val="clear" w:color="auto" w:fill="auto"/>
            <w:vAlign w:val="center"/>
          </w:tcPr>
          <w:p w:rsidR="00722210" w:rsidRPr="00A9696F" w:rsidRDefault="00722210" w:rsidP="00E05A6A">
            <w:pPr>
              <w:pStyle w:val="142"/>
              <w:jc w:val="right"/>
            </w:pPr>
            <w:r w:rsidRPr="00A9696F">
              <w:rPr>
                <w:rFonts w:hint="eastAsia"/>
              </w:rPr>
              <w:t>10</w:t>
            </w:r>
          </w:p>
        </w:tc>
        <w:tc>
          <w:tcPr>
            <w:tcW w:w="833" w:type="dxa"/>
            <w:shd w:val="clear" w:color="auto" w:fill="auto"/>
            <w:noWrap/>
            <w:vAlign w:val="center"/>
          </w:tcPr>
          <w:p w:rsidR="00722210" w:rsidRPr="00A9696F" w:rsidRDefault="00722210" w:rsidP="00E05A6A">
            <w:pPr>
              <w:pStyle w:val="142"/>
              <w:jc w:val="right"/>
            </w:pPr>
            <w:r w:rsidRPr="00A9696F">
              <w:rPr>
                <w:rFonts w:hint="eastAsia"/>
              </w:rPr>
              <w:t>49</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效益指標</w:t>
            </w:r>
          </w:p>
        </w:tc>
        <w:tc>
          <w:tcPr>
            <w:tcW w:w="5386" w:type="dxa"/>
            <w:shd w:val="clear" w:color="auto" w:fill="auto"/>
          </w:tcPr>
          <w:p w:rsidR="00722210" w:rsidRPr="00A9696F" w:rsidRDefault="00722210" w:rsidP="00E05A6A">
            <w:pPr>
              <w:pStyle w:val="142"/>
            </w:pPr>
            <w:r w:rsidRPr="00A9696F">
              <w:rPr>
                <w:rFonts w:hint="eastAsia"/>
              </w:rPr>
              <w:t>原鄉及離島地區遠距醫療專科門診服務人次</w:t>
            </w:r>
          </w:p>
        </w:tc>
        <w:tc>
          <w:tcPr>
            <w:tcW w:w="567" w:type="dxa"/>
            <w:shd w:val="clear" w:color="auto" w:fill="auto"/>
            <w:vAlign w:val="center"/>
          </w:tcPr>
          <w:p w:rsidR="00722210" w:rsidRPr="00A9696F" w:rsidRDefault="00722210" w:rsidP="00E05A6A">
            <w:pPr>
              <w:pStyle w:val="142"/>
              <w:jc w:val="center"/>
            </w:pPr>
            <w:r w:rsidRPr="00A9696F">
              <w:rPr>
                <w:rFonts w:hint="eastAsia"/>
              </w:rPr>
              <w:t>人次</w:t>
            </w:r>
          </w:p>
        </w:tc>
        <w:tc>
          <w:tcPr>
            <w:tcW w:w="851" w:type="dxa"/>
            <w:shd w:val="clear" w:color="auto" w:fill="auto"/>
            <w:vAlign w:val="center"/>
          </w:tcPr>
          <w:p w:rsidR="00722210" w:rsidRPr="00A9696F" w:rsidRDefault="00722210" w:rsidP="00E05A6A">
            <w:pPr>
              <w:pStyle w:val="142"/>
              <w:jc w:val="right"/>
            </w:pPr>
            <w:r w:rsidRPr="00A9696F">
              <w:rPr>
                <w:rFonts w:hint="eastAsia"/>
              </w:rPr>
              <w:t>6</w:t>
            </w:r>
            <w:r w:rsidRPr="00A9696F">
              <w:t>,000</w:t>
            </w:r>
          </w:p>
        </w:tc>
        <w:tc>
          <w:tcPr>
            <w:tcW w:w="833" w:type="dxa"/>
            <w:shd w:val="clear" w:color="auto" w:fill="auto"/>
            <w:noWrap/>
            <w:vAlign w:val="center"/>
          </w:tcPr>
          <w:p w:rsidR="00722210" w:rsidRPr="00A9696F" w:rsidRDefault="00722210" w:rsidP="00E05A6A">
            <w:pPr>
              <w:pStyle w:val="142"/>
              <w:jc w:val="right"/>
            </w:pPr>
            <w:r w:rsidRPr="00A9696F">
              <w:rPr>
                <w:rFonts w:hint="eastAsia"/>
              </w:rPr>
              <w:t>12</w:t>
            </w:r>
            <w:r w:rsidRPr="00A9696F">
              <w:t>,</w:t>
            </w:r>
            <w:r w:rsidRPr="00A9696F">
              <w:rPr>
                <w:rFonts w:hint="eastAsia"/>
              </w:rPr>
              <w:t>485</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vAlign w:val="center"/>
          </w:tcPr>
          <w:p w:rsidR="00722210" w:rsidRPr="00A9696F" w:rsidRDefault="00722210" w:rsidP="00E05A6A">
            <w:pPr>
              <w:pStyle w:val="142"/>
            </w:pPr>
            <w:r w:rsidRPr="00A9696F">
              <w:rPr>
                <w:rFonts w:hint="eastAsia"/>
              </w:rPr>
              <w:t>原住民族及離島地區逐年增加遠距醫療服務人次5</w:t>
            </w:r>
            <w:r w:rsidRPr="00A9696F">
              <w:t>%</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5</w:t>
            </w:r>
          </w:p>
        </w:tc>
        <w:tc>
          <w:tcPr>
            <w:tcW w:w="833" w:type="dxa"/>
            <w:shd w:val="clear" w:color="auto" w:fill="auto"/>
            <w:noWrap/>
            <w:vAlign w:val="center"/>
          </w:tcPr>
          <w:p w:rsidR="00722210" w:rsidRPr="00A9696F" w:rsidRDefault="00722210" w:rsidP="00E05A6A">
            <w:pPr>
              <w:pStyle w:val="142"/>
              <w:jc w:val="right"/>
            </w:pPr>
            <w:r w:rsidRPr="00A9696F">
              <w:rPr>
                <w:rFonts w:hint="eastAsia"/>
              </w:rPr>
              <w:t>8</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原住民族及離島地區遠距醫療專科門診建置計畫民眾及醫護人員滿意度</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9</w:t>
            </w:r>
            <w:r w:rsidRPr="00A9696F">
              <w:t>0</w:t>
            </w:r>
          </w:p>
        </w:tc>
        <w:tc>
          <w:tcPr>
            <w:tcW w:w="833" w:type="dxa"/>
            <w:shd w:val="clear" w:color="auto" w:fill="auto"/>
            <w:noWrap/>
            <w:vAlign w:val="center"/>
          </w:tcPr>
          <w:p w:rsidR="00722210" w:rsidRPr="00A9696F" w:rsidRDefault="00722210" w:rsidP="00E05A6A">
            <w:pPr>
              <w:pStyle w:val="142"/>
              <w:jc w:val="right"/>
            </w:pPr>
            <w:r w:rsidRPr="00A9696F">
              <w:rPr>
                <w:rFonts w:hint="eastAsia"/>
              </w:rPr>
              <w:t>91</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原住民族及離島地區403處衛生所(室)及巡迴醫療點4G網路服務妥善率達99%以上</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t>99</w:t>
            </w:r>
          </w:p>
        </w:tc>
        <w:tc>
          <w:tcPr>
            <w:tcW w:w="833" w:type="dxa"/>
            <w:shd w:val="clear" w:color="auto" w:fill="auto"/>
            <w:noWrap/>
            <w:vAlign w:val="center"/>
          </w:tcPr>
          <w:p w:rsidR="00722210" w:rsidRPr="00A9696F" w:rsidRDefault="00722210" w:rsidP="00E05A6A">
            <w:pPr>
              <w:pStyle w:val="142"/>
              <w:jc w:val="right"/>
            </w:pPr>
            <w:r w:rsidRPr="00A9696F">
              <w:t>99.9</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原住民族及離島地區衛生所4G維運及5G網絡建設計畫醫護人員滿意度</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75</w:t>
            </w:r>
          </w:p>
        </w:tc>
        <w:tc>
          <w:tcPr>
            <w:tcW w:w="833" w:type="dxa"/>
            <w:shd w:val="clear" w:color="auto" w:fill="auto"/>
            <w:noWrap/>
            <w:vAlign w:val="center"/>
          </w:tcPr>
          <w:p w:rsidR="00722210" w:rsidRPr="00A9696F" w:rsidRDefault="00722210" w:rsidP="00E05A6A">
            <w:pPr>
              <w:pStyle w:val="142"/>
              <w:jc w:val="right"/>
            </w:pPr>
            <w:r w:rsidRPr="00A9696F">
              <w:rPr>
                <w:rFonts w:hint="eastAsia"/>
              </w:rPr>
              <w:t>90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偏遠地區逐年增加遠距醫療服務人次</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5</w:t>
            </w:r>
          </w:p>
        </w:tc>
        <w:tc>
          <w:tcPr>
            <w:tcW w:w="833" w:type="dxa"/>
            <w:shd w:val="clear" w:color="auto" w:fill="auto"/>
            <w:noWrap/>
            <w:vAlign w:val="center"/>
          </w:tcPr>
          <w:p w:rsidR="00722210" w:rsidRPr="00A9696F" w:rsidRDefault="00722210" w:rsidP="00E05A6A">
            <w:pPr>
              <w:pStyle w:val="142"/>
              <w:jc w:val="right"/>
            </w:pPr>
            <w:r w:rsidRPr="00A9696F">
              <w:rPr>
                <w:rFonts w:hint="eastAsia"/>
              </w:rPr>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偏遠地區就醫民眾及醫護人員滿意度</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70</w:t>
            </w:r>
          </w:p>
        </w:tc>
        <w:tc>
          <w:tcPr>
            <w:tcW w:w="833" w:type="dxa"/>
            <w:shd w:val="clear" w:color="auto" w:fill="auto"/>
            <w:noWrap/>
            <w:vAlign w:val="center"/>
          </w:tcPr>
          <w:p w:rsidR="00722210" w:rsidRPr="00A9696F" w:rsidRDefault="00722210" w:rsidP="00E05A6A">
            <w:pPr>
              <w:pStyle w:val="142"/>
              <w:jc w:val="right"/>
            </w:pPr>
            <w:r w:rsidRPr="00A9696F">
              <w:rPr>
                <w:rFonts w:hint="eastAsia"/>
              </w:rPr>
              <w:t>80</w:t>
            </w:r>
          </w:p>
        </w:tc>
      </w:tr>
    </w:tbl>
    <w:p w:rsidR="00722210" w:rsidRPr="00A9696F" w:rsidRDefault="00722210" w:rsidP="00E05A6A">
      <w:pPr>
        <w:spacing w:line="280" w:lineRule="exact"/>
        <w:ind w:leftChars="28" w:left="79" w:firstLineChars="82" w:firstLine="199"/>
        <w:jc w:val="left"/>
        <w:rPr>
          <w:rFonts w:hAnsi="標楷體" w:cs="Mangal"/>
          <w:snapToGrid/>
          <w:sz w:val="24"/>
          <w:szCs w:val="24"/>
        </w:rPr>
      </w:pPr>
      <w:r w:rsidRPr="00A9696F">
        <w:rPr>
          <w:rFonts w:hAnsi="標楷體" w:cs="Mangal" w:hint="eastAsia"/>
          <w:snapToGrid/>
          <w:sz w:val="24"/>
          <w:szCs w:val="24"/>
        </w:rPr>
        <w:t>說    明：本項3處已提前於第3期辦理完成。</w:t>
      </w:r>
    </w:p>
    <w:p w:rsidR="00722210" w:rsidRPr="00A9696F" w:rsidRDefault="00722210" w:rsidP="00E05A6A">
      <w:pPr>
        <w:spacing w:line="280" w:lineRule="exact"/>
        <w:ind w:leftChars="28" w:left="79" w:firstLineChars="82" w:firstLine="199"/>
        <w:jc w:val="left"/>
        <w:rPr>
          <w:rFonts w:hAnsi="標楷體" w:cs="Cambria Math"/>
        </w:rPr>
      </w:pPr>
      <w:r w:rsidRPr="00A9696F">
        <w:rPr>
          <w:rFonts w:hAnsi="標楷體" w:cs="Mangal" w:hint="eastAsia"/>
          <w:snapToGrid/>
          <w:sz w:val="24"/>
          <w:szCs w:val="24"/>
        </w:rPr>
        <w:t>資料來源：衛福部提供。</w:t>
      </w:r>
    </w:p>
    <w:p w:rsidR="00722210" w:rsidRPr="00A9696F" w:rsidRDefault="00722210" w:rsidP="00E05A6A">
      <w:pPr>
        <w:ind w:left="566" w:firstLine="566"/>
        <w:rPr>
          <w:rFonts w:hAnsi="標楷體" w:cs="Cambria Math"/>
          <w:sz w:val="24"/>
        </w:rPr>
      </w:pPr>
      <w:r w:rsidRPr="00A9696F">
        <w:rPr>
          <w:rFonts w:hAnsi="標楷體" w:cs="Cambria Math" w:hint="eastAsia"/>
          <w:szCs w:val="22"/>
          <w:lang w:eastAsia="zh-HK"/>
        </w:rPr>
        <w:t>綜上，衛福部</w:t>
      </w:r>
      <w:r w:rsidRPr="00A9696F">
        <w:rPr>
          <w:rFonts w:hAnsi="標楷體" w:cs="Cambria Math" w:hint="eastAsia"/>
          <w:szCs w:val="22"/>
        </w:rPr>
        <w:t>於</w:t>
      </w:r>
      <w:r w:rsidRPr="00A9696F">
        <w:rPr>
          <w:rFonts w:hAnsi="標楷體" w:cs="Cambria Math" w:hint="eastAsia"/>
          <w:szCs w:val="22"/>
          <w:lang w:eastAsia="zh-HK"/>
        </w:rPr>
        <w:t>前瞻第</w:t>
      </w:r>
      <w:r w:rsidRPr="00A9696F">
        <w:rPr>
          <w:rFonts w:hAnsi="標楷體" w:cs="Cambria Math" w:hint="eastAsia"/>
          <w:szCs w:val="22"/>
        </w:rPr>
        <w:t>4</w:t>
      </w:r>
      <w:r w:rsidRPr="00A9696F">
        <w:rPr>
          <w:rFonts w:hAnsi="標楷體" w:cs="Cambria Math" w:hint="eastAsia"/>
          <w:szCs w:val="22"/>
          <w:lang w:eastAsia="zh-HK"/>
        </w:rPr>
        <w:t>期特別預算</w:t>
      </w:r>
      <w:r w:rsidRPr="00A9696F">
        <w:rPr>
          <w:rFonts w:hAnsi="標楷體" w:cs="Cambria Math" w:hint="eastAsia"/>
          <w:szCs w:val="22"/>
        </w:rPr>
        <w:t>辦理2項數位建設計畫，其中</w:t>
      </w:r>
      <w:r w:rsidRPr="00A9696F">
        <w:rPr>
          <w:rFonts w:hAnsi="標楷體" w:cs="Cambria Math" w:hint="eastAsia"/>
        </w:rPr>
        <w:t>「原住民族、離島及偏鄉地區遠距醫療專科門診暨強化衛生所醫療影像設備計畫」之保留數仍逾2</w:t>
      </w:r>
      <w:r w:rsidRPr="00A9696F">
        <w:rPr>
          <w:rFonts w:hAnsi="標楷體" w:cs="Cambria Math"/>
        </w:rPr>
        <w:t>,000</w:t>
      </w:r>
      <w:r w:rsidRPr="00A9696F">
        <w:rPr>
          <w:rFonts w:hAnsi="標楷體" w:cs="Cambria Math" w:hint="eastAsia"/>
        </w:rPr>
        <w:t>萬元，允宜強化預算執行進度控管，以提升執行效率；另所訂部分指標實際值大幅超逾目標值，顯示原目標值之設定過於保守，恐未具激勵性及挑戰性，允宜一併檢討</w:t>
      </w:r>
      <w:r w:rsidRPr="00A9696F">
        <w:rPr>
          <w:rFonts w:hAnsi="標楷體" w:cs="Cambria Math" w:hint="eastAsia"/>
          <w:color w:val="000000"/>
        </w:rPr>
        <w:t>。</w:t>
      </w:r>
    </w:p>
    <w:p w:rsidR="00722210" w:rsidRPr="00A9696F" w:rsidRDefault="00722210" w:rsidP="00E05A6A">
      <w:pPr>
        <w:ind w:leftChars="0" w:left="647" w:firstLineChars="0" w:hanging="647"/>
        <w:jc w:val="right"/>
        <w:rPr>
          <w:rFonts w:hAnsi="標楷體" w:cs="Cambria Math"/>
          <w:sz w:val="24"/>
        </w:rPr>
      </w:pPr>
      <w:r w:rsidRPr="00A9696F">
        <w:rPr>
          <w:rFonts w:hAnsi="標楷體" w:cs="Cambria Math" w:hint="eastAsia"/>
          <w:sz w:val="24"/>
        </w:rPr>
        <w:t>（分機：1925 賴欣憶）</w:t>
      </w:r>
    </w:p>
    <w:p w:rsidR="00722210" w:rsidRDefault="00722210" w:rsidP="00E05A6A">
      <w:pPr>
        <w:pStyle w:val="a4"/>
        <w:ind w:left="567" w:hanging="567"/>
        <w:rPr>
          <w:lang w:eastAsia="zh-HK"/>
        </w:rPr>
      </w:pPr>
    </w:p>
    <w:p w:rsidR="00722210" w:rsidRPr="00427818" w:rsidRDefault="00722210" w:rsidP="00E05A6A">
      <w:pPr>
        <w:pStyle w:val="a4"/>
        <w:ind w:left="567" w:hanging="567"/>
      </w:pPr>
      <w:r>
        <w:rPr>
          <w:rFonts w:hint="eastAsia"/>
          <w:lang w:eastAsia="zh-HK"/>
        </w:rPr>
        <w:lastRenderedPageBreak/>
        <w:t>二</w:t>
      </w:r>
      <w:r w:rsidRPr="00427818">
        <w:rPr>
          <w:rFonts w:hint="eastAsia"/>
        </w:rPr>
        <w:t>、</w:t>
      </w:r>
      <w:r>
        <w:rPr>
          <w:rFonts w:hAnsi="標楷體" w:hint="eastAsia"/>
        </w:rPr>
        <w:t>「</w:t>
      </w:r>
      <w:r w:rsidRPr="00B12A29">
        <w:rPr>
          <w:rFonts w:hint="eastAsia"/>
          <w:bCs/>
          <w:lang w:eastAsia="zh-HK"/>
        </w:rPr>
        <w:t>城鄉建設</w:t>
      </w:r>
      <w:r>
        <w:rPr>
          <w:rFonts w:hAnsi="標楷體" w:hint="eastAsia"/>
          <w:bCs/>
          <w:lang w:eastAsia="zh-HK"/>
        </w:rPr>
        <w:t>」</w:t>
      </w:r>
      <w:r>
        <w:rPr>
          <w:rFonts w:hAnsi="標楷體" w:hint="eastAsia"/>
          <w:bCs/>
        </w:rPr>
        <w:t>計畫</w:t>
      </w:r>
      <w:r>
        <w:rPr>
          <w:rFonts w:hint="eastAsia"/>
          <w:bCs/>
          <w:lang w:eastAsia="zh-HK"/>
        </w:rPr>
        <w:t>項下多有執行進度落後、保留</w:t>
      </w:r>
      <w:r>
        <w:rPr>
          <w:rFonts w:hint="eastAsia"/>
          <w:bCs/>
        </w:rPr>
        <w:t>比率</w:t>
      </w:r>
      <w:r w:rsidRPr="00B12A29">
        <w:rPr>
          <w:rFonts w:hint="eastAsia"/>
          <w:bCs/>
          <w:lang w:eastAsia="zh-HK"/>
        </w:rPr>
        <w:t>偏高之情形，且部分</w:t>
      </w:r>
      <w:r>
        <w:rPr>
          <w:rFonts w:hint="eastAsia"/>
          <w:bCs/>
          <w:lang w:eastAsia="zh-HK"/>
        </w:rPr>
        <w:t>據點</w:t>
      </w:r>
      <w:r>
        <w:rPr>
          <w:rFonts w:hint="eastAsia"/>
          <w:bCs/>
        </w:rPr>
        <w:t>已</w:t>
      </w:r>
      <w:r>
        <w:rPr>
          <w:rFonts w:hint="eastAsia"/>
          <w:bCs/>
          <w:lang w:eastAsia="zh-HK"/>
        </w:rPr>
        <w:t>完</w:t>
      </w:r>
      <w:r>
        <w:rPr>
          <w:rFonts w:hint="eastAsia"/>
          <w:bCs/>
        </w:rPr>
        <w:t>工</w:t>
      </w:r>
      <w:r>
        <w:rPr>
          <w:rFonts w:hint="eastAsia"/>
          <w:bCs/>
          <w:lang w:eastAsia="zh-HK"/>
        </w:rPr>
        <w:t>後未能開辦服務，允宜加強控管並協助及督促市縣政府</w:t>
      </w:r>
      <w:r>
        <w:rPr>
          <w:rFonts w:hint="eastAsia"/>
          <w:bCs/>
        </w:rPr>
        <w:t>及早</w:t>
      </w:r>
      <w:r w:rsidRPr="00B12A29">
        <w:rPr>
          <w:rFonts w:hint="eastAsia"/>
          <w:bCs/>
          <w:lang w:eastAsia="zh-HK"/>
        </w:rPr>
        <w:t>完成</w:t>
      </w:r>
      <w:r>
        <w:rPr>
          <w:rFonts w:hint="eastAsia"/>
          <w:bCs/>
        </w:rPr>
        <w:t>計畫核定事項</w:t>
      </w:r>
    </w:p>
    <w:p w:rsidR="00722210" w:rsidRPr="009A44EB" w:rsidRDefault="00722210" w:rsidP="00E05A6A">
      <w:pPr>
        <w:ind w:left="566" w:firstLine="566"/>
        <w:rPr>
          <w:color w:val="000000"/>
          <w:lang w:eastAsia="zh-HK"/>
        </w:rPr>
      </w:pPr>
      <w:r w:rsidRPr="009A44EB">
        <w:rPr>
          <w:rFonts w:hint="eastAsia"/>
          <w:color w:val="000000"/>
          <w:lang w:eastAsia="zh-HK"/>
        </w:rPr>
        <w:t>衛福部及所屬前瞻第4期特別預算於「城鄉建設」項下編列「公共服務據點整備」12億1,360萬元、「加速推動地方創生」1億元，</w:t>
      </w:r>
      <w:r>
        <w:rPr>
          <w:rFonts w:hint="eastAsia"/>
          <w:color w:val="000000"/>
        </w:rPr>
        <w:t>共13億1</w:t>
      </w:r>
      <w:r>
        <w:rPr>
          <w:color w:val="000000"/>
        </w:rPr>
        <w:t>,</w:t>
      </w:r>
      <w:r>
        <w:rPr>
          <w:rFonts w:hint="eastAsia"/>
          <w:color w:val="000000"/>
        </w:rPr>
        <w:t>360萬元</w:t>
      </w:r>
      <w:r>
        <w:rPr>
          <w:rFonts w:hAnsi="標楷體" w:hint="eastAsia"/>
          <w:color w:val="000000"/>
        </w:rPr>
        <w:t>，執行結果，</w:t>
      </w:r>
      <w:r w:rsidRPr="009A44EB">
        <w:rPr>
          <w:rFonts w:hint="eastAsia"/>
          <w:color w:val="000000"/>
          <w:lang w:eastAsia="zh-HK"/>
        </w:rPr>
        <w:t>實現數</w:t>
      </w:r>
      <w:r w:rsidRPr="009A44EB">
        <w:rPr>
          <w:rFonts w:hint="eastAsia"/>
          <w:color w:val="000000"/>
        </w:rPr>
        <w:t>與</w:t>
      </w:r>
      <w:r w:rsidRPr="009A44EB">
        <w:rPr>
          <w:rFonts w:hint="eastAsia"/>
          <w:color w:val="000000"/>
          <w:lang w:eastAsia="zh-HK"/>
        </w:rPr>
        <w:t>應付數</w:t>
      </w:r>
      <w:r>
        <w:rPr>
          <w:rFonts w:hint="eastAsia"/>
          <w:color w:val="000000"/>
        </w:rPr>
        <w:t>合計數1億4</w:t>
      </w:r>
      <w:r>
        <w:rPr>
          <w:color w:val="000000"/>
        </w:rPr>
        <w:t>,</w:t>
      </w:r>
      <w:r>
        <w:rPr>
          <w:rFonts w:hint="eastAsia"/>
          <w:color w:val="000000"/>
        </w:rPr>
        <w:t>112萬1千元</w:t>
      </w:r>
      <w:r>
        <w:rPr>
          <w:rFonts w:hAnsi="標楷體" w:hint="eastAsia"/>
          <w:color w:val="000000"/>
        </w:rPr>
        <w:t>，</w:t>
      </w:r>
      <w:r w:rsidRPr="009A44EB">
        <w:rPr>
          <w:rFonts w:hint="eastAsia"/>
          <w:color w:val="000000"/>
        </w:rPr>
        <w:t>賸餘數</w:t>
      </w:r>
      <w:r>
        <w:rPr>
          <w:rFonts w:hint="eastAsia"/>
          <w:color w:val="000000"/>
        </w:rPr>
        <w:t>合計數1</w:t>
      </w:r>
      <w:r w:rsidRPr="009A44EB">
        <w:rPr>
          <w:color w:val="000000"/>
        </w:rPr>
        <w:t>,</w:t>
      </w:r>
      <w:r>
        <w:rPr>
          <w:rFonts w:hint="eastAsia"/>
          <w:color w:val="000000"/>
        </w:rPr>
        <w:t>667</w:t>
      </w:r>
      <w:r w:rsidRPr="009A44EB">
        <w:rPr>
          <w:rFonts w:hint="eastAsia"/>
          <w:color w:val="000000"/>
        </w:rPr>
        <w:t>萬</w:t>
      </w:r>
      <w:r>
        <w:rPr>
          <w:rFonts w:hint="eastAsia"/>
          <w:color w:val="000000"/>
        </w:rPr>
        <w:t>2</w:t>
      </w:r>
      <w:r w:rsidRPr="009A44EB">
        <w:rPr>
          <w:rFonts w:hint="eastAsia"/>
          <w:color w:val="000000"/>
        </w:rPr>
        <w:t>千元</w:t>
      </w:r>
      <w:r w:rsidRPr="009A44EB">
        <w:rPr>
          <w:rFonts w:hint="eastAsia"/>
          <w:color w:val="000000"/>
          <w:lang w:eastAsia="zh-HK"/>
        </w:rPr>
        <w:t>，保留數合</w:t>
      </w:r>
      <w:r>
        <w:rPr>
          <w:rFonts w:hint="eastAsia"/>
          <w:color w:val="000000"/>
        </w:rPr>
        <w:t>計數</w:t>
      </w:r>
      <w:r w:rsidRPr="009A44EB">
        <w:rPr>
          <w:rFonts w:hint="eastAsia"/>
          <w:color w:val="000000"/>
          <w:lang w:eastAsia="zh-HK"/>
        </w:rPr>
        <w:t>1</w:t>
      </w:r>
      <w:r>
        <w:rPr>
          <w:rFonts w:hint="eastAsia"/>
          <w:color w:val="000000"/>
        </w:rPr>
        <w:t>1</w:t>
      </w:r>
      <w:r w:rsidRPr="009A44EB">
        <w:rPr>
          <w:rFonts w:hint="eastAsia"/>
          <w:color w:val="000000"/>
          <w:lang w:eastAsia="zh-HK"/>
        </w:rPr>
        <w:t>億</w:t>
      </w:r>
      <w:r w:rsidRPr="009A44EB">
        <w:rPr>
          <w:rFonts w:hint="eastAsia"/>
          <w:color w:val="000000"/>
        </w:rPr>
        <w:t>5</w:t>
      </w:r>
      <w:r w:rsidRPr="009A44EB">
        <w:rPr>
          <w:rFonts w:hint="eastAsia"/>
          <w:color w:val="000000"/>
          <w:lang w:eastAsia="zh-HK"/>
        </w:rPr>
        <w:t>,</w:t>
      </w:r>
      <w:r w:rsidRPr="009A44EB">
        <w:rPr>
          <w:rFonts w:hint="eastAsia"/>
          <w:color w:val="000000"/>
        </w:rPr>
        <w:t>580</w:t>
      </w:r>
      <w:r w:rsidRPr="009A44EB">
        <w:rPr>
          <w:rFonts w:hint="eastAsia"/>
          <w:color w:val="000000"/>
          <w:lang w:eastAsia="zh-HK"/>
        </w:rPr>
        <w:t>萬</w:t>
      </w:r>
      <w:r w:rsidRPr="009A44EB">
        <w:rPr>
          <w:rFonts w:hint="eastAsia"/>
          <w:color w:val="000000"/>
        </w:rPr>
        <w:t>7</w:t>
      </w:r>
      <w:r w:rsidRPr="009A44EB">
        <w:rPr>
          <w:rFonts w:hint="eastAsia"/>
          <w:color w:val="000000"/>
          <w:lang w:eastAsia="zh-HK"/>
        </w:rPr>
        <w:t>千元</w:t>
      </w:r>
      <w:r>
        <w:rPr>
          <w:rFonts w:hAnsi="標楷體" w:hint="eastAsia"/>
          <w:color w:val="000000"/>
          <w:lang w:eastAsia="zh-HK"/>
        </w:rPr>
        <w:t>，</w:t>
      </w:r>
      <w:r>
        <w:rPr>
          <w:rFonts w:hint="eastAsia"/>
          <w:color w:val="000000"/>
        </w:rPr>
        <w:t>保留數占預算數比率87.99%</w:t>
      </w:r>
      <w:r w:rsidRPr="009A44EB">
        <w:rPr>
          <w:rFonts w:hint="eastAsia"/>
          <w:color w:val="000000"/>
          <w:lang w:eastAsia="zh-HK"/>
        </w:rPr>
        <w:t>(詳表1)。</w:t>
      </w:r>
      <w:r w:rsidRPr="009A44EB">
        <w:rPr>
          <w:rFonts w:hint="eastAsia"/>
          <w:color w:val="000000"/>
        </w:rPr>
        <w:t>謹</w:t>
      </w:r>
      <w:r w:rsidRPr="009A44EB">
        <w:rPr>
          <w:rFonts w:hint="eastAsia"/>
          <w:color w:val="000000"/>
          <w:lang w:eastAsia="zh-HK"/>
        </w:rPr>
        <w:t>就</w:t>
      </w:r>
      <w:r w:rsidRPr="009A44EB">
        <w:rPr>
          <w:rFonts w:hint="eastAsia"/>
          <w:color w:val="000000"/>
        </w:rPr>
        <w:t>前瞻</w:t>
      </w:r>
      <w:r>
        <w:rPr>
          <w:rFonts w:hint="eastAsia"/>
          <w:color w:val="000000"/>
        </w:rPr>
        <w:t>第</w:t>
      </w:r>
      <w:r w:rsidRPr="009A44EB">
        <w:rPr>
          <w:rFonts w:hint="eastAsia"/>
          <w:color w:val="000000"/>
        </w:rPr>
        <w:t>1至</w:t>
      </w:r>
      <w:r w:rsidRPr="009A44EB">
        <w:rPr>
          <w:rFonts w:hint="eastAsia"/>
          <w:color w:val="000000"/>
          <w:lang w:eastAsia="zh-HK"/>
        </w:rPr>
        <w:t>4期特別預算</w:t>
      </w:r>
      <w:r w:rsidRPr="006F6A20">
        <w:rPr>
          <w:rFonts w:hint="eastAsia"/>
          <w:color w:val="000000"/>
          <w:lang w:eastAsia="zh-HK"/>
        </w:rPr>
        <w:t>「城鄉建設」</w:t>
      </w:r>
      <w:r>
        <w:rPr>
          <w:rFonts w:hint="eastAsia"/>
          <w:color w:val="000000"/>
        </w:rPr>
        <w:t>計畫</w:t>
      </w:r>
      <w:r w:rsidRPr="009A44EB">
        <w:rPr>
          <w:rFonts w:hint="eastAsia"/>
          <w:color w:val="000000"/>
          <w:lang w:eastAsia="zh-HK"/>
        </w:rPr>
        <w:t>執行情形</w:t>
      </w:r>
      <w:r w:rsidRPr="009A44EB">
        <w:rPr>
          <w:rFonts w:hint="eastAsia"/>
          <w:color w:val="000000"/>
        </w:rPr>
        <w:t>綜述</w:t>
      </w:r>
      <w:r w:rsidRPr="009A44EB">
        <w:rPr>
          <w:rFonts w:hint="eastAsia"/>
          <w:color w:val="000000"/>
          <w:lang w:eastAsia="zh-HK"/>
        </w:rPr>
        <w:t>如</w:t>
      </w:r>
      <w:r w:rsidRPr="009A44EB">
        <w:rPr>
          <w:rFonts w:hint="eastAsia"/>
          <w:color w:val="000000"/>
        </w:rPr>
        <w:t>次</w:t>
      </w:r>
      <w:r w:rsidRPr="009A44EB">
        <w:rPr>
          <w:rFonts w:hint="eastAsia"/>
          <w:color w:val="000000"/>
          <w:lang w:eastAsia="zh-HK"/>
        </w:rPr>
        <w:t>：</w:t>
      </w:r>
    </w:p>
    <w:p w:rsidR="00722210" w:rsidRDefault="00722210" w:rsidP="00E05A6A">
      <w:pPr>
        <w:adjustRightInd w:val="0"/>
        <w:spacing w:beforeLines="15" w:before="76" w:line="400" w:lineRule="exact"/>
        <w:ind w:leftChars="0" w:left="780" w:hangingChars="275" w:hanging="780"/>
        <w:rPr>
          <w:sz w:val="22"/>
          <w:szCs w:val="24"/>
        </w:rPr>
      </w:pPr>
      <w:r w:rsidRPr="00B131B1">
        <w:rPr>
          <w:rFonts w:hint="eastAsia"/>
          <w:b/>
        </w:rPr>
        <w:t>表</w:t>
      </w:r>
      <w:r>
        <w:rPr>
          <w:b/>
        </w:rPr>
        <w:t>1</w:t>
      </w:r>
      <w:r w:rsidRPr="00B131B1">
        <w:rPr>
          <w:rFonts w:hint="eastAsia"/>
          <w:b/>
        </w:rPr>
        <w:t xml:space="preserve"> </w:t>
      </w:r>
      <w:r w:rsidRPr="006E3F50">
        <w:rPr>
          <w:rFonts w:hint="eastAsia"/>
          <w:b/>
          <w:color w:val="FF0000"/>
        </w:rPr>
        <w:t xml:space="preserve"> </w:t>
      </w:r>
      <w:r w:rsidRPr="009A44EB">
        <w:rPr>
          <w:rFonts w:hint="eastAsia"/>
          <w:b/>
          <w:color w:val="000000"/>
        </w:rPr>
        <w:t>衛福部及所屬前瞻第1至4期特別預算「城鄉建設」3項計畫預算執行統計</w:t>
      </w:r>
      <w:r w:rsidRPr="009A44EB">
        <w:rPr>
          <w:rFonts w:hint="eastAsia"/>
          <w:b/>
          <w:color w:val="000000"/>
          <w:lang w:eastAsia="zh-HK"/>
        </w:rPr>
        <w:t>表</w:t>
      </w:r>
      <w:r>
        <w:rPr>
          <w:rFonts w:hint="eastAsia"/>
          <w:b/>
          <w:color w:val="FF0000"/>
        </w:rPr>
        <w:t xml:space="preserve">       </w:t>
      </w:r>
      <w:r w:rsidRPr="006E3F50">
        <w:rPr>
          <w:rFonts w:hint="eastAsia"/>
          <w:b/>
          <w:color w:val="FF0000"/>
          <w:sz w:val="24"/>
        </w:rPr>
        <w:t xml:space="preserve">   </w:t>
      </w:r>
      <w:r w:rsidRPr="00D75828">
        <w:rPr>
          <w:rFonts w:hint="eastAsia"/>
          <w:b/>
          <w:sz w:val="24"/>
        </w:rPr>
        <w:t xml:space="preserve">           </w:t>
      </w:r>
      <w:r>
        <w:rPr>
          <w:rFonts w:hint="eastAsia"/>
          <w:b/>
          <w:sz w:val="24"/>
        </w:rPr>
        <w:t xml:space="preserve">  </w:t>
      </w:r>
      <w:r w:rsidRPr="00D75828">
        <w:rPr>
          <w:rFonts w:hint="eastAsia"/>
          <w:b/>
          <w:sz w:val="24"/>
        </w:rPr>
        <w:t xml:space="preserve">        </w:t>
      </w:r>
      <w:r w:rsidRPr="00D75828">
        <w:rPr>
          <w:rFonts w:hint="eastAsia"/>
          <w:sz w:val="22"/>
          <w:szCs w:val="24"/>
        </w:rPr>
        <w:t>單位：新臺幣千元</w:t>
      </w:r>
      <w:r>
        <w:rPr>
          <w:rFonts w:hint="eastAsia"/>
          <w:sz w:val="22"/>
          <w:szCs w:val="24"/>
        </w:rPr>
        <w:t>；%</w:t>
      </w:r>
    </w:p>
    <w:tbl>
      <w:tblPr>
        <w:tblW w:w="0" w:type="auto"/>
        <w:tblInd w:w="28" w:type="dxa"/>
        <w:tblCellMar>
          <w:left w:w="28" w:type="dxa"/>
          <w:right w:w="28" w:type="dxa"/>
        </w:tblCellMar>
        <w:tblLook w:val="04A0" w:firstRow="1" w:lastRow="0" w:firstColumn="1" w:lastColumn="0" w:noHBand="0" w:noVBand="1"/>
      </w:tblPr>
      <w:tblGrid>
        <w:gridCol w:w="1189"/>
        <w:gridCol w:w="827"/>
        <w:gridCol w:w="1071"/>
        <w:gridCol w:w="974"/>
        <w:gridCol w:w="963"/>
        <w:gridCol w:w="907"/>
        <w:gridCol w:w="889"/>
        <w:gridCol w:w="998"/>
        <w:gridCol w:w="714"/>
      </w:tblGrid>
      <w:tr w:rsidR="00722210" w:rsidRPr="007B71A8" w:rsidTr="00E05A6A">
        <w:trPr>
          <w:trHeight w:val="1100"/>
          <w:tblHeader/>
        </w:trPr>
        <w:tc>
          <w:tcPr>
            <w:tcW w:w="1189" w:type="dxa"/>
            <w:vMerge w:val="restart"/>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計畫名稱</w:t>
            </w:r>
          </w:p>
        </w:tc>
        <w:tc>
          <w:tcPr>
            <w:tcW w:w="827" w:type="dxa"/>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機關別</w:t>
            </w:r>
          </w:p>
        </w:tc>
        <w:tc>
          <w:tcPr>
            <w:tcW w:w="1071" w:type="dxa"/>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b/>
                <w:snapToGrid/>
                <w:sz w:val="22"/>
                <w:szCs w:val="22"/>
              </w:rPr>
            </w:pPr>
            <w:r w:rsidRPr="00536A18">
              <w:rPr>
                <w:rFonts w:hAnsi="標楷體" w:hint="eastAsia"/>
                <w:b/>
                <w:snapToGrid/>
                <w:sz w:val="22"/>
                <w:szCs w:val="22"/>
              </w:rPr>
              <w:t>期別</w:t>
            </w:r>
          </w:p>
          <w:p w:rsidR="00722210" w:rsidRPr="00536A18" w:rsidRDefault="00722210" w:rsidP="00E05A6A">
            <w:pPr>
              <w:pStyle w:val="142"/>
              <w:jc w:val="center"/>
              <w:rPr>
                <w:rFonts w:hAnsi="標楷體"/>
                <w:b/>
                <w:snapToGrid/>
                <w:sz w:val="22"/>
                <w:szCs w:val="22"/>
              </w:rPr>
            </w:pPr>
            <w:r>
              <w:rPr>
                <w:rFonts w:hAnsi="標楷體" w:hint="eastAsia"/>
                <w:b/>
                <w:snapToGrid/>
                <w:sz w:val="22"/>
                <w:szCs w:val="22"/>
              </w:rPr>
              <w:t>(期間)</w:t>
            </w:r>
          </w:p>
        </w:tc>
        <w:tc>
          <w:tcPr>
            <w:tcW w:w="97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預算數A</w:t>
            </w:r>
          </w:p>
        </w:tc>
        <w:tc>
          <w:tcPr>
            <w:tcW w:w="96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實現數+應付數B</w:t>
            </w:r>
          </w:p>
        </w:tc>
        <w:tc>
          <w:tcPr>
            <w:tcW w:w="90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pacing w:val="-20"/>
                <w:sz w:val="22"/>
                <w:szCs w:val="22"/>
              </w:rPr>
            </w:pPr>
            <w:r w:rsidRPr="00536A18">
              <w:rPr>
                <w:rFonts w:hAnsi="標楷體" w:hint="eastAsia"/>
                <w:b/>
                <w:snapToGrid/>
                <w:sz w:val="22"/>
                <w:szCs w:val="22"/>
              </w:rPr>
              <w:t>賸餘數</w:t>
            </w:r>
            <w:r>
              <w:rPr>
                <w:rFonts w:hAnsi="標楷體" w:hint="eastAsia"/>
                <w:b/>
                <w:snapToGrid/>
                <w:sz w:val="22"/>
                <w:szCs w:val="22"/>
              </w:rPr>
              <w:t>C</w:t>
            </w:r>
          </w:p>
        </w:tc>
        <w:tc>
          <w:tcPr>
            <w:tcW w:w="889"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z w:val="22"/>
                <w:szCs w:val="22"/>
              </w:rPr>
            </w:pPr>
            <w:r>
              <w:rPr>
                <w:rFonts w:hAnsi="標楷體" w:hint="eastAsia"/>
                <w:b/>
                <w:snapToGrid/>
                <w:spacing w:val="-20"/>
                <w:sz w:val="22"/>
                <w:szCs w:val="22"/>
              </w:rPr>
              <w:t>預算執行率</w:t>
            </w:r>
            <w:r w:rsidRPr="00536A18">
              <w:rPr>
                <w:rFonts w:hAnsi="標楷體" w:hint="eastAsia"/>
                <w:b/>
                <w:snapToGrid/>
                <w:spacing w:val="-20"/>
                <w:sz w:val="22"/>
                <w:szCs w:val="22"/>
              </w:rPr>
              <w:t>B</w:t>
            </w:r>
            <w:r>
              <w:rPr>
                <w:rFonts w:hAnsi="標楷體"/>
                <w:b/>
                <w:snapToGrid/>
                <w:spacing w:val="-20"/>
                <w:sz w:val="22"/>
                <w:szCs w:val="22"/>
              </w:rPr>
              <w:t>+C</w:t>
            </w:r>
            <w:r w:rsidRPr="00536A18">
              <w:rPr>
                <w:rFonts w:hAnsi="標楷體" w:hint="eastAsia"/>
                <w:b/>
                <w:snapToGrid/>
                <w:spacing w:val="-20"/>
                <w:sz w:val="22"/>
                <w:szCs w:val="22"/>
              </w:rPr>
              <w:t>/A</w:t>
            </w:r>
          </w:p>
        </w:tc>
        <w:tc>
          <w:tcPr>
            <w:tcW w:w="998"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cs="新細明體"/>
                <w:b/>
                <w:bCs/>
                <w:snapToGrid/>
                <w:color w:val="000000"/>
                <w:kern w:val="0"/>
                <w:sz w:val="22"/>
                <w:szCs w:val="22"/>
              </w:rPr>
            </w:pPr>
            <w:r w:rsidRPr="00536A18">
              <w:rPr>
                <w:rFonts w:hAnsi="標楷體" w:cs="新細明體" w:hint="eastAsia"/>
                <w:b/>
                <w:bCs/>
                <w:snapToGrid/>
                <w:color w:val="000000"/>
                <w:kern w:val="0"/>
                <w:sz w:val="22"/>
                <w:szCs w:val="22"/>
              </w:rPr>
              <w:t>保留數</w:t>
            </w:r>
            <w:r>
              <w:rPr>
                <w:rFonts w:hAnsi="標楷體" w:cs="新細明體" w:hint="eastAsia"/>
                <w:b/>
                <w:bCs/>
                <w:snapToGrid/>
                <w:color w:val="000000"/>
                <w:kern w:val="0"/>
                <w:sz w:val="22"/>
                <w:szCs w:val="22"/>
              </w:rPr>
              <w:t>D</w:t>
            </w:r>
          </w:p>
        </w:tc>
        <w:tc>
          <w:tcPr>
            <w:tcW w:w="714"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722210" w:rsidRPr="00536A18" w:rsidRDefault="00722210" w:rsidP="00E05A6A">
            <w:pPr>
              <w:pStyle w:val="142"/>
              <w:jc w:val="center"/>
              <w:rPr>
                <w:rFonts w:hAnsi="標楷體" w:cs="新細明體"/>
                <w:b/>
                <w:bCs/>
                <w:snapToGrid/>
                <w:color w:val="000000"/>
                <w:spacing w:val="-20"/>
                <w:kern w:val="0"/>
                <w:sz w:val="22"/>
                <w:szCs w:val="22"/>
              </w:rPr>
            </w:pPr>
            <w:r w:rsidRPr="00536A18">
              <w:rPr>
                <w:rFonts w:hAnsi="標楷體" w:cs="新細明體" w:hint="eastAsia"/>
                <w:b/>
                <w:bCs/>
                <w:snapToGrid/>
                <w:color w:val="000000"/>
                <w:spacing w:val="-20"/>
                <w:kern w:val="0"/>
                <w:sz w:val="22"/>
                <w:szCs w:val="22"/>
              </w:rPr>
              <w:t>保留比率</w:t>
            </w:r>
            <w:r>
              <w:rPr>
                <w:rFonts w:hAnsi="標楷體" w:cs="新細明體" w:hint="eastAsia"/>
                <w:b/>
                <w:bCs/>
                <w:snapToGrid/>
                <w:color w:val="000000"/>
                <w:spacing w:val="-20"/>
                <w:kern w:val="0"/>
                <w:sz w:val="22"/>
                <w:szCs w:val="22"/>
              </w:rPr>
              <w:t>D</w:t>
            </w:r>
            <w:r w:rsidRPr="00536A18">
              <w:rPr>
                <w:rFonts w:hAnsi="標楷體" w:cs="新細明體" w:hint="eastAsia"/>
                <w:b/>
                <w:bCs/>
                <w:snapToGrid/>
                <w:color w:val="000000"/>
                <w:spacing w:val="-20"/>
                <w:kern w:val="0"/>
                <w:sz w:val="22"/>
                <w:szCs w:val="22"/>
              </w:rPr>
              <w:t>/A</w:t>
            </w:r>
          </w:p>
        </w:tc>
      </w:tr>
      <w:tr w:rsidR="00722210" w:rsidRPr="007B71A8" w:rsidTr="00E05A6A">
        <w:trPr>
          <w:trHeight w:val="500"/>
          <w:tblHeader/>
        </w:trPr>
        <w:tc>
          <w:tcPr>
            <w:tcW w:w="1189" w:type="dxa"/>
            <w:vMerge/>
            <w:tcBorders>
              <w:top w:val="single" w:sz="6" w:space="0" w:color="auto"/>
              <w:left w:val="single" w:sz="12"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1071"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74"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63"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07"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89"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98"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cs="新細明體"/>
                <w:b/>
                <w:bCs/>
                <w:snapToGrid/>
                <w:color w:val="000000"/>
                <w:kern w:val="0"/>
                <w:sz w:val="22"/>
                <w:szCs w:val="22"/>
              </w:rPr>
            </w:pPr>
          </w:p>
        </w:tc>
        <w:tc>
          <w:tcPr>
            <w:tcW w:w="714" w:type="dxa"/>
            <w:vMerge/>
            <w:tcBorders>
              <w:top w:val="single" w:sz="6" w:space="0" w:color="auto"/>
              <w:left w:val="single" w:sz="6" w:space="0" w:color="auto"/>
              <w:bottom w:val="single" w:sz="6" w:space="0" w:color="auto"/>
              <w:right w:val="single" w:sz="12" w:space="0" w:color="auto"/>
            </w:tcBorders>
            <w:vAlign w:val="center"/>
            <w:hideMark/>
          </w:tcPr>
          <w:p w:rsidR="00722210" w:rsidRPr="007B71A8" w:rsidRDefault="00722210" w:rsidP="00E05A6A">
            <w:pPr>
              <w:pStyle w:val="142"/>
              <w:rPr>
                <w:rFonts w:hAnsi="標楷體" w:cs="新細明體"/>
                <w:b/>
                <w:bCs/>
                <w:snapToGrid/>
                <w:color w:val="000000"/>
                <w:kern w:val="0"/>
                <w:sz w:val="22"/>
                <w:szCs w:val="22"/>
              </w:rPr>
            </w:pPr>
          </w:p>
        </w:tc>
      </w:tr>
      <w:tr w:rsidR="00722210" w:rsidRPr="007B71A8" w:rsidTr="00E05A6A">
        <w:trPr>
          <w:trHeight w:val="340"/>
        </w:trPr>
        <w:tc>
          <w:tcPr>
            <w:tcW w:w="1189" w:type="dxa"/>
            <w:vMerge w:val="restart"/>
            <w:tcBorders>
              <w:top w:val="single" w:sz="6" w:space="0" w:color="auto"/>
              <w:left w:val="single" w:sz="12" w:space="0" w:color="auto"/>
              <w:right w:val="single" w:sz="6" w:space="0" w:color="auto"/>
            </w:tcBorders>
            <w:shd w:val="clear" w:color="auto" w:fill="auto"/>
            <w:vAlign w:val="center"/>
            <w:hideMark/>
          </w:tcPr>
          <w:p w:rsidR="00722210" w:rsidRPr="007B71A8" w:rsidRDefault="00722210" w:rsidP="00E05A6A">
            <w:pPr>
              <w:pStyle w:val="142"/>
              <w:rPr>
                <w:rFonts w:hAnsi="標楷體"/>
                <w:snapToGrid/>
                <w:sz w:val="22"/>
                <w:szCs w:val="22"/>
              </w:rPr>
            </w:pPr>
            <w:r>
              <w:rPr>
                <w:rFonts w:hAnsi="標楷體" w:hint="eastAsia"/>
                <w:snapToGrid/>
                <w:sz w:val="22"/>
                <w:szCs w:val="22"/>
              </w:rPr>
              <w:t>公共服務據點整備-</w:t>
            </w:r>
            <w:r>
              <w:rPr>
                <w:rFonts w:hAnsi="標楷體"/>
                <w:snapToGrid/>
                <w:sz w:val="22"/>
                <w:szCs w:val="22"/>
              </w:rPr>
              <w:t>-</w:t>
            </w:r>
            <w:r w:rsidRPr="007B71A8">
              <w:rPr>
                <w:rFonts w:hAnsi="標楷體" w:hint="eastAsia"/>
                <w:snapToGrid/>
                <w:sz w:val="22"/>
                <w:szCs w:val="22"/>
              </w:rPr>
              <w:t>整建長照衛福據點</w:t>
            </w:r>
          </w:p>
        </w:tc>
        <w:tc>
          <w:tcPr>
            <w:tcW w:w="827" w:type="dxa"/>
            <w:vMerge w:val="restart"/>
            <w:tcBorders>
              <w:top w:val="single" w:sz="6" w:space="0" w:color="auto"/>
              <w:left w:val="single" w:sz="6" w:space="0" w:color="auto"/>
              <w:right w:val="single" w:sz="6" w:space="0" w:color="auto"/>
            </w:tcBorders>
            <w:shd w:val="clear" w:color="auto" w:fill="auto"/>
            <w:vAlign w:val="center"/>
            <w:hideMark/>
          </w:tcPr>
          <w:p w:rsidR="00722210" w:rsidRPr="008762EF" w:rsidRDefault="00722210" w:rsidP="00E05A6A">
            <w:pPr>
              <w:pStyle w:val="142"/>
              <w:wordWrap w:val="0"/>
              <w:overflowPunct w:val="0"/>
              <w:topLinePunct/>
              <w:jc w:val="both"/>
              <w:rPr>
                <w:rFonts w:hAnsi="標楷體"/>
                <w:snapToGrid/>
                <w:spacing w:val="-20"/>
                <w:sz w:val="22"/>
                <w:szCs w:val="22"/>
              </w:rPr>
            </w:pPr>
            <w:r w:rsidRPr="008762EF">
              <w:rPr>
                <w:rFonts w:hAnsi="標楷體" w:hint="eastAsia"/>
                <w:snapToGrid/>
                <w:spacing w:val="-20"/>
                <w:sz w:val="22"/>
                <w:szCs w:val="22"/>
              </w:rPr>
              <w:t>衛福部、國健署、社家署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,672,184</w:t>
            </w:r>
          </w:p>
        </w:tc>
        <w:tc>
          <w:tcPr>
            <w:tcW w:w="963"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,059,492</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6</w:t>
            </w:r>
            <w:r>
              <w:rPr>
                <w:rFonts w:hAnsi="標楷體"/>
                <w:snapToGrid/>
                <w:color w:val="000000"/>
                <w:spacing w:val="-20"/>
                <w:sz w:val="22"/>
                <w:szCs w:val="22"/>
              </w:rPr>
              <w:t>12,692</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00.00</w:t>
            </w:r>
          </w:p>
        </w:tc>
        <w:tc>
          <w:tcPr>
            <w:tcW w:w="99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r>
              <w:rPr>
                <w:rFonts w:hAnsi="標楷體" w:cs="新細明體"/>
                <w:snapToGrid/>
                <w:color w:val="000000"/>
                <w:spacing w:val="-20"/>
                <w:kern w:val="0"/>
                <w:sz w:val="22"/>
                <w:szCs w:val="22"/>
              </w:rPr>
              <w:t>.00</w:t>
            </w:r>
          </w:p>
        </w:tc>
      </w:tr>
      <w:tr w:rsidR="00722210" w:rsidRPr="007B71A8" w:rsidTr="00E05A6A">
        <w:trPr>
          <w:trHeight w:val="340"/>
        </w:trPr>
        <w:tc>
          <w:tcPr>
            <w:tcW w:w="1189" w:type="dxa"/>
            <w:vMerge/>
            <w:tcBorders>
              <w:left w:val="single" w:sz="12"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wordWrap w:val="0"/>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4,594,639 </w:t>
            </w:r>
          </w:p>
        </w:tc>
        <w:tc>
          <w:tcPr>
            <w:tcW w:w="96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w:t>
            </w:r>
            <w:r>
              <w:rPr>
                <w:rFonts w:hAnsi="標楷體"/>
                <w:snapToGrid/>
                <w:color w:val="000000"/>
                <w:spacing w:val="-20"/>
                <w:sz w:val="22"/>
                <w:szCs w:val="22"/>
              </w:rPr>
              <w:t>3</w:t>
            </w:r>
            <w:r w:rsidRPr="009A4C0C">
              <w:rPr>
                <w:rFonts w:hAnsi="標楷體" w:hint="eastAsia"/>
                <w:snapToGrid/>
                <w:color w:val="000000"/>
                <w:spacing w:val="-20"/>
                <w:sz w:val="22"/>
                <w:szCs w:val="22"/>
              </w:rPr>
              <w:t>,</w:t>
            </w:r>
            <w:r>
              <w:rPr>
                <w:rFonts w:hAnsi="標楷體"/>
                <w:snapToGrid/>
                <w:color w:val="000000"/>
                <w:spacing w:val="-20"/>
                <w:sz w:val="22"/>
                <w:szCs w:val="22"/>
              </w:rPr>
              <w:t>986</w:t>
            </w:r>
            <w:r w:rsidRPr="009A4C0C">
              <w:rPr>
                <w:rFonts w:hAnsi="標楷體" w:hint="eastAsia"/>
                <w:snapToGrid/>
                <w:color w:val="000000"/>
                <w:spacing w:val="-20"/>
                <w:sz w:val="22"/>
                <w:szCs w:val="22"/>
              </w:rPr>
              <w:t>,</w:t>
            </w:r>
            <w:r>
              <w:rPr>
                <w:rFonts w:hAnsi="標楷體"/>
                <w:snapToGrid/>
                <w:color w:val="000000"/>
                <w:spacing w:val="-20"/>
                <w:sz w:val="22"/>
                <w:szCs w:val="22"/>
              </w:rPr>
              <w:t>337</w:t>
            </w:r>
            <w:r w:rsidRPr="009A4C0C">
              <w:rPr>
                <w:rFonts w:hAnsi="標楷體" w:hint="eastAsia"/>
                <w:snapToGrid/>
                <w:color w:val="000000"/>
                <w:spacing w:val="-20"/>
                <w:sz w:val="22"/>
                <w:szCs w:val="22"/>
              </w:rPr>
              <w:t xml:space="preserve">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3</w:t>
            </w:r>
            <w:r>
              <w:rPr>
                <w:rFonts w:hAnsi="標楷體"/>
                <w:snapToGrid/>
                <w:color w:val="000000"/>
                <w:spacing w:val="-20"/>
                <w:sz w:val="22"/>
                <w:szCs w:val="22"/>
              </w:rPr>
              <w:t>52,027</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w:t>
            </w:r>
            <w:r>
              <w:rPr>
                <w:rFonts w:hAnsi="標楷體" w:hint="eastAsia"/>
                <w:snapToGrid/>
                <w:color w:val="000000"/>
                <w:spacing w:val="-20"/>
                <w:sz w:val="22"/>
                <w:szCs w:val="22"/>
              </w:rPr>
              <w:t>94.42</w:t>
            </w:r>
            <w:r w:rsidRPr="009A4C0C">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254,360</w:t>
            </w:r>
            <w:r w:rsidRPr="009A4C0C">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5.54</w:t>
            </w:r>
          </w:p>
        </w:tc>
      </w:tr>
      <w:tr w:rsidR="00722210" w:rsidRPr="007B71A8" w:rsidTr="00E05A6A">
        <w:trPr>
          <w:trHeight w:val="795"/>
        </w:trPr>
        <w:tc>
          <w:tcPr>
            <w:tcW w:w="1189" w:type="dxa"/>
            <w:vMerge/>
            <w:tcBorders>
              <w:left w:val="single" w:sz="12" w:space="0" w:color="auto"/>
              <w:bottom w:val="nil"/>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wordWrap w:val="0"/>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D7800" w:rsidRDefault="00722210" w:rsidP="00E05A6A">
            <w:pPr>
              <w:pStyle w:val="142"/>
              <w:jc w:val="right"/>
              <w:rPr>
                <w:rFonts w:hAnsi="標楷體"/>
                <w:snapToGrid/>
                <w:color w:val="000000"/>
                <w:spacing w:val="-20"/>
                <w:sz w:val="22"/>
                <w:szCs w:val="22"/>
              </w:rPr>
            </w:pPr>
            <w:r w:rsidRPr="008D7800">
              <w:rPr>
                <w:rFonts w:hAnsi="標楷體" w:hint="eastAsia"/>
                <w:snapToGrid/>
                <w:color w:val="000000"/>
                <w:spacing w:val="-20"/>
                <w:sz w:val="22"/>
                <w:szCs w:val="22"/>
              </w:rPr>
              <w:t xml:space="preserve">1,300,000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8D7800" w:rsidRDefault="00722210" w:rsidP="00E05A6A">
            <w:pPr>
              <w:pStyle w:val="142"/>
              <w:jc w:val="right"/>
              <w:rPr>
                <w:rFonts w:hAnsi="標楷體"/>
                <w:snapToGrid/>
                <w:color w:val="000000"/>
                <w:spacing w:val="-20"/>
                <w:sz w:val="22"/>
                <w:szCs w:val="22"/>
              </w:rPr>
            </w:pPr>
            <w:r w:rsidRPr="008D7800">
              <w:rPr>
                <w:rFonts w:hAnsi="標楷體" w:hint="eastAsia"/>
                <w:snapToGrid/>
                <w:color w:val="000000"/>
                <w:spacing w:val="-20"/>
                <w:sz w:val="22"/>
                <w:szCs w:val="22"/>
              </w:rPr>
              <w:t>216,572</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8D7800"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5,349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D7800" w:rsidRDefault="00722210" w:rsidP="00E05A6A">
            <w:pPr>
              <w:pStyle w:val="142"/>
              <w:jc w:val="right"/>
              <w:rPr>
                <w:rFonts w:hAnsi="標楷體"/>
                <w:snapToGrid/>
                <w:color w:val="000000"/>
                <w:spacing w:val="-20"/>
                <w:sz w:val="22"/>
                <w:szCs w:val="22"/>
              </w:rPr>
            </w:pPr>
            <w:r w:rsidRPr="008D7800">
              <w:rPr>
                <w:rFonts w:hAnsi="標楷體" w:hint="eastAsia"/>
                <w:snapToGrid/>
                <w:color w:val="000000"/>
                <w:spacing w:val="-20"/>
                <w:sz w:val="22"/>
                <w:szCs w:val="22"/>
              </w:rPr>
              <w:t xml:space="preserve">   </w:t>
            </w:r>
            <w:r>
              <w:rPr>
                <w:rFonts w:hAnsi="標楷體"/>
                <w:snapToGrid/>
                <w:color w:val="000000"/>
                <w:spacing w:val="-20"/>
                <w:sz w:val="22"/>
                <w:szCs w:val="22"/>
              </w:rPr>
              <w:t>18.61</w:t>
            </w:r>
            <w:r w:rsidRPr="008D7800">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8D7800" w:rsidRDefault="00722210" w:rsidP="00E05A6A">
            <w:pPr>
              <w:pStyle w:val="142"/>
              <w:jc w:val="right"/>
              <w:rPr>
                <w:rFonts w:hAnsi="標楷體" w:cs="新細明體"/>
                <w:snapToGrid/>
                <w:color w:val="000000"/>
                <w:spacing w:val="-20"/>
                <w:kern w:val="0"/>
                <w:sz w:val="22"/>
                <w:szCs w:val="22"/>
              </w:rPr>
            </w:pPr>
            <w:r w:rsidRPr="008D7800">
              <w:rPr>
                <w:rFonts w:hAnsi="標楷體" w:cs="新細明體" w:hint="eastAsia"/>
                <w:snapToGrid/>
                <w:color w:val="000000"/>
                <w:spacing w:val="-20"/>
                <w:kern w:val="0"/>
                <w:sz w:val="22"/>
                <w:szCs w:val="22"/>
              </w:rPr>
              <w:t>1,</w:t>
            </w:r>
            <w:r>
              <w:rPr>
                <w:rFonts w:hAnsi="標楷體" w:cs="新細明體"/>
                <w:snapToGrid/>
                <w:color w:val="000000"/>
                <w:spacing w:val="-20"/>
                <w:kern w:val="0"/>
                <w:sz w:val="22"/>
                <w:szCs w:val="22"/>
              </w:rPr>
              <w:t>058</w:t>
            </w:r>
            <w:r w:rsidRPr="008D7800">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0</w:t>
            </w:r>
            <w:r w:rsidRPr="008D7800">
              <w:rPr>
                <w:rFonts w:hAnsi="標楷體" w:cs="新細明體" w:hint="eastAsia"/>
                <w:snapToGrid/>
                <w:color w:val="000000"/>
                <w:spacing w:val="-20"/>
                <w:kern w:val="0"/>
                <w:sz w:val="22"/>
                <w:szCs w:val="22"/>
              </w:rPr>
              <w:t>7</w:t>
            </w:r>
            <w:r>
              <w:rPr>
                <w:rFonts w:hAnsi="標楷體" w:cs="新細明體"/>
                <w:snapToGrid/>
                <w:color w:val="000000"/>
                <w:spacing w:val="-20"/>
                <w:kern w:val="0"/>
                <w:sz w:val="22"/>
                <w:szCs w:val="22"/>
              </w:rPr>
              <w:t>9</w:t>
            </w:r>
            <w:r w:rsidRPr="008D7800">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722210" w:rsidRPr="008D7800" w:rsidRDefault="00722210" w:rsidP="00E05A6A">
            <w:pPr>
              <w:pStyle w:val="142"/>
              <w:jc w:val="right"/>
              <w:rPr>
                <w:rFonts w:hAnsi="標楷體" w:cs="新細明體"/>
                <w:snapToGrid/>
                <w:color w:val="000000"/>
                <w:spacing w:val="-20"/>
                <w:kern w:val="0"/>
                <w:sz w:val="22"/>
                <w:szCs w:val="22"/>
              </w:rPr>
            </w:pPr>
            <w:r>
              <w:rPr>
                <w:rFonts w:hAnsi="標楷體" w:cs="新細明體"/>
                <w:snapToGrid/>
                <w:color w:val="000000"/>
                <w:spacing w:val="-20"/>
                <w:kern w:val="0"/>
                <w:sz w:val="22"/>
                <w:szCs w:val="22"/>
              </w:rPr>
              <w:t>81</w:t>
            </w:r>
            <w:r w:rsidRPr="008D7800">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39</w:t>
            </w:r>
          </w:p>
        </w:tc>
      </w:tr>
      <w:tr w:rsidR="00722210" w:rsidRPr="007B71A8" w:rsidTr="00E05A6A">
        <w:trPr>
          <w:trHeight w:val="340"/>
        </w:trPr>
        <w:tc>
          <w:tcPr>
            <w:tcW w:w="1189" w:type="dxa"/>
            <w:vMerge/>
            <w:tcBorders>
              <w:left w:val="single" w:sz="12" w:space="0" w:color="auto"/>
              <w:bottom w:val="single" w:sz="6" w:space="0" w:color="auto"/>
              <w:right w:val="single" w:sz="6" w:space="0" w:color="auto"/>
            </w:tcBorders>
            <w:shd w:val="clear" w:color="auto" w:fill="auto"/>
            <w:vAlign w:val="center"/>
          </w:tcPr>
          <w:p w:rsidR="00722210" w:rsidRPr="007B71A8" w:rsidRDefault="00722210" w:rsidP="00E05A6A">
            <w:pPr>
              <w:pStyle w:val="142"/>
              <w:rPr>
                <w:rFonts w:hAnsi="標楷體"/>
                <w:snapToGrid/>
                <w:sz w:val="22"/>
                <w:szCs w:val="22"/>
              </w:rPr>
            </w:pPr>
          </w:p>
        </w:tc>
        <w:tc>
          <w:tcPr>
            <w:tcW w:w="827" w:type="dxa"/>
            <w:vMerge/>
            <w:tcBorders>
              <w:left w:val="single" w:sz="6" w:space="0" w:color="auto"/>
              <w:bottom w:val="single" w:sz="6" w:space="0" w:color="auto"/>
              <w:right w:val="single" w:sz="6" w:space="0" w:color="auto"/>
            </w:tcBorders>
            <w:shd w:val="clear" w:color="auto" w:fill="auto"/>
            <w:vAlign w:val="center"/>
          </w:tcPr>
          <w:p w:rsidR="00722210" w:rsidRPr="008762EF" w:rsidRDefault="00722210" w:rsidP="00E05A6A">
            <w:pPr>
              <w:pStyle w:val="142"/>
              <w:wordWrap w:val="0"/>
              <w:jc w:val="both"/>
              <w:rPr>
                <w:rFonts w:hAnsi="標楷體"/>
                <w:snapToGrid/>
                <w:spacing w:val="-20"/>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center"/>
              <w:rPr>
                <w:rFonts w:hAnsi="標楷體"/>
                <w:b/>
                <w:snapToGrid/>
                <w:color w:val="000000"/>
                <w:spacing w:val="-20"/>
                <w:sz w:val="20"/>
                <w:szCs w:val="20"/>
              </w:rPr>
            </w:pPr>
            <w:r w:rsidRPr="006770AF">
              <w:rPr>
                <w:rFonts w:hAnsi="標楷體" w:hint="eastAsia"/>
                <w:b/>
                <w:snapToGrid/>
                <w:color w:val="000000"/>
                <w:spacing w:val="-20"/>
                <w:sz w:val="20"/>
                <w:szCs w:val="20"/>
              </w:rPr>
              <w:t>第4期a</w:t>
            </w:r>
          </w:p>
          <w:p w:rsidR="00722210" w:rsidRPr="006770AF" w:rsidRDefault="00722210" w:rsidP="00E05A6A">
            <w:pPr>
              <w:pStyle w:val="142"/>
              <w:jc w:val="center"/>
              <w:rPr>
                <w:rFonts w:hAnsi="標楷體"/>
                <w:b/>
                <w:snapToGrid/>
                <w:color w:val="000000"/>
                <w:spacing w:val="-20"/>
                <w:sz w:val="20"/>
                <w:szCs w:val="20"/>
              </w:rPr>
            </w:pPr>
            <w:r w:rsidRPr="006770AF">
              <w:rPr>
                <w:rFonts w:hAnsi="標楷體" w:hint="eastAsia"/>
                <w:b/>
                <w:snapToGrid/>
                <w:color w:val="000000"/>
                <w:spacing w:val="-20"/>
                <w:sz w:val="20"/>
                <w:szCs w:val="20"/>
              </w:rPr>
              <w:t>(112</w:t>
            </w:r>
            <w:r w:rsidRPr="006770AF">
              <w:rPr>
                <w:rFonts w:hAnsi="標楷體"/>
                <w:b/>
                <w:snapToGrid/>
                <w:color w:val="000000"/>
                <w:spacing w:val="-20"/>
                <w:sz w:val="20"/>
                <w:szCs w:val="20"/>
              </w:rPr>
              <w:t>-113</w:t>
            </w:r>
            <w:r w:rsidRPr="006770AF">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982,000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2</w:t>
            </w:r>
            <w:r w:rsidRPr="006770AF">
              <w:rPr>
                <w:rFonts w:hAnsi="標楷體"/>
                <w:b/>
                <w:snapToGrid/>
                <w:color w:val="000000"/>
                <w:spacing w:val="-20"/>
                <w:sz w:val="22"/>
                <w:szCs w:val="22"/>
              </w:rPr>
              <w:t>8,639</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4</w:t>
            </w:r>
            <w:r w:rsidRPr="006770AF">
              <w:rPr>
                <w:rFonts w:hAnsi="標楷體"/>
                <w:b/>
                <w:snapToGrid/>
                <w:color w:val="000000"/>
                <w:spacing w:val="-20"/>
                <w:sz w:val="22"/>
                <w:szCs w:val="22"/>
              </w:rPr>
              <w:t>,919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3</w:t>
            </w:r>
            <w:r w:rsidRPr="006770AF">
              <w:rPr>
                <w:rFonts w:hAnsi="標楷體"/>
                <w:b/>
                <w:snapToGrid/>
                <w:color w:val="000000"/>
                <w:spacing w:val="-20"/>
                <w:sz w:val="22"/>
                <w:szCs w:val="22"/>
              </w:rPr>
              <w:t>.42</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cs="新細明體"/>
                <w:b/>
                <w:snapToGrid/>
                <w:color w:val="000000"/>
                <w:spacing w:val="-20"/>
                <w:kern w:val="0"/>
                <w:sz w:val="22"/>
                <w:szCs w:val="22"/>
              </w:rPr>
            </w:pPr>
            <w:r w:rsidRPr="006770AF">
              <w:rPr>
                <w:rFonts w:hAnsi="標楷體" w:cs="新細明體" w:hint="eastAsia"/>
                <w:b/>
                <w:snapToGrid/>
                <w:color w:val="000000"/>
                <w:spacing w:val="-20"/>
                <w:kern w:val="0"/>
                <w:sz w:val="22"/>
                <w:szCs w:val="22"/>
              </w:rPr>
              <w:t>9</w:t>
            </w:r>
            <w:r w:rsidRPr="006770AF">
              <w:rPr>
                <w:rFonts w:hAnsi="標楷體" w:cs="新細明體"/>
                <w:b/>
                <w:snapToGrid/>
                <w:color w:val="000000"/>
                <w:spacing w:val="-20"/>
                <w:kern w:val="0"/>
                <w:sz w:val="22"/>
                <w:szCs w:val="22"/>
              </w:rPr>
              <w:t>47,350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6770AF" w:rsidRDefault="00722210" w:rsidP="00E05A6A">
            <w:pPr>
              <w:pStyle w:val="142"/>
              <w:ind w:left="427" w:hanging="427"/>
              <w:jc w:val="right"/>
              <w:rPr>
                <w:rFonts w:hAnsi="標楷體" w:cs="新細明體"/>
                <w:b/>
                <w:snapToGrid/>
                <w:color w:val="000000"/>
                <w:spacing w:val="-20"/>
                <w:kern w:val="0"/>
                <w:sz w:val="22"/>
                <w:szCs w:val="22"/>
              </w:rPr>
            </w:pPr>
            <w:r w:rsidRPr="006770AF">
              <w:rPr>
                <w:rFonts w:hAnsi="標楷體" w:cs="新細明體" w:hint="eastAsia"/>
                <w:b/>
                <w:snapToGrid/>
                <w:color w:val="000000"/>
                <w:spacing w:val="-20"/>
                <w:kern w:val="0"/>
                <w:sz w:val="22"/>
                <w:szCs w:val="22"/>
              </w:rPr>
              <w:t>9</w:t>
            </w:r>
            <w:r w:rsidRPr="006770AF">
              <w:rPr>
                <w:rFonts w:hAnsi="標楷體" w:cs="新細明體"/>
                <w:b/>
                <w:snapToGrid/>
                <w:color w:val="000000"/>
                <w:spacing w:val="-20"/>
                <w:kern w:val="0"/>
                <w:sz w:val="22"/>
                <w:szCs w:val="22"/>
              </w:rPr>
              <w:t>6.47</w:t>
            </w:r>
          </w:p>
        </w:tc>
      </w:tr>
      <w:tr w:rsidR="00722210" w:rsidRPr="007B71A8" w:rsidTr="00E05A6A">
        <w:trPr>
          <w:trHeight w:val="340"/>
        </w:trPr>
        <w:tc>
          <w:tcPr>
            <w:tcW w:w="1189" w:type="dxa"/>
            <w:vMerge w:val="restart"/>
            <w:tcBorders>
              <w:top w:val="single" w:sz="6" w:space="0" w:color="auto"/>
              <w:left w:val="single" w:sz="12" w:space="0" w:color="auto"/>
              <w:right w:val="single" w:sz="6" w:space="0" w:color="auto"/>
            </w:tcBorders>
            <w:shd w:val="clear" w:color="auto" w:fill="auto"/>
            <w:vAlign w:val="center"/>
            <w:hideMark/>
          </w:tcPr>
          <w:p w:rsidR="00722210" w:rsidRPr="007B71A8" w:rsidRDefault="00722210" w:rsidP="00E05A6A">
            <w:pPr>
              <w:pStyle w:val="142"/>
              <w:rPr>
                <w:rFonts w:hAnsi="標楷體"/>
                <w:snapToGrid/>
                <w:sz w:val="22"/>
                <w:szCs w:val="22"/>
              </w:rPr>
            </w:pPr>
            <w:r w:rsidRPr="00182906">
              <w:rPr>
                <w:rFonts w:hAnsi="標楷體" w:hint="eastAsia"/>
                <w:snapToGrid/>
                <w:sz w:val="22"/>
                <w:szCs w:val="22"/>
              </w:rPr>
              <w:t>公共服務據點整備--</w:t>
            </w:r>
            <w:r w:rsidRPr="007B71A8">
              <w:rPr>
                <w:rFonts w:hAnsi="標楷體" w:hint="eastAsia"/>
                <w:snapToGrid/>
                <w:sz w:val="22"/>
                <w:szCs w:val="22"/>
              </w:rPr>
              <w:t>公有危險建築補強重建</w:t>
            </w:r>
          </w:p>
        </w:tc>
        <w:tc>
          <w:tcPr>
            <w:tcW w:w="827" w:type="dxa"/>
            <w:vMerge w:val="restart"/>
            <w:tcBorders>
              <w:top w:val="single" w:sz="6" w:space="0" w:color="auto"/>
              <w:left w:val="single" w:sz="6" w:space="0" w:color="auto"/>
              <w:right w:val="single" w:sz="6" w:space="0" w:color="auto"/>
            </w:tcBorders>
            <w:shd w:val="clear" w:color="auto" w:fill="auto"/>
            <w:vAlign w:val="center"/>
            <w:hideMark/>
          </w:tcPr>
          <w:p w:rsidR="00722210" w:rsidRPr="008762EF" w:rsidRDefault="00722210" w:rsidP="00E05A6A">
            <w:pPr>
              <w:pStyle w:val="142"/>
              <w:wordWrap w:val="0"/>
              <w:jc w:val="both"/>
              <w:rPr>
                <w:rFonts w:hAnsi="標楷體"/>
                <w:snapToGrid/>
                <w:spacing w:val="-20"/>
                <w:sz w:val="22"/>
                <w:szCs w:val="22"/>
              </w:rPr>
            </w:pPr>
            <w:r w:rsidRPr="008762EF">
              <w:rPr>
                <w:rFonts w:hAnsi="標楷體" w:hint="eastAsia"/>
                <w:snapToGrid/>
                <w:spacing w:val="-20"/>
                <w:sz w:val="22"/>
                <w:szCs w:val="22"/>
              </w:rPr>
              <w:t>衛福部、國健署、社家署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9A4C0C" w:rsidRDefault="00722210" w:rsidP="00E05A6A">
            <w:pPr>
              <w:pStyle w:val="142"/>
              <w:jc w:val="center"/>
              <w:rPr>
                <w:rFonts w:hAnsi="標楷體"/>
                <w:snapToGrid/>
                <w:color w:val="000000"/>
                <w:spacing w:val="-20"/>
                <w:sz w:val="22"/>
                <w:szCs w:val="22"/>
              </w:rPr>
            </w:pPr>
            <w:r w:rsidRPr="008C5C07">
              <w:rPr>
                <w:rFonts w:hAnsi="標楷體" w:hint="eastAsia"/>
                <w:snapToGrid/>
                <w:color w:val="000000"/>
                <w:spacing w:val="-20"/>
                <w:sz w:val="20"/>
                <w:szCs w:val="20"/>
              </w:rPr>
              <w:t>(106-107)</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225,112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198,764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6,348</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Pr>
                <w:rFonts w:hAnsi="標楷體"/>
                <w:snapToGrid/>
                <w:color w:val="000000"/>
                <w:spacing w:val="-20"/>
                <w:sz w:val="22"/>
                <w:szCs w:val="22"/>
              </w:rPr>
              <w:t>100.00</w:t>
            </w:r>
            <w:r w:rsidRPr="009A4C0C">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9A4C0C" w:rsidRDefault="00722210" w:rsidP="00E05A6A">
            <w:pPr>
              <w:pStyle w:val="142"/>
              <w:ind w:left="427" w:hanging="427"/>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r>
              <w:rPr>
                <w:rFonts w:hAnsi="標楷體" w:cs="新細明體"/>
                <w:snapToGrid/>
                <w:color w:val="000000"/>
                <w:spacing w:val="-20"/>
                <w:kern w:val="0"/>
                <w:sz w:val="22"/>
                <w:szCs w:val="22"/>
              </w:rPr>
              <w:t>.00</w:t>
            </w:r>
          </w:p>
        </w:tc>
      </w:tr>
      <w:tr w:rsidR="00722210" w:rsidRPr="007B71A8" w:rsidTr="00E05A6A">
        <w:trPr>
          <w:trHeight w:val="340"/>
        </w:trPr>
        <w:tc>
          <w:tcPr>
            <w:tcW w:w="1189" w:type="dxa"/>
            <w:vMerge/>
            <w:tcBorders>
              <w:left w:val="single" w:sz="12"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9A4C0C" w:rsidRDefault="00722210" w:rsidP="00E05A6A">
            <w:pPr>
              <w:pStyle w:val="142"/>
              <w:jc w:val="center"/>
              <w:rPr>
                <w:rFonts w:hAnsi="標楷體"/>
                <w:snapToGrid/>
                <w:color w:val="000000"/>
                <w:spacing w:val="-20"/>
                <w:sz w:val="22"/>
                <w:szCs w:val="22"/>
              </w:rPr>
            </w:pPr>
            <w:r w:rsidRPr="008C5C07">
              <w:rPr>
                <w:rFonts w:hAnsi="標楷體" w:hint="eastAsia"/>
                <w:snapToGrid/>
                <w:color w:val="000000"/>
                <w:spacing w:val="-20"/>
                <w:sz w:val="20"/>
                <w:szCs w:val="20"/>
              </w:rPr>
              <w:t>(108-109)</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417,336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3</w:t>
            </w:r>
            <w:r>
              <w:rPr>
                <w:rFonts w:hAnsi="標楷體"/>
                <w:snapToGrid/>
                <w:color w:val="000000"/>
                <w:spacing w:val="-20"/>
                <w:sz w:val="22"/>
                <w:szCs w:val="22"/>
              </w:rPr>
              <w:t>70</w:t>
            </w:r>
            <w:r w:rsidRPr="009A4C0C">
              <w:rPr>
                <w:rFonts w:hAnsi="標楷體" w:hint="eastAsia"/>
                <w:snapToGrid/>
                <w:color w:val="000000"/>
                <w:spacing w:val="-20"/>
                <w:sz w:val="22"/>
                <w:szCs w:val="22"/>
              </w:rPr>
              <w:t>,</w:t>
            </w:r>
            <w:r>
              <w:rPr>
                <w:rFonts w:hAnsi="標楷體"/>
                <w:snapToGrid/>
                <w:color w:val="000000"/>
                <w:spacing w:val="-20"/>
                <w:sz w:val="22"/>
                <w:szCs w:val="22"/>
              </w:rPr>
              <w:t>046</w:t>
            </w:r>
            <w:r w:rsidRPr="009A4C0C">
              <w:rPr>
                <w:rFonts w:hAnsi="標楷體" w:hint="eastAsia"/>
                <w:snapToGrid/>
                <w:color w:val="000000"/>
                <w:spacing w:val="-20"/>
                <w:sz w:val="22"/>
                <w:szCs w:val="22"/>
              </w:rPr>
              <w:t xml:space="preserve">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4</w:t>
            </w:r>
            <w:r>
              <w:rPr>
                <w:rFonts w:hAnsi="標楷體"/>
                <w:snapToGrid/>
                <w:color w:val="000000"/>
                <w:spacing w:val="-20"/>
                <w:sz w:val="22"/>
                <w:szCs w:val="22"/>
              </w:rPr>
              <w:t>9,205</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w:t>
            </w:r>
            <w:r>
              <w:rPr>
                <w:rFonts w:hAnsi="標楷體"/>
                <w:snapToGrid/>
                <w:color w:val="000000"/>
                <w:spacing w:val="-20"/>
                <w:sz w:val="22"/>
                <w:szCs w:val="22"/>
              </w:rPr>
              <w:t>100.46</w:t>
            </w:r>
            <w:r w:rsidRPr="009A4C0C">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sidRPr="009A4C0C">
              <w:rPr>
                <w:rFonts w:hAnsi="標楷體" w:cs="新細明體" w:hint="eastAsia"/>
                <w:snapToGrid/>
                <w:color w:val="000000"/>
                <w:spacing w:val="-20"/>
                <w:kern w:val="0"/>
                <w:sz w:val="22"/>
                <w:szCs w:val="22"/>
              </w:rPr>
              <w:t xml:space="preserve"> </w:t>
            </w:r>
            <w:r>
              <w:rPr>
                <w:rFonts w:hAnsi="標楷體" w:cs="新細明體"/>
                <w:snapToGrid/>
                <w:color w:val="000000"/>
                <w:spacing w:val="-20"/>
                <w:kern w:val="0"/>
                <w:sz w:val="22"/>
                <w:szCs w:val="22"/>
              </w:rPr>
              <w:t>0</w:t>
            </w:r>
            <w:r w:rsidRPr="009A4C0C">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snapToGrid/>
                <w:color w:val="000000"/>
                <w:spacing w:val="-20"/>
                <w:kern w:val="0"/>
                <w:sz w:val="22"/>
                <w:szCs w:val="22"/>
              </w:rPr>
              <w:t>0</w:t>
            </w:r>
            <w:r w:rsidRPr="009A4C0C">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00</w:t>
            </w:r>
          </w:p>
        </w:tc>
      </w:tr>
      <w:tr w:rsidR="00722210" w:rsidRPr="007B71A8" w:rsidTr="00E05A6A">
        <w:trPr>
          <w:trHeight w:val="340"/>
        </w:trPr>
        <w:tc>
          <w:tcPr>
            <w:tcW w:w="1189" w:type="dxa"/>
            <w:vMerge/>
            <w:tcBorders>
              <w:left w:val="single" w:sz="12"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9A4C0C" w:rsidRDefault="00722210" w:rsidP="00E05A6A">
            <w:pPr>
              <w:pStyle w:val="142"/>
              <w:jc w:val="center"/>
              <w:rPr>
                <w:rFonts w:hAnsi="標楷體"/>
                <w:snapToGrid/>
                <w:color w:val="000000"/>
                <w:spacing w:val="-20"/>
                <w:sz w:val="22"/>
                <w:szCs w:val="22"/>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6770AF" w:rsidRDefault="00722210" w:rsidP="00E05A6A">
            <w:pPr>
              <w:pStyle w:val="142"/>
              <w:jc w:val="right"/>
              <w:rPr>
                <w:rFonts w:hAnsi="標楷體"/>
                <w:snapToGrid/>
                <w:color w:val="000000"/>
                <w:spacing w:val="-20"/>
                <w:sz w:val="22"/>
                <w:szCs w:val="22"/>
              </w:rPr>
            </w:pPr>
            <w:r w:rsidRPr="006770AF">
              <w:rPr>
                <w:rFonts w:hAnsi="標楷體" w:hint="eastAsia"/>
                <w:snapToGrid/>
                <w:color w:val="000000"/>
                <w:spacing w:val="-20"/>
                <w:sz w:val="22"/>
                <w:szCs w:val="22"/>
              </w:rPr>
              <w:t xml:space="preserve">  226,000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6770AF" w:rsidRDefault="00722210" w:rsidP="00E05A6A">
            <w:pPr>
              <w:pStyle w:val="142"/>
              <w:jc w:val="right"/>
              <w:rPr>
                <w:rFonts w:hAnsi="標楷體"/>
                <w:snapToGrid/>
                <w:color w:val="000000"/>
                <w:spacing w:val="-20"/>
                <w:sz w:val="22"/>
                <w:szCs w:val="22"/>
              </w:rPr>
            </w:pPr>
            <w:r w:rsidRPr="006770AF">
              <w:rPr>
                <w:rFonts w:hAnsi="標楷體" w:hint="eastAsia"/>
                <w:snapToGrid/>
                <w:color w:val="000000"/>
                <w:spacing w:val="-20"/>
                <w:sz w:val="22"/>
                <w:szCs w:val="22"/>
              </w:rPr>
              <w:t xml:space="preserve">   </w:t>
            </w:r>
            <w:r>
              <w:rPr>
                <w:rFonts w:hAnsi="標楷體"/>
                <w:snapToGrid/>
                <w:color w:val="000000"/>
                <w:spacing w:val="-20"/>
                <w:sz w:val="22"/>
                <w:szCs w:val="22"/>
              </w:rPr>
              <w:t>130</w:t>
            </w:r>
            <w:r w:rsidRPr="006770AF">
              <w:rPr>
                <w:rFonts w:hAnsi="標楷體" w:hint="eastAsia"/>
                <w:snapToGrid/>
                <w:color w:val="000000"/>
                <w:spacing w:val="-20"/>
                <w:sz w:val="22"/>
                <w:szCs w:val="22"/>
              </w:rPr>
              <w:t>,6</w:t>
            </w:r>
            <w:r>
              <w:rPr>
                <w:rFonts w:hAnsi="標楷體"/>
                <w:snapToGrid/>
                <w:color w:val="000000"/>
                <w:spacing w:val="-20"/>
                <w:sz w:val="22"/>
                <w:szCs w:val="22"/>
              </w:rPr>
              <w:t>37</w:t>
            </w:r>
            <w:r w:rsidRPr="006770AF">
              <w:rPr>
                <w:rFonts w:hAnsi="標楷體" w:hint="eastAsia"/>
                <w:snapToGrid/>
                <w:color w:val="000000"/>
                <w:spacing w:val="-20"/>
                <w:sz w:val="22"/>
                <w:szCs w:val="22"/>
              </w:rPr>
              <w:t xml:space="preserve">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1,479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6</w:t>
            </w:r>
            <w:r>
              <w:rPr>
                <w:rFonts w:hAnsi="標楷體"/>
                <w:snapToGrid/>
                <w:color w:val="000000"/>
                <w:spacing w:val="-20"/>
                <w:sz w:val="22"/>
                <w:szCs w:val="22"/>
              </w:rPr>
              <w:t>2.88</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6770AF" w:rsidRDefault="00722210" w:rsidP="00E05A6A">
            <w:pPr>
              <w:pStyle w:val="142"/>
              <w:jc w:val="right"/>
              <w:rPr>
                <w:rFonts w:hAnsi="標楷體" w:cs="新細明體"/>
                <w:snapToGrid/>
                <w:color w:val="000000"/>
                <w:spacing w:val="-20"/>
                <w:kern w:val="0"/>
                <w:sz w:val="22"/>
                <w:szCs w:val="22"/>
              </w:rPr>
            </w:pPr>
            <w:r w:rsidRPr="006770AF">
              <w:rPr>
                <w:rFonts w:hAnsi="標楷體" w:cs="新細明體" w:hint="eastAsia"/>
                <w:snapToGrid/>
                <w:color w:val="000000"/>
                <w:spacing w:val="-20"/>
                <w:kern w:val="0"/>
                <w:sz w:val="22"/>
                <w:szCs w:val="22"/>
              </w:rPr>
              <w:t xml:space="preserve">  </w:t>
            </w:r>
            <w:r>
              <w:rPr>
                <w:rFonts w:hAnsi="標楷體" w:cs="新細明體"/>
                <w:snapToGrid/>
                <w:color w:val="000000"/>
                <w:spacing w:val="-20"/>
                <w:kern w:val="0"/>
                <w:sz w:val="22"/>
                <w:szCs w:val="22"/>
              </w:rPr>
              <w:t>83</w:t>
            </w:r>
            <w:r w:rsidRPr="006770AF">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884</w:t>
            </w:r>
            <w:r w:rsidRPr="006770AF">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22210" w:rsidRPr="006770AF" w:rsidRDefault="00722210" w:rsidP="00E05A6A">
            <w:pPr>
              <w:pStyle w:val="142"/>
              <w:jc w:val="right"/>
              <w:rPr>
                <w:rFonts w:hAnsi="標楷體" w:cs="新細明體"/>
                <w:snapToGrid/>
                <w:color w:val="000000"/>
                <w:spacing w:val="-20"/>
                <w:kern w:val="0"/>
                <w:sz w:val="22"/>
                <w:szCs w:val="22"/>
              </w:rPr>
            </w:pPr>
            <w:r>
              <w:rPr>
                <w:rFonts w:hAnsi="標楷體" w:cs="新細明體"/>
                <w:snapToGrid/>
                <w:color w:val="000000"/>
                <w:spacing w:val="-20"/>
                <w:kern w:val="0"/>
                <w:sz w:val="22"/>
                <w:szCs w:val="22"/>
              </w:rPr>
              <w:t>37</w:t>
            </w:r>
            <w:r w:rsidRPr="006770AF">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12</w:t>
            </w:r>
          </w:p>
        </w:tc>
      </w:tr>
      <w:tr w:rsidR="00722210" w:rsidRPr="007B71A8" w:rsidTr="00E05A6A">
        <w:trPr>
          <w:trHeight w:val="340"/>
        </w:trPr>
        <w:tc>
          <w:tcPr>
            <w:tcW w:w="1189" w:type="dxa"/>
            <w:vMerge/>
            <w:tcBorders>
              <w:left w:val="single" w:sz="12" w:space="0" w:color="auto"/>
              <w:bottom w:val="single" w:sz="6" w:space="0" w:color="auto"/>
              <w:right w:val="single" w:sz="6" w:space="0" w:color="auto"/>
            </w:tcBorders>
            <w:vAlign w:val="center"/>
          </w:tcPr>
          <w:p w:rsidR="00722210" w:rsidRPr="007B71A8" w:rsidRDefault="00722210" w:rsidP="00E05A6A">
            <w:pPr>
              <w:pStyle w:val="142"/>
              <w:rPr>
                <w:rFonts w:hAnsi="標楷體"/>
                <w:snapToGrid/>
                <w:sz w:val="22"/>
                <w:szCs w:val="22"/>
              </w:rPr>
            </w:pPr>
          </w:p>
        </w:tc>
        <w:tc>
          <w:tcPr>
            <w:tcW w:w="827" w:type="dxa"/>
            <w:vMerge/>
            <w:tcBorders>
              <w:left w:val="single" w:sz="6" w:space="0" w:color="auto"/>
              <w:bottom w:val="single" w:sz="6" w:space="0" w:color="auto"/>
              <w:right w:val="single" w:sz="6" w:space="0" w:color="auto"/>
            </w:tcBorders>
            <w:vAlign w:val="center"/>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center"/>
              <w:rPr>
                <w:rFonts w:hAnsi="標楷體"/>
                <w:b/>
                <w:snapToGrid/>
                <w:color w:val="000000"/>
                <w:spacing w:val="-20"/>
                <w:sz w:val="20"/>
                <w:szCs w:val="20"/>
              </w:rPr>
            </w:pPr>
            <w:r w:rsidRPr="006770AF">
              <w:rPr>
                <w:rFonts w:hAnsi="標楷體" w:hint="eastAsia"/>
                <w:b/>
                <w:snapToGrid/>
                <w:color w:val="000000"/>
                <w:spacing w:val="-20"/>
                <w:sz w:val="20"/>
                <w:szCs w:val="20"/>
              </w:rPr>
              <w:t>第4期</w:t>
            </w:r>
            <w:r w:rsidRPr="006770AF">
              <w:rPr>
                <w:rFonts w:hAnsi="標楷體" w:hint="eastAsia"/>
                <w:b/>
                <w:snapToGrid/>
                <w:color w:val="000000"/>
                <w:spacing w:val="-20"/>
                <w:sz w:val="22"/>
                <w:szCs w:val="22"/>
              </w:rPr>
              <w:t>b</w:t>
            </w:r>
          </w:p>
          <w:p w:rsidR="00722210" w:rsidRPr="006770AF" w:rsidRDefault="00722210" w:rsidP="00E05A6A">
            <w:pPr>
              <w:pStyle w:val="142"/>
              <w:jc w:val="center"/>
              <w:rPr>
                <w:rFonts w:hAnsi="標楷體"/>
                <w:b/>
                <w:snapToGrid/>
                <w:color w:val="000000"/>
                <w:spacing w:val="-20"/>
                <w:sz w:val="22"/>
                <w:szCs w:val="22"/>
              </w:rPr>
            </w:pPr>
            <w:r w:rsidRPr="006770AF">
              <w:rPr>
                <w:rFonts w:hAnsi="標楷體" w:hint="eastAsia"/>
                <w:b/>
                <w:snapToGrid/>
                <w:color w:val="000000"/>
                <w:spacing w:val="-20"/>
                <w:sz w:val="20"/>
                <w:szCs w:val="20"/>
              </w:rPr>
              <w:t>(112</w:t>
            </w:r>
            <w:r w:rsidRPr="006770AF">
              <w:rPr>
                <w:rFonts w:hAnsi="標楷體"/>
                <w:b/>
                <w:snapToGrid/>
                <w:color w:val="000000"/>
                <w:spacing w:val="-20"/>
                <w:sz w:val="20"/>
                <w:szCs w:val="20"/>
              </w:rPr>
              <w:t>-113</w:t>
            </w:r>
            <w:r w:rsidRPr="006770AF">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1</w:t>
            </w:r>
            <w:r w:rsidRPr="006770AF">
              <w:rPr>
                <w:rFonts w:hAnsi="標楷體"/>
                <w:b/>
                <w:snapToGrid/>
                <w:color w:val="000000"/>
                <w:spacing w:val="-20"/>
                <w:sz w:val="22"/>
                <w:szCs w:val="22"/>
              </w:rPr>
              <w:t>66,600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5</w:t>
            </w:r>
            <w:r w:rsidRPr="006770AF">
              <w:rPr>
                <w:rFonts w:hAnsi="標楷體"/>
                <w:b/>
                <w:snapToGrid/>
                <w:color w:val="000000"/>
                <w:spacing w:val="-20"/>
                <w:sz w:val="22"/>
                <w:szCs w:val="22"/>
              </w:rPr>
              <w:t>1,975</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7</w:t>
            </w:r>
            <w:r>
              <w:rPr>
                <w:rFonts w:hAnsi="標楷體"/>
                <w:b/>
                <w:snapToGrid/>
                <w:color w:val="000000"/>
                <w:spacing w:val="-20"/>
                <w:sz w:val="22"/>
                <w:szCs w:val="22"/>
              </w:rPr>
              <w:t>,260</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3</w:t>
            </w:r>
            <w:r>
              <w:rPr>
                <w:rFonts w:hAnsi="標楷體"/>
                <w:b/>
                <w:snapToGrid/>
                <w:color w:val="000000"/>
                <w:spacing w:val="-20"/>
                <w:sz w:val="22"/>
                <w:szCs w:val="22"/>
              </w:rPr>
              <w:t>5.56</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1</w:t>
            </w:r>
            <w:r>
              <w:rPr>
                <w:rFonts w:hAnsi="標楷體" w:cs="新細明體"/>
                <w:b/>
                <w:snapToGrid/>
                <w:color w:val="000000"/>
                <w:spacing w:val="-20"/>
                <w:kern w:val="0"/>
                <w:sz w:val="22"/>
                <w:szCs w:val="22"/>
              </w:rPr>
              <w:t>08,457</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6770AF"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6</w:t>
            </w:r>
            <w:r>
              <w:rPr>
                <w:rFonts w:hAnsi="標楷體" w:cs="新細明體"/>
                <w:b/>
                <w:snapToGrid/>
                <w:color w:val="000000"/>
                <w:spacing w:val="-20"/>
                <w:kern w:val="0"/>
                <w:sz w:val="22"/>
                <w:szCs w:val="22"/>
              </w:rPr>
              <w:t>5.10</w:t>
            </w:r>
          </w:p>
        </w:tc>
      </w:tr>
      <w:tr w:rsidR="00722210" w:rsidRPr="007B71A8" w:rsidTr="00E05A6A">
        <w:trPr>
          <w:trHeight w:val="500"/>
        </w:trPr>
        <w:tc>
          <w:tcPr>
            <w:tcW w:w="1189" w:type="dxa"/>
            <w:vMerge w:val="restart"/>
            <w:tcBorders>
              <w:top w:val="single" w:sz="6" w:space="0" w:color="auto"/>
              <w:left w:val="single" w:sz="12" w:space="0" w:color="auto"/>
              <w:bottom w:val="single" w:sz="2" w:space="0" w:color="auto"/>
              <w:right w:val="single" w:sz="6" w:space="0" w:color="auto"/>
            </w:tcBorders>
            <w:shd w:val="clear" w:color="auto" w:fill="auto"/>
            <w:vAlign w:val="center"/>
          </w:tcPr>
          <w:p w:rsidR="00722210" w:rsidRPr="007B71A8" w:rsidRDefault="00722210" w:rsidP="00E05A6A">
            <w:pPr>
              <w:pStyle w:val="142"/>
              <w:rPr>
                <w:rFonts w:hAnsi="標楷體"/>
                <w:snapToGrid/>
                <w:sz w:val="22"/>
                <w:szCs w:val="22"/>
              </w:rPr>
            </w:pPr>
            <w:r w:rsidRPr="00EB02FF">
              <w:rPr>
                <w:rFonts w:hAnsi="標楷體" w:hint="eastAsia"/>
                <w:snapToGrid/>
                <w:sz w:val="22"/>
                <w:szCs w:val="22"/>
              </w:rPr>
              <w:t>公共服務據點整備</w:t>
            </w:r>
            <w:r>
              <w:rPr>
                <w:rFonts w:hAnsi="標楷體"/>
                <w:snapToGrid/>
                <w:sz w:val="22"/>
                <w:szCs w:val="22"/>
              </w:rPr>
              <w:t>—</w:t>
            </w:r>
            <w:r>
              <w:rPr>
                <w:rFonts w:hAnsi="標楷體" w:hint="eastAsia"/>
                <w:snapToGrid/>
                <w:sz w:val="22"/>
                <w:szCs w:val="22"/>
              </w:rPr>
              <w:t>銀</w:t>
            </w:r>
            <w:r>
              <w:rPr>
                <w:rFonts w:hAnsi="標楷體" w:hint="eastAsia"/>
                <w:snapToGrid/>
                <w:sz w:val="22"/>
                <w:szCs w:val="22"/>
              </w:rPr>
              <w:lastRenderedPageBreak/>
              <w:t>髮健身俱樂部補助計畫</w:t>
            </w:r>
          </w:p>
        </w:tc>
        <w:tc>
          <w:tcPr>
            <w:tcW w:w="827" w:type="dxa"/>
            <w:vMerge w:val="restart"/>
            <w:tcBorders>
              <w:top w:val="single" w:sz="6" w:space="0" w:color="auto"/>
              <w:left w:val="single" w:sz="6" w:space="0" w:color="auto"/>
              <w:bottom w:val="single" w:sz="2" w:space="0" w:color="auto"/>
              <w:right w:val="single" w:sz="6" w:space="0" w:color="auto"/>
            </w:tcBorders>
            <w:shd w:val="clear" w:color="auto" w:fill="auto"/>
            <w:vAlign w:val="center"/>
          </w:tcPr>
          <w:p w:rsidR="00722210" w:rsidRPr="00DB688B" w:rsidRDefault="00722210" w:rsidP="00E05A6A">
            <w:pPr>
              <w:pStyle w:val="142"/>
              <w:wordWrap w:val="0"/>
              <w:jc w:val="both"/>
              <w:rPr>
                <w:rFonts w:hAnsi="標楷體"/>
                <w:snapToGrid/>
                <w:spacing w:val="-20"/>
                <w:sz w:val="22"/>
                <w:szCs w:val="22"/>
              </w:rPr>
            </w:pPr>
            <w:r>
              <w:rPr>
                <w:rFonts w:hAnsi="標楷體" w:hint="eastAsia"/>
                <w:snapToGrid/>
                <w:spacing w:val="-20"/>
                <w:sz w:val="22"/>
                <w:szCs w:val="22"/>
              </w:rPr>
              <w:lastRenderedPageBreak/>
              <w:t>國健署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9A4C0C" w:rsidRDefault="00722210" w:rsidP="00E05A6A">
            <w:pPr>
              <w:pStyle w:val="142"/>
              <w:jc w:val="center"/>
              <w:rPr>
                <w:rFonts w:hAnsi="標楷體"/>
                <w:snapToGrid/>
                <w:color w:val="000000"/>
                <w:spacing w:val="-20"/>
                <w:sz w:val="22"/>
                <w:szCs w:val="22"/>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00,000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sidRPr="00A97B3A">
              <w:rPr>
                <w:rFonts w:hAnsi="標楷體" w:hint="eastAsia"/>
                <w:snapToGrid/>
                <w:color w:val="000000"/>
                <w:spacing w:val="-20"/>
                <w:sz w:val="22"/>
                <w:szCs w:val="22"/>
              </w:rPr>
              <w:t>9</w:t>
            </w:r>
            <w:r w:rsidRPr="00A97B3A">
              <w:rPr>
                <w:rFonts w:hAnsi="標楷體"/>
                <w:snapToGrid/>
                <w:color w:val="000000"/>
                <w:spacing w:val="-20"/>
                <w:sz w:val="22"/>
                <w:szCs w:val="22"/>
              </w:rPr>
              <w:t>1</w:t>
            </w:r>
            <w:r>
              <w:rPr>
                <w:rFonts w:hAnsi="標楷體"/>
                <w:snapToGrid/>
                <w:color w:val="000000"/>
                <w:spacing w:val="-20"/>
                <w:sz w:val="22"/>
                <w:szCs w:val="22"/>
              </w:rPr>
              <w:t>,</w:t>
            </w:r>
            <w:r w:rsidRPr="00A97B3A">
              <w:rPr>
                <w:rFonts w:hAnsi="標楷體"/>
                <w:snapToGrid/>
                <w:color w:val="000000"/>
                <w:spacing w:val="-20"/>
                <w:sz w:val="22"/>
                <w:szCs w:val="22"/>
              </w:rPr>
              <w:t>842</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8</w:t>
            </w:r>
            <w:r>
              <w:rPr>
                <w:rFonts w:hAnsi="標楷體"/>
                <w:snapToGrid/>
                <w:color w:val="000000"/>
                <w:spacing w:val="-20"/>
                <w:sz w:val="22"/>
                <w:szCs w:val="22"/>
              </w:rPr>
              <w:t>,158</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00.00</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r>
              <w:rPr>
                <w:rFonts w:hAnsi="標楷體" w:cs="新細明體"/>
                <w:snapToGrid/>
                <w:color w:val="000000"/>
                <w:spacing w:val="-20"/>
                <w:kern w:val="0"/>
                <w:sz w:val="22"/>
                <w:szCs w:val="22"/>
              </w:rPr>
              <w:t>.00</w:t>
            </w:r>
          </w:p>
        </w:tc>
      </w:tr>
      <w:tr w:rsidR="00722210" w:rsidRPr="007B71A8" w:rsidTr="00E05A6A">
        <w:trPr>
          <w:trHeight w:val="500"/>
        </w:trPr>
        <w:tc>
          <w:tcPr>
            <w:tcW w:w="1189" w:type="dxa"/>
            <w:vMerge/>
            <w:tcBorders>
              <w:top w:val="single" w:sz="6" w:space="0" w:color="auto"/>
              <w:left w:val="single" w:sz="12" w:space="0" w:color="auto"/>
              <w:bottom w:val="single" w:sz="2" w:space="0" w:color="auto"/>
              <w:right w:val="single" w:sz="6" w:space="0" w:color="auto"/>
            </w:tcBorders>
            <w:shd w:val="clear" w:color="auto" w:fill="auto"/>
            <w:vAlign w:val="center"/>
          </w:tcPr>
          <w:p w:rsidR="00722210" w:rsidRPr="00EB02FF" w:rsidRDefault="00722210" w:rsidP="00E05A6A">
            <w:pPr>
              <w:pStyle w:val="142"/>
              <w:rPr>
                <w:rFonts w:hAnsi="標楷體"/>
                <w:snapToGrid/>
                <w:sz w:val="22"/>
                <w:szCs w:val="22"/>
              </w:rPr>
            </w:pPr>
          </w:p>
        </w:tc>
        <w:tc>
          <w:tcPr>
            <w:tcW w:w="827" w:type="dxa"/>
            <w:vMerge/>
            <w:tcBorders>
              <w:top w:val="single" w:sz="6" w:space="0" w:color="auto"/>
              <w:left w:val="single" w:sz="6" w:space="0" w:color="auto"/>
              <w:bottom w:val="single" w:sz="2" w:space="0" w:color="auto"/>
              <w:right w:val="single" w:sz="6" w:space="0" w:color="auto"/>
            </w:tcBorders>
            <w:shd w:val="clear" w:color="auto" w:fill="auto"/>
            <w:vAlign w:val="center"/>
          </w:tcPr>
          <w:p w:rsidR="00722210" w:rsidRDefault="00722210" w:rsidP="00E05A6A">
            <w:pPr>
              <w:pStyle w:val="142"/>
              <w:wordWrap w:val="0"/>
              <w:jc w:val="both"/>
              <w:rPr>
                <w:rFonts w:hAnsi="標楷體"/>
                <w:snapToGrid/>
                <w:spacing w:val="-20"/>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center"/>
              <w:rPr>
                <w:rFonts w:hAnsi="標楷體"/>
                <w:b/>
                <w:snapToGrid/>
                <w:color w:val="000000"/>
                <w:spacing w:val="-20"/>
                <w:sz w:val="20"/>
                <w:szCs w:val="20"/>
              </w:rPr>
            </w:pPr>
            <w:r w:rsidRPr="00A97B3A">
              <w:rPr>
                <w:rFonts w:hAnsi="標楷體" w:hint="eastAsia"/>
                <w:b/>
                <w:snapToGrid/>
                <w:color w:val="000000"/>
                <w:spacing w:val="-20"/>
                <w:sz w:val="20"/>
                <w:szCs w:val="20"/>
              </w:rPr>
              <w:t>第4期</w:t>
            </w:r>
            <w:r w:rsidRPr="00A97B3A">
              <w:rPr>
                <w:rFonts w:hAnsi="標楷體"/>
                <w:b/>
                <w:snapToGrid/>
                <w:color w:val="000000"/>
                <w:spacing w:val="-20"/>
                <w:sz w:val="22"/>
                <w:szCs w:val="22"/>
              </w:rPr>
              <w:t>c</w:t>
            </w:r>
          </w:p>
          <w:p w:rsidR="00722210" w:rsidRPr="00A97B3A" w:rsidRDefault="00722210" w:rsidP="00E05A6A">
            <w:pPr>
              <w:pStyle w:val="142"/>
              <w:jc w:val="center"/>
              <w:rPr>
                <w:rFonts w:hAnsi="標楷體"/>
                <w:b/>
                <w:snapToGrid/>
                <w:color w:val="000000"/>
                <w:spacing w:val="-20"/>
                <w:sz w:val="22"/>
                <w:szCs w:val="22"/>
              </w:rPr>
            </w:pPr>
            <w:r w:rsidRPr="00A97B3A">
              <w:rPr>
                <w:rFonts w:hAnsi="標楷體" w:hint="eastAsia"/>
                <w:b/>
                <w:snapToGrid/>
                <w:color w:val="000000"/>
                <w:spacing w:val="-20"/>
                <w:sz w:val="20"/>
                <w:szCs w:val="20"/>
              </w:rPr>
              <w:t>(112</w:t>
            </w:r>
            <w:r w:rsidRPr="00A97B3A">
              <w:rPr>
                <w:rFonts w:hAnsi="標楷體"/>
                <w:b/>
                <w:snapToGrid/>
                <w:color w:val="000000"/>
                <w:spacing w:val="-20"/>
                <w:sz w:val="20"/>
                <w:szCs w:val="20"/>
              </w:rPr>
              <w:t>-113</w:t>
            </w:r>
            <w:r w:rsidRPr="00A97B3A">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6</w:t>
            </w:r>
            <w:r>
              <w:rPr>
                <w:rFonts w:hAnsi="標楷體"/>
                <w:b/>
                <w:snapToGrid/>
                <w:color w:val="000000"/>
                <w:spacing w:val="-20"/>
                <w:sz w:val="22"/>
                <w:szCs w:val="22"/>
              </w:rPr>
              <w:t>5,000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6</w:t>
            </w:r>
            <w:r>
              <w:rPr>
                <w:rFonts w:hAnsi="標楷體"/>
                <w:b/>
                <w:snapToGrid/>
                <w:color w:val="000000"/>
                <w:spacing w:val="-20"/>
                <w:sz w:val="22"/>
                <w:szCs w:val="22"/>
              </w:rPr>
              <w:t>0,507</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4</w:t>
            </w:r>
            <w:r>
              <w:rPr>
                <w:rFonts w:hAnsi="標楷體"/>
                <w:b/>
                <w:snapToGrid/>
                <w:color w:val="000000"/>
                <w:spacing w:val="-20"/>
                <w:sz w:val="22"/>
                <w:szCs w:val="22"/>
              </w:rPr>
              <w:t>,493</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1</w:t>
            </w:r>
            <w:r>
              <w:rPr>
                <w:rFonts w:hAnsi="標楷體"/>
                <w:b/>
                <w:snapToGrid/>
                <w:color w:val="000000"/>
                <w:spacing w:val="-20"/>
                <w:sz w:val="22"/>
                <w:szCs w:val="22"/>
              </w:rPr>
              <w:t>00.00</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0</w:t>
            </w:r>
            <w:r>
              <w:rPr>
                <w:rFonts w:hAnsi="標楷體" w:cs="新細明體"/>
                <w:b/>
                <w:snapToGrid/>
                <w:color w:val="000000"/>
                <w:spacing w:val="-20"/>
                <w:kern w:val="0"/>
                <w:sz w:val="22"/>
                <w:szCs w:val="22"/>
              </w:rPr>
              <w:t>.00</w:t>
            </w:r>
          </w:p>
        </w:tc>
      </w:tr>
      <w:tr w:rsidR="00722210" w:rsidRPr="007B71A8" w:rsidTr="00E05A6A">
        <w:trPr>
          <w:trHeight w:val="549"/>
        </w:trPr>
        <w:tc>
          <w:tcPr>
            <w:tcW w:w="1189" w:type="dxa"/>
            <w:vMerge w:val="restart"/>
            <w:tcBorders>
              <w:top w:val="single" w:sz="2" w:space="0" w:color="auto"/>
              <w:left w:val="single" w:sz="12" w:space="0" w:color="auto"/>
              <w:right w:val="single" w:sz="6" w:space="0" w:color="auto"/>
            </w:tcBorders>
            <w:shd w:val="clear" w:color="auto" w:fill="auto"/>
            <w:vAlign w:val="center"/>
          </w:tcPr>
          <w:p w:rsidR="00722210" w:rsidRPr="00536A18" w:rsidRDefault="00722210" w:rsidP="00E05A6A">
            <w:pPr>
              <w:pStyle w:val="142"/>
              <w:rPr>
                <w:rFonts w:hAnsi="標楷體"/>
                <w:snapToGrid/>
                <w:spacing w:val="-20"/>
                <w:sz w:val="22"/>
                <w:szCs w:val="22"/>
              </w:rPr>
            </w:pPr>
            <w:r w:rsidRPr="007B71A8">
              <w:rPr>
                <w:rFonts w:hAnsi="標楷體" w:hint="eastAsia"/>
                <w:snapToGrid/>
                <w:sz w:val="22"/>
                <w:szCs w:val="22"/>
              </w:rPr>
              <w:t>加速推動地方創生</w:t>
            </w:r>
            <w:r>
              <w:rPr>
                <w:rFonts w:hAnsi="標楷體" w:hint="eastAsia"/>
                <w:snapToGrid/>
                <w:sz w:val="22"/>
                <w:szCs w:val="22"/>
              </w:rPr>
              <w:t>-</w:t>
            </w:r>
            <w:r>
              <w:rPr>
                <w:rFonts w:hAnsi="標楷體"/>
                <w:snapToGrid/>
                <w:sz w:val="22"/>
                <w:szCs w:val="22"/>
              </w:rPr>
              <w:t>-</w:t>
            </w:r>
            <w:r w:rsidRPr="00536A18">
              <w:rPr>
                <w:rFonts w:hAnsi="標楷體" w:hint="eastAsia"/>
                <w:snapToGrid/>
                <w:spacing w:val="-20"/>
                <w:sz w:val="22"/>
                <w:szCs w:val="22"/>
              </w:rPr>
              <w:t>地方創生長照衛福據點整備</w:t>
            </w:r>
          </w:p>
        </w:tc>
        <w:tc>
          <w:tcPr>
            <w:tcW w:w="827" w:type="dxa"/>
            <w:vMerge w:val="restart"/>
            <w:tcBorders>
              <w:top w:val="single" w:sz="2" w:space="0" w:color="auto"/>
              <w:left w:val="single" w:sz="6" w:space="0" w:color="auto"/>
              <w:right w:val="single" w:sz="6" w:space="0" w:color="auto"/>
            </w:tcBorders>
            <w:shd w:val="clear" w:color="auto" w:fill="auto"/>
            <w:vAlign w:val="center"/>
          </w:tcPr>
          <w:p w:rsidR="00722210" w:rsidRDefault="00722210" w:rsidP="00E05A6A">
            <w:pPr>
              <w:pStyle w:val="142"/>
              <w:wordWrap w:val="0"/>
              <w:jc w:val="both"/>
              <w:rPr>
                <w:rFonts w:hAnsi="標楷體"/>
                <w:snapToGrid/>
                <w:sz w:val="22"/>
                <w:szCs w:val="22"/>
              </w:rPr>
            </w:pPr>
            <w:r w:rsidRPr="00DB688B">
              <w:rPr>
                <w:rFonts w:hAnsi="標楷體" w:hint="eastAsia"/>
                <w:snapToGrid/>
                <w:spacing w:val="-20"/>
                <w:sz w:val="22"/>
                <w:szCs w:val="22"/>
              </w:rPr>
              <w:t>衛福部、社家署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9A4C0C" w:rsidRDefault="00722210" w:rsidP="00E05A6A">
            <w:pPr>
              <w:pStyle w:val="142"/>
              <w:jc w:val="center"/>
              <w:rPr>
                <w:rFonts w:hAnsi="標楷體"/>
                <w:snapToGrid/>
                <w:color w:val="000000"/>
                <w:spacing w:val="-20"/>
                <w:sz w:val="22"/>
                <w:szCs w:val="22"/>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A97B3A" w:rsidRDefault="00722210" w:rsidP="00E05A6A">
            <w:pPr>
              <w:pStyle w:val="142"/>
              <w:jc w:val="right"/>
              <w:rPr>
                <w:rFonts w:hAnsi="標楷體"/>
                <w:snapToGrid/>
                <w:color w:val="000000"/>
                <w:spacing w:val="-20"/>
                <w:sz w:val="22"/>
                <w:szCs w:val="22"/>
              </w:rPr>
            </w:pPr>
            <w:r w:rsidRPr="00A97B3A">
              <w:rPr>
                <w:rFonts w:hAnsi="標楷體" w:hint="eastAsia"/>
                <w:snapToGrid/>
                <w:color w:val="000000"/>
                <w:spacing w:val="-20"/>
                <w:sz w:val="22"/>
                <w:szCs w:val="22"/>
              </w:rPr>
              <w:t xml:space="preserve">  300,000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6</w:t>
            </w:r>
            <w:r>
              <w:rPr>
                <w:rFonts w:hAnsi="標楷體"/>
                <w:snapToGrid/>
                <w:color w:val="000000"/>
                <w:spacing w:val="-20"/>
                <w:sz w:val="22"/>
                <w:szCs w:val="22"/>
              </w:rPr>
              <w:t>9,500</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7,647</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3</w:t>
            </w:r>
            <w:r>
              <w:rPr>
                <w:rFonts w:hAnsi="標楷體"/>
                <w:snapToGrid/>
                <w:color w:val="000000"/>
                <w:spacing w:val="-20"/>
                <w:sz w:val="22"/>
                <w:szCs w:val="22"/>
              </w:rPr>
              <w:t>2.38</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snapToGrid/>
                <w:color w:val="000000"/>
                <w:spacing w:val="-20"/>
                <w:kern w:val="0"/>
                <w:sz w:val="22"/>
                <w:szCs w:val="22"/>
              </w:rPr>
            </w:pPr>
            <w:r w:rsidRPr="00A97B3A">
              <w:rPr>
                <w:rFonts w:hAnsi="標楷體" w:cs="新細明體" w:hint="eastAsia"/>
                <w:snapToGrid/>
                <w:color w:val="000000"/>
                <w:spacing w:val="-20"/>
                <w:kern w:val="0"/>
                <w:sz w:val="22"/>
                <w:szCs w:val="22"/>
              </w:rPr>
              <w:t xml:space="preserve"> </w:t>
            </w:r>
            <w:r>
              <w:rPr>
                <w:rFonts w:hAnsi="標楷體" w:cs="新細明體"/>
                <w:snapToGrid/>
                <w:color w:val="000000"/>
                <w:spacing w:val="-20"/>
                <w:kern w:val="0"/>
                <w:sz w:val="22"/>
                <w:szCs w:val="22"/>
              </w:rPr>
              <w:t>202</w:t>
            </w:r>
            <w:r w:rsidRPr="00A97B3A">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853</w:t>
            </w:r>
            <w:r w:rsidRPr="00A97B3A">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7</w:t>
            </w:r>
            <w:r>
              <w:rPr>
                <w:rFonts w:hAnsi="標楷體" w:cs="新細明體"/>
                <w:snapToGrid/>
                <w:color w:val="000000"/>
                <w:spacing w:val="-20"/>
                <w:kern w:val="0"/>
                <w:sz w:val="22"/>
                <w:szCs w:val="22"/>
              </w:rPr>
              <w:t>5.71</w:t>
            </w:r>
          </w:p>
        </w:tc>
      </w:tr>
      <w:tr w:rsidR="00722210" w:rsidRPr="007B71A8" w:rsidTr="00E05A6A">
        <w:trPr>
          <w:trHeight w:val="1310"/>
        </w:trPr>
        <w:tc>
          <w:tcPr>
            <w:tcW w:w="1189" w:type="dxa"/>
            <w:vMerge/>
            <w:tcBorders>
              <w:left w:val="single" w:sz="12"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rPr>
                <w:rFonts w:hAnsi="標楷體"/>
                <w:snapToGrid/>
                <w:spacing w:val="-20"/>
                <w:sz w:val="22"/>
                <w:szCs w:val="22"/>
              </w:rPr>
            </w:pPr>
          </w:p>
        </w:tc>
        <w:tc>
          <w:tcPr>
            <w:tcW w:w="827" w:type="dxa"/>
            <w:vMerge/>
            <w:tcBorders>
              <w:left w:val="single" w:sz="6" w:space="0" w:color="auto"/>
              <w:bottom w:val="nil"/>
              <w:right w:val="single" w:sz="6" w:space="0" w:color="auto"/>
            </w:tcBorders>
            <w:shd w:val="clear" w:color="auto" w:fill="auto"/>
            <w:vAlign w:val="center"/>
            <w:hideMark/>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center"/>
              <w:rPr>
                <w:rFonts w:hAnsi="標楷體"/>
                <w:b/>
                <w:snapToGrid/>
                <w:color w:val="000000"/>
                <w:spacing w:val="-20"/>
                <w:sz w:val="20"/>
                <w:szCs w:val="20"/>
              </w:rPr>
            </w:pPr>
            <w:r w:rsidRPr="00A97B3A">
              <w:rPr>
                <w:rFonts w:hAnsi="標楷體" w:hint="eastAsia"/>
                <w:b/>
                <w:snapToGrid/>
                <w:color w:val="000000"/>
                <w:spacing w:val="-20"/>
                <w:sz w:val="20"/>
                <w:szCs w:val="20"/>
              </w:rPr>
              <w:t>第4期d</w:t>
            </w:r>
          </w:p>
          <w:p w:rsidR="00722210" w:rsidRPr="00A97B3A" w:rsidRDefault="00722210" w:rsidP="00E05A6A">
            <w:pPr>
              <w:pStyle w:val="142"/>
              <w:jc w:val="center"/>
              <w:rPr>
                <w:rFonts w:hAnsi="標楷體"/>
                <w:b/>
                <w:snapToGrid/>
                <w:color w:val="000000"/>
                <w:spacing w:val="-20"/>
                <w:sz w:val="22"/>
                <w:szCs w:val="22"/>
              </w:rPr>
            </w:pPr>
            <w:r w:rsidRPr="00A97B3A">
              <w:rPr>
                <w:rFonts w:hAnsi="標楷體" w:hint="eastAsia"/>
                <w:b/>
                <w:snapToGrid/>
                <w:color w:val="000000"/>
                <w:spacing w:val="-20"/>
                <w:sz w:val="20"/>
                <w:szCs w:val="20"/>
              </w:rPr>
              <w:t>(112</w:t>
            </w:r>
            <w:r w:rsidRPr="00A97B3A">
              <w:rPr>
                <w:rFonts w:hAnsi="標楷體"/>
                <w:b/>
                <w:snapToGrid/>
                <w:color w:val="000000"/>
                <w:spacing w:val="-20"/>
                <w:sz w:val="20"/>
                <w:szCs w:val="20"/>
              </w:rPr>
              <w:t>-113</w:t>
            </w:r>
            <w:r w:rsidRPr="00A97B3A">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A97B3A" w:rsidRDefault="00722210" w:rsidP="00E05A6A">
            <w:pPr>
              <w:pStyle w:val="142"/>
              <w:jc w:val="right"/>
              <w:rPr>
                <w:rFonts w:hAnsi="標楷體"/>
                <w:b/>
                <w:snapToGrid/>
                <w:color w:val="000000"/>
                <w:spacing w:val="-20"/>
                <w:sz w:val="22"/>
                <w:szCs w:val="22"/>
              </w:rPr>
            </w:pPr>
            <w:r w:rsidRPr="00A97B3A">
              <w:rPr>
                <w:rFonts w:hAnsi="標楷體" w:hint="eastAsia"/>
                <w:b/>
                <w:snapToGrid/>
                <w:color w:val="000000"/>
                <w:spacing w:val="-20"/>
                <w:sz w:val="22"/>
                <w:szCs w:val="22"/>
              </w:rPr>
              <w:t>1</w:t>
            </w:r>
            <w:r w:rsidRPr="00A97B3A">
              <w:rPr>
                <w:rFonts w:hAnsi="標楷體"/>
                <w:b/>
                <w:snapToGrid/>
                <w:color w:val="000000"/>
                <w:spacing w:val="-20"/>
                <w:sz w:val="22"/>
                <w:szCs w:val="22"/>
              </w:rPr>
              <w:t>00,000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0</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0</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0</w:t>
            </w:r>
            <w:r>
              <w:rPr>
                <w:rFonts w:hAnsi="標楷體"/>
                <w:b/>
                <w:snapToGrid/>
                <w:color w:val="000000"/>
                <w:spacing w:val="-20"/>
                <w:sz w:val="22"/>
                <w:szCs w:val="22"/>
              </w:rPr>
              <w:t>.00</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1</w:t>
            </w:r>
            <w:r>
              <w:rPr>
                <w:rFonts w:hAnsi="標楷體" w:cs="新細明體"/>
                <w:b/>
                <w:snapToGrid/>
                <w:color w:val="000000"/>
                <w:spacing w:val="-20"/>
                <w:kern w:val="0"/>
                <w:sz w:val="22"/>
                <w:szCs w:val="22"/>
              </w:rPr>
              <w:t>00,000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1</w:t>
            </w:r>
            <w:r>
              <w:rPr>
                <w:rFonts w:hAnsi="標楷體" w:cs="新細明體"/>
                <w:b/>
                <w:snapToGrid/>
                <w:color w:val="000000"/>
                <w:spacing w:val="-20"/>
                <w:kern w:val="0"/>
                <w:sz w:val="22"/>
                <w:szCs w:val="22"/>
              </w:rPr>
              <w:t>00.00</w:t>
            </w:r>
          </w:p>
        </w:tc>
      </w:tr>
      <w:tr w:rsidR="00722210" w:rsidRPr="007B71A8" w:rsidTr="00E05A6A">
        <w:trPr>
          <w:trHeight w:val="340"/>
        </w:trPr>
        <w:tc>
          <w:tcPr>
            <w:tcW w:w="3087" w:type="dxa"/>
            <w:gridSpan w:val="3"/>
            <w:tcBorders>
              <w:top w:val="single" w:sz="6" w:space="0" w:color="auto"/>
              <w:left w:val="single" w:sz="12" w:space="0" w:color="auto"/>
              <w:bottom w:val="double" w:sz="4" w:space="0" w:color="auto"/>
              <w:right w:val="single" w:sz="6" w:space="0" w:color="auto"/>
            </w:tcBorders>
            <w:shd w:val="clear" w:color="auto" w:fill="auto"/>
            <w:noWrap/>
            <w:vAlign w:val="center"/>
            <w:hideMark/>
          </w:tcPr>
          <w:p w:rsidR="00722210" w:rsidRPr="009A4C0C" w:rsidRDefault="00722210" w:rsidP="00E05A6A">
            <w:pPr>
              <w:pStyle w:val="142"/>
              <w:jc w:val="center"/>
              <w:rPr>
                <w:rFonts w:hAnsi="標楷體"/>
                <w:snapToGrid/>
                <w:color w:val="000000"/>
                <w:sz w:val="22"/>
                <w:szCs w:val="22"/>
              </w:rPr>
            </w:pPr>
            <w:r w:rsidRPr="009A4C0C">
              <w:rPr>
                <w:rFonts w:hAnsi="標楷體" w:hint="eastAsia"/>
                <w:snapToGrid/>
                <w:color w:val="000000"/>
                <w:sz w:val="22"/>
                <w:szCs w:val="22"/>
              </w:rPr>
              <w:t>合　計</w:t>
            </w:r>
          </w:p>
        </w:tc>
        <w:tc>
          <w:tcPr>
            <w:tcW w:w="974"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snapToGrid/>
                <w:color w:val="000000"/>
                <w:spacing w:val="-20"/>
                <w:sz w:val="22"/>
                <w:szCs w:val="22"/>
              </w:rPr>
            </w:pPr>
            <w:r w:rsidRPr="009A44EB">
              <w:rPr>
                <w:rFonts w:hAnsi="標楷體"/>
                <w:snapToGrid/>
                <w:color w:val="000000"/>
                <w:spacing w:val="-20"/>
                <w:sz w:val="22"/>
                <w:szCs w:val="22"/>
              </w:rPr>
              <w:t>11</w:t>
            </w:r>
            <w:r w:rsidRPr="009A44EB">
              <w:rPr>
                <w:rFonts w:hAnsi="標楷體" w:hint="eastAsia"/>
                <w:snapToGrid/>
                <w:color w:val="000000"/>
                <w:spacing w:val="-20"/>
                <w:sz w:val="22"/>
                <w:szCs w:val="22"/>
              </w:rPr>
              <w:t>,</w:t>
            </w:r>
            <w:r w:rsidRPr="009A44EB">
              <w:rPr>
                <w:rFonts w:hAnsi="標楷體"/>
                <w:snapToGrid/>
                <w:color w:val="000000"/>
                <w:spacing w:val="-20"/>
                <w:sz w:val="22"/>
                <w:szCs w:val="22"/>
              </w:rPr>
              <w:t>148</w:t>
            </w:r>
            <w:r w:rsidRPr="009A44EB">
              <w:rPr>
                <w:rFonts w:hAnsi="標楷體" w:hint="eastAsia"/>
                <w:snapToGrid/>
                <w:color w:val="000000"/>
                <w:spacing w:val="-20"/>
                <w:sz w:val="22"/>
                <w:szCs w:val="22"/>
              </w:rPr>
              <w:t>,</w:t>
            </w:r>
            <w:r w:rsidRPr="009A44EB">
              <w:rPr>
                <w:rFonts w:hAnsi="標楷體"/>
                <w:snapToGrid/>
                <w:color w:val="000000"/>
                <w:spacing w:val="-20"/>
                <w:sz w:val="22"/>
                <w:szCs w:val="22"/>
              </w:rPr>
              <w:t>871</w:t>
            </w:r>
            <w:r w:rsidRPr="009A44EB">
              <w:rPr>
                <w:rFonts w:hAnsi="標楷體" w:hint="eastAsia"/>
                <w:snapToGrid/>
                <w:color w:val="000000"/>
                <w:spacing w:val="-20"/>
                <w:sz w:val="22"/>
                <w:szCs w:val="22"/>
              </w:rPr>
              <w:t xml:space="preserve"> </w:t>
            </w:r>
          </w:p>
        </w:tc>
        <w:tc>
          <w:tcPr>
            <w:tcW w:w="963"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snapToGrid/>
                <w:color w:val="000000"/>
                <w:spacing w:val="-20"/>
                <w:sz w:val="22"/>
                <w:szCs w:val="22"/>
              </w:rPr>
            </w:pPr>
            <w:r w:rsidRPr="009A44EB">
              <w:rPr>
                <w:rFonts w:hAnsi="標楷體" w:hint="eastAsia"/>
                <w:snapToGrid/>
                <w:color w:val="000000"/>
                <w:spacing w:val="-20"/>
                <w:sz w:val="22"/>
                <w:szCs w:val="22"/>
              </w:rPr>
              <w:t xml:space="preserve"> </w:t>
            </w:r>
            <w:r w:rsidRPr="009A44EB">
              <w:rPr>
                <w:rFonts w:hAnsi="標楷體"/>
                <w:snapToGrid/>
                <w:color w:val="000000"/>
                <w:spacing w:val="-20"/>
                <w:sz w:val="22"/>
                <w:szCs w:val="22"/>
              </w:rPr>
              <w:t>7</w:t>
            </w:r>
            <w:r w:rsidRPr="009A44EB">
              <w:rPr>
                <w:rFonts w:hAnsi="標楷體" w:hint="eastAsia"/>
                <w:snapToGrid/>
                <w:color w:val="000000"/>
                <w:spacing w:val="-20"/>
                <w:sz w:val="22"/>
                <w:szCs w:val="22"/>
              </w:rPr>
              <w:t>,</w:t>
            </w:r>
            <w:r w:rsidRPr="009A44EB">
              <w:rPr>
                <w:rFonts w:hAnsi="標楷體"/>
                <w:snapToGrid/>
                <w:color w:val="000000"/>
                <w:spacing w:val="-20"/>
                <w:sz w:val="22"/>
                <w:szCs w:val="22"/>
              </w:rPr>
              <w:t>264</w:t>
            </w:r>
            <w:r w:rsidRPr="009A44EB">
              <w:rPr>
                <w:rFonts w:hAnsi="標楷體" w:hint="eastAsia"/>
                <w:snapToGrid/>
                <w:color w:val="000000"/>
                <w:spacing w:val="-20"/>
                <w:sz w:val="22"/>
                <w:szCs w:val="22"/>
              </w:rPr>
              <w:t>,</w:t>
            </w:r>
            <w:r w:rsidRPr="009A44EB">
              <w:rPr>
                <w:rFonts w:hAnsi="標楷體"/>
                <w:snapToGrid/>
                <w:color w:val="000000"/>
                <w:spacing w:val="-20"/>
                <w:sz w:val="22"/>
                <w:szCs w:val="22"/>
              </w:rPr>
              <w:t>31</w:t>
            </w:r>
            <w:r w:rsidRPr="009A44EB">
              <w:rPr>
                <w:rFonts w:hAnsi="標楷體" w:hint="eastAsia"/>
                <w:snapToGrid/>
                <w:color w:val="000000"/>
                <w:spacing w:val="-20"/>
                <w:sz w:val="22"/>
                <w:szCs w:val="22"/>
              </w:rPr>
              <w:t xml:space="preserve">1 </w:t>
            </w:r>
          </w:p>
        </w:tc>
        <w:tc>
          <w:tcPr>
            <w:tcW w:w="907" w:type="dxa"/>
            <w:tcBorders>
              <w:top w:val="single" w:sz="6" w:space="0" w:color="auto"/>
              <w:left w:val="single" w:sz="6" w:space="0" w:color="auto"/>
              <w:bottom w:val="double" w:sz="4" w:space="0" w:color="auto"/>
              <w:right w:val="single" w:sz="6" w:space="0" w:color="auto"/>
            </w:tcBorders>
            <w:shd w:val="clear" w:color="auto" w:fill="auto"/>
            <w:noWrap/>
            <w:vAlign w:val="center"/>
          </w:tcPr>
          <w:p w:rsidR="00722210" w:rsidRPr="009A44EB" w:rsidRDefault="00722210" w:rsidP="00E05A6A">
            <w:pPr>
              <w:pStyle w:val="142"/>
              <w:jc w:val="right"/>
              <w:rPr>
                <w:rFonts w:hAnsi="標楷體"/>
                <w:snapToGrid/>
                <w:color w:val="000000"/>
                <w:spacing w:val="-20"/>
                <w:sz w:val="22"/>
                <w:szCs w:val="22"/>
              </w:rPr>
            </w:pPr>
            <w:r w:rsidRPr="009A44EB">
              <w:rPr>
                <w:rFonts w:hAnsi="標楷體" w:hint="eastAsia"/>
                <w:snapToGrid/>
                <w:color w:val="000000"/>
                <w:spacing w:val="-20"/>
                <w:sz w:val="22"/>
                <w:szCs w:val="22"/>
              </w:rPr>
              <w:t>1</w:t>
            </w:r>
            <w:r w:rsidRPr="009A44EB">
              <w:rPr>
                <w:rFonts w:hAnsi="標楷體"/>
                <w:snapToGrid/>
                <w:color w:val="000000"/>
                <w:spacing w:val="-20"/>
                <w:sz w:val="22"/>
                <w:szCs w:val="22"/>
              </w:rPr>
              <w:t>,129,577</w:t>
            </w:r>
          </w:p>
        </w:tc>
        <w:tc>
          <w:tcPr>
            <w:tcW w:w="889"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snapToGrid/>
                <w:color w:val="000000"/>
                <w:spacing w:val="-20"/>
                <w:sz w:val="22"/>
                <w:szCs w:val="22"/>
              </w:rPr>
            </w:pPr>
            <w:r w:rsidRPr="009A44EB">
              <w:rPr>
                <w:rFonts w:hAnsi="標楷體" w:hint="eastAsia"/>
                <w:snapToGrid/>
                <w:color w:val="000000"/>
                <w:spacing w:val="-20"/>
                <w:sz w:val="22"/>
                <w:szCs w:val="22"/>
              </w:rPr>
              <w:t xml:space="preserve"> </w:t>
            </w:r>
            <w:r w:rsidRPr="009A44EB">
              <w:rPr>
                <w:rFonts w:hAnsi="標楷體"/>
                <w:snapToGrid/>
                <w:color w:val="000000"/>
                <w:spacing w:val="-20"/>
                <w:sz w:val="22"/>
                <w:szCs w:val="22"/>
              </w:rPr>
              <w:t>75.29</w:t>
            </w:r>
            <w:r w:rsidRPr="009A44EB">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cs="新細明體"/>
                <w:snapToGrid/>
                <w:color w:val="000000"/>
                <w:spacing w:val="-20"/>
                <w:kern w:val="0"/>
                <w:sz w:val="22"/>
                <w:szCs w:val="22"/>
              </w:rPr>
            </w:pPr>
            <w:r w:rsidRPr="009A44EB">
              <w:rPr>
                <w:rFonts w:hAnsi="標楷體" w:cs="新細明體" w:hint="eastAsia"/>
                <w:snapToGrid/>
                <w:color w:val="000000"/>
                <w:spacing w:val="-20"/>
                <w:kern w:val="0"/>
                <w:sz w:val="22"/>
                <w:szCs w:val="22"/>
              </w:rPr>
              <w:t xml:space="preserve"> </w:t>
            </w:r>
            <w:r w:rsidRPr="009A44EB">
              <w:rPr>
                <w:rFonts w:hAnsi="標楷體" w:cs="新細明體"/>
                <w:snapToGrid/>
                <w:color w:val="000000"/>
                <w:spacing w:val="-20"/>
                <w:kern w:val="0"/>
                <w:sz w:val="22"/>
                <w:szCs w:val="22"/>
              </w:rPr>
              <w:t>2,</w:t>
            </w:r>
            <w:r>
              <w:rPr>
                <w:rFonts w:hAnsi="標楷體" w:cs="新細明體" w:hint="eastAsia"/>
                <w:snapToGrid/>
                <w:color w:val="000000"/>
                <w:spacing w:val="-20"/>
                <w:kern w:val="0"/>
                <w:sz w:val="22"/>
                <w:szCs w:val="22"/>
              </w:rPr>
              <w:t>754</w:t>
            </w:r>
            <w:r w:rsidRPr="009A44EB">
              <w:rPr>
                <w:rFonts w:hAnsi="標楷體" w:cs="新細明體"/>
                <w:snapToGrid/>
                <w:color w:val="000000"/>
                <w:spacing w:val="-20"/>
                <w:kern w:val="0"/>
                <w:sz w:val="22"/>
                <w:szCs w:val="22"/>
              </w:rPr>
              <w:t>,</w:t>
            </w:r>
            <w:r>
              <w:rPr>
                <w:rFonts w:hAnsi="標楷體" w:cs="新細明體" w:hint="eastAsia"/>
                <w:snapToGrid/>
                <w:color w:val="000000"/>
                <w:spacing w:val="-20"/>
                <w:kern w:val="0"/>
                <w:sz w:val="22"/>
                <w:szCs w:val="22"/>
              </w:rPr>
              <w:t>98</w:t>
            </w:r>
            <w:r w:rsidRPr="009A44EB">
              <w:rPr>
                <w:rFonts w:hAnsi="標楷體" w:cs="新細明體"/>
                <w:snapToGrid/>
                <w:color w:val="000000"/>
                <w:spacing w:val="-20"/>
                <w:kern w:val="0"/>
                <w:sz w:val="22"/>
                <w:szCs w:val="22"/>
              </w:rPr>
              <w:t>3</w:t>
            </w:r>
            <w:r w:rsidRPr="009A44EB">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double" w:sz="4" w:space="0" w:color="auto"/>
              <w:right w:val="single" w:sz="12" w:space="0" w:color="auto"/>
            </w:tcBorders>
            <w:shd w:val="clear" w:color="auto" w:fill="auto"/>
            <w:vAlign w:val="center"/>
            <w:hideMark/>
          </w:tcPr>
          <w:p w:rsidR="00722210" w:rsidRPr="009A44EB" w:rsidRDefault="00722210" w:rsidP="00E05A6A">
            <w:pPr>
              <w:pStyle w:val="142"/>
              <w:jc w:val="right"/>
              <w:rPr>
                <w:rFonts w:hAnsi="標楷體" w:cs="新細明體"/>
                <w:snapToGrid/>
                <w:color w:val="000000"/>
                <w:spacing w:val="-20"/>
                <w:kern w:val="0"/>
                <w:sz w:val="22"/>
                <w:szCs w:val="22"/>
              </w:rPr>
            </w:pPr>
            <w:r w:rsidRPr="009A44EB">
              <w:rPr>
                <w:rFonts w:hAnsi="標楷體" w:cs="新細明體"/>
                <w:snapToGrid/>
                <w:color w:val="000000"/>
                <w:spacing w:val="-20"/>
                <w:kern w:val="0"/>
                <w:sz w:val="22"/>
                <w:szCs w:val="22"/>
              </w:rPr>
              <w:t>2</w:t>
            </w:r>
            <w:r>
              <w:rPr>
                <w:rFonts w:hAnsi="標楷體" w:cs="新細明體" w:hint="eastAsia"/>
                <w:snapToGrid/>
                <w:color w:val="000000"/>
                <w:spacing w:val="-20"/>
                <w:kern w:val="0"/>
                <w:sz w:val="22"/>
                <w:szCs w:val="22"/>
              </w:rPr>
              <w:t>4</w:t>
            </w:r>
            <w:r w:rsidRPr="009A44EB">
              <w:rPr>
                <w:rFonts w:hAnsi="標楷體" w:cs="新細明體" w:hint="eastAsia"/>
                <w:snapToGrid/>
                <w:color w:val="000000"/>
                <w:spacing w:val="-20"/>
                <w:kern w:val="0"/>
                <w:sz w:val="22"/>
                <w:szCs w:val="22"/>
              </w:rPr>
              <w:t>.</w:t>
            </w:r>
            <w:r>
              <w:rPr>
                <w:rFonts w:hAnsi="標楷體" w:cs="新細明體" w:hint="eastAsia"/>
                <w:snapToGrid/>
                <w:color w:val="000000"/>
                <w:spacing w:val="-20"/>
                <w:kern w:val="0"/>
                <w:sz w:val="22"/>
                <w:szCs w:val="22"/>
              </w:rPr>
              <w:t>71</w:t>
            </w:r>
          </w:p>
        </w:tc>
      </w:tr>
      <w:tr w:rsidR="00722210" w:rsidRPr="007B71A8" w:rsidTr="00E05A6A">
        <w:trPr>
          <w:trHeight w:val="340"/>
        </w:trPr>
        <w:tc>
          <w:tcPr>
            <w:tcW w:w="3087" w:type="dxa"/>
            <w:gridSpan w:val="3"/>
            <w:tcBorders>
              <w:top w:val="double" w:sz="4" w:space="0" w:color="auto"/>
              <w:left w:val="single" w:sz="12" w:space="0" w:color="auto"/>
              <w:bottom w:val="single" w:sz="12" w:space="0" w:color="auto"/>
              <w:right w:val="single" w:sz="6" w:space="0" w:color="auto"/>
            </w:tcBorders>
            <w:shd w:val="clear" w:color="auto" w:fill="auto"/>
            <w:noWrap/>
            <w:vAlign w:val="center"/>
            <w:hideMark/>
          </w:tcPr>
          <w:p w:rsidR="00722210" w:rsidRPr="00A151B3" w:rsidRDefault="00722210" w:rsidP="00E05A6A">
            <w:pPr>
              <w:pStyle w:val="142"/>
              <w:jc w:val="center"/>
              <w:rPr>
                <w:rFonts w:hAnsi="標楷體"/>
                <w:b/>
                <w:snapToGrid/>
                <w:color w:val="000000"/>
                <w:sz w:val="22"/>
                <w:szCs w:val="22"/>
              </w:rPr>
            </w:pPr>
            <w:r w:rsidRPr="00A151B3">
              <w:rPr>
                <w:rFonts w:hAnsi="標楷體" w:hint="eastAsia"/>
                <w:b/>
                <w:snapToGrid/>
                <w:color w:val="000000"/>
                <w:sz w:val="22"/>
                <w:szCs w:val="22"/>
              </w:rPr>
              <w:t>第4期合計a+b+c</w:t>
            </w:r>
            <w:r w:rsidRPr="00A151B3">
              <w:rPr>
                <w:rFonts w:hAnsi="標楷體"/>
                <w:b/>
                <w:snapToGrid/>
                <w:color w:val="000000"/>
                <w:sz w:val="22"/>
                <w:szCs w:val="22"/>
              </w:rPr>
              <w:t>+d</w:t>
            </w:r>
          </w:p>
        </w:tc>
        <w:tc>
          <w:tcPr>
            <w:tcW w:w="974"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,313,600</w:t>
            </w:r>
          </w:p>
        </w:tc>
        <w:tc>
          <w:tcPr>
            <w:tcW w:w="963"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41,121</w:t>
            </w:r>
          </w:p>
        </w:tc>
        <w:tc>
          <w:tcPr>
            <w:tcW w:w="907"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6,672</w:t>
            </w:r>
          </w:p>
        </w:tc>
        <w:tc>
          <w:tcPr>
            <w:tcW w:w="889"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2.01</w:t>
            </w:r>
          </w:p>
        </w:tc>
        <w:tc>
          <w:tcPr>
            <w:tcW w:w="998"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cs="新細明體"/>
                <w:b/>
                <w:snapToGrid/>
                <w:color w:val="000000"/>
                <w:spacing w:val="-20"/>
                <w:kern w:val="0"/>
                <w:sz w:val="22"/>
                <w:szCs w:val="22"/>
              </w:rPr>
            </w:pPr>
            <w:r w:rsidRPr="00A151B3">
              <w:rPr>
                <w:rFonts w:hAnsi="標楷體" w:cs="新細明體" w:hint="eastAsia"/>
                <w:b/>
                <w:snapToGrid/>
                <w:color w:val="000000"/>
                <w:spacing w:val="-20"/>
                <w:kern w:val="0"/>
                <w:sz w:val="22"/>
                <w:szCs w:val="22"/>
              </w:rPr>
              <w:t>1</w:t>
            </w:r>
            <w:r w:rsidRPr="00A151B3">
              <w:rPr>
                <w:rFonts w:hAnsi="標楷體" w:cs="新細明體"/>
                <w:b/>
                <w:snapToGrid/>
                <w:color w:val="000000"/>
                <w:spacing w:val="-20"/>
                <w:kern w:val="0"/>
                <w:sz w:val="22"/>
                <w:szCs w:val="22"/>
              </w:rPr>
              <w:t>,155,807</w:t>
            </w:r>
          </w:p>
        </w:tc>
        <w:tc>
          <w:tcPr>
            <w:tcW w:w="714" w:type="dxa"/>
            <w:tcBorders>
              <w:top w:val="double" w:sz="4" w:space="0" w:color="auto"/>
              <w:left w:val="single" w:sz="6" w:space="0" w:color="auto"/>
              <w:bottom w:val="single" w:sz="12" w:space="0" w:color="auto"/>
              <w:right w:val="single" w:sz="12" w:space="0" w:color="auto"/>
            </w:tcBorders>
            <w:shd w:val="clear" w:color="auto" w:fill="auto"/>
            <w:vAlign w:val="center"/>
          </w:tcPr>
          <w:p w:rsidR="00722210" w:rsidRPr="00A151B3" w:rsidRDefault="00722210" w:rsidP="00E05A6A">
            <w:pPr>
              <w:pStyle w:val="142"/>
              <w:jc w:val="right"/>
              <w:rPr>
                <w:rFonts w:hAnsi="標楷體" w:cs="新細明體"/>
                <w:b/>
                <w:snapToGrid/>
                <w:color w:val="000000"/>
                <w:spacing w:val="-20"/>
                <w:kern w:val="0"/>
                <w:sz w:val="22"/>
                <w:szCs w:val="22"/>
              </w:rPr>
            </w:pPr>
            <w:r w:rsidRPr="00A151B3">
              <w:rPr>
                <w:rFonts w:hAnsi="標楷體" w:cs="新細明體" w:hint="eastAsia"/>
                <w:b/>
                <w:snapToGrid/>
                <w:color w:val="000000"/>
                <w:spacing w:val="-20"/>
                <w:kern w:val="0"/>
                <w:sz w:val="22"/>
                <w:szCs w:val="22"/>
              </w:rPr>
              <w:t>8</w:t>
            </w:r>
            <w:r w:rsidRPr="00A151B3">
              <w:rPr>
                <w:rFonts w:hAnsi="標楷體" w:cs="新細明體"/>
                <w:b/>
                <w:snapToGrid/>
                <w:color w:val="000000"/>
                <w:spacing w:val="-20"/>
                <w:kern w:val="0"/>
                <w:sz w:val="22"/>
                <w:szCs w:val="22"/>
              </w:rPr>
              <w:t>7.99</w:t>
            </w:r>
          </w:p>
        </w:tc>
      </w:tr>
    </w:tbl>
    <w:p w:rsidR="00722210" w:rsidRDefault="00722210" w:rsidP="00E05A6A">
      <w:pPr>
        <w:spacing w:line="280" w:lineRule="exact"/>
        <w:ind w:leftChars="0" w:left="0" w:firstLineChars="0" w:firstLine="0"/>
        <w:jc w:val="left"/>
        <w:rPr>
          <w:rStyle w:val="143"/>
        </w:rPr>
      </w:pPr>
      <w:r w:rsidRPr="00EA0B47">
        <w:rPr>
          <w:rFonts w:hAnsi="標楷體" w:hint="eastAsia"/>
          <w:spacing w:val="39"/>
          <w:w w:val="75"/>
          <w:kern w:val="0"/>
          <w:sz w:val="24"/>
          <w:fitText w:val="1215" w:id="-629494528"/>
        </w:rPr>
        <w:t>說　　明</w:t>
      </w:r>
      <w:r w:rsidRPr="00EA0B47">
        <w:rPr>
          <w:rFonts w:hAnsi="標楷體" w:hint="eastAsia"/>
          <w:spacing w:val="2"/>
          <w:w w:val="75"/>
          <w:kern w:val="0"/>
          <w:sz w:val="24"/>
          <w:fitText w:val="1215" w:id="-629494528"/>
        </w:rPr>
        <w:t>：</w:t>
      </w:r>
      <w:r>
        <w:rPr>
          <w:rFonts w:hAnsi="標楷體" w:hint="eastAsia"/>
          <w:kern w:val="0"/>
          <w:sz w:val="24"/>
        </w:rPr>
        <w:t>1.</w:t>
      </w:r>
      <w:r>
        <w:rPr>
          <w:rFonts w:hAnsi="標楷體" w:hint="eastAsia"/>
          <w:sz w:val="24"/>
        </w:rPr>
        <w:t>本表數據係截至113年</w:t>
      </w:r>
      <w:r w:rsidRPr="00067344">
        <w:rPr>
          <w:rStyle w:val="143"/>
          <w:rFonts w:hint="eastAsia"/>
        </w:rPr>
        <w:t>底。</w:t>
      </w:r>
    </w:p>
    <w:p w:rsidR="00722210" w:rsidRPr="00E239A4" w:rsidRDefault="00722210" w:rsidP="00E05A6A">
      <w:pPr>
        <w:spacing w:line="280" w:lineRule="exact"/>
        <w:ind w:leftChars="334" w:left="1400" w:firstLineChars="0" w:hanging="454"/>
        <w:jc w:val="left"/>
        <w:rPr>
          <w:rFonts w:hAnsi="標楷體"/>
          <w:sz w:val="24"/>
        </w:rPr>
      </w:pPr>
      <w:r>
        <w:rPr>
          <w:rStyle w:val="143"/>
          <w:rFonts w:hint="eastAsia"/>
        </w:rPr>
        <w:t xml:space="preserve">  2.本表前瞻第2</w:t>
      </w:r>
      <w:r>
        <w:rPr>
          <w:rStyle w:val="143"/>
          <w:rFonts w:hAnsi="標楷體" w:hint="eastAsia"/>
        </w:rPr>
        <w:t>期與第4期之「</w:t>
      </w:r>
      <w:r>
        <w:rPr>
          <w:rStyle w:val="143"/>
          <w:rFonts w:hint="eastAsia"/>
        </w:rPr>
        <w:t>整建長照衛福據點計畫</w:t>
      </w:r>
      <w:r>
        <w:rPr>
          <w:rStyle w:val="143"/>
          <w:rFonts w:hAnsi="標楷體" w:hint="eastAsia"/>
        </w:rPr>
        <w:t>」</w:t>
      </w:r>
      <w:r>
        <w:rPr>
          <w:rStyle w:val="143"/>
          <w:rFonts w:hint="eastAsia"/>
        </w:rPr>
        <w:t>分別有191萬5千元</w:t>
      </w:r>
      <w:r>
        <w:rPr>
          <w:rStyle w:val="143"/>
          <w:rFonts w:hAnsi="標楷體" w:hint="eastAsia"/>
        </w:rPr>
        <w:t>、</w:t>
      </w:r>
      <w:r>
        <w:rPr>
          <w:rStyle w:val="143"/>
          <w:rFonts w:hint="eastAsia"/>
        </w:rPr>
        <w:t>109萬2千元經費流用至</w:t>
      </w:r>
      <w:r>
        <w:rPr>
          <w:rStyle w:val="143"/>
          <w:rFonts w:hAnsi="標楷體" w:hint="eastAsia"/>
        </w:rPr>
        <w:t>「</w:t>
      </w:r>
      <w:r w:rsidRPr="00E239A4">
        <w:rPr>
          <w:rStyle w:val="143"/>
          <w:rFonts w:hint="eastAsia"/>
        </w:rPr>
        <w:t>公有危險建築補強重建</w:t>
      </w:r>
      <w:r>
        <w:rPr>
          <w:rStyle w:val="143"/>
          <w:rFonts w:hint="eastAsia"/>
        </w:rPr>
        <w:t>計畫</w:t>
      </w:r>
      <w:r>
        <w:rPr>
          <w:rStyle w:val="143"/>
          <w:rFonts w:hAnsi="標楷體" w:hint="eastAsia"/>
        </w:rPr>
        <w:t>」。</w:t>
      </w:r>
      <w:r>
        <w:rPr>
          <w:rStyle w:val="143"/>
          <w:rFonts w:hint="eastAsia"/>
        </w:rPr>
        <w:t xml:space="preserve">                                                                                                                         </w:t>
      </w:r>
    </w:p>
    <w:p w:rsidR="00722210" w:rsidRPr="00CC420C" w:rsidRDefault="00722210" w:rsidP="00E05A6A">
      <w:pPr>
        <w:pStyle w:val="a6"/>
        <w:ind w:left="849" w:hanging="283"/>
        <w:rPr>
          <w:b/>
          <w:color w:val="C00000"/>
          <w:lang w:eastAsia="zh-HK"/>
        </w:rPr>
      </w:pPr>
      <w:r w:rsidRPr="000B672C">
        <w:rPr>
          <w:rFonts w:hint="eastAsia"/>
          <w:b/>
          <w:lang w:eastAsia="zh-HK"/>
        </w:rPr>
        <w:t>(一)</w:t>
      </w:r>
      <w:r w:rsidRPr="00650C82">
        <w:rPr>
          <w:rFonts w:hint="eastAsia"/>
          <w:b/>
          <w:lang w:eastAsia="zh-HK"/>
        </w:rPr>
        <w:t>除</w:t>
      </w:r>
      <w:r>
        <w:rPr>
          <w:rFonts w:hint="eastAsia"/>
          <w:b/>
        </w:rPr>
        <w:t>銀髮健身俱樂部補助</w:t>
      </w:r>
      <w:r w:rsidRPr="00650C82">
        <w:rPr>
          <w:rFonts w:hint="eastAsia"/>
          <w:b/>
          <w:lang w:eastAsia="zh-HK"/>
        </w:rPr>
        <w:t>計畫外，</w:t>
      </w:r>
      <w:r w:rsidRPr="00DE61B2">
        <w:rPr>
          <w:rFonts w:hint="eastAsia"/>
          <w:b/>
          <w:lang w:eastAsia="zh-HK"/>
        </w:rPr>
        <w:t>截至113年底，</w:t>
      </w:r>
      <w:r w:rsidRPr="00650C82">
        <w:rPr>
          <w:rFonts w:hint="eastAsia"/>
          <w:b/>
          <w:lang w:eastAsia="zh-HK"/>
        </w:rPr>
        <w:t>其餘計畫</w:t>
      </w:r>
      <w:r>
        <w:rPr>
          <w:rFonts w:hint="eastAsia"/>
          <w:b/>
        </w:rPr>
        <w:t>於前瞻第3</w:t>
      </w:r>
      <w:r>
        <w:rPr>
          <w:rFonts w:hAnsi="標楷體" w:hint="eastAsia"/>
          <w:b/>
          <w:lang w:eastAsia="zh-HK"/>
        </w:rPr>
        <w:t>、</w:t>
      </w:r>
      <w:r>
        <w:rPr>
          <w:rFonts w:hint="eastAsia"/>
          <w:b/>
        </w:rPr>
        <w:t>4期之預算</w:t>
      </w:r>
      <w:r w:rsidRPr="00650C82">
        <w:rPr>
          <w:rFonts w:hint="eastAsia"/>
          <w:b/>
          <w:lang w:eastAsia="zh-HK"/>
        </w:rPr>
        <w:t>執行</w:t>
      </w:r>
      <w:r>
        <w:rPr>
          <w:rFonts w:hint="eastAsia"/>
          <w:b/>
        </w:rPr>
        <w:t>率多低於七成</w:t>
      </w:r>
      <w:r>
        <w:rPr>
          <w:rFonts w:hAnsi="標楷體" w:hint="eastAsia"/>
          <w:b/>
        </w:rPr>
        <w:t>，</w:t>
      </w:r>
      <w:r>
        <w:rPr>
          <w:rFonts w:hint="eastAsia"/>
          <w:b/>
        </w:rPr>
        <w:t>且</w:t>
      </w:r>
      <w:r>
        <w:rPr>
          <w:rFonts w:hint="eastAsia"/>
          <w:b/>
          <w:lang w:eastAsia="zh-HK"/>
        </w:rPr>
        <w:t>保留</w:t>
      </w:r>
      <w:r>
        <w:rPr>
          <w:rFonts w:hint="eastAsia"/>
          <w:b/>
        </w:rPr>
        <w:t>比率</w:t>
      </w:r>
      <w:r w:rsidRPr="00650C82">
        <w:rPr>
          <w:rFonts w:hint="eastAsia"/>
          <w:b/>
          <w:lang w:eastAsia="zh-HK"/>
        </w:rPr>
        <w:t>偏高</w:t>
      </w:r>
      <w:r w:rsidRPr="00CC420C">
        <w:rPr>
          <w:rFonts w:hint="eastAsia"/>
          <w:b/>
          <w:color w:val="C00000"/>
          <w:lang w:eastAsia="zh-HK"/>
        </w:rPr>
        <w:t xml:space="preserve"> </w:t>
      </w:r>
    </w:p>
    <w:p w:rsidR="00722210" w:rsidRDefault="00722210" w:rsidP="00E05A6A">
      <w:pPr>
        <w:pStyle w:val="21"/>
        <w:ind w:left="850" w:firstLine="566"/>
        <w:rPr>
          <w:rFonts w:hAnsi="標楷體"/>
        </w:rPr>
      </w:pPr>
      <w:r>
        <w:rPr>
          <w:rFonts w:hAnsi="標楷體" w:hint="eastAsia"/>
        </w:rPr>
        <w:t>依</w:t>
      </w:r>
      <w:r>
        <w:rPr>
          <w:rFonts w:hAnsi="標楷體" w:hint="eastAsia"/>
          <w:lang w:eastAsia="zh-HK"/>
        </w:rPr>
        <w:t>衛福部</w:t>
      </w:r>
      <w:r>
        <w:rPr>
          <w:rFonts w:hAnsi="標楷體" w:hint="eastAsia"/>
        </w:rPr>
        <w:t>及所屬提供</w:t>
      </w:r>
      <w:r>
        <w:rPr>
          <w:rFonts w:hint="eastAsia"/>
          <w:snapToGrid/>
        </w:rPr>
        <w:t>前瞻第1至4</w:t>
      </w:r>
      <w:r>
        <w:rPr>
          <w:rFonts w:hAnsi="標楷體" w:hint="eastAsia"/>
        </w:rPr>
        <w:t>期</w:t>
      </w:r>
      <w:r>
        <w:rPr>
          <w:rFonts w:hAnsi="標楷體" w:hint="eastAsia"/>
          <w:lang w:eastAsia="zh-HK"/>
        </w:rPr>
        <w:t>特別預算</w:t>
      </w:r>
      <w:r>
        <w:rPr>
          <w:rFonts w:hAnsi="標楷體" w:hint="eastAsia"/>
        </w:rPr>
        <w:t>執行統計資料(詳表1)，截至113年底，除「</w:t>
      </w:r>
      <w:r w:rsidRPr="009313CE">
        <w:rPr>
          <w:rFonts w:hAnsi="標楷體" w:hint="eastAsia"/>
        </w:rPr>
        <w:t>銀髮健身俱樂部補助計畫</w:t>
      </w:r>
      <w:r>
        <w:rPr>
          <w:rFonts w:hAnsi="標楷體" w:hint="eastAsia"/>
        </w:rPr>
        <w:t>」預算執行率達100%外，其餘包括前瞻第3及4期之「</w:t>
      </w:r>
      <w:r w:rsidRPr="00237BDA">
        <w:rPr>
          <w:rFonts w:hAnsi="標楷體" w:hint="eastAsia"/>
        </w:rPr>
        <w:t>整建長照衛福據點</w:t>
      </w:r>
      <w:r>
        <w:rPr>
          <w:rFonts w:hAnsi="標楷體" w:hint="eastAsia"/>
        </w:rPr>
        <w:t>」、「</w:t>
      </w:r>
      <w:r w:rsidRPr="00237BDA">
        <w:rPr>
          <w:rFonts w:hAnsi="標楷體" w:hint="eastAsia"/>
        </w:rPr>
        <w:t>公有危險建築補強重建</w:t>
      </w:r>
      <w:r>
        <w:rPr>
          <w:rFonts w:hAnsi="標楷體" w:hint="eastAsia"/>
        </w:rPr>
        <w:t>」及「</w:t>
      </w:r>
      <w:r w:rsidRPr="005B08EB">
        <w:rPr>
          <w:rFonts w:hAnsi="標楷體" w:hint="eastAsia"/>
        </w:rPr>
        <w:t>加速推動地方創生</w:t>
      </w:r>
      <w:r>
        <w:rPr>
          <w:rFonts w:hAnsi="標楷體" w:hint="eastAsia"/>
        </w:rPr>
        <w:t>」等計畫之預算執行率均未及七成，其中前瞻第4期之「加速推動地方創生計畫」甚全數未執行。在保留比率方面，前瞻第3期特別預算之「</w:t>
      </w:r>
      <w:r w:rsidRPr="0075532D">
        <w:rPr>
          <w:rFonts w:hAnsi="標楷體" w:hint="eastAsia"/>
        </w:rPr>
        <w:t>整建長照衛福據點</w:t>
      </w:r>
      <w:r>
        <w:rPr>
          <w:rFonts w:hAnsi="標楷體" w:hint="eastAsia"/>
        </w:rPr>
        <w:t>」、「</w:t>
      </w:r>
      <w:r w:rsidRPr="00B4166C">
        <w:rPr>
          <w:rFonts w:hAnsi="標楷體" w:hint="eastAsia"/>
        </w:rPr>
        <w:t>加速推動地方創生</w:t>
      </w:r>
      <w:r>
        <w:rPr>
          <w:rFonts w:hAnsi="標楷體" w:hint="eastAsia"/>
        </w:rPr>
        <w:t>」等計畫均逾七成，而前瞻第4期特別預算之</w:t>
      </w:r>
      <w:r w:rsidRPr="00B4166C">
        <w:rPr>
          <w:rFonts w:hAnsi="標楷體" w:hint="eastAsia"/>
        </w:rPr>
        <w:t>「整建長照衛福據點」、</w:t>
      </w:r>
      <w:r>
        <w:rPr>
          <w:rFonts w:hAnsi="標楷體" w:hint="eastAsia"/>
        </w:rPr>
        <w:t>「</w:t>
      </w:r>
      <w:r w:rsidRPr="00B4166C">
        <w:rPr>
          <w:rFonts w:hAnsi="標楷體" w:hint="eastAsia"/>
        </w:rPr>
        <w:t>公有危險建築補強重建</w:t>
      </w:r>
      <w:r>
        <w:rPr>
          <w:rFonts w:hAnsi="標楷體" w:hint="eastAsia"/>
        </w:rPr>
        <w:t>」及</w:t>
      </w:r>
      <w:r w:rsidRPr="00B4166C">
        <w:rPr>
          <w:rFonts w:hAnsi="標楷體" w:hint="eastAsia"/>
        </w:rPr>
        <w:t>「加速推動地方創生」</w:t>
      </w:r>
      <w:r>
        <w:rPr>
          <w:rFonts w:hAnsi="標楷體" w:hint="eastAsia"/>
        </w:rPr>
        <w:t>等計畫均逾六成，亦即前瞻第3、4期之城鄉建設項下涉及長照衛福據點整建、整備及針對社區活動中心、原鄉離島地區公衛機構之建物安全等多數計畫執行情形均欠佳。經洽據衛福部表示，在長照衛福據點相關計畫(包括「加速推動地方創生計畫」)方面，</w:t>
      </w:r>
      <w:r>
        <w:rPr>
          <w:rFonts w:hAnsi="標楷體" w:hint="eastAsia"/>
        </w:rPr>
        <w:lastRenderedPageBreak/>
        <w:t>主要係因相關案件多屬新建案或工程量體較龐大，需跨期推動，加以近年營建成本上漲，布建地點用地取得前置作業費時所致；至於「</w:t>
      </w:r>
      <w:r w:rsidRPr="000F0E4D">
        <w:rPr>
          <w:rFonts w:hAnsi="標楷體" w:hint="eastAsia"/>
        </w:rPr>
        <w:t>公有危險建築補強重建</w:t>
      </w:r>
      <w:r>
        <w:rPr>
          <w:rFonts w:hAnsi="標楷體" w:hint="eastAsia"/>
        </w:rPr>
        <w:t>」部分，除營建成本因素外，部分案件所處地理位置偏遠，不易發包致工程推動進度延後，致影響預算執行率。</w:t>
      </w:r>
    </w:p>
    <w:p w:rsidR="00722210" w:rsidRPr="003E401C" w:rsidRDefault="00722210" w:rsidP="00E05A6A">
      <w:pPr>
        <w:pStyle w:val="a6"/>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r w:rsidRPr="00BB659C">
        <w:rPr>
          <w:rFonts w:hint="eastAsia"/>
          <w:b/>
          <w:lang w:eastAsia="zh-HK"/>
        </w:rPr>
        <w:t>尚有</w:t>
      </w:r>
      <w:r>
        <w:rPr>
          <w:rFonts w:hint="eastAsia"/>
          <w:b/>
        </w:rPr>
        <w:t>近百處之</w:t>
      </w:r>
      <w:r w:rsidRPr="00BB659C">
        <w:rPr>
          <w:rFonts w:hint="eastAsia"/>
          <w:b/>
          <w:lang w:eastAsia="zh-HK"/>
        </w:rPr>
        <w:t>工程</w:t>
      </w:r>
      <w:r>
        <w:rPr>
          <w:rFonts w:hint="eastAsia"/>
          <w:b/>
        </w:rPr>
        <w:t>未完工</w:t>
      </w:r>
      <w:r w:rsidRPr="00BB659C">
        <w:rPr>
          <w:rFonts w:hint="eastAsia"/>
          <w:b/>
          <w:lang w:eastAsia="zh-HK"/>
        </w:rPr>
        <w:t>，允宜加強管控</w:t>
      </w:r>
      <w:r>
        <w:rPr>
          <w:rFonts w:hint="eastAsia"/>
          <w:b/>
        </w:rPr>
        <w:t>施工進度</w:t>
      </w:r>
      <w:r w:rsidRPr="003E401C">
        <w:rPr>
          <w:rFonts w:hint="eastAsia"/>
          <w:b/>
          <w:lang w:eastAsia="zh-HK"/>
        </w:rPr>
        <w:t xml:space="preserve"> </w:t>
      </w:r>
    </w:p>
    <w:p w:rsidR="00722210" w:rsidRDefault="00722210" w:rsidP="00E05A6A">
      <w:pPr>
        <w:pStyle w:val="21"/>
        <w:ind w:left="850" w:firstLine="566"/>
        <w:rPr>
          <w:lang w:eastAsia="zh-HK"/>
        </w:rPr>
      </w:pPr>
      <w:r>
        <w:rPr>
          <w:rFonts w:hint="eastAsia"/>
        </w:rPr>
        <w:t>在各項計畫之工程執行概況方面</w:t>
      </w:r>
      <w:r>
        <w:rPr>
          <w:rFonts w:hAnsi="標楷體" w:hint="eastAsia"/>
        </w:rPr>
        <w:t>，</w:t>
      </w:r>
      <w:r>
        <w:rPr>
          <w:rFonts w:hint="eastAsia"/>
        </w:rPr>
        <w:t>依</w:t>
      </w:r>
      <w:r w:rsidRPr="008D47BF">
        <w:rPr>
          <w:rFonts w:hint="eastAsia"/>
          <w:lang w:eastAsia="zh-HK"/>
        </w:rPr>
        <w:t>衛福部及所屬</w:t>
      </w:r>
      <w:r>
        <w:rPr>
          <w:rFonts w:hint="eastAsia"/>
        </w:rPr>
        <w:t>提供資料</w:t>
      </w:r>
      <w:r>
        <w:rPr>
          <w:rFonts w:hAnsi="標楷體" w:hint="eastAsia"/>
          <w:lang w:eastAsia="zh-HK"/>
        </w:rPr>
        <w:t>，</w:t>
      </w:r>
      <w:r>
        <w:rPr>
          <w:rFonts w:hAnsi="標楷體" w:hint="eastAsia"/>
        </w:rPr>
        <w:t>截至113年底</w:t>
      </w:r>
      <w:r>
        <w:rPr>
          <w:rFonts w:hAnsi="標楷體" w:hint="eastAsia"/>
          <w:lang w:eastAsia="zh-HK"/>
        </w:rPr>
        <w:t>，</w:t>
      </w:r>
      <w:r>
        <w:rPr>
          <w:rFonts w:hint="eastAsia"/>
        </w:rPr>
        <w:t>前瞻第1至4期特別預算</w:t>
      </w:r>
      <w:r>
        <w:rPr>
          <w:rFonts w:hAnsi="標楷體" w:hint="eastAsia"/>
        </w:rPr>
        <w:t>「</w:t>
      </w:r>
      <w:r>
        <w:rPr>
          <w:rFonts w:hint="eastAsia"/>
        </w:rPr>
        <w:t>公共服務據點整備</w:t>
      </w:r>
      <w:r>
        <w:rPr>
          <w:rFonts w:hAnsi="標楷體" w:hint="eastAsia"/>
        </w:rPr>
        <w:t>」</w:t>
      </w:r>
      <w:r>
        <w:rPr>
          <w:rFonts w:hint="eastAsia"/>
        </w:rPr>
        <w:t>與</w:t>
      </w:r>
      <w:r>
        <w:rPr>
          <w:rFonts w:hAnsi="標楷體" w:hint="eastAsia"/>
        </w:rPr>
        <w:t>「</w:t>
      </w:r>
      <w:r>
        <w:rPr>
          <w:rFonts w:hint="eastAsia"/>
        </w:rPr>
        <w:t>加速推動地方創生</w:t>
      </w:r>
      <w:r>
        <w:rPr>
          <w:rFonts w:hAnsi="標楷體" w:hint="eastAsia"/>
        </w:rPr>
        <w:t>」</w:t>
      </w:r>
      <w:r>
        <w:rPr>
          <w:rFonts w:hint="eastAsia"/>
        </w:rPr>
        <w:t>等涉及</w:t>
      </w:r>
      <w:r>
        <w:rPr>
          <w:rFonts w:hint="eastAsia"/>
          <w:lang w:eastAsia="zh-HK"/>
        </w:rPr>
        <w:t>工程</w:t>
      </w:r>
      <w:r>
        <w:rPr>
          <w:rFonts w:hint="eastAsia"/>
        </w:rPr>
        <w:t>之計畫原定目標值合計數</w:t>
      </w:r>
      <w:r>
        <w:rPr>
          <w:rFonts w:hint="eastAsia"/>
          <w:lang w:eastAsia="zh-HK"/>
        </w:rPr>
        <w:t>1,</w:t>
      </w:r>
      <w:r>
        <w:rPr>
          <w:rFonts w:hint="eastAsia"/>
        </w:rPr>
        <w:t>44</w:t>
      </w:r>
      <w:r>
        <w:rPr>
          <w:rFonts w:hint="eastAsia"/>
          <w:lang w:eastAsia="zh-HK"/>
        </w:rPr>
        <w:t>8處，核定1,</w:t>
      </w:r>
      <w:r>
        <w:rPr>
          <w:rFonts w:hint="eastAsia"/>
        </w:rPr>
        <w:t>673</w:t>
      </w:r>
      <w:r>
        <w:rPr>
          <w:rFonts w:hint="eastAsia"/>
          <w:lang w:eastAsia="zh-HK"/>
        </w:rPr>
        <w:t>處</w:t>
      </w:r>
      <w:r>
        <w:rPr>
          <w:rFonts w:hAnsi="標楷體" w:hint="eastAsia"/>
          <w:lang w:eastAsia="zh-HK"/>
        </w:rPr>
        <w:t>，</w:t>
      </w:r>
      <w:r>
        <w:rPr>
          <w:rFonts w:hint="eastAsia"/>
          <w:lang w:eastAsia="zh-HK"/>
        </w:rPr>
        <w:t>其中13</w:t>
      </w:r>
      <w:r>
        <w:rPr>
          <w:rFonts w:hint="eastAsia"/>
        </w:rPr>
        <w:t>9</w:t>
      </w:r>
      <w:r>
        <w:rPr>
          <w:rFonts w:hint="eastAsia"/>
          <w:lang w:eastAsia="zh-HK"/>
        </w:rPr>
        <w:t>處撤案，惟尚有</w:t>
      </w:r>
      <w:r>
        <w:rPr>
          <w:rFonts w:hint="eastAsia"/>
        </w:rPr>
        <w:t>41</w:t>
      </w:r>
      <w:r>
        <w:rPr>
          <w:rFonts w:hint="eastAsia"/>
          <w:lang w:eastAsia="zh-HK"/>
        </w:rPr>
        <w:t>處未發包及</w:t>
      </w:r>
      <w:r>
        <w:rPr>
          <w:rFonts w:hint="eastAsia"/>
        </w:rPr>
        <w:t>97</w:t>
      </w:r>
      <w:r>
        <w:rPr>
          <w:rFonts w:hint="eastAsia"/>
          <w:lang w:eastAsia="zh-HK"/>
        </w:rPr>
        <w:t>處</w:t>
      </w:r>
      <w:r>
        <w:rPr>
          <w:rFonts w:hint="eastAsia"/>
        </w:rPr>
        <w:t>尚未</w:t>
      </w:r>
      <w:r>
        <w:rPr>
          <w:rFonts w:hint="eastAsia"/>
          <w:lang w:eastAsia="zh-HK"/>
        </w:rPr>
        <w:t>完工</w:t>
      </w:r>
      <w:r>
        <w:rPr>
          <w:rFonts w:hint="eastAsia"/>
        </w:rPr>
        <w:t>(詳表2)</w:t>
      </w:r>
      <w:r>
        <w:rPr>
          <w:rFonts w:hint="eastAsia"/>
          <w:lang w:eastAsia="zh-HK"/>
        </w:rPr>
        <w:t>。據衛福部說明，主因包括前置作業不足</w:t>
      </w:r>
      <w:r>
        <w:rPr>
          <w:rFonts w:hint="eastAsia"/>
        </w:rPr>
        <w:t>致</w:t>
      </w:r>
      <w:r>
        <w:rPr>
          <w:rFonts w:hint="eastAsia"/>
          <w:lang w:eastAsia="zh-HK"/>
        </w:rPr>
        <w:t>延宕招標</w:t>
      </w:r>
      <w:r>
        <w:rPr>
          <w:rFonts w:hint="eastAsia"/>
        </w:rPr>
        <w:t>作業期程</w:t>
      </w:r>
      <w:r>
        <w:rPr>
          <w:rFonts w:hint="eastAsia"/>
          <w:lang w:eastAsia="zh-HK"/>
        </w:rPr>
        <w:t>，加以營建成本上漲，</w:t>
      </w:r>
      <w:r>
        <w:rPr>
          <w:rFonts w:hint="eastAsia"/>
        </w:rPr>
        <w:t>標案價格與</w:t>
      </w:r>
      <w:r>
        <w:rPr>
          <w:rFonts w:hint="eastAsia"/>
          <w:lang w:eastAsia="zh-HK"/>
        </w:rPr>
        <w:t>市</w:t>
      </w:r>
      <w:r>
        <w:rPr>
          <w:rFonts w:hint="eastAsia"/>
        </w:rPr>
        <w:t>價存有落差</w:t>
      </w:r>
      <w:r>
        <w:rPr>
          <w:rFonts w:hAnsi="標楷體" w:hint="eastAsia"/>
        </w:rPr>
        <w:t>，</w:t>
      </w:r>
      <w:r>
        <w:rPr>
          <w:rFonts w:hint="eastAsia"/>
          <w:lang w:eastAsia="zh-HK"/>
        </w:rPr>
        <w:t>影響</w:t>
      </w:r>
      <w:r>
        <w:rPr>
          <w:rFonts w:hint="eastAsia"/>
        </w:rPr>
        <w:t>業者</w:t>
      </w:r>
      <w:r>
        <w:rPr>
          <w:rFonts w:hint="eastAsia"/>
          <w:lang w:eastAsia="zh-HK"/>
        </w:rPr>
        <w:t>投標意願而多次流(廢)標等</w:t>
      </w:r>
      <w:r>
        <w:rPr>
          <w:rFonts w:hint="eastAsia"/>
        </w:rPr>
        <w:t>因素</w:t>
      </w:r>
      <w:r>
        <w:rPr>
          <w:rFonts w:hint="eastAsia"/>
          <w:lang w:eastAsia="zh-HK"/>
        </w:rPr>
        <w:t>影響，致使工期延長。</w:t>
      </w:r>
      <w:r>
        <w:rPr>
          <w:rFonts w:hint="eastAsia"/>
        </w:rPr>
        <w:t>該部將持續列管追蹤相關工程進度</w:t>
      </w:r>
      <w:r>
        <w:rPr>
          <w:rFonts w:hAnsi="標楷體" w:hint="eastAsia"/>
        </w:rPr>
        <w:t>，</w:t>
      </w:r>
      <w:r>
        <w:rPr>
          <w:rFonts w:hint="eastAsia"/>
        </w:rPr>
        <w:t>並主動協助地方政府解決工程遭遇之困難</w:t>
      </w:r>
      <w:r>
        <w:rPr>
          <w:rFonts w:hAnsi="標楷體" w:hint="eastAsia"/>
        </w:rPr>
        <w:t>。</w:t>
      </w:r>
    </w:p>
    <w:p w:rsidR="00722210" w:rsidRPr="006B7AF1" w:rsidRDefault="00722210" w:rsidP="00E05A6A">
      <w:pPr>
        <w:snapToGrid w:val="0"/>
        <w:spacing w:line="400" w:lineRule="exact"/>
        <w:ind w:leftChars="5" w:left="757" w:hangingChars="262" w:hanging="743"/>
        <w:rPr>
          <w:rFonts w:hAnsi="標楷體"/>
          <w:b/>
          <w:snapToGrid/>
        </w:rPr>
      </w:pPr>
      <w:r w:rsidRPr="006B7AF1">
        <w:rPr>
          <w:rFonts w:hAnsi="標楷體" w:hint="eastAsia"/>
          <w:b/>
          <w:snapToGrid/>
        </w:rPr>
        <w:t xml:space="preserve">表2  </w:t>
      </w:r>
      <w:r>
        <w:rPr>
          <w:rFonts w:hAnsi="標楷體" w:hint="eastAsia"/>
          <w:b/>
          <w:snapToGrid/>
        </w:rPr>
        <w:t>截至113年底</w:t>
      </w:r>
      <w:r w:rsidRPr="006B7AF1">
        <w:rPr>
          <w:rFonts w:hAnsi="標楷體" w:hint="eastAsia"/>
          <w:b/>
          <w:snapToGrid/>
        </w:rPr>
        <w:t>衛福部及所屬前瞻</w:t>
      </w:r>
      <w:r>
        <w:rPr>
          <w:rFonts w:hAnsi="標楷體" w:hint="eastAsia"/>
          <w:b/>
          <w:snapToGrid/>
        </w:rPr>
        <w:t>第1至4期</w:t>
      </w:r>
      <w:r w:rsidRPr="006B7AF1">
        <w:rPr>
          <w:rFonts w:hAnsi="標楷體" w:hint="eastAsia"/>
          <w:b/>
          <w:snapToGrid/>
        </w:rPr>
        <w:t>特別預算</w:t>
      </w:r>
      <w:r>
        <w:rPr>
          <w:rFonts w:hAnsi="標楷體" w:hint="eastAsia"/>
          <w:b/>
          <w:snapToGrid/>
        </w:rPr>
        <w:t>之</w:t>
      </w:r>
      <w:r w:rsidRPr="006B7AF1">
        <w:rPr>
          <w:rFonts w:hAnsi="標楷體" w:hint="eastAsia"/>
          <w:b/>
          <w:snapToGrid/>
        </w:rPr>
        <w:t>「城鄉建設」計畫</w:t>
      </w:r>
      <w:r>
        <w:rPr>
          <w:rFonts w:hAnsi="標楷體" w:hint="eastAsia"/>
          <w:b/>
          <w:snapToGrid/>
        </w:rPr>
        <w:t>尚未完工</w:t>
      </w:r>
      <w:r w:rsidRPr="006B7AF1">
        <w:rPr>
          <w:rFonts w:hAnsi="標楷體" w:hint="eastAsia"/>
          <w:b/>
          <w:snapToGrid/>
        </w:rPr>
        <w:t>案件</w:t>
      </w:r>
      <w:r>
        <w:rPr>
          <w:rFonts w:hAnsi="標楷體" w:hint="eastAsia"/>
          <w:b/>
          <w:snapToGrid/>
        </w:rPr>
        <w:t>情形統計</w:t>
      </w:r>
      <w:r w:rsidRPr="006B7AF1">
        <w:rPr>
          <w:rFonts w:hAnsi="標楷體" w:hint="eastAsia"/>
          <w:b/>
          <w:snapToGrid/>
        </w:rPr>
        <w:t>表</w:t>
      </w:r>
      <w:r>
        <w:rPr>
          <w:rFonts w:hAnsi="標楷體" w:hint="eastAsia"/>
          <w:b/>
          <w:snapToGrid/>
        </w:rPr>
        <w:t xml:space="preserve">                </w:t>
      </w:r>
      <w:r w:rsidRPr="006B7AF1">
        <w:rPr>
          <w:rFonts w:hAnsi="標楷體" w:hint="eastAsia"/>
          <w:snapToGrid/>
          <w:sz w:val="24"/>
          <w:szCs w:val="24"/>
        </w:rPr>
        <w:t>單位：</w:t>
      </w:r>
      <w:r>
        <w:rPr>
          <w:rFonts w:hAnsi="標楷體" w:hint="eastAsia"/>
          <w:snapToGrid/>
          <w:sz w:val="24"/>
          <w:szCs w:val="24"/>
        </w:rPr>
        <w:t>處</w:t>
      </w:r>
    </w:p>
    <w:tbl>
      <w:tblPr>
        <w:tblW w:w="8525" w:type="dxa"/>
        <w:tblInd w:w="28" w:type="dxa"/>
        <w:tblCellMar>
          <w:left w:w="28" w:type="dxa"/>
          <w:right w:w="28" w:type="dxa"/>
        </w:tblCellMar>
        <w:tblLook w:val="04A0" w:firstRow="1" w:lastRow="0" w:firstColumn="1" w:lastColumn="0" w:noHBand="0" w:noVBand="1"/>
      </w:tblPr>
      <w:tblGrid>
        <w:gridCol w:w="995"/>
        <w:gridCol w:w="1132"/>
        <w:gridCol w:w="850"/>
        <w:gridCol w:w="696"/>
        <w:gridCol w:w="723"/>
        <w:gridCol w:w="659"/>
        <w:gridCol w:w="712"/>
        <w:gridCol w:w="714"/>
        <w:gridCol w:w="672"/>
        <w:gridCol w:w="685"/>
        <w:gridCol w:w="687"/>
      </w:tblGrid>
      <w:tr w:rsidR="00722210" w:rsidRPr="006B7AF1" w:rsidTr="00E05A6A">
        <w:trPr>
          <w:trHeight w:val="340"/>
          <w:tblHeader/>
        </w:trPr>
        <w:tc>
          <w:tcPr>
            <w:tcW w:w="2127" w:type="dxa"/>
            <w:gridSpan w:val="2"/>
            <w:vMerge w:val="restart"/>
            <w:tcBorders>
              <w:top w:val="single" w:sz="12" w:space="0" w:color="auto"/>
              <w:left w:val="single" w:sz="12" w:space="0" w:color="auto"/>
              <w:bottom w:val="single" w:sz="6" w:space="0" w:color="auto"/>
              <w:right w:val="single" w:sz="6" w:space="0" w:color="auto"/>
            </w:tcBorders>
            <w:noWrap/>
            <w:vAlign w:val="center"/>
            <w:hideMark/>
          </w:tcPr>
          <w:p w:rsidR="00722210" w:rsidRPr="00D55286" w:rsidRDefault="00722210" w:rsidP="00E05A6A">
            <w:pPr>
              <w:pStyle w:val="142"/>
              <w:jc w:val="center"/>
            </w:pPr>
            <w:r w:rsidRPr="00D55286">
              <w:rPr>
                <w:rFonts w:hint="eastAsia"/>
              </w:rPr>
              <w:t>計畫名稱</w:t>
            </w:r>
          </w:p>
        </w:tc>
        <w:tc>
          <w:tcPr>
            <w:tcW w:w="850" w:type="dxa"/>
            <w:vMerge w:val="restart"/>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機關別</w:t>
            </w:r>
          </w:p>
        </w:tc>
        <w:tc>
          <w:tcPr>
            <w:tcW w:w="1419" w:type="dxa"/>
            <w:gridSpan w:val="2"/>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第1、2期</w:t>
            </w:r>
          </w:p>
        </w:tc>
        <w:tc>
          <w:tcPr>
            <w:tcW w:w="1371" w:type="dxa"/>
            <w:gridSpan w:val="2"/>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第3期</w:t>
            </w:r>
          </w:p>
        </w:tc>
        <w:tc>
          <w:tcPr>
            <w:tcW w:w="1386" w:type="dxa"/>
            <w:gridSpan w:val="2"/>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第4期</w:t>
            </w:r>
          </w:p>
        </w:tc>
        <w:tc>
          <w:tcPr>
            <w:tcW w:w="1372" w:type="dxa"/>
            <w:gridSpan w:val="2"/>
            <w:tcBorders>
              <w:top w:val="single" w:sz="12" w:space="0" w:color="auto"/>
              <w:left w:val="single" w:sz="6" w:space="0" w:color="auto"/>
              <w:bottom w:val="single" w:sz="4" w:space="0" w:color="auto"/>
              <w:right w:val="single" w:sz="12" w:space="0" w:color="auto"/>
            </w:tcBorders>
            <w:vAlign w:val="center"/>
          </w:tcPr>
          <w:p w:rsidR="00722210" w:rsidRPr="006B7AF1" w:rsidRDefault="00722210" w:rsidP="00E05A6A">
            <w:pPr>
              <w:pStyle w:val="142"/>
              <w:jc w:val="center"/>
              <w:rPr>
                <w:rFonts w:hAnsi="標楷體"/>
                <w:snapToGrid/>
                <w:spacing w:val="-10"/>
              </w:rPr>
            </w:pPr>
            <w:r>
              <w:rPr>
                <w:rFonts w:hAnsi="標楷體" w:hint="eastAsia"/>
                <w:snapToGrid/>
                <w:spacing w:val="-10"/>
              </w:rPr>
              <w:t>第1至4期</w:t>
            </w:r>
          </w:p>
        </w:tc>
      </w:tr>
      <w:tr w:rsidR="00722210" w:rsidRPr="006B7AF1" w:rsidTr="00E05A6A">
        <w:trPr>
          <w:trHeight w:val="280"/>
          <w:tblHead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696"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c>
          <w:tcPr>
            <w:tcW w:w="659"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c>
          <w:tcPr>
            <w:tcW w:w="714"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c>
          <w:tcPr>
            <w:tcW w:w="685" w:type="dxa"/>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687" w:type="dxa"/>
            <w:tcBorders>
              <w:top w:val="single" w:sz="6" w:space="0" w:color="auto"/>
              <w:left w:val="single" w:sz="6" w:space="0" w:color="auto"/>
              <w:bottom w:val="single" w:sz="6" w:space="0" w:color="auto"/>
              <w:right w:val="single" w:sz="12" w:space="0" w:color="auto"/>
            </w:tcBorders>
            <w:vAlign w:val="center"/>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r>
      <w:tr w:rsidR="00722210" w:rsidRPr="006B7AF1" w:rsidTr="00E05A6A">
        <w:trPr>
          <w:trHeight w:val="118"/>
        </w:trPr>
        <w:tc>
          <w:tcPr>
            <w:tcW w:w="995" w:type="dxa"/>
            <w:vMerge w:val="restart"/>
            <w:tcBorders>
              <w:top w:val="single" w:sz="6" w:space="0" w:color="auto"/>
              <w:left w:val="single" w:sz="12" w:space="0" w:color="auto"/>
              <w:right w:val="single" w:sz="6" w:space="0" w:color="auto"/>
            </w:tcBorders>
            <w:vAlign w:val="center"/>
            <w:hideMark/>
          </w:tcPr>
          <w:p w:rsidR="00722210" w:rsidRPr="006B7AF1" w:rsidRDefault="00722210" w:rsidP="00E05A6A">
            <w:pPr>
              <w:pStyle w:val="142"/>
              <w:rPr>
                <w:rFonts w:hAnsi="標楷體"/>
                <w:snapToGrid/>
                <w:spacing w:val="-10"/>
              </w:rPr>
            </w:pPr>
            <w:r>
              <w:rPr>
                <w:rFonts w:hAnsi="標楷體" w:hint="eastAsia"/>
                <w:snapToGrid/>
                <w:spacing w:val="-10"/>
              </w:rPr>
              <w:t>公共服務據點整備</w:t>
            </w:r>
          </w:p>
        </w:tc>
        <w:tc>
          <w:tcPr>
            <w:tcW w:w="1132" w:type="dxa"/>
            <w:vMerge w:val="restart"/>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整建長照衛福據點</w:t>
            </w: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9</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23</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11</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9</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9</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41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20</w:t>
            </w:r>
          </w:p>
        </w:tc>
      </w:tr>
      <w:tr w:rsidR="00722210" w:rsidRPr="006B7AF1" w:rsidTr="00E05A6A">
        <w:trPr>
          <w:trHeight w:val="183"/>
        </w:trPr>
        <w:tc>
          <w:tcPr>
            <w:tcW w:w="0" w:type="auto"/>
            <w:vMerge/>
            <w:tcBorders>
              <w:left w:val="single" w:sz="12" w:space="0" w:color="auto"/>
              <w:right w:val="single" w:sz="6" w:space="0" w:color="auto"/>
            </w:tcBorders>
            <w:vAlign w:val="center"/>
            <w:hideMark/>
          </w:tcPr>
          <w:p w:rsidR="00722210" w:rsidRPr="006B7AF1" w:rsidRDefault="00722210" w:rsidP="00E05A6A">
            <w:pPr>
              <w:pStyle w:val="142"/>
              <w:rPr>
                <w:snapToGrid/>
                <w:spacing w:val="-1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國健署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1371" w:type="dxa"/>
            <w:gridSpan w:val="2"/>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未編列預算</w:t>
            </w:r>
          </w:p>
        </w:tc>
        <w:tc>
          <w:tcPr>
            <w:tcW w:w="714" w:type="dxa"/>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72" w:type="dxa"/>
            <w:tcBorders>
              <w:top w:val="single" w:sz="6" w:space="0" w:color="auto"/>
              <w:left w:val="single" w:sz="4" w:space="0" w:color="auto"/>
              <w:bottom w:val="single" w:sz="6" w:space="0" w:color="auto"/>
              <w:right w:val="single" w:sz="6"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w:t>
            </w:r>
          </w:p>
        </w:tc>
      </w:tr>
      <w:tr w:rsidR="00722210" w:rsidRPr="006B7AF1" w:rsidTr="00E05A6A">
        <w:trPr>
          <w:trHeight w:val="340"/>
        </w:trPr>
        <w:tc>
          <w:tcPr>
            <w:tcW w:w="0" w:type="auto"/>
            <w:vMerge/>
            <w:tcBorders>
              <w:left w:val="single" w:sz="12" w:space="0" w:color="auto"/>
              <w:right w:val="single" w:sz="6" w:space="0" w:color="auto"/>
            </w:tcBorders>
            <w:vAlign w:val="center"/>
            <w:hideMark/>
          </w:tcPr>
          <w:p w:rsidR="00722210" w:rsidRPr="006B7AF1" w:rsidRDefault="00722210" w:rsidP="00E05A6A">
            <w:pPr>
              <w:pStyle w:val="142"/>
              <w:rPr>
                <w:snapToGrid/>
                <w:spacing w:val="-1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0</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4" w:type="dxa"/>
            <w:tcBorders>
              <w:top w:val="single" w:sz="6" w:space="0" w:color="auto"/>
              <w:left w:val="single" w:sz="6" w:space="0" w:color="auto"/>
              <w:bottom w:val="single" w:sz="6" w:space="0" w:color="auto"/>
              <w:right w:val="single" w:sz="4" w:space="0" w:color="auto"/>
            </w:tcBorders>
            <w:noWrap/>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6</w:t>
            </w:r>
          </w:p>
        </w:tc>
        <w:tc>
          <w:tcPr>
            <w:tcW w:w="672" w:type="dxa"/>
            <w:tcBorders>
              <w:top w:val="single" w:sz="6" w:space="0" w:color="auto"/>
              <w:left w:val="single" w:sz="4"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0</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6</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r>
      <w:tr w:rsidR="00722210" w:rsidRPr="006B7AF1" w:rsidTr="00E05A6A">
        <w:trPr>
          <w:trHeight w:val="340"/>
        </w:trPr>
        <w:tc>
          <w:tcPr>
            <w:tcW w:w="995" w:type="dxa"/>
            <w:vMerge/>
            <w:tcBorders>
              <w:left w:val="single" w:sz="12"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1132" w:type="dxa"/>
            <w:vMerge w:val="restart"/>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snapToGrid/>
                <w:spacing w:val="-10"/>
              </w:rPr>
            </w:pPr>
            <w:r w:rsidRPr="006B7AF1">
              <w:rPr>
                <w:rFonts w:hAnsi="標楷體" w:hint="eastAsia"/>
                <w:snapToGrid/>
                <w:spacing w:val="-10"/>
              </w:rPr>
              <w:t>公有危險建築補強重建</w:t>
            </w: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11</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26</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14</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37</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15</w:t>
            </w:r>
          </w:p>
        </w:tc>
      </w:tr>
      <w:tr w:rsidR="00722210" w:rsidRPr="006B7AF1" w:rsidTr="00E05A6A">
        <w:trPr>
          <w:trHeight w:val="340"/>
        </w:trPr>
        <w:tc>
          <w:tcPr>
            <w:tcW w:w="995" w:type="dxa"/>
            <w:vMerge/>
            <w:tcBorders>
              <w:left w:val="single" w:sz="12"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1132" w:type="dxa"/>
            <w:vMerge/>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國健署</w:t>
            </w:r>
          </w:p>
        </w:tc>
        <w:tc>
          <w:tcPr>
            <w:tcW w:w="2790" w:type="dxa"/>
            <w:gridSpan w:val="4"/>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pacing w:val="-10"/>
              </w:rPr>
              <w:t>未編列預算</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4</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4</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r>
      <w:tr w:rsidR="00722210" w:rsidRPr="006B7AF1" w:rsidTr="00E05A6A">
        <w:trPr>
          <w:trHeight w:val="559"/>
        </w:trPr>
        <w:tc>
          <w:tcPr>
            <w:tcW w:w="995" w:type="dxa"/>
            <w:vMerge/>
            <w:tcBorders>
              <w:left w:val="single" w:sz="12"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1132" w:type="dxa"/>
            <w:vMerge/>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1</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1</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r>
      <w:tr w:rsidR="00722210" w:rsidRPr="006B7AF1" w:rsidTr="00E05A6A">
        <w:trPr>
          <w:trHeight w:val="763"/>
        </w:trPr>
        <w:tc>
          <w:tcPr>
            <w:tcW w:w="995" w:type="dxa"/>
            <w:vMerge w:val="restart"/>
            <w:tcBorders>
              <w:top w:val="single" w:sz="6" w:space="0" w:color="auto"/>
              <w:left w:val="single" w:sz="12" w:space="0" w:color="auto"/>
              <w:bottom w:val="single" w:sz="6" w:space="0" w:color="auto"/>
              <w:right w:val="single" w:sz="6" w:space="0" w:color="auto"/>
            </w:tcBorders>
            <w:vAlign w:val="center"/>
            <w:hideMark/>
          </w:tcPr>
          <w:p w:rsidR="00722210" w:rsidRPr="006B7AF1" w:rsidRDefault="00722210" w:rsidP="00E05A6A">
            <w:pPr>
              <w:pStyle w:val="142"/>
              <w:rPr>
                <w:snapToGrid/>
                <w:spacing w:val="-10"/>
              </w:rPr>
            </w:pPr>
            <w:r w:rsidRPr="006B7AF1">
              <w:rPr>
                <w:rFonts w:hAnsi="標楷體" w:hint="eastAsia"/>
                <w:snapToGrid/>
                <w:spacing w:val="-10"/>
              </w:rPr>
              <w:t>加速推動地方創生</w:t>
            </w:r>
          </w:p>
        </w:tc>
        <w:tc>
          <w:tcPr>
            <w:tcW w:w="1132" w:type="dxa"/>
            <w:vMerge w:val="restart"/>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地方創生長照衛福據點整備</w:t>
            </w: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衛福部</w:t>
            </w:r>
          </w:p>
        </w:tc>
        <w:tc>
          <w:tcPr>
            <w:tcW w:w="1419" w:type="dxa"/>
            <w:gridSpan w:val="2"/>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center"/>
              <w:rPr>
                <w:rFonts w:hAnsi="標楷體"/>
                <w:snapToGrid/>
                <w:color w:val="000000"/>
                <w:spacing w:val="-10"/>
              </w:rPr>
            </w:pPr>
            <w:r w:rsidRPr="009A44EB">
              <w:rPr>
                <w:rFonts w:hAnsi="標楷體" w:hint="eastAsia"/>
                <w:snapToGrid/>
                <w:color w:val="000000"/>
                <w:spacing w:val="-10"/>
              </w:rPr>
              <w:t>未編列預算</w:t>
            </w:r>
          </w:p>
        </w:tc>
        <w:tc>
          <w:tcPr>
            <w:tcW w:w="659" w:type="dxa"/>
            <w:tcBorders>
              <w:top w:val="single" w:sz="6" w:space="0" w:color="auto"/>
              <w:left w:val="single" w:sz="4" w:space="0" w:color="auto"/>
              <w:bottom w:val="single" w:sz="6" w:space="0" w:color="auto"/>
              <w:right w:val="single" w:sz="4"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5</w:t>
            </w:r>
          </w:p>
        </w:tc>
        <w:tc>
          <w:tcPr>
            <w:tcW w:w="712" w:type="dxa"/>
            <w:tcBorders>
              <w:top w:val="single" w:sz="6" w:space="0" w:color="auto"/>
              <w:left w:val="single" w:sz="4" w:space="0" w:color="auto"/>
              <w:bottom w:val="single" w:sz="6" w:space="0" w:color="auto"/>
              <w:right w:val="single" w:sz="6"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3</w:t>
            </w:r>
          </w:p>
        </w:tc>
        <w:tc>
          <w:tcPr>
            <w:tcW w:w="714" w:type="dxa"/>
            <w:tcBorders>
              <w:top w:val="single" w:sz="6" w:space="0" w:color="auto"/>
              <w:left w:val="single" w:sz="6" w:space="0" w:color="auto"/>
              <w:bottom w:val="single" w:sz="6" w:space="0" w:color="auto"/>
              <w:right w:val="single" w:sz="4"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72" w:type="dxa"/>
            <w:tcBorders>
              <w:top w:val="single" w:sz="6" w:space="0" w:color="auto"/>
              <w:left w:val="single" w:sz="4" w:space="0" w:color="auto"/>
              <w:bottom w:val="single" w:sz="6" w:space="0" w:color="auto"/>
              <w:right w:val="single" w:sz="6"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6</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3</w:t>
            </w:r>
          </w:p>
        </w:tc>
      </w:tr>
      <w:tr w:rsidR="00722210" w:rsidRPr="006B7AF1" w:rsidTr="00E05A6A">
        <w:trPr>
          <w:trHeight w:val="352"/>
        </w:trPr>
        <w:tc>
          <w:tcPr>
            <w:tcW w:w="0" w:type="auto"/>
            <w:vMerge/>
            <w:tcBorders>
              <w:top w:val="single" w:sz="6" w:space="0" w:color="auto"/>
              <w:left w:val="single" w:sz="12" w:space="0" w:color="auto"/>
              <w:bottom w:val="double" w:sz="4" w:space="0" w:color="auto"/>
              <w:right w:val="single" w:sz="6" w:space="0" w:color="auto"/>
            </w:tcBorders>
            <w:vAlign w:val="center"/>
            <w:hideMark/>
          </w:tcPr>
          <w:p w:rsidR="00722210" w:rsidRPr="006B7AF1" w:rsidRDefault="00722210" w:rsidP="00E05A6A">
            <w:pPr>
              <w:pStyle w:val="142"/>
              <w:rPr>
                <w:snapToGrid/>
                <w:spacing w:val="-10"/>
              </w:rPr>
            </w:pPr>
          </w:p>
        </w:tc>
        <w:tc>
          <w:tcPr>
            <w:tcW w:w="0" w:type="auto"/>
            <w:vMerge/>
            <w:tcBorders>
              <w:top w:val="single" w:sz="6" w:space="0" w:color="auto"/>
              <w:left w:val="single" w:sz="6" w:space="0" w:color="auto"/>
              <w:bottom w:val="double" w:sz="4"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double" w:sz="4"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社家署</w:t>
            </w:r>
          </w:p>
        </w:tc>
        <w:tc>
          <w:tcPr>
            <w:tcW w:w="696" w:type="dxa"/>
            <w:tcBorders>
              <w:top w:val="single" w:sz="6" w:space="0" w:color="auto"/>
              <w:left w:val="single" w:sz="6" w:space="0" w:color="auto"/>
              <w:bottom w:val="double" w:sz="4" w:space="0" w:color="auto"/>
              <w:right w:val="single" w:sz="4"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4" w:space="0" w:color="auto"/>
              <w:bottom w:val="double" w:sz="4" w:space="0" w:color="auto"/>
              <w:right w:val="single" w:sz="4" w:space="0" w:color="auto"/>
            </w:tcBorders>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4" w:space="0" w:color="auto"/>
              <w:bottom w:val="double" w:sz="4"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2" w:type="dxa"/>
            <w:tcBorders>
              <w:top w:val="single" w:sz="6" w:space="0" w:color="auto"/>
              <w:left w:val="single" w:sz="4" w:space="0" w:color="auto"/>
              <w:bottom w:val="double" w:sz="4"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4" w:type="dxa"/>
            <w:tcBorders>
              <w:top w:val="single" w:sz="6" w:space="0" w:color="auto"/>
              <w:left w:val="single" w:sz="6" w:space="0" w:color="auto"/>
              <w:bottom w:val="double" w:sz="4"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1</w:t>
            </w:r>
          </w:p>
        </w:tc>
        <w:tc>
          <w:tcPr>
            <w:tcW w:w="672" w:type="dxa"/>
            <w:tcBorders>
              <w:top w:val="single" w:sz="6" w:space="0" w:color="auto"/>
              <w:left w:val="single" w:sz="4" w:space="0" w:color="auto"/>
              <w:bottom w:val="double" w:sz="4"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0</w:t>
            </w:r>
          </w:p>
        </w:tc>
        <w:tc>
          <w:tcPr>
            <w:tcW w:w="685" w:type="dxa"/>
            <w:tcBorders>
              <w:top w:val="single" w:sz="6" w:space="0" w:color="auto"/>
              <w:left w:val="single" w:sz="6" w:space="0" w:color="auto"/>
              <w:bottom w:val="double" w:sz="4"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r>
      <w:tr w:rsidR="00722210" w:rsidRPr="006B7AF1" w:rsidTr="00E05A6A">
        <w:trPr>
          <w:trHeight w:val="587"/>
        </w:trPr>
        <w:tc>
          <w:tcPr>
            <w:tcW w:w="2977" w:type="dxa"/>
            <w:gridSpan w:val="3"/>
            <w:tcBorders>
              <w:top w:val="double" w:sz="4" w:space="0" w:color="auto"/>
              <w:left w:val="single" w:sz="12" w:space="0" w:color="auto"/>
              <w:bottom w:val="single" w:sz="12"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合計</w:t>
            </w:r>
          </w:p>
        </w:tc>
        <w:tc>
          <w:tcPr>
            <w:tcW w:w="696" w:type="dxa"/>
            <w:tcBorders>
              <w:top w:val="double" w:sz="4" w:space="0" w:color="auto"/>
              <w:left w:val="single" w:sz="6" w:space="0" w:color="auto"/>
              <w:bottom w:val="single" w:sz="12" w:space="0" w:color="auto"/>
              <w:right w:val="single" w:sz="4"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9</w:t>
            </w:r>
          </w:p>
        </w:tc>
        <w:tc>
          <w:tcPr>
            <w:tcW w:w="723" w:type="dxa"/>
            <w:tcBorders>
              <w:top w:val="double" w:sz="4" w:space="0" w:color="auto"/>
              <w:left w:val="single" w:sz="4" w:space="0" w:color="auto"/>
              <w:bottom w:val="single" w:sz="12" w:space="0" w:color="auto"/>
              <w:right w:val="single" w:sz="4" w:space="0" w:color="auto"/>
            </w:tcBorders>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doub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39</w:t>
            </w:r>
          </w:p>
        </w:tc>
        <w:tc>
          <w:tcPr>
            <w:tcW w:w="712" w:type="dxa"/>
            <w:tcBorders>
              <w:top w:val="double" w:sz="4" w:space="0" w:color="auto"/>
              <w:left w:val="single" w:sz="4" w:space="0" w:color="auto"/>
              <w:bottom w:val="single" w:sz="12"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15</w:t>
            </w:r>
          </w:p>
        </w:tc>
        <w:tc>
          <w:tcPr>
            <w:tcW w:w="714" w:type="dxa"/>
            <w:tcBorders>
              <w:top w:val="double" w:sz="4" w:space="0" w:color="auto"/>
              <w:left w:val="single" w:sz="6" w:space="0" w:color="auto"/>
              <w:bottom w:val="single" w:sz="12"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49</w:t>
            </w:r>
          </w:p>
        </w:tc>
        <w:tc>
          <w:tcPr>
            <w:tcW w:w="672" w:type="dxa"/>
            <w:tcBorders>
              <w:top w:val="double" w:sz="4" w:space="0" w:color="auto"/>
              <w:left w:val="single" w:sz="4" w:space="0" w:color="auto"/>
              <w:bottom w:val="single" w:sz="12"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26</w:t>
            </w:r>
          </w:p>
        </w:tc>
        <w:tc>
          <w:tcPr>
            <w:tcW w:w="685" w:type="dxa"/>
            <w:tcBorders>
              <w:top w:val="double" w:sz="4" w:space="0" w:color="auto"/>
              <w:left w:val="single" w:sz="6" w:space="0" w:color="auto"/>
              <w:bottom w:val="single" w:sz="12" w:space="0" w:color="auto"/>
              <w:right w:val="single" w:sz="4" w:space="0" w:color="auto"/>
            </w:tcBorders>
            <w:noWrap/>
            <w:vAlign w:val="center"/>
          </w:tcPr>
          <w:p w:rsidR="00722210" w:rsidRPr="007004D5" w:rsidRDefault="00722210" w:rsidP="00E05A6A">
            <w:pPr>
              <w:pStyle w:val="142"/>
              <w:jc w:val="right"/>
              <w:rPr>
                <w:rFonts w:hAnsi="標楷體"/>
                <w:b/>
                <w:snapToGrid/>
                <w:color w:val="000000"/>
                <w:sz w:val="22"/>
                <w:szCs w:val="22"/>
              </w:rPr>
            </w:pPr>
            <w:r w:rsidRPr="007004D5">
              <w:rPr>
                <w:rFonts w:hAnsi="標楷體" w:hint="eastAsia"/>
                <w:b/>
                <w:snapToGrid/>
                <w:color w:val="000000"/>
                <w:sz w:val="22"/>
                <w:szCs w:val="22"/>
              </w:rPr>
              <w:t>97</w:t>
            </w:r>
          </w:p>
        </w:tc>
        <w:tc>
          <w:tcPr>
            <w:tcW w:w="687" w:type="dxa"/>
            <w:tcBorders>
              <w:top w:val="double" w:sz="4" w:space="0" w:color="auto"/>
              <w:left w:val="single" w:sz="4" w:space="0" w:color="auto"/>
              <w:bottom w:val="single" w:sz="12" w:space="0" w:color="auto"/>
              <w:right w:val="single" w:sz="12" w:space="0" w:color="auto"/>
            </w:tcBorders>
            <w:vAlign w:val="center"/>
          </w:tcPr>
          <w:p w:rsidR="00722210" w:rsidRPr="007004D5" w:rsidRDefault="00722210" w:rsidP="00E05A6A">
            <w:pPr>
              <w:pStyle w:val="142"/>
              <w:jc w:val="right"/>
              <w:rPr>
                <w:rFonts w:hAnsi="標楷體"/>
                <w:b/>
                <w:snapToGrid/>
                <w:color w:val="000000"/>
                <w:sz w:val="22"/>
                <w:szCs w:val="22"/>
              </w:rPr>
            </w:pPr>
            <w:r w:rsidRPr="007004D5">
              <w:rPr>
                <w:rFonts w:hAnsi="標楷體" w:hint="eastAsia"/>
                <w:b/>
                <w:snapToGrid/>
                <w:color w:val="000000"/>
                <w:sz w:val="22"/>
                <w:szCs w:val="22"/>
              </w:rPr>
              <w:t>41</w:t>
            </w:r>
          </w:p>
        </w:tc>
      </w:tr>
    </w:tbl>
    <w:p w:rsidR="00722210" w:rsidRDefault="00722210" w:rsidP="00E05A6A">
      <w:pPr>
        <w:snapToGrid w:val="0"/>
        <w:spacing w:line="280" w:lineRule="exact"/>
        <w:ind w:leftChars="-11" w:left="1455" w:hangingChars="611" w:hanging="1486"/>
        <w:rPr>
          <w:b/>
          <w:lang w:eastAsia="zh-HK"/>
        </w:rPr>
      </w:pPr>
      <w:r w:rsidRPr="006B7AF1">
        <w:rPr>
          <w:rFonts w:hAnsi="標楷體" w:hint="eastAsia"/>
          <w:snapToGrid/>
          <w:sz w:val="24"/>
        </w:rPr>
        <w:lastRenderedPageBreak/>
        <w:t>資料來源：衛福部及</w:t>
      </w:r>
      <w:r>
        <w:rPr>
          <w:rFonts w:hAnsi="標楷體" w:hint="eastAsia"/>
          <w:snapToGrid/>
          <w:sz w:val="24"/>
        </w:rPr>
        <w:t>所屬</w:t>
      </w:r>
      <w:r w:rsidRPr="006B7AF1">
        <w:rPr>
          <w:rFonts w:hAnsi="標楷體" w:hint="eastAsia"/>
          <w:snapToGrid/>
          <w:sz w:val="24"/>
        </w:rPr>
        <w:t>提供</w:t>
      </w:r>
      <w:r>
        <w:rPr>
          <w:rFonts w:hAnsi="標楷體" w:hint="eastAsia"/>
          <w:snapToGrid/>
          <w:sz w:val="24"/>
        </w:rPr>
        <w:t>，本中心彙整</w:t>
      </w:r>
      <w:r w:rsidRPr="006B7AF1">
        <w:rPr>
          <w:rFonts w:hAnsi="標楷體" w:hint="eastAsia"/>
          <w:snapToGrid/>
          <w:sz w:val="24"/>
        </w:rPr>
        <w:t>。</w:t>
      </w:r>
    </w:p>
    <w:p w:rsidR="00722210" w:rsidRPr="003E401C" w:rsidRDefault="00722210" w:rsidP="00E05A6A">
      <w:pPr>
        <w:pStyle w:val="a6"/>
        <w:ind w:left="849" w:hanging="283"/>
        <w:rPr>
          <w:b/>
          <w:lang w:eastAsia="zh-HK"/>
        </w:rPr>
      </w:pPr>
      <w:r w:rsidRPr="003E401C">
        <w:rPr>
          <w:rFonts w:hint="eastAsia"/>
          <w:b/>
          <w:lang w:eastAsia="zh-HK"/>
        </w:rPr>
        <w:t xml:space="preserve"> (</w:t>
      </w:r>
      <w:r>
        <w:rPr>
          <w:rFonts w:hint="eastAsia"/>
          <w:b/>
        </w:rPr>
        <w:t>三</w:t>
      </w:r>
      <w:r w:rsidRPr="003E401C">
        <w:rPr>
          <w:rFonts w:hint="eastAsia"/>
          <w:b/>
          <w:lang w:eastAsia="zh-HK"/>
        </w:rPr>
        <w:t>)</w:t>
      </w:r>
      <w:r>
        <w:rPr>
          <w:rFonts w:hint="eastAsia"/>
          <w:b/>
        </w:rPr>
        <w:t>截至113年底</w:t>
      </w:r>
      <w:r>
        <w:rPr>
          <w:rFonts w:hAnsi="標楷體" w:hint="eastAsia"/>
          <w:b/>
        </w:rPr>
        <w:t>，</w:t>
      </w:r>
      <w:r w:rsidRPr="00571989">
        <w:rPr>
          <w:rFonts w:hint="eastAsia"/>
          <w:b/>
          <w:lang w:eastAsia="zh-HK"/>
        </w:rPr>
        <w:t>整建長照衛福據點</w:t>
      </w:r>
      <w:r>
        <w:rPr>
          <w:rFonts w:hint="eastAsia"/>
          <w:b/>
        </w:rPr>
        <w:t>尚有35</w:t>
      </w:r>
      <w:r w:rsidRPr="00571989">
        <w:rPr>
          <w:rFonts w:hint="eastAsia"/>
          <w:b/>
          <w:lang w:eastAsia="zh-HK"/>
        </w:rPr>
        <w:t>處</w:t>
      </w:r>
      <w:r>
        <w:rPr>
          <w:rFonts w:hint="eastAsia"/>
          <w:b/>
        </w:rPr>
        <w:t>雖已完工卻未</w:t>
      </w:r>
      <w:r w:rsidRPr="00571989">
        <w:rPr>
          <w:rFonts w:hint="eastAsia"/>
          <w:b/>
          <w:lang w:eastAsia="zh-HK"/>
        </w:rPr>
        <w:t>能</w:t>
      </w:r>
      <w:r>
        <w:rPr>
          <w:rFonts w:hint="eastAsia"/>
          <w:b/>
        </w:rPr>
        <w:t>對外營運</w:t>
      </w:r>
      <w:r w:rsidRPr="00571989">
        <w:rPr>
          <w:rFonts w:hint="eastAsia"/>
          <w:b/>
          <w:lang w:eastAsia="zh-HK"/>
        </w:rPr>
        <w:t>，允宜督</w:t>
      </w:r>
      <w:r>
        <w:rPr>
          <w:rFonts w:hint="eastAsia"/>
          <w:b/>
        </w:rPr>
        <w:t>請</w:t>
      </w:r>
      <w:r w:rsidRPr="00571989">
        <w:rPr>
          <w:rFonts w:hint="eastAsia"/>
          <w:b/>
          <w:lang w:eastAsia="zh-HK"/>
        </w:rPr>
        <w:t>市縣政府儘速辦理</w:t>
      </w:r>
      <w:r>
        <w:rPr>
          <w:rFonts w:hAnsi="標楷體" w:hint="eastAsia"/>
          <w:b/>
          <w:lang w:eastAsia="zh-HK"/>
        </w:rPr>
        <w:t>，</w:t>
      </w:r>
      <w:r>
        <w:rPr>
          <w:rFonts w:hAnsi="標楷體" w:hint="eastAsia"/>
          <w:b/>
        </w:rPr>
        <w:t>俾落實計畫目標</w:t>
      </w:r>
      <w:r w:rsidRPr="003E401C">
        <w:rPr>
          <w:rFonts w:hint="eastAsia"/>
          <w:b/>
          <w:lang w:eastAsia="zh-HK"/>
        </w:rPr>
        <w:t xml:space="preserve"> </w:t>
      </w:r>
    </w:p>
    <w:p w:rsidR="00722210" w:rsidRDefault="00722210" w:rsidP="00E05A6A">
      <w:pPr>
        <w:pStyle w:val="21"/>
        <w:ind w:left="850" w:firstLine="566"/>
      </w:pPr>
      <w:r>
        <w:rPr>
          <w:rFonts w:hint="eastAsia"/>
        </w:rPr>
        <w:t>依衛福部及所屬提供資料</w:t>
      </w:r>
      <w:r>
        <w:rPr>
          <w:rFonts w:hAnsi="標楷體" w:hint="eastAsia"/>
        </w:rPr>
        <w:t>，</w:t>
      </w:r>
      <w:r w:rsidRPr="00B72C31">
        <w:rPr>
          <w:rFonts w:hint="eastAsia"/>
        </w:rPr>
        <w:t>截至1</w:t>
      </w:r>
      <w:r>
        <w:rPr>
          <w:rFonts w:hint="eastAsia"/>
        </w:rPr>
        <w:t>13</w:t>
      </w:r>
      <w:r w:rsidRPr="00B72C31">
        <w:rPr>
          <w:rFonts w:hint="eastAsia"/>
        </w:rPr>
        <w:t>年底</w:t>
      </w:r>
      <w:r>
        <w:rPr>
          <w:rFonts w:hAnsi="標楷體" w:hint="eastAsia"/>
        </w:rPr>
        <w:t>，</w:t>
      </w:r>
      <w:r>
        <w:rPr>
          <w:rFonts w:hint="eastAsia"/>
        </w:rPr>
        <w:t>「</w:t>
      </w:r>
      <w:r w:rsidRPr="00B72C31">
        <w:rPr>
          <w:rFonts w:hint="eastAsia"/>
        </w:rPr>
        <w:t>整建長照衛福據點」已有</w:t>
      </w:r>
      <w:r>
        <w:rPr>
          <w:rFonts w:hint="eastAsia"/>
        </w:rPr>
        <w:t>1</w:t>
      </w:r>
      <w:r>
        <w:t>,</w:t>
      </w:r>
      <w:r>
        <w:rPr>
          <w:rFonts w:hint="eastAsia"/>
        </w:rPr>
        <w:t>012</w:t>
      </w:r>
      <w:r w:rsidRPr="00B72C31">
        <w:rPr>
          <w:rFonts w:hint="eastAsia"/>
        </w:rPr>
        <w:t>處完工，</w:t>
      </w:r>
      <w:r>
        <w:rPr>
          <w:rFonts w:hint="eastAsia"/>
        </w:rPr>
        <w:t>惟其中</w:t>
      </w:r>
      <w:r w:rsidRPr="00B72C31">
        <w:rPr>
          <w:rFonts w:hint="eastAsia"/>
        </w:rPr>
        <w:t>有</w:t>
      </w:r>
      <w:r>
        <w:rPr>
          <w:rFonts w:hint="eastAsia"/>
        </w:rPr>
        <w:t>35</w:t>
      </w:r>
      <w:r w:rsidRPr="00B72C31">
        <w:rPr>
          <w:rFonts w:hint="eastAsia"/>
        </w:rPr>
        <w:t>處</w:t>
      </w:r>
      <w:r>
        <w:rPr>
          <w:rFonts w:hint="eastAsia"/>
        </w:rPr>
        <w:t>雖已完工卻未對外營運</w:t>
      </w:r>
      <w:r w:rsidRPr="00B72C31">
        <w:rPr>
          <w:rFonts w:hint="eastAsia"/>
        </w:rPr>
        <w:t>，</w:t>
      </w:r>
      <w:r>
        <w:rPr>
          <w:rFonts w:hint="eastAsia"/>
        </w:rPr>
        <w:t>包括</w:t>
      </w:r>
      <w:r w:rsidRPr="00B72C31">
        <w:rPr>
          <w:rFonts w:hint="eastAsia"/>
        </w:rPr>
        <w:t>社區整合型服務中心</w:t>
      </w:r>
      <w:r>
        <w:rPr>
          <w:rFonts w:hint="eastAsia"/>
        </w:rPr>
        <w:t>(以下簡稱長照A據點)</w:t>
      </w:r>
      <w:r>
        <w:t>1</w:t>
      </w:r>
      <w:r>
        <w:rPr>
          <w:rFonts w:hint="eastAsia"/>
        </w:rPr>
        <w:t>1處</w:t>
      </w:r>
      <w:r>
        <w:rPr>
          <w:rFonts w:hAnsi="標楷體" w:hint="eastAsia"/>
        </w:rPr>
        <w:t>、</w:t>
      </w:r>
      <w:r w:rsidRPr="00B72C31">
        <w:rPr>
          <w:rFonts w:hint="eastAsia"/>
        </w:rPr>
        <w:t>複合型服務中心</w:t>
      </w:r>
      <w:r>
        <w:rPr>
          <w:rFonts w:hint="eastAsia"/>
        </w:rPr>
        <w:t>(以下簡稱長照B據點</w:t>
      </w:r>
      <w:r>
        <w:t>)</w:t>
      </w:r>
      <w:r>
        <w:rPr>
          <w:rFonts w:hint="eastAsia"/>
        </w:rPr>
        <w:t>18處</w:t>
      </w:r>
      <w:r>
        <w:rPr>
          <w:rFonts w:hAnsi="標楷體" w:hint="eastAsia"/>
        </w:rPr>
        <w:t>、</w:t>
      </w:r>
      <w:r w:rsidRPr="00B72C31">
        <w:rPr>
          <w:rFonts w:hint="eastAsia"/>
        </w:rPr>
        <w:t>巷弄長照站</w:t>
      </w:r>
      <w:r>
        <w:rPr>
          <w:rFonts w:hint="eastAsia"/>
        </w:rPr>
        <w:t>(以下簡稱長照C據點)3處</w:t>
      </w:r>
      <w:r>
        <w:rPr>
          <w:rFonts w:hAnsi="標楷體" w:hint="eastAsia"/>
        </w:rPr>
        <w:t>，</w:t>
      </w:r>
      <w:r>
        <w:rPr>
          <w:rFonts w:hint="eastAsia"/>
        </w:rPr>
        <w:t>綜合型據點</w:t>
      </w:r>
      <w:r>
        <w:rPr>
          <w:rStyle w:val="af9"/>
        </w:rPr>
        <w:footnoteReference w:id="1"/>
      </w:r>
      <w:r>
        <w:rPr>
          <w:rFonts w:hint="eastAsia"/>
        </w:rPr>
        <w:t>3處</w:t>
      </w:r>
      <w:r>
        <w:rPr>
          <w:rFonts w:hAnsi="標楷體" w:hint="eastAsia"/>
        </w:rPr>
        <w:t>。以前揭據點工程完竣(完成驗收、結案)時間點與113年底之時間落差觀察，其中未及1年者計19處，1年以上未及2年者計7處，2年以上未及3年者計6處，3年以上者計3處(詳表3)。經洽據衛福部及所屬表示，已完工卻未對外營運之據點，主要係因尚未完成室內裝修、尚未取得建築物使用執照、媒合提供服務業者及開辦服務作業申請程序費時等，</w:t>
      </w:r>
      <w:r>
        <w:rPr>
          <w:rFonts w:hint="eastAsia"/>
        </w:rPr>
        <w:t>該部除定期追蹤管考輔訪外</w:t>
      </w:r>
      <w:r>
        <w:rPr>
          <w:rFonts w:hAnsi="標楷體" w:hint="eastAsia"/>
        </w:rPr>
        <w:t>，</w:t>
      </w:r>
      <w:r>
        <w:rPr>
          <w:rFonts w:hint="eastAsia"/>
        </w:rPr>
        <w:t>另已修正計畫補助作業規定</w:t>
      </w:r>
      <w:r>
        <w:rPr>
          <w:rStyle w:val="af9"/>
        </w:rPr>
        <w:footnoteReference w:id="2"/>
      </w:r>
      <w:r>
        <w:rPr>
          <w:rFonts w:hAnsi="標楷體" w:hint="eastAsia"/>
        </w:rPr>
        <w:t>，</w:t>
      </w:r>
      <w:r>
        <w:rPr>
          <w:rFonts w:hint="eastAsia"/>
        </w:rPr>
        <w:t>針對工程結算驗收證明書填發次日起1年內未依核定計畫提供長照服務者</w:t>
      </w:r>
      <w:r>
        <w:rPr>
          <w:rFonts w:hAnsi="標楷體" w:hint="eastAsia"/>
        </w:rPr>
        <w:t>，</w:t>
      </w:r>
      <w:r>
        <w:rPr>
          <w:rFonts w:hint="eastAsia"/>
        </w:rPr>
        <w:t>經通知限期改善仍未改善者</w:t>
      </w:r>
      <w:r>
        <w:rPr>
          <w:rFonts w:hAnsi="標楷體" w:hint="eastAsia"/>
        </w:rPr>
        <w:t>，</w:t>
      </w:r>
      <w:r>
        <w:rPr>
          <w:rFonts w:hint="eastAsia"/>
        </w:rPr>
        <w:t>得終止補助計畫</w:t>
      </w:r>
      <w:r>
        <w:rPr>
          <w:rFonts w:hAnsi="標楷體" w:hint="eastAsia"/>
        </w:rPr>
        <w:t>，</w:t>
      </w:r>
      <w:r>
        <w:rPr>
          <w:rFonts w:hint="eastAsia"/>
        </w:rPr>
        <w:t>並以書面限期要求返還補助款，以督促市縣政府如期開放服務</w:t>
      </w:r>
      <w:r>
        <w:rPr>
          <w:rFonts w:hAnsi="標楷體" w:hint="eastAsia"/>
        </w:rPr>
        <w:t>，</w:t>
      </w:r>
      <w:r>
        <w:rPr>
          <w:rFonts w:hint="eastAsia"/>
        </w:rPr>
        <w:t>俾提升補助經費之運用效益。</w:t>
      </w:r>
    </w:p>
    <w:p w:rsidR="00722210" w:rsidRDefault="00722210" w:rsidP="00E05A6A">
      <w:pPr>
        <w:ind w:left="566" w:firstLine="566"/>
      </w:pPr>
      <w:r w:rsidRPr="00EA0B47">
        <w:rPr>
          <w:rFonts w:hint="eastAsia"/>
        </w:rPr>
        <w:t>綜上，衛福部規劃透過前瞻計畫第1至4期特別預算「城鄉建設」計畫，加速布建社區長照資源及提升公有建築物耐震力，惟執行進度落後，保留比率偏高，其中「公共服務據點整備－整建長照衛福據點」與「加速推動地方創生」第4期特別預算幾全</w:t>
      </w:r>
      <w:r w:rsidRPr="00EA0B47">
        <w:rPr>
          <w:rFonts w:hint="eastAsia"/>
        </w:rPr>
        <w:lastRenderedPageBreak/>
        <w:t>數保留，且尚有近百處因前置作業不足而延宕招標期程、營建成本上漲而多次流(廢)標致未完工，另有部分長照衛福據點因開辦籌備過程費時，致完工後未對外營運。衛福部允宜針對進度落後之工程加強管控，並就已完工卻未對外營運之據點，督請市縣政府及早完成計畫核定事項，俾落實計畫目標。</w:t>
      </w:r>
    </w:p>
    <w:p w:rsidR="00722210" w:rsidRPr="006B7AF1" w:rsidRDefault="00722210" w:rsidP="00E05A6A">
      <w:pPr>
        <w:snapToGrid w:val="0"/>
        <w:spacing w:line="400" w:lineRule="exact"/>
        <w:ind w:leftChars="5" w:left="757" w:hangingChars="262" w:hanging="743"/>
        <w:rPr>
          <w:rFonts w:hAnsi="標楷體"/>
          <w:b/>
          <w:snapToGrid/>
        </w:rPr>
      </w:pPr>
      <w:r w:rsidRPr="006B7AF1">
        <w:rPr>
          <w:rFonts w:hAnsi="標楷體" w:hint="eastAsia"/>
          <w:b/>
          <w:snapToGrid/>
        </w:rPr>
        <w:t>表</w:t>
      </w:r>
      <w:r>
        <w:rPr>
          <w:rFonts w:hAnsi="標楷體" w:hint="eastAsia"/>
          <w:b/>
          <w:snapToGrid/>
        </w:rPr>
        <w:t>3</w:t>
      </w:r>
      <w:r w:rsidRPr="006B7AF1">
        <w:rPr>
          <w:rFonts w:hAnsi="標楷體" w:hint="eastAsia"/>
          <w:b/>
          <w:snapToGrid/>
        </w:rPr>
        <w:t xml:space="preserve">  衛福部及所屬前瞻</w:t>
      </w:r>
      <w:r>
        <w:rPr>
          <w:rFonts w:hAnsi="標楷體" w:hint="eastAsia"/>
          <w:b/>
          <w:snapToGrid/>
        </w:rPr>
        <w:t>第1至4期</w:t>
      </w:r>
      <w:r w:rsidRPr="006B7AF1">
        <w:rPr>
          <w:rFonts w:hAnsi="標楷體" w:hint="eastAsia"/>
          <w:b/>
          <w:snapToGrid/>
        </w:rPr>
        <w:t>特別預算「城鄉建設」計畫</w:t>
      </w:r>
      <w:r>
        <w:rPr>
          <w:rFonts w:hAnsi="標楷體" w:hint="eastAsia"/>
          <w:b/>
          <w:snapToGrid/>
        </w:rPr>
        <w:t>已完工未提供服務</w:t>
      </w:r>
      <w:r w:rsidRPr="006B7AF1">
        <w:rPr>
          <w:rFonts w:hAnsi="標楷體" w:hint="eastAsia"/>
          <w:b/>
          <w:snapToGrid/>
        </w:rPr>
        <w:t>案件</w:t>
      </w:r>
      <w:r>
        <w:rPr>
          <w:rFonts w:hAnsi="標楷體" w:hint="eastAsia"/>
          <w:b/>
          <w:snapToGrid/>
        </w:rPr>
        <w:t>統計</w:t>
      </w:r>
      <w:r w:rsidRPr="006B7AF1">
        <w:rPr>
          <w:rFonts w:hAnsi="標楷體" w:hint="eastAsia"/>
          <w:b/>
          <w:snapToGrid/>
        </w:rPr>
        <w:t>表</w:t>
      </w:r>
      <w:r>
        <w:rPr>
          <w:rFonts w:hAnsi="標楷體" w:hint="eastAsia"/>
          <w:b/>
          <w:snapToGrid/>
        </w:rPr>
        <w:t xml:space="preserve">                          </w:t>
      </w:r>
      <w:r w:rsidRPr="006B7AF1">
        <w:rPr>
          <w:rFonts w:hAnsi="標楷體" w:hint="eastAsia"/>
          <w:snapToGrid/>
          <w:sz w:val="24"/>
          <w:szCs w:val="24"/>
        </w:rPr>
        <w:t>單位：</w:t>
      </w:r>
      <w:r>
        <w:rPr>
          <w:rFonts w:hAnsi="標楷體" w:hint="eastAsia"/>
          <w:snapToGrid/>
          <w:sz w:val="24"/>
          <w:szCs w:val="24"/>
        </w:rPr>
        <w:t>處</w:t>
      </w:r>
      <w:r>
        <w:rPr>
          <w:rFonts w:hAnsi="標楷體" w:hint="eastAsia"/>
          <w:b/>
          <w:snapToGrid/>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127"/>
        <w:gridCol w:w="1127"/>
        <w:gridCol w:w="1127"/>
        <w:gridCol w:w="1127"/>
        <w:gridCol w:w="1020"/>
      </w:tblGrid>
      <w:tr w:rsidR="00722210" w:rsidTr="00E05A6A">
        <w:trPr>
          <w:tblHeader/>
        </w:trPr>
        <w:tc>
          <w:tcPr>
            <w:tcW w:w="2977" w:type="dxa"/>
            <w:tcBorders>
              <w:top w:val="single" w:sz="12" w:space="0" w:color="auto"/>
              <w:left w:val="single" w:sz="12" w:space="0" w:color="auto"/>
              <w:tl2br w:val="single" w:sz="4" w:space="0" w:color="auto"/>
            </w:tcBorders>
            <w:shd w:val="clear" w:color="auto" w:fill="auto"/>
            <w:vAlign w:val="center"/>
          </w:tcPr>
          <w:p w:rsidR="00722210" w:rsidRDefault="00722210" w:rsidP="00E05A6A">
            <w:pPr>
              <w:pStyle w:val="142"/>
              <w:jc w:val="center"/>
            </w:pPr>
            <w:r>
              <w:rPr>
                <w:rFonts w:hint="eastAsia"/>
              </w:rPr>
              <w:t xml:space="preserve">       據點類型</w:t>
            </w:r>
          </w:p>
          <w:p w:rsidR="00722210" w:rsidRDefault="00722210" w:rsidP="00E05A6A">
            <w:pPr>
              <w:pStyle w:val="142"/>
            </w:pPr>
            <w:r>
              <w:rPr>
                <w:rFonts w:hint="eastAsia"/>
              </w:rPr>
              <w:t>項目</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w:t>
            </w:r>
          </w:p>
          <w:p w:rsidR="00722210" w:rsidRDefault="00722210" w:rsidP="00E05A6A">
            <w:pPr>
              <w:pStyle w:val="142"/>
              <w:jc w:val="center"/>
            </w:pPr>
            <w:r>
              <w:rPr>
                <w:rFonts w:hint="eastAsia"/>
              </w:rPr>
              <w:t>A據點</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w:t>
            </w:r>
          </w:p>
          <w:p w:rsidR="00722210" w:rsidRDefault="00722210" w:rsidP="00E05A6A">
            <w:pPr>
              <w:pStyle w:val="142"/>
              <w:jc w:val="center"/>
            </w:pPr>
            <w:r>
              <w:t>B</w:t>
            </w:r>
            <w:r>
              <w:rPr>
                <w:rFonts w:hint="eastAsia"/>
              </w:rPr>
              <w:t>據點</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w:t>
            </w:r>
          </w:p>
          <w:p w:rsidR="00722210" w:rsidRDefault="00722210" w:rsidP="00E05A6A">
            <w:pPr>
              <w:pStyle w:val="142"/>
              <w:jc w:val="center"/>
            </w:pPr>
            <w:r>
              <w:t>C</w:t>
            </w:r>
            <w:r>
              <w:rPr>
                <w:rFonts w:hint="eastAsia"/>
              </w:rPr>
              <w:t>據點</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長照綜合據點</w:t>
            </w:r>
          </w:p>
        </w:tc>
        <w:tc>
          <w:tcPr>
            <w:tcW w:w="1020" w:type="dxa"/>
            <w:tcBorders>
              <w:top w:val="single" w:sz="12" w:space="0" w:color="auto"/>
              <w:right w:val="single" w:sz="12" w:space="0" w:color="auto"/>
            </w:tcBorders>
            <w:shd w:val="clear" w:color="auto" w:fill="auto"/>
            <w:vAlign w:val="center"/>
          </w:tcPr>
          <w:p w:rsidR="00722210" w:rsidRDefault="00722210" w:rsidP="00E05A6A">
            <w:pPr>
              <w:pStyle w:val="142"/>
              <w:jc w:val="center"/>
            </w:pPr>
            <w:r>
              <w:rPr>
                <w:rFonts w:hint="eastAsia"/>
              </w:rPr>
              <w:t>合計</w:t>
            </w:r>
          </w:p>
        </w:tc>
      </w:tr>
      <w:tr w:rsidR="00722210" w:rsidTr="00E05A6A">
        <w:tc>
          <w:tcPr>
            <w:tcW w:w="2977" w:type="dxa"/>
            <w:tcBorders>
              <w:left w:val="single" w:sz="12" w:space="0" w:color="auto"/>
            </w:tcBorders>
            <w:shd w:val="clear" w:color="auto" w:fill="auto"/>
            <w:vAlign w:val="center"/>
          </w:tcPr>
          <w:p w:rsidR="00722210" w:rsidRDefault="00722210" w:rsidP="00E05A6A">
            <w:pPr>
              <w:pStyle w:val="142"/>
              <w:jc w:val="center"/>
            </w:pPr>
            <w:r>
              <w:rPr>
                <w:rFonts w:hint="eastAsia"/>
              </w:rPr>
              <w:t>完工日期與113年底時間落差未及1年</w:t>
            </w:r>
          </w:p>
        </w:tc>
        <w:tc>
          <w:tcPr>
            <w:tcW w:w="1127" w:type="dxa"/>
            <w:shd w:val="clear" w:color="auto" w:fill="auto"/>
            <w:vAlign w:val="center"/>
          </w:tcPr>
          <w:p w:rsidR="00722210" w:rsidRDefault="00722210" w:rsidP="00E05A6A">
            <w:pPr>
              <w:pStyle w:val="142"/>
              <w:jc w:val="right"/>
            </w:pPr>
            <w:r>
              <w:rPr>
                <w:rFonts w:hint="eastAsia"/>
              </w:rPr>
              <w:t>7</w:t>
            </w:r>
          </w:p>
        </w:tc>
        <w:tc>
          <w:tcPr>
            <w:tcW w:w="1127" w:type="dxa"/>
            <w:shd w:val="clear" w:color="auto" w:fill="auto"/>
            <w:vAlign w:val="center"/>
          </w:tcPr>
          <w:p w:rsidR="00722210" w:rsidRDefault="00722210" w:rsidP="00E05A6A">
            <w:pPr>
              <w:pStyle w:val="142"/>
              <w:jc w:val="right"/>
            </w:pPr>
            <w:r>
              <w:rPr>
                <w:rFonts w:hint="eastAsia"/>
              </w:rPr>
              <w:t>9</w:t>
            </w:r>
          </w:p>
        </w:tc>
        <w:tc>
          <w:tcPr>
            <w:tcW w:w="1127" w:type="dxa"/>
            <w:shd w:val="clear" w:color="auto" w:fill="auto"/>
            <w:vAlign w:val="center"/>
          </w:tcPr>
          <w:p w:rsidR="00722210" w:rsidRDefault="00722210" w:rsidP="00E05A6A">
            <w:pPr>
              <w:pStyle w:val="142"/>
              <w:jc w:val="right"/>
            </w:pPr>
            <w:r>
              <w:rPr>
                <w:rFonts w:hint="eastAsia"/>
              </w:rPr>
              <w:t>2</w:t>
            </w:r>
          </w:p>
        </w:tc>
        <w:tc>
          <w:tcPr>
            <w:tcW w:w="1127" w:type="dxa"/>
            <w:shd w:val="clear" w:color="auto" w:fill="auto"/>
            <w:vAlign w:val="center"/>
          </w:tcPr>
          <w:p w:rsidR="00722210" w:rsidRDefault="00722210" w:rsidP="00E05A6A">
            <w:pPr>
              <w:pStyle w:val="142"/>
              <w:jc w:val="right"/>
            </w:pPr>
            <w:r>
              <w:rPr>
                <w:rFonts w:hint="eastAsia"/>
              </w:rPr>
              <w:t>1</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19</w:t>
            </w:r>
          </w:p>
        </w:tc>
      </w:tr>
      <w:tr w:rsidR="00722210" w:rsidTr="00E05A6A">
        <w:tc>
          <w:tcPr>
            <w:tcW w:w="2977" w:type="dxa"/>
            <w:tcBorders>
              <w:left w:val="single" w:sz="12" w:space="0" w:color="auto"/>
            </w:tcBorders>
            <w:shd w:val="clear" w:color="auto" w:fill="auto"/>
            <w:vAlign w:val="center"/>
          </w:tcPr>
          <w:p w:rsidR="00722210" w:rsidRDefault="00722210" w:rsidP="00E05A6A">
            <w:pPr>
              <w:pStyle w:val="142"/>
              <w:jc w:val="center"/>
            </w:pPr>
            <w:r w:rsidRPr="00B72ACD">
              <w:rPr>
                <w:rFonts w:hint="eastAsia"/>
              </w:rPr>
              <w:t>完工日期與113</w:t>
            </w:r>
            <w:r>
              <w:rPr>
                <w:rFonts w:hint="eastAsia"/>
              </w:rPr>
              <w:t>年底時間落差1年以上未及2年</w:t>
            </w:r>
          </w:p>
        </w:tc>
        <w:tc>
          <w:tcPr>
            <w:tcW w:w="1127" w:type="dxa"/>
            <w:shd w:val="clear" w:color="auto" w:fill="auto"/>
            <w:vAlign w:val="center"/>
          </w:tcPr>
          <w:p w:rsidR="00722210" w:rsidRDefault="00722210" w:rsidP="00E05A6A">
            <w:pPr>
              <w:pStyle w:val="142"/>
              <w:jc w:val="right"/>
            </w:pPr>
            <w:r>
              <w:rPr>
                <w:rFonts w:hint="eastAsia"/>
              </w:rPr>
              <w:t>3</w:t>
            </w:r>
          </w:p>
        </w:tc>
        <w:tc>
          <w:tcPr>
            <w:tcW w:w="1127" w:type="dxa"/>
            <w:shd w:val="clear" w:color="auto" w:fill="auto"/>
            <w:vAlign w:val="center"/>
          </w:tcPr>
          <w:p w:rsidR="00722210" w:rsidRDefault="00722210" w:rsidP="00E05A6A">
            <w:pPr>
              <w:pStyle w:val="142"/>
              <w:jc w:val="right"/>
            </w:pPr>
            <w:r>
              <w:rPr>
                <w:rFonts w:hint="eastAsia"/>
              </w:rPr>
              <w:t>3</w:t>
            </w:r>
          </w:p>
        </w:tc>
        <w:tc>
          <w:tcPr>
            <w:tcW w:w="1127" w:type="dxa"/>
            <w:shd w:val="clear" w:color="auto" w:fill="auto"/>
            <w:vAlign w:val="center"/>
          </w:tcPr>
          <w:p w:rsidR="00722210" w:rsidRDefault="00722210" w:rsidP="00E05A6A">
            <w:pPr>
              <w:pStyle w:val="142"/>
              <w:jc w:val="right"/>
            </w:pPr>
            <w:r>
              <w:rPr>
                <w:rFonts w:hint="eastAsia"/>
              </w:rPr>
              <w:t>0</w:t>
            </w:r>
          </w:p>
        </w:tc>
        <w:tc>
          <w:tcPr>
            <w:tcW w:w="1127" w:type="dxa"/>
            <w:shd w:val="clear" w:color="auto" w:fill="auto"/>
            <w:vAlign w:val="center"/>
          </w:tcPr>
          <w:p w:rsidR="00722210" w:rsidRDefault="00722210" w:rsidP="00E05A6A">
            <w:pPr>
              <w:pStyle w:val="142"/>
              <w:jc w:val="right"/>
            </w:pPr>
            <w:r>
              <w:rPr>
                <w:rFonts w:hint="eastAsia"/>
              </w:rPr>
              <w:t>1</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7</w:t>
            </w:r>
          </w:p>
        </w:tc>
      </w:tr>
      <w:tr w:rsidR="00722210" w:rsidTr="00E05A6A">
        <w:tc>
          <w:tcPr>
            <w:tcW w:w="2977" w:type="dxa"/>
            <w:tcBorders>
              <w:left w:val="single" w:sz="12" w:space="0" w:color="auto"/>
            </w:tcBorders>
            <w:shd w:val="clear" w:color="auto" w:fill="auto"/>
            <w:vAlign w:val="center"/>
          </w:tcPr>
          <w:p w:rsidR="00722210" w:rsidRPr="00B72ACD" w:rsidRDefault="00722210" w:rsidP="00E05A6A">
            <w:pPr>
              <w:pStyle w:val="142"/>
              <w:jc w:val="center"/>
            </w:pPr>
            <w:r w:rsidRPr="00B72ACD">
              <w:rPr>
                <w:rFonts w:hint="eastAsia"/>
              </w:rPr>
              <w:t>完工日期與113</w:t>
            </w:r>
            <w:r>
              <w:rPr>
                <w:rFonts w:hint="eastAsia"/>
              </w:rPr>
              <w:t>年底時間落差2年以上未及3年</w:t>
            </w:r>
          </w:p>
        </w:tc>
        <w:tc>
          <w:tcPr>
            <w:tcW w:w="1127" w:type="dxa"/>
            <w:shd w:val="clear" w:color="auto" w:fill="auto"/>
            <w:vAlign w:val="center"/>
          </w:tcPr>
          <w:p w:rsidR="00722210" w:rsidRDefault="00722210" w:rsidP="00E05A6A">
            <w:pPr>
              <w:pStyle w:val="142"/>
              <w:jc w:val="right"/>
            </w:pPr>
            <w:r>
              <w:rPr>
                <w:rFonts w:hint="eastAsia"/>
              </w:rPr>
              <w:t>0</w:t>
            </w:r>
          </w:p>
        </w:tc>
        <w:tc>
          <w:tcPr>
            <w:tcW w:w="1127" w:type="dxa"/>
            <w:shd w:val="clear" w:color="auto" w:fill="auto"/>
            <w:vAlign w:val="center"/>
          </w:tcPr>
          <w:p w:rsidR="00722210" w:rsidRDefault="00722210" w:rsidP="00E05A6A">
            <w:pPr>
              <w:pStyle w:val="142"/>
              <w:jc w:val="right"/>
            </w:pPr>
            <w:r>
              <w:rPr>
                <w:rFonts w:hint="eastAsia"/>
              </w:rPr>
              <w:t>5</w:t>
            </w:r>
          </w:p>
        </w:tc>
        <w:tc>
          <w:tcPr>
            <w:tcW w:w="1127" w:type="dxa"/>
            <w:shd w:val="clear" w:color="auto" w:fill="auto"/>
            <w:vAlign w:val="center"/>
          </w:tcPr>
          <w:p w:rsidR="00722210" w:rsidRDefault="00722210" w:rsidP="00E05A6A">
            <w:pPr>
              <w:pStyle w:val="142"/>
              <w:jc w:val="right"/>
            </w:pPr>
            <w:r>
              <w:rPr>
                <w:rFonts w:hint="eastAsia"/>
              </w:rPr>
              <w:t>0</w:t>
            </w:r>
          </w:p>
        </w:tc>
        <w:tc>
          <w:tcPr>
            <w:tcW w:w="1127" w:type="dxa"/>
            <w:shd w:val="clear" w:color="auto" w:fill="auto"/>
            <w:vAlign w:val="center"/>
          </w:tcPr>
          <w:p w:rsidR="00722210" w:rsidRDefault="00722210" w:rsidP="00E05A6A">
            <w:pPr>
              <w:pStyle w:val="142"/>
              <w:jc w:val="right"/>
            </w:pPr>
            <w:r>
              <w:rPr>
                <w:rFonts w:hint="eastAsia"/>
              </w:rPr>
              <w:t>1</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6</w:t>
            </w:r>
          </w:p>
        </w:tc>
      </w:tr>
      <w:tr w:rsidR="00722210" w:rsidTr="00E05A6A">
        <w:tc>
          <w:tcPr>
            <w:tcW w:w="2977" w:type="dxa"/>
            <w:tcBorders>
              <w:left w:val="single" w:sz="12" w:space="0" w:color="auto"/>
            </w:tcBorders>
            <w:shd w:val="clear" w:color="auto" w:fill="auto"/>
            <w:vAlign w:val="center"/>
          </w:tcPr>
          <w:p w:rsidR="00722210" w:rsidRDefault="00722210" w:rsidP="00E05A6A">
            <w:pPr>
              <w:pStyle w:val="142"/>
              <w:jc w:val="center"/>
            </w:pPr>
            <w:r w:rsidRPr="00B72ACD">
              <w:rPr>
                <w:rFonts w:hint="eastAsia"/>
              </w:rPr>
              <w:t>完工日期與113</w:t>
            </w:r>
            <w:r>
              <w:rPr>
                <w:rFonts w:hint="eastAsia"/>
              </w:rPr>
              <w:t>年底時間落差3年以上</w:t>
            </w:r>
          </w:p>
        </w:tc>
        <w:tc>
          <w:tcPr>
            <w:tcW w:w="1127" w:type="dxa"/>
            <w:shd w:val="clear" w:color="auto" w:fill="auto"/>
            <w:vAlign w:val="center"/>
          </w:tcPr>
          <w:p w:rsidR="00722210" w:rsidRDefault="00722210" w:rsidP="00E05A6A">
            <w:pPr>
              <w:pStyle w:val="142"/>
              <w:jc w:val="right"/>
            </w:pPr>
            <w:r>
              <w:rPr>
                <w:rFonts w:hint="eastAsia"/>
              </w:rPr>
              <w:t>1</w:t>
            </w:r>
          </w:p>
        </w:tc>
        <w:tc>
          <w:tcPr>
            <w:tcW w:w="1127" w:type="dxa"/>
            <w:shd w:val="clear" w:color="auto" w:fill="auto"/>
            <w:vAlign w:val="center"/>
          </w:tcPr>
          <w:p w:rsidR="00722210" w:rsidRDefault="00722210" w:rsidP="00E05A6A">
            <w:pPr>
              <w:pStyle w:val="142"/>
              <w:jc w:val="right"/>
            </w:pPr>
            <w:r>
              <w:rPr>
                <w:rFonts w:hint="eastAsia"/>
              </w:rPr>
              <w:t>1</w:t>
            </w:r>
          </w:p>
        </w:tc>
        <w:tc>
          <w:tcPr>
            <w:tcW w:w="1127" w:type="dxa"/>
            <w:shd w:val="clear" w:color="auto" w:fill="auto"/>
            <w:vAlign w:val="center"/>
          </w:tcPr>
          <w:p w:rsidR="00722210" w:rsidRDefault="00722210" w:rsidP="00E05A6A">
            <w:pPr>
              <w:pStyle w:val="142"/>
              <w:jc w:val="right"/>
            </w:pPr>
            <w:r>
              <w:rPr>
                <w:rFonts w:hint="eastAsia"/>
              </w:rPr>
              <w:t>1</w:t>
            </w:r>
          </w:p>
        </w:tc>
        <w:tc>
          <w:tcPr>
            <w:tcW w:w="1127" w:type="dxa"/>
            <w:shd w:val="clear" w:color="auto" w:fill="auto"/>
            <w:vAlign w:val="center"/>
          </w:tcPr>
          <w:p w:rsidR="00722210" w:rsidRDefault="00722210" w:rsidP="00E05A6A">
            <w:pPr>
              <w:pStyle w:val="142"/>
              <w:jc w:val="right"/>
            </w:pPr>
            <w:r>
              <w:rPr>
                <w:rFonts w:hint="eastAsia"/>
              </w:rPr>
              <w:t>0</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3</w:t>
            </w:r>
          </w:p>
        </w:tc>
      </w:tr>
      <w:tr w:rsidR="00722210" w:rsidTr="00E05A6A">
        <w:tc>
          <w:tcPr>
            <w:tcW w:w="2977" w:type="dxa"/>
            <w:tcBorders>
              <w:left w:val="single" w:sz="12" w:space="0" w:color="auto"/>
              <w:bottom w:val="single" w:sz="12" w:space="0" w:color="auto"/>
            </w:tcBorders>
            <w:shd w:val="clear" w:color="auto" w:fill="auto"/>
            <w:vAlign w:val="center"/>
          </w:tcPr>
          <w:p w:rsidR="00722210" w:rsidRDefault="00722210" w:rsidP="00E05A6A">
            <w:pPr>
              <w:pStyle w:val="142"/>
              <w:jc w:val="center"/>
            </w:pPr>
            <w:r>
              <w:rPr>
                <w:rFonts w:hint="eastAsia"/>
              </w:rPr>
              <w:t>合計</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11</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18</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3</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3</w:t>
            </w:r>
          </w:p>
        </w:tc>
        <w:tc>
          <w:tcPr>
            <w:tcW w:w="1020" w:type="dxa"/>
            <w:tcBorders>
              <w:bottom w:val="single" w:sz="12" w:space="0" w:color="auto"/>
              <w:right w:val="single" w:sz="12" w:space="0" w:color="auto"/>
            </w:tcBorders>
            <w:shd w:val="clear" w:color="auto" w:fill="auto"/>
            <w:vAlign w:val="center"/>
          </w:tcPr>
          <w:p w:rsidR="00722210" w:rsidRDefault="00722210" w:rsidP="00E05A6A">
            <w:pPr>
              <w:pStyle w:val="142"/>
              <w:jc w:val="right"/>
            </w:pPr>
            <w:r>
              <w:rPr>
                <w:rFonts w:hint="eastAsia"/>
              </w:rPr>
              <w:t>35</w:t>
            </w:r>
          </w:p>
        </w:tc>
      </w:tr>
    </w:tbl>
    <w:p w:rsidR="00722210" w:rsidRPr="006F6A20" w:rsidRDefault="00722210" w:rsidP="00E05A6A">
      <w:pPr>
        <w:snapToGrid w:val="0"/>
        <w:spacing w:line="280" w:lineRule="exact"/>
        <w:ind w:leftChars="-11" w:left="1455" w:hangingChars="611" w:hanging="1486"/>
      </w:pPr>
      <w:r w:rsidRPr="006B7AF1">
        <w:rPr>
          <w:rFonts w:hAnsi="標楷體" w:hint="eastAsia"/>
          <w:snapToGrid/>
          <w:sz w:val="24"/>
        </w:rPr>
        <w:t>資料來源：衛福部及</w:t>
      </w:r>
      <w:r>
        <w:rPr>
          <w:rFonts w:hAnsi="標楷體" w:hint="eastAsia"/>
          <w:snapToGrid/>
          <w:sz w:val="24"/>
        </w:rPr>
        <w:t>所屬</w:t>
      </w:r>
      <w:r w:rsidRPr="006B7AF1">
        <w:rPr>
          <w:rFonts w:hAnsi="標楷體" w:hint="eastAsia"/>
          <w:snapToGrid/>
          <w:sz w:val="24"/>
        </w:rPr>
        <w:t>提供</w:t>
      </w:r>
      <w:r>
        <w:rPr>
          <w:rFonts w:hAnsi="標楷體" w:hint="eastAsia"/>
          <w:snapToGrid/>
          <w:sz w:val="24"/>
        </w:rPr>
        <w:t>，本中心彙整</w:t>
      </w:r>
      <w:r w:rsidRPr="006B7AF1">
        <w:rPr>
          <w:rFonts w:hAnsi="標楷體" w:hint="eastAsia"/>
          <w:snapToGrid/>
          <w:sz w:val="24"/>
        </w:rPr>
        <w:t>。</w:t>
      </w:r>
    </w:p>
    <w:p w:rsidR="00722210" w:rsidRDefault="00722210" w:rsidP="00E05A6A">
      <w:pPr>
        <w:pStyle w:val="ae"/>
      </w:pPr>
      <w:r w:rsidRPr="00315958">
        <w:rPr>
          <w:rFonts w:hint="eastAsia"/>
        </w:rPr>
        <w:t>（分機：1912 黃彥斌）</w:t>
      </w:r>
    </w:p>
    <w:p w:rsidR="00722210" w:rsidRDefault="00722210" w:rsidP="00E05A6A">
      <w:pPr>
        <w:ind w:left="566" w:firstLine="566"/>
        <w:rPr>
          <w:lang w:eastAsia="zh-HK"/>
        </w:rPr>
      </w:pPr>
    </w:p>
    <w:p w:rsidR="00722210" w:rsidRPr="002638AA" w:rsidRDefault="00722210" w:rsidP="00E05A6A">
      <w:pPr>
        <w:pStyle w:val="a4"/>
        <w:ind w:left="530" w:hangingChars="187" w:hanging="530"/>
      </w:pPr>
      <w:r w:rsidRPr="002638AA">
        <w:rPr>
          <w:rFonts w:hint="eastAsia"/>
        </w:rPr>
        <w:t>三、</w:t>
      </w:r>
      <w:r>
        <w:rPr>
          <w:rFonts w:hint="eastAsia"/>
        </w:rPr>
        <w:t>食藥署辦理</w:t>
      </w:r>
      <w:r>
        <w:rPr>
          <w:rFonts w:hAnsi="標楷體" w:hint="eastAsia"/>
        </w:rPr>
        <w:t>「</w:t>
      </w:r>
      <w:r w:rsidRPr="00D22D2C">
        <w:rPr>
          <w:rFonts w:hint="eastAsia"/>
        </w:rPr>
        <w:t>食品安全建設計畫</w:t>
      </w:r>
      <w:r>
        <w:rPr>
          <w:rFonts w:hAnsi="標楷體" w:hint="eastAsia"/>
        </w:rPr>
        <w:t>」</w:t>
      </w:r>
      <w:r w:rsidRPr="00D22D2C">
        <w:rPr>
          <w:rFonts w:hint="eastAsia"/>
        </w:rPr>
        <w:t>保留數占預算數</w:t>
      </w:r>
      <w:r>
        <w:rPr>
          <w:rFonts w:hint="eastAsia"/>
        </w:rPr>
        <w:t>比率</w:t>
      </w:r>
      <w:r w:rsidRPr="00D22D2C">
        <w:rPr>
          <w:rFonts w:hint="eastAsia"/>
        </w:rPr>
        <w:t>逾七成六</w:t>
      </w:r>
      <w:r w:rsidRPr="002638AA">
        <w:rPr>
          <w:rFonts w:hint="eastAsia"/>
          <w:spacing w:val="-2"/>
        </w:rPr>
        <w:t>，</w:t>
      </w:r>
      <w:r>
        <w:rPr>
          <w:rFonts w:hint="eastAsia"/>
          <w:spacing w:val="-2"/>
        </w:rPr>
        <w:t>其中</w:t>
      </w:r>
      <w:r w:rsidRPr="00D22D2C">
        <w:rPr>
          <w:rFonts w:hint="eastAsia"/>
          <w:spacing w:val="-2"/>
        </w:rPr>
        <w:t>昆陽大樓整建計畫</w:t>
      </w:r>
      <w:r>
        <w:rPr>
          <w:rFonts w:hint="eastAsia"/>
          <w:spacing w:val="-2"/>
        </w:rPr>
        <w:t>迄</w:t>
      </w:r>
      <w:r w:rsidRPr="00D22D2C">
        <w:rPr>
          <w:rFonts w:hint="eastAsia"/>
          <w:spacing w:val="-2"/>
        </w:rPr>
        <w:t>114年8月底始申報開工，</w:t>
      </w:r>
      <w:r w:rsidRPr="002638AA">
        <w:rPr>
          <w:rFonts w:hint="eastAsia"/>
          <w:spacing w:val="-2"/>
        </w:rPr>
        <w:t>宜</w:t>
      </w:r>
      <w:r>
        <w:rPr>
          <w:rFonts w:hint="eastAsia"/>
          <w:spacing w:val="-2"/>
        </w:rPr>
        <w:t>積極督導廠商加速辦理</w:t>
      </w:r>
      <w:r w:rsidRPr="002638AA">
        <w:rPr>
          <w:rFonts w:hint="eastAsia"/>
          <w:spacing w:val="-2"/>
        </w:rPr>
        <w:t>，</w:t>
      </w:r>
      <w:r w:rsidRPr="00BD6E26">
        <w:rPr>
          <w:rFonts w:hint="eastAsia"/>
          <w:spacing w:val="-2"/>
        </w:rPr>
        <w:t>並依工程進度辦理撥款事宜，</w:t>
      </w:r>
      <w:r>
        <w:rPr>
          <w:rFonts w:hint="eastAsia"/>
          <w:spacing w:val="-2"/>
        </w:rPr>
        <w:t>俾如質完工啟用</w:t>
      </w:r>
    </w:p>
    <w:p w:rsidR="00722210" w:rsidRPr="002638AA" w:rsidRDefault="00722210" w:rsidP="00E05A6A">
      <w:pPr>
        <w:ind w:left="566" w:firstLine="566"/>
        <w:rPr>
          <w:rFonts w:hAnsi="標楷體"/>
        </w:rPr>
      </w:pPr>
      <w:r w:rsidRPr="002638AA">
        <w:rPr>
          <w:rFonts w:hAnsi="標楷體" w:hint="eastAsia"/>
          <w:color w:val="000000"/>
        </w:rPr>
        <w:t>食品藥物管理署(以下簡稱食藥署)</w:t>
      </w:r>
      <w:bookmarkStart w:id="6" w:name="_Hlk211418824"/>
      <w:r w:rsidRPr="002638AA">
        <w:rPr>
          <w:rFonts w:hAnsi="標楷體" w:hint="eastAsia"/>
          <w:color w:val="000000"/>
        </w:rPr>
        <w:t>於前瞻第</w:t>
      </w:r>
      <w:r>
        <w:rPr>
          <w:rFonts w:hAnsi="標楷體" w:hint="eastAsia"/>
          <w:color w:val="000000"/>
        </w:rPr>
        <w:t>4</w:t>
      </w:r>
      <w:r w:rsidRPr="002638AA">
        <w:rPr>
          <w:rFonts w:hAnsi="標楷體" w:hint="eastAsia"/>
          <w:color w:val="000000"/>
        </w:rPr>
        <w:t>期特別預算</w:t>
      </w:r>
      <w:r>
        <w:rPr>
          <w:rFonts w:hAnsi="標楷體" w:hint="eastAsia"/>
          <w:color w:val="000000"/>
        </w:rPr>
        <w:t>編列</w:t>
      </w:r>
      <w:r w:rsidRPr="002638AA">
        <w:rPr>
          <w:rFonts w:hAnsi="標楷體" w:hint="eastAsia"/>
          <w:color w:val="000000"/>
        </w:rPr>
        <w:t>「食品安全建設」</w:t>
      </w:r>
      <w:r>
        <w:rPr>
          <w:rFonts w:hAnsi="標楷體" w:hint="eastAsia"/>
          <w:color w:val="000000"/>
        </w:rPr>
        <w:t>計畫</w:t>
      </w:r>
      <w:r w:rsidRPr="002638AA">
        <w:rPr>
          <w:rFonts w:hAnsi="標楷體"/>
          <w:color w:val="000000"/>
        </w:rPr>
        <w:t>1</w:t>
      </w:r>
      <w:r>
        <w:rPr>
          <w:rFonts w:hAnsi="標楷體" w:hint="eastAsia"/>
          <w:color w:val="000000"/>
        </w:rPr>
        <w:t>4</w:t>
      </w:r>
      <w:r w:rsidRPr="002638AA">
        <w:rPr>
          <w:rFonts w:hAnsi="標楷體" w:hint="eastAsia"/>
          <w:color w:val="000000"/>
        </w:rPr>
        <w:t>億</w:t>
      </w:r>
      <w:r>
        <w:rPr>
          <w:rFonts w:hAnsi="標楷體" w:hint="eastAsia"/>
          <w:color w:val="000000"/>
        </w:rPr>
        <w:t>4</w:t>
      </w:r>
      <w:r w:rsidRPr="002638AA">
        <w:rPr>
          <w:rFonts w:hAnsi="標楷體" w:hint="eastAsia"/>
          <w:color w:val="000000"/>
        </w:rPr>
        <w:t>,</w:t>
      </w:r>
      <w:r>
        <w:rPr>
          <w:rFonts w:hAnsi="標楷體" w:hint="eastAsia"/>
          <w:color w:val="000000"/>
        </w:rPr>
        <w:t>1</w:t>
      </w:r>
      <w:r w:rsidRPr="002638AA">
        <w:rPr>
          <w:rFonts w:hAnsi="標楷體" w:hint="eastAsia"/>
          <w:color w:val="000000"/>
        </w:rPr>
        <w:t>0</w:t>
      </w:r>
      <w:r>
        <w:rPr>
          <w:rFonts w:hAnsi="標楷體" w:hint="eastAsia"/>
          <w:color w:val="000000"/>
        </w:rPr>
        <w:t>1</w:t>
      </w:r>
      <w:r w:rsidRPr="002638AA">
        <w:rPr>
          <w:rFonts w:hAnsi="標楷體" w:hint="eastAsia"/>
          <w:color w:val="000000"/>
        </w:rPr>
        <w:t>萬元</w:t>
      </w:r>
      <w:r>
        <w:rPr>
          <w:rFonts w:hAnsi="標楷體" w:hint="eastAsia"/>
          <w:color w:val="000000"/>
        </w:rPr>
        <w:t>，決算審定數14億3</w:t>
      </w:r>
      <w:r>
        <w:rPr>
          <w:rFonts w:hAnsi="標楷體"/>
          <w:color w:val="000000"/>
        </w:rPr>
        <w:t>,</w:t>
      </w:r>
      <w:r>
        <w:rPr>
          <w:rFonts w:hAnsi="標楷體" w:hint="eastAsia"/>
          <w:color w:val="000000"/>
        </w:rPr>
        <w:t>989萬5千元，其中保留數11億603萬6千元，保留數占預算數比率為76.75%</w:t>
      </w:r>
      <w:r w:rsidRPr="002638AA">
        <w:rPr>
          <w:rFonts w:hAnsi="標楷體" w:hint="eastAsia"/>
          <w:color w:val="000000"/>
        </w:rPr>
        <w:t>。</w:t>
      </w:r>
      <w:bookmarkEnd w:id="6"/>
      <w:r w:rsidRPr="002638AA">
        <w:rPr>
          <w:rFonts w:hAnsi="標楷體" w:hint="eastAsia"/>
          <w:color w:val="000000"/>
        </w:rPr>
        <w:t>經查：</w:t>
      </w:r>
    </w:p>
    <w:p w:rsidR="00722210" w:rsidRPr="002638AA" w:rsidRDefault="00722210" w:rsidP="00E05A6A">
      <w:pPr>
        <w:pStyle w:val="a6"/>
        <w:ind w:left="849" w:hanging="283"/>
        <w:rPr>
          <w:b/>
        </w:rPr>
      </w:pPr>
      <w:r w:rsidRPr="002638AA">
        <w:rPr>
          <w:rFonts w:hint="eastAsia"/>
          <w:b/>
        </w:rPr>
        <w:t>(一)</w:t>
      </w:r>
      <w:r>
        <w:rPr>
          <w:rFonts w:hint="eastAsia"/>
          <w:b/>
        </w:rPr>
        <w:t>食藥署於</w:t>
      </w:r>
      <w:r w:rsidRPr="007360F3">
        <w:rPr>
          <w:rFonts w:hAnsi="標楷體" w:hint="eastAsia"/>
          <w:b/>
          <w:spacing w:val="-4"/>
        </w:rPr>
        <w:t>前瞻第</w:t>
      </w:r>
      <w:r>
        <w:rPr>
          <w:rFonts w:hAnsi="標楷體" w:hint="eastAsia"/>
          <w:b/>
          <w:spacing w:val="-4"/>
        </w:rPr>
        <w:t>4</w:t>
      </w:r>
      <w:r w:rsidRPr="007360F3">
        <w:rPr>
          <w:rFonts w:hAnsi="標楷體" w:hint="eastAsia"/>
          <w:b/>
          <w:spacing w:val="-4"/>
        </w:rPr>
        <w:t>期</w:t>
      </w:r>
      <w:r>
        <w:rPr>
          <w:rFonts w:hAnsi="標楷體" w:hint="eastAsia"/>
          <w:b/>
          <w:spacing w:val="-4"/>
        </w:rPr>
        <w:t>「</w:t>
      </w:r>
      <w:r w:rsidRPr="007360F3">
        <w:rPr>
          <w:rFonts w:hAnsi="標楷體" w:hint="eastAsia"/>
          <w:b/>
          <w:spacing w:val="-4"/>
        </w:rPr>
        <w:t>食品安全建設計畫</w:t>
      </w:r>
      <w:r>
        <w:rPr>
          <w:rFonts w:hAnsi="標楷體" w:hint="eastAsia"/>
          <w:b/>
          <w:spacing w:val="-4"/>
        </w:rPr>
        <w:t>」編列</w:t>
      </w:r>
      <w:r w:rsidRPr="002D21F8">
        <w:rPr>
          <w:rFonts w:hAnsi="標楷體" w:hint="eastAsia"/>
          <w:b/>
          <w:spacing w:val="-4"/>
        </w:rPr>
        <w:t>14.41億元</w:t>
      </w:r>
      <w:r>
        <w:rPr>
          <w:rFonts w:hAnsi="標楷體" w:hint="eastAsia"/>
          <w:b/>
          <w:spacing w:val="-4"/>
        </w:rPr>
        <w:t>，然</w:t>
      </w:r>
      <w:r w:rsidRPr="007360F3">
        <w:rPr>
          <w:rFonts w:hAnsi="標楷體" w:hint="eastAsia"/>
          <w:b/>
          <w:spacing w:val="-4"/>
        </w:rPr>
        <w:t>保留數</w:t>
      </w:r>
      <w:r>
        <w:rPr>
          <w:rFonts w:hAnsi="標楷體" w:hint="eastAsia"/>
          <w:b/>
          <w:spacing w:val="-4"/>
        </w:rPr>
        <w:t>高達11.06億元、</w:t>
      </w:r>
      <w:r w:rsidRPr="007360F3">
        <w:rPr>
          <w:rFonts w:hAnsi="標楷體" w:hint="eastAsia"/>
          <w:b/>
          <w:spacing w:val="-4"/>
        </w:rPr>
        <w:t>占特別預算數逾</w:t>
      </w:r>
      <w:r>
        <w:rPr>
          <w:rFonts w:hAnsi="標楷體" w:hint="eastAsia"/>
          <w:b/>
          <w:spacing w:val="-4"/>
        </w:rPr>
        <w:t>七</w:t>
      </w:r>
      <w:r w:rsidRPr="007360F3">
        <w:rPr>
          <w:rFonts w:hAnsi="標楷體" w:hint="eastAsia"/>
          <w:b/>
          <w:spacing w:val="-4"/>
        </w:rPr>
        <w:t>成</w:t>
      </w:r>
      <w:r>
        <w:rPr>
          <w:rFonts w:hAnsi="標楷體" w:hint="eastAsia"/>
          <w:b/>
          <w:spacing w:val="-4"/>
        </w:rPr>
        <w:t>六</w:t>
      </w:r>
      <w:r w:rsidRPr="007360F3">
        <w:rPr>
          <w:rFonts w:hAnsi="標楷體" w:hint="eastAsia"/>
          <w:b/>
          <w:spacing w:val="-4"/>
        </w:rPr>
        <w:t>，亟待</w:t>
      </w:r>
      <w:r>
        <w:rPr>
          <w:rFonts w:hAnsi="標楷體" w:hint="eastAsia"/>
          <w:b/>
          <w:spacing w:val="-4"/>
        </w:rPr>
        <w:t>積極辦理</w:t>
      </w:r>
    </w:p>
    <w:p w:rsidR="00722210" w:rsidRPr="002638AA" w:rsidRDefault="00722210" w:rsidP="00E05A6A">
      <w:pPr>
        <w:pStyle w:val="21"/>
        <w:ind w:left="850" w:firstLine="566"/>
        <w:rPr>
          <w:color w:val="FF0000"/>
        </w:rPr>
      </w:pPr>
      <w:r w:rsidRPr="007360F3">
        <w:rPr>
          <w:rFonts w:hint="eastAsia"/>
        </w:rPr>
        <w:t>前瞻第1至</w:t>
      </w:r>
      <w:r>
        <w:rPr>
          <w:rFonts w:hint="eastAsia"/>
        </w:rPr>
        <w:t>4</w:t>
      </w:r>
      <w:r w:rsidRPr="007360F3">
        <w:rPr>
          <w:rFonts w:hint="eastAsia"/>
        </w:rPr>
        <w:t>期特別預算食品安全建設計畫</w:t>
      </w:r>
      <w:r>
        <w:rPr>
          <w:rFonts w:hint="eastAsia"/>
        </w:rPr>
        <w:t>分別編列</w:t>
      </w:r>
      <w:r w:rsidRPr="007360F3">
        <w:rPr>
          <w:rFonts w:hint="eastAsia"/>
        </w:rPr>
        <w:t>3</w:t>
      </w:r>
      <w:r>
        <w:rPr>
          <w:rFonts w:hint="eastAsia"/>
        </w:rPr>
        <w:t>.08</w:t>
      </w:r>
      <w:r w:rsidRPr="007360F3">
        <w:rPr>
          <w:rFonts w:hint="eastAsia"/>
        </w:rPr>
        <w:lastRenderedPageBreak/>
        <w:t>億元</w:t>
      </w:r>
      <w:r>
        <w:rPr>
          <w:rFonts w:hint="eastAsia"/>
        </w:rPr>
        <w:t>、</w:t>
      </w:r>
      <w:r w:rsidRPr="007360F3">
        <w:rPr>
          <w:rFonts w:hint="eastAsia"/>
        </w:rPr>
        <w:t>5</w:t>
      </w:r>
      <w:r>
        <w:rPr>
          <w:rFonts w:hint="eastAsia"/>
        </w:rPr>
        <w:t>.62</w:t>
      </w:r>
      <w:r w:rsidRPr="007360F3">
        <w:rPr>
          <w:rFonts w:hint="eastAsia"/>
        </w:rPr>
        <w:t>億元</w:t>
      </w:r>
      <w:r>
        <w:rPr>
          <w:rFonts w:hint="eastAsia"/>
        </w:rPr>
        <w:t>、</w:t>
      </w:r>
      <w:r w:rsidRPr="007360F3">
        <w:rPr>
          <w:rFonts w:hint="eastAsia"/>
        </w:rPr>
        <w:t>16</w:t>
      </w:r>
      <w:r>
        <w:rPr>
          <w:rFonts w:hint="eastAsia"/>
        </w:rPr>
        <w:t>.26</w:t>
      </w:r>
      <w:r w:rsidRPr="007360F3">
        <w:rPr>
          <w:rFonts w:hint="eastAsia"/>
        </w:rPr>
        <w:t>億元</w:t>
      </w:r>
      <w:r>
        <w:rPr>
          <w:rFonts w:hint="eastAsia"/>
        </w:rPr>
        <w:t>、14.41億元，合</w:t>
      </w:r>
      <w:r w:rsidRPr="007360F3">
        <w:rPr>
          <w:rFonts w:hint="eastAsia"/>
        </w:rPr>
        <w:t>共</w:t>
      </w:r>
      <w:r>
        <w:rPr>
          <w:rFonts w:hint="eastAsia"/>
        </w:rPr>
        <w:t>39.37</w:t>
      </w:r>
      <w:r w:rsidRPr="007360F3">
        <w:rPr>
          <w:rFonts w:hint="eastAsia"/>
        </w:rPr>
        <w:t>億元(</w:t>
      </w:r>
      <w:r>
        <w:rPr>
          <w:rFonts w:hint="eastAsia"/>
        </w:rPr>
        <w:t>詳表1</w:t>
      </w:r>
      <w:r w:rsidRPr="007360F3">
        <w:rPr>
          <w:rFonts w:hint="eastAsia"/>
        </w:rPr>
        <w:t>)，</w:t>
      </w:r>
      <w:r>
        <w:rPr>
          <w:rFonts w:hint="eastAsia"/>
        </w:rPr>
        <w:t>其中第4期特別預算</w:t>
      </w:r>
      <w:r w:rsidRPr="007360F3">
        <w:rPr>
          <w:rFonts w:hint="eastAsia"/>
        </w:rPr>
        <w:t>由食藥署辦理</w:t>
      </w:r>
      <w:r>
        <w:rPr>
          <w:rFonts w:hint="eastAsia"/>
        </w:rPr>
        <w:t>項目包括</w:t>
      </w:r>
      <w:r w:rsidRPr="007360F3">
        <w:rPr>
          <w:rFonts w:hint="eastAsia"/>
        </w:rPr>
        <w:t>現代化食品藥物國家級實驗大樓暨行政及訓練大樓興建計畫(以下簡稱</w:t>
      </w:r>
      <w:r>
        <w:rPr>
          <w:rFonts w:hint="eastAsia"/>
        </w:rPr>
        <w:t>食藥</w:t>
      </w:r>
      <w:r w:rsidRPr="007360F3">
        <w:rPr>
          <w:rFonts w:hint="eastAsia"/>
        </w:rPr>
        <w:t>大樓興建計畫)</w:t>
      </w:r>
      <w:r>
        <w:rPr>
          <w:rFonts w:hint="eastAsia"/>
        </w:rPr>
        <w:t>、</w:t>
      </w:r>
      <w:r w:rsidRPr="007360F3">
        <w:rPr>
          <w:rFonts w:hint="eastAsia"/>
        </w:rPr>
        <w:t>強化衛生單位食安治理檢驗效能及品質</w:t>
      </w:r>
      <w:r>
        <w:rPr>
          <w:rFonts w:hint="eastAsia"/>
        </w:rPr>
        <w:t>，及</w:t>
      </w:r>
      <w:r w:rsidRPr="007360F3">
        <w:rPr>
          <w:rFonts w:hint="eastAsia"/>
        </w:rPr>
        <w:t>提升新興傳染性疾病醫藥品及食因性病原檢驗(辦理內容為食藥署既有昆陽大樓整建為生物性實驗室及實驗動物中心大樓，以下簡稱昆陽大樓整建計畫)</w:t>
      </w:r>
      <w:r>
        <w:rPr>
          <w:rFonts w:hint="eastAsia"/>
        </w:rPr>
        <w:t>等3項</w:t>
      </w:r>
      <w:r w:rsidRPr="007360F3">
        <w:rPr>
          <w:rFonts w:hint="eastAsia"/>
        </w:rPr>
        <w:t>子計畫，</w:t>
      </w:r>
      <w:r>
        <w:rPr>
          <w:rFonts w:hint="eastAsia"/>
        </w:rPr>
        <w:t>執行結果</w:t>
      </w:r>
      <w:r w:rsidRPr="007360F3">
        <w:rPr>
          <w:rFonts w:hint="eastAsia"/>
        </w:rPr>
        <w:t>，決算實現數僅</w:t>
      </w:r>
      <w:r>
        <w:rPr>
          <w:rFonts w:hint="eastAsia"/>
        </w:rPr>
        <w:t>3</w:t>
      </w:r>
      <w:r w:rsidRPr="007360F3">
        <w:t>.</w:t>
      </w:r>
      <w:r>
        <w:rPr>
          <w:rFonts w:hint="eastAsia"/>
        </w:rPr>
        <w:t>34</w:t>
      </w:r>
      <w:r w:rsidRPr="007360F3">
        <w:rPr>
          <w:rFonts w:hint="eastAsia"/>
        </w:rPr>
        <w:t>億元，保留轉入以後年度待執行數則高達11.</w:t>
      </w:r>
      <w:r>
        <w:rPr>
          <w:rFonts w:hint="eastAsia"/>
        </w:rPr>
        <w:t>06</w:t>
      </w:r>
      <w:r w:rsidRPr="007360F3">
        <w:rPr>
          <w:rFonts w:hint="eastAsia"/>
        </w:rPr>
        <w:t>億元，占第</w:t>
      </w:r>
      <w:r>
        <w:rPr>
          <w:rFonts w:hint="eastAsia"/>
        </w:rPr>
        <w:t>4</w:t>
      </w:r>
      <w:r w:rsidRPr="007360F3">
        <w:rPr>
          <w:rFonts w:hint="eastAsia"/>
        </w:rPr>
        <w:t>期特別預算數</w:t>
      </w:r>
      <w:r>
        <w:rPr>
          <w:rFonts w:hint="eastAsia"/>
        </w:rPr>
        <w:t>76.75%</w:t>
      </w:r>
      <w:r w:rsidRPr="007360F3">
        <w:rPr>
          <w:rFonts w:hint="eastAsia"/>
        </w:rPr>
        <w:t>，亟待研謀提升計畫執行效率。</w:t>
      </w:r>
    </w:p>
    <w:p w:rsidR="00722210" w:rsidRDefault="00722210" w:rsidP="00E05A6A">
      <w:pPr>
        <w:adjustRightInd w:val="0"/>
        <w:spacing w:beforeLines="50" w:before="255" w:line="280" w:lineRule="exact"/>
        <w:ind w:leftChars="-110" w:left="689" w:rightChars="-122" w:right="-346" w:hangingChars="411" w:hanging="1001"/>
        <w:jc w:val="left"/>
        <w:rPr>
          <w:rFonts w:hAnsi="標楷體"/>
          <w:b/>
          <w:color w:val="000000"/>
        </w:rPr>
      </w:pPr>
      <w:r w:rsidRPr="00650F52">
        <w:rPr>
          <w:rStyle w:val="143"/>
          <w:rFonts w:hint="eastAsia"/>
          <w:b/>
          <w:bCs/>
        </w:rPr>
        <w:t xml:space="preserve">表1  </w:t>
      </w:r>
      <w:r>
        <w:rPr>
          <w:rStyle w:val="143"/>
          <w:rFonts w:hint="eastAsia"/>
          <w:b/>
          <w:bCs/>
        </w:rPr>
        <w:t>食藥署</w:t>
      </w:r>
      <w:r>
        <w:rPr>
          <w:rStyle w:val="143"/>
          <w:rFonts w:hAnsi="標楷體" w:hint="eastAsia"/>
          <w:b/>
          <w:bCs/>
        </w:rPr>
        <w:t>「</w:t>
      </w:r>
      <w:r w:rsidRPr="00650F52">
        <w:rPr>
          <w:rStyle w:val="143"/>
          <w:rFonts w:hint="eastAsia"/>
          <w:b/>
          <w:bCs/>
        </w:rPr>
        <w:t>食品安全建設計畫</w:t>
      </w:r>
      <w:r>
        <w:rPr>
          <w:rStyle w:val="143"/>
          <w:rFonts w:hAnsi="標楷體" w:hint="eastAsia"/>
          <w:b/>
          <w:bCs/>
        </w:rPr>
        <w:t>」</w:t>
      </w:r>
      <w:r w:rsidRPr="00650F52">
        <w:rPr>
          <w:rStyle w:val="143"/>
          <w:rFonts w:hint="eastAsia"/>
          <w:b/>
          <w:bCs/>
        </w:rPr>
        <w:t>第1至4期分年經費需求表</w:t>
      </w:r>
      <w:r w:rsidRPr="002638AA">
        <w:rPr>
          <w:rFonts w:hAnsi="標楷體" w:hint="eastAsia"/>
          <w:b/>
          <w:color w:val="000000"/>
        </w:rPr>
        <w:t xml:space="preserve">     </w:t>
      </w:r>
    </w:p>
    <w:p w:rsidR="00722210" w:rsidRPr="002638AA" w:rsidRDefault="00722210" w:rsidP="00E05A6A">
      <w:pPr>
        <w:adjustRightInd w:val="0"/>
        <w:spacing w:line="280" w:lineRule="exact"/>
        <w:ind w:leftChars="-110" w:left="688" w:rightChars="-106" w:right="-300" w:hangingChars="411" w:hanging="1000"/>
        <w:jc w:val="right"/>
        <w:rPr>
          <w:rFonts w:hAnsi="標楷體"/>
          <w:b/>
          <w:color w:val="000000"/>
        </w:rPr>
      </w:pPr>
      <w:r w:rsidRPr="004B1FDC">
        <w:rPr>
          <w:rStyle w:val="143"/>
          <w:rFonts w:hint="eastAsia"/>
        </w:rPr>
        <w:t>單位：新臺幣億元</w:t>
      </w:r>
    </w:p>
    <w:tbl>
      <w:tblPr>
        <w:tblW w:w="90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2699"/>
        <w:gridCol w:w="709"/>
        <w:gridCol w:w="709"/>
        <w:gridCol w:w="708"/>
        <w:gridCol w:w="709"/>
        <w:gridCol w:w="709"/>
        <w:gridCol w:w="709"/>
        <w:gridCol w:w="708"/>
        <w:gridCol w:w="709"/>
        <w:gridCol w:w="712"/>
      </w:tblGrid>
      <w:tr w:rsidR="00722210" w:rsidRPr="00F54208" w:rsidTr="00E05A6A">
        <w:trPr>
          <w:trHeight w:val="397"/>
          <w:tblHeader/>
          <w:jc w:val="center"/>
        </w:trPr>
        <w:tc>
          <w:tcPr>
            <w:tcW w:w="2699" w:type="dxa"/>
            <w:vMerge w:val="restart"/>
            <w:shd w:val="clear" w:color="auto" w:fill="auto"/>
            <w:vAlign w:val="center"/>
            <w:hideMark/>
          </w:tcPr>
          <w:p w:rsidR="00722210" w:rsidRPr="00F54208" w:rsidRDefault="00722210" w:rsidP="00E05A6A">
            <w:pPr>
              <w:pStyle w:val="142"/>
              <w:jc w:val="center"/>
            </w:pPr>
            <w:r w:rsidRPr="00F54208">
              <w:rPr>
                <w:rFonts w:hint="eastAsia"/>
              </w:rPr>
              <w:t>子計畫名稱</w:t>
            </w:r>
          </w:p>
        </w:tc>
        <w:tc>
          <w:tcPr>
            <w:tcW w:w="1418"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第1期</w:t>
            </w:r>
          </w:p>
        </w:tc>
        <w:tc>
          <w:tcPr>
            <w:tcW w:w="1417"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w:t>
            </w:r>
            <w:r w:rsidRPr="00F54208">
              <w:t>2</w:t>
            </w:r>
            <w:r w:rsidRPr="00F54208">
              <w:rPr>
                <w:rFonts w:hint="eastAsia"/>
              </w:rPr>
              <w:t>期</w:t>
            </w:r>
          </w:p>
        </w:tc>
        <w:tc>
          <w:tcPr>
            <w:tcW w:w="1418"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w:t>
            </w:r>
            <w:r w:rsidRPr="00F54208">
              <w:t>3</w:t>
            </w:r>
            <w:r w:rsidRPr="00F54208">
              <w:rPr>
                <w:rFonts w:hint="eastAsia"/>
              </w:rPr>
              <w:t>期</w:t>
            </w:r>
          </w:p>
        </w:tc>
        <w:tc>
          <w:tcPr>
            <w:tcW w:w="1417"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w:t>
            </w:r>
            <w:r w:rsidRPr="00F54208">
              <w:t>4</w:t>
            </w:r>
            <w:r w:rsidRPr="00F54208">
              <w:rPr>
                <w:rFonts w:hint="eastAsia"/>
              </w:rPr>
              <w:t>期</w:t>
            </w:r>
          </w:p>
        </w:tc>
        <w:tc>
          <w:tcPr>
            <w:tcW w:w="712" w:type="dxa"/>
            <w:vMerge w:val="restart"/>
            <w:shd w:val="clear" w:color="auto" w:fill="auto"/>
            <w:vAlign w:val="center"/>
            <w:hideMark/>
          </w:tcPr>
          <w:p w:rsidR="00722210" w:rsidRPr="00F54208" w:rsidRDefault="00722210" w:rsidP="00E05A6A">
            <w:pPr>
              <w:pStyle w:val="142"/>
              <w:jc w:val="center"/>
            </w:pPr>
            <w:r w:rsidRPr="00F54208">
              <w:rPr>
                <w:rFonts w:hint="eastAsia"/>
              </w:rPr>
              <w:t>合計</w:t>
            </w:r>
          </w:p>
        </w:tc>
      </w:tr>
      <w:tr w:rsidR="00722210" w:rsidRPr="00F54208" w:rsidTr="00E05A6A">
        <w:trPr>
          <w:trHeight w:val="397"/>
          <w:tblHeader/>
          <w:jc w:val="center"/>
        </w:trPr>
        <w:tc>
          <w:tcPr>
            <w:tcW w:w="2699" w:type="dxa"/>
            <w:vMerge/>
            <w:shd w:val="clear" w:color="auto" w:fill="auto"/>
            <w:vAlign w:val="center"/>
          </w:tcPr>
          <w:p w:rsidR="00722210" w:rsidRPr="00F54208" w:rsidRDefault="00722210" w:rsidP="00E05A6A">
            <w:pPr>
              <w:pStyle w:val="142"/>
            </w:pP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106</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107</w:t>
            </w:r>
            <w:r w:rsidRPr="00F54208">
              <w:rPr>
                <w:rFonts w:hint="eastAsia"/>
              </w:rPr>
              <w:t>年</w:t>
            </w:r>
          </w:p>
        </w:tc>
        <w:tc>
          <w:tcPr>
            <w:tcW w:w="708" w:type="dxa"/>
            <w:tcBorders>
              <w:top w:val="single" w:sz="4" w:space="0" w:color="auto"/>
            </w:tcBorders>
            <w:shd w:val="clear" w:color="auto" w:fill="auto"/>
            <w:vAlign w:val="center"/>
          </w:tcPr>
          <w:p w:rsidR="00722210" w:rsidRPr="00F54208" w:rsidRDefault="00722210" w:rsidP="00E05A6A">
            <w:pPr>
              <w:pStyle w:val="142"/>
              <w:jc w:val="center"/>
            </w:pPr>
            <w:r w:rsidRPr="00F54208">
              <w:t>108</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109</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110</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111</w:t>
            </w:r>
            <w:r w:rsidRPr="00F54208">
              <w:rPr>
                <w:rFonts w:hint="eastAsia"/>
              </w:rPr>
              <w:t>年</w:t>
            </w:r>
          </w:p>
        </w:tc>
        <w:tc>
          <w:tcPr>
            <w:tcW w:w="708" w:type="dxa"/>
            <w:tcBorders>
              <w:top w:val="single" w:sz="4" w:space="0" w:color="auto"/>
            </w:tcBorders>
            <w:shd w:val="clear" w:color="auto" w:fill="auto"/>
            <w:vAlign w:val="center"/>
          </w:tcPr>
          <w:p w:rsidR="00722210" w:rsidRPr="00F54208" w:rsidRDefault="00722210" w:rsidP="00E05A6A">
            <w:pPr>
              <w:pStyle w:val="142"/>
              <w:jc w:val="center"/>
            </w:pPr>
            <w:r w:rsidRPr="00F54208">
              <w:t>112</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113</w:t>
            </w:r>
            <w:r w:rsidRPr="00F54208">
              <w:rPr>
                <w:rFonts w:hint="eastAsia"/>
              </w:rPr>
              <w:t>年</w:t>
            </w:r>
          </w:p>
        </w:tc>
        <w:tc>
          <w:tcPr>
            <w:tcW w:w="712" w:type="dxa"/>
            <w:vMerge/>
            <w:shd w:val="clear" w:color="auto" w:fill="auto"/>
            <w:vAlign w:val="center"/>
          </w:tcPr>
          <w:p w:rsidR="00722210" w:rsidRPr="00F54208" w:rsidRDefault="00722210" w:rsidP="00E05A6A">
            <w:pPr>
              <w:pStyle w:val="142"/>
            </w:pPr>
          </w:p>
        </w:tc>
      </w:tr>
      <w:tr w:rsidR="00722210" w:rsidRPr="00F54208" w:rsidTr="00E05A6A">
        <w:trPr>
          <w:trHeight w:val="831"/>
          <w:jc w:val="center"/>
        </w:trPr>
        <w:tc>
          <w:tcPr>
            <w:tcW w:w="2699" w:type="dxa"/>
            <w:shd w:val="clear" w:color="auto" w:fill="auto"/>
            <w:vAlign w:val="center"/>
            <w:hideMark/>
          </w:tcPr>
          <w:p w:rsidR="00722210" w:rsidRPr="00F54208" w:rsidRDefault="00722210" w:rsidP="00E05A6A">
            <w:pPr>
              <w:pStyle w:val="142"/>
            </w:pPr>
            <w:r w:rsidRPr="00F54208">
              <w:rPr>
                <w:rFonts w:hint="eastAsia"/>
              </w:rPr>
              <w:t>一、</w:t>
            </w:r>
          </w:p>
          <w:p w:rsidR="00722210" w:rsidRPr="00F54208" w:rsidRDefault="00722210" w:rsidP="00E05A6A">
            <w:pPr>
              <w:pStyle w:val="142"/>
            </w:pPr>
            <w:r w:rsidRPr="00F54208">
              <w:rPr>
                <w:rFonts w:hint="eastAsia"/>
              </w:rPr>
              <w:t>現代化食品藥物國家級實驗大樓暨行政及訓練大樓興建計畫(食藥大樓興建計畫)</w:t>
            </w:r>
          </w:p>
        </w:tc>
        <w:tc>
          <w:tcPr>
            <w:tcW w:w="709" w:type="dxa"/>
            <w:shd w:val="clear" w:color="auto" w:fill="auto"/>
            <w:vAlign w:val="center"/>
            <w:hideMark/>
          </w:tcPr>
          <w:p w:rsidR="00722210" w:rsidRPr="00F54208" w:rsidRDefault="00722210" w:rsidP="00E05A6A">
            <w:pPr>
              <w:pStyle w:val="142"/>
              <w:jc w:val="right"/>
            </w:pPr>
            <w:r w:rsidRPr="00F54208">
              <w:t>0.03</w:t>
            </w:r>
          </w:p>
        </w:tc>
        <w:tc>
          <w:tcPr>
            <w:tcW w:w="709" w:type="dxa"/>
            <w:shd w:val="clear" w:color="auto" w:fill="auto"/>
            <w:vAlign w:val="center"/>
            <w:hideMark/>
          </w:tcPr>
          <w:p w:rsidR="00722210" w:rsidRPr="00F54208" w:rsidRDefault="00722210" w:rsidP="00E05A6A">
            <w:pPr>
              <w:pStyle w:val="142"/>
              <w:jc w:val="right"/>
            </w:pPr>
            <w:r w:rsidRPr="00F54208">
              <w:t>0.24</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1.34</w:t>
            </w:r>
          </w:p>
        </w:tc>
        <w:tc>
          <w:tcPr>
            <w:tcW w:w="709" w:type="dxa"/>
            <w:shd w:val="clear" w:color="auto" w:fill="auto"/>
            <w:vAlign w:val="center"/>
            <w:hideMark/>
          </w:tcPr>
          <w:p w:rsidR="00722210" w:rsidRPr="00F54208" w:rsidRDefault="00722210" w:rsidP="00E05A6A">
            <w:pPr>
              <w:pStyle w:val="142"/>
              <w:jc w:val="right"/>
            </w:pPr>
            <w:r w:rsidRPr="00F54208">
              <w:t>5.0</w:t>
            </w:r>
            <w:r w:rsidRPr="00F54208">
              <w:rPr>
                <w:rFonts w:hint="eastAsia"/>
              </w:rPr>
              <w:t>4</w:t>
            </w:r>
          </w:p>
        </w:tc>
        <w:tc>
          <w:tcPr>
            <w:tcW w:w="709" w:type="dxa"/>
            <w:shd w:val="clear" w:color="auto" w:fill="auto"/>
            <w:vAlign w:val="center"/>
            <w:hideMark/>
          </w:tcPr>
          <w:p w:rsidR="00722210" w:rsidRPr="00F54208" w:rsidRDefault="00722210" w:rsidP="00E05A6A">
            <w:pPr>
              <w:pStyle w:val="142"/>
              <w:jc w:val="right"/>
            </w:pPr>
            <w:r w:rsidRPr="00F54208">
              <w:t>6.5</w:t>
            </w:r>
          </w:p>
        </w:tc>
        <w:tc>
          <w:tcPr>
            <w:tcW w:w="708" w:type="dxa"/>
            <w:shd w:val="clear" w:color="auto" w:fill="auto"/>
            <w:vAlign w:val="center"/>
            <w:hideMark/>
          </w:tcPr>
          <w:p w:rsidR="00722210" w:rsidRPr="00F54208" w:rsidRDefault="00722210" w:rsidP="00E05A6A">
            <w:pPr>
              <w:pStyle w:val="142"/>
              <w:jc w:val="right"/>
            </w:pPr>
            <w:r w:rsidRPr="00F54208">
              <w:t>3</w:t>
            </w:r>
          </w:p>
        </w:tc>
        <w:tc>
          <w:tcPr>
            <w:tcW w:w="709" w:type="dxa"/>
            <w:shd w:val="clear" w:color="auto" w:fill="auto"/>
            <w:vAlign w:val="center"/>
            <w:hideMark/>
          </w:tcPr>
          <w:p w:rsidR="00722210" w:rsidRPr="00F54208" w:rsidRDefault="00722210" w:rsidP="00E05A6A">
            <w:pPr>
              <w:pStyle w:val="142"/>
              <w:jc w:val="right"/>
            </w:pPr>
            <w:r w:rsidRPr="00F54208">
              <w:rPr>
                <w:rFonts w:hint="eastAsia"/>
              </w:rPr>
              <w:t>6.98</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23</w:t>
            </w:r>
            <w:r w:rsidRPr="00F54208">
              <w:t>.</w:t>
            </w:r>
            <w:r w:rsidRPr="00F54208">
              <w:rPr>
                <w:rFonts w:hint="eastAsia"/>
              </w:rPr>
              <w:t>13</w:t>
            </w:r>
          </w:p>
        </w:tc>
      </w:tr>
      <w:tr w:rsidR="00722210" w:rsidRPr="00F54208" w:rsidTr="00E05A6A">
        <w:trPr>
          <w:trHeight w:val="285"/>
          <w:jc w:val="center"/>
        </w:trPr>
        <w:tc>
          <w:tcPr>
            <w:tcW w:w="2699" w:type="dxa"/>
            <w:shd w:val="clear" w:color="auto" w:fill="auto"/>
            <w:vAlign w:val="center"/>
            <w:hideMark/>
          </w:tcPr>
          <w:p w:rsidR="00722210" w:rsidRPr="00F54208" w:rsidRDefault="00722210" w:rsidP="00E05A6A">
            <w:pPr>
              <w:pStyle w:val="142"/>
            </w:pPr>
            <w:r w:rsidRPr="00F54208">
              <w:rPr>
                <w:rFonts w:hint="eastAsia"/>
              </w:rPr>
              <w:t>二、</w:t>
            </w:r>
          </w:p>
          <w:p w:rsidR="00722210" w:rsidRPr="00F54208" w:rsidRDefault="00722210" w:rsidP="00E05A6A">
            <w:pPr>
              <w:pStyle w:val="142"/>
            </w:pPr>
            <w:r w:rsidRPr="00F54208">
              <w:rPr>
                <w:rFonts w:hint="eastAsia"/>
              </w:rPr>
              <w:t>邊境查驗通關管理系統效能提升</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0.4</w:t>
            </w:r>
          </w:p>
        </w:tc>
        <w:tc>
          <w:tcPr>
            <w:tcW w:w="708" w:type="dxa"/>
            <w:shd w:val="clear" w:color="auto" w:fill="auto"/>
            <w:vAlign w:val="center"/>
            <w:hideMark/>
          </w:tcPr>
          <w:p w:rsidR="00722210" w:rsidRPr="00F54208" w:rsidRDefault="00722210" w:rsidP="00E05A6A">
            <w:pPr>
              <w:pStyle w:val="142"/>
              <w:jc w:val="right"/>
            </w:pPr>
            <w:r w:rsidRPr="00F54208">
              <w:t>0.4</w:t>
            </w:r>
          </w:p>
        </w:tc>
        <w:tc>
          <w:tcPr>
            <w:tcW w:w="709" w:type="dxa"/>
            <w:shd w:val="clear" w:color="auto" w:fill="auto"/>
            <w:vAlign w:val="center"/>
            <w:hideMark/>
          </w:tcPr>
          <w:p w:rsidR="00722210" w:rsidRPr="00F54208" w:rsidRDefault="00722210" w:rsidP="00E05A6A">
            <w:pPr>
              <w:pStyle w:val="142"/>
              <w:jc w:val="right"/>
            </w:pPr>
            <w:r w:rsidRPr="00F54208">
              <w:t>0.58</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12" w:type="dxa"/>
            <w:shd w:val="clear" w:color="auto" w:fill="auto"/>
            <w:vAlign w:val="center"/>
            <w:hideMark/>
          </w:tcPr>
          <w:p w:rsidR="00722210" w:rsidRPr="00F54208" w:rsidRDefault="00722210" w:rsidP="00E05A6A">
            <w:pPr>
              <w:pStyle w:val="142"/>
              <w:jc w:val="right"/>
            </w:pPr>
            <w:r w:rsidRPr="00F54208">
              <w:t>1.38</w:t>
            </w:r>
          </w:p>
        </w:tc>
      </w:tr>
      <w:tr w:rsidR="00722210" w:rsidRPr="00F54208" w:rsidTr="00E05A6A">
        <w:trPr>
          <w:trHeight w:val="697"/>
          <w:jc w:val="center"/>
        </w:trPr>
        <w:tc>
          <w:tcPr>
            <w:tcW w:w="2699" w:type="dxa"/>
            <w:shd w:val="clear" w:color="auto" w:fill="auto"/>
            <w:vAlign w:val="center"/>
            <w:hideMark/>
          </w:tcPr>
          <w:p w:rsidR="00722210" w:rsidRPr="00F54208" w:rsidRDefault="00722210" w:rsidP="00E05A6A">
            <w:pPr>
              <w:pStyle w:val="142"/>
            </w:pPr>
            <w:r w:rsidRPr="00F54208">
              <w:rPr>
                <w:rFonts w:hint="eastAsia"/>
              </w:rPr>
              <w:t>三、</w:t>
            </w:r>
          </w:p>
          <w:p w:rsidR="00722210" w:rsidRPr="00F54208" w:rsidRDefault="00722210" w:rsidP="00E05A6A">
            <w:pPr>
              <w:pStyle w:val="142"/>
            </w:pPr>
            <w:r w:rsidRPr="00F54208">
              <w:rPr>
                <w:rFonts w:hint="eastAsia"/>
              </w:rPr>
              <w:t>強化衛生單位食安治理檢驗量能及品質</w:t>
            </w:r>
          </w:p>
        </w:tc>
        <w:tc>
          <w:tcPr>
            <w:tcW w:w="709" w:type="dxa"/>
            <w:shd w:val="clear" w:color="auto" w:fill="auto"/>
            <w:vAlign w:val="center"/>
            <w:hideMark/>
          </w:tcPr>
          <w:p w:rsidR="00722210" w:rsidRPr="00F54208" w:rsidRDefault="00722210" w:rsidP="00E05A6A">
            <w:pPr>
              <w:pStyle w:val="142"/>
              <w:jc w:val="right"/>
            </w:pPr>
            <w:r w:rsidRPr="00F54208">
              <w:t>0.5</w:t>
            </w:r>
          </w:p>
        </w:tc>
        <w:tc>
          <w:tcPr>
            <w:tcW w:w="709" w:type="dxa"/>
            <w:shd w:val="clear" w:color="auto" w:fill="auto"/>
            <w:vAlign w:val="center"/>
            <w:hideMark/>
          </w:tcPr>
          <w:p w:rsidR="00722210" w:rsidRPr="00F54208" w:rsidRDefault="00722210" w:rsidP="00E05A6A">
            <w:pPr>
              <w:pStyle w:val="142"/>
              <w:jc w:val="right"/>
            </w:pPr>
            <w:r w:rsidRPr="00F54208">
              <w:t>1.25</w:t>
            </w:r>
          </w:p>
        </w:tc>
        <w:tc>
          <w:tcPr>
            <w:tcW w:w="708" w:type="dxa"/>
            <w:shd w:val="clear" w:color="auto" w:fill="auto"/>
            <w:vAlign w:val="center"/>
            <w:hideMark/>
          </w:tcPr>
          <w:p w:rsidR="00722210" w:rsidRPr="00F54208" w:rsidRDefault="00722210" w:rsidP="00E05A6A">
            <w:pPr>
              <w:pStyle w:val="142"/>
              <w:jc w:val="right"/>
            </w:pPr>
            <w:r w:rsidRPr="00F54208">
              <w:t>1</w:t>
            </w:r>
          </w:p>
        </w:tc>
        <w:tc>
          <w:tcPr>
            <w:tcW w:w="709" w:type="dxa"/>
            <w:shd w:val="clear" w:color="auto" w:fill="auto"/>
            <w:vAlign w:val="center"/>
            <w:hideMark/>
          </w:tcPr>
          <w:p w:rsidR="00722210" w:rsidRPr="00F54208" w:rsidRDefault="00722210" w:rsidP="00E05A6A">
            <w:pPr>
              <w:pStyle w:val="142"/>
              <w:jc w:val="right"/>
            </w:pPr>
            <w:r w:rsidRPr="00F54208">
              <w:t>0.8</w:t>
            </w:r>
            <w:r w:rsidRPr="00F54208">
              <w:rPr>
                <w:rFonts w:hint="eastAsia"/>
              </w:rPr>
              <w:t>3</w:t>
            </w:r>
          </w:p>
        </w:tc>
        <w:tc>
          <w:tcPr>
            <w:tcW w:w="709" w:type="dxa"/>
            <w:shd w:val="clear" w:color="auto" w:fill="auto"/>
            <w:vAlign w:val="center"/>
            <w:hideMark/>
          </w:tcPr>
          <w:p w:rsidR="00722210" w:rsidRPr="00F54208" w:rsidRDefault="00722210" w:rsidP="00E05A6A">
            <w:pPr>
              <w:pStyle w:val="142"/>
              <w:jc w:val="right"/>
            </w:pPr>
            <w:r w:rsidRPr="00F54208">
              <w:t>1.04</w:t>
            </w:r>
          </w:p>
        </w:tc>
        <w:tc>
          <w:tcPr>
            <w:tcW w:w="709" w:type="dxa"/>
            <w:shd w:val="clear" w:color="auto" w:fill="auto"/>
            <w:vAlign w:val="center"/>
            <w:hideMark/>
          </w:tcPr>
          <w:p w:rsidR="00722210" w:rsidRPr="00F54208" w:rsidRDefault="00722210" w:rsidP="00E05A6A">
            <w:pPr>
              <w:pStyle w:val="142"/>
              <w:jc w:val="right"/>
            </w:pPr>
            <w:r w:rsidRPr="00F54208">
              <w:t>2</w:t>
            </w:r>
          </w:p>
        </w:tc>
        <w:tc>
          <w:tcPr>
            <w:tcW w:w="708" w:type="dxa"/>
            <w:shd w:val="clear" w:color="auto" w:fill="auto"/>
            <w:vAlign w:val="center"/>
            <w:hideMark/>
          </w:tcPr>
          <w:p w:rsidR="00722210" w:rsidRPr="00F54208" w:rsidRDefault="00722210" w:rsidP="00E05A6A">
            <w:pPr>
              <w:pStyle w:val="142"/>
              <w:jc w:val="right"/>
            </w:pPr>
            <w:r w:rsidRPr="00F54208">
              <w:t>1.6</w:t>
            </w:r>
          </w:p>
        </w:tc>
        <w:tc>
          <w:tcPr>
            <w:tcW w:w="709" w:type="dxa"/>
            <w:shd w:val="clear" w:color="auto" w:fill="auto"/>
            <w:vAlign w:val="center"/>
            <w:hideMark/>
          </w:tcPr>
          <w:p w:rsidR="00722210" w:rsidRPr="00F54208" w:rsidRDefault="00722210" w:rsidP="00E05A6A">
            <w:pPr>
              <w:pStyle w:val="142"/>
              <w:jc w:val="right"/>
            </w:pPr>
            <w:r w:rsidRPr="00F54208">
              <w:t>1.5</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9</w:t>
            </w:r>
            <w:r w:rsidRPr="00F54208">
              <w:t>.7</w:t>
            </w:r>
            <w:r w:rsidRPr="00F54208">
              <w:rPr>
                <w:rFonts w:hint="eastAsia"/>
              </w:rPr>
              <w:t>2</w:t>
            </w:r>
          </w:p>
        </w:tc>
      </w:tr>
      <w:tr w:rsidR="00722210" w:rsidRPr="00F54208" w:rsidTr="00E05A6A">
        <w:trPr>
          <w:trHeight w:val="526"/>
          <w:jc w:val="center"/>
        </w:trPr>
        <w:tc>
          <w:tcPr>
            <w:tcW w:w="2699" w:type="dxa"/>
            <w:shd w:val="clear" w:color="auto" w:fill="auto"/>
            <w:vAlign w:val="center"/>
            <w:hideMark/>
          </w:tcPr>
          <w:p w:rsidR="00722210" w:rsidRPr="00F54208" w:rsidRDefault="00722210" w:rsidP="00E05A6A">
            <w:pPr>
              <w:pStyle w:val="142"/>
            </w:pPr>
            <w:r w:rsidRPr="00F54208">
              <w:rPr>
                <w:rFonts w:hint="eastAsia"/>
              </w:rPr>
              <w:t>四、</w:t>
            </w:r>
          </w:p>
          <w:p w:rsidR="00722210" w:rsidRPr="00F54208" w:rsidRDefault="00722210" w:rsidP="00E05A6A">
            <w:pPr>
              <w:pStyle w:val="142"/>
            </w:pPr>
            <w:r w:rsidRPr="00F54208">
              <w:rPr>
                <w:rFonts w:hint="eastAsia"/>
              </w:rPr>
              <w:t>強化中央食安檢驗量能</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0.5</w:t>
            </w:r>
          </w:p>
        </w:tc>
        <w:tc>
          <w:tcPr>
            <w:tcW w:w="708" w:type="dxa"/>
            <w:shd w:val="clear" w:color="auto" w:fill="auto"/>
            <w:vAlign w:val="center"/>
            <w:hideMark/>
          </w:tcPr>
          <w:p w:rsidR="00722210" w:rsidRPr="00F54208" w:rsidRDefault="00722210" w:rsidP="00E05A6A">
            <w:pPr>
              <w:pStyle w:val="142"/>
              <w:jc w:val="right"/>
            </w:pPr>
            <w:r w:rsidRPr="00F54208">
              <w:t>1</w:t>
            </w:r>
          </w:p>
        </w:tc>
        <w:tc>
          <w:tcPr>
            <w:tcW w:w="709" w:type="dxa"/>
            <w:shd w:val="clear" w:color="auto" w:fill="auto"/>
            <w:vAlign w:val="center"/>
            <w:hideMark/>
          </w:tcPr>
          <w:p w:rsidR="00722210" w:rsidRPr="00F54208" w:rsidRDefault="00722210" w:rsidP="00E05A6A">
            <w:pPr>
              <w:pStyle w:val="142"/>
              <w:jc w:val="right"/>
            </w:pPr>
            <w:r w:rsidRPr="00F54208">
              <w:t>0.47</w:t>
            </w:r>
          </w:p>
        </w:tc>
        <w:tc>
          <w:tcPr>
            <w:tcW w:w="709" w:type="dxa"/>
            <w:shd w:val="clear" w:color="auto" w:fill="auto"/>
            <w:vAlign w:val="center"/>
            <w:hideMark/>
          </w:tcPr>
          <w:p w:rsidR="00722210" w:rsidRPr="00F54208" w:rsidRDefault="00722210" w:rsidP="00E05A6A">
            <w:pPr>
              <w:pStyle w:val="142"/>
              <w:jc w:val="right"/>
            </w:pPr>
            <w:r w:rsidRPr="00F54208">
              <w:t>1</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12" w:type="dxa"/>
            <w:shd w:val="clear" w:color="auto" w:fill="auto"/>
            <w:vAlign w:val="center"/>
            <w:hideMark/>
          </w:tcPr>
          <w:p w:rsidR="00722210" w:rsidRPr="00F54208" w:rsidRDefault="00722210" w:rsidP="00E05A6A">
            <w:pPr>
              <w:pStyle w:val="142"/>
              <w:jc w:val="right"/>
            </w:pPr>
            <w:r w:rsidRPr="00F54208">
              <w:t>2.97</w:t>
            </w:r>
          </w:p>
        </w:tc>
      </w:tr>
      <w:tr w:rsidR="00722210" w:rsidRPr="00F54208" w:rsidTr="00E05A6A">
        <w:trPr>
          <w:trHeight w:val="973"/>
          <w:jc w:val="center"/>
        </w:trPr>
        <w:tc>
          <w:tcPr>
            <w:tcW w:w="2699" w:type="dxa"/>
            <w:shd w:val="clear" w:color="auto" w:fill="auto"/>
            <w:vAlign w:val="center"/>
            <w:hideMark/>
          </w:tcPr>
          <w:p w:rsidR="00722210" w:rsidRPr="00F54208" w:rsidRDefault="00722210" w:rsidP="00E05A6A">
            <w:pPr>
              <w:pStyle w:val="142"/>
            </w:pPr>
            <w:r w:rsidRPr="00F54208">
              <w:rPr>
                <w:rFonts w:hint="eastAsia"/>
              </w:rPr>
              <w:t>五、</w:t>
            </w:r>
          </w:p>
          <w:p w:rsidR="00722210" w:rsidRPr="00F54208" w:rsidRDefault="00722210" w:rsidP="00E05A6A">
            <w:pPr>
              <w:pStyle w:val="142"/>
            </w:pPr>
            <w:r w:rsidRPr="00F54208">
              <w:rPr>
                <w:rFonts w:hint="eastAsia"/>
              </w:rPr>
              <w:t>提升新興傳染性疾病醫藥品及食因性病原檢驗(昆陽大樓整建計畫)</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0.01</w:t>
            </w:r>
          </w:p>
        </w:tc>
        <w:tc>
          <w:tcPr>
            <w:tcW w:w="709" w:type="dxa"/>
            <w:shd w:val="clear" w:color="auto" w:fill="auto"/>
            <w:vAlign w:val="center"/>
            <w:hideMark/>
          </w:tcPr>
          <w:p w:rsidR="00722210" w:rsidRPr="00F54208" w:rsidRDefault="00722210" w:rsidP="00E05A6A">
            <w:pPr>
              <w:pStyle w:val="142"/>
              <w:jc w:val="right"/>
            </w:pPr>
            <w:r w:rsidRPr="00F54208">
              <w:t>0.67</w:t>
            </w:r>
          </w:p>
        </w:tc>
        <w:tc>
          <w:tcPr>
            <w:tcW w:w="708" w:type="dxa"/>
            <w:shd w:val="clear" w:color="auto" w:fill="auto"/>
            <w:vAlign w:val="center"/>
            <w:hideMark/>
          </w:tcPr>
          <w:p w:rsidR="00722210" w:rsidRPr="00F54208" w:rsidRDefault="00722210" w:rsidP="00E05A6A">
            <w:pPr>
              <w:pStyle w:val="142"/>
              <w:jc w:val="right"/>
            </w:pPr>
            <w:r w:rsidRPr="00F54208">
              <w:t>0.5</w:t>
            </w:r>
            <w:r w:rsidRPr="00F54208">
              <w:rPr>
                <w:rFonts w:hint="eastAsia"/>
              </w:rPr>
              <w:t>7</w:t>
            </w:r>
          </w:p>
        </w:tc>
        <w:tc>
          <w:tcPr>
            <w:tcW w:w="709" w:type="dxa"/>
            <w:shd w:val="clear" w:color="auto" w:fill="auto"/>
            <w:vAlign w:val="center"/>
            <w:hideMark/>
          </w:tcPr>
          <w:p w:rsidR="00722210" w:rsidRPr="00F54208" w:rsidRDefault="00722210" w:rsidP="00E05A6A">
            <w:pPr>
              <w:pStyle w:val="142"/>
              <w:jc w:val="right"/>
            </w:pPr>
            <w:r w:rsidRPr="00F54208">
              <w:t>0.76</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2.01</w:t>
            </w:r>
          </w:p>
        </w:tc>
      </w:tr>
      <w:tr w:rsidR="00722210" w:rsidRPr="00F54208" w:rsidTr="00E05A6A">
        <w:trPr>
          <w:trHeight w:val="739"/>
          <w:jc w:val="center"/>
        </w:trPr>
        <w:tc>
          <w:tcPr>
            <w:tcW w:w="2699" w:type="dxa"/>
            <w:shd w:val="clear" w:color="auto" w:fill="auto"/>
            <w:vAlign w:val="center"/>
          </w:tcPr>
          <w:p w:rsidR="00722210" w:rsidRPr="00F54208" w:rsidRDefault="00722210" w:rsidP="00E05A6A">
            <w:pPr>
              <w:pStyle w:val="142"/>
            </w:pPr>
            <w:r w:rsidRPr="00F54208">
              <w:rPr>
                <w:rFonts w:hint="eastAsia"/>
              </w:rPr>
              <w:t>臺中港邊境查驗辦公大樓與倉儲中心興建計畫(行政院107年7月同意不予興建)</w:t>
            </w:r>
          </w:p>
        </w:tc>
        <w:tc>
          <w:tcPr>
            <w:tcW w:w="709" w:type="dxa"/>
            <w:shd w:val="clear" w:color="auto" w:fill="auto"/>
            <w:vAlign w:val="center"/>
          </w:tcPr>
          <w:p w:rsidR="00722210" w:rsidRPr="00F54208" w:rsidRDefault="00722210" w:rsidP="00E05A6A">
            <w:pPr>
              <w:pStyle w:val="142"/>
              <w:jc w:val="right"/>
            </w:pPr>
            <w:r w:rsidRPr="00F54208">
              <w:rPr>
                <w:rFonts w:hint="eastAsia"/>
              </w:rPr>
              <w:t>-</w:t>
            </w:r>
          </w:p>
        </w:tc>
        <w:tc>
          <w:tcPr>
            <w:tcW w:w="709" w:type="dxa"/>
            <w:shd w:val="clear" w:color="auto" w:fill="auto"/>
            <w:vAlign w:val="center"/>
          </w:tcPr>
          <w:p w:rsidR="00722210" w:rsidRPr="00F54208" w:rsidRDefault="00722210" w:rsidP="00E05A6A">
            <w:pPr>
              <w:pStyle w:val="142"/>
              <w:jc w:val="right"/>
            </w:pPr>
            <w:r w:rsidRPr="00F54208">
              <w:rPr>
                <w:rFonts w:hint="eastAsia"/>
              </w:rPr>
              <w:t>0.16</w:t>
            </w:r>
          </w:p>
        </w:tc>
        <w:tc>
          <w:tcPr>
            <w:tcW w:w="708"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08"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12" w:type="dxa"/>
            <w:shd w:val="clear" w:color="auto" w:fill="auto"/>
            <w:vAlign w:val="center"/>
          </w:tcPr>
          <w:p w:rsidR="00722210" w:rsidRPr="00F54208" w:rsidRDefault="00722210" w:rsidP="00E05A6A">
            <w:pPr>
              <w:pStyle w:val="142"/>
              <w:jc w:val="right"/>
            </w:pPr>
            <w:r w:rsidRPr="00F54208">
              <w:rPr>
                <w:rFonts w:hint="eastAsia"/>
              </w:rPr>
              <w:t>0.16</w:t>
            </w:r>
          </w:p>
        </w:tc>
      </w:tr>
      <w:tr w:rsidR="00722210" w:rsidRPr="00F54208" w:rsidTr="00E05A6A">
        <w:trPr>
          <w:trHeight w:val="340"/>
          <w:jc w:val="center"/>
        </w:trPr>
        <w:tc>
          <w:tcPr>
            <w:tcW w:w="2699" w:type="dxa"/>
            <w:shd w:val="clear" w:color="auto" w:fill="auto"/>
            <w:vAlign w:val="center"/>
            <w:hideMark/>
          </w:tcPr>
          <w:p w:rsidR="00722210" w:rsidRPr="00F54208" w:rsidRDefault="00722210" w:rsidP="00E05A6A">
            <w:pPr>
              <w:pStyle w:val="142"/>
            </w:pPr>
            <w:r w:rsidRPr="00F54208">
              <w:rPr>
                <w:rFonts w:hint="eastAsia"/>
              </w:rPr>
              <w:t>各年小計</w:t>
            </w:r>
          </w:p>
        </w:tc>
        <w:tc>
          <w:tcPr>
            <w:tcW w:w="709" w:type="dxa"/>
            <w:shd w:val="clear" w:color="auto" w:fill="auto"/>
            <w:vAlign w:val="center"/>
            <w:hideMark/>
          </w:tcPr>
          <w:p w:rsidR="00722210" w:rsidRPr="00F54208" w:rsidRDefault="00722210" w:rsidP="00E05A6A">
            <w:pPr>
              <w:pStyle w:val="142"/>
              <w:jc w:val="right"/>
            </w:pPr>
            <w:r w:rsidRPr="00F54208">
              <w:t>0.53</w:t>
            </w:r>
          </w:p>
        </w:tc>
        <w:tc>
          <w:tcPr>
            <w:tcW w:w="709" w:type="dxa"/>
            <w:shd w:val="clear" w:color="auto" w:fill="auto"/>
            <w:vAlign w:val="center"/>
            <w:hideMark/>
          </w:tcPr>
          <w:p w:rsidR="00722210" w:rsidRPr="00F54208" w:rsidRDefault="00722210" w:rsidP="00E05A6A">
            <w:pPr>
              <w:pStyle w:val="142"/>
              <w:jc w:val="right"/>
            </w:pPr>
            <w:r w:rsidRPr="00F54208">
              <w:t>2.55</w:t>
            </w:r>
          </w:p>
        </w:tc>
        <w:tc>
          <w:tcPr>
            <w:tcW w:w="708" w:type="dxa"/>
            <w:shd w:val="clear" w:color="auto" w:fill="auto"/>
            <w:vAlign w:val="center"/>
            <w:hideMark/>
          </w:tcPr>
          <w:p w:rsidR="00722210" w:rsidRPr="00F54208" w:rsidRDefault="00722210" w:rsidP="00E05A6A">
            <w:pPr>
              <w:pStyle w:val="142"/>
              <w:jc w:val="right"/>
            </w:pPr>
            <w:r w:rsidRPr="00F54208">
              <w:t>2.4</w:t>
            </w:r>
          </w:p>
        </w:tc>
        <w:tc>
          <w:tcPr>
            <w:tcW w:w="709" w:type="dxa"/>
            <w:shd w:val="clear" w:color="auto" w:fill="auto"/>
            <w:vAlign w:val="center"/>
            <w:hideMark/>
          </w:tcPr>
          <w:p w:rsidR="00722210" w:rsidRPr="00F54208" w:rsidRDefault="00722210" w:rsidP="00E05A6A">
            <w:pPr>
              <w:pStyle w:val="142"/>
              <w:jc w:val="right"/>
            </w:pPr>
            <w:r w:rsidRPr="00F54208">
              <w:t>3.2</w:t>
            </w:r>
            <w:r w:rsidRPr="00F54208">
              <w:rPr>
                <w:rFonts w:hint="eastAsia"/>
              </w:rPr>
              <w:t>2</w:t>
            </w:r>
          </w:p>
        </w:tc>
        <w:tc>
          <w:tcPr>
            <w:tcW w:w="709" w:type="dxa"/>
            <w:shd w:val="clear" w:color="auto" w:fill="auto"/>
            <w:vAlign w:val="center"/>
            <w:hideMark/>
          </w:tcPr>
          <w:p w:rsidR="00722210" w:rsidRPr="00F54208" w:rsidRDefault="00722210" w:rsidP="00E05A6A">
            <w:pPr>
              <w:pStyle w:val="142"/>
              <w:jc w:val="right"/>
            </w:pPr>
            <w:r w:rsidRPr="00F54208">
              <w:t>7.0</w:t>
            </w:r>
            <w:r w:rsidRPr="00F54208">
              <w:rPr>
                <w:rFonts w:hint="eastAsia"/>
              </w:rPr>
              <w:t>9</w:t>
            </w:r>
          </w:p>
        </w:tc>
        <w:tc>
          <w:tcPr>
            <w:tcW w:w="709" w:type="dxa"/>
            <w:shd w:val="clear" w:color="auto" w:fill="auto"/>
            <w:vAlign w:val="center"/>
            <w:hideMark/>
          </w:tcPr>
          <w:p w:rsidR="00722210" w:rsidRPr="00F54208" w:rsidRDefault="00722210" w:rsidP="00E05A6A">
            <w:pPr>
              <w:pStyle w:val="142"/>
              <w:jc w:val="right"/>
            </w:pPr>
            <w:r w:rsidRPr="00F54208">
              <w:t>9.17</w:t>
            </w:r>
          </w:p>
        </w:tc>
        <w:tc>
          <w:tcPr>
            <w:tcW w:w="708" w:type="dxa"/>
            <w:shd w:val="clear" w:color="auto" w:fill="auto"/>
            <w:vAlign w:val="center"/>
            <w:hideMark/>
          </w:tcPr>
          <w:p w:rsidR="00722210" w:rsidRPr="00F54208" w:rsidRDefault="00722210" w:rsidP="00E05A6A">
            <w:pPr>
              <w:pStyle w:val="142"/>
              <w:jc w:val="right"/>
            </w:pPr>
            <w:r w:rsidRPr="00F54208">
              <w:t>5.1</w:t>
            </w:r>
            <w:r w:rsidRPr="00F54208">
              <w:rPr>
                <w:rFonts w:hint="eastAsia"/>
              </w:rPr>
              <w:t>7</w:t>
            </w:r>
          </w:p>
        </w:tc>
        <w:tc>
          <w:tcPr>
            <w:tcW w:w="709" w:type="dxa"/>
            <w:shd w:val="clear" w:color="auto" w:fill="auto"/>
            <w:vAlign w:val="center"/>
            <w:hideMark/>
          </w:tcPr>
          <w:p w:rsidR="00722210" w:rsidRPr="00F54208" w:rsidRDefault="00722210" w:rsidP="00E05A6A">
            <w:pPr>
              <w:pStyle w:val="142"/>
              <w:jc w:val="right"/>
            </w:pPr>
            <w:r w:rsidRPr="00F54208">
              <w:t>9.2</w:t>
            </w:r>
            <w:r w:rsidRPr="00F54208">
              <w:rPr>
                <w:rFonts w:hint="eastAsia"/>
              </w:rPr>
              <w:t>4</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39</w:t>
            </w:r>
            <w:r w:rsidRPr="00F54208">
              <w:t>.</w:t>
            </w:r>
            <w:r w:rsidRPr="00F54208">
              <w:rPr>
                <w:rFonts w:hint="eastAsia"/>
              </w:rPr>
              <w:t>37</w:t>
            </w:r>
          </w:p>
        </w:tc>
      </w:tr>
      <w:tr w:rsidR="00722210" w:rsidRPr="00F54208" w:rsidTr="00E05A6A">
        <w:trPr>
          <w:trHeight w:val="340"/>
          <w:jc w:val="center"/>
        </w:trPr>
        <w:tc>
          <w:tcPr>
            <w:tcW w:w="2699" w:type="dxa"/>
            <w:shd w:val="clear" w:color="auto" w:fill="auto"/>
            <w:vAlign w:val="center"/>
          </w:tcPr>
          <w:p w:rsidR="00722210" w:rsidRPr="00F54208" w:rsidRDefault="00722210" w:rsidP="00E05A6A">
            <w:pPr>
              <w:pStyle w:val="142"/>
              <w:jc w:val="center"/>
            </w:pPr>
            <w:r w:rsidRPr="00F54208">
              <w:rPr>
                <w:rFonts w:hint="eastAsia"/>
              </w:rPr>
              <w:t>各期小計</w:t>
            </w:r>
          </w:p>
        </w:tc>
        <w:tc>
          <w:tcPr>
            <w:tcW w:w="1418" w:type="dxa"/>
            <w:gridSpan w:val="2"/>
            <w:shd w:val="clear" w:color="auto" w:fill="auto"/>
            <w:vAlign w:val="center"/>
          </w:tcPr>
          <w:p w:rsidR="00722210" w:rsidRPr="00F54208" w:rsidRDefault="00722210" w:rsidP="00E05A6A">
            <w:pPr>
              <w:pStyle w:val="142"/>
              <w:jc w:val="right"/>
            </w:pPr>
            <w:r w:rsidRPr="00F54208">
              <w:rPr>
                <w:rFonts w:hint="eastAsia"/>
              </w:rPr>
              <w:t>3.08</w:t>
            </w:r>
          </w:p>
        </w:tc>
        <w:tc>
          <w:tcPr>
            <w:tcW w:w="1417" w:type="dxa"/>
            <w:gridSpan w:val="2"/>
            <w:shd w:val="clear" w:color="auto" w:fill="auto"/>
            <w:vAlign w:val="center"/>
          </w:tcPr>
          <w:p w:rsidR="00722210" w:rsidRPr="00F54208" w:rsidRDefault="00722210" w:rsidP="00E05A6A">
            <w:pPr>
              <w:pStyle w:val="142"/>
              <w:jc w:val="right"/>
            </w:pPr>
            <w:r w:rsidRPr="00F54208">
              <w:rPr>
                <w:rFonts w:hint="eastAsia"/>
              </w:rPr>
              <w:t>5.62</w:t>
            </w:r>
          </w:p>
        </w:tc>
        <w:tc>
          <w:tcPr>
            <w:tcW w:w="1418" w:type="dxa"/>
            <w:gridSpan w:val="2"/>
            <w:shd w:val="clear" w:color="auto" w:fill="auto"/>
            <w:vAlign w:val="center"/>
          </w:tcPr>
          <w:p w:rsidR="00722210" w:rsidRPr="00F54208" w:rsidRDefault="00722210" w:rsidP="00E05A6A">
            <w:pPr>
              <w:pStyle w:val="142"/>
              <w:jc w:val="right"/>
            </w:pPr>
            <w:r w:rsidRPr="00F54208">
              <w:rPr>
                <w:rFonts w:hint="eastAsia"/>
              </w:rPr>
              <w:t>16.26</w:t>
            </w:r>
          </w:p>
        </w:tc>
        <w:tc>
          <w:tcPr>
            <w:tcW w:w="1417" w:type="dxa"/>
            <w:gridSpan w:val="2"/>
            <w:shd w:val="clear" w:color="auto" w:fill="auto"/>
            <w:vAlign w:val="center"/>
          </w:tcPr>
          <w:p w:rsidR="00722210" w:rsidRPr="00F54208" w:rsidRDefault="00722210" w:rsidP="00E05A6A">
            <w:pPr>
              <w:pStyle w:val="142"/>
              <w:jc w:val="right"/>
            </w:pPr>
            <w:r w:rsidRPr="00F54208">
              <w:rPr>
                <w:rFonts w:hint="eastAsia"/>
              </w:rPr>
              <w:t>14.41</w:t>
            </w:r>
          </w:p>
        </w:tc>
        <w:tc>
          <w:tcPr>
            <w:tcW w:w="712" w:type="dxa"/>
            <w:shd w:val="clear" w:color="auto" w:fill="auto"/>
            <w:vAlign w:val="center"/>
          </w:tcPr>
          <w:p w:rsidR="00722210" w:rsidRPr="00F54208" w:rsidRDefault="00722210" w:rsidP="00E05A6A">
            <w:pPr>
              <w:pStyle w:val="142"/>
              <w:jc w:val="right"/>
            </w:pPr>
            <w:r w:rsidRPr="00F54208">
              <w:rPr>
                <w:rFonts w:hint="eastAsia"/>
              </w:rPr>
              <w:t>39.37</w:t>
            </w:r>
          </w:p>
        </w:tc>
      </w:tr>
    </w:tbl>
    <w:p w:rsidR="00722210" w:rsidRPr="002638AA" w:rsidRDefault="00722210" w:rsidP="00E05A6A">
      <w:pPr>
        <w:pStyle w:val="142"/>
        <w:ind w:leftChars="-108" w:hangingChars="126" w:hanging="306"/>
      </w:pPr>
      <w:r w:rsidRPr="002638AA">
        <w:rPr>
          <w:rFonts w:hint="eastAsia"/>
        </w:rPr>
        <w:t>資料來源:食藥署提供</w:t>
      </w:r>
      <w:r w:rsidRPr="002638AA">
        <w:rPr>
          <w:rFonts w:hAnsi="標楷體" w:hint="eastAsia"/>
        </w:rPr>
        <w:t>。</w:t>
      </w:r>
    </w:p>
    <w:p w:rsidR="00722210" w:rsidRPr="002638AA" w:rsidRDefault="00722210" w:rsidP="00E05A6A">
      <w:pPr>
        <w:pStyle w:val="a6"/>
        <w:ind w:left="849" w:hanging="283"/>
        <w:rPr>
          <w:rFonts w:hAnsi="標楷體"/>
          <w:b/>
          <w:spacing w:val="-4"/>
        </w:rPr>
      </w:pPr>
      <w:r w:rsidRPr="002638AA">
        <w:rPr>
          <w:rFonts w:hint="eastAsia"/>
          <w:b/>
        </w:rPr>
        <w:lastRenderedPageBreak/>
        <w:t>(二)</w:t>
      </w:r>
      <w:r w:rsidRPr="00234FBB">
        <w:rPr>
          <w:rFonts w:hAnsi="標楷體" w:hint="eastAsia"/>
          <w:b/>
          <w:spacing w:val="-4"/>
        </w:rPr>
        <w:t>食藥署為提升既有生物性實驗室之檢驗量能，辦理昆陽大樓整建計畫，</w:t>
      </w:r>
      <w:r>
        <w:rPr>
          <w:rFonts w:hAnsi="標楷體" w:hint="eastAsia"/>
          <w:b/>
          <w:spacing w:val="-4"/>
        </w:rPr>
        <w:t>惟</w:t>
      </w:r>
      <w:bookmarkStart w:id="7" w:name="_Hlk211441998"/>
      <w:r>
        <w:rPr>
          <w:rFonts w:hAnsi="標楷體" w:hint="eastAsia"/>
          <w:b/>
          <w:spacing w:val="-4"/>
        </w:rPr>
        <w:t>迄114年8月底廠商始申報開工</w:t>
      </w:r>
      <w:r w:rsidRPr="00234FBB">
        <w:rPr>
          <w:rFonts w:hAnsi="標楷體" w:hint="eastAsia"/>
          <w:b/>
          <w:spacing w:val="-4"/>
        </w:rPr>
        <w:t>，</w:t>
      </w:r>
      <w:bookmarkEnd w:id="7"/>
      <w:r>
        <w:rPr>
          <w:rFonts w:hAnsi="標楷體" w:hint="eastAsia"/>
          <w:b/>
          <w:spacing w:val="-4"/>
        </w:rPr>
        <w:t>宜持續積極督促廠商趕辦相關工程，</w:t>
      </w:r>
      <w:r w:rsidRPr="00BD6E26">
        <w:rPr>
          <w:rFonts w:hAnsi="標楷體" w:hint="eastAsia"/>
          <w:b/>
          <w:spacing w:val="-4"/>
        </w:rPr>
        <w:t>並依進度辦理撥款事宜，</w:t>
      </w:r>
      <w:r>
        <w:rPr>
          <w:rFonts w:hAnsi="標楷體" w:hint="eastAsia"/>
          <w:b/>
          <w:spacing w:val="-4"/>
        </w:rPr>
        <w:t>俾如質完工啟用</w:t>
      </w:r>
    </w:p>
    <w:p w:rsidR="00722210" w:rsidRDefault="00722210" w:rsidP="00E05A6A">
      <w:pPr>
        <w:pStyle w:val="a7"/>
        <w:ind w:left="850" w:firstLineChars="200" w:firstLine="566"/>
      </w:pPr>
      <w:r>
        <w:rPr>
          <w:rFonts w:hint="eastAsia"/>
        </w:rPr>
        <w:t>截至114年9月底止，</w:t>
      </w:r>
      <w:r w:rsidRPr="00234FBB">
        <w:rPr>
          <w:rFonts w:hint="eastAsia"/>
        </w:rPr>
        <w:t>食藥署</w:t>
      </w:r>
      <w:r>
        <w:rPr>
          <w:rFonts w:hint="eastAsia"/>
        </w:rPr>
        <w:t>前瞻第4期尚有</w:t>
      </w:r>
      <w:r w:rsidRPr="001C258F">
        <w:rPr>
          <w:rFonts w:hint="eastAsia"/>
        </w:rPr>
        <w:t>食藥大樓興建計畫</w:t>
      </w:r>
      <w:r>
        <w:rPr>
          <w:rFonts w:hint="eastAsia"/>
        </w:rPr>
        <w:t>及昆陽大樓整建計畫待辦理，其保留數分別為5億5</w:t>
      </w:r>
      <w:r>
        <w:t>,</w:t>
      </w:r>
      <w:r>
        <w:rPr>
          <w:rFonts w:hint="eastAsia"/>
        </w:rPr>
        <w:t>484萬6千元、1億1</w:t>
      </w:r>
      <w:r>
        <w:t>,</w:t>
      </w:r>
      <w:r>
        <w:rPr>
          <w:rFonts w:hint="eastAsia"/>
        </w:rPr>
        <w:t>437萬3千元，占預算數(9億9</w:t>
      </w:r>
      <w:r>
        <w:t>,</w:t>
      </w:r>
      <w:r>
        <w:rPr>
          <w:rFonts w:hint="eastAsia"/>
        </w:rPr>
        <w:t>810萬1千元、1億3</w:t>
      </w:r>
      <w:r>
        <w:t>,</w:t>
      </w:r>
      <w:r>
        <w:rPr>
          <w:rFonts w:hint="eastAsia"/>
        </w:rPr>
        <w:t>290萬9千元)之比率各</w:t>
      </w:r>
      <w:r w:rsidRPr="00234FBB">
        <w:rPr>
          <w:rFonts w:hint="eastAsia"/>
        </w:rPr>
        <w:t>為</w:t>
      </w:r>
      <w:r>
        <w:rPr>
          <w:rFonts w:hint="eastAsia"/>
        </w:rPr>
        <w:t>55.59%、86.05%(詳表2)。其中昆陽大樓整建計畫係</w:t>
      </w:r>
      <w:r w:rsidRPr="00234FBB">
        <w:rPr>
          <w:rFonts w:hint="eastAsia"/>
        </w:rPr>
        <w:t>因應生物性實驗室及實驗動物設施管理等規範日益更新，並提升檢驗研究量能，規劃將食藥署既有昆陽大樓整建為高防護生物性實驗大樓，以分層增設不同防護等級之生物安全實驗室、實驗動物中心等，</w:t>
      </w:r>
      <w:r>
        <w:rPr>
          <w:rFonts w:hint="eastAsia"/>
        </w:rPr>
        <w:t>爰</w:t>
      </w:r>
      <w:r w:rsidRPr="00234FBB">
        <w:rPr>
          <w:rFonts w:hint="eastAsia"/>
        </w:rPr>
        <w:t>於前瞻第</w:t>
      </w:r>
      <w:r>
        <w:rPr>
          <w:rFonts w:hint="eastAsia"/>
        </w:rPr>
        <w:t>4</w:t>
      </w:r>
      <w:r w:rsidRPr="00234FBB">
        <w:rPr>
          <w:rFonts w:hint="eastAsia"/>
        </w:rPr>
        <w:t>期</w:t>
      </w:r>
      <w:r>
        <w:rPr>
          <w:rFonts w:hint="eastAsia"/>
        </w:rPr>
        <w:t>編列</w:t>
      </w:r>
      <w:r w:rsidRPr="000012A8">
        <w:t>大樓</w:t>
      </w:r>
      <w:r>
        <w:rPr>
          <w:rFonts w:hint="eastAsia"/>
        </w:rPr>
        <w:t>細部設計，管線拆除與內部修繕等相關預算。</w:t>
      </w:r>
    </w:p>
    <w:p w:rsidR="00722210" w:rsidRDefault="00722210" w:rsidP="00E05A6A">
      <w:pPr>
        <w:pStyle w:val="a7"/>
        <w:ind w:left="850" w:firstLineChars="200" w:firstLine="566"/>
        <w:rPr>
          <w:b/>
        </w:rPr>
      </w:pPr>
      <w:r>
        <w:rPr>
          <w:rFonts w:hint="eastAsia"/>
        </w:rPr>
        <w:t>上述昆陽大樓整建計畫</w:t>
      </w:r>
      <w:r w:rsidRPr="00367E09">
        <w:rPr>
          <w:rFonts w:hint="eastAsia"/>
        </w:rPr>
        <w:t>屬跨年期計畫</w:t>
      </w:r>
      <w:r>
        <w:rPr>
          <w:rFonts w:hint="eastAsia"/>
        </w:rPr>
        <w:t>(計畫期程110至120年度)</w:t>
      </w:r>
      <w:r w:rsidRPr="00367E09">
        <w:rPr>
          <w:rFonts w:hint="eastAsia"/>
        </w:rPr>
        <w:t>，須依實際工程進度分年、分期撥付</w:t>
      </w:r>
      <w:r>
        <w:rPr>
          <w:rFonts w:hint="eastAsia"/>
        </w:rPr>
        <w:t>，惟其於113年底之保留數1億1</w:t>
      </w:r>
      <w:r>
        <w:t>,</w:t>
      </w:r>
      <w:r>
        <w:rPr>
          <w:rFonts w:hint="eastAsia"/>
        </w:rPr>
        <w:t>437萬3千元，迄114年9月底止尚未執行(詳表2)；據食藥署表示，昆陽大樓整建計畫</w:t>
      </w:r>
      <w:r w:rsidRPr="00367E09">
        <w:rPr>
          <w:rFonts w:hint="eastAsia"/>
        </w:rPr>
        <w:t>於114年1月17日完成細部設計</w:t>
      </w:r>
      <w:r>
        <w:rPr>
          <w:rFonts w:hint="eastAsia"/>
        </w:rPr>
        <w:t>，同</w:t>
      </w:r>
      <w:r w:rsidRPr="00367E09">
        <w:rPr>
          <w:rFonts w:hint="eastAsia"/>
        </w:rPr>
        <w:t>年6月5日完成工程採購決標</w:t>
      </w:r>
      <w:r>
        <w:rPr>
          <w:rFonts w:hint="eastAsia"/>
        </w:rPr>
        <w:t>，</w:t>
      </w:r>
      <w:r w:rsidRPr="00367E09">
        <w:rPr>
          <w:rFonts w:hint="eastAsia"/>
        </w:rPr>
        <w:t>廠商於8月22日申報開工</w:t>
      </w:r>
      <w:r>
        <w:rPr>
          <w:rFonts w:hint="eastAsia"/>
        </w:rPr>
        <w:t>；以上，</w:t>
      </w:r>
      <w:r w:rsidRPr="002638AA">
        <w:rPr>
          <w:rFonts w:hAnsi="標楷體" w:hint="eastAsia"/>
        </w:rPr>
        <w:t>食藥署允宜</w:t>
      </w:r>
      <w:r>
        <w:rPr>
          <w:rFonts w:hAnsi="標楷體" w:hint="eastAsia"/>
        </w:rPr>
        <w:t>積極督導廠商</w:t>
      </w:r>
      <w:r w:rsidRPr="002638AA">
        <w:rPr>
          <w:rFonts w:hAnsi="標楷體" w:hint="eastAsia"/>
        </w:rPr>
        <w:t>加</w:t>
      </w:r>
      <w:r>
        <w:rPr>
          <w:rFonts w:hAnsi="標楷體" w:hint="eastAsia"/>
        </w:rPr>
        <w:t>速辦理昆陽大樓整建</w:t>
      </w:r>
      <w:r w:rsidRPr="002638AA">
        <w:rPr>
          <w:rFonts w:hAnsi="標楷體" w:hint="eastAsia"/>
        </w:rPr>
        <w:t>計畫，</w:t>
      </w:r>
      <w:r w:rsidRPr="00BD6E26">
        <w:rPr>
          <w:rFonts w:hAnsi="標楷體" w:hint="eastAsia"/>
        </w:rPr>
        <w:t>並依工程進度辦理撥款事宜，</w:t>
      </w:r>
      <w:r>
        <w:rPr>
          <w:rFonts w:hAnsi="標楷體" w:hint="eastAsia"/>
        </w:rPr>
        <w:t>俾如質完工啟用。</w:t>
      </w:r>
    </w:p>
    <w:p w:rsidR="00722210" w:rsidRDefault="00722210" w:rsidP="00E05A6A">
      <w:pPr>
        <w:spacing w:line="480" w:lineRule="exact"/>
        <w:ind w:left="566" w:firstLine="566"/>
      </w:pPr>
      <w:r w:rsidRPr="00F54208">
        <w:rPr>
          <w:rFonts w:hint="eastAsia"/>
        </w:rPr>
        <w:t>綜上，食藥署前瞻第4期特別決算「食品安全建設計畫」保留數占預算數逾七成六，其中昆陽大樓整建計畫迄114年8月2</w:t>
      </w:r>
      <w:r w:rsidRPr="00F54208">
        <w:t>2</w:t>
      </w:r>
      <w:r w:rsidRPr="00F54208">
        <w:rPr>
          <w:rFonts w:hint="eastAsia"/>
        </w:rPr>
        <w:t>日廠商始申報開工，且截至114年9月底保留數1</w:t>
      </w:r>
      <w:r w:rsidRPr="00F54208">
        <w:t>億1,437</w:t>
      </w:r>
      <w:r w:rsidRPr="00F54208">
        <w:rPr>
          <w:rFonts w:hint="eastAsia"/>
        </w:rPr>
        <w:t>萬</w:t>
      </w:r>
      <w:r w:rsidRPr="00F54208">
        <w:t>3</w:t>
      </w:r>
      <w:r w:rsidRPr="00F54208">
        <w:rPr>
          <w:rFonts w:hint="eastAsia"/>
        </w:rPr>
        <w:t>千元全數未執行，允宜積極督導廠商加速辦理，並依工程進度辦理撥款事宜，俾如質完工啟用。</w:t>
      </w:r>
    </w:p>
    <w:p w:rsidR="00722210" w:rsidRDefault="00722210" w:rsidP="00E05A6A">
      <w:pPr>
        <w:spacing w:line="480" w:lineRule="exact"/>
        <w:ind w:left="566" w:firstLine="566"/>
      </w:pPr>
    </w:p>
    <w:p w:rsidR="00722210" w:rsidRDefault="00722210" w:rsidP="00E05A6A">
      <w:pPr>
        <w:spacing w:line="480" w:lineRule="exact"/>
        <w:ind w:left="566" w:firstLine="566"/>
      </w:pPr>
    </w:p>
    <w:p w:rsidR="00722210" w:rsidRPr="00F54208" w:rsidRDefault="00722210" w:rsidP="00E05A6A">
      <w:pPr>
        <w:spacing w:line="480" w:lineRule="exact"/>
        <w:ind w:left="566" w:firstLine="566"/>
      </w:pPr>
    </w:p>
    <w:p w:rsidR="00722210" w:rsidRPr="00A34C27" w:rsidRDefault="00722210" w:rsidP="00E05A6A">
      <w:pPr>
        <w:pStyle w:val="142"/>
        <w:spacing w:beforeLines="50" w:before="255"/>
        <w:ind w:leftChars="-100" w:left="46" w:hangingChars="116" w:hanging="329"/>
        <w:rPr>
          <w:b/>
          <w:bCs/>
          <w:color w:val="000000"/>
          <w:sz w:val="28"/>
        </w:rPr>
      </w:pPr>
      <w:r w:rsidRPr="00A34C27">
        <w:rPr>
          <w:rFonts w:hint="eastAsia"/>
          <w:b/>
          <w:bCs/>
          <w:sz w:val="28"/>
        </w:rPr>
        <w:lastRenderedPageBreak/>
        <w:t>表</w:t>
      </w:r>
      <w:r>
        <w:rPr>
          <w:rFonts w:hint="eastAsia"/>
          <w:b/>
          <w:bCs/>
          <w:sz w:val="28"/>
        </w:rPr>
        <w:t>2</w:t>
      </w:r>
      <w:r w:rsidRPr="00A34C27">
        <w:rPr>
          <w:rFonts w:hint="eastAsia"/>
          <w:b/>
          <w:bCs/>
          <w:sz w:val="28"/>
        </w:rPr>
        <w:t xml:space="preserve">  </w:t>
      </w:r>
      <w:r w:rsidRPr="00A34C27">
        <w:rPr>
          <w:rFonts w:hint="eastAsia"/>
          <w:b/>
          <w:bCs/>
          <w:snapToGrid/>
          <w:sz w:val="28"/>
        </w:rPr>
        <w:t>前瞻</w:t>
      </w:r>
      <w:r w:rsidRPr="00A34C27">
        <w:rPr>
          <w:rFonts w:hint="eastAsia"/>
          <w:b/>
          <w:bCs/>
          <w:sz w:val="28"/>
        </w:rPr>
        <w:t>第4期特別預算</w:t>
      </w:r>
      <w:r>
        <w:rPr>
          <w:rFonts w:hint="eastAsia"/>
          <w:b/>
          <w:bCs/>
          <w:sz w:val="28"/>
        </w:rPr>
        <w:t>之</w:t>
      </w:r>
      <w:r>
        <w:rPr>
          <w:rFonts w:hAnsi="標楷體" w:hint="eastAsia"/>
          <w:b/>
          <w:bCs/>
          <w:sz w:val="28"/>
        </w:rPr>
        <w:t>「</w:t>
      </w:r>
      <w:r w:rsidRPr="00A34C27">
        <w:rPr>
          <w:rFonts w:hint="eastAsia"/>
          <w:b/>
          <w:bCs/>
          <w:sz w:val="28"/>
        </w:rPr>
        <w:t>食品安全建設計畫</w:t>
      </w:r>
      <w:r>
        <w:rPr>
          <w:rFonts w:hAnsi="標楷體" w:hint="eastAsia"/>
          <w:b/>
          <w:bCs/>
          <w:sz w:val="28"/>
        </w:rPr>
        <w:t>」</w:t>
      </w:r>
      <w:r w:rsidRPr="00A34C27">
        <w:rPr>
          <w:rFonts w:hint="eastAsia"/>
          <w:b/>
          <w:bCs/>
          <w:sz w:val="28"/>
        </w:rPr>
        <w:t>執行情形表</w:t>
      </w:r>
    </w:p>
    <w:p w:rsidR="00722210" w:rsidRPr="002638AA" w:rsidRDefault="00722210" w:rsidP="00E05A6A">
      <w:pPr>
        <w:pStyle w:val="142"/>
        <w:ind w:rightChars="-100" w:right="-283"/>
        <w:jc w:val="right"/>
        <w:rPr>
          <w:b/>
        </w:rPr>
      </w:pPr>
      <w:r>
        <w:rPr>
          <w:rFonts w:hint="eastAsia"/>
          <w:snapToGrid/>
        </w:rPr>
        <w:t xml:space="preserve"> </w:t>
      </w:r>
      <w:r w:rsidRPr="002638AA">
        <w:rPr>
          <w:rFonts w:hint="eastAsia"/>
          <w:snapToGrid/>
        </w:rPr>
        <w:t>單位：新臺幣千元；%</w:t>
      </w:r>
    </w:p>
    <w:tbl>
      <w:tblPr>
        <w:tblW w:w="9073"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993"/>
        <w:gridCol w:w="708"/>
        <w:gridCol w:w="709"/>
        <w:gridCol w:w="709"/>
        <w:gridCol w:w="709"/>
        <w:gridCol w:w="992"/>
        <w:gridCol w:w="992"/>
        <w:gridCol w:w="851"/>
        <w:gridCol w:w="992"/>
      </w:tblGrid>
      <w:tr w:rsidR="00722210" w:rsidRPr="00F54208" w:rsidTr="00E05A6A">
        <w:trPr>
          <w:trHeight w:val="280"/>
          <w:tblHeader/>
        </w:trPr>
        <w:tc>
          <w:tcPr>
            <w:tcW w:w="1418" w:type="dxa"/>
            <w:vMerge w:val="restart"/>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子計畫名稱</w:t>
            </w:r>
          </w:p>
        </w:tc>
        <w:tc>
          <w:tcPr>
            <w:tcW w:w="2410" w:type="dxa"/>
            <w:gridSpan w:val="3"/>
            <w:vMerge w:val="restart"/>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預算數</w:t>
            </w:r>
          </w:p>
        </w:tc>
        <w:tc>
          <w:tcPr>
            <w:tcW w:w="5245" w:type="dxa"/>
            <w:gridSpan w:val="6"/>
            <w:shd w:val="clear" w:color="auto" w:fill="FFFFFF"/>
            <w:noWrap/>
            <w:vAlign w:val="center"/>
            <w:hideMark/>
          </w:tcPr>
          <w:p w:rsidR="00722210" w:rsidRPr="00F54208" w:rsidRDefault="00722210" w:rsidP="00E05A6A">
            <w:pPr>
              <w:pStyle w:val="142"/>
              <w:jc w:val="center"/>
              <w:rPr>
                <w:spacing w:val="-30"/>
              </w:rPr>
            </w:pPr>
            <w:r w:rsidRPr="00F54208">
              <w:rPr>
                <w:spacing w:val="-30"/>
              </w:rPr>
              <w:t>至11</w:t>
            </w:r>
            <w:r w:rsidRPr="00F54208">
              <w:rPr>
                <w:rFonts w:hint="eastAsia"/>
                <w:spacing w:val="-30"/>
              </w:rPr>
              <w:t>3年底止執行情形</w:t>
            </w:r>
          </w:p>
          <w:p w:rsidR="00722210" w:rsidRPr="00F54208" w:rsidRDefault="00722210" w:rsidP="00E05A6A">
            <w:pPr>
              <w:pStyle w:val="142"/>
              <w:jc w:val="center"/>
              <w:rPr>
                <w:spacing w:val="-30"/>
              </w:rPr>
            </w:pPr>
          </w:p>
        </w:tc>
      </w:tr>
      <w:tr w:rsidR="00722210" w:rsidRPr="00F54208" w:rsidTr="00E05A6A">
        <w:trPr>
          <w:trHeight w:val="280"/>
          <w:tblHeader/>
        </w:trPr>
        <w:tc>
          <w:tcPr>
            <w:tcW w:w="1418" w:type="dxa"/>
            <w:vMerge/>
            <w:shd w:val="clear" w:color="auto" w:fill="FFFFFF"/>
            <w:noWrap/>
            <w:vAlign w:val="center"/>
          </w:tcPr>
          <w:p w:rsidR="00722210" w:rsidRPr="00F54208" w:rsidRDefault="00722210" w:rsidP="00E05A6A">
            <w:pPr>
              <w:pStyle w:val="142"/>
              <w:jc w:val="center"/>
              <w:rPr>
                <w:spacing w:val="-30"/>
              </w:rPr>
            </w:pPr>
          </w:p>
        </w:tc>
        <w:tc>
          <w:tcPr>
            <w:tcW w:w="2410" w:type="dxa"/>
            <w:gridSpan w:val="3"/>
            <w:vMerge/>
            <w:shd w:val="clear" w:color="auto" w:fill="FFFFFF"/>
            <w:noWrap/>
            <w:vAlign w:val="center"/>
          </w:tcPr>
          <w:p w:rsidR="00722210" w:rsidRPr="00F54208" w:rsidRDefault="00722210" w:rsidP="00E05A6A">
            <w:pPr>
              <w:pStyle w:val="142"/>
              <w:jc w:val="center"/>
              <w:rPr>
                <w:spacing w:val="-30"/>
              </w:rPr>
            </w:pPr>
          </w:p>
        </w:tc>
        <w:tc>
          <w:tcPr>
            <w:tcW w:w="5245" w:type="dxa"/>
            <w:gridSpan w:val="6"/>
            <w:shd w:val="clear" w:color="auto" w:fill="FFFFFF"/>
            <w:noWrap/>
            <w:vAlign w:val="center"/>
          </w:tcPr>
          <w:p w:rsidR="00722210" w:rsidRPr="00F54208" w:rsidRDefault="00722210" w:rsidP="00E05A6A">
            <w:pPr>
              <w:pStyle w:val="142"/>
              <w:jc w:val="center"/>
              <w:rPr>
                <w:spacing w:val="-30"/>
              </w:rPr>
            </w:pPr>
            <w:r w:rsidRPr="00F54208">
              <w:rPr>
                <w:spacing w:val="-30"/>
              </w:rPr>
              <w:t>至11</w:t>
            </w:r>
            <w:r w:rsidRPr="00F54208">
              <w:rPr>
                <w:rFonts w:hint="eastAsia"/>
                <w:spacing w:val="-30"/>
              </w:rPr>
              <w:t>4年9月底止執行情形</w:t>
            </w:r>
          </w:p>
        </w:tc>
      </w:tr>
      <w:tr w:rsidR="00722210" w:rsidRPr="00F54208" w:rsidTr="00E05A6A">
        <w:trPr>
          <w:trHeight w:val="483"/>
          <w:tblHeader/>
        </w:trPr>
        <w:tc>
          <w:tcPr>
            <w:tcW w:w="1418" w:type="dxa"/>
            <w:vMerge/>
            <w:shd w:val="clear" w:color="auto" w:fill="FFFFFF"/>
            <w:vAlign w:val="center"/>
            <w:hideMark/>
          </w:tcPr>
          <w:p w:rsidR="00722210" w:rsidRPr="00F54208" w:rsidRDefault="00722210" w:rsidP="00E05A6A">
            <w:pPr>
              <w:pStyle w:val="142"/>
              <w:rPr>
                <w:spacing w:val="-30"/>
              </w:rPr>
            </w:pPr>
          </w:p>
        </w:tc>
        <w:tc>
          <w:tcPr>
            <w:tcW w:w="993"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小計</w:t>
            </w:r>
            <w:r w:rsidRPr="00F54208">
              <w:rPr>
                <w:spacing w:val="-30"/>
              </w:rPr>
              <w:t>(1)</w:t>
            </w:r>
          </w:p>
        </w:tc>
        <w:tc>
          <w:tcPr>
            <w:tcW w:w="708"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1</w:t>
            </w:r>
            <w:r w:rsidRPr="00F54208">
              <w:rPr>
                <w:spacing w:val="-30"/>
              </w:rPr>
              <w:t>12</w:t>
            </w:r>
          </w:p>
          <w:p w:rsidR="00722210" w:rsidRPr="00F54208" w:rsidRDefault="00722210" w:rsidP="00E05A6A">
            <w:pPr>
              <w:pStyle w:val="142"/>
              <w:jc w:val="center"/>
              <w:rPr>
                <w:spacing w:val="-30"/>
              </w:rPr>
            </w:pPr>
            <w:r w:rsidRPr="00F54208">
              <w:rPr>
                <w:rFonts w:hint="eastAsia"/>
                <w:spacing w:val="-30"/>
              </w:rPr>
              <w:t>年度</w:t>
            </w:r>
          </w:p>
        </w:tc>
        <w:tc>
          <w:tcPr>
            <w:tcW w:w="709"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1</w:t>
            </w:r>
            <w:r w:rsidRPr="00F54208">
              <w:rPr>
                <w:spacing w:val="-30"/>
              </w:rPr>
              <w:t>13</w:t>
            </w:r>
          </w:p>
          <w:p w:rsidR="00722210" w:rsidRPr="00F54208" w:rsidRDefault="00722210" w:rsidP="00E05A6A">
            <w:pPr>
              <w:pStyle w:val="142"/>
              <w:jc w:val="center"/>
              <w:rPr>
                <w:spacing w:val="-30"/>
              </w:rPr>
            </w:pPr>
            <w:r w:rsidRPr="00F54208">
              <w:rPr>
                <w:rFonts w:hint="eastAsia"/>
                <w:spacing w:val="-30"/>
              </w:rPr>
              <w:t>年度</w:t>
            </w:r>
          </w:p>
        </w:tc>
        <w:tc>
          <w:tcPr>
            <w:tcW w:w="709"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累計實現數(</w:t>
            </w:r>
            <w:r w:rsidRPr="00F54208">
              <w:rPr>
                <w:spacing w:val="-30"/>
              </w:rPr>
              <w:t>2</w:t>
            </w:r>
            <w:r w:rsidRPr="00F54208">
              <w:rPr>
                <w:rFonts w:hint="eastAsia"/>
                <w:spacing w:val="-30"/>
              </w:rPr>
              <w:t>)</w:t>
            </w:r>
          </w:p>
        </w:tc>
        <w:tc>
          <w:tcPr>
            <w:tcW w:w="709"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賸餘數(</w:t>
            </w:r>
            <w:r w:rsidRPr="00F54208">
              <w:rPr>
                <w:spacing w:val="-30"/>
              </w:rPr>
              <w:t>3</w:t>
            </w:r>
            <w:r w:rsidRPr="00F54208">
              <w:rPr>
                <w:rFonts w:hint="eastAsia"/>
                <w:spacing w:val="-30"/>
              </w:rPr>
              <w:t>)</w:t>
            </w:r>
          </w:p>
        </w:tc>
        <w:tc>
          <w:tcPr>
            <w:tcW w:w="992" w:type="dxa"/>
            <w:shd w:val="clear" w:color="auto" w:fill="FFFFFF"/>
            <w:vAlign w:val="center"/>
          </w:tcPr>
          <w:p w:rsidR="00722210" w:rsidRPr="00F54208" w:rsidRDefault="00722210" w:rsidP="00E05A6A">
            <w:pPr>
              <w:pStyle w:val="142"/>
              <w:jc w:val="center"/>
              <w:rPr>
                <w:spacing w:val="-30"/>
              </w:rPr>
            </w:pPr>
            <w:r w:rsidRPr="00F54208">
              <w:rPr>
                <w:rFonts w:hint="eastAsia"/>
                <w:spacing w:val="-30"/>
              </w:rPr>
              <w:t>保留數(4)</w:t>
            </w:r>
          </w:p>
        </w:tc>
        <w:tc>
          <w:tcPr>
            <w:tcW w:w="992" w:type="dxa"/>
            <w:shd w:val="clear" w:color="auto" w:fill="FFFFFF"/>
            <w:vAlign w:val="center"/>
          </w:tcPr>
          <w:p w:rsidR="00722210" w:rsidRPr="00F54208" w:rsidRDefault="00722210" w:rsidP="00E05A6A">
            <w:pPr>
              <w:pStyle w:val="142"/>
              <w:jc w:val="center"/>
              <w:rPr>
                <w:spacing w:val="-30"/>
              </w:rPr>
            </w:pPr>
            <w:r w:rsidRPr="00F54208">
              <w:rPr>
                <w:rFonts w:hint="eastAsia"/>
                <w:spacing w:val="-30"/>
              </w:rPr>
              <w:t>決算數(5=2+4)</w:t>
            </w:r>
          </w:p>
        </w:tc>
        <w:tc>
          <w:tcPr>
            <w:tcW w:w="851" w:type="dxa"/>
            <w:shd w:val="clear" w:color="auto" w:fill="FFFFFF"/>
            <w:vAlign w:val="center"/>
            <w:hideMark/>
          </w:tcPr>
          <w:p w:rsidR="00722210" w:rsidRPr="00F54208" w:rsidRDefault="00722210" w:rsidP="00E05A6A">
            <w:pPr>
              <w:pStyle w:val="142"/>
              <w:jc w:val="center"/>
              <w:rPr>
                <w:spacing w:val="-30"/>
              </w:rPr>
            </w:pPr>
            <w:r w:rsidRPr="00F54208">
              <w:rPr>
                <w:rFonts w:hint="eastAsia"/>
                <w:spacing w:val="-30"/>
              </w:rPr>
              <w:t>決算數</w:t>
            </w:r>
          </w:p>
          <w:p w:rsidR="00722210" w:rsidRPr="00F54208" w:rsidRDefault="00722210" w:rsidP="00E05A6A">
            <w:pPr>
              <w:pStyle w:val="142"/>
              <w:jc w:val="center"/>
              <w:rPr>
                <w:spacing w:val="-30"/>
              </w:rPr>
            </w:pPr>
            <w:r w:rsidRPr="00F54208">
              <w:rPr>
                <w:rFonts w:hint="eastAsia"/>
                <w:spacing w:val="-30"/>
              </w:rPr>
              <w:t>占預算數</w:t>
            </w:r>
          </w:p>
          <w:p w:rsidR="00722210" w:rsidRPr="00F54208" w:rsidRDefault="00722210" w:rsidP="00E05A6A">
            <w:pPr>
              <w:pStyle w:val="142"/>
              <w:jc w:val="center"/>
              <w:rPr>
                <w:spacing w:val="-30"/>
              </w:rPr>
            </w:pPr>
            <w:r w:rsidRPr="00F54208">
              <w:rPr>
                <w:rFonts w:hint="eastAsia"/>
                <w:spacing w:val="-30"/>
              </w:rPr>
              <w:t>比率</w:t>
            </w:r>
          </w:p>
          <w:p w:rsidR="00722210" w:rsidRPr="00F54208" w:rsidRDefault="00722210" w:rsidP="00E05A6A">
            <w:pPr>
              <w:pStyle w:val="142"/>
              <w:jc w:val="center"/>
              <w:rPr>
                <w:spacing w:val="-30"/>
              </w:rPr>
            </w:pPr>
            <w:r w:rsidRPr="00F54208">
              <w:rPr>
                <w:spacing w:val="-30"/>
              </w:rPr>
              <w:t>(</w:t>
            </w:r>
            <w:r w:rsidRPr="00F54208">
              <w:rPr>
                <w:rFonts w:hint="eastAsia"/>
                <w:spacing w:val="-30"/>
              </w:rPr>
              <w:t>5</w:t>
            </w:r>
            <w:r w:rsidRPr="00F54208">
              <w:rPr>
                <w:spacing w:val="-30"/>
              </w:rPr>
              <w:t>)/(</w:t>
            </w:r>
            <w:r w:rsidRPr="00F54208">
              <w:rPr>
                <w:rFonts w:hint="eastAsia"/>
                <w:spacing w:val="-30"/>
              </w:rPr>
              <w:t>1</w:t>
            </w:r>
            <w:r w:rsidRPr="00F54208">
              <w:rPr>
                <w:spacing w:val="-30"/>
              </w:rPr>
              <w:t>)</w:t>
            </w:r>
          </w:p>
        </w:tc>
        <w:tc>
          <w:tcPr>
            <w:tcW w:w="992" w:type="dxa"/>
            <w:shd w:val="clear" w:color="auto" w:fill="FFFFFF"/>
            <w:vAlign w:val="center"/>
            <w:hideMark/>
          </w:tcPr>
          <w:p w:rsidR="00722210" w:rsidRPr="00F54208" w:rsidRDefault="00722210" w:rsidP="00E05A6A">
            <w:pPr>
              <w:pStyle w:val="142"/>
              <w:jc w:val="center"/>
              <w:rPr>
                <w:spacing w:val="-30"/>
              </w:rPr>
            </w:pPr>
            <w:r w:rsidRPr="00F54208">
              <w:rPr>
                <w:rFonts w:hint="eastAsia"/>
                <w:spacing w:val="-30"/>
              </w:rPr>
              <w:t>保留數占預算數比率</w:t>
            </w:r>
          </w:p>
          <w:p w:rsidR="00722210" w:rsidRPr="00F54208" w:rsidRDefault="00722210" w:rsidP="00E05A6A">
            <w:pPr>
              <w:pStyle w:val="142"/>
              <w:jc w:val="center"/>
              <w:rPr>
                <w:spacing w:val="-30"/>
              </w:rPr>
            </w:pPr>
            <w:r w:rsidRPr="00F54208">
              <w:rPr>
                <w:spacing w:val="-30"/>
              </w:rPr>
              <w:t>(</w:t>
            </w:r>
            <w:r w:rsidRPr="00F54208">
              <w:rPr>
                <w:rFonts w:hint="eastAsia"/>
                <w:spacing w:val="-30"/>
              </w:rPr>
              <w:t>4</w:t>
            </w:r>
            <w:r w:rsidRPr="00F54208">
              <w:rPr>
                <w:spacing w:val="-30"/>
              </w:rPr>
              <w:t>)/(1)</w:t>
            </w:r>
          </w:p>
        </w:tc>
      </w:tr>
      <w:tr w:rsidR="00722210" w:rsidRPr="00F54208" w:rsidTr="00E05A6A">
        <w:trPr>
          <w:trHeight w:val="310"/>
        </w:trPr>
        <w:tc>
          <w:tcPr>
            <w:tcW w:w="1418" w:type="dxa"/>
            <w:vMerge w:val="restart"/>
            <w:shd w:val="clear" w:color="auto" w:fill="FFFFFF"/>
            <w:noWrap/>
            <w:vAlign w:val="center"/>
            <w:hideMark/>
          </w:tcPr>
          <w:p w:rsidR="00722210" w:rsidRPr="00F54208" w:rsidRDefault="00722210" w:rsidP="00E05A6A">
            <w:pPr>
              <w:pStyle w:val="142"/>
              <w:rPr>
                <w:spacing w:val="-30"/>
              </w:rPr>
            </w:pPr>
            <w:r w:rsidRPr="00F54208">
              <w:rPr>
                <w:rFonts w:hint="eastAsia"/>
                <w:spacing w:val="-30"/>
              </w:rPr>
              <w:t>合計</w:t>
            </w:r>
          </w:p>
        </w:tc>
        <w:tc>
          <w:tcPr>
            <w:tcW w:w="993" w:type="dxa"/>
            <w:vMerge w:val="restart"/>
            <w:shd w:val="clear" w:color="auto" w:fill="auto"/>
            <w:noWrap/>
            <w:vAlign w:val="center"/>
          </w:tcPr>
          <w:p w:rsidR="00722210" w:rsidRPr="00F54208" w:rsidRDefault="00722210" w:rsidP="00E05A6A">
            <w:pPr>
              <w:pStyle w:val="142"/>
              <w:jc w:val="right"/>
              <w:rPr>
                <w:spacing w:val="-30"/>
              </w:rPr>
            </w:pPr>
            <w:r w:rsidRPr="00F54208">
              <w:rPr>
                <w:spacing w:val="-30"/>
              </w:rPr>
              <w:t>1,441,010</w:t>
            </w:r>
          </w:p>
        </w:tc>
        <w:tc>
          <w:tcPr>
            <w:tcW w:w="708" w:type="dxa"/>
            <w:vMerge w:val="restart"/>
            <w:shd w:val="clear" w:color="auto" w:fill="auto"/>
            <w:noWrap/>
            <w:vAlign w:val="center"/>
          </w:tcPr>
          <w:p w:rsidR="00722210" w:rsidRPr="00F54208" w:rsidRDefault="00722210" w:rsidP="00E05A6A">
            <w:pPr>
              <w:pStyle w:val="142"/>
              <w:jc w:val="right"/>
              <w:rPr>
                <w:spacing w:val="-30"/>
              </w:rPr>
            </w:pPr>
            <w:r w:rsidRPr="00F54208">
              <w:rPr>
                <w:spacing w:val="-30"/>
              </w:rPr>
              <w:t>516,650</w:t>
            </w:r>
          </w:p>
        </w:tc>
        <w:tc>
          <w:tcPr>
            <w:tcW w:w="709" w:type="dxa"/>
            <w:vMerge w:val="restart"/>
            <w:shd w:val="clear" w:color="auto" w:fill="auto"/>
            <w:noWrap/>
            <w:vAlign w:val="center"/>
          </w:tcPr>
          <w:p w:rsidR="00722210" w:rsidRPr="00F54208" w:rsidRDefault="00722210" w:rsidP="00E05A6A">
            <w:pPr>
              <w:pStyle w:val="142"/>
              <w:jc w:val="right"/>
              <w:rPr>
                <w:spacing w:val="-30"/>
              </w:rPr>
            </w:pPr>
            <w:r w:rsidRPr="00F54208">
              <w:rPr>
                <w:spacing w:val="-30"/>
              </w:rPr>
              <w:t>924,360</w:t>
            </w:r>
          </w:p>
        </w:tc>
        <w:tc>
          <w:tcPr>
            <w:tcW w:w="709" w:type="dxa"/>
            <w:shd w:val="clear" w:color="auto" w:fill="auto"/>
            <w:noWrap/>
            <w:vAlign w:val="center"/>
          </w:tcPr>
          <w:p w:rsidR="00722210" w:rsidRPr="00F54208" w:rsidRDefault="00722210" w:rsidP="00E05A6A">
            <w:pPr>
              <w:pStyle w:val="142"/>
              <w:jc w:val="right"/>
              <w:rPr>
                <w:spacing w:val="-30"/>
              </w:rPr>
            </w:pPr>
            <w:r w:rsidRPr="00F54208">
              <w:rPr>
                <w:rFonts w:hint="eastAsia"/>
                <w:spacing w:val="-30"/>
              </w:rPr>
              <w:t>333</w:t>
            </w:r>
            <w:r w:rsidRPr="00F54208">
              <w:rPr>
                <w:spacing w:val="-30"/>
              </w:rPr>
              <w:t>,</w:t>
            </w:r>
            <w:r w:rsidRPr="00F54208">
              <w:rPr>
                <w:rFonts w:hint="eastAsia"/>
                <w:spacing w:val="-30"/>
              </w:rPr>
              <w:t>859</w:t>
            </w:r>
          </w:p>
        </w:tc>
        <w:tc>
          <w:tcPr>
            <w:tcW w:w="709" w:type="dxa"/>
            <w:shd w:val="clear" w:color="auto" w:fill="auto"/>
            <w:noWrap/>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,106,036</w:t>
            </w:r>
          </w:p>
        </w:tc>
        <w:tc>
          <w:tcPr>
            <w:tcW w:w="992" w:type="dxa"/>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,4</w:t>
            </w:r>
            <w:r w:rsidRPr="00F54208">
              <w:rPr>
                <w:rFonts w:hint="eastAsia"/>
                <w:spacing w:val="-30"/>
              </w:rPr>
              <w:t>39</w:t>
            </w:r>
            <w:r w:rsidRPr="00F54208">
              <w:rPr>
                <w:spacing w:val="-30"/>
              </w:rPr>
              <w:t>,</w:t>
            </w:r>
            <w:r w:rsidRPr="00F54208">
              <w:rPr>
                <w:rFonts w:hint="eastAsia"/>
                <w:spacing w:val="-30"/>
              </w:rPr>
              <w:t>8</w:t>
            </w:r>
            <w:r w:rsidRPr="00F54208">
              <w:rPr>
                <w:spacing w:val="-30"/>
              </w:rPr>
              <w:t>9</w:t>
            </w:r>
            <w:r w:rsidRPr="00F54208">
              <w:rPr>
                <w:rFonts w:hint="eastAsia"/>
                <w:spacing w:val="-30"/>
              </w:rPr>
              <w:t>5</w:t>
            </w:r>
          </w:p>
        </w:tc>
        <w:tc>
          <w:tcPr>
            <w:tcW w:w="851" w:type="dxa"/>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9.92</w:t>
            </w:r>
          </w:p>
        </w:tc>
        <w:tc>
          <w:tcPr>
            <w:tcW w:w="992" w:type="dxa"/>
            <w:shd w:val="clear" w:color="auto" w:fill="auto"/>
            <w:noWrap/>
            <w:vAlign w:val="center"/>
          </w:tcPr>
          <w:p w:rsidR="00722210" w:rsidRPr="00F54208" w:rsidRDefault="00722210" w:rsidP="00E05A6A">
            <w:pPr>
              <w:pStyle w:val="142"/>
              <w:jc w:val="right"/>
              <w:rPr>
                <w:spacing w:val="-30"/>
              </w:rPr>
            </w:pPr>
            <w:r w:rsidRPr="00F54208">
              <w:rPr>
                <w:rFonts w:hint="eastAsia"/>
                <w:spacing w:val="-30"/>
              </w:rPr>
              <w:t>7</w:t>
            </w:r>
            <w:r w:rsidRPr="00F54208">
              <w:rPr>
                <w:spacing w:val="-30"/>
              </w:rPr>
              <w:t>6.75</w:t>
            </w:r>
          </w:p>
        </w:tc>
      </w:tr>
      <w:tr w:rsidR="00722210" w:rsidRPr="00F54208" w:rsidTr="00E05A6A">
        <w:trPr>
          <w:trHeight w:hRule="exact" w:val="310"/>
        </w:trPr>
        <w:tc>
          <w:tcPr>
            <w:tcW w:w="1418" w:type="dxa"/>
            <w:vMerge/>
            <w:tcBorders>
              <w:bottom w:val="double" w:sz="4" w:space="0" w:color="auto"/>
            </w:tcBorders>
            <w:shd w:val="clear" w:color="auto" w:fill="FFFFFF"/>
            <w:noWrap/>
            <w:vAlign w:val="center"/>
          </w:tcPr>
          <w:p w:rsidR="00722210" w:rsidRPr="00F54208" w:rsidRDefault="00722210" w:rsidP="00E05A6A">
            <w:pPr>
              <w:pStyle w:val="142"/>
              <w:rPr>
                <w:spacing w:val="-30"/>
              </w:rPr>
            </w:pPr>
          </w:p>
        </w:tc>
        <w:tc>
          <w:tcPr>
            <w:tcW w:w="993" w:type="dxa"/>
            <w:vMerge/>
            <w:tcBorders>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7</w:t>
            </w:r>
            <w:r w:rsidRPr="00F54208">
              <w:rPr>
                <w:spacing w:val="-30"/>
              </w:rPr>
              <w:t>70,676</w:t>
            </w:r>
          </w:p>
        </w:tc>
        <w:tc>
          <w:tcPr>
            <w:tcW w:w="709" w:type="dxa"/>
            <w:tcBorders>
              <w:bottom w:val="double" w:sz="4" w:space="0" w:color="auto"/>
            </w:tcBorders>
            <w:shd w:val="clear" w:color="auto" w:fill="auto"/>
            <w:noWrap/>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tcBorders>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6</w:t>
            </w:r>
            <w:r w:rsidRPr="00F54208">
              <w:rPr>
                <w:spacing w:val="-30"/>
              </w:rPr>
              <w:t>69,219</w:t>
            </w:r>
          </w:p>
        </w:tc>
        <w:tc>
          <w:tcPr>
            <w:tcW w:w="992" w:type="dxa"/>
            <w:tcBorders>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,4</w:t>
            </w:r>
            <w:r w:rsidRPr="00F54208">
              <w:rPr>
                <w:rFonts w:hint="eastAsia"/>
                <w:spacing w:val="-30"/>
              </w:rPr>
              <w:t>39</w:t>
            </w:r>
            <w:r w:rsidRPr="00F54208">
              <w:rPr>
                <w:spacing w:val="-30"/>
              </w:rPr>
              <w:t>,</w:t>
            </w:r>
            <w:r w:rsidRPr="00F54208">
              <w:rPr>
                <w:rFonts w:hint="eastAsia"/>
                <w:spacing w:val="-30"/>
              </w:rPr>
              <w:t>8</w:t>
            </w:r>
            <w:r w:rsidRPr="00F54208">
              <w:rPr>
                <w:spacing w:val="-30"/>
              </w:rPr>
              <w:t>9</w:t>
            </w:r>
            <w:r w:rsidRPr="00F54208">
              <w:rPr>
                <w:rFonts w:hint="eastAsia"/>
                <w:spacing w:val="-30"/>
              </w:rPr>
              <w:t>5</w:t>
            </w:r>
          </w:p>
        </w:tc>
        <w:tc>
          <w:tcPr>
            <w:tcW w:w="851" w:type="dxa"/>
            <w:tcBorders>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9.92</w:t>
            </w:r>
          </w:p>
        </w:tc>
        <w:tc>
          <w:tcPr>
            <w:tcW w:w="992" w:type="dxa"/>
            <w:tcBorders>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4</w:t>
            </w:r>
            <w:r w:rsidRPr="00F54208">
              <w:rPr>
                <w:spacing w:val="-30"/>
              </w:rPr>
              <w:t>6.44</w:t>
            </w:r>
          </w:p>
        </w:tc>
      </w:tr>
      <w:tr w:rsidR="00722210" w:rsidRPr="00F54208" w:rsidTr="00E05A6A">
        <w:trPr>
          <w:trHeight w:val="560"/>
        </w:trPr>
        <w:tc>
          <w:tcPr>
            <w:tcW w:w="1418" w:type="dxa"/>
            <w:vMerge w:val="restart"/>
            <w:tcBorders>
              <w:top w:val="double" w:sz="4" w:space="0" w:color="auto"/>
              <w:bottom w:val="single" w:sz="6" w:space="0" w:color="auto"/>
            </w:tcBorders>
            <w:shd w:val="clear" w:color="auto" w:fill="auto"/>
            <w:vAlign w:val="center"/>
            <w:hideMark/>
          </w:tcPr>
          <w:p w:rsidR="00722210" w:rsidRPr="00F54208" w:rsidRDefault="00722210" w:rsidP="00E05A6A">
            <w:pPr>
              <w:pStyle w:val="142"/>
              <w:rPr>
                <w:spacing w:val="-30"/>
              </w:rPr>
            </w:pPr>
            <w:r w:rsidRPr="00F54208">
              <w:rPr>
                <w:rFonts w:hint="eastAsia"/>
                <w:spacing w:val="-30"/>
              </w:rPr>
              <w:t>現代化食品藥物國家級實驗大樓暨行政及訓練大樓興建計畫</w:t>
            </w:r>
          </w:p>
        </w:tc>
        <w:tc>
          <w:tcPr>
            <w:tcW w:w="993"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998,101</w:t>
            </w:r>
          </w:p>
        </w:tc>
        <w:tc>
          <w:tcPr>
            <w:tcW w:w="708"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300,000</w:t>
            </w:r>
          </w:p>
        </w:tc>
        <w:tc>
          <w:tcPr>
            <w:tcW w:w="709"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698,101</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6</w:t>
            </w:r>
            <w:r w:rsidRPr="00F54208">
              <w:rPr>
                <w:spacing w:val="-30"/>
              </w:rPr>
              <w:t>,</w:t>
            </w:r>
            <w:r w:rsidRPr="00F54208">
              <w:rPr>
                <w:rFonts w:hint="eastAsia"/>
                <w:spacing w:val="-30"/>
              </w:rPr>
              <w:t>438</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91,663</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998,101</w:t>
            </w:r>
          </w:p>
        </w:tc>
        <w:tc>
          <w:tcPr>
            <w:tcW w:w="851"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9.35</w:t>
            </w:r>
          </w:p>
        </w:tc>
      </w:tr>
      <w:tr w:rsidR="00722210" w:rsidRPr="00F54208" w:rsidTr="00E05A6A">
        <w:trPr>
          <w:trHeight w:val="560"/>
        </w:trPr>
        <w:tc>
          <w:tcPr>
            <w:tcW w:w="1418" w:type="dxa"/>
            <w:vMerge/>
            <w:tcBorders>
              <w:top w:val="single" w:sz="6" w:space="0" w:color="auto"/>
              <w:bottom w:val="double" w:sz="4" w:space="0" w:color="auto"/>
            </w:tcBorders>
            <w:shd w:val="clear" w:color="auto" w:fill="auto"/>
            <w:vAlign w:val="center"/>
          </w:tcPr>
          <w:p w:rsidR="00722210" w:rsidRPr="00F54208" w:rsidRDefault="00722210" w:rsidP="00E05A6A">
            <w:pPr>
              <w:pStyle w:val="142"/>
              <w:rPr>
                <w:spacing w:val="-30"/>
              </w:rPr>
            </w:pPr>
          </w:p>
        </w:tc>
        <w:tc>
          <w:tcPr>
            <w:tcW w:w="993"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4</w:t>
            </w:r>
            <w:r w:rsidRPr="00F54208">
              <w:rPr>
                <w:spacing w:val="-30"/>
              </w:rPr>
              <w:t>43,255</w:t>
            </w: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5</w:t>
            </w:r>
            <w:r w:rsidRPr="00F54208">
              <w:rPr>
                <w:spacing w:val="-30"/>
              </w:rPr>
              <w:t>54,846</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98,101</w:t>
            </w:r>
          </w:p>
        </w:tc>
        <w:tc>
          <w:tcPr>
            <w:tcW w:w="851"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5</w:t>
            </w:r>
            <w:r w:rsidRPr="00F54208">
              <w:rPr>
                <w:spacing w:val="-30"/>
              </w:rPr>
              <w:t>5.59</w:t>
            </w:r>
          </w:p>
        </w:tc>
      </w:tr>
      <w:tr w:rsidR="00722210" w:rsidRPr="00F54208" w:rsidTr="00E05A6A">
        <w:trPr>
          <w:trHeight w:val="280"/>
        </w:trPr>
        <w:tc>
          <w:tcPr>
            <w:tcW w:w="1418" w:type="dxa"/>
            <w:vMerge w:val="restart"/>
            <w:tcBorders>
              <w:top w:val="double" w:sz="4" w:space="0" w:color="auto"/>
              <w:bottom w:val="single" w:sz="6" w:space="0" w:color="auto"/>
            </w:tcBorders>
            <w:shd w:val="clear" w:color="auto" w:fill="auto"/>
            <w:vAlign w:val="center"/>
            <w:hideMark/>
          </w:tcPr>
          <w:p w:rsidR="00722210" w:rsidRPr="00F54208" w:rsidRDefault="00722210" w:rsidP="00E05A6A">
            <w:pPr>
              <w:pStyle w:val="142"/>
              <w:rPr>
                <w:spacing w:val="-30"/>
              </w:rPr>
            </w:pPr>
            <w:r w:rsidRPr="00F54208">
              <w:rPr>
                <w:rFonts w:hint="eastAsia"/>
                <w:spacing w:val="-30"/>
              </w:rPr>
              <w:t>強化衛生單位食安治理檢驗效能及品質</w:t>
            </w:r>
          </w:p>
        </w:tc>
        <w:tc>
          <w:tcPr>
            <w:tcW w:w="993"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310,000</w:t>
            </w:r>
          </w:p>
        </w:tc>
        <w:tc>
          <w:tcPr>
            <w:tcW w:w="708"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160,000</w:t>
            </w:r>
          </w:p>
        </w:tc>
        <w:tc>
          <w:tcPr>
            <w:tcW w:w="709"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150,000</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308,885</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0</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3</w:t>
            </w:r>
            <w:r w:rsidRPr="00F54208">
              <w:rPr>
                <w:spacing w:val="-30"/>
              </w:rPr>
              <w:t>08,885</w:t>
            </w:r>
          </w:p>
        </w:tc>
        <w:tc>
          <w:tcPr>
            <w:tcW w:w="851"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9.64</w:t>
            </w:r>
          </w:p>
        </w:tc>
        <w:tc>
          <w:tcPr>
            <w:tcW w:w="992"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0</w:t>
            </w:r>
            <w:r w:rsidRPr="00F54208">
              <w:rPr>
                <w:spacing w:val="-30"/>
              </w:rPr>
              <w:t>.00</w:t>
            </w:r>
          </w:p>
        </w:tc>
      </w:tr>
      <w:tr w:rsidR="00722210" w:rsidRPr="00F54208" w:rsidTr="00E05A6A">
        <w:trPr>
          <w:trHeight w:val="280"/>
        </w:trPr>
        <w:tc>
          <w:tcPr>
            <w:tcW w:w="1418" w:type="dxa"/>
            <w:vMerge/>
            <w:tcBorders>
              <w:top w:val="single" w:sz="6" w:space="0" w:color="auto"/>
              <w:bottom w:val="double" w:sz="4" w:space="0" w:color="auto"/>
            </w:tcBorders>
            <w:shd w:val="clear" w:color="auto" w:fill="auto"/>
            <w:vAlign w:val="center"/>
          </w:tcPr>
          <w:p w:rsidR="00722210" w:rsidRPr="00F54208" w:rsidRDefault="00722210" w:rsidP="00E05A6A">
            <w:pPr>
              <w:pStyle w:val="142"/>
              <w:rPr>
                <w:spacing w:val="-30"/>
              </w:rPr>
            </w:pPr>
          </w:p>
        </w:tc>
        <w:tc>
          <w:tcPr>
            <w:tcW w:w="993"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308,885</w:t>
            </w: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0</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3</w:t>
            </w:r>
            <w:r w:rsidRPr="00F54208">
              <w:rPr>
                <w:spacing w:val="-30"/>
              </w:rPr>
              <w:t>08,885</w:t>
            </w:r>
          </w:p>
        </w:tc>
        <w:tc>
          <w:tcPr>
            <w:tcW w:w="851"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9.64</w:t>
            </w:r>
          </w:p>
        </w:tc>
        <w:tc>
          <w:tcPr>
            <w:tcW w:w="992"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0</w:t>
            </w:r>
            <w:r w:rsidRPr="00F54208">
              <w:rPr>
                <w:spacing w:val="-30"/>
              </w:rPr>
              <w:t>.00</w:t>
            </w:r>
          </w:p>
        </w:tc>
      </w:tr>
      <w:tr w:rsidR="00722210" w:rsidRPr="00F54208" w:rsidTr="00E05A6A">
        <w:trPr>
          <w:trHeight w:val="560"/>
        </w:trPr>
        <w:tc>
          <w:tcPr>
            <w:tcW w:w="1418" w:type="dxa"/>
            <w:vMerge w:val="restart"/>
            <w:tcBorders>
              <w:top w:val="double" w:sz="4" w:space="0" w:color="auto"/>
              <w:bottom w:val="single" w:sz="12" w:space="0" w:color="auto"/>
            </w:tcBorders>
            <w:shd w:val="clear" w:color="auto" w:fill="auto"/>
            <w:vAlign w:val="center"/>
            <w:hideMark/>
          </w:tcPr>
          <w:p w:rsidR="00722210" w:rsidRPr="00F54208" w:rsidRDefault="00722210" w:rsidP="00E05A6A">
            <w:pPr>
              <w:pStyle w:val="142"/>
              <w:rPr>
                <w:spacing w:val="-30"/>
              </w:rPr>
            </w:pPr>
            <w:r w:rsidRPr="00F54208">
              <w:rPr>
                <w:rFonts w:hint="eastAsia"/>
                <w:spacing w:val="-30"/>
              </w:rPr>
              <w:t>提升新興傳染性疾病醫藥品及食因性病原檢驗研究量能及標準化</w:t>
            </w:r>
          </w:p>
        </w:tc>
        <w:tc>
          <w:tcPr>
            <w:tcW w:w="993" w:type="dxa"/>
            <w:vMerge w:val="restart"/>
            <w:tcBorders>
              <w:top w:val="double" w:sz="4"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132,909</w:t>
            </w:r>
          </w:p>
        </w:tc>
        <w:tc>
          <w:tcPr>
            <w:tcW w:w="708" w:type="dxa"/>
            <w:vMerge w:val="restart"/>
            <w:tcBorders>
              <w:top w:val="double" w:sz="4"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56,650</w:t>
            </w:r>
          </w:p>
        </w:tc>
        <w:tc>
          <w:tcPr>
            <w:tcW w:w="709" w:type="dxa"/>
            <w:vMerge w:val="restart"/>
            <w:tcBorders>
              <w:top w:val="double" w:sz="4"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76,259</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8,536</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14,373</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spacing w:val="-30"/>
              </w:rPr>
              <w:t>132,909</w:t>
            </w:r>
          </w:p>
        </w:tc>
        <w:tc>
          <w:tcPr>
            <w:tcW w:w="851"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8</w:t>
            </w:r>
            <w:r w:rsidRPr="00F54208">
              <w:rPr>
                <w:spacing w:val="-30"/>
              </w:rPr>
              <w:t>6.05</w:t>
            </w:r>
          </w:p>
        </w:tc>
      </w:tr>
      <w:tr w:rsidR="00722210" w:rsidRPr="00F54208" w:rsidTr="00E05A6A">
        <w:trPr>
          <w:trHeight w:val="560"/>
        </w:trPr>
        <w:tc>
          <w:tcPr>
            <w:tcW w:w="1418" w:type="dxa"/>
            <w:vMerge/>
            <w:tcBorders>
              <w:top w:val="single" w:sz="6" w:space="0" w:color="auto"/>
              <w:bottom w:val="single" w:sz="12" w:space="0" w:color="auto"/>
            </w:tcBorders>
            <w:shd w:val="clear" w:color="auto" w:fill="auto"/>
            <w:vAlign w:val="center"/>
          </w:tcPr>
          <w:p w:rsidR="00722210" w:rsidRPr="00F54208" w:rsidRDefault="00722210" w:rsidP="00E05A6A">
            <w:pPr>
              <w:pStyle w:val="142"/>
              <w:rPr>
                <w:spacing w:val="-30"/>
              </w:rPr>
            </w:pPr>
          </w:p>
        </w:tc>
        <w:tc>
          <w:tcPr>
            <w:tcW w:w="993" w:type="dxa"/>
            <w:vMerge/>
            <w:tcBorders>
              <w:top w:val="single" w:sz="6"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top w:val="single" w:sz="6"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top w:val="single" w:sz="6"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8,536</w:t>
            </w:r>
          </w:p>
        </w:tc>
        <w:tc>
          <w:tcPr>
            <w:tcW w:w="709"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14,373</w:t>
            </w:r>
          </w:p>
        </w:tc>
        <w:tc>
          <w:tcPr>
            <w:tcW w:w="992" w:type="dxa"/>
            <w:tcBorders>
              <w:top w:val="single" w:sz="6" w:space="0" w:color="auto"/>
            </w:tcBorders>
            <w:vAlign w:val="center"/>
          </w:tcPr>
          <w:p w:rsidR="00722210" w:rsidRPr="00F54208" w:rsidRDefault="00722210" w:rsidP="00E05A6A">
            <w:pPr>
              <w:pStyle w:val="142"/>
              <w:jc w:val="right"/>
              <w:rPr>
                <w:spacing w:val="-30"/>
              </w:rPr>
            </w:pPr>
            <w:r w:rsidRPr="00F54208">
              <w:rPr>
                <w:spacing w:val="-30"/>
              </w:rPr>
              <w:t>132,909</w:t>
            </w:r>
          </w:p>
        </w:tc>
        <w:tc>
          <w:tcPr>
            <w:tcW w:w="851"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8</w:t>
            </w:r>
            <w:r w:rsidRPr="00F54208">
              <w:rPr>
                <w:spacing w:val="-30"/>
              </w:rPr>
              <w:t>6.05</w:t>
            </w:r>
          </w:p>
        </w:tc>
      </w:tr>
    </w:tbl>
    <w:p w:rsidR="00722210" w:rsidRDefault="00722210" w:rsidP="00E05A6A">
      <w:pPr>
        <w:pStyle w:val="142"/>
        <w:ind w:leftChars="-108" w:hangingChars="126" w:hanging="306"/>
        <w:rPr>
          <w:b/>
        </w:rPr>
      </w:pPr>
      <w:r w:rsidRPr="002638AA">
        <w:rPr>
          <w:rFonts w:hint="eastAsia"/>
        </w:rPr>
        <w:t>資料來源</w:t>
      </w:r>
      <w:r w:rsidRPr="002638AA">
        <w:rPr>
          <w:rFonts w:hAnsi="標楷體" w:hint="eastAsia"/>
        </w:rPr>
        <w:t>：</w:t>
      </w:r>
      <w:r w:rsidRPr="002638AA">
        <w:rPr>
          <w:rFonts w:hint="eastAsia"/>
        </w:rPr>
        <w:t>食藥署提供。</w:t>
      </w:r>
    </w:p>
    <w:p w:rsidR="00722210" w:rsidRDefault="00722210" w:rsidP="00E05A6A">
      <w:pPr>
        <w:pStyle w:val="ae"/>
        <w:ind w:left="560" w:firstLine="560"/>
      </w:pPr>
      <w:r w:rsidRPr="002638AA">
        <w:rPr>
          <w:rFonts w:hint="eastAsia"/>
        </w:rPr>
        <w:t>(分機:1935 陳果廷)</w:t>
      </w:r>
    </w:p>
    <w:p w:rsidR="00722210" w:rsidRDefault="00722210" w:rsidP="00E05A6A">
      <w:pPr>
        <w:ind w:left="566" w:firstLine="510"/>
        <w:rPr>
          <w:w w:val="90"/>
        </w:rPr>
      </w:pPr>
    </w:p>
    <w:p w:rsidR="00722210" w:rsidRPr="0003195C" w:rsidRDefault="00722210" w:rsidP="00E05A6A">
      <w:pPr>
        <w:pStyle w:val="a4"/>
        <w:ind w:left="511" w:hanging="511"/>
        <w:rPr>
          <w:rFonts w:hAnsi="標楷體"/>
          <w:color w:val="000000"/>
        </w:rPr>
      </w:pPr>
      <w:r>
        <w:rPr>
          <w:rFonts w:hint="eastAsia"/>
          <w:w w:val="90"/>
        </w:rPr>
        <w:t>四</w:t>
      </w:r>
      <w:r w:rsidRPr="008B5FE3">
        <w:rPr>
          <w:rFonts w:hint="eastAsia"/>
          <w:w w:val="90"/>
        </w:rPr>
        <w:t>、</w:t>
      </w:r>
      <w:r w:rsidRPr="00FF2051">
        <w:rPr>
          <w:rFonts w:hAnsi="標楷體" w:hint="eastAsia"/>
          <w:color w:val="000000"/>
        </w:rPr>
        <w:t>健保署</w:t>
      </w:r>
      <w:r w:rsidRPr="006D3441">
        <w:rPr>
          <w:rFonts w:hAnsi="標楷體" w:hint="eastAsia"/>
          <w:color w:val="000000"/>
        </w:rPr>
        <w:t>辦理</w:t>
      </w:r>
      <w:r w:rsidRPr="0003195C">
        <w:rPr>
          <w:rFonts w:hAnsi="標楷體" w:hint="eastAsia"/>
          <w:color w:val="000000"/>
        </w:rPr>
        <w:t>「導入5G及智慧科技提升醫療與健康照護計畫」</w:t>
      </w:r>
      <w:r>
        <w:rPr>
          <w:rFonts w:hAnsi="標楷體" w:hint="eastAsia"/>
          <w:color w:val="000000"/>
        </w:rPr>
        <w:t>，其中關於虛擬健保卡之應用，欠缺具體執行策略且參與家數有限，允宜妥謀善策以克服醫療院所系統整合等問題</w:t>
      </w:r>
    </w:p>
    <w:p w:rsidR="00722210" w:rsidRDefault="00722210" w:rsidP="00E05A6A">
      <w:pPr>
        <w:ind w:left="566" w:firstLine="566"/>
        <w:rPr>
          <w:rFonts w:hAnsi="標楷體" w:cs="標楷體"/>
          <w:snapToGrid/>
          <w:sz w:val="24"/>
          <w:szCs w:val="24"/>
        </w:rPr>
      </w:pPr>
      <w:r>
        <w:rPr>
          <w:rFonts w:hint="eastAsia"/>
          <w:snapToGrid/>
        </w:rPr>
        <w:t>健保署</w:t>
      </w:r>
      <w:r>
        <w:rPr>
          <w:rFonts w:hint="eastAsia"/>
          <w:snapToGrid/>
          <w:lang w:eastAsia="zh-HK"/>
        </w:rPr>
        <w:t>於</w:t>
      </w:r>
      <w:r w:rsidRPr="00904D6D">
        <w:rPr>
          <w:rFonts w:hint="eastAsia"/>
          <w:snapToGrid/>
          <w:lang w:eastAsia="zh-HK"/>
        </w:rPr>
        <w:t>前瞻第</w:t>
      </w:r>
      <w:r>
        <w:rPr>
          <w:rFonts w:hint="eastAsia"/>
          <w:snapToGrid/>
        </w:rPr>
        <w:t>4</w:t>
      </w:r>
      <w:r w:rsidRPr="00904D6D">
        <w:rPr>
          <w:rFonts w:hint="eastAsia"/>
          <w:snapToGrid/>
          <w:lang w:eastAsia="zh-HK"/>
        </w:rPr>
        <w:t>期特別預算</w:t>
      </w:r>
      <w:r>
        <w:rPr>
          <w:rFonts w:hAnsi="標楷體" w:hint="eastAsia"/>
          <w:snapToGrid/>
        </w:rPr>
        <w:t>「數位建設」項下編列「</w:t>
      </w:r>
      <w:r w:rsidRPr="00302DEF">
        <w:rPr>
          <w:rFonts w:hAnsi="標楷體" w:hint="eastAsia"/>
          <w:snapToGrid/>
        </w:rPr>
        <w:t>導入5G及智慧科技提升醫療與健康照護計畫</w:t>
      </w:r>
      <w:r>
        <w:rPr>
          <w:rFonts w:hAnsi="標楷體" w:hint="eastAsia"/>
          <w:snapToGrid/>
        </w:rPr>
        <w:t>」1</w:t>
      </w:r>
      <w:r>
        <w:rPr>
          <w:rFonts w:hAnsi="標楷體"/>
          <w:snapToGrid/>
        </w:rPr>
        <w:t>,256</w:t>
      </w:r>
      <w:r>
        <w:rPr>
          <w:rFonts w:hAnsi="標楷體" w:hint="eastAsia"/>
          <w:snapToGrid/>
        </w:rPr>
        <w:t>萬6千元，執行結果，決算審定數1</w:t>
      </w:r>
      <w:r>
        <w:rPr>
          <w:rFonts w:hAnsi="標楷體"/>
          <w:snapToGrid/>
        </w:rPr>
        <w:t>,194</w:t>
      </w:r>
      <w:r>
        <w:rPr>
          <w:rFonts w:hAnsi="標楷體" w:hint="eastAsia"/>
          <w:snapToGrid/>
        </w:rPr>
        <w:t>萬6千元(皆為實現數)，執行率9</w:t>
      </w:r>
      <w:r>
        <w:rPr>
          <w:rFonts w:hAnsi="標楷體"/>
          <w:snapToGrid/>
        </w:rPr>
        <w:t>5</w:t>
      </w:r>
      <w:r>
        <w:rPr>
          <w:rFonts w:hAnsi="標楷體" w:hint="eastAsia"/>
          <w:snapToGrid/>
        </w:rPr>
        <w:t>.</w:t>
      </w:r>
      <w:r>
        <w:rPr>
          <w:rFonts w:hAnsi="標楷體"/>
          <w:snapToGrid/>
        </w:rPr>
        <w:t>07</w:t>
      </w:r>
      <w:r>
        <w:rPr>
          <w:rFonts w:hAnsi="標楷體" w:hint="eastAsia"/>
          <w:snapToGrid/>
        </w:rPr>
        <w:t>%，賸餘數6</w:t>
      </w:r>
      <w:r>
        <w:rPr>
          <w:rFonts w:hAnsi="標楷體"/>
          <w:snapToGrid/>
        </w:rPr>
        <w:t>2</w:t>
      </w:r>
      <w:r w:rsidRPr="00A94A34">
        <w:rPr>
          <w:rFonts w:hint="eastAsia"/>
          <w:snapToGrid/>
        </w:rPr>
        <w:t>萬元</w:t>
      </w:r>
      <w:r>
        <w:rPr>
          <w:rFonts w:hint="eastAsia"/>
          <w:snapToGrid/>
        </w:rPr>
        <w:t>。</w:t>
      </w:r>
      <w:r w:rsidRPr="00E16156">
        <w:rPr>
          <w:rFonts w:hint="eastAsia"/>
          <w:snapToGrid/>
          <w:lang w:eastAsia="zh-HK"/>
        </w:rPr>
        <w:t>經查</w:t>
      </w:r>
      <w:r>
        <w:rPr>
          <w:rFonts w:ascii="新細明體" w:eastAsia="新細明體" w:hAnsi="新細明體" w:hint="eastAsia"/>
          <w:snapToGrid/>
          <w:lang w:eastAsia="zh-HK"/>
        </w:rPr>
        <w:t>：</w:t>
      </w:r>
    </w:p>
    <w:p w:rsidR="00722210" w:rsidRPr="008F1259" w:rsidRDefault="00722210" w:rsidP="00E05A6A">
      <w:pPr>
        <w:pStyle w:val="a6"/>
        <w:ind w:left="849" w:hanging="283"/>
        <w:rPr>
          <w:b/>
        </w:rPr>
      </w:pPr>
      <w:r w:rsidRPr="008F1259">
        <w:rPr>
          <w:rFonts w:hint="eastAsia"/>
          <w:b/>
        </w:rPr>
        <w:t>(</w:t>
      </w:r>
      <w:r>
        <w:rPr>
          <w:rFonts w:hint="eastAsia"/>
          <w:b/>
        </w:rPr>
        <w:t>一</w:t>
      </w:r>
      <w:r w:rsidRPr="008F1259">
        <w:rPr>
          <w:rFonts w:hint="eastAsia"/>
          <w:b/>
        </w:rPr>
        <w:t>)</w:t>
      </w:r>
      <w:r w:rsidRPr="00F745EC">
        <w:rPr>
          <w:rFonts w:hint="eastAsia"/>
          <w:b/>
        </w:rPr>
        <w:t>健保署辦理「導入5G及智慧科技提升醫療與健康照護計畫」</w:t>
      </w:r>
      <w:r>
        <w:rPr>
          <w:rFonts w:hint="eastAsia"/>
          <w:b/>
        </w:rPr>
        <w:t>之虛擬健保卡應用</w:t>
      </w:r>
      <w:r w:rsidRPr="00F745EC">
        <w:rPr>
          <w:rFonts w:hint="eastAsia"/>
          <w:b/>
        </w:rPr>
        <w:t>，相關指標之實際值尚符目標值</w:t>
      </w:r>
    </w:p>
    <w:p w:rsidR="00722210" w:rsidRPr="008E3FE4" w:rsidRDefault="00722210" w:rsidP="00E05A6A">
      <w:pPr>
        <w:pStyle w:val="21"/>
        <w:ind w:left="850" w:firstLine="566"/>
        <w:rPr>
          <w:color w:val="00B050"/>
        </w:rPr>
      </w:pPr>
      <w:r>
        <w:rPr>
          <w:rFonts w:hAnsi="標楷體" w:hint="eastAsia"/>
        </w:rPr>
        <w:t>「</w:t>
      </w:r>
      <w:r w:rsidRPr="00CB018C">
        <w:rPr>
          <w:rFonts w:hint="eastAsia"/>
        </w:rPr>
        <w:t>導入5G及智慧科技提升醫療與健康照護計畫」係由健保署、衛福部共同辦理，</w:t>
      </w:r>
      <w:r>
        <w:rPr>
          <w:rFonts w:hint="eastAsia"/>
        </w:rPr>
        <w:t>其中健保署係推動雲端健康資料應用於</w:t>
      </w:r>
      <w:r>
        <w:rPr>
          <w:rFonts w:hint="eastAsia"/>
        </w:rPr>
        <w:lastRenderedPageBreak/>
        <w:t>醫療照護產業，包括辦理虛擬健保卡智慧醫療就醫模式及擴大推動居家醫療、遠距醫療及視訊診療服務等所需服務。</w:t>
      </w:r>
    </w:p>
    <w:p w:rsidR="00722210" w:rsidRDefault="00722210" w:rsidP="00E05A6A">
      <w:pPr>
        <w:pStyle w:val="21"/>
        <w:ind w:left="850" w:firstLine="566"/>
      </w:pPr>
      <w:r w:rsidRPr="00CB018C">
        <w:rPr>
          <w:rFonts w:hint="eastAsia"/>
        </w:rPr>
        <w:t>按</w:t>
      </w:r>
      <w:r w:rsidRPr="00C55BEB">
        <w:rPr>
          <w:rFonts w:hint="eastAsia"/>
        </w:rPr>
        <w:t>前瞻基礎建設計畫113年度各部會績效檢討報告</w:t>
      </w:r>
      <w:r w:rsidRPr="00CB018C">
        <w:rPr>
          <w:rFonts w:hint="eastAsia"/>
        </w:rPr>
        <w:t>，該計畫與</w:t>
      </w:r>
      <w:r w:rsidRPr="00C61956">
        <w:rPr>
          <w:rFonts w:hint="eastAsia"/>
        </w:rPr>
        <w:t>健保</w:t>
      </w:r>
      <w:r w:rsidRPr="00CB018C">
        <w:rPr>
          <w:rFonts w:hint="eastAsia"/>
        </w:rPr>
        <w:t>署有關</w:t>
      </w:r>
      <w:r>
        <w:rPr>
          <w:rFonts w:hint="eastAsia"/>
        </w:rPr>
        <w:t>部分為1個</w:t>
      </w:r>
      <w:r w:rsidRPr="00CB018C">
        <w:rPr>
          <w:rFonts w:hint="eastAsia"/>
        </w:rPr>
        <w:t>工作指標及</w:t>
      </w:r>
      <w:r>
        <w:rPr>
          <w:rFonts w:hint="eastAsia"/>
        </w:rPr>
        <w:t>1</w:t>
      </w:r>
      <w:r w:rsidRPr="00CB018C">
        <w:rPr>
          <w:rFonts w:hint="eastAsia"/>
        </w:rPr>
        <w:t>個效益指標，執行結果，實際值皆達成目標值(詳表</w:t>
      </w:r>
      <w:r>
        <w:rPr>
          <w:rFonts w:hint="eastAsia"/>
        </w:rPr>
        <w:t>1</w:t>
      </w:r>
      <w:r w:rsidRPr="00CB018C">
        <w:rPr>
          <w:rFonts w:hint="eastAsia"/>
        </w:rPr>
        <w:t>)</w:t>
      </w:r>
      <w:r w:rsidRPr="008F1259">
        <w:rPr>
          <w:rFonts w:hint="eastAsia"/>
        </w:rPr>
        <w:t>。</w:t>
      </w:r>
    </w:p>
    <w:p w:rsidR="00722210" w:rsidRPr="0039259E" w:rsidRDefault="00722210" w:rsidP="00E05A6A">
      <w:pPr>
        <w:snapToGrid w:val="0"/>
        <w:spacing w:line="440" w:lineRule="exact"/>
        <w:ind w:leftChars="70" w:left="1048" w:hangingChars="300" w:hanging="850"/>
        <w:rPr>
          <w:rFonts w:ascii="Times New Roman"/>
          <w:sz w:val="24"/>
          <w:szCs w:val="24"/>
        </w:rPr>
      </w:pPr>
      <w:r>
        <w:rPr>
          <w:rFonts w:hAnsi="標楷體" w:hint="eastAsia"/>
          <w:b/>
        </w:rPr>
        <w:t xml:space="preserve"> </w:t>
      </w:r>
      <w:r w:rsidRPr="0039259E">
        <w:rPr>
          <w:rFonts w:hAnsi="標楷體" w:hint="eastAsia"/>
          <w:b/>
        </w:rPr>
        <w:t>表</w:t>
      </w:r>
      <w:r>
        <w:rPr>
          <w:rFonts w:hAnsi="標楷體" w:hint="eastAsia"/>
          <w:b/>
        </w:rPr>
        <w:t xml:space="preserve">1  </w:t>
      </w:r>
      <w:r w:rsidRPr="00833061">
        <w:rPr>
          <w:rFonts w:hAnsi="標楷體" w:hint="eastAsia"/>
          <w:b/>
        </w:rPr>
        <w:t>健保署</w:t>
      </w:r>
      <w:r w:rsidRPr="009C1849">
        <w:rPr>
          <w:rFonts w:hAnsi="標楷體" w:hint="eastAsia"/>
          <w:b/>
        </w:rPr>
        <w:t>辦理</w:t>
      </w:r>
      <w:r w:rsidRPr="00973C59">
        <w:rPr>
          <w:rFonts w:hAnsi="標楷體" w:hint="eastAsia"/>
          <w:b/>
        </w:rPr>
        <w:t>前瞻第</w:t>
      </w:r>
      <w:r>
        <w:rPr>
          <w:rFonts w:hAnsi="標楷體" w:hint="eastAsia"/>
          <w:b/>
        </w:rPr>
        <w:t>4</w:t>
      </w:r>
      <w:r w:rsidRPr="00973C59">
        <w:rPr>
          <w:rFonts w:hAnsi="標楷體" w:hint="eastAsia"/>
          <w:b/>
        </w:rPr>
        <w:t>期特別預算</w:t>
      </w:r>
      <w:r>
        <w:rPr>
          <w:rFonts w:hAnsi="標楷體" w:hint="eastAsia"/>
          <w:b/>
        </w:rPr>
        <w:t>「</w:t>
      </w:r>
      <w:r w:rsidRPr="009C1849">
        <w:rPr>
          <w:rFonts w:hAnsi="標楷體" w:hint="eastAsia"/>
          <w:b/>
        </w:rPr>
        <w:t>導入5G及智慧科技提升醫療與健康照護計畫</w:t>
      </w:r>
      <w:r>
        <w:rPr>
          <w:rFonts w:hAnsi="標楷體" w:hint="eastAsia"/>
          <w:b/>
        </w:rPr>
        <w:t xml:space="preserve">」之指標簡表     </w:t>
      </w:r>
      <w:r w:rsidRPr="00A74933">
        <w:rPr>
          <w:rFonts w:hAnsi="標楷體" w:hint="eastAsia"/>
          <w:sz w:val="24"/>
          <w:szCs w:val="24"/>
        </w:rPr>
        <w:t xml:space="preserve">  </w:t>
      </w:r>
      <w:r>
        <w:rPr>
          <w:rFonts w:hAnsi="標楷體" w:hint="eastAsia"/>
          <w:b/>
        </w:rPr>
        <w:t xml:space="preserve">     </w:t>
      </w:r>
      <w:r w:rsidRPr="0039259E">
        <w:rPr>
          <w:rFonts w:hAnsi="標楷體" w:hint="eastAsia"/>
          <w:b/>
        </w:rPr>
        <w:t xml:space="preserve"> </w:t>
      </w:r>
    </w:p>
    <w:tbl>
      <w:tblPr>
        <w:tblW w:w="824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6"/>
        <w:gridCol w:w="4820"/>
        <w:gridCol w:w="426"/>
        <w:gridCol w:w="1218"/>
        <w:gridCol w:w="1218"/>
      </w:tblGrid>
      <w:tr w:rsidR="00722210" w:rsidRPr="0039259E" w:rsidTr="00E05A6A">
        <w:trPr>
          <w:trHeight w:val="306"/>
          <w:tblHeader/>
        </w:trPr>
        <w:tc>
          <w:tcPr>
            <w:tcW w:w="566" w:type="dxa"/>
            <w:vMerge w:val="restart"/>
            <w:shd w:val="clear" w:color="auto" w:fill="auto"/>
            <w:noWrap/>
            <w:vAlign w:val="center"/>
          </w:tcPr>
          <w:p w:rsidR="00722210" w:rsidRPr="0039259E" w:rsidRDefault="00722210" w:rsidP="00E05A6A">
            <w:pPr>
              <w:pStyle w:val="142"/>
              <w:jc w:val="center"/>
            </w:pPr>
            <w:r>
              <w:rPr>
                <w:rFonts w:hint="eastAsia"/>
              </w:rPr>
              <w:t>指標類型</w:t>
            </w:r>
          </w:p>
        </w:tc>
        <w:tc>
          <w:tcPr>
            <w:tcW w:w="4820" w:type="dxa"/>
            <w:vMerge w:val="restart"/>
            <w:shd w:val="clear" w:color="auto" w:fill="auto"/>
            <w:noWrap/>
            <w:vAlign w:val="center"/>
          </w:tcPr>
          <w:p w:rsidR="00722210" w:rsidRPr="0039259E" w:rsidRDefault="00722210" w:rsidP="00E05A6A">
            <w:pPr>
              <w:pStyle w:val="142"/>
              <w:jc w:val="center"/>
            </w:pPr>
            <w:r>
              <w:rPr>
                <w:rFonts w:hint="eastAsia"/>
              </w:rPr>
              <w:t>項目</w:t>
            </w:r>
          </w:p>
        </w:tc>
        <w:tc>
          <w:tcPr>
            <w:tcW w:w="426" w:type="dxa"/>
            <w:vMerge w:val="restart"/>
          </w:tcPr>
          <w:p w:rsidR="00722210" w:rsidRPr="00AF37EF" w:rsidRDefault="00722210" w:rsidP="00E05A6A">
            <w:pPr>
              <w:pStyle w:val="142"/>
              <w:jc w:val="center"/>
            </w:pPr>
            <w:r w:rsidRPr="00AF37EF">
              <w:rPr>
                <w:rFonts w:hAnsi="標楷體" w:hint="eastAsia"/>
                <w:szCs w:val="24"/>
              </w:rPr>
              <w:t>單位</w:t>
            </w:r>
          </w:p>
        </w:tc>
        <w:tc>
          <w:tcPr>
            <w:tcW w:w="2436" w:type="dxa"/>
            <w:gridSpan w:val="2"/>
            <w:shd w:val="clear" w:color="auto" w:fill="auto"/>
            <w:noWrap/>
            <w:vAlign w:val="center"/>
          </w:tcPr>
          <w:p w:rsidR="00722210" w:rsidRPr="0039259E" w:rsidRDefault="00722210" w:rsidP="00E05A6A">
            <w:pPr>
              <w:pStyle w:val="142"/>
              <w:jc w:val="center"/>
            </w:pPr>
            <w:r>
              <w:rPr>
                <w:rFonts w:hint="eastAsia"/>
              </w:rPr>
              <w:t>累計至第4期特別預算</w:t>
            </w:r>
          </w:p>
        </w:tc>
      </w:tr>
      <w:tr w:rsidR="00722210" w:rsidRPr="0039259E" w:rsidTr="00E05A6A">
        <w:trPr>
          <w:trHeight w:val="185"/>
          <w:tblHeader/>
        </w:trPr>
        <w:tc>
          <w:tcPr>
            <w:tcW w:w="566" w:type="dxa"/>
            <w:vMerge/>
            <w:shd w:val="clear" w:color="auto" w:fill="auto"/>
            <w:noWrap/>
            <w:vAlign w:val="center"/>
          </w:tcPr>
          <w:p w:rsidR="00722210" w:rsidRDefault="00722210" w:rsidP="00E05A6A">
            <w:pPr>
              <w:pStyle w:val="142"/>
              <w:jc w:val="center"/>
            </w:pPr>
          </w:p>
        </w:tc>
        <w:tc>
          <w:tcPr>
            <w:tcW w:w="4820" w:type="dxa"/>
            <w:vMerge/>
            <w:shd w:val="clear" w:color="auto" w:fill="auto"/>
            <w:noWrap/>
            <w:vAlign w:val="center"/>
          </w:tcPr>
          <w:p w:rsidR="00722210" w:rsidRDefault="00722210" w:rsidP="00E05A6A">
            <w:pPr>
              <w:pStyle w:val="142"/>
              <w:jc w:val="center"/>
            </w:pPr>
          </w:p>
        </w:tc>
        <w:tc>
          <w:tcPr>
            <w:tcW w:w="426" w:type="dxa"/>
            <w:vMerge/>
          </w:tcPr>
          <w:p w:rsidR="00722210" w:rsidRDefault="00722210" w:rsidP="00E05A6A">
            <w:pPr>
              <w:pStyle w:val="142"/>
              <w:jc w:val="center"/>
            </w:pPr>
          </w:p>
        </w:tc>
        <w:tc>
          <w:tcPr>
            <w:tcW w:w="1218" w:type="dxa"/>
            <w:shd w:val="clear" w:color="auto" w:fill="auto"/>
            <w:noWrap/>
            <w:vAlign w:val="center"/>
          </w:tcPr>
          <w:p w:rsidR="00722210" w:rsidRDefault="00722210" w:rsidP="00E05A6A">
            <w:pPr>
              <w:pStyle w:val="142"/>
              <w:jc w:val="center"/>
            </w:pPr>
            <w:r>
              <w:rPr>
                <w:rFonts w:hint="eastAsia"/>
              </w:rPr>
              <w:t>目標值</w:t>
            </w:r>
          </w:p>
        </w:tc>
        <w:tc>
          <w:tcPr>
            <w:tcW w:w="1218" w:type="dxa"/>
            <w:shd w:val="clear" w:color="auto" w:fill="auto"/>
            <w:vAlign w:val="center"/>
          </w:tcPr>
          <w:p w:rsidR="00722210" w:rsidRDefault="00722210" w:rsidP="00E05A6A">
            <w:pPr>
              <w:pStyle w:val="142"/>
              <w:jc w:val="center"/>
            </w:pPr>
            <w:r>
              <w:rPr>
                <w:rFonts w:hint="eastAsia"/>
              </w:rPr>
              <w:t>實際值</w:t>
            </w:r>
          </w:p>
        </w:tc>
      </w:tr>
      <w:tr w:rsidR="00722210" w:rsidRPr="0039259E" w:rsidTr="00E05A6A">
        <w:trPr>
          <w:trHeight w:val="340"/>
        </w:trPr>
        <w:tc>
          <w:tcPr>
            <w:tcW w:w="566" w:type="dxa"/>
            <w:shd w:val="clear" w:color="auto" w:fill="auto"/>
            <w:vAlign w:val="center"/>
          </w:tcPr>
          <w:p w:rsidR="00722210" w:rsidRPr="0039259E" w:rsidRDefault="00722210" w:rsidP="00E05A6A">
            <w:pPr>
              <w:pStyle w:val="142"/>
            </w:pPr>
            <w:r>
              <w:rPr>
                <w:rFonts w:hint="eastAsia"/>
              </w:rPr>
              <w:t>工作指標</w:t>
            </w:r>
          </w:p>
        </w:tc>
        <w:tc>
          <w:tcPr>
            <w:tcW w:w="4820" w:type="dxa"/>
            <w:shd w:val="clear" w:color="auto" w:fill="auto"/>
            <w:vAlign w:val="center"/>
          </w:tcPr>
          <w:p w:rsidR="00722210" w:rsidRPr="0039259E" w:rsidRDefault="00722210" w:rsidP="00E05A6A">
            <w:pPr>
              <w:pStyle w:val="142"/>
            </w:pPr>
            <w:r w:rsidRPr="009B656C">
              <w:rPr>
                <w:rFonts w:hint="eastAsia"/>
              </w:rPr>
              <w:t>擴大推動以虛擬健保卡提供居家醫療、遠距醫療及視訊診療服務</w:t>
            </w:r>
            <w:r>
              <w:rPr>
                <w:rFonts w:hint="eastAsia"/>
              </w:rPr>
              <w:t>。</w:t>
            </w:r>
          </w:p>
        </w:tc>
        <w:tc>
          <w:tcPr>
            <w:tcW w:w="426" w:type="dxa"/>
            <w:vAlign w:val="center"/>
          </w:tcPr>
          <w:p w:rsidR="00722210" w:rsidRDefault="00722210" w:rsidP="00E05A6A">
            <w:pPr>
              <w:pStyle w:val="142"/>
              <w:jc w:val="center"/>
            </w:pPr>
            <w:r w:rsidRPr="00A74933">
              <w:rPr>
                <w:rFonts w:hAnsi="標楷體" w:hint="eastAsia"/>
                <w:szCs w:val="24"/>
              </w:rPr>
              <w:t>%</w:t>
            </w:r>
          </w:p>
        </w:tc>
        <w:tc>
          <w:tcPr>
            <w:tcW w:w="1218" w:type="dxa"/>
            <w:shd w:val="clear" w:color="auto" w:fill="auto"/>
            <w:vAlign w:val="center"/>
          </w:tcPr>
          <w:p w:rsidR="00722210" w:rsidRPr="0039259E" w:rsidRDefault="00722210" w:rsidP="00E05A6A">
            <w:pPr>
              <w:pStyle w:val="142"/>
              <w:jc w:val="right"/>
            </w:pPr>
            <w:r>
              <w:rPr>
                <w:rFonts w:hint="eastAsia"/>
              </w:rPr>
              <w:t>100</w:t>
            </w:r>
          </w:p>
        </w:tc>
        <w:tc>
          <w:tcPr>
            <w:tcW w:w="1218" w:type="dxa"/>
            <w:shd w:val="clear" w:color="auto" w:fill="auto"/>
            <w:vAlign w:val="center"/>
          </w:tcPr>
          <w:p w:rsidR="00722210" w:rsidRPr="0039259E" w:rsidRDefault="00722210" w:rsidP="00E05A6A">
            <w:pPr>
              <w:pStyle w:val="142"/>
              <w:jc w:val="right"/>
            </w:pPr>
            <w:r w:rsidRPr="0039259E">
              <w:rPr>
                <w:rFonts w:hint="eastAsia"/>
              </w:rPr>
              <w:t>1</w:t>
            </w:r>
            <w:r>
              <w:rPr>
                <w:rFonts w:hint="eastAsia"/>
              </w:rPr>
              <w:t>00</w:t>
            </w:r>
          </w:p>
        </w:tc>
      </w:tr>
      <w:tr w:rsidR="00722210" w:rsidRPr="0039259E" w:rsidTr="00E05A6A">
        <w:trPr>
          <w:trHeight w:val="340"/>
        </w:trPr>
        <w:tc>
          <w:tcPr>
            <w:tcW w:w="566" w:type="dxa"/>
            <w:shd w:val="clear" w:color="auto" w:fill="auto"/>
            <w:vAlign w:val="center"/>
          </w:tcPr>
          <w:p w:rsidR="00722210" w:rsidRPr="0039259E" w:rsidRDefault="00722210" w:rsidP="00E05A6A">
            <w:pPr>
              <w:pStyle w:val="142"/>
            </w:pPr>
            <w:r>
              <w:rPr>
                <w:rFonts w:hint="eastAsia"/>
              </w:rPr>
              <w:t>效益指標</w:t>
            </w:r>
          </w:p>
        </w:tc>
        <w:tc>
          <w:tcPr>
            <w:tcW w:w="4820" w:type="dxa"/>
            <w:shd w:val="clear" w:color="auto" w:fill="auto"/>
            <w:vAlign w:val="center"/>
          </w:tcPr>
          <w:p w:rsidR="00722210" w:rsidRPr="0039259E" w:rsidRDefault="00722210" w:rsidP="00E05A6A">
            <w:pPr>
              <w:pStyle w:val="142"/>
            </w:pPr>
            <w:r w:rsidRPr="007F55DF">
              <w:rPr>
                <w:rFonts w:hint="eastAsia"/>
              </w:rPr>
              <w:t>辦理虛擬健保卡在地數位培力訓練，優先協助輔導偏鄉、山地離島地區民眾，使用虛擬健保卡於居家醫療、遠距醫療及視訊診療3場域就醫；規劃設計虛擬健保卡使用障礙之介入方式及改善措施；提出虛擬健保卡運用於多元醫療場域之創新提案與應用模式開發；辦理虛擬健保卡政策數位推展介入效益評估。累計至少10,000人次使用虛擬健保卡就醫</w:t>
            </w:r>
            <w:r>
              <w:rPr>
                <w:rFonts w:hint="eastAsia"/>
              </w:rPr>
              <w:t>。(詳說明)</w:t>
            </w:r>
          </w:p>
        </w:tc>
        <w:tc>
          <w:tcPr>
            <w:tcW w:w="426" w:type="dxa"/>
            <w:vAlign w:val="center"/>
          </w:tcPr>
          <w:p w:rsidR="00722210" w:rsidRDefault="00722210" w:rsidP="00E05A6A">
            <w:pPr>
              <w:pStyle w:val="142"/>
              <w:jc w:val="center"/>
            </w:pPr>
            <w:r w:rsidRPr="00A74933">
              <w:rPr>
                <w:rFonts w:hAnsi="標楷體" w:hint="eastAsia"/>
                <w:szCs w:val="24"/>
              </w:rPr>
              <w:t>%</w:t>
            </w:r>
          </w:p>
        </w:tc>
        <w:tc>
          <w:tcPr>
            <w:tcW w:w="1218" w:type="dxa"/>
            <w:shd w:val="clear" w:color="auto" w:fill="auto"/>
            <w:vAlign w:val="center"/>
          </w:tcPr>
          <w:p w:rsidR="00722210" w:rsidRPr="0039259E" w:rsidRDefault="00722210" w:rsidP="00E05A6A">
            <w:pPr>
              <w:pStyle w:val="142"/>
              <w:jc w:val="right"/>
            </w:pPr>
            <w:r>
              <w:rPr>
                <w:rFonts w:hint="eastAsia"/>
              </w:rPr>
              <w:t>100</w:t>
            </w:r>
          </w:p>
        </w:tc>
        <w:tc>
          <w:tcPr>
            <w:tcW w:w="1218" w:type="dxa"/>
            <w:shd w:val="clear" w:color="auto" w:fill="auto"/>
            <w:noWrap/>
            <w:vAlign w:val="center"/>
          </w:tcPr>
          <w:p w:rsidR="00722210" w:rsidRPr="0039259E" w:rsidRDefault="00722210" w:rsidP="00E05A6A">
            <w:pPr>
              <w:pStyle w:val="142"/>
              <w:jc w:val="right"/>
            </w:pPr>
            <w:r>
              <w:rPr>
                <w:rFonts w:hint="eastAsia"/>
              </w:rPr>
              <w:t>100</w:t>
            </w:r>
          </w:p>
        </w:tc>
      </w:tr>
    </w:tbl>
    <w:p w:rsidR="00722210" w:rsidRPr="005B20AA" w:rsidRDefault="00722210" w:rsidP="00E05A6A">
      <w:pPr>
        <w:spacing w:line="280" w:lineRule="exact"/>
        <w:ind w:leftChars="28" w:left="1538" w:hangingChars="600" w:hanging="1459"/>
        <w:jc w:val="left"/>
        <w:rPr>
          <w:rFonts w:hAnsi="標楷體" w:cs="標楷體"/>
          <w:snapToGrid/>
          <w:sz w:val="24"/>
          <w:szCs w:val="24"/>
        </w:rPr>
      </w:pPr>
      <w:r>
        <w:rPr>
          <w:rFonts w:hAnsi="標楷體" w:cs="標楷體" w:hint="eastAsia"/>
          <w:snapToGrid/>
          <w:sz w:val="24"/>
          <w:szCs w:val="24"/>
        </w:rPr>
        <w:t xml:space="preserve">  說    明</w:t>
      </w:r>
      <w:r w:rsidRPr="0039259E">
        <w:rPr>
          <w:rFonts w:hAnsi="標楷體" w:cs="標楷體" w:hint="eastAsia"/>
          <w:snapToGrid/>
          <w:sz w:val="24"/>
          <w:szCs w:val="24"/>
        </w:rPr>
        <w:t>：</w:t>
      </w:r>
      <w:r>
        <w:rPr>
          <w:rFonts w:hAnsi="標楷體" w:cs="標楷體" w:hint="eastAsia"/>
          <w:snapToGrid/>
          <w:sz w:val="24"/>
          <w:szCs w:val="24"/>
        </w:rPr>
        <w:t>依</w:t>
      </w:r>
      <w:r w:rsidRPr="00582E98">
        <w:rPr>
          <w:rFonts w:hAnsi="標楷體" w:cs="標楷體" w:hint="eastAsia"/>
          <w:snapToGrid/>
          <w:sz w:val="24"/>
          <w:szCs w:val="24"/>
        </w:rPr>
        <w:t>健保署</w:t>
      </w:r>
      <w:r>
        <w:rPr>
          <w:rFonts w:hAnsi="標楷體" w:cs="標楷體" w:hint="eastAsia"/>
          <w:snapToGrid/>
          <w:sz w:val="24"/>
          <w:szCs w:val="24"/>
        </w:rPr>
        <w:t>決算書，113年1至11月虛擬健保卡醫療申報使用人次累計30萬9</w:t>
      </w:r>
      <w:r>
        <w:rPr>
          <w:rFonts w:hAnsi="標楷體" w:cs="標楷體"/>
          <w:snapToGrid/>
          <w:sz w:val="24"/>
          <w:szCs w:val="24"/>
        </w:rPr>
        <w:t>,</w:t>
      </w:r>
      <w:r>
        <w:rPr>
          <w:rFonts w:hAnsi="標楷體" w:cs="標楷體" w:hint="eastAsia"/>
          <w:snapToGrid/>
          <w:sz w:val="24"/>
          <w:szCs w:val="24"/>
        </w:rPr>
        <w:t>567</w:t>
      </w:r>
      <w:r w:rsidRPr="005B20AA">
        <w:rPr>
          <w:rFonts w:hAnsi="標楷體" w:cs="標楷體" w:hint="eastAsia"/>
          <w:snapToGrid/>
          <w:sz w:val="24"/>
          <w:szCs w:val="24"/>
        </w:rPr>
        <w:t>人次</w:t>
      </w:r>
      <w:r>
        <w:rPr>
          <w:rFonts w:hAnsi="標楷體" w:cs="標楷體" w:hint="eastAsia"/>
          <w:snapToGrid/>
          <w:sz w:val="24"/>
          <w:szCs w:val="24"/>
        </w:rPr>
        <w:t>。</w:t>
      </w:r>
    </w:p>
    <w:p w:rsidR="00722210" w:rsidRPr="00CB018C" w:rsidRDefault="00722210" w:rsidP="00E05A6A">
      <w:pPr>
        <w:spacing w:line="280" w:lineRule="exact"/>
        <w:ind w:leftChars="28" w:left="1538" w:rightChars="50" w:right="142" w:hangingChars="600" w:hanging="1459"/>
        <w:jc w:val="left"/>
      </w:pPr>
      <w:r>
        <w:rPr>
          <w:rFonts w:hAnsi="標楷體" w:cs="標楷體" w:hint="eastAsia"/>
          <w:snapToGrid/>
          <w:sz w:val="24"/>
          <w:szCs w:val="24"/>
        </w:rPr>
        <w:t xml:space="preserve">  </w:t>
      </w:r>
      <w:r w:rsidRPr="0039259E">
        <w:rPr>
          <w:rFonts w:hAnsi="標楷體" w:cs="標楷體" w:hint="eastAsia"/>
          <w:snapToGrid/>
          <w:sz w:val="24"/>
          <w:szCs w:val="24"/>
        </w:rPr>
        <w:t>資料來源：</w:t>
      </w:r>
      <w:r>
        <w:rPr>
          <w:rFonts w:hAnsi="標楷體" w:cs="標楷體" w:hint="eastAsia"/>
          <w:snapToGrid/>
          <w:sz w:val="24"/>
          <w:szCs w:val="24"/>
        </w:rPr>
        <w:t>前瞻基礎建設計畫113年度各部會績效檢討報告</w:t>
      </w:r>
      <w:r w:rsidRPr="0039259E">
        <w:rPr>
          <w:rFonts w:hAnsi="標楷體" w:cs="標楷體" w:hint="eastAsia"/>
          <w:snapToGrid/>
          <w:sz w:val="24"/>
          <w:szCs w:val="24"/>
        </w:rPr>
        <w:t>。</w:t>
      </w:r>
    </w:p>
    <w:p w:rsidR="00722210" w:rsidRPr="008F1259" w:rsidRDefault="00722210" w:rsidP="00E05A6A">
      <w:pPr>
        <w:pStyle w:val="a6"/>
        <w:ind w:left="849" w:hanging="283"/>
        <w:rPr>
          <w:b/>
        </w:rPr>
      </w:pPr>
      <w:r w:rsidRPr="008F1259">
        <w:rPr>
          <w:rFonts w:hint="eastAsia"/>
          <w:b/>
        </w:rPr>
        <w:t>(</w:t>
      </w:r>
      <w:r>
        <w:rPr>
          <w:rFonts w:hint="eastAsia"/>
          <w:b/>
        </w:rPr>
        <w:t>二</w:t>
      </w:r>
      <w:r w:rsidRPr="008F1259">
        <w:rPr>
          <w:rFonts w:hint="eastAsia"/>
          <w:b/>
        </w:rPr>
        <w:t>)</w:t>
      </w:r>
      <w:r>
        <w:rPr>
          <w:rFonts w:hint="eastAsia"/>
          <w:b/>
        </w:rPr>
        <w:t>前瞻第4期特別決算審核報告指出，推展虛擬健保卡缺乏具體策略，醫療院所參與規模無法擴大且需克服系統整合問題</w:t>
      </w:r>
    </w:p>
    <w:p w:rsidR="00722210" w:rsidRPr="00602DA1" w:rsidRDefault="00722210" w:rsidP="00E05A6A">
      <w:pPr>
        <w:pStyle w:val="21"/>
        <w:ind w:left="850" w:firstLine="566"/>
        <w:rPr>
          <w:rFonts w:hAnsi="標楷體"/>
        </w:rPr>
      </w:pPr>
      <w:r>
        <w:rPr>
          <w:rFonts w:hAnsi="標楷體" w:hint="eastAsia"/>
        </w:rPr>
        <w:t>健保署辦理前揭</w:t>
      </w:r>
      <w:r w:rsidRPr="009649D4">
        <w:rPr>
          <w:rFonts w:hAnsi="標楷體" w:hint="eastAsia"/>
        </w:rPr>
        <w:t>計畫</w:t>
      </w:r>
      <w:r>
        <w:rPr>
          <w:rFonts w:hAnsi="標楷體" w:hint="eastAsia"/>
        </w:rPr>
        <w:t>相關指標之</w:t>
      </w:r>
      <w:r w:rsidRPr="009649D4">
        <w:rPr>
          <w:rFonts w:hAnsi="標楷體" w:hint="eastAsia"/>
        </w:rPr>
        <w:t>實際值</w:t>
      </w:r>
      <w:r>
        <w:rPr>
          <w:rFonts w:hAnsi="標楷體" w:hint="eastAsia"/>
        </w:rPr>
        <w:t>雖</w:t>
      </w:r>
      <w:r w:rsidRPr="009649D4">
        <w:rPr>
          <w:rFonts w:hAnsi="標楷體" w:hint="eastAsia"/>
        </w:rPr>
        <w:t>尚符目標值</w:t>
      </w:r>
      <w:r>
        <w:rPr>
          <w:rFonts w:hAnsi="標楷體" w:hint="eastAsia"/>
        </w:rPr>
        <w:t>，然據審計部</w:t>
      </w:r>
      <w:r w:rsidRPr="009649D4">
        <w:rPr>
          <w:rFonts w:hAnsi="標楷體" w:hint="eastAsia"/>
        </w:rPr>
        <w:t>前瞻第4期特別決算審核報告</w:t>
      </w:r>
      <w:r>
        <w:rPr>
          <w:rFonts w:hAnsi="標楷體" w:hint="eastAsia"/>
        </w:rPr>
        <w:t>指出，虛擬健保卡部分推動策略尚待檢討，摘述如下</w:t>
      </w:r>
      <w:r w:rsidRPr="00602DA1">
        <w:rPr>
          <w:rFonts w:hAnsi="標楷體" w:hint="eastAsia"/>
        </w:rPr>
        <w:t>：</w:t>
      </w:r>
    </w:p>
    <w:p w:rsidR="00722210" w:rsidRDefault="00722210" w:rsidP="00E05A6A">
      <w:pPr>
        <w:pStyle w:val="123"/>
        <w:ind w:left="1133" w:hanging="283"/>
      </w:pPr>
      <w:r w:rsidRPr="008F1259">
        <w:rPr>
          <w:rFonts w:hint="eastAsia"/>
        </w:rPr>
        <w:t>1.</w:t>
      </w:r>
      <w:r>
        <w:rPr>
          <w:rFonts w:hint="eastAsia"/>
        </w:rPr>
        <w:t>健保署推動虛擬健保卡缺乏具體執行策略，且其</w:t>
      </w:r>
      <w:r w:rsidRPr="001C7FBB">
        <w:rPr>
          <w:rFonts w:hint="eastAsia"/>
        </w:rPr>
        <w:t>111年度</w:t>
      </w:r>
      <w:r>
        <w:rPr>
          <w:rFonts w:hint="eastAsia"/>
        </w:rPr>
        <w:t>起於居家醫療、遠距醫療及視訊診療3個場域正式推廣，113年底止僅增加居家腹膜透析及在宅急症照護2個場域，場域擴大有限。</w:t>
      </w:r>
    </w:p>
    <w:p w:rsidR="00722210" w:rsidRPr="001C7FBB" w:rsidRDefault="00722210" w:rsidP="00E05A6A">
      <w:pPr>
        <w:pStyle w:val="123"/>
        <w:ind w:left="1133" w:hanging="283"/>
        <w:rPr>
          <w:rFonts w:hAnsi="標楷體"/>
        </w:rPr>
      </w:pPr>
      <w:r>
        <w:rPr>
          <w:rFonts w:hint="eastAsia"/>
        </w:rPr>
        <w:t>2</w:t>
      </w:r>
      <w:r w:rsidRPr="008F1259">
        <w:rPr>
          <w:rFonts w:hint="eastAsia"/>
        </w:rPr>
        <w:t>.</w:t>
      </w:r>
      <w:r>
        <w:rPr>
          <w:rFonts w:hint="eastAsia"/>
        </w:rPr>
        <w:t>健保署未積極協助醫療院所克服系統整合與運作窒礙，降低虛擬健保卡導入成本，復未配合院所推行實況，檢討獎勵範</w:t>
      </w:r>
      <w:r>
        <w:rPr>
          <w:rFonts w:hint="eastAsia"/>
        </w:rPr>
        <w:lastRenderedPageBreak/>
        <w:t>疇並採取有效對策，致醫療院所參與率甚低</w:t>
      </w:r>
      <w:r w:rsidRPr="008F1259">
        <w:rPr>
          <w:rFonts w:hint="eastAsia"/>
        </w:rPr>
        <w:t>。</w:t>
      </w:r>
      <w:r>
        <w:rPr>
          <w:rFonts w:hint="eastAsia"/>
        </w:rPr>
        <w:t>截至113年底，僅539家醫療院所提供虛擬健保卡服務，占全國特約醫療院所及居家護理機構2萬3,091家之2.33%。</w:t>
      </w:r>
    </w:p>
    <w:p w:rsidR="00722210" w:rsidRDefault="00722210" w:rsidP="00E05A6A">
      <w:pPr>
        <w:pStyle w:val="21"/>
        <w:ind w:left="850" w:firstLine="566"/>
        <w:rPr>
          <w:rFonts w:hAnsi="標楷體"/>
        </w:rPr>
      </w:pPr>
      <w:r>
        <w:rPr>
          <w:rFonts w:hint="eastAsia"/>
        </w:rPr>
        <w:t>前開計畫雖於113年底屆期，惟健保署仍持續推動</w:t>
      </w:r>
      <w:r w:rsidRPr="005701BB">
        <w:rPr>
          <w:rFonts w:hint="eastAsia"/>
        </w:rPr>
        <w:t>虛擬健保卡</w:t>
      </w:r>
      <w:r>
        <w:rPr>
          <w:rFonts w:hint="eastAsia"/>
        </w:rPr>
        <w:t>，允宜就上述待改善之處，積極檢討，俾利後續推動。</w:t>
      </w:r>
    </w:p>
    <w:p w:rsidR="00722210" w:rsidRDefault="00722210" w:rsidP="00E05A6A">
      <w:pPr>
        <w:ind w:left="566" w:firstLine="566"/>
        <w:rPr>
          <w:rFonts w:hAnsi="標楷體"/>
          <w:sz w:val="24"/>
        </w:rPr>
      </w:pPr>
      <w:r>
        <w:rPr>
          <w:rFonts w:hint="eastAsia"/>
          <w:szCs w:val="22"/>
          <w:lang w:eastAsia="zh-HK"/>
        </w:rPr>
        <w:t>綜上，</w:t>
      </w:r>
      <w:r>
        <w:rPr>
          <w:rFonts w:hint="eastAsia"/>
          <w:szCs w:val="22"/>
        </w:rPr>
        <w:t>健保署辦</w:t>
      </w:r>
      <w:r w:rsidRPr="0072164A">
        <w:rPr>
          <w:rFonts w:hint="eastAsia"/>
          <w:szCs w:val="22"/>
          <w:lang w:eastAsia="zh-HK"/>
        </w:rPr>
        <w:t>理</w:t>
      </w:r>
      <w:r w:rsidRPr="006F7DD8">
        <w:rPr>
          <w:rFonts w:hint="eastAsia"/>
          <w:szCs w:val="22"/>
          <w:lang w:eastAsia="zh-HK"/>
        </w:rPr>
        <w:t>前瞻第</w:t>
      </w:r>
      <w:r>
        <w:rPr>
          <w:rFonts w:hint="eastAsia"/>
          <w:szCs w:val="22"/>
        </w:rPr>
        <w:t>4</w:t>
      </w:r>
      <w:r w:rsidRPr="006F7DD8">
        <w:rPr>
          <w:rFonts w:hint="eastAsia"/>
          <w:szCs w:val="22"/>
          <w:lang w:eastAsia="zh-HK"/>
        </w:rPr>
        <w:t>期特別預算</w:t>
      </w:r>
      <w:r w:rsidRPr="0093345C">
        <w:rPr>
          <w:rFonts w:hAnsi="標楷體" w:hint="eastAsia"/>
        </w:rPr>
        <w:t>「</w:t>
      </w:r>
      <w:r>
        <w:rPr>
          <w:rFonts w:hAnsi="標楷體" w:hint="eastAsia"/>
        </w:rPr>
        <w:t>導</w:t>
      </w:r>
      <w:r w:rsidRPr="009B507F">
        <w:rPr>
          <w:rFonts w:hAnsi="標楷體" w:hint="eastAsia"/>
        </w:rPr>
        <w:t>入5G及智慧科技提升醫療與健康照護計畫</w:t>
      </w:r>
      <w:r w:rsidRPr="0093345C">
        <w:rPr>
          <w:rFonts w:hAnsi="標楷體" w:hint="eastAsia"/>
        </w:rPr>
        <w:t>」</w:t>
      </w:r>
      <w:r>
        <w:rPr>
          <w:rFonts w:hAnsi="標楷體" w:hint="eastAsia"/>
        </w:rPr>
        <w:t>，相關指標之</w:t>
      </w:r>
      <w:r w:rsidRPr="00F6376E">
        <w:rPr>
          <w:rFonts w:hAnsi="標楷體" w:hint="eastAsia"/>
        </w:rPr>
        <w:t>實際值</w:t>
      </w:r>
      <w:r>
        <w:rPr>
          <w:rFonts w:hAnsi="標楷體" w:hint="eastAsia"/>
        </w:rPr>
        <w:t>雖</w:t>
      </w:r>
      <w:r w:rsidRPr="00F6376E">
        <w:rPr>
          <w:rFonts w:hAnsi="標楷體" w:hint="eastAsia"/>
        </w:rPr>
        <w:t>尚符目標值</w:t>
      </w:r>
      <w:r>
        <w:rPr>
          <w:rFonts w:hAnsi="標楷體" w:hint="eastAsia"/>
        </w:rPr>
        <w:t>，惟關於</w:t>
      </w:r>
      <w:r w:rsidRPr="00C90E06">
        <w:rPr>
          <w:rFonts w:hAnsi="標楷體" w:hint="eastAsia"/>
        </w:rPr>
        <w:t>虛擬健保卡</w:t>
      </w:r>
      <w:r>
        <w:rPr>
          <w:rFonts w:hAnsi="標楷體" w:hint="eastAsia"/>
        </w:rPr>
        <w:t>之應用，仍存有</w:t>
      </w:r>
      <w:r w:rsidRPr="009C3420">
        <w:rPr>
          <w:rFonts w:hAnsi="標楷體" w:hint="eastAsia"/>
        </w:rPr>
        <w:t>醫療院所</w:t>
      </w:r>
      <w:r>
        <w:rPr>
          <w:rFonts w:hAnsi="標楷體" w:hint="eastAsia"/>
        </w:rPr>
        <w:t>參與規模無法擴大及</w:t>
      </w:r>
      <w:r w:rsidRPr="00634B63">
        <w:rPr>
          <w:rFonts w:hAnsi="標楷體" w:hint="eastAsia"/>
        </w:rPr>
        <w:t>醫療系統整合等問題</w:t>
      </w:r>
      <w:r>
        <w:rPr>
          <w:rFonts w:hAnsi="標楷體" w:hint="eastAsia"/>
        </w:rPr>
        <w:t>，允宜</w:t>
      </w:r>
      <w:r w:rsidRPr="00634B63">
        <w:rPr>
          <w:rFonts w:hAnsi="標楷體" w:hint="eastAsia"/>
        </w:rPr>
        <w:t>妥謀善策，</w:t>
      </w:r>
      <w:r>
        <w:rPr>
          <w:rFonts w:hAnsi="標楷體" w:hint="eastAsia"/>
        </w:rPr>
        <w:t>以提升</w:t>
      </w:r>
      <w:r w:rsidRPr="00617029">
        <w:rPr>
          <w:rFonts w:hAnsi="標楷體" w:hint="eastAsia"/>
        </w:rPr>
        <w:t>計畫效</w:t>
      </w:r>
      <w:r>
        <w:rPr>
          <w:rFonts w:hAnsi="標楷體" w:hint="eastAsia"/>
        </w:rPr>
        <w:t>益</w:t>
      </w:r>
      <w:r w:rsidRPr="000307A8">
        <w:rPr>
          <w:rFonts w:hint="eastAsia"/>
          <w:color w:val="000000"/>
        </w:rPr>
        <w:t>。</w:t>
      </w:r>
    </w:p>
    <w:p w:rsidR="00722210" w:rsidRDefault="00722210" w:rsidP="00E05A6A">
      <w:pPr>
        <w:pStyle w:val="ae"/>
        <w:ind w:left="566" w:firstLine="566"/>
        <w:rPr>
          <w:rFonts w:hAnsi="標楷體"/>
        </w:rPr>
      </w:pPr>
      <w:r w:rsidRPr="0023117D">
        <w:rPr>
          <w:rFonts w:hAnsi="標楷體" w:hint="eastAsia"/>
        </w:rPr>
        <w:t>（分機：</w:t>
      </w:r>
      <w:r>
        <w:rPr>
          <w:rFonts w:hAnsi="標楷體" w:hint="eastAsia"/>
        </w:rPr>
        <w:t>1925</w:t>
      </w:r>
      <w:r w:rsidRPr="0023117D">
        <w:rPr>
          <w:rFonts w:hAnsi="標楷體" w:hint="eastAsia"/>
        </w:rPr>
        <w:t xml:space="preserve"> </w:t>
      </w:r>
      <w:r>
        <w:rPr>
          <w:rFonts w:hAnsi="標楷體" w:hint="eastAsia"/>
        </w:rPr>
        <w:t>賴欣憶</w:t>
      </w:r>
      <w:r w:rsidRPr="0023117D">
        <w:rPr>
          <w:rFonts w:hAnsi="標楷體" w:hint="eastAsia"/>
        </w:rPr>
        <w:t>）</w:t>
      </w:r>
    </w:p>
    <w:p w:rsidR="00722210" w:rsidRDefault="00722210" w:rsidP="00E05A6A">
      <w:pPr>
        <w:ind w:left="566" w:firstLine="566"/>
        <w:rPr>
          <w:lang w:eastAsia="zh-HK"/>
        </w:rPr>
      </w:pPr>
    </w:p>
    <w:p w:rsidR="00722210" w:rsidRDefault="00722210" w:rsidP="00E05A6A">
      <w:pPr>
        <w:pStyle w:val="a4"/>
        <w:ind w:left="567" w:hanging="567"/>
        <w:rPr>
          <w:b w:val="0"/>
        </w:rPr>
      </w:pPr>
      <w:r>
        <w:rPr>
          <w:rFonts w:hAnsi="標楷體" w:hint="eastAsia"/>
        </w:rPr>
        <w:t>五</w:t>
      </w:r>
      <w:r w:rsidRPr="002638AA">
        <w:rPr>
          <w:rFonts w:hAnsi="標楷體" w:hint="eastAsia"/>
        </w:rPr>
        <w:t>、</w:t>
      </w:r>
      <w:r w:rsidRPr="00366F84">
        <w:rPr>
          <w:rFonts w:hAnsi="標楷體" w:hint="eastAsia"/>
          <w:bCs/>
        </w:rPr>
        <w:t>國健署</w:t>
      </w:r>
      <w:r>
        <w:rPr>
          <w:rFonts w:hAnsi="標楷體" w:hint="eastAsia"/>
          <w:bCs/>
        </w:rPr>
        <w:t>辦理</w:t>
      </w:r>
      <w:r w:rsidRPr="00366F84">
        <w:rPr>
          <w:rFonts w:hAnsi="標楷體" w:hint="eastAsia"/>
          <w:bCs/>
        </w:rPr>
        <w:t>前瞻第4期</w:t>
      </w:r>
      <w:r>
        <w:rPr>
          <w:rFonts w:hAnsi="標楷體" w:hint="eastAsia"/>
          <w:bCs/>
        </w:rPr>
        <w:t>特別決算保留比率近八成，且迄114年9月底止尚有</w:t>
      </w:r>
      <w:r w:rsidRPr="00366F84">
        <w:rPr>
          <w:rFonts w:hAnsi="標楷體" w:hint="eastAsia"/>
          <w:bCs/>
        </w:rPr>
        <w:t>工程未發包或開工</w:t>
      </w:r>
      <w:r>
        <w:rPr>
          <w:rFonts w:hAnsi="標楷體" w:hint="eastAsia"/>
          <w:bCs/>
        </w:rPr>
        <w:t>及</w:t>
      </w:r>
      <w:r w:rsidRPr="00366F84">
        <w:rPr>
          <w:rFonts w:hAnsi="標楷體" w:hint="eastAsia"/>
          <w:bCs/>
        </w:rPr>
        <w:t>進度</w:t>
      </w:r>
      <w:r>
        <w:rPr>
          <w:rFonts w:hAnsi="標楷體" w:hint="eastAsia"/>
          <w:bCs/>
        </w:rPr>
        <w:t>落後等</w:t>
      </w:r>
      <w:r w:rsidRPr="00366F84">
        <w:rPr>
          <w:rFonts w:hAnsi="標楷體" w:hint="eastAsia"/>
          <w:bCs/>
        </w:rPr>
        <w:t>情事，宜積極強化工程相關查核及實地輔導，</w:t>
      </w:r>
      <w:r>
        <w:rPr>
          <w:rFonts w:hAnsi="標楷體" w:hint="eastAsia"/>
          <w:bCs/>
        </w:rPr>
        <w:t>俾</w:t>
      </w:r>
      <w:r w:rsidRPr="00366F84">
        <w:rPr>
          <w:rFonts w:hAnsi="標楷體" w:hint="eastAsia"/>
          <w:bCs/>
        </w:rPr>
        <w:t>預算</w:t>
      </w:r>
      <w:r>
        <w:rPr>
          <w:rFonts w:hAnsi="標楷體" w:hint="eastAsia"/>
          <w:bCs/>
        </w:rPr>
        <w:t>順利</w:t>
      </w:r>
      <w:r w:rsidRPr="00366F84">
        <w:rPr>
          <w:rFonts w:hAnsi="標楷體" w:hint="eastAsia"/>
          <w:bCs/>
        </w:rPr>
        <w:t>執行</w:t>
      </w:r>
    </w:p>
    <w:p w:rsidR="00722210" w:rsidRDefault="00722210" w:rsidP="00E05A6A">
      <w:pPr>
        <w:spacing w:line="480" w:lineRule="exact"/>
        <w:ind w:left="566" w:firstLine="566"/>
      </w:pPr>
      <w:r w:rsidRPr="002638AA">
        <w:rPr>
          <w:rFonts w:hint="eastAsia"/>
        </w:rPr>
        <w:t>國民健康署(以下簡稱國健署)於</w:t>
      </w:r>
      <w:r w:rsidRPr="00F3466A">
        <w:rPr>
          <w:rFonts w:hint="eastAsia"/>
        </w:rPr>
        <w:t>前瞻第4期特別預算編列</w:t>
      </w:r>
      <w:r>
        <w:rPr>
          <w:rFonts w:hint="eastAsia"/>
        </w:rPr>
        <w:t>2</w:t>
      </w:r>
      <w:r w:rsidRPr="00F3466A">
        <w:rPr>
          <w:rFonts w:hint="eastAsia"/>
        </w:rPr>
        <w:t>億</w:t>
      </w:r>
      <w:r>
        <w:rPr>
          <w:rFonts w:hint="eastAsia"/>
        </w:rPr>
        <w:t>8</w:t>
      </w:r>
      <w:r w:rsidRPr="00F3466A">
        <w:rPr>
          <w:rFonts w:hint="eastAsia"/>
        </w:rPr>
        <w:t>,</w:t>
      </w:r>
      <w:r>
        <w:rPr>
          <w:rFonts w:hint="eastAsia"/>
        </w:rPr>
        <w:t>775</w:t>
      </w:r>
      <w:r w:rsidRPr="00F3466A">
        <w:rPr>
          <w:rFonts w:hint="eastAsia"/>
        </w:rPr>
        <w:t>萬</w:t>
      </w:r>
      <w:r>
        <w:rPr>
          <w:rFonts w:hint="eastAsia"/>
        </w:rPr>
        <w:t>7千</w:t>
      </w:r>
      <w:r w:rsidRPr="00F3466A">
        <w:rPr>
          <w:rFonts w:hint="eastAsia"/>
        </w:rPr>
        <w:t>元，決算審定數</w:t>
      </w:r>
      <w:r>
        <w:rPr>
          <w:rFonts w:hint="eastAsia"/>
        </w:rPr>
        <w:t>2</w:t>
      </w:r>
      <w:r w:rsidRPr="00F3466A">
        <w:rPr>
          <w:rFonts w:hint="eastAsia"/>
        </w:rPr>
        <w:t>億</w:t>
      </w:r>
      <w:r>
        <w:rPr>
          <w:rFonts w:hint="eastAsia"/>
        </w:rPr>
        <w:t>8</w:t>
      </w:r>
      <w:r w:rsidRPr="00F3466A">
        <w:t>,</w:t>
      </w:r>
      <w:r>
        <w:rPr>
          <w:rFonts w:hint="eastAsia"/>
        </w:rPr>
        <w:t>326</w:t>
      </w:r>
      <w:r w:rsidRPr="00F3466A">
        <w:rPr>
          <w:rFonts w:hint="eastAsia"/>
        </w:rPr>
        <w:t>萬</w:t>
      </w:r>
      <w:r>
        <w:rPr>
          <w:rFonts w:hint="eastAsia"/>
        </w:rPr>
        <w:t>4</w:t>
      </w:r>
      <w:r w:rsidRPr="00F3466A">
        <w:rPr>
          <w:rFonts w:hint="eastAsia"/>
        </w:rPr>
        <w:t>千元，決算數占預算數比率為9</w:t>
      </w:r>
      <w:r>
        <w:rPr>
          <w:rFonts w:hint="eastAsia"/>
        </w:rPr>
        <w:t>8</w:t>
      </w:r>
      <w:r w:rsidRPr="00F3466A">
        <w:rPr>
          <w:rFonts w:hint="eastAsia"/>
        </w:rPr>
        <w:t>.</w:t>
      </w:r>
      <w:r>
        <w:rPr>
          <w:rFonts w:hint="eastAsia"/>
        </w:rPr>
        <w:t>44</w:t>
      </w:r>
      <w:r w:rsidRPr="00F3466A">
        <w:rPr>
          <w:rFonts w:hint="eastAsia"/>
        </w:rPr>
        <w:t>%</w:t>
      </w:r>
      <w:r>
        <w:rPr>
          <w:rFonts w:hint="eastAsia"/>
        </w:rPr>
        <w:t>，惟保留數為2</w:t>
      </w:r>
      <w:r w:rsidRPr="00F3466A">
        <w:rPr>
          <w:rFonts w:hint="eastAsia"/>
        </w:rPr>
        <w:t>億</w:t>
      </w:r>
      <w:r>
        <w:rPr>
          <w:rFonts w:hint="eastAsia"/>
        </w:rPr>
        <w:t>2</w:t>
      </w:r>
      <w:r w:rsidRPr="00F3466A">
        <w:t>,</w:t>
      </w:r>
      <w:r>
        <w:rPr>
          <w:rFonts w:hint="eastAsia"/>
        </w:rPr>
        <w:t>275</w:t>
      </w:r>
      <w:r w:rsidRPr="00F3466A">
        <w:rPr>
          <w:rFonts w:hint="eastAsia"/>
        </w:rPr>
        <w:t>萬</w:t>
      </w:r>
      <w:r>
        <w:rPr>
          <w:rFonts w:hint="eastAsia"/>
        </w:rPr>
        <w:t>7</w:t>
      </w:r>
      <w:r w:rsidRPr="00F3466A">
        <w:rPr>
          <w:rFonts w:hint="eastAsia"/>
        </w:rPr>
        <w:t>千元</w:t>
      </w:r>
      <w:r>
        <w:rPr>
          <w:rFonts w:hint="eastAsia"/>
        </w:rPr>
        <w:t>，保留比率達77.41%</w:t>
      </w:r>
      <w:r w:rsidRPr="00F3466A">
        <w:rPr>
          <w:rFonts w:hint="eastAsia"/>
        </w:rPr>
        <w:t>。</w:t>
      </w:r>
      <w:r>
        <w:rPr>
          <w:rFonts w:hint="eastAsia"/>
        </w:rPr>
        <w:t>經查：</w:t>
      </w:r>
    </w:p>
    <w:p w:rsidR="00722210" w:rsidRPr="00B90A7A" w:rsidRDefault="00722210" w:rsidP="00E05A6A">
      <w:pPr>
        <w:pStyle w:val="a6"/>
        <w:ind w:left="849" w:hanging="283"/>
        <w:rPr>
          <w:b/>
          <w:bCs/>
        </w:rPr>
      </w:pPr>
      <w:r w:rsidRPr="00B90A7A">
        <w:rPr>
          <w:rFonts w:hint="eastAsia"/>
          <w:b/>
          <w:bCs/>
        </w:rPr>
        <w:t>(一)</w:t>
      </w:r>
      <w:bookmarkStart w:id="8" w:name="_Hlk211435903"/>
      <w:r>
        <w:rPr>
          <w:rFonts w:hint="eastAsia"/>
          <w:b/>
          <w:bCs/>
        </w:rPr>
        <w:t>迄</w:t>
      </w:r>
      <w:r w:rsidRPr="008229B2">
        <w:rPr>
          <w:rFonts w:hint="eastAsia"/>
          <w:b/>
          <w:bCs/>
        </w:rPr>
        <w:t>113年底</w:t>
      </w:r>
      <w:r>
        <w:rPr>
          <w:rFonts w:hint="eastAsia"/>
          <w:b/>
          <w:bCs/>
        </w:rPr>
        <w:t>，</w:t>
      </w:r>
      <w:r w:rsidRPr="008229B2">
        <w:rPr>
          <w:rFonts w:hint="eastAsia"/>
          <w:b/>
          <w:bCs/>
        </w:rPr>
        <w:t>國健署</w:t>
      </w:r>
      <w:bookmarkStart w:id="9" w:name="_Hlk211435688"/>
      <w:r w:rsidRPr="008229B2">
        <w:rPr>
          <w:rFonts w:hint="eastAsia"/>
          <w:b/>
          <w:bCs/>
        </w:rPr>
        <w:t>僅執行</w:t>
      </w:r>
      <w:r>
        <w:rPr>
          <w:rFonts w:hAnsi="標楷體" w:hint="eastAsia"/>
          <w:b/>
          <w:bCs/>
        </w:rPr>
        <w:t>「</w:t>
      </w:r>
      <w:r w:rsidRPr="008229B2">
        <w:rPr>
          <w:rFonts w:hint="eastAsia"/>
          <w:b/>
          <w:bCs/>
        </w:rPr>
        <w:t>銀髮健身俱樂部補助計畫</w:t>
      </w:r>
      <w:r>
        <w:rPr>
          <w:rFonts w:hAnsi="標楷體" w:hint="eastAsia"/>
          <w:b/>
          <w:bCs/>
        </w:rPr>
        <w:t>」</w:t>
      </w:r>
      <w:r w:rsidRPr="008229B2">
        <w:rPr>
          <w:rFonts w:hint="eastAsia"/>
          <w:b/>
          <w:bCs/>
        </w:rPr>
        <w:t>，其餘2項計畫</w:t>
      </w:r>
      <w:r>
        <w:rPr>
          <w:rFonts w:hint="eastAsia"/>
          <w:b/>
          <w:bCs/>
        </w:rPr>
        <w:t>經費</w:t>
      </w:r>
      <w:r w:rsidRPr="008229B2">
        <w:rPr>
          <w:rFonts w:hint="eastAsia"/>
          <w:b/>
          <w:bCs/>
        </w:rPr>
        <w:t>均全數保留</w:t>
      </w:r>
      <w:bookmarkEnd w:id="8"/>
      <w:bookmarkEnd w:id="9"/>
    </w:p>
    <w:p w:rsidR="00722210" w:rsidRDefault="00722210" w:rsidP="00E05A6A">
      <w:pPr>
        <w:pStyle w:val="21"/>
        <w:ind w:left="850" w:firstLine="566"/>
      </w:pPr>
      <w:r>
        <w:rPr>
          <w:rFonts w:hint="eastAsia"/>
        </w:rPr>
        <w:t>國健署於前瞻第4期</w:t>
      </w:r>
      <w:r w:rsidRPr="002638AA">
        <w:rPr>
          <w:rFonts w:hint="eastAsia"/>
        </w:rPr>
        <w:t>「城鄉建設</w:t>
      </w:r>
      <w:r>
        <w:rPr>
          <w:rFonts w:hAnsi="標楷體" w:hint="eastAsia"/>
        </w:rPr>
        <w:t>－</w:t>
      </w:r>
      <w:r>
        <w:rPr>
          <w:rFonts w:hint="eastAsia"/>
        </w:rPr>
        <w:t>公共服務據點整備</w:t>
      </w:r>
      <w:r w:rsidRPr="002638AA">
        <w:rPr>
          <w:rFonts w:hint="eastAsia"/>
        </w:rPr>
        <w:t>」</w:t>
      </w:r>
      <w:r>
        <w:rPr>
          <w:rFonts w:hint="eastAsia"/>
        </w:rPr>
        <w:t>計畫</w:t>
      </w:r>
      <w:r w:rsidRPr="002638AA">
        <w:rPr>
          <w:rFonts w:hint="eastAsia"/>
        </w:rPr>
        <w:t>編列</w:t>
      </w:r>
      <w:r>
        <w:t>2</w:t>
      </w:r>
      <w:r w:rsidRPr="00F3466A">
        <w:rPr>
          <w:rFonts w:hint="eastAsia"/>
        </w:rPr>
        <w:t>億</w:t>
      </w:r>
      <w:r>
        <w:rPr>
          <w:rFonts w:hint="eastAsia"/>
        </w:rPr>
        <w:t>8</w:t>
      </w:r>
      <w:r w:rsidRPr="00F3466A">
        <w:rPr>
          <w:rFonts w:hint="eastAsia"/>
        </w:rPr>
        <w:t>,</w:t>
      </w:r>
      <w:r>
        <w:t>77</w:t>
      </w:r>
      <w:r>
        <w:rPr>
          <w:rFonts w:hint="eastAsia"/>
        </w:rPr>
        <w:t>5</w:t>
      </w:r>
      <w:r w:rsidRPr="00F3466A">
        <w:rPr>
          <w:rFonts w:hint="eastAsia"/>
        </w:rPr>
        <w:t>萬</w:t>
      </w:r>
      <w:r>
        <w:rPr>
          <w:rFonts w:hint="eastAsia"/>
        </w:rPr>
        <w:t>7千</w:t>
      </w:r>
      <w:r w:rsidRPr="00F3466A">
        <w:rPr>
          <w:rFonts w:hint="eastAsia"/>
        </w:rPr>
        <w:t>元</w:t>
      </w:r>
      <w:r w:rsidRPr="002638AA">
        <w:rPr>
          <w:rFonts w:hint="eastAsia"/>
        </w:rPr>
        <w:t>，包</w:t>
      </w:r>
      <w:r>
        <w:rPr>
          <w:rFonts w:hint="eastAsia"/>
        </w:rPr>
        <w:t>括</w:t>
      </w:r>
      <w:r>
        <w:rPr>
          <w:rFonts w:hAnsi="標楷體" w:hint="eastAsia"/>
        </w:rPr>
        <w:t>「</w:t>
      </w:r>
      <w:r w:rsidRPr="002638AA">
        <w:rPr>
          <w:rFonts w:hint="eastAsia"/>
        </w:rPr>
        <w:t>整建長照衛福據點計畫</w:t>
      </w:r>
      <w:r>
        <w:rPr>
          <w:rFonts w:hAnsi="標楷體" w:hint="eastAsia"/>
        </w:rPr>
        <w:t>」</w:t>
      </w:r>
      <w:r>
        <w:rPr>
          <w:rFonts w:hint="eastAsia"/>
        </w:rPr>
        <w:t>1億6</w:t>
      </w:r>
      <w:r w:rsidRPr="002638AA">
        <w:t>,</w:t>
      </w:r>
      <w:r>
        <w:rPr>
          <w:rFonts w:hint="eastAsia"/>
        </w:rPr>
        <w:t>150</w:t>
      </w:r>
      <w:r w:rsidRPr="002638AA">
        <w:rPr>
          <w:rFonts w:hint="eastAsia"/>
        </w:rPr>
        <w:t>萬元</w:t>
      </w:r>
      <w:r>
        <w:rPr>
          <w:rFonts w:hint="eastAsia"/>
        </w:rPr>
        <w:t>、</w:t>
      </w:r>
      <w:r>
        <w:rPr>
          <w:rFonts w:hAnsi="標楷體" w:hint="eastAsia"/>
        </w:rPr>
        <w:t>「</w:t>
      </w:r>
      <w:r w:rsidRPr="002638AA">
        <w:rPr>
          <w:rFonts w:hint="eastAsia"/>
        </w:rPr>
        <w:t>公有危險建築補強重建</w:t>
      </w:r>
      <w:r>
        <w:rPr>
          <w:rFonts w:hint="eastAsia"/>
        </w:rPr>
        <w:t>計畫</w:t>
      </w:r>
      <w:r>
        <w:rPr>
          <w:rFonts w:hAnsi="標楷體" w:hint="eastAsia"/>
        </w:rPr>
        <w:t>」</w:t>
      </w:r>
      <w:r>
        <w:rPr>
          <w:rFonts w:hint="eastAsia"/>
        </w:rPr>
        <w:t>6</w:t>
      </w:r>
      <w:r w:rsidRPr="002638AA">
        <w:t>,</w:t>
      </w:r>
      <w:r>
        <w:rPr>
          <w:rFonts w:hint="eastAsia"/>
        </w:rPr>
        <w:t>12</w:t>
      </w:r>
      <w:r w:rsidRPr="002638AA">
        <w:t>5</w:t>
      </w:r>
      <w:r w:rsidRPr="002638AA">
        <w:rPr>
          <w:rFonts w:hint="eastAsia"/>
        </w:rPr>
        <w:t>萬</w:t>
      </w:r>
      <w:r>
        <w:rPr>
          <w:rFonts w:hint="eastAsia"/>
        </w:rPr>
        <w:t>7</w:t>
      </w:r>
      <w:r w:rsidRPr="002638AA">
        <w:rPr>
          <w:rFonts w:hint="eastAsia"/>
        </w:rPr>
        <w:t>千元</w:t>
      </w:r>
      <w:r>
        <w:rPr>
          <w:rFonts w:hint="eastAsia"/>
        </w:rPr>
        <w:t>及</w:t>
      </w:r>
      <w:r>
        <w:rPr>
          <w:rFonts w:hAnsi="標楷體" w:hint="eastAsia"/>
        </w:rPr>
        <w:t>「</w:t>
      </w:r>
      <w:r w:rsidRPr="002638AA">
        <w:rPr>
          <w:rFonts w:hint="eastAsia"/>
        </w:rPr>
        <w:t>銀髮健身俱樂部補助計畫</w:t>
      </w:r>
      <w:r>
        <w:rPr>
          <w:rFonts w:hAnsi="標楷體" w:hint="eastAsia"/>
        </w:rPr>
        <w:t>」</w:t>
      </w:r>
      <w:r>
        <w:rPr>
          <w:rFonts w:hint="eastAsia"/>
        </w:rPr>
        <w:t>6</w:t>
      </w:r>
      <w:r w:rsidRPr="002638AA">
        <w:t>,</w:t>
      </w:r>
      <w:r>
        <w:rPr>
          <w:rFonts w:hint="eastAsia"/>
        </w:rPr>
        <w:t>5</w:t>
      </w:r>
      <w:r w:rsidRPr="002638AA">
        <w:rPr>
          <w:rFonts w:hint="eastAsia"/>
        </w:rPr>
        <w:t>00萬元(詳表1)</w:t>
      </w:r>
      <w:r>
        <w:rPr>
          <w:rFonts w:hint="eastAsia"/>
        </w:rPr>
        <w:t>，迄113年底，</w:t>
      </w:r>
      <w:r>
        <w:rPr>
          <w:rFonts w:hAnsi="標楷體" w:hint="eastAsia"/>
        </w:rPr>
        <w:t>「</w:t>
      </w:r>
      <w:r w:rsidRPr="002638AA">
        <w:rPr>
          <w:rFonts w:hint="eastAsia"/>
        </w:rPr>
        <w:t>銀髮健身俱樂部補助計畫</w:t>
      </w:r>
      <w:r>
        <w:rPr>
          <w:rFonts w:hAnsi="標楷體" w:hint="eastAsia"/>
        </w:rPr>
        <w:t>」</w:t>
      </w:r>
      <w:r>
        <w:rPr>
          <w:rFonts w:hint="eastAsia"/>
        </w:rPr>
        <w:t>實現數6</w:t>
      </w:r>
      <w:r>
        <w:t>,</w:t>
      </w:r>
      <w:r>
        <w:rPr>
          <w:rFonts w:hint="eastAsia"/>
        </w:rPr>
        <w:t>050萬7千元、賸餘數449萬3千元，已執行完畢，惟其餘2項計畫均全數保留</w:t>
      </w:r>
      <w:r w:rsidRPr="002638AA">
        <w:rPr>
          <w:rFonts w:hint="eastAsia"/>
        </w:rPr>
        <w:t>。</w:t>
      </w:r>
    </w:p>
    <w:p w:rsidR="00722210" w:rsidRPr="002638AA" w:rsidRDefault="00722210" w:rsidP="00E05A6A">
      <w:pPr>
        <w:pStyle w:val="142"/>
        <w:spacing w:beforeLines="50" w:before="255"/>
        <w:ind w:leftChars="-139" w:left="388" w:rightChars="-121" w:right="-343" w:hangingChars="276" w:hanging="782"/>
      </w:pPr>
      <w:r w:rsidRPr="00667A7A">
        <w:rPr>
          <w:rFonts w:hint="eastAsia"/>
          <w:b/>
          <w:bCs/>
          <w:sz w:val="28"/>
        </w:rPr>
        <w:lastRenderedPageBreak/>
        <w:t>表1</w:t>
      </w:r>
      <w:r>
        <w:rPr>
          <w:rFonts w:hint="eastAsia"/>
          <w:b/>
          <w:bCs/>
          <w:sz w:val="28"/>
        </w:rPr>
        <w:t xml:space="preserve">  </w:t>
      </w:r>
      <w:r w:rsidRPr="00667A7A">
        <w:rPr>
          <w:rFonts w:hint="eastAsia"/>
          <w:b/>
          <w:bCs/>
          <w:sz w:val="28"/>
        </w:rPr>
        <w:t>前瞻第4期</w:t>
      </w:r>
      <w:r>
        <w:rPr>
          <w:rFonts w:hint="eastAsia"/>
          <w:b/>
          <w:bCs/>
          <w:sz w:val="28"/>
        </w:rPr>
        <w:t>特別決算</w:t>
      </w:r>
      <w:r w:rsidRPr="00667A7A">
        <w:rPr>
          <w:rFonts w:hint="eastAsia"/>
          <w:b/>
          <w:bCs/>
          <w:sz w:val="28"/>
        </w:rPr>
        <w:t>國健署</w:t>
      </w:r>
      <w:r>
        <w:rPr>
          <w:rFonts w:hAnsi="標楷體" w:hint="eastAsia"/>
          <w:b/>
          <w:bCs/>
          <w:sz w:val="28"/>
        </w:rPr>
        <w:t>「</w:t>
      </w:r>
      <w:r w:rsidRPr="00667A7A">
        <w:rPr>
          <w:rFonts w:hint="eastAsia"/>
          <w:b/>
          <w:bCs/>
          <w:sz w:val="28"/>
        </w:rPr>
        <w:t>城鄉建設－公共服務據點整備</w:t>
      </w:r>
      <w:r>
        <w:rPr>
          <w:rFonts w:hint="eastAsia"/>
          <w:b/>
          <w:bCs/>
          <w:sz w:val="28"/>
        </w:rPr>
        <w:t>計畫</w:t>
      </w:r>
      <w:r>
        <w:rPr>
          <w:rFonts w:hAnsi="標楷體" w:hint="eastAsia"/>
          <w:b/>
          <w:bCs/>
          <w:sz w:val="28"/>
        </w:rPr>
        <w:t>」</w:t>
      </w:r>
      <w:r w:rsidRPr="00667A7A">
        <w:rPr>
          <w:rFonts w:hint="eastAsia"/>
          <w:b/>
          <w:bCs/>
          <w:sz w:val="28"/>
        </w:rPr>
        <w:t>執行情形表</w:t>
      </w:r>
      <w:r w:rsidRPr="002638AA">
        <w:rPr>
          <w:rFonts w:hint="eastAsia"/>
        </w:rPr>
        <w:t xml:space="preserve">                        </w:t>
      </w:r>
      <w:r>
        <w:rPr>
          <w:rFonts w:hint="eastAsia"/>
        </w:rPr>
        <w:t xml:space="preserve">                  </w:t>
      </w:r>
      <w:r w:rsidRPr="002638AA">
        <w:rPr>
          <w:rFonts w:hint="eastAsia"/>
        </w:rPr>
        <w:t>單位：新臺幣千元</w:t>
      </w:r>
      <w:r>
        <w:rPr>
          <w:rFonts w:hint="eastAsia"/>
        </w:rPr>
        <w:t>；%</w:t>
      </w:r>
    </w:p>
    <w:tbl>
      <w:tblPr>
        <w:tblW w:w="92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03"/>
        <w:gridCol w:w="1701"/>
        <w:gridCol w:w="992"/>
        <w:gridCol w:w="993"/>
        <w:gridCol w:w="1064"/>
        <w:gridCol w:w="993"/>
        <w:gridCol w:w="1417"/>
        <w:gridCol w:w="1276"/>
      </w:tblGrid>
      <w:tr w:rsidR="00722210" w:rsidRPr="00B6674A" w:rsidTr="00E05A6A">
        <w:trPr>
          <w:trHeight w:val="357"/>
          <w:tblHeader/>
          <w:jc w:val="center"/>
        </w:trPr>
        <w:tc>
          <w:tcPr>
            <w:tcW w:w="803" w:type="dxa"/>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rPr>
              <w:t>科</w:t>
            </w:r>
            <w:r w:rsidRPr="00B6674A">
              <w:rPr>
                <w:rFonts w:hint="eastAsia"/>
                <w:snapToGrid/>
                <w:spacing w:val="-20"/>
                <w:lang w:eastAsia="zh-HK"/>
              </w:rPr>
              <w:t>目</w:t>
            </w:r>
          </w:p>
        </w:tc>
        <w:tc>
          <w:tcPr>
            <w:tcW w:w="1701" w:type="dxa"/>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rPr>
              <w:t>計畫名稱</w:t>
            </w:r>
          </w:p>
        </w:tc>
        <w:tc>
          <w:tcPr>
            <w:tcW w:w="992" w:type="dxa"/>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預算數(</w:t>
            </w:r>
            <w:r w:rsidRPr="00B6674A">
              <w:rPr>
                <w:snapToGrid/>
                <w:spacing w:val="-20"/>
                <w:lang w:eastAsia="zh-HK"/>
              </w:rPr>
              <w:t>a)</w:t>
            </w:r>
          </w:p>
        </w:tc>
        <w:tc>
          <w:tcPr>
            <w:tcW w:w="993" w:type="dxa"/>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實現數(</w:t>
            </w:r>
            <w:r w:rsidRPr="00B6674A">
              <w:rPr>
                <w:snapToGrid/>
                <w:spacing w:val="-20"/>
                <w:lang w:eastAsia="zh-HK"/>
              </w:rPr>
              <w:t>b)</w:t>
            </w:r>
          </w:p>
        </w:tc>
        <w:tc>
          <w:tcPr>
            <w:tcW w:w="1064" w:type="dxa"/>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保留數</w:t>
            </w:r>
            <w:r w:rsidRPr="00B6674A">
              <w:rPr>
                <w:rFonts w:hint="eastAsia"/>
                <w:snapToGrid/>
                <w:spacing w:val="-20"/>
              </w:rPr>
              <w:t>(</w:t>
            </w:r>
            <w:r w:rsidRPr="00B6674A">
              <w:rPr>
                <w:snapToGrid/>
                <w:spacing w:val="-20"/>
              </w:rPr>
              <w:t>c</w:t>
            </w:r>
            <w:r w:rsidRPr="00B6674A">
              <w:rPr>
                <w:rFonts w:hint="eastAsia"/>
                <w:snapToGrid/>
                <w:spacing w:val="-20"/>
              </w:rPr>
              <w:t>)</w:t>
            </w:r>
          </w:p>
        </w:tc>
        <w:tc>
          <w:tcPr>
            <w:tcW w:w="993" w:type="dxa"/>
            <w:vAlign w:val="center"/>
          </w:tcPr>
          <w:p w:rsidR="00722210" w:rsidRPr="00B6674A" w:rsidRDefault="00722210" w:rsidP="00E05A6A">
            <w:pPr>
              <w:pStyle w:val="142"/>
              <w:jc w:val="center"/>
              <w:rPr>
                <w:snapToGrid/>
                <w:spacing w:val="-20"/>
                <w:lang w:eastAsia="zh-HK"/>
              </w:rPr>
            </w:pPr>
            <w:r>
              <w:rPr>
                <w:rFonts w:hint="eastAsia"/>
                <w:snapToGrid/>
                <w:spacing w:val="-20"/>
                <w:lang w:eastAsia="zh-HK"/>
              </w:rPr>
              <w:t>決算數</w:t>
            </w:r>
            <w:r>
              <w:rPr>
                <w:rFonts w:hint="eastAsia"/>
                <w:snapToGrid/>
                <w:spacing w:val="-20"/>
              </w:rPr>
              <w:t>(</w:t>
            </w:r>
            <w:r>
              <w:rPr>
                <w:snapToGrid/>
                <w:spacing w:val="-20"/>
              </w:rPr>
              <w:t>b+c</w:t>
            </w:r>
            <w:r>
              <w:rPr>
                <w:rFonts w:hint="eastAsia"/>
                <w:snapToGrid/>
                <w:spacing w:val="-20"/>
              </w:rPr>
              <w:t>)</w:t>
            </w:r>
          </w:p>
        </w:tc>
        <w:tc>
          <w:tcPr>
            <w:tcW w:w="1417" w:type="dxa"/>
            <w:vAlign w:val="center"/>
          </w:tcPr>
          <w:p w:rsidR="00722210" w:rsidRPr="00B6674A" w:rsidRDefault="00722210" w:rsidP="00E05A6A">
            <w:pPr>
              <w:pStyle w:val="142"/>
              <w:jc w:val="center"/>
              <w:rPr>
                <w:snapToGrid/>
                <w:spacing w:val="-20"/>
                <w:lang w:eastAsia="zh-HK"/>
              </w:rPr>
            </w:pPr>
            <w:r>
              <w:rPr>
                <w:rFonts w:hint="eastAsia"/>
                <w:snapToGrid/>
                <w:spacing w:val="-20"/>
                <w:lang w:eastAsia="zh-HK"/>
              </w:rPr>
              <w:t>決算</w:t>
            </w:r>
            <w:r w:rsidRPr="00B6674A">
              <w:rPr>
                <w:rFonts w:hint="eastAsia"/>
                <w:snapToGrid/>
                <w:spacing w:val="-20"/>
                <w:lang w:eastAsia="zh-HK"/>
              </w:rPr>
              <w:t>數占預算數比率(</w:t>
            </w:r>
            <w:r w:rsidRPr="00B6674A">
              <w:rPr>
                <w:snapToGrid/>
                <w:spacing w:val="-20"/>
                <w:lang w:eastAsia="zh-HK"/>
              </w:rPr>
              <w:t>b+c/a)</w:t>
            </w:r>
          </w:p>
        </w:tc>
        <w:tc>
          <w:tcPr>
            <w:tcW w:w="1276" w:type="dxa"/>
            <w:vAlign w:val="center"/>
          </w:tcPr>
          <w:p w:rsidR="00722210" w:rsidRPr="00B6674A" w:rsidRDefault="00722210" w:rsidP="00E05A6A">
            <w:pPr>
              <w:pStyle w:val="142"/>
              <w:jc w:val="center"/>
              <w:rPr>
                <w:b/>
                <w:bCs/>
                <w:snapToGrid/>
                <w:spacing w:val="-20"/>
                <w:lang w:eastAsia="zh-HK"/>
              </w:rPr>
            </w:pPr>
            <w:r w:rsidRPr="00B6674A">
              <w:rPr>
                <w:rFonts w:hint="eastAsia"/>
                <w:b/>
                <w:bCs/>
                <w:snapToGrid/>
                <w:spacing w:val="-20"/>
                <w:lang w:eastAsia="zh-HK"/>
              </w:rPr>
              <w:t>保留數占</w:t>
            </w:r>
          </w:p>
          <w:p w:rsidR="00722210" w:rsidRPr="00B6674A" w:rsidRDefault="00722210" w:rsidP="00E05A6A">
            <w:pPr>
              <w:pStyle w:val="142"/>
              <w:jc w:val="center"/>
              <w:rPr>
                <w:b/>
                <w:bCs/>
                <w:snapToGrid/>
                <w:spacing w:val="-20"/>
                <w:lang w:eastAsia="zh-HK"/>
              </w:rPr>
            </w:pPr>
            <w:r w:rsidRPr="00B6674A">
              <w:rPr>
                <w:rFonts w:hint="eastAsia"/>
                <w:b/>
                <w:bCs/>
                <w:snapToGrid/>
                <w:spacing w:val="-20"/>
                <w:lang w:eastAsia="zh-HK"/>
              </w:rPr>
              <w:t>預算數比率</w:t>
            </w:r>
          </w:p>
        </w:tc>
      </w:tr>
      <w:tr w:rsidR="00722210" w:rsidRPr="00B6674A" w:rsidTr="00E05A6A">
        <w:trPr>
          <w:trHeight w:val="553"/>
          <w:jc w:val="center"/>
        </w:trPr>
        <w:tc>
          <w:tcPr>
            <w:tcW w:w="803" w:type="dxa"/>
            <w:vMerge w:val="restart"/>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城鄉建設－公共服務據點</w:t>
            </w:r>
          </w:p>
          <w:p w:rsidR="00722210" w:rsidRPr="00B6674A" w:rsidRDefault="00722210" w:rsidP="00E05A6A">
            <w:pPr>
              <w:pStyle w:val="142"/>
              <w:jc w:val="center"/>
              <w:rPr>
                <w:snapToGrid/>
                <w:spacing w:val="-20"/>
                <w:lang w:eastAsia="zh-HK"/>
              </w:rPr>
            </w:pPr>
            <w:r w:rsidRPr="00B6674A">
              <w:rPr>
                <w:rFonts w:hint="eastAsia"/>
                <w:snapToGrid/>
                <w:spacing w:val="-20"/>
                <w:lang w:eastAsia="zh-HK"/>
              </w:rPr>
              <w:t>整備</w:t>
            </w:r>
          </w:p>
        </w:tc>
        <w:tc>
          <w:tcPr>
            <w:tcW w:w="1701" w:type="dxa"/>
            <w:shd w:val="clear" w:color="auto" w:fill="auto"/>
            <w:vAlign w:val="center"/>
          </w:tcPr>
          <w:p w:rsidR="00722210" w:rsidRPr="00B6674A" w:rsidRDefault="00722210" w:rsidP="00E05A6A">
            <w:pPr>
              <w:pStyle w:val="142"/>
              <w:rPr>
                <w:snapToGrid/>
                <w:spacing w:val="-20"/>
                <w:sz w:val="20"/>
                <w:szCs w:val="20"/>
                <w:lang w:eastAsia="zh-HK"/>
              </w:rPr>
            </w:pPr>
            <w:r w:rsidRPr="00B6674A">
              <w:rPr>
                <w:rFonts w:hint="eastAsia"/>
                <w:snapToGrid/>
                <w:spacing w:val="-20"/>
                <w:lang w:eastAsia="zh-HK"/>
              </w:rPr>
              <w:t>整建長照衛福據點計畫</w:t>
            </w:r>
            <w:r w:rsidRPr="00B6674A">
              <w:rPr>
                <w:snapToGrid/>
                <w:spacing w:val="-20"/>
                <w:sz w:val="20"/>
                <w:szCs w:val="20"/>
                <w:lang w:eastAsia="zh-HK"/>
              </w:rPr>
              <w:t>(</w:t>
            </w:r>
            <w:r w:rsidRPr="00B6674A">
              <w:rPr>
                <w:rFonts w:hint="eastAsia"/>
                <w:snapToGrid/>
                <w:spacing w:val="-20"/>
                <w:sz w:val="20"/>
                <w:szCs w:val="20"/>
                <w:lang w:eastAsia="zh-HK"/>
              </w:rPr>
              <w:t>說明</w:t>
            </w:r>
            <w:r w:rsidRPr="00B6674A">
              <w:rPr>
                <w:rFonts w:hint="eastAsia"/>
                <w:snapToGrid/>
                <w:spacing w:val="-20"/>
                <w:sz w:val="20"/>
                <w:szCs w:val="20"/>
              </w:rPr>
              <w:t>1</w:t>
            </w:r>
            <w:r w:rsidRPr="00B6674A">
              <w:rPr>
                <w:snapToGrid/>
                <w:spacing w:val="-20"/>
                <w:sz w:val="20"/>
                <w:szCs w:val="20"/>
                <w:lang w:eastAsia="zh-HK"/>
              </w:rPr>
              <w:t>)</w:t>
            </w:r>
          </w:p>
        </w:tc>
        <w:tc>
          <w:tcPr>
            <w:tcW w:w="992" w:type="dxa"/>
            <w:shd w:val="clear" w:color="auto" w:fill="auto"/>
            <w:vAlign w:val="center"/>
          </w:tcPr>
          <w:p w:rsidR="00722210" w:rsidRPr="00B6674A" w:rsidRDefault="00722210" w:rsidP="00E05A6A">
            <w:pPr>
              <w:pStyle w:val="142"/>
              <w:jc w:val="right"/>
              <w:rPr>
                <w:snapToGrid/>
                <w:spacing w:val="-20"/>
                <w:lang w:eastAsia="zh-HK"/>
              </w:rPr>
            </w:pPr>
            <w:r w:rsidRPr="00B6674A">
              <w:rPr>
                <w:snapToGrid/>
                <w:spacing w:val="-20"/>
                <w:lang w:eastAsia="zh-HK"/>
              </w:rPr>
              <w:t>161,500</w:t>
            </w:r>
          </w:p>
        </w:tc>
        <w:tc>
          <w:tcPr>
            <w:tcW w:w="993" w:type="dxa"/>
            <w:vAlign w:val="center"/>
          </w:tcPr>
          <w:p w:rsidR="00722210" w:rsidRPr="00B6674A" w:rsidRDefault="00722210" w:rsidP="00E05A6A">
            <w:pPr>
              <w:pStyle w:val="142"/>
              <w:jc w:val="right"/>
              <w:rPr>
                <w:snapToGrid/>
                <w:spacing w:val="-20"/>
                <w:lang w:eastAsia="zh-HK"/>
              </w:rPr>
            </w:pPr>
            <w:r w:rsidRPr="00B6674A">
              <w:rPr>
                <w:rFonts w:hAnsi="標楷體" w:hint="eastAsia"/>
                <w:snapToGrid/>
                <w:spacing w:val="-20"/>
                <w:lang w:eastAsia="zh-HK"/>
              </w:rPr>
              <w:t>－</w:t>
            </w:r>
          </w:p>
        </w:tc>
        <w:tc>
          <w:tcPr>
            <w:tcW w:w="1064" w:type="dxa"/>
            <w:vAlign w:val="center"/>
          </w:tcPr>
          <w:p w:rsidR="00722210" w:rsidRPr="00B6674A" w:rsidRDefault="00722210" w:rsidP="00E05A6A">
            <w:pPr>
              <w:pStyle w:val="142"/>
              <w:jc w:val="right"/>
              <w:rPr>
                <w:snapToGrid/>
                <w:spacing w:val="-20"/>
                <w:lang w:eastAsia="zh-HK"/>
              </w:rPr>
            </w:pPr>
            <w:r w:rsidRPr="00B6674A">
              <w:rPr>
                <w:snapToGrid/>
                <w:spacing w:val="-20"/>
                <w:lang w:eastAsia="zh-HK"/>
              </w:rPr>
              <w:t>161,500</w:t>
            </w:r>
          </w:p>
        </w:tc>
        <w:tc>
          <w:tcPr>
            <w:tcW w:w="993" w:type="dxa"/>
            <w:vAlign w:val="center"/>
          </w:tcPr>
          <w:p w:rsidR="00722210" w:rsidRPr="00B6674A" w:rsidRDefault="00722210" w:rsidP="00E05A6A">
            <w:pPr>
              <w:pStyle w:val="142"/>
              <w:jc w:val="right"/>
              <w:rPr>
                <w:rFonts w:hAnsi="標楷體"/>
                <w:snapToGrid/>
                <w:spacing w:val="-20"/>
                <w:lang w:eastAsia="zh-HK"/>
              </w:rPr>
            </w:pPr>
            <w:r w:rsidRPr="00B6674A">
              <w:rPr>
                <w:snapToGrid/>
                <w:spacing w:val="-20"/>
                <w:lang w:eastAsia="zh-HK"/>
              </w:rPr>
              <w:t>161,500</w:t>
            </w:r>
          </w:p>
        </w:tc>
        <w:tc>
          <w:tcPr>
            <w:tcW w:w="1417" w:type="dxa"/>
            <w:vAlign w:val="center"/>
          </w:tcPr>
          <w:p w:rsidR="00722210" w:rsidRPr="00B6674A" w:rsidRDefault="00722210" w:rsidP="00E05A6A">
            <w:pPr>
              <w:pStyle w:val="142"/>
              <w:jc w:val="right"/>
              <w:rPr>
                <w:snapToGrid/>
                <w:spacing w:val="-20"/>
                <w:lang w:eastAsia="zh-HK"/>
              </w:rPr>
            </w:pPr>
            <w:r>
              <w:rPr>
                <w:rFonts w:hAnsi="標楷體" w:hint="eastAsia"/>
                <w:snapToGrid/>
                <w:spacing w:val="-20"/>
                <w:lang w:eastAsia="zh-HK"/>
              </w:rPr>
              <w:t>1</w:t>
            </w:r>
            <w:r>
              <w:rPr>
                <w:rFonts w:hAnsi="標楷體"/>
                <w:snapToGrid/>
                <w:spacing w:val="-20"/>
                <w:lang w:eastAsia="zh-HK"/>
              </w:rPr>
              <w:t>00.00</w:t>
            </w:r>
          </w:p>
        </w:tc>
        <w:tc>
          <w:tcPr>
            <w:tcW w:w="1276" w:type="dxa"/>
            <w:vAlign w:val="center"/>
          </w:tcPr>
          <w:p w:rsidR="00722210" w:rsidRPr="00B6674A" w:rsidRDefault="00722210" w:rsidP="00E05A6A">
            <w:pPr>
              <w:pStyle w:val="142"/>
              <w:jc w:val="right"/>
              <w:rPr>
                <w:b/>
                <w:bCs/>
                <w:snapToGrid/>
                <w:spacing w:val="-20"/>
                <w:lang w:eastAsia="zh-HK"/>
              </w:rPr>
            </w:pPr>
            <w:r w:rsidRPr="00B6674A">
              <w:rPr>
                <w:rFonts w:hint="eastAsia"/>
                <w:b/>
                <w:bCs/>
                <w:snapToGrid/>
                <w:spacing w:val="-20"/>
              </w:rPr>
              <w:t>100</w:t>
            </w:r>
            <w:r w:rsidRPr="00B6674A">
              <w:rPr>
                <w:b/>
                <w:bCs/>
                <w:snapToGrid/>
                <w:spacing w:val="-20"/>
              </w:rPr>
              <w:t>.00</w:t>
            </w:r>
          </w:p>
        </w:tc>
      </w:tr>
      <w:tr w:rsidR="00722210" w:rsidRPr="00B6674A" w:rsidTr="00E05A6A">
        <w:trPr>
          <w:trHeight w:val="537"/>
          <w:jc w:val="center"/>
        </w:trPr>
        <w:tc>
          <w:tcPr>
            <w:tcW w:w="803" w:type="dxa"/>
            <w:vMerge/>
            <w:shd w:val="clear" w:color="auto" w:fill="auto"/>
            <w:vAlign w:val="center"/>
          </w:tcPr>
          <w:p w:rsidR="00722210" w:rsidRPr="00B6674A" w:rsidRDefault="00722210" w:rsidP="00E05A6A">
            <w:pPr>
              <w:pStyle w:val="142"/>
              <w:jc w:val="center"/>
              <w:rPr>
                <w:snapToGrid/>
                <w:spacing w:val="-20"/>
                <w:lang w:eastAsia="zh-HK"/>
              </w:rPr>
            </w:pPr>
          </w:p>
        </w:tc>
        <w:tc>
          <w:tcPr>
            <w:tcW w:w="1701" w:type="dxa"/>
            <w:shd w:val="clear" w:color="auto" w:fill="auto"/>
            <w:vAlign w:val="center"/>
          </w:tcPr>
          <w:p w:rsidR="00722210" w:rsidRPr="00B6674A" w:rsidRDefault="00722210" w:rsidP="00E05A6A">
            <w:pPr>
              <w:pStyle w:val="142"/>
              <w:rPr>
                <w:snapToGrid/>
                <w:spacing w:val="-20"/>
                <w:sz w:val="20"/>
                <w:szCs w:val="20"/>
              </w:rPr>
            </w:pPr>
            <w:r w:rsidRPr="00B6674A">
              <w:rPr>
                <w:rFonts w:hint="eastAsia"/>
                <w:snapToGrid/>
                <w:spacing w:val="-20"/>
                <w:lang w:eastAsia="zh-HK"/>
              </w:rPr>
              <w:t>公有危險建築補強重建計畫</w:t>
            </w:r>
            <w:r w:rsidRPr="00B6674A">
              <w:rPr>
                <w:rFonts w:hint="eastAsia"/>
                <w:snapToGrid/>
                <w:spacing w:val="-20"/>
                <w:sz w:val="20"/>
                <w:szCs w:val="20"/>
              </w:rPr>
              <w:t xml:space="preserve"> (說明2)</w:t>
            </w:r>
          </w:p>
        </w:tc>
        <w:tc>
          <w:tcPr>
            <w:tcW w:w="992" w:type="dxa"/>
            <w:shd w:val="clear" w:color="auto" w:fill="auto"/>
            <w:vAlign w:val="center"/>
          </w:tcPr>
          <w:p w:rsidR="00722210" w:rsidRPr="00B6674A" w:rsidRDefault="00722210" w:rsidP="00E05A6A">
            <w:pPr>
              <w:pStyle w:val="142"/>
              <w:jc w:val="right"/>
              <w:rPr>
                <w:snapToGrid/>
                <w:spacing w:val="-20"/>
              </w:rPr>
            </w:pPr>
            <w:r w:rsidRPr="00B6674A">
              <w:rPr>
                <w:rFonts w:hint="eastAsia"/>
                <w:snapToGrid/>
                <w:spacing w:val="-20"/>
              </w:rPr>
              <w:t>61</w:t>
            </w:r>
            <w:r w:rsidRPr="00B6674A">
              <w:rPr>
                <w:snapToGrid/>
                <w:spacing w:val="-20"/>
              </w:rPr>
              <w:t>,</w:t>
            </w:r>
            <w:r w:rsidRPr="00B6674A">
              <w:rPr>
                <w:rFonts w:hint="eastAsia"/>
                <w:snapToGrid/>
                <w:spacing w:val="-20"/>
              </w:rPr>
              <w:t>257</w:t>
            </w:r>
          </w:p>
        </w:tc>
        <w:tc>
          <w:tcPr>
            <w:tcW w:w="993" w:type="dxa"/>
            <w:vAlign w:val="center"/>
          </w:tcPr>
          <w:p w:rsidR="00722210" w:rsidRPr="00B6674A" w:rsidRDefault="00722210" w:rsidP="00E05A6A">
            <w:pPr>
              <w:pStyle w:val="142"/>
              <w:jc w:val="right"/>
              <w:rPr>
                <w:snapToGrid/>
                <w:spacing w:val="-20"/>
              </w:rPr>
            </w:pPr>
            <w:r w:rsidRPr="00B6674A">
              <w:rPr>
                <w:rFonts w:hAnsi="標楷體" w:hint="eastAsia"/>
                <w:snapToGrid/>
                <w:spacing w:val="-20"/>
              </w:rPr>
              <w:t>－</w:t>
            </w:r>
          </w:p>
        </w:tc>
        <w:tc>
          <w:tcPr>
            <w:tcW w:w="1064" w:type="dxa"/>
            <w:vAlign w:val="center"/>
          </w:tcPr>
          <w:p w:rsidR="00722210" w:rsidRPr="00B6674A" w:rsidRDefault="00722210" w:rsidP="00E05A6A">
            <w:pPr>
              <w:pStyle w:val="142"/>
              <w:jc w:val="right"/>
              <w:rPr>
                <w:snapToGrid/>
                <w:spacing w:val="-20"/>
              </w:rPr>
            </w:pPr>
            <w:r w:rsidRPr="00B6674A">
              <w:rPr>
                <w:rFonts w:hint="eastAsia"/>
                <w:snapToGrid/>
                <w:spacing w:val="-20"/>
              </w:rPr>
              <w:t>61</w:t>
            </w:r>
            <w:r w:rsidRPr="00B6674A">
              <w:rPr>
                <w:snapToGrid/>
                <w:spacing w:val="-20"/>
              </w:rPr>
              <w:t>,</w:t>
            </w:r>
            <w:r w:rsidRPr="00B6674A">
              <w:rPr>
                <w:rFonts w:hint="eastAsia"/>
                <w:snapToGrid/>
                <w:spacing w:val="-20"/>
              </w:rPr>
              <w:t>257</w:t>
            </w:r>
          </w:p>
        </w:tc>
        <w:tc>
          <w:tcPr>
            <w:tcW w:w="993" w:type="dxa"/>
            <w:vAlign w:val="center"/>
          </w:tcPr>
          <w:p w:rsidR="00722210" w:rsidRPr="00B6674A" w:rsidRDefault="00722210" w:rsidP="00E05A6A">
            <w:pPr>
              <w:pStyle w:val="142"/>
              <w:jc w:val="right"/>
              <w:rPr>
                <w:rFonts w:hAnsi="標楷體"/>
                <w:snapToGrid/>
                <w:spacing w:val="-20"/>
              </w:rPr>
            </w:pPr>
            <w:r w:rsidRPr="00B6674A">
              <w:rPr>
                <w:rFonts w:hint="eastAsia"/>
                <w:snapToGrid/>
                <w:spacing w:val="-20"/>
              </w:rPr>
              <w:t>61</w:t>
            </w:r>
            <w:r w:rsidRPr="00B6674A">
              <w:rPr>
                <w:snapToGrid/>
                <w:spacing w:val="-20"/>
              </w:rPr>
              <w:t>,</w:t>
            </w:r>
            <w:r w:rsidRPr="00B6674A">
              <w:rPr>
                <w:rFonts w:hint="eastAsia"/>
                <w:snapToGrid/>
                <w:spacing w:val="-20"/>
              </w:rPr>
              <w:t>257</w:t>
            </w:r>
          </w:p>
        </w:tc>
        <w:tc>
          <w:tcPr>
            <w:tcW w:w="1417" w:type="dxa"/>
            <w:vAlign w:val="center"/>
          </w:tcPr>
          <w:p w:rsidR="00722210" w:rsidRPr="00B6674A" w:rsidRDefault="00722210" w:rsidP="00E05A6A">
            <w:pPr>
              <w:pStyle w:val="142"/>
              <w:jc w:val="right"/>
              <w:rPr>
                <w:snapToGrid/>
                <w:spacing w:val="-20"/>
              </w:rPr>
            </w:pPr>
            <w:r>
              <w:rPr>
                <w:rFonts w:hAnsi="標楷體" w:hint="eastAsia"/>
                <w:snapToGrid/>
                <w:spacing w:val="-20"/>
              </w:rPr>
              <w:t>1</w:t>
            </w:r>
            <w:r>
              <w:rPr>
                <w:rFonts w:hAnsi="標楷體"/>
                <w:snapToGrid/>
                <w:spacing w:val="-20"/>
              </w:rPr>
              <w:t>00.00</w:t>
            </w:r>
          </w:p>
        </w:tc>
        <w:tc>
          <w:tcPr>
            <w:tcW w:w="1276" w:type="dxa"/>
            <w:vAlign w:val="center"/>
          </w:tcPr>
          <w:p w:rsidR="00722210" w:rsidRPr="00B6674A" w:rsidRDefault="00722210" w:rsidP="00E05A6A">
            <w:pPr>
              <w:pStyle w:val="142"/>
              <w:jc w:val="right"/>
              <w:rPr>
                <w:b/>
                <w:bCs/>
                <w:snapToGrid/>
                <w:spacing w:val="-20"/>
              </w:rPr>
            </w:pPr>
            <w:r w:rsidRPr="00B6674A">
              <w:rPr>
                <w:rFonts w:hint="eastAsia"/>
                <w:b/>
                <w:bCs/>
                <w:snapToGrid/>
                <w:spacing w:val="-20"/>
              </w:rPr>
              <w:t>100</w:t>
            </w:r>
            <w:r w:rsidRPr="00B6674A">
              <w:rPr>
                <w:b/>
                <w:bCs/>
                <w:snapToGrid/>
                <w:spacing w:val="-20"/>
              </w:rPr>
              <w:t>.00</w:t>
            </w:r>
          </w:p>
        </w:tc>
      </w:tr>
      <w:tr w:rsidR="00722210" w:rsidRPr="00B6674A" w:rsidTr="00E05A6A">
        <w:trPr>
          <w:trHeight w:val="531"/>
          <w:jc w:val="center"/>
        </w:trPr>
        <w:tc>
          <w:tcPr>
            <w:tcW w:w="803" w:type="dxa"/>
            <w:vMerge/>
            <w:shd w:val="clear" w:color="auto" w:fill="auto"/>
            <w:vAlign w:val="center"/>
          </w:tcPr>
          <w:p w:rsidR="00722210" w:rsidRPr="00B6674A" w:rsidRDefault="00722210" w:rsidP="00E05A6A">
            <w:pPr>
              <w:pStyle w:val="142"/>
              <w:jc w:val="center"/>
              <w:rPr>
                <w:snapToGrid/>
                <w:spacing w:val="-20"/>
                <w:lang w:eastAsia="zh-HK"/>
              </w:rPr>
            </w:pPr>
          </w:p>
        </w:tc>
        <w:tc>
          <w:tcPr>
            <w:tcW w:w="1701" w:type="dxa"/>
            <w:shd w:val="clear" w:color="auto" w:fill="auto"/>
            <w:vAlign w:val="center"/>
          </w:tcPr>
          <w:p w:rsidR="00722210" w:rsidRPr="00B6674A" w:rsidRDefault="00722210" w:rsidP="00E05A6A">
            <w:pPr>
              <w:pStyle w:val="142"/>
              <w:rPr>
                <w:snapToGrid/>
                <w:spacing w:val="-20"/>
                <w:lang w:eastAsia="zh-HK"/>
              </w:rPr>
            </w:pPr>
            <w:r w:rsidRPr="00B6674A">
              <w:rPr>
                <w:rFonts w:hint="eastAsia"/>
                <w:snapToGrid/>
                <w:spacing w:val="-20"/>
                <w:lang w:eastAsia="zh-HK"/>
              </w:rPr>
              <w:t>銀髮健身俱樂部補助計畫</w:t>
            </w:r>
            <w:r w:rsidRPr="00B6674A">
              <w:rPr>
                <w:rFonts w:hint="eastAsia"/>
                <w:snapToGrid/>
                <w:spacing w:val="-20"/>
                <w:sz w:val="20"/>
                <w:szCs w:val="20"/>
              </w:rPr>
              <w:t>(說明3)</w:t>
            </w:r>
          </w:p>
        </w:tc>
        <w:tc>
          <w:tcPr>
            <w:tcW w:w="992" w:type="dxa"/>
            <w:shd w:val="clear" w:color="auto" w:fill="auto"/>
            <w:vAlign w:val="center"/>
          </w:tcPr>
          <w:p w:rsidR="00722210" w:rsidRPr="00B6674A" w:rsidRDefault="00722210" w:rsidP="00E05A6A">
            <w:pPr>
              <w:pStyle w:val="142"/>
              <w:jc w:val="right"/>
              <w:rPr>
                <w:snapToGrid/>
                <w:spacing w:val="-20"/>
              </w:rPr>
            </w:pPr>
            <w:r w:rsidRPr="00B6674A">
              <w:rPr>
                <w:snapToGrid/>
                <w:spacing w:val="-20"/>
              </w:rPr>
              <w:t>65</w:t>
            </w:r>
            <w:r w:rsidRPr="00B6674A">
              <w:rPr>
                <w:rFonts w:hint="eastAsia"/>
                <w:snapToGrid/>
                <w:spacing w:val="-20"/>
              </w:rPr>
              <w:t>,000</w:t>
            </w:r>
          </w:p>
        </w:tc>
        <w:tc>
          <w:tcPr>
            <w:tcW w:w="993" w:type="dxa"/>
            <w:vAlign w:val="center"/>
          </w:tcPr>
          <w:p w:rsidR="00722210" w:rsidRPr="00B6674A" w:rsidRDefault="00722210" w:rsidP="00E05A6A">
            <w:pPr>
              <w:pStyle w:val="142"/>
              <w:jc w:val="right"/>
              <w:rPr>
                <w:snapToGrid/>
                <w:spacing w:val="-20"/>
              </w:rPr>
            </w:pPr>
            <w:r w:rsidRPr="00B6674A">
              <w:rPr>
                <w:rFonts w:hint="eastAsia"/>
                <w:snapToGrid/>
                <w:spacing w:val="-20"/>
              </w:rPr>
              <w:t>60</w:t>
            </w:r>
            <w:r w:rsidRPr="00B6674A">
              <w:rPr>
                <w:snapToGrid/>
                <w:spacing w:val="-20"/>
              </w:rPr>
              <w:t>,</w:t>
            </w:r>
            <w:r w:rsidRPr="00B6674A">
              <w:rPr>
                <w:rFonts w:hint="eastAsia"/>
                <w:snapToGrid/>
                <w:spacing w:val="-20"/>
              </w:rPr>
              <w:t>507</w:t>
            </w:r>
          </w:p>
        </w:tc>
        <w:tc>
          <w:tcPr>
            <w:tcW w:w="1064" w:type="dxa"/>
            <w:vAlign w:val="center"/>
          </w:tcPr>
          <w:p w:rsidR="00722210" w:rsidRPr="00B6674A" w:rsidRDefault="00722210" w:rsidP="00E05A6A">
            <w:pPr>
              <w:pStyle w:val="142"/>
              <w:jc w:val="right"/>
              <w:rPr>
                <w:snapToGrid/>
                <w:spacing w:val="-20"/>
              </w:rPr>
            </w:pPr>
            <w:r w:rsidRPr="00B6674A">
              <w:rPr>
                <w:rFonts w:hint="eastAsia"/>
                <w:snapToGrid/>
                <w:spacing w:val="-20"/>
              </w:rPr>
              <w:t>0</w:t>
            </w:r>
          </w:p>
        </w:tc>
        <w:tc>
          <w:tcPr>
            <w:tcW w:w="993" w:type="dxa"/>
            <w:vAlign w:val="center"/>
          </w:tcPr>
          <w:p w:rsidR="00722210" w:rsidRPr="00B6674A" w:rsidRDefault="00722210" w:rsidP="00E05A6A">
            <w:pPr>
              <w:pStyle w:val="142"/>
              <w:jc w:val="right"/>
              <w:rPr>
                <w:snapToGrid/>
                <w:spacing w:val="-20"/>
              </w:rPr>
            </w:pPr>
            <w:r>
              <w:rPr>
                <w:rFonts w:hint="eastAsia"/>
                <w:snapToGrid/>
                <w:spacing w:val="-20"/>
              </w:rPr>
              <w:t>60</w:t>
            </w:r>
            <w:r>
              <w:rPr>
                <w:snapToGrid/>
                <w:spacing w:val="-20"/>
              </w:rPr>
              <w:t>,</w:t>
            </w:r>
            <w:r>
              <w:rPr>
                <w:rFonts w:hint="eastAsia"/>
                <w:snapToGrid/>
                <w:spacing w:val="-20"/>
              </w:rPr>
              <w:t>507</w:t>
            </w:r>
          </w:p>
        </w:tc>
        <w:tc>
          <w:tcPr>
            <w:tcW w:w="1417" w:type="dxa"/>
            <w:vAlign w:val="center"/>
          </w:tcPr>
          <w:p w:rsidR="00722210" w:rsidRPr="00B6674A" w:rsidRDefault="00722210" w:rsidP="00E05A6A">
            <w:pPr>
              <w:pStyle w:val="142"/>
              <w:jc w:val="right"/>
              <w:rPr>
                <w:snapToGrid/>
                <w:spacing w:val="-20"/>
              </w:rPr>
            </w:pPr>
            <w:r w:rsidRPr="00B6674A">
              <w:rPr>
                <w:rFonts w:hint="eastAsia"/>
                <w:snapToGrid/>
                <w:spacing w:val="-20"/>
              </w:rPr>
              <w:t>93.09</w:t>
            </w:r>
          </w:p>
        </w:tc>
        <w:tc>
          <w:tcPr>
            <w:tcW w:w="1276" w:type="dxa"/>
            <w:vAlign w:val="center"/>
          </w:tcPr>
          <w:p w:rsidR="00722210" w:rsidRPr="00B6674A" w:rsidRDefault="00722210" w:rsidP="00E05A6A">
            <w:pPr>
              <w:pStyle w:val="142"/>
              <w:jc w:val="right"/>
              <w:rPr>
                <w:b/>
                <w:bCs/>
                <w:snapToGrid/>
                <w:spacing w:val="-20"/>
              </w:rPr>
            </w:pPr>
            <w:r w:rsidRPr="00B6674A">
              <w:rPr>
                <w:rFonts w:hAnsi="標楷體" w:hint="eastAsia"/>
                <w:b/>
                <w:bCs/>
                <w:snapToGrid/>
                <w:spacing w:val="-20"/>
              </w:rPr>
              <w:t>－</w:t>
            </w:r>
          </w:p>
        </w:tc>
      </w:tr>
      <w:tr w:rsidR="00722210" w:rsidRPr="00B6674A" w:rsidTr="00E05A6A">
        <w:trPr>
          <w:trHeight w:val="476"/>
          <w:jc w:val="center"/>
        </w:trPr>
        <w:tc>
          <w:tcPr>
            <w:tcW w:w="2504" w:type="dxa"/>
            <w:gridSpan w:val="2"/>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合計</w:t>
            </w:r>
          </w:p>
        </w:tc>
        <w:tc>
          <w:tcPr>
            <w:tcW w:w="992" w:type="dxa"/>
            <w:shd w:val="clear" w:color="auto" w:fill="auto"/>
            <w:vAlign w:val="center"/>
          </w:tcPr>
          <w:p w:rsidR="00722210" w:rsidRPr="00B6674A" w:rsidRDefault="00722210" w:rsidP="00E05A6A">
            <w:pPr>
              <w:pStyle w:val="142"/>
              <w:jc w:val="right"/>
              <w:rPr>
                <w:snapToGrid/>
                <w:spacing w:val="-20"/>
                <w:lang w:eastAsia="zh-HK"/>
              </w:rPr>
            </w:pPr>
            <w:r w:rsidRPr="00B6674A">
              <w:rPr>
                <w:snapToGrid/>
                <w:spacing w:val="-20"/>
                <w:lang w:eastAsia="zh-HK"/>
              </w:rPr>
              <w:t>287,757</w:t>
            </w:r>
          </w:p>
        </w:tc>
        <w:tc>
          <w:tcPr>
            <w:tcW w:w="993" w:type="dxa"/>
            <w:vAlign w:val="center"/>
          </w:tcPr>
          <w:p w:rsidR="00722210" w:rsidRPr="00B6674A" w:rsidRDefault="00722210" w:rsidP="00E05A6A">
            <w:pPr>
              <w:pStyle w:val="142"/>
              <w:jc w:val="right"/>
              <w:rPr>
                <w:snapToGrid/>
                <w:spacing w:val="-20"/>
                <w:lang w:eastAsia="zh-HK"/>
              </w:rPr>
            </w:pPr>
            <w:r w:rsidRPr="00B6674A">
              <w:rPr>
                <w:rFonts w:hint="eastAsia"/>
                <w:snapToGrid/>
                <w:spacing w:val="-20"/>
              </w:rPr>
              <w:t>60</w:t>
            </w:r>
            <w:r w:rsidRPr="00B6674A">
              <w:rPr>
                <w:snapToGrid/>
                <w:spacing w:val="-20"/>
              </w:rPr>
              <w:t>,</w:t>
            </w:r>
            <w:r w:rsidRPr="00B6674A">
              <w:rPr>
                <w:rFonts w:hint="eastAsia"/>
                <w:snapToGrid/>
                <w:spacing w:val="-20"/>
              </w:rPr>
              <w:t>507</w:t>
            </w:r>
          </w:p>
        </w:tc>
        <w:tc>
          <w:tcPr>
            <w:tcW w:w="1064" w:type="dxa"/>
            <w:vAlign w:val="center"/>
          </w:tcPr>
          <w:p w:rsidR="00722210" w:rsidRPr="00B6674A" w:rsidRDefault="00722210" w:rsidP="00E05A6A">
            <w:pPr>
              <w:pStyle w:val="142"/>
              <w:jc w:val="right"/>
              <w:rPr>
                <w:snapToGrid/>
                <w:spacing w:val="-20"/>
                <w:lang w:eastAsia="zh-HK"/>
              </w:rPr>
            </w:pPr>
            <w:r w:rsidRPr="00B6674A">
              <w:rPr>
                <w:rFonts w:hint="eastAsia"/>
                <w:snapToGrid/>
                <w:spacing w:val="-20"/>
                <w:lang w:eastAsia="zh-HK"/>
              </w:rPr>
              <w:t>2</w:t>
            </w:r>
            <w:r w:rsidRPr="00B6674A">
              <w:rPr>
                <w:snapToGrid/>
                <w:spacing w:val="-20"/>
                <w:lang w:eastAsia="zh-HK"/>
              </w:rPr>
              <w:t>22,757</w:t>
            </w:r>
          </w:p>
        </w:tc>
        <w:tc>
          <w:tcPr>
            <w:tcW w:w="993" w:type="dxa"/>
            <w:vAlign w:val="center"/>
          </w:tcPr>
          <w:p w:rsidR="00722210" w:rsidRPr="00B6674A" w:rsidRDefault="00722210" w:rsidP="00E05A6A">
            <w:pPr>
              <w:pStyle w:val="142"/>
              <w:jc w:val="right"/>
              <w:rPr>
                <w:snapToGrid/>
                <w:spacing w:val="-20"/>
              </w:rPr>
            </w:pPr>
            <w:r>
              <w:rPr>
                <w:rFonts w:hint="eastAsia"/>
                <w:snapToGrid/>
                <w:spacing w:val="-20"/>
              </w:rPr>
              <w:t>2</w:t>
            </w:r>
            <w:r>
              <w:rPr>
                <w:snapToGrid/>
                <w:spacing w:val="-20"/>
              </w:rPr>
              <w:t>83,264</w:t>
            </w:r>
          </w:p>
        </w:tc>
        <w:tc>
          <w:tcPr>
            <w:tcW w:w="1417" w:type="dxa"/>
            <w:vAlign w:val="center"/>
          </w:tcPr>
          <w:p w:rsidR="00722210" w:rsidRPr="00B6674A" w:rsidRDefault="00722210" w:rsidP="00E05A6A">
            <w:pPr>
              <w:pStyle w:val="142"/>
              <w:jc w:val="right"/>
              <w:rPr>
                <w:snapToGrid/>
                <w:spacing w:val="-20"/>
                <w:lang w:eastAsia="zh-HK"/>
              </w:rPr>
            </w:pPr>
            <w:r w:rsidRPr="00B6674A">
              <w:rPr>
                <w:rFonts w:hint="eastAsia"/>
                <w:snapToGrid/>
                <w:spacing w:val="-20"/>
              </w:rPr>
              <w:t>98.44</w:t>
            </w:r>
          </w:p>
        </w:tc>
        <w:tc>
          <w:tcPr>
            <w:tcW w:w="1276" w:type="dxa"/>
            <w:vAlign w:val="center"/>
          </w:tcPr>
          <w:p w:rsidR="00722210" w:rsidRPr="00B6674A" w:rsidRDefault="00722210" w:rsidP="00E05A6A">
            <w:pPr>
              <w:pStyle w:val="142"/>
              <w:jc w:val="right"/>
              <w:rPr>
                <w:b/>
                <w:bCs/>
                <w:snapToGrid/>
                <w:spacing w:val="-20"/>
                <w:lang w:eastAsia="zh-HK"/>
              </w:rPr>
            </w:pPr>
            <w:r>
              <w:rPr>
                <w:b/>
                <w:bCs/>
                <w:snapToGrid/>
                <w:spacing w:val="-20"/>
                <w:lang w:eastAsia="zh-HK"/>
              </w:rPr>
              <w:t>77</w:t>
            </w:r>
            <w:r w:rsidRPr="00B6674A">
              <w:rPr>
                <w:b/>
                <w:bCs/>
                <w:snapToGrid/>
                <w:spacing w:val="-20"/>
                <w:lang w:eastAsia="zh-HK"/>
              </w:rPr>
              <w:t>.4</w:t>
            </w:r>
            <w:r>
              <w:rPr>
                <w:b/>
                <w:bCs/>
                <w:snapToGrid/>
                <w:spacing w:val="-20"/>
                <w:lang w:eastAsia="zh-HK"/>
              </w:rPr>
              <w:t>1</w:t>
            </w:r>
          </w:p>
        </w:tc>
      </w:tr>
    </w:tbl>
    <w:p w:rsidR="00722210" w:rsidRDefault="00722210" w:rsidP="00E05A6A">
      <w:pPr>
        <w:pStyle w:val="142"/>
        <w:ind w:leftChars="-143" w:left="1" w:hangingChars="167" w:hanging="406"/>
        <w:rPr>
          <w:snapToGrid/>
        </w:rPr>
      </w:pPr>
      <w:r>
        <w:rPr>
          <w:rFonts w:hint="eastAsia"/>
          <w:snapToGrid/>
        </w:rPr>
        <w:t>說    明：1.係補助地方衛生所新建及修繕工程。</w:t>
      </w:r>
    </w:p>
    <w:p w:rsidR="00722210" w:rsidRDefault="00722210" w:rsidP="00E05A6A">
      <w:pPr>
        <w:pStyle w:val="142"/>
        <w:ind w:firstLineChars="334" w:firstLine="812"/>
        <w:rPr>
          <w:snapToGrid/>
        </w:rPr>
      </w:pPr>
      <w:r>
        <w:rPr>
          <w:rFonts w:hint="eastAsia"/>
          <w:snapToGrid/>
        </w:rPr>
        <w:t>2.係補助地方衛生所建築補強及重建工程。</w:t>
      </w:r>
    </w:p>
    <w:p w:rsidR="00722210" w:rsidRPr="00667A7A" w:rsidRDefault="00722210" w:rsidP="00E05A6A">
      <w:pPr>
        <w:pStyle w:val="142"/>
        <w:ind w:firstLineChars="334" w:firstLine="812"/>
        <w:rPr>
          <w:snapToGrid/>
        </w:rPr>
      </w:pPr>
      <w:r>
        <w:rPr>
          <w:rFonts w:hint="eastAsia"/>
          <w:snapToGrid/>
        </w:rPr>
        <w:t>3.113年底已執行完畢，賸餘數449萬3千元。</w:t>
      </w:r>
    </w:p>
    <w:p w:rsidR="00722210" w:rsidRDefault="00722210" w:rsidP="00E05A6A">
      <w:pPr>
        <w:pStyle w:val="142"/>
        <w:ind w:leftChars="-143" w:left="1" w:hangingChars="167" w:hanging="406"/>
        <w:rPr>
          <w:b/>
        </w:rPr>
      </w:pPr>
      <w:r w:rsidRPr="002638AA">
        <w:rPr>
          <w:rFonts w:hint="eastAsia"/>
          <w:snapToGrid/>
        </w:rPr>
        <w:t>資料來源：前瞻第4期</w:t>
      </w:r>
      <w:r>
        <w:rPr>
          <w:rFonts w:hint="eastAsia"/>
          <w:snapToGrid/>
        </w:rPr>
        <w:t>國健署單位</w:t>
      </w:r>
      <w:r w:rsidRPr="002638AA">
        <w:rPr>
          <w:rFonts w:hint="eastAsia"/>
          <w:snapToGrid/>
        </w:rPr>
        <w:t>特別</w:t>
      </w:r>
      <w:r>
        <w:rPr>
          <w:rFonts w:hint="eastAsia"/>
          <w:snapToGrid/>
        </w:rPr>
        <w:t>決</w:t>
      </w:r>
      <w:r w:rsidRPr="002638AA">
        <w:rPr>
          <w:rFonts w:hint="eastAsia"/>
          <w:snapToGrid/>
        </w:rPr>
        <w:t>算書</w:t>
      </w:r>
      <w:r>
        <w:rPr>
          <w:rFonts w:hint="eastAsia"/>
          <w:snapToGrid/>
        </w:rPr>
        <w:t>(審定本)</w:t>
      </w:r>
      <w:r w:rsidRPr="002638AA">
        <w:rPr>
          <w:rFonts w:hint="eastAsia"/>
          <w:snapToGrid/>
        </w:rPr>
        <w:t>，本中心整理。</w:t>
      </w:r>
    </w:p>
    <w:p w:rsidR="00722210" w:rsidRPr="002638AA" w:rsidRDefault="00722210" w:rsidP="00E05A6A">
      <w:pPr>
        <w:pStyle w:val="a6"/>
        <w:ind w:left="849" w:hanging="283"/>
        <w:rPr>
          <w:b/>
        </w:rPr>
      </w:pPr>
      <w:bookmarkStart w:id="10" w:name="_Hlk211419129"/>
      <w:r w:rsidRPr="002638AA">
        <w:rPr>
          <w:rFonts w:hint="eastAsia"/>
          <w:b/>
        </w:rPr>
        <w:t>(</w:t>
      </w:r>
      <w:r>
        <w:rPr>
          <w:rFonts w:hint="eastAsia"/>
          <w:b/>
        </w:rPr>
        <w:t>二</w:t>
      </w:r>
      <w:r w:rsidRPr="002638AA">
        <w:rPr>
          <w:rFonts w:hint="eastAsia"/>
          <w:b/>
        </w:rPr>
        <w:t>)國健署補助地方政府辦理</w:t>
      </w:r>
      <w:r>
        <w:rPr>
          <w:rFonts w:hint="eastAsia"/>
          <w:b/>
        </w:rPr>
        <w:t>整建長照衛福據點及</w:t>
      </w:r>
      <w:r w:rsidRPr="002638AA">
        <w:rPr>
          <w:rFonts w:hint="eastAsia"/>
          <w:b/>
        </w:rPr>
        <w:t>公有危險建築補強重建</w:t>
      </w:r>
      <w:r>
        <w:rPr>
          <w:rFonts w:hint="eastAsia"/>
          <w:b/>
        </w:rPr>
        <w:t>等</w:t>
      </w:r>
      <w:r>
        <w:rPr>
          <w:rFonts w:hAnsi="標楷體" w:hint="eastAsia"/>
          <w:b/>
        </w:rPr>
        <w:t>計畫</w:t>
      </w:r>
      <w:r w:rsidRPr="002638AA">
        <w:rPr>
          <w:rFonts w:hint="eastAsia"/>
          <w:b/>
        </w:rPr>
        <w:t>，</w:t>
      </w:r>
      <w:r>
        <w:rPr>
          <w:rFonts w:hint="eastAsia"/>
          <w:b/>
        </w:rPr>
        <w:t>迄114年9月底尚有</w:t>
      </w:r>
      <w:bookmarkStart w:id="11" w:name="_Hlk211435746"/>
      <w:r>
        <w:rPr>
          <w:rFonts w:hint="eastAsia"/>
          <w:b/>
        </w:rPr>
        <w:t>工程未發包或開工，以及進度落後情形</w:t>
      </w:r>
      <w:r w:rsidRPr="002638AA">
        <w:rPr>
          <w:rFonts w:hint="eastAsia"/>
          <w:b/>
        </w:rPr>
        <w:t>，</w:t>
      </w:r>
      <w:bookmarkEnd w:id="11"/>
      <w:r>
        <w:rPr>
          <w:rFonts w:hint="eastAsia"/>
          <w:b/>
        </w:rPr>
        <w:t>允</w:t>
      </w:r>
      <w:r w:rsidRPr="002638AA">
        <w:rPr>
          <w:rFonts w:hint="eastAsia"/>
          <w:b/>
        </w:rPr>
        <w:t>宜督促地方政府積極辦理</w:t>
      </w:r>
      <w:bookmarkEnd w:id="10"/>
    </w:p>
    <w:p w:rsidR="00722210" w:rsidRDefault="00722210" w:rsidP="00E05A6A">
      <w:pPr>
        <w:pStyle w:val="21"/>
        <w:ind w:left="850" w:firstLine="566"/>
      </w:pPr>
      <w:r>
        <w:rPr>
          <w:rFonts w:hint="eastAsia"/>
        </w:rPr>
        <w:t>洽據</w:t>
      </w:r>
      <w:r w:rsidRPr="002638AA">
        <w:rPr>
          <w:rFonts w:hint="eastAsia"/>
        </w:rPr>
        <w:t>國健署</w:t>
      </w:r>
      <w:r>
        <w:rPr>
          <w:rFonts w:hint="eastAsia"/>
        </w:rPr>
        <w:t>表示，</w:t>
      </w:r>
      <w:r>
        <w:rPr>
          <w:rFonts w:hAnsi="標楷體" w:hint="eastAsia"/>
        </w:rPr>
        <w:t>「</w:t>
      </w:r>
      <w:r w:rsidRPr="00A12506">
        <w:rPr>
          <w:rFonts w:hint="eastAsia"/>
        </w:rPr>
        <w:t>整建長照衛福據點</w:t>
      </w:r>
      <w:r>
        <w:rPr>
          <w:rFonts w:hint="eastAsia"/>
        </w:rPr>
        <w:t>計畫</w:t>
      </w:r>
      <w:r>
        <w:rPr>
          <w:rFonts w:hAnsi="標楷體" w:hint="eastAsia"/>
        </w:rPr>
        <w:t>」</w:t>
      </w:r>
      <w:r>
        <w:rPr>
          <w:rFonts w:hint="eastAsia"/>
        </w:rPr>
        <w:t>及</w:t>
      </w:r>
      <w:r>
        <w:rPr>
          <w:rFonts w:hAnsi="標楷體" w:hint="eastAsia"/>
        </w:rPr>
        <w:t>「</w:t>
      </w:r>
      <w:r w:rsidRPr="00A12506">
        <w:rPr>
          <w:rFonts w:hint="eastAsia"/>
        </w:rPr>
        <w:t>公有危險建築補強重建</w:t>
      </w:r>
      <w:r>
        <w:rPr>
          <w:rFonts w:hint="eastAsia"/>
        </w:rPr>
        <w:t>計畫</w:t>
      </w:r>
      <w:r>
        <w:rPr>
          <w:rFonts w:hAnsi="標楷體" w:hint="eastAsia"/>
        </w:rPr>
        <w:t>」</w:t>
      </w:r>
      <w:r>
        <w:rPr>
          <w:rFonts w:hint="eastAsia"/>
        </w:rPr>
        <w:t>全數辦理保留，係因設計或工程履約中尚未結案，將陸續撥款予廠商。然檢視該2項計畫截至114年9月底辦理情形，其中</w:t>
      </w:r>
      <w:r>
        <w:rPr>
          <w:rFonts w:hAnsi="標楷體" w:hint="eastAsia"/>
        </w:rPr>
        <w:t>「</w:t>
      </w:r>
      <w:r w:rsidRPr="00A12506">
        <w:rPr>
          <w:rFonts w:hint="eastAsia"/>
        </w:rPr>
        <w:t>整建長照衛福據點</w:t>
      </w:r>
      <w:r>
        <w:rPr>
          <w:rFonts w:hint="eastAsia"/>
        </w:rPr>
        <w:t>計畫</w:t>
      </w:r>
      <w:r>
        <w:rPr>
          <w:rFonts w:hAnsi="標楷體" w:hint="eastAsia"/>
        </w:rPr>
        <w:t>」</w:t>
      </w:r>
      <w:r>
        <w:rPr>
          <w:rFonts w:hint="eastAsia"/>
        </w:rPr>
        <w:t>僅花蓮縣萬榮鄉衛生所修繕工程於同年9月開工、工程進度為6.1%，其餘2項地方衛生所新建工程，</w:t>
      </w:r>
      <w:r>
        <w:t>1</w:t>
      </w:r>
      <w:r>
        <w:rPr>
          <w:rFonts w:hint="eastAsia"/>
        </w:rPr>
        <w:t>項尚未發包、1項已發包未開工(詳表2)；另</w:t>
      </w:r>
      <w:r>
        <w:rPr>
          <w:rFonts w:hAnsi="標楷體" w:hint="eastAsia"/>
        </w:rPr>
        <w:t>「</w:t>
      </w:r>
      <w:r w:rsidRPr="00A12506">
        <w:rPr>
          <w:rFonts w:hint="eastAsia"/>
        </w:rPr>
        <w:t>公有危險建築補強重建</w:t>
      </w:r>
      <w:r>
        <w:rPr>
          <w:rFonts w:hint="eastAsia"/>
        </w:rPr>
        <w:t>計畫</w:t>
      </w:r>
      <w:r>
        <w:rPr>
          <w:rFonts w:hAnsi="標楷體" w:hint="eastAsia"/>
        </w:rPr>
        <w:t>」</w:t>
      </w:r>
      <w:r>
        <w:rPr>
          <w:rFonts w:hint="eastAsia"/>
        </w:rPr>
        <w:t>4項工程均已開工，惟嘉義縣中埔鄉衛生所重建工程、雲林縣古坑鄉衛生所補強工程之工程進度分別僅33.89%、50.78%。以上，</w:t>
      </w:r>
      <w:r w:rsidRPr="002638AA">
        <w:rPr>
          <w:rFonts w:hint="eastAsia"/>
        </w:rPr>
        <w:t>國健署</w:t>
      </w:r>
      <w:r>
        <w:rPr>
          <w:rFonts w:hint="eastAsia"/>
        </w:rPr>
        <w:t>允</w:t>
      </w:r>
      <w:r w:rsidRPr="002638AA">
        <w:rPr>
          <w:rFonts w:hint="eastAsia"/>
        </w:rPr>
        <w:t>宜</w:t>
      </w:r>
      <w:r>
        <w:rPr>
          <w:rFonts w:hint="eastAsia"/>
        </w:rPr>
        <w:t>積極強化相關工程查核及實地輔導，</w:t>
      </w:r>
      <w:r w:rsidRPr="002638AA">
        <w:rPr>
          <w:rFonts w:hint="eastAsia"/>
        </w:rPr>
        <w:t>督促地方政府</w:t>
      </w:r>
      <w:r>
        <w:rPr>
          <w:rFonts w:hint="eastAsia"/>
        </w:rPr>
        <w:t>儘速辦理</w:t>
      </w:r>
      <w:r w:rsidRPr="002638AA">
        <w:rPr>
          <w:rFonts w:hint="eastAsia"/>
        </w:rPr>
        <w:t>，俾</w:t>
      </w:r>
      <w:r>
        <w:rPr>
          <w:rFonts w:hint="eastAsia"/>
        </w:rPr>
        <w:t>達計畫預計目標</w:t>
      </w:r>
      <w:r w:rsidRPr="002638AA">
        <w:rPr>
          <w:rFonts w:hint="eastAsia"/>
        </w:rPr>
        <w:t>。</w:t>
      </w:r>
    </w:p>
    <w:p w:rsidR="00722210" w:rsidRDefault="00722210" w:rsidP="00E05A6A">
      <w:pPr>
        <w:ind w:left="566" w:firstLine="566"/>
      </w:pPr>
      <w:r w:rsidRPr="00EA0B47">
        <w:rPr>
          <w:rFonts w:hint="eastAsia"/>
        </w:rPr>
        <w:t>綜上，國健署於前瞻第</w:t>
      </w:r>
      <w:r w:rsidRPr="00EA0B47">
        <w:t>4</w:t>
      </w:r>
      <w:r w:rsidRPr="00EA0B47">
        <w:rPr>
          <w:rFonts w:hint="eastAsia"/>
        </w:rPr>
        <w:t>期特別預算辦理「整建長照衛福據點計畫」、「公有危險建築補強重建計畫」及「銀髮健身俱樂部補助計畫」等3項計畫，迄113年底，僅執行銀髮健身俱樂部補助</w:t>
      </w:r>
      <w:r w:rsidRPr="00EA0B47">
        <w:rPr>
          <w:rFonts w:hint="eastAsia"/>
        </w:rPr>
        <w:lastRenderedPageBreak/>
        <w:t>計畫，其餘2項計畫經費均全數保留，保留比率近八成。又迄114年9月底止，所保留之計畫中尚有未發包或開工及進度落後等情事，允宜積極強化工程相關查核及實地輔導，督促地方政府儘速辦理，俾達計畫預計目標。</w:t>
      </w:r>
    </w:p>
    <w:p w:rsidR="00722210" w:rsidRPr="002638AA" w:rsidRDefault="00722210" w:rsidP="00E05A6A">
      <w:pPr>
        <w:pStyle w:val="142"/>
        <w:spacing w:beforeLines="50" w:before="255"/>
        <w:ind w:leftChars="-149" w:left="394" w:hangingChars="288" w:hanging="816"/>
        <w:rPr>
          <w:snapToGrid/>
        </w:rPr>
      </w:pPr>
      <w:r w:rsidRPr="0076567F">
        <w:rPr>
          <w:rFonts w:hint="eastAsia"/>
          <w:b/>
          <w:bCs/>
          <w:snapToGrid/>
          <w:sz w:val="28"/>
        </w:rPr>
        <w:t>表</w:t>
      </w:r>
      <w:r w:rsidRPr="0076567F">
        <w:rPr>
          <w:b/>
          <w:bCs/>
          <w:snapToGrid/>
          <w:sz w:val="28"/>
        </w:rPr>
        <w:t>2</w:t>
      </w:r>
      <w:r w:rsidRPr="0076567F">
        <w:rPr>
          <w:rFonts w:hint="eastAsia"/>
          <w:b/>
          <w:bCs/>
          <w:snapToGrid/>
          <w:sz w:val="28"/>
        </w:rPr>
        <w:t xml:space="preserve">  國健署前瞻第4期整建長照衛福據點</w:t>
      </w:r>
      <w:r>
        <w:rPr>
          <w:rFonts w:hint="eastAsia"/>
          <w:b/>
          <w:bCs/>
          <w:snapToGrid/>
          <w:sz w:val="28"/>
        </w:rPr>
        <w:t>、公有危險建築補強重建計畫114年截至9月底止</w:t>
      </w:r>
      <w:r w:rsidRPr="0076567F">
        <w:rPr>
          <w:rFonts w:hint="eastAsia"/>
          <w:b/>
          <w:bCs/>
          <w:snapToGrid/>
          <w:sz w:val="28"/>
        </w:rPr>
        <w:t>執行</w:t>
      </w:r>
      <w:r>
        <w:rPr>
          <w:rFonts w:hint="eastAsia"/>
          <w:b/>
          <w:bCs/>
          <w:snapToGrid/>
          <w:sz w:val="28"/>
        </w:rPr>
        <w:t>概況</w:t>
      </w:r>
      <w:r w:rsidRPr="0076567F">
        <w:rPr>
          <w:rFonts w:hint="eastAsia"/>
          <w:b/>
          <w:bCs/>
          <w:snapToGrid/>
          <w:sz w:val="28"/>
        </w:rPr>
        <w:t xml:space="preserve">表                   </w:t>
      </w:r>
      <w:r>
        <w:rPr>
          <w:rFonts w:hint="eastAsia"/>
          <w:b/>
          <w:bCs/>
          <w:snapToGrid/>
          <w:sz w:val="28"/>
        </w:rPr>
        <w:t xml:space="preserve"> </w:t>
      </w:r>
      <w:r w:rsidRPr="002638AA">
        <w:rPr>
          <w:rFonts w:hint="eastAsia"/>
          <w:snapToGrid/>
        </w:rPr>
        <w:t>單位:千元；%</w:t>
      </w:r>
    </w:p>
    <w:tbl>
      <w:tblPr>
        <w:tblW w:w="8897" w:type="dxa"/>
        <w:tblInd w:w="-28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526"/>
        <w:gridCol w:w="1941"/>
        <w:gridCol w:w="1320"/>
        <w:gridCol w:w="1417"/>
        <w:gridCol w:w="2693"/>
      </w:tblGrid>
      <w:tr w:rsidR="00722210" w:rsidRPr="009528D1" w:rsidTr="00E05A6A">
        <w:trPr>
          <w:trHeight w:val="380"/>
        </w:trPr>
        <w:tc>
          <w:tcPr>
            <w:tcW w:w="1526" w:type="dxa"/>
            <w:vAlign w:val="center"/>
          </w:tcPr>
          <w:p w:rsidR="00722210" w:rsidRPr="009528D1" w:rsidRDefault="00722210" w:rsidP="00E05A6A">
            <w:pPr>
              <w:pStyle w:val="142"/>
              <w:jc w:val="center"/>
              <w:rPr>
                <w:szCs w:val="24"/>
              </w:rPr>
            </w:pPr>
            <w:r w:rsidRPr="009528D1">
              <w:rPr>
                <w:rFonts w:hint="eastAsia"/>
                <w:szCs w:val="24"/>
              </w:rPr>
              <w:t>計畫名稱</w:t>
            </w:r>
          </w:p>
        </w:tc>
        <w:tc>
          <w:tcPr>
            <w:tcW w:w="1941" w:type="dxa"/>
            <w:shd w:val="clear" w:color="auto" w:fill="auto"/>
            <w:vAlign w:val="center"/>
          </w:tcPr>
          <w:p w:rsidR="00722210" w:rsidRPr="009528D1" w:rsidRDefault="00722210" w:rsidP="00E05A6A">
            <w:pPr>
              <w:pStyle w:val="142"/>
              <w:jc w:val="center"/>
              <w:rPr>
                <w:szCs w:val="24"/>
              </w:rPr>
            </w:pPr>
            <w:r w:rsidRPr="009528D1">
              <w:rPr>
                <w:rFonts w:hint="eastAsia"/>
                <w:szCs w:val="24"/>
              </w:rPr>
              <w:t>工程名稱</w:t>
            </w:r>
          </w:p>
        </w:tc>
        <w:tc>
          <w:tcPr>
            <w:tcW w:w="1320" w:type="dxa"/>
            <w:shd w:val="clear" w:color="auto" w:fill="auto"/>
            <w:vAlign w:val="center"/>
          </w:tcPr>
          <w:p w:rsidR="00722210" w:rsidRPr="009528D1" w:rsidRDefault="00722210" w:rsidP="00E05A6A">
            <w:pPr>
              <w:pStyle w:val="142"/>
              <w:jc w:val="center"/>
              <w:rPr>
                <w:szCs w:val="24"/>
              </w:rPr>
            </w:pPr>
            <w:r w:rsidRPr="009528D1">
              <w:rPr>
                <w:rFonts w:hint="eastAsia"/>
                <w:szCs w:val="24"/>
              </w:rPr>
              <w:t>113年底</w:t>
            </w:r>
          </w:p>
          <w:p w:rsidR="00722210" w:rsidRPr="009528D1" w:rsidRDefault="00722210" w:rsidP="00E05A6A">
            <w:pPr>
              <w:pStyle w:val="142"/>
              <w:jc w:val="center"/>
              <w:rPr>
                <w:szCs w:val="24"/>
              </w:rPr>
            </w:pPr>
            <w:r w:rsidRPr="009528D1">
              <w:rPr>
                <w:rFonts w:hint="eastAsia"/>
                <w:szCs w:val="24"/>
              </w:rPr>
              <w:t>保留數</w:t>
            </w:r>
          </w:p>
        </w:tc>
        <w:tc>
          <w:tcPr>
            <w:tcW w:w="1417" w:type="dxa"/>
            <w:shd w:val="clear" w:color="auto" w:fill="auto"/>
            <w:vAlign w:val="center"/>
          </w:tcPr>
          <w:p w:rsidR="00722210" w:rsidRPr="009528D1" w:rsidRDefault="00722210" w:rsidP="00E05A6A">
            <w:pPr>
              <w:pStyle w:val="142"/>
              <w:jc w:val="center"/>
              <w:rPr>
                <w:szCs w:val="24"/>
              </w:rPr>
            </w:pPr>
            <w:r w:rsidRPr="009528D1">
              <w:rPr>
                <w:rFonts w:hint="eastAsia"/>
                <w:szCs w:val="24"/>
              </w:rPr>
              <w:t>114年至9月底撥款數</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114年至9月底</w:t>
            </w:r>
          </w:p>
          <w:p w:rsidR="00722210" w:rsidRPr="00D7587C" w:rsidRDefault="00722210" w:rsidP="00E05A6A">
            <w:pPr>
              <w:pStyle w:val="142"/>
              <w:jc w:val="center"/>
              <w:rPr>
                <w:szCs w:val="24"/>
              </w:rPr>
            </w:pPr>
            <w:r w:rsidRPr="00D7587C">
              <w:rPr>
                <w:rFonts w:hint="eastAsia"/>
                <w:szCs w:val="24"/>
              </w:rPr>
              <w:t>執行情形</w:t>
            </w:r>
          </w:p>
        </w:tc>
      </w:tr>
      <w:tr w:rsidR="00722210" w:rsidRPr="009528D1" w:rsidTr="00E05A6A">
        <w:trPr>
          <w:trHeight w:val="380"/>
        </w:trPr>
        <w:tc>
          <w:tcPr>
            <w:tcW w:w="1526" w:type="dxa"/>
            <w:vMerge w:val="restart"/>
            <w:vAlign w:val="center"/>
          </w:tcPr>
          <w:p w:rsidR="00722210" w:rsidRDefault="00722210" w:rsidP="00E05A6A">
            <w:pPr>
              <w:pStyle w:val="142"/>
              <w:jc w:val="center"/>
              <w:rPr>
                <w:szCs w:val="24"/>
              </w:rPr>
            </w:pPr>
            <w:r>
              <w:rPr>
                <w:rFonts w:hint="eastAsia"/>
                <w:szCs w:val="24"/>
              </w:rPr>
              <w:t>整建長照</w:t>
            </w:r>
          </w:p>
          <w:p w:rsidR="00722210" w:rsidRDefault="00722210" w:rsidP="00E05A6A">
            <w:pPr>
              <w:pStyle w:val="142"/>
              <w:jc w:val="center"/>
              <w:rPr>
                <w:szCs w:val="24"/>
              </w:rPr>
            </w:pPr>
            <w:r>
              <w:rPr>
                <w:rFonts w:hint="eastAsia"/>
                <w:szCs w:val="24"/>
              </w:rPr>
              <w:t>衛福據點</w:t>
            </w:r>
          </w:p>
          <w:p w:rsidR="00722210" w:rsidRPr="009528D1" w:rsidRDefault="00722210" w:rsidP="00E05A6A">
            <w:pPr>
              <w:pStyle w:val="142"/>
              <w:jc w:val="center"/>
              <w:rPr>
                <w:szCs w:val="24"/>
              </w:rPr>
            </w:pPr>
            <w:r>
              <w:rPr>
                <w:rFonts w:hint="eastAsia"/>
                <w:szCs w:val="24"/>
              </w:rPr>
              <w:t>計畫</w:t>
            </w:r>
          </w:p>
        </w:tc>
        <w:tc>
          <w:tcPr>
            <w:tcW w:w="1941" w:type="dxa"/>
            <w:shd w:val="clear" w:color="auto" w:fill="auto"/>
            <w:vAlign w:val="center"/>
          </w:tcPr>
          <w:p w:rsidR="00722210" w:rsidRPr="009528D1" w:rsidRDefault="00722210" w:rsidP="00E05A6A">
            <w:pPr>
              <w:pStyle w:val="142"/>
              <w:jc w:val="center"/>
              <w:rPr>
                <w:szCs w:val="24"/>
              </w:rPr>
            </w:pPr>
            <w:r w:rsidRPr="009528D1">
              <w:rPr>
                <w:rFonts w:hint="eastAsia"/>
                <w:szCs w:val="24"/>
              </w:rPr>
              <w:t>彰化縣田尾鄉</w:t>
            </w:r>
          </w:p>
          <w:p w:rsidR="00722210" w:rsidRPr="009528D1" w:rsidRDefault="00722210" w:rsidP="00E05A6A">
            <w:pPr>
              <w:pStyle w:val="142"/>
              <w:jc w:val="center"/>
              <w:rPr>
                <w:szCs w:val="24"/>
              </w:rPr>
            </w:pPr>
            <w:r w:rsidRPr="009528D1">
              <w:rPr>
                <w:rFonts w:hint="eastAsia"/>
                <w:szCs w:val="24"/>
              </w:rPr>
              <w:t>衛生所新建工程</w:t>
            </w:r>
          </w:p>
        </w:tc>
        <w:tc>
          <w:tcPr>
            <w:tcW w:w="1320" w:type="dxa"/>
            <w:shd w:val="clear" w:color="auto" w:fill="auto"/>
            <w:vAlign w:val="center"/>
          </w:tcPr>
          <w:p w:rsidR="00722210" w:rsidRPr="009528D1" w:rsidRDefault="00722210" w:rsidP="00E05A6A">
            <w:pPr>
              <w:pStyle w:val="142"/>
              <w:jc w:val="right"/>
              <w:rPr>
                <w:szCs w:val="24"/>
              </w:rPr>
            </w:pPr>
            <w:r w:rsidRPr="009528D1">
              <w:rPr>
                <w:rFonts w:hint="eastAsia"/>
                <w:szCs w:val="24"/>
              </w:rPr>
              <w:t>75</w:t>
            </w:r>
            <w:r w:rsidRPr="009528D1">
              <w:rPr>
                <w:szCs w:val="24"/>
              </w:rPr>
              <w:t>,</w:t>
            </w:r>
            <w:r w:rsidRPr="009528D1">
              <w:rPr>
                <w:rFonts w:hint="eastAsia"/>
                <w:szCs w:val="24"/>
              </w:rPr>
              <w:t>000</w:t>
            </w:r>
          </w:p>
        </w:tc>
        <w:tc>
          <w:tcPr>
            <w:tcW w:w="1417" w:type="dxa"/>
            <w:shd w:val="clear" w:color="auto" w:fill="auto"/>
            <w:vAlign w:val="center"/>
          </w:tcPr>
          <w:p w:rsidR="00722210" w:rsidRPr="009528D1" w:rsidRDefault="00722210" w:rsidP="00E05A6A">
            <w:pPr>
              <w:pStyle w:val="142"/>
              <w:jc w:val="right"/>
              <w:rPr>
                <w:szCs w:val="24"/>
              </w:rPr>
            </w:pPr>
            <w:r w:rsidRPr="009528D1">
              <w:rPr>
                <w:rFonts w:hint="eastAsia"/>
                <w:szCs w:val="24"/>
              </w:rPr>
              <w:t>4</w:t>
            </w:r>
            <w:r w:rsidRPr="009528D1">
              <w:rPr>
                <w:szCs w:val="24"/>
              </w:rPr>
              <w:t>,300</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工程尚未發包</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臺南市新化區</w:t>
            </w:r>
          </w:p>
          <w:p w:rsidR="00722210" w:rsidRPr="009528D1" w:rsidRDefault="00722210" w:rsidP="00E05A6A">
            <w:pPr>
              <w:pStyle w:val="142"/>
              <w:jc w:val="center"/>
              <w:rPr>
                <w:szCs w:val="24"/>
              </w:rPr>
            </w:pPr>
            <w:r w:rsidRPr="009528D1">
              <w:rPr>
                <w:rFonts w:hint="eastAsia"/>
                <w:szCs w:val="24"/>
              </w:rPr>
              <w:t>衛生所新建工程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75,000</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4</w:t>
            </w:r>
            <w:r>
              <w:rPr>
                <w:szCs w:val="24"/>
              </w:rPr>
              <w:t>,227</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工程已發包尚未開工</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花蓮縣萬榮鄉</w:t>
            </w:r>
          </w:p>
          <w:p w:rsidR="00722210" w:rsidRPr="009528D1" w:rsidRDefault="00722210" w:rsidP="00E05A6A">
            <w:pPr>
              <w:pStyle w:val="142"/>
              <w:jc w:val="center"/>
              <w:rPr>
                <w:szCs w:val="24"/>
              </w:rPr>
            </w:pPr>
            <w:r w:rsidRPr="009528D1">
              <w:rPr>
                <w:rFonts w:hint="eastAsia"/>
                <w:szCs w:val="24"/>
              </w:rPr>
              <w:t>衛生所</w:t>
            </w:r>
            <w:r>
              <w:rPr>
                <w:rFonts w:hint="eastAsia"/>
                <w:szCs w:val="24"/>
              </w:rPr>
              <w:t>修繕</w:t>
            </w:r>
            <w:r w:rsidRPr="009528D1">
              <w:rPr>
                <w:rFonts w:hint="eastAsia"/>
                <w:szCs w:val="24"/>
              </w:rPr>
              <w:t>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11</w:t>
            </w:r>
            <w:r>
              <w:rPr>
                <w:szCs w:val="24"/>
              </w:rPr>
              <w:t>,</w:t>
            </w:r>
            <w:r>
              <w:rPr>
                <w:rFonts w:hint="eastAsia"/>
                <w:szCs w:val="24"/>
              </w:rPr>
              <w:t>500</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3</w:t>
            </w:r>
            <w:r>
              <w:rPr>
                <w:szCs w:val="24"/>
              </w:rPr>
              <w:t>,</w:t>
            </w:r>
            <w:r>
              <w:rPr>
                <w:rFonts w:hint="eastAsia"/>
                <w:szCs w:val="24"/>
              </w:rPr>
              <w:t>381</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114年9月工程已開工，</w:t>
            </w:r>
          </w:p>
          <w:p w:rsidR="00722210" w:rsidRPr="00D7587C" w:rsidRDefault="00722210" w:rsidP="00E05A6A">
            <w:pPr>
              <w:pStyle w:val="142"/>
              <w:jc w:val="center"/>
              <w:rPr>
                <w:szCs w:val="24"/>
              </w:rPr>
            </w:pPr>
            <w:r w:rsidRPr="00D7587C">
              <w:rPr>
                <w:rFonts w:hint="eastAsia"/>
                <w:szCs w:val="24"/>
              </w:rPr>
              <w:t>進度6.1%</w:t>
            </w:r>
          </w:p>
        </w:tc>
      </w:tr>
      <w:tr w:rsidR="00722210" w:rsidRPr="009528D1" w:rsidTr="00E05A6A">
        <w:trPr>
          <w:trHeight w:val="380"/>
        </w:trPr>
        <w:tc>
          <w:tcPr>
            <w:tcW w:w="1526" w:type="dxa"/>
            <w:tcBorders>
              <w:bottom w:val="double" w:sz="2" w:space="0" w:color="auto"/>
            </w:tcBorders>
            <w:vAlign w:val="center"/>
          </w:tcPr>
          <w:p w:rsidR="00722210" w:rsidRPr="00BD0918" w:rsidRDefault="00722210" w:rsidP="00E05A6A">
            <w:pPr>
              <w:pStyle w:val="142"/>
              <w:jc w:val="center"/>
              <w:rPr>
                <w:b/>
                <w:bCs/>
                <w:szCs w:val="24"/>
              </w:rPr>
            </w:pPr>
            <w:r w:rsidRPr="00BD0918">
              <w:rPr>
                <w:rFonts w:hint="eastAsia"/>
                <w:b/>
                <w:bCs/>
                <w:szCs w:val="24"/>
              </w:rPr>
              <w:t>小計</w:t>
            </w:r>
          </w:p>
        </w:tc>
        <w:tc>
          <w:tcPr>
            <w:tcW w:w="1941" w:type="dxa"/>
            <w:tcBorders>
              <w:bottom w:val="double" w:sz="2" w:space="0" w:color="auto"/>
            </w:tcBorders>
            <w:shd w:val="clear" w:color="auto" w:fill="auto"/>
            <w:vAlign w:val="center"/>
          </w:tcPr>
          <w:p w:rsidR="00722210" w:rsidRPr="00BD0918" w:rsidRDefault="00722210" w:rsidP="00E05A6A">
            <w:pPr>
              <w:pStyle w:val="142"/>
              <w:jc w:val="center"/>
              <w:rPr>
                <w:b/>
                <w:bCs/>
                <w:szCs w:val="24"/>
              </w:rPr>
            </w:pPr>
            <w:r w:rsidRPr="00BD0918">
              <w:rPr>
                <w:rFonts w:hAnsi="標楷體" w:hint="eastAsia"/>
                <w:b/>
                <w:bCs/>
                <w:szCs w:val="24"/>
              </w:rPr>
              <w:t>－</w:t>
            </w:r>
          </w:p>
        </w:tc>
        <w:tc>
          <w:tcPr>
            <w:tcW w:w="1320" w:type="dxa"/>
            <w:tcBorders>
              <w:bottom w:val="double" w:sz="2" w:space="0" w:color="auto"/>
            </w:tcBorders>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1</w:t>
            </w:r>
            <w:r w:rsidRPr="00BD0918">
              <w:rPr>
                <w:b/>
                <w:bCs/>
                <w:szCs w:val="24"/>
              </w:rPr>
              <w:t>61,500</w:t>
            </w:r>
          </w:p>
        </w:tc>
        <w:tc>
          <w:tcPr>
            <w:tcW w:w="1417" w:type="dxa"/>
            <w:tcBorders>
              <w:bottom w:val="double" w:sz="2" w:space="0" w:color="auto"/>
            </w:tcBorders>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1</w:t>
            </w:r>
            <w:r w:rsidRPr="00BD0918">
              <w:rPr>
                <w:b/>
                <w:bCs/>
                <w:szCs w:val="24"/>
              </w:rPr>
              <w:t>1,908</w:t>
            </w:r>
          </w:p>
        </w:tc>
        <w:tc>
          <w:tcPr>
            <w:tcW w:w="2693" w:type="dxa"/>
            <w:tcBorders>
              <w:bottom w:val="double" w:sz="2" w:space="0" w:color="auto"/>
            </w:tcBorders>
            <w:shd w:val="clear" w:color="auto" w:fill="auto"/>
            <w:vAlign w:val="center"/>
          </w:tcPr>
          <w:p w:rsidR="00722210" w:rsidRPr="00D7587C" w:rsidRDefault="00722210" w:rsidP="00E05A6A">
            <w:pPr>
              <w:pStyle w:val="142"/>
              <w:jc w:val="center"/>
              <w:rPr>
                <w:b/>
                <w:bCs/>
                <w:szCs w:val="24"/>
              </w:rPr>
            </w:pPr>
            <w:r w:rsidRPr="00D7587C">
              <w:rPr>
                <w:rFonts w:hAnsi="標楷體" w:hint="eastAsia"/>
                <w:b/>
                <w:bCs/>
                <w:szCs w:val="24"/>
              </w:rPr>
              <w:t>－</w:t>
            </w:r>
          </w:p>
        </w:tc>
      </w:tr>
      <w:tr w:rsidR="00722210" w:rsidRPr="009528D1" w:rsidTr="00E05A6A">
        <w:trPr>
          <w:trHeight w:val="380"/>
        </w:trPr>
        <w:tc>
          <w:tcPr>
            <w:tcW w:w="1526" w:type="dxa"/>
            <w:vMerge w:val="restart"/>
            <w:tcBorders>
              <w:top w:val="double" w:sz="2" w:space="0" w:color="auto"/>
            </w:tcBorders>
            <w:vAlign w:val="center"/>
          </w:tcPr>
          <w:p w:rsidR="00722210" w:rsidRDefault="00722210" w:rsidP="00E05A6A">
            <w:pPr>
              <w:pStyle w:val="142"/>
              <w:jc w:val="center"/>
              <w:rPr>
                <w:szCs w:val="24"/>
              </w:rPr>
            </w:pPr>
            <w:r>
              <w:rPr>
                <w:rFonts w:hint="eastAsia"/>
                <w:szCs w:val="24"/>
              </w:rPr>
              <w:t>公有危險</w:t>
            </w:r>
          </w:p>
          <w:p w:rsidR="00722210" w:rsidRDefault="00722210" w:rsidP="00E05A6A">
            <w:pPr>
              <w:pStyle w:val="142"/>
              <w:jc w:val="center"/>
              <w:rPr>
                <w:szCs w:val="24"/>
              </w:rPr>
            </w:pPr>
            <w:r>
              <w:rPr>
                <w:rFonts w:hint="eastAsia"/>
                <w:szCs w:val="24"/>
              </w:rPr>
              <w:t>建築補強</w:t>
            </w:r>
          </w:p>
          <w:p w:rsidR="00722210" w:rsidRPr="009528D1" w:rsidRDefault="00722210" w:rsidP="00E05A6A">
            <w:pPr>
              <w:pStyle w:val="142"/>
              <w:jc w:val="center"/>
              <w:rPr>
                <w:szCs w:val="24"/>
              </w:rPr>
            </w:pPr>
            <w:r>
              <w:rPr>
                <w:rFonts w:hint="eastAsia"/>
                <w:szCs w:val="24"/>
              </w:rPr>
              <w:t>重建計畫</w:t>
            </w:r>
          </w:p>
        </w:tc>
        <w:tc>
          <w:tcPr>
            <w:tcW w:w="1941" w:type="dxa"/>
            <w:tcBorders>
              <w:top w:val="double" w:sz="2" w:space="0" w:color="auto"/>
              <w:bottom w:val="single" w:sz="2" w:space="0" w:color="auto"/>
            </w:tcBorders>
            <w:shd w:val="clear" w:color="auto" w:fill="auto"/>
            <w:vAlign w:val="center"/>
          </w:tcPr>
          <w:p w:rsidR="00722210" w:rsidRDefault="00722210" w:rsidP="00E05A6A">
            <w:pPr>
              <w:pStyle w:val="142"/>
              <w:jc w:val="center"/>
              <w:rPr>
                <w:szCs w:val="24"/>
              </w:rPr>
            </w:pPr>
            <w:r>
              <w:rPr>
                <w:rFonts w:hint="eastAsia"/>
                <w:szCs w:val="24"/>
              </w:rPr>
              <w:t>彰化縣鹿港鎮</w:t>
            </w:r>
          </w:p>
          <w:p w:rsidR="00722210" w:rsidRPr="009528D1" w:rsidRDefault="00722210" w:rsidP="00E05A6A">
            <w:pPr>
              <w:pStyle w:val="142"/>
              <w:jc w:val="center"/>
              <w:rPr>
                <w:szCs w:val="24"/>
              </w:rPr>
            </w:pPr>
            <w:r>
              <w:rPr>
                <w:rFonts w:hint="eastAsia"/>
                <w:szCs w:val="24"/>
              </w:rPr>
              <w:t>衛生所重建工程</w:t>
            </w:r>
          </w:p>
        </w:tc>
        <w:tc>
          <w:tcPr>
            <w:tcW w:w="1320" w:type="dxa"/>
            <w:tcBorders>
              <w:top w:val="double" w:sz="2" w:space="0" w:color="auto"/>
              <w:bottom w:val="single" w:sz="2" w:space="0" w:color="auto"/>
            </w:tcBorders>
            <w:shd w:val="clear" w:color="auto" w:fill="auto"/>
            <w:vAlign w:val="center"/>
          </w:tcPr>
          <w:p w:rsidR="00722210" w:rsidRPr="009528D1" w:rsidRDefault="00722210" w:rsidP="00E05A6A">
            <w:pPr>
              <w:pStyle w:val="142"/>
              <w:jc w:val="right"/>
              <w:rPr>
                <w:szCs w:val="24"/>
              </w:rPr>
            </w:pPr>
            <w:r>
              <w:rPr>
                <w:rFonts w:hint="eastAsia"/>
                <w:szCs w:val="24"/>
              </w:rPr>
              <w:t>37,058</w:t>
            </w:r>
          </w:p>
        </w:tc>
        <w:tc>
          <w:tcPr>
            <w:tcW w:w="1417" w:type="dxa"/>
            <w:tcBorders>
              <w:top w:val="double" w:sz="2" w:space="0" w:color="auto"/>
              <w:bottom w:val="single" w:sz="2" w:space="0" w:color="auto"/>
            </w:tcBorders>
            <w:shd w:val="clear" w:color="auto" w:fill="auto"/>
            <w:vAlign w:val="center"/>
          </w:tcPr>
          <w:p w:rsidR="00722210" w:rsidRPr="009528D1" w:rsidRDefault="00722210" w:rsidP="00E05A6A">
            <w:pPr>
              <w:pStyle w:val="142"/>
              <w:jc w:val="right"/>
              <w:rPr>
                <w:szCs w:val="24"/>
              </w:rPr>
            </w:pPr>
            <w:r>
              <w:rPr>
                <w:rFonts w:hint="eastAsia"/>
                <w:szCs w:val="24"/>
              </w:rPr>
              <w:t>3</w:t>
            </w:r>
            <w:r>
              <w:rPr>
                <w:szCs w:val="24"/>
              </w:rPr>
              <w:t>4,411</w:t>
            </w:r>
          </w:p>
        </w:tc>
        <w:tc>
          <w:tcPr>
            <w:tcW w:w="2693" w:type="dxa"/>
            <w:tcBorders>
              <w:top w:val="double" w:sz="2" w:space="0" w:color="auto"/>
              <w:bottom w:val="single" w:sz="2" w:space="0" w:color="auto"/>
            </w:tcBorders>
            <w:shd w:val="clear" w:color="auto" w:fill="auto"/>
            <w:vAlign w:val="center"/>
          </w:tcPr>
          <w:p w:rsidR="00722210" w:rsidRPr="00D7587C" w:rsidRDefault="00722210" w:rsidP="00E05A6A">
            <w:pPr>
              <w:pStyle w:val="142"/>
              <w:jc w:val="center"/>
              <w:rPr>
                <w:szCs w:val="24"/>
              </w:rPr>
            </w:pPr>
            <w:r w:rsidRPr="00D7587C">
              <w:rPr>
                <w:rFonts w:hint="eastAsia"/>
                <w:szCs w:val="24"/>
              </w:rPr>
              <w:t>工程進度</w:t>
            </w:r>
            <w:r w:rsidRPr="00D7587C">
              <w:rPr>
                <w:szCs w:val="24"/>
              </w:rPr>
              <w:t>93</w:t>
            </w:r>
            <w:r w:rsidRPr="00D7587C">
              <w:rPr>
                <w:rFonts w:hint="eastAsia"/>
                <w:szCs w:val="24"/>
              </w:rPr>
              <w:t>.</w:t>
            </w:r>
            <w:r w:rsidRPr="00D7587C">
              <w:rPr>
                <w:szCs w:val="24"/>
              </w:rPr>
              <w:t>42</w:t>
            </w:r>
            <w:r w:rsidRPr="00D7587C">
              <w:rPr>
                <w:rFonts w:hint="eastAsia"/>
                <w:szCs w:val="24"/>
              </w:rPr>
              <w:t>%</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tcBorders>
              <w:top w:val="single" w:sz="2" w:space="0" w:color="auto"/>
            </w:tcBorders>
            <w:shd w:val="clear" w:color="auto" w:fill="auto"/>
            <w:vAlign w:val="center"/>
          </w:tcPr>
          <w:p w:rsidR="00722210" w:rsidRDefault="00722210" w:rsidP="00E05A6A">
            <w:pPr>
              <w:pStyle w:val="142"/>
              <w:jc w:val="center"/>
              <w:rPr>
                <w:szCs w:val="24"/>
              </w:rPr>
            </w:pPr>
            <w:r>
              <w:rPr>
                <w:rFonts w:hint="eastAsia"/>
                <w:szCs w:val="24"/>
              </w:rPr>
              <w:t>嘉義縣中埔鄉</w:t>
            </w:r>
          </w:p>
          <w:p w:rsidR="00722210" w:rsidRPr="009528D1" w:rsidRDefault="00722210" w:rsidP="00E05A6A">
            <w:pPr>
              <w:pStyle w:val="142"/>
              <w:jc w:val="center"/>
              <w:rPr>
                <w:szCs w:val="24"/>
              </w:rPr>
            </w:pPr>
            <w:r>
              <w:rPr>
                <w:rFonts w:hint="eastAsia"/>
                <w:szCs w:val="24"/>
              </w:rPr>
              <w:t>衛生所重建工程</w:t>
            </w:r>
          </w:p>
        </w:tc>
        <w:tc>
          <w:tcPr>
            <w:tcW w:w="1320" w:type="dxa"/>
            <w:tcBorders>
              <w:top w:val="single" w:sz="2" w:space="0" w:color="auto"/>
            </w:tcBorders>
            <w:shd w:val="clear" w:color="auto" w:fill="auto"/>
            <w:vAlign w:val="center"/>
          </w:tcPr>
          <w:p w:rsidR="00722210" w:rsidRPr="009528D1" w:rsidRDefault="00722210" w:rsidP="00E05A6A">
            <w:pPr>
              <w:pStyle w:val="142"/>
              <w:jc w:val="right"/>
              <w:rPr>
                <w:szCs w:val="24"/>
              </w:rPr>
            </w:pPr>
            <w:r>
              <w:rPr>
                <w:rFonts w:hint="eastAsia"/>
                <w:szCs w:val="24"/>
              </w:rPr>
              <w:t>1</w:t>
            </w:r>
            <w:r>
              <w:rPr>
                <w:szCs w:val="24"/>
              </w:rPr>
              <w:t>9,647</w:t>
            </w:r>
          </w:p>
        </w:tc>
        <w:tc>
          <w:tcPr>
            <w:tcW w:w="1417" w:type="dxa"/>
            <w:tcBorders>
              <w:top w:val="single" w:sz="2" w:space="0" w:color="auto"/>
            </w:tcBorders>
            <w:shd w:val="clear" w:color="auto" w:fill="auto"/>
            <w:vAlign w:val="center"/>
          </w:tcPr>
          <w:p w:rsidR="00722210" w:rsidRPr="009528D1" w:rsidRDefault="00722210" w:rsidP="00E05A6A">
            <w:pPr>
              <w:pStyle w:val="142"/>
              <w:jc w:val="right"/>
              <w:rPr>
                <w:szCs w:val="24"/>
              </w:rPr>
            </w:pPr>
            <w:r>
              <w:rPr>
                <w:rFonts w:hAnsi="標楷體" w:hint="eastAsia"/>
                <w:szCs w:val="24"/>
              </w:rPr>
              <w:t>－</w:t>
            </w:r>
          </w:p>
        </w:tc>
        <w:tc>
          <w:tcPr>
            <w:tcW w:w="2693" w:type="dxa"/>
            <w:tcBorders>
              <w:top w:val="single" w:sz="2" w:space="0" w:color="auto"/>
            </w:tcBorders>
            <w:shd w:val="clear" w:color="auto" w:fill="auto"/>
            <w:vAlign w:val="center"/>
          </w:tcPr>
          <w:p w:rsidR="00722210" w:rsidRPr="00D7587C" w:rsidRDefault="00722210" w:rsidP="00E05A6A">
            <w:pPr>
              <w:pStyle w:val="142"/>
              <w:jc w:val="center"/>
              <w:rPr>
                <w:szCs w:val="24"/>
              </w:rPr>
            </w:pPr>
            <w:r w:rsidRPr="00D7587C">
              <w:rPr>
                <w:rFonts w:hint="eastAsia"/>
                <w:szCs w:val="24"/>
              </w:rPr>
              <w:t>工程進度</w:t>
            </w:r>
            <w:r w:rsidRPr="00D7587C">
              <w:rPr>
                <w:szCs w:val="24"/>
              </w:rPr>
              <w:t>33</w:t>
            </w:r>
            <w:r w:rsidRPr="00D7587C">
              <w:rPr>
                <w:rFonts w:hint="eastAsia"/>
                <w:szCs w:val="24"/>
              </w:rPr>
              <w:t>.</w:t>
            </w:r>
            <w:r w:rsidRPr="00D7587C">
              <w:rPr>
                <w:szCs w:val="24"/>
              </w:rPr>
              <w:t>89</w:t>
            </w:r>
            <w:r w:rsidRPr="00D7587C">
              <w:rPr>
                <w:rFonts w:hint="eastAsia"/>
                <w:szCs w:val="24"/>
              </w:rPr>
              <w:t>%</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彰化縣北斗鎮</w:t>
            </w:r>
          </w:p>
          <w:p w:rsidR="00722210" w:rsidRPr="009528D1" w:rsidRDefault="00722210" w:rsidP="00E05A6A">
            <w:pPr>
              <w:pStyle w:val="142"/>
              <w:jc w:val="center"/>
              <w:rPr>
                <w:szCs w:val="24"/>
              </w:rPr>
            </w:pPr>
            <w:r>
              <w:rPr>
                <w:rFonts w:hint="eastAsia"/>
                <w:szCs w:val="24"/>
              </w:rPr>
              <w:t>衛生所補強工程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2</w:t>
            </w:r>
            <w:r>
              <w:rPr>
                <w:szCs w:val="24"/>
              </w:rPr>
              <w:t>,000</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1</w:t>
            </w:r>
            <w:r>
              <w:rPr>
                <w:szCs w:val="24"/>
              </w:rPr>
              <w:t>,900</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工程進度96.74%</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雲林縣古坑鄉</w:t>
            </w:r>
          </w:p>
          <w:p w:rsidR="00722210" w:rsidRPr="00DE76C2" w:rsidRDefault="00722210" w:rsidP="00E05A6A">
            <w:pPr>
              <w:pStyle w:val="142"/>
              <w:jc w:val="center"/>
              <w:rPr>
                <w:szCs w:val="24"/>
              </w:rPr>
            </w:pPr>
            <w:r>
              <w:rPr>
                <w:rFonts w:hint="eastAsia"/>
                <w:szCs w:val="24"/>
              </w:rPr>
              <w:t>衛生所補強工程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2</w:t>
            </w:r>
            <w:r>
              <w:rPr>
                <w:szCs w:val="24"/>
              </w:rPr>
              <w:t>,552</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7</w:t>
            </w:r>
            <w:r>
              <w:rPr>
                <w:szCs w:val="24"/>
              </w:rPr>
              <w:t>84</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工程進度50.78%</w:t>
            </w:r>
          </w:p>
        </w:tc>
      </w:tr>
      <w:tr w:rsidR="00722210" w:rsidRPr="009528D1" w:rsidTr="00E05A6A">
        <w:trPr>
          <w:trHeight w:val="380"/>
        </w:trPr>
        <w:tc>
          <w:tcPr>
            <w:tcW w:w="1526" w:type="dxa"/>
            <w:vAlign w:val="center"/>
          </w:tcPr>
          <w:p w:rsidR="00722210" w:rsidRPr="00BD0918" w:rsidRDefault="00722210" w:rsidP="00E05A6A">
            <w:pPr>
              <w:pStyle w:val="142"/>
              <w:jc w:val="center"/>
              <w:rPr>
                <w:b/>
                <w:bCs/>
                <w:szCs w:val="24"/>
              </w:rPr>
            </w:pPr>
            <w:r w:rsidRPr="00BD0918">
              <w:rPr>
                <w:rFonts w:hint="eastAsia"/>
                <w:b/>
                <w:bCs/>
                <w:szCs w:val="24"/>
              </w:rPr>
              <w:t>小計</w:t>
            </w:r>
          </w:p>
        </w:tc>
        <w:tc>
          <w:tcPr>
            <w:tcW w:w="1941" w:type="dxa"/>
            <w:shd w:val="clear" w:color="auto" w:fill="auto"/>
            <w:vAlign w:val="center"/>
          </w:tcPr>
          <w:p w:rsidR="00722210" w:rsidRPr="00BD0918" w:rsidRDefault="00722210" w:rsidP="00E05A6A">
            <w:pPr>
              <w:pStyle w:val="142"/>
              <w:jc w:val="center"/>
              <w:rPr>
                <w:b/>
                <w:bCs/>
                <w:szCs w:val="24"/>
              </w:rPr>
            </w:pPr>
            <w:r w:rsidRPr="00BD0918">
              <w:rPr>
                <w:rFonts w:hAnsi="標楷體" w:hint="eastAsia"/>
                <w:b/>
                <w:bCs/>
                <w:szCs w:val="24"/>
              </w:rPr>
              <w:t>－</w:t>
            </w:r>
          </w:p>
        </w:tc>
        <w:tc>
          <w:tcPr>
            <w:tcW w:w="1320" w:type="dxa"/>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6</w:t>
            </w:r>
            <w:r w:rsidRPr="00BD0918">
              <w:rPr>
                <w:b/>
                <w:bCs/>
                <w:szCs w:val="24"/>
              </w:rPr>
              <w:t>1,257</w:t>
            </w:r>
          </w:p>
        </w:tc>
        <w:tc>
          <w:tcPr>
            <w:tcW w:w="1417" w:type="dxa"/>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3</w:t>
            </w:r>
            <w:r w:rsidRPr="00BD0918">
              <w:rPr>
                <w:b/>
                <w:bCs/>
                <w:szCs w:val="24"/>
              </w:rPr>
              <w:t>7,095</w:t>
            </w:r>
          </w:p>
        </w:tc>
        <w:tc>
          <w:tcPr>
            <w:tcW w:w="2693" w:type="dxa"/>
            <w:shd w:val="clear" w:color="auto" w:fill="auto"/>
            <w:vAlign w:val="center"/>
          </w:tcPr>
          <w:p w:rsidR="00722210" w:rsidRPr="00BD0918" w:rsidRDefault="00722210" w:rsidP="00E05A6A">
            <w:pPr>
              <w:pStyle w:val="142"/>
              <w:jc w:val="center"/>
              <w:rPr>
                <w:b/>
                <w:bCs/>
                <w:spacing w:val="-20"/>
                <w:szCs w:val="24"/>
              </w:rPr>
            </w:pPr>
            <w:r w:rsidRPr="00BD0918">
              <w:rPr>
                <w:rFonts w:hAnsi="標楷體" w:hint="eastAsia"/>
                <w:b/>
                <w:bCs/>
                <w:szCs w:val="24"/>
              </w:rPr>
              <w:t>－</w:t>
            </w:r>
          </w:p>
        </w:tc>
      </w:tr>
    </w:tbl>
    <w:p w:rsidR="00722210" w:rsidRDefault="00722210" w:rsidP="00E05A6A">
      <w:pPr>
        <w:pStyle w:val="142"/>
        <w:ind w:leftChars="-150" w:left="1" w:hangingChars="175" w:hanging="426"/>
        <w:rPr>
          <w:b/>
        </w:rPr>
      </w:pPr>
      <w:r w:rsidRPr="002638AA">
        <w:rPr>
          <w:rFonts w:hint="eastAsia"/>
          <w:snapToGrid/>
        </w:rPr>
        <w:t>資料來源：國健署提供，本中心整理。</w:t>
      </w:r>
    </w:p>
    <w:p w:rsidR="00722210" w:rsidRPr="00AC0834" w:rsidRDefault="00722210" w:rsidP="00E05A6A">
      <w:pPr>
        <w:pStyle w:val="ae"/>
        <w:rPr>
          <w:b/>
        </w:rPr>
      </w:pPr>
      <w:r w:rsidRPr="002638AA">
        <w:rPr>
          <w:rFonts w:hint="eastAsia"/>
        </w:rPr>
        <w:t>（分機：</w:t>
      </w:r>
      <w:r w:rsidRPr="002638AA">
        <w:t>1935</w:t>
      </w:r>
      <w:r w:rsidRPr="002638AA">
        <w:rPr>
          <w:rFonts w:hint="eastAsia"/>
        </w:rPr>
        <w:t xml:space="preserve"> 陳果廷）</w:t>
      </w:r>
    </w:p>
    <w:p w:rsidR="00722210" w:rsidRDefault="00722210" w:rsidP="00E05A6A">
      <w:pPr>
        <w:ind w:left="566" w:firstLine="566"/>
        <w:rPr>
          <w:lang w:eastAsia="zh-HK"/>
        </w:rPr>
      </w:pPr>
    </w:p>
    <w:p w:rsidR="00722210" w:rsidRPr="00C9651B" w:rsidRDefault="00722210" w:rsidP="00E05A6A">
      <w:pPr>
        <w:pStyle w:val="a4"/>
        <w:ind w:left="567" w:hanging="567"/>
        <w:rPr>
          <w:lang w:eastAsia="zh-HK"/>
        </w:rPr>
      </w:pPr>
      <w:r>
        <w:rPr>
          <w:rFonts w:hint="eastAsia"/>
          <w:lang w:eastAsia="zh-HK"/>
        </w:rPr>
        <w:t>六</w:t>
      </w:r>
      <w:r w:rsidRPr="00C9651B">
        <w:rPr>
          <w:rFonts w:hint="eastAsia"/>
          <w:lang w:eastAsia="zh-HK"/>
        </w:rPr>
        <w:t>、</w:t>
      </w:r>
      <w:r w:rsidRPr="005C7592">
        <w:rPr>
          <w:rFonts w:hAnsi="標楷體" w:hint="eastAsia"/>
        </w:rPr>
        <w:t>「因應少子化友善育兒空間建設」計畫</w:t>
      </w:r>
      <w:r>
        <w:rPr>
          <w:rFonts w:hAnsi="標楷體" w:hint="eastAsia"/>
        </w:rPr>
        <w:t>部分項目預算執行率未及八成，截至114年8月底</w:t>
      </w:r>
      <w:r>
        <w:rPr>
          <w:rFonts w:hint="eastAsia"/>
        </w:rPr>
        <w:t>未完工數仍近百處</w:t>
      </w:r>
      <w:r>
        <w:rPr>
          <w:rFonts w:hAnsi="標楷體" w:hint="eastAsia"/>
        </w:rPr>
        <w:t>，又</w:t>
      </w:r>
      <w:r>
        <w:rPr>
          <w:rFonts w:hint="eastAsia"/>
        </w:rPr>
        <w:t>近年托育資源受益之達標情形不盡理想</w:t>
      </w:r>
      <w:r w:rsidRPr="00ED1760">
        <w:rPr>
          <w:rFonts w:hint="eastAsia"/>
          <w:lang w:eastAsia="zh-HK"/>
        </w:rPr>
        <w:t>，允宜</w:t>
      </w:r>
      <w:r>
        <w:rPr>
          <w:rFonts w:hint="eastAsia"/>
        </w:rPr>
        <w:t>研謀改善</w:t>
      </w:r>
    </w:p>
    <w:p w:rsidR="00722210" w:rsidRDefault="00722210" w:rsidP="00E05A6A">
      <w:pPr>
        <w:ind w:left="566" w:firstLine="566"/>
        <w:rPr>
          <w:rFonts w:hAnsi="標楷體"/>
          <w:b/>
          <w:snapToGrid/>
        </w:rPr>
      </w:pPr>
      <w:r w:rsidRPr="00E5263A">
        <w:rPr>
          <w:rFonts w:hint="eastAsia"/>
        </w:rPr>
        <w:t>社家署</w:t>
      </w:r>
      <w:r>
        <w:rPr>
          <w:rFonts w:hint="eastAsia"/>
        </w:rPr>
        <w:t>於</w:t>
      </w:r>
      <w:r w:rsidRPr="00E5263A">
        <w:rPr>
          <w:rFonts w:hint="eastAsia"/>
        </w:rPr>
        <w:t>前瞻第4期特別預算編列「因應少子化友善育兒空間建設」13億8,960</w:t>
      </w:r>
      <w:r>
        <w:rPr>
          <w:rFonts w:hint="eastAsia"/>
        </w:rPr>
        <w:t>萬元，實現數與</w:t>
      </w:r>
      <w:r w:rsidRPr="00E5263A">
        <w:rPr>
          <w:rFonts w:hint="eastAsia"/>
        </w:rPr>
        <w:t>應付數</w:t>
      </w:r>
      <w:r>
        <w:rPr>
          <w:rFonts w:hint="eastAsia"/>
        </w:rPr>
        <w:t>合計數5億1</w:t>
      </w:r>
      <w:r>
        <w:t>,</w:t>
      </w:r>
      <w:r>
        <w:rPr>
          <w:rFonts w:hint="eastAsia"/>
        </w:rPr>
        <w:t>732萬8千元</w:t>
      </w:r>
      <w:r>
        <w:rPr>
          <w:rFonts w:hAnsi="標楷體" w:hint="eastAsia"/>
        </w:rPr>
        <w:t>，</w:t>
      </w:r>
      <w:r>
        <w:rPr>
          <w:rFonts w:hint="eastAsia"/>
        </w:rPr>
        <w:t>賸餘數</w:t>
      </w:r>
      <w:r w:rsidRPr="00E5263A">
        <w:rPr>
          <w:rFonts w:hint="eastAsia"/>
        </w:rPr>
        <w:t>合計</w:t>
      </w:r>
      <w:r>
        <w:rPr>
          <w:rFonts w:hint="eastAsia"/>
        </w:rPr>
        <w:t>數5</w:t>
      </w:r>
      <w:r w:rsidRPr="00E5263A">
        <w:rPr>
          <w:rFonts w:hint="eastAsia"/>
        </w:rPr>
        <w:t>,</w:t>
      </w:r>
      <w:r>
        <w:t>537</w:t>
      </w:r>
      <w:r w:rsidRPr="00E5263A">
        <w:rPr>
          <w:rFonts w:hint="eastAsia"/>
        </w:rPr>
        <w:t>萬元，保留數</w:t>
      </w:r>
      <w:r>
        <w:rPr>
          <w:rFonts w:hint="eastAsia"/>
        </w:rPr>
        <w:t>合計8</w:t>
      </w:r>
      <w:r w:rsidRPr="00E5263A">
        <w:rPr>
          <w:rFonts w:hint="eastAsia"/>
        </w:rPr>
        <w:t>億</w:t>
      </w:r>
      <w:r>
        <w:rPr>
          <w:rFonts w:hint="eastAsia"/>
        </w:rPr>
        <w:t>1</w:t>
      </w:r>
      <w:r w:rsidRPr="00E5263A">
        <w:rPr>
          <w:rFonts w:hint="eastAsia"/>
        </w:rPr>
        <w:t>,</w:t>
      </w:r>
      <w:r>
        <w:rPr>
          <w:rFonts w:hint="eastAsia"/>
        </w:rPr>
        <w:t>690</w:t>
      </w:r>
      <w:r w:rsidRPr="00E5263A">
        <w:rPr>
          <w:rFonts w:hint="eastAsia"/>
        </w:rPr>
        <w:t>萬3千元(詳表1)</w:t>
      </w:r>
      <w:r w:rsidRPr="00315958">
        <w:rPr>
          <w:rFonts w:hint="eastAsia"/>
        </w:rPr>
        <w:t>。</w:t>
      </w:r>
      <w:r w:rsidRPr="000F39DD">
        <w:rPr>
          <w:rFonts w:hint="eastAsia"/>
          <w:color w:val="000000"/>
        </w:rPr>
        <w:t>謹就前瞻1至4期特別預算「因應少子化友善育兒</w:t>
      </w:r>
      <w:r w:rsidRPr="000F39DD">
        <w:rPr>
          <w:rFonts w:hint="eastAsia"/>
          <w:color w:val="000000"/>
        </w:rPr>
        <w:lastRenderedPageBreak/>
        <w:t>空間建設」計畫執行情形綜述如次</w:t>
      </w:r>
      <w:r w:rsidRPr="00944E3E">
        <w:rPr>
          <w:rFonts w:hint="eastAsia"/>
          <w:color w:val="000000"/>
        </w:rPr>
        <w:t>：</w:t>
      </w:r>
    </w:p>
    <w:p w:rsidR="00722210" w:rsidRPr="006B7AF1" w:rsidRDefault="00722210" w:rsidP="00E05A6A">
      <w:pPr>
        <w:adjustRightInd w:val="0"/>
        <w:snapToGrid w:val="0"/>
        <w:ind w:leftChars="-26" w:left="711" w:hangingChars="277" w:hanging="785"/>
        <w:jc w:val="left"/>
        <w:rPr>
          <w:rFonts w:hAnsi="標楷體"/>
          <w:snapToGrid/>
          <w:sz w:val="24"/>
        </w:rPr>
      </w:pPr>
      <w:r w:rsidRPr="006B7AF1">
        <w:rPr>
          <w:rFonts w:hAnsi="標楷體" w:hint="eastAsia"/>
          <w:b/>
          <w:snapToGrid/>
        </w:rPr>
        <w:t xml:space="preserve">表1  </w:t>
      </w:r>
      <w:r w:rsidRPr="00E5263A">
        <w:rPr>
          <w:rFonts w:hAnsi="標楷體" w:hint="eastAsia"/>
          <w:b/>
          <w:snapToGrid/>
        </w:rPr>
        <w:t>社家署</w:t>
      </w:r>
      <w:r>
        <w:rPr>
          <w:rFonts w:hAnsi="標楷體" w:hint="eastAsia"/>
          <w:b/>
          <w:snapToGrid/>
        </w:rPr>
        <w:t>辦理</w:t>
      </w:r>
      <w:r w:rsidRPr="00E5263A">
        <w:rPr>
          <w:rFonts w:hAnsi="標楷體" w:hint="eastAsia"/>
          <w:b/>
          <w:snapToGrid/>
        </w:rPr>
        <w:t>前瞻</w:t>
      </w:r>
      <w:r>
        <w:rPr>
          <w:rFonts w:hAnsi="標楷體" w:hint="eastAsia"/>
          <w:b/>
          <w:snapToGrid/>
        </w:rPr>
        <w:t>第1至4</w:t>
      </w:r>
      <w:r w:rsidRPr="00E5263A">
        <w:rPr>
          <w:rFonts w:hAnsi="標楷體" w:hint="eastAsia"/>
          <w:b/>
          <w:snapToGrid/>
        </w:rPr>
        <w:t>期「因應少子化友善育兒空間建設」計畫</w:t>
      </w:r>
      <w:r>
        <w:rPr>
          <w:rFonts w:hAnsi="標楷體" w:hint="eastAsia"/>
          <w:b/>
          <w:snapToGrid/>
        </w:rPr>
        <w:t>經費</w:t>
      </w:r>
      <w:r w:rsidRPr="00E5263A">
        <w:rPr>
          <w:rFonts w:hAnsi="標楷體" w:hint="eastAsia"/>
          <w:b/>
          <w:snapToGrid/>
        </w:rPr>
        <w:t>執行</w:t>
      </w:r>
      <w:r>
        <w:rPr>
          <w:rFonts w:hAnsi="標楷體" w:hint="eastAsia"/>
          <w:b/>
          <w:snapToGrid/>
        </w:rPr>
        <w:t>統計</w:t>
      </w:r>
      <w:r w:rsidRPr="00E5263A">
        <w:rPr>
          <w:rFonts w:hAnsi="標楷體" w:hint="eastAsia"/>
          <w:b/>
          <w:snapToGrid/>
        </w:rPr>
        <w:t>表</w:t>
      </w:r>
      <w:r>
        <w:rPr>
          <w:rFonts w:hAnsi="標楷體" w:hint="eastAsia"/>
          <w:b/>
          <w:snapToGrid/>
        </w:rPr>
        <w:t xml:space="preserve">                      </w:t>
      </w:r>
      <w:r w:rsidRPr="006B7AF1">
        <w:rPr>
          <w:rFonts w:hAnsi="標楷體" w:hint="eastAsia"/>
          <w:snapToGrid/>
          <w:sz w:val="24"/>
        </w:rPr>
        <w:t>單位：新臺幣千元</w:t>
      </w:r>
      <w:r>
        <w:rPr>
          <w:rFonts w:hAnsi="標楷體" w:hint="eastAsia"/>
          <w:snapToGrid/>
          <w:sz w:val="24"/>
        </w:rPr>
        <w:t>；%</w:t>
      </w:r>
      <w:r w:rsidRPr="006B7AF1">
        <w:rPr>
          <w:rFonts w:hAnsi="標楷體" w:hint="eastAsia"/>
          <w:b/>
          <w:snapToGrid/>
        </w:rPr>
        <w:t xml:space="preserve">                          </w:t>
      </w:r>
      <w:r w:rsidRPr="006B7AF1">
        <w:rPr>
          <w:rFonts w:hAnsi="標楷體" w:hint="eastAsia"/>
          <w:snapToGrid/>
          <w:sz w:val="24"/>
        </w:rPr>
        <w:t xml:space="preserve">                                             </w:t>
      </w:r>
    </w:p>
    <w:tbl>
      <w:tblPr>
        <w:tblW w:w="836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06"/>
        <w:gridCol w:w="806"/>
        <w:gridCol w:w="1075"/>
        <w:gridCol w:w="1075"/>
        <w:gridCol w:w="1075"/>
        <w:gridCol w:w="1075"/>
        <w:gridCol w:w="1075"/>
        <w:gridCol w:w="1076"/>
      </w:tblGrid>
      <w:tr w:rsidR="00722210" w:rsidRPr="00B34E72" w:rsidTr="00E05A6A">
        <w:trPr>
          <w:trHeight w:val="300"/>
          <w:tblHeader/>
        </w:trPr>
        <w:tc>
          <w:tcPr>
            <w:tcW w:w="1106" w:type="dxa"/>
            <w:shd w:val="clear" w:color="auto" w:fill="auto"/>
            <w:noWrap/>
            <w:vAlign w:val="center"/>
            <w:hideMark/>
          </w:tcPr>
          <w:p w:rsidR="00722210" w:rsidRPr="009A4C0C" w:rsidRDefault="00722210" w:rsidP="00E05A6A">
            <w:pPr>
              <w:pStyle w:val="142"/>
              <w:jc w:val="center"/>
              <w:rPr>
                <w:snapToGrid/>
              </w:rPr>
            </w:pPr>
            <w:r>
              <w:rPr>
                <w:rFonts w:hint="eastAsia"/>
                <w:snapToGrid/>
              </w:rPr>
              <w:t>辦理項目</w:t>
            </w:r>
          </w:p>
        </w:tc>
        <w:tc>
          <w:tcPr>
            <w:tcW w:w="806" w:type="dxa"/>
            <w:shd w:val="clear" w:color="auto" w:fill="auto"/>
            <w:noWrap/>
            <w:vAlign w:val="center"/>
            <w:hideMark/>
          </w:tcPr>
          <w:p w:rsidR="00722210" w:rsidRDefault="00722210" w:rsidP="00E05A6A">
            <w:pPr>
              <w:pStyle w:val="142"/>
              <w:jc w:val="center"/>
              <w:rPr>
                <w:snapToGrid/>
              </w:rPr>
            </w:pPr>
            <w:r w:rsidRPr="009A4C0C">
              <w:rPr>
                <w:rFonts w:hint="eastAsia"/>
                <w:snapToGrid/>
              </w:rPr>
              <w:t>期別</w:t>
            </w:r>
          </w:p>
          <w:p w:rsidR="00722210" w:rsidRPr="009A4C0C" w:rsidRDefault="00722210" w:rsidP="00E05A6A">
            <w:pPr>
              <w:pStyle w:val="142"/>
              <w:jc w:val="center"/>
              <w:rPr>
                <w:snapToGrid/>
              </w:rPr>
            </w:pPr>
            <w:r>
              <w:rPr>
                <w:rFonts w:hint="eastAsia"/>
                <w:snapToGrid/>
              </w:rPr>
              <w:t>(期間)</w:t>
            </w:r>
          </w:p>
        </w:tc>
        <w:tc>
          <w:tcPr>
            <w:tcW w:w="1075" w:type="dxa"/>
            <w:shd w:val="clear" w:color="auto" w:fill="auto"/>
            <w:vAlign w:val="center"/>
            <w:hideMark/>
          </w:tcPr>
          <w:p w:rsidR="00722210" w:rsidRPr="009A4C0C" w:rsidRDefault="00722210" w:rsidP="00E05A6A">
            <w:pPr>
              <w:pStyle w:val="142"/>
              <w:jc w:val="center"/>
              <w:rPr>
                <w:snapToGrid/>
              </w:rPr>
            </w:pPr>
            <w:r w:rsidRPr="009A4C0C">
              <w:rPr>
                <w:rFonts w:hint="eastAsia"/>
                <w:snapToGrid/>
              </w:rPr>
              <w:t>預算數A</w:t>
            </w:r>
          </w:p>
        </w:tc>
        <w:tc>
          <w:tcPr>
            <w:tcW w:w="1075" w:type="dxa"/>
            <w:shd w:val="clear" w:color="auto" w:fill="auto"/>
            <w:vAlign w:val="center"/>
          </w:tcPr>
          <w:p w:rsidR="00722210" w:rsidRPr="009A4C0C" w:rsidRDefault="00722210" w:rsidP="00E05A6A">
            <w:pPr>
              <w:pStyle w:val="142"/>
              <w:jc w:val="center"/>
              <w:rPr>
                <w:snapToGrid/>
              </w:rPr>
            </w:pPr>
            <w:r w:rsidRPr="009A4C0C">
              <w:rPr>
                <w:rFonts w:hint="eastAsia"/>
                <w:snapToGrid/>
              </w:rPr>
              <w:t>實現數+應付數B</w:t>
            </w:r>
          </w:p>
        </w:tc>
        <w:tc>
          <w:tcPr>
            <w:tcW w:w="1075" w:type="dxa"/>
            <w:vAlign w:val="center"/>
          </w:tcPr>
          <w:p w:rsidR="00722210" w:rsidRPr="009A4C0C" w:rsidRDefault="00722210" w:rsidP="00E05A6A">
            <w:pPr>
              <w:pStyle w:val="142"/>
              <w:jc w:val="center"/>
              <w:rPr>
                <w:rFonts w:cs="新細明體"/>
                <w:bCs/>
                <w:snapToGrid/>
                <w:kern w:val="0"/>
              </w:rPr>
            </w:pPr>
            <w:r w:rsidRPr="009A4C0C">
              <w:rPr>
                <w:rFonts w:cs="新細明體" w:hint="eastAsia"/>
                <w:bCs/>
                <w:snapToGrid/>
                <w:kern w:val="0"/>
              </w:rPr>
              <w:t>賸餘數</w:t>
            </w:r>
            <w:r>
              <w:rPr>
                <w:rFonts w:cs="新細明體" w:hint="eastAsia"/>
                <w:bCs/>
                <w:snapToGrid/>
                <w:kern w:val="0"/>
              </w:rPr>
              <w:t>C</w:t>
            </w:r>
          </w:p>
        </w:tc>
        <w:tc>
          <w:tcPr>
            <w:tcW w:w="1075" w:type="dxa"/>
            <w:vAlign w:val="center"/>
          </w:tcPr>
          <w:p w:rsidR="00722210" w:rsidRPr="009A4C0C" w:rsidRDefault="00722210" w:rsidP="00E05A6A">
            <w:pPr>
              <w:pStyle w:val="142"/>
              <w:jc w:val="center"/>
              <w:rPr>
                <w:snapToGrid/>
                <w:sz w:val="20"/>
                <w:szCs w:val="20"/>
              </w:rPr>
            </w:pPr>
            <w:r>
              <w:rPr>
                <w:rFonts w:hint="eastAsia"/>
                <w:snapToGrid/>
                <w:sz w:val="20"/>
                <w:szCs w:val="20"/>
              </w:rPr>
              <w:t>預算執行率(</w:t>
            </w:r>
            <w:r w:rsidRPr="009A4C0C">
              <w:rPr>
                <w:rFonts w:hint="eastAsia"/>
                <w:snapToGrid/>
                <w:sz w:val="20"/>
                <w:szCs w:val="20"/>
              </w:rPr>
              <w:t>B</w:t>
            </w:r>
            <w:r>
              <w:rPr>
                <w:snapToGrid/>
                <w:sz w:val="20"/>
                <w:szCs w:val="20"/>
              </w:rPr>
              <w:t>+C)</w:t>
            </w:r>
            <w:r w:rsidRPr="009A4C0C">
              <w:rPr>
                <w:rFonts w:hint="eastAsia"/>
                <w:snapToGrid/>
                <w:sz w:val="20"/>
                <w:szCs w:val="20"/>
              </w:rPr>
              <w:t>/</w:t>
            </w:r>
            <w:r>
              <w:rPr>
                <w:rFonts w:hint="eastAsia"/>
                <w:snapToGrid/>
                <w:sz w:val="20"/>
                <w:szCs w:val="20"/>
              </w:rPr>
              <w:t>A</w:t>
            </w:r>
          </w:p>
        </w:tc>
        <w:tc>
          <w:tcPr>
            <w:tcW w:w="1075" w:type="dxa"/>
            <w:shd w:val="clear" w:color="auto" w:fill="auto"/>
            <w:vAlign w:val="center"/>
            <w:hideMark/>
          </w:tcPr>
          <w:p w:rsidR="00722210" w:rsidRPr="009A4C0C" w:rsidRDefault="00722210" w:rsidP="00E05A6A">
            <w:pPr>
              <w:pStyle w:val="142"/>
              <w:jc w:val="center"/>
              <w:rPr>
                <w:rFonts w:cs="新細明體"/>
                <w:bCs/>
                <w:snapToGrid/>
                <w:kern w:val="0"/>
              </w:rPr>
            </w:pPr>
            <w:r w:rsidRPr="009A4C0C">
              <w:rPr>
                <w:rFonts w:cs="新細明體" w:hint="eastAsia"/>
                <w:bCs/>
                <w:snapToGrid/>
                <w:kern w:val="0"/>
              </w:rPr>
              <w:t>保留數</w:t>
            </w:r>
            <w:r>
              <w:rPr>
                <w:rFonts w:cs="新細明體" w:hint="eastAsia"/>
                <w:bCs/>
                <w:snapToGrid/>
                <w:kern w:val="0"/>
              </w:rPr>
              <w:t>D</w:t>
            </w:r>
          </w:p>
        </w:tc>
        <w:tc>
          <w:tcPr>
            <w:tcW w:w="1076" w:type="dxa"/>
            <w:shd w:val="clear" w:color="auto" w:fill="auto"/>
            <w:vAlign w:val="center"/>
            <w:hideMark/>
          </w:tcPr>
          <w:p w:rsidR="00722210" w:rsidRDefault="00722210" w:rsidP="00E05A6A">
            <w:pPr>
              <w:pStyle w:val="142"/>
              <w:jc w:val="center"/>
              <w:rPr>
                <w:rFonts w:cs="新細明體"/>
                <w:bCs/>
                <w:snapToGrid/>
                <w:spacing w:val="-30"/>
                <w:kern w:val="0"/>
              </w:rPr>
            </w:pPr>
            <w:r w:rsidRPr="009A4C0C">
              <w:rPr>
                <w:rFonts w:cs="新細明體" w:hint="eastAsia"/>
                <w:bCs/>
                <w:snapToGrid/>
                <w:spacing w:val="-30"/>
                <w:kern w:val="0"/>
              </w:rPr>
              <w:t>保留比率</w:t>
            </w:r>
          </w:p>
          <w:p w:rsidR="00722210" w:rsidRPr="009A4C0C" w:rsidRDefault="00722210" w:rsidP="00E05A6A">
            <w:pPr>
              <w:pStyle w:val="142"/>
              <w:jc w:val="center"/>
              <w:rPr>
                <w:rFonts w:cs="新細明體"/>
                <w:bCs/>
                <w:snapToGrid/>
                <w:spacing w:val="-30"/>
                <w:kern w:val="0"/>
              </w:rPr>
            </w:pPr>
            <w:r>
              <w:rPr>
                <w:rFonts w:cs="新細明體"/>
                <w:bCs/>
                <w:snapToGrid/>
                <w:spacing w:val="-30"/>
                <w:kern w:val="0"/>
              </w:rPr>
              <w:t>D/</w:t>
            </w:r>
            <w:r>
              <w:rPr>
                <w:rFonts w:cs="新細明體" w:hint="eastAsia"/>
                <w:bCs/>
                <w:snapToGrid/>
                <w:spacing w:val="-30"/>
                <w:kern w:val="0"/>
              </w:rPr>
              <w:t>A</w:t>
            </w:r>
          </w:p>
        </w:tc>
      </w:tr>
      <w:tr w:rsidR="00722210" w:rsidRPr="00B34E72" w:rsidTr="00E05A6A">
        <w:trPr>
          <w:trHeight w:val="350"/>
        </w:trPr>
        <w:tc>
          <w:tcPr>
            <w:tcW w:w="1106" w:type="dxa"/>
            <w:vMerge w:val="restart"/>
            <w:shd w:val="clear" w:color="auto" w:fill="auto"/>
            <w:vAlign w:val="center"/>
            <w:hideMark/>
          </w:tcPr>
          <w:p w:rsidR="00722210" w:rsidRPr="009A4C0C" w:rsidRDefault="00722210" w:rsidP="00E05A6A">
            <w:pPr>
              <w:pStyle w:val="142"/>
              <w:jc w:val="center"/>
              <w:rPr>
                <w:snapToGrid/>
              </w:rPr>
            </w:pPr>
            <w:r w:rsidRPr="004758AB">
              <w:rPr>
                <w:rFonts w:hint="eastAsia"/>
                <w:snapToGrid/>
              </w:rPr>
              <w:t>推動社區公共托育設施</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napToGrid/>
                <w:kern w:val="0"/>
                <w:sz w:val="22"/>
                <w:szCs w:val="22"/>
              </w:rPr>
            </w:pPr>
            <w:r w:rsidRPr="00BC7B99">
              <w:rPr>
                <w:rFonts w:hint="eastAsia"/>
                <w:sz w:val="22"/>
                <w:szCs w:val="22"/>
              </w:rPr>
              <w:t xml:space="preserve">224,000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111,730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112,270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100.00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515,510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256,558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258,952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1,180,071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579,726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78,155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55.75</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522,190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44.25</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840,035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312,44</w:t>
            </w:r>
            <w:r>
              <w:rPr>
                <w:rFonts w:hint="eastAsia"/>
                <w:sz w:val="22"/>
                <w:szCs w:val="22"/>
              </w:rPr>
              <w:t>3</w:t>
            </w:r>
            <w:r w:rsidRPr="00BC7B99">
              <w:rPr>
                <w:rFonts w:hint="eastAsia"/>
                <w:sz w:val="22"/>
                <w:szCs w:val="22"/>
              </w:rPr>
              <w:t xml:space="preserve">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50,476 </w:t>
            </w:r>
          </w:p>
        </w:tc>
        <w:tc>
          <w:tcPr>
            <w:tcW w:w="1075"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43.20</w:t>
            </w:r>
          </w:p>
        </w:tc>
        <w:tc>
          <w:tcPr>
            <w:tcW w:w="1075" w:type="dxa"/>
            <w:shd w:val="clear" w:color="auto" w:fill="auto"/>
            <w:noWrap/>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 xml:space="preserve">477,115 </w:t>
            </w:r>
          </w:p>
        </w:tc>
        <w:tc>
          <w:tcPr>
            <w:tcW w:w="1076"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56.80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Default="00722210" w:rsidP="00E05A6A">
            <w:pPr>
              <w:pStyle w:val="142"/>
              <w:jc w:val="center"/>
              <w:rPr>
                <w:snapToGrid/>
                <w:sz w:val="22"/>
                <w:szCs w:val="22"/>
              </w:rPr>
            </w:pPr>
            <w:r>
              <w:rPr>
                <w:rFonts w:hint="eastAsia"/>
                <w:snapToGrid/>
                <w:sz w:val="22"/>
                <w:szCs w:val="22"/>
              </w:rPr>
              <w:t>1至4期累計</w:t>
            </w:r>
          </w:p>
          <w:p w:rsidR="00722210" w:rsidRPr="00BC7B99" w:rsidRDefault="00722210" w:rsidP="00E05A6A">
            <w:pPr>
              <w:pStyle w:val="142"/>
              <w:jc w:val="center"/>
              <w:rPr>
                <w:snapToGrid/>
                <w:sz w:val="22"/>
                <w:szCs w:val="22"/>
              </w:rPr>
            </w:pP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2,759,616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1,260,45</w:t>
            </w:r>
            <w:r>
              <w:rPr>
                <w:rFonts w:hint="eastAsia"/>
                <w:sz w:val="22"/>
                <w:szCs w:val="22"/>
              </w:rPr>
              <w:t>7</w:t>
            </w:r>
            <w:r w:rsidRPr="00653370">
              <w:rPr>
                <w:rFonts w:hint="eastAsia"/>
                <w:sz w:val="22"/>
                <w:szCs w:val="22"/>
              </w:rPr>
              <w:t xml:space="preserve">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499,853 </w:t>
            </w:r>
          </w:p>
        </w:tc>
        <w:tc>
          <w:tcPr>
            <w:tcW w:w="1075" w:type="dxa"/>
            <w:shd w:val="clear" w:color="auto" w:fill="auto"/>
            <w:vAlign w:val="center"/>
          </w:tcPr>
          <w:p w:rsidR="00722210" w:rsidRPr="00E43CE4" w:rsidRDefault="00722210" w:rsidP="00E05A6A">
            <w:pPr>
              <w:pStyle w:val="142"/>
              <w:jc w:val="right"/>
              <w:rPr>
                <w:color w:val="FF0000"/>
                <w:sz w:val="22"/>
                <w:szCs w:val="22"/>
              </w:rPr>
            </w:pPr>
            <w:r w:rsidRPr="00E43CE4">
              <w:rPr>
                <w:rFonts w:hint="eastAsia"/>
                <w:color w:val="FF0000"/>
                <w:sz w:val="22"/>
                <w:szCs w:val="22"/>
              </w:rPr>
              <w:t>63.79</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999,305 </w:t>
            </w:r>
          </w:p>
        </w:tc>
        <w:tc>
          <w:tcPr>
            <w:tcW w:w="1076"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36.21</w:t>
            </w:r>
          </w:p>
        </w:tc>
      </w:tr>
      <w:tr w:rsidR="00722210" w:rsidRPr="00B34E72" w:rsidTr="00E05A6A">
        <w:trPr>
          <w:trHeight w:val="350"/>
        </w:trPr>
        <w:tc>
          <w:tcPr>
            <w:tcW w:w="1106" w:type="dxa"/>
            <w:vMerge w:val="restart"/>
            <w:shd w:val="clear" w:color="auto" w:fill="auto"/>
            <w:vAlign w:val="center"/>
            <w:hideMark/>
          </w:tcPr>
          <w:p w:rsidR="00722210" w:rsidRPr="009A4C0C" w:rsidRDefault="00722210" w:rsidP="00E05A6A">
            <w:pPr>
              <w:pStyle w:val="142"/>
              <w:jc w:val="center"/>
              <w:rPr>
                <w:snapToGrid/>
              </w:rPr>
            </w:pPr>
            <w:r w:rsidRPr="009A4C0C">
              <w:rPr>
                <w:rFonts w:hint="eastAsia"/>
                <w:snapToGrid/>
              </w:rPr>
              <w:t>布建托育資源中心</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109,500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64,390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45,110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283,500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210,468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73,032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228,050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118,367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19,702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60.54</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89,981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39.46</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236,97</w:t>
            </w:r>
            <w:r>
              <w:rPr>
                <w:rFonts w:hint="eastAsia"/>
                <w:sz w:val="22"/>
                <w:szCs w:val="22"/>
              </w:rPr>
              <w:t>2</w:t>
            </w:r>
            <w:r w:rsidRPr="00BC7B99">
              <w:rPr>
                <w:rFonts w:hint="eastAsia"/>
                <w:sz w:val="22"/>
                <w:szCs w:val="22"/>
              </w:rPr>
              <w:t xml:space="preserve">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83,022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4,894 </w:t>
            </w:r>
          </w:p>
        </w:tc>
        <w:tc>
          <w:tcPr>
            <w:tcW w:w="1075"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37.10</w:t>
            </w:r>
          </w:p>
        </w:tc>
        <w:tc>
          <w:tcPr>
            <w:tcW w:w="1075" w:type="dxa"/>
            <w:shd w:val="clear" w:color="auto" w:fill="auto"/>
            <w:noWrap/>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 xml:space="preserve">149,058 </w:t>
            </w:r>
          </w:p>
        </w:tc>
        <w:tc>
          <w:tcPr>
            <w:tcW w:w="1076"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62.90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sidRPr="00642763">
              <w:rPr>
                <w:rFonts w:hint="eastAsia"/>
                <w:snapToGrid/>
                <w:sz w:val="22"/>
                <w:szCs w:val="22"/>
              </w:rPr>
              <w:t>1至4期累計</w:t>
            </w:r>
          </w:p>
        </w:tc>
        <w:tc>
          <w:tcPr>
            <w:tcW w:w="1075" w:type="dxa"/>
            <w:shd w:val="clear" w:color="auto" w:fill="auto"/>
            <w:vAlign w:val="center"/>
          </w:tcPr>
          <w:p w:rsidR="00722210" w:rsidRDefault="00722210" w:rsidP="00E05A6A">
            <w:pPr>
              <w:widowControl/>
              <w:spacing w:line="240" w:lineRule="auto"/>
              <w:ind w:leftChars="0" w:left="0" w:firstLineChars="0" w:firstLine="0"/>
              <w:jc w:val="right"/>
              <w:rPr>
                <w:rFonts w:hAnsi="標楷體"/>
                <w:snapToGrid/>
                <w:color w:val="000000"/>
                <w:kern w:val="0"/>
                <w:sz w:val="22"/>
                <w:szCs w:val="22"/>
              </w:rPr>
            </w:pPr>
            <w:r>
              <w:rPr>
                <w:rFonts w:hAnsi="標楷體" w:hint="eastAsia"/>
                <w:color w:val="000000"/>
                <w:sz w:val="22"/>
                <w:szCs w:val="22"/>
              </w:rPr>
              <w:t xml:space="preserve">858,023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476,247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142,738 </w:t>
            </w:r>
          </w:p>
        </w:tc>
        <w:tc>
          <w:tcPr>
            <w:tcW w:w="1075" w:type="dxa"/>
            <w:shd w:val="clear" w:color="auto" w:fill="auto"/>
            <w:vAlign w:val="center"/>
          </w:tcPr>
          <w:p w:rsidR="00722210" w:rsidRPr="00E43CE4" w:rsidRDefault="00722210" w:rsidP="00E05A6A">
            <w:pPr>
              <w:pStyle w:val="142"/>
              <w:jc w:val="right"/>
              <w:rPr>
                <w:color w:val="FF0000"/>
                <w:sz w:val="22"/>
                <w:szCs w:val="22"/>
              </w:rPr>
            </w:pPr>
            <w:r w:rsidRPr="00E43CE4">
              <w:rPr>
                <w:rFonts w:hint="eastAsia"/>
                <w:color w:val="FF0000"/>
                <w:sz w:val="22"/>
                <w:szCs w:val="22"/>
              </w:rPr>
              <w:t>72.14</w:t>
            </w:r>
          </w:p>
        </w:tc>
        <w:tc>
          <w:tcPr>
            <w:tcW w:w="1075" w:type="dxa"/>
            <w:shd w:val="clear" w:color="auto" w:fill="auto"/>
            <w:noWrap/>
            <w:vAlign w:val="center"/>
          </w:tcPr>
          <w:p w:rsidR="00722210" w:rsidRPr="00BC7B99" w:rsidRDefault="00722210" w:rsidP="00E05A6A">
            <w:pPr>
              <w:pStyle w:val="142"/>
              <w:jc w:val="right"/>
              <w:rPr>
                <w:sz w:val="22"/>
                <w:szCs w:val="22"/>
              </w:rPr>
            </w:pPr>
            <w:r w:rsidRPr="00653370">
              <w:rPr>
                <w:sz w:val="22"/>
                <w:szCs w:val="22"/>
              </w:rPr>
              <w:t>239,039</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27.86</w:t>
            </w:r>
          </w:p>
        </w:tc>
      </w:tr>
      <w:tr w:rsidR="00722210" w:rsidRPr="00B34E72" w:rsidTr="00E05A6A">
        <w:trPr>
          <w:trHeight w:val="350"/>
        </w:trPr>
        <w:tc>
          <w:tcPr>
            <w:tcW w:w="1106" w:type="dxa"/>
            <w:vMerge w:val="restart"/>
            <w:shd w:val="clear" w:color="auto" w:fill="auto"/>
            <w:vAlign w:val="center"/>
            <w:hideMark/>
          </w:tcPr>
          <w:p w:rsidR="00722210" w:rsidRPr="009A4C0C" w:rsidRDefault="00722210" w:rsidP="00E05A6A">
            <w:pPr>
              <w:pStyle w:val="142"/>
              <w:jc w:val="center"/>
              <w:rPr>
                <w:snapToGrid/>
              </w:rPr>
            </w:pPr>
            <w:r w:rsidRPr="004758AB">
              <w:rPr>
                <w:rFonts w:hint="eastAsia"/>
                <w:snapToGrid/>
              </w:rPr>
              <w:t>增修或改善區域型家庭(社會)福利服務中心</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151,858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90,138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61,720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hideMark/>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hideMark/>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167,734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107,272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60,462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60,359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56,022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4,337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9,774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8,975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91.83</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799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8.17</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sidRPr="00653370">
              <w:rPr>
                <w:rFonts w:hint="eastAsia"/>
                <w:snapToGrid/>
                <w:sz w:val="22"/>
                <w:szCs w:val="22"/>
              </w:rPr>
              <w:t>1至4期累計</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389,725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262,407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126,519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99.79</w:t>
            </w:r>
          </w:p>
        </w:tc>
        <w:tc>
          <w:tcPr>
            <w:tcW w:w="1075" w:type="dxa"/>
            <w:shd w:val="clear" w:color="auto" w:fill="auto"/>
            <w:noWrap/>
            <w:vAlign w:val="center"/>
          </w:tcPr>
          <w:p w:rsidR="00722210" w:rsidRPr="00BC7B99" w:rsidRDefault="00722210" w:rsidP="00E05A6A">
            <w:pPr>
              <w:pStyle w:val="142"/>
              <w:jc w:val="right"/>
              <w:rPr>
                <w:sz w:val="22"/>
                <w:szCs w:val="22"/>
              </w:rPr>
            </w:pPr>
            <w:r>
              <w:rPr>
                <w:rFonts w:hint="eastAsia"/>
                <w:sz w:val="22"/>
                <w:szCs w:val="22"/>
              </w:rPr>
              <w:t>799</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0.21</w:t>
            </w:r>
          </w:p>
        </w:tc>
      </w:tr>
      <w:tr w:rsidR="00722210" w:rsidRPr="00B34E72" w:rsidTr="00E05A6A">
        <w:trPr>
          <w:trHeight w:val="350"/>
        </w:trPr>
        <w:tc>
          <w:tcPr>
            <w:tcW w:w="1106" w:type="dxa"/>
            <w:vMerge w:val="restart"/>
            <w:shd w:val="clear" w:color="auto" w:fill="auto"/>
            <w:vAlign w:val="center"/>
            <w:hideMark/>
          </w:tcPr>
          <w:p w:rsidR="00722210" w:rsidRPr="003270E0" w:rsidRDefault="00722210" w:rsidP="00E05A6A">
            <w:pPr>
              <w:pStyle w:val="142"/>
              <w:jc w:val="center"/>
              <w:rPr>
                <w:snapToGrid/>
              </w:rPr>
            </w:pPr>
            <w:r w:rsidRPr="004758AB">
              <w:rPr>
                <w:rFonts w:hint="eastAsia"/>
                <w:snapToGrid/>
              </w:rPr>
              <w:t>整建綜合社會</w:t>
            </w:r>
            <w:r>
              <w:rPr>
                <w:rFonts w:hint="eastAsia"/>
                <w:snapToGrid/>
              </w:rPr>
              <w:t>(</w:t>
            </w:r>
            <w:r w:rsidRPr="004758AB">
              <w:rPr>
                <w:rFonts w:hint="eastAsia"/>
                <w:snapToGrid/>
              </w:rPr>
              <w:t>兒少家庭)福利館</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305,142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239,714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65,428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488,066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470,538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17,528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58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160,000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26,093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507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16.63</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133,400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83.38</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195,331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5,400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5"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2.76</w:t>
            </w:r>
          </w:p>
        </w:tc>
        <w:tc>
          <w:tcPr>
            <w:tcW w:w="1075" w:type="dxa"/>
            <w:shd w:val="clear" w:color="auto" w:fill="auto"/>
            <w:noWrap/>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 xml:space="preserve">189,931 </w:t>
            </w:r>
          </w:p>
        </w:tc>
        <w:tc>
          <w:tcPr>
            <w:tcW w:w="1076"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97.24</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sidRPr="00653370">
              <w:rPr>
                <w:rFonts w:hint="eastAsia"/>
                <w:snapToGrid/>
                <w:sz w:val="22"/>
                <w:szCs w:val="22"/>
              </w:rPr>
              <w:t>1至4期累計</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1,148,539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741,745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83,463 </w:t>
            </w:r>
          </w:p>
        </w:tc>
        <w:tc>
          <w:tcPr>
            <w:tcW w:w="1075" w:type="dxa"/>
            <w:shd w:val="clear" w:color="auto" w:fill="auto"/>
            <w:vAlign w:val="center"/>
          </w:tcPr>
          <w:p w:rsidR="00722210" w:rsidRPr="00E43CE4" w:rsidRDefault="00722210" w:rsidP="00E05A6A">
            <w:pPr>
              <w:pStyle w:val="142"/>
              <w:jc w:val="right"/>
              <w:rPr>
                <w:color w:val="FF0000"/>
                <w:sz w:val="22"/>
                <w:szCs w:val="22"/>
              </w:rPr>
            </w:pPr>
            <w:r w:rsidRPr="00E43CE4">
              <w:rPr>
                <w:rFonts w:hint="eastAsia"/>
                <w:color w:val="FF0000"/>
                <w:sz w:val="22"/>
                <w:szCs w:val="22"/>
              </w:rPr>
              <w:t>71.85</w:t>
            </w:r>
          </w:p>
        </w:tc>
        <w:tc>
          <w:tcPr>
            <w:tcW w:w="1075" w:type="dxa"/>
            <w:shd w:val="clear" w:color="auto" w:fill="auto"/>
            <w:noWrap/>
            <w:vAlign w:val="center"/>
          </w:tcPr>
          <w:p w:rsidR="00722210" w:rsidRPr="00BC7B99" w:rsidRDefault="00722210" w:rsidP="00E05A6A">
            <w:pPr>
              <w:pStyle w:val="142"/>
              <w:jc w:val="right"/>
              <w:rPr>
                <w:sz w:val="22"/>
                <w:szCs w:val="22"/>
              </w:rPr>
            </w:pPr>
            <w:r>
              <w:rPr>
                <w:rFonts w:hint="eastAsia"/>
                <w:sz w:val="22"/>
                <w:szCs w:val="22"/>
              </w:rPr>
              <w:t>323,331</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2</w:t>
            </w:r>
            <w:r>
              <w:rPr>
                <w:sz w:val="22"/>
                <w:szCs w:val="22"/>
              </w:rPr>
              <w:t>8.15</w:t>
            </w:r>
          </w:p>
        </w:tc>
      </w:tr>
      <w:tr w:rsidR="00722210" w:rsidRPr="00B34E72" w:rsidTr="00E05A6A">
        <w:trPr>
          <w:trHeight w:val="580"/>
        </w:trPr>
        <w:tc>
          <w:tcPr>
            <w:tcW w:w="1106" w:type="dxa"/>
            <w:vMerge w:val="restart"/>
            <w:shd w:val="clear" w:color="auto" w:fill="auto"/>
            <w:vAlign w:val="center"/>
          </w:tcPr>
          <w:p w:rsidR="00722210" w:rsidRPr="009A4C0C" w:rsidRDefault="00722210" w:rsidP="00E05A6A">
            <w:pPr>
              <w:pStyle w:val="142"/>
              <w:jc w:val="center"/>
              <w:rPr>
                <w:snapToGrid/>
              </w:rPr>
            </w:pPr>
            <w:r w:rsidRPr="004758AB">
              <w:rPr>
                <w:rFonts w:hint="eastAsia"/>
                <w:snapToGrid/>
              </w:rPr>
              <w:t>公設兒少緊急及中長期安置機構</w:t>
            </w:r>
          </w:p>
        </w:tc>
        <w:tc>
          <w:tcPr>
            <w:tcW w:w="806" w:type="dxa"/>
            <w:shd w:val="clear" w:color="auto" w:fill="auto"/>
            <w:noWrap/>
            <w:vAlign w:val="center"/>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185,520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164,620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20,900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107,488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107,488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Pr>
                <w:rFonts w:hint="eastAsia"/>
                <w:snapToGrid/>
                <w:sz w:val="22"/>
                <w:szCs w:val="22"/>
              </w:rPr>
              <w:t>3至4期累計</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293,008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272,108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20,900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Pr>
                <w:rFonts w:hint="eastAsia"/>
                <w:sz w:val="22"/>
                <w:szCs w:val="22"/>
              </w:rPr>
              <w:t>0</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0</w:t>
            </w:r>
            <w:r>
              <w:rPr>
                <w:sz w:val="22"/>
                <w:szCs w:val="22"/>
              </w:rPr>
              <w:t>.00</w:t>
            </w:r>
          </w:p>
        </w:tc>
      </w:tr>
      <w:tr w:rsidR="00722210" w:rsidRPr="00B34E72" w:rsidTr="00E05A6A">
        <w:trPr>
          <w:trHeight w:val="340"/>
        </w:trPr>
        <w:tc>
          <w:tcPr>
            <w:tcW w:w="1106" w:type="dxa"/>
            <w:vMerge w:val="restart"/>
            <w:shd w:val="clear" w:color="auto" w:fill="auto"/>
            <w:vAlign w:val="center"/>
            <w:hideMark/>
          </w:tcPr>
          <w:p w:rsidR="00722210" w:rsidRPr="009A4C0C" w:rsidRDefault="00722210" w:rsidP="00E05A6A">
            <w:pPr>
              <w:pStyle w:val="142"/>
              <w:jc w:val="center"/>
              <w:rPr>
                <w:snapToGrid/>
              </w:rPr>
            </w:pPr>
          </w:p>
          <w:p w:rsidR="00722210" w:rsidRPr="009A4C0C" w:rsidRDefault="00722210" w:rsidP="00E05A6A">
            <w:pPr>
              <w:pStyle w:val="142"/>
              <w:jc w:val="center"/>
              <w:rPr>
                <w:snapToGrid/>
              </w:rPr>
            </w:pPr>
            <w:r w:rsidRPr="009A4C0C">
              <w:rPr>
                <w:rFonts w:hint="eastAsia"/>
                <w:snapToGrid/>
              </w:rPr>
              <w:t>合計</w:t>
            </w:r>
          </w:p>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790,500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505,972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284,528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1</w:t>
            </w:r>
            <w:r>
              <w:rPr>
                <w:sz w:val="22"/>
                <w:szCs w:val="22"/>
              </w:rPr>
              <w:t>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40"/>
        </w:trPr>
        <w:tc>
          <w:tcPr>
            <w:tcW w:w="1106" w:type="dxa"/>
            <w:vMerge/>
            <w:shd w:val="clear" w:color="auto" w:fill="auto"/>
            <w:vAlign w:val="center"/>
            <w:hideMark/>
          </w:tcPr>
          <w:p w:rsidR="00722210" w:rsidRPr="009A4C0C" w:rsidRDefault="00722210" w:rsidP="00E05A6A">
            <w:pPr>
              <w:pStyle w:val="142"/>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1,454,810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1,044,836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409,974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1</w:t>
            </w:r>
            <w:r>
              <w:rPr>
                <w:sz w:val="22"/>
                <w:szCs w:val="22"/>
              </w:rPr>
              <w:t>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 xml:space="preserve">1,814,000 </w:t>
            </w:r>
          </w:p>
        </w:tc>
        <w:tc>
          <w:tcPr>
            <w:tcW w:w="1075"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 xml:space="preserve">944,828 </w:t>
            </w:r>
          </w:p>
        </w:tc>
        <w:tc>
          <w:tcPr>
            <w:tcW w:w="1075" w:type="dxa"/>
            <w:vAlign w:val="center"/>
          </w:tcPr>
          <w:p w:rsidR="00722210" w:rsidRPr="00BC7B99" w:rsidRDefault="00722210" w:rsidP="00E05A6A">
            <w:pPr>
              <w:pStyle w:val="142"/>
              <w:jc w:val="right"/>
              <w:rPr>
                <w:bCs/>
                <w:sz w:val="22"/>
                <w:szCs w:val="22"/>
              </w:rPr>
            </w:pPr>
            <w:r w:rsidRPr="00BC7B99">
              <w:rPr>
                <w:rFonts w:hint="eastAsia"/>
                <w:bCs/>
                <w:sz w:val="22"/>
                <w:szCs w:val="22"/>
              </w:rPr>
              <w:t xml:space="preserve">123,601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5</w:t>
            </w:r>
            <w:r>
              <w:rPr>
                <w:sz w:val="22"/>
                <w:szCs w:val="22"/>
              </w:rPr>
              <w:t>8.90</w:t>
            </w:r>
          </w:p>
        </w:tc>
        <w:tc>
          <w:tcPr>
            <w:tcW w:w="1075"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 xml:space="preserve">745,571 </w:t>
            </w:r>
          </w:p>
        </w:tc>
        <w:tc>
          <w:tcPr>
            <w:tcW w:w="1076"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41.10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rPr>
                <w:snapToGrid/>
              </w:rPr>
            </w:pPr>
          </w:p>
        </w:tc>
        <w:tc>
          <w:tcPr>
            <w:tcW w:w="806" w:type="dxa"/>
            <w:shd w:val="clear" w:color="auto" w:fill="auto"/>
            <w:noWrap/>
            <w:vAlign w:val="center"/>
          </w:tcPr>
          <w:p w:rsidR="00722210" w:rsidRPr="006F6A20" w:rsidRDefault="00722210" w:rsidP="00E05A6A">
            <w:pPr>
              <w:pStyle w:val="142"/>
              <w:jc w:val="center"/>
              <w:rPr>
                <w:rFonts w:hAnsi="標楷體"/>
                <w:b/>
                <w:snapToGrid/>
                <w:color w:val="000000"/>
                <w:spacing w:val="-20"/>
                <w:sz w:val="22"/>
                <w:szCs w:val="22"/>
              </w:rPr>
            </w:pPr>
            <w:r w:rsidRPr="006F6A20">
              <w:rPr>
                <w:rFonts w:hAnsi="標楷體" w:hint="eastAsia"/>
                <w:b/>
                <w:snapToGrid/>
                <w:color w:val="000000"/>
                <w:spacing w:val="-20"/>
                <w:sz w:val="22"/>
                <w:szCs w:val="22"/>
              </w:rPr>
              <w:t>第4期</w:t>
            </w:r>
          </w:p>
          <w:p w:rsidR="00722210" w:rsidRPr="006F6A20" w:rsidRDefault="00722210" w:rsidP="00E05A6A">
            <w:pPr>
              <w:pStyle w:val="142"/>
              <w:jc w:val="center"/>
              <w:rPr>
                <w:rFonts w:hAnsi="標楷體"/>
                <w:b/>
                <w:snapToGrid/>
                <w:color w:val="000000"/>
                <w:spacing w:val="-20"/>
                <w:sz w:val="20"/>
                <w:szCs w:val="20"/>
              </w:rPr>
            </w:pPr>
            <w:r w:rsidRPr="006F6A20">
              <w:rPr>
                <w:rFonts w:hAnsi="標楷體" w:hint="eastAsia"/>
                <w:b/>
                <w:snapToGrid/>
                <w:color w:val="000000"/>
                <w:spacing w:val="-20"/>
                <w:sz w:val="20"/>
                <w:szCs w:val="20"/>
              </w:rPr>
              <w:t>(112</w:t>
            </w:r>
            <w:r w:rsidRPr="006F6A20">
              <w:rPr>
                <w:rFonts w:hAnsi="標楷體"/>
                <w:b/>
                <w:snapToGrid/>
                <w:color w:val="000000"/>
                <w:spacing w:val="-20"/>
                <w:sz w:val="20"/>
                <w:szCs w:val="20"/>
              </w:rPr>
              <w:t>-113</w:t>
            </w:r>
            <w:r w:rsidRPr="006F6A20">
              <w:rPr>
                <w:rFonts w:hAnsi="標楷體" w:hint="eastAsia"/>
                <w:b/>
                <w:snapToGrid/>
                <w:color w:val="000000"/>
                <w:spacing w:val="-20"/>
                <w:sz w:val="20"/>
                <w:szCs w:val="20"/>
              </w:rPr>
              <w:t>)</w:t>
            </w:r>
          </w:p>
        </w:tc>
        <w:tc>
          <w:tcPr>
            <w:tcW w:w="1075" w:type="dxa"/>
            <w:shd w:val="clear" w:color="auto" w:fill="auto"/>
            <w:vAlign w:val="center"/>
          </w:tcPr>
          <w:p w:rsidR="00722210" w:rsidRPr="006F6A20" w:rsidRDefault="00722210" w:rsidP="00E05A6A">
            <w:pPr>
              <w:pStyle w:val="142"/>
              <w:jc w:val="right"/>
              <w:rPr>
                <w:b/>
                <w:bCs/>
                <w:sz w:val="22"/>
                <w:szCs w:val="22"/>
              </w:rPr>
            </w:pPr>
            <w:r w:rsidRPr="006F6A20">
              <w:rPr>
                <w:rFonts w:hint="eastAsia"/>
                <w:b/>
                <w:bCs/>
                <w:sz w:val="22"/>
                <w:szCs w:val="22"/>
              </w:rPr>
              <w:t xml:space="preserve">1,389,600 </w:t>
            </w:r>
          </w:p>
        </w:tc>
        <w:tc>
          <w:tcPr>
            <w:tcW w:w="1075" w:type="dxa"/>
            <w:shd w:val="clear" w:color="auto" w:fill="auto"/>
            <w:vAlign w:val="center"/>
          </w:tcPr>
          <w:p w:rsidR="00722210" w:rsidRPr="006F6A20" w:rsidRDefault="00722210" w:rsidP="00E05A6A">
            <w:pPr>
              <w:pStyle w:val="142"/>
              <w:jc w:val="right"/>
              <w:rPr>
                <w:b/>
                <w:bCs/>
                <w:sz w:val="22"/>
                <w:szCs w:val="22"/>
              </w:rPr>
            </w:pPr>
            <w:r w:rsidRPr="006F6A20">
              <w:rPr>
                <w:rFonts w:hint="eastAsia"/>
                <w:b/>
                <w:bCs/>
                <w:sz w:val="22"/>
                <w:szCs w:val="22"/>
              </w:rPr>
              <w:t>517,32</w:t>
            </w:r>
            <w:r>
              <w:rPr>
                <w:rFonts w:hint="eastAsia"/>
                <w:b/>
                <w:bCs/>
                <w:sz w:val="22"/>
                <w:szCs w:val="22"/>
              </w:rPr>
              <w:t>8</w:t>
            </w:r>
            <w:r w:rsidRPr="006F6A20">
              <w:rPr>
                <w:rFonts w:hint="eastAsia"/>
                <w:b/>
                <w:bCs/>
                <w:sz w:val="22"/>
                <w:szCs w:val="22"/>
              </w:rPr>
              <w:t xml:space="preserve"> </w:t>
            </w:r>
          </w:p>
        </w:tc>
        <w:tc>
          <w:tcPr>
            <w:tcW w:w="1075" w:type="dxa"/>
            <w:vAlign w:val="center"/>
          </w:tcPr>
          <w:p w:rsidR="00722210" w:rsidRPr="006F6A20" w:rsidRDefault="00722210" w:rsidP="00E05A6A">
            <w:pPr>
              <w:pStyle w:val="142"/>
              <w:jc w:val="right"/>
              <w:rPr>
                <w:b/>
                <w:bCs/>
                <w:sz w:val="22"/>
                <w:szCs w:val="22"/>
              </w:rPr>
            </w:pPr>
            <w:r w:rsidRPr="006F6A20">
              <w:rPr>
                <w:rFonts w:hint="eastAsia"/>
                <w:b/>
                <w:bCs/>
                <w:sz w:val="22"/>
                <w:szCs w:val="22"/>
              </w:rPr>
              <w:t xml:space="preserve">55,370 </w:t>
            </w:r>
          </w:p>
        </w:tc>
        <w:tc>
          <w:tcPr>
            <w:tcW w:w="1075" w:type="dxa"/>
            <w:shd w:val="clear" w:color="auto" w:fill="auto"/>
            <w:vAlign w:val="center"/>
          </w:tcPr>
          <w:p w:rsidR="00722210" w:rsidRPr="000C5112" w:rsidRDefault="00722210" w:rsidP="00E05A6A">
            <w:pPr>
              <w:pStyle w:val="142"/>
              <w:jc w:val="right"/>
              <w:rPr>
                <w:b/>
                <w:color w:val="000000"/>
                <w:sz w:val="22"/>
                <w:szCs w:val="22"/>
              </w:rPr>
            </w:pPr>
            <w:r w:rsidRPr="000C5112">
              <w:rPr>
                <w:rFonts w:hint="eastAsia"/>
                <w:b/>
                <w:color w:val="000000"/>
                <w:sz w:val="22"/>
                <w:szCs w:val="22"/>
              </w:rPr>
              <w:t>4</w:t>
            </w:r>
            <w:r w:rsidRPr="000C5112">
              <w:rPr>
                <w:b/>
                <w:color w:val="000000"/>
                <w:sz w:val="22"/>
                <w:szCs w:val="22"/>
              </w:rPr>
              <w:t>1.21</w:t>
            </w:r>
          </w:p>
        </w:tc>
        <w:tc>
          <w:tcPr>
            <w:tcW w:w="1075" w:type="dxa"/>
            <w:shd w:val="clear" w:color="auto" w:fill="auto"/>
            <w:vAlign w:val="center"/>
          </w:tcPr>
          <w:p w:rsidR="00722210" w:rsidRPr="006F6A20" w:rsidRDefault="00722210" w:rsidP="00E05A6A">
            <w:pPr>
              <w:pStyle w:val="142"/>
              <w:jc w:val="right"/>
              <w:rPr>
                <w:b/>
                <w:bCs/>
                <w:sz w:val="22"/>
                <w:szCs w:val="22"/>
              </w:rPr>
            </w:pPr>
            <w:r w:rsidRPr="006F6A20">
              <w:rPr>
                <w:rFonts w:hint="eastAsia"/>
                <w:b/>
                <w:bCs/>
                <w:sz w:val="22"/>
                <w:szCs w:val="22"/>
              </w:rPr>
              <w:t xml:space="preserve">816,903 </w:t>
            </w:r>
          </w:p>
        </w:tc>
        <w:tc>
          <w:tcPr>
            <w:tcW w:w="1076" w:type="dxa"/>
            <w:shd w:val="clear" w:color="auto" w:fill="auto"/>
            <w:vAlign w:val="center"/>
          </w:tcPr>
          <w:p w:rsidR="00722210" w:rsidRPr="000C5112" w:rsidRDefault="00722210" w:rsidP="00E05A6A">
            <w:pPr>
              <w:pStyle w:val="142"/>
              <w:jc w:val="right"/>
              <w:rPr>
                <w:b/>
                <w:bCs/>
                <w:color w:val="000000"/>
                <w:sz w:val="22"/>
                <w:szCs w:val="22"/>
              </w:rPr>
            </w:pPr>
            <w:r w:rsidRPr="000C5112">
              <w:rPr>
                <w:rFonts w:hint="eastAsia"/>
                <w:b/>
                <w:bCs/>
                <w:color w:val="000000"/>
                <w:sz w:val="22"/>
                <w:szCs w:val="22"/>
              </w:rPr>
              <w:t>58.79</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rPr>
                <w:snapToGrid/>
              </w:rPr>
            </w:pPr>
          </w:p>
        </w:tc>
        <w:tc>
          <w:tcPr>
            <w:tcW w:w="806" w:type="dxa"/>
            <w:shd w:val="clear" w:color="auto" w:fill="auto"/>
            <w:vAlign w:val="center"/>
            <w:hideMark/>
          </w:tcPr>
          <w:p w:rsidR="00722210" w:rsidRPr="00BC7B99" w:rsidRDefault="00722210" w:rsidP="00E05A6A">
            <w:pPr>
              <w:pStyle w:val="142"/>
              <w:jc w:val="center"/>
              <w:rPr>
                <w:snapToGrid/>
                <w:sz w:val="22"/>
                <w:szCs w:val="22"/>
              </w:rPr>
            </w:pPr>
            <w:r w:rsidRPr="00BC7B99">
              <w:rPr>
                <w:rFonts w:hint="eastAsia"/>
                <w:snapToGrid/>
                <w:sz w:val="22"/>
                <w:szCs w:val="22"/>
              </w:rPr>
              <w:t>總計</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5,448,91</w:t>
            </w:r>
            <w:r>
              <w:rPr>
                <w:rFonts w:hint="eastAsia"/>
                <w:sz w:val="22"/>
                <w:szCs w:val="22"/>
              </w:rPr>
              <w:t>0</w:t>
            </w:r>
            <w:r w:rsidRPr="00BC7B99">
              <w:rPr>
                <w:rFonts w:hint="eastAsia"/>
                <w:sz w:val="22"/>
                <w:szCs w:val="22"/>
              </w:rPr>
              <w:t xml:space="preserve">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3,012,965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873,473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7</w:t>
            </w:r>
            <w:r>
              <w:rPr>
                <w:sz w:val="22"/>
                <w:szCs w:val="22"/>
              </w:rPr>
              <w:t>1.33</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1,562,474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28.67</w:t>
            </w:r>
          </w:p>
        </w:tc>
      </w:tr>
    </w:tbl>
    <w:p w:rsidR="00722210" w:rsidRDefault="00722210" w:rsidP="00E05A6A">
      <w:pPr>
        <w:pStyle w:val="142"/>
        <w:rPr>
          <w:rFonts w:hAnsi="標楷體"/>
        </w:rPr>
      </w:pPr>
      <w:r>
        <w:rPr>
          <w:rFonts w:hint="eastAsia"/>
        </w:rPr>
        <w:t>說    明</w:t>
      </w:r>
      <w:r>
        <w:rPr>
          <w:rFonts w:ascii="新細明體" w:eastAsia="新細明體" w:hAnsi="新細明體" w:hint="eastAsia"/>
        </w:rPr>
        <w:t>：1.</w:t>
      </w:r>
      <w:r>
        <w:rPr>
          <w:rFonts w:hint="eastAsia"/>
        </w:rPr>
        <w:t>表內預算數含勻支數</w:t>
      </w:r>
      <w:r>
        <w:rPr>
          <w:rFonts w:hAnsi="標楷體" w:hint="eastAsia"/>
        </w:rPr>
        <w:t>。</w:t>
      </w:r>
    </w:p>
    <w:p w:rsidR="00722210" w:rsidRDefault="00722210" w:rsidP="00E05A6A">
      <w:pPr>
        <w:pStyle w:val="142"/>
        <w:rPr>
          <w:lang w:eastAsia="zh-HK"/>
        </w:rPr>
      </w:pPr>
      <w:r>
        <w:rPr>
          <w:rFonts w:hAnsi="標楷體" w:hint="eastAsia"/>
        </w:rPr>
        <w:t xml:space="preserve">          2.本表數據係截至113年底。</w:t>
      </w:r>
    </w:p>
    <w:p w:rsidR="00722210" w:rsidRDefault="00722210" w:rsidP="00E05A6A">
      <w:pPr>
        <w:pStyle w:val="142"/>
        <w:rPr>
          <w:lang w:eastAsia="zh-HK"/>
        </w:rPr>
      </w:pPr>
      <w:r w:rsidRPr="00F76AA8">
        <w:rPr>
          <w:rFonts w:hint="eastAsia"/>
          <w:lang w:eastAsia="zh-HK"/>
        </w:rPr>
        <w:t>資料來源：社家署提供，本中心彙整。</w:t>
      </w:r>
    </w:p>
    <w:p w:rsidR="00722210" w:rsidRPr="00582C39" w:rsidRDefault="00722210" w:rsidP="00E05A6A">
      <w:pPr>
        <w:pStyle w:val="a6"/>
        <w:ind w:left="849" w:hanging="283"/>
        <w:rPr>
          <w:b/>
        </w:rPr>
      </w:pPr>
      <w:r w:rsidRPr="00582C39">
        <w:rPr>
          <w:rFonts w:hint="eastAsia"/>
          <w:b/>
        </w:rPr>
        <w:t>(</w:t>
      </w:r>
      <w:r w:rsidRPr="00582C39">
        <w:rPr>
          <w:rFonts w:hint="eastAsia"/>
          <w:b/>
          <w:lang w:eastAsia="zh-HK"/>
        </w:rPr>
        <w:t>一)</w:t>
      </w:r>
      <w:r>
        <w:rPr>
          <w:rFonts w:hint="eastAsia"/>
          <w:b/>
        </w:rPr>
        <w:t>截至114年8月底</w:t>
      </w:r>
      <w:r>
        <w:rPr>
          <w:rFonts w:hAnsi="標楷體" w:hint="eastAsia"/>
          <w:b/>
        </w:rPr>
        <w:t>，</w:t>
      </w:r>
      <w:r>
        <w:rPr>
          <w:rFonts w:hint="eastAsia"/>
          <w:b/>
        </w:rPr>
        <w:t>前瞻第1至4期</w:t>
      </w:r>
      <w:r w:rsidRPr="000F39DD">
        <w:rPr>
          <w:rFonts w:hint="eastAsia"/>
          <w:b/>
        </w:rPr>
        <w:t>「因應少子化友善育兒空間建設」計畫</w:t>
      </w:r>
      <w:r>
        <w:rPr>
          <w:rFonts w:hint="eastAsia"/>
          <w:b/>
        </w:rPr>
        <w:t>工作項目中</w:t>
      </w:r>
      <w:r>
        <w:rPr>
          <w:rFonts w:hAnsi="標楷體" w:hint="eastAsia"/>
          <w:b/>
          <w:lang w:eastAsia="zh-HK"/>
        </w:rPr>
        <w:t>，</w:t>
      </w:r>
      <w:r>
        <w:rPr>
          <w:rFonts w:hint="eastAsia"/>
          <w:b/>
        </w:rPr>
        <w:t>包括</w:t>
      </w:r>
      <w:r w:rsidRPr="00A3454E">
        <w:rPr>
          <w:rFonts w:hint="eastAsia"/>
          <w:b/>
          <w:lang w:eastAsia="zh-HK"/>
        </w:rPr>
        <w:t>推動社區公共托育設施、布建托育資源中心及整建綜合社會福利館等工作項目之</w:t>
      </w:r>
      <w:r>
        <w:rPr>
          <w:rFonts w:hint="eastAsia"/>
          <w:b/>
        </w:rPr>
        <w:t>累計</w:t>
      </w:r>
      <w:r w:rsidRPr="00A3454E">
        <w:rPr>
          <w:rFonts w:hint="eastAsia"/>
          <w:b/>
          <w:lang w:eastAsia="zh-HK"/>
        </w:rPr>
        <w:t>預算執行率</w:t>
      </w:r>
      <w:r>
        <w:rPr>
          <w:rFonts w:hint="eastAsia"/>
          <w:b/>
        </w:rPr>
        <w:t>未及八成</w:t>
      </w:r>
      <w:r>
        <w:rPr>
          <w:rFonts w:hAnsi="標楷體" w:hint="eastAsia"/>
          <w:b/>
        </w:rPr>
        <w:t>，</w:t>
      </w:r>
      <w:r>
        <w:rPr>
          <w:rFonts w:hint="eastAsia"/>
          <w:b/>
        </w:rPr>
        <w:t>累計未完工處仍近百處</w:t>
      </w:r>
    </w:p>
    <w:p w:rsidR="00722210" w:rsidRDefault="00722210" w:rsidP="00E05A6A">
      <w:pPr>
        <w:pStyle w:val="a7"/>
        <w:ind w:left="850" w:firstLineChars="200" w:firstLine="566"/>
        <w:rPr>
          <w:rFonts w:hAnsi="標楷體"/>
        </w:rPr>
      </w:pPr>
      <w:r>
        <w:rPr>
          <w:rFonts w:hint="eastAsia"/>
        </w:rPr>
        <w:t>依社家署提供</w:t>
      </w:r>
      <w:r w:rsidRPr="00D76B4D">
        <w:rPr>
          <w:rFonts w:hint="eastAsia"/>
        </w:rPr>
        <w:t>前瞻第</w:t>
      </w:r>
      <w:r>
        <w:rPr>
          <w:rFonts w:hint="eastAsia"/>
        </w:rPr>
        <w:t>1至</w:t>
      </w:r>
      <w:r w:rsidRPr="00D76B4D">
        <w:rPr>
          <w:rFonts w:hint="eastAsia"/>
        </w:rPr>
        <w:t>4期特別預算「因應少子化友善育兒空間建設」</w:t>
      </w:r>
      <w:r>
        <w:rPr>
          <w:rFonts w:hint="eastAsia"/>
        </w:rPr>
        <w:t>計畫各辦理項目之經費運用資料</w:t>
      </w:r>
      <w:r>
        <w:rPr>
          <w:rFonts w:hAnsi="標楷體" w:hint="eastAsia"/>
        </w:rPr>
        <w:t>，</w:t>
      </w:r>
      <w:r w:rsidRPr="000F39DD">
        <w:rPr>
          <w:rFonts w:hint="eastAsia"/>
        </w:rPr>
        <w:t>包括推動社區公共托育設施、布建托育資源中心及整建綜合社會福利館等工作項目之</w:t>
      </w:r>
      <w:r>
        <w:rPr>
          <w:rFonts w:hint="eastAsia"/>
        </w:rPr>
        <w:t>累計</w:t>
      </w:r>
      <w:r w:rsidRPr="000F39DD">
        <w:rPr>
          <w:rFonts w:hint="eastAsia"/>
        </w:rPr>
        <w:t>預算執行率</w:t>
      </w:r>
      <w:r>
        <w:rPr>
          <w:rFonts w:hint="eastAsia"/>
        </w:rPr>
        <w:t>分別63.79%</w:t>
      </w:r>
      <w:r>
        <w:rPr>
          <w:rFonts w:hAnsi="標楷體" w:hint="eastAsia"/>
        </w:rPr>
        <w:t>、</w:t>
      </w:r>
      <w:r>
        <w:rPr>
          <w:rFonts w:hint="eastAsia"/>
        </w:rPr>
        <w:t>72.14%及71.85%</w:t>
      </w:r>
      <w:r w:rsidRPr="000F39DD">
        <w:rPr>
          <w:rFonts w:hint="eastAsia"/>
        </w:rPr>
        <w:t>，</w:t>
      </w:r>
      <w:r>
        <w:rPr>
          <w:rFonts w:hint="eastAsia"/>
        </w:rPr>
        <w:t>均未及八成(詳表1)</w:t>
      </w:r>
      <w:r>
        <w:rPr>
          <w:rFonts w:hAnsi="標楷體" w:hint="eastAsia"/>
        </w:rPr>
        <w:t>，主要係</w:t>
      </w:r>
      <w:r w:rsidRPr="00AB7B35">
        <w:rPr>
          <w:rFonts w:hAnsi="標楷體" w:hint="eastAsia"/>
        </w:rPr>
        <w:t>因部分案件</w:t>
      </w:r>
      <w:r>
        <w:rPr>
          <w:rFonts w:hAnsi="標楷體" w:hint="eastAsia"/>
        </w:rPr>
        <w:t>於</w:t>
      </w:r>
      <w:r w:rsidRPr="00AB7B35">
        <w:rPr>
          <w:rFonts w:hAnsi="標楷體" w:hint="eastAsia"/>
        </w:rPr>
        <w:t>規劃設計</w:t>
      </w:r>
      <w:r>
        <w:rPr>
          <w:rFonts w:hAnsi="標楷體" w:hint="eastAsia"/>
        </w:rPr>
        <w:t>階段</w:t>
      </w:r>
      <w:r w:rsidRPr="00AB7B35">
        <w:rPr>
          <w:rFonts w:hAnsi="標楷體" w:hint="eastAsia"/>
        </w:rPr>
        <w:t>流標，圖說審查</w:t>
      </w:r>
      <w:r>
        <w:rPr>
          <w:rFonts w:hAnsi="標楷體" w:hint="eastAsia"/>
        </w:rPr>
        <w:t>程序</w:t>
      </w:r>
      <w:r w:rsidRPr="00AB7B35">
        <w:rPr>
          <w:rFonts w:hAnsi="標楷體" w:hint="eastAsia"/>
        </w:rPr>
        <w:t>費時或尚須協調場地撥用作業、評估建物結構安全及變更地點等因素，致</w:t>
      </w:r>
      <w:r>
        <w:rPr>
          <w:rFonts w:hAnsi="標楷體" w:hint="eastAsia"/>
        </w:rPr>
        <w:t>延宕工程招標期程，</w:t>
      </w:r>
      <w:r w:rsidRPr="00AB7B35">
        <w:rPr>
          <w:rFonts w:hAnsi="標楷體" w:hint="eastAsia"/>
        </w:rPr>
        <w:t>無法撥付補助款</w:t>
      </w:r>
      <w:r>
        <w:rPr>
          <w:rFonts w:hAnsi="標楷體" w:hint="eastAsia"/>
        </w:rPr>
        <w:t>而影響預算執行率</w:t>
      </w:r>
      <w:r w:rsidRPr="00AB7B35">
        <w:rPr>
          <w:rFonts w:hAnsi="標楷體" w:hint="eastAsia"/>
        </w:rPr>
        <w:t>。</w:t>
      </w:r>
    </w:p>
    <w:p w:rsidR="00722210" w:rsidRDefault="00722210" w:rsidP="00E05A6A">
      <w:pPr>
        <w:pStyle w:val="a7"/>
        <w:ind w:left="850" w:firstLineChars="200" w:firstLine="566"/>
        <w:rPr>
          <w:b/>
        </w:rPr>
      </w:pPr>
      <w:r>
        <w:rPr>
          <w:rFonts w:hAnsi="標楷體" w:hint="eastAsia"/>
        </w:rPr>
        <w:t>至於</w:t>
      </w:r>
      <w:r w:rsidRPr="00B81B38">
        <w:rPr>
          <w:rFonts w:hAnsi="標楷體" w:hint="eastAsia"/>
        </w:rPr>
        <w:t>「因應少子化友善育兒空間建設」計畫</w:t>
      </w:r>
      <w:r w:rsidRPr="0055382B">
        <w:rPr>
          <w:rFonts w:hAnsi="標楷體" w:hint="eastAsia"/>
        </w:rPr>
        <w:t>各辦理項目</w:t>
      </w:r>
      <w:r>
        <w:rPr>
          <w:rFonts w:hAnsi="標楷體" w:hint="eastAsia"/>
        </w:rPr>
        <w:t>之</w:t>
      </w:r>
      <w:r>
        <w:rPr>
          <w:rFonts w:hAnsi="標楷體" w:hint="eastAsia"/>
        </w:rPr>
        <w:lastRenderedPageBreak/>
        <w:t>工程進度方面，依社家署提供資料，前瞻第1至4期之整體計劃工程案件目標數788處，核定數843處，撤案數126處，均已發包。</w:t>
      </w:r>
      <w:r w:rsidRPr="000F39DD">
        <w:rPr>
          <w:rFonts w:hint="eastAsia"/>
        </w:rPr>
        <w:t>截至11</w:t>
      </w:r>
      <w:r>
        <w:rPr>
          <w:rFonts w:hint="eastAsia"/>
        </w:rPr>
        <w:t>4年8月</w:t>
      </w:r>
      <w:r w:rsidRPr="000F39DD">
        <w:rPr>
          <w:rFonts w:hint="eastAsia"/>
        </w:rPr>
        <w:t>底</w:t>
      </w:r>
      <w:r>
        <w:rPr>
          <w:rFonts w:hAnsi="標楷體" w:hint="eastAsia"/>
        </w:rPr>
        <w:t>，</w:t>
      </w:r>
      <w:r>
        <w:rPr>
          <w:rFonts w:hint="eastAsia"/>
        </w:rPr>
        <w:t>已完工驗收數</w:t>
      </w:r>
      <w:r w:rsidRPr="00185591">
        <w:rPr>
          <w:rFonts w:hint="eastAsia"/>
          <w:color w:val="000000"/>
        </w:rPr>
        <w:t>618</w:t>
      </w:r>
      <w:r>
        <w:rPr>
          <w:rFonts w:hint="eastAsia"/>
        </w:rPr>
        <w:t>處</w:t>
      </w:r>
      <w:r>
        <w:rPr>
          <w:rFonts w:hAnsi="標楷體" w:hint="eastAsia"/>
        </w:rPr>
        <w:t>，</w:t>
      </w:r>
      <w:r w:rsidRPr="000F39DD">
        <w:rPr>
          <w:rFonts w:hint="eastAsia"/>
        </w:rPr>
        <w:t>未完工數</w:t>
      </w:r>
      <w:r w:rsidRPr="00185591">
        <w:rPr>
          <w:rFonts w:hint="eastAsia"/>
          <w:color w:val="000000"/>
        </w:rPr>
        <w:t>99</w:t>
      </w:r>
      <w:r w:rsidRPr="000F39DD">
        <w:rPr>
          <w:rFonts w:hint="eastAsia"/>
        </w:rPr>
        <w:t>處</w:t>
      </w:r>
      <w:r>
        <w:rPr>
          <w:rFonts w:hint="eastAsia"/>
        </w:rPr>
        <w:t>(詳表2)</w:t>
      </w:r>
      <w:r w:rsidRPr="000F39DD">
        <w:rPr>
          <w:rFonts w:hint="eastAsia"/>
        </w:rPr>
        <w:t>，</w:t>
      </w:r>
      <w:r>
        <w:rPr>
          <w:rFonts w:hint="eastAsia"/>
        </w:rPr>
        <w:t>主要集中於</w:t>
      </w:r>
      <w:r>
        <w:rPr>
          <w:rFonts w:hAnsi="標楷體" w:hint="eastAsia"/>
        </w:rPr>
        <w:t>「</w:t>
      </w:r>
      <w:r>
        <w:rPr>
          <w:rFonts w:hint="eastAsia"/>
        </w:rPr>
        <w:t>社區公共托育設施</w:t>
      </w:r>
      <w:r>
        <w:rPr>
          <w:rFonts w:hAnsi="標楷體" w:hint="eastAsia"/>
        </w:rPr>
        <w:t>」</w:t>
      </w:r>
      <w:r>
        <w:rPr>
          <w:rFonts w:hint="eastAsia"/>
        </w:rPr>
        <w:t>與</w:t>
      </w:r>
      <w:r>
        <w:rPr>
          <w:rFonts w:hAnsi="標楷體" w:hint="eastAsia"/>
        </w:rPr>
        <w:t>「布建托育資源中心」等項目(合計95處)，經洽據社家署表示，該等案件多屬新建工程，在規劃設計、施作階段期程相對冗長，尤其工程發包後仍受到氣候及業者實際施作量能等因素影響，該</w:t>
      </w:r>
      <w:r>
        <w:rPr>
          <w:rFonts w:hint="eastAsia"/>
        </w:rPr>
        <w:t>署表示</w:t>
      </w:r>
      <w:r>
        <w:rPr>
          <w:rFonts w:hAnsi="標楷體" w:hint="eastAsia"/>
        </w:rPr>
        <w:t>將透過定期</w:t>
      </w:r>
      <w:r w:rsidRPr="00996CD4">
        <w:rPr>
          <w:rFonts w:hAnsi="標楷體" w:hint="eastAsia"/>
        </w:rPr>
        <w:t>召開</w:t>
      </w:r>
      <w:r>
        <w:rPr>
          <w:rFonts w:hAnsi="標楷體" w:hint="eastAsia"/>
        </w:rPr>
        <w:t>之</w:t>
      </w:r>
      <w:r w:rsidRPr="00996CD4">
        <w:rPr>
          <w:rFonts w:hAnsi="標楷體" w:hint="eastAsia"/>
        </w:rPr>
        <w:t>公共建設推動會報，</w:t>
      </w:r>
      <w:r>
        <w:rPr>
          <w:rFonts w:hAnsi="標楷體" w:hint="eastAsia"/>
        </w:rPr>
        <w:t>針對進度落後案件</w:t>
      </w:r>
      <w:r w:rsidRPr="00996CD4">
        <w:rPr>
          <w:rFonts w:hAnsi="標楷體" w:hint="eastAsia"/>
        </w:rPr>
        <w:t>逐案</w:t>
      </w:r>
      <w:r>
        <w:rPr>
          <w:rFonts w:hAnsi="標楷體" w:hint="eastAsia"/>
        </w:rPr>
        <w:t>檢討及研提因應對策，</w:t>
      </w:r>
      <w:r w:rsidRPr="00996CD4">
        <w:rPr>
          <w:rFonts w:hAnsi="標楷體" w:hint="eastAsia"/>
        </w:rPr>
        <w:t>輔以實地訪視，並提供採購招標建議，俾利提升整體計畫</w:t>
      </w:r>
      <w:r>
        <w:rPr>
          <w:rFonts w:hAnsi="標楷體" w:hint="eastAsia"/>
        </w:rPr>
        <w:t>案件</w:t>
      </w:r>
      <w:r w:rsidRPr="00996CD4">
        <w:rPr>
          <w:rFonts w:hAnsi="標楷體" w:hint="eastAsia"/>
        </w:rPr>
        <w:t>執行率。</w:t>
      </w:r>
    </w:p>
    <w:p w:rsidR="00722210" w:rsidRPr="006B7AF1" w:rsidRDefault="00722210" w:rsidP="00E05A6A">
      <w:pPr>
        <w:snapToGrid w:val="0"/>
        <w:spacing w:line="400" w:lineRule="exact"/>
        <w:ind w:leftChars="5" w:left="757" w:hangingChars="262" w:hanging="743"/>
        <w:jc w:val="left"/>
        <w:rPr>
          <w:rFonts w:hAnsi="標楷體"/>
          <w:b/>
          <w:snapToGrid/>
        </w:rPr>
      </w:pPr>
      <w:r w:rsidRPr="006B7AF1">
        <w:rPr>
          <w:rFonts w:hAnsi="標楷體" w:hint="eastAsia"/>
          <w:b/>
          <w:snapToGrid/>
        </w:rPr>
        <w:t xml:space="preserve">表2  </w:t>
      </w:r>
      <w:r>
        <w:rPr>
          <w:rFonts w:hAnsi="標楷體" w:hint="eastAsia"/>
          <w:b/>
          <w:snapToGrid/>
        </w:rPr>
        <w:t>截至114年8月底，</w:t>
      </w:r>
      <w:r w:rsidRPr="006B7AF1">
        <w:rPr>
          <w:rFonts w:hAnsi="標楷體" w:hint="eastAsia"/>
          <w:b/>
          <w:snapToGrid/>
        </w:rPr>
        <w:t>前瞻</w:t>
      </w:r>
      <w:r>
        <w:rPr>
          <w:rFonts w:hAnsi="標楷體" w:hint="eastAsia"/>
          <w:b/>
          <w:snapToGrid/>
        </w:rPr>
        <w:t>第1至4期</w:t>
      </w:r>
      <w:r w:rsidRPr="006B7AF1">
        <w:rPr>
          <w:rFonts w:hAnsi="標楷體" w:hint="eastAsia"/>
          <w:b/>
          <w:snapToGrid/>
        </w:rPr>
        <w:t>特別預算「</w:t>
      </w:r>
      <w:r w:rsidRPr="00F34320">
        <w:rPr>
          <w:rFonts w:hAnsi="標楷體" w:hint="eastAsia"/>
          <w:b/>
          <w:snapToGrid/>
        </w:rPr>
        <w:t>因應少子化友善育兒空間建設</w:t>
      </w:r>
      <w:r w:rsidRPr="006B7AF1">
        <w:rPr>
          <w:rFonts w:hAnsi="標楷體" w:hint="eastAsia"/>
          <w:b/>
          <w:snapToGrid/>
        </w:rPr>
        <w:t>」計畫</w:t>
      </w:r>
      <w:r>
        <w:rPr>
          <w:rFonts w:hAnsi="標楷體" w:hint="eastAsia"/>
          <w:b/>
          <w:snapToGrid/>
        </w:rPr>
        <w:t>各項目案件辦理情形統計</w:t>
      </w:r>
      <w:r w:rsidRPr="006B7AF1">
        <w:rPr>
          <w:rFonts w:hAnsi="標楷體" w:hint="eastAsia"/>
          <w:b/>
          <w:snapToGrid/>
        </w:rPr>
        <w:t>表</w:t>
      </w:r>
      <w:r>
        <w:rPr>
          <w:rFonts w:hAnsi="標楷體" w:hint="eastAsia"/>
          <w:b/>
          <w:snapToGrid/>
        </w:rPr>
        <w:t xml:space="preserve">    </w:t>
      </w:r>
      <w:r w:rsidRPr="006B7AF1">
        <w:rPr>
          <w:rFonts w:hAnsi="標楷體" w:hint="eastAsia"/>
          <w:snapToGrid/>
          <w:sz w:val="24"/>
          <w:szCs w:val="24"/>
        </w:rPr>
        <w:t>單位：</w:t>
      </w:r>
      <w:r>
        <w:rPr>
          <w:rFonts w:hAnsi="標楷體" w:hint="eastAsia"/>
          <w:snapToGrid/>
          <w:sz w:val="24"/>
          <w:szCs w:val="24"/>
        </w:rPr>
        <w:t>處</w:t>
      </w:r>
      <w:r>
        <w:rPr>
          <w:rFonts w:hAnsi="標楷體" w:hint="eastAsia"/>
          <w:b/>
          <w:snapToGrid/>
        </w:rPr>
        <w:t xml:space="preserve">           </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1134"/>
        <w:gridCol w:w="852"/>
        <w:gridCol w:w="1316"/>
        <w:gridCol w:w="872"/>
        <w:gridCol w:w="731"/>
        <w:gridCol w:w="1048"/>
        <w:gridCol w:w="937"/>
      </w:tblGrid>
      <w:tr w:rsidR="00722210" w:rsidRPr="000C5112" w:rsidTr="00E05A6A">
        <w:trPr>
          <w:tblHeader/>
        </w:trPr>
        <w:tc>
          <w:tcPr>
            <w:tcW w:w="1652" w:type="dxa"/>
            <w:tcBorders>
              <w:top w:val="single" w:sz="12" w:space="0" w:color="auto"/>
              <w:left w:val="single" w:sz="12" w:space="0" w:color="auto"/>
            </w:tcBorders>
            <w:shd w:val="clear" w:color="auto" w:fill="auto"/>
            <w:vAlign w:val="center"/>
          </w:tcPr>
          <w:p w:rsidR="00722210" w:rsidRDefault="00722210" w:rsidP="00E05A6A">
            <w:pPr>
              <w:pStyle w:val="142"/>
              <w:jc w:val="center"/>
            </w:pPr>
            <w:r w:rsidRPr="006D6BB4">
              <w:rPr>
                <w:rFonts w:hint="eastAsia"/>
              </w:rPr>
              <w:t>辦理</w:t>
            </w:r>
          </w:p>
          <w:p w:rsidR="00722210" w:rsidRPr="006D6BB4" w:rsidRDefault="00722210" w:rsidP="00E05A6A">
            <w:pPr>
              <w:pStyle w:val="142"/>
              <w:jc w:val="center"/>
            </w:pPr>
            <w:r w:rsidRPr="006D6BB4">
              <w:rPr>
                <w:rFonts w:hint="eastAsia"/>
              </w:rPr>
              <w:t>項目</w:t>
            </w:r>
          </w:p>
        </w:tc>
        <w:tc>
          <w:tcPr>
            <w:tcW w:w="1134" w:type="dxa"/>
            <w:tcBorders>
              <w:top w:val="single" w:sz="12" w:space="0" w:color="auto"/>
            </w:tcBorders>
            <w:shd w:val="clear" w:color="auto" w:fill="auto"/>
            <w:vAlign w:val="center"/>
          </w:tcPr>
          <w:p w:rsidR="00722210" w:rsidRPr="006D6BB4" w:rsidRDefault="00722210" w:rsidP="00E05A6A">
            <w:pPr>
              <w:pStyle w:val="142"/>
              <w:jc w:val="center"/>
            </w:pPr>
            <w:r w:rsidRPr="006D6BB4">
              <w:rPr>
                <w:rFonts w:hint="eastAsia"/>
              </w:rPr>
              <w:t>期別</w:t>
            </w:r>
          </w:p>
        </w:tc>
        <w:tc>
          <w:tcPr>
            <w:tcW w:w="852"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目標值</w:t>
            </w:r>
          </w:p>
        </w:tc>
        <w:tc>
          <w:tcPr>
            <w:tcW w:w="1316"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核定數</w:t>
            </w:r>
          </w:p>
          <w:p w:rsidR="00722210" w:rsidRPr="000C5112" w:rsidRDefault="00722210" w:rsidP="00E05A6A">
            <w:pPr>
              <w:pStyle w:val="142"/>
              <w:jc w:val="center"/>
              <w:rPr>
                <w:spacing w:val="-20"/>
              </w:rPr>
            </w:pPr>
            <w:r w:rsidRPr="000C5112">
              <w:rPr>
                <w:spacing w:val="-20"/>
              </w:rPr>
              <w:t>(A=B+C+D+E)</w:t>
            </w:r>
          </w:p>
        </w:tc>
        <w:tc>
          <w:tcPr>
            <w:tcW w:w="872"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撤案數</w:t>
            </w:r>
          </w:p>
          <w:p w:rsidR="00722210" w:rsidRPr="000C5112" w:rsidRDefault="00722210" w:rsidP="00E05A6A">
            <w:pPr>
              <w:pStyle w:val="142"/>
              <w:jc w:val="center"/>
              <w:rPr>
                <w:spacing w:val="-20"/>
              </w:rPr>
            </w:pPr>
            <w:r w:rsidRPr="000C5112">
              <w:rPr>
                <w:spacing w:val="-20"/>
              </w:rPr>
              <w:t>(B)</w:t>
            </w:r>
          </w:p>
        </w:tc>
        <w:tc>
          <w:tcPr>
            <w:tcW w:w="731"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未發</w:t>
            </w:r>
          </w:p>
          <w:p w:rsidR="00722210" w:rsidRPr="000C5112" w:rsidRDefault="00722210" w:rsidP="00E05A6A">
            <w:pPr>
              <w:pStyle w:val="142"/>
              <w:jc w:val="center"/>
              <w:rPr>
                <w:spacing w:val="-20"/>
              </w:rPr>
            </w:pPr>
            <w:r w:rsidRPr="000C5112">
              <w:rPr>
                <w:rFonts w:hint="eastAsia"/>
                <w:spacing w:val="-20"/>
              </w:rPr>
              <w:t>包數</w:t>
            </w:r>
          </w:p>
          <w:p w:rsidR="00722210" w:rsidRPr="000C5112" w:rsidRDefault="00722210" w:rsidP="00E05A6A">
            <w:pPr>
              <w:pStyle w:val="142"/>
              <w:jc w:val="center"/>
              <w:rPr>
                <w:spacing w:val="-20"/>
              </w:rPr>
            </w:pPr>
            <w:r w:rsidRPr="000C5112">
              <w:rPr>
                <w:spacing w:val="-20"/>
              </w:rPr>
              <w:t>(C)</w:t>
            </w:r>
          </w:p>
        </w:tc>
        <w:tc>
          <w:tcPr>
            <w:tcW w:w="1048"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已完工</w:t>
            </w:r>
          </w:p>
          <w:p w:rsidR="00722210" w:rsidRPr="000C5112" w:rsidRDefault="00722210" w:rsidP="00E05A6A">
            <w:pPr>
              <w:pStyle w:val="142"/>
              <w:jc w:val="center"/>
              <w:rPr>
                <w:color w:val="FF0000"/>
                <w:spacing w:val="-20"/>
              </w:rPr>
            </w:pPr>
            <w:r w:rsidRPr="000C5112">
              <w:rPr>
                <w:rFonts w:hint="eastAsia"/>
                <w:spacing w:val="-20"/>
              </w:rPr>
              <w:t>驗收數</w:t>
            </w:r>
          </w:p>
          <w:p w:rsidR="00722210" w:rsidRPr="000C5112" w:rsidRDefault="00722210" w:rsidP="00E05A6A">
            <w:pPr>
              <w:pStyle w:val="142"/>
              <w:jc w:val="center"/>
              <w:rPr>
                <w:spacing w:val="-20"/>
              </w:rPr>
            </w:pPr>
            <w:r w:rsidRPr="000C5112">
              <w:rPr>
                <w:rFonts w:hint="eastAsia"/>
                <w:spacing w:val="-20"/>
              </w:rPr>
              <w:t>(</w:t>
            </w:r>
            <w:r w:rsidRPr="000C5112">
              <w:rPr>
                <w:spacing w:val="-20"/>
              </w:rPr>
              <w:t>D)</w:t>
            </w:r>
          </w:p>
        </w:tc>
        <w:tc>
          <w:tcPr>
            <w:tcW w:w="937" w:type="dxa"/>
            <w:tcBorders>
              <w:top w:val="single" w:sz="12" w:space="0" w:color="auto"/>
              <w:right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未完</w:t>
            </w:r>
          </w:p>
          <w:p w:rsidR="00722210" w:rsidRPr="000C5112" w:rsidRDefault="00722210" w:rsidP="00E05A6A">
            <w:pPr>
              <w:pStyle w:val="142"/>
              <w:jc w:val="center"/>
              <w:rPr>
                <w:spacing w:val="-20"/>
              </w:rPr>
            </w:pPr>
            <w:r w:rsidRPr="000C5112">
              <w:rPr>
                <w:rFonts w:hint="eastAsia"/>
                <w:spacing w:val="-20"/>
              </w:rPr>
              <w:t>工數</w:t>
            </w:r>
          </w:p>
          <w:p w:rsidR="00722210" w:rsidRPr="000C5112" w:rsidRDefault="00722210" w:rsidP="00E05A6A">
            <w:pPr>
              <w:pStyle w:val="142"/>
              <w:jc w:val="center"/>
              <w:rPr>
                <w:spacing w:val="-20"/>
              </w:rPr>
            </w:pPr>
            <w:r w:rsidRPr="000C5112">
              <w:rPr>
                <w:spacing w:val="-20"/>
              </w:rPr>
              <w:t>(E)</w:t>
            </w:r>
          </w:p>
        </w:tc>
      </w:tr>
      <w:tr w:rsidR="00722210" w:rsidRPr="000C5112" w:rsidTr="00E05A6A">
        <w:tc>
          <w:tcPr>
            <w:tcW w:w="1652" w:type="dxa"/>
            <w:vMerge w:val="restart"/>
            <w:tcBorders>
              <w:left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社區公共</w:t>
            </w:r>
          </w:p>
          <w:p w:rsidR="00722210" w:rsidRPr="000C5112" w:rsidRDefault="00722210" w:rsidP="00E05A6A">
            <w:pPr>
              <w:pStyle w:val="142"/>
              <w:jc w:val="center"/>
              <w:rPr>
                <w:color w:val="0000FF"/>
                <w:spacing w:val="-20"/>
              </w:rPr>
            </w:pPr>
            <w:r w:rsidRPr="000C5112">
              <w:rPr>
                <w:rFonts w:hint="eastAsia"/>
                <w:spacing w:val="-20"/>
              </w:rPr>
              <w:t>托育設施</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80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92</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90</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Pr="000C5112" w:rsidRDefault="00722210" w:rsidP="00E05A6A">
            <w:pPr>
              <w:pStyle w:val="142"/>
              <w:jc w:val="center"/>
              <w:rPr>
                <w:spacing w:val="-20"/>
              </w:rP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161</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46</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115</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Pr="000C5112" w:rsidRDefault="00722210" w:rsidP="00E05A6A">
            <w:pPr>
              <w:pStyle w:val="142"/>
              <w:jc w:val="center"/>
              <w:rPr>
                <w:spacing w:val="-20"/>
              </w:rP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200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175</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18</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118</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39</w:t>
            </w:r>
          </w:p>
        </w:tc>
      </w:tr>
      <w:tr w:rsidR="00722210" w:rsidRPr="000C5112" w:rsidTr="00E05A6A">
        <w:tc>
          <w:tcPr>
            <w:tcW w:w="1652" w:type="dxa"/>
            <w:vMerge/>
            <w:tcBorders>
              <w:left w:val="single" w:sz="12" w:space="0" w:color="auto"/>
            </w:tcBorders>
            <w:shd w:val="clear" w:color="auto" w:fill="auto"/>
            <w:vAlign w:val="center"/>
          </w:tcPr>
          <w:p w:rsidR="00722210" w:rsidRPr="000C5112" w:rsidRDefault="00722210" w:rsidP="00E05A6A">
            <w:pPr>
              <w:pStyle w:val="142"/>
              <w:jc w:val="center"/>
              <w:rPr>
                <w:spacing w:val="-20"/>
              </w:rP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82</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113</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19</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52</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42</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shd w:val="clear" w:color="auto" w:fill="auto"/>
            <w:vAlign w:val="center"/>
          </w:tcPr>
          <w:p w:rsidR="00722210" w:rsidRDefault="00722210" w:rsidP="00E05A6A">
            <w:pPr>
              <w:pStyle w:val="142"/>
              <w:jc w:val="right"/>
            </w:pPr>
            <w:r>
              <w:rPr>
                <w:rFonts w:hint="eastAsia"/>
              </w:rPr>
              <w:t>5</w:t>
            </w:r>
            <w:r>
              <w:t>22</w:t>
            </w:r>
          </w:p>
        </w:tc>
        <w:tc>
          <w:tcPr>
            <w:tcW w:w="1316" w:type="dxa"/>
            <w:shd w:val="clear" w:color="auto" w:fill="auto"/>
            <w:vAlign w:val="center"/>
          </w:tcPr>
          <w:p w:rsidR="00722210" w:rsidRDefault="00722210" w:rsidP="00E05A6A">
            <w:pPr>
              <w:pStyle w:val="142"/>
              <w:jc w:val="right"/>
            </w:pPr>
            <w:r>
              <w:rPr>
                <w:rFonts w:hint="eastAsia"/>
              </w:rPr>
              <w:t>5</w:t>
            </w:r>
            <w:r>
              <w:t>41</w:t>
            </w:r>
          </w:p>
        </w:tc>
        <w:tc>
          <w:tcPr>
            <w:tcW w:w="872" w:type="dxa"/>
            <w:shd w:val="clear" w:color="auto" w:fill="auto"/>
            <w:vAlign w:val="center"/>
          </w:tcPr>
          <w:p w:rsidR="00722210" w:rsidRDefault="00722210" w:rsidP="00E05A6A">
            <w:pPr>
              <w:pStyle w:val="142"/>
              <w:jc w:val="right"/>
            </w:pPr>
            <w:r>
              <w:rPr>
                <w:rFonts w:hint="eastAsia"/>
              </w:rPr>
              <w:t>8</w:t>
            </w:r>
            <w:r>
              <w:t>5</w:t>
            </w:r>
          </w:p>
        </w:tc>
        <w:tc>
          <w:tcPr>
            <w:tcW w:w="731" w:type="dxa"/>
            <w:shd w:val="clear" w:color="auto" w:fill="auto"/>
            <w:vAlign w:val="center"/>
          </w:tcPr>
          <w:p w:rsidR="00722210" w:rsidRDefault="00722210" w:rsidP="00E05A6A">
            <w:pPr>
              <w:pStyle w:val="142"/>
              <w:jc w:val="right"/>
            </w:pPr>
            <w:r>
              <w:rPr>
                <w:rFonts w:hint="eastAsia"/>
              </w:rPr>
              <w:t>-</w:t>
            </w:r>
          </w:p>
        </w:tc>
        <w:tc>
          <w:tcPr>
            <w:tcW w:w="1048" w:type="dxa"/>
            <w:shd w:val="clear" w:color="auto" w:fill="auto"/>
            <w:vAlign w:val="center"/>
          </w:tcPr>
          <w:p w:rsidR="00722210" w:rsidRDefault="00722210" w:rsidP="00E05A6A">
            <w:pPr>
              <w:pStyle w:val="142"/>
              <w:jc w:val="right"/>
            </w:pPr>
            <w:r>
              <w:rPr>
                <w:rFonts w:hint="eastAsia"/>
              </w:rPr>
              <w:t>3</w:t>
            </w:r>
            <w:r>
              <w:t>75</w:t>
            </w:r>
          </w:p>
        </w:tc>
        <w:tc>
          <w:tcPr>
            <w:tcW w:w="937" w:type="dxa"/>
            <w:tcBorders>
              <w:right w:val="single" w:sz="12" w:space="0" w:color="auto"/>
            </w:tcBorders>
            <w:shd w:val="clear" w:color="auto" w:fill="auto"/>
            <w:vAlign w:val="center"/>
          </w:tcPr>
          <w:p w:rsidR="00722210" w:rsidRDefault="00722210" w:rsidP="00E05A6A">
            <w:pPr>
              <w:pStyle w:val="142"/>
              <w:jc w:val="right"/>
            </w:pPr>
            <w:r>
              <w:rPr>
                <w:rFonts w:hint="eastAsia"/>
              </w:rPr>
              <w:t>8</w:t>
            </w:r>
            <w:r>
              <w:t>1</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布建托育</w:t>
            </w:r>
          </w:p>
          <w:p w:rsidR="00722210" w:rsidRDefault="00722210" w:rsidP="00E05A6A">
            <w:pPr>
              <w:pStyle w:val="142"/>
              <w:jc w:val="center"/>
            </w:pPr>
            <w:r w:rsidRPr="00F439F9">
              <w:rPr>
                <w:rFonts w:hint="eastAsia"/>
              </w:rPr>
              <w:t>資源中心</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21</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21</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3</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18</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24</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41</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14</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27</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28</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29</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18</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5</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13</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25</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10</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9</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shd w:val="clear" w:color="auto" w:fill="auto"/>
            <w:vAlign w:val="center"/>
          </w:tcPr>
          <w:p w:rsidR="00722210" w:rsidRDefault="00722210" w:rsidP="00E05A6A">
            <w:pPr>
              <w:pStyle w:val="142"/>
              <w:jc w:val="right"/>
            </w:pPr>
            <w:r>
              <w:rPr>
                <w:rFonts w:hint="eastAsia"/>
              </w:rPr>
              <w:t>8</w:t>
            </w:r>
            <w:r>
              <w:t>6</w:t>
            </w:r>
          </w:p>
        </w:tc>
        <w:tc>
          <w:tcPr>
            <w:tcW w:w="1316" w:type="dxa"/>
            <w:shd w:val="clear" w:color="auto" w:fill="auto"/>
            <w:vAlign w:val="center"/>
          </w:tcPr>
          <w:p w:rsidR="00722210" w:rsidRDefault="00722210" w:rsidP="00E05A6A">
            <w:pPr>
              <w:pStyle w:val="142"/>
              <w:jc w:val="right"/>
            </w:pPr>
            <w:r>
              <w:rPr>
                <w:rFonts w:hint="eastAsia"/>
              </w:rPr>
              <w:t>1</w:t>
            </w:r>
            <w:r>
              <w:t>16</w:t>
            </w:r>
          </w:p>
        </w:tc>
        <w:tc>
          <w:tcPr>
            <w:tcW w:w="872" w:type="dxa"/>
            <w:shd w:val="clear" w:color="auto" w:fill="auto"/>
            <w:vAlign w:val="center"/>
          </w:tcPr>
          <w:p w:rsidR="00722210" w:rsidRDefault="00722210" w:rsidP="00E05A6A">
            <w:pPr>
              <w:pStyle w:val="142"/>
              <w:jc w:val="right"/>
            </w:pPr>
            <w:r>
              <w:rPr>
                <w:rFonts w:hint="eastAsia"/>
              </w:rPr>
              <w:t>2</w:t>
            </w:r>
            <w:r>
              <w:t>9</w:t>
            </w:r>
          </w:p>
        </w:tc>
        <w:tc>
          <w:tcPr>
            <w:tcW w:w="731" w:type="dxa"/>
            <w:shd w:val="clear" w:color="auto" w:fill="auto"/>
            <w:vAlign w:val="center"/>
          </w:tcPr>
          <w:p w:rsidR="00722210" w:rsidRDefault="00722210" w:rsidP="00E05A6A">
            <w:pPr>
              <w:pStyle w:val="142"/>
              <w:jc w:val="right"/>
            </w:pPr>
            <w:r>
              <w:rPr>
                <w:rFonts w:hint="eastAsia"/>
              </w:rPr>
              <w:t>-</w:t>
            </w:r>
          </w:p>
        </w:tc>
        <w:tc>
          <w:tcPr>
            <w:tcW w:w="1048" w:type="dxa"/>
            <w:shd w:val="clear" w:color="auto" w:fill="auto"/>
            <w:vAlign w:val="center"/>
          </w:tcPr>
          <w:p w:rsidR="00722210" w:rsidRDefault="00722210" w:rsidP="00E05A6A">
            <w:pPr>
              <w:pStyle w:val="142"/>
              <w:jc w:val="right"/>
            </w:pPr>
            <w:r>
              <w:rPr>
                <w:rFonts w:hint="eastAsia"/>
              </w:rPr>
              <w:t>7</w:t>
            </w:r>
            <w:r>
              <w:t>3</w:t>
            </w:r>
          </w:p>
        </w:tc>
        <w:tc>
          <w:tcPr>
            <w:tcW w:w="937" w:type="dxa"/>
            <w:tcBorders>
              <w:right w:val="single" w:sz="12" w:space="0" w:color="auto"/>
            </w:tcBorders>
            <w:shd w:val="clear" w:color="auto" w:fill="auto"/>
            <w:vAlign w:val="center"/>
          </w:tcPr>
          <w:p w:rsidR="00722210" w:rsidRDefault="00722210" w:rsidP="00E05A6A">
            <w:pPr>
              <w:pStyle w:val="142"/>
              <w:jc w:val="right"/>
            </w:pPr>
            <w:r>
              <w:rPr>
                <w:rFonts w:hint="eastAsia"/>
              </w:rPr>
              <w:t>1</w:t>
            </w:r>
            <w:r>
              <w:t>4</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增設(改善)社會福利服務中心</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47</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63</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62</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49</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5</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44</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21</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24</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23</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3</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Pr>
                <w:rFonts w:hint="eastAsia"/>
                <w:color w:val="000000"/>
              </w:rPr>
              <w:t>3</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shd w:val="clear" w:color="auto" w:fill="auto"/>
            <w:vAlign w:val="center"/>
          </w:tcPr>
          <w:p w:rsidR="00722210" w:rsidRDefault="00722210" w:rsidP="00E05A6A">
            <w:pPr>
              <w:pStyle w:val="142"/>
              <w:jc w:val="right"/>
            </w:pPr>
            <w:r>
              <w:rPr>
                <w:rFonts w:hint="eastAsia"/>
              </w:rPr>
              <w:t>1</w:t>
            </w:r>
            <w:r>
              <w:t>31</w:t>
            </w:r>
          </w:p>
        </w:tc>
        <w:tc>
          <w:tcPr>
            <w:tcW w:w="1316" w:type="dxa"/>
            <w:shd w:val="clear" w:color="auto" w:fill="auto"/>
            <w:vAlign w:val="center"/>
          </w:tcPr>
          <w:p w:rsidR="00722210" w:rsidRDefault="00722210" w:rsidP="00E05A6A">
            <w:pPr>
              <w:pStyle w:val="142"/>
              <w:jc w:val="right"/>
            </w:pPr>
            <w:r>
              <w:rPr>
                <w:rFonts w:hint="eastAsia"/>
              </w:rPr>
              <w:t>1</w:t>
            </w:r>
            <w:r>
              <w:t>40</w:t>
            </w:r>
          </w:p>
        </w:tc>
        <w:tc>
          <w:tcPr>
            <w:tcW w:w="872" w:type="dxa"/>
            <w:shd w:val="clear" w:color="auto" w:fill="auto"/>
            <w:vAlign w:val="center"/>
          </w:tcPr>
          <w:p w:rsidR="00722210" w:rsidRDefault="00722210" w:rsidP="00E05A6A">
            <w:pPr>
              <w:pStyle w:val="142"/>
              <w:jc w:val="right"/>
            </w:pPr>
            <w:r>
              <w:rPr>
                <w:rFonts w:hint="eastAsia"/>
              </w:rPr>
              <w:t>8</w:t>
            </w:r>
          </w:p>
        </w:tc>
        <w:tc>
          <w:tcPr>
            <w:tcW w:w="731" w:type="dxa"/>
            <w:shd w:val="clear" w:color="auto" w:fill="auto"/>
            <w:vAlign w:val="center"/>
          </w:tcPr>
          <w:p w:rsidR="00722210" w:rsidRDefault="00722210" w:rsidP="00E05A6A">
            <w:pPr>
              <w:pStyle w:val="142"/>
              <w:jc w:val="right"/>
            </w:pPr>
            <w:r>
              <w:rPr>
                <w:rFonts w:hint="eastAsia"/>
              </w:rPr>
              <w:t>-</w:t>
            </w:r>
          </w:p>
        </w:tc>
        <w:tc>
          <w:tcPr>
            <w:tcW w:w="1048" w:type="dxa"/>
            <w:shd w:val="clear" w:color="auto" w:fill="auto"/>
            <w:vAlign w:val="center"/>
          </w:tcPr>
          <w:p w:rsidR="00722210" w:rsidRDefault="00722210" w:rsidP="00E05A6A">
            <w:pPr>
              <w:pStyle w:val="142"/>
              <w:jc w:val="right"/>
            </w:pPr>
            <w:r>
              <w:rPr>
                <w:rFonts w:hint="eastAsia"/>
              </w:rPr>
              <w:t>1</w:t>
            </w:r>
            <w:r>
              <w:t>31</w:t>
            </w:r>
          </w:p>
        </w:tc>
        <w:tc>
          <w:tcPr>
            <w:tcW w:w="937" w:type="dxa"/>
            <w:tcBorders>
              <w:right w:val="single" w:sz="12" w:space="0" w:color="auto"/>
            </w:tcBorders>
            <w:shd w:val="clear" w:color="auto" w:fill="auto"/>
            <w:vAlign w:val="center"/>
          </w:tcPr>
          <w:p w:rsidR="00722210" w:rsidRDefault="00722210" w:rsidP="00E05A6A">
            <w:pPr>
              <w:pStyle w:val="142"/>
              <w:jc w:val="right"/>
            </w:pPr>
            <w:r>
              <w:rPr>
                <w:rFonts w:hint="eastAsia"/>
              </w:rPr>
              <w:t>1</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整建綜合</w:t>
            </w:r>
          </w:p>
          <w:p w:rsidR="00722210" w:rsidRDefault="00722210" w:rsidP="00E05A6A">
            <w:pPr>
              <w:pStyle w:val="142"/>
              <w:jc w:val="center"/>
            </w:pPr>
            <w:r w:rsidRPr="00F439F9">
              <w:rPr>
                <w:rFonts w:hint="eastAsia"/>
              </w:rPr>
              <w:t>社會福利館及充實設施設備</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15</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14</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185591" w:rsidRDefault="00722210" w:rsidP="00E05A6A">
            <w:pPr>
              <w:pStyle w:val="142"/>
              <w:jc w:val="right"/>
              <w:rPr>
                <w:color w:val="000000"/>
              </w:rPr>
            </w:pPr>
            <w:r w:rsidRPr="00185591">
              <w:rPr>
                <w:rFonts w:hint="eastAsia"/>
                <w:color w:val="000000"/>
              </w:rPr>
              <w:t>3</w:t>
            </w:r>
          </w:p>
        </w:tc>
        <w:tc>
          <w:tcPr>
            <w:tcW w:w="937" w:type="dxa"/>
            <w:tcBorders>
              <w:right w:val="single" w:sz="12" w:space="0" w:color="auto"/>
            </w:tcBorders>
            <w:shd w:val="clear" w:color="auto" w:fill="auto"/>
            <w:vAlign w:val="center"/>
          </w:tcPr>
          <w:p w:rsidR="00722210" w:rsidRPr="00185591" w:rsidRDefault="00722210" w:rsidP="00E05A6A">
            <w:pPr>
              <w:pStyle w:val="142"/>
              <w:jc w:val="right"/>
              <w:rPr>
                <w:color w:val="000000"/>
              </w:rPr>
            </w:pPr>
            <w:r w:rsidRPr="00185591">
              <w:rPr>
                <w:rFonts w:hint="eastAsia"/>
                <w:color w:val="000000"/>
              </w:rPr>
              <w:t>1</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tcBorders>
              <w:bottom w:val="single" w:sz="6"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3</w:t>
            </w:r>
          </w:p>
        </w:tc>
        <w:tc>
          <w:tcPr>
            <w:tcW w:w="1316" w:type="dxa"/>
            <w:tcBorders>
              <w:bottom w:val="single" w:sz="6"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872" w:type="dxa"/>
            <w:tcBorders>
              <w:bottom w:val="single" w:sz="6"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tcBorders>
              <w:bottom w:val="single" w:sz="6" w:space="0" w:color="auto"/>
            </w:tcBorders>
            <w:shd w:val="clear" w:color="auto" w:fill="auto"/>
            <w:vAlign w:val="center"/>
          </w:tcPr>
          <w:p w:rsidR="00722210" w:rsidRPr="00185591" w:rsidRDefault="00722210" w:rsidP="00E05A6A">
            <w:pPr>
              <w:pStyle w:val="142"/>
              <w:jc w:val="right"/>
              <w:rPr>
                <w:color w:val="000000"/>
              </w:rPr>
            </w:pPr>
            <w:r w:rsidRPr="00185591">
              <w:rPr>
                <w:rFonts w:hint="eastAsia"/>
                <w:color w:val="000000"/>
              </w:rPr>
              <w:t>1</w:t>
            </w:r>
          </w:p>
        </w:tc>
        <w:tc>
          <w:tcPr>
            <w:tcW w:w="937" w:type="dxa"/>
            <w:tcBorders>
              <w:bottom w:val="single" w:sz="6" w:space="0" w:color="auto"/>
              <w:right w:val="single" w:sz="12" w:space="0" w:color="auto"/>
            </w:tcBorders>
            <w:shd w:val="clear" w:color="auto" w:fill="auto"/>
            <w:vAlign w:val="center"/>
          </w:tcPr>
          <w:p w:rsidR="00722210" w:rsidRPr="00185591" w:rsidRDefault="00722210" w:rsidP="00E05A6A">
            <w:pPr>
              <w:pStyle w:val="142"/>
              <w:jc w:val="right"/>
              <w:rPr>
                <w:color w:val="000000"/>
              </w:rPr>
            </w:pPr>
            <w:r w:rsidRPr="00185591">
              <w:rPr>
                <w:rFonts w:hint="eastAsia"/>
                <w:color w:val="000000"/>
              </w:rPr>
              <w:t>3</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w:t>
            </w:r>
            <w:r>
              <w:rPr>
                <w:rFonts w:hint="eastAsia"/>
              </w:rPr>
              <w:lastRenderedPageBreak/>
              <w:t>期累計</w:t>
            </w:r>
          </w:p>
        </w:tc>
        <w:tc>
          <w:tcPr>
            <w:tcW w:w="852" w:type="dxa"/>
            <w:tcBorders>
              <w:bottom w:val="single" w:sz="6" w:space="0" w:color="auto"/>
            </w:tcBorders>
            <w:shd w:val="clear" w:color="auto" w:fill="auto"/>
            <w:vAlign w:val="center"/>
          </w:tcPr>
          <w:p w:rsidR="00722210" w:rsidRDefault="00722210" w:rsidP="00E05A6A">
            <w:pPr>
              <w:pStyle w:val="142"/>
              <w:jc w:val="right"/>
            </w:pPr>
            <w:r>
              <w:rPr>
                <w:rFonts w:hint="eastAsia"/>
              </w:rPr>
              <w:lastRenderedPageBreak/>
              <w:t>3</w:t>
            </w:r>
            <w:r>
              <w:t>7</w:t>
            </w:r>
          </w:p>
        </w:tc>
        <w:tc>
          <w:tcPr>
            <w:tcW w:w="1316" w:type="dxa"/>
            <w:tcBorders>
              <w:bottom w:val="single" w:sz="6" w:space="0" w:color="auto"/>
            </w:tcBorders>
            <w:shd w:val="clear" w:color="auto" w:fill="auto"/>
            <w:vAlign w:val="center"/>
          </w:tcPr>
          <w:p w:rsidR="00722210" w:rsidRDefault="00722210" w:rsidP="00E05A6A">
            <w:pPr>
              <w:pStyle w:val="142"/>
              <w:jc w:val="right"/>
            </w:pPr>
            <w:r>
              <w:rPr>
                <w:rFonts w:hint="eastAsia"/>
              </w:rPr>
              <w:t>3</w:t>
            </w:r>
            <w:r>
              <w:t>0</w:t>
            </w:r>
          </w:p>
        </w:tc>
        <w:tc>
          <w:tcPr>
            <w:tcW w:w="872" w:type="dxa"/>
            <w:tcBorders>
              <w:bottom w:val="single" w:sz="6" w:space="0" w:color="auto"/>
            </w:tcBorders>
            <w:shd w:val="clear" w:color="auto" w:fill="auto"/>
            <w:vAlign w:val="center"/>
          </w:tcPr>
          <w:p w:rsidR="00722210" w:rsidRDefault="00722210" w:rsidP="00E05A6A">
            <w:pPr>
              <w:pStyle w:val="142"/>
              <w:jc w:val="right"/>
            </w:pPr>
            <w:r>
              <w:rPr>
                <w:rFonts w:hint="eastAsia"/>
              </w:rPr>
              <w:t>1</w:t>
            </w:r>
          </w:p>
        </w:tc>
        <w:tc>
          <w:tcPr>
            <w:tcW w:w="731" w:type="dxa"/>
            <w:tcBorders>
              <w:bottom w:val="single" w:sz="6" w:space="0" w:color="auto"/>
            </w:tcBorders>
            <w:shd w:val="clear" w:color="auto" w:fill="auto"/>
            <w:vAlign w:val="center"/>
          </w:tcPr>
          <w:p w:rsidR="00722210" w:rsidRDefault="00722210" w:rsidP="00E05A6A">
            <w:pPr>
              <w:pStyle w:val="142"/>
              <w:jc w:val="right"/>
            </w:pPr>
            <w:r>
              <w:rPr>
                <w:rFonts w:hint="eastAsia"/>
              </w:rPr>
              <w:t>-</w:t>
            </w:r>
          </w:p>
        </w:tc>
        <w:tc>
          <w:tcPr>
            <w:tcW w:w="1048" w:type="dxa"/>
            <w:tcBorders>
              <w:bottom w:val="single" w:sz="6" w:space="0" w:color="auto"/>
            </w:tcBorders>
            <w:shd w:val="clear" w:color="auto" w:fill="auto"/>
            <w:vAlign w:val="center"/>
          </w:tcPr>
          <w:p w:rsidR="00722210" w:rsidRDefault="00722210" w:rsidP="00E05A6A">
            <w:pPr>
              <w:pStyle w:val="142"/>
              <w:jc w:val="right"/>
            </w:pPr>
            <w:r>
              <w:rPr>
                <w:rFonts w:hint="eastAsia"/>
              </w:rPr>
              <w:t>2</w:t>
            </w:r>
            <w:r>
              <w:t>5</w:t>
            </w:r>
          </w:p>
        </w:tc>
        <w:tc>
          <w:tcPr>
            <w:tcW w:w="937" w:type="dxa"/>
            <w:tcBorders>
              <w:bottom w:val="single" w:sz="6" w:space="0" w:color="auto"/>
              <w:right w:val="single" w:sz="12" w:space="0" w:color="auto"/>
            </w:tcBorders>
            <w:shd w:val="clear" w:color="auto" w:fill="auto"/>
            <w:vAlign w:val="center"/>
          </w:tcPr>
          <w:p w:rsidR="00722210" w:rsidRDefault="00722210" w:rsidP="00E05A6A">
            <w:pPr>
              <w:pStyle w:val="142"/>
              <w:jc w:val="right"/>
            </w:pPr>
            <w:r>
              <w:rPr>
                <w:rFonts w:hint="eastAsia"/>
              </w:rPr>
              <w:t>4</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增設(改善)兒少緊急與中長期安置機構</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9</w:t>
            </w:r>
          </w:p>
        </w:tc>
        <w:tc>
          <w:tcPr>
            <w:tcW w:w="1316"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10</w:t>
            </w:r>
          </w:p>
        </w:tc>
        <w:tc>
          <w:tcPr>
            <w:tcW w:w="87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2</w:t>
            </w:r>
          </w:p>
        </w:tc>
        <w:tc>
          <w:tcPr>
            <w:tcW w:w="731"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8</w:t>
            </w:r>
          </w:p>
        </w:tc>
        <w:tc>
          <w:tcPr>
            <w:tcW w:w="937" w:type="dxa"/>
            <w:tcBorders>
              <w:top w:val="single" w:sz="6" w:space="0" w:color="auto"/>
              <w:bottom w:val="single" w:sz="6" w:space="0" w:color="auto"/>
              <w:right w:val="single" w:sz="12"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3</w:t>
            </w:r>
          </w:p>
        </w:tc>
        <w:tc>
          <w:tcPr>
            <w:tcW w:w="1316"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6</w:t>
            </w:r>
          </w:p>
        </w:tc>
        <w:tc>
          <w:tcPr>
            <w:tcW w:w="87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5</w:t>
            </w:r>
          </w:p>
        </w:tc>
        <w:tc>
          <w:tcPr>
            <w:tcW w:w="937" w:type="dxa"/>
            <w:tcBorders>
              <w:top w:val="single" w:sz="6" w:space="0" w:color="auto"/>
              <w:bottom w:val="single" w:sz="6" w:space="0" w:color="auto"/>
              <w:right w:val="single" w:sz="12"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bottom w:val="double" w:sz="4" w:space="0" w:color="auto"/>
            </w:tcBorders>
            <w:shd w:val="clear" w:color="auto" w:fill="auto"/>
            <w:vAlign w:val="center"/>
          </w:tcPr>
          <w:p w:rsidR="00722210" w:rsidRDefault="00722210" w:rsidP="00E05A6A">
            <w:pPr>
              <w:pStyle w:val="142"/>
              <w:jc w:val="center"/>
            </w:pPr>
          </w:p>
        </w:tc>
        <w:tc>
          <w:tcPr>
            <w:tcW w:w="1134" w:type="dxa"/>
            <w:tcBorders>
              <w:bottom w:val="double" w:sz="4" w:space="0" w:color="auto"/>
            </w:tcBorders>
            <w:shd w:val="clear" w:color="auto" w:fill="auto"/>
            <w:vAlign w:val="center"/>
          </w:tcPr>
          <w:p w:rsidR="00722210" w:rsidRDefault="00722210" w:rsidP="00E05A6A">
            <w:pPr>
              <w:pStyle w:val="142"/>
              <w:jc w:val="center"/>
            </w:pPr>
            <w:r>
              <w:rPr>
                <w:rFonts w:hint="eastAsia"/>
              </w:rPr>
              <w:t>第3至4期累計</w:t>
            </w:r>
          </w:p>
        </w:tc>
        <w:tc>
          <w:tcPr>
            <w:tcW w:w="852"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1</w:t>
            </w:r>
            <w:r>
              <w:t>2</w:t>
            </w:r>
          </w:p>
        </w:tc>
        <w:tc>
          <w:tcPr>
            <w:tcW w:w="1316"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1</w:t>
            </w:r>
            <w:r>
              <w:t>6</w:t>
            </w:r>
          </w:p>
        </w:tc>
        <w:tc>
          <w:tcPr>
            <w:tcW w:w="872"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3</w:t>
            </w:r>
          </w:p>
        </w:tc>
        <w:tc>
          <w:tcPr>
            <w:tcW w:w="731"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w:t>
            </w:r>
          </w:p>
        </w:tc>
        <w:tc>
          <w:tcPr>
            <w:tcW w:w="1048"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1</w:t>
            </w:r>
            <w:r>
              <w:t>3</w:t>
            </w:r>
          </w:p>
        </w:tc>
        <w:tc>
          <w:tcPr>
            <w:tcW w:w="937" w:type="dxa"/>
            <w:tcBorders>
              <w:top w:val="single" w:sz="6" w:space="0" w:color="auto"/>
              <w:bottom w:val="double" w:sz="4" w:space="0" w:color="auto"/>
              <w:right w:val="single" w:sz="12" w:space="0" w:color="auto"/>
            </w:tcBorders>
            <w:shd w:val="clear" w:color="auto" w:fill="auto"/>
            <w:vAlign w:val="center"/>
          </w:tcPr>
          <w:p w:rsidR="00722210" w:rsidRDefault="00722210" w:rsidP="00E05A6A">
            <w:pPr>
              <w:pStyle w:val="142"/>
              <w:jc w:val="right"/>
            </w:pPr>
            <w:r>
              <w:rPr>
                <w:rFonts w:hint="eastAsia"/>
              </w:rPr>
              <w:t>0</w:t>
            </w:r>
          </w:p>
        </w:tc>
      </w:tr>
      <w:tr w:rsidR="00722210" w:rsidRPr="000C5112" w:rsidTr="00E05A6A">
        <w:tc>
          <w:tcPr>
            <w:tcW w:w="1652" w:type="dxa"/>
            <w:vMerge w:val="restart"/>
            <w:tcBorders>
              <w:top w:val="double" w:sz="4" w:space="0" w:color="auto"/>
              <w:left w:val="single" w:sz="12" w:space="0" w:color="auto"/>
            </w:tcBorders>
            <w:shd w:val="clear" w:color="auto" w:fill="auto"/>
            <w:vAlign w:val="center"/>
          </w:tcPr>
          <w:p w:rsidR="00722210" w:rsidRDefault="00722210" w:rsidP="00E05A6A">
            <w:pPr>
              <w:pStyle w:val="142"/>
              <w:jc w:val="center"/>
            </w:pPr>
            <w:r>
              <w:rPr>
                <w:rFonts w:hint="eastAsia"/>
              </w:rPr>
              <w:t>整體</w:t>
            </w:r>
          </w:p>
          <w:p w:rsidR="00722210" w:rsidRDefault="00722210" w:rsidP="00E05A6A">
            <w:pPr>
              <w:pStyle w:val="142"/>
              <w:jc w:val="center"/>
            </w:pPr>
            <w:r>
              <w:rPr>
                <w:rFonts w:hint="eastAsia"/>
              </w:rPr>
              <w:t>計畫</w:t>
            </w:r>
          </w:p>
        </w:tc>
        <w:tc>
          <w:tcPr>
            <w:tcW w:w="1134" w:type="dxa"/>
            <w:tcBorders>
              <w:top w:val="double" w:sz="4" w:space="0" w:color="auto"/>
            </w:tcBorders>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tcBorders>
              <w:top w:val="doub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164</w:t>
            </w:r>
          </w:p>
        </w:tc>
        <w:tc>
          <w:tcPr>
            <w:tcW w:w="1316"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192</w:t>
            </w:r>
          </w:p>
        </w:tc>
        <w:tc>
          <w:tcPr>
            <w:tcW w:w="872"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7</w:t>
            </w:r>
          </w:p>
        </w:tc>
        <w:tc>
          <w:tcPr>
            <w:tcW w:w="731"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185</w:t>
            </w:r>
          </w:p>
        </w:tc>
        <w:tc>
          <w:tcPr>
            <w:tcW w:w="937" w:type="dxa"/>
            <w:tcBorders>
              <w:top w:val="doub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tcBorders>
              <w:top w:val="sing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258</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257</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65</w:t>
            </w:r>
          </w:p>
        </w:tc>
        <w:tc>
          <w:tcPr>
            <w:tcW w:w="731"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192</w:t>
            </w:r>
          </w:p>
        </w:tc>
        <w:tc>
          <w:tcPr>
            <w:tcW w:w="937" w:type="dxa"/>
            <w:tcBorders>
              <w:top w:val="sing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tcBorders>
              <w:top w:val="sing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262</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242</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27</w:t>
            </w:r>
          </w:p>
        </w:tc>
        <w:tc>
          <w:tcPr>
            <w:tcW w:w="731"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170</w:t>
            </w:r>
          </w:p>
        </w:tc>
        <w:tc>
          <w:tcPr>
            <w:tcW w:w="937" w:type="dxa"/>
            <w:tcBorders>
              <w:top w:val="sing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45</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tcBorders>
              <w:top w:val="sing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104</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152</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27</w:t>
            </w:r>
          </w:p>
        </w:tc>
        <w:tc>
          <w:tcPr>
            <w:tcW w:w="731"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70</w:t>
            </w:r>
          </w:p>
        </w:tc>
        <w:tc>
          <w:tcPr>
            <w:tcW w:w="937" w:type="dxa"/>
            <w:tcBorders>
              <w:top w:val="sing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5</w:t>
            </w:r>
            <w:r>
              <w:rPr>
                <w:rFonts w:hint="eastAsia"/>
                <w:color w:val="000000"/>
              </w:rPr>
              <w:t>4</w:t>
            </w:r>
          </w:p>
        </w:tc>
      </w:tr>
      <w:tr w:rsidR="00722210" w:rsidTr="00E05A6A">
        <w:tc>
          <w:tcPr>
            <w:tcW w:w="1652" w:type="dxa"/>
            <w:vMerge/>
            <w:tcBorders>
              <w:left w:val="single" w:sz="12" w:space="0" w:color="auto"/>
              <w:bottom w:val="single" w:sz="12" w:space="0" w:color="auto"/>
            </w:tcBorders>
            <w:shd w:val="clear" w:color="auto" w:fill="auto"/>
            <w:vAlign w:val="center"/>
          </w:tcPr>
          <w:p w:rsidR="00722210" w:rsidRDefault="00722210" w:rsidP="00E05A6A">
            <w:pPr>
              <w:pStyle w:val="142"/>
              <w:jc w:val="center"/>
            </w:pPr>
          </w:p>
        </w:tc>
        <w:tc>
          <w:tcPr>
            <w:tcW w:w="1134" w:type="dxa"/>
            <w:tcBorders>
              <w:bottom w:val="single" w:sz="12" w:space="0" w:color="auto"/>
            </w:tcBorders>
            <w:shd w:val="clear" w:color="auto" w:fill="auto"/>
            <w:vAlign w:val="center"/>
          </w:tcPr>
          <w:p w:rsidR="00722210" w:rsidRDefault="00722210" w:rsidP="00E05A6A">
            <w:pPr>
              <w:pStyle w:val="142"/>
              <w:jc w:val="center"/>
            </w:pPr>
            <w:r>
              <w:rPr>
                <w:rFonts w:hint="eastAsia"/>
              </w:rPr>
              <w:t>第1至4期累計</w:t>
            </w:r>
          </w:p>
        </w:tc>
        <w:tc>
          <w:tcPr>
            <w:tcW w:w="852"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788</w:t>
            </w:r>
          </w:p>
        </w:tc>
        <w:tc>
          <w:tcPr>
            <w:tcW w:w="1316"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843</w:t>
            </w:r>
          </w:p>
        </w:tc>
        <w:tc>
          <w:tcPr>
            <w:tcW w:w="872"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126</w:t>
            </w:r>
          </w:p>
        </w:tc>
        <w:tc>
          <w:tcPr>
            <w:tcW w:w="731"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0</w:t>
            </w:r>
          </w:p>
        </w:tc>
        <w:tc>
          <w:tcPr>
            <w:tcW w:w="1048"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61</w:t>
            </w:r>
            <w:r>
              <w:rPr>
                <w:rFonts w:hint="eastAsia"/>
                <w:b/>
              </w:rPr>
              <w:t>8</w:t>
            </w:r>
          </w:p>
        </w:tc>
        <w:tc>
          <w:tcPr>
            <w:tcW w:w="937" w:type="dxa"/>
            <w:tcBorders>
              <w:top w:val="single" w:sz="4" w:space="0" w:color="auto"/>
              <w:bottom w:val="single" w:sz="12" w:space="0" w:color="auto"/>
              <w:right w:val="single" w:sz="12" w:space="0" w:color="auto"/>
            </w:tcBorders>
            <w:shd w:val="clear" w:color="auto" w:fill="auto"/>
            <w:vAlign w:val="center"/>
          </w:tcPr>
          <w:p w:rsidR="00722210" w:rsidRPr="00AF7DDD" w:rsidRDefault="00722210" w:rsidP="00E05A6A">
            <w:pPr>
              <w:pStyle w:val="142"/>
              <w:jc w:val="right"/>
              <w:rPr>
                <w:b/>
              </w:rPr>
            </w:pPr>
            <w:r>
              <w:rPr>
                <w:rFonts w:hint="eastAsia"/>
                <w:b/>
              </w:rPr>
              <w:t>99</w:t>
            </w:r>
          </w:p>
        </w:tc>
      </w:tr>
    </w:tbl>
    <w:p w:rsidR="00722210" w:rsidRDefault="00722210" w:rsidP="00E05A6A">
      <w:pPr>
        <w:pStyle w:val="142"/>
        <w:rPr>
          <w:b/>
        </w:rPr>
      </w:pPr>
      <w:r w:rsidRPr="00F76AA8">
        <w:rPr>
          <w:rFonts w:hint="eastAsia"/>
          <w:lang w:eastAsia="zh-HK"/>
        </w:rPr>
        <w:t>資料來源：社家署提供，本中心彙整。</w:t>
      </w:r>
    </w:p>
    <w:p w:rsidR="00722210" w:rsidRPr="007F6832" w:rsidRDefault="00722210" w:rsidP="00E05A6A">
      <w:pPr>
        <w:pStyle w:val="a6"/>
        <w:ind w:left="849" w:hanging="283"/>
        <w:rPr>
          <w:b/>
        </w:rPr>
      </w:pPr>
      <w:r w:rsidRPr="007F6832">
        <w:rPr>
          <w:rFonts w:hint="eastAsia"/>
          <w:b/>
        </w:rPr>
        <w:t>(</w:t>
      </w:r>
      <w:r>
        <w:rPr>
          <w:rFonts w:hint="eastAsia"/>
          <w:b/>
        </w:rPr>
        <w:t>二</w:t>
      </w:r>
      <w:r w:rsidRPr="007F6832">
        <w:rPr>
          <w:rFonts w:hint="eastAsia"/>
          <w:b/>
          <w:lang w:eastAsia="zh-HK"/>
        </w:rPr>
        <w:t>)</w:t>
      </w:r>
      <w:r w:rsidRPr="008A39CB">
        <w:rPr>
          <w:rFonts w:hint="eastAsia"/>
          <w:b/>
          <w:lang w:eastAsia="zh-HK"/>
        </w:rPr>
        <w:t>近年辦理推動社區公共托育設施，</w:t>
      </w:r>
      <w:r>
        <w:rPr>
          <w:rFonts w:hint="eastAsia"/>
          <w:b/>
        </w:rPr>
        <w:t>受益人次連年未達標且逐年下滑</w:t>
      </w:r>
      <w:r>
        <w:rPr>
          <w:rFonts w:hAnsi="標楷體" w:hint="eastAsia"/>
          <w:b/>
          <w:lang w:eastAsia="zh-HK"/>
        </w:rPr>
        <w:t>，</w:t>
      </w:r>
      <w:r w:rsidRPr="008A39CB">
        <w:rPr>
          <w:rFonts w:hint="eastAsia"/>
          <w:b/>
          <w:lang w:eastAsia="zh-HK"/>
        </w:rPr>
        <w:t>允宜適時檢討改善</w:t>
      </w:r>
    </w:p>
    <w:p w:rsidR="00722210" w:rsidRDefault="00722210" w:rsidP="00E05A6A">
      <w:pPr>
        <w:pStyle w:val="21"/>
        <w:ind w:left="850" w:firstLine="566"/>
        <w:rPr>
          <w:color w:val="000000"/>
        </w:rPr>
      </w:pPr>
      <w:r w:rsidRPr="000C5112">
        <w:rPr>
          <w:rFonts w:hint="eastAsia"/>
          <w:color w:val="000000"/>
        </w:rPr>
        <w:t>依社家署提供資料</w:t>
      </w:r>
      <w:r w:rsidRPr="000C5112">
        <w:rPr>
          <w:rFonts w:hAnsi="標楷體" w:hint="eastAsia"/>
          <w:color w:val="000000"/>
        </w:rPr>
        <w:t>，</w:t>
      </w:r>
      <w:r w:rsidRPr="00090898">
        <w:rPr>
          <w:rFonts w:hAnsi="標楷體" w:hint="eastAsia"/>
          <w:color w:val="000000"/>
        </w:rPr>
        <w:t>「因應少子化友善育兒空間建設」</w:t>
      </w:r>
      <w:r>
        <w:rPr>
          <w:rFonts w:hAnsi="標楷體" w:hint="eastAsia"/>
          <w:color w:val="000000"/>
        </w:rPr>
        <w:t>計畫</w:t>
      </w:r>
      <w:r w:rsidRPr="000C5112">
        <w:rPr>
          <w:rFonts w:hint="eastAsia"/>
          <w:color w:val="000000"/>
        </w:rPr>
        <w:t>工作項目之績效指標內容主要為服務據點之布建處數、受益人次。依該署提供資料，110至113年度包括推動「社區公共托育設施」之布建處數與受益人次、「布建托育資源中心」之受益人次、增設(改善)社會福利服務中心之增設/改善數(處)</w:t>
      </w:r>
      <w:r>
        <w:rPr>
          <w:rFonts w:hAnsi="標楷體" w:hint="eastAsia"/>
          <w:color w:val="000000"/>
        </w:rPr>
        <w:t>，</w:t>
      </w:r>
      <w:r w:rsidRPr="000C5112">
        <w:rPr>
          <w:rFonts w:hint="eastAsia"/>
          <w:color w:val="000000"/>
        </w:rPr>
        <w:t>均有連續兩年未達成年度目標之情形</w:t>
      </w:r>
      <w:r w:rsidRPr="000C5112">
        <w:rPr>
          <w:rFonts w:hAnsi="標楷體" w:hint="eastAsia"/>
          <w:color w:val="000000"/>
        </w:rPr>
        <w:t>，其中「</w:t>
      </w:r>
      <w:r w:rsidRPr="00AC7655">
        <w:rPr>
          <w:rFonts w:hAnsi="標楷體" w:hint="eastAsia"/>
          <w:color w:val="000000"/>
        </w:rPr>
        <w:t>推動社區公共托育設施</w:t>
      </w:r>
      <w:r>
        <w:rPr>
          <w:rFonts w:hAnsi="標楷體" w:hint="eastAsia"/>
          <w:color w:val="000000"/>
        </w:rPr>
        <w:t>」項目之</w:t>
      </w:r>
      <w:r w:rsidRPr="000F0CB8">
        <w:rPr>
          <w:rFonts w:hAnsi="標楷體" w:hint="eastAsia"/>
          <w:color w:val="000000"/>
        </w:rPr>
        <w:t>受益人次連年未達標</w:t>
      </w:r>
      <w:r>
        <w:rPr>
          <w:rFonts w:hAnsi="標楷體" w:hint="eastAsia"/>
          <w:color w:val="000000"/>
        </w:rPr>
        <w:t>且</w:t>
      </w:r>
      <w:r w:rsidRPr="000F0CB8">
        <w:rPr>
          <w:rFonts w:hAnsi="標楷體" w:hint="eastAsia"/>
          <w:color w:val="000000"/>
        </w:rPr>
        <w:t>逐年下滑</w:t>
      </w:r>
      <w:r w:rsidRPr="000C5112">
        <w:rPr>
          <w:rFonts w:hint="eastAsia"/>
          <w:color w:val="000000"/>
        </w:rPr>
        <w:t>(詳表3)。據社家署表示，有關服務據點之布建未達標</w:t>
      </w:r>
      <w:r>
        <w:rPr>
          <w:rFonts w:hint="eastAsia"/>
          <w:color w:val="000000"/>
        </w:rPr>
        <w:t>原因</w:t>
      </w:r>
      <w:r>
        <w:rPr>
          <w:rFonts w:hAnsi="標楷體" w:hint="eastAsia"/>
          <w:color w:val="000000"/>
        </w:rPr>
        <w:t>，</w:t>
      </w:r>
      <w:r>
        <w:rPr>
          <w:rFonts w:hint="eastAsia"/>
          <w:color w:val="000000"/>
        </w:rPr>
        <w:t>係</w:t>
      </w:r>
      <w:r w:rsidRPr="000C5112">
        <w:rPr>
          <w:rFonts w:hint="eastAsia"/>
          <w:color w:val="000000"/>
        </w:rPr>
        <w:t>地方政府為爭取經費補助</w:t>
      </w:r>
      <w:r w:rsidRPr="000C5112">
        <w:rPr>
          <w:rFonts w:hAnsi="標楷體" w:hint="eastAsia"/>
          <w:color w:val="000000"/>
        </w:rPr>
        <w:t>，</w:t>
      </w:r>
      <w:r w:rsidRPr="000C5112">
        <w:rPr>
          <w:rFonts w:hint="eastAsia"/>
          <w:color w:val="000000"/>
        </w:rPr>
        <w:t>採取一次性大量申請案件策略</w:t>
      </w:r>
      <w:r w:rsidRPr="000C5112">
        <w:rPr>
          <w:rFonts w:hAnsi="標楷體" w:hint="eastAsia"/>
          <w:color w:val="000000"/>
        </w:rPr>
        <w:t>，</w:t>
      </w:r>
      <w:r>
        <w:rPr>
          <w:rFonts w:hAnsi="標楷體" w:hint="eastAsia"/>
          <w:color w:val="000000"/>
        </w:rPr>
        <w:t>而</w:t>
      </w:r>
      <w:r w:rsidRPr="000C5112">
        <w:rPr>
          <w:rFonts w:hAnsi="標楷體" w:hint="eastAsia"/>
          <w:color w:val="000000"/>
        </w:rPr>
        <w:t>於核定後卻因考量案件複雜性與人力有限而撤案</w:t>
      </w:r>
      <w:r>
        <w:rPr>
          <w:rFonts w:hAnsi="標楷體" w:hint="eastAsia"/>
          <w:color w:val="000000"/>
        </w:rPr>
        <w:t>；爰社家</w:t>
      </w:r>
      <w:r w:rsidRPr="000C5112">
        <w:rPr>
          <w:rFonts w:hAnsi="標楷體" w:hint="eastAsia"/>
          <w:color w:val="000000"/>
        </w:rPr>
        <w:t>署</w:t>
      </w:r>
      <w:r>
        <w:rPr>
          <w:rFonts w:hAnsi="標楷體" w:hint="eastAsia"/>
          <w:color w:val="000000"/>
        </w:rPr>
        <w:t>規劃</w:t>
      </w:r>
      <w:r w:rsidRPr="000C5112">
        <w:rPr>
          <w:rFonts w:hAnsi="標楷體" w:hint="eastAsia"/>
          <w:color w:val="000000"/>
        </w:rPr>
        <w:t>未來受理申請補助案件時，將申請單位歷年撤案情形、地方政府轄內公共托育布建量能、托育資源供需、區域資源衡平性、往昔核定案件執行率及申請案件規劃期程等因素納入綜合考量；</w:t>
      </w:r>
      <w:r>
        <w:rPr>
          <w:rFonts w:hAnsi="標楷體" w:hint="eastAsia"/>
          <w:color w:val="000000"/>
        </w:rPr>
        <w:t>另</w:t>
      </w:r>
      <w:r w:rsidRPr="000C5112">
        <w:rPr>
          <w:rFonts w:hAnsi="標楷體" w:hint="eastAsia"/>
          <w:color w:val="000000"/>
        </w:rPr>
        <w:t>受益人次不如預期</w:t>
      </w:r>
      <w:r>
        <w:rPr>
          <w:rFonts w:hAnsi="標楷體" w:hint="eastAsia"/>
          <w:color w:val="000000"/>
        </w:rPr>
        <w:t>，</w:t>
      </w:r>
      <w:r w:rsidRPr="000C5112">
        <w:rPr>
          <w:rFonts w:hAnsi="標楷體" w:hint="eastAsia"/>
          <w:color w:val="000000"/>
        </w:rPr>
        <w:t>則與托育資源中心因應少子女化之人口變動趨勢，調整服務策略，重視服務內涵，爰減少辦理大型活動場次</w:t>
      </w:r>
      <w:r>
        <w:rPr>
          <w:rFonts w:hAnsi="標楷體" w:hint="eastAsia"/>
          <w:color w:val="000000"/>
        </w:rPr>
        <w:t>所致</w:t>
      </w:r>
      <w:r w:rsidRPr="000C5112">
        <w:rPr>
          <w:rFonts w:hint="eastAsia"/>
          <w:color w:val="000000"/>
        </w:rPr>
        <w:t>。</w:t>
      </w:r>
    </w:p>
    <w:p w:rsidR="00722210" w:rsidRDefault="00722210" w:rsidP="00E05A6A">
      <w:pPr>
        <w:pStyle w:val="21"/>
        <w:ind w:left="850" w:firstLine="567"/>
        <w:rPr>
          <w:rFonts w:hAnsi="標楷體"/>
          <w:b/>
          <w:snapToGrid/>
          <w:lang w:eastAsia="zh-HK"/>
        </w:rPr>
      </w:pPr>
    </w:p>
    <w:p w:rsidR="00722210" w:rsidRPr="00390F29" w:rsidRDefault="00722210" w:rsidP="00E05A6A">
      <w:pPr>
        <w:adjustRightInd w:val="0"/>
        <w:snapToGrid w:val="0"/>
        <w:spacing w:line="400" w:lineRule="exact"/>
        <w:ind w:leftChars="0" w:left="850" w:hangingChars="300" w:hanging="850"/>
        <w:jc w:val="left"/>
        <w:rPr>
          <w:rFonts w:hAnsi="標楷體"/>
          <w:snapToGrid/>
          <w:sz w:val="24"/>
          <w:szCs w:val="24"/>
        </w:rPr>
      </w:pPr>
      <w:r w:rsidRPr="006B7AF1">
        <w:rPr>
          <w:rFonts w:hAnsi="標楷體" w:hint="eastAsia"/>
          <w:b/>
          <w:snapToGrid/>
          <w:lang w:eastAsia="zh-HK"/>
        </w:rPr>
        <w:lastRenderedPageBreak/>
        <w:t>表3</w:t>
      </w:r>
      <w:r w:rsidRPr="006B7AF1">
        <w:rPr>
          <w:rFonts w:hAnsi="標楷體" w:hint="eastAsia"/>
          <w:b/>
          <w:snapToGrid/>
        </w:rPr>
        <w:t xml:space="preserve">  「因應少子化友善育兒空間建設」</w:t>
      </w:r>
      <w:r>
        <w:rPr>
          <w:rFonts w:hAnsi="標楷體" w:hint="eastAsia"/>
          <w:b/>
          <w:snapToGrid/>
        </w:rPr>
        <w:t>110至113年度辦理</w:t>
      </w:r>
      <w:r w:rsidRPr="006B7AF1">
        <w:rPr>
          <w:rFonts w:hAnsi="標楷體" w:hint="eastAsia"/>
          <w:b/>
          <w:snapToGrid/>
        </w:rPr>
        <w:t>績效指標及達標情形一覽表</w:t>
      </w:r>
      <w:r>
        <w:rPr>
          <w:rFonts w:hAnsi="標楷體" w:hint="eastAsia"/>
          <w:b/>
          <w:snapToGrid/>
        </w:rPr>
        <w:t xml:space="preserve">              </w:t>
      </w:r>
      <w:r w:rsidRPr="00390F29">
        <w:rPr>
          <w:rFonts w:hAnsi="標楷體" w:hint="eastAsia"/>
          <w:snapToGrid/>
          <w:sz w:val="24"/>
          <w:szCs w:val="24"/>
        </w:rPr>
        <w:t>單位：處；人次；%；萬人次</w:t>
      </w:r>
      <w:r w:rsidRPr="00390F29">
        <w:rPr>
          <w:rFonts w:hAnsi="標楷體" w:hint="eastAsia"/>
          <w:b/>
          <w:snapToGrid/>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092"/>
        <w:gridCol w:w="1064"/>
        <w:gridCol w:w="1144"/>
        <w:gridCol w:w="1145"/>
        <w:gridCol w:w="1144"/>
        <w:gridCol w:w="1145"/>
      </w:tblGrid>
      <w:tr w:rsidR="00722210" w:rsidRPr="006B7AF1" w:rsidTr="00E05A6A">
        <w:trPr>
          <w:tblHeader/>
        </w:trPr>
        <w:tc>
          <w:tcPr>
            <w:tcW w:w="1680" w:type="dxa"/>
            <w:tcBorders>
              <w:top w:val="single" w:sz="12"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Pr>
                <w:rFonts w:hint="eastAsia"/>
                <w:snapToGrid/>
              </w:rPr>
              <w:t>辦理</w:t>
            </w:r>
            <w:r w:rsidRPr="006B7AF1">
              <w:rPr>
                <w:rFonts w:hint="eastAsia"/>
                <w:snapToGrid/>
              </w:rPr>
              <w:t>項目</w:t>
            </w:r>
          </w:p>
        </w:tc>
        <w:tc>
          <w:tcPr>
            <w:tcW w:w="2156" w:type="dxa"/>
            <w:gridSpan w:val="2"/>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績效指標項目</w:t>
            </w:r>
          </w:p>
        </w:tc>
        <w:tc>
          <w:tcPr>
            <w:tcW w:w="1144" w:type="dxa"/>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110年度</w:t>
            </w:r>
          </w:p>
        </w:tc>
        <w:tc>
          <w:tcPr>
            <w:tcW w:w="1145" w:type="dxa"/>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111年度</w:t>
            </w:r>
          </w:p>
        </w:tc>
        <w:tc>
          <w:tcPr>
            <w:tcW w:w="1144" w:type="dxa"/>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112年度</w:t>
            </w:r>
          </w:p>
        </w:tc>
        <w:tc>
          <w:tcPr>
            <w:tcW w:w="1145" w:type="dxa"/>
            <w:tcBorders>
              <w:top w:val="single" w:sz="12"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center"/>
              <w:rPr>
                <w:snapToGrid/>
              </w:rPr>
            </w:pPr>
            <w:r w:rsidRPr="006B7AF1">
              <w:rPr>
                <w:rFonts w:hint="eastAsia"/>
                <w:snapToGrid/>
              </w:rPr>
              <w:t>113年度</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推動社區公共托育設施</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布建</w:t>
            </w:r>
          </w:p>
          <w:p w:rsidR="00722210" w:rsidRPr="006B7AF1" w:rsidRDefault="00722210" w:rsidP="00E05A6A">
            <w:pPr>
              <w:pStyle w:val="142"/>
              <w:jc w:val="center"/>
              <w:rPr>
                <w:snapToGrid/>
              </w:rPr>
            </w:pPr>
            <w:r w:rsidRPr="006B7AF1">
              <w:rPr>
                <w:rFonts w:hint="eastAsia"/>
                <w:snapToGrid/>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32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88</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69</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49</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r>
              <w:rPr>
                <w:rFonts w:hint="eastAsia"/>
                <w:snapToGrid/>
                <w:szCs w:val="24"/>
              </w:rPr>
              <w:t>5</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88.00</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69.00</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98.00</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140.63</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受益</w:t>
            </w:r>
          </w:p>
          <w:p w:rsidR="00722210" w:rsidRPr="006B7AF1" w:rsidRDefault="00722210" w:rsidP="00E05A6A">
            <w:pPr>
              <w:pStyle w:val="142"/>
              <w:jc w:val="center"/>
              <w:rPr>
                <w:snapToGrid/>
              </w:rPr>
            </w:pPr>
            <w:r w:rsidRPr="006B7AF1">
              <w:rPr>
                <w:rFonts w:hint="eastAsia"/>
                <w:snapToGrid/>
              </w:rPr>
              <w:t>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2,352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2,237</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1,405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844</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2</w:t>
            </w:r>
            <w:r w:rsidRPr="006B7AF1">
              <w:rPr>
                <w:rFonts w:hint="eastAsia"/>
                <w:snapToGrid/>
                <w:szCs w:val="24"/>
              </w:rPr>
              <w:t>,</w:t>
            </w:r>
            <w:r>
              <w:rPr>
                <w:rFonts w:hint="eastAsia"/>
                <w:snapToGrid/>
                <w:szCs w:val="24"/>
              </w:rPr>
              <w:t>283</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1</w:t>
            </w:r>
            <w:r w:rsidRPr="006B7AF1">
              <w:rPr>
                <w:rFonts w:hint="eastAsia"/>
                <w:snapToGrid/>
                <w:szCs w:val="24"/>
              </w:rPr>
              <w:t>,</w:t>
            </w:r>
            <w:r>
              <w:rPr>
                <w:rFonts w:hint="eastAsia"/>
                <w:snapToGrid/>
                <w:szCs w:val="24"/>
              </w:rPr>
              <w:t>749</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971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Pr>
                <w:rFonts w:hint="eastAsia"/>
                <w:snapToGrid/>
                <w:szCs w:val="24"/>
              </w:rPr>
              <w:t>476</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97.07</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78.19</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69.11</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56.40</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布建托育資源中心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布建</w:t>
            </w:r>
          </w:p>
          <w:p w:rsidR="00722210" w:rsidRPr="006B7AF1" w:rsidRDefault="00722210" w:rsidP="00E05A6A">
            <w:pPr>
              <w:pStyle w:val="142"/>
              <w:jc w:val="center"/>
              <w:rPr>
                <w:snapToGrid/>
              </w:rPr>
            </w:pPr>
            <w:r w:rsidRPr="006B7AF1">
              <w:rPr>
                <w:rFonts w:hint="eastAsia"/>
                <w:snapToGrid/>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13</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19</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126.67</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30.77</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125.00</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400.00</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受益</w:t>
            </w:r>
          </w:p>
          <w:p w:rsidR="00722210" w:rsidRPr="006B7AF1" w:rsidRDefault="00722210" w:rsidP="00E05A6A">
            <w:pPr>
              <w:pStyle w:val="142"/>
              <w:jc w:val="center"/>
              <w:rPr>
                <w:snapToGrid/>
              </w:rPr>
            </w:pPr>
            <w:r w:rsidRPr="006B7AF1">
              <w:rPr>
                <w:rFonts w:hint="eastAsia"/>
                <w:snapToGrid/>
              </w:rPr>
              <w:t>萬人次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543</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582</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618</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621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308</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464</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611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Pr>
                <w:rFonts w:hint="eastAsia"/>
                <w:snapToGrid/>
                <w:szCs w:val="24"/>
              </w:rPr>
              <w:t>582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56.72</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79.73</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98.87</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93.72</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增設(改善)社會福利服務中心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8</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Pr>
                <w:rFonts w:hint="eastAsia"/>
                <w:snapToGrid/>
                <w:szCs w:val="24"/>
              </w:rPr>
              <w:t>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250.00</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53.33</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50.00</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200.00</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整建兒少家庭福利館</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200.00</w:t>
            </w:r>
          </w:p>
        </w:tc>
      </w:tr>
      <w:tr w:rsidR="00722210" w:rsidRPr="006B7AF1" w:rsidTr="00E05A6A">
        <w:tc>
          <w:tcPr>
            <w:tcW w:w="1680" w:type="dxa"/>
            <w:vMerge w:val="restart"/>
            <w:tcBorders>
              <w:top w:val="single" w:sz="4" w:space="0" w:color="auto"/>
              <w:left w:val="single" w:sz="12" w:space="0" w:color="auto"/>
              <w:bottom w:val="single" w:sz="12"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增設(改善)兒少緊急與中長期安置機構及購置設施、設備</w:t>
            </w:r>
          </w:p>
        </w:tc>
        <w:tc>
          <w:tcPr>
            <w:tcW w:w="1092" w:type="dxa"/>
            <w:vMerge w:val="restart"/>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3</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2</w:t>
            </w:r>
          </w:p>
        </w:tc>
      </w:tr>
      <w:tr w:rsidR="00722210" w:rsidRPr="006B7AF1" w:rsidTr="00E05A6A">
        <w:tc>
          <w:tcPr>
            <w:tcW w:w="0" w:type="auto"/>
            <w:vMerge/>
            <w:tcBorders>
              <w:top w:val="single" w:sz="4" w:space="0" w:color="auto"/>
              <w:left w:val="single" w:sz="12"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1064" w:type="dxa"/>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12"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50.00</w:t>
            </w:r>
          </w:p>
        </w:tc>
        <w:tc>
          <w:tcPr>
            <w:tcW w:w="1145" w:type="dxa"/>
            <w:tcBorders>
              <w:top w:val="single" w:sz="4" w:space="0" w:color="auto"/>
              <w:left w:val="single" w:sz="4" w:space="0" w:color="auto"/>
              <w:bottom w:val="single" w:sz="12"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120.00</w:t>
            </w:r>
          </w:p>
        </w:tc>
        <w:tc>
          <w:tcPr>
            <w:tcW w:w="1144" w:type="dxa"/>
            <w:tcBorders>
              <w:top w:val="single" w:sz="4" w:space="0" w:color="auto"/>
              <w:left w:val="single" w:sz="4" w:space="0" w:color="auto"/>
              <w:bottom w:val="single" w:sz="12"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150.00</w:t>
            </w:r>
          </w:p>
        </w:tc>
        <w:tc>
          <w:tcPr>
            <w:tcW w:w="1145" w:type="dxa"/>
            <w:tcBorders>
              <w:top w:val="single" w:sz="4" w:space="0" w:color="auto"/>
              <w:left w:val="single" w:sz="4" w:space="0" w:color="auto"/>
              <w:bottom w:val="single" w:sz="12"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200.00</w:t>
            </w:r>
          </w:p>
        </w:tc>
      </w:tr>
    </w:tbl>
    <w:p w:rsidR="00722210" w:rsidRPr="006B7AF1" w:rsidRDefault="00722210" w:rsidP="00E05A6A">
      <w:pPr>
        <w:snapToGrid w:val="0"/>
        <w:spacing w:line="280" w:lineRule="exact"/>
        <w:ind w:leftChars="0" w:left="0" w:firstLineChars="0" w:firstLine="0"/>
        <w:jc w:val="left"/>
        <w:rPr>
          <w:rFonts w:hAnsi="標楷體"/>
          <w:snapToGrid/>
          <w:sz w:val="24"/>
        </w:rPr>
      </w:pPr>
      <w:r w:rsidRPr="006B7AF1">
        <w:rPr>
          <w:rFonts w:hAnsi="標楷體" w:hint="eastAsia"/>
          <w:snapToGrid/>
          <w:sz w:val="24"/>
        </w:rPr>
        <w:t>資料來源</w:t>
      </w:r>
      <w:r w:rsidRPr="006B7AF1">
        <w:rPr>
          <w:rFonts w:hAnsi="標楷體" w:hint="eastAsia"/>
          <w:snapToGrid/>
          <w:sz w:val="24"/>
          <w:lang w:eastAsia="zh-HK"/>
        </w:rPr>
        <w:t>：</w:t>
      </w:r>
      <w:r w:rsidRPr="006B7AF1">
        <w:rPr>
          <w:rFonts w:hAnsi="標楷體" w:hint="eastAsia"/>
          <w:snapToGrid/>
          <w:sz w:val="24"/>
        </w:rPr>
        <w:t>社家署</w:t>
      </w:r>
      <w:r w:rsidRPr="006B7AF1">
        <w:rPr>
          <w:rFonts w:hAnsi="標楷體" w:hint="eastAsia"/>
          <w:snapToGrid/>
          <w:sz w:val="24"/>
          <w:lang w:eastAsia="zh-HK"/>
        </w:rPr>
        <w:t>提供，本中心整理</w:t>
      </w:r>
      <w:r w:rsidRPr="006B7AF1">
        <w:rPr>
          <w:rFonts w:hAnsi="標楷體" w:hint="eastAsia"/>
          <w:snapToGrid/>
          <w:sz w:val="24"/>
        </w:rPr>
        <w:t>。</w:t>
      </w:r>
    </w:p>
    <w:p w:rsidR="00722210" w:rsidRDefault="00722210" w:rsidP="00E05A6A">
      <w:pPr>
        <w:ind w:left="566" w:firstLine="566"/>
        <w:rPr>
          <w:rFonts w:hAnsi="標楷體"/>
          <w:snapToGrid/>
        </w:rPr>
      </w:pPr>
      <w:r w:rsidRPr="006B7AF1">
        <w:rPr>
          <w:rFonts w:hAnsi="標楷體" w:hint="eastAsia"/>
          <w:snapToGrid/>
        </w:rPr>
        <w:t>綜上，</w:t>
      </w:r>
      <w:r w:rsidRPr="008A39CB">
        <w:rPr>
          <w:rFonts w:hAnsi="標楷體" w:hint="eastAsia"/>
          <w:snapToGrid/>
        </w:rPr>
        <w:t>社家署</w:t>
      </w:r>
      <w:r>
        <w:rPr>
          <w:rFonts w:hAnsi="標楷體" w:hint="eastAsia"/>
          <w:snapToGrid/>
        </w:rPr>
        <w:t>辦理</w:t>
      </w:r>
      <w:r w:rsidRPr="008A39CB">
        <w:rPr>
          <w:rFonts w:hAnsi="標楷體" w:hint="eastAsia"/>
          <w:snapToGrid/>
        </w:rPr>
        <w:t>前瞻第</w:t>
      </w:r>
      <w:r>
        <w:rPr>
          <w:rFonts w:hAnsi="標楷體" w:hint="eastAsia"/>
          <w:snapToGrid/>
        </w:rPr>
        <w:t>1至4</w:t>
      </w:r>
      <w:r w:rsidRPr="008A39CB">
        <w:rPr>
          <w:rFonts w:hAnsi="標楷體" w:hint="eastAsia"/>
          <w:snapToGrid/>
        </w:rPr>
        <w:t>期特別預算</w:t>
      </w:r>
      <w:r>
        <w:rPr>
          <w:rFonts w:hAnsi="標楷體" w:hint="eastAsia"/>
          <w:snapToGrid/>
        </w:rPr>
        <w:t>推動</w:t>
      </w:r>
      <w:r w:rsidRPr="008A39CB">
        <w:rPr>
          <w:rFonts w:hAnsi="標楷體" w:hint="eastAsia"/>
          <w:snapToGrid/>
        </w:rPr>
        <w:t>「因應少子化友善育兒空間建設」計畫</w:t>
      </w:r>
      <w:r>
        <w:rPr>
          <w:rFonts w:hAnsi="標楷體" w:hint="eastAsia"/>
          <w:snapToGrid/>
        </w:rPr>
        <w:t>，</w:t>
      </w:r>
      <w:r w:rsidRPr="003E79B4">
        <w:rPr>
          <w:rFonts w:hAnsi="標楷體" w:hint="eastAsia"/>
          <w:snapToGrid/>
        </w:rPr>
        <w:t>因案件流標、審查程序費時</w:t>
      </w:r>
      <w:r>
        <w:rPr>
          <w:rFonts w:hAnsi="標楷體" w:hint="eastAsia"/>
          <w:snapToGrid/>
        </w:rPr>
        <w:t>等因素，截至113年底，</w:t>
      </w:r>
      <w:r w:rsidRPr="00770EBA">
        <w:rPr>
          <w:rFonts w:hAnsi="標楷體" w:hint="eastAsia"/>
          <w:snapToGrid/>
        </w:rPr>
        <w:t>包括</w:t>
      </w:r>
      <w:r>
        <w:rPr>
          <w:rFonts w:hAnsi="標楷體" w:hint="eastAsia"/>
          <w:snapToGrid/>
        </w:rPr>
        <w:t>「</w:t>
      </w:r>
      <w:r w:rsidRPr="00770EBA">
        <w:rPr>
          <w:rFonts w:hAnsi="標楷體" w:hint="eastAsia"/>
          <w:snapToGrid/>
        </w:rPr>
        <w:t>推動社區公共托育設施</w:t>
      </w:r>
      <w:r>
        <w:rPr>
          <w:rFonts w:hAnsi="標楷體" w:hint="eastAsia"/>
          <w:snapToGrid/>
        </w:rPr>
        <w:t>」</w:t>
      </w:r>
      <w:r w:rsidRPr="00770EBA">
        <w:rPr>
          <w:rFonts w:hAnsi="標楷體" w:hint="eastAsia"/>
          <w:snapToGrid/>
        </w:rPr>
        <w:t>、</w:t>
      </w:r>
      <w:r>
        <w:rPr>
          <w:rFonts w:hAnsi="標楷體" w:hint="eastAsia"/>
          <w:snapToGrid/>
        </w:rPr>
        <w:t>「</w:t>
      </w:r>
      <w:r w:rsidRPr="00770EBA">
        <w:rPr>
          <w:rFonts w:hAnsi="標楷體" w:hint="eastAsia"/>
          <w:snapToGrid/>
        </w:rPr>
        <w:t>布建托育資源中心</w:t>
      </w:r>
      <w:r>
        <w:rPr>
          <w:rFonts w:hAnsi="標楷體" w:hint="eastAsia"/>
          <w:snapToGrid/>
        </w:rPr>
        <w:t>」</w:t>
      </w:r>
      <w:r w:rsidRPr="00770EBA">
        <w:rPr>
          <w:rFonts w:hAnsi="標楷體" w:hint="eastAsia"/>
          <w:snapToGrid/>
        </w:rPr>
        <w:t>及</w:t>
      </w:r>
      <w:r>
        <w:rPr>
          <w:rFonts w:hAnsi="標楷體" w:hint="eastAsia"/>
          <w:snapToGrid/>
        </w:rPr>
        <w:t>「</w:t>
      </w:r>
      <w:r w:rsidRPr="00770EBA">
        <w:rPr>
          <w:rFonts w:hAnsi="標楷體" w:hint="eastAsia"/>
          <w:snapToGrid/>
        </w:rPr>
        <w:t>整建綜合社會福利館</w:t>
      </w:r>
      <w:r>
        <w:rPr>
          <w:rFonts w:hAnsi="標楷體" w:hint="eastAsia"/>
          <w:snapToGrid/>
        </w:rPr>
        <w:t>」</w:t>
      </w:r>
      <w:r w:rsidRPr="00770EBA">
        <w:rPr>
          <w:rFonts w:hAnsi="標楷體" w:hint="eastAsia"/>
          <w:snapToGrid/>
        </w:rPr>
        <w:t>等工作項目之累計預算執行率</w:t>
      </w:r>
      <w:r>
        <w:rPr>
          <w:rFonts w:hAnsi="標楷體" w:hint="eastAsia"/>
          <w:snapToGrid/>
        </w:rPr>
        <w:t>均未及八成</w:t>
      </w:r>
      <w:r w:rsidRPr="008A39CB">
        <w:rPr>
          <w:rFonts w:hAnsi="標楷體" w:hint="eastAsia"/>
          <w:snapToGrid/>
        </w:rPr>
        <w:t>，</w:t>
      </w:r>
      <w:r>
        <w:rPr>
          <w:rFonts w:hAnsi="標楷體" w:hint="eastAsia"/>
          <w:snapToGrid/>
        </w:rPr>
        <w:t>且因前揭項目多屬新建工程，作業期程相對冗長，期間亦受氣候及業者施作量能等因素影響，爰計有近百處案件未完工；另</w:t>
      </w:r>
      <w:r w:rsidRPr="008A39CB">
        <w:rPr>
          <w:rFonts w:hAnsi="標楷體" w:hint="eastAsia"/>
          <w:snapToGrid/>
        </w:rPr>
        <w:t>社區公共托育</w:t>
      </w:r>
      <w:r>
        <w:rPr>
          <w:rFonts w:hAnsi="標楷體" w:hint="eastAsia"/>
          <w:snapToGrid/>
        </w:rPr>
        <w:t>資源布建之辦理項目部分績效指標達標情形亦未盡理想</w:t>
      </w:r>
      <w:r w:rsidRPr="008A39CB">
        <w:rPr>
          <w:rFonts w:hAnsi="標楷體" w:hint="eastAsia"/>
          <w:snapToGrid/>
        </w:rPr>
        <w:t>，允宜研謀</w:t>
      </w:r>
      <w:r>
        <w:rPr>
          <w:rFonts w:hAnsi="標楷體" w:hint="eastAsia"/>
          <w:snapToGrid/>
        </w:rPr>
        <w:t>改善</w:t>
      </w:r>
      <w:r w:rsidRPr="008A39CB">
        <w:rPr>
          <w:rFonts w:hAnsi="標楷體" w:hint="eastAsia"/>
          <w:snapToGrid/>
        </w:rPr>
        <w:t>，俾</w:t>
      </w:r>
      <w:r>
        <w:rPr>
          <w:rFonts w:hAnsi="標楷體" w:hint="eastAsia"/>
          <w:snapToGrid/>
        </w:rPr>
        <w:t>落實計畫目標</w:t>
      </w:r>
      <w:r w:rsidRPr="006B7AF1">
        <w:rPr>
          <w:rFonts w:hAnsi="標楷體" w:hint="eastAsia"/>
          <w:snapToGrid/>
        </w:rPr>
        <w:t>。</w:t>
      </w:r>
    </w:p>
    <w:p w:rsidR="00722210" w:rsidRDefault="00722210" w:rsidP="00E05A6A">
      <w:pPr>
        <w:pStyle w:val="ae"/>
      </w:pPr>
      <w:r w:rsidRPr="006B7AF1">
        <w:rPr>
          <w:rFonts w:hint="eastAsia"/>
          <w:snapToGrid/>
        </w:rPr>
        <w:t>（分機：1912 黃彥斌）</w:t>
      </w:r>
    </w:p>
    <w:sectPr w:rsidR="00722210"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25533F">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Default="00D815FE" w:rsidP="00E05A6A">
      <w:pPr>
        <w:pStyle w:val="142"/>
        <w:jc w:val="both"/>
      </w:pPr>
      <w:r>
        <w:rPr>
          <w:rStyle w:val="af9"/>
        </w:rPr>
        <w:footnoteRef/>
      </w:r>
      <w:r>
        <w:rPr>
          <w:rFonts w:hint="eastAsia"/>
        </w:rPr>
        <w:t>綜合型據點係指同時兼具長照A</w:t>
      </w:r>
      <w:r>
        <w:rPr>
          <w:rFonts w:hAnsi="標楷體" w:hint="eastAsia"/>
        </w:rPr>
        <w:t>、</w:t>
      </w:r>
      <w:r>
        <w:t>B</w:t>
      </w:r>
      <w:r>
        <w:rPr>
          <w:rFonts w:hAnsi="標楷體" w:hint="eastAsia"/>
        </w:rPr>
        <w:t>、</w:t>
      </w:r>
      <w:r>
        <w:t>C</w:t>
      </w:r>
      <w:r>
        <w:rPr>
          <w:rFonts w:hint="eastAsia"/>
        </w:rPr>
        <w:t>據點任兩種據點服務功能之據點。</w:t>
      </w:r>
    </w:p>
  </w:footnote>
  <w:footnote w:id="2">
    <w:p w:rsidR="00D815FE" w:rsidRDefault="00D815FE" w:rsidP="00E05A6A">
      <w:pPr>
        <w:pStyle w:val="142"/>
        <w:ind w:leftChars="-4" w:left="86" w:hangingChars="40" w:hanging="97"/>
        <w:jc w:val="both"/>
      </w:pPr>
      <w:r>
        <w:rPr>
          <w:rStyle w:val="af9"/>
        </w:rPr>
        <w:footnoteRef/>
      </w:r>
      <w:r>
        <w:rPr>
          <w:rFonts w:hint="eastAsia"/>
        </w:rPr>
        <w:t>依衛福部頒行之</w:t>
      </w:r>
      <w:r>
        <w:rPr>
          <w:rFonts w:hAnsi="標楷體" w:hint="eastAsia"/>
        </w:rPr>
        <w:t>「</w:t>
      </w:r>
      <w:r w:rsidRPr="003E02CD">
        <w:rPr>
          <w:rFonts w:hint="eastAsia"/>
        </w:rPr>
        <w:t>公共服務據點整備之整建長照衛福據點計畫補助及評選作業要點</w:t>
      </w:r>
      <w:r>
        <w:rPr>
          <w:rFonts w:hAnsi="標楷體" w:hint="eastAsia"/>
        </w:rPr>
        <w:t>」</w:t>
      </w:r>
      <w:r>
        <w:rPr>
          <w:rFonts w:hint="eastAsia"/>
        </w:rPr>
        <w:t>第14點第6款規定</w:t>
      </w:r>
      <w:r>
        <w:rPr>
          <w:rFonts w:ascii="新細明體" w:eastAsia="新細明體" w:hAnsi="新細明體" w:hint="eastAsia"/>
        </w:rPr>
        <w:t>：</w:t>
      </w:r>
      <w:r>
        <w:rPr>
          <w:rFonts w:hAnsi="標楷體" w:hint="eastAsia"/>
        </w:rPr>
        <w:t>「申請單位執行補助計畫有下列情形之一，且無正當理由者，本部得終止補助計畫，並以書面限期命其返還補助款</w:t>
      </w:r>
      <w:r>
        <w:rPr>
          <w:rFonts w:ascii="新細明體" w:eastAsia="新細明體" w:hAnsi="新細明體" w:hint="eastAsia"/>
        </w:rPr>
        <w:t>：</w:t>
      </w:r>
      <w:r>
        <w:rPr>
          <w:rFonts w:hAnsi="標楷體" w:hint="eastAsia"/>
        </w:rPr>
        <w:t>…3.新建、增建及改建性質案件</w:t>
      </w:r>
      <w:r>
        <w:rPr>
          <w:rFonts w:ascii="新細明體" w:eastAsia="新細明體" w:hAnsi="新細明體" w:hint="eastAsia"/>
        </w:rPr>
        <w:t>：</w:t>
      </w:r>
      <w:r>
        <w:rPr>
          <w:rFonts w:hAnsi="標楷體" w:hint="eastAsia"/>
        </w:rPr>
        <w:t>…(4)工程結算驗收證明書填發次日起1年內，未依本部核定之計畫書開辦長照服務或未依長期照顧服務相關法規取得設立許可或相關方案計畫規定提供服務者。」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25533F"/>
    <w:rsid w:val="00310191"/>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90C7A-8AE2-42A8-AECD-D839D158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2744</Words>
  <Characters>15645</Characters>
  <Application>Microsoft Office Word</Application>
  <DocSecurity>0</DocSecurity>
  <Lines>130</Lines>
  <Paragraphs>36</Paragraphs>
  <ScaleCrop>false</ScaleCrop>
  <Company>HOME</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