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FCE" w:rsidRDefault="00424FCE" w:rsidP="00A615AB">
      <w:pPr>
        <w:pStyle w:val="ab"/>
      </w:pPr>
      <w:bookmarkStart w:id="0" w:name="_Toc498753124"/>
      <w:bookmarkStart w:id="1" w:name="_GoBack"/>
      <w:bookmarkEnd w:id="1"/>
      <w:r w:rsidRPr="00A615AB">
        <w:rPr>
          <w:rFonts w:hint="eastAsia"/>
        </w:rPr>
        <w:t>財政部</w:t>
      </w:r>
      <w:r>
        <w:rPr>
          <w:rFonts w:hint="eastAsia"/>
        </w:rPr>
        <w:t>及所屬(</w:t>
      </w:r>
      <w:r w:rsidRPr="00FC230E">
        <w:rPr>
          <w:rFonts w:hint="eastAsia"/>
        </w:rPr>
        <w:t>不含賦稅署及5區國稅局</w:t>
      </w:r>
      <w:r>
        <w:rPr>
          <w:rFonts w:hint="eastAsia"/>
        </w:rPr>
        <w:t>)</w:t>
      </w:r>
      <w:r w:rsidRPr="00FC230E">
        <w:rPr>
          <w:rFonts w:hint="eastAsia"/>
        </w:rPr>
        <w:t>1</w:t>
      </w:r>
      <w:r>
        <w:rPr>
          <w:rFonts w:hint="eastAsia"/>
        </w:rPr>
        <w:t>15</w:t>
      </w:r>
      <w:r w:rsidRPr="00FC230E">
        <w:rPr>
          <w:rFonts w:hint="eastAsia"/>
        </w:rPr>
        <w:t>年度</w:t>
      </w:r>
      <w:r w:rsidRPr="00A615AB">
        <w:rPr>
          <w:rFonts w:hint="eastAsia"/>
        </w:rPr>
        <w:t>單位預算評估報告</w:t>
      </w:r>
    </w:p>
    <w:p w:rsidR="00424FCE" w:rsidRDefault="00424FCE" w:rsidP="0055256D">
      <w:pPr>
        <w:ind w:leftChars="0" w:left="0" w:firstLine="567"/>
      </w:pPr>
      <w:r w:rsidRPr="002C4969">
        <w:rPr>
          <w:rFonts w:hint="eastAsia"/>
        </w:rPr>
        <w:t>財政部及所屬</w:t>
      </w:r>
      <w:r>
        <w:rPr>
          <w:rFonts w:hint="eastAsia"/>
        </w:rPr>
        <w:t>(</w:t>
      </w:r>
      <w:r w:rsidRPr="002C4969">
        <w:rPr>
          <w:rFonts w:hint="eastAsia"/>
        </w:rPr>
        <w:t>不含賦稅署</w:t>
      </w:r>
      <w:r w:rsidRPr="00DB61B0">
        <w:rPr>
          <w:rFonts w:hint="eastAsia"/>
          <w:color w:val="000000"/>
        </w:rPr>
        <w:t>及5區國稅局)115年度預算案編列歲入合計1,861億1,210萬2千元(詳表1)，較114年度預算數減少179億7</w:t>
      </w:r>
      <w:r w:rsidRPr="00DB61B0">
        <w:rPr>
          <w:color w:val="000000"/>
        </w:rPr>
        <w:t>,</w:t>
      </w:r>
      <w:r w:rsidRPr="00DB61B0">
        <w:rPr>
          <w:rFonts w:hint="eastAsia"/>
          <w:color w:val="000000"/>
        </w:rPr>
        <w:t>657萬6千元(減幅8.8%)；歲出合計1,350億4,720萬元，較114年度預算數(含追加預算)減少42億8,225萬1千</w:t>
      </w:r>
      <w:r>
        <w:rPr>
          <w:rFonts w:hint="eastAsia"/>
        </w:rPr>
        <w:t>元(減幅3.1</w:t>
      </w:r>
      <w:r w:rsidRPr="00C96B69">
        <w:rPr>
          <w:rFonts w:hint="eastAsia"/>
        </w:rPr>
        <w:t>%</w:t>
      </w:r>
      <w:r>
        <w:rPr>
          <w:rFonts w:hint="eastAsia"/>
        </w:rPr>
        <w:t>)</w:t>
      </w:r>
      <w:r w:rsidR="00AA0469">
        <w:rPr>
          <w:rFonts w:hint="eastAsia"/>
        </w:rPr>
        <w:t>，</w:t>
      </w:r>
      <w:r w:rsidR="00AA0469" w:rsidRPr="00DB61B0">
        <w:rPr>
          <w:rFonts w:hint="eastAsia"/>
          <w:color w:val="000000"/>
        </w:rPr>
        <w:t>另於</w:t>
      </w:r>
      <w:r w:rsidR="00AA0469" w:rsidRPr="00DB61B0">
        <w:rPr>
          <w:rFonts w:hAnsi="標楷體" w:cs="標楷體" w:hint="eastAsia"/>
          <w:color w:val="000000"/>
        </w:rPr>
        <w:t>「直轄市及縣市政府-一般性補助款-財政部主管」項下編列6億2,350萬元，主要係補助地方政府辦理促參案件績效獎勵5億元及私劣菸品查緝1億2,350萬元</w:t>
      </w:r>
      <w:r>
        <w:rPr>
          <w:rFonts w:hint="eastAsia"/>
        </w:rPr>
        <w:t>。</w:t>
      </w:r>
    </w:p>
    <w:p w:rsidR="00424FCE" w:rsidRDefault="00424FCE" w:rsidP="00EB091C">
      <w:pPr>
        <w:pStyle w:val="142"/>
        <w:spacing w:line="400" w:lineRule="exact"/>
        <w:ind w:left="638" w:hangingChars="225" w:hanging="638"/>
      </w:pPr>
      <w:r w:rsidRPr="005B4036">
        <w:rPr>
          <w:rFonts w:hint="eastAsia"/>
          <w:b/>
          <w:sz w:val="28"/>
        </w:rPr>
        <w:t>表1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>財政部</w:t>
      </w:r>
      <w:r w:rsidRPr="00456539">
        <w:rPr>
          <w:rFonts w:hint="eastAsia"/>
          <w:b/>
          <w:sz w:val="28"/>
        </w:rPr>
        <w:t>及所屬</w:t>
      </w:r>
      <w:r>
        <w:rPr>
          <w:rFonts w:hint="eastAsia"/>
          <w:b/>
          <w:sz w:val="28"/>
        </w:rPr>
        <w:t>(</w:t>
      </w:r>
      <w:r w:rsidRPr="007D2605">
        <w:rPr>
          <w:rFonts w:hint="eastAsia"/>
          <w:b/>
          <w:sz w:val="28"/>
        </w:rPr>
        <w:t>不含賦稅署及5區國稅局</w:t>
      </w:r>
      <w:r>
        <w:rPr>
          <w:rFonts w:hint="eastAsia"/>
          <w:b/>
          <w:sz w:val="28"/>
        </w:rPr>
        <w:t>) 114及</w:t>
      </w:r>
      <w:r w:rsidRPr="00456539"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15年度歲入及</w:t>
      </w:r>
      <w:r w:rsidRPr="00456539">
        <w:rPr>
          <w:rFonts w:hint="eastAsia"/>
          <w:b/>
          <w:sz w:val="28"/>
        </w:rPr>
        <w:t>歲出預算概況表</w:t>
      </w:r>
      <w:r>
        <w:rPr>
          <w:rFonts w:hint="eastAsia"/>
          <w:b/>
          <w:sz w:val="28"/>
        </w:rPr>
        <w:t xml:space="preserve">                         </w:t>
      </w:r>
      <w:r>
        <w:rPr>
          <w:b/>
          <w:sz w:val="28"/>
        </w:rPr>
        <w:t xml:space="preserve">    </w:t>
      </w:r>
      <w:r>
        <w:rPr>
          <w:rFonts w:hint="eastAsia"/>
          <w:sz w:val="22"/>
          <w:szCs w:val="22"/>
        </w:rPr>
        <w:t>單位：新臺</w:t>
      </w:r>
      <w:r w:rsidRPr="00BA340A">
        <w:rPr>
          <w:rFonts w:hint="eastAsia"/>
          <w:sz w:val="22"/>
          <w:szCs w:val="22"/>
        </w:rPr>
        <w:t>幣</w:t>
      </w:r>
      <w:r>
        <w:rPr>
          <w:rFonts w:hint="eastAsia"/>
          <w:sz w:val="22"/>
          <w:szCs w:val="22"/>
        </w:rPr>
        <w:t>千</w:t>
      </w:r>
      <w:r w:rsidRPr="00BA340A">
        <w:rPr>
          <w:rFonts w:hint="eastAsia"/>
          <w:sz w:val="22"/>
          <w:szCs w:val="22"/>
        </w:rPr>
        <w:t>元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29"/>
        <w:gridCol w:w="1669"/>
        <w:gridCol w:w="1669"/>
        <w:gridCol w:w="1669"/>
        <w:gridCol w:w="1669"/>
      </w:tblGrid>
      <w:tr w:rsidR="00424FCE" w:rsidTr="003E09BF">
        <w:trPr>
          <w:trHeight w:val="283"/>
          <w:tblHeader/>
        </w:trPr>
        <w:tc>
          <w:tcPr>
            <w:tcW w:w="1829" w:type="dxa"/>
            <w:vMerge w:val="restart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機關別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歲入</w:t>
            </w:r>
          </w:p>
        </w:tc>
        <w:tc>
          <w:tcPr>
            <w:tcW w:w="3338" w:type="dxa"/>
            <w:gridSpan w:val="2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ind w:left="647" w:hanging="647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歲出</w:t>
            </w:r>
          </w:p>
        </w:tc>
      </w:tr>
      <w:tr w:rsidR="00424FCE" w:rsidTr="003E09BF">
        <w:trPr>
          <w:trHeight w:val="283"/>
          <w:tblHeader/>
        </w:trPr>
        <w:tc>
          <w:tcPr>
            <w:tcW w:w="1829" w:type="dxa"/>
            <w:vMerge/>
            <w:shd w:val="clear" w:color="auto" w:fill="auto"/>
          </w:tcPr>
          <w:p w:rsidR="00424FCE" w:rsidRPr="008F61B7" w:rsidRDefault="00424FCE" w:rsidP="003C7568">
            <w:pPr>
              <w:pStyle w:val="142"/>
              <w:spacing w:line="240" w:lineRule="exact"/>
              <w:rPr>
                <w:b/>
                <w:szCs w:val="24"/>
              </w:rPr>
            </w:pP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3C7568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CA30FC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115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8F61B7" w:rsidRDefault="00424FCE" w:rsidP="001D7517">
            <w:pPr>
              <w:pStyle w:val="142"/>
              <w:spacing w:line="240" w:lineRule="exact"/>
              <w:jc w:val="center"/>
              <w:rPr>
                <w:b/>
                <w:szCs w:val="24"/>
              </w:rPr>
            </w:pPr>
            <w:r w:rsidRPr="008F61B7">
              <w:rPr>
                <w:rFonts w:hint="eastAsia"/>
                <w:b/>
                <w:szCs w:val="24"/>
              </w:rPr>
              <w:t>11</w:t>
            </w:r>
            <w:r>
              <w:rPr>
                <w:rFonts w:hint="eastAsia"/>
                <w:b/>
                <w:szCs w:val="24"/>
              </w:rPr>
              <w:t>4</w:t>
            </w:r>
            <w:r w:rsidRPr="008F61B7">
              <w:rPr>
                <w:rFonts w:hint="eastAsia"/>
                <w:b/>
                <w:szCs w:val="24"/>
              </w:rPr>
              <w:t>年度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Pr="00A770F0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財政部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17,534,398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509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897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13,235,209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國庫署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</w:t>
            </w:r>
            <w:r>
              <w:rPr>
                <w:rFonts w:cs="新細明體"/>
                <w:color w:val="000000"/>
                <w:szCs w:val="24"/>
              </w:rPr>
              <w:t>,0</w:t>
            </w:r>
            <w:r>
              <w:rPr>
                <w:rFonts w:cs="新細明體" w:hint="eastAsia"/>
                <w:color w:val="000000"/>
                <w:szCs w:val="24"/>
              </w:rPr>
              <w:t>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270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3,094,427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106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875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329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113,338,456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關務署及所屬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147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592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703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163,055,492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167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425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7,441,532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國產署及所屬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118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121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20,370,870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4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182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915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3,156,204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</w:tcPr>
          <w:p w:rsidR="00424FCE" w:rsidRDefault="00424FCE" w:rsidP="003C7568">
            <w:pPr>
              <w:pStyle w:val="142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財政資訊中心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411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33,491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/>
                <w:color w:val="000000"/>
                <w:szCs w:val="24"/>
              </w:rPr>
              <w:t>2,</w:t>
            </w:r>
            <w:r>
              <w:rPr>
                <w:rFonts w:cs="新細明體" w:hint="eastAsia"/>
                <w:color w:val="000000"/>
                <w:szCs w:val="24"/>
              </w:rPr>
              <w:t>311</w:t>
            </w:r>
            <w:r>
              <w:rPr>
                <w:rFonts w:cs="新細明體"/>
                <w:color w:val="000000"/>
                <w:szCs w:val="24"/>
              </w:rPr>
              <w:t>,</w:t>
            </w:r>
            <w:r>
              <w:rPr>
                <w:rFonts w:cs="新細明體" w:hint="eastAsia"/>
                <w:color w:val="000000"/>
                <w:szCs w:val="24"/>
              </w:rPr>
              <w:t>634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090AC2" w:rsidRDefault="00424FCE" w:rsidP="00CA30FC">
            <w:pPr>
              <w:pStyle w:val="142"/>
              <w:jc w:val="right"/>
              <w:rPr>
                <w:rFonts w:cs="新細明體"/>
                <w:color w:val="000000"/>
                <w:szCs w:val="24"/>
              </w:rPr>
            </w:pPr>
            <w:r>
              <w:rPr>
                <w:rFonts w:cs="新細明體" w:hint="eastAsia"/>
                <w:color w:val="000000"/>
                <w:szCs w:val="24"/>
              </w:rPr>
              <w:t>2,158,050</w:t>
            </w:r>
          </w:p>
        </w:tc>
      </w:tr>
      <w:tr w:rsidR="00424FCE" w:rsidTr="003E09BF">
        <w:trPr>
          <w:trHeight w:val="283"/>
        </w:trPr>
        <w:tc>
          <w:tcPr>
            <w:tcW w:w="1829" w:type="dxa"/>
            <w:shd w:val="clear" w:color="auto" w:fill="auto"/>
            <w:vAlign w:val="center"/>
          </w:tcPr>
          <w:p w:rsidR="00424FCE" w:rsidRDefault="00424FCE" w:rsidP="003C7568">
            <w:pPr>
              <w:pStyle w:val="142"/>
              <w:jc w:val="both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合計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186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112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102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204,088,678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135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047</w:t>
            </w:r>
            <w:r>
              <w:rPr>
                <w:color w:val="000000"/>
                <w:szCs w:val="24"/>
              </w:rPr>
              <w:t>,</w:t>
            </w:r>
            <w:r>
              <w:rPr>
                <w:rFonts w:hint="eastAsia"/>
                <w:color w:val="000000"/>
                <w:szCs w:val="24"/>
              </w:rPr>
              <w:t>200</w:t>
            </w:r>
          </w:p>
        </w:tc>
        <w:tc>
          <w:tcPr>
            <w:tcW w:w="1669" w:type="dxa"/>
            <w:shd w:val="clear" w:color="auto" w:fill="auto"/>
            <w:vAlign w:val="center"/>
          </w:tcPr>
          <w:p w:rsidR="00424FCE" w:rsidRPr="00BD0D99" w:rsidRDefault="00424FCE" w:rsidP="00CA30FC">
            <w:pPr>
              <w:pStyle w:val="142"/>
              <w:jc w:val="right"/>
              <w:rPr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139,329,451</w:t>
            </w:r>
          </w:p>
        </w:tc>
      </w:tr>
    </w:tbl>
    <w:p w:rsidR="00424FCE" w:rsidRDefault="00424FCE" w:rsidP="0055256D">
      <w:pPr>
        <w:pStyle w:val="142"/>
      </w:pPr>
      <w:r>
        <w:rPr>
          <w:rFonts w:hint="eastAsia"/>
        </w:rPr>
        <w:t>說　　明：</w:t>
      </w:r>
      <w:r>
        <w:rPr>
          <w:rFonts w:hint="eastAsia"/>
          <w:color w:val="000000"/>
        </w:rPr>
        <w:t>114年度為預算數(含追加預算)，</w:t>
      </w:r>
      <w:r w:rsidRPr="0064432C">
        <w:rPr>
          <w:rFonts w:hint="eastAsia"/>
          <w:color w:val="000000"/>
        </w:rPr>
        <w:t>1</w:t>
      </w:r>
      <w:r>
        <w:rPr>
          <w:rFonts w:hint="eastAsia"/>
          <w:color w:val="000000"/>
        </w:rPr>
        <w:t>15</w:t>
      </w:r>
      <w:r w:rsidRPr="0064432C">
        <w:rPr>
          <w:rFonts w:hint="eastAsia"/>
          <w:color w:val="000000"/>
        </w:rPr>
        <w:t>年</w:t>
      </w:r>
      <w:r>
        <w:rPr>
          <w:rFonts w:hint="eastAsia"/>
        </w:rPr>
        <w:t>度為預算案數。</w:t>
      </w:r>
    </w:p>
    <w:p w:rsidR="00424FCE" w:rsidRDefault="00424FCE" w:rsidP="0055256D">
      <w:pPr>
        <w:pStyle w:val="142"/>
      </w:pPr>
      <w:r w:rsidRPr="0047628E">
        <w:rPr>
          <w:rFonts w:hint="eastAsia"/>
        </w:rPr>
        <w:t>資料來源</w:t>
      </w:r>
      <w:r>
        <w:rPr>
          <w:rFonts w:hint="eastAsia"/>
        </w:rPr>
        <w:t>：財政部及所屬預算書</w:t>
      </w:r>
      <w:r w:rsidRPr="0047628E">
        <w:rPr>
          <w:rFonts w:hint="eastAsia"/>
        </w:rPr>
        <w:t>。</w:t>
      </w:r>
    </w:p>
    <w:p w:rsidR="00424FCE" w:rsidRDefault="00424FCE" w:rsidP="0055256D">
      <w:pPr>
        <w:ind w:leftChars="0" w:left="0" w:firstLine="567"/>
      </w:pPr>
      <w:r w:rsidRPr="00ED16F1">
        <w:rPr>
          <w:rFonts w:hint="eastAsia"/>
        </w:rPr>
        <w:t>謹</w:t>
      </w:r>
      <w:r>
        <w:rPr>
          <w:rFonts w:hint="eastAsia"/>
        </w:rPr>
        <w:t>就</w:t>
      </w:r>
      <w:r w:rsidRPr="00C96B69">
        <w:rPr>
          <w:rFonts w:hint="eastAsia"/>
        </w:rPr>
        <w:t>財政部及所屬</w:t>
      </w:r>
      <w:r>
        <w:rPr>
          <w:rFonts w:hint="eastAsia"/>
        </w:rPr>
        <w:t>(</w:t>
      </w:r>
      <w:r w:rsidRPr="00C96B69">
        <w:rPr>
          <w:rFonts w:hint="eastAsia"/>
        </w:rPr>
        <w:t>不含賦稅署及5區國稅局</w:t>
      </w:r>
      <w:r>
        <w:rPr>
          <w:rFonts w:hint="eastAsia"/>
        </w:rPr>
        <w:t>)115</w:t>
      </w:r>
      <w:r w:rsidRPr="00C96B69">
        <w:rPr>
          <w:rFonts w:hint="eastAsia"/>
        </w:rPr>
        <w:t>年度預算案評估如下</w:t>
      </w:r>
      <w:r>
        <w:rPr>
          <w:rFonts w:hint="eastAsia"/>
        </w:rPr>
        <w:t>：</w:t>
      </w:r>
    </w:p>
    <w:p w:rsidR="00E73269" w:rsidRDefault="00E73269" w:rsidP="008D48EF">
      <w:pPr>
        <w:pStyle w:val="14"/>
        <w:ind w:left="568" w:hanging="568"/>
      </w:pPr>
      <w:bookmarkStart w:id="2" w:name="_Toc1832075"/>
      <w:bookmarkStart w:id="3" w:name="_Toc68683332"/>
      <w:bookmarkStart w:id="4" w:name="_Toc98899699"/>
      <w:bookmarkStart w:id="5" w:name="_Toc98899862"/>
      <w:bookmarkStart w:id="6" w:name="_Toc85461145"/>
      <w:bookmarkStart w:id="7" w:name="_Toc85643869"/>
      <w:bookmarkStart w:id="8" w:name="_Toc212619434"/>
      <w:bookmarkEnd w:id="0"/>
      <w:r>
        <w:rPr>
          <w:rFonts w:hint="eastAsia"/>
        </w:rPr>
        <w:t>九</w:t>
      </w:r>
      <w:r w:rsidRPr="00B850A9">
        <w:rPr>
          <w:rFonts w:hint="eastAsia"/>
        </w:rPr>
        <w:t>、</w:t>
      </w:r>
      <w:bookmarkStart w:id="9" w:name="_Toc338401906"/>
      <w:bookmarkStart w:id="10" w:name="_Toc338401905"/>
      <w:bookmarkEnd w:id="6"/>
      <w:bookmarkEnd w:id="7"/>
      <w:r>
        <w:rPr>
          <w:rFonts w:hint="eastAsia"/>
        </w:rPr>
        <w:t>近4年度關稅決算數均高於預算數，惟115年度</w:t>
      </w:r>
      <w:r w:rsidR="007A7942">
        <w:rPr>
          <w:rFonts w:hint="eastAsia"/>
        </w:rPr>
        <w:t>預算案數</w:t>
      </w:r>
      <w:r>
        <w:rPr>
          <w:rFonts w:hint="eastAsia"/>
        </w:rPr>
        <w:t>為自113年度來新低</w:t>
      </w:r>
      <w:r w:rsidR="007A7942">
        <w:rPr>
          <w:rFonts w:hint="eastAsia"/>
        </w:rPr>
        <w:t>，鑒於</w:t>
      </w:r>
      <w:bookmarkStart w:id="11" w:name="_Hlk211931044"/>
      <w:r w:rsidR="00681E41">
        <w:rPr>
          <w:rFonts w:hint="eastAsia"/>
        </w:rPr>
        <w:t>部分</w:t>
      </w:r>
      <w:r w:rsidR="00DB61B0">
        <w:rPr>
          <w:rFonts w:hint="eastAsia"/>
        </w:rPr>
        <w:t>關稅估測</w:t>
      </w:r>
      <w:r w:rsidR="00681E41">
        <w:rPr>
          <w:rFonts w:hint="eastAsia"/>
        </w:rPr>
        <w:t>參數</w:t>
      </w:r>
      <w:r w:rsidR="00DB61B0">
        <w:rPr>
          <w:rFonts w:hint="eastAsia"/>
        </w:rPr>
        <w:t>容待</w:t>
      </w:r>
      <w:r w:rsidR="00CD3002">
        <w:rPr>
          <w:rFonts w:hint="eastAsia"/>
        </w:rPr>
        <w:t>審視檢討</w:t>
      </w:r>
      <w:r w:rsidR="000538C3">
        <w:rPr>
          <w:rFonts w:hint="eastAsia"/>
        </w:rPr>
        <w:t>，</w:t>
      </w:r>
      <w:r w:rsidR="00681E41">
        <w:rPr>
          <w:rFonts w:hint="eastAsia"/>
        </w:rPr>
        <w:t>允宜</w:t>
      </w:r>
      <w:r w:rsidR="00DB61B0">
        <w:rPr>
          <w:rFonts w:hint="eastAsia"/>
        </w:rPr>
        <w:t>加強說明</w:t>
      </w:r>
      <w:r w:rsidR="00CD3002">
        <w:rPr>
          <w:rFonts w:hint="eastAsia"/>
        </w:rPr>
        <w:t>，</w:t>
      </w:r>
      <w:r w:rsidR="00681E41">
        <w:rPr>
          <w:rFonts w:hint="eastAsia"/>
        </w:rPr>
        <w:t>以</w:t>
      </w:r>
      <w:bookmarkEnd w:id="11"/>
      <w:r w:rsidR="000538C3">
        <w:rPr>
          <w:rFonts w:hint="eastAsia"/>
        </w:rPr>
        <w:t>減少預、決算間落差</w:t>
      </w:r>
      <w:bookmarkEnd w:id="8"/>
    </w:p>
    <w:p w:rsidR="00E73269" w:rsidRDefault="00E73269" w:rsidP="00083549">
      <w:pPr>
        <w:ind w:left="567" w:firstLine="567"/>
      </w:pPr>
      <w:r>
        <w:rPr>
          <w:rFonts w:hint="eastAsia"/>
        </w:rPr>
        <w:t>關務署及所屬(下稱關務署)</w:t>
      </w:r>
      <w:r w:rsidRPr="00746CB5">
        <w:rPr>
          <w:rFonts w:hint="eastAsia"/>
        </w:rPr>
        <w:t>11</w:t>
      </w:r>
      <w:r>
        <w:rPr>
          <w:rFonts w:hint="eastAsia"/>
        </w:rPr>
        <w:t>5</w:t>
      </w:r>
      <w:r w:rsidRPr="00746CB5">
        <w:rPr>
          <w:rFonts w:hint="eastAsia"/>
        </w:rPr>
        <w:t>年度預算案於「</w:t>
      </w:r>
      <w:r>
        <w:rPr>
          <w:rFonts w:hint="eastAsia"/>
        </w:rPr>
        <w:t>稅課收入</w:t>
      </w:r>
      <w:r w:rsidRPr="00746CB5">
        <w:rPr>
          <w:rFonts w:hint="eastAsia"/>
        </w:rPr>
        <w:t>」項下編列</w:t>
      </w:r>
      <w:r w:rsidRPr="004B5DF1">
        <w:rPr>
          <w:rFonts w:hint="eastAsia"/>
        </w:rPr>
        <w:t>「</w:t>
      </w:r>
      <w:r>
        <w:rPr>
          <w:rFonts w:hint="eastAsia"/>
        </w:rPr>
        <w:t>關稅</w:t>
      </w:r>
      <w:r w:rsidRPr="00AF729C">
        <w:rPr>
          <w:rFonts w:hint="eastAsia"/>
        </w:rPr>
        <w:t>」</w:t>
      </w:r>
      <w:r>
        <w:rPr>
          <w:rFonts w:hint="eastAsia"/>
        </w:rPr>
        <w:t>收入1,468</w:t>
      </w:r>
      <w:r w:rsidR="007A7942">
        <w:rPr>
          <w:rFonts w:hint="eastAsia"/>
        </w:rPr>
        <w:t>億</w:t>
      </w:r>
      <w:r>
        <w:rPr>
          <w:rFonts w:hint="eastAsia"/>
        </w:rPr>
        <w:t>8,000萬元，較114年度減少155億7,300萬元(減幅9.6%)</w:t>
      </w:r>
      <w:r w:rsidRPr="00746CB5">
        <w:rPr>
          <w:rFonts w:hint="eastAsia"/>
        </w:rPr>
        <w:t>。</w:t>
      </w:r>
      <w:r>
        <w:rPr>
          <w:rFonts w:hint="eastAsia"/>
        </w:rPr>
        <w:t>經查</w:t>
      </w:r>
      <w:r w:rsidRPr="00807876">
        <w:rPr>
          <w:rFonts w:hint="eastAsia"/>
        </w:rPr>
        <w:t>：</w:t>
      </w:r>
    </w:p>
    <w:p w:rsidR="00E73269" w:rsidRDefault="00E73269" w:rsidP="001D1FC5">
      <w:pPr>
        <w:pStyle w:val="a4"/>
        <w:ind w:left="851" w:hanging="284"/>
        <w:rPr>
          <w:b/>
          <w:bCs/>
        </w:rPr>
      </w:pPr>
      <w:r>
        <w:rPr>
          <w:rFonts w:hint="eastAsia"/>
          <w:b/>
          <w:bCs/>
        </w:rPr>
        <w:t>(一)近4年度</w:t>
      </w:r>
      <w:r w:rsidRPr="005C1C95">
        <w:rPr>
          <w:rFonts w:hint="eastAsia"/>
          <w:b/>
          <w:bCs/>
        </w:rPr>
        <w:t>關稅決算數均高於預算數</w:t>
      </w:r>
      <w:r>
        <w:rPr>
          <w:rFonts w:hint="eastAsia"/>
          <w:b/>
          <w:bCs/>
        </w:rPr>
        <w:t>，平均</w:t>
      </w:r>
      <w:bookmarkStart w:id="12" w:name="_Hlk208131193"/>
      <w:r>
        <w:rPr>
          <w:rFonts w:hint="eastAsia"/>
          <w:b/>
          <w:bCs/>
        </w:rPr>
        <w:t>增幅達9.13%</w:t>
      </w:r>
      <w:bookmarkEnd w:id="12"/>
    </w:p>
    <w:p w:rsidR="00E73269" w:rsidRDefault="00E73269" w:rsidP="005C1C95">
      <w:pPr>
        <w:pStyle w:val="2"/>
        <w:ind w:left="850" w:firstLine="567"/>
      </w:pPr>
      <w:r w:rsidRPr="005C1C95">
        <w:rPr>
          <w:rFonts w:hint="eastAsia"/>
        </w:rPr>
        <w:t>彙整</w:t>
      </w:r>
      <w:r>
        <w:rPr>
          <w:rFonts w:hint="eastAsia"/>
        </w:rPr>
        <w:t>近4年度(110至113年度，以下同)關稅預、決算數資</w:t>
      </w:r>
      <w:r>
        <w:rPr>
          <w:rFonts w:hint="eastAsia"/>
        </w:rPr>
        <w:lastRenderedPageBreak/>
        <w:t>料(詳表1)，二者均呈逐年攀升，預算數自110年度之1,207.64億元，增為113年度之1,495.02億元；決算數則自110年度之1,332.7億元，增為113年度之1,609.03億元；合計4年關稅決算數5,892.2</w:t>
      </w:r>
      <w:r w:rsidR="004C0306">
        <w:rPr>
          <w:rFonts w:hint="eastAsia"/>
        </w:rPr>
        <w:t>9</w:t>
      </w:r>
      <w:r>
        <w:rPr>
          <w:rFonts w:hint="eastAsia"/>
        </w:rPr>
        <w:t>億元，較預算數增加493.</w:t>
      </w:r>
      <w:r w:rsidR="004C0306">
        <w:rPr>
          <w:rFonts w:hint="eastAsia"/>
        </w:rPr>
        <w:t>2</w:t>
      </w:r>
      <w:r>
        <w:rPr>
          <w:rFonts w:hint="eastAsia"/>
        </w:rPr>
        <w:t>億元，平均</w:t>
      </w:r>
      <w:r w:rsidRPr="005C1C95">
        <w:rPr>
          <w:rFonts w:hint="eastAsia"/>
        </w:rPr>
        <w:t>增幅達9.13%</w:t>
      </w:r>
      <w:r>
        <w:rPr>
          <w:rFonts w:hint="eastAsia"/>
        </w:rPr>
        <w:t>。</w:t>
      </w:r>
    </w:p>
    <w:p w:rsidR="007A7942" w:rsidRDefault="007A7942" w:rsidP="005C1C95">
      <w:pPr>
        <w:pStyle w:val="2"/>
        <w:ind w:left="850" w:firstLine="567"/>
        <w:rPr>
          <w:rFonts w:hint="eastAsia"/>
        </w:rPr>
      </w:pPr>
    </w:p>
    <w:p w:rsidR="00E73269" w:rsidRPr="00346347" w:rsidRDefault="00E73269" w:rsidP="005C1C95">
      <w:pPr>
        <w:snapToGrid w:val="0"/>
        <w:spacing w:line="400" w:lineRule="exact"/>
        <w:ind w:leftChars="0" w:left="624" w:firstLineChars="0" w:hanging="624"/>
        <w:jc w:val="left"/>
        <w:rPr>
          <w:rFonts w:hAnsi="標楷體"/>
          <w:sz w:val="24"/>
          <w:szCs w:val="24"/>
        </w:rPr>
      </w:pPr>
      <w:r w:rsidRPr="004E057F">
        <w:rPr>
          <w:rFonts w:hint="eastAsia"/>
          <w:b/>
        </w:rPr>
        <w:t>表1</w:t>
      </w:r>
      <w:r>
        <w:rPr>
          <w:b/>
        </w:rPr>
        <w:t xml:space="preserve"> </w:t>
      </w:r>
      <w:r>
        <w:rPr>
          <w:rFonts w:hint="eastAsia"/>
          <w:b/>
        </w:rPr>
        <w:t xml:space="preserve"> 110至115年度關稅預、決算概況表         </w:t>
      </w:r>
      <w:r w:rsidRPr="00906A4C">
        <w:rPr>
          <w:rFonts w:hint="eastAsia"/>
          <w:sz w:val="24"/>
          <w:szCs w:val="24"/>
        </w:rPr>
        <w:t>單位:新臺幣千元；%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1748"/>
        <w:gridCol w:w="1748"/>
        <w:gridCol w:w="1749"/>
        <w:gridCol w:w="1417"/>
      </w:tblGrid>
      <w:tr w:rsidR="00650CB6" w:rsidRPr="003C65E1" w:rsidTr="00645BBF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650CB6" w:rsidRPr="00362D53" w:rsidRDefault="00650CB6" w:rsidP="00906A4C">
            <w:pPr>
              <w:pStyle w:val="142"/>
              <w:jc w:val="center"/>
              <w:rPr>
                <w:b/>
                <w:bCs/>
              </w:rPr>
            </w:pPr>
            <w:r w:rsidRPr="00362D53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50CB6" w:rsidRPr="00362D53" w:rsidRDefault="00650CB6" w:rsidP="00906A4C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362D53">
              <w:rPr>
                <w:rFonts w:hint="eastAsia"/>
                <w:b/>
                <w:bCs/>
                <w:spacing w:val="-10"/>
                <w:szCs w:val="24"/>
              </w:rPr>
              <w:t>預算數A</w:t>
            </w:r>
          </w:p>
        </w:tc>
        <w:tc>
          <w:tcPr>
            <w:tcW w:w="1748" w:type="dxa"/>
            <w:vAlign w:val="center"/>
          </w:tcPr>
          <w:p w:rsidR="00650CB6" w:rsidRPr="00362D53" w:rsidRDefault="00650CB6" w:rsidP="00906A4C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362D53">
              <w:rPr>
                <w:rFonts w:hint="eastAsia"/>
                <w:b/>
                <w:bCs/>
                <w:spacing w:val="-10"/>
                <w:szCs w:val="24"/>
              </w:rPr>
              <w:t>決算數B</w:t>
            </w:r>
          </w:p>
        </w:tc>
        <w:tc>
          <w:tcPr>
            <w:tcW w:w="1749" w:type="dxa"/>
            <w:vAlign w:val="center"/>
          </w:tcPr>
          <w:p w:rsidR="00650CB6" w:rsidRPr="00362D53" w:rsidRDefault="00650CB6" w:rsidP="00906A4C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362D53">
              <w:rPr>
                <w:rFonts w:hint="eastAsia"/>
                <w:b/>
                <w:bCs/>
                <w:spacing w:val="-10"/>
                <w:szCs w:val="24"/>
              </w:rPr>
              <w:t>B-A</w:t>
            </w:r>
          </w:p>
        </w:tc>
        <w:tc>
          <w:tcPr>
            <w:tcW w:w="1417" w:type="dxa"/>
            <w:vAlign w:val="center"/>
          </w:tcPr>
          <w:p w:rsidR="00650CB6" w:rsidRPr="00362D53" w:rsidRDefault="00650CB6" w:rsidP="00906A4C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362D53">
              <w:rPr>
                <w:rFonts w:hint="eastAsia"/>
                <w:b/>
                <w:bCs/>
                <w:spacing w:val="-10"/>
                <w:szCs w:val="24"/>
              </w:rPr>
              <w:t>增減幅</w:t>
            </w:r>
          </w:p>
          <w:p w:rsidR="00650CB6" w:rsidRPr="00362D53" w:rsidRDefault="00650CB6" w:rsidP="00906A4C">
            <w:pPr>
              <w:pStyle w:val="142"/>
              <w:ind w:left="224" w:hangingChars="100" w:hanging="224"/>
              <w:jc w:val="center"/>
              <w:rPr>
                <w:b/>
                <w:bCs/>
                <w:spacing w:val="-10"/>
                <w:szCs w:val="24"/>
              </w:rPr>
            </w:pPr>
            <w:r w:rsidRPr="00362D53">
              <w:rPr>
                <w:rFonts w:hint="eastAsia"/>
                <w:b/>
                <w:bCs/>
                <w:spacing w:val="-10"/>
                <w:szCs w:val="24"/>
              </w:rPr>
              <w:t>(B-A)/A</w:t>
            </w:r>
          </w:p>
        </w:tc>
      </w:tr>
      <w:tr w:rsidR="00650CB6" w:rsidRPr="003C65E1" w:rsidTr="00645BBF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650CB6" w:rsidRPr="003C65E1" w:rsidRDefault="00650CB6" w:rsidP="00906A4C">
            <w:pPr>
              <w:pStyle w:val="142"/>
              <w:jc w:val="center"/>
            </w:pPr>
            <w:r>
              <w:rPr>
                <w:rFonts w:hint="eastAsia"/>
              </w:rPr>
              <w:t>110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120,764,000</w:t>
            </w:r>
          </w:p>
        </w:tc>
        <w:tc>
          <w:tcPr>
            <w:tcW w:w="1748" w:type="dxa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133,270,051</w:t>
            </w:r>
          </w:p>
        </w:tc>
        <w:tc>
          <w:tcPr>
            <w:tcW w:w="1749" w:type="dxa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12,506,051</w:t>
            </w:r>
          </w:p>
        </w:tc>
        <w:tc>
          <w:tcPr>
            <w:tcW w:w="1417" w:type="dxa"/>
            <w:vAlign w:val="center"/>
          </w:tcPr>
          <w:p w:rsidR="00650CB6" w:rsidRPr="00645BBF" w:rsidRDefault="00650CB6" w:rsidP="00645BBF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10.36</w:t>
            </w:r>
          </w:p>
        </w:tc>
      </w:tr>
      <w:tr w:rsidR="00650CB6" w:rsidRPr="003C65E1" w:rsidTr="00645BBF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650CB6" w:rsidRPr="003C65E1" w:rsidRDefault="00650CB6" w:rsidP="00906A4C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133,482,000</w:t>
            </w:r>
          </w:p>
        </w:tc>
        <w:tc>
          <w:tcPr>
            <w:tcW w:w="1748" w:type="dxa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142,547,274</w:t>
            </w:r>
          </w:p>
        </w:tc>
        <w:tc>
          <w:tcPr>
            <w:tcW w:w="1749" w:type="dxa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9,065,274</w:t>
            </w:r>
          </w:p>
        </w:tc>
        <w:tc>
          <w:tcPr>
            <w:tcW w:w="1417" w:type="dxa"/>
            <w:vAlign w:val="center"/>
          </w:tcPr>
          <w:p w:rsidR="00650CB6" w:rsidRPr="00645BBF" w:rsidRDefault="00650CB6" w:rsidP="00645BBF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6.79</w:t>
            </w:r>
          </w:p>
        </w:tc>
      </w:tr>
      <w:tr w:rsidR="00650CB6" w:rsidRPr="003C65E1" w:rsidTr="00645BBF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650CB6" w:rsidRPr="003C65E1" w:rsidRDefault="00650CB6" w:rsidP="00906A4C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136,161,000</w:t>
            </w:r>
          </w:p>
        </w:tc>
        <w:tc>
          <w:tcPr>
            <w:tcW w:w="1748" w:type="dxa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152,507,357</w:t>
            </w:r>
          </w:p>
        </w:tc>
        <w:tc>
          <w:tcPr>
            <w:tcW w:w="1749" w:type="dxa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16,346,357</w:t>
            </w:r>
          </w:p>
        </w:tc>
        <w:tc>
          <w:tcPr>
            <w:tcW w:w="1417" w:type="dxa"/>
            <w:vAlign w:val="center"/>
          </w:tcPr>
          <w:p w:rsidR="00650CB6" w:rsidRPr="00645BBF" w:rsidRDefault="00650CB6" w:rsidP="00645BBF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12.01</w:t>
            </w:r>
          </w:p>
        </w:tc>
      </w:tr>
      <w:tr w:rsidR="00650CB6" w:rsidRPr="003C65E1" w:rsidTr="00645BBF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650CB6" w:rsidRPr="003C65E1" w:rsidRDefault="00650CB6" w:rsidP="00906A4C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149,502,000</w:t>
            </w:r>
          </w:p>
        </w:tc>
        <w:tc>
          <w:tcPr>
            <w:tcW w:w="1748" w:type="dxa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160,903,924</w:t>
            </w:r>
          </w:p>
        </w:tc>
        <w:tc>
          <w:tcPr>
            <w:tcW w:w="1749" w:type="dxa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11,401,924</w:t>
            </w:r>
          </w:p>
        </w:tc>
        <w:tc>
          <w:tcPr>
            <w:tcW w:w="1417" w:type="dxa"/>
            <w:vAlign w:val="center"/>
          </w:tcPr>
          <w:p w:rsidR="00650CB6" w:rsidRPr="00645BBF" w:rsidRDefault="00650CB6" w:rsidP="00645BBF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7.63</w:t>
            </w:r>
          </w:p>
        </w:tc>
      </w:tr>
      <w:tr w:rsidR="00650CB6" w:rsidRPr="003C65E1" w:rsidTr="00645BBF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650CB6" w:rsidRDefault="00650CB6" w:rsidP="00906A4C">
            <w:pPr>
              <w:pStyle w:val="142"/>
              <w:jc w:val="center"/>
            </w:pPr>
            <w:r>
              <w:rPr>
                <w:rFonts w:hint="eastAsia"/>
              </w:rPr>
              <w:t>110-113合計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539,909,000</w:t>
            </w:r>
          </w:p>
        </w:tc>
        <w:tc>
          <w:tcPr>
            <w:tcW w:w="1748" w:type="dxa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589,228,606</w:t>
            </w:r>
          </w:p>
        </w:tc>
        <w:tc>
          <w:tcPr>
            <w:tcW w:w="1749" w:type="dxa"/>
            <w:vAlign w:val="center"/>
          </w:tcPr>
          <w:p w:rsidR="00650CB6" w:rsidRPr="00645BBF" w:rsidRDefault="00650CB6" w:rsidP="00906A4C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49,319,606</w:t>
            </w:r>
          </w:p>
        </w:tc>
        <w:tc>
          <w:tcPr>
            <w:tcW w:w="1417" w:type="dxa"/>
            <w:vAlign w:val="center"/>
          </w:tcPr>
          <w:p w:rsidR="00650CB6" w:rsidRPr="00645BBF" w:rsidRDefault="00650CB6" w:rsidP="00645BBF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9.13</w:t>
            </w:r>
          </w:p>
        </w:tc>
      </w:tr>
      <w:tr w:rsidR="00650CB6" w:rsidRPr="003C65E1" w:rsidTr="00645BBF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650CB6" w:rsidRPr="003C65E1" w:rsidRDefault="00650CB6" w:rsidP="000B0805">
            <w:pPr>
              <w:pStyle w:val="142"/>
              <w:jc w:val="center"/>
            </w:pPr>
            <w:r>
              <w:rPr>
                <w:rFonts w:hint="eastAsia"/>
              </w:rPr>
              <w:t>114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50CB6" w:rsidRPr="00645BBF" w:rsidRDefault="00650CB6" w:rsidP="000B0805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162,453,000</w:t>
            </w:r>
          </w:p>
        </w:tc>
        <w:tc>
          <w:tcPr>
            <w:tcW w:w="1748" w:type="dxa"/>
            <w:vAlign w:val="center"/>
          </w:tcPr>
          <w:p w:rsidR="00650CB6" w:rsidRPr="00645BBF" w:rsidRDefault="00650CB6" w:rsidP="000B0805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-</w:t>
            </w:r>
          </w:p>
        </w:tc>
        <w:tc>
          <w:tcPr>
            <w:tcW w:w="1749" w:type="dxa"/>
            <w:vAlign w:val="center"/>
          </w:tcPr>
          <w:p w:rsidR="00650CB6" w:rsidRPr="00645BBF" w:rsidRDefault="00650CB6" w:rsidP="000B0805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50CB6" w:rsidRPr="00645BBF" w:rsidRDefault="00650CB6" w:rsidP="00645BBF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-</w:t>
            </w:r>
          </w:p>
        </w:tc>
      </w:tr>
      <w:tr w:rsidR="00650CB6" w:rsidRPr="003C65E1" w:rsidTr="00645BBF">
        <w:trPr>
          <w:trHeight w:val="340"/>
        </w:trPr>
        <w:tc>
          <w:tcPr>
            <w:tcW w:w="1843" w:type="dxa"/>
            <w:shd w:val="clear" w:color="auto" w:fill="auto"/>
            <w:vAlign w:val="center"/>
          </w:tcPr>
          <w:p w:rsidR="00650CB6" w:rsidRPr="003C65E1" w:rsidRDefault="00650CB6" w:rsidP="000B0805">
            <w:pPr>
              <w:pStyle w:val="142"/>
              <w:jc w:val="center"/>
            </w:pPr>
            <w:r>
              <w:rPr>
                <w:rFonts w:hint="eastAsia"/>
              </w:rPr>
              <w:t>115</w:t>
            </w:r>
          </w:p>
        </w:tc>
        <w:tc>
          <w:tcPr>
            <w:tcW w:w="1748" w:type="dxa"/>
            <w:shd w:val="clear" w:color="auto" w:fill="auto"/>
            <w:vAlign w:val="center"/>
          </w:tcPr>
          <w:p w:rsidR="00650CB6" w:rsidRPr="00645BBF" w:rsidRDefault="00650CB6" w:rsidP="000B0805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146,880,000</w:t>
            </w:r>
          </w:p>
        </w:tc>
        <w:tc>
          <w:tcPr>
            <w:tcW w:w="1748" w:type="dxa"/>
            <w:vAlign w:val="center"/>
          </w:tcPr>
          <w:p w:rsidR="00650CB6" w:rsidRPr="00645BBF" w:rsidRDefault="00650CB6" w:rsidP="000B0805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-</w:t>
            </w:r>
          </w:p>
        </w:tc>
        <w:tc>
          <w:tcPr>
            <w:tcW w:w="1749" w:type="dxa"/>
            <w:vAlign w:val="center"/>
          </w:tcPr>
          <w:p w:rsidR="00650CB6" w:rsidRPr="00645BBF" w:rsidRDefault="00650CB6" w:rsidP="000B0805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-</w:t>
            </w:r>
          </w:p>
        </w:tc>
        <w:tc>
          <w:tcPr>
            <w:tcW w:w="1417" w:type="dxa"/>
            <w:vAlign w:val="center"/>
          </w:tcPr>
          <w:p w:rsidR="00650CB6" w:rsidRPr="00645BBF" w:rsidRDefault="00650CB6" w:rsidP="00645BBF">
            <w:pPr>
              <w:pStyle w:val="142"/>
              <w:ind w:left="243" w:hangingChars="100" w:hanging="243"/>
              <w:jc w:val="right"/>
              <w:rPr>
                <w:szCs w:val="24"/>
              </w:rPr>
            </w:pPr>
            <w:r w:rsidRPr="00645BBF">
              <w:rPr>
                <w:rFonts w:hint="eastAsia"/>
                <w:szCs w:val="24"/>
              </w:rPr>
              <w:t>-</w:t>
            </w:r>
          </w:p>
        </w:tc>
      </w:tr>
    </w:tbl>
    <w:p w:rsidR="007A7942" w:rsidRDefault="007A7942" w:rsidP="00906A4C">
      <w:pPr>
        <w:pStyle w:val="142"/>
      </w:pPr>
      <w:r>
        <w:rPr>
          <w:rFonts w:hint="eastAsia"/>
        </w:rPr>
        <w:t>說    明：表列預算數110至114年度為法定預算；115年度為預算案數。</w:t>
      </w:r>
    </w:p>
    <w:p w:rsidR="00E73269" w:rsidRDefault="00E73269" w:rsidP="00906A4C">
      <w:pPr>
        <w:pStyle w:val="142"/>
      </w:pPr>
      <w:r w:rsidRPr="003862E9">
        <w:rPr>
          <w:rFonts w:hint="eastAsia"/>
        </w:rPr>
        <w:t>資料來</w:t>
      </w:r>
      <w:r>
        <w:rPr>
          <w:rFonts w:hAnsi="標楷體" w:hint="eastAsia"/>
        </w:rPr>
        <w:t>源</w:t>
      </w:r>
      <w:r>
        <w:rPr>
          <w:rFonts w:hint="eastAsia"/>
        </w:rPr>
        <w:t>：關務署及財政統計資料庫。</w:t>
      </w:r>
    </w:p>
    <w:p w:rsidR="00E73269" w:rsidRDefault="00E73269" w:rsidP="00906A4C">
      <w:pPr>
        <w:pStyle w:val="a4"/>
        <w:ind w:left="851" w:hanging="284"/>
        <w:rPr>
          <w:b/>
          <w:bCs/>
        </w:rPr>
      </w:pPr>
      <w:r>
        <w:rPr>
          <w:rFonts w:hint="eastAsia"/>
          <w:b/>
          <w:bCs/>
        </w:rPr>
        <w:t>(二)</w:t>
      </w:r>
      <w:r w:rsidR="00CD3002" w:rsidRPr="00CD3002">
        <w:rPr>
          <w:rFonts w:hint="eastAsia"/>
          <w:b/>
          <w:bCs/>
        </w:rPr>
        <w:t>115年度部分關稅估測參數容待審視檢討，允宜加強說明，以減少預、決算間落差</w:t>
      </w:r>
    </w:p>
    <w:p w:rsidR="00E73269" w:rsidRDefault="00E73269" w:rsidP="00362D53">
      <w:pPr>
        <w:pStyle w:val="2"/>
        <w:ind w:left="850" w:firstLine="567"/>
      </w:pPr>
      <w:r>
        <w:rPr>
          <w:rFonts w:hint="eastAsia"/>
        </w:rPr>
        <w:t>115年度</w:t>
      </w:r>
      <w:r w:rsidR="007A7942" w:rsidRPr="007A7942">
        <w:rPr>
          <w:rFonts w:hint="eastAsia"/>
        </w:rPr>
        <w:t>預算案</w:t>
      </w:r>
      <w:r>
        <w:rPr>
          <w:rFonts w:hint="eastAsia"/>
        </w:rPr>
        <w:t>關稅編列數為1,468.8億元，較114年度大幅減少155.73億元，減幅9.</w:t>
      </w:r>
      <w:r w:rsidR="008D2CB8">
        <w:rPr>
          <w:rFonts w:hint="eastAsia"/>
        </w:rPr>
        <w:t>58</w:t>
      </w:r>
      <w:r>
        <w:rPr>
          <w:rFonts w:hint="eastAsia"/>
        </w:rPr>
        <w:t>%；經詢關務署</w:t>
      </w:r>
      <w:r w:rsidR="00650CB6">
        <w:rPr>
          <w:rFonts w:hint="eastAsia"/>
        </w:rPr>
        <w:t>及115年度預算書所載，</w:t>
      </w:r>
      <w:r>
        <w:rPr>
          <w:rFonts w:hint="eastAsia"/>
        </w:rPr>
        <w:t>115年度關稅</w:t>
      </w:r>
      <w:r>
        <w:rPr>
          <w:rFonts w:hAnsi="標楷體"/>
          <w:color w:val="000000"/>
          <w:kern w:val="3"/>
        </w:rPr>
        <w:t>估列方式</w:t>
      </w:r>
      <w:r>
        <w:rPr>
          <w:rFonts w:hint="eastAsia"/>
        </w:rPr>
        <w:t>，係</w:t>
      </w:r>
      <w:r w:rsidRPr="00362D53">
        <w:rPr>
          <w:rFonts w:hint="eastAsia"/>
        </w:rPr>
        <w:t>以114年度關稅收入預算數1,624.53億元為基礎，參酌115年度關稅稅收成長率2.208%</w:t>
      </w:r>
      <w:r>
        <w:rPr>
          <w:rFonts w:hint="eastAsia"/>
        </w:rPr>
        <w:t>(</w:t>
      </w:r>
      <w:r w:rsidRPr="00362D53">
        <w:rPr>
          <w:rFonts w:hint="eastAsia"/>
        </w:rPr>
        <w:t>經濟成長率3.68%×關稅稅收所得彈性0.6），初估115年度關稅收入約1,660.4億元，復考量近來國際情勢動盪，114年1</w:t>
      </w:r>
      <w:r>
        <w:rPr>
          <w:rFonts w:hint="eastAsia"/>
        </w:rPr>
        <w:t>至</w:t>
      </w:r>
      <w:r w:rsidRPr="00362D53">
        <w:rPr>
          <w:rFonts w:hint="eastAsia"/>
        </w:rPr>
        <w:t>7月關稅實收數低於預算分配數及113年同期實收數，減列關稅收入191.6億元，爰推估115年度關稅收入約1,468.8億元</w:t>
      </w:r>
      <w:r>
        <w:rPr>
          <w:rFonts w:hint="eastAsia"/>
        </w:rPr>
        <w:t>。</w:t>
      </w:r>
    </w:p>
    <w:p w:rsidR="00E73269" w:rsidRPr="000B0805" w:rsidRDefault="00650CB6" w:rsidP="00362D53">
      <w:pPr>
        <w:pStyle w:val="2"/>
        <w:ind w:left="850" w:firstLine="567"/>
      </w:pPr>
      <w:r>
        <w:rPr>
          <w:rFonts w:hint="eastAsia"/>
        </w:rPr>
        <w:t>上開</w:t>
      </w:r>
      <w:r w:rsidR="00337913">
        <w:rPr>
          <w:rFonts w:hint="eastAsia"/>
        </w:rPr>
        <w:t>經濟成長率(下稱經成率)</w:t>
      </w:r>
      <w:r>
        <w:rPr>
          <w:rFonts w:hint="eastAsia"/>
        </w:rPr>
        <w:t>3.68%係國家發展委員會113年12月12日推估</w:t>
      </w:r>
      <w:r w:rsidR="00337913">
        <w:rPr>
          <w:rFonts w:hint="eastAsia"/>
        </w:rPr>
        <w:t>值</w:t>
      </w:r>
      <w:r>
        <w:rPr>
          <w:rFonts w:hint="eastAsia"/>
        </w:rPr>
        <w:t>，除</w:t>
      </w:r>
      <w:r w:rsidR="00337913">
        <w:rPr>
          <w:rFonts w:hint="eastAsia"/>
        </w:rPr>
        <w:t>高</w:t>
      </w:r>
      <w:r>
        <w:rPr>
          <w:rFonts w:hint="eastAsia"/>
        </w:rPr>
        <w:t>於</w:t>
      </w:r>
      <w:r w:rsidR="00337913">
        <w:rPr>
          <w:rFonts w:hint="eastAsia"/>
        </w:rPr>
        <w:t>115年度中央政府總預算案「總</w:t>
      </w:r>
      <w:r w:rsidR="00337913">
        <w:rPr>
          <w:rFonts w:hint="eastAsia"/>
        </w:rPr>
        <w:lastRenderedPageBreak/>
        <w:t>供需估測結果表」所列經成率2.81%</w:t>
      </w:r>
      <w:r w:rsidR="00337913">
        <w:rPr>
          <w:rStyle w:val="afc"/>
        </w:rPr>
        <w:footnoteReference w:id="1"/>
      </w:r>
      <w:r w:rsidR="00337913">
        <w:rPr>
          <w:rFonts w:hint="eastAsia"/>
        </w:rPr>
        <w:t>達0.87個百分點</w:t>
      </w:r>
      <w:r>
        <w:rPr>
          <w:rFonts w:hint="eastAsia"/>
        </w:rPr>
        <w:t>外，亦</w:t>
      </w:r>
      <w:r w:rsidR="00337913">
        <w:rPr>
          <w:rFonts w:hint="eastAsia"/>
        </w:rPr>
        <w:t>分別高出中央銀行及</w:t>
      </w:r>
      <w:r w:rsidR="00337913" w:rsidRPr="00337913">
        <w:rPr>
          <w:rFonts w:hint="eastAsia"/>
        </w:rPr>
        <w:t>台大國泰</w:t>
      </w:r>
      <w:r w:rsidR="00337913">
        <w:rPr>
          <w:rFonts w:hint="eastAsia"/>
        </w:rPr>
        <w:t>於同年9月之推估值1及1.68個百分點</w:t>
      </w:r>
      <w:r w:rsidR="00681E41">
        <w:rPr>
          <w:rStyle w:val="afc"/>
        </w:rPr>
        <w:footnoteReference w:id="2"/>
      </w:r>
      <w:r w:rsidR="002F7333">
        <w:rPr>
          <w:rFonts w:hint="eastAsia"/>
        </w:rPr>
        <w:t>，鑑於經成率3.68%</w:t>
      </w:r>
      <w:r w:rsidR="000538C3">
        <w:rPr>
          <w:rFonts w:hint="eastAsia"/>
        </w:rPr>
        <w:t>為</w:t>
      </w:r>
      <w:r w:rsidR="002F7333">
        <w:rPr>
          <w:rFonts w:hint="eastAsia"/>
        </w:rPr>
        <w:t>113年</w:t>
      </w:r>
      <w:r w:rsidR="00681E41">
        <w:rPr>
          <w:rFonts w:hint="eastAsia"/>
        </w:rPr>
        <w:t>12月</w:t>
      </w:r>
      <w:r w:rsidR="002F7333">
        <w:rPr>
          <w:rFonts w:hint="eastAsia"/>
        </w:rPr>
        <w:t>推估</w:t>
      </w:r>
      <w:r w:rsidR="000538C3">
        <w:rPr>
          <w:rFonts w:hint="eastAsia"/>
        </w:rPr>
        <w:t>值</w:t>
      </w:r>
      <w:r w:rsidR="002F7333">
        <w:rPr>
          <w:rFonts w:hint="eastAsia"/>
        </w:rPr>
        <w:t>，</w:t>
      </w:r>
      <w:r w:rsidR="00CD3002">
        <w:rPr>
          <w:rFonts w:hint="eastAsia"/>
        </w:rPr>
        <w:t>距今已逾10個月，且</w:t>
      </w:r>
      <w:r w:rsidR="002F7333">
        <w:rPr>
          <w:rFonts w:hint="eastAsia"/>
        </w:rPr>
        <w:t>當時並未發生美國實施對等關稅對我國經濟產生衝擊之情事，而國內相關機關(構)於114年8及9月之推估</w:t>
      </w:r>
      <w:r w:rsidR="000538C3">
        <w:rPr>
          <w:rFonts w:hint="eastAsia"/>
        </w:rPr>
        <w:t>值</w:t>
      </w:r>
      <w:r w:rsidR="002F7333">
        <w:rPr>
          <w:rFonts w:hint="eastAsia"/>
        </w:rPr>
        <w:t>已納入前揭不確定因素，故3.68%經成率是否適合</w:t>
      </w:r>
      <w:r w:rsidR="00CD3002">
        <w:rPr>
          <w:rFonts w:hint="eastAsia"/>
        </w:rPr>
        <w:t>作為</w:t>
      </w:r>
      <w:r w:rsidR="002F7333">
        <w:rPr>
          <w:rFonts w:hint="eastAsia"/>
        </w:rPr>
        <w:t>115年度關稅</w:t>
      </w:r>
      <w:r w:rsidR="00681E41">
        <w:rPr>
          <w:rFonts w:hint="eastAsia"/>
        </w:rPr>
        <w:t>之</w:t>
      </w:r>
      <w:r w:rsidR="00CD3002">
        <w:rPr>
          <w:rFonts w:hint="eastAsia"/>
        </w:rPr>
        <w:t>估測</w:t>
      </w:r>
      <w:r w:rsidR="002F7333">
        <w:rPr>
          <w:rFonts w:hint="eastAsia"/>
        </w:rPr>
        <w:t>參數，不無疑義</w:t>
      </w:r>
      <w:r w:rsidR="00337913">
        <w:rPr>
          <w:rFonts w:hint="eastAsia"/>
        </w:rPr>
        <w:t>。</w:t>
      </w:r>
      <w:r w:rsidR="002F7333">
        <w:rPr>
          <w:rFonts w:hint="eastAsia"/>
        </w:rPr>
        <w:t>另該署115年度預算書所列關稅之減項191.6億元，僅說明「考</w:t>
      </w:r>
      <w:r w:rsidR="002F7333" w:rsidRPr="00362D53">
        <w:rPr>
          <w:rFonts w:hint="eastAsia"/>
        </w:rPr>
        <w:t>量近來國際情勢動盪，114年1</w:t>
      </w:r>
      <w:r w:rsidR="002F7333">
        <w:rPr>
          <w:rFonts w:hint="eastAsia"/>
        </w:rPr>
        <w:t>-</w:t>
      </w:r>
      <w:r w:rsidR="002F7333" w:rsidRPr="00362D53">
        <w:rPr>
          <w:rFonts w:hint="eastAsia"/>
        </w:rPr>
        <w:t>7月關稅實收數低於預算分配數及113年同期實收數</w:t>
      </w:r>
      <w:r w:rsidR="002F7333">
        <w:rPr>
          <w:rFonts w:hint="eastAsia"/>
        </w:rPr>
        <w:t>，爰減列關稅收入191.6億元」，因未說明估計方式，無從</w:t>
      </w:r>
      <w:r w:rsidR="00681E41">
        <w:rPr>
          <w:rFonts w:hint="eastAsia"/>
        </w:rPr>
        <w:t>評估合理性。是以，</w:t>
      </w:r>
      <w:r w:rsidR="00CD3002" w:rsidRPr="00CD3002">
        <w:rPr>
          <w:rFonts w:hint="eastAsia"/>
        </w:rPr>
        <w:t>部分關稅估測參數容待審視檢討，並允宜加強說明，以減少預、決算間落差</w:t>
      </w:r>
      <w:r w:rsidR="00681E41">
        <w:rPr>
          <w:rFonts w:hint="eastAsia"/>
        </w:rPr>
        <w:t>。</w:t>
      </w:r>
    </w:p>
    <w:p w:rsidR="00E73269" w:rsidRDefault="00E73269" w:rsidP="00CE68DA">
      <w:pPr>
        <w:ind w:left="567" w:firstLine="567"/>
      </w:pPr>
      <w:r>
        <w:rPr>
          <w:rFonts w:hint="eastAsia"/>
        </w:rPr>
        <w:t>綜上，</w:t>
      </w:r>
      <w:r w:rsidRPr="00CE68DA">
        <w:rPr>
          <w:rFonts w:hint="eastAsia"/>
        </w:rPr>
        <w:t>近4年度關稅決算數均高於預算數，平均增幅達9.13%</w:t>
      </w:r>
      <w:r>
        <w:rPr>
          <w:rFonts w:hint="eastAsia"/>
        </w:rPr>
        <w:t>，惟115年度</w:t>
      </w:r>
      <w:r w:rsidR="007A7942">
        <w:rPr>
          <w:rFonts w:hint="eastAsia"/>
        </w:rPr>
        <w:t>預算案</w:t>
      </w:r>
      <w:r>
        <w:rPr>
          <w:rFonts w:hint="eastAsia"/>
        </w:rPr>
        <w:t>為自113年度來新低，</w:t>
      </w:r>
      <w:r w:rsidR="007A7942">
        <w:rPr>
          <w:rFonts w:hint="eastAsia"/>
        </w:rPr>
        <w:t>且</w:t>
      </w:r>
      <w:r>
        <w:rPr>
          <w:rFonts w:hint="eastAsia"/>
        </w:rPr>
        <w:t>低於112及113年度決算數</w:t>
      </w:r>
      <w:r w:rsidR="00681E41">
        <w:rPr>
          <w:rFonts w:hint="eastAsia"/>
        </w:rPr>
        <w:t>；</w:t>
      </w:r>
      <w:r w:rsidR="007A7942">
        <w:rPr>
          <w:rFonts w:hint="eastAsia"/>
        </w:rPr>
        <w:t>鑒於</w:t>
      </w:r>
      <w:r w:rsidR="00CD3002" w:rsidRPr="00CD3002">
        <w:rPr>
          <w:rFonts w:hint="eastAsia"/>
        </w:rPr>
        <w:t>115年度部分關稅估測參數容待審視檢討，允宜加強說明，以減少預、決算間落差</w:t>
      </w:r>
      <w:r>
        <w:rPr>
          <w:rFonts w:hint="eastAsia"/>
        </w:rPr>
        <w:t>。</w:t>
      </w:r>
    </w:p>
    <w:bookmarkEnd w:id="9"/>
    <w:bookmarkEnd w:id="10"/>
    <w:bookmarkEnd w:id="2"/>
    <w:bookmarkEnd w:id="3"/>
    <w:bookmarkEnd w:id="4"/>
    <w:bookmarkEnd w:id="5"/>
    <w:sectPr w:rsidR="00E73269">
      <w:footerReference w:type="default" r:id="rId8"/>
      <w:footnotePr>
        <w:numRestart w:val="eachSect"/>
      </w:footnotePr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B63" w:rsidRDefault="000D3B63" w:rsidP="00164871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E37" w:rsidRPr="00295B7F" w:rsidRDefault="00F16E37" w:rsidP="004463E1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2"/>
        <w:rFonts w:ascii="標楷體" w:hAnsi="標楷體"/>
      </w:rPr>
    </w:pPr>
    <w:r w:rsidRPr="00295B7F">
      <w:rPr>
        <w:rStyle w:val="af2"/>
        <w:rFonts w:ascii="標楷體" w:hAnsi="標楷體"/>
      </w:rPr>
      <w:fldChar w:fldCharType="begin"/>
    </w:r>
    <w:r w:rsidRPr="00295B7F">
      <w:rPr>
        <w:rStyle w:val="af2"/>
        <w:rFonts w:ascii="標楷體" w:hAnsi="標楷體"/>
      </w:rPr>
      <w:instrText xml:space="preserve">PAGE  </w:instrText>
    </w:r>
    <w:r w:rsidRPr="00295B7F">
      <w:rPr>
        <w:rStyle w:val="af2"/>
        <w:rFonts w:ascii="標楷體" w:hAnsi="標楷體"/>
      </w:rPr>
      <w:fldChar w:fldCharType="separate"/>
    </w:r>
    <w:r w:rsidR="00216AC5">
      <w:rPr>
        <w:rStyle w:val="af2"/>
        <w:rFonts w:ascii="標楷體" w:hAnsi="標楷體"/>
        <w:noProof/>
      </w:rPr>
      <w:t>3</w:t>
    </w:r>
    <w:r w:rsidRPr="00295B7F">
      <w:rPr>
        <w:rStyle w:val="af2"/>
        <w:rFonts w:ascii="標楷體" w:hAnsi="標楷體"/>
      </w:rPr>
      <w:fldChar w:fldCharType="end"/>
    </w:r>
  </w:p>
  <w:p w:rsidR="00F16E37" w:rsidRPr="00B63551" w:rsidRDefault="00F16E37" w:rsidP="00A620DD">
    <w:pPr>
      <w:pStyle w:val="af4"/>
      <w:ind w:leftChars="0" w:left="567" w:firstLineChars="0" w:firstLine="407"/>
      <w:rPr>
        <w:rFonts w:ascii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B63" w:rsidRDefault="000D3B63" w:rsidP="0028532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0D3B63" w:rsidRDefault="000D3B63" w:rsidP="00164871">
      <w:pPr>
        <w:spacing w:line="240" w:lineRule="auto"/>
        <w:ind w:left="560" w:firstLine="560"/>
      </w:pPr>
      <w:r>
        <w:continuationSeparator/>
      </w:r>
    </w:p>
  </w:footnote>
  <w:footnote w:id="1">
    <w:p w:rsidR="00337913" w:rsidRPr="00337913" w:rsidRDefault="00337913" w:rsidP="00337913">
      <w:pPr>
        <w:pStyle w:val="142"/>
        <w:wordWrap w:val="0"/>
        <w:ind w:left="85" w:hangingChars="35" w:hanging="85"/>
        <w:jc w:val="both"/>
        <w:rPr>
          <w:rFonts w:hint="eastAsia"/>
        </w:rPr>
      </w:pPr>
      <w:r>
        <w:rPr>
          <w:rStyle w:val="afc"/>
        </w:rPr>
        <w:footnoteRef/>
      </w:r>
      <w:r>
        <w:rPr>
          <w:rFonts w:hint="eastAsia"/>
        </w:rPr>
        <w:t>參據</w:t>
      </w:r>
      <w:r w:rsidRPr="00337913">
        <w:rPr>
          <w:rFonts w:hint="eastAsia"/>
        </w:rPr>
        <w:t>行政院主計總處114年8月15日推估115年度經成率2.81%</w:t>
      </w:r>
      <w:r>
        <w:rPr>
          <w:rFonts w:hint="eastAsia"/>
        </w:rPr>
        <w:t>。</w:t>
      </w:r>
    </w:p>
  </w:footnote>
  <w:footnote w:id="2">
    <w:p w:rsidR="00681E41" w:rsidRPr="00337913" w:rsidRDefault="00681E41" w:rsidP="00681E41">
      <w:pPr>
        <w:pStyle w:val="142"/>
        <w:wordWrap w:val="0"/>
        <w:ind w:left="85" w:hangingChars="35" w:hanging="85"/>
        <w:jc w:val="both"/>
        <w:rPr>
          <w:rFonts w:hint="eastAsia"/>
        </w:rPr>
      </w:pPr>
      <w:r>
        <w:rPr>
          <w:rStyle w:val="afc"/>
        </w:rPr>
        <w:footnoteRef/>
      </w:r>
      <w:r>
        <w:rPr>
          <w:rFonts w:hint="eastAsia"/>
        </w:rPr>
        <w:t>中央銀行114.9.18及</w:t>
      </w:r>
      <w:r w:rsidRPr="00337913">
        <w:rPr>
          <w:rFonts w:hint="eastAsia"/>
        </w:rPr>
        <w:t>台大國泰</w:t>
      </w:r>
      <w:r>
        <w:rPr>
          <w:rFonts w:hint="eastAsia"/>
        </w:rPr>
        <w:t>114.9.15推估</w:t>
      </w:r>
      <w:r w:rsidRPr="00337913">
        <w:rPr>
          <w:rFonts w:hint="eastAsia"/>
        </w:rPr>
        <w:t>115年度經成率</w:t>
      </w:r>
      <w:r>
        <w:rPr>
          <w:rFonts w:hint="eastAsia"/>
        </w:rPr>
        <w:t>各為2.68%及2%。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676"/>
    <w:multiLevelType w:val="hybridMultilevel"/>
    <w:tmpl w:val="9F0E8E64"/>
    <w:lvl w:ilvl="0" w:tplc="FA2AB1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2B6EEA"/>
    <w:multiLevelType w:val="hybridMultilevel"/>
    <w:tmpl w:val="D21CFF4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0412288"/>
    <w:multiLevelType w:val="hybridMultilevel"/>
    <w:tmpl w:val="2D6E5C74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B9B09D3"/>
    <w:multiLevelType w:val="hybridMultilevel"/>
    <w:tmpl w:val="4ADEABAC"/>
    <w:lvl w:ilvl="0" w:tplc="8E32B98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ED60F4"/>
    <w:multiLevelType w:val="hybridMultilevel"/>
    <w:tmpl w:val="485EB3E2"/>
    <w:lvl w:ilvl="0" w:tplc="87FC54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6C4040"/>
    <w:multiLevelType w:val="hybridMultilevel"/>
    <w:tmpl w:val="B198C2A2"/>
    <w:lvl w:ilvl="0" w:tplc="674C63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D8B652D"/>
    <w:multiLevelType w:val="hybridMultilevel"/>
    <w:tmpl w:val="5554D166"/>
    <w:lvl w:ilvl="0" w:tplc="6EBE08C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AF4BA5"/>
    <w:multiLevelType w:val="hybridMultilevel"/>
    <w:tmpl w:val="C60A08F4"/>
    <w:lvl w:ilvl="0" w:tplc="5BB47062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2FC71631"/>
    <w:multiLevelType w:val="hybridMultilevel"/>
    <w:tmpl w:val="7C543D2C"/>
    <w:lvl w:ilvl="0" w:tplc="696A6C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5E6E96"/>
    <w:multiLevelType w:val="hybridMultilevel"/>
    <w:tmpl w:val="9D925770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842ACF"/>
    <w:multiLevelType w:val="hybridMultilevel"/>
    <w:tmpl w:val="3FCE55A0"/>
    <w:lvl w:ilvl="0" w:tplc="8B4E9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58600D"/>
    <w:multiLevelType w:val="hybridMultilevel"/>
    <w:tmpl w:val="F0C42E0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C9592E"/>
    <w:multiLevelType w:val="hybridMultilevel"/>
    <w:tmpl w:val="0C5EE58E"/>
    <w:lvl w:ilvl="0" w:tplc="925AF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6B54FD"/>
    <w:multiLevelType w:val="hybridMultilevel"/>
    <w:tmpl w:val="EC646DE2"/>
    <w:lvl w:ilvl="0" w:tplc="02A83A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0" w15:restartNumberingAfterBreak="0">
    <w:nsid w:val="49E93499"/>
    <w:multiLevelType w:val="hybridMultilevel"/>
    <w:tmpl w:val="EDDA79A0"/>
    <w:lvl w:ilvl="0" w:tplc="6F8CBB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A6548C"/>
    <w:multiLevelType w:val="hybridMultilevel"/>
    <w:tmpl w:val="D20A8136"/>
    <w:lvl w:ilvl="0" w:tplc="57BE8CCC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4FB765B0"/>
    <w:multiLevelType w:val="hybridMultilevel"/>
    <w:tmpl w:val="791CA6EA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65150F"/>
    <w:multiLevelType w:val="hybridMultilevel"/>
    <w:tmpl w:val="72C430DA"/>
    <w:lvl w:ilvl="0" w:tplc="8E4C7DEE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4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4C7661"/>
    <w:multiLevelType w:val="hybridMultilevel"/>
    <w:tmpl w:val="12245D68"/>
    <w:lvl w:ilvl="0" w:tplc="C8306392">
      <w:start w:val="1"/>
      <w:numFmt w:val="taiwaneseCountingThousand"/>
      <w:lvlText w:val="(%1)"/>
      <w:lvlJc w:val="left"/>
      <w:pPr>
        <w:ind w:left="1047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60596F46"/>
    <w:multiLevelType w:val="hybridMultilevel"/>
    <w:tmpl w:val="F0BE5FD2"/>
    <w:lvl w:ilvl="0" w:tplc="CB3E9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1A3656C"/>
    <w:multiLevelType w:val="hybridMultilevel"/>
    <w:tmpl w:val="1A4AD5EA"/>
    <w:lvl w:ilvl="0" w:tplc="0ECC1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382FC9"/>
    <w:multiLevelType w:val="hybridMultilevel"/>
    <w:tmpl w:val="EA8A58B8"/>
    <w:lvl w:ilvl="0" w:tplc="83A840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65B7F"/>
    <w:multiLevelType w:val="hybridMultilevel"/>
    <w:tmpl w:val="9746E9F4"/>
    <w:lvl w:ilvl="0" w:tplc="BEA0738E">
      <w:start w:val="1"/>
      <w:numFmt w:val="decimal"/>
      <w:lvlText w:val="%1."/>
      <w:lvlJc w:val="left"/>
      <w:pPr>
        <w:ind w:left="1210" w:hanging="360"/>
      </w:pPr>
      <w:rPr>
        <w:rFonts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1B63F9"/>
    <w:multiLevelType w:val="hybridMultilevel"/>
    <w:tmpl w:val="B9208BDA"/>
    <w:lvl w:ilvl="0" w:tplc="D92062F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4B81333"/>
    <w:multiLevelType w:val="hybridMultilevel"/>
    <w:tmpl w:val="D3D8B848"/>
    <w:lvl w:ilvl="0" w:tplc="D282435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4" w15:restartNumberingAfterBreak="0">
    <w:nsid w:val="75B85692"/>
    <w:multiLevelType w:val="hybridMultilevel"/>
    <w:tmpl w:val="194E4388"/>
    <w:lvl w:ilvl="0" w:tplc="FA263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3233D0"/>
    <w:multiLevelType w:val="hybridMultilevel"/>
    <w:tmpl w:val="385EBAA0"/>
    <w:lvl w:ilvl="0" w:tplc="A07084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87DB4"/>
    <w:multiLevelType w:val="hybridMultilevel"/>
    <w:tmpl w:val="CBF4DEE8"/>
    <w:lvl w:ilvl="0" w:tplc="66AEB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493A31"/>
    <w:multiLevelType w:val="hybridMultilevel"/>
    <w:tmpl w:val="18B4FDBC"/>
    <w:lvl w:ilvl="0" w:tplc="E216F75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33"/>
  </w:num>
  <w:num w:numId="2">
    <w:abstractNumId w:val="11"/>
  </w:num>
  <w:num w:numId="3">
    <w:abstractNumId w:val="20"/>
  </w:num>
  <w:num w:numId="4">
    <w:abstractNumId w:val="27"/>
  </w:num>
  <w:num w:numId="5">
    <w:abstractNumId w:val="28"/>
  </w:num>
  <w:num w:numId="6">
    <w:abstractNumId w:val="36"/>
  </w:num>
  <w:num w:numId="7">
    <w:abstractNumId w:val="17"/>
  </w:num>
  <w:num w:numId="8">
    <w:abstractNumId w:val="9"/>
  </w:num>
  <w:num w:numId="9">
    <w:abstractNumId w:val="3"/>
  </w:num>
  <w:num w:numId="10">
    <w:abstractNumId w:val="22"/>
  </w:num>
  <w:num w:numId="11">
    <w:abstractNumId w:val="34"/>
  </w:num>
  <w:num w:numId="12">
    <w:abstractNumId w:val="13"/>
  </w:num>
  <w:num w:numId="13">
    <w:abstractNumId w:val="15"/>
  </w:num>
  <w:num w:numId="14">
    <w:abstractNumId w:val="8"/>
  </w:num>
  <w:num w:numId="15">
    <w:abstractNumId w:val="14"/>
  </w:num>
  <w:num w:numId="16">
    <w:abstractNumId w:val="0"/>
  </w:num>
  <w:num w:numId="17">
    <w:abstractNumId w:val="35"/>
  </w:num>
  <w:num w:numId="18">
    <w:abstractNumId w:val="5"/>
  </w:num>
  <w:num w:numId="19">
    <w:abstractNumId w:val="12"/>
  </w:num>
  <w:num w:numId="20">
    <w:abstractNumId w:val="6"/>
  </w:num>
  <w:num w:numId="21">
    <w:abstractNumId w:val="4"/>
  </w:num>
  <w:num w:numId="22">
    <w:abstractNumId w:val="1"/>
  </w:num>
  <w:num w:numId="23">
    <w:abstractNumId w:val="18"/>
  </w:num>
  <w:num w:numId="24">
    <w:abstractNumId w:val="32"/>
  </w:num>
  <w:num w:numId="25">
    <w:abstractNumId w:val="24"/>
  </w:num>
  <w:num w:numId="26">
    <w:abstractNumId w:val="16"/>
  </w:num>
  <w:num w:numId="27">
    <w:abstractNumId w:val="2"/>
  </w:num>
  <w:num w:numId="28">
    <w:abstractNumId w:val="31"/>
  </w:num>
  <w:num w:numId="29">
    <w:abstractNumId w:val="19"/>
  </w:num>
  <w:num w:numId="30">
    <w:abstractNumId w:val="30"/>
  </w:num>
  <w:num w:numId="31">
    <w:abstractNumId w:val="25"/>
  </w:num>
  <w:num w:numId="32">
    <w:abstractNumId w:val="21"/>
  </w:num>
  <w:num w:numId="33">
    <w:abstractNumId w:val="37"/>
  </w:num>
  <w:num w:numId="34">
    <w:abstractNumId w:val="23"/>
  </w:num>
  <w:num w:numId="35">
    <w:abstractNumId w:val="26"/>
  </w:num>
  <w:num w:numId="36">
    <w:abstractNumId w:val="7"/>
  </w:num>
  <w:num w:numId="37">
    <w:abstractNumId w:val="2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0BFC"/>
    <w:rsid w:val="00000ED4"/>
    <w:rsid w:val="000019B8"/>
    <w:rsid w:val="00001BF7"/>
    <w:rsid w:val="00001FE8"/>
    <w:rsid w:val="00002376"/>
    <w:rsid w:val="00002A14"/>
    <w:rsid w:val="0000323E"/>
    <w:rsid w:val="0000367C"/>
    <w:rsid w:val="000036D2"/>
    <w:rsid w:val="0000396E"/>
    <w:rsid w:val="000045D3"/>
    <w:rsid w:val="000046E3"/>
    <w:rsid w:val="000047B6"/>
    <w:rsid w:val="00004A07"/>
    <w:rsid w:val="00004B52"/>
    <w:rsid w:val="000057E0"/>
    <w:rsid w:val="00005959"/>
    <w:rsid w:val="00005B11"/>
    <w:rsid w:val="00005B1F"/>
    <w:rsid w:val="000067D3"/>
    <w:rsid w:val="0000693E"/>
    <w:rsid w:val="00006B98"/>
    <w:rsid w:val="00006DB1"/>
    <w:rsid w:val="00006E2A"/>
    <w:rsid w:val="000075DE"/>
    <w:rsid w:val="0001005D"/>
    <w:rsid w:val="000100B7"/>
    <w:rsid w:val="000101BA"/>
    <w:rsid w:val="0001043A"/>
    <w:rsid w:val="00010631"/>
    <w:rsid w:val="000108C6"/>
    <w:rsid w:val="00010A64"/>
    <w:rsid w:val="00010D01"/>
    <w:rsid w:val="00011CB9"/>
    <w:rsid w:val="00012257"/>
    <w:rsid w:val="000128C9"/>
    <w:rsid w:val="00012A92"/>
    <w:rsid w:val="00012BB6"/>
    <w:rsid w:val="0001345E"/>
    <w:rsid w:val="00013DE8"/>
    <w:rsid w:val="00013F26"/>
    <w:rsid w:val="00014216"/>
    <w:rsid w:val="00014733"/>
    <w:rsid w:val="0001495C"/>
    <w:rsid w:val="000157B4"/>
    <w:rsid w:val="000159BC"/>
    <w:rsid w:val="00015B0E"/>
    <w:rsid w:val="00015ED9"/>
    <w:rsid w:val="00016301"/>
    <w:rsid w:val="00016F23"/>
    <w:rsid w:val="0001710D"/>
    <w:rsid w:val="000175B6"/>
    <w:rsid w:val="00017679"/>
    <w:rsid w:val="00017849"/>
    <w:rsid w:val="00017C3A"/>
    <w:rsid w:val="000201F7"/>
    <w:rsid w:val="00020FB2"/>
    <w:rsid w:val="00021283"/>
    <w:rsid w:val="000213EC"/>
    <w:rsid w:val="0002183E"/>
    <w:rsid w:val="00022290"/>
    <w:rsid w:val="000222FD"/>
    <w:rsid w:val="00022853"/>
    <w:rsid w:val="00022A54"/>
    <w:rsid w:val="000231C7"/>
    <w:rsid w:val="00023A47"/>
    <w:rsid w:val="00023E8C"/>
    <w:rsid w:val="0002462F"/>
    <w:rsid w:val="000247CE"/>
    <w:rsid w:val="00025569"/>
    <w:rsid w:val="00025983"/>
    <w:rsid w:val="00025B69"/>
    <w:rsid w:val="00025EE7"/>
    <w:rsid w:val="00026019"/>
    <w:rsid w:val="0002605F"/>
    <w:rsid w:val="0002617D"/>
    <w:rsid w:val="000263F7"/>
    <w:rsid w:val="000264DC"/>
    <w:rsid w:val="0002661F"/>
    <w:rsid w:val="000266BE"/>
    <w:rsid w:val="00026793"/>
    <w:rsid w:val="00026BF8"/>
    <w:rsid w:val="00027098"/>
    <w:rsid w:val="0002724D"/>
    <w:rsid w:val="00027EF6"/>
    <w:rsid w:val="000303E2"/>
    <w:rsid w:val="0003065B"/>
    <w:rsid w:val="0003069D"/>
    <w:rsid w:val="00030E6B"/>
    <w:rsid w:val="0003150F"/>
    <w:rsid w:val="00031713"/>
    <w:rsid w:val="00031745"/>
    <w:rsid w:val="000318E4"/>
    <w:rsid w:val="00031EB7"/>
    <w:rsid w:val="0003233B"/>
    <w:rsid w:val="00032561"/>
    <w:rsid w:val="0003259D"/>
    <w:rsid w:val="00032776"/>
    <w:rsid w:val="00032D16"/>
    <w:rsid w:val="0003311B"/>
    <w:rsid w:val="00033168"/>
    <w:rsid w:val="00033F50"/>
    <w:rsid w:val="000341EF"/>
    <w:rsid w:val="000343F0"/>
    <w:rsid w:val="0003480E"/>
    <w:rsid w:val="0003489A"/>
    <w:rsid w:val="00034A29"/>
    <w:rsid w:val="00034CAC"/>
    <w:rsid w:val="00034D29"/>
    <w:rsid w:val="00035207"/>
    <w:rsid w:val="00035250"/>
    <w:rsid w:val="00035545"/>
    <w:rsid w:val="00036068"/>
    <w:rsid w:val="00036295"/>
    <w:rsid w:val="000362F7"/>
    <w:rsid w:val="0003649C"/>
    <w:rsid w:val="00036CC3"/>
    <w:rsid w:val="00036DC7"/>
    <w:rsid w:val="0003708D"/>
    <w:rsid w:val="00037886"/>
    <w:rsid w:val="00037E5C"/>
    <w:rsid w:val="000403FF"/>
    <w:rsid w:val="0004047E"/>
    <w:rsid w:val="00040694"/>
    <w:rsid w:val="00040798"/>
    <w:rsid w:val="00041780"/>
    <w:rsid w:val="00041E38"/>
    <w:rsid w:val="000422C9"/>
    <w:rsid w:val="000427A5"/>
    <w:rsid w:val="000428AF"/>
    <w:rsid w:val="00042D57"/>
    <w:rsid w:val="00043809"/>
    <w:rsid w:val="00043BFA"/>
    <w:rsid w:val="00043ECD"/>
    <w:rsid w:val="00044077"/>
    <w:rsid w:val="0004431D"/>
    <w:rsid w:val="00044B98"/>
    <w:rsid w:val="00044BB7"/>
    <w:rsid w:val="00044D13"/>
    <w:rsid w:val="00044D2A"/>
    <w:rsid w:val="00044DDD"/>
    <w:rsid w:val="00044F10"/>
    <w:rsid w:val="00045196"/>
    <w:rsid w:val="00045215"/>
    <w:rsid w:val="000452E7"/>
    <w:rsid w:val="00045519"/>
    <w:rsid w:val="000458B8"/>
    <w:rsid w:val="00045C9A"/>
    <w:rsid w:val="00045CC1"/>
    <w:rsid w:val="00045DB0"/>
    <w:rsid w:val="000470F4"/>
    <w:rsid w:val="00047AE7"/>
    <w:rsid w:val="00047BB6"/>
    <w:rsid w:val="00050862"/>
    <w:rsid w:val="00050A1E"/>
    <w:rsid w:val="00050FB5"/>
    <w:rsid w:val="00051010"/>
    <w:rsid w:val="0005177F"/>
    <w:rsid w:val="0005194B"/>
    <w:rsid w:val="0005194E"/>
    <w:rsid w:val="00051AA2"/>
    <w:rsid w:val="00051CDF"/>
    <w:rsid w:val="00051D4A"/>
    <w:rsid w:val="00052235"/>
    <w:rsid w:val="0005261A"/>
    <w:rsid w:val="00052870"/>
    <w:rsid w:val="0005318B"/>
    <w:rsid w:val="000533EE"/>
    <w:rsid w:val="000538C3"/>
    <w:rsid w:val="00053BFB"/>
    <w:rsid w:val="00053CF5"/>
    <w:rsid w:val="00053F70"/>
    <w:rsid w:val="000544C6"/>
    <w:rsid w:val="00054DDB"/>
    <w:rsid w:val="00054EDB"/>
    <w:rsid w:val="000551D7"/>
    <w:rsid w:val="000553D5"/>
    <w:rsid w:val="000555B0"/>
    <w:rsid w:val="00055F8D"/>
    <w:rsid w:val="00056516"/>
    <w:rsid w:val="0005681C"/>
    <w:rsid w:val="000569A1"/>
    <w:rsid w:val="00056DD7"/>
    <w:rsid w:val="000570C1"/>
    <w:rsid w:val="000577A1"/>
    <w:rsid w:val="000577EC"/>
    <w:rsid w:val="00057B16"/>
    <w:rsid w:val="00057FC3"/>
    <w:rsid w:val="000602F4"/>
    <w:rsid w:val="0006048A"/>
    <w:rsid w:val="000604F3"/>
    <w:rsid w:val="00060DCA"/>
    <w:rsid w:val="00060F0A"/>
    <w:rsid w:val="0006122E"/>
    <w:rsid w:val="000613AA"/>
    <w:rsid w:val="000618F7"/>
    <w:rsid w:val="00062280"/>
    <w:rsid w:val="000622A2"/>
    <w:rsid w:val="000622E1"/>
    <w:rsid w:val="00062F16"/>
    <w:rsid w:val="000630FA"/>
    <w:rsid w:val="0006318F"/>
    <w:rsid w:val="00063638"/>
    <w:rsid w:val="00064460"/>
    <w:rsid w:val="000645BA"/>
    <w:rsid w:val="000646B2"/>
    <w:rsid w:val="00064C55"/>
    <w:rsid w:val="00065007"/>
    <w:rsid w:val="0006524D"/>
    <w:rsid w:val="0006539D"/>
    <w:rsid w:val="00065758"/>
    <w:rsid w:val="000657FB"/>
    <w:rsid w:val="000658DD"/>
    <w:rsid w:val="00066AF8"/>
    <w:rsid w:val="000670DD"/>
    <w:rsid w:val="00067641"/>
    <w:rsid w:val="00067836"/>
    <w:rsid w:val="00067916"/>
    <w:rsid w:val="00067BD3"/>
    <w:rsid w:val="00067D2F"/>
    <w:rsid w:val="00067EA4"/>
    <w:rsid w:val="0007024D"/>
    <w:rsid w:val="0007025E"/>
    <w:rsid w:val="00070515"/>
    <w:rsid w:val="000709DA"/>
    <w:rsid w:val="00070A6B"/>
    <w:rsid w:val="000710D0"/>
    <w:rsid w:val="00071142"/>
    <w:rsid w:val="000714AD"/>
    <w:rsid w:val="00071DE2"/>
    <w:rsid w:val="00071EC9"/>
    <w:rsid w:val="00071F95"/>
    <w:rsid w:val="000726BC"/>
    <w:rsid w:val="00072EBE"/>
    <w:rsid w:val="00072F44"/>
    <w:rsid w:val="0007355E"/>
    <w:rsid w:val="000739E2"/>
    <w:rsid w:val="00073DAC"/>
    <w:rsid w:val="00074186"/>
    <w:rsid w:val="00074771"/>
    <w:rsid w:val="000752DC"/>
    <w:rsid w:val="000756A5"/>
    <w:rsid w:val="00075FD1"/>
    <w:rsid w:val="00076021"/>
    <w:rsid w:val="00076222"/>
    <w:rsid w:val="0007684E"/>
    <w:rsid w:val="00076A31"/>
    <w:rsid w:val="00076D44"/>
    <w:rsid w:val="00076ECF"/>
    <w:rsid w:val="0007727A"/>
    <w:rsid w:val="00077983"/>
    <w:rsid w:val="00077E84"/>
    <w:rsid w:val="000800F1"/>
    <w:rsid w:val="000802AA"/>
    <w:rsid w:val="00080986"/>
    <w:rsid w:val="000809DA"/>
    <w:rsid w:val="00080C10"/>
    <w:rsid w:val="00080CA0"/>
    <w:rsid w:val="00081226"/>
    <w:rsid w:val="00081B0F"/>
    <w:rsid w:val="00081E89"/>
    <w:rsid w:val="00083490"/>
    <w:rsid w:val="00083549"/>
    <w:rsid w:val="00083C10"/>
    <w:rsid w:val="00083D21"/>
    <w:rsid w:val="00083FF6"/>
    <w:rsid w:val="000843C6"/>
    <w:rsid w:val="00084454"/>
    <w:rsid w:val="0008445C"/>
    <w:rsid w:val="00084546"/>
    <w:rsid w:val="00084A6B"/>
    <w:rsid w:val="0008523A"/>
    <w:rsid w:val="00085BD1"/>
    <w:rsid w:val="00086048"/>
    <w:rsid w:val="0008656D"/>
    <w:rsid w:val="00086B23"/>
    <w:rsid w:val="000871E2"/>
    <w:rsid w:val="000876CF"/>
    <w:rsid w:val="000879D5"/>
    <w:rsid w:val="00087C1B"/>
    <w:rsid w:val="00090417"/>
    <w:rsid w:val="00090A87"/>
    <w:rsid w:val="00090AC2"/>
    <w:rsid w:val="00091D85"/>
    <w:rsid w:val="00092119"/>
    <w:rsid w:val="000922B6"/>
    <w:rsid w:val="000923D9"/>
    <w:rsid w:val="00092444"/>
    <w:rsid w:val="00093218"/>
    <w:rsid w:val="000932A8"/>
    <w:rsid w:val="000932B1"/>
    <w:rsid w:val="00093807"/>
    <w:rsid w:val="00093CE6"/>
    <w:rsid w:val="00093F62"/>
    <w:rsid w:val="00094458"/>
    <w:rsid w:val="00094C47"/>
    <w:rsid w:val="00094DE3"/>
    <w:rsid w:val="00095181"/>
    <w:rsid w:val="00095315"/>
    <w:rsid w:val="00095599"/>
    <w:rsid w:val="0009565C"/>
    <w:rsid w:val="000956BC"/>
    <w:rsid w:val="000957FF"/>
    <w:rsid w:val="00095984"/>
    <w:rsid w:val="000966A0"/>
    <w:rsid w:val="000968DE"/>
    <w:rsid w:val="00096CFC"/>
    <w:rsid w:val="0009717D"/>
    <w:rsid w:val="00097294"/>
    <w:rsid w:val="00097A2F"/>
    <w:rsid w:val="000A0E08"/>
    <w:rsid w:val="000A0F04"/>
    <w:rsid w:val="000A10AC"/>
    <w:rsid w:val="000A11C1"/>
    <w:rsid w:val="000A1F24"/>
    <w:rsid w:val="000A206D"/>
    <w:rsid w:val="000A2110"/>
    <w:rsid w:val="000A29C8"/>
    <w:rsid w:val="000A29E7"/>
    <w:rsid w:val="000A2CA0"/>
    <w:rsid w:val="000A2FB6"/>
    <w:rsid w:val="000A3190"/>
    <w:rsid w:val="000A32FF"/>
    <w:rsid w:val="000A3504"/>
    <w:rsid w:val="000A3596"/>
    <w:rsid w:val="000A36A3"/>
    <w:rsid w:val="000A3859"/>
    <w:rsid w:val="000A396A"/>
    <w:rsid w:val="000A3988"/>
    <w:rsid w:val="000A422C"/>
    <w:rsid w:val="000A43DE"/>
    <w:rsid w:val="000A44FA"/>
    <w:rsid w:val="000A4B6D"/>
    <w:rsid w:val="000A4F53"/>
    <w:rsid w:val="000A55E0"/>
    <w:rsid w:val="000A55ED"/>
    <w:rsid w:val="000A59DE"/>
    <w:rsid w:val="000A608C"/>
    <w:rsid w:val="000A614B"/>
    <w:rsid w:val="000A6570"/>
    <w:rsid w:val="000A6618"/>
    <w:rsid w:val="000A6AED"/>
    <w:rsid w:val="000A6BC3"/>
    <w:rsid w:val="000A7135"/>
    <w:rsid w:val="000A7211"/>
    <w:rsid w:val="000A721D"/>
    <w:rsid w:val="000A74BB"/>
    <w:rsid w:val="000A75E1"/>
    <w:rsid w:val="000A76B5"/>
    <w:rsid w:val="000A7870"/>
    <w:rsid w:val="000A7DF5"/>
    <w:rsid w:val="000A7FA6"/>
    <w:rsid w:val="000B07B8"/>
    <w:rsid w:val="000B0805"/>
    <w:rsid w:val="000B112B"/>
    <w:rsid w:val="000B11EA"/>
    <w:rsid w:val="000B1B56"/>
    <w:rsid w:val="000B1CC2"/>
    <w:rsid w:val="000B22C1"/>
    <w:rsid w:val="000B312B"/>
    <w:rsid w:val="000B319D"/>
    <w:rsid w:val="000B3AA1"/>
    <w:rsid w:val="000B3B9F"/>
    <w:rsid w:val="000B3C1B"/>
    <w:rsid w:val="000B40D4"/>
    <w:rsid w:val="000B41A8"/>
    <w:rsid w:val="000B4376"/>
    <w:rsid w:val="000B4ED5"/>
    <w:rsid w:val="000B50C8"/>
    <w:rsid w:val="000B51CC"/>
    <w:rsid w:val="000B52FC"/>
    <w:rsid w:val="000B57E0"/>
    <w:rsid w:val="000B5DB9"/>
    <w:rsid w:val="000B5E7D"/>
    <w:rsid w:val="000B689D"/>
    <w:rsid w:val="000B70A3"/>
    <w:rsid w:val="000B74B8"/>
    <w:rsid w:val="000B75B4"/>
    <w:rsid w:val="000B77B4"/>
    <w:rsid w:val="000B77C7"/>
    <w:rsid w:val="000C0390"/>
    <w:rsid w:val="000C09C8"/>
    <w:rsid w:val="000C0F0C"/>
    <w:rsid w:val="000C0F0F"/>
    <w:rsid w:val="000C12A3"/>
    <w:rsid w:val="000C13D7"/>
    <w:rsid w:val="000C160E"/>
    <w:rsid w:val="000C161A"/>
    <w:rsid w:val="000C18C4"/>
    <w:rsid w:val="000C1CFA"/>
    <w:rsid w:val="000C2933"/>
    <w:rsid w:val="000C2AE2"/>
    <w:rsid w:val="000C2F71"/>
    <w:rsid w:val="000C2FB7"/>
    <w:rsid w:val="000C314A"/>
    <w:rsid w:val="000C321C"/>
    <w:rsid w:val="000C32B6"/>
    <w:rsid w:val="000C3A34"/>
    <w:rsid w:val="000C499C"/>
    <w:rsid w:val="000C57F4"/>
    <w:rsid w:val="000C5B4D"/>
    <w:rsid w:val="000C5CBF"/>
    <w:rsid w:val="000C60B3"/>
    <w:rsid w:val="000C62B5"/>
    <w:rsid w:val="000C64D0"/>
    <w:rsid w:val="000C695D"/>
    <w:rsid w:val="000C6A15"/>
    <w:rsid w:val="000C7019"/>
    <w:rsid w:val="000C70E0"/>
    <w:rsid w:val="000C74D9"/>
    <w:rsid w:val="000C7CA9"/>
    <w:rsid w:val="000C7E60"/>
    <w:rsid w:val="000C7F76"/>
    <w:rsid w:val="000D06A9"/>
    <w:rsid w:val="000D07B5"/>
    <w:rsid w:val="000D1107"/>
    <w:rsid w:val="000D14B9"/>
    <w:rsid w:val="000D1579"/>
    <w:rsid w:val="000D2576"/>
    <w:rsid w:val="000D2877"/>
    <w:rsid w:val="000D2933"/>
    <w:rsid w:val="000D2AEB"/>
    <w:rsid w:val="000D37D8"/>
    <w:rsid w:val="000D3B63"/>
    <w:rsid w:val="000D3C63"/>
    <w:rsid w:val="000D44BD"/>
    <w:rsid w:val="000D4F92"/>
    <w:rsid w:val="000D53B5"/>
    <w:rsid w:val="000D58B1"/>
    <w:rsid w:val="000D613B"/>
    <w:rsid w:val="000D63F5"/>
    <w:rsid w:val="000D66B7"/>
    <w:rsid w:val="000D6798"/>
    <w:rsid w:val="000D6A55"/>
    <w:rsid w:val="000D6D63"/>
    <w:rsid w:val="000D7731"/>
    <w:rsid w:val="000D7CFD"/>
    <w:rsid w:val="000D7D59"/>
    <w:rsid w:val="000D7E39"/>
    <w:rsid w:val="000E0154"/>
    <w:rsid w:val="000E030E"/>
    <w:rsid w:val="000E0B05"/>
    <w:rsid w:val="000E0D7D"/>
    <w:rsid w:val="000E19DB"/>
    <w:rsid w:val="000E2386"/>
    <w:rsid w:val="000E2397"/>
    <w:rsid w:val="000E240F"/>
    <w:rsid w:val="000E2535"/>
    <w:rsid w:val="000E2F41"/>
    <w:rsid w:val="000E3269"/>
    <w:rsid w:val="000E3302"/>
    <w:rsid w:val="000E331A"/>
    <w:rsid w:val="000E3811"/>
    <w:rsid w:val="000E382E"/>
    <w:rsid w:val="000E3AE3"/>
    <w:rsid w:val="000E3C1A"/>
    <w:rsid w:val="000E40D3"/>
    <w:rsid w:val="000E4372"/>
    <w:rsid w:val="000E43A5"/>
    <w:rsid w:val="000E4406"/>
    <w:rsid w:val="000E4CC5"/>
    <w:rsid w:val="000E4CDA"/>
    <w:rsid w:val="000E4D90"/>
    <w:rsid w:val="000E52B6"/>
    <w:rsid w:val="000E580A"/>
    <w:rsid w:val="000E592B"/>
    <w:rsid w:val="000E5A65"/>
    <w:rsid w:val="000E5B63"/>
    <w:rsid w:val="000E61DA"/>
    <w:rsid w:val="000E69AD"/>
    <w:rsid w:val="000E69DC"/>
    <w:rsid w:val="000E69F6"/>
    <w:rsid w:val="000E70E6"/>
    <w:rsid w:val="000F0D21"/>
    <w:rsid w:val="000F1443"/>
    <w:rsid w:val="000F1853"/>
    <w:rsid w:val="000F1F10"/>
    <w:rsid w:val="000F2088"/>
    <w:rsid w:val="000F2CE6"/>
    <w:rsid w:val="000F33F0"/>
    <w:rsid w:val="000F3982"/>
    <w:rsid w:val="000F39CC"/>
    <w:rsid w:val="000F4177"/>
    <w:rsid w:val="000F5BAF"/>
    <w:rsid w:val="000F6330"/>
    <w:rsid w:val="000F63E3"/>
    <w:rsid w:val="000F657B"/>
    <w:rsid w:val="000F666E"/>
    <w:rsid w:val="000F6A4C"/>
    <w:rsid w:val="000F6B1A"/>
    <w:rsid w:val="000F6C2A"/>
    <w:rsid w:val="000F79BA"/>
    <w:rsid w:val="000F79F3"/>
    <w:rsid w:val="000F7CFF"/>
    <w:rsid w:val="000F7D0A"/>
    <w:rsid w:val="00100467"/>
    <w:rsid w:val="001008AC"/>
    <w:rsid w:val="0010098E"/>
    <w:rsid w:val="00100C1D"/>
    <w:rsid w:val="00101B9E"/>
    <w:rsid w:val="00101E29"/>
    <w:rsid w:val="00102056"/>
    <w:rsid w:val="0010217B"/>
    <w:rsid w:val="001024AA"/>
    <w:rsid w:val="00102570"/>
    <w:rsid w:val="001029D3"/>
    <w:rsid w:val="00103194"/>
    <w:rsid w:val="0010325D"/>
    <w:rsid w:val="001032F7"/>
    <w:rsid w:val="00103330"/>
    <w:rsid w:val="00104096"/>
    <w:rsid w:val="00104DE9"/>
    <w:rsid w:val="00104E41"/>
    <w:rsid w:val="00105563"/>
    <w:rsid w:val="001057D9"/>
    <w:rsid w:val="00105912"/>
    <w:rsid w:val="00105CBB"/>
    <w:rsid w:val="00105E96"/>
    <w:rsid w:val="00105EA4"/>
    <w:rsid w:val="001060D8"/>
    <w:rsid w:val="001062B3"/>
    <w:rsid w:val="00106AEB"/>
    <w:rsid w:val="00106C32"/>
    <w:rsid w:val="00106ED3"/>
    <w:rsid w:val="00107339"/>
    <w:rsid w:val="00107364"/>
    <w:rsid w:val="00107A24"/>
    <w:rsid w:val="00107B2A"/>
    <w:rsid w:val="00107D4B"/>
    <w:rsid w:val="001102E2"/>
    <w:rsid w:val="0011037F"/>
    <w:rsid w:val="00110634"/>
    <w:rsid w:val="001108CF"/>
    <w:rsid w:val="00110A37"/>
    <w:rsid w:val="00110B75"/>
    <w:rsid w:val="00110C56"/>
    <w:rsid w:val="00110EDD"/>
    <w:rsid w:val="00111720"/>
    <w:rsid w:val="00111CAD"/>
    <w:rsid w:val="001121A5"/>
    <w:rsid w:val="0011264F"/>
    <w:rsid w:val="00112680"/>
    <w:rsid w:val="0011269B"/>
    <w:rsid w:val="001129F4"/>
    <w:rsid w:val="0011344D"/>
    <w:rsid w:val="00113711"/>
    <w:rsid w:val="001147F1"/>
    <w:rsid w:val="001147FE"/>
    <w:rsid w:val="0011489A"/>
    <w:rsid w:val="00114A23"/>
    <w:rsid w:val="0011518F"/>
    <w:rsid w:val="00115367"/>
    <w:rsid w:val="001154BF"/>
    <w:rsid w:val="0011597D"/>
    <w:rsid w:val="00115A99"/>
    <w:rsid w:val="00115BFE"/>
    <w:rsid w:val="00115C34"/>
    <w:rsid w:val="001163B4"/>
    <w:rsid w:val="00116420"/>
    <w:rsid w:val="001164FA"/>
    <w:rsid w:val="001165CE"/>
    <w:rsid w:val="00116AFD"/>
    <w:rsid w:val="00116B89"/>
    <w:rsid w:val="00116D49"/>
    <w:rsid w:val="00116ED1"/>
    <w:rsid w:val="00117126"/>
    <w:rsid w:val="001202D1"/>
    <w:rsid w:val="001204A1"/>
    <w:rsid w:val="001207BF"/>
    <w:rsid w:val="00120BF3"/>
    <w:rsid w:val="00120FBB"/>
    <w:rsid w:val="0012119A"/>
    <w:rsid w:val="0012119D"/>
    <w:rsid w:val="00121566"/>
    <w:rsid w:val="0012191C"/>
    <w:rsid w:val="00121BF5"/>
    <w:rsid w:val="00121C65"/>
    <w:rsid w:val="00121D39"/>
    <w:rsid w:val="00121EE8"/>
    <w:rsid w:val="00122130"/>
    <w:rsid w:val="001221F9"/>
    <w:rsid w:val="00122214"/>
    <w:rsid w:val="00122428"/>
    <w:rsid w:val="0012242B"/>
    <w:rsid w:val="00122A78"/>
    <w:rsid w:val="00122EB9"/>
    <w:rsid w:val="00123115"/>
    <w:rsid w:val="00123709"/>
    <w:rsid w:val="00123EFF"/>
    <w:rsid w:val="0012404F"/>
    <w:rsid w:val="001240DC"/>
    <w:rsid w:val="00124101"/>
    <w:rsid w:val="00124491"/>
    <w:rsid w:val="0012493E"/>
    <w:rsid w:val="00124BDB"/>
    <w:rsid w:val="00125AE9"/>
    <w:rsid w:val="00125D01"/>
    <w:rsid w:val="00125E9C"/>
    <w:rsid w:val="00125F11"/>
    <w:rsid w:val="00126447"/>
    <w:rsid w:val="00126471"/>
    <w:rsid w:val="00127255"/>
    <w:rsid w:val="00127E0D"/>
    <w:rsid w:val="0013010C"/>
    <w:rsid w:val="0013073E"/>
    <w:rsid w:val="00130AB2"/>
    <w:rsid w:val="00130C61"/>
    <w:rsid w:val="00130D0F"/>
    <w:rsid w:val="00130E49"/>
    <w:rsid w:val="00131060"/>
    <w:rsid w:val="001317D9"/>
    <w:rsid w:val="00131FBD"/>
    <w:rsid w:val="0013252E"/>
    <w:rsid w:val="00132FEA"/>
    <w:rsid w:val="00133297"/>
    <w:rsid w:val="001336ED"/>
    <w:rsid w:val="0013448F"/>
    <w:rsid w:val="0013450B"/>
    <w:rsid w:val="0013465C"/>
    <w:rsid w:val="0013499D"/>
    <w:rsid w:val="001351E9"/>
    <w:rsid w:val="00135521"/>
    <w:rsid w:val="001359DC"/>
    <w:rsid w:val="00135BDE"/>
    <w:rsid w:val="00135CE7"/>
    <w:rsid w:val="00135D3B"/>
    <w:rsid w:val="00135D82"/>
    <w:rsid w:val="00136511"/>
    <w:rsid w:val="001369B2"/>
    <w:rsid w:val="00136B99"/>
    <w:rsid w:val="00136F8D"/>
    <w:rsid w:val="0013722D"/>
    <w:rsid w:val="00137944"/>
    <w:rsid w:val="00137AE8"/>
    <w:rsid w:val="00137BC1"/>
    <w:rsid w:val="001401C2"/>
    <w:rsid w:val="001408AA"/>
    <w:rsid w:val="00140B8E"/>
    <w:rsid w:val="00141224"/>
    <w:rsid w:val="00142308"/>
    <w:rsid w:val="00142965"/>
    <w:rsid w:val="00142AC4"/>
    <w:rsid w:val="00142FFB"/>
    <w:rsid w:val="0014304A"/>
    <w:rsid w:val="00143AAD"/>
    <w:rsid w:val="00143CCC"/>
    <w:rsid w:val="0014427B"/>
    <w:rsid w:val="001444FF"/>
    <w:rsid w:val="001446AB"/>
    <w:rsid w:val="00144A9E"/>
    <w:rsid w:val="00144CBF"/>
    <w:rsid w:val="00144D9D"/>
    <w:rsid w:val="00144FFA"/>
    <w:rsid w:val="001451E6"/>
    <w:rsid w:val="001455C3"/>
    <w:rsid w:val="00145656"/>
    <w:rsid w:val="0014799E"/>
    <w:rsid w:val="00147CC0"/>
    <w:rsid w:val="001501F3"/>
    <w:rsid w:val="00150932"/>
    <w:rsid w:val="00150CB4"/>
    <w:rsid w:val="00150E2C"/>
    <w:rsid w:val="00151671"/>
    <w:rsid w:val="00151BF0"/>
    <w:rsid w:val="00151C43"/>
    <w:rsid w:val="001520EE"/>
    <w:rsid w:val="0015225A"/>
    <w:rsid w:val="0015283A"/>
    <w:rsid w:val="00152B0C"/>
    <w:rsid w:val="00152DD6"/>
    <w:rsid w:val="0015339A"/>
    <w:rsid w:val="00153956"/>
    <w:rsid w:val="00154252"/>
    <w:rsid w:val="0015426B"/>
    <w:rsid w:val="00154685"/>
    <w:rsid w:val="0015480B"/>
    <w:rsid w:val="0015505A"/>
    <w:rsid w:val="00155674"/>
    <w:rsid w:val="001559CD"/>
    <w:rsid w:val="00156044"/>
    <w:rsid w:val="0015618F"/>
    <w:rsid w:val="00156245"/>
    <w:rsid w:val="00156455"/>
    <w:rsid w:val="0015652D"/>
    <w:rsid w:val="0015693E"/>
    <w:rsid w:val="00157173"/>
    <w:rsid w:val="001572A8"/>
    <w:rsid w:val="00157316"/>
    <w:rsid w:val="001573B4"/>
    <w:rsid w:val="00157532"/>
    <w:rsid w:val="0015781A"/>
    <w:rsid w:val="00157945"/>
    <w:rsid w:val="00160734"/>
    <w:rsid w:val="0016073A"/>
    <w:rsid w:val="00160752"/>
    <w:rsid w:val="0016076C"/>
    <w:rsid w:val="001608D5"/>
    <w:rsid w:val="00160C2B"/>
    <w:rsid w:val="00160F15"/>
    <w:rsid w:val="001610D4"/>
    <w:rsid w:val="00161287"/>
    <w:rsid w:val="001617CB"/>
    <w:rsid w:val="00161829"/>
    <w:rsid w:val="00161B97"/>
    <w:rsid w:val="0016240E"/>
    <w:rsid w:val="00162687"/>
    <w:rsid w:val="00162932"/>
    <w:rsid w:val="0016297C"/>
    <w:rsid w:val="00163571"/>
    <w:rsid w:val="001635EB"/>
    <w:rsid w:val="001641DE"/>
    <w:rsid w:val="0016486E"/>
    <w:rsid w:val="00164871"/>
    <w:rsid w:val="00164B88"/>
    <w:rsid w:val="00164E74"/>
    <w:rsid w:val="001655F1"/>
    <w:rsid w:val="00165657"/>
    <w:rsid w:val="001659F5"/>
    <w:rsid w:val="00165B30"/>
    <w:rsid w:val="00165F06"/>
    <w:rsid w:val="0016640D"/>
    <w:rsid w:val="00166F37"/>
    <w:rsid w:val="0016725D"/>
    <w:rsid w:val="001678EF"/>
    <w:rsid w:val="00167D3A"/>
    <w:rsid w:val="00170127"/>
    <w:rsid w:val="0017044E"/>
    <w:rsid w:val="00170582"/>
    <w:rsid w:val="0017072F"/>
    <w:rsid w:val="001707AD"/>
    <w:rsid w:val="00170A35"/>
    <w:rsid w:val="00170E2B"/>
    <w:rsid w:val="001713A0"/>
    <w:rsid w:val="001717F3"/>
    <w:rsid w:val="00171811"/>
    <w:rsid w:val="001721CA"/>
    <w:rsid w:val="001721E1"/>
    <w:rsid w:val="00172346"/>
    <w:rsid w:val="001724B9"/>
    <w:rsid w:val="00172E0B"/>
    <w:rsid w:val="00172E31"/>
    <w:rsid w:val="00172F8D"/>
    <w:rsid w:val="00173058"/>
    <w:rsid w:val="001733D0"/>
    <w:rsid w:val="00173823"/>
    <w:rsid w:val="001738EB"/>
    <w:rsid w:val="00173ACE"/>
    <w:rsid w:val="00173BB6"/>
    <w:rsid w:val="00173D83"/>
    <w:rsid w:val="00173EE8"/>
    <w:rsid w:val="0017505A"/>
    <w:rsid w:val="001753E6"/>
    <w:rsid w:val="001755A8"/>
    <w:rsid w:val="00175786"/>
    <w:rsid w:val="00175CB3"/>
    <w:rsid w:val="00175F3C"/>
    <w:rsid w:val="0017605F"/>
    <w:rsid w:val="00176216"/>
    <w:rsid w:val="00176481"/>
    <w:rsid w:val="001766DE"/>
    <w:rsid w:val="00176C39"/>
    <w:rsid w:val="00176CDB"/>
    <w:rsid w:val="00176F38"/>
    <w:rsid w:val="00177100"/>
    <w:rsid w:val="001772AC"/>
    <w:rsid w:val="00177555"/>
    <w:rsid w:val="00177AE5"/>
    <w:rsid w:val="00177DF3"/>
    <w:rsid w:val="00180295"/>
    <w:rsid w:val="0018063D"/>
    <w:rsid w:val="001814AE"/>
    <w:rsid w:val="00181525"/>
    <w:rsid w:val="00181E01"/>
    <w:rsid w:val="001829EF"/>
    <w:rsid w:val="00182C46"/>
    <w:rsid w:val="0018312A"/>
    <w:rsid w:val="0018369C"/>
    <w:rsid w:val="001837B2"/>
    <w:rsid w:val="001839F3"/>
    <w:rsid w:val="001840DE"/>
    <w:rsid w:val="00184933"/>
    <w:rsid w:val="0018498E"/>
    <w:rsid w:val="00184B8F"/>
    <w:rsid w:val="00184E05"/>
    <w:rsid w:val="00184F7B"/>
    <w:rsid w:val="00185A31"/>
    <w:rsid w:val="00185B52"/>
    <w:rsid w:val="00185EA4"/>
    <w:rsid w:val="00186308"/>
    <w:rsid w:val="0018646C"/>
    <w:rsid w:val="00187087"/>
    <w:rsid w:val="001877D2"/>
    <w:rsid w:val="00187B8A"/>
    <w:rsid w:val="00187E86"/>
    <w:rsid w:val="001901DB"/>
    <w:rsid w:val="001902ED"/>
    <w:rsid w:val="00190595"/>
    <w:rsid w:val="00190BF5"/>
    <w:rsid w:val="00190C78"/>
    <w:rsid w:val="0019108E"/>
    <w:rsid w:val="001911B1"/>
    <w:rsid w:val="00191BCC"/>
    <w:rsid w:val="00191FD9"/>
    <w:rsid w:val="001921D8"/>
    <w:rsid w:val="001925D5"/>
    <w:rsid w:val="0019263B"/>
    <w:rsid w:val="00192734"/>
    <w:rsid w:val="00192784"/>
    <w:rsid w:val="00192968"/>
    <w:rsid w:val="00192B43"/>
    <w:rsid w:val="00192BBE"/>
    <w:rsid w:val="00192D57"/>
    <w:rsid w:val="00193343"/>
    <w:rsid w:val="00193480"/>
    <w:rsid w:val="00193484"/>
    <w:rsid w:val="001939AC"/>
    <w:rsid w:val="00193A41"/>
    <w:rsid w:val="00194FC7"/>
    <w:rsid w:val="00195128"/>
    <w:rsid w:val="0019515A"/>
    <w:rsid w:val="00195397"/>
    <w:rsid w:val="001955C0"/>
    <w:rsid w:val="001955F6"/>
    <w:rsid w:val="0019580D"/>
    <w:rsid w:val="0019610B"/>
    <w:rsid w:val="00196278"/>
    <w:rsid w:val="00196493"/>
    <w:rsid w:val="00196953"/>
    <w:rsid w:val="00197847"/>
    <w:rsid w:val="00197E27"/>
    <w:rsid w:val="001A04AB"/>
    <w:rsid w:val="001A073F"/>
    <w:rsid w:val="001A07D6"/>
    <w:rsid w:val="001A0FAE"/>
    <w:rsid w:val="001A0FD5"/>
    <w:rsid w:val="001A18CE"/>
    <w:rsid w:val="001A1942"/>
    <w:rsid w:val="001A1EC3"/>
    <w:rsid w:val="001A257B"/>
    <w:rsid w:val="001A2803"/>
    <w:rsid w:val="001A2A3B"/>
    <w:rsid w:val="001A2EB9"/>
    <w:rsid w:val="001A2F15"/>
    <w:rsid w:val="001A2F9C"/>
    <w:rsid w:val="001A31F4"/>
    <w:rsid w:val="001A3383"/>
    <w:rsid w:val="001A3C4F"/>
    <w:rsid w:val="001A3C90"/>
    <w:rsid w:val="001A3F4A"/>
    <w:rsid w:val="001A4072"/>
    <w:rsid w:val="001A4A90"/>
    <w:rsid w:val="001A4C79"/>
    <w:rsid w:val="001A4F23"/>
    <w:rsid w:val="001A5C4F"/>
    <w:rsid w:val="001A5F5D"/>
    <w:rsid w:val="001A5F8A"/>
    <w:rsid w:val="001A6443"/>
    <w:rsid w:val="001A65D0"/>
    <w:rsid w:val="001A6F88"/>
    <w:rsid w:val="001A74B6"/>
    <w:rsid w:val="001A75C6"/>
    <w:rsid w:val="001A7A30"/>
    <w:rsid w:val="001A7C86"/>
    <w:rsid w:val="001A7E69"/>
    <w:rsid w:val="001A7FDB"/>
    <w:rsid w:val="001B0917"/>
    <w:rsid w:val="001B0B5E"/>
    <w:rsid w:val="001B0D87"/>
    <w:rsid w:val="001B12CC"/>
    <w:rsid w:val="001B1532"/>
    <w:rsid w:val="001B1E86"/>
    <w:rsid w:val="001B2053"/>
    <w:rsid w:val="001B23B0"/>
    <w:rsid w:val="001B23D1"/>
    <w:rsid w:val="001B28A4"/>
    <w:rsid w:val="001B3465"/>
    <w:rsid w:val="001B3473"/>
    <w:rsid w:val="001B34F9"/>
    <w:rsid w:val="001B3E08"/>
    <w:rsid w:val="001B4284"/>
    <w:rsid w:val="001B4302"/>
    <w:rsid w:val="001B4437"/>
    <w:rsid w:val="001B4763"/>
    <w:rsid w:val="001B4775"/>
    <w:rsid w:val="001B4F3B"/>
    <w:rsid w:val="001B53BD"/>
    <w:rsid w:val="001B55CF"/>
    <w:rsid w:val="001B58D6"/>
    <w:rsid w:val="001B5CF8"/>
    <w:rsid w:val="001B5F82"/>
    <w:rsid w:val="001B6C21"/>
    <w:rsid w:val="001B71CD"/>
    <w:rsid w:val="001B73D8"/>
    <w:rsid w:val="001B74C7"/>
    <w:rsid w:val="001B79B3"/>
    <w:rsid w:val="001C028F"/>
    <w:rsid w:val="001C041D"/>
    <w:rsid w:val="001C0715"/>
    <w:rsid w:val="001C169A"/>
    <w:rsid w:val="001C182E"/>
    <w:rsid w:val="001C1900"/>
    <w:rsid w:val="001C1D45"/>
    <w:rsid w:val="001C1EE6"/>
    <w:rsid w:val="001C1F58"/>
    <w:rsid w:val="001C26EA"/>
    <w:rsid w:val="001C27F2"/>
    <w:rsid w:val="001C2B6B"/>
    <w:rsid w:val="001C3048"/>
    <w:rsid w:val="001C3255"/>
    <w:rsid w:val="001C3AD4"/>
    <w:rsid w:val="001C455F"/>
    <w:rsid w:val="001C4AE4"/>
    <w:rsid w:val="001C4B7C"/>
    <w:rsid w:val="001C4E3A"/>
    <w:rsid w:val="001C518C"/>
    <w:rsid w:val="001C5596"/>
    <w:rsid w:val="001C5DAA"/>
    <w:rsid w:val="001C6829"/>
    <w:rsid w:val="001C770E"/>
    <w:rsid w:val="001C7EE7"/>
    <w:rsid w:val="001D001C"/>
    <w:rsid w:val="001D0500"/>
    <w:rsid w:val="001D07B2"/>
    <w:rsid w:val="001D0823"/>
    <w:rsid w:val="001D09A3"/>
    <w:rsid w:val="001D108F"/>
    <w:rsid w:val="001D1632"/>
    <w:rsid w:val="001D1B72"/>
    <w:rsid w:val="001D1FC5"/>
    <w:rsid w:val="001D229D"/>
    <w:rsid w:val="001D24CF"/>
    <w:rsid w:val="001D2C32"/>
    <w:rsid w:val="001D325E"/>
    <w:rsid w:val="001D3A36"/>
    <w:rsid w:val="001D3ED9"/>
    <w:rsid w:val="001D4013"/>
    <w:rsid w:val="001D423D"/>
    <w:rsid w:val="001D4684"/>
    <w:rsid w:val="001D511F"/>
    <w:rsid w:val="001D549D"/>
    <w:rsid w:val="001D54EB"/>
    <w:rsid w:val="001D59DF"/>
    <w:rsid w:val="001D5DB0"/>
    <w:rsid w:val="001D622C"/>
    <w:rsid w:val="001D64B8"/>
    <w:rsid w:val="001D67BB"/>
    <w:rsid w:val="001D6B19"/>
    <w:rsid w:val="001D7517"/>
    <w:rsid w:val="001D7836"/>
    <w:rsid w:val="001E00DA"/>
    <w:rsid w:val="001E02F6"/>
    <w:rsid w:val="001E0614"/>
    <w:rsid w:val="001E0626"/>
    <w:rsid w:val="001E0724"/>
    <w:rsid w:val="001E0AB7"/>
    <w:rsid w:val="001E0C6A"/>
    <w:rsid w:val="001E0D45"/>
    <w:rsid w:val="001E11A1"/>
    <w:rsid w:val="001E11D8"/>
    <w:rsid w:val="001E1B9F"/>
    <w:rsid w:val="001E1BFE"/>
    <w:rsid w:val="001E204A"/>
    <w:rsid w:val="001E21E7"/>
    <w:rsid w:val="001E295B"/>
    <w:rsid w:val="001E29B1"/>
    <w:rsid w:val="001E2A08"/>
    <w:rsid w:val="001E2CB8"/>
    <w:rsid w:val="001E3410"/>
    <w:rsid w:val="001E3961"/>
    <w:rsid w:val="001E39F4"/>
    <w:rsid w:val="001E3A8B"/>
    <w:rsid w:val="001E3CD4"/>
    <w:rsid w:val="001E510B"/>
    <w:rsid w:val="001E51C5"/>
    <w:rsid w:val="001E5245"/>
    <w:rsid w:val="001E5335"/>
    <w:rsid w:val="001E5407"/>
    <w:rsid w:val="001E5662"/>
    <w:rsid w:val="001E57CE"/>
    <w:rsid w:val="001E60C0"/>
    <w:rsid w:val="001E62BB"/>
    <w:rsid w:val="001E63DD"/>
    <w:rsid w:val="001E6695"/>
    <w:rsid w:val="001E6699"/>
    <w:rsid w:val="001E69B2"/>
    <w:rsid w:val="001E6B4D"/>
    <w:rsid w:val="001E6E37"/>
    <w:rsid w:val="001E6F14"/>
    <w:rsid w:val="001E7651"/>
    <w:rsid w:val="001E7846"/>
    <w:rsid w:val="001E7DCB"/>
    <w:rsid w:val="001F056E"/>
    <w:rsid w:val="001F081A"/>
    <w:rsid w:val="001F1235"/>
    <w:rsid w:val="001F1EEF"/>
    <w:rsid w:val="001F1FE4"/>
    <w:rsid w:val="001F2062"/>
    <w:rsid w:val="001F290F"/>
    <w:rsid w:val="001F2CFF"/>
    <w:rsid w:val="001F330D"/>
    <w:rsid w:val="001F38E4"/>
    <w:rsid w:val="001F3CA4"/>
    <w:rsid w:val="001F3CF3"/>
    <w:rsid w:val="001F40D2"/>
    <w:rsid w:val="001F4316"/>
    <w:rsid w:val="001F4536"/>
    <w:rsid w:val="001F47E6"/>
    <w:rsid w:val="001F4931"/>
    <w:rsid w:val="001F4967"/>
    <w:rsid w:val="001F4F61"/>
    <w:rsid w:val="001F5384"/>
    <w:rsid w:val="001F5576"/>
    <w:rsid w:val="001F5675"/>
    <w:rsid w:val="001F56DF"/>
    <w:rsid w:val="001F588C"/>
    <w:rsid w:val="001F5DB1"/>
    <w:rsid w:val="001F5F71"/>
    <w:rsid w:val="001F622E"/>
    <w:rsid w:val="001F6741"/>
    <w:rsid w:val="001F6D5C"/>
    <w:rsid w:val="001F707B"/>
    <w:rsid w:val="001F7D3E"/>
    <w:rsid w:val="002000EC"/>
    <w:rsid w:val="0020067F"/>
    <w:rsid w:val="0020149D"/>
    <w:rsid w:val="002018AD"/>
    <w:rsid w:val="00201A1E"/>
    <w:rsid w:val="00201F85"/>
    <w:rsid w:val="0020252F"/>
    <w:rsid w:val="0020264A"/>
    <w:rsid w:val="002027AB"/>
    <w:rsid w:val="00202D2B"/>
    <w:rsid w:val="0020303F"/>
    <w:rsid w:val="00203AC2"/>
    <w:rsid w:val="00203C5A"/>
    <w:rsid w:val="00203E13"/>
    <w:rsid w:val="00204069"/>
    <w:rsid w:val="002041A1"/>
    <w:rsid w:val="002044DD"/>
    <w:rsid w:val="00204773"/>
    <w:rsid w:val="002049D0"/>
    <w:rsid w:val="00204CC7"/>
    <w:rsid w:val="00204DB5"/>
    <w:rsid w:val="00205057"/>
    <w:rsid w:val="00205384"/>
    <w:rsid w:val="002053CD"/>
    <w:rsid w:val="0020547E"/>
    <w:rsid w:val="002054FC"/>
    <w:rsid w:val="00205560"/>
    <w:rsid w:val="002055F9"/>
    <w:rsid w:val="00205D05"/>
    <w:rsid w:val="00205DC2"/>
    <w:rsid w:val="0020614C"/>
    <w:rsid w:val="00206366"/>
    <w:rsid w:val="00206D3A"/>
    <w:rsid w:val="00206DA1"/>
    <w:rsid w:val="00206E30"/>
    <w:rsid w:val="002073AE"/>
    <w:rsid w:val="00207F10"/>
    <w:rsid w:val="00207F2A"/>
    <w:rsid w:val="00210018"/>
    <w:rsid w:val="002102FD"/>
    <w:rsid w:val="00210770"/>
    <w:rsid w:val="00210D2F"/>
    <w:rsid w:val="00210DED"/>
    <w:rsid w:val="00211222"/>
    <w:rsid w:val="0021156C"/>
    <w:rsid w:val="002115DA"/>
    <w:rsid w:val="00211BCB"/>
    <w:rsid w:val="00211C22"/>
    <w:rsid w:val="00212079"/>
    <w:rsid w:val="002120EE"/>
    <w:rsid w:val="002129E7"/>
    <w:rsid w:val="00212A4A"/>
    <w:rsid w:val="00212D51"/>
    <w:rsid w:val="00212DFC"/>
    <w:rsid w:val="00212F17"/>
    <w:rsid w:val="002130D6"/>
    <w:rsid w:val="00213160"/>
    <w:rsid w:val="00213A87"/>
    <w:rsid w:val="00213DAD"/>
    <w:rsid w:val="0021419C"/>
    <w:rsid w:val="0021423A"/>
    <w:rsid w:val="0021558B"/>
    <w:rsid w:val="002155A8"/>
    <w:rsid w:val="002155B7"/>
    <w:rsid w:val="00215F15"/>
    <w:rsid w:val="00216AC5"/>
    <w:rsid w:val="00216CE2"/>
    <w:rsid w:val="00217003"/>
    <w:rsid w:val="00217615"/>
    <w:rsid w:val="00217796"/>
    <w:rsid w:val="002200E2"/>
    <w:rsid w:val="002201CC"/>
    <w:rsid w:val="002203D9"/>
    <w:rsid w:val="002206E5"/>
    <w:rsid w:val="002210A6"/>
    <w:rsid w:val="00221530"/>
    <w:rsid w:val="002216B2"/>
    <w:rsid w:val="00221C53"/>
    <w:rsid w:val="00221DC4"/>
    <w:rsid w:val="00221FEB"/>
    <w:rsid w:val="0022200C"/>
    <w:rsid w:val="002225E1"/>
    <w:rsid w:val="0022276A"/>
    <w:rsid w:val="00222A33"/>
    <w:rsid w:val="00222A53"/>
    <w:rsid w:val="00222B27"/>
    <w:rsid w:val="00223300"/>
    <w:rsid w:val="002235E3"/>
    <w:rsid w:val="002236D4"/>
    <w:rsid w:val="0022373F"/>
    <w:rsid w:val="00223F8F"/>
    <w:rsid w:val="002244F2"/>
    <w:rsid w:val="00224824"/>
    <w:rsid w:val="0022486A"/>
    <w:rsid w:val="00224A36"/>
    <w:rsid w:val="00224F39"/>
    <w:rsid w:val="0022530C"/>
    <w:rsid w:val="0022537B"/>
    <w:rsid w:val="00225929"/>
    <w:rsid w:val="002262FB"/>
    <w:rsid w:val="002264CA"/>
    <w:rsid w:val="002267D1"/>
    <w:rsid w:val="00226B7E"/>
    <w:rsid w:val="00226ED0"/>
    <w:rsid w:val="00226F85"/>
    <w:rsid w:val="00226FDD"/>
    <w:rsid w:val="00227643"/>
    <w:rsid w:val="00227B0D"/>
    <w:rsid w:val="00227BBB"/>
    <w:rsid w:val="00227DB1"/>
    <w:rsid w:val="00230339"/>
    <w:rsid w:val="0023070F"/>
    <w:rsid w:val="00230BDA"/>
    <w:rsid w:val="00231017"/>
    <w:rsid w:val="0023194A"/>
    <w:rsid w:val="00231B30"/>
    <w:rsid w:val="00231F06"/>
    <w:rsid w:val="0023261D"/>
    <w:rsid w:val="00232755"/>
    <w:rsid w:val="00232F16"/>
    <w:rsid w:val="00233A74"/>
    <w:rsid w:val="00234F11"/>
    <w:rsid w:val="00235372"/>
    <w:rsid w:val="00235915"/>
    <w:rsid w:val="00235A2E"/>
    <w:rsid w:val="00235ED3"/>
    <w:rsid w:val="002367E4"/>
    <w:rsid w:val="00236ACE"/>
    <w:rsid w:val="00236B57"/>
    <w:rsid w:val="00236E29"/>
    <w:rsid w:val="002374CD"/>
    <w:rsid w:val="00237C50"/>
    <w:rsid w:val="00237FB7"/>
    <w:rsid w:val="00240117"/>
    <w:rsid w:val="0024016B"/>
    <w:rsid w:val="00240418"/>
    <w:rsid w:val="00241847"/>
    <w:rsid w:val="00241AC9"/>
    <w:rsid w:val="00241DBE"/>
    <w:rsid w:val="00241E7A"/>
    <w:rsid w:val="0024217B"/>
    <w:rsid w:val="00242794"/>
    <w:rsid w:val="00242DB3"/>
    <w:rsid w:val="00243262"/>
    <w:rsid w:val="00243457"/>
    <w:rsid w:val="0024364A"/>
    <w:rsid w:val="00243A0A"/>
    <w:rsid w:val="00243C15"/>
    <w:rsid w:val="00243C20"/>
    <w:rsid w:val="00243C47"/>
    <w:rsid w:val="00244550"/>
    <w:rsid w:val="002445A1"/>
    <w:rsid w:val="0024483C"/>
    <w:rsid w:val="00244971"/>
    <w:rsid w:val="00245241"/>
    <w:rsid w:val="00245320"/>
    <w:rsid w:val="0024535F"/>
    <w:rsid w:val="002456B2"/>
    <w:rsid w:val="00245CBE"/>
    <w:rsid w:val="00245CD7"/>
    <w:rsid w:val="0024600C"/>
    <w:rsid w:val="002462C9"/>
    <w:rsid w:val="0024736D"/>
    <w:rsid w:val="002479E1"/>
    <w:rsid w:val="00247AD6"/>
    <w:rsid w:val="0025040D"/>
    <w:rsid w:val="00250894"/>
    <w:rsid w:val="00250AA2"/>
    <w:rsid w:val="00250CDF"/>
    <w:rsid w:val="00250F7D"/>
    <w:rsid w:val="00251B00"/>
    <w:rsid w:val="00251C8A"/>
    <w:rsid w:val="00251DDA"/>
    <w:rsid w:val="0025227F"/>
    <w:rsid w:val="00252BDC"/>
    <w:rsid w:val="00252CA5"/>
    <w:rsid w:val="00253AC3"/>
    <w:rsid w:val="00253B79"/>
    <w:rsid w:val="00253D2B"/>
    <w:rsid w:val="002543C4"/>
    <w:rsid w:val="002544D6"/>
    <w:rsid w:val="002547B1"/>
    <w:rsid w:val="00254AE7"/>
    <w:rsid w:val="00254EB6"/>
    <w:rsid w:val="00255107"/>
    <w:rsid w:val="00255303"/>
    <w:rsid w:val="00255D9D"/>
    <w:rsid w:val="00255E4B"/>
    <w:rsid w:val="00256159"/>
    <w:rsid w:val="002573D1"/>
    <w:rsid w:val="00257A61"/>
    <w:rsid w:val="00257DBF"/>
    <w:rsid w:val="00260062"/>
    <w:rsid w:val="002608B2"/>
    <w:rsid w:val="00260AA6"/>
    <w:rsid w:val="00260B75"/>
    <w:rsid w:val="00260F87"/>
    <w:rsid w:val="00261087"/>
    <w:rsid w:val="0026125F"/>
    <w:rsid w:val="0026165F"/>
    <w:rsid w:val="00261737"/>
    <w:rsid w:val="002622FA"/>
    <w:rsid w:val="0026293F"/>
    <w:rsid w:val="00262AA9"/>
    <w:rsid w:val="00262ABE"/>
    <w:rsid w:val="0026310B"/>
    <w:rsid w:val="00263473"/>
    <w:rsid w:val="0026364B"/>
    <w:rsid w:val="00263CCA"/>
    <w:rsid w:val="00263D6A"/>
    <w:rsid w:val="0026407E"/>
    <w:rsid w:val="0026412C"/>
    <w:rsid w:val="00264290"/>
    <w:rsid w:val="0026441A"/>
    <w:rsid w:val="002646F0"/>
    <w:rsid w:val="00264764"/>
    <w:rsid w:val="00264B5B"/>
    <w:rsid w:val="00264CA1"/>
    <w:rsid w:val="00264E99"/>
    <w:rsid w:val="0026518B"/>
    <w:rsid w:val="002652E0"/>
    <w:rsid w:val="00265607"/>
    <w:rsid w:val="00265613"/>
    <w:rsid w:val="00266433"/>
    <w:rsid w:val="002666E0"/>
    <w:rsid w:val="002667E0"/>
    <w:rsid w:val="00266884"/>
    <w:rsid w:val="00266993"/>
    <w:rsid w:val="002669B9"/>
    <w:rsid w:val="00266DC2"/>
    <w:rsid w:val="00267659"/>
    <w:rsid w:val="00267D08"/>
    <w:rsid w:val="002700C8"/>
    <w:rsid w:val="0027016A"/>
    <w:rsid w:val="002701BE"/>
    <w:rsid w:val="00270338"/>
    <w:rsid w:val="002705D0"/>
    <w:rsid w:val="002705EC"/>
    <w:rsid w:val="002708DC"/>
    <w:rsid w:val="0027134F"/>
    <w:rsid w:val="00271668"/>
    <w:rsid w:val="0027250C"/>
    <w:rsid w:val="002725D6"/>
    <w:rsid w:val="002726BD"/>
    <w:rsid w:val="002727CB"/>
    <w:rsid w:val="002727D6"/>
    <w:rsid w:val="00272CE8"/>
    <w:rsid w:val="00272F43"/>
    <w:rsid w:val="0027370F"/>
    <w:rsid w:val="002738E8"/>
    <w:rsid w:val="00273D79"/>
    <w:rsid w:val="00274059"/>
    <w:rsid w:val="002740A2"/>
    <w:rsid w:val="00274221"/>
    <w:rsid w:val="002744E4"/>
    <w:rsid w:val="00274B8C"/>
    <w:rsid w:val="00275043"/>
    <w:rsid w:val="002757F5"/>
    <w:rsid w:val="00275934"/>
    <w:rsid w:val="00275B5A"/>
    <w:rsid w:val="0027613C"/>
    <w:rsid w:val="002765A5"/>
    <w:rsid w:val="002769ED"/>
    <w:rsid w:val="00277123"/>
    <w:rsid w:val="00277871"/>
    <w:rsid w:val="002802D5"/>
    <w:rsid w:val="00280F4E"/>
    <w:rsid w:val="00281301"/>
    <w:rsid w:val="00281422"/>
    <w:rsid w:val="00281703"/>
    <w:rsid w:val="00281920"/>
    <w:rsid w:val="00281A68"/>
    <w:rsid w:val="00281B05"/>
    <w:rsid w:val="0028259F"/>
    <w:rsid w:val="002825A9"/>
    <w:rsid w:val="00282A08"/>
    <w:rsid w:val="0028311C"/>
    <w:rsid w:val="00283867"/>
    <w:rsid w:val="00283C5F"/>
    <w:rsid w:val="00284AF5"/>
    <w:rsid w:val="0028532C"/>
    <w:rsid w:val="00285ED6"/>
    <w:rsid w:val="00286612"/>
    <w:rsid w:val="00286A93"/>
    <w:rsid w:val="00286D99"/>
    <w:rsid w:val="00286EDA"/>
    <w:rsid w:val="002870C2"/>
    <w:rsid w:val="00287C84"/>
    <w:rsid w:val="00290272"/>
    <w:rsid w:val="002906CF"/>
    <w:rsid w:val="00290D68"/>
    <w:rsid w:val="002917E7"/>
    <w:rsid w:val="00291C00"/>
    <w:rsid w:val="00291D9B"/>
    <w:rsid w:val="00291E66"/>
    <w:rsid w:val="002923DD"/>
    <w:rsid w:val="002923F9"/>
    <w:rsid w:val="0029267E"/>
    <w:rsid w:val="00292E0D"/>
    <w:rsid w:val="00292E60"/>
    <w:rsid w:val="00293408"/>
    <w:rsid w:val="00294C46"/>
    <w:rsid w:val="00294D49"/>
    <w:rsid w:val="00294E59"/>
    <w:rsid w:val="0029504B"/>
    <w:rsid w:val="00295138"/>
    <w:rsid w:val="00295A55"/>
    <w:rsid w:val="00295B7F"/>
    <w:rsid w:val="00295B83"/>
    <w:rsid w:val="00295C45"/>
    <w:rsid w:val="00295F42"/>
    <w:rsid w:val="00296A36"/>
    <w:rsid w:val="00296B0D"/>
    <w:rsid w:val="00296C76"/>
    <w:rsid w:val="0029703E"/>
    <w:rsid w:val="00297177"/>
    <w:rsid w:val="00297377"/>
    <w:rsid w:val="00297432"/>
    <w:rsid w:val="00297781"/>
    <w:rsid w:val="002977A0"/>
    <w:rsid w:val="002A05E4"/>
    <w:rsid w:val="002A0A47"/>
    <w:rsid w:val="002A0E64"/>
    <w:rsid w:val="002A131E"/>
    <w:rsid w:val="002A1605"/>
    <w:rsid w:val="002A166E"/>
    <w:rsid w:val="002A1DA3"/>
    <w:rsid w:val="002A1DE1"/>
    <w:rsid w:val="002A1E7D"/>
    <w:rsid w:val="002A1F24"/>
    <w:rsid w:val="002A2202"/>
    <w:rsid w:val="002A27A5"/>
    <w:rsid w:val="002A2C5B"/>
    <w:rsid w:val="002A307B"/>
    <w:rsid w:val="002A3263"/>
    <w:rsid w:val="002A39AE"/>
    <w:rsid w:val="002A3A53"/>
    <w:rsid w:val="002A3B0B"/>
    <w:rsid w:val="002A4184"/>
    <w:rsid w:val="002A447A"/>
    <w:rsid w:val="002A45A9"/>
    <w:rsid w:val="002A4826"/>
    <w:rsid w:val="002A4BEB"/>
    <w:rsid w:val="002A4C57"/>
    <w:rsid w:val="002A5660"/>
    <w:rsid w:val="002A5E8B"/>
    <w:rsid w:val="002A67F2"/>
    <w:rsid w:val="002A6B5C"/>
    <w:rsid w:val="002A6DE6"/>
    <w:rsid w:val="002A74F6"/>
    <w:rsid w:val="002A75EA"/>
    <w:rsid w:val="002A771C"/>
    <w:rsid w:val="002A7F27"/>
    <w:rsid w:val="002A7FE8"/>
    <w:rsid w:val="002B00A9"/>
    <w:rsid w:val="002B0337"/>
    <w:rsid w:val="002B089C"/>
    <w:rsid w:val="002B0CBF"/>
    <w:rsid w:val="002B128D"/>
    <w:rsid w:val="002B1659"/>
    <w:rsid w:val="002B1B49"/>
    <w:rsid w:val="002B25A0"/>
    <w:rsid w:val="002B2844"/>
    <w:rsid w:val="002B2BE6"/>
    <w:rsid w:val="002B3746"/>
    <w:rsid w:val="002B3A2F"/>
    <w:rsid w:val="002B3C6A"/>
    <w:rsid w:val="002B3E97"/>
    <w:rsid w:val="002B3EE2"/>
    <w:rsid w:val="002B4BD0"/>
    <w:rsid w:val="002B5110"/>
    <w:rsid w:val="002B5443"/>
    <w:rsid w:val="002B56DA"/>
    <w:rsid w:val="002B57E3"/>
    <w:rsid w:val="002B5E50"/>
    <w:rsid w:val="002B6415"/>
    <w:rsid w:val="002B651A"/>
    <w:rsid w:val="002B67B6"/>
    <w:rsid w:val="002B6A62"/>
    <w:rsid w:val="002B7169"/>
    <w:rsid w:val="002B71F4"/>
    <w:rsid w:val="002B72CD"/>
    <w:rsid w:val="002B76CA"/>
    <w:rsid w:val="002B79F8"/>
    <w:rsid w:val="002C07BB"/>
    <w:rsid w:val="002C0CE6"/>
    <w:rsid w:val="002C0DE9"/>
    <w:rsid w:val="002C18A4"/>
    <w:rsid w:val="002C1904"/>
    <w:rsid w:val="002C1BD0"/>
    <w:rsid w:val="002C1C56"/>
    <w:rsid w:val="002C1C84"/>
    <w:rsid w:val="002C1E9A"/>
    <w:rsid w:val="002C2062"/>
    <w:rsid w:val="002C20DF"/>
    <w:rsid w:val="002C20FE"/>
    <w:rsid w:val="002C2457"/>
    <w:rsid w:val="002C2A50"/>
    <w:rsid w:val="002C2C19"/>
    <w:rsid w:val="002C3657"/>
    <w:rsid w:val="002C3C5C"/>
    <w:rsid w:val="002C3FC5"/>
    <w:rsid w:val="002C4223"/>
    <w:rsid w:val="002C426E"/>
    <w:rsid w:val="002C43C0"/>
    <w:rsid w:val="002C48E4"/>
    <w:rsid w:val="002C4969"/>
    <w:rsid w:val="002C4AF7"/>
    <w:rsid w:val="002C4CC8"/>
    <w:rsid w:val="002C4F59"/>
    <w:rsid w:val="002C55F1"/>
    <w:rsid w:val="002C5C4D"/>
    <w:rsid w:val="002C5D24"/>
    <w:rsid w:val="002C5D7A"/>
    <w:rsid w:val="002C5F88"/>
    <w:rsid w:val="002C66C2"/>
    <w:rsid w:val="002C695F"/>
    <w:rsid w:val="002C6C30"/>
    <w:rsid w:val="002C6E73"/>
    <w:rsid w:val="002C6FA3"/>
    <w:rsid w:val="002C747D"/>
    <w:rsid w:val="002C74F9"/>
    <w:rsid w:val="002C75FD"/>
    <w:rsid w:val="002C7D8B"/>
    <w:rsid w:val="002D0010"/>
    <w:rsid w:val="002D02B4"/>
    <w:rsid w:val="002D04E4"/>
    <w:rsid w:val="002D08CE"/>
    <w:rsid w:val="002D0E50"/>
    <w:rsid w:val="002D0F82"/>
    <w:rsid w:val="002D0FA0"/>
    <w:rsid w:val="002D1D0B"/>
    <w:rsid w:val="002D1F83"/>
    <w:rsid w:val="002D2100"/>
    <w:rsid w:val="002D2113"/>
    <w:rsid w:val="002D2697"/>
    <w:rsid w:val="002D2A0A"/>
    <w:rsid w:val="002D2FB9"/>
    <w:rsid w:val="002D3258"/>
    <w:rsid w:val="002D3D00"/>
    <w:rsid w:val="002D3F9D"/>
    <w:rsid w:val="002D46F8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7C3"/>
    <w:rsid w:val="002D6D5B"/>
    <w:rsid w:val="002D6F4A"/>
    <w:rsid w:val="002D72C0"/>
    <w:rsid w:val="002D766E"/>
    <w:rsid w:val="002D7874"/>
    <w:rsid w:val="002D789D"/>
    <w:rsid w:val="002D7FDF"/>
    <w:rsid w:val="002E0255"/>
    <w:rsid w:val="002E04CD"/>
    <w:rsid w:val="002E09BA"/>
    <w:rsid w:val="002E0EC2"/>
    <w:rsid w:val="002E124C"/>
    <w:rsid w:val="002E1562"/>
    <w:rsid w:val="002E18A0"/>
    <w:rsid w:val="002E1A2B"/>
    <w:rsid w:val="002E24D1"/>
    <w:rsid w:val="002E260D"/>
    <w:rsid w:val="002E291D"/>
    <w:rsid w:val="002E2A2E"/>
    <w:rsid w:val="002E2A36"/>
    <w:rsid w:val="002E393F"/>
    <w:rsid w:val="002E3E43"/>
    <w:rsid w:val="002E4574"/>
    <w:rsid w:val="002E48C6"/>
    <w:rsid w:val="002E4A1C"/>
    <w:rsid w:val="002E5026"/>
    <w:rsid w:val="002E52B3"/>
    <w:rsid w:val="002E53AB"/>
    <w:rsid w:val="002E54D4"/>
    <w:rsid w:val="002E6288"/>
    <w:rsid w:val="002E65DA"/>
    <w:rsid w:val="002E67E9"/>
    <w:rsid w:val="002E6D8E"/>
    <w:rsid w:val="002E720B"/>
    <w:rsid w:val="002E7253"/>
    <w:rsid w:val="002E741A"/>
    <w:rsid w:val="002E7C15"/>
    <w:rsid w:val="002F0150"/>
    <w:rsid w:val="002F0362"/>
    <w:rsid w:val="002F078D"/>
    <w:rsid w:val="002F08F0"/>
    <w:rsid w:val="002F0935"/>
    <w:rsid w:val="002F0AF4"/>
    <w:rsid w:val="002F0D9B"/>
    <w:rsid w:val="002F0DA9"/>
    <w:rsid w:val="002F1041"/>
    <w:rsid w:val="002F1691"/>
    <w:rsid w:val="002F1FFF"/>
    <w:rsid w:val="002F218C"/>
    <w:rsid w:val="002F220A"/>
    <w:rsid w:val="002F2452"/>
    <w:rsid w:val="002F252E"/>
    <w:rsid w:val="002F26EA"/>
    <w:rsid w:val="002F2A01"/>
    <w:rsid w:val="002F2C86"/>
    <w:rsid w:val="002F2CE1"/>
    <w:rsid w:val="002F2E78"/>
    <w:rsid w:val="002F38B2"/>
    <w:rsid w:val="002F4385"/>
    <w:rsid w:val="002F45A1"/>
    <w:rsid w:val="002F4A1E"/>
    <w:rsid w:val="002F4FB7"/>
    <w:rsid w:val="002F521F"/>
    <w:rsid w:val="002F5400"/>
    <w:rsid w:val="002F5D8E"/>
    <w:rsid w:val="002F5FDA"/>
    <w:rsid w:val="002F6073"/>
    <w:rsid w:val="002F6917"/>
    <w:rsid w:val="002F7333"/>
    <w:rsid w:val="002F7401"/>
    <w:rsid w:val="002F7877"/>
    <w:rsid w:val="002F78AD"/>
    <w:rsid w:val="002F7A56"/>
    <w:rsid w:val="002F7E8C"/>
    <w:rsid w:val="00300409"/>
    <w:rsid w:val="003004AB"/>
    <w:rsid w:val="003004BD"/>
    <w:rsid w:val="0030105F"/>
    <w:rsid w:val="0030116D"/>
    <w:rsid w:val="0030141D"/>
    <w:rsid w:val="00301AAE"/>
    <w:rsid w:val="00301E1F"/>
    <w:rsid w:val="00302147"/>
    <w:rsid w:val="00302295"/>
    <w:rsid w:val="0030240C"/>
    <w:rsid w:val="00302720"/>
    <w:rsid w:val="00302862"/>
    <w:rsid w:val="00302C0A"/>
    <w:rsid w:val="00303104"/>
    <w:rsid w:val="003033F4"/>
    <w:rsid w:val="00304437"/>
    <w:rsid w:val="003047AE"/>
    <w:rsid w:val="00304BE5"/>
    <w:rsid w:val="00304F21"/>
    <w:rsid w:val="00304F28"/>
    <w:rsid w:val="00304F56"/>
    <w:rsid w:val="00305451"/>
    <w:rsid w:val="003054FB"/>
    <w:rsid w:val="00305930"/>
    <w:rsid w:val="00305D30"/>
    <w:rsid w:val="00306160"/>
    <w:rsid w:val="00306187"/>
    <w:rsid w:val="0030625E"/>
    <w:rsid w:val="00306740"/>
    <w:rsid w:val="00306859"/>
    <w:rsid w:val="00306D9E"/>
    <w:rsid w:val="00306F7A"/>
    <w:rsid w:val="00307000"/>
    <w:rsid w:val="00307DD5"/>
    <w:rsid w:val="00307F73"/>
    <w:rsid w:val="00310489"/>
    <w:rsid w:val="00310A80"/>
    <w:rsid w:val="0031178F"/>
    <w:rsid w:val="00311888"/>
    <w:rsid w:val="0031188B"/>
    <w:rsid w:val="00311F77"/>
    <w:rsid w:val="00312E16"/>
    <w:rsid w:val="00313041"/>
    <w:rsid w:val="00313573"/>
    <w:rsid w:val="00313AAB"/>
    <w:rsid w:val="00313F0A"/>
    <w:rsid w:val="00314064"/>
    <w:rsid w:val="003147D8"/>
    <w:rsid w:val="00314E04"/>
    <w:rsid w:val="003152A4"/>
    <w:rsid w:val="003155E8"/>
    <w:rsid w:val="00315751"/>
    <w:rsid w:val="0031633A"/>
    <w:rsid w:val="00316809"/>
    <w:rsid w:val="00316888"/>
    <w:rsid w:val="003168E0"/>
    <w:rsid w:val="00317D8F"/>
    <w:rsid w:val="00317E60"/>
    <w:rsid w:val="00320007"/>
    <w:rsid w:val="0032058C"/>
    <w:rsid w:val="00320A68"/>
    <w:rsid w:val="00320E47"/>
    <w:rsid w:val="003216C6"/>
    <w:rsid w:val="00321E50"/>
    <w:rsid w:val="00321FF7"/>
    <w:rsid w:val="00322002"/>
    <w:rsid w:val="00322C54"/>
    <w:rsid w:val="00322DCC"/>
    <w:rsid w:val="0032380A"/>
    <w:rsid w:val="00323DF9"/>
    <w:rsid w:val="00324132"/>
    <w:rsid w:val="00324B91"/>
    <w:rsid w:val="00324CA1"/>
    <w:rsid w:val="0032559C"/>
    <w:rsid w:val="0032564E"/>
    <w:rsid w:val="00325AEE"/>
    <w:rsid w:val="00326252"/>
    <w:rsid w:val="00326334"/>
    <w:rsid w:val="003264B6"/>
    <w:rsid w:val="00326D8A"/>
    <w:rsid w:val="00326E99"/>
    <w:rsid w:val="003272C0"/>
    <w:rsid w:val="003275C5"/>
    <w:rsid w:val="00327612"/>
    <w:rsid w:val="003279E0"/>
    <w:rsid w:val="00327A3D"/>
    <w:rsid w:val="00327CA3"/>
    <w:rsid w:val="00327F3D"/>
    <w:rsid w:val="00327F5D"/>
    <w:rsid w:val="003304FB"/>
    <w:rsid w:val="00330B2F"/>
    <w:rsid w:val="00330CD2"/>
    <w:rsid w:val="00330DE9"/>
    <w:rsid w:val="0033122F"/>
    <w:rsid w:val="003315F9"/>
    <w:rsid w:val="0033172F"/>
    <w:rsid w:val="00331AEE"/>
    <w:rsid w:val="003324EE"/>
    <w:rsid w:val="00333184"/>
    <w:rsid w:val="003333EA"/>
    <w:rsid w:val="00333524"/>
    <w:rsid w:val="00333642"/>
    <w:rsid w:val="003336F6"/>
    <w:rsid w:val="00333DD7"/>
    <w:rsid w:val="003340DB"/>
    <w:rsid w:val="0033426D"/>
    <w:rsid w:val="00334289"/>
    <w:rsid w:val="003348D3"/>
    <w:rsid w:val="00334D24"/>
    <w:rsid w:val="00334D3A"/>
    <w:rsid w:val="00334D4B"/>
    <w:rsid w:val="00335CFE"/>
    <w:rsid w:val="00336027"/>
    <w:rsid w:val="00336528"/>
    <w:rsid w:val="003367CF"/>
    <w:rsid w:val="00336BF2"/>
    <w:rsid w:val="00336E76"/>
    <w:rsid w:val="00337006"/>
    <w:rsid w:val="00337227"/>
    <w:rsid w:val="00337507"/>
    <w:rsid w:val="00337549"/>
    <w:rsid w:val="003376FD"/>
    <w:rsid w:val="00337913"/>
    <w:rsid w:val="00337AB3"/>
    <w:rsid w:val="00337CA1"/>
    <w:rsid w:val="00340444"/>
    <w:rsid w:val="00340E98"/>
    <w:rsid w:val="00340F3E"/>
    <w:rsid w:val="003416D9"/>
    <w:rsid w:val="00341787"/>
    <w:rsid w:val="00341D09"/>
    <w:rsid w:val="0034206A"/>
    <w:rsid w:val="003430F5"/>
    <w:rsid w:val="0034330C"/>
    <w:rsid w:val="00343346"/>
    <w:rsid w:val="00343915"/>
    <w:rsid w:val="003441E0"/>
    <w:rsid w:val="0034511D"/>
    <w:rsid w:val="0034516B"/>
    <w:rsid w:val="00345A6F"/>
    <w:rsid w:val="00345CC5"/>
    <w:rsid w:val="00346347"/>
    <w:rsid w:val="00346407"/>
    <w:rsid w:val="00346EA2"/>
    <w:rsid w:val="0034747D"/>
    <w:rsid w:val="003476BD"/>
    <w:rsid w:val="00347711"/>
    <w:rsid w:val="003477FE"/>
    <w:rsid w:val="0034787E"/>
    <w:rsid w:val="00347D7B"/>
    <w:rsid w:val="00347FA2"/>
    <w:rsid w:val="00350192"/>
    <w:rsid w:val="0035036E"/>
    <w:rsid w:val="003509E4"/>
    <w:rsid w:val="00350C9E"/>
    <w:rsid w:val="00350E94"/>
    <w:rsid w:val="00351088"/>
    <w:rsid w:val="003514E3"/>
    <w:rsid w:val="00351A5E"/>
    <w:rsid w:val="00351B36"/>
    <w:rsid w:val="003522B5"/>
    <w:rsid w:val="00352330"/>
    <w:rsid w:val="0035254A"/>
    <w:rsid w:val="0035263D"/>
    <w:rsid w:val="003529B9"/>
    <w:rsid w:val="00352CA4"/>
    <w:rsid w:val="00352FD5"/>
    <w:rsid w:val="003538AA"/>
    <w:rsid w:val="00353D82"/>
    <w:rsid w:val="003541E2"/>
    <w:rsid w:val="003542EC"/>
    <w:rsid w:val="00354412"/>
    <w:rsid w:val="00354436"/>
    <w:rsid w:val="00354498"/>
    <w:rsid w:val="00354CD1"/>
    <w:rsid w:val="00354D5F"/>
    <w:rsid w:val="0035509D"/>
    <w:rsid w:val="00355123"/>
    <w:rsid w:val="0035525F"/>
    <w:rsid w:val="0035544F"/>
    <w:rsid w:val="0035561A"/>
    <w:rsid w:val="00355864"/>
    <w:rsid w:val="00355E88"/>
    <w:rsid w:val="003560A7"/>
    <w:rsid w:val="003566B1"/>
    <w:rsid w:val="003568FB"/>
    <w:rsid w:val="00356D59"/>
    <w:rsid w:val="00356F84"/>
    <w:rsid w:val="00357112"/>
    <w:rsid w:val="00357216"/>
    <w:rsid w:val="0035726E"/>
    <w:rsid w:val="00357329"/>
    <w:rsid w:val="00357A8F"/>
    <w:rsid w:val="00357C3B"/>
    <w:rsid w:val="00357F69"/>
    <w:rsid w:val="003604D5"/>
    <w:rsid w:val="00360876"/>
    <w:rsid w:val="00360917"/>
    <w:rsid w:val="00360F88"/>
    <w:rsid w:val="00360FC1"/>
    <w:rsid w:val="003612E3"/>
    <w:rsid w:val="003613FC"/>
    <w:rsid w:val="003615E3"/>
    <w:rsid w:val="0036185D"/>
    <w:rsid w:val="00361C06"/>
    <w:rsid w:val="00361D09"/>
    <w:rsid w:val="0036203F"/>
    <w:rsid w:val="00362215"/>
    <w:rsid w:val="003623DB"/>
    <w:rsid w:val="003626E7"/>
    <w:rsid w:val="00362AFC"/>
    <w:rsid w:val="00362BCF"/>
    <w:rsid w:val="00362CBA"/>
    <w:rsid w:val="00362D53"/>
    <w:rsid w:val="0036323B"/>
    <w:rsid w:val="0036333A"/>
    <w:rsid w:val="00363D2C"/>
    <w:rsid w:val="00363F14"/>
    <w:rsid w:val="00364D11"/>
    <w:rsid w:val="00364D68"/>
    <w:rsid w:val="00365042"/>
    <w:rsid w:val="003652DE"/>
    <w:rsid w:val="003652EC"/>
    <w:rsid w:val="0036600F"/>
    <w:rsid w:val="00366411"/>
    <w:rsid w:val="00366A30"/>
    <w:rsid w:val="00366B07"/>
    <w:rsid w:val="00366BBD"/>
    <w:rsid w:val="0036706A"/>
    <w:rsid w:val="00367100"/>
    <w:rsid w:val="003671B9"/>
    <w:rsid w:val="003672E1"/>
    <w:rsid w:val="00367ADA"/>
    <w:rsid w:val="00367C53"/>
    <w:rsid w:val="0037061D"/>
    <w:rsid w:val="0037063D"/>
    <w:rsid w:val="0037066E"/>
    <w:rsid w:val="0037095F"/>
    <w:rsid w:val="00371857"/>
    <w:rsid w:val="00371A70"/>
    <w:rsid w:val="00371F00"/>
    <w:rsid w:val="003720F6"/>
    <w:rsid w:val="00372B0F"/>
    <w:rsid w:val="00373141"/>
    <w:rsid w:val="00373CE7"/>
    <w:rsid w:val="00373D4C"/>
    <w:rsid w:val="00373DC2"/>
    <w:rsid w:val="00373ECA"/>
    <w:rsid w:val="00373F3E"/>
    <w:rsid w:val="00373F55"/>
    <w:rsid w:val="00374B46"/>
    <w:rsid w:val="003752A2"/>
    <w:rsid w:val="00375561"/>
    <w:rsid w:val="00375A6B"/>
    <w:rsid w:val="00375C63"/>
    <w:rsid w:val="00376129"/>
    <w:rsid w:val="003764CD"/>
    <w:rsid w:val="00376585"/>
    <w:rsid w:val="003768D8"/>
    <w:rsid w:val="0037694F"/>
    <w:rsid w:val="00376B9D"/>
    <w:rsid w:val="003772A8"/>
    <w:rsid w:val="003779B6"/>
    <w:rsid w:val="00377AB9"/>
    <w:rsid w:val="00377B43"/>
    <w:rsid w:val="00377E5D"/>
    <w:rsid w:val="00380A07"/>
    <w:rsid w:val="003817CE"/>
    <w:rsid w:val="00381AFE"/>
    <w:rsid w:val="00382252"/>
    <w:rsid w:val="0038233C"/>
    <w:rsid w:val="003825A5"/>
    <w:rsid w:val="003825B2"/>
    <w:rsid w:val="00382696"/>
    <w:rsid w:val="00382885"/>
    <w:rsid w:val="0038354A"/>
    <w:rsid w:val="003838AC"/>
    <w:rsid w:val="003839FE"/>
    <w:rsid w:val="00383BDB"/>
    <w:rsid w:val="00383D49"/>
    <w:rsid w:val="00383EFF"/>
    <w:rsid w:val="00384613"/>
    <w:rsid w:val="00384AAB"/>
    <w:rsid w:val="00385561"/>
    <w:rsid w:val="003858AE"/>
    <w:rsid w:val="00385D8F"/>
    <w:rsid w:val="00385E41"/>
    <w:rsid w:val="00386090"/>
    <w:rsid w:val="0038639A"/>
    <w:rsid w:val="00387066"/>
    <w:rsid w:val="003877AD"/>
    <w:rsid w:val="00387B06"/>
    <w:rsid w:val="00387BCF"/>
    <w:rsid w:val="00387D45"/>
    <w:rsid w:val="003901DA"/>
    <w:rsid w:val="003904C8"/>
    <w:rsid w:val="00390690"/>
    <w:rsid w:val="00390991"/>
    <w:rsid w:val="0039100E"/>
    <w:rsid w:val="00391319"/>
    <w:rsid w:val="00391472"/>
    <w:rsid w:val="003916E0"/>
    <w:rsid w:val="00391A4D"/>
    <w:rsid w:val="00391B1D"/>
    <w:rsid w:val="00391D53"/>
    <w:rsid w:val="00392189"/>
    <w:rsid w:val="00392B33"/>
    <w:rsid w:val="00392E97"/>
    <w:rsid w:val="00393122"/>
    <w:rsid w:val="0039383D"/>
    <w:rsid w:val="00393B10"/>
    <w:rsid w:val="003940DF"/>
    <w:rsid w:val="0039456A"/>
    <w:rsid w:val="00394BB0"/>
    <w:rsid w:val="00394BC5"/>
    <w:rsid w:val="0039551B"/>
    <w:rsid w:val="0039573F"/>
    <w:rsid w:val="00395921"/>
    <w:rsid w:val="00395C3E"/>
    <w:rsid w:val="00395CC5"/>
    <w:rsid w:val="00395CE2"/>
    <w:rsid w:val="003960BE"/>
    <w:rsid w:val="00396593"/>
    <w:rsid w:val="00397708"/>
    <w:rsid w:val="003A04C1"/>
    <w:rsid w:val="003A054A"/>
    <w:rsid w:val="003A065A"/>
    <w:rsid w:val="003A0713"/>
    <w:rsid w:val="003A0FBE"/>
    <w:rsid w:val="003A11B5"/>
    <w:rsid w:val="003A1398"/>
    <w:rsid w:val="003A1792"/>
    <w:rsid w:val="003A1822"/>
    <w:rsid w:val="003A1971"/>
    <w:rsid w:val="003A1DA3"/>
    <w:rsid w:val="003A228A"/>
    <w:rsid w:val="003A293A"/>
    <w:rsid w:val="003A2BD0"/>
    <w:rsid w:val="003A2DC9"/>
    <w:rsid w:val="003A2EC2"/>
    <w:rsid w:val="003A36C0"/>
    <w:rsid w:val="003A3701"/>
    <w:rsid w:val="003A383D"/>
    <w:rsid w:val="003A3C8E"/>
    <w:rsid w:val="003A42BF"/>
    <w:rsid w:val="003A44C1"/>
    <w:rsid w:val="003A4998"/>
    <w:rsid w:val="003A4A5A"/>
    <w:rsid w:val="003A4DE0"/>
    <w:rsid w:val="003A528C"/>
    <w:rsid w:val="003A5B1C"/>
    <w:rsid w:val="003A5CBB"/>
    <w:rsid w:val="003A6A3A"/>
    <w:rsid w:val="003A6B02"/>
    <w:rsid w:val="003A6C41"/>
    <w:rsid w:val="003A6E1C"/>
    <w:rsid w:val="003A6E78"/>
    <w:rsid w:val="003A7673"/>
    <w:rsid w:val="003A7B6E"/>
    <w:rsid w:val="003A7BD5"/>
    <w:rsid w:val="003B0099"/>
    <w:rsid w:val="003B0911"/>
    <w:rsid w:val="003B0E02"/>
    <w:rsid w:val="003B11A1"/>
    <w:rsid w:val="003B153E"/>
    <w:rsid w:val="003B1910"/>
    <w:rsid w:val="003B1A6C"/>
    <w:rsid w:val="003B2274"/>
    <w:rsid w:val="003B2442"/>
    <w:rsid w:val="003B264F"/>
    <w:rsid w:val="003B296A"/>
    <w:rsid w:val="003B2BDD"/>
    <w:rsid w:val="003B30BB"/>
    <w:rsid w:val="003B3E9A"/>
    <w:rsid w:val="003B413B"/>
    <w:rsid w:val="003B4766"/>
    <w:rsid w:val="003B4792"/>
    <w:rsid w:val="003B499A"/>
    <w:rsid w:val="003B4A21"/>
    <w:rsid w:val="003B4A44"/>
    <w:rsid w:val="003B532F"/>
    <w:rsid w:val="003B534C"/>
    <w:rsid w:val="003B5574"/>
    <w:rsid w:val="003B56FC"/>
    <w:rsid w:val="003B5765"/>
    <w:rsid w:val="003B5A3B"/>
    <w:rsid w:val="003B5A96"/>
    <w:rsid w:val="003B5B39"/>
    <w:rsid w:val="003B5C3C"/>
    <w:rsid w:val="003B5CCC"/>
    <w:rsid w:val="003B5DA0"/>
    <w:rsid w:val="003B65DD"/>
    <w:rsid w:val="003B6D8D"/>
    <w:rsid w:val="003B6F8C"/>
    <w:rsid w:val="003B7347"/>
    <w:rsid w:val="003B741D"/>
    <w:rsid w:val="003B75C9"/>
    <w:rsid w:val="003B7759"/>
    <w:rsid w:val="003B797C"/>
    <w:rsid w:val="003B7FCC"/>
    <w:rsid w:val="003C039E"/>
    <w:rsid w:val="003C0750"/>
    <w:rsid w:val="003C0765"/>
    <w:rsid w:val="003C1C10"/>
    <w:rsid w:val="003C2105"/>
    <w:rsid w:val="003C22F3"/>
    <w:rsid w:val="003C2784"/>
    <w:rsid w:val="003C3049"/>
    <w:rsid w:val="003C32EC"/>
    <w:rsid w:val="003C336A"/>
    <w:rsid w:val="003C36B5"/>
    <w:rsid w:val="003C3A61"/>
    <w:rsid w:val="003C3D6E"/>
    <w:rsid w:val="003C4387"/>
    <w:rsid w:val="003C43AA"/>
    <w:rsid w:val="003C473B"/>
    <w:rsid w:val="003C494E"/>
    <w:rsid w:val="003C4E0B"/>
    <w:rsid w:val="003C4F4A"/>
    <w:rsid w:val="003C5635"/>
    <w:rsid w:val="003C56F6"/>
    <w:rsid w:val="003C5994"/>
    <w:rsid w:val="003C63C2"/>
    <w:rsid w:val="003C6417"/>
    <w:rsid w:val="003C6486"/>
    <w:rsid w:val="003C65E1"/>
    <w:rsid w:val="003C67D2"/>
    <w:rsid w:val="003C6828"/>
    <w:rsid w:val="003C6B90"/>
    <w:rsid w:val="003C6CEE"/>
    <w:rsid w:val="003C6CFF"/>
    <w:rsid w:val="003C711E"/>
    <w:rsid w:val="003C7431"/>
    <w:rsid w:val="003C7568"/>
    <w:rsid w:val="003C7683"/>
    <w:rsid w:val="003C78EC"/>
    <w:rsid w:val="003C7FA2"/>
    <w:rsid w:val="003C7FED"/>
    <w:rsid w:val="003D0322"/>
    <w:rsid w:val="003D0664"/>
    <w:rsid w:val="003D0860"/>
    <w:rsid w:val="003D0F99"/>
    <w:rsid w:val="003D116F"/>
    <w:rsid w:val="003D1672"/>
    <w:rsid w:val="003D1EF9"/>
    <w:rsid w:val="003D2224"/>
    <w:rsid w:val="003D2CB4"/>
    <w:rsid w:val="003D4444"/>
    <w:rsid w:val="003D4B55"/>
    <w:rsid w:val="003D4C37"/>
    <w:rsid w:val="003D4F63"/>
    <w:rsid w:val="003D512C"/>
    <w:rsid w:val="003D5422"/>
    <w:rsid w:val="003D566A"/>
    <w:rsid w:val="003D56FC"/>
    <w:rsid w:val="003D58F0"/>
    <w:rsid w:val="003D5973"/>
    <w:rsid w:val="003D5989"/>
    <w:rsid w:val="003D5DD1"/>
    <w:rsid w:val="003D5EAD"/>
    <w:rsid w:val="003D6613"/>
    <w:rsid w:val="003D679A"/>
    <w:rsid w:val="003D6AF9"/>
    <w:rsid w:val="003D6CBD"/>
    <w:rsid w:val="003D6D62"/>
    <w:rsid w:val="003D6EAB"/>
    <w:rsid w:val="003D754C"/>
    <w:rsid w:val="003D78EE"/>
    <w:rsid w:val="003D7BF5"/>
    <w:rsid w:val="003E049A"/>
    <w:rsid w:val="003E09BF"/>
    <w:rsid w:val="003E0AE9"/>
    <w:rsid w:val="003E0F70"/>
    <w:rsid w:val="003E1010"/>
    <w:rsid w:val="003E1032"/>
    <w:rsid w:val="003E1389"/>
    <w:rsid w:val="003E2049"/>
    <w:rsid w:val="003E2088"/>
    <w:rsid w:val="003E2543"/>
    <w:rsid w:val="003E299A"/>
    <w:rsid w:val="003E2C97"/>
    <w:rsid w:val="003E2DBE"/>
    <w:rsid w:val="003E3314"/>
    <w:rsid w:val="003E3B4A"/>
    <w:rsid w:val="003E3D1F"/>
    <w:rsid w:val="003E50FA"/>
    <w:rsid w:val="003E5471"/>
    <w:rsid w:val="003E55BB"/>
    <w:rsid w:val="003E5D19"/>
    <w:rsid w:val="003E69BE"/>
    <w:rsid w:val="003E6F9F"/>
    <w:rsid w:val="003E7230"/>
    <w:rsid w:val="003E72FB"/>
    <w:rsid w:val="003E7B19"/>
    <w:rsid w:val="003E7E73"/>
    <w:rsid w:val="003E7EFB"/>
    <w:rsid w:val="003E7F30"/>
    <w:rsid w:val="003F02EC"/>
    <w:rsid w:val="003F05EF"/>
    <w:rsid w:val="003F0A99"/>
    <w:rsid w:val="003F1096"/>
    <w:rsid w:val="003F120C"/>
    <w:rsid w:val="003F1626"/>
    <w:rsid w:val="003F179D"/>
    <w:rsid w:val="003F26D3"/>
    <w:rsid w:val="003F2A6D"/>
    <w:rsid w:val="003F2A81"/>
    <w:rsid w:val="003F339A"/>
    <w:rsid w:val="003F35B8"/>
    <w:rsid w:val="003F3C40"/>
    <w:rsid w:val="003F3DFA"/>
    <w:rsid w:val="003F40A4"/>
    <w:rsid w:val="003F4399"/>
    <w:rsid w:val="003F44F7"/>
    <w:rsid w:val="003F475F"/>
    <w:rsid w:val="003F5A7F"/>
    <w:rsid w:val="003F5C75"/>
    <w:rsid w:val="003F6016"/>
    <w:rsid w:val="003F6CA2"/>
    <w:rsid w:val="003F6EB2"/>
    <w:rsid w:val="003F6FD2"/>
    <w:rsid w:val="003F71C4"/>
    <w:rsid w:val="003F741B"/>
    <w:rsid w:val="003F7487"/>
    <w:rsid w:val="003F7C8E"/>
    <w:rsid w:val="0040002F"/>
    <w:rsid w:val="00400139"/>
    <w:rsid w:val="0040020C"/>
    <w:rsid w:val="00400403"/>
    <w:rsid w:val="004006E6"/>
    <w:rsid w:val="00400FDE"/>
    <w:rsid w:val="004010EF"/>
    <w:rsid w:val="004011CB"/>
    <w:rsid w:val="00401317"/>
    <w:rsid w:val="004015F1"/>
    <w:rsid w:val="004017F0"/>
    <w:rsid w:val="004019EC"/>
    <w:rsid w:val="004019EE"/>
    <w:rsid w:val="004019FD"/>
    <w:rsid w:val="00401E9C"/>
    <w:rsid w:val="00402147"/>
    <w:rsid w:val="00402341"/>
    <w:rsid w:val="00402997"/>
    <w:rsid w:val="00402CB1"/>
    <w:rsid w:val="00402DA2"/>
    <w:rsid w:val="00402FDD"/>
    <w:rsid w:val="0040379F"/>
    <w:rsid w:val="004038A8"/>
    <w:rsid w:val="00403CF0"/>
    <w:rsid w:val="00403F84"/>
    <w:rsid w:val="0040448B"/>
    <w:rsid w:val="004047A8"/>
    <w:rsid w:val="00404AF5"/>
    <w:rsid w:val="00404DD4"/>
    <w:rsid w:val="004056FF"/>
    <w:rsid w:val="00405AED"/>
    <w:rsid w:val="00405DCB"/>
    <w:rsid w:val="004064F4"/>
    <w:rsid w:val="00406AB1"/>
    <w:rsid w:val="00406B1B"/>
    <w:rsid w:val="00406F07"/>
    <w:rsid w:val="0040770F"/>
    <w:rsid w:val="00407CF9"/>
    <w:rsid w:val="00407F1C"/>
    <w:rsid w:val="00410145"/>
    <w:rsid w:val="004102A8"/>
    <w:rsid w:val="004109B8"/>
    <w:rsid w:val="00410D0C"/>
    <w:rsid w:val="00410DCF"/>
    <w:rsid w:val="00411133"/>
    <w:rsid w:val="004112D5"/>
    <w:rsid w:val="004115AD"/>
    <w:rsid w:val="004117A1"/>
    <w:rsid w:val="004122F6"/>
    <w:rsid w:val="004127B9"/>
    <w:rsid w:val="00412DFA"/>
    <w:rsid w:val="0041309A"/>
    <w:rsid w:val="0041325B"/>
    <w:rsid w:val="00413F59"/>
    <w:rsid w:val="0041425C"/>
    <w:rsid w:val="004144C8"/>
    <w:rsid w:val="0041478A"/>
    <w:rsid w:val="0041493D"/>
    <w:rsid w:val="00414E1C"/>
    <w:rsid w:val="00414F5E"/>
    <w:rsid w:val="00415319"/>
    <w:rsid w:val="004154E2"/>
    <w:rsid w:val="004157A3"/>
    <w:rsid w:val="004159E9"/>
    <w:rsid w:val="00415DC8"/>
    <w:rsid w:val="00416352"/>
    <w:rsid w:val="0041647A"/>
    <w:rsid w:val="004164B7"/>
    <w:rsid w:val="004166E1"/>
    <w:rsid w:val="0041693D"/>
    <w:rsid w:val="00417296"/>
    <w:rsid w:val="00417587"/>
    <w:rsid w:val="004176BE"/>
    <w:rsid w:val="00417904"/>
    <w:rsid w:val="00417930"/>
    <w:rsid w:val="00417EAA"/>
    <w:rsid w:val="00420039"/>
    <w:rsid w:val="004202BE"/>
    <w:rsid w:val="00420334"/>
    <w:rsid w:val="004205F4"/>
    <w:rsid w:val="00420748"/>
    <w:rsid w:val="0042171D"/>
    <w:rsid w:val="00421892"/>
    <w:rsid w:val="004219C4"/>
    <w:rsid w:val="00421B93"/>
    <w:rsid w:val="00421FD6"/>
    <w:rsid w:val="00422227"/>
    <w:rsid w:val="00422429"/>
    <w:rsid w:val="00422699"/>
    <w:rsid w:val="00423107"/>
    <w:rsid w:val="0042323E"/>
    <w:rsid w:val="004232AE"/>
    <w:rsid w:val="0042331C"/>
    <w:rsid w:val="004233E4"/>
    <w:rsid w:val="00423452"/>
    <w:rsid w:val="0042350C"/>
    <w:rsid w:val="00423613"/>
    <w:rsid w:val="00424066"/>
    <w:rsid w:val="0042427F"/>
    <w:rsid w:val="0042447E"/>
    <w:rsid w:val="00424628"/>
    <w:rsid w:val="00424AA3"/>
    <w:rsid w:val="00424E76"/>
    <w:rsid w:val="00424EB3"/>
    <w:rsid w:val="00424FCE"/>
    <w:rsid w:val="00425464"/>
    <w:rsid w:val="00425544"/>
    <w:rsid w:val="0042585D"/>
    <w:rsid w:val="0042596C"/>
    <w:rsid w:val="00425991"/>
    <w:rsid w:val="004259E9"/>
    <w:rsid w:val="00425FAF"/>
    <w:rsid w:val="00426351"/>
    <w:rsid w:val="00426479"/>
    <w:rsid w:val="00426829"/>
    <w:rsid w:val="00426C2B"/>
    <w:rsid w:val="00426EE4"/>
    <w:rsid w:val="00426FEB"/>
    <w:rsid w:val="00427304"/>
    <w:rsid w:val="0042793C"/>
    <w:rsid w:val="00427A5A"/>
    <w:rsid w:val="00427BF5"/>
    <w:rsid w:val="00427C1D"/>
    <w:rsid w:val="00427E48"/>
    <w:rsid w:val="00427F14"/>
    <w:rsid w:val="00430657"/>
    <w:rsid w:val="004308B9"/>
    <w:rsid w:val="004308E7"/>
    <w:rsid w:val="00430BD1"/>
    <w:rsid w:val="00430BF2"/>
    <w:rsid w:val="00431256"/>
    <w:rsid w:val="00431656"/>
    <w:rsid w:val="00431659"/>
    <w:rsid w:val="00431834"/>
    <w:rsid w:val="0043196F"/>
    <w:rsid w:val="00431B74"/>
    <w:rsid w:val="00431C1D"/>
    <w:rsid w:val="00431D47"/>
    <w:rsid w:val="004324D3"/>
    <w:rsid w:val="0043287B"/>
    <w:rsid w:val="00432D45"/>
    <w:rsid w:val="00432E80"/>
    <w:rsid w:val="004332B6"/>
    <w:rsid w:val="004332DB"/>
    <w:rsid w:val="00433733"/>
    <w:rsid w:val="00433825"/>
    <w:rsid w:val="004342B4"/>
    <w:rsid w:val="00434751"/>
    <w:rsid w:val="00434C94"/>
    <w:rsid w:val="00435180"/>
    <w:rsid w:val="00435449"/>
    <w:rsid w:val="00435C10"/>
    <w:rsid w:val="00435DA1"/>
    <w:rsid w:val="004361F4"/>
    <w:rsid w:val="00436ED0"/>
    <w:rsid w:val="004370E8"/>
    <w:rsid w:val="0043724F"/>
    <w:rsid w:val="00437714"/>
    <w:rsid w:val="00437BDB"/>
    <w:rsid w:val="004400A2"/>
    <w:rsid w:val="0044051F"/>
    <w:rsid w:val="00440597"/>
    <w:rsid w:val="00440C24"/>
    <w:rsid w:val="00440CB0"/>
    <w:rsid w:val="00440CD8"/>
    <w:rsid w:val="00441003"/>
    <w:rsid w:val="004415DE"/>
    <w:rsid w:val="00441651"/>
    <w:rsid w:val="00441BCD"/>
    <w:rsid w:val="00441C88"/>
    <w:rsid w:val="0044220F"/>
    <w:rsid w:val="00443047"/>
    <w:rsid w:val="0044314A"/>
    <w:rsid w:val="00443371"/>
    <w:rsid w:val="00443A4A"/>
    <w:rsid w:val="00443AD4"/>
    <w:rsid w:val="00443B64"/>
    <w:rsid w:val="00443C8F"/>
    <w:rsid w:val="004441FD"/>
    <w:rsid w:val="00444333"/>
    <w:rsid w:val="00444362"/>
    <w:rsid w:val="0044467E"/>
    <w:rsid w:val="00444953"/>
    <w:rsid w:val="00444BAB"/>
    <w:rsid w:val="004456D4"/>
    <w:rsid w:val="004457E2"/>
    <w:rsid w:val="00445843"/>
    <w:rsid w:val="00445CE3"/>
    <w:rsid w:val="004463E1"/>
    <w:rsid w:val="00446DAD"/>
    <w:rsid w:val="00446F46"/>
    <w:rsid w:val="00447022"/>
    <w:rsid w:val="0044719A"/>
    <w:rsid w:val="004473B4"/>
    <w:rsid w:val="00447F22"/>
    <w:rsid w:val="0045020D"/>
    <w:rsid w:val="004503FB"/>
    <w:rsid w:val="004509EC"/>
    <w:rsid w:val="00450AEC"/>
    <w:rsid w:val="00450B93"/>
    <w:rsid w:val="00450E23"/>
    <w:rsid w:val="00450EF6"/>
    <w:rsid w:val="0045149F"/>
    <w:rsid w:val="004514C9"/>
    <w:rsid w:val="00451605"/>
    <w:rsid w:val="00451F78"/>
    <w:rsid w:val="00452463"/>
    <w:rsid w:val="00452619"/>
    <w:rsid w:val="0045282C"/>
    <w:rsid w:val="0045293C"/>
    <w:rsid w:val="00452D0A"/>
    <w:rsid w:val="00452D3C"/>
    <w:rsid w:val="00452EF6"/>
    <w:rsid w:val="0045312D"/>
    <w:rsid w:val="0045379C"/>
    <w:rsid w:val="004537C8"/>
    <w:rsid w:val="00453A1E"/>
    <w:rsid w:val="004541D1"/>
    <w:rsid w:val="00454670"/>
    <w:rsid w:val="00454D7B"/>
    <w:rsid w:val="00455216"/>
    <w:rsid w:val="00455556"/>
    <w:rsid w:val="004558FD"/>
    <w:rsid w:val="00455A94"/>
    <w:rsid w:val="00455B29"/>
    <w:rsid w:val="00455BAA"/>
    <w:rsid w:val="00456539"/>
    <w:rsid w:val="0045674E"/>
    <w:rsid w:val="00457486"/>
    <w:rsid w:val="004579E2"/>
    <w:rsid w:val="00457E1A"/>
    <w:rsid w:val="00460617"/>
    <w:rsid w:val="0046121C"/>
    <w:rsid w:val="00461B45"/>
    <w:rsid w:val="00461DCB"/>
    <w:rsid w:val="004620D2"/>
    <w:rsid w:val="00462297"/>
    <w:rsid w:val="0046259F"/>
    <w:rsid w:val="00463021"/>
    <w:rsid w:val="004633C3"/>
    <w:rsid w:val="00463500"/>
    <w:rsid w:val="00464213"/>
    <w:rsid w:val="0046454B"/>
    <w:rsid w:val="00464602"/>
    <w:rsid w:val="00464687"/>
    <w:rsid w:val="00464A99"/>
    <w:rsid w:val="00464B35"/>
    <w:rsid w:val="0046543F"/>
    <w:rsid w:val="00465D40"/>
    <w:rsid w:val="00465DA9"/>
    <w:rsid w:val="0046642D"/>
    <w:rsid w:val="00466CC3"/>
    <w:rsid w:val="00466D4F"/>
    <w:rsid w:val="00466E67"/>
    <w:rsid w:val="00467268"/>
    <w:rsid w:val="00467CD4"/>
    <w:rsid w:val="00467E50"/>
    <w:rsid w:val="0047014D"/>
    <w:rsid w:val="0047098C"/>
    <w:rsid w:val="004709A7"/>
    <w:rsid w:val="00470B0A"/>
    <w:rsid w:val="004713A0"/>
    <w:rsid w:val="004713D0"/>
    <w:rsid w:val="0047151E"/>
    <w:rsid w:val="00471AEC"/>
    <w:rsid w:val="00471E88"/>
    <w:rsid w:val="004724B1"/>
    <w:rsid w:val="00472AA7"/>
    <w:rsid w:val="00472DA4"/>
    <w:rsid w:val="004732CB"/>
    <w:rsid w:val="0047350C"/>
    <w:rsid w:val="0047356E"/>
    <w:rsid w:val="00473D4E"/>
    <w:rsid w:val="00473DD7"/>
    <w:rsid w:val="00474990"/>
    <w:rsid w:val="00474D94"/>
    <w:rsid w:val="00475462"/>
    <w:rsid w:val="00475653"/>
    <w:rsid w:val="004759B1"/>
    <w:rsid w:val="004760E8"/>
    <w:rsid w:val="00476194"/>
    <w:rsid w:val="0047628E"/>
    <w:rsid w:val="0047661B"/>
    <w:rsid w:val="00476A06"/>
    <w:rsid w:val="00476DAA"/>
    <w:rsid w:val="00477034"/>
    <w:rsid w:val="00477304"/>
    <w:rsid w:val="00477456"/>
    <w:rsid w:val="004776F3"/>
    <w:rsid w:val="00477DB2"/>
    <w:rsid w:val="00480802"/>
    <w:rsid w:val="00480C65"/>
    <w:rsid w:val="00480CA9"/>
    <w:rsid w:val="00480D50"/>
    <w:rsid w:val="00480ECB"/>
    <w:rsid w:val="004815BD"/>
    <w:rsid w:val="004816EA"/>
    <w:rsid w:val="00481C7C"/>
    <w:rsid w:val="00482374"/>
    <w:rsid w:val="00482905"/>
    <w:rsid w:val="00482E2C"/>
    <w:rsid w:val="0048339B"/>
    <w:rsid w:val="00483B39"/>
    <w:rsid w:val="00483EFE"/>
    <w:rsid w:val="0048407E"/>
    <w:rsid w:val="00485271"/>
    <w:rsid w:val="004852D4"/>
    <w:rsid w:val="00485796"/>
    <w:rsid w:val="00485FEF"/>
    <w:rsid w:val="00486646"/>
    <w:rsid w:val="004870F9"/>
    <w:rsid w:val="004871C5"/>
    <w:rsid w:val="004875FD"/>
    <w:rsid w:val="0048776A"/>
    <w:rsid w:val="00487886"/>
    <w:rsid w:val="004878E1"/>
    <w:rsid w:val="004879AA"/>
    <w:rsid w:val="004879F3"/>
    <w:rsid w:val="00487A02"/>
    <w:rsid w:val="00487CFF"/>
    <w:rsid w:val="004901A5"/>
    <w:rsid w:val="00490820"/>
    <w:rsid w:val="004909D4"/>
    <w:rsid w:val="00490A42"/>
    <w:rsid w:val="00490A67"/>
    <w:rsid w:val="00490B63"/>
    <w:rsid w:val="00490C25"/>
    <w:rsid w:val="004913EC"/>
    <w:rsid w:val="004913EF"/>
    <w:rsid w:val="0049370D"/>
    <w:rsid w:val="00493852"/>
    <w:rsid w:val="00493C51"/>
    <w:rsid w:val="00493FE1"/>
    <w:rsid w:val="004945E7"/>
    <w:rsid w:val="00495737"/>
    <w:rsid w:val="00495AA5"/>
    <w:rsid w:val="00495BA3"/>
    <w:rsid w:val="00495DE4"/>
    <w:rsid w:val="004960B8"/>
    <w:rsid w:val="00496889"/>
    <w:rsid w:val="00496A7F"/>
    <w:rsid w:val="00496AFB"/>
    <w:rsid w:val="00497188"/>
    <w:rsid w:val="00497955"/>
    <w:rsid w:val="00497ACB"/>
    <w:rsid w:val="00497E47"/>
    <w:rsid w:val="004A0113"/>
    <w:rsid w:val="004A036E"/>
    <w:rsid w:val="004A0675"/>
    <w:rsid w:val="004A0720"/>
    <w:rsid w:val="004A0992"/>
    <w:rsid w:val="004A12BF"/>
    <w:rsid w:val="004A1399"/>
    <w:rsid w:val="004A14B9"/>
    <w:rsid w:val="004A152B"/>
    <w:rsid w:val="004A1997"/>
    <w:rsid w:val="004A1EC1"/>
    <w:rsid w:val="004A1ECC"/>
    <w:rsid w:val="004A2253"/>
    <w:rsid w:val="004A2595"/>
    <w:rsid w:val="004A2B56"/>
    <w:rsid w:val="004A3241"/>
    <w:rsid w:val="004A39B8"/>
    <w:rsid w:val="004A3B9E"/>
    <w:rsid w:val="004A3DFC"/>
    <w:rsid w:val="004A4606"/>
    <w:rsid w:val="004A4B59"/>
    <w:rsid w:val="004A4F64"/>
    <w:rsid w:val="004A500C"/>
    <w:rsid w:val="004A59AA"/>
    <w:rsid w:val="004A5C7C"/>
    <w:rsid w:val="004A5D21"/>
    <w:rsid w:val="004A5EC3"/>
    <w:rsid w:val="004A5FA4"/>
    <w:rsid w:val="004A60EB"/>
    <w:rsid w:val="004A6112"/>
    <w:rsid w:val="004A6202"/>
    <w:rsid w:val="004A6682"/>
    <w:rsid w:val="004A66C9"/>
    <w:rsid w:val="004A6864"/>
    <w:rsid w:val="004A70E5"/>
    <w:rsid w:val="004A7584"/>
    <w:rsid w:val="004A7C6C"/>
    <w:rsid w:val="004B0A99"/>
    <w:rsid w:val="004B0F28"/>
    <w:rsid w:val="004B100C"/>
    <w:rsid w:val="004B11E9"/>
    <w:rsid w:val="004B13B1"/>
    <w:rsid w:val="004B175F"/>
    <w:rsid w:val="004B195C"/>
    <w:rsid w:val="004B1EDB"/>
    <w:rsid w:val="004B2404"/>
    <w:rsid w:val="004B2569"/>
    <w:rsid w:val="004B26B6"/>
    <w:rsid w:val="004B27C9"/>
    <w:rsid w:val="004B2899"/>
    <w:rsid w:val="004B3354"/>
    <w:rsid w:val="004B3CC2"/>
    <w:rsid w:val="004B3DEE"/>
    <w:rsid w:val="004B4333"/>
    <w:rsid w:val="004B4398"/>
    <w:rsid w:val="004B4644"/>
    <w:rsid w:val="004B468F"/>
    <w:rsid w:val="004B4727"/>
    <w:rsid w:val="004B4D07"/>
    <w:rsid w:val="004B4DAE"/>
    <w:rsid w:val="004B4FA5"/>
    <w:rsid w:val="004B50CA"/>
    <w:rsid w:val="004B52A4"/>
    <w:rsid w:val="004B5529"/>
    <w:rsid w:val="004B56D0"/>
    <w:rsid w:val="004B5877"/>
    <w:rsid w:val="004B596C"/>
    <w:rsid w:val="004B5C4A"/>
    <w:rsid w:val="004B5C5A"/>
    <w:rsid w:val="004B5ECB"/>
    <w:rsid w:val="004B5F06"/>
    <w:rsid w:val="004B68B9"/>
    <w:rsid w:val="004B6D0C"/>
    <w:rsid w:val="004B6E3D"/>
    <w:rsid w:val="004B6F58"/>
    <w:rsid w:val="004B7057"/>
    <w:rsid w:val="004B76D2"/>
    <w:rsid w:val="004B7A2A"/>
    <w:rsid w:val="004B7D19"/>
    <w:rsid w:val="004B7E15"/>
    <w:rsid w:val="004C0092"/>
    <w:rsid w:val="004C0128"/>
    <w:rsid w:val="004C017A"/>
    <w:rsid w:val="004C0300"/>
    <w:rsid w:val="004C0306"/>
    <w:rsid w:val="004C06C4"/>
    <w:rsid w:val="004C087C"/>
    <w:rsid w:val="004C087D"/>
    <w:rsid w:val="004C0E4A"/>
    <w:rsid w:val="004C0F1A"/>
    <w:rsid w:val="004C0F72"/>
    <w:rsid w:val="004C1027"/>
    <w:rsid w:val="004C13E6"/>
    <w:rsid w:val="004C181F"/>
    <w:rsid w:val="004C1DC8"/>
    <w:rsid w:val="004C1ED8"/>
    <w:rsid w:val="004C1F4C"/>
    <w:rsid w:val="004C23BF"/>
    <w:rsid w:val="004C2833"/>
    <w:rsid w:val="004C2E07"/>
    <w:rsid w:val="004C319F"/>
    <w:rsid w:val="004C321F"/>
    <w:rsid w:val="004C35FE"/>
    <w:rsid w:val="004C375B"/>
    <w:rsid w:val="004C3AF5"/>
    <w:rsid w:val="004C4028"/>
    <w:rsid w:val="004C437F"/>
    <w:rsid w:val="004C4499"/>
    <w:rsid w:val="004C461E"/>
    <w:rsid w:val="004C4B70"/>
    <w:rsid w:val="004C4C0E"/>
    <w:rsid w:val="004C534D"/>
    <w:rsid w:val="004C56BA"/>
    <w:rsid w:val="004C5F10"/>
    <w:rsid w:val="004C5F7E"/>
    <w:rsid w:val="004C638B"/>
    <w:rsid w:val="004C6F37"/>
    <w:rsid w:val="004C74C2"/>
    <w:rsid w:val="004C78D9"/>
    <w:rsid w:val="004C7B07"/>
    <w:rsid w:val="004C7DB2"/>
    <w:rsid w:val="004C7E3F"/>
    <w:rsid w:val="004D03F0"/>
    <w:rsid w:val="004D0474"/>
    <w:rsid w:val="004D0730"/>
    <w:rsid w:val="004D0AFF"/>
    <w:rsid w:val="004D0C8E"/>
    <w:rsid w:val="004D0E3C"/>
    <w:rsid w:val="004D0E74"/>
    <w:rsid w:val="004D1228"/>
    <w:rsid w:val="004D1739"/>
    <w:rsid w:val="004D1C43"/>
    <w:rsid w:val="004D1C89"/>
    <w:rsid w:val="004D1F7E"/>
    <w:rsid w:val="004D231B"/>
    <w:rsid w:val="004D260F"/>
    <w:rsid w:val="004D2ADC"/>
    <w:rsid w:val="004D2BE8"/>
    <w:rsid w:val="004D2D41"/>
    <w:rsid w:val="004D31F4"/>
    <w:rsid w:val="004D3805"/>
    <w:rsid w:val="004D38FB"/>
    <w:rsid w:val="004D3A3F"/>
    <w:rsid w:val="004D3B23"/>
    <w:rsid w:val="004D3EE2"/>
    <w:rsid w:val="004D4919"/>
    <w:rsid w:val="004D4CD1"/>
    <w:rsid w:val="004D4FD1"/>
    <w:rsid w:val="004D5181"/>
    <w:rsid w:val="004D53CE"/>
    <w:rsid w:val="004D5749"/>
    <w:rsid w:val="004D59C8"/>
    <w:rsid w:val="004D5DB6"/>
    <w:rsid w:val="004D5ECA"/>
    <w:rsid w:val="004D64D6"/>
    <w:rsid w:val="004D6545"/>
    <w:rsid w:val="004D677D"/>
    <w:rsid w:val="004D6ABB"/>
    <w:rsid w:val="004D6B02"/>
    <w:rsid w:val="004D7246"/>
    <w:rsid w:val="004D77A1"/>
    <w:rsid w:val="004D79EC"/>
    <w:rsid w:val="004D79FB"/>
    <w:rsid w:val="004D7A4B"/>
    <w:rsid w:val="004D7C6B"/>
    <w:rsid w:val="004E01BA"/>
    <w:rsid w:val="004E057F"/>
    <w:rsid w:val="004E0D96"/>
    <w:rsid w:val="004E0F7D"/>
    <w:rsid w:val="004E0F93"/>
    <w:rsid w:val="004E1C61"/>
    <w:rsid w:val="004E2622"/>
    <w:rsid w:val="004E268E"/>
    <w:rsid w:val="004E2A86"/>
    <w:rsid w:val="004E2B50"/>
    <w:rsid w:val="004E2F61"/>
    <w:rsid w:val="004E32DC"/>
    <w:rsid w:val="004E36A5"/>
    <w:rsid w:val="004E3BED"/>
    <w:rsid w:val="004E429D"/>
    <w:rsid w:val="004E42ED"/>
    <w:rsid w:val="004E4797"/>
    <w:rsid w:val="004E47E0"/>
    <w:rsid w:val="004E4C71"/>
    <w:rsid w:val="004E52D2"/>
    <w:rsid w:val="004E54AB"/>
    <w:rsid w:val="004E553A"/>
    <w:rsid w:val="004E5DF7"/>
    <w:rsid w:val="004E6091"/>
    <w:rsid w:val="004E66F6"/>
    <w:rsid w:val="004E6DFF"/>
    <w:rsid w:val="004E715A"/>
    <w:rsid w:val="004E7901"/>
    <w:rsid w:val="004E7952"/>
    <w:rsid w:val="004E7EDD"/>
    <w:rsid w:val="004F00CD"/>
    <w:rsid w:val="004F0733"/>
    <w:rsid w:val="004F0861"/>
    <w:rsid w:val="004F1C9E"/>
    <w:rsid w:val="004F22CC"/>
    <w:rsid w:val="004F22E6"/>
    <w:rsid w:val="004F2386"/>
    <w:rsid w:val="004F2460"/>
    <w:rsid w:val="004F2A5D"/>
    <w:rsid w:val="004F2AAC"/>
    <w:rsid w:val="004F2AC2"/>
    <w:rsid w:val="004F3102"/>
    <w:rsid w:val="004F3967"/>
    <w:rsid w:val="004F3A2E"/>
    <w:rsid w:val="004F3DEC"/>
    <w:rsid w:val="004F42EC"/>
    <w:rsid w:val="004F48DF"/>
    <w:rsid w:val="004F4CA1"/>
    <w:rsid w:val="004F4CC9"/>
    <w:rsid w:val="004F4E9D"/>
    <w:rsid w:val="004F5376"/>
    <w:rsid w:val="004F5B41"/>
    <w:rsid w:val="004F5E93"/>
    <w:rsid w:val="004F6086"/>
    <w:rsid w:val="004F6702"/>
    <w:rsid w:val="004F6CE2"/>
    <w:rsid w:val="004F6F5A"/>
    <w:rsid w:val="004F708F"/>
    <w:rsid w:val="004F7460"/>
    <w:rsid w:val="004F7A69"/>
    <w:rsid w:val="004F7EC1"/>
    <w:rsid w:val="005005E9"/>
    <w:rsid w:val="005009F6"/>
    <w:rsid w:val="00500B34"/>
    <w:rsid w:val="00500F48"/>
    <w:rsid w:val="0050190F"/>
    <w:rsid w:val="00501D94"/>
    <w:rsid w:val="00501DFD"/>
    <w:rsid w:val="00502336"/>
    <w:rsid w:val="005023F2"/>
    <w:rsid w:val="0050246B"/>
    <w:rsid w:val="005025CE"/>
    <w:rsid w:val="005025DD"/>
    <w:rsid w:val="005028E2"/>
    <w:rsid w:val="00502915"/>
    <w:rsid w:val="00502A9D"/>
    <w:rsid w:val="00502CD6"/>
    <w:rsid w:val="0050301F"/>
    <w:rsid w:val="005037C8"/>
    <w:rsid w:val="00503ADC"/>
    <w:rsid w:val="00503C64"/>
    <w:rsid w:val="0050412C"/>
    <w:rsid w:val="00504732"/>
    <w:rsid w:val="005047AB"/>
    <w:rsid w:val="005052FD"/>
    <w:rsid w:val="00505538"/>
    <w:rsid w:val="00505B09"/>
    <w:rsid w:val="0050673B"/>
    <w:rsid w:val="00506B69"/>
    <w:rsid w:val="00507348"/>
    <w:rsid w:val="005077BB"/>
    <w:rsid w:val="00507D64"/>
    <w:rsid w:val="00507F81"/>
    <w:rsid w:val="0051066C"/>
    <w:rsid w:val="00510B30"/>
    <w:rsid w:val="0051259D"/>
    <w:rsid w:val="00512BA9"/>
    <w:rsid w:val="00512F54"/>
    <w:rsid w:val="00513171"/>
    <w:rsid w:val="00514174"/>
    <w:rsid w:val="00514772"/>
    <w:rsid w:val="00514D3F"/>
    <w:rsid w:val="00514D64"/>
    <w:rsid w:val="005150AF"/>
    <w:rsid w:val="0051518C"/>
    <w:rsid w:val="0051521B"/>
    <w:rsid w:val="00515352"/>
    <w:rsid w:val="0051551D"/>
    <w:rsid w:val="00515535"/>
    <w:rsid w:val="00515CB2"/>
    <w:rsid w:val="0051629C"/>
    <w:rsid w:val="00516A3B"/>
    <w:rsid w:val="00516F68"/>
    <w:rsid w:val="0051767A"/>
    <w:rsid w:val="00517949"/>
    <w:rsid w:val="00517B5F"/>
    <w:rsid w:val="00517EEB"/>
    <w:rsid w:val="005209FD"/>
    <w:rsid w:val="00520BAD"/>
    <w:rsid w:val="00520BB0"/>
    <w:rsid w:val="00520EF3"/>
    <w:rsid w:val="00521058"/>
    <w:rsid w:val="0052169D"/>
    <w:rsid w:val="005225EB"/>
    <w:rsid w:val="00522DB0"/>
    <w:rsid w:val="005231E8"/>
    <w:rsid w:val="0052337B"/>
    <w:rsid w:val="00523411"/>
    <w:rsid w:val="00523CBA"/>
    <w:rsid w:val="00523E42"/>
    <w:rsid w:val="005241FF"/>
    <w:rsid w:val="005243AF"/>
    <w:rsid w:val="00524532"/>
    <w:rsid w:val="00524F5D"/>
    <w:rsid w:val="005254BE"/>
    <w:rsid w:val="005259B3"/>
    <w:rsid w:val="00525C4C"/>
    <w:rsid w:val="005261C4"/>
    <w:rsid w:val="00526295"/>
    <w:rsid w:val="0052648B"/>
    <w:rsid w:val="005269E5"/>
    <w:rsid w:val="005272AF"/>
    <w:rsid w:val="005273CE"/>
    <w:rsid w:val="005279E3"/>
    <w:rsid w:val="00527A78"/>
    <w:rsid w:val="00527C9F"/>
    <w:rsid w:val="00527DB0"/>
    <w:rsid w:val="00530020"/>
    <w:rsid w:val="00530162"/>
    <w:rsid w:val="005305F7"/>
    <w:rsid w:val="00530720"/>
    <w:rsid w:val="00530732"/>
    <w:rsid w:val="005310B4"/>
    <w:rsid w:val="00531F5F"/>
    <w:rsid w:val="00531FAD"/>
    <w:rsid w:val="005321D6"/>
    <w:rsid w:val="00532506"/>
    <w:rsid w:val="0053259F"/>
    <w:rsid w:val="005329B9"/>
    <w:rsid w:val="00532A1A"/>
    <w:rsid w:val="0053317D"/>
    <w:rsid w:val="00533260"/>
    <w:rsid w:val="00533816"/>
    <w:rsid w:val="005339F3"/>
    <w:rsid w:val="00533A31"/>
    <w:rsid w:val="005340C6"/>
    <w:rsid w:val="00534A20"/>
    <w:rsid w:val="00534D28"/>
    <w:rsid w:val="00534F3D"/>
    <w:rsid w:val="00535139"/>
    <w:rsid w:val="0053590E"/>
    <w:rsid w:val="00535D40"/>
    <w:rsid w:val="00535DD7"/>
    <w:rsid w:val="00536484"/>
    <w:rsid w:val="005369CD"/>
    <w:rsid w:val="00536A5C"/>
    <w:rsid w:val="00536FA5"/>
    <w:rsid w:val="00537478"/>
    <w:rsid w:val="00537863"/>
    <w:rsid w:val="00537893"/>
    <w:rsid w:val="00537A7A"/>
    <w:rsid w:val="00537E2E"/>
    <w:rsid w:val="005400F5"/>
    <w:rsid w:val="005402AD"/>
    <w:rsid w:val="00540EF0"/>
    <w:rsid w:val="00540FBB"/>
    <w:rsid w:val="00541126"/>
    <w:rsid w:val="0054152F"/>
    <w:rsid w:val="00541750"/>
    <w:rsid w:val="005418F1"/>
    <w:rsid w:val="00541AD4"/>
    <w:rsid w:val="00541AE2"/>
    <w:rsid w:val="00541B8E"/>
    <w:rsid w:val="005423D7"/>
    <w:rsid w:val="00542A2B"/>
    <w:rsid w:val="00542C4A"/>
    <w:rsid w:val="00542F6E"/>
    <w:rsid w:val="005432F9"/>
    <w:rsid w:val="0054369A"/>
    <w:rsid w:val="00543707"/>
    <w:rsid w:val="00543A7D"/>
    <w:rsid w:val="0054457E"/>
    <w:rsid w:val="00544E76"/>
    <w:rsid w:val="00545449"/>
    <w:rsid w:val="005455F7"/>
    <w:rsid w:val="00545763"/>
    <w:rsid w:val="00545836"/>
    <w:rsid w:val="00545C07"/>
    <w:rsid w:val="0054668D"/>
    <w:rsid w:val="005470A9"/>
    <w:rsid w:val="005473F1"/>
    <w:rsid w:val="0054742B"/>
    <w:rsid w:val="005476BB"/>
    <w:rsid w:val="00547B2D"/>
    <w:rsid w:val="005508DB"/>
    <w:rsid w:val="005512C4"/>
    <w:rsid w:val="00551575"/>
    <w:rsid w:val="00551981"/>
    <w:rsid w:val="00551A1B"/>
    <w:rsid w:val="00551C75"/>
    <w:rsid w:val="005520E9"/>
    <w:rsid w:val="005520EA"/>
    <w:rsid w:val="0055256D"/>
    <w:rsid w:val="00552810"/>
    <w:rsid w:val="00552CEC"/>
    <w:rsid w:val="00553F18"/>
    <w:rsid w:val="00554AAE"/>
    <w:rsid w:val="005555D5"/>
    <w:rsid w:val="005558D2"/>
    <w:rsid w:val="0055595D"/>
    <w:rsid w:val="00555981"/>
    <w:rsid w:val="005559F2"/>
    <w:rsid w:val="00556480"/>
    <w:rsid w:val="0055658D"/>
    <w:rsid w:val="00556665"/>
    <w:rsid w:val="00556859"/>
    <w:rsid w:val="00556A75"/>
    <w:rsid w:val="00556B62"/>
    <w:rsid w:val="005570A1"/>
    <w:rsid w:val="00557317"/>
    <w:rsid w:val="00560497"/>
    <w:rsid w:val="005604C8"/>
    <w:rsid w:val="00560573"/>
    <w:rsid w:val="00560BAB"/>
    <w:rsid w:val="00560BC2"/>
    <w:rsid w:val="00562788"/>
    <w:rsid w:val="00563039"/>
    <w:rsid w:val="00563190"/>
    <w:rsid w:val="005632A9"/>
    <w:rsid w:val="005633C9"/>
    <w:rsid w:val="00563A23"/>
    <w:rsid w:val="00563CAA"/>
    <w:rsid w:val="005646DE"/>
    <w:rsid w:val="00564732"/>
    <w:rsid w:val="005648AA"/>
    <w:rsid w:val="00565435"/>
    <w:rsid w:val="005657B0"/>
    <w:rsid w:val="0056586B"/>
    <w:rsid w:val="00565927"/>
    <w:rsid w:val="005659CA"/>
    <w:rsid w:val="00565B24"/>
    <w:rsid w:val="00565D01"/>
    <w:rsid w:val="00565D1F"/>
    <w:rsid w:val="00565DB4"/>
    <w:rsid w:val="00565E4C"/>
    <w:rsid w:val="0056601C"/>
    <w:rsid w:val="00566631"/>
    <w:rsid w:val="0056665F"/>
    <w:rsid w:val="00566942"/>
    <w:rsid w:val="00567F44"/>
    <w:rsid w:val="005700B9"/>
    <w:rsid w:val="00570218"/>
    <w:rsid w:val="00570329"/>
    <w:rsid w:val="005703BF"/>
    <w:rsid w:val="005704AA"/>
    <w:rsid w:val="0057061A"/>
    <w:rsid w:val="0057075D"/>
    <w:rsid w:val="00570A51"/>
    <w:rsid w:val="00570D05"/>
    <w:rsid w:val="005717F2"/>
    <w:rsid w:val="00571B3F"/>
    <w:rsid w:val="00571BBF"/>
    <w:rsid w:val="00571C32"/>
    <w:rsid w:val="00572746"/>
    <w:rsid w:val="0057290F"/>
    <w:rsid w:val="00572DC3"/>
    <w:rsid w:val="0057313E"/>
    <w:rsid w:val="00573286"/>
    <w:rsid w:val="005736DA"/>
    <w:rsid w:val="00573755"/>
    <w:rsid w:val="00573ACB"/>
    <w:rsid w:val="00574137"/>
    <w:rsid w:val="0057452C"/>
    <w:rsid w:val="00574DA8"/>
    <w:rsid w:val="00574E49"/>
    <w:rsid w:val="00575906"/>
    <w:rsid w:val="00575D02"/>
    <w:rsid w:val="00575EAD"/>
    <w:rsid w:val="00576257"/>
    <w:rsid w:val="005764DC"/>
    <w:rsid w:val="005766B1"/>
    <w:rsid w:val="00576FDF"/>
    <w:rsid w:val="005771A4"/>
    <w:rsid w:val="00577773"/>
    <w:rsid w:val="005778D2"/>
    <w:rsid w:val="00577AE8"/>
    <w:rsid w:val="00577B46"/>
    <w:rsid w:val="0058000D"/>
    <w:rsid w:val="005803BE"/>
    <w:rsid w:val="00580717"/>
    <w:rsid w:val="005807D8"/>
    <w:rsid w:val="00580889"/>
    <w:rsid w:val="00580A62"/>
    <w:rsid w:val="00580B0D"/>
    <w:rsid w:val="00580FC9"/>
    <w:rsid w:val="00581102"/>
    <w:rsid w:val="005815E2"/>
    <w:rsid w:val="00581624"/>
    <w:rsid w:val="00581764"/>
    <w:rsid w:val="005819C2"/>
    <w:rsid w:val="00581D55"/>
    <w:rsid w:val="00581F61"/>
    <w:rsid w:val="0058281F"/>
    <w:rsid w:val="00582D71"/>
    <w:rsid w:val="00583129"/>
    <w:rsid w:val="0058321A"/>
    <w:rsid w:val="00583377"/>
    <w:rsid w:val="005833C9"/>
    <w:rsid w:val="00583783"/>
    <w:rsid w:val="00583939"/>
    <w:rsid w:val="00583983"/>
    <w:rsid w:val="00583B0F"/>
    <w:rsid w:val="00583C09"/>
    <w:rsid w:val="00583ED9"/>
    <w:rsid w:val="00583F2A"/>
    <w:rsid w:val="005840BB"/>
    <w:rsid w:val="005842B9"/>
    <w:rsid w:val="00584390"/>
    <w:rsid w:val="00584C1D"/>
    <w:rsid w:val="0058602C"/>
    <w:rsid w:val="00586148"/>
    <w:rsid w:val="005863D3"/>
    <w:rsid w:val="00587224"/>
    <w:rsid w:val="005875C9"/>
    <w:rsid w:val="00587EB8"/>
    <w:rsid w:val="00587FE0"/>
    <w:rsid w:val="00590012"/>
    <w:rsid w:val="00591856"/>
    <w:rsid w:val="00591B23"/>
    <w:rsid w:val="00591E2E"/>
    <w:rsid w:val="00592227"/>
    <w:rsid w:val="00592312"/>
    <w:rsid w:val="00592347"/>
    <w:rsid w:val="005925FC"/>
    <w:rsid w:val="0059307F"/>
    <w:rsid w:val="00593942"/>
    <w:rsid w:val="00593B6C"/>
    <w:rsid w:val="00594068"/>
    <w:rsid w:val="0059471C"/>
    <w:rsid w:val="005947EA"/>
    <w:rsid w:val="0059482E"/>
    <w:rsid w:val="0059495D"/>
    <w:rsid w:val="005949CF"/>
    <w:rsid w:val="00594CE1"/>
    <w:rsid w:val="00595665"/>
    <w:rsid w:val="00595B25"/>
    <w:rsid w:val="00595D92"/>
    <w:rsid w:val="0059604A"/>
    <w:rsid w:val="005964ED"/>
    <w:rsid w:val="00596810"/>
    <w:rsid w:val="00596B4B"/>
    <w:rsid w:val="00596B56"/>
    <w:rsid w:val="00597B14"/>
    <w:rsid w:val="00597C1B"/>
    <w:rsid w:val="00597FBF"/>
    <w:rsid w:val="005A017E"/>
    <w:rsid w:val="005A04F0"/>
    <w:rsid w:val="005A0549"/>
    <w:rsid w:val="005A07AC"/>
    <w:rsid w:val="005A0D01"/>
    <w:rsid w:val="005A0E6E"/>
    <w:rsid w:val="005A1221"/>
    <w:rsid w:val="005A25BF"/>
    <w:rsid w:val="005A2E64"/>
    <w:rsid w:val="005A3B09"/>
    <w:rsid w:val="005A409F"/>
    <w:rsid w:val="005A4275"/>
    <w:rsid w:val="005A4A49"/>
    <w:rsid w:val="005A50E7"/>
    <w:rsid w:val="005A52C0"/>
    <w:rsid w:val="005A543B"/>
    <w:rsid w:val="005A5649"/>
    <w:rsid w:val="005A5818"/>
    <w:rsid w:val="005A588D"/>
    <w:rsid w:val="005A61A8"/>
    <w:rsid w:val="005A62D0"/>
    <w:rsid w:val="005A65CB"/>
    <w:rsid w:val="005A691E"/>
    <w:rsid w:val="005A6B9F"/>
    <w:rsid w:val="005A732C"/>
    <w:rsid w:val="005A7C3B"/>
    <w:rsid w:val="005A7D77"/>
    <w:rsid w:val="005B0161"/>
    <w:rsid w:val="005B0759"/>
    <w:rsid w:val="005B11B6"/>
    <w:rsid w:val="005B1835"/>
    <w:rsid w:val="005B1EB9"/>
    <w:rsid w:val="005B227E"/>
    <w:rsid w:val="005B2402"/>
    <w:rsid w:val="005B2781"/>
    <w:rsid w:val="005B2B57"/>
    <w:rsid w:val="005B30ED"/>
    <w:rsid w:val="005B31D0"/>
    <w:rsid w:val="005B32B3"/>
    <w:rsid w:val="005B37A0"/>
    <w:rsid w:val="005B3866"/>
    <w:rsid w:val="005B394B"/>
    <w:rsid w:val="005B4036"/>
    <w:rsid w:val="005B41A9"/>
    <w:rsid w:val="005B4579"/>
    <w:rsid w:val="005B46C7"/>
    <w:rsid w:val="005B4C6A"/>
    <w:rsid w:val="005B4E48"/>
    <w:rsid w:val="005B5201"/>
    <w:rsid w:val="005B56A5"/>
    <w:rsid w:val="005B57AF"/>
    <w:rsid w:val="005B592C"/>
    <w:rsid w:val="005B5A2A"/>
    <w:rsid w:val="005B5A9B"/>
    <w:rsid w:val="005B5E99"/>
    <w:rsid w:val="005B63F9"/>
    <w:rsid w:val="005B6547"/>
    <w:rsid w:val="005B6CD5"/>
    <w:rsid w:val="005B6E1A"/>
    <w:rsid w:val="005B7143"/>
    <w:rsid w:val="005B76FC"/>
    <w:rsid w:val="005B773A"/>
    <w:rsid w:val="005B7BCF"/>
    <w:rsid w:val="005B7D4C"/>
    <w:rsid w:val="005C031E"/>
    <w:rsid w:val="005C05F5"/>
    <w:rsid w:val="005C0707"/>
    <w:rsid w:val="005C0AE3"/>
    <w:rsid w:val="005C11AE"/>
    <w:rsid w:val="005C1243"/>
    <w:rsid w:val="005C1275"/>
    <w:rsid w:val="005C1315"/>
    <w:rsid w:val="005C1C95"/>
    <w:rsid w:val="005C247B"/>
    <w:rsid w:val="005C2714"/>
    <w:rsid w:val="005C2852"/>
    <w:rsid w:val="005C2B26"/>
    <w:rsid w:val="005C2B8C"/>
    <w:rsid w:val="005C2E56"/>
    <w:rsid w:val="005C3100"/>
    <w:rsid w:val="005C323A"/>
    <w:rsid w:val="005C4624"/>
    <w:rsid w:val="005C46F2"/>
    <w:rsid w:val="005C4972"/>
    <w:rsid w:val="005C4B03"/>
    <w:rsid w:val="005C4D47"/>
    <w:rsid w:val="005C4F61"/>
    <w:rsid w:val="005C500A"/>
    <w:rsid w:val="005C50F2"/>
    <w:rsid w:val="005C5E52"/>
    <w:rsid w:val="005C6257"/>
    <w:rsid w:val="005C6670"/>
    <w:rsid w:val="005C6963"/>
    <w:rsid w:val="005C6EA1"/>
    <w:rsid w:val="005C70C3"/>
    <w:rsid w:val="005C77E5"/>
    <w:rsid w:val="005C7830"/>
    <w:rsid w:val="005C78D0"/>
    <w:rsid w:val="005C7BE7"/>
    <w:rsid w:val="005C7D15"/>
    <w:rsid w:val="005C7FC2"/>
    <w:rsid w:val="005D018B"/>
    <w:rsid w:val="005D0ED2"/>
    <w:rsid w:val="005D0FDB"/>
    <w:rsid w:val="005D1072"/>
    <w:rsid w:val="005D1593"/>
    <w:rsid w:val="005D1AC8"/>
    <w:rsid w:val="005D1FB5"/>
    <w:rsid w:val="005D251B"/>
    <w:rsid w:val="005D28A6"/>
    <w:rsid w:val="005D2F55"/>
    <w:rsid w:val="005D32BB"/>
    <w:rsid w:val="005D364C"/>
    <w:rsid w:val="005D38E7"/>
    <w:rsid w:val="005D448F"/>
    <w:rsid w:val="005D44F0"/>
    <w:rsid w:val="005D46A4"/>
    <w:rsid w:val="005D4865"/>
    <w:rsid w:val="005D4C31"/>
    <w:rsid w:val="005D51FB"/>
    <w:rsid w:val="005D547A"/>
    <w:rsid w:val="005D54EB"/>
    <w:rsid w:val="005D564D"/>
    <w:rsid w:val="005D56DA"/>
    <w:rsid w:val="005D56E1"/>
    <w:rsid w:val="005D5778"/>
    <w:rsid w:val="005D57D9"/>
    <w:rsid w:val="005D57F0"/>
    <w:rsid w:val="005D5CB7"/>
    <w:rsid w:val="005D5FA4"/>
    <w:rsid w:val="005D61C9"/>
    <w:rsid w:val="005D61EE"/>
    <w:rsid w:val="005D636E"/>
    <w:rsid w:val="005D668B"/>
    <w:rsid w:val="005D6726"/>
    <w:rsid w:val="005D6BB0"/>
    <w:rsid w:val="005D6D33"/>
    <w:rsid w:val="005D6D96"/>
    <w:rsid w:val="005D6E6B"/>
    <w:rsid w:val="005D732E"/>
    <w:rsid w:val="005D7E3D"/>
    <w:rsid w:val="005E0030"/>
    <w:rsid w:val="005E06A3"/>
    <w:rsid w:val="005E098E"/>
    <w:rsid w:val="005E0AC1"/>
    <w:rsid w:val="005E1B5F"/>
    <w:rsid w:val="005E1B84"/>
    <w:rsid w:val="005E1C60"/>
    <w:rsid w:val="005E1EFC"/>
    <w:rsid w:val="005E1F1B"/>
    <w:rsid w:val="005E2ACB"/>
    <w:rsid w:val="005E2B84"/>
    <w:rsid w:val="005E2B97"/>
    <w:rsid w:val="005E2CB5"/>
    <w:rsid w:val="005E2D06"/>
    <w:rsid w:val="005E310F"/>
    <w:rsid w:val="005E32B3"/>
    <w:rsid w:val="005E337D"/>
    <w:rsid w:val="005E3795"/>
    <w:rsid w:val="005E38E2"/>
    <w:rsid w:val="005E3DB5"/>
    <w:rsid w:val="005E3DDB"/>
    <w:rsid w:val="005E41E4"/>
    <w:rsid w:val="005E4315"/>
    <w:rsid w:val="005E4524"/>
    <w:rsid w:val="005E49D8"/>
    <w:rsid w:val="005E4AD2"/>
    <w:rsid w:val="005E4B1E"/>
    <w:rsid w:val="005E4B7A"/>
    <w:rsid w:val="005E4D9A"/>
    <w:rsid w:val="005E4E23"/>
    <w:rsid w:val="005E534A"/>
    <w:rsid w:val="005E5478"/>
    <w:rsid w:val="005E5628"/>
    <w:rsid w:val="005E658C"/>
    <w:rsid w:val="005E6594"/>
    <w:rsid w:val="005E6774"/>
    <w:rsid w:val="005E6AB0"/>
    <w:rsid w:val="005E6FB4"/>
    <w:rsid w:val="005E7208"/>
    <w:rsid w:val="005E73CD"/>
    <w:rsid w:val="005E7934"/>
    <w:rsid w:val="005E7990"/>
    <w:rsid w:val="005E7FF4"/>
    <w:rsid w:val="005F0408"/>
    <w:rsid w:val="005F099E"/>
    <w:rsid w:val="005F0E0A"/>
    <w:rsid w:val="005F157E"/>
    <w:rsid w:val="005F19E3"/>
    <w:rsid w:val="005F1D20"/>
    <w:rsid w:val="005F1DC1"/>
    <w:rsid w:val="005F2219"/>
    <w:rsid w:val="005F278A"/>
    <w:rsid w:val="005F2863"/>
    <w:rsid w:val="005F28CE"/>
    <w:rsid w:val="005F2B15"/>
    <w:rsid w:val="005F2BB0"/>
    <w:rsid w:val="005F2DBA"/>
    <w:rsid w:val="005F3174"/>
    <w:rsid w:val="005F3AF5"/>
    <w:rsid w:val="005F3D19"/>
    <w:rsid w:val="005F3F48"/>
    <w:rsid w:val="005F4416"/>
    <w:rsid w:val="005F44E2"/>
    <w:rsid w:val="005F4BF5"/>
    <w:rsid w:val="005F4D80"/>
    <w:rsid w:val="005F4FDE"/>
    <w:rsid w:val="005F50F6"/>
    <w:rsid w:val="005F549A"/>
    <w:rsid w:val="005F58B9"/>
    <w:rsid w:val="005F5928"/>
    <w:rsid w:val="005F5D52"/>
    <w:rsid w:val="005F6048"/>
    <w:rsid w:val="005F62C3"/>
    <w:rsid w:val="005F63A2"/>
    <w:rsid w:val="005F69D0"/>
    <w:rsid w:val="005F6BA2"/>
    <w:rsid w:val="005F70E4"/>
    <w:rsid w:val="005F711B"/>
    <w:rsid w:val="005F7270"/>
    <w:rsid w:val="005F7A1B"/>
    <w:rsid w:val="005F7B96"/>
    <w:rsid w:val="005F7BD2"/>
    <w:rsid w:val="0060037C"/>
    <w:rsid w:val="006018E1"/>
    <w:rsid w:val="00601943"/>
    <w:rsid w:val="00601A0C"/>
    <w:rsid w:val="00602224"/>
    <w:rsid w:val="006023B3"/>
    <w:rsid w:val="006024FE"/>
    <w:rsid w:val="00602F46"/>
    <w:rsid w:val="006031C0"/>
    <w:rsid w:val="006032B9"/>
    <w:rsid w:val="00603798"/>
    <w:rsid w:val="00604397"/>
    <w:rsid w:val="00604711"/>
    <w:rsid w:val="00604F15"/>
    <w:rsid w:val="00605014"/>
    <w:rsid w:val="0060511E"/>
    <w:rsid w:val="00605145"/>
    <w:rsid w:val="006052DE"/>
    <w:rsid w:val="006053E0"/>
    <w:rsid w:val="0060571A"/>
    <w:rsid w:val="00606066"/>
    <w:rsid w:val="0060690E"/>
    <w:rsid w:val="00606B5D"/>
    <w:rsid w:val="0060711D"/>
    <w:rsid w:val="00607167"/>
    <w:rsid w:val="0060734F"/>
    <w:rsid w:val="006077B2"/>
    <w:rsid w:val="0060781B"/>
    <w:rsid w:val="006078B9"/>
    <w:rsid w:val="006079AB"/>
    <w:rsid w:val="006079FF"/>
    <w:rsid w:val="00607AB0"/>
    <w:rsid w:val="00607FE7"/>
    <w:rsid w:val="0061019E"/>
    <w:rsid w:val="00610668"/>
    <w:rsid w:val="006106DD"/>
    <w:rsid w:val="006109B6"/>
    <w:rsid w:val="0061134A"/>
    <w:rsid w:val="00611475"/>
    <w:rsid w:val="00611A48"/>
    <w:rsid w:val="00611B00"/>
    <w:rsid w:val="0061212C"/>
    <w:rsid w:val="00612434"/>
    <w:rsid w:val="006128B2"/>
    <w:rsid w:val="00612BEE"/>
    <w:rsid w:val="00612E29"/>
    <w:rsid w:val="00613CB2"/>
    <w:rsid w:val="00613D43"/>
    <w:rsid w:val="0061415D"/>
    <w:rsid w:val="0061463E"/>
    <w:rsid w:val="0061498A"/>
    <w:rsid w:val="00614BDB"/>
    <w:rsid w:val="00614DB9"/>
    <w:rsid w:val="00614E4A"/>
    <w:rsid w:val="006155C4"/>
    <w:rsid w:val="006157BA"/>
    <w:rsid w:val="00615AF6"/>
    <w:rsid w:val="00615E95"/>
    <w:rsid w:val="006160E3"/>
    <w:rsid w:val="006167A0"/>
    <w:rsid w:val="00616814"/>
    <w:rsid w:val="00617058"/>
    <w:rsid w:val="006171FA"/>
    <w:rsid w:val="00617665"/>
    <w:rsid w:val="006178C7"/>
    <w:rsid w:val="00617E20"/>
    <w:rsid w:val="00617FF7"/>
    <w:rsid w:val="006204D5"/>
    <w:rsid w:val="00620AA0"/>
    <w:rsid w:val="00620D74"/>
    <w:rsid w:val="006212B8"/>
    <w:rsid w:val="00621435"/>
    <w:rsid w:val="00621936"/>
    <w:rsid w:val="00621DB6"/>
    <w:rsid w:val="0062215F"/>
    <w:rsid w:val="00622235"/>
    <w:rsid w:val="0062249D"/>
    <w:rsid w:val="00622994"/>
    <w:rsid w:val="00622F55"/>
    <w:rsid w:val="006232DF"/>
    <w:rsid w:val="00623F61"/>
    <w:rsid w:val="006240F1"/>
    <w:rsid w:val="0062424E"/>
    <w:rsid w:val="006243E9"/>
    <w:rsid w:val="006245E4"/>
    <w:rsid w:val="00625002"/>
    <w:rsid w:val="00625679"/>
    <w:rsid w:val="006259C4"/>
    <w:rsid w:val="00625ABD"/>
    <w:rsid w:val="00625B1A"/>
    <w:rsid w:val="00626BBE"/>
    <w:rsid w:val="00627106"/>
    <w:rsid w:val="006272D8"/>
    <w:rsid w:val="0062752C"/>
    <w:rsid w:val="00627536"/>
    <w:rsid w:val="00627C04"/>
    <w:rsid w:val="00627D3A"/>
    <w:rsid w:val="00627D6D"/>
    <w:rsid w:val="006309DF"/>
    <w:rsid w:val="00630B05"/>
    <w:rsid w:val="006310E9"/>
    <w:rsid w:val="00631451"/>
    <w:rsid w:val="00631D17"/>
    <w:rsid w:val="00631DCB"/>
    <w:rsid w:val="00631FBA"/>
    <w:rsid w:val="0063231E"/>
    <w:rsid w:val="0063244B"/>
    <w:rsid w:val="00632FED"/>
    <w:rsid w:val="0063353E"/>
    <w:rsid w:val="00633E8A"/>
    <w:rsid w:val="006341E1"/>
    <w:rsid w:val="0063432D"/>
    <w:rsid w:val="006343B4"/>
    <w:rsid w:val="006348E5"/>
    <w:rsid w:val="006349EC"/>
    <w:rsid w:val="00634F52"/>
    <w:rsid w:val="006352F9"/>
    <w:rsid w:val="00635523"/>
    <w:rsid w:val="00635C1A"/>
    <w:rsid w:val="00635CE9"/>
    <w:rsid w:val="00636229"/>
    <w:rsid w:val="006366AB"/>
    <w:rsid w:val="00636788"/>
    <w:rsid w:val="00636F3E"/>
    <w:rsid w:val="00637783"/>
    <w:rsid w:val="00637885"/>
    <w:rsid w:val="00637F77"/>
    <w:rsid w:val="0064007E"/>
    <w:rsid w:val="006408FF"/>
    <w:rsid w:val="00640A68"/>
    <w:rsid w:val="00640C7D"/>
    <w:rsid w:val="00640CAF"/>
    <w:rsid w:val="00641031"/>
    <w:rsid w:val="006414FA"/>
    <w:rsid w:val="00641528"/>
    <w:rsid w:val="00641C4A"/>
    <w:rsid w:val="00641F06"/>
    <w:rsid w:val="006422E0"/>
    <w:rsid w:val="00642DC2"/>
    <w:rsid w:val="00642F46"/>
    <w:rsid w:val="006430F1"/>
    <w:rsid w:val="00643396"/>
    <w:rsid w:val="00643668"/>
    <w:rsid w:val="006436BE"/>
    <w:rsid w:val="00643962"/>
    <w:rsid w:val="00643970"/>
    <w:rsid w:val="00643F7C"/>
    <w:rsid w:val="0064432C"/>
    <w:rsid w:val="006445EA"/>
    <w:rsid w:val="00644828"/>
    <w:rsid w:val="00644A96"/>
    <w:rsid w:val="00644D63"/>
    <w:rsid w:val="006452E0"/>
    <w:rsid w:val="00645335"/>
    <w:rsid w:val="00645BBF"/>
    <w:rsid w:val="00645C97"/>
    <w:rsid w:val="006465E5"/>
    <w:rsid w:val="00646792"/>
    <w:rsid w:val="00646C62"/>
    <w:rsid w:val="00646F19"/>
    <w:rsid w:val="006471A6"/>
    <w:rsid w:val="00647246"/>
    <w:rsid w:val="00647C2D"/>
    <w:rsid w:val="0065080E"/>
    <w:rsid w:val="00650CB6"/>
    <w:rsid w:val="00650EA7"/>
    <w:rsid w:val="00651179"/>
    <w:rsid w:val="00651EE5"/>
    <w:rsid w:val="00651F4B"/>
    <w:rsid w:val="00652049"/>
    <w:rsid w:val="0065213C"/>
    <w:rsid w:val="0065252E"/>
    <w:rsid w:val="0065258D"/>
    <w:rsid w:val="00652969"/>
    <w:rsid w:val="00652A05"/>
    <w:rsid w:val="00652A15"/>
    <w:rsid w:val="00652B64"/>
    <w:rsid w:val="00652F62"/>
    <w:rsid w:val="00653119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A28"/>
    <w:rsid w:val="00655AE5"/>
    <w:rsid w:val="0065636B"/>
    <w:rsid w:val="00656CB5"/>
    <w:rsid w:val="006601CF"/>
    <w:rsid w:val="006605A5"/>
    <w:rsid w:val="0066070A"/>
    <w:rsid w:val="0066085D"/>
    <w:rsid w:val="00660B41"/>
    <w:rsid w:val="00660E6C"/>
    <w:rsid w:val="0066113C"/>
    <w:rsid w:val="00661D9B"/>
    <w:rsid w:val="00662D6F"/>
    <w:rsid w:val="00662F65"/>
    <w:rsid w:val="00663F5E"/>
    <w:rsid w:val="00664613"/>
    <w:rsid w:val="00664C8D"/>
    <w:rsid w:val="006656A3"/>
    <w:rsid w:val="0066578B"/>
    <w:rsid w:val="006658FA"/>
    <w:rsid w:val="00665AA0"/>
    <w:rsid w:val="00665E7E"/>
    <w:rsid w:val="00665E90"/>
    <w:rsid w:val="00665F41"/>
    <w:rsid w:val="006666D8"/>
    <w:rsid w:val="00666CEA"/>
    <w:rsid w:val="006678E6"/>
    <w:rsid w:val="00667BFD"/>
    <w:rsid w:val="00667D6D"/>
    <w:rsid w:val="00670021"/>
    <w:rsid w:val="006704B0"/>
    <w:rsid w:val="0067081C"/>
    <w:rsid w:val="006708E0"/>
    <w:rsid w:val="00670A51"/>
    <w:rsid w:val="00670B6D"/>
    <w:rsid w:val="00670FF4"/>
    <w:rsid w:val="0067113D"/>
    <w:rsid w:val="00671959"/>
    <w:rsid w:val="00671AFD"/>
    <w:rsid w:val="00672528"/>
    <w:rsid w:val="00672627"/>
    <w:rsid w:val="00672633"/>
    <w:rsid w:val="00672866"/>
    <w:rsid w:val="00672A61"/>
    <w:rsid w:val="00672B4A"/>
    <w:rsid w:val="00672C01"/>
    <w:rsid w:val="00673184"/>
    <w:rsid w:val="00673188"/>
    <w:rsid w:val="006732A5"/>
    <w:rsid w:val="006735C9"/>
    <w:rsid w:val="00673AC1"/>
    <w:rsid w:val="00673D27"/>
    <w:rsid w:val="006745CA"/>
    <w:rsid w:val="006745F1"/>
    <w:rsid w:val="00674857"/>
    <w:rsid w:val="0067492A"/>
    <w:rsid w:val="00675255"/>
    <w:rsid w:val="006755C3"/>
    <w:rsid w:val="00675C30"/>
    <w:rsid w:val="00675CF9"/>
    <w:rsid w:val="00675EFD"/>
    <w:rsid w:val="00675FC0"/>
    <w:rsid w:val="00676138"/>
    <w:rsid w:val="00676793"/>
    <w:rsid w:val="00676794"/>
    <w:rsid w:val="00676A64"/>
    <w:rsid w:val="00676A99"/>
    <w:rsid w:val="00676B4F"/>
    <w:rsid w:val="00676DD5"/>
    <w:rsid w:val="00677335"/>
    <w:rsid w:val="006777F6"/>
    <w:rsid w:val="00677816"/>
    <w:rsid w:val="0067788D"/>
    <w:rsid w:val="00677A73"/>
    <w:rsid w:val="00677A97"/>
    <w:rsid w:val="00677B93"/>
    <w:rsid w:val="00677CEA"/>
    <w:rsid w:val="00677E69"/>
    <w:rsid w:val="0068061C"/>
    <w:rsid w:val="00680B31"/>
    <w:rsid w:val="0068188C"/>
    <w:rsid w:val="00681A08"/>
    <w:rsid w:val="00681CEB"/>
    <w:rsid w:val="00681E41"/>
    <w:rsid w:val="00681EF3"/>
    <w:rsid w:val="006823F6"/>
    <w:rsid w:val="006824D1"/>
    <w:rsid w:val="00682772"/>
    <w:rsid w:val="0068290B"/>
    <w:rsid w:val="00682A07"/>
    <w:rsid w:val="00682DF6"/>
    <w:rsid w:val="00682F62"/>
    <w:rsid w:val="00683516"/>
    <w:rsid w:val="0068357C"/>
    <w:rsid w:val="006835E6"/>
    <w:rsid w:val="006839B5"/>
    <w:rsid w:val="00683DD4"/>
    <w:rsid w:val="00684029"/>
    <w:rsid w:val="00684043"/>
    <w:rsid w:val="00684546"/>
    <w:rsid w:val="006850F4"/>
    <w:rsid w:val="006858A5"/>
    <w:rsid w:val="00685992"/>
    <w:rsid w:val="00685DA6"/>
    <w:rsid w:val="0068629B"/>
    <w:rsid w:val="0068643B"/>
    <w:rsid w:val="00686F45"/>
    <w:rsid w:val="006876D3"/>
    <w:rsid w:val="006903C7"/>
    <w:rsid w:val="006905A1"/>
    <w:rsid w:val="00690D85"/>
    <w:rsid w:val="00690E8F"/>
    <w:rsid w:val="0069104D"/>
    <w:rsid w:val="0069159D"/>
    <w:rsid w:val="0069166E"/>
    <w:rsid w:val="00691905"/>
    <w:rsid w:val="00691EE0"/>
    <w:rsid w:val="0069206D"/>
    <w:rsid w:val="006920C7"/>
    <w:rsid w:val="006926AA"/>
    <w:rsid w:val="00692A94"/>
    <w:rsid w:val="00692CBE"/>
    <w:rsid w:val="00693264"/>
    <w:rsid w:val="00693DE9"/>
    <w:rsid w:val="006943E9"/>
    <w:rsid w:val="00694ED9"/>
    <w:rsid w:val="006952CD"/>
    <w:rsid w:val="00695A9F"/>
    <w:rsid w:val="00696525"/>
    <w:rsid w:val="00696AE5"/>
    <w:rsid w:val="00696D40"/>
    <w:rsid w:val="00697638"/>
    <w:rsid w:val="006976BB"/>
    <w:rsid w:val="006A02C3"/>
    <w:rsid w:val="006A05A2"/>
    <w:rsid w:val="006A0707"/>
    <w:rsid w:val="006A0958"/>
    <w:rsid w:val="006A0E35"/>
    <w:rsid w:val="006A0FDC"/>
    <w:rsid w:val="006A11E9"/>
    <w:rsid w:val="006A121C"/>
    <w:rsid w:val="006A1695"/>
    <w:rsid w:val="006A16CD"/>
    <w:rsid w:val="006A1B6E"/>
    <w:rsid w:val="006A1BBA"/>
    <w:rsid w:val="006A1BD4"/>
    <w:rsid w:val="006A1D8D"/>
    <w:rsid w:val="006A1E32"/>
    <w:rsid w:val="006A2239"/>
    <w:rsid w:val="006A2308"/>
    <w:rsid w:val="006A29C3"/>
    <w:rsid w:val="006A2AFE"/>
    <w:rsid w:val="006A2D2A"/>
    <w:rsid w:val="006A3523"/>
    <w:rsid w:val="006A3E6E"/>
    <w:rsid w:val="006A3EC4"/>
    <w:rsid w:val="006A44CC"/>
    <w:rsid w:val="006A49B6"/>
    <w:rsid w:val="006A52B0"/>
    <w:rsid w:val="006A53B6"/>
    <w:rsid w:val="006A5AFC"/>
    <w:rsid w:val="006A5C95"/>
    <w:rsid w:val="006A5E77"/>
    <w:rsid w:val="006A6086"/>
    <w:rsid w:val="006A61B8"/>
    <w:rsid w:val="006A6250"/>
    <w:rsid w:val="006A6578"/>
    <w:rsid w:val="006A6EE4"/>
    <w:rsid w:val="006A7490"/>
    <w:rsid w:val="006A755A"/>
    <w:rsid w:val="006B009A"/>
    <w:rsid w:val="006B025E"/>
    <w:rsid w:val="006B03EC"/>
    <w:rsid w:val="006B06F4"/>
    <w:rsid w:val="006B11A9"/>
    <w:rsid w:val="006B13FE"/>
    <w:rsid w:val="006B16AA"/>
    <w:rsid w:val="006B171B"/>
    <w:rsid w:val="006B1BDE"/>
    <w:rsid w:val="006B1E65"/>
    <w:rsid w:val="006B2539"/>
    <w:rsid w:val="006B2717"/>
    <w:rsid w:val="006B290E"/>
    <w:rsid w:val="006B2B5E"/>
    <w:rsid w:val="006B2CF8"/>
    <w:rsid w:val="006B3003"/>
    <w:rsid w:val="006B3286"/>
    <w:rsid w:val="006B3994"/>
    <w:rsid w:val="006B4528"/>
    <w:rsid w:val="006B4D22"/>
    <w:rsid w:val="006B4EB2"/>
    <w:rsid w:val="006B5323"/>
    <w:rsid w:val="006B54D9"/>
    <w:rsid w:val="006B5A91"/>
    <w:rsid w:val="006B6212"/>
    <w:rsid w:val="006B650E"/>
    <w:rsid w:val="006B69B7"/>
    <w:rsid w:val="006B6A83"/>
    <w:rsid w:val="006B7241"/>
    <w:rsid w:val="006B72E9"/>
    <w:rsid w:val="006B7402"/>
    <w:rsid w:val="006B774D"/>
    <w:rsid w:val="006B7FDD"/>
    <w:rsid w:val="006C0385"/>
    <w:rsid w:val="006C056B"/>
    <w:rsid w:val="006C07FA"/>
    <w:rsid w:val="006C088E"/>
    <w:rsid w:val="006C08A5"/>
    <w:rsid w:val="006C0903"/>
    <w:rsid w:val="006C0E86"/>
    <w:rsid w:val="006C0F1A"/>
    <w:rsid w:val="006C1686"/>
    <w:rsid w:val="006C1A06"/>
    <w:rsid w:val="006C1CDE"/>
    <w:rsid w:val="006C244F"/>
    <w:rsid w:val="006C2C52"/>
    <w:rsid w:val="006C2CD9"/>
    <w:rsid w:val="006C2F6B"/>
    <w:rsid w:val="006C2FEF"/>
    <w:rsid w:val="006C3A4C"/>
    <w:rsid w:val="006C3A4D"/>
    <w:rsid w:val="006C3D06"/>
    <w:rsid w:val="006C3E01"/>
    <w:rsid w:val="006C41E3"/>
    <w:rsid w:val="006C432C"/>
    <w:rsid w:val="006C45D9"/>
    <w:rsid w:val="006C4664"/>
    <w:rsid w:val="006C47D4"/>
    <w:rsid w:val="006C48DB"/>
    <w:rsid w:val="006C4AB3"/>
    <w:rsid w:val="006C4BF6"/>
    <w:rsid w:val="006C4E79"/>
    <w:rsid w:val="006C5088"/>
    <w:rsid w:val="006C51B2"/>
    <w:rsid w:val="006C531E"/>
    <w:rsid w:val="006C58A4"/>
    <w:rsid w:val="006C6531"/>
    <w:rsid w:val="006C65EA"/>
    <w:rsid w:val="006C6E28"/>
    <w:rsid w:val="006C6FD5"/>
    <w:rsid w:val="006C713F"/>
    <w:rsid w:val="006C7489"/>
    <w:rsid w:val="006C7497"/>
    <w:rsid w:val="006C7541"/>
    <w:rsid w:val="006C7877"/>
    <w:rsid w:val="006C7985"/>
    <w:rsid w:val="006C79D3"/>
    <w:rsid w:val="006C7A3B"/>
    <w:rsid w:val="006D0038"/>
    <w:rsid w:val="006D01EE"/>
    <w:rsid w:val="006D03E3"/>
    <w:rsid w:val="006D0533"/>
    <w:rsid w:val="006D060F"/>
    <w:rsid w:val="006D0AAB"/>
    <w:rsid w:val="006D0D94"/>
    <w:rsid w:val="006D100F"/>
    <w:rsid w:val="006D1186"/>
    <w:rsid w:val="006D11F4"/>
    <w:rsid w:val="006D1712"/>
    <w:rsid w:val="006D24B2"/>
    <w:rsid w:val="006D357F"/>
    <w:rsid w:val="006D3743"/>
    <w:rsid w:val="006D4732"/>
    <w:rsid w:val="006D4AA8"/>
    <w:rsid w:val="006D4F6F"/>
    <w:rsid w:val="006D512B"/>
    <w:rsid w:val="006D52DB"/>
    <w:rsid w:val="006D55B9"/>
    <w:rsid w:val="006D5AC3"/>
    <w:rsid w:val="006D689D"/>
    <w:rsid w:val="006D68DF"/>
    <w:rsid w:val="006D6915"/>
    <w:rsid w:val="006D6C30"/>
    <w:rsid w:val="006D6DDB"/>
    <w:rsid w:val="006D6DE9"/>
    <w:rsid w:val="006D7047"/>
    <w:rsid w:val="006D7B54"/>
    <w:rsid w:val="006D7D17"/>
    <w:rsid w:val="006D7E37"/>
    <w:rsid w:val="006E0342"/>
    <w:rsid w:val="006E0B5A"/>
    <w:rsid w:val="006E0C12"/>
    <w:rsid w:val="006E121B"/>
    <w:rsid w:val="006E1256"/>
    <w:rsid w:val="006E1797"/>
    <w:rsid w:val="006E17FD"/>
    <w:rsid w:val="006E1AF6"/>
    <w:rsid w:val="006E1DBB"/>
    <w:rsid w:val="006E249F"/>
    <w:rsid w:val="006E26B9"/>
    <w:rsid w:val="006E2A65"/>
    <w:rsid w:val="006E2AC7"/>
    <w:rsid w:val="006E2BA7"/>
    <w:rsid w:val="006E33AB"/>
    <w:rsid w:val="006E373A"/>
    <w:rsid w:val="006E37A0"/>
    <w:rsid w:val="006E3CAA"/>
    <w:rsid w:val="006E3F53"/>
    <w:rsid w:val="006E4467"/>
    <w:rsid w:val="006E4850"/>
    <w:rsid w:val="006E4EBA"/>
    <w:rsid w:val="006E5342"/>
    <w:rsid w:val="006E549B"/>
    <w:rsid w:val="006E54A7"/>
    <w:rsid w:val="006E5809"/>
    <w:rsid w:val="006E5D2E"/>
    <w:rsid w:val="006E61D5"/>
    <w:rsid w:val="006E6553"/>
    <w:rsid w:val="006E701D"/>
    <w:rsid w:val="006E7479"/>
    <w:rsid w:val="006E7895"/>
    <w:rsid w:val="006F0A6C"/>
    <w:rsid w:val="006F0B06"/>
    <w:rsid w:val="006F0DC8"/>
    <w:rsid w:val="006F0F5D"/>
    <w:rsid w:val="006F1385"/>
    <w:rsid w:val="006F14A4"/>
    <w:rsid w:val="006F14C7"/>
    <w:rsid w:val="006F1543"/>
    <w:rsid w:val="006F1559"/>
    <w:rsid w:val="006F16F3"/>
    <w:rsid w:val="006F181A"/>
    <w:rsid w:val="006F1C1A"/>
    <w:rsid w:val="006F2090"/>
    <w:rsid w:val="006F23FD"/>
    <w:rsid w:val="006F25F3"/>
    <w:rsid w:val="006F29E7"/>
    <w:rsid w:val="006F2AEE"/>
    <w:rsid w:val="006F2D4F"/>
    <w:rsid w:val="006F2FBD"/>
    <w:rsid w:val="006F2FF7"/>
    <w:rsid w:val="006F35D9"/>
    <w:rsid w:val="006F39F2"/>
    <w:rsid w:val="006F3E6B"/>
    <w:rsid w:val="006F40E6"/>
    <w:rsid w:val="006F47A4"/>
    <w:rsid w:val="006F4841"/>
    <w:rsid w:val="006F4A1C"/>
    <w:rsid w:val="006F5053"/>
    <w:rsid w:val="006F6150"/>
    <w:rsid w:val="006F68F2"/>
    <w:rsid w:val="006F693A"/>
    <w:rsid w:val="006F6CF9"/>
    <w:rsid w:val="006F6F04"/>
    <w:rsid w:val="00700004"/>
    <w:rsid w:val="00701293"/>
    <w:rsid w:val="00701367"/>
    <w:rsid w:val="00701517"/>
    <w:rsid w:val="007015F7"/>
    <w:rsid w:val="00701A43"/>
    <w:rsid w:val="00702A48"/>
    <w:rsid w:val="00702A8F"/>
    <w:rsid w:val="00702CA1"/>
    <w:rsid w:val="007030BD"/>
    <w:rsid w:val="007037D6"/>
    <w:rsid w:val="00703800"/>
    <w:rsid w:val="007040FD"/>
    <w:rsid w:val="00704335"/>
    <w:rsid w:val="007045F4"/>
    <w:rsid w:val="0070493D"/>
    <w:rsid w:val="00704A44"/>
    <w:rsid w:val="00704BCA"/>
    <w:rsid w:val="00704DCD"/>
    <w:rsid w:val="0070503C"/>
    <w:rsid w:val="007054A4"/>
    <w:rsid w:val="00705CD5"/>
    <w:rsid w:val="007061D1"/>
    <w:rsid w:val="00706E75"/>
    <w:rsid w:val="00707243"/>
    <w:rsid w:val="007077DD"/>
    <w:rsid w:val="00707B8C"/>
    <w:rsid w:val="00707C6D"/>
    <w:rsid w:val="00707D17"/>
    <w:rsid w:val="007101CC"/>
    <w:rsid w:val="007102D1"/>
    <w:rsid w:val="0071094D"/>
    <w:rsid w:val="00710E41"/>
    <w:rsid w:val="00711085"/>
    <w:rsid w:val="007113D7"/>
    <w:rsid w:val="0071140A"/>
    <w:rsid w:val="007115DB"/>
    <w:rsid w:val="00711C7A"/>
    <w:rsid w:val="0071242C"/>
    <w:rsid w:val="00712501"/>
    <w:rsid w:val="00712674"/>
    <w:rsid w:val="007128B9"/>
    <w:rsid w:val="007129A1"/>
    <w:rsid w:val="00712A18"/>
    <w:rsid w:val="00712B5C"/>
    <w:rsid w:val="00713318"/>
    <w:rsid w:val="00713447"/>
    <w:rsid w:val="00713C14"/>
    <w:rsid w:val="0071463D"/>
    <w:rsid w:val="0071469A"/>
    <w:rsid w:val="007146E5"/>
    <w:rsid w:val="007147FA"/>
    <w:rsid w:val="00714DF1"/>
    <w:rsid w:val="00714E50"/>
    <w:rsid w:val="00714EB1"/>
    <w:rsid w:val="00715117"/>
    <w:rsid w:val="00716644"/>
    <w:rsid w:val="00717009"/>
    <w:rsid w:val="00717518"/>
    <w:rsid w:val="00717D40"/>
    <w:rsid w:val="00717E78"/>
    <w:rsid w:val="00717E8E"/>
    <w:rsid w:val="0072023C"/>
    <w:rsid w:val="007209FE"/>
    <w:rsid w:val="00720F19"/>
    <w:rsid w:val="00720F27"/>
    <w:rsid w:val="00721252"/>
    <w:rsid w:val="0072188B"/>
    <w:rsid w:val="00721DB3"/>
    <w:rsid w:val="007226D3"/>
    <w:rsid w:val="00722A2A"/>
    <w:rsid w:val="00722D77"/>
    <w:rsid w:val="007233BC"/>
    <w:rsid w:val="00723489"/>
    <w:rsid w:val="00723A2F"/>
    <w:rsid w:val="00723D9A"/>
    <w:rsid w:val="00724097"/>
    <w:rsid w:val="00724826"/>
    <w:rsid w:val="00724EBC"/>
    <w:rsid w:val="00724F33"/>
    <w:rsid w:val="0072506E"/>
    <w:rsid w:val="00725245"/>
    <w:rsid w:val="007252B9"/>
    <w:rsid w:val="00725663"/>
    <w:rsid w:val="00725E08"/>
    <w:rsid w:val="0072608D"/>
    <w:rsid w:val="00726603"/>
    <w:rsid w:val="00726A55"/>
    <w:rsid w:val="00726A56"/>
    <w:rsid w:val="00726B11"/>
    <w:rsid w:val="007276EF"/>
    <w:rsid w:val="007277F4"/>
    <w:rsid w:val="0072782D"/>
    <w:rsid w:val="00727B0D"/>
    <w:rsid w:val="00727C28"/>
    <w:rsid w:val="00727C57"/>
    <w:rsid w:val="00727DAE"/>
    <w:rsid w:val="00730B8C"/>
    <w:rsid w:val="00730E0A"/>
    <w:rsid w:val="00730EBD"/>
    <w:rsid w:val="0073126C"/>
    <w:rsid w:val="007312F4"/>
    <w:rsid w:val="007314FB"/>
    <w:rsid w:val="00731D58"/>
    <w:rsid w:val="00731F32"/>
    <w:rsid w:val="0073214D"/>
    <w:rsid w:val="00732404"/>
    <w:rsid w:val="0073266A"/>
    <w:rsid w:val="00732D32"/>
    <w:rsid w:val="00732F59"/>
    <w:rsid w:val="007332DD"/>
    <w:rsid w:val="00733860"/>
    <w:rsid w:val="007338AB"/>
    <w:rsid w:val="0073396C"/>
    <w:rsid w:val="007339D7"/>
    <w:rsid w:val="00733EDD"/>
    <w:rsid w:val="00734965"/>
    <w:rsid w:val="00734B51"/>
    <w:rsid w:val="00734C18"/>
    <w:rsid w:val="00734CD4"/>
    <w:rsid w:val="00734E4A"/>
    <w:rsid w:val="00735386"/>
    <w:rsid w:val="00735742"/>
    <w:rsid w:val="00735AA3"/>
    <w:rsid w:val="00736753"/>
    <w:rsid w:val="00736A0D"/>
    <w:rsid w:val="00737217"/>
    <w:rsid w:val="0073735C"/>
    <w:rsid w:val="0073741F"/>
    <w:rsid w:val="00737459"/>
    <w:rsid w:val="007376B5"/>
    <w:rsid w:val="007377B7"/>
    <w:rsid w:val="007402D7"/>
    <w:rsid w:val="007402E4"/>
    <w:rsid w:val="00740ABD"/>
    <w:rsid w:val="00741278"/>
    <w:rsid w:val="00741448"/>
    <w:rsid w:val="0074162F"/>
    <w:rsid w:val="00741672"/>
    <w:rsid w:val="00741804"/>
    <w:rsid w:val="0074190E"/>
    <w:rsid w:val="00742A12"/>
    <w:rsid w:val="00743AFD"/>
    <w:rsid w:val="00743C7A"/>
    <w:rsid w:val="00744222"/>
    <w:rsid w:val="007444BA"/>
    <w:rsid w:val="00744934"/>
    <w:rsid w:val="007451F4"/>
    <w:rsid w:val="00745269"/>
    <w:rsid w:val="00746864"/>
    <w:rsid w:val="0074699F"/>
    <w:rsid w:val="00746B7B"/>
    <w:rsid w:val="00746CB5"/>
    <w:rsid w:val="00747B51"/>
    <w:rsid w:val="00747F30"/>
    <w:rsid w:val="00747FFA"/>
    <w:rsid w:val="0075026F"/>
    <w:rsid w:val="00750275"/>
    <w:rsid w:val="0075039B"/>
    <w:rsid w:val="007505D5"/>
    <w:rsid w:val="0075070E"/>
    <w:rsid w:val="0075108E"/>
    <w:rsid w:val="007510BF"/>
    <w:rsid w:val="00751879"/>
    <w:rsid w:val="00751894"/>
    <w:rsid w:val="00751E69"/>
    <w:rsid w:val="00752527"/>
    <w:rsid w:val="007526FA"/>
    <w:rsid w:val="007527CF"/>
    <w:rsid w:val="00752B19"/>
    <w:rsid w:val="00752CB5"/>
    <w:rsid w:val="00752E3B"/>
    <w:rsid w:val="0075310C"/>
    <w:rsid w:val="007532DF"/>
    <w:rsid w:val="00753CE1"/>
    <w:rsid w:val="0075453B"/>
    <w:rsid w:val="0075454E"/>
    <w:rsid w:val="00754565"/>
    <w:rsid w:val="007548B4"/>
    <w:rsid w:val="00754BAE"/>
    <w:rsid w:val="0075520A"/>
    <w:rsid w:val="007554BD"/>
    <w:rsid w:val="007562F1"/>
    <w:rsid w:val="007565D8"/>
    <w:rsid w:val="00757092"/>
    <w:rsid w:val="0075756F"/>
    <w:rsid w:val="007579F7"/>
    <w:rsid w:val="00757C26"/>
    <w:rsid w:val="007601D2"/>
    <w:rsid w:val="007604CE"/>
    <w:rsid w:val="007606E7"/>
    <w:rsid w:val="00760F92"/>
    <w:rsid w:val="00761291"/>
    <w:rsid w:val="007613EA"/>
    <w:rsid w:val="007615A9"/>
    <w:rsid w:val="0076179D"/>
    <w:rsid w:val="00761B11"/>
    <w:rsid w:val="00761C6E"/>
    <w:rsid w:val="0076220C"/>
    <w:rsid w:val="00762270"/>
    <w:rsid w:val="00762395"/>
    <w:rsid w:val="007633CB"/>
    <w:rsid w:val="00763684"/>
    <w:rsid w:val="00763D76"/>
    <w:rsid w:val="00763D77"/>
    <w:rsid w:val="00763DDF"/>
    <w:rsid w:val="007640D7"/>
    <w:rsid w:val="007642F7"/>
    <w:rsid w:val="0076440E"/>
    <w:rsid w:val="007648CA"/>
    <w:rsid w:val="00764E0D"/>
    <w:rsid w:val="007652E3"/>
    <w:rsid w:val="00765616"/>
    <w:rsid w:val="007656FF"/>
    <w:rsid w:val="007662E1"/>
    <w:rsid w:val="007664C5"/>
    <w:rsid w:val="007664DC"/>
    <w:rsid w:val="00766BE6"/>
    <w:rsid w:val="00766E9F"/>
    <w:rsid w:val="0076758D"/>
    <w:rsid w:val="007676FA"/>
    <w:rsid w:val="007679AB"/>
    <w:rsid w:val="00767A6A"/>
    <w:rsid w:val="00767BFE"/>
    <w:rsid w:val="00767ED7"/>
    <w:rsid w:val="00770D10"/>
    <w:rsid w:val="00770D7E"/>
    <w:rsid w:val="00770E0F"/>
    <w:rsid w:val="00770F37"/>
    <w:rsid w:val="00771272"/>
    <w:rsid w:val="007713E2"/>
    <w:rsid w:val="00772A73"/>
    <w:rsid w:val="00772C4A"/>
    <w:rsid w:val="00773A2A"/>
    <w:rsid w:val="00773B8F"/>
    <w:rsid w:val="00773F2E"/>
    <w:rsid w:val="00774067"/>
    <w:rsid w:val="00774203"/>
    <w:rsid w:val="00774745"/>
    <w:rsid w:val="00774BAB"/>
    <w:rsid w:val="00774D19"/>
    <w:rsid w:val="00775645"/>
    <w:rsid w:val="007756BE"/>
    <w:rsid w:val="00775702"/>
    <w:rsid w:val="00775A33"/>
    <w:rsid w:val="00775A9E"/>
    <w:rsid w:val="007768C8"/>
    <w:rsid w:val="00776988"/>
    <w:rsid w:val="00776D5C"/>
    <w:rsid w:val="00776DA5"/>
    <w:rsid w:val="007774B0"/>
    <w:rsid w:val="007774FF"/>
    <w:rsid w:val="007777C5"/>
    <w:rsid w:val="00777970"/>
    <w:rsid w:val="00777A71"/>
    <w:rsid w:val="007804AA"/>
    <w:rsid w:val="007805E0"/>
    <w:rsid w:val="00780A97"/>
    <w:rsid w:val="00780AC9"/>
    <w:rsid w:val="00780C4C"/>
    <w:rsid w:val="00780CF1"/>
    <w:rsid w:val="00780F28"/>
    <w:rsid w:val="00780F33"/>
    <w:rsid w:val="00781325"/>
    <w:rsid w:val="00781504"/>
    <w:rsid w:val="00781654"/>
    <w:rsid w:val="00781AD3"/>
    <w:rsid w:val="00781B31"/>
    <w:rsid w:val="00781BFC"/>
    <w:rsid w:val="00781C81"/>
    <w:rsid w:val="00782028"/>
    <w:rsid w:val="0078241F"/>
    <w:rsid w:val="00782472"/>
    <w:rsid w:val="00782787"/>
    <w:rsid w:val="00782847"/>
    <w:rsid w:val="00783172"/>
    <w:rsid w:val="007832FC"/>
    <w:rsid w:val="00783531"/>
    <w:rsid w:val="00783C67"/>
    <w:rsid w:val="0078418F"/>
    <w:rsid w:val="007847F5"/>
    <w:rsid w:val="00784922"/>
    <w:rsid w:val="00784B6A"/>
    <w:rsid w:val="00785203"/>
    <w:rsid w:val="0078557D"/>
    <w:rsid w:val="007855BC"/>
    <w:rsid w:val="00785B27"/>
    <w:rsid w:val="00785EC1"/>
    <w:rsid w:val="0078611F"/>
    <w:rsid w:val="00786140"/>
    <w:rsid w:val="0078615C"/>
    <w:rsid w:val="00786676"/>
    <w:rsid w:val="00787030"/>
    <w:rsid w:val="007877D1"/>
    <w:rsid w:val="0078796C"/>
    <w:rsid w:val="0078796D"/>
    <w:rsid w:val="00787C05"/>
    <w:rsid w:val="00787F57"/>
    <w:rsid w:val="0079090F"/>
    <w:rsid w:val="00790AD1"/>
    <w:rsid w:val="00790E62"/>
    <w:rsid w:val="00790E8B"/>
    <w:rsid w:val="00790ED6"/>
    <w:rsid w:val="007910D0"/>
    <w:rsid w:val="00791A0E"/>
    <w:rsid w:val="00791D6A"/>
    <w:rsid w:val="00791EAE"/>
    <w:rsid w:val="00792E34"/>
    <w:rsid w:val="00793010"/>
    <w:rsid w:val="007934F7"/>
    <w:rsid w:val="007934FA"/>
    <w:rsid w:val="007935BA"/>
    <w:rsid w:val="00793A38"/>
    <w:rsid w:val="00794559"/>
    <w:rsid w:val="00794588"/>
    <w:rsid w:val="00794BB7"/>
    <w:rsid w:val="00794E07"/>
    <w:rsid w:val="007952C0"/>
    <w:rsid w:val="0079595C"/>
    <w:rsid w:val="00795E50"/>
    <w:rsid w:val="00796013"/>
    <w:rsid w:val="0079606F"/>
    <w:rsid w:val="0079616A"/>
    <w:rsid w:val="007962C8"/>
    <w:rsid w:val="0079660E"/>
    <w:rsid w:val="00796D04"/>
    <w:rsid w:val="00797119"/>
    <w:rsid w:val="0079770F"/>
    <w:rsid w:val="007A030D"/>
    <w:rsid w:val="007A0345"/>
    <w:rsid w:val="007A08F2"/>
    <w:rsid w:val="007A09C9"/>
    <w:rsid w:val="007A0BF8"/>
    <w:rsid w:val="007A0F38"/>
    <w:rsid w:val="007A114D"/>
    <w:rsid w:val="007A1A1E"/>
    <w:rsid w:val="007A1D6D"/>
    <w:rsid w:val="007A226D"/>
    <w:rsid w:val="007A2A45"/>
    <w:rsid w:val="007A38BF"/>
    <w:rsid w:val="007A3BD5"/>
    <w:rsid w:val="007A3E20"/>
    <w:rsid w:val="007A411D"/>
    <w:rsid w:val="007A4423"/>
    <w:rsid w:val="007A4452"/>
    <w:rsid w:val="007A465B"/>
    <w:rsid w:val="007A4821"/>
    <w:rsid w:val="007A49F1"/>
    <w:rsid w:val="007A4B56"/>
    <w:rsid w:val="007A504D"/>
    <w:rsid w:val="007A51FA"/>
    <w:rsid w:val="007A5374"/>
    <w:rsid w:val="007A597D"/>
    <w:rsid w:val="007A5E30"/>
    <w:rsid w:val="007A6325"/>
    <w:rsid w:val="007A7376"/>
    <w:rsid w:val="007A7942"/>
    <w:rsid w:val="007A7C36"/>
    <w:rsid w:val="007B012F"/>
    <w:rsid w:val="007B013B"/>
    <w:rsid w:val="007B0A0B"/>
    <w:rsid w:val="007B0C10"/>
    <w:rsid w:val="007B0C29"/>
    <w:rsid w:val="007B0C86"/>
    <w:rsid w:val="007B0D59"/>
    <w:rsid w:val="007B14E4"/>
    <w:rsid w:val="007B21DA"/>
    <w:rsid w:val="007B2386"/>
    <w:rsid w:val="007B239C"/>
    <w:rsid w:val="007B27BA"/>
    <w:rsid w:val="007B2807"/>
    <w:rsid w:val="007B28DC"/>
    <w:rsid w:val="007B2923"/>
    <w:rsid w:val="007B292D"/>
    <w:rsid w:val="007B2A0C"/>
    <w:rsid w:val="007B2B83"/>
    <w:rsid w:val="007B2DAF"/>
    <w:rsid w:val="007B317B"/>
    <w:rsid w:val="007B3744"/>
    <w:rsid w:val="007B42AE"/>
    <w:rsid w:val="007B43B2"/>
    <w:rsid w:val="007B4471"/>
    <w:rsid w:val="007B44E4"/>
    <w:rsid w:val="007B4887"/>
    <w:rsid w:val="007B48C8"/>
    <w:rsid w:val="007B5095"/>
    <w:rsid w:val="007B515A"/>
    <w:rsid w:val="007B5171"/>
    <w:rsid w:val="007B5732"/>
    <w:rsid w:val="007B5832"/>
    <w:rsid w:val="007B5C15"/>
    <w:rsid w:val="007B6260"/>
    <w:rsid w:val="007B6382"/>
    <w:rsid w:val="007B684A"/>
    <w:rsid w:val="007B68AC"/>
    <w:rsid w:val="007B70BE"/>
    <w:rsid w:val="007B722A"/>
    <w:rsid w:val="007B7992"/>
    <w:rsid w:val="007C017D"/>
    <w:rsid w:val="007C0326"/>
    <w:rsid w:val="007C0787"/>
    <w:rsid w:val="007C07C0"/>
    <w:rsid w:val="007C09F9"/>
    <w:rsid w:val="007C0F2A"/>
    <w:rsid w:val="007C0FF9"/>
    <w:rsid w:val="007C10A0"/>
    <w:rsid w:val="007C15CE"/>
    <w:rsid w:val="007C1A7D"/>
    <w:rsid w:val="007C1BFD"/>
    <w:rsid w:val="007C209D"/>
    <w:rsid w:val="007C20BC"/>
    <w:rsid w:val="007C3374"/>
    <w:rsid w:val="007C395C"/>
    <w:rsid w:val="007C3C01"/>
    <w:rsid w:val="007C3E1C"/>
    <w:rsid w:val="007C4314"/>
    <w:rsid w:val="007C448F"/>
    <w:rsid w:val="007C4647"/>
    <w:rsid w:val="007C4AAE"/>
    <w:rsid w:val="007C4E64"/>
    <w:rsid w:val="007C4EA1"/>
    <w:rsid w:val="007C5B58"/>
    <w:rsid w:val="007C5ED7"/>
    <w:rsid w:val="007C6184"/>
    <w:rsid w:val="007C6300"/>
    <w:rsid w:val="007C640E"/>
    <w:rsid w:val="007C657C"/>
    <w:rsid w:val="007C6780"/>
    <w:rsid w:val="007C6DA1"/>
    <w:rsid w:val="007C6DBC"/>
    <w:rsid w:val="007C6DD0"/>
    <w:rsid w:val="007C7CB9"/>
    <w:rsid w:val="007D063F"/>
    <w:rsid w:val="007D086A"/>
    <w:rsid w:val="007D09E2"/>
    <w:rsid w:val="007D09E7"/>
    <w:rsid w:val="007D0B72"/>
    <w:rsid w:val="007D100F"/>
    <w:rsid w:val="007D10AA"/>
    <w:rsid w:val="007D14A6"/>
    <w:rsid w:val="007D16FE"/>
    <w:rsid w:val="007D1BE1"/>
    <w:rsid w:val="007D1DB1"/>
    <w:rsid w:val="007D1F9B"/>
    <w:rsid w:val="007D2122"/>
    <w:rsid w:val="007D2605"/>
    <w:rsid w:val="007D28EC"/>
    <w:rsid w:val="007D2AC8"/>
    <w:rsid w:val="007D2D12"/>
    <w:rsid w:val="007D30B9"/>
    <w:rsid w:val="007D30ED"/>
    <w:rsid w:val="007D371A"/>
    <w:rsid w:val="007D38DD"/>
    <w:rsid w:val="007D5000"/>
    <w:rsid w:val="007D5213"/>
    <w:rsid w:val="007D5BC8"/>
    <w:rsid w:val="007D6130"/>
    <w:rsid w:val="007D6356"/>
    <w:rsid w:val="007D6AF0"/>
    <w:rsid w:val="007D6C27"/>
    <w:rsid w:val="007D6E6B"/>
    <w:rsid w:val="007D7259"/>
    <w:rsid w:val="007D7379"/>
    <w:rsid w:val="007D75C0"/>
    <w:rsid w:val="007D7C43"/>
    <w:rsid w:val="007D7D3B"/>
    <w:rsid w:val="007E03C4"/>
    <w:rsid w:val="007E05E9"/>
    <w:rsid w:val="007E07AD"/>
    <w:rsid w:val="007E07DB"/>
    <w:rsid w:val="007E0C36"/>
    <w:rsid w:val="007E0D12"/>
    <w:rsid w:val="007E12C2"/>
    <w:rsid w:val="007E179C"/>
    <w:rsid w:val="007E22DC"/>
    <w:rsid w:val="007E2B65"/>
    <w:rsid w:val="007E3207"/>
    <w:rsid w:val="007E3540"/>
    <w:rsid w:val="007E36EE"/>
    <w:rsid w:val="007E3D54"/>
    <w:rsid w:val="007E40B6"/>
    <w:rsid w:val="007E4177"/>
    <w:rsid w:val="007E4443"/>
    <w:rsid w:val="007E454E"/>
    <w:rsid w:val="007E4DAE"/>
    <w:rsid w:val="007E584F"/>
    <w:rsid w:val="007E6501"/>
    <w:rsid w:val="007E65FE"/>
    <w:rsid w:val="007E69E8"/>
    <w:rsid w:val="007E6FE6"/>
    <w:rsid w:val="007E75C9"/>
    <w:rsid w:val="007E783F"/>
    <w:rsid w:val="007E7909"/>
    <w:rsid w:val="007F0281"/>
    <w:rsid w:val="007F041A"/>
    <w:rsid w:val="007F0C3E"/>
    <w:rsid w:val="007F0C96"/>
    <w:rsid w:val="007F0CC0"/>
    <w:rsid w:val="007F0DC8"/>
    <w:rsid w:val="007F13E2"/>
    <w:rsid w:val="007F14C3"/>
    <w:rsid w:val="007F1792"/>
    <w:rsid w:val="007F256A"/>
    <w:rsid w:val="007F26CD"/>
    <w:rsid w:val="007F29BC"/>
    <w:rsid w:val="007F2A93"/>
    <w:rsid w:val="007F2B83"/>
    <w:rsid w:val="007F2C58"/>
    <w:rsid w:val="007F2CA3"/>
    <w:rsid w:val="007F2CEB"/>
    <w:rsid w:val="007F2EEA"/>
    <w:rsid w:val="007F310E"/>
    <w:rsid w:val="007F316F"/>
    <w:rsid w:val="007F32CC"/>
    <w:rsid w:val="007F32F0"/>
    <w:rsid w:val="007F37CE"/>
    <w:rsid w:val="007F4015"/>
    <w:rsid w:val="007F4367"/>
    <w:rsid w:val="007F4434"/>
    <w:rsid w:val="007F4CFB"/>
    <w:rsid w:val="007F4F70"/>
    <w:rsid w:val="007F5156"/>
    <w:rsid w:val="007F55AE"/>
    <w:rsid w:val="007F61D3"/>
    <w:rsid w:val="007F6434"/>
    <w:rsid w:val="007F645C"/>
    <w:rsid w:val="007F64D7"/>
    <w:rsid w:val="007F664C"/>
    <w:rsid w:val="007F6CA2"/>
    <w:rsid w:val="007F7394"/>
    <w:rsid w:val="007F753F"/>
    <w:rsid w:val="007F7588"/>
    <w:rsid w:val="007F75A8"/>
    <w:rsid w:val="007F790C"/>
    <w:rsid w:val="007F79F3"/>
    <w:rsid w:val="007F7A8D"/>
    <w:rsid w:val="007F7F64"/>
    <w:rsid w:val="0080029F"/>
    <w:rsid w:val="008005A7"/>
    <w:rsid w:val="008007DC"/>
    <w:rsid w:val="0080132D"/>
    <w:rsid w:val="00801464"/>
    <w:rsid w:val="00801949"/>
    <w:rsid w:val="008019C6"/>
    <w:rsid w:val="00801C40"/>
    <w:rsid w:val="0080283E"/>
    <w:rsid w:val="008028B2"/>
    <w:rsid w:val="00802D4A"/>
    <w:rsid w:val="0080345A"/>
    <w:rsid w:val="00803628"/>
    <w:rsid w:val="008038BB"/>
    <w:rsid w:val="00803CA7"/>
    <w:rsid w:val="00804193"/>
    <w:rsid w:val="008044B8"/>
    <w:rsid w:val="00804856"/>
    <w:rsid w:val="00804A1B"/>
    <w:rsid w:val="00804D83"/>
    <w:rsid w:val="00804E9A"/>
    <w:rsid w:val="0080561A"/>
    <w:rsid w:val="008056F9"/>
    <w:rsid w:val="00805845"/>
    <w:rsid w:val="00805BAA"/>
    <w:rsid w:val="00805C9C"/>
    <w:rsid w:val="0080634E"/>
    <w:rsid w:val="00806491"/>
    <w:rsid w:val="00807876"/>
    <w:rsid w:val="00807C2B"/>
    <w:rsid w:val="008101C2"/>
    <w:rsid w:val="008101D4"/>
    <w:rsid w:val="0081028C"/>
    <w:rsid w:val="008104A4"/>
    <w:rsid w:val="00810724"/>
    <w:rsid w:val="00811239"/>
    <w:rsid w:val="0081175F"/>
    <w:rsid w:val="008118DF"/>
    <w:rsid w:val="008118EF"/>
    <w:rsid w:val="00811975"/>
    <w:rsid w:val="00811F84"/>
    <w:rsid w:val="008121AB"/>
    <w:rsid w:val="008122FF"/>
    <w:rsid w:val="0081274D"/>
    <w:rsid w:val="008127E4"/>
    <w:rsid w:val="0081293B"/>
    <w:rsid w:val="00812D3E"/>
    <w:rsid w:val="0081309A"/>
    <w:rsid w:val="00813206"/>
    <w:rsid w:val="0081393B"/>
    <w:rsid w:val="00813AA9"/>
    <w:rsid w:val="008147B9"/>
    <w:rsid w:val="00814BDB"/>
    <w:rsid w:val="00814E95"/>
    <w:rsid w:val="0081512B"/>
    <w:rsid w:val="008151DC"/>
    <w:rsid w:val="0081525B"/>
    <w:rsid w:val="008153DB"/>
    <w:rsid w:val="008154B5"/>
    <w:rsid w:val="008155EB"/>
    <w:rsid w:val="00815A74"/>
    <w:rsid w:val="00815C5A"/>
    <w:rsid w:val="00815E64"/>
    <w:rsid w:val="008163F4"/>
    <w:rsid w:val="00816541"/>
    <w:rsid w:val="008165F7"/>
    <w:rsid w:val="008169AE"/>
    <w:rsid w:val="00816E9D"/>
    <w:rsid w:val="008174F1"/>
    <w:rsid w:val="0081760A"/>
    <w:rsid w:val="00817E39"/>
    <w:rsid w:val="00820463"/>
    <w:rsid w:val="008204C0"/>
    <w:rsid w:val="00820710"/>
    <w:rsid w:val="0082086B"/>
    <w:rsid w:val="00820FCD"/>
    <w:rsid w:val="00821808"/>
    <w:rsid w:val="0082183D"/>
    <w:rsid w:val="008225E8"/>
    <w:rsid w:val="008229B2"/>
    <w:rsid w:val="00822D1D"/>
    <w:rsid w:val="00823644"/>
    <w:rsid w:val="00823A7D"/>
    <w:rsid w:val="00823B45"/>
    <w:rsid w:val="00824109"/>
    <w:rsid w:val="00824505"/>
    <w:rsid w:val="00824A77"/>
    <w:rsid w:val="00824C91"/>
    <w:rsid w:val="00824F22"/>
    <w:rsid w:val="00825053"/>
    <w:rsid w:val="0082534E"/>
    <w:rsid w:val="0082555E"/>
    <w:rsid w:val="008260DB"/>
    <w:rsid w:val="0082628F"/>
    <w:rsid w:val="008264BE"/>
    <w:rsid w:val="008265A2"/>
    <w:rsid w:val="00826A17"/>
    <w:rsid w:val="0082780B"/>
    <w:rsid w:val="0082783D"/>
    <w:rsid w:val="00827AB5"/>
    <w:rsid w:val="00827ADB"/>
    <w:rsid w:val="00827BF6"/>
    <w:rsid w:val="0083027E"/>
    <w:rsid w:val="008303AF"/>
    <w:rsid w:val="008305BF"/>
    <w:rsid w:val="00831A8B"/>
    <w:rsid w:val="008325A9"/>
    <w:rsid w:val="008325E6"/>
    <w:rsid w:val="00832853"/>
    <w:rsid w:val="008328C6"/>
    <w:rsid w:val="008329C4"/>
    <w:rsid w:val="00832AB4"/>
    <w:rsid w:val="00832C54"/>
    <w:rsid w:val="00833A99"/>
    <w:rsid w:val="00833CF1"/>
    <w:rsid w:val="00834D8E"/>
    <w:rsid w:val="00835332"/>
    <w:rsid w:val="00835424"/>
    <w:rsid w:val="00835691"/>
    <w:rsid w:val="00835B3E"/>
    <w:rsid w:val="00835C9E"/>
    <w:rsid w:val="008371C7"/>
    <w:rsid w:val="00837505"/>
    <w:rsid w:val="008375CC"/>
    <w:rsid w:val="008378B5"/>
    <w:rsid w:val="00837D62"/>
    <w:rsid w:val="00837FBE"/>
    <w:rsid w:val="008401C1"/>
    <w:rsid w:val="00840E10"/>
    <w:rsid w:val="00840ED3"/>
    <w:rsid w:val="00840EED"/>
    <w:rsid w:val="00841185"/>
    <w:rsid w:val="0084162C"/>
    <w:rsid w:val="0084184C"/>
    <w:rsid w:val="00841F22"/>
    <w:rsid w:val="008421D3"/>
    <w:rsid w:val="008424EF"/>
    <w:rsid w:val="00842A89"/>
    <w:rsid w:val="00842CC6"/>
    <w:rsid w:val="00842DA9"/>
    <w:rsid w:val="0084306E"/>
    <w:rsid w:val="008430E8"/>
    <w:rsid w:val="0084327A"/>
    <w:rsid w:val="008432E5"/>
    <w:rsid w:val="008434A6"/>
    <w:rsid w:val="008438ED"/>
    <w:rsid w:val="0084392A"/>
    <w:rsid w:val="00843A63"/>
    <w:rsid w:val="00843D58"/>
    <w:rsid w:val="008441B8"/>
    <w:rsid w:val="00844A2B"/>
    <w:rsid w:val="00844C39"/>
    <w:rsid w:val="00844F3B"/>
    <w:rsid w:val="00844F46"/>
    <w:rsid w:val="00845CE5"/>
    <w:rsid w:val="00845E93"/>
    <w:rsid w:val="00846418"/>
    <w:rsid w:val="00846B00"/>
    <w:rsid w:val="00846CED"/>
    <w:rsid w:val="00847799"/>
    <w:rsid w:val="008477ED"/>
    <w:rsid w:val="00847A79"/>
    <w:rsid w:val="00847B47"/>
    <w:rsid w:val="00847D25"/>
    <w:rsid w:val="00847D3A"/>
    <w:rsid w:val="00847EB2"/>
    <w:rsid w:val="0085064D"/>
    <w:rsid w:val="008506E4"/>
    <w:rsid w:val="00850970"/>
    <w:rsid w:val="00850C96"/>
    <w:rsid w:val="00850DA2"/>
    <w:rsid w:val="00851132"/>
    <w:rsid w:val="00851588"/>
    <w:rsid w:val="008519BE"/>
    <w:rsid w:val="00851BED"/>
    <w:rsid w:val="00851D2E"/>
    <w:rsid w:val="00851F4C"/>
    <w:rsid w:val="008520E4"/>
    <w:rsid w:val="008524BB"/>
    <w:rsid w:val="00853A99"/>
    <w:rsid w:val="00853ED8"/>
    <w:rsid w:val="008545E5"/>
    <w:rsid w:val="00854603"/>
    <w:rsid w:val="00854875"/>
    <w:rsid w:val="00854BAA"/>
    <w:rsid w:val="00855120"/>
    <w:rsid w:val="00855153"/>
    <w:rsid w:val="0085557E"/>
    <w:rsid w:val="00855895"/>
    <w:rsid w:val="008558B7"/>
    <w:rsid w:val="00855917"/>
    <w:rsid w:val="00855C90"/>
    <w:rsid w:val="00855F4B"/>
    <w:rsid w:val="00856281"/>
    <w:rsid w:val="00856681"/>
    <w:rsid w:val="00856C48"/>
    <w:rsid w:val="0085735D"/>
    <w:rsid w:val="008573FA"/>
    <w:rsid w:val="00857687"/>
    <w:rsid w:val="00860064"/>
    <w:rsid w:val="008603A8"/>
    <w:rsid w:val="008606AE"/>
    <w:rsid w:val="008609C2"/>
    <w:rsid w:val="0086150E"/>
    <w:rsid w:val="00861743"/>
    <w:rsid w:val="00861CDA"/>
    <w:rsid w:val="00861EC2"/>
    <w:rsid w:val="00861EF6"/>
    <w:rsid w:val="00861FFD"/>
    <w:rsid w:val="008620AC"/>
    <w:rsid w:val="008627DF"/>
    <w:rsid w:val="00863AA8"/>
    <w:rsid w:val="00863B97"/>
    <w:rsid w:val="00863BE6"/>
    <w:rsid w:val="00863F96"/>
    <w:rsid w:val="00864091"/>
    <w:rsid w:val="00864099"/>
    <w:rsid w:val="008643E5"/>
    <w:rsid w:val="00864889"/>
    <w:rsid w:val="00864BEC"/>
    <w:rsid w:val="00864DE7"/>
    <w:rsid w:val="008650D3"/>
    <w:rsid w:val="008653EF"/>
    <w:rsid w:val="00865678"/>
    <w:rsid w:val="00865824"/>
    <w:rsid w:val="00865A59"/>
    <w:rsid w:val="00865BE5"/>
    <w:rsid w:val="00865F1C"/>
    <w:rsid w:val="0086644B"/>
    <w:rsid w:val="008664BE"/>
    <w:rsid w:val="00866583"/>
    <w:rsid w:val="00866A5E"/>
    <w:rsid w:val="00866AAB"/>
    <w:rsid w:val="00866F61"/>
    <w:rsid w:val="00867CBF"/>
    <w:rsid w:val="008709E2"/>
    <w:rsid w:val="00870C5B"/>
    <w:rsid w:val="00870DFC"/>
    <w:rsid w:val="00871564"/>
    <w:rsid w:val="00871B6A"/>
    <w:rsid w:val="00871E49"/>
    <w:rsid w:val="008721D9"/>
    <w:rsid w:val="00872371"/>
    <w:rsid w:val="0087237B"/>
    <w:rsid w:val="0087242A"/>
    <w:rsid w:val="008728CA"/>
    <w:rsid w:val="008729DC"/>
    <w:rsid w:val="00872DBF"/>
    <w:rsid w:val="00872E83"/>
    <w:rsid w:val="00872EDC"/>
    <w:rsid w:val="00873AA5"/>
    <w:rsid w:val="0087423C"/>
    <w:rsid w:val="00874D46"/>
    <w:rsid w:val="00874F79"/>
    <w:rsid w:val="00875495"/>
    <w:rsid w:val="008755B6"/>
    <w:rsid w:val="00875C3F"/>
    <w:rsid w:val="00875E14"/>
    <w:rsid w:val="00875FA6"/>
    <w:rsid w:val="00876625"/>
    <w:rsid w:val="00876657"/>
    <w:rsid w:val="00876878"/>
    <w:rsid w:val="00876A9D"/>
    <w:rsid w:val="00876D56"/>
    <w:rsid w:val="00876F87"/>
    <w:rsid w:val="00877834"/>
    <w:rsid w:val="008779E1"/>
    <w:rsid w:val="008779ED"/>
    <w:rsid w:val="00877C57"/>
    <w:rsid w:val="008801A3"/>
    <w:rsid w:val="008804F3"/>
    <w:rsid w:val="00880AD1"/>
    <w:rsid w:val="00880BAC"/>
    <w:rsid w:val="00880C5F"/>
    <w:rsid w:val="00880C98"/>
    <w:rsid w:val="00880CB7"/>
    <w:rsid w:val="00880E9E"/>
    <w:rsid w:val="00880FC9"/>
    <w:rsid w:val="00881053"/>
    <w:rsid w:val="008811C6"/>
    <w:rsid w:val="008814E3"/>
    <w:rsid w:val="00881963"/>
    <w:rsid w:val="00881F0E"/>
    <w:rsid w:val="008820B8"/>
    <w:rsid w:val="008820BD"/>
    <w:rsid w:val="00882D0B"/>
    <w:rsid w:val="00882E44"/>
    <w:rsid w:val="008833CD"/>
    <w:rsid w:val="00883BF6"/>
    <w:rsid w:val="00883FD5"/>
    <w:rsid w:val="00884707"/>
    <w:rsid w:val="008849DF"/>
    <w:rsid w:val="00884B5E"/>
    <w:rsid w:val="00885194"/>
    <w:rsid w:val="0088540A"/>
    <w:rsid w:val="00885509"/>
    <w:rsid w:val="0088551B"/>
    <w:rsid w:val="00885EF3"/>
    <w:rsid w:val="008868CC"/>
    <w:rsid w:val="00886A1D"/>
    <w:rsid w:val="00886F79"/>
    <w:rsid w:val="0088724D"/>
    <w:rsid w:val="0089050B"/>
    <w:rsid w:val="008905EF"/>
    <w:rsid w:val="00890B3A"/>
    <w:rsid w:val="00890DB5"/>
    <w:rsid w:val="00890E7E"/>
    <w:rsid w:val="0089159D"/>
    <w:rsid w:val="008915B2"/>
    <w:rsid w:val="00891729"/>
    <w:rsid w:val="00891A00"/>
    <w:rsid w:val="00892097"/>
    <w:rsid w:val="0089211E"/>
    <w:rsid w:val="00892665"/>
    <w:rsid w:val="0089267F"/>
    <w:rsid w:val="008926F8"/>
    <w:rsid w:val="00892B25"/>
    <w:rsid w:val="00893043"/>
    <w:rsid w:val="008933BA"/>
    <w:rsid w:val="00893470"/>
    <w:rsid w:val="008938DE"/>
    <w:rsid w:val="00893D25"/>
    <w:rsid w:val="008940C0"/>
    <w:rsid w:val="00894449"/>
    <w:rsid w:val="008945E2"/>
    <w:rsid w:val="00894E39"/>
    <w:rsid w:val="00895299"/>
    <w:rsid w:val="0089554F"/>
    <w:rsid w:val="00895644"/>
    <w:rsid w:val="0089583D"/>
    <w:rsid w:val="00895A4B"/>
    <w:rsid w:val="00895BA6"/>
    <w:rsid w:val="00895D20"/>
    <w:rsid w:val="00896B87"/>
    <w:rsid w:val="00896BC7"/>
    <w:rsid w:val="00896EB0"/>
    <w:rsid w:val="00897CD9"/>
    <w:rsid w:val="008A0304"/>
    <w:rsid w:val="008A0B0D"/>
    <w:rsid w:val="008A110E"/>
    <w:rsid w:val="008A116A"/>
    <w:rsid w:val="008A11A7"/>
    <w:rsid w:val="008A1365"/>
    <w:rsid w:val="008A142A"/>
    <w:rsid w:val="008A145E"/>
    <w:rsid w:val="008A1892"/>
    <w:rsid w:val="008A1AFC"/>
    <w:rsid w:val="008A1C49"/>
    <w:rsid w:val="008A2590"/>
    <w:rsid w:val="008A2C2E"/>
    <w:rsid w:val="008A2D57"/>
    <w:rsid w:val="008A33B2"/>
    <w:rsid w:val="008A3426"/>
    <w:rsid w:val="008A4224"/>
    <w:rsid w:val="008A43AF"/>
    <w:rsid w:val="008A494D"/>
    <w:rsid w:val="008A4C8C"/>
    <w:rsid w:val="008A5777"/>
    <w:rsid w:val="008A5A7D"/>
    <w:rsid w:val="008A5C42"/>
    <w:rsid w:val="008A5C6C"/>
    <w:rsid w:val="008A5D1C"/>
    <w:rsid w:val="008A6110"/>
    <w:rsid w:val="008A6E12"/>
    <w:rsid w:val="008A6F41"/>
    <w:rsid w:val="008A6FAD"/>
    <w:rsid w:val="008A748B"/>
    <w:rsid w:val="008A78AC"/>
    <w:rsid w:val="008A797B"/>
    <w:rsid w:val="008A7F51"/>
    <w:rsid w:val="008A7F55"/>
    <w:rsid w:val="008B003E"/>
    <w:rsid w:val="008B0354"/>
    <w:rsid w:val="008B05AA"/>
    <w:rsid w:val="008B06B6"/>
    <w:rsid w:val="008B0B7A"/>
    <w:rsid w:val="008B0F58"/>
    <w:rsid w:val="008B1305"/>
    <w:rsid w:val="008B1892"/>
    <w:rsid w:val="008B1945"/>
    <w:rsid w:val="008B1C38"/>
    <w:rsid w:val="008B1C86"/>
    <w:rsid w:val="008B241B"/>
    <w:rsid w:val="008B2E74"/>
    <w:rsid w:val="008B335B"/>
    <w:rsid w:val="008B350B"/>
    <w:rsid w:val="008B35F4"/>
    <w:rsid w:val="008B3987"/>
    <w:rsid w:val="008B3DE6"/>
    <w:rsid w:val="008B41C5"/>
    <w:rsid w:val="008B450F"/>
    <w:rsid w:val="008B472E"/>
    <w:rsid w:val="008B4754"/>
    <w:rsid w:val="008B48E4"/>
    <w:rsid w:val="008B4A36"/>
    <w:rsid w:val="008B4ECB"/>
    <w:rsid w:val="008B4F76"/>
    <w:rsid w:val="008B5580"/>
    <w:rsid w:val="008B5CDF"/>
    <w:rsid w:val="008B68CB"/>
    <w:rsid w:val="008B6BDC"/>
    <w:rsid w:val="008B6D29"/>
    <w:rsid w:val="008B6DC8"/>
    <w:rsid w:val="008B73B9"/>
    <w:rsid w:val="008B74B4"/>
    <w:rsid w:val="008B754C"/>
    <w:rsid w:val="008C0262"/>
    <w:rsid w:val="008C029E"/>
    <w:rsid w:val="008C0319"/>
    <w:rsid w:val="008C03D5"/>
    <w:rsid w:val="008C13E3"/>
    <w:rsid w:val="008C1466"/>
    <w:rsid w:val="008C14FD"/>
    <w:rsid w:val="008C169B"/>
    <w:rsid w:val="008C16A9"/>
    <w:rsid w:val="008C16D1"/>
    <w:rsid w:val="008C17F8"/>
    <w:rsid w:val="008C20F5"/>
    <w:rsid w:val="008C2706"/>
    <w:rsid w:val="008C2722"/>
    <w:rsid w:val="008C2F51"/>
    <w:rsid w:val="008C38BB"/>
    <w:rsid w:val="008C3926"/>
    <w:rsid w:val="008C3F55"/>
    <w:rsid w:val="008C52F1"/>
    <w:rsid w:val="008C5465"/>
    <w:rsid w:val="008C5797"/>
    <w:rsid w:val="008C63C4"/>
    <w:rsid w:val="008C67AE"/>
    <w:rsid w:val="008C69DD"/>
    <w:rsid w:val="008C7072"/>
    <w:rsid w:val="008C72FE"/>
    <w:rsid w:val="008C778E"/>
    <w:rsid w:val="008C77AC"/>
    <w:rsid w:val="008C7BCD"/>
    <w:rsid w:val="008C7F1D"/>
    <w:rsid w:val="008D0091"/>
    <w:rsid w:val="008D0200"/>
    <w:rsid w:val="008D0361"/>
    <w:rsid w:val="008D03CC"/>
    <w:rsid w:val="008D0450"/>
    <w:rsid w:val="008D0AB3"/>
    <w:rsid w:val="008D0E9E"/>
    <w:rsid w:val="008D1025"/>
    <w:rsid w:val="008D1909"/>
    <w:rsid w:val="008D1D39"/>
    <w:rsid w:val="008D1E9D"/>
    <w:rsid w:val="008D21AD"/>
    <w:rsid w:val="008D21FB"/>
    <w:rsid w:val="008D2AF3"/>
    <w:rsid w:val="008D2CB8"/>
    <w:rsid w:val="008D2D04"/>
    <w:rsid w:val="008D2F45"/>
    <w:rsid w:val="008D30BC"/>
    <w:rsid w:val="008D31BC"/>
    <w:rsid w:val="008D36FC"/>
    <w:rsid w:val="008D377B"/>
    <w:rsid w:val="008D38CC"/>
    <w:rsid w:val="008D3AB5"/>
    <w:rsid w:val="008D406A"/>
    <w:rsid w:val="008D45CF"/>
    <w:rsid w:val="008D48EF"/>
    <w:rsid w:val="008D4C9C"/>
    <w:rsid w:val="008D4DB9"/>
    <w:rsid w:val="008D68F5"/>
    <w:rsid w:val="008D6BB9"/>
    <w:rsid w:val="008D708A"/>
    <w:rsid w:val="008D70D0"/>
    <w:rsid w:val="008D7281"/>
    <w:rsid w:val="008D7711"/>
    <w:rsid w:val="008D77B5"/>
    <w:rsid w:val="008D7A53"/>
    <w:rsid w:val="008D7F00"/>
    <w:rsid w:val="008E036C"/>
    <w:rsid w:val="008E0786"/>
    <w:rsid w:val="008E0792"/>
    <w:rsid w:val="008E0860"/>
    <w:rsid w:val="008E0CC7"/>
    <w:rsid w:val="008E0FB9"/>
    <w:rsid w:val="008E1023"/>
    <w:rsid w:val="008E1122"/>
    <w:rsid w:val="008E112C"/>
    <w:rsid w:val="008E125D"/>
    <w:rsid w:val="008E18B6"/>
    <w:rsid w:val="008E1DC5"/>
    <w:rsid w:val="008E1F39"/>
    <w:rsid w:val="008E1FD9"/>
    <w:rsid w:val="008E270A"/>
    <w:rsid w:val="008E27B7"/>
    <w:rsid w:val="008E3678"/>
    <w:rsid w:val="008E4021"/>
    <w:rsid w:val="008E4032"/>
    <w:rsid w:val="008E40A1"/>
    <w:rsid w:val="008E40FD"/>
    <w:rsid w:val="008E437C"/>
    <w:rsid w:val="008E4559"/>
    <w:rsid w:val="008E465A"/>
    <w:rsid w:val="008E4914"/>
    <w:rsid w:val="008E4A0C"/>
    <w:rsid w:val="008E5078"/>
    <w:rsid w:val="008E52F7"/>
    <w:rsid w:val="008E5637"/>
    <w:rsid w:val="008E5E4B"/>
    <w:rsid w:val="008E5F52"/>
    <w:rsid w:val="008E6F0C"/>
    <w:rsid w:val="008E7218"/>
    <w:rsid w:val="008E7286"/>
    <w:rsid w:val="008E7AD5"/>
    <w:rsid w:val="008E7E96"/>
    <w:rsid w:val="008E7F27"/>
    <w:rsid w:val="008F0078"/>
    <w:rsid w:val="008F0095"/>
    <w:rsid w:val="008F04D3"/>
    <w:rsid w:val="008F050C"/>
    <w:rsid w:val="008F061D"/>
    <w:rsid w:val="008F0BFF"/>
    <w:rsid w:val="008F0C5E"/>
    <w:rsid w:val="008F0EB2"/>
    <w:rsid w:val="008F15E2"/>
    <w:rsid w:val="008F1664"/>
    <w:rsid w:val="008F18B0"/>
    <w:rsid w:val="008F1CB8"/>
    <w:rsid w:val="008F22CB"/>
    <w:rsid w:val="008F23F3"/>
    <w:rsid w:val="008F2876"/>
    <w:rsid w:val="008F2A31"/>
    <w:rsid w:val="008F2AFD"/>
    <w:rsid w:val="008F2D7E"/>
    <w:rsid w:val="008F314A"/>
    <w:rsid w:val="008F3320"/>
    <w:rsid w:val="008F3426"/>
    <w:rsid w:val="008F36AC"/>
    <w:rsid w:val="008F39B2"/>
    <w:rsid w:val="008F3A2D"/>
    <w:rsid w:val="008F409B"/>
    <w:rsid w:val="008F4304"/>
    <w:rsid w:val="008F4489"/>
    <w:rsid w:val="008F4503"/>
    <w:rsid w:val="008F49A3"/>
    <w:rsid w:val="008F4A59"/>
    <w:rsid w:val="008F4E49"/>
    <w:rsid w:val="008F507F"/>
    <w:rsid w:val="008F5529"/>
    <w:rsid w:val="008F5A6C"/>
    <w:rsid w:val="008F5DCD"/>
    <w:rsid w:val="008F5F36"/>
    <w:rsid w:val="008F5F90"/>
    <w:rsid w:val="008F61B7"/>
    <w:rsid w:val="008F6445"/>
    <w:rsid w:val="008F694B"/>
    <w:rsid w:val="008F6C0C"/>
    <w:rsid w:val="008F7020"/>
    <w:rsid w:val="008F7215"/>
    <w:rsid w:val="008F7977"/>
    <w:rsid w:val="008F7B4A"/>
    <w:rsid w:val="008F7ECB"/>
    <w:rsid w:val="008F7FF9"/>
    <w:rsid w:val="0090077B"/>
    <w:rsid w:val="00900795"/>
    <w:rsid w:val="009007E1"/>
    <w:rsid w:val="00900955"/>
    <w:rsid w:val="00900AD5"/>
    <w:rsid w:val="00901065"/>
    <w:rsid w:val="00901487"/>
    <w:rsid w:val="00901866"/>
    <w:rsid w:val="00901BD6"/>
    <w:rsid w:val="00901C24"/>
    <w:rsid w:val="00901DF7"/>
    <w:rsid w:val="00902509"/>
    <w:rsid w:val="009028BB"/>
    <w:rsid w:val="00902DAA"/>
    <w:rsid w:val="009032C6"/>
    <w:rsid w:val="0090336E"/>
    <w:rsid w:val="00903405"/>
    <w:rsid w:val="00903EEF"/>
    <w:rsid w:val="00904903"/>
    <w:rsid w:val="00904D4F"/>
    <w:rsid w:val="00904D6E"/>
    <w:rsid w:val="00904D7A"/>
    <w:rsid w:val="00904EED"/>
    <w:rsid w:val="00905114"/>
    <w:rsid w:val="00905D50"/>
    <w:rsid w:val="009062D4"/>
    <w:rsid w:val="00906A4C"/>
    <w:rsid w:val="00907413"/>
    <w:rsid w:val="00907423"/>
    <w:rsid w:val="0090751C"/>
    <w:rsid w:val="00907727"/>
    <w:rsid w:val="00907A69"/>
    <w:rsid w:val="00907D17"/>
    <w:rsid w:val="0091031B"/>
    <w:rsid w:val="00911095"/>
    <w:rsid w:val="00911415"/>
    <w:rsid w:val="009119F0"/>
    <w:rsid w:val="00911B0A"/>
    <w:rsid w:val="00911F39"/>
    <w:rsid w:val="009126C3"/>
    <w:rsid w:val="009127D5"/>
    <w:rsid w:val="00912AE5"/>
    <w:rsid w:val="00912D8A"/>
    <w:rsid w:val="009130BF"/>
    <w:rsid w:val="00913102"/>
    <w:rsid w:val="0091348E"/>
    <w:rsid w:val="009134B7"/>
    <w:rsid w:val="0091358D"/>
    <w:rsid w:val="009137E2"/>
    <w:rsid w:val="00913908"/>
    <w:rsid w:val="00913E18"/>
    <w:rsid w:val="00913F7D"/>
    <w:rsid w:val="00914922"/>
    <w:rsid w:val="00914DDF"/>
    <w:rsid w:val="00914DF3"/>
    <w:rsid w:val="00915502"/>
    <w:rsid w:val="00915C50"/>
    <w:rsid w:val="00916403"/>
    <w:rsid w:val="009164AC"/>
    <w:rsid w:val="009165D3"/>
    <w:rsid w:val="0091677F"/>
    <w:rsid w:val="00916B55"/>
    <w:rsid w:val="009175EF"/>
    <w:rsid w:val="00920445"/>
    <w:rsid w:val="009205F5"/>
    <w:rsid w:val="009209BD"/>
    <w:rsid w:val="00920CEA"/>
    <w:rsid w:val="0092129B"/>
    <w:rsid w:val="009218E5"/>
    <w:rsid w:val="00921B32"/>
    <w:rsid w:val="00921C1D"/>
    <w:rsid w:val="00921E67"/>
    <w:rsid w:val="00921EF7"/>
    <w:rsid w:val="0092208D"/>
    <w:rsid w:val="009224EB"/>
    <w:rsid w:val="00923144"/>
    <w:rsid w:val="00923315"/>
    <w:rsid w:val="00923361"/>
    <w:rsid w:val="00923A67"/>
    <w:rsid w:val="00923C6E"/>
    <w:rsid w:val="00924428"/>
    <w:rsid w:val="0092484E"/>
    <w:rsid w:val="00924872"/>
    <w:rsid w:val="00924B26"/>
    <w:rsid w:val="00924F8C"/>
    <w:rsid w:val="00925B7D"/>
    <w:rsid w:val="00925EDA"/>
    <w:rsid w:val="00925FC6"/>
    <w:rsid w:val="00926FED"/>
    <w:rsid w:val="0092714A"/>
    <w:rsid w:val="00927301"/>
    <w:rsid w:val="009276E5"/>
    <w:rsid w:val="0092781B"/>
    <w:rsid w:val="00927ADE"/>
    <w:rsid w:val="00930264"/>
    <w:rsid w:val="009303C7"/>
    <w:rsid w:val="00930620"/>
    <w:rsid w:val="00930765"/>
    <w:rsid w:val="00931082"/>
    <w:rsid w:val="00932EA0"/>
    <w:rsid w:val="0093313D"/>
    <w:rsid w:val="009333AE"/>
    <w:rsid w:val="009338E5"/>
    <w:rsid w:val="00933A94"/>
    <w:rsid w:val="00933CEB"/>
    <w:rsid w:val="00933E37"/>
    <w:rsid w:val="00933EE3"/>
    <w:rsid w:val="00934159"/>
    <w:rsid w:val="009341C7"/>
    <w:rsid w:val="0093525E"/>
    <w:rsid w:val="0093576C"/>
    <w:rsid w:val="00935C12"/>
    <w:rsid w:val="009360BB"/>
    <w:rsid w:val="009361FA"/>
    <w:rsid w:val="00936300"/>
    <w:rsid w:val="00936312"/>
    <w:rsid w:val="00936361"/>
    <w:rsid w:val="00936B3F"/>
    <w:rsid w:val="00936D76"/>
    <w:rsid w:val="00937148"/>
    <w:rsid w:val="0093750E"/>
    <w:rsid w:val="009375EF"/>
    <w:rsid w:val="009405EB"/>
    <w:rsid w:val="009405EF"/>
    <w:rsid w:val="00940EF6"/>
    <w:rsid w:val="0094135F"/>
    <w:rsid w:val="009413DA"/>
    <w:rsid w:val="009415E8"/>
    <w:rsid w:val="00941B15"/>
    <w:rsid w:val="00942023"/>
    <w:rsid w:val="00942D44"/>
    <w:rsid w:val="0094307C"/>
    <w:rsid w:val="009432E9"/>
    <w:rsid w:val="00943CF6"/>
    <w:rsid w:val="009443B1"/>
    <w:rsid w:val="0094499C"/>
    <w:rsid w:val="00944BC6"/>
    <w:rsid w:val="00944E29"/>
    <w:rsid w:val="00944E97"/>
    <w:rsid w:val="009458F6"/>
    <w:rsid w:val="00945900"/>
    <w:rsid w:val="00945947"/>
    <w:rsid w:val="00946443"/>
    <w:rsid w:val="00946793"/>
    <w:rsid w:val="00946B80"/>
    <w:rsid w:val="00946E37"/>
    <w:rsid w:val="009475D5"/>
    <w:rsid w:val="00947959"/>
    <w:rsid w:val="00947A45"/>
    <w:rsid w:val="00947F45"/>
    <w:rsid w:val="009501E1"/>
    <w:rsid w:val="00950962"/>
    <w:rsid w:val="00950B42"/>
    <w:rsid w:val="00950B79"/>
    <w:rsid w:val="00950C0D"/>
    <w:rsid w:val="00951909"/>
    <w:rsid w:val="00951D96"/>
    <w:rsid w:val="00951FEE"/>
    <w:rsid w:val="00952AE7"/>
    <w:rsid w:val="00953332"/>
    <w:rsid w:val="00953FA8"/>
    <w:rsid w:val="00954375"/>
    <w:rsid w:val="009543BE"/>
    <w:rsid w:val="00954621"/>
    <w:rsid w:val="0095477C"/>
    <w:rsid w:val="00954825"/>
    <w:rsid w:val="00954845"/>
    <w:rsid w:val="00954E5F"/>
    <w:rsid w:val="00955227"/>
    <w:rsid w:val="009552FD"/>
    <w:rsid w:val="009553A5"/>
    <w:rsid w:val="00955425"/>
    <w:rsid w:val="009558FF"/>
    <w:rsid w:val="00955EFD"/>
    <w:rsid w:val="00955FD0"/>
    <w:rsid w:val="00956652"/>
    <w:rsid w:val="009566BF"/>
    <w:rsid w:val="009568A0"/>
    <w:rsid w:val="00956CA7"/>
    <w:rsid w:val="00956DA3"/>
    <w:rsid w:val="00956E65"/>
    <w:rsid w:val="00956F31"/>
    <w:rsid w:val="00957082"/>
    <w:rsid w:val="009571C7"/>
    <w:rsid w:val="00957439"/>
    <w:rsid w:val="00957826"/>
    <w:rsid w:val="00957A14"/>
    <w:rsid w:val="00957E16"/>
    <w:rsid w:val="00957EB1"/>
    <w:rsid w:val="00957F3B"/>
    <w:rsid w:val="00957FF5"/>
    <w:rsid w:val="009601A7"/>
    <w:rsid w:val="009601E7"/>
    <w:rsid w:val="0096057B"/>
    <w:rsid w:val="00960B39"/>
    <w:rsid w:val="00960C5E"/>
    <w:rsid w:val="00960F7C"/>
    <w:rsid w:val="009614E7"/>
    <w:rsid w:val="00961C0D"/>
    <w:rsid w:val="00961DDC"/>
    <w:rsid w:val="00961F0E"/>
    <w:rsid w:val="009622EC"/>
    <w:rsid w:val="00962481"/>
    <w:rsid w:val="009628ED"/>
    <w:rsid w:val="00962EF9"/>
    <w:rsid w:val="0096354B"/>
    <w:rsid w:val="009637DB"/>
    <w:rsid w:val="009638EB"/>
    <w:rsid w:val="00963B98"/>
    <w:rsid w:val="0096403F"/>
    <w:rsid w:val="0096440B"/>
    <w:rsid w:val="00964B45"/>
    <w:rsid w:val="00964EC8"/>
    <w:rsid w:val="0096505B"/>
    <w:rsid w:val="00965078"/>
    <w:rsid w:val="00965232"/>
    <w:rsid w:val="00965579"/>
    <w:rsid w:val="00965610"/>
    <w:rsid w:val="00965A37"/>
    <w:rsid w:val="0096699F"/>
    <w:rsid w:val="009669EA"/>
    <w:rsid w:val="00966C42"/>
    <w:rsid w:val="00966C51"/>
    <w:rsid w:val="009670E6"/>
    <w:rsid w:val="00967A5C"/>
    <w:rsid w:val="00967B9B"/>
    <w:rsid w:val="00970660"/>
    <w:rsid w:val="009706D1"/>
    <w:rsid w:val="009706FC"/>
    <w:rsid w:val="0097079A"/>
    <w:rsid w:val="009707B9"/>
    <w:rsid w:val="009708BE"/>
    <w:rsid w:val="00970F71"/>
    <w:rsid w:val="00971050"/>
    <w:rsid w:val="009712B8"/>
    <w:rsid w:val="00971594"/>
    <w:rsid w:val="009715AB"/>
    <w:rsid w:val="00971B97"/>
    <w:rsid w:val="00971EC4"/>
    <w:rsid w:val="00972176"/>
    <w:rsid w:val="0097217A"/>
    <w:rsid w:val="00972E89"/>
    <w:rsid w:val="009730B8"/>
    <w:rsid w:val="009730D9"/>
    <w:rsid w:val="00973108"/>
    <w:rsid w:val="009731F8"/>
    <w:rsid w:val="00973238"/>
    <w:rsid w:val="0097328F"/>
    <w:rsid w:val="009733B0"/>
    <w:rsid w:val="009734FC"/>
    <w:rsid w:val="00973556"/>
    <w:rsid w:val="009739FF"/>
    <w:rsid w:val="00973E1D"/>
    <w:rsid w:val="00974AE0"/>
    <w:rsid w:val="00974B11"/>
    <w:rsid w:val="00974C43"/>
    <w:rsid w:val="00974F34"/>
    <w:rsid w:val="0097584E"/>
    <w:rsid w:val="009758EF"/>
    <w:rsid w:val="009759EE"/>
    <w:rsid w:val="00975DB4"/>
    <w:rsid w:val="009762D7"/>
    <w:rsid w:val="009768BA"/>
    <w:rsid w:val="00976AED"/>
    <w:rsid w:val="00976B00"/>
    <w:rsid w:val="00976BF1"/>
    <w:rsid w:val="00976DEC"/>
    <w:rsid w:val="00976E14"/>
    <w:rsid w:val="009770A1"/>
    <w:rsid w:val="009770D5"/>
    <w:rsid w:val="00977347"/>
    <w:rsid w:val="0097760F"/>
    <w:rsid w:val="0098069C"/>
    <w:rsid w:val="00980A57"/>
    <w:rsid w:val="00981DBC"/>
    <w:rsid w:val="00981FE6"/>
    <w:rsid w:val="00982217"/>
    <w:rsid w:val="009829D0"/>
    <w:rsid w:val="009829FB"/>
    <w:rsid w:val="00982E46"/>
    <w:rsid w:val="009833EF"/>
    <w:rsid w:val="00983571"/>
    <w:rsid w:val="00983822"/>
    <w:rsid w:val="00983853"/>
    <w:rsid w:val="00983D75"/>
    <w:rsid w:val="00983DAC"/>
    <w:rsid w:val="00983DE6"/>
    <w:rsid w:val="00983FC8"/>
    <w:rsid w:val="0098455A"/>
    <w:rsid w:val="0098503B"/>
    <w:rsid w:val="0098509C"/>
    <w:rsid w:val="0098562E"/>
    <w:rsid w:val="00985FB1"/>
    <w:rsid w:val="009864D5"/>
    <w:rsid w:val="0098650B"/>
    <w:rsid w:val="0098662C"/>
    <w:rsid w:val="0098698B"/>
    <w:rsid w:val="009869C7"/>
    <w:rsid w:val="009870EE"/>
    <w:rsid w:val="0098749D"/>
    <w:rsid w:val="00987728"/>
    <w:rsid w:val="0098788E"/>
    <w:rsid w:val="00987E59"/>
    <w:rsid w:val="00987F21"/>
    <w:rsid w:val="00990340"/>
    <w:rsid w:val="00990593"/>
    <w:rsid w:val="0099078C"/>
    <w:rsid w:val="00990BEE"/>
    <w:rsid w:val="009910FB"/>
    <w:rsid w:val="00991115"/>
    <w:rsid w:val="00991393"/>
    <w:rsid w:val="009914AE"/>
    <w:rsid w:val="009914F5"/>
    <w:rsid w:val="009916AF"/>
    <w:rsid w:val="009919F6"/>
    <w:rsid w:val="00991B83"/>
    <w:rsid w:val="00991C03"/>
    <w:rsid w:val="00991F3B"/>
    <w:rsid w:val="00991FEC"/>
    <w:rsid w:val="0099204A"/>
    <w:rsid w:val="009925D5"/>
    <w:rsid w:val="00992B98"/>
    <w:rsid w:val="00992BC1"/>
    <w:rsid w:val="00992BC4"/>
    <w:rsid w:val="00992EB4"/>
    <w:rsid w:val="0099342F"/>
    <w:rsid w:val="00993524"/>
    <w:rsid w:val="00993661"/>
    <w:rsid w:val="00993827"/>
    <w:rsid w:val="009940C8"/>
    <w:rsid w:val="00994639"/>
    <w:rsid w:val="0099486C"/>
    <w:rsid w:val="0099496D"/>
    <w:rsid w:val="00994E23"/>
    <w:rsid w:val="00995301"/>
    <w:rsid w:val="009957C0"/>
    <w:rsid w:val="00995817"/>
    <w:rsid w:val="00995874"/>
    <w:rsid w:val="00995952"/>
    <w:rsid w:val="00995C74"/>
    <w:rsid w:val="00995EF2"/>
    <w:rsid w:val="0099625A"/>
    <w:rsid w:val="00996EA0"/>
    <w:rsid w:val="00996EC0"/>
    <w:rsid w:val="009972A3"/>
    <w:rsid w:val="0099751B"/>
    <w:rsid w:val="00997601"/>
    <w:rsid w:val="009977D1"/>
    <w:rsid w:val="0099784F"/>
    <w:rsid w:val="00997E92"/>
    <w:rsid w:val="009A0EE0"/>
    <w:rsid w:val="009A10EF"/>
    <w:rsid w:val="009A1F38"/>
    <w:rsid w:val="009A29D4"/>
    <w:rsid w:val="009A2C50"/>
    <w:rsid w:val="009A3140"/>
    <w:rsid w:val="009A33AC"/>
    <w:rsid w:val="009A407E"/>
    <w:rsid w:val="009A43BE"/>
    <w:rsid w:val="009A4B7A"/>
    <w:rsid w:val="009A4C24"/>
    <w:rsid w:val="009A5392"/>
    <w:rsid w:val="009A53E1"/>
    <w:rsid w:val="009A5417"/>
    <w:rsid w:val="009A555D"/>
    <w:rsid w:val="009A5B46"/>
    <w:rsid w:val="009A5B6E"/>
    <w:rsid w:val="009A5FC5"/>
    <w:rsid w:val="009A6396"/>
    <w:rsid w:val="009A651D"/>
    <w:rsid w:val="009A71DD"/>
    <w:rsid w:val="009A7495"/>
    <w:rsid w:val="009A7C6F"/>
    <w:rsid w:val="009B00EF"/>
    <w:rsid w:val="009B05B3"/>
    <w:rsid w:val="009B0B05"/>
    <w:rsid w:val="009B0BCA"/>
    <w:rsid w:val="009B0D79"/>
    <w:rsid w:val="009B15E7"/>
    <w:rsid w:val="009B1895"/>
    <w:rsid w:val="009B18A0"/>
    <w:rsid w:val="009B1D43"/>
    <w:rsid w:val="009B29B9"/>
    <w:rsid w:val="009B2D94"/>
    <w:rsid w:val="009B3170"/>
    <w:rsid w:val="009B333F"/>
    <w:rsid w:val="009B345E"/>
    <w:rsid w:val="009B37FB"/>
    <w:rsid w:val="009B3832"/>
    <w:rsid w:val="009B38E4"/>
    <w:rsid w:val="009B3D4A"/>
    <w:rsid w:val="009B4CC8"/>
    <w:rsid w:val="009B4EBE"/>
    <w:rsid w:val="009B4ECD"/>
    <w:rsid w:val="009B55AD"/>
    <w:rsid w:val="009B6414"/>
    <w:rsid w:val="009B64E8"/>
    <w:rsid w:val="009B64F2"/>
    <w:rsid w:val="009B665B"/>
    <w:rsid w:val="009B6C66"/>
    <w:rsid w:val="009B7060"/>
    <w:rsid w:val="009B757A"/>
    <w:rsid w:val="009B76F4"/>
    <w:rsid w:val="009B7D43"/>
    <w:rsid w:val="009B7E52"/>
    <w:rsid w:val="009C0574"/>
    <w:rsid w:val="009C0A1C"/>
    <w:rsid w:val="009C0B01"/>
    <w:rsid w:val="009C0EB0"/>
    <w:rsid w:val="009C1242"/>
    <w:rsid w:val="009C1BCD"/>
    <w:rsid w:val="009C1CEF"/>
    <w:rsid w:val="009C1DA3"/>
    <w:rsid w:val="009C1FDD"/>
    <w:rsid w:val="009C2119"/>
    <w:rsid w:val="009C2801"/>
    <w:rsid w:val="009C2DFF"/>
    <w:rsid w:val="009C3173"/>
    <w:rsid w:val="009C3572"/>
    <w:rsid w:val="009C389A"/>
    <w:rsid w:val="009C39CE"/>
    <w:rsid w:val="009C44B0"/>
    <w:rsid w:val="009C4545"/>
    <w:rsid w:val="009C477D"/>
    <w:rsid w:val="009C47CF"/>
    <w:rsid w:val="009C498D"/>
    <w:rsid w:val="009C4ACD"/>
    <w:rsid w:val="009C594C"/>
    <w:rsid w:val="009C65A8"/>
    <w:rsid w:val="009C6780"/>
    <w:rsid w:val="009C6C63"/>
    <w:rsid w:val="009C6FC9"/>
    <w:rsid w:val="009C74B9"/>
    <w:rsid w:val="009C77A5"/>
    <w:rsid w:val="009C7803"/>
    <w:rsid w:val="009C7DF8"/>
    <w:rsid w:val="009D0290"/>
    <w:rsid w:val="009D03E6"/>
    <w:rsid w:val="009D042E"/>
    <w:rsid w:val="009D04C7"/>
    <w:rsid w:val="009D0726"/>
    <w:rsid w:val="009D0AA4"/>
    <w:rsid w:val="009D0E7D"/>
    <w:rsid w:val="009D113D"/>
    <w:rsid w:val="009D1D9A"/>
    <w:rsid w:val="009D2601"/>
    <w:rsid w:val="009D2ED1"/>
    <w:rsid w:val="009D38B2"/>
    <w:rsid w:val="009D3918"/>
    <w:rsid w:val="009D4336"/>
    <w:rsid w:val="009D45DB"/>
    <w:rsid w:val="009D4724"/>
    <w:rsid w:val="009D4DF8"/>
    <w:rsid w:val="009D4E06"/>
    <w:rsid w:val="009D4EFF"/>
    <w:rsid w:val="009D50F8"/>
    <w:rsid w:val="009D53B6"/>
    <w:rsid w:val="009D6251"/>
    <w:rsid w:val="009D62FF"/>
    <w:rsid w:val="009D692F"/>
    <w:rsid w:val="009D6E9F"/>
    <w:rsid w:val="009D6F4D"/>
    <w:rsid w:val="009D7832"/>
    <w:rsid w:val="009E0088"/>
    <w:rsid w:val="009E0223"/>
    <w:rsid w:val="009E065E"/>
    <w:rsid w:val="009E0CDD"/>
    <w:rsid w:val="009E0D65"/>
    <w:rsid w:val="009E1063"/>
    <w:rsid w:val="009E1AE4"/>
    <w:rsid w:val="009E215C"/>
    <w:rsid w:val="009E21F9"/>
    <w:rsid w:val="009E2467"/>
    <w:rsid w:val="009E254A"/>
    <w:rsid w:val="009E3688"/>
    <w:rsid w:val="009E3A89"/>
    <w:rsid w:val="009E4146"/>
    <w:rsid w:val="009E4E71"/>
    <w:rsid w:val="009E5169"/>
    <w:rsid w:val="009E541A"/>
    <w:rsid w:val="009E54B8"/>
    <w:rsid w:val="009E57E2"/>
    <w:rsid w:val="009E5B24"/>
    <w:rsid w:val="009E5D32"/>
    <w:rsid w:val="009E6324"/>
    <w:rsid w:val="009E633A"/>
    <w:rsid w:val="009E7164"/>
    <w:rsid w:val="009E77DE"/>
    <w:rsid w:val="009E78C8"/>
    <w:rsid w:val="009F055E"/>
    <w:rsid w:val="009F121B"/>
    <w:rsid w:val="009F185B"/>
    <w:rsid w:val="009F1C73"/>
    <w:rsid w:val="009F2D48"/>
    <w:rsid w:val="009F31AE"/>
    <w:rsid w:val="009F34C0"/>
    <w:rsid w:val="009F39C1"/>
    <w:rsid w:val="009F46C9"/>
    <w:rsid w:val="009F486A"/>
    <w:rsid w:val="009F4A8C"/>
    <w:rsid w:val="009F4C6C"/>
    <w:rsid w:val="009F4D45"/>
    <w:rsid w:val="009F4D8A"/>
    <w:rsid w:val="009F5148"/>
    <w:rsid w:val="009F5445"/>
    <w:rsid w:val="009F5F9E"/>
    <w:rsid w:val="009F61B0"/>
    <w:rsid w:val="009F61F1"/>
    <w:rsid w:val="009F68C4"/>
    <w:rsid w:val="009F6E79"/>
    <w:rsid w:val="009F7031"/>
    <w:rsid w:val="009F73B2"/>
    <w:rsid w:val="009F7A79"/>
    <w:rsid w:val="009F7B19"/>
    <w:rsid w:val="00A00277"/>
    <w:rsid w:val="00A00493"/>
    <w:rsid w:val="00A00741"/>
    <w:rsid w:val="00A007EC"/>
    <w:rsid w:val="00A00AB2"/>
    <w:rsid w:val="00A00EAF"/>
    <w:rsid w:val="00A01138"/>
    <w:rsid w:val="00A0120F"/>
    <w:rsid w:val="00A012EC"/>
    <w:rsid w:val="00A01C55"/>
    <w:rsid w:val="00A01D5D"/>
    <w:rsid w:val="00A02974"/>
    <w:rsid w:val="00A02DDF"/>
    <w:rsid w:val="00A02DF2"/>
    <w:rsid w:val="00A03085"/>
    <w:rsid w:val="00A033FE"/>
    <w:rsid w:val="00A03707"/>
    <w:rsid w:val="00A03983"/>
    <w:rsid w:val="00A03BB1"/>
    <w:rsid w:val="00A04874"/>
    <w:rsid w:val="00A04C1C"/>
    <w:rsid w:val="00A04D7E"/>
    <w:rsid w:val="00A04E0F"/>
    <w:rsid w:val="00A05174"/>
    <w:rsid w:val="00A055F7"/>
    <w:rsid w:val="00A05BA5"/>
    <w:rsid w:val="00A05C77"/>
    <w:rsid w:val="00A05D2F"/>
    <w:rsid w:val="00A05F58"/>
    <w:rsid w:val="00A07312"/>
    <w:rsid w:val="00A073D4"/>
    <w:rsid w:val="00A074DE"/>
    <w:rsid w:val="00A07640"/>
    <w:rsid w:val="00A0777D"/>
    <w:rsid w:val="00A07D57"/>
    <w:rsid w:val="00A1039C"/>
    <w:rsid w:val="00A10515"/>
    <w:rsid w:val="00A11150"/>
    <w:rsid w:val="00A111D4"/>
    <w:rsid w:val="00A111E9"/>
    <w:rsid w:val="00A11265"/>
    <w:rsid w:val="00A1183C"/>
    <w:rsid w:val="00A11C6C"/>
    <w:rsid w:val="00A11FC3"/>
    <w:rsid w:val="00A121AC"/>
    <w:rsid w:val="00A125D1"/>
    <w:rsid w:val="00A1266B"/>
    <w:rsid w:val="00A12ED7"/>
    <w:rsid w:val="00A12EE0"/>
    <w:rsid w:val="00A12F14"/>
    <w:rsid w:val="00A12FCF"/>
    <w:rsid w:val="00A13065"/>
    <w:rsid w:val="00A132B2"/>
    <w:rsid w:val="00A1382F"/>
    <w:rsid w:val="00A13B4C"/>
    <w:rsid w:val="00A13EE8"/>
    <w:rsid w:val="00A143DD"/>
    <w:rsid w:val="00A14F49"/>
    <w:rsid w:val="00A150DB"/>
    <w:rsid w:val="00A15DC9"/>
    <w:rsid w:val="00A15DD8"/>
    <w:rsid w:val="00A1654F"/>
    <w:rsid w:val="00A1681A"/>
    <w:rsid w:val="00A16CFD"/>
    <w:rsid w:val="00A17142"/>
    <w:rsid w:val="00A17196"/>
    <w:rsid w:val="00A173DA"/>
    <w:rsid w:val="00A203C3"/>
    <w:rsid w:val="00A203C9"/>
    <w:rsid w:val="00A206A6"/>
    <w:rsid w:val="00A20930"/>
    <w:rsid w:val="00A20CB7"/>
    <w:rsid w:val="00A21400"/>
    <w:rsid w:val="00A214E0"/>
    <w:rsid w:val="00A21967"/>
    <w:rsid w:val="00A21F5C"/>
    <w:rsid w:val="00A221A8"/>
    <w:rsid w:val="00A22599"/>
    <w:rsid w:val="00A225F5"/>
    <w:rsid w:val="00A232C7"/>
    <w:rsid w:val="00A23822"/>
    <w:rsid w:val="00A23874"/>
    <w:rsid w:val="00A23F9B"/>
    <w:rsid w:val="00A24254"/>
    <w:rsid w:val="00A24552"/>
    <w:rsid w:val="00A24C32"/>
    <w:rsid w:val="00A2565D"/>
    <w:rsid w:val="00A258A5"/>
    <w:rsid w:val="00A25D13"/>
    <w:rsid w:val="00A25E47"/>
    <w:rsid w:val="00A2606B"/>
    <w:rsid w:val="00A2627C"/>
    <w:rsid w:val="00A26837"/>
    <w:rsid w:val="00A26A4F"/>
    <w:rsid w:val="00A26CF8"/>
    <w:rsid w:val="00A27292"/>
    <w:rsid w:val="00A2751D"/>
    <w:rsid w:val="00A27C4C"/>
    <w:rsid w:val="00A27CA1"/>
    <w:rsid w:val="00A301D4"/>
    <w:rsid w:val="00A305E5"/>
    <w:rsid w:val="00A308BB"/>
    <w:rsid w:val="00A308DB"/>
    <w:rsid w:val="00A30908"/>
    <w:rsid w:val="00A30EDB"/>
    <w:rsid w:val="00A31BAC"/>
    <w:rsid w:val="00A324C8"/>
    <w:rsid w:val="00A3274A"/>
    <w:rsid w:val="00A3274E"/>
    <w:rsid w:val="00A32FD0"/>
    <w:rsid w:val="00A3334C"/>
    <w:rsid w:val="00A333CD"/>
    <w:rsid w:val="00A33A82"/>
    <w:rsid w:val="00A33C40"/>
    <w:rsid w:val="00A33FD9"/>
    <w:rsid w:val="00A33FEF"/>
    <w:rsid w:val="00A341FF"/>
    <w:rsid w:val="00A342DB"/>
    <w:rsid w:val="00A344F7"/>
    <w:rsid w:val="00A3470A"/>
    <w:rsid w:val="00A34B10"/>
    <w:rsid w:val="00A34B2F"/>
    <w:rsid w:val="00A35186"/>
    <w:rsid w:val="00A351EF"/>
    <w:rsid w:val="00A35306"/>
    <w:rsid w:val="00A35D56"/>
    <w:rsid w:val="00A35DF7"/>
    <w:rsid w:val="00A36317"/>
    <w:rsid w:val="00A363A3"/>
    <w:rsid w:val="00A36B2C"/>
    <w:rsid w:val="00A36D8D"/>
    <w:rsid w:val="00A36EA2"/>
    <w:rsid w:val="00A36F6C"/>
    <w:rsid w:val="00A37288"/>
    <w:rsid w:val="00A37AB6"/>
    <w:rsid w:val="00A403AE"/>
    <w:rsid w:val="00A40942"/>
    <w:rsid w:val="00A40B82"/>
    <w:rsid w:val="00A41241"/>
    <w:rsid w:val="00A4150A"/>
    <w:rsid w:val="00A41603"/>
    <w:rsid w:val="00A4168D"/>
    <w:rsid w:val="00A41892"/>
    <w:rsid w:val="00A41C19"/>
    <w:rsid w:val="00A41CDA"/>
    <w:rsid w:val="00A42868"/>
    <w:rsid w:val="00A42BFB"/>
    <w:rsid w:val="00A42EC9"/>
    <w:rsid w:val="00A4341C"/>
    <w:rsid w:val="00A437C4"/>
    <w:rsid w:val="00A43E13"/>
    <w:rsid w:val="00A43E8E"/>
    <w:rsid w:val="00A440B7"/>
    <w:rsid w:val="00A44626"/>
    <w:rsid w:val="00A44E15"/>
    <w:rsid w:val="00A45056"/>
    <w:rsid w:val="00A45105"/>
    <w:rsid w:val="00A45193"/>
    <w:rsid w:val="00A4557B"/>
    <w:rsid w:val="00A4577E"/>
    <w:rsid w:val="00A459B8"/>
    <w:rsid w:val="00A45E19"/>
    <w:rsid w:val="00A4600B"/>
    <w:rsid w:val="00A46132"/>
    <w:rsid w:val="00A468A4"/>
    <w:rsid w:val="00A469AF"/>
    <w:rsid w:val="00A469ED"/>
    <w:rsid w:val="00A46A90"/>
    <w:rsid w:val="00A46E0C"/>
    <w:rsid w:val="00A474F7"/>
    <w:rsid w:val="00A476CD"/>
    <w:rsid w:val="00A47935"/>
    <w:rsid w:val="00A47954"/>
    <w:rsid w:val="00A47A99"/>
    <w:rsid w:val="00A50F50"/>
    <w:rsid w:val="00A511ED"/>
    <w:rsid w:val="00A514CE"/>
    <w:rsid w:val="00A51718"/>
    <w:rsid w:val="00A51FA9"/>
    <w:rsid w:val="00A524ED"/>
    <w:rsid w:val="00A5255C"/>
    <w:rsid w:val="00A528EB"/>
    <w:rsid w:val="00A52EE1"/>
    <w:rsid w:val="00A53901"/>
    <w:rsid w:val="00A53B66"/>
    <w:rsid w:val="00A541BD"/>
    <w:rsid w:val="00A54848"/>
    <w:rsid w:val="00A54921"/>
    <w:rsid w:val="00A54F14"/>
    <w:rsid w:val="00A54F75"/>
    <w:rsid w:val="00A5509D"/>
    <w:rsid w:val="00A55236"/>
    <w:rsid w:val="00A553A0"/>
    <w:rsid w:val="00A563BD"/>
    <w:rsid w:val="00A565EA"/>
    <w:rsid w:val="00A567FE"/>
    <w:rsid w:val="00A5691D"/>
    <w:rsid w:val="00A56E3D"/>
    <w:rsid w:val="00A57FE8"/>
    <w:rsid w:val="00A6086C"/>
    <w:rsid w:val="00A608DC"/>
    <w:rsid w:val="00A60925"/>
    <w:rsid w:val="00A60A30"/>
    <w:rsid w:val="00A60EAE"/>
    <w:rsid w:val="00A60EBA"/>
    <w:rsid w:val="00A60F11"/>
    <w:rsid w:val="00A615AB"/>
    <w:rsid w:val="00A615C1"/>
    <w:rsid w:val="00A61730"/>
    <w:rsid w:val="00A61A94"/>
    <w:rsid w:val="00A61E5D"/>
    <w:rsid w:val="00A620DD"/>
    <w:rsid w:val="00A63293"/>
    <w:rsid w:val="00A635CB"/>
    <w:rsid w:val="00A63BFF"/>
    <w:rsid w:val="00A63EFE"/>
    <w:rsid w:val="00A63F29"/>
    <w:rsid w:val="00A63FEA"/>
    <w:rsid w:val="00A64899"/>
    <w:rsid w:val="00A64D36"/>
    <w:rsid w:val="00A64EC3"/>
    <w:rsid w:val="00A64FE8"/>
    <w:rsid w:val="00A65BCE"/>
    <w:rsid w:val="00A65C57"/>
    <w:rsid w:val="00A65FD2"/>
    <w:rsid w:val="00A66321"/>
    <w:rsid w:val="00A66F84"/>
    <w:rsid w:val="00A67556"/>
    <w:rsid w:val="00A675CA"/>
    <w:rsid w:val="00A6764E"/>
    <w:rsid w:val="00A67927"/>
    <w:rsid w:val="00A67937"/>
    <w:rsid w:val="00A700E5"/>
    <w:rsid w:val="00A705E0"/>
    <w:rsid w:val="00A7066F"/>
    <w:rsid w:val="00A70FD2"/>
    <w:rsid w:val="00A71017"/>
    <w:rsid w:val="00A71329"/>
    <w:rsid w:val="00A713B7"/>
    <w:rsid w:val="00A714D2"/>
    <w:rsid w:val="00A71617"/>
    <w:rsid w:val="00A7223D"/>
    <w:rsid w:val="00A72464"/>
    <w:rsid w:val="00A7259C"/>
    <w:rsid w:val="00A73536"/>
    <w:rsid w:val="00A7362A"/>
    <w:rsid w:val="00A737BF"/>
    <w:rsid w:val="00A73A8F"/>
    <w:rsid w:val="00A73DF1"/>
    <w:rsid w:val="00A7446F"/>
    <w:rsid w:val="00A74560"/>
    <w:rsid w:val="00A753AC"/>
    <w:rsid w:val="00A753C7"/>
    <w:rsid w:val="00A7552F"/>
    <w:rsid w:val="00A7559B"/>
    <w:rsid w:val="00A75E2D"/>
    <w:rsid w:val="00A75EAC"/>
    <w:rsid w:val="00A75FB3"/>
    <w:rsid w:val="00A76836"/>
    <w:rsid w:val="00A768D7"/>
    <w:rsid w:val="00A76A0A"/>
    <w:rsid w:val="00A770F0"/>
    <w:rsid w:val="00A770F5"/>
    <w:rsid w:val="00A77715"/>
    <w:rsid w:val="00A77746"/>
    <w:rsid w:val="00A77937"/>
    <w:rsid w:val="00A779EA"/>
    <w:rsid w:val="00A77F35"/>
    <w:rsid w:val="00A77FB0"/>
    <w:rsid w:val="00A80048"/>
    <w:rsid w:val="00A80148"/>
    <w:rsid w:val="00A80B86"/>
    <w:rsid w:val="00A80C66"/>
    <w:rsid w:val="00A80FBB"/>
    <w:rsid w:val="00A810E7"/>
    <w:rsid w:val="00A814FD"/>
    <w:rsid w:val="00A81648"/>
    <w:rsid w:val="00A81737"/>
    <w:rsid w:val="00A8198E"/>
    <w:rsid w:val="00A819C2"/>
    <w:rsid w:val="00A819F3"/>
    <w:rsid w:val="00A81DB7"/>
    <w:rsid w:val="00A826AA"/>
    <w:rsid w:val="00A82B02"/>
    <w:rsid w:val="00A83400"/>
    <w:rsid w:val="00A83831"/>
    <w:rsid w:val="00A838B0"/>
    <w:rsid w:val="00A83D56"/>
    <w:rsid w:val="00A83F74"/>
    <w:rsid w:val="00A841F3"/>
    <w:rsid w:val="00A84560"/>
    <w:rsid w:val="00A84A44"/>
    <w:rsid w:val="00A84B46"/>
    <w:rsid w:val="00A8544B"/>
    <w:rsid w:val="00A8550D"/>
    <w:rsid w:val="00A8559E"/>
    <w:rsid w:val="00A85807"/>
    <w:rsid w:val="00A85862"/>
    <w:rsid w:val="00A858B8"/>
    <w:rsid w:val="00A85AE0"/>
    <w:rsid w:val="00A85D47"/>
    <w:rsid w:val="00A85EA2"/>
    <w:rsid w:val="00A85EB2"/>
    <w:rsid w:val="00A85EDD"/>
    <w:rsid w:val="00A86013"/>
    <w:rsid w:val="00A865E8"/>
    <w:rsid w:val="00A86983"/>
    <w:rsid w:val="00A86C7C"/>
    <w:rsid w:val="00A874EC"/>
    <w:rsid w:val="00A87519"/>
    <w:rsid w:val="00A87551"/>
    <w:rsid w:val="00A87B4A"/>
    <w:rsid w:val="00A87EBA"/>
    <w:rsid w:val="00A87F2D"/>
    <w:rsid w:val="00A900A3"/>
    <w:rsid w:val="00A9066B"/>
    <w:rsid w:val="00A90756"/>
    <w:rsid w:val="00A91660"/>
    <w:rsid w:val="00A916DE"/>
    <w:rsid w:val="00A91B64"/>
    <w:rsid w:val="00A92532"/>
    <w:rsid w:val="00A929DD"/>
    <w:rsid w:val="00A92A2C"/>
    <w:rsid w:val="00A92BDF"/>
    <w:rsid w:val="00A93C73"/>
    <w:rsid w:val="00A93DA3"/>
    <w:rsid w:val="00A93E66"/>
    <w:rsid w:val="00A941A4"/>
    <w:rsid w:val="00A946A5"/>
    <w:rsid w:val="00A94AA6"/>
    <w:rsid w:val="00A950C4"/>
    <w:rsid w:val="00A95622"/>
    <w:rsid w:val="00A9572C"/>
    <w:rsid w:val="00A9588F"/>
    <w:rsid w:val="00A95BBA"/>
    <w:rsid w:val="00A95BE4"/>
    <w:rsid w:val="00A95F3D"/>
    <w:rsid w:val="00A95FA1"/>
    <w:rsid w:val="00A96507"/>
    <w:rsid w:val="00A966BC"/>
    <w:rsid w:val="00A97A30"/>
    <w:rsid w:val="00A97B66"/>
    <w:rsid w:val="00A97E8B"/>
    <w:rsid w:val="00AA03F6"/>
    <w:rsid w:val="00AA0469"/>
    <w:rsid w:val="00AA0BD3"/>
    <w:rsid w:val="00AA0C53"/>
    <w:rsid w:val="00AA113F"/>
    <w:rsid w:val="00AA1D0B"/>
    <w:rsid w:val="00AA1D36"/>
    <w:rsid w:val="00AA1D87"/>
    <w:rsid w:val="00AA2306"/>
    <w:rsid w:val="00AA2543"/>
    <w:rsid w:val="00AA2A2D"/>
    <w:rsid w:val="00AA2DB3"/>
    <w:rsid w:val="00AA2F49"/>
    <w:rsid w:val="00AA3200"/>
    <w:rsid w:val="00AA36DF"/>
    <w:rsid w:val="00AA412B"/>
    <w:rsid w:val="00AA43C7"/>
    <w:rsid w:val="00AA4C10"/>
    <w:rsid w:val="00AA55E6"/>
    <w:rsid w:val="00AA5833"/>
    <w:rsid w:val="00AA59DA"/>
    <w:rsid w:val="00AA5C72"/>
    <w:rsid w:val="00AA5D65"/>
    <w:rsid w:val="00AA6532"/>
    <w:rsid w:val="00AA66EB"/>
    <w:rsid w:val="00AA6D79"/>
    <w:rsid w:val="00AA7538"/>
    <w:rsid w:val="00AA7741"/>
    <w:rsid w:val="00AA792C"/>
    <w:rsid w:val="00AA7A02"/>
    <w:rsid w:val="00AB01E0"/>
    <w:rsid w:val="00AB08F5"/>
    <w:rsid w:val="00AB097A"/>
    <w:rsid w:val="00AB0C10"/>
    <w:rsid w:val="00AB0F9E"/>
    <w:rsid w:val="00AB1058"/>
    <w:rsid w:val="00AB10C2"/>
    <w:rsid w:val="00AB126C"/>
    <w:rsid w:val="00AB162B"/>
    <w:rsid w:val="00AB27FB"/>
    <w:rsid w:val="00AB2CD4"/>
    <w:rsid w:val="00AB2EEE"/>
    <w:rsid w:val="00AB3257"/>
    <w:rsid w:val="00AB3397"/>
    <w:rsid w:val="00AB3557"/>
    <w:rsid w:val="00AB3638"/>
    <w:rsid w:val="00AB38A8"/>
    <w:rsid w:val="00AB3BAB"/>
    <w:rsid w:val="00AB433C"/>
    <w:rsid w:val="00AB4777"/>
    <w:rsid w:val="00AB48AA"/>
    <w:rsid w:val="00AB548D"/>
    <w:rsid w:val="00AB5C72"/>
    <w:rsid w:val="00AB5DD9"/>
    <w:rsid w:val="00AB5E7B"/>
    <w:rsid w:val="00AB6B9C"/>
    <w:rsid w:val="00AB6FCD"/>
    <w:rsid w:val="00AB752A"/>
    <w:rsid w:val="00AB78A2"/>
    <w:rsid w:val="00AB7E47"/>
    <w:rsid w:val="00AC008A"/>
    <w:rsid w:val="00AC0794"/>
    <w:rsid w:val="00AC0AF3"/>
    <w:rsid w:val="00AC12A9"/>
    <w:rsid w:val="00AC1500"/>
    <w:rsid w:val="00AC1D5A"/>
    <w:rsid w:val="00AC27B5"/>
    <w:rsid w:val="00AC28CA"/>
    <w:rsid w:val="00AC2985"/>
    <w:rsid w:val="00AC2E72"/>
    <w:rsid w:val="00AC3960"/>
    <w:rsid w:val="00AC3BA9"/>
    <w:rsid w:val="00AC3E1F"/>
    <w:rsid w:val="00AC4091"/>
    <w:rsid w:val="00AC4577"/>
    <w:rsid w:val="00AC4E69"/>
    <w:rsid w:val="00AC5167"/>
    <w:rsid w:val="00AC5708"/>
    <w:rsid w:val="00AC5741"/>
    <w:rsid w:val="00AC5BF6"/>
    <w:rsid w:val="00AC5C44"/>
    <w:rsid w:val="00AC60A2"/>
    <w:rsid w:val="00AC6207"/>
    <w:rsid w:val="00AC6C2F"/>
    <w:rsid w:val="00AC6FD2"/>
    <w:rsid w:val="00AC7944"/>
    <w:rsid w:val="00AC7980"/>
    <w:rsid w:val="00AC7C70"/>
    <w:rsid w:val="00AD011A"/>
    <w:rsid w:val="00AD049A"/>
    <w:rsid w:val="00AD073E"/>
    <w:rsid w:val="00AD087D"/>
    <w:rsid w:val="00AD0A3F"/>
    <w:rsid w:val="00AD172C"/>
    <w:rsid w:val="00AD20FB"/>
    <w:rsid w:val="00AD2556"/>
    <w:rsid w:val="00AD29D3"/>
    <w:rsid w:val="00AD2CC0"/>
    <w:rsid w:val="00AD2E77"/>
    <w:rsid w:val="00AD2F49"/>
    <w:rsid w:val="00AD3E1A"/>
    <w:rsid w:val="00AD40EA"/>
    <w:rsid w:val="00AD4762"/>
    <w:rsid w:val="00AD4A57"/>
    <w:rsid w:val="00AD4D9C"/>
    <w:rsid w:val="00AD4DAB"/>
    <w:rsid w:val="00AD4FD5"/>
    <w:rsid w:val="00AD5B19"/>
    <w:rsid w:val="00AD5FAD"/>
    <w:rsid w:val="00AD600A"/>
    <w:rsid w:val="00AD61E0"/>
    <w:rsid w:val="00AD6E99"/>
    <w:rsid w:val="00AD706E"/>
    <w:rsid w:val="00AD7641"/>
    <w:rsid w:val="00AD76DB"/>
    <w:rsid w:val="00AD7793"/>
    <w:rsid w:val="00AD7F78"/>
    <w:rsid w:val="00AE0183"/>
    <w:rsid w:val="00AE050A"/>
    <w:rsid w:val="00AE0C66"/>
    <w:rsid w:val="00AE0F3D"/>
    <w:rsid w:val="00AE10C4"/>
    <w:rsid w:val="00AE1331"/>
    <w:rsid w:val="00AE1629"/>
    <w:rsid w:val="00AE185A"/>
    <w:rsid w:val="00AE1CA7"/>
    <w:rsid w:val="00AE1ECE"/>
    <w:rsid w:val="00AE1EFE"/>
    <w:rsid w:val="00AE26FB"/>
    <w:rsid w:val="00AE28F5"/>
    <w:rsid w:val="00AE2C24"/>
    <w:rsid w:val="00AE2C38"/>
    <w:rsid w:val="00AE2FF1"/>
    <w:rsid w:val="00AE37BB"/>
    <w:rsid w:val="00AE41FD"/>
    <w:rsid w:val="00AE461A"/>
    <w:rsid w:val="00AE53FB"/>
    <w:rsid w:val="00AE5857"/>
    <w:rsid w:val="00AE5987"/>
    <w:rsid w:val="00AE59E9"/>
    <w:rsid w:val="00AE6252"/>
    <w:rsid w:val="00AE6B6A"/>
    <w:rsid w:val="00AE6BA1"/>
    <w:rsid w:val="00AE6E60"/>
    <w:rsid w:val="00AE6E6A"/>
    <w:rsid w:val="00AE6E6C"/>
    <w:rsid w:val="00AE75B9"/>
    <w:rsid w:val="00AE7647"/>
    <w:rsid w:val="00AE7824"/>
    <w:rsid w:val="00AE78DA"/>
    <w:rsid w:val="00AE7D3C"/>
    <w:rsid w:val="00AE7FA2"/>
    <w:rsid w:val="00AF04AE"/>
    <w:rsid w:val="00AF09FD"/>
    <w:rsid w:val="00AF0B70"/>
    <w:rsid w:val="00AF0DFC"/>
    <w:rsid w:val="00AF15F3"/>
    <w:rsid w:val="00AF1A75"/>
    <w:rsid w:val="00AF2301"/>
    <w:rsid w:val="00AF2321"/>
    <w:rsid w:val="00AF27A2"/>
    <w:rsid w:val="00AF2FAF"/>
    <w:rsid w:val="00AF3E74"/>
    <w:rsid w:val="00AF3EAE"/>
    <w:rsid w:val="00AF3ED5"/>
    <w:rsid w:val="00AF4089"/>
    <w:rsid w:val="00AF41D1"/>
    <w:rsid w:val="00AF43B3"/>
    <w:rsid w:val="00AF459B"/>
    <w:rsid w:val="00AF471B"/>
    <w:rsid w:val="00AF4CEE"/>
    <w:rsid w:val="00AF50D4"/>
    <w:rsid w:val="00AF535E"/>
    <w:rsid w:val="00AF61A1"/>
    <w:rsid w:val="00AF6201"/>
    <w:rsid w:val="00AF6435"/>
    <w:rsid w:val="00AF67B2"/>
    <w:rsid w:val="00AF68BE"/>
    <w:rsid w:val="00AF6B1C"/>
    <w:rsid w:val="00AF6C07"/>
    <w:rsid w:val="00AF7006"/>
    <w:rsid w:val="00AF729C"/>
    <w:rsid w:val="00AF7342"/>
    <w:rsid w:val="00AF7EC3"/>
    <w:rsid w:val="00AF7FA6"/>
    <w:rsid w:val="00B00020"/>
    <w:rsid w:val="00B0009A"/>
    <w:rsid w:val="00B000FE"/>
    <w:rsid w:val="00B0029F"/>
    <w:rsid w:val="00B00410"/>
    <w:rsid w:val="00B00D7D"/>
    <w:rsid w:val="00B0108C"/>
    <w:rsid w:val="00B01859"/>
    <w:rsid w:val="00B01BA6"/>
    <w:rsid w:val="00B01C75"/>
    <w:rsid w:val="00B01DAF"/>
    <w:rsid w:val="00B01DDC"/>
    <w:rsid w:val="00B02F1B"/>
    <w:rsid w:val="00B03589"/>
    <w:rsid w:val="00B03673"/>
    <w:rsid w:val="00B038A2"/>
    <w:rsid w:val="00B03B89"/>
    <w:rsid w:val="00B03D0B"/>
    <w:rsid w:val="00B04B8F"/>
    <w:rsid w:val="00B04D46"/>
    <w:rsid w:val="00B05207"/>
    <w:rsid w:val="00B052AC"/>
    <w:rsid w:val="00B05351"/>
    <w:rsid w:val="00B05B52"/>
    <w:rsid w:val="00B05F46"/>
    <w:rsid w:val="00B061BE"/>
    <w:rsid w:val="00B06507"/>
    <w:rsid w:val="00B06773"/>
    <w:rsid w:val="00B06948"/>
    <w:rsid w:val="00B070DD"/>
    <w:rsid w:val="00B0723F"/>
    <w:rsid w:val="00B0745D"/>
    <w:rsid w:val="00B075C0"/>
    <w:rsid w:val="00B07671"/>
    <w:rsid w:val="00B07ADA"/>
    <w:rsid w:val="00B07D19"/>
    <w:rsid w:val="00B07E8C"/>
    <w:rsid w:val="00B100A5"/>
    <w:rsid w:val="00B10172"/>
    <w:rsid w:val="00B10456"/>
    <w:rsid w:val="00B10791"/>
    <w:rsid w:val="00B10A55"/>
    <w:rsid w:val="00B10CB3"/>
    <w:rsid w:val="00B112C2"/>
    <w:rsid w:val="00B113D0"/>
    <w:rsid w:val="00B117B9"/>
    <w:rsid w:val="00B119D3"/>
    <w:rsid w:val="00B11AB8"/>
    <w:rsid w:val="00B11B7B"/>
    <w:rsid w:val="00B11DF1"/>
    <w:rsid w:val="00B11EA9"/>
    <w:rsid w:val="00B120DD"/>
    <w:rsid w:val="00B121E3"/>
    <w:rsid w:val="00B122C9"/>
    <w:rsid w:val="00B12676"/>
    <w:rsid w:val="00B128A3"/>
    <w:rsid w:val="00B1295A"/>
    <w:rsid w:val="00B12B2C"/>
    <w:rsid w:val="00B131C2"/>
    <w:rsid w:val="00B14005"/>
    <w:rsid w:val="00B1413A"/>
    <w:rsid w:val="00B14946"/>
    <w:rsid w:val="00B14A6A"/>
    <w:rsid w:val="00B14A79"/>
    <w:rsid w:val="00B15171"/>
    <w:rsid w:val="00B1541F"/>
    <w:rsid w:val="00B15684"/>
    <w:rsid w:val="00B16394"/>
    <w:rsid w:val="00B1658D"/>
    <w:rsid w:val="00B1730E"/>
    <w:rsid w:val="00B175D9"/>
    <w:rsid w:val="00B17623"/>
    <w:rsid w:val="00B17815"/>
    <w:rsid w:val="00B17E0D"/>
    <w:rsid w:val="00B17E94"/>
    <w:rsid w:val="00B17FF8"/>
    <w:rsid w:val="00B20357"/>
    <w:rsid w:val="00B2093D"/>
    <w:rsid w:val="00B2133E"/>
    <w:rsid w:val="00B21B22"/>
    <w:rsid w:val="00B21F74"/>
    <w:rsid w:val="00B22024"/>
    <w:rsid w:val="00B2242B"/>
    <w:rsid w:val="00B22718"/>
    <w:rsid w:val="00B229A3"/>
    <w:rsid w:val="00B22CD3"/>
    <w:rsid w:val="00B22DEE"/>
    <w:rsid w:val="00B23257"/>
    <w:rsid w:val="00B2326E"/>
    <w:rsid w:val="00B2357E"/>
    <w:rsid w:val="00B23AD0"/>
    <w:rsid w:val="00B23D91"/>
    <w:rsid w:val="00B2454F"/>
    <w:rsid w:val="00B245F9"/>
    <w:rsid w:val="00B24F15"/>
    <w:rsid w:val="00B25530"/>
    <w:rsid w:val="00B25EFE"/>
    <w:rsid w:val="00B263AD"/>
    <w:rsid w:val="00B2692E"/>
    <w:rsid w:val="00B26BF8"/>
    <w:rsid w:val="00B27017"/>
    <w:rsid w:val="00B277A5"/>
    <w:rsid w:val="00B27913"/>
    <w:rsid w:val="00B2793C"/>
    <w:rsid w:val="00B27967"/>
    <w:rsid w:val="00B27999"/>
    <w:rsid w:val="00B30519"/>
    <w:rsid w:val="00B313D2"/>
    <w:rsid w:val="00B3149D"/>
    <w:rsid w:val="00B3151F"/>
    <w:rsid w:val="00B3161A"/>
    <w:rsid w:val="00B31648"/>
    <w:rsid w:val="00B31764"/>
    <w:rsid w:val="00B31B10"/>
    <w:rsid w:val="00B31C85"/>
    <w:rsid w:val="00B320D3"/>
    <w:rsid w:val="00B32743"/>
    <w:rsid w:val="00B327FE"/>
    <w:rsid w:val="00B328C0"/>
    <w:rsid w:val="00B32919"/>
    <w:rsid w:val="00B32E43"/>
    <w:rsid w:val="00B32EF6"/>
    <w:rsid w:val="00B33626"/>
    <w:rsid w:val="00B34085"/>
    <w:rsid w:val="00B3482A"/>
    <w:rsid w:val="00B35145"/>
    <w:rsid w:val="00B3568A"/>
    <w:rsid w:val="00B35A24"/>
    <w:rsid w:val="00B35C77"/>
    <w:rsid w:val="00B35CA1"/>
    <w:rsid w:val="00B361DC"/>
    <w:rsid w:val="00B369C0"/>
    <w:rsid w:val="00B36B31"/>
    <w:rsid w:val="00B36F28"/>
    <w:rsid w:val="00B377C5"/>
    <w:rsid w:val="00B37ACA"/>
    <w:rsid w:val="00B400FC"/>
    <w:rsid w:val="00B40A69"/>
    <w:rsid w:val="00B40E18"/>
    <w:rsid w:val="00B410AB"/>
    <w:rsid w:val="00B41536"/>
    <w:rsid w:val="00B416BC"/>
    <w:rsid w:val="00B416EC"/>
    <w:rsid w:val="00B418D8"/>
    <w:rsid w:val="00B41979"/>
    <w:rsid w:val="00B41AAA"/>
    <w:rsid w:val="00B42435"/>
    <w:rsid w:val="00B424BD"/>
    <w:rsid w:val="00B42811"/>
    <w:rsid w:val="00B42B3B"/>
    <w:rsid w:val="00B43403"/>
    <w:rsid w:val="00B43767"/>
    <w:rsid w:val="00B43772"/>
    <w:rsid w:val="00B441AA"/>
    <w:rsid w:val="00B452BF"/>
    <w:rsid w:val="00B45899"/>
    <w:rsid w:val="00B46595"/>
    <w:rsid w:val="00B46654"/>
    <w:rsid w:val="00B46EC7"/>
    <w:rsid w:val="00B470B5"/>
    <w:rsid w:val="00B4767D"/>
    <w:rsid w:val="00B47943"/>
    <w:rsid w:val="00B47B2F"/>
    <w:rsid w:val="00B47DE9"/>
    <w:rsid w:val="00B47F3D"/>
    <w:rsid w:val="00B5020B"/>
    <w:rsid w:val="00B50788"/>
    <w:rsid w:val="00B50A07"/>
    <w:rsid w:val="00B50AA7"/>
    <w:rsid w:val="00B50F4F"/>
    <w:rsid w:val="00B51739"/>
    <w:rsid w:val="00B517A8"/>
    <w:rsid w:val="00B517CB"/>
    <w:rsid w:val="00B518AE"/>
    <w:rsid w:val="00B52181"/>
    <w:rsid w:val="00B52470"/>
    <w:rsid w:val="00B5282A"/>
    <w:rsid w:val="00B528DE"/>
    <w:rsid w:val="00B5301E"/>
    <w:rsid w:val="00B53300"/>
    <w:rsid w:val="00B5365D"/>
    <w:rsid w:val="00B541AD"/>
    <w:rsid w:val="00B5431C"/>
    <w:rsid w:val="00B54839"/>
    <w:rsid w:val="00B54A96"/>
    <w:rsid w:val="00B54C8F"/>
    <w:rsid w:val="00B54E99"/>
    <w:rsid w:val="00B553C8"/>
    <w:rsid w:val="00B55552"/>
    <w:rsid w:val="00B55639"/>
    <w:rsid w:val="00B5563E"/>
    <w:rsid w:val="00B559CF"/>
    <w:rsid w:val="00B55A94"/>
    <w:rsid w:val="00B55DD5"/>
    <w:rsid w:val="00B55ECA"/>
    <w:rsid w:val="00B5626A"/>
    <w:rsid w:val="00B566CF"/>
    <w:rsid w:val="00B566EC"/>
    <w:rsid w:val="00B5697E"/>
    <w:rsid w:val="00B56B4C"/>
    <w:rsid w:val="00B5704D"/>
    <w:rsid w:val="00B5713B"/>
    <w:rsid w:val="00B577C4"/>
    <w:rsid w:val="00B5783C"/>
    <w:rsid w:val="00B57D6E"/>
    <w:rsid w:val="00B613EF"/>
    <w:rsid w:val="00B61525"/>
    <w:rsid w:val="00B61B79"/>
    <w:rsid w:val="00B61BE4"/>
    <w:rsid w:val="00B61D46"/>
    <w:rsid w:val="00B61E4C"/>
    <w:rsid w:val="00B62189"/>
    <w:rsid w:val="00B626FE"/>
    <w:rsid w:val="00B628B9"/>
    <w:rsid w:val="00B62CBE"/>
    <w:rsid w:val="00B62E5C"/>
    <w:rsid w:val="00B630D9"/>
    <w:rsid w:val="00B63551"/>
    <w:rsid w:val="00B63852"/>
    <w:rsid w:val="00B63B47"/>
    <w:rsid w:val="00B63BBE"/>
    <w:rsid w:val="00B63E94"/>
    <w:rsid w:val="00B6444C"/>
    <w:rsid w:val="00B64655"/>
    <w:rsid w:val="00B6486D"/>
    <w:rsid w:val="00B6499F"/>
    <w:rsid w:val="00B64DF2"/>
    <w:rsid w:val="00B650F4"/>
    <w:rsid w:val="00B651A3"/>
    <w:rsid w:val="00B65225"/>
    <w:rsid w:val="00B661CD"/>
    <w:rsid w:val="00B665CD"/>
    <w:rsid w:val="00B66BDD"/>
    <w:rsid w:val="00B67134"/>
    <w:rsid w:val="00B67256"/>
    <w:rsid w:val="00B67890"/>
    <w:rsid w:val="00B679BC"/>
    <w:rsid w:val="00B67A62"/>
    <w:rsid w:val="00B67D01"/>
    <w:rsid w:val="00B70213"/>
    <w:rsid w:val="00B70890"/>
    <w:rsid w:val="00B70A82"/>
    <w:rsid w:val="00B71088"/>
    <w:rsid w:val="00B714EC"/>
    <w:rsid w:val="00B718F2"/>
    <w:rsid w:val="00B71E70"/>
    <w:rsid w:val="00B71FB0"/>
    <w:rsid w:val="00B72085"/>
    <w:rsid w:val="00B72260"/>
    <w:rsid w:val="00B72B0F"/>
    <w:rsid w:val="00B73140"/>
    <w:rsid w:val="00B73285"/>
    <w:rsid w:val="00B735D6"/>
    <w:rsid w:val="00B73B57"/>
    <w:rsid w:val="00B73E9B"/>
    <w:rsid w:val="00B74263"/>
    <w:rsid w:val="00B74608"/>
    <w:rsid w:val="00B74A9D"/>
    <w:rsid w:val="00B74DCC"/>
    <w:rsid w:val="00B750B6"/>
    <w:rsid w:val="00B750C6"/>
    <w:rsid w:val="00B75B01"/>
    <w:rsid w:val="00B75C8C"/>
    <w:rsid w:val="00B76027"/>
    <w:rsid w:val="00B760E4"/>
    <w:rsid w:val="00B762B0"/>
    <w:rsid w:val="00B764A3"/>
    <w:rsid w:val="00B76AEF"/>
    <w:rsid w:val="00B76F81"/>
    <w:rsid w:val="00B77086"/>
    <w:rsid w:val="00B77316"/>
    <w:rsid w:val="00B7794F"/>
    <w:rsid w:val="00B77FEA"/>
    <w:rsid w:val="00B8083E"/>
    <w:rsid w:val="00B80C06"/>
    <w:rsid w:val="00B80C60"/>
    <w:rsid w:val="00B80FE9"/>
    <w:rsid w:val="00B8146D"/>
    <w:rsid w:val="00B81569"/>
    <w:rsid w:val="00B8162B"/>
    <w:rsid w:val="00B820EE"/>
    <w:rsid w:val="00B82CF0"/>
    <w:rsid w:val="00B83000"/>
    <w:rsid w:val="00B83378"/>
    <w:rsid w:val="00B83690"/>
    <w:rsid w:val="00B83724"/>
    <w:rsid w:val="00B838AE"/>
    <w:rsid w:val="00B8397A"/>
    <w:rsid w:val="00B83BC3"/>
    <w:rsid w:val="00B842A8"/>
    <w:rsid w:val="00B8449D"/>
    <w:rsid w:val="00B84C35"/>
    <w:rsid w:val="00B84D11"/>
    <w:rsid w:val="00B84D80"/>
    <w:rsid w:val="00B850A9"/>
    <w:rsid w:val="00B85520"/>
    <w:rsid w:val="00B8590E"/>
    <w:rsid w:val="00B859B2"/>
    <w:rsid w:val="00B85AC2"/>
    <w:rsid w:val="00B8629D"/>
    <w:rsid w:val="00B86415"/>
    <w:rsid w:val="00B8643F"/>
    <w:rsid w:val="00B86787"/>
    <w:rsid w:val="00B86C29"/>
    <w:rsid w:val="00B877D2"/>
    <w:rsid w:val="00B87B62"/>
    <w:rsid w:val="00B87C26"/>
    <w:rsid w:val="00B87F95"/>
    <w:rsid w:val="00B9006D"/>
    <w:rsid w:val="00B9063D"/>
    <w:rsid w:val="00B90C4F"/>
    <w:rsid w:val="00B91312"/>
    <w:rsid w:val="00B9232A"/>
    <w:rsid w:val="00B929FB"/>
    <w:rsid w:val="00B92D27"/>
    <w:rsid w:val="00B92DB1"/>
    <w:rsid w:val="00B932D6"/>
    <w:rsid w:val="00B93339"/>
    <w:rsid w:val="00B935C2"/>
    <w:rsid w:val="00B93664"/>
    <w:rsid w:val="00B93A74"/>
    <w:rsid w:val="00B93A99"/>
    <w:rsid w:val="00B93D3D"/>
    <w:rsid w:val="00B93EFB"/>
    <w:rsid w:val="00B9411D"/>
    <w:rsid w:val="00B94179"/>
    <w:rsid w:val="00B94437"/>
    <w:rsid w:val="00B94BEF"/>
    <w:rsid w:val="00B94D00"/>
    <w:rsid w:val="00B95335"/>
    <w:rsid w:val="00B953A9"/>
    <w:rsid w:val="00B95A4C"/>
    <w:rsid w:val="00B9673D"/>
    <w:rsid w:val="00B96952"/>
    <w:rsid w:val="00B96B7B"/>
    <w:rsid w:val="00B96C16"/>
    <w:rsid w:val="00B96EBD"/>
    <w:rsid w:val="00B9709C"/>
    <w:rsid w:val="00B972F3"/>
    <w:rsid w:val="00B97477"/>
    <w:rsid w:val="00B977AA"/>
    <w:rsid w:val="00B97AA6"/>
    <w:rsid w:val="00BA016A"/>
    <w:rsid w:val="00BA047A"/>
    <w:rsid w:val="00BA09DB"/>
    <w:rsid w:val="00BA0D06"/>
    <w:rsid w:val="00BA0D36"/>
    <w:rsid w:val="00BA1FA6"/>
    <w:rsid w:val="00BA2384"/>
    <w:rsid w:val="00BA23D4"/>
    <w:rsid w:val="00BA260C"/>
    <w:rsid w:val="00BA2981"/>
    <w:rsid w:val="00BA2BF8"/>
    <w:rsid w:val="00BA312A"/>
    <w:rsid w:val="00BA340A"/>
    <w:rsid w:val="00BA343C"/>
    <w:rsid w:val="00BA37E9"/>
    <w:rsid w:val="00BA3A68"/>
    <w:rsid w:val="00BA3B02"/>
    <w:rsid w:val="00BA402C"/>
    <w:rsid w:val="00BA434E"/>
    <w:rsid w:val="00BA49A6"/>
    <w:rsid w:val="00BA4C49"/>
    <w:rsid w:val="00BA4E05"/>
    <w:rsid w:val="00BA4EF5"/>
    <w:rsid w:val="00BA5C19"/>
    <w:rsid w:val="00BA6140"/>
    <w:rsid w:val="00BA63DE"/>
    <w:rsid w:val="00BA64C5"/>
    <w:rsid w:val="00BA7372"/>
    <w:rsid w:val="00BB0337"/>
    <w:rsid w:val="00BB05E0"/>
    <w:rsid w:val="00BB08B2"/>
    <w:rsid w:val="00BB093F"/>
    <w:rsid w:val="00BB0D47"/>
    <w:rsid w:val="00BB1F51"/>
    <w:rsid w:val="00BB2293"/>
    <w:rsid w:val="00BB23A7"/>
    <w:rsid w:val="00BB27C5"/>
    <w:rsid w:val="00BB2C25"/>
    <w:rsid w:val="00BB3B68"/>
    <w:rsid w:val="00BB4087"/>
    <w:rsid w:val="00BB41F9"/>
    <w:rsid w:val="00BB42EE"/>
    <w:rsid w:val="00BB4974"/>
    <w:rsid w:val="00BB4A49"/>
    <w:rsid w:val="00BB4E09"/>
    <w:rsid w:val="00BB5226"/>
    <w:rsid w:val="00BB53D6"/>
    <w:rsid w:val="00BB54E9"/>
    <w:rsid w:val="00BB55C4"/>
    <w:rsid w:val="00BB5A3A"/>
    <w:rsid w:val="00BB5AC4"/>
    <w:rsid w:val="00BB5E00"/>
    <w:rsid w:val="00BB603B"/>
    <w:rsid w:val="00BB64ED"/>
    <w:rsid w:val="00BB6B68"/>
    <w:rsid w:val="00BB6BC5"/>
    <w:rsid w:val="00BB6E42"/>
    <w:rsid w:val="00BB7085"/>
    <w:rsid w:val="00BB7D76"/>
    <w:rsid w:val="00BB7EC3"/>
    <w:rsid w:val="00BC006C"/>
    <w:rsid w:val="00BC17D6"/>
    <w:rsid w:val="00BC23B7"/>
    <w:rsid w:val="00BC268D"/>
    <w:rsid w:val="00BC28C6"/>
    <w:rsid w:val="00BC2ED8"/>
    <w:rsid w:val="00BC36C8"/>
    <w:rsid w:val="00BC41B0"/>
    <w:rsid w:val="00BC4230"/>
    <w:rsid w:val="00BC463E"/>
    <w:rsid w:val="00BC4959"/>
    <w:rsid w:val="00BC4A27"/>
    <w:rsid w:val="00BC4C08"/>
    <w:rsid w:val="00BC51F3"/>
    <w:rsid w:val="00BC5824"/>
    <w:rsid w:val="00BC5E82"/>
    <w:rsid w:val="00BC645B"/>
    <w:rsid w:val="00BC6A5E"/>
    <w:rsid w:val="00BC6B50"/>
    <w:rsid w:val="00BC6FCE"/>
    <w:rsid w:val="00BC72F8"/>
    <w:rsid w:val="00BC7CC5"/>
    <w:rsid w:val="00BD0621"/>
    <w:rsid w:val="00BD06FC"/>
    <w:rsid w:val="00BD0A0F"/>
    <w:rsid w:val="00BD0D99"/>
    <w:rsid w:val="00BD1269"/>
    <w:rsid w:val="00BD13DD"/>
    <w:rsid w:val="00BD14BB"/>
    <w:rsid w:val="00BD1635"/>
    <w:rsid w:val="00BD175D"/>
    <w:rsid w:val="00BD187E"/>
    <w:rsid w:val="00BD1FDB"/>
    <w:rsid w:val="00BD21A6"/>
    <w:rsid w:val="00BD23A6"/>
    <w:rsid w:val="00BD2792"/>
    <w:rsid w:val="00BD2EBA"/>
    <w:rsid w:val="00BD2F95"/>
    <w:rsid w:val="00BD327B"/>
    <w:rsid w:val="00BD33A8"/>
    <w:rsid w:val="00BD35BC"/>
    <w:rsid w:val="00BD360B"/>
    <w:rsid w:val="00BD3741"/>
    <w:rsid w:val="00BD3A1C"/>
    <w:rsid w:val="00BD3F43"/>
    <w:rsid w:val="00BD46A2"/>
    <w:rsid w:val="00BD49C4"/>
    <w:rsid w:val="00BD5013"/>
    <w:rsid w:val="00BD5111"/>
    <w:rsid w:val="00BD51A1"/>
    <w:rsid w:val="00BD53E7"/>
    <w:rsid w:val="00BD53F6"/>
    <w:rsid w:val="00BD560B"/>
    <w:rsid w:val="00BD580F"/>
    <w:rsid w:val="00BD5897"/>
    <w:rsid w:val="00BD5A2A"/>
    <w:rsid w:val="00BD5FAA"/>
    <w:rsid w:val="00BD650F"/>
    <w:rsid w:val="00BD6A8E"/>
    <w:rsid w:val="00BD79D9"/>
    <w:rsid w:val="00BD7B7A"/>
    <w:rsid w:val="00BE02E4"/>
    <w:rsid w:val="00BE0408"/>
    <w:rsid w:val="00BE04A6"/>
    <w:rsid w:val="00BE1378"/>
    <w:rsid w:val="00BE1882"/>
    <w:rsid w:val="00BE1CB8"/>
    <w:rsid w:val="00BE1E65"/>
    <w:rsid w:val="00BE25BD"/>
    <w:rsid w:val="00BE2A5E"/>
    <w:rsid w:val="00BE2AFD"/>
    <w:rsid w:val="00BE2FA9"/>
    <w:rsid w:val="00BE310A"/>
    <w:rsid w:val="00BE34DD"/>
    <w:rsid w:val="00BE365A"/>
    <w:rsid w:val="00BE3673"/>
    <w:rsid w:val="00BE3709"/>
    <w:rsid w:val="00BE3745"/>
    <w:rsid w:val="00BE391F"/>
    <w:rsid w:val="00BE53AB"/>
    <w:rsid w:val="00BE572D"/>
    <w:rsid w:val="00BE5785"/>
    <w:rsid w:val="00BE5FC3"/>
    <w:rsid w:val="00BE612F"/>
    <w:rsid w:val="00BE6207"/>
    <w:rsid w:val="00BE634B"/>
    <w:rsid w:val="00BE699C"/>
    <w:rsid w:val="00BE74E2"/>
    <w:rsid w:val="00BE74EB"/>
    <w:rsid w:val="00BE7A95"/>
    <w:rsid w:val="00BF0014"/>
    <w:rsid w:val="00BF003C"/>
    <w:rsid w:val="00BF014C"/>
    <w:rsid w:val="00BF0233"/>
    <w:rsid w:val="00BF10A3"/>
    <w:rsid w:val="00BF15BF"/>
    <w:rsid w:val="00BF17C4"/>
    <w:rsid w:val="00BF18C1"/>
    <w:rsid w:val="00BF1C52"/>
    <w:rsid w:val="00BF1E21"/>
    <w:rsid w:val="00BF1FA5"/>
    <w:rsid w:val="00BF21C3"/>
    <w:rsid w:val="00BF2AA7"/>
    <w:rsid w:val="00BF2F70"/>
    <w:rsid w:val="00BF3093"/>
    <w:rsid w:val="00BF32EA"/>
    <w:rsid w:val="00BF34E1"/>
    <w:rsid w:val="00BF35AF"/>
    <w:rsid w:val="00BF35E4"/>
    <w:rsid w:val="00BF361F"/>
    <w:rsid w:val="00BF380B"/>
    <w:rsid w:val="00BF3914"/>
    <w:rsid w:val="00BF39D3"/>
    <w:rsid w:val="00BF3BF4"/>
    <w:rsid w:val="00BF40FA"/>
    <w:rsid w:val="00BF4144"/>
    <w:rsid w:val="00BF46DB"/>
    <w:rsid w:val="00BF493D"/>
    <w:rsid w:val="00BF49E4"/>
    <w:rsid w:val="00BF4B7E"/>
    <w:rsid w:val="00BF4CE5"/>
    <w:rsid w:val="00BF4D15"/>
    <w:rsid w:val="00BF513C"/>
    <w:rsid w:val="00BF5275"/>
    <w:rsid w:val="00BF5486"/>
    <w:rsid w:val="00BF5BBA"/>
    <w:rsid w:val="00BF655F"/>
    <w:rsid w:val="00BF6E0D"/>
    <w:rsid w:val="00BF7070"/>
    <w:rsid w:val="00BF70AF"/>
    <w:rsid w:val="00BF7644"/>
    <w:rsid w:val="00BF77CF"/>
    <w:rsid w:val="00BF7D5F"/>
    <w:rsid w:val="00C0001D"/>
    <w:rsid w:val="00C00E8D"/>
    <w:rsid w:val="00C00FA6"/>
    <w:rsid w:val="00C01215"/>
    <w:rsid w:val="00C01313"/>
    <w:rsid w:val="00C0199B"/>
    <w:rsid w:val="00C01CEA"/>
    <w:rsid w:val="00C01F76"/>
    <w:rsid w:val="00C020FD"/>
    <w:rsid w:val="00C0218F"/>
    <w:rsid w:val="00C02625"/>
    <w:rsid w:val="00C02686"/>
    <w:rsid w:val="00C028AE"/>
    <w:rsid w:val="00C02BD3"/>
    <w:rsid w:val="00C02F5A"/>
    <w:rsid w:val="00C031D0"/>
    <w:rsid w:val="00C0322E"/>
    <w:rsid w:val="00C03596"/>
    <w:rsid w:val="00C036EA"/>
    <w:rsid w:val="00C0397E"/>
    <w:rsid w:val="00C03C14"/>
    <w:rsid w:val="00C04BE1"/>
    <w:rsid w:val="00C05605"/>
    <w:rsid w:val="00C05D47"/>
    <w:rsid w:val="00C0606B"/>
    <w:rsid w:val="00C0708A"/>
    <w:rsid w:val="00C071A9"/>
    <w:rsid w:val="00C0751F"/>
    <w:rsid w:val="00C07630"/>
    <w:rsid w:val="00C077DC"/>
    <w:rsid w:val="00C07926"/>
    <w:rsid w:val="00C0794C"/>
    <w:rsid w:val="00C07AD5"/>
    <w:rsid w:val="00C07E36"/>
    <w:rsid w:val="00C10482"/>
    <w:rsid w:val="00C1072B"/>
    <w:rsid w:val="00C10F85"/>
    <w:rsid w:val="00C110FD"/>
    <w:rsid w:val="00C1128B"/>
    <w:rsid w:val="00C117DC"/>
    <w:rsid w:val="00C11E47"/>
    <w:rsid w:val="00C1248C"/>
    <w:rsid w:val="00C12D61"/>
    <w:rsid w:val="00C138DB"/>
    <w:rsid w:val="00C13AA1"/>
    <w:rsid w:val="00C147FD"/>
    <w:rsid w:val="00C148CE"/>
    <w:rsid w:val="00C1496E"/>
    <w:rsid w:val="00C14C7B"/>
    <w:rsid w:val="00C15005"/>
    <w:rsid w:val="00C150B9"/>
    <w:rsid w:val="00C153EC"/>
    <w:rsid w:val="00C1548B"/>
    <w:rsid w:val="00C154A0"/>
    <w:rsid w:val="00C154E7"/>
    <w:rsid w:val="00C15BAA"/>
    <w:rsid w:val="00C15D6B"/>
    <w:rsid w:val="00C15E27"/>
    <w:rsid w:val="00C15FEA"/>
    <w:rsid w:val="00C16485"/>
    <w:rsid w:val="00C165BE"/>
    <w:rsid w:val="00C167D2"/>
    <w:rsid w:val="00C16C7C"/>
    <w:rsid w:val="00C16D70"/>
    <w:rsid w:val="00C16E68"/>
    <w:rsid w:val="00C17876"/>
    <w:rsid w:val="00C17B1C"/>
    <w:rsid w:val="00C2131C"/>
    <w:rsid w:val="00C214EB"/>
    <w:rsid w:val="00C21600"/>
    <w:rsid w:val="00C21B6F"/>
    <w:rsid w:val="00C229C6"/>
    <w:rsid w:val="00C22C4A"/>
    <w:rsid w:val="00C22C6C"/>
    <w:rsid w:val="00C22D48"/>
    <w:rsid w:val="00C230DA"/>
    <w:rsid w:val="00C23129"/>
    <w:rsid w:val="00C232E4"/>
    <w:rsid w:val="00C24F43"/>
    <w:rsid w:val="00C255DB"/>
    <w:rsid w:val="00C257A1"/>
    <w:rsid w:val="00C26263"/>
    <w:rsid w:val="00C2695D"/>
    <w:rsid w:val="00C26AF3"/>
    <w:rsid w:val="00C26C0A"/>
    <w:rsid w:val="00C27152"/>
    <w:rsid w:val="00C2715F"/>
    <w:rsid w:val="00C27164"/>
    <w:rsid w:val="00C27853"/>
    <w:rsid w:val="00C27967"/>
    <w:rsid w:val="00C27E88"/>
    <w:rsid w:val="00C301F5"/>
    <w:rsid w:val="00C308F7"/>
    <w:rsid w:val="00C30D46"/>
    <w:rsid w:val="00C30E6A"/>
    <w:rsid w:val="00C314C3"/>
    <w:rsid w:val="00C31E1A"/>
    <w:rsid w:val="00C31ED9"/>
    <w:rsid w:val="00C32292"/>
    <w:rsid w:val="00C32B55"/>
    <w:rsid w:val="00C32E80"/>
    <w:rsid w:val="00C32FEA"/>
    <w:rsid w:val="00C33842"/>
    <w:rsid w:val="00C33EB2"/>
    <w:rsid w:val="00C33F29"/>
    <w:rsid w:val="00C3418D"/>
    <w:rsid w:val="00C346FE"/>
    <w:rsid w:val="00C3470F"/>
    <w:rsid w:val="00C347BC"/>
    <w:rsid w:val="00C34950"/>
    <w:rsid w:val="00C34BF0"/>
    <w:rsid w:val="00C34E0E"/>
    <w:rsid w:val="00C34F7C"/>
    <w:rsid w:val="00C34FA5"/>
    <w:rsid w:val="00C35005"/>
    <w:rsid w:val="00C350B2"/>
    <w:rsid w:val="00C35571"/>
    <w:rsid w:val="00C3596E"/>
    <w:rsid w:val="00C35E77"/>
    <w:rsid w:val="00C3607B"/>
    <w:rsid w:val="00C363E3"/>
    <w:rsid w:val="00C364F0"/>
    <w:rsid w:val="00C37289"/>
    <w:rsid w:val="00C3728F"/>
    <w:rsid w:val="00C37518"/>
    <w:rsid w:val="00C378FF"/>
    <w:rsid w:val="00C37AD6"/>
    <w:rsid w:val="00C37CE1"/>
    <w:rsid w:val="00C40129"/>
    <w:rsid w:val="00C4015B"/>
    <w:rsid w:val="00C404B9"/>
    <w:rsid w:val="00C40501"/>
    <w:rsid w:val="00C405DB"/>
    <w:rsid w:val="00C40F71"/>
    <w:rsid w:val="00C41E96"/>
    <w:rsid w:val="00C4201E"/>
    <w:rsid w:val="00C421E3"/>
    <w:rsid w:val="00C42398"/>
    <w:rsid w:val="00C42965"/>
    <w:rsid w:val="00C42E24"/>
    <w:rsid w:val="00C43031"/>
    <w:rsid w:val="00C4349E"/>
    <w:rsid w:val="00C437E1"/>
    <w:rsid w:val="00C43896"/>
    <w:rsid w:val="00C43D6B"/>
    <w:rsid w:val="00C443C7"/>
    <w:rsid w:val="00C44453"/>
    <w:rsid w:val="00C445FF"/>
    <w:rsid w:val="00C447D3"/>
    <w:rsid w:val="00C44A82"/>
    <w:rsid w:val="00C45059"/>
    <w:rsid w:val="00C45093"/>
    <w:rsid w:val="00C451D8"/>
    <w:rsid w:val="00C452B7"/>
    <w:rsid w:val="00C45309"/>
    <w:rsid w:val="00C454EE"/>
    <w:rsid w:val="00C4563A"/>
    <w:rsid w:val="00C456D8"/>
    <w:rsid w:val="00C459E6"/>
    <w:rsid w:val="00C45E26"/>
    <w:rsid w:val="00C45E9D"/>
    <w:rsid w:val="00C462FC"/>
    <w:rsid w:val="00C46305"/>
    <w:rsid w:val="00C46B62"/>
    <w:rsid w:val="00C46BAF"/>
    <w:rsid w:val="00C4722B"/>
    <w:rsid w:val="00C473F6"/>
    <w:rsid w:val="00C479D8"/>
    <w:rsid w:val="00C503D2"/>
    <w:rsid w:val="00C504DE"/>
    <w:rsid w:val="00C505A0"/>
    <w:rsid w:val="00C50B59"/>
    <w:rsid w:val="00C513FA"/>
    <w:rsid w:val="00C5179B"/>
    <w:rsid w:val="00C519B4"/>
    <w:rsid w:val="00C51D34"/>
    <w:rsid w:val="00C521C7"/>
    <w:rsid w:val="00C52307"/>
    <w:rsid w:val="00C52784"/>
    <w:rsid w:val="00C5291E"/>
    <w:rsid w:val="00C52CA9"/>
    <w:rsid w:val="00C53C3B"/>
    <w:rsid w:val="00C53E92"/>
    <w:rsid w:val="00C54157"/>
    <w:rsid w:val="00C54307"/>
    <w:rsid w:val="00C5494F"/>
    <w:rsid w:val="00C5521B"/>
    <w:rsid w:val="00C55564"/>
    <w:rsid w:val="00C558BF"/>
    <w:rsid w:val="00C55AEB"/>
    <w:rsid w:val="00C55D5C"/>
    <w:rsid w:val="00C560E4"/>
    <w:rsid w:val="00C56231"/>
    <w:rsid w:val="00C56452"/>
    <w:rsid w:val="00C56454"/>
    <w:rsid w:val="00C56E58"/>
    <w:rsid w:val="00C56ED0"/>
    <w:rsid w:val="00C5717B"/>
    <w:rsid w:val="00C5727B"/>
    <w:rsid w:val="00C572E7"/>
    <w:rsid w:val="00C573EF"/>
    <w:rsid w:val="00C577D3"/>
    <w:rsid w:val="00C600BE"/>
    <w:rsid w:val="00C60687"/>
    <w:rsid w:val="00C606F7"/>
    <w:rsid w:val="00C6089B"/>
    <w:rsid w:val="00C60AD9"/>
    <w:rsid w:val="00C60E4D"/>
    <w:rsid w:val="00C61236"/>
    <w:rsid w:val="00C613C8"/>
    <w:rsid w:val="00C617D8"/>
    <w:rsid w:val="00C61D6A"/>
    <w:rsid w:val="00C623A1"/>
    <w:rsid w:val="00C62548"/>
    <w:rsid w:val="00C625BA"/>
    <w:rsid w:val="00C62C86"/>
    <w:rsid w:val="00C62DF2"/>
    <w:rsid w:val="00C6319B"/>
    <w:rsid w:val="00C6325C"/>
    <w:rsid w:val="00C639B8"/>
    <w:rsid w:val="00C63D02"/>
    <w:rsid w:val="00C63D16"/>
    <w:rsid w:val="00C63FF4"/>
    <w:rsid w:val="00C643E8"/>
    <w:rsid w:val="00C64483"/>
    <w:rsid w:val="00C6498E"/>
    <w:rsid w:val="00C64AF7"/>
    <w:rsid w:val="00C653E1"/>
    <w:rsid w:val="00C6543A"/>
    <w:rsid w:val="00C657EC"/>
    <w:rsid w:val="00C65BF2"/>
    <w:rsid w:val="00C65D6F"/>
    <w:rsid w:val="00C65E58"/>
    <w:rsid w:val="00C65ED7"/>
    <w:rsid w:val="00C660F2"/>
    <w:rsid w:val="00C6659E"/>
    <w:rsid w:val="00C66641"/>
    <w:rsid w:val="00C66B86"/>
    <w:rsid w:val="00C67778"/>
    <w:rsid w:val="00C678B6"/>
    <w:rsid w:val="00C67AD9"/>
    <w:rsid w:val="00C67E6D"/>
    <w:rsid w:val="00C67EEE"/>
    <w:rsid w:val="00C70028"/>
    <w:rsid w:val="00C705D5"/>
    <w:rsid w:val="00C70CB2"/>
    <w:rsid w:val="00C7183B"/>
    <w:rsid w:val="00C71F22"/>
    <w:rsid w:val="00C722F1"/>
    <w:rsid w:val="00C726B1"/>
    <w:rsid w:val="00C728C0"/>
    <w:rsid w:val="00C72D6A"/>
    <w:rsid w:val="00C72F6A"/>
    <w:rsid w:val="00C73029"/>
    <w:rsid w:val="00C7314B"/>
    <w:rsid w:val="00C7320C"/>
    <w:rsid w:val="00C737F2"/>
    <w:rsid w:val="00C73B28"/>
    <w:rsid w:val="00C73B86"/>
    <w:rsid w:val="00C741D8"/>
    <w:rsid w:val="00C7484E"/>
    <w:rsid w:val="00C74B40"/>
    <w:rsid w:val="00C74B6D"/>
    <w:rsid w:val="00C74E78"/>
    <w:rsid w:val="00C74F48"/>
    <w:rsid w:val="00C751FD"/>
    <w:rsid w:val="00C7560E"/>
    <w:rsid w:val="00C756AD"/>
    <w:rsid w:val="00C75B4D"/>
    <w:rsid w:val="00C75CB2"/>
    <w:rsid w:val="00C75CDC"/>
    <w:rsid w:val="00C76B63"/>
    <w:rsid w:val="00C76CFC"/>
    <w:rsid w:val="00C77E43"/>
    <w:rsid w:val="00C80A6B"/>
    <w:rsid w:val="00C80EE2"/>
    <w:rsid w:val="00C810F1"/>
    <w:rsid w:val="00C81178"/>
    <w:rsid w:val="00C8122E"/>
    <w:rsid w:val="00C8135C"/>
    <w:rsid w:val="00C81C1A"/>
    <w:rsid w:val="00C81C56"/>
    <w:rsid w:val="00C81C7B"/>
    <w:rsid w:val="00C81F84"/>
    <w:rsid w:val="00C82373"/>
    <w:rsid w:val="00C826C3"/>
    <w:rsid w:val="00C8322B"/>
    <w:rsid w:val="00C835AD"/>
    <w:rsid w:val="00C83873"/>
    <w:rsid w:val="00C83A22"/>
    <w:rsid w:val="00C83A44"/>
    <w:rsid w:val="00C83DAA"/>
    <w:rsid w:val="00C843F8"/>
    <w:rsid w:val="00C84456"/>
    <w:rsid w:val="00C846FB"/>
    <w:rsid w:val="00C84CA8"/>
    <w:rsid w:val="00C84D52"/>
    <w:rsid w:val="00C850F4"/>
    <w:rsid w:val="00C856D2"/>
    <w:rsid w:val="00C85817"/>
    <w:rsid w:val="00C85A9E"/>
    <w:rsid w:val="00C866CE"/>
    <w:rsid w:val="00C86C9B"/>
    <w:rsid w:val="00C86E06"/>
    <w:rsid w:val="00C9014F"/>
    <w:rsid w:val="00C90E28"/>
    <w:rsid w:val="00C910A8"/>
    <w:rsid w:val="00C91E79"/>
    <w:rsid w:val="00C92131"/>
    <w:rsid w:val="00C92517"/>
    <w:rsid w:val="00C929FC"/>
    <w:rsid w:val="00C92BEA"/>
    <w:rsid w:val="00C92DB4"/>
    <w:rsid w:val="00C9396C"/>
    <w:rsid w:val="00C93B72"/>
    <w:rsid w:val="00C93E71"/>
    <w:rsid w:val="00C9464B"/>
    <w:rsid w:val="00C94652"/>
    <w:rsid w:val="00C947E3"/>
    <w:rsid w:val="00C94C2F"/>
    <w:rsid w:val="00C950DF"/>
    <w:rsid w:val="00C9549E"/>
    <w:rsid w:val="00C95582"/>
    <w:rsid w:val="00C95811"/>
    <w:rsid w:val="00C95B0B"/>
    <w:rsid w:val="00C95C25"/>
    <w:rsid w:val="00C95EB2"/>
    <w:rsid w:val="00C961AF"/>
    <w:rsid w:val="00C961E1"/>
    <w:rsid w:val="00C96414"/>
    <w:rsid w:val="00C96863"/>
    <w:rsid w:val="00C969BD"/>
    <w:rsid w:val="00C96A69"/>
    <w:rsid w:val="00C96B69"/>
    <w:rsid w:val="00C96CA1"/>
    <w:rsid w:val="00C96EE7"/>
    <w:rsid w:val="00C970A5"/>
    <w:rsid w:val="00C97234"/>
    <w:rsid w:val="00C9723A"/>
    <w:rsid w:val="00C9771E"/>
    <w:rsid w:val="00C9781D"/>
    <w:rsid w:val="00C978DB"/>
    <w:rsid w:val="00C978F7"/>
    <w:rsid w:val="00C97DD2"/>
    <w:rsid w:val="00C97FB6"/>
    <w:rsid w:val="00CA0CDC"/>
    <w:rsid w:val="00CA0F58"/>
    <w:rsid w:val="00CA2103"/>
    <w:rsid w:val="00CA2311"/>
    <w:rsid w:val="00CA2392"/>
    <w:rsid w:val="00CA2905"/>
    <w:rsid w:val="00CA2CF5"/>
    <w:rsid w:val="00CA2DDD"/>
    <w:rsid w:val="00CA2EF4"/>
    <w:rsid w:val="00CA2F06"/>
    <w:rsid w:val="00CA2FAA"/>
    <w:rsid w:val="00CA30FC"/>
    <w:rsid w:val="00CA3297"/>
    <w:rsid w:val="00CA340F"/>
    <w:rsid w:val="00CA3A49"/>
    <w:rsid w:val="00CA3AC0"/>
    <w:rsid w:val="00CA4471"/>
    <w:rsid w:val="00CA4A5B"/>
    <w:rsid w:val="00CA4D20"/>
    <w:rsid w:val="00CA4D7B"/>
    <w:rsid w:val="00CA50D0"/>
    <w:rsid w:val="00CA5457"/>
    <w:rsid w:val="00CA5854"/>
    <w:rsid w:val="00CA5936"/>
    <w:rsid w:val="00CA60EF"/>
    <w:rsid w:val="00CA65C4"/>
    <w:rsid w:val="00CA6FF0"/>
    <w:rsid w:val="00CA71D2"/>
    <w:rsid w:val="00CA766C"/>
    <w:rsid w:val="00CA7679"/>
    <w:rsid w:val="00CA7840"/>
    <w:rsid w:val="00CB0558"/>
    <w:rsid w:val="00CB062F"/>
    <w:rsid w:val="00CB066D"/>
    <w:rsid w:val="00CB08A8"/>
    <w:rsid w:val="00CB0D62"/>
    <w:rsid w:val="00CB0F58"/>
    <w:rsid w:val="00CB0FB9"/>
    <w:rsid w:val="00CB1882"/>
    <w:rsid w:val="00CB1A29"/>
    <w:rsid w:val="00CB1FB2"/>
    <w:rsid w:val="00CB21D7"/>
    <w:rsid w:val="00CB36A2"/>
    <w:rsid w:val="00CB436C"/>
    <w:rsid w:val="00CB45ED"/>
    <w:rsid w:val="00CB47D9"/>
    <w:rsid w:val="00CB48CE"/>
    <w:rsid w:val="00CB4917"/>
    <w:rsid w:val="00CB4BD1"/>
    <w:rsid w:val="00CB520A"/>
    <w:rsid w:val="00CB5551"/>
    <w:rsid w:val="00CB56F2"/>
    <w:rsid w:val="00CB56F8"/>
    <w:rsid w:val="00CB5908"/>
    <w:rsid w:val="00CB5D7E"/>
    <w:rsid w:val="00CB687E"/>
    <w:rsid w:val="00CB6F8C"/>
    <w:rsid w:val="00CB707C"/>
    <w:rsid w:val="00CB779D"/>
    <w:rsid w:val="00CB77D9"/>
    <w:rsid w:val="00CB7A77"/>
    <w:rsid w:val="00CB7C21"/>
    <w:rsid w:val="00CB7EA2"/>
    <w:rsid w:val="00CC06EA"/>
    <w:rsid w:val="00CC1D07"/>
    <w:rsid w:val="00CC1E6C"/>
    <w:rsid w:val="00CC20AA"/>
    <w:rsid w:val="00CC2352"/>
    <w:rsid w:val="00CC25A4"/>
    <w:rsid w:val="00CC25B3"/>
    <w:rsid w:val="00CC2B92"/>
    <w:rsid w:val="00CC2BB2"/>
    <w:rsid w:val="00CC2BB8"/>
    <w:rsid w:val="00CC2C2A"/>
    <w:rsid w:val="00CC2CB3"/>
    <w:rsid w:val="00CC3411"/>
    <w:rsid w:val="00CC3498"/>
    <w:rsid w:val="00CC349B"/>
    <w:rsid w:val="00CC35E5"/>
    <w:rsid w:val="00CC38A1"/>
    <w:rsid w:val="00CC399F"/>
    <w:rsid w:val="00CC416B"/>
    <w:rsid w:val="00CC4964"/>
    <w:rsid w:val="00CC4FCE"/>
    <w:rsid w:val="00CC56BD"/>
    <w:rsid w:val="00CC5868"/>
    <w:rsid w:val="00CC5A51"/>
    <w:rsid w:val="00CC5AD7"/>
    <w:rsid w:val="00CC5C20"/>
    <w:rsid w:val="00CC62E4"/>
    <w:rsid w:val="00CC6479"/>
    <w:rsid w:val="00CC666C"/>
    <w:rsid w:val="00CC6A27"/>
    <w:rsid w:val="00CC75F2"/>
    <w:rsid w:val="00CC7D82"/>
    <w:rsid w:val="00CD0334"/>
    <w:rsid w:val="00CD05EE"/>
    <w:rsid w:val="00CD07FC"/>
    <w:rsid w:val="00CD0A34"/>
    <w:rsid w:val="00CD0D71"/>
    <w:rsid w:val="00CD0DF9"/>
    <w:rsid w:val="00CD1205"/>
    <w:rsid w:val="00CD1561"/>
    <w:rsid w:val="00CD1690"/>
    <w:rsid w:val="00CD27D0"/>
    <w:rsid w:val="00CD3002"/>
    <w:rsid w:val="00CD35B8"/>
    <w:rsid w:val="00CD376A"/>
    <w:rsid w:val="00CD3ABB"/>
    <w:rsid w:val="00CD3B31"/>
    <w:rsid w:val="00CD3BA6"/>
    <w:rsid w:val="00CD3EAE"/>
    <w:rsid w:val="00CD5341"/>
    <w:rsid w:val="00CD54F4"/>
    <w:rsid w:val="00CD55C3"/>
    <w:rsid w:val="00CD5813"/>
    <w:rsid w:val="00CD59C6"/>
    <w:rsid w:val="00CD5CAF"/>
    <w:rsid w:val="00CD5F8B"/>
    <w:rsid w:val="00CD6287"/>
    <w:rsid w:val="00CD6368"/>
    <w:rsid w:val="00CD676B"/>
    <w:rsid w:val="00CD680E"/>
    <w:rsid w:val="00CD71C8"/>
    <w:rsid w:val="00CD764B"/>
    <w:rsid w:val="00CD783E"/>
    <w:rsid w:val="00CD7B6C"/>
    <w:rsid w:val="00CE03E4"/>
    <w:rsid w:val="00CE065A"/>
    <w:rsid w:val="00CE0A54"/>
    <w:rsid w:val="00CE0B3E"/>
    <w:rsid w:val="00CE0CCF"/>
    <w:rsid w:val="00CE12B0"/>
    <w:rsid w:val="00CE1680"/>
    <w:rsid w:val="00CE1CB2"/>
    <w:rsid w:val="00CE22AC"/>
    <w:rsid w:val="00CE284A"/>
    <w:rsid w:val="00CE4FC7"/>
    <w:rsid w:val="00CE55CC"/>
    <w:rsid w:val="00CE62B7"/>
    <w:rsid w:val="00CE677B"/>
    <w:rsid w:val="00CE68DA"/>
    <w:rsid w:val="00CE6D5B"/>
    <w:rsid w:val="00CE70D8"/>
    <w:rsid w:val="00CE73C5"/>
    <w:rsid w:val="00CE73C7"/>
    <w:rsid w:val="00CE7918"/>
    <w:rsid w:val="00CF01C6"/>
    <w:rsid w:val="00CF02E0"/>
    <w:rsid w:val="00CF05E1"/>
    <w:rsid w:val="00CF084A"/>
    <w:rsid w:val="00CF086D"/>
    <w:rsid w:val="00CF0911"/>
    <w:rsid w:val="00CF0942"/>
    <w:rsid w:val="00CF0BA6"/>
    <w:rsid w:val="00CF0D72"/>
    <w:rsid w:val="00CF11BF"/>
    <w:rsid w:val="00CF1C41"/>
    <w:rsid w:val="00CF1EDE"/>
    <w:rsid w:val="00CF2069"/>
    <w:rsid w:val="00CF256C"/>
    <w:rsid w:val="00CF2673"/>
    <w:rsid w:val="00CF2913"/>
    <w:rsid w:val="00CF2A83"/>
    <w:rsid w:val="00CF31C4"/>
    <w:rsid w:val="00CF332A"/>
    <w:rsid w:val="00CF3878"/>
    <w:rsid w:val="00CF3A2E"/>
    <w:rsid w:val="00CF3B47"/>
    <w:rsid w:val="00CF3C73"/>
    <w:rsid w:val="00CF3D18"/>
    <w:rsid w:val="00CF4193"/>
    <w:rsid w:val="00CF4719"/>
    <w:rsid w:val="00CF4A99"/>
    <w:rsid w:val="00CF58A7"/>
    <w:rsid w:val="00CF58D1"/>
    <w:rsid w:val="00CF5DEE"/>
    <w:rsid w:val="00CF6237"/>
    <w:rsid w:val="00CF6526"/>
    <w:rsid w:val="00CF673E"/>
    <w:rsid w:val="00CF67EB"/>
    <w:rsid w:val="00CF6B87"/>
    <w:rsid w:val="00D01573"/>
    <w:rsid w:val="00D01762"/>
    <w:rsid w:val="00D01E94"/>
    <w:rsid w:val="00D0215E"/>
    <w:rsid w:val="00D021A7"/>
    <w:rsid w:val="00D02725"/>
    <w:rsid w:val="00D02773"/>
    <w:rsid w:val="00D02C28"/>
    <w:rsid w:val="00D03510"/>
    <w:rsid w:val="00D03A92"/>
    <w:rsid w:val="00D03BBB"/>
    <w:rsid w:val="00D047E2"/>
    <w:rsid w:val="00D04960"/>
    <w:rsid w:val="00D04AF8"/>
    <w:rsid w:val="00D05264"/>
    <w:rsid w:val="00D0551B"/>
    <w:rsid w:val="00D056CC"/>
    <w:rsid w:val="00D057F1"/>
    <w:rsid w:val="00D059D1"/>
    <w:rsid w:val="00D05FB2"/>
    <w:rsid w:val="00D065FC"/>
    <w:rsid w:val="00D06A28"/>
    <w:rsid w:val="00D06C03"/>
    <w:rsid w:val="00D06C3A"/>
    <w:rsid w:val="00D071FF"/>
    <w:rsid w:val="00D073C4"/>
    <w:rsid w:val="00D075E7"/>
    <w:rsid w:val="00D078F9"/>
    <w:rsid w:val="00D07B2B"/>
    <w:rsid w:val="00D07CB1"/>
    <w:rsid w:val="00D07E2E"/>
    <w:rsid w:val="00D10042"/>
    <w:rsid w:val="00D10161"/>
    <w:rsid w:val="00D101E3"/>
    <w:rsid w:val="00D1089A"/>
    <w:rsid w:val="00D10943"/>
    <w:rsid w:val="00D1187C"/>
    <w:rsid w:val="00D11967"/>
    <w:rsid w:val="00D11DB1"/>
    <w:rsid w:val="00D11E39"/>
    <w:rsid w:val="00D11E3D"/>
    <w:rsid w:val="00D12413"/>
    <w:rsid w:val="00D126A0"/>
    <w:rsid w:val="00D12753"/>
    <w:rsid w:val="00D12996"/>
    <w:rsid w:val="00D12B95"/>
    <w:rsid w:val="00D12CF6"/>
    <w:rsid w:val="00D12D5A"/>
    <w:rsid w:val="00D13033"/>
    <w:rsid w:val="00D13260"/>
    <w:rsid w:val="00D136A4"/>
    <w:rsid w:val="00D139F1"/>
    <w:rsid w:val="00D14016"/>
    <w:rsid w:val="00D14119"/>
    <w:rsid w:val="00D1416F"/>
    <w:rsid w:val="00D146B8"/>
    <w:rsid w:val="00D14D70"/>
    <w:rsid w:val="00D14D90"/>
    <w:rsid w:val="00D15131"/>
    <w:rsid w:val="00D154E3"/>
    <w:rsid w:val="00D15573"/>
    <w:rsid w:val="00D1577F"/>
    <w:rsid w:val="00D15D8C"/>
    <w:rsid w:val="00D166E9"/>
    <w:rsid w:val="00D16781"/>
    <w:rsid w:val="00D17185"/>
    <w:rsid w:val="00D17860"/>
    <w:rsid w:val="00D178CA"/>
    <w:rsid w:val="00D179D8"/>
    <w:rsid w:val="00D179F4"/>
    <w:rsid w:val="00D17C12"/>
    <w:rsid w:val="00D205E0"/>
    <w:rsid w:val="00D2097D"/>
    <w:rsid w:val="00D20E6D"/>
    <w:rsid w:val="00D20EB4"/>
    <w:rsid w:val="00D2103E"/>
    <w:rsid w:val="00D21108"/>
    <w:rsid w:val="00D21183"/>
    <w:rsid w:val="00D213D0"/>
    <w:rsid w:val="00D21551"/>
    <w:rsid w:val="00D21CA7"/>
    <w:rsid w:val="00D21F02"/>
    <w:rsid w:val="00D22678"/>
    <w:rsid w:val="00D229F2"/>
    <w:rsid w:val="00D22A55"/>
    <w:rsid w:val="00D23683"/>
    <w:rsid w:val="00D23AC9"/>
    <w:rsid w:val="00D23C46"/>
    <w:rsid w:val="00D23E64"/>
    <w:rsid w:val="00D2406C"/>
    <w:rsid w:val="00D240B9"/>
    <w:rsid w:val="00D246DB"/>
    <w:rsid w:val="00D247C3"/>
    <w:rsid w:val="00D25AE7"/>
    <w:rsid w:val="00D25B6B"/>
    <w:rsid w:val="00D26254"/>
    <w:rsid w:val="00D26596"/>
    <w:rsid w:val="00D26821"/>
    <w:rsid w:val="00D26905"/>
    <w:rsid w:val="00D2758A"/>
    <w:rsid w:val="00D27719"/>
    <w:rsid w:val="00D277B7"/>
    <w:rsid w:val="00D27AA2"/>
    <w:rsid w:val="00D27DEA"/>
    <w:rsid w:val="00D302F0"/>
    <w:rsid w:val="00D30D56"/>
    <w:rsid w:val="00D30ECF"/>
    <w:rsid w:val="00D317EE"/>
    <w:rsid w:val="00D31B34"/>
    <w:rsid w:val="00D31C2F"/>
    <w:rsid w:val="00D31C35"/>
    <w:rsid w:val="00D31D11"/>
    <w:rsid w:val="00D32C7E"/>
    <w:rsid w:val="00D330B0"/>
    <w:rsid w:val="00D333C2"/>
    <w:rsid w:val="00D33527"/>
    <w:rsid w:val="00D33704"/>
    <w:rsid w:val="00D34314"/>
    <w:rsid w:val="00D34849"/>
    <w:rsid w:val="00D34852"/>
    <w:rsid w:val="00D35234"/>
    <w:rsid w:val="00D35B67"/>
    <w:rsid w:val="00D35F23"/>
    <w:rsid w:val="00D3609A"/>
    <w:rsid w:val="00D3629C"/>
    <w:rsid w:val="00D36464"/>
    <w:rsid w:val="00D36BD7"/>
    <w:rsid w:val="00D36E2A"/>
    <w:rsid w:val="00D36EC3"/>
    <w:rsid w:val="00D36F22"/>
    <w:rsid w:val="00D36F31"/>
    <w:rsid w:val="00D372E2"/>
    <w:rsid w:val="00D37792"/>
    <w:rsid w:val="00D378D4"/>
    <w:rsid w:val="00D37D93"/>
    <w:rsid w:val="00D40115"/>
    <w:rsid w:val="00D40256"/>
    <w:rsid w:val="00D4038B"/>
    <w:rsid w:val="00D406B9"/>
    <w:rsid w:val="00D406E3"/>
    <w:rsid w:val="00D40775"/>
    <w:rsid w:val="00D41133"/>
    <w:rsid w:val="00D414FB"/>
    <w:rsid w:val="00D42195"/>
    <w:rsid w:val="00D42BC3"/>
    <w:rsid w:val="00D42D54"/>
    <w:rsid w:val="00D42E4F"/>
    <w:rsid w:val="00D4348C"/>
    <w:rsid w:val="00D434CF"/>
    <w:rsid w:val="00D43C33"/>
    <w:rsid w:val="00D43C56"/>
    <w:rsid w:val="00D43CC5"/>
    <w:rsid w:val="00D43CF7"/>
    <w:rsid w:val="00D43F55"/>
    <w:rsid w:val="00D44369"/>
    <w:rsid w:val="00D44B55"/>
    <w:rsid w:val="00D452FC"/>
    <w:rsid w:val="00D45579"/>
    <w:rsid w:val="00D45759"/>
    <w:rsid w:val="00D45AD8"/>
    <w:rsid w:val="00D45B5C"/>
    <w:rsid w:val="00D45D13"/>
    <w:rsid w:val="00D466E5"/>
    <w:rsid w:val="00D46CF9"/>
    <w:rsid w:val="00D46ED1"/>
    <w:rsid w:val="00D46F2F"/>
    <w:rsid w:val="00D47531"/>
    <w:rsid w:val="00D47C1C"/>
    <w:rsid w:val="00D47E0E"/>
    <w:rsid w:val="00D47E26"/>
    <w:rsid w:val="00D5013C"/>
    <w:rsid w:val="00D502D2"/>
    <w:rsid w:val="00D50BB4"/>
    <w:rsid w:val="00D50CF8"/>
    <w:rsid w:val="00D511EC"/>
    <w:rsid w:val="00D51764"/>
    <w:rsid w:val="00D51995"/>
    <w:rsid w:val="00D51E6E"/>
    <w:rsid w:val="00D51FE9"/>
    <w:rsid w:val="00D52205"/>
    <w:rsid w:val="00D524AD"/>
    <w:rsid w:val="00D5297C"/>
    <w:rsid w:val="00D52C5F"/>
    <w:rsid w:val="00D52C65"/>
    <w:rsid w:val="00D52C8D"/>
    <w:rsid w:val="00D52FCF"/>
    <w:rsid w:val="00D53B91"/>
    <w:rsid w:val="00D53CEC"/>
    <w:rsid w:val="00D53E92"/>
    <w:rsid w:val="00D53FFC"/>
    <w:rsid w:val="00D540C4"/>
    <w:rsid w:val="00D542F8"/>
    <w:rsid w:val="00D54FBD"/>
    <w:rsid w:val="00D550EF"/>
    <w:rsid w:val="00D553BC"/>
    <w:rsid w:val="00D55485"/>
    <w:rsid w:val="00D555A1"/>
    <w:rsid w:val="00D55927"/>
    <w:rsid w:val="00D55F08"/>
    <w:rsid w:val="00D56618"/>
    <w:rsid w:val="00D56D07"/>
    <w:rsid w:val="00D56DDF"/>
    <w:rsid w:val="00D5723E"/>
    <w:rsid w:val="00D572DB"/>
    <w:rsid w:val="00D574B6"/>
    <w:rsid w:val="00D57D98"/>
    <w:rsid w:val="00D60269"/>
    <w:rsid w:val="00D605F6"/>
    <w:rsid w:val="00D60C11"/>
    <w:rsid w:val="00D60C38"/>
    <w:rsid w:val="00D615EA"/>
    <w:rsid w:val="00D6187A"/>
    <w:rsid w:val="00D61E13"/>
    <w:rsid w:val="00D6245C"/>
    <w:rsid w:val="00D62BF1"/>
    <w:rsid w:val="00D62BFD"/>
    <w:rsid w:val="00D62F7D"/>
    <w:rsid w:val="00D6347E"/>
    <w:rsid w:val="00D63C4C"/>
    <w:rsid w:val="00D63D8F"/>
    <w:rsid w:val="00D640E0"/>
    <w:rsid w:val="00D64CC5"/>
    <w:rsid w:val="00D652C4"/>
    <w:rsid w:val="00D66413"/>
    <w:rsid w:val="00D66FAA"/>
    <w:rsid w:val="00D674B6"/>
    <w:rsid w:val="00D678E1"/>
    <w:rsid w:val="00D67D41"/>
    <w:rsid w:val="00D67E9A"/>
    <w:rsid w:val="00D700C3"/>
    <w:rsid w:val="00D703C1"/>
    <w:rsid w:val="00D70568"/>
    <w:rsid w:val="00D70DB5"/>
    <w:rsid w:val="00D70E26"/>
    <w:rsid w:val="00D70F4F"/>
    <w:rsid w:val="00D70F6A"/>
    <w:rsid w:val="00D70FBE"/>
    <w:rsid w:val="00D714B9"/>
    <w:rsid w:val="00D717BF"/>
    <w:rsid w:val="00D71D0A"/>
    <w:rsid w:val="00D71E43"/>
    <w:rsid w:val="00D72247"/>
    <w:rsid w:val="00D72C28"/>
    <w:rsid w:val="00D72C4B"/>
    <w:rsid w:val="00D72D80"/>
    <w:rsid w:val="00D72F40"/>
    <w:rsid w:val="00D7342F"/>
    <w:rsid w:val="00D73435"/>
    <w:rsid w:val="00D73AE4"/>
    <w:rsid w:val="00D74378"/>
    <w:rsid w:val="00D74D91"/>
    <w:rsid w:val="00D74EA5"/>
    <w:rsid w:val="00D74F23"/>
    <w:rsid w:val="00D74F4C"/>
    <w:rsid w:val="00D75049"/>
    <w:rsid w:val="00D762BB"/>
    <w:rsid w:val="00D77306"/>
    <w:rsid w:val="00D77C08"/>
    <w:rsid w:val="00D77E09"/>
    <w:rsid w:val="00D80574"/>
    <w:rsid w:val="00D8062F"/>
    <w:rsid w:val="00D811C4"/>
    <w:rsid w:val="00D811DD"/>
    <w:rsid w:val="00D81B06"/>
    <w:rsid w:val="00D81C54"/>
    <w:rsid w:val="00D823A3"/>
    <w:rsid w:val="00D824F5"/>
    <w:rsid w:val="00D82F0E"/>
    <w:rsid w:val="00D83240"/>
    <w:rsid w:val="00D83E17"/>
    <w:rsid w:val="00D83F2B"/>
    <w:rsid w:val="00D83F8A"/>
    <w:rsid w:val="00D84004"/>
    <w:rsid w:val="00D84286"/>
    <w:rsid w:val="00D844C7"/>
    <w:rsid w:val="00D85364"/>
    <w:rsid w:val="00D85AF2"/>
    <w:rsid w:val="00D85BE2"/>
    <w:rsid w:val="00D85E88"/>
    <w:rsid w:val="00D8600F"/>
    <w:rsid w:val="00D862C9"/>
    <w:rsid w:val="00D86B87"/>
    <w:rsid w:val="00D873C0"/>
    <w:rsid w:val="00D878E3"/>
    <w:rsid w:val="00D906B8"/>
    <w:rsid w:val="00D90DF7"/>
    <w:rsid w:val="00D910F8"/>
    <w:rsid w:val="00D9132F"/>
    <w:rsid w:val="00D91658"/>
    <w:rsid w:val="00D91B40"/>
    <w:rsid w:val="00D9218C"/>
    <w:rsid w:val="00D92BF6"/>
    <w:rsid w:val="00D9310C"/>
    <w:rsid w:val="00D93615"/>
    <w:rsid w:val="00D93803"/>
    <w:rsid w:val="00D93BB1"/>
    <w:rsid w:val="00D94215"/>
    <w:rsid w:val="00D942AF"/>
    <w:rsid w:val="00D944F7"/>
    <w:rsid w:val="00D94577"/>
    <w:rsid w:val="00D94596"/>
    <w:rsid w:val="00D94E49"/>
    <w:rsid w:val="00D95B81"/>
    <w:rsid w:val="00D96147"/>
    <w:rsid w:val="00D965C4"/>
    <w:rsid w:val="00D96A4C"/>
    <w:rsid w:val="00D96D80"/>
    <w:rsid w:val="00D96FB9"/>
    <w:rsid w:val="00D972FD"/>
    <w:rsid w:val="00D97321"/>
    <w:rsid w:val="00D9756C"/>
    <w:rsid w:val="00D97D7F"/>
    <w:rsid w:val="00D97DAA"/>
    <w:rsid w:val="00DA01DE"/>
    <w:rsid w:val="00DA03BD"/>
    <w:rsid w:val="00DA078D"/>
    <w:rsid w:val="00DA22CC"/>
    <w:rsid w:val="00DA2FDD"/>
    <w:rsid w:val="00DA33B7"/>
    <w:rsid w:val="00DA3B6A"/>
    <w:rsid w:val="00DA4001"/>
    <w:rsid w:val="00DA406F"/>
    <w:rsid w:val="00DA438C"/>
    <w:rsid w:val="00DA459F"/>
    <w:rsid w:val="00DA4CB6"/>
    <w:rsid w:val="00DA5257"/>
    <w:rsid w:val="00DA54BE"/>
    <w:rsid w:val="00DA597D"/>
    <w:rsid w:val="00DA5E60"/>
    <w:rsid w:val="00DA62DF"/>
    <w:rsid w:val="00DA6D07"/>
    <w:rsid w:val="00DA6E8B"/>
    <w:rsid w:val="00DA71D5"/>
    <w:rsid w:val="00DA7749"/>
    <w:rsid w:val="00DA784E"/>
    <w:rsid w:val="00DA7BB1"/>
    <w:rsid w:val="00DA7BCF"/>
    <w:rsid w:val="00DA7C55"/>
    <w:rsid w:val="00DA7E9C"/>
    <w:rsid w:val="00DB0180"/>
    <w:rsid w:val="00DB0A02"/>
    <w:rsid w:val="00DB0DA6"/>
    <w:rsid w:val="00DB1A9F"/>
    <w:rsid w:val="00DB1AAF"/>
    <w:rsid w:val="00DB1E3E"/>
    <w:rsid w:val="00DB219A"/>
    <w:rsid w:val="00DB279E"/>
    <w:rsid w:val="00DB27A5"/>
    <w:rsid w:val="00DB3445"/>
    <w:rsid w:val="00DB3C0C"/>
    <w:rsid w:val="00DB3DF2"/>
    <w:rsid w:val="00DB4295"/>
    <w:rsid w:val="00DB48B7"/>
    <w:rsid w:val="00DB4A99"/>
    <w:rsid w:val="00DB4B7C"/>
    <w:rsid w:val="00DB4C22"/>
    <w:rsid w:val="00DB4E1C"/>
    <w:rsid w:val="00DB4ED8"/>
    <w:rsid w:val="00DB4FA8"/>
    <w:rsid w:val="00DB5185"/>
    <w:rsid w:val="00DB57FA"/>
    <w:rsid w:val="00DB58F5"/>
    <w:rsid w:val="00DB5900"/>
    <w:rsid w:val="00DB5B28"/>
    <w:rsid w:val="00DB5E5F"/>
    <w:rsid w:val="00DB5E74"/>
    <w:rsid w:val="00DB61B0"/>
    <w:rsid w:val="00DB6687"/>
    <w:rsid w:val="00DB676F"/>
    <w:rsid w:val="00DB6B6F"/>
    <w:rsid w:val="00DB6F5D"/>
    <w:rsid w:val="00DB79FF"/>
    <w:rsid w:val="00DB7D5F"/>
    <w:rsid w:val="00DC008E"/>
    <w:rsid w:val="00DC0441"/>
    <w:rsid w:val="00DC0709"/>
    <w:rsid w:val="00DC0A80"/>
    <w:rsid w:val="00DC0ACD"/>
    <w:rsid w:val="00DC0BFF"/>
    <w:rsid w:val="00DC1963"/>
    <w:rsid w:val="00DC1E86"/>
    <w:rsid w:val="00DC25C0"/>
    <w:rsid w:val="00DC2A17"/>
    <w:rsid w:val="00DC2C7B"/>
    <w:rsid w:val="00DC2DFF"/>
    <w:rsid w:val="00DC37FB"/>
    <w:rsid w:val="00DC38ED"/>
    <w:rsid w:val="00DC3B2C"/>
    <w:rsid w:val="00DC3CDF"/>
    <w:rsid w:val="00DC431C"/>
    <w:rsid w:val="00DC4441"/>
    <w:rsid w:val="00DC4682"/>
    <w:rsid w:val="00DC493B"/>
    <w:rsid w:val="00DC5202"/>
    <w:rsid w:val="00DC5A93"/>
    <w:rsid w:val="00DC5D4F"/>
    <w:rsid w:val="00DC5DF6"/>
    <w:rsid w:val="00DC5F07"/>
    <w:rsid w:val="00DC635F"/>
    <w:rsid w:val="00DC6A6B"/>
    <w:rsid w:val="00DC6A82"/>
    <w:rsid w:val="00DC7C8D"/>
    <w:rsid w:val="00DD0155"/>
    <w:rsid w:val="00DD05C4"/>
    <w:rsid w:val="00DD073C"/>
    <w:rsid w:val="00DD0A85"/>
    <w:rsid w:val="00DD0BA1"/>
    <w:rsid w:val="00DD0C00"/>
    <w:rsid w:val="00DD19EF"/>
    <w:rsid w:val="00DD1CDA"/>
    <w:rsid w:val="00DD2001"/>
    <w:rsid w:val="00DD21D2"/>
    <w:rsid w:val="00DD263A"/>
    <w:rsid w:val="00DD307B"/>
    <w:rsid w:val="00DD30B6"/>
    <w:rsid w:val="00DD3226"/>
    <w:rsid w:val="00DD371F"/>
    <w:rsid w:val="00DD3729"/>
    <w:rsid w:val="00DD3B25"/>
    <w:rsid w:val="00DD4016"/>
    <w:rsid w:val="00DD409C"/>
    <w:rsid w:val="00DD4211"/>
    <w:rsid w:val="00DD423E"/>
    <w:rsid w:val="00DD4CB9"/>
    <w:rsid w:val="00DD53AA"/>
    <w:rsid w:val="00DD54C6"/>
    <w:rsid w:val="00DD57E7"/>
    <w:rsid w:val="00DD5924"/>
    <w:rsid w:val="00DD59B2"/>
    <w:rsid w:val="00DD5DA7"/>
    <w:rsid w:val="00DD6C49"/>
    <w:rsid w:val="00DD7139"/>
    <w:rsid w:val="00DD7172"/>
    <w:rsid w:val="00DD7735"/>
    <w:rsid w:val="00DD78CE"/>
    <w:rsid w:val="00DE027B"/>
    <w:rsid w:val="00DE043E"/>
    <w:rsid w:val="00DE14B9"/>
    <w:rsid w:val="00DE1527"/>
    <w:rsid w:val="00DE1A4C"/>
    <w:rsid w:val="00DE25A8"/>
    <w:rsid w:val="00DE26F3"/>
    <w:rsid w:val="00DE29CF"/>
    <w:rsid w:val="00DE2D17"/>
    <w:rsid w:val="00DE2DC2"/>
    <w:rsid w:val="00DE329E"/>
    <w:rsid w:val="00DE3DB6"/>
    <w:rsid w:val="00DE40A8"/>
    <w:rsid w:val="00DE410D"/>
    <w:rsid w:val="00DE424C"/>
    <w:rsid w:val="00DE454E"/>
    <w:rsid w:val="00DE46D5"/>
    <w:rsid w:val="00DE4A03"/>
    <w:rsid w:val="00DE4B41"/>
    <w:rsid w:val="00DE4CB2"/>
    <w:rsid w:val="00DE50A3"/>
    <w:rsid w:val="00DE5432"/>
    <w:rsid w:val="00DE551F"/>
    <w:rsid w:val="00DE5A2D"/>
    <w:rsid w:val="00DE5D12"/>
    <w:rsid w:val="00DE645E"/>
    <w:rsid w:val="00DE696F"/>
    <w:rsid w:val="00DE6AC6"/>
    <w:rsid w:val="00DE6B12"/>
    <w:rsid w:val="00DE6B36"/>
    <w:rsid w:val="00DE6B4A"/>
    <w:rsid w:val="00DE6D14"/>
    <w:rsid w:val="00DE6E6D"/>
    <w:rsid w:val="00DE6FCB"/>
    <w:rsid w:val="00DE6FD5"/>
    <w:rsid w:val="00DE709C"/>
    <w:rsid w:val="00DE71CA"/>
    <w:rsid w:val="00DF0003"/>
    <w:rsid w:val="00DF0314"/>
    <w:rsid w:val="00DF0430"/>
    <w:rsid w:val="00DF070F"/>
    <w:rsid w:val="00DF0AAB"/>
    <w:rsid w:val="00DF11C6"/>
    <w:rsid w:val="00DF12C6"/>
    <w:rsid w:val="00DF13E8"/>
    <w:rsid w:val="00DF14C3"/>
    <w:rsid w:val="00DF16CE"/>
    <w:rsid w:val="00DF17CD"/>
    <w:rsid w:val="00DF1A04"/>
    <w:rsid w:val="00DF1B0B"/>
    <w:rsid w:val="00DF1B77"/>
    <w:rsid w:val="00DF1DAC"/>
    <w:rsid w:val="00DF2879"/>
    <w:rsid w:val="00DF320C"/>
    <w:rsid w:val="00DF32F2"/>
    <w:rsid w:val="00DF33C4"/>
    <w:rsid w:val="00DF3933"/>
    <w:rsid w:val="00DF3D68"/>
    <w:rsid w:val="00DF4B6B"/>
    <w:rsid w:val="00DF4FF1"/>
    <w:rsid w:val="00DF5597"/>
    <w:rsid w:val="00DF5E43"/>
    <w:rsid w:val="00DF71FA"/>
    <w:rsid w:val="00DF79A9"/>
    <w:rsid w:val="00DF7A12"/>
    <w:rsid w:val="00DF7CEC"/>
    <w:rsid w:val="00E0083C"/>
    <w:rsid w:val="00E00A8F"/>
    <w:rsid w:val="00E00C55"/>
    <w:rsid w:val="00E00E23"/>
    <w:rsid w:val="00E01722"/>
    <w:rsid w:val="00E01CC4"/>
    <w:rsid w:val="00E02008"/>
    <w:rsid w:val="00E020BA"/>
    <w:rsid w:val="00E0230F"/>
    <w:rsid w:val="00E026D9"/>
    <w:rsid w:val="00E0276E"/>
    <w:rsid w:val="00E0283F"/>
    <w:rsid w:val="00E02BEE"/>
    <w:rsid w:val="00E02ED4"/>
    <w:rsid w:val="00E03207"/>
    <w:rsid w:val="00E03DE5"/>
    <w:rsid w:val="00E0483F"/>
    <w:rsid w:val="00E048AA"/>
    <w:rsid w:val="00E04F20"/>
    <w:rsid w:val="00E04F8E"/>
    <w:rsid w:val="00E05551"/>
    <w:rsid w:val="00E0563D"/>
    <w:rsid w:val="00E05BA1"/>
    <w:rsid w:val="00E05DB0"/>
    <w:rsid w:val="00E06019"/>
    <w:rsid w:val="00E06134"/>
    <w:rsid w:val="00E068E5"/>
    <w:rsid w:val="00E06AED"/>
    <w:rsid w:val="00E06AEF"/>
    <w:rsid w:val="00E06B79"/>
    <w:rsid w:val="00E06C23"/>
    <w:rsid w:val="00E06FFA"/>
    <w:rsid w:val="00E074CA"/>
    <w:rsid w:val="00E0777F"/>
    <w:rsid w:val="00E07F4E"/>
    <w:rsid w:val="00E10273"/>
    <w:rsid w:val="00E105AC"/>
    <w:rsid w:val="00E1062F"/>
    <w:rsid w:val="00E10947"/>
    <w:rsid w:val="00E10A3B"/>
    <w:rsid w:val="00E10B55"/>
    <w:rsid w:val="00E10E75"/>
    <w:rsid w:val="00E110EA"/>
    <w:rsid w:val="00E120BE"/>
    <w:rsid w:val="00E12259"/>
    <w:rsid w:val="00E125D1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CF2"/>
    <w:rsid w:val="00E15163"/>
    <w:rsid w:val="00E1541C"/>
    <w:rsid w:val="00E155C3"/>
    <w:rsid w:val="00E15C4A"/>
    <w:rsid w:val="00E16192"/>
    <w:rsid w:val="00E1627D"/>
    <w:rsid w:val="00E162B7"/>
    <w:rsid w:val="00E16497"/>
    <w:rsid w:val="00E166D3"/>
    <w:rsid w:val="00E16871"/>
    <w:rsid w:val="00E16BEA"/>
    <w:rsid w:val="00E16C46"/>
    <w:rsid w:val="00E17081"/>
    <w:rsid w:val="00E17278"/>
    <w:rsid w:val="00E17482"/>
    <w:rsid w:val="00E176B3"/>
    <w:rsid w:val="00E17A3A"/>
    <w:rsid w:val="00E17F91"/>
    <w:rsid w:val="00E20562"/>
    <w:rsid w:val="00E20A98"/>
    <w:rsid w:val="00E20BCD"/>
    <w:rsid w:val="00E20D06"/>
    <w:rsid w:val="00E21B0D"/>
    <w:rsid w:val="00E21E41"/>
    <w:rsid w:val="00E21F58"/>
    <w:rsid w:val="00E2204C"/>
    <w:rsid w:val="00E222AD"/>
    <w:rsid w:val="00E22B41"/>
    <w:rsid w:val="00E22B5F"/>
    <w:rsid w:val="00E22C50"/>
    <w:rsid w:val="00E22F09"/>
    <w:rsid w:val="00E22FC6"/>
    <w:rsid w:val="00E234C7"/>
    <w:rsid w:val="00E235C1"/>
    <w:rsid w:val="00E23BFD"/>
    <w:rsid w:val="00E24479"/>
    <w:rsid w:val="00E246E7"/>
    <w:rsid w:val="00E249DB"/>
    <w:rsid w:val="00E24AE3"/>
    <w:rsid w:val="00E254F0"/>
    <w:rsid w:val="00E255AB"/>
    <w:rsid w:val="00E256BC"/>
    <w:rsid w:val="00E25C12"/>
    <w:rsid w:val="00E2626B"/>
    <w:rsid w:val="00E26792"/>
    <w:rsid w:val="00E269EB"/>
    <w:rsid w:val="00E26AEC"/>
    <w:rsid w:val="00E2725E"/>
    <w:rsid w:val="00E27934"/>
    <w:rsid w:val="00E279F4"/>
    <w:rsid w:val="00E27E9E"/>
    <w:rsid w:val="00E3018C"/>
    <w:rsid w:val="00E306A9"/>
    <w:rsid w:val="00E306F9"/>
    <w:rsid w:val="00E30D64"/>
    <w:rsid w:val="00E3169A"/>
    <w:rsid w:val="00E316B2"/>
    <w:rsid w:val="00E31816"/>
    <w:rsid w:val="00E31C8F"/>
    <w:rsid w:val="00E32035"/>
    <w:rsid w:val="00E3238D"/>
    <w:rsid w:val="00E329A3"/>
    <w:rsid w:val="00E32EBC"/>
    <w:rsid w:val="00E330E6"/>
    <w:rsid w:val="00E3378B"/>
    <w:rsid w:val="00E33C64"/>
    <w:rsid w:val="00E33EA2"/>
    <w:rsid w:val="00E3435B"/>
    <w:rsid w:val="00E3464A"/>
    <w:rsid w:val="00E346B7"/>
    <w:rsid w:val="00E34814"/>
    <w:rsid w:val="00E3577C"/>
    <w:rsid w:val="00E35962"/>
    <w:rsid w:val="00E35E38"/>
    <w:rsid w:val="00E3605C"/>
    <w:rsid w:val="00E360EF"/>
    <w:rsid w:val="00E3626A"/>
    <w:rsid w:val="00E3665C"/>
    <w:rsid w:val="00E36660"/>
    <w:rsid w:val="00E3684C"/>
    <w:rsid w:val="00E36A7D"/>
    <w:rsid w:val="00E371E3"/>
    <w:rsid w:val="00E37940"/>
    <w:rsid w:val="00E4034F"/>
    <w:rsid w:val="00E405FE"/>
    <w:rsid w:val="00E40CEE"/>
    <w:rsid w:val="00E40DFC"/>
    <w:rsid w:val="00E40E08"/>
    <w:rsid w:val="00E41162"/>
    <w:rsid w:val="00E4192F"/>
    <w:rsid w:val="00E41B2B"/>
    <w:rsid w:val="00E41BBD"/>
    <w:rsid w:val="00E42100"/>
    <w:rsid w:val="00E42336"/>
    <w:rsid w:val="00E426B2"/>
    <w:rsid w:val="00E426DD"/>
    <w:rsid w:val="00E428A5"/>
    <w:rsid w:val="00E43035"/>
    <w:rsid w:val="00E43096"/>
    <w:rsid w:val="00E4378E"/>
    <w:rsid w:val="00E439B0"/>
    <w:rsid w:val="00E43C00"/>
    <w:rsid w:val="00E43C1C"/>
    <w:rsid w:val="00E43E7B"/>
    <w:rsid w:val="00E443AA"/>
    <w:rsid w:val="00E44B41"/>
    <w:rsid w:val="00E44CAA"/>
    <w:rsid w:val="00E44D97"/>
    <w:rsid w:val="00E44FAE"/>
    <w:rsid w:val="00E45612"/>
    <w:rsid w:val="00E45ED1"/>
    <w:rsid w:val="00E4641D"/>
    <w:rsid w:val="00E464FA"/>
    <w:rsid w:val="00E46592"/>
    <w:rsid w:val="00E46851"/>
    <w:rsid w:val="00E4694D"/>
    <w:rsid w:val="00E46A02"/>
    <w:rsid w:val="00E46A97"/>
    <w:rsid w:val="00E46C82"/>
    <w:rsid w:val="00E47072"/>
    <w:rsid w:val="00E47087"/>
    <w:rsid w:val="00E470D9"/>
    <w:rsid w:val="00E471BA"/>
    <w:rsid w:val="00E47A11"/>
    <w:rsid w:val="00E47BF9"/>
    <w:rsid w:val="00E50113"/>
    <w:rsid w:val="00E50696"/>
    <w:rsid w:val="00E5079C"/>
    <w:rsid w:val="00E51031"/>
    <w:rsid w:val="00E519CB"/>
    <w:rsid w:val="00E52209"/>
    <w:rsid w:val="00E53210"/>
    <w:rsid w:val="00E535F9"/>
    <w:rsid w:val="00E5374B"/>
    <w:rsid w:val="00E53D88"/>
    <w:rsid w:val="00E53F01"/>
    <w:rsid w:val="00E542EB"/>
    <w:rsid w:val="00E547FB"/>
    <w:rsid w:val="00E55384"/>
    <w:rsid w:val="00E5545C"/>
    <w:rsid w:val="00E55628"/>
    <w:rsid w:val="00E5566A"/>
    <w:rsid w:val="00E557BC"/>
    <w:rsid w:val="00E557C3"/>
    <w:rsid w:val="00E557FF"/>
    <w:rsid w:val="00E559D0"/>
    <w:rsid w:val="00E55C48"/>
    <w:rsid w:val="00E55EE4"/>
    <w:rsid w:val="00E55F7D"/>
    <w:rsid w:val="00E56176"/>
    <w:rsid w:val="00E56992"/>
    <w:rsid w:val="00E56F9B"/>
    <w:rsid w:val="00E5747D"/>
    <w:rsid w:val="00E576D4"/>
    <w:rsid w:val="00E577E4"/>
    <w:rsid w:val="00E57B65"/>
    <w:rsid w:val="00E57BB8"/>
    <w:rsid w:val="00E57E1C"/>
    <w:rsid w:val="00E609E0"/>
    <w:rsid w:val="00E60A5D"/>
    <w:rsid w:val="00E60A68"/>
    <w:rsid w:val="00E60A98"/>
    <w:rsid w:val="00E60BF6"/>
    <w:rsid w:val="00E60E74"/>
    <w:rsid w:val="00E61F80"/>
    <w:rsid w:val="00E620E7"/>
    <w:rsid w:val="00E62124"/>
    <w:rsid w:val="00E6212B"/>
    <w:rsid w:val="00E62BBC"/>
    <w:rsid w:val="00E6314E"/>
    <w:rsid w:val="00E63270"/>
    <w:rsid w:val="00E63608"/>
    <w:rsid w:val="00E636D6"/>
    <w:rsid w:val="00E64180"/>
    <w:rsid w:val="00E649B0"/>
    <w:rsid w:val="00E6516A"/>
    <w:rsid w:val="00E6575E"/>
    <w:rsid w:val="00E6593D"/>
    <w:rsid w:val="00E65D54"/>
    <w:rsid w:val="00E65E86"/>
    <w:rsid w:val="00E6619C"/>
    <w:rsid w:val="00E66337"/>
    <w:rsid w:val="00E664E0"/>
    <w:rsid w:val="00E667D6"/>
    <w:rsid w:val="00E66A86"/>
    <w:rsid w:val="00E66E08"/>
    <w:rsid w:val="00E66F85"/>
    <w:rsid w:val="00E6729A"/>
    <w:rsid w:val="00E679F3"/>
    <w:rsid w:val="00E70A5F"/>
    <w:rsid w:val="00E70AD5"/>
    <w:rsid w:val="00E70C4F"/>
    <w:rsid w:val="00E70C86"/>
    <w:rsid w:val="00E70CB9"/>
    <w:rsid w:val="00E711E4"/>
    <w:rsid w:val="00E7126C"/>
    <w:rsid w:val="00E7127C"/>
    <w:rsid w:val="00E7133B"/>
    <w:rsid w:val="00E71D95"/>
    <w:rsid w:val="00E71E30"/>
    <w:rsid w:val="00E724FC"/>
    <w:rsid w:val="00E72B77"/>
    <w:rsid w:val="00E72CA5"/>
    <w:rsid w:val="00E730AA"/>
    <w:rsid w:val="00E73269"/>
    <w:rsid w:val="00E734E8"/>
    <w:rsid w:val="00E73590"/>
    <w:rsid w:val="00E73B7C"/>
    <w:rsid w:val="00E73BCD"/>
    <w:rsid w:val="00E73D4E"/>
    <w:rsid w:val="00E74073"/>
    <w:rsid w:val="00E7426B"/>
    <w:rsid w:val="00E74753"/>
    <w:rsid w:val="00E747E4"/>
    <w:rsid w:val="00E7531B"/>
    <w:rsid w:val="00E7531D"/>
    <w:rsid w:val="00E753DF"/>
    <w:rsid w:val="00E75C2A"/>
    <w:rsid w:val="00E7664D"/>
    <w:rsid w:val="00E76FB6"/>
    <w:rsid w:val="00E77013"/>
    <w:rsid w:val="00E7705D"/>
    <w:rsid w:val="00E771B3"/>
    <w:rsid w:val="00E773E6"/>
    <w:rsid w:val="00E77522"/>
    <w:rsid w:val="00E779CD"/>
    <w:rsid w:val="00E77C80"/>
    <w:rsid w:val="00E80175"/>
    <w:rsid w:val="00E80982"/>
    <w:rsid w:val="00E80C2E"/>
    <w:rsid w:val="00E810DF"/>
    <w:rsid w:val="00E81279"/>
    <w:rsid w:val="00E81E50"/>
    <w:rsid w:val="00E81FED"/>
    <w:rsid w:val="00E8201E"/>
    <w:rsid w:val="00E8219E"/>
    <w:rsid w:val="00E8228B"/>
    <w:rsid w:val="00E829E7"/>
    <w:rsid w:val="00E82C1E"/>
    <w:rsid w:val="00E83375"/>
    <w:rsid w:val="00E83471"/>
    <w:rsid w:val="00E83674"/>
    <w:rsid w:val="00E839DB"/>
    <w:rsid w:val="00E84221"/>
    <w:rsid w:val="00E84318"/>
    <w:rsid w:val="00E84342"/>
    <w:rsid w:val="00E849AB"/>
    <w:rsid w:val="00E84A61"/>
    <w:rsid w:val="00E84CE9"/>
    <w:rsid w:val="00E84E42"/>
    <w:rsid w:val="00E84FB5"/>
    <w:rsid w:val="00E8584E"/>
    <w:rsid w:val="00E85E33"/>
    <w:rsid w:val="00E86298"/>
    <w:rsid w:val="00E863FD"/>
    <w:rsid w:val="00E86711"/>
    <w:rsid w:val="00E869B9"/>
    <w:rsid w:val="00E86A3D"/>
    <w:rsid w:val="00E878D9"/>
    <w:rsid w:val="00E87B5D"/>
    <w:rsid w:val="00E87D56"/>
    <w:rsid w:val="00E87F08"/>
    <w:rsid w:val="00E87F26"/>
    <w:rsid w:val="00E90079"/>
    <w:rsid w:val="00E90CD6"/>
    <w:rsid w:val="00E91057"/>
    <w:rsid w:val="00E91369"/>
    <w:rsid w:val="00E9167A"/>
    <w:rsid w:val="00E917C7"/>
    <w:rsid w:val="00E91ADE"/>
    <w:rsid w:val="00E91ECE"/>
    <w:rsid w:val="00E91F9C"/>
    <w:rsid w:val="00E92312"/>
    <w:rsid w:val="00E9239F"/>
    <w:rsid w:val="00E92B97"/>
    <w:rsid w:val="00E931DF"/>
    <w:rsid w:val="00E9358B"/>
    <w:rsid w:val="00E93610"/>
    <w:rsid w:val="00E93712"/>
    <w:rsid w:val="00E9437B"/>
    <w:rsid w:val="00E949D7"/>
    <w:rsid w:val="00E94E4E"/>
    <w:rsid w:val="00E952ED"/>
    <w:rsid w:val="00E953A3"/>
    <w:rsid w:val="00E9549F"/>
    <w:rsid w:val="00E95611"/>
    <w:rsid w:val="00E958B0"/>
    <w:rsid w:val="00E95A48"/>
    <w:rsid w:val="00E95A79"/>
    <w:rsid w:val="00E95A9F"/>
    <w:rsid w:val="00E95F7D"/>
    <w:rsid w:val="00E963F6"/>
    <w:rsid w:val="00E965DE"/>
    <w:rsid w:val="00E967BE"/>
    <w:rsid w:val="00E96B29"/>
    <w:rsid w:val="00E96B7D"/>
    <w:rsid w:val="00E96D7C"/>
    <w:rsid w:val="00E97C2F"/>
    <w:rsid w:val="00E97D2F"/>
    <w:rsid w:val="00E97DE1"/>
    <w:rsid w:val="00E97F52"/>
    <w:rsid w:val="00EA0243"/>
    <w:rsid w:val="00EA0528"/>
    <w:rsid w:val="00EA094E"/>
    <w:rsid w:val="00EA0C0F"/>
    <w:rsid w:val="00EA0D79"/>
    <w:rsid w:val="00EA0F43"/>
    <w:rsid w:val="00EA113A"/>
    <w:rsid w:val="00EA177E"/>
    <w:rsid w:val="00EA1E8A"/>
    <w:rsid w:val="00EA2536"/>
    <w:rsid w:val="00EA2587"/>
    <w:rsid w:val="00EA277F"/>
    <w:rsid w:val="00EA2C51"/>
    <w:rsid w:val="00EA2C98"/>
    <w:rsid w:val="00EA2E7A"/>
    <w:rsid w:val="00EA33A7"/>
    <w:rsid w:val="00EA36C3"/>
    <w:rsid w:val="00EA391A"/>
    <w:rsid w:val="00EA3C90"/>
    <w:rsid w:val="00EA4041"/>
    <w:rsid w:val="00EA4197"/>
    <w:rsid w:val="00EA4504"/>
    <w:rsid w:val="00EA489C"/>
    <w:rsid w:val="00EA4BEA"/>
    <w:rsid w:val="00EA4D7E"/>
    <w:rsid w:val="00EA4FC1"/>
    <w:rsid w:val="00EA51B6"/>
    <w:rsid w:val="00EA5639"/>
    <w:rsid w:val="00EA5855"/>
    <w:rsid w:val="00EA5E05"/>
    <w:rsid w:val="00EA6483"/>
    <w:rsid w:val="00EA6A5C"/>
    <w:rsid w:val="00EA6D65"/>
    <w:rsid w:val="00EA6E4A"/>
    <w:rsid w:val="00EA7169"/>
    <w:rsid w:val="00EA7422"/>
    <w:rsid w:val="00EA7440"/>
    <w:rsid w:val="00EA7FC3"/>
    <w:rsid w:val="00EB091C"/>
    <w:rsid w:val="00EB0932"/>
    <w:rsid w:val="00EB0E4A"/>
    <w:rsid w:val="00EB1680"/>
    <w:rsid w:val="00EB1984"/>
    <w:rsid w:val="00EB1E98"/>
    <w:rsid w:val="00EB233D"/>
    <w:rsid w:val="00EB249C"/>
    <w:rsid w:val="00EB2AE7"/>
    <w:rsid w:val="00EB3A04"/>
    <w:rsid w:val="00EB3D83"/>
    <w:rsid w:val="00EB3E6E"/>
    <w:rsid w:val="00EB4F06"/>
    <w:rsid w:val="00EB5E28"/>
    <w:rsid w:val="00EB60FA"/>
    <w:rsid w:val="00EB63B6"/>
    <w:rsid w:val="00EB63FF"/>
    <w:rsid w:val="00EB6447"/>
    <w:rsid w:val="00EB6FE6"/>
    <w:rsid w:val="00EB7490"/>
    <w:rsid w:val="00EB774A"/>
    <w:rsid w:val="00EC021F"/>
    <w:rsid w:val="00EC05DC"/>
    <w:rsid w:val="00EC19CB"/>
    <w:rsid w:val="00EC19EF"/>
    <w:rsid w:val="00EC1CA3"/>
    <w:rsid w:val="00EC203D"/>
    <w:rsid w:val="00EC2A82"/>
    <w:rsid w:val="00EC2BB4"/>
    <w:rsid w:val="00EC3093"/>
    <w:rsid w:val="00EC3597"/>
    <w:rsid w:val="00EC3C5C"/>
    <w:rsid w:val="00EC4102"/>
    <w:rsid w:val="00EC4350"/>
    <w:rsid w:val="00EC494B"/>
    <w:rsid w:val="00EC4978"/>
    <w:rsid w:val="00EC4A5C"/>
    <w:rsid w:val="00EC4B72"/>
    <w:rsid w:val="00EC4F6A"/>
    <w:rsid w:val="00EC5885"/>
    <w:rsid w:val="00EC5D96"/>
    <w:rsid w:val="00EC5FF6"/>
    <w:rsid w:val="00EC6178"/>
    <w:rsid w:val="00EC6616"/>
    <w:rsid w:val="00EC6A6B"/>
    <w:rsid w:val="00EC6D63"/>
    <w:rsid w:val="00EC6E52"/>
    <w:rsid w:val="00EC7328"/>
    <w:rsid w:val="00ED0335"/>
    <w:rsid w:val="00ED0FE5"/>
    <w:rsid w:val="00ED1163"/>
    <w:rsid w:val="00ED1ABB"/>
    <w:rsid w:val="00ED1AEB"/>
    <w:rsid w:val="00ED1F3F"/>
    <w:rsid w:val="00ED2006"/>
    <w:rsid w:val="00ED22A6"/>
    <w:rsid w:val="00ED2539"/>
    <w:rsid w:val="00ED29AD"/>
    <w:rsid w:val="00ED2E89"/>
    <w:rsid w:val="00ED302D"/>
    <w:rsid w:val="00ED3BBF"/>
    <w:rsid w:val="00ED3BFD"/>
    <w:rsid w:val="00ED3CBE"/>
    <w:rsid w:val="00ED43C3"/>
    <w:rsid w:val="00ED4452"/>
    <w:rsid w:val="00ED44BF"/>
    <w:rsid w:val="00ED4780"/>
    <w:rsid w:val="00ED4DA7"/>
    <w:rsid w:val="00ED4E45"/>
    <w:rsid w:val="00ED4EB8"/>
    <w:rsid w:val="00ED50BF"/>
    <w:rsid w:val="00ED521D"/>
    <w:rsid w:val="00ED52B3"/>
    <w:rsid w:val="00ED584E"/>
    <w:rsid w:val="00ED5C95"/>
    <w:rsid w:val="00ED5DCC"/>
    <w:rsid w:val="00ED606C"/>
    <w:rsid w:val="00ED6571"/>
    <w:rsid w:val="00ED6884"/>
    <w:rsid w:val="00ED6B9F"/>
    <w:rsid w:val="00ED7216"/>
    <w:rsid w:val="00ED7420"/>
    <w:rsid w:val="00ED7EB1"/>
    <w:rsid w:val="00EE01F6"/>
    <w:rsid w:val="00EE08C6"/>
    <w:rsid w:val="00EE0AF3"/>
    <w:rsid w:val="00EE0DAB"/>
    <w:rsid w:val="00EE1036"/>
    <w:rsid w:val="00EE114E"/>
    <w:rsid w:val="00EE115B"/>
    <w:rsid w:val="00EE1161"/>
    <w:rsid w:val="00EE1330"/>
    <w:rsid w:val="00EE1333"/>
    <w:rsid w:val="00EE13B7"/>
    <w:rsid w:val="00EE14F5"/>
    <w:rsid w:val="00EE15CA"/>
    <w:rsid w:val="00EE1A0A"/>
    <w:rsid w:val="00EE27B4"/>
    <w:rsid w:val="00EE2A0D"/>
    <w:rsid w:val="00EE3006"/>
    <w:rsid w:val="00EE3266"/>
    <w:rsid w:val="00EE34DC"/>
    <w:rsid w:val="00EE36C2"/>
    <w:rsid w:val="00EE3C7C"/>
    <w:rsid w:val="00EE3CBE"/>
    <w:rsid w:val="00EE3D7D"/>
    <w:rsid w:val="00EE3F71"/>
    <w:rsid w:val="00EE402B"/>
    <w:rsid w:val="00EE4043"/>
    <w:rsid w:val="00EE4700"/>
    <w:rsid w:val="00EE47E9"/>
    <w:rsid w:val="00EE47EB"/>
    <w:rsid w:val="00EE48CC"/>
    <w:rsid w:val="00EE4D7B"/>
    <w:rsid w:val="00EE50C7"/>
    <w:rsid w:val="00EE52BE"/>
    <w:rsid w:val="00EE5458"/>
    <w:rsid w:val="00EE55CA"/>
    <w:rsid w:val="00EE5DB3"/>
    <w:rsid w:val="00EE5E43"/>
    <w:rsid w:val="00EE627B"/>
    <w:rsid w:val="00EE695A"/>
    <w:rsid w:val="00EE6A92"/>
    <w:rsid w:val="00EE6B48"/>
    <w:rsid w:val="00EE6C75"/>
    <w:rsid w:val="00EE748C"/>
    <w:rsid w:val="00EE75C4"/>
    <w:rsid w:val="00EE796D"/>
    <w:rsid w:val="00EE7D01"/>
    <w:rsid w:val="00EF01EB"/>
    <w:rsid w:val="00EF0236"/>
    <w:rsid w:val="00EF0280"/>
    <w:rsid w:val="00EF0C4D"/>
    <w:rsid w:val="00EF0C8A"/>
    <w:rsid w:val="00EF0F29"/>
    <w:rsid w:val="00EF1CF6"/>
    <w:rsid w:val="00EF1F26"/>
    <w:rsid w:val="00EF2840"/>
    <w:rsid w:val="00EF34FB"/>
    <w:rsid w:val="00EF35A1"/>
    <w:rsid w:val="00EF371E"/>
    <w:rsid w:val="00EF3B0D"/>
    <w:rsid w:val="00EF3ECA"/>
    <w:rsid w:val="00EF403C"/>
    <w:rsid w:val="00EF43D5"/>
    <w:rsid w:val="00EF462A"/>
    <w:rsid w:val="00EF47D9"/>
    <w:rsid w:val="00EF4824"/>
    <w:rsid w:val="00EF4B85"/>
    <w:rsid w:val="00EF4C5E"/>
    <w:rsid w:val="00EF53DC"/>
    <w:rsid w:val="00EF5884"/>
    <w:rsid w:val="00EF59AB"/>
    <w:rsid w:val="00EF5AE0"/>
    <w:rsid w:val="00EF5E16"/>
    <w:rsid w:val="00EF5E32"/>
    <w:rsid w:val="00EF5F17"/>
    <w:rsid w:val="00EF6020"/>
    <w:rsid w:val="00EF60D0"/>
    <w:rsid w:val="00EF61B5"/>
    <w:rsid w:val="00EF64D8"/>
    <w:rsid w:val="00EF6B04"/>
    <w:rsid w:val="00EF6BB2"/>
    <w:rsid w:val="00EF6FBE"/>
    <w:rsid w:val="00EF761B"/>
    <w:rsid w:val="00EF7FF1"/>
    <w:rsid w:val="00F00556"/>
    <w:rsid w:val="00F005ED"/>
    <w:rsid w:val="00F013B7"/>
    <w:rsid w:val="00F0172D"/>
    <w:rsid w:val="00F01E57"/>
    <w:rsid w:val="00F01E93"/>
    <w:rsid w:val="00F01FA6"/>
    <w:rsid w:val="00F024BB"/>
    <w:rsid w:val="00F02B65"/>
    <w:rsid w:val="00F02D21"/>
    <w:rsid w:val="00F02FB6"/>
    <w:rsid w:val="00F02FD0"/>
    <w:rsid w:val="00F033DC"/>
    <w:rsid w:val="00F037AF"/>
    <w:rsid w:val="00F03B36"/>
    <w:rsid w:val="00F03CF0"/>
    <w:rsid w:val="00F03E2F"/>
    <w:rsid w:val="00F03E85"/>
    <w:rsid w:val="00F03F39"/>
    <w:rsid w:val="00F04001"/>
    <w:rsid w:val="00F0412A"/>
    <w:rsid w:val="00F04BB9"/>
    <w:rsid w:val="00F05659"/>
    <w:rsid w:val="00F05CE6"/>
    <w:rsid w:val="00F0621F"/>
    <w:rsid w:val="00F06921"/>
    <w:rsid w:val="00F06DAE"/>
    <w:rsid w:val="00F06E3F"/>
    <w:rsid w:val="00F0713B"/>
    <w:rsid w:val="00F076AF"/>
    <w:rsid w:val="00F07887"/>
    <w:rsid w:val="00F07915"/>
    <w:rsid w:val="00F0797C"/>
    <w:rsid w:val="00F079FB"/>
    <w:rsid w:val="00F07B8E"/>
    <w:rsid w:val="00F07CEA"/>
    <w:rsid w:val="00F07E2F"/>
    <w:rsid w:val="00F07E85"/>
    <w:rsid w:val="00F10DBB"/>
    <w:rsid w:val="00F1138B"/>
    <w:rsid w:val="00F1166B"/>
    <w:rsid w:val="00F11823"/>
    <w:rsid w:val="00F129CE"/>
    <w:rsid w:val="00F12EF4"/>
    <w:rsid w:val="00F13305"/>
    <w:rsid w:val="00F13702"/>
    <w:rsid w:val="00F139DF"/>
    <w:rsid w:val="00F14438"/>
    <w:rsid w:val="00F144D3"/>
    <w:rsid w:val="00F14971"/>
    <w:rsid w:val="00F14FEE"/>
    <w:rsid w:val="00F156FF"/>
    <w:rsid w:val="00F15A7F"/>
    <w:rsid w:val="00F15ABA"/>
    <w:rsid w:val="00F15C87"/>
    <w:rsid w:val="00F167BB"/>
    <w:rsid w:val="00F169B1"/>
    <w:rsid w:val="00F16E37"/>
    <w:rsid w:val="00F16EE3"/>
    <w:rsid w:val="00F1734A"/>
    <w:rsid w:val="00F175D0"/>
    <w:rsid w:val="00F175D1"/>
    <w:rsid w:val="00F17B2A"/>
    <w:rsid w:val="00F17D1D"/>
    <w:rsid w:val="00F17F44"/>
    <w:rsid w:val="00F20A58"/>
    <w:rsid w:val="00F20EB9"/>
    <w:rsid w:val="00F20EDD"/>
    <w:rsid w:val="00F213B7"/>
    <w:rsid w:val="00F21A8C"/>
    <w:rsid w:val="00F21F52"/>
    <w:rsid w:val="00F22748"/>
    <w:rsid w:val="00F22D25"/>
    <w:rsid w:val="00F233CB"/>
    <w:rsid w:val="00F23B8C"/>
    <w:rsid w:val="00F23C61"/>
    <w:rsid w:val="00F23CCE"/>
    <w:rsid w:val="00F23FD5"/>
    <w:rsid w:val="00F244AA"/>
    <w:rsid w:val="00F2474D"/>
    <w:rsid w:val="00F24CA3"/>
    <w:rsid w:val="00F24D94"/>
    <w:rsid w:val="00F25199"/>
    <w:rsid w:val="00F255D5"/>
    <w:rsid w:val="00F25623"/>
    <w:rsid w:val="00F25E5D"/>
    <w:rsid w:val="00F26CA8"/>
    <w:rsid w:val="00F2705B"/>
    <w:rsid w:val="00F274D3"/>
    <w:rsid w:val="00F27606"/>
    <w:rsid w:val="00F279B3"/>
    <w:rsid w:val="00F279FF"/>
    <w:rsid w:val="00F27B16"/>
    <w:rsid w:val="00F27BDC"/>
    <w:rsid w:val="00F27D6C"/>
    <w:rsid w:val="00F27FDC"/>
    <w:rsid w:val="00F31246"/>
    <w:rsid w:val="00F3143C"/>
    <w:rsid w:val="00F3153F"/>
    <w:rsid w:val="00F32340"/>
    <w:rsid w:val="00F32439"/>
    <w:rsid w:val="00F328F7"/>
    <w:rsid w:val="00F329A2"/>
    <w:rsid w:val="00F33494"/>
    <w:rsid w:val="00F334B3"/>
    <w:rsid w:val="00F33526"/>
    <w:rsid w:val="00F34198"/>
    <w:rsid w:val="00F34368"/>
    <w:rsid w:val="00F343B9"/>
    <w:rsid w:val="00F349E7"/>
    <w:rsid w:val="00F34B26"/>
    <w:rsid w:val="00F35097"/>
    <w:rsid w:val="00F355CA"/>
    <w:rsid w:val="00F356BA"/>
    <w:rsid w:val="00F35D8E"/>
    <w:rsid w:val="00F35E0F"/>
    <w:rsid w:val="00F35F2F"/>
    <w:rsid w:val="00F360F4"/>
    <w:rsid w:val="00F363E6"/>
    <w:rsid w:val="00F365AC"/>
    <w:rsid w:val="00F36711"/>
    <w:rsid w:val="00F368BA"/>
    <w:rsid w:val="00F36BF5"/>
    <w:rsid w:val="00F36D68"/>
    <w:rsid w:val="00F37093"/>
    <w:rsid w:val="00F37264"/>
    <w:rsid w:val="00F376E8"/>
    <w:rsid w:val="00F37A27"/>
    <w:rsid w:val="00F37CB2"/>
    <w:rsid w:val="00F37F1E"/>
    <w:rsid w:val="00F40219"/>
    <w:rsid w:val="00F407D2"/>
    <w:rsid w:val="00F40D03"/>
    <w:rsid w:val="00F40E83"/>
    <w:rsid w:val="00F40EB8"/>
    <w:rsid w:val="00F41114"/>
    <w:rsid w:val="00F413CC"/>
    <w:rsid w:val="00F42666"/>
    <w:rsid w:val="00F426B3"/>
    <w:rsid w:val="00F429FE"/>
    <w:rsid w:val="00F42D24"/>
    <w:rsid w:val="00F42EF4"/>
    <w:rsid w:val="00F43AB0"/>
    <w:rsid w:val="00F43DF8"/>
    <w:rsid w:val="00F43EE5"/>
    <w:rsid w:val="00F44409"/>
    <w:rsid w:val="00F44B65"/>
    <w:rsid w:val="00F45228"/>
    <w:rsid w:val="00F45492"/>
    <w:rsid w:val="00F45C99"/>
    <w:rsid w:val="00F46003"/>
    <w:rsid w:val="00F46382"/>
    <w:rsid w:val="00F463EB"/>
    <w:rsid w:val="00F464D0"/>
    <w:rsid w:val="00F469EB"/>
    <w:rsid w:val="00F46D98"/>
    <w:rsid w:val="00F46F19"/>
    <w:rsid w:val="00F46F5E"/>
    <w:rsid w:val="00F473D1"/>
    <w:rsid w:val="00F47478"/>
    <w:rsid w:val="00F47EEE"/>
    <w:rsid w:val="00F5029A"/>
    <w:rsid w:val="00F50B62"/>
    <w:rsid w:val="00F5114F"/>
    <w:rsid w:val="00F5123A"/>
    <w:rsid w:val="00F5145F"/>
    <w:rsid w:val="00F51AE3"/>
    <w:rsid w:val="00F520E8"/>
    <w:rsid w:val="00F528D3"/>
    <w:rsid w:val="00F52EED"/>
    <w:rsid w:val="00F532D7"/>
    <w:rsid w:val="00F5359E"/>
    <w:rsid w:val="00F54075"/>
    <w:rsid w:val="00F547B4"/>
    <w:rsid w:val="00F54A85"/>
    <w:rsid w:val="00F54A87"/>
    <w:rsid w:val="00F550E6"/>
    <w:rsid w:val="00F5562D"/>
    <w:rsid w:val="00F55BBC"/>
    <w:rsid w:val="00F55C03"/>
    <w:rsid w:val="00F55E82"/>
    <w:rsid w:val="00F56EB8"/>
    <w:rsid w:val="00F57155"/>
    <w:rsid w:val="00F57207"/>
    <w:rsid w:val="00F573C1"/>
    <w:rsid w:val="00F57AB2"/>
    <w:rsid w:val="00F57FF4"/>
    <w:rsid w:val="00F60144"/>
    <w:rsid w:val="00F606CE"/>
    <w:rsid w:val="00F60A73"/>
    <w:rsid w:val="00F60CBD"/>
    <w:rsid w:val="00F60E75"/>
    <w:rsid w:val="00F614E2"/>
    <w:rsid w:val="00F61975"/>
    <w:rsid w:val="00F61D43"/>
    <w:rsid w:val="00F6205D"/>
    <w:rsid w:val="00F623D3"/>
    <w:rsid w:val="00F623EA"/>
    <w:rsid w:val="00F62A57"/>
    <w:rsid w:val="00F62AFF"/>
    <w:rsid w:val="00F62C49"/>
    <w:rsid w:val="00F63812"/>
    <w:rsid w:val="00F6393C"/>
    <w:rsid w:val="00F63A7F"/>
    <w:rsid w:val="00F63ED2"/>
    <w:rsid w:val="00F642EE"/>
    <w:rsid w:val="00F64FA3"/>
    <w:rsid w:val="00F651A9"/>
    <w:rsid w:val="00F658C0"/>
    <w:rsid w:val="00F65BD6"/>
    <w:rsid w:val="00F65C3E"/>
    <w:rsid w:val="00F65D8B"/>
    <w:rsid w:val="00F6629E"/>
    <w:rsid w:val="00F662F1"/>
    <w:rsid w:val="00F66B33"/>
    <w:rsid w:val="00F66CB3"/>
    <w:rsid w:val="00F66E70"/>
    <w:rsid w:val="00F6722F"/>
    <w:rsid w:val="00F6738D"/>
    <w:rsid w:val="00F673DC"/>
    <w:rsid w:val="00F67607"/>
    <w:rsid w:val="00F677A5"/>
    <w:rsid w:val="00F67BAB"/>
    <w:rsid w:val="00F70111"/>
    <w:rsid w:val="00F70606"/>
    <w:rsid w:val="00F70676"/>
    <w:rsid w:val="00F708BC"/>
    <w:rsid w:val="00F70AC4"/>
    <w:rsid w:val="00F70AE7"/>
    <w:rsid w:val="00F70B6A"/>
    <w:rsid w:val="00F70C0F"/>
    <w:rsid w:val="00F70CDB"/>
    <w:rsid w:val="00F70F06"/>
    <w:rsid w:val="00F70FDF"/>
    <w:rsid w:val="00F71327"/>
    <w:rsid w:val="00F71A38"/>
    <w:rsid w:val="00F71A7F"/>
    <w:rsid w:val="00F71B0B"/>
    <w:rsid w:val="00F71B30"/>
    <w:rsid w:val="00F71D2A"/>
    <w:rsid w:val="00F71DAA"/>
    <w:rsid w:val="00F71EB8"/>
    <w:rsid w:val="00F721F0"/>
    <w:rsid w:val="00F723A0"/>
    <w:rsid w:val="00F724DD"/>
    <w:rsid w:val="00F729BA"/>
    <w:rsid w:val="00F729E6"/>
    <w:rsid w:val="00F72FAC"/>
    <w:rsid w:val="00F7316F"/>
    <w:rsid w:val="00F7356E"/>
    <w:rsid w:val="00F7358B"/>
    <w:rsid w:val="00F739A8"/>
    <w:rsid w:val="00F73C28"/>
    <w:rsid w:val="00F73FA7"/>
    <w:rsid w:val="00F7420E"/>
    <w:rsid w:val="00F742EF"/>
    <w:rsid w:val="00F74554"/>
    <w:rsid w:val="00F7537B"/>
    <w:rsid w:val="00F7577C"/>
    <w:rsid w:val="00F757C3"/>
    <w:rsid w:val="00F75A83"/>
    <w:rsid w:val="00F75CD8"/>
    <w:rsid w:val="00F75FA3"/>
    <w:rsid w:val="00F7677D"/>
    <w:rsid w:val="00F767EF"/>
    <w:rsid w:val="00F76CA6"/>
    <w:rsid w:val="00F76FD0"/>
    <w:rsid w:val="00F7703E"/>
    <w:rsid w:val="00F77110"/>
    <w:rsid w:val="00F77BB8"/>
    <w:rsid w:val="00F77C7C"/>
    <w:rsid w:val="00F77EDF"/>
    <w:rsid w:val="00F800C7"/>
    <w:rsid w:val="00F80201"/>
    <w:rsid w:val="00F803EA"/>
    <w:rsid w:val="00F80B8F"/>
    <w:rsid w:val="00F80CA5"/>
    <w:rsid w:val="00F80D2F"/>
    <w:rsid w:val="00F80FC3"/>
    <w:rsid w:val="00F814A2"/>
    <w:rsid w:val="00F81717"/>
    <w:rsid w:val="00F81756"/>
    <w:rsid w:val="00F817FA"/>
    <w:rsid w:val="00F81A63"/>
    <w:rsid w:val="00F81BE8"/>
    <w:rsid w:val="00F81C47"/>
    <w:rsid w:val="00F81F3B"/>
    <w:rsid w:val="00F82245"/>
    <w:rsid w:val="00F82327"/>
    <w:rsid w:val="00F8252B"/>
    <w:rsid w:val="00F82568"/>
    <w:rsid w:val="00F8371D"/>
    <w:rsid w:val="00F83860"/>
    <w:rsid w:val="00F83C6D"/>
    <w:rsid w:val="00F83DDE"/>
    <w:rsid w:val="00F84192"/>
    <w:rsid w:val="00F841F7"/>
    <w:rsid w:val="00F844C1"/>
    <w:rsid w:val="00F84669"/>
    <w:rsid w:val="00F8473C"/>
    <w:rsid w:val="00F847D2"/>
    <w:rsid w:val="00F84E61"/>
    <w:rsid w:val="00F85196"/>
    <w:rsid w:val="00F85E45"/>
    <w:rsid w:val="00F85E8B"/>
    <w:rsid w:val="00F8651E"/>
    <w:rsid w:val="00F8699B"/>
    <w:rsid w:val="00F86D0C"/>
    <w:rsid w:val="00F86D20"/>
    <w:rsid w:val="00F86E11"/>
    <w:rsid w:val="00F87051"/>
    <w:rsid w:val="00F87290"/>
    <w:rsid w:val="00F87849"/>
    <w:rsid w:val="00F87974"/>
    <w:rsid w:val="00F87CCE"/>
    <w:rsid w:val="00F87FAB"/>
    <w:rsid w:val="00F9012B"/>
    <w:rsid w:val="00F90902"/>
    <w:rsid w:val="00F90EA2"/>
    <w:rsid w:val="00F91801"/>
    <w:rsid w:val="00F92955"/>
    <w:rsid w:val="00F92A4F"/>
    <w:rsid w:val="00F92A99"/>
    <w:rsid w:val="00F92C62"/>
    <w:rsid w:val="00F93103"/>
    <w:rsid w:val="00F93280"/>
    <w:rsid w:val="00F93EEA"/>
    <w:rsid w:val="00F94185"/>
    <w:rsid w:val="00F94228"/>
    <w:rsid w:val="00F94857"/>
    <w:rsid w:val="00F94EC3"/>
    <w:rsid w:val="00F952E0"/>
    <w:rsid w:val="00F95C46"/>
    <w:rsid w:val="00F96085"/>
    <w:rsid w:val="00F96496"/>
    <w:rsid w:val="00F96C63"/>
    <w:rsid w:val="00F96CF0"/>
    <w:rsid w:val="00F96D21"/>
    <w:rsid w:val="00F96F47"/>
    <w:rsid w:val="00F97273"/>
    <w:rsid w:val="00F972C7"/>
    <w:rsid w:val="00F975B8"/>
    <w:rsid w:val="00F975F4"/>
    <w:rsid w:val="00F97B17"/>
    <w:rsid w:val="00F97C14"/>
    <w:rsid w:val="00F97D00"/>
    <w:rsid w:val="00F97E1B"/>
    <w:rsid w:val="00F97E26"/>
    <w:rsid w:val="00FA02B2"/>
    <w:rsid w:val="00FA04D4"/>
    <w:rsid w:val="00FA0C71"/>
    <w:rsid w:val="00FA161B"/>
    <w:rsid w:val="00FA17BE"/>
    <w:rsid w:val="00FA1DFA"/>
    <w:rsid w:val="00FA1E60"/>
    <w:rsid w:val="00FA1EDF"/>
    <w:rsid w:val="00FA2375"/>
    <w:rsid w:val="00FA2A70"/>
    <w:rsid w:val="00FA2B68"/>
    <w:rsid w:val="00FA2BD4"/>
    <w:rsid w:val="00FA2C0A"/>
    <w:rsid w:val="00FA2D78"/>
    <w:rsid w:val="00FA2F0A"/>
    <w:rsid w:val="00FA307E"/>
    <w:rsid w:val="00FA34F1"/>
    <w:rsid w:val="00FA4775"/>
    <w:rsid w:val="00FA484F"/>
    <w:rsid w:val="00FA4D13"/>
    <w:rsid w:val="00FA4EFF"/>
    <w:rsid w:val="00FA5315"/>
    <w:rsid w:val="00FA5412"/>
    <w:rsid w:val="00FA5510"/>
    <w:rsid w:val="00FA6623"/>
    <w:rsid w:val="00FA66F2"/>
    <w:rsid w:val="00FA6AE5"/>
    <w:rsid w:val="00FA7272"/>
    <w:rsid w:val="00FA748A"/>
    <w:rsid w:val="00FA7E58"/>
    <w:rsid w:val="00FB0151"/>
    <w:rsid w:val="00FB03ED"/>
    <w:rsid w:val="00FB1013"/>
    <w:rsid w:val="00FB1145"/>
    <w:rsid w:val="00FB12C6"/>
    <w:rsid w:val="00FB1E70"/>
    <w:rsid w:val="00FB2089"/>
    <w:rsid w:val="00FB2249"/>
    <w:rsid w:val="00FB287B"/>
    <w:rsid w:val="00FB384E"/>
    <w:rsid w:val="00FB3B78"/>
    <w:rsid w:val="00FB438E"/>
    <w:rsid w:val="00FB4EA0"/>
    <w:rsid w:val="00FB5545"/>
    <w:rsid w:val="00FB57A6"/>
    <w:rsid w:val="00FB5BAC"/>
    <w:rsid w:val="00FB6FB6"/>
    <w:rsid w:val="00FB705D"/>
    <w:rsid w:val="00FB72B0"/>
    <w:rsid w:val="00FB7E60"/>
    <w:rsid w:val="00FC0497"/>
    <w:rsid w:val="00FC06E0"/>
    <w:rsid w:val="00FC06E9"/>
    <w:rsid w:val="00FC0D53"/>
    <w:rsid w:val="00FC1B81"/>
    <w:rsid w:val="00FC1BCF"/>
    <w:rsid w:val="00FC202A"/>
    <w:rsid w:val="00FC21F4"/>
    <w:rsid w:val="00FC230E"/>
    <w:rsid w:val="00FC2449"/>
    <w:rsid w:val="00FC2857"/>
    <w:rsid w:val="00FC2A19"/>
    <w:rsid w:val="00FC2F2F"/>
    <w:rsid w:val="00FC3179"/>
    <w:rsid w:val="00FC3949"/>
    <w:rsid w:val="00FC3AC1"/>
    <w:rsid w:val="00FC42B1"/>
    <w:rsid w:val="00FC46E3"/>
    <w:rsid w:val="00FC49BF"/>
    <w:rsid w:val="00FC5417"/>
    <w:rsid w:val="00FC590E"/>
    <w:rsid w:val="00FC5AD2"/>
    <w:rsid w:val="00FC5D21"/>
    <w:rsid w:val="00FC5DC5"/>
    <w:rsid w:val="00FC6443"/>
    <w:rsid w:val="00FC6D58"/>
    <w:rsid w:val="00FC713F"/>
    <w:rsid w:val="00FC7335"/>
    <w:rsid w:val="00FC7676"/>
    <w:rsid w:val="00FC793C"/>
    <w:rsid w:val="00FC7E43"/>
    <w:rsid w:val="00FC7F23"/>
    <w:rsid w:val="00FD04ED"/>
    <w:rsid w:val="00FD0CB7"/>
    <w:rsid w:val="00FD103A"/>
    <w:rsid w:val="00FD16F7"/>
    <w:rsid w:val="00FD1CE1"/>
    <w:rsid w:val="00FD2BA1"/>
    <w:rsid w:val="00FD2F37"/>
    <w:rsid w:val="00FD3169"/>
    <w:rsid w:val="00FD3510"/>
    <w:rsid w:val="00FD35D4"/>
    <w:rsid w:val="00FD3807"/>
    <w:rsid w:val="00FD3878"/>
    <w:rsid w:val="00FD3B4A"/>
    <w:rsid w:val="00FD3D39"/>
    <w:rsid w:val="00FD3DA2"/>
    <w:rsid w:val="00FD400D"/>
    <w:rsid w:val="00FD5A77"/>
    <w:rsid w:val="00FD5B6E"/>
    <w:rsid w:val="00FD5C0E"/>
    <w:rsid w:val="00FD5D5D"/>
    <w:rsid w:val="00FD6AA0"/>
    <w:rsid w:val="00FD7BA8"/>
    <w:rsid w:val="00FD7D9A"/>
    <w:rsid w:val="00FD7F0D"/>
    <w:rsid w:val="00FE00F6"/>
    <w:rsid w:val="00FE032A"/>
    <w:rsid w:val="00FE0ED9"/>
    <w:rsid w:val="00FE12C3"/>
    <w:rsid w:val="00FE13B6"/>
    <w:rsid w:val="00FE1622"/>
    <w:rsid w:val="00FE18B4"/>
    <w:rsid w:val="00FE1C45"/>
    <w:rsid w:val="00FE1FF2"/>
    <w:rsid w:val="00FE26B4"/>
    <w:rsid w:val="00FE2E9A"/>
    <w:rsid w:val="00FE349A"/>
    <w:rsid w:val="00FE3786"/>
    <w:rsid w:val="00FE3C3B"/>
    <w:rsid w:val="00FE3D75"/>
    <w:rsid w:val="00FE400B"/>
    <w:rsid w:val="00FE40CA"/>
    <w:rsid w:val="00FE444B"/>
    <w:rsid w:val="00FE4A91"/>
    <w:rsid w:val="00FE4B03"/>
    <w:rsid w:val="00FE4D8E"/>
    <w:rsid w:val="00FE509E"/>
    <w:rsid w:val="00FE522C"/>
    <w:rsid w:val="00FE5455"/>
    <w:rsid w:val="00FE5F52"/>
    <w:rsid w:val="00FE6583"/>
    <w:rsid w:val="00FE67CC"/>
    <w:rsid w:val="00FE68C5"/>
    <w:rsid w:val="00FE774B"/>
    <w:rsid w:val="00FE7F83"/>
    <w:rsid w:val="00FF01CC"/>
    <w:rsid w:val="00FF01F5"/>
    <w:rsid w:val="00FF03DE"/>
    <w:rsid w:val="00FF0843"/>
    <w:rsid w:val="00FF0D6B"/>
    <w:rsid w:val="00FF0DFC"/>
    <w:rsid w:val="00FF0FF6"/>
    <w:rsid w:val="00FF10B0"/>
    <w:rsid w:val="00FF159A"/>
    <w:rsid w:val="00FF1691"/>
    <w:rsid w:val="00FF18B3"/>
    <w:rsid w:val="00FF3466"/>
    <w:rsid w:val="00FF34B3"/>
    <w:rsid w:val="00FF3ACE"/>
    <w:rsid w:val="00FF3BF1"/>
    <w:rsid w:val="00FF4D46"/>
    <w:rsid w:val="00FF4E77"/>
    <w:rsid w:val="00FF4F14"/>
    <w:rsid w:val="00FF5780"/>
    <w:rsid w:val="00FF5810"/>
    <w:rsid w:val="00FF597D"/>
    <w:rsid w:val="00FF751D"/>
    <w:rsid w:val="00FF75EA"/>
    <w:rsid w:val="00FF7AE8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docId w15:val="{4AF05345-0205-40D1-AF04-DCD062FD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96C16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uiPriority w:val="99"/>
    <w:semiHidden/>
    <w:pPr>
      <w:ind w:leftChars="400" w:left="960" w:hangingChars="200" w:hanging="480"/>
    </w:p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C6FA3"/>
    <w:pPr>
      <w:tabs>
        <w:tab w:val="left" w:pos="960"/>
        <w:tab w:val="right" w:leader="hyphen" w:pos="8490"/>
      </w:tabs>
      <w:ind w:leftChars="0" w:left="487" w:hangingChars="200" w:hanging="487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4F3A2E"/>
    <w:pPr>
      <w:tabs>
        <w:tab w:val="right" w:leader="hyphen" w:pos="8490"/>
      </w:tabs>
      <w:ind w:leftChars="0" w:left="487" w:rightChars="150" w:right="425" w:hangingChars="200" w:hanging="487"/>
    </w:pPr>
    <w:rPr>
      <w:sz w:val="24"/>
    </w:rPr>
  </w:style>
  <w:style w:type="character" w:styleId="af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0">
    <w:name w:val="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2">
    <w:name w:val="page number"/>
    <w:basedOn w:val="a0"/>
  </w:style>
  <w:style w:type="paragraph" w:styleId="af3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4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姓名及分機 字元"/>
    <w:link w:val="ac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5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6">
    <w:name w:val="FollowedHyperlink"/>
    <w:rsid w:val="009B0D79"/>
    <w:rPr>
      <w:color w:val="800080"/>
      <w:u w:val="single"/>
    </w:rPr>
  </w:style>
  <w:style w:type="paragraph" w:styleId="af7">
    <w:name w:val="Body Text Indent"/>
    <w:basedOn w:val="a"/>
    <w:rsid w:val="00FE40CA"/>
    <w:pPr>
      <w:spacing w:after="120"/>
      <w:ind w:left="480"/>
    </w:pPr>
  </w:style>
  <w:style w:type="paragraph" w:styleId="af8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9">
    <w:name w:val="Strong"/>
    <w:uiPriority w:val="22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footnote text"/>
    <w:basedOn w:val="a"/>
    <w:link w:val="afb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"/>
    <w:uiPriority w:val="99"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d">
    <w:name w:val="字元 字元 字元 字元"/>
    <w:basedOn w:val="a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e">
    <w:name w:val="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Default">
    <w:name w:val="Default"/>
    <w:rsid w:val="00A03085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A03085"/>
    <w:pPr>
      <w:autoSpaceDE w:val="0"/>
      <w:autoSpaceDN w:val="0"/>
      <w:adjustRightInd w:val="0"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paragraph" w:styleId="Web">
    <w:name w:val="Normal (Web)"/>
    <w:basedOn w:val="a"/>
    <w:uiPriority w:val="99"/>
    <w:unhideWhenUsed/>
    <w:rsid w:val="007E417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Standard">
    <w:name w:val="Standard"/>
    <w:rsid w:val="00971B97"/>
    <w:pPr>
      <w:widowControl w:val="0"/>
      <w:suppressAutoHyphens/>
      <w:wordWrap w:val="0"/>
      <w:overflowPunct w:val="0"/>
      <w:autoSpaceDN w:val="0"/>
      <w:textAlignment w:val="baseline"/>
    </w:pPr>
    <w:rPr>
      <w:rFonts w:eastAsia="標楷體" w:cs="Mangal"/>
      <w:kern w:val="3"/>
      <w:sz w:val="28"/>
      <w:szCs w:val="24"/>
      <w:lang w:bidi="hi-IN"/>
    </w:rPr>
  </w:style>
  <w:style w:type="character" w:customStyle="1" w:styleId="aff">
    <w:name w:val="註腳文字(標準) 字元"/>
    <w:link w:val="aff0"/>
    <w:locked/>
    <w:rsid w:val="00E0563D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0">
    <w:name w:val="註腳文字(標準)"/>
    <w:basedOn w:val="afa"/>
    <w:link w:val="aff"/>
    <w:qFormat/>
    <w:rsid w:val="00E0563D"/>
    <w:pPr>
      <w:spacing w:line="280" w:lineRule="exact"/>
      <w:ind w:leftChars="0" w:left="142" w:firstLineChars="0" w:hanging="142"/>
      <w:jc w:val="both"/>
    </w:pPr>
    <w:rPr>
      <w:rFonts w:hAnsi="標楷體"/>
      <w:snapToGrid/>
      <w:sz w:val="24"/>
      <w:szCs w:val="24"/>
      <w:lang w:val="x-none"/>
    </w:rPr>
  </w:style>
  <w:style w:type="paragraph" w:customStyle="1" w:styleId="aff1">
    <w:name w:val="(一)下內文 字元"/>
    <w:basedOn w:val="a4"/>
    <w:link w:val="aff2"/>
    <w:rsid w:val="008C14FD"/>
    <w:pPr>
      <w:adjustRightInd w:val="0"/>
      <w:ind w:leftChars="300" w:firstLineChars="0" w:firstLine="0"/>
    </w:pPr>
  </w:style>
  <w:style w:type="character" w:customStyle="1" w:styleId="aff2">
    <w:name w:val="(一)下內文 字元 字元"/>
    <w:link w:val="aff1"/>
    <w:rsid w:val="008C14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a">
    <w:name w:val="圖表目錄 字元"/>
    <w:link w:val="a9"/>
    <w:semiHidden/>
    <w:rsid w:val="002B1B49"/>
    <w:rPr>
      <w:rFonts w:ascii="標楷體" w:eastAsia="標楷體"/>
      <w:snapToGrid w:val="0"/>
      <w:kern w:val="2"/>
      <w:sz w:val="28"/>
      <w:szCs w:val="28"/>
    </w:rPr>
  </w:style>
  <w:style w:type="paragraph" w:customStyle="1" w:styleId="aff3">
    <w:name w:val="表格內容"/>
    <w:basedOn w:val="a"/>
    <w:rsid w:val="002D08CE"/>
    <w:pPr>
      <w:suppressLineNumbers/>
      <w:suppressAutoHyphens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A"/>
      <w:kern w:val="0"/>
      <w:sz w:val="24"/>
      <w:szCs w:val="24"/>
    </w:rPr>
  </w:style>
  <w:style w:type="paragraph" w:customStyle="1" w:styleId="Footnote">
    <w:name w:val="Footnote"/>
    <w:basedOn w:val="Standard"/>
    <w:rsid w:val="00476A06"/>
    <w:rPr>
      <w:rFonts w:cs="Times New Roman"/>
    </w:rPr>
  </w:style>
  <w:style w:type="character" w:customStyle="1" w:styleId="FootnoteSymbol">
    <w:name w:val="Footnote Symbol"/>
    <w:rsid w:val="00476A06"/>
  </w:style>
  <w:style w:type="character" w:customStyle="1" w:styleId="WW8Num2z0">
    <w:name w:val="WW8Num2z0"/>
    <w:rsid w:val="008D3AB5"/>
  </w:style>
  <w:style w:type="character" w:customStyle="1" w:styleId="10">
    <w:name w:val="(一)(二)(三) 字元1"/>
    <w:rsid w:val="00640C7D"/>
    <w:rPr>
      <w:rFonts w:ascii="標楷體" w:eastAsia="標楷體" w:hAnsi="Times New Roman" w:cs="Times New Roman"/>
      <w:snapToGrid w:val="0"/>
      <w:sz w:val="28"/>
      <w:szCs w:val="28"/>
    </w:rPr>
  </w:style>
  <w:style w:type="character" w:customStyle="1" w:styleId="1232">
    <w:name w:val="(1)(2)(3) 字元"/>
    <w:link w:val="1231"/>
    <w:rsid w:val="00640C7D"/>
    <w:rPr>
      <w:rFonts w:ascii="標楷體" w:eastAsia="標楷體"/>
      <w:snapToGrid w:val="0"/>
      <w:kern w:val="2"/>
      <w:sz w:val="28"/>
      <w:szCs w:val="28"/>
    </w:rPr>
  </w:style>
  <w:style w:type="character" w:customStyle="1" w:styleId="aff4">
    <w:name w:val="未解析的提及"/>
    <w:uiPriority w:val="99"/>
    <w:semiHidden/>
    <w:unhideWhenUsed/>
    <w:rsid w:val="00C65B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2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0A9A4-5B1C-4B1A-870B-F95A35441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Links>
    <vt:vector size="144" baseType="variant">
      <vt:variant>
        <vt:i4>1900597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_Toc212619446</vt:lpwstr>
      </vt:variant>
      <vt:variant>
        <vt:i4>1900597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_Toc212619445</vt:lpwstr>
      </vt:variant>
      <vt:variant>
        <vt:i4>1900597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_Toc212619444</vt:lpwstr>
      </vt:variant>
      <vt:variant>
        <vt:i4>1900597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_Toc212619443</vt:lpwstr>
      </vt:variant>
      <vt:variant>
        <vt:i4>1900597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_Toc212619442</vt:lpwstr>
      </vt:variant>
      <vt:variant>
        <vt:i4>1900597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_Toc212619441</vt:lpwstr>
      </vt:variant>
      <vt:variant>
        <vt:i4>1900597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_Toc212619440</vt:lpwstr>
      </vt:variant>
      <vt:variant>
        <vt:i4>1703989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_Toc212619439</vt:lpwstr>
      </vt:variant>
      <vt:variant>
        <vt:i4>1703989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_Toc212619438</vt:lpwstr>
      </vt:variant>
      <vt:variant>
        <vt:i4>1703989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_Toc212619437</vt:lpwstr>
      </vt:variant>
      <vt:variant>
        <vt:i4>1703989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_Toc212619436</vt:lpwstr>
      </vt:variant>
      <vt:variant>
        <vt:i4>1703989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_Toc212619435</vt:lpwstr>
      </vt:variant>
      <vt:variant>
        <vt:i4>1703989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_Toc212619434</vt:lpwstr>
      </vt:variant>
      <vt:variant>
        <vt:i4>1703989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_Toc212619433</vt:lpwstr>
      </vt:variant>
      <vt:variant>
        <vt:i4>1703989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_Toc212619432</vt:lpwstr>
      </vt:variant>
      <vt:variant>
        <vt:i4>1703989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_Toc212619431</vt:lpwstr>
      </vt:variant>
      <vt:variant>
        <vt:i4>1703989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_Toc212619430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_Toc212619429</vt:lpwstr>
      </vt:variant>
      <vt:variant>
        <vt:i4>1769525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_Toc212619428</vt:lpwstr>
      </vt:variant>
      <vt:variant>
        <vt:i4>1769525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_Toc212619427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_Toc212619426</vt:lpwstr>
      </vt:variant>
      <vt:variant>
        <vt:i4>1769525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_Toc212619425</vt:lpwstr>
      </vt:variant>
      <vt:variant>
        <vt:i4>1769525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_Toc212619424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_Toc212619423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2025-10-29T00:42:00Z</cp:lastPrinted>
  <dcterms:created xsi:type="dcterms:W3CDTF">2025-10-31T06:56:00Z</dcterms:created>
  <dcterms:modified xsi:type="dcterms:W3CDTF">2025-10-31T06:56:00Z</dcterms:modified>
</cp:coreProperties>
</file>