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CE" w:rsidRDefault="00424FCE" w:rsidP="00A615AB">
      <w:pPr>
        <w:pStyle w:val="ab"/>
      </w:pPr>
      <w:bookmarkStart w:id="0" w:name="_Toc498753124"/>
      <w:bookmarkStart w:id="1" w:name="_GoBack"/>
      <w:bookmarkEnd w:id="1"/>
      <w:r w:rsidRPr="00A615AB">
        <w:rPr>
          <w:rFonts w:hint="eastAsia"/>
        </w:rPr>
        <w:t>財政部</w:t>
      </w:r>
      <w:r>
        <w:rPr>
          <w:rFonts w:hint="eastAsia"/>
        </w:rPr>
        <w:t>及所屬(</w:t>
      </w:r>
      <w:r w:rsidRPr="00FC230E">
        <w:rPr>
          <w:rFonts w:hint="eastAsia"/>
        </w:rPr>
        <w:t>不含賦稅署及5區國稅局</w:t>
      </w:r>
      <w:r>
        <w:rPr>
          <w:rFonts w:hint="eastAsia"/>
        </w:rPr>
        <w:t>)</w:t>
      </w:r>
      <w:r w:rsidRPr="00FC230E">
        <w:rPr>
          <w:rFonts w:hint="eastAsia"/>
        </w:rPr>
        <w:t>1</w:t>
      </w:r>
      <w:r>
        <w:rPr>
          <w:rFonts w:hint="eastAsia"/>
        </w:rPr>
        <w:t>15</w:t>
      </w:r>
      <w:r w:rsidRPr="00FC230E">
        <w:rPr>
          <w:rFonts w:hint="eastAsia"/>
        </w:rPr>
        <w:t>年度</w:t>
      </w:r>
      <w:r w:rsidRPr="00A615AB">
        <w:rPr>
          <w:rFonts w:hint="eastAsia"/>
        </w:rPr>
        <w:t>單位預算評估報告</w:t>
      </w:r>
    </w:p>
    <w:p w:rsidR="00424FCE" w:rsidRDefault="00424FCE" w:rsidP="0055256D">
      <w:pPr>
        <w:ind w:leftChars="0" w:left="0" w:firstLine="567"/>
      </w:pPr>
      <w:r w:rsidRPr="002C4969">
        <w:rPr>
          <w:rFonts w:hint="eastAsia"/>
        </w:rPr>
        <w:t>財政部及所屬</w:t>
      </w:r>
      <w:r>
        <w:rPr>
          <w:rFonts w:hint="eastAsia"/>
        </w:rPr>
        <w:t>(</w:t>
      </w:r>
      <w:r w:rsidRPr="002C4969">
        <w:rPr>
          <w:rFonts w:hint="eastAsia"/>
        </w:rPr>
        <w:t>不含賦稅署</w:t>
      </w:r>
      <w:r w:rsidRPr="00DB61B0">
        <w:rPr>
          <w:rFonts w:hint="eastAsia"/>
          <w:color w:val="000000"/>
        </w:rPr>
        <w:t>及5區國稅局)115年度預算案編列歲入合計1,861億1,210萬2千元(詳表1)，較114年度預算數減少179億7</w:t>
      </w:r>
      <w:r w:rsidRPr="00DB61B0">
        <w:rPr>
          <w:color w:val="000000"/>
        </w:rPr>
        <w:t>,</w:t>
      </w:r>
      <w:r w:rsidRPr="00DB61B0">
        <w:rPr>
          <w:rFonts w:hint="eastAsia"/>
          <w:color w:val="000000"/>
        </w:rPr>
        <w:t>657萬6千元(減幅8.8%)；歲出合計1,350億4,720萬元，較114年度預算數(含追加預算)減少42億8,225萬1千</w:t>
      </w:r>
      <w:r>
        <w:rPr>
          <w:rFonts w:hint="eastAsia"/>
        </w:rPr>
        <w:t>元(減幅3.1</w:t>
      </w:r>
      <w:r w:rsidRPr="00C96B69">
        <w:rPr>
          <w:rFonts w:hint="eastAsia"/>
        </w:rPr>
        <w:t>%</w:t>
      </w:r>
      <w:r>
        <w:rPr>
          <w:rFonts w:hint="eastAsia"/>
        </w:rPr>
        <w:t>)</w:t>
      </w:r>
      <w:r w:rsidR="00AA0469">
        <w:rPr>
          <w:rFonts w:hint="eastAsia"/>
        </w:rPr>
        <w:t>，</w:t>
      </w:r>
      <w:r w:rsidR="00AA0469" w:rsidRPr="00DB61B0">
        <w:rPr>
          <w:rFonts w:hint="eastAsia"/>
          <w:color w:val="000000"/>
        </w:rPr>
        <w:t>另於</w:t>
      </w:r>
      <w:r w:rsidR="00AA0469" w:rsidRPr="00DB61B0">
        <w:rPr>
          <w:rFonts w:hAnsi="標楷體" w:cs="標楷體" w:hint="eastAsia"/>
          <w:color w:val="000000"/>
        </w:rPr>
        <w:t>「直轄市及縣市政府-一般性補助款-財政部主管」項下編列6億2,350萬元，主要係補助地方政府辦理促參案件績效獎勵5億元及私劣菸品查緝1億2,350萬元</w:t>
      </w:r>
      <w:r>
        <w:rPr>
          <w:rFonts w:hint="eastAsia"/>
        </w:rPr>
        <w:t>。</w:t>
      </w:r>
    </w:p>
    <w:p w:rsidR="00424FCE" w:rsidRDefault="00424FCE" w:rsidP="00EB091C">
      <w:pPr>
        <w:pStyle w:val="142"/>
        <w:spacing w:line="400" w:lineRule="exact"/>
        <w:ind w:left="638" w:hangingChars="225" w:hanging="638"/>
      </w:pPr>
      <w:r w:rsidRPr="005B4036">
        <w:rPr>
          <w:rFonts w:hint="eastAsia"/>
          <w:b/>
          <w:sz w:val="28"/>
        </w:rPr>
        <w:t>表1</w:t>
      </w:r>
      <w:r>
        <w:rPr>
          <w:b/>
          <w:sz w:val="28"/>
        </w:rPr>
        <w:t xml:space="preserve"> </w:t>
      </w:r>
      <w:r>
        <w:rPr>
          <w:rFonts w:hint="eastAsia"/>
          <w:b/>
          <w:sz w:val="28"/>
        </w:rPr>
        <w:t>財政部</w:t>
      </w:r>
      <w:r w:rsidRPr="00456539">
        <w:rPr>
          <w:rFonts w:hint="eastAsia"/>
          <w:b/>
          <w:sz w:val="28"/>
        </w:rPr>
        <w:t>及所屬</w:t>
      </w:r>
      <w:r>
        <w:rPr>
          <w:rFonts w:hint="eastAsia"/>
          <w:b/>
          <w:sz w:val="28"/>
        </w:rPr>
        <w:t>(</w:t>
      </w:r>
      <w:r w:rsidRPr="007D2605">
        <w:rPr>
          <w:rFonts w:hint="eastAsia"/>
          <w:b/>
          <w:sz w:val="28"/>
        </w:rPr>
        <w:t>不含賦稅署及5區國稅局</w:t>
      </w:r>
      <w:r>
        <w:rPr>
          <w:rFonts w:hint="eastAsia"/>
          <w:b/>
          <w:sz w:val="28"/>
        </w:rPr>
        <w:t>) 114及</w:t>
      </w:r>
      <w:r w:rsidRPr="00456539">
        <w:rPr>
          <w:rFonts w:hint="eastAsia"/>
          <w:b/>
          <w:sz w:val="28"/>
        </w:rPr>
        <w:t>1</w:t>
      </w:r>
      <w:r>
        <w:rPr>
          <w:rFonts w:hint="eastAsia"/>
          <w:b/>
          <w:sz w:val="28"/>
        </w:rPr>
        <w:t>15年度歲入及</w:t>
      </w:r>
      <w:r w:rsidRPr="00456539">
        <w:rPr>
          <w:rFonts w:hint="eastAsia"/>
          <w:b/>
          <w:sz w:val="28"/>
        </w:rPr>
        <w:t>歲出預算概況表</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9"/>
        <w:gridCol w:w="1669"/>
        <w:gridCol w:w="1669"/>
        <w:gridCol w:w="1669"/>
        <w:gridCol w:w="1669"/>
      </w:tblGrid>
      <w:tr w:rsidR="00424FCE" w:rsidTr="003E09BF">
        <w:trPr>
          <w:trHeight w:val="283"/>
          <w:tblHeader/>
        </w:trPr>
        <w:tc>
          <w:tcPr>
            <w:tcW w:w="1829" w:type="dxa"/>
            <w:vMerge w:val="restart"/>
            <w:shd w:val="clear" w:color="auto" w:fill="auto"/>
            <w:vAlign w:val="center"/>
          </w:tcPr>
          <w:p w:rsidR="00424FCE" w:rsidRPr="008F61B7" w:rsidRDefault="00424FCE" w:rsidP="003C7568">
            <w:pPr>
              <w:pStyle w:val="142"/>
              <w:spacing w:line="240" w:lineRule="exact"/>
              <w:jc w:val="center"/>
              <w:rPr>
                <w:b/>
                <w:szCs w:val="24"/>
              </w:rPr>
            </w:pPr>
            <w:r w:rsidRPr="008F61B7">
              <w:rPr>
                <w:rFonts w:hint="eastAsia"/>
                <w:b/>
                <w:szCs w:val="24"/>
              </w:rPr>
              <w:t>機關別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歲入</w:t>
            </w:r>
          </w:p>
        </w:tc>
        <w:tc>
          <w:tcPr>
            <w:tcW w:w="3338" w:type="dxa"/>
            <w:gridSpan w:val="2"/>
            <w:shd w:val="clear" w:color="auto" w:fill="auto"/>
            <w:vAlign w:val="center"/>
          </w:tcPr>
          <w:p w:rsidR="00424FCE" w:rsidRPr="008F61B7" w:rsidRDefault="00424FCE" w:rsidP="003C7568">
            <w:pPr>
              <w:pStyle w:val="142"/>
              <w:spacing w:line="240" w:lineRule="exact"/>
              <w:ind w:left="647" w:hanging="647"/>
              <w:jc w:val="center"/>
              <w:rPr>
                <w:b/>
                <w:szCs w:val="24"/>
              </w:rPr>
            </w:pPr>
            <w:r w:rsidRPr="008F61B7">
              <w:rPr>
                <w:rFonts w:hint="eastAsia"/>
                <w:b/>
                <w:szCs w:val="24"/>
              </w:rPr>
              <w:t>歲出</w:t>
            </w:r>
          </w:p>
        </w:tc>
      </w:tr>
      <w:tr w:rsidR="00424FCE" w:rsidTr="003E09BF">
        <w:trPr>
          <w:trHeight w:val="283"/>
          <w:tblHeader/>
        </w:trPr>
        <w:tc>
          <w:tcPr>
            <w:tcW w:w="1829" w:type="dxa"/>
            <w:vMerge/>
            <w:shd w:val="clear" w:color="auto" w:fill="auto"/>
          </w:tcPr>
          <w:p w:rsidR="00424FCE" w:rsidRPr="008F61B7" w:rsidRDefault="00424FCE" w:rsidP="003C7568">
            <w:pPr>
              <w:pStyle w:val="142"/>
              <w:spacing w:line="240" w:lineRule="exact"/>
              <w:rPr>
                <w:b/>
                <w:szCs w:val="24"/>
              </w:rPr>
            </w:pPr>
          </w:p>
        </w:tc>
        <w:tc>
          <w:tcPr>
            <w:tcW w:w="1669" w:type="dxa"/>
            <w:shd w:val="clear" w:color="auto" w:fill="auto"/>
            <w:vAlign w:val="center"/>
          </w:tcPr>
          <w:p w:rsidR="00424FCE" w:rsidRPr="008F61B7" w:rsidRDefault="00424FCE" w:rsidP="003C7568">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CA30FC">
            <w:pPr>
              <w:pStyle w:val="142"/>
              <w:spacing w:line="240" w:lineRule="exact"/>
              <w:jc w:val="center"/>
              <w:rPr>
                <w:b/>
                <w:szCs w:val="24"/>
              </w:rPr>
            </w:pPr>
            <w:r>
              <w:rPr>
                <w:rFonts w:hint="eastAsia"/>
                <w:b/>
                <w:szCs w:val="24"/>
              </w:rPr>
              <w:t>114</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Pr>
                <w:rFonts w:hint="eastAsia"/>
                <w:b/>
                <w:szCs w:val="24"/>
              </w:rPr>
              <w:t>115</w:t>
            </w:r>
            <w:r w:rsidRPr="008F61B7">
              <w:rPr>
                <w:rFonts w:hint="eastAsia"/>
                <w:b/>
                <w:szCs w:val="24"/>
              </w:rPr>
              <w:t>年度</w:t>
            </w:r>
          </w:p>
        </w:tc>
        <w:tc>
          <w:tcPr>
            <w:tcW w:w="1669" w:type="dxa"/>
            <w:shd w:val="clear" w:color="auto" w:fill="auto"/>
            <w:vAlign w:val="center"/>
          </w:tcPr>
          <w:p w:rsidR="00424FCE" w:rsidRPr="008F61B7" w:rsidRDefault="00424FCE" w:rsidP="001D7517">
            <w:pPr>
              <w:pStyle w:val="142"/>
              <w:spacing w:line="240" w:lineRule="exact"/>
              <w:jc w:val="center"/>
              <w:rPr>
                <w:b/>
                <w:szCs w:val="24"/>
              </w:rPr>
            </w:pPr>
            <w:r w:rsidRPr="008F61B7">
              <w:rPr>
                <w:rFonts w:hint="eastAsia"/>
                <w:b/>
                <w:szCs w:val="24"/>
              </w:rPr>
              <w:t>11</w:t>
            </w:r>
            <w:r>
              <w:rPr>
                <w:rFonts w:hint="eastAsia"/>
                <w:b/>
                <w:szCs w:val="24"/>
              </w:rPr>
              <w:t>4</w:t>
            </w:r>
            <w:r w:rsidRPr="008F61B7">
              <w:rPr>
                <w:rFonts w:hint="eastAsia"/>
                <w:b/>
                <w:szCs w:val="24"/>
              </w:rPr>
              <w:t>年度</w:t>
            </w:r>
          </w:p>
        </w:tc>
      </w:tr>
      <w:tr w:rsidR="00424FCE" w:rsidTr="003E09BF">
        <w:trPr>
          <w:trHeight w:val="283"/>
        </w:trPr>
        <w:tc>
          <w:tcPr>
            <w:tcW w:w="1829" w:type="dxa"/>
            <w:shd w:val="clear" w:color="auto" w:fill="auto"/>
            <w:vAlign w:val="center"/>
          </w:tcPr>
          <w:p w:rsidR="00424FCE" w:rsidRPr="00A770F0" w:rsidRDefault="00424FCE" w:rsidP="003C7568">
            <w:pPr>
              <w:pStyle w:val="142"/>
              <w:jc w:val="both"/>
              <w:rPr>
                <w:color w:val="000000"/>
              </w:rPr>
            </w:pPr>
            <w:r>
              <w:rPr>
                <w:rFonts w:hint="eastAsia"/>
                <w:color w:val="000000"/>
              </w:rPr>
              <w:t>財政部</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15</w:t>
            </w:r>
            <w:r>
              <w:rPr>
                <w:rFonts w:cs="新細明體"/>
                <w:color w:val="000000"/>
                <w:szCs w:val="24"/>
              </w:rPr>
              <w:t>,</w:t>
            </w:r>
            <w:r>
              <w:rPr>
                <w:rFonts w:cs="新細明體" w:hint="eastAsia"/>
                <w:color w:val="000000"/>
                <w:szCs w:val="24"/>
              </w:rPr>
              <w:t>275</w:t>
            </w:r>
            <w:r>
              <w:rPr>
                <w:rFonts w:cs="新細明體"/>
                <w:color w:val="000000"/>
                <w:szCs w:val="24"/>
              </w:rPr>
              <w:t>,</w:t>
            </w:r>
            <w:r>
              <w:rPr>
                <w:rFonts w:cs="新細明體" w:hint="eastAsia"/>
                <w:color w:val="000000"/>
                <w:szCs w:val="24"/>
              </w:rPr>
              <w:t>597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17,534,398</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w:t>
            </w:r>
            <w:r>
              <w:rPr>
                <w:rFonts w:cs="新細明體"/>
                <w:color w:val="000000"/>
                <w:szCs w:val="24"/>
              </w:rPr>
              <w:t>,</w:t>
            </w:r>
            <w:r>
              <w:rPr>
                <w:rFonts w:cs="新細明體" w:hint="eastAsia"/>
                <w:color w:val="000000"/>
                <w:szCs w:val="24"/>
              </w:rPr>
              <w:t>509</w:t>
            </w:r>
            <w:r>
              <w:rPr>
                <w:rFonts w:cs="新細明體"/>
                <w:color w:val="000000"/>
                <w:szCs w:val="24"/>
              </w:rPr>
              <w:t>,</w:t>
            </w:r>
            <w:r>
              <w:rPr>
                <w:rFonts w:cs="新細明體" w:hint="eastAsia"/>
                <w:color w:val="000000"/>
                <w:szCs w:val="24"/>
              </w:rPr>
              <w:t>897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13,235,209</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國庫署</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w:t>
            </w:r>
            <w:r>
              <w:rPr>
                <w:rFonts w:cs="新細明體"/>
                <w:color w:val="000000"/>
                <w:szCs w:val="24"/>
              </w:rPr>
              <w:t>,0</w:t>
            </w:r>
            <w:r>
              <w:rPr>
                <w:rFonts w:cs="新細明體" w:hint="eastAsia"/>
                <w:color w:val="000000"/>
                <w:szCs w:val="24"/>
              </w:rPr>
              <w:t>92</w:t>
            </w:r>
            <w:r>
              <w:rPr>
                <w:rFonts w:cs="新細明體"/>
                <w:color w:val="000000"/>
                <w:szCs w:val="24"/>
              </w:rPr>
              <w:t>,</w:t>
            </w:r>
            <w:r>
              <w:rPr>
                <w:rFonts w:cs="新細明體" w:hint="eastAsia"/>
                <w:color w:val="000000"/>
                <w:szCs w:val="24"/>
              </w:rPr>
              <w:t>270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3,094,427</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106</w:t>
            </w:r>
            <w:r>
              <w:rPr>
                <w:rFonts w:cs="新細明體"/>
                <w:color w:val="000000"/>
                <w:szCs w:val="24"/>
              </w:rPr>
              <w:t>,</w:t>
            </w:r>
            <w:r>
              <w:rPr>
                <w:rFonts w:cs="新細明體" w:hint="eastAsia"/>
                <w:color w:val="000000"/>
                <w:szCs w:val="24"/>
              </w:rPr>
              <w:t>875</w:t>
            </w:r>
            <w:r>
              <w:rPr>
                <w:rFonts w:cs="新細明體"/>
                <w:color w:val="000000"/>
                <w:szCs w:val="24"/>
              </w:rPr>
              <w:t>,</w:t>
            </w:r>
            <w:r>
              <w:rPr>
                <w:rFonts w:cs="新細明體" w:hint="eastAsia"/>
                <w:color w:val="000000"/>
                <w:szCs w:val="24"/>
              </w:rPr>
              <w:t>329</w:t>
            </w:r>
          </w:p>
        </w:tc>
        <w:tc>
          <w:tcPr>
            <w:tcW w:w="1669" w:type="dxa"/>
            <w:shd w:val="clear" w:color="auto" w:fill="auto"/>
            <w:vAlign w:val="center"/>
          </w:tcPr>
          <w:p w:rsidR="00424FCE" w:rsidRPr="00090AC2" w:rsidRDefault="00424FCE" w:rsidP="00CA30FC">
            <w:pPr>
              <w:pStyle w:val="142"/>
              <w:jc w:val="right"/>
              <w:rPr>
                <w:color w:val="000000"/>
                <w:szCs w:val="24"/>
              </w:rPr>
            </w:pPr>
            <w:r>
              <w:rPr>
                <w:rFonts w:hint="eastAsia"/>
                <w:color w:val="000000"/>
                <w:szCs w:val="24"/>
              </w:rPr>
              <w:t>113,338,456</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關務署及所屬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147</w:t>
            </w:r>
            <w:r>
              <w:rPr>
                <w:rFonts w:cs="新細明體"/>
                <w:color w:val="000000"/>
                <w:szCs w:val="24"/>
              </w:rPr>
              <w:t>,</w:t>
            </w:r>
            <w:r>
              <w:rPr>
                <w:rFonts w:cs="新細明體" w:hint="eastAsia"/>
                <w:color w:val="000000"/>
                <w:szCs w:val="24"/>
              </w:rPr>
              <w:t>592</w:t>
            </w:r>
            <w:r>
              <w:rPr>
                <w:rFonts w:cs="新細明體"/>
                <w:color w:val="000000"/>
                <w:szCs w:val="24"/>
              </w:rPr>
              <w:t>,</w:t>
            </w:r>
            <w:r>
              <w:rPr>
                <w:rFonts w:cs="新細明體" w:hint="eastAsia"/>
                <w:color w:val="000000"/>
                <w:szCs w:val="24"/>
              </w:rPr>
              <w:t>703</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163,055,492</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8</w:t>
            </w:r>
            <w:r>
              <w:rPr>
                <w:rFonts w:cs="新細明體"/>
                <w:color w:val="000000"/>
                <w:szCs w:val="24"/>
              </w:rPr>
              <w:t>,</w:t>
            </w:r>
            <w:r>
              <w:rPr>
                <w:rFonts w:cs="新細明體" w:hint="eastAsia"/>
                <w:color w:val="000000"/>
                <w:szCs w:val="24"/>
              </w:rPr>
              <w:t>167</w:t>
            </w:r>
            <w:r>
              <w:rPr>
                <w:rFonts w:cs="新細明體"/>
                <w:color w:val="000000"/>
                <w:szCs w:val="24"/>
              </w:rPr>
              <w:t>,</w:t>
            </w:r>
            <w:r>
              <w:rPr>
                <w:rFonts w:cs="新細明體" w:hint="eastAsia"/>
                <w:color w:val="000000"/>
                <w:szCs w:val="24"/>
              </w:rPr>
              <w:t>425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7,441,532</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國產署及所屬</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w:t>
            </w:r>
            <w:r>
              <w:rPr>
                <w:rFonts w:cs="新細明體"/>
                <w:color w:val="000000"/>
                <w:szCs w:val="24"/>
              </w:rPr>
              <w:t>,</w:t>
            </w:r>
            <w:r>
              <w:rPr>
                <w:rFonts w:cs="新細明體" w:hint="eastAsia"/>
                <w:color w:val="000000"/>
                <w:szCs w:val="24"/>
              </w:rPr>
              <w:t>118</w:t>
            </w:r>
            <w:r>
              <w:rPr>
                <w:rFonts w:cs="新細明體"/>
                <w:color w:val="000000"/>
                <w:szCs w:val="24"/>
              </w:rPr>
              <w:t>,</w:t>
            </w:r>
            <w:r>
              <w:rPr>
                <w:rFonts w:cs="新細明體" w:hint="eastAsia"/>
                <w:color w:val="000000"/>
                <w:szCs w:val="24"/>
              </w:rPr>
              <w:t>121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20,370,870</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4</w:t>
            </w:r>
            <w:r>
              <w:rPr>
                <w:rFonts w:cs="新細明體"/>
                <w:color w:val="000000"/>
                <w:szCs w:val="24"/>
              </w:rPr>
              <w:t>,</w:t>
            </w:r>
            <w:r>
              <w:rPr>
                <w:rFonts w:cs="新細明體" w:hint="eastAsia"/>
                <w:color w:val="000000"/>
                <w:szCs w:val="24"/>
              </w:rPr>
              <w:t>182</w:t>
            </w:r>
            <w:r>
              <w:rPr>
                <w:rFonts w:cs="新細明體"/>
                <w:color w:val="000000"/>
                <w:szCs w:val="24"/>
              </w:rPr>
              <w:t>,</w:t>
            </w:r>
            <w:r>
              <w:rPr>
                <w:rFonts w:cs="新細明體" w:hint="eastAsia"/>
                <w:color w:val="000000"/>
                <w:szCs w:val="24"/>
              </w:rPr>
              <w:t>915</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3,156,204</w:t>
            </w:r>
          </w:p>
        </w:tc>
      </w:tr>
      <w:tr w:rsidR="00424FCE" w:rsidTr="003E09BF">
        <w:trPr>
          <w:trHeight w:val="283"/>
        </w:trPr>
        <w:tc>
          <w:tcPr>
            <w:tcW w:w="1829" w:type="dxa"/>
            <w:shd w:val="clear" w:color="auto" w:fill="auto"/>
          </w:tcPr>
          <w:p w:rsidR="00424FCE" w:rsidRDefault="00424FCE" w:rsidP="003C7568">
            <w:pPr>
              <w:pStyle w:val="142"/>
              <w:rPr>
                <w:color w:val="000000"/>
              </w:rPr>
            </w:pPr>
            <w:r>
              <w:rPr>
                <w:rFonts w:hint="eastAsia"/>
                <w:color w:val="000000"/>
              </w:rPr>
              <w:t>財政資訊中心</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w:t>
            </w:r>
            <w:r>
              <w:rPr>
                <w:rFonts w:cs="新細明體"/>
                <w:color w:val="000000"/>
                <w:szCs w:val="24"/>
              </w:rPr>
              <w:t>,</w:t>
            </w:r>
            <w:r>
              <w:rPr>
                <w:rFonts w:cs="新細明體" w:hint="eastAsia"/>
                <w:color w:val="000000"/>
                <w:szCs w:val="24"/>
              </w:rPr>
              <w:t>411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33,491</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color w:val="000000"/>
                <w:szCs w:val="24"/>
              </w:rPr>
              <w:t>2,</w:t>
            </w:r>
            <w:r>
              <w:rPr>
                <w:rFonts w:cs="新細明體" w:hint="eastAsia"/>
                <w:color w:val="000000"/>
                <w:szCs w:val="24"/>
              </w:rPr>
              <w:t>311</w:t>
            </w:r>
            <w:r>
              <w:rPr>
                <w:rFonts w:cs="新細明體"/>
                <w:color w:val="000000"/>
                <w:szCs w:val="24"/>
              </w:rPr>
              <w:t>,</w:t>
            </w:r>
            <w:r>
              <w:rPr>
                <w:rFonts w:cs="新細明體" w:hint="eastAsia"/>
                <w:color w:val="000000"/>
                <w:szCs w:val="24"/>
              </w:rPr>
              <w:t>634</w:t>
            </w:r>
          </w:p>
        </w:tc>
        <w:tc>
          <w:tcPr>
            <w:tcW w:w="1669" w:type="dxa"/>
            <w:shd w:val="clear" w:color="auto" w:fill="auto"/>
            <w:vAlign w:val="center"/>
          </w:tcPr>
          <w:p w:rsidR="00424FCE" w:rsidRPr="00090AC2" w:rsidRDefault="00424FCE" w:rsidP="00CA30FC">
            <w:pPr>
              <w:pStyle w:val="142"/>
              <w:jc w:val="right"/>
              <w:rPr>
                <w:rFonts w:cs="新細明體"/>
                <w:color w:val="000000"/>
                <w:szCs w:val="24"/>
              </w:rPr>
            </w:pPr>
            <w:r>
              <w:rPr>
                <w:rFonts w:cs="新細明體" w:hint="eastAsia"/>
                <w:color w:val="000000"/>
                <w:szCs w:val="24"/>
              </w:rPr>
              <w:t>2,158,050</w:t>
            </w:r>
          </w:p>
        </w:tc>
      </w:tr>
      <w:tr w:rsidR="00424FCE" w:rsidTr="003E09BF">
        <w:trPr>
          <w:trHeight w:val="283"/>
        </w:trPr>
        <w:tc>
          <w:tcPr>
            <w:tcW w:w="1829" w:type="dxa"/>
            <w:shd w:val="clear" w:color="auto" w:fill="auto"/>
            <w:vAlign w:val="center"/>
          </w:tcPr>
          <w:p w:rsidR="00424FCE" w:rsidRDefault="00424FCE" w:rsidP="003C7568">
            <w:pPr>
              <w:pStyle w:val="142"/>
              <w:jc w:val="both"/>
              <w:rPr>
                <w:color w:val="000000"/>
              </w:rPr>
            </w:pPr>
            <w:r>
              <w:rPr>
                <w:rFonts w:hint="eastAsia"/>
                <w:color w:val="000000"/>
              </w:rPr>
              <w:t>合計</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186</w:t>
            </w:r>
            <w:r>
              <w:rPr>
                <w:color w:val="000000"/>
                <w:szCs w:val="24"/>
              </w:rPr>
              <w:t>,</w:t>
            </w:r>
            <w:r>
              <w:rPr>
                <w:rFonts w:hint="eastAsia"/>
                <w:color w:val="000000"/>
                <w:szCs w:val="24"/>
              </w:rPr>
              <w:t>112</w:t>
            </w:r>
            <w:r>
              <w:rPr>
                <w:color w:val="000000"/>
                <w:szCs w:val="24"/>
              </w:rPr>
              <w:t>,</w:t>
            </w:r>
            <w:r>
              <w:rPr>
                <w:rFonts w:hint="eastAsia"/>
                <w:color w:val="000000"/>
                <w:szCs w:val="24"/>
              </w:rPr>
              <w:t>102</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204,088,678</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135</w:t>
            </w:r>
            <w:r>
              <w:rPr>
                <w:color w:val="000000"/>
                <w:szCs w:val="24"/>
              </w:rPr>
              <w:t>,</w:t>
            </w:r>
            <w:r>
              <w:rPr>
                <w:rFonts w:hint="eastAsia"/>
                <w:color w:val="000000"/>
                <w:szCs w:val="24"/>
              </w:rPr>
              <w:t>047</w:t>
            </w:r>
            <w:r>
              <w:rPr>
                <w:color w:val="000000"/>
                <w:szCs w:val="24"/>
              </w:rPr>
              <w:t>,</w:t>
            </w:r>
            <w:r>
              <w:rPr>
                <w:rFonts w:hint="eastAsia"/>
                <w:color w:val="000000"/>
                <w:szCs w:val="24"/>
              </w:rPr>
              <w:t>200</w:t>
            </w:r>
          </w:p>
        </w:tc>
        <w:tc>
          <w:tcPr>
            <w:tcW w:w="1669" w:type="dxa"/>
            <w:shd w:val="clear" w:color="auto" w:fill="auto"/>
            <w:vAlign w:val="center"/>
          </w:tcPr>
          <w:p w:rsidR="00424FCE" w:rsidRPr="00BD0D99" w:rsidRDefault="00424FCE" w:rsidP="00CA30FC">
            <w:pPr>
              <w:pStyle w:val="142"/>
              <w:jc w:val="right"/>
              <w:rPr>
                <w:color w:val="000000"/>
                <w:szCs w:val="24"/>
              </w:rPr>
            </w:pPr>
            <w:r>
              <w:rPr>
                <w:rFonts w:hint="eastAsia"/>
                <w:color w:val="000000"/>
                <w:szCs w:val="24"/>
              </w:rPr>
              <w:t>139,329,451</w:t>
            </w:r>
          </w:p>
        </w:tc>
      </w:tr>
    </w:tbl>
    <w:p w:rsidR="00424FCE" w:rsidRDefault="00424FCE" w:rsidP="0055256D">
      <w:pPr>
        <w:pStyle w:val="142"/>
      </w:pPr>
      <w:r>
        <w:rPr>
          <w:rFonts w:hint="eastAsia"/>
        </w:rPr>
        <w:t>說　　明：</w:t>
      </w:r>
      <w:r>
        <w:rPr>
          <w:rFonts w:hint="eastAsia"/>
          <w:color w:val="000000"/>
        </w:rPr>
        <w:t>114年度為預算數(含追加預算)，</w:t>
      </w:r>
      <w:r w:rsidRPr="0064432C">
        <w:rPr>
          <w:rFonts w:hint="eastAsia"/>
          <w:color w:val="000000"/>
        </w:rPr>
        <w:t>1</w:t>
      </w:r>
      <w:r>
        <w:rPr>
          <w:rFonts w:hint="eastAsia"/>
          <w:color w:val="000000"/>
        </w:rPr>
        <w:t>15</w:t>
      </w:r>
      <w:r w:rsidRPr="0064432C">
        <w:rPr>
          <w:rFonts w:hint="eastAsia"/>
          <w:color w:val="000000"/>
        </w:rPr>
        <w:t>年</w:t>
      </w:r>
      <w:r>
        <w:rPr>
          <w:rFonts w:hint="eastAsia"/>
        </w:rPr>
        <w:t>度為預算案數。</w:t>
      </w:r>
    </w:p>
    <w:p w:rsidR="00424FCE" w:rsidRDefault="00424FCE" w:rsidP="0055256D">
      <w:pPr>
        <w:pStyle w:val="142"/>
      </w:pPr>
      <w:r w:rsidRPr="0047628E">
        <w:rPr>
          <w:rFonts w:hint="eastAsia"/>
        </w:rPr>
        <w:t>資料來源</w:t>
      </w:r>
      <w:r>
        <w:rPr>
          <w:rFonts w:hint="eastAsia"/>
        </w:rPr>
        <w:t>：財政部及所屬預算書</w:t>
      </w:r>
      <w:r w:rsidRPr="0047628E">
        <w:rPr>
          <w:rFonts w:hint="eastAsia"/>
        </w:rPr>
        <w:t>。</w:t>
      </w:r>
    </w:p>
    <w:p w:rsidR="00424FCE" w:rsidRDefault="00424FCE" w:rsidP="0055256D">
      <w:pPr>
        <w:ind w:leftChars="0" w:left="0" w:firstLine="567"/>
      </w:pPr>
      <w:r w:rsidRPr="00ED16F1">
        <w:rPr>
          <w:rFonts w:hint="eastAsia"/>
        </w:rPr>
        <w:t>謹</w:t>
      </w:r>
      <w:r>
        <w:rPr>
          <w:rFonts w:hint="eastAsia"/>
        </w:rPr>
        <w:t>就</w:t>
      </w:r>
      <w:r w:rsidRPr="00C96B69">
        <w:rPr>
          <w:rFonts w:hint="eastAsia"/>
        </w:rPr>
        <w:t>財政部及所屬</w:t>
      </w:r>
      <w:r>
        <w:rPr>
          <w:rFonts w:hint="eastAsia"/>
        </w:rPr>
        <w:t>(</w:t>
      </w:r>
      <w:r w:rsidRPr="00C96B69">
        <w:rPr>
          <w:rFonts w:hint="eastAsia"/>
        </w:rPr>
        <w:t>不含賦稅署及5區國稅局</w:t>
      </w:r>
      <w:r>
        <w:rPr>
          <w:rFonts w:hint="eastAsia"/>
        </w:rPr>
        <w:t>)115</w:t>
      </w:r>
      <w:r w:rsidRPr="00C96B69">
        <w:rPr>
          <w:rFonts w:hint="eastAsia"/>
        </w:rPr>
        <w:t>年度預算案評估如下</w:t>
      </w:r>
      <w:r>
        <w:rPr>
          <w:rFonts w:hint="eastAsia"/>
        </w:rPr>
        <w:t>：</w:t>
      </w:r>
    </w:p>
    <w:p w:rsidR="00424FCE" w:rsidRPr="008B003E" w:rsidRDefault="00424FCE" w:rsidP="008B003E">
      <w:pPr>
        <w:pStyle w:val="14"/>
        <w:ind w:left="568" w:hanging="568"/>
      </w:pPr>
      <w:bookmarkStart w:id="2" w:name="_Toc1832075"/>
      <w:bookmarkStart w:id="3" w:name="_Toc68683332"/>
      <w:bookmarkStart w:id="4" w:name="_Toc98899699"/>
      <w:bookmarkStart w:id="5" w:name="_Toc98899862"/>
      <w:bookmarkStart w:id="6" w:name="_Toc85461153"/>
      <w:bookmarkStart w:id="7" w:name="_Toc85643877"/>
      <w:bookmarkStart w:id="8" w:name="_Toc212619442"/>
      <w:bookmarkEnd w:id="0"/>
      <w:r>
        <w:rPr>
          <w:rFonts w:hint="eastAsia"/>
        </w:rPr>
        <w:t>一</w:t>
      </w:r>
      <w:r w:rsidR="00E73269">
        <w:rPr>
          <w:rFonts w:hint="eastAsia"/>
        </w:rPr>
        <w:t>七</w:t>
      </w:r>
      <w:r>
        <w:rPr>
          <w:rFonts w:hint="eastAsia"/>
        </w:rPr>
        <w:t>、</w:t>
      </w:r>
      <w:bookmarkEnd w:id="6"/>
      <w:bookmarkEnd w:id="7"/>
      <w:r>
        <w:rPr>
          <w:rFonts w:hint="eastAsia"/>
        </w:rPr>
        <w:t>近年</w:t>
      </w:r>
      <w:r w:rsidRPr="008B003E">
        <w:rPr>
          <w:rFonts w:hint="eastAsia"/>
        </w:rPr>
        <w:t>國有非公用文化資</w:t>
      </w:r>
      <w:r>
        <w:rPr>
          <w:rFonts w:hint="eastAsia"/>
        </w:rPr>
        <w:t>產逐年增加，允宜滾動調整</w:t>
      </w:r>
      <w:r w:rsidRPr="008B003E">
        <w:rPr>
          <w:rFonts w:hint="eastAsia"/>
        </w:rPr>
        <w:t>「國有非公用文化資產修復及管理維護計畫」</w:t>
      </w:r>
      <w:r>
        <w:rPr>
          <w:rFonts w:hint="eastAsia"/>
        </w:rPr>
        <w:t>，另114年迄至8月底止之預算執行率未達五成，允宜加速辦理，以</w:t>
      </w:r>
      <w:r w:rsidRPr="00B96952">
        <w:rPr>
          <w:rFonts w:hint="eastAsia"/>
        </w:rPr>
        <w:t>達文化資產保存目的</w:t>
      </w:r>
      <w:bookmarkEnd w:id="8"/>
    </w:p>
    <w:p w:rsidR="00424FCE" w:rsidRDefault="00424FCE" w:rsidP="00AE0F3D">
      <w:pPr>
        <w:wordWrap w:val="0"/>
        <w:ind w:left="567" w:firstLine="567"/>
      </w:pPr>
      <w:r>
        <w:rPr>
          <w:rFonts w:hint="eastAsia"/>
        </w:rPr>
        <w:t>國產署115年度預算案於「國有財產業務-國有財產管理處分」項下編列</w:t>
      </w:r>
      <w:r w:rsidRPr="00B9219B">
        <w:rPr>
          <w:rFonts w:hAnsi="標楷體" w:hint="eastAsia"/>
          <w:kern w:val="28"/>
        </w:rPr>
        <w:t>「</w:t>
      </w:r>
      <w:r w:rsidRPr="00B96952">
        <w:rPr>
          <w:rFonts w:hAnsi="標楷體" w:hint="eastAsia"/>
          <w:kern w:val="28"/>
        </w:rPr>
        <w:t>國有非公用文化資產修復及管理維護計畫</w:t>
      </w:r>
      <w:r w:rsidRPr="00B9219B">
        <w:rPr>
          <w:rFonts w:hAnsi="標楷體" w:hint="eastAsia"/>
          <w:kern w:val="28"/>
        </w:rPr>
        <w:t>」</w:t>
      </w:r>
      <w:r>
        <w:rPr>
          <w:rFonts w:hAnsi="標楷體" w:hint="eastAsia"/>
          <w:kern w:val="28"/>
        </w:rPr>
        <w:t>第5年經費4億7,459萬1千元</w:t>
      </w:r>
      <w:r w:rsidRPr="00DC2C7B">
        <w:rPr>
          <w:rFonts w:hint="eastAsia"/>
        </w:rPr>
        <w:t>。茲說明如下</w:t>
      </w:r>
      <w:r w:rsidRPr="00801C40">
        <w:rPr>
          <w:rFonts w:hint="eastAsia"/>
        </w:rPr>
        <w:t>：</w:t>
      </w:r>
    </w:p>
    <w:p w:rsidR="00424FCE" w:rsidRPr="00AE0F3D" w:rsidRDefault="00424FCE" w:rsidP="00AE0F3D">
      <w:pPr>
        <w:pStyle w:val="a4"/>
        <w:ind w:left="851" w:hanging="284"/>
        <w:rPr>
          <w:rFonts w:hAnsi="標楷體"/>
          <w:b/>
          <w:bCs/>
        </w:rPr>
      </w:pPr>
      <w:r w:rsidRPr="00AE0F3D">
        <w:rPr>
          <w:rFonts w:hint="eastAsia"/>
          <w:b/>
        </w:rPr>
        <w:t>(一)「</w:t>
      </w:r>
      <w:r w:rsidRPr="00B96952">
        <w:rPr>
          <w:rFonts w:hint="eastAsia"/>
          <w:b/>
        </w:rPr>
        <w:t>國有非公用文化資產修復及管理維護計畫</w:t>
      </w:r>
      <w:r w:rsidRPr="00AE0F3D">
        <w:rPr>
          <w:rFonts w:hint="eastAsia"/>
          <w:b/>
        </w:rPr>
        <w:t>」</w:t>
      </w:r>
      <w:r>
        <w:rPr>
          <w:rFonts w:hint="eastAsia"/>
          <w:b/>
        </w:rPr>
        <w:t>業經二度修正，總經費增加1.6倍</w:t>
      </w:r>
    </w:p>
    <w:p w:rsidR="00424FCE" w:rsidRDefault="00424FCE" w:rsidP="00AF50D4">
      <w:pPr>
        <w:pStyle w:val="2"/>
        <w:ind w:left="850" w:firstLine="567"/>
        <w:rPr>
          <w:rFonts w:hAnsi="標楷體"/>
        </w:rPr>
      </w:pPr>
      <w:r>
        <w:rPr>
          <w:rFonts w:hAnsi="標楷體" w:hint="eastAsia"/>
        </w:rPr>
        <w:lastRenderedPageBreak/>
        <w:t>近年文化資產主管機關</w:t>
      </w:r>
      <w:r>
        <w:rPr>
          <w:rStyle w:val="afc"/>
          <w:rFonts w:hAnsi="標楷體"/>
        </w:rPr>
        <w:footnoteReference w:id="1"/>
      </w:r>
      <w:r w:rsidRPr="00B96952">
        <w:rPr>
          <w:rFonts w:hAnsi="標楷體" w:hint="eastAsia"/>
        </w:rPr>
        <w:t>依文化資產保存法(下稱文資法)指定或登錄之文化資產日漸增加，國產署經管國有非公用文化資產數量亦與日俱增，</w:t>
      </w:r>
      <w:r>
        <w:rPr>
          <w:rFonts w:hAnsi="標楷體" w:hint="eastAsia"/>
        </w:rPr>
        <w:t>自102年底之34處，逐年增加</w:t>
      </w:r>
      <w:r w:rsidRPr="00B96952">
        <w:rPr>
          <w:rFonts w:hAnsi="標楷體" w:hint="eastAsia"/>
        </w:rPr>
        <w:t>至113年底</w:t>
      </w:r>
      <w:r>
        <w:rPr>
          <w:rFonts w:hAnsi="標楷體" w:hint="eastAsia"/>
        </w:rPr>
        <w:t>之349處</w:t>
      </w:r>
      <w:r w:rsidRPr="00B96952">
        <w:rPr>
          <w:rFonts w:hAnsi="標楷體" w:hint="eastAsia"/>
        </w:rPr>
        <w:t>，經依文資法</w:t>
      </w:r>
      <w:r>
        <w:rPr>
          <w:rStyle w:val="afc"/>
          <w:rFonts w:hAnsi="標楷體"/>
        </w:rPr>
        <w:footnoteReference w:id="2"/>
      </w:r>
      <w:r>
        <w:rPr>
          <w:rFonts w:hAnsi="標楷體" w:hint="eastAsia"/>
        </w:rPr>
        <w:t>及文化基本法</w:t>
      </w:r>
      <w:r>
        <w:rPr>
          <w:rStyle w:val="afc"/>
          <w:rFonts w:hAnsi="標楷體"/>
        </w:rPr>
        <w:footnoteReference w:id="3"/>
      </w:r>
      <w:r w:rsidRPr="00B96952">
        <w:rPr>
          <w:rFonts w:hAnsi="標楷體" w:hint="eastAsia"/>
        </w:rPr>
        <w:t>相關規定須</w:t>
      </w:r>
      <w:r>
        <w:rPr>
          <w:rFonts w:hAnsi="標楷體" w:hint="eastAsia"/>
        </w:rPr>
        <w:t>編列預算辦理</w:t>
      </w:r>
      <w:r w:rsidRPr="00B96952">
        <w:rPr>
          <w:rFonts w:hAnsi="標楷體" w:hint="eastAsia"/>
        </w:rPr>
        <w:t>保存、修復及管理維護。</w:t>
      </w:r>
      <w:r w:rsidRPr="00514D64">
        <w:rPr>
          <w:rFonts w:hAnsi="標楷體" w:hint="eastAsia"/>
        </w:rPr>
        <w:t>國產署考量文化資產之管理維護及修復再利用，非一次性或短期可完成，</w:t>
      </w:r>
      <w:r>
        <w:rPr>
          <w:rFonts w:hAnsi="標楷體" w:hint="eastAsia"/>
        </w:rPr>
        <w:t>爰研擬</w:t>
      </w:r>
      <w:r w:rsidRPr="00514D64">
        <w:rPr>
          <w:rFonts w:hAnsi="標楷體" w:hint="eastAsia"/>
        </w:rPr>
        <w:t>「國有非公用文化資產修復及管理維護計畫」</w:t>
      </w:r>
      <w:r>
        <w:rPr>
          <w:rFonts w:hAnsi="標楷體" w:hint="eastAsia"/>
        </w:rPr>
        <w:t>(下稱本計畫)，以</w:t>
      </w:r>
      <w:r w:rsidRPr="00514D64">
        <w:rPr>
          <w:rFonts w:hAnsi="標楷體" w:hint="eastAsia"/>
        </w:rPr>
        <w:t>達文化資產保存目的</w:t>
      </w:r>
      <w:r>
        <w:rPr>
          <w:rFonts w:hAnsi="標楷體" w:hint="eastAsia"/>
        </w:rPr>
        <w:t>，經行政院110年8月核定，計納入17處文化資產，惟文化資產主管機關</w:t>
      </w:r>
      <w:r w:rsidRPr="00514D64">
        <w:rPr>
          <w:rFonts w:hAnsi="標楷體" w:hint="eastAsia"/>
        </w:rPr>
        <w:t>持續新增指定或登錄文化資產，</w:t>
      </w:r>
      <w:r>
        <w:rPr>
          <w:rFonts w:hAnsi="標楷體" w:hint="eastAsia"/>
        </w:rPr>
        <w:t>並</w:t>
      </w:r>
      <w:r w:rsidRPr="00514D64">
        <w:rPr>
          <w:rFonts w:hAnsi="標楷體" w:hint="eastAsia"/>
        </w:rPr>
        <w:t>要求</w:t>
      </w:r>
      <w:r>
        <w:rPr>
          <w:rFonts w:hAnsi="標楷體" w:hint="eastAsia"/>
        </w:rPr>
        <w:t>國產署配</w:t>
      </w:r>
      <w:r w:rsidRPr="00514D64">
        <w:rPr>
          <w:rFonts w:hAnsi="標楷體" w:hint="eastAsia"/>
        </w:rPr>
        <w:t>合辦理緊急修復等相關作業</w:t>
      </w:r>
      <w:r>
        <w:rPr>
          <w:rFonts w:hAnsi="標楷體" w:hint="eastAsia"/>
        </w:rPr>
        <w:t>，爰國產署將「</w:t>
      </w:r>
      <w:r w:rsidRPr="00AF50D4">
        <w:rPr>
          <w:rFonts w:hAnsi="標楷體" w:hint="eastAsia"/>
        </w:rPr>
        <w:t>其他經各級文化資產主管機關新增指定或登錄文化資產標的且認定需辦理修復作業者</w:t>
      </w:r>
      <w:r>
        <w:rPr>
          <w:rFonts w:hAnsi="標楷體" w:hint="eastAsia"/>
        </w:rPr>
        <w:t>」納入本計畫並調整總經費，於112年11月再獲行政院核定修正。</w:t>
      </w:r>
    </w:p>
    <w:p w:rsidR="00424FCE" w:rsidRDefault="00424FCE" w:rsidP="00AF50D4">
      <w:pPr>
        <w:pStyle w:val="2"/>
        <w:ind w:left="850" w:firstLine="567"/>
        <w:rPr>
          <w:rFonts w:hAnsi="標楷體" w:cs="新細明體"/>
        </w:rPr>
      </w:pPr>
      <w:r>
        <w:rPr>
          <w:rFonts w:hAnsi="標楷體" w:cs="新細明體" w:hint="eastAsia"/>
        </w:rPr>
        <w:t>本計畫第1次修正後，</w:t>
      </w:r>
      <w:r w:rsidRPr="00AF50D4">
        <w:rPr>
          <w:rFonts w:hAnsi="標楷體" w:cs="新細明體" w:hint="eastAsia"/>
        </w:rPr>
        <w:t>因部分案件修復再利用</w:t>
      </w:r>
      <w:r>
        <w:rPr>
          <w:rFonts w:hAnsi="標楷體" w:cs="新細明體" w:hint="eastAsia"/>
        </w:rPr>
        <w:t>(</w:t>
      </w:r>
      <w:r w:rsidRPr="00AF50D4">
        <w:rPr>
          <w:rFonts w:hAnsi="標楷體" w:cs="新細明體" w:hint="eastAsia"/>
        </w:rPr>
        <w:t>調查研究</w:t>
      </w:r>
      <w:r>
        <w:rPr>
          <w:rFonts w:hAnsi="標楷體" w:cs="新細明體" w:hint="eastAsia"/>
        </w:rPr>
        <w:t>)</w:t>
      </w:r>
      <w:r w:rsidRPr="00AF50D4">
        <w:rPr>
          <w:rFonts w:hAnsi="標楷體" w:cs="新細明體" w:hint="eastAsia"/>
        </w:rPr>
        <w:t>及規劃設計或修復工程招標作業費時、各級文化資產主管機關要求應即進行修復作業之文化資產標的增加，或因文化資產主管機關要求應同步辦理文化景觀周邊整體基礎設施建置工程所需經費增加等不可抗力因素，爰再次調整執行標的</w:t>
      </w:r>
      <w:r>
        <w:rPr>
          <w:rFonts w:hAnsi="標楷體" w:cs="新細明體" w:hint="eastAsia"/>
        </w:rPr>
        <w:t>從</w:t>
      </w:r>
      <w:r w:rsidRPr="00AF50D4">
        <w:rPr>
          <w:rFonts w:hAnsi="標楷體" w:cs="新細明體" w:hint="eastAsia"/>
        </w:rPr>
        <w:t>17處增加為28處</w:t>
      </w:r>
      <w:r>
        <w:rPr>
          <w:rFonts w:hAnsi="標楷體" w:cs="新細明體" w:hint="eastAsia"/>
        </w:rPr>
        <w:t>，並</w:t>
      </w:r>
      <w:r>
        <w:rPr>
          <w:rFonts w:hAnsi="標楷體" w:hint="eastAsia"/>
        </w:rPr>
        <w:t>於114年8月二度經行政院核定修正，總經費增為16億87萬3千元，較110年8月原核定版之6億1,541萬4千元，增幅160.1%</w:t>
      </w:r>
      <w:r>
        <w:rPr>
          <w:rFonts w:hAnsi="標楷體" w:cs="新細明體" w:hint="eastAsia"/>
        </w:rPr>
        <w:t>；本計畫歷次調整資訊詳如表1。</w:t>
      </w:r>
    </w:p>
    <w:p w:rsidR="00424FCE" w:rsidRPr="00D654E9" w:rsidRDefault="00424FCE" w:rsidP="001F5F71">
      <w:pPr>
        <w:snapToGrid w:val="0"/>
        <w:spacing w:line="400" w:lineRule="exact"/>
        <w:ind w:leftChars="0" w:left="1474" w:firstLineChars="0" w:hanging="1474"/>
        <w:jc w:val="left"/>
        <w:rPr>
          <w:rFonts w:hAnsi="標楷體"/>
          <w:sz w:val="24"/>
          <w:szCs w:val="24"/>
        </w:rPr>
      </w:pPr>
      <w:r>
        <w:rPr>
          <w:rFonts w:hint="eastAsia"/>
          <w:b/>
        </w:rPr>
        <w:lastRenderedPageBreak/>
        <w:t xml:space="preserve">      </w:t>
      </w:r>
      <w:r w:rsidRPr="004E057F">
        <w:rPr>
          <w:rFonts w:hint="eastAsia"/>
          <w:b/>
        </w:rPr>
        <w:t>表1</w:t>
      </w:r>
      <w:r>
        <w:rPr>
          <w:rFonts w:hint="eastAsia"/>
          <w:b/>
        </w:rPr>
        <w:t xml:space="preserve"> </w:t>
      </w:r>
      <w:r w:rsidRPr="00A95405">
        <w:rPr>
          <w:rFonts w:hint="eastAsia"/>
          <w:b/>
        </w:rPr>
        <w:t>財</w:t>
      </w:r>
      <w:r w:rsidRPr="00B96952">
        <w:rPr>
          <w:rFonts w:hint="eastAsia"/>
          <w:b/>
        </w:rPr>
        <w:t>國有非公用文化資產修復及管理維護計畫</w:t>
      </w:r>
      <w:r>
        <w:rPr>
          <w:rFonts w:hint="eastAsia"/>
          <w:b/>
        </w:rPr>
        <w:t xml:space="preserve">歷次變更計畫概況表                          </w:t>
      </w:r>
      <w:r w:rsidR="00320A68">
        <w:rPr>
          <w:rFonts w:hint="eastAsia"/>
          <w:b/>
        </w:rPr>
        <w:t xml:space="preserve">    </w:t>
      </w:r>
      <w:r w:rsidRPr="00D654E9">
        <w:rPr>
          <w:rFonts w:hint="eastAsia"/>
          <w:sz w:val="24"/>
          <w:szCs w:val="24"/>
        </w:rPr>
        <w:t>單位：新</w:t>
      </w:r>
      <w:r>
        <w:rPr>
          <w:rFonts w:hint="eastAsia"/>
          <w:sz w:val="24"/>
          <w:szCs w:val="24"/>
        </w:rPr>
        <w:t>臺幣千</w:t>
      </w:r>
      <w:r w:rsidRPr="00D654E9">
        <w:rPr>
          <w:rFonts w:hint="eastAsia"/>
          <w:sz w:val="24"/>
          <w:szCs w:val="24"/>
        </w:rPr>
        <w:t>元</w:t>
      </w:r>
    </w:p>
    <w:tbl>
      <w:tblPr>
        <w:tblW w:w="7654" w:type="dxa"/>
        <w:tblInd w:w="87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4"/>
        <w:gridCol w:w="1890"/>
        <w:gridCol w:w="1890"/>
        <w:gridCol w:w="1890"/>
      </w:tblGrid>
      <w:tr w:rsidR="00424FCE" w:rsidRPr="00CC47A9" w:rsidTr="00640CAF">
        <w:trPr>
          <w:trHeight w:val="417"/>
          <w:tblHeader/>
        </w:trPr>
        <w:tc>
          <w:tcPr>
            <w:tcW w:w="1984" w:type="dxa"/>
            <w:shd w:val="clear" w:color="auto" w:fill="auto"/>
            <w:vAlign w:val="center"/>
            <w:hideMark/>
          </w:tcPr>
          <w:p w:rsidR="00424FCE" w:rsidRPr="00F105D3" w:rsidRDefault="00424FCE" w:rsidP="0026518B">
            <w:pPr>
              <w:pStyle w:val="142"/>
              <w:rPr>
                <w:b/>
                <w:snapToGrid/>
              </w:rPr>
            </w:pPr>
            <w:r>
              <w:rPr>
                <w:rFonts w:hint="eastAsia"/>
                <w:b/>
                <w:snapToGrid/>
              </w:rPr>
              <w:t>項目</w:t>
            </w:r>
          </w:p>
        </w:tc>
        <w:tc>
          <w:tcPr>
            <w:tcW w:w="1890" w:type="dxa"/>
            <w:vAlign w:val="center"/>
          </w:tcPr>
          <w:p w:rsidR="00424FCE" w:rsidRPr="00F105D3" w:rsidRDefault="00424FCE" w:rsidP="0026518B">
            <w:pPr>
              <w:pStyle w:val="142"/>
              <w:jc w:val="center"/>
              <w:rPr>
                <w:b/>
                <w:snapToGrid/>
              </w:rPr>
            </w:pPr>
            <w:r>
              <w:rPr>
                <w:rFonts w:hint="eastAsia"/>
                <w:b/>
                <w:snapToGrid/>
              </w:rPr>
              <w:t>期程</w:t>
            </w:r>
          </w:p>
        </w:tc>
        <w:tc>
          <w:tcPr>
            <w:tcW w:w="1890" w:type="dxa"/>
            <w:shd w:val="clear" w:color="auto" w:fill="auto"/>
            <w:vAlign w:val="center"/>
          </w:tcPr>
          <w:p w:rsidR="00424FCE" w:rsidRPr="00F105D3" w:rsidRDefault="00424FCE" w:rsidP="0026518B">
            <w:pPr>
              <w:pStyle w:val="142"/>
              <w:jc w:val="center"/>
              <w:rPr>
                <w:b/>
                <w:snapToGrid/>
              </w:rPr>
            </w:pPr>
            <w:r>
              <w:rPr>
                <w:rFonts w:hint="eastAsia"/>
                <w:b/>
                <w:snapToGrid/>
              </w:rPr>
              <w:t>經費</w:t>
            </w:r>
          </w:p>
        </w:tc>
        <w:tc>
          <w:tcPr>
            <w:tcW w:w="1890" w:type="dxa"/>
            <w:vAlign w:val="center"/>
          </w:tcPr>
          <w:p w:rsidR="00424FCE" w:rsidRDefault="00424FCE" w:rsidP="0026518B">
            <w:pPr>
              <w:pStyle w:val="142"/>
              <w:jc w:val="center"/>
              <w:rPr>
                <w:b/>
                <w:snapToGrid/>
              </w:rPr>
            </w:pPr>
            <w:r>
              <w:rPr>
                <w:rFonts w:hint="eastAsia"/>
                <w:b/>
                <w:snapToGrid/>
              </w:rPr>
              <w:t>較前次增加經費</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原核定版</w:t>
            </w:r>
          </w:p>
        </w:tc>
        <w:tc>
          <w:tcPr>
            <w:tcW w:w="1890" w:type="dxa"/>
            <w:vAlign w:val="center"/>
          </w:tcPr>
          <w:p w:rsidR="00424FCE" w:rsidRPr="008216BF" w:rsidRDefault="00424FCE" w:rsidP="0026518B">
            <w:pPr>
              <w:pStyle w:val="142"/>
              <w:jc w:val="center"/>
              <w:rPr>
                <w:szCs w:val="24"/>
              </w:rPr>
            </w:pPr>
            <w:r>
              <w:rPr>
                <w:rFonts w:hint="eastAsia"/>
                <w:szCs w:val="24"/>
              </w:rPr>
              <w:t>1</w:t>
            </w:r>
            <w:r>
              <w:rPr>
                <w:szCs w:val="24"/>
              </w:rPr>
              <w:t>1</w:t>
            </w:r>
            <w:r>
              <w:rPr>
                <w:rFonts w:hint="eastAsia"/>
                <w:szCs w:val="24"/>
              </w:rPr>
              <w:t>1</w:t>
            </w:r>
            <w:r w:rsidR="00320A68">
              <w:rPr>
                <w:rFonts w:hint="eastAsia"/>
                <w:szCs w:val="24"/>
              </w:rPr>
              <w:t>至</w:t>
            </w:r>
            <w:r>
              <w:rPr>
                <w:szCs w:val="24"/>
              </w:rPr>
              <w:t>11</w:t>
            </w:r>
            <w:r>
              <w:rPr>
                <w:rFonts w:hint="eastAsia"/>
                <w:szCs w:val="24"/>
              </w:rPr>
              <w:t>6</w:t>
            </w:r>
            <w:r w:rsidR="00320A68">
              <w:rPr>
                <w:rFonts w:hint="eastAsia"/>
                <w:szCs w:val="24"/>
              </w:rPr>
              <w:t>年度</w:t>
            </w:r>
          </w:p>
        </w:tc>
        <w:tc>
          <w:tcPr>
            <w:tcW w:w="1890" w:type="dxa"/>
            <w:shd w:val="clear" w:color="auto" w:fill="auto"/>
            <w:vAlign w:val="center"/>
          </w:tcPr>
          <w:p w:rsidR="00424FCE" w:rsidRPr="008216BF" w:rsidRDefault="00424FCE" w:rsidP="0026518B">
            <w:pPr>
              <w:pStyle w:val="142"/>
              <w:jc w:val="right"/>
              <w:rPr>
                <w:szCs w:val="24"/>
              </w:rPr>
            </w:pPr>
            <w:r>
              <w:rPr>
                <w:rFonts w:hint="eastAsia"/>
                <w:szCs w:val="24"/>
              </w:rPr>
              <w:t>615</w:t>
            </w:r>
            <w:r>
              <w:rPr>
                <w:szCs w:val="24"/>
              </w:rPr>
              <w:t>,</w:t>
            </w:r>
            <w:r>
              <w:rPr>
                <w:rFonts w:hint="eastAsia"/>
                <w:szCs w:val="24"/>
              </w:rPr>
              <w:t>414</w:t>
            </w:r>
          </w:p>
        </w:tc>
        <w:tc>
          <w:tcPr>
            <w:tcW w:w="1890" w:type="dxa"/>
            <w:vAlign w:val="center"/>
          </w:tcPr>
          <w:p w:rsidR="00424FCE" w:rsidRDefault="00424FCE" w:rsidP="0026518B">
            <w:pPr>
              <w:pStyle w:val="142"/>
              <w:jc w:val="right"/>
              <w:rPr>
                <w:szCs w:val="24"/>
              </w:rPr>
            </w:pPr>
            <w:r>
              <w:rPr>
                <w:rFonts w:hint="eastAsia"/>
                <w:szCs w:val="24"/>
              </w:rPr>
              <w:t>-</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第1次修正版</w:t>
            </w:r>
          </w:p>
        </w:tc>
        <w:tc>
          <w:tcPr>
            <w:tcW w:w="1890" w:type="dxa"/>
            <w:vAlign w:val="center"/>
          </w:tcPr>
          <w:p w:rsidR="00424FCE" w:rsidRPr="008216BF" w:rsidRDefault="00320A68" w:rsidP="0026518B">
            <w:pPr>
              <w:pStyle w:val="142"/>
              <w:jc w:val="center"/>
              <w:rPr>
                <w:szCs w:val="24"/>
              </w:rPr>
            </w:pPr>
            <w:r>
              <w:rPr>
                <w:rFonts w:hint="eastAsia"/>
                <w:szCs w:val="24"/>
              </w:rPr>
              <w:t>1</w:t>
            </w:r>
            <w:r>
              <w:rPr>
                <w:szCs w:val="24"/>
              </w:rPr>
              <w:t>1</w:t>
            </w:r>
            <w:r>
              <w:rPr>
                <w:rFonts w:hint="eastAsia"/>
                <w:szCs w:val="24"/>
              </w:rPr>
              <w:t>1至</w:t>
            </w:r>
            <w:r>
              <w:rPr>
                <w:szCs w:val="24"/>
              </w:rPr>
              <w:t>11</w:t>
            </w:r>
            <w:r>
              <w:rPr>
                <w:rFonts w:hint="eastAsia"/>
                <w:szCs w:val="24"/>
              </w:rPr>
              <w:t>6年度</w:t>
            </w:r>
          </w:p>
        </w:tc>
        <w:tc>
          <w:tcPr>
            <w:tcW w:w="1890" w:type="dxa"/>
            <w:shd w:val="clear" w:color="auto" w:fill="auto"/>
            <w:vAlign w:val="center"/>
          </w:tcPr>
          <w:p w:rsidR="00424FCE" w:rsidRPr="008216BF" w:rsidRDefault="00424FCE" w:rsidP="0026518B">
            <w:pPr>
              <w:pStyle w:val="142"/>
              <w:jc w:val="right"/>
              <w:rPr>
                <w:szCs w:val="24"/>
              </w:rPr>
            </w:pPr>
            <w:r>
              <w:rPr>
                <w:rFonts w:hint="eastAsia"/>
                <w:szCs w:val="24"/>
              </w:rPr>
              <w:t>852</w:t>
            </w:r>
            <w:r>
              <w:rPr>
                <w:szCs w:val="24"/>
              </w:rPr>
              <w:t>,</w:t>
            </w:r>
            <w:r>
              <w:rPr>
                <w:rFonts w:hint="eastAsia"/>
                <w:szCs w:val="24"/>
              </w:rPr>
              <w:t>559</w:t>
            </w:r>
          </w:p>
        </w:tc>
        <w:tc>
          <w:tcPr>
            <w:tcW w:w="1890" w:type="dxa"/>
            <w:vAlign w:val="center"/>
          </w:tcPr>
          <w:p w:rsidR="00424FCE" w:rsidRDefault="00424FCE" w:rsidP="0026518B">
            <w:pPr>
              <w:pStyle w:val="142"/>
              <w:jc w:val="right"/>
              <w:rPr>
                <w:szCs w:val="24"/>
              </w:rPr>
            </w:pPr>
            <w:r>
              <w:rPr>
                <w:rFonts w:hint="eastAsia"/>
                <w:szCs w:val="24"/>
              </w:rPr>
              <w:t>237</w:t>
            </w:r>
            <w:r>
              <w:rPr>
                <w:szCs w:val="24"/>
              </w:rPr>
              <w:t>,</w:t>
            </w:r>
            <w:r>
              <w:rPr>
                <w:rFonts w:hint="eastAsia"/>
                <w:szCs w:val="24"/>
              </w:rPr>
              <w:t>145</w:t>
            </w:r>
          </w:p>
        </w:tc>
      </w:tr>
      <w:tr w:rsidR="00424FCE" w:rsidRPr="00794809" w:rsidTr="00640CAF">
        <w:trPr>
          <w:trHeight w:val="407"/>
        </w:trPr>
        <w:tc>
          <w:tcPr>
            <w:tcW w:w="1984" w:type="dxa"/>
            <w:shd w:val="clear" w:color="auto" w:fill="auto"/>
            <w:vAlign w:val="center"/>
          </w:tcPr>
          <w:p w:rsidR="00424FCE" w:rsidRPr="00794809" w:rsidRDefault="00424FCE" w:rsidP="0026518B">
            <w:pPr>
              <w:pStyle w:val="142"/>
              <w:rPr>
                <w:snapToGrid/>
              </w:rPr>
            </w:pPr>
            <w:r>
              <w:rPr>
                <w:rFonts w:hint="eastAsia"/>
                <w:snapToGrid/>
              </w:rPr>
              <w:t>第2次修正版</w:t>
            </w:r>
          </w:p>
        </w:tc>
        <w:tc>
          <w:tcPr>
            <w:tcW w:w="1890" w:type="dxa"/>
            <w:vAlign w:val="center"/>
          </w:tcPr>
          <w:p w:rsidR="00424FCE" w:rsidRPr="00A35DF7" w:rsidRDefault="00320A68" w:rsidP="0026518B">
            <w:pPr>
              <w:pStyle w:val="142"/>
              <w:jc w:val="center"/>
              <w:rPr>
                <w:snapToGrid/>
                <w:color w:val="000000"/>
              </w:rPr>
            </w:pPr>
            <w:r>
              <w:rPr>
                <w:rFonts w:hint="eastAsia"/>
                <w:szCs w:val="24"/>
              </w:rPr>
              <w:t>1</w:t>
            </w:r>
            <w:r>
              <w:rPr>
                <w:szCs w:val="24"/>
              </w:rPr>
              <w:t>1</w:t>
            </w:r>
            <w:r>
              <w:rPr>
                <w:rFonts w:hint="eastAsia"/>
                <w:szCs w:val="24"/>
              </w:rPr>
              <w:t>1至</w:t>
            </w:r>
            <w:r>
              <w:rPr>
                <w:szCs w:val="24"/>
              </w:rPr>
              <w:t>11</w:t>
            </w:r>
            <w:r>
              <w:rPr>
                <w:rFonts w:hint="eastAsia"/>
                <w:szCs w:val="24"/>
              </w:rPr>
              <w:t>6年度</w:t>
            </w:r>
          </w:p>
        </w:tc>
        <w:tc>
          <w:tcPr>
            <w:tcW w:w="1890" w:type="dxa"/>
            <w:shd w:val="clear" w:color="auto" w:fill="auto"/>
            <w:vAlign w:val="center"/>
          </w:tcPr>
          <w:p w:rsidR="00424FCE" w:rsidRPr="00A35DF7" w:rsidRDefault="00424FCE" w:rsidP="0026518B">
            <w:pPr>
              <w:pStyle w:val="142"/>
              <w:jc w:val="right"/>
              <w:rPr>
                <w:snapToGrid/>
                <w:color w:val="000000"/>
              </w:rPr>
            </w:pPr>
            <w:r>
              <w:rPr>
                <w:rFonts w:hint="eastAsia"/>
                <w:snapToGrid/>
                <w:color w:val="000000"/>
              </w:rPr>
              <w:t>1,600</w:t>
            </w:r>
            <w:r>
              <w:rPr>
                <w:snapToGrid/>
                <w:color w:val="000000"/>
              </w:rPr>
              <w:t>,</w:t>
            </w:r>
            <w:r>
              <w:rPr>
                <w:rFonts w:hint="eastAsia"/>
                <w:snapToGrid/>
                <w:color w:val="000000"/>
              </w:rPr>
              <w:t>873</w:t>
            </w:r>
          </w:p>
        </w:tc>
        <w:tc>
          <w:tcPr>
            <w:tcW w:w="1890" w:type="dxa"/>
            <w:vAlign w:val="center"/>
          </w:tcPr>
          <w:p w:rsidR="00424FCE" w:rsidRDefault="00424FCE" w:rsidP="0026518B">
            <w:pPr>
              <w:pStyle w:val="142"/>
              <w:jc w:val="right"/>
              <w:rPr>
                <w:snapToGrid/>
                <w:color w:val="000000"/>
              </w:rPr>
            </w:pPr>
            <w:r>
              <w:rPr>
                <w:rFonts w:hint="eastAsia"/>
                <w:snapToGrid/>
                <w:color w:val="000000"/>
              </w:rPr>
              <w:t>748</w:t>
            </w:r>
            <w:r>
              <w:rPr>
                <w:snapToGrid/>
                <w:color w:val="000000"/>
              </w:rPr>
              <w:t>,</w:t>
            </w:r>
            <w:r>
              <w:rPr>
                <w:rFonts w:hint="eastAsia"/>
                <w:snapToGrid/>
                <w:color w:val="000000"/>
              </w:rPr>
              <w:t>314</w:t>
            </w:r>
          </w:p>
        </w:tc>
      </w:tr>
    </w:tbl>
    <w:p w:rsidR="00424FCE" w:rsidRPr="00AF50D4" w:rsidRDefault="00424FCE" w:rsidP="00DE14B9">
      <w:pPr>
        <w:spacing w:line="280" w:lineRule="exact"/>
        <w:ind w:leftChars="-101" w:left="766" w:hangingChars="432" w:hanging="1052"/>
        <w:jc w:val="left"/>
        <w:rPr>
          <w:rFonts w:hAnsi="標楷體"/>
        </w:rPr>
      </w:pPr>
      <w:r>
        <w:rPr>
          <w:rFonts w:hint="eastAsia"/>
          <w:sz w:val="24"/>
          <w:szCs w:val="24"/>
        </w:rPr>
        <w:t xml:space="preserve">          </w:t>
      </w:r>
      <w:r w:rsidRPr="003862E9">
        <w:rPr>
          <w:rFonts w:hint="eastAsia"/>
          <w:sz w:val="24"/>
          <w:szCs w:val="24"/>
        </w:rPr>
        <w:t>資料來</w:t>
      </w:r>
      <w:r>
        <w:rPr>
          <w:rFonts w:hAnsi="標楷體" w:hint="eastAsia"/>
          <w:sz w:val="24"/>
          <w:szCs w:val="24"/>
        </w:rPr>
        <w:t>源</w:t>
      </w:r>
      <w:r>
        <w:rPr>
          <w:rFonts w:hint="eastAsia"/>
          <w:sz w:val="24"/>
          <w:szCs w:val="24"/>
        </w:rPr>
        <w:t>：國產署</w:t>
      </w:r>
      <w:r w:rsidRPr="003862E9">
        <w:rPr>
          <w:rFonts w:hAnsi="標楷體" w:hint="eastAsia"/>
          <w:sz w:val="24"/>
          <w:szCs w:val="24"/>
        </w:rPr>
        <w:t>。</w:t>
      </w:r>
    </w:p>
    <w:p w:rsidR="00424FCE" w:rsidRDefault="00424FCE" w:rsidP="00D97DAA">
      <w:pPr>
        <w:pStyle w:val="a4"/>
        <w:ind w:left="851" w:hanging="284"/>
        <w:rPr>
          <w:b/>
        </w:rPr>
      </w:pPr>
      <w:r>
        <w:rPr>
          <w:rFonts w:hint="eastAsia"/>
          <w:b/>
        </w:rPr>
        <w:t>(二)截至114年8月底止，本計畫預算執行率45.04%，允宜加速辦理，並適時</w:t>
      </w:r>
      <w:r w:rsidRPr="003F120C">
        <w:rPr>
          <w:rFonts w:hint="eastAsia"/>
          <w:b/>
        </w:rPr>
        <w:t>滾動調整</w:t>
      </w:r>
      <w:r>
        <w:rPr>
          <w:rFonts w:hint="eastAsia"/>
          <w:b/>
        </w:rPr>
        <w:t>本計畫</w:t>
      </w:r>
      <w:bookmarkStart w:id="9" w:name="_Hlk208594039"/>
      <w:r>
        <w:rPr>
          <w:rFonts w:hint="eastAsia"/>
          <w:b/>
        </w:rPr>
        <w:t>，以符實需</w:t>
      </w:r>
      <w:bookmarkEnd w:id="9"/>
    </w:p>
    <w:p w:rsidR="00424FCE" w:rsidRDefault="00424FCE" w:rsidP="00377E5D">
      <w:pPr>
        <w:pStyle w:val="2"/>
        <w:ind w:left="850" w:firstLine="567"/>
      </w:pPr>
      <w:r>
        <w:rPr>
          <w:rFonts w:hint="eastAsia"/>
        </w:rPr>
        <w:t>114年度本計畫法定預算數9,959萬1千元，預計完成</w:t>
      </w:r>
      <w:r w:rsidRPr="007B42AE">
        <w:rPr>
          <w:rFonts w:hint="eastAsia"/>
        </w:rPr>
        <w:t>「蘇澳砲台山及金刀比羅社遺跡」</w:t>
      </w:r>
      <w:r>
        <w:rPr>
          <w:rFonts w:hint="eastAsia"/>
        </w:rPr>
        <w:t>、</w:t>
      </w:r>
      <w:r w:rsidRPr="007B42AE">
        <w:rPr>
          <w:rFonts w:hint="eastAsia"/>
        </w:rPr>
        <w:t>「臨沂街71巷33號日式住宅」、「北投不動明王石窟」</w:t>
      </w:r>
      <w:r>
        <w:rPr>
          <w:rFonts w:hint="eastAsia"/>
        </w:rPr>
        <w:t>及</w:t>
      </w:r>
      <w:r w:rsidRPr="007B42AE">
        <w:rPr>
          <w:rFonts w:hint="eastAsia"/>
        </w:rPr>
        <w:t>「龍口町塵芥燒却場」修復再利用計畫</w:t>
      </w:r>
      <w:r>
        <w:rPr>
          <w:rFonts w:hint="eastAsia"/>
        </w:rPr>
        <w:t>，並執行</w:t>
      </w:r>
      <w:r w:rsidRPr="007B42AE">
        <w:rPr>
          <w:rFonts w:hint="eastAsia"/>
        </w:rPr>
        <w:t>「歷史建築青邨國建館、青邨圓講堂修復統包工程」</w:t>
      </w:r>
      <w:r>
        <w:rPr>
          <w:rFonts w:hint="eastAsia"/>
        </w:rPr>
        <w:t>、</w:t>
      </w:r>
      <w:r w:rsidRPr="007B42AE">
        <w:rPr>
          <w:rFonts w:hint="eastAsia"/>
        </w:rPr>
        <w:t>「臺灣省糧食局中市西屯1號穀倉」</w:t>
      </w:r>
      <w:r>
        <w:rPr>
          <w:rFonts w:hint="eastAsia"/>
        </w:rPr>
        <w:t>、</w:t>
      </w:r>
      <w:r w:rsidRPr="007B42AE">
        <w:rPr>
          <w:rFonts w:hint="eastAsia"/>
        </w:rPr>
        <w:t>「原台灣省糧食局後龍1號糧倉」</w:t>
      </w:r>
      <w:r>
        <w:rPr>
          <w:rFonts w:hint="eastAsia"/>
        </w:rPr>
        <w:t>及</w:t>
      </w:r>
      <w:r w:rsidRPr="007B42AE">
        <w:rPr>
          <w:rFonts w:hint="eastAsia"/>
        </w:rPr>
        <w:t>「恆春古城」</w:t>
      </w:r>
      <w:r>
        <w:rPr>
          <w:rFonts w:hint="eastAsia"/>
        </w:rPr>
        <w:t>等</w:t>
      </w:r>
      <w:r w:rsidRPr="007B42AE">
        <w:rPr>
          <w:rFonts w:hint="eastAsia"/>
        </w:rPr>
        <w:t>修復工程</w:t>
      </w:r>
      <w:r>
        <w:rPr>
          <w:rFonts w:hint="eastAsia"/>
        </w:rPr>
        <w:t>。114年1至8月累計預算分配數2,604萬9千元，因部分</w:t>
      </w:r>
      <w:r w:rsidRPr="007B42AE">
        <w:rPr>
          <w:rFonts w:hint="eastAsia"/>
        </w:rPr>
        <w:t>進度尚未符價金給付條件</w:t>
      </w:r>
      <w:r>
        <w:rPr>
          <w:rFonts w:hint="eastAsia"/>
        </w:rPr>
        <w:t>，累計執行數1,173萬3千元，</w:t>
      </w:r>
      <w:r w:rsidR="00320A68">
        <w:rPr>
          <w:rFonts w:hint="eastAsia"/>
        </w:rPr>
        <w:t>分配</w:t>
      </w:r>
      <w:r>
        <w:rPr>
          <w:rFonts w:hint="eastAsia"/>
        </w:rPr>
        <w:t>預算執行率45.04%</w:t>
      </w:r>
      <w:r w:rsidRPr="007B42AE">
        <w:rPr>
          <w:rFonts w:hint="eastAsia"/>
        </w:rPr>
        <w:t>，允宜加速辦理</w:t>
      </w:r>
      <w:r>
        <w:rPr>
          <w:rFonts w:hint="eastAsia"/>
        </w:rPr>
        <w:t>。另截至114年第2季止，</w:t>
      </w:r>
      <w:r w:rsidRPr="007B42AE">
        <w:rPr>
          <w:rFonts w:hint="eastAsia"/>
        </w:rPr>
        <w:t>國產署經管國有非公用文化資產數量</w:t>
      </w:r>
      <w:r>
        <w:rPr>
          <w:rFonts w:hint="eastAsia"/>
        </w:rPr>
        <w:t>續增為353</w:t>
      </w:r>
      <w:r w:rsidRPr="007B42AE">
        <w:rPr>
          <w:rFonts w:hint="eastAsia"/>
        </w:rPr>
        <w:t>處，</w:t>
      </w:r>
      <w:r>
        <w:rPr>
          <w:rFonts w:hint="eastAsia"/>
        </w:rPr>
        <w:t>允宜</w:t>
      </w:r>
      <w:r w:rsidRPr="009A5FC5">
        <w:rPr>
          <w:rFonts w:hint="eastAsia"/>
        </w:rPr>
        <w:t>適時滾動調整本計畫，以符實需</w:t>
      </w:r>
      <w:r>
        <w:rPr>
          <w:rFonts w:hint="eastAsia"/>
        </w:rPr>
        <w:t>。</w:t>
      </w:r>
    </w:p>
    <w:p w:rsidR="00424FCE" w:rsidRPr="00AB162B" w:rsidRDefault="00424FCE" w:rsidP="00745269">
      <w:pPr>
        <w:ind w:left="567" w:firstLine="567"/>
      </w:pPr>
      <w:r>
        <w:rPr>
          <w:rFonts w:hint="eastAsia"/>
        </w:rPr>
        <w:t>綜上，國產署115年度續辦理</w:t>
      </w:r>
      <w:r w:rsidRPr="009A5FC5">
        <w:rPr>
          <w:rFonts w:hint="eastAsia"/>
        </w:rPr>
        <w:t>國有非公用文化資產修復及管理維護計畫</w:t>
      </w:r>
      <w:r>
        <w:rPr>
          <w:rFonts w:hint="eastAsia"/>
        </w:rPr>
        <w:t>，惟該計畫於114年8月甫</w:t>
      </w:r>
      <w:r w:rsidR="0015283A">
        <w:rPr>
          <w:rFonts w:hint="eastAsia"/>
        </w:rPr>
        <w:t>獲</w:t>
      </w:r>
      <w:r>
        <w:rPr>
          <w:rFonts w:hint="eastAsia"/>
        </w:rPr>
        <w:t>核定修正，總經費因經管</w:t>
      </w:r>
      <w:r w:rsidRPr="008B003E">
        <w:rPr>
          <w:rFonts w:hint="eastAsia"/>
        </w:rPr>
        <w:t>國有非公用文化資</w:t>
      </w:r>
      <w:r>
        <w:rPr>
          <w:rFonts w:hint="eastAsia"/>
        </w:rPr>
        <w:t>產逐年增加，致調增至16億餘元，</w:t>
      </w:r>
      <w:r w:rsidR="00320A68">
        <w:rPr>
          <w:rFonts w:hint="eastAsia"/>
        </w:rPr>
        <w:t>惟</w:t>
      </w:r>
      <w:r>
        <w:rPr>
          <w:rFonts w:hint="eastAsia"/>
        </w:rPr>
        <w:t>114年度迄至8月底止之預算執行率僅45.04%。基此，允宜滾動調整</w:t>
      </w:r>
      <w:r w:rsidRPr="008B003E">
        <w:rPr>
          <w:rFonts w:hint="eastAsia"/>
        </w:rPr>
        <w:t>「國有非公用文化資產修復及管理維護計畫」</w:t>
      </w:r>
      <w:r>
        <w:rPr>
          <w:rFonts w:hint="eastAsia"/>
        </w:rPr>
        <w:t>，並加速辦理所定工作項目，以</w:t>
      </w:r>
      <w:r w:rsidRPr="00B96952">
        <w:rPr>
          <w:rFonts w:hint="eastAsia"/>
        </w:rPr>
        <w:t>達文化資產保存目的</w:t>
      </w:r>
      <w:r>
        <w:rPr>
          <w:rFonts w:hint="eastAsia"/>
        </w:rPr>
        <w:t>。</w:t>
      </w:r>
    </w:p>
    <w:bookmarkEnd w:id="2"/>
    <w:bookmarkEnd w:id="3"/>
    <w:bookmarkEnd w:id="4"/>
    <w:bookmarkEnd w:id="5"/>
    <w:sectPr w:rsidR="00424FCE" w:rsidRPr="00AB162B">
      <w:footerReference w:type="default" r:id="rId8"/>
      <w:footnotePr>
        <w:numRestart w:val="eachSect"/>
      </w:footnotePr>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B63" w:rsidRDefault="000D3B63" w:rsidP="00164871">
      <w:pPr>
        <w:spacing w:line="240" w:lineRule="auto"/>
        <w:ind w:left="560" w:firstLine="560"/>
      </w:pPr>
      <w:r>
        <w:separator/>
      </w:r>
    </w:p>
  </w:endnote>
  <w:endnote w:type="continuationSeparator" w:id="0">
    <w:p w:rsidR="000D3B63" w:rsidRDefault="000D3B63" w:rsidP="0016487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FMingBold-B5">
    <w:altName w:val="細明體"/>
    <w:panose1 w:val="00000000000000000000"/>
    <w:charset w:val="88"/>
    <w:family w:val="moder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E37" w:rsidRPr="00295B7F" w:rsidRDefault="00F16E37" w:rsidP="004463E1">
    <w:pPr>
      <w:pStyle w:val="af4"/>
      <w:framePr w:wrap="around" w:vAnchor="text" w:hAnchor="margin" w:xAlign="center" w:y="1"/>
      <w:ind w:leftChars="0" w:left="0" w:firstLineChars="0" w:firstLine="0"/>
      <w:jc w:val="center"/>
      <w:rPr>
        <w:rStyle w:val="af2"/>
        <w:rFonts w:ascii="標楷體" w:hAnsi="標楷體"/>
      </w:rPr>
    </w:pPr>
    <w:r w:rsidRPr="00295B7F">
      <w:rPr>
        <w:rStyle w:val="af2"/>
        <w:rFonts w:ascii="標楷體" w:hAnsi="標楷體"/>
      </w:rPr>
      <w:fldChar w:fldCharType="begin"/>
    </w:r>
    <w:r w:rsidRPr="00295B7F">
      <w:rPr>
        <w:rStyle w:val="af2"/>
        <w:rFonts w:ascii="標楷體" w:hAnsi="標楷體"/>
      </w:rPr>
      <w:instrText xml:space="preserve">PAGE  </w:instrText>
    </w:r>
    <w:r w:rsidRPr="00295B7F">
      <w:rPr>
        <w:rStyle w:val="af2"/>
        <w:rFonts w:ascii="標楷體" w:hAnsi="標楷體"/>
      </w:rPr>
      <w:fldChar w:fldCharType="separate"/>
    </w:r>
    <w:r w:rsidR="004E75B6">
      <w:rPr>
        <w:rStyle w:val="af2"/>
        <w:rFonts w:ascii="標楷體" w:hAnsi="標楷體"/>
        <w:noProof/>
      </w:rPr>
      <w:t>3</w:t>
    </w:r>
    <w:r w:rsidRPr="00295B7F">
      <w:rPr>
        <w:rStyle w:val="af2"/>
        <w:rFonts w:ascii="標楷體" w:hAnsi="標楷體"/>
      </w:rPr>
      <w:fldChar w:fldCharType="end"/>
    </w:r>
  </w:p>
  <w:p w:rsidR="00F16E37" w:rsidRPr="00B63551" w:rsidRDefault="00F16E37" w:rsidP="00A620DD">
    <w:pPr>
      <w:pStyle w:val="af4"/>
      <w:ind w:leftChars="0" w:left="567" w:firstLineChars="0" w:firstLine="407"/>
      <w:rPr>
        <w:rFonts w:ascii="標楷體" w:hAnsi="標楷體"/>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B63" w:rsidRDefault="000D3B63" w:rsidP="0028532C">
      <w:pPr>
        <w:spacing w:line="240" w:lineRule="auto"/>
        <w:ind w:left="560" w:firstLine="560"/>
      </w:pPr>
      <w:r>
        <w:separator/>
      </w:r>
    </w:p>
  </w:footnote>
  <w:footnote w:type="continuationSeparator" w:id="0">
    <w:p w:rsidR="000D3B63" w:rsidRDefault="000D3B63" w:rsidP="00164871">
      <w:pPr>
        <w:spacing w:line="240" w:lineRule="auto"/>
        <w:ind w:left="560" w:firstLine="560"/>
      </w:pPr>
      <w:r>
        <w:continuationSeparator/>
      </w:r>
    </w:p>
  </w:footnote>
  <w:footnote w:id="1">
    <w:p w:rsidR="00424FCE" w:rsidRPr="00514D64" w:rsidRDefault="00424FCE" w:rsidP="00DE14B9">
      <w:pPr>
        <w:pStyle w:val="142"/>
        <w:ind w:left="122" w:hangingChars="50" w:hanging="122"/>
        <w:jc w:val="both"/>
      </w:pPr>
      <w:r>
        <w:rPr>
          <w:rStyle w:val="afc"/>
        </w:rPr>
        <w:footnoteRef/>
      </w:r>
      <w:r w:rsidRPr="00514D64">
        <w:rPr>
          <w:rFonts w:hint="eastAsia"/>
        </w:rPr>
        <w:t>文化資產保存法</w:t>
      </w:r>
      <w:r>
        <w:rPr>
          <w:rFonts w:hint="eastAsia"/>
        </w:rPr>
        <w:t>第4條第1項規定：「</w:t>
      </w:r>
      <w:r w:rsidRPr="00514D64">
        <w:rPr>
          <w:rFonts w:hint="eastAsia"/>
        </w:rPr>
        <w:t>本法所稱主管機關：在中央為文化部；在直轄市為直轄市政府；在縣（市）為縣（市）政府。但自然地景及自然紀念物之中央主管機關為行政院農業委員會（以下簡稱農委會）。</w:t>
      </w:r>
      <w:r>
        <w:rPr>
          <w:rFonts w:hint="eastAsia"/>
        </w:rPr>
        <w:t>」</w:t>
      </w:r>
    </w:p>
  </w:footnote>
  <w:footnote w:id="2">
    <w:p w:rsidR="00424FCE" w:rsidRPr="00514D64" w:rsidRDefault="00424FCE" w:rsidP="00DE14B9">
      <w:pPr>
        <w:pStyle w:val="142"/>
        <w:ind w:left="122" w:hangingChars="50" w:hanging="122"/>
        <w:jc w:val="both"/>
      </w:pPr>
      <w:r>
        <w:rPr>
          <w:rStyle w:val="afc"/>
        </w:rPr>
        <w:footnoteRef/>
      </w:r>
      <w:r w:rsidRPr="00514D64">
        <w:rPr>
          <w:rFonts w:hint="eastAsia"/>
        </w:rPr>
        <w:t>文化資產保存法</w:t>
      </w:r>
      <w:r>
        <w:rPr>
          <w:rFonts w:hint="eastAsia"/>
        </w:rPr>
        <w:t>第8條第2項規定：「</w:t>
      </w:r>
      <w:r w:rsidRPr="00514D64">
        <w:rPr>
          <w:rFonts w:hint="eastAsia"/>
        </w:rPr>
        <w:t>公有文化資產，由所有人或管理機關（構）編列預算，辦理保存、修復及管理維護。主管機關於必要時，得予以補助。</w:t>
      </w:r>
      <w:r>
        <w:rPr>
          <w:rFonts w:hint="eastAsia"/>
        </w:rPr>
        <w:t>」</w:t>
      </w:r>
    </w:p>
  </w:footnote>
  <w:footnote w:id="3">
    <w:p w:rsidR="00424FCE" w:rsidRPr="00514D64" w:rsidRDefault="00424FCE" w:rsidP="00DE14B9">
      <w:pPr>
        <w:pStyle w:val="142"/>
        <w:ind w:left="122" w:hangingChars="50" w:hanging="122"/>
        <w:jc w:val="both"/>
      </w:pPr>
      <w:r>
        <w:rPr>
          <w:rStyle w:val="afc"/>
        </w:rPr>
        <w:footnoteRef/>
      </w:r>
      <w:r w:rsidRPr="00514D64">
        <w:rPr>
          <w:rFonts w:hint="eastAsia"/>
        </w:rPr>
        <w:t>文化基本法</w:t>
      </w:r>
      <w:r>
        <w:rPr>
          <w:rFonts w:hint="eastAsia"/>
        </w:rPr>
        <w:t>第9條第2項規定：「</w:t>
      </w:r>
      <w:r w:rsidRPr="00514D64">
        <w:rPr>
          <w:rFonts w:hint="eastAsia"/>
        </w:rPr>
        <w:t>國家應定期普查文化資產，就文化資產保存、修復、活化與防災，提供專業協助及技術支援，必要時得依法規補助。文化資產屬公有者，應由所有人或管理機關（構）編列預算辦理保存、修復及管理維護；屬私有者，國家得依法規補償、優先承購或徵收之。</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1676"/>
    <w:multiLevelType w:val="hybridMultilevel"/>
    <w:tmpl w:val="9F0E8E64"/>
    <w:lvl w:ilvl="0" w:tplc="FA2AB1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2B6EEA"/>
    <w:multiLevelType w:val="hybridMultilevel"/>
    <w:tmpl w:val="D21CFF4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412288"/>
    <w:multiLevelType w:val="hybridMultilevel"/>
    <w:tmpl w:val="2D6E5C74"/>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B09D3"/>
    <w:multiLevelType w:val="hybridMultilevel"/>
    <w:tmpl w:val="4ADEABAC"/>
    <w:lvl w:ilvl="0" w:tplc="8E32B98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D60F4"/>
    <w:multiLevelType w:val="hybridMultilevel"/>
    <w:tmpl w:val="485EB3E2"/>
    <w:lvl w:ilvl="0" w:tplc="87FC54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6C4040"/>
    <w:multiLevelType w:val="hybridMultilevel"/>
    <w:tmpl w:val="B198C2A2"/>
    <w:lvl w:ilvl="0" w:tplc="674C63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B652D"/>
    <w:multiLevelType w:val="hybridMultilevel"/>
    <w:tmpl w:val="5554D166"/>
    <w:lvl w:ilvl="0" w:tplc="6EBE08C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AF4BA5"/>
    <w:multiLevelType w:val="hybridMultilevel"/>
    <w:tmpl w:val="C60A08F4"/>
    <w:lvl w:ilvl="0" w:tplc="5BB4706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FC71631"/>
    <w:multiLevelType w:val="hybridMultilevel"/>
    <w:tmpl w:val="7C543D2C"/>
    <w:lvl w:ilvl="0" w:tplc="696A6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5E6E96"/>
    <w:multiLevelType w:val="hybridMultilevel"/>
    <w:tmpl w:val="9D925770"/>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2842ACF"/>
    <w:multiLevelType w:val="hybridMultilevel"/>
    <w:tmpl w:val="3FCE55A0"/>
    <w:lvl w:ilvl="0" w:tplc="8B4E9D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8600D"/>
    <w:multiLevelType w:val="hybridMultilevel"/>
    <w:tmpl w:val="F0C42E0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C9592E"/>
    <w:multiLevelType w:val="hybridMultilevel"/>
    <w:tmpl w:val="0C5EE58E"/>
    <w:lvl w:ilvl="0" w:tplc="925AF2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96B54FD"/>
    <w:multiLevelType w:val="hybridMultilevel"/>
    <w:tmpl w:val="EC646DE2"/>
    <w:lvl w:ilvl="0" w:tplc="02A83A9C">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49E93499"/>
    <w:multiLevelType w:val="hybridMultilevel"/>
    <w:tmpl w:val="EDDA79A0"/>
    <w:lvl w:ilvl="0" w:tplc="6F8CBB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A6548C"/>
    <w:multiLevelType w:val="hybridMultilevel"/>
    <w:tmpl w:val="D20A8136"/>
    <w:lvl w:ilvl="0" w:tplc="57BE8CCC">
      <w:start w:val="1"/>
      <w:numFmt w:val="taiwaneseCountingThousand"/>
      <w:lvlText w:val="(%1)"/>
      <w:lvlJc w:val="left"/>
      <w:pPr>
        <w:ind w:left="1287" w:hanging="720"/>
      </w:pPr>
      <w:rPr>
        <w:rFonts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FB765B0"/>
    <w:multiLevelType w:val="hybridMultilevel"/>
    <w:tmpl w:val="791CA6EA"/>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65150F"/>
    <w:multiLevelType w:val="hybridMultilevel"/>
    <w:tmpl w:val="72C430DA"/>
    <w:lvl w:ilvl="0" w:tplc="8E4C7DEE">
      <w:start w:val="1"/>
      <w:numFmt w:val="taiwaneseCountingThousand"/>
      <w:lvlText w:val="(%1)"/>
      <w:lvlJc w:val="left"/>
      <w:pPr>
        <w:ind w:left="1287" w:hanging="720"/>
      </w:pPr>
      <w:rPr>
        <w:rFonts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D4C7661"/>
    <w:multiLevelType w:val="hybridMultilevel"/>
    <w:tmpl w:val="12245D68"/>
    <w:lvl w:ilvl="0" w:tplc="C8306392">
      <w:start w:val="1"/>
      <w:numFmt w:val="taiwaneseCountingThousand"/>
      <w:lvlText w:val="(%1)"/>
      <w:lvlJc w:val="left"/>
      <w:pPr>
        <w:ind w:left="1047" w:hanging="480"/>
      </w:pPr>
      <w:rPr>
        <w:rFonts w:hint="eastAsia"/>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60596F46"/>
    <w:multiLevelType w:val="hybridMultilevel"/>
    <w:tmpl w:val="F0BE5FD2"/>
    <w:lvl w:ilvl="0" w:tplc="CB3E9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1A3656C"/>
    <w:multiLevelType w:val="hybridMultilevel"/>
    <w:tmpl w:val="1A4AD5EA"/>
    <w:lvl w:ilvl="0" w:tplc="0ECC1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382FC9"/>
    <w:multiLevelType w:val="hybridMultilevel"/>
    <w:tmpl w:val="EA8A58B8"/>
    <w:lvl w:ilvl="0" w:tplc="83A84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65B7F"/>
    <w:multiLevelType w:val="hybridMultilevel"/>
    <w:tmpl w:val="9746E9F4"/>
    <w:lvl w:ilvl="0" w:tplc="BEA0738E">
      <w:start w:val="1"/>
      <w:numFmt w:val="decimal"/>
      <w:lvlText w:val="%1."/>
      <w:lvlJc w:val="left"/>
      <w:pPr>
        <w:ind w:left="1210" w:hanging="360"/>
      </w:pPr>
      <w:rPr>
        <w:rFonts w:hAnsi="Times New Roman" w:cs="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1B63F9"/>
    <w:multiLevelType w:val="hybridMultilevel"/>
    <w:tmpl w:val="B9208BDA"/>
    <w:lvl w:ilvl="0" w:tplc="D92062F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B81333"/>
    <w:multiLevelType w:val="hybridMultilevel"/>
    <w:tmpl w:val="D3D8B848"/>
    <w:lvl w:ilvl="0" w:tplc="D282435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5B85692"/>
    <w:multiLevelType w:val="hybridMultilevel"/>
    <w:tmpl w:val="194E4388"/>
    <w:lvl w:ilvl="0" w:tplc="FA263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3233D0"/>
    <w:multiLevelType w:val="hybridMultilevel"/>
    <w:tmpl w:val="385EBAA0"/>
    <w:lvl w:ilvl="0" w:tplc="A0708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587DB4"/>
    <w:multiLevelType w:val="hybridMultilevel"/>
    <w:tmpl w:val="CBF4DEE8"/>
    <w:lvl w:ilvl="0" w:tplc="66AEB5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D493A31"/>
    <w:multiLevelType w:val="hybridMultilevel"/>
    <w:tmpl w:val="18B4FDBC"/>
    <w:lvl w:ilvl="0" w:tplc="E216F75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3"/>
  </w:num>
  <w:num w:numId="2">
    <w:abstractNumId w:val="11"/>
  </w:num>
  <w:num w:numId="3">
    <w:abstractNumId w:val="20"/>
  </w:num>
  <w:num w:numId="4">
    <w:abstractNumId w:val="27"/>
  </w:num>
  <w:num w:numId="5">
    <w:abstractNumId w:val="28"/>
  </w:num>
  <w:num w:numId="6">
    <w:abstractNumId w:val="36"/>
  </w:num>
  <w:num w:numId="7">
    <w:abstractNumId w:val="17"/>
  </w:num>
  <w:num w:numId="8">
    <w:abstractNumId w:val="9"/>
  </w:num>
  <w:num w:numId="9">
    <w:abstractNumId w:val="3"/>
  </w:num>
  <w:num w:numId="10">
    <w:abstractNumId w:val="22"/>
  </w:num>
  <w:num w:numId="11">
    <w:abstractNumId w:val="34"/>
  </w:num>
  <w:num w:numId="12">
    <w:abstractNumId w:val="13"/>
  </w:num>
  <w:num w:numId="13">
    <w:abstractNumId w:val="15"/>
  </w:num>
  <w:num w:numId="14">
    <w:abstractNumId w:val="8"/>
  </w:num>
  <w:num w:numId="15">
    <w:abstractNumId w:val="14"/>
  </w:num>
  <w:num w:numId="16">
    <w:abstractNumId w:val="0"/>
  </w:num>
  <w:num w:numId="17">
    <w:abstractNumId w:val="35"/>
  </w:num>
  <w:num w:numId="18">
    <w:abstractNumId w:val="5"/>
  </w:num>
  <w:num w:numId="19">
    <w:abstractNumId w:val="12"/>
  </w:num>
  <w:num w:numId="20">
    <w:abstractNumId w:val="6"/>
  </w:num>
  <w:num w:numId="21">
    <w:abstractNumId w:val="4"/>
  </w:num>
  <w:num w:numId="22">
    <w:abstractNumId w:val="1"/>
  </w:num>
  <w:num w:numId="23">
    <w:abstractNumId w:val="18"/>
  </w:num>
  <w:num w:numId="24">
    <w:abstractNumId w:val="32"/>
  </w:num>
  <w:num w:numId="25">
    <w:abstractNumId w:val="24"/>
  </w:num>
  <w:num w:numId="26">
    <w:abstractNumId w:val="16"/>
  </w:num>
  <w:num w:numId="27">
    <w:abstractNumId w:val="2"/>
  </w:num>
  <w:num w:numId="28">
    <w:abstractNumId w:val="31"/>
  </w:num>
  <w:num w:numId="29">
    <w:abstractNumId w:val="19"/>
  </w:num>
  <w:num w:numId="30">
    <w:abstractNumId w:val="30"/>
  </w:num>
  <w:num w:numId="31">
    <w:abstractNumId w:val="25"/>
  </w:num>
  <w:num w:numId="32">
    <w:abstractNumId w:val="21"/>
  </w:num>
  <w:num w:numId="33">
    <w:abstractNumId w:val="37"/>
  </w:num>
  <w:num w:numId="34">
    <w:abstractNumId w:val="23"/>
  </w:num>
  <w:num w:numId="35">
    <w:abstractNumId w:val="26"/>
  </w:num>
  <w:num w:numId="36">
    <w:abstractNumId w:val="7"/>
  </w:num>
  <w:num w:numId="37">
    <w:abstractNumId w:val="2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0BFC"/>
    <w:rsid w:val="00000ED4"/>
    <w:rsid w:val="000019B8"/>
    <w:rsid w:val="00001BF7"/>
    <w:rsid w:val="00001FE8"/>
    <w:rsid w:val="00002376"/>
    <w:rsid w:val="00002A14"/>
    <w:rsid w:val="0000323E"/>
    <w:rsid w:val="0000367C"/>
    <w:rsid w:val="000036D2"/>
    <w:rsid w:val="0000396E"/>
    <w:rsid w:val="000045D3"/>
    <w:rsid w:val="000046E3"/>
    <w:rsid w:val="000047B6"/>
    <w:rsid w:val="00004A07"/>
    <w:rsid w:val="00004B52"/>
    <w:rsid w:val="000057E0"/>
    <w:rsid w:val="00005959"/>
    <w:rsid w:val="00005B11"/>
    <w:rsid w:val="00005B1F"/>
    <w:rsid w:val="000067D3"/>
    <w:rsid w:val="0000693E"/>
    <w:rsid w:val="00006B98"/>
    <w:rsid w:val="00006DB1"/>
    <w:rsid w:val="00006E2A"/>
    <w:rsid w:val="000075DE"/>
    <w:rsid w:val="0001005D"/>
    <w:rsid w:val="000100B7"/>
    <w:rsid w:val="000101BA"/>
    <w:rsid w:val="0001043A"/>
    <w:rsid w:val="00010631"/>
    <w:rsid w:val="000108C6"/>
    <w:rsid w:val="00010A64"/>
    <w:rsid w:val="00010D01"/>
    <w:rsid w:val="00011CB9"/>
    <w:rsid w:val="00012257"/>
    <w:rsid w:val="000128C9"/>
    <w:rsid w:val="00012A92"/>
    <w:rsid w:val="00012BB6"/>
    <w:rsid w:val="0001345E"/>
    <w:rsid w:val="00013DE8"/>
    <w:rsid w:val="00013F26"/>
    <w:rsid w:val="00014216"/>
    <w:rsid w:val="00014733"/>
    <w:rsid w:val="0001495C"/>
    <w:rsid w:val="000157B4"/>
    <w:rsid w:val="000159BC"/>
    <w:rsid w:val="00015B0E"/>
    <w:rsid w:val="00015ED9"/>
    <w:rsid w:val="00016301"/>
    <w:rsid w:val="00016F23"/>
    <w:rsid w:val="0001710D"/>
    <w:rsid w:val="000175B6"/>
    <w:rsid w:val="00017679"/>
    <w:rsid w:val="00017849"/>
    <w:rsid w:val="00017C3A"/>
    <w:rsid w:val="000201F7"/>
    <w:rsid w:val="00020FB2"/>
    <w:rsid w:val="00021283"/>
    <w:rsid w:val="000213EC"/>
    <w:rsid w:val="0002183E"/>
    <w:rsid w:val="00022290"/>
    <w:rsid w:val="000222FD"/>
    <w:rsid w:val="00022853"/>
    <w:rsid w:val="00022A54"/>
    <w:rsid w:val="000231C7"/>
    <w:rsid w:val="00023A47"/>
    <w:rsid w:val="00023E8C"/>
    <w:rsid w:val="0002462F"/>
    <w:rsid w:val="000247CE"/>
    <w:rsid w:val="00025569"/>
    <w:rsid w:val="00025983"/>
    <w:rsid w:val="00025B69"/>
    <w:rsid w:val="00025EE7"/>
    <w:rsid w:val="00026019"/>
    <w:rsid w:val="0002605F"/>
    <w:rsid w:val="0002617D"/>
    <w:rsid w:val="000263F7"/>
    <w:rsid w:val="000264DC"/>
    <w:rsid w:val="0002661F"/>
    <w:rsid w:val="000266BE"/>
    <w:rsid w:val="00026793"/>
    <w:rsid w:val="00026BF8"/>
    <w:rsid w:val="00027098"/>
    <w:rsid w:val="0002724D"/>
    <w:rsid w:val="00027EF6"/>
    <w:rsid w:val="000303E2"/>
    <w:rsid w:val="0003065B"/>
    <w:rsid w:val="0003069D"/>
    <w:rsid w:val="00030E6B"/>
    <w:rsid w:val="0003150F"/>
    <w:rsid w:val="00031713"/>
    <w:rsid w:val="00031745"/>
    <w:rsid w:val="000318E4"/>
    <w:rsid w:val="00031EB7"/>
    <w:rsid w:val="0003233B"/>
    <w:rsid w:val="00032561"/>
    <w:rsid w:val="0003259D"/>
    <w:rsid w:val="00032776"/>
    <w:rsid w:val="00032D16"/>
    <w:rsid w:val="0003311B"/>
    <w:rsid w:val="00033168"/>
    <w:rsid w:val="00033F50"/>
    <w:rsid w:val="000341EF"/>
    <w:rsid w:val="000343F0"/>
    <w:rsid w:val="0003480E"/>
    <w:rsid w:val="0003489A"/>
    <w:rsid w:val="00034A29"/>
    <w:rsid w:val="00034CAC"/>
    <w:rsid w:val="00034D29"/>
    <w:rsid w:val="00035207"/>
    <w:rsid w:val="00035250"/>
    <w:rsid w:val="00035545"/>
    <w:rsid w:val="00036068"/>
    <w:rsid w:val="00036295"/>
    <w:rsid w:val="000362F7"/>
    <w:rsid w:val="0003649C"/>
    <w:rsid w:val="00036CC3"/>
    <w:rsid w:val="00036DC7"/>
    <w:rsid w:val="0003708D"/>
    <w:rsid w:val="00037886"/>
    <w:rsid w:val="00037E5C"/>
    <w:rsid w:val="000403FF"/>
    <w:rsid w:val="0004047E"/>
    <w:rsid w:val="00040694"/>
    <w:rsid w:val="00040798"/>
    <w:rsid w:val="00041780"/>
    <w:rsid w:val="00041E38"/>
    <w:rsid w:val="000422C9"/>
    <w:rsid w:val="000427A5"/>
    <w:rsid w:val="000428AF"/>
    <w:rsid w:val="00042D57"/>
    <w:rsid w:val="00043809"/>
    <w:rsid w:val="00043BFA"/>
    <w:rsid w:val="00043ECD"/>
    <w:rsid w:val="00044077"/>
    <w:rsid w:val="0004431D"/>
    <w:rsid w:val="00044B98"/>
    <w:rsid w:val="00044BB7"/>
    <w:rsid w:val="00044D13"/>
    <w:rsid w:val="00044D2A"/>
    <w:rsid w:val="00044DDD"/>
    <w:rsid w:val="00044F10"/>
    <w:rsid w:val="00045196"/>
    <w:rsid w:val="00045215"/>
    <w:rsid w:val="000452E7"/>
    <w:rsid w:val="00045519"/>
    <w:rsid w:val="000458B8"/>
    <w:rsid w:val="00045C9A"/>
    <w:rsid w:val="00045CC1"/>
    <w:rsid w:val="00045DB0"/>
    <w:rsid w:val="000470F4"/>
    <w:rsid w:val="00047AE7"/>
    <w:rsid w:val="00047BB6"/>
    <w:rsid w:val="00050862"/>
    <w:rsid w:val="00050A1E"/>
    <w:rsid w:val="00050FB5"/>
    <w:rsid w:val="00051010"/>
    <w:rsid w:val="0005177F"/>
    <w:rsid w:val="0005194B"/>
    <w:rsid w:val="0005194E"/>
    <w:rsid w:val="00051AA2"/>
    <w:rsid w:val="00051CDF"/>
    <w:rsid w:val="00051D4A"/>
    <w:rsid w:val="00052235"/>
    <w:rsid w:val="0005261A"/>
    <w:rsid w:val="00052870"/>
    <w:rsid w:val="0005318B"/>
    <w:rsid w:val="000533EE"/>
    <w:rsid w:val="000538C3"/>
    <w:rsid w:val="00053BFB"/>
    <w:rsid w:val="00053CF5"/>
    <w:rsid w:val="00053F70"/>
    <w:rsid w:val="000544C6"/>
    <w:rsid w:val="00054DDB"/>
    <w:rsid w:val="00054EDB"/>
    <w:rsid w:val="000551D7"/>
    <w:rsid w:val="000553D5"/>
    <w:rsid w:val="000555B0"/>
    <w:rsid w:val="00055F8D"/>
    <w:rsid w:val="00056516"/>
    <w:rsid w:val="0005681C"/>
    <w:rsid w:val="000569A1"/>
    <w:rsid w:val="00056DD7"/>
    <w:rsid w:val="000570C1"/>
    <w:rsid w:val="000577A1"/>
    <w:rsid w:val="000577EC"/>
    <w:rsid w:val="00057B16"/>
    <w:rsid w:val="00057FC3"/>
    <w:rsid w:val="000602F4"/>
    <w:rsid w:val="0006048A"/>
    <w:rsid w:val="000604F3"/>
    <w:rsid w:val="00060DCA"/>
    <w:rsid w:val="00060F0A"/>
    <w:rsid w:val="0006122E"/>
    <w:rsid w:val="000613AA"/>
    <w:rsid w:val="000618F7"/>
    <w:rsid w:val="00062280"/>
    <w:rsid w:val="000622A2"/>
    <w:rsid w:val="000622E1"/>
    <w:rsid w:val="00062F16"/>
    <w:rsid w:val="000630FA"/>
    <w:rsid w:val="0006318F"/>
    <w:rsid w:val="00063638"/>
    <w:rsid w:val="00064460"/>
    <w:rsid w:val="000645BA"/>
    <w:rsid w:val="000646B2"/>
    <w:rsid w:val="00064C55"/>
    <w:rsid w:val="00065007"/>
    <w:rsid w:val="0006524D"/>
    <w:rsid w:val="0006539D"/>
    <w:rsid w:val="00065758"/>
    <w:rsid w:val="000657FB"/>
    <w:rsid w:val="000658DD"/>
    <w:rsid w:val="00066AF8"/>
    <w:rsid w:val="000670DD"/>
    <w:rsid w:val="00067641"/>
    <w:rsid w:val="00067836"/>
    <w:rsid w:val="00067916"/>
    <w:rsid w:val="00067BD3"/>
    <w:rsid w:val="00067D2F"/>
    <w:rsid w:val="00067EA4"/>
    <w:rsid w:val="0007024D"/>
    <w:rsid w:val="0007025E"/>
    <w:rsid w:val="00070515"/>
    <w:rsid w:val="000709DA"/>
    <w:rsid w:val="00070A6B"/>
    <w:rsid w:val="000710D0"/>
    <w:rsid w:val="00071142"/>
    <w:rsid w:val="000714AD"/>
    <w:rsid w:val="00071DE2"/>
    <w:rsid w:val="00071EC9"/>
    <w:rsid w:val="00071F95"/>
    <w:rsid w:val="000726BC"/>
    <w:rsid w:val="00072EBE"/>
    <w:rsid w:val="00072F44"/>
    <w:rsid w:val="0007355E"/>
    <w:rsid w:val="000739E2"/>
    <w:rsid w:val="00073DAC"/>
    <w:rsid w:val="00074186"/>
    <w:rsid w:val="00074771"/>
    <w:rsid w:val="000752DC"/>
    <w:rsid w:val="000756A5"/>
    <w:rsid w:val="00075FD1"/>
    <w:rsid w:val="00076021"/>
    <w:rsid w:val="00076222"/>
    <w:rsid w:val="0007684E"/>
    <w:rsid w:val="00076A31"/>
    <w:rsid w:val="00076D44"/>
    <w:rsid w:val="00076ECF"/>
    <w:rsid w:val="0007727A"/>
    <w:rsid w:val="00077983"/>
    <w:rsid w:val="00077E84"/>
    <w:rsid w:val="000800F1"/>
    <w:rsid w:val="000802AA"/>
    <w:rsid w:val="00080986"/>
    <w:rsid w:val="000809DA"/>
    <w:rsid w:val="00080C10"/>
    <w:rsid w:val="00080CA0"/>
    <w:rsid w:val="00081226"/>
    <w:rsid w:val="00081B0F"/>
    <w:rsid w:val="00081E89"/>
    <w:rsid w:val="00083490"/>
    <w:rsid w:val="00083549"/>
    <w:rsid w:val="00083C10"/>
    <w:rsid w:val="00083D21"/>
    <w:rsid w:val="00083FF6"/>
    <w:rsid w:val="000843C6"/>
    <w:rsid w:val="00084454"/>
    <w:rsid w:val="0008445C"/>
    <w:rsid w:val="00084546"/>
    <w:rsid w:val="00084A6B"/>
    <w:rsid w:val="0008523A"/>
    <w:rsid w:val="00085BD1"/>
    <w:rsid w:val="00086048"/>
    <w:rsid w:val="0008656D"/>
    <w:rsid w:val="00086B23"/>
    <w:rsid w:val="000871E2"/>
    <w:rsid w:val="000876CF"/>
    <w:rsid w:val="000879D5"/>
    <w:rsid w:val="00087C1B"/>
    <w:rsid w:val="00090417"/>
    <w:rsid w:val="00090A87"/>
    <w:rsid w:val="00090AC2"/>
    <w:rsid w:val="00091D85"/>
    <w:rsid w:val="00092119"/>
    <w:rsid w:val="000922B6"/>
    <w:rsid w:val="000923D9"/>
    <w:rsid w:val="00092444"/>
    <w:rsid w:val="00093218"/>
    <w:rsid w:val="000932A8"/>
    <w:rsid w:val="000932B1"/>
    <w:rsid w:val="00093807"/>
    <w:rsid w:val="00093CE6"/>
    <w:rsid w:val="00093F62"/>
    <w:rsid w:val="00094458"/>
    <w:rsid w:val="00094C47"/>
    <w:rsid w:val="00094DE3"/>
    <w:rsid w:val="00095181"/>
    <w:rsid w:val="00095315"/>
    <w:rsid w:val="00095599"/>
    <w:rsid w:val="0009565C"/>
    <w:rsid w:val="000956BC"/>
    <w:rsid w:val="000957FF"/>
    <w:rsid w:val="00095984"/>
    <w:rsid w:val="000966A0"/>
    <w:rsid w:val="000968DE"/>
    <w:rsid w:val="00096CFC"/>
    <w:rsid w:val="0009717D"/>
    <w:rsid w:val="00097294"/>
    <w:rsid w:val="00097A2F"/>
    <w:rsid w:val="000A0E08"/>
    <w:rsid w:val="000A0F04"/>
    <w:rsid w:val="000A10AC"/>
    <w:rsid w:val="000A11C1"/>
    <w:rsid w:val="000A1F24"/>
    <w:rsid w:val="000A206D"/>
    <w:rsid w:val="000A2110"/>
    <w:rsid w:val="000A29C8"/>
    <w:rsid w:val="000A29E7"/>
    <w:rsid w:val="000A2CA0"/>
    <w:rsid w:val="000A2FB6"/>
    <w:rsid w:val="000A3190"/>
    <w:rsid w:val="000A32FF"/>
    <w:rsid w:val="000A3504"/>
    <w:rsid w:val="000A3596"/>
    <w:rsid w:val="000A36A3"/>
    <w:rsid w:val="000A3859"/>
    <w:rsid w:val="000A396A"/>
    <w:rsid w:val="000A3988"/>
    <w:rsid w:val="000A422C"/>
    <w:rsid w:val="000A43DE"/>
    <w:rsid w:val="000A44FA"/>
    <w:rsid w:val="000A4B6D"/>
    <w:rsid w:val="000A4F53"/>
    <w:rsid w:val="000A55E0"/>
    <w:rsid w:val="000A55ED"/>
    <w:rsid w:val="000A59DE"/>
    <w:rsid w:val="000A608C"/>
    <w:rsid w:val="000A614B"/>
    <w:rsid w:val="000A6570"/>
    <w:rsid w:val="000A6618"/>
    <w:rsid w:val="000A6AED"/>
    <w:rsid w:val="000A6BC3"/>
    <w:rsid w:val="000A7135"/>
    <w:rsid w:val="000A7211"/>
    <w:rsid w:val="000A721D"/>
    <w:rsid w:val="000A74BB"/>
    <w:rsid w:val="000A75E1"/>
    <w:rsid w:val="000A76B5"/>
    <w:rsid w:val="000A7870"/>
    <w:rsid w:val="000A7DF5"/>
    <w:rsid w:val="000A7FA6"/>
    <w:rsid w:val="000B07B8"/>
    <w:rsid w:val="000B0805"/>
    <w:rsid w:val="000B112B"/>
    <w:rsid w:val="000B11EA"/>
    <w:rsid w:val="000B1B56"/>
    <w:rsid w:val="000B1CC2"/>
    <w:rsid w:val="000B22C1"/>
    <w:rsid w:val="000B312B"/>
    <w:rsid w:val="000B319D"/>
    <w:rsid w:val="000B3AA1"/>
    <w:rsid w:val="000B3B9F"/>
    <w:rsid w:val="000B3C1B"/>
    <w:rsid w:val="000B40D4"/>
    <w:rsid w:val="000B41A8"/>
    <w:rsid w:val="000B4376"/>
    <w:rsid w:val="000B4ED5"/>
    <w:rsid w:val="000B50C8"/>
    <w:rsid w:val="000B51CC"/>
    <w:rsid w:val="000B52FC"/>
    <w:rsid w:val="000B57E0"/>
    <w:rsid w:val="000B5DB9"/>
    <w:rsid w:val="000B5E7D"/>
    <w:rsid w:val="000B689D"/>
    <w:rsid w:val="000B70A3"/>
    <w:rsid w:val="000B74B8"/>
    <w:rsid w:val="000B75B4"/>
    <w:rsid w:val="000B77B4"/>
    <w:rsid w:val="000B77C7"/>
    <w:rsid w:val="000C0390"/>
    <w:rsid w:val="000C09C8"/>
    <w:rsid w:val="000C0F0C"/>
    <w:rsid w:val="000C0F0F"/>
    <w:rsid w:val="000C12A3"/>
    <w:rsid w:val="000C13D7"/>
    <w:rsid w:val="000C160E"/>
    <w:rsid w:val="000C161A"/>
    <w:rsid w:val="000C18C4"/>
    <w:rsid w:val="000C1CFA"/>
    <w:rsid w:val="000C2933"/>
    <w:rsid w:val="000C2AE2"/>
    <w:rsid w:val="000C2F71"/>
    <w:rsid w:val="000C2FB7"/>
    <w:rsid w:val="000C314A"/>
    <w:rsid w:val="000C321C"/>
    <w:rsid w:val="000C32B6"/>
    <w:rsid w:val="000C3A34"/>
    <w:rsid w:val="000C499C"/>
    <w:rsid w:val="000C57F4"/>
    <w:rsid w:val="000C5B4D"/>
    <w:rsid w:val="000C5CBF"/>
    <w:rsid w:val="000C60B3"/>
    <w:rsid w:val="000C62B5"/>
    <w:rsid w:val="000C64D0"/>
    <w:rsid w:val="000C695D"/>
    <w:rsid w:val="000C6A15"/>
    <w:rsid w:val="000C7019"/>
    <w:rsid w:val="000C70E0"/>
    <w:rsid w:val="000C74D9"/>
    <w:rsid w:val="000C7CA9"/>
    <w:rsid w:val="000C7E60"/>
    <w:rsid w:val="000C7F76"/>
    <w:rsid w:val="000D06A9"/>
    <w:rsid w:val="000D07B5"/>
    <w:rsid w:val="000D1107"/>
    <w:rsid w:val="000D14B9"/>
    <w:rsid w:val="000D1579"/>
    <w:rsid w:val="000D2576"/>
    <w:rsid w:val="000D2877"/>
    <w:rsid w:val="000D2933"/>
    <w:rsid w:val="000D2AEB"/>
    <w:rsid w:val="000D37D8"/>
    <w:rsid w:val="000D3B63"/>
    <w:rsid w:val="000D3C63"/>
    <w:rsid w:val="000D44BD"/>
    <w:rsid w:val="000D4F92"/>
    <w:rsid w:val="000D53B5"/>
    <w:rsid w:val="000D58B1"/>
    <w:rsid w:val="000D613B"/>
    <w:rsid w:val="000D63F5"/>
    <w:rsid w:val="000D66B7"/>
    <w:rsid w:val="000D6798"/>
    <w:rsid w:val="000D6A55"/>
    <w:rsid w:val="000D6D63"/>
    <w:rsid w:val="000D7731"/>
    <w:rsid w:val="000D7CFD"/>
    <w:rsid w:val="000D7D59"/>
    <w:rsid w:val="000D7E39"/>
    <w:rsid w:val="000E0154"/>
    <w:rsid w:val="000E030E"/>
    <w:rsid w:val="000E0B05"/>
    <w:rsid w:val="000E0D7D"/>
    <w:rsid w:val="000E19DB"/>
    <w:rsid w:val="000E2386"/>
    <w:rsid w:val="000E2397"/>
    <w:rsid w:val="000E240F"/>
    <w:rsid w:val="000E2535"/>
    <w:rsid w:val="000E2F41"/>
    <w:rsid w:val="000E3269"/>
    <w:rsid w:val="000E3302"/>
    <w:rsid w:val="000E331A"/>
    <w:rsid w:val="000E3811"/>
    <w:rsid w:val="000E382E"/>
    <w:rsid w:val="000E3AE3"/>
    <w:rsid w:val="000E3C1A"/>
    <w:rsid w:val="000E40D3"/>
    <w:rsid w:val="000E4372"/>
    <w:rsid w:val="000E43A5"/>
    <w:rsid w:val="000E4406"/>
    <w:rsid w:val="000E4CC5"/>
    <w:rsid w:val="000E4CDA"/>
    <w:rsid w:val="000E4D90"/>
    <w:rsid w:val="000E52B6"/>
    <w:rsid w:val="000E580A"/>
    <w:rsid w:val="000E592B"/>
    <w:rsid w:val="000E5A65"/>
    <w:rsid w:val="000E5B63"/>
    <w:rsid w:val="000E61DA"/>
    <w:rsid w:val="000E69AD"/>
    <w:rsid w:val="000E69DC"/>
    <w:rsid w:val="000E69F6"/>
    <w:rsid w:val="000E70E6"/>
    <w:rsid w:val="000F0D21"/>
    <w:rsid w:val="000F1443"/>
    <w:rsid w:val="000F1853"/>
    <w:rsid w:val="000F1F10"/>
    <w:rsid w:val="000F2088"/>
    <w:rsid w:val="000F2CE6"/>
    <w:rsid w:val="000F33F0"/>
    <w:rsid w:val="000F3982"/>
    <w:rsid w:val="000F39CC"/>
    <w:rsid w:val="000F4177"/>
    <w:rsid w:val="000F5BAF"/>
    <w:rsid w:val="000F6330"/>
    <w:rsid w:val="000F63E3"/>
    <w:rsid w:val="000F657B"/>
    <w:rsid w:val="000F666E"/>
    <w:rsid w:val="000F6A4C"/>
    <w:rsid w:val="000F6B1A"/>
    <w:rsid w:val="000F6C2A"/>
    <w:rsid w:val="000F79BA"/>
    <w:rsid w:val="000F79F3"/>
    <w:rsid w:val="000F7CFF"/>
    <w:rsid w:val="000F7D0A"/>
    <w:rsid w:val="00100467"/>
    <w:rsid w:val="001008AC"/>
    <w:rsid w:val="0010098E"/>
    <w:rsid w:val="00100C1D"/>
    <w:rsid w:val="00101B9E"/>
    <w:rsid w:val="00101E29"/>
    <w:rsid w:val="00102056"/>
    <w:rsid w:val="0010217B"/>
    <w:rsid w:val="001024AA"/>
    <w:rsid w:val="00102570"/>
    <w:rsid w:val="001029D3"/>
    <w:rsid w:val="00103194"/>
    <w:rsid w:val="0010325D"/>
    <w:rsid w:val="001032F7"/>
    <w:rsid w:val="00103330"/>
    <w:rsid w:val="00104096"/>
    <w:rsid w:val="00104DE9"/>
    <w:rsid w:val="00104E41"/>
    <w:rsid w:val="00105563"/>
    <w:rsid w:val="001057D9"/>
    <w:rsid w:val="00105912"/>
    <w:rsid w:val="00105CBB"/>
    <w:rsid w:val="00105E96"/>
    <w:rsid w:val="00105EA4"/>
    <w:rsid w:val="001060D8"/>
    <w:rsid w:val="001062B3"/>
    <w:rsid w:val="00106AEB"/>
    <w:rsid w:val="00106C32"/>
    <w:rsid w:val="00106ED3"/>
    <w:rsid w:val="00107339"/>
    <w:rsid w:val="00107364"/>
    <w:rsid w:val="00107A24"/>
    <w:rsid w:val="00107B2A"/>
    <w:rsid w:val="00107D4B"/>
    <w:rsid w:val="001102E2"/>
    <w:rsid w:val="0011037F"/>
    <w:rsid w:val="00110634"/>
    <w:rsid w:val="001108CF"/>
    <w:rsid w:val="00110A37"/>
    <w:rsid w:val="00110B75"/>
    <w:rsid w:val="00110C56"/>
    <w:rsid w:val="00110EDD"/>
    <w:rsid w:val="00111720"/>
    <w:rsid w:val="00111CAD"/>
    <w:rsid w:val="001121A5"/>
    <w:rsid w:val="0011264F"/>
    <w:rsid w:val="00112680"/>
    <w:rsid w:val="0011269B"/>
    <w:rsid w:val="001129F4"/>
    <w:rsid w:val="0011344D"/>
    <w:rsid w:val="00113711"/>
    <w:rsid w:val="001147F1"/>
    <w:rsid w:val="001147FE"/>
    <w:rsid w:val="0011489A"/>
    <w:rsid w:val="00114A23"/>
    <w:rsid w:val="0011518F"/>
    <w:rsid w:val="00115367"/>
    <w:rsid w:val="001154BF"/>
    <w:rsid w:val="0011597D"/>
    <w:rsid w:val="00115A99"/>
    <w:rsid w:val="00115BFE"/>
    <w:rsid w:val="00115C34"/>
    <w:rsid w:val="001163B4"/>
    <w:rsid w:val="00116420"/>
    <w:rsid w:val="001164FA"/>
    <w:rsid w:val="001165CE"/>
    <w:rsid w:val="00116AFD"/>
    <w:rsid w:val="00116B89"/>
    <w:rsid w:val="00116D49"/>
    <w:rsid w:val="00116ED1"/>
    <w:rsid w:val="00117126"/>
    <w:rsid w:val="001202D1"/>
    <w:rsid w:val="001204A1"/>
    <w:rsid w:val="001207BF"/>
    <w:rsid w:val="00120BF3"/>
    <w:rsid w:val="00120FBB"/>
    <w:rsid w:val="0012119A"/>
    <w:rsid w:val="0012119D"/>
    <w:rsid w:val="00121566"/>
    <w:rsid w:val="0012191C"/>
    <w:rsid w:val="00121BF5"/>
    <w:rsid w:val="00121C65"/>
    <w:rsid w:val="00121D39"/>
    <w:rsid w:val="00121EE8"/>
    <w:rsid w:val="00122130"/>
    <w:rsid w:val="001221F9"/>
    <w:rsid w:val="00122214"/>
    <w:rsid w:val="00122428"/>
    <w:rsid w:val="0012242B"/>
    <w:rsid w:val="00122A78"/>
    <w:rsid w:val="00122EB9"/>
    <w:rsid w:val="00123115"/>
    <w:rsid w:val="00123709"/>
    <w:rsid w:val="00123EFF"/>
    <w:rsid w:val="0012404F"/>
    <w:rsid w:val="001240DC"/>
    <w:rsid w:val="00124101"/>
    <w:rsid w:val="00124491"/>
    <w:rsid w:val="0012493E"/>
    <w:rsid w:val="00124BDB"/>
    <w:rsid w:val="00125AE9"/>
    <w:rsid w:val="00125D01"/>
    <w:rsid w:val="00125E9C"/>
    <w:rsid w:val="00125F11"/>
    <w:rsid w:val="00126447"/>
    <w:rsid w:val="00126471"/>
    <w:rsid w:val="00127255"/>
    <w:rsid w:val="00127E0D"/>
    <w:rsid w:val="0013010C"/>
    <w:rsid w:val="0013073E"/>
    <w:rsid w:val="00130AB2"/>
    <w:rsid w:val="00130C61"/>
    <w:rsid w:val="00130D0F"/>
    <w:rsid w:val="00130E49"/>
    <w:rsid w:val="00131060"/>
    <w:rsid w:val="001317D9"/>
    <w:rsid w:val="00131FBD"/>
    <w:rsid w:val="0013252E"/>
    <w:rsid w:val="00132FEA"/>
    <w:rsid w:val="00133297"/>
    <w:rsid w:val="001336ED"/>
    <w:rsid w:val="0013448F"/>
    <w:rsid w:val="0013450B"/>
    <w:rsid w:val="0013465C"/>
    <w:rsid w:val="0013499D"/>
    <w:rsid w:val="001351E9"/>
    <w:rsid w:val="00135521"/>
    <w:rsid w:val="001359DC"/>
    <w:rsid w:val="00135BDE"/>
    <w:rsid w:val="00135CE7"/>
    <w:rsid w:val="00135D3B"/>
    <w:rsid w:val="00135D82"/>
    <w:rsid w:val="00136511"/>
    <w:rsid w:val="001369B2"/>
    <w:rsid w:val="00136B99"/>
    <w:rsid w:val="00136F8D"/>
    <w:rsid w:val="0013722D"/>
    <w:rsid w:val="00137944"/>
    <w:rsid w:val="00137AE8"/>
    <w:rsid w:val="00137BC1"/>
    <w:rsid w:val="001401C2"/>
    <w:rsid w:val="001408AA"/>
    <w:rsid w:val="00140B8E"/>
    <w:rsid w:val="00141224"/>
    <w:rsid w:val="00142308"/>
    <w:rsid w:val="00142965"/>
    <w:rsid w:val="00142AC4"/>
    <w:rsid w:val="00142FFB"/>
    <w:rsid w:val="0014304A"/>
    <w:rsid w:val="00143AAD"/>
    <w:rsid w:val="00143CCC"/>
    <w:rsid w:val="0014427B"/>
    <w:rsid w:val="001444FF"/>
    <w:rsid w:val="001446AB"/>
    <w:rsid w:val="00144A9E"/>
    <w:rsid w:val="00144CBF"/>
    <w:rsid w:val="00144D9D"/>
    <w:rsid w:val="00144FFA"/>
    <w:rsid w:val="001451E6"/>
    <w:rsid w:val="001455C3"/>
    <w:rsid w:val="00145656"/>
    <w:rsid w:val="0014799E"/>
    <w:rsid w:val="00147CC0"/>
    <w:rsid w:val="001501F3"/>
    <w:rsid w:val="00150932"/>
    <w:rsid w:val="00150CB4"/>
    <w:rsid w:val="00150E2C"/>
    <w:rsid w:val="00151671"/>
    <w:rsid w:val="00151BF0"/>
    <w:rsid w:val="00151C43"/>
    <w:rsid w:val="001520EE"/>
    <w:rsid w:val="0015225A"/>
    <w:rsid w:val="0015283A"/>
    <w:rsid w:val="00152B0C"/>
    <w:rsid w:val="00152DD6"/>
    <w:rsid w:val="0015339A"/>
    <w:rsid w:val="00153956"/>
    <w:rsid w:val="00154252"/>
    <w:rsid w:val="0015426B"/>
    <w:rsid w:val="00154685"/>
    <w:rsid w:val="0015480B"/>
    <w:rsid w:val="0015505A"/>
    <w:rsid w:val="00155674"/>
    <w:rsid w:val="001559CD"/>
    <w:rsid w:val="00156044"/>
    <w:rsid w:val="0015618F"/>
    <w:rsid w:val="00156245"/>
    <w:rsid w:val="00156455"/>
    <w:rsid w:val="0015652D"/>
    <w:rsid w:val="0015693E"/>
    <w:rsid w:val="00157173"/>
    <w:rsid w:val="001572A8"/>
    <w:rsid w:val="00157316"/>
    <w:rsid w:val="001573B4"/>
    <w:rsid w:val="00157532"/>
    <w:rsid w:val="0015781A"/>
    <w:rsid w:val="00157945"/>
    <w:rsid w:val="00160734"/>
    <w:rsid w:val="0016073A"/>
    <w:rsid w:val="00160752"/>
    <w:rsid w:val="0016076C"/>
    <w:rsid w:val="001608D5"/>
    <w:rsid w:val="00160C2B"/>
    <w:rsid w:val="00160F15"/>
    <w:rsid w:val="001610D4"/>
    <w:rsid w:val="00161287"/>
    <w:rsid w:val="001617CB"/>
    <w:rsid w:val="00161829"/>
    <w:rsid w:val="00161B97"/>
    <w:rsid w:val="0016240E"/>
    <w:rsid w:val="00162687"/>
    <w:rsid w:val="00162932"/>
    <w:rsid w:val="0016297C"/>
    <w:rsid w:val="00163571"/>
    <w:rsid w:val="001635EB"/>
    <w:rsid w:val="001641DE"/>
    <w:rsid w:val="0016486E"/>
    <w:rsid w:val="00164871"/>
    <w:rsid w:val="00164B88"/>
    <w:rsid w:val="00164E74"/>
    <w:rsid w:val="001655F1"/>
    <w:rsid w:val="00165657"/>
    <w:rsid w:val="001659F5"/>
    <w:rsid w:val="00165B30"/>
    <w:rsid w:val="00165F06"/>
    <w:rsid w:val="0016640D"/>
    <w:rsid w:val="00166F37"/>
    <w:rsid w:val="0016725D"/>
    <w:rsid w:val="001678EF"/>
    <w:rsid w:val="00167D3A"/>
    <w:rsid w:val="00170127"/>
    <w:rsid w:val="0017044E"/>
    <w:rsid w:val="00170582"/>
    <w:rsid w:val="0017072F"/>
    <w:rsid w:val="001707AD"/>
    <w:rsid w:val="00170A35"/>
    <w:rsid w:val="00170E2B"/>
    <w:rsid w:val="001713A0"/>
    <w:rsid w:val="001717F3"/>
    <w:rsid w:val="00171811"/>
    <w:rsid w:val="001721CA"/>
    <w:rsid w:val="001721E1"/>
    <w:rsid w:val="00172346"/>
    <w:rsid w:val="001724B9"/>
    <w:rsid w:val="00172E0B"/>
    <w:rsid w:val="00172E31"/>
    <w:rsid w:val="00172F8D"/>
    <w:rsid w:val="00173058"/>
    <w:rsid w:val="001733D0"/>
    <w:rsid w:val="00173823"/>
    <w:rsid w:val="001738EB"/>
    <w:rsid w:val="00173ACE"/>
    <w:rsid w:val="00173BB6"/>
    <w:rsid w:val="00173D83"/>
    <w:rsid w:val="00173EE8"/>
    <w:rsid w:val="0017505A"/>
    <w:rsid w:val="001753E6"/>
    <w:rsid w:val="001755A8"/>
    <w:rsid w:val="00175786"/>
    <w:rsid w:val="00175CB3"/>
    <w:rsid w:val="00175F3C"/>
    <w:rsid w:val="0017605F"/>
    <w:rsid w:val="00176216"/>
    <w:rsid w:val="00176481"/>
    <w:rsid w:val="001766DE"/>
    <w:rsid w:val="00176C39"/>
    <w:rsid w:val="00176CDB"/>
    <w:rsid w:val="00176F38"/>
    <w:rsid w:val="00177100"/>
    <w:rsid w:val="001772AC"/>
    <w:rsid w:val="00177555"/>
    <w:rsid w:val="00177AE5"/>
    <w:rsid w:val="00177DF3"/>
    <w:rsid w:val="00180295"/>
    <w:rsid w:val="0018063D"/>
    <w:rsid w:val="001814AE"/>
    <w:rsid w:val="00181525"/>
    <w:rsid w:val="00181E01"/>
    <w:rsid w:val="001829EF"/>
    <w:rsid w:val="00182C46"/>
    <w:rsid w:val="0018312A"/>
    <w:rsid w:val="0018369C"/>
    <w:rsid w:val="001837B2"/>
    <w:rsid w:val="001839F3"/>
    <w:rsid w:val="001840DE"/>
    <w:rsid w:val="00184933"/>
    <w:rsid w:val="0018498E"/>
    <w:rsid w:val="00184B8F"/>
    <w:rsid w:val="00184E05"/>
    <w:rsid w:val="00184F7B"/>
    <w:rsid w:val="00185A31"/>
    <w:rsid w:val="00185B52"/>
    <w:rsid w:val="00185EA4"/>
    <w:rsid w:val="00186308"/>
    <w:rsid w:val="0018646C"/>
    <w:rsid w:val="00187087"/>
    <w:rsid w:val="001877D2"/>
    <w:rsid w:val="00187B8A"/>
    <w:rsid w:val="00187E86"/>
    <w:rsid w:val="001901DB"/>
    <w:rsid w:val="001902ED"/>
    <w:rsid w:val="00190595"/>
    <w:rsid w:val="00190BF5"/>
    <w:rsid w:val="00190C78"/>
    <w:rsid w:val="0019108E"/>
    <w:rsid w:val="001911B1"/>
    <w:rsid w:val="00191BCC"/>
    <w:rsid w:val="00191FD9"/>
    <w:rsid w:val="001921D8"/>
    <w:rsid w:val="001925D5"/>
    <w:rsid w:val="0019263B"/>
    <w:rsid w:val="00192734"/>
    <w:rsid w:val="00192784"/>
    <w:rsid w:val="00192968"/>
    <w:rsid w:val="00192B43"/>
    <w:rsid w:val="00192BBE"/>
    <w:rsid w:val="00192D57"/>
    <w:rsid w:val="00193343"/>
    <w:rsid w:val="00193480"/>
    <w:rsid w:val="00193484"/>
    <w:rsid w:val="001939AC"/>
    <w:rsid w:val="00193A41"/>
    <w:rsid w:val="00194FC7"/>
    <w:rsid w:val="00195128"/>
    <w:rsid w:val="0019515A"/>
    <w:rsid w:val="00195397"/>
    <w:rsid w:val="001955C0"/>
    <w:rsid w:val="001955F6"/>
    <w:rsid w:val="0019580D"/>
    <w:rsid w:val="0019610B"/>
    <w:rsid w:val="00196278"/>
    <w:rsid w:val="00196493"/>
    <w:rsid w:val="00196953"/>
    <w:rsid w:val="00197847"/>
    <w:rsid w:val="00197E27"/>
    <w:rsid w:val="001A04AB"/>
    <w:rsid w:val="001A073F"/>
    <w:rsid w:val="001A07D6"/>
    <w:rsid w:val="001A0FAE"/>
    <w:rsid w:val="001A0FD5"/>
    <w:rsid w:val="001A18CE"/>
    <w:rsid w:val="001A1942"/>
    <w:rsid w:val="001A1EC3"/>
    <w:rsid w:val="001A257B"/>
    <w:rsid w:val="001A2803"/>
    <w:rsid w:val="001A2A3B"/>
    <w:rsid w:val="001A2EB9"/>
    <w:rsid w:val="001A2F15"/>
    <w:rsid w:val="001A2F9C"/>
    <w:rsid w:val="001A31F4"/>
    <w:rsid w:val="001A3383"/>
    <w:rsid w:val="001A3C4F"/>
    <w:rsid w:val="001A3C90"/>
    <w:rsid w:val="001A3F4A"/>
    <w:rsid w:val="001A4072"/>
    <w:rsid w:val="001A4A90"/>
    <w:rsid w:val="001A4C79"/>
    <w:rsid w:val="001A4F23"/>
    <w:rsid w:val="001A5C4F"/>
    <w:rsid w:val="001A5F5D"/>
    <w:rsid w:val="001A5F8A"/>
    <w:rsid w:val="001A6443"/>
    <w:rsid w:val="001A65D0"/>
    <w:rsid w:val="001A6F88"/>
    <w:rsid w:val="001A74B6"/>
    <w:rsid w:val="001A75C6"/>
    <w:rsid w:val="001A7A30"/>
    <w:rsid w:val="001A7C86"/>
    <w:rsid w:val="001A7E69"/>
    <w:rsid w:val="001A7FDB"/>
    <w:rsid w:val="001B0917"/>
    <w:rsid w:val="001B0B5E"/>
    <w:rsid w:val="001B0D87"/>
    <w:rsid w:val="001B12CC"/>
    <w:rsid w:val="001B1532"/>
    <w:rsid w:val="001B1E86"/>
    <w:rsid w:val="001B2053"/>
    <w:rsid w:val="001B23B0"/>
    <w:rsid w:val="001B23D1"/>
    <w:rsid w:val="001B28A4"/>
    <w:rsid w:val="001B3465"/>
    <w:rsid w:val="001B3473"/>
    <w:rsid w:val="001B34F9"/>
    <w:rsid w:val="001B3E08"/>
    <w:rsid w:val="001B4284"/>
    <w:rsid w:val="001B4302"/>
    <w:rsid w:val="001B4437"/>
    <w:rsid w:val="001B4763"/>
    <w:rsid w:val="001B4775"/>
    <w:rsid w:val="001B4F3B"/>
    <w:rsid w:val="001B53BD"/>
    <w:rsid w:val="001B55CF"/>
    <w:rsid w:val="001B58D6"/>
    <w:rsid w:val="001B5CF8"/>
    <w:rsid w:val="001B5F82"/>
    <w:rsid w:val="001B6C21"/>
    <w:rsid w:val="001B71CD"/>
    <w:rsid w:val="001B73D8"/>
    <w:rsid w:val="001B74C7"/>
    <w:rsid w:val="001B79B3"/>
    <w:rsid w:val="001C028F"/>
    <w:rsid w:val="001C041D"/>
    <w:rsid w:val="001C0715"/>
    <w:rsid w:val="001C169A"/>
    <w:rsid w:val="001C182E"/>
    <w:rsid w:val="001C1900"/>
    <w:rsid w:val="001C1D45"/>
    <w:rsid w:val="001C1EE6"/>
    <w:rsid w:val="001C1F58"/>
    <w:rsid w:val="001C26EA"/>
    <w:rsid w:val="001C27F2"/>
    <w:rsid w:val="001C2B6B"/>
    <w:rsid w:val="001C3048"/>
    <w:rsid w:val="001C3255"/>
    <w:rsid w:val="001C3AD4"/>
    <w:rsid w:val="001C455F"/>
    <w:rsid w:val="001C4AE4"/>
    <w:rsid w:val="001C4B7C"/>
    <w:rsid w:val="001C4E3A"/>
    <w:rsid w:val="001C518C"/>
    <w:rsid w:val="001C5596"/>
    <w:rsid w:val="001C5DAA"/>
    <w:rsid w:val="001C6829"/>
    <w:rsid w:val="001C770E"/>
    <w:rsid w:val="001C7EE7"/>
    <w:rsid w:val="001D001C"/>
    <w:rsid w:val="001D0500"/>
    <w:rsid w:val="001D07B2"/>
    <w:rsid w:val="001D0823"/>
    <w:rsid w:val="001D09A3"/>
    <w:rsid w:val="001D108F"/>
    <w:rsid w:val="001D1632"/>
    <w:rsid w:val="001D1B72"/>
    <w:rsid w:val="001D1FC5"/>
    <w:rsid w:val="001D229D"/>
    <w:rsid w:val="001D24CF"/>
    <w:rsid w:val="001D2C32"/>
    <w:rsid w:val="001D325E"/>
    <w:rsid w:val="001D3A36"/>
    <w:rsid w:val="001D3ED9"/>
    <w:rsid w:val="001D4013"/>
    <w:rsid w:val="001D423D"/>
    <w:rsid w:val="001D4684"/>
    <w:rsid w:val="001D511F"/>
    <w:rsid w:val="001D549D"/>
    <w:rsid w:val="001D54EB"/>
    <w:rsid w:val="001D59DF"/>
    <w:rsid w:val="001D5DB0"/>
    <w:rsid w:val="001D622C"/>
    <w:rsid w:val="001D64B8"/>
    <w:rsid w:val="001D67BB"/>
    <w:rsid w:val="001D6B19"/>
    <w:rsid w:val="001D7517"/>
    <w:rsid w:val="001D7836"/>
    <w:rsid w:val="001E00DA"/>
    <w:rsid w:val="001E02F6"/>
    <w:rsid w:val="001E0614"/>
    <w:rsid w:val="001E0626"/>
    <w:rsid w:val="001E0724"/>
    <w:rsid w:val="001E0AB7"/>
    <w:rsid w:val="001E0C6A"/>
    <w:rsid w:val="001E0D45"/>
    <w:rsid w:val="001E11A1"/>
    <w:rsid w:val="001E11D8"/>
    <w:rsid w:val="001E1B9F"/>
    <w:rsid w:val="001E1BFE"/>
    <w:rsid w:val="001E204A"/>
    <w:rsid w:val="001E21E7"/>
    <w:rsid w:val="001E295B"/>
    <w:rsid w:val="001E29B1"/>
    <w:rsid w:val="001E2A08"/>
    <w:rsid w:val="001E2CB8"/>
    <w:rsid w:val="001E3410"/>
    <w:rsid w:val="001E3961"/>
    <w:rsid w:val="001E39F4"/>
    <w:rsid w:val="001E3A8B"/>
    <w:rsid w:val="001E3CD4"/>
    <w:rsid w:val="001E510B"/>
    <w:rsid w:val="001E51C5"/>
    <w:rsid w:val="001E5245"/>
    <w:rsid w:val="001E5335"/>
    <w:rsid w:val="001E5407"/>
    <w:rsid w:val="001E5662"/>
    <w:rsid w:val="001E57CE"/>
    <w:rsid w:val="001E60C0"/>
    <w:rsid w:val="001E62BB"/>
    <w:rsid w:val="001E63DD"/>
    <w:rsid w:val="001E6695"/>
    <w:rsid w:val="001E6699"/>
    <w:rsid w:val="001E69B2"/>
    <w:rsid w:val="001E6B4D"/>
    <w:rsid w:val="001E6E37"/>
    <w:rsid w:val="001E6F14"/>
    <w:rsid w:val="001E7651"/>
    <w:rsid w:val="001E7846"/>
    <w:rsid w:val="001E7DCB"/>
    <w:rsid w:val="001F056E"/>
    <w:rsid w:val="001F081A"/>
    <w:rsid w:val="001F1235"/>
    <w:rsid w:val="001F1EEF"/>
    <w:rsid w:val="001F1FE4"/>
    <w:rsid w:val="001F2062"/>
    <w:rsid w:val="001F290F"/>
    <w:rsid w:val="001F2CFF"/>
    <w:rsid w:val="001F330D"/>
    <w:rsid w:val="001F38E4"/>
    <w:rsid w:val="001F3CA4"/>
    <w:rsid w:val="001F3CF3"/>
    <w:rsid w:val="001F40D2"/>
    <w:rsid w:val="001F4316"/>
    <w:rsid w:val="001F4536"/>
    <w:rsid w:val="001F47E6"/>
    <w:rsid w:val="001F4931"/>
    <w:rsid w:val="001F4967"/>
    <w:rsid w:val="001F4F61"/>
    <w:rsid w:val="001F5384"/>
    <w:rsid w:val="001F5576"/>
    <w:rsid w:val="001F5675"/>
    <w:rsid w:val="001F56DF"/>
    <w:rsid w:val="001F588C"/>
    <w:rsid w:val="001F5DB1"/>
    <w:rsid w:val="001F5F71"/>
    <w:rsid w:val="001F622E"/>
    <w:rsid w:val="001F6741"/>
    <w:rsid w:val="001F6D5C"/>
    <w:rsid w:val="001F707B"/>
    <w:rsid w:val="001F7D3E"/>
    <w:rsid w:val="002000EC"/>
    <w:rsid w:val="0020067F"/>
    <w:rsid w:val="0020149D"/>
    <w:rsid w:val="002018AD"/>
    <w:rsid w:val="00201A1E"/>
    <w:rsid w:val="00201F85"/>
    <w:rsid w:val="0020252F"/>
    <w:rsid w:val="0020264A"/>
    <w:rsid w:val="002027AB"/>
    <w:rsid w:val="00202D2B"/>
    <w:rsid w:val="0020303F"/>
    <w:rsid w:val="00203AC2"/>
    <w:rsid w:val="00203C5A"/>
    <w:rsid w:val="00203E13"/>
    <w:rsid w:val="00204069"/>
    <w:rsid w:val="002041A1"/>
    <w:rsid w:val="002044DD"/>
    <w:rsid w:val="00204773"/>
    <w:rsid w:val="002049D0"/>
    <w:rsid w:val="00204CC7"/>
    <w:rsid w:val="00204DB5"/>
    <w:rsid w:val="00205057"/>
    <w:rsid w:val="00205384"/>
    <w:rsid w:val="002053CD"/>
    <w:rsid w:val="0020547E"/>
    <w:rsid w:val="002054FC"/>
    <w:rsid w:val="00205560"/>
    <w:rsid w:val="002055F9"/>
    <w:rsid w:val="00205D05"/>
    <w:rsid w:val="00205DC2"/>
    <w:rsid w:val="0020614C"/>
    <w:rsid w:val="00206366"/>
    <w:rsid w:val="00206D3A"/>
    <w:rsid w:val="00206DA1"/>
    <w:rsid w:val="00206E30"/>
    <w:rsid w:val="002073AE"/>
    <w:rsid w:val="00207F10"/>
    <w:rsid w:val="00207F2A"/>
    <w:rsid w:val="00210018"/>
    <w:rsid w:val="002102FD"/>
    <w:rsid w:val="00210770"/>
    <w:rsid w:val="00210D2F"/>
    <w:rsid w:val="00210DED"/>
    <w:rsid w:val="00211222"/>
    <w:rsid w:val="0021156C"/>
    <w:rsid w:val="002115DA"/>
    <w:rsid w:val="00211BCB"/>
    <w:rsid w:val="00211C22"/>
    <w:rsid w:val="00212079"/>
    <w:rsid w:val="002120EE"/>
    <w:rsid w:val="002129E7"/>
    <w:rsid w:val="00212A4A"/>
    <w:rsid w:val="00212D51"/>
    <w:rsid w:val="00212DFC"/>
    <w:rsid w:val="00212F17"/>
    <w:rsid w:val="002130D6"/>
    <w:rsid w:val="00213160"/>
    <w:rsid w:val="00213A87"/>
    <w:rsid w:val="00213DAD"/>
    <w:rsid w:val="0021419C"/>
    <w:rsid w:val="0021423A"/>
    <w:rsid w:val="0021558B"/>
    <w:rsid w:val="002155A8"/>
    <w:rsid w:val="002155B7"/>
    <w:rsid w:val="00215F15"/>
    <w:rsid w:val="00216CE2"/>
    <w:rsid w:val="00217003"/>
    <w:rsid w:val="00217615"/>
    <w:rsid w:val="00217796"/>
    <w:rsid w:val="002200E2"/>
    <w:rsid w:val="002201CC"/>
    <w:rsid w:val="002203D9"/>
    <w:rsid w:val="002206E5"/>
    <w:rsid w:val="002210A6"/>
    <w:rsid w:val="00221530"/>
    <w:rsid w:val="002216B2"/>
    <w:rsid w:val="00221C53"/>
    <w:rsid w:val="00221DC4"/>
    <w:rsid w:val="00221FEB"/>
    <w:rsid w:val="0022200C"/>
    <w:rsid w:val="002225E1"/>
    <w:rsid w:val="0022276A"/>
    <w:rsid w:val="00222A33"/>
    <w:rsid w:val="00222A53"/>
    <w:rsid w:val="00222B27"/>
    <w:rsid w:val="00223300"/>
    <w:rsid w:val="002235E3"/>
    <w:rsid w:val="002236D4"/>
    <w:rsid w:val="0022373F"/>
    <w:rsid w:val="00223F8F"/>
    <w:rsid w:val="002244F2"/>
    <w:rsid w:val="00224824"/>
    <w:rsid w:val="0022486A"/>
    <w:rsid w:val="00224A36"/>
    <w:rsid w:val="00224F39"/>
    <w:rsid w:val="0022530C"/>
    <w:rsid w:val="0022537B"/>
    <w:rsid w:val="00225929"/>
    <w:rsid w:val="002262FB"/>
    <w:rsid w:val="002264CA"/>
    <w:rsid w:val="002267D1"/>
    <w:rsid w:val="00226B7E"/>
    <w:rsid w:val="00226ED0"/>
    <w:rsid w:val="00226F85"/>
    <w:rsid w:val="00226FDD"/>
    <w:rsid w:val="00227643"/>
    <w:rsid w:val="00227B0D"/>
    <w:rsid w:val="00227BBB"/>
    <w:rsid w:val="00227DB1"/>
    <w:rsid w:val="00230339"/>
    <w:rsid w:val="0023070F"/>
    <w:rsid w:val="00230BDA"/>
    <w:rsid w:val="00231017"/>
    <w:rsid w:val="0023194A"/>
    <w:rsid w:val="00231B30"/>
    <w:rsid w:val="00231F06"/>
    <w:rsid w:val="0023261D"/>
    <w:rsid w:val="00232755"/>
    <w:rsid w:val="00232F16"/>
    <w:rsid w:val="00233A74"/>
    <w:rsid w:val="00234F11"/>
    <w:rsid w:val="00235372"/>
    <w:rsid w:val="00235915"/>
    <w:rsid w:val="00235A2E"/>
    <w:rsid w:val="00235ED3"/>
    <w:rsid w:val="002367E4"/>
    <w:rsid w:val="00236ACE"/>
    <w:rsid w:val="00236B57"/>
    <w:rsid w:val="00236E29"/>
    <w:rsid w:val="002374CD"/>
    <w:rsid w:val="00237C50"/>
    <w:rsid w:val="00237FB7"/>
    <w:rsid w:val="00240117"/>
    <w:rsid w:val="0024016B"/>
    <w:rsid w:val="00240418"/>
    <w:rsid w:val="00241847"/>
    <w:rsid w:val="00241AC9"/>
    <w:rsid w:val="00241DBE"/>
    <w:rsid w:val="00241E7A"/>
    <w:rsid w:val="0024217B"/>
    <w:rsid w:val="00242794"/>
    <w:rsid w:val="00242DB3"/>
    <w:rsid w:val="00243262"/>
    <w:rsid w:val="00243457"/>
    <w:rsid w:val="0024364A"/>
    <w:rsid w:val="00243A0A"/>
    <w:rsid w:val="00243C15"/>
    <w:rsid w:val="00243C20"/>
    <w:rsid w:val="00243C47"/>
    <w:rsid w:val="00244550"/>
    <w:rsid w:val="002445A1"/>
    <w:rsid w:val="0024483C"/>
    <w:rsid w:val="00244971"/>
    <w:rsid w:val="00245241"/>
    <w:rsid w:val="00245320"/>
    <w:rsid w:val="0024535F"/>
    <w:rsid w:val="002456B2"/>
    <w:rsid w:val="00245CBE"/>
    <w:rsid w:val="00245CD7"/>
    <w:rsid w:val="0024600C"/>
    <w:rsid w:val="002462C9"/>
    <w:rsid w:val="0024736D"/>
    <w:rsid w:val="002479E1"/>
    <w:rsid w:val="00247AD6"/>
    <w:rsid w:val="0025040D"/>
    <w:rsid w:val="00250894"/>
    <w:rsid w:val="00250AA2"/>
    <w:rsid w:val="00250CDF"/>
    <w:rsid w:val="00250F7D"/>
    <w:rsid w:val="00251B00"/>
    <w:rsid w:val="00251C8A"/>
    <w:rsid w:val="00251DDA"/>
    <w:rsid w:val="0025227F"/>
    <w:rsid w:val="00252BDC"/>
    <w:rsid w:val="00252CA5"/>
    <w:rsid w:val="00253AC3"/>
    <w:rsid w:val="00253B79"/>
    <w:rsid w:val="00253D2B"/>
    <w:rsid w:val="002543C4"/>
    <w:rsid w:val="002544D6"/>
    <w:rsid w:val="002547B1"/>
    <w:rsid w:val="00254AE7"/>
    <w:rsid w:val="00254EB6"/>
    <w:rsid w:val="00255107"/>
    <w:rsid w:val="00255303"/>
    <w:rsid w:val="00255D9D"/>
    <w:rsid w:val="00255E4B"/>
    <w:rsid w:val="00256159"/>
    <w:rsid w:val="002573D1"/>
    <w:rsid w:val="00257A61"/>
    <w:rsid w:val="00257DBF"/>
    <w:rsid w:val="00260062"/>
    <w:rsid w:val="002608B2"/>
    <w:rsid w:val="00260AA6"/>
    <w:rsid w:val="00260B75"/>
    <w:rsid w:val="00260F87"/>
    <w:rsid w:val="00261087"/>
    <w:rsid w:val="0026125F"/>
    <w:rsid w:val="0026165F"/>
    <w:rsid w:val="00261737"/>
    <w:rsid w:val="002622FA"/>
    <w:rsid w:val="0026293F"/>
    <w:rsid w:val="00262AA9"/>
    <w:rsid w:val="00262ABE"/>
    <w:rsid w:val="0026310B"/>
    <w:rsid w:val="00263473"/>
    <w:rsid w:val="0026364B"/>
    <w:rsid w:val="00263CCA"/>
    <w:rsid w:val="00263D6A"/>
    <w:rsid w:val="0026407E"/>
    <w:rsid w:val="0026412C"/>
    <w:rsid w:val="00264290"/>
    <w:rsid w:val="0026441A"/>
    <w:rsid w:val="002646F0"/>
    <w:rsid w:val="00264764"/>
    <w:rsid w:val="00264B5B"/>
    <w:rsid w:val="00264CA1"/>
    <w:rsid w:val="00264E99"/>
    <w:rsid w:val="0026518B"/>
    <w:rsid w:val="002652E0"/>
    <w:rsid w:val="00265607"/>
    <w:rsid w:val="00265613"/>
    <w:rsid w:val="00266433"/>
    <w:rsid w:val="002666E0"/>
    <w:rsid w:val="002667E0"/>
    <w:rsid w:val="00266884"/>
    <w:rsid w:val="00266993"/>
    <w:rsid w:val="002669B9"/>
    <w:rsid w:val="00266DC2"/>
    <w:rsid w:val="00267659"/>
    <w:rsid w:val="00267D08"/>
    <w:rsid w:val="002700C8"/>
    <w:rsid w:val="0027016A"/>
    <w:rsid w:val="002701BE"/>
    <w:rsid w:val="00270338"/>
    <w:rsid w:val="002705D0"/>
    <w:rsid w:val="002705EC"/>
    <w:rsid w:val="002708DC"/>
    <w:rsid w:val="0027134F"/>
    <w:rsid w:val="00271668"/>
    <w:rsid w:val="0027250C"/>
    <w:rsid w:val="002725D6"/>
    <w:rsid w:val="002726BD"/>
    <w:rsid w:val="002727CB"/>
    <w:rsid w:val="002727D6"/>
    <w:rsid w:val="00272CE8"/>
    <w:rsid w:val="00272F43"/>
    <w:rsid w:val="0027370F"/>
    <w:rsid w:val="002738E8"/>
    <w:rsid w:val="00273D79"/>
    <w:rsid w:val="00274059"/>
    <w:rsid w:val="002740A2"/>
    <w:rsid w:val="00274221"/>
    <w:rsid w:val="002744E4"/>
    <w:rsid w:val="00274B8C"/>
    <w:rsid w:val="00275043"/>
    <w:rsid w:val="002757F5"/>
    <w:rsid w:val="00275934"/>
    <w:rsid w:val="00275B5A"/>
    <w:rsid w:val="0027613C"/>
    <w:rsid w:val="002765A5"/>
    <w:rsid w:val="002769ED"/>
    <w:rsid w:val="00277123"/>
    <w:rsid w:val="00277871"/>
    <w:rsid w:val="002802D5"/>
    <w:rsid w:val="00280F4E"/>
    <w:rsid w:val="00281301"/>
    <w:rsid w:val="00281422"/>
    <w:rsid w:val="00281703"/>
    <w:rsid w:val="00281920"/>
    <w:rsid w:val="00281A68"/>
    <w:rsid w:val="00281B05"/>
    <w:rsid w:val="0028259F"/>
    <w:rsid w:val="002825A9"/>
    <w:rsid w:val="00282A08"/>
    <w:rsid w:val="0028311C"/>
    <w:rsid w:val="00283867"/>
    <w:rsid w:val="00283C5F"/>
    <w:rsid w:val="00284AF5"/>
    <w:rsid w:val="0028532C"/>
    <w:rsid w:val="00285ED6"/>
    <w:rsid w:val="00286612"/>
    <w:rsid w:val="00286A93"/>
    <w:rsid w:val="00286D99"/>
    <w:rsid w:val="00286EDA"/>
    <w:rsid w:val="002870C2"/>
    <w:rsid w:val="00287C84"/>
    <w:rsid w:val="00290272"/>
    <w:rsid w:val="002906CF"/>
    <w:rsid w:val="00290D68"/>
    <w:rsid w:val="002917E7"/>
    <w:rsid w:val="00291C00"/>
    <w:rsid w:val="00291D9B"/>
    <w:rsid w:val="00291E66"/>
    <w:rsid w:val="002923DD"/>
    <w:rsid w:val="002923F9"/>
    <w:rsid w:val="0029267E"/>
    <w:rsid w:val="00292E0D"/>
    <w:rsid w:val="00292E60"/>
    <w:rsid w:val="00293408"/>
    <w:rsid w:val="00294C46"/>
    <w:rsid w:val="00294D49"/>
    <w:rsid w:val="00294E59"/>
    <w:rsid w:val="0029504B"/>
    <w:rsid w:val="00295138"/>
    <w:rsid w:val="00295A55"/>
    <w:rsid w:val="00295B7F"/>
    <w:rsid w:val="00295B83"/>
    <w:rsid w:val="00295C45"/>
    <w:rsid w:val="00295F42"/>
    <w:rsid w:val="00296A36"/>
    <w:rsid w:val="00296B0D"/>
    <w:rsid w:val="00296C76"/>
    <w:rsid w:val="0029703E"/>
    <w:rsid w:val="00297177"/>
    <w:rsid w:val="00297377"/>
    <w:rsid w:val="00297432"/>
    <w:rsid w:val="00297781"/>
    <w:rsid w:val="002977A0"/>
    <w:rsid w:val="002A05E4"/>
    <w:rsid w:val="002A0A47"/>
    <w:rsid w:val="002A0E64"/>
    <w:rsid w:val="002A131E"/>
    <w:rsid w:val="002A1605"/>
    <w:rsid w:val="002A166E"/>
    <w:rsid w:val="002A1DA3"/>
    <w:rsid w:val="002A1DE1"/>
    <w:rsid w:val="002A1E7D"/>
    <w:rsid w:val="002A1F24"/>
    <w:rsid w:val="002A2202"/>
    <w:rsid w:val="002A27A5"/>
    <w:rsid w:val="002A2C5B"/>
    <w:rsid w:val="002A307B"/>
    <w:rsid w:val="002A3263"/>
    <w:rsid w:val="002A39AE"/>
    <w:rsid w:val="002A3A53"/>
    <w:rsid w:val="002A3B0B"/>
    <w:rsid w:val="002A4184"/>
    <w:rsid w:val="002A447A"/>
    <w:rsid w:val="002A45A9"/>
    <w:rsid w:val="002A4826"/>
    <w:rsid w:val="002A4BEB"/>
    <w:rsid w:val="002A4C57"/>
    <w:rsid w:val="002A5660"/>
    <w:rsid w:val="002A5E8B"/>
    <w:rsid w:val="002A67F2"/>
    <w:rsid w:val="002A6B5C"/>
    <w:rsid w:val="002A6DE6"/>
    <w:rsid w:val="002A74F6"/>
    <w:rsid w:val="002A75EA"/>
    <w:rsid w:val="002A771C"/>
    <w:rsid w:val="002A7F27"/>
    <w:rsid w:val="002A7FE8"/>
    <w:rsid w:val="002B00A9"/>
    <w:rsid w:val="002B0337"/>
    <w:rsid w:val="002B089C"/>
    <w:rsid w:val="002B0CBF"/>
    <w:rsid w:val="002B128D"/>
    <w:rsid w:val="002B1659"/>
    <w:rsid w:val="002B1B49"/>
    <w:rsid w:val="002B25A0"/>
    <w:rsid w:val="002B2844"/>
    <w:rsid w:val="002B2BE6"/>
    <w:rsid w:val="002B3746"/>
    <w:rsid w:val="002B3A2F"/>
    <w:rsid w:val="002B3C6A"/>
    <w:rsid w:val="002B3E97"/>
    <w:rsid w:val="002B3EE2"/>
    <w:rsid w:val="002B4BD0"/>
    <w:rsid w:val="002B5110"/>
    <w:rsid w:val="002B5443"/>
    <w:rsid w:val="002B56DA"/>
    <w:rsid w:val="002B57E3"/>
    <w:rsid w:val="002B5E50"/>
    <w:rsid w:val="002B6415"/>
    <w:rsid w:val="002B651A"/>
    <w:rsid w:val="002B67B6"/>
    <w:rsid w:val="002B6A62"/>
    <w:rsid w:val="002B7169"/>
    <w:rsid w:val="002B71F4"/>
    <w:rsid w:val="002B72CD"/>
    <w:rsid w:val="002B76CA"/>
    <w:rsid w:val="002B79F8"/>
    <w:rsid w:val="002C07BB"/>
    <w:rsid w:val="002C0CE6"/>
    <w:rsid w:val="002C0DE9"/>
    <w:rsid w:val="002C18A4"/>
    <w:rsid w:val="002C1904"/>
    <w:rsid w:val="002C1BD0"/>
    <w:rsid w:val="002C1C56"/>
    <w:rsid w:val="002C1C84"/>
    <w:rsid w:val="002C1E9A"/>
    <w:rsid w:val="002C2062"/>
    <w:rsid w:val="002C20DF"/>
    <w:rsid w:val="002C20FE"/>
    <w:rsid w:val="002C2457"/>
    <w:rsid w:val="002C2A50"/>
    <w:rsid w:val="002C2C19"/>
    <w:rsid w:val="002C3657"/>
    <w:rsid w:val="002C3C5C"/>
    <w:rsid w:val="002C3FC5"/>
    <w:rsid w:val="002C4223"/>
    <w:rsid w:val="002C426E"/>
    <w:rsid w:val="002C43C0"/>
    <w:rsid w:val="002C48E4"/>
    <w:rsid w:val="002C4969"/>
    <w:rsid w:val="002C4AF7"/>
    <w:rsid w:val="002C4CC8"/>
    <w:rsid w:val="002C4F59"/>
    <w:rsid w:val="002C55F1"/>
    <w:rsid w:val="002C5C4D"/>
    <w:rsid w:val="002C5D24"/>
    <w:rsid w:val="002C5D7A"/>
    <w:rsid w:val="002C5F88"/>
    <w:rsid w:val="002C66C2"/>
    <w:rsid w:val="002C695F"/>
    <w:rsid w:val="002C6C30"/>
    <w:rsid w:val="002C6E73"/>
    <w:rsid w:val="002C6FA3"/>
    <w:rsid w:val="002C747D"/>
    <w:rsid w:val="002C74F9"/>
    <w:rsid w:val="002C75FD"/>
    <w:rsid w:val="002C7D8B"/>
    <w:rsid w:val="002D0010"/>
    <w:rsid w:val="002D02B4"/>
    <w:rsid w:val="002D04E4"/>
    <w:rsid w:val="002D08CE"/>
    <w:rsid w:val="002D0E50"/>
    <w:rsid w:val="002D0F82"/>
    <w:rsid w:val="002D0FA0"/>
    <w:rsid w:val="002D1D0B"/>
    <w:rsid w:val="002D1F83"/>
    <w:rsid w:val="002D2100"/>
    <w:rsid w:val="002D2113"/>
    <w:rsid w:val="002D2697"/>
    <w:rsid w:val="002D2A0A"/>
    <w:rsid w:val="002D2FB9"/>
    <w:rsid w:val="002D3258"/>
    <w:rsid w:val="002D3D00"/>
    <w:rsid w:val="002D3F9D"/>
    <w:rsid w:val="002D46F8"/>
    <w:rsid w:val="002D4A1B"/>
    <w:rsid w:val="002D56FC"/>
    <w:rsid w:val="002D5998"/>
    <w:rsid w:val="002D5DDC"/>
    <w:rsid w:val="002D5E89"/>
    <w:rsid w:val="002D6057"/>
    <w:rsid w:val="002D6102"/>
    <w:rsid w:val="002D647D"/>
    <w:rsid w:val="002D6539"/>
    <w:rsid w:val="002D67C3"/>
    <w:rsid w:val="002D6D5B"/>
    <w:rsid w:val="002D6F4A"/>
    <w:rsid w:val="002D72C0"/>
    <w:rsid w:val="002D766E"/>
    <w:rsid w:val="002D7874"/>
    <w:rsid w:val="002D789D"/>
    <w:rsid w:val="002D7FDF"/>
    <w:rsid w:val="002E0255"/>
    <w:rsid w:val="002E04CD"/>
    <w:rsid w:val="002E09BA"/>
    <w:rsid w:val="002E0EC2"/>
    <w:rsid w:val="002E124C"/>
    <w:rsid w:val="002E1562"/>
    <w:rsid w:val="002E18A0"/>
    <w:rsid w:val="002E1A2B"/>
    <w:rsid w:val="002E24D1"/>
    <w:rsid w:val="002E260D"/>
    <w:rsid w:val="002E291D"/>
    <w:rsid w:val="002E2A2E"/>
    <w:rsid w:val="002E2A36"/>
    <w:rsid w:val="002E393F"/>
    <w:rsid w:val="002E3E43"/>
    <w:rsid w:val="002E4574"/>
    <w:rsid w:val="002E48C6"/>
    <w:rsid w:val="002E4A1C"/>
    <w:rsid w:val="002E5026"/>
    <w:rsid w:val="002E52B3"/>
    <w:rsid w:val="002E53AB"/>
    <w:rsid w:val="002E54D4"/>
    <w:rsid w:val="002E6288"/>
    <w:rsid w:val="002E65DA"/>
    <w:rsid w:val="002E67E9"/>
    <w:rsid w:val="002E6D8E"/>
    <w:rsid w:val="002E720B"/>
    <w:rsid w:val="002E7253"/>
    <w:rsid w:val="002E741A"/>
    <w:rsid w:val="002E7C15"/>
    <w:rsid w:val="002F0150"/>
    <w:rsid w:val="002F0362"/>
    <w:rsid w:val="002F078D"/>
    <w:rsid w:val="002F08F0"/>
    <w:rsid w:val="002F0935"/>
    <w:rsid w:val="002F0AF4"/>
    <w:rsid w:val="002F0D9B"/>
    <w:rsid w:val="002F0DA9"/>
    <w:rsid w:val="002F1041"/>
    <w:rsid w:val="002F1691"/>
    <w:rsid w:val="002F1FFF"/>
    <w:rsid w:val="002F218C"/>
    <w:rsid w:val="002F220A"/>
    <w:rsid w:val="002F2452"/>
    <w:rsid w:val="002F252E"/>
    <w:rsid w:val="002F26EA"/>
    <w:rsid w:val="002F2A01"/>
    <w:rsid w:val="002F2C86"/>
    <w:rsid w:val="002F2CE1"/>
    <w:rsid w:val="002F2E78"/>
    <w:rsid w:val="002F38B2"/>
    <w:rsid w:val="002F4385"/>
    <w:rsid w:val="002F45A1"/>
    <w:rsid w:val="002F4A1E"/>
    <w:rsid w:val="002F4FB7"/>
    <w:rsid w:val="002F521F"/>
    <w:rsid w:val="002F5400"/>
    <w:rsid w:val="002F5D8E"/>
    <w:rsid w:val="002F5FDA"/>
    <w:rsid w:val="002F6073"/>
    <w:rsid w:val="002F6917"/>
    <w:rsid w:val="002F7333"/>
    <w:rsid w:val="002F7401"/>
    <w:rsid w:val="002F7877"/>
    <w:rsid w:val="002F78AD"/>
    <w:rsid w:val="002F7A56"/>
    <w:rsid w:val="002F7E8C"/>
    <w:rsid w:val="00300409"/>
    <w:rsid w:val="003004AB"/>
    <w:rsid w:val="003004BD"/>
    <w:rsid w:val="0030105F"/>
    <w:rsid w:val="0030116D"/>
    <w:rsid w:val="0030141D"/>
    <w:rsid w:val="00301AAE"/>
    <w:rsid w:val="00301E1F"/>
    <w:rsid w:val="00302147"/>
    <w:rsid w:val="00302295"/>
    <w:rsid w:val="0030240C"/>
    <w:rsid w:val="00302720"/>
    <w:rsid w:val="00302862"/>
    <w:rsid w:val="00302C0A"/>
    <w:rsid w:val="00303104"/>
    <w:rsid w:val="003033F4"/>
    <w:rsid w:val="00304437"/>
    <w:rsid w:val="003047AE"/>
    <w:rsid w:val="00304BE5"/>
    <w:rsid w:val="00304F21"/>
    <w:rsid w:val="00304F28"/>
    <w:rsid w:val="00304F56"/>
    <w:rsid w:val="00305451"/>
    <w:rsid w:val="003054FB"/>
    <w:rsid w:val="00305930"/>
    <w:rsid w:val="00305D30"/>
    <w:rsid w:val="00306160"/>
    <w:rsid w:val="00306187"/>
    <w:rsid w:val="0030625E"/>
    <w:rsid w:val="00306740"/>
    <w:rsid w:val="00306859"/>
    <w:rsid w:val="00306D9E"/>
    <w:rsid w:val="00306F7A"/>
    <w:rsid w:val="00307000"/>
    <w:rsid w:val="00307DD5"/>
    <w:rsid w:val="00307F73"/>
    <w:rsid w:val="00310489"/>
    <w:rsid w:val="00310A80"/>
    <w:rsid w:val="0031178F"/>
    <w:rsid w:val="00311888"/>
    <w:rsid w:val="0031188B"/>
    <w:rsid w:val="00311F77"/>
    <w:rsid w:val="00312E16"/>
    <w:rsid w:val="00313041"/>
    <w:rsid w:val="00313573"/>
    <w:rsid w:val="00313AAB"/>
    <w:rsid w:val="00313F0A"/>
    <w:rsid w:val="00314064"/>
    <w:rsid w:val="003147D8"/>
    <w:rsid w:val="00314E04"/>
    <w:rsid w:val="003152A4"/>
    <w:rsid w:val="003155E8"/>
    <w:rsid w:val="00315751"/>
    <w:rsid w:val="0031633A"/>
    <w:rsid w:val="00316809"/>
    <w:rsid w:val="00316888"/>
    <w:rsid w:val="003168E0"/>
    <w:rsid w:val="00317D8F"/>
    <w:rsid w:val="00317E60"/>
    <w:rsid w:val="00320007"/>
    <w:rsid w:val="0032058C"/>
    <w:rsid w:val="00320A68"/>
    <w:rsid w:val="00320E47"/>
    <w:rsid w:val="003216C6"/>
    <w:rsid w:val="00321E50"/>
    <w:rsid w:val="00321FF7"/>
    <w:rsid w:val="00322002"/>
    <w:rsid w:val="00322C54"/>
    <w:rsid w:val="00322DCC"/>
    <w:rsid w:val="0032380A"/>
    <w:rsid w:val="00323DF9"/>
    <w:rsid w:val="00324132"/>
    <w:rsid w:val="00324B91"/>
    <w:rsid w:val="00324CA1"/>
    <w:rsid w:val="0032559C"/>
    <w:rsid w:val="0032564E"/>
    <w:rsid w:val="00325AEE"/>
    <w:rsid w:val="00326252"/>
    <w:rsid w:val="00326334"/>
    <w:rsid w:val="003264B6"/>
    <w:rsid w:val="00326D8A"/>
    <w:rsid w:val="00326E99"/>
    <w:rsid w:val="003272C0"/>
    <w:rsid w:val="003275C5"/>
    <w:rsid w:val="00327612"/>
    <w:rsid w:val="003279E0"/>
    <w:rsid w:val="00327A3D"/>
    <w:rsid w:val="00327CA3"/>
    <w:rsid w:val="00327F3D"/>
    <w:rsid w:val="00327F5D"/>
    <w:rsid w:val="003304FB"/>
    <w:rsid w:val="00330B2F"/>
    <w:rsid w:val="00330CD2"/>
    <w:rsid w:val="00330DE9"/>
    <w:rsid w:val="0033122F"/>
    <w:rsid w:val="003315F9"/>
    <w:rsid w:val="0033172F"/>
    <w:rsid w:val="00331AEE"/>
    <w:rsid w:val="003324EE"/>
    <w:rsid w:val="00333184"/>
    <w:rsid w:val="003333EA"/>
    <w:rsid w:val="00333524"/>
    <w:rsid w:val="00333642"/>
    <w:rsid w:val="003336F6"/>
    <w:rsid w:val="00333DD7"/>
    <w:rsid w:val="003340DB"/>
    <w:rsid w:val="0033426D"/>
    <w:rsid w:val="00334289"/>
    <w:rsid w:val="003348D3"/>
    <w:rsid w:val="00334D24"/>
    <w:rsid w:val="00334D3A"/>
    <w:rsid w:val="00334D4B"/>
    <w:rsid w:val="00335CFE"/>
    <w:rsid w:val="00336027"/>
    <w:rsid w:val="00336528"/>
    <w:rsid w:val="003367CF"/>
    <w:rsid w:val="00336BF2"/>
    <w:rsid w:val="00336E76"/>
    <w:rsid w:val="00337006"/>
    <w:rsid w:val="00337227"/>
    <w:rsid w:val="00337507"/>
    <w:rsid w:val="00337549"/>
    <w:rsid w:val="003376FD"/>
    <w:rsid w:val="00337913"/>
    <w:rsid w:val="00337AB3"/>
    <w:rsid w:val="00337CA1"/>
    <w:rsid w:val="00340444"/>
    <w:rsid w:val="00340E98"/>
    <w:rsid w:val="00340F3E"/>
    <w:rsid w:val="003416D9"/>
    <w:rsid w:val="00341787"/>
    <w:rsid w:val="00341D09"/>
    <w:rsid w:val="0034206A"/>
    <w:rsid w:val="003430F5"/>
    <w:rsid w:val="0034330C"/>
    <w:rsid w:val="00343346"/>
    <w:rsid w:val="00343915"/>
    <w:rsid w:val="003441E0"/>
    <w:rsid w:val="0034511D"/>
    <w:rsid w:val="0034516B"/>
    <w:rsid w:val="00345A6F"/>
    <w:rsid w:val="00345CC5"/>
    <w:rsid w:val="00346347"/>
    <w:rsid w:val="00346407"/>
    <w:rsid w:val="00346EA2"/>
    <w:rsid w:val="0034747D"/>
    <w:rsid w:val="003476BD"/>
    <w:rsid w:val="00347711"/>
    <w:rsid w:val="003477FE"/>
    <w:rsid w:val="0034787E"/>
    <w:rsid w:val="00347D7B"/>
    <w:rsid w:val="00347FA2"/>
    <w:rsid w:val="00350192"/>
    <w:rsid w:val="0035036E"/>
    <w:rsid w:val="003509E4"/>
    <w:rsid w:val="00350C9E"/>
    <w:rsid w:val="00350E94"/>
    <w:rsid w:val="00351088"/>
    <w:rsid w:val="003514E3"/>
    <w:rsid w:val="00351A5E"/>
    <w:rsid w:val="00351B36"/>
    <w:rsid w:val="003522B5"/>
    <w:rsid w:val="00352330"/>
    <w:rsid w:val="0035254A"/>
    <w:rsid w:val="0035263D"/>
    <w:rsid w:val="003529B9"/>
    <w:rsid w:val="00352CA4"/>
    <w:rsid w:val="00352FD5"/>
    <w:rsid w:val="003538AA"/>
    <w:rsid w:val="00353D82"/>
    <w:rsid w:val="003541E2"/>
    <w:rsid w:val="003542EC"/>
    <w:rsid w:val="00354412"/>
    <w:rsid w:val="00354436"/>
    <w:rsid w:val="00354498"/>
    <w:rsid w:val="00354CD1"/>
    <w:rsid w:val="00354D5F"/>
    <w:rsid w:val="0035509D"/>
    <w:rsid w:val="00355123"/>
    <w:rsid w:val="0035525F"/>
    <w:rsid w:val="0035544F"/>
    <w:rsid w:val="0035561A"/>
    <w:rsid w:val="00355864"/>
    <w:rsid w:val="00355E88"/>
    <w:rsid w:val="003560A7"/>
    <w:rsid w:val="003566B1"/>
    <w:rsid w:val="003568FB"/>
    <w:rsid w:val="00356D59"/>
    <w:rsid w:val="00356F84"/>
    <w:rsid w:val="00357112"/>
    <w:rsid w:val="00357216"/>
    <w:rsid w:val="0035726E"/>
    <w:rsid w:val="00357329"/>
    <w:rsid w:val="00357A8F"/>
    <w:rsid w:val="00357C3B"/>
    <w:rsid w:val="00357F69"/>
    <w:rsid w:val="003604D5"/>
    <w:rsid w:val="00360876"/>
    <w:rsid w:val="00360917"/>
    <w:rsid w:val="00360F88"/>
    <w:rsid w:val="00360FC1"/>
    <w:rsid w:val="003612E3"/>
    <w:rsid w:val="003613FC"/>
    <w:rsid w:val="003615E3"/>
    <w:rsid w:val="0036185D"/>
    <w:rsid w:val="00361C06"/>
    <w:rsid w:val="00361D09"/>
    <w:rsid w:val="0036203F"/>
    <w:rsid w:val="00362215"/>
    <w:rsid w:val="003623DB"/>
    <w:rsid w:val="003626E7"/>
    <w:rsid w:val="00362AFC"/>
    <w:rsid w:val="00362BCF"/>
    <w:rsid w:val="00362CBA"/>
    <w:rsid w:val="00362D53"/>
    <w:rsid w:val="0036323B"/>
    <w:rsid w:val="0036333A"/>
    <w:rsid w:val="00363D2C"/>
    <w:rsid w:val="00363F14"/>
    <w:rsid w:val="00364D11"/>
    <w:rsid w:val="00364D68"/>
    <w:rsid w:val="00365042"/>
    <w:rsid w:val="003652DE"/>
    <w:rsid w:val="003652EC"/>
    <w:rsid w:val="0036600F"/>
    <w:rsid w:val="00366411"/>
    <w:rsid w:val="00366A30"/>
    <w:rsid w:val="00366B07"/>
    <w:rsid w:val="00366BBD"/>
    <w:rsid w:val="0036706A"/>
    <w:rsid w:val="00367100"/>
    <w:rsid w:val="003671B9"/>
    <w:rsid w:val="003672E1"/>
    <w:rsid w:val="00367ADA"/>
    <w:rsid w:val="00367C53"/>
    <w:rsid w:val="0037061D"/>
    <w:rsid w:val="0037063D"/>
    <w:rsid w:val="0037066E"/>
    <w:rsid w:val="0037095F"/>
    <w:rsid w:val="00371857"/>
    <w:rsid w:val="00371A70"/>
    <w:rsid w:val="00371F00"/>
    <w:rsid w:val="003720F6"/>
    <w:rsid w:val="00372B0F"/>
    <w:rsid w:val="00373141"/>
    <w:rsid w:val="00373CE7"/>
    <w:rsid w:val="00373D4C"/>
    <w:rsid w:val="00373DC2"/>
    <w:rsid w:val="00373ECA"/>
    <w:rsid w:val="00373F3E"/>
    <w:rsid w:val="00373F55"/>
    <w:rsid w:val="00374B46"/>
    <w:rsid w:val="003752A2"/>
    <w:rsid w:val="00375561"/>
    <w:rsid w:val="00375A6B"/>
    <w:rsid w:val="00375C63"/>
    <w:rsid w:val="00376129"/>
    <w:rsid w:val="003764CD"/>
    <w:rsid w:val="00376585"/>
    <w:rsid w:val="003768D8"/>
    <w:rsid w:val="0037694F"/>
    <w:rsid w:val="00376B9D"/>
    <w:rsid w:val="003772A8"/>
    <w:rsid w:val="003779B6"/>
    <w:rsid w:val="00377AB9"/>
    <w:rsid w:val="00377B43"/>
    <w:rsid w:val="00377E5D"/>
    <w:rsid w:val="00380A07"/>
    <w:rsid w:val="003817CE"/>
    <w:rsid w:val="00381AFE"/>
    <w:rsid w:val="00382252"/>
    <w:rsid w:val="0038233C"/>
    <w:rsid w:val="003825A5"/>
    <w:rsid w:val="003825B2"/>
    <w:rsid w:val="00382696"/>
    <w:rsid w:val="00382885"/>
    <w:rsid w:val="0038354A"/>
    <w:rsid w:val="003838AC"/>
    <w:rsid w:val="003839FE"/>
    <w:rsid w:val="00383BDB"/>
    <w:rsid w:val="00383D49"/>
    <w:rsid w:val="00383EFF"/>
    <w:rsid w:val="00384613"/>
    <w:rsid w:val="00384AAB"/>
    <w:rsid w:val="00385561"/>
    <w:rsid w:val="003858AE"/>
    <w:rsid w:val="00385D8F"/>
    <w:rsid w:val="00385E41"/>
    <w:rsid w:val="00386090"/>
    <w:rsid w:val="0038639A"/>
    <w:rsid w:val="00387066"/>
    <w:rsid w:val="003877AD"/>
    <w:rsid w:val="00387B06"/>
    <w:rsid w:val="00387BCF"/>
    <w:rsid w:val="00387D45"/>
    <w:rsid w:val="003901DA"/>
    <w:rsid w:val="003904C8"/>
    <w:rsid w:val="00390690"/>
    <w:rsid w:val="00390991"/>
    <w:rsid w:val="0039100E"/>
    <w:rsid w:val="00391319"/>
    <w:rsid w:val="00391472"/>
    <w:rsid w:val="003916E0"/>
    <w:rsid w:val="00391A4D"/>
    <w:rsid w:val="00391B1D"/>
    <w:rsid w:val="00391D53"/>
    <w:rsid w:val="00392189"/>
    <w:rsid w:val="00392B33"/>
    <w:rsid w:val="00392E97"/>
    <w:rsid w:val="00393122"/>
    <w:rsid w:val="0039383D"/>
    <w:rsid w:val="00393B10"/>
    <w:rsid w:val="003940DF"/>
    <w:rsid w:val="0039456A"/>
    <w:rsid w:val="00394BB0"/>
    <w:rsid w:val="00394BC5"/>
    <w:rsid w:val="0039551B"/>
    <w:rsid w:val="0039573F"/>
    <w:rsid w:val="00395921"/>
    <w:rsid w:val="00395C3E"/>
    <w:rsid w:val="00395CC5"/>
    <w:rsid w:val="00395CE2"/>
    <w:rsid w:val="003960BE"/>
    <w:rsid w:val="00396593"/>
    <w:rsid w:val="00397708"/>
    <w:rsid w:val="003A04C1"/>
    <w:rsid w:val="003A054A"/>
    <w:rsid w:val="003A065A"/>
    <w:rsid w:val="003A0713"/>
    <w:rsid w:val="003A0FBE"/>
    <w:rsid w:val="003A11B5"/>
    <w:rsid w:val="003A1398"/>
    <w:rsid w:val="003A1792"/>
    <w:rsid w:val="003A1822"/>
    <w:rsid w:val="003A1971"/>
    <w:rsid w:val="003A1DA3"/>
    <w:rsid w:val="003A228A"/>
    <w:rsid w:val="003A293A"/>
    <w:rsid w:val="003A2BD0"/>
    <w:rsid w:val="003A2DC9"/>
    <w:rsid w:val="003A2EC2"/>
    <w:rsid w:val="003A36C0"/>
    <w:rsid w:val="003A3701"/>
    <w:rsid w:val="003A383D"/>
    <w:rsid w:val="003A3C8E"/>
    <w:rsid w:val="003A42BF"/>
    <w:rsid w:val="003A44C1"/>
    <w:rsid w:val="003A4998"/>
    <w:rsid w:val="003A4A5A"/>
    <w:rsid w:val="003A4DE0"/>
    <w:rsid w:val="003A528C"/>
    <w:rsid w:val="003A5B1C"/>
    <w:rsid w:val="003A5CBB"/>
    <w:rsid w:val="003A6A3A"/>
    <w:rsid w:val="003A6B02"/>
    <w:rsid w:val="003A6C41"/>
    <w:rsid w:val="003A6E1C"/>
    <w:rsid w:val="003A6E78"/>
    <w:rsid w:val="003A7673"/>
    <w:rsid w:val="003A7B6E"/>
    <w:rsid w:val="003A7BD5"/>
    <w:rsid w:val="003B0099"/>
    <w:rsid w:val="003B0911"/>
    <w:rsid w:val="003B0E02"/>
    <w:rsid w:val="003B11A1"/>
    <w:rsid w:val="003B153E"/>
    <w:rsid w:val="003B1910"/>
    <w:rsid w:val="003B1A6C"/>
    <w:rsid w:val="003B2274"/>
    <w:rsid w:val="003B2442"/>
    <w:rsid w:val="003B264F"/>
    <w:rsid w:val="003B296A"/>
    <w:rsid w:val="003B2BDD"/>
    <w:rsid w:val="003B30BB"/>
    <w:rsid w:val="003B3E9A"/>
    <w:rsid w:val="003B413B"/>
    <w:rsid w:val="003B4766"/>
    <w:rsid w:val="003B4792"/>
    <w:rsid w:val="003B499A"/>
    <w:rsid w:val="003B4A21"/>
    <w:rsid w:val="003B4A44"/>
    <w:rsid w:val="003B532F"/>
    <w:rsid w:val="003B534C"/>
    <w:rsid w:val="003B5574"/>
    <w:rsid w:val="003B56FC"/>
    <w:rsid w:val="003B5765"/>
    <w:rsid w:val="003B5A3B"/>
    <w:rsid w:val="003B5A96"/>
    <w:rsid w:val="003B5B39"/>
    <w:rsid w:val="003B5C3C"/>
    <w:rsid w:val="003B5CCC"/>
    <w:rsid w:val="003B5DA0"/>
    <w:rsid w:val="003B65DD"/>
    <w:rsid w:val="003B6D8D"/>
    <w:rsid w:val="003B6F8C"/>
    <w:rsid w:val="003B7347"/>
    <w:rsid w:val="003B741D"/>
    <w:rsid w:val="003B75C9"/>
    <w:rsid w:val="003B7759"/>
    <w:rsid w:val="003B797C"/>
    <w:rsid w:val="003B7FCC"/>
    <w:rsid w:val="003C039E"/>
    <w:rsid w:val="003C0750"/>
    <w:rsid w:val="003C0765"/>
    <w:rsid w:val="003C1C10"/>
    <w:rsid w:val="003C2105"/>
    <w:rsid w:val="003C22F3"/>
    <w:rsid w:val="003C2784"/>
    <w:rsid w:val="003C3049"/>
    <w:rsid w:val="003C32EC"/>
    <w:rsid w:val="003C336A"/>
    <w:rsid w:val="003C36B5"/>
    <w:rsid w:val="003C3A61"/>
    <w:rsid w:val="003C3D6E"/>
    <w:rsid w:val="003C4387"/>
    <w:rsid w:val="003C43AA"/>
    <w:rsid w:val="003C473B"/>
    <w:rsid w:val="003C494E"/>
    <w:rsid w:val="003C4E0B"/>
    <w:rsid w:val="003C4F4A"/>
    <w:rsid w:val="003C5635"/>
    <w:rsid w:val="003C56F6"/>
    <w:rsid w:val="003C5994"/>
    <w:rsid w:val="003C63C2"/>
    <w:rsid w:val="003C6417"/>
    <w:rsid w:val="003C6486"/>
    <w:rsid w:val="003C65E1"/>
    <w:rsid w:val="003C67D2"/>
    <w:rsid w:val="003C6828"/>
    <w:rsid w:val="003C6B90"/>
    <w:rsid w:val="003C6CEE"/>
    <w:rsid w:val="003C6CFF"/>
    <w:rsid w:val="003C711E"/>
    <w:rsid w:val="003C7431"/>
    <w:rsid w:val="003C7568"/>
    <w:rsid w:val="003C7683"/>
    <w:rsid w:val="003C78EC"/>
    <w:rsid w:val="003C7FA2"/>
    <w:rsid w:val="003C7FED"/>
    <w:rsid w:val="003D0322"/>
    <w:rsid w:val="003D0664"/>
    <w:rsid w:val="003D0860"/>
    <w:rsid w:val="003D0F99"/>
    <w:rsid w:val="003D116F"/>
    <w:rsid w:val="003D1672"/>
    <w:rsid w:val="003D1EF9"/>
    <w:rsid w:val="003D2224"/>
    <w:rsid w:val="003D2CB4"/>
    <w:rsid w:val="003D4444"/>
    <w:rsid w:val="003D4B55"/>
    <w:rsid w:val="003D4C37"/>
    <w:rsid w:val="003D4F63"/>
    <w:rsid w:val="003D512C"/>
    <w:rsid w:val="003D5422"/>
    <w:rsid w:val="003D566A"/>
    <w:rsid w:val="003D56FC"/>
    <w:rsid w:val="003D58F0"/>
    <w:rsid w:val="003D5973"/>
    <w:rsid w:val="003D5989"/>
    <w:rsid w:val="003D5DD1"/>
    <w:rsid w:val="003D5EAD"/>
    <w:rsid w:val="003D6613"/>
    <w:rsid w:val="003D679A"/>
    <w:rsid w:val="003D6AF9"/>
    <w:rsid w:val="003D6CBD"/>
    <w:rsid w:val="003D6D62"/>
    <w:rsid w:val="003D6EAB"/>
    <w:rsid w:val="003D754C"/>
    <w:rsid w:val="003D78EE"/>
    <w:rsid w:val="003D7BF5"/>
    <w:rsid w:val="003E049A"/>
    <w:rsid w:val="003E09BF"/>
    <w:rsid w:val="003E0AE9"/>
    <w:rsid w:val="003E0F70"/>
    <w:rsid w:val="003E1010"/>
    <w:rsid w:val="003E1032"/>
    <w:rsid w:val="003E1389"/>
    <w:rsid w:val="003E2049"/>
    <w:rsid w:val="003E2088"/>
    <w:rsid w:val="003E2543"/>
    <w:rsid w:val="003E299A"/>
    <w:rsid w:val="003E2C97"/>
    <w:rsid w:val="003E2DBE"/>
    <w:rsid w:val="003E3314"/>
    <w:rsid w:val="003E3B4A"/>
    <w:rsid w:val="003E3D1F"/>
    <w:rsid w:val="003E50FA"/>
    <w:rsid w:val="003E5471"/>
    <w:rsid w:val="003E55BB"/>
    <w:rsid w:val="003E5D19"/>
    <w:rsid w:val="003E69BE"/>
    <w:rsid w:val="003E6F9F"/>
    <w:rsid w:val="003E7230"/>
    <w:rsid w:val="003E72FB"/>
    <w:rsid w:val="003E7B19"/>
    <w:rsid w:val="003E7E73"/>
    <w:rsid w:val="003E7EFB"/>
    <w:rsid w:val="003E7F30"/>
    <w:rsid w:val="003F02EC"/>
    <w:rsid w:val="003F05EF"/>
    <w:rsid w:val="003F0A99"/>
    <w:rsid w:val="003F1096"/>
    <w:rsid w:val="003F120C"/>
    <w:rsid w:val="003F1626"/>
    <w:rsid w:val="003F179D"/>
    <w:rsid w:val="003F26D3"/>
    <w:rsid w:val="003F2A6D"/>
    <w:rsid w:val="003F2A81"/>
    <w:rsid w:val="003F339A"/>
    <w:rsid w:val="003F35B8"/>
    <w:rsid w:val="003F3C40"/>
    <w:rsid w:val="003F3DFA"/>
    <w:rsid w:val="003F40A4"/>
    <w:rsid w:val="003F4399"/>
    <w:rsid w:val="003F44F7"/>
    <w:rsid w:val="003F475F"/>
    <w:rsid w:val="003F5A7F"/>
    <w:rsid w:val="003F5C75"/>
    <w:rsid w:val="003F6016"/>
    <w:rsid w:val="003F6CA2"/>
    <w:rsid w:val="003F6EB2"/>
    <w:rsid w:val="003F6FD2"/>
    <w:rsid w:val="003F71C4"/>
    <w:rsid w:val="003F741B"/>
    <w:rsid w:val="003F7487"/>
    <w:rsid w:val="003F7C8E"/>
    <w:rsid w:val="0040002F"/>
    <w:rsid w:val="00400139"/>
    <w:rsid w:val="0040020C"/>
    <w:rsid w:val="00400403"/>
    <w:rsid w:val="004006E6"/>
    <w:rsid w:val="00400FDE"/>
    <w:rsid w:val="004010EF"/>
    <w:rsid w:val="004011CB"/>
    <w:rsid w:val="00401317"/>
    <w:rsid w:val="004015F1"/>
    <w:rsid w:val="004017F0"/>
    <w:rsid w:val="004019EC"/>
    <w:rsid w:val="004019EE"/>
    <w:rsid w:val="004019FD"/>
    <w:rsid w:val="00401E9C"/>
    <w:rsid w:val="00402147"/>
    <w:rsid w:val="00402341"/>
    <w:rsid w:val="00402997"/>
    <w:rsid w:val="00402CB1"/>
    <w:rsid w:val="00402DA2"/>
    <w:rsid w:val="00402FDD"/>
    <w:rsid w:val="0040379F"/>
    <w:rsid w:val="004038A8"/>
    <w:rsid w:val="00403CF0"/>
    <w:rsid w:val="00403F84"/>
    <w:rsid w:val="0040448B"/>
    <w:rsid w:val="004047A8"/>
    <w:rsid w:val="00404AF5"/>
    <w:rsid w:val="00404DD4"/>
    <w:rsid w:val="004056FF"/>
    <w:rsid w:val="00405AED"/>
    <w:rsid w:val="00405DCB"/>
    <w:rsid w:val="004064F4"/>
    <w:rsid w:val="00406AB1"/>
    <w:rsid w:val="00406B1B"/>
    <w:rsid w:val="00406F07"/>
    <w:rsid w:val="0040770F"/>
    <w:rsid w:val="00407CF9"/>
    <w:rsid w:val="00407F1C"/>
    <w:rsid w:val="00410145"/>
    <w:rsid w:val="004102A8"/>
    <w:rsid w:val="004109B8"/>
    <w:rsid w:val="00410D0C"/>
    <w:rsid w:val="00410DCF"/>
    <w:rsid w:val="00411133"/>
    <w:rsid w:val="004112D5"/>
    <w:rsid w:val="004115AD"/>
    <w:rsid w:val="004117A1"/>
    <w:rsid w:val="004122F6"/>
    <w:rsid w:val="004127B9"/>
    <w:rsid w:val="00412DFA"/>
    <w:rsid w:val="0041309A"/>
    <w:rsid w:val="0041325B"/>
    <w:rsid w:val="00413F59"/>
    <w:rsid w:val="0041425C"/>
    <w:rsid w:val="004144C8"/>
    <w:rsid w:val="0041478A"/>
    <w:rsid w:val="0041493D"/>
    <w:rsid w:val="00414E1C"/>
    <w:rsid w:val="00414F5E"/>
    <w:rsid w:val="00415319"/>
    <w:rsid w:val="004154E2"/>
    <w:rsid w:val="004157A3"/>
    <w:rsid w:val="004159E9"/>
    <w:rsid w:val="00415DC8"/>
    <w:rsid w:val="00416352"/>
    <w:rsid w:val="0041647A"/>
    <w:rsid w:val="004164B7"/>
    <w:rsid w:val="004166E1"/>
    <w:rsid w:val="0041693D"/>
    <w:rsid w:val="00417296"/>
    <w:rsid w:val="00417587"/>
    <w:rsid w:val="004176BE"/>
    <w:rsid w:val="00417904"/>
    <w:rsid w:val="00417930"/>
    <w:rsid w:val="00417EAA"/>
    <w:rsid w:val="00420039"/>
    <w:rsid w:val="004202BE"/>
    <w:rsid w:val="00420334"/>
    <w:rsid w:val="004205F4"/>
    <w:rsid w:val="00420748"/>
    <w:rsid w:val="0042171D"/>
    <w:rsid w:val="00421892"/>
    <w:rsid w:val="004219C4"/>
    <w:rsid w:val="00421B93"/>
    <w:rsid w:val="00421FD6"/>
    <w:rsid w:val="00422227"/>
    <w:rsid w:val="00422429"/>
    <w:rsid w:val="00422699"/>
    <w:rsid w:val="00423107"/>
    <w:rsid w:val="0042323E"/>
    <w:rsid w:val="004232AE"/>
    <w:rsid w:val="0042331C"/>
    <w:rsid w:val="004233E4"/>
    <w:rsid w:val="00423452"/>
    <w:rsid w:val="0042350C"/>
    <w:rsid w:val="00423613"/>
    <w:rsid w:val="00424066"/>
    <w:rsid w:val="0042427F"/>
    <w:rsid w:val="0042447E"/>
    <w:rsid w:val="00424628"/>
    <w:rsid w:val="00424AA3"/>
    <w:rsid w:val="00424E76"/>
    <w:rsid w:val="00424EB3"/>
    <w:rsid w:val="00424FCE"/>
    <w:rsid w:val="00425464"/>
    <w:rsid w:val="00425544"/>
    <w:rsid w:val="0042585D"/>
    <w:rsid w:val="0042596C"/>
    <w:rsid w:val="00425991"/>
    <w:rsid w:val="004259E9"/>
    <w:rsid w:val="00425FAF"/>
    <w:rsid w:val="00426351"/>
    <w:rsid w:val="00426479"/>
    <w:rsid w:val="00426829"/>
    <w:rsid w:val="00426C2B"/>
    <w:rsid w:val="00426EE4"/>
    <w:rsid w:val="00426FEB"/>
    <w:rsid w:val="00427304"/>
    <w:rsid w:val="0042793C"/>
    <w:rsid w:val="00427A5A"/>
    <w:rsid w:val="00427BF5"/>
    <w:rsid w:val="00427C1D"/>
    <w:rsid w:val="00427E48"/>
    <w:rsid w:val="00427F14"/>
    <w:rsid w:val="00430657"/>
    <w:rsid w:val="004308B9"/>
    <w:rsid w:val="004308E7"/>
    <w:rsid w:val="00430BD1"/>
    <w:rsid w:val="00430BF2"/>
    <w:rsid w:val="00431256"/>
    <w:rsid w:val="00431656"/>
    <w:rsid w:val="00431659"/>
    <w:rsid w:val="00431834"/>
    <w:rsid w:val="0043196F"/>
    <w:rsid w:val="00431B74"/>
    <w:rsid w:val="00431C1D"/>
    <w:rsid w:val="00431D47"/>
    <w:rsid w:val="004324D3"/>
    <w:rsid w:val="0043287B"/>
    <w:rsid w:val="00432D45"/>
    <w:rsid w:val="00432E80"/>
    <w:rsid w:val="004332B6"/>
    <w:rsid w:val="004332DB"/>
    <w:rsid w:val="00433733"/>
    <w:rsid w:val="00433825"/>
    <w:rsid w:val="004342B4"/>
    <w:rsid w:val="00434751"/>
    <w:rsid w:val="00434C94"/>
    <w:rsid w:val="00435180"/>
    <w:rsid w:val="00435449"/>
    <w:rsid w:val="00435C10"/>
    <w:rsid w:val="00435DA1"/>
    <w:rsid w:val="004361F4"/>
    <w:rsid w:val="00436ED0"/>
    <w:rsid w:val="004370E8"/>
    <w:rsid w:val="0043724F"/>
    <w:rsid w:val="00437714"/>
    <w:rsid w:val="00437BDB"/>
    <w:rsid w:val="004400A2"/>
    <w:rsid w:val="0044051F"/>
    <w:rsid w:val="00440597"/>
    <w:rsid w:val="00440C24"/>
    <w:rsid w:val="00440CB0"/>
    <w:rsid w:val="00440CD8"/>
    <w:rsid w:val="00441003"/>
    <w:rsid w:val="004415DE"/>
    <w:rsid w:val="00441651"/>
    <w:rsid w:val="00441BCD"/>
    <w:rsid w:val="00441C88"/>
    <w:rsid w:val="0044220F"/>
    <w:rsid w:val="00443047"/>
    <w:rsid w:val="0044314A"/>
    <w:rsid w:val="00443371"/>
    <w:rsid w:val="00443A4A"/>
    <w:rsid w:val="00443AD4"/>
    <w:rsid w:val="00443B64"/>
    <w:rsid w:val="00443C8F"/>
    <w:rsid w:val="004441FD"/>
    <w:rsid w:val="00444333"/>
    <w:rsid w:val="00444362"/>
    <w:rsid w:val="0044467E"/>
    <w:rsid w:val="00444953"/>
    <w:rsid w:val="00444BAB"/>
    <w:rsid w:val="004456D4"/>
    <w:rsid w:val="004457E2"/>
    <w:rsid w:val="00445843"/>
    <w:rsid w:val="00445CE3"/>
    <w:rsid w:val="004463E1"/>
    <w:rsid w:val="00446DAD"/>
    <w:rsid w:val="00446F46"/>
    <w:rsid w:val="00447022"/>
    <w:rsid w:val="0044719A"/>
    <w:rsid w:val="004473B4"/>
    <w:rsid w:val="00447F22"/>
    <w:rsid w:val="0045020D"/>
    <w:rsid w:val="004503FB"/>
    <w:rsid w:val="004509EC"/>
    <w:rsid w:val="00450AEC"/>
    <w:rsid w:val="00450B93"/>
    <w:rsid w:val="00450E23"/>
    <w:rsid w:val="00450EF6"/>
    <w:rsid w:val="0045149F"/>
    <w:rsid w:val="004514C9"/>
    <w:rsid w:val="00451605"/>
    <w:rsid w:val="00451F78"/>
    <w:rsid w:val="00452463"/>
    <w:rsid w:val="00452619"/>
    <w:rsid w:val="0045282C"/>
    <w:rsid w:val="0045293C"/>
    <w:rsid w:val="00452D0A"/>
    <w:rsid w:val="00452D3C"/>
    <w:rsid w:val="00452EF6"/>
    <w:rsid w:val="0045312D"/>
    <w:rsid w:val="0045379C"/>
    <w:rsid w:val="004537C8"/>
    <w:rsid w:val="00453A1E"/>
    <w:rsid w:val="004541D1"/>
    <w:rsid w:val="00454670"/>
    <w:rsid w:val="00454D7B"/>
    <w:rsid w:val="00455216"/>
    <w:rsid w:val="00455556"/>
    <w:rsid w:val="004558FD"/>
    <w:rsid w:val="00455A94"/>
    <w:rsid w:val="00455B29"/>
    <w:rsid w:val="00455BAA"/>
    <w:rsid w:val="00456539"/>
    <w:rsid w:val="0045674E"/>
    <w:rsid w:val="00457486"/>
    <w:rsid w:val="004579E2"/>
    <w:rsid w:val="00457E1A"/>
    <w:rsid w:val="00460617"/>
    <w:rsid w:val="0046121C"/>
    <w:rsid w:val="00461B45"/>
    <w:rsid w:val="00461DCB"/>
    <w:rsid w:val="004620D2"/>
    <w:rsid w:val="00462297"/>
    <w:rsid w:val="0046259F"/>
    <w:rsid w:val="00463021"/>
    <w:rsid w:val="004633C3"/>
    <w:rsid w:val="00463500"/>
    <w:rsid w:val="00464213"/>
    <w:rsid w:val="0046454B"/>
    <w:rsid w:val="00464602"/>
    <w:rsid w:val="00464687"/>
    <w:rsid w:val="00464A99"/>
    <w:rsid w:val="00464B35"/>
    <w:rsid w:val="0046543F"/>
    <w:rsid w:val="00465D40"/>
    <w:rsid w:val="00465DA9"/>
    <w:rsid w:val="0046642D"/>
    <w:rsid w:val="00466CC3"/>
    <w:rsid w:val="00466D4F"/>
    <w:rsid w:val="00466E67"/>
    <w:rsid w:val="00467268"/>
    <w:rsid w:val="00467CD4"/>
    <w:rsid w:val="00467E50"/>
    <w:rsid w:val="0047014D"/>
    <w:rsid w:val="0047098C"/>
    <w:rsid w:val="004709A7"/>
    <w:rsid w:val="00470B0A"/>
    <w:rsid w:val="004713A0"/>
    <w:rsid w:val="004713D0"/>
    <w:rsid w:val="0047151E"/>
    <w:rsid w:val="00471AEC"/>
    <w:rsid w:val="00471E88"/>
    <w:rsid w:val="004724B1"/>
    <w:rsid w:val="00472AA7"/>
    <w:rsid w:val="00472DA4"/>
    <w:rsid w:val="004732CB"/>
    <w:rsid w:val="0047350C"/>
    <w:rsid w:val="0047356E"/>
    <w:rsid w:val="00473D4E"/>
    <w:rsid w:val="00473DD7"/>
    <w:rsid w:val="00474990"/>
    <w:rsid w:val="00474D94"/>
    <w:rsid w:val="00475462"/>
    <w:rsid w:val="00475653"/>
    <w:rsid w:val="004759B1"/>
    <w:rsid w:val="004760E8"/>
    <w:rsid w:val="00476194"/>
    <w:rsid w:val="0047628E"/>
    <w:rsid w:val="0047661B"/>
    <w:rsid w:val="00476A06"/>
    <w:rsid w:val="00476DAA"/>
    <w:rsid w:val="00477034"/>
    <w:rsid w:val="00477304"/>
    <w:rsid w:val="00477456"/>
    <w:rsid w:val="004776F3"/>
    <w:rsid w:val="00477DB2"/>
    <w:rsid w:val="00480802"/>
    <w:rsid w:val="00480C65"/>
    <w:rsid w:val="00480CA9"/>
    <w:rsid w:val="00480D50"/>
    <w:rsid w:val="00480ECB"/>
    <w:rsid w:val="004815BD"/>
    <w:rsid w:val="004816EA"/>
    <w:rsid w:val="00481C7C"/>
    <w:rsid w:val="00482374"/>
    <w:rsid w:val="00482905"/>
    <w:rsid w:val="00482E2C"/>
    <w:rsid w:val="0048339B"/>
    <w:rsid w:val="00483B39"/>
    <w:rsid w:val="00483EFE"/>
    <w:rsid w:val="0048407E"/>
    <w:rsid w:val="00485271"/>
    <w:rsid w:val="004852D4"/>
    <w:rsid w:val="00485796"/>
    <w:rsid w:val="00485FEF"/>
    <w:rsid w:val="00486646"/>
    <w:rsid w:val="004870F9"/>
    <w:rsid w:val="004871C5"/>
    <w:rsid w:val="004875FD"/>
    <w:rsid w:val="0048776A"/>
    <w:rsid w:val="00487886"/>
    <w:rsid w:val="004878E1"/>
    <w:rsid w:val="004879AA"/>
    <w:rsid w:val="004879F3"/>
    <w:rsid w:val="00487A02"/>
    <w:rsid w:val="00487CFF"/>
    <w:rsid w:val="004901A5"/>
    <w:rsid w:val="00490820"/>
    <w:rsid w:val="004909D4"/>
    <w:rsid w:val="00490A42"/>
    <w:rsid w:val="00490A67"/>
    <w:rsid w:val="00490B63"/>
    <w:rsid w:val="00490C25"/>
    <w:rsid w:val="004913EC"/>
    <w:rsid w:val="004913EF"/>
    <w:rsid w:val="0049370D"/>
    <w:rsid w:val="00493852"/>
    <w:rsid w:val="00493C51"/>
    <w:rsid w:val="00493FE1"/>
    <w:rsid w:val="004945E7"/>
    <w:rsid w:val="00495737"/>
    <w:rsid w:val="00495AA5"/>
    <w:rsid w:val="00495BA3"/>
    <w:rsid w:val="00495DE4"/>
    <w:rsid w:val="004960B8"/>
    <w:rsid w:val="00496889"/>
    <w:rsid w:val="00496A7F"/>
    <w:rsid w:val="00496AFB"/>
    <w:rsid w:val="00497188"/>
    <w:rsid w:val="00497955"/>
    <w:rsid w:val="00497ACB"/>
    <w:rsid w:val="00497E47"/>
    <w:rsid w:val="004A0113"/>
    <w:rsid w:val="004A036E"/>
    <w:rsid w:val="004A0675"/>
    <w:rsid w:val="004A0720"/>
    <w:rsid w:val="004A0992"/>
    <w:rsid w:val="004A12BF"/>
    <w:rsid w:val="004A1399"/>
    <w:rsid w:val="004A14B9"/>
    <w:rsid w:val="004A152B"/>
    <w:rsid w:val="004A1997"/>
    <w:rsid w:val="004A1EC1"/>
    <w:rsid w:val="004A1ECC"/>
    <w:rsid w:val="004A2253"/>
    <w:rsid w:val="004A2595"/>
    <w:rsid w:val="004A2B56"/>
    <w:rsid w:val="004A3241"/>
    <w:rsid w:val="004A39B8"/>
    <w:rsid w:val="004A3B9E"/>
    <w:rsid w:val="004A3DFC"/>
    <w:rsid w:val="004A4606"/>
    <w:rsid w:val="004A4B59"/>
    <w:rsid w:val="004A4F64"/>
    <w:rsid w:val="004A500C"/>
    <w:rsid w:val="004A59AA"/>
    <w:rsid w:val="004A5C7C"/>
    <w:rsid w:val="004A5D21"/>
    <w:rsid w:val="004A5EC3"/>
    <w:rsid w:val="004A5FA4"/>
    <w:rsid w:val="004A60EB"/>
    <w:rsid w:val="004A6112"/>
    <w:rsid w:val="004A6202"/>
    <w:rsid w:val="004A6682"/>
    <w:rsid w:val="004A66C9"/>
    <w:rsid w:val="004A6864"/>
    <w:rsid w:val="004A70E5"/>
    <w:rsid w:val="004A7584"/>
    <w:rsid w:val="004A7C6C"/>
    <w:rsid w:val="004B0A99"/>
    <w:rsid w:val="004B0F28"/>
    <w:rsid w:val="004B100C"/>
    <w:rsid w:val="004B11E9"/>
    <w:rsid w:val="004B13B1"/>
    <w:rsid w:val="004B175F"/>
    <w:rsid w:val="004B195C"/>
    <w:rsid w:val="004B1EDB"/>
    <w:rsid w:val="004B2404"/>
    <w:rsid w:val="004B2569"/>
    <w:rsid w:val="004B26B6"/>
    <w:rsid w:val="004B27C9"/>
    <w:rsid w:val="004B2899"/>
    <w:rsid w:val="004B3354"/>
    <w:rsid w:val="004B3CC2"/>
    <w:rsid w:val="004B3DEE"/>
    <w:rsid w:val="004B4333"/>
    <w:rsid w:val="004B4398"/>
    <w:rsid w:val="004B4644"/>
    <w:rsid w:val="004B468F"/>
    <w:rsid w:val="004B4727"/>
    <w:rsid w:val="004B4D07"/>
    <w:rsid w:val="004B4DAE"/>
    <w:rsid w:val="004B4FA5"/>
    <w:rsid w:val="004B50CA"/>
    <w:rsid w:val="004B52A4"/>
    <w:rsid w:val="004B5529"/>
    <w:rsid w:val="004B56D0"/>
    <w:rsid w:val="004B5877"/>
    <w:rsid w:val="004B596C"/>
    <w:rsid w:val="004B5C4A"/>
    <w:rsid w:val="004B5C5A"/>
    <w:rsid w:val="004B5ECB"/>
    <w:rsid w:val="004B5F06"/>
    <w:rsid w:val="004B68B9"/>
    <w:rsid w:val="004B6D0C"/>
    <w:rsid w:val="004B6E3D"/>
    <w:rsid w:val="004B6F58"/>
    <w:rsid w:val="004B7057"/>
    <w:rsid w:val="004B76D2"/>
    <w:rsid w:val="004B7A2A"/>
    <w:rsid w:val="004B7D19"/>
    <w:rsid w:val="004B7E15"/>
    <w:rsid w:val="004C0092"/>
    <w:rsid w:val="004C0128"/>
    <w:rsid w:val="004C017A"/>
    <w:rsid w:val="004C0300"/>
    <w:rsid w:val="004C0306"/>
    <w:rsid w:val="004C06C4"/>
    <w:rsid w:val="004C087C"/>
    <w:rsid w:val="004C087D"/>
    <w:rsid w:val="004C0E4A"/>
    <w:rsid w:val="004C0F1A"/>
    <w:rsid w:val="004C0F72"/>
    <w:rsid w:val="004C1027"/>
    <w:rsid w:val="004C13E6"/>
    <w:rsid w:val="004C181F"/>
    <w:rsid w:val="004C1DC8"/>
    <w:rsid w:val="004C1ED8"/>
    <w:rsid w:val="004C1F4C"/>
    <w:rsid w:val="004C23BF"/>
    <w:rsid w:val="004C2833"/>
    <w:rsid w:val="004C2E07"/>
    <w:rsid w:val="004C319F"/>
    <w:rsid w:val="004C321F"/>
    <w:rsid w:val="004C35FE"/>
    <w:rsid w:val="004C375B"/>
    <w:rsid w:val="004C3AF5"/>
    <w:rsid w:val="004C4028"/>
    <w:rsid w:val="004C437F"/>
    <w:rsid w:val="004C4499"/>
    <w:rsid w:val="004C461E"/>
    <w:rsid w:val="004C4B70"/>
    <w:rsid w:val="004C4C0E"/>
    <w:rsid w:val="004C534D"/>
    <w:rsid w:val="004C56BA"/>
    <w:rsid w:val="004C5F10"/>
    <w:rsid w:val="004C5F7E"/>
    <w:rsid w:val="004C638B"/>
    <w:rsid w:val="004C6F37"/>
    <w:rsid w:val="004C74C2"/>
    <w:rsid w:val="004C78D9"/>
    <w:rsid w:val="004C7B07"/>
    <w:rsid w:val="004C7DB2"/>
    <w:rsid w:val="004C7E3F"/>
    <w:rsid w:val="004D03F0"/>
    <w:rsid w:val="004D0474"/>
    <w:rsid w:val="004D0730"/>
    <w:rsid w:val="004D0AFF"/>
    <w:rsid w:val="004D0C8E"/>
    <w:rsid w:val="004D0E3C"/>
    <w:rsid w:val="004D0E74"/>
    <w:rsid w:val="004D1228"/>
    <w:rsid w:val="004D1739"/>
    <w:rsid w:val="004D1C43"/>
    <w:rsid w:val="004D1C89"/>
    <w:rsid w:val="004D1F7E"/>
    <w:rsid w:val="004D231B"/>
    <w:rsid w:val="004D260F"/>
    <w:rsid w:val="004D2ADC"/>
    <w:rsid w:val="004D2BE8"/>
    <w:rsid w:val="004D2D41"/>
    <w:rsid w:val="004D31F4"/>
    <w:rsid w:val="004D3805"/>
    <w:rsid w:val="004D38FB"/>
    <w:rsid w:val="004D3A3F"/>
    <w:rsid w:val="004D3B23"/>
    <w:rsid w:val="004D3EE2"/>
    <w:rsid w:val="004D4919"/>
    <w:rsid w:val="004D4CD1"/>
    <w:rsid w:val="004D4FD1"/>
    <w:rsid w:val="004D5181"/>
    <w:rsid w:val="004D53CE"/>
    <w:rsid w:val="004D5749"/>
    <w:rsid w:val="004D59C8"/>
    <w:rsid w:val="004D5DB6"/>
    <w:rsid w:val="004D5ECA"/>
    <w:rsid w:val="004D64D6"/>
    <w:rsid w:val="004D6545"/>
    <w:rsid w:val="004D677D"/>
    <w:rsid w:val="004D6ABB"/>
    <w:rsid w:val="004D6B02"/>
    <w:rsid w:val="004D7246"/>
    <w:rsid w:val="004D77A1"/>
    <w:rsid w:val="004D79EC"/>
    <w:rsid w:val="004D79FB"/>
    <w:rsid w:val="004D7A4B"/>
    <w:rsid w:val="004D7C6B"/>
    <w:rsid w:val="004E01BA"/>
    <w:rsid w:val="004E057F"/>
    <w:rsid w:val="004E0D96"/>
    <w:rsid w:val="004E0F7D"/>
    <w:rsid w:val="004E0F93"/>
    <w:rsid w:val="004E1C61"/>
    <w:rsid w:val="004E2622"/>
    <w:rsid w:val="004E268E"/>
    <w:rsid w:val="004E2A86"/>
    <w:rsid w:val="004E2B50"/>
    <w:rsid w:val="004E2F61"/>
    <w:rsid w:val="004E32DC"/>
    <w:rsid w:val="004E36A5"/>
    <w:rsid w:val="004E3BED"/>
    <w:rsid w:val="004E429D"/>
    <w:rsid w:val="004E42ED"/>
    <w:rsid w:val="004E4797"/>
    <w:rsid w:val="004E47E0"/>
    <w:rsid w:val="004E4C71"/>
    <w:rsid w:val="004E52D2"/>
    <w:rsid w:val="004E54AB"/>
    <w:rsid w:val="004E553A"/>
    <w:rsid w:val="004E5DF7"/>
    <w:rsid w:val="004E6091"/>
    <w:rsid w:val="004E66F6"/>
    <w:rsid w:val="004E6DFF"/>
    <w:rsid w:val="004E715A"/>
    <w:rsid w:val="004E75B6"/>
    <w:rsid w:val="004E7901"/>
    <w:rsid w:val="004E7952"/>
    <w:rsid w:val="004E7EDD"/>
    <w:rsid w:val="004F00CD"/>
    <w:rsid w:val="004F0733"/>
    <w:rsid w:val="004F0861"/>
    <w:rsid w:val="004F1C9E"/>
    <w:rsid w:val="004F22CC"/>
    <w:rsid w:val="004F22E6"/>
    <w:rsid w:val="004F2386"/>
    <w:rsid w:val="004F2460"/>
    <w:rsid w:val="004F2A5D"/>
    <w:rsid w:val="004F2AAC"/>
    <w:rsid w:val="004F2AC2"/>
    <w:rsid w:val="004F3102"/>
    <w:rsid w:val="004F3967"/>
    <w:rsid w:val="004F3A2E"/>
    <w:rsid w:val="004F3DEC"/>
    <w:rsid w:val="004F42EC"/>
    <w:rsid w:val="004F48DF"/>
    <w:rsid w:val="004F4CA1"/>
    <w:rsid w:val="004F4CC9"/>
    <w:rsid w:val="004F4E9D"/>
    <w:rsid w:val="004F5376"/>
    <w:rsid w:val="004F5B41"/>
    <w:rsid w:val="004F5E93"/>
    <w:rsid w:val="004F6086"/>
    <w:rsid w:val="004F6702"/>
    <w:rsid w:val="004F6CE2"/>
    <w:rsid w:val="004F6F5A"/>
    <w:rsid w:val="004F708F"/>
    <w:rsid w:val="004F7460"/>
    <w:rsid w:val="004F7A69"/>
    <w:rsid w:val="004F7EC1"/>
    <w:rsid w:val="005005E9"/>
    <w:rsid w:val="005009F6"/>
    <w:rsid w:val="00500B34"/>
    <w:rsid w:val="00500F48"/>
    <w:rsid w:val="0050190F"/>
    <w:rsid w:val="00501D94"/>
    <w:rsid w:val="00501DFD"/>
    <w:rsid w:val="00502336"/>
    <w:rsid w:val="005023F2"/>
    <w:rsid w:val="0050246B"/>
    <w:rsid w:val="005025CE"/>
    <w:rsid w:val="005025DD"/>
    <w:rsid w:val="005028E2"/>
    <w:rsid w:val="00502915"/>
    <w:rsid w:val="00502A9D"/>
    <w:rsid w:val="00502CD6"/>
    <w:rsid w:val="0050301F"/>
    <w:rsid w:val="005037C8"/>
    <w:rsid w:val="00503ADC"/>
    <w:rsid w:val="00503C64"/>
    <w:rsid w:val="0050412C"/>
    <w:rsid w:val="00504732"/>
    <w:rsid w:val="005047AB"/>
    <w:rsid w:val="005052FD"/>
    <w:rsid w:val="00505538"/>
    <w:rsid w:val="00505B09"/>
    <w:rsid w:val="0050673B"/>
    <w:rsid w:val="00506B69"/>
    <w:rsid w:val="00507348"/>
    <w:rsid w:val="005077BB"/>
    <w:rsid w:val="00507D64"/>
    <w:rsid w:val="00507F81"/>
    <w:rsid w:val="0051066C"/>
    <w:rsid w:val="00510B30"/>
    <w:rsid w:val="0051259D"/>
    <w:rsid w:val="00512BA9"/>
    <w:rsid w:val="00512F54"/>
    <w:rsid w:val="00513171"/>
    <w:rsid w:val="00514174"/>
    <w:rsid w:val="00514772"/>
    <w:rsid w:val="00514D3F"/>
    <w:rsid w:val="00514D64"/>
    <w:rsid w:val="005150AF"/>
    <w:rsid w:val="0051518C"/>
    <w:rsid w:val="0051521B"/>
    <w:rsid w:val="00515352"/>
    <w:rsid w:val="0051551D"/>
    <w:rsid w:val="00515535"/>
    <w:rsid w:val="00515CB2"/>
    <w:rsid w:val="0051629C"/>
    <w:rsid w:val="00516A3B"/>
    <w:rsid w:val="00516F68"/>
    <w:rsid w:val="0051767A"/>
    <w:rsid w:val="00517949"/>
    <w:rsid w:val="00517B5F"/>
    <w:rsid w:val="00517EEB"/>
    <w:rsid w:val="005209FD"/>
    <w:rsid w:val="00520BAD"/>
    <w:rsid w:val="00520BB0"/>
    <w:rsid w:val="00520EF3"/>
    <w:rsid w:val="00521058"/>
    <w:rsid w:val="0052169D"/>
    <w:rsid w:val="005225EB"/>
    <w:rsid w:val="00522DB0"/>
    <w:rsid w:val="005231E8"/>
    <w:rsid w:val="0052337B"/>
    <w:rsid w:val="00523411"/>
    <w:rsid w:val="00523CBA"/>
    <w:rsid w:val="00523E42"/>
    <w:rsid w:val="005241FF"/>
    <w:rsid w:val="005243AF"/>
    <w:rsid w:val="00524532"/>
    <w:rsid w:val="00524F5D"/>
    <w:rsid w:val="005254BE"/>
    <w:rsid w:val="005259B3"/>
    <w:rsid w:val="00525C4C"/>
    <w:rsid w:val="005261C4"/>
    <w:rsid w:val="00526295"/>
    <w:rsid w:val="0052648B"/>
    <w:rsid w:val="005269E5"/>
    <w:rsid w:val="005272AF"/>
    <w:rsid w:val="005273CE"/>
    <w:rsid w:val="005279E3"/>
    <w:rsid w:val="00527A78"/>
    <w:rsid w:val="00527C9F"/>
    <w:rsid w:val="00527DB0"/>
    <w:rsid w:val="00530020"/>
    <w:rsid w:val="00530162"/>
    <w:rsid w:val="005305F7"/>
    <w:rsid w:val="00530720"/>
    <w:rsid w:val="00530732"/>
    <w:rsid w:val="005310B4"/>
    <w:rsid w:val="00531F5F"/>
    <w:rsid w:val="00531FAD"/>
    <w:rsid w:val="005321D6"/>
    <w:rsid w:val="00532506"/>
    <w:rsid w:val="0053259F"/>
    <w:rsid w:val="005329B9"/>
    <w:rsid w:val="00532A1A"/>
    <w:rsid w:val="0053317D"/>
    <w:rsid w:val="00533260"/>
    <w:rsid w:val="00533816"/>
    <w:rsid w:val="005339F3"/>
    <w:rsid w:val="00533A31"/>
    <w:rsid w:val="005340C6"/>
    <w:rsid w:val="00534A20"/>
    <w:rsid w:val="00534D28"/>
    <w:rsid w:val="00534F3D"/>
    <w:rsid w:val="00535139"/>
    <w:rsid w:val="0053590E"/>
    <w:rsid w:val="00535D40"/>
    <w:rsid w:val="00535DD7"/>
    <w:rsid w:val="00536484"/>
    <w:rsid w:val="005369CD"/>
    <w:rsid w:val="00536A5C"/>
    <w:rsid w:val="00536FA5"/>
    <w:rsid w:val="00537478"/>
    <w:rsid w:val="00537863"/>
    <w:rsid w:val="00537893"/>
    <w:rsid w:val="00537A7A"/>
    <w:rsid w:val="00537E2E"/>
    <w:rsid w:val="005400F5"/>
    <w:rsid w:val="005402AD"/>
    <w:rsid w:val="00540EF0"/>
    <w:rsid w:val="00540FBB"/>
    <w:rsid w:val="00541126"/>
    <w:rsid w:val="0054152F"/>
    <w:rsid w:val="00541750"/>
    <w:rsid w:val="005418F1"/>
    <w:rsid w:val="00541AD4"/>
    <w:rsid w:val="00541AE2"/>
    <w:rsid w:val="00541B8E"/>
    <w:rsid w:val="005423D7"/>
    <w:rsid w:val="00542A2B"/>
    <w:rsid w:val="00542C4A"/>
    <w:rsid w:val="00542F6E"/>
    <w:rsid w:val="005432F9"/>
    <w:rsid w:val="0054369A"/>
    <w:rsid w:val="00543707"/>
    <w:rsid w:val="00543A7D"/>
    <w:rsid w:val="0054457E"/>
    <w:rsid w:val="00544E76"/>
    <w:rsid w:val="00545449"/>
    <w:rsid w:val="005455F7"/>
    <w:rsid w:val="00545763"/>
    <w:rsid w:val="00545836"/>
    <w:rsid w:val="00545C07"/>
    <w:rsid w:val="0054668D"/>
    <w:rsid w:val="005470A9"/>
    <w:rsid w:val="005473F1"/>
    <w:rsid w:val="0054742B"/>
    <w:rsid w:val="005476BB"/>
    <w:rsid w:val="00547B2D"/>
    <w:rsid w:val="005508DB"/>
    <w:rsid w:val="005512C4"/>
    <w:rsid w:val="00551575"/>
    <w:rsid w:val="00551981"/>
    <w:rsid w:val="00551A1B"/>
    <w:rsid w:val="00551C75"/>
    <w:rsid w:val="005520E9"/>
    <w:rsid w:val="005520EA"/>
    <w:rsid w:val="0055256D"/>
    <w:rsid w:val="00552810"/>
    <w:rsid w:val="00552CEC"/>
    <w:rsid w:val="00553F18"/>
    <w:rsid w:val="00554AAE"/>
    <w:rsid w:val="005555D5"/>
    <w:rsid w:val="005558D2"/>
    <w:rsid w:val="0055595D"/>
    <w:rsid w:val="00555981"/>
    <w:rsid w:val="005559F2"/>
    <w:rsid w:val="00556480"/>
    <w:rsid w:val="0055658D"/>
    <w:rsid w:val="00556665"/>
    <w:rsid w:val="00556859"/>
    <w:rsid w:val="00556A75"/>
    <w:rsid w:val="00556B62"/>
    <w:rsid w:val="005570A1"/>
    <w:rsid w:val="00557317"/>
    <w:rsid w:val="00560497"/>
    <w:rsid w:val="005604C8"/>
    <w:rsid w:val="00560573"/>
    <w:rsid w:val="00560BAB"/>
    <w:rsid w:val="00560BC2"/>
    <w:rsid w:val="00562788"/>
    <w:rsid w:val="00563039"/>
    <w:rsid w:val="00563190"/>
    <w:rsid w:val="005632A9"/>
    <w:rsid w:val="005633C9"/>
    <w:rsid w:val="00563A23"/>
    <w:rsid w:val="00563CAA"/>
    <w:rsid w:val="005646DE"/>
    <w:rsid w:val="00564732"/>
    <w:rsid w:val="005648AA"/>
    <w:rsid w:val="00565435"/>
    <w:rsid w:val="005657B0"/>
    <w:rsid w:val="0056586B"/>
    <w:rsid w:val="00565927"/>
    <w:rsid w:val="005659CA"/>
    <w:rsid w:val="00565B24"/>
    <w:rsid w:val="00565D01"/>
    <w:rsid w:val="00565D1F"/>
    <w:rsid w:val="00565DB4"/>
    <w:rsid w:val="00565E4C"/>
    <w:rsid w:val="0056601C"/>
    <w:rsid w:val="00566631"/>
    <w:rsid w:val="0056665F"/>
    <w:rsid w:val="00566942"/>
    <w:rsid w:val="00567F44"/>
    <w:rsid w:val="005700B9"/>
    <w:rsid w:val="00570218"/>
    <w:rsid w:val="00570329"/>
    <w:rsid w:val="005703BF"/>
    <w:rsid w:val="005704AA"/>
    <w:rsid w:val="0057061A"/>
    <w:rsid w:val="0057075D"/>
    <w:rsid w:val="00570A51"/>
    <w:rsid w:val="00570D05"/>
    <w:rsid w:val="005717F2"/>
    <w:rsid w:val="00571B3F"/>
    <w:rsid w:val="00571BBF"/>
    <w:rsid w:val="00571C32"/>
    <w:rsid w:val="00572746"/>
    <w:rsid w:val="0057290F"/>
    <w:rsid w:val="00572DC3"/>
    <w:rsid w:val="0057313E"/>
    <w:rsid w:val="00573286"/>
    <w:rsid w:val="005736DA"/>
    <w:rsid w:val="00573755"/>
    <w:rsid w:val="00573ACB"/>
    <w:rsid w:val="00574137"/>
    <w:rsid w:val="0057452C"/>
    <w:rsid w:val="00574DA8"/>
    <w:rsid w:val="00574E49"/>
    <w:rsid w:val="00575906"/>
    <w:rsid w:val="00575D02"/>
    <w:rsid w:val="00575EAD"/>
    <w:rsid w:val="00576257"/>
    <w:rsid w:val="005764DC"/>
    <w:rsid w:val="005766B1"/>
    <w:rsid w:val="00576FDF"/>
    <w:rsid w:val="005771A4"/>
    <w:rsid w:val="00577773"/>
    <w:rsid w:val="005778D2"/>
    <w:rsid w:val="00577AE8"/>
    <w:rsid w:val="00577B46"/>
    <w:rsid w:val="0058000D"/>
    <w:rsid w:val="005803BE"/>
    <w:rsid w:val="00580717"/>
    <w:rsid w:val="005807D8"/>
    <w:rsid w:val="00580889"/>
    <w:rsid w:val="00580A62"/>
    <w:rsid w:val="00580B0D"/>
    <w:rsid w:val="00580FC9"/>
    <w:rsid w:val="00581102"/>
    <w:rsid w:val="005815E2"/>
    <w:rsid w:val="00581624"/>
    <w:rsid w:val="00581764"/>
    <w:rsid w:val="005819C2"/>
    <w:rsid w:val="00581D55"/>
    <w:rsid w:val="00581F61"/>
    <w:rsid w:val="0058281F"/>
    <w:rsid w:val="00582D71"/>
    <w:rsid w:val="00583129"/>
    <w:rsid w:val="0058321A"/>
    <w:rsid w:val="00583377"/>
    <w:rsid w:val="005833C9"/>
    <w:rsid w:val="00583783"/>
    <w:rsid w:val="00583939"/>
    <w:rsid w:val="00583983"/>
    <w:rsid w:val="00583B0F"/>
    <w:rsid w:val="00583C09"/>
    <w:rsid w:val="00583ED9"/>
    <w:rsid w:val="00583F2A"/>
    <w:rsid w:val="005840BB"/>
    <w:rsid w:val="005842B9"/>
    <w:rsid w:val="00584390"/>
    <w:rsid w:val="00584C1D"/>
    <w:rsid w:val="0058602C"/>
    <w:rsid w:val="00586148"/>
    <w:rsid w:val="005863D3"/>
    <w:rsid w:val="00587224"/>
    <w:rsid w:val="005875C9"/>
    <w:rsid w:val="00587EB8"/>
    <w:rsid w:val="00587FE0"/>
    <w:rsid w:val="00590012"/>
    <w:rsid w:val="00591856"/>
    <w:rsid w:val="00591B23"/>
    <w:rsid w:val="00591E2E"/>
    <w:rsid w:val="00592227"/>
    <w:rsid w:val="00592312"/>
    <w:rsid w:val="00592347"/>
    <w:rsid w:val="005925FC"/>
    <w:rsid w:val="0059307F"/>
    <w:rsid w:val="00593942"/>
    <w:rsid w:val="00593B6C"/>
    <w:rsid w:val="00594068"/>
    <w:rsid w:val="0059471C"/>
    <w:rsid w:val="005947EA"/>
    <w:rsid w:val="0059482E"/>
    <w:rsid w:val="0059495D"/>
    <w:rsid w:val="005949CF"/>
    <w:rsid w:val="00594CE1"/>
    <w:rsid w:val="00595665"/>
    <w:rsid w:val="00595B25"/>
    <w:rsid w:val="00595D92"/>
    <w:rsid w:val="0059604A"/>
    <w:rsid w:val="005964ED"/>
    <w:rsid w:val="00596810"/>
    <w:rsid w:val="00596B4B"/>
    <w:rsid w:val="00596B56"/>
    <w:rsid w:val="00597B14"/>
    <w:rsid w:val="00597C1B"/>
    <w:rsid w:val="00597FBF"/>
    <w:rsid w:val="005A017E"/>
    <w:rsid w:val="005A04F0"/>
    <w:rsid w:val="005A0549"/>
    <w:rsid w:val="005A07AC"/>
    <w:rsid w:val="005A0D01"/>
    <w:rsid w:val="005A0E6E"/>
    <w:rsid w:val="005A1221"/>
    <w:rsid w:val="005A25BF"/>
    <w:rsid w:val="005A2E64"/>
    <w:rsid w:val="005A3B09"/>
    <w:rsid w:val="005A409F"/>
    <w:rsid w:val="005A4275"/>
    <w:rsid w:val="005A4A49"/>
    <w:rsid w:val="005A50E7"/>
    <w:rsid w:val="005A52C0"/>
    <w:rsid w:val="005A543B"/>
    <w:rsid w:val="005A5649"/>
    <w:rsid w:val="005A5818"/>
    <w:rsid w:val="005A588D"/>
    <w:rsid w:val="005A61A8"/>
    <w:rsid w:val="005A62D0"/>
    <w:rsid w:val="005A65CB"/>
    <w:rsid w:val="005A691E"/>
    <w:rsid w:val="005A6B9F"/>
    <w:rsid w:val="005A732C"/>
    <w:rsid w:val="005A7C3B"/>
    <w:rsid w:val="005A7D77"/>
    <w:rsid w:val="005B0161"/>
    <w:rsid w:val="005B0759"/>
    <w:rsid w:val="005B11B6"/>
    <w:rsid w:val="005B1835"/>
    <w:rsid w:val="005B1EB9"/>
    <w:rsid w:val="005B227E"/>
    <w:rsid w:val="005B2402"/>
    <w:rsid w:val="005B2781"/>
    <w:rsid w:val="005B2B57"/>
    <w:rsid w:val="005B30ED"/>
    <w:rsid w:val="005B31D0"/>
    <w:rsid w:val="005B32B3"/>
    <w:rsid w:val="005B37A0"/>
    <w:rsid w:val="005B3866"/>
    <w:rsid w:val="005B394B"/>
    <w:rsid w:val="005B4036"/>
    <w:rsid w:val="005B41A9"/>
    <w:rsid w:val="005B4579"/>
    <w:rsid w:val="005B46C7"/>
    <w:rsid w:val="005B4C6A"/>
    <w:rsid w:val="005B4E48"/>
    <w:rsid w:val="005B5201"/>
    <w:rsid w:val="005B56A5"/>
    <w:rsid w:val="005B57AF"/>
    <w:rsid w:val="005B592C"/>
    <w:rsid w:val="005B5A2A"/>
    <w:rsid w:val="005B5A9B"/>
    <w:rsid w:val="005B5E99"/>
    <w:rsid w:val="005B63F9"/>
    <w:rsid w:val="005B6547"/>
    <w:rsid w:val="005B6CD5"/>
    <w:rsid w:val="005B6E1A"/>
    <w:rsid w:val="005B7143"/>
    <w:rsid w:val="005B76FC"/>
    <w:rsid w:val="005B773A"/>
    <w:rsid w:val="005B7BCF"/>
    <w:rsid w:val="005B7D4C"/>
    <w:rsid w:val="005C031E"/>
    <w:rsid w:val="005C05F5"/>
    <w:rsid w:val="005C0707"/>
    <w:rsid w:val="005C0AE3"/>
    <w:rsid w:val="005C11AE"/>
    <w:rsid w:val="005C1243"/>
    <w:rsid w:val="005C1275"/>
    <w:rsid w:val="005C1315"/>
    <w:rsid w:val="005C1C95"/>
    <w:rsid w:val="005C247B"/>
    <w:rsid w:val="005C2714"/>
    <w:rsid w:val="005C2852"/>
    <w:rsid w:val="005C2B26"/>
    <w:rsid w:val="005C2B8C"/>
    <w:rsid w:val="005C2E56"/>
    <w:rsid w:val="005C3100"/>
    <w:rsid w:val="005C323A"/>
    <w:rsid w:val="005C4624"/>
    <w:rsid w:val="005C46F2"/>
    <w:rsid w:val="005C4972"/>
    <w:rsid w:val="005C4B03"/>
    <w:rsid w:val="005C4D47"/>
    <w:rsid w:val="005C4F61"/>
    <w:rsid w:val="005C500A"/>
    <w:rsid w:val="005C50F2"/>
    <w:rsid w:val="005C5E52"/>
    <w:rsid w:val="005C6257"/>
    <w:rsid w:val="005C6670"/>
    <w:rsid w:val="005C6963"/>
    <w:rsid w:val="005C6EA1"/>
    <w:rsid w:val="005C70C3"/>
    <w:rsid w:val="005C77E5"/>
    <w:rsid w:val="005C7830"/>
    <w:rsid w:val="005C78D0"/>
    <w:rsid w:val="005C7BE7"/>
    <w:rsid w:val="005C7D15"/>
    <w:rsid w:val="005C7FC2"/>
    <w:rsid w:val="005D018B"/>
    <w:rsid w:val="005D0ED2"/>
    <w:rsid w:val="005D0FDB"/>
    <w:rsid w:val="005D1072"/>
    <w:rsid w:val="005D1593"/>
    <w:rsid w:val="005D1AC8"/>
    <w:rsid w:val="005D1FB5"/>
    <w:rsid w:val="005D251B"/>
    <w:rsid w:val="005D28A6"/>
    <w:rsid w:val="005D2F55"/>
    <w:rsid w:val="005D32BB"/>
    <w:rsid w:val="005D364C"/>
    <w:rsid w:val="005D38E7"/>
    <w:rsid w:val="005D448F"/>
    <w:rsid w:val="005D44F0"/>
    <w:rsid w:val="005D46A4"/>
    <w:rsid w:val="005D4865"/>
    <w:rsid w:val="005D4C31"/>
    <w:rsid w:val="005D51FB"/>
    <w:rsid w:val="005D547A"/>
    <w:rsid w:val="005D54EB"/>
    <w:rsid w:val="005D564D"/>
    <w:rsid w:val="005D56DA"/>
    <w:rsid w:val="005D56E1"/>
    <w:rsid w:val="005D5778"/>
    <w:rsid w:val="005D57D9"/>
    <w:rsid w:val="005D57F0"/>
    <w:rsid w:val="005D5CB7"/>
    <w:rsid w:val="005D5FA4"/>
    <w:rsid w:val="005D61C9"/>
    <w:rsid w:val="005D61EE"/>
    <w:rsid w:val="005D636E"/>
    <w:rsid w:val="005D668B"/>
    <w:rsid w:val="005D6726"/>
    <w:rsid w:val="005D6BB0"/>
    <w:rsid w:val="005D6D33"/>
    <w:rsid w:val="005D6D96"/>
    <w:rsid w:val="005D6E6B"/>
    <w:rsid w:val="005D732E"/>
    <w:rsid w:val="005D7E3D"/>
    <w:rsid w:val="005E0030"/>
    <w:rsid w:val="005E06A3"/>
    <w:rsid w:val="005E098E"/>
    <w:rsid w:val="005E0AC1"/>
    <w:rsid w:val="005E1B5F"/>
    <w:rsid w:val="005E1B84"/>
    <w:rsid w:val="005E1C60"/>
    <w:rsid w:val="005E1EFC"/>
    <w:rsid w:val="005E1F1B"/>
    <w:rsid w:val="005E2ACB"/>
    <w:rsid w:val="005E2B84"/>
    <w:rsid w:val="005E2B97"/>
    <w:rsid w:val="005E2CB5"/>
    <w:rsid w:val="005E2D06"/>
    <w:rsid w:val="005E310F"/>
    <w:rsid w:val="005E32B3"/>
    <w:rsid w:val="005E337D"/>
    <w:rsid w:val="005E3795"/>
    <w:rsid w:val="005E38E2"/>
    <w:rsid w:val="005E3DB5"/>
    <w:rsid w:val="005E3DDB"/>
    <w:rsid w:val="005E41E4"/>
    <w:rsid w:val="005E4315"/>
    <w:rsid w:val="005E4524"/>
    <w:rsid w:val="005E49D8"/>
    <w:rsid w:val="005E4AD2"/>
    <w:rsid w:val="005E4B1E"/>
    <w:rsid w:val="005E4B7A"/>
    <w:rsid w:val="005E4D9A"/>
    <w:rsid w:val="005E4E23"/>
    <w:rsid w:val="005E534A"/>
    <w:rsid w:val="005E5478"/>
    <w:rsid w:val="005E5628"/>
    <w:rsid w:val="005E658C"/>
    <w:rsid w:val="005E6594"/>
    <w:rsid w:val="005E6774"/>
    <w:rsid w:val="005E6AB0"/>
    <w:rsid w:val="005E6FB4"/>
    <w:rsid w:val="005E7208"/>
    <w:rsid w:val="005E73CD"/>
    <w:rsid w:val="005E7934"/>
    <w:rsid w:val="005E7990"/>
    <w:rsid w:val="005E7FF4"/>
    <w:rsid w:val="005F0408"/>
    <w:rsid w:val="005F099E"/>
    <w:rsid w:val="005F0E0A"/>
    <w:rsid w:val="005F157E"/>
    <w:rsid w:val="005F19E3"/>
    <w:rsid w:val="005F1D20"/>
    <w:rsid w:val="005F1DC1"/>
    <w:rsid w:val="005F2219"/>
    <w:rsid w:val="005F278A"/>
    <w:rsid w:val="005F2863"/>
    <w:rsid w:val="005F28CE"/>
    <w:rsid w:val="005F2B15"/>
    <w:rsid w:val="005F2BB0"/>
    <w:rsid w:val="005F2DBA"/>
    <w:rsid w:val="005F3174"/>
    <w:rsid w:val="005F3AF5"/>
    <w:rsid w:val="005F3D19"/>
    <w:rsid w:val="005F3F48"/>
    <w:rsid w:val="005F4416"/>
    <w:rsid w:val="005F44E2"/>
    <w:rsid w:val="005F4BF5"/>
    <w:rsid w:val="005F4D80"/>
    <w:rsid w:val="005F4FDE"/>
    <w:rsid w:val="005F50F6"/>
    <w:rsid w:val="005F549A"/>
    <w:rsid w:val="005F58B9"/>
    <w:rsid w:val="005F5928"/>
    <w:rsid w:val="005F5D52"/>
    <w:rsid w:val="005F6048"/>
    <w:rsid w:val="005F62C3"/>
    <w:rsid w:val="005F63A2"/>
    <w:rsid w:val="005F69D0"/>
    <w:rsid w:val="005F6BA2"/>
    <w:rsid w:val="005F70E4"/>
    <w:rsid w:val="005F711B"/>
    <w:rsid w:val="005F7270"/>
    <w:rsid w:val="005F7A1B"/>
    <w:rsid w:val="005F7B96"/>
    <w:rsid w:val="005F7BD2"/>
    <w:rsid w:val="0060037C"/>
    <w:rsid w:val="006018E1"/>
    <w:rsid w:val="00601943"/>
    <w:rsid w:val="00601A0C"/>
    <w:rsid w:val="00602224"/>
    <w:rsid w:val="006023B3"/>
    <w:rsid w:val="006024FE"/>
    <w:rsid w:val="00602F46"/>
    <w:rsid w:val="006031C0"/>
    <w:rsid w:val="006032B9"/>
    <w:rsid w:val="00603798"/>
    <w:rsid w:val="00604397"/>
    <w:rsid w:val="00604711"/>
    <w:rsid w:val="00604F15"/>
    <w:rsid w:val="00605014"/>
    <w:rsid w:val="0060511E"/>
    <w:rsid w:val="00605145"/>
    <w:rsid w:val="006052DE"/>
    <w:rsid w:val="006053E0"/>
    <w:rsid w:val="0060571A"/>
    <w:rsid w:val="00606066"/>
    <w:rsid w:val="0060690E"/>
    <w:rsid w:val="00606B5D"/>
    <w:rsid w:val="0060711D"/>
    <w:rsid w:val="00607167"/>
    <w:rsid w:val="0060734F"/>
    <w:rsid w:val="006077B2"/>
    <w:rsid w:val="0060781B"/>
    <w:rsid w:val="006078B9"/>
    <w:rsid w:val="006079AB"/>
    <w:rsid w:val="006079FF"/>
    <w:rsid w:val="00607AB0"/>
    <w:rsid w:val="00607FE7"/>
    <w:rsid w:val="0061019E"/>
    <w:rsid w:val="00610668"/>
    <w:rsid w:val="006106DD"/>
    <w:rsid w:val="006109B6"/>
    <w:rsid w:val="0061134A"/>
    <w:rsid w:val="00611475"/>
    <w:rsid w:val="00611A48"/>
    <w:rsid w:val="00611B00"/>
    <w:rsid w:val="0061212C"/>
    <w:rsid w:val="00612434"/>
    <w:rsid w:val="006128B2"/>
    <w:rsid w:val="00612BEE"/>
    <w:rsid w:val="00612E29"/>
    <w:rsid w:val="00613CB2"/>
    <w:rsid w:val="00613D43"/>
    <w:rsid w:val="0061415D"/>
    <w:rsid w:val="0061463E"/>
    <w:rsid w:val="0061498A"/>
    <w:rsid w:val="00614BDB"/>
    <w:rsid w:val="00614DB9"/>
    <w:rsid w:val="00614E4A"/>
    <w:rsid w:val="006155C4"/>
    <w:rsid w:val="006157BA"/>
    <w:rsid w:val="00615AF6"/>
    <w:rsid w:val="00615E95"/>
    <w:rsid w:val="006160E3"/>
    <w:rsid w:val="006167A0"/>
    <w:rsid w:val="00616814"/>
    <w:rsid w:val="00617058"/>
    <w:rsid w:val="006171FA"/>
    <w:rsid w:val="00617665"/>
    <w:rsid w:val="006178C7"/>
    <w:rsid w:val="00617E20"/>
    <w:rsid w:val="00617FF7"/>
    <w:rsid w:val="006204D5"/>
    <w:rsid w:val="00620AA0"/>
    <w:rsid w:val="00620D74"/>
    <w:rsid w:val="006212B8"/>
    <w:rsid w:val="00621435"/>
    <w:rsid w:val="00621936"/>
    <w:rsid w:val="00621DB6"/>
    <w:rsid w:val="0062215F"/>
    <w:rsid w:val="00622235"/>
    <w:rsid w:val="0062249D"/>
    <w:rsid w:val="00622994"/>
    <w:rsid w:val="00622F55"/>
    <w:rsid w:val="006232DF"/>
    <w:rsid w:val="00623F61"/>
    <w:rsid w:val="006240F1"/>
    <w:rsid w:val="0062424E"/>
    <w:rsid w:val="006243E9"/>
    <w:rsid w:val="006245E4"/>
    <w:rsid w:val="00625002"/>
    <w:rsid w:val="00625679"/>
    <w:rsid w:val="006259C4"/>
    <w:rsid w:val="00625ABD"/>
    <w:rsid w:val="00625B1A"/>
    <w:rsid w:val="00626BBE"/>
    <w:rsid w:val="00627106"/>
    <w:rsid w:val="006272D8"/>
    <w:rsid w:val="0062752C"/>
    <w:rsid w:val="00627536"/>
    <w:rsid w:val="00627C04"/>
    <w:rsid w:val="00627D3A"/>
    <w:rsid w:val="00627D6D"/>
    <w:rsid w:val="006309DF"/>
    <w:rsid w:val="00630B05"/>
    <w:rsid w:val="006310E9"/>
    <w:rsid w:val="00631451"/>
    <w:rsid w:val="00631D17"/>
    <w:rsid w:val="00631DCB"/>
    <w:rsid w:val="00631FBA"/>
    <w:rsid w:val="0063231E"/>
    <w:rsid w:val="0063244B"/>
    <w:rsid w:val="00632FED"/>
    <w:rsid w:val="0063353E"/>
    <w:rsid w:val="00633E8A"/>
    <w:rsid w:val="006341E1"/>
    <w:rsid w:val="0063432D"/>
    <w:rsid w:val="006343B4"/>
    <w:rsid w:val="006348E5"/>
    <w:rsid w:val="006349EC"/>
    <w:rsid w:val="00634F52"/>
    <w:rsid w:val="006352F9"/>
    <w:rsid w:val="00635523"/>
    <w:rsid w:val="00635C1A"/>
    <w:rsid w:val="00635CE9"/>
    <w:rsid w:val="00636229"/>
    <w:rsid w:val="006366AB"/>
    <w:rsid w:val="00636788"/>
    <w:rsid w:val="00636F3E"/>
    <w:rsid w:val="00637783"/>
    <w:rsid w:val="00637885"/>
    <w:rsid w:val="00637F77"/>
    <w:rsid w:val="0064007E"/>
    <w:rsid w:val="006408FF"/>
    <w:rsid w:val="00640A68"/>
    <w:rsid w:val="00640C7D"/>
    <w:rsid w:val="00640CAF"/>
    <w:rsid w:val="00641031"/>
    <w:rsid w:val="006414FA"/>
    <w:rsid w:val="00641528"/>
    <w:rsid w:val="00641C4A"/>
    <w:rsid w:val="00641F06"/>
    <w:rsid w:val="006422E0"/>
    <w:rsid w:val="00642DC2"/>
    <w:rsid w:val="00642F46"/>
    <w:rsid w:val="006430F1"/>
    <w:rsid w:val="00643396"/>
    <w:rsid w:val="00643668"/>
    <w:rsid w:val="006436BE"/>
    <w:rsid w:val="00643962"/>
    <w:rsid w:val="00643970"/>
    <w:rsid w:val="00643F7C"/>
    <w:rsid w:val="0064432C"/>
    <w:rsid w:val="006445EA"/>
    <w:rsid w:val="00644828"/>
    <w:rsid w:val="00644A96"/>
    <w:rsid w:val="00644D63"/>
    <w:rsid w:val="006452E0"/>
    <w:rsid w:val="00645335"/>
    <w:rsid w:val="00645BBF"/>
    <w:rsid w:val="00645C97"/>
    <w:rsid w:val="006465E5"/>
    <w:rsid w:val="00646792"/>
    <w:rsid w:val="00646C62"/>
    <w:rsid w:val="00646F19"/>
    <w:rsid w:val="006471A6"/>
    <w:rsid w:val="00647246"/>
    <w:rsid w:val="00647C2D"/>
    <w:rsid w:val="0065080E"/>
    <w:rsid w:val="00650CB6"/>
    <w:rsid w:val="00650EA7"/>
    <w:rsid w:val="00651179"/>
    <w:rsid w:val="00651EE5"/>
    <w:rsid w:val="00651F4B"/>
    <w:rsid w:val="00652049"/>
    <w:rsid w:val="0065213C"/>
    <w:rsid w:val="0065252E"/>
    <w:rsid w:val="0065258D"/>
    <w:rsid w:val="00652969"/>
    <w:rsid w:val="00652A05"/>
    <w:rsid w:val="00652A15"/>
    <w:rsid w:val="00652B64"/>
    <w:rsid w:val="00652F62"/>
    <w:rsid w:val="00653119"/>
    <w:rsid w:val="0065392D"/>
    <w:rsid w:val="00653F68"/>
    <w:rsid w:val="00653FC7"/>
    <w:rsid w:val="006540AC"/>
    <w:rsid w:val="00654201"/>
    <w:rsid w:val="006547EC"/>
    <w:rsid w:val="0065495E"/>
    <w:rsid w:val="006556B1"/>
    <w:rsid w:val="00655761"/>
    <w:rsid w:val="00655A28"/>
    <w:rsid w:val="00655AE5"/>
    <w:rsid w:val="0065636B"/>
    <w:rsid w:val="00656CB5"/>
    <w:rsid w:val="006601CF"/>
    <w:rsid w:val="006605A5"/>
    <w:rsid w:val="0066070A"/>
    <w:rsid w:val="0066085D"/>
    <w:rsid w:val="00660B41"/>
    <w:rsid w:val="00660E6C"/>
    <w:rsid w:val="0066113C"/>
    <w:rsid w:val="00661D9B"/>
    <w:rsid w:val="00662D6F"/>
    <w:rsid w:val="00662F65"/>
    <w:rsid w:val="00663F5E"/>
    <w:rsid w:val="00664613"/>
    <w:rsid w:val="00664C8D"/>
    <w:rsid w:val="006656A3"/>
    <w:rsid w:val="0066578B"/>
    <w:rsid w:val="006658FA"/>
    <w:rsid w:val="00665AA0"/>
    <w:rsid w:val="00665E7E"/>
    <w:rsid w:val="00665E90"/>
    <w:rsid w:val="00665F41"/>
    <w:rsid w:val="006666D8"/>
    <w:rsid w:val="00666CEA"/>
    <w:rsid w:val="006678E6"/>
    <w:rsid w:val="00667BFD"/>
    <w:rsid w:val="00667D6D"/>
    <w:rsid w:val="00670021"/>
    <w:rsid w:val="006704B0"/>
    <w:rsid w:val="0067081C"/>
    <w:rsid w:val="006708E0"/>
    <w:rsid w:val="00670A51"/>
    <w:rsid w:val="00670B6D"/>
    <w:rsid w:val="00670FF4"/>
    <w:rsid w:val="0067113D"/>
    <w:rsid w:val="00671959"/>
    <w:rsid w:val="00671AFD"/>
    <w:rsid w:val="00672528"/>
    <w:rsid w:val="00672627"/>
    <w:rsid w:val="00672633"/>
    <w:rsid w:val="00672866"/>
    <w:rsid w:val="00672A61"/>
    <w:rsid w:val="00672B4A"/>
    <w:rsid w:val="00672C01"/>
    <w:rsid w:val="00673184"/>
    <w:rsid w:val="00673188"/>
    <w:rsid w:val="006732A5"/>
    <w:rsid w:val="006735C9"/>
    <w:rsid w:val="00673AC1"/>
    <w:rsid w:val="00673D27"/>
    <w:rsid w:val="006745CA"/>
    <w:rsid w:val="006745F1"/>
    <w:rsid w:val="00674857"/>
    <w:rsid w:val="0067492A"/>
    <w:rsid w:val="00675255"/>
    <w:rsid w:val="006755C3"/>
    <w:rsid w:val="00675C30"/>
    <w:rsid w:val="00675CF9"/>
    <w:rsid w:val="00675EFD"/>
    <w:rsid w:val="00675FC0"/>
    <w:rsid w:val="00676138"/>
    <w:rsid w:val="00676793"/>
    <w:rsid w:val="00676794"/>
    <w:rsid w:val="00676A64"/>
    <w:rsid w:val="00676A99"/>
    <w:rsid w:val="00676B4F"/>
    <w:rsid w:val="00676DD5"/>
    <w:rsid w:val="00677335"/>
    <w:rsid w:val="006777F6"/>
    <w:rsid w:val="00677816"/>
    <w:rsid w:val="0067788D"/>
    <w:rsid w:val="00677A73"/>
    <w:rsid w:val="00677A97"/>
    <w:rsid w:val="00677B93"/>
    <w:rsid w:val="00677CEA"/>
    <w:rsid w:val="00677E69"/>
    <w:rsid w:val="0068061C"/>
    <w:rsid w:val="00680B31"/>
    <w:rsid w:val="0068188C"/>
    <w:rsid w:val="00681A08"/>
    <w:rsid w:val="00681CEB"/>
    <w:rsid w:val="00681E41"/>
    <w:rsid w:val="00681EF3"/>
    <w:rsid w:val="006823F6"/>
    <w:rsid w:val="006824D1"/>
    <w:rsid w:val="00682772"/>
    <w:rsid w:val="0068290B"/>
    <w:rsid w:val="00682A07"/>
    <w:rsid w:val="00682DF6"/>
    <w:rsid w:val="00682F62"/>
    <w:rsid w:val="00683516"/>
    <w:rsid w:val="0068357C"/>
    <w:rsid w:val="006835E6"/>
    <w:rsid w:val="006839B5"/>
    <w:rsid w:val="00683DD4"/>
    <w:rsid w:val="00684029"/>
    <w:rsid w:val="00684043"/>
    <w:rsid w:val="00684546"/>
    <w:rsid w:val="006850F4"/>
    <w:rsid w:val="006858A5"/>
    <w:rsid w:val="00685992"/>
    <w:rsid w:val="00685DA6"/>
    <w:rsid w:val="0068629B"/>
    <w:rsid w:val="0068643B"/>
    <w:rsid w:val="00686F45"/>
    <w:rsid w:val="006876D3"/>
    <w:rsid w:val="006903C7"/>
    <w:rsid w:val="006905A1"/>
    <w:rsid w:val="00690D85"/>
    <w:rsid w:val="00690E8F"/>
    <w:rsid w:val="0069104D"/>
    <w:rsid w:val="0069159D"/>
    <w:rsid w:val="0069166E"/>
    <w:rsid w:val="00691905"/>
    <w:rsid w:val="00691EE0"/>
    <w:rsid w:val="0069206D"/>
    <w:rsid w:val="006920C7"/>
    <w:rsid w:val="006926AA"/>
    <w:rsid w:val="00692A94"/>
    <w:rsid w:val="00692CBE"/>
    <w:rsid w:val="00693264"/>
    <w:rsid w:val="00693DE9"/>
    <w:rsid w:val="006943E9"/>
    <w:rsid w:val="00694ED9"/>
    <w:rsid w:val="006952CD"/>
    <w:rsid w:val="00695A9F"/>
    <w:rsid w:val="00696525"/>
    <w:rsid w:val="00696AE5"/>
    <w:rsid w:val="00696D40"/>
    <w:rsid w:val="00697638"/>
    <w:rsid w:val="006976BB"/>
    <w:rsid w:val="006A02C3"/>
    <w:rsid w:val="006A05A2"/>
    <w:rsid w:val="006A0707"/>
    <w:rsid w:val="006A0958"/>
    <w:rsid w:val="006A0E35"/>
    <w:rsid w:val="006A0FDC"/>
    <w:rsid w:val="006A11E9"/>
    <w:rsid w:val="006A121C"/>
    <w:rsid w:val="006A1695"/>
    <w:rsid w:val="006A16CD"/>
    <w:rsid w:val="006A1B6E"/>
    <w:rsid w:val="006A1BBA"/>
    <w:rsid w:val="006A1BD4"/>
    <w:rsid w:val="006A1D8D"/>
    <w:rsid w:val="006A1E32"/>
    <w:rsid w:val="006A2239"/>
    <w:rsid w:val="006A2308"/>
    <w:rsid w:val="006A29C3"/>
    <w:rsid w:val="006A2AFE"/>
    <w:rsid w:val="006A2D2A"/>
    <w:rsid w:val="006A3523"/>
    <w:rsid w:val="006A3E6E"/>
    <w:rsid w:val="006A3EC4"/>
    <w:rsid w:val="006A44CC"/>
    <w:rsid w:val="006A49B6"/>
    <w:rsid w:val="006A52B0"/>
    <w:rsid w:val="006A53B6"/>
    <w:rsid w:val="006A5AFC"/>
    <w:rsid w:val="006A5C95"/>
    <w:rsid w:val="006A5E77"/>
    <w:rsid w:val="006A6086"/>
    <w:rsid w:val="006A61B8"/>
    <w:rsid w:val="006A6250"/>
    <w:rsid w:val="006A6578"/>
    <w:rsid w:val="006A6EE4"/>
    <w:rsid w:val="006A7490"/>
    <w:rsid w:val="006A755A"/>
    <w:rsid w:val="006B009A"/>
    <w:rsid w:val="006B025E"/>
    <w:rsid w:val="006B03EC"/>
    <w:rsid w:val="006B06F4"/>
    <w:rsid w:val="006B11A9"/>
    <w:rsid w:val="006B13FE"/>
    <w:rsid w:val="006B16AA"/>
    <w:rsid w:val="006B171B"/>
    <w:rsid w:val="006B1BDE"/>
    <w:rsid w:val="006B1E65"/>
    <w:rsid w:val="006B2539"/>
    <w:rsid w:val="006B2717"/>
    <w:rsid w:val="006B290E"/>
    <w:rsid w:val="006B2B5E"/>
    <w:rsid w:val="006B2CF8"/>
    <w:rsid w:val="006B3003"/>
    <w:rsid w:val="006B3286"/>
    <w:rsid w:val="006B3994"/>
    <w:rsid w:val="006B4528"/>
    <w:rsid w:val="006B4D22"/>
    <w:rsid w:val="006B4EB2"/>
    <w:rsid w:val="006B5323"/>
    <w:rsid w:val="006B54D9"/>
    <w:rsid w:val="006B5A91"/>
    <w:rsid w:val="006B6212"/>
    <w:rsid w:val="006B650E"/>
    <w:rsid w:val="006B69B7"/>
    <w:rsid w:val="006B6A83"/>
    <w:rsid w:val="006B7241"/>
    <w:rsid w:val="006B72E9"/>
    <w:rsid w:val="006B7402"/>
    <w:rsid w:val="006B774D"/>
    <w:rsid w:val="006B7FDD"/>
    <w:rsid w:val="006C0385"/>
    <w:rsid w:val="006C056B"/>
    <w:rsid w:val="006C07FA"/>
    <w:rsid w:val="006C088E"/>
    <w:rsid w:val="006C08A5"/>
    <w:rsid w:val="006C0903"/>
    <w:rsid w:val="006C0E86"/>
    <w:rsid w:val="006C0F1A"/>
    <w:rsid w:val="006C1686"/>
    <w:rsid w:val="006C1A06"/>
    <w:rsid w:val="006C1CDE"/>
    <w:rsid w:val="006C244F"/>
    <w:rsid w:val="006C2C52"/>
    <w:rsid w:val="006C2CD9"/>
    <w:rsid w:val="006C2F6B"/>
    <w:rsid w:val="006C2FEF"/>
    <w:rsid w:val="006C3A4C"/>
    <w:rsid w:val="006C3A4D"/>
    <w:rsid w:val="006C3D06"/>
    <w:rsid w:val="006C3E01"/>
    <w:rsid w:val="006C41E3"/>
    <w:rsid w:val="006C432C"/>
    <w:rsid w:val="006C45D9"/>
    <w:rsid w:val="006C4664"/>
    <w:rsid w:val="006C47D4"/>
    <w:rsid w:val="006C48DB"/>
    <w:rsid w:val="006C4AB3"/>
    <w:rsid w:val="006C4BF6"/>
    <w:rsid w:val="006C4E79"/>
    <w:rsid w:val="006C5088"/>
    <w:rsid w:val="006C51B2"/>
    <w:rsid w:val="006C531E"/>
    <w:rsid w:val="006C58A4"/>
    <w:rsid w:val="006C6531"/>
    <w:rsid w:val="006C65EA"/>
    <w:rsid w:val="006C6E28"/>
    <w:rsid w:val="006C6FD5"/>
    <w:rsid w:val="006C713F"/>
    <w:rsid w:val="006C7489"/>
    <w:rsid w:val="006C7497"/>
    <w:rsid w:val="006C7541"/>
    <w:rsid w:val="006C7877"/>
    <w:rsid w:val="006C7985"/>
    <w:rsid w:val="006C79D3"/>
    <w:rsid w:val="006C7A3B"/>
    <w:rsid w:val="006D0038"/>
    <w:rsid w:val="006D01EE"/>
    <w:rsid w:val="006D03E3"/>
    <w:rsid w:val="006D0533"/>
    <w:rsid w:val="006D060F"/>
    <w:rsid w:val="006D0AAB"/>
    <w:rsid w:val="006D0D94"/>
    <w:rsid w:val="006D100F"/>
    <w:rsid w:val="006D1186"/>
    <w:rsid w:val="006D11F4"/>
    <w:rsid w:val="006D1712"/>
    <w:rsid w:val="006D24B2"/>
    <w:rsid w:val="006D357F"/>
    <w:rsid w:val="006D3743"/>
    <w:rsid w:val="006D4732"/>
    <w:rsid w:val="006D4AA8"/>
    <w:rsid w:val="006D4F6F"/>
    <w:rsid w:val="006D512B"/>
    <w:rsid w:val="006D52DB"/>
    <w:rsid w:val="006D55B9"/>
    <w:rsid w:val="006D5AC3"/>
    <w:rsid w:val="006D689D"/>
    <w:rsid w:val="006D68DF"/>
    <w:rsid w:val="006D6915"/>
    <w:rsid w:val="006D6C30"/>
    <w:rsid w:val="006D6DDB"/>
    <w:rsid w:val="006D6DE9"/>
    <w:rsid w:val="006D7047"/>
    <w:rsid w:val="006D7B54"/>
    <w:rsid w:val="006D7D17"/>
    <w:rsid w:val="006D7E37"/>
    <w:rsid w:val="006E0342"/>
    <w:rsid w:val="006E0B5A"/>
    <w:rsid w:val="006E0C12"/>
    <w:rsid w:val="006E121B"/>
    <w:rsid w:val="006E1256"/>
    <w:rsid w:val="006E1797"/>
    <w:rsid w:val="006E17FD"/>
    <w:rsid w:val="006E1AF6"/>
    <w:rsid w:val="006E1DBB"/>
    <w:rsid w:val="006E249F"/>
    <w:rsid w:val="006E26B9"/>
    <w:rsid w:val="006E2A65"/>
    <w:rsid w:val="006E2AC7"/>
    <w:rsid w:val="006E2BA7"/>
    <w:rsid w:val="006E33AB"/>
    <w:rsid w:val="006E373A"/>
    <w:rsid w:val="006E37A0"/>
    <w:rsid w:val="006E3CAA"/>
    <w:rsid w:val="006E3F53"/>
    <w:rsid w:val="006E4467"/>
    <w:rsid w:val="006E4850"/>
    <w:rsid w:val="006E4EBA"/>
    <w:rsid w:val="006E5342"/>
    <w:rsid w:val="006E549B"/>
    <w:rsid w:val="006E54A7"/>
    <w:rsid w:val="006E5809"/>
    <w:rsid w:val="006E5D2E"/>
    <w:rsid w:val="006E61D5"/>
    <w:rsid w:val="006E6553"/>
    <w:rsid w:val="006E701D"/>
    <w:rsid w:val="006E7479"/>
    <w:rsid w:val="006E7895"/>
    <w:rsid w:val="006F0A6C"/>
    <w:rsid w:val="006F0B06"/>
    <w:rsid w:val="006F0DC8"/>
    <w:rsid w:val="006F0F5D"/>
    <w:rsid w:val="006F1385"/>
    <w:rsid w:val="006F14A4"/>
    <w:rsid w:val="006F14C7"/>
    <w:rsid w:val="006F1543"/>
    <w:rsid w:val="006F1559"/>
    <w:rsid w:val="006F16F3"/>
    <w:rsid w:val="006F181A"/>
    <w:rsid w:val="006F1C1A"/>
    <w:rsid w:val="006F2090"/>
    <w:rsid w:val="006F23FD"/>
    <w:rsid w:val="006F25F3"/>
    <w:rsid w:val="006F29E7"/>
    <w:rsid w:val="006F2AEE"/>
    <w:rsid w:val="006F2D4F"/>
    <w:rsid w:val="006F2FBD"/>
    <w:rsid w:val="006F2FF7"/>
    <w:rsid w:val="006F35D9"/>
    <w:rsid w:val="006F39F2"/>
    <w:rsid w:val="006F3E6B"/>
    <w:rsid w:val="006F40E6"/>
    <w:rsid w:val="006F47A4"/>
    <w:rsid w:val="006F4841"/>
    <w:rsid w:val="006F4A1C"/>
    <w:rsid w:val="006F5053"/>
    <w:rsid w:val="006F6150"/>
    <w:rsid w:val="006F68F2"/>
    <w:rsid w:val="006F693A"/>
    <w:rsid w:val="006F6CF9"/>
    <w:rsid w:val="006F6F04"/>
    <w:rsid w:val="00700004"/>
    <w:rsid w:val="00701293"/>
    <w:rsid w:val="00701367"/>
    <w:rsid w:val="00701517"/>
    <w:rsid w:val="007015F7"/>
    <w:rsid w:val="00701A43"/>
    <w:rsid w:val="00702A48"/>
    <w:rsid w:val="00702A8F"/>
    <w:rsid w:val="00702CA1"/>
    <w:rsid w:val="007030BD"/>
    <w:rsid w:val="007037D6"/>
    <w:rsid w:val="00703800"/>
    <w:rsid w:val="007040FD"/>
    <w:rsid w:val="00704335"/>
    <w:rsid w:val="007045F4"/>
    <w:rsid w:val="0070493D"/>
    <w:rsid w:val="00704A44"/>
    <w:rsid w:val="00704BCA"/>
    <w:rsid w:val="00704DCD"/>
    <w:rsid w:val="0070503C"/>
    <w:rsid w:val="007054A4"/>
    <w:rsid w:val="00705CD5"/>
    <w:rsid w:val="007061D1"/>
    <w:rsid w:val="00706E75"/>
    <w:rsid w:val="00707243"/>
    <w:rsid w:val="007077DD"/>
    <w:rsid w:val="00707B8C"/>
    <w:rsid w:val="00707C6D"/>
    <w:rsid w:val="00707D17"/>
    <w:rsid w:val="007101CC"/>
    <w:rsid w:val="007102D1"/>
    <w:rsid w:val="0071094D"/>
    <w:rsid w:val="00710E41"/>
    <w:rsid w:val="00711085"/>
    <w:rsid w:val="007113D7"/>
    <w:rsid w:val="0071140A"/>
    <w:rsid w:val="007115DB"/>
    <w:rsid w:val="00711C7A"/>
    <w:rsid w:val="0071242C"/>
    <w:rsid w:val="00712501"/>
    <w:rsid w:val="00712674"/>
    <w:rsid w:val="007128B9"/>
    <w:rsid w:val="007129A1"/>
    <w:rsid w:val="00712A18"/>
    <w:rsid w:val="00712B5C"/>
    <w:rsid w:val="00713318"/>
    <w:rsid w:val="00713447"/>
    <w:rsid w:val="00713C14"/>
    <w:rsid w:val="0071463D"/>
    <w:rsid w:val="0071469A"/>
    <w:rsid w:val="007146E5"/>
    <w:rsid w:val="007147FA"/>
    <w:rsid w:val="00714DF1"/>
    <w:rsid w:val="00714E50"/>
    <w:rsid w:val="00714EB1"/>
    <w:rsid w:val="00715117"/>
    <w:rsid w:val="00716644"/>
    <w:rsid w:val="00717009"/>
    <w:rsid w:val="00717518"/>
    <w:rsid w:val="00717D40"/>
    <w:rsid w:val="00717E78"/>
    <w:rsid w:val="00717E8E"/>
    <w:rsid w:val="0072023C"/>
    <w:rsid w:val="007209FE"/>
    <w:rsid w:val="00720F19"/>
    <w:rsid w:val="00720F27"/>
    <w:rsid w:val="00721252"/>
    <w:rsid w:val="0072188B"/>
    <w:rsid w:val="00721DB3"/>
    <w:rsid w:val="007226D3"/>
    <w:rsid w:val="00722A2A"/>
    <w:rsid w:val="00722D77"/>
    <w:rsid w:val="007233BC"/>
    <w:rsid w:val="00723489"/>
    <w:rsid w:val="00723A2F"/>
    <w:rsid w:val="00723D9A"/>
    <w:rsid w:val="00724097"/>
    <w:rsid w:val="00724826"/>
    <w:rsid w:val="00724EBC"/>
    <w:rsid w:val="00724F33"/>
    <w:rsid w:val="0072506E"/>
    <w:rsid w:val="00725245"/>
    <w:rsid w:val="007252B9"/>
    <w:rsid w:val="00725663"/>
    <w:rsid w:val="00725E08"/>
    <w:rsid w:val="0072608D"/>
    <w:rsid w:val="00726603"/>
    <w:rsid w:val="00726A55"/>
    <w:rsid w:val="00726A56"/>
    <w:rsid w:val="00726B11"/>
    <w:rsid w:val="007276EF"/>
    <w:rsid w:val="007277F4"/>
    <w:rsid w:val="0072782D"/>
    <w:rsid w:val="00727B0D"/>
    <w:rsid w:val="00727C28"/>
    <w:rsid w:val="00727C57"/>
    <w:rsid w:val="00727DAE"/>
    <w:rsid w:val="00730B8C"/>
    <w:rsid w:val="00730E0A"/>
    <w:rsid w:val="00730EBD"/>
    <w:rsid w:val="0073126C"/>
    <w:rsid w:val="007312F4"/>
    <w:rsid w:val="007314FB"/>
    <w:rsid w:val="00731D58"/>
    <w:rsid w:val="00731F32"/>
    <w:rsid w:val="0073214D"/>
    <w:rsid w:val="00732404"/>
    <w:rsid w:val="0073266A"/>
    <w:rsid w:val="00732D32"/>
    <w:rsid w:val="00732F59"/>
    <w:rsid w:val="007332DD"/>
    <w:rsid w:val="00733860"/>
    <w:rsid w:val="007338AB"/>
    <w:rsid w:val="0073396C"/>
    <w:rsid w:val="007339D7"/>
    <w:rsid w:val="00733EDD"/>
    <w:rsid w:val="00734965"/>
    <w:rsid w:val="00734B51"/>
    <w:rsid w:val="00734C18"/>
    <w:rsid w:val="00734CD4"/>
    <w:rsid w:val="00734E4A"/>
    <w:rsid w:val="00735386"/>
    <w:rsid w:val="00735742"/>
    <w:rsid w:val="00735AA3"/>
    <w:rsid w:val="00736753"/>
    <w:rsid w:val="00736A0D"/>
    <w:rsid w:val="00737217"/>
    <w:rsid w:val="0073735C"/>
    <w:rsid w:val="0073741F"/>
    <w:rsid w:val="00737459"/>
    <w:rsid w:val="007376B5"/>
    <w:rsid w:val="007377B7"/>
    <w:rsid w:val="007402D7"/>
    <w:rsid w:val="007402E4"/>
    <w:rsid w:val="00740ABD"/>
    <w:rsid w:val="00741278"/>
    <w:rsid w:val="00741448"/>
    <w:rsid w:val="0074162F"/>
    <w:rsid w:val="00741672"/>
    <w:rsid w:val="00741804"/>
    <w:rsid w:val="0074190E"/>
    <w:rsid w:val="00742A12"/>
    <w:rsid w:val="00743AFD"/>
    <w:rsid w:val="00743C7A"/>
    <w:rsid w:val="00744222"/>
    <w:rsid w:val="007444BA"/>
    <w:rsid w:val="00744934"/>
    <w:rsid w:val="007451F4"/>
    <w:rsid w:val="00745269"/>
    <w:rsid w:val="00746864"/>
    <w:rsid w:val="0074699F"/>
    <w:rsid w:val="00746B7B"/>
    <w:rsid w:val="00746CB5"/>
    <w:rsid w:val="00747B51"/>
    <w:rsid w:val="00747F30"/>
    <w:rsid w:val="00747FFA"/>
    <w:rsid w:val="0075026F"/>
    <w:rsid w:val="00750275"/>
    <w:rsid w:val="0075039B"/>
    <w:rsid w:val="007505D5"/>
    <w:rsid w:val="0075070E"/>
    <w:rsid w:val="0075108E"/>
    <w:rsid w:val="007510BF"/>
    <w:rsid w:val="00751879"/>
    <w:rsid w:val="00751894"/>
    <w:rsid w:val="00751E69"/>
    <w:rsid w:val="00752527"/>
    <w:rsid w:val="007526FA"/>
    <w:rsid w:val="007527CF"/>
    <w:rsid w:val="00752B19"/>
    <w:rsid w:val="00752CB5"/>
    <w:rsid w:val="00752E3B"/>
    <w:rsid w:val="0075310C"/>
    <w:rsid w:val="007532DF"/>
    <w:rsid w:val="00753CE1"/>
    <w:rsid w:val="0075453B"/>
    <w:rsid w:val="0075454E"/>
    <w:rsid w:val="00754565"/>
    <w:rsid w:val="007548B4"/>
    <w:rsid w:val="00754BAE"/>
    <w:rsid w:val="0075520A"/>
    <w:rsid w:val="007554BD"/>
    <w:rsid w:val="007562F1"/>
    <w:rsid w:val="007565D8"/>
    <w:rsid w:val="00757092"/>
    <w:rsid w:val="0075756F"/>
    <w:rsid w:val="007579F7"/>
    <w:rsid w:val="00757C26"/>
    <w:rsid w:val="007601D2"/>
    <w:rsid w:val="007604CE"/>
    <w:rsid w:val="007606E7"/>
    <w:rsid w:val="00760F92"/>
    <w:rsid w:val="00761291"/>
    <w:rsid w:val="007613EA"/>
    <w:rsid w:val="007615A9"/>
    <w:rsid w:val="0076179D"/>
    <w:rsid w:val="00761B11"/>
    <w:rsid w:val="00761C6E"/>
    <w:rsid w:val="0076220C"/>
    <w:rsid w:val="00762270"/>
    <w:rsid w:val="00762395"/>
    <w:rsid w:val="007633CB"/>
    <w:rsid w:val="00763684"/>
    <w:rsid w:val="00763D76"/>
    <w:rsid w:val="00763D77"/>
    <w:rsid w:val="00763DDF"/>
    <w:rsid w:val="007640D7"/>
    <w:rsid w:val="007642F7"/>
    <w:rsid w:val="0076440E"/>
    <w:rsid w:val="007648CA"/>
    <w:rsid w:val="00764E0D"/>
    <w:rsid w:val="007652E3"/>
    <w:rsid w:val="00765616"/>
    <w:rsid w:val="007656FF"/>
    <w:rsid w:val="007662E1"/>
    <w:rsid w:val="007664C5"/>
    <w:rsid w:val="007664DC"/>
    <w:rsid w:val="00766BE6"/>
    <w:rsid w:val="00766E9F"/>
    <w:rsid w:val="0076758D"/>
    <w:rsid w:val="007676FA"/>
    <w:rsid w:val="007679AB"/>
    <w:rsid w:val="00767A6A"/>
    <w:rsid w:val="00767BFE"/>
    <w:rsid w:val="00767ED7"/>
    <w:rsid w:val="00770D10"/>
    <w:rsid w:val="00770D7E"/>
    <w:rsid w:val="00770E0F"/>
    <w:rsid w:val="00770F37"/>
    <w:rsid w:val="00771272"/>
    <w:rsid w:val="007713E2"/>
    <w:rsid w:val="00772A73"/>
    <w:rsid w:val="00772C4A"/>
    <w:rsid w:val="00773A2A"/>
    <w:rsid w:val="00773B8F"/>
    <w:rsid w:val="00773F2E"/>
    <w:rsid w:val="00774067"/>
    <w:rsid w:val="00774203"/>
    <w:rsid w:val="00774745"/>
    <w:rsid w:val="00774BAB"/>
    <w:rsid w:val="00774D19"/>
    <w:rsid w:val="00775645"/>
    <w:rsid w:val="007756BE"/>
    <w:rsid w:val="00775702"/>
    <w:rsid w:val="00775A33"/>
    <w:rsid w:val="00775A9E"/>
    <w:rsid w:val="007768C8"/>
    <w:rsid w:val="00776988"/>
    <w:rsid w:val="00776D5C"/>
    <w:rsid w:val="00776DA5"/>
    <w:rsid w:val="007774B0"/>
    <w:rsid w:val="007774FF"/>
    <w:rsid w:val="007777C5"/>
    <w:rsid w:val="00777970"/>
    <w:rsid w:val="00777A71"/>
    <w:rsid w:val="007804AA"/>
    <w:rsid w:val="007805E0"/>
    <w:rsid w:val="00780A97"/>
    <w:rsid w:val="00780AC9"/>
    <w:rsid w:val="00780C4C"/>
    <w:rsid w:val="00780CF1"/>
    <w:rsid w:val="00780F28"/>
    <w:rsid w:val="00780F33"/>
    <w:rsid w:val="00781325"/>
    <w:rsid w:val="00781504"/>
    <w:rsid w:val="00781654"/>
    <w:rsid w:val="00781AD3"/>
    <w:rsid w:val="00781B31"/>
    <w:rsid w:val="00781BFC"/>
    <w:rsid w:val="00781C81"/>
    <w:rsid w:val="00782028"/>
    <w:rsid w:val="0078241F"/>
    <w:rsid w:val="00782472"/>
    <w:rsid w:val="00782787"/>
    <w:rsid w:val="00782847"/>
    <w:rsid w:val="00783172"/>
    <w:rsid w:val="007832FC"/>
    <w:rsid w:val="00783531"/>
    <w:rsid w:val="00783C67"/>
    <w:rsid w:val="0078418F"/>
    <w:rsid w:val="007847F5"/>
    <w:rsid w:val="00784922"/>
    <w:rsid w:val="00784B6A"/>
    <w:rsid w:val="00785203"/>
    <w:rsid w:val="0078557D"/>
    <w:rsid w:val="007855BC"/>
    <w:rsid w:val="00785B27"/>
    <w:rsid w:val="00785EC1"/>
    <w:rsid w:val="0078611F"/>
    <w:rsid w:val="00786140"/>
    <w:rsid w:val="0078615C"/>
    <w:rsid w:val="00786676"/>
    <w:rsid w:val="00787030"/>
    <w:rsid w:val="007877D1"/>
    <w:rsid w:val="0078796C"/>
    <w:rsid w:val="0078796D"/>
    <w:rsid w:val="00787C05"/>
    <w:rsid w:val="00787F57"/>
    <w:rsid w:val="0079090F"/>
    <w:rsid w:val="00790AD1"/>
    <w:rsid w:val="00790E62"/>
    <w:rsid w:val="00790E8B"/>
    <w:rsid w:val="00790ED6"/>
    <w:rsid w:val="007910D0"/>
    <w:rsid w:val="00791A0E"/>
    <w:rsid w:val="00791D6A"/>
    <w:rsid w:val="00791EAE"/>
    <w:rsid w:val="00792E34"/>
    <w:rsid w:val="00793010"/>
    <w:rsid w:val="007934F7"/>
    <w:rsid w:val="007934FA"/>
    <w:rsid w:val="007935BA"/>
    <w:rsid w:val="00793A38"/>
    <w:rsid w:val="00794559"/>
    <w:rsid w:val="00794588"/>
    <w:rsid w:val="00794BB7"/>
    <w:rsid w:val="00794E07"/>
    <w:rsid w:val="007952C0"/>
    <w:rsid w:val="0079595C"/>
    <w:rsid w:val="00795E50"/>
    <w:rsid w:val="00796013"/>
    <w:rsid w:val="0079606F"/>
    <w:rsid w:val="0079616A"/>
    <w:rsid w:val="007962C8"/>
    <w:rsid w:val="0079660E"/>
    <w:rsid w:val="00796D04"/>
    <w:rsid w:val="00797119"/>
    <w:rsid w:val="0079770F"/>
    <w:rsid w:val="007A030D"/>
    <w:rsid w:val="007A0345"/>
    <w:rsid w:val="007A08F2"/>
    <w:rsid w:val="007A09C9"/>
    <w:rsid w:val="007A0BF8"/>
    <w:rsid w:val="007A0F38"/>
    <w:rsid w:val="007A114D"/>
    <w:rsid w:val="007A1A1E"/>
    <w:rsid w:val="007A1D6D"/>
    <w:rsid w:val="007A226D"/>
    <w:rsid w:val="007A2A45"/>
    <w:rsid w:val="007A38BF"/>
    <w:rsid w:val="007A3BD5"/>
    <w:rsid w:val="007A3E20"/>
    <w:rsid w:val="007A411D"/>
    <w:rsid w:val="007A4423"/>
    <w:rsid w:val="007A4452"/>
    <w:rsid w:val="007A465B"/>
    <w:rsid w:val="007A4821"/>
    <w:rsid w:val="007A49F1"/>
    <w:rsid w:val="007A4B56"/>
    <w:rsid w:val="007A504D"/>
    <w:rsid w:val="007A51FA"/>
    <w:rsid w:val="007A5374"/>
    <w:rsid w:val="007A597D"/>
    <w:rsid w:val="007A5E30"/>
    <w:rsid w:val="007A6325"/>
    <w:rsid w:val="007A7376"/>
    <w:rsid w:val="007A7942"/>
    <w:rsid w:val="007A7C36"/>
    <w:rsid w:val="007B012F"/>
    <w:rsid w:val="007B013B"/>
    <w:rsid w:val="007B0A0B"/>
    <w:rsid w:val="007B0C10"/>
    <w:rsid w:val="007B0C29"/>
    <w:rsid w:val="007B0C86"/>
    <w:rsid w:val="007B0D59"/>
    <w:rsid w:val="007B14E4"/>
    <w:rsid w:val="007B21DA"/>
    <w:rsid w:val="007B2386"/>
    <w:rsid w:val="007B239C"/>
    <w:rsid w:val="007B27BA"/>
    <w:rsid w:val="007B2807"/>
    <w:rsid w:val="007B28DC"/>
    <w:rsid w:val="007B2923"/>
    <w:rsid w:val="007B292D"/>
    <w:rsid w:val="007B2A0C"/>
    <w:rsid w:val="007B2B83"/>
    <w:rsid w:val="007B2DAF"/>
    <w:rsid w:val="007B317B"/>
    <w:rsid w:val="007B3744"/>
    <w:rsid w:val="007B42AE"/>
    <w:rsid w:val="007B43B2"/>
    <w:rsid w:val="007B4471"/>
    <w:rsid w:val="007B44E4"/>
    <w:rsid w:val="007B4887"/>
    <w:rsid w:val="007B48C8"/>
    <w:rsid w:val="007B5095"/>
    <w:rsid w:val="007B515A"/>
    <w:rsid w:val="007B5171"/>
    <w:rsid w:val="007B5732"/>
    <w:rsid w:val="007B5832"/>
    <w:rsid w:val="007B5C15"/>
    <w:rsid w:val="007B6260"/>
    <w:rsid w:val="007B6382"/>
    <w:rsid w:val="007B684A"/>
    <w:rsid w:val="007B68AC"/>
    <w:rsid w:val="007B70BE"/>
    <w:rsid w:val="007B722A"/>
    <w:rsid w:val="007B7992"/>
    <w:rsid w:val="007C017D"/>
    <w:rsid w:val="007C0326"/>
    <w:rsid w:val="007C0787"/>
    <w:rsid w:val="007C07C0"/>
    <w:rsid w:val="007C09F9"/>
    <w:rsid w:val="007C0F2A"/>
    <w:rsid w:val="007C0FF9"/>
    <w:rsid w:val="007C10A0"/>
    <w:rsid w:val="007C15CE"/>
    <w:rsid w:val="007C1A7D"/>
    <w:rsid w:val="007C1BFD"/>
    <w:rsid w:val="007C209D"/>
    <w:rsid w:val="007C20BC"/>
    <w:rsid w:val="007C3374"/>
    <w:rsid w:val="007C395C"/>
    <w:rsid w:val="007C3C01"/>
    <w:rsid w:val="007C3E1C"/>
    <w:rsid w:val="007C4314"/>
    <w:rsid w:val="007C448F"/>
    <w:rsid w:val="007C4647"/>
    <w:rsid w:val="007C4AAE"/>
    <w:rsid w:val="007C4E64"/>
    <w:rsid w:val="007C4EA1"/>
    <w:rsid w:val="007C5B58"/>
    <w:rsid w:val="007C5ED7"/>
    <w:rsid w:val="007C6184"/>
    <w:rsid w:val="007C6300"/>
    <w:rsid w:val="007C640E"/>
    <w:rsid w:val="007C657C"/>
    <w:rsid w:val="007C6780"/>
    <w:rsid w:val="007C6DA1"/>
    <w:rsid w:val="007C6DBC"/>
    <w:rsid w:val="007C6DD0"/>
    <w:rsid w:val="007C7CB9"/>
    <w:rsid w:val="007D063F"/>
    <w:rsid w:val="007D086A"/>
    <w:rsid w:val="007D09E2"/>
    <w:rsid w:val="007D09E7"/>
    <w:rsid w:val="007D0B72"/>
    <w:rsid w:val="007D100F"/>
    <w:rsid w:val="007D10AA"/>
    <w:rsid w:val="007D14A6"/>
    <w:rsid w:val="007D16FE"/>
    <w:rsid w:val="007D1BE1"/>
    <w:rsid w:val="007D1DB1"/>
    <w:rsid w:val="007D1F9B"/>
    <w:rsid w:val="007D2122"/>
    <w:rsid w:val="007D2605"/>
    <w:rsid w:val="007D28EC"/>
    <w:rsid w:val="007D2AC8"/>
    <w:rsid w:val="007D2D12"/>
    <w:rsid w:val="007D30B9"/>
    <w:rsid w:val="007D30ED"/>
    <w:rsid w:val="007D371A"/>
    <w:rsid w:val="007D38DD"/>
    <w:rsid w:val="007D5000"/>
    <w:rsid w:val="007D5213"/>
    <w:rsid w:val="007D5BC8"/>
    <w:rsid w:val="007D6130"/>
    <w:rsid w:val="007D6356"/>
    <w:rsid w:val="007D6AF0"/>
    <w:rsid w:val="007D6C27"/>
    <w:rsid w:val="007D6E6B"/>
    <w:rsid w:val="007D7259"/>
    <w:rsid w:val="007D7379"/>
    <w:rsid w:val="007D75C0"/>
    <w:rsid w:val="007D7C43"/>
    <w:rsid w:val="007D7D3B"/>
    <w:rsid w:val="007E03C4"/>
    <w:rsid w:val="007E05E9"/>
    <w:rsid w:val="007E07AD"/>
    <w:rsid w:val="007E07DB"/>
    <w:rsid w:val="007E0C36"/>
    <w:rsid w:val="007E0D12"/>
    <w:rsid w:val="007E12C2"/>
    <w:rsid w:val="007E179C"/>
    <w:rsid w:val="007E22DC"/>
    <w:rsid w:val="007E2B65"/>
    <w:rsid w:val="007E3207"/>
    <w:rsid w:val="007E3540"/>
    <w:rsid w:val="007E36EE"/>
    <w:rsid w:val="007E3D54"/>
    <w:rsid w:val="007E40B6"/>
    <w:rsid w:val="007E4177"/>
    <w:rsid w:val="007E4443"/>
    <w:rsid w:val="007E454E"/>
    <w:rsid w:val="007E4DAE"/>
    <w:rsid w:val="007E584F"/>
    <w:rsid w:val="007E6501"/>
    <w:rsid w:val="007E65FE"/>
    <w:rsid w:val="007E69E8"/>
    <w:rsid w:val="007E6FE6"/>
    <w:rsid w:val="007E75C9"/>
    <w:rsid w:val="007E783F"/>
    <w:rsid w:val="007E7909"/>
    <w:rsid w:val="007F0281"/>
    <w:rsid w:val="007F041A"/>
    <w:rsid w:val="007F0C3E"/>
    <w:rsid w:val="007F0C96"/>
    <w:rsid w:val="007F0CC0"/>
    <w:rsid w:val="007F0DC8"/>
    <w:rsid w:val="007F13E2"/>
    <w:rsid w:val="007F14C3"/>
    <w:rsid w:val="007F1792"/>
    <w:rsid w:val="007F256A"/>
    <w:rsid w:val="007F26CD"/>
    <w:rsid w:val="007F29BC"/>
    <w:rsid w:val="007F2A93"/>
    <w:rsid w:val="007F2B83"/>
    <w:rsid w:val="007F2C58"/>
    <w:rsid w:val="007F2CA3"/>
    <w:rsid w:val="007F2CEB"/>
    <w:rsid w:val="007F2EEA"/>
    <w:rsid w:val="007F310E"/>
    <w:rsid w:val="007F316F"/>
    <w:rsid w:val="007F32CC"/>
    <w:rsid w:val="007F32F0"/>
    <w:rsid w:val="007F37CE"/>
    <w:rsid w:val="007F4015"/>
    <w:rsid w:val="007F4367"/>
    <w:rsid w:val="007F4434"/>
    <w:rsid w:val="007F4CFB"/>
    <w:rsid w:val="007F4F70"/>
    <w:rsid w:val="007F5156"/>
    <w:rsid w:val="007F55AE"/>
    <w:rsid w:val="007F61D3"/>
    <w:rsid w:val="007F6434"/>
    <w:rsid w:val="007F645C"/>
    <w:rsid w:val="007F64D7"/>
    <w:rsid w:val="007F664C"/>
    <w:rsid w:val="007F6CA2"/>
    <w:rsid w:val="007F7394"/>
    <w:rsid w:val="007F753F"/>
    <w:rsid w:val="007F7588"/>
    <w:rsid w:val="007F75A8"/>
    <w:rsid w:val="007F790C"/>
    <w:rsid w:val="007F79F3"/>
    <w:rsid w:val="007F7A8D"/>
    <w:rsid w:val="007F7F64"/>
    <w:rsid w:val="0080029F"/>
    <w:rsid w:val="008005A7"/>
    <w:rsid w:val="008007DC"/>
    <w:rsid w:val="0080132D"/>
    <w:rsid w:val="00801464"/>
    <w:rsid w:val="00801949"/>
    <w:rsid w:val="008019C6"/>
    <w:rsid w:val="00801C40"/>
    <w:rsid w:val="0080283E"/>
    <w:rsid w:val="008028B2"/>
    <w:rsid w:val="00802D4A"/>
    <w:rsid w:val="0080345A"/>
    <w:rsid w:val="00803628"/>
    <w:rsid w:val="008038BB"/>
    <w:rsid w:val="00803CA7"/>
    <w:rsid w:val="00804193"/>
    <w:rsid w:val="008044B8"/>
    <w:rsid w:val="00804856"/>
    <w:rsid w:val="00804A1B"/>
    <w:rsid w:val="00804D83"/>
    <w:rsid w:val="00804E9A"/>
    <w:rsid w:val="0080561A"/>
    <w:rsid w:val="008056F9"/>
    <w:rsid w:val="00805845"/>
    <w:rsid w:val="00805BAA"/>
    <w:rsid w:val="00805C9C"/>
    <w:rsid w:val="0080634E"/>
    <w:rsid w:val="00806491"/>
    <w:rsid w:val="00807876"/>
    <w:rsid w:val="00807C2B"/>
    <w:rsid w:val="008101C2"/>
    <w:rsid w:val="008101D4"/>
    <w:rsid w:val="0081028C"/>
    <w:rsid w:val="008104A4"/>
    <w:rsid w:val="00810724"/>
    <w:rsid w:val="00811239"/>
    <w:rsid w:val="0081175F"/>
    <w:rsid w:val="008118DF"/>
    <w:rsid w:val="008118EF"/>
    <w:rsid w:val="00811975"/>
    <w:rsid w:val="00811F84"/>
    <w:rsid w:val="008121AB"/>
    <w:rsid w:val="008122FF"/>
    <w:rsid w:val="0081274D"/>
    <w:rsid w:val="008127E4"/>
    <w:rsid w:val="0081293B"/>
    <w:rsid w:val="00812D3E"/>
    <w:rsid w:val="0081309A"/>
    <w:rsid w:val="00813206"/>
    <w:rsid w:val="0081393B"/>
    <w:rsid w:val="00813AA9"/>
    <w:rsid w:val="008147B9"/>
    <w:rsid w:val="00814BDB"/>
    <w:rsid w:val="00814E95"/>
    <w:rsid w:val="0081512B"/>
    <w:rsid w:val="008151DC"/>
    <w:rsid w:val="0081525B"/>
    <w:rsid w:val="008153DB"/>
    <w:rsid w:val="008154B5"/>
    <w:rsid w:val="008155EB"/>
    <w:rsid w:val="00815A74"/>
    <w:rsid w:val="00815C5A"/>
    <w:rsid w:val="00815E64"/>
    <w:rsid w:val="008163F4"/>
    <w:rsid w:val="00816541"/>
    <w:rsid w:val="008165F7"/>
    <w:rsid w:val="008169AE"/>
    <w:rsid w:val="00816E9D"/>
    <w:rsid w:val="008174F1"/>
    <w:rsid w:val="0081760A"/>
    <w:rsid w:val="00817E39"/>
    <w:rsid w:val="00820463"/>
    <w:rsid w:val="008204C0"/>
    <w:rsid w:val="00820710"/>
    <w:rsid w:val="0082086B"/>
    <w:rsid w:val="00820FCD"/>
    <w:rsid w:val="00821808"/>
    <w:rsid w:val="0082183D"/>
    <w:rsid w:val="008225E8"/>
    <w:rsid w:val="008229B2"/>
    <w:rsid w:val="00822D1D"/>
    <w:rsid w:val="00823644"/>
    <w:rsid w:val="00823A7D"/>
    <w:rsid w:val="00823B45"/>
    <w:rsid w:val="00824109"/>
    <w:rsid w:val="00824505"/>
    <w:rsid w:val="00824A77"/>
    <w:rsid w:val="00824C91"/>
    <w:rsid w:val="00824F22"/>
    <w:rsid w:val="00825053"/>
    <w:rsid w:val="0082534E"/>
    <w:rsid w:val="0082555E"/>
    <w:rsid w:val="008260DB"/>
    <w:rsid w:val="0082628F"/>
    <w:rsid w:val="008264BE"/>
    <w:rsid w:val="008265A2"/>
    <w:rsid w:val="00826A17"/>
    <w:rsid w:val="0082780B"/>
    <w:rsid w:val="0082783D"/>
    <w:rsid w:val="00827AB5"/>
    <w:rsid w:val="00827ADB"/>
    <w:rsid w:val="00827BF6"/>
    <w:rsid w:val="0083027E"/>
    <w:rsid w:val="008303AF"/>
    <w:rsid w:val="008305BF"/>
    <w:rsid w:val="00831A8B"/>
    <w:rsid w:val="008325A9"/>
    <w:rsid w:val="008325E6"/>
    <w:rsid w:val="00832853"/>
    <w:rsid w:val="008328C6"/>
    <w:rsid w:val="008329C4"/>
    <w:rsid w:val="00832AB4"/>
    <w:rsid w:val="00832C54"/>
    <w:rsid w:val="00833A99"/>
    <w:rsid w:val="00833CF1"/>
    <w:rsid w:val="00834D8E"/>
    <w:rsid w:val="00835332"/>
    <w:rsid w:val="00835424"/>
    <w:rsid w:val="00835691"/>
    <w:rsid w:val="00835B3E"/>
    <w:rsid w:val="00835C9E"/>
    <w:rsid w:val="008371C7"/>
    <w:rsid w:val="00837505"/>
    <w:rsid w:val="008375CC"/>
    <w:rsid w:val="008378B5"/>
    <w:rsid w:val="00837D62"/>
    <w:rsid w:val="00837FBE"/>
    <w:rsid w:val="008401C1"/>
    <w:rsid w:val="00840E10"/>
    <w:rsid w:val="00840ED3"/>
    <w:rsid w:val="00840EED"/>
    <w:rsid w:val="00841185"/>
    <w:rsid w:val="0084162C"/>
    <w:rsid w:val="0084184C"/>
    <w:rsid w:val="00841F22"/>
    <w:rsid w:val="008421D3"/>
    <w:rsid w:val="008424EF"/>
    <w:rsid w:val="00842A89"/>
    <w:rsid w:val="00842CC6"/>
    <w:rsid w:val="00842DA9"/>
    <w:rsid w:val="0084306E"/>
    <w:rsid w:val="008430E8"/>
    <w:rsid w:val="0084327A"/>
    <w:rsid w:val="008432E5"/>
    <w:rsid w:val="008434A6"/>
    <w:rsid w:val="008438ED"/>
    <w:rsid w:val="0084392A"/>
    <w:rsid w:val="00843A63"/>
    <w:rsid w:val="00843D58"/>
    <w:rsid w:val="008441B8"/>
    <w:rsid w:val="00844A2B"/>
    <w:rsid w:val="00844C39"/>
    <w:rsid w:val="00844F3B"/>
    <w:rsid w:val="00844F46"/>
    <w:rsid w:val="00845CE5"/>
    <w:rsid w:val="00845E93"/>
    <w:rsid w:val="00846418"/>
    <w:rsid w:val="00846B00"/>
    <w:rsid w:val="00846CED"/>
    <w:rsid w:val="00847799"/>
    <w:rsid w:val="008477ED"/>
    <w:rsid w:val="00847A79"/>
    <w:rsid w:val="00847B47"/>
    <w:rsid w:val="00847D25"/>
    <w:rsid w:val="00847D3A"/>
    <w:rsid w:val="00847EB2"/>
    <w:rsid w:val="0085064D"/>
    <w:rsid w:val="008506E4"/>
    <w:rsid w:val="00850970"/>
    <w:rsid w:val="00850C96"/>
    <w:rsid w:val="00850DA2"/>
    <w:rsid w:val="00851132"/>
    <w:rsid w:val="00851588"/>
    <w:rsid w:val="008519BE"/>
    <w:rsid w:val="00851BED"/>
    <w:rsid w:val="00851D2E"/>
    <w:rsid w:val="00851F4C"/>
    <w:rsid w:val="008520E4"/>
    <w:rsid w:val="008524BB"/>
    <w:rsid w:val="00853A99"/>
    <w:rsid w:val="00853ED8"/>
    <w:rsid w:val="008545E5"/>
    <w:rsid w:val="00854603"/>
    <w:rsid w:val="00854875"/>
    <w:rsid w:val="00854BAA"/>
    <w:rsid w:val="00855120"/>
    <w:rsid w:val="00855153"/>
    <w:rsid w:val="0085557E"/>
    <w:rsid w:val="00855895"/>
    <w:rsid w:val="008558B7"/>
    <w:rsid w:val="00855917"/>
    <w:rsid w:val="00855C90"/>
    <w:rsid w:val="00855F4B"/>
    <w:rsid w:val="00856281"/>
    <w:rsid w:val="00856681"/>
    <w:rsid w:val="00856C48"/>
    <w:rsid w:val="0085735D"/>
    <w:rsid w:val="008573FA"/>
    <w:rsid w:val="00857687"/>
    <w:rsid w:val="00860064"/>
    <w:rsid w:val="008603A8"/>
    <w:rsid w:val="008606AE"/>
    <w:rsid w:val="008609C2"/>
    <w:rsid w:val="0086150E"/>
    <w:rsid w:val="00861743"/>
    <w:rsid w:val="00861CDA"/>
    <w:rsid w:val="00861EC2"/>
    <w:rsid w:val="00861EF6"/>
    <w:rsid w:val="00861FFD"/>
    <w:rsid w:val="008620AC"/>
    <w:rsid w:val="008627DF"/>
    <w:rsid w:val="00863AA8"/>
    <w:rsid w:val="00863B97"/>
    <w:rsid w:val="00863BE6"/>
    <w:rsid w:val="00863F96"/>
    <w:rsid w:val="00864091"/>
    <w:rsid w:val="00864099"/>
    <w:rsid w:val="008643E5"/>
    <w:rsid w:val="00864889"/>
    <w:rsid w:val="00864BEC"/>
    <w:rsid w:val="00864DE7"/>
    <w:rsid w:val="008650D3"/>
    <w:rsid w:val="008653EF"/>
    <w:rsid w:val="00865678"/>
    <w:rsid w:val="00865824"/>
    <w:rsid w:val="00865A59"/>
    <w:rsid w:val="00865BE5"/>
    <w:rsid w:val="00865F1C"/>
    <w:rsid w:val="0086644B"/>
    <w:rsid w:val="008664BE"/>
    <w:rsid w:val="00866583"/>
    <w:rsid w:val="00866A5E"/>
    <w:rsid w:val="00866AAB"/>
    <w:rsid w:val="00866F61"/>
    <w:rsid w:val="00867CBF"/>
    <w:rsid w:val="008709E2"/>
    <w:rsid w:val="00870C5B"/>
    <w:rsid w:val="00870DFC"/>
    <w:rsid w:val="00871564"/>
    <w:rsid w:val="00871B6A"/>
    <w:rsid w:val="00871E49"/>
    <w:rsid w:val="008721D9"/>
    <w:rsid w:val="00872371"/>
    <w:rsid w:val="0087237B"/>
    <w:rsid w:val="0087242A"/>
    <w:rsid w:val="008728CA"/>
    <w:rsid w:val="008729DC"/>
    <w:rsid w:val="00872DBF"/>
    <w:rsid w:val="00872E83"/>
    <w:rsid w:val="00872EDC"/>
    <w:rsid w:val="00873AA5"/>
    <w:rsid w:val="0087423C"/>
    <w:rsid w:val="00874D46"/>
    <w:rsid w:val="00874F79"/>
    <w:rsid w:val="00875495"/>
    <w:rsid w:val="008755B6"/>
    <w:rsid w:val="00875C3F"/>
    <w:rsid w:val="00875E14"/>
    <w:rsid w:val="00875FA6"/>
    <w:rsid w:val="00876625"/>
    <w:rsid w:val="00876657"/>
    <w:rsid w:val="00876878"/>
    <w:rsid w:val="00876A9D"/>
    <w:rsid w:val="00876D56"/>
    <w:rsid w:val="00876F87"/>
    <w:rsid w:val="00877834"/>
    <w:rsid w:val="008779E1"/>
    <w:rsid w:val="008779ED"/>
    <w:rsid w:val="00877C57"/>
    <w:rsid w:val="008801A3"/>
    <w:rsid w:val="008804F3"/>
    <w:rsid w:val="00880AD1"/>
    <w:rsid w:val="00880BAC"/>
    <w:rsid w:val="00880C5F"/>
    <w:rsid w:val="00880C98"/>
    <w:rsid w:val="00880CB7"/>
    <w:rsid w:val="00880E9E"/>
    <w:rsid w:val="00880FC9"/>
    <w:rsid w:val="00881053"/>
    <w:rsid w:val="008811C6"/>
    <w:rsid w:val="008814E3"/>
    <w:rsid w:val="00881963"/>
    <w:rsid w:val="00881F0E"/>
    <w:rsid w:val="008820B8"/>
    <w:rsid w:val="008820BD"/>
    <w:rsid w:val="00882D0B"/>
    <w:rsid w:val="00882E44"/>
    <w:rsid w:val="008833CD"/>
    <w:rsid w:val="00883BF6"/>
    <w:rsid w:val="00883FD5"/>
    <w:rsid w:val="00884707"/>
    <w:rsid w:val="008849DF"/>
    <w:rsid w:val="00884B5E"/>
    <w:rsid w:val="00885194"/>
    <w:rsid w:val="0088540A"/>
    <w:rsid w:val="00885509"/>
    <w:rsid w:val="0088551B"/>
    <w:rsid w:val="00885EF3"/>
    <w:rsid w:val="008868CC"/>
    <w:rsid w:val="00886A1D"/>
    <w:rsid w:val="00886F79"/>
    <w:rsid w:val="0088724D"/>
    <w:rsid w:val="0089050B"/>
    <w:rsid w:val="008905EF"/>
    <w:rsid w:val="00890B3A"/>
    <w:rsid w:val="00890DB5"/>
    <w:rsid w:val="00890E7E"/>
    <w:rsid w:val="0089159D"/>
    <w:rsid w:val="008915B2"/>
    <w:rsid w:val="00891729"/>
    <w:rsid w:val="00891A00"/>
    <w:rsid w:val="00892097"/>
    <w:rsid w:val="0089211E"/>
    <w:rsid w:val="00892665"/>
    <w:rsid w:val="0089267F"/>
    <w:rsid w:val="008926F8"/>
    <w:rsid w:val="00892B25"/>
    <w:rsid w:val="00893043"/>
    <w:rsid w:val="008933BA"/>
    <w:rsid w:val="00893470"/>
    <w:rsid w:val="008938DE"/>
    <w:rsid w:val="00893D25"/>
    <w:rsid w:val="008940C0"/>
    <w:rsid w:val="00894449"/>
    <w:rsid w:val="008945E2"/>
    <w:rsid w:val="00894E39"/>
    <w:rsid w:val="00895299"/>
    <w:rsid w:val="0089554F"/>
    <w:rsid w:val="00895644"/>
    <w:rsid w:val="0089583D"/>
    <w:rsid w:val="00895A4B"/>
    <w:rsid w:val="00895BA6"/>
    <w:rsid w:val="00895D20"/>
    <w:rsid w:val="00896B87"/>
    <w:rsid w:val="00896BC7"/>
    <w:rsid w:val="00896EB0"/>
    <w:rsid w:val="00897CD9"/>
    <w:rsid w:val="008A0304"/>
    <w:rsid w:val="008A0B0D"/>
    <w:rsid w:val="008A110E"/>
    <w:rsid w:val="008A116A"/>
    <w:rsid w:val="008A11A7"/>
    <w:rsid w:val="008A1365"/>
    <w:rsid w:val="008A142A"/>
    <w:rsid w:val="008A145E"/>
    <w:rsid w:val="008A1892"/>
    <w:rsid w:val="008A1AFC"/>
    <w:rsid w:val="008A1C49"/>
    <w:rsid w:val="008A2590"/>
    <w:rsid w:val="008A2C2E"/>
    <w:rsid w:val="008A2D57"/>
    <w:rsid w:val="008A33B2"/>
    <w:rsid w:val="008A3426"/>
    <w:rsid w:val="008A4224"/>
    <w:rsid w:val="008A43AF"/>
    <w:rsid w:val="008A494D"/>
    <w:rsid w:val="008A4C8C"/>
    <w:rsid w:val="008A5777"/>
    <w:rsid w:val="008A5A7D"/>
    <w:rsid w:val="008A5C42"/>
    <w:rsid w:val="008A5C6C"/>
    <w:rsid w:val="008A5D1C"/>
    <w:rsid w:val="008A6110"/>
    <w:rsid w:val="008A6E12"/>
    <w:rsid w:val="008A6F41"/>
    <w:rsid w:val="008A6FAD"/>
    <w:rsid w:val="008A748B"/>
    <w:rsid w:val="008A78AC"/>
    <w:rsid w:val="008A797B"/>
    <w:rsid w:val="008A7F51"/>
    <w:rsid w:val="008A7F55"/>
    <w:rsid w:val="008B003E"/>
    <w:rsid w:val="008B0354"/>
    <w:rsid w:val="008B05AA"/>
    <w:rsid w:val="008B06B6"/>
    <w:rsid w:val="008B0B7A"/>
    <w:rsid w:val="008B0F58"/>
    <w:rsid w:val="008B1305"/>
    <w:rsid w:val="008B1892"/>
    <w:rsid w:val="008B1945"/>
    <w:rsid w:val="008B1C38"/>
    <w:rsid w:val="008B1C86"/>
    <w:rsid w:val="008B241B"/>
    <w:rsid w:val="008B2E74"/>
    <w:rsid w:val="008B335B"/>
    <w:rsid w:val="008B350B"/>
    <w:rsid w:val="008B35F4"/>
    <w:rsid w:val="008B3987"/>
    <w:rsid w:val="008B3DE6"/>
    <w:rsid w:val="008B41C5"/>
    <w:rsid w:val="008B450F"/>
    <w:rsid w:val="008B472E"/>
    <w:rsid w:val="008B4754"/>
    <w:rsid w:val="008B48E4"/>
    <w:rsid w:val="008B4A36"/>
    <w:rsid w:val="008B4ECB"/>
    <w:rsid w:val="008B4F76"/>
    <w:rsid w:val="008B5580"/>
    <w:rsid w:val="008B5CDF"/>
    <w:rsid w:val="008B68CB"/>
    <w:rsid w:val="008B6BDC"/>
    <w:rsid w:val="008B6D29"/>
    <w:rsid w:val="008B6DC8"/>
    <w:rsid w:val="008B73B9"/>
    <w:rsid w:val="008B74B4"/>
    <w:rsid w:val="008B754C"/>
    <w:rsid w:val="008C0262"/>
    <w:rsid w:val="008C029E"/>
    <w:rsid w:val="008C0319"/>
    <w:rsid w:val="008C03D5"/>
    <w:rsid w:val="008C13E3"/>
    <w:rsid w:val="008C1466"/>
    <w:rsid w:val="008C14FD"/>
    <w:rsid w:val="008C169B"/>
    <w:rsid w:val="008C16A9"/>
    <w:rsid w:val="008C16D1"/>
    <w:rsid w:val="008C17F8"/>
    <w:rsid w:val="008C20F5"/>
    <w:rsid w:val="008C2706"/>
    <w:rsid w:val="008C2722"/>
    <w:rsid w:val="008C2F51"/>
    <w:rsid w:val="008C38BB"/>
    <w:rsid w:val="008C3926"/>
    <w:rsid w:val="008C3F55"/>
    <w:rsid w:val="008C52F1"/>
    <w:rsid w:val="008C5465"/>
    <w:rsid w:val="008C5797"/>
    <w:rsid w:val="008C63C4"/>
    <w:rsid w:val="008C67AE"/>
    <w:rsid w:val="008C69DD"/>
    <w:rsid w:val="008C7072"/>
    <w:rsid w:val="008C72FE"/>
    <w:rsid w:val="008C778E"/>
    <w:rsid w:val="008C77AC"/>
    <w:rsid w:val="008C7BCD"/>
    <w:rsid w:val="008C7F1D"/>
    <w:rsid w:val="008D0091"/>
    <w:rsid w:val="008D0200"/>
    <w:rsid w:val="008D0361"/>
    <w:rsid w:val="008D03CC"/>
    <w:rsid w:val="008D0450"/>
    <w:rsid w:val="008D0AB3"/>
    <w:rsid w:val="008D0E9E"/>
    <w:rsid w:val="008D1025"/>
    <w:rsid w:val="008D1909"/>
    <w:rsid w:val="008D1D39"/>
    <w:rsid w:val="008D1E9D"/>
    <w:rsid w:val="008D21AD"/>
    <w:rsid w:val="008D21FB"/>
    <w:rsid w:val="008D2AF3"/>
    <w:rsid w:val="008D2CB8"/>
    <w:rsid w:val="008D2D04"/>
    <w:rsid w:val="008D2F45"/>
    <w:rsid w:val="008D30BC"/>
    <w:rsid w:val="008D31BC"/>
    <w:rsid w:val="008D36FC"/>
    <w:rsid w:val="008D377B"/>
    <w:rsid w:val="008D38CC"/>
    <w:rsid w:val="008D3AB5"/>
    <w:rsid w:val="008D406A"/>
    <w:rsid w:val="008D45CF"/>
    <w:rsid w:val="008D48EF"/>
    <w:rsid w:val="008D4C9C"/>
    <w:rsid w:val="008D4DB9"/>
    <w:rsid w:val="008D68F5"/>
    <w:rsid w:val="008D6BB9"/>
    <w:rsid w:val="008D708A"/>
    <w:rsid w:val="008D70D0"/>
    <w:rsid w:val="008D7281"/>
    <w:rsid w:val="008D7711"/>
    <w:rsid w:val="008D77B5"/>
    <w:rsid w:val="008D7A53"/>
    <w:rsid w:val="008D7F00"/>
    <w:rsid w:val="008E036C"/>
    <w:rsid w:val="008E0786"/>
    <w:rsid w:val="008E0792"/>
    <w:rsid w:val="008E0860"/>
    <w:rsid w:val="008E0CC7"/>
    <w:rsid w:val="008E0FB9"/>
    <w:rsid w:val="008E1023"/>
    <w:rsid w:val="008E1122"/>
    <w:rsid w:val="008E112C"/>
    <w:rsid w:val="008E125D"/>
    <w:rsid w:val="008E18B6"/>
    <w:rsid w:val="008E1DC5"/>
    <w:rsid w:val="008E1F39"/>
    <w:rsid w:val="008E1FD9"/>
    <w:rsid w:val="008E270A"/>
    <w:rsid w:val="008E27B7"/>
    <w:rsid w:val="008E3678"/>
    <w:rsid w:val="008E4021"/>
    <w:rsid w:val="008E4032"/>
    <w:rsid w:val="008E40A1"/>
    <w:rsid w:val="008E40FD"/>
    <w:rsid w:val="008E437C"/>
    <w:rsid w:val="008E4559"/>
    <w:rsid w:val="008E465A"/>
    <w:rsid w:val="008E4914"/>
    <w:rsid w:val="008E4A0C"/>
    <w:rsid w:val="008E5078"/>
    <w:rsid w:val="008E52F7"/>
    <w:rsid w:val="008E5637"/>
    <w:rsid w:val="008E5E4B"/>
    <w:rsid w:val="008E5F52"/>
    <w:rsid w:val="008E6F0C"/>
    <w:rsid w:val="008E7218"/>
    <w:rsid w:val="008E7286"/>
    <w:rsid w:val="008E7AD5"/>
    <w:rsid w:val="008E7E96"/>
    <w:rsid w:val="008E7F27"/>
    <w:rsid w:val="008F0078"/>
    <w:rsid w:val="008F0095"/>
    <w:rsid w:val="008F04D3"/>
    <w:rsid w:val="008F050C"/>
    <w:rsid w:val="008F061D"/>
    <w:rsid w:val="008F0BFF"/>
    <w:rsid w:val="008F0C5E"/>
    <w:rsid w:val="008F0EB2"/>
    <w:rsid w:val="008F15E2"/>
    <w:rsid w:val="008F1664"/>
    <w:rsid w:val="008F18B0"/>
    <w:rsid w:val="008F1CB8"/>
    <w:rsid w:val="008F22CB"/>
    <w:rsid w:val="008F23F3"/>
    <w:rsid w:val="008F2876"/>
    <w:rsid w:val="008F2A31"/>
    <w:rsid w:val="008F2AFD"/>
    <w:rsid w:val="008F2D7E"/>
    <w:rsid w:val="008F314A"/>
    <w:rsid w:val="008F3320"/>
    <w:rsid w:val="008F3426"/>
    <w:rsid w:val="008F36AC"/>
    <w:rsid w:val="008F39B2"/>
    <w:rsid w:val="008F3A2D"/>
    <w:rsid w:val="008F409B"/>
    <w:rsid w:val="008F4304"/>
    <w:rsid w:val="008F4489"/>
    <w:rsid w:val="008F4503"/>
    <w:rsid w:val="008F49A3"/>
    <w:rsid w:val="008F4A59"/>
    <w:rsid w:val="008F4E49"/>
    <w:rsid w:val="008F507F"/>
    <w:rsid w:val="008F5529"/>
    <w:rsid w:val="008F5A6C"/>
    <w:rsid w:val="008F5DCD"/>
    <w:rsid w:val="008F5F36"/>
    <w:rsid w:val="008F5F90"/>
    <w:rsid w:val="008F61B7"/>
    <w:rsid w:val="008F6445"/>
    <w:rsid w:val="008F694B"/>
    <w:rsid w:val="008F6C0C"/>
    <w:rsid w:val="008F7020"/>
    <w:rsid w:val="008F7215"/>
    <w:rsid w:val="008F7977"/>
    <w:rsid w:val="008F7B4A"/>
    <w:rsid w:val="008F7ECB"/>
    <w:rsid w:val="008F7FF9"/>
    <w:rsid w:val="0090077B"/>
    <w:rsid w:val="00900795"/>
    <w:rsid w:val="009007E1"/>
    <w:rsid w:val="00900955"/>
    <w:rsid w:val="00900AD5"/>
    <w:rsid w:val="00901065"/>
    <w:rsid w:val="00901487"/>
    <w:rsid w:val="00901866"/>
    <w:rsid w:val="00901BD6"/>
    <w:rsid w:val="00901C24"/>
    <w:rsid w:val="00901DF7"/>
    <w:rsid w:val="00902509"/>
    <w:rsid w:val="009028BB"/>
    <w:rsid w:val="00902DAA"/>
    <w:rsid w:val="009032C6"/>
    <w:rsid w:val="0090336E"/>
    <w:rsid w:val="00903405"/>
    <w:rsid w:val="00903EEF"/>
    <w:rsid w:val="00904903"/>
    <w:rsid w:val="00904D4F"/>
    <w:rsid w:val="00904D6E"/>
    <w:rsid w:val="00904D7A"/>
    <w:rsid w:val="00904EED"/>
    <w:rsid w:val="00905114"/>
    <w:rsid w:val="00905D50"/>
    <w:rsid w:val="009062D4"/>
    <w:rsid w:val="00906A4C"/>
    <w:rsid w:val="00907413"/>
    <w:rsid w:val="00907423"/>
    <w:rsid w:val="0090751C"/>
    <w:rsid w:val="00907727"/>
    <w:rsid w:val="00907A69"/>
    <w:rsid w:val="00907D17"/>
    <w:rsid w:val="0091031B"/>
    <w:rsid w:val="00911095"/>
    <w:rsid w:val="00911415"/>
    <w:rsid w:val="009119F0"/>
    <w:rsid w:val="00911B0A"/>
    <w:rsid w:val="00911F39"/>
    <w:rsid w:val="009126C3"/>
    <w:rsid w:val="009127D5"/>
    <w:rsid w:val="00912AE5"/>
    <w:rsid w:val="00912D8A"/>
    <w:rsid w:val="009130BF"/>
    <w:rsid w:val="00913102"/>
    <w:rsid w:val="0091348E"/>
    <w:rsid w:val="009134B7"/>
    <w:rsid w:val="0091358D"/>
    <w:rsid w:val="009137E2"/>
    <w:rsid w:val="00913908"/>
    <w:rsid w:val="00913E18"/>
    <w:rsid w:val="00913F7D"/>
    <w:rsid w:val="00914922"/>
    <w:rsid w:val="00914DDF"/>
    <w:rsid w:val="00914DF3"/>
    <w:rsid w:val="00915502"/>
    <w:rsid w:val="00915C50"/>
    <w:rsid w:val="00916403"/>
    <w:rsid w:val="009164AC"/>
    <w:rsid w:val="009165D3"/>
    <w:rsid w:val="0091677F"/>
    <w:rsid w:val="00916B55"/>
    <w:rsid w:val="009175EF"/>
    <w:rsid w:val="00920445"/>
    <w:rsid w:val="009205F5"/>
    <w:rsid w:val="009209BD"/>
    <w:rsid w:val="00920CEA"/>
    <w:rsid w:val="0092129B"/>
    <w:rsid w:val="009218E5"/>
    <w:rsid w:val="00921B32"/>
    <w:rsid w:val="00921C1D"/>
    <w:rsid w:val="00921E67"/>
    <w:rsid w:val="00921EF7"/>
    <w:rsid w:val="0092208D"/>
    <w:rsid w:val="009224EB"/>
    <w:rsid w:val="00923144"/>
    <w:rsid w:val="00923315"/>
    <w:rsid w:val="00923361"/>
    <w:rsid w:val="00923A67"/>
    <w:rsid w:val="00923C6E"/>
    <w:rsid w:val="00924428"/>
    <w:rsid w:val="0092484E"/>
    <w:rsid w:val="00924872"/>
    <w:rsid w:val="00924B26"/>
    <w:rsid w:val="00924F8C"/>
    <w:rsid w:val="00925B7D"/>
    <w:rsid w:val="00925EDA"/>
    <w:rsid w:val="00925FC6"/>
    <w:rsid w:val="00926FED"/>
    <w:rsid w:val="0092714A"/>
    <w:rsid w:val="00927301"/>
    <w:rsid w:val="009276E5"/>
    <w:rsid w:val="0092781B"/>
    <w:rsid w:val="00927ADE"/>
    <w:rsid w:val="00930264"/>
    <w:rsid w:val="009303C7"/>
    <w:rsid w:val="00930620"/>
    <w:rsid w:val="00930765"/>
    <w:rsid w:val="00931082"/>
    <w:rsid w:val="00932EA0"/>
    <w:rsid w:val="0093313D"/>
    <w:rsid w:val="009333AE"/>
    <w:rsid w:val="009338E5"/>
    <w:rsid w:val="00933A94"/>
    <w:rsid w:val="00933CEB"/>
    <w:rsid w:val="00933E37"/>
    <w:rsid w:val="00933EE3"/>
    <w:rsid w:val="00934159"/>
    <w:rsid w:val="009341C7"/>
    <w:rsid w:val="0093525E"/>
    <w:rsid w:val="0093576C"/>
    <w:rsid w:val="00935C12"/>
    <w:rsid w:val="009360BB"/>
    <w:rsid w:val="009361FA"/>
    <w:rsid w:val="00936300"/>
    <w:rsid w:val="00936312"/>
    <w:rsid w:val="00936361"/>
    <w:rsid w:val="00936B3F"/>
    <w:rsid w:val="00936D76"/>
    <w:rsid w:val="00937148"/>
    <w:rsid w:val="0093750E"/>
    <w:rsid w:val="009375EF"/>
    <w:rsid w:val="009405EB"/>
    <w:rsid w:val="009405EF"/>
    <w:rsid w:val="00940EF6"/>
    <w:rsid w:val="0094135F"/>
    <w:rsid w:val="009413DA"/>
    <w:rsid w:val="009415E8"/>
    <w:rsid w:val="00941B15"/>
    <w:rsid w:val="00942023"/>
    <w:rsid w:val="00942D44"/>
    <w:rsid w:val="0094307C"/>
    <w:rsid w:val="009432E9"/>
    <w:rsid w:val="00943CF6"/>
    <w:rsid w:val="009443B1"/>
    <w:rsid w:val="0094499C"/>
    <w:rsid w:val="00944BC6"/>
    <w:rsid w:val="00944E29"/>
    <w:rsid w:val="00944E97"/>
    <w:rsid w:val="009458F6"/>
    <w:rsid w:val="00945900"/>
    <w:rsid w:val="00945947"/>
    <w:rsid w:val="00946443"/>
    <w:rsid w:val="00946793"/>
    <w:rsid w:val="00946B80"/>
    <w:rsid w:val="00946E37"/>
    <w:rsid w:val="009475D5"/>
    <w:rsid w:val="00947959"/>
    <w:rsid w:val="00947A45"/>
    <w:rsid w:val="00947F45"/>
    <w:rsid w:val="009501E1"/>
    <w:rsid w:val="00950962"/>
    <w:rsid w:val="00950B42"/>
    <w:rsid w:val="00950B79"/>
    <w:rsid w:val="00950C0D"/>
    <w:rsid w:val="00951909"/>
    <w:rsid w:val="00951D96"/>
    <w:rsid w:val="00951FEE"/>
    <w:rsid w:val="00952AE7"/>
    <w:rsid w:val="00953332"/>
    <w:rsid w:val="00953FA8"/>
    <w:rsid w:val="00954375"/>
    <w:rsid w:val="009543BE"/>
    <w:rsid w:val="00954621"/>
    <w:rsid w:val="0095477C"/>
    <w:rsid w:val="00954825"/>
    <w:rsid w:val="00954845"/>
    <w:rsid w:val="00954E5F"/>
    <w:rsid w:val="00955227"/>
    <w:rsid w:val="009552FD"/>
    <w:rsid w:val="009553A5"/>
    <w:rsid w:val="00955425"/>
    <w:rsid w:val="009558FF"/>
    <w:rsid w:val="00955EFD"/>
    <w:rsid w:val="00955FD0"/>
    <w:rsid w:val="00956652"/>
    <w:rsid w:val="009566BF"/>
    <w:rsid w:val="009568A0"/>
    <w:rsid w:val="00956CA7"/>
    <w:rsid w:val="00956DA3"/>
    <w:rsid w:val="00956E65"/>
    <w:rsid w:val="00956F31"/>
    <w:rsid w:val="00957082"/>
    <w:rsid w:val="009571C7"/>
    <w:rsid w:val="00957439"/>
    <w:rsid w:val="00957826"/>
    <w:rsid w:val="00957A14"/>
    <w:rsid w:val="00957E16"/>
    <w:rsid w:val="00957EB1"/>
    <w:rsid w:val="00957F3B"/>
    <w:rsid w:val="00957FF5"/>
    <w:rsid w:val="009601A7"/>
    <w:rsid w:val="009601E7"/>
    <w:rsid w:val="0096057B"/>
    <w:rsid w:val="00960B39"/>
    <w:rsid w:val="00960C5E"/>
    <w:rsid w:val="00960F7C"/>
    <w:rsid w:val="009614E7"/>
    <w:rsid w:val="00961C0D"/>
    <w:rsid w:val="00961DDC"/>
    <w:rsid w:val="00961F0E"/>
    <w:rsid w:val="009622EC"/>
    <w:rsid w:val="00962481"/>
    <w:rsid w:val="009628ED"/>
    <w:rsid w:val="00962EF9"/>
    <w:rsid w:val="0096354B"/>
    <w:rsid w:val="009637DB"/>
    <w:rsid w:val="009638EB"/>
    <w:rsid w:val="00963B98"/>
    <w:rsid w:val="0096403F"/>
    <w:rsid w:val="0096440B"/>
    <w:rsid w:val="00964B45"/>
    <w:rsid w:val="00964EC8"/>
    <w:rsid w:val="0096505B"/>
    <w:rsid w:val="00965078"/>
    <w:rsid w:val="00965232"/>
    <w:rsid w:val="00965579"/>
    <w:rsid w:val="00965610"/>
    <w:rsid w:val="00965A37"/>
    <w:rsid w:val="0096699F"/>
    <w:rsid w:val="009669EA"/>
    <w:rsid w:val="00966C42"/>
    <w:rsid w:val="00966C51"/>
    <w:rsid w:val="009670E6"/>
    <w:rsid w:val="00967A5C"/>
    <w:rsid w:val="00967B9B"/>
    <w:rsid w:val="00970660"/>
    <w:rsid w:val="009706D1"/>
    <w:rsid w:val="009706FC"/>
    <w:rsid w:val="0097079A"/>
    <w:rsid w:val="009707B9"/>
    <w:rsid w:val="009708BE"/>
    <w:rsid w:val="00970F71"/>
    <w:rsid w:val="00971050"/>
    <w:rsid w:val="009712B8"/>
    <w:rsid w:val="00971594"/>
    <w:rsid w:val="009715AB"/>
    <w:rsid w:val="00971B97"/>
    <w:rsid w:val="00971EC4"/>
    <w:rsid w:val="00972176"/>
    <w:rsid w:val="0097217A"/>
    <w:rsid w:val="00972E89"/>
    <w:rsid w:val="009730B8"/>
    <w:rsid w:val="009730D9"/>
    <w:rsid w:val="00973108"/>
    <w:rsid w:val="009731F8"/>
    <w:rsid w:val="00973238"/>
    <w:rsid w:val="0097328F"/>
    <w:rsid w:val="009733B0"/>
    <w:rsid w:val="009734FC"/>
    <w:rsid w:val="00973556"/>
    <w:rsid w:val="009739FF"/>
    <w:rsid w:val="00973E1D"/>
    <w:rsid w:val="00974AE0"/>
    <w:rsid w:val="00974B11"/>
    <w:rsid w:val="00974C43"/>
    <w:rsid w:val="00974F34"/>
    <w:rsid w:val="0097584E"/>
    <w:rsid w:val="009758EF"/>
    <w:rsid w:val="009759EE"/>
    <w:rsid w:val="00975DB4"/>
    <w:rsid w:val="009762D7"/>
    <w:rsid w:val="009768BA"/>
    <w:rsid w:val="00976AED"/>
    <w:rsid w:val="00976B00"/>
    <w:rsid w:val="00976BF1"/>
    <w:rsid w:val="00976DEC"/>
    <w:rsid w:val="00976E14"/>
    <w:rsid w:val="009770A1"/>
    <w:rsid w:val="009770D5"/>
    <w:rsid w:val="00977347"/>
    <w:rsid w:val="0097760F"/>
    <w:rsid w:val="0098069C"/>
    <w:rsid w:val="00980A57"/>
    <w:rsid w:val="00981DBC"/>
    <w:rsid w:val="00981FE6"/>
    <w:rsid w:val="00982217"/>
    <w:rsid w:val="009829D0"/>
    <w:rsid w:val="009829FB"/>
    <w:rsid w:val="00982E46"/>
    <w:rsid w:val="009833EF"/>
    <w:rsid w:val="00983571"/>
    <w:rsid w:val="00983822"/>
    <w:rsid w:val="00983853"/>
    <w:rsid w:val="00983D75"/>
    <w:rsid w:val="00983DAC"/>
    <w:rsid w:val="00983DE6"/>
    <w:rsid w:val="00983FC8"/>
    <w:rsid w:val="0098455A"/>
    <w:rsid w:val="0098503B"/>
    <w:rsid w:val="0098509C"/>
    <w:rsid w:val="0098562E"/>
    <w:rsid w:val="00985FB1"/>
    <w:rsid w:val="009864D5"/>
    <w:rsid w:val="0098650B"/>
    <w:rsid w:val="0098662C"/>
    <w:rsid w:val="0098698B"/>
    <w:rsid w:val="009869C7"/>
    <w:rsid w:val="009870EE"/>
    <w:rsid w:val="0098749D"/>
    <w:rsid w:val="00987728"/>
    <w:rsid w:val="0098788E"/>
    <w:rsid w:val="00987E59"/>
    <w:rsid w:val="00987F21"/>
    <w:rsid w:val="00990340"/>
    <w:rsid w:val="00990593"/>
    <w:rsid w:val="0099078C"/>
    <w:rsid w:val="00990BEE"/>
    <w:rsid w:val="009910FB"/>
    <w:rsid w:val="00991115"/>
    <w:rsid w:val="00991393"/>
    <w:rsid w:val="009914AE"/>
    <w:rsid w:val="009914F5"/>
    <w:rsid w:val="009916AF"/>
    <w:rsid w:val="009919F6"/>
    <w:rsid w:val="00991B83"/>
    <w:rsid w:val="00991C03"/>
    <w:rsid w:val="00991F3B"/>
    <w:rsid w:val="00991FEC"/>
    <w:rsid w:val="0099204A"/>
    <w:rsid w:val="009925D5"/>
    <w:rsid w:val="00992B98"/>
    <w:rsid w:val="00992BC1"/>
    <w:rsid w:val="00992BC4"/>
    <w:rsid w:val="00992EB4"/>
    <w:rsid w:val="0099342F"/>
    <w:rsid w:val="00993524"/>
    <w:rsid w:val="00993661"/>
    <w:rsid w:val="00993827"/>
    <w:rsid w:val="009940C8"/>
    <w:rsid w:val="00994639"/>
    <w:rsid w:val="0099486C"/>
    <w:rsid w:val="0099496D"/>
    <w:rsid w:val="00994E23"/>
    <w:rsid w:val="00995301"/>
    <w:rsid w:val="009957C0"/>
    <w:rsid w:val="00995817"/>
    <w:rsid w:val="00995874"/>
    <w:rsid w:val="00995952"/>
    <w:rsid w:val="00995C74"/>
    <w:rsid w:val="00995EF2"/>
    <w:rsid w:val="0099625A"/>
    <w:rsid w:val="00996EA0"/>
    <w:rsid w:val="00996EC0"/>
    <w:rsid w:val="009972A3"/>
    <w:rsid w:val="0099751B"/>
    <w:rsid w:val="00997601"/>
    <w:rsid w:val="009977D1"/>
    <w:rsid w:val="0099784F"/>
    <w:rsid w:val="00997E92"/>
    <w:rsid w:val="009A0EE0"/>
    <w:rsid w:val="009A10EF"/>
    <w:rsid w:val="009A1F38"/>
    <w:rsid w:val="009A29D4"/>
    <w:rsid w:val="009A2C50"/>
    <w:rsid w:val="009A3140"/>
    <w:rsid w:val="009A33AC"/>
    <w:rsid w:val="009A407E"/>
    <w:rsid w:val="009A43BE"/>
    <w:rsid w:val="009A4B7A"/>
    <w:rsid w:val="009A4C24"/>
    <w:rsid w:val="009A5392"/>
    <w:rsid w:val="009A53E1"/>
    <w:rsid w:val="009A5417"/>
    <w:rsid w:val="009A555D"/>
    <w:rsid w:val="009A5B46"/>
    <w:rsid w:val="009A5B6E"/>
    <w:rsid w:val="009A5FC5"/>
    <w:rsid w:val="009A6396"/>
    <w:rsid w:val="009A651D"/>
    <w:rsid w:val="009A71DD"/>
    <w:rsid w:val="009A7495"/>
    <w:rsid w:val="009A7C6F"/>
    <w:rsid w:val="009B00EF"/>
    <w:rsid w:val="009B05B3"/>
    <w:rsid w:val="009B0B05"/>
    <w:rsid w:val="009B0BCA"/>
    <w:rsid w:val="009B0D79"/>
    <w:rsid w:val="009B15E7"/>
    <w:rsid w:val="009B1895"/>
    <w:rsid w:val="009B18A0"/>
    <w:rsid w:val="009B1D43"/>
    <w:rsid w:val="009B29B9"/>
    <w:rsid w:val="009B2D94"/>
    <w:rsid w:val="009B3170"/>
    <w:rsid w:val="009B333F"/>
    <w:rsid w:val="009B345E"/>
    <w:rsid w:val="009B37FB"/>
    <w:rsid w:val="009B3832"/>
    <w:rsid w:val="009B38E4"/>
    <w:rsid w:val="009B3D4A"/>
    <w:rsid w:val="009B4CC8"/>
    <w:rsid w:val="009B4EBE"/>
    <w:rsid w:val="009B4ECD"/>
    <w:rsid w:val="009B55AD"/>
    <w:rsid w:val="009B6414"/>
    <w:rsid w:val="009B64E8"/>
    <w:rsid w:val="009B64F2"/>
    <w:rsid w:val="009B665B"/>
    <w:rsid w:val="009B6C66"/>
    <w:rsid w:val="009B7060"/>
    <w:rsid w:val="009B757A"/>
    <w:rsid w:val="009B76F4"/>
    <w:rsid w:val="009B7D43"/>
    <w:rsid w:val="009B7E52"/>
    <w:rsid w:val="009C0574"/>
    <w:rsid w:val="009C0A1C"/>
    <w:rsid w:val="009C0B01"/>
    <w:rsid w:val="009C0EB0"/>
    <w:rsid w:val="009C1242"/>
    <w:rsid w:val="009C1BCD"/>
    <w:rsid w:val="009C1CEF"/>
    <w:rsid w:val="009C1DA3"/>
    <w:rsid w:val="009C1FDD"/>
    <w:rsid w:val="009C2119"/>
    <w:rsid w:val="009C2801"/>
    <w:rsid w:val="009C2DFF"/>
    <w:rsid w:val="009C3173"/>
    <w:rsid w:val="009C3572"/>
    <w:rsid w:val="009C389A"/>
    <w:rsid w:val="009C39CE"/>
    <w:rsid w:val="009C44B0"/>
    <w:rsid w:val="009C4545"/>
    <w:rsid w:val="009C477D"/>
    <w:rsid w:val="009C47CF"/>
    <w:rsid w:val="009C498D"/>
    <w:rsid w:val="009C4ACD"/>
    <w:rsid w:val="009C594C"/>
    <w:rsid w:val="009C65A8"/>
    <w:rsid w:val="009C6780"/>
    <w:rsid w:val="009C6C63"/>
    <w:rsid w:val="009C6FC9"/>
    <w:rsid w:val="009C74B9"/>
    <w:rsid w:val="009C77A5"/>
    <w:rsid w:val="009C7803"/>
    <w:rsid w:val="009C7DF8"/>
    <w:rsid w:val="009D0290"/>
    <w:rsid w:val="009D03E6"/>
    <w:rsid w:val="009D042E"/>
    <w:rsid w:val="009D04C7"/>
    <w:rsid w:val="009D0726"/>
    <w:rsid w:val="009D0AA4"/>
    <w:rsid w:val="009D0E7D"/>
    <w:rsid w:val="009D113D"/>
    <w:rsid w:val="009D1D9A"/>
    <w:rsid w:val="009D2601"/>
    <w:rsid w:val="009D2ED1"/>
    <w:rsid w:val="009D38B2"/>
    <w:rsid w:val="009D3918"/>
    <w:rsid w:val="009D4336"/>
    <w:rsid w:val="009D45DB"/>
    <w:rsid w:val="009D4724"/>
    <w:rsid w:val="009D4DF8"/>
    <w:rsid w:val="009D4E06"/>
    <w:rsid w:val="009D4EFF"/>
    <w:rsid w:val="009D50F8"/>
    <w:rsid w:val="009D53B6"/>
    <w:rsid w:val="009D6251"/>
    <w:rsid w:val="009D62FF"/>
    <w:rsid w:val="009D692F"/>
    <w:rsid w:val="009D6E9F"/>
    <w:rsid w:val="009D6F4D"/>
    <w:rsid w:val="009D7832"/>
    <w:rsid w:val="009E0088"/>
    <w:rsid w:val="009E0223"/>
    <w:rsid w:val="009E065E"/>
    <w:rsid w:val="009E0CDD"/>
    <w:rsid w:val="009E0D65"/>
    <w:rsid w:val="009E1063"/>
    <w:rsid w:val="009E1AE4"/>
    <w:rsid w:val="009E215C"/>
    <w:rsid w:val="009E21F9"/>
    <w:rsid w:val="009E2467"/>
    <w:rsid w:val="009E254A"/>
    <w:rsid w:val="009E3688"/>
    <w:rsid w:val="009E3A89"/>
    <w:rsid w:val="009E4146"/>
    <w:rsid w:val="009E4E71"/>
    <w:rsid w:val="009E5169"/>
    <w:rsid w:val="009E541A"/>
    <w:rsid w:val="009E54B8"/>
    <w:rsid w:val="009E57E2"/>
    <w:rsid w:val="009E5B24"/>
    <w:rsid w:val="009E5D32"/>
    <w:rsid w:val="009E6324"/>
    <w:rsid w:val="009E633A"/>
    <w:rsid w:val="009E7164"/>
    <w:rsid w:val="009E77DE"/>
    <w:rsid w:val="009E78C8"/>
    <w:rsid w:val="009F055E"/>
    <w:rsid w:val="009F121B"/>
    <w:rsid w:val="009F185B"/>
    <w:rsid w:val="009F1C73"/>
    <w:rsid w:val="009F2D48"/>
    <w:rsid w:val="009F31AE"/>
    <w:rsid w:val="009F34C0"/>
    <w:rsid w:val="009F39C1"/>
    <w:rsid w:val="009F46C9"/>
    <w:rsid w:val="009F486A"/>
    <w:rsid w:val="009F4A8C"/>
    <w:rsid w:val="009F4C6C"/>
    <w:rsid w:val="009F4D45"/>
    <w:rsid w:val="009F4D8A"/>
    <w:rsid w:val="009F5148"/>
    <w:rsid w:val="009F5445"/>
    <w:rsid w:val="009F5F9E"/>
    <w:rsid w:val="009F61B0"/>
    <w:rsid w:val="009F61F1"/>
    <w:rsid w:val="009F68C4"/>
    <w:rsid w:val="009F6E79"/>
    <w:rsid w:val="009F7031"/>
    <w:rsid w:val="009F73B2"/>
    <w:rsid w:val="009F7A79"/>
    <w:rsid w:val="009F7B19"/>
    <w:rsid w:val="00A00277"/>
    <w:rsid w:val="00A00493"/>
    <w:rsid w:val="00A00741"/>
    <w:rsid w:val="00A007EC"/>
    <w:rsid w:val="00A00AB2"/>
    <w:rsid w:val="00A00EAF"/>
    <w:rsid w:val="00A01138"/>
    <w:rsid w:val="00A0120F"/>
    <w:rsid w:val="00A012EC"/>
    <w:rsid w:val="00A01C55"/>
    <w:rsid w:val="00A01D5D"/>
    <w:rsid w:val="00A02974"/>
    <w:rsid w:val="00A02DDF"/>
    <w:rsid w:val="00A02DF2"/>
    <w:rsid w:val="00A03085"/>
    <w:rsid w:val="00A033FE"/>
    <w:rsid w:val="00A03707"/>
    <w:rsid w:val="00A03983"/>
    <w:rsid w:val="00A03BB1"/>
    <w:rsid w:val="00A04874"/>
    <w:rsid w:val="00A04C1C"/>
    <w:rsid w:val="00A04D7E"/>
    <w:rsid w:val="00A04E0F"/>
    <w:rsid w:val="00A05174"/>
    <w:rsid w:val="00A055F7"/>
    <w:rsid w:val="00A05BA5"/>
    <w:rsid w:val="00A05C77"/>
    <w:rsid w:val="00A05D2F"/>
    <w:rsid w:val="00A05F58"/>
    <w:rsid w:val="00A07312"/>
    <w:rsid w:val="00A073D4"/>
    <w:rsid w:val="00A074DE"/>
    <w:rsid w:val="00A07640"/>
    <w:rsid w:val="00A0777D"/>
    <w:rsid w:val="00A07D57"/>
    <w:rsid w:val="00A1039C"/>
    <w:rsid w:val="00A10515"/>
    <w:rsid w:val="00A11150"/>
    <w:rsid w:val="00A111D4"/>
    <w:rsid w:val="00A111E9"/>
    <w:rsid w:val="00A11265"/>
    <w:rsid w:val="00A1183C"/>
    <w:rsid w:val="00A11C6C"/>
    <w:rsid w:val="00A11FC3"/>
    <w:rsid w:val="00A121AC"/>
    <w:rsid w:val="00A125D1"/>
    <w:rsid w:val="00A1266B"/>
    <w:rsid w:val="00A12ED7"/>
    <w:rsid w:val="00A12EE0"/>
    <w:rsid w:val="00A12F14"/>
    <w:rsid w:val="00A12FCF"/>
    <w:rsid w:val="00A13065"/>
    <w:rsid w:val="00A132B2"/>
    <w:rsid w:val="00A1382F"/>
    <w:rsid w:val="00A13B4C"/>
    <w:rsid w:val="00A13EE8"/>
    <w:rsid w:val="00A143DD"/>
    <w:rsid w:val="00A14F49"/>
    <w:rsid w:val="00A150DB"/>
    <w:rsid w:val="00A15DC9"/>
    <w:rsid w:val="00A15DD8"/>
    <w:rsid w:val="00A1654F"/>
    <w:rsid w:val="00A1681A"/>
    <w:rsid w:val="00A16CFD"/>
    <w:rsid w:val="00A17142"/>
    <w:rsid w:val="00A17196"/>
    <w:rsid w:val="00A173DA"/>
    <w:rsid w:val="00A203C3"/>
    <w:rsid w:val="00A203C9"/>
    <w:rsid w:val="00A206A6"/>
    <w:rsid w:val="00A20930"/>
    <w:rsid w:val="00A20CB7"/>
    <w:rsid w:val="00A21400"/>
    <w:rsid w:val="00A214E0"/>
    <w:rsid w:val="00A21967"/>
    <w:rsid w:val="00A21F5C"/>
    <w:rsid w:val="00A221A8"/>
    <w:rsid w:val="00A22599"/>
    <w:rsid w:val="00A225F5"/>
    <w:rsid w:val="00A232C7"/>
    <w:rsid w:val="00A23822"/>
    <w:rsid w:val="00A23874"/>
    <w:rsid w:val="00A23F9B"/>
    <w:rsid w:val="00A24254"/>
    <w:rsid w:val="00A24552"/>
    <w:rsid w:val="00A24C32"/>
    <w:rsid w:val="00A2565D"/>
    <w:rsid w:val="00A258A5"/>
    <w:rsid w:val="00A25D13"/>
    <w:rsid w:val="00A25E47"/>
    <w:rsid w:val="00A2606B"/>
    <w:rsid w:val="00A2627C"/>
    <w:rsid w:val="00A26837"/>
    <w:rsid w:val="00A26A4F"/>
    <w:rsid w:val="00A26CF8"/>
    <w:rsid w:val="00A27292"/>
    <w:rsid w:val="00A2751D"/>
    <w:rsid w:val="00A27C4C"/>
    <w:rsid w:val="00A27CA1"/>
    <w:rsid w:val="00A301D4"/>
    <w:rsid w:val="00A305E5"/>
    <w:rsid w:val="00A308BB"/>
    <w:rsid w:val="00A308DB"/>
    <w:rsid w:val="00A30908"/>
    <w:rsid w:val="00A30EDB"/>
    <w:rsid w:val="00A31BAC"/>
    <w:rsid w:val="00A324C8"/>
    <w:rsid w:val="00A3274A"/>
    <w:rsid w:val="00A3274E"/>
    <w:rsid w:val="00A32FD0"/>
    <w:rsid w:val="00A3334C"/>
    <w:rsid w:val="00A333CD"/>
    <w:rsid w:val="00A33A82"/>
    <w:rsid w:val="00A33C40"/>
    <w:rsid w:val="00A33FD9"/>
    <w:rsid w:val="00A33FEF"/>
    <w:rsid w:val="00A341FF"/>
    <w:rsid w:val="00A342DB"/>
    <w:rsid w:val="00A344F7"/>
    <w:rsid w:val="00A3470A"/>
    <w:rsid w:val="00A34B10"/>
    <w:rsid w:val="00A34B2F"/>
    <w:rsid w:val="00A35186"/>
    <w:rsid w:val="00A351EF"/>
    <w:rsid w:val="00A35306"/>
    <w:rsid w:val="00A35D56"/>
    <w:rsid w:val="00A35DF7"/>
    <w:rsid w:val="00A36317"/>
    <w:rsid w:val="00A363A3"/>
    <w:rsid w:val="00A36B2C"/>
    <w:rsid w:val="00A36D8D"/>
    <w:rsid w:val="00A36EA2"/>
    <w:rsid w:val="00A36F6C"/>
    <w:rsid w:val="00A37288"/>
    <w:rsid w:val="00A37AB6"/>
    <w:rsid w:val="00A403AE"/>
    <w:rsid w:val="00A40942"/>
    <w:rsid w:val="00A40B82"/>
    <w:rsid w:val="00A41241"/>
    <w:rsid w:val="00A4150A"/>
    <w:rsid w:val="00A41603"/>
    <w:rsid w:val="00A4168D"/>
    <w:rsid w:val="00A41892"/>
    <w:rsid w:val="00A41C19"/>
    <w:rsid w:val="00A41CDA"/>
    <w:rsid w:val="00A42868"/>
    <w:rsid w:val="00A42BFB"/>
    <w:rsid w:val="00A42EC9"/>
    <w:rsid w:val="00A4341C"/>
    <w:rsid w:val="00A437C4"/>
    <w:rsid w:val="00A43E13"/>
    <w:rsid w:val="00A43E8E"/>
    <w:rsid w:val="00A440B7"/>
    <w:rsid w:val="00A44626"/>
    <w:rsid w:val="00A44E15"/>
    <w:rsid w:val="00A45056"/>
    <w:rsid w:val="00A45105"/>
    <w:rsid w:val="00A45193"/>
    <w:rsid w:val="00A4557B"/>
    <w:rsid w:val="00A4577E"/>
    <w:rsid w:val="00A459B8"/>
    <w:rsid w:val="00A45E19"/>
    <w:rsid w:val="00A4600B"/>
    <w:rsid w:val="00A46132"/>
    <w:rsid w:val="00A468A4"/>
    <w:rsid w:val="00A469AF"/>
    <w:rsid w:val="00A469ED"/>
    <w:rsid w:val="00A46A90"/>
    <w:rsid w:val="00A46E0C"/>
    <w:rsid w:val="00A474F7"/>
    <w:rsid w:val="00A476CD"/>
    <w:rsid w:val="00A47935"/>
    <w:rsid w:val="00A47954"/>
    <w:rsid w:val="00A47A99"/>
    <w:rsid w:val="00A50F50"/>
    <w:rsid w:val="00A511ED"/>
    <w:rsid w:val="00A514CE"/>
    <w:rsid w:val="00A51718"/>
    <w:rsid w:val="00A51FA9"/>
    <w:rsid w:val="00A524ED"/>
    <w:rsid w:val="00A5255C"/>
    <w:rsid w:val="00A528EB"/>
    <w:rsid w:val="00A52EE1"/>
    <w:rsid w:val="00A53901"/>
    <w:rsid w:val="00A53B66"/>
    <w:rsid w:val="00A541BD"/>
    <w:rsid w:val="00A54848"/>
    <w:rsid w:val="00A54921"/>
    <w:rsid w:val="00A54F14"/>
    <w:rsid w:val="00A54F75"/>
    <w:rsid w:val="00A5509D"/>
    <w:rsid w:val="00A55236"/>
    <w:rsid w:val="00A553A0"/>
    <w:rsid w:val="00A563BD"/>
    <w:rsid w:val="00A565EA"/>
    <w:rsid w:val="00A567FE"/>
    <w:rsid w:val="00A5691D"/>
    <w:rsid w:val="00A56E3D"/>
    <w:rsid w:val="00A57FE8"/>
    <w:rsid w:val="00A6086C"/>
    <w:rsid w:val="00A608DC"/>
    <w:rsid w:val="00A60925"/>
    <w:rsid w:val="00A60A30"/>
    <w:rsid w:val="00A60EAE"/>
    <w:rsid w:val="00A60EBA"/>
    <w:rsid w:val="00A60F11"/>
    <w:rsid w:val="00A615AB"/>
    <w:rsid w:val="00A615C1"/>
    <w:rsid w:val="00A61730"/>
    <w:rsid w:val="00A61A94"/>
    <w:rsid w:val="00A61E5D"/>
    <w:rsid w:val="00A620DD"/>
    <w:rsid w:val="00A63293"/>
    <w:rsid w:val="00A635CB"/>
    <w:rsid w:val="00A63BFF"/>
    <w:rsid w:val="00A63EFE"/>
    <w:rsid w:val="00A63F29"/>
    <w:rsid w:val="00A63FEA"/>
    <w:rsid w:val="00A64899"/>
    <w:rsid w:val="00A64D36"/>
    <w:rsid w:val="00A64EC3"/>
    <w:rsid w:val="00A64FE8"/>
    <w:rsid w:val="00A65BCE"/>
    <w:rsid w:val="00A65C57"/>
    <w:rsid w:val="00A65FD2"/>
    <w:rsid w:val="00A66321"/>
    <w:rsid w:val="00A66F84"/>
    <w:rsid w:val="00A67556"/>
    <w:rsid w:val="00A675CA"/>
    <w:rsid w:val="00A6764E"/>
    <w:rsid w:val="00A67927"/>
    <w:rsid w:val="00A67937"/>
    <w:rsid w:val="00A700E5"/>
    <w:rsid w:val="00A705E0"/>
    <w:rsid w:val="00A7066F"/>
    <w:rsid w:val="00A70FD2"/>
    <w:rsid w:val="00A71017"/>
    <w:rsid w:val="00A71329"/>
    <w:rsid w:val="00A713B7"/>
    <w:rsid w:val="00A714D2"/>
    <w:rsid w:val="00A71617"/>
    <w:rsid w:val="00A7223D"/>
    <w:rsid w:val="00A72464"/>
    <w:rsid w:val="00A7259C"/>
    <w:rsid w:val="00A73536"/>
    <w:rsid w:val="00A7362A"/>
    <w:rsid w:val="00A737BF"/>
    <w:rsid w:val="00A73A8F"/>
    <w:rsid w:val="00A73DF1"/>
    <w:rsid w:val="00A7446F"/>
    <w:rsid w:val="00A74560"/>
    <w:rsid w:val="00A753AC"/>
    <w:rsid w:val="00A753C7"/>
    <w:rsid w:val="00A7552F"/>
    <w:rsid w:val="00A7559B"/>
    <w:rsid w:val="00A75E2D"/>
    <w:rsid w:val="00A75EAC"/>
    <w:rsid w:val="00A75FB3"/>
    <w:rsid w:val="00A76836"/>
    <w:rsid w:val="00A768D7"/>
    <w:rsid w:val="00A76A0A"/>
    <w:rsid w:val="00A770F0"/>
    <w:rsid w:val="00A770F5"/>
    <w:rsid w:val="00A77715"/>
    <w:rsid w:val="00A77746"/>
    <w:rsid w:val="00A77937"/>
    <w:rsid w:val="00A779EA"/>
    <w:rsid w:val="00A77F35"/>
    <w:rsid w:val="00A77FB0"/>
    <w:rsid w:val="00A80048"/>
    <w:rsid w:val="00A80148"/>
    <w:rsid w:val="00A80B86"/>
    <w:rsid w:val="00A80C66"/>
    <w:rsid w:val="00A80FBB"/>
    <w:rsid w:val="00A810E7"/>
    <w:rsid w:val="00A814FD"/>
    <w:rsid w:val="00A81648"/>
    <w:rsid w:val="00A81737"/>
    <w:rsid w:val="00A8198E"/>
    <w:rsid w:val="00A819C2"/>
    <w:rsid w:val="00A819F3"/>
    <w:rsid w:val="00A81DB7"/>
    <w:rsid w:val="00A826AA"/>
    <w:rsid w:val="00A82B02"/>
    <w:rsid w:val="00A83400"/>
    <w:rsid w:val="00A83831"/>
    <w:rsid w:val="00A838B0"/>
    <w:rsid w:val="00A83D56"/>
    <w:rsid w:val="00A83F74"/>
    <w:rsid w:val="00A841F3"/>
    <w:rsid w:val="00A84560"/>
    <w:rsid w:val="00A84A44"/>
    <w:rsid w:val="00A84B46"/>
    <w:rsid w:val="00A8544B"/>
    <w:rsid w:val="00A8550D"/>
    <w:rsid w:val="00A8559E"/>
    <w:rsid w:val="00A85807"/>
    <w:rsid w:val="00A85862"/>
    <w:rsid w:val="00A858B8"/>
    <w:rsid w:val="00A85AE0"/>
    <w:rsid w:val="00A85D47"/>
    <w:rsid w:val="00A85EA2"/>
    <w:rsid w:val="00A85EB2"/>
    <w:rsid w:val="00A85EDD"/>
    <w:rsid w:val="00A86013"/>
    <w:rsid w:val="00A865E8"/>
    <w:rsid w:val="00A86983"/>
    <w:rsid w:val="00A86C7C"/>
    <w:rsid w:val="00A874EC"/>
    <w:rsid w:val="00A87519"/>
    <w:rsid w:val="00A87551"/>
    <w:rsid w:val="00A87B4A"/>
    <w:rsid w:val="00A87EBA"/>
    <w:rsid w:val="00A87F2D"/>
    <w:rsid w:val="00A900A3"/>
    <w:rsid w:val="00A9066B"/>
    <w:rsid w:val="00A90756"/>
    <w:rsid w:val="00A91660"/>
    <w:rsid w:val="00A916DE"/>
    <w:rsid w:val="00A91B64"/>
    <w:rsid w:val="00A92532"/>
    <w:rsid w:val="00A929DD"/>
    <w:rsid w:val="00A92A2C"/>
    <w:rsid w:val="00A92BDF"/>
    <w:rsid w:val="00A93C73"/>
    <w:rsid w:val="00A93DA3"/>
    <w:rsid w:val="00A93E66"/>
    <w:rsid w:val="00A941A4"/>
    <w:rsid w:val="00A946A5"/>
    <w:rsid w:val="00A94AA6"/>
    <w:rsid w:val="00A950C4"/>
    <w:rsid w:val="00A95622"/>
    <w:rsid w:val="00A9572C"/>
    <w:rsid w:val="00A9588F"/>
    <w:rsid w:val="00A95BBA"/>
    <w:rsid w:val="00A95BE4"/>
    <w:rsid w:val="00A95F3D"/>
    <w:rsid w:val="00A95FA1"/>
    <w:rsid w:val="00A96507"/>
    <w:rsid w:val="00A966BC"/>
    <w:rsid w:val="00A97A30"/>
    <w:rsid w:val="00A97B66"/>
    <w:rsid w:val="00A97E8B"/>
    <w:rsid w:val="00AA03F6"/>
    <w:rsid w:val="00AA0469"/>
    <w:rsid w:val="00AA0BD3"/>
    <w:rsid w:val="00AA0C53"/>
    <w:rsid w:val="00AA113F"/>
    <w:rsid w:val="00AA1D0B"/>
    <w:rsid w:val="00AA1D36"/>
    <w:rsid w:val="00AA1D87"/>
    <w:rsid w:val="00AA2306"/>
    <w:rsid w:val="00AA2543"/>
    <w:rsid w:val="00AA2A2D"/>
    <w:rsid w:val="00AA2DB3"/>
    <w:rsid w:val="00AA2F49"/>
    <w:rsid w:val="00AA3200"/>
    <w:rsid w:val="00AA36DF"/>
    <w:rsid w:val="00AA412B"/>
    <w:rsid w:val="00AA43C7"/>
    <w:rsid w:val="00AA4C10"/>
    <w:rsid w:val="00AA55E6"/>
    <w:rsid w:val="00AA5833"/>
    <w:rsid w:val="00AA59DA"/>
    <w:rsid w:val="00AA5C72"/>
    <w:rsid w:val="00AA5D65"/>
    <w:rsid w:val="00AA6532"/>
    <w:rsid w:val="00AA66EB"/>
    <w:rsid w:val="00AA6D79"/>
    <w:rsid w:val="00AA7538"/>
    <w:rsid w:val="00AA7741"/>
    <w:rsid w:val="00AA792C"/>
    <w:rsid w:val="00AA7A02"/>
    <w:rsid w:val="00AB01E0"/>
    <w:rsid w:val="00AB08F5"/>
    <w:rsid w:val="00AB097A"/>
    <w:rsid w:val="00AB0C10"/>
    <w:rsid w:val="00AB0F9E"/>
    <w:rsid w:val="00AB1058"/>
    <w:rsid w:val="00AB10C2"/>
    <w:rsid w:val="00AB126C"/>
    <w:rsid w:val="00AB162B"/>
    <w:rsid w:val="00AB27FB"/>
    <w:rsid w:val="00AB2CD4"/>
    <w:rsid w:val="00AB2EEE"/>
    <w:rsid w:val="00AB3257"/>
    <w:rsid w:val="00AB3397"/>
    <w:rsid w:val="00AB3557"/>
    <w:rsid w:val="00AB3638"/>
    <w:rsid w:val="00AB38A8"/>
    <w:rsid w:val="00AB3BAB"/>
    <w:rsid w:val="00AB433C"/>
    <w:rsid w:val="00AB4777"/>
    <w:rsid w:val="00AB48AA"/>
    <w:rsid w:val="00AB548D"/>
    <w:rsid w:val="00AB5C72"/>
    <w:rsid w:val="00AB5DD9"/>
    <w:rsid w:val="00AB5E7B"/>
    <w:rsid w:val="00AB6B9C"/>
    <w:rsid w:val="00AB6FCD"/>
    <w:rsid w:val="00AB752A"/>
    <w:rsid w:val="00AB78A2"/>
    <w:rsid w:val="00AB7E47"/>
    <w:rsid w:val="00AC008A"/>
    <w:rsid w:val="00AC0794"/>
    <w:rsid w:val="00AC0AF3"/>
    <w:rsid w:val="00AC12A9"/>
    <w:rsid w:val="00AC1500"/>
    <w:rsid w:val="00AC1D5A"/>
    <w:rsid w:val="00AC27B5"/>
    <w:rsid w:val="00AC28CA"/>
    <w:rsid w:val="00AC2985"/>
    <w:rsid w:val="00AC2E72"/>
    <w:rsid w:val="00AC3960"/>
    <w:rsid w:val="00AC3BA9"/>
    <w:rsid w:val="00AC3E1F"/>
    <w:rsid w:val="00AC4091"/>
    <w:rsid w:val="00AC4577"/>
    <w:rsid w:val="00AC4E69"/>
    <w:rsid w:val="00AC5167"/>
    <w:rsid w:val="00AC5708"/>
    <w:rsid w:val="00AC5741"/>
    <w:rsid w:val="00AC5BF6"/>
    <w:rsid w:val="00AC5C44"/>
    <w:rsid w:val="00AC60A2"/>
    <w:rsid w:val="00AC6207"/>
    <w:rsid w:val="00AC6C2F"/>
    <w:rsid w:val="00AC6FD2"/>
    <w:rsid w:val="00AC7944"/>
    <w:rsid w:val="00AC7980"/>
    <w:rsid w:val="00AC7C70"/>
    <w:rsid w:val="00AD011A"/>
    <w:rsid w:val="00AD049A"/>
    <w:rsid w:val="00AD073E"/>
    <w:rsid w:val="00AD087D"/>
    <w:rsid w:val="00AD0A3F"/>
    <w:rsid w:val="00AD172C"/>
    <w:rsid w:val="00AD20FB"/>
    <w:rsid w:val="00AD2556"/>
    <w:rsid w:val="00AD29D3"/>
    <w:rsid w:val="00AD2CC0"/>
    <w:rsid w:val="00AD2E77"/>
    <w:rsid w:val="00AD2F49"/>
    <w:rsid w:val="00AD3E1A"/>
    <w:rsid w:val="00AD40EA"/>
    <w:rsid w:val="00AD4762"/>
    <w:rsid w:val="00AD4A57"/>
    <w:rsid w:val="00AD4D9C"/>
    <w:rsid w:val="00AD4DAB"/>
    <w:rsid w:val="00AD4FD5"/>
    <w:rsid w:val="00AD5B19"/>
    <w:rsid w:val="00AD5FAD"/>
    <w:rsid w:val="00AD600A"/>
    <w:rsid w:val="00AD61E0"/>
    <w:rsid w:val="00AD6E99"/>
    <w:rsid w:val="00AD706E"/>
    <w:rsid w:val="00AD7641"/>
    <w:rsid w:val="00AD76DB"/>
    <w:rsid w:val="00AD7793"/>
    <w:rsid w:val="00AD7F78"/>
    <w:rsid w:val="00AE0183"/>
    <w:rsid w:val="00AE050A"/>
    <w:rsid w:val="00AE0C66"/>
    <w:rsid w:val="00AE0F3D"/>
    <w:rsid w:val="00AE10C4"/>
    <w:rsid w:val="00AE1331"/>
    <w:rsid w:val="00AE1629"/>
    <w:rsid w:val="00AE185A"/>
    <w:rsid w:val="00AE1CA7"/>
    <w:rsid w:val="00AE1ECE"/>
    <w:rsid w:val="00AE1EFE"/>
    <w:rsid w:val="00AE26FB"/>
    <w:rsid w:val="00AE28F5"/>
    <w:rsid w:val="00AE2C24"/>
    <w:rsid w:val="00AE2C38"/>
    <w:rsid w:val="00AE2FF1"/>
    <w:rsid w:val="00AE37BB"/>
    <w:rsid w:val="00AE41FD"/>
    <w:rsid w:val="00AE461A"/>
    <w:rsid w:val="00AE53FB"/>
    <w:rsid w:val="00AE5857"/>
    <w:rsid w:val="00AE5987"/>
    <w:rsid w:val="00AE59E9"/>
    <w:rsid w:val="00AE6252"/>
    <w:rsid w:val="00AE6B6A"/>
    <w:rsid w:val="00AE6BA1"/>
    <w:rsid w:val="00AE6E60"/>
    <w:rsid w:val="00AE6E6A"/>
    <w:rsid w:val="00AE6E6C"/>
    <w:rsid w:val="00AE75B9"/>
    <w:rsid w:val="00AE7647"/>
    <w:rsid w:val="00AE7824"/>
    <w:rsid w:val="00AE78DA"/>
    <w:rsid w:val="00AE7D3C"/>
    <w:rsid w:val="00AE7FA2"/>
    <w:rsid w:val="00AF04AE"/>
    <w:rsid w:val="00AF09FD"/>
    <w:rsid w:val="00AF0B70"/>
    <w:rsid w:val="00AF0DFC"/>
    <w:rsid w:val="00AF15F3"/>
    <w:rsid w:val="00AF1A75"/>
    <w:rsid w:val="00AF2301"/>
    <w:rsid w:val="00AF2321"/>
    <w:rsid w:val="00AF27A2"/>
    <w:rsid w:val="00AF2FAF"/>
    <w:rsid w:val="00AF3E74"/>
    <w:rsid w:val="00AF3EAE"/>
    <w:rsid w:val="00AF3ED5"/>
    <w:rsid w:val="00AF4089"/>
    <w:rsid w:val="00AF41D1"/>
    <w:rsid w:val="00AF43B3"/>
    <w:rsid w:val="00AF459B"/>
    <w:rsid w:val="00AF471B"/>
    <w:rsid w:val="00AF4CEE"/>
    <w:rsid w:val="00AF50D4"/>
    <w:rsid w:val="00AF535E"/>
    <w:rsid w:val="00AF61A1"/>
    <w:rsid w:val="00AF6201"/>
    <w:rsid w:val="00AF6435"/>
    <w:rsid w:val="00AF67B2"/>
    <w:rsid w:val="00AF68BE"/>
    <w:rsid w:val="00AF6B1C"/>
    <w:rsid w:val="00AF6C07"/>
    <w:rsid w:val="00AF7006"/>
    <w:rsid w:val="00AF729C"/>
    <w:rsid w:val="00AF7342"/>
    <w:rsid w:val="00AF7EC3"/>
    <w:rsid w:val="00AF7FA6"/>
    <w:rsid w:val="00B00020"/>
    <w:rsid w:val="00B0009A"/>
    <w:rsid w:val="00B000FE"/>
    <w:rsid w:val="00B0029F"/>
    <w:rsid w:val="00B00410"/>
    <w:rsid w:val="00B00D7D"/>
    <w:rsid w:val="00B0108C"/>
    <w:rsid w:val="00B01859"/>
    <w:rsid w:val="00B01BA6"/>
    <w:rsid w:val="00B01C75"/>
    <w:rsid w:val="00B01DAF"/>
    <w:rsid w:val="00B01DDC"/>
    <w:rsid w:val="00B02F1B"/>
    <w:rsid w:val="00B03589"/>
    <w:rsid w:val="00B03673"/>
    <w:rsid w:val="00B038A2"/>
    <w:rsid w:val="00B03B89"/>
    <w:rsid w:val="00B03D0B"/>
    <w:rsid w:val="00B04B8F"/>
    <w:rsid w:val="00B04D46"/>
    <w:rsid w:val="00B05207"/>
    <w:rsid w:val="00B052AC"/>
    <w:rsid w:val="00B05351"/>
    <w:rsid w:val="00B05B52"/>
    <w:rsid w:val="00B05F46"/>
    <w:rsid w:val="00B061BE"/>
    <w:rsid w:val="00B06507"/>
    <w:rsid w:val="00B06773"/>
    <w:rsid w:val="00B06948"/>
    <w:rsid w:val="00B070DD"/>
    <w:rsid w:val="00B0723F"/>
    <w:rsid w:val="00B0745D"/>
    <w:rsid w:val="00B075C0"/>
    <w:rsid w:val="00B07671"/>
    <w:rsid w:val="00B07ADA"/>
    <w:rsid w:val="00B07D19"/>
    <w:rsid w:val="00B07E8C"/>
    <w:rsid w:val="00B100A5"/>
    <w:rsid w:val="00B10172"/>
    <w:rsid w:val="00B10456"/>
    <w:rsid w:val="00B10791"/>
    <w:rsid w:val="00B10A55"/>
    <w:rsid w:val="00B10CB3"/>
    <w:rsid w:val="00B112C2"/>
    <w:rsid w:val="00B113D0"/>
    <w:rsid w:val="00B117B9"/>
    <w:rsid w:val="00B119D3"/>
    <w:rsid w:val="00B11AB8"/>
    <w:rsid w:val="00B11B7B"/>
    <w:rsid w:val="00B11DF1"/>
    <w:rsid w:val="00B11EA9"/>
    <w:rsid w:val="00B120DD"/>
    <w:rsid w:val="00B121E3"/>
    <w:rsid w:val="00B122C9"/>
    <w:rsid w:val="00B12676"/>
    <w:rsid w:val="00B128A3"/>
    <w:rsid w:val="00B1295A"/>
    <w:rsid w:val="00B12B2C"/>
    <w:rsid w:val="00B131C2"/>
    <w:rsid w:val="00B14005"/>
    <w:rsid w:val="00B1413A"/>
    <w:rsid w:val="00B14946"/>
    <w:rsid w:val="00B14A6A"/>
    <w:rsid w:val="00B14A79"/>
    <w:rsid w:val="00B15171"/>
    <w:rsid w:val="00B1541F"/>
    <w:rsid w:val="00B15684"/>
    <w:rsid w:val="00B16394"/>
    <w:rsid w:val="00B1658D"/>
    <w:rsid w:val="00B1730E"/>
    <w:rsid w:val="00B175D9"/>
    <w:rsid w:val="00B17623"/>
    <w:rsid w:val="00B17815"/>
    <w:rsid w:val="00B17E0D"/>
    <w:rsid w:val="00B17E94"/>
    <w:rsid w:val="00B17FF8"/>
    <w:rsid w:val="00B20357"/>
    <w:rsid w:val="00B2093D"/>
    <w:rsid w:val="00B2133E"/>
    <w:rsid w:val="00B21B22"/>
    <w:rsid w:val="00B21F74"/>
    <w:rsid w:val="00B22024"/>
    <w:rsid w:val="00B2242B"/>
    <w:rsid w:val="00B22718"/>
    <w:rsid w:val="00B229A3"/>
    <w:rsid w:val="00B22CD3"/>
    <w:rsid w:val="00B22DEE"/>
    <w:rsid w:val="00B23257"/>
    <w:rsid w:val="00B2326E"/>
    <w:rsid w:val="00B2357E"/>
    <w:rsid w:val="00B23AD0"/>
    <w:rsid w:val="00B23D91"/>
    <w:rsid w:val="00B2454F"/>
    <w:rsid w:val="00B245F9"/>
    <w:rsid w:val="00B24F15"/>
    <w:rsid w:val="00B25530"/>
    <w:rsid w:val="00B25EFE"/>
    <w:rsid w:val="00B263AD"/>
    <w:rsid w:val="00B2692E"/>
    <w:rsid w:val="00B26BF8"/>
    <w:rsid w:val="00B27017"/>
    <w:rsid w:val="00B277A5"/>
    <w:rsid w:val="00B27913"/>
    <w:rsid w:val="00B2793C"/>
    <w:rsid w:val="00B27967"/>
    <w:rsid w:val="00B27999"/>
    <w:rsid w:val="00B30519"/>
    <w:rsid w:val="00B313D2"/>
    <w:rsid w:val="00B3149D"/>
    <w:rsid w:val="00B3151F"/>
    <w:rsid w:val="00B3161A"/>
    <w:rsid w:val="00B31648"/>
    <w:rsid w:val="00B31764"/>
    <w:rsid w:val="00B31B10"/>
    <w:rsid w:val="00B31C85"/>
    <w:rsid w:val="00B320D3"/>
    <w:rsid w:val="00B32743"/>
    <w:rsid w:val="00B327FE"/>
    <w:rsid w:val="00B328C0"/>
    <w:rsid w:val="00B32919"/>
    <w:rsid w:val="00B32E43"/>
    <w:rsid w:val="00B32EF6"/>
    <w:rsid w:val="00B33626"/>
    <w:rsid w:val="00B34085"/>
    <w:rsid w:val="00B3482A"/>
    <w:rsid w:val="00B35145"/>
    <w:rsid w:val="00B3568A"/>
    <w:rsid w:val="00B35A24"/>
    <w:rsid w:val="00B35C77"/>
    <w:rsid w:val="00B35CA1"/>
    <w:rsid w:val="00B361DC"/>
    <w:rsid w:val="00B369C0"/>
    <w:rsid w:val="00B36B31"/>
    <w:rsid w:val="00B36F28"/>
    <w:rsid w:val="00B377C5"/>
    <w:rsid w:val="00B37ACA"/>
    <w:rsid w:val="00B400FC"/>
    <w:rsid w:val="00B40A69"/>
    <w:rsid w:val="00B40E18"/>
    <w:rsid w:val="00B410AB"/>
    <w:rsid w:val="00B41536"/>
    <w:rsid w:val="00B416BC"/>
    <w:rsid w:val="00B416EC"/>
    <w:rsid w:val="00B418D8"/>
    <w:rsid w:val="00B41979"/>
    <w:rsid w:val="00B41AAA"/>
    <w:rsid w:val="00B42435"/>
    <w:rsid w:val="00B424BD"/>
    <w:rsid w:val="00B42811"/>
    <w:rsid w:val="00B42B3B"/>
    <w:rsid w:val="00B43403"/>
    <w:rsid w:val="00B43767"/>
    <w:rsid w:val="00B43772"/>
    <w:rsid w:val="00B441AA"/>
    <w:rsid w:val="00B452BF"/>
    <w:rsid w:val="00B45899"/>
    <w:rsid w:val="00B46595"/>
    <w:rsid w:val="00B46654"/>
    <w:rsid w:val="00B46EC7"/>
    <w:rsid w:val="00B470B5"/>
    <w:rsid w:val="00B4767D"/>
    <w:rsid w:val="00B47943"/>
    <w:rsid w:val="00B47B2F"/>
    <w:rsid w:val="00B47DE9"/>
    <w:rsid w:val="00B47F3D"/>
    <w:rsid w:val="00B5020B"/>
    <w:rsid w:val="00B50788"/>
    <w:rsid w:val="00B50A07"/>
    <w:rsid w:val="00B50AA7"/>
    <w:rsid w:val="00B50F4F"/>
    <w:rsid w:val="00B51739"/>
    <w:rsid w:val="00B517A8"/>
    <w:rsid w:val="00B517CB"/>
    <w:rsid w:val="00B518AE"/>
    <w:rsid w:val="00B52181"/>
    <w:rsid w:val="00B52470"/>
    <w:rsid w:val="00B5282A"/>
    <w:rsid w:val="00B528DE"/>
    <w:rsid w:val="00B5301E"/>
    <w:rsid w:val="00B53300"/>
    <w:rsid w:val="00B5365D"/>
    <w:rsid w:val="00B541AD"/>
    <w:rsid w:val="00B5431C"/>
    <w:rsid w:val="00B54839"/>
    <w:rsid w:val="00B54A96"/>
    <w:rsid w:val="00B54C8F"/>
    <w:rsid w:val="00B54E99"/>
    <w:rsid w:val="00B553C8"/>
    <w:rsid w:val="00B55552"/>
    <w:rsid w:val="00B55639"/>
    <w:rsid w:val="00B5563E"/>
    <w:rsid w:val="00B559CF"/>
    <w:rsid w:val="00B55A94"/>
    <w:rsid w:val="00B55DD5"/>
    <w:rsid w:val="00B55ECA"/>
    <w:rsid w:val="00B5626A"/>
    <w:rsid w:val="00B566CF"/>
    <w:rsid w:val="00B566EC"/>
    <w:rsid w:val="00B5697E"/>
    <w:rsid w:val="00B56B4C"/>
    <w:rsid w:val="00B5704D"/>
    <w:rsid w:val="00B5713B"/>
    <w:rsid w:val="00B577C4"/>
    <w:rsid w:val="00B5783C"/>
    <w:rsid w:val="00B57D6E"/>
    <w:rsid w:val="00B613EF"/>
    <w:rsid w:val="00B61525"/>
    <w:rsid w:val="00B61B79"/>
    <w:rsid w:val="00B61BE4"/>
    <w:rsid w:val="00B61D46"/>
    <w:rsid w:val="00B61E4C"/>
    <w:rsid w:val="00B62189"/>
    <w:rsid w:val="00B626FE"/>
    <w:rsid w:val="00B628B9"/>
    <w:rsid w:val="00B62CBE"/>
    <w:rsid w:val="00B62E5C"/>
    <w:rsid w:val="00B630D9"/>
    <w:rsid w:val="00B63551"/>
    <w:rsid w:val="00B63852"/>
    <w:rsid w:val="00B63B47"/>
    <w:rsid w:val="00B63BBE"/>
    <w:rsid w:val="00B63E94"/>
    <w:rsid w:val="00B6444C"/>
    <w:rsid w:val="00B64655"/>
    <w:rsid w:val="00B6486D"/>
    <w:rsid w:val="00B6499F"/>
    <w:rsid w:val="00B64DF2"/>
    <w:rsid w:val="00B650F4"/>
    <w:rsid w:val="00B651A3"/>
    <w:rsid w:val="00B65225"/>
    <w:rsid w:val="00B661CD"/>
    <w:rsid w:val="00B665CD"/>
    <w:rsid w:val="00B66BDD"/>
    <w:rsid w:val="00B67134"/>
    <w:rsid w:val="00B67256"/>
    <w:rsid w:val="00B67890"/>
    <w:rsid w:val="00B679BC"/>
    <w:rsid w:val="00B67A62"/>
    <w:rsid w:val="00B67D01"/>
    <w:rsid w:val="00B70213"/>
    <w:rsid w:val="00B70890"/>
    <w:rsid w:val="00B70A82"/>
    <w:rsid w:val="00B71088"/>
    <w:rsid w:val="00B714EC"/>
    <w:rsid w:val="00B718F2"/>
    <w:rsid w:val="00B71E70"/>
    <w:rsid w:val="00B71FB0"/>
    <w:rsid w:val="00B72085"/>
    <w:rsid w:val="00B72260"/>
    <w:rsid w:val="00B72B0F"/>
    <w:rsid w:val="00B73140"/>
    <w:rsid w:val="00B73285"/>
    <w:rsid w:val="00B735D6"/>
    <w:rsid w:val="00B73B57"/>
    <w:rsid w:val="00B73E9B"/>
    <w:rsid w:val="00B74263"/>
    <w:rsid w:val="00B74608"/>
    <w:rsid w:val="00B74A9D"/>
    <w:rsid w:val="00B74DCC"/>
    <w:rsid w:val="00B750B6"/>
    <w:rsid w:val="00B750C6"/>
    <w:rsid w:val="00B75B01"/>
    <w:rsid w:val="00B75C8C"/>
    <w:rsid w:val="00B76027"/>
    <w:rsid w:val="00B760E4"/>
    <w:rsid w:val="00B762B0"/>
    <w:rsid w:val="00B764A3"/>
    <w:rsid w:val="00B76AEF"/>
    <w:rsid w:val="00B76F81"/>
    <w:rsid w:val="00B77086"/>
    <w:rsid w:val="00B77316"/>
    <w:rsid w:val="00B7794F"/>
    <w:rsid w:val="00B77FEA"/>
    <w:rsid w:val="00B8083E"/>
    <w:rsid w:val="00B80C06"/>
    <w:rsid w:val="00B80C60"/>
    <w:rsid w:val="00B80FE9"/>
    <w:rsid w:val="00B8146D"/>
    <w:rsid w:val="00B81569"/>
    <w:rsid w:val="00B8162B"/>
    <w:rsid w:val="00B820EE"/>
    <w:rsid w:val="00B82CF0"/>
    <w:rsid w:val="00B83000"/>
    <w:rsid w:val="00B83378"/>
    <w:rsid w:val="00B83690"/>
    <w:rsid w:val="00B83724"/>
    <w:rsid w:val="00B838AE"/>
    <w:rsid w:val="00B8397A"/>
    <w:rsid w:val="00B83BC3"/>
    <w:rsid w:val="00B842A8"/>
    <w:rsid w:val="00B8449D"/>
    <w:rsid w:val="00B84C35"/>
    <w:rsid w:val="00B84D11"/>
    <w:rsid w:val="00B84D80"/>
    <w:rsid w:val="00B850A9"/>
    <w:rsid w:val="00B85520"/>
    <w:rsid w:val="00B8590E"/>
    <w:rsid w:val="00B859B2"/>
    <w:rsid w:val="00B85AC2"/>
    <w:rsid w:val="00B8629D"/>
    <w:rsid w:val="00B86415"/>
    <w:rsid w:val="00B8643F"/>
    <w:rsid w:val="00B86787"/>
    <w:rsid w:val="00B86C29"/>
    <w:rsid w:val="00B877D2"/>
    <w:rsid w:val="00B87B62"/>
    <w:rsid w:val="00B87C26"/>
    <w:rsid w:val="00B87F95"/>
    <w:rsid w:val="00B9006D"/>
    <w:rsid w:val="00B9063D"/>
    <w:rsid w:val="00B90C4F"/>
    <w:rsid w:val="00B91312"/>
    <w:rsid w:val="00B9232A"/>
    <w:rsid w:val="00B929FB"/>
    <w:rsid w:val="00B92D27"/>
    <w:rsid w:val="00B92DB1"/>
    <w:rsid w:val="00B932D6"/>
    <w:rsid w:val="00B93339"/>
    <w:rsid w:val="00B935C2"/>
    <w:rsid w:val="00B93664"/>
    <w:rsid w:val="00B93A74"/>
    <w:rsid w:val="00B93A99"/>
    <w:rsid w:val="00B93D3D"/>
    <w:rsid w:val="00B93EFB"/>
    <w:rsid w:val="00B9411D"/>
    <w:rsid w:val="00B94179"/>
    <w:rsid w:val="00B94437"/>
    <w:rsid w:val="00B94BEF"/>
    <w:rsid w:val="00B94D00"/>
    <w:rsid w:val="00B95335"/>
    <w:rsid w:val="00B953A9"/>
    <w:rsid w:val="00B95A4C"/>
    <w:rsid w:val="00B9673D"/>
    <w:rsid w:val="00B96952"/>
    <w:rsid w:val="00B96B7B"/>
    <w:rsid w:val="00B96C16"/>
    <w:rsid w:val="00B96EBD"/>
    <w:rsid w:val="00B9709C"/>
    <w:rsid w:val="00B972F3"/>
    <w:rsid w:val="00B97477"/>
    <w:rsid w:val="00B977AA"/>
    <w:rsid w:val="00B97AA6"/>
    <w:rsid w:val="00BA016A"/>
    <w:rsid w:val="00BA047A"/>
    <w:rsid w:val="00BA09DB"/>
    <w:rsid w:val="00BA0D06"/>
    <w:rsid w:val="00BA0D36"/>
    <w:rsid w:val="00BA1FA6"/>
    <w:rsid w:val="00BA2384"/>
    <w:rsid w:val="00BA23D4"/>
    <w:rsid w:val="00BA260C"/>
    <w:rsid w:val="00BA2981"/>
    <w:rsid w:val="00BA2BF8"/>
    <w:rsid w:val="00BA312A"/>
    <w:rsid w:val="00BA340A"/>
    <w:rsid w:val="00BA343C"/>
    <w:rsid w:val="00BA37E9"/>
    <w:rsid w:val="00BA3A68"/>
    <w:rsid w:val="00BA3B02"/>
    <w:rsid w:val="00BA402C"/>
    <w:rsid w:val="00BA434E"/>
    <w:rsid w:val="00BA49A6"/>
    <w:rsid w:val="00BA4C49"/>
    <w:rsid w:val="00BA4E05"/>
    <w:rsid w:val="00BA4EF5"/>
    <w:rsid w:val="00BA5C19"/>
    <w:rsid w:val="00BA6140"/>
    <w:rsid w:val="00BA63DE"/>
    <w:rsid w:val="00BA64C5"/>
    <w:rsid w:val="00BA7372"/>
    <w:rsid w:val="00BB0337"/>
    <w:rsid w:val="00BB05E0"/>
    <w:rsid w:val="00BB08B2"/>
    <w:rsid w:val="00BB093F"/>
    <w:rsid w:val="00BB0D47"/>
    <w:rsid w:val="00BB1F51"/>
    <w:rsid w:val="00BB2293"/>
    <w:rsid w:val="00BB23A7"/>
    <w:rsid w:val="00BB27C5"/>
    <w:rsid w:val="00BB2C25"/>
    <w:rsid w:val="00BB3B68"/>
    <w:rsid w:val="00BB4087"/>
    <w:rsid w:val="00BB41F9"/>
    <w:rsid w:val="00BB42EE"/>
    <w:rsid w:val="00BB4974"/>
    <w:rsid w:val="00BB4A49"/>
    <w:rsid w:val="00BB4E09"/>
    <w:rsid w:val="00BB5226"/>
    <w:rsid w:val="00BB53D6"/>
    <w:rsid w:val="00BB54E9"/>
    <w:rsid w:val="00BB55C4"/>
    <w:rsid w:val="00BB5A3A"/>
    <w:rsid w:val="00BB5AC4"/>
    <w:rsid w:val="00BB5E00"/>
    <w:rsid w:val="00BB603B"/>
    <w:rsid w:val="00BB64ED"/>
    <w:rsid w:val="00BB6B68"/>
    <w:rsid w:val="00BB6BC5"/>
    <w:rsid w:val="00BB6E42"/>
    <w:rsid w:val="00BB7085"/>
    <w:rsid w:val="00BB7D76"/>
    <w:rsid w:val="00BB7EC3"/>
    <w:rsid w:val="00BC006C"/>
    <w:rsid w:val="00BC17D6"/>
    <w:rsid w:val="00BC23B7"/>
    <w:rsid w:val="00BC268D"/>
    <w:rsid w:val="00BC28C6"/>
    <w:rsid w:val="00BC2ED8"/>
    <w:rsid w:val="00BC36C8"/>
    <w:rsid w:val="00BC41B0"/>
    <w:rsid w:val="00BC4230"/>
    <w:rsid w:val="00BC463E"/>
    <w:rsid w:val="00BC4959"/>
    <w:rsid w:val="00BC4A27"/>
    <w:rsid w:val="00BC4C08"/>
    <w:rsid w:val="00BC51F3"/>
    <w:rsid w:val="00BC5824"/>
    <w:rsid w:val="00BC5E82"/>
    <w:rsid w:val="00BC645B"/>
    <w:rsid w:val="00BC6A5E"/>
    <w:rsid w:val="00BC6B50"/>
    <w:rsid w:val="00BC6FCE"/>
    <w:rsid w:val="00BC72F8"/>
    <w:rsid w:val="00BC7CC5"/>
    <w:rsid w:val="00BD0621"/>
    <w:rsid w:val="00BD06FC"/>
    <w:rsid w:val="00BD0A0F"/>
    <w:rsid w:val="00BD0D99"/>
    <w:rsid w:val="00BD1269"/>
    <w:rsid w:val="00BD13DD"/>
    <w:rsid w:val="00BD14BB"/>
    <w:rsid w:val="00BD1635"/>
    <w:rsid w:val="00BD175D"/>
    <w:rsid w:val="00BD187E"/>
    <w:rsid w:val="00BD1FDB"/>
    <w:rsid w:val="00BD21A6"/>
    <w:rsid w:val="00BD23A6"/>
    <w:rsid w:val="00BD2792"/>
    <w:rsid w:val="00BD2EBA"/>
    <w:rsid w:val="00BD2F95"/>
    <w:rsid w:val="00BD327B"/>
    <w:rsid w:val="00BD33A8"/>
    <w:rsid w:val="00BD35BC"/>
    <w:rsid w:val="00BD360B"/>
    <w:rsid w:val="00BD3741"/>
    <w:rsid w:val="00BD3A1C"/>
    <w:rsid w:val="00BD3F43"/>
    <w:rsid w:val="00BD46A2"/>
    <w:rsid w:val="00BD49C4"/>
    <w:rsid w:val="00BD5013"/>
    <w:rsid w:val="00BD5111"/>
    <w:rsid w:val="00BD51A1"/>
    <w:rsid w:val="00BD53E7"/>
    <w:rsid w:val="00BD53F6"/>
    <w:rsid w:val="00BD560B"/>
    <w:rsid w:val="00BD580F"/>
    <w:rsid w:val="00BD5897"/>
    <w:rsid w:val="00BD5A2A"/>
    <w:rsid w:val="00BD5FAA"/>
    <w:rsid w:val="00BD650F"/>
    <w:rsid w:val="00BD6A8E"/>
    <w:rsid w:val="00BD79D9"/>
    <w:rsid w:val="00BD7B7A"/>
    <w:rsid w:val="00BE02E4"/>
    <w:rsid w:val="00BE0408"/>
    <w:rsid w:val="00BE04A6"/>
    <w:rsid w:val="00BE1378"/>
    <w:rsid w:val="00BE1882"/>
    <w:rsid w:val="00BE1CB8"/>
    <w:rsid w:val="00BE1E65"/>
    <w:rsid w:val="00BE25BD"/>
    <w:rsid w:val="00BE2A5E"/>
    <w:rsid w:val="00BE2AFD"/>
    <w:rsid w:val="00BE2FA9"/>
    <w:rsid w:val="00BE310A"/>
    <w:rsid w:val="00BE34DD"/>
    <w:rsid w:val="00BE365A"/>
    <w:rsid w:val="00BE3673"/>
    <w:rsid w:val="00BE3709"/>
    <w:rsid w:val="00BE3745"/>
    <w:rsid w:val="00BE391F"/>
    <w:rsid w:val="00BE53AB"/>
    <w:rsid w:val="00BE572D"/>
    <w:rsid w:val="00BE5785"/>
    <w:rsid w:val="00BE5FC3"/>
    <w:rsid w:val="00BE612F"/>
    <w:rsid w:val="00BE6207"/>
    <w:rsid w:val="00BE634B"/>
    <w:rsid w:val="00BE699C"/>
    <w:rsid w:val="00BE74E2"/>
    <w:rsid w:val="00BE74EB"/>
    <w:rsid w:val="00BE7A95"/>
    <w:rsid w:val="00BF0014"/>
    <w:rsid w:val="00BF003C"/>
    <w:rsid w:val="00BF014C"/>
    <w:rsid w:val="00BF0233"/>
    <w:rsid w:val="00BF10A3"/>
    <w:rsid w:val="00BF15BF"/>
    <w:rsid w:val="00BF17C4"/>
    <w:rsid w:val="00BF18C1"/>
    <w:rsid w:val="00BF1C52"/>
    <w:rsid w:val="00BF1E21"/>
    <w:rsid w:val="00BF1FA5"/>
    <w:rsid w:val="00BF21C3"/>
    <w:rsid w:val="00BF2AA7"/>
    <w:rsid w:val="00BF2F70"/>
    <w:rsid w:val="00BF3093"/>
    <w:rsid w:val="00BF32EA"/>
    <w:rsid w:val="00BF34E1"/>
    <w:rsid w:val="00BF35AF"/>
    <w:rsid w:val="00BF35E4"/>
    <w:rsid w:val="00BF361F"/>
    <w:rsid w:val="00BF380B"/>
    <w:rsid w:val="00BF3914"/>
    <w:rsid w:val="00BF39D3"/>
    <w:rsid w:val="00BF3BF4"/>
    <w:rsid w:val="00BF40FA"/>
    <w:rsid w:val="00BF4144"/>
    <w:rsid w:val="00BF46DB"/>
    <w:rsid w:val="00BF493D"/>
    <w:rsid w:val="00BF49E4"/>
    <w:rsid w:val="00BF4B7E"/>
    <w:rsid w:val="00BF4CE5"/>
    <w:rsid w:val="00BF4D15"/>
    <w:rsid w:val="00BF513C"/>
    <w:rsid w:val="00BF5275"/>
    <w:rsid w:val="00BF5486"/>
    <w:rsid w:val="00BF5BBA"/>
    <w:rsid w:val="00BF655F"/>
    <w:rsid w:val="00BF6E0D"/>
    <w:rsid w:val="00BF7070"/>
    <w:rsid w:val="00BF70AF"/>
    <w:rsid w:val="00BF7644"/>
    <w:rsid w:val="00BF77CF"/>
    <w:rsid w:val="00BF7D5F"/>
    <w:rsid w:val="00C0001D"/>
    <w:rsid w:val="00C00E8D"/>
    <w:rsid w:val="00C00FA6"/>
    <w:rsid w:val="00C01215"/>
    <w:rsid w:val="00C01313"/>
    <w:rsid w:val="00C0199B"/>
    <w:rsid w:val="00C01CEA"/>
    <w:rsid w:val="00C01F76"/>
    <w:rsid w:val="00C020FD"/>
    <w:rsid w:val="00C0218F"/>
    <w:rsid w:val="00C02625"/>
    <w:rsid w:val="00C02686"/>
    <w:rsid w:val="00C028AE"/>
    <w:rsid w:val="00C02BD3"/>
    <w:rsid w:val="00C02F5A"/>
    <w:rsid w:val="00C031D0"/>
    <w:rsid w:val="00C0322E"/>
    <w:rsid w:val="00C03596"/>
    <w:rsid w:val="00C036EA"/>
    <w:rsid w:val="00C0397E"/>
    <w:rsid w:val="00C03C14"/>
    <w:rsid w:val="00C04BE1"/>
    <w:rsid w:val="00C05605"/>
    <w:rsid w:val="00C05D47"/>
    <w:rsid w:val="00C0606B"/>
    <w:rsid w:val="00C0708A"/>
    <w:rsid w:val="00C071A9"/>
    <w:rsid w:val="00C0751F"/>
    <w:rsid w:val="00C07630"/>
    <w:rsid w:val="00C077DC"/>
    <w:rsid w:val="00C07926"/>
    <w:rsid w:val="00C0794C"/>
    <w:rsid w:val="00C07AD5"/>
    <w:rsid w:val="00C07E36"/>
    <w:rsid w:val="00C10482"/>
    <w:rsid w:val="00C1072B"/>
    <w:rsid w:val="00C10F85"/>
    <w:rsid w:val="00C110FD"/>
    <w:rsid w:val="00C1128B"/>
    <w:rsid w:val="00C117DC"/>
    <w:rsid w:val="00C11E47"/>
    <w:rsid w:val="00C1248C"/>
    <w:rsid w:val="00C12D61"/>
    <w:rsid w:val="00C138DB"/>
    <w:rsid w:val="00C13AA1"/>
    <w:rsid w:val="00C147FD"/>
    <w:rsid w:val="00C148CE"/>
    <w:rsid w:val="00C1496E"/>
    <w:rsid w:val="00C14C7B"/>
    <w:rsid w:val="00C15005"/>
    <w:rsid w:val="00C150B9"/>
    <w:rsid w:val="00C153EC"/>
    <w:rsid w:val="00C1548B"/>
    <w:rsid w:val="00C154A0"/>
    <w:rsid w:val="00C154E7"/>
    <w:rsid w:val="00C15BAA"/>
    <w:rsid w:val="00C15D6B"/>
    <w:rsid w:val="00C15E27"/>
    <w:rsid w:val="00C15FEA"/>
    <w:rsid w:val="00C16485"/>
    <w:rsid w:val="00C165BE"/>
    <w:rsid w:val="00C167D2"/>
    <w:rsid w:val="00C16C7C"/>
    <w:rsid w:val="00C16D70"/>
    <w:rsid w:val="00C16E68"/>
    <w:rsid w:val="00C17876"/>
    <w:rsid w:val="00C17B1C"/>
    <w:rsid w:val="00C2131C"/>
    <w:rsid w:val="00C214EB"/>
    <w:rsid w:val="00C21600"/>
    <w:rsid w:val="00C21B6F"/>
    <w:rsid w:val="00C229C6"/>
    <w:rsid w:val="00C22C4A"/>
    <w:rsid w:val="00C22C6C"/>
    <w:rsid w:val="00C22D48"/>
    <w:rsid w:val="00C230DA"/>
    <w:rsid w:val="00C23129"/>
    <w:rsid w:val="00C232E4"/>
    <w:rsid w:val="00C24F43"/>
    <w:rsid w:val="00C255DB"/>
    <w:rsid w:val="00C257A1"/>
    <w:rsid w:val="00C26263"/>
    <w:rsid w:val="00C2695D"/>
    <w:rsid w:val="00C26AF3"/>
    <w:rsid w:val="00C26C0A"/>
    <w:rsid w:val="00C27152"/>
    <w:rsid w:val="00C2715F"/>
    <w:rsid w:val="00C27164"/>
    <w:rsid w:val="00C27853"/>
    <w:rsid w:val="00C27967"/>
    <w:rsid w:val="00C27E88"/>
    <w:rsid w:val="00C301F5"/>
    <w:rsid w:val="00C308F7"/>
    <w:rsid w:val="00C30D46"/>
    <w:rsid w:val="00C30E6A"/>
    <w:rsid w:val="00C314C3"/>
    <w:rsid w:val="00C31E1A"/>
    <w:rsid w:val="00C31ED9"/>
    <w:rsid w:val="00C32292"/>
    <w:rsid w:val="00C32B55"/>
    <w:rsid w:val="00C32E80"/>
    <w:rsid w:val="00C32FEA"/>
    <w:rsid w:val="00C33842"/>
    <w:rsid w:val="00C33EB2"/>
    <w:rsid w:val="00C33F29"/>
    <w:rsid w:val="00C3418D"/>
    <w:rsid w:val="00C346FE"/>
    <w:rsid w:val="00C3470F"/>
    <w:rsid w:val="00C347BC"/>
    <w:rsid w:val="00C34950"/>
    <w:rsid w:val="00C34BF0"/>
    <w:rsid w:val="00C34E0E"/>
    <w:rsid w:val="00C34F7C"/>
    <w:rsid w:val="00C34FA5"/>
    <w:rsid w:val="00C35005"/>
    <w:rsid w:val="00C350B2"/>
    <w:rsid w:val="00C35571"/>
    <w:rsid w:val="00C3596E"/>
    <w:rsid w:val="00C35E77"/>
    <w:rsid w:val="00C3607B"/>
    <w:rsid w:val="00C363E3"/>
    <w:rsid w:val="00C364F0"/>
    <w:rsid w:val="00C37289"/>
    <w:rsid w:val="00C3728F"/>
    <w:rsid w:val="00C37518"/>
    <w:rsid w:val="00C378FF"/>
    <w:rsid w:val="00C37AD6"/>
    <w:rsid w:val="00C37CE1"/>
    <w:rsid w:val="00C40129"/>
    <w:rsid w:val="00C4015B"/>
    <w:rsid w:val="00C404B9"/>
    <w:rsid w:val="00C40501"/>
    <w:rsid w:val="00C405DB"/>
    <w:rsid w:val="00C40F71"/>
    <w:rsid w:val="00C41E96"/>
    <w:rsid w:val="00C4201E"/>
    <w:rsid w:val="00C421E3"/>
    <w:rsid w:val="00C42398"/>
    <w:rsid w:val="00C42965"/>
    <w:rsid w:val="00C42E24"/>
    <w:rsid w:val="00C43031"/>
    <w:rsid w:val="00C4349E"/>
    <w:rsid w:val="00C437E1"/>
    <w:rsid w:val="00C43896"/>
    <w:rsid w:val="00C43D6B"/>
    <w:rsid w:val="00C443C7"/>
    <w:rsid w:val="00C44453"/>
    <w:rsid w:val="00C445FF"/>
    <w:rsid w:val="00C447D3"/>
    <w:rsid w:val="00C44A82"/>
    <w:rsid w:val="00C45059"/>
    <w:rsid w:val="00C45093"/>
    <w:rsid w:val="00C451D8"/>
    <w:rsid w:val="00C452B7"/>
    <w:rsid w:val="00C45309"/>
    <w:rsid w:val="00C454EE"/>
    <w:rsid w:val="00C4563A"/>
    <w:rsid w:val="00C456D8"/>
    <w:rsid w:val="00C459E6"/>
    <w:rsid w:val="00C45E26"/>
    <w:rsid w:val="00C45E9D"/>
    <w:rsid w:val="00C462FC"/>
    <w:rsid w:val="00C46305"/>
    <w:rsid w:val="00C46B62"/>
    <w:rsid w:val="00C46BAF"/>
    <w:rsid w:val="00C4722B"/>
    <w:rsid w:val="00C473F6"/>
    <w:rsid w:val="00C479D8"/>
    <w:rsid w:val="00C503D2"/>
    <w:rsid w:val="00C504DE"/>
    <w:rsid w:val="00C505A0"/>
    <w:rsid w:val="00C50B59"/>
    <w:rsid w:val="00C513FA"/>
    <w:rsid w:val="00C5179B"/>
    <w:rsid w:val="00C519B4"/>
    <w:rsid w:val="00C51D34"/>
    <w:rsid w:val="00C521C7"/>
    <w:rsid w:val="00C52307"/>
    <w:rsid w:val="00C52784"/>
    <w:rsid w:val="00C5291E"/>
    <w:rsid w:val="00C52CA9"/>
    <w:rsid w:val="00C53C3B"/>
    <w:rsid w:val="00C53E92"/>
    <w:rsid w:val="00C54157"/>
    <w:rsid w:val="00C54307"/>
    <w:rsid w:val="00C5494F"/>
    <w:rsid w:val="00C5521B"/>
    <w:rsid w:val="00C55564"/>
    <w:rsid w:val="00C558BF"/>
    <w:rsid w:val="00C55AEB"/>
    <w:rsid w:val="00C55D5C"/>
    <w:rsid w:val="00C560E4"/>
    <w:rsid w:val="00C56231"/>
    <w:rsid w:val="00C56452"/>
    <w:rsid w:val="00C56454"/>
    <w:rsid w:val="00C56E58"/>
    <w:rsid w:val="00C56ED0"/>
    <w:rsid w:val="00C5717B"/>
    <w:rsid w:val="00C5727B"/>
    <w:rsid w:val="00C572E7"/>
    <w:rsid w:val="00C573EF"/>
    <w:rsid w:val="00C577D3"/>
    <w:rsid w:val="00C600BE"/>
    <w:rsid w:val="00C60687"/>
    <w:rsid w:val="00C606F7"/>
    <w:rsid w:val="00C6089B"/>
    <w:rsid w:val="00C60AD9"/>
    <w:rsid w:val="00C60E4D"/>
    <w:rsid w:val="00C61236"/>
    <w:rsid w:val="00C613C8"/>
    <w:rsid w:val="00C617D8"/>
    <w:rsid w:val="00C61D6A"/>
    <w:rsid w:val="00C623A1"/>
    <w:rsid w:val="00C62548"/>
    <w:rsid w:val="00C625BA"/>
    <w:rsid w:val="00C62C86"/>
    <w:rsid w:val="00C62DF2"/>
    <w:rsid w:val="00C6319B"/>
    <w:rsid w:val="00C6325C"/>
    <w:rsid w:val="00C639B8"/>
    <w:rsid w:val="00C63D02"/>
    <w:rsid w:val="00C63D16"/>
    <w:rsid w:val="00C63FF4"/>
    <w:rsid w:val="00C643E8"/>
    <w:rsid w:val="00C64483"/>
    <w:rsid w:val="00C6498E"/>
    <w:rsid w:val="00C64AF7"/>
    <w:rsid w:val="00C653E1"/>
    <w:rsid w:val="00C6543A"/>
    <w:rsid w:val="00C657EC"/>
    <w:rsid w:val="00C65BF2"/>
    <w:rsid w:val="00C65D6F"/>
    <w:rsid w:val="00C65E58"/>
    <w:rsid w:val="00C65ED7"/>
    <w:rsid w:val="00C660F2"/>
    <w:rsid w:val="00C6659E"/>
    <w:rsid w:val="00C66641"/>
    <w:rsid w:val="00C66B86"/>
    <w:rsid w:val="00C67778"/>
    <w:rsid w:val="00C678B6"/>
    <w:rsid w:val="00C67AD9"/>
    <w:rsid w:val="00C67E6D"/>
    <w:rsid w:val="00C67EEE"/>
    <w:rsid w:val="00C70028"/>
    <w:rsid w:val="00C705D5"/>
    <w:rsid w:val="00C70CB2"/>
    <w:rsid w:val="00C7183B"/>
    <w:rsid w:val="00C71F22"/>
    <w:rsid w:val="00C722F1"/>
    <w:rsid w:val="00C726B1"/>
    <w:rsid w:val="00C728C0"/>
    <w:rsid w:val="00C72D6A"/>
    <w:rsid w:val="00C72F6A"/>
    <w:rsid w:val="00C73029"/>
    <w:rsid w:val="00C7314B"/>
    <w:rsid w:val="00C7320C"/>
    <w:rsid w:val="00C737F2"/>
    <w:rsid w:val="00C73B28"/>
    <w:rsid w:val="00C73B86"/>
    <w:rsid w:val="00C741D8"/>
    <w:rsid w:val="00C7484E"/>
    <w:rsid w:val="00C74B40"/>
    <w:rsid w:val="00C74B6D"/>
    <w:rsid w:val="00C74E78"/>
    <w:rsid w:val="00C74F48"/>
    <w:rsid w:val="00C751FD"/>
    <w:rsid w:val="00C7560E"/>
    <w:rsid w:val="00C756AD"/>
    <w:rsid w:val="00C75B4D"/>
    <w:rsid w:val="00C75CB2"/>
    <w:rsid w:val="00C75CDC"/>
    <w:rsid w:val="00C76B63"/>
    <w:rsid w:val="00C76CFC"/>
    <w:rsid w:val="00C77E43"/>
    <w:rsid w:val="00C80A6B"/>
    <w:rsid w:val="00C80EE2"/>
    <w:rsid w:val="00C810F1"/>
    <w:rsid w:val="00C81178"/>
    <w:rsid w:val="00C8122E"/>
    <w:rsid w:val="00C8135C"/>
    <w:rsid w:val="00C81C1A"/>
    <w:rsid w:val="00C81C56"/>
    <w:rsid w:val="00C81C7B"/>
    <w:rsid w:val="00C81F84"/>
    <w:rsid w:val="00C82373"/>
    <w:rsid w:val="00C826C3"/>
    <w:rsid w:val="00C8322B"/>
    <w:rsid w:val="00C835AD"/>
    <w:rsid w:val="00C83873"/>
    <w:rsid w:val="00C83A22"/>
    <w:rsid w:val="00C83A44"/>
    <w:rsid w:val="00C83DAA"/>
    <w:rsid w:val="00C843F8"/>
    <w:rsid w:val="00C84456"/>
    <w:rsid w:val="00C846FB"/>
    <w:rsid w:val="00C84CA8"/>
    <w:rsid w:val="00C84D52"/>
    <w:rsid w:val="00C850F4"/>
    <w:rsid w:val="00C856D2"/>
    <w:rsid w:val="00C85817"/>
    <w:rsid w:val="00C85A9E"/>
    <w:rsid w:val="00C866CE"/>
    <w:rsid w:val="00C86C9B"/>
    <w:rsid w:val="00C86E06"/>
    <w:rsid w:val="00C9014F"/>
    <w:rsid w:val="00C90E28"/>
    <w:rsid w:val="00C910A8"/>
    <w:rsid w:val="00C91E79"/>
    <w:rsid w:val="00C92131"/>
    <w:rsid w:val="00C92517"/>
    <w:rsid w:val="00C929FC"/>
    <w:rsid w:val="00C92BEA"/>
    <w:rsid w:val="00C92DB4"/>
    <w:rsid w:val="00C9396C"/>
    <w:rsid w:val="00C93B72"/>
    <w:rsid w:val="00C93E71"/>
    <w:rsid w:val="00C9464B"/>
    <w:rsid w:val="00C94652"/>
    <w:rsid w:val="00C947E3"/>
    <w:rsid w:val="00C94C2F"/>
    <w:rsid w:val="00C950DF"/>
    <w:rsid w:val="00C9549E"/>
    <w:rsid w:val="00C95582"/>
    <w:rsid w:val="00C95811"/>
    <w:rsid w:val="00C95B0B"/>
    <w:rsid w:val="00C95C25"/>
    <w:rsid w:val="00C95EB2"/>
    <w:rsid w:val="00C961AF"/>
    <w:rsid w:val="00C961E1"/>
    <w:rsid w:val="00C96414"/>
    <w:rsid w:val="00C96863"/>
    <w:rsid w:val="00C969BD"/>
    <w:rsid w:val="00C96A69"/>
    <w:rsid w:val="00C96B69"/>
    <w:rsid w:val="00C96CA1"/>
    <w:rsid w:val="00C96EE7"/>
    <w:rsid w:val="00C970A5"/>
    <w:rsid w:val="00C97234"/>
    <w:rsid w:val="00C9723A"/>
    <w:rsid w:val="00C9771E"/>
    <w:rsid w:val="00C9781D"/>
    <w:rsid w:val="00C978DB"/>
    <w:rsid w:val="00C978F7"/>
    <w:rsid w:val="00C97DD2"/>
    <w:rsid w:val="00C97FB6"/>
    <w:rsid w:val="00CA0CDC"/>
    <w:rsid w:val="00CA0F58"/>
    <w:rsid w:val="00CA2103"/>
    <w:rsid w:val="00CA2311"/>
    <w:rsid w:val="00CA2392"/>
    <w:rsid w:val="00CA2905"/>
    <w:rsid w:val="00CA2CF5"/>
    <w:rsid w:val="00CA2DDD"/>
    <w:rsid w:val="00CA2EF4"/>
    <w:rsid w:val="00CA2F06"/>
    <w:rsid w:val="00CA2FAA"/>
    <w:rsid w:val="00CA30FC"/>
    <w:rsid w:val="00CA3297"/>
    <w:rsid w:val="00CA340F"/>
    <w:rsid w:val="00CA3A49"/>
    <w:rsid w:val="00CA3AC0"/>
    <w:rsid w:val="00CA4471"/>
    <w:rsid w:val="00CA4A5B"/>
    <w:rsid w:val="00CA4D20"/>
    <w:rsid w:val="00CA4D7B"/>
    <w:rsid w:val="00CA50D0"/>
    <w:rsid w:val="00CA5457"/>
    <w:rsid w:val="00CA5854"/>
    <w:rsid w:val="00CA5936"/>
    <w:rsid w:val="00CA60EF"/>
    <w:rsid w:val="00CA65C4"/>
    <w:rsid w:val="00CA6FF0"/>
    <w:rsid w:val="00CA71D2"/>
    <w:rsid w:val="00CA766C"/>
    <w:rsid w:val="00CA7679"/>
    <w:rsid w:val="00CA7840"/>
    <w:rsid w:val="00CB0558"/>
    <w:rsid w:val="00CB062F"/>
    <w:rsid w:val="00CB066D"/>
    <w:rsid w:val="00CB08A8"/>
    <w:rsid w:val="00CB0D62"/>
    <w:rsid w:val="00CB0F58"/>
    <w:rsid w:val="00CB0FB9"/>
    <w:rsid w:val="00CB1882"/>
    <w:rsid w:val="00CB1A29"/>
    <w:rsid w:val="00CB1FB2"/>
    <w:rsid w:val="00CB21D7"/>
    <w:rsid w:val="00CB36A2"/>
    <w:rsid w:val="00CB436C"/>
    <w:rsid w:val="00CB45ED"/>
    <w:rsid w:val="00CB47D9"/>
    <w:rsid w:val="00CB48CE"/>
    <w:rsid w:val="00CB4917"/>
    <w:rsid w:val="00CB4BD1"/>
    <w:rsid w:val="00CB520A"/>
    <w:rsid w:val="00CB5551"/>
    <w:rsid w:val="00CB56F2"/>
    <w:rsid w:val="00CB56F8"/>
    <w:rsid w:val="00CB5908"/>
    <w:rsid w:val="00CB5D7E"/>
    <w:rsid w:val="00CB687E"/>
    <w:rsid w:val="00CB6F8C"/>
    <w:rsid w:val="00CB707C"/>
    <w:rsid w:val="00CB779D"/>
    <w:rsid w:val="00CB77D9"/>
    <w:rsid w:val="00CB7A77"/>
    <w:rsid w:val="00CB7C21"/>
    <w:rsid w:val="00CB7EA2"/>
    <w:rsid w:val="00CC06EA"/>
    <w:rsid w:val="00CC1D07"/>
    <w:rsid w:val="00CC1E6C"/>
    <w:rsid w:val="00CC20AA"/>
    <w:rsid w:val="00CC2352"/>
    <w:rsid w:val="00CC25A4"/>
    <w:rsid w:val="00CC25B3"/>
    <w:rsid w:val="00CC2B92"/>
    <w:rsid w:val="00CC2BB2"/>
    <w:rsid w:val="00CC2BB8"/>
    <w:rsid w:val="00CC2C2A"/>
    <w:rsid w:val="00CC2CB3"/>
    <w:rsid w:val="00CC3411"/>
    <w:rsid w:val="00CC3498"/>
    <w:rsid w:val="00CC349B"/>
    <w:rsid w:val="00CC35E5"/>
    <w:rsid w:val="00CC38A1"/>
    <w:rsid w:val="00CC399F"/>
    <w:rsid w:val="00CC416B"/>
    <w:rsid w:val="00CC4964"/>
    <w:rsid w:val="00CC4FCE"/>
    <w:rsid w:val="00CC56BD"/>
    <w:rsid w:val="00CC5868"/>
    <w:rsid w:val="00CC5A51"/>
    <w:rsid w:val="00CC5AD7"/>
    <w:rsid w:val="00CC5C20"/>
    <w:rsid w:val="00CC62E4"/>
    <w:rsid w:val="00CC6479"/>
    <w:rsid w:val="00CC666C"/>
    <w:rsid w:val="00CC6A27"/>
    <w:rsid w:val="00CC75F2"/>
    <w:rsid w:val="00CC7D82"/>
    <w:rsid w:val="00CD0334"/>
    <w:rsid w:val="00CD05EE"/>
    <w:rsid w:val="00CD07FC"/>
    <w:rsid w:val="00CD0A34"/>
    <w:rsid w:val="00CD0D71"/>
    <w:rsid w:val="00CD0DF9"/>
    <w:rsid w:val="00CD1205"/>
    <w:rsid w:val="00CD1561"/>
    <w:rsid w:val="00CD1690"/>
    <w:rsid w:val="00CD27D0"/>
    <w:rsid w:val="00CD3002"/>
    <w:rsid w:val="00CD35B8"/>
    <w:rsid w:val="00CD376A"/>
    <w:rsid w:val="00CD3ABB"/>
    <w:rsid w:val="00CD3B31"/>
    <w:rsid w:val="00CD3BA6"/>
    <w:rsid w:val="00CD3EAE"/>
    <w:rsid w:val="00CD5341"/>
    <w:rsid w:val="00CD54F4"/>
    <w:rsid w:val="00CD55C3"/>
    <w:rsid w:val="00CD5813"/>
    <w:rsid w:val="00CD59C6"/>
    <w:rsid w:val="00CD5CAF"/>
    <w:rsid w:val="00CD5F8B"/>
    <w:rsid w:val="00CD6287"/>
    <w:rsid w:val="00CD6368"/>
    <w:rsid w:val="00CD676B"/>
    <w:rsid w:val="00CD680E"/>
    <w:rsid w:val="00CD71C8"/>
    <w:rsid w:val="00CD764B"/>
    <w:rsid w:val="00CD783E"/>
    <w:rsid w:val="00CD7B6C"/>
    <w:rsid w:val="00CE03E4"/>
    <w:rsid w:val="00CE065A"/>
    <w:rsid w:val="00CE0A54"/>
    <w:rsid w:val="00CE0B3E"/>
    <w:rsid w:val="00CE0CCF"/>
    <w:rsid w:val="00CE12B0"/>
    <w:rsid w:val="00CE1680"/>
    <w:rsid w:val="00CE1CB2"/>
    <w:rsid w:val="00CE22AC"/>
    <w:rsid w:val="00CE284A"/>
    <w:rsid w:val="00CE4FC7"/>
    <w:rsid w:val="00CE55CC"/>
    <w:rsid w:val="00CE62B7"/>
    <w:rsid w:val="00CE677B"/>
    <w:rsid w:val="00CE68DA"/>
    <w:rsid w:val="00CE6D5B"/>
    <w:rsid w:val="00CE70D8"/>
    <w:rsid w:val="00CE73C5"/>
    <w:rsid w:val="00CE73C7"/>
    <w:rsid w:val="00CE7918"/>
    <w:rsid w:val="00CF01C6"/>
    <w:rsid w:val="00CF02E0"/>
    <w:rsid w:val="00CF05E1"/>
    <w:rsid w:val="00CF084A"/>
    <w:rsid w:val="00CF086D"/>
    <w:rsid w:val="00CF0911"/>
    <w:rsid w:val="00CF0942"/>
    <w:rsid w:val="00CF0BA6"/>
    <w:rsid w:val="00CF0D72"/>
    <w:rsid w:val="00CF11BF"/>
    <w:rsid w:val="00CF1C41"/>
    <w:rsid w:val="00CF1EDE"/>
    <w:rsid w:val="00CF2069"/>
    <w:rsid w:val="00CF256C"/>
    <w:rsid w:val="00CF2673"/>
    <w:rsid w:val="00CF2913"/>
    <w:rsid w:val="00CF2A83"/>
    <w:rsid w:val="00CF31C4"/>
    <w:rsid w:val="00CF332A"/>
    <w:rsid w:val="00CF3878"/>
    <w:rsid w:val="00CF3A2E"/>
    <w:rsid w:val="00CF3B47"/>
    <w:rsid w:val="00CF3C73"/>
    <w:rsid w:val="00CF3D18"/>
    <w:rsid w:val="00CF4193"/>
    <w:rsid w:val="00CF4719"/>
    <w:rsid w:val="00CF4A99"/>
    <w:rsid w:val="00CF58A7"/>
    <w:rsid w:val="00CF58D1"/>
    <w:rsid w:val="00CF5DEE"/>
    <w:rsid w:val="00CF6237"/>
    <w:rsid w:val="00CF6526"/>
    <w:rsid w:val="00CF673E"/>
    <w:rsid w:val="00CF67EB"/>
    <w:rsid w:val="00CF6B87"/>
    <w:rsid w:val="00D01573"/>
    <w:rsid w:val="00D01762"/>
    <w:rsid w:val="00D01E94"/>
    <w:rsid w:val="00D0215E"/>
    <w:rsid w:val="00D021A7"/>
    <w:rsid w:val="00D02725"/>
    <w:rsid w:val="00D02773"/>
    <w:rsid w:val="00D02C28"/>
    <w:rsid w:val="00D03510"/>
    <w:rsid w:val="00D03A92"/>
    <w:rsid w:val="00D03BBB"/>
    <w:rsid w:val="00D047E2"/>
    <w:rsid w:val="00D04960"/>
    <w:rsid w:val="00D04AF8"/>
    <w:rsid w:val="00D05264"/>
    <w:rsid w:val="00D0551B"/>
    <w:rsid w:val="00D056CC"/>
    <w:rsid w:val="00D057F1"/>
    <w:rsid w:val="00D059D1"/>
    <w:rsid w:val="00D05FB2"/>
    <w:rsid w:val="00D065FC"/>
    <w:rsid w:val="00D06A28"/>
    <w:rsid w:val="00D06C03"/>
    <w:rsid w:val="00D06C3A"/>
    <w:rsid w:val="00D071FF"/>
    <w:rsid w:val="00D073C4"/>
    <w:rsid w:val="00D075E7"/>
    <w:rsid w:val="00D078F9"/>
    <w:rsid w:val="00D07B2B"/>
    <w:rsid w:val="00D07CB1"/>
    <w:rsid w:val="00D07E2E"/>
    <w:rsid w:val="00D10042"/>
    <w:rsid w:val="00D10161"/>
    <w:rsid w:val="00D101E3"/>
    <w:rsid w:val="00D1089A"/>
    <w:rsid w:val="00D10943"/>
    <w:rsid w:val="00D1187C"/>
    <w:rsid w:val="00D11967"/>
    <w:rsid w:val="00D11DB1"/>
    <w:rsid w:val="00D11E39"/>
    <w:rsid w:val="00D11E3D"/>
    <w:rsid w:val="00D12413"/>
    <w:rsid w:val="00D126A0"/>
    <w:rsid w:val="00D12753"/>
    <w:rsid w:val="00D12996"/>
    <w:rsid w:val="00D12B95"/>
    <w:rsid w:val="00D12CF6"/>
    <w:rsid w:val="00D12D5A"/>
    <w:rsid w:val="00D13033"/>
    <w:rsid w:val="00D13260"/>
    <w:rsid w:val="00D136A4"/>
    <w:rsid w:val="00D139F1"/>
    <w:rsid w:val="00D14016"/>
    <w:rsid w:val="00D14119"/>
    <w:rsid w:val="00D1416F"/>
    <w:rsid w:val="00D146B8"/>
    <w:rsid w:val="00D14D70"/>
    <w:rsid w:val="00D14D90"/>
    <w:rsid w:val="00D15131"/>
    <w:rsid w:val="00D154E3"/>
    <w:rsid w:val="00D15573"/>
    <w:rsid w:val="00D1577F"/>
    <w:rsid w:val="00D15D8C"/>
    <w:rsid w:val="00D166E9"/>
    <w:rsid w:val="00D16781"/>
    <w:rsid w:val="00D17185"/>
    <w:rsid w:val="00D17860"/>
    <w:rsid w:val="00D178CA"/>
    <w:rsid w:val="00D179D8"/>
    <w:rsid w:val="00D179F4"/>
    <w:rsid w:val="00D17C12"/>
    <w:rsid w:val="00D205E0"/>
    <w:rsid w:val="00D2097D"/>
    <w:rsid w:val="00D20E6D"/>
    <w:rsid w:val="00D20EB4"/>
    <w:rsid w:val="00D2103E"/>
    <w:rsid w:val="00D21108"/>
    <w:rsid w:val="00D21183"/>
    <w:rsid w:val="00D213D0"/>
    <w:rsid w:val="00D21551"/>
    <w:rsid w:val="00D21CA7"/>
    <w:rsid w:val="00D21F02"/>
    <w:rsid w:val="00D22678"/>
    <w:rsid w:val="00D229F2"/>
    <w:rsid w:val="00D22A55"/>
    <w:rsid w:val="00D23683"/>
    <w:rsid w:val="00D23AC9"/>
    <w:rsid w:val="00D23C46"/>
    <w:rsid w:val="00D23E64"/>
    <w:rsid w:val="00D2406C"/>
    <w:rsid w:val="00D240B9"/>
    <w:rsid w:val="00D246DB"/>
    <w:rsid w:val="00D247C3"/>
    <w:rsid w:val="00D25AE7"/>
    <w:rsid w:val="00D25B6B"/>
    <w:rsid w:val="00D26254"/>
    <w:rsid w:val="00D26596"/>
    <w:rsid w:val="00D26821"/>
    <w:rsid w:val="00D26905"/>
    <w:rsid w:val="00D2758A"/>
    <w:rsid w:val="00D27719"/>
    <w:rsid w:val="00D277B7"/>
    <w:rsid w:val="00D27AA2"/>
    <w:rsid w:val="00D27DEA"/>
    <w:rsid w:val="00D302F0"/>
    <w:rsid w:val="00D30D56"/>
    <w:rsid w:val="00D30ECF"/>
    <w:rsid w:val="00D317EE"/>
    <w:rsid w:val="00D31B34"/>
    <w:rsid w:val="00D31C2F"/>
    <w:rsid w:val="00D31C35"/>
    <w:rsid w:val="00D31D11"/>
    <w:rsid w:val="00D32C7E"/>
    <w:rsid w:val="00D330B0"/>
    <w:rsid w:val="00D333C2"/>
    <w:rsid w:val="00D33527"/>
    <w:rsid w:val="00D33704"/>
    <w:rsid w:val="00D34314"/>
    <w:rsid w:val="00D34849"/>
    <w:rsid w:val="00D34852"/>
    <w:rsid w:val="00D35234"/>
    <w:rsid w:val="00D35B67"/>
    <w:rsid w:val="00D35F23"/>
    <w:rsid w:val="00D3609A"/>
    <w:rsid w:val="00D3629C"/>
    <w:rsid w:val="00D36464"/>
    <w:rsid w:val="00D36BD7"/>
    <w:rsid w:val="00D36E2A"/>
    <w:rsid w:val="00D36EC3"/>
    <w:rsid w:val="00D36F22"/>
    <w:rsid w:val="00D36F31"/>
    <w:rsid w:val="00D372E2"/>
    <w:rsid w:val="00D37792"/>
    <w:rsid w:val="00D378D4"/>
    <w:rsid w:val="00D37D93"/>
    <w:rsid w:val="00D40115"/>
    <w:rsid w:val="00D40256"/>
    <w:rsid w:val="00D4038B"/>
    <w:rsid w:val="00D406B9"/>
    <w:rsid w:val="00D406E3"/>
    <w:rsid w:val="00D40775"/>
    <w:rsid w:val="00D41133"/>
    <w:rsid w:val="00D414FB"/>
    <w:rsid w:val="00D42195"/>
    <w:rsid w:val="00D42BC3"/>
    <w:rsid w:val="00D42D54"/>
    <w:rsid w:val="00D42E4F"/>
    <w:rsid w:val="00D4348C"/>
    <w:rsid w:val="00D434CF"/>
    <w:rsid w:val="00D43C33"/>
    <w:rsid w:val="00D43C56"/>
    <w:rsid w:val="00D43CC5"/>
    <w:rsid w:val="00D43CF7"/>
    <w:rsid w:val="00D43F55"/>
    <w:rsid w:val="00D44369"/>
    <w:rsid w:val="00D44B55"/>
    <w:rsid w:val="00D452FC"/>
    <w:rsid w:val="00D45579"/>
    <w:rsid w:val="00D45759"/>
    <w:rsid w:val="00D45AD8"/>
    <w:rsid w:val="00D45B5C"/>
    <w:rsid w:val="00D45D13"/>
    <w:rsid w:val="00D466E5"/>
    <w:rsid w:val="00D46CF9"/>
    <w:rsid w:val="00D46ED1"/>
    <w:rsid w:val="00D46F2F"/>
    <w:rsid w:val="00D47531"/>
    <w:rsid w:val="00D47C1C"/>
    <w:rsid w:val="00D47E0E"/>
    <w:rsid w:val="00D47E26"/>
    <w:rsid w:val="00D5013C"/>
    <w:rsid w:val="00D502D2"/>
    <w:rsid w:val="00D50BB4"/>
    <w:rsid w:val="00D50CF8"/>
    <w:rsid w:val="00D511EC"/>
    <w:rsid w:val="00D51764"/>
    <w:rsid w:val="00D51995"/>
    <w:rsid w:val="00D51E6E"/>
    <w:rsid w:val="00D51FE9"/>
    <w:rsid w:val="00D52205"/>
    <w:rsid w:val="00D524AD"/>
    <w:rsid w:val="00D5297C"/>
    <w:rsid w:val="00D52C5F"/>
    <w:rsid w:val="00D52C65"/>
    <w:rsid w:val="00D52C8D"/>
    <w:rsid w:val="00D52FCF"/>
    <w:rsid w:val="00D53B91"/>
    <w:rsid w:val="00D53CEC"/>
    <w:rsid w:val="00D53E92"/>
    <w:rsid w:val="00D53FFC"/>
    <w:rsid w:val="00D540C4"/>
    <w:rsid w:val="00D542F8"/>
    <w:rsid w:val="00D54FBD"/>
    <w:rsid w:val="00D550EF"/>
    <w:rsid w:val="00D553BC"/>
    <w:rsid w:val="00D55485"/>
    <w:rsid w:val="00D555A1"/>
    <w:rsid w:val="00D55927"/>
    <w:rsid w:val="00D55F08"/>
    <w:rsid w:val="00D56618"/>
    <w:rsid w:val="00D56D07"/>
    <w:rsid w:val="00D56DDF"/>
    <w:rsid w:val="00D5723E"/>
    <w:rsid w:val="00D572DB"/>
    <w:rsid w:val="00D574B6"/>
    <w:rsid w:val="00D57D98"/>
    <w:rsid w:val="00D60269"/>
    <w:rsid w:val="00D605F6"/>
    <w:rsid w:val="00D60C11"/>
    <w:rsid w:val="00D60C38"/>
    <w:rsid w:val="00D615EA"/>
    <w:rsid w:val="00D6187A"/>
    <w:rsid w:val="00D61E13"/>
    <w:rsid w:val="00D6245C"/>
    <w:rsid w:val="00D62BF1"/>
    <w:rsid w:val="00D62BFD"/>
    <w:rsid w:val="00D62F7D"/>
    <w:rsid w:val="00D6347E"/>
    <w:rsid w:val="00D63C4C"/>
    <w:rsid w:val="00D63D8F"/>
    <w:rsid w:val="00D640E0"/>
    <w:rsid w:val="00D64CC5"/>
    <w:rsid w:val="00D652C4"/>
    <w:rsid w:val="00D66413"/>
    <w:rsid w:val="00D66FAA"/>
    <w:rsid w:val="00D674B6"/>
    <w:rsid w:val="00D678E1"/>
    <w:rsid w:val="00D67D41"/>
    <w:rsid w:val="00D67E9A"/>
    <w:rsid w:val="00D700C3"/>
    <w:rsid w:val="00D703C1"/>
    <w:rsid w:val="00D70568"/>
    <w:rsid w:val="00D70DB5"/>
    <w:rsid w:val="00D70E26"/>
    <w:rsid w:val="00D70F4F"/>
    <w:rsid w:val="00D70F6A"/>
    <w:rsid w:val="00D70FBE"/>
    <w:rsid w:val="00D714B9"/>
    <w:rsid w:val="00D717BF"/>
    <w:rsid w:val="00D71D0A"/>
    <w:rsid w:val="00D71E43"/>
    <w:rsid w:val="00D72247"/>
    <w:rsid w:val="00D72C28"/>
    <w:rsid w:val="00D72C4B"/>
    <w:rsid w:val="00D72D80"/>
    <w:rsid w:val="00D72F40"/>
    <w:rsid w:val="00D7342F"/>
    <w:rsid w:val="00D73435"/>
    <w:rsid w:val="00D73AE4"/>
    <w:rsid w:val="00D74378"/>
    <w:rsid w:val="00D74D91"/>
    <w:rsid w:val="00D74EA5"/>
    <w:rsid w:val="00D74F23"/>
    <w:rsid w:val="00D74F4C"/>
    <w:rsid w:val="00D75049"/>
    <w:rsid w:val="00D762BB"/>
    <w:rsid w:val="00D77306"/>
    <w:rsid w:val="00D77C08"/>
    <w:rsid w:val="00D77E09"/>
    <w:rsid w:val="00D80574"/>
    <w:rsid w:val="00D8062F"/>
    <w:rsid w:val="00D811C4"/>
    <w:rsid w:val="00D811DD"/>
    <w:rsid w:val="00D81B06"/>
    <w:rsid w:val="00D81C54"/>
    <w:rsid w:val="00D823A3"/>
    <w:rsid w:val="00D824F5"/>
    <w:rsid w:val="00D82F0E"/>
    <w:rsid w:val="00D83240"/>
    <w:rsid w:val="00D83E17"/>
    <w:rsid w:val="00D83F2B"/>
    <w:rsid w:val="00D83F8A"/>
    <w:rsid w:val="00D84004"/>
    <w:rsid w:val="00D84286"/>
    <w:rsid w:val="00D844C7"/>
    <w:rsid w:val="00D85364"/>
    <w:rsid w:val="00D85AF2"/>
    <w:rsid w:val="00D85BE2"/>
    <w:rsid w:val="00D85E88"/>
    <w:rsid w:val="00D8600F"/>
    <w:rsid w:val="00D862C9"/>
    <w:rsid w:val="00D86B87"/>
    <w:rsid w:val="00D873C0"/>
    <w:rsid w:val="00D878E3"/>
    <w:rsid w:val="00D906B8"/>
    <w:rsid w:val="00D90DF7"/>
    <w:rsid w:val="00D910F8"/>
    <w:rsid w:val="00D9132F"/>
    <w:rsid w:val="00D91658"/>
    <w:rsid w:val="00D91B40"/>
    <w:rsid w:val="00D9218C"/>
    <w:rsid w:val="00D92BF6"/>
    <w:rsid w:val="00D9310C"/>
    <w:rsid w:val="00D93615"/>
    <w:rsid w:val="00D93803"/>
    <w:rsid w:val="00D93BB1"/>
    <w:rsid w:val="00D94215"/>
    <w:rsid w:val="00D942AF"/>
    <w:rsid w:val="00D944F7"/>
    <w:rsid w:val="00D94577"/>
    <w:rsid w:val="00D94596"/>
    <w:rsid w:val="00D94E49"/>
    <w:rsid w:val="00D95B81"/>
    <w:rsid w:val="00D96147"/>
    <w:rsid w:val="00D965C4"/>
    <w:rsid w:val="00D96A4C"/>
    <w:rsid w:val="00D96D80"/>
    <w:rsid w:val="00D96FB9"/>
    <w:rsid w:val="00D972FD"/>
    <w:rsid w:val="00D97321"/>
    <w:rsid w:val="00D9756C"/>
    <w:rsid w:val="00D97D7F"/>
    <w:rsid w:val="00D97DAA"/>
    <w:rsid w:val="00DA01DE"/>
    <w:rsid w:val="00DA03BD"/>
    <w:rsid w:val="00DA078D"/>
    <w:rsid w:val="00DA22CC"/>
    <w:rsid w:val="00DA2FDD"/>
    <w:rsid w:val="00DA33B7"/>
    <w:rsid w:val="00DA3B6A"/>
    <w:rsid w:val="00DA4001"/>
    <w:rsid w:val="00DA406F"/>
    <w:rsid w:val="00DA438C"/>
    <w:rsid w:val="00DA459F"/>
    <w:rsid w:val="00DA4CB6"/>
    <w:rsid w:val="00DA5257"/>
    <w:rsid w:val="00DA54BE"/>
    <w:rsid w:val="00DA597D"/>
    <w:rsid w:val="00DA5E60"/>
    <w:rsid w:val="00DA62DF"/>
    <w:rsid w:val="00DA6D07"/>
    <w:rsid w:val="00DA6E8B"/>
    <w:rsid w:val="00DA71D5"/>
    <w:rsid w:val="00DA7749"/>
    <w:rsid w:val="00DA784E"/>
    <w:rsid w:val="00DA7BB1"/>
    <w:rsid w:val="00DA7BCF"/>
    <w:rsid w:val="00DA7C55"/>
    <w:rsid w:val="00DA7E9C"/>
    <w:rsid w:val="00DB0180"/>
    <w:rsid w:val="00DB0A02"/>
    <w:rsid w:val="00DB0DA6"/>
    <w:rsid w:val="00DB1A9F"/>
    <w:rsid w:val="00DB1AAF"/>
    <w:rsid w:val="00DB1E3E"/>
    <w:rsid w:val="00DB219A"/>
    <w:rsid w:val="00DB279E"/>
    <w:rsid w:val="00DB27A5"/>
    <w:rsid w:val="00DB3445"/>
    <w:rsid w:val="00DB3C0C"/>
    <w:rsid w:val="00DB3DF2"/>
    <w:rsid w:val="00DB4295"/>
    <w:rsid w:val="00DB48B7"/>
    <w:rsid w:val="00DB4A99"/>
    <w:rsid w:val="00DB4B7C"/>
    <w:rsid w:val="00DB4C22"/>
    <w:rsid w:val="00DB4E1C"/>
    <w:rsid w:val="00DB4ED8"/>
    <w:rsid w:val="00DB4FA8"/>
    <w:rsid w:val="00DB5185"/>
    <w:rsid w:val="00DB57FA"/>
    <w:rsid w:val="00DB58F5"/>
    <w:rsid w:val="00DB5900"/>
    <w:rsid w:val="00DB5B28"/>
    <w:rsid w:val="00DB5E5F"/>
    <w:rsid w:val="00DB5E74"/>
    <w:rsid w:val="00DB61B0"/>
    <w:rsid w:val="00DB6687"/>
    <w:rsid w:val="00DB676F"/>
    <w:rsid w:val="00DB6B6F"/>
    <w:rsid w:val="00DB6F5D"/>
    <w:rsid w:val="00DB79FF"/>
    <w:rsid w:val="00DB7D5F"/>
    <w:rsid w:val="00DC008E"/>
    <w:rsid w:val="00DC0441"/>
    <w:rsid w:val="00DC0709"/>
    <w:rsid w:val="00DC0A80"/>
    <w:rsid w:val="00DC0ACD"/>
    <w:rsid w:val="00DC0BFF"/>
    <w:rsid w:val="00DC1963"/>
    <w:rsid w:val="00DC1E86"/>
    <w:rsid w:val="00DC25C0"/>
    <w:rsid w:val="00DC2A17"/>
    <w:rsid w:val="00DC2C7B"/>
    <w:rsid w:val="00DC2DFF"/>
    <w:rsid w:val="00DC37FB"/>
    <w:rsid w:val="00DC38ED"/>
    <w:rsid w:val="00DC3B2C"/>
    <w:rsid w:val="00DC3CDF"/>
    <w:rsid w:val="00DC431C"/>
    <w:rsid w:val="00DC4441"/>
    <w:rsid w:val="00DC4682"/>
    <w:rsid w:val="00DC493B"/>
    <w:rsid w:val="00DC5202"/>
    <w:rsid w:val="00DC5A93"/>
    <w:rsid w:val="00DC5D4F"/>
    <w:rsid w:val="00DC5DF6"/>
    <w:rsid w:val="00DC5F07"/>
    <w:rsid w:val="00DC635F"/>
    <w:rsid w:val="00DC6A6B"/>
    <w:rsid w:val="00DC6A82"/>
    <w:rsid w:val="00DC7C8D"/>
    <w:rsid w:val="00DD0155"/>
    <w:rsid w:val="00DD05C4"/>
    <w:rsid w:val="00DD073C"/>
    <w:rsid w:val="00DD0A85"/>
    <w:rsid w:val="00DD0BA1"/>
    <w:rsid w:val="00DD0C00"/>
    <w:rsid w:val="00DD19EF"/>
    <w:rsid w:val="00DD1CDA"/>
    <w:rsid w:val="00DD2001"/>
    <w:rsid w:val="00DD21D2"/>
    <w:rsid w:val="00DD263A"/>
    <w:rsid w:val="00DD307B"/>
    <w:rsid w:val="00DD30B6"/>
    <w:rsid w:val="00DD3226"/>
    <w:rsid w:val="00DD371F"/>
    <w:rsid w:val="00DD3729"/>
    <w:rsid w:val="00DD3B25"/>
    <w:rsid w:val="00DD4016"/>
    <w:rsid w:val="00DD409C"/>
    <w:rsid w:val="00DD4211"/>
    <w:rsid w:val="00DD423E"/>
    <w:rsid w:val="00DD4CB9"/>
    <w:rsid w:val="00DD53AA"/>
    <w:rsid w:val="00DD54C6"/>
    <w:rsid w:val="00DD57E7"/>
    <w:rsid w:val="00DD5924"/>
    <w:rsid w:val="00DD59B2"/>
    <w:rsid w:val="00DD5DA7"/>
    <w:rsid w:val="00DD6C49"/>
    <w:rsid w:val="00DD7139"/>
    <w:rsid w:val="00DD7172"/>
    <w:rsid w:val="00DD7735"/>
    <w:rsid w:val="00DD78CE"/>
    <w:rsid w:val="00DE027B"/>
    <w:rsid w:val="00DE043E"/>
    <w:rsid w:val="00DE14B9"/>
    <w:rsid w:val="00DE1527"/>
    <w:rsid w:val="00DE1A4C"/>
    <w:rsid w:val="00DE25A8"/>
    <w:rsid w:val="00DE26F3"/>
    <w:rsid w:val="00DE29CF"/>
    <w:rsid w:val="00DE2D17"/>
    <w:rsid w:val="00DE2DC2"/>
    <w:rsid w:val="00DE329E"/>
    <w:rsid w:val="00DE3DB6"/>
    <w:rsid w:val="00DE40A8"/>
    <w:rsid w:val="00DE410D"/>
    <w:rsid w:val="00DE424C"/>
    <w:rsid w:val="00DE454E"/>
    <w:rsid w:val="00DE46D5"/>
    <w:rsid w:val="00DE4A03"/>
    <w:rsid w:val="00DE4B41"/>
    <w:rsid w:val="00DE4CB2"/>
    <w:rsid w:val="00DE50A3"/>
    <w:rsid w:val="00DE5432"/>
    <w:rsid w:val="00DE551F"/>
    <w:rsid w:val="00DE5A2D"/>
    <w:rsid w:val="00DE5D12"/>
    <w:rsid w:val="00DE645E"/>
    <w:rsid w:val="00DE696F"/>
    <w:rsid w:val="00DE6AC6"/>
    <w:rsid w:val="00DE6B12"/>
    <w:rsid w:val="00DE6B36"/>
    <w:rsid w:val="00DE6B4A"/>
    <w:rsid w:val="00DE6D14"/>
    <w:rsid w:val="00DE6E6D"/>
    <w:rsid w:val="00DE6FCB"/>
    <w:rsid w:val="00DE6FD5"/>
    <w:rsid w:val="00DE709C"/>
    <w:rsid w:val="00DE71CA"/>
    <w:rsid w:val="00DF0003"/>
    <w:rsid w:val="00DF0314"/>
    <w:rsid w:val="00DF0430"/>
    <w:rsid w:val="00DF070F"/>
    <w:rsid w:val="00DF0AAB"/>
    <w:rsid w:val="00DF11C6"/>
    <w:rsid w:val="00DF12C6"/>
    <w:rsid w:val="00DF13E8"/>
    <w:rsid w:val="00DF14C3"/>
    <w:rsid w:val="00DF16CE"/>
    <w:rsid w:val="00DF17CD"/>
    <w:rsid w:val="00DF1A04"/>
    <w:rsid w:val="00DF1B0B"/>
    <w:rsid w:val="00DF1B77"/>
    <w:rsid w:val="00DF1DAC"/>
    <w:rsid w:val="00DF2879"/>
    <w:rsid w:val="00DF320C"/>
    <w:rsid w:val="00DF32F2"/>
    <w:rsid w:val="00DF33C4"/>
    <w:rsid w:val="00DF3933"/>
    <w:rsid w:val="00DF3D68"/>
    <w:rsid w:val="00DF4B6B"/>
    <w:rsid w:val="00DF4FF1"/>
    <w:rsid w:val="00DF5597"/>
    <w:rsid w:val="00DF5E43"/>
    <w:rsid w:val="00DF71FA"/>
    <w:rsid w:val="00DF79A9"/>
    <w:rsid w:val="00DF7A12"/>
    <w:rsid w:val="00DF7CEC"/>
    <w:rsid w:val="00E0083C"/>
    <w:rsid w:val="00E00A8F"/>
    <w:rsid w:val="00E00C55"/>
    <w:rsid w:val="00E00E23"/>
    <w:rsid w:val="00E01722"/>
    <w:rsid w:val="00E01CC4"/>
    <w:rsid w:val="00E02008"/>
    <w:rsid w:val="00E020BA"/>
    <w:rsid w:val="00E0230F"/>
    <w:rsid w:val="00E026D9"/>
    <w:rsid w:val="00E0276E"/>
    <w:rsid w:val="00E0283F"/>
    <w:rsid w:val="00E02BEE"/>
    <w:rsid w:val="00E02ED4"/>
    <w:rsid w:val="00E03207"/>
    <w:rsid w:val="00E03DE5"/>
    <w:rsid w:val="00E0483F"/>
    <w:rsid w:val="00E048AA"/>
    <w:rsid w:val="00E04F20"/>
    <w:rsid w:val="00E04F8E"/>
    <w:rsid w:val="00E05551"/>
    <w:rsid w:val="00E0563D"/>
    <w:rsid w:val="00E05BA1"/>
    <w:rsid w:val="00E05DB0"/>
    <w:rsid w:val="00E06019"/>
    <w:rsid w:val="00E06134"/>
    <w:rsid w:val="00E068E5"/>
    <w:rsid w:val="00E06AED"/>
    <w:rsid w:val="00E06AEF"/>
    <w:rsid w:val="00E06B79"/>
    <w:rsid w:val="00E06C23"/>
    <w:rsid w:val="00E06FFA"/>
    <w:rsid w:val="00E074CA"/>
    <w:rsid w:val="00E0777F"/>
    <w:rsid w:val="00E07F4E"/>
    <w:rsid w:val="00E10273"/>
    <w:rsid w:val="00E105AC"/>
    <w:rsid w:val="00E1062F"/>
    <w:rsid w:val="00E10947"/>
    <w:rsid w:val="00E10A3B"/>
    <w:rsid w:val="00E10B55"/>
    <w:rsid w:val="00E10E75"/>
    <w:rsid w:val="00E110EA"/>
    <w:rsid w:val="00E120BE"/>
    <w:rsid w:val="00E12259"/>
    <w:rsid w:val="00E125D1"/>
    <w:rsid w:val="00E12BA1"/>
    <w:rsid w:val="00E12CD3"/>
    <w:rsid w:val="00E135F9"/>
    <w:rsid w:val="00E13744"/>
    <w:rsid w:val="00E13885"/>
    <w:rsid w:val="00E13B06"/>
    <w:rsid w:val="00E13D21"/>
    <w:rsid w:val="00E13D76"/>
    <w:rsid w:val="00E13E15"/>
    <w:rsid w:val="00E14CF2"/>
    <w:rsid w:val="00E15163"/>
    <w:rsid w:val="00E1541C"/>
    <w:rsid w:val="00E155C3"/>
    <w:rsid w:val="00E15C4A"/>
    <w:rsid w:val="00E16192"/>
    <w:rsid w:val="00E1627D"/>
    <w:rsid w:val="00E162B7"/>
    <w:rsid w:val="00E16497"/>
    <w:rsid w:val="00E166D3"/>
    <w:rsid w:val="00E16871"/>
    <w:rsid w:val="00E16BEA"/>
    <w:rsid w:val="00E16C46"/>
    <w:rsid w:val="00E17081"/>
    <w:rsid w:val="00E17278"/>
    <w:rsid w:val="00E17482"/>
    <w:rsid w:val="00E176B3"/>
    <w:rsid w:val="00E17A3A"/>
    <w:rsid w:val="00E17F91"/>
    <w:rsid w:val="00E20562"/>
    <w:rsid w:val="00E20A98"/>
    <w:rsid w:val="00E20BCD"/>
    <w:rsid w:val="00E20D06"/>
    <w:rsid w:val="00E21B0D"/>
    <w:rsid w:val="00E21E41"/>
    <w:rsid w:val="00E21F58"/>
    <w:rsid w:val="00E2204C"/>
    <w:rsid w:val="00E222AD"/>
    <w:rsid w:val="00E22B41"/>
    <w:rsid w:val="00E22B5F"/>
    <w:rsid w:val="00E22C50"/>
    <w:rsid w:val="00E22F09"/>
    <w:rsid w:val="00E22FC6"/>
    <w:rsid w:val="00E234C7"/>
    <w:rsid w:val="00E235C1"/>
    <w:rsid w:val="00E23BFD"/>
    <w:rsid w:val="00E24479"/>
    <w:rsid w:val="00E246E7"/>
    <w:rsid w:val="00E249DB"/>
    <w:rsid w:val="00E24AE3"/>
    <w:rsid w:val="00E254F0"/>
    <w:rsid w:val="00E255AB"/>
    <w:rsid w:val="00E256BC"/>
    <w:rsid w:val="00E25C12"/>
    <w:rsid w:val="00E2626B"/>
    <w:rsid w:val="00E26792"/>
    <w:rsid w:val="00E269EB"/>
    <w:rsid w:val="00E26AEC"/>
    <w:rsid w:val="00E2725E"/>
    <w:rsid w:val="00E27934"/>
    <w:rsid w:val="00E279F4"/>
    <w:rsid w:val="00E27E9E"/>
    <w:rsid w:val="00E3018C"/>
    <w:rsid w:val="00E306A9"/>
    <w:rsid w:val="00E306F9"/>
    <w:rsid w:val="00E30D64"/>
    <w:rsid w:val="00E3169A"/>
    <w:rsid w:val="00E316B2"/>
    <w:rsid w:val="00E31816"/>
    <w:rsid w:val="00E31C8F"/>
    <w:rsid w:val="00E32035"/>
    <w:rsid w:val="00E3238D"/>
    <w:rsid w:val="00E329A3"/>
    <w:rsid w:val="00E32EBC"/>
    <w:rsid w:val="00E330E6"/>
    <w:rsid w:val="00E3378B"/>
    <w:rsid w:val="00E33C64"/>
    <w:rsid w:val="00E33EA2"/>
    <w:rsid w:val="00E3435B"/>
    <w:rsid w:val="00E3464A"/>
    <w:rsid w:val="00E346B7"/>
    <w:rsid w:val="00E34814"/>
    <w:rsid w:val="00E3577C"/>
    <w:rsid w:val="00E35962"/>
    <w:rsid w:val="00E35E38"/>
    <w:rsid w:val="00E3605C"/>
    <w:rsid w:val="00E360EF"/>
    <w:rsid w:val="00E3626A"/>
    <w:rsid w:val="00E3665C"/>
    <w:rsid w:val="00E36660"/>
    <w:rsid w:val="00E3684C"/>
    <w:rsid w:val="00E36A7D"/>
    <w:rsid w:val="00E371E3"/>
    <w:rsid w:val="00E37940"/>
    <w:rsid w:val="00E4034F"/>
    <w:rsid w:val="00E405FE"/>
    <w:rsid w:val="00E40CEE"/>
    <w:rsid w:val="00E40DFC"/>
    <w:rsid w:val="00E40E08"/>
    <w:rsid w:val="00E41162"/>
    <w:rsid w:val="00E4192F"/>
    <w:rsid w:val="00E41B2B"/>
    <w:rsid w:val="00E41BBD"/>
    <w:rsid w:val="00E42100"/>
    <w:rsid w:val="00E42336"/>
    <w:rsid w:val="00E426B2"/>
    <w:rsid w:val="00E426DD"/>
    <w:rsid w:val="00E428A5"/>
    <w:rsid w:val="00E43035"/>
    <w:rsid w:val="00E43096"/>
    <w:rsid w:val="00E4378E"/>
    <w:rsid w:val="00E439B0"/>
    <w:rsid w:val="00E43C00"/>
    <w:rsid w:val="00E43C1C"/>
    <w:rsid w:val="00E43E7B"/>
    <w:rsid w:val="00E443AA"/>
    <w:rsid w:val="00E44B41"/>
    <w:rsid w:val="00E44CAA"/>
    <w:rsid w:val="00E44D97"/>
    <w:rsid w:val="00E44FAE"/>
    <w:rsid w:val="00E45612"/>
    <w:rsid w:val="00E45ED1"/>
    <w:rsid w:val="00E4641D"/>
    <w:rsid w:val="00E464FA"/>
    <w:rsid w:val="00E46592"/>
    <w:rsid w:val="00E46851"/>
    <w:rsid w:val="00E4694D"/>
    <w:rsid w:val="00E46A02"/>
    <w:rsid w:val="00E46A97"/>
    <w:rsid w:val="00E46C82"/>
    <w:rsid w:val="00E47072"/>
    <w:rsid w:val="00E47087"/>
    <w:rsid w:val="00E470D9"/>
    <w:rsid w:val="00E471BA"/>
    <w:rsid w:val="00E47A11"/>
    <w:rsid w:val="00E47BF9"/>
    <w:rsid w:val="00E50113"/>
    <w:rsid w:val="00E50696"/>
    <w:rsid w:val="00E5079C"/>
    <w:rsid w:val="00E51031"/>
    <w:rsid w:val="00E519CB"/>
    <w:rsid w:val="00E52209"/>
    <w:rsid w:val="00E53210"/>
    <w:rsid w:val="00E535F9"/>
    <w:rsid w:val="00E5374B"/>
    <w:rsid w:val="00E53D88"/>
    <w:rsid w:val="00E53F01"/>
    <w:rsid w:val="00E542EB"/>
    <w:rsid w:val="00E547FB"/>
    <w:rsid w:val="00E55384"/>
    <w:rsid w:val="00E5545C"/>
    <w:rsid w:val="00E55628"/>
    <w:rsid w:val="00E5566A"/>
    <w:rsid w:val="00E557BC"/>
    <w:rsid w:val="00E557C3"/>
    <w:rsid w:val="00E557FF"/>
    <w:rsid w:val="00E559D0"/>
    <w:rsid w:val="00E55C48"/>
    <w:rsid w:val="00E55EE4"/>
    <w:rsid w:val="00E55F7D"/>
    <w:rsid w:val="00E56176"/>
    <w:rsid w:val="00E56992"/>
    <w:rsid w:val="00E56F9B"/>
    <w:rsid w:val="00E5747D"/>
    <w:rsid w:val="00E576D4"/>
    <w:rsid w:val="00E577E4"/>
    <w:rsid w:val="00E57B65"/>
    <w:rsid w:val="00E57BB8"/>
    <w:rsid w:val="00E57E1C"/>
    <w:rsid w:val="00E609E0"/>
    <w:rsid w:val="00E60A5D"/>
    <w:rsid w:val="00E60A68"/>
    <w:rsid w:val="00E60A98"/>
    <w:rsid w:val="00E60BF6"/>
    <w:rsid w:val="00E60E74"/>
    <w:rsid w:val="00E61F80"/>
    <w:rsid w:val="00E620E7"/>
    <w:rsid w:val="00E62124"/>
    <w:rsid w:val="00E6212B"/>
    <w:rsid w:val="00E62BBC"/>
    <w:rsid w:val="00E6314E"/>
    <w:rsid w:val="00E63270"/>
    <w:rsid w:val="00E63608"/>
    <w:rsid w:val="00E636D6"/>
    <w:rsid w:val="00E64180"/>
    <w:rsid w:val="00E649B0"/>
    <w:rsid w:val="00E6516A"/>
    <w:rsid w:val="00E6575E"/>
    <w:rsid w:val="00E6593D"/>
    <w:rsid w:val="00E65D54"/>
    <w:rsid w:val="00E65E86"/>
    <w:rsid w:val="00E6619C"/>
    <w:rsid w:val="00E66337"/>
    <w:rsid w:val="00E664E0"/>
    <w:rsid w:val="00E667D6"/>
    <w:rsid w:val="00E66A86"/>
    <w:rsid w:val="00E66E08"/>
    <w:rsid w:val="00E66F85"/>
    <w:rsid w:val="00E6729A"/>
    <w:rsid w:val="00E679F3"/>
    <w:rsid w:val="00E70A5F"/>
    <w:rsid w:val="00E70AD5"/>
    <w:rsid w:val="00E70C4F"/>
    <w:rsid w:val="00E70C86"/>
    <w:rsid w:val="00E70CB9"/>
    <w:rsid w:val="00E711E4"/>
    <w:rsid w:val="00E7126C"/>
    <w:rsid w:val="00E7127C"/>
    <w:rsid w:val="00E7133B"/>
    <w:rsid w:val="00E71D95"/>
    <w:rsid w:val="00E71E30"/>
    <w:rsid w:val="00E724FC"/>
    <w:rsid w:val="00E72B77"/>
    <w:rsid w:val="00E72CA5"/>
    <w:rsid w:val="00E730AA"/>
    <w:rsid w:val="00E73269"/>
    <w:rsid w:val="00E734E8"/>
    <w:rsid w:val="00E73590"/>
    <w:rsid w:val="00E73B7C"/>
    <w:rsid w:val="00E73BCD"/>
    <w:rsid w:val="00E73D4E"/>
    <w:rsid w:val="00E74073"/>
    <w:rsid w:val="00E7426B"/>
    <w:rsid w:val="00E74753"/>
    <w:rsid w:val="00E747E4"/>
    <w:rsid w:val="00E7531B"/>
    <w:rsid w:val="00E7531D"/>
    <w:rsid w:val="00E753DF"/>
    <w:rsid w:val="00E75C2A"/>
    <w:rsid w:val="00E7664D"/>
    <w:rsid w:val="00E76FB6"/>
    <w:rsid w:val="00E77013"/>
    <w:rsid w:val="00E7705D"/>
    <w:rsid w:val="00E771B3"/>
    <w:rsid w:val="00E773E6"/>
    <w:rsid w:val="00E77522"/>
    <w:rsid w:val="00E779CD"/>
    <w:rsid w:val="00E77C80"/>
    <w:rsid w:val="00E80175"/>
    <w:rsid w:val="00E80982"/>
    <w:rsid w:val="00E80C2E"/>
    <w:rsid w:val="00E810DF"/>
    <w:rsid w:val="00E81279"/>
    <w:rsid w:val="00E81E50"/>
    <w:rsid w:val="00E81FED"/>
    <w:rsid w:val="00E8201E"/>
    <w:rsid w:val="00E8219E"/>
    <w:rsid w:val="00E8228B"/>
    <w:rsid w:val="00E829E7"/>
    <w:rsid w:val="00E82C1E"/>
    <w:rsid w:val="00E83375"/>
    <w:rsid w:val="00E83471"/>
    <w:rsid w:val="00E83674"/>
    <w:rsid w:val="00E839DB"/>
    <w:rsid w:val="00E84221"/>
    <w:rsid w:val="00E84318"/>
    <w:rsid w:val="00E84342"/>
    <w:rsid w:val="00E849AB"/>
    <w:rsid w:val="00E84A61"/>
    <w:rsid w:val="00E84CE9"/>
    <w:rsid w:val="00E84E42"/>
    <w:rsid w:val="00E84FB5"/>
    <w:rsid w:val="00E8584E"/>
    <w:rsid w:val="00E85E33"/>
    <w:rsid w:val="00E86298"/>
    <w:rsid w:val="00E863FD"/>
    <w:rsid w:val="00E86711"/>
    <w:rsid w:val="00E869B9"/>
    <w:rsid w:val="00E86A3D"/>
    <w:rsid w:val="00E878D9"/>
    <w:rsid w:val="00E87B5D"/>
    <w:rsid w:val="00E87D56"/>
    <w:rsid w:val="00E87F08"/>
    <w:rsid w:val="00E87F26"/>
    <w:rsid w:val="00E90079"/>
    <w:rsid w:val="00E90CD6"/>
    <w:rsid w:val="00E91057"/>
    <w:rsid w:val="00E91369"/>
    <w:rsid w:val="00E9167A"/>
    <w:rsid w:val="00E917C7"/>
    <w:rsid w:val="00E91ADE"/>
    <w:rsid w:val="00E91ECE"/>
    <w:rsid w:val="00E91F9C"/>
    <w:rsid w:val="00E92312"/>
    <w:rsid w:val="00E9239F"/>
    <w:rsid w:val="00E92B97"/>
    <w:rsid w:val="00E931DF"/>
    <w:rsid w:val="00E9358B"/>
    <w:rsid w:val="00E93610"/>
    <w:rsid w:val="00E93712"/>
    <w:rsid w:val="00E9437B"/>
    <w:rsid w:val="00E949D7"/>
    <w:rsid w:val="00E94E4E"/>
    <w:rsid w:val="00E952ED"/>
    <w:rsid w:val="00E953A3"/>
    <w:rsid w:val="00E9549F"/>
    <w:rsid w:val="00E95611"/>
    <w:rsid w:val="00E958B0"/>
    <w:rsid w:val="00E95A48"/>
    <w:rsid w:val="00E95A79"/>
    <w:rsid w:val="00E95A9F"/>
    <w:rsid w:val="00E95F7D"/>
    <w:rsid w:val="00E963F6"/>
    <w:rsid w:val="00E965DE"/>
    <w:rsid w:val="00E967BE"/>
    <w:rsid w:val="00E96B29"/>
    <w:rsid w:val="00E96B7D"/>
    <w:rsid w:val="00E96D7C"/>
    <w:rsid w:val="00E97C2F"/>
    <w:rsid w:val="00E97D2F"/>
    <w:rsid w:val="00E97DE1"/>
    <w:rsid w:val="00E97F52"/>
    <w:rsid w:val="00EA0243"/>
    <w:rsid w:val="00EA0528"/>
    <w:rsid w:val="00EA094E"/>
    <w:rsid w:val="00EA0C0F"/>
    <w:rsid w:val="00EA0D79"/>
    <w:rsid w:val="00EA0F43"/>
    <w:rsid w:val="00EA113A"/>
    <w:rsid w:val="00EA177E"/>
    <w:rsid w:val="00EA1E8A"/>
    <w:rsid w:val="00EA2536"/>
    <w:rsid w:val="00EA2587"/>
    <w:rsid w:val="00EA277F"/>
    <w:rsid w:val="00EA2C51"/>
    <w:rsid w:val="00EA2C98"/>
    <w:rsid w:val="00EA2E7A"/>
    <w:rsid w:val="00EA33A7"/>
    <w:rsid w:val="00EA36C3"/>
    <w:rsid w:val="00EA391A"/>
    <w:rsid w:val="00EA3C90"/>
    <w:rsid w:val="00EA4041"/>
    <w:rsid w:val="00EA4197"/>
    <w:rsid w:val="00EA4504"/>
    <w:rsid w:val="00EA489C"/>
    <w:rsid w:val="00EA4BEA"/>
    <w:rsid w:val="00EA4D7E"/>
    <w:rsid w:val="00EA4FC1"/>
    <w:rsid w:val="00EA51B6"/>
    <w:rsid w:val="00EA5639"/>
    <w:rsid w:val="00EA5855"/>
    <w:rsid w:val="00EA5E05"/>
    <w:rsid w:val="00EA6483"/>
    <w:rsid w:val="00EA6A5C"/>
    <w:rsid w:val="00EA6D65"/>
    <w:rsid w:val="00EA6E4A"/>
    <w:rsid w:val="00EA7169"/>
    <w:rsid w:val="00EA7422"/>
    <w:rsid w:val="00EA7440"/>
    <w:rsid w:val="00EA7FC3"/>
    <w:rsid w:val="00EB091C"/>
    <w:rsid w:val="00EB0932"/>
    <w:rsid w:val="00EB0E4A"/>
    <w:rsid w:val="00EB1680"/>
    <w:rsid w:val="00EB1984"/>
    <w:rsid w:val="00EB1E98"/>
    <w:rsid w:val="00EB233D"/>
    <w:rsid w:val="00EB249C"/>
    <w:rsid w:val="00EB2AE7"/>
    <w:rsid w:val="00EB3A04"/>
    <w:rsid w:val="00EB3D83"/>
    <w:rsid w:val="00EB3E6E"/>
    <w:rsid w:val="00EB4F06"/>
    <w:rsid w:val="00EB5E28"/>
    <w:rsid w:val="00EB60FA"/>
    <w:rsid w:val="00EB63B6"/>
    <w:rsid w:val="00EB63FF"/>
    <w:rsid w:val="00EB6447"/>
    <w:rsid w:val="00EB6FE6"/>
    <w:rsid w:val="00EB7490"/>
    <w:rsid w:val="00EB774A"/>
    <w:rsid w:val="00EC021F"/>
    <w:rsid w:val="00EC05DC"/>
    <w:rsid w:val="00EC19CB"/>
    <w:rsid w:val="00EC19EF"/>
    <w:rsid w:val="00EC1CA3"/>
    <w:rsid w:val="00EC203D"/>
    <w:rsid w:val="00EC2A82"/>
    <w:rsid w:val="00EC2BB4"/>
    <w:rsid w:val="00EC3093"/>
    <w:rsid w:val="00EC3597"/>
    <w:rsid w:val="00EC3C5C"/>
    <w:rsid w:val="00EC4102"/>
    <w:rsid w:val="00EC4350"/>
    <w:rsid w:val="00EC494B"/>
    <w:rsid w:val="00EC4978"/>
    <w:rsid w:val="00EC4A5C"/>
    <w:rsid w:val="00EC4B72"/>
    <w:rsid w:val="00EC4F6A"/>
    <w:rsid w:val="00EC5885"/>
    <w:rsid w:val="00EC5D96"/>
    <w:rsid w:val="00EC5FF6"/>
    <w:rsid w:val="00EC6178"/>
    <w:rsid w:val="00EC6616"/>
    <w:rsid w:val="00EC6A6B"/>
    <w:rsid w:val="00EC6D63"/>
    <w:rsid w:val="00EC6E52"/>
    <w:rsid w:val="00EC7328"/>
    <w:rsid w:val="00ED0335"/>
    <w:rsid w:val="00ED0FE5"/>
    <w:rsid w:val="00ED1163"/>
    <w:rsid w:val="00ED1ABB"/>
    <w:rsid w:val="00ED1AEB"/>
    <w:rsid w:val="00ED1F3F"/>
    <w:rsid w:val="00ED2006"/>
    <w:rsid w:val="00ED22A6"/>
    <w:rsid w:val="00ED2539"/>
    <w:rsid w:val="00ED29AD"/>
    <w:rsid w:val="00ED2E89"/>
    <w:rsid w:val="00ED302D"/>
    <w:rsid w:val="00ED3BBF"/>
    <w:rsid w:val="00ED3BFD"/>
    <w:rsid w:val="00ED3CBE"/>
    <w:rsid w:val="00ED43C3"/>
    <w:rsid w:val="00ED4452"/>
    <w:rsid w:val="00ED44BF"/>
    <w:rsid w:val="00ED4780"/>
    <w:rsid w:val="00ED4DA7"/>
    <w:rsid w:val="00ED4E45"/>
    <w:rsid w:val="00ED4EB8"/>
    <w:rsid w:val="00ED50BF"/>
    <w:rsid w:val="00ED521D"/>
    <w:rsid w:val="00ED52B3"/>
    <w:rsid w:val="00ED584E"/>
    <w:rsid w:val="00ED5C95"/>
    <w:rsid w:val="00ED5DCC"/>
    <w:rsid w:val="00ED606C"/>
    <w:rsid w:val="00ED6571"/>
    <w:rsid w:val="00ED6884"/>
    <w:rsid w:val="00ED6B9F"/>
    <w:rsid w:val="00ED7216"/>
    <w:rsid w:val="00ED7420"/>
    <w:rsid w:val="00ED7EB1"/>
    <w:rsid w:val="00EE01F6"/>
    <w:rsid w:val="00EE08C6"/>
    <w:rsid w:val="00EE0AF3"/>
    <w:rsid w:val="00EE0DAB"/>
    <w:rsid w:val="00EE1036"/>
    <w:rsid w:val="00EE114E"/>
    <w:rsid w:val="00EE115B"/>
    <w:rsid w:val="00EE1161"/>
    <w:rsid w:val="00EE1330"/>
    <w:rsid w:val="00EE1333"/>
    <w:rsid w:val="00EE13B7"/>
    <w:rsid w:val="00EE14F5"/>
    <w:rsid w:val="00EE15CA"/>
    <w:rsid w:val="00EE1A0A"/>
    <w:rsid w:val="00EE27B4"/>
    <w:rsid w:val="00EE2A0D"/>
    <w:rsid w:val="00EE3006"/>
    <w:rsid w:val="00EE3266"/>
    <w:rsid w:val="00EE34DC"/>
    <w:rsid w:val="00EE36C2"/>
    <w:rsid w:val="00EE3C7C"/>
    <w:rsid w:val="00EE3CBE"/>
    <w:rsid w:val="00EE3D7D"/>
    <w:rsid w:val="00EE3F71"/>
    <w:rsid w:val="00EE402B"/>
    <w:rsid w:val="00EE4043"/>
    <w:rsid w:val="00EE4700"/>
    <w:rsid w:val="00EE47E9"/>
    <w:rsid w:val="00EE47EB"/>
    <w:rsid w:val="00EE48CC"/>
    <w:rsid w:val="00EE4D7B"/>
    <w:rsid w:val="00EE50C7"/>
    <w:rsid w:val="00EE52BE"/>
    <w:rsid w:val="00EE5458"/>
    <w:rsid w:val="00EE55CA"/>
    <w:rsid w:val="00EE5DB3"/>
    <w:rsid w:val="00EE5E43"/>
    <w:rsid w:val="00EE627B"/>
    <w:rsid w:val="00EE695A"/>
    <w:rsid w:val="00EE6A92"/>
    <w:rsid w:val="00EE6B48"/>
    <w:rsid w:val="00EE6C75"/>
    <w:rsid w:val="00EE748C"/>
    <w:rsid w:val="00EE75C4"/>
    <w:rsid w:val="00EE796D"/>
    <w:rsid w:val="00EE7D01"/>
    <w:rsid w:val="00EF01EB"/>
    <w:rsid w:val="00EF0236"/>
    <w:rsid w:val="00EF0280"/>
    <w:rsid w:val="00EF0C4D"/>
    <w:rsid w:val="00EF0C8A"/>
    <w:rsid w:val="00EF0F29"/>
    <w:rsid w:val="00EF1CF6"/>
    <w:rsid w:val="00EF1F26"/>
    <w:rsid w:val="00EF2840"/>
    <w:rsid w:val="00EF34FB"/>
    <w:rsid w:val="00EF35A1"/>
    <w:rsid w:val="00EF371E"/>
    <w:rsid w:val="00EF3B0D"/>
    <w:rsid w:val="00EF3ECA"/>
    <w:rsid w:val="00EF403C"/>
    <w:rsid w:val="00EF43D5"/>
    <w:rsid w:val="00EF462A"/>
    <w:rsid w:val="00EF47D9"/>
    <w:rsid w:val="00EF4824"/>
    <w:rsid w:val="00EF4B85"/>
    <w:rsid w:val="00EF4C5E"/>
    <w:rsid w:val="00EF53DC"/>
    <w:rsid w:val="00EF5884"/>
    <w:rsid w:val="00EF59AB"/>
    <w:rsid w:val="00EF5AE0"/>
    <w:rsid w:val="00EF5E16"/>
    <w:rsid w:val="00EF5E32"/>
    <w:rsid w:val="00EF5F17"/>
    <w:rsid w:val="00EF6020"/>
    <w:rsid w:val="00EF60D0"/>
    <w:rsid w:val="00EF61B5"/>
    <w:rsid w:val="00EF64D8"/>
    <w:rsid w:val="00EF6B04"/>
    <w:rsid w:val="00EF6BB2"/>
    <w:rsid w:val="00EF6FBE"/>
    <w:rsid w:val="00EF761B"/>
    <w:rsid w:val="00EF7FF1"/>
    <w:rsid w:val="00F00556"/>
    <w:rsid w:val="00F005ED"/>
    <w:rsid w:val="00F013B7"/>
    <w:rsid w:val="00F0172D"/>
    <w:rsid w:val="00F01E57"/>
    <w:rsid w:val="00F01E93"/>
    <w:rsid w:val="00F01FA6"/>
    <w:rsid w:val="00F024BB"/>
    <w:rsid w:val="00F02B65"/>
    <w:rsid w:val="00F02D21"/>
    <w:rsid w:val="00F02FB6"/>
    <w:rsid w:val="00F02FD0"/>
    <w:rsid w:val="00F033DC"/>
    <w:rsid w:val="00F037AF"/>
    <w:rsid w:val="00F03B36"/>
    <w:rsid w:val="00F03CF0"/>
    <w:rsid w:val="00F03E2F"/>
    <w:rsid w:val="00F03E85"/>
    <w:rsid w:val="00F03F39"/>
    <w:rsid w:val="00F04001"/>
    <w:rsid w:val="00F0412A"/>
    <w:rsid w:val="00F04BB9"/>
    <w:rsid w:val="00F05659"/>
    <w:rsid w:val="00F05CE6"/>
    <w:rsid w:val="00F0621F"/>
    <w:rsid w:val="00F06921"/>
    <w:rsid w:val="00F06DAE"/>
    <w:rsid w:val="00F06E3F"/>
    <w:rsid w:val="00F0713B"/>
    <w:rsid w:val="00F076AF"/>
    <w:rsid w:val="00F07887"/>
    <w:rsid w:val="00F07915"/>
    <w:rsid w:val="00F0797C"/>
    <w:rsid w:val="00F079FB"/>
    <w:rsid w:val="00F07B8E"/>
    <w:rsid w:val="00F07CEA"/>
    <w:rsid w:val="00F07E2F"/>
    <w:rsid w:val="00F07E85"/>
    <w:rsid w:val="00F10DBB"/>
    <w:rsid w:val="00F1138B"/>
    <w:rsid w:val="00F1166B"/>
    <w:rsid w:val="00F11823"/>
    <w:rsid w:val="00F129CE"/>
    <w:rsid w:val="00F12EF4"/>
    <w:rsid w:val="00F13305"/>
    <w:rsid w:val="00F13702"/>
    <w:rsid w:val="00F139DF"/>
    <w:rsid w:val="00F14438"/>
    <w:rsid w:val="00F144D3"/>
    <w:rsid w:val="00F14971"/>
    <w:rsid w:val="00F14FEE"/>
    <w:rsid w:val="00F156FF"/>
    <w:rsid w:val="00F15A7F"/>
    <w:rsid w:val="00F15ABA"/>
    <w:rsid w:val="00F15C87"/>
    <w:rsid w:val="00F167BB"/>
    <w:rsid w:val="00F169B1"/>
    <w:rsid w:val="00F16E37"/>
    <w:rsid w:val="00F16EE3"/>
    <w:rsid w:val="00F1734A"/>
    <w:rsid w:val="00F175D0"/>
    <w:rsid w:val="00F175D1"/>
    <w:rsid w:val="00F17B2A"/>
    <w:rsid w:val="00F17D1D"/>
    <w:rsid w:val="00F17F44"/>
    <w:rsid w:val="00F20A58"/>
    <w:rsid w:val="00F20EB9"/>
    <w:rsid w:val="00F20EDD"/>
    <w:rsid w:val="00F213B7"/>
    <w:rsid w:val="00F21A8C"/>
    <w:rsid w:val="00F21F52"/>
    <w:rsid w:val="00F22748"/>
    <w:rsid w:val="00F22D25"/>
    <w:rsid w:val="00F233CB"/>
    <w:rsid w:val="00F23B8C"/>
    <w:rsid w:val="00F23C61"/>
    <w:rsid w:val="00F23CCE"/>
    <w:rsid w:val="00F23FD5"/>
    <w:rsid w:val="00F244AA"/>
    <w:rsid w:val="00F2474D"/>
    <w:rsid w:val="00F24CA3"/>
    <w:rsid w:val="00F24D94"/>
    <w:rsid w:val="00F25199"/>
    <w:rsid w:val="00F255D5"/>
    <w:rsid w:val="00F25623"/>
    <w:rsid w:val="00F25E5D"/>
    <w:rsid w:val="00F26CA8"/>
    <w:rsid w:val="00F2705B"/>
    <w:rsid w:val="00F274D3"/>
    <w:rsid w:val="00F27606"/>
    <w:rsid w:val="00F279B3"/>
    <w:rsid w:val="00F279FF"/>
    <w:rsid w:val="00F27B16"/>
    <w:rsid w:val="00F27BDC"/>
    <w:rsid w:val="00F27D6C"/>
    <w:rsid w:val="00F27FDC"/>
    <w:rsid w:val="00F31246"/>
    <w:rsid w:val="00F3143C"/>
    <w:rsid w:val="00F3153F"/>
    <w:rsid w:val="00F32340"/>
    <w:rsid w:val="00F32439"/>
    <w:rsid w:val="00F328F7"/>
    <w:rsid w:val="00F329A2"/>
    <w:rsid w:val="00F33494"/>
    <w:rsid w:val="00F334B3"/>
    <w:rsid w:val="00F33526"/>
    <w:rsid w:val="00F34198"/>
    <w:rsid w:val="00F34368"/>
    <w:rsid w:val="00F343B9"/>
    <w:rsid w:val="00F349E7"/>
    <w:rsid w:val="00F34B26"/>
    <w:rsid w:val="00F35097"/>
    <w:rsid w:val="00F355CA"/>
    <w:rsid w:val="00F356BA"/>
    <w:rsid w:val="00F35D8E"/>
    <w:rsid w:val="00F35E0F"/>
    <w:rsid w:val="00F35F2F"/>
    <w:rsid w:val="00F360F4"/>
    <w:rsid w:val="00F363E6"/>
    <w:rsid w:val="00F365AC"/>
    <w:rsid w:val="00F36711"/>
    <w:rsid w:val="00F368BA"/>
    <w:rsid w:val="00F36BF5"/>
    <w:rsid w:val="00F36D68"/>
    <w:rsid w:val="00F37093"/>
    <w:rsid w:val="00F37264"/>
    <w:rsid w:val="00F376E8"/>
    <w:rsid w:val="00F37A27"/>
    <w:rsid w:val="00F37CB2"/>
    <w:rsid w:val="00F37F1E"/>
    <w:rsid w:val="00F40219"/>
    <w:rsid w:val="00F407D2"/>
    <w:rsid w:val="00F40D03"/>
    <w:rsid w:val="00F40E83"/>
    <w:rsid w:val="00F40EB8"/>
    <w:rsid w:val="00F41114"/>
    <w:rsid w:val="00F413CC"/>
    <w:rsid w:val="00F42666"/>
    <w:rsid w:val="00F426B3"/>
    <w:rsid w:val="00F429FE"/>
    <w:rsid w:val="00F42D24"/>
    <w:rsid w:val="00F42EF4"/>
    <w:rsid w:val="00F43AB0"/>
    <w:rsid w:val="00F43DF8"/>
    <w:rsid w:val="00F43EE5"/>
    <w:rsid w:val="00F44409"/>
    <w:rsid w:val="00F44B65"/>
    <w:rsid w:val="00F45228"/>
    <w:rsid w:val="00F45492"/>
    <w:rsid w:val="00F45C99"/>
    <w:rsid w:val="00F46003"/>
    <w:rsid w:val="00F46382"/>
    <w:rsid w:val="00F463EB"/>
    <w:rsid w:val="00F464D0"/>
    <w:rsid w:val="00F469EB"/>
    <w:rsid w:val="00F46D98"/>
    <w:rsid w:val="00F46F19"/>
    <w:rsid w:val="00F46F5E"/>
    <w:rsid w:val="00F473D1"/>
    <w:rsid w:val="00F47478"/>
    <w:rsid w:val="00F47EEE"/>
    <w:rsid w:val="00F5029A"/>
    <w:rsid w:val="00F50B62"/>
    <w:rsid w:val="00F5114F"/>
    <w:rsid w:val="00F5123A"/>
    <w:rsid w:val="00F5145F"/>
    <w:rsid w:val="00F51AE3"/>
    <w:rsid w:val="00F520E8"/>
    <w:rsid w:val="00F528D3"/>
    <w:rsid w:val="00F52EED"/>
    <w:rsid w:val="00F532D7"/>
    <w:rsid w:val="00F5359E"/>
    <w:rsid w:val="00F54075"/>
    <w:rsid w:val="00F547B4"/>
    <w:rsid w:val="00F54A85"/>
    <w:rsid w:val="00F54A87"/>
    <w:rsid w:val="00F550E6"/>
    <w:rsid w:val="00F5562D"/>
    <w:rsid w:val="00F55BBC"/>
    <w:rsid w:val="00F55C03"/>
    <w:rsid w:val="00F55E82"/>
    <w:rsid w:val="00F56EB8"/>
    <w:rsid w:val="00F57155"/>
    <w:rsid w:val="00F57207"/>
    <w:rsid w:val="00F573C1"/>
    <w:rsid w:val="00F57AB2"/>
    <w:rsid w:val="00F57FF4"/>
    <w:rsid w:val="00F60144"/>
    <w:rsid w:val="00F606CE"/>
    <w:rsid w:val="00F60A73"/>
    <w:rsid w:val="00F60CBD"/>
    <w:rsid w:val="00F60E75"/>
    <w:rsid w:val="00F614E2"/>
    <w:rsid w:val="00F61975"/>
    <w:rsid w:val="00F61D43"/>
    <w:rsid w:val="00F6205D"/>
    <w:rsid w:val="00F623D3"/>
    <w:rsid w:val="00F623EA"/>
    <w:rsid w:val="00F62A57"/>
    <w:rsid w:val="00F62AFF"/>
    <w:rsid w:val="00F62C49"/>
    <w:rsid w:val="00F63812"/>
    <w:rsid w:val="00F6393C"/>
    <w:rsid w:val="00F63A7F"/>
    <w:rsid w:val="00F63ED2"/>
    <w:rsid w:val="00F642EE"/>
    <w:rsid w:val="00F64FA3"/>
    <w:rsid w:val="00F651A9"/>
    <w:rsid w:val="00F658C0"/>
    <w:rsid w:val="00F65BD6"/>
    <w:rsid w:val="00F65C3E"/>
    <w:rsid w:val="00F65D8B"/>
    <w:rsid w:val="00F6629E"/>
    <w:rsid w:val="00F662F1"/>
    <w:rsid w:val="00F66B33"/>
    <w:rsid w:val="00F66CB3"/>
    <w:rsid w:val="00F66E70"/>
    <w:rsid w:val="00F6722F"/>
    <w:rsid w:val="00F6738D"/>
    <w:rsid w:val="00F673DC"/>
    <w:rsid w:val="00F67607"/>
    <w:rsid w:val="00F677A5"/>
    <w:rsid w:val="00F67BAB"/>
    <w:rsid w:val="00F70111"/>
    <w:rsid w:val="00F70606"/>
    <w:rsid w:val="00F70676"/>
    <w:rsid w:val="00F708BC"/>
    <w:rsid w:val="00F70AC4"/>
    <w:rsid w:val="00F70AE7"/>
    <w:rsid w:val="00F70B6A"/>
    <w:rsid w:val="00F70C0F"/>
    <w:rsid w:val="00F70CDB"/>
    <w:rsid w:val="00F70F06"/>
    <w:rsid w:val="00F70FDF"/>
    <w:rsid w:val="00F71327"/>
    <w:rsid w:val="00F71A38"/>
    <w:rsid w:val="00F71A7F"/>
    <w:rsid w:val="00F71B0B"/>
    <w:rsid w:val="00F71B30"/>
    <w:rsid w:val="00F71D2A"/>
    <w:rsid w:val="00F71DAA"/>
    <w:rsid w:val="00F71EB8"/>
    <w:rsid w:val="00F721F0"/>
    <w:rsid w:val="00F723A0"/>
    <w:rsid w:val="00F724DD"/>
    <w:rsid w:val="00F729BA"/>
    <w:rsid w:val="00F729E6"/>
    <w:rsid w:val="00F72FAC"/>
    <w:rsid w:val="00F7316F"/>
    <w:rsid w:val="00F7356E"/>
    <w:rsid w:val="00F7358B"/>
    <w:rsid w:val="00F739A8"/>
    <w:rsid w:val="00F73C28"/>
    <w:rsid w:val="00F73FA7"/>
    <w:rsid w:val="00F7420E"/>
    <w:rsid w:val="00F742EF"/>
    <w:rsid w:val="00F74554"/>
    <w:rsid w:val="00F7537B"/>
    <w:rsid w:val="00F7577C"/>
    <w:rsid w:val="00F757C3"/>
    <w:rsid w:val="00F75A83"/>
    <w:rsid w:val="00F75CD8"/>
    <w:rsid w:val="00F75FA3"/>
    <w:rsid w:val="00F7677D"/>
    <w:rsid w:val="00F767EF"/>
    <w:rsid w:val="00F76CA6"/>
    <w:rsid w:val="00F76FD0"/>
    <w:rsid w:val="00F7703E"/>
    <w:rsid w:val="00F77110"/>
    <w:rsid w:val="00F77BB8"/>
    <w:rsid w:val="00F77C7C"/>
    <w:rsid w:val="00F77EDF"/>
    <w:rsid w:val="00F800C7"/>
    <w:rsid w:val="00F80201"/>
    <w:rsid w:val="00F803EA"/>
    <w:rsid w:val="00F80B8F"/>
    <w:rsid w:val="00F80CA5"/>
    <w:rsid w:val="00F80D2F"/>
    <w:rsid w:val="00F80FC3"/>
    <w:rsid w:val="00F814A2"/>
    <w:rsid w:val="00F81717"/>
    <w:rsid w:val="00F81756"/>
    <w:rsid w:val="00F817FA"/>
    <w:rsid w:val="00F81A63"/>
    <w:rsid w:val="00F81BE8"/>
    <w:rsid w:val="00F81C47"/>
    <w:rsid w:val="00F81F3B"/>
    <w:rsid w:val="00F82245"/>
    <w:rsid w:val="00F82327"/>
    <w:rsid w:val="00F8252B"/>
    <w:rsid w:val="00F82568"/>
    <w:rsid w:val="00F8371D"/>
    <w:rsid w:val="00F83860"/>
    <w:rsid w:val="00F83C6D"/>
    <w:rsid w:val="00F83DDE"/>
    <w:rsid w:val="00F84192"/>
    <w:rsid w:val="00F841F7"/>
    <w:rsid w:val="00F844C1"/>
    <w:rsid w:val="00F84669"/>
    <w:rsid w:val="00F8473C"/>
    <w:rsid w:val="00F847D2"/>
    <w:rsid w:val="00F84E61"/>
    <w:rsid w:val="00F85196"/>
    <w:rsid w:val="00F85E45"/>
    <w:rsid w:val="00F85E8B"/>
    <w:rsid w:val="00F8651E"/>
    <w:rsid w:val="00F8699B"/>
    <w:rsid w:val="00F86D0C"/>
    <w:rsid w:val="00F86D20"/>
    <w:rsid w:val="00F86E11"/>
    <w:rsid w:val="00F87051"/>
    <w:rsid w:val="00F87290"/>
    <w:rsid w:val="00F87849"/>
    <w:rsid w:val="00F87974"/>
    <w:rsid w:val="00F87CCE"/>
    <w:rsid w:val="00F87FAB"/>
    <w:rsid w:val="00F9012B"/>
    <w:rsid w:val="00F90902"/>
    <w:rsid w:val="00F90EA2"/>
    <w:rsid w:val="00F91801"/>
    <w:rsid w:val="00F92955"/>
    <w:rsid w:val="00F92A4F"/>
    <w:rsid w:val="00F92A99"/>
    <w:rsid w:val="00F92C62"/>
    <w:rsid w:val="00F93103"/>
    <w:rsid w:val="00F93280"/>
    <w:rsid w:val="00F93EEA"/>
    <w:rsid w:val="00F94185"/>
    <w:rsid w:val="00F94228"/>
    <w:rsid w:val="00F94857"/>
    <w:rsid w:val="00F94EC3"/>
    <w:rsid w:val="00F952E0"/>
    <w:rsid w:val="00F95C46"/>
    <w:rsid w:val="00F96085"/>
    <w:rsid w:val="00F96496"/>
    <w:rsid w:val="00F96C63"/>
    <w:rsid w:val="00F96CF0"/>
    <w:rsid w:val="00F96D21"/>
    <w:rsid w:val="00F96F47"/>
    <w:rsid w:val="00F97273"/>
    <w:rsid w:val="00F972C7"/>
    <w:rsid w:val="00F975B8"/>
    <w:rsid w:val="00F975F4"/>
    <w:rsid w:val="00F97B17"/>
    <w:rsid w:val="00F97C14"/>
    <w:rsid w:val="00F97D00"/>
    <w:rsid w:val="00F97E1B"/>
    <w:rsid w:val="00F97E26"/>
    <w:rsid w:val="00FA02B2"/>
    <w:rsid w:val="00FA04D4"/>
    <w:rsid w:val="00FA0C71"/>
    <w:rsid w:val="00FA161B"/>
    <w:rsid w:val="00FA17BE"/>
    <w:rsid w:val="00FA1DFA"/>
    <w:rsid w:val="00FA1E60"/>
    <w:rsid w:val="00FA1EDF"/>
    <w:rsid w:val="00FA2375"/>
    <w:rsid w:val="00FA2A70"/>
    <w:rsid w:val="00FA2B68"/>
    <w:rsid w:val="00FA2BD4"/>
    <w:rsid w:val="00FA2C0A"/>
    <w:rsid w:val="00FA2D78"/>
    <w:rsid w:val="00FA2F0A"/>
    <w:rsid w:val="00FA307E"/>
    <w:rsid w:val="00FA34F1"/>
    <w:rsid w:val="00FA4775"/>
    <w:rsid w:val="00FA484F"/>
    <w:rsid w:val="00FA4D13"/>
    <w:rsid w:val="00FA4EFF"/>
    <w:rsid w:val="00FA5315"/>
    <w:rsid w:val="00FA5412"/>
    <w:rsid w:val="00FA5510"/>
    <w:rsid w:val="00FA6623"/>
    <w:rsid w:val="00FA66F2"/>
    <w:rsid w:val="00FA6AE5"/>
    <w:rsid w:val="00FA7272"/>
    <w:rsid w:val="00FA748A"/>
    <w:rsid w:val="00FA7E58"/>
    <w:rsid w:val="00FB0151"/>
    <w:rsid w:val="00FB03ED"/>
    <w:rsid w:val="00FB1013"/>
    <w:rsid w:val="00FB1145"/>
    <w:rsid w:val="00FB12C6"/>
    <w:rsid w:val="00FB1E70"/>
    <w:rsid w:val="00FB2089"/>
    <w:rsid w:val="00FB2249"/>
    <w:rsid w:val="00FB287B"/>
    <w:rsid w:val="00FB384E"/>
    <w:rsid w:val="00FB3B78"/>
    <w:rsid w:val="00FB438E"/>
    <w:rsid w:val="00FB4EA0"/>
    <w:rsid w:val="00FB5545"/>
    <w:rsid w:val="00FB57A6"/>
    <w:rsid w:val="00FB5BAC"/>
    <w:rsid w:val="00FB6FB6"/>
    <w:rsid w:val="00FB705D"/>
    <w:rsid w:val="00FB72B0"/>
    <w:rsid w:val="00FB7E60"/>
    <w:rsid w:val="00FC0497"/>
    <w:rsid w:val="00FC06E0"/>
    <w:rsid w:val="00FC06E9"/>
    <w:rsid w:val="00FC0D53"/>
    <w:rsid w:val="00FC1B81"/>
    <w:rsid w:val="00FC1BCF"/>
    <w:rsid w:val="00FC202A"/>
    <w:rsid w:val="00FC21F4"/>
    <w:rsid w:val="00FC230E"/>
    <w:rsid w:val="00FC2449"/>
    <w:rsid w:val="00FC2857"/>
    <w:rsid w:val="00FC2A19"/>
    <w:rsid w:val="00FC2F2F"/>
    <w:rsid w:val="00FC3179"/>
    <w:rsid w:val="00FC3949"/>
    <w:rsid w:val="00FC3AC1"/>
    <w:rsid w:val="00FC42B1"/>
    <w:rsid w:val="00FC46E3"/>
    <w:rsid w:val="00FC49BF"/>
    <w:rsid w:val="00FC5417"/>
    <w:rsid w:val="00FC590E"/>
    <w:rsid w:val="00FC5AD2"/>
    <w:rsid w:val="00FC5D21"/>
    <w:rsid w:val="00FC5DC5"/>
    <w:rsid w:val="00FC6443"/>
    <w:rsid w:val="00FC6D58"/>
    <w:rsid w:val="00FC713F"/>
    <w:rsid w:val="00FC7335"/>
    <w:rsid w:val="00FC7676"/>
    <w:rsid w:val="00FC793C"/>
    <w:rsid w:val="00FC7E43"/>
    <w:rsid w:val="00FC7F23"/>
    <w:rsid w:val="00FD04ED"/>
    <w:rsid w:val="00FD0CB7"/>
    <w:rsid w:val="00FD103A"/>
    <w:rsid w:val="00FD16F7"/>
    <w:rsid w:val="00FD1CE1"/>
    <w:rsid w:val="00FD2BA1"/>
    <w:rsid w:val="00FD2F37"/>
    <w:rsid w:val="00FD3169"/>
    <w:rsid w:val="00FD3510"/>
    <w:rsid w:val="00FD35D4"/>
    <w:rsid w:val="00FD3807"/>
    <w:rsid w:val="00FD3878"/>
    <w:rsid w:val="00FD3B4A"/>
    <w:rsid w:val="00FD3D39"/>
    <w:rsid w:val="00FD3DA2"/>
    <w:rsid w:val="00FD400D"/>
    <w:rsid w:val="00FD5A77"/>
    <w:rsid w:val="00FD5B6E"/>
    <w:rsid w:val="00FD5C0E"/>
    <w:rsid w:val="00FD5D5D"/>
    <w:rsid w:val="00FD6AA0"/>
    <w:rsid w:val="00FD7BA8"/>
    <w:rsid w:val="00FD7D9A"/>
    <w:rsid w:val="00FD7F0D"/>
    <w:rsid w:val="00FE00F6"/>
    <w:rsid w:val="00FE032A"/>
    <w:rsid w:val="00FE0ED9"/>
    <w:rsid w:val="00FE12C3"/>
    <w:rsid w:val="00FE13B6"/>
    <w:rsid w:val="00FE1622"/>
    <w:rsid w:val="00FE18B4"/>
    <w:rsid w:val="00FE1C45"/>
    <w:rsid w:val="00FE1FF2"/>
    <w:rsid w:val="00FE26B4"/>
    <w:rsid w:val="00FE2E9A"/>
    <w:rsid w:val="00FE349A"/>
    <w:rsid w:val="00FE3786"/>
    <w:rsid w:val="00FE3C3B"/>
    <w:rsid w:val="00FE3D75"/>
    <w:rsid w:val="00FE400B"/>
    <w:rsid w:val="00FE40CA"/>
    <w:rsid w:val="00FE444B"/>
    <w:rsid w:val="00FE4A91"/>
    <w:rsid w:val="00FE4B03"/>
    <w:rsid w:val="00FE4D8E"/>
    <w:rsid w:val="00FE509E"/>
    <w:rsid w:val="00FE522C"/>
    <w:rsid w:val="00FE5455"/>
    <w:rsid w:val="00FE5F52"/>
    <w:rsid w:val="00FE6583"/>
    <w:rsid w:val="00FE67CC"/>
    <w:rsid w:val="00FE68C5"/>
    <w:rsid w:val="00FE774B"/>
    <w:rsid w:val="00FE7F83"/>
    <w:rsid w:val="00FF01CC"/>
    <w:rsid w:val="00FF01F5"/>
    <w:rsid w:val="00FF03DE"/>
    <w:rsid w:val="00FF0843"/>
    <w:rsid w:val="00FF0D6B"/>
    <w:rsid w:val="00FF0DFC"/>
    <w:rsid w:val="00FF0FF6"/>
    <w:rsid w:val="00FF10B0"/>
    <w:rsid w:val="00FF159A"/>
    <w:rsid w:val="00FF1691"/>
    <w:rsid w:val="00FF18B3"/>
    <w:rsid w:val="00FF3466"/>
    <w:rsid w:val="00FF34B3"/>
    <w:rsid w:val="00FF3ACE"/>
    <w:rsid w:val="00FF3BF1"/>
    <w:rsid w:val="00FF4D46"/>
    <w:rsid w:val="00FF4E77"/>
    <w:rsid w:val="00FF4F14"/>
    <w:rsid w:val="00FF5780"/>
    <w:rsid w:val="00FF5810"/>
    <w:rsid w:val="00FF597D"/>
    <w:rsid w:val="00FF751D"/>
    <w:rsid w:val="00FF75EA"/>
    <w:rsid w:val="00FF7AE8"/>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C16E001B-6EB6-49F1-A286-51B47A67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6C16"/>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uiPriority w:val="99"/>
    <w:semiHidden/>
    <w:pPr>
      <w:ind w:leftChars="400" w:left="960" w:hangingChars="200" w:hanging="480"/>
    </w:p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2C6FA3"/>
    <w:pPr>
      <w:tabs>
        <w:tab w:val="left" w:pos="960"/>
        <w:tab w:val="right" w:leader="hyphen" w:pos="8490"/>
      </w:tabs>
      <w:ind w:leftChars="0" w:left="487" w:hangingChars="200" w:hanging="487"/>
    </w:pPr>
    <w:rPr>
      <w:b/>
      <w:sz w:val="24"/>
    </w:rPr>
  </w:style>
  <w:style w:type="paragraph" w:styleId="22">
    <w:name w:val="toc 2"/>
    <w:basedOn w:val="a"/>
    <w:next w:val="a"/>
    <w:autoRedefine/>
    <w:uiPriority w:val="39"/>
    <w:rsid w:val="004F3A2E"/>
    <w:pPr>
      <w:tabs>
        <w:tab w:val="right" w:leader="hyphen" w:pos="8490"/>
      </w:tabs>
      <w:ind w:leftChars="0" w:left="487" w:rightChars="150" w:right="425" w:hangingChars="200" w:hanging="487"/>
    </w:pPr>
    <w:rPr>
      <w:sz w:val="24"/>
    </w:rPr>
  </w:style>
  <w:style w:type="character" w:styleId="af">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0">
    <w:name w:val="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一)(二)(三) 字元 字元"/>
    <w:rsid w:val="00F27B16"/>
    <w:rPr>
      <w:rFonts w:ascii="標楷體" w:eastAsia="標楷體"/>
      <w:snapToGrid w:val="0"/>
      <w:kern w:val="2"/>
      <w:sz w:val="28"/>
      <w:szCs w:val="28"/>
      <w:lang w:val="en-US" w:eastAsia="zh-TW" w:bidi="ar-SA"/>
    </w:rPr>
  </w:style>
  <w:style w:type="character" w:styleId="af2">
    <w:name w:val="page number"/>
    <w:basedOn w:val="a0"/>
  </w:style>
  <w:style w:type="paragraph" w:styleId="af3">
    <w:name w:val="header"/>
    <w:basedOn w:val="a"/>
    <w:pPr>
      <w:tabs>
        <w:tab w:val="center" w:pos="4153"/>
        <w:tab w:val="right" w:pos="8306"/>
      </w:tabs>
      <w:snapToGrid w:val="0"/>
      <w:spacing w:line="480" w:lineRule="exact"/>
    </w:pPr>
    <w:rPr>
      <w:rFonts w:ascii="Times New Roman"/>
      <w:sz w:val="20"/>
      <w:szCs w:val="20"/>
    </w:rPr>
  </w:style>
  <w:style w:type="paragraph" w:styleId="af4">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d">
    <w:name w:val="姓名及分機 字元"/>
    <w:link w:val="ac"/>
    <w:rsid w:val="009638EB"/>
    <w:rPr>
      <w:rFonts w:ascii="標楷體" w:eastAsia="標楷體"/>
      <w:snapToGrid w:val="0"/>
      <w:kern w:val="2"/>
      <w:sz w:val="24"/>
      <w:szCs w:val="28"/>
      <w:lang w:val="en-US" w:eastAsia="zh-TW" w:bidi="ar-SA"/>
    </w:rPr>
  </w:style>
  <w:style w:type="character" w:customStyle="1" w:styleId="200">
    <w:name w:val="表格內文(20行高) 字元"/>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5">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6">
    <w:name w:val="FollowedHyperlink"/>
    <w:rsid w:val="009B0D79"/>
    <w:rPr>
      <w:color w:val="800080"/>
      <w:u w:val="single"/>
    </w:rPr>
  </w:style>
  <w:style w:type="paragraph" w:styleId="af7">
    <w:name w:val="Body Text Indent"/>
    <w:basedOn w:val="a"/>
    <w:rsid w:val="00FE40CA"/>
    <w:pPr>
      <w:spacing w:after="120"/>
      <w:ind w:left="480"/>
    </w:pPr>
  </w:style>
  <w:style w:type="paragraph" w:styleId="af8">
    <w:name w:val="Balloon Text"/>
    <w:basedOn w:val="a"/>
    <w:semiHidden/>
    <w:rsid w:val="00DA62DF"/>
    <w:rPr>
      <w:rFonts w:ascii="Arial" w:eastAsia="新細明體" w:hAnsi="Arial"/>
      <w:sz w:val="18"/>
      <w:szCs w:val="18"/>
    </w:rPr>
  </w:style>
  <w:style w:type="character" w:styleId="af9">
    <w:name w:val="Strong"/>
    <w:uiPriority w:val="22"/>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iPriority w:val="99"/>
    <w:rsid w:val="00226ED0"/>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d">
    <w:name w:val="字元 字元 字元 字元"/>
    <w:basedOn w:val="a"/>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註腳文字 字元"/>
    <w:link w:val="afa"/>
    <w:uiPriority w:val="99"/>
    <w:rsid w:val="005C7BE7"/>
    <w:rPr>
      <w:rFonts w:ascii="標楷體" w:eastAsia="標楷體"/>
      <w:snapToGrid w:val="0"/>
      <w:kern w:val="2"/>
    </w:rPr>
  </w:style>
  <w:style w:type="paragraph" w:customStyle="1" w:styleId="afe">
    <w:name w:val="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Default">
    <w:name w:val="Default"/>
    <w:rsid w:val="00A03085"/>
    <w:pPr>
      <w:widowControl w:val="0"/>
      <w:autoSpaceDE w:val="0"/>
      <w:autoSpaceDN w:val="0"/>
      <w:adjustRightInd w:val="0"/>
    </w:pPr>
    <w:rPr>
      <w:rFonts w:ascii="DFMingBold-B5" w:eastAsia="DFMingBold-B5" w:cs="DFMingBold-B5"/>
      <w:color w:val="000000"/>
      <w:sz w:val="24"/>
      <w:szCs w:val="24"/>
    </w:rPr>
  </w:style>
  <w:style w:type="paragraph" w:customStyle="1" w:styleId="TableParagraph">
    <w:name w:val="Table Paragraph"/>
    <w:basedOn w:val="a"/>
    <w:uiPriority w:val="1"/>
    <w:qFormat/>
    <w:rsid w:val="00A03085"/>
    <w:pPr>
      <w:autoSpaceDE w:val="0"/>
      <w:autoSpaceDN w:val="0"/>
      <w:adjustRightInd w:val="0"/>
      <w:spacing w:line="240" w:lineRule="auto"/>
      <w:ind w:leftChars="0" w:left="0" w:firstLineChars="0" w:firstLine="0"/>
      <w:jc w:val="left"/>
    </w:pPr>
    <w:rPr>
      <w:rFonts w:ascii="Times New Roman" w:eastAsia="新細明體"/>
      <w:snapToGrid/>
      <w:kern w:val="0"/>
      <w:sz w:val="24"/>
      <w:szCs w:val="24"/>
    </w:rPr>
  </w:style>
  <w:style w:type="paragraph" w:styleId="Web">
    <w:name w:val="Normal (Web)"/>
    <w:basedOn w:val="a"/>
    <w:uiPriority w:val="99"/>
    <w:unhideWhenUsed/>
    <w:rsid w:val="007E417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Standard">
    <w:name w:val="Standard"/>
    <w:rsid w:val="00971B97"/>
    <w:pPr>
      <w:widowControl w:val="0"/>
      <w:suppressAutoHyphens/>
      <w:wordWrap w:val="0"/>
      <w:overflowPunct w:val="0"/>
      <w:autoSpaceDN w:val="0"/>
      <w:textAlignment w:val="baseline"/>
    </w:pPr>
    <w:rPr>
      <w:rFonts w:eastAsia="標楷體" w:cs="Mangal"/>
      <w:kern w:val="3"/>
      <w:sz w:val="28"/>
      <w:szCs w:val="24"/>
      <w:lang w:bidi="hi-IN"/>
    </w:rPr>
  </w:style>
  <w:style w:type="character" w:customStyle="1" w:styleId="aff">
    <w:name w:val="註腳文字(標準) 字元"/>
    <w:link w:val="aff0"/>
    <w:locked/>
    <w:rsid w:val="00E0563D"/>
    <w:rPr>
      <w:rFonts w:ascii="標楷體" w:eastAsia="標楷體" w:hAnsi="標楷體"/>
      <w:kern w:val="2"/>
      <w:sz w:val="24"/>
      <w:szCs w:val="24"/>
      <w:lang w:val="x-none"/>
    </w:rPr>
  </w:style>
  <w:style w:type="paragraph" w:customStyle="1" w:styleId="aff0">
    <w:name w:val="註腳文字(標準)"/>
    <w:basedOn w:val="afa"/>
    <w:link w:val="aff"/>
    <w:qFormat/>
    <w:rsid w:val="00E0563D"/>
    <w:pPr>
      <w:spacing w:line="280" w:lineRule="exact"/>
      <w:ind w:leftChars="0" w:left="142" w:firstLineChars="0" w:hanging="142"/>
      <w:jc w:val="both"/>
    </w:pPr>
    <w:rPr>
      <w:rFonts w:hAnsi="標楷體"/>
      <w:snapToGrid/>
      <w:sz w:val="24"/>
      <w:szCs w:val="24"/>
      <w:lang w:val="x-none"/>
    </w:rPr>
  </w:style>
  <w:style w:type="paragraph" w:customStyle="1" w:styleId="aff1">
    <w:name w:val="(一)下內文 字元"/>
    <w:basedOn w:val="a4"/>
    <w:link w:val="aff2"/>
    <w:rsid w:val="008C14FD"/>
    <w:pPr>
      <w:adjustRightInd w:val="0"/>
      <w:ind w:leftChars="300" w:firstLineChars="0" w:firstLine="0"/>
    </w:pPr>
  </w:style>
  <w:style w:type="character" w:customStyle="1" w:styleId="aff2">
    <w:name w:val="(一)下內文 字元 字元"/>
    <w:link w:val="aff1"/>
    <w:rsid w:val="008C14FD"/>
    <w:rPr>
      <w:rFonts w:ascii="標楷體" w:eastAsia="標楷體"/>
      <w:snapToGrid w:val="0"/>
      <w:kern w:val="2"/>
      <w:sz w:val="28"/>
      <w:szCs w:val="28"/>
      <w:lang w:val="en-US" w:eastAsia="zh-TW" w:bidi="ar-SA"/>
    </w:rPr>
  </w:style>
  <w:style w:type="character" w:customStyle="1" w:styleId="aa">
    <w:name w:val="圖表目錄 字元"/>
    <w:link w:val="a9"/>
    <w:semiHidden/>
    <w:rsid w:val="002B1B49"/>
    <w:rPr>
      <w:rFonts w:ascii="標楷體" w:eastAsia="標楷體"/>
      <w:snapToGrid w:val="0"/>
      <w:kern w:val="2"/>
      <w:sz w:val="28"/>
      <w:szCs w:val="28"/>
    </w:rPr>
  </w:style>
  <w:style w:type="paragraph" w:customStyle="1" w:styleId="aff3">
    <w:name w:val="表格內容"/>
    <w:basedOn w:val="a"/>
    <w:rsid w:val="002D08CE"/>
    <w:pPr>
      <w:suppressLineNumbers/>
      <w:suppressAutoHyphens/>
      <w:spacing w:line="240" w:lineRule="auto"/>
      <w:ind w:leftChars="0" w:left="0" w:firstLineChars="0" w:firstLine="0"/>
      <w:jc w:val="left"/>
    </w:pPr>
    <w:rPr>
      <w:rFonts w:ascii="Times New Roman" w:eastAsia="新細明體"/>
      <w:snapToGrid/>
      <w:color w:val="00000A"/>
      <w:kern w:val="0"/>
      <w:sz w:val="24"/>
      <w:szCs w:val="24"/>
    </w:rPr>
  </w:style>
  <w:style w:type="paragraph" w:customStyle="1" w:styleId="Footnote">
    <w:name w:val="Footnote"/>
    <w:basedOn w:val="Standard"/>
    <w:rsid w:val="00476A06"/>
    <w:rPr>
      <w:rFonts w:cs="Times New Roman"/>
    </w:rPr>
  </w:style>
  <w:style w:type="character" w:customStyle="1" w:styleId="FootnoteSymbol">
    <w:name w:val="Footnote Symbol"/>
    <w:rsid w:val="00476A06"/>
  </w:style>
  <w:style w:type="character" w:customStyle="1" w:styleId="WW8Num2z0">
    <w:name w:val="WW8Num2z0"/>
    <w:rsid w:val="008D3AB5"/>
  </w:style>
  <w:style w:type="character" w:customStyle="1" w:styleId="10">
    <w:name w:val="(一)(二)(三) 字元1"/>
    <w:rsid w:val="00640C7D"/>
    <w:rPr>
      <w:rFonts w:ascii="標楷體" w:eastAsia="標楷體" w:hAnsi="Times New Roman" w:cs="Times New Roman"/>
      <w:snapToGrid w:val="0"/>
      <w:sz w:val="28"/>
      <w:szCs w:val="28"/>
    </w:rPr>
  </w:style>
  <w:style w:type="character" w:customStyle="1" w:styleId="1232">
    <w:name w:val="(1)(2)(3) 字元"/>
    <w:link w:val="1231"/>
    <w:rsid w:val="00640C7D"/>
    <w:rPr>
      <w:rFonts w:ascii="標楷體" w:eastAsia="標楷體"/>
      <w:snapToGrid w:val="0"/>
      <w:kern w:val="2"/>
      <w:sz w:val="28"/>
      <w:szCs w:val="28"/>
    </w:rPr>
  </w:style>
  <w:style w:type="character" w:customStyle="1" w:styleId="aff4">
    <w:name w:val="未解析的提及"/>
    <w:uiPriority w:val="99"/>
    <w:semiHidden/>
    <w:unhideWhenUsed/>
    <w:rsid w:val="00C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570">
      <w:bodyDiv w:val="1"/>
      <w:marLeft w:val="0"/>
      <w:marRight w:val="0"/>
      <w:marTop w:val="0"/>
      <w:marBottom w:val="0"/>
      <w:divBdr>
        <w:top w:val="none" w:sz="0" w:space="0" w:color="auto"/>
        <w:left w:val="none" w:sz="0" w:space="0" w:color="auto"/>
        <w:bottom w:val="none" w:sz="0" w:space="0" w:color="auto"/>
        <w:right w:val="none" w:sz="0" w:space="0" w:color="auto"/>
      </w:divBdr>
    </w:div>
    <w:div w:id="213516334">
      <w:bodyDiv w:val="1"/>
      <w:marLeft w:val="0"/>
      <w:marRight w:val="0"/>
      <w:marTop w:val="0"/>
      <w:marBottom w:val="0"/>
      <w:divBdr>
        <w:top w:val="none" w:sz="0" w:space="0" w:color="auto"/>
        <w:left w:val="none" w:sz="0" w:space="0" w:color="auto"/>
        <w:bottom w:val="none" w:sz="0" w:space="0" w:color="auto"/>
        <w:right w:val="none" w:sz="0" w:space="0" w:color="auto"/>
      </w:divBdr>
    </w:div>
    <w:div w:id="537595712">
      <w:bodyDiv w:val="1"/>
      <w:marLeft w:val="0"/>
      <w:marRight w:val="0"/>
      <w:marTop w:val="0"/>
      <w:marBottom w:val="0"/>
      <w:divBdr>
        <w:top w:val="none" w:sz="0" w:space="0" w:color="auto"/>
        <w:left w:val="none" w:sz="0" w:space="0" w:color="auto"/>
        <w:bottom w:val="none" w:sz="0" w:space="0" w:color="auto"/>
        <w:right w:val="none" w:sz="0" w:space="0" w:color="auto"/>
      </w:divBdr>
    </w:div>
    <w:div w:id="818157335">
      <w:bodyDiv w:val="1"/>
      <w:marLeft w:val="0"/>
      <w:marRight w:val="0"/>
      <w:marTop w:val="0"/>
      <w:marBottom w:val="0"/>
      <w:divBdr>
        <w:top w:val="none" w:sz="0" w:space="0" w:color="auto"/>
        <w:left w:val="none" w:sz="0" w:space="0" w:color="auto"/>
        <w:bottom w:val="none" w:sz="0" w:space="0" w:color="auto"/>
        <w:right w:val="none" w:sz="0" w:space="0" w:color="auto"/>
      </w:divBdr>
    </w:div>
    <w:div w:id="824006824">
      <w:bodyDiv w:val="1"/>
      <w:marLeft w:val="0"/>
      <w:marRight w:val="0"/>
      <w:marTop w:val="0"/>
      <w:marBottom w:val="0"/>
      <w:divBdr>
        <w:top w:val="none" w:sz="0" w:space="0" w:color="auto"/>
        <w:left w:val="none" w:sz="0" w:space="0" w:color="auto"/>
        <w:bottom w:val="none" w:sz="0" w:space="0" w:color="auto"/>
        <w:right w:val="none" w:sz="0" w:space="0" w:color="auto"/>
      </w:divBdr>
    </w:div>
    <w:div w:id="885873932">
      <w:bodyDiv w:val="1"/>
      <w:marLeft w:val="0"/>
      <w:marRight w:val="0"/>
      <w:marTop w:val="0"/>
      <w:marBottom w:val="0"/>
      <w:divBdr>
        <w:top w:val="none" w:sz="0" w:space="0" w:color="auto"/>
        <w:left w:val="none" w:sz="0" w:space="0" w:color="auto"/>
        <w:bottom w:val="none" w:sz="0" w:space="0" w:color="auto"/>
        <w:right w:val="none" w:sz="0" w:space="0" w:color="auto"/>
      </w:divBdr>
    </w:div>
    <w:div w:id="1013458077">
      <w:bodyDiv w:val="1"/>
      <w:marLeft w:val="0"/>
      <w:marRight w:val="0"/>
      <w:marTop w:val="0"/>
      <w:marBottom w:val="0"/>
      <w:divBdr>
        <w:top w:val="none" w:sz="0" w:space="0" w:color="auto"/>
        <w:left w:val="none" w:sz="0" w:space="0" w:color="auto"/>
        <w:bottom w:val="none" w:sz="0" w:space="0" w:color="auto"/>
        <w:right w:val="none" w:sz="0" w:space="0" w:color="auto"/>
      </w:divBdr>
    </w:div>
    <w:div w:id="1342902052">
      <w:bodyDiv w:val="1"/>
      <w:marLeft w:val="0"/>
      <w:marRight w:val="0"/>
      <w:marTop w:val="0"/>
      <w:marBottom w:val="0"/>
      <w:divBdr>
        <w:top w:val="none" w:sz="0" w:space="0" w:color="auto"/>
        <w:left w:val="none" w:sz="0" w:space="0" w:color="auto"/>
        <w:bottom w:val="none" w:sz="0" w:space="0" w:color="auto"/>
        <w:right w:val="none" w:sz="0" w:space="0" w:color="auto"/>
      </w:divBdr>
    </w:div>
    <w:div w:id="1552569651">
      <w:bodyDiv w:val="1"/>
      <w:marLeft w:val="0"/>
      <w:marRight w:val="0"/>
      <w:marTop w:val="0"/>
      <w:marBottom w:val="0"/>
      <w:divBdr>
        <w:top w:val="none" w:sz="0" w:space="0" w:color="auto"/>
        <w:left w:val="none" w:sz="0" w:space="0" w:color="auto"/>
        <w:bottom w:val="none" w:sz="0" w:space="0" w:color="auto"/>
        <w:right w:val="none" w:sz="0" w:space="0" w:color="auto"/>
      </w:divBdr>
    </w:div>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795296181">
      <w:bodyDiv w:val="1"/>
      <w:marLeft w:val="0"/>
      <w:marRight w:val="0"/>
      <w:marTop w:val="0"/>
      <w:marBottom w:val="0"/>
      <w:divBdr>
        <w:top w:val="none" w:sz="0" w:space="0" w:color="auto"/>
        <w:left w:val="none" w:sz="0" w:space="0" w:color="auto"/>
        <w:bottom w:val="none" w:sz="0" w:space="0" w:color="auto"/>
        <w:right w:val="none" w:sz="0" w:space="0" w:color="auto"/>
      </w:divBdr>
    </w:div>
    <w:div w:id="1914314847">
      <w:bodyDiv w:val="1"/>
      <w:marLeft w:val="0"/>
      <w:marRight w:val="0"/>
      <w:marTop w:val="0"/>
      <w:marBottom w:val="0"/>
      <w:divBdr>
        <w:top w:val="none" w:sz="0" w:space="0" w:color="auto"/>
        <w:left w:val="none" w:sz="0" w:space="0" w:color="auto"/>
        <w:bottom w:val="none" w:sz="0" w:space="0" w:color="auto"/>
        <w:right w:val="none" w:sz="0" w:space="0" w:color="auto"/>
      </w:divBdr>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 w:id="1989700566">
      <w:bodyDiv w:val="1"/>
      <w:marLeft w:val="0"/>
      <w:marRight w:val="0"/>
      <w:marTop w:val="0"/>
      <w:marBottom w:val="0"/>
      <w:divBdr>
        <w:top w:val="none" w:sz="0" w:space="0" w:color="auto"/>
        <w:left w:val="none" w:sz="0" w:space="0" w:color="auto"/>
        <w:bottom w:val="none" w:sz="0" w:space="0" w:color="auto"/>
        <w:right w:val="none" w:sz="0" w:space="0" w:color="auto"/>
      </w:divBdr>
    </w:div>
    <w:div w:id="201275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B860-BD54-4629-841B-EE92A6964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332</Words>
  <Characters>1899</Characters>
  <Application>Microsoft Office Word</Application>
  <DocSecurity>0</DocSecurity>
  <Lines>15</Lines>
  <Paragraphs>4</Paragraphs>
  <ScaleCrop>false</ScaleCrop>
  <Company/>
  <LinksUpToDate>false</LinksUpToDate>
  <CharactersWithSpaces>2227</CharactersWithSpaces>
  <SharedDoc>false</SharedDoc>
  <HLinks>
    <vt:vector size="144" baseType="variant">
      <vt:variant>
        <vt:i4>1900597</vt:i4>
      </vt:variant>
      <vt:variant>
        <vt:i4>140</vt:i4>
      </vt:variant>
      <vt:variant>
        <vt:i4>0</vt:i4>
      </vt:variant>
      <vt:variant>
        <vt:i4>5</vt:i4>
      </vt:variant>
      <vt:variant>
        <vt:lpwstr/>
      </vt:variant>
      <vt:variant>
        <vt:lpwstr>_Toc212619446</vt:lpwstr>
      </vt:variant>
      <vt:variant>
        <vt:i4>1900597</vt:i4>
      </vt:variant>
      <vt:variant>
        <vt:i4>134</vt:i4>
      </vt:variant>
      <vt:variant>
        <vt:i4>0</vt:i4>
      </vt:variant>
      <vt:variant>
        <vt:i4>5</vt:i4>
      </vt:variant>
      <vt:variant>
        <vt:lpwstr/>
      </vt:variant>
      <vt:variant>
        <vt:lpwstr>_Toc212619445</vt:lpwstr>
      </vt:variant>
      <vt:variant>
        <vt:i4>1900597</vt:i4>
      </vt:variant>
      <vt:variant>
        <vt:i4>128</vt:i4>
      </vt:variant>
      <vt:variant>
        <vt:i4>0</vt:i4>
      </vt:variant>
      <vt:variant>
        <vt:i4>5</vt:i4>
      </vt:variant>
      <vt:variant>
        <vt:lpwstr/>
      </vt:variant>
      <vt:variant>
        <vt:lpwstr>_Toc212619444</vt:lpwstr>
      </vt:variant>
      <vt:variant>
        <vt:i4>1900597</vt:i4>
      </vt:variant>
      <vt:variant>
        <vt:i4>122</vt:i4>
      </vt:variant>
      <vt:variant>
        <vt:i4>0</vt:i4>
      </vt:variant>
      <vt:variant>
        <vt:i4>5</vt:i4>
      </vt:variant>
      <vt:variant>
        <vt:lpwstr/>
      </vt:variant>
      <vt:variant>
        <vt:lpwstr>_Toc212619443</vt:lpwstr>
      </vt:variant>
      <vt:variant>
        <vt:i4>1900597</vt:i4>
      </vt:variant>
      <vt:variant>
        <vt:i4>116</vt:i4>
      </vt:variant>
      <vt:variant>
        <vt:i4>0</vt:i4>
      </vt:variant>
      <vt:variant>
        <vt:i4>5</vt:i4>
      </vt:variant>
      <vt:variant>
        <vt:lpwstr/>
      </vt:variant>
      <vt:variant>
        <vt:lpwstr>_Toc212619442</vt:lpwstr>
      </vt:variant>
      <vt:variant>
        <vt:i4>1900597</vt:i4>
      </vt:variant>
      <vt:variant>
        <vt:i4>110</vt:i4>
      </vt:variant>
      <vt:variant>
        <vt:i4>0</vt:i4>
      </vt:variant>
      <vt:variant>
        <vt:i4>5</vt:i4>
      </vt:variant>
      <vt:variant>
        <vt:lpwstr/>
      </vt:variant>
      <vt:variant>
        <vt:lpwstr>_Toc212619441</vt:lpwstr>
      </vt:variant>
      <vt:variant>
        <vt:i4>1900597</vt:i4>
      </vt:variant>
      <vt:variant>
        <vt:i4>104</vt:i4>
      </vt:variant>
      <vt:variant>
        <vt:i4>0</vt:i4>
      </vt:variant>
      <vt:variant>
        <vt:i4>5</vt:i4>
      </vt:variant>
      <vt:variant>
        <vt:lpwstr/>
      </vt:variant>
      <vt:variant>
        <vt:lpwstr>_Toc212619440</vt:lpwstr>
      </vt:variant>
      <vt:variant>
        <vt:i4>1703989</vt:i4>
      </vt:variant>
      <vt:variant>
        <vt:i4>98</vt:i4>
      </vt:variant>
      <vt:variant>
        <vt:i4>0</vt:i4>
      </vt:variant>
      <vt:variant>
        <vt:i4>5</vt:i4>
      </vt:variant>
      <vt:variant>
        <vt:lpwstr/>
      </vt:variant>
      <vt:variant>
        <vt:lpwstr>_Toc212619439</vt:lpwstr>
      </vt:variant>
      <vt:variant>
        <vt:i4>1703989</vt:i4>
      </vt:variant>
      <vt:variant>
        <vt:i4>92</vt:i4>
      </vt:variant>
      <vt:variant>
        <vt:i4>0</vt:i4>
      </vt:variant>
      <vt:variant>
        <vt:i4>5</vt:i4>
      </vt:variant>
      <vt:variant>
        <vt:lpwstr/>
      </vt:variant>
      <vt:variant>
        <vt:lpwstr>_Toc212619438</vt:lpwstr>
      </vt:variant>
      <vt:variant>
        <vt:i4>1703989</vt:i4>
      </vt:variant>
      <vt:variant>
        <vt:i4>86</vt:i4>
      </vt:variant>
      <vt:variant>
        <vt:i4>0</vt:i4>
      </vt:variant>
      <vt:variant>
        <vt:i4>5</vt:i4>
      </vt:variant>
      <vt:variant>
        <vt:lpwstr/>
      </vt:variant>
      <vt:variant>
        <vt:lpwstr>_Toc212619437</vt:lpwstr>
      </vt:variant>
      <vt:variant>
        <vt:i4>1703989</vt:i4>
      </vt:variant>
      <vt:variant>
        <vt:i4>80</vt:i4>
      </vt:variant>
      <vt:variant>
        <vt:i4>0</vt:i4>
      </vt:variant>
      <vt:variant>
        <vt:i4>5</vt:i4>
      </vt:variant>
      <vt:variant>
        <vt:lpwstr/>
      </vt:variant>
      <vt:variant>
        <vt:lpwstr>_Toc212619436</vt:lpwstr>
      </vt:variant>
      <vt:variant>
        <vt:i4>1703989</vt:i4>
      </vt:variant>
      <vt:variant>
        <vt:i4>74</vt:i4>
      </vt:variant>
      <vt:variant>
        <vt:i4>0</vt:i4>
      </vt:variant>
      <vt:variant>
        <vt:i4>5</vt:i4>
      </vt:variant>
      <vt:variant>
        <vt:lpwstr/>
      </vt:variant>
      <vt:variant>
        <vt:lpwstr>_Toc212619435</vt:lpwstr>
      </vt:variant>
      <vt:variant>
        <vt:i4>1703989</vt:i4>
      </vt:variant>
      <vt:variant>
        <vt:i4>68</vt:i4>
      </vt:variant>
      <vt:variant>
        <vt:i4>0</vt:i4>
      </vt:variant>
      <vt:variant>
        <vt:i4>5</vt:i4>
      </vt:variant>
      <vt:variant>
        <vt:lpwstr/>
      </vt:variant>
      <vt:variant>
        <vt:lpwstr>_Toc212619434</vt:lpwstr>
      </vt:variant>
      <vt:variant>
        <vt:i4>1703989</vt:i4>
      </vt:variant>
      <vt:variant>
        <vt:i4>62</vt:i4>
      </vt:variant>
      <vt:variant>
        <vt:i4>0</vt:i4>
      </vt:variant>
      <vt:variant>
        <vt:i4>5</vt:i4>
      </vt:variant>
      <vt:variant>
        <vt:lpwstr/>
      </vt:variant>
      <vt:variant>
        <vt:lpwstr>_Toc212619433</vt:lpwstr>
      </vt:variant>
      <vt:variant>
        <vt:i4>1703989</vt:i4>
      </vt:variant>
      <vt:variant>
        <vt:i4>56</vt:i4>
      </vt:variant>
      <vt:variant>
        <vt:i4>0</vt:i4>
      </vt:variant>
      <vt:variant>
        <vt:i4>5</vt:i4>
      </vt:variant>
      <vt:variant>
        <vt:lpwstr/>
      </vt:variant>
      <vt:variant>
        <vt:lpwstr>_Toc212619432</vt:lpwstr>
      </vt:variant>
      <vt:variant>
        <vt:i4>1703989</vt:i4>
      </vt:variant>
      <vt:variant>
        <vt:i4>50</vt:i4>
      </vt:variant>
      <vt:variant>
        <vt:i4>0</vt:i4>
      </vt:variant>
      <vt:variant>
        <vt:i4>5</vt:i4>
      </vt:variant>
      <vt:variant>
        <vt:lpwstr/>
      </vt:variant>
      <vt:variant>
        <vt:lpwstr>_Toc212619431</vt:lpwstr>
      </vt:variant>
      <vt:variant>
        <vt:i4>1703989</vt:i4>
      </vt:variant>
      <vt:variant>
        <vt:i4>44</vt:i4>
      </vt:variant>
      <vt:variant>
        <vt:i4>0</vt:i4>
      </vt:variant>
      <vt:variant>
        <vt:i4>5</vt:i4>
      </vt:variant>
      <vt:variant>
        <vt:lpwstr/>
      </vt:variant>
      <vt:variant>
        <vt:lpwstr>_Toc212619430</vt:lpwstr>
      </vt:variant>
      <vt:variant>
        <vt:i4>1769525</vt:i4>
      </vt:variant>
      <vt:variant>
        <vt:i4>38</vt:i4>
      </vt:variant>
      <vt:variant>
        <vt:i4>0</vt:i4>
      </vt:variant>
      <vt:variant>
        <vt:i4>5</vt:i4>
      </vt:variant>
      <vt:variant>
        <vt:lpwstr/>
      </vt:variant>
      <vt:variant>
        <vt:lpwstr>_Toc212619429</vt:lpwstr>
      </vt:variant>
      <vt:variant>
        <vt:i4>1769525</vt:i4>
      </vt:variant>
      <vt:variant>
        <vt:i4>32</vt:i4>
      </vt:variant>
      <vt:variant>
        <vt:i4>0</vt:i4>
      </vt:variant>
      <vt:variant>
        <vt:i4>5</vt:i4>
      </vt:variant>
      <vt:variant>
        <vt:lpwstr/>
      </vt:variant>
      <vt:variant>
        <vt:lpwstr>_Toc212619428</vt:lpwstr>
      </vt:variant>
      <vt:variant>
        <vt:i4>1769525</vt:i4>
      </vt:variant>
      <vt:variant>
        <vt:i4>26</vt:i4>
      </vt:variant>
      <vt:variant>
        <vt:i4>0</vt:i4>
      </vt:variant>
      <vt:variant>
        <vt:i4>5</vt:i4>
      </vt:variant>
      <vt:variant>
        <vt:lpwstr/>
      </vt:variant>
      <vt:variant>
        <vt:lpwstr>_Toc212619427</vt:lpwstr>
      </vt:variant>
      <vt:variant>
        <vt:i4>1769525</vt:i4>
      </vt:variant>
      <vt:variant>
        <vt:i4>20</vt:i4>
      </vt:variant>
      <vt:variant>
        <vt:i4>0</vt:i4>
      </vt:variant>
      <vt:variant>
        <vt:i4>5</vt:i4>
      </vt:variant>
      <vt:variant>
        <vt:lpwstr/>
      </vt:variant>
      <vt:variant>
        <vt:lpwstr>_Toc212619426</vt:lpwstr>
      </vt:variant>
      <vt:variant>
        <vt:i4>1769525</vt:i4>
      </vt:variant>
      <vt:variant>
        <vt:i4>14</vt:i4>
      </vt:variant>
      <vt:variant>
        <vt:i4>0</vt:i4>
      </vt:variant>
      <vt:variant>
        <vt:i4>5</vt:i4>
      </vt:variant>
      <vt:variant>
        <vt:lpwstr/>
      </vt:variant>
      <vt:variant>
        <vt:lpwstr>_Toc212619425</vt:lpwstr>
      </vt:variant>
      <vt:variant>
        <vt:i4>1769525</vt:i4>
      </vt:variant>
      <vt:variant>
        <vt:i4>8</vt:i4>
      </vt:variant>
      <vt:variant>
        <vt:i4>0</vt:i4>
      </vt:variant>
      <vt:variant>
        <vt:i4>5</vt:i4>
      </vt:variant>
      <vt:variant>
        <vt:lpwstr/>
      </vt:variant>
      <vt:variant>
        <vt:lpwstr>_Toc212619424</vt:lpwstr>
      </vt:variant>
      <vt:variant>
        <vt:i4>1769525</vt:i4>
      </vt:variant>
      <vt:variant>
        <vt:i4>2</vt:i4>
      </vt:variant>
      <vt:variant>
        <vt:i4>0</vt:i4>
      </vt:variant>
      <vt:variant>
        <vt:i4>5</vt:i4>
      </vt:variant>
      <vt:variant>
        <vt:lpwstr/>
      </vt:variant>
      <vt:variant>
        <vt:lpwstr>_Toc212619423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2025-10-29T00:42:00Z</cp:lastPrinted>
  <dcterms:created xsi:type="dcterms:W3CDTF">2025-10-31T06:57:00Z</dcterms:created>
  <dcterms:modified xsi:type="dcterms:W3CDTF">2025-10-31T06:57:00Z</dcterms:modified>
</cp:coreProperties>
</file>