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Pr="00AF6460" w:rsidRDefault="001E579D" w:rsidP="001A3569">
      <w:pPr>
        <w:pStyle w:val="aa"/>
        <w:rPr>
          <w:rFonts w:hAnsi="標楷體" w:hint="eastAsia"/>
        </w:rPr>
      </w:pPr>
      <w:bookmarkStart w:id="0" w:name="_GoBack"/>
      <w:bookmarkEnd w:id="0"/>
      <w:r w:rsidRPr="00AF6460">
        <w:rPr>
          <w:rFonts w:hAnsi="標楷體" w:hint="eastAsia"/>
        </w:rPr>
        <w:t>外交部主管11</w:t>
      </w:r>
      <w:r w:rsidR="007D7E64" w:rsidRPr="00AF6460">
        <w:rPr>
          <w:rFonts w:hAnsi="標楷體" w:hint="eastAsia"/>
        </w:rPr>
        <w:t>5</w:t>
      </w:r>
      <w:r w:rsidRPr="00AF6460">
        <w:rPr>
          <w:rFonts w:hAnsi="標楷體" w:hint="eastAsia"/>
        </w:rPr>
        <w:t>年度單位預算評估報告</w:t>
      </w:r>
    </w:p>
    <w:p w:rsidR="00A72FE2" w:rsidRPr="00AF6460" w:rsidRDefault="001E579D" w:rsidP="001A3569">
      <w:pPr>
        <w:pStyle w:val="a8"/>
        <w:ind w:firstLine="566"/>
        <w:rPr>
          <w:rFonts w:hAnsi="標楷體"/>
        </w:rPr>
      </w:pPr>
      <w:bookmarkStart w:id="1" w:name="_Toc114479777"/>
      <w:r w:rsidRPr="00AF6460">
        <w:rPr>
          <w:rFonts w:hAnsi="標楷體" w:hint="eastAsia"/>
        </w:rPr>
        <w:t>外交部主管11</w:t>
      </w:r>
      <w:r w:rsidR="007F36D7" w:rsidRPr="00AF6460">
        <w:rPr>
          <w:rFonts w:hAnsi="標楷體" w:hint="eastAsia"/>
        </w:rPr>
        <w:t>5</w:t>
      </w:r>
      <w:r w:rsidRPr="00AF6460">
        <w:rPr>
          <w:rFonts w:hAnsi="標楷體" w:hint="eastAsia"/>
        </w:rPr>
        <w:t>年度預算案</w:t>
      </w:r>
      <w:r w:rsidR="00DE2C33" w:rsidRPr="00AF6460">
        <w:rPr>
          <w:rFonts w:hAnsi="標楷體" w:hint="eastAsia"/>
        </w:rPr>
        <w:t>歲入</w:t>
      </w:r>
      <w:r w:rsidRPr="00AF6460">
        <w:rPr>
          <w:rFonts w:hAnsi="標楷體" w:hint="eastAsia"/>
        </w:rPr>
        <w:t>編列</w:t>
      </w:r>
      <w:r w:rsidR="00C910F2" w:rsidRPr="00AF6460">
        <w:rPr>
          <w:rFonts w:hAnsi="標楷體" w:hint="eastAsia"/>
        </w:rPr>
        <w:t>39億3,805萬1</w:t>
      </w:r>
      <w:r w:rsidRPr="00AF6460">
        <w:rPr>
          <w:rFonts w:hAnsi="標楷體" w:hint="eastAsia"/>
        </w:rPr>
        <w:t>千元，較11</w:t>
      </w:r>
      <w:r w:rsidR="00501AF2" w:rsidRPr="00AF6460">
        <w:rPr>
          <w:rFonts w:hAnsi="標楷體" w:hint="eastAsia"/>
        </w:rPr>
        <w:t>4</w:t>
      </w:r>
      <w:r w:rsidRPr="00AF6460">
        <w:rPr>
          <w:rFonts w:hAnsi="標楷體" w:hint="eastAsia"/>
        </w:rPr>
        <w:t>年度預算數</w:t>
      </w:r>
      <w:r w:rsidR="00F212E1" w:rsidRPr="00AF6460">
        <w:rPr>
          <w:rFonts w:hAnsi="標楷體" w:hint="eastAsia"/>
        </w:rPr>
        <w:t>43億4,637萬9</w:t>
      </w:r>
      <w:r w:rsidR="00B93224" w:rsidRPr="00AF6460">
        <w:rPr>
          <w:rFonts w:hAnsi="標楷體" w:hint="eastAsia"/>
        </w:rPr>
        <w:t>千元</w:t>
      </w:r>
      <w:r w:rsidR="00882731" w:rsidRPr="00AF6460">
        <w:rPr>
          <w:rFonts w:hAnsi="標楷體" w:hint="eastAsia"/>
        </w:rPr>
        <w:t>減少</w:t>
      </w:r>
      <w:r w:rsidR="00D9394E" w:rsidRPr="00AF6460">
        <w:rPr>
          <w:rFonts w:hAnsi="標楷體" w:hint="eastAsia"/>
        </w:rPr>
        <w:t>4億832萬8千</w:t>
      </w:r>
      <w:r w:rsidRPr="00AF6460">
        <w:rPr>
          <w:rFonts w:hAnsi="標楷體" w:hint="eastAsia"/>
        </w:rPr>
        <w:t>元(</w:t>
      </w:r>
      <w:r w:rsidR="00A1587D" w:rsidRPr="00AF6460">
        <w:rPr>
          <w:rFonts w:hAnsi="標楷體" w:hint="eastAsia"/>
        </w:rPr>
        <w:t>減</w:t>
      </w:r>
      <w:r w:rsidRPr="00AF6460">
        <w:rPr>
          <w:rFonts w:hAnsi="標楷體" w:hint="eastAsia"/>
        </w:rPr>
        <w:t>幅</w:t>
      </w:r>
      <w:r w:rsidR="00D9394E" w:rsidRPr="00AF6460">
        <w:rPr>
          <w:rFonts w:hAnsi="標楷體" w:hint="eastAsia"/>
        </w:rPr>
        <w:t>9.39</w:t>
      </w:r>
      <w:r w:rsidRPr="00AF6460">
        <w:rPr>
          <w:rFonts w:hAnsi="標楷體" w:hint="eastAsia"/>
        </w:rPr>
        <w:t>%)</w:t>
      </w:r>
      <w:r w:rsidR="00645418" w:rsidRPr="00AF6460">
        <w:rPr>
          <w:rFonts w:hAnsi="標楷體" w:hint="eastAsia"/>
        </w:rPr>
        <w:t>，</w:t>
      </w:r>
      <w:r w:rsidR="00F212E1" w:rsidRPr="00AF6460">
        <w:rPr>
          <w:rFonts w:hAnsi="標楷體" w:hint="eastAsia"/>
        </w:rPr>
        <w:t>主要係減列護照收入所致；</w:t>
      </w:r>
      <w:r w:rsidRPr="00AF6460">
        <w:rPr>
          <w:rFonts w:hAnsi="標楷體" w:hint="eastAsia"/>
        </w:rPr>
        <w:t>歲出</w:t>
      </w:r>
      <w:r w:rsidR="00DE2C33" w:rsidRPr="00AF6460">
        <w:rPr>
          <w:rFonts w:hAnsi="標楷體" w:hint="eastAsia"/>
        </w:rPr>
        <w:t>編列</w:t>
      </w:r>
      <w:r w:rsidR="00E32D1D" w:rsidRPr="00AF6460">
        <w:rPr>
          <w:rFonts w:hAnsi="標楷體" w:hint="eastAsia"/>
        </w:rPr>
        <w:t>415億320萬5</w:t>
      </w:r>
      <w:r w:rsidRPr="00AF6460">
        <w:rPr>
          <w:rFonts w:hAnsi="標楷體" w:hint="eastAsia"/>
        </w:rPr>
        <w:t>千元，較</w:t>
      </w:r>
      <w:r w:rsidR="005E6783" w:rsidRPr="00AF6460">
        <w:rPr>
          <w:rFonts w:hAnsi="標楷體" w:hint="eastAsia"/>
        </w:rPr>
        <w:t>11</w:t>
      </w:r>
      <w:r w:rsidR="00E32D1D" w:rsidRPr="00AF6460">
        <w:rPr>
          <w:rFonts w:hAnsi="標楷體" w:hint="eastAsia"/>
        </w:rPr>
        <w:t>4</w:t>
      </w:r>
      <w:r w:rsidRPr="00AF6460">
        <w:rPr>
          <w:rFonts w:hAnsi="標楷體" w:hint="eastAsia"/>
        </w:rPr>
        <w:t>年度預算數</w:t>
      </w:r>
      <w:r w:rsidR="007A0942" w:rsidRPr="00AF6460">
        <w:rPr>
          <w:rFonts w:hAnsi="標楷體" w:hint="eastAsia"/>
        </w:rPr>
        <w:t>(含追加，下同)</w:t>
      </w:r>
      <w:r w:rsidR="00E32D1D" w:rsidRPr="00AF6460">
        <w:rPr>
          <w:rFonts w:hAnsi="標楷體" w:hint="eastAsia"/>
        </w:rPr>
        <w:t>3</w:t>
      </w:r>
      <w:r w:rsidR="00FE0332" w:rsidRPr="00AF6460">
        <w:rPr>
          <w:rFonts w:hAnsi="標楷體" w:hint="eastAsia"/>
        </w:rPr>
        <w:t>11</w:t>
      </w:r>
      <w:r w:rsidR="00E32D1D" w:rsidRPr="00AF6460">
        <w:rPr>
          <w:rFonts w:hAnsi="標楷體" w:hint="eastAsia"/>
        </w:rPr>
        <w:t>億</w:t>
      </w:r>
      <w:r w:rsidR="00FE0332" w:rsidRPr="00AF6460">
        <w:rPr>
          <w:rFonts w:hAnsi="標楷體" w:hint="eastAsia"/>
        </w:rPr>
        <w:t>7,473</w:t>
      </w:r>
      <w:r w:rsidR="00E32D1D" w:rsidRPr="00AF6460">
        <w:rPr>
          <w:rFonts w:hAnsi="標楷體" w:hint="eastAsia"/>
        </w:rPr>
        <w:t>萬</w:t>
      </w:r>
      <w:r w:rsidR="00B93224" w:rsidRPr="00AF6460">
        <w:rPr>
          <w:rFonts w:hAnsi="標楷體" w:hint="eastAsia"/>
        </w:rPr>
        <w:t>元</w:t>
      </w:r>
      <w:r w:rsidRPr="00AF6460">
        <w:rPr>
          <w:rFonts w:hAnsi="標楷體" w:hint="eastAsia"/>
        </w:rPr>
        <w:t>增加</w:t>
      </w:r>
      <w:r w:rsidR="00E32D1D" w:rsidRPr="00AF6460">
        <w:rPr>
          <w:rFonts w:hAnsi="標楷體" w:hint="eastAsia"/>
        </w:rPr>
        <w:t>10</w:t>
      </w:r>
      <w:r w:rsidR="00FE0332" w:rsidRPr="00AF6460">
        <w:rPr>
          <w:rFonts w:hAnsi="標楷體" w:hint="eastAsia"/>
        </w:rPr>
        <w:t>3</w:t>
      </w:r>
      <w:r w:rsidR="00E32D1D" w:rsidRPr="00AF6460">
        <w:rPr>
          <w:rFonts w:hAnsi="標楷體" w:hint="eastAsia"/>
        </w:rPr>
        <w:t>億</w:t>
      </w:r>
      <w:r w:rsidR="00FE0332" w:rsidRPr="00AF6460">
        <w:rPr>
          <w:rFonts w:hAnsi="標楷體" w:hint="eastAsia"/>
        </w:rPr>
        <w:t>2,847</w:t>
      </w:r>
      <w:r w:rsidR="00E32D1D" w:rsidRPr="00AF6460">
        <w:rPr>
          <w:rFonts w:hAnsi="標楷體" w:hint="eastAsia"/>
        </w:rPr>
        <w:t>萬</w:t>
      </w:r>
      <w:r w:rsidR="00FE0332" w:rsidRPr="00AF6460">
        <w:rPr>
          <w:rFonts w:hAnsi="標楷體" w:hint="eastAsia"/>
        </w:rPr>
        <w:t>5</w:t>
      </w:r>
      <w:r w:rsidRPr="00AF6460">
        <w:rPr>
          <w:rFonts w:hAnsi="標楷體" w:hint="eastAsia"/>
        </w:rPr>
        <w:t>千元(增幅</w:t>
      </w:r>
      <w:r w:rsidR="00C501CE" w:rsidRPr="00AF6460">
        <w:rPr>
          <w:rFonts w:hAnsi="標楷體" w:hint="eastAsia"/>
        </w:rPr>
        <w:t>3</w:t>
      </w:r>
      <w:r w:rsidR="00FE0332" w:rsidRPr="00AF6460">
        <w:rPr>
          <w:rFonts w:hAnsi="標楷體" w:hint="eastAsia"/>
        </w:rPr>
        <w:t>3.13</w:t>
      </w:r>
      <w:r w:rsidRPr="00AF6460">
        <w:rPr>
          <w:rFonts w:hAnsi="標楷體" w:hint="eastAsia"/>
        </w:rPr>
        <w:t>%)</w:t>
      </w:r>
      <w:r w:rsidR="00645418" w:rsidRPr="00AF6460">
        <w:rPr>
          <w:rFonts w:hAnsi="標楷體" w:hint="eastAsia"/>
        </w:rPr>
        <w:t>；</w:t>
      </w:r>
      <w:r w:rsidR="00DB14BD" w:rsidRPr="00AF6460">
        <w:rPr>
          <w:rFonts w:hAnsi="標楷體" w:hint="eastAsia"/>
        </w:rPr>
        <w:t>主要</w:t>
      </w:r>
      <w:r w:rsidR="007A66EF" w:rsidRPr="00AF6460">
        <w:rPr>
          <w:rFonts w:hAnsi="標楷體" w:hint="eastAsia"/>
        </w:rPr>
        <w:t>增</w:t>
      </w:r>
      <w:r w:rsidR="00B126C6" w:rsidRPr="00AF6460">
        <w:rPr>
          <w:rFonts w:hAnsi="標楷體" w:hint="eastAsia"/>
        </w:rPr>
        <w:t>加</w:t>
      </w:r>
      <w:r w:rsidR="007A66EF" w:rsidRPr="00AF6460">
        <w:rPr>
          <w:rFonts w:hAnsi="標楷體" w:hint="eastAsia"/>
        </w:rPr>
        <w:t>項目為</w:t>
      </w:r>
      <w:r w:rsidR="000F1900" w:rsidRPr="00AF6460">
        <w:rPr>
          <w:rFonts w:hAnsi="標楷體" w:hint="eastAsia"/>
        </w:rPr>
        <w:t>增列雙邊</w:t>
      </w:r>
      <w:r w:rsidR="0066367A" w:rsidRPr="00AF6460">
        <w:rPr>
          <w:rFonts w:hAnsi="標楷體" w:hint="eastAsia"/>
        </w:rPr>
        <w:t>及多邊</w:t>
      </w:r>
      <w:r w:rsidR="000F1900" w:rsidRPr="00AF6460">
        <w:rPr>
          <w:rFonts w:hAnsi="標楷體" w:hint="eastAsia"/>
        </w:rPr>
        <w:t>合作計畫、增列國際會議及交流經費、</w:t>
      </w:r>
      <w:r w:rsidR="00C501CE" w:rsidRPr="00AF6460">
        <w:rPr>
          <w:rFonts w:hAnsi="標楷體" w:hint="eastAsia"/>
        </w:rPr>
        <w:t>新增捐助財團法人國際合作發展基金會(下稱國合會)、</w:t>
      </w:r>
      <w:r w:rsidR="00D12636" w:rsidRPr="00AF6460">
        <w:rPr>
          <w:rFonts w:hAnsi="標楷體" w:hint="eastAsia"/>
        </w:rPr>
        <w:t>配合114年度軍公教人員</w:t>
      </w:r>
      <w:r w:rsidR="0020550F" w:rsidRPr="00AF6460">
        <w:rPr>
          <w:rFonts w:hAnsi="標楷體" w:hint="eastAsia"/>
        </w:rPr>
        <w:t>待遇</w:t>
      </w:r>
      <w:r w:rsidR="00D12636" w:rsidRPr="00AF6460">
        <w:rPr>
          <w:rFonts w:hAnsi="標楷體" w:hint="eastAsia"/>
        </w:rPr>
        <w:t>調</w:t>
      </w:r>
      <w:r w:rsidR="0020550F" w:rsidRPr="00AF6460">
        <w:rPr>
          <w:rFonts w:hAnsi="標楷體" w:hint="eastAsia"/>
        </w:rPr>
        <w:t>整</w:t>
      </w:r>
      <w:r w:rsidR="00D12636" w:rsidRPr="00AF6460">
        <w:rPr>
          <w:rFonts w:hAnsi="標楷體" w:hint="eastAsia"/>
        </w:rPr>
        <w:t>伸算</w:t>
      </w:r>
      <w:r w:rsidR="0020550F" w:rsidRPr="00AF6460">
        <w:rPr>
          <w:rFonts w:hAnsi="標楷體" w:hint="eastAsia"/>
        </w:rPr>
        <w:t>人事費</w:t>
      </w:r>
      <w:r w:rsidR="00D12636" w:rsidRPr="00AF6460">
        <w:rPr>
          <w:rStyle w:val="af2"/>
          <w:rFonts w:hAnsi="標楷體"/>
        </w:rPr>
        <w:footnoteReference w:id="1"/>
      </w:r>
      <w:r w:rsidR="00D12636" w:rsidRPr="00AF6460">
        <w:rPr>
          <w:rFonts w:hAnsi="標楷體" w:hint="eastAsia"/>
        </w:rPr>
        <w:t>及駐外人員健保補助</w:t>
      </w:r>
      <w:r w:rsidR="00DB14BD" w:rsidRPr="00AF6460">
        <w:rPr>
          <w:rFonts w:hAnsi="標楷體" w:hint="eastAsia"/>
        </w:rPr>
        <w:t>等</w:t>
      </w:r>
      <w:r w:rsidR="00645418" w:rsidRPr="00AF6460">
        <w:rPr>
          <w:rFonts w:hAnsi="標楷體" w:hint="eastAsia"/>
        </w:rPr>
        <w:t>經費</w:t>
      </w:r>
      <w:r w:rsidRPr="00AF6460">
        <w:rPr>
          <w:rFonts w:hAnsi="標楷體" w:hint="eastAsia"/>
        </w:rPr>
        <w:t>。</w:t>
      </w:r>
      <w:r w:rsidR="00085161" w:rsidRPr="00AF6460">
        <w:rPr>
          <w:rFonts w:hAnsi="標楷體" w:hint="eastAsia"/>
        </w:rPr>
        <w:t>謹就11</w:t>
      </w:r>
      <w:r w:rsidR="00D12636" w:rsidRPr="00AF6460">
        <w:rPr>
          <w:rFonts w:hAnsi="標楷體" w:hint="eastAsia"/>
        </w:rPr>
        <w:t>5</w:t>
      </w:r>
      <w:r w:rsidR="00085161" w:rsidRPr="00AF6460">
        <w:rPr>
          <w:rFonts w:hAnsi="標楷體" w:hint="eastAsia"/>
        </w:rPr>
        <w:t>年度預算案</w:t>
      </w:r>
      <w:r w:rsidR="00801BBD" w:rsidRPr="00AF6460">
        <w:rPr>
          <w:rFonts w:hAnsi="標楷體" w:hint="eastAsia"/>
        </w:rPr>
        <w:t>評析</w:t>
      </w:r>
      <w:r w:rsidR="00085161" w:rsidRPr="00AF6460">
        <w:rPr>
          <w:rFonts w:hAnsi="標楷體" w:hint="eastAsia"/>
        </w:rPr>
        <w:t>如下：</w:t>
      </w:r>
    </w:p>
    <w:p w:rsidR="00B65FEE" w:rsidRPr="00AF6460" w:rsidRDefault="00B65FEE" w:rsidP="001A3569">
      <w:pPr>
        <w:pStyle w:val="14"/>
        <w:ind w:left="567" w:hanging="567"/>
        <w:rPr>
          <w:rFonts w:hAnsi="標楷體" w:hint="eastAsia"/>
        </w:rPr>
      </w:pPr>
      <w:bookmarkStart w:id="2" w:name="_Toc148095069"/>
      <w:bookmarkStart w:id="3" w:name="_Toc148095068"/>
      <w:bookmarkStart w:id="4" w:name="_Toc178891151"/>
      <w:bookmarkStart w:id="5" w:name="_Toc213071610"/>
      <w:bookmarkEnd w:id="1"/>
      <w:r w:rsidRPr="00AF6460">
        <w:rPr>
          <w:rFonts w:hAnsi="標楷體" w:hint="eastAsia"/>
        </w:rPr>
        <w:t>八、</w:t>
      </w:r>
      <w:bookmarkEnd w:id="3"/>
      <w:bookmarkEnd w:id="4"/>
      <w:r w:rsidR="0042360C" w:rsidRPr="00AF6460">
        <w:rPr>
          <w:rFonts w:hAnsi="標楷體" w:hint="eastAsia"/>
        </w:rPr>
        <w:t>為避免減弱監督機制及透明度，</w:t>
      </w:r>
      <w:r w:rsidR="00732771" w:rsidRPr="00AF6460">
        <w:rPr>
          <w:rFonts w:hAnsi="標楷體" w:hint="eastAsia"/>
        </w:rPr>
        <w:t>捐助財團法人</w:t>
      </w:r>
      <w:r w:rsidR="00217DFA" w:rsidRPr="00AF6460">
        <w:rPr>
          <w:rFonts w:hAnsi="標楷體" w:hint="eastAsia"/>
        </w:rPr>
        <w:t>國際合作發展基金會</w:t>
      </w:r>
      <w:r w:rsidR="000A6A0C" w:rsidRPr="00AF6460">
        <w:rPr>
          <w:rFonts w:hAnsi="標楷體" w:hint="eastAsia"/>
        </w:rPr>
        <w:t>允宜</w:t>
      </w:r>
      <w:r w:rsidR="006B1304" w:rsidRPr="00AF6460">
        <w:rPr>
          <w:rFonts w:hAnsi="標楷體" w:hint="eastAsia"/>
        </w:rPr>
        <w:t>權衡利弊</w:t>
      </w:r>
      <w:r w:rsidR="00E949BE" w:rsidRPr="00AF6460">
        <w:rPr>
          <w:rFonts w:hAnsi="標楷體" w:hint="eastAsia"/>
        </w:rPr>
        <w:t>審慎衡量</w:t>
      </w:r>
      <w:bookmarkEnd w:id="5"/>
    </w:p>
    <w:p w:rsidR="00B65FEE" w:rsidRPr="00AF6460" w:rsidRDefault="00B65FEE" w:rsidP="001A3569">
      <w:pPr>
        <w:ind w:left="566" w:firstLine="566"/>
        <w:rPr>
          <w:rFonts w:hAnsi="標楷體"/>
        </w:rPr>
      </w:pPr>
      <w:r w:rsidRPr="00AF6460">
        <w:rPr>
          <w:rFonts w:hAnsi="標楷體" w:hint="eastAsia"/>
        </w:rPr>
        <w:t>外交部11</w:t>
      </w:r>
      <w:r w:rsidR="00516571" w:rsidRPr="00AF6460">
        <w:rPr>
          <w:rFonts w:hAnsi="標楷體" w:hint="eastAsia"/>
        </w:rPr>
        <w:t>5</w:t>
      </w:r>
      <w:r w:rsidRPr="00AF6460">
        <w:rPr>
          <w:rFonts w:hAnsi="標楷體" w:hint="eastAsia"/>
        </w:rPr>
        <w:t>年度預算案「國際合作及關懷</w:t>
      </w:r>
      <w:r w:rsidR="004F32BD" w:rsidRPr="00AF6460">
        <w:rPr>
          <w:rFonts w:hAnsi="標楷體" w:hint="eastAsia"/>
        </w:rPr>
        <w:t>-駐外技術服務</w:t>
      </w:r>
      <w:r w:rsidRPr="00AF6460">
        <w:rPr>
          <w:rFonts w:hAnsi="標楷體" w:hint="eastAsia"/>
        </w:rPr>
        <w:t>」計畫</w:t>
      </w:r>
      <w:r w:rsidR="004F32BD" w:rsidRPr="00AF6460">
        <w:rPr>
          <w:rFonts w:hAnsi="標楷體" w:hint="eastAsia"/>
        </w:rPr>
        <w:t>編列捐助國合會</w:t>
      </w:r>
      <w:r w:rsidR="00F26852" w:rsidRPr="00AF6460">
        <w:rPr>
          <w:rFonts w:hAnsi="標楷體" w:hint="eastAsia"/>
        </w:rPr>
        <w:t>經費</w:t>
      </w:r>
      <w:r w:rsidR="004F32BD" w:rsidRPr="00AF6460">
        <w:rPr>
          <w:rFonts w:hAnsi="標楷體" w:hint="eastAsia"/>
        </w:rPr>
        <w:t>30億</w:t>
      </w:r>
      <w:r w:rsidRPr="00AF6460">
        <w:rPr>
          <w:rFonts w:hAnsi="標楷體" w:hint="eastAsia"/>
        </w:rPr>
        <w:t>元，</w:t>
      </w:r>
      <w:r w:rsidR="00A37E3C" w:rsidRPr="00AF6460">
        <w:rPr>
          <w:rFonts w:hAnsi="標楷體" w:hint="eastAsia"/>
        </w:rPr>
        <w:t>係</w:t>
      </w:r>
      <w:r w:rsidR="00A219FE">
        <w:rPr>
          <w:rFonts w:hAnsi="標楷體" w:hint="eastAsia"/>
        </w:rPr>
        <w:t>115</w:t>
      </w:r>
      <w:r w:rsidR="00A37E3C" w:rsidRPr="00AF6460">
        <w:rPr>
          <w:rFonts w:hAnsi="標楷體" w:hint="eastAsia"/>
        </w:rPr>
        <w:t>年度新增經費。經查</w:t>
      </w:r>
      <w:r w:rsidRPr="00AF6460">
        <w:rPr>
          <w:rFonts w:hAnsi="標楷體" w:hint="eastAsia"/>
        </w:rPr>
        <w:t>：</w:t>
      </w:r>
    </w:p>
    <w:p w:rsidR="00A37E3C" w:rsidRPr="00AF6460" w:rsidRDefault="00A37E3C" w:rsidP="001A3569">
      <w:pPr>
        <w:pStyle w:val="a4"/>
        <w:ind w:left="849" w:hanging="283"/>
        <w:rPr>
          <w:rFonts w:hint="eastAsia"/>
          <w:b/>
          <w:bCs/>
        </w:rPr>
      </w:pPr>
      <w:r w:rsidRPr="00AF6460">
        <w:rPr>
          <w:rFonts w:hint="eastAsia"/>
          <w:b/>
          <w:bCs/>
        </w:rPr>
        <w:t>(一)</w:t>
      </w:r>
      <w:r w:rsidR="00B04FDF" w:rsidRPr="00AF6460">
        <w:rPr>
          <w:rFonts w:hint="eastAsia"/>
          <w:b/>
          <w:bCs/>
        </w:rPr>
        <w:t>為辦理援外業務成立國合會，囿於現行基金規模不足支應需求，爰請該部捐助款項，用於辦理榮邦計畫六大援外業務</w:t>
      </w:r>
    </w:p>
    <w:p w:rsidR="00621ACD" w:rsidRPr="00AF6460" w:rsidRDefault="005B0150" w:rsidP="001A3569">
      <w:pPr>
        <w:pStyle w:val="21"/>
        <w:ind w:left="850" w:firstLine="566"/>
      </w:pPr>
      <w:r w:rsidRPr="00AF6460">
        <w:rPr>
          <w:rFonts w:hint="eastAsia"/>
        </w:rPr>
        <w:t>為因應</w:t>
      </w:r>
      <w:r w:rsidR="00621ACD" w:rsidRPr="00AF6460">
        <w:rPr>
          <w:rFonts w:hint="eastAsia"/>
        </w:rPr>
        <w:t>援外業務專業需求，政府整合各部會資源，於85年依國際合作發展基金會設置條例捐助成立</w:t>
      </w:r>
      <w:r w:rsidR="00A219FE" w:rsidRPr="00AF6460">
        <w:rPr>
          <w:rFonts w:hAnsi="標楷體" w:hint="eastAsia"/>
        </w:rPr>
        <w:t>財團法人國際合作發展基金會</w:t>
      </w:r>
      <w:r w:rsidR="00A219FE">
        <w:rPr>
          <w:rFonts w:hAnsi="標楷體" w:hint="eastAsia"/>
        </w:rPr>
        <w:t>(以下簡稱</w:t>
      </w:r>
      <w:r w:rsidR="00621ACD" w:rsidRPr="00AF6460">
        <w:rPr>
          <w:rFonts w:hint="eastAsia"/>
        </w:rPr>
        <w:t>國合會</w:t>
      </w:r>
      <w:r w:rsidR="00A219FE">
        <w:rPr>
          <w:rFonts w:hint="eastAsia"/>
        </w:rPr>
        <w:t>)</w:t>
      </w:r>
      <w:r w:rsidR="00621ACD" w:rsidRPr="00AF6460">
        <w:rPr>
          <w:rFonts w:hint="eastAsia"/>
        </w:rPr>
        <w:t>，外交部依據行政程序法第16條、國際合作發展法第11條及第8條第7款規定，委託國合會辦理國際合作發展事務。基於現行基金規模124億6,884萬元難以有效配合推動援外政策、投入符合友邦經濟發展所需之大型基礎建設及回應全球、區域型重要倡議等，爰請外交部</w:t>
      </w:r>
      <w:r w:rsidR="00B04FDF" w:rsidRPr="00AF6460">
        <w:rPr>
          <w:rFonts w:hint="eastAsia"/>
        </w:rPr>
        <w:t>於115年</w:t>
      </w:r>
      <w:r w:rsidR="00A219FE">
        <w:rPr>
          <w:rFonts w:hint="eastAsia"/>
        </w:rPr>
        <w:t>度</w:t>
      </w:r>
      <w:r w:rsidR="00621ACD" w:rsidRPr="00AF6460">
        <w:rPr>
          <w:rFonts w:hint="eastAsia"/>
        </w:rPr>
        <w:t>捐助該會30億元，並於未來分年補足行政院於國合會成立時原核定300億元之規模。</w:t>
      </w:r>
    </w:p>
    <w:p w:rsidR="00423A14" w:rsidRPr="00AF6460" w:rsidRDefault="00D1376A" w:rsidP="001A3569">
      <w:pPr>
        <w:pStyle w:val="21"/>
        <w:ind w:left="850" w:firstLine="566"/>
      </w:pPr>
      <w:r w:rsidRPr="00AF6460">
        <w:rPr>
          <w:rFonts w:hint="eastAsia"/>
        </w:rPr>
        <w:t>據外交部說明，</w:t>
      </w:r>
      <w:r w:rsidR="00621ACD" w:rsidRPr="00AF6460">
        <w:rPr>
          <w:rFonts w:hint="eastAsia"/>
        </w:rPr>
        <w:t>捐助款項預計以榮邦計畫為架構，作法自</w:t>
      </w:r>
      <w:r w:rsidR="00621ACD" w:rsidRPr="00AF6460">
        <w:rPr>
          <w:rFonts w:hint="eastAsia"/>
        </w:rPr>
        <w:lastRenderedPageBreak/>
        <w:t>固邦調整為榮邦，聚焦農業、公衛醫療、教育、資通訊、環境及中小企業發展等</w:t>
      </w:r>
      <w:r w:rsidR="00B04FDF" w:rsidRPr="00AF6460">
        <w:rPr>
          <w:rFonts w:hint="eastAsia"/>
        </w:rPr>
        <w:t>六</w:t>
      </w:r>
      <w:r w:rsidR="00621ACD" w:rsidRPr="00AF6460">
        <w:rPr>
          <w:rFonts w:hint="eastAsia"/>
        </w:rPr>
        <w:t>大領域，整合技術、資金、人力等資源進行跨領域、跨部門及跨工具協助夥伴國建構所需能力及發展需求。</w:t>
      </w:r>
    </w:p>
    <w:p w:rsidR="005B1313" w:rsidRPr="00AF6460" w:rsidRDefault="0041257B" w:rsidP="001A3569">
      <w:pPr>
        <w:pStyle w:val="a4"/>
        <w:ind w:left="849" w:hanging="283"/>
        <w:rPr>
          <w:rFonts w:hint="eastAsia"/>
          <w:b/>
          <w:bCs/>
        </w:rPr>
      </w:pPr>
      <w:r w:rsidRPr="00AF6460">
        <w:rPr>
          <w:rFonts w:hint="eastAsia"/>
          <w:b/>
          <w:bCs/>
        </w:rPr>
        <w:t>(二)</w:t>
      </w:r>
      <w:r w:rsidR="0010516B" w:rsidRPr="00AF6460">
        <w:rPr>
          <w:rFonts w:hint="eastAsia"/>
          <w:b/>
          <w:bCs/>
        </w:rPr>
        <w:t>捐助財團法人辦理政策</w:t>
      </w:r>
      <w:r w:rsidR="007B5B32" w:rsidRPr="00AF6460">
        <w:rPr>
          <w:rFonts w:hint="eastAsia"/>
          <w:b/>
          <w:bCs/>
        </w:rPr>
        <w:t>業務</w:t>
      </w:r>
      <w:r w:rsidR="0010516B" w:rsidRPr="00AF6460">
        <w:rPr>
          <w:rFonts w:hint="eastAsia"/>
          <w:b/>
          <w:bCs/>
        </w:rPr>
        <w:t>，</w:t>
      </w:r>
      <w:r w:rsidR="007B5B32" w:rsidRPr="00AF6460">
        <w:rPr>
          <w:rFonts w:hint="eastAsia"/>
          <w:b/>
          <w:bCs/>
        </w:rPr>
        <w:t>容有監督及透明度減低</w:t>
      </w:r>
      <w:r w:rsidR="0010516B" w:rsidRPr="00AF6460">
        <w:rPr>
          <w:rFonts w:hint="eastAsia"/>
          <w:b/>
          <w:bCs/>
        </w:rPr>
        <w:t>風險</w:t>
      </w:r>
    </w:p>
    <w:p w:rsidR="005B1313" w:rsidRPr="00AF6460" w:rsidRDefault="005B1313" w:rsidP="001A3569">
      <w:pPr>
        <w:pStyle w:val="21"/>
        <w:ind w:left="850" w:firstLine="566"/>
        <w:rPr>
          <w:rFonts w:hAnsi="標楷體" w:hint="eastAsia"/>
          <w:b/>
          <w:bCs/>
        </w:rPr>
      </w:pPr>
      <w:r w:rsidRPr="00AF6460">
        <w:rPr>
          <w:rFonts w:hint="eastAsia"/>
        </w:rPr>
        <w:t>按外交部以委辦方式由國合會進行駐外技術服務行之有年，115年度預算案</w:t>
      </w:r>
      <w:r w:rsidR="00A7460A" w:rsidRPr="00AF6460">
        <w:rPr>
          <w:rFonts w:hint="eastAsia"/>
        </w:rPr>
        <w:t>仍</w:t>
      </w:r>
      <w:r w:rsidR="00B04FDF" w:rsidRPr="00AF6460">
        <w:rPr>
          <w:rFonts w:hint="eastAsia"/>
        </w:rPr>
        <w:t>持續</w:t>
      </w:r>
      <w:r w:rsidRPr="00AF6460">
        <w:rPr>
          <w:rFonts w:hint="eastAsia"/>
        </w:rPr>
        <w:t>編列委辦費</w:t>
      </w:r>
      <w:r w:rsidR="00B04FDF" w:rsidRPr="00AF6460">
        <w:rPr>
          <w:rFonts w:hint="eastAsia"/>
        </w:rPr>
        <w:t>由</w:t>
      </w:r>
      <w:r w:rsidR="00353E0A" w:rsidRPr="00AF6460">
        <w:rPr>
          <w:rFonts w:hint="eastAsia"/>
        </w:rPr>
        <w:t>其</w:t>
      </w:r>
      <w:r w:rsidR="00B04FDF" w:rsidRPr="00AF6460">
        <w:rPr>
          <w:rFonts w:hint="eastAsia"/>
        </w:rPr>
        <w:t>辦理相關業務，</w:t>
      </w:r>
      <w:r w:rsidR="00353E0A" w:rsidRPr="00AF6460">
        <w:rPr>
          <w:rFonts w:hint="eastAsia"/>
        </w:rPr>
        <w:t>復新增捐助經費，有助於擴充資源，卻有下列風險</w:t>
      </w:r>
      <w:r w:rsidRPr="00AF6460">
        <w:rPr>
          <w:rFonts w:hint="eastAsia"/>
        </w:rPr>
        <w:t>：</w:t>
      </w:r>
    </w:p>
    <w:p w:rsidR="00423A14" w:rsidRPr="00AF6460" w:rsidRDefault="005B1313" w:rsidP="001A3569">
      <w:pPr>
        <w:pStyle w:val="123"/>
        <w:ind w:left="1133" w:hanging="283"/>
        <w:rPr>
          <w:rFonts w:hint="eastAsia"/>
        </w:rPr>
      </w:pPr>
      <w:r w:rsidRPr="00AF6460">
        <w:rPr>
          <w:rFonts w:hint="eastAsia"/>
        </w:rPr>
        <w:t>1.</w:t>
      </w:r>
      <w:r w:rsidR="00423A14" w:rsidRPr="00AF6460">
        <w:rPr>
          <w:rFonts w:hint="eastAsia"/>
        </w:rPr>
        <w:t>按政府機關經費支出須落實透明、效益與監督，若業務具明確工作與成果需求，如外交部歷年以委辦方式由該基金會進行駐外技術團等工作，透過契約訂定標的、時程與驗收標準，並依政府採購法規範辦理，得確保執行品質與責任歸屬；若以捐助名義指定辦理特定業務，則彈性較大，卻缺乏契約驗收機制，形同規避採購程序，僅能透過財務業務報告、派任董監事或查核等方式監督</w:t>
      </w:r>
      <w:r w:rsidR="00423A14" w:rsidRPr="00AF6460">
        <w:rPr>
          <w:rFonts w:hint="eastAsia"/>
          <w:vertAlign w:val="superscript"/>
        </w:rPr>
        <w:t xml:space="preserve"> </w:t>
      </w:r>
      <w:r w:rsidR="00EB56AA" w:rsidRPr="00AF6460">
        <w:rPr>
          <w:rStyle w:val="af2"/>
        </w:rPr>
        <w:footnoteReference w:id="2"/>
      </w:r>
      <w:r w:rsidR="00423A14" w:rsidRPr="00AF6460">
        <w:rPr>
          <w:rFonts w:hint="eastAsia"/>
        </w:rPr>
        <w:t>，易流於形式，孳生難詳實檢驗個別計畫成果、人事與行政費比例過高及資訊透明度不足等問題。</w:t>
      </w:r>
    </w:p>
    <w:p w:rsidR="00423A14" w:rsidRPr="00AF6460" w:rsidRDefault="005B1313" w:rsidP="001A3569">
      <w:pPr>
        <w:pStyle w:val="123"/>
        <w:ind w:left="1133" w:hanging="283"/>
      </w:pPr>
      <w:r w:rsidRPr="00AF6460">
        <w:rPr>
          <w:rFonts w:hint="eastAsia"/>
        </w:rPr>
        <w:t>2.</w:t>
      </w:r>
      <w:r w:rsidR="00423A14" w:rsidRPr="00AF6460">
        <w:rPr>
          <w:rFonts w:hint="eastAsia"/>
        </w:rPr>
        <w:t>該基金會依援外政策與國際趨勢，透過有償投融資提供資金支持發展中國家推動計畫，若由政府持續捐助財團法人後</w:t>
      </w:r>
      <w:r w:rsidR="001E07C8">
        <w:rPr>
          <w:rFonts w:hint="eastAsia"/>
        </w:rPr>
        <w:t>，再</w:t>
      </w:r>
      <w:r w:rsidR="00423A14" w:rsidRPr="00AF6460">
        <w:rPr>
          <w:rFonts w:hint="eastAsia"/>
        </w:rPr>
        <w:t>由其進行投融資，資訊透明度降低，資金流向與成效不易追蹤，責任較難釐清，容須權衡利弊。</w:t>
      </w:r>
    </w:p>
    <w:p w:rsidR="00B65FEE" w:rsidRPr="00AF6460" w:rsidRDefault="00B65FEE" w:rsidP="001A3569">
      <w:pPr>
        <w:ind w:left="566" w:firstLine="566"/>
        <w:rPr>
          <w:rFonts w:hAnsi="標楷體"/>
        </w:rPr>
      </w:pPr>
      <w:r w:rsidRPr="00AF6460">
        <w:rPr>
          <w:rFonts w:hAnsi="標楷體"/>
        </w:rPr>
        <w:lastRenderedPageBreak/>
        <w:t>綜上</w:t>
      </w:r>
      <w:r w:rsidRPr="00AF6460">
        <w:rPr>
          <w:rFonts w:hAnsi="標楷體" w:hint="eastAsia"/>
        </w:rPr>
        <w:t>，</w:t>
      </w:r>
      <w:r w:rsidR="00B04FDF" w:rsidRPr="00AF6460">
        <w:rPr>
          <w:rFonts w:hAnsi="標楷體" w:hint="eastAsia"/>
        </w:rPr>
        <w:t>國合會成立以來，配合政府政策辦理援外事項，受外交部委託辦理駐外技術等業務，基於現行基金規模不足支應</w:t>
      </w:r>
      <w:r w:rsidR="003C25E4" w:rsidRPr="00AF6460">
        <w:rPr>
          <w:rFonts w:hAnsi="標楷體" w:hint="eastAsia"/>
        </w:rPr>
        <w:t>，</w:t>
      </w:r>
      <w:r w:rsidR="00B04FDF" w:rsidRPr="00AF6460">
        <w:rPr>
          <w:rFonts w:hAnsi="標楷體" w:hint="eastAsia"/>
        </w:rPr>
        <w:t>爰請該部捐助基金30億元，惟</w:t>
      </w:r>
      <w:r w:rsidR="006B1304" w:rsidRPr="00AF6460">
        <w:rPr>
          <w:rFonts w:hAnsi="標楷體" w:hint="eastAsia"/>
        </w:rPr>
        <w:t>以捐助方式進行援外業務恐衍生難如委辦案逐案審核及降低資訊度，使資金流向與成效不易追蹤等風險，允宜權衡利弊審慎衡量。</w:t>
      </w:r>
    </w:p>
    <w:bookmarkEnd w:id="2"/>
    <w:sectPr w:rsidR="00B65FEE" w:rsidRPr="00AF6460"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538" w:rsidRDefault="00864538" w:rsidP="002C78D6">
      <w:pPr>
        <w:spacing w:line="240" w:lineRule="auto"/>
        <w:ind w:left="560" w:firstLine="560"/>
      </w:pPr>
      <w:r>
        <w:separator/>
      </w:r>
    </w:p>
    <w:p w:rsidR="00864538" w:rsidRDefault="00864538">
      <w:pPr>
        <w:ind w:left="560" w:firstLine="560"/>
      </w:pPr>
    </w:p>
  </w:endnote>
  <w:endnote w:type="continuationSeparator" w:id="0">
    <w:p w:rsidR="00864538" w:rsidRDefault="00864538" w:rsidP="002C78D6">
      <w:pPr>
        <w:spacing w:line="240" w:lineRule="auto"/>
        <w:ind w:left="560" w:firstLine="560"/>
      </w:pPr>
      <w:r>
        <w:continuationSeparator/>
      </w:r>
    </w:p>
    <w:p w:rsidR="00864538" w:rsidRDefault="0086453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Pr="000E4396" w:rsidRDefault="00B0521C" w:rsidP="00D40AED">
    <w:pPr>
      <w:pStyle w:val="af0"/>
      <w:ind w:leftChars="0" w:left="0" w:firstLineChars="0" w:firstLine="0"/>
      <w:jc w:val="center"/>
      <w:rPr>
        <w:rFonts w:ascii="標楷體" w:hAnsi="標楷體"/>
      </w:rPr>
    </w:pPr>
    <w:r w:rsidRPr="000E4396">
      <w:rPr>
        <w:rFonts w:ascii="標楷體" w:hAnsi="標楷體"/>
      </w:rPr>
      <w:fldChar w:fldCharType="begin"/>
    </w:r>
    <w:r w:rsidRPr="000E4396">
      <w:rPr>
        <w:rFonts w:ascii="標楷體" w:hAnsi="標楷體"/>
      </w:rPr>
      <w:instrText>PAGE   \* MERGEFORMAT</w:instrText>
    </w:r>
    <w:r w:rsidRPr="000E4396">
      <w:rPr>
        <w:rFonts w:ascii="標楷體" w:hAnsi="標楷體"/>
      </w:rPr>
      <w:fldChar w:fldCharType="separate"/>
    </w:r>
    <w:r w:rsidR="00592A0A" w:rsidRPr="00592A0A">
      <w:rPr>
        <w:rFonts w:ascii="標楷體" w:hAnsi="標楷體"/>
        <w:noProof/>
        <w:lang w:val="zh-TW"/>
      </w:rPr>
      <w:t>3</w:t>
    </w:r>
    <w:r w:rsidRPr="000E4396">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538" w:rsidRDefault="00864538" w:rsidP="002C78D6">
      <w:pPr>
        <w:spacing w:line="240" w:lineRule="auto"/>
        <w:ind w:left="560" w:firstLine="560"/>
      </w:pPr>
      <w:r>
        <w:separator/>
      </w:r>
    </w:p>
  </w:footnote>
  <w:footnote w:type="continuationSeparator" w:id="0">
    <w:p w:rsidR="00864538" w:rsidRDefault="00864538" w:rsidP="002C78D6">
      <w:pPr>
        <w:spacing w:line="240" w:lineRule="auto"/>
        <w:ind w:left="560" w:firstLine="560"/>
      </w:pPr>
      <w:r>
        <w:continuationSeparator/>
      </w:r>
    </w:p>
  </w:footnote>
  <w:footnote w:id="1">
    <w:p w:rsidR="00D12636" w:rsidRPr="00D12636" w:rsidRDefault="00D12636" w:rsidP="00D12636">
      <w:pPr>
        <w:pStyle w:val="142"/>
        <w:rPr>
          <w:rFonts w:hint="eastAsia"/>
        </w:rPr>
      </w:pPr>
      <w:r>
        <w:rPr>
          <w:rStyle w:val="af2"/>
        </w:rPr>
        <w:footnoteRef/>
      </w:r>
      <w:r>
        <w:rPr>
          <w:rFonts w:hint="eastAsia"/>
        </w:rPr>
        <w:t>配合行政院114年4月22日及6月30日函令辦理國內外人員待遇調整作業。</w:t>
      </w:r>
    </w:p>
  </w:footnote>
  <w:footnote w:id="2">
    <w:p w:rsidR="00EB56AA" w:rsidRPr="00EB56AA" w:rsidRDefault="00EB56AA" w:rsidP="00EB56AA">
      <w:pPr>
        <w:pStyle w:val="142"/>
        <w:ind w:left="61" w:hangingChars="25" w:hanging="61"/>
        <w:jc w:val="both"/>
        <w:rPr>
          <w:rFonts w:hint="eastAsia"/>
        </w:rPr>
      </w:pPr>
      <w:r>
        <w:rPr>
          <w:rStyle w:val="af2"/>
        </w:rPr>
        <w:footnoteRef/>
      </w:r>
      <w:r>
        <w:rPr>
          <w:rFonts w:hint="eastAsia"/>
        </w:rPr>
        <w:t>參財團法人法第25條第1項規定：「</w:t>
      </w:r>
      <w:r w:rsidRPr="00890709">
        <w:rPr>
          <w:rFonts w:hint="eastAsia"/>
        </w:rPr>
        <w:t>財團法人應於每年年度開始後</w:t>
      </w:r>
      <w:r>
        <w:rPr>
          <w:rFonts w:hint="eastAsia"/>
        </w:rPr>
        <w:t>1</w:t>
      </w:r>
      <w:r w:rsidRPr="00890709">
        <w:rPr>
          <w:rFonts w:hint="eastAsia"/>
        </w:rPr>
        <w:t>個月內，將其當年工作計畫及經費預算；每年結束後</w:t>
      </w:r>
      <w:r>
        <w:rPr>
          <w:rFonts w:hint="eastAsia"/>
        </w:rPr>
        <w:t>5</w:t>
      </w:r>
      <w:r w:rsidRPr="00890709">
        <w:rPr>
          <w:rFonts w:hint="eastAsia"/>
        </w:rPr>
        <w:t>個月內，將其前</w:t>
      </w:r>
      <w:r>
        <w:rPr>
          <w:rFonts w:hint="eastAsia"/>
        </w:rPr>
        <w:t>1</w:t>
      </w:r>
      <w:r w:rsidRPr="00890709">
        <w:rPr>
          <w:rFonts w:hint="eastAsia"/>
        </w:rPr>
        <w:t>年度工作報告及財務報表，分別提請董事會通過後，送主管機關備查。</w:t>
      </w:r>
      <w:r>
        <w:t>…</w:t>
      </w:r>
      <w:r>
        <w:rPr>
          <w:rFonts w:hint="eastAsia"/>
        </w:rPr>
        <w:t>。」</w:t>
      </w:r>
      <w:r w:rsidR="00D34989">
        <w:rPr>
          <w:rFonts w:hint="eastAsia"/>
        </w:rPr>
        <w:t>同法第27條第1項規定：「</w:t>
      </w:r>
      <w:r w:rsidR="00D34989" w:rsidRPr="00D34989">
        <w:rPr>
          <w:rFonts w:hint="eastAsia"/>
        </w:rPr>
        <w:t>主管機關認有必要時，得檢查財團法人之財產狀況及其有無違反許可條件或其他法律之規定。</w:t>
      </w:r>
      <w:r w:rsidR="00D34989">
        <w:rPr>
          <w:rFonts w:hint="eastAsia"/>
        </w:rPr>
        <w:t>」</w:t>
      </w:r>
      <w:r>
        <w:rPr>
          <w:rFonts w:hint="eastAsia"/>
        </w:rPr>
        <w:t>同法第48條第2項規定：「</w:t>
      </w:r>
      <w:r w:rsidRPr="001B25C0">
        <w:rPr>
          <w:rFonts w:hint="eastAsia"/>
        </w:rPr>
        <w:t>政府捐助之財團法人董事總人數</w:t>
      </w:r>
      <w:r>
        <w:rPr>
          <w:rFonts w:hint="eastAsia"/>
        </w:rPr>
        <w:t>1/2</w:t>
      </w:r>
      <w:r w:rsidRPr="001B25C0">
        <w:rPr>
          <w:rFonts w:hint="eastAsia"/>
        </w:rPr>
        <w:t>以上，應由主管機關就下列人員遴聘之：</w:t>
      </w:r>
      <w:r>
        <w:rPr>
          <w:rFonts w:hint="eastAsia"/>
        </w:rPr>
        <w:t>..」同法第56條第1項規定：「</w:t>
      </w:r>
      <w:r w:rsidRPr="00890709">
        <w:rPr>
          <w:rFonts w:hint="eastAsia"/>
        </w:rPr>
        <w:t>主管機關對於政府捐助之財團法人之業務與財務運作狀況及投資情形，應定期以書面或其他方式查核，並得視需要實地查核；</w:t>
      </w:r>
      <w:r>
        <w:t>…</w:t>
      </w:r>
      <w:r w:rsidRPr="00890709">
        <w:rPr>
          <w:rFonts w:hint="eastAsia"/>
        </w:rPr>
        <w:t>。</w:t>
      </w:r>
      <w:r>
        <w:rPr>
          <w:rFonts w:hint="eastAsia"/>
        </w:rPr>
        <w:t>」等。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F335C6"/>
    <w:multiLevelType w:val="hybridMultilevel"/>
    <w:tmpl w:val="E12AA52C"/>
    <w:lvl w:ilvl="0" w:tplc="21029E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7723FB4"/>
    <w:multiLevelType w:val="hybridMultilevel"/>
    <w:tmpl w:val="420AF75A"/>
    <w:lvl w:ilvl="0" w:tplc="04090001">
      <w:start w:val="1"/>
      <w:numFmt w:val="bullet"/>
      <w:lvlText w:val=""/>
      <w:lvlJc w:val="left"/>
      <w:pPr>
        <w:ind w:left="480" w:hanging="480"/>
      </w:pPr>
      <w:rPr>
        <w:rFonts w:ascii="細明體" w:hAnsi="細明體" w:hint="default"/>
      </w:rPr>
    </w:lvl>
    <w:lvl w:ilvl="1" w:tplc="04090003" w:tentative="1">
      <w:start w:val="1"/>
      <w:numFmt w:val="bullet"/>
      <w:lvlText w:val=""/>
      <w:lvlJc w:val="left"/>
      <w:pPr>
        <w:ind w:left="960" w:hanging="480"/>
      </w:pPr>
      <w:rPr>
        <w:rFonts w:ascii="細明體" w:hAnsi="細明體" w:hint="default"/>
      </w:rPr>
    </w:lvl>
    <w:lvl w:ilvl="2" w:tplc="04090005" w:tentative="1">
      <w:start w:val="1"/>
      <w:numFmt w:val="bullet"/>
      <w:lvlText w:val=""/>
      <w:lvlJc w:val="left"/>
      <w:pPr>
        <w:ind w:left="1440" w:hanging="480"/>
      </w:pPr>
      <w:rPr>
        <w:rFonts w:ascii="細明體" w:hAnsi="細明體" w:hint="default"/>
      </w:rPr>
    </w:lvl>
    <w:lvl w:ilvl="3" w:tplc="04090001" w:tentative="1">
      <w:start w:val="1"/>
      <w:numFmt w:val="bullet"/>
      <w:lvlText w:val=""/>
      <w:lvlJc w:val="left"/>
      <w:pPr>
        <w:ind w:left="1920" w:hanging="480"/>
      </w:pPr>
      <w:rPr>
        <w:rFonts w:ascii="細明體" w:hAnsi="細明體" w:hint="default"/>
      </w:rPr>
    </w:lvl>
    <w:lvl w:ilvl="4" w:tplc="04090003" w:tentative="1">
      <w:start w:val="1"/>
      <w:numFmt w:val="bullet"/>
      <w:lvlText w:val=""/>
      <w:lvlJc w:val="left"/>
      <w:pPr>
        <w:ind w:left="2400" w:hanging="480"/>
      </w:pPr>
      <w:rPr>
        <w:rFonts w:ascii="細明體" w:hAnsi="細明體" w:hint="default"/>
      </w:rPr>
    </w:lvl>
    <w:lvl w:ilvl="5" w:tplc="04090005" w:tentative="1">
      <w:start w:val="1"/>
      <w:numFmt w:val="bullet"/>
      <w:lvlText w:val=""/>
      <w:lvlJc w:val="left"/>
      <w:pPr>
        <w:ind w:left="2880" w:hanging="480"/>
      </w:pPr>
      <w:rPr>
        <w:rFonts w:ascii="細明體" w:hAnsi="細明體" w:hint="default"/>
      </w:rPr>
    </w:lvl>
    <w:lvl w:ilvl="6" w:tplc="04090001" w:tentative="1">
      <w:start w:val="1"/>
      <w:numFmt w:val="bullet"/>
      <w:lvlText w:val=""/>
      <w:lvlJc w:val="left"/>
      <w:pPr>
        <w:ind w:left="3360" w:hanging="480"/>
      </w:pPr>
      <w:rPr>
        <w:rFonts w:ascii="細明體" w:hAnsi="細明體" w:hint="default"/>
      </w:rPr>
    </w:lvl>
    <w:lvl w:ilvl="7" w:tplc="04090003" w:tentative="1">
      <w:start w:val="1"/>
      <w:numFmt w:val="bullet"/>
      <w:lvlText w:val=""/>
      <w:lvlJc w:val="left"/>
      <w:pPr>
        <w:ind w:left="3840" w:hanging="480"/>
      </w:pPr>
      <w:rPr>
        <w:rFonts w:ascii="細明體" w:hAnsi="細明體" w:hint="default"/>
      </w:rPr>
    </w:lvl>
    <w:lvl w:ilvl="8" w:tplc="04090005" w:tentative="1">
      <w:start w:val="1"/>
      <w:numFmt w:val="bullet"/>
      <w:lvlText w:val=""/>
      <w:lvlJc w:val="left"/>
      <w:pPr>
        <w:ind w:left="4320" w:hanging="480"/>
      </w:pPr>
      <w:rPr>
        <w:rFonts w:ascii="細明體" w:hAnsi="細明體" w:hint="default"/>
      </w:rPr>
    </w:lvl>
  </w:abstractNum>
  <w:abstractNum w:abstractNumId="8"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8"/>
  </w:num>
  <w:num w:numId="4">
    <w:abstractNumId w:val="0"/>
  </w:num>
  <w:num w:numId="5">
    <w:abstractNumId w:val="3"/>
  </w:num>
  <w:num w:numId="6">
    <w:abstractNumId w:val="6"/>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1000"/>
    <w:rsid w:val="00001498"/>
    <w:rsid w:val="00001831"/>
    <w:rsid w:val="000018BB"/>
    <w:rsid w:val="00002556"/>
    <w:rsid w:val="00002C47"/>
    <w:rsid w:val="000030C3"/>
    <w:rsid w:val="00003182"/>
    <w:rsid w:val="00003BD2"/>
    <w:rsid w:val="0000416C"/>
    <w:rsid w:val="0000423E"/>
    <w:rsid w:val="0000447D"/>
    <w:rsid w:val="000049CD"/>
    <w:rsid w:val="00005C3A"/>
    <w:rsid w:val="000061E5"/>
    <w:rsid w:val="0000799A"/>
    <w:rsid w:val="00007BAA"/>
    <w:rsid w:val="000116B7"/>
    <w:rsid w:val="00011E80"/>
    <w:rsid w:val="00011E9E"/>
    <w:rsid w:val="000138FB"/>
    <w:rsid w:val="00013D1E"/>
    <w:rsid w:val="00014266"/>
    <w:rsid w:val="00014345"/>
    <w:rsid w:val="00014787"/>
    <w:rsid w:val="0001579F"/>
    <w:rsid w:val="0001585C"/>
    <w:rsid w:val="000163AE"/>
    <w:rsid w:val="00016768"/>
    <w:rsid w:val="00016E56"/>
    <w:rsid w:val="00020BDF"/>
    <w:rsid w:val="000213C7"/>
    <w:rsid w:val="000216EF"/>
    <w:rsid w:val="0002200F"/>
    <w:rsid w:val="0002226F"/>
    <w:rsid w:val="00023759"/>
    <w:rsid w:val="00023A98"/>
    <w:rsid w:val="00023C0D"/>
    <w:rsid w:val="0002429A"/>
    <w:rsid w:val="00024F29"/>
    <w:rsid w:val="0002511E"/>
    <w:rsid w:val="000253D5"/>
    <w:rsid w:val="000254A7"/>
    <w:rsid w:val="00026543"/>
    <w:rsid w:val="00026ACC"/>
    <w:rsid w:val="00027038"/>
    <w:rsid w:val="00027E31"/>
    <w:rsid w:val="0003070A"/>
    <w:rsid w:val="00030E4F"/>
    <w:rsid w:val="0003114C"/>
    <w:rsid w:val="00031390"/>
    <w:rsid w:val="00031561"/>
    <w:rsid w:val="00031863"/>
    <w:rsid w:val="000318C4"/>
    <w:rsid w:val="00031AA8"/>
    <w:rsid w:val="00032336"/>
    <w:rsid w:val="000342E9"/>
    <w:rsid w:val="00034D7B"/>
    <w:rsid w:val="00035130"/>
    <w:rsid w:val="000360DC"/>
    <w:rsid w:val="00036405"/>
    <w:rsid w:val="000406B3"/>
    <w:rsid w:val="000408A3"/>
    <w:rsid w:val="000412E6"/>
    <w:rsid w:val="00041D20"/>
    <w:rsid w:val="00041DA7"/>
    <w:rsid w:val="00042428"/>
    <w:rsid w:val="00042E00"/>
    <w:rsid w:val="00043BF6"/>
    <w:rsid w:val="00043D0E"/>
    <w:rsid w:val="00043DE6"/>
    <w:rsid w:val="00043EF5"/>
    <w:rsid w:val="00043FC4"/>
    <w:rsid w:val="00043FCB"/>
    <w:rsid w:val="000446CD"/>
    <w:rsid w:val="00044A50"/>
    <w:rsid w:val="00045D30"/>
    <w:rsid w:val="00046759"/>
    <w:rsid w:val="000467A4"/>
    <w:rsid w:val="0004691E"/>
    <w:rsid w:val="00046E8E"/>
    <w:rsid w:val="0004789C"/>
    <w:rsid w:val="000478B4"/>
    <w:rsid w:val="00050537"/>
    <w:rsid w:val="000508AF"/>
    <w:rsid w:val="00050BC1"/>
    <w:rsid w:val="00051A2C"/>
    <w:rsid w:val="000522FC"/>
    <w:rsid w:val="000543DB"/>
    <w:rsid w:val="00054EFE"/>
    <w:rsid w:val="00054F9C"/>
    <w:rsid w:val="0005526A"/>
    <w:rsid w:val="00055410"/>
    <w:rsid w:val="0005546A"/>
    <w:rsid w:val="00055A52"/>
    <w:rsid w:val="000562FA"/>
    <w:rsid w:val="00056700"/>
    <w:rsid w:val="00056989"/>
    <w:rsid w:val="00056F3F"/>
    <w:rsid w:val="00057A08"/>
    <w:rsid w:val="00057BA1"/>
    <w:rsid w:val="00057DB8"/>
    <w:rsid w:val="000602CF"/>
    <w:rsid w:val="000604E8"/>
    <w:rsid w:val="00062529"/>
    <w:rsid w:val="00062AF0"/>
    <w:rsid w:val="00064142"/>
    <w:rsid w:val="000648AE"/>
    <w:rsid w:val="00064A98"/>
    <w:rsid w:val="00065601"/>
    <w:rsid w:val="000662E4"/>
    <w:rsid w:val="0006666F"/>
    <w:rsid w:val="0006712D"/>
    <w:rsid w:val="00067A5C"/>
    <w:rsid w:val="00067AE7"/>
    <w:rsid w:val="00067BBF"/>
    <w:rsid w:val="00067FCB"/>
    <w:rsid w:val="000716E1"/>
    <w:rsid w:val="00071BD5"/>
    <w:rsid w:val="00071C1F"/>
    <w:rsid w:val="00072170"/>
    <w:rsid w:val="00072C93"/>
    <w:rsid w:val="00073E4F"/>
    <w:rsid w:val="00075732"/>
    <w:rsid w:val="00075B04"/>
    <w:rsid w:val="00075C16"/>
    <w:rsid w:val="00076080"/>
    <w:rsid w:val="00077A0F"/>
    <w:rsid w:val="00077A95"/>
    <w:rsid w:val="00080EB0"/>
    <w:rsid w:val="0008110F"/>
    <w:rsid w:val="0008173B"/>
    <w:rsid w:val="000824E5"/>
    <w:rsid w:val="00082547"/>
    <w:rsid w:val="000834FC"/>
    <w:rsid w:val="0008354F"/>
    <w:rsid w:val="00083991"/>
    <w:rsid w:val="00083E50"/>
    <w:rsid w:val="0008411A"/>
    <w:rsid w:val="00084181"/>
    <w:rsid w:val="00084E89"/>
    <w:rsid w:val="00085161"/>
    <w:rsid w:val="00085E79"/>
    <w:rsid w:val="00085EEC"/>
    <w:rsid w:val="00085FA3"/>
    <w:rsid w:val="000861AA"/>
    <w:rsid w:val="000861E8"/>
    <w:rsid w:val="00086C1C"/>
    <w:rsid w:val="00086FED"/>
    <w:rsid w:val="000871D9"/>
    <w:rsid w:val="000872D3"/>
    <w:rsid w:val="0008746D"/>
    <w:rsid w:val="0008763D"/>
    <w:rsid w:val="00087FDD"/>
    <w:rsid w:val="00087FF9"/>
    <w:rsid w:val="000902FA"/>
    <w:rsid w:val="0009037F"/>
    <w:rsid w:val="00091E2F"/>
    <w:rsid w:val="00092B18"/>
    <w:rsid w:val="00092CC7"/>
    <w:rsid w:val="00092F42"/>
    <w:rsid w:val="00093853"/>
    <w:rsid w:val="000938D7"/>
    <w:rsid w:val="00093D38"/>
    <w:rsid w:val="00095795"/>
    <w:rsid w:val="000959CC"/>
    <w:rsid w:val="0009785F"/>
    <w:rsid w:val="00097CE8"/>
    <w:rsid w:val="000A043C"/>
    <w:rsid w:val="000A0BE0"/>
    <w:rsid w:val="000A1040"/>
    <w:rsid w:val="000A163D"/>
    <w:rsid w:val="000A1952"/>
    <w:rsid w:val="000A1CE3"/>
    <w:rsid w:val="000A2230"/>
    <w:rsid w:val="000A264E"/>
    <w:rsid w:val="000A2AAB"/>
    <w:rsid w:val="000A357B"/>
    <w:rsid w:val="000A3971"/>
    <w:rsid w:val="000A3D3D"/>
    <w:rsid w:val="000A4AB3"/>
    <w:rsid w:val="000A5008"/>
    <w:rsid w:val="000A61D9"/>
    <w:rsid w:val="000A696B"/>
    <w:rsid w:val="000A6A0C"/>
    <w:rsid w:val="000A7072"/>
    <w:rsid w:val="000A729F"/>
    <w:rsid w:val="000A7757"/>
    <w:rsid w:val="000A7F19"/>
    <w:rsid w:val="000B04FD"/>
    <w:rsid w:val="000B12C2"/>
    <w:rsid w:val="000B14DC"/>
    <w:rsid w:val="000B2209"/>
    <w:rsid w:val="000B22AD"/>
    <w:rsid w:val="000B247F"/>
    <w:rsid w:val="000B3AE5"/>
    <w:rsid w:val="000B406C"/>
    <w:rsid w:val="000B530E"/>
    <w:rsid w:val="000B531D"/>
    <w:rsid w:val="000B587F"/>
    <w:rsid w:val="000B68E8"/>
    <w:rsid w:val="000B6C91"/>
    <w:rsid w:val="000C0360"/>
    <w:rsid w:val="000C2521"/>
    <w:rsid w:val="000C2651"/>
    <w:rsid w:val="000C313D"/>
    <w:rsid w:val="000C43D6"/>
    <w:rsid w:val="000C4FD1"/>
    <w:rsid w:val="000C5351"/>
    <w:rsid w:val="000C54A5"/>
    <w:rsid w:val="000C6AF3"/>
    <w:rsid w:val="000C7971"/>
    <w:rsid w:val="000C7F90"/>
    <w:rsid w:val="000D0099"/>
    <w:rsid w:val="000D16CE"/>
    <w:rsid w:val="000D1B36"/>
    <w:rsid w:val="000D24A6"/>
    <w:rsid w:val="000D71DD"/>
    <w:rsid w:val="000D7A7E"/>
    <w:rsid w:val="000D7BD8"/>
    <w:rsid w:val="000E132A"/>
    <w:rsid w:val="000E2CEC"/>
    <w:rsid w:val="000E326B"/>
    <w:rsid w:val="000E3F87"/>
    <w:rsid w:val="000E4396"/>
    <w:rsid w:val="000E47A3"/>
    <w:rsid w:val="000E5021"/>
    <w:rsid w:val="000E5FC8"/>
    <w:rsid w:val="000E5FEE"/>
    <w:rsid w:val="000E6C07"/>
    <w:rsid w:val="000E71BE"/>
    <w:rsid w:val="000E7478"/>
    <w:rsid w:val="000E74BD"/>
    <w:rsid w:val="000F01CE"/>
    <w:rsid w:val="000F0B26"/>
    <w:rsid w:val="000F0E66"/>
    <w:rsid w:val="000F12F0"/>
    <w:rsid w:val="000F1900"/>
    <w:rsid w:val="000F25AD"/>
    <w:rsid w:val="000F25FE"/>
    <w:rsid w:val="000F2E4E"/>
    <w:rsid w:val="000F39AB"/>
    <w:rsid w:val="000F46E7"/>
    <w:rsid w:val="000F4A58"/>
    <w:rsid w:val="000F4EB7"/>
    <w:rsid w:val="000F535A"/>
    <w:rsid w:val="000F5823"/>
    <w:rsid w:val="000F5888"/>
    <w:rsid w:val="000F630F"/>
    <w:rsid w:val="000F722C"/>
    <w:rsid w:val="000F7503"/>
    <w:rsid w:val="000F76DF"/>
    <w:rsid w:val="000F774B"/>
    <w:rsid w:val="000F7B84"/>
    <w:rsid w:val="0010000A"/>
    <w:rsid w:val="001002A3"/>
    <w:rsid w:val="00100CA3"/>
    <w:rsid w:val="00100D8E"/>
    <w:rsid w:val="00101569"/>
    <w:rsid w:val="00101AA4"/>
    <w:rsid w:val="00101F86"/>
    <w:rsid w:val="00102A67"/>
    <w:rsid w:val="00102ADC"/>
    <w:rsid w:val="00102E9B"/>
    <w:rsid w:val="00102FE5"/>
    <w:rsid w:val="00103691"/>
    <w:rsid w:val="00103FA9"/>
    <w:rsid w:val="00104563"/>
    <w:rsid w:val="00104B55"/>
    <w:rsid w:val="00104E6A"/>
    <w:rsid w:val="0010516B"/>
    <w:rsid w:val="001052E3"/>
    <w:rsid w:val="001054B0"/>
    <w:rsid w:val="001057E6"/>
    <w:rsid w:val="00106FE7"/>
    <w:rsid w:val="0010740B"/>
    <w:rsid w:val="001077A7"/>
    <w:rsid w:val="00111862"/>
    <w:rsid w:val="0011281A"/>
    <w:rsid w:val="00112A7C"/>
    <w:rsid w:val="00112F72"/>
    <w:rsid w:val="00113135"/>
    <w:rsid w:val="001137D8"/>
    <w:rsid w:val="00113CB1"/>
    <w:rsid w:val="001146B7"/>
    <w:rsid w:val="001148EF"/>
    <w:rsid w:val="00114902"/>
    <w:rsid w:val="00114B33"/>
    <w:rsid w:val="00115188"/>
    <w:rsid w:val="00117006"/>
    <w:rsid w:val="001170B2"/>
    <w:rsid w:val="001172B8"/>
    <w:rsid w:val="0011794D"/>
    <w:rsid w:val="00117A2A"/>
    <w:rsid w:val="00117A9E"/>
    <w:rsid w:val="0012065A"/>
    <w:rsid w:val="0012180A"/>
    <w:rsid w:val="00121D3E"/>
    <w:rsid w:val="0012295F"/>
    <w:rsid w:val="001239C4"/>
    <w:rsid w:val="00123ACB"/>
    <w:rsid w:val="00123BFC"/>
    <w:rsid w:val="001243E8"/>
    <w:rsid w:val="0012471D"/>
    <w:rsid w:val="00124C3A"/>
    <w:rsid w:val="00124F72"/>
    <w:rsid w:val="00124FE6"/>
    <w:rsid w:val="00125DBD"/>
    <w:rsid w:val="00126B5A"/>
    <w:rsid w:val="00130B4A"/>
    <w:rsid w:val="00130B76"/>
    <w:rsid w:val="00131BDA"/>
    <w:rsid w:val="001328A7"/>
    <w:rsid w:val="00133663"/>
    <w:rsid w:val="00133C5E"/>
    <w:rsid w:val="0013505F"/>
    <w:rsid w:val="00136E83"/>
    <w:rsid w:val="0013763F"/>
    <w:rsid w:val="00137875"/>
    <w:rsid w:val="00137B1D"/>
    <w:rsid w:val="001404C8"/>
    <w:rsid w:val="00140624"/>
    <w:rsid w:val="00140895"/>
    <w:rsid w:val="00140C42"/>
    <w:rsid w:val="00141650"/>
    <w:rsid w:val="001426C5"/>
    <w:rsid w:val="00142BEC"/>
    <w:rsid w:val="00143015"/>
    <w:rsid w:val="00143301"/>
    <w:rsid w:val="00143D35"/>
    <w:rsid w:val="00143F87"/>
    <w:rsid w:val="001445C3"/>
    <w:rsid w:val="00144C0C"/>
    <w:rsid w:val="0014558E"/>
    <w:rsid w:val="00145E38"/>
    <w:rsid w:val="00145E4A"/>
    <w:rsid w:val="001462D5"/>
    <w:rsid w:val="00146DAF"/>
    <w:rsid w:val="00147F1B"/>
    <w:rsid w:val="00150581"/>
    <w:rsid w:val="00150B56"/>
    <w:rsid w:val="0015160F"/>
    <w:rsid w:val="00151DF4"/>
    <w:rsid w:val="001520E7"/>
    <w:rsid w:val="00152282"/>
    <w:rsid w:val="001522EB"/>
    <w:rsid w:val="00152B7A"/>
    <w:rsid w:val="00152C2D"/>
    <w:rsid w:val="00153024"/>
    <w:rsid w:val="00153698"/>
    <w:rsid w:val="00153DF7"/>
    <w:rsid w:val="00154601"/>
    <w:rsid w:val="001546D9"/>
    <w:rsid w:val="001550E8"/>
    <w:rsid w:val="00155862"/>
    <w:rsid w:val="0015627E"/>
    <w:rsid w:val="00157107"/>
    <w:rsid w:val="001575BD"/>
    <w:rsid w:val="001576E0"/>
    <w:rsid w:val="0016005F"/>
    <w:rsid w:val="001602C2"/>
    <w:rsid w:val="00160462"/>
    <w:rsid w:val="00161A24"/>
    <w:rsid w:val="00162493"/>
    <w:rsid w:val="001636AF"/>
    <w:rsid w:val="0016381C"/>
    <w:rsid w:val="00163A26"/>
    <w:rsid w:val="00163C39"/>
    <w:rsid w:val="00163CFA"/>
    <w:rsid w:val="00164727"/>
    <w:rsid w:val="001648DA"/>
    <w:rsid w:val="00165886"/>
    <w:rsid w:val="001662CE"/>
    <w:rsid w:val="001674BE"/>
    <w:rsid w:val="00167747"/>
    <w:rsid w:val="0016785B"/>
    <w:rsid w:val="001701DB"/>
    <w:rsid w:val="00170691"/>
    <w:rsid w:val="0017115B"/>
    <w:rsid w:val="00172A35"/>
    <w:rsid w:val="00172DBC"/>
    <w:rsid w:val="00173FD4"/>
    <w:rsid w:val="0017528D"/>
    <w:rsid w:val="0017639F"/>
    <w:rsid w:val="001767CF"/>
    <w:rsid w:val="00177498"/>
    <w:rsid w:val="00177998"/>
    <w:rsid w:val="00177B0D"/>
    <w:rsid w:val="00177D73"/>
    <w:rsid w:val="00180F49"/>
    <w:rsid w:val="00181820"/>
    <w:rsid w:val="00181C69"/>
    <w:rsid w:val="00183327"/>
    <w:rsid w:val="00183EE3"/>
    <w:rsid w:val="001840B0"/>
    <w:rsid w:val="00184280"/>
    <w:rsid w:val="001842B6"/>
    <w:rsid w:val="001855A0"/>
    <w:rsid w:val="001855CB"/>
    <w:rsid w:val="00185945"/>
    <w:rsid w:val="001859E3"/>
    <w:rsid w:val="00185F59"/>
    <w:rsid w:val="00186762"/>
    <w:rsid w:val="001867B8"/>
    <w:rsid w:val="00187118"/>
    <w:rsid w:val="00187C46"/>
    <w:rsid w:val="00190E94"/>
    <w:rsid w:val="001910E5"/>
    <w:rsid w:val="00191188"/>
    <w:rsid w:val="00191685"/>
    <w:rsid w:val="0019169E"/>
    <w:rsid w:val="001917DF"/>
    <w:rsid w:val="001921A8"/>
    <w:rsid w:val="0019300E"/>
    <w:rsid w:val="00193398"/>
    <w:rsid w:val="00193A45"/>
    <w:rsid w:val="00193D1A"/>
    <w:rsid w:val="00193F8F"/>
    <w:rsid w:val="001942BE"/>
    <w:rsid w:val="00194768"/>
    <w:rsid w:val="00194AB8"/>
    <w:rsid w:val="00194B0A"/>
    <w:rsid w:val="00194D94"/>
    <w:rsid w:val="001957CD"/>
    <w:rsid w:val="001958C7"/>
    <w:rsid w:val="001961DF"/>
    <w:rsid w:val="00196223"/>
    <w:rsid w:val="0019630A"/>
    <w:rsid w:val="001A0630"/>
    <w:rsid w:val="001A2079"/>
    <w:rsid w:val="001A2815"/>
    <w:rsid w:val="001A2C55"/>
    <w:rsid w:val="001A2FB8"/>
    <w:rsid w:val="001A31AD"/>
    <w:rsid w:val="001A3569"/>
    <w:rsid w:val="001A3703"/>
    <w:rsid w:val="001A46B2"/>
    <w:rsid w:val="001A4A42"/>
    <w:rsid w:val="001A4F06"/>
    <w:rsid w:val="001A5059"/>
    <w:rsid w:val="001A519E"/>
    <w:rsid w:val="001A5376"/>
    <w:rsid w:val="001A6197"/>
    <w:rsid w:val="001A63BB"/>
    <w:rsid w:val="001A68C8"/>
    <w:rsid w:val="001A6B14"/>
    <w:rsid w:val="001A70DD"/>
    <w:rsid w:val="001A7682"/>
    <w:rsid w:val="001A7B6C"/>
    <w:rsid w:val="001B101C"/>
    <w:rsid w:val="001B135F"/>
    <w:rsid w:val="001B1977"/>
    <w:rsid w:val="001B1F91"/>
    <w:rsid w:val="001B2A86"/>
    <w:rsid w:val="001B3035"/>
    <w:rsid w:val="001B453E"/>
    <w:rsid w:val="001B4910"/>
    <w:rsid w:val="001B4F76"/>
    <w:rsid w:val="001B5879"/>
    <w:rsid w:val="001B7287"/>
    <w:rsid w:val="001B7B9C"/>
    <w:rsid w:val="001C00CC"/>
    <w:rsid w:val="001C0595"/>
    <w:rsid w:val="001C0AA0"/>
    <w:rsid w:val="001C1AD2"/>
    <w:rsid w:val="001C2149"/>
    <w:rsid w:val="001C2B6D"/>
    <w:rsid w:val="001C352C"/>
    <w:rsid w:val="001C3859"/>
    <w:rsid w:val="001C399B"/>
    <w:rsid w:val="001C481F"/>
    <w:rsid w:val="001C4BAF"/>
    <w:rsid w:val="001C4CF5"/>
    <w:rsid w:val="001C5950"/>
    <w:rsid w:val="001C5B15"/>
    <w:rsid w:val="001C6D5F"/>
    <w:rsid w:val="001C71EB"/>
    <w:rsid w:val="001D3CBB"/>
    <w:rsid w:val="001D3DEE"/>
    <w:rsid w:val="001D40DE"/>
    <w:rsid w:val="001D41C3"/>
    <w:rsid w:val="001D4A8E"/>
    <w:rsid w:val="001D4C5E"/>
    <w:rsid w:val="001D543A"/>
    <w:rsid w:val="001D6A21"/>
    <w:rsid w:val="001D6B12"/>
    <w:rsid w:val="001D7856"/>
    <w:rsid w:val="001D7B7D"/>
    <w:rsid w:val="001E07C8"/>
    <w:rsid w:val="001E0E73"/>
    <w:rsid w:val="001E1728"/>
    <w:rsid w:val="001E37D6"/>
    <w:rsid w:val="001E3AB6"/>
    <w:rsid w:val="001E3FA5"/>
    <w:rsid w:val="001E40BE"/>
    <w:rsid w:val="001E4112"/>
    <w:rsid w:val="001E45A0"/>
    <w:rsid w:val="001E56CF"/>
    <w:rsid w:val="001E579D"/>
    <w:rsid w:val="001E6995"/>
    <w:rsid w:val="001E720B"/>
    <w:rsid w:val="001E783F"/>
    <w:rsid w:val="001E7D28"/>
    <w:rsid w:val="001F0B85"/>
    <w:rsid w:val="001F0D06"/>
    <w:rsid w:val="001F21E6"/>
    <w:rsid w:val="001F2F09"/>
    <w:rsid w:val="001F3C7A"/>
    <w:rsid w:val="001F3D53"/>
    <w:rsid w:val="001F50F7"/>
    <w:rsid w:val="001F5950"/>
    <w:rsid w:val="001F649D"/>
    <w:rsid w:val="001F77A1"/>
    <w:rsid w:val="001F7A19"/>
    <w:rsid w:val="001F7E8A"/>
    <w:rsid w:val="002005AF"/>
    <w:rsid w:val="00201074"/>
    <w:rsid w:val="0020142C"/>
    <w:rsid w:val="0020191B"/>
    <w:rsid w:val="0020197A"/>
    <w:rsid w:val="002021F5"/>
    <w:rsid w:val="002022CF"/>
    <w:rsid w:val="00202561"/>
    <w:rsid w:val="00202BD7"/>
    <w:rsid w:val="00203627"/>
    <w:rsid w:val="00203649"/>
    <w:rsid w:val="0020406D"/>
    <w:rsid w:val="002041EB"/>
    <w:rsid w:val="0020550F"/>
    <w:rsid w:val="00205933"/>
    <w:rsid w:val="002078ED"/>
    <w:rsid w:val="00210A2B"/>
    <w:rsid w:val="00210ACD"/>
    <w:rsid w:val="00210B18"/>
    <w:rsid w:val="00210E3E"/>
    <w:rsid w:val="00211193"/>
    <w:rsid w:val="00211975"/>
    <w:rsid w:val="002120D8"/>
    <w:rsid w:val="002127B4"/>
    <w:rsid w:val="0021283B"/>
    <w:rsid w:val="00213140"/>
    <w:rsid w:val="00213A0E"/>
    <w:rsid w:val="00213C91"/>
    <w:rsid w:val="0021548D"/>
    <w:rsid w:val="0021735D"/>
    <w:rsid w:val="002173EE"/>
    <w:rsid w:val="00217DFA"/>
    <w:rsid w:val="00220280"/>
    <w:rsid w:val="00220570"/>
    <w:rsid w:val="00220F04"/>
    <w:rsid w:val="00221061"/>
    <w:rsid w:val="00221ACA"/>
    <w:rsid w:val="0022237C"/>
    <w:rsid w:val="00222A41"/>
    <w:rsid w:val="00223417"/>
    <w:rsid w:val="00223EBD"/>
    <w:rsid w:val="0022494F"/>
    <w:rsid w:val="002249B9"/>
    <w:rsid w:val="00225B76"/>
    <w:rsid w:val="0022704D"/>
    <w:rsid w:val="00227DC9"/>
    <w:rsid w:val="00227E88"/>
    <w:rsid w:val="00227EF9"/>
    <w:rsid w:val="00230BF2"/>
    <w:rsid w:val="00231A1B"/>
    <w:rsid w:val="0023217F"/>
    <w:rsid w:val="002326A9"/>
    <w:rsid w:val="00232B7A"/>
    <w:rsid w:val="002331CD"/>
    <w:rsid w:val="00233C07"/>
    <w:rsid w:val="00234626"/>
    <w:rsid w:val="0023487B"/>
    <w:rsid w:val="00234CE6"/>
    <w:rsid w:val="00235D97"/>
    <w:rsid w:val="00237947"/>
    <w:rsid w:val="00237F92"/>
    <w:rsid w:val="00240706"/>
    <w:rsid w:val="00240A40"/>
    <w:rsid w:val="00241BFE"/>
    <w:rsid w:val="002426C3"/>
    <w:rsid w:val="00242C5C"/>
    <w:rsid w:val="00242D04"/>
    <w:rsid w:val="002433DD"/>
    <w:rsid w:val="00243B17"/>
    <w:rsid w:val="00243D8A"/>
    <w:rsid w:val="0024406E"/>
    <w:rsid w:val="00244933"/>
    <w:rsid w:val="002464ED"/>
    <w:rsid w:val="002468F2"/>
    <w:rsid w:val="0025099A"/>
    <w:rsid w:val="002516F2"/>
    <w:rsid w:val="00251DB3"/>
    <w:rsid w:val="00252332"/>
    <w:rsid w:val="0025332E"/>
    <w:rsid w:val="0025406D"/>
    <w:rsid w:val="002542CB"/>
    <w:rsid w:val="00254E84"/>
    <w:rsid w:val="00255315"/>
    <w:rsid w:val="002565B3"/>
    <w:rsid w:val="00256CEF"/>
    <w:rsid w:val="00256CF0"/>
    <w:rsid w:val="00256F7D"/>
    <w:rsid w:val="0025774F"/>
    <w:rsid w:val="00260EFE"/>
    <w:rsid w:val="00261473"/>
    <w:rsid w:val="00261788"/>
    <w:rsid w:val="002617BD"/>
    <w:rsid w:val="00261CA1"/>
    <w:rsid w:val="0026257D"/>
    <w:rsid w:val="002626A3"/>
    <w:rsid w:val="002626F0"/>
    <w:rsid w:val="00262971"/>
    <w:rsid w:val="00262AE9"/>
    <w:rsid w:val="00262CE5"/>
    <w:rsid w:val="00263AC1"/>
    <w:rsid w:val="00263EFF"/>
    <w:rsid w:val="00264A6A"/>
    <w:rsid w:val="002659B4"/>
    <w:rsid w:val="00266344"/>
    <w:rsid w:val="00266B51"/>
    <w:rsid w:val="00267710"/>
    <w:rsid w:val="00267F99"/>
    <w:rsid w:val="002700BA"/>
    <w:rsid w:val="002710A3"/>
    <w:rsid w:val="002711D5"/>
    <w:rsid w:val="00271856"/>
    <w:rsid w:val="00271F7D"/>
    <w:rsid w:val="00272972"/>
    <w:rsid w:val="00273B78"/>
    <w:rsid w:val="00273BCA"/>
    <w:rsid w:val="0027546C"/>
    <w:rsid w:val="00275DCA"/>
    <w:rsid w:val="00276291"/>
    <w:rsid w:val="00276AAE"/>
    <w:rsid w:val="00276CEF"/>
    <w:rsid w:val="00276F8C"/>
    <w:rsid w:val="00276FD7"/>
    <w:rsid w:val="00277110"/>
    <w:rsid w:val="002779F0"/>
    <w:rsid w:val="00277CBE"/>
    <w:rsid w:val="0028019C"/>
    <w:rsid w:val="002810BC"/>
    <w:rsid w:val="0028225E"/>
    <w:rsid w:val="00282C6D"/>
    <w:rsid w:val="00283215"/>
    <w:rsid w:val="00283497"/>
    <w:rsid w:val="002834E5"/>
    <w:rsid w:val="00283A55"/>
    <w:rsid w:val="00283ED1"/>
    <w:rsid w:val="00283F67"/>
    <w:rsid w:val="002842B7"/>
    <w:rsid w:val="00284343"/>
    <w:rsid w:val="00284AF7"/>
    <w:rsid w:val="00286095"/>
    <w:rsid w:val="00286D72"/>
    <w:rsid w:val="002878DA"/>
    <w:rsid w:val="00290653"/>
    <w:rsid w:val="00290811"/>
    <w:rsid w:val="00290BF8"/>
    <w:rsid w:val="002914E4"/>
    <w:rsid w:val="00291FAD"/>
    <w:rsid w:val="00292063"/>
    <w:rsid w:val="0029239B"/>
    <w:rsid w:val="0029297C"/>
    <w:rsid w:val="002929C2"/>
    <w:rsid w:val="00292D7B"/>
    <w:rsid w:val="00292FAD"/>
    <w:rsid w:val="0029387D"/>
    <w:rsid w:val="002939D5"/>
    <w:rsid w:val="00293A0E"/>
    <w:rsid w:val="00295FE3"/>
    <w:rsid w:val="00296570"/>
    <w:rsid w:val="0029688C"/>
    <w:rsid w:val="00296CC2"/>
    <w:rsid w:val="00296DFE"/>
    <w:rsid w:val="00297385"/>
    <w:rsid w:val="00297530"/>
    <w:rsid w:val="002979F6"/>
    <w:rsid w:val="00297C75"/>
    <w:rsid w:val="002A1024"/>
    <w:rsid w:val="002A1BCF"/>
    <w:rsid w:val="002A1E94"/>
    <w:rsid w:val="002A2357"/>
    <w:rsid w:val="002A3073"/>
    <w:rsid w:val="002A393B"/>
    <w:rsid w:val="002A4264"/>
    <w:rsid w:val="002A50A4"/>
    <w:rsid w:val="002A5D8A"/>
    <w:rsid w:val="002A5E80"/>
    <w:rsid w:val="002A5FE6"/>
    <w:rsid w:val="002A74FE"/>
    <w:rsid w:val="002A7DCA"/>
    <w:rsid w:val="002B1FAB"/>
    <w:rsid w:val="002B21F8"/>
    <w:rsid w:val="002B2351"/>
    <w:rsid w:val="002B2A1E"/>
    <w:rsid w:val="002B300F"/>
    <w:rsid w:val="002B3EC3"/>
    <w:rsid w:val="002B45A7"/>
    <w:rsid w:val="002B5FF7"/>
    <w:rsid w:val="002B6E87"/>
    <w:rsid w:val="002B7639"/>
    <w:rsid w:val="002B7FFC"/>
    <w:rsid w:val="002C1847"/>
    <w:rsid w:val="002C1BB0"/>
    <w:rsid w:val="002C1D6B"/>
    <w:rsid w:val="002C1FBB"/>
    <w:rsid w:val="002C2412"/>
    <w:rsid w:val="002C264E"/>
    <w:rsid w:val="002C285B"/>
    <w:rsid w:val="002C3428"/>
    <w:rsid w:val="002C3AD2"/>
    <w:rsid w:val="002C4594"/>
    <w:rsid w:val="002C4A98"/>
    <w:rsid w:val="002C4C16"/>
    <w:rsid w:val="002C4D12"/>
    <w:rsid w:val="002C4DE1"/>
    <w:rsid w:val="002C4ED1"/>
    <w:rsid w:val="002C4F30"/>
    <w:rsid w:val="002C51E2"/>
    <w:rsid w:val="002C5D95"/>
    <w:rsid w:val="002C63ED"/>
    <w:rsid w:val="002C6836"/>
    <w:rsid w:val="002C6F30"/>
    <w:rsid w:val="002C782A"/>
    <w:rsid w:val="002C78D6"/>
    <w:rsid w:val="002C7992"/>
    <w:rsid w:val="002C7E1C"/>
    <w:rsid w:val="002D018F"/>
    <w:rsid w:val="002D035E"/>
    <w:rsid w:val="002D05F1"/>
    <w:rsid w:val="002D1173"/>
    <w:rsid w:val="002D126A"/>
    <w:rsid w:val="002D16C4"/>
    <w:rsid w:val="002D17DA"/>
    <w:rsid w:val="002D1FC5"/>
    <w:rsid w:val="002D27BF"/>
    <w:rsid w:val="002D281D"/>
    <w:rsid w:val="002D2AF7"/>
    <w:rsid w:val="002D3D71"/>
    <w:rsid w:val="002D4118"/>
    <w:rsid w:val="002D464F"/>
    <w:rsid w:val="002D636C"/>
    <w:rsid w:val="002D63C0"/>
    <w:rsid w:val="002D67D6"/>
    <w:rsid w:val="002D6C91"/>
    <w:rsid w:val="002D7391"/>
    <w:rsid w:val="002D77B4"/>
    <w:rsid w:val="002D7858"/>
    <w:rsid w:val="002E128C"/>
    <w:rsid w:val="002E1643"/>
    <w:rsid w:val="002E1C48"/>
    <w:rsid w:val="002E2B2D"/>
    <w:rsid w:val="002E2ECF"/>
    <w:rsid w:val="002E33D5"/>
    <w:rsid w:val="002E33EA"/>
    <w:rsid w:val="002E374E"/>
    <w:rsid w:val="002E421C"/>
    <w:rsid w:val="002E569A"/>
    <w:rsid w:val="002E56E9"/>
    <w:rsid w:val="002E6311"/>
    <w:rsid w:val="002E75F6"/>
    <w:rsid w:val="002E7821"/>
    <w:rsid w:val="002F01C1"/>
    <w:rsid w:val="002F16A4"/>
    <w:rsid w:val="002F31D6"/>
    <w:rsid w:val="002F3211"/>
    <w:rsid w:val="002F3B71"/>
    <w:rsid w:val="002F44E1"/>
    <w:rsid w:val="002F5AAD"/>
    <w:rsid w:val="002F755E"/>
    <w:rsid w:val="00300B2C"/>
    <w:rsid w:val="00302A47"/>
    <w:rsid w:val="00302BD3"/>
    <w:rsid w:val="00303125"/>
    <w:rsid w:val="003031A8"/>
    <w:rsid w:val="003032BF"/>
    <w:rsid w:val="0030370C"/>
    <w:rsid w:val="00305250"/>
    <w:rsid w:val="003056BF"/>
    <w:rsid w:val="003058EC"/>
    <w:rsid w:val="00306449"/>
    <w:rsid w:val="003064B3"/>
    <w:rsid w:val="00307665"/>
    <w:rsid w:val="003101EF"/>
    <w:rsid w:val="003104DE"/>
    <w:rsid w:val="003116CE"/>
    <w:rsid w:val="00312798"/>
    <w:rsid w:val="0031358B"/>
    <w:rsid w:val="003139D4"/>
    <w:rsid w:val="00313DF3"/>
    <w:rsid w:val="0031554F"/>
    <w:rsid w:val="00315E56"/>
    <w:rsid w:val="00316BDA"/>
    <w:rsid w:val="0031712C"/>
    <w:rsid w:val="003206A7"/>
    <w:rsid w:val="003219AD"/>
    <w:rsid w:val="003226F1"/>
    <w:rsid w:val="00322752"/>
    <w:rsid w:val="00322997"/>
    <w:rsid w:val="00322BA5"/>
    <w:rsid w:val="003230D0"/>
    <w:rsid w:val="00323A8A"/>
    <w:rsid w:val="00323F87"/>
    <w:rsid w:val="00324247"/>
    <w:rsid w:val="003247B7"/>
    <w:rsid w:val="00324DE6"/>
    <w:rsid w:val="003257E2"/>
    <w:rsid w:val="00325E75"/>
    <w:rsid w:val="00325FB1"/>
    <w:rsid w:val="003262E0"/>
    <w:rsid w:val="00327724"/>
    <w:rsid w:val="00327ED3"/>
    <w:rsid w:val="00330E84"/>
    <w:rsid w:val="00330FF2"/>
    <w:rsid w:val="00331677"/>
    <w:rsid w:val="00332498"/>
    <w:rsid w:val="00333A99"/>
    <w:rsid w:val="00333E44"/>
    <w:rsid w:val="003342A3"/>
    <w:rsid w:val="00334A68"/>
    <w:rsid w:val="00335185"/>
    <w:rsid w:val="003356C7"/>
    <w:rsid w:val="00335812"/>
    <w:rsid w:val="003358F3"/>
    <w:rsid w:val="00335E6C"/>
    <w:rsid w:val="00336109"/>
    <w:rsid w:val="00336343"/>
    <w:rsid w:val="0033744A"/>
    <w:rsid w:val="00337656"/>
    <w:rsid w:val="0034001A"/>
    <w:rsid w:val="00340382"/>
    <w:rsid w:val="0034109D"/>
    <w:rsid w:val="003426E1"/>
    <w:rsid w:val="0034278C"/>
    <w:rsid w:val="00342CD1"/>
    <w:rsid w:val="00343429"/>
    <w:rsid w:val="00343554"/>
    <w:rsid w:val="00343B15"/>
    <w:rsid w:val="00343FAD"/>
    <w:rsid w:val="003452B5"/>
    <w:rsid w:val="00345E4D"/>
    <w:rsid w:val="003469AE"/>
    <w:rsid w:val="003501CF"/>
    <w:rsid w:val="00351577"/>
    <w:rsid w:val="003518EE"/>
    <w:rsid w:val="00352BC0"/>
    <w:rsid w:val="00353E0A"/>
    <w:rsid w:val="00354256"/>
    <w:rsid w:val="0035433A"/>
    <w:rsid w:val="00354852"/>
    <w:rsid w:val="00354D68"/>
    <w:rsid w:val="0035548A"/>
    <w:rsid w:val="00356D65"/>
    <w:rsid w:val="003607A9"/>
    <w:rsid w:val="0036090D"/>
    <w:rsid w:val="00361B04"/>
    <w:rsid w:val="00361BB2"/>
    <w:rsid w:val="0036233B"/>
    <w:rsid w:val="0036301E"/>
    <w:rsid w:val="0036461A"/>
    <w:rsid w:val="00364919"/>
    <w:rsid w:val="00364F19"/>
    <w:rsid w:val="00365799"/>
    <w:rsid w:val="003659B8"/>
    <w:rsid w:val="00365B65"/>
    <w:rsid w:val="00365BD8"/>
    <w:rsid w:val="00366E29"/>
    <w:rsid w:val="00366F16"/>
    <w:rsid w:val="003679E9"/>
    <w:rsid w:val="003703EA"/>
    <w:rsid w:val="00370B4F"/>
    <w:rsid w:val="00371066"/>
    <w:rsid w:val="00372353"/>
    <w:rsid w:val="003735C2"/>
    <w:rsid w:val="00374086"/>
    <w:rsid w:val="003744DD"/>
    <w:rsid w:val="00374B3C"/>
    <w:rsid w:val="0037585C"/>
    <w:rsid w:val="00375D72"/>
    <w:rsid w:val="00375EF7"/>
    <w:rsid w:val="00380F5C"/>
    <w:rsid w:val="00381AA7"/>
    <w:rsid w:val="003824CD"/>
    <w:rsid w:val="00382AAE"/>
    <w:rsid w:val="00384F54"/>
    <w:rsid w:val="003853F9"/>
    <w:rsid w:val="00385C65"/>
    <w:rsid w:val="00385D9C"/>
    <w:rsid w:val="00385DC5"/>
    <w:rsid w:val="00386667"/>
    <w:rsid w:val="00386743"/>
    <w:rsid w:val="003870F5"/>
    <w:rsid w:val="00387B4D"/>
    <w:rsid w:val="0039016C"/>
    <w:rsid w:val="00390302"/>
    <w:rsid w:val="00390524"/>
    <w:rsid w:val="003907AC"/>
    <w:rsid w:val="00391498"/>
    <w:rsid w:val="00391532"/>
    <w:rsid w:val="00391ED8"/>
    <w:rsid w:val="003921F8"/>
    <w:rsid w:val="0039241C"/>
    <w:rsid w:val="00392868"/>
    <w:rsid w:val="0039431A"/>
    <w:rsid w:val="003947DB"/>
    <w:rsid w:val="00394A0C"/>
    <w:rsid w:val="00395319"/>
    <w:rsid w:val="003965EC"/>
    <w:rsid w:val="00396A03"/>
    <w:rsid w:val="003976B1"/>
    <w:rsid w:val="003A0C8A"/>
    <w:rsid w:val="003A1894"/>
    <w:rsid w:val="003A18E2"/>
    <w:rsid w:val="003A22C3"/>
    <w:rsid w:val="003A29DD"/>
    <w:rsid w:val="003A2B1C"/>
    <w:rsid w:val="003A2BE2"/>
    <w:rsid w:val="003A3BC5"/>
    <w:rsid w:val="003A4FCD"/>
    <w:rsid w:val="003A5129"/>
    <w:rsid w:val="003A551D"/>
    <w:rsid w:val="003A6C20"/>
    <w:rsid w:val="003A6C71"/>
    <w:rsid w:val="003A6EC8"/>
    <w:rsid w:val="003A76FB"/>
    <w:rsid w:val="003B0A02"/>
    <w:rsid w:val="003B0FFE"/>
    <w:rsid w:val="003B119A"/>
    <w:rsid w:val="003B148B"/>
    <w:rsid w:val="003B148C"/>
    <w:rsid w:val="003B2AF7"/>
    <w:rsid w:val="003B3F22"/>
    <w:rsid w:val="003B52A1"/>
    <w:rsid w:val="003B57C5"/>
    <w:rsid w:val="003B5E79"/>
    <w:rsid w:val="003B691D"/>
    <w:rsid w:val="003B79C1"/>
    <w:rsid w:val="003B7D0F"/>
    <w:rsid w:val="003C0DE8"/>
    <w:rsid w:val="003C0EA0"/>
    <w:rsid w:val="003C0EAD"/>
    <w:rsid w:val="003C25E4"/>
    <w:rsid w:val="003C27DE"/>
    <w:rsid w:val="003C2C5D"/>
    <w:rsid w:val="003C619D"/>
    <w:rsid w:val="003C6BDD"/>
    <w:rsid w:val="003C7161"/>
    <w:rsid w:val="003C7F16"/>
    <w:rsid w:val="003D1115"/>
    <w:rsid w:val="003D1128"/>
    <w:rsid w:val="003D198B"/>
    <w:rsid w:val="003D1AFA"/>
    <w:rsid w:val="003D1E47"/>
    <w:rsid w:val="003D2074"/>
    <w:rsid w:val="003D2778"/>
    <w:rsid w:val="003D2B6D"/>
    <w:rsid w:val="003D2F59"/>
    <w:rsid w:val="003D2F5B"/>
    <w:rsid w:val="003D3337"/>
    <w:rsid w:val="003D341D"/>
    <w:rsid w:val="003D3B17"/>
    <w:rsid w:val="003D4E22"/>
    <w:rsid w:val="003D5269"/>
    <w:rsid w:val="003D54CC"/>
    <w:rsid w:val="003D5645"/>
    <w:rsid w:val="003D64CF"/>
    <w:rsid w:val="003D7869"/>
    <w:rsid w:val="003E022A"/>
    <w:rsid w:val="003E0907"/>
    <w:rsid w:val="003E0D09"/>
    <w:rsid w:val="003E10A8"/>
    <w:rsid w:val="003E16BB"/>
    <w:rsid w:val="003E18D8"/>
    <w:rsid w:val="003E2524"/>
    <w:rsid w:val="003E3760"/>
    <w:rsid w:val="003E3C07"/>
    <w:rsid w:val="003E3DAE"/>
    <w:rsid w:val="003E4672"/>
    <w:rsid w:val="003E51B3"/>
    <w:rsid w:val="003E5E19"/>
    <w:rsid w:val="003E5E3B"/>
    <w:rsid w:val="003E6B06"/>
    <w:rsid w:val="003E73E4"/>
    <w:rsid w:val="003F0443"/>
    <w:rsid w:val="003F0446"/>
    <w:rsid w:val="003F19EF"/>
    <w:rsid w:val="003F1E1E"/>
    <w:rsid w:val="003F229D"/>
    <w:rsid w:val="003F232D"/>
    <w:rsid w:val="003F2DDC"/>
    <w:rsid w:val="003F4144"/>
    <w:rsid w:val="003F53F0"/>
    <w:rsid w:val="003F56C3"/>
    <w:rsid w:val="003F5972"/>
    <w:rsid w:val="003F73CC"/>
    <w:rsid w:val="00400832"/>
    <w:rsid w:val="00400C3A"/>
    <w:rsid w:val="00400FD1"/>
    <w:rsid w:val="004012D7"/>
    <w:rsid w:val="00401486"/>
    <w:rsid w:val="00402C83"/>
    <w:rsid w:val="00403074"/>
    <w:rsid w:val="00403C25"/>
    <w:rsid w:val="0040423B"/>
    <w:rsid w:val="004042B9"/>
    <w:rsid w:val="00406202"/>
    <w:rsid w:val="0040671E"/>
    <w:rsid w:val="00406CAA"/>
    <w:rsid w:val="004073E9"/>
    <w:rsid w:val="0040784D"/>
    <w:rsid w:val="004112B3"/>
    <w:rsid w:val="00411783"/>
    <w:rsid w:val="0041257B"/>
    <w:rsid w:val="00413560"/>
    <w:rsid w:val="00413C27"/>
    <w:rsid w:val="00413C87"/>
    <w:rsid w:val="00413C9B"/>
    <w:rsid w:val="004140EF"/>
    <w:rsid w:val="004141D0"/>
    <w:rsid w:val="004145D1"/>
    <w:rsid w:val="004148B7"/>
    <w:rsid w:val="0041494C"/>
    <w:rsid w:val="00415F9D"/>
    <w:rsid w:val="004166E2"/>
    <w:rsid w:val="00416F47"/>
    <w:rsid w:val="0041716D"/>
    <w:rsid w:val="0041749B"/>
    <w:rsid w:val="00420DFA"/>
    <w:rsid w:val="00420EA1"/>
    <w:rsid w:val="004221D1"/>
    <w:rsid w:val="00422947"/>
    <w:rsid w:val="0042360C"/>
    <w:rsid w:val="004239D5"/>
    <w:rsid w:val="00423A14"/>
    <w:rsid w:val="00424160"/>
    <w:rsid w:val="0042483A"/>
    <w:rsid w:val="00424958"/>
    <w:rsid w:val="00424ECB"/>
    <w:rsid w:val="00424F97"/>
    <w:rsid w:val="00425420"/>
    <w:rsid w:val="00425741"/>
    <w:rsid w:val="00425943"/>
    <w:rsid w:val="004267B9"/>
    <w:rsid w:val="004267E8"/>
    <w:rsid w:val="00426E06"/>
    <w:rsid w:val="00430472"/>
    <w:rsid w:val="00430633"/>
    <w:rsid w:val="00430E45"/>
    <w:rsid w:val="00431025"/>
    <w:rsid w:val="00431036"/>
    <w:rsid w:val="00431192"/>
    <w:rsid w:val="004315C6"/>
    <w:rsid w:val="004327AA"/>
    <w:rsid w:val="00432E2C"/>
    <w:rsid w:val="00433A1F"/>
    <w:rsid w:val="004342D2"/>
    <w:rsid w:val="00435758"/>
    <w:rsid w:val="0043711E"/>
    <w:rsid w:val="00440114"/>
    <w:rsid w:val="004403B7"/>
    <w:rsid w:val="00441484"/>
    <w:rsid w:val="004414B3"/>
    <w:rsid w:val="00441F5E"/>
    <w:rsid w:val="004439A6"/>
    <w:rsid w:val="004442E0"/>
    <w:rsid w:val="0044461D"/>
    <w:rsid w:val="0044479F"/>
    <w:rsid w:val="0044505C"/>
    <w:rsid w:val="0044572B"/>
    <w:rsid w:val="0044628C"/>
    <w:rsid w:val="004462C4"/>
    <w:rsid w:val="004462CB"/>
    <w:rsid w:val="0044792C"/>
    <w:rsid w:val="00447DE9"/>
    <w:rsid w:val="00447F48"/>
    <w:rsid w:val="004510F3"/>
    <w:rsid w:val="004513D9"/>
    <w:rsid w:val="00451B3D"/>
    <w:rsid w:val="00452C56"/>
    <w:rsid w:val="00452D66"/>
    <w:rsid w:val="00453119"/>
    <w:rsid w:val="00454131"/>
    <w:rsid w:val="00454952"/>
    <w:rsid w:val="00454B33"/>
    <w:rsid w:val="00454BA4"/>
    <w:rsid w:val="00454C23"/>
    <w:rsid w:val="00454EE3"/>
    <w:rsid w:val="00455069"/>
    <w:rsid w:val="00455495"/>
    <w:rsid w:val="00455D2B"/>
    <w:rsid w:val="0045616D"/>
    <w:rsid w:val="004561E9"/>
    <w:rsid w:val="00456304"/>
    <w:rsid w:val="00456305"/>
    <w:rsid w:val="00456844"/>
    <w:rsid w:val="0045719F"/>
    <w:rsid w:val="00457841"/>
    <w:rsid w:val="00457A4F"/>
    <w:rsid w:val="00457D71"/>
    <w:rsid w:val="004601D8"/>
    <w:rsid w:val="004609AE"/>
    <w:rsid w:val="00460B53"/>
    <w:rsid w:val="004612A4"/>
    <w:rsid w:val="00461465"/>
    <w:rsid w:val="00461BD7"/>
    <w:rsid w:val="00461D86"/>
    <w:rsid w:val="00463121"/>
    <w:rsid w:val="004641FE"/>
    <w:rsid w:val="00464708"/>
    <w:rsid w:val="0046579C"/>
    <w:rsid w:val="00465FB2"/>
    <w:rsid w:val="004664BF"/>
    <w:rsid w:val="004665BF"/>
    <w:rsid w:val="00466603"/>
    <w:rsid w:val="004702E1"/>
    <w:rsid w:val="00471AE7"/>
    <w:rsid w:val="00473C4F"/>
    <w:rsid w:val="004742DF"/>
    <w:rsid w:val="0047487B"/>
    <w:rsid w:val="00474DED"/>
    <w:rsid w:val="00474E62"/>
    <w:rsid w:val="0047545F"/>
    <w:rsid w:val="00475B2C"/>
    <w:rsid w:val="00475BB7"/>
    <w:rsid w:val="00476017"/>
    <w:rsid w:val="0047700D"/>
    <w:rsid w:val="004772ED"/>
    <w:rsid w:val="0047755E"/>
    <w:rsid w:val="0047758D"/>
    <w:rsid w:val="00477A48"/>
    <w:rsid w:val="00477C99"/>
    <w:rsid w:val="00480B65"/>
    <w:rsid w:val="00480FA4"/>
    <w:rsid w:val="00481175"/>
    <w:rsid w:val="00481362"/>
    <w:rsid w:val="004815A4"/>
    <w:rsid w:val="0048223D"/>
    <w:rsid w:val="00484158"/>
    <w:rsid w:val="00484246"/>
    <w:rsid w:val="00484592"/>
    <w:rsid w:val="00484616"/>
    <w:rsid w:val="00484620"/>
    <w:rsid w:val="00484E42"/>
    <w:rsid w:val="00486312"/>
    <w:rsid w:val="004864AE"/>
    <w:rsid w:val="004869EF"/>
    <w:rsid w:val="004873A0"/>
    <w:rsid w:val="00490579"/>
    <w:rsid w:val="004908C8"/>
    <w:rsid w:val="00490904"/>
    <w:rsid w:val="00490DDF"/>
    <w:rsid w:val="00490EDF"/>
    <w:rsid w:val="004912FB"/>
    <w:rsid w:val="0049183C"/>
    <w:rsid w:val="00491A76"/>
    <w:rsid w:val="00491E95"/>
    <w:rsid w:val="004922B4"/>
    <w:rsid w:val="004924D3"/>
    <w:rsid w:val="004932D2"/>
    <w:rsid w:val="004934A1"/>
    <w:rsid w:val="00493FCB"/>
    <w:rsid w:val="0049521B"/>
    <w:rsid w:val="004957D3"/>
    <w:rsid w:val="0049652F"/>
    <w:rsid w:val="00497523"/>
    <w:rsid w:val="004979D7"/>
    <w:rsid w:val="00497CD0"/>
    <w:rsid w:val="004A0064"/>
    <w:rsid w:val="004A0A3B"/>
    <w:rsid w:val="004A0BA9"/>
    <w:rsid w:val="004A1839"/>
    <w:rsid w:val="004A215A"/>
    <w:rsid w:val="004A234A"/>
    <w:rsid w:val="004A2426"/>
    <w:rsid w:val="004A2D90"/>
    <w:rsid w:val="004A41D3"/>
    <w:rsid w:val="004A5EF5"/>
    <w:rsid w:val="004A62FF"/>
    <w:rsid w:val="004A641D"/>
    <w:rsid w:val="004A6B94"/>
    <w:rsid w:val="004A7A08"/>
    <w:rsid w:val="004A7AEB"/>
    <w:rsid w:val="004B0875"/>
    <w:rsid w:val="004B1647"/>
    <w:rsid w:val="004B173F"/>
    <w:rsid w:val="004B2167"/>
    <w:rsid w:val="004B3AF0"/>
    <w:rsid w:val="004B3CCD"/>
    <w:rsid w:val="004B42C6"/>
    <w:rsid w:val="004B45A1"/>
    <w:rsid w:val="004B4C37"/>
    <w:rsid w:val="004B6A6C"/>
    <w:rsid w:val="004B6D4E"/>
    <w:rsid w:val="004B7160"/>
    <w:rsid w:val="004B71D5"/>
    <w:rsid w:val="004B77AA"/>
    <w:rsid w:val="004B7A02"/>
    <w:rsid w:val="004B7D16"/>
    <w:rsid w:val="004C045E"/>
    <w:rsid w:val="004C056F"/>
    <w:rsid w:val="004C0DE1"/>
    <w:rsid w:val="004C1595"/>
    <w:rsid w:val="004C204A"/>
    <w:rsid w:val="004C23E6"/>
    <w:rsid w:val="004C2582"/>
    <w:rsid w:val="004C270F"/>
    <w:rsid w:val="004C2E4C"/>
    <w:rsid w:val="004C462B"/>
    <w:rsid w:val="004C5E44"/>
    <w:rsid w:val="004C648C"/>
    <w:rsid w:val="004C6B3D"/>
    <w:rsid w:val="004C6DA8"/>
    <w:rsid w:val="004C741B"/>
    <w:rsid w:val="004D1830"/>
    <w:rsid w:val="004D1F93"/>
    <w:rsid w:val="004D2D89"/>
    <w:rsid w:val="004D37F8"/>
    <w:rsid w:val="004D4186"/>
    <w:rsid w:val="004D53A2"/>
    <w:rsid w:val="004D545B"/>
    <w:rsid w:val="004D5A19"/>
    <w:rsid w:val="004D5AF3"/>
    <w:rsid w:val="004D6C33"/>
    <w:rsid w:val="004D7075"/>
    <w:rsid w:val="004D7328"/>
    <w:rsid w:val="004D7C61"/>
    <w:rsid w:val="004E0E84"/>
    <w:rsid w:val="004E11E4"/>
    <w:rsid w:val="004E25FE"/>
    <w:rsid w:val="004E2AA5"/>
    <w:rsid w:val="004E2D83"/>
    <w:rsid w:val="004E3002"/>
    <w:rsid w:val="004E3BC4"/>
    <w:rsid w:val="004E4272"/>
    <w:rsid w:val="004E4D52"/>
    <w:rsid w:val="004E500A"/>
    <w:rsid w:val="004E5038"/>
    <w:rsid w:val="004E5429"/>
    <w:rsid w:val="004E574F"/>
    <w:rsid w:val="004E5873"/>
    <w:rsid w:val="004E5C68"/>
    <w:rsid w:val="004E5FAA"/>
    <w:rsid w:val="004E6202"/>
    <w:rsid w:val="004E6716"/>
    <w:rsid w:val="004E6DB3"/>
    <w:rsid w:val="004E7045"/>
    <w:rsid w:val="004E7A11"/>
    <w:rsid w:val="004E7CE6"/>
    <w:rsid w:val="004E7D09"/>
    <w:rsid w:val="004F06EC"/>
    <w:rsid w:val="004F0F5C"/>
    <w:rsid w:val="004F0F9D"/>
    <w:rsid w:val="004F134E"/>
    <w:rsid w:val="004F19C1"/>
    <w:rsid w:val="004F1E31"/>
    <w:rsid w:val="004F32BD"/>
    <w:rsid w:val="004F342B"/>
    <w:rsid w:val="004F34C5"/>
    <w:rsid w:val="004F3BB1"/>
    <w:rsid w:val="004F4E22"/>
    <w:rsid w:val="004F56A3"/>
    <w:rsid w:val="004F56C7"/>
    <w:rsid w:val="004F594E"/>
    <w:rsid w:val="004F67D7"/>
    <w:rsid w:val="004F6B11"/>
    <w:rsid w:val="004F7482"/>
    <w:rsid w:val="00500252"/>
    <w:rsid w:val="005005DA"/>
    <w:rsid w:val="00500F24"/>
    <w:rsid w:val="00501032"/>
    <w:rsid w:val="005010AE"/>
    <w:rsid w:val="00501AF2"/>
    <w:rsid w:val="00501BFB"/>
    <w:rsid w:val="00501CD1"/>
    <w:rsid w:val="0050205C"/>
    <w:rsid w:val="00502781"/>
    <w:rsid w:val="005027E0"/>
    <w:rsid w:val="00503A5A"/>
    <w:rsid w:val="00504E83"/>
    <w:rsid w:val="005050DC"/>
    <w:rsid w:val="00506247"/>
    <w:rsid w:val="00507013"/>
    <w:rsid w:val="00507028"/>
    <w:rsid w:val="0050748D"/>
    <w:rsid w:val="0050749C"/>
    <w:rsid w:val="005077F7"/>
    <w:rsid w:val="00510278"/>
    <w:rsid w:val="00510AD9"/>
    <w:rsid w:val="00510E08"/>
    <w:rsid w:val="00510F87"/>
    <w:rsid w:val="0051153A"/>
    <w:rsid w:val="00511673"/>
    <w:rsid w:val="005117CC"/>
    <w:rsid w:val="00511C5D"/>
    <w:rsid w:val="0051205D"/>
    <w:rsid w:val="005120BB"/>
    <w:rsid w:val="005124C1"/>
    <w:rsid w:val="00512941"/>
    <w:rsid w:val="00512C3E"/>
    <w:rsid w:val="0051334F"/>
    <w:rsid w:val="005139B7"/>
    <w:rsid w:val="00513C38"/>
    <w:rsid w:val="00513D44"/>
    <w:rsid w:val="005141FD"/>
    <w:rsid w:val="0051429C"/>
    <w:rsid w:val="00514AF7"/>
    <w:rsid w:val="00515216"/>
    <w:rsid w:val="00516470"/>
    <w:rsid w:val="00516571"/>
    <w:rsid w:val="005170F0"/>
    <w:rsid w:val="005200BC"/>
    <w:rsid w:val="005200C8"/>
    <w:rsid w:val="005205DC"/>
    <w:rsid w:val="005218C3"/>
    <w:rsid w:val="005221FC"/>
    <w:rsid w:val="0052221A"/>
    <w:rsid w:val="00523B28"/>
    <w:rsid w:val="00523DE1"/>
    <w:rsid w:val="005243E5"/>
    <w:rsid w:val="00525802"/>
    <w:rsid w:val="00527421"/>
    <w:rsid w:val="00527771"/>
    <w:rsid w:val="00527A37"/>
    <w:rsid w:val="00527A7C"/>
    <w:rsid w:val="00530084"/>
    <w:rsid w:val="005304B7"/>
    <w:rsid w:val="005305FE"/>
    <w:rsid w:val="00530A00"/>
    <w:rsid w:val="0053127E"/>
    <w:rsid w:val="005316BC"/>
    <w:rsid w:val="005324F6"/>
    <w:rsid w:val="005339AA"/>
    <w:rsid w:val="00533EC6"/>
    <w:rsid w:val="0053403E"/>
    <w:rsid w:val="00534307"/>
    <w:rsid w:val="005343F1"/>
    <w:rsid w:val="00534402"/>
    <w:rsid w:val="005346DE"/>
    <w:rsid w:val="00534947"/>
    <w:rsid w:val="00535654"/>
    <w:rsid w:val="00535ADC"/>
    <w:rsid w:val="00535F02"/>
    <w:rsid w:val="005362BB"/>
    <w:rsid w:val="0053654B"/>
    <w:rsid w:val="005366A9"/>
    <w:rsid w:val="00536753"/>
    <w:rsid w:val="005400FF"/>
    <w:rsid w:val="0054013A"/>
    <w:rsid w:val="005401A5"/>
    <w:rsid w:val="0054045F"/>
    <w:rsid w:val="005404F5"/>
    <w:rsid w:val="00540FC9"/>
    <w:rsid w:val="00541412"/>
    <w:rsid w:val="00542EAF"/>
    <w:rsid w:val="00543D1F"/>
    <w:rsid w:val="005447D8"/>
    <w:rsid w:val="00544EE9"/>
    <w:rsid w:val="005451BD"/>
    <w:rsid w:val="00545680"/>
    <w:rsid w:val="005456CE"/>
    <w:rsid w:val="00545C73"/>
    <w:rsid w:val="00545F5B"/>
    <w:rsid w:val="00546019"/>
    <w:rsid w:val="00546C89"/>
    <w:rsid w:val="00546D9D"/>
    <w:rsid w:val="00547091"/>
    <w:rsid w:val="005479E6"/>
    <w:rsid w:val="00547B46"/>
    <w:rsid w:val="00547DB6"/>
    <w:rsid w:val="005517DD"/>
    <w:rsid w:val="00551ED7"/>
    <w:rsid w:val="0055206C"/>
    <w:rsid w:val="005524E9"/>
    <w:rsid w:val="00553365"/>
    <w:rsid w:val="0055498C"/>
    <w:rsid w:val="005562CC"/>
    <w:rsid w:val="00556931"/>
    <w:rsid w:val="00557A53"/>
    <w:rsid w:val="00560CF8"/>
    <w:rsid w:val="00561CFC"/>
    <w:rsid w:val="00562422"/>
    <w:rsid w:val="0056261F"/>
    <w:rsid w:val="00562620"/>
    <w:rsid w:val="00562EE3"/>
    <w:rsid w:val="0056314C"/>
    <w:rsid w:val="00563E36"/>
    <w:rsid w:val="00563E98"/>
    <w:rsid w:val="00564832"/>
    <w:rsid w:val="00564C2B"/>
    <w:rsid w:val="005651D1"/>
    <w:rsid w:val="00565717"/>
    <w:rsid w:val="00565767"/>
    <w:rsid w:val="00565F50"/>
    <w:rsid w:val="005668ED"/>
    <w:rsid w:val="005676A9"/>
    <w:rsid w:val="00567969"/>
    <w:rsid w:val="00570102"/>
    <w:rsid w:val="005701BC"/>
    <w:rsid w:val="00570C49"/>
    <w:rsid w:val="00571237"/>
    <w:rsid w:val="00571525"/>
    <w:rsid w:val="00574606"/>
    <w:rsid w:val="0057509D"/>
    <w:rsid w:val="00575C9C"/>
    <w:rsid w:val="00576F4A"/>
    <w:rsid w:val="00577004"/>
    <w:rsid w:val="0057779B"/>
    <w:rsid w:val="0058014A"/>
    <w:rsid w:val="0058043B"/>
    <w:rsid w:val="00580BED"/>
    <w:rsid w:val="00580D6C"/>
    <w:rsid w:val="00581292"/>
    <w:rsid w:val="00581A86"/>
    <w:rsid w:val="00581CE6"/>
    <w:rsid w:val="00581F6C"/>
    <w:rsid w:val="0058217E"/>
    <w:rsid w:val="005829B7"/>
    <w:rsid w:val="00582AF9"/>
    <w:rsid w:val="00582C26"/>
    <w:rsid w:val="005831F8"/>
    <w:rsid w:val="0058346D"/>
    <w:rsid w:val="00583C68"/>
    <w:rsid w:val="0058485F"/>
    <w:rsid w:val="0058556E"/>
    <w:rsid w:val="005855FE"/>
    <w:rsid w:val="005865AF"/>
    <w:rsid w:val="005869B7"/>
    <w:rsid w:val="00586E28"/>
    <w:rsid w:val="00586F9A"/>
    <w:rsid w:val="005872AE"/>
    <w:rsid w:val="005902BF"/>
    <w:rsid w:val="00590D88"/>
    <w:rsid w:val="00592A0A"/>
    <w:rsid w:val="00592F80"/>
    <w:rsid w:val="00593EBD"/>
    <w:rsid w:val="00594708"/>
    <w:rsid w:val="00594E0B"/>
    <w:rsid w:val="0059583F"/>
    <w:rsid w:val="00595D9C"/>
    <w:rsid w:val="00596252"/>
    <w:rsid w:val="0059661F"/>
    <w:rsid w:val="00596FC1"/>
    <w:rsid w:val="00597390"/>
    <w:rsid w:val="005979B5"/>
    <w:rsid w:val="005979D8"/>
    <w:rsid w:val="00597D07"/>
    <w:rsid w:val="00597D94"/>
    <w:rsid w:val="005A0A10"/>
    <w:rsid w:val="005A1202"/>
    <w:rsid w:val="005A15D2"/>
    <w:rsid w:val="005A1901"/>
    <w:rsid w:val="005A2075"/>
    <w:rsid w:val="005A247C"/>
    <w:rsid w:val="005A256F"/>
    <w:rsid w:val="005A26BD"/>
    <w:rsid w:val="005A29D8"/>
    <w:rsid w:val="005A2FC8"/>
    <w:rsid w:val="005A366A"/>
    <w:rsid w:val="005A397B"/>
    <w:rsid w:val="005A3AF0"/>
    <w:rsid w:val="005A4943"/>
    <w:rsid w:val="005A541F"/>
    <w:rsid w:val="005A63A8"/>
    <w:rsid w:val="005A73A0"/>
    <w:rsid w:val="005B0150"/>
    <w:rsid w:val="005B0753"/>
    <w:rsid w:val="005B09B2"/>
    <w:rsid w:val="005B113C"/>
    <w:rsid w:val="005B1313"/>
    <w:rsid w:val="005B161F"/>
    <w:rsid w:val="005B1946"/>
    <w:rsid w:val="005B2B7B"/>
    <w:rsid w:val="005B41A0"/>
    <w:rsid w:val="005B4E6F"/>
    <w:rsid w:val="005B5109"/>
    <w:rsid w:val="005B5711"/>
    <w:rsid w:val="005B58C4"/>
    <w:rsid w:val="005B5940"/>
    <w:rsid w:val="005B68CB"/>
    <w:rsid w:val="005B7A5E"/>
    <w:rsid w:val="005C0B53"/>
    <w:rsid w:val="005C0E3F"/>
    <w:rsid w:val="005C0F6B"/>
    <w:rsid w:val="005C12CB"/>
    <w:rsid w:val="005C1554"/>
    <w:rsid w:val="005C1F7F"/>
    <w:rsid w:val="005C3320"/>
    <w:rsid w:val="005C37F8"/>
    <w:rsid w:val="005C39C3"/>
    <w:rsid w:val="005C46BB"/>
    <w:rsid w:val="005C48A5"/>
    <w:rsid w:val="005C4C70"/>
    <w:rsid w:val="005C6533"/>
    <w:rsid w:val="005C67A4"/>
    <w:rsid w:val="005C6CC1"/>
    <w:rsid w:val="005C6E9B"/>
    <w:rsid w:val="005C7382"/>
    <w:rsid w:val="005C7FE3"/>
    <w:rsid w:val="005D017D"/>
    <w:rsid w:val="005D021E"/>
    <w:rsid w:val="005D053F"/>
    <w:rsid w:val="005D1283"/>
    <w:rsid w:val="005D12B0"/>
    <w:rsid w:val="005D141D"/>
    <w:rsid w:val="005D1787"/>
    <w:rsid w:val="005D1790"/>
    <w:rsid w:val="005D293B"/>
    <w:rsid w:val="005D2A2D"/>
    <w:rsid w:val="005D3553"/>
    <w:rsid w:val="005D3AAB"/>
    <w:rsid w:val="005D3CE4"/>
    <w:rsid w:val="005D57A9"/>
    <w:rsid w:val="005D6521"/>
    <w:rsid w:val="005D7250"/>
    <w:rsid w:val="005D7393"/>
    <w:rsid w:val="005D77A9"/>
    <w:rsid w:val="005D7CFD"/>
    <w:rsid w:val="005E03C7"/>
    <w:rsid w:val="005E0590"/>
    <w:rsid w:val="005E0CA7"/>
    <w:rsid w:val="005E169F"/>
    <w:rsid w:val="005E2360"/>
    <w:rsid w:val="005E308F"/>
    <w:rsid w:val="005E4452"/>
    <w:rsid w:val="005E477D"/>
    <w:rsid w:val="005E49AE"/>
    <w:rsid w:val="005E5F64"/>
    <w:rsid w:val="005E6783"/>
    <w:rsid w:val="005E6C2B"/>
    <w:rsid w:val="005F022A"/>
    <w:rsid w:val="005F03A9"/>
    <w:rsid w:val="005F0CC0"/>
    <w:rsid w:val="005F15C8"/>
    <w:rsid w:val="005F2065"/>
    <w:rsid w:val="005F2BCE"/>
    <w:rsid w:val="005F2D3D"/>
    <w:rsid w:val="005F4375"/>
    <w:rsid w:val="005F4376"/>
    <w:rsid w:val="005F5334"/>
    <w:rsid w:val="005F537C"/>
    <w:rsid w:val="005F5708"/>
    <w:rsid w:val="005F7F52"/>
    <w:rsid w:val="00600002"/>
    <w:rsid w:val="0060036D"/>
    <w:rsid w:val="00600422"/>
    <w:rsid w:val="006006B3"/>
    <w:rsid w:val="00600A8A"/>
    <w:rsid w:val="00600B6B"/>
    <w:rsid w:val="00600E0D"/>
    <w:rsid w:val="00600E56"/>
    <w:rsid w:val="006024CD"/>
    <w:rsid w:val="006028F6"/>
    <w:rsid w:val="006028FA"/>
    <w:rsid w:val="006045CB"/>
    <w:rsid w:val="006046E2"/>
    <w:rsid w:val="00604727"/>
    <w:rsid w:val="0060581C"/>
    <w:rsid w:val="006061AB"/>
    <w:rsid w:val="00606E27"/>
    <w:rsid w:val="006071DB"/>
    <w:rsid w:val="006118BC"/>
    <w:rsid w:val="00611D40"/>
    <w:rsid w:val="00612581"/>
    <w:rsid w:val="00613431"/>
    <w:rsid w:val="0061378E"/>
    <w:rsid w:val="00613C58"/>
    <w:rsid w:val="00614BE4"/>
    <w:rsid w:val="00616582"/>
    <w:rsid w:val="006171E3"/>
    <w:rsid w:val="0062178D"/>
    <w:rsid w:val="00621ACD"/>
    <w:rsid w:val="00622718"/>
    <w:rsid w:val="0062346B"/>
    <w:rsid w:val="006237D0"/>
    <w:rsid w:val="00624449"/>
    <w:rsid w:val="00624463"/>
    <w:rsid w:val="006248D9"/>
    <w:rsid w:val="006268CF"/>
    <w:rsid w:val="00626DE9"/>
    <w:rsid w:val="00627C1B"/>
    <w:rsid w:val="00627D4E"/>
    <w:rsid w:val="00630893"/>
    <w:rsid w:val="00630EB7"/>
    <w:rsid w:val="00631212"/>
    <w:rsid w:val="00631512"/>
    <w:rsid w:val="0063160A"/>
    <w:rsid w:val="00631708"/>
    <w:rsid w:val="006321BC"/>
    <w:rsid w:val="0063223C"/>
    <w:rsid w:val="0063271B"/>
    <w:rsid w:val="00632B37"/>
    <w:rsid w:val="00633554"/>
    <w:rsid w:val="00633795"/>
    <w:rsid w:val="00633B88"/>
    <w:rsid w:val="00633B89"/>
    <w:rsid w:val="00633F45"/>
    <w:rsid w:val="006344BA"/>
    <w:rsid w:val="00635A6D"/>
    <w:rsid w:val="0063652A"/>
    <w:rsid w:val="006365F7"/>
    <w:rsid w:val="006377EA"/>
    <w:rsid w:val="00637C9F"/>
    <w:rsid w:val="006400D0"/>
    <w:rsid w:val="00640B54"/>
    <w:rsid w:val="00640BE9"/>
    <w:rsid w:val="00641218"/>
    <w:rsid w:val="006414B1"/>
    <w:rsid w:val="0064173C"/>
    <w:rsid w:val="00641960"/>
    <w:rsid w:val="00641CED"/>
    <w:rsid w:val="0064212D"/>
    <w:rsid w:val="00642570"/>
    <w:rsid w:val="00642C70"/>
    <w:rsid w:val="0064480E"/>
    <w:rsid w:val="00644C31"/>
    <w:rsid w:val="00645418"/>
    <w:rsid w:val="00645493"/>
    <w:rsid w:val="006464D6"/>
    <w:rsid w:val="00647083"/>
    <w:rsid w:val="00647B7D"/>
    <w:rsid w:val="006508B6"/>
    <w:rsid w:val="00650F81"/>
    <w:rsid w:val="006523F1"/>
    <w:rsid w:val="0065403F"/>
    <w:rsid w:val="006558B9"/>
    <w:rsid w:val="00655922"/>
    <w:rsid w:val="006559B3"/>
    <w:rsid w:val="00656893"/>
    <w:rsid w:val="00656E10"/>
    <w:rsid w:val="0065785C"/>
    <w:rsid w:val="00657AAA"/>
    <w:rsid w:val="006601AC"/>
    <w:rsid w:val="006602D2"/>
    <w:rsid w:val="0066081B"/>
    <w:rsid w:val="00660C3A"/>
    <w:rsid w:val="0066171D"/>
    <w:rsid w:val="0066263F"/>
    <w:rsid w:val="00663264"/>
    <w:rsid w:val="0066367A"/>
    <w:rsid w:val="00663D48"/>
    <w:rsid w:val="0066430C"/>
    <w:rsid w:val="00664354"/>
    <w:rsid w:val="006644C8"/>
    <w:rsid w:val="00664B9E"/>
    <w:rsid w:val="00664F25"/>
    <w:rsid w:val="00665155"/>
    <w:rsid w:val="00666A7D"/>
    <w:rsid w:val="00666B2F"/>
    <w:rsid w:val="00666EF6"/>
    <w:rsid w:val="00667482"/>
    <w:rsid w:val="0067008A"/>
    <w:rsid w:val="0067046E"/>
    <w:rsid w:val="0067095E"/>
    <w:rsid w:val="00670B31"/>
    <w:rsid w:val="00670E17"/>
    <w:rsid w:val="00671028"/>
    <w:rsid w:val="00671657"/>
    <w:rsid w:val="006718F9"/>
    <w:rsid w:val="00672150"/>
    <w:rsid w:val="006721D3"/>
    <w:rsid w:val="0067238A"/>
    <w:rsid w:val="0067243F"/>
    <w:rsid w:val="006730AF"/>
    <w:rsid w:val="00673750"/>
    <w:rsid w:val="006739C0"/>
    <w:rsid w:val="00674C59"/>
    <w:rsid w:val="00674EEE"/>
    <w:rsid w:val="006756B5"/>
    <w:rsid w:val="006759AA"/>
    <w:rsid w:val="00675E34"/>
    <w:rsid w:val="00676462"/>
    <w:rsid w:val="00676487"/>
    <w:rsid w:val="0067704B"/>
    <w:rsid w:val="00677322"/>
    <w:rsid w:val="00680443"/>
    <w:rsid w:val="0068179E"/>
    <w:rsid w:val="00681A5B"/>
    <w:rsid w:val="00681CAB"/>
    <w:rsid w:val="006838B1"/>
    <w:rsid w:val="00683EB8"/>
    <w:rsid w:val="00683FEA"/>
    <w:rsid w:val="006843E7"/>
    <w:rsid w:val="006848A2"/>
    <w:rsid w:val="00684B24"/>
    <w:rsid w:val="00684ECB"/>
    <w:rsid w:val="00684F81"/>
    <w:rsid w:val="0068636E"/>
    <w:rsid w:val="00686B02"/>
    <w:rsid w:val="0069019F"/>
    <w:rsid w:val="0069073A"/>
    <w:rsid w:val="0069196E"/>
    <w:rsid w:val="00693BDC"/>
    <w:rsid w:val="00693C42"/>
    <w:rsid w:val="0069423E"/>
    <w:rsid w:val="00694369"/>
    <w:rsid w:val="00694B4B"/>
    <w:rsid w:val="0069513C"/>
    <w:rsid w:val="0069521F"/>
    <w:rsid w:val="00695276"/>
    <w:rsid w:val="0069539D"/>
    <w:rsid w:val="00695484"/>
    <w:rsid w:val="00696719"/>
    <w:rsid w:val="00696B43"/>
    <w:rsid w:val="00697603"/>
    <w:rsid w:val="00697DF4"/>
    <w:rsid w:val="006A0173"/>
    <w:rsid w:val="006A0F85"/>
    <w:rsid w:val="006A10E6"/>
    <w:rsid w:val="006A1315"/>
    <w:rsid w:val="006A170F"/>
    <w:rsid w:val="006A2EC3"/>
    <w:rsid w:val="006A2F37"/>
    <w:rsid w:val="006A3FA6"/>
    <w:rsid w:val="006A4D62"/>
    <w:rsid w:val="006A4F1E"/>
    <w:rsid w:val="006A5073"/>
    <w:rsid w:val="006A5422"/>
    <w:rsid w:val="006A56A3"/>
    <w:rsid w:val="006A585D"/>
    <w:rsid w:val="006A5B9C"/>
    <w:rsid w:val="006A7EB8"/>
    <w:rsid w:val="006B0977"/>
    <w:rsid w:val="006B1304"/>
    <w:rsid w:val="006B1E1F"/>
    <w:rsid w:val="006B1F15"/>
    <w:rsid w:val="006B2A12"/>
    <w:rsid w:val="006B2E21"/>
    <w:rsid w:val="006B3089"/>
    <w:rsid w:val="006B34C0"/>
    <w:rsid w:val="006B4712"/>
    <w:rsid w:val="006B4BD2"/>
    <w:rsid w:val="006B53C4"/>
    <w:rsid w:val="006B5925"/>
    <w:rsid w:val="006B6199"/>
    <w:rsid w:val="006B6563"/>
    <w:rsid w:val="006B66D7"/>
    <w:rsid w:val="006B6926"/>
    <w:rsid w:val="006B7FC6"/>
    <w:rsid w:val="006C0F4A"/>
    <w:rsid w:val="006C1508"/>
    <w:rsid w:val="006C227D"/>
    <w:rsid w:val="006C233D"/>
    <w:rsid w:val="006C2C55"/>
    <w:rsid w:val="006C30C1"/>
    <w:rsid w:val="006C32B9"/>
    <w:rsid w:val="006C3BE5"/>
    <w:rsid w:val="006C40AB"/>
    <w:rsid w:val="006C4D51"/>
    <w:rsid w:val="006C56AD"/>
    <w:rsid w:val="006C5B7C"/>
    <w:rsid w:val="006C5DB2"/>
    <w:rsid w:val="006C617E"/>
    <w:rsid w:val="006D0094"/>
    <w:rsid w:val="006D00B3"/>
    <w:rsid w:val="006D0DFA"/>
    <w:rsid w:val="006D18C1"/>
    <w:rsid w:val="006D19C7"/>
    <w:rsid w:val="006D1CBA"/>
    <w:rsid w:val="006D4505"/>
    <w:rsid w:val="006D471D"/>
    <w:rsid w:val="006D4A11"/>
    <w:rsid w:val="006D6179"/>
    <w:rsid w:val="006D6564"/>
    <w:rsid w:val="006D6DA4"/>
    <w:rsid w:val="006D6FC7"/>
    <w:rsid w:val="006D75D5"/>
    <w:rsid w:val="006D7A2D"/>
    <w:rsid w:val="006E00FB"/>
    <w:rsid w:val="006E01FE"/>
    <w:rsid w:val="006E02E9"/>
    <w:rsid w:val="006E0EDB"/>
    <w:rsid w:val="006E1065"/>
    <w:rsid w:val="006E133B"/>
    <w:rsid w:val="006E164D"/>
    <w:rsid w:val="006E25E0"/>
    <w:rsid w:val="006E26F9"/>
    <w:rsid w:val="006E27AC"/>
    <w:rsid w:val="006E31D5"/>
    <w:rsid w:val="006E3B2D"/>
    <w:rsid w:val="006E458B"/>
    <w:rsid w:val="006E48EA"/>
    <w:rsid w:val="006E5EA3"/>
    <w:rsid w:val="006E6832"/>
    <w:rsid w:val="006E7D4C"/>
    <w:rsid w:val="006E7FAB"/>
    <w:rsid w:val="006F0296"/>
    <w:rsid w:val="006F06A8"/>
    <w:rsid w:val="006F0F1E"/>
    <w:rsid w:val="006F19F0"/>
    <w:rsid w:val="006F2168"/>
    <w:rsid w:val="006F26EF"/>
    <w:rsid w:val="006F3049"/>
    <w:rsid w:val="006F45D8"/>
    <w:rsid w:val="006F4671"/>
    <w:rsid w:val="006F659F"/>
    <w:rsid w:val="006F747B"/>
    <w:rsid w:val="006F7683"/>
    <w:rsid w:val="006F7A8A"/>
    <w:rsid w:val="006F7C76"/>
    <w:rsid w:val="0070055D"/>
    <w:rsid w:val="0070090B"/>
    <w:rsid w:val="0070098C"/>
    <w:rsid w:val="00700D5A"/>
    <w:rsid w:val="0070100F"/>
    <w:rsid w:val="00701195"/>
    <w:rsid w:val="007015A1"/>
    <w:rsid w:val="00701A5D"/>
    <w:rsid w:val="00701AD7"/>
    <w:rsid w:val="00702C8C"/>
    <w:rsid w:val="00702D1D"/>
    <w:rsid w:val="0070397F"/>
    <w:rsid w:val="00703C97"/>
    <w:rsid w:val="007041C4"/>
    <w:rsid w:val="007048CF"/>
    <w:rsid w:val="00704CCE"/>
    <w:rsid w:val="00705659"/>
    <w:rsid w:val="00705FF3"/>
    <w:rsid w:val="00706091"/>
    <w:rsid w:val="00706381"/>
    <w:rsid w:val="00706DFC"/>
    <w:rsid w:val="00707851"/>
    <w:rsid w:val="00707BB2"/>
    <w:rsid w:val="00707D80"/>
    <w:rsid w:val="0071051A"/>
    <w:rsid w:val="0071168A"/>
    <w:rsid w:val="00711A83"/>
    <w:rsid w:val="0071307A"/>
    <w:rsid w:val="00713357"/>
    <w:rsid w:val="00713D15"/>
    <w:rsid w:val="007141A0"/>
    <w:rsid w:val="00714B85"/>
    <w:rsid w:val="00715DE2"/>
    <w:rsid w:val="007168E6"/>
    <w:rsid w:val="00716930"/>
    <w:rsid w:val="00716E40"/>
    <w:rsid w:val="007173D9"/>
    <w:rsid w:val="00717750"/>
    <w:rsid w:val="0071775F"/>
    <w:rsid w:val="00717C08"/>
    <w:rsid w:val="00720A44"/>
    <w:rsid w:val="00720F7C"/>
    <w:rsid w:val="00721AE3"/>
    <w:rsid w:val="00721E05"/>
    <w:rsid w:val="00722318"/>
    <w:rsid w:val="0072286D"/>
    <w:rsid w:val="0072313D"/>
    <w:rsid w:val="00723499"/>
    <w:rsid w:val="00723643"/>
    <w:rsid w:val="007245AD"/>
    <w:rsid w:val="00724907"/>
    <w:rsid w:val="00724CED"/>
    <w:rsid w:val="00724F4A"/>
    <w:rsid w:val="00725A5E"/>
    <w:rsid w:val="00725F34"/>
    <w:rsid w:val="0072644E"/>
    <w:rsid w:val="007264BF"/>
    <w:rsid w:val="00726820"/>
    <w:rsid w:val="00726A28"/>
    <w:rsid w:val="00727C86"/>
    <w:rsid w:val="00727C87"/>
    <w:rsid w:val="00727FD5"/>
    <w:rsid w:val="007304BE"/>
    <w:rsid w:val="0073062A"/>
    <w:rsid w:val="00730D06"/>
    <w:rsid w:val="0073152E"/>
    <w:rsid w:val="00731758"/>
    <w:rsid w:val="00731C4D"/>
    <w:rsid w:val="00732023"/>
    <w:rsid w:val="0073218C"/>
    <w:rsid w:val="0073234B"/>
    <w:rsid w:val="0073258E"/>
    <w:rsid w:val="00732771"/>
    <w:rsid w:val="00733038"/>
    <w:rsid w:val="00734EF5"/>
    <w:rsid w:val="00736F93"/>
    <w:rsid w:val="007371CA"/>
    <w:rsid w:val="007407EF"/>
    <w:rsid w:val="00740AD8"/>
    <w:rsid w:val="00740E34"/>
    <w:rsid w:val="00740FCA"/>
    <w:rsid w:val="00741212"/>
    <w:rsid w:val="007419CF"/>
    <w:rsid w:val="00741DF7"/>
    <w:rsid w:val="00743228"/>
    <w:rsid w:val="0074366F"/>
    <w:rsid w:val="00744408"/>
    <w:rsid w:val="00745455"/>
    <w:rsid w:val="00745A7A"/>
    <w:rsid w:val="00745EE6"/>
    <w:rsid w:val="00745F54"/>
    <w:rsid w:val="007463AC"/>
    <w:rsid w:val="00746775"/>
    <w:rsid w:val="007467D2"/>
    <w:rsid w:val="007500ED"/>
    <w:rsid w:val="00750180"/>
    <w:rsid w:val="007503A9"/>
    <w:rsid w:val="00752557"/>
    <w:rsid w:val="0075353C"/>
    <w:rsid w:val="00753651"/>
    <w:rsid w:val="00753927"/>
    <w:rsid w:val="00753BCC"/>
    <w:rsid w:val="00753F32"/>
    <w:rsid w:val="007548FC"/>
    <w:rsid w:val="00754E4A"/>
    <w:rsid w:val="007556F0"/>
    <w:rsid w:val="00756523"/>
    <w:rsid w:val="00756B51"/>
    <w:rsid w:val="007570AA"/>
    <w:rsid w:val="007571E3"/>
    <w:rsid w:val="00757507"/>
    <w:rsid w:val="00760192"/>
    <w:rsid w:val="0076107B"/>
    <w:rsid w:val="00761582"/>
    <w:rsid w:val="00761D8E"/>
    <w:rsid w:val="00761E90"/>
    <w:rsid w:val="007621DB"/>
    <w:rsid w:val="0076295C"/>
    <w:rsid w:val="00762ADB"/>
    <w:rsid w:val="00762AF3"/>
    <w:rsid w:val="00762B01"/>
    <w:rsid w:val="00763F45"/>
    <w:rsid w:val="00764B3C"/>
    <w:rsid w:val="00767A03"/>
    <w:rsid w:val="00767C0C"/>
    <w:rsid w:val="00770BF6"/>
    <w:rsid w:val="00771851"/>
    <w:rsid w:val="0077187E"/>
    <w:rsid w:val="00772AFF"/>
    <w:rsid w:val="00773A98"/>
    <w:rsid w:val="00773AFB"/>
    <w:rsid w:val="00773F07"/>
    <w:rsid w:val="007749F8"/>
    <w:rsid w:val="00775188"/>
    <w:rsid w:val="00776200"/>
    <w:rsid w:val="00776A21"/>
    <w:rsid w:val="007772E8"/>
    <w:rsid w:val="00780586"/>
    <w:rsid w:val="00780A82"/>
    <w:rsid w:val="00781B7A"/>
    <w:rsid w:val="00782013"/>
    <w:rsid w:val="00782128"/>
    <w:rsid w:val="00782879"/>
    <w:rsid w:val="00782BF8"/>
    <w:rsid w:val="00782DD8"/>
    <w:rsid w:val="00782EF6"/>
    <w:rsid w:val="007834AA"/>
    <w:rsid w:val="007839A5"/>
    <w:rsid w:val="00784322"/>
    <w:rsid w:val="00785D94"/>
    <w:rsid w:val="00785DA9"/>
    <w:rsid w:val="00786B16"/>
    <w:rsid w:val="00787B7B"/>
    <w:rsid w:val="00787BC6"/>
    <w:rsid w:val="00787C44"/>
    <w:rsid w:val="00790875"/>
    <w:rsid w:val="00792B8D"/>
    <w:rsid w:val="00793A4F"/>
    <w:rsid w:val="00795AD0"/>
    <w:rsid w:val="00796089"/>
    <w:rsid w:val="007A00EE"/>
    <w:rsid w:val="007A0942"/>
    <w:rsid w:val="007A1CD2"/>
    <w:rsid w:val="007A2AFE"/>
    <w:rsid w:val="007A2D6D"/>
    <w:rsid w:val="007A313C"/>
    <w:rsid w:val="007A34DD"/>
    <w:rsid w:val="007A450D"/>
    <w:rsid w:val="007A454D"/>
    <w:rsid w:val="007A4DB3"/>
    <w:rsid w:val="007A50B1"/>
    <w:rsid w:val="007A65AB"/>
    <w:rsid w:val="007A66EF"/>
    <w:rsid w:val="007A7846"/>
    <w:rsid w:val="007A790A"/>
    <w:rsid w:val="007A7B3C"/>
    <w:rsid w:val="007A7C83"/>
    <w:rsid w:val="007B0C5E"/>
    <w:rsid w:val="007B0EEF"/>
    <w:rsid w:val="007B1129"/>
    <w:rsid w:val="007B1CBC"/>
    <w:rsid w:val="007B1FC8"/>
    <w:rsid w:val="007B2C78"/>
    <w:rsid w:val="007B56A5"/>
    <w:rsid w:val="007B5828"/>
    <w:rsid w:val="007B58E4"/>
    <w:rsid w:val="007B5B32"/>
    <w:rsid w:val="007B6231"/>
    <w:rsid w:val="007B7C22"/>
    <w:rsid w:val="007B7DAA"/>
    <w:rsid w:val="007B7EE7"/>
    <w:rsid w:val="007C0379"/>
    <w:rsid w:val="007C0EA8"/>
    <w:rsid w:val="007C10F1"/>
    <w:rsid w:val="007C25EA"/>
    <w:rsid w:val="007C2A96"/>
    <w:rsid w:val="007C2F68"/>
    <w:rsid w:val="007C3171"/>
    <w:rsid w:val="007C33C1"/>
    <w:rsid w:val="007C3502"/>
    <w:rsid w:val="007C47B4"/>
    <w:rsid w:val="007C4DDB"/>
    <w:rsid w:val="007C5062"/>
    <w:rsid w:val="007C5829"/>
    <w:rsid w:val="007C753F"/>
    <w:rsid w:val="007C75C0"/>
    <w:rsid w:val="007D03E9"/>
    <w:rsid w:val="007D0491"/>
    <w:rsid w:val="007D04D1"/>
    <w:rsid w:val="007D123C"/>
    <w:rsid w:val="007D1C71"/>
    <w:rsid w:val="007D1D2F"/>
    <w:rsid w:val="007D1E8B"/>
    <w:rsid w:val="007D20E5"/>
    <w:rsid w:val="007D3866"/>
    <w:rsid w:val="007D417C"/>
    <w:rsid w:val="007D4A9B"/>
    <w:rsid w:val="007D651C"/>
    <w:rsid w:val="007D75D5"/>
    <w:rsid w:val="007D7E64"/>
    <w:rsid w:val="007E0F78"/>
    <w:rsid w:val="007E0FBE"/>
    <w:rsid w:val="007E19BF"/>
    <w:rsid w:val="007E1DEA"/>
    <w:rsid w:val="007E314C"/>
    <w:rsid w:val="007E31A2"/>
    <w:rsid w:val="007E3B64"/>
    <w:rsid w:val="007E3C4D"/>
    <w:rsid w:val="007E4447"/>
    <w:rsid w:val="007E4AAE"/>
    <w:rsid w:val="007E4E26"/>
    <w:rsid w:val="007E56FD"/>
    <w:rsid w:val="007E6568"/>
    <w:rsid w:val="007E7611"/>
    <w:rsid w:val="007E7EAA"/>
    <w:rsid w:val="007F0388"/>
    <w:rsid w:val="007F0BDE"/>
    <w:rsid w:val="007F11F3"/>
    <w:rsid w:val="007F1AFA"/>
    <w:rsid w:val="007F1D4B"/>
    <w:rsid w:val="007F2569"/>
    <w:rsid w:val="007F278E"/>
    <w:rsid w:val="007F2B1A"/>
    <w:rsid w:val="007F36D7"/>
    <w:rsid w:val="007F3D47"/>
    <w:rsid w:val="007F3F9A"/>
    <w:rsid w:val="007F4315"/>
    <w:rsid w:val="007F4449"/>
    <w:rsid w:val="007F45C8"/>
    <w:rsid w:val="007F5DAE"/>
    <w:rsid w:val="007F6442"/>
    <w:rsid w:val="007F6868"/>
    <w:rsid w:val="007F693B"/>
    <w:rsid w:val="007F70D4"/>
    <w:rsid w:val="007F7ADC"/>
    <w:rsid w:val="007F7E86"/>
    <w:rsid w:val="00800C36"/>
    <w:rsid w:val="00800E45"/>
    <w:rsid w:val="00800FE1"/>
    <w:rsid w:val="00801BBD"/>
    <w:rsid w:val="008025FC"/>
    <w:rsid w:val="00802707"/>
    <w:rsid w:val="008027D6"/>
    <w:rsid w:val="00802C10"/>
    <w:rsid w:val="00802E3D"/>
    <w:rsid w:val="00804A25"/>
    <w:rsid w:val="00805016"/>
    <w:rsid w:val="008051A9"/>
    <w:rsid w:val="00805809"/>
    <w:rsid w:val="00806055"/>
    <w:rsid w:val="008078D1"/>
    <w:rsid w:val="00807D5E"/>
    <w:rsid w:val="0081362E"/>
    <w:rsid w:val="00813D43"/>
    <w:rsid w:val="00814099"/>
    <w:rsid w:val="00814845"/>
    <w:rsid w:val="008148B9"/>
    <w:rsid w:val="008164FF"/>
    <w:rsid w:val="008169A2"/>
    <w:rsid w:val="008173FD"/>
    <w:rsid w:val="00817A18"/>
    <w:rsid w:val="00820A92"/>
    <w:rsid w:val="00820DDF"/>
    <w:rsid w:val="00820FFC"/>
    <w:rsid w:val="00821021"/>
    <w:rsid w:val="0082254C"/>
    <w:rsid w:val="0082339D"/>
    <w:rsid w:val="008237BE"/>
    <w:rsid w:val="00824686"/>
    <w:rsid w:val="00824E1E"/>
    <w:rsid w:val="0082570E"/>
    <w:rsid w:val="00825EBE"/>
    <w:rsid w:val="00826911"/>
    <w:rsid w:val="00826CDD"/>
    <w:rsid w:val="00826D77"/>
    <w:rsid w:val="00827CEA"/>
    <w:rsid w:val="00827FEF"/>
    <w:rsid w:val="00830410"/>
    <w:rsid w:val="00830764"/>
    <w:rsid w:val="00831172"/>
    <w:rsid w:val="00832325"/>
    <w:rsid w:val="00832D39"/>
    <w:rsid w:val="0083334A"/>
    <w:rsid w:val="00833DDE"/>
    <w:rsid w:val="00833E42"/>
    <w:rsid w:val="0083568A"/>
    <w:rsid w:val="00836467"/>
    <w:rsid w:val="00836A12"/>
    <w:rsid w:val="00836AA3"/>
    <w:rsid w:val="00836BC4"/>
    <w:rsid w:val="00837566"/>
    <w:rsid w:val="0083779B"/>
    <w:rsid w:val="00837999"/>
    <w:rsid w:val="008418BA"/>
    <w:rsid w:val="008421CC"/>
    <w:rsid w:val="008422E1"/>
    <w:rsid w:val="00842692"/>
    <w:rsid w:val="00842813"/>
    <w:rsid w:val="00842819"/>
    <w:rsid w:val="00843092"/>
    <w:rsid w:val="008430CC"/>
    <w:rsid w:val="00843B44"/>
    <w:rsid w:val="008440FA"/>
    <w:rsid w:val="00844860"/>
    <w:rsid w:val="00845DA7"/>
    <w:rsid w:val="008471F8"/>
    <w:rsid w:val="00850A6E"/>
    <w:rsid w:val="00851D1A"/>
    <w:rsid w:val="00852733"/>
    <w:rsid w:val="00852A34"/>
    <w:rsid w:val="00853F65"/>
    <w:rsid w:val="008547FB"/>
    <w:rsid w:val="00855451"/>
    <w:rsid w:val="00855514"/>
    <w:rsid w:val="0085583E"/>
    <w:rsid w:val="00855F83"/>
    <w:rsid w:val="00856540"/>
    <w:rsid w:val="008565E3"/>
    <w:rsid w:val="00856943"/>
    <w:rsid w:val="00856FBD"/>
    <w:rsid w:val="008572D6"/>
    <w:rsid w:val="00857713"/>
    <w:rsid w:val="00860699"/>
    <w:rsid w:val="00860767"/>
    <w:rsid w:val="008608EB"/>
    <w:rsid w:val="00860B13"/>
    <w:rsid w:val="00860EB9"/>
    <w:rsid w:val="0086352C"/>
    <w:rsid w:val="00864366"/>
    <w:rsid w:val="00864538"/>
    <w:rsid w:val="008655FA"/>
    <w:rsid w:val="008659E8"/>
    <w:rsid w:val="00866563"/>
    <w:rsid w:val="00867078"/>
    <w:rsid w:val="00870763"/>
    <w:rsid w:val="008709B7"/>
    <w:rsid w:val="0087243E"/>
    <w:rsid w:val="00872EF6"/>
    <w:rsid w:val="0087363F"/>
    <w:rsid w:val="0087377F"/>
    <w:rsid w:val="008737D5"/>
    <w:rsid w:val="00873D85"/>
    <w:rsid w:val="008744D1"/>
    <w:rsid w:val="008753A9"/>
    <w:rsid w:val="00876F5E"/>
    <w:rsid w:val="0087713C"/>
    <w:rsid w:val="008802CE"/>
    <w:rsid w:val="008804F1"/>
    <w:rsid w:val="00880F00"/>
    <w:rsid w:val="00881A5A"/>
    <w:rsid w:val="00881A97"/>
    <w:rsid w:val="00881B6C"/>
    <w:rsid w:val="00881EC1"/>
    <w:rsid w:val="00882731"/>
    <w:rsid w:val="00882BC0"/>
    <w:rsid w:val="00882BF4"/>
    <w:rsid w:val="00882C48"/>
    <w:rsid w:val="00883B87"/>
    <w:rsid w:val="008840E5"/>
    <w:rsid w:val="00884191"/>
    <w:rsid w:val="008844E2"/>
    <w:rsid w:val="00884615"/>
    <w:rsid w:val="00884F43"/>
    <w:rsid w:val="008866E2"/>
    <w:rsid w:val="00886B27"/>
    <w:rsid w:val="00887063"/>
    <w:rsid w:val="00887924"/>
    <w:rsid w:val="00890C48"/>
    <w:rsid w:val="008919DE"/>
    <w:rsid w:val="00891A62"/>
    <w:rsid w:val="00891EED"/>
    <w:rsid w:val="008925B5"/>
    <w:rsid w:val="00892DD1"/>
    <w:rsid w:val="00892E4C"/>
    <w:rsid w:val="008931A7"/>
    <w:rsid w:val="00893B3C"/>
    <w:rsid w:val="00893B9E"/>
    <w:rsid w:val="00893CA9"/>
    <w:rsid w:val="008949BA"/>
    <w:rsid w:val="00895700"/>
    <w:rsid w:val="00895BE6"/>
    <w:rsid w:val="008967EB"/>
    <w:rsid w:val="00896A81"/>
    <w:rsid w:val="00897723"/>
    <w:rsid w:val="00897AC6"/>
    <w:rsid w:val="008A027B"/>
    <w:rsid w:val="008A1A63"/>
    <w:rsid w:val="008A1EAB"/>
    <w:rsid w:val="008A3113"/>
    <w:rsid w:val="008A329B"/>
    <w:rsid w:val="008A38D1"/>
    <w:rsid w:val="008A3E50"/>
    <w:rsid w:val="008A404D"/>
    <w:rsid w:val="008A43BD"/>
    <w:rsid w:val="008A45D2"/>
    <w:rsid w:val="008A45E6"/>
    <w:rsid w:val="008A497C"/>
    <w:rsid w:val="008A4DB6"/>
    <w:rsid w:val="008A4E63"/>
    <w:rsid w:val="008A5DD3"/>
    <w:rsid w:val="008A5E91"/>
    <w:rsid w:val="008A6650"/>
    <w:rsid w:val="008A6760"/>
    <w:rsid w:val="008A68E1"/>
    <w:rsid w:val="008A7E61"/>
    <w:rsid w:val="008B025E"/>
    <w:rsid w:val="008B0890"/>
    <w:rsid w:val="008B105F"/>
    <w:rsid w:val="008B11FE"/>
    <w:rsid w:val="008B1BD7"/>
    <w:rsid w:val="008B2DF3"/>
    <w:rsid w:val="008B3120"/>
    <w:rsid w:val="008B33D0"/>
    <w:rsid w:val="008B3F4B"/>
    <w:rsid w:val="008B58C1"/>
    <w:rsid w:val="008B652F"/>
    <w:rsid w:val="008B6B05"/>
    <w:rsid w:val="008B6B56"/>
    <w:rsid w:val="008B6C40"/>
    <w:rsid w:val="008B6F35"/>
    <w:rsid w:val="008B7002"/>
    <w:rsid w:val="008B7373"/>
    <w:rsid w:val="008B7440"/>
    <w:rsid w:val="008B7A13"/>
    <w:rsid w:val="008C0279"/>
    <w:rsid w:val="008C0D06"/>
    <w:rsid w:val="008C0DDE"/>
    <w:rsid w:val="008C13CE"/>
    <w:rsid w:val="008C15C9"/>
    <w:rsid w:val="008C222B"/>
    <w:rsid w:val="008C2AF9"/>
    <w:rsid w:val="008C2DA6"/>
    <w:rsid w:val="008C3006"/>
    <w:rsid w:val="008C355B"/>
    <w:rsid w:val="008C3A44"/>
    <w:rsid w:val="008C4281"/>
    <w:rsid w:val="008C4E58"/>
    <w:rsid w:val="008C6988"/>
    <w:rsid w:val="008D15F6"/>
    <w:rsid w:val="008D1890"/>
    <w:rsid w:val="008D1B34"/>
    <w:rsid w:val="008D1D39"/>
    <w:rsid w:val="008D2367"/>
    <w:rsid w:val="008D35B7"/>
    <w:rsid w:val="008D35D1"/>
    <w:rsid w:val="008D3A66"/>
    <w:rsid w:val="008D3D9E"/>
    <w:rsid w:val="008D402C"/>
    <w:rsid w:val="008D40FF"/>
    <w:rsid w:val="008D46C4"/>
    <w:rsid w:val="008D5C1B"/>
    <w:rsid w:val="008D6443"/>
    <w:rsid w:val="008D6523"/>
    <w:rsid w:val="008D6F8B"/>
    <w:rsid w:val="008D78B1"/>
    <w:rsid w:val="008D7BF8"/>
    <w:rsid w:val="008E0178"/>
    <w:rsid w:val="008E034A"/>
    <w:rsid w:val="008E0AFA"/>
    <w:rsid w:val="008E2191"/>
    <w:rsid w:val="008E2677"/>
    <w:rsid w:val="008E30E4"/>
    <w:rsid w:val="008E44AD"/>
    <w:rsid w:val="008E5103"/>
    <w:rsid w:val="008E5BA5"/>
    <w:rsid w:val="008E5D14"/>
    <w:rsid w:val="008E5FF0"/>
    <w:rsid w:val="008E6137"/>
    <w:rsid w:val="008E6232"/>
    <w:rsid w:val="008E6446"/>
    <w:rsid w:val="008E6694"/>
    <w:rsid w:val="008E7295"/>
    <w:rsid w:val="008E7A34"/>
    <w:rsid w:val="008E7A45"/>
    <w:rsid w:val="008F0061"/>
    <w:rsid w:val="008F08BA"/>
    <w:rsid w:val="008F1B97"/>
    <w:rsid w:val="008F220D"/>
    <w:rsid w:val="008F22BD"/>
    <w:rsid w:val="008F2562"/>
    <w:rsid w:val="008F2616"/>
    <w:rsid w:val="008F3DC0"/>
    <w:rsid w:val="008F4297"/>
    <w:rsid w:val="008F45C6"/>
    <w:rsid w:val="008F549E"/>
    <w:rsid w:val="008F6341"/>
    <w:rsid w:val="008F7574"/>
    <w:rsid w:val="008F7939"/>
    <w:rsid w:val="008F7E6C"/>
    <w:rsid w:val="009002FF"/>
    <w:rsid w:val="00900B3B"/>
    <w:rsid w:val="00901609"/>
    <w:rsid w:val="00901A22"/>
    <w:rsid w:val="00902CA3"/>
    <w:rsid w:val="00903403"/>
    <w:rsid w:val="009035F7"/>
    <w:rsid w:val="00904012"/>
    <w:rsid w:val="00904544"/>
    <w:rsid w:val="00904EC1"/>
    <w:rsid w:val="00905BC2"/>
    <w:rsid w:val="00906005"/>
    <w:rsid w:val="009071E4"/>
    <w:rsid w:val="009106FD"/>
    <w:rsid w:val="00910B65"/>
    <w:rsid w:val="00911127"/>
    <w:rsid w:val="00911483"/>
    <w:rsid w:val="00912B03"/>
    <w:rsid w:val="00913147"/>
    <w:rsid w:val="0091324B"/>
    <w:rsid w:val="009133A5"/>
    <w:rsid w:val="00913F1C"/>
    <w:rsid w:val="00913F51"/>
    <w:rsid w:val="00914341"/>
    <w:rsid w:val="009158AD"/>
    <w:rsid w:val="009167F1"/>
    <w:rsid w:val="009169C7"/>
    <w:rsid w:val="00916A3C"/>
    <w:rsid w:val="00917883"/>
    <w:rsid w:val="009178C1"/>
    <w:rsid w:val="00917A38"/>
    <w:rsid w:val="0092075E"/>
    <w:rsid w:val="00920777"/>
    <w:rsid w:val="00920CAE"/>
    <w:rsid w:val="00920EDF"/>
    <w:rsid w:val="00921936"/>
    <w:rsid w:val="00921944"/>
    <w:rsid w:val="0092208B"/>
    <w:rsid w:val="009230EA"/>
    <w:rsid w:val="0092336E"/>
    <w:rsid w:val="00923F11"/>
    <w:rsid w:val="00923F73"/>
    <w:rsid w:val="009246FF"/>
    <w:rsid w:val="00925A77"/>
    <w:rsid w:val="00925D49"/>
    <w:rsid w:val="009262B3"/>
    <w:rsid w:val="009301C9"/>
    <w:rsid w:val="0093060E"/>
    <w:rsid w:val="00930761"/>
    <w:rsid w:val="00930F1C"/>
    <w:rsid w:val="00931078"/>
    <w:rsid w:val="009316AD"/>
    <w:rsid w:val="0093216B"/>
    <w:rsid w:val="009323A8"/>
    <w:rsid w:val="00932454"/>
    <w:rsid w:val="00932AB6"/>
    <w:rsid w:val="00932B1B"/>
    <w:rsid w:val="00933838"/>
    <w:rsid w:val="00933FE2"/>
    <w:rsid w:val="0093535C"/>
    <w:rsid w:val="00935780"/>
    <w:rsid w:val="00935E7F"/>
    <w:rsid w:val="00936696"/>
    <w:rsid w:val="009368C6"/>
    <w:rsid w:val="009375C5"/>
    <w:rsid w:val="00937FFB"/>
    <w:rsid w:val="00940218"/>
    <w:rsid w:val="00940710"/>
    <w:rsid w:val="00941B1D"/>
    <w:rsid w:val="00941D58"/>
    <w:rsid w:val="00941FEF"/>
    <w:rsid w:val="00943C4A"/>
    <w:rsid w:val="00944138"/>
    <w:rsid w:val="009441F3"/>
    <w:rsid w:val="00945182"/>
    <w:rsid w:val="00946503"/>
    <w:rsid w:val="00946BDE"/>
    <w:rsid w:val="009502A9"/>
    <w:rsid w:val="00950543"/>
    <w:rsid w:val="00950C37"/>
    <w:rsid w:val="00950D18"/>
    <w:rsid w:val="00951210"/>
    <w:rsid w:val="00951230"/>
    <w:rsid w:val="0095153E"/>
    <w:rsid w:val="009519CB"/>
    <w:rsid w:val="0095329F"/>
    <w:rsid w:val="0095373F"/>
    <w:rsid w:val="009542E3"/>
    <w:rsid w:val="009544E9"/>
    <w:rsid w:val="00955027"/>
    <w:rsid w:val="00956655"/>
    <w:rsid w:val="0095785B"/>
    <w:rsid w:val="00957DC4"/>
    <w:rsid w:val="00961C26"/>
    <w:rsid w:val="00961C5D"/>
    <w:rsid w:val="009624F9"/>
    <w:rsid w:val="00962567"/>
    <w:rsid w:val="009626EB"/>
    <w:rsid w:val="0096460F"/>
    <w:rsid w:val="00964A39"/>
    <w:rsid w:val="00972227"/>
    <w:rsid w:val="00973C35"/>
    <w:rsid w:val="00974A32"/>
    <w:rsid w:val="00974C83"/>
    <w:rsid w:val="009756A1"/>
    <w:rsid w:val="009760BB"/>
    <w:rsid w:val="00976198"/>
    <w:rsid w:val="00976FF1"/>
    <w:rsid w:val="00981049"/>
    <w:rsid w:val="0098110D"/>
    <w:rsid w:val="009814DB"/>
    <w:rsid w:val="00982115"/>
    <w:rsid w:val="00982505"/>
    <w:rsid w:val="0098254C"/>
    <w:rsid w:val="0098271C"/>
    <w:rsid w:val="009837E3"/>
    <w:rsid w:val="009837E7"/>
    <w:rsid w:val="00986C77"/>
    <w:rsid w:val="009871E3"/>
    <w:rsid w:val="009876A6"/>
    <w:rsid w:val="00987EF1"/>
    <w:rsid w:val="009913F6"/>
    <w:rsid w:val="009926CA"/>
    <w:rsid w:val="00993A1C"/>
    <w:rsid w:val="00994067"/>
    <w:rsid w:val="00995AEF"/>
    <w:rsid w:val="00995B05"/>
    <w:rsid w:val="00995B3F"/>
    <w:rsid w:val="00995EBF"/>
    <w:rsid w:val="0099763E"/>
    <w:rsid w:val="009A0B45"/>
    <w:rsid w:val="009A0BA3"/>
    <w:rsid w:val="009A0DD5"/>
    <w:rsid w:val="009A16C6"/>
    <w:rsid w:val="009A1A47"/>
    <w:rsid w:val="009A217F"/>
    <w:rsid w:val="009A3ACB"/>
    <w:rsid w:val="009A4B26"/>
    <w:rsid w:val="009A52B9"/>
    <w:rsid w:val="009A569C"/>
    <w:rsid w:val="009A580D"/>
    <w:rsid w:val="009A5A5C"/>
    <w:rsid w:val="009A5FFD"/>
    <w:rsid w:val="009A66E0"/>
    <w:rsid w:val="009A68F8"/>
    <w:rsid w:val="009A6D73"/>
    <w:rsid w:val="009A78CF"/>
    <w:rsid w:val="009B0F82"/>
    <w:rsid w:val="009B145B"/>
    <w:rsid w:val="009B18B9"/>
    <w:rsid w:val="009B2384"/>
    <w:rsid w:val="009B2A47"/>
    <w:rsid w:val="009B2CA6"/>
    <w:rsid w:val="009B30C3"/>
    <w:rsid w:val="009B3269"/>
    <w:rsid w:val="009B3AAD"/>
    <w:rsid w:val="009B3C8C"/>
    <w:rsid w:val="009B518B"/>
    <w:rsid w:val="009B56C8"/>
    <w:rsid w:val="009B6228"/>
    <w:rsid w:val="009B631B"/>
    <w:rsid w:val="009B6FE2"/>
    <w:rsid w:val="009B70A0"/>
    <w:rsid w:val="009B73E1"/>
    <w:rsid w:val="009B76FC"/>
    <w:rsid w:val="009C045D"/>
    <w:rsid w:val="009C0742"/>
    <w:rsid w:val="009C2C5E"/>
    <w:rsid w:val="009C4161"/>
    <w:rsid w:val="009C49BB"/>
    <w:rsid w:val="009C509D"/>
    <w:rsid w:val="009C5D71"/>
    <w:rsid w:val="009C5DF4"/>
    <w:rsid w:val="009C66A4"/>
    <w:rsid w:val="009C6B74"/>
    <w:rsid w:val="009C6E32"/>
    <w:rsid w:val="009C791D"/>
    <w:rsid w:val="009C7BAC"/>
    <w:rsid w:val="009C7C45"/>
    <w:rsid w:val="009C7DD2"/>
    <w:rsid w:val="009D14EA"/>
    <w:rsid w:val="009D1822"/>
    <w:rsid w:val="009D1C2A"/>
    <w:rsid w:val="009D380A"/>
    <w:rsid w:val="009D3813"/>
    <w:rsid w:val="009D4928"/>
    <w:rsid w:val="009D4C4F"/>
    <w:rsid w:val="009D4FE0"/>
    <w:rsid w:val="009D59EF"/>
    <w:rsid w:val="009D5E93"/>
    <w:rsid w:val="009D685F"/>
    <w:rsid w:val="009D6AF2"/>
    <w:rsid w:val="009D7078"/>
    <w:rsid w:val="009D76A5"/>
    <w:rsid w:val="009E0203"/>
    <w:rsid w:val="009E1450"/>
    <w:rsid w:val="009E18A0"/>
    <w:rsid w:val="009E1F1F"/>
    <w:rsid w:val="009E23E8"/>
    <w:rsid w:val="009E3B05"/>
    <w:rsid w:val="009E4161"/>
    <w:rsid w:val="009E4CC6"/>
    <w:rsid w:val="009E50D3"/>
    <w:rsid w:val="009E54C0"/>
    <w:rsid w:val="009E55A4"/>
    <w:rsid w:val="009E63C6"/>
    <w:rsid w:val="009E663F"/>
    <w:rsid w:val="009E6973"/>
    <w:rsid w:val="009E6C1E"/>
    <w:rsid w:val="009E7EED"/>
    <w:rsid w:val="009F0084"/>
    <w:rsid w:val="009F0515"/>
    <w:rsid w:val="009F0970"/>
    <w:rsid w:val="009F0EB0"/>
    <w:rsid w:val="009F155B"/>
    <w:rsid w:val="009F2892"/>
    <w:rsid w:val="009F2983"/>
    <w:rsid w:val="009F3E9D"/>
    <w:rsid w:val="009F44CB"/>
    <w:rsid w:val="009F4940"/>
    <w:rsid w:val="009F4CD6"/>
    <w:rsid w:val="009F5889"/>
    <w:rsid w:val="009F58B5"/>
    <w:rsid w:val="009F58F9"/>
    <w:rsid w:val="009F635D"/>
    <w:rsid w:val="00A00676"/>
    <w:rsid w:val="00A010DC"/>
    <w:rsid w:val="00A016FC"/>
    <w:rsid w:val="00A01989"/>
    <w:rsid w:val="00A03F24"/>
    <w:rsid w:val="00A0413F"/>
    <w:rsid w:val="00A04163"/>
    <w:rsid w:val="00A041DF"/>
    <w:rsid w:val="00A0420A"/>
    <w:rsid w:val="00A05215"/>
    <w:rsid w:val="00A05C3B"/>
    <w:rsid w:val="00A06845"/>
    <w:rsid w:val="00A06BCC"/>
    <w:rsid w:val="00A06CE6"/>
    <w:rsid w:val="00A07304"/>
    <w:rsid w:val="00A07968"/>
    <w:rsid w:val="00A07B7C"/>
    <w:rsid w:val="00A07C7A"/>
    <w:rsid w:val="00A10173"/>
    <w:rsid w:val="00A11E97"/>
    <w:rsid w:val="00A11FB7"/>
    <w:rsid w:val="00A12FEE"/>
    <w:rsid w:val="00A13C44"/>
    <w:rsid w:val="00A1452F"/>
    <w:rsid w:val="00A1587D"/>
    <w:rsid w:val="00A15A2E"/>
    <w:rsid w:val="00A15C84"/>
    <w:rsid w:val="00A166A9"/>
    <w:rsid w:val="00A16FEA"/>
    <w:rsid w:val="00A173A7"/>
    <w:rsid w:val="00A207B8"/>
    <w:rsid w:val="00A20995"/>
    <w:rsid w:val="00A219FE"/>
    <w:rsid w:val="00A21AEB"/>
    <w:rsid w:val="00A21B7D"/>
    <w:rsid w:val="00A21C67"/>
    <w:rsid w:val="00A23D40"/>
    <w:rsid w:val="00A24251"/>
    <w:rsid w:val="00A24364"/>
    <w:rsid w:val="00A24933"/>
    <w:rsid w:val="00A24B52"/>
    <w:rsid w:val="00A258E8"/>
    <w:rsid w:val="00A25D1F"/>
    <w:rsid w:val="00A25D68"/>
    <w:rsid w:val="00A25D73"/>
    <w:rsid w:val="00A268C5"/>
    <w:rsid w:val="00A26918"/>
    <w:rsid w:val="00A2695E"/>
    <w:rsid w:val="00A26A7F"/>
    <w:rsid w:val="00A27382"/>
    <w:rsid w:val="00A276E1"/>
    <w:rsid w:val="00A302C0"/>
    <w:rsid w:val="00A305B3"/>
    <w:rsid w:val="00A308ED"/>
    <w:rsid w:val="00A30F7B"/>
    <w:rsid w:val="00A318E5"/>
    <w:rsid w:val="00A31C2D"/>
    <w:rsid w:val="00A31FC0"/>
    <w:rsid w:val="00A320D1"/>
    <w:rsid w:val="00A324B4"/>
    <w:rsid w:val="00A333AB"/>
    <w:rsid w:val="00A33910"/>
    <w:rsid w:val="00A339E1"/>
    <w:rsid w:val="00A33A37"/>
    <w:rsid w:val="00A33B81"/>
    <w:rsid w:val="00A3439B"/>
    <w:rsid w:val="00A34497"/>
    <w:rsid w:val="00A34BC7"/>
    <w:rsid w:val="00A35A27"/>
    <w:rsid w:val="00A35D78"/>
    <w:rsid w:val="00A36075"/>
    <w:rsid w:val="00A369EF"/>
    <w:rsid w:val="00A36E38"/>
    <w:rsid w:val="00A37433"/>
    <w:rsid w:val="00A37BC1"/>
    <w:rsid w:val="00A37E3C"/>
    <w:rsid w:val="00A4047B"/>
    <w:rsid w:val="00A404AB"/>
    <w:rsid w:val="00A41133"/>
    <w:rsid w:val="00A42816"/>
    <w:rsid w:val="00A43CC5"/>
    <w:rsid w:val="00A441E5"/>
    <w:rsid w:val="00A44346"/>
    <w:rsid w:val="00A44F22"/>
    <w:rsid w:val="00A45D5E"/>
    <w:rsid w:val="00A461E3"/>
    <w:rsid w:val="00A46576"/>
    <w:rsid w:val="00A50293"/>
    <w:rsid w:val="00A50466"/>
    <w:rsid w:val="00A507D4"/>
    <w:rsid w:val="00A50CC3"/>
    <w:rsid w:val="00A50E6E"/>
    <w:rsid w:val="00A5103F"/>
    <w:rsid w:val="00A51F7D"/>
    <w:rsid w:val="00A522A9"/>
    <w:rsid w:val="00A52713"/>
    <w:rsid w:val="00A52984"/>
    <w:rsid w:val="00A52F0B"/>
    <w:rsid w:val="00A532D0"/>
    <w:rsid w:val="00A53653"/>
    <w:rsid w:val="00A53971"/>
    <w:rsid w:val="00A53A9B"/>
    <w:rsid w:val="00A54D8F"/>
    <w:rsid w:val="00A5549D"/>
    <w:rsid w:val="00A5644A"/>
    <w:rsid w:val="00A56AA2"/>
    <w:rsid w:val="00A56E25"/>
    <w:rsid w:val="00A57F22"/>
    <w:rsid w:val="00A57FFE"/>
    <w:rsid w:val="00A605F0"/>
    <w:rsid w:val="00A607C5"/>
    <w:rsid w:val="00A61391"/>
    <w:rsid w:val="00A6190C"/>
    <w:rsid w:val="00A6377F"/>
    <w:rsid w:val="00A637B6"/>
    <w:rsid w:val="00A639F6"/>
    <w:rsid w:val="00A646C5"/>
    <w:rsid w:val="00A64DF4"/>
    <w:rsid w:val="00A652F2"/>
    <w:rsid w:val="00A65E29"/>
    <w:rsid w:val="00A66539"/>
    <w:rsid w:val="00A66A34"/>
    <w:rsid w:val="00A66DB3"/>
    <w:rsid w:val="00A67899"/>
    <w:rsid w:val="00A67F05"/>
    <w:rsid w:val="00A705AD"/>
    <w:rsid w:val="00A70B52"/>
    <w:rsid w:val="00A70F15"/>
    <w:rsid w:val="00A71448"/>
    <w:rsid w:val="00A71647"/>
    <w:rsid w:val="00A72D21"/>
    <w:rsid w:val="00A72FE2"/>
    <w:rsid w:val="00A730DF"/>
    <w:rsid w:val="00A7319A"/>
    <w:rsid w:val="00A736AE"/>
    <w:rsid w:val="00A7437B"/>
    <w:rsid w:val="00A7460A"/>
    <w:rsid w:val="00A75137"/>
    <w:rsid w:val="00A75172"/>
    <w:rsid w:val="00A75501"/>
    <w:rsid w:val="00A7566D"/>
    <w:rsid w:val="00A75AF8"/>
    <w:rsid w:val="00A8075E"/>
    <w:rsid w:val="00A81F12"/>
    <w:rsid w:val="00A82093"/>
    <w:rsid w:val="00A82C22"/>
    <w:rsid w:val="00A82D3E"/>
    <w:rsid w:val="00A832E8"/>
    <w:rsid w:val="00A83569"/>
    <w:rsid w:val="00A83683"/>
    <w:rsid w:val="00A83AF5"/>
    <w:rsid w:val="00A851A2"/>
    <w:rsid w:val="00A85448"/>
    <w:rsid w:val="00A8573D"/>
    <w:rsid w:val="00A85F07"/>
    <w:rsid w:val="00A86491"/>
    <w:rsid w:val="00A866A0"/>
    <w:rsid w:val="00A8692E"/>
    <w:rsid w:val="00A8797F"/>
    <w:rsid w:val="00A902CD"/>
    <w:rsid w:val="00A911F8"/>
    <w:rsid w:val="00A91A2F"/>
    <w:rsid w:val="00A939E3"/>
    <w:rsid w:val="00A93A7B"/>
    <w:rsid w:val="00A9424F"/>
    <w:rsid w:val="00A944BB"/>
    <w:rsid w:val="00A94609"/>
    <w:rsid w:val="00A94FA3"/>
    <w:rsid w:val="00A94FF4"/>
    <w:rsid w:val="00A96573"/>
    <w:rsid w:val="00A971D9"/>
    <w:rsid w:val="00A97CE4"/>
    <w:rsid w:val="00AA15B2"/>
    <w:rsid w:val="00AA1894"/>
    <w:rsid w:val="00AA1C7D"/>
    <w:rsid w:val="00AA2363"/>
    <w:rsid w:val="00AA272C"/>
    <w:rsid w:val="00AA2869"/>
    <w:rsid w:val="00AA2912"/>
    <w:rsid w:val="00AA2CB1"/>
    <w:rsid w:val="00AA360B"/>
    <w:rsid w:val="00AA367A"/>
    <w:rsid w:val="00AA3769"/>
    <w:rsid w:val="00AA4AB0"/>
    <w:rsid w:val="00AA6109"/>
    <w:rsid w:val="00AA6ADD"/>
    <w:rsid w:val="00AA7F97"/>
    <w:rsid w:val="00AA7FF2"/>
    <w:rsid w:val="00AB0721"/>
    <w:rsid w:val="00AB0E2B"/>
    <w:rsid w:val="00AB0ED5"/>
    <w:rsid w:val="00AB13D0"/>
    <w:rsid w:val="00AB297E"/>
    <w:rsid w:val="00AB38F1"/>
    <w:rsid w:val="00AB422D"/>
    <w:rsid w:val="00AB4413"/>
    <w:rsid w:val="00AB442B"/>
    <w:rsid w:val="00AB472E"/>
    <w:rsid w:val="00AB47F6"/>
    <w:rsid w:val="00AB569F"/>
    <w:rsid w:val="00AB5E73"/>
    <w:rsid w:val="00AB5E84"/>
    <w:rsid w:val="00AB6526"/>
    <w:rsid w:val="00AB6C1B"/>
    <w:rsid w:val="00AB6DBE"/>
    <w:rsid w:val="00AB6FEF"/>
    <w:rsid w:val="00AB7135"/>
    <w:rsid w:val="00AC048F"/>
    <w:rsid w:val="00AC0D11"/>
    <w:rsid w:val="00AC10BE"/>
    <w:rsid w:val="00AC2659"/>
    <w:rsid w:val="00AC2855"/>
    <w:rsid w:val="00AC2B72"/>
    <w:rsid w:val="00AC3375"/>
    <w:rsid w:val="00AC3DE5"/>
    <w:rsid w:val="00AC3EA6"/>
    <w:rsid w:val="00AC4172"/>
    <w:rsid w:val="00AC48BB"/>
    <w:rsid w:val="00AC4F66"/>
    <w:rsid w:val="00AC58EC"/>
    <w:rsid w:val="00AC5B34"/>
    <w:rsid w:val="00AC5B96"/>
    <w:rsid w:val="00AC5C95"/>
    <w:rsid w:val="00AC5CD3"/>
    <w:rsid w:val="00AC6431"/>
    <w:rsid w:val="00AC7CAB"/>
    <w:rsid w:val="00AC7D7F"/>
    <w:rsid w:val="00AC7F1E"/>
    <w:rsid w:val="00AD129F"/>
    <w:rsid w:val="00AD16F7"/>
    <w:rsid w:val="00AD1C0A"/>
    <w:rsid w:val="00AD1D8D"/>
    <w:rsid w:val="00AD28CE"/>
    <w:rsid w:val="00AD2968"/>
    <w:rsid w:val="00AD2CB6"/>
    <w:rsid w:val="00AD32E5"/>
    <w:rsid w:val="00AD49BE"/>
    <w:rsid w:val="00AD64FC"/>
    <w:rsid w:val="00AD6A25"/>
    <w:rsid w:val="00AE0732"/>
    <w:rsid w:val="00AE0B73"/>
    <w:rsid w:val="00AE2134"/>
    <w:rsid w:val="00AE2513"/>
    <w:rsid w:val="00AE2632"/>
    <w:rsid w:val="00AE2CB1"/>
    <w:rsid w:val="00AE2CFD"/>
    <w:rsid w:val="00AE35D8"/>
    <w:rsid w:val="00AE3AAE"/>
    <w:rsid w:val="00AE3BD2"/>
    <w:rsid w:val="00AE40B2"/>
    <w:rsid w:val="00AE59B4"/>
    <w:rsid w:val="00AE6638"/>
    <w:rsid w:val="00AE70A1"/>
    <w:rsid w:val="00AE73B2"/>
    <w:rsid w:val="00AE7DA2"/>
    <w:rsid w:val="00AF084A"/>
    <w:rsid w:val="00AF0E2F"/>
    <w:rsid w:val="00AF136B"/>
    <w:rsid w:val="00AF1643"/>
    <w:rsid w:val="00AF21F3"/>
    <w:rsid w:val="00AF2446"/>
    <w:rsid w:val="00AF2EB9"/>
    <w:rsid w:val="00AF2F20"/>
    <w:rsid w:val="00AF3C4F"/>
    <w:rsid w:val="00AF3CE0"/>
    <w:rsid w:val="00AF4082"/>
    <w:rsid w:val="00AF46C7"/>
    <w:rsid w:val="00AF4767"/>
    <w:rsid w:val="00AF4817"/>
    <w:rsid w:val="00AF5370"/>
    <w:rsid w:val="00AF5B2F"/>
    <w:rsid w:val="00AF63FA"/>
    <w:rsid w:val="00AF6460"/>
    <w:rsid w:val="00AF6BEF"/>
    <w:rsid w:val="00AF7194"/>
    <w:rsid w:val="00AF78D3"/>
    <w:rsid w:val="00B00119"/>
    <w:rsid w:val="00B006D1"/>
    <w:rsid w:val="00B0195B"/>
    <w:rsid w:val="00B01B0E"/>
    <w:rsid w:val="00B02B3E"/>
    <w:rsid w:val="00B035FB"/>
    <w:rsid w:val="00B03E99"/>
    <w:rsid w:val="00B048E2"/>
    <w:rsid w:val="00B048FE"/>
    <w:rsid w:val="00B04FDF"/>
    <w:rsid w:val="00B0521C"/>
    <w:rsid w:val="00B05333"/>
    <w:rsid w:val="00B05DA4"/>
    <w:rsid w:val="00B065F9"/>
    <w:rsid w:val="00B06837"/>
    <w:rsid w:val="00B06BA1"/>
    <w:rsid w:val="00B07F54"/>
    <w:rsid w:val="00B1021C"/>
    <w:rsid w:val="00B10AAA"/>
    <w:rsid w:val="00B10C5C"/>
    <w:rsid w:val="00B10D7E"/>
    <w:rsid w:val="00B126C6"/>
    <w:rsid w:val="00B12EC7"/>
    <w:rsid w:val="00B140DF"/>
    <w:rsid w:val="00B14566"/>
    <w:rsid w:val="00B1472E"/>
    <w:rsid w:val="00B14798"/>
    <w:rsid w:val="00B14925"/>
    <w:rsid w:val="00B14AE0"/>
    <w:rsid w:val="00B15398"/>
    <w:rsid w:val="00B15F54"/>
    <w:rsid w:val="00B172E7"/>
    <w:rsid w:val="00B211F3"/>
    <w:rsid w:val="00B21B8C"/>
    <w:rsid w:val="00B239D8"/>
    <w:rsid w:val="00B23BA4"/>
    <w:rsid w:val="00B23BE2"/>
    <w:rsid w:val="00B240C6"/>
    <w:rsid w:val="00B2435B"/>
    <w:rsid w:val="00B244D2"/>
    <w:rsid w:val="00B250BF"/>
    <w:rsid w:val="00B251FC"/>
    <w:rsid w:val="00B25535"/>
    <w:rsid w:val="00B26529"/>
    <w:rsid w:val="00B2663B"/>
    <w:rsid w:val="00B26B95"/>
    <w:rsid w:val="00B273C5"/>
    <w:rsid w:val="00B30F35"/>
    <w:rsid w:val="00B312CD"/>
    <w:rsid w:val="00B3172E"/>
    <w:rsid w:val="00B31844"/>
    <w:rsid w:val="00B31A9D"/>
    <w:rsid w:val="00B31B95"/>
    <w:rsid w:val="00B32A00"/>
    <w:rsid w:val="00B32D01"/>
    <w:rsid w:val="00B3446F"/>
    <w:rsid w:val="00B3472F"/>
    <w:rsid w:val="00B34D6D"/>
    <w:rsid w:val="00B3505E"/>
    <w:rsid w:val="00B35753"/>
    <w:rsid w:val="00B35A88"/>
    <w:rsid w:val="00B362BD"/>
    <w:rsid w:val="00B36CA5"/>
    <w:rsid w:val="00B36DA4"/>
    <w:rsid w:val="00B3729A"/>
    <w:rsid w:val="00B37BB0"/>
    <w:rsid w:val="00B412C7"/>
    <w:rsid w:val="00B41B82"/>
    <w:rsid w:val="00B41E3D"/>
    <w:rsid w:val="00B42509"/>
    <w:rsid w:val="00B42A54"/>
    <w:rsid w:val="00B42B79"/>
    <w:rsid w:val="00B4388B"/>
    <w:rsid w:val="00B43AE9"/>
    <w:rsid w:val="00B43E85"/>
    <w:rsid w:val="00B44218"/>
    <w:rsid w:val="00B44458"/>
    <w:rsid w:val="00B445AF"/>
    <w:rsid w:val="00B44714"/>
    <w:rsid w:val="00B44FD5"/>
    <w:rsid w:val="00B45C0A"/>
    <w:rsid w:val="00B462CB"/>
    <w:rsid w:val="00B4659B"/>
    <w:rsid w:val="00B468AE"/>
    <w:rsid w:val="00B47C26"/>
    <w:rsid w:val="00B50E52"/>
    <w:rsid w:val="00B515E0"/>
    <w:rsid w:val="00B51920"/>
    <w:rsid w:val="00B51A02"/>
    <w:rsid w:val="00B522D3"/>
    <w:rsid w:val="00B53524"/>
    <w:rsid w:val="00B54825"/>
    <w:rsid w:val="00B54BF7"/>
    <w:rsid w:val="00B56B5D"/>
    <w:rsid w:val="00B57043"/>
    <w:rsid w:val="00B57416"/>
    <w:rsid w:val="00B60DD7"/>
    <w:rsid w:val="00B62158"/>
    <w:rsid w:val="00B63A53"/>
    <w:rsid w:val="00B63C78"/>
    <w:rsid w:val="00B6401F"/>
    <w:rsid w:val="00B642C0"/>
    <w:rsid w:val="00B655B5"/>
    <w:rsid w:val="00B65963"/>
    <w:rsid w:val="00B65FEE"/>
    <w:rsid w:val="00B6621E"/>
    <w:rsid w:val="00B66A09"/>
    <w:rsid w:val="00B670D6"/>
    <w:rsid w:val="00B67716"/>
    <w:rsid w:val="00B67833"/>
    <w:rsid w:val="00B67A13"/>
    <w:rsid w:val="00B70014"/>
    <w:rsid w:val="00B704AB"/>
    <w:rsid w:val="00B7092D"/>
    <w:rsid w:val="00B709F8"/>
    <w:rsid w:val="00B70F2D"/>
    <w:rsid w:val="00B7157F"/>
    <w:rsid w:val="00B71830"/>
    <w:rsid w:val="00B71CEA"/>
    <w:rsid w:val="00B71EBA"/>
    <w:rsid w:val="00B72F97"/>
    <w:rsid w:val="00B733E3"/>
    <w:rsid w:val="00B745FB"/>
    <w:rsid w:val="00B74604"/>
    <w:rsid w:val="00B7572F"/>
    <w:rsid w:val="00B76E8B"/>
    <w:rsid w:val="00B76FCF"/>
    <w:rsid w:val="00B76FF9"/>
    <w:rsid w:val="00B77C12"/>
    <w:rsid w:val="00B77DCD"/>
    <w:rsid w:val="00B77EB6"/>
    <w:rsid w:val="00B80853"/>
    <w:rsid w:val="00B80EC0"/>
    <w:rsid w:val="00B81298"/>
    <w:rsid w:val="00B8138A"/>
    <w:rsid w:val="00B81B2E"/>
    <w:rsid w:val="00B81E51"/>
    <w:rsid w:val="00B8241B"/>
    <w:rsid w:val="00B82C69"/>
    <w:rsid w:val="00B831D8"/>
    <w:rsid w:val="00B83205"/>
    <w:rsid w:val="00B833F1"/>
    <w:rsid w:val="00B83ECD"/>
    <w:rsid w:val="00B854E1"/>
    <w:rsid w:val="00B87CC4"/>
    <w:rsid w:val="00B900AB"/>
    <w:rsid w:val="00B902D7"/>
    <w:rsid w:val="00B9051E"/>
    <w:rsid w:val="00B91617"/>
    <w:rsid w:val="00B91980"/>
    <w:rsid w:val="00B925BD"/>
    <w:rsid w:val="00B925DD"/>
    <w:rsid w:val="00B92936"/>
    <w:rsid w:val="00B93207"/>
    <w:rsid w:val="00B93224"/>
    <w:rsid w:val="00B93555"/>
    <w:rsid w:val="00B935FD"/>
    <w:rsid w:val="00B93B65"/>
    <w:rsid w:val="00B93D05"/>
    <w:rsid w:val="00B93DBD"/>
    <w:rsid w:val="00B94915"/>
    <w:rsid w:val="00B95351"/>
    <w:rsid w:val="00B9554D"/>
    <w:rsid w:val="00B966F9"/>
    <w:rsid w:val="00B96A1C"/>
    <w:rsid w:val="00B96CDE"/>
    <w:rsid w:val="00B96FCC"/>
    <w:rsid w:val="00B9776D"/>
    <w:rsid w:val="00BA0AD5"/>
    <w:rsid w:val="00BA1691"/>
    <w:rsid w:val="00BA195D"/>
    <w:rsid w:val="00BA1E48"/>
    <w:rsid w:val="00BA1E5C"/>
    <w:rsid w:val="00BA29F6"/>
    <w:rsid w:val="00BA2A83"/>
    <w:rsid w:val="00BA2E06"/>
    <w:rsid w:val="00BA32D7"/>
    <w:rsid w:val="00BA33CB"/>
    <w:rsid w:val="00BA36FF"/>
    <w:rsid w:val="00BA434E"/>
    <w:rsid w:val="00BA4A8D"/>
    <w:rsid w:val="00BA5FDF"/>
    <w:rsid w:val="00BA6141"/>
    <w:rsid w:val="00BA650D"/>
    <w:rsid w:val="00BA6ACC"/>
    <w:rsid w:val="00BA7782"/>
    <w:rsid w:val="00BA79F8"/>
    <w:rsid w:val="00BA7C10"/>
    <w:rsid w:val="00BB099D"/>
    <w:rsid w:val="00BB29C9"/>
    <w:rsid w:val="00BB2FBC"/>
    <w:rsid w:val="00BB33CB"/>
    <w:rsid w:val="00BB4606"/>
    <w:rsid w:val="00BB4AE4"/>
    <w:rsid w:val="00BB5363"/>
    <w:rsid w:val="00BC03DF"/>
    <w:rsid w:val="00BC1070"/>
    <w:rsid w:val="00BC12F1"/>
    <w:rsid w:val="00BC30B3"/>
    <w:rsid w:val="00BC31CD"/>
    <w:rsid w:val="00BC5116"/>
    <w:rsid w:val="00BC51CB"/>
    <w:rsid w:val="00BC547E"/>
    <w:rsid w:val="00BC5C53"/>
    <w:rsid w:val="00BC5F65"/>
    <w:rsid w:val="00BC72E3"/>
    <w:rsid w:val="00BC78E4"/>
    <w:rsid w:val="00BC7E18"/>
    <w:rsid w:val="00BC7EF0"/>
    <w:rsid w:val="00BD0288"/>
    <w:rsid w:val="00BD0600"/>
    <w:rsid w:val="00BD08FA"/>
    <w:rsid w:val="00BD0E50"/>
    <w:rsid w:val="00BD11E2"/>
    <w:rsid w:val="00BD1375"/>
    <w:rsid w:val="00BD2248"/>
    <w:rsid w:val="00BD27F5"/>
    <w:rsid w:val="00BD3533"/>
    <w:rsid w:val="00BD3DD1"/>
    <w:rsid w:val="00BD49D6"/>
    <w:rsid w:val="00BD4D73"/>
    <w:rsid w:val="00BD4EBD"/>
    <w:rsid w:val="00BD4F73"/>
    <w:rsid w:val="00BD628D"/>
    <w:rsid w:val="00BD6CAC"/>
    <w:rsid w:val="00BD6F35"/>
    <w:rsid w:val="00BE079E"/>
    <w:rsid w:val="00BE0A7F"/>
    <w:rsid w:val="00BE1121"/>
    <w:rsid w:val="00BE1BDE"/>
    <w:rsid w:val="00BE2C02"/>
    <w:rsid w:val="00BE2F1E"/>
    <w:rsid w:val="00BE3B2E"/>
    <w:rsid w:val="00BE3B7B"/>
    <w:rsid w:val="00BE58D0"/>
    <w:rsid w:val="00BE5FB9"/>
    <w:rsid w:val="00BF024D"/>
    <w:rsid w:val="00BF075B"/>
    <w:rsid w:val="00BF09C8"/>
    <w:rsid w:val="00BF0C93"/>
    <w:rsid w:val="00BF1A83"/>
    <w:rsid w:val="00BF1AD1"/>
    <w:rsid w:val="00BF2F96"/>
    <w:rsid w:val="00BF4116"/>
    <w:rsid w:val="00BF428D"/>
    <w:rsid w:val="00BF4326"/>
    <w:rsid w:val="00BF53C5"/>
    <w:rsid w:val="00BF565A"/>
    <w:rsid w:val="00BF5C47"/>
    <w:rsid w:val="00BF67D0"/>
    <w:rsid w:val="00BF688B"/>
    <w:rsid w:val="00BF72D9"/>
    <w:rsid w:val="00BF7544"/>
    <w:rsid w:val="00BF7D02"/>
    <w:rsid w:val="00BF7E51"/>
    <w:rsid w:val="00C000CB"/>
    <w:rsid w:val="00C0096B"/>
    <w:rsid w:val="00C00A0B"/>
    <w:rsid w:val="00C00EC1"/>
    <w:rsid w:val="00C01150"/>
    <w:rsid w:val="00C01352"/>
    <w:rsid w:val="00C01DF6"/>
    <w:rsid w:val="00C01F95"/>
    <w:rsid w:val="00C02AF4"/>
    <w:rsid w:val="00C02DB2"/>
    <w:rsid w:val="00C02EFC"/>
    <w:rsid w:val="00C03479"/>
    <w:rsid w:val="00C04C7E"/>
    <w:rsid w:val="00C0537E"/>
    <w:rsid w:val="00C06031"/>
    <w:rsid w:val="00C060B6"/>
    <w:rsid w:val="00C068E7"/>
    <w:rsid w:val="00C075FC"/>
    <w:rsid w:val="00C108FB"/>
    <w:rsid w:val="00C10A59"/>
    <w:rsid w:val="00C11290"/>
    <w:rsid w:val="00C11735"/>
    <w:rsid w:val="00C12099"/>
    <w:rsid w:val="00C1210E"/>
    <w:rsid w:val="00C12B16"/>
    <w:rsid w:val="00C133F0"/>
    <w:rsid w:val="00C1347D"/>
    <w:rsid w:val="00C13814"/>
    <w:rsid w:val="00C1423E"/>
    <w:rsid w:val="00C14453"/>
    <w:rsid w:val="00C14D46"/>
    <w:rsid w:val="00C15C0C"/>
    <w:rsid w:val="00C15C4A"/>
    <w:rsid w:val="00C16654"/>
    <w:rsid w:val="00C16C57"/>
    <w:rsid w:val="00C16E98"/>
    <w:rsid w:val="00C1723C"/>
    <w:rsid w:val="00C17250"/>
    <w:rsid w:val="00C17A02"/>
    <w:rsid w:val="00C20E68"/>
    <w:rsid w:val="00C210AA"/>
    <w:rsid w:val="00C21D24"/>
    <w:rsid w:val="00C2246F"/>
    <w:rsid w:val="00C22B11"/>
    <w:rsid w:val="00C22E56"/>
    <w:rsid w:val="00C23649"/>
    <w:rsid w:val="00C24A01"/>
    <w:rsid w:val="00C24B31"/>
    <w:rsid w:val="00C25367"/>
    <w:rsid w:val="00C2578A"/>
    <w:rsid w:val="00C26180"/>
    <w:rsid w:val="00C26DAC"/>
    <w:rsid w:val="00C270F8"/>
    <w:rsid w:val="00C277A3"/>
    <w:rsid w:val="00C2798D"/>
    <w:rsid w:val="00C27A6F"/>
    <w:rsid w:val="00C27CF5"/>
    <w:rsid w:val="00C27D31"/>
    <w:rsid w:val="00C27D7C"/>
    <w:rsid w:val="00C30042"/>
    <w:rsid w:val="00C307BF"/>
    <w:rsid w:val="00C30FE8"/>
    <w:rsid w:val="00C312B3"/>
    <w:rsid w:val="00C31565"/>
    <w:rsid w:val="00C315E7"/>
    <w:rsid w:val="00C31FB4"/>
    <w:rsid w:val="00C3332E"/>
    <w:rsid w:val="00C335C0"/>
    <w:rsid w:val="00C34711"/>
    <w:rsid w:val="00C348E4"/>
    <w:rsid w:val="00C35193"/>
    <w:rsid w:val="00C3549E"/>
    <w:rsid w:val="00C358CE"/>
    <w:rsid w:val="00C35C64"/>
    <w:rsid w:val="00C36422"/>
    <w:rsid w:val="00C40559"/>
    <w:rsid w:val="00C4060E"/>
    <w:rsid w:val="00C40EAE"/>
    <w:rsid w:val="00C418A0"/>
    <w:rsid w:val="00C42C09"/>
    <w:rsid w:val="00C43689"/>
    <w:rsid w:val="00C43B1F"/>
    <w:rsid w:val="00C43E22"/>
    <w:rsid w:val="00C4677C"/>
    <w:rsid w:val="00C46F22"/>
    <w:rsid w:val="00C471DD"/>
    <w:rsid w:val="00C501CE"/>
    <w:rsid w:val="00C50AF7"/>
    <w:rsid w:val="00C50BCE"/>
    <w:rsid w:val="00C5160D"/>
    <w:rsid w:val="00C55125"/>
    <w:rsid w:val="00C55AF9"/>
    <w:rsid w:val="00C56A6E"/>
    <w:rsid w:val="00C574FA"/>
    <w:rsid w:val="00C57D5C"/>
    <w:rsid w:val="00C601E7"/>
    <w:rsid w:val="00C6028E"/>
    <w:rsid w:val="00C60513"/>
    <w:rsid w:val="00C60821"/>
    <w:rsid w:val="00C609FE"/>
    <w:rsid w:val="00C61703"/>
    <w:rsid w:val="00C61A0E"/>
    <w:rsid w:val="00C62360"/>
    <w:rsid w:val="00C62561"/>
    <w:rsid w:val="00C6263F"/>
    <w:rsid w:val="00C62B38"/>
    <w:rsid w:val="00C63040"/>
    <w:rsid w:val="00C63344"/>
    <w:rsid w:val="00C63399"/>
    <w:rsid w:val="00C652A8"/>
    <w:rsid w:val="00C659AF"/>
    <w:rsid w:val="00C660AA"/>
    <w:rsid w:val="00C66ECD"/>
    <w:rsid w:val="00C67882"/>
    <w:rsid w:val="00C679BB"/>
    <w:rsid w:val="00C70904"/>
    <w:rsid w:val="00C7133D"/>
    <w:rsid w:val="00C715FE"/>
    <w:rsid w:val="00C716D3"/>
    <w:rsid w:val="00C71B5F"/>
    <w:rsid w:val="00C72E63"/>
    <w:rsid w:val="00C73C4D"/>
    <w:rsid w:val="00C75B28"/>
    <w:rsid w:val="00C7615F"/>
    <w:rsid w:val="00C7633B"/>
    <w:rsid w:val="00C76D3E"/>
    <w:rsid w:val="00C77D70"/>
    <w:rsid w:val="00C802B1"/>
    <w:rsid w:val="00C80A83"/>
    <w:rsid w:val="00C80C8E"/>
    <w:rsid w:val="00C81029"/>
    <w:rsid w:val="00C819DA"/>
    <w:rsid w:val="00C825AA"/>
    <w:rsid w:val="00C82651"/>
    <w:rsid w:val="00C82952"/>
    <w:rsid w:val="00C82FE5"/>
    <w:rsid w:val="00C83219"/>
    <w:rsid w:val="00C833D7"/>
    <w:rsid w:val="00C83EC8"/>
    <w:rsid w:val="00C84C4C"/>
    <w:rsid w:val="00C85366"/>
    <w:rsid w:val="00C85423"/>
    <w:rsid w:val="00C86BA6"/>
    <w:rsid w:val="00C90937"/>
    <w:rsid w:val="00C910F2"/>
    <w:rsid w:val="00C941FF"/>
    <w:rsid w:val="00C94953"/>
    <w:rsid w:val="00C94E16"/>
    <w:rsid w:val="00C950DD"/>
    <w:rsid w:val="00C9567D"/>
    <w:rsid w:val="00C97DAF"/>
    <w:rsid w:val="00C97F64"/>
    <w:rsid w:val="00CA00A7"/>
    <w:rsid w:val="00CA01BA"/>
    <w:rsid w:val="00CA03D2"/>
    <w:rsid w:val="00CA22A5"/>
    <w:rsid w:val="00CA2D3D"/>
    <w:rsid w:val="00CA2D40"/>
    <w:rsid w:val="00CA31F5"/>
    <w:rsid w:val="00CA3528"/>
    <w:rsid w:val="00CA36BF"/>
    <w:rsid w:val="00CA3E43"/>
    <w:rsid w:val="00CA4B0D"/>
    <w:rsid w:val="00CA5D30"/>
    <w:rsid w:val="00CA5D34"/>
    <w:rsid w:val="00CA5EC1"/>
    <w:rsid w:val="00CA6088"/>
    <w:rsid w:val="00CA6C79"/>
    <w:rsid w:val="00CA787E"/>
    <w:rsid w:val="00CA7C37"/>
    <w:rsid w:val="00CB0DF0"/>
    <w:rsid w:val="00CB0ECE"/>
    <w:rsid w:val="00CB122F"/>
    <w:rsid w:val="00CB1CF5"/>
    <w:rsid w:val="00CB224B"/>
    <w:rsid w:val="00CB234F"/>
    <w:rsid w:val="00CB2428"/>
    <w:rsid w:val="00CB2C51"/>
    <w:rsid w:val="00CB6179"/>
    <w:rsid w:val="00CB63CE"/>
    <w:rsid w:val="00CB648F"/>
    <w:rsid w:val="00CB6C3D"/>
    <w:rsid w:val="00CB7D7B"/>
    <w:rsid w:val="00CC025E"/>
    <w:rsid w:val="00CC057C"/>
    <w:rsid w:val="00CC0978"/>
    <w:rsid w:val="00CC16D9"/>
    <w:rsid w:val="00CC1B7C"/>
    <w:rsid w:val="00CC1E34"/>
    <w:rsid w:val="00CC24B4"/>
    <w:rsid w:val="00CC25DF"/>
    <w:rsid w:val="00CC4CDF"/>
    <w:rsid w:val="00CC4FA2"/>
    <w:rsid w:val="00CC5B35"/>
    <w:rsid w:val="00CC63D8"/>
    <w:rsid w:val="00CC7167"/>
    <w:rsid w:val="00CC7462"/>
    <w:rsid w:val="00CC7D33"/>
    <w:rsid w:val="00CD05A5"/>
    <w:rsid w:val="00CD130A"/>
    <w:rsid w:val="00CD289F"/>
    <w:rsid w:val="00CD2F35"/>
    <w:rsid w:val="00CD3154"/>
    <w:rsid w:val="00CD3898"/>
    <w:rsid w:val="00CD3B0E"/>
    <w:rsid w:val="00CD48A6"/>
    <w:rsid w:val="00CD5704"/>
    <w:rsid w:val="00CD607C"/>
    <w:rsid w:val="00CD6411"/>
    <w:rsid w:val="00CD65C4"/>
    <w:rsid w:val="00CD6A40"/>
    <w:rsid w:val="00CD6A47"/>
    <w:rsid w:val="00CE0460"/>
    <w:rsid w:val="00CE0744"/>
    <w:rsid w:val="00CE0B6B"/>
    <w:rsid w:val="00CE1F03"/>
    <w:rsid w:val="00CE2067"/>
    <w:rsid w:val="00CE3239"/>
    <w:rsid w:val="00CE36B4"/>
    <w:rsid w:val="00CE3B28"/>
    <w:rsid w:val="00CE3DE6"/>
    <w:rsid w:val="00CE3FDE"/>
    <w:rsid w:val="00CE44BE"/>
    <w:rsid w:val="00CE471B"/>
    <w:rsid w:val="00CE4902"/>
    <w:rsid w:val="00CE49D3"/>
    <w:rsid w:val="00CE4C84"/>
    <w:rsid w:val="00CE5AC5"/>
    <w:rsid w:val="00CE6F0A"/>
    <w:rsid w:val="00CE7D71"/>
    <w:rsid w:val="00CF029F"/>
    <w:rsid w:val="00CF1281"/>
    <w:rsid w:val="00CF1AC5"/>
    <w:rsid w:val="00CF20AF"/>
    <w:rsid w:val="00CF2330"/>
    <w:rsid w:val="00CF2A6A"/>
    <w:rsid w:val="00CF2E4F"/>
    <w:rsid w:val="00CF439D"/>
    <w:rsid w:val="00CF55E4"/>
    <w:rsid w:val="00CF6FF4"/>
    <w:rsid w:val="00CF714D"/>
    <w:rsid w:val="00CF7791"/>
    <w:rsid w:val="00D01097"/>
    <w:rsid w:val="00D01A0B"/>
    <w:rsid w:val="00D0202C"/>
    <w:rsid w:val="00D02722"/>
    <w:rsid w:val="00D03166"/>
    <w:rsid w:val="00D0368F"/>
    <w:rsid w:val="00D04958"/>
    <w:rsid w:val="00D05638"/>
    <w:rsid w:val="00D05B2B"/>
    <w:rsid w:val="00D05C4A"/>
    <w:rsid w:val="00D05E5C"/>
    <w:rsid w:val="00D0611E"/>
    <w:rsid w:val="00D07EF1"/>
    <w:rsid w:val="00D10761"/>
    <w:rsid w:val="00D10C0E"/>
    <w:rsid w:val="00D117F4"/>
    <w:rsid w:val="00D119B0"/>
    <w:rsid w:val="00D12636"/>
    <w:rsid w:val="00D1376A"/>
    <w:rsid w:val="00D141D5"/>
    <w:rsid w:val="00D14D67"/>
    <w:rsid w:val="00D1565D"/>
    <w:rsid w:val="00D161FB"/>
    <w:rsid w:val="00D162D1"/>
    <w:rsid w:val="00D16BB8"/>
    <w:rsid w:val="00D17069"/>
    <w:rsid w:val="00D175BE"/>
    <w:rsid w:val="00D20060"/>
    <w:rsid w:val="00D201A9"/>
    <w:rsid w:val="00D210CD"/>
    <w:rsid w:val="00D21205"/>
    <w:rsid w:val="00D21AC5"/>
    <w:rsid w:val="00D21DFB"/>
    <w:rsid w:val="00D23078"/>
    <w:rsid w:val="00D251D8"/>
    <w:rsid w:val="00D2546F"/>
    <w:rsid w:val="00D25CA6"/>
    <w:rsid w:val="00D26ADA"/>
    <w:rsid w:val="00D30F1E"/>
    <w:rsid w:val="00D31AC8"/>
    <w:rsid w:val="00D32219"/>
    <w:rsid w:val="00D3362E"/>
    <w:rsid w:val="00D3462E"/>
    <w:rsid w:val="00D34989"/>
    <w:rsid w:val="00D35E76"/>
    <w:rsid w:val="00D36063"/>
    <w:rsid w:val="00D367DB"/>
    <w:rsid w:val="00D3729A"/>
    <w:rsid w:val="00D373D7"/>
    <w:rsid w:val="00D37550"/>
    <w:rsid w:val="00D37706"/>
    <w:rsid w:val="00D37CCB"/>
    <w:rsid w:val="00D37D91"/>
    <w:rsid w:val="00D40230"/>
    <w:rsid w:val="00D40416"/>
    <w:rsid w:val="00D40AED"/>
    <w:rsid w:val="00D41DB6"/>
    <w:rsid w:val="00D43571"/>
    <w:rsid w:val="00D43894"/>
    <w:rsid w:val="00D43EE5"/>
    <w:rsid w:val="00D44053"/>
    <w:rsid w:val="00D44220"/>
    <w:rsid w:val="00D44D33"/>
    <w:rsid w:val="00D44D7E"/>
    <w:rsid w:val="00D4558A"/>
    <w:rsid w:val="00D46272"/>
    <w:rsid w:val="00D463F8"/>
    <w:rsid w:val="00D46705"/>
    <w:rsid w:val="00D46756"/>
    <w:rsid w:val="00D46E3E"/>
    <w:rsid w:val="00D46E67"/>
    <w:rsid w:val="00D47D81"/>
    <w:rsid w:val="00D50E01"/>
    <w:rsid w:val="00D50F5F"/>
    <w:rsid w:val="00D5151F"/>
    <w:rsid w:val="00D51837"/>
    <w:rsid w:val="00D52191"/>
    <w:rsid w:val="00D52382"/>
    <w:rsid w:val="00D523AB"/>
    <w:rsid w:val="00D5318B"/>
    <w:rsid w:val="00D533BF"/>
    <w:rsid w:val="00D5440D"/>
    <w:rsid w:val="00D550FB"/>
    <w:rsid w:val="00D5532E"/>
    <w:rsid w:val="00D55351"/>
    <w:rsid w:val="00D55909"/>
    <w:rsid w:val="00D55FE4"/>
    <w:rsid w:val="00D56EC7"/>
    <w:rsid w:val="00D572E4"/>
    <w:rsid w:val="00D60B31"/>
    <w:rsid w:val="00D60E3B"/>
    <w:rsid w:val="00D616DE"/>
    <w:rsid w:val="00D62573"/>
    <w:rsid w:val="00D62DAF"/>
    <w:rsid w:val="00D64097"/>
    <w:rsid w:val="00D645DA"/>
    <w:rsid w:val="00D6553E"/>
    <w:rsid w:val="00D6595F"/>
    <w:rsid w:val="00D65C0C"/>
    <w:rsid w:val="00D65FE8"/>
    <w:rsid w:val="00D66B3A"/>
    <w:rsid w:val="00D6731D"/>
    <w:rsid w:val="00D676D3"/>
    <w:rsid w:val="00D70824"/>
    <w:rsid w:val="00D70ABF"/>
    <w:rsid w:val="00D7133F"/>
    <w:rsid w:val="00D7185F"/>
    <w:rsid w:val="00D724B9"/>
    <w:rsid w:val="00D72AFE"/>
    <w:rsid w:val="00D72E5D"/>
    <w:rsid w:val="00D73D91"/>
    <w:rsid w:val="00D73E1D"/>
    <w:rsid w:val="00D744E5"/>
    <w:rsid w:val="00D7493A"/>
    <w:rsid w:val="00D7644C"/>
    <w:rsid w:val="00D76A9B"/>
    <w:rsid w:val="00D76FB4"/>
    <w:rsid w:val="00D7724D"/>
    <w:rsid w:val="00D77C2A"/>
    <w:rsid w:val="00D80349"/>
    <w:rsid w:val="00D805C6"/>
    <w:rsid w:val="00D80B54"/>
    <w:rsid w:val="00D80D1A"/>
    <w:rsid w:val="00D812EB"/>
    <w:rsid w:val="00D81D6E"/>
    <w:rsid w:val="00D81EFC"/>
    <w:rsid w:val="00D8249E"/>
    <w:rsid w:val="00D83CD3"/>
    <w:rsid w:val="00D84132"/>
    <w:rsid w:val="00D84940"/>
    <w:rsid w:val="00D8535F"/>
    <w:rsid w:val="00D8623D"/>
    <w:rsid w:val="00D86DBF"/>
    <w:rsid w:val="00D87F60"/>
    <w:rsid w:val="00D90BDA"/>
    <w:rsid w:val="00D91511"/>
    <w:rsid w:val="00D91699"/>
    <w:rsid w:val="00D91C02"/>
    <w:rsid w:val="00D92A7D"/>
    <w:rsid w:val="00D935B0"/>
    <w:rsid w:val="00D9394E"/>
    <w:rsid w:val="00D93B30"/>
    <w:rsid w:val="00D94E90"/>
    <w:rsid w:val="00D94FFB"/>
    <w:rsid w:val="00D968C4"/>
    <w:rsid w:val="00D97263"/>
    <w:rsid w:val="00D978AB"/>
    <w:rsid w:val="00D97D1F"/>
    <w:rsid w:val="00DA02B9"/>
    <w:rsid w:val="00DA1472"/>
    <w:rsid w:val="00DA24CE"/>
    <w:rsid w:val="00DA357B"/>
    <w:rsid w:val="00DA466D"/>
    <w:rsid w:val="00DA4AEC"/>
    <w:rsid w:val="00DA4BC3"/>
    <w:rsid w:val="00DA5FED"/>
    <w:rsid w:val="00DA6FA3"/>
    <w:rsid w:val="00DA7227"/>
    <w:rsid w:val="00DB078D"/>
    <w:rsid w:val="00DB14BD"/>
    <w:rsid w:val="00DB1537"/>
    <w:rsid w:val="00DB1A1F"/>
    <w:rsid w:val="00DB2BDC"/>
    <w:rsid w:val="00DB3409"/>
    <w:rsid w:val="00DB3B9F"/>
    <w:rsid w:val="00DB3FBC"/>
    <w:rsid w:val="00DB4140"/>
    <w:rsid w:val="00DB47E7"/>
    <w:rsid w:val="00DB49DB"/>
    <w:rsid w:val="00DB4CCB"/>
    <w:rsid w:val="00DB5DAF"/>
    <w:rsid w:val="00DB61E1"/>
    <w:rsid w:val="00DB6BFA"/>
    <w:rsid w:val="00DB6D69"/>
    <w:rsid w:val="00DB77E7"/>
    <w:rsid w:val="00DB7895"/>
    <w:rsid w:val="00DB78A4"/>
    <w:rsid w:val="00DC0BCC"/>
    <w:rsid w:val="00DC0DD2"/>
    <w:rsid w:val="00DC1BA2"/>
    <w:rsid w:val="00DC23EC"/>
    <w:rsid w:val="00DC24A7"/>
    <w:rsid w:val="00DC25ED"/>
    <w:rsid w:val="00DC26C8"/>
    <w:rsid w:val="00DC2B97"/>
    <w:rsid w:val="00DC2E51"/>
    <w:rsid w:val="00DC495E"/>
    <w:rsid w:val="00DC4A6D"/>
    <w:rsid w:val="00DC4E0A"/>
    <w:rsid w:val="00DC5771"/>
    <w:rsid w:val="00DC5AE1"/>
    <w:rsid w:val="00DC6256"/>
    <w:rsid w:val="00DC66A0"/>
    <w:rsid w:val="00DC7272"/>
    <w:rsid w:val="00DC7846"/>
    <w:rsid w:val="00DD0563"/>
    <w:rsid w:val="00DD1B1E"/>
    <w:rsid w:val="00DD24DF"/>
    <w:rsid w:val="00DD2BA5"/>
    <w:rsid w:val="00DD2D36"/>
    <w:rsid w:val="00DD48B7"/>
    <w:rsid w:val="00DD5045"/>
    <w:rsid w:val="00DD5C57"/>
    <w:rsid w:val="00DD5CBA"/>
    <w:rsid w:val="00DE084D"/>
    <w:rsid w:val="00DE0AA6"/>
    <w:rsid w:val="00DE0B6A"/>
    <w:rsid w:val="00DE1755"/>
    <w:rsid w:val="00DE1E7E"/>
    <w:rsid w:val="00DE2201"/>
    <w:rsid w:val="00DE2C33"/>
    <w:rsid w:val="00DE2DB3"/>
    <w:rsid w:val="00DE32BF"/>
    <w:rsid w:val="00DE33AA"/>
    <w:rsid w:val="00DE343F"/>
    <w:rsid w:val="00DE395B"/>
    <w:rsid w:val="00DE424F"/>
    <w:rsid w:val="00DE45BB"/>
    <w:rsid w:val="00DE4E7A"/>
    <w:rsid w:val="00DE5845"/>
    <w:rsid w:val="00DE62D5"/>
    <w:rsid w:val="00DE6974"/>
    <w:rsid w:val="00DE7823"/>
    <w:rsid w:val="00DF0195"/>
    <w:rsid w:val="00DF022C"/>
    <w:rsid w:val="00DF04D8"/>
    <w:rsid w:val="00DF0AF8"/>
    <w:rsid w:val="00DF0B9E"/>
    <w:rsid w:val="00DF0BEB"/>
    <w:rsid w:val="00DF1176"/>
    <w:rsid w:val="00DF2AD4"/>
    <w:rsid w:val="00DF3A78"/>
    <w:rsid w:val="00DF418E"/>
    <w:rsid w:val="00DF47D5"/>
    <w:rsid w:val="00DF48EB"/>
    <w:rsid w:val="00DF4FA3"/>
    <w:rsid w:val="00DF60AD"/>
    <w:rsid w:val="00DF665D"/>
    <w:rsid w:val="00DF6994"/>
    <w:rsid w:val="00DF743A"/>
    <w:rsid w:val="00DF7AA5"/>
    <w:rsid w:val="00DF7AC3"/>
    <w:rsid w:val="00E00027"/>
    <w:rsid w:val="00E00601"/>
    <w:rsid w:val="00E00B9E"/>
    <w:rsid w:val="00E00C75"/>
    <w:rsid w:val="00E01531"/>
    <w:rsid w:val="00E01802"/>
    <w:rsid w:val="00E02485"/>
    <w:rsid w:val="00E02C1A"/>
    <w:rsid w:val="00E02F04"/>
    <w:rsid w:val="00E03CFE"/>
    <w:rsid w:val="00E05675"/>
    <w:rsid w:val="00E05CF5"/>
    <w:rsid w:val="00E06448"/>
    <w:rsid w:val="00E06574"/>
    <w:rsid w:val="00E06583"/>
    <w:rsid w:val="00E109E1"/>
    <w:rsid w:val="00E11046"/>
    <w:rsid w:val="00E115F8"/>
    <w:rsid w:val="00E11747"/>
    <w:rsid w:val="00E117CF"/>
    <w:rsid w:val="00E118D0"/>
    <w:rsid w:val="00E11C35"/>
    <w:rsid w:val="00E11EE2"/>
    <w:rsid w:val="00E123AC"/>
    <w:rsid w:val="00E13068"/>
    <w:rsid w:val="00E159E4"/>
    <w:rsid w:val="00E171C1"/>
    <w:rsid w:val="00E1774E"/>
    <w:rsid w:val="00E20025"/>
    <w:rsid w:val="00E2160A"/>
    <w:rsid w:val="00E21F53"/>
    <w:rsid w:val="00E220C2"/>
    <w:rsid w:val="00E222A7"/>
    <w:rsid w:val="00E224B1"/>
    <w:rsid w:val="00E231FB"/>
    <w:rsid w:val="00E26137"/>
    <w:rsid w:val="00E2659B"/>
    <w:rsid w:val="00E2692B"/>
    <w:rsid w:val="00E272F4"/>
    <w:rsid w:val="00E2762F"/>
    <w:rsid w:val="00E277E7"/>
    <w:rsid w:val="00E2789F"/>
    <w:rsid w:val="00E27A12"/>
    <w:rsid w:val="00E30686"/>
    <w:rsid w:val="00E314B8"/>
    <w:rsid w:val="00E32D1D"/>
    <w:rsid w:val="00E33362"/>
    <w:rsid w:val="00E33961"/>
    <w:rsid w:val="00E345A8"/>
    <w:rsid w:val="00E34825"/>
    <w:rsid w:val="00E350DB"/>
    <w:rsid w:val="00E350E0"/>
    <w:rsid w:val="00E3611A"/>
    <w:rsid w:val="00E367CD"/>
    <w:rsid w:val="00E369A1"/>
    <w:rsid w:val="00E3739F"/>
    <w:rsid w:val="00E375AA"/>
    <w:rsid w:val="00E4164B"/>
    <w:rsid w:val="00E42420"/>
    <w:rsid w:val="00E437B7"/>
    <w:rsid w:val="00E43A11"/>
    <w:rsid w:val="00E43EFB"/>
    <w:rsid w:val="00E445CA"/>
    <w:rsid w:val="00E44A3F"/>
    <w:rsid w:val="00E44A8D"/>
    <w:rsid w:val="00E44E04"/>
    <w:rsid w:val="00E452B3"/>
    <w:rsid w:val="00E45A60"/>
    <w:rsid w:val="00E45CCE"/>
    <w:rsid w:val="00E45CEB"/>
    <w:rsid w:val="00E45E5C"/>
    <w:rsid w:val="00E46386"/>
    <w:rsid w:val="00E46553"/>
    <w:rsid w:val="00E46912"/>
    <w:rsid w:val="00E46B87"/>
    <w:rsid w:val="00E46D62"/>
    <w:rsid w:val="00E50703"/>
    <w:rsid w:val="00E51386"/>
    <w:rsid w:val="00E51878"/>
    <w:rsid w:val="00E51A40"/>
    <w:rsid w:val="00E52353"/>
    <w:rsid w:val="00E52611"/>
    <w:rsid w:val="00E52AAB"/>
    <w:rsid w:val="00E53847"/>
    <w:rsid w:val="00E546E0"/>
    <w:rsid w:val="00E5474E"/>
    <w:rsid w:val="00E54919"/>
    <w:rsid w:val="00E54942"/>
    <w:rsid w:val="00E54AA4"/>
    <w:rsid w:val="00E554A0"/>
    <w:rsid w:val="00E573D4"/>
    <w:rsid w:val="00E57994"/>
    <w:rsid w:val="00E60452"/>
    <w:rsid w:val="00E609CB"/>
    <w:rsid w:val="00E60A4B"/>
    <w:rsid w:val="00E6102B"/>
    <w:rsid w:val="00E6179E"/>
    <w:rsid w:val="00E62ACA"/>
    <w:rsid w:val="00E62D8B"/>
    <w:rsid w:val="00E636CA"/>
    <w:rsid w:val="00E63DB4"/>
    <w:rsid w:val="00E6540F"/>
    <w:rsid w:val="00E6588F"/>
    <w:rsid w:val="00E66E3B"/>
    <w:rsid w:val="00E7065D"/>
    <w:rsid w:val="00E70828"/>
    <w:rsid w:val="00E7156D"/>
    <w:rsid w:val="00E72DB0"/>
    <w:rsid w:val="00E73202"/>
    <w:rsid w:val="00E7353B"/>
    <w:rsid w:val="00E73C4D"/>
    <w:rsid w:val="00E7427C"/>
    <w:rsid w:val="00E74405"/>
    <w:rsid w:val="00E74C70"/>
    <w:rsid w:val="00E74DAA"/>
    <w:rsid w:val="00E75182"/>
    <w:rsid w:val="00E800DE"/>
    <w:rsid w:val="00E80777"/>
    <w:rsid w:val="00E80C1A"/>
    <w:rsid w:val="00E81217"/>
    <w:rsid w:val="00E818B9"/>
    <w:rsid w:val="00E81A5E"/>
    <w:rsid w:val="00E81EA0"/>
    <w:rsid w:val="00E81FBB"/>
    <w:rsid w:val="00E820F3"/>
    <w:rsid w:val="00E82A5D"/>
    <w:rsid w:val="00E82B7F"/>
    <w:rsid w:val="00E82F32"/>
    <w:rsid w:val="00E84D63"/>
    <w:rsid w:val="00E8577C"/>
    <w:rsid w:val="00E85972"/>
    <w:rsid w:val="00E85BE3"/>
    <w:rsid w:val="00E85D1E"/>
    <w:rsid w:val="00E85ED6"/>
    <w:rsid w:val="00E8677F"/>
    <w:rsid w:val="00E877C1"/>
    <w:rsid w:val="00E87BA4"/>
    <w:rsid w:val="00E905DD"/>
    <w:rsid w:val="00E90CC7"/>
    <w:rsid w:val="00E91802"/>
    <w:rsid w:val="00E9180D"/>
    <w:rsid w:val="00E91D49"/>
    <w:rsid w:val="00E91ECA"/>
    <w:rsid w:val="00E927C7"/>
    <w:rsid w:val="00E928DB"/>
    <w:rsid w:val="00E92910"/>
    <w:rsid w:val="00E929C6"/>
    <w:rsid w:val="00E92A42"/>
    <w:rsid w:val="00E92B60"/>
    <w:rsid w:val="00E932EA"/>
    <w:rsid w:val="00E949BE"/>
    <w:rsid w:val="00E95E61"/>
    <w:rsid w:val="00E962F6"/>
    <w:rsid w:val="00E964B2"/>
    <w:rsid w:val="00E96916"/>
    <w:rsid w:val="00E96C5C"/>
    <w:rsid w:val="00E97DAF"/>
    <w:rsid w:val="00E97F81"/>
    <w:rsid w:val="00EA06FF"/>
    <w:rsid w:val="00EA1164"/>
    <w:rsid w:val="00EA1329"/>
    <w:rsid w:val="00EA185E"/>
    <w:rsid w:val="00EA189A"/>
    <w:rsid w:val="00EA222F"/>
    <w:rsid w:val="00EA23C7"/>
    <w:rsid w:val="00EA2C99"/>
    <w:rsid w:val="00EA2EEC"/>
    <w:rsid w:val="00EA3467"/>
    <w:rsid w:val="00EA37DD"/>
    <w:rsid w:val="00EA3B31"/>
    <w:rsid w:val="00EA40A7"/>
    <w:rsid w:val="00EA48C0"/>
    <w:rsid w:val="00EA5552"/>
    <w:rsid w:val="00EA5BE0"/>
    <w:rsid w:val="00EA5C5A"/>
    <w:rsid w:val="00EA6A03"/>
    <w:rsid w:val="00EA7131"/>
    <w:rsid w:val="00EA7A13"/>
    <w:rsid w:val="00EB03DF"/>
    <w:rsid w:val="00EB0764"/>
    <w:rsid w:val="00EB1DCE"/>
    <w:rsid w:val="00EB27CB"/>
    <w:rsid w:val="00EB2927"/>
    <w:rsid w:val="00EB2E9F"/>
    <w:rsid w:val="00EB3AD4"/>
    <w:rsid w:val="00EB3C8D"/>
    <w:rsid w:val="00EB414B"/>
    <w:rsid w:val="00EB4403"/>
    <w:rsid w:val="00EB50D8"/>
    <w:rsid w:val="00EB536B"/>
    <w:rsid w:val="00EB54B2"/>
    <w:rsid w:val="00EB54DE"/>
    <w:rsid w:val="00EB56AA"/>
    <w:rsid w:val="00EB56D4"/>
    <w:rsid w:val="00EB58C3"/>
    <w:rsid w:val="00EB58CA"/>
    <w:rsid w:val="00EB5932"/>
    <w:rsid w:val="00EB6327"/>
    <w:rsid w:val="00EB6395"/>
    <w:rsid w:val="00EB6E30"/>
    <w:rsid w:val="00EB738B"/>
    <w:rsid w:val="00EB7718"/>
    <w:rsid w:val="00EC0C2A"/>
    <w:rsid w:val="00EC108F"/>
    <w:rsid w:val="00EC1252"/>
    <w:rsid w:val="00EC23A0"/>
    <w:rsid w:val="00EC3121"/>
    <w:rsid w:val="00EC39A9"/>
    <w:rsid w:val="00EC3B28"/>
    <w:rsid w:val="00EC3D84"/>
    <w:rsid w:val="00EC42F8"/>
    <w:rsid w:val="00EC4990"/>
    <w:rsid w:val="00EC4996"/>
    <w:rsid w:val="00EC4E3A"/>
    <w:rsid w:val="00EC5220"/>
    <w:rsid w:val="00EC5B65"/>
    <w:rsid w:val="00EC613E"/>
    <w:rsid w:val="00EC621A"/>
    <w:rsid w:val="00EC728E"/>
    <w:rsid w:val="00ED0BDC"/>
    <w:rsid w:val="00ED33A2"/>
    <w:rsid w:val="00ED378D"/>
    <w:rsid w:val="00ED3EEC"/>
    <w:rsid w:val="00ED4143"/>
    <w:rsid w:val="00ED4496"/>
    <w:rsid w:val="00ED547E"/>
    <w:rsid w:val="00ED5AB3"/>
    <w:rsid w:val="00ED61D4"/>
    <w:rsid w:val="00ED67F8"/>
    <w:rsid w:val="00ED6A40"/>
    <w:rsid w:val="00ED6F66"/>
    <w:rsid w:val="00ED7C24"/>
    <w:rsid w:val="00EE0057"/>
    <w:rsid w:val="00EE0F60"/>
    <w:rsid w:val="00EE1809"/>
    <w:rsid w:val="00EE19BA"/>
    <w:rsid w:val="00EE1B30"/>
    <w:rsid w:val="00EE1D06"/>
    <w:rsid w:val="00EE1D0F"/>
    <w:rsid w:val="00EE23AD"/>
    <w:rsid w:val="00EE2516"/>
    <w:rsid w:val="00EE35FD"/>
    <w:rsid w:val="00EE3CE2"/>
    <w:rsid w:val="00EE4F20"/>
    <w:rsid w:val="00EE596F"/>
    <w:rsid w:val="00EE5BF4"/>
    <w:rsid w:val="00EE69AA"/>
    <w:rsid w:val="00EE6AFB"/>
    <w:rsid w:val="00EE707C"/>
    <w:rsid w:val="00EF0720"/>
    <w:rsid w:val="00EF07A2"/>
    <w:rsid w:val="00EF0F97"/>
    <w:rsid w:val="00EF1CE1"/>
    <w:rsid w:val="00EF1E59"/>
    <w:rsid w:val="00EF1F66"/>
    <w:rsid w:val="00EF345B"/>
    <w:rsid w:val="00EF3847"/>
    <w:rsid w:val="00EF6394"/>
    <w:rsid w:val="00EF6B91"/>
    <w:rsid w:val="00EF76F5"/>
    <w:rsid w:val="00EF77CF"/>
    <w:rsid w:val="00EF7E0C"/>
    <w:rsid w:val="00EF7F0E"/>
    <w:rsid w:val="00EF7F17"/>
    <w:rsid w:val="00F00177"/>
    <w:rsid w:val="00F01ED0"/>
    <w:rsid w:val="00F023C2"/>
    <w:rsid w:val="00F02A4A"/>
    <w:rsid w:val="00F02F87"/>
    <w:rsid w:val="00F0370D"/>
    <w:rsid w:val="00F03C6B"/>
    <w:rsid w:val="00F03F66"/>
    <w:rsid w:val="00F0405A"/>
    <w:rsid w:val="00F047F3"/>
    <w:rsid w:val="00F04B80"/>
    <w:rsid w:val="00F04EEA"/>
    <w:rsid w:val="00F050D1"/>
    <w:rsid w:val="00F05727"/>
    <w:rsid w:val="00F05A76"/>
    <w:rsid w:val="00F05D04"/>
    <w:rsid w:val="00F0629B"/>
    <w:rsid w:val="00F0681C"/>
    <w:rsid w:val="00F06BB0"/>
    <w:rsid w:val="00F06E82"/>
    <w:rsid w:val="00F06FD6"/>
    <w:rsid w:val="00F07066"/>
    <w:rsid w:val="00F1062A"/>
    <w:rsid w:val="00F10B8A"/>
    <w:rsid w:val="00F10C87"/>
    <w:rsid w:val="00F119E2"/>
    <w:rsid w:val="00F11CAE"/>
    <w:rsid w:val="00F12F92"/>
    <w:rsid w:val="00F14495"/>
    <w:rsid w:val="00F147DD"/>
    <w:rsid w:val="00F14818"/>
    <w:rsid w:val="00F14AF5"/>
    <w:rsid w:val="00F15CD9"/>
    <w:rsid w:val="00F16BA3"/>
    <w:rsid w:val="00F172E4"/>
    <w:rsid w:val="00F17A65"/>
    <w:rsid w:val="00F17FC6"/>
    <w:rsid w:val="00F20320"/>
    <w:rsid w:val="00F20C65"/>
    <w:rsid w:val="00F20CC7"/>
    <w:rsid w:val="00F20CF1"/>
    <w:rsid w:val="00F212E1"/>
    <w:rsid w:val="00F218A4"/>
    <w:rsid w:val="00F22B65"/>
    <w:rsid w:val="00F23868"/>
    <w:rsid w:val="00F238EB"/>
    <w:rsid w:val="00F251F5"/>
    <w:rsid w:val="00F262EC"/>
    <w:rsid w:val="00F26852"/>
    <w:rsid w:val="00F26EB5"/>
    <w:rsid w:val="00F300F1"/>
    <w:rsid w:val="00F308D3"/>
    <w:rsid w:val="00F30F73"/>
    <w:rsid w:val="00F31314"/>
    <w:rsid w:val="00F316FF"/>
    <w:rsid w:val="00F31AE0"/>
    <w:rsid w:val="00F331CA"/>
    <w:rsid w:val="00F33EA9"/>
    <w:rsid w:val="00F34EB1"/>
    <w:rsid w:val="00F351BE"/>
    <w:rsid w:val="00F3558E"/>
    <w:rsid w:val="00F355EF"/>
    <w:rsid w:val="00F35D3A"/>
    <w:rsid w:val="00F35F68"/>
    <w:rsid w:val="00F36104"/>
    <w:rsid w:val="00F36778"/>
    <w:rsid w:val="00F36A09"/>
    <w:rsid w:val="00F36C46"/>
    <w:rsid w:val="00F372F7"/>
    <w:rsid w:val="00F3747A"/>
    <w:rsid w:val="00F37E7B"/>
    <w:rsid w:val="00F40452"/>
    <w:rsid w:val="00F40589"/>
    <w:rsid w:val="00F410FA"/>
    <w:rsid w:val="00F41953"/>
    <w:rsid w:val="00F41B0F"/>
    <w:rsid w:val="00F42497"/>
    <w:rsid w:val="00F426E9"/>
    <w:rsid w:val="00F43321"/>
    <w:rsid w:val="00F43785"/>
    <w:rsid w:val="00F43AF7"/>
    <w:rsid w:val="00F43BF5"/>
    <w:rsid w:val="00F43C39"/>
    <w:rsid w:val="00F45ED5"/>
    <w:rsid w:val="00F4686C"/>
    <w:rsid w:val="00F469F2"/>
    <w:rsid w:val="00F47701"/>
    <w:rsid w:val="00F47A0C"/>
    <w:rsid w:val="00F5041B"/>
    <w:rsid w:val="00F504B3"/>
    <w:rsid w:val="00F5086D"/>
    <w:rsid w:val="00F5114C"/>
    <w:rsid w:val="00F51179"/>
    <w:rsid w:val="00F51F94"/>
    <w:rsid w:val="00F529BE"/>
    <w:rsid w:val="00F5372C"/>
    <w:rsid w:val="00F53AB4"/>
    <w:rsid w:val="00F543CC"/>
    <w:rsid w:val="00F54C04"/>
    <w:rsid w:val="00F54C0A"/>
    <w:rsid w:val="00F557A8"/>
    <w:rsid w:val="00F55B90"/>
    <w:rsid w:val="00F55DCF"/>
    <w:rsid w:val="00F5627A"/>
    <w:rsid w:val="00F5658A"/>
    <w:rsid w:val="00F565E0"/>
    <w:rsid w:val="00F56955"/>
    <w:rsid w:val="00F572D7"/>
    <w:rsid w:val="00F576F6"/>
    <w:rsid w:val="00F60572"/>
    <w:rsid w:val="00F616C2"/>
    <w:rsid w:val="00F61925"/>
    <w:rsid w:val="00F6292D"/>
    <w:rsid w:val="00F63BCF"/>
    <w:rsid w:val="00F63F22"/>
    <w:rsid w:val="00F64B2E"/>
    <w:rsid w:val="00F6501C"/>
    <w:rsid w:val="00F65C22"/>
    <w:rsid w:val="00F65D0C"/>
    <w:rsid w:val="00F66866"/>
    <w:rsid w:val="00F67C02"/>
    <w:rsid w:val="00F700CB"/>
    <w:rsid w:val="00F7103E"/>
    <w:rsid w:val="00F720E6"/>
    <w:rsid w:val="00F72293"/>
    <w:rsid w:val="00F7321A"/>
    <w:rsid w:val="00F733B9"/>
    <w:rsid w:val="00F73709"/>
    <w:rsid w:val="00F738AF"/>
    <w:rsid w:val="00F73AF0"/>
    <w:rsid w:val="00F74186"/>
    <w:rsid w:val="00F74A7D"/>
    <w:rsid w:val="00F74D7E"/>
    <w:rsid w:val="00F75112"/>
    <w:rsid w:val="00F751CE"/>
    <w:rsid w:val="00F756DA"/>
    <w:rsid w:val="00F75799"/>
    <w:rsid w:val="00F76BCE"/>
    <w:rsid w:val="00F76DC3"/>
    <w:rsid w:val="00F76EA1"/>
    <w:rsid w:val="00F77C3E"/>
    <w:rsid w:val="00F80415"/>
    <w:rsid w:val="00F80CF5"/>
    <w:rsid w:val="00F8200D"/>
    <w:rsid w:val="00F82AFD"/>
    <w:rsid w:val="00F82DE5"/>
    <w:rsid w:val="00F84667"/>
    <w:rsid w:val="00F84CEE"/>
    <w:rsid w:val="00F85D9E"/>
    <w:rsid w:val="00F85F99"/>
    <w:rsid w:val="00F86295"/>
    <w:rsid w:val="00F8651F"/>
    <w:rsid w:val="00F87708"/>
    <w:rsid w:val="00F87A7B"/>
    <w:rsid w:val="00F90DBC"/>
    <w:rsid w:val="00F90FFA"/>
    <w:rsid w:val="00F9136A"/>
    <w:rsid w:val="00F91EFA"/>
    <w:rsid w:val="00F924C6"/>
    <w:rsid w:val="00F92646"/>
    <w:rsid w:val="00F93CA0"/>
    <w:rsid w:val="00F941DB"/>
    <w:rsid w:val="00F95CCE"/>
    <w:rsid w:val="00F966EF"/>
    <w:rsid w:val="00F9695A"/>
    <w:rsid w:val="00F972DD"/>
    <w:rsid w:val="00F9762A"/>
    <w:rsid w:val="00F97886"/>
    <w:rsid w:val="00F97ADB"/>
    <w:rsid w:val="00FA0EDB"/>
    <w:rsid w:val="00FA1A44"/>
    <w:rsid w:val="00FA1D63"/>
    <w:rsid w:val="00FA1FA2"/>
    <w:rsid w:val="00FA2415"/>
    <w:rsid w:val="00FA268B"/>
    <w:rsid w:val="00FA2D28"/>
    <w:rsid w:val="00FA3388"/>
    <w:rsid w:val="00FA3517"/>
    <w:rsid w:val="00FA3AC8"/>
    <w:rsid w:val="00FA3BEA"/>
    <w:rsid w:val="00FA3F28"/>
    <w:rsid w:val="00FA4871"/>
    <w:rsid w:val="00FA4C43"/>
    <w:rsid w:val="00FA4D42"/>
    <w:rsid w:val="00FA5315"/>
    <w:rsid w:val="00FA5AFD"/>
    <w:rsid w:val="00FA64E2"/>
    <w:rsid w:val="00FA6735"/>
    <w:rsid w:val="00FA7377"/>
    <w:rsid w:val="00FA7CEB"/>
    <w:rsid w:val="00FA7DCA"/>
    <w:rsid w:val="00FB0E46"/>
    <w:rsid w:val="00FB12EB"/>
    <w:rsid w:val="00FB1663"/>
    <w:rsid w:val="00FB1AA3"/>
    <w:rsid w:val="00FB1E92"/>
    <w:rsid w:val="00FB203C"/>
    <w:rsid w:val="00FB21D2"/>
    <w:rsid w:val="00FB276E"/>
    <w:rsid w:val="00FB3538"/>
    <w:rsid w:val="00FB3666"/>
    <w:rsid w:val="00FB37E6"/>
    <w:rsid w:val="00FB40E3"/>
    <w:rsid w:val="00FB462D"/>
    <w:rsid w:val="00FB4648"/>
    <w:rsid w:val="00FB4D54"/>
    <w:rsid w:val="00FB50B5"/>
    <w:rsid w:val="00FB54E7"/>
    <w:rsid w:val="00FB5995"/>
    <w:rsid w:val="00FB5A2A"/>
    <w:rsid w:val="00FB5AFA"/>
    <w:rsid w:val="00FB5CE1"/>
    <w:rsid w:val="00FB65C3"/>
    <w:rsid w:val="00FB6B18"/>
    <w:rsid w:val="00FB6B76"/>
    <w:rsid w:val="00FB795E"/>
    <w:rsid w:val="00FB7ABB"/>
    <w:rsid w:val="00FC0B9B"/>
    <w:rsid w:val="00FC150F"/>
    <w:rsid w:val="00FC3364"/>
    <w:rsid w:val="00FC3F5B"/>
    <w:rsid w:val="00FC4BB4"/>
    <w:rsid w:val="00FC4EB1"/>
    <w:rsid w:val="00FC52F0"/>
    <w:rsid w:val="00FC5521"/>
    <w:rsid w:val="00FC7514"/>
    <w:rsid w:val="00FC766B"/>
    <w:rsid w:val="00FC7CA7"/>
    <w:rsid w:val="00FD07CD"/>
    <w:rsid w:val="00FD112D"/>
    <w:rsid w:val="00FD1437"/>
    <w:rsid w:val="00FD1592"/>
    <w:rsid w:val="00FD1925"/>
    <w:rsid w:val="00FD1AE1"/>
    <w:rsid w:val="00FD4E5E"/>
    <w:rsid w:val="00FD6C33"/>
    <w:rsid w:val="00FD7124"/>
    <w:rsid w:val="00FD7604"/>
    <w:rsid w:val="00FD79FD"/>
    <w:rsid w:val="00FE0332"/>
    <w:rsid w:val="00FE1256"/>
    <w:rsid w:val="00FE17CF"/>
    <w:rsid w:val="00FE1957"/>
    <w:rsid w:val="00FE1F98"/>
    <w:rsid w:val="00FE2426"/>
    <w:rsid w:val="00FE36C5"/>
    <w:rsid w:val="00FE4180"/>
    <w:rsid w:val="00FE4414"/>
    <w:rsid w:val="00FE5013"/>
    <w:rsid w:val="00FE577C"/>
    <w:rsid w:val="00FE58E2"/>
    <w:rsid w:val="00FE603A"/>
    <w:rsid w:val="00FE6A62"/>
    <w:rsid w:val="00FE6DB0"/>
    <w:rsid w:val="00FE6DE7"/>
    <w:rsid w:val="00FE6FE2"/>
    <w:rsid w:val="00FF0866"/>
    <w:rsid w:val="00FF250A"/>
    <w:rsid w:val="00FF33F2"/>
    <w:rsid w:val="00FF3438"/>
    <w:rsid w:val="00FF469A"/>
    <w:rsid w:val="00FF470D"/>
    <w:rsid w:val="00FF4E58"/>
    <w:rsid w:val="00FF51A8"/>
    <w:rsid w:val="00FF5323"/>
    <w:rsid w:val="00FF5366"/>
    <w:rsid w:val="00FF5CA5"/>
    <w:rsid w:val="00FF5E4F"/>
    <w:rsid w:val="00FF6639"/>
    <w:rsid w:val="00FF6E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E8CA2AD2-0064-4A92-A55E-AF2A2918D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新細明體" w:hAnsi="Calibri Light" w:cs="Calibri Light"/>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E5BF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rsid w:val="00EE5BF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EE5BF4"/>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rsid w:val="005D7CFD"/>
    <w:pPr>
      <w:spacing w:line="500" w:lineRule="exact"/>
      <w:ind w:left="200" w:hangingChars="200" w:hanging="200"/>
    </w:pPr>
    <w:rPr>
      <w:rFonts w:ascii="新細明體" w:eastAsia="標楷體"/>
      <w:b/>
      <w:snapToGrid w:val="0"/>
      <w:kern w:val="2"/>
      <w:sz w:val="28"/>
    </w:rPr>
  </w:style>
  <w:style w:type="paragraph" w:customStyle="1" w:styleId="a3">
    <w:name w:val="預備金及追加預算標題"/>
    <w:rsid w:val="005D7CFD"/>
    <w:pPr>
      <w:spacing w:line="500" w:lineRule="exact"/>
      <w:ind w:left="200" w:hangingChars="200" w:hanging="200"/>
      <w:jc w:val="both"/>
    </w:pPr>
    <w:rPr>
      <w:rFonts w:ascii="新細明體" w:eastAsia="標楷體"/>
      <w:b/>
      <w:snapToGrid w:val="0"/>
      <w:kern w:val="2"/>
      <w:sz w:val="28"/>
    </w:rPr>
  </w:style>
  <w:style w:type="paragraph" w:customStyle="1" w:styleId="a4">
    <w:name w:val="(一)(二)(三)"/>
    <w:basedOn w:val="a"/>
    <w:link w:val="2"/>
    <w:qFormat/>
    <w:rsid w:val="00EE5BF4"/>
    <w:pPr>
      <w:ind w:left="300" w:hangingChars="100" w:hanging="100"/>
    </w:pPr>
  </w:style>
  <w:style w:type="paragraph" w:customStyle="1" w:styleId="a5">
    <w:name w:val="(一)下內文"/>
    <w:basedOn w:val="a4"/>
    <w:link w:val="a6"/>
    <w:rsid w:val="00EE5BF4"/>
    <w:pPr>
      <w:adjustRightInd w:val="0"/>
      <w:ind w:leftChars="300" w:firstLineChars="0" w:firstLine="0"/>
    </w:pPr>
  </w:style>
  <w:style w:type="paragraph" w:customStyle="1" w:styleId="123">
    <w:name w:val="1.2.3."/>
    <w:basedOn w:val="1"/>
    <w:link w:val="1230"/>
    <w:qFormat/>
    <w:rsid w:val="00EE5BF4"/>
    <w:pPr>
      <w:ind w:leftChars="300" w:left="400" w:rightChars="0" w:right="0" w:hangingChars="100" w:hanging="100"/>
    </w:pPr>
    <w:rPr>
      <w:rFonts w:hAnsi="標楷體"/>
      <w:b w:val="0"/>
      <w:sz w:val="28"/>
    </w:rPr>
  </w:style>
  <w:style w:type="paragraph" w:customStyle="1" w:styleId="a7">
    <w:name w:val="結論"/>
    <w:basedOn w:val="a5"/>
    <w:rsid w:val="00EE5BF4"/>
    <w:pPr>
      <w:adjustRightInd/>
      <w:ind w:leftChars="200" w:left="200"/>
    </w:pPr>
  </w:style>
  <w:style w:type="paragraph" w:customStyle="1" w:styleId="a8">
    <w:name w:val="前言內文"/>
    <w:basedOn w:val="a"/>
    <w:rsid w:val="00EE5BF4"/>
    <w:pPr>
      <w:adjustRightInd w:val="0"/>
      <w:ind w:leftChars="0" w:left="0"/>
    </w:pPr>
  </w:style>
  <w:style w:type="paragraph" w:customStyle="1" w:styleId="142">
    <w:name w:val="表格內文(14行高)"/>
    <w:basedOn w:val="a9"/>
    <w:link w:val="143"/>
    <w:qFormat/>
    <w:rsid w:val="00EE5BF4"/>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sid w:val="00EE5BF4"/>
    <w:rPr>
      <w:sz w:val="28"/>
    </w:rPr>
  </w:style>
  <w:style w:type="paragraph" w:customStyle="1" w:styleId="ab">
    <w:name w:val="姓名及分機"/>
    <w:basedOn w:val="a"/>
    <w:rsid w:val="00EE5BF4"/>
    <w:pPr>
      <w:ind w:leftChars="0" w:left="0" w:firstLineChars="0" w:firstLine="0"/>
      <w:jc w:val="right"/>
    </w:pPr>
    <w:rPr>
      <w:sz w:val="24"/>
    </w:rPr>
  </w:style>
  <w:style w:type="paragraph" w:customStyle="1" w:styleId="ac">
    <w:name w:val="前言(一)(二)(三)"/>
    <w:basedOn w:val="a"/>
    <w:rsid w:val="00EE5BF4"/>
    <w:pPr>
      <w:ind w:leftChars="0" w:left="100" w:hangingChars="100" w:hanging="100"/>
    </w:pPr>
  </w:style>
  <w:style w:type="paragraph" w:customStyle="1" w:styleId="1231">
    <w:name w:val="(1)(2)(3)"/>
    <w:basedOn w:val="a"/>
    <w:rsid w:val="00EE5BF4"/>
    <w:pPr>
      <w:ind w:leftChars="400" w:left="500" w:hangingChars="100" w:hanging="100"/>
    </w:pPr>
  </w:style>
  <w:style w:type="paragraph" w:customStyle="1" w:styleId="20">
    <w:name w:val="表格內文(20行高)"/>
    <w:basedOn w:val="142"/>
    <w:link w:val="200"/>
    <w:rsid w:val="00EE5BF4"/>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uiPriority w:val="99"/>
    <w:semiHidden/>
    <w:pPr>
      <w:ind w:leftChars="400" w:left="960" w:hangingChars="200" w:hanging="480"/>
    </w:pPr>
  </w:style>
  <w:style w:type="paragraph" w:customStyle="1" w:styleId="21">
    <w:name w:val="(一)下內文縮2"/>
    <w:basedOn w:val="a"/>
    <w:link w:val="22"/>
    <w:qFormat/>
    <w:rsid w:val="00EE5BF4"/>
    <w:pPr>
      <w:adjustRightInd w:val="0"/>
      <w:ind w:leftChars="300" w:left="300"/>
    </w:pPr>
  </w:style>
  <w:style w:type="paragraph" w:styleId="1">
    <w:name w:val="toc 1"/>
    <w:basedOn w:val="a"/>
    <w:next w:val="a"/>
    <w:autoRedefine/>
    <w:uiPriority w:val="39"/>
    <w:rsid w:val="00EE5BF4"/>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EE5BF4"/>
    <w:pPr>
      <w:tabs>
        <w:tab w:val="right" w:leader="hyphen" w:pos="8490"/>
      </w:tabs>
      <w:ind w:leftChars="0" w:left="487" w:rightChars="100" w:right="283" w:hangingChars="200" w:hanging="487"/>
    </w:pPr>
    <w:rPr>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Calibri Light"/>
      <w:sz w:val="20"/>
      <w:szCs w:val="20"/>
    </w:rPr>
  </w:style>
  <w:style w:type="character" w:customStyle="1" w:styleId="af">
    <w:name w:val="頁首 字元"/>
    <w:link w:val="ae"/>
    <w:uiPriority w:val="99"/>
    <w:rsid w:val="00574606"/>
    <w:rPr>
      <w:rFonts w:eastAsia="新細明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Calibri Light"/>
      <w:sz w:val="20"/>
      <w:szCs w:val="20"/>
    </w:rPr>
  </w:style>
  <w:style w:type="character" w:customStyle="1" w:styleId="af1">
    <w:name w:val="頁尾 字元"/>
    <w:link w:val="af0"/>
    <w:uiPriority w:val="99"/>
    <w:rsid w:val="00574606"/>
    <w:rPr>
      <w:rFonts w:eastAsia="新細明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EE5BF4"/>
    <w:pPr>
      <w:spacing w:after="120" w:line="480" w:lineRule="exact"/>
    </w:pPr>
  </w:style>
  <w:style w:type="character" w:customStyle="1" w:styleId="af4">
    <w:name w:val="本文 字元"/>
    <w:link w:val="af3"/>
    <w:rsid w:val="00EE5BF4"/>
    <w:rPr>
      <w:rFonts w:ascii="標楷體" w:eastAsia="標楷體"/>
      <w:snapToGrid w:val="0"/>
      <w:kern w:val="2"/>
      <w:sz w:val="28"/>
      <w:szCs w:val="28"/>
    </w:rPr>
  </w:style>
  <w:style w:type="character" w:customStyle="1" w:styleId="140">
    <w:name w:val="第二層(14號字) 字元"/>
    <w:link w:val="14"/>
    <w:rsid w:val="00EE5BF4"/>
    <w:rPr>
      <w:rFonts w:ascii="標楷體" w:eastAsia="標楷體"/>
      <w:b/>
      <w:snapToGrid w:val="0"/>
      <w:kern w:val="2"/>
      <w:sz w:val="28"/>
    </w:rPr>
  </w:style>
  <w:style w:type="character" w:customStyle="1" w:styleId="22">
    <w:name w:val="(一)下內文縮2 字元"/>
    <w:link w:val="21"/>
    <w:rsid w:val="00EE5BF4"/>
    <w:rPr>
      <w:rFonts w:ascii="標楷體" w:eastAsia="標楷體"/>
      <w:snapToGrid w:val="0"/>
      <w:kern w:val="2"/>
      <w:sz w:val="28"/>
      <w:szCs w:val="28"/>
    </w:rPr>
  </w:style>
  <w:style w:type="character" w:customStyle="1" w:styleId="2">
    <w:name w:val="(一)(二)(三) 字元2"/>
    <w:link w:val="a4"/>
    <w:rsid w:val="00EE5BF4"/>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新細明體" w:eastAsia="新細明體"/>
      <w:snapToGrid w:val="0"/>
      <w:kern w:val="2"/>
    </w:rPr>
  </w:style>
  <w:style w:type="character" w:customStyle="1" w:styleId="a6">
    <w:name w:val="(一)下內文 字元"/>
    <w:link w:val="a5"/>
    <w:rsid w:val="00EE5BF4"/>
    <w:rPr>
      <w:rFonts w:ascii="標楷體" w:eastAsia="標楷體"/>
      <w:snapToGrid w:val="0"/>
      <w:kern w:val="2"/>
      <w:sz w:val="28"/>
      <w:szCs w:val="28"/>
    </w:rPr>
  </w:style>
  <w:style w:type="character" w:customStyle="1" w:styleId="143">
    <w:name w:val="表格內文(14行高) 字元"/>
    <w:link w:val="142"/>
    <w:qFormat/>
    <w:rsid w:val="00EE5BF4"/>
    <w:rPr>
      <w:rFonts w:ascii="標楷體" w:eastAsia="標楷體"/>
      <w:snapToGrid w:val="0"/>
      <w:kern w:val="2"/>
      <w:sz w:val="24"/>
      <w:szCs w:val="28"/>
    </w:rPr>
  </w:style>
  <w:style w:type="table" w:styleId="af7">
    <w:name w:val="Table Grid"/>
    <w:basedOn w:val="a1"/>
    <w:uiPriority w:val="59"/>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mbria Math" w:eastAsia="Wingdings" w:hAnsi="Cambria Math"/>
      <w:sz w:val="18"/>
      <w:szCs w:val="18"/>
    </w:rPr>
  </w:style>
  <w:style w:type="character" w:customStyle="1" w:styleId="af9">
    <w:name w:val="註解方塊文字 字元"/>
    <w:link w:val="af8"/>
    <w:uiPriority w:val="99"/>
    <w:semiHidden/>
    <w:rsid w:val="00C01DF6"/>
    <w:rPr>
      <w:rFonts w:ascii="Cambria Math" w:eastAsia="Wingdings" w:hAnsi="Cambria Math" w:cs="Calibri Light"/>
      <w:snapToGrid w:val="0"/>
      <w:kern w:val="2"/>
      <w:sz w:val="18"/>
      <w:szCs w:val="18"/>
    </w:rPr>
  </w:style>
  <w:style w:type="character" w:customStyle="1" w:styleId="1230">
    <w:name w:val="1.2.3. 字元"/>
    <w:link w:val="123"/>
    <w:rsid w:val="00EE5BF4"/>
    <w:rPr>
      <w:rFonts w:ascii="標楷體" w:eastAsia="標楷體" w:hAnsi="標楷體"/>
      <w:noProof/>
      <w:snapToGrid w:val="0"/>
      <w:kern w:val="2"/>
      <w:sz w:val="28"/>
      <w:szCs w:val="24"/>
    </w:rPr>
  </w:style>
  <w:style w:type="table" w:customStyle="1" w:styleId="TableNormal">
    <w:name w:val="Table Normal"/>
    <w:uiPriority w:val="2"/>
    <w:semiHidden/>
    <w:unhideWhenUsed/>
    <w:qFormat/>
    <w:rsid w:val="00E81A5E"/>
    <w:pPr>
      <w:widowControl w:val="0"/>
      <w:autoSpaceDE w:val="0"/>
      <w:autoSpaceDN w:val="0"/>
    </w:pPr>
    <w:rPr>
      <w:rFonts w:ascii="MT Extra" w:hAnsi="MT Extra"/>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5D7CFD"/>
    <w:rPr>
      <w:rFonts w:eastAsia="標楷體"/>
    </w:rPr>
  </w:style>
  <w:style w:type="character" w:customStyle="1" w:styleId="afa">
    <w:name w:val="未解析的提及"/>
    <w:uiPriority w:val="99"/>
    <w:semiHidden/>
    <w:unhideWhenUsed/>
    <w:rsid w:val="00191188"/>
    <w:rPr>
      <w:color w:val="605E5C"/>
      <w:shd w:val="clear" w:color="auto" w:fill="E1DFDD"/>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Calibri Light" w:eastAsia="Calibri Light"/>
      <w:snapToGrid/>
      <w:kern w:val="0"/>
      <w:sz w:val="22"/>
      <w:szCs w:val="22"/>
    </w:rPr>
  </w:style>
  <w:style w:type="character" w:customStyle="1" w:styleId="200">
    <w:name w:val="表格內文(20行高) 字元"/>
    <w:link w:val="20"/>
    <w:rsid w:val="00EE5BF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129175459">
      <w:bodyDiv w:val="1"/>
      <w:marLeft w:val="0"/>
      <w:marRight w:val="0"/>
      <w:marTop w:val="0"/>
      <w:marBottom w:val="0"/>
      <w:divBdr>
        <w:top w:val="none" w:sz="0" w:space="0" w:color="auto"/>
        <w:left w:val="none" w:sz="0" w:space="0" w:color="auto"/>
        <w:bottom w:val="none" w:sz="0" w:space="0" w:color="auto"/>
        <w:right w:val="none" w:sz="0" w:space="0" w:color="auto"/>
      </w:divBdr>
    </w:div>
    <w:div w:id="155541001">
      <w:bodyDiv w:val="1"/>
      <w:marLeft w:val="0"/>
      <w:marRight w:val="0"/>
      <w:marTop w:val="0"/>
      <w:marBottom w:val="0"/>
      <w:divBdr>
        <w:top w:val="none" w:sz="0" w:space="0" w:color="auto"/>
        <w:left w:val="none" w:sz="0" w:space="0" w:color="auto"/>
        <w:bottom w:val="none" w:sz="0" w:space="0" w:color="auto"/>
        <w:right w:val="none" w:sz="0" w:space="0" w:color="auto"/>
      </w:divBdr>
    </w:div>
    <w:div w:id="178352619">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675040853">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462728744">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586916706">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29970666">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60012416">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 w:id="2113473795">
      <w:bodyDiv w:val="1"/>
      <w:marLeft w:val="0"/>
      <w:marRight w:val="0"/>
      <w:marTop w:val="0"/>
      <w:marBottom w:val="0"/>
      <w:divBdr>
        <w:top w:val="none" w:sz="0" w:space="0" w:color="auto"/>
        <w:left w:val="none" w:sz="0" w:space="0" w:color="auto"/>
        <w:bottom w:val="none" w:sz="0" w:space="0" w:color="auto"/>
        <w:right w:val="none" w:sz="0" w:space="0" w:color="auto"/>
      </w:divBdr>
    </w:div>
    <w:div w:id="21193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E15C4-C3EC-4469-A573-60C6965C5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197</Words>
  <Characters>1126</Characters>
  <Application>Microsoft Office Word</Application>
  <DocSecurity>0</DocSecurity>
  <Lines>9</Lines>
  <Paragraphs>2</Paragraphs>
  <ScaleCrop>false</ScaleCrop>
  <Company>HOME</Company>
  <LinksUpToDate>false</LinksUpToDate>
  <CharactersWithSpaces>1321</CharactersWithSpaces>
  <SharedDoc>false</SharedDoc>
  <HLinks>
    <vt:vector size="108" baseType="variant">
      <vt:variant>
        <vt:i4>1441840</vt:i4>
      </vt:variant>
      <vt:variant>
        <vt:i4>98</vt:i4>
      </vt:variant>
      <vt:variant>
        <vt:i4>0</vt:i4>
      </vt:variant>
      <vt:variant>
        <vt:i4>5</vt:i4>
      </vt:variant>
      <vt:variant>
        <vt:lpwstr/>
      </vt:variant>
      <vt:variant>
        <vt:lpwstr>_Toc213071618</vt:lpwstr>
      </vt:variant>
      <vt:variant>
        <vt:i4>1441840</vt:i4>
      </vt:variant>
      <vt:variant>
        <vt:i4>92</vt:i4>
      </vt:variant>
      <vt:variant>
        <vt:i4>0</vt:i4>
      </vt:variant>
      <vt:variant>
        <vt:i4>5</vt:i4>
      </vt:variant>
      <vt:variant>
        <vt:lpwstr/>
      </vt:variant>
      <vt:variant>
        <vt:lpwstr>_Toc213071617</vt:lpwstr>
      </vt:variant>
      <vt:variant>
        <vt:i4>1441840</vt:i4>
      </vt:variant>
      <vt:variant>
        <vt:i4>86</vt:i4>
      </vt:variant>
      <vt:variant>
        <vt:i4>0</vt:i4>
      </vt:variant>
      <vt:variant>
        <vt:i4>5</vt:i4>
      </vt:variant>
      <vt:variant>
        <vt:lpwstr/>
      </vt:variant>
      <vt:variant>
        <vt:lpwstr>_Toc213071616</vt:lpwstr>
      </vt:variant>
      <vt:variant>
        <vt:i4>1441840</vt:i4>
      </vt:variant>
      <vt:variant>
        <vt:i4>80</vt:i4>
      </vt:variant>
      <vt:variant>
        <vt:i4>0</vt:i4>
      </vt:variant>
      <vt:variant>
        <vt:i4>5</vt:i4>
      </vt:variant>
      <vt:variant>
        <vt:lpwstr/>
      </vt:variant>
      <vt:variant>
        <vt:lpwstr>_Toc213071615</vt:lpwstr>
      </vt:variant>
      <vt:variant>
        <vt:i4>1441840</vt:i4>
      </vt:variant>
      <vt:variant>
        <vt:i4>74</vt:i4>
      </vt:variant>
      <vt:variant>
        <vt:i4>0</vt:i4>
      </vt:variant>
      <vt:variant>
        <vt:i4>5</vt:i4>
      </vt:variant>
      <vt:variant>
        <vt:lpwstr/>
      </vt:variant>
      <vt:variant>
        <vt:lpwstr>_Toc213071614</vt:lpwstr>
      </vt:variant>
      <vt:variant>
        <vt:i4>1441840</vt:i4>
      </vt:variant>
      <vt:variant>
        <vt:i4>68</vt:i4>
      </vt:variant>
      <vt:variant>
        <vt:i4>0</vt:i4>
      </vt:variant>
      <vt:variant>
        <vt:i4>5</vt:i4>
      </vt:variant>
      <vt:variant>
        <vt:lpwstr/>
      </vt:variant>
      <vt:variant>
        <vt:lpwstr>_Toc213071613</vt:lpwstr>
      </vt:variant>
      <vt:variant>
        <vt:i4>1441840</vt:i4>
      </vt:variant>
      <vt:variant>
        <vt:i4>62</vt:i4>
      </vt:variant>
      <vt:variant>
        <vt:i4>0</vt:i4>
      </vt:variant>
      <vt:variant>
        <vt:i4>5</vt:i4>
      </vt:variant>
      <vt:variant>
        <vt:lpwstr/>
      </vt:variant>
      <vt:variant>
        <vt:lpwstr>_Toc213071612</vt:lpwstr>
      </vt:variant>
      <vt:variant>
        <vt:i4>1441840</vt:i4>
      </vt:variant>
      <vt:variant>
        <vt:i4>56</vt:i4>
      </vt:variant>
      <vt:variant>
        <vt:i4>0</vt:i4>
      </vt:variant>
      <vt:variant>
        <vt:i4>5</vt:i4>
      </vt:variant>
      <vt:variant>
        <vt:lpwstr/>
      </vt:variant>
      <vt:variant>
        <vt:lpwstr>_Toc213071611</vt:lpwstr>
      </vt:variant>
      <vt:variant>
        <vt:i4>1441840</vt:i4>
      </vt:variant>
      <vt:variant>
        <vt:i4>50</vt:i4>
      </vt:variant>
      <vt:variant>
        <vt:i4>0</vt:i4>
      </vt:variant>
      <vt:variant>
        <vt:i4>5</vt:i4>
      </vt:variant>
      <vt:variant>
        <vt:lpwstr/>
      </vt:variant>
      <vt:variant>
        <vt:lpwstr>_Toc213071610</vt:lpwstr>
      </vt:variant>
      <vt:variant>
        <vt:i4>1507376</vt:i4>
      </vt:variant>
      <vt:variant>
        <vt:i4>44</vt:i4>
      </vt:variant>
      <vt:variant>
        <vt:i4>0</vt:i4>
      </vt:variant>
      <vt:variant>
        <vt:i4>5</vt:i4>
      </vt:variant>
      <vt:variant>
        <vt:lpwstr/>
      </vt:variant>
      <vt:variant>
        <vt:lpwstr>_Toc213071609</vt:lpwstr>
      </vt:variant>
      <vt:variant>
        <vt:i4>1507376</vt:i4>
      </vt:variant>
      <vt:variant>
        <vt:i4>38</vt:i4>
      </vt:variant>
      <vt:variant>
        <vt:i4>0</vt:i4>
      </vt:variant>
      <vt:variant>
        <vt:i4>5</vt:i4>
      </vt:variant>
      <vt:variant>
        <vt:lpwstr/>
      </vt:variant>
      <vt:variant>
        <vt:lpwstr>_Toc213071608</vt:lpwstr>
      </vt:variant>
      <vt:variant>
        <vt:i4>1507376</vt:i4>
      </vt:variant>
      <vt:variant>
        <vt:i4>32</vt:i4>
      </vt:variant>
      <vt:variant>
        <vt:i4>0</vt:i4>
      </vt:variant>
      <vt:variant>
        <vt:i4>5</vt:i4>
      </vt:variant>
      <vt:variant>
        <vt:lpwstr/>
      </vt:variant>
      <vt:variant>
        <vt:lpwstr>_Toc213071607</vt:lpwstr>
      </vt:variant>
      <vt:variant>
        <vt:i4>1507376</vt:i4>
      </vt:variant>
      <vt:variant>
        <vt:i4>26</vt:i4>
      </vt:variant>
      <vt:variant>
        <vt:i4>0</vt:i4>
      </vt:variant>
      <vt:variant>
        <vt:i4>5</vt:i4>
      </vt:variant>
      <vt:variant>
        <vt:lpwstr/>
      </vt:variant>
      <vt:variant>
        <vt:lpwstr>_Toc213071606</vt:lpwstr>
      </vt:variant>
      <vt:variant>
        <vt:i4>1507376</vt:i4>
      </vt:variant>
      <vt:variant>
        <vt:i4>20</vt:i4>
      </vt:variant>
      <vt:variant>
        <vt:i4>0</vt:i4>
      </vt:variant>
      <vt:variant>
        <vt:i4>5</vt:i4>
      </vt:variant>
      <vt:variant>
        <vt:lpwstr/>
      </vt:variant>
      <vt:variant>
        <vt:lpwstr>_Toc213071605</vt:lpwstr>
      </vt:variant>
      <vt:variant>
        <vt:i4>1507376</vt:i4>
      </vt:variant>
      <vt:variant>
        <vt:i4>14</vt:i4>
      </vt:variant>
      <vt:variant>
        <vt:i4>0</vt:i4>
      </vt:variant>
      <vt:variant>
        <vt:i4>5</vt:i4>
      </vt:variant>
      <vt:variant>
        <vt:lpwstr/>
      </vt:variant>
      <vt:variant>
        <vt:lpwstr>_Toc213071604</vt:lpwstr>
      </vt:variant>
      <vt:variant>
        <vt:i4>1507376</vt:i4>
      </vt:variant>
      <vt:variant>
        <vt:i4>8</vt:i4>
      </vt:variant>
      <vt:variant>
        <vt:i4>0</vt:i4>
      </vt:variant>
      <vt:variant>
        <vt:i4>5</vt:i4>
      </vt:variant>
      <vt:variant>
        <vt:lpwstr/>
      </vt:variant>
      <vt:variant>
        <vt:lpwstr>_Toc213071603</vt:lpwstr>
      </vt:variant>
      <vt:variant>
        <vt:i4>1507376</vt:i4>
      </vt:variant>
      <vt:variant>
        <vt:i4>2</vt:i4>
      </vt:variant>
      <vt:variant>
        <vt:i4>0</vt:i4>
      </vt:variant>
      <vt:variant>
        <vt:i4>5</vt:i4>
      </vt:variant>
      <vt:variant>
        <vt:lpwstr/>
      </vt:variant>
      <vt:variant>
        <vt:lpwstr>_Toc213071602</vt:lpwstr>
      </vt:variant>
      <vt:variant>
        <vt:i4>3473532</vt:i4>
      </vt:variant>
      <vt:variant>
        <vt:i4>0</vt:i4>
      </vt:variant>
      <vt:variant>
        <vt:i4>0</vt:i4>
      </vt:variant>
      <vt:variant>
        <vt:i4>5</vt:i4>
      </vt:variant>
      <vt:variant>
        <vt:lpwstr>https://www.chinatimes.com/realtimenews/20240626003781-260407?chdtv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2025-10-23T10:26:00Z</cp:lastPrinted>
  <dcterms:created xsi:type="dcterms:W3CDTF">2025-11-04T03:28:00Z</dcterms:created>
  <dcterms:modified xsi:type="dcterms:W3CDTF">2025-11-04T03:28:00Z</dcterms:modified>
</cp:coreProperties>
</file>