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E30" w:rsidRPr="0066508A" w:rsidRDefault="00656E30" w:rsidP="00BA16FA">
      <w:pPr>
        <w:pStyle w:val="ab"/>
        <w:ind w:left="566" w:hanging="424"/>
        <w:jc w:val="left"/>
        <w:rPr>
          <w:rFonts w:hAnsi="標楷體"/>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66508A">
        <w:rPr>
          <w:rFonts w:hAnsi="標楷體" w:hint="eastAsia"/>
        </w:rPr>
        <w:t>國防部主管11</w:t>
      </w:r>
      <w:r w:rsidRPr="0066508A">
        <w:rPr>
          <w:rFonts w:hAnsi="標楷體"/>
        </w:rPr>
        <w:t>5</w:t>
      </w:r>
      <w:r w:rsidRPr="0066508A">
        <w:rPr>
          <w:rFonts w:hAnsi="標楷體" w:hint="eastAsia"/>
        </w:rPr>
        <w:t>年度單位預算評估報告</w:t>
      </w:r>
    </w:p>
    <w:bookmarkEnd w:id="0"/>
    <w:bookmarkEnd w:id="1"/>
    <w:bookmarkEnd w:id="2"/>
    <w:bookmarkEnd w:id="3"/>
    <w:bookmarkEnd w:id="4"/>
    <w:bookmarkEnd w:id="5"/>
    <w:bookmarkEnd w:id="6"/>
    <w:bookmarkEnd w:id="7"/>
    <w:bookmarkEnd w:id="8"/>
    <w:p w:rsidR="00656E30" w:rsidRPr="0066508A" w:rsidRDefault="00656E30" w:rsidP="00074C86">
      <w:pPr>
        <w:ind w:leftChars="0" w:left="0" w:firstLine="566"/>
        <w:rPr>
          <w:rFonts w:hAnsi="標楷體"/>
        </w:rPr>
      </w:pPr>
      <w:r w:rsidRPr="0066508A">
        <w:rPr>
          <w:rFonts w:hAnsi="標楷體" w:hint="eastAsia"/>
        </w:rPr>
        <w:t>國防部主管11</w:t>
      </w:r>
      <w:r w:rsidRPr="0066508A">
        <w:rPr>
          <w:rFonts w:hAnsi="標楷體"/>
        </w:rPr>
        <w:t>5</w:t>
      </w:r>
      <w:r w:rsidRPr="0066508A">
        <w:rPr>
          <w:rFonts w:hAnsi="標楷體" w:hint="eastAsia"/>
        </w:rPr>
        <w:t>年度預算案歲入編列</w:t>
      </w:r>
      <w:r w:rsidRPr="0066508A">
        <w:rPr>
          <w:rFonts w:hAnsi="標楷體"/>
        </w:rPr>
        <w:t>76</w:t>
      </w:r>
      <w:r w:rsidRPr="0066508A">
        <w:rPr>
          <w:rFonts w:hAnsi="標楷體" w:hint="eastAsia"/>
        </w:rPr>
        <w:t>億2,</w:t>
      </w:r>
      <w:r w:rsidRPr="0066508A">
        <w:rPr>
          <w:rFonts w:hAnsi="標楷體"/>
        </w:rPr>
        <w:t>853</w:t>
      </w:r>
      <w:r w:rsidRPr="0066508A">
        <w:rPr>
          <w:rFonts w:hAnsi="標楷體" w:hint="eastAsia"/>
        </w:rPr>
        <w:t>萬5千元，較11</w:t>
      </w:r>
      <w:r w:rsidRPr="0066508A">
        <w:rPr>
          <w:rFonts w:hAnsi="標楷體"/>
        </w:rPr>
        <w:t>4</w:t>
      </w:r>
      <w:r w:rsidRPr="0066508A">
        <w:rPr>
          <w:rFonts w:hAnsi="標楷體" w:hint="eastAsia"/>
        </w:rPr>
        <w:t>年度預算數</w:t>
      </w:r>
      <w:r w:rsidRPr="0066508A">
        <w:rPr>
          <w:rFonts w:hAnsi="標楷體"/>
        </w:rPr>
        <w:t>112</w:t>
      </w:r>
      <w:r w:rsidRPr="0066508A">
        <w:rPr>
          <w:rFonts w:hAnsi="標楷體" w:hint="eastAsia"/>
        </w:rPr>
        <w:t>億3,</w:t>
      </w:r>
      <w:r w:rsidR="00A0328D" w:rsidRPr="0066508A">
        <w:rPr>
          <w:rFonts w:hAnsi="標楷體"/>
        </w:rPr>
        <w:t>6</w:t>
      </w:r>
      <w:r w:rsidRPr="0066508A">
        <w:rPr>
          <w:rFonts w:hAnsi="標楷體"/>
        </w:rPr>
        <w:t>83</w:t>
      </w:r>
      <w:r w:rsidRPr="0066508A">
        <w:rPr>
          <w:rFonts w:hAnsi="標楷體" w:hint="eastAsia"/>
        </w:rPr>
        <w:t>萬</w:t>
      </w:r>
      <w:r w:rsidRPr="0066508A">
        <w:rPr>
          <w:rFonts w:hAnsi="標楷體"/>
        </w:rPr>
        <w:t>7</w:t>
      </w:r>
      <w:r w:rsidRPr="0066508A">
        <w:rPr>
          <w:rFonts w:hAnsi="標楷體" w:hint="eastAsia"/>
        </w:rPr>
        <w:t>千元減少</w:t>
      </w:r>
      <w:r w:rsidRPr="0066508A">
        <w:rPr>
          <w:rFonts w:hAnsi="標楷體"/>
        </w:rPr>
        <w:t>36</w:t>
      </w:r>
      <w:r w:rsidRPr="0066508A">
        <w:rPr>
          <w:rFonts w:hAnsi="標楷體" w:hint="eastAsia"/>
        </w:rPr>
        <w:t>億</w:t>
      </w:r>
      <w:r w:rsidR="00A0328D" w:rsidRPr="0066508A">
        <w:rPr>
          <w:rFonts w:hAnsi="標楷體"/>
        </w:rPr>
        <w:t>8</w:t>
      </w:r>
      <w:r w:rsidRPr="0066508A">
        <w:rPr>
          <w:rFonts w:hAnsi="標楷體"/>
        </w:rPr>
        <w:t>30</w:t>
      </w:r>
      <w:r w:rsidRPr="0066508A">
        <w:rPr>
          <w:rFonts w:hAnsi="標楷體" w:hint="eastAsia"/>
        </w:rPr>
        <w:t>萬</w:t>
      </w:r>
      <w:r w:rsidRPr="0066508A">
        <w:rPr>
          <w:rFonts w:hAnsi="標楷體"/>
        </w:rPr>
        <w:t>2</w:t>
      </w:r>
      <w:r w:rsidRPr="0066508A">
        <w:rPr>
          <w:rFonts w:hAnsi="標楷體" w:hint="eastAsia"/>
        </w:rPr>
        <w:t>千元（減幅</w:t>
      </w:r>
      <w:r w:rsidRPr="0066508A">
        <w:rPr>
          <w:rFonts w:hAnsi="標楷體"/>
        </w:rPr>
        <w:t>32.11</w:t>
      </w:r>
      <w:r w:rsidRPr="0066508A">
        <w:rPr>
          <w:rFonts w:hAnsi="標楷體" w:hint="eastAsia"/>
        </w:rPr>
        <w:t>%），主要係駐外採購組外匯利息收入減少及減列非營業基金賸餘繳庫數所致；歲出編列</w:t>
      </w:r>
      <w:r w:rsidRPr="0066508A">
        <w:rPr>
          <w:rFonts w:hAnsi="標楷體"/>
        </w:rPr>
        <w:t>5</w:t>
      </w:r>
      <w:r w:rsidRPr="0066508A">
        <w:rPr>
          <w:rFonts w:hAnsi="標楷體" w:hint="eastAsia"/>
        </w:rPr>
        <w:t>,</w:t>
      </w:r>
      <w:r w:rsidRPr="0066508A">
        <w:rPr>
          <w:rFonts w:hAnsi="標楷體"/>
        </w:rPr>
        <w:t>613</w:t>
      </w:r>
      <w:r w:rsidRPr="0066508A">
        <w:rPr>
          <w:rFonts w:hAnsi="標楷體" w:hint="eastAsia"/>
        </w:rPr>
        <w:t>億6,</w:t>
      </w:r>
      <w:r w:rsidRPr="0066508A">
        <w:rPr>
          <w:rFonts w:hAnsi="標楷體"/>
        </w:rPr>
        <w:t>272</w:t>
      </w:r>
      <w:r w:rsidRPr="0066508A">
        <w:rPr>
          <w:rFonts w:hAnsi="標楷體" w:hint="eastAsia"/>
        </w:rPr>
        <w:t>萬6千元，較11</w:t>
      </w:r>
      <w:r w:rsidRPr="0066508A">
        <w:rPr>
          <w:rFonts w:hAnsi="標楷體"/>
        </w:rPr>
        <w:t>4</w:t>
      </w:r>
      <w:r w:rsidRPr="0066508A">
        <w:rPr>
          <w:rFonts w:hAnsi="標楷體" w:hint="eastAsia"/>
        </w:rPr>
        <w:t>年度</w:t>
      </w:r>
      <w:r w:rsidR="006B6C2A" w:rsidRPr="0066508A">
        <w:rPr>
          <w:rFonts w:hAnsi="標楷體" w:hint="eastAsia"/>
        </w:rPr>
        <w:t>追加後法定</w:t>
      </w:r>
      <w:r w:rsidRPr="0066508A">
        <w:rPr>
          <w:rFonts w:hAnsi="標楷體" w:hint="eastAsia"/>
        </w:rPr>
        <w:t>預算數</w:t>
      </w:r>
      <w:r w:rsidRPr="0066508A">
        <w:rPr>
          <w:rFonts w:hAnsi="標楷體"/>
        </w:rPr>
        <w:t>4</w:t>
      </w:r>
      <w:r w:rsidRPr="0066508A">
        <w:rPr>
          <w:rFonts w:hAnsi="標楷體" w:hint="eastAsia"/>
        </w:rPr>
        <w:t>,</w:t>
      </w:r>
      <w:r w:rsidR="00C037F2" w:rsidRPr="0066508A">
        <w:rPr>
          <w:rFonts w:hAnsi="標楷體"/>
        </w:rPr>
        <w:t>738</w:t>
      </w:r>
      <w:r w:rsidRPr="0066508A">
        <w:rPr>
          <w:rFonts w:hAnsi="標楷體" w:hint="eastAsia"/>
        </w:rPr>
        <w:t>億</w:t>
      </w:r>
      <w:r w:rsidR="00C037F2" w:rsidRPr="0066508A">
        <w:rPr>
          <w:rFonts w:hAnsi="標楷體"/>
        </w:rPr>
        <w:t>6</w:t>
      </w:r>
      <w:r w:rsidRPr="0066508A">
        <w:rPr>
          <w:rFonts w:hAnsi="標楷體"/>
        </w:rPr>
        <w:t>,</w:t>
      </w:r>
      <w:r w:rsidR="00C037F2" w:rsidRPr="0066508A">
        <w:rPr>
          <w:rFonts w:hAnsi="標楷體"/>
        </w:rPr>
        <w:t>354</w:t>
      </w:r>
      <w:r w:rsidRPr="0066508A">
        <w:rPr>
          <w:rFonts w:hAnsi="標楷體" w:hint="eastAsia"/>
        </w:rPr>
        <w:t>萬</w:t>
      </w:r>
      <w:r w:rsidR="00C037F2" w:rsidRPr="0066508A">
        <w:rPr>
          <w:rFonts w:hAnsi="標楷體" w:hint="eastAsia"/>
        </w:rPr>
        <w:t>9千</w:t>
      </w:r>
      <w:r w:rsidRPr="0066508A">
        <w:rPr>
          <w:rFonts w:hAnsi="標楷體" w:hint="eastAsia"/>
        </w:rPr>
        <w:t>元</w:t>
      </w:r>
      <w:r w:rsidR="00E04EF8" w:rsidRPr="0066508A">
        <w:rPr>
          <w:rStyle w:val="af8"/>
          <w:rFonts w:hAnsi="標楷體"/>
        </w:rPr>
        <w:footnoteReference w:id="1"/>
      </w:r>
      <w:r w:rsidRPr="0066508A">
        <w:rPr>
          <w:rFonts w:hAnsi="標楷體" w:hint="eastAsia"/>
        </w:rPr>
        <w:t>增加</w:t>
      </w:r>
      <w:r w:rsidR="00C037F2" w:rsidRPr="0066508A">
        <w:rPr>
          <w:rFonts w:hAnsi="標楷體"/>
        </w:rPr>
        <w:t>874</w:t>
      </w:r>
      <w:r w:rsidRPr="0066508A">
        <w:rPr>
          <w:rFonts w:hAnsi="標楷體" w:hint="eastAsia"/>
        </w:rPr>
        <w:t>億</w:t>
      </w:r>
      <w:r w:rsidR="00C037F2" w:rsidRPr="0066508A">
        <w:rPr>
          <w:rFonts w:hAnsi="標楷體"/>
        </w:rPr>
        <w:t>9</w:t>
      </w:r>
      <w:r w:rsidRPr="0066508A">
        <w:rPr>
          <w:rFonts w:hAnsi="標楷體" w:hint="eastAsia"/>
        </w:rPr>
        <w:t>,</w:t>
      </w:r>
      <w:r w:rsidR="00C037F2" w:rsidRPr="0066508A">
        <w:rPr>
          <w:rFonts w:hAnsi="標楷體"/>
        </w:rPr>
        <w:t>917</w:t>
      </w:r>
      <w:r w:rsidRPr="0066508A">
        <w:rPr>
          <w:rFonts w:hAnsi="標楷體" w:hint="eastAsia"/>
        </w:rPr>
        <w:t>萬</w:t>
      </w:r>
      <w:r w:rsidR="00C037F2" w:rsidRPr="0066508A">
        <w:rPr>
          <w:rFonts w:hAnsi="標楷體"/>
        </w:rPr>
        <w:t>7</w:t>
      </w:r>
      <w:r w:rsidRPr="0066508A">
        <w:rPr>
          <w:rFonts w:hAnsi="標楷體" w:hint="eastAsia"/>
        </w:rPr>
        <w:t>千元(增幅</w:t>
      </w:r>
      <w:r w:rsidR="00C037F2" w:rsidRPr="0066508A">
        <w:rPr>
          <w:rFonts w:hAnsi="標楷體"/>
        </w:rPr>
        <w:t>18.47</w:t>
      </w:r>
      <w:r w:rsidRPr="0066508A">
        <w:rPr>
          <w:rFonts w:hAnsi="標楷體" w:hint="eastAsia"/>
        </w:rPr>
        <w:t>%)</w:t>
      </w:r>
      <w:r w:rsidR="009454AE" w:rsidRPr="0066508A">
        <w:rPr>
          <w:rFonts w:hAnsi="標楷體" w:hint="eastAsia"/>
        </w:rPr>
        <w:t>，主要為國防部所屬單位預算案「後勤與通資業務」、「一般裝備」及「軍事人員」業務計畫分別增加4</w:t>
      </w:r>
      <w:r w:rsidR="009454AE" w:rsidRPr="0066508A">
        <w:rPr>
          <w:rFonts w:hAnsi="標楷體"/>
        </w:rPr>
        <w:t>6</w:t>
      </w:r>
      <w:r w:rsidR="00E04EF8" w:rsidRPr="0066508A">
        <w:rPr>
          <w:rFonts w:hAnsi="標楷體"/>
        </w:rPr>
        <w:t>4</w:t>
      </w:r>
      <w:r w:rsidR="009454AE" w:rsidRPr="0066508A">
        <w:rPr>
          <w:rFonts w:hAnsi="標楷體" w:hint="eastAsia"/>
        </w:rPr>
        <w:t>億</w:t>
      </w:r>
      <w:r w:rsidR="00E04EF8" w:rsidRPr="0066508A">
        <w:rPr>
          <w:rFonts w:hAnsi="標楷體"/>
        </w:rPr>
        <w:t>6</w:t>
      </w:r>
      <w:r w:rsidR="009454AE" w:rsidRPr="0066508A">
        <w:rPr>
          <w:rFonts w:hAnsi="標楷體"/>
        </w:rPr>
        <w:t>,</w:t>
      </w:r>
      <w:r w:rsidR="00E04EF8" w:rsidRPr="0066508A">
        <w:rPr>
          <w:rFonts w:hAnsi="標楷體"/>
        </w:rPr>
        <w:t>583</w:t>
      </w:r>
      <w:r w:rsidR="009454AE" w:rsidRPr="0066508A">
        <w:rPr>
          <w:rFonts w:hAnsi="標楷體" w:hint="eastAsia"/>
        </w:rPr>
        <w:t>萬元、1</w:t>
      </w:r>
      <w:r w:rsidR="009454AE" w:rsidRPr="0066508A">
        <w:rPr>
          <w:rFonts w:hAnsi="標楷體"/>
        </w:rPr>
        <w:t>59</w:t>
      </w:r>
      <w:r w:rsidR="009454AE" w:rsidRPr="0066508A">
        <w:rPr>
          <w:rFonts w:hAnsi="標楷體" w:hint="eastAsia"/>
        </w:rPr>
        <w:t>億</w:t>
      </w:r>
      <w:r w:rsidR="00E04EF8" w:rsidRPr="0066508A">
        <w:rPr>
          <w:rFonts w:hAnsi="標楷體"/>
        </w:rPr>
        <w:t>2</w:t>
      </w:r>
      <w:r w:rsidR="009454AE" w:rsidRPr="0066508A">
        <w:rPr>
          <w:rFonts w:hAnsi="標楷體"/>
        </w:rPr>
        <w:t>,1</w:t>
      </w:r>
      <w:r w:rsidR="00E04EF8" w:rsidRPr="0066508A">
        <w:rPr>
          <w:rFonts w:hAnsi="標楷體"/>
        </w:rPr>
        <w:t>60</w:t>
      </w:r>
      <w:r w:rsidR="009454AE" w:rsidRPr="0066508A">
        <w:rPr>
          <w:rFonts w:hAnsi="標楷體" w:hint="eastAsia"/>
        </w:rPr>
        <w:t>萬</w:t>
      </w:r>
      <w:r w:rsidR="00E04EF8" w:rsidRPr="0066508A">
        <w:rPr>
          <w:rFonts w:hAnsi="標楷體"/>
        </w:rPr>
        <w:t>4</w:t>
      </w:r>
      <w:r w:rsidR="009454AE" w:rsidRPr="0066508A">
        <w:rPr>
          <w:rFonts w:hAnsi="標楷體" w:hint="eastAsia"/>
        </w:rPr>
        <w:t>千元及1</w:t>
      </w:r>
      <w:r w:rsidR="00E04EF8" w:rsidRPr="0066508A">
        <w:rPr>
          <w:rFonts w:hAnsi="標楷體"/>
        </w:rPr>
        <w:t>38</w:t>
      </w:r>
      <w:r w:rsidR="009454AE" w:rsidRPr="0066508A">
        <w:rPr>
          <w:rFonts w:hAnsi="標楷體" w:hint="eastAsia"/>
        </w:rPr>
        <w:t>億</w:t>
      </w:r>
      <w:r w:rsidR="00E04EF8" w:rsidRPr="0066508A">
        <w:rPr>
          <w:rFonts w:hAnsi="標楷體" w:hint="eastAsia"/>
        </w:rPr>
        <w:t>9</w:t>
      </w:r>
      <w:r w:rsidR="009454AE" w:rsidRPr="0066508A">
        <w:rPr>
          <w:rFonts w:hAnsi="標楷體"/>
        </w:rPr>
        <w:t>,</w:t>
      </w:r>
      <w:r w:rsidR="00E04EF8" w:rsidRPr="0066508A">
        <w:rPr>
          <w:rFonts w:hAnsi="標楷體"/>
        </w:rPr>
        <w:t>436</w:t>
      </w:r>
      <w:r w:rsidR="009454AE" w:rsidRPr="0066508A">
        <w:rPr>
          <w:rFonts w:hAnsi="標楷體" w:hint="eastAsia"/>
        </w:rPr>
        <w:t>萬</w:t>
      </w:r>
      <w:r w:rsidR="00E04EF8" w:rsidRPr="0066508A">
        <w:rPr>
          <w:rFonts w:hAnsi="標楷體" w:hint="eastAsia"/>
        </w:rPr>
        <w:t>2</w:t>
      </w:r>
      <w:r w:rsidR="009454AE" w:rsidRPr="0066508A">
        <w:rPr>
          <w:rFonts w:hAnsi="標楷體" w:hint="eastAsia"/>
        </w:rPr>
        <w:t>千元</w:t>
      </w:r>
      <w:r w:rsidRPr="0066508A">
        <w:rPr>
          <w:rFonts w:hAnsi="標楷體" w:hint="eastAsia"/>
        </w:rPr>
        <w:t>。謹就國防部主管11</w:t>
      </w:r>
      <w:r w:rsidRPr="0066508A">
        <w:rPr>
          <w:rFonts w:hAnsi="標楷體"/>
        </w:rPr>
        <w:t>5</w:t>
      </w:r>
      <w:r w:rsidRPr="0066508A">
        <w:rPr>
          <w:rFonts w:hAnsi="標楷體" w:hint="eastAsia"/>
        </w:rPr>
        <w:t>年度預算案評估如下：</w:t>
      </w:r>
    </w:p>
    <w:p w:rsidR="00E50A74" w:rsidRPr="0066508A" w:rsidRDefault="007F308D" w:rsidP="006F48FA">
      <w:pPr>
        <w:pStyle w:val="14"/>
        <w:ind w:left="559" w:hanging="559"/>
        <w:rPr>
          <w:rFonts w:hAnsi="標楷體"/>
          <w:spacing w:val="-2"/>
        </w:rPr>
      </w:pPr>
      <w:bookmarkStart w:id="10" w:name="_Toc115258116"/>
      <w:bookmarkStart w:id="11" w:name="_Toc116398609"/>
      <w:bookmarkStart w:id="12" w:name="_Toc116553909"/>
      <w:bookmarkStart w:id="13" w:name="_Toc99095630"/>
      <w:bookmarkStart w:id="14" w:name="_Toc99095677"/>
      <w:bookmarkStart w:id="15" w:name="_Toc138749449"/>
      <w:bookmarkStart w:id="16" w:name="_Toc140761991"/>
      <w:bookmarkStart w:id="17" w:name="_Toc143845980"/>
      <w:bookmarkStart w:id="18" w:name="_Toc174976239"/>
      <w:bookmarkStart w:id="19" w:name="_Toc178871842"/>
      <w:bookmarkStart w:id="20" w:name="_Toc212644819"/>
      <w:r w:rsidRPr="0066508A">
        <w:rPr>
          <w:rFonts w:hAnsi="標楷體" w:hint="eastAsia"/>
          <w:spacing w:val="-2"/>
        </w:rPr>
        <w:t>一</w:t>
      </w:r>
      <w:r w:rsidR="00ED1D8F" w:rsidRPr="0066508A">
        <w:rPr>
          <w:rFonts w:hAnsi="標楷體" w:hint="eastAsia"/>
          <w:spacing w:val="-2"/>
        </w:rPr>
        <w:t>三</w:t>
      </w:r>
      <w:r w:rsidRPr="0066508A">
        <w:rPr>
          <w:rFonts w:hAnsi="標楷體" w:hint="eastAsia"/>
          <w:spacing w:val="-2"/>
        </w:rPr>
        <w:t>、海軍</w:t>
      </w:r>
      <w:r w:rsidR="00631351" w:rsidRPr="0066508A">
        <w:rPr>
          <w:rFonts w:hAnsi="標楷體" w:hint="eastAsia"/>
          <w:spacing w:val="-2"/>
        </w:rPr>
        <w:t>司令部</w:t>
      </w:r>
      <w:r w:rsidR="00E50A74" w:rsidRPr="0066508A">
        <w:rPr>
          <w:rFonts w:hAnsi="標楷體" w:hint="eastAsia"/>
          <w:spacing w:val="-2"/>
        </w:rPr>
        <w:t>1</w:t>
      </w:r>
      <w:r w:rsidR="00E50A74" w:rsidRPr="0066508A">
        <w:rPr>
          <w:rFonts w:hAnsi="標楷體"/>
          <w:spacing w:val="-2"/>
        </w:rPr>
        <w:t>15</w:t>
      </w:r>
      <w:r w:rsidR="00E50A74" w:rsidRPr="0066508A">
        <w:rPr>
          <w:rFonts w:hAnsi="標楷體" w:hint="eastAsia"/>
          <w:spacing w:val="-2"/>
        </w:rPr>
        <w:t>年度持續辦理之</w:t>
      </w:r>
      <w:r w:rsidR="00631351" w:rsidRPr="0066508A">
        <w:rPr>
          <w:rFonts w:hAnsi="標楷體" w:hint="eastAsia"/>
          <w:spacing w:val="-2"/>
        </w:rPr>
        <w:t>造艦計畫</w:t>
      </w:r>
      <w:r w:rsidR="00E50A74" w:rsidRPr="0066508A">
        <w:rPr>
          <w:rFonts w:hAnsi="標楷體" w:hint="eastAsia"/>
          <w:spacing w:val="-2"/>
        </w:rPr>
        <w:t>中</w:t>
      </w:r>
      <w:r w:rsidR="00631351" w:rsidRPr="0066508A">
        <w:rPr>
          <w:rFonts w:hAnsi="標楷體" w:hint="eastAsia"/>
          <w:spacing w:val="-2"/>
        </w:rPr>
        <w:t>，</w:t>
      </w:r>
      <w:r w:rsidR="00996EFF" w:rsidRPr="0066508A">
        <w:rPr>
          <w:rFonts w:hAnsi="標楷體" w:hint="eastAsia"/>
        </w:rPr>
        <w:t>海鯤號</w:t>
      </w:r>
      <w:r w:rsidR="00E50A74" w:rsidRPr="0066508A">
        <w:rPr>
          <w:rFonts w:hAnsi="標楷體" w:hint="eastAsia"/>
          <w:spacing w:val="-2"/>
        </w:rPr>
        <w:t>原型艦</w:t>
      </w:r>
      <w:r w:rsidR="00382B17" w:rsidRPr="0066508A">
        <w:rPr>
          <w:rFonts w:hAnsi="標楷體" w:hint="eastAsia"/>
          <w:spacing w:val="-2"/>
        </w:rPr>
        <w:t>尚</w:t>
      </w:r>
      <w:r w:rsidR="00E50A74" w:rsidRPr="0066508A">
        <w:rPr>
          <w:rFonts w:hAnsi="標楷體" w:hint="eastAsia"/>
          <w:spacing w:val="-2"/>
        </w:rPr>
        <w:t>未</w:t>
      </w:r>
      <w:r w:rsidR="00C916A3" w:rsidRPr="0066508A">
        <w:rPr>
          <w:rFonts w:hAnsi="標楷體" w:hint="eastAsia"/>
          <w:spacing w:val="-2"/>
        </w:rPr>
        <w:t>完成</w:t>
      </w:r>
      <w:r w:rsidR="00996EFF" w:rsidRPr="0066508A">
        <w:rPr>
          <w:rFonts w:hAnsi="標楷體" w:hint="eastAsia"/>
        </w:rPr>
        <w:t>海測</w:t>
      </w:r>
      <w:r w:rsidR="00313E4D" w:rsidRPr="0066508A">
        <w:rPr>
          <w:rFonts w:hAnsi="標楷體" w:hint="eastAsia"/>
        </w:rPr>
        <w:t>程序</w:t>
      </w:r>
      <w:r w:rsidR="00C916A3" w:rsidRPr="0066508A">
        <w:rPr>
          <w:rFonts w:hAnsi="標楷體" w:hint="eastAsia"/>
          <w:spacing w:val="-2"/>
        </w:rPr>
        <w:t>、新一代輕型巡防艦辦理期程往後調整，新式港勤拖船迄未發包，均有待加速辦理</w:t>
      </w:r>
      <w:bookmarkEnd w:id="20"/>
    </w:p>
    <w:bookmarkEnd w:id="18"/>
    <w:bookmarkEnd w:id="19"/>
    <w:p w:rsidR="00C916A3" w:rsidRPr="0066508A" w:rsidRDefault="00B60EA6" w:rsidP="00DA5022">
      <w:pPr>
        <w:ind w:left="566" w:firstLine="566"/>
        <w:rPr>
          <w:rFonts w:hAnsi="標楷體"/>
        </w:rPr>
      </w:pPr>
      <w:r w:rsidRPr="0066508A">
        <w:rPr>
          <w:rFonts w:hAnsi="標楷體" w:hint="eastAsia"/>
        </w:rPr>
        <w:t>海軍司令部</w:t>
      </w:r>
      <w:r w:rsidR="00E27A3A" w:rsidRPr="0066508A">
        <w:rPr>
          <w:rFonts w:hAnsi="標楷體" w:hint="eastAsia"/>
        </w:rPr>
        <w:t>於11</w:t>
      </w:r>
      <w:r w:rsidR="00E27A3A" w:rsidRPr="0066508A">
        <w:rPr>
          <w:rFonts w:hAnsi="標楷體"/>
        </w:rPr>
        <w:t>5</w:t>
      </w:r>
      <w:r w:rsidR="00E27A3A" w:rsidRPr="0066508A">
        <w:rPr>
          <w:rFonts w:hAnsi="標楷體" w:hint="eastAsia"/>
        </w:rPr>
        <w:t>年度</w:t>
      </w:r>
      <w:r w:rsidR="00E27A3A">
        <w:rPr>
          <w:rFonts w:hAnsi="標楷體" w:hint="eastAsia"/>
        </w:rPr>
        <w:t>國防部所屬單位預算案</w:t>
      </w:r>
      <w:r w:rsidRPr="0066508A">
        <w:rPr>
          <w:rFonts w:hAnsi="標楷體" w:hint="eastAsia"/>
        </w:rPr>
        <w:t>「一般裝備」業務計畫就「</w:t>
      </w:r>
      <w:r w:rsidR="00DA5022" w:rsidRPr="0066508A">
        <w:rPr>
          <w:rFonts w:hAnsi="標楷體" w:hint="eastAsia"/>
        </w:rPr>
        <w:t>潛艦國造-第2階段原型艦籌建</w:t>
      </w:r>
      <w:r w:rsidRPr="0066508A">
        <w:rPr>
          <w:rFonts w:hAnsi="標楷體" w:hint="eastAsia"/>
        </w:rPr>
        <w:t>」</w:t>
      </w:r>
      <w:r w:rsidR="00C916A3" w:rsidRPr="0066508A">
        <w:rPr>
          <w:rFonts w:hAnsi="標楷體" w:hint="eastAsia"/>
        </w:rPr>
        <w:t>及「潛艦國造-第</w:t>
      </w:r>
      <w:r w:rsidR="00C916A3" w:rsidRPr="0066508A">
        <w:rPr>
          <w:rFonts w:hAnsi="標楷體"/>
        </w:rPr>
        <w:t>3</w:t>
      </w:r>
      <w:r w:rsidR="00C916A3" w:rsidRPr="0066508A">
        <w:rPr>
          <w:rFonts w:hAnsi="標楷體" w:hint="eastAsia"/>
        </w:rPr>
        <w:t>階段後續艦籌建」</w:t>
      </w:r>
      <w:r w:rsidRPr="0066508A">
        <w:rPr>
          <w:rFonts w:hAnsi="標楷體" w:hint="eastAsia"/>
        </w:rPr>
        <w:t>計畫</w:t>
      </w:r>
      <w:r w:rsidR="00C916A3" w:rsidRPr="0066508A">
        <w:rPr>
          <w:rFonts w:hAnsi="標楷體" w:hint="eastAsia"/>
        </w:rPr>
        <w:t>續編</w:t>
      </w:r>
      <w:r w:rsidRPr="0066508A">
        <w:rPr>
          <w:rFonts w:hAnsi="標楷體" w:hint="eastAsia"/>
        </w:rPr>
        <w:t>分年預算</w:t>
      </w:r>
      <w:r w:rsidR="00C916A3" w:rsidRPr="0066508A">
        <w:rPr>
          <w:rFonts w:hAnsi="標楷體" w:hint="eastAsia"/>
        </w:rPr>
        <w:t>1億</w:t>
      </w:r>
      <w:r w:rsidR="00C916A3" w:rsidRPr="0066508A">
        <w:rPr>
          <w:rFonts w:hAnsi="標楷體"/>
        </w:rPr>
        <w:t>4,560</w:t>
      </w:r>
      <w:r w:rsidR="00C916A3" w:rsidRPr="0066508A">
        <w:rPr>
          <w:rFonts w:hAnsi="標楷體" w:hint="eastAsia"/>
        </w:rPr>
        <w:t>萬元及1</w:t>
      </w:r>
      <w:r w:rsidR="00C916A3" w:rsidRPr="0066508A">
        <w:rPr>
          <w:rFonts w:hAnsi="標楷體"/>
        </w:rPr>
        <w:t>19</w:t>
      </w:r>
      <w:r w:rsidR="00C916A3" w:rsidRPr="0066508A">
        <w:rPr>
          <w:rFonts w:hAnsi="標楷體" w:hint="eastAsia"/>
        </w:rPr>
        <w:t>億</w:t>
      </w:r>
      <w:r w:rsidR="00C916A3" w:rsidRPr="0066508A">
        <w:rPr>
          <w:rFonts w:hAnsi="標楷體"/>
        </w:rPr>
        <w:t>5,000</w:t>
      </w:r>
      <w:r w:rsidR="00C916A3" w:rsidRPr="0066508A">
        <w:rPr>
          <w:rFonts w:hAnsi="標楷體" w:hint="eastAsia"/>
        </w:rPr>
        <w:t>萬元</w:t>
      </w:r>
      <w:r w:rsidR="00DA5022" w:rsidRPr="0066508A">
        <w:rPr>
          <w:rFonts w:hAnsi="標楷體" w:hint="eastAsia"/>
        </w:rPr>
        <w:t>；另於同業務計畫</w:t>
      </w:r>
      <w:r w:rsidR="00C916A3" w:rsidRPr="0066508A">
        <w:rPr>
          <w:rFonts w:hAnsi="標楷體" w:hint="eastAsia"/>
        </w:rPr>
        <w:t>就「新一代輕型巡防艦-第2階段原型艦籌建」及「新式港勤拖船購置」編列1</w:t>
      </w:r>
      <w:r w:rsidR="00C916A3" w:rsidRPr="0066508A">
        <w:rPr>
          <w:rFonts w:hAnsi="標楷體"/>
        </w:rPr>
        <w:t>8</w:t>
      </w:r>
      <w:r w:rsidR="00C916A3" w:rsidRPr="0066508A">
        <w:rPr>
          <w:rFonts w:hAnsi="標楷體" w:hint="eastAsia"/>
        </w:rPr>
        <w:t>億</w:t>
      </w:r>
      <w:r w:rsidR="00C916A3" w:rsidRPr="0066508A">
        <w:rPr>
          <w:rFonts w:hAnsi="標楷體"/>
        </w:rPr>
        <w:t>2,573</w:t>
      </w:r>
      <w:r w:rsidR="00C916A3" w:rsidRPr="0066508A">
        <w:rPr>
          <w:rFonts w:hAnsi="標楷體" w:hint="eastAsia"/>
        </w:rPr>
        <w:t>萬</w:t>
      </w:r>
      <w:r w:rsidR="00C916A3" w:rsidRPr="0066508A">
        <w:rPr>
          <w:rFonts w:hAnsi="標楷體"/>
        </w:rPr>
        <w:t>6</w:t>
      </w:r>
      <w:r w:rsidR="00C916A3" w:rsidRPr="0066508A">
        <w:rPr>
          <w:rFonts w:hAnsi="標楷體" w:hint="eastAsia"/>
        </w:rPr>
        <w:t>千元及1億</w:t>
      </w:r>
      <w:r w:rsidR="00C916A3" w:rsidRPr="0066508A">
        <w:rPr>
          <w:rFonts w:hAnsi="標楷體"/>
        </w:rPr>
        <w:t>1,185</w:t>
      </w:r>
      <w:r w:rsidR="00C916A3" w:rsidRPr="0066508A">
        <w:rPr>
          <w:rFonts w:hAnsi="標楷體" w:hint="eastAsia"/>
        </w:rPr>
        <w:t>萬</w:t>
      </w:r>
      <w:r w:rsidR="00C916A3" w:rsidRPr="0066508A">
        <w:rPr>
          <w:rFonts w:hAnsi="標楷體"/>
        </w:rPr>
        <w:t>7</w:t>
      </w:r>
      <w:r w:rsidR="00C916A3" w:rsidRPr="0066508A">
        <w:rPr>
          <w:rFonts w:hAnsi="標楷體" w:hint="eastAsia"/>
        </w:rPr>
        <w:t>千元。</w:t>
      </w:r>
      <w:r w:rsidR="0028671D" w:rsidRPr="0066508A">
        <w:rPr>
          <w:rFonts w:hAnsi="標楷體" w:hint="eastAsia"/>
        </w:rPr>
        <w:t>按海軍</w:t>
      </w:r>
      <w:r w:rsidR="0028671D" w:rsidRPr="0066508A">
        <w:rPr>
          <w:rFonts w:hAnsi="標楷體" w:hint="eastAsia"/>
          <w:spacing w:val="-2"/>
        </w:rPr>
        <w:t>潛艦原型艦</w:t>
      </w:r>
      <w:r w:rsidR="0028671D" w:rsidRPr="0066508A">
        <w:rPr>
          <w:rFonts w:hAnsi="標楷體" w:hint="eastAsia"/>
        </w:rPr>
        <w:t>(以下簡稱海鯤號</w:t>
      </w:r>
      <w:r w:rsidR="0028671D" w:rsidRPr="0066508A">
        <w:rPr>
          <w:rFonts w:hAnsi="標楷體"/>
        </w:rPr>
        <w:t>)</w:t>
      </w:r>
      <w:r w:rsidR="0028671D" w:rsidRPr="0066508A">
        <w:rPr>
          <w:rFonts w:hAnsi="標楷體" w:hint="eastAsia"/>
        </w:rPr>
        <w:t>截至</w:t>
      </w:r>
      <w:r w:rsidR="00C727AE" w:rsidRPr="0066508A">
        <w:rPr>
          <w:rFonts w:hAnsi="標楷體" w:hint="eastAsia"/>
        </w:rPr>
        <w:t>1</w:t>
      </w:r>
      <w:r w:rsidR="00C727AE" w:rsidRPr="0066508A">
        <w:rPr>
          <w:rFonts w:hAnsi="標楷體"/>
        </w:rPr>
        <w:t>14</w:t>
      </w:r>
      <w:r w:rsidR="0028671D" w:rsidRPr="0066508A">
        <w:rPr>
          <w:rFonts w:hAnsi="標楷體" w:hint="eastAsia"/>
        </w:rPr>
        <w:t>年</w:t>
      </w:r>
      <w:r w:rsidR="00C727AE" w:rsidRPr="0066508A">
        <w:rPr>
          <w:rFonts w:hAnsi="標楷體"/>
        </w:rPr>
        <w:t>9</w:t>
      </w:r>
      <w:r w:rsidR="0028671D" w:rsidRPr="0066508A">
        <w:rPr>
          <w:rFonts w:hAnsi="標楷體" w:hint="eastAsia"/>
        </w:rPr>
        <w:t>月底仍</w:t>
      </w:r>
      <w:r w:rsidR="00C727AE" w:rsidRPr="0066508A">
        <w:rPr>
          <w:rFonts w:hAnsi="標楷體" w:hint="eastAsia"/>
        </w:rPr>
        <w:t>未</w:t>
      </w:r>
      <w:r w:rsidR="0028671D" w:rsidRPr="0066508A">
        <w:rPr>
          <w:rFonts w:hAnsi="標楷體" w:hint="eastAsia"/>
        </w:rPr>
        <w:t>完成海測</w:t>
      </w:r>
      <w:r w:rsidR="001D079C" w:rsidRPr="0066508A">
        <w:rPr>
          <w:rFonts w:hAnsi="標楷體" w:hint="eastAsia"/>
        </w:rPr>
        <w:t>程序</w:t>
      </w:r>
      <w:r w:rsidR="0028671D" w:rsidRPr="0066508A">
        <w:rPr>
          <w:rFonts w:hAnsi="標楷體" w:hint="eastAsia"/>
        </w:rPr>
        <w:t>，能否按原規劃期程於</w:t>
      </w:r>
      <w:r w:rsidR="00C727AE" w:rsidRPr="0066508A">
        <w:rPr>
          <w:rFonts w:hAnsi="標楷體" w:hint="eastAsia"/>
        </w:rPr>
        <w:t>該</w:t>
      </w:r>
      <w:r w:rsidR="0028671D" w:rsidRPr="0066508A">
        <w:rPr>
          <w:rFonts w:hAnsi="標楷體" w:hint="eastAsia"/>
        </w:rPr>
        <w:t>年1</w:t>
      </w:r>
      <w:r w:rsidR="0028671D" w:rsidRPr="0066508A">
        <w:rPr>
          <w:rFonts w:hAnsi="標楷體"/>
        </w:rPr>
        <w:t>1</w:t>
      </w:r>
      <w:r w:rsidR="0028671D" w:rsidRPr="0066508A">
        <w:rPr>
          <w:rFonts w:hAnsi="標楷體" w:hint="eastAsia"/>
        </w:rPr>
        <w:t>月交艦恐不無疑慮。另</w:t>
      </w:r>
      <w:r w:rsidR="0028671D" w:rsidRPr="0066508A">
        <w:rPr>
          <w:rFonts w:hAnsi="標楷體" w:hint="eastAsia"/>
          <w:spacing w:val="-2"/>
        </w:rPr>
        <w:t>新一代輕型巡防艦辦理期程亦由1</w:t>
      </w:r>
      <w:r w:rsidR="0028671D" w:rsidRPr="0066508A">
        <w:rPr>
          <w:rFonts w:hAnsi="標楷體"/>
          <w:spacing w:val="-2"/>
        </w:rPr>
        <w:t>15</w:t>
      </w:r>
      <w:r w:rsidR="0028671D" w:rsidRPr="0066508A">
        <w:rPr>
          <w:rFonts w:hAnsi="標楷體" w:hint="eastAsia"/>
          <w:spacing w:val="-2"/>
        </w:rPr>
        <w:t>年度往後調整為1</w:t>
      </w:r>
      <w:r w:rsidR="0028671D" w:rsidRPr="0066508A">
        <w:rPr>
          <w:rFonts w:hAnsi="標楷體"/>
          <w:spacing w:val="-2"/>
        </w:rPr>
        <w:t>17</w:t>
      </w:r>
      <w:r w:rsidR="0028671D" w:rsidRPr="0066508A">
        <w:rPr>
          <w:rFonts w:hAnsi="標楷體" w:hint="eastAsia"/>
          <w:spacing w:val="-2"/>
        </w:rPr>
        <w:t>年度，新式港勤拖船自1</w:t>
      </w:r>
      <w:r w:rsidR="0028671D" w:rsidRPr="0066508A">
        <w:rPr>
          <w:rFonts w:hAnsi="標楷體"/>
          <w:spacing w:val="-2"/>
        </w:rPr>
        <w:t>09</w:t>
      </w:r>
      <w:r w:rsidR="0028671D" w:rsidRPr="0066508A">
        <w:rPr>
          <w:rFonts w:hAnsi="標楷體" w:hint="eastAsia"/>
          <w:spacing w:val="-2"/>
        </w:rPr>
        <w:t>年度納編預算迄今已過多年且尚未辦理發包，均顯有待海軍司令部妥謀對策並加速辦理。經查：</w:t>
      </w:r>
    </w:p>
    <w:p w:rsidR="00D0351A" w:rsidRPr="0066508A" w:rsidRDefault="006F48FA" w:rsidP="00D0351A">
      <w:pPr>
        <w:ind w:left="849" w:hangingChars="100" w:hanging="283"/>
        <w:rPr>
          <w:rFonts w:hAnsi="標楷體"/>
          <w:b/>
        </w:rPr>
      </w:pPr>
      <w:r w:rsidRPr="0066508A">
        <w:rPr>
          <w:rFonts w:hAnsi="標楷體" w:hint="eastAsia"/>
          <w:b/>
        </w:rPr>
        <w:t>(</w:t>
      </w:r>
      <w:r w:rsidR="00996EFF" w:rsidRPr="0066508A">
        <w:rPr>
          <w:rFonts w:hAnsi="標楷體" w:hint="eastAsia"/>
          <w:b/>
        </w:rPr>
        <w:t>一</w:t>
      </w:r>
      <w:r w:rsidRPr="0066508A">
        <w:rPr>
          <w:rFonts w:hAnsi="標楷體"/>
          <w:b/>
        </w:rPr>
        <w:t>)</w:t>
      </w:r>
      <w:r w:rsidR="00911E72" w:rsidRPr="0066508A">
        <w:rPr>
          <w:rFonts w:hAnsi="標楷體" w:hint="eastAsia"/>
          <w:b/>
        </w:rPr>
        <w:t>截至1</w:t>
      </w:r>
      <w:r w:rsidR="00911E72" w:rsidRPr="0066508A">
        <w:rPr>
          <w:rFonts w:hAnsi="標楷體"/>
          <w:b/>
        </w:rPr>
        <w:t>14</w:t>
      </w:r>
      <w:r w:rsidR="00911E72" w:rsidRPr="0066508A">
        <w:rPr>
          <w:rFonts w:hAnsi="標楷體" w:hint="eastAsia"/>
          <w:b/>
        </w:rPr>
        <w:t>年9月底止，</w:t>
      </w:r>
      <w:r w:rsidR="00996EFF" w:rsidRPr="0066508A">
        <w:rPr>
          <w:rFonts w:hAnsi="標楷體" w:hint="eastAsia"/>
          <w:b/>
        </w:rPr>
        <w:t>海鯤號</w:t>
      </w:r>
      <w:r w:rsidR="00D0351A" w:rsidRPr="0066508A">
        <w:rPr>
          <w:rFonts w:hAnsi="標楷體" w:hint="eastAsia"/>
          <w:b/>
        </w:rPr>
        <w:t>原型艦</w:t>
      </w:r>
      <w:r w:rsidR="00911E72" w:rsidRPr="0066508A">
        <w:rPr>
          <w:rFonts w:hAnsi="標楷體" w:hint="eastAsia"/>
          <w:b/>
        </w:rPr>
        <w:t>尚未完成海測，</w:t>
      </w:r>
      <w:r w:rsidR="00996EFF" w:rsidRPr="0066508A">
        <w:rPr>
          <w:rFonts w:hAnsi="標楷體" w:hint="eastAsia"/>
          <w:b/>
        </w:rPr>
        <w:t>能否依原規劃於</w:t>
      </w:r>
      <w:r w:rsidR="00911E72" w:rsidRPr="0066508A">
        <w:rPr>
          <w:rFonts w:hAnsi="標楷體" w:hint="eastAsia"/>
          <w:b/>
        </w:rPr>
        <w:t>同</w:t>
      </w:r>
      <w:r w:rsidR="00996EFF" w:rsidRPr="0066508A">
        <w:rPr>
          <w:rFonts w:hAnsi="標楷體" w:hint="eastAsia"/>
          <w:b/>
        </w:rPr>
        <w:t>年11月前完成各項測試及交艦，恐不無疑慮</w:t>
      </w:r>
    </w:p>
    <w:p w:rsidR="00D5498B" w:rsidRDefault="00996EFF" w:rsidP="0036061A">
      <w:pPr>
        <w:pStyle w:val="21"/>
        <w:ind w:left="850" w:firstLine="566"/>
        <w:rPr>
          <w:rFonts w:hAnsi="標楷體"/>
          <w:spacing w:val="8"/>
          <w:sz w:val="27"/>
          <w:szCs w:val="27"/>
          <w:shd w:val="clear" w:color="auto" w:fill="FFFFFF"/>
        </w:rPr>
      </w:pPr>
      <w:r w:rsidRPr="0066508A">
        <w:rPr>
          <w:rFonts w:hAnsi="標楷體" w:hint="eastAsia"/>
        </w:rPr>
        <w:lastRenderedPageBreak/>
        <w:t>海軍自105年度起編列預算推動潛艦國造計畫，而為降低執行風險及考量預算限制，爰區分</w:t>
      </w:r>
      <w:r w:rsidR="001B5034">
        <w:rPr>
          <w:rFonts w:hAnsi="標楷體" w:hint="eastAsia"/>
        </w:rPr>
        <w:t>3</w:t>
      </w:r>
      <w:r w:rsidRPr="0066508A">
        <w:rPr>
          <w:rFonts w:hAnsi="標楷體" w:hint="eastAsia"/>
        </w:rPr>
        <w:t>階段辦理</w:t>
      </w:r>
      <w:r w:rsidR="00C727AE" w:rsidRPr="0066508A">
        <w:rPr>
          <w:rStyle w:val="af8"/>
          <w:rFonts w:hAnsi="標楷體"/>
        </w:rPr>
        <w:footnoteReference w:id="2"/>
      </w:r>
      <w:r w:rsidRPr="0066508A">
        <w:rPr>
          <w:rFonts w:hAnsi="標楷體" w:hint="eastAsia"/>
        </w:rPr>
        <w:t>。</w:t>
      </w:r>
      <w:r w:rsidR="00704339" w:rsidRPr="0066508A">
        <w:rPr>
          <w:rFonts w:hAnsi="標楷體" w:hint="eastAsia"/>
        </w:rPr>
        <w:t>依海軍提供資料</w:t>
      </w:r>
      <w:r w:rsidR="003E1D73" w:rsidRPr="0066508A">
        <w:rPr>
          <w:rFonts w:hAnsi="標楷體" w:hint="eastAsia"/>
        </w:rPr>
        <w:t>所示</w:t>
      </w:r>
      <w:r w:rsidR="00704339" w:rsidRPr="0066508A">
        <w:rPr>
          <w:rFonts w:hAnsi="標楷體" w:hint="eastAsia"/>
        </w:rPr>
        <w:t>，「潛艦國造第</w:t>
      </w:r>
      <w:r w:rsidR="001B5034">
        <w:rPr>
          <w:rFonts w:hAnsi="標楷體" w:hint="eastAsia"/>
        </w:rPr>
        <w:t>1</w:t>
      </w:r>
      <w:r w:rsidR="00704339" w:rsidRPr="0066508A">
        <w:rPr>
          <w:rFonts w:hAnsi="標楷體" w:hint="eastAsia"/>
        </w:rPr>
        <w:t>階段合約設計」</w:t>
      </w:r>
      <w:r w:rsidR="005E5D8A" w:rsidRPr="0066508A">
        <w:rPr>
          <w:rFonts w:hAnsi="標楷體" w:hint="eastAsia"/>
        </w:rPr>
        <w:t>計畫之決算數</w:t>
      </w:r>
      <w:r w:rsidR="00704339" w:rsidRPr="0066508A">
        <w:rPr>
          <w:rFonts w:hAnsi="標楷體" w:hint="eastAsia"/>
        </w:rPr>
        <w:t>為29億9,770萬8千元</w:t>
      </w:r>
      <w:r w:rsidR="005E5D8A" w:rsidRPr="0066508A">
        <w:rPr>
          <w:rStyle w:val="af8"/>
          <w:rFonts w:hAnsi="標楷體"/>
        </w:rPr>
        <w:footnoteReference w:id="3"/>
      </w:r>
      <w:r w:rsidR="00704339" w:rsidRPr="0066508A">
        <w:rPr>
          <w:rFonts w:hAnsi="標楷體" w:hint="eastAsia"/>
        </w:rPr>
        <w:t>，</w:t>
      </w:r>
      <w:r w:rsidR="00FC344B" w:rsidRPr="0066508A">
        <w:rPr>
          <w:rFonts w:hAnsi="標楷體" w:hint="eastAsia"/>
        </w:rPr>
        <w:t>已</w:t>
      </w:r>
      <w:r w:rsidR="00704339" w:rsidRPr="0066508A">
        <w:rPr>
          <w:rFonts w:hAnsi="標楷體" w:hint="eastAsia"/>
        </w:rPr>
        <w:t>順利獲得潛艦建造設計圖說</w:t>
      </w:r>
      <w:r w:rsidR="007D44A4" w:rsidRPr="0066508A">
        <w:rPr>
          <w:rFonts w:hAnsi="標楷體" w:hint="eastAsia"/>
        </w:rPr>
        <w:t>。</w:t>
      </w:r>
      <w:r w:rsidR="00EE539E" w:rsidRPr="0066508A">
        <w:rPr>
          <w:rFonts w:hAnsi="標楷體" w:hint="eastAsia"/>
        </w:rPr>
        <w:t>截至1</w:t>
      </w:r>
      <w:r w:rsidR="00EE539E" w:rsidRPr="0066508A">
        <w:rPr>
          <w:rFonts w:hAnsi="標楷體"/>
        </w:rPr>
        <w:t>1</w:t>
      </w:r>
      <w:r w:rsidR="00C97C85" w:rsidRPr="0066508A">
        <w:rPr>
          <w:rFonts w:hAnsi="標楷體"/>
        </w:rPr>
        <w:t>3</w:t>
      </w:r>
      <w:r w:rsidR="00EE539E" w:rsidRPr="0066508A">
        <w:rPr>
          <w:rFonts w:hAnsi="標楷體" w:hint="eastAsia"/>
        </w:rPr>
        <w:t>年底</w:t>
      </w:r>
      <w:r w:rsidR="007D44A4" w:rsidRPr="0066508A">
        <w:rPr>
          <w:rFonts w:hAnsi="標楷體" w:hint="eastAsia"/>
        </w:rPr>
        <w:t>「潛艦國造-第</w:t>
      </w:r>
      <w:r w:rsidR="001B5034">
        <w:rPr>
          <w:rFonts w:hAnsi="標楷體" w:hint="eastAsia"/>
        </w:rPr>
        <w:t>2</w:t>
      </w:r>
      <w:r w:rsidR="007D44A4" w:rsidRPr="0066508A">
        <w:rPr>
          <w:rFonts w:hAnsi="標楷體" w:hint="eastAsia"/>
        </w:rPr>
        <w:t>階段原型艦籌建」</w:t>
      </w:r>
      <w:r w:rsidR="002C2AC2" w:rsidRPr="0066508A">
        <w:rPr>
          <w:rFonts w:hAnsi="標楷體" w:hint="eastAsia"/>
        </w:rPr>
        <w:t>計畫</w:t>
      </w:r>
      <w:r w:rsidR="00991F42" w:rsidRPr="0066508A">
        <w:rPr>
          <w:rFonts w:hAnsi="標楷體" w:hint="eastAsia"/>
        </w:rPr>
        <w:t>累計</w:t>
      </w:r>
      <w:r w:rsidR="002C2AC2" w:rsidRPr="0066508A">
        <w:rPr>
          <w:rFonts w:hAnsi="標楷體" w:hint="eastAsia"/>
        </w:rPr>
        <w:t>預算</w:t>
      </w:r>
      <w:r w:rsidR="00F72DDF" w:rsidRPr="0066508A">
        <w:rPr>
          <w:rFonts w:hAnsi="標楷體" w:hint="eastAsia"/>
        </w:rPr>
        <w:t>編列</w:t>
      </w:r>
      <w:r w:rsidR="00991F42" w:rsidRPr="0066508A">
        <w:rPr>
          <w:rFonts w:hAnsi="標楷體" w:hint="eastAsia"/>
        </w:rPr>
        <w:t>數</w:t>
      </w:r>
      <w:r w:rsidR="00C97C85" w:rsidRPr="0066508A">
        <w:rPr>
          <w:rFonts w:hAnsi="標楷體"/>
        </w:rPr>
        <w:t>467</w:t>
      </w:r>
      <w:r w:rsidR="00C97C85" w:rsidRPr="0066508A">
        <w:rPr>
          <w:rFonts w:hAnsi="標楷體" w:hint="eastAsia"/>
        </w:rPr>
        <w:t>億</w:t>
      </w:r>
      <w:r w:rsidR="00C97C85" w:rsidRPr="0066508A">
        <w:rPr>
          <w:rFonts w:hAnsi="標楷體"/>
        </w:rPr>
        <w:t>9,472</w:t>
      </w:r>
      <w:r w:rsidR="00C97C85" w:rsidRPr="0066508A">
        <w:rPr>
          <w:rFonts w:hAnsi="標楷體" w:hint="eastAsia"/>
        </w:rPr>
        <w:t>萬</w:t>
      </w:r>
      <w:r w:rsidR="00C97C85" w:rsidRPr="0066508A">
        <w:rPr>
          <w:rFonts w:hAnsi="標楷體"/>
        </w:rPr>
        <w:t>3</w:t>
      </w:r>
      <w:r w:rsidR="00C97C85" w:rsidRPr="0066508A">
        <w:rPr>
          <w:rFonts w:hAnsi="標楷體" w:hint="eastAsia"/>
        </w:rPr>
        <w:t>千元，累計支用數</w:t>
      </w:r>
      <w:r w:rsidR="00C97C85" w:rsidRPr="0066508A">
        <w:rPr>
          <w:rFonts w:hAnsi="標楷體"/>
        </w:rPr>
        <w:tab/>
        <w:t>452</w:t>
      </w:r>
      <w:r w:rsidR="00C97C85" w:rsidRPr="0066508A">
        <w:rPr>
          <w:rFonts w:hAnsi="標楷體" w:hint="eastAsia"/>
        </w:rPr>
        <w:t>億</w:t>
      </w:r>
      <w:r w:rsidR="00C97C85" w:rsidRPr="0066508A">
        <w:rPr>
          <w:rFonts w:hAnsi="標楷體"/>
        </w:rPr>
        <w:t>4,983</w:t>
      </w:r>
      <w:r w:rsidR="00C97C85" w:rsidRPr="0066508A">
        <w:rPr>
          <w:rFonts w:hAnsi="標楷體" w:hint="eastAsia"/>
        </w:rPr>
        <w:t>萬</w:t>
      </w:r>
      <w:r w:rsidR="00C97C85" w:rsidRPr="0066508A">
        <w:rPr>
          <w:rFonts w:hAnsi="標楷體"/>
        </w:rPr>
        <w:t>4</w:t>
      </w:r>
      <w:r w:rsidR="00C97C85" w:rsidRPr="0066508A">
        <w:rPr>
          <w:rFonts w:hAnsi="標楷體" w:hint="eastAsia"/>
        </w:rPr>
        <w:t>千元(累計支</w:t>
      </w:r>
      <w:r w:rsidR="00C97C85" w:rsidRPr="0066508A">
        <w:rPr>
          <w:rFonts w:hAnsi="標楷體" w:hint="eastAsia"/>
        </w:rPr>
        <w:lastRenderedPageBreak/>
        <w:t>用率9</w:t>
      </w:r>
      <w:r w:rsidR="00C97C85" w:rsidRPr="0066508A">
        <w:rPr>
          <w:rFonts w:hAnsi="標楷體"/>
        </w:rPr>
        <w:t>6.7%)</w:t>
      </w:r>
      <w:r w:rsidR="00C97C85" w:rsidRPr="0066508A">
        <w:rPr>
          <w:rFonts w:hAnsi="標楷體" w:hint="eastAsia"/>
        </w:rPr>
        <w:t>，保留數</w:t>
      </w:r>
      <w:r w:rsidR="00C97C85" w:rsidRPr="0066508A">
        <w:rPr>
          <w:rFonts w:hAnsi="標楷體"/>
        </w:rPr>
        <w:t>15</w:t>
      </w:r>
      <w:r w:rsidR="00C97C85" w:rsidRPr="0066508A">
        <w:rPr>
          <w:rFonts w:hAnsi="標楷體" w:hint="eastAsia"/>
        </w:rPr>
        <w:t>億</w:t>
      </w:r>
      <w:r w:rsidR="00C97C85" w:rsidRPr="0066508A">
        <w:rPr>
          <w:rFonts w:hAnsi="標楷體"/>
        </w:rPr>
        <w:t>4,488</w:t>
      </w:r>
      <w:r w:rsidR="00C97C85" w:rsidRPr="0066508A">
        <w:rPr>
          <w:rFonts w:hAnsi="標楷體" w:hint="eastAsia"/>
        </w:rPr>
        <w:t>萬</w:t>
      </w:r>
      <w:r w:rsidR="00C97C85" w:rsidRPr="0066508A">
        <w:rPr>
          <w:rFonts w:hAnsi="標楷體"/>
        </w:rPr>
        <w:t>9</w:t>
      </w:r>
      <w:r w:rsidR="00C97C85" w:rsidRPr="0066508A">
        <w:rPr>
          <w:rFonts w:hAnsi="標楷體" w:hint="eastAsia"/>
        </w:rPr>
        <w:t>千元</w:t>
      </w:r>
      <w:r w:rsidR="006B7112" w:rsidRPr="0066508A">
        <w:rPr>
          <w:rFonts w:hAnsi="標楷體" w:hint="eastAsia"/>
        </w:rPr>
        <w:t>(詳表1</w:t>
      </w:r>
      <w:r w:rsidR="006B7112" w:rsidRPr="0066508A">
        <w:rPr>
          <w:rFonts w:hAnsi="標楷體"/>
        </w:rPr>
        <w:t>)</w:t>
      </w:r>
      <w:r w:rsidR="00C97C85" w:rsidRPr="0066508A">
        <w:rPr>
          <w:rFonts w:hAnsi="標楷體" w:hint="eastAsia"/>
        </w:rPr>
        <w:t>。</w:t>
      </w:r>
      <w:r w:rsidR="00F72DDF" w:rsidRPr="0066508A">
        <w:rPr>
          <w:rFonts w:hAnsi="標楷體" w:hint="eastAsia"/>
        </w:rPr>
        <w:t>揆海鯤號已於</w:t>
      </w:r>
      <w:r w:rsidR="00F72DDF" w:rsidRPr="0066508A">
        <w:rPr>
          <w:rFonts w:hAnsi="標楷體"/>
        </w:rPr>
        <w:t>112</w:t>
      </w:r>
      <w:r w:rsidR="00F72DDF" w:rsidRPr="0066508A">
        <w:rPr>
          <w:rFonts w:hAnsi="標楷體" w:hint="eastAsia"/>
        </w:rPr>
        <w:t>年度封殼、下水及豎桅，1</w:t>
      </w:r>
      <w:r w:rsidR="00F72DDF" w:rsidRPr="0066508A">
        <w:rPr>
          <w:rFonts w:hAnsi="標楷體"/>
        </w:rPr>
        <w:t>13</w:t>
      </w:r>
      <w:r w:rsidR="00911E72" w:rsidRPr="0066508A">
        <w:rPr>
          <w:rFonts w:hAnsi="標楷體" w:hint="eastAsia"/>
        </w:rPr>
        <w:t>及1</w:t>
      </w:r>
      <w:r w:rsidR="00911E72" w:rsidRPr="0066508A">
        <w:rPr>
          <w:rFonts w:hAnsi="標楷體"/>
        </w:rPr>
        <w:t>14</w:t>
      </w:r>
      <w:r w:rsidR="00F72DDF" w:rsidRPr="0066508A">
        <w:rPr>
          <w:rFonts w:hAnsi="標楷體" w:hint="eastAsia"/>
        </w:rPr>
        <w:t>年度預計辦理</w:t>
      </w:r>
      <w:r w:rsidR="00911E72" w:rsidRPr="0066508A">
        <w:rPr>
          <w:rFonts w:hAnsi="標楷體" w:hint="eastAsia"/>
        </w:rPr>
        <w:t>原型艦</w:t>
      </w:r>
      <w:r w:rsidR="00F72DDF" w:rsidRPr="0066508A">
        <w:rPr>
          <w:rFonts w:hAnsi="標楷體" w:hint="eastAsia"/>
        </w:rPr>
        <w:t>裝備功能測</w:t>
      </w:r>
      <w:r w:rsidR="00C727AE" w:rsidRPr="0066508A">
        <w:rPr>
          <w:rFonts w:hAnsi="標楷體" w:hint="eastAsia"/>
        </w:rPr>
        <w:t>試</w:t>
      </w:r>
      <w:r w:rsidR="00D5498B" w:rsidRPr="0066508A">
        <w:rPr>
          <w:rFonts w:hAnsi="標楷體" w:hint="eastAsia"/>
        </w:rPr>
        <w:t>、泊港測試（HAT）</w:t>
      </w:r>
      <w:r w:rsidR="00C727AE" w:rsidRPr="0066508A">
        <w:rPr>
          <w:rFonts w:hAnsi="標楷體" w:hint="eastAsia"/>
        </w:rPr>
        <w:t>、</w:t>
      </w:r>
      <w:r w:rsidR="00D5498B" w:rsidRPr="0066508A">
        <w:rPr>
          <w:rFonts w:hAnsi="標楷體" w:hint="eastAsia"/>
        </w:rPr>
        <w:t>出海測試（SAT）</w:t>
      </w:r>
      <w:r w:rsidR="00C727AE" w:rsidRPr="0066508A">
        <w:rPr>
          <w:rFonts w:hAnsi="標楷體" w:hint="eastAsia"/>
        </w:rPr>
        <w:t>及交艦</w:t>
      </w:r>
      <w:r w:rsidR="00D5498B" w:rsidRPr="0066508A">
        <w:rPr>
          <w:rFonts w:hAnsi="標楷體" w:hint="eastAsia"/>
        </w:rPr>
        <w:t>。</w:t>
      </w:r>
      <w:r w:rsidR="00F72DDF" w:rsidRPr="0066508A">
        <w:rPr>
          <w:rFonts w:hAnsi="標楷體" w:hint="eastAsia"/>
        </w:rPr>
        <w:t>經洽海軍司令部提供截至11</w:t>
      </w:r>
      <w:r w:rsidR="00911E72" w:rsidRPr="0066508A">
        <w:rPr>
          <w:rFonts w:hAnsi="標楷體"/>
        </w:rPr>
        <w:t>4</w:t>
      </w:r>
      <w:r w:rsidR="00F72DDF" w:rsidRPr="0066508A">
        <w:rPr>
          <w:rFonts w:hAnsi="標楷體" w:hint="eastAsia"/>
        </w:rPr>
        <w:t>年8月底</w:t>
      </w:r>
      <w:r w:rsidR="00FC344B" w:rsidRPr="0066508A">
        <w:rPr>
          <w:rFonts w:hAnsi="標楷體" w:hint="eastAsia"/>
        </w:rPr>
        <w:t>海鯤號</w:t>
      </w:r>
      <w:r w:rsidR="00D5498B" w:rsidRPr="0066508A">
        <w:rPr>
          <w:rFonts w:hAnsi="標楷體" w:hint="eastAsia"/>
        </w:rPr>
        <w:t>各項測試</w:t>
      </w:r>
      <w:r w:rsidR="00F72DDF" w:rsidRPr="0066508A">
        <w:rPr>
          <w:rFonts w:hAnsi="標楷體" w:hint="eastAsia"/>
        </w:rPr>
        <w:t>辦理進度</w:t>
      </w:r>
      <w:r w:rsidR="00FC344B" w:rsidRPr="0066508A">
        <w:rPr>
          <w:rFonts w:hAnsi="標楷體" w:hint="eastAsia"/>
        </w:rPr>
        <w:t>及成果</w:t>
      </w:r>
      <w:r w:rsidR="00D5498B" w:rsidRPr="0066508A">
        <w:rPr>
          <w:rFonts w:hAnsi="標楷體" w:hint="eastAsia"/>
        </w:rPr>
        <w:t>僅說明：「本項資訊內容涉及機密，爰不予提供。」</w:t>
      </w:r>
      <w:r w:rsidR="00C727AE" w:rsidRPr="0066508A">
        <w:rPr>
          <w:rFonts w:hAnsi="標楷體" w:hint="eastAsia"/>
        </w:rPr>
        <w:t>而</w:t>
      </w:r>
      <w:r w:rsidR="00D5498B" w:rsidRPr="0066508A">
        <w:rPr>
          <w:rFonts w:hAnsi="標楷體" w:hint="eastAsia"/>
        </w:rPr>
        <w:t>該艦能否依約於同年11月前交艦則</w:t>
      </w:r>
      <w:r w:rsidR="00F72DDF" w:rsidRPr="0066508A">
        <w:rPr>
          <w:rFonts w:hAnsi="標楷體" w:hint="eastAsia"/>
        </w:rPr>
        <w:t>說明：「</w:t>
      </w:r>
      <w:r w:rsidR="00D5498B" w:rsidRPr="0066508A">
        <w:rPr>
          <w:rFonts w:hAnsi="標楷體" w:hint="eastAsia"/>
        </w:rPr>
        <w:t>海鯤號將依約辦理驗測及交艦，交期無異動。」</w:t>
      </w:r>
      <w:r w:rsidR="00413AFB" w:rsidRPr="0066508A">
        <w:rPr>
          <w:rFonts w:hAnsi="標楷體" w:hint="eastAsia"/>
        </w:rPr>
        <w:t>惟</w:t>
      </w:r>
      <w:r w:rsidR="00754B32" w:rsidRPr="0066508A">
        <w:rPr>
          <w:rFonts w:hAnsi="標楷體" w:hint="eastAsia"/>
        </w:rPr>
        <w:t>查</w:t>
      </w:r>
      <w:r w:rsidR="00D5498B" w:rsidRPr="0066508A">
        <w:rPr>
          <w:rFonts w:hAnsi="標楷體" w:hint="eastAsia"/>
        </w:rPr>
        <w:t>本院</w:t>
      </w:r>
      <w:r w:rsidR="00E21154" w:rsidRPr="0066508A">
        <w:rPr>
          <w:rFonts w:hAnsi="標楷體" w:hint="eastAsia"/>
        </w:rPr>
        <w:t>審查</w:t>
      </w:r>
      <w:r w:rsidR="00C727AE" w:rsidRPr="0066508A">
        <w:rPr>
          <w:rFonts w:hAnsi="標楷體" w:hint="eastAsia"/>
        </w:rPr>
        <w:t>1</w:t>
      </w:r>
      <w:r w:rsidR="00C727AE" w:rsidRPr="0066508A">
        <w:rPr>
          <w:rFonts w:hAnsi="標楷體"/>
        </w:rPr>
        <w:t>14</w:t>
      </w:r>
      <w:r w:rsidR="00C727AE" w:rsidRPr="0066508A">
        <w:rPr>
          <w:rFonts w:hAnsi="標楷體" w:hint="eastAsia"/>
        </w:rPr>
        <w:t>年度</w:t>
      </w:r>
      <w:r w:rsidR="00E21154" w:rsidRPr="0066508A">
        <w:rPr>
          <w:rFonts w:hAnsi="標楷體" w:hint="eastAsia"/>
        </w:rPr>
        <w:t>國防部所屬單位預算時，</w:t>
      </w:r>
      <w:r w:rsidR="00D5498B" w:rsidRPr="0066508A">
        <w:rPr>
          <w:rFonts w:hAnsi="標楷體" w:hint="eastAsia"/>
        </w:rPr>
        <w:t>曾就</w:t>
      </w:r>
      <w:r w:rsidR="00E21154" w:rsidRPr="0066508A">
        <w:rPr>
          <w:rFonts w:hAnsi="標楷體" w:hint="eastAsia"/>
        </w:rPr>
        <w:t>海軍</w:t>
      </w:r>
      <w:r w:rsidR="00D5498B" w:rsidRPr="0066508A">
        <w:rPr>
          <w:rFonts w:hAnsi="標楷體" w:hint="eastAsia"/>
        </w:rPr>
        <w:t>「潛艦國造-第3階段後續艦籌建</w:t>
      </w:r>
      <w:r w:rsidR="00413AFB" w:rsidRPr="0066508A">
        <w:rPr>
          <w:rStyle w:val="af8"/>
          <w:rFonts w:hAnsi="標楷體"/>
        </w:rPr>
        <w:footnoteReference w:id="4"/>
      </w:r>
      <w:r w:rsidR="00D5498B" w:rsidRPr="0066508A">
        <w:rPr>
          <w:rFonts w:hAnsi="標楷體" w:hint="eastAsia"/>
        </w:rPr>
        <w:t>」</w:t>
      </w:r>
      <w:r w:rsidR="00E21154" w:rsidRPr="0066508A">
        <w:rPr>
          <w:rFonts w:hAnsi="標楷體" w:hint="eastAsia"/>
        </w:rPr>
        <w:t>計畫</w:t>
      </w:r>
      <w:r w:rsidR="00D5498B" w:rsidRPr="0066508A">
        <w:rPr>
          <w:rFonts w:hAnsi="標楷體" w:hint="eastAsia"/>
        </w:rPr>
        <w:t>凍結</w:t>
      </w:r>
      <w:r w:rsidR="00E21154" w:rsidRPr="0066508A">
        <w:rPr>
          <w:rFonts w:hAnsi="標楷體" w:hint="eastAsia"/>
        </w:rPr>
        <w:t>預算</w:t>
      </w:r>
      <w:r w:rsidR="00857751" w:rsidRPr="0066508A">
        <w:rPr>
          <w:rFonts w:hAnsi="標楷體" w:hint="eastAsia"/>
        </w:rPr>
        <w:t>10億元</w:t>
      </w:r>
      <w:r w:rsidR="00E21154" w:rsidRPr="0066508A">
        <w:rPr>
          <w:rStyle w:val="af8"/>
          <w:rFonts w:hAnsi="標楷體"/>
        </w:rPr>
        <w:footnoteReference w:id="5"/>
      </w:r>
      <w:r w:rsidR="00E21154" w:rsidRPr="0066508A">
        <w:rPr>
          <w:rFonts w:hAnsi="標楷體" w:hint="eastAsia"/>
        </w:rPr>
        <w:t>，並決議俟海鯤號潛艦完成海測通過後，向立法院進行專案報告，經同意後</w:t>
      </w:r>
      <w:r w:rsidR="00754B32" w:rsidRPr="0066508A">
        <w:rPr>
          <w:rFonts w:hAnsi="標楷體" w:hint="eastAsia"/>
        </w:rPr>
        <w:t>始</w:t>
      </w:r>
      <w:r w:rsidR="00E21154" w:rsidRPr="0066508A">
        <w:rPr>
          <w:rFonts w:hAnsi="標楷體" w:hint="eastAsia"/>
        </w:rPr>
        <w:t>得動支，</w:t>
      </w:r>
      <w:r w:rsidR="00754B32" w:rsidRPr="0066508A">
        <w:rPr>
          <w:rFonts w:hAnsi="標楷體" w:hint="eastAsia"/>
        </w:rPr>
        <w:t>揆</w:t>
      </w:r>
      <w:r w:rsidR="00E21154" w:rsidRPr="0066508A">
        <w:rPr>
          <w:rFonts w:hAnsi="標楷體" w:hint="eastAsia"/>
        </w:rPr>
        <w:t>截至1</w:t>
      </w:r>
      <w:r w:rsidR="00E21154" w:rsidRPr="0066508A">
        <w:rPr>
          <w:rFonts w:hAnsi="標楷體"/>
        </w:rPr>
        <w:t>14</w:t>
      </w:r>
      <w:r w:rsidR="00E21154" w:rsidRPr="0066508A">
        <w:rPr>
          <w:rFonts w:hAnsi="標楷體" w:hint="eastAsia"/>
        </w:rPr>
        <w:t>年9月底海軍尚未向本院提出</w:t>
      </w:r>
      <w:r w:rsidR="00754B32" w:rsidRPr="0066508A">
        <w:rPr>
          <w:rFonts w:hAnsi="標楷體" w:hint="eastAsia"/>
        </w:rPr>
        <w:t>預算</w:t>
      </w:r>
      <w:r w:rsidR="00E21154" w:rsidRPr="0066508A">
        <w:rPr>
          <w:rFonts w:hAnsi="標楷體" w:hint="eastAsia"/>
        </w:rPr>
        <w:t>解凍報告</w:t>
      </w:r>
      <w:r w:rsidR="00E21154" w:rsidRPr="0066508A">
        <w:rPr>
          <w:rStyle w:val="af8"/>
          <w:rFonts w:hAnsi="標楷體"/>
        </w:rPr>
        <w:footnoteReference w:id="6"/>
      </w:r>
      <w:r w:rsidR="00E21154" w:rsidRPr="0066508A">
        <w:rPr>
          <w:rFonts w:hAnsi="標楷體" w:hint="eastAsia"/>
        </w:rPr>
        <w:t>；</w:t>
      </w:r>
      <w:r w:rsidR="00432232" w:rsidRPr="0066508A">
        <w:rPr>
          <w:rFonts w:hAnsi="標楷體" w:hint="eastAsia"/>
        </w:rPr>
        <w:t>復</w:t>
      </w:r>
      <w:r w:rsidR="0036061A" w:rsidRPr="0066508A">
        <w:rPr>
          <w:rFonts w:hAnsi="標楷體" w:hint="eastAsia"/>
        </w:rPr>
        <w:t>依海軍1</w:t>
      </w:r>
      <w:r w:rsidR="0036061A" w:rsidRPr="0066508A">
        <w:rPr>
          <w:rFonts w:hAnsi="標楷體"/>
        </w:rPr>
        <w:t>14</w:t>
      </w:r>
      <w:r w:rsidR="0036061A" w:rsidRPr="0066508A">
        <w:rPr>
          <w:rFonts w:hAnsi="標楷體" w:hint="eastAsia"/>
        </w:rPr>
        <w:t>年1</w:t>
      </w:r>
      <w:r w:rsidR="0036061A" w:rsidRPr="0066508A">
        <w:rPr>
          <w:rFonts w:hAnsi="標楷體"/>
        </w:rPr>
        <w:t>0</w:t>
      </w:r>
      <w:r w:rsidR="0036061A" w:rsidRPr="0066508A">
        <w:rPr>
          <w:rFonts w:hAnsi="標楷體" w:hint="eastAsia"/>
        </w:rPr>
        <w:t>月</w:t>
      </w:r>
      <w:r w:rsidR="0036061A" w:rsidRPr="0066508A">
        <w:rPr>
          <w:rFonts w:hAnsi="標楷體" w:hint="eastAsia"/>
        </w:rPr>
        <w:lastRenderedPageBreak/>
        <w:t>13日</w:t>
      </w:r>
      <w:r w:rsidR="001D079C" w:rsidRPr="0066508A">
        <w:rPr>
          <w:rFonts w:hAnsi="標楷體" w:hint="eastAsia"/>
        </w:rPr>
        <w:t>發布</w:t>
      </w:r>
      <w:r w:rsidR="006D0F74" w:rsidRPr="0066508A">
        <w:rPr>
          <w:rFonts w:hAnsi="標楷體" w:hint="eastAsia"/>
        </w:rPr>
        <w:t>「潛艦國造進度狀況」</w:t>
      </w:r>
      <w:r w:rsidR="0036061A" w:rsidRPr="0066508A">
        <w:rPr>
          <w:rFonts w:hAnsi="標楷體" w:hint="eastAsia"/>
        </w:rPr>
        <w:t>新聞稿</w:t>
      </w:r>
      <w:r w:rsidR="0036061A" w:rsidRPr="0066508A">
        <w:rPr>
          <w:rStyle w:val="af8"/>
          <w:rFonts w:hAnsi="標楷體"/>
        </w:rPr>
        <w:footnoteReference w:id="7"/>
      </w:r>
      <w:r w:rsidR="0036061A" w:rsidRPr="0066508A">
        <w:rPr>
          <w:rFonts w:hAnsi="標楷體" w:hint="eastAsia"/>
        </w:rPr>
        <w:t>指陳，參照各國潛艦海測程序，依序區分浮航測試、淺水潛航及深水潛航等</w:t>
      </w:r>
      <w:r w:rsidR="001B5034">
        <w:rPr>
          <w:rFonts w:hAnsi="標楷體" w:hint="eastAsia"/>
        </w:rPr>
        <w:t>3</w:t>
      </w:r>
      <w:r w:rsidR="0036061A" w:rsidRPr="0066508A">
        <w:rPr>
          <w:rFonts w:hAnsi="標楷體" w:hint="eastAsia"/>
        </w:rPr>
        <w:t>階段逐步執行，自114年6月17日起迄今海鯤號共執行</w:t>
      </w:r>
      <w:r w:rsidR="001B5034">
        <w:rPr>
          <w:rFonts w:hAnsi="標楷體" w:hint="eastAsia"/>
        </w:rPr>
        <w:t>3</w:t>
      </w:r>
      <w:r w:rsidR="0036061A" w:rsidRPr="0066508A">
        <w:rPr>
          <w:rFonts w:hAnsi="標楷體" w:hint="eastAsia"/>
        </w:rPr>
        <w:t>次浮航測試；而為進行海上測試，陸續已完成…等系統整備，目前尚有主機與電力管理系統及整合式儎台管理系統(</w:t>
      </w:r>
      <w:r w:rsidR="0036061A" w:rsidRPr="0066508A">
        <w:rPr>
          <w:rFonts w:hAnsi="標楷體"/>
        </w:rPr>
        <w:t>IPMS)</w:t>
      </w:r>
      <w:r w:rsidR="0036061A" w:rsidRPr="0066508A">
        <w:rPr>
          <w:rFonts w:hAnsi="標楷體" w:hint="eastAsia"/>
        </w:rPr>
        <w:t>等</w:t>
      </w:r>
      <w:r w:rsidR="0036061A" w:rsidRPr="0066508A">
        <w:rPr>
          <w:rFonts w:hAnsi="標楷體"/>
        </w:rPr>
        <w:t>2</w:t>
      </w:r>
      <w:r w:rsidR="0036061A" w:rsidRPr="0066508A">
        <w:rPr>
          <w:rFonts w:hAnsi="標楷體" w:hint="eastAsia"/>
        </w:rPr>
        <w:t>項，完成調校後可達潛航必要條件。</w:t>
      </w:r>
      <w:r w:rsidR="00432232" w:rsidRPr="0066508A">
        <w:rPr>
          <w:rFonts w:hAnsi="標楷體" w:hint="eastAsia"/>
          <w:spacing w:val="8"/>
          <w:sz w:val="27"/>
          <w:szCs w:val="27"/>
          <w:shd w:val="clear" w:color="auto" w:fill="FFFFFF"/>
        </w:rPr>
        <w:t>爰該艦能否依約於1</w:t>
      </w:r>
      <w:r w:rsidR="00432232" w:rsidRPr="0066508A">
        <w:rPr>
          <w:rFonts w:hAnsi="標楷體"/>
          <w:spacing w:val="8"/>
          <w:sz w:val="27"/>
          <w:szCs w:val="27"/>
          <w:shd w:val="clear" w:color="auto" w:fill="FFFFFF"/>
        </w:rPr>
        <w:t>1</w:t>
      </w:r>
      <w:r w:rsidR="00432232" w:rsidRPr="0066508A">
        <w:rPr>
          <w:rFonts w:hAnsi="標楷體" w:hint="eastAsia"/>
          <w:spacing w:val="8"/>
          <w:sz w:val="27"/>
          <w:szCs w:val="27"/>
          <w:shd w:val="clear" w:color="auto" w:fill="FFFFFF"/>
        </w:rPr>
        <w:t>月前交艦，</w:t>
      </w:r>
      <w:r w:rsidR="00413AFB" w:rsidRPr="0066508A">
        <w:rPr>
          <w:rFonts w:hAnsi="標楷體" w:hint="eastAsia"/>
          <w:spacing w:val="8"/>
          <w:sz w:val="27"/>
          <w:szCs w:val="27"/>
          <w:shd w:val="clear" w:color="auto" w:fill="FFFFFF"/>
        </w:rPr>
        <w:t>仍</w:t>
      </w:r>
      <w:r w:rsidR="00432232" w:rsidRPr="0066508A">
        <w:rPr>
          <w:rFonts w:hAnsi="標楷體" w:hint="eastAsia"/>
          <w:spacing w:val="8"/>
          <w:sz w:val="27"/>
          <w:szCs w:val="27"/>
          <w:shd w:val="clear" w:color="auto" w:fill="FFFFFF"/>
        </w:rPr>
        <w:t>恐不無疑慮。</w:t>
      </w:r>
    </w:p>
    <w:p w:rsidR="00460A6E" w:rsidRPr="0066508A" w:rsidRDefault="00460A6E" w:rsidP="0036061A">
      <w:pPr>
        <w:pStyle w:val="21"/>
        <w:ind w:left="850" w:firstLine="578"/>
        <w:rPr>
          <w:rFonts w:hAnsi="標楷體" w:hint="eastAsia"/>
          <w:spacing w:val="8"/>
          <w:sz w:val="27"/>
          <w:szCs w:val="27"/>
          <w:shd w:val="clear" w:color="auto" w:fill="FFFFFF"/>
        </w:rPr>
      </w:pPr>
    </w:p>
    <w:p w:rsidR="00C97C85" w:rsidRPr="0066508A" w:rsidRDefault="00C97C85" w:rsidP="00C97C85">
      <w:pPr>
        <w:ind w:leftChars="0" w:left="850" w:hangingChars="300" w:hanging="850"/>
        <w:rPr>
          <w:rFonts w:hAnsi="標楷體" w:cs="Arial"/>
          <w:bCs/>
          <w:sz w:val="24"/>
          <w:szCs w:val="24"/>
        </w:rPr>
      </w:pPr>
      <w:r w:rsidRPr="0066508A">
        <w:rPr>
          <w:rFonts w:hAnsi="標楷體" w:cs="Arial" w:hint="eastAsia"/>
          <w:b/>
        </w:rPr>
        <w:lastRenderedPageBreak/>
        <w:t>表1  海軍</w:t>
      </w:r>
      <w:r w:rsidRPr="0066508A">
        <w:rPr>
          <w:rFonts w:hAnsi="標楷體" w:cs="Arial"/>
          <w:b/>
        </w:rPr>
        <w:t>「潛艦國造</w:t>
      </w:r>
      <w:r w:rsidRPr="0066508A">
        <w:rPr>
          <w:rFonts w:hAnsi="標楷體" w:cs="Arial" w:hint="eastAsia"/>
          <w:b/>
        </w:rPr>
        <w:t>-第2階段原型艦籌建」</w:t>
      </w:r>
      <w:r w:rsidR="004E4ACC" w:rsidRPr="0066508A">
        <w:rPr>
          <w:rFonts w:hAnsi="標楷體" w:cs="Arial" w:hint="eastAsia"/>
          <w:b/>
        </w:rPr>
        <w:t>歷年</w:t>
      </w:r>
      <w:r w:rsidRPr="0066508A">
        <w:rPr>
          <w:rFonts w:hAnsi="標楷體" w:cs="Arial" w:hint="eastAsia"/>
          <w:b/>
        </w:rPr>
        <w:t>預算編列及</w:t>
      </w:r>
      <w:r w:rsidR="004E4ACC" w:rsidRPr="0066508A">
        <w:rPr>
          <w:rFonts w:hAnsi="標楷體" w:cs="Arial" w:hint="eastAsia"/>
          <w:b/>
        </w:rPr>
        <w:t>截至1</w:t>
      </w:r>
      <w:r w:rsidR="004E4ACC" w:rsidRPr="0066508A">
        <w:rPr>
          <w:rFonts w:hAnsi="標楷體" w:cs="Arial"/>
          <w:b/>
        </w:rPr>
        <w:t>13</w:t>
      </w:r>
      <w:r w:rsidR="004E4ACC" w:rsidRPr="0066508A">
        <w:rPr>
          <w:rFonts w:hAnsi="標楷體" w:cs="Arial" w:hint="eastAsia"/>
          <w:b/>
        </w:rPr>
        <w:t>年底</w:t>
      </w:r>
      <w:r w:rsidRPr="0066508A">
        <w:rPr>
          <w:rFonts w:hAnsi="標楷體" w:cs="Arial" w:hint="eastAsia"/>
          <w:b/>
        </w:rPr>
        <w:t xml:space="preserve">支用狀況彙整表          </w:t>
      </w:r>
      <w:r w:rsidR="00272F45" w:rsidRPr="0066508A">
        <w:rPr>
          <w:rFonts w:hAnsi="標楷體" w:cs="Arial"/>
          <w:b/>
        </w:rPr>
        <w:t xml:space="preserve">   </w:t>
      </w:r>
      <w:r w:rsidRPr="0066508A">
        <w:rPr>
          <w:rFonts w:hAnsi="標楷體" w:cs="Arial" w:hint="eastAsia"/>
          <w:b/>
        </w:rPr>
        <w:t xml:space="preserve">          </w:t>
      </w:r>
      <w:r w:rsidRPr="0066508A">
        <w:rPr>
          <w:rFonts w:hAnsi="標楷體" w:cs="Arial" w:hint="eastAsia"/>
          <w:bCs/>
          <w:sz w:val="24"/>
          <w:szCs w:val="24"/>
        </w:rPr>
        <w:t>單位：新臺幣千元</w:t>
      </w:r>
    </w:p>
    <w:tbl>
      <w:tblPr>
        <w:tblW w:w="8079" w:type="dxa"/>
        <w:tblInd w:w="5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95"/>
        <w:gridCol w:w="2028"/>
        <w:gridCol w:w="2028"/>
        <w:gridCol w:w="2028"/>
      </w:tblGrid>
      <w:tr w:rsidR="00CC4811" w:rsidRPr="0066508A" w:rsidTr="00C97C85">
        <w:trPr>
          <w:trHeight w:val="236"/>
          <w:tblHeader/>
        </w:trPr>
        <w:tc>
          <w:tcPr>
            <w:tcW w:w="1995" w:type="dxa"/>
            <w:shd w:val="clear" w:color="auto" w:fill="auto"/>
            <w:vAlign w:val="center"/>
          </w:tcPr>
          <w:p w:rsidR="00C97C85" w:rsidRPr="0066508A" w:rsidRDefault="00C97C85" w:rsidP="00D10C3C">
            <w:pPr>
              <w:pStyle w:val="142"/>
              <w:jc w:val="center"/>
              <w:rPr>
                <w:rFonts w:hAnsi="標楷體"/>
              </w:rPr>
            </w:pPr>
            <w:r w:rsidRPr="0066508A">
              <w:rPr>
                <w:rFonts w:hAnsi="標楷體"/>
              </w:rPr>
              <w:t>年度</w:t>
            </w:r>
          </w:p>
        </w:tc>
        <w:tc>
          <w:tcPr>
            <w:tcW w:w="2028" w:type="dxa"/>
            <w:shd w:val="clear" w:color="auto" w:fill="auto"/>
            <w:vAlign w:val="center"/>
          </w:tcPr>
          <w:p w:rsidR="00C97C85" w:rsidRPr="0066508A" w:rsidRDefault="00C97C85" w:rsidP="00D10C3C">
            <w:pPr>
              <w:pStyle w:val="142"/>
              <w:jc w:val="center"/>
              <w:rPr>
                <w:rFonts w:hAnsi="標楷體"/>
              </w:rPr>
            </w:pPr>
            <w:r w:rsidRPr="0066508A">
              <w:rPr>
                <w:rFonts w:hAnsi="標楷體"/>
              </w:rPr>
              <w:t>預算數</w:t>
            </w:r>
          </w:p>
        </w:tc>
        <w:tc>
          <w:tcPr>
            <w:tcW w:w="2028" w:type="dxa"/>
            <w:shd w:val="clear" w:color="auto" w:fill="auto"/>
            <w:vAlign w:val="center"/>
          </w:tcPr>
          <w:p w:rsidR="00C97C85" w:rsidRPr="0066508A" w:rsidRDefault="00C97C85" w:rsidP="00D10C3C">
            <w:pPr>
              <w:pStyle w:val="142"/>
              <w:jc w:val="center"/>
              <w:rPr>
                <w:rFonts w:hAnsi="標楷體"/>
              </w:rPr>
            </w:pPr>
            <w:r w:rsidRPr="0066508A">
              <w:rPr>
                <w:rFonts w:hAnsi="標楷體"/>
              </w:rPr>
              <w:t>支用數</w:t>
            </w:r>
          </w:p>
        </w:tc>
        <w:tc>
          <w:tcPr>
            <w:tcW w:w="2028" w:type="dxa"/>
            <w:shd w:val="clear" w:color="auto" w:fill="auto"/>
            <w:vAlign w:val="center"/>
          </w:tcPr>
          <w:p w:rsidR="00C97C85" w:rsidRPr="0066508A" w:rsidRDefault="00C97C85" w:rsidP="00D10C3C">
            <w:pPr>
              <w:pStyle w:val="142"/>
              <w:jc w:val="center"/>
              <w:rPr>
                <w:rFonts w:hAnsi="標楷體"/>
              </w:rPr>
            </w:pPr>
            <w:r w:rsidRPr="0066508A">
              <w:rPr>
                <w:rFonts w:hAnsi="標楷體"/>
              </w:rPr>
              <w:t>保留數</w:t>
            </w:r>
          </w:p>
        </w:tc>
      </w:tr>
      <w:tr w:rsidR="00C97C85" w:rsidRPr="0066508A" w:rsidTr="00C97C85">
        <w:trPr>
          <w:trHeight w:val="229"/>
        </w:trPr>
        <w:tc>
          <w:tcPr>
            <w:tcW w:w="1995" w:type="dxa"/>
            <w:shd w:val="clear" w:color="auto" w:fill="auto"/>
            <w:vAlign w:val="center"/>
          </w:tcPr>
          <w:p w:rsidR="00C97C85" w:rsidRPr="0066508A" w:rsidRDefault="00C97C85" w:rsidP="00413AFB">
            <w:pPr>
              <w:pStyle w:val="142"/>
              <w:jc w:val="center"/>
              <w:rPr>
                <w:rFonts w:hAnsi="標楷體"/>
              </w:rPr>
            </w:pPr>
            <w:r w:rsidRPr="0066508A">
              <w:rPr>
                <w:rFonts w:hAnsi="標楷體"/>
              </w:rPr>
              <w:t>108</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7,516,437</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7,038,785</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477,652</w:t>
            </w:r>
          </w:p>
        </w:tc>
      </w:tr>
      <w:tr w:rsidR="00C97C85" w:rsidRPr="0066508A" w:rsidTr="00C97C85">
        <w:trPr>
          <w:trHeight w:val="297"/>
        </w:trPr>
        <w:tc>
          <w:tcPr>
            <w:tcW w:w="1995" w:type="dxa"/>
            <w:shd w:val="clear" w:color="auto" w:fill="auto"/>
            <w:vAlign w:val="center"/>
          </w:tcPr>
          <w:p w:rsidR="00C97C85" w:rsidRPr="0066508A" w:rsidRDefault="00C97C85" w:rsidP="00413AFB">
            <w:pPr>
              <w:pStyle w:val="142"/>
              <w:jc w:val="center"/>
              <w:rPr>
                <w:rFonts w:hAnsi="標楷體"/>
              </w:rPr>
            </w:pPr>
            <w:r w:rsidRPr="0066508A">
              <w:rPr>
                <w:rFonts w:hAnsi="標楷體"/>
              </w:rPr>
              <w:t>109</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9,754,611</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9,232,263</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1,000,000</w:t>
            </w:r>
          </w:p>
        </w:tc>
      </w:tr>
      <w:tr w:rsidR="00C97C85" w:rsidRPr="0066508A" w:rsidTr="00C97C85">
        <w:trPr>
          <w:trHeight w:val="272"/>
        </w:trPr>
        <w:tc>
          <w:tcPr>
            <w:tcW w:w="1995" w:type="dxa"/>
            <w:shd w:val="clear" w:color="auto" w:fill="auto"/>
            <w:vAlign w:val="center"/>
          </w:tcPr>
          <w:p w:rsidR="00C97C85" w:rsidRPr="0066508A" w:rsidRDefault="00C97C85" w:rsidP="00413AFB">
            <w:pPr>
              <w:pStyle w:val="142"/>
              <w:jc w:val="center"/>
              <w:rPr>
                <w:rFonts w:hAnsi="標楷體"/>
              </w:rPr>
            </w:pPr>
            <w:r w:rsidRPr="0066508A">
              <w:rPr>
                <w:rFonts w:hAnsi="標楷體"/>
              </w:rPr>
              <w:t>110</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10,516,869</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9,578,502</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1,938,367</w:t>
            </w:r>
          </w:p>
        </w:tc>
      </w:tr>
      <w:tr w:rsidR="00C97C85" w:rsidRPr="0066508A" w:rsidTr="00C97C85">
        <w:trPr>
          <w:trHeight w:val="263"/>
        </w:trPr>
        <w:tc>
          <w:tcPr>
            <w:tcW w:w="1995" w:type="dxa"/>
            <w:shd w:val="clear" w:color="auto" w:fill="auto"/>
            <w:vAlign w:val="center"/>
          </w:tcPr>
          <w:p w:rsidR="00C97C85" w:rsidRPr="0066508A" w:rsidRDefault="00C97C85" w:rsidP="00413AFB">
            <w:pPr>
              <w:pStyle w:val="142"/>
              <w:jc w:val="center"/>
              <w:rPr>
                <w:rFonts w:hAnsi="標楷體"/>
              </w:rPr>
            </w:pPr>
            <w:r w:rsidRPr="0066508A">
              <w:rPr>
                <w:rFonts w:hAnsi="標楷體"/>
              </w:rPr>
              <w:t>111</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9,549,335</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10,737,944</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749,758</w:t>
            </w:r>
          </w:p>
        </w:tc>
      </w:tr>
      <w:tr w:rsidR="00C97C85" w:rsidRPr="0066508A" w:rsidTr="00C97C85">
        <w:trPr>
          <w:trHeight w:val="252"/>
        </w:trPr>
        <w:tc>
          <w:tcPr>
            <w:tcW w:w="1995" w:type="dxa"/>
            <w:shd w:val="clear" w:color="auto" w:fill="auto"/>
            <w:vAlign w:val="center"/>
          </w:tcPr>
          <w:p w:rsidR="00C97C85" w:rsidRPr="0066508A" w:rsidRDefault="00C97C85" w:rsidP="00413AFB">
            <w:pPr>
              <w:pStyle w:val="142"/>
              <w:jc w:val="center"/>
              <w:rPr>
                <w:rFonts w:hAnsi="標楷體"/>
              </w:rPr>
            </w:pPr>
            <w:r w:rsidRPr="0066508A">
              <w:rPr>
                <w:rFonts w:hAnsi="標楷體"/>
              </w:rPr>
              <w:t>112</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5,524,780</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6,243,153</w:t>
            </w:r>
          </w:p>
        </w:tc>
        <w:tc>
          <w:tcPr>
            <w:tcW w:w="2028" w:type="dxa"/>
            <w:shd w:val="clear" w:color="auto" w:fill="auto"/>
            <w:vAlign w:val="center"/>
          </w:tcPr>
          <w:p w:rsidR="00C97C85" w:rsidRPr="0066508A" w:rsidRDefault="00C97C85" w:rsidP="00D10C3C">
            <w:pPr>
              <w:pStyle w:val="142"/>
              <w:jc w:val="right"/>
              <w:rPr>
                <w:rFonts w:hAnsi="標楷體"/>
              </w:rPr>
            </w:pPr>
            <w:r w:rsidRPr="0066508A">
              <w:rPr>
                <w:rFonts w:hAnsi="標楷體"/>
              </w:rPr>
              <w:t>31,385</w:t>
            </w:r>
          </w:p>
        </w:tc>
      </w:tr>
      <w:tr w:rsidR="00C97C85" w:rsidRPr="0066508A" w:rsidTr="00C97C85">
        <w:trPr>
          <w:trHeight w:val="252"/>
        </w:trPr>
        <w:tc>
          <w:tcPr>
            <w:tcW w:w="1995" w:type="dxa"/>
            <w:shd w:val="clear" w:color="auto" w:fill="auto"/>
            <w:vAlign w:val="center"/>
          </w:tcPr>
          <w:p w:rsidR="00C97C85" w:rsidRPr="0066508A" w:rsidRDefault="00C97C85" w:rsidP="00413AFB">
            <w:pPr>
              <w:pStyle w:val="142"/>
              <w:jc w:val="center"/>
              <w:rPr>
                <w:rFonts w:hAnsi="標楷體"/>
              </w:rPr>
            </w:pPr>
            <w:r w:rsidRPr="0066508A">
              <w:rPr>
                <w:rFonts w:hAnsi="標楷體" w:hint="eastAsia"/>
              </w:rPr>
              <w:t>1</w:t>
            </w:r>
            <w:r w:rsidRPr="0066508A">
              <w:rPr>
                <w:rFonts w:hAnsi="標楷體"/>
              </w:rPr>
              <w:t>13</w:t>
            </w:r>
          </w:p>
        </w:tc>
        <w:tc>
          <w:tcPr>
            <w:tcW w:w="2028" w:type="dxa"/>
            <w:shd w:val="clear" w:color="auto" w:fill="auto"/>
            <w:vAlign w:val="center"/>
          </w:tcPr>
          <w:p w:rsidR="00C97C85" w:rsidRPr="0066508A" w:rsidRDefault="00C97C85" w:rsidP="00C97C85">
            <w:pPr>
              <w:pStyle w:val="142"/>
              <w:jc w:val="right"/>
              <w:rPr>
                <w:rFonts w:hAnsi="標楷體"/>
              </w:rPr>
            </w:pPr>
            <w:r w:rsidRPr="0066508A">
              <w:rPr>
                <w:rFonts w:hAnsi="標楷體"/>
              </w:rPr>
              <w:t>3,932,691</w:t>
            </w:r>
          </w:p>
        </w:tc>
        <w:tc>
          <w:tcPr>
            <w:tcW w:w="2028" w:type="dxa"/>
            <w:shd w:val="clear" w:color="auto" w:fill="auto"/>
            <w:vAlign w:val="center"/>
          </w:tcPr>
          <w:p w:rsidR="00C97C85" w:rsidRPr="0066508A" w:rsidRDefault="00C97C85" w:rsidP="00C97C85">
            <w:pPr>
              <w:pStyle w:val="142"/>
              <w:jc w:val="right"/>
              <w:rPr>
                <w:rFonts w:hAnsi="標楷體"/>
              </w:rPr>
            </w:pPr>
            <w:r w:rsidRPr="0066508A">
              <w:rPr>
                <w:rFonts w:hAnsi="標楷體" w:hint="eastAsia"/>
              </w:rPr>
              <w:t>2</w:t>
            </w:r>
            <w:r w:rsidRPr="0066508A">
              <w:rPr>
                <w:rFonts w:hAnsi="標楷體"/>
              </w:rPr>
              <w:t>,419,187</w:t>
            </w:r>
          </w:p>
        </w:tc>
        <w:tc>
          <w:tcPr>
            <w:tcW w:w="2028" w:type="dxa"/>
            <w:shd w:val="clear" w:color="auto" w:fill="auto"/>
            <w:vAlign w:val="center"/>
          </w:tcPr>
          <w:p w:rsidR="00C97C85" w:rsidRPr="0066508A" w:rsidRDefault="00C97C85" w:rsidP="00C97C85">
            <w:pPr>
              <w:pStyle w:val="142"/>
              <w:jc w:val="right"/>
              <w:rPr>
                <w:rFonts w:hAnsi="標楷體"/>
              </w:rPr>
            </w:pPr>
            <w:r w:rsidRPr="0066508A">
              <w:rPr>
                <w:rFonts w:hAnsi="標楷體" w:hint="eastAsia"/>
              </w:rPr>
              <w:t>1</w:t>
            </w:r>
            <w:r w:rsidRPr="0066508A">
              <w:rPr>
                <w:rFonts w:hAnsi="標楷體"/>
              </w:rPr>
              <w:t>,</w:t>
            </w:r>
            <w:r w:rsidRPr="0066508A">
              <w:rPr>
                <w:rFonts w:hAnsi="標楷體" w:hint="eastAsia"/>
              </w:rPr>
              <w:t>544</w:t>
            </w:r>
            <w:r w:rsidRPr="0066508A">
              <w:rPr>
                <w:rFonts w:hAnsi="標楷體"/>
              </w:rPr>
              <w:t>,</w:t>
            </w:r>
            <w:r w:rsidRPr="0066508A">
              <w:rPr>
                <w:rFonts w:hAnsi="標楷體" w:hint="eastAsia"/>
              </w:rPr>
              <w:t>829</w:t>
            </w:r>
          </w:p>
        </w:tc>
      </w:tr>
      <w:tr w:rsidR="00C97C85" w:rsidRPr="0066508A" w:rsidTr="00D10C3C">
        <w:trPr>
          <w:trHeight w:val="196"/>
        </w:trPr>
        <w:tc>
          <w:tcPr>
            <w:tcW w:w="1995" w:type="dxa"/>
            <w:shd w:val="clear" w:color="auto" w:fill="auto"/>
            <w:vAlign w:val="center"/>
          </w:tcPr>
          <w:p w:rsidR="00C97C85" w:rsidRPr="0066508A" w:rsidRDefault="00C97C85" w:rsidP="00413AFB">
            <w:pPr>
              <w:pStyle w:val="142"/>
              <w:jc w:val="center"/>
              <w:rPr>
                <w:rFonts w:hAnsi="標楷體"/>
              </w:rPr>
            </w:pPr>
            <w:r w:rsidRPr="0066508A">
              <w:rPr>
                <w:rFonts w:hAnsi="標楷體" w:hint="eastAsia"/>
              </w:rPr>
              <w:t>1</w:t>
            </w:r>
            <w:r w:rsidRPr="0066508A">
              <w:rPr>
                <w:rFonts w:hAnsi="標楷體"/>
              </w:rPr>
              <w:t>13</w:t>
            </w:r>
            <w:r w:rsidRPr="0066508A">
              <w:rPr>
                <w:rFonts w:hAnsi="標楷體" w:hint="eastAsia"/>
              </w:rPr>
              <w:t>年底累計數</w:t>
            </w:r>
          </w:p>
        </w:tc>
        <w:tc>
          <w:tcPr>
            <w:tcW w:w="2028" w:type="dxa"/>
            <w:shd w:val="clear" w:color="auto" w:fill="auto"/>
          </w:tcPr>
          <w:p w:rsidR="00C97C85" w:rsidRPr="0066508A" w:rsidRDefault="00C97C85" w:rsidP="00C97C85">
            <w:pPr>
              <w:pStyle w:val="142"/>
              <w:jc w:val="right"/>
              <w:rPr>
                <w:rFonts w:hAnsi="標楷體"/>
                <w:b/>
                <w:bCs/>
              </w:rPr>
            </w:pPr>
            <w:r w:rsidRPr="0066508A">
              <w:rPr>
                <w:rFonts w:hAnsi="標楷體"/>
                <w:b/>
                <w:bCs/>
              </w:rPr>
              <w:t>46,794,723</w:t>
            </w:r>
          </w:p>
        </w:tc>
        <w:tc>
          <w:tcPr>
            <w:tcW w:w="2028" w:type="dxa"/>
            <w:shd w:val="clear" w:color="auto" w:fill="auto"/>
          </w:tcPr>
          <w:p w:rsidR="00C97C85" w:rsidRPr="0066508A" w:rsidRDefault="00C97C85" w:rsidP="00C97C85">
            <w:pPr>
              <w:pStyle w:val="142"/>
              <w:jc w:val="right"/>
              <w:rPr>
                <w:rFonts w:hAnsi="標楷體"/>
                <w:b/>
                <w:bCs/>
              </w:rPr>
            </w:pPr>
            <w:r w:rsidRPr="0066508A">
              <w:rPr>
                <w:rFonts w:hAnsi="標楷體"/>
                <w:b/>
                <w:bCs/>
              </w:rPr>
              <w:t>45,249,834</w:t>
            </w:r>
          </w:p>
        </w:tc>
        <w:tc>
          <w:tcPr>
            <w:tcW w:w="2028" w:type="dxa"/>
            <w:shd w:val="clear" w:color="auto" w:fill="auto"/>
          </w:tcPr>
          <w:p w:rsidR="00C97C85" w:rsidRPr="0066508A" w:rsidRDefault="00C97C85" w:rsidP="00C97C85">
            <w:pPr>
              <w:pStyle w:val="142"/>
              <w:jc w:val="right"/>
              <w:rPr>
                <w:rFonts w:hAnsi="標楷體"/>
                <w:b/>
                <w:bCs/>
              </w:rPr>
            </w:pPr>
            <w:r w:rsidRPr="0066508A">
              <w:rPr>
                <w:rFonts w:hAnsi="標楷體"/>
                <w:b/>
                <w:bCs/>
              </w:rPr>
              <w:t>1,544,889</w:t>
            </w:r>
          </w:p>
        </w:tc>
      </w:tr>
      <w:tr w:rsidR="00C97C85" w:rsidRPr="0066508A" w:rsidTr="00C97C85">
        <w:trPr>
          <w:trHeight w:val="237"/>
        </w:trPr>
        <w:tc>
          <w:tcPr>
            <w:tcW w:w="1995" w:type="dxa"/>
            <w:shd w:val="clear" w:color="auto" w:fill="auto"/>
            <w:vAlign w:val="center"/>
          </w:tcPr>
          <w:p w:rsidR="00C97C85" w:rsidRPr="0066508A" w:rsidRDefault="00C97C85" w:rsidP="00413AFB">
            <w:pPr>
              <w:pStyle w:val="142"/>
              <w:jc w:val="center"/>
              <w:rPr>
                <w:rFonts w:hAnsi="標楷體"/>
              </w:rPr>
            </w:pPr>
            <w:r w:rsidRPr="0066508A">
              <w:rPr>
                <w:rFonts w:hAnsi="標楷體"/>
              </w:rPr>
              <w:t>114</w:t>
            </w:r>
          </w:p>
        </w:tc>
        <w:tc>
          <w:tcPr>
            <w:tcW w:w="2028" w:type="dxa"/>
            <w:shd w:val="clear" w:color="auto" w:fill="auto"/>
            <w:vAlign w:val="center"/>
          </w:tcPr>
          <w:p w:rsidR="00C97C85" w:rsidRPr="0066508A" w:rsidRDefault="00C97C85" w:rsidP="00C97C85">
            <w:pPr>
              <w:pStyle w:val="142"/>
              <w:jc w:val="right"/>
              <w:rPr>
                <w:rFonts w:hAnsi="標楷體"/>
              </w:rPr>
            </w:pPr>
            <w:r w:rsidRPr="0066508A">
              <w:rPr>
                <w:rFonts w:hAnsi="標楷體" w:hint="eastAsia"/>
              </w:rPr>
              <w:t>584</w:t>
            </w:r>
            <w:r w:rsidRPr="0066508A">
              <w:rPr>
                <w:rFonts w:hAnsi="標楷體"/>
              </w:rPr>
              <w:t>,</w:t>
            </w:r>
            <w:r w:rsidRPr="0066508A">
              <w:rPr>
                <w:rFonts w:hAnsi="標楷體" w:hint="eastAsia"/>
              </w:rPr>
              <w:t>257</w:t>
            </w:r>
          </w:p>
        </w:tc>
        <w:tc>
          <w:tcPr>
            <w:tcW w:w="2028" w:type="dxa"/>
            <w:shd w:val="clear" w:color="auto" w:fill="auto"/>
            <w:vAlign w:val="center"/>
          </w:tcPr>
          <w:p w:rsidR="00C97C85" w:rsidRPr="0066508A" w:rsidRDefault="00413AFB" w:rsidP="00C97C85">
            <w:pPr>
              <w:pStyle w:val="142"/>
              <w:jc w:val="right"/>
              <w:rPr>
                <w:rFonts w:hAnsi="標楷體"/>
              </w:rPr>
            </w:pPr>
            <w:r w:rsidRPr="0066508A">
              <w:rPr>
                <w:rFonts w:hAnsi="標楷體" w:hint="eastAsia"/>
              </w:rPr>
              <w:t>-</w:t>
            </w:r>
          </w:p>
        </w:tc>
        <w:tc>
          <w:tcPr>
            <w:tcW w:w="2028" w:type="dxa"/>
            <w:shd w:val="clear" w:color="auto" w:fill="auto"/>
            <w:vAlign w:val="center"/>
          </w:tcPr>
          <w:p w:rsidR="00C97C85" w:rsidRPr="0066508A" w:rsidRDefault="00C97C85" w:rsidP="00C97C85">
            <w:pPr>
              <w:pStyle w:val="142"/>
              <w:jc w:val="right"/>
              <w:rPr>
                <w:rFonts w:hAnsi="標楷體"/>
              </w:rPr>
            </w:pPr>
            <w:r w:rsidRPr="0066508A">
              <w:rPr>
                <w:rFonts w:hAnsi="標楷體"/>
              </w:rPr>
              <w:t>-</w:t>
            </w:r>
          </w:p>
        </w:tc>
      </w:tr>
      <w:tr w:rsidR="00413AFB" w:rsidRPr="0066508A" w:rsidTr="00C97C85">
        <w:trPr>
          <w:trHeight w:val="237"/>
        </w:trPr>
        <w:tc>
          <w:tcPr>
            <w:tcW w:w="1995" w:type="dxa"/>
            <w:shd w:val="clear" w:color="auto" w:fill="auto"/>
            <w:vAlign w:val="center"/>
          </w:tcPr>
          <w:p w:rsidR="00413AFB" w:rsidRPr="0066508A" w:rsidRDefault="00413AFB" w:rsidP="00413AFB">
            <w:pPr>
              <w:pStyle w:val="142"/>
              <w:jc w:val="center"/>
              <w:rPr>
                <w:rFonts w:hAnsi="標楷體"/>
              </w:rPr>
            </w:pPr>
            <w:r w:rsidRPr="0066508A">
              <w:rPr>
                <w:rFonts w:hAnsi="標楷體" w:hint="eastAsia"/>
              </w:rPr>
              <w:t>1</w:t>
            </w:r>
            <w:r w:rsidRPr="0066508A">
              <w:rPr>
                <w:rFonts w:hAnsi="標楷體"/>
              </w:rPr>
              <w:t>15</w:t>
            </w:r>
          </w:p>
        </w:tc>
        <w:tc>
          <w:tcPr>
            <w:tcW w:w="2028" w:type="dxa"/>
            <w:shd w:val="clear" w:color="auto" w:fill="auto"/>
            <w:vAlign w:val="center"/>
          </w:tcPr>
          <w:p w:rsidR="00413AFB" w:rsidRPr="0066508A" w:rsidRDefault="00413AFB" w:rsidP="00C97C85">
            <w:pPr>
              <w:pStyle w:val="142"/>
              <w:jc w:val="right"/>
              <w:rPr>
                <w:rFonts w:hAnsi="標楷體" w:hint="eastAsia"/>
              </w:rPr>
            </w:pPr>
            <w:r w:rsidRPr="0066508A">
              <w:rPr>
                <w:rFonts w:hAnsi="標楷體" w:hint="eastAsia"/>
              </w:rPr>
              <w:t>1</w:t>
            </w:r>
            <w:r w:rsidRPr="0066508A">
              <w:rPr>
                <w:rFonts w:hAnsi="標楷體"/>
              </w:rPr>
              <w:t>45,600</w:t>
            </w:r>
          </w:p>
        </w:tc>
        <w:tc>
          <w:tcPr>
            <w:tcW w:w="2028" w:type="dxa"/>
            <w:shd w:val="clear" w:color="auto" w:fill="auto"/>
            <w:vAlign w:val="center"/>
          </w:tcPr>
          <w:p w:rsidR="00413AFB" w:rsidRPr="0066508A" w:rsidRDefault="00413AFB" w:rsidP="00C97C85">
            <w:pPr>
              <w:pStyle w:val="142"/>
              <w:jc w:val="right"/>
              <w:rPr>
                <w:rFonts w:hAnsi="標楷體"/>
              </w:rPr>
            </w:pPr>
            <w:r w:rsidRPr="0066508A">
              <w:rPr>
                <w:rFonts w:hAnsi="標楷體" w:hint="eastAsia"/>
              </w:rPr>
              <w:t>-</w:t>
            </w:r>
          </w:p>
        </w:tc>
        <w:tc>
          <w:tcPr>
            <w:tcW w:w="2028" w:type="dxa"/>
            <w:shd w:val="clear" w:color="auto" w:fill="auto"/>
            <w:vAlign w:val="center"/>
          </w:tcPr>
          <w:p w:rsidR="00413AFB" w:rsidRPr="0066508A" w:rsidRDefault="00413AFB" w:rsidP="00C97C85">
            <w:pPr>
              <w:pStyle w:val="142"/>
              <w:jc w:val="right"/>
              <w:rPr>
                <w:rFonts w:hAnsi="標楷體"/>
              </w:rPr>
            </w:pPr>
            <w:r w:rsidRPr="0066508A">
              <w:rPr>
                <w:rFonts w:hAnsi="標楷體" w:hint="eastAsia"/>
              </w:rPr>
              <w:t>-</w:t>
            </w:r>
          </w:p>
        </w:tc>
      </w:tr>
    </w:tbl>
    <w:p w:rsidR="00C97C85" w:rsidRPr="0066508A" w:rsidRDefault="00C97C85" w:rsidP="00C97C85">
      <w:pPr>
        <w:pStyle w:val="142"/>
        <w:ind w:left="647" w:hanging="647"/>
        <w:rPr>
          <w:rFonts w:hAnsi="標楷體"/>
          <w:szCs w:val="24"/>
        </w:rPr>
      </w:pPr>
      <w:r w:rsidRPr="0066508A">
        <w:rPr>
          <w:rFonts w:hAnsi="標楷體" w:hint="eastAsia"/>
          <w:szCs w:val="24"/>
        </w:rPr>
        <w:t xml:space="preserve"> </w:t>
      </w:r>
      <w:r w:rsidRPr="0066508A">
        <w:rPr>
          <w:rFonts w:hAnsi="標楷體"/>
          <w:szCs w:val="24"/>
        </w:rPr>
        <w:t xml:space="preserve">  </w:t>
      </w:r>
      <w:r w:rsidRPr="0066508A">
        <w:rPr>
          <w:rFonts w:hAnsi="標楷體" w:hint="eastAsia"/>
          <w:szCs w:val="24"/>
        </w:rPr>
        <w:t>說    明：表列支用數包括以前年度保留數。</w:t>
      </w:r>
    </w:p>
    <w:p w:rsidR="00C97C85" w:rsidRPr="0066508A" w:rsidRDefault="00C97C85" w:rsidP="00C97C85">
      <w:pPr>
        <w:pStyle w:val="142"/>
        <w:ind w:left="647" w:hanging="284"/>
        <w:rPr>
          <w:rFonts w:hAnsi="標楷體" w:hint="eastAsia"/>
          <w:szCs w:val="24"/>
        </w:rPr>
      </w:pPr>
      <w:r w:rsidRPr="0066508A">
        <w:rPr>
          <w:rFonts w:hAnsi="標楷體" w:hint="eastAsia"/>
          <w:szCs w:val="24"/>
        </w:rPr>
        <w:t>資料來源：海軍司令部。</w:t>
      </w:r>
    </w:p>
    <w:p w:rsidR="00B83DD9" w:rsidRPr="0066508A" w:rsidRDefault="00B83DD9" w:rsidP="00241B64">
      <w:pPr>
        <w:ind w:left="849" w:hangingChars="100" w:hanging="283"/>
        <w:rPr>
          <w:rFonts w:hAnsi="標楷體"/>
          <w:b/>
        </w:rPr>
      </w:pPr>
      <w:r w:rsidRPr="0066508A">
        <w:rPr>
          <w:rFonts w:hAnsi="標楷體" w:hint="eastAsia"/>
          <w:b/>
        </w:rPr>
        <w:t>(</w:t>
      </w:r>
      <w:r w:rsidR="00996EFF" w:rsidRPr="0066508A">
        <w:rPr>
          <w:rFonts w:hAnsi="標楷體" w:hint="eastAsia"/>
          <w:b/>
        </w:rPr>
        <w:t>二</w:t>
      </w:r>
      <w:r w:rsidRPr="0066508A">
        <w:rPr>
          <w:rFonts w:hAnsi="標楷體"/>
          <w:b/>
        </w:rPr>
        <w:t>)</w:t>
      </w:r>
      <w:r w:rsidR="00857751" w:rsidRPr="0066508A">
        <w:rPr>
          <w:rFonts w:hAnsi="標楷體"/>
          <w:b/>
        </w:rPr>
        <w:t>「新一</w:t>
      </w:r>
      <w:r w:rsidR="00EC6696" w:rsidRPr="0066508A">
        <w:rPr>
          <w:rFonts w:hAnsi="標楷體"/>
          <w:b/>
        </w:rPr>
        <w:t>代輕型</w:t>
      </w:r>
      <w:r w:rsidR="00996EFF" w:rsidRPr="0066508A">
        <w:rPr>
          <w:rFonts w:hAnsi="標楷體" w:hint="eastAsia"/>
          <w:b/>
          <w:spacing w:val="-2"/>
        </w:rPr>
        <w:t>巡防艦</w:t>
      </w:r>
      <w:r w:rsidR="00083487" w:rsidRPr="0066508A">
        <w:rPr>
          <w:rFonts w:hAnsi="標楷體" w:hint="eastAsia"/>
          <w:b/>
          <w:spacing w:val="-2"/>
        </w:rPr>
        <w:t>-第2階段原型艦籌建</w:t>
      </w:r>
      <w:r w:rsidR="00857751" w:rsidRPr="0066508A">
        <w:rPr>
          <w:rFonts w:hAnsi="標楷體" w:hint="eastAsia"/>
          <w:b/>
          <w:spacing w:val="-2"/>
        </w:rPr>
        <w:t>」</w:t>
      </w:r>
      <w:r w:rsidR="00083487" w:rsidRPr="0066508A">
        <w:rPr>
          <w:rFonts w:hAnsi="標楷體" w:hint="eastAsia"/>
          <w:b/>
          <w:spacing w:val="-2"/>
        </w:rPr>
        <w:t>計畫</w:t>
      </w:r>
      <w:r w:rsidR="00EC6696" w:rsidRPr="0066508A">
        <w:rPr>
          <w:rFonts w:hAnsi="標楷體" w:hint="eastAsia"/>
          <w:b/>
          <w:spacing w:val="-2"/>
        </w:rPr>
        <w:t>因次合</w:t>
      </w:r>
      <w:r w:rsidR="00083487" w:rsidRPr="0066508A">
        <w:rPr>
          <w:rFonts w:hAnsi="標楷體" w:hint="eastAsia"/>
          <w:b/>
          <w:spacing w:val="-2"/>
        </w:rPr>
        <w:t>約商</w:t>
      </w:r>
      <w:r w:rsidR="00857751" w:rsidRPr="0066508A">
        <w:rPr>
          <w:rFonts w:hAnsi="標楷體" w:hint="eastAsia"/>
          <w:b/>
          <w:spacing w:val="-2"/>
        </w:rPr>
        <w:t>主機產能履約能力不足</w:t>
      </w:r>
      <w:r w:rsidR="00083487" w:rsidRPr="0066508A">
        <w:rPr>
          <w:rFonts w:hAnsi="標楷體" w:hint="eastAsia"/>
          <w:b/>
          <w:spacing w:val="-2"/>
        </w:rPr>
        <w:t>，辦</w:t>
      </w:r>
      <w:r w:rsidR="00996EFF" w:rsidRPr="0066508A">
        <w:rPr>
          <w:rFonts w:hAnsi="標楷體" w:hint="eastAsia"/>
          <w:b/>
          <w:spacing w:val="-2"/>
        </w:rPr>
        <w:t>理期程</w:t>
      </w:r>
      <w:r w:rsidR="00083487" w:rsidRPr="0066508A">
        <w:rPr>
          <w:rFonts w:hAnsi="標楷體" w:hint="eastAsia"/>
          <w:b/>
          <w:spacing w:val="-2"/>
        </w:rPr>
        <w:t>將</w:t>
      </w:r>
      <w:r w:rsidR="00996EFF" w:rsidRPr="0066508A">
        <w:rPr>
          <w:rFonts w:hAnsi="標楷體" w:hint="eastAsia"/>
          <w:b/>
          <w:spacing w:val="-2"/>
        </w:rPr>
        <w:t>由1</w:t>
      </w:r>
      <w:r w:rsidR="00996EFF" w:rsidRPr="0066508A">
        <w:rPr>
          <w:rFonts w:hAnsi="標楷體"/>
          <w:b/>
          <w:spacing w:val="-2"/>
        </w:rPr>
        <w:t>15</w:t>
      </w:r>
      <w:r w:rsidR="00996EFF" w:rsidRPr="0066508A">
        <w:rPr>
          <w:rFonts w:hAnsi="標楷體" w:hint="eastAsia"/>
          <w:b/>
          <w:spacing w:val="-2"/>
        </w:rPr>
        <w:t>年度調整為1</w:t>
      </w:r>
      <w:r w:rsidR="00996EFF" w:rsidRPr="0066508A">
        <w:rPr>
          <w:rFonts w:hAnsi="標楷體"/>
          <w:b/>
          <w:spacing w:val="-2"/>
        </w:rPr>
        <w:t>17</w:t>
      </w:r>
      <w:r w:rsidR="00996EFF" w:rsidRPr="0066508A">
        <w:rPr>
          <w:rFonts w:hAnsi="標楷體" w:hint="eastAsia"/>
          <w:b/>
          <w:spacing w:val="-2"/>
        </w:rPr>
        <w:t>年度</w:t>
      </w:r>
    </w:p>
    <w:p w:rsidR="007F4FB8" w:rsidRPr="0066508A" w:rsidRDefault="00492A82" w:rsidP="00492A82">
      <w:pPr>
        <w:pStyle w:val="21"/>
        <w:ind w:left="850" w:firstLine="566"/>
        <w:rPr>
          <w:rFonts w:hAnsi="標楷體"/>
        </w:rPr>
      </w:pPr>
      <w:r w:rsidRPr="0066508A">
        <w:rPr>
          <w:rFonts w:hAnsi="標楷體" w:hint="eastAsia"/>
        </w:rPr>
        <w:t>海軍司令部於107年8月29日經國防部核定辦理「新一代飛彈巡防艦-第2階段原型艦籌建」計畫，總經費245億4,916萬2千元，納入108</w:t>
      </w:r>
      <w:r w:rsidR="006B7112" w:rsidRPr="0066508A">
        <w:rPr>
          <w:rFonts w:hAnsi="標楷體" w:hint="eastAsia"/>
        </w:rPr>
        <w:t>至</w:t>
      </w:r>
      <w:r w:rsidRPr="0066508A">
        <w:rPr>
          <w:rFonts w:hAnsi="標楷體" w:hint="eastAsia"/>
        </w:rPr>
        <w:t>115年度編列預算，惟因中科院迅聯專案科研計畫進度未如預期，海軍爰於111年7月13日經國防部</w:t>
      </w:r>
      <w:r w:rsidRPr="0066508A">
        <w:rPr>
          <w:rFonts w:hAnsi="標楷體" w:hint="eastAsia"/>
        </w:rPr>
        <w:lastRenderedPageBreak/>
        <w:t>同意修訂整體獲得規劃書，在原計畫辦理期程及總經費額度不變下，調整為籌建輕型巡防艦原型艦籌2艘，計畫名稱並調整為「新一代輕型巡防艦-第2階段原型艦籌建」。</w:t>
      </w:r>
    </w:p>
    <w:p w:rsidR="007F4FB8" w:rsidRPr="0066508A" w:rsidRDefault="00492A82" w:rsidP="007F4FB8">
      <w:pPr>
        <w:pStyle w:val="21"/>
        <w:ind w:left="850" w:firstLine="566"/>
        <w:rPr>
          <w:rFonts w:hAnsi="標楷體"/>
        </w:rPr>
      </w:pPr>
      <w:r w:rsidRPr="0066508A">
        <w:rPr>
          <w:rFonts w:hAnsi="標楷體" w:hint="eastAsia"/>
        </w:rPr>
        <w:t>揆</w:t>
      </w:r>
      <w:r w:rsidR="004E4ACC" w:rsidRPr="0066508A">
        <w:rPr>
          <w:rFonts w:hAnsi="標楷體" w:hint="eastAsia"/>
        </w:rPr>
        <w:t>本案截至1</w:t>
      </w:r>
      <w:r w:rsidR="004E4ACC" w:rsidRPr="0066508A">
        <w:rPr>
          <w:rFonts w:hAnsi="標楷體"/>
        </w:rPr>
        <w:t>13</w:t>
      </w:r>
      <w:r w:rsidR="004E4ACC" w:rsidRPr="0066508A">
        <w:rPr>
          <w:rFonts w:hAnsi="標楷體" w:hint="eastAsia"/>
        </w:rPr>
        <w:t>年底累計預算編列數</w:t>
      </w:r>
      <w:r w:rsidR="00D43BFC" w:rsidRPr="0066508A">
        <w:rPr>
          <w:rFonts w:hAnsi="標楷體"/>
        </w:rPr>
        <w:t>97</w:t>
      </w:r>
      <w:r w:rsidR="00D43BFC" w:rsidRPr="0066508A">
        <w:rPr>
          <w:rFonts w:hAnsi="標楷體" w:hint="eastAsia"/>
        </w:rPr>
        <w:t>億</w:t>
      </w:r>
      <w:r w:rsidR="00D43BFC" w:rsidRPr="0066508A">
        <w:rPr>
          <w:rFonts w:hAnsi="標楷體"/>
        </w:rPr>
        <w:t>7,077</w:t>
      </w:r>
      <w:r w:rsidR="00D43BFC" w:rsidRPr="0066508A">
        <w:rPr>
          <w:rFonts w:hAnsi="標楷體" w:hint="eastAsia"/>
        </w:rPr>
        <w:t>萬</w:t>
      </w:r>
      <w:r w:rsidR="00D43BFC" w:rsidRPr="0066508A">
        <w:rPr>
          <w:rFonts w:hAnsi="標楷體"/>
        </w:rPr>
        <w:t>1</w:t>
      </w:r>
      <w:r w:rsidR="00D43BFC" w:rsidRPr="0066508A">
        <w:rPr>
          <w:rFonts w:hAnsi="標楷體" w:hint="eastAsia"/>
        </w:rPr>
        <w:t>千元</w:t>
      </w:r>
      <w:r w:rsidR="004E4ACC" w:rsidRPr="0066508A">
        <w:rPr>
          <w:rFonts w:hAnsi="標楷體" w:hint="eastAsia"/>
        </w:rPr>
        <w:t>，</w:t>
      </w:r>
      <w:r w:rsidR="00D43BFC" w:rsidRPr="0066508A">
        <w:rPr>
          <w:rFonts w:hAnsi="標楷體" w:hint="eastAsia"/>
        </w:rPr>
        <w:t>因未與中科院簽署委製協議書而辦理預算報繳3億</w:t>
      </w:r>
      <w:r w:rsidR="00D43BFC" w:rsidRPr="0066508A">
        <w:rPr>
          <w:rFonts w:hAnsi="標楷體"/>
        </w:rPr>
        <w:t>1,260</w:t>
      </w:r>
      <w:r w:rsidR="00D43BFC" w:rsidRPr="0066508A">
        <w:rPr>
          <w:rFonts w:hAnsi="標楷體" w:hint="eastAsia"/>
        </w:rPr>
        <w:t>萬元，</w:t>
      </w:r>
      <w:r w:rsidR="004E4ACC" w:rsidRPr="0066508A">
        <w:rPr>
          <w:rFonts w:hAnsi="標楷體" w:hint="eastAsia"/>
        </w:rPr>
        <w:t>累計支用數</w:t>
      </w:r>
      <w:r w:rsidR="00D43BFC" w:rsidRPr="0066508A">
        <w:rPr>
          <w:rFonts w:hAnsi="標楷體" w:hint="eastAsia"/>
        </w:rPr>
        <w:t>9</w:t>
      </w:r>
      <w:r w:rsidR="00D43BFC" w:rsidRPr="0066508A">
        <w:rPr>
          <w:rFonts w:hAnsi="標楷體"/>
        </w:rPr>
        <w:t>4</w:t>
      </w:r>
      <w:r w:rsidR="004E4ACC" w:rsidRPr="0066508A">
        <w:rPr>
          <w:rFonts w:hAnsi="標楷體" w:hint="eastAsia"/>
        </w:rPr>
        <w:t>億</w:t>
      </w:r>
      <w:r w:rsidR="00D43BFC" w:rsidRPr="0066508A">
        <w:rPr>
          <w:rFonts w:hAnsi="標楷體"/>
        </w:rPr>
        <w:t>5</w:t>
      </w:r>
      <w:r w:rsidR="004E4ACC" w:rsidRPr="0066508A">
        <w:rPr>
          <w:rFonts w:hAnsi="標楷體"/>
        </w:rPr>
        <w:t>,</w:t>
      </w:r>
      <w:r w:rsidR="00D43BFC" w:rsidRPr="0066508A">
        <w:rPr>
          <w:rFonts w:hAnsi="標楷體"/>
        </w:rPr>
        <w:t>817</w:t>
      </w:r>
      <w:r w:rsidR="004E4ACC" w:rsidRPr="0066508A">
        <w:rPr>
          <w:rFonts w:hAnsi="標楷體" w:hint="eastAsia"/>
        </w:rPr>
        <w:t>萬</w:t>
      </w:r>
      <w:r w:rsidR="00D43BFC" w:rsidRPr="0066508A">
        <w:rPr>
          <w:rFonts w:hAnsi="標楷體"/>
        </w:rPr>
        <w:t>1</w:t>
      </w:r>
      <w:r w:rsidR="004E4ACC" w:rsidRPr="0066508A">
        <w:rPr>
          <w:rFonts w:hAnsi="標楷體" w:hint="eastAsia"/>
        </w:rPr>
        <w:t>千元</w:t>
      </w:r>
      <w:r w:rsidR="00D43BFC" w:rsidRPr="0066508A">
        <w:rPr>
          <w:rFonts w:hAnsi="標楷體" w:hint="eastAsia"/>
        </w:rPr>
        <w:t>，尚無保留預算</w:t>
      </w:r>
      <w:r w:rsidR="006B7112" w:rsidRPr="0066508A">
        <w:rPr>
          <w:rFonts w:hAnsi="標楷體" w:hint="eastAsia"/>
        </w:rPr>
        <w:t>(詳表2</w:t>
      </w:r>
      <w:r w:rsidR="006B7112" w:rsidRPr="0066508A">
        <w:rPr>
          <w:rFonts w:hAnsi="標楷體"/>
        </w:rPr>
        <w:t>)</w:t>
      </w:r>
      <w:r w:rsidR="004E4ACC" w:rsidRPr="0066508A">
        <w:rPr>
          <w:rFonts w:hAnsi="標楷體" w:hint="eastAsia"/>
        </w:rPr>
        <w:t>。</w:t>
      </w:r>
      <w:r w:rsidR="007F4FB8" w:rsidRPr="0066508A">
        <w:rPr>
          <w:rFonts w:hAnsi="標楷體" w:hint="eastAsia"/>
        </w:rPr>
        <w:t>依</w:t>
      </w:r>
      <w:r w:rsidRPr="0066508A">
        <w:rPr>
          <w:rFonts w:hAnsi="標楷體" w:hint="eastAsia"/>
        </w:rPr>
        <w:t>海軍</w:t>
      </w:r>
      <w:r w:rsidR="007F4FB8" w:rsidRPr="0066508A">
        <w:rPr>
          <w:rFonts w:hAnsi="標楷體" w:hint="eastAsia"/>
        </w:rPr>
        <w:t>司令部</w:t>
      </w:r>
      <w:r w:rsidR="00D43BFC" w:rsidRPr="0066508A">
        <w:rPr>
          <w:rFonts w:hAnsi="標楷體" w:hint="eastAsia"/>
        </w:rPr>
        <w:t>提供辦理進度</w:t>
      </w:r>
      <w:r w:rsidR="007F4FB8" w:rsidRPr="0066508A">
        <w:rPr>
          <w:rFonts w:hAnsi="標楷體" w:hint="eastAsia"/>
        </w:rPr>
        <w:t>說明，</w:t>
      </w:r>
      <w:r w:rsidRPr="0066508A">
        <w:rPr>
          <w:rFonts w:hAnsi="標楷體" w:hint="eastAsia"/>
        </w:rPr>
        <w:t>防空型及反潛型原型艦</w:t>
      </w:r>
      <w:r w:rsidR="007F4FB8" w:rsidRPr="0066508A">
        <w:rPr>
          <w:rFonts w:hAnsi="標楷體" w:hint="eastAsia"/>
        </w:rPr>
        <w:t>由中信公司負責建造，原規劃應分別於115年第3季及第4季交艦，惟該公司於114年1月提出受限於次合約商主機產能履約能力不足影響，主機將延遲至115年1</w:t>
      </w:r>
      <w:r w:rsidR="008E41E8" w:rsidRPr="0066508A">
        <w:rPr>
          <w:rFonts w:hAnsi="標楷體" w:hint="eastAsia"/>
        </w:rPr>
        <w:t>月及</w:t>
      </w:r>
      <w:r w:rsidR="007F4FB8" w:rsidRPr="0066508A">
        <w:rPr>
          <w:rFonts w:hAnsi="標楷體" w:hint="eastAsia"/>
        </w:rPr>
        <w:t>6月到廠，</w:t>
      </w:r>
      <w:r w:rsidR="008E41E8" w:rsidRPr="0066508A">
        <w:rPr>
          <w:rFonts w:hAnsi="標楷體" w:hint="eastAsia"/>
        </w:rPr>
        <w:t>該公司經與</w:t>
      </w:r>
      <w:r w:rsidR="007F4FB8" w:rsidRPr="0066508A">
        <w:rPr>
          <w:rFonts w:hAnsi="標楷體" w:hint="eastAsia"/>
        </w:rPr>
        <w:t>海軍多次研討因應方案及工序調整，</w:t>
      </w:r>
      <w:r w:rsidR="008E41E8" w:rsidRPr="0066508A">
        <w:rPr>
          <w:rFonts w:hAnsi="標楷體" w:hint="eastAsia"/>
        </w:rPr>
        <w:t>將交艦期程延後至</w:t>
      </w:r>
      <w:r w:rsidR="007F4FB8" w:rsidRPr="0066508A">
        <w:rPr>
          <w:rFonts w:hAnsi="標楷體" w:hint="eastAsia"/>
        </w:rPr>
        <w:lastRenderedPageBreak/>
        <w:t>116年</w:t>
      </w:r>
      <w:r w:rsidR="008E41E8" w:rsidRPr="0066508A">
        <w:rPr>
          <w:rFonts w:hAnsi="標楷體" w:hint="eastAsia"/>
        </w:rPr>
        <w:t>第1季及第3季</w:t>
      </w:r>
      <w:r w:rsidR="007F4FB8" w:rsidRPr="0066508A">
        <w:rPr>
          <w:rFonts w:hAnsi="標楷體" w:hint="eastAsia"/>
        </w:rPr>
        <w:t>交艦，117年度完成初期作戰測評，並</w:t>
      </w:r>
      <w:r w:rsidR="008E41E8" w:rsidRPr="0066508A">
        <w:rPr>
          <w:rFonts w:hAnsi="標楷體" w:hint="eastAsia"/>
        </w:rPr>
        <w:t>據以</w:t>
      </w:r>
      <w:r w:rsidR="007F4FB8" w:rsidRPr="0066508A">
        <w:rPr>
          <w:rFonts w:hAnsi="標楷體" w:hint="eastAsia"/>
        </w:rPr>
        <w:t>修訂整體獲得規劃書。</w:t>
      </w:r>
    </w:p>
    <w:p w:rsidR="008E41E8" w:rsidRPr="0066508A" w:rsidRDefault="008E41E8" w:rsidP="001B5034">
      <w:pPr>
        <w:kinsoku w:val="0"/>
        <w:overflowPunct w:val="0"/>
        <w:autoSpaceDE w:val="0"/>
        <w:autoSpaceDN w:val="0"/>
        <w:adjustRightInd w:val="0"/>
        <w:snapToGrid w:val="0"/>
        <w:ind w:leftChars="0" w:left="851" w:right="-1" w:firstLineChars="0" w:hanging="651"/>
        <w:rPr>
          <w:rFonts w:hAnsi="標楷體" w:cs="Arial"/>
        </w:rPr>
      </w:pPr>
      <w:r w:rsidRPr="0066508A">
        <w:rPr>
          <w:rFonts w:hAnsi="標楷體" w:cs="Arial" w:hint="eastAsia"/>
          <w:b/>
          <w:bCs/>
        </w:rPr>
        <w:t xml:space="preserve">表2 </w:t>
      </w:r>
      <w:r w:rsidR="004E4ACC" w:rsidRPr="0066508A">
        <w:rPr>
          <w:rFonts w:hAnsi="標楷體" w:cs="Arial" w:hint="eastAsia"/>
          <w:b/>
          <w:bCs/>
        </w:rPr>
        <w:t>海軍</w:t>
      </w:r>
      <w:r w:rsidR="004E4ACC" w:rsidRPr="0066508A">
        <w:rPr>
          <w:rFonts w:hAnsi="標楷體" w:cs="Arial"/>
          <w:b/>
          <w:bCs/>
        </w:rPr>
        <w:t>「</w:t>
      </w:r>
      <w:r w:rsidR="001B5034">
        <w:rPr>
          <w:rFonts w:hAnsi="標楷體" w:cs="Arial" w:hint="eastAsia"/>
          <w:b/>
          <w:bCs/>
        </w:rPr>
        <w:t>新</w:t>
      </w:r>
      <w:r w:rsidR="004E4ACC" w:rsidRPr="0066508A">
        <w:rPr>
          <w:rFonts w:hAnsi="標楷體" w:cs="Arial" w:hint="eastAsia"/>
          <w:b/>
          <w:bCs/>
        </w:rPr>
        <w:t>一代輕型巡防艦-第2階段原型艦籌建」歷年預算編列</w:t>
      </w:r>
      <w:r w:rsidR="004E4ACC" w:rsidRPr="0066508A">
        <w:rPr>
          <w:rFonts w:hAnsi="標楷體" w:cs="Arial" w:hint="eastAsia"/>
          <w:b/>
        </w:rPr>
        <w:t>及截至1</w:t>
      </w:r>
      <w:r w:rsidR="004E4ACC" w:rsidRPr="0066508A">
        <w:rPr>
          <w:rFonts w:hAnsi="標楷體" w:cs="Arial"/>
          <w:b/>
        </w:rPr>
        <w:t>13</w:t>
      </w:r>
      <w:r w:rsidR="004E4ACC" w:rsidRPr="0066508A">
        <w:rPr>
          <w:rFonts w:hAnsi="標楷體" w:cs="Arial" w:hint="eastAsia"/>
          <w:b/>
        </w:rPr>
        <w:t xml:space="preserve">年底支用狀況彙整表       </w:t>
      </w:r>
      <w:r w:rsidR="001B5034">
        <w:rPr>
          <w:rFonts w:hAnsi="標楷體" w:cs="Arial" w:hint="eastAsia"/>
          <w:b/>
        </w:rPr>
        <w:t xml:space="preserve">      </w:t>
      </w:r>
      <w:r w:rsidR="004E4ACC" w:rsidRPr="0066508A">
        <w:rPr>
          <w:rFonts w:hAnsi="標楷體" w:cs="Arial" w:hint="eastAsia"/>
          <w:b/>
        </w:rPr>
        <w:t xml:space="preserve">   </w:t>
      </w:r>
      <w:r w:rsidR="004E4ACC" w:rsidRPr="0066508A">
        <w:rPr>
          <w:rFonts w:hAnsi="標楷體" w:cs="Arial" w:hint="eastAsia"/>
          <w:bCs/>
          <w:sz w:val="24"/>
          <w:szCs w:val="24"/>
        </w:rPr>
        <w:t>單位：新臺幣千元</w:t>
      </w:r>
    </w:p>
    <w:tbl>
      <w:tblPr>
        <w:tblW w:w="0" w:type="auto"/>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4"/>
        <w:gridCol w:w="2079"/>
        <w:gridCol w:w="2079"/>
        <w:gridCol w:w="2079"/>
      </w:tblGrid>
      <w:tr w:rsidR="00CC4811" w:rsidRPr="0066508A" w:rsidTr="00D43BFC">
        <w:trPr>
          <w:trHeight w:val="20"/>
          <w:tblHeader/>
        </w:trPr>
        <w:tc>
          <w:tcPr>
            <w:tcW w:w="1984" w:type="dxa"/>
            <w:shd w:val="clear" w:color="auto" w:fill="auto"/>
            <w:vAlign w:val="center"/>
          </w:tcPr>
          <w:p w:rsidR="004E4ACC" w:rsidRPr="0066508A" w:rsidRDefault="004E4ACC" w:rsidP="00D43BFC">
            <w:pPr>
              <w:pStyle w:val="142"/>
              <w:jc w:val="center"/>
              <w:rPr>
                <w:rFonts w:hAnsi="標楷體" w:hint="eastAsia"/>
              </w:rPr>
            </w:pPr>
            <w:r w:rsidRPr="0066508A">
              <w:rPr>
                <w:rFonts w:hAnsi="標楷體" w:hint="eastAsia"/>
              </w:rPr>
              <w:t>年度</w:t>
            </w:r>
          </w:p>
        </w:tc>
        <w:tc>
          <w:tcPr>
            <w:tcW w:w="2079" w:type="dxa"/>
            <w:shd w:val="clear" w:color="auto" w:fill="auto"/>
            <w:vAlign w:val="center"/>
          </w:tcPr>
          <w:p w:rsidR="004E4ACC" w:rsidRPr="0066508A" w:rsidRDefault="004E4ACC" w:rsidP="00D43BFC">
            <w:pPr>
              <w:pStyle w:val="142"/>
              <w:jc w:val="center"/>
              <w:rPr>
                <w:rFonts w:hAnsi="標楷體" w:hint="eastAsia"/>
              </w:rPr>
            </w:pPr>
            <w:r w:rsidRPr="0066508A">
              <w:rPr>
                <w:rFonts w:hAnsi="標楷體" w:hint="eastAsia"/>
              </w:rPr>
              <w:t>預算數</w:t>
            </w:r>
          </w:p>
        </w:tc>
        <w:tc>
          <w:tcPr>
            <w:tcW w:w="2079" w:type="dxa"/>
            <w:shd w:val="clear" w:color="auto" w:fill="auto"/>
            <w:vAlign w:val="center"/>
          </w:tcPr>
          <w:p w:rsidR="004E4ACC" w:rsidRPr="0066508A" w:rsidRDefault="004E4ACC" w:rsidP="00D43BFC">
            <w:pPr>
              <w:pStyle w:val="142"/>
              <w:jc w:val="center"/>
              <w:rPr>
                <w:rFonts w:hAnsi="標楷體" w:hint="eastAsia"/>
              </w:rPr>
            </w:pPr>
            <w:r w:rsidRPr="0066508A">
              <w:rPr>
                <w:rFonts w:hAnsi="標楷體" w:hint="eastAsia"/>
              </w:rPr>
              <w:t>報繳數</w:t>
            </w:r>
          </w:p>
        </w:tc>
        <w:tc>
          <w:tcPr>
            <w:tcW w:w="2079" w:type="dxa"/>
            <w:shd w:val="clear" w:color="auto" w:fill="auto"/>
            <w:vAlign w:val="center"/>
          </w:tcPr>
          <w:p w:rsidR="004E4ACC" w:rsidRPr="0066508A" w:rsidRDefault="004E4ACC" w:rsidP="00D43BFC">
            <w:pPr>
              <w:pStyle w:val="142"/>
              <w:jc w:val="center"/>
              <w:rPr>
                <w:rFonts w:hAnsi="標楷體" w:hint="eastAsia"/>
              </w:rPr>
            </w:pPr>
            <w:r w:rsidRPr="0066508A">
              <w:rPr>
                <w:rFonts w:hAnsi="標楷體" w:hint="eastAsia"/>
              </w:rPr>
              <w:t>支用數</w:t>
            </w:r>
          </w:p>
        </w:tc>
      </w:tr>
      <w:tr w:rsidR="004E4ACC" w:rsidRPr="0066508A" w:rsidTr="00D43BFC">
        <w:trPr>
          <w:trHeight w:val="20"/>
        </w:trPr>
        <w:tc>
          <w:tcPr>
            <w:tcW w:w="1984" w:type="dxa"/>
            <w:shd w:val="clear" w:color="auto" w:fill="auto"/>
            <w:vAlign w:val="center"/>
          </w:tcPr>
          <w:p w:rsidR="004E4ACC" w:rsidRPr="0066508A" w:rsidRDefault="004E4ACC" w:rsidP="00D43BFC">
            <w:pPr>
              <w:pStyle w:val="142"/>
              <w:jc w:val="center"/>
              <w:rPr>
                <w:rFonts w:hAnsi="標楷體"/>
              </w:rPr>
            </w:pPr>
            <w:r w:rsidRPr="0066508A">
              <w:rPr>
                <w:rFonts w:hAnsi="標楷體"/>
              </w:rPr>
              <w:t>108</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167,915</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160,000</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7,915</w:t>
            </w:r>
          </w:p>
        </w:tc>
      </w:tr>
      <w:tr w:rsidR="004E4ACC" w:rsidRPr="0066508A" w:rsidTr="00D43BFC">
        <w:trPr>
          <w:trHeight w:val="20"/>
        </w:trPr>
        <w:tc>
          <w:tcPr>
            <w:tcW w:w="1984" w:type="dxa"/>
            <w:shd w:val="clear" w:color="auto" w:fill="auto"/>
            <w:vAlign w:val="center"/>
          </w:tcPr>
          <w:p w:rsidR="004E4ACC" w:rsidRPr="0066508A" w:rsidRDefault="004E4ACC" w:rsidP="00D43BFC">
            <w:pPr>
              <w:pStyle w:val="142"/>
              <w:jc w:val="center"/>
              <w:rPr>
                <w:rFonts w:hAnsi="標楷體"/>
              </w:rPr>
            </w:pPr>
            <w:r w:rsidRPr="0066508A">
              <w:rPr>
                <w:rFonts w:hAnsi="標楷體"/>
              </w:rPr>
              <w:t>109</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60,515</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52,600</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7,915</w:t>
            </w:r>
          </w:p>
        </w:tc>
      </w:tr>
      <w:tr w:rsidR="004E4ACC" w:rsidRPr="0066508A" w:rsidTr="00D43BFC">
        <w:trPr>
          <w:trHeight w:val="20"/>
        </w:trPr>
        <w:tc>
          <w:tcPr>
            <w:tcW w:w="1984" w:type="dxa"/>
            <w:shd w:val="clear" w:color="auto" w:fill="auto"/>
            <w:vAlign w:val="center"/>
          </w:tcPr>
          <w:p w:rsidR="004E4ACC" w:rsidRPr="0066508A" w:rsidRDefault="004E4ACC" w:rsidP="00D43BFC">
            <w:pPr>
              <w:pStyle w:val="142"/>
              <w:jc w:val="center"/>
              <w:rPr>
                <w:rFonts w:hAnsi="標楷體"/>
              </w:rPr>
            </w:pPr>
            <w:r w:rsidRPr="0066508A">
              <w:rPr>
                <w:rFonts w:hAnsi="標楷體"/>
              </w:rPr>
              <w:t>110</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106,215</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100,000</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6,215</w:t>
            </w:r>
          </w:p>
        </w:tc>
      </w:tr>
      <w:tr w:rsidR="004E4ACC" w:rsidRPr="0066508A" w:rsidTr="00D43BFC">
        <w:trPr>
          <w:trHeight w:val="20"/>
        </w:trPr>
        <w:tc>
          <w:tcPr>
            <w:tcW w:w="1984" w:type="dxa"/>
            <w:shd w:val="clear" w:color="auto" w:fill="auto"/>
            <w:vAlign w:val="center"/>
          </w:tcPr>
          <w:p w:rsidR="004E4ACC" w:rsidRPr="0066508A" w:rsidRDefault="004E4ACC" w:rsidP="00D43BFC">
            <w:pPr>
              <w:pStyle w:val="142"/>
              <w:jc w:val="center"/>
              <w:rPr>
                <w:rFonts w:hAnsi="標楷體"/>
              </w:rPr>
            </w:pPr>
            <w:r w:rsidRPr="0066508A">
              <w:rPr>
                <w:rFonts w:hAnsi="標楷體"/>
              </w:rPr>
              <w:t>111</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5,715</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5,715</w:t>
            </w:r>
          </w:p>
        </w:tc>
      </w:tr>
      <w:tr w:rsidR="004E4ACC" w:rsidRPr="0066508A" w:rsidTr="00D43BFC">
        <w:trPr>
          <w:trHeight w:val="20"/>
        </w:trPr>
        <w:tc>
          <w:tcPr>
            <w:tcW w:w="1984" w:type="dxa"/>
            <w:shd w:val="clear" w:color="auto" w:fill="auto"/>
            <w:vAlign w:val="center"/>
          </w:tcPr>
          <w:p w:rsidR="004E4ACC" w:rsidRPr="0066508A" w:rsidRDefault="004E4ACC" w:rsidP="00D43BFC">
            <w:pPr>
              <w:pStyle w:val="142"/>
              <w:jc w:val="center"/>
              <w:rPr>
                <w:rFonts w:hAnsi="標楷體"/>
              </w:rPr>
            </w:pPr>
            <w:r w:rsidRPr="0066508A">
              <w:rPr>
                <w:rFonts w:hAnsi="標楷體"/>
              </w:rPr>
              <w:t>112</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4,770,109</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4,770,109</w:t>
            </w:r>
          </w:p>
        </w:tc>
      </w:tr>
      <w:tr w:rsidR="004E4ACC" w:rsidRPr="0066508A" w:rsidTr="00D43BFC">
        <w:trPr>
          <w:trHeight w:val="20"/>
        </w:trPr>
        <w:tc>
          <w:tcPr>
            <w:tcW w:w="1984" w:type="dxa"/>
            <w:shd w:val="clear" w:color="auto" w:fill="auto"/>
            <w:vAlign w:val="center"/>
          </w:tcPr>
          <w:p w:rsidR="004E4ACC" w:rsidRPr="0066508A" w:rsidRDefault="004E4ACC" w:rsidP="00D43BFC">
            <w:pPr>
              <w:pStyle w:val="142"/>
              <w:jc w:val="center"/>
              <w:rPr>
                <w:rFonts w:hAnsi="標楷體"/>
              </w:rPr>
            </w:pPr>
            <w:r w:rsidRPr="0066508A">
              <w:rPr>
                <w:rFonts w:hAnsi="標楷體"/>
              </w:rPr>
              <w:t>113</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4,660,302</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4,660,302</w:t>
            </w:r>
          </w:p>
        </w:tc>
      </w:tr>
      <w:tr w:rsidR="004E4ACC" w:rsidRPr="0066508A" w:rsidTr="00D43BFC">
        <w:trPr>
          <w:trHeight w:val="20"/>
        </w:trPr>
        <w:tc>
          <w:tcPr>
            <w:tcW w:w="1984" w:type="dxa"/>
            <w:shd w:val="clear" w:color="auto" w:fill="auto"/>
            <w:vAlign w:val="center"/>
          </w:tcPr>
          <w:p w:rsidR="004E4ACC" w:rsidRPr="0066508A" w:rsidRDefault="004E4ACC" w:rsidP="00D43BFC">
            <w:pPr>
              <w:pStyle w:val="142"/>
              <w:jc w:val="center"/>
              <w:rPr>
                <w:rFonts w:hAnsi="標楷體"/>
                <w:b/>
                <w:bCs/>
              </w:rPr>
            </w:pPr>
            <w:r w:rsidRPr="0066508A">
              <w:rPr>
                <w:rFonts w:hAnsi="標楷體" w:hint="eastAsia"/>
                <w:b/>
                <w:bCs/>
              </w:rPr>
              <w:t>1</w:t>
            </w:r>
            <w:r w:rsidRPr="0066508A">
              <w:rPr>
                <w:rFonts w:hAnsi="標楷體"/>
                <w:b/>
                <w:bCs/>
              </w:rPr>
              <w:t>13</w:t>
            </w:r>
            <w:r w:rsidRPr="0066508A">
              <w:rPr>
                <w:rFonts w:hAnsi="標楷體" w:hint="eastAsia"/>
                <w:b/>
                <w:bCs/>
              </w:rPr>
              <w:t>年底累計數</w:t>
            </w:r>
          </w:p>
        </w:tc>
        <w:tc>
          <w:tcPr>
            <w:tcW w:w="2079" w:type="dxa"/>
            <w:shd w:val="clear" w:color="auto" w:fill="auto"/>
            <w:vAlign w:val="center"/>
          </w:tcPr>
          <w:p w:rsidR="004E4ACC" w:rsidRPr="0066508A" w:rsidRDefault="004E4ACC" w:rsidP="00D43BFC">
            <w:pPr>
              <w:pStyle w:val="142"/>
              <w:jc w:val="right"/>
              <w:rPr>
                <w:rFonts w:hAnsi="標楷體"/>
                <w:b/>
                <w:bCs/>
              </w:rPr>
            </w:pPr>
            <w:r w:rsidRPr="0066508A">
              <w:rPr>
                <w:rFonts w:hAnsi="標楷體"/>
                <w:b/>
                <w:bCs/>
              </w:rPr>
              <w:t>9,770,771</w:t>
            </w:r>
          </w:p>
        </w:tc>
        <w:tc>
          <w:tcPr>
            <w:tcW w:w="2079" w:type="dxa"/>
            <w:shd w:val="clear" w:color="auto" w:fill="auto"/>
            <w:vAlign w:val="center"/>
          </w:tcPr>
          <w:p w:rsidR="004E4ACC" w:rsidRPr="0066508A" w:rsidRDefault="004E4ACC" w:rsidP="00D43BFC">
            <w:pPr>
              <w:pStyle w:val="142"/>
              <w:jc w:val="right"/>
              <w:rPr>
                <w:rFonts w:hAnsi="標楷體"/>
                <w:b/>
                <w:bCs/>
              </w:rPr>
            </w:pPr>
            <w:r w:rsidRPr="0066508A">
              <w:rPr>
                <w:rFonts w:hAnsi="標楷體"/>
                <w:b/>
                <w:bCs/>
              </w:rPr>
              <w:t>312,600</w:t>
            </w:r>
          </w:p>
        </w:tc>
        <w:tc>
          <w:tcPr>
            <w:tcW w:w="2079" w:type="dxa"/>
            <w:shd w:val="clear" w:color="auto" w:fill="auto"/>
            <w:vAlign w:val="center"/>
          </w:tcPr>
          <w:p w:rsidR="004E4ACC" w:rsidRPr="0066508A" w:rsidRDefault="004E4ACC" w:rsidP="00D43BFC">
            <w:pPr>
              <w:pStyle w:val="142"/>
              <w:jc w:val="right"/>
              <w:rPr>
                <w:rFonts w:hAnsi="標楷體"/>
                <w:b/>
                <w:bCs/>
              </w:rPr>
            </w:pPr>
            <w:r w:rsidRPr="0066508A">
              <w:rPr>
                <w:rFonts w:hAnsi="標楷體"/>
                <w:b/>
                <w:bCs/>
              </w:rPr>
              <w:t>9,458,171</w:t>
            </w:r>
          </w:p>
        </w:tc>
      </w:tr>
      <w:tr w:rsidR="004E4ACC" w:rsidRPr="0066508A" w:rsidTr="00D43BFC">
        <w:trPr>
          <w:trHeight w:val="20"/>
        </w:trPr>
        <w:tc>
          <w:tcPr>
            <w:tcW w:w="1984" w:type="dxa"/>
            <w:shd w:val="clear" w:color="auto" w:fill="auto"/>
            <w:vAlign w:val="center"/>
          </w:tcPr>
          <w:p w:rsidR="004E4ACC" w:rsidRPr="0066508A" w:rsidRDefault="004E4ACC" w:rsidP="00D43BFC">
            <w:pPr>
              <w:pStyle w:val="142"/>
              <w:jc w:val="center"/>
              <w:rPr>
                <w:rFonts w:hAnsi="標楷體"/>
              </w:rPr>
            </w:pPr>
            <w:r w:rsidRPr="0066508A">
              <w:rPr>
                <w:rFonts w:hAnsi="標楷體"/>
              </w:rPr>
              <w:t>114</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8,975,560</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rPr>
              <w:t>－</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hint="eastAsia"/>
              </w:rPr>
              <w:t>-</w:t>
            </w:r>
          </w:p>
        </w:tc>
      </w:tr>
      <w:tr w:rsidR="004E4ACC" w:rsidRPr="0066508A" w:rsidTr="00D43BFC">
        <w:trPr>
          <w:trHeight w:val="20"/>
        </w:trPr>
        <w:tc>
          <w:tcPr>
            <w:tcW w:w="1984" w:type="dxa"/>
            <w:shd w:val="clear" w:color="auto" w:fill="auto"/>
            <w:vAlign w:val="center"/>
          </w:tcPr>
          <w:p w:rsidR="004E4ACC" w:rsidRPr="0066508A" w:rsidRDefault="004E4ACC" w:rsidP="00D43BFC">
            <w:pPr>
              <w:pStyle w:val="142"/>
              <w:jc w:val="center"/>
              <w:rPr>
                <w:rFonts w:hAnsi="標楷體" w:hint="eastAsia"/>
              </w:rPr>
            </w:pPr>
            <w:r w:rsidRPr="0066508A">
              <w:rPr>
                <w:rFonts w:hAnsi="標楷體" w:hint="eastAsia"/>
              </w:rPr>
              <w:t>1</w:t>
            </w:r>
            <w:r w:rsidRPr="0066508A">
              <w:rPr>
                <w:rFonts w:hAnsi="標楷體"/>
              </w:rPr>
              <w:t>15</w:t>
            </w:r>
          </w:p>
        </w:tc>
        <w:tc>
          <w:tcPr>
            <w:tcW w:w="2079" w:type="dxa"/>
            <w:shd w:val="clear" w:color="auto" w:fill="auto"/>
            <w:vAlign w:val="center"/>
          </w:tcPr>
          <w:p w:rsidR="004E4ACC" w:rsidRPr="0066508A" w:rsidRDefault="004E4ACC" w:rsidP="00D43BFC">
            <w:pPr>
              <w:pStyle w:val="142"/>
              <w:jc w:val="right"/>
              <w:rPr>
                <w:rFonts w:hAnsi="標楷體"/>
              </w:rPr>
            </w:pPr>
            <w:r w:rsidRPr="0066508A">
              <w:rPr>
                <w:rFonts w:hAnsi="標楷體" w:hint="eastAsia"/>
              </w:rPr>
              <w:t>1</w:t>
            </w:r>
            <w:r w:rsidRPr="0066508A">
              <w:rPr>
                <w:rFonts w:hAnsi="標楷體"/>
              </w:rPr>
              <w:t>,825,736</w:t>
            </w:r>
          </w:p>
        </w:tc>
        <w:tc>
          <w:tcPr>
            <w:tcW w:w="2079" w:type="dxa"/>
            <w:shd w:val="clear" w:color="auto" w:fill="auto"/>
            <w:vAlign w:val="center"/>
          </w:tcPr>
          <w:p w:rsidR="004E4ACC" w:rsidRPr="0066508A" w:rsidRDefault="00690F91" w:rsidP="00D43BFC">
            <w:pPr>
              <w:pStyle w:val="142"/>
              <w:jc w:val="right"/>
              <w:rPr>
                <w:rFonts w:hAnsi="標楷體"/>
              </w:rPr>
            </w:pPr>
            <w:r w:rsidRPr="0066508A">
              <w:rPr>
                <w:rFonts w:hAnsi="標楷體" w:hint="eastAsia"/>
              </w:rPr>
              <w:t>-</w:t>
            </w:r>
          </w:p>
        </w:tc>
        <w:tc>
          <w:tcPr>
            <w:tcW w:w="2079" w:type="dxa"/>
            <w:shd w:val="clear" w:color="auto" w:fill="auto"/>
            <w:vAlign w:val="center"/>
          </w:tcPr>
          <w:p w:rsidR="004E4ACC" w:rsidRPr="0066508A" w:rsidRDefault="00690F91" w:rsidP="00D43BFC">
            <w:pPr>
              <w:pStyle w:val="142"/>
              <w:jc w:val="right"/>
              <w:rPr>
                <w:rFonts w:hAnsi="標楷體"/>
              </w:rPr>
            </w:pPr>
            <w:r w:rsidRPr="0066508A">
              <w:rPr>
                <w:rFonts w:hAnsi="標楷體" w:hint="eastAsia"/>
              </w:rPr>
              <w:t>-</w:t>
            </w:r>
          </w:p>
        </w:tc>
      </w:tr>
    </w:tbl>
    <w:p w:rsidR="00690F91" w:rsidRPr="0066508A" w:rsidRDefault="004E4ACC" w:rsidP="00690F91">
      <w:pPr>
        <w:pStyle w:val="142"/>
        <w:ind w:left="1701" w:hanging="1559"/>
        <w:rPr>
          <w:rFonts w:hAnsi="標楷體"/>
          <w:szCs w:val="24"/>
        </w:rPr>
      </w:pPr>
      <w:r w:rsidRPr="0066508A">
        <w:rPr>
          <w:rFonts w:hAnsi="標楷體"/>
          <w:szCs w:val="24"/>
        </w:rPr>
        <w:t xml:space="preserve">  </w:t>
      </w:r>
      <w:r w:rsidRPr="0066508A">
        <w:rPr>
          <w:rFonts w:hAnsi="標楷體" w:hint="eastAsia"/>
          <w:szCs w:val="24"/>
        </w:rPr>
        <w:t>說    明：</w:t>
      </w:r>
      <w:r w:rsidR="00690F91" w:rsidRPr="0066508A">
        <w:rPr>
          <w:rFonts w:hAnsi="標楷體" w:hint="eastAsia"/>
          <w:szCs w:val="24"/>
        </w:rPr>
        <w:t>1</w:t>
      </w:r>
      <w:r w:rsidR="00690F91" w:rsidRPr="0066508A">
        <w:rPr>
          <w:rFonts w:hAnsi="標楷體"/>
          <w:szCs w:val="24"/>
        </w:rPr>
        <w:t>.</w:t>
      </w:r>
      <w:r w:rsidR="00690F91" w:rsidRPr="0066508A">
        <w:rPr>
          <w:rFonts w:hAnsi="標楷體"/>
        </w:rPr>
        <w:t>108</w:t>
      </w:r>
      <w:r w:rsidR="00690F91" w:rsidRPr="0066508A">
        <w:rPr>
          <w:rFonts w:hAnsi="標楷體" w:hint="eastAsia"/>
        </w:rPr>
        <w:t>至1</w:t>
      </w:r>
      <w:r w:rsidR="00690F91" w:rsidRPr="0066508A">
        <w:rPr>
          <w:rFonts w:hAnsi="標楷體"/>
        </w:rPr>
        <w:t>10</w:t>
      </w:r>
      <w:r w:rsidR="00690F91" w:rsidRPr="0066508A">
        <w:rPr>
          <w:rFonts w:hAnsi="標楷體" w:hint="eastAsia"/>
        </w:rPr>
        <w:t>年度案名為</w:t>
      </w:r>
      <w:r w:rsidR="00690F91" w:rsidRPr="0066508A">
        <w:rPr>
          <w:rFonts w:hAnsi="標楷體" w:hint="eastAsia"/>
          <w:szCs w:val="24"/>
        </w:rPr>
        <w:t>「新一代飛彈巡防艦-第2階段原型艦籌建」。</w:t>
      </w:r>
    </w:p>
    <w:p w:rsidR="004E4ACC" w:rsidRPr="0066508A" w:rsidRDefault="00690F91" w:rsidP="00690F91">
      <w:pPr>
        <w:pStyle w:val="142"/>
        <w:ind w:left="1758" w:hanging="284"/>
        <w:rPr>
          <w:rFonts w:hAnsi="標楷體"/>
          <w:szCs w:val="24"/>
        </w:rPr>
      </w:pPr>
      <w:r w:rsidRPr="0066508A">
        <w:rPr>
          <w:rFonts w:hAnsi="標楷體" w:hint="eastAsia"/>
          <w:szCs w:val="24"/>
        </w:rPr>
        <w:t>2</w:t>
      </w:r>
      <w:r w:rsidRPr="0066508A">
        <w:rPr>
          <w:rFonts w:hAnsi="標楷體"/>
          <w:szCs w:val="24"/>
        </w:rPr>
        <w:t>.</w:t>
      </w:r>
      <w:r w:rsidR="004E4ACC" w:rsidRPr="0066508A">
        <w:rPr>
          <w:rFonts w:hAnsi="標楷體" w:hint="eastAsia"/>
          <w:szCs w:val="24"/>
        </w:rPr>
        <w:t>1</w:t>
      </w:r>
      <w:r w:rsidR="004E4ACC" w:rsidRPr="0066508A">
        <w:rPr>
          <w:rFonts w:hAnsi="標楷體"/>
          <w:szCs w:val="24"/>
        </w:rPr>
        <w:t>08</w:t>
      </w:r>
      <w:r w:rsidR="004E4ACC" w:rsidRPr="0066508A">
        <w:rPr>
          <w:rFonts w:hAnsi="標楷體" w:hint="eastAsia"/>
          <w:szCs w:val="24"/>
        </w:rPr>
        <w:t>至1</w:t>
      </w:r>
      <w:r w:rsidR="004E4ACC" w:rsidRPr="0066508A">
        <w:rPr>
          <w:rFonts w:hAnsi="標楷體"/>
          <w:szCs w:val="24"/>
        </w:rPr>
        <w:t>10</w:t>
      </w:r>
      <w:r w:rsidR="004E4ACC" w:rsidRPr="0066508A">
        <w:rPr>
          <w:rFonts w:hAnsi="標楷體" w:hint="eastAsia"/>
          <w:szCs w:val="24"/>
        </w:rPr>
        <w:t>年度</w:t>
      </w:r>
      <w:r w:rsidR="004E4ACC" w:rsidRPr="0066508A">
        <w:rPr>
          <w:rFonts w:hAnsi="標楷體"/>
        </w:rPr>
        <w:t>因</w:t>
      </w:r>
      <w:r w:rsidR="00D43BFC" w:rsidRPr="0066508A">
        <w:rPr>
          <w:rFonts w:hAnsi="標楷體" w:hint="eastAsia"/>
        </w:rPr>
        <w:t>中科院科研進度未如預期而未</w:t>
      </w:r>
      <w:r w:rsidR="004E4ACC" w:rsidRPr="0066508A">
        <w:rPr>
          <w:rFonts w:hAnsi="標楷體"/>
        </w:rPr>
        <w:t>與</w:t>
      </w:r>
      <w:r w:rsidR="00D43BFC" w:rsidRPr="0066508A">
        <w:rPr>
          <w:rFonts w:hAnsi="標楷體" w:hint="eastAsia"/>
        </w:rPr>
        <w:t>該</w:t>
      </w:r>
      <w:r w:rsidR="004E4ACC" w:rsidRPr="0066508A">
        <w:rPr>
          <w:rFonts w:hAnsi="標楷體"/>
        </w:rPr>
        <w:t>院簽署委製協議書</w:t>
      </w:r>
      <w:r w:rsidR="004E4ACC" w:rsidRPr="0066508A">
        <w:rPr>
          <w:rFonts w:hAnsi="標楷體" w:hint="eastAsia"/>
        </w:rPr>
        <w:t>，致分別辦理</w:t>
      </w:r>
      <w:r w:rsidR="004E4ACC" w:rsidRPr="0066508A">
        <w:rPr>
          <w:rFonts w:hAnsi="標楷體"/>
        </w:rPr>
        <w:t>預算報繳1億6,000萬元</w:t>
      </w:r>
      <w:r w:rsidR="00D43BFC" w:rsidRPr="0066508A">
        <w:rPr>
          <w:rFonts w:hAnsi="標楷體" w:hint="eastAsia"/>
        </w:rPr>
        <w:t>、</w:t>
      </w:r>
      <w:r w:rsidR="004E4ACC" w:rsidRPr="0066508A">
        <w:rPr>
          <w:rFonts w:hAnsi="標楷體"/>
        </w:rPr>
        <w:t>5,260萬元</w:t>
      </w:r>
      <w:r w:rsidR="00D43BFC" w:rsidRPr="0066508A">
        <w:rPr>
          <w:rFonts w:hAnsi="標楷體" w:hint="eastAsia"/>
        </w:rPr>
        <w:t>及</w:t>
      </w:r>
      <w:r w:rsidR="004E4ACC" w:rsidRPr="0066508A">
        <w:rPr>
          <w:rFonts w:hAnsi="標楷體"/>
        </w:rPr>
        <w:t>1億元</w:t>
      </w:r>
      <w:r w:rsidR="00D43BFC" w:rsidRPr="0066508A">
        <w:rPr>
          <w:rFonts w:hAnsi="標楷體" w:hint="eastAsia"/>
        </w:rPr>
        <w:t>，將</w:t>
      </w:r>
      <w:r w:rsidR="004E4ACC" w:rsidRPr="0066508A">
        <w:rPr>
          <w:rFonts w:hAnsi="標楷體"/>
        </w:rPr>
        <w:t>於後續年度修訂計畫編列。</w:t>
      </w:r>
    </w:p>
    <w:p w:rsidR="004E4ACC" w:rsidRPr="0066508A" w:rsidRDefault="004E4ACC" w:rsidP="004E4ACC">
      <w:pPr>
        <w:pStyle w:val="142"/>
        <w:ind w:left="560" w:hanging="276"/>
        <w:rPr>
          <w:rFonts w:hAnsi="標楷體" w:hint="eastAsia"/>
          <w:szCs w:val="24"/>
        </w:rPr>
      </w:pPr>
      <w:r w:rsidRPr="0066508A">
        <w:rPr>
          <w:rFonts w:hAnsi="標楷體" w:hint="eastAsia"/>
          <w:szCs w:val="24"/>
        </w:rPr>
        <w:t>資料來源：海軍司令部。</w:t>
      </w:r>
    </w:p>
    <w:p w:rsidR="00996EFF" w:rsidRPr="0066508A" w:rsidRDefault="00996EFF" w:rsidP="00996EFF">
      <w:pPr>
        <w:ind w:left="849" w:hangingChars="100" w:hanging="283"/>
        <w:rPr>
          <w:rFonts w:hAnsi="標楷體"/>
          <w:b/>
        </w:rPr>
      </w:pPr>
      <w:r w:rsidRPr="0066508A">
        <w:rPr>
          <w:rFonts w:hAnsi="標楷體" w:hint="eastAsia"/>
          <w:b/>
        </w:rPr>
        <w:t>(三</w:t>
      </w:r>
      <w:r w:rsidRPr="0066508A">
        <w:rPr>
          <w:rFonts w:hAnsi="標楷體"/>
          <w:b/>
        </w:rPr>
        <w:t>)</w:t>
      </w:r>
      <w:r w:rsidRPr="0066508A">
        <w:rPr>
          <w:rFonts w:hAnsi="標楷體" w:hint="eastAsia"/>
          <w:b/>
          <w:spacing w:val="-2"/>
        </w:rPr>
        <w:t>新式港勤拖船自1</w:t>
      </w:r>
      <w:r w:rsidRPr="0066508A">
        <w:rPr>
          <w:rFonts w:hAnsi="標楷體"/>
          <w:b/>
          <w:spacing w:val="-2"/>
        </w:rPr>
        <w:t>09</w:t>
      </w:r>
      <w:r w:rsidRPr="0066508A">
        <w:rPr>
          <w:rFonts w:hAnsi="標楷體" w:hint="eastAsia"/>
          <w:b/>
          <w:spacing w:val="-2"/>
        </w:rPr>
        <w:t>年度納編預算迄今</w:t>
      </w:r>
      <w:r w:rsidR="00986BCA" w:rsidRPr="0066508A">
        <w:rPr>
          <w:rFonts w:hAnsi="標楷體" w:hint="eastAsia"/>
          <w:b/>
          <w:spacing w:val="-2"/>
        </w:rPr>
        <w:t>辦理多次計畫變更，</w:t>
      </w:r>
      <w:r w:rsidR="001B5034">
        <w:rPr>
          <w:rFonts w:hAnsi="標楷體" w:hint="eastAsia"/>
          <w:b/>
          <w:spacing w:val="-2"/>
        </w:rPr>
        <w:t>且仍未完成發包，</w:t>
      </w:r>
      <w:r w:rsidR="00986BCA" w:rsidRPr="0066508A">
        <w:rPr>
          <w:rFonts w:hAnsi="標楷體" w:hint="eastAsia"/>
          <w:b/>
          <w:spacing w:val="-2"/>
        </w:rPr>
        <w:t>並因計畫經費不足而</w:t>
      </w:r>
      <w:r w:rsidR="004C00C0" w:rsidRPr="0066508A">
        <w:rPr>
          <w:rFonts w:hAnsi="標楷體" w:hint="eastAsia"/>
          <w:b/>
          <w:spacing w:val="-2"/>
        </w:rPr>
        <w:t>將</w:t>
      </w:r>
      <w:r w:rsidR="00986BCA" w:rsidRPr="0066508A">
        <w:rPr>
          <w:rStyle w:val="hardword"/>
          <w:rFonts w:hAnsi="標楷體" w:hint="eastAsia"/>
          <w:b/>
        </w:rPr>
        <w:t>調整為</w:t>
      </w:r>
      <w:r w:rsidR="004C00C0" w:rsidRPr="0066508A">
        <w:rPr>
          <w:rStyle w:val="hardword"/>
          <w:rFonts w:hAnsi="標楷體" w:hint="eastAsia"/>
          <w:b/>
        </w:rPr>
        <w:t>分</w:t>
      </w:r>
      <w:r w:rsidR="00ED66E2">
        <w:rPr>
          <w:rStyle w:val="hardword"/>
          <w:rFonts w:hAnsi="標楷體" w:hint="eastAsia"/>
          <w:b/>
        </w:rPr>
        <w:t>2</w:t>
      </w:r>
      <w:r w:rsidR="00986BCA" w:rsidRPr="0066508A">
        <w:rPr>
          <w:rStyle w:val="hardword"/>
          <w:rFonts w:hAnsi="標楷體" w:hint="eastAsia"/>
          <w:b/>
        </w:rPr>
        <w:t>階段籌獲</w:t>
      </w:r>
    </w:p>
    <w:p w:rsidR="006035FA" w:rsidRPr="0066508A" w:rsidRDefault="006035FA" w:rsidP="006035FA">
      <w:pPr>
        <w:pStyle w:val="21"/>
        <w:ind w:left="850" w:firstLine="566"/>
        <w:rPr>
          <w:rFonts w:hAnsi="標楷體"/>
        </w:rPr>
      </w:pPr>
      <w:r w:rsidRPr="0066508A">
        <w:rPr>
          <w:rFonts w:hAnsi="標楷體" w:hint="eastAsia"/>
        </w:rPr>
        <w:t>海軍鑑其各港口勤務支援拖船均屆壽限，為確保艦艇任務</w:t>
      </w:r>
      <w:r w:rsidRPr="0066508A">
        <w:rPr>
          <w:rFonts w:hAnsi="標楷體" w:hint="eastAsia"/>
        </w:rPr>
        <w:lastRenderedPageBreak/>
        <w:t>執行及拖船人員作業安全，前於108年度提出「新式港勤拖船購置」計畫，將購置3,200匹(含)以上馬力拖船7艘，總經費9億6,800萬2千元，納入109</w:t>
      </w:r>
      <w:r w:rsidR="00E6607A" w:rsidRPr="0066508A">
        <w:rPr>
          <w:rFonts w:hAnsi="標楷體" w:hint="eastAsia"/>
        </w:rPr>
        <w:t>至</w:t>
      </w:r>
      <w:r w:rsidRPr="0066508A">
        <w:rPr>
          <w:rFonts w:hAnsi="標楷體" w:hint="eastAsia"/>
        </w:rPr>
        <w:t>113年度執行。嗣於招標過程中，因</w:t>
      </w:r>
      <w:r w:rsidRPr="0066508A">
        <w:rPr>
          <w:rStyle w:val="hardword"/>
          <w:rFonts w:hAnsi="標楷體" w:hint="eastAsia"/>
        </w:rPr>
        <w:t>「規劃設計暨建造統包案」多次流標，海軍於110年6月25日</w:t>
      </w:r>
      <w:r w:rsidR="008631C3" w:rsidRPr="0066508A">
        <w:rPr>
          <w:rStyle w:val="hardword"/>
          <w:rFonts w:hAnsi="標楷體" w:hint="eastAsia"/>
        </w:rPr>
        <w:t>及</w:t>
      </w:r>
      <w:r w:rsidR="008631C3" w:rsidRPr="0066508A">
        <w:rPr>
          <w:rFonts w:hAnsi="標楷體" w:hint="eastAsia"/>
        </w:rPr>
        <w:t>1</w:t>
      </w:r>
      <w:r w:rsidR="008631C3" w:rsidRPr="0066508A">
        <w:rPr>
          <w:rFonts w:hAnsi="標楷體"/>
        </w:rPr>
        <w:t>13</w:t>
      </w:r>
      <w:r w:rsidR="008631C3" w:rsidRPr="0066508A">
        <w:rPr>
          <w:rFonts w:hAnsi="標楷體" w:hint="eastAsia"/>
        </w:rPr>
        <w:t>年8月2</w:t>
      </w:r>
      <w:r w:rsidR="008631C3" w:rsidRPr="0066508A">
        <w:rPr>
          <w:rFonts w:hAnsi="標楷體"/>
        </w:rPr>
        <w:t>7</w:t>
      </w:r>
      <w:r w:rsidR="008631C3" w:rsidRPr="0066508A">
        <w:rPr>
          <w:rFonts w:hAnsi="標楷體" w:hint="eastAsia"/>
        </w:rPr>
        <w:t>日，兩度</w:t>
      </w:r>
      <w:r w:rsidRPr="0066508A">
        <w:rPr>
          <w:rStyle w:val="hardword"/>
          <w:rFonts w:hAnsi="標楷體" w:hint="eastAsia"/>
        </w:rPr>
        <w:t>修訂整體獲得規劃書</w:t>
      </w:r>
      <w:r w:rsidR="00D77CB3" w:rsidRPr="0066508A">
        <w:rPr>
          <w:rStyle w:val="hardword"/>
          <w:rFonts w:hAnsi="標楷體" w:hint="eastAsia"/>
        </w:rPr>
        <w:t>(詳表3)</w:t>
      </w:r>
      <w:r w:rsidRPr="0066508A">
        <w:rPr>
          <w:rStyle w:val="hardword"/>
          <w:rFonts w:hAnsi="標楷體" w:hint="eastAsia"/>
        </w:rPr>
        <w:t>，</w:t>
      </w:r>
      <w:r w:rsidR="008631C3" w:rsidRPr="0066508A">
        <w:rPr>
          <w:rStyle w:val="hardword"/>
          <w:rFonts w:hAnsi="標楷體" w:hint="eastAsia"/>
        </w:rPr>
        <w:t>在總經費不變下，</w:t>
      </w:r>
      <w:r w:rsidRPr="0066508A">
        <w:rPr>
          <w:rStyle w:val="hardword"/>
          <w:rFonts w:hAnsi="標楷體" w:hint="eastAsia"/>
        </w:rPr>
        <w:t>將辦理期程</w:t>
      </w:r>
      <w:r w:rsidR="008465C7" w:rsidRPr="0066508A">
        <w:rPr>
          <w:rStyle w:val="hardword"/>
          <w:rFonts w:hAnsi="標楷體" w:hint="eastAsia"/>
        </w:rPr>
        <w:t>往後修調至</w:t>
      </w:r>
      <w:r w:rsidRPr="0066508A">
        <w:rPr>
          <w:rStyle w:val="hardword"/>
          <w:rFonts w:hAnsi="標楷體" w:hint="eastAsia"/>
        </w:rPr>
        <w:t>11</w:t>
      </w:r>
      <w:r w:rsidR="008631C3" w:rsidRPr="0066508A">
        <w:rPr>
          <w:rStyle w:val="hardword"/>
          <w:rFonts w:hAnsi="標楷體"/>
        </w:rPr>
        <w:t>8</w:t>
      </w:r>
      <w:r w:rsidRPr="0066508A">
        <w:rPr>
          <w:rStyle w:val="hardword"/>
          <w:rFonts w:hAnsi="標楷體" w:hint="eastAsia"/>
        </w:rPr>
        <w:t>年度</w:t>
      </w:r>
      <w:r w:rsidR="008631C3" w:rsidRPr="0066508A">
        <w:rPr>
          <w:rStyle w:val="hardword"/>
          <w:rFonts w:hAnsi="標楷體" w:hint="eastAsia"/>
        </w:rPr>
        <w:t>。復因</w:t>
      </w:r>
      <w:r w:rsidR="008631C3" w:rsidRPr="0066508A">
        <w:rPr>
          <w:rFonts w:hAnsi="標楷體" w:cs="Arial"/>
          <w:bCs/>
        </w:rPr>
        <w:t>預算</w:t>
      </w:r>
      <w:r w:rsidR="008465C7" w:rsidRPr="0066508A">
        <w:rPr>
          <w:rFonts w:hAnsi="標楷體" w:cs="Arial" w:hint="eastAsia"/>
          <w:bCs/>
        </w:rPr>
        <w:t>額度</w:t>
      </w:r>
      <w:r w:rsidR="008631C3" w:rsidRPr="0066508A">
        <w:rPr>
          <w:rFonts w:hAnsi="標楷體" w:cs="Arial" w:hint="eastAsia"/>
          <w:bCs/>
        </w:rPr>
        <w:t>仍</w:t>
      </w:r>
      <w:r w:rsidR="008631C3" w:rsidRPr="0066508A">
        <w:rPr>
          <w:rFonts w:hAnsi="標楷體" w:cs="Arial"/>
          <w:bCs/>
        </w:rPr>
        <w:t>不符市場行情</w:t>
      </w:r>
      <w:r w:rsidR="008631C3" w:rsidRPr="0066508A">
        <w:rPr>
          <w:rFonts w:hAnsi="標楷體" w:cs="Arial" w:hint="eastAsia"/>
          <w:bCs/>
        </w:rPr>
        <w:t>，爰於</w:t>
      </w:r>
      <w:r w:rsidR="008631C3" w:rsidRPr="0066508A">
        <w:rPr>
          <w:rStyle w:val="hardword"/>
          <w:rFonts w:hAnsi="標楷體" w:hint="eastAsia"/>
        </w:rPr>
        <w:t>114年5月5日再次修訂整體獲得規劃書，將</w:t>
      </w:r>
      <w:r w:rsidR="00986BCA" w:rsidRPr="0066508A">
        <w:rPr>
          <w:rStyle w:val="hardword"/>
          <w:rFonts w:hAnsi="標楷體" w:hint="eastAsia"/>
        </w:rPr>
        <w:t>拖船</w:t>
      </w:r>
      <w:r w:rsidR="008631C3" w:rsidRPr="0066508A">
        <w:rPr>
          <w:rStyle w:val="hardword"/>
          <w:rFonts w:hAnsi="標楷體" w:hint="eastAsia"/>
        </w:rPr>
        <w:t>調整為</w:t>
      </w:r>
      <w:r w:rsidR="00ED66E2">
        <w:rPr>
          <w:rStyle w:val="hardword"/>
          <w:rFonts w:hAnsi="標楷體" w:hint="eastAsia"/>
        </w:rPr>
        <w:t>2</w:t>
      </w:r>
      <w:r w:rsidR="008631C3" w:rsidRPr="0066508A">
        <w:rPr>
          <w:rStyle w:val="hardword"/>
          <w:rFonts w:hAnsi="標楷體" w:hint="eastAsia"/>
        </w:rPr>
        <w:t>階段籌獲，第</w:t>
      </w:r>
      <w:r w:rsidR="00ED66E2">
        <w:rPr>
          <w:rStyle w:val="hardword"/>
          <w:rFonts w:hAnsi="標楷體" w:hint="eastAsia"/>
        </w:rPr>
        <w:t>1</w:t>
      </w:r>
      <w:r w:rsidR="008631C3" w:rsidRPr="0066508A">
        <w:rPr>
          <w:rStyle w:val="hardword"/>
          <w:rFonts w:hAnsi="標楷體" w:hint="eastAsia"/>
        </w:rPr>
        <w:t>階段籌獲2艘，</w:t>
      </w:r>
      <w:r w:rsidR="00986BCA" w:rsidRPr="0066508A">
        <w:rPr>
          <w:rStyle w:val="hardword"/>
          <w:rFonts w:hAnsi="標楷體" w:hint="eastAsia"/>
        </w:rPr>
        <w:t>總經費調整為8億</w:t>
      </w:r>
      <w:r w:rsidR="00986BCA" w:rsidRPr="0066508A">
        <w:rPr>
          <w:rStyle w:val="hardword"/>
          <w:rFonts w:hAnsi="標楷體"/>
        </w:rPr>
        <w:t>5,407</w:t>
      </w:r>
      <w:r w:rsidR="00986BCA" w:rsidRPr="0066508A">
        <w:rPr>
          <w:rStyle w:val="hardword"/>
          <w:rFonts w:hAnsi="標楷體" w:hint="eastAsia"/>
        </w:rPr>
        <w:t>萬元，</w:t>
      </w:r>
      <w:r w:rsidR="008631C3" w:rsidRPr="0066508A">
        <w:rPr>
          <w:rStyle w:val="hardword"/>
          <w:rFonts w:hAnsi="標楷體" w:hint="eastAsia"/>
        </w:rPr>
        <w:t>第</w:t>
      </w:r>
      <w:r w:rsidR="00ED66E2">
        <w:rPr>
          <w:rStyle w:val="hardword"/>
          <w:rFonts w:hAnsi="標楷體" w:hint="eastAsia"/>
        </w:rPr>
        <w:t>2</w:t>
      </w:r>
      <w:r w:rsidR="008631C3" w:rsidRPr="0066508A">
        <w:rPr>
          <w:rStyle w:val="hardword"/>
          <w:rFonts w:hAnsi="標楷體" w:hint="eastAsia"/>
        </w:rPr>
        <w:t>階段</w:t>
      </w:r>
      <w:r w:rsidR="00986BCA" w:rsidRPr="0066508A">
        <w:rPr>
          <w:rStyle w:val="hardword"/>
          <w:rFonts w:hAnsi="標楷體" w:hint="eastAsia"/>
        </w:rPr>
        <w:t>則規劃</w:t>
      </w:r>
      <w:r w:rsidR="008631C3" w:rsidRPr="0066508A">
        <w:rPr>
          <w:rStyle w:val="hardword"/>
          <w:rFonts w:hAnsi="標楷體" w:hint="eastAsia"/>
        </w:rPr>
        <w:t>於120至125年度獲賦預算後再行籌獲5艘。</w:t>
      </w:r>
      <w:r w:rsidR="00986BCA" w:rsidRPr="0066508A">
        <w:rPr>
          <w:rStyle w:val="hardword"/>
          <w:rFonts w:hAnsi="標楷體" w:hint="eastAsia"/>
        </w:rPr>
        <w:t>揆</w:t>
      </w:r>
      <w:r w:rsidR="00986BCA" w:rsidRPr="0066508A">
        <w:rPr>
          <w:rFonts w:hAnsi="標楷體" w:hint="eastAsia"/>
        </w:rPr>
        <w:t>海軍現有港勤拖船2</w:t>
      </w:r>
      <w:r w:rsidR="00986BCA" w:rsidRPr="0066508A">
        <w:rPr>
          <w:rFonts w:hAnsi="標楷體"/>
        </w:rPr>
        <w:t>4</w:t>
      </w:r>
      <w:r w:rsidR="00986BCA" w:rsidRPr="0066508A">
        <w:rPr>
          <w:rFonts w:hAnsi="標楷體" w:hint="eastAsia"/>
        </w:rPr>
        <w:t>艘均已使用2</w:t>
      </w:r>
      <w:r w:rsidR="00986BCA" w:rsidRPr="0066508A">
        <w:rPr>
          <w:rFonts w:hAnsi="標楷體"/>
        </w:rPr>
        <w:t>0</w:t>
      </w:r>
      <w:r w:rsidR="00986BCA" w:rsidRPr="0066508A">
        <w:rPr>
          <w:rFonts w:hAnsi="標楷體" w:hint="eastAsia"/>
        </w:rPr>
        <w:t>年以上，其中5艘甚已逾全壽期，</w:t>
      </w:r>
      <w:r w:rsidR="00DF553B" w:rsidRPr="0066508A">
        <w:rPr>
          <w:rFonts w:hAnsi="標楷體" w:hint="eastAsia"/>
        </w:rPr>
        <w:t>而</w:t>
      </w:r>
      <w:r w:rsidR="00986BCA" w:rsidRPr="0066508A">
        <w:rPr>
          <w:rFonts w:hAnsi="標楷體" w:hint="eastAsia"/>
        </w:rPr>
        <w:t>本案海軍自1</w:t>
      </w:r>
      <w:r w:rsidR="00986BCA" w:rsidRPr="0066508A">
        <w:rPr>
          <w:rFonts w:hAnsi="標楷體"/>
        </w:rPr>
        <w:t>09</w:t>
      </w:r>
      <w:r w:rsidR="00986BCA" w:rsidRPr="0066508A">
        <w:rPr>
          <w:rFonts w:hAnsi="標楷體" w:hint="eastAsia"/>
        </w:rPr>
        <w:t>度納編</w:t>
      </w:r>
      <w:r w:rsidR="00986BCA" w:rsidRPr="0066508A">
        <w:rPr>
          <w:rFonts w:hAnsi="標楷體" w:hint="eastAsia"/>
        </w:rPr>
        <w:lastRenderedPageBreak/>
        <w:t>預算迄今多年仍未完成發包</w:t>
      </w:r>
      <w:r w:rsidR="00B6160B">
        <w:rPr>
          <w:rStyle w:val="af8"/>
          <w:rFonts w:hAnsi="標楷體"/>
        </w:rPr>
        <w:footnoteReference w:id="8"/>
      </w:r>
      <w:r w:rsidR="00DF553B" w:rsidRPr="0066508A">
        <w:rPr>
          <w:rFonts w:hAnsi="標楷體" w:hint="eastAsia"/>
        </w:rPr>
        <w:t>，</w:t>
      </w:r>
      <w:r w:rsidR="00986BCA" w:rsidRPr="0066508A">
        <w:rPr>
          <w:rFonts w:hAnsi="標楷體" w:hint="eastAsia"/>
        </w:rPr>
        <w:t>監察院亦於</w:t>
      </w:r>
      <w:r w:rsidR="008465C7" w:rsidRPr="0066508A">
        <w:rPr>
          <w:rFonts w:hAnsi="標楷體"/>
        </w:rPr>
        <w:t>114</w:t>
      </w:r>
      <w:r w:rsidR="004C00C0" w:rsidRPr="0066508A">
        <w:rPr>
          <w:rFonts w:hAnsi="標楷體" w:hint="eastAsia"/>
        </w:rPr>
        <w:t>年</w:t>
      </w:r>
      <w:r w:rsidR="008465C7" w:rsidRPr="0066508A">
        <w:rPr>
          <w:rFonts w:hAnsi="標楷體"/>
        </w:rPr>
        <w:t>7</w:t>
      </w:r>
      <w:r w:rsidR="004C00C0" w:rsidRPr="0066508A">
        <w:rPr>
          <w:rFonts w:hAnsi="標楷體" w:hint="eastAsia"/>
        </w:rPr>
        <w:t>月</w:t>
      </w:r>
      <w:r w:rsidR="008465C7" w:rsidRPr="0066508A">
        <w:rPr>
          <w:rFonts w:hAnsi="標楷體"/>
        </w:rPr>
        <w:t>17</w:t>
      </w:r>
      <w:r w:rsidR="004C00C0" w:rsidRPr="0066508A">
        <w:rPr>
          <w:rFonts w:hAnsi="標楷體" w:hint="eastAsia"/>
        </w:rPr>
        <w:t>日</w:t>
      </w:r>
      <w:r w:rsidR="00DF553B" w:rsidRPr="0066508A">
        <w:rPr>
          <w:rFonts w:hAnsi="標楷體" w:hint="eastAsia"/>
        </w:rPr>
        <w:t>以「辦理效能不彰，貽誤軍備獲得時機」為由</w:t>
      </w:r>
      <w:r w:rsidR="00986BCA" w:rsidRPr="0066508A">
        <w:rPr>
          <w:rFonts w:hAnsi="標楷體" w:hint="eastAsia"/>
        </w:rPr>
        <w:t>對本案提出糾正</w:t>
      </w:r>
      <w:r w:rsidR="008465C7" w:rsidRPr="0066508A">
        <w:rPr>
          <w:rStyle w:val="af8"/>
          <w:rFonts w:hAnsi="標楷體"/>
        </w:rPr>
        <w:footnoteReference w:id="9"/>
      </w:r>
      <w:r w:rsidR="00986BCA" w:rsidRPr="0066508A">
        <w:rPr>
          <w:rFonts w:hAnsi="標楷體" w:hint="eastAsia"/>
        </w:rPr>
        <w:t>。</w:t>
      </w:r>
    </w:p>
    <w:p w:rsidR="006035FA" w:rsidRPr="0066508A" w:rsidRDefault="006035FA" w:rsidP="006035FA">
      <w:pPr>
        <w:pStyle w:val="21"/>
        <w:ind w:leftChars="299" w:left="1556" w:hangingChars="250" w:hanging="709"/>
        <w:jc w:val="left"/>
        <w:rPr>
          <w:rFonts w:hAnsi="標楷體"/>
          <w:sz w:val="24"/>
          <w:szCs w:val="24"/>
        </w:rPr>
      </w:pPr>
      <w:r w:rsidRPr="0066508A">
        <w:rPr>
          <w:rFonts w:hAnsi="標楷體" w:hint="eastAsia"/>
          <w:b/>
        </w:rPr>
        <w:t>表</w:t>
      </w:r>
      <w:r w:rsidR="00D77CB3" w:rsidRPr="0066508A">
        <w:rPr>
          <w:rFonts w:hAnsi="標楷體"/>
          <w:b/>
        </w:rPr>
        <w:t>3</w:t>
      </w:r>
      <w:r w:rsidRPr="0066508A">
        <w:rPr>
          <w:rFonts w:hAnsi="標楷體" w:hint="eastAsia"/>
          <w:b/>
        </w:rPr>
        <w:t xml:space="preserve">  海軍司令部「新式港勤拖船購置</w:t>
      </w:r>
      <w:r w:rsidRPr="0066508A">
        <w:rPr>
          <w:rFonts w:hAnsi="標楷體"/>
          <w:b/>
        </w:rPr>
        <w:t>」</w:t>
      </w:r>
      <w:r w:rsidRPr="0066508A">
        <w:rPr>
          <w:rFonts w:hAnsi="標楷體" w:hint="eastAsia"/>
          <w:b/>
        </w:rPr>
        <w:t>歷次</w:t>
      </w:r>
      <w:r w:rsidRPr="0066508A">
        <w:rPr>
          <w:rFonts w:hAnsi="標楷體"/>
          <w:b/>
        </w:rPr>
        <w:t>辦理</w:t>
      </w:r>
      <w:r w:rsidRPr="0066508A">
        <w:rPr>
          <w:rFonts w:hAnsi="標楷體" w:hint="eastAsia"/>
          <w:b/>
        </w:rPr>
        <w:t xml:space="preserve">期程展延及提高總經費之彙整表                   </w:t>
      </w:r>
      <w:r w:rsidRPr="0066508A">
        <w:rPr>
          <w:rFonts w:hAnsi="標楷體" w:hint="eastAsia"/>
          <w:sz w:val="24"/>
          <w:szCs w:val="24"/>
        </w:rPr>
        <w:t>單位：新臺幣千元</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76"/>
        <w:gridCol w:w="1776"/>
        <w:gridCol w:w="1776"/>
        <w:gridCol w:w="2233"/>
      </w:tblGrid>
      <w:tr w:rsidR="00CC4811" w:rsidRPr="0066508A" w:rsidTr="008631C3">
        <w:trPr>
          <w:tblHeader/>
        </w:trPr>
        <w:tc>
          <w:tcPr>
            <w:tcW w:w="1976" w:type="dxa"/>
            <w:shd w:val="clear" w:color="auto" w:fill="auto"/>
          </w:tcPr>
          <w:p w:rsidR="008631C3" w:rsidRPr="0066508A" w:rsidRDefault="008631C3" w:rsidP="00FB5926">
            <w:pPr>
              <w:pStyle w:val="142"/>
              <w:ind w:left="647" w:hanging="647"/>
              <w:rPr>
                <w:rFonts w:hAnsi="標楷體"/>
              </w:rPr>
            </w:pPr>
            <w:r w:rsidRPr="0066508A">
              <w:rPr>
                <w:rFonts w:hAnsi="標楷體" w:hint="eastAsia"/>
              </w:rPr>
              <w:t>計畫修訂日期</w:t>
            </w:r>
          </w:p>
        </w:tc>
        <w:tc>
          <w:tcPr>
            <w:tcW w:w="1776" w:type="dxa"/>
            <w:shd w:val="clear" w:color="auto" w:fill="auto"/>
            <w:vAlign w:val="center"/>
          </w:tcPr>
          <w:p w:rsidR="008631C3" w:rsidRPr="0066508A" w:rsidRDefault="008631C3" w:rsidP="008631C3">
            <w:pPr>
              <w:pStyle w:val="142"/>
              <w:ind w:left="647" w:hanging="647"/>
              <w:jc w:val="center"/>
              <w:rPr>
                <w:rFonts w:hAnsi="標楷體"/>
              </w:rPr>
            </w:pPr>
            <w:r w:rsidRPr="0066508A">
              <w:rPr>
                <w:rFonts w:hAnsi="標楷體" w:hint="eastAsia"/>
              </w:rPr>
              <w:t>計畫總經費</w:t>
            </w:r>
          </w:p>
        </w:tc>
        <w:tc>
          <w:tcPr>
            <w:tcW w:w="1776" w:type="dxa"/>
            <w:shd w:val="clear" w:color="auto" w:fill="auto"/>
            <w:vAlign w:val="center"/>
          </w:tcPr>
          <w:p w:rsidR="008631C3" w:rsidRPr="0066508A" w:rsidRDefault="008631C3" w:rsidP="008631C3">
            <w:pPr>
              <w:pStyle w:val="142"/>
              <w:ind w:left="647" w:hanging="647"/>
              <w:jc w:val="center"/>
              <w:rPr>
                <w:rFonts w:hAnsi="標楷體"/>
              </w:rPr>
            </w:pPr>
            <w:r w:rsidRPr="0066508A">
              <w:rPr>
                <w:rFonts w:hAnsi="標楷體" w:hint="eastAsia"/>
              </w:rPr>
              <w:t>辦理期程</w:t>
            </w:r>
          </w:p>
        </w:tc>
        <w:tc>
          <w:tcPr>
            <w:tcW w:w="2233" w:type="dxa"/>
          </w:tcPr>
          <w:p w:rsidR="008631C3" w:rsidRPr="0066508A" w:rsidRDefault="008631C3" w:rsidP="00FB5926">
            <w:pPr>
              <w:pStyle w:val="142"/>
              <w:ind w:left="647" w:hanging="647"/>
              <w:rPr>
                <w:rFonts w:hAnsi="標楷體" w:hint="eastAsia"/>
              </w:rPr>
            </w:pPr>
            <w:r w:rsidRPr="0066508A">
              <w:rPr>
                <w:rFonts w:hAnsi="標楷體" w:hint="eastAsia"/>
                <w:spacing w:val="-2"/>
              </w:rPr>
              <w:t>港勤拖船建造數量</w:t>
            </w:r>
          </w:p>
        </w:tc>
      </w:tr>
      <w:tr w:rsidR="008631C3" w:rsidRPr="0066508A" w:rsidTr="008631C3">
        <w:trPr>
          <w:trHeight w:val="134"/>
        </w:trPr>
        <w:tc>
          <w:tcPr>
            <w:tcW w:w="1976" w:type="dxa"/>
            <w:shd w:val="clear" w:color="auto" w:fill="auto"/>
          </w:tcPr>
          <w:p w:rsidR="008631C3" w:rsidRPr="0066508A" w:rsidRDefault="008631C3" w:rsidP="008631C3">
            <w:pPr>
              <w:pStyle w:val="142"/>
              <w:ind w:left="647" w:hanging="647"/>
              <w:jc w:val="center"/>
              <w:rPr>
                <w:rFonts w:hAnsi="標楷體"/>
              </w:rPr>
            </w:pPr>
            <w:r w:rsidRPr="0066508A">
              <w:rPr>
                <w:rFonts w:hAnsi="標楷體"/>
              </w:rPr>
              <w:t>108.5.30</w:t>
            </w:r>
          </w:p>
        </w:tc>
        <w:tc>
          <w:tcPr>
            <w:tcW w:w="1776" w:type="dxa"/>
            <w:shd w:val="clear" w:color="auto" w:fill="auto"/>
          </w:tcPr>
          <w:p w:rsidR="008631C3" w:rsidRPr="0066508A" w:rsidRDefault="008631C3" w:rsidP="00FB5926">
            <w:pPr>
              <w:pStyle w:val="142"/>
              <w:ind w:left="647" w:hanging="647"/>
              <w:jc w:val="right"/>
              <w:rPr>
                <w:rFonts w:hAnsi="標楷體"/>
              </w:rPr>
            </w:pPr>
            <w:r w:rsidRPr="0066508A">
              <w:rPr>
                <w:rFonts w:hAnsi="標楷體"/>
              </w:rPr>
              <w:t>968</w:t>
            </w:r>
            <w:r w:rsidRPr="0066508A">
              <w:rPr>
                <w:rFonts w:hAnsi="標楷體" w:hint="eastAsia"/>
              </w:rPr>
              <w:t>,</w:t>
            </w:r>
            <w:r w:rsidRPr="0066508A">
              <w:rPr>
                <w:rFonts w:hAnsi="標楷體"/>
              </w:rPr>
              <w:t>002</w:t>
            </w:r>
          </w:p>
        </w:tc>
        <w:tc>
          <w:tcPr>
            <w:tcW w:w="1776" w:type="dxa"/>
            <w:shd w:val="clear" w:color="auto" w:fill="auto"/>
          </w:tcPr>
          <w:p w:rsidR="008631C3" w:rsidRPr="0066508A" w:rsidRDefault="008631C3" w:rsidP="00FB5926">
            <w:pPr>
              <w:pStyle w:val="142"/>
              <w:ind w:left="647" w:hanging="647"/>
              <w:jc w:val="right"/>
              <w:rPr>
                <w:rFonts w:hAnsi="標楷體"/>
              </w:rPr>
            </w:pPr>
            <w:r w:rsidRPr="0066508A">
              <w:rPr>
                <w:rFonts w:hAnsi="標楷體"/>
              </w:rPr>
              <w:t>109-113</w:t>
            </w:r>
          </w:p>
        </w:tc>
        <w:tc>
          <w:tcPr>
            <w:tcW w:w="2233" w:type="dxa"/>
          </w:tcPr>
          <w:p w:rsidR="008631C3" w:rsidRPr="0066508A" w:rsidRDefault="008631C3" w:rsidP="00FB5926">
            <w:pPr>
              <w:pStyle w:val="142"/>
              <w:ind w:left="647" w:hanging="647"/>
              <w:jc w:val="right"/>
              <w:rPr>
                <w:rFonts w:hAnsi="標楷體"/>
              </w:rPr>
            </w:pPr>
            <w:r w:rsidRPr="0066508A">
              <w:rPr>
                <w:rFonts w:hAnsi="標楷體" w:hint="eastAsia"/>
              </w:rPr>
              <w:t>7</w:t>
            </w:r>
          </w:p>
        </w:tc>
      </w:tr>
      <w:tr w:rsidR="008631C3" w:rsidRPr="0066508A" w:rsidTr="008631C3">
        <w:trPr>
          <w:trHeight w:val="280"/>
        </w:trPr>
        <w:tc>
          <w:tcPr>
            <w:tcW w:w="1976" w:type="dxa"/>
            <w:shd w:val="clear" w:color="auto" w:fill="auto"/>
          </w:tcPr>
          <w:p w:rsidR="008631C3" w:rsidRPr="0066508A" w:rsidRDefault="008631C3" w:rsidP="008631C3">
            <w:pPr>
              <w:pStyle w:val="142"/>
              <w:ind w:left="647" w:hanging="647"/>
              <w:jc w:val="center"/>
              <w:rPr>
                <w:rFonts w:hAnsi="標楷體"/>
              </w:rPr>
            </w:pPr>
            <w:r w:rsidRPr="0066508A">
              <w:rPr>
                <w:rFonts w:hAnsi="標楷體" w:hint="eastAsia"/>
              </w:rPr>
              <w:t>110.6.</w:t>
            </w:r>
            <w:r w:rsidRPr="0066508A">
              <w:rPr>
                <w:rFonts w:hAnsi="標楷體"/>
              </w:rPr>
              <w:t>25</w:t>
            </w:r>
          </w:p>
        </w:tc>
        <w:tc>
          <w:tcPr>
            <w:tcW w:w="1776" w:type="dxa"/>
            <w:shd w:val="clear" w:color="auto" w:fill="auto"/>
          </w:tcPr>
          <w:p w:rsidR="008631C3" w:rsidRPr="0066508A" w:rsidRDefault="008631C3" w:rsidP="00FB5926">
            <w:pPr>
              <w:pStyle w:val="142"/>
              <w:ind w:left="647" w:hanging="647"/>
              <w:jc w:val="right"/>
              <w:rPr>
                <w:rFonts w:hAnsi="標楷體"/>
              </w:rPr>
            </w:pPr>
            <w:r w:rsidRPr="0066508A">
              <w:rPr>
                <w:rFonts w:hAnsi="標楷體" w:hint="eastAsia"/>
              </w:rPr>
              <w:t>未修訂</w:t>
            </w:r>
          </w:p>
        </w:tc>
        <w:tc>
          <w:tcPr>
            <w:tcW w:w="1776" w:type="dxa"/>
            <w:shd w:val="clear" w:color="auto" w:fill="auto"/>
          </w:tcPr>
          <w:p w:rsidR="008631C3" w:rsidRPr="0066508A" w:rsidRDefault="008631C3" w:rsidP="00FB5926">
            <w:pPr>
              <w:pStyle w:val="142"/>
              <w:ind w:left="647" w:hanging="647"/>
              <w:jc w:val="right"/>
              <w:rPr>
                <w:rFonts w:hAnsi="標楷體"/>
              </w:rPr>
            </w:pPr>
            <w:r w:rsidRPr="0066508A">
              <w:rPr>
                <w:rFonts w:hAnsi="標楷體" w:hint="eastAsia"/>
              </w:rPr>
              <w:t>10</w:t>
            </w:r>
            <w:r w:rsidRPr="0066508A">
              <w:rPr>
                <w:rFonts w:hAnsi="標楷體"/>
              </w:rPr>
              <w:t>9</w:t>
            </w:r>
            <w:r w:rsidRPr="0066508A">
              <w:rPr>
                <w:rFonts w:hAnsi="標楷體" w:hint="eastAsia"/>
              </w:rPr>
              <w:t>-11</w:t>
            </w:r>
            <w:r w:rsidRPr="0066508A">
              <w:rPr>
                <w:rFonts w:hAnsi="標楷體"/>
              </w:rPr>
              <w:t>4</w:t>
            </w:r>
          </w:p>
        </w:tc>
        <w:tc>
          <w:tcPr>
            <w:tcW w:w="2233" w:type="dxa"/>
          </w:tcPr>
          <w:p w:rsidR="008631C3" w:rsidRPr="0066508A" w:rsidRDefault="008631C3" w:rsidP="00FB5926">
            <w:pPr>
              <w:pStyle w:val="142"/>
              <w:ind w:left="647" w:hanging="647"/>
              <w:jc w:val="right"/>
              <w:rPr>
                <w:rFonts w:hAnsi="標楷體" w:hint="eastAsia"/>
              </w:rPr>
            </w:pPr>
            <w:r w:rsidRPr="0066508A">
              <w:rPr>
                <w:rFonts w:hAnsi="標楷體" w:hint="eastAsia"/>
              </w:rPr>
              <w:t>7</w:t>
            </w:r>
          </w:p>
        </w:tc>
      </w:tr>
      <w:tr w:rsidR="008631C3" w:rsidRPr="0066508A" w:rsidTr="008631C3">
        <w:trPr>
          <w:trHeight w:val="128"/>
        </w:trPr>
        <w:tc>
          <w:tcPr>
            <w:tcW w:w="1976" w:type="dxa"/>
            <w:shd w:val="clear" w:color="auto" w:fill="auto"/>
          </w:tcPr>
          <w:p w:rsidR="008631C3" w:rsidRPr="0066508A" w:rsidRDefault="008631C3" w:rsidP="008631C3">
            <w:pPr>
              <w:pStyle w:val="142"/>
              <w:ind w:left="647" w:hanging="647"/>
              <w:jc w:val="center"/>
              <w:rPr>
                <w:rFonts w:hAnsi="標楷體"/>
              </w:rPr>
            </w:pPr>
            <w:r w:rsidRPr="0066508A">
              <w:rPr>
                <w:rFonts w:hAnsi="標楷體" w:hint="eastAsia"/>
              </w:rPr>
              <w:t>11</w:t>
            </w:r>
            <w:r w:rsidRPr="0066508A">
              <w:rPr>
                <w:rFonts w:hAnsi="標楷體"/>
              </w:rPr>
              <w:t>3</w:t>
            </w:r>
            <w:r w:rsidRPr="0066508A">
              <w:rPr>
                <w:rFonts w:hAnsi="標楷體" w:hint="eastAsia"/>
              </w:rPr>
              <w:t>.8.</w:t>
            </w:r>
            <w:r w:rsidRPr="0066508A">
              <w:rPr>
                <w:rFonts w:hAnsi="標楷體"/>
              </w:rPr>
              <w:t>27</w:t>
            </w:r>
          </w:p>
        </w:tc>
        <w:tc>
          <w:tcPr>
            <w:tcW w:w="1776" w:type="dxa"/>
            <w:shd w:val="clear" w:color="auto" w:fill="auto"/>
          </w:tcPr>
          <w:p w:rsidR="008631C3" w:rsidRPr="0066508A" w:rsidRDefault="008631C3" w:rsidP="00FB5926">
            <w:pPr>
              <w:pStyle w:val="142"/>
              <w:ind w:left="647" w:hanging="647"/>
              <w:jc w:val="right"/>
              <w:rPr>
                <w:rFonts w:hAnsi="標楷體"/>
              </w:rPr>
            </w:pPr>
            <w:r w:rsidRPr="0066508A">
              <w:rPr>
                <w:rFonts w:hAnsi="標楷體" w:hint="eastAsia"/>
              </w:rPr>
              <w:t>未修訂</w:t>
            </w:r>
          </w:p>
        </w:tc>
        <w:tc>
          <w:tcPr>
            <w:tcW w:w="1776" w:type="dxa"/>
            <w:shd w:val="clear" w:color="auto" w:fill="auto"/>
          </w:tcPr>
          <w:p w:rsidR="008631C3" w:rsidRPr="0066508A" w:rsidRDefault="008631C3" w:rsidP="00FB5926">
            <w:pPr>
              <w:pStyle w:val="142"/>
              <w:ind w:left="647" w:hanging="647"/>
              <w:jc w:val="right"/>
              <w:rPr>
                <w:rFonts w:hAnsi="標楷體"/>
              </w:rPr>
            </w:pPr>
            <w:r w:rsidRPr="0066508A">
              <w:rPr>
                <w:rFonts w:hAnsi="標楷體" w:hint="eastAsia"/>
              </w:rPr>
              <w:t>10</w:t>
            </w:r>
            <w:r w:rsidRPr="0066508A">
              <w:rPr>
                <w:rFonts w:hAnsi="標楷體"/>
              </w:rPr>
              <w:t>9</w:t>
            </w:r>
            <w:r w:rsidRPr="0066508A">
              <w:rPr>
                <w:rFonts w:hAnsi="標楷體" w:hint="eastAsia"/>
              </w:rPr>
              <w:t>-118</w:t>
            </w:r>
          </w:p>
        </w:tc>
        <w:tc>
          <w:tcPr>
            <w:tcW w:w="2233" w:type="dxa"/>
          </w:tcPr>
          <w:p w:rsidR="008631C3" w:rsidRPr="0066508A" w:rsidRDefault="008631C3" w:rsidP="00FB5926">
            <w:pPr>
              <w:pStyle w:val="142"/>
              <w:ind w:left="647" w:hanging="647"/>
              <w:jc w:val="right"/>
              <w:rPr>
                <w:rFonts w:hAnsi="標楷體" w:hint="eastAsia"/>
              </w:rPr>
            </w:pPr>
            <w:r w:rsidRPr="0066508A">
              <w:rPr>
                <w:rFonts w:hAnsi="標楷體" w:hint="eastAsia"/>
              </w:rPr>
              <w:t>7</w:t>
            </w:r>
          </w:p>
        </w:tc>
      </w:tr>
      <w:tr w:rsidR="008631C3" w:rsidRPr="0066508A" w:rsidTr="008631C3">
        <w:trPr>
          <w:trHeight w:val="128"/>
        </w:trPr>
        <w:tc>
          <w:tcPr>
            <w:tcW w:w="1976" w:type="dxa"/>
            <w:shd w:val="clear" w:color="auto" w:fill="auto"/>
          </w:tcPr>
          <w:p w:rsidR="008631C3" w:rsidRPr="0066508A" w:rsidRDefault="008631C3" w:rsidP="008631C3">
            <w:pPr>
              <w:pStyle w:val="142"/>
              <w:ind w:left="647" w:hanging="647"/>
              <w:jc w:val="center"/>
              <w:rPr>
                <w:rFonts w:hAnsi="標楷體" w:hint="eastAsia"/>
              </w:rPr>
            </w:pPr>
            <w:r w:rsidRPr="0066508A">
              <w:rPr>
                <w:rFonts w:hAnsi="標楷體" w:hint="eastAsia"/>
              </w:rPr>
              <w:t>1</w:t>
            </w:r>
            <w:r w:rsidRPr="0066508A">
              <w:rPr>
                <w:rFonts w:hAnsi="標楷體"/>
              </w:rPr>
              <w:t>14.5.5</w:t>
            </w:r>
          </w:p>
        </w:tc>
        <w:tc>
          <w:tcPr>
            <w:tcW w:w="1776" w:type="dxa"/>
            <w:shd w:val="clear" w:color="auto" w:fill="auto"/>
          </w:tcPr>
          <w:p w:rsidR="008631C3" w:rsidRPr="0066508A" w:rsidRDefault="008631C3" w:rsidP="00FB5926">
            <w:pPr>
              <w:pStyle w:val="142"/>
              <w:ind w:left="647" w:hanging="647"/>
              <w:jc w:val="right"/>
              <w:rPr>
                <w:rFonts w:hAnsi="標楷體" w:hint="eastAsia"/>
              </w:rPr>
            </w:pPr>
            <w:r w:rsidRPr="0066508A">
              <w:rPr>
                <w:rFonts w:hAnsi="標楷體" w:hint="eastAsia"/>
              </w:rPr>
              <w:t>8</w:t>
            </w:r>
            <w:r w:rsidRPr="0066508A">
              <w:rPr>
                <w:rFonts w:hAnsi="標楷體"/>
              </w:rPr>
              <w:t>54,070</w:t>
            </w:r>
          </w:p>
        </w:tc>
        <w:tc>
          <w:tcPr>
            <w:tcW w:w="1776" w:type="dxa"/>
            <w:shd w:val="clear" w:color="auto" w:fill="auto"/>
          </w:tcPr>
          <w:p w:rsidR="008631C3" w:rsidRPr="0066508A" w:rsidRDefault="008631C3" w:rsidP="00FB5926">
            <w:pPr>
              <w:pStyle w:val="142"/>
              <w:ind w:left="647" w:hanging="647"/>
              <w:jc w:val="right"/>
              <w:rPr>
                <w:rFonts w:hAnsi="標楷體" w:hint="eastAsia"/>
              </w:rPr>
            </w:pPr>
            <w:r w:rsidRPr="0066508A">
              <w:rPr>
                <w:rFonts w:hAnsi="標楷體" w:hint="eastAsia"/>
              </w:rPr>
              <w:t>108</w:t>
            </w:r>
            <w:r w:rsidRPr="0066508A">
              <w:rPr>
                <w:rFonts w:hAnsi="標楷體"/>
              </w:rPr>
              <w:t>-</w:t>
            </w:r>
            <w:r w:rsidRPr="0066508A">
              <w:rPr>
                <w:rFonts w:hAnsi="標楷體" w:hint="eastAsia"/>
              </w:rPr>
              <w:t>118</w:t>
            </w:r>
          </w:p>
        </w:tc>
        <w:tc>
          <w:tcPr>
            <w:tcW w:w="2233" w:type="dxa"/>
          </w:tcPr>
          <w:p w:rsidR="008631C3" w:rsidRPr="0066508A" w:rsidRDefault="008631C3" w:rsidP="00FB5926">
            <w:pPr>
              <w:pStyle w:val="142"/>
              <w:ind w:left="647" w:hanging="647"/>
              <w:jc w:val="right"/>
              <w:rPr>
                <w:rFonts w:hAnsi="標楷體" w:hint="eastAsia"/>
              </w:rPr>
            </w:pPr>
            <w:r w:rsidRPr="0066508A">
              <w:rPr>
                <w:rFonts w:hAnsi="標楷體" w:hint="eastAsia"/>
              </w:rPr>
              <w:t>2</w:t>
            </w:r>
          </w:p>
        </w:tc>
      </w:tr>
    </w:tbl>
    <w:p w:rsidR="006035FA" w:rsidRPr="0066508A" w:rsidRDefault="006035FA" w:rsidP="006035FA">
      <w:pPr>
        <w:spacing w:line="320" w:lineRule="exact"/>
        <w:ind w:leftChars="0" w:left="0" w:firstLineChars="291" w:firstLine="708"/>
        <w:rPr>
          <w:rFonts w:hAnsi="標楷體"/>
          <w:sz w:val="24"/>
        </w:rPr>
      </w:pPr>
      <w:r w:rsidRPr="0066508A">
        <w:rPr>
          <w:rFonts w:hAnsi="標楷體" w:hint="eastAsia"/>
          <w:sz w:val="24"/>
        </w:rPr>
        <w:t>資料來源：海軍司令部提供，本中心整理。</w:t>
      </w:r>
    </w:p>
    <w:p w:rsidR="00A91E28" w:rsidRPr="0066508A" w:rsidRDefault="00FB6F2F" w:rsidP="00A6384A">
      <w:pPr>
        <w:ind w:left="566" w:firstLine="558"/>
        <w:rPr>
          <w:rFonts w:hAnsi="標楷體"/>
          <w:spacing w:val="-2"/>
        </w:rPr>
      </w:pPr>
      <w:r w:rsidRPr="0066508A">
        <w:rPr>
          <w:rFonts w:hAnsi="標楷體" w:hint="eastAsia"/>
          <w:spacing w:val="-2"/>
        </w:rPr>
        <w:t>綜上，</w:t>
      </w:r>
      <w:r w:rsidRPr="0066508A">
        <w:rPr>
          <w:rFonts w:hAnsi="標楷體" w:hint="eastAsia"/>
          <w:bCs/>
        </w:rPr>
        <w:t>海軍海鯤號潛艦原型艦截至114年9月底</w:t>
      </w:r>
      <w:r w:rsidR="007A0BCF" w:rsidRPr="0066508A">
        <w:rPr>
          <w:rFonts w:hAnsi="標楷體" w:hint="eastAsia"/>
          <w:bCs/>
        </w:rPr>
        <w:t>止</w:t>
      </w:r>
      <w:r w:rsidRPr="0066508A">
        <w:rPr>
          <w:rFonts w:hAnsi="標楷體" w:hint="eastAsia"/>
          <w:bCs/>
        </w:rPr>
        <w:t>仍未完成</w:t>
      </w:r>
      <w:r w:rsidR="00E6607A" w:rsidRPr="0066508A">
        <w:rPr>
          <w:rFonts w:hAnsi="標楷體" w:hint="eastAsia"/>
        </w:rPr>
        <w:t>海測程序</w:t>
      </w:r>
      <w:r w:rsidRPr="0066508A">
        <w:rPr>
          <w:rFonts w:hAnsi="標楷體" w:hint="eastAsia"/>
          <w:bCs/>
        </w:rPr>
        <w:t>，能否按原規劃期程於該年11月交艦恐不無疑慮；新一代輕型巡防艦</w:t>
      </w:r>
      <w:r w:rsidRPr="0066508A">
        <w:rPr>
          <w:rFonts w:hAnsi="標楷體" w:hint="eastAsia"/>
          <w:spacing w:val="-2"/>
        </w:rPr>
        <w:t>因次合約商主機產能履約能力不足，</w:t>
      </w:r>
      <w:r w:rsidRPr="0066508A">
        <w:rPr>
          <w:rFonts w:hAnsi="標楷體" w:hint="eastAsia"/>
          <w:bCs/>
        </w:rPr>
        <w:t>辦理期程已由115年度往後調整為117年度；新式港勤拖船自109年度納編預算迄今已過多年且尚未辦理發包，均有待海軍司令部妥謀對策並加速辦理。</w:t>
      </w:r>
    </w:p>
    <w:bookmarkEnd w:id="10"/>
    <w:bookmarkEnd w:id="11"/>
    <w:bookmarkEnd w:id="12"/>
    <w:bookmarkEnd w:id="13"/>
    <w:bookmarkEnd w:id="14"/>
    <w:bookmarkEnd w:id="15"/>
    <w:bookmarkEnd w:id="16"/>
    <w:bookmarkEnd w:id="17"/>
    <w:sectPr w:rsidR="00A91E28" w:rsidRPr="0066508A" w:rsidSect="00425BD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937" w:rsidRDefault="00F94937" w:rsidP="00C25A78">
      <w:pPr>
        <w:spacing w:line="240" w:lineRule="auto"/>
        <w:ind w:left="560" w:firstLine="560"/>
      </w:pPr>
      <w:r>
        <w:separator/>
      </w:r>
    </w:p>
  </w:endnote>
  <w:endnote w:type="continuationSeparator" w:id="0">
    <w:p w:rsidR="00F94937" w:rsidRDefault="00F94937" w:rsidP="00C25A7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 PMingLiU">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A3103B">
    <w:pPr>
      <w:pStyle w:val="af3"/>
      <w:ind w:left="560" w:firstLine="400"/>
      <w:jc w:val="center"/>
    </w:pPr>
    <w:r>
      <w:fldChar w:fldCharType="begin"/>
    </w:r>
    <w:r>
      <w:instrText>PAGE   \* MERGEFORMAT</w:instrText>
    </w:r>
    <w:r>
      <w:fldChar w:fldCharType="separate"/>
    </w:r>
    <w:r w:rsidR="0070763E" w:rsidRPr="0070763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937" w:rsidRDefault="00F94937" w:rsidP="00C25A78">
      <w:pPr>
        <w:spacing w:line="240" w:lineRule="auto"/>
        <w:ind w:left="560" w:firstLine="560"/>
      </w:pPr>
      <w:r>
        <w:separator/>
      </w:r>
    </w:p>
  </w:footnote>
  <w:footnote w:type="continuationSeparator" w:id="0">
    <w:p w:rsidR="00F94937" w:rsidRDefault="00F94937" w:rsidP="00C25A78">
      <w:pPr>
        <w:spacing w:line="240" w:lineRule="auto"/>
        <w:ind w:left="560" w:firstLine="560"/>
      </w:pPr>
      <w:r>
        <w:continuationSeparator/>
      </w:r>
    </w:p>
  </w:footnote>
  <w:footnote w:id="1">
    <w:p w:rsidR="00E04EF8" w:rsidRPr="00E04EF8" w:rsidRDefault="00E04EF8" w:rsidP="00E04EF8">
      <w:pPr>
        <w:pStyle w:val="142"/>
        <w:ind w:left="170" w:hangingChars="70" w:hanging="170"/>
        <w:rPr>
          <w:rFonts w:hint="eastAsia"/>
        </w:rPr>
      </w:pPr>
      <w:r>
        <w:rPr>
          <w:rStyle w:val="af8"/>
        </w:rPr>
        <w:footnoteRef/>
      </w:r>
      <w:r>
        <w:t xml:space="preserve"> </w:t>
      </w:r>
      <w:r w:rsidR="006B6C2A">
        <w:rPr>
          <w:rFonts w:hint="eastAsia"/>
        </w:rPr>
        <w:t>國防部主管</w:t>
      </w:r>
      <w:r>
        <w:rPr>
          <w:rFonts w:hint="eastAsia"/>
        </w:rPr>
        <w:t>1</w:t>
      </w:r>
      <w:r>
        <w:t>14</w:t>
      </w:r>
      <w:r>
        <w:rPr>
          <w:rFonts w:hint="eastAsia"/>
        </w:rPr>
        <w:t>年度追加預算6</w:t>
      </w:r>
      <w:r>
        <w:t>2</w:t>
      </w:r>
      <w:r>
        <w:rPr>
          <w:rFonts w:hint="eastAsia"/>
        </w:rPr>
        <w:t>億</w:t>
      </w:r>
      <w:r>
        <w:t>6,705</w:t>
      </w:r>
      <w:r>
        <w:rPr>
          <w:rFonts w:hint="eastAsia"/>
        </w:rPr>
        <w:t>萬</w:t>
      </w:r>
      <w:r>
        <w:t>9</w:t>
      </w:r>
      <w:r>
        <w:rPr>
          <w:rFonts w:hint="eastAsia"/>
        </w:rPr>
        <w:t>千元。</w:t>
      </w:r>
    </w:p>
  </w:footnote>
  <w:footnote w:id="2">
    <w:p w:rsidR="00C727AE" w:rsidRPr="00C727AE" w:rsidRDefault="00C727AE" w:rsidP="00272F45">
      <w:pPr>
        <w:pStyle w:val="142"/>
        <w:ind w:left="227" w:hanging="227"/>
        <w:rPr>
          <w:rFonts w:hint="eastAsia"/>
        </w:rPr>
      </w:pPr>
      <w:r>
        <w:rPr>
          <w:rStyle w:val="af8"/>
        </w:rPr>
        <w:footnoteRef/>
      </w:r>
      <w:r>
        <w:t xml:space="preserve"> </w:t>
      </w:r>
      <w:r w:rsidRPr="0098315F">
        <w:rPr>
          <w:rFonts w:hAnsi="標楷體" w:hint="eastAsia"/>
        </w:rPr>
        <w:t>「</w:t>
      </w:r>
      <w:r>
        <w:rPr>
          <w:rFonts w:hint="eastAsia"/>
        </w:rPr>
        <w:t>潛艦國造第</w:t>
      </w:r>
      <w:r w:rsidR="001B5034">
        <w:rPr>
          <w:rFonts w:hint="eastAsia"/>
        </w:rPr>
        <w:t>1</w:t>
      </w:r>
      <w:r>
        <w:rPr>
          <w:rFonts w:hint="eastAsia"/>
        </w:rPr>
        <w:t>階段合約設計</w:t>
      </w:r>
      <w:r w:rsidRPr="0098315F">
        <w:rPr>
          <w:rFonts w:hAnsi="標楷體" w:hint="eastAsia"/>
        </w:rPr>
        <w:t>」</w:t>
      </w:r>
      <w:r>
        <w:rPr>
          <w:rFonts w:hint="eastAsia"/>
        </w:rPr>
        <w:t>計畫總經費29億9,770萬8千元，辦理期程為105至109年度。</w:t>
      </w:r>
      <w:r w:rsidRPr="0098315F">
        <w:rPr>
          <w:rFonts w:hAnsi="標楷體" w:hint="eastAsia"/>
        </w:rPr>
        <w:t>「</w:t>
      </w:r>
      <w:r>
        <w:rPr>
          <w:rFonts w:hint="eastAsia"/>
        </w:rPr>
        <w:t>潛艦國造-第</w:t>
      </w:r>
      <w:r w:rsidR="001B5034">
        <w:rPr>
          <w:rFonts w:hint="eastAsia"/>
        </w:rPr>
        <w:t>2</w:t>
      </w:r>
      <w:r>
        <w:rPr>
          <w:rFonts w:hint="eastAsia"/>
        </w:rPr>
        <w:t>階段原型艦籌建</w:t>
      </w:r>
      <w:r w:rsidRPr="0098315F">
        <w:rPr>
          <w:rFonts w:hAnsi="標楷體" w:hint="eastAsia"/>
        </w:rPr>
        <w:t>」</w:t>
      </w:r>
      <w:r>
        <w:rPr>
          <w:rFonts w:hint="eastAsia"/>
        </w:rPr>
        <w:t>計畫總經費493億6,170萬9千元，原規劃辦理期程為108至114年度，113年7月17日奉國防部令同意，將期程修訂為108至118年度。</w:t>
      </w:r>
      <w:r w:rsidRPr="0098315F">
        <w:rPr>
          <w:rFonts w:hAnsi="標楷體" w:hint="eastAsia"/>
        </w:rPr>
        <w:t>「</w:t>
      </w:r>
      <w:r>
        <w:rPr>
          <w:rFonts w:hint="eastAsia"/>
        </w:rPr>
        <w:t>潛艦國造-第</w:t>
      </w:r>
      <w:r w:rsidR="001B5034">
        <w:rPr>
          <w:rFonts w:hint="eastAsia"/>
        </w:rPr>
        <w:t>3</w:t>
      </w:r>
      <w:r>
        <w:rPr>
          <w:rFonts w:hint="eastAsia"/>
        </w:rPr>
        <w:t>階段後續艦籌建</w:t>
      </w:r>
      <w:r w:rsidRPr="0098315F">
        <w:rPr>
          <w:rFonts w:hAnsi="標楷體" w:hint="eastAsia"/>
        </w:rPr>
        <w:t>」</w:t>
      </w:r>
      <w:r>
        <w:rPr>
          <w:rFonts w:hint="eastAsia"/>
        </w:rPr>
        <w:t>規劃籌建後續艦7艘，計畫總經費2,840億8,080萬元，辦理期程為114至127年度。</w:t>
      </w:r>
    </w:p>
  </w:footnote>
  <w:footnote w:id="3">
    <w:p w:rsidR="005E5D8A" w:rsidRPr="00704339" w:rsidRDefault="005E5D8A" w:rsidP="00272F45">
      <w:pPr>
        <w:pStyle w:val="142"/>
        <w:ind w:left="227" w:hanging="227"/>
        <w:rPr>
          <w:rFonts w:hint="eastAsia"/>
        </w:rPr>
      </w:pPr>
      <w:r>
        <w:rPr>
          <w:rStyle w:val="af8"/>
        </w:rPr>
        <w:footnoteRef/>
      </w:r>
      <w:r>
        <w:t xml:space="preserve"> </w:t>
      </w:r>
      <w:r w:rsidRPr="00704339">
        <w:rPr>
          <w:rFonts w:hint="eastAsia"/>
        </w:rPr>
        <w:t>本案</w:t>
      </w:r>
      <w:r>
        <w:rPr>
          <w:rFonts w:hint="eastAsia"/>
        </w:rPr>
        <w:t>計畫總經費2</w:t>
      </w:r>
      <w:r>
        <w:t>9</w:t>
      </w:r>
      <w:r>
        <w:rPr>
          <w:rFonts w:hint="eastAsia"/>
        </w:rPr>
        <w:t>億</w:t>
      </w:r>
      <w:r>
        <w:t>9,770</w:t>
      </w:r>
      <w:r>
        <w:rPr>
          <w:rFonts w:hint="eastAsia"/>
        </w:rPr>
        <w:t>萬</w:t>
      </w:r>
      <w:r>
        <w:t>8</w:t>
      </w:r>
      <w:r>
        <w:rPr>
          <w:rFonts w:hint="eastAsia"/>
        </w:rPr>
        <w:t>千元，1</w:t>
      </w:r>
      <w:r>
        <w:t>05</w:t>
      </w:r>
      <w:r>
        <w:rPr>
          <w:rFonts w:hint="eastAsia"/>
        </w:rPr>
        <w:t>至1</w:t>
      </w:r>
      <w:r>
        <w:t>09</w:t>
      </w:r>
      <w:r>
        <w:rPr>
          <w:rFonts w:hint="eastAsia"/>
        </w:rPr>
        <w:t>年度</w:t>
      </w:r>
      <w:r w:rsidRPr="00704339">
        <w:rPr>
          <w:rFonts w:hint="eastAsia"/>
        </w:rPr>
        <w:t>預算</w:t>
      </w:r>
      <w:r>
        <w:rPr>
          <w:rFonts w:hint="eastAsia"/>
        </w:rPr>
        <w:t>累計編列</w:t>
      </w:r>
      <w:r w:rsidRPr="00704339">
        <w:rPr>
          <w:rFonts w:hint="eastAsia"/>
        </w:rPr>
        <w:t>35億6,405萬元，</w:t>
      </w:r>
      <w:r>
        <w:rPr>
          <w:rFonts w:hint="eastAsia"/>
        </w:rPr>
        <w:t>因於</w:t>
      </w:r>
      <w:r w:rsidRPr="00704339">
        <w:rPr>
          <w:rFonts w:hint="eastAsia"/>
        </w:rPr>
        <w:t>105年度繳回5億888萬元、107年度繳回5,746萬2,000元（均於後續年度復編），實際編列數29億9,770萬8,000元。</w:t>
      </w:r>
    </w:p>
  </w:footnote>
  <w:footnote w:id="4">
    <w:p w:rsidR="00413AFB" w:rsidRPr="00413AFB" w:rsidRDefault="00413AFB" w:rsidP="00272F45">
      <w:pPr>
        <w:pStyle w:val="142"/>
        <w:ind w:left="227" w:hanging="227"/>
        <w:rPr>
          <w:rFonts w:hint="eastAsia"/>
        </w:rPr>
      </w:pPr>
      <w:r>
        <w:rPr>
          <w:rStyle w:val="af8"/>
        </w:rPr>
        <w:footnoteRef/>
      </w:r>
      <w:r>
        <w:t xml:space="preserve"> </w:t>
      </w:r>
      <w:r>
        <w:rPr>
          <w:rFonts w:hint="eastAsia"/>
        </w:rPr>
        <w:t>依海軍說明，</w:t>
      </w:r>
      <w:r w:rsidRPr="00413AFB">
        <w:rPr>
          <w:rFonts w:hint="eastAsia"/>
        </w:rPr>
        <w:t>潛艦後續艦建造籌建7艘，採2+3+2分批次採購策略，現已啟動第一批</w:t>
      </w:r>
      <w:r>
        <w:rPr>
          <w:rFonts w:hint="eastAsia"/>
        </w:rPr>
        <w:t>(</w:t>
      </w:r>
      <w:r w:rsidRPr="00413AFB">
        <w:rPr>
          <w:rFonts w:hint="eastAsia"/>
        </w:rPr>
        <w:t>2艘</w:t>
      </w:r>
      <w:r>
        <w:rPr>
          <w:rFonts w:hint="eastAsia"/>
        </w:rPr>
        <w:t>)</w:t>
      </w:r>
      <w:r w:rsidRPr="00413AFB">
        <w:rPr>
          <w:rFonts w:hint="eastAsia"/>
        </w:rPr>
        <w:t>作業，並管制於120年底前交艦，後續批次將視船廠造艦進度及節點審慎評估</w:t>
      </w:r>
      <w:r>
        <w:rPr>
          <w:rFonts w:hint="eastAsia"/>
        </w:rPr>
        <w:t>。</w:t>
      </w:r>
    </w:p>
  </w:footnote>
  <w:footnote w:id="5">
    <w:p w:rsidR="00E21154" w:rsidRPr="00E21154" w:rsidRDefault="00E21154" w:rsidP="00272F45">
      <w:pPr>
        <w:pStyle w:val="142"/>
        <w:ind w:left="227" w:hanging="227"/>
        <w:rPr>
          <w:rFonts w:hint="eastAsia"/>
        </w:rPr>
      </w:pPr>
      <w:r>
        <w:rPr>
          <w:rStyle w:val="af8"/>
        </w:rPr>
        <w:footnoteRef/>
      </w:r>
      <w:r>
        <w:rPr>
          <w:rFonts w:hint="eastAsia"/>
        </w:rPr>
        <w:t xml:space="preserve"> </w:t>
      </w:r>
      <w:r w:rsidRPr="003D22EA">
        <w:rPr>
          <w:rFonts w:hint="eastAsia"/>
          <w:spacing w:val="-2"/>
        </w:rPr>
        <w:t>依「中華民國</w:t>
      </w:r>
      <w:r w:rsidRPr="003D22EA">
        <w:rPr>
          <w:spacing w:val="-2"/>
        </w:rPr>
        <w:t>114</w:t>
      </w:r>
      <w:r w:rsidRPr="003D22EA">
        <w:rPr>
          <w:rFonts w:hint="eastAsia"/>
          <w:spacing w:val="-2"/>
        </w:rPr>
        <w:t>年度中央政府總預算案審查總報告</w:t>
      </w:r>
      <w:r w:rsidR="00857751" w:rsidRPr="003D22EA">
        <w:rPr>
          <w:rFonts w:hint="eastAsia"/>
          <w:spacing w:val="-2"/>
        </w:rPr>
        <w:t>(</w:t>
      </w:r>
      <w:r w:rsidRPr="003D22EA">
        <w:rPr>
          <w:rFonts w:hint="eastAsia"/>
          <w:spacing w:val="-2"/>
        </w:rPr>
        <w:t>修正本）」，第</w:t>
      </w:r>
      <w:r w:rsidRPr="003D22EA">
        <w:rPr>
          <w:spacing w:val="-2"/>
        </w:rPr>
        <w:t>190</w:t>
      </w:r>
      <w:r w:rsidRPr="003D22EA">
        <w:rPr>
          <w:rFonts w:hint="eastAsia"/>
          <w:spacing w:val="-2"/>
        </w:rPr>
        <w:t>頁第1</w:t>
      </w:r>
      <w:r w:rsidRPr="003D22EA">
        <w:rPr>
          <w:spacing w:val="-2"/>
        </w:rPr>
        <w:t>70</w:t>
      </w:r>
      <w:r w:rsidRPr="003D22EA">
        <w:rPr>
          <w:rFonts w:hint="eastAsia"/>
          <w:spacing w:val="-2"/>
        </w:rPr>
        <w:t>項</w:t>
      </w:r>
      <w:r w:rsidR="00857751" w:rsidRPr="003D22EA">
        <w:rPr>
          <w:rFonts w:hint="eastAsia"/>
          <w:spacing w:val="-2"/>
        </w:rPr>
        <w:t>(</w:t>
      </w:r>
      <w:r w:rsidRPr="003D22EA">
        <w:rPr>
          <w:rFonts w:hint="eastAsia"/>
          <w:spacing w:val="-2"/>
        </w:rPr>
        <w:t>決議）：俟海鲲號潛艦完成海測通過後，向立法院進行專案報告，經同意後始得動支</w:t>
      </w:r>
      <w:r w:rsidR="00857751" w:rsidRPr="003D22EA">
        <w:rPr>
          <w:rFonts w:hint="eastAsia"/>
          <w:spacing w:val="-2"/>
        </w:rPr>
        <w:t>(</w:t>
      </w:r>
      <w:r w:rsidRPr="003D22EA">
        <w:rPr>
          <w:rFonts w:hint="eastAsia"/>
          <w:spacing w:val="-2"/>
        </w:rPr>
        <w:t>凍結</w:t>
      </w:r>
      <w:r w:rsidRPr="003D22EA">
        <w:rPr>
          <w:spacing w:val="-2"/>
        </w:rPr>
        <w:t>10</w:t>
      </w:r>
      <w:r w:rsidRPr="003D22EA">
        <w:rPr>
          <w:rFonts w:hint="eastAsia"/>
          <w:spacing w:val="-2"/>
        </w:rPr>
        <w:t>億元）；第</w:t>
      </w:r>
      <w:r w:rsidRPr="003D22EA">
        <w:rPr>
          <w:spacing w:val="-2"/>
        </w:rPr>
        <w:t>1107</w:t>
      </w:r>
      <w:r w:rsidRPr="003D22EA">
        <w:rPr>
          <w:rFonts w:hint="eastAsia"/>
          <w:spacing w:val="-2"/>
        </w:rPr>
        <w:t>頁第2</w:t>
      </w:r>
      <w:r w:rsidRPr="003D22EA">
        <w:rPr>
          <w:spacing w:val="-2"/>
        </w:rPr>
        <w:t>70</w:t>
      </w:r>
      <w:r w:rsidRPr="003D22EA">
        <w:rPr>
          <w:rFonts w:hint="eastAsia"/>
          <w:spacing w:val="-2"/>
        </w:rPr>
        <w:t>項（主決議）：首年度編列潛艦國造第</w:t>
      </w:r>
      <w:r w:rsidRPr="003D22EA">
        <w:rPr>
          <w:spacing w:val="-2"/>
        </w:rPr>
        <w:t>3</w:t>
      </w:r>
      <w:r w:rsidRPr="003D22EA">
        <w:rPr>
          <w:rFonts w:hint="eastAsia"/>
          <w:spacing w:val="-2"/>
        </w:rPr>
        <w:t>階段後續艦籌建之</w:t>
      </w:r>
      <w:r w:rsidRPr="003D22EA">
        <w:rPr>
          <w:spacing w:val="-2"/>
        </w:rPr>
        <w:t>19</w:t>
      </w:r>
      <w:r w:rsidRPr="003D22EA">
        <w:rPr>
          <w:rFonts w:hint="eastAsia"/>
          <w:spacing w:val="-2"/>
        </w:rPr>
        <w:t>億</w:t>
      </w:r>
      <w:r w:rsidRPr="003D22EA">
        <w:rPr>
          <w:spacing w:val="-2"/>
        </w:rPr>
        <w:t>9,600</w:t>
      </w:r>
      <w:r w:rsidRPr="003D22EA">
        <w:rPr>
          <w:rFonts w:hint="eastAsia"/>
          <w:spacing w:val="-2"/>
        </w:rPr>
        <w:t>萬</w:t>
      </w:r>
      <w:r w:rsidRPr="003D22EA">
        <w:rPr>
          <w:spacing w:val="-2"/>
        </w:rPr>
        <w:t>5</w:t>
      </w:r>
      <w:r w:rsidRPr="003D22EA">
        <w:rPr>
          <w:rFonts w:hint="eastAsia"/>
          <w:spacing w:val="-2"/>
        </w:rPr>
        <w:t>千元，俟原型艦通過海上動態測試後動支。</w:t>
      </w:r>
    </w:p>
  </w:footnote>
  <w:footnote w:id="6">
    <w:p w:rsidR="00E21154" w:rsidRPr="00E21154" w:rsidRDefault="00E21154" w:rsidP="00272F45">
      <w:pPr>
        <w:pStyle w:val="142"/>
        <w:ind w:left="227" w:hanging="227"/>
        <w:rPr>
          <w:rFonts w:hint="eastAsia"/>
        </w:rPr>
      </w:pPr>
      <w:r>
        <w:rPr>
          <w:rStyle w:val="af8"/>
        </w:rPr>
        <w:footnoteRef/>
      </w:r>
      <w:r>
        <w:t xml:space="preserve"> </w:t>
      </w:r>
      <w:r>
        <w:rPr>
          <w:rFonts w:hint="eastAsia"/>
        </w:rPr>
        <w:t>依海軍說明該項凍結經費，將</w:t>
      </w:r>
      <w:r w:rsidRPr="00E21154">
        <w:rPr>
          <w:rFonts w:hint="eastAsia"/>
        </w:rPr>
        <w:t>待原型艦通過海測，並向立法院實施解凍報告獲同意後，於年度內完成支付；倘若海測不如預期，即辦理預算保留作業。</w:t>
      </w:r>
    </w:p>
  </w:footnote>
  <w:footnote w:id="7">
    <w:p w:rsidR="0036061A" w:rsidRPr="0036061A" w:rsidRDefault="0036061A" w:rsidP="006D0F74">
      <w:pPr>
        <w:pStyle w:val="142"/>
        <w:ind w:left="227" w:hanging="227"/>
        <w:rPr>
          <w:rFonts w:hint="eastAsia"/>
        </w:rPr>
      </w:pPr>
      <w:r>
        <w:rPr>
          <w:rStyle w:val="af8"/>
        </w:rPr>
        <w:footnoteRef/>
      </w:r>
      <w:r>
        <w:t xml:space="preserve"> </w:t>
      </w:r>
      <w:r w:rsidR="006D0F74">
        <w:rPr>
          <w:rFonts w:hint="eastAsia"/>
        </w:rPr>
        <w:t>國防部網站，</w:t>
      </w:r>
      <w:r w:rsidR="006D0F74" w:rsidRPr="006D0F74">
        <w:t>https://www.mnd.gov.tw/Publish.aspx?p=8500</w:t>
      </w:r>
      <w:r w:rsidR="006D0F74" w:rsidRPr="006D0F74">
        <w:t>4</w:t>
      </w:r>
      <w:r w:rsidR="006D0F74" w:rsidRPr="006D0F74">
        <w:t>&amp;title=%e5%9c%8b%e9%98%b2%e6%b6%88%e6%81%af&amp;SelectStyle=%e6%96%b0%e8%81%9e%e7%a8%bf</w:t>
      </w:r>
      <w:r w:rsidR="006D0F74">
        <w:rPr>
          <w:rFonts w:hint="eastAsia"/>
        </w:rPr>
        <w:t>。</w:t>
      </w:r>
    </w:p>
  </w:footnote>
  <w:footnote w:id="8">
    <w:p w:rsidR="00B6160B" w:rsidRPr="00B6160B" w:rsidRDefault="00B6160B" w:rsidP="00B6160B">
      <w:pPr>
        <w:pStyle w:val="142"/>
        <w:rPr>
          <w:rFonts w:hint="eastAsia"/>
        </w:rPr>
      </w:pPr>
      <w:r>
        <w:rPr>
          <w:rStyle w:val="af8"/>
        </w:rPr>
        <w:footnoteRef/>
      </w:r>
      <w:r>
        <w:t xml:space="preserve"> </w:t>
      </w:r>
      <w:r>
        <w:rPr>
          <w:rFonts w:hint="eastAsia"/>
        </w:rPr>
        <w:t>依海軍</w:t>
      </w:r>
      <w:r w:rsidR="0001639D">
        <w:rPr>
          <w:rFonts w:hint="eastAsia"/>
        </w:rPr>
        <w:t>說明</w:t>
      </w:r>
      <w:r>
        <w:rPr>
          <w:rFonts w:hint="eastAsia"/>
        </w:rPr>
        <w:t>截至1</w:t>
      </w:r>
      <w:r>
        <w:t>14</w:t>
      </w:r>
      <w:r>
        <w:rPr>
          <w:rFonts w:hint="eastAsia"/>
        </w:rPr>
        <w:t>年8月底</w:t>
      </w:r>
      <w:r w:rsidR="0001639D">
        <w:rPr>
          <w:rFonts w:hint="eastAsia"/>
        </w:rPr>
        <w:t>辦理</w:t>
      </w:r>
      <w:r>
        <w:rPr>
          <w:rFonts w:hint="eastAsia"/>
        </w:rPr>
        <w:t>進度</w:t>
      </w:r>
      <w:r w:rsidR="0001639D">
        <w:rPr>
          <w:rFonts w:hint="eastAsia"/>
        </w:rPr>
        <w:t>略以</w:t>
      </w:r>
      <w:r>
        <w:rPr>
          <w:rFonts w:hint="eastAsia"/>
        </w:rPr>
        <w:t>，刻正辦理採購計畫編案。</w:t>
      </w:r>
    </w:p>
  </w:footnote>
  <w:footnote w:id="9">
    <w:p w:rsidR="008465C7" w:rsidRPr="008465C7" w:rsidRDefault="008465C7" w:rsidP="00272F45">
      <w:pPr>
        <w:pStyle w:val="142"/>
        <w:ind w:left="227" w:hanging="227"/>
        <w:rPr>
          <w:rFonts w:hint="eastAsia"/>
        </w:rPr>
      </w:pPr>
      <w:r>
        <w:rPr>
          <w:rStyle w:val="af8"/>
        </w:rPr>
        <w:footnoteRef/>
      </w:r>
      <w:r>
        <w:rPr>
          <w:rFonts w:hint="eastAsia"/>
        </w:rPr>
        <w:t xml:space="preserve"> 糾正案由：國防部海軍司令部辦理新式港勤拖船購置未能妥慎擬定建案所需經費，並於計畫審議過程中耗時重新檢討編列預算合理性，延宕整體採購計畫推動時程；且推動是項採購作業時程前後歷經長達10餘年，始規劃於民國117、118年先行籌獲2艘，辦理效能不彰，貽誤軍備獲得時機，核有違失，爰依法提案糾正。</w:t>
      </w:r>
      <w:r w:rsidR="004C00C0" w:rsidRPr="00F97B26">
        <w:t>https://www.cy.gov.tw/CyBsBoxContent2.aspx?n=718&amp;s=49241</w:t>
      </w:r>
      <w:r w:rsidR="004C00C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AF6" w:rsidRDefault="00946AF6" w:rsidP="00C4203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C"/>
    <w:multiLevelType w:val="singleLevel"/>
    <w:tmpl w:val="0000002C"/>
    <w:name w:val="WW8Num65"/>
    <w:lvl w:ilvl="0">
      <w:start w:val="1"/>
      <w:numFmt w:val="decimal"/>
      <w:lvlText w:val="（%1）"/>
      <w:lvlJc w:val="left"/>
      <w:pPr>
        <w:tabs>
          <w:tab w:val="num" w:pos="0"/>
        </w:tabs>
        <w:ind w:left="1120" w:hanging="720"/>
      </w:pPr>
      <w:rPr>
        <w:rFonts w:hint="default"/>
      </w:rPr>
    </w:lvl>
  </w:abstractNum>
  <w:abstractNum w:abstractNumId="1" w15:restartNumberingAfterBreak="0">
    <w:nsid w:val="0000005C"/>
    <w:multiLevelType w:val="singleLevel"/>
    <w:tmpl w:val="0000005C"/>
    <w:name w:val="WW8Num97"/>
    <w:lvl w:ilvl="0">
      <w:start w:val="1"/>
      <w:numFmt w:val="decimal"/>
      <w:lvlText w:val="%1."/>
      <w:lvlJc w:val="left"/>
      <w:pPr>
        <w:tabs>
          <w:tab w:val="num" w:pos="0"/>
        </w:tabs>
        <w:ind w:left="1636" w:hanging="360"/>
      </w:pPr>
      <w:rPr>
        <w:rFonts w:ascii="Arial" w:hAnsi="Arial" w:cs="Arial" w:hint="default"/>
        <w:b w:val="0"/>
      </w:rPr>
    </w:lvl>
  </w:abstractNum>
  <w:abstractNum w:abstractNumId="2" w15:restartNumberingAfterBreak="0">
    <w:nsid w:val="0000006A"/>
    <w:multiLevelType w:val="singleLevel"/>
    <w:tmpl w:val="0000006A"/>
    <w:name w:val="WW8Num160"/>
    <w:lvl w:ilvl="0">
      <w:start w:val="1"/>
      <w:numFmt w:val="taiwaneseCountingThousand"/>
      <w:lvlText w:val="(%1)"/>
      <w:lvlJc w:val="left"/>
      <w:pPr>
        <w:tabs>
          <w:tab w:val="num" w:pos="0"/>
        </w:tabs>
        <w:ind w:left="1044" w:hanging="720"/>
      </w:pPr>
      <w:rPr>
        <w:rFonts w:ascii="標楷體" w:eastAsia="標楷體" w:hAnsi="標楷體" w:cs="標楷體" w:hint="default"/>
        <w:b w:val="0"/>
      </w:rPr>
    </w:lvl>
  </w:abstractNum>
  <w:abstractNum w:abstractNumId="3" w15:restartNumberingAfterBreak="0">
    <w:nsid w:val="000000C1"/>
    <w:multiLevelType w:val="singleLevel"/>
    <w:tmpl w:val="000000C1"/>
    <w:name w:val="WW8Num286"/>
    <w:lvl w:ilvl="0">
      <w:start w:val="1"/>
      <w:numFmt w:val="decimal"/>
      <w:lvlText w:val="%1、"/>
      <w:lvlJc w:val="left"/>
      <w:pPr>
        <w:tabs>
          <w:tab w:val="num" w:pos="0"/>
        </w:tabs>
        <w:ind w:left="1429" w:hanging="720"/>
      </w:pPr>
      <w:rPr>
        <w:rFonts w:hint="default"/>
      </w:rPr>
    </w:lvl>
  </w:abstractNum>
  <w:abstractNum w:abstractNumId="4" w15:restartNumberingAfterBreak="0">
    <w:nsid w:val="08C2250C"/>
    <w:multiLevelType w:val="hybridMultilevel"/>
    <w:tmpl w:val="A2E81A18"/>
    <w:lvl w:ilvl="0" w:tplc="856AADC6">
      <w:start w:val="1"/>
      <w:numFmt w:val="decimal"/>
      <w:suff w:val="nothing"/>
      <w:lvlText w:val="（%1）"/>
      <w:lvlJc w:val="left"/>
      <w:pPr>
        <w:ind w:left="10545" w:hanging="480"/>
      </w:pPr>
      <w:rPr>
        <w:rFonts w:hint="default"/>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4AAA3159"/>
    <w:multiLevelType w:val="hybridMultilevel"/>
    <w:tmpl w:val="97E009CC"/>
    <w:lvl w:ilvl="0" w:tplc="C6A2A8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C9370B7"/>
    <w:multiLevelType w:val="hybridMultilevel"/>
    <w:tmpl w:val="2470629E"/>
    <w:lvl w:ilvl="0" w:tplc="BC16233A">
      <w:start w:val="1"/>
      <w:numFmt w:val="decimal"/>
      <w:pStyle w:val="a"/>
      <w:lvlText w:val="表%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7"/>
  </w:num>
  <w:num w:numId="3">
    <w:abstractNumId w:val="6"/>
  </w:num>
  <w:num w:numId="4">
    <w:abstractNumId w:val="0"/>
  </w:num>
  <w:num w:numId="5">
    <w:abstractNumId w:val="3"/>
  </w:num>
  <w:num w:numId="6">
    <w:abstractNumId w:val="2"/>
  </w:num>
  <w:num w:numId="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B539E"/>
    <w:rsid w:val="00000B76"/>
    <w:rsid w:val="000026BA"/>
    <w:rsid w:val="000037C9"/>
    <w:rsid w:val="00005C61"/>
    <w:rsid w:val="00006F91"/>
    <w:rsid w:val="000070BF"/>
    <w:rsid w:val="00007AC9"/>
    <w:rsid w:val="000105A6"/>
    <w:rsid w:val="00010D40"/>
    <w:rsid w:val="00012533"/>
    <w:rsid w:val="00012E0C"/>
    <w:rsid w:val="00012FF1"/>
    <w:rsid w:val="00013018"/>
    <w:rsid w:val="0001319B"/>
    <w:rsid w:val="000131D5"/>
    <w:rsid w:val="00013901"/>
    <w:rsid w:val="00013BD9"/>
    <w:rsid w:val="0001540B"/>
    <w:rsid w:val="0001639D"/>
    <w:rsid w:val="00016C98"/>
    <w:rsid w:val="0001753F"/>
    <w:rsid w:val="000176A9"/>
    <w:rsid w:val="0001796C"/>
    <w:rsid w:val="00020286"/>
    <w:rsid w:val="00020346"/>
    <w:rsid w:val="00020C80"/>
    <w:rsid w:val="00022EAB"/>
    <w:rsid w:val="000230D6"/>
    <w:rsid w:val="00023FA0"/>
    <w:rsid w:val="0002603F"/>
    <w:rsid w:val="000265C6"/>
    <w:rsid w:val="00026C8B"/>
    <w:rsid w:val="00027E18"/>
    <w:rsid w:val="000308A4"/>
    <w:rsid w:val="0003188E"/>
    <w:rsid w:val="00032F7F"/>
    <w:rsid w:val="00034E58"/>
    <w:rsid w:val="00035270"/>
    <w:rsid w:val="0003558E"/>
    <w:rsid w:val="000357C2"/>
    <w:rsid w:val="00035B2B"/>
    <w:rsid w:val="00036E91"/>
    <w:rsid w:val="0003767B"/>
    <w:rsid w:val="00040040"/>
    <w:rsid w:val="0004062D"/>
    <w:rsid w:val="00042B33"/>
    <w:rsid w:val="00043158"/>
    <w:rsid w:val="00044F5B"/>
    <w:rsid w:val="00044F7E"/>
    <w:rsid w:val="000465A9"/>
    <w:rsid w:val="000478DA"/>
    <w:rsid w:val="00050139"/>
    <w:rsid w:val="000506CD"/>
    <w:rsid w:val="00051270"/>
    <w:rsid w:val="000515D2"/>
    <w:rsid w:val="00051740"/>
    <w:rsid w:val="000517BF"/>
    <w:rsid w:val="0005187D"/>
    <w:rsid w:val="000518DD"/>
    <w:rsid w:val="000546F1"/>
    <w:rsid w:val="00054CFA"/>
    <w:rsid w:val="0005526C"/>
    <w:rsid w:val="000561F4"/>
    <w:rsid w:val="00056205"/>
    <w:rsid w:val="00056752"/>
    <w:rsid w:val="00061176"/>
    <w:rsid w:val="00062FB8"/>
    <w:rsid w:val="00063264"/>
    <w:rsid w:val="00063EED"/>
    <w:rsid w:val="00064D45"/>
    <w:rsid w:val="00065E1D"/>
    <w:rsid w:val="0006692F"/>
    <w:rsid w:val="00066A99"/>
    <w:rsid w:val="000673C2"/>
    <w:rsid w:val="0007045B"/>
    <w:rsid w:val="00070C5E"/>
    <w:rsid w:val="00070FE4"/>
    <w:rsid w:val="000719B9"/>
    <w:rsid w:val="00071DC6"/>
    <w:rsid w:val="00071FD9"/>
    <w:rsid w:val="00072215"/>
    <w:rsid w:val="0007325C"/>
    <w:rsid w:val="00074C86"/>
    <w:rsid w:val="00074FEA"/>
    <w:rsid w:val="00075BCE"/>
    <w:rsid w:val="00075D11"/>
    <w:rsid w:val="000764A8"/>
    <w:rsid w:val="0007655F"/>
    <w:rsid w:val="00076678"/>
    <w:rsid w:val="000770A7"/>
    <w:rsid w:val="00077191"/>
    <w:rsid w:val="00077511"/>
    <w:rsid w:val="000800CE"/>
    <w:rsid w:val="00080726"/>
    <w:rsid w:val="00080922"/>
    <w:rsid w:val="00080B91"/>
    <w:rsid w:val="00081716"/>
    <w:rsid w:val="00083487"/>
    <w:rsid w:val="00084067"/>
    <w:rsid w:val="000849BC"/>
    <w:rsid w:val="00086AD2"/>
    <w:rsid w:val="0008721A"/>
    <w:rsid w:val="00087F63"/>
    <w:rsid w:val="00090079"/>
    <w:rsid w:val="00090152"/>
    <w:rsid w:val="0009052A"/>
    <w:rsid w:val="00092506"/>
    <w:rsid w:val="00092909"/>
    <w:rsid w:val="00092CC0"/>
    <w:rsid w:val="00093938"/>
    <w:rsid w:val="00094594"/>
    <w:rsid w:val="00094928"/>
    <w:rsid w:val="0009561E"/>
    <w:rsid w:val="00095D02"/>
    <w:rsid w:val="00095E79"/>
    <w:rsid w:val="00095FDB"/>
    <w:rsid w:val="00097521"/>
    <w:rsid w:val="000A0300"/>
    <w:rsid w:val="000A05B9"/>
    <w:rsid w:val="000A07CA"/>
    <w:rsid w:val="000A122E"/>
    <w:rsid w:val="000A1AB4"/>
    <w:rsid w:val="000A1B03"/>
    <w:rsid w:val="000A3E26"/>
    <w:rsid w:val="000A5177"/>
    <w:rsid w:val="000A5462"/>
    <w:rsid w:val="000A5655"/>
    <w:rsid w:val="000A7892"/>
    <w:rsid w:val="000A78D4"/>
    <w:rsid w:val="000B007C"/>
    <w:rsid w:val="000B02CB"/>
    <w:rsid w:val="000B120A"/>
    <w:rsid w:val="000B136A"/>
    <w:rsid w:val="000B2270"/>
    <w:rsid w:val="000B22BF"/>
    <w:rsid w:val="000B247B"/>
    <w:rsid w:val="000B24E7"/>
    <w:rsid w:val="000B3C70"/>
    <w:rsid w:val="000B4718"/>
    <w:rsid w:val="000B4D94"/>
    <w:rsid w:val="000B504C"/>
    <w:rsid w:val="000B52F9"/>
    <w:rsid w:val="000B62F8"/>
    <w:rsid w:val="000B7420"/>
    <w:rsid w:val="000B790E"/>
    <w:rsid w:val="000C014E"/>
    <w:rsid w:val="000C0619"/>
    <w:rsid w:val="000C08AE"/>
    <w:rsid w:val="000C14DA"/>
    <w:rsid w:val="000C230D"/>
    <w:rsid w:val="000C391F"/>
    <w:rsid w:val="000C3990"/>
    <w:rsid w:val="000C5FAE"/>
    <w:rsid w:val="000C70E2"/>
    <w:rsid w:val="000C7537"/>
    <w:rsid w:val="000C7806"/>
    <w:rsid w:val="000C7C28"/>
    <w:rsid w:val="000D0497"/>
    <w:rsid w:val="000D0AF1"/>
    <w:rsid w:val="000D0D7B"/>
    <w:rsid w:val="000D1874"/>
    <w:rsid w:val="000D1D2D"/>
    <w:rsid w:val="000D3015"/>
    <w:rsid w:val="000D4D1E"/>
    <w:rsid w:val="000D58B9"/>
    <w:rsid w:val="000D62FF"/>
    <w:rsid w:val="000D67D0"/>
    <w:rsid w:val="000D6E9B"/>
    <w:rsid w:val="000D7946"/>
    <w:rsid w:val="000D7C9C"/>
    <w:rsid w:val="000E0406"/>
    <w:rsid w:val="000E1294"/>
    <w:rsid w:val="000E1301"/>
    <w:rsid w:val="000E1556"/>
    <w:rsid w:val="000E18CB"/>
    <w:rsid w:val="000E2494"/>
    <w:rsid w:val="000E2D5E"/>
    <w:rsid w:val="000E3ADA"/>
    <w:rsid w:val="000E46C9"/>
    <w:rsid w:val="000E4C91"/>
    <w:rsid w:val="000E4CD5"/>
    <w:rsid w:val="000E4D0A"/>
    <w:rsid w:val="000E4D5E"/>
    <w:rsid w:val="000E5166"/>
    <w:rsid w:val="000E564E"/>
    <w:rsid w:val="000E733B"/>
    <w:rsid w:val="000E7DFD"/>
    <w:rsid w:val="000E7F57"/>
    <w:rsid w:val="000F03B1"/>
    <w:rsid w:val="000F061C"/>
    <w:rsid w:val="000F0700"/>
    <w:rsid w:val="000F0F72"/>
    <w:rsid w:val="000F12D6"/>
    <w:rsid w:val="000F2AAA"/>
    <w:rsid w:val="000F3363"/>
    <w:rsid w:val="000F4234"/>
    <w:rsid w:val="000F4461"/>
    <w:rsid w:val="000F4D6B"/>
    <w:rsid w:val="000F5187"/>
    <w:rsid w:val="000F5449"/>
    <w:rsid w:val="000F54D5"/>
    <w:rsid w:val="000F54FB"/>
    <w:rsid w:val="000F5DC2"/>
    <w:rsid w:val="000F7A40"/>
    <w:rsid w:val="00100A97"/>
    <w:rsid w:val="001015C3"/>
    <w:rsid w:val="001021B2"/>
    <w:rsid w:val="0010336D"/>
    <w:rsid w:val="00104C86"/>
    <w:rsid w:val="00104EE2"/>
    <w:rsid w:val="00105390"/>
    <w:rsid w:val="00106DFF"/>
    <w:rsid w:val="00107F47"/>
    <w:rsid w:val="00110915"/>
    <w:rsid w:val="00111151"/>
    <w:rsid w:val="0011152A"/>
    <w:rsid w:val="001118D8"/>
    <w:rsid w:val="00112DB9"/>
    <w:rsid w:val="00112F2E"/>
    <w:rsid w:val="001145C7"/>
    <w:rsid w:val="0011508A"/>
    <w:rsid w:val="001151E4"/>
    <w:rsid w:val="00115259"/>
    <w:rsid w:val="0011575A"/>
    <w:rsid w:val="0011603A"/>
    <w:rsid w:val="001170AF"/>
    <w:rsid w:val="00117888"/>
    <w:rsid w:val="001209E0"/>
    <w:rsid w:val="001224AE"/>
    <w:rsid w:val="001227D9"/>
    <w:rsid w:val="00122F54"/>
    <w:rsid w:val="001230A8"/>
    <w:rsid w:val="001232B7"/>
    <w:rsid w:val="00123766"/>
    <w:rsid w:val="00123A17"/>
    <w:rsid w:val="00124015"/>
    <w:rsid w:val="001241F0"/>
    <w:rsid w:val="0012494E"/>
    <w:rsid w:val="00125B1A"/>
    <w:rsid w:val="00125E48"/>
    <w:rsid w:val="001273E3"/>
    <w:rsid w:val="00127996"/>
    <w:rsid w:val="00130C8A"/>
    <w:rsid w:val="0013170B"/>
    <w:rsid w:val="00131BAB"/>
    <w:rsid w:val="001323A9"/>
    <w:rsid w:val="00132562"/>
    <w:rsid w:val="001330B9"/>
    <w:rsid w:val="00133436"/>
    <w:rsid w:val="00133BDD"/>
    <w:rsid w:val="00133CD7"/>
    <w:rsid w:val="00133CF5"/>
    <w:rsid w:val="00133D90"/>
    <w:rsid w:val="0013467B"/>
    <w:rsid w:val="00135112"/>
    <w:rsid w:val="001370D8"/>
    <w:rsid w:val="00137844"/>
    <w:rsid w:val="001404C8"/>
    <w:rsid w:val="00141FB8"/>
    <w:rsid w:val="00142AD3"/>
    <w:rsid w:val="00143BB4"/>
    <w:rsid w:val="00144235"/>
    <w:rsid w:val="001448B7"/>
    <w:rsid w:val="00145AA2"/>
    <w:rsid w:val="001461C3"/>
    <w:rsid w:val="00147429"/>
    <w:rsid w:val="00147CF9"/>
    <w:rsid w:val="00147FD3"/>
    <w:rsid w:val="00150E8C"/>
    <w:rsid w:val="0015177F"/>
    <w:rsid w:val="00151BE9"/>
    <w:rsid w:val="00151C74"/>
    <w:rsid w:val="00152A46"/>
    <w:rsid w:val="00152D32"/>
    <w:rsid w:val="001533E3"/>
    <w:rsid w:val="0015343D"/>
    <w:rsid w:val="001546B5"/>
    <w:rsid w:val="00155EE6"/>
    <w:rsid w:val="00157AB0"/>
    <w:rsid w:val="00157B4E"/>
    <w:rsid w:val="001600C5"/>
    <w:rsid w:val="00161017"/>
    <w:rsid w:val="001617E8"/>
    <w:rsid w:val="00163D10"/>
    <w:rsid w:val="00164719"/>
    <w:rsid w:val="00164FAA"/>
    <w:rsid w:val="001656F2"/>
    <w:rsid w:val="00166001"/>
    <w:rsid w:val="00166034"/>
    <w:rsid w:val="001665D9"/>
    <w:rsid w:val="0016670B"/>
    <w:rsid w:val="00170DA3"/>
    <w:rsid w:val="00171733"/>
    <w:rsid w:val="00171FEA"/>
    <w:rsid w:val="0017280B"/>
    <w:rsid w:val="00172ED3"/>
    <w:rsid w:val="00173092"/>
    <w:rsid w:val="00174766"/>
    <w:rsid w:val="00174A1E"/>
    <w:rsid w:val="00174EC5"/>
    <w:rsid w:val="00175AD5"/>
    <w:rsid w:val="001761AA"/>
    <w:rsid w:val="00176889"/>
    <w:rsid w:val="00176A5A"/>
    <w:rsid w:val="00176B74"/>
    <w:rsid w:val="001770AE"/>
    <w:rsid w:val="001805B9"/>
    <w:rsid w:val="0018067B"/>
    <w:rsid w:val="00183328"/>
    <w:rsid w:val="00183530"/>
    <w:rsid w:val="00183A2F"/>
    <w:rsid w:val="001841AB"/>
    <w:rsid w:val="00186303"/>
    <w:rsid w:val="00186B78"/>
    <w:rsid w:val="001870CC"/>
    <w:rsid w:val="00187C67"/>
    <w:rsid w:val="001903FD"/>
    <w:rsid w:val="00190DFB"/>
    <w:rsid w:val="0019268D"/>
    <w:rsid w:val="00192917"/>
    <w:rsid w:val="00192F69"/>
    <w:rsid w:val="00194EFF"/>
    <w:rsid w:val="001950D4"/>
    <w:rsid w:val="001962FB"/>
    <w:rsid w:val="00196696"/>
    <w:rsid w:val="001A145B"/>
    <w:rsid w:val="001A148D"/>
    <w:rsid w:val="001A181A"/>
    <w:rsid w:val="001A1B72"/>
    <w:rsid w:val="001A28EB"/>
    <w:rsid w:val="001A3012"/>
    <w:rsid w:val="001A32E1"/>
    <w:rsid w:val="001A406B"/>
    <w:rsid w:val="001A451A"/>
    <w:rsid w:val="001A5371"/>
    <w:rsid w:val="001A6261"/>
    <w:rsid w:val="001A6E2C"/>
    <w:rsid w:val="001A71D0"/>
    <w:rsid w:val="001B0026"/>
    <w:rsid w:val="001B00B3"/>
    <w:rsid w:val="001B049E"/>
    <w:rsid w:val="001B0F85"/>
    <w:rsid w:val="001B18D5"/>
    <w:rsid w:val="001B202A"/>
    <w:rsid w:val="001B2278"/>
    <w:rsid w:val="001B23A5"/>
    <w:rsid w:val="001B2606"/>
    <w:rsid w:val="001B2D00"/>
    <w:rsid w:val="001B3305"/>
    <w:rsid w:val="001B5034"/>
    <w:rsid w:val="001B518A"/>
    <w:rsid w:val="001B554D"/>
    <w:rsid w:val="001B5B7D"/>
    <w:rsid w:val="001B5DA9"/>
    <w:rsid w:val="001B616C"/>
    <w:rsid w:val="001B669E"/>
    <w:rsid w:val="001B6B6C"/>
    <w:rsid w:val="001B6B85"/>
    <w:rsid w:val="001B7D05"/>
    <w:rsid w:val="001C0200"/>
    <w:rsid w:val="001C07DF"/>
    <w:rsid w:val="001C1689"/>
    <w:rsid w:val="001C20E4"/>
    <w:rsid w:val="001C2A47"/>
    <w:rsid w:val="001C3E70"/>
    <w:rsid w:val="001C4DFA"/>
    <w:rsid w:val="001C544E"/>
    <w:rsid w:val="001C5878"/>
    <w:rsid w:val="001C6539"/>
    <w:rsid w:val="001C6CFB"/>
    <w:rsid w:val="001D01D9"/>
    <w:rsid w:val="001D079C"/>
    <w:rsid w:val="001D13CC"/>
    <w:rsid w:val="001D1C8B"/>
    <w:rsid w:val="001D1E9F"/>
    <w:rsid w:val="001D2A1B"/>
    <w:rsid w:val="001D2E95"/>
    <w:rsid w:val="001D34B3"/>
    <w:rsid w:val="001D4D03"/>
    <w:rsid w:val="001D5041"/>
    <w:rsid w:val="001D55C6"/>
    <w:rsid w:val="001D5ACA"/>
    <w:rsid w:val="001D5E85"/>
    <w:rsid w:val="001D6A78"/>
    <w:rsid w:val="001D72A1"/>
    <w:rsid w:val="001D7352"/>
    <w:rsid w:val="001E0E69"/>
    <w:rsid w:val="001E2FBF"/>
    <w:rsid w:val="001E39DA"/>
    <w:rsid w:val="001E39FF"/>
    <w:rsid w:val="001E556F"/>
    <w:rsid w:val="001E5C81"/>
    <w:rsid w:val="001E6BCD"/>
    <w:rsid w:val="001E6DB2"/>
    <w:rsid w:val="001E74FD"/>
    <w:rsid w:val="001E7A93"/>
    <w:rsid w:val="001F0376"/>
    <w:rsid w:val="001F06BB"/>
    <w:rsid w:val="001F07D2"/>
    <w:rsid w:val="001F1AC3"/>
    <w:rsid w:val="001F227E"/>
    <w:rsid w:val="001F2A37"/>
    <w:rsid w:val="001F3020"/>
    <w:rsid w:val="001F3C12"/>
    <w:rsid w:val="001F48EB"/>
    <w:rsid w:val="001F4F40"/>
    <w:rsid w:val="001F559C"/>
    <w:rsid w:val="001F5C8C"/>
    <w:rsid w:val="001F5D8D"/>
    <w:rsid w:val="001F6253"/>
    <w:rsid w:val="001F63ED"/>
    <w:rsid w:val="001F7783"/>
    <w:rsid w:val="002012B5"/>
    <w:rsid w:val="002013A0"/>
    <w:rsid w:val="002017AA"/>
    <w:rsid w:val="00201FD7"/>
    <w:rsid w:val="00202D45"/>
    <w:rsid w:val="00202E5C"/>
    <w:rsid w:val="00203006"/>
    <w:rsid w:val="0020324B"/>
    <w:rsid w:val="00203A29"/>
    <w:rsid w:val="00203D1E"/>
    <w:rsid w:val="00204652"/>
    <w:rsid w:val="00204A1B"/>
    <w:rsid w:val="002053FC"/>
    <w:rsid w:val="00205EC1"/>
    <w:rsid w:val="00206FA0"/>
    <w:rsid w:val="00210411"/>
    <w:rsid w:val="0021098D"/>
    <w:rsid w:val="00212F1C"/>
    <w:rsid w:val="00213D88"/>
    <w:rsid w:val="00214061"/>
    <w:rsid w:val="00215328"/>
    <w:rsid w:val="00220511"/>
    <w:rsid w:val="00221634"/>
    <w:rsid w:val="00221B2B"/>
    <w:rsid w:val="00221EBD"/>
    <w:rsid w:val="00222EDD"/>
    <w:rsid w:val="0022317C"/>
    <w:rsid w:val="00224044"/>
    <w:rsid w:val="0022582C"/>
    <w:rsid w:val="00225B30"/>
    <w:rsid w:val="002266DF"/>
    <w:rsid w:val="0022673D"/>
    <w:rsid w:val="0022799B"/>
    <w:rsid w:val="00227A18"/>
    <w:rsid w:val="002306FF"/>
    <w:rsid w:val="00230AF7"/>
    <w:rsid w:val="00231FA8"/>
    <w:rsid w:val="002340FA"/>
    <w:rsid w:val="00234646"/>
    <w:rsid w:val="0023543C"/>
    <w:rsid w:val="00236533"/>
    <w:rsid w:val="00236630"/>
    <w:rsid w:val="00236F03"/>
    <w:rsid w:val="002372C7"/>
    <w:rsid w:val="00240149"/>
    <w:rsid w:val="002413D9"/>
    <w:rsid w:val="00241B64"/>
    <w:rsid w:val="00241DD5"/>
    <w:rsid w:val="0024274A"/>
    <w:rsid w:val="002428B3"/>
    <w:rsid w:val="002439AB"/>
    <w:rsid w:val="00243F54"/>
    <w:rsid w:val="0024487C"/>
    <w:rsid w:val="00245426"/>
    <w:rsid w:val="00246275"/>
    <w:rsid w:val="00246344"/>
    <w:rsid w:val="0024658A"/>
    <w:rsid w:val="00246781"/>
    <w:rsid w:val="0024687C"/>
    <w:rsid w:val="0024781F"/>
    <w:rsid w:val="00247AD3"/>
    <w:rsid w:val="002504FE"/>
    <w:rsid w:val="00250A28"/>
    <w:rsid w:val="00252647"/>
    <w:rsid w:val="0025308F"/>
    <w:rsid w:val="002532FD"/>
    <w:rsid w:val="0025406A"/>
    <w:rsid w:val="00254325"/>
    <w:rsid w:val="002544FC"/>
    <w:rsid w:val="00255438"/>
    <w:rsid w:val="00255DE7"/>
    <w:rsid w:val="002562CA"/>
    <w:rsid w:val="00257A2F"/>
    <w:rsid w:val="002613A0"/>
    <w:rsid w:val="002614FC"/>
    <w:rsid w:val="00261645"/>
    <w:rsid w:val="00261C28"/>
    <w:rsid w:val="00261D86"/>
    <w:rsid w:val="002621B4"/>
    <w:rsid w:val="002625F5"/>
    <w:rsid w:val="002626D7"/>
    <w:rsid w:val="00262A20"/>
    <w:rsid w:val="00262A6E"/>
    <w:rsid w:val="00263DD5"/>
    <w:rsid w:val="00264642"/>
    <w:rsid w:val="00265AB8"/>
    <w:rsid w:val="00267A9E"/>
    <w:rsid w:val="00267DC3"/>
    <w:rsid w:val="00267F98"/>
    <w:rsid w:val="0027087B"/>
    <w:rsid w:val="00271C0E"/>
    <w:rsid w:val="00272F45"/>
    <w:rsid w:val="00274C5A"/>
    <w:rsid w:val="00274FBC"/>
    <w:rsid w:val="00275B9F"/>
    <w:rsid w:val="00275C65"/>
    <w:rsid w:val="0027641D"/>
    <w:rsid w:val="00280D41"/>
    <w:rsid w:val="00280FEE"/>
    <w:rsid w:val="0028170B"/>
    <w:rsid w:val="00282972"/>
    <w:rsid w:val="00283C84"/>
    <w:rsid w:val="00284C96"/>
    <w:rsid w:val="00285C21"/>
    <w:rsid w:val="0028671D"/>
    <w:rsid w:val="002878C4"/>
    <w:rsid w:val="00287914"/>
    <w:rsid w:val="0029021B"/>
    <w:rsid w:val="002909AE"/>
    <w:rsid w:val="0029161B"/>
    <w:rsid w:val="00292165"/>
    <w:rsid w:val="002929AA"/>
    <w:rsid w:val="00293AAE"/>
    <w:rsid w:val="00293E91"/>
    <w:rsid w:val="00294316"/>
    <w:rsid w:val="00294BA6"/>
    <w:rsid w:val="00294BB2"/>
    <w:rsid w:val="00297A39"/>
    <w:rsid w:val="002A02F5"/>
    <w:rsid w:val="002A0345"/>
    <w:rsid w:val="002A04A6"/>
    <w:rsid w:val="002A1631"/>
    <w:rsid w:val="002A204D"/>
    <w:rsid w:val="002A238C"/>
    <w:rsid w:val="002A31B1"/>
    <w:rsid w:val="002A33BB"/>
    <w:rsid w:val="002A38F8"/>
    <w:rsid w:val="002A6E2C"/>
    <w:rsid w:val="002B0232"/>
    <w:rsid w:val="002B0522"/>
    <w:rsid w:val="002B0CC6"/>
    <w:rsid w:val="002B247F"/>
    <w:rsid w:val="002B2931"/>
    <w:rsid w:val="002B2AAE"/>
    <w:rsid w:val="002B4C59"/>
    <w:rsid w:val="002B530C"/>
    <w:rsid w:val="002B539E"/>
    <w:rsid w:val="002B5C97"/>
    <w:rsid w:val="002B6E09"/>
    <w:rsid w:val="002B721B"/>
    <w:rsid w:val="002B7246"/>
    <w:rsid w:val="002C07BA"/>
    <w:rsid w:val="002C09DD"/>
    <w:rsid w:val="002C16BE"/>
    <w:rsid w:val="002C1EB1"/>
    <w:rsid w:val="002C2142"/>
    <w:rsid w:val="002C275A"/>
    <w:rsid w:val="002C2AC2"/>
    <w:rsid w:val="002C31D4"/>
    <w:rsid w:val="002C3442"/>
    <w:rsid w:val="002C4D34"/>
    <w:rsid w:val="002C5517"/>
    <w:rsid w:val="002C56E3"/>
    <w:rsid w:val="002C6F7F"/>
    <w:rsid w:val="002C76AC"/>
    <w:rsid w:val="002C789A"/>
    <w:rsid w:val="002C7C7F"/>
    <w:rsid w:val="002C7CBD"/>
    <w:rsid w:val="002D0199"/>
    <w:rsid w:val="002D094C"/>
    <w:rsid w:val="002D150F"/>
    <w:rsid w:val="002D2BA0"/>
    <w:rsid w:val="002D2DFC"/>
    <w:rsid w:val="002D319C"/>
    <w:rsid w:val="002D3973"/>
    <w:rsid w:val="002D3DF7"/>
    <w:rsid w:val="002D41AD"/>
    <w:rsid w:val="002D45E4"/>
    <w:rsid w:val="002D504D"/>
    <w:rsid w:val="002D5771"/>
    <w:rsid w:val="002D60A0"/>
    <w:rsid w:val="002D6340"/>
    <w:rsid w:val="002D6FE2"/>
    <w:rsid w:val="002E0798"/>
    <w:rsid w:val="002E0E0B"/>
    <w:rsid w:val="002E199E"/>
    <w:rsid w:val="002E1DBA"/>
    <w:rsid w:val="002E2BBA"/>
    <w:rsid w:val="002E366D"/>
    <w:rsid w:val="002E52B2"/>
    <w:rsid w:val="002E562B"/>
    <w:rsid w:val="002E6E69"/>
    <w:rsid w:val="002E7D71"/>
    <w:rsid w:val="002F1667"/>
    <w:rsid w:val="002F20C0"/>
    <w:rsid w:val="002F46D7"/>
    <w:rsid w:val="002F5199"/>
    <w:rsid w:val="002F560E"/>
    <w:rsid w:val="002F58B2"/>
    <w:rsid w:val="002F6BC6"/>
    <w:rsid w:val="002F7059"/>
    <w:rsid w:val="002F7391"/>
    <w:rsid w:val="00300570"/>
    <w:rsid w:val="00301713"/>
    <w:rsid w:val="00301FCB"/>
    <w:rsid w:val="00302105"/>
    <w:rsid w:val="003023E5"/>
    <w:rsid w:val="003034BF"/>
    <w:rsid w:val="00303BA1"/>
    <w:rsid w:val="00303E01"/>
    <w:rsid w:val="00303E42"/>
    <w:rsid w:val="003047E2"/>
    <w:rsid w:val="00304ABA"/>
    <w:rsid w:val="00304FC0"/>
    <w:rsid w:val="00305C5B"/>
    <w:rsid w:val="00307BAC"/>
    <w:rsid w:val="00313E4D"/>
    <w:rsid w:val="003143DA"/>
    <w:rsid w:val="00320620"/>
    <w:rsid w:val="00320750"/>
    <w:rsid w:val="003207DC"/>
    <w:rsid w:val="00320A17"/>
    <w:rsid w:val="0032132D"/>
    <w:rsid w:val="00321EF9"/>
    <w:rsid w:val="0032323B"/>
    <w:rsid w:val="003232BE"/>
    <w:rsid w:val="0032347D"/>
    <w:rsid w:val="00324370"/>
    <w:rsid w:val="003255BB"/>
    <w:rsid w:val="0032615B"/>
    <w:rsid w:val="00326F03"/>
    <w:rsid w:val="00327285"/>
    <w:rsid w:val="00327C90"/>
    <w:rsid w:val="00330E84"/>
    <w:rsid w:val="00331B00"/>
    <w:rsid w:val="00331B0C"/>
    <w:rsid w:val="003331F9"/>
    <w:rsid w:val="0033362A"/>
    <w:rsid w:val="00333AF0"/>
    <w:rsid w:val="00333D29"/>
    <w:rsid w:val="00334114"/>
    <w:rsid w:val="00334C1E"/>
    <w:rsid w:val="00335889"/>
    <w:rsid w:val="00335BDB"/>
    <w:rsid w:val="00335FFB"/>
    <w:rsid w:val="0033654F"/>
    <w:rsid w:val="00336730"/>
    <w:rsid w:val="00337C19"/>
    <w:rsid w:val="00337CF6"/>
    <w:rsid w:val="00341118"/>
    <w:rsid w:val="00341A9F"/>
    <w:rsid w:val="003421C6"/>
    <w:rsid w:val="00342557"/>
    <w:rsid w:val="00343177"/>
    <w:rsid w:val="00344029"/>
    <w:rsid w:val="003443C6"/>
    <w:rsid w:val="003443F2"/>
    <w:rsid w:val="00344937"/>
    <w:rsid w:val="00344D9D"/>
    <w:rsid w:val="003453A6"/>
    <w:rsid w:val="00345B90"/>
    <w:rsid w:val="00346F23"/>
    <w:rsid w:val="00347A18"/>
    <w:rsid w:val="00347C75"/>
    <w:rsid w:val="0035148C"/>
    <w:rsid w:val="003514F8"/>
    <w:rsid w:val="00351C96"/>
    <w:rsid w:val="0035235B"/>
    <w:rsid w:val="00352DEC"/>
    <w:rsid w:val="0035567D"/>
    <w:rsid w:val="0035585B"/>
    <w:rsid w:val="00355F81"/>
    <w:rsid w:val="00356055"/>
    <w:rsid w:val="003578D3"/>
    <w:rsid w:val="0036061A"/>
    <w:rsid w:val="00360B3F"/>
    <w:rsid w:val="00360CA6"/>
    <w:rsid w:val="00361060"/>
    <w:rsid w:val="00361AB7"/>
    <w:rsid w:val="00361BB2"/>
    <w:rsid w:val="00361CF3"/>
    <w:rsid w:val="00361E21"/>
    <w:rsid w:val="00362C6D"/>
    <w:rsid w:val="0036392C"/>
    <w:rsid w:val="00363CD0"/>
    <w:rsid w:val="00363E4C"/>
    <w:rsid w:val="0036426E"/>
    <w:rsid w:val="003649B2"/>
    <w:rsid w:val="003649BE"/>
    <w:rsid w:val="00364BE8"/>
    <w:rsid w:val="0036502F"/>
    <w:rsid w:val="00366523"/>
    <w:rsid w:val="0036661B"/>
    <w:rsid w:val="003677E2"/>
    <w:rsid w:val="0037067B"/>
    <w:rsid w:val="00371D50"/>
    <w:rsid w:val="003729EE"/>
    <w:rsid w:val="00372B4F"/>
    <w:rsid w:val="00373220"/>
    <w:rsid w:val="003736DB"/>
    <w:rsid w:val="0037389C"/>
    <w:rsid w:val="00374216"/>
    <w:rsid w:val="00374908"/>
    <w:rsid w:val="00376136"/>
    <w:rsid w:val="003767C2"/>
    <w:rsid w:val="003769FA"/>
    <w:rsid w:val="00376B80"/>
    <w:rsid w:val="00380D7E"/>
    <w:rsid w:val="00381BC4"/>
    <w:rsid w:val="00382B17"/>
    <w:rsid w:val="003830FC"/>
    <w:rsid w:val="00383550"/>
    <w:rsid w:val="00384635"/>
    <w:rsid w:val="0038676B"/>
    <w:rsid w:val="00386BFA"/>
    <w:rsid w:val="0038714F"/>
    <w:rsid w:val="00387EDB"/>
    <w:rsid w:val="00387FEA"/>
    <w:rsid w:val="00390EF7"/>
    <w:rsid w:val="0039154D"/>
    <w:rsid w:val="00391E0C"/>
    <w:rsid w:val="003921A6"/>
    <w:rsid w:val="003926C1"/>
    <w:rsid w:val="00392DFD"/>
    <w:rsid w:val="00393B69"/>
    <w:rsid w:val="00393FDE"/>
    <w:rsid w:val="00394353"/>
    <w:rsid w:val="00396017"/>
    <w:rsid w:val="00396265"/>
    <w:rsid w:val="0039645F"/>
    <w:rsid w:val="00396CEB"/>
    <w:rsid w:val="00396E41"/>
    <w:rsid w:val="00397EE6"/>
    <w:rsid w:val="003A0A42"/>
    <w:rsid w:val="003A0C24"/>
    <w:rsid w:val="003A0EDD"/>
    <w:rsid w:val="003A1039"/>
    <w:rsid w:val="003A12B4"/>
    <w:rsid w:val="003A2D18"/>
    <w:rsid w:val="003A4806"/>
    <w:rsid w:val="003B0EB4"/>
    <w:rsid w:val="003B12AB"/>
    <w:rsid w:val="003B1803"/>
    <w:rsid w:val="003B2883"/>
    <w:rsid w:val="003B2C65"/>
    <w:rsid w:val="003B3051"/>
    <w:rsid w:val="003B46B4"/>
    <w:rsid w:val="003B4B4B"/>
    <w:rsid w:val="003B584E"/>
    <w:rsid w:val="003B6D4A"/>
    <w:rsid w:val="003C1161"/>
    <w:rsid w:val="003C145B"/>
    <w:rsid w:val="003C1D6E"/>
    <w:rsid w:val="003C1E56"/>
    <w:rsid w:val="003C2A5A"/>
    <w:rsid w:val="003C3501"/>
    <w:rsid w:val="003C3556"/>
    <w:rsid w:val="003C37AE"/>
    <w:rsid w:val="003C37C5"/>
    <w:rsid w:val="003C5059"/>
    <w:rsid w:val="003C7A6D"/>
    <w:rsid w:val="003D0724"/>
    <w:rsid w:val="003D0E3A"/>
    <w:rsid w:val="003D157D"/>
    <w:rsid w:val="003D2291"/>
    <w:rsid w:val="003D22EA"/>
    <w:rsid w:val="003D25BF"/>
    <w:rsid w:val="003D2781"/>
    <w:rsid w:val="003D3409"/>
    <w:rsid w:val="003D3AE3"/>
    <w:rsid w:val="003D3C28"/>
    <w:rsid w:val="003D41C7"/>
    <w:rsid w:val="003D4B93"/>
    <w:rsid w:val="003D4B97"/>
    <w:rsid w:val="003D50BE"/>
    <w:rsid w:val="003E0169"/>
    <w:rsid w:val="003E034A"/>
    <w:rsid w:val="003E0483"/>
    <w:rsid w:val="003E09A3"/>
    <w:rsid w:val="003E1D73"/>
    <w:rsid w:val="003E21CE"/>
    <w:rsid w:val="003E2771"/>
    <w:rsid w:val="003E28ED"/>
    <w:rsid w:val="003E2C0A"/>
    <w:rsid w:val="003E3054"/>
    <w:rsid w:val="003E4038"/>
    <w:rsid w:val="003E42EA"/>
    <w:rsid w:val="003E46EA"/>
    <w:rsid w:val="003E522F"/>
    <w:rsid w:val="003E5677"/>
    <w:rsid w:val="003E655D"/>
    <w:rsid w:val="003E6709"/>
    <w:rsid w:val="003E6BB5"/>
    <w:rsid w:val="003E7291"/>
    <w:rsid w:val="003E7D6C"/>
    <w:rsid w:val="003F01E3"/>
    <w:rsid w:val="003F098C"/>
    <w:rsid w:val="003F09D5"/>
    <w:rsid w:val="003F0E2D"/>
    <w:rsid w:val="003F1764"/>
    <w:rsid w:val="003F1B59"/>
    <w:rsid w:val="003F2D05"/>
    <w:rsid w:val="003F3065"/>
    <w:rsid w:val="003F33B8"/>
    <w:rsid w:val="003F3CBC"/>
    <w:rsid w:val="003F422C"/>
    <w:rsid w:val="003F43E8"/>
    <w:rsid w:val="003F5D39"/>
    <w:rsid w:val="003F5F0D"/>
    <w:rsid w:val="003F6303"/>
    <w:rsid w:val="00400D25"/>
    <w:rsid w:val="0040107E"/>
    <w:rsid w:val="00402805"/>
    <w:rsid w:val="0040399E"/>
    <w:rsid w:val="00403B88"/>
    <w:rsid w:val="0040487B"/>
    <w:rsid w:val="0040559D"/>
    <w:rsid w:val="00405BEF"/>
    <w:rsid w:val="00407FC2"/>
    <w:rsid w:val="00410CDA"/>
    <w:rsid w:val="00410ECF"/>
    <w:rsid w:val="004117A6"/>
    <w:rsid w:val="00412926"/>
    <w:rsid w:val="00412A21"/>
    <w:rsid w:val="00413104"/>
    <w:rsid w:val="00413609"/>
    <w:rsid w:val="00413AFB"/>
    <w:rsid w:val="0041458E"/>
    <w:rsid w:val="00414752"/>
    <w:rsid w:val="004151A2"/>
    <w:rsid w:val="00416D9A"/>
    <w:rsid w:val="00417695"/>
    <w:rsid w:val="00417D24"/>
    <w:rsid w:val="00420057"/>
    <w:rsid w:val="00420610"/>
    <w:rsid w:val="00421713"/>
    <w:rsid w:val="0042171D"/>
    <w:rsid w:val="004224DF"/>
    <w:rsid w:val="00422AA3"/>
    <w:rsid w:val="00422FF6"/>
    <w:rsid w:val="00423AD5"/>
    <w:rsid w:val="00423D4D"/>
    <w:rsid w:val="00424645"/>
    <w:rsid w:val="00424746"/>
    <w:rsid w:val="00424ECB"/>
    <w:rsid w:val="0042589B"/>
    <w:rsid w:val="00425BDA"/>
    <w:rsid w:val="004267F5"/>
    <w:rsid w:val="00426EEC"/>
    <w:rsid w:val="00427F05"/>
    <w:rsid w:val="004302AC"/>
    <w:rsid w:val="004306F5"/>
    <w:rsid w:val="0043101C"/>
    <w:rsid w:val="004319A3"/>
    <w:rsid w:val="00431B30"/>
    <w:rsid w:val="00432232"/>
    <w:rsid w:val="0043260B"/>
    <w:rsid w:val="00432C43"/>
    <w:rsid w:val="004340B0"/>
    <w:rsid w:val="00436ED9"/>
    <w:rsid w:val="00441020"/>
    <w:rsid w:val="0044173F"/>
    <w:rsid w:val="00441E68"/>
    <w:rsid w:val="00442FC4"/>
    <w:rsid w:val="00443427"/>
    <w:rsid w:val="004440D8"/>
    <w:rsid w:val="00444AFC"/>
    <w:rsid w:val="00444C1D"/>
    <w:rsid w:val="00444D25"/>
    <w:rsid w:val="00446269"/>
    <w:rsid w:val="00450503"/>
    <w:rsid w:val="00450C90"/>
    <w:rsid w:val="0045194D"/>
    <w:rsid w:val="0045271C"/>
    <w:rsid w:val="00456C97"/>
    <w:rsid w:val="004578F1"/>
    <w:rsid w:val="00457D6E"/>
    <w:rsid w:val="00460271"/>
    <w:rsid w:val="004602C1"/>
    <w:rsid w:val="00460A6E"/>
    <w:rsid w:val="00460BF4"/>
    <w:rsid w:val="00460E2C"/>
    <w:rsid w:val="00460FBB"/>
    <w:rsid w:val="00462360"/>
    <w:rsid w:val="0046244A"/>
    <w:rsid w:val="00462527"/>
    <w:rsid w:val="00462547"/>
    <w:rsid w:val="00462937"/>
    <w:rsid w:val="00463848"/>
    <w:rsid w:val="00463B64"/>
    <w:rsid w:val="00463D5C"/>
    <w:rsid w:val="00463E72"/>
    <w:rsid w:val="00463FCE"/>
    <w:rsid w:val="00464086"/>
    <w:rsid w:val="0046567D"/>
    <w:rsid w:val="00465F97"/>
    <w:rsid w:val="004660E2"/>
    <w:rsid w:val="0046658B"/>
    <w:rsid w:val="00466DA9"/>
    <w:rsid w:val="004674BC"/>
    <w:rsid w:val="00467F64"/>
    <w:rsid w:val="004720CC"/>
    <w:rsid w:val="00472E78"/>
    <w:rsid w:val="00473FF7"/>
    <w:rsid w:val="00474DD5"/>
    <w:rsid w:val="00474FF6"/>
    <w:rsid w:val="00475790"/>
    <w:rsid w:val="0047711E"/>
    <w:rsid w:val="004775EF"/>
    <w:rsid w:val="00480391"/>
    <w:rsid w:val="00480D03"/>
    <w:rsid w:val="00480E66"/>
    <w:rsid w:val="00481EB0"/>
    <w:rsid w:val="004846AE"/>
    <w:rsid w:val="004852A6"/>
    <w:rsid w:val="004858DC"/>
    <w:rsid w:val="00485C0A"/>
    <w:rsid w:val="00490564"/>
    <w:rsid w:val="00490AD9"/>
    <w:rsid w:val="00490F13"/>
    <w:rsid w:val="0049277B"/>
    <w:rsid w:val="00492A82"/>
    <w:rsid w:val="0049479A"/>
    <w:rsid w:val="00495D13"/>
    <w:rsid w:val="0049680A"/>
    <w:rsid w:val="0049697B"/>
    <w:rsid w:val="00497B06"/>
    <w:rsid w:val="004A0929"/>
    <w:rsid w:val="004A0BA7"/>
    <w:rsid w:val="004A17CA"/>
    <w:rsid w:val="004A2E9B"/>
    <w:rsid w:val="004A31EC"/>
    <w:rsid w:val="004A32E4"/>
    <w:rsid w:val="004A3DF3"/>
    <w:rsid w:val="004A45C0"/>
    <w:rsid w:val="004A46B7"/>
    <w:rsid w:val="004A5502"/>
    <w:rsid w:val="004A692F"/>
    <w:rsid w:val="004A69E1"/>
    <w:rsid w:val="004B08EA"/>
    <w:rsid w:val="004B0B84"/>
    <w:rsid w:val="004B202D"/>
    <w:rsid w:val="004B2E89"/>
    <w:rsid w:val="004B3867"/>
    <w:rsid w:val="004B3DB8"/>
    <w:rsid w:val="004B44C1"/>
    <w:rsid w:val="004B52E6"/>
    <w:rsid w:val="004B6FAB"/>
    <w:rsid w:val="004B75C9"/>
    <w:rsid w:val="004C00C0"/>
    <w:rsid w:val="004C04AB"/>
    <w:rsid w:val="004C1641"/>
    <w:rsid w:val="004C2A86"/>
    <w:rsid w:val="004C415C"/>
    <w:rsid w:val="004C4C7E"/>
    <w:rsid w:val="004C64AE"/>
    <w:rsid w:val="004C703C"/>
    <w:rsid w:val="004C7E3E"/>
    <w:rsid w:val="004D1215"/>
    <w:rsid w:val="004D1821"/>
    <w:rsid w:val="004D18DA"/>
    <w:rsid w:val="004D1D75"/>
    <w:rsid w:val="004D2471"/>
    <w:rsid w:val="004D251D"/>
    <w:rsid w:val="004D2FEC"/>
    <w:rsid w:val="004D3723"/>
    <w:rsid w:val="004D3D94"/>
    <w:rsid w:val="004D4A2A"/>
    <w:rsid w:val="004D68FE"/>
    <w:rsid w:val="004D77F9"/>
    <w:rsid w:val="004E20CE"/>
    <w:rsid w:val="004E27C3"/>
    <w:rsid w:val="004E36E1"/>
    <w:rsid w:val="004E41B5"/>
    <w:rsid w:val="004E47D4"/>
    <w:rsid w:val="004E49B2"/>
    <w:rsid w:val="004E4ACC"/>
    <w:rsid w:val="004E5827"/>
    <w:rsid w:val="004E5B3F"/>
    <w:rsid w:val="004E5F7C"/>
    <w:rsid w:val="004E5FEC"/>
    <w:rsid w:val="004E6B27"/>
    <w:rsid w:val="004E799F"/>
    <w:rsid w:val="004F0D3F"/>
    <w:rsid w:val="004F205F"/>
    <w:rsid w:val="004F3AFC"/>
    <w:rsid w:val="004F3EEC"/>
    <w:rsid w:val="004F4BE7"/>
    <w:rsid w:val="004F608B"/>
    <w:rsid w:val="004F6D9E"/>
    <w:rsid w:val="00500403"/>
    <w:rsid w:val="005008DE"/>
    <w:rsid w:val="00500AAB"/>
    <w:rsid w:val="00500B59"/>
    <w:rsid w:val="0050160F"/>
    <w:rsid w:val="00502443"/>
    <w:rsid w:val="00502960"/>
    <w:rsid w:val="00503023"/>
    <w:rsid w:val="00503182"/>
    <w:rsid w:val="00503D18"/>
    <w:rsid w:val="00503E55"/>
    <w:rsid w:val="005060FD"/>
    <w:rsid w:val="00506665"/>
    <w:rsid w:val="00510408"/>
    <w:rsid w:val="00510629"/>
    <w:rsid w:val="00510EC8"/>
    <w:rsid w:val="00511564"/>
    <w:rsid w:val="005118D1"/>
    <w:rsid w:val="0051341D"/>
    <w:rsid w:val="00513D04"/>
    <w:rsid w:val="00515AB8"/>
    <w:rsid w:val="0052017F"/>
    <w:rsid w:val="0052162F"/>
    <w:rsid w:val="00521B08"/>
    <w:rsid w:val="0052230E"/>
    <w:rsid w:val="005223A4"/>
    <w:rsid w:val="00523111"/>
    <w:rsid w:val="005237E5"/>
    <w:rsid w:val="00523DA4"/>
    <w:rsid w:val="00524343"/>
    <w:rsid w:val="0052445F"/>
    <w:rsid w:val="005244E1"/>
    <w:rsid w:val="00526D46"/>
    <w:rsid w:val="00527175"/>
    <w:rsid w:val="005303FA"/>
    <w:rsid w:val="0053174C"/>
    <w:rsid w:val="00531C86"/>
    <w:rsid w:val="00531F17"/>
    <w:rsid w:val="0053252F"/>
    <w:rsid w:val="00532C6F"/>
    <w:rsid w:val="00533519"/>
    <w:rsid w:val="00533A0D"/>
    <w:rsid w:val="00533E7D"/>
    <w:rsid w:val="005351D5"/>
    <w:rsid w:val="0053772D"/>
    <w:rsid w:val="00537EF8"/>
    <w:rsid w:val="00540117"/>
    <w:rsid w:val="00541BB9"/>
    <w:rsid w:val="00541C21"/>
    <w:rsid w:val="00543336"/>
    <w:rsid w:val="005445AE"/>
    <w:rsid w:val="005448C3"/>
    <w:rsid w:val="0054538A"/>
    <w:rsid w:val="0054666E"/>
    <w:rsid w:val="00546C6B"/>
    <w:rsid w:val="005476CB"/>
    <w:rsid w:val="00551172"/>
    <w:rsid w:val="005511EA"/>
    <w:rsid w:val="00551ADF"/>
    <w:rsid w:val="00553C3C"/>
    <w:rsid w:val="00554387"/>
    <w:rsid w:val="00556EE7"/>
    <w:rsid w:val="005573C6"/>
    <w:rsid w:val="00557956"/>
    <w:rsid w:val="005608F5"/>
    <w:rsid w:val="0056091B"/>
    <w:rsid w:val="00560C09"/>
    <w:rsid w:val="00562C91"/>
    <w:rsid w:val="00564655"/>
    <w:rsid w:val="00565365"/>
    <w:rsid w:val="00565AD0"/>
    <w:rsid w:val="00565CA6"/>
    <w:rsid w:val="00566400"/>
    <w:rsid w:val="0056642A"/>
    <w:rsid w:val="00567F04"/>
    <w:rsid w:val="005701D0"/>
    <w:rsid w:val="005713C1"/>
    <w:rsid w:val="0057178C"/>
    <w:rsid w:val="00571F73"/>
    <w:rsid w:val="00572563"/>
    <w:rsid w:val="005732A3"/>
    <w:rsid w:val="00575391"/>
    <w:rsid w:val="00576406"/>
    <w:rsid w:val="005772FF"/>
    <w:rsid w:val="00580EFD"/>
    <w:rsid w:val="005811C6"/>
    <w:rsid w:val="0058219B"/>
    <w:rsid w:val="00582CA7"/>
    <w:rsid w:val="00583286"/>
    <w:rsid w:val="00583525"/>
    <w:rsid w:val="005837BC"/>
    <w:rsid w:val="00583B35"/>
    <w:rsid w:val="0058454B"/>
    <w:rsid w:val="0058500C"/>
    <w:rsid w:val="0058725C"/>
    <w:rsid w:val="00587571"/>
    <w:rsid w:val="0058763B"/>
    <w:rsid w:val="00587C24"/>
    <w:rsid w:val="00587CA1"/>
    <w:rsid w:val="00587E2A"/>
    <w:rsid w:val="00590055"/>
    <w:rsid w:val="00590151"/>
    <w:rsid w:val="00590541"/>
    <w:rsid w:val="00590DC6"/>
    <w:rsid w:val="00591AD7"/>
    <w:rsid w:val="00592CFE"/>
    <w:rsid w:val="00593458"/>
    <w:rsid w:val="00593AD2"/>
    <w:rsid w:val="00593E57"/>
    <w:rsid w:val="00594937"/>
    <w:rsid w:val="00594A60"/>
    <w:rsid w:val="00597192"/>
    <w:rsid w:val="00597865"/>
    <w:rsid w:val="005A0292"/>
    <w:rsid w:val="005A02D1"/>
    <w:rsid w:val="005A1656"/>
    <w:rsid w:val="005A1A1E"/>
    <w:rsid w:val="005A1CCC"/>
    <w:rsid w:val="005A1EEB"/>
    <w:rsid w:val="005A2F79"/>
    <w:rsid w:val="005A306C"/>
    <w:rsid w:val="005A31EC"/>
    <w:rsid w:val="005A3FCE"/>
    <w:rsid w:val="005A40A5"/>
    <w:rsid w:val="005A4FC1"/>
    <w:rsid w:val="005A5BA8"/>
    <w:rsid w:val="005A5EA2"/>
    <w:rsid w:val="005A60EB"/>
    <w:rsid w:val="005A68AA"/>
    <w:rsid w:val="005A6DAF"/>
    <w:rsid w:val="005A7C3C"/>
    <w:rsid w:val="005B13F4"/>
    <w:rsid w:val="005B315B"/>
    <w:rsid w:val="005B3890"/>
    <w:rsid w:val="005B57C9"/>
    <w:rsid w:val="005B63E0"/>
    <w:rsid w:val="005B690A"/>
    <w:rsid w:val="005B6EF2"/>
    <w:rsid w:val="005B6FAE"/>
    <w:rsid w:val="005B778F"/>
    <w:rsid w:val="005C041F"/>
    <w:rsid w:val="005C176D"/>
    <w:rsid w:val="005C23D9"/>
    <w:rsid w:val="005C2B82"/>
    <w:rsid w:val="005C32EA"/>
    <w:rsid w:val="005C4D12"/>
    <w:rsid w:val="005C59B3"/>
    <w:rsid w:val="005C6DB4"/>
    <w:rsid w:val="005C76F5"/>
    <w:rsid w:val="005C7CAA"/>
    <w:rsid w:val="005D0F6F"/>
    <w:rsid w:val="005D22B0"/>
    <w:rsid w:val="005D252E"/>
    <w:rsid w:val="005D435C"/>
    <w:rsid w:val="005D529E"/>
    <w:rsid w:val="005D5DF6"/>
    <w:rsid w:val="005D666D"/>
    <w:rsid w:val="005D70BC"/>
    <w:rsid w:val="005D7C7B"/>
    <w:rsid w:val="005E07B5"/>
    <w:rsid w:val="005E1153"/>
    <w:rsid w:val="005E12AF"/>
    <w:rsid w:val="005E2335"/>
    <w:rsid w:val="005E2747"/>
    <w:rsid w:val="005E381C"/>
    <w:rsid w:val="005E38FA"/>
    <w:rsid w:val="005E4328"/>
    <w:rsid w:val="005E47D0"/>
    <w:rsid w:val="005E4992"/>
    <w:rsid w:val="005E5349"/>
    <w:rsid w:val="005E5D8A"/>
    <w:rsid w:val="005F06AE"/>
    <w:rsid w:val="005F0922"/>
    <w:rsid w:val="005F130B"/>
    <w:rsid w:val="005F1372"/>
    <w:rsid w:val="005F13EF"/>
    <w:rsid w:val="005F2ACA"/>
    <w:rsid w:val="005F4CFB"/>
    <w:rsid w:val="005F58C1"/>
    <w:rsid w:val="005F5D4C"/>
    <w:rsid w:val="005F5EF6"/>
    <w:rsid w:val="005F67ED"/>
    <w:rsid w:val="005F6C01"/>
    <w:rsid w:val="00600BDE"/>
    <w:rsid w:val="00602E00"/>
    <w:rsid w:val="006030B2"/>
    <w:rsid w:val="006035FA"/>
    <w:rsid w:val="00603C17"/>
    <w:rsid w:val="00606280"/>
    <w:rsid w:val="006067F6"/>
    <w:rsid w:val="00606BBC"/>
    <w:rsid w:val="00607E5E"/>
    <w:rsid w:val="00610E11"/>
    <w:rsid w:val="00611837"/>
    <w:rsid w:val="00611DA1"/>
    <w:rsid w:val="0061246C"/>
    <w:rsid w:val="00613124"/>
    <w:rsid w:val="00614EBA"/>
    <w:rsid w:val="0061782B"/>
    <w:rsid w:val="00617D1D"/>
    <w:rsid w:val="0062113C"/>
    <w:rsid w:val="00621144"/>
    <w:rsid w:val="006213EF"/>
    <w:rsid w:val="00621B43"/>
    <w:rsid w:val="0062398A"/>
    <w:rsid w:val="00625831"/>
    <w:rsid w:val="00625AE5"/>
    <w:rsid w:val="00625B12"/>
    <w:rsid w:val="00627574"/>
    <w:rsid w:val="0062760B"/>
    <w:rsid w:val="00631351"/>
    <w:rsid w:val="006333FC"/>
    <w:rsid w:val="0063504E"/>
    <w:rsid w:val="00635B0E"/>
    <w:rsid w:val="00635ED6"/>
    <w:rsid w:val="0063739F"/>
    <w:rsid w:val="00637E50"/>
    <w:rsid w:val="0064113B"/>
    <w:rsid w:val="00641F34"/>
    <w:rsid w:val="00642766"/>
    <w:rsid w:val="00642D55"/>
    <w:rsid w:val="00642E2B"/>
    <w:rsid w:val="00642E3A"/>
    <w:rsid w:val="00642F91"/>
    <w:rsid w:val="0064301E"/>
    <w:rsid w:val="006431D6"/>
    <w:rsid w:val="00643C4B"/>
    <w:rsid w:val="006457DE"/>
    <w:rsid w:val="00645FB4"/>
    <w:rsid w:val="00650B11"/>
    <w:rsid w:val="00650BE8"/>
    <w:rsid w:val="00650F87"/>
    <w:rsid w:val="0065121A"/>
    <w:rsid w:val="006514DF"/>
    <w:rsid w:val="006515BC"/>
    <w:rsid w:val="006521E1"/>
    <w:rsid w:val="006524BB"/>
    <w:rsid w:val="00653E76"/>
    <w:rsid w:val="00656868"/>
    <w:rsid w:val="00656E30"/>
    <w:rsid w:val="006576CA"/>
    <w:rsid w:val="00657CD4"/>
    <w:rsid w:val="00661B0C"/>
    <w:rsid w:val="00662ED9"/>
    <w:rsid w:val="006640D5"/>
    <w:rsid w:val="00664F1A"/>
    <w:rsid w:val="0066508A"/>
    <w:rsid w:val="0066576B"/>
    <w:rsid w:val="00665E9C"/>
    <w:rsid w:val="00667135"/>
    <w:rsid w:val="00670300"/>
    <w:rsid w:val="00670310"/>
    <w:rsid w:val="0067049A"/>
    <w:rsid w:val="006704DB"/>
    <w:rsid w:val="00671048"/>
    <w:rsid w:val="006729D0"/>
    <w:rsid w:val="0067417D"/>
    <w:rsid w:val="00674505"/>
    <w:rsid w:val="0067458F"/>
    <w:rsid w:val="00674C16"/>
    <w:rsid w:val="00674D6C"/>
    <w:rsid w:val="006755AB"/>
    <w:rsid w:val="0067596E"/>
    <w:rsid w:val="006778EA"/>
    <w:rsid w:val="00681D48"/>
    <w:rsid w:val="00681E40"/>
    <w:rsid w:val="00683314"/>
    <w:rsid w:val="00683BE2"/>
    <w:rsid w:val="00684426"/>
    <w:rsid w:val="00685555"/>
    <w:rsid w:val="006864E8"/>
    <w:rsid w:val="00686ED6"/>
    <w:rsid w:val="00687B0C"/>
    <w:rsid w:val="00690F91"/>
    <w:rsid w:val="00691016"/>
    <w:rsid w:val="006917A1"/>
    <w:rsid w:val="00691CD5"/>
    <w:rsid w:val="00692AC4"/>
    <w:rsid w:val="00692D60"/>
    <w:rsid w:val="006937FC"/>
    <w:rsid w:val="006940CC"/>
    <w:rsid w:val="00694BEF"/>
    <w:rsid w:val="00694E65"/>
    <w:rsid w:val="00695D2D"/>
    <w:rsid w:val="00696778"/>
    <w:rsid w:val="006973C8"/>
    <w:rsid w:val="00697806"/>
    <w:rsid w:val="00697FE6"/>
    <w:rsid w:val="006A0257"/>
    <w:rsid w:val="006A1BB5"/>
    <w:rsid w:val="006A1DE0"/>
    <w:rsid w:val="006A3D39"/>
    <w:rsid w:val="006A4601"/>
    <w:rsid w:val="006A4801"/>
    <w:rsid w:val="006A4CFF"/>
    <w:rsid w:val="006A4D20"/>
    <w:rsid w:val="006A4F2A"/>
    <w:rsid w:val="006A6358"/>
    <w:rsid w:val="006A6596"/>
    <w:rsid w:val="006A6A9C"/>
    <w:rsid w:val="006A6B0C"/>
    <w:rsid w:val="006A74D2"/>
    <w:rsid w:val="006A774B"/>
    <w:rsid w:val="006B0723"/>
    <w:rsid w:val="006B13D6"/>
    <w:rsid w:val="006B2993"/>
    <w:rsid w:val="006B3AFC"/>
    <w:rsid w:val="006B6836"/>
    <w:rsid w:val="006B6C2A"/>
    <w:rsid w:val="006B7112"/>
    <w:rsid w:val="006B764E"/>
    <w:rsid w:val="006C0306"/>
    <w:rsid w:val="006C033C"/>
    <w:rsid w:val="006C0EA5"/>
    <w:rsid w:val="006C2248"/>
    <w:rsid w:val="006C278E"/>
    <w:rsid w:val="006C2C19"/>
    <w:rsid w:val="006C2CDE"/>
    <w:rsid w:val="006C33B4"/>
    <w:rsid w:val="006C4B75"/>
    <w:rsid w:val="006C6D69"/>
    <w:rsid w:val="006C6FBB"/>
    <w:rsid w:val="006C75C7"/>
    <w:rsid w:val="006D0F74"/>
    <w:rsid w:val="006D1111"/>
    <w:rsid w:val="006D1534"/>
    <w:rsid w:val="006D1AA9"/>
    <w:rsid w:val="006D1D6E"/>
    <w:rsid w:val="006D20DC"/>
    <w:rsid w:val="006D24FD"/>
    <w:rsid w:val="006D367F"/>
    <w:rsid w:val="006D3713"/>
    <w:rsid w:val="006D3A4F"/>
    <w:rsid w:val="006D3CDA"/>
    <w:rsid w:val="006D3DE9"/>
    <w:rsid w:val="006D4CDE"/>
    <w:rsid w:val="006D61CF"/>
    <w:rsid w:val="006D6253"/>
    <w:rsid w:val="006D7114"/>
    <w:rsid w:val="006D7A25"/>
    <w:rsid w:val="006E01CF"/>
    <w:rsid w:val="006E05B2"/>
    <w:rsid w:val="006E0E76"/>
    <w:rsid w:val="006E1451"/>
    <w:rsid w:val="006E1860"/>
    <w:rsid w:val="006E195F"/>
    <w:rsid w:val="006E1EAE"/>
    <w:rsid w:val="006E2050"/>
    <w:rsid w:val="006E21C5"/>
    <w:rsid w:val="006E2842"/>
    <w:rsid w:val="006E289B"/>
    <w:rsid w:val="006E33C1"/>
    <w:rsid w:val="006E4422"/>
    <w:rsid w:val="006E5ED5"/>
    <w:rsid w:val="006E6623"/>
    <w:rsid w:val="006E7004"/>
    <w:rsid w:val="006E7173"/>
    <w:rsid w:val="006E7963"/>
    <w:rsid w:val="006E7F66"/>
    <w:rsid w:val="006F0C7A"/>
    <w:rsid w:val="006F0E69"/>
    <w:rsid w:val="006F1D0B"/>
    <w:rsid w:val="006F317D"/>
    <w:rsid w:val="006F48FA"/>
    <w:rsid w:val="006F50A4"/>
    <w:rsid w:val="006F52CC"/>
    <w:rsid w:val="006F72E3"/>
    <w:rsid w:val="00700FF7"/>
    <w:rsid w:val="007010AD"/>
    <w:rsid w:val="007013AB"/>
    <w:rsid w:val="007015A1"/>
    <w:rsid w:val="007024D0"/>
    <w:rsid w:val="00703892"/>
    <w:rsid w:val="007041FE"/>
    <w:rsid w:val="00704339"/>
    <w:rsid w:val="00704473"/>
    <w:rsid w:val="00705080"/>
    <w:rsid w:val="00705F83"/>
    <w:rsid w:val="0070763E"/>
    <w:rsid w:val="00710B4B"/>
    <w:rsid w:val="007117D5"/>
    <w:rsid w:val="00713B8D"/>
    <w:rsid w:val="00713F86"/>
    <w:rsid w:val="00714A5A"/>
    <w:rsid w:val="00714EA3"/>
    <w:rsid w:val="00715A05"/>
    <w:rsid w:val="00715D2B"/>
    <w:rsid w:val="007175FD"/>
    <w:rsid w:val="00717EE5"/>
    <w:rsid w:val="007224A1"/>
    <w:rsid w:val="00723688"/>
    <w:rsid w:val="00724454"/>
    <w:rsid w:val="007259B1"/>
    <w:rsid w:val="00725C27"/>
    <w:rsid w:val="007262AA"/>
    <w:rsid w:val="00726450"/>
    <w:rsid w:val="00726493"/>
    <w:rsid w:val="007269E4"/>
    <w:rsid w:val="00727763"/>
    <w:rsid w:val="00730475"/>
    <w:rsid w:val="007315E2"/>
    <w:rsid w:val="00731960"/>
    <w:rsid w:val="00731A92"/>
    <w:rsid w:val="0073298A"/>
    <w:rsid w:val="00733A2B"/>
    <w:rsid w:val="00733BF3"/>
    <w:rsid w:val="00733EF1"/>
    <w:rsid w:val="00735CFD"/>
    <w:rsid w:val="00737036"/>
    <w:rsid w:val="00737CB8"/>
    <w:rsid w:val="00740466"/>
    <w:rsid w:val="00742A4F"/>
    <w:rsid w:val="0074323E"/>
    <w:rsid w:val="007434F8"/>
    <w:rsid w:val="00744336"/>
    <w:rsid w:val="00744408"/>
    <w:rsid w:val="007449C6"/>
    <w:rsid w:val="00745C38"/>
    <w:rsid w:val="00747588"/>
    <w:rsid w:val="00747ADE"/>
    <w:rsid w:val="00747D17"/>
    <w:rsid w:val="0075029D"/>
    <w:rsid w:val="00751174"/>
    <w:rsid w:val="0075121E"/>
    <w:rsid w:val="007515CE"/>
    <w:rsid w:val="007517E5"/>
    <w:rsid w:val="00752044"/>
    <w:rsid w:val="00752220"/>
    <w:rsid w:val="00752776"/>
    <w:rsid w:val="00753D4E"/>
    <w:rsid w:val="00754B32"/>
    <w:rsid w:val="00755E62"/>
    <w:rsid w:val="00756238"/>
    <w:rsid w:val="007563C3"/>
    <w:rsid w:val="00756A54"/>
    <w:rsid w:val="00757402"/>
    <w:rsid w:val="007577BF"/>
    <w:rsid w:val="007607BB"/>
    <w:rsid w:val="00760E49"/>
    <w:rsid w:val="00761230"/>
    <w:rsid w:val="00761385"/>
    <w:rsid w:val="00761B27"/>
    <w:rsid w:val="00761D91"/>
    <w:rsid w:val="00762C3A"/>
    <w:rsid w:val="007638F9"/>
    <w:rsid w:val="00763F95"/>
    <w:rsid w:val="007654CC"/>
    <w:rsid w:val="0076584E"/>
    <w:rsid w:val="00766B39"/>
    <w:rsid w:val="00766E37"/>
    <w:rsid w:val="00766E7A"/>
    <w:rsid w:val="0076748E"/>
    <w:rsid w:val="00767B91"/>
    <w:rsid w:val="00767D17"/>
    <w:rsid w:val="00770310"/>
    <w:rsid w:val="00771A11"/>
    <w:rsid w:val="00772585"/>
    <w:rsid w:val="00772B06"/>
    <w:rsid w:val="00772EE0"/>
    <w:rsid w:val="00772EFB"/>
    <w:rsid w:val="00773166"/>
    <w:rsid w:val="00775906"/>
    <w:rsid w:val="007761B9"/>
    <w:rsid w:val="007768BD"/>
    <w:rsid w:val="0077713A"/>
    <w:rsid w:val="00777726"/>
    <w:rsid w:val="007806BB"/>
    <w:rsid w:val="00781247"/>
    <w:rsid w:val="007824ED"/>
    <w:rsid w:val="00782D1F"/>
    <w:rsid w:val="007835BD"/>
    <w:rsid w:val="00784609"/>
    <w:rsid w:val="0078492B"/>
    <w:rsid w:val="00784AF4"/>
    <w:rsid w:val="007861E7"/>
    <w:rsid w:val="00786247"/>
    <w:rsid w:val="007873A1"/>
    <w:rsid w:val="00790DB4"/>
    <w:rsid w:val="00791FC1"/>
    <w:rsid w:val="007929C8"/>
    <w:rsid w:val="007934A5"/>
    <w:rsid w:val="00793E4A"/>
    <w:rsid w:val="0079537E"/>
    <w:rsid w:val="007957BC"/>
    <w:rsid w:val="00795892"/>
    <w:rsid w:val="007961AA"/>
    <w:rsid w:val="0079726E"/>
    <w:rsid w:val="007A0BCF"/>
    <w:rsid w:val="007A217B"/>
    <w:rsid w:val="007A22A9"/>
    <w:rsid w:val="007A22E0"/>
    <w:rsid w:val="007A2706"/>
    <w:rsid w:val="007A2BD1"/>
    <w:rsid w:val="007A3605"/>
    <w:rsid w:val="007A4022"/>
    <w:rsid w:val="007A4476"/>
    <w:rsid w:val="007A46AD"/>
    <w:rsid w:val="007A6205"/>
    <w:rsid w:val="007A776E"/>
    <w:rsid w:val="007B0448"/>
    <w:rsid w:val="007B1392"/>
    <w:rsid w:val="007B2687"/>
    <w:rsid w:val="007B2FAB"/>
    <w:rsid w:val="007B3D63"/>
    <w:rsid w:val="007B4619"/>
    <w:rsid w:val="007B6063"/>
    <w:rsid w:val="007B6E64"/>
    <w:rsid w:val="007B75E2"/>
    <w:rsid w:val="007B7BE6"/>
    <w:rsid w:val="007C0464"/>
    <w:rsid w:val="007C2253"/>
    <w:rsid w:val="007C23F3"/>
    <w:rsid w:val="007C2ED4"/>
    <w:rsid w:val="007C31E6"/>
    <w:rsid w:val="007C39B9"/>
    <w:rsid w:val="007C41BF"/>
    <w:rsid w:val="007C4958"/>
    <w:rsid w:val="007C4E40"/>
    <w:rsid w:val="007C587A"/>
    <w:rsid w:val="007C5D49"/>
    <w:rsid w:val="007D13FA"/>
    <w:rsid w:val="007D1475"/>
    <w:rsid w:val="007D1EB4"/>
    <w:rsid w:val="007D2B78"/>
    <w:rsid w:val="007D2F65"/>
    <w:rsid w:val="007D30F1"/>
    <w:rsid w:val="007D3CAA"/>
    <w:rsid w:val="007D3F4D"/>
    <w:rsid w:val="007D4374"/>
    <w:rsid w:val="007D44A4"/>
    <w:rsid w:val="007D538B"/>
    <w:rsid w:val="007D575B"/>
    <w:rsid w:val="007D5A4F"/>
    <w:rsid w:val="007D65A0"/>
    <w:rsid w:val="007D7173"/>
    <w:rsid w:val="007E131A"/>
    <w:rsid w:val="007E1A7E"/>
    <w:rsid w:val="007E2443"/>
    <w:rsid w:val="007E24A4"/>
    <w:rsid w:val="007E29C2"/>
    <w:rsid w:val="007E4095"/>
    <w:rsid w:val="007E49F6"/>
    <w:rsid w:val="007E6029"/>
    <w:rsid w:val="007E6BBE"/>
    <w:rsid w:val="007F1A54"/>
    <w:rsid w:val="007F1E48"/>
    <w:rsid w:val="007F1EC8"/>
    <w:rsid w:val="007F27ED"/>
    <w:rsid w:val="007F308D"/>
    <w:rsid w:val="007F3336"/>
    <w:rsid w:val="007F4FB8"/>
    <w:rsid w:val="007F533A"/>
    <w:rsid w:val="007F5492"/>
    <w:rsid w:val="007F5A84"/>
    <w:rsid w:val="007F6029"/>
    <w:rsid w:val="007F6C52"/>
    <w:rsid w:val="007F73BD"/>
    <w:rsid w:val="007F76CF"/>
    <w:rsid w:val="007F785F"/>
    <w:rsid w:val="008008DD"/>
    <w:rsid w:val="00800D12"/>
    <w:rsid w:val="008017C5"/>
    <w:rsid w:val="00801C31"/>
    <w:rsid w:val="00801F82"/>
    <w:rsid w:val="00803140"/>
    <w:rsid w:val="0080354E"/>
    <w:rsid w:val="00803BCC"/>
    <w:rsid w:val="00803D6B"/>
    <w:rsid w:val="00804677"/>
    <w:rsid w:val="00805248"/>
    <w:rsid w:val="00805B61"/>
    <w:rsid w:val="00806CB4"/>
    <w:rsid w:val="00810333"/>
    <w:rsid w:val="00810FF8"/>
    <w:rsid w:val="00813C07"/>
    <w:rsid w:val="00814653"/>
    <w:rsid w:val="0081624C"/>
    <w:rsid w:val="0081655B"/>
    <w:rsid w:val="00817538"/>
    <w:rsid w:val="008176C8"/>
    <w:rsid w:val="00817D00"/>
    <w:rsid w:val="00820F0C"/>
    <w:rsid w:val="0082414B"/>
    <w:rsid w:val="00824D04"/>
    <w:rsid w:val="008250D9"/>
    <w:rsid w:val="00825249"/>
    <w:rsid w:val="008256F8"/>
    <w:rsid w:val="00826199"/>
    <w:rsid w:val="008264FF"/>
    <w:rsid w:val="00831337"/>
    <w:rsid w:val="00831F65"/>
    <w:rsid w:val="00832005"/>
    <w:rsid w:val="0083364A"/>
    <w:rsid w:val="00834A3C"/>
    <w:rsid w:val="00835E98"/>
    <w:rsid w:val="00837737"/>
    <w:rsid w:val="008377F6"/>
    <w:rsid w:val="00837869"/>
    <w:rsid w:val="00837935"/>
    <w:rsid w:val="00837C3E"/>
    <w:rsid w:val="00837FA2"/>
    <w:rsid w:val="00840EB6"/>
    <w:rsid w:val="00841912"/>
    <w:rsid w:val="0084256C"/>
    <w:rsid w:val="00842868"/>
    <w:rsid w:val="00843280"/>
    <w:rsid w:val="00843F0D"/>
    <w:rsid w:val="008441B9"/>
    <w:rsid w:val="008441C5"/>
    <w:rsid w:val="008443B4"/>
    <w:rsid w:val="008445C0"/>
    <w:rsid w:val="008446ED"/>
    <w:rsid w:val="00846427"/>
    <w:rsid w:val="008465C7"/>
    <w:rsid w:val="00847A7E"/>
    <w:rsid w:val="00847FC5"/>
    <w:rsid w:val="00850206"/>
    <w:rsid w:val="008502AB"/>
    <w:rsid w:val="00851E82"/>
    <w:rsid w:val="00852603"/>
    <w:rsid w:val="00852EE4"/>
    <w:rsid w:val="00853351"/>
    <w:rsid w:val="0085395F"/>
    <w:rsid w:val="00853BA3"/>
    <w:rsid w:val="00853F0E"/>
    <w:rsid w:val="0085400A"/>
    <w:rsid w:val="00854BBA"/>
    <w:rsid w:val="00856E45"/>
    <w:rsid w:val="00857178"/>
    <w:rsid w:val="008574F1"/>
    <w:rsid w:val="008576CD"/>
    <w:rsid w:val="00857751"/>
    <w:rsid w:val="008607B4"/>
    <w:rsid w:val="00861268"/>
    <w:rsid w:val="00861E23"/>
    <w:rsid w:val="00862395"/>
    <w:rsid w:val="008623B2"/>
    <w:rsid w:val="00862584"/>
    <w:rsid w:val="00862CCF"/>
    <w:rsid w:val="00862EA9"/>
    <w:rsid w:val="008631C3"/>
    <w:rsid w:val="00863399"/>
    <w:rsid w:val="0086361F"/>
    <w:rsid w:val="00865C5C"/>
    <w:rsid w:val="008660A8"/>
    <w:rsid w:val="00866951"/>
    <w:rsid w:val="00866A05"/>
    <w:rsid w:val="0086748B"/>
    <w:rsid w:val="008676CE"/>
    <w:rsid w:val="008706B6"/>
    <w:rsid w:val="00870CA3"/>
    <w:rsid w:val="008713E9"/>
    <w:rsid w:val="008725DC"/>
    <w:rsid w:val="008739F9"/>
    <w:rsid w:val="008745CA"/>
    <w:rsid w:val="008749BD"/>
    <w:rsid w:val="00875043"/>
    <w:rsid w:val="00876DF4"/>
    <w:rsid w:val="00877019"/>
    <w:rsid w:val="0088049C"/>
    <w:rsid w:val="00880521"/>
    <w:rsid w:val="00880D77"/>
    <w:rsid w:val="00880E16"/>
    <w:rsid w:val="00881910"/>
    <w:rsid w:val="00881C1A"/>
    <w:rsid w:val="00881F70"/>
    <w:rsid w:val="008834A6"/>
    <w:rsid w:val="0088574C"/>
    <w:rsid w:val="00885DAD"/>
    <w:rsid w:val="0088663A"/>
    <w:rsid w:val="00887575"/>
    <w:rsid w:val="0088774F"/>
    <w:rsid w:val="00887BBE"/>
    <w:rsid w:val="00890146"/>
    <w:rsid w:val="008908AF"/>
    <w:rsid w:val="0089141C"/>
    <w:rsid w:val="00892650"/>
    <w:rsid w:val="008926AA"/>
    <w:rsid w:val="008938D8"/>
    <w:rsid w:val="00893A10"/>
    <w:rsid w:val="00893E35"/>
    <w:rsid w:val="00894143"/>
    <w:rsid w:val="008958F6"/>
    <w:rsid w:val="008963C1"/>
    <w:rsid w:val="00897459"/>
    <w:rsid w:val="008974C9"/>
    <w:rsid w:val="00897A9B"/>
    <w:rsid w:val="008A008A"/>
    <w:rsid w:val="008A05A8"/>
    <w:rsid w:val="008A0DFA"/>
    <w:rsid w:val="008A1B78"/>
    <w:rsid w:val="008A31F2"/>
    <w:rsid w:val="008A33AF"/>
    <w:rsid w:val="008A3F3E"/>
    <w:rsid w:val="008A44BF"/>
    <w:rsid w:val="008A4672"/>
    <w:rsid w:val="008A4697"/>
    <w:rsid w:val="008A69AB"/>
    <w:rsid w:val="008A6A1A"/>
    <w:rsid w:val="008A799C"/>
    <w:rsid w:val="008A7E78"/>
    <w:rsid w:val="008B0026"/>
    <w:rsid w:val="008B0633"/>
    <w:rsid w:val="008B414D"/>
    <w:rsid w:val="008B4D84"/>
    <w:rsid w:val="008B51F1"/>
    <w:rsid w:val="008B581E"/>
    <w:rsid w:val="008B63B5"/>
    <w:rsid w:val="008B699E"/>
    <w:rsid w:val="008B69D4"/>
    <w:rsid w:val="008B6DAB"/>
    <w:rsid w:val="008B756A"/>
    <w:rsid w:val="008B775A"/>
    <w:rsid w:val="008C0C83"/>
    <w:rsid w:val="008C1A7A"/>
    <w:rsid w:val="008C21F3"/>
    <w:rsid w:val="008C2A51"/>
    <w:rsid w:val="008C2FE8"/>
    <w:rsid w:val="008C36EB"/>
    <w:rsid w:val="008C43CB"/>
    <w:rsid w:val="008C48A1"/>
    <w:rsid w:val="008C4AC2"/>
    <w:rsid w:val="008C4FF3"/>
    <w:rsid w:val="008C524F"/>
    <w:rsid w:val="008C5660"/>
    <w:rsid w:val="008C64F2"/>
    <w:rsid w:val="008C7547"/>
    <w:rsid w:val="008C7CB8"/>
    <w:rsid w:val="008C7E74"/>
    <w:rsid w:val="008D047C"/>
    <w:rsid w:val="008D1481"/>
    <w:rsid w:val="008D25BC"/>
    <w:rsid w:val="008D2618"/>
    <w:rsid w:val="008D2861"/>
    <w:rsid w:val="008D34CF"/>
    <w:rsid w:val="008D39FB"/>
    <w:rsid w:val="008D5369"/>
    <w:rsid w:val="008D6741"/>
    <w:rsid w:val="008D7DCF"/>
    <w:rsid w:val="008E06B6"/>
    <w:rsid w:val="008E0A05"/>
    <w:rsid w:val="008E10F5"/>
    <w:rsid w:val="008E2DCC"/>
    <w:rsid w:val="008E2EAF"/>
    <w:rsid w:val="008E3398"/>
    <w:rsid w:val="008E41E8"/>
    <w:rsid w:val="008E5749"/>
    <w:rsid w:val="008E692F"/>
    <w:rsid w:val="008E6995"/>
    <w:rsid w:val="008E6ACA"/>
    <w:rsid w:val="008E7006"/>
    <w:rsid w:val="008E717E"/>
    <w:rsid w:val="008E7206"/>
    <w:rsid w:val="008E74F4"/>
    <w:rsid w:val="008F2977"/>
    <w:rsid w:val="008F39CC"/>
    <w:rsid w:val="008F3B56"/>
    <w:rsid w:val="008F4148"/>
    <w:rsid w:val="008F4C5E"/>
    <w:rsid w:val="008F4E57"/>
    <w:rsid w:val="008F537F"/>
    <w:rsid w:val="008F5636"/>
    <w:rsid w:val="008F566F"/>
    <w:rsid w:val="008F5C64"/>
    <w:rsid w:val="008F5EC7"/>
    <w:rsid w:val="008F63FF"/>
    <w:rsid w:val="008F6977"/>
    <w:rsid w:val="0090002C"/>
    <w:rsid w:val="00901ADA"/>
    <w:rsid w:val="00902629"/>
    <w:rsid w:val="00902668"/>
    <w:rsid w:val="0090317D"/>
    <w:rsid w:val="00903B9F"/>
    <w:rsid w:val="00903F5F"/>
    <w:rsid w:val="009040CB"/>
    <w:rsid w:val="009040F2"/>
    <w:rsid w:val="009044B2"/>
    <w:rsid w:val="00904D31"/>
    <w:rsid w:val="00904E37"/>
    <w:rsid w:val="009057EA"/>
    <w:rsid w:val="00905C37"/>
    <w:rsid w:val="009076F2"/>
    <w:rsid w:val="00907C90"/>
    <w:rsid w:val="009103E6"/>
    <w:rsid w:val="00910FCC"/>
    <w:rsid w:val="00911D3B"/>
    <w:rsid w:val="00911E72"/>
    <w:rsid w:val="00911EE3"/>
    <w:rsid w:val="00912293"/>
    <w:rsid w:val="0091265E"/>
    <w:rsid w:val="00912E11"/>
    <w:rsid w:val="009133FE"/>
    <w:rsid w:val="009138BA"/>
    <w:rsid w:val="00913CE8"/>
    <w:rsid w:val="00914E8D"/>
    <w:rsid w:val="00915874"/>
    <w:rsid w:val="00915942"/>
    <w:rsid w:val="00915FD7"/>
    <w:rsid w:val="009168A6"/>
    <w:rsid w:val="0092012B"/>
    <w:rsid w:val="00921D3E"/>
    <w:rsid w:val="009220B2"/>
    <w:rsid w:val="009222F7"/>
    <w:rsid w:val="00924DCE"/>
    <w:rsid w:val="009279E2"/>
    <w:rsid w:val="00930761"/>
    <w:rsid w:val="009365C0"/>
    <w:rsid w:val="00936D13"/>
    <w:rsid w:val="00940D89"/>
    <w:rsid w:val="009412AC"/>
    <w:rsid w:val="00942DF4"/>
    <w:rsid w:val="009436E8"/>
    <w:rsid w:val="0094384A"/>
    <w:rsid w:val="00944F95"/>
    <w:rsid w:val="009451B8"/>
    <w:rsid w:val="009454AE"/>
    <w:rsid w:val="009465B0"/>
    <w:rsid w:val="00946881"/>
    <w:rsid w:val="00946AF6"/>
    <w:rsid w:val="0094798B"/>
    <w:rsid w:val="00947C46"/>
    <w:rsid w:val="00947FC1"/>
    <w:rsid w:val="00950969"/>
    <w:rsid w:val="00950A36"/>
    <w:rsid w:val="009510BF"/>
    <w:rsid w:val="00951218"/>
    <w:rsid w:val="00952D05"/>
    <w:rsid w:val="00953325"/>
    <w:rsid w:val="00953D85"/>
    <w:rsid w:val="0095404F"/>
    <w:rsid w:val="0095478C"/>
    <w:rsid w:val="00954EA1"/>
    <w:rsid w:val="009566BD"/>
    <w:rsid w:val="00956D39"/>
    <w:rsid w:val="0095757D"/>
    <w:rsid w:val="00960333"/>
    <w:rsid w:val="009611D7"/>
    <w:rsid w:val="00961730"/>
    <w:rsid w:val="00961E4E"/>
    <w:rsid w:val="00961EB7"/>
    <w:rsid w:val="009625CC"/>
    <w:rsid w:val="00963086"/>
    <w:rsid w:val="0096340F"/>
    <w:rsid w:val="009634AD"/>
    <w:rsid w:val="00964F23"/>
    <w:rsid w:val="00966601"/>
    <w:rsid w:val="00966868"/>
    <w:rsid w:val="00967FAD"/>
    <w:rsid w:val="00971762"/>
    <w:rsid w:val="009718C3"/>
    <w:rsid w:val="0097226A"/>
    <w:rsid w:val="00972AAB"/>
    <w:rsid w:val="00973839"/>
    <w:rsid w:val="0097429E"/>
    <w:rsid w:val="00975560"/>
    <w:rsid w:val="00975960"/>
    <w:rsid w:val="00977031"/>
    <w:rsid w:val="0097753A"/>
    <w:rsid w:val="009777B3"/>
    <w:rsid w:val="0098085D"/>
    <w:rsid w:val="009810D7"/>
    <w:rsid w:val="00981EA3"/>
    <w:rsid w:val="00982953"/>
    <w:rsid w:val="00982AAC"/>
    <w:rsid w:val="00982F7B"/>
    <w:rsid w:val="0098315F"/>
    <w:rsid w:val="00984048"/>
    <w:rsid w:val="00984CA0"/>
    <w:rsid w:val="00984E20"/>
    <w:rsid w:val="00984F40"/>
    <w:rsid w:val="00985A40"/>
    <w:rsid w:val="00986BCA"/>
    <w:rsid w:val="00986EEB"/>
    <w:rsid w:val="00987559"/>
    <w:rsid w:val="00987CE0"/>
    <w:rsid w:val="009911DB"/>
    <w:rsid w:val="00991586"/>
    <w:rsid w:val="00991F42"/>
    <w:rsid w:val="009927A2"/>
    <w:rsid w:val="00993DA6"/>
    <w:rsid w:val="00993EB4"/>
    <w:rsid w:val="00994203"/>
    <w:rsid w:val="0099578B"/>
    <w:rsid w:val="009958BC"/>
    <w:rsid w:val="00995A16"/>
    <w:rsid w:val="00996EFF"/>
    <w:rsid w:val="009978D7"/>
    <w:rsid w:val="00997BCD"/>
    <w:rsid w:val="009A13E4"/>
    <w:rsid w:val="009A2066"/>
    <w:rsid w:val="009A2B0D"/>
    <w:rsid w:val="009A3461"/>
    <w:rsid w:val="009A3573"/>
    <w:rsid w:val="009A3816"/>
    <w:rsid w:val="009A460E"/>
    <w:rsid w:val="009A4C5A"/>
    <w:rsid w:val="009A54E0"/>
    <w:rsid w:val="009A7740"/>
    <w:rsid w:val="009A7C9A"/>
    <w:rsid w:val="009A7DE7"/>
    <w:rsid w:val="009B0CAB"/>
    <w:rsid w:val="009B0EB3"/>
    <w:rsid w:val="009B271D"/>
    <w:rsid w:val="009B2800"/>
    <w:rsid w:val="009B2812"/>
    <w:rsid w:val="009B5024"/>
    <w:rsid w:val="009B50E9"/>
    <w:rsid w:val="009B5424"/>
    <w:rsid w:val="009B7687"/>
    <w:rsid w:val="009C0555"/>
    <w:rsid w:val="009C0A8A"/>
    <w:rsid w:val="009C19C1"/>
    <w:rsid w:val="009C1F63"/>
    <w:rsid w:val="009C1F9D"/>
    <w:rsid w:val="009C27BF"/>
    <w:rsid w:val="009C3055"/>
    <w:rsid w:val="009C38B2"/>
    <w:rsid w:val="009C43E1"/>
    <w:rsid w:val="009C456D"/>
    <w:rsid w:val="009C49A2"/>
    <w:rsid w:val="009C5877"/>
    <w:rsid w:val="009C6DCB"/>
    <w:rsid w:val="009C7682"/>
    <w:rsid w:val="009C7D3E"/>
    <w:rsid w:val="009D0D5C"/>
    <w:rsid w:val="009D1382"/>
    <w:rsid w:val="009D342C"/>
    <w:rsid w:val="009D3DAD"/>
    <w:rsid w:val="009E003A"/>
    <w:rsid w:val="009E037E"/>
    <w:rsid w:val="009E08A7"/>
    <w:rsid w:val="009E2F25"/>
    <w:rsid w:val="009E3043"/>
    <w:rsid w:val="009E3648"/>
    <w:rsid w:val="009E3D3C"/>
    <w:rsid w:val="009E3D63"/>
    <w:rsid w:val="009E6925"/>
    <w:rsid w:val="009E78E7"/>
    <w:rsid w:val="009F142A"/>
    <w:rsid w:val="009F1B12"/>
    <w:rsid w:val="009F2025"/>
    <w:rsid w:val="009F24D5"/>
    <w:rsid w:val="009F2648"/>
    <w:rsid w:val="009F322D"/>
    <w:rsid w:val="009F3B92"/>
    <w:rsid w:val="009F3C56"/>
    <w:rsid w:val="009F4A94"/>
    <w:rsid w:val="009F4EB6"/>
    <w:rsid w:val="009F6C81"/>
    <w:rsid w:val="00A002C9"/>
    <w:rsid w:val="00A008DF"/>
    <w:rsid w:val="00A00A86"/>
    <w:rsid w:val="00A0108C"/>
    <w:rsid w:val="00A0328D"/>
    <w:rsid w:val="00A04BF9"/>
    <w:rsid w:val="00A04F69"/>
    <w:rsid w:val="00A05123"/>
    <w:rsid w:val="00A05578"/>
    <w:rsid w:val="00A0574F"/>
    <w:rsid w:val="00A06070"/>
    <w:rsid w:val="00A063A8"/>
    <w:rsid w:val="00A06745"/>
    <w:rsid w:val="00A11B77"/>
    <w:rsid w:val="00A11CDB"/>
    <w:rsid w:val="00A13FFE"/>
    <w:rsid w:val="00A14334"/>
    <w:rsid w:val="00A145DF"/>
    <w:rsid w:val="00A14717"/>
    <w:rsid w:val="00A14C4A"/>
    <w:rsid w:val="00A15065"/>
    <w:rsid w:val="00A153CA"/>
    <w:rsid w:val="00A1572A"/>
    <w:rsid w:val="00A15A1D"/>
    <w:rsid w:val="00A15AD8"/>
    <w:rsid w:val="00A1603C"/>
    <w:rsid w:val="00A16223"/>
    <w:rsid w:val="00A167CA"/>
    <w:rsid w:val="00A16CA8"/>
    <w:rsid w:val="00A17A0F"/>
    <w:rsid w:val="00A202D6"/>
    <w:rsid w:val="00A2031D"/>
    <w:rsid w:val="00A22BF7"/>
    <w:rsid w:val="00A237F8"/>
    <w:rsid w:val="00A23AE0"/>
    <w:rsid w:val="00A25322"/>
    <w:rsid w:val="00A25B40"/>
    <w:rsid w:val="00A263AA"/>
    <w:rsid w:val="00A272CA"/>
    <w:rsid w:val="00A27D50"/>
    <w:rsid w:val="00A27E4A"/>
    <w:rsid w:val="00A30168"/>
    <w:rsid w:val="00A3103B"/>
    <w:rsid w:val="00A322CC"/>
    <w:rsid w:val="00A32D22"/>
    <w:rsid w:val="00A34435"/>
    <w:rsid w:val="00A344F4"/>
    <w:rsid w:val="00A34CA8"/>
    <w:rsid w:val="00A36068"/>
    <w:rsid w:val="00A360C1"/>
    <w:rsid w:val="00A36229"/>
    <w:rsid w:val="00A36FA1"/>
    <w:rsid w:val="00A37AC9"/>
    <w:rsid w:val="00A37FAC"/>
    <w:rsid w:val="00A37FFC"/>
    <w:rsid w:val="00A407D3"/>
    <w:rsid w:val="00A4082B"/>
    <w:rsid w:val="00A41D84"/>
    <w:rsid w:val="00A42984"/>
    <w:rsid w:val="00A42FA1"/>
    <w:rsid w:val="00A43400"/>
    <w:rsid w:val="00A4390D"/>
    <w:rsid w:val="00A43BDB"/>
    <w:rsid w:val="00A43C8D"/>
    <w:rsid w:val="00A441B0"/>
    <w:rsid w:val="00A441BE"/>
    <w:rsid w:val="00A44338"/>
    <w:rsid w:val="00A445B2"/>
    <w:rsid w:val="00A47650"/>
    <w:rsid w:val="00A518DC"/>
    <w:rsid w:val="00A525F5"/>
    <w:rsid w:val="00A5368D"/>
    <w:rsid w:val="00A54EBD"/>
    <w:rsid w:val="00A55301"/>
    <w:rsid w:val="00A55954"/>
    <w:rsid w:val="00A559F4"/>
    <w:rsid w:val="00A56060"/>
    <w:rsid w:val="00A56437"/>
    <w:rsid w:val="00A56CC7"/>
    <w:rsid w:val="00A56F34"/>
    <w:rsid w:val="00A5779E"/>
    <w:rsid w:val="00A60F98"/>
    <w:rsid w:val="00A61F34"/>
    <w:rsid w:val="00A626BA"/>
    <w:rsid w:val="00A62A38"/>
    <w:rsid w:val="00A6384A"/>
    <w:rsid w:val="00A646A9"/>
    <w:rsid w:val="00A64BA2"/>
    <w:rsid w:val="00A6560D"/>
    <w:rsid w:val="00A65F73"/>
    <w:rsid w:val="00A66B68"/>
    <w:rsid w:val="00A67393"/>
    <w:rsid w:val="00A70433"/>
    <w:rsid w:val="00A7061E"/>
    <w:rsid w:val="00A708C6"/>
    <w:rsid w:val="00A70CEF"/>
    <w:rsid w:val="00A70E2A"/>
    <w:rsid w:val="00A7165A"/>
    <w:rsid w:val="00A7186C"/>
    <w:rsid w:val="00A720F7"/>
    <w:rsid w:val="00A72515"/>
    <w:rsid w:val="00A802EE"/>
    <w:rsid w:val="00A8117E"/>
    <w:rsid w:val="00A81CF6"/>
    <w:rsid w:val="00A825B4"/>
    <w:rsid w:val="00A82A33"/>
    <w:rsid w:val="00A84832"/>
    <w:rsid w:val="00A85C9B"/>
    <w:rsid w:val="00A85DD4"/>
    <w:rsid w:val="00A86544"/>
    <w:rsid w:val="00A902DB"/>
    <w:rsid w:val="00A9039C"/>
    <w:rsid w:val="00A912AF"/>
    <w:rsid w:val="00A9142C"/>
    <w:rsid w:val="00A91E28"/>
    <w:rsid w:val="00A929DD"/>
    <w:rsid w:val="00A9358B"/>
    <w:rsid w:val="00A945FD"/>
    <w:rsid w:val="00A946AB"/>
    <w:rsid w:val="00A95DF7"/>
    <w:rsid w:val="00A95FDF"/>
    <w:rsid w:val="00A961C9"/>
    <w:rsid w:val="00A96598"/>
    <w:rsid w:val="00A9734D"/>
    <w:rsid w:val="00A97665"/>
    <w:rsid w:val="00AA0803"/>
    <w:rsid w:val="00AA0926"/>
    <w:rsid w:val="00AA093F"/>
    <w:rsid w:val="00AA19E3"/>
    <w:rsid w:val="00AA3054"/>
    <w:rsid w:val="00AA4762"/>
    <w:rsid w:val="00AA4CE6"/>
    <w:rsid w:val="00AA4D3B"/>
    <w:rsid w:val="00AA4EFA"/>
    <w:rsid w:val="00AA4FD8"/>
    <w:rsid w:val="00AA52B9"/>
    <w:rsid w:val="00AB02BF"/>
    <w:rsid w:val="00AB05D4"/>
    <w:rsid w:val="00AB1C28"/>
    <w:rsid w:val="00AB1C59"/>
    <w:rsid w:val="00AB25D1"/>
    <w:rsid w:val="00AB39EC"/>
    <w:rsid w:val="00AB47F5"/>
    <w:rsid w:val="00AB4C46"/>
    <w:rsid w:val="00AB4E70"/>
    <w:rsid w:val="00AB55DA"/>
    <w:rsid w:val="00AB5C8A"/>
    <w:rsid w:val="00AB5FEC"/>
    <w:rsid w:val="00AB6BC6"/>
    <w:rsid w:val="00AB6EDD"/>
    <w:rsid w:val="00AC162D"/>
    <w:rsid w:val="00AC2DD0"/>
    <w:rsid w:val="00AC39DB"/>
    <w:rsid w:val="00AC54DC"/>
    <w:rsid w:val="00AC57CB"/>
    <w:rsid w:val="00AC59E5"/>
    <w:rsid w:val="00AC5B49"/>
    <w:rsid w:val="00AC5C89"/>
    <w:rsid w:val="00AC6D7E"/>
    <w:rsid w:val="00AC7069"/>
    <w:rsid w:val="00AC7D46"/>
    <w:rsid w:val="00AD300D"/>
    <w:rsid w:val="00AD333D"/>
    <w:rsid w:val="00AD36DD"/>
    <w:rsid w:val="00AD4EEF"/>
    <w:rsid w:val="00AD5E2F"/>
    <w:rsid w:val="00AD7823"/>
    <w:rsid w:val="00AD7F8D"/>
    <w:rsid w:val="00AE0565"/>
    <w:rsid w:val="00AE07B2"/>
    <w:rsid w:val="00AE0F42"/>
    <w:rsid w:val="00AE2D21"/>
    <w:rsid w:val="00AE2DF0"/>
    <w:rsid w:val="00AE31F3"/>
    <w:rsid w:val="00AE32C7"/>
    <w:rsid w:val="00AE37BD"/>
    <w:rsid w:val="00AE3D7D"/>
    <w:rsid w:val="00AE46D2"/>
    <w:rsid w:val="00AE54B3"/>
    <w:rsid w:val="00AF00B0"/>
    <w:rsid w:val="00AF04A5"/>
    <w:rsid w:val="00AF0EFB"/>
    <w:rsid w:val="00AF0F44"/>
    <w:rsid w:val="00AF1A79"/>
    <w:rsid w:val="00AF1C61"/>
    <w:rsid w:val="00AF34B3"/>
    <w:rsid w:val="00AF6A34"/>
    <w:rsid w:val="00AF6E48"/>
    <w:rsid w:val="00B0145A"/>
    <w:rsid w:val="00B04546"/>
    <w:rsid w:val="00B0531D"/>
    <w:rsid w:val="00B05759"/>
    <w:rsid w:val="00B05E92"/>
    <w:rsid w:val="00B0735D"/>
    <w:rsid w:val="00B10383"/>
    <w:rsid w:val="00B1079B"/>
    <w:rsid w:val="00B124D2"/>
    <w:rsid w:val="00B12FFF"/>
    <w:rsid w:val="00B1419C"/>
    <w:rsid w:val="00B14DE2"/>
    <w:rsid w:val="00B15339"/>
    <w:rsid w:val="00B15C5C"/>
    <w:rsid w:val="00B16A9B"/>
    <w:rsid w:val="00B17344"/>
    <w:rsid w:val="00B1763E"/>
    <w:rsid w:val="00B17F6A"/>
    <w:rsid w:val="00B20C33"/>
    <w:rsid w:val="00B21389"/>
    <w:rsid w:val="00B24252"/>
    <w:rsid w:val="00B250EE"/>
    <w:rsid w:val="00B25226"/>
    <w:rsid w:val="00B263B7"/>
    <w:rsid w:val="00B306C2"/>
    <w:rsid w:val="00B30B4E"/>
    <w:rsid w:val="00B31099"/>
    <w:rsid w:val="00B317A6"/>
    <w:rsid w:val="00B32BF3"/>
    <w:rsid w:val="00B33CB7"/>
    <w:rsid w:val="00B360E2"/>
    <w:rsid w:val="00B367D2"/>
    <w:rsid w:val="00B36992"/>
    <w:rsid w:val="00B40501"/>
    <w:rsid w:val="00B40B9F"/>
    <w:rsid w:val="00B41E6E"/>
    <w:rsid w:val="00B423A9"/>
    <w:rsid w:val="00B43123"/>
    <w:rsid w:val="00B43E3A"/>
    <w:rsid w:val="00B441EA"/>
    <w:rsid w:val="00B4463A"/>
    <w:rsid w:val="00B45216"/>
    <w:rsid w:val="00B4635F"/>
    <w:rsid w:val="00B464F0"/>
    <w:rsid w:val="00B46DBF"/>
    <w:rsid w:val="00B46E79"/>
    <w:rsid w:val="00B47DEC"/>
    <w:rsid w:val="00B517D8"/>
    <w:rsid w:val="00B51903"/>
    <w:rsid w:val="00B51946"/>
    <w:rsid w:val="00B5406E"/>
    <w:rsid w:val="00B54FBF"/>
    <w:rsid w:val="00B5505F"/>
    <w:rsid w:val="00B55403"/>
    <w:rsid w:val="00B55415"/>
    <w:rsid w:val="00B5557E"/>
    <w:rsid w:val="00B55E0F"/>
    <w:rsid w:val="00B55FE1"/>
    <w:rsid w:val="00B56176"/>
    <w:rsid w:val="00B56E3F"/>
    <w:rsid w:val="00B56EBE"/>
    <w:rsid w:val="00B570DA"/>
    <w:rsid w:val="00B60E7E"/>
    <w:rsid w:val="00B60EA6"/>
    <w:rsid w:val="00B6160B"/>
    <w:rsid w:val="00B61EA9"/>
    <w:rsid w:val="00B61EEB"/>
    <w:rsid w:val="00B6200A"/>
    <w:rsid w:val="00B62BC9"/>
    <w:rsid w:val="00B62ED5"/>
    <w:rsid w:val="00B63539"/>
    <w:rsid w:val="00B63A0B"/>
    <w:rsid w:val="00B64228"/>
    <w:rsid w:val="00B6481B"/>
    <w:rsid w:val="00B67246"/>
    <w:rsid w:val="00B674B9"/>
    <w:rsid w:val="00B6761A"/>
    <w:rsid w:val="00B67BFA"/>
    <w:rsid w:val="00B67D8B"/>
    <w:rsid w:val="00B737A0"/>
    <w:rsid w:val="00B73805"/>
    <w:rsid w:val="00B73C5B"/>
    <w:rsid w:val="00B73CE7"/>
    <w:rsid w:val="00B75865"/>
    <w:rsid w:val="00B75C4E"/>
    <w:rsid w:val="00B77AA6"/>
    <w:rsid w:val="00B81564"/>
    <w:rsid w:val="00B81DEF"/>
    <w:rsid w:val="00B8215D"/>
    <w:rsid w:val="00B82E08"/>
    <w:rsid w:val="00B830A7"/>
    <w:rsid w:val="00B83435"/>
    <w:rsid w:val="00B83DD9"/>
    <w:rsid w:val="00B83E13"/>
    <w:rsid w:val="00B8443A"/>
    <w:rsid w:val="00B84A46"/>
    <w:rsid w:val="00B84ABD"/>
    <w:rsid w:val="00B8507E"/>
    <w:rsid w:val="00B85FC2"/>
    <w:rsid w:val="00B870EB"/>
    <w:rsid w:val="00B87296"/>
    <w:rsid w:val="00B87EE5"/>
    <w:rsid w:val="00B90C1B"/>
    <w:rsid w:val="00B91B36"/>
    <w:rsid w:val="00B939D6"/>
    <w:rsid w:val="00B93D58"/>
    <w:rsid w:val="00B96EBE"/>
    <w:rsid w:val="00B96F63"/>
    <w:rsid w:val="00B977D8"/>
    <w:rsid w:val="00BA02EF"/>
    <w:rsid w:val="00BA0305"/>
    <w:rsid w:val="00BA07BD"/>
    <w:rsid w:val="00BA0D6D"/>
    <w:rsid w:val="00BA12F0"/>
    <w:rsid w:val="00BA16FA"/>
    <w:rsid w:val="00BA1986"/>
    <w:rsid w:val="00BA2A51"/>
    <w:rsid w:val="00BA3DDF"/>
    <w:rsid w:val="00BA4D6D"/>
    <w:rsid w:val="00BA6F46"/>
    <w:rsid w:val="00BA7773"/>
    <w:rsid w:val="00BA7FE6"/>
    <w:rsid w:val="00BB0018"/>
    <w:rsid w:val="00BB0B73"/>
    <w:rsid w:val="00BB0B96"/>
    <w:rsid w:val="00BB27AC"/>
    <w:rsid w:val="00BB28C4"/>
    <w:rsid w:val="00BB2A04"/>
    <w:rsid w:val="00BB39F7"/>
    <w:rsid w:val="00BB3B7E"/>
    <w:rsid w:val="00BB4875"/>
    <w:rsid w:val="00BB4DE2"/>
    <w:rsid w:val="00BB5407"/>
    <w:rsid w:val="00BB63F4"/>
    <w:rsid w:val="00BB6481"/>
    <w:rsid w:val="00BB6E86"/>
    <w:rsid w:val="00BC10AB"/>
    <w:rsid w:val="00BC150C"/>
    <w:rsid w:val="00BC26D3"/>
    <w:rsid w:val="00BC2E51"/>
    <w:rsid w:val="00BC34CB"/>
    <w:rsid w:val="00BC35D6"/>
    <w:rsid w:val="00BC40A2"/>
    <w:rsid w:val="00BC54B5"/>
    <w:rsid w:val="00BC58D2"/>
    <w:rsid w:val="00BC6D0F"/>
    <w:rsid w:val="00BC72B6"/>
    <w:rsid w:val="00BC75D5"/>
    <w:rsid w:val="00BC7D97"/>
    <w:rsid w:val="00BD05DC"/>
    <w:rsid w:val="00BD2B99"/>
    <w:rsid w:val="00BD3ED2"/>
    <w:rsid w:val="00BD49C6"/>
    <w:rsid w:val="00BD4CBD"/>
    <w:rsid w:val="00BD4FF2"/>
    <w:rsid w:val="00BD52F4"/>
    <w:rsid w:val="00BD6439"/>
    <w:rsid w:val="00BD65A3"/>
    <w:rsid w:val="00BD73CF"/>
    <w:rsid w:val="00BE1EEB"/>
    <w:rsid w:val="00BE31B4"/>
    <w:rsid w:val="00BE35C3"/>
    <w:rsid w:val="00BE3C9B"/>
    <w:rsid w:val="00BE5724"/>
    <w:rsid w:val="00BE6179"/>
    <w:rsid w:val="00BE63F6"/>
    <w:rsid w:val="00BE64AC"/>
    <w:rsid w:val="00BE70B2"/>
    <w:rsid w:val="00BF0037"/>
    <w:rsid w:val="00BF08C2"/>
    <w:rsid w:val="00BF1857"/>
    <w:rsid w:val="00BF18BB"/>
    <w:rsid w:val="00BF1C2C"/>
    <w:rsid w:val="00BF39EB"/>
    <w:rsid w:val="00BF4FB5"/>
    <w:rsid w:val="00BF59A1"/>
    <w:rsid w:val="00BF5FA6"/>
    <w:rsid w:val="00C005FA"/>
    <w:rsid w:val="00C01ECD"/>
    <w:rsid w:val="00C02039"/>
    <w:rsid w:val="00C027FB"/>
    <w:rsid w:val="00C02D0B"/>
    <w:rsid w:val="00C02E27"/>
    <w:rsid w:val="00C037F2"/>
    <w:rsid w:val="00C03F7B"/>
    <w:rsid w:val="00C0446E"/>
    <w:rsid w:val="00C04732"/>
    <w:rsid w:val="00C04900"/>
    <w:rsid w:val="00C054E8"/>
    <w:rsid w:val="00C05C80"/>
    <w:rsid w:val="00C06459"/>
    <w:rsid w:val="00C066E0"/>
    <w:rsid w:val="00C06AF8"/>
    <w:rsid w:val="00C1024F"/>
    <w:rsid w:val="00C1034B"/>
    <w:rsid w:val="00C10583"/>
    <w:rsid w:val="00C106B8"/>
    <w:rsid w:val="00C10E10"/>
    <w:rsid w:val="00C10EEE"/>
    <w:rsid w:val="00C122B2"/>
    <w:rsid w:val="00C125C7"/>
    <w:rsid w:val="00C12BB2"/>
    <w:rsid w:val="00C13B6C"/>
    <w:rsid w:val="00C140A3"/>
    <w:rsid w:val="00C1770F"/>
    <w:rsid w:val="00C21E03"/>
    <w:rsid w:val="00C23469"/>
    <w:rsid w:val="00C23DAE"/>
    <w:rsid w:val="00C23FA4"/>
    <w:rsid w:val="00C245FF"/>
    <w:rsid w:val="00C2510B"/>
    <w:rsid w:val="00C25360"/>
    <w:rsid w:val="00C2549A"/>
    <w:rsid w:val="00C25A78"/>
    <w:rsid w:val="00C26183"/>
    <w:rsid w:val="00C274BE"/>
    <w:rsid w:val="00C3045D"/>
    <w:rsid w:val="00C30A08"/>
    <w:rsid w:val="00C31CCB"/>
    <w:rsid w:val="00C32CB2"/>
    <w:rsid w:val="00C3360C"/>
    <w:rsid w:val="00C359AF"/>
    <w:rsid w:val="00C35BD7"/>
    <w:rsid w:val="00C41163"/>
    <w:rsid w:val="00C415AB"/>
    <w:rsid w:val="00C4203F"/>
    <w:rsid w:val="00C4204D"/>
    <w:rsid w:val="00C434D0"/>
    <w:rsid w:val="00C43CFE"/>
    <w:rsid w:val="00C45330"/>
    <w:rsid w:val="00C45D84"/>
    <w:rsid w:val="00C46BC7"/>
    <w:rsid w:val="00C475DF"/>
    <w:rsid w:val="00C47997"/>
    <w:rsid w:val="00C51B67"/>
    <w:rsid w:val="00C51FEA"/>
    <w:rsid w:val="00C526E2"/>
    <w:rsid w:val="00C52788"/>
    <w:rsid w:val="00C52812"/>
    <w:rsid w:val="00C5308A"/>
    <w:rsid w:val="00C534AF"/>
    <w:rsid w:val="00C5574B"/>
    <w:rsid w:val="00C578E2"/>
    <w:rsid w:val="00C57EFE"/>
    <w:rsid w:val="00C60DDA"/>
    <w:rsid w:val="00C6194F"/>
    <w:rsid w:val="00C627C5"/>
    <w:rsid w:val="00C627DA"/>
    <w:rsid w:val="00C627EC"/>
    <w:rsid w:val="00C62FB1"/>
    <w:rsid w:val="00C63261"/>
    <w:rsid w:val="00C6481F"/>
    <w:rsid w:val="00C6520A"/>
    <w:rsid w:val="00C66947"/>
    <w:rsid w:val="00C6707D"/>
    <w:rsid w:val="00C677BE"/>
    <w:rsid w:val="00C67810"/>
    <w:rsid w:val="00C70B92"/>
    <w:rsid w:val="00C71291"/>
    <w:rsid w:val="00C727AE"/>
    <w:rsid w:val="00C727E2"/>
    <w:rsid w:val="00C72AEB"/>
    <w:rsid w:val="00C72E42"/>
    <w:rsid w:val="00C7451D"/>
    <w:rsid w:val="00C758E0"/>
    <w:rsid w:val="00C7639A"/>
    <w:rsid w:val="00C76579"/>
    <w:rsid w:val="00C76B22"/>
    <w:rsid w:val="00C77575"/>
    <w:rsid w:val="00C77777"/>
    <w:rsid w:val="00C8002D"/>
    <w:rsid w:val="00C8037C"/>
    <w:rsid w:val="00C8092E"/>
    <w:rsid w:val="00C80ABF"/>
    <w:rsid w:val="00C80D9B"/>
    <w:rsid w:val="00C82093"/>
    <w:rsid w:val="00C82B29"/>
    <w:rsid w:val="00C837A1"/>
    <w:rsid w:val="00C84AB7"/>
    <w:rsid w:val="00C84F4D"/>
    <w:rsid w:val="00C84F81"/>
    <w:rsid w:val="00C866BE"/>
    <w:rsid w:val="00C8671E"/>
    <w:rsid w:val="00C873F0"/>
    <w:rsid w:val="00C875E2"/>
    <w:rsid w:val="00C901EC"/>
    <w:rsid w:val="00C90436"/>
    <w:rsid w:val="00C90E83"/>
    <w:rsid w:val="00C90EDF"/>
    <w:rsid w:val="00C91086"/>
    <w:rsid w:val="00C915B0"/>
    <w:rsid w:val="00C916A3"/>
    <w:rsid w:val="00C92193"/>
    <w:rsid w:val="00C938DE"/>
    <w:rsid w:val="00C945FA"/>
    <w:rsid w:val="00C94956"/>
    <w:rsid w:val="00C94ED3"/>
    <w:rsid w:val="00C96516"/>
    <w:rsid w:val="00C97399"/>
    <w:rsid w:val="00C97651"/>
    <w:rsid w:val="00C97736"/>
    <w:rsid w:val="00C97773"/>
    <w:rsid w:val="00C97C85"/>
    <w:rsid w:val="00CA0AE2"/>
    <w:rsid w:val="00CA170B"/>
    <w:rsid w:val="00CA1F5E"/>
    <w:rsid w:val="00CA2741"/>
    <w:rsid w:val="00CA2774"/>
    <w:rsid w:val="00CA277C"/>
    <w:rsid w:val="00CA4983"/>
    <w:rsid w:val="00CA4D64"/>
    <w:rsid w:val="00CA4FB6"/>
    <w:rsid w:val="00CA53EC"/>
    <w:rsid w:val="00CA765F"/>
    <w:rsid w:val="00CB08E8"/>
    <w:rsid w:val="00CB1257"/>
    <w:rsid w:val="00CB1809"/>
    <w:rsid w:val="00CB1DE3"/>
    <w:rsid w:val="00CB24FC"/>
    <w:rsid w:val="00CB2832"/>
    <w:rsid w:val="00CB28D7"/>
    <w:rsid w:val="00CB2B0F"/>
    <w:rsid w:val="00CB2C3B"/>
    <w:rsid w:val="00CB491B"/>
    <w:rsid w:val="00CB4D4D"/>
    <w:rsid w:val="00CB5210"/>
    <w:rsid w:val="00CB55B4"/>
    <w:rsid w:val="00CB5641"/>
    <w:rsid w:val="00CB5E4F"/>
    <w:rsid w:val="00CB71F9"/>
    <w:rsid w:val="00CB787E"/>
    <w:rsid w:val="00CB7A91"/>
    <w:rsid w:val="00CC24A7"/>
    <w:rsid w:val="00CC2BFD"/>
    <w:rsid w:val="00CC2D0C"/>
    <w:rsid w:val="00CC360F"/>
    <w:rsid w:val="00CC3799"/>
    <w:rsid w:val="00CC3B64"/>
    <w:rsid w:val="00CC3BCB"/>
    <w:rsid w:val="00CC442D"/>
    <w:rsid w:val="00CC4811"/>
    <w:rsid w:val="00CC4B3B"/>
    <w:rsid w:val="00CC4F38"/>
    <w:rsid w:val="00CC5728"/>
    <w:rsid w:val="00CC59E0"/>
    <w:rsid w:val="00CC792D"/>
    <w:rsid w:val="00CC7BFB"/>
    <w:rsid w:val="00CD1E58"/>
    <w:rsid w:val="00CD28D6"/>
    <w:rsid w:val="00CD28DC"/>
    <w:rsid w:val="00CD2F92"/>
    <w:rsid w:val="00CD3AA7"/>
    <w:rsid w:val="00CD48D9"/>
    <w:rsid w:val="00CD515B"/>
    <w:rsid w:val="00CD52F2"/>
    <w:rsid w:val="00CD567D"/>
    <w:rsid w:val="00CD5AC3"/>
    <w:rsid w:val="00CD73AB"/>
    <w:rsid w:val="00CD7CB9"/>
    <w:rsid w:val="00CE0849"/>
    <w:rsid w:val="00CE18BB"/>
    <w:rsid w:val="00CE1BBE"/>
    <w:rsid w:val="00CE3332"/>
    <w:rsid w:val="00CE34EC"/>
    <w:rsid w:val="00CE3B40"/>
    <w:rsid w:val="00CE512A"/>
    <w:rsid w:val="00CE5457"/>
    <w:rsid w:val="00CE5B10"/>
    <w:rsid w:val="00CE5ECD"/>
    <w:rsid w:val="00CE63AF"/>
    <w:rsid w:val="00CE67E1"/>
    <w:rsid w:val="00CE6CEE"/>
    <w:rsid w:val="00CE7217"/>
    <w:rsid w:val="00CF0B7C"/>
    <w:rsid w:val="00CF2CEE"/>
    <w:rsid w:val="00CF407B"/>
    <w:rsid w:val="00CF56EE"/>
    <w:rsid w:val="00CF59E3"/>
    <w:rsid w:val="00CF6240"/>
    <w:rsid w:val="00CF7788"/>
    <w:rsid w:val="00CF778F"/>
    <w:rsid w:val="00CF78FE"/>
    <w:rsid w:val="00D0050B"/>
    <w:rsid w:val="00D00AAA"/>
    <w:rsid w:val="00D00E13"/>
    <w:rsid w:val="00D017DA"/>
    <w:rsid w:val="00D019B4"/>
    <w:rsid w:val="00D01EE0"/>
    <w:rsid w:val="00D0227A"/>
    <w:rsid w:val="00D0351A"/>
    <w:rsid w:val="00D03615"/>
    <w:rsid w:val="00D037D3"/>
    <w:rsid w:val="00D039F5"/>
    <w:rsid w:val="00D03BA1"/>
    <w:rsid w:val="00D04E36"/>
    <w:rsid w:val="00D0518D"/>
    <w:rsid w:val="00D0520A"/>
    <w:rsid w:val="00D055B0"/>
    <w:rsid w:val="00D061BC"/>
    <w:rsid w:val="00D06D06"/>
    <w:rsid w:val="00D07A18"/>
    <w:rsid w:val="00D07CC2"/>
    <w:rsid w:val="00D100BF"/>
    <w:rsid w:val="00D10C3C"/>
    <w:rsid w:val="00D10CD1"/>
    <w:rsid w:val="00D1167D"/>
    <w:rsid w:val="00D11C7F"/>
    <w:rsid w:val="00D138B0"/>
    <w:rsid w:val="00D14443"/>
    <w:rsid w:val="00D14B59"/>
    <w:rsid w:val="00D14ECB"/>
    <w:rsid w:val="00D15163"/>
    <w:rsid w:val="00D16BE5"/>
    <w:rsid w:val="00D16E18"/>
    <w:rsid w:val="00D171DB"/>
    <w:rsid w:val="00D17446"/>
    <w:rsid w:val="00D17C8B"/>
    <w:rsid w:val="00D17CBB"/>
    <w:rsid w:val="00D17E97"/>
    <w:rsid w:val="00D20108"/>
    <w:rsid w:val="00D2138B"/>
    <w:rsid w:val="00D2216B"/>
    <w:rsid w:val="00D2224F"/>
    <w:rsid w:val="00D22DF6"/>
    <w:rsid w:val="00D235EC"/>
    <w:rsid w:val="00D266D8"/>
    <w:rsid w:val="00D26C67"/>
    <w:rsid w:val="00D302C2"/>
    <w:rsid w:val="00D3064D"/>
    <w:rsid w:val="00D30D41"/>
    <w:rsid w:val="00D32852"/>
    <w:rsid w:val="00D33D09"/>
    <w:rsid w:val="00D34693"/>
    <w:rsid w:val="00D34D74"/>
    <w:rsid w:val="00D36B29"/>
    <w:rsid w:val="00D37098"/>
    <w:rsid w:val="00D3735C"/>
    <w:rsid w:val="00D37B9B"/>
    <w:rsid w:val="00D37C38"/>
    <w:rsid w:val="00D40041"/>
    <w:rsid w:val="00D4058C"/>
    <w:rsid w:val="00D406EF"/>
    <w:rsid w:val="00D43BFC"/>
    <w:rsid w:val="00D43DCA"/>
    <w:rsid w:val="00D44142"/>
    <w:rsid w:val="00D4455D"/>
    <w:rsid w:val="00D44ABE"/>
    <w:rsid w:val="00D45B47"/>
    <w:rsid w:val="00D460D4"/>
    <w:rsid w:val="00D468BF"/>
    <w:rsid w:val="00D46AA5"/>
    <w:rsid w:val="00D50543"/>
    <w:rsid w:val="00D506BD"/>
    <w:rsid w:val="00D51288"/>
    <w:rsid w:val="00D51581"/>
    <w:rsid w:val="00D5174D"/>
    <w:rsid w:val="00D51BA5"/>
    <w:rsid w:val="00D528F2"/>
    <w:rsid w:val="00D52C3E"/>
    <w:rsid w:val="00D536F4"/>
    <w:rsid w:val="00D5498B"/>
    <w:rsid w:val="00D54CF5"/>
    <w:rsid w:val="00D56DAE"/>
    <w:rsid w:val="00D570FB"/>
    <w:rsid w:val="00D577CB"/>
    <w:rsid w:val="00D60551"/>
    <w:rsid w:val="00D6140E"/>
    <w:rsid w:val="00D61A1F"/>
    <w:rsid w:val="00D64051"/>
    <w:rsid w:val="00D64562"/>
    <w:rsid w:val="00D65AD8"/>
    <w:rsid w:val="00D65D70"/>
    <w:rsid w:val="00D65DE7"/>
    <w:rsid w:val="00D6696B"/>
    <w:rsid w:val="00D66B1E"/>
    <w:rsid w:val="00D66CCF"/>
    <w:rsid w:val="00D67757"/>
    <w:rsid w:val="00D679F2"/>
    <w:rsid w:val="00D707C1"/>
    <w:rsid w:val="00D70852"/>
    <w:rsid w:val="00D70B2E"/>
    <w:rsid w:val="00D741F9"/>
    <w:rsid w:val="00D749E9"/>
    <w:rsid w:val="00D768E6"/>
    <w:rsid w:val="00D7690B"/>
    <w:rsid w:val="00D77582"/>
    <w:rsid w:val="00D77CB3"/>
    <w:rsid w:val="00D77E03"/>
    <w:rsid w:val="00D80C55"/>
    <w:rsid w:val="00D80C95"/>
    <w:rsid w:val="00D80E75"/>
    <w:rsid w:val="00D810F1"/>
    <w:rsid w:val="00D8124A"/>
    <w:rsid w:val="00D81A5B"/>
    <w:rsid w:val="00D82213"/>
    <w:rsid w:val="00D830D3"/>
    <w:rsid w:val="00D84287"/>
    <w:rsid w:val="00D8464A"/>
    <w:rsid w:val="00D84AA0"/>
    <w:rsid w:val="00D85FA3"/>
    <w:rsid w:val="00D85FDC"/>
    <w:rsid w:val="00D86B7F"/>
    <w:rsid w:val="00D87825"/>
    <w:rsid w:val="00D90E27"/>
    <w:rsid w:val="00D9207A"/>
    <w:rsid w:val="00D936CA"/>
    <w:rsid w:val="00D93A8B"/>
    <w:rsid w:val="00D943A0"/>
    <w:rsid w:val="00D95F13"/>
    <w:rsid w:val="00D967ED"/>
    <w:rsid w:val="00D9707D"/>
    <w:rsid w:val="00D978F1"/>
    <w:rsid w:val="00DA0068"/>
    <w:rsid w:val="00DA0BFE"/>
    <w:rsid w:val="00DA1A0F"/>
    <w:rsid w:val="00DA4B9F"/>
    <w:rsid w:val="00DA5022"/>
    <w:rsid w:val="00DA54F0"/>
    <w:rsid w:val="00DA59A6"/>
    <w:rsid w:val="00DA60FB"/>
    <w:rsid w:val="00DA719E"/>
    <w:rsid w:val="00DA7334"/>
    <w:rsid w:val="00DA76DD"/>
    <w:rsid w:val="00DB00B4"/>
    <w:rsid w:val="00DB0B84"/>
    <w:rsid w:val="00DB141C"/>
    <w:rsid w:val="00DB2135"/>
    <w:rsid w:val="00DB26CD"/>
    <w:rsid w:val="00DB4A47"/>
    <w:rsid w:val="00DB5746"/>
    <w:rsid w:val="00DB74ED"/>
    <w:rsid w:val="00DB7854"/>
    <w:rsid w:val="00DB7E07"/>
    <w:rsid w:val="00DC05B9"/>
    <w:rsid w:val="00DC101E"/>
    <w:rsid w:val="00DC11EC"/>
    <w:rsid w:val="00DC2012"/>
    <w:rsid w:val="00DC211A"/>
    <w:rsid w:val="00DC4B43"/>
    <w:rsid w:val="00DC4F94"/>
    <w:rsid w:val="00DC54F7"/>
    <w:rsid w:val="00DC6389"/>
    <w:rsid w:val="00DC7C61"/>
    <w:rsid w:val="00DD1241"/>
    <w:rsid w:val="00DD1428"/>
    <w:rsid w:val="00DD1630"/>
    <w:rsid w:val="00DD1A26"/>
    <w:rsid w:val="00DD1BC1"/>
    <w:rsid w:val="00DD1FB7"/>
    <w:rsid w:val="00DD22E5"/>
    <w:rsid w:val="00DD283A"/>
    <w:rsid w:val="00DD2B08"/>
    <w:rsid w:val="00DD2CF5"/>
    <w:rsid w:val="00DD3569"/>
    <w:rsid w:val="00DD3CD3"/>
    <w:rsid w:val="00DD414F"/>
    <w:rsid w:val="00DD5416"/>
    <w:rsid w:val="00DD5B20"/>
    <w:rsid w:val="00DD5F0A"/>
    <w:rsid w:val="00DD6C1F"/>
    <w:rsid w:val="00DD6E1D"/>
    <w:rsid w:val="00DD6E25"/>
    <w:rsid w:val="00DE0997"/>
    <w:rsid w:val="00DE1213"/>
    <w:rsid w:val="00DE1ACF"/>
    <w:rsid w:val="00DE400C"/>
    <w:rsid w:val="00DE5016"/>
    <w:rsid w:val="00DE547C"/>
    <w:rsid w:val="00DE6036"/>
    <w:rsid w:val="00DE61F4"/>
    <w:rsid w:val="00DE717F"/>
    <w:rsid w:val="00DF08E0"/>
    <w:rsid w:val="00DF1625"/>
    <w:rsid w:val="00DF3581"/>
    <w:rsid w:val="00DF3DAE"/>
    <w:rsid w:val="00DF4073"/>
    <w:rsid w:val="00DF4241"/>
    <w:rsid w:val="00DF492D"/>
    <w:rsid w:val="00DF49E0"/>
    <w:rsid w:val="00DF4F18"/>
    <w:rsid w:val="00DF553B"/>
    <w:rsid w:val="00DF5FCA"/>
    <w:rsid w:val="00DF6465"/>
    <w:rsid w:val="00DF67C9"/>
    <w:rsid w:val="00DF7436"/>
    <w:rsid w:val="00E00569"/>
    <w:rsid w:val="00E012C6"/>
    <w:rsid w:val="00E037A1"/>
    <w:rsid w:val="00E0387F"/>
    <w:rsid w:val="00E03A36"/>
    <w:rsid w:val="00E04BDD"/>
    <w:rsid w:val="00E04EF8"/>
    <w:rsid w:val="00E05186"/>
    <w:rsid w:val="00E054DF"/>
    <w:rsid w:val="00E06028"/>
    <w:rsid w:val="00E06DEF"/>
    <w:rsid w:val="00E0751C"/>
    <w:rsid w:val="00E077BA"/>
    <w:rsid w:val="00E07F1C"/>
    <w:rsid w:val="00E103CB"/>
    <w:rsid w:val="00E12E47"/>
    <w:rsid w:val="00E12E68"/>
    <w:rsid w:val="00E12EBD"/>
    <w:rsid w:val="00E135BD"/>
    <w:rsid w:val="00E136BB"/>
    <w:rsid w:val="00E14779"/>
    <w:rsid w:val="00E153D7"/>
    <w:rsid w:val="00E16490"/>
    <w:rsid w:val="00E16D33"/>
    <w:rsid w:val="00E173B5"/>
    <w:rsid w:val="00E17DF9"/>
    <w:rsid w:val="00E21154"/>
    <w:rsid w:val="00E2146F"/>
    <w:rsid w:val="00E21CD2"/>
    <w:rsid w:val="00E24052"/>
    <w:rsid w:val="00E240B9"/>
    <w:rsid w:val="00E24C91"/>
    <w:rsid w:val="00E26065"/>
    <w:rsid w:val="00E2738D"/>
    <w:rsid w:val="00E27A3A"/>
    <w:rsid w:val="00E3011B"/>
    <w:rsid w:val="00E310BC"/>
    <w:rsid w:val="00E31662"/>
    <w:rsid w:val="00E328D6"/>
    <w:rsid w:val="00E33510"/>
    <w:rsid w:val="00E33C73"/>
    <w:rsid w:val="00E33F23"/>
    <w:rsid w:val="00E34365"/>
    <w:rsid w:val="00E3493A"/>
    <w:rsid w:val="00E34D93"/>
    <w:rsid w:val="00E351AC"/>
    <w:rsid w:val="00E3547E"/>
    <w:rsid w:val="00E35F8A"/>
    <w:rsid w:val="00E36439"/>
    <w:rsid w:val="00E36491"/>
    <w:rsid w:val="00E37DCA"/>
    <w:rsid w:val="00E40113"/>
    <w:rsid w:val="00E40842"/>
    <w:rsid w:val="00E409C2"/>
    <w:rsid w:val="00E40BFC"/>
    <w:rsid w:val="00E41A13"/>
    <w:rsid w:val="00E42C5F"/>
    <w:rsid w:val="00E433E9"/>
    <w:rsid w:val="00E4358B"/>
    <w:rsid w:val="00E4411D"/>
    <w:rsid w:val="00E44369"/>
    <w:rsid w:val="00E44996"/>
    <w:rsid w:val="00E45382"/>
    <w:rsid w:val="00E45788"/>
    <w:rsid w:val="00E47157"/>
    <w:rsid w:val="00E4744C"/>
    <w:rsid w:val="00E47CA8"/>
    <w:rsid w:val="00E50372"/>
    <w:rsid w:val="00E50684"/>
    <w:rsid w:val="00E50A74"/>
    <w:rsid w:val="00E5135C"/>
    <w:rsid w:val="00E515D0"/>
    <w:rsid w:val="00E5183A"/>
    <w:rsid w:val="00E52ECC"/>
    <w:rsid w:val="00E52F68"/>
    <w:rsid w:val="00E53162"/>
    <w:rsid w:val="00E5482D"/>
    <w:rsid w:val="00E553E1"/>
    <w:rsid w:val="00E55B92"/>
    <w:rsid w:val="00E56AD2"/>
    <w:rsid w:val="00E57C07"/>
    <w:rsid w:val="00E6068A"/>
    <w:rsid w:val="00E61DCD"/>
    <w:rsid w:val="00E62CA7"/>
    <w:rsid w:val="00E63F81"/>
    <w:rsid w:val="00E64389"/>
    <w:rsid w:val="00E644BB"/>
    <w:rsid w:val="00E649C5"/>
    <w:rsid w:val="00E64A8D"/>
    <w:rsid w:val="00E6607A"/>
    <w:rsid w:val="00E663B7"/>
    <w:rsid w:val="00E66DDC"/>
    <w:rsid w:val="00E678E9"/>
    <w:rsid w:val="00E67C4F"/>
    <w:rsid w:val="00E67F6C"/>
    <w:rsid w:val="00E67F99"/>
    <w:rsid w:val="00E700AE"/>
    <w:rsid w:val="00E70A38"/>
    <w:rsid w:val="00E70DD8"/>
    <w:rsid w:val="00E710B7"/>
    <w:rsid w:val="00E73004"/>
    <w:rsid w:val="00E744B9"/>
    <w:rsid w:val="00E74A06"/>
    <w:rsid w:val="00E74B36"/>
    <w:rsid w:val="00E75211"/>
    <w:rsid w:val="00E768D7"/>
    <w:rsid w:val="00E7727D"/>
    <w:rsid w:val="00E7733A"/>
    <w:rsid w:val="00E7797A"/>
    <w:rsid w:val="00E77AF4"/>
    <w:rsid w:val="00E77B49"/>
    <w:rsid w:val="00E77F1C"/>
    <w:rsid w:val="00E8307D"/>
    <w:rsid w:val="00E83799"/>
    <w:rsid w:val="00E839C8"/>
    <w:rsid w:val="00E83ACC"/>
    <w:rsid w:val="00E83C0E"/>
    <w:rsid w:val="00E83CC3"/>
    <w:rsid w:val="00E84223"/>
    <w:rsid w:val="00E8422E"/>
    <w:rsid w:val="00E842AB"/>
    <w:rsid w:val="00E84AA5"/>
    <w:rsid w:val="00E85284"/>
    <w:rsid w:val="00E85EF1"/>
    <w:rsid w:val="00E864C5"/>
    <w:rsid w:val="00E87050"/>
    <w:rsid w:val="00E87319"/>
    <w:rsid w:val="00E91BE4"/>
    <w:rsid w:val="00E92815"/>
    <w:rsid w:val="00E93F50"/>
    <w:rsid w:val="00E93F9E"/>
    <w:rsid w:val="00E94235"/>
    <w:rsid w:val="00E943DE"/>
    <w:rsid w:val="00E953C6"/>
    <w:rsid w:val="00E95B73"/>
    <w:rsid w:val="00E9632A"/>
    <w:rsid w:val="00E964DD"/>
    <w:rsid w:val="00E96684"/>
    <w:rsid w:val="00E96DF8"/>
    <w:rsid w:val="00E97677"/>
    <w:rsid w:val="00E97D96"/>
    <w:rsid w:val="00EA048E"/>
    <w:rsid w:val="00EA0D68"/>
    <w:rsid w:val="00EA12C1"/>
    <w:rsid w:val="00EA1D44"/>
    <w:rsid w:val="00EA320D"/>
    <w:rsid w:val="00EA33FF"/>
    <w:rsid w:val="00EA341C"/>
    <w:rsid w:val="00EA4544"/>
    <w:rsid w:val="00EA4818"/>
    <w:rsid w:val="00EA5426"/>
    <w:rsid w:val="00EA69D9"/>
    <w:rsid w:val="00EA6DF5"/>
    <w:rsid w:val="00EA76B1"/>
    <w:rsid w:val="00EB091C"/>
    <w:rsid w:val="00EB1B52"/>
    <w:rsid w:val="00EB20AF"/>
    <w:rsid w:val="00EB2D28"/>
    <w:rsid w:val="00EB2E7C"/>
    <w:rsid w:val="00EB399C"/>
    <w:rsid w:val="00EB429D"/>
    <w:rsid w:val="00EB5A4E"/>
    <w:rsid w:val="00EB5BF3"/>
    <w:rsid w:val="00EB5CE3"/>
    <w:rsid w:val="00EB611C"/>
    <w:rsid w:val="00EB6E0A"/>
    <w:rsid w:val="00EC05E3"/>
    <w:rsid w:val="00EC06D4"/>
    <w:rsid w:val="00EC06F3"/>
    <w:rsid w:val="00EC0ED6"/>
    <w:rsid w:val="00EC1072"/>
    <w:rsid w:val="00EC147D"/>
    <w:rsid w:val="00EC1591"/>
    <w:rsid w:val="00EC18C5"/>
    <w:rsid w:val="00EC1AC4"/>
    <w:rsid w:val="00EC2C7A"/>
    <w:rsid w:val="00EC3F56"/>
    <w:rsid w:val="00EC4297"/>
    <w:rsid w:val="00EC46B7"/>
    <w:rsid w:val="00EC46E2"/>
    <w:rsid w:val="00EC4BE5"/>
    <w:rsid w:val="00EC51A8"/>
    <w:rsid w:val="00EC5A9C"/>
    <w:rsid w:val="00EC5DB9"/>
    <w:rsid w:val="00EC6696"/>
    <w:rsid w:val="00EC699A"/>
    <w:rsid w:val="00EC6FA9"/>
    <w:rsid w:val="00EC71F8"/>
    <w:rsid w:val="00EC7A20"/>
    <w:rsid w:val="00EC7C80"/>
    <w:rsid w:val="00EC7CB1"/>
    <w:rsid w:val="00EC7D08"/>
    <w:rsid w:val="00EC7E47"/>
    <w:rsid w:val="00ED00E4"/>
    <w:rsid w:val="00ED0E42"/>
    <w:rsid w:val="00ED1B75"/>
    <w:rsid w:val="00ED1D8F"/>
    <w:rsid w:val="00ED307E"/>
    <w:rsid w:val="00ED3589"/>
    <w:rsid w:val="00ED3E8B"/>
    <w:rsid w:val="00ED44FC"/>
    <w:rsid w:val="00ED5415"/>
    <w:rsid w:val="00ED600C"/>
    <w:rsid w:val="00ED66E2"/>
    <w:rsid w:val="00ED6CBD"/>
    <w:rsid w:val="00EE0B6A"/>
    <w:rsid w:val="00EE121A"/>
    <w:rsid w:val="00EE1578"/>
    <w:rsid w:val="00EE1CF1"/>
    <w:rsid w:val="00EE1CFF"/>
    <w:rsid w:val="00EE275F"/>
    <w:rsid w:val="00EE3BC9"/>
    <w:rsid w:val="00EE539E"/>
    <w:rsid w:val="00EE5F39"/>
    <w:rsid w:val="00EE6808"/>
    <w:rsid w:val="00EE6BF3"/>
    <w:rsid w:val="00EE6E5E"/>
    <w:rsid w:val="00EE6F0E"/>
    <w:rsid w:val="00EE7850"/>
    <w:rsid w:val="00EE7CEF"/>
    <w:rsid w:val="00EE7CF1"/>
    <w:rsid w:val="00EF0311"/>
    <w:rsid w:val="00EF187D"/>
    <w:rsid w:val="00EF22F3"/>
    <w:rsid w:val="00EF26BA"/>
    <w:rsid w:val="00EF2E00"/>
    <w:rsid w:val="00EF3FBB"/>
    <w:rsid w:val="00EF413C"/>
    <w:rsid w:val="00EF4257"/>
    <w:rsid w:val="00EF425F"/>
    <w:rsid w:val="00EF52C0"/>
    <w:rsid w:val="00EF5D55"/>
    <w:rsid w:val="00EF5FB7"/>
    <w:rsid w:val="00EF5FD9"/>
    <w:rsid w:val="00EF65D9"/>
    <w:rsid w:val="00EF69CE"/>
    <w:rsid w:val="00EF6C8D"/>
    <w:rsid w:val="00EF79B1"/>
    <w:rsid w:val="00F01EFE"/>
    <w:rsid w:val="00F02102"/>
    <w:rsid w:val="00F029F4"/>
    <w:rsid w:val="00F030F7"/>
    <w:rsid w:val="00F068AD"/>
    <w:rsid w:val="00F0696B"/>
    <w:rsid w:val="00F06CAC"/>
    <w:rsid w:val="00F108EF"/>
    <w:rsid w:val="00F10AAF"/>
    <w:rsid w:val="00F11F0C"/>
    <w:rsid w:val="00F12C36"/>
    <w:rsid w:val="00F148FE"/>
    <w:rsid w:val="00F159A2"/>
    <w:rsid w:val="00F1606E"/>
    <w:rsid w:val="00F16281"/>
    <w:rsid w:val="00F1795A"/>
    <w:rsid w:val="00F200DB"/>
    <w:rsid w:val="00F2092C"/>
    <w:rsid w:val="00F21BA9"/>
    <w:rsid w:val="00F22E9E"/>
    <w:rsid w:val="00F23DE7"/>
    <w:rsid w:val="00F24CAD"/>
    <w:rsid w:val="00F259B2"/>
    <w:rsid w:val="00F25FC3"/>
    <w:rsid w:val="00F26BE7"/>
    <w:rsid w:val="00F26C33"/>
    <w:rsid w:val="00F30B18"/>
    <w:rsid w:val="00F30E38"/>
    <w:rsid w:val="00F3151C"/>
    <w:rsid w:val="00F31E6A"/>
    <w:rsid w:val="00F3592F"/>
    <w:rsid w:val="00F36045"/>
    <w:rsid w:val="00F373A7"/>
    <w:rsid w:val="00F3781A"/>
    <w:rsid w:val="00F40B37"/>
    <w:rsid w:val="00F415F6"/>
    <w:rsid w:val="00F41A3A"/>
    <w:rsid w:val="00F42DCA"/>
    <w:rsid w:val="00F43229"/>
    <w:rsid w:val="00F439E6"/>
    <w:rsid w:val="00F43AA3"/>
    <w:rsid w:val="00F4494F"/>
    <w:rsid w:val="00F46BE4"/>
    <w:rsid w:val="00F46C5E"/>
    <w:rsid w:val="00F46CA9"/>
    <w:rsid w:val="00F47FCE"/>
    <w:rsid w:val="00F50BEB"/>
    <w:rsid w:val="00F50DF5"/>
    <w:rsid w:val="00F51821"/>
    <w:rsid w:val="00F528C1"/>
    <w:rsid w:val="00F52EE3"/>
    <w:rsid w:val="00F54477"/>
    <w:rsid w:val="00F5453E"/>
    <w:rsid w:val="00F555EC"/>
    <w:rsid w:val="00F561B9"/>
    <w:rsid w:val="00F566B6"/>
    <w:rsid w:val="00F56C93"/>
    <w:rsid w:val="00F57479"/>
    <w:rsid w:val="00F60CA1"/>
    <w:rsid w:val="00F62934"/>
    <w:rsid w:val="00F62F72"/>
    <w:rsid w:val="00F641D2"/>
    <w:rsid w:val="00F64574"/>
    <w:rsid w:val="00F65C38"/>
    <w:rsid w:val="00F65D90"/>
    <w:rsid w:val="00F70413"/>
    <w:rsid w:val="00F7063A"/>
    <w:rsid w:val="00F716B7"/>
    <w:rsid w:val="00F72C40"/>
    <w:rsid w:val="00F72DDF"/>
    <w:rsid w:val="00F72E92"/>
    <w:rsid w:val="00F73A24"/>
    <w:rsid w:val="00F75E7D"/>
    <w:rsid w:val="00F76144"/>
    <w:rsid w:val="00F775F3"/>
    <w:rsid w:val="00F8011A"/>
    <w:rsid w:val="00F80CFB"/>
    <w:rsid w:val="00F82DFD"/>
    <w:rsid w:val="00F82E16"/>
    <w:rsid w:val="00F839A6"/>
    <w:rsid w:val="00F83A20"/>
    <w:rsid w:val="00F83C1F"/>
    <w:rsid w:val="00F845C3"/>
    <w:rsid w:val="00F84737"/>
    <w:rsid w:val="00F849CC"/>
    <w:rsid w:val="00F84FCF"/>
    <w:rsid w:val="00F8569B"/>
    <w:rsid w:val="00F86703"/>
    <w:rsid w:val="00F873BE"/>
    <w:rsid w:val="00F87916"/>
    <w:rsid w:val="00F87ADD"/>
    <w:rsid w:val="00F90392"/>
    <w:rsid w:val="00F9084D"/>
    <w:rsid w:val="00F90CDB"/>
    <w:rsid w:val="00F90FF0"/>
    <w:rsid w:val="00F912FE"/>
    <w:rsid w:val="00F91697"/>
    <w:rsid w:val="00F916BC"/>
    <w:rsid w:val="00F921FB"/>
    <w:rsid w:val="00F9241C"/>
    <w:rsid w:val="00F92421"/>
    <w:rsid w:val="00F939FE"/>
    <w:rsid w:val="00F94937"/>
    <w:rsid w:val="00F94B06"/>
    <w:rsid w:val="00F94BB1"/>
    <w:rsid w:val="00F96328"/>
    <w:rsid w:val="00F9649F"/>
    <w:rsid w:val="00F969BC"/>
    <w:rsid w:val="00F97250"/>
    <w:rsid w:val="00F97B26"/>
    <w:rsid w:val="00FA0816"/>
    <w:rsid w:val="00FA1502"/>
    <w:rsid w:val="00FA2039"/>
    <w:rsid w:val="00FA2D1D"/>
    <w:rsid w:val="00FA36FF"/>
    <w:rsid w:val="00FA38CB"/>
    <w:rsid w:val="00FA3EED"/>
    <w:rsid w:val="00FA3FF1"/>
    <w:rsid w:val="00FA54E7"/>
    <w:rsid w:val="00FA643F"/>
    <w:rsid w:val="00FA6477"/>
    <w:rsid w:val="00FB018E"/>
    <w:rsid w:val="00FB14BE"/>
    <w:rsid w:val="00FB18A7"/>
    <w:rsid w:val="00FB2615"/>
    <w:rsid w:val="00FB2BA8"/>
    <w:rsid w:val="00FB348A"/>
    <w:rsid w:val="00FB3804"/>
    <w:rsid w:val="00FB49C9"/>
    <w:rsid w:val="00FB5268"/>
    <w:rsid w:val="00FB5926"/>
    <w:rsid w:val="00FB67BF"/>
    <w:rsid w:val="00FB6D7E"/>
    <w:rsid w:val="00FB6F2F"/>
    <w:rsid w:val="00FB7F25"/>
    <w:rsid w:val="00FC1E1F"/>
    <w:rsid w:val="00FC2346"/>
    <w:rsid w:val="00FC2E84"/>
    <w:rsid w:val="00FC344B"/>
    <w:rsid w:val="00FC407A"/>
    <w:rsid w:val="00FC4572"/>
    <w:rsid w:val="00FC653F"/>
    <w:rsid w:val="00FC70B6"/>
    <w:rsid w:val="00FC73AA"/>
    <w:rsid w:val="00FC7F70"/>
    <w:rsid w:val="00FD071D"/>
    <w:rsid w:val="00FD19DA"/>
    <w:rsid w:val="00FD2AC1"/>
    <w:rsid w:val="00FD3BD9"/>
    <w:rsid w:val="00FD41C6"/>
    <w:rsid w:val="00FD4899"/>
    <w:rsid w:val="00FD4C6E"/>
    <w:rsid w:val="00FD5245"/>
    <w:rsid w:val="00FD6079"/>
    <w:rsid w:val="00FD6693"/>
    <w:rsid w:val="00FD785A"/>
    <w:rsid w:val="00FD7CEB"/>
    <w:rsid w:val="00FE029A"/>
    <w:rsid w:val="00FE03C5"/>
    <w:rsid w:val="00FE0525"/>
    <w:rsid w:val="00FE0655"/>
    <w:rsid w:val="00FE1210"/>
    <w:rsid w:val="00FE24CF"/>
    <w:rsid w:val="00FE2AC7"/>
    <w:rsid w:val="00FE5132"/>
    <w:rsid w:val="00FE5986"/>
    <w:rsid w:val="00FE5CCE"/>
    <w:rsid w:val="00FE6951"/>
    <w:rsid w:val="00FE76CF"/>
    <w:rsid w:val="00FE7F77"/>
    <w:rsid w:val="00FF01A8"/>
    <w:rsid w:val="00FF227B"/>
    <w:rsid w:val="00FF32E7"/>
    <w:rsid w:val="00FF388C"/>
    <w:rsid w:val="00FF4563"/>
    <w:rsid w:val="00FF464A"/>
    <w:rsid w:val="00FF4EDB"/>
    <w:rsid w:val="00FF5995"/>
    <w:rsid w:val="00FF5C91"/>
    <w:rsid w:val="00FF5F29"/>
    <w:rsid w:val="00FF67C4"/>
    <w:rsid w:val="00FF6F62"/>
    <w:rsid w:val="00FF76D7"/>
    <w:rsid w:val="00FF7A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0E66DDE-E167-432A-AB5E-319F101DD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7B4619"/>
    <w:pPr>
      <w:ind w:left="567" w:firstLine="567"/>
      <w:outlineLvl w:val="0"/>
    </w:pPr>
    <w:rPr>
      <w:kern w:val="0"/>
      <w:lang w:val="zh-TW"/>
    </w:rPr>
  </w:style>
  <w:style w:type="paragraph" w:styleId="2">
    <w:name w:val="heading 2"/>
    <w:aliases w:val="標題110/111,節,節1"/>
    <w:basedOn w:val="a0"/>
    <w:link w:val="20"/>
    <w:qFormat/>
    <w:rsid w:val="007B4619"/>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link w:val="30"/>
    <w:qFormat/>
    <w:rsid w:val="007B4619"/>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aliases w:val="表格"/>
    <w:basedOn w:val="a0"/>
    <w:link w:val="40"/>
    <w:qFormat/>
    <w:rsid w:val="007B4619"/>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link w:val="50"/>
    <w:qFormat/>
    <w:rsid w:val="007B4619"/>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link w:val="60"/>
    <w:qFormat/>
    <w:rsid w:val="007B4619"/>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link w:val="70"/>
    <w:qFormat/>
    <w:rsid w:val="007B4619"/>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link w:val="80"/>
    <w:qFormat/>
    <w:rsid w:val="007B4619"/>
    <w:pPr>
      <w:numPr>
        <w:ilvl w:val="7"/>
        <w:numId w:val="1"/>
      </w:numPr>
      <w:spacing w:line="240" w:lineRule="auto"/>
      <w:ind w:leftChars="0" w:left="0" w:firstLineChars="0" w:firstLine="0"/>
      <w:outlineLvl w:val="7"/>
    </w:pPr>
    <w:rPr>
      <w:rFonts w:hAnsi="Arial"/>
      <w:snapToGrid/>
      <w:sz w:val="32"/>
      <w:szCs w:val="36"/>
    </w:rPr>
  </w:style>
  <w:style w:type="paragraph" w:styleId="9">
    <w:name w:val="heading 9"/>
    <w:basedOn w:val="a0"/>
    <w:link w:val="90"/>
    <w:uiPriority w:val="9"/>
    <w:unhideWhenUsed/>
    <w:qFormat/>
    <w:rsid w:val="006A6B0C"/>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link w:val="ad"/>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nhideWhenUsed/>
    <w:rsid w:val="00C4203F"/>
    <w:pPr>
      <w:tabs>
        <w:tab w:val="center" w:pos="4153"/>
        <w:tab w:val="right" w:pos="8306"/>
      </w:tabs>
      <w:snapToGrid w:val="0"/>
    </w:pPr>
    <w:rPr>
      <w:sz w:val="20"/>
      <w:szCs w:val="20"/>
    </w:rPr>
  </w:style>
  <w:style w:type="paragraph" w:styleId="aa">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485C0A"/>
    <w:pPr>
      <w:tabs>
        <w:tab w:val="right" w:leader="hyphen" w:pos="8789"/>
      </w:tabs>
      <w:ind w:leftChars="0" w:left="487" w:rightChars="49" w:right="139" w:hangingChars="200" w:hanging="487"/>
    </w:pPr>
    <w:rPr>
      <w:rFonts w:hAnsi="標楷體"/>
      <w:noProof/>
      <w:sz w:val="24"/>
      <w:szCs w:val="24"/>
    </w:rPr>
  </w:style>
  <w:style w:type="paragraph" w:styleId="23">
    <w:name w:val="toc 2"/>
    <w:basedOn w:val="a0"/>
    <w:next w:val="a0"/>
    <w:autoRedefine/>
    <w:pPr>
      <w:tabs>
        <w:tab w:val="right" w:leader="hyphen" w:pos="8490"/>
      </w:tabs>
      <w:ind w:leftChars="0" w:left="566" w:hangingChars="200" w:hanging="566"/>
    </w:pPr>
  </w:style>
  <w:style w:type="character" w:customStyle="1" w:styleId="af1">
    <w:name w:val="頁首 字元"/>
    <w:link w:val="af0"/>
    <w:rsid w:val="00C4203F"/>
    <w:rPr>
      <w:rFonts w:ascii="標楷體" w:eastAsia="標楷體"/>
      <w:snapToGrid w:val="0"/>
      <w:kern w:val="2"/>
    </w:rPr>
  </w:style>
  <w:style w:type="paragraph" w:styleId="af3">
    <w:name w:val="footer"/>
    <w:basedOn w:val="a0"/>
    <w:link w:val="af4"/>
    <w:unhideWhenUsed/>
    <w:rsid w:val="00C4203F"/>
    <w:pPr>
      <w:tabs>
        <w:tab w:val="center" w:pos="4153"/>
        <w:tab w:val="right" w:pos="8306"/>
      </w:tabs>
      <w:snapToGrid w:val="0"/>
    </w:pPr>
    <w:rPr>
      <w:sz w:val="20"/>
      <w:szCs w:val="20"/>
    </w:rPr>
  </w:style>
  <w:style w:type="character" w:customStyle="1" w:styleId="af4">
    <w:name w:val="頁尾 字元"/>
    <w:link w:val="af3"/>
    <w:rsid w:val="00C4203F"/>
    <w:rPr>
      <w:rFonts w:ascii="標楷體" w:eastAsia="標楷體"/>
      <w:snapToGrid w:val="0"/>
      <w:kern w:val="2"/>
    </w:rPr>
  </w:style>
  <w:style w:type="paragraph" w:customStyle="1" w:styleId="af5">
    <w:name w:val="報告名稱 字元"/>
    <w:basedOn w:val="a0"/>
    <w:link w:val="af6"/>
    <w:rsid w:val="00425BDA"/>
    <w:pPr>
      <w:adjustRightInd w:val="0"/>
      <w:ind w:leftChars="0" w:left="0" w:firstLineChars="0" w:firstLine="0"/>
    </w:pPr>
    <w:rPr>
      <w:b/>
      <w:sz w:val="36"/>
    </w:rPr>
  </w:style>
  <w:style w:type="character" w:customStyle="1" w:styleId="af6">
    <w:name w:val="報告名稱 字元 字元"/>
    <w:link w:val="af5"/>
    <w:rsid w:val="00425BDA"/>
    <w:rPr>
      <w:rFonts w:ascii="標楷體" w:eastAsia="標楷體"/>
      <w:b/>
      <w:snapToGrid w:val="0"/>
      <w:kern w:val="2"/>
      <w:sz w:val="36"/>
      <w:szCs w:val="28"/>
    </w:rPr>
  </w:style>
  <w:style w:type="character" w:styleId="af7">
    <w:name w:val="Hyperlink"/>
    <w:uiPriority w:val="99"/>
    <w:rsid w:val="00425BDA"/>
    <w:rPr>
      <w:color w:val="0000FF"/>
      <w:u w:val="single"/>
    </w:rPr>
  </w:style>
  <w:style w:type="character" w:customStyle="1" w:styleId="a6">
    <w:name w:val="(一)(二)(三) 字元"/>
    <w:link w:val="a5"/>
    <w:rsid w:val="00425BDA"/>
    <w:rPr>
      <w:rFonts w:ascii="標楷體" w:eastAsia="標楷體"/>
      <w:snapToGrid w:val="0"/>
      <w:kern w:val="2"/>
      <w:sz w:val="28"/>
      <w:szCs w:val="28"/>
    </w:rPr>
  </w:style>
  <w:style w:type="character" w:styleId="af8">
    <w:name w:val="footnote reference"/>
    <w:aliases w:val="FR,Ref,de nota al pie,註腳內容,Error-Fußnotenzeichen5,Error-Fußnotenzeichen6,Error-Fußnotenzeichen3,Error-Fusnotßnotenzeichen5,Error-Fußnotenzeic"/>
    <w:rsid w:val="00425BDA"/>
    <w:rPr>
      <w:vertAlign w:val="superscript"/>
    </w:rPr>
  </w:style>
  <w:style w:type="character" w:customStyle="1" w:styleId="140">
    <w:name w:val="第二層(14號字) 字元"/>
    <w:link w:val="14"/>
    <w:rsid w:val="00425BDA"/>
    <w:rPr>
      <w:rFonts w:ascii="標楷體" w:eastAsia="標楷體"/>
      <w:b/>
      <w:snapToGrid w:val="0"/>
      <w:kern w:val="2"/>
      <w:sz w:val="28"/>
    </w:rPr>
  </w:style>
  <w:style w:type="character" w:customStyle="1" w:styleId="143">
    <w:name w:val="表格內文(14行高) 字元"/>
    <w:link w:val="142"/>
    <w:qFormat/>
    <w:rsid w:val="00425BDA"/>
    <w:rPr>
      <w:rFonts w:ascii="標楷體" w:eastAsia="標楷體"/>
      <w:snapToGrid w:val="0"/>
      <w:kern w:val="2"/>
      <w:sz w:val="24"/>
      <w:szCs w:val="28"/>
    </w:rPr>
  </w:style>
  <w:style w:type="character" w:customStyle="1" w:styleId="22">
    <w:name w:val="(一)下內文縮2 字元"/>
    <w:link w:val="21"/>
    <w:rsid w:val="00425BDA"/>
    <w:rPr>
      <w:rFonts w:ascii="標楷體" w:eastAsia="標楷體"/>
      <w:snapToGrid w:val="0"/>
      <w:kern w:val="2"/>
      <w:sz w:val="28"/>
      <w:szCs w:val="28"/>
    </w:rPr>
  </w:style>
  <w:style w:type="paragraph" w:styleId="af9">
    <w:name w:val="footnote text"/>
    <w:basedOn w:val="a0"/>
    <w:link w:val="afa"/>
    <w:rsid w:val="00A3103B"/>
    <w:pPr>
      <w:snapToGrid w:val="0"/>
      <w:jc w:val="left"/>
    </w:pPr>
    <w:rPr>
      <w:sz w:val="20"/>
      <w:szCs w:val="20"/>
    </w:rPr>
  </w:style>
  <w:style w:type="character" w:customStyle="1" w:styleId="afa">
    <w:name w:val="註腳文字 字元"/>
    <w:link w:val="af9"/>
    <w:rsid w:val="00A3103B"/>
    <w:rPr>
      <w:rFonts w:ascii="標楷體" w:eastAsia="標楷體"/>
      <w:snapToGrid w:val="0"/>
      <w:kern w:val="2"/>
    </w:rPr>
  </w:style>
  <w:style w:type="character" w:customStyle="1" w:styleId="markedcontent">
    <w:name w:val="markedcontent"/>
    <w:rsid w:val="00A3103B"/>
  </w:style>
  <w:style w:type="character" w:customStyle="1" w:styleId="ad">
    <w:name w:val="姓名及分機 字元"/>
    <w:link w:val="ac"/>
    <w:rsid w:val="00FF76D7"/>
    <w:rPr>
      <w:rFonts w:ascii="標楷體" w:eastAsia="標楷體"/>
      <w:snapToGrid w:val="0"/>
      <w:kern w:val="2"/>
      <w:sz w:val="24"/>
      <w:szCs w:val="28"/>
    </w:rPr>
  </w:style>
  <w:style w:type="character" w:customStyle="1" w:styleId="hardword">
    <w:name w:val="hardword"/>
    <w:rsid w:val="007B4619"/>
  </w:style>
  <w:style w:type="character" w:customStyle="1" w:styleId="10">
    <w:name w:val="標題 1 字元"/>
    <w:link w:val="1"/>
    <w:rsid w:val="007B4619"/>
    <w:rPr>
      <w:rFonts w:ascii="標楷體" w:eastAsia="標楷體"/>
      <w:snapToGrid w:val="0"/>
      <w:sz w:val="28"/>
      <w:szCs w:val="28"/>
      <w:lang w:val="zh-TW"/>
    </w:rPr>
  </w:style>
  <w:style w:type="character" w:customStyle="1" w:styleId="20">
    <w:name w:val="標題 2 字元"/>
    <w:link w:val="2"/>
    <w:rsid w:val="007B4619"/>
    <w:rPr>
      <w:rFonts w:ascii="標楷體" w:eastAsia="標楷體" w:hAnsi="Arial"/>
      <w:bCs/>
      <w:sz w:val="32"/>
      <w:szCs w:val="48"/>
    </w:rPr>
  </w:style>
  <w:style w:type="character" w:customStyle="1" w:styleId="30">
    <w:name w:val="標題 3 字元"/>
    <w:link w:val="3"/>
    <w:rsid w:val="007B4619"/>
    <w:rPr>
      <w:rFonts w:ascii="標楷體" w:eastAsia="標楷體" w:hAnsi="Arial"/>
      <w:bCs/>
      <w:sz w:val="32"/>
      <w:szCs w:val="36"/>
    </w:rPr>
  </w:style>
  <w:style w:type="character" w:customStyle="1" w:styleId="40">
    <w:name w:val="標題 4 字元"/>
    <w:link w:val="4"/>
    <w:rsid w:val="007B4619"/>
    <w:rPr>
      <w:rFonts w:ascii="標楷體" w:eastAsia="標楷體" w:hAnsi="Arial"/>
      <w:kern w:val="2"/>
      <w:sz w:val="32"/>
      <w:szCs w:val="36"/>
    </w:rPr>
  </w:style>
  <w:style w:type="character" w:customStyle="1" w:styleId="50">
    <w:name w:val="標題 5 字元"/>
    <w:link w:val="5"/>
    <w:rsid w:val="007B4619"/>
    <w:rPr>
      <w:rFonts w:ascii="標楷體" w:eastAsia="標楷體" w:hAnsi="Arial"/>
      <w:bCs/>
      <w:kern w:val="2"/>
      <w:sz w:val="32"/>
      <w:szCs w:val="36"/>
    </w:rPr>
  </w:style>
  <w:style w:type="character" w:customStyle="1" w:styleId="60">
    <w:name w:val="標題 6 字元"/>
    <w:link w:val="6"/>
    <w:rsid w:val="007B4619"/>
    <w:rPr>
      <w:rFonts w:ascii="標楷體" w:eastAsia="標楷體" w:hAnsi="Arial"/>
      <w:kern w:val="2"/>
      <w:sz w:val="32"/>
      <w:szCs w:val="36"/>
    </w:rPr>
  </w:style>
  <w:style w:type="character" w:customStyle="1" w:styleId="70">
    <w:name w:val="標題 7 字元"/>
    <w:link w:val="7"/>
    <w:rsid w:val="007B4619"/>
    <w:rPr>
      <w:rFonts w:ascii="標楷體" w:eastAsia="標楷體" w:hAnsi="Arial"/>
      <w:bCs/>
      <w:kern w:val="2"/>
      <w:sz w:val="32"/>
      <w:szCs w:val="36"/>
    </w:rPr>
  </w:style>
  <w:style w:type="character" w:customStyle="1" w:styleId="80">
    <w:name w:val="標題 8 字元"/>
    <w:link w:val="8"/>
    <w:rsid w:val="007B4619"/>
    <w:rPr>
      <w:rFonts w:ascii="標楷體" w:eastAsia="標楷體" w:hAnsi="Arial"/>
      <w:kern w:val="2"/>
      <w:sz w:val="32"/>
      <w:szCs w:val="36"/>
    </w:rPr>
  </w:style>
  <w:style w:type="paragraph" w:customStyle="1" w:styleId="afb">
    <w:name w:val="(一)下內文 字元"/>
    <w:basedOn w:val="a5"/>
    <w:link w:val="afc"/>
    <w:rsid w:val="007B4619"/>
    <w:pPr>
      <w:adjustRightInd w:val="0"/>
      <w:ind w:leftChars="300" w:firstLineChars="0" w:firstLine="0"/>
    </w:pPr>
  </w:style>
  <w:style w:type="character" w:customStyle="1" w:styleId="afc">
    <w:name w:val="(一)下內文 字元 字元"/>
    <w:link w:val="afb"/>
    <w:rsid w:val="007B4619"/>
    <w:rPr>
      <w:rFonts w:ascii="標楷體" w:eastAsia="標楷體"/>
      <w:snapToGrid w:val="0"/>
      <w:kern w:val="2"/>
      <w:sz w:val="28"/>
      <w:szCs w:val="28"/>
    </w:rPr>
  </w:style>
  <w:style w:type="character" w:customStyle="1" w:styleId="1230">
    <w:name w:val="1.2.3. 字元"/>
    <w:link w:val="123"/>
    <w:rsid w:val="007B4619"/>
    <w:rPr>
      <w:rFonts w:ascii="標楷體" w:eastAsia="標楷體"/>
      <w:snapToGrid w:val="0"/>
      <w:kern w:val="2"/>
      <w:sz w:val="28"/>
      <w:szCs w:val="28"/>
    </w:rPr>
  </w:style>
  <w:style w:type="character" w:customStyle="1" w:styleId="12">
    <w:name w:val="頁尾 字元1"/>
    <w:aliases w:val="頁尾 字元 字元"/>
    <w:rsid w:val="007B4619"/>
    <w:rPr>
      <w:rFonts w:eastAsia="標楷體"/>
      <w:kern w:val="2"/>
      <w:szCs w:val="28"/>
      <w:lang w:val="en-US" w:eastAsia="zh-TW" w:bidi="ar-SA"/>
    </w:rPr>
  </w:style>
  <w:style w:type="character" w:styleId="afd">
    <w:name w:val="page number"/>
    <w:basedOn w:val="a1"/>
    <w:rsid w:val="007B4619"/>
  </w:style>
  <w:style w:type="paragraph" w:styleId="31">
    <w:name w:val="toc 3"/>
    <w:basedOn w:val="a0"/>
    <w:next w:val="a0"/>
    <w:autoRedefine/>
    <w:semiHidden/>
    <w:rsid w:val="007B4619"/>
    <w:pPr>
      <w:spacing w:line="480" w:lineRule="exact"/>
      <w:ind w:leftChars="400" w:left="960"/>
    </w:pPr>
    <w:rPr>
      <w:rFonts w:ascii="Times New Roman"/>
      <w:snapToGrid/>
    </w:rPr>
  </w:style>
  <w:style w:type="paragraph" w:styleId="41">
    <w:name w:val="toc 4"/>
    <w:basedOn w:val="a0"/>
    <w:next w:val="a0"/>
    <w:autoRedefine/>
    <w:semiHidden/>
    <w:rsid w:val="007B4619"/>
    <w:pPr>
      <w:spacing w:line="480" w:lineRule="exact"/>
      <w:ind w:leftChars="600" w:left="1440"/>
    </w:pPr>
    <w:rPr>
      <w:rFonts w:ascii="Times New Roman"/>
      <w:snapToGrid/>
    </w:rPr>
  </w:style>
  <w:style w:type="paragraph" w:styleId="51">
    <w:name w:val="toc 5"/>
    <w:basedOn w:val="a0"/>
    <w:next w:val="a0"/>
    <w:autoRedefine/>
    <w:semiHidden/>
    <w:rsid w:val="007B4619"/>
    <w:pPr>
      <w:spacing w:line="480" w:lineRule="exact"/>
      <w:ind w:leftChars="800" w:left="1920"/>
    </w:pPr>
    <w:rPr>
      <w:rFonts w:ascii="Times New Roman"/>
      <w:snapToGrid/>
    </w:rPr>
  </w:style>
  <w:style w:type="paragraph" w:styleId="61">
    <w:name w:val="toc 6"/>
    <w:basedOn w:val="a0"/>
    <w:next w:val="a0"/>
    <w:autoRedefine/>
    <w:semiHidden/>
    <w:rsid w:val="007B4619"/>
    <w:pPr>
      <w:spacing w:line="480" w:lineRule="exact"/>
      <w:ind w:leftChars="1000" w:left="2400"/>
    </w:pPr>
    <w:rPr>
      <w:rFonts w:ascii="Times New Roman"/>
      <w:snapToGrid/>
    </w:rPr>
  </w:style>
  <w:style w:type="paragraph" w:styleId="71">
    <w:name w:val="toc 7"/>
    <w:basedOn w:val="a0"/>
    <w:next w:val="a0"/>
    <w:autoRedefine/>
    <w:semiHidden/>
    <w:rsid w:val="007B4619"/>
    <w:pPr>
      <w:spacing w:line="480" w:lineRule="exact"/>
      <w:ind w:leftChars="1200" w:left="2880"/>
    </w:pPr>
    <w:rPr>
      <w:rFonts w:ascii="Times New Roman"/>
      <w:snapToGrid/>
    </w:rPr>
  </w:style>
  <w:style w:type="paragraph" w:styleId="81">
    <w:name w:val="toc 8"/>
    <w:basedOn w:val="a0"/>
    <w:next w:val="a0"/>
    <w:autoRedefine/>
    <w:semiHidden/>
    <w:rsid w:val="007B4619"/>
    <w:pPr>
      <w:spacing w:line="480" w:lineRule="exact"/>
      <w:ind w:leftChars="1400" w:left="3360"/>
    </w:pPr>
    <w:rPr>
      <w:rFonts w:ascii="Times New Roman"/>
      <w:snapToGrid/>
    </w:rPr>
  </w:style>
  <w:style w:type="paragraph" w:styleId="91">
    <w:name w:val="toc 9"/>
    <w:basedOn w:val="a0"/>
    <w:next w:val="a0"/>
    <w:autoRedefine/>
    <w:semiHidden/>
    <w:rsid w:val="007B4619"/>
    <w:pPr>
      <w:spacing w:line="480" w:lineRule="exact"/>
      <w:ind w:leftChars="1600" w:left="3840"/>
    </w:pPr>
    <w:rPr>
      <w:rFonts w:ascii="Times New Roman"/>
      <w:snapToGrid/>
    </w:rPr>
  </w:style>
  <w:style w:type="paragraph" w:customStyle="1" w:styleId="52">
    <w:name w:val="字元 字元5 字元"/>
    <w:basedOn w:val="a0"/>
    <w:semiHidden/>
    <w:rsid w:val="007B461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Plain Text"/>
    <w:basedOn w:val="a0"/>
    <w:link w:val="aff"/>
    <w:rsid w:val="007B4619"/>
    <w:pPr>
      <w:spacing w:line="240" w:lineRule="auto"/>
      <w:ind w:leftChars="0" w:left="0" w:firstLineChars="0" w:firstLine="0"/>
      <w:jc w:val="left"/>
    </w:pPr>
    <w:rPr>
      <w:rFonts w:ascii="細明體" w:eastAsia="細明體" w:hAnsi="Courier New"/>
      <w:snapToGrid/>
      <w:sz w:val="24"/>
      <w:szCs w:val="20"/>
    </w:rPr>
  </w:style>
  <w:style w:type="character" w:customStyle="1" w:styleId="aff">
    <w:name w:val="純文字 字元"/>
    <w:link w:val="afe"/>
    <w:rsid w:val="007B4619"/>
    <w:rPr>
      <w:rFonts w:ascii="細明體" w:eastAsia="細明體" w:hAnsi="Courier New"/>
      <w:kern w:val="2"/>
      <w:sz w:val="24"/>
    </w:rPr>
  </w:style>
  <w:style w:type="paragraph" w:customStyle="1" w:styleId="24">
    <w:name w:val="2"/>
    <w:basedOn w:val="a0"/>
    <w:rsid w:val="007B461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0"/>
    <w:rsid w:val="007B461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0">
    <w:name w:val="Strong"/>
    <w:qFormat/>
    <w:rsid w:val="007B4619"/>
    <w:rPr>
      <w:b/>
      <w:bCs/>
    </w:rPr>
  </w:style>
  <w:style w:type="paragraph" w:customStyle="1" w:styleId="aff1">
    <w:name w:val="a"/>
    <w:basedOn w:val="a0"/>
    <w:rsid w:val="007B461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2">
    <w:name w:val="Body Text"/>
    <w:basedOn w:val="a0"/>
    <w:link w:val="aff3"/>
    <w:rsid w:val="007B4619"/>
    <w:pPr>
      <w:spacing w:after="120"/>
    </w:pPr>
  </w:style>
  <w:style w:type="character" w:customStyle="1" w:styleId="aff3">
    <w:name w:val="本文 字元"/>
    <w:link w:val="aff2"/>
    <w:rsid w:val="007B4619"/>
    <w:rPr>
      <w:rFonts w:ascii="標楷體" w:eastAsia="標楷體"/>
      <w:snapToGrid w:val="0"/>
      <w:kern w:val="2"/>
      <w:sz w:val="28"/>
      <w:szCs w:val="28"/>
    </w:rPr>
  </w:style>
  <w:style w:type="table" w:styleId="aff4">
    <w:name w:val="Table Grid"/>
    <w:aliases w:val="陳斯瀚,PS Table Grid"/>
    <w:basedOn w:val="a2"/>
    <w:rsid w:val="007B461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B461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link w:val="HTML0"/>
    <w:uiPriority w:val="99"/>
    <w:rsid w:val="007B46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7B4619"/>
    <w:rPr>
      <w:rFonts w:ascii="細明體" w:eastAsia="細明體" w:hAnsi="細明體" w:cs="細明體"/>
      <w:color w:val="000000"/>
      <w:sz w:val="24"/>
      <w:szCs w:val="24"/>
    </w:rPr>
  </w:style>
  <w:style w:type="character" w:customStyle="1" w:styleId="mainwordtxtinportant1">
    <w:name w:val="main_word_txt_inportant1"/>
    <w:rsid w:val="007B4619"/>
    <w:rPr>
      <w:strike w:val="0"/>
      <w:dstrike w:val="0"/>
      <w:color w:val="FF9900"/>
      <w:spacing w:val="20"/>
      <w:sz w:val="23"/>
      <w:szCs w:val="23"/>
      <w:u w:val="none"/>
      <w:effect w:val="none"/>
    </w:rPr>
  </w:style>
  <w:style w:type="paragraph" w:styleId="aff5">
    <w:name w:val="Balloon Text"/>
    <w:basedOn w:val="a0"/>
    <w:link w:val="aff6"/>
    <w:semiHidden/>
    <w:rsid w:val="007B4619"/>
    <w:rPr>
      <w:rFonts w:ascii="Arial" w:eastAsia="新細明體" w:hAnsi="Arial"/>
      <w:sz w:val="18"/>
      <w:szCs w:val="18"/>
    </w:rPr>
  </w:style>
  <w:style w:type="character" w:customStyle="1" w:styleId="aff6">
    <w:name w:val="註解方塊文字 字元"/>
    <w:link w:val="aff5"/>
    <w:semiHidden/>
    <w:rsid w:val="007B4619"/>
    <w:rPr>
      <w:rFonts w:ascii="Arial" w:hAnsi="Arial"/>
      <w:snapToGrid w:val="0"/>
      <w:kern w:val="2"/>
      <w:sz w:val="18"/>
      <w:szCs w:val="18"/>
    </w:rPr>
  </w:style>
  <w:style w:type="character" w:customStyle="1" w:styleId="af2">
    <w:name w:val="圖表目錄 字元"/>
    <w:link w:val="aa"/>
    <w:rsid w:val="007B4619"/>
    <w:rPr>
      <w:rFonts w:ascii="標楷體" w:eastAsia="標楷體"/>
      <w:snapToGrid w:val="0"/>
      <w:kern w:val="2"/>
      <w:sz w:val="28"/>
      <w:szCs w:val="28"/>
    </w:rPr>
  </w:style>
  <w:style w:type="character" w:customStyle="1" w:styleId="style601">
    <w:name w:val="style601"/>
    <w:rsid w:val="007B4619"/>
    <w:rPr>
      <w:color w:val="FF0000"/>
    </w:rPr>
  </w:style>
  <w:style w:type="paragraph" w:customStyle="1" w:styleId="aff7">
    <w:name w:val=""/>
    <w:basedOn w:val="a0"/>
    <w:rsid w:val="007B4619"/>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8">
    <w:name w:val="甲"/>
    <w:basedOn w:val="a0"/>
    <w:rsid w:val="007B4619"/>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9">
    <w:name w:val=""/>
    <w:basedOn w:val="a0"/>
    <w:rsid w:val="007B4619"/>
    <w:pPr>
      <w:spacing w:line="440" w:lineRule="exact"/>
      <w:ind w:leftChars="0" w:left="851" w:firstLineChars="0" w:hanging="567"/>
    </w:pPr>
    <w:rPr>
      <w:rFonts w:ascii="Times New Roman" w:eastAsia="華康細明體"/>
      <w:b/>
      <w:snapToGrid/>
      <w:szCs w:val="20"/>
    </w:rPr>
  </w:style>
  <w:style w:type="paragraph" w:customStyle="1" w:styleId="affa">
    <w:name w:val="(一)"/>
    <w:basedOn w:val="a0"/>
    <w:rsid w:val="007B4619"/>
    <w:pPr>
      <w:spacing w:line="240" w:lineRule="auto"/>
      <w:ind w:leftChars="0" w:left="568" w:firstLineChars="0" w:hanging="284"/>
    </w:pPr>
    <w:rPr>
      <w:rFonts w:ascii="Times New Roman"/>
      <w:snapToGrid/>
      <w:szCs w:val="20"/>
    </w:rPr>
  </w:style>
  <w:style w:type="paragraph" w:customStyle="1" w:styleId="affb">
    <w:name w:val="一、說明（首行縮排）"/>
    <w:basedOn w:val="afe"/>
    <w:rsid w:val="007B4619"/>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7B461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7B4619"/>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7B4619"/>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c">
    <w:name w:val="第二層"/>
    <w:basedOn w:val="afe"/>
    <w:rsid w:val="007B4619"/>
    <w:pPr>
      <w:spacing w:line="500" w:lineRule="exact"/>
      <w:ind w:left="559" w:hangingChars="200" w:hanging="559"/>
      <w:jc w:val="both"/>
    </w:pPr>
    <w:rPr>
      <w:rFonts w:ascii="新細明體" w:eastAsia="標楷體"/>
      <w:b/>
      <w:bCs/>
      <w:sz w:val="28"/>
      <w:szCs w:val="24"/>
    </w:rPr>
  </w:style>
  <w:style w:type="paragraph" w:customStyle="1" w:styleId="affd">
    <w:name w:val="第一層"/>
    <w:basedOn w:val="afe"/>
    <w:rsid w:val="007B4619"/>
    <w:pPr>
      <w:ind w:leftChars="550" w:left="1537"/>
      <w:jc w:val="both"/>
    </w:pPr>
    <w:rPr>
      <w:rFonts w:ascii="新細明體" w:eastAsia="標楷體"/>
      <w:b/>
      <w:bCs/>
      <w:sz w:val="32"/>
      <w:szCs w:val="24"/>
    </w:rPr>
  </w:style>
  <w:style w:type="paragraph" w:customStyle="1" w:styleId="13">
    <w:name w:val="目錄1"/>
    <w:basedOn w:val="11"/>
    <w:rsid w:val="007B4619"/>
    <w:pPr>
      <w:tabs>
        <w:tab w:val="right" w:leader="hyphen" w:pos="8490"/>
        <w:tab w:val="right" w:leader="hyphen" w:pos="8651"/>
      </w:tabs>
      <w:ind w:rightChars="100" w:right="283"/>
      <w:jc w:val="right"/>
    </w:pPr>
    <w:rPr>
      <w:snapToGrid/>
      <w:kern w:val="0"/>
    </w:rPr>
  </w:style>
  <w:style w:type="character" w:customStyle="1" w:styleId="1410">
    <w:name w:val="第二層(14號字) 字元1"/>
    <w:rsid w:val="007B4619"/>
    <w:rPr>
      <w:rFonts w:ascii="標楷體" w:eastAsia="標楷體"/>
      <w:b/>
      <w:snapToGrid w:val="0"/>
      <w:kern w:val="2"/>
      <w:sz w:val="28"/>
      <w:lang w:val="en-US" w:eastAsia="zh-TW" w:bidi="ar-SA"/>
    </w:rPr>
  </w:style>
  <w:style w:type="paragraph" w:styleId="25">
    <w:name w:val="Body Text 2"/>
    <w:basedOn w:val="a0"/>
    <w:link w:val="26"/>
    <w:rsid w:val="007B4619"/>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7B4619"/>
    <w:rPr>
      <w:rFonts w:ascii="標楷體" w:eastAsia="標楷體"/>
      <w:kern w:val="2"/>
      <w:sz w:val="24"/>
    </w:rPr>
  </w:style>
  <w:style w:type="paragraph" w:styleId="affe">
    <w:name w:val="Body Text Indent"/>
    <w:basedOn w:val="a0"/>
    <w:link w:val="afff"/>
    <w:rsid w:val="007B4619"/>
    <w:pPr>
      <w:autoSpaceDE w:val="0"/>
      <w:autoSpaceDN w:val="0"/>
      <w:adjustRightInd w:val="0"/>
      <w:spacing w:line="240" w:lineRule="auto"/>
      <w:ind w:leftChars="0" w:left="210" w:firstLineChars="0" w:hanging="210"/>
    </w:pPr>
    <w:rPr>
      <w:snapToGrid/>
      <w:color w:val="000000"/>
      <w:sz w:val="24"/>
      <w:szCs w:val="20"/>
    </w:rPr>
  </w:style>
  <w:style w:type="character" w:customStyle="1" w:styleId="afff">
    <w:name w:val="本文縮排 字元"/>
    <w:link w:val="affe"/>
    <w:rsid w:val="007B4619"/>
    <w:rPr>
      <w:rFonts w:ascii="標楷體" w:eastAsia="標楷體"/>
      <w:color w:val="000000"/>
      <w:kern w:val="2"/>
      <w:sz w:val="24"/>
    </w:rPr>
  </w:style>
  <w:style w:type="character" w:customStyle="1" w:styleId="1232">
    <w:name w:val="(1)(2)(3) 字元"/>
    <w:link w:val="1231"/>
    <w:rsid w:val="007B4619"/>
    <w:rPr>
      <w:rFonts w:ascii="標楷體" w:eastAsia="標楷體"/>
      <w:snapToGrid w:val="0"/>
      <w:kern w:val="2"/>
      <w:sz w:val="28"/>
      <w:szCs w:val="28"/>
    </w:rPr>
  </w:style>
  <w:style w:type="paragraph" w:customStyle="1" w:styleId="ST201">
    <w:name w:val="ST20_1"/>
    <w:basedOn w:val="a0"/>
    <w:rsid w:val="007B4619"/>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0">
    <w:name w:val="字元 字元"/>
    <w:basedOn w:val="a0"/>
    <w:rsid w:val="007B4619"/>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1">
    <w:name w:val="表格內文(20行高) 字元"/>
    <w:link w:val="200"/>
    <w:rsid w:val="007B4619"/>
    <w:rPr>
      <w:rFonts w:ascii="標楷體" w:eastAsia="標楷體"/>
      <w:snapToGrid w:val="0"/>
      <w:kern w:val="2"/>
      <w:sz w:val="24"/>
      <w:szCs w:val="28"/>
    </w:rPr>
  </w:style>
  <w:style w:type="character" w:customStyle="1" w:styleId="160">
    <w:name w:val="第一層(16號字) 字元"/>
    <w:link w:val="16"/>
    <w:rsid w:val="007B4619"/>
    <w:rPr>
      <w:rFonts w:ascii="標楷體" w:eastAsia="標楷體"/>
      <w:b/>
      <w:snapToGrid w:val="0"/>
      <w:kern w:val="2"/>
      <w:sz w:val="32"/>
    </w:rPr>
  </w:style>
  <w:style w:type="character" w:styleId="afff1">
    <w:name w:val="Emphasis"/>
    <w:uiPriority w:val="20"/>
    <w:qFormat/>
    <w:rsid w:val="007B4619"/>
    <w:rPr>
      <w:b w:val="0"/>
      <w:bCs w:val="0"/>
      <w:i w:val="0"/>
      <w:iCs w:val="0"/>
      <w:color w:val="CC0033"/>
    </w:rPr>
  </w:style>
  <w:style w:type="paragraph" w:styleId="afff2">
    <w:name w:val="Date"/>
    <w:basedOn w:val="a0"/>
    <w:next w:val="a0"/>
    <w:link w:val="afff3"/>
    <w:rsid w:val="007B4619"/>
    <w:pPr>
      <w:spacing w:line="240" w:lineRule="auto"/>
      <w:ind w:leftChars="0" w:left="0" w:firstLineChars="0" w:firstLine="0"/>
      <w:jc w:val="right"/>
    </w:pPr>
    <w:rPr>
      <w:rFonts w:ascii="Times New Roman"/>
      <w:b/>
      <w:bCs/>
      <w:snapToGrid/>
      <w:sz w:val="36"/>
      <w:szCs w:val="24"/>
    </w:rPr>
  </w:style>
  <w:style w:type="character" w:customStyle="1" w:styleId="afff3">
    <w:name w:val="日期 字元"/>
    <w:link w:val="afff2"/>
    <w:rsid w:val="007B4619"/>
    <w:rPr>
      <w:rFonts w:eastAsia="標楷體"/>
      <w:b/>
      <w:bCs/>
      <w:kern w:val="2"/>
      <w:sz w:val="36"/>
      <w:szCs w:val="24"/>
    </w:rPr>
  </w:style>
  <w:style w:type="paragraph" w:customStyle="1" w:styleId="afff4">
    <w:name w:val="一"/>
    <w:basedOn w:val="a0"/>
    <w:rsid w:val="007B4619"/>
    <w:pPr>
      <w:spacing w:line="240" w:lineRule="auto"/>
      <w:ind w:leftChars="0" w:left="0" w:firstLineChars="0" w:firstLine="0"/>
      <w:jc w:val="left"/>
    </w:pPr>
    <w:rPr>
      <w:rFonts w:hAnsi="標楷體"/>
      <w:snapToGrid/>
      <w:sz w:val="32"/>
      <w:szCs w:val="32"/>
    </w:rPr>
  </w:style>
  <w:style w:type="paragraph" w:customStyle="1" w:styleId="afff5">
    <w:name w:val="字元"/>
    <w:basedOn w:val="a0"/>
    <w:semiHidden/>
    <w:rsid w:val="007B461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6">
    <w:name w:val="List Paragraph"/>
    <w:basedOn w:val="a0"/>
    <w:link w:val="afff7"/>
    <w:uiPriority w:val="34"/>
    <w:qFormat/>
    <w:rsid w:val="007B4619"/>
    <w:pPr>
      <w:widowControl/>
      <w:spacing w:line="240" w:lineRule="auto"/>
      <w:ind w:left="480" w:firstLineChars="0" w:firstLine="0"/>
    </w:pPr>
    <w:rPr>
      <w:rFonts w:ascii="Arial" w:hAnsi="Arial"/>
      <w:snapToGrid/>
      <w:szCs w:val="24"/>
    </w:rPr>
  </w:style>
  <w:style w:type="character" w:customStyle="1" w:styleId="afff7">
    <w:name w:val="清單段落 字元"/>
    <w:link w:val="afff6"/>
    <w:uiPriority w:val="34"/>
    <w:locked/>
    <w:rsid w:val="007B4619"/>
    <w:rPr>
      <w:rFonts w:ascii="Arial" w:eastAsia="標楷體" w:hAnsi="Arial"/>
      <w:kern w:val="2"/>
      <w:sz w:val="28"/>
      <w:szCs w:val="24"/>
    </w:rPr>
  </w:style>
  <w:style w:type="paragraph" w:customStyle="1" w:styleId="Default">
    <w:name w:val="Default"/>
    <w:rsid w:val="007B4619"/>
    <w:pPr>
      <w:widowControl w:val="0"/>
      <w:autoSpaceDE w:val="0"/>
      <w:autoSpaceDN w:val="0"/>
      <w:adjustRightInd w:val="0"/>
    </w:pPr>
    <w:rPr>
      <w:color w:val="000000"/>
      <w:sz w:val="24"/>
      <w:szCs w:val="24"/>
    </w:rPr>
  </w:style>
  <w:style w:type="paragraph" w:styleId="27">
    <w:name w:val="Body Text Indent 2"/>
    <w:basedOn w:val="a0"/>
    <w:link w:val="28"/>
    <w:rsid w:val="007B4619"/>
    <w:pPr>
      <w:spacing w:after="120" w:line="480" w:lineRule="auto"/>
      <w:ind w:left="480"/>
    </w:pPr>
  </w:style>
  <w:style w:type="character" w:customStyle="1" w:styleId="28">
    <w:name w:val="本文縮排 2 字元"/>
    <w:link w:val="27"/>
    <w:rsid w:val="007B4619"/>
    <w:rPr>
      <w:rFonts w:ascii="標楷體" w:eastAsia="標楷體"/>
      <w:snapToGrid w:val="0"/>
      <w:kern w:val="2"/>
      <w:sz w:val="28"/>
      <w:szCs w:val="28"/>
    </w:rPr>
  </w:style>
  <w:style w:type="paragraph" w:customStyle="1" w:styleId="afff8">
    <w:name w:val="函件(發文日期與字號)"/>
    <w:basedOn w:val="a0"/>
    <w:next w:val="a0"/>
    <w:rsid w:val="007B4619"/>
    <w:pPr>
      <w:kinsoku w:val="0"/>
      <w:overflowPunct w:val="0"/>
      <w:spacing w:line="420" w:lineRule="exact"/>
      <w:ind w:leftChars="0" w:left="500" w:hangingChars="500" w:hanging="500"/>
      <w:textAlignment w:val="center"/>
    </w:pPr>
    <w:rPr>
      <w:rFonts w:ascii="Times New Roman" w:eastAsia="華康細明體"/>
      <w:noProof/>
      <w:snapToGrid/>
      <w:kern w:val="0"/>
      <w:sz w:val="21"/>
      <w:szCs w:val="24"/>
    </w:rPr>
  </w:style>
  <w:style w:type="character" w:styleId="afff9">
    <w:name w:val="FollowedHyperlink"/>
    <w:rsid w:val="007B4619"/>
    <w:rPr>
      <w:color w:val="800080"/>
      <w:u w:val="single"/>
    </w:rPr>
  </w:style>
  <w:style w:type="paragraph" w:customStyle="1" w:styleId="15">
    <w:name w:val="字元 字元1 字元 字元 字元"/>
    <w:basedOn w:val="a0"/>
    <w:semiHidden/>
    <w:rsid w:val="004D18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1"/>
    <w:basedOn w:val="a0"/>
    <w:semiHidden/>
    <w:rsid w:val="004D18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a">
    <w:name w:val="Subtitle"/>
    <w:basedOn w:val="a0"/>
    <w:next w:val="a0"/>
    <w:link w:val="afffb"/>
    <w:uiPriority w:val="11"/>
    <w:qFormat/>
    <w:rsid w:val="004D18DA"/>
    <w:pPr>
      <w:spacing w:after="60"/>
      <w:jc w:val="center"/>
      <w:outlineLvl w:val="1"/>
    </w:pPr>
    <w:rPr>
      <w:rFonts w:ascii="Cambria" w:eastAsia="新細明體" w:hAnsi="Cambria"/>
      <w:i/>
      <w:iCs/>
      <w:sz w:val="24"/>
      <w:szCs w:val="24"/>
    </w:rPr>
  </w:style>
  <w:style w:type="character" w:customStyle="1" w:styleId="afffb">
    <w:name w:val="副標題 字元"/>
    <w:link w:val="afffa"/>
    <w:uiPriority w:val="11"/>
    <w:rsid w:val="004D18DA"/>
    <w:rPr>
      <w:rFonts w:ascii="Cambria" w:hAnsi="Cambria"/>
      <w:i/>
      <w:iCs/>
      <w:snapToGrid w:val="0"/>
      <w:kern w:val="2"/>
      <w:sz w:val="24"/>
      <w:szCs w:val="24"/>
    </w:rPr>
  </w:style>
  <w:style w:type="paragraph" w:customStyle="1" w:styleId="Standard">
    <w:name w:val="Standard"/>
    <w:rsid w:val="004D18DA"/>
    <w:pPr>
      <w:widowControl w:val="0"/>
      <w:suppressAutoHyphens/>
      <w:autoSpaceDN w:val="0"/>
      <w:textAlignment w:val="baseline"/>
    </w:pPr>
    <w:rPr>
      <w:rFonts w:eastAsia="新細明體, PMingLiU"/>
      <w:kern w:val="3"/>
      <w:sz w:val="24"/>
      <w:szCs w:val="24"/>
    </w:rPr>
  </w:style>
  <w:style w:type="table" w:customStyle="1" w:styleId="18">
    <w:name w:val="表格格線1"/>
    <w:basedOn w:val="a2"/>
    <w:next w:val="aff4"/>
    <w:uiPriority w:val="59"/>
    <w:rsid w:val="004D18D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2"/>
    <w:next w:val="aff4"/>
    <w:uiPriority w:val="59"/>
    <w:rsid w:val="004D18D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一)(二)(三) 字元1"/>
    <w:rsid w:val="00EE6BF3"/>
    <w:rPr>
      <w:rFonts w:eastAsia="標楷體"/>
      <w:sz w:val="28"/>
    </w:rPr>
  </w:style>
  <w:style w:type="paragraph" w:styleId="afffc">
    <w:name w:val="Salutation"/>
    <w:basedOn w:val="a0"/>
    <w:next w:val="a0"/>
    <w:link w:val="afffd"/>
    <w:rsid w:val="00EE6BF3"/>
  </w:style>
  <w:style w:type="character" w:customStyle="1" w:styleId="afffd">
    <w:name w:val="問候 字元"/>
    <w:link w:val="afffc"/>
    <w:rsid w:val="00EE6BF3"/>
    <w:rPr>
      <w:rFonts w:ascii="標楷體" w:eastAsia="標楷體"/>
      <w:snapToGrid w:val="0"/>
      <w:kern w:val="2"/>
      <w:sz w:val="28"/>
      <w:szCs w:val="28"/>
    </w:rPr>
  </w:style>
  <w:style w:type="character" w:customStyle="1" w:styleId="90">
    <w:name w:val="標題 9 字元"/>
    <w:link w:val="9"/>
    <w:uiPriority w:val="9"/>
    <w:rsid w:val="006A6B0C"/>
    <w:rPr>
      <w:rFonts w:ascii="標楷體" w:eastAsia="標楷體" w:hAnsi="Cambria"/>
      <w:kern w:val="32"/>
      <w:sz w:val="32"/>
      <w:szCs w:val="36"/>
    </w:rPr>
  </w:style>
  <w:style w:type="paragraph" w:customStyle="1" w:styleId="2a">
    <w:name w:val="字元 字元2 字元 字元 字元"/>
    <w:basedOn w:val="a0"/>
    <w:semiHidden/>
    <w:rsid w:val="006A6B0C"/>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fe">
    <w:name w:val="字元 字元 字元"/>
    <w:basedOn w:val="a0"/>
    <w:semiHidden/>
    <w:rsid w:val="006A6B0C"/>
    <w:pPr>
      <w:widowControl/>
      <w:spacing w:after="160" w:line="240" w:lineRule="exact"/>
      <w:ind w:leftChars="0" w:left="0" w:firstLineChars="0" w:firstLine="0"/>
      <w:jc w:val="left"/>
    </w:pPr>
    <w:rPr>
      <w:rFonts w:ascii="Tahoma" w:hAnsi="Tahoma" w:cs="Tahoma"/>
      <w:snapToGrid/>
      <w:kern w:val="0"/>
      <w:szCs w:val="20"/>
      <w:lang w:eastAsia="en-US"/>
    </w:rPr>
  </w:style>
  <w:style w:type="character" w:customStyle="1" w:styleId="2b">
    <w:name w:val="(一)(二)(三) 字元2"/>
    <w:rsid w:val="006A6B0C"/>
    <w:rPr>
      <w:rFonts w:ascii="標楷體" w:eastAsia="標楷體"/>
      <w:snapToGrid w:val="0"/>
      <w:kern w:val="2"/>
      <w:sz w:val="28"/>
      <w:szCs w:val="28"/>
      <w:lang w:val="en-US" w:eastAsia="zh-TW" w:bidi="ar-SA"/>
    </w:rPr>
  </w:style>
  <w:style w:type="paragraph" w:customStyle="1" w:styleId="53">
    <w:name w:val="字元 字元5"/>
    <w:basedOn w:val="a0"/>
    <w:semiHidden/>
    <w:rsid w:val="006A6B0C"/>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character" w:customStyle="1" w:styleId="affff">
    <w:name w:val="(一)下內文 字元 字元 字元"/>
    <w:rsid w:val="006A6B0C"/>
    <w:rPr>
      <w:rFonts w:ascii="標楷體" w:eastAsia="標楷體" w:hAnsi="Times New Roman" w:cs="Times New Roman"/>
      <w:snapToGrid w:val="0"/>
      <w:sz w:val="28"/>
      <w:szCs w:val="28"/>
    </w:rPr>
  </w:style>
  <w:style w:type="paragraph" w:customStyle="1" w:styleId="110">
    <w:name w:val="字元 字元1 字元 字元 字元1"/>
    <w:basedOn w:val="a0"/>
    <w:rsid w:val="006A6B0C"/>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6A6B0C"/>
    <w:rPr>
      <w:color w:val="008000"/>
      <w:sz w:val="22"/>
      <w:szCs w:val="22"/>
    </w:rPr>
  </w:style>
  <w:style w:type="paragraph" w:styleId="affff0">
    <w:name w:val="annotation text"/>
    <w:basedOn w:val="a0"/>
    <w:link w:val="affff1"/>
    <w:semiHidden/>
    <w:rsid w:val="006A6B0C"/>
    <w:pPr>
      <w:jc w:val="left"/>
    </w:pPr>
    <w:rPr>
      <w:rFonts w:ascii="Times New Roman"/>
      <w:snapToGrid/>
      <w:szCs w:val="20"/>
    </w:rPr>
  </w:style>
  <w:style w:type="character" w:customStyle="1" w:styleId="affff1">
    <w:name w:val="註解文字 字元"/>
    <w:link w:val="affff0"/>
    <w:semiHidden/>
    <w:rsid w:val="006A6B0C"/>
    <w:rPr>
      <w:rFonts w:eastAsia="標楷體"/>
      <w:kern w:val="2"/>
      <w:sz w:val="28"/>
    </w:rPr>
  </w:style>
  <w:style w:type="character" w:styleId="affff2">
    <w:name w:val="annotation reference"/>
    <w:semiHidden/>
    <w:rsid w:val="006A6B0C"/>
    <w:rPr>
      <w:sz w:val="18"/>
      <w:szCs w:val="18"/>
    </w:rPr>
  </w:style>
  <w:style w:type="paragraph" w:styleId="affff3">
    <w:name w:val="annotation subject"/>
    <w:basedOn w:val="affff0"/>
    <w:next w:val="affff0"/>
    <w:link w:val="affff4"/>
    <w:semiHidden/>
    <w:rsid w:val="006A6B0C"/>
    <w:rPr>
      <w:b/>
      <w:bCs/>
    </w:rPr>
  </w:style>
  <w:style w:type="character" w:customStyle="1" w:styleId="affff4">
    <w:name w:val="註解主旨 字元"/>
    <w:link w:val="affff3"/>
    <w:semiHidden/>
    <w:rsid w:val="006A6B0C"/>
    <w:rPr>
      <w:rFonts w:eastAsia="標楷體"/>
      <w:b/>
      <w:bCs/>
      <w:kern w:val="2"/>
      <w:sz w:val="28"/>
    </w:rPr>
  </w:style>
  <w:style w:type="paragraph" w:customStyle="1" w:styleId="a">
    <w:name w:val="表標題"/>
    <w:qFormat/>
    <w:rsid w:val="006A6B0C"/>
    <w:pPr>
      <w:keepNext/>
      <w:widowControl w:val="0"/>
      <w:numPr>
        <w:numId w:val="2"/>
      </w:numPr>
      <w:kinsoku w:val="0"/>
      <w:overflowPunct w:val="0"/>
      <w:autoSpaceDE w:val="0"/>
      <w:autoSpaceDN w:val="0"/>
      <w:adjustRightInd w:val="0"/>
      <w:snapToGrid w:val="0"/>
      <w:spacing w:before="240" w:after="40" w:line="360" w:lineRule="exact"/>
      <w:jc w:val="center"/>
      <w:textAlignment w:val="baseline"/>
    </w:pPr>
    <w:rPr>
      <w:rFonts w:ascii="標楷體" w:eastAsia="標楷體" w:hAnsi="華康楷書體W5(P)"/>
      <w:bCs/>
      <w:spacing w:val="-10"/>
      <w:kern w:val="28"/>
      <w:sz w:val="28"/>
      <w:szCs w:val="28"/>
    </w:rPr>
  </w:style>
  <w:style w:type="paragraph" w:customStyle="1" w:styleId="affff5">
    <w:name w:val=" 字元"/>
    <w:basedOn w:val="a0"/>
    <w:semiHidden/>
    <w:rsid w:val="006A6B0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highlight2">
    <w:name w:val="highlight2"/>
    <w:rsid w:val="00A5368D"/>
  </w:style>
  <w:style w:type="character" w:customStyle="1" w:styleId="affff6">
    <w:name w:val="未解析的提及"/>
    <w:uiPriority w:val="99"/>
    <w:semiHidden/>
    <w:unhideWhenUsed/>
    <w:rsid w:val="00F839A6"/>
    <w:rPr>
      <w:color w:val="605E5C"/>
      <w:shd w:val="clear" w:color="auto" w:fill="E1DFDD"/>
    </w:rPr>
  </w:style>
  <w:style w:type="paragraph" w:customStyle="1" w:styleId="54">
    <w:name w:val=" 字元 字元5 字元"/>
    <w:basedOn w:val="a0"/>
    <w:semiHidden/>
    <w:rsid w:val="001A32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7">
    <w:name w:val=" 字元 字元"/>
    <w:basedOn w:val="a0"/>
    <w:rsid w:val="001A32E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f">
    <w:name w:val="前言(一)(二)(三) 字元"/>
    <w:link w:val="ae"/>
    <w:rsid w:val="001A32E1"/>
    <w:rPr>
      <w:rFonts w:ascii="標楷體" w:eastAsia="標楷體"/>
      <w:snapToGrid w:val="0"/>
      <w:kern w:val="2"/>
      <w:sz w:val="28"/>
      <w:szCs w:val="28"/>
    </w:rPr>
  </w:style>
  <w:style w:type="paragraph" w:customStyle="1" w:styleId="2c">
    <w:name w:val=" 字元 字元2 字元"/>
    <w:basedOn w:val="a0"/>
    <w:semiHidden/>
    <w:rsid w:val="001A32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contactsize1321">
    <w:name w:val="contactsize13_21"/>
    <w:rsid w:val="001A32E1"/>
    <w:rPr>
      <w:rFonts w:ascii="新細明體" w:eastAsia="新細明體" w:hAnsi="新細明體" w:hint="eastAsia"/>
      <w:color w:val="333333"/>
      <w:sz w:val="17"/>
      <w:szCs w:val="17"/>
    </w:rPr>
  </w:style>
  <w:style w:type="paragraph" w:customStyle="1" w:styleId="2d">
    <w:name w:val=" 字元 字元2 字元 字元 字元"/>
    <w:basedOn w:val="a0"/>
    <w:semiHidden/>
    <w:rsid w:val="001A32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 字元 字元 字元"/>
    <w:basedOn w:val="a0"/>
    <w:semiHidden/>
    <w:rsid w:val="001A32E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9">
    <w:name w:val="註腳"/>
    <w:basedOn w:val="af9"/>
    <w:qFormat/>
    <w:rsid w:val="001A32E1"/>
    <w:pPr>
      <w:spacing w:line="260" w:lineRule="exact"/>
      <w:ind w:leftChars="0" w:left="194" w:hangingChars="87" w:hanging="194"/>
      <w:jc w:val="both"/>
    </w:pPr>
    <w:rPr>
      <w:bCs/>
      <w:noProof/>
      <w:snapToGrid/>
      <w:kern w:val="0"/>
      <w:sz w:val="22"/>
      <w:szCs w:val="22"/>
    </w:rPr>
  </w:style>
  <w:style w:type="character" w:customStyle="1" w:styleId="muxgbd">
    <w:name w:val="muxgbd"/>
    <w:basedOn w:val="a1"/>
    <w:rsid w:val="001A32E1"/>
  </w:style>
  <w:style w:type="character" w:customStyle="1" w:styleId="hzn33d">
    <w:name w:val="hzn33d"/>
    <w:basedOn w:val="a1"/>
    <w:rsid w:val="00EC06F3"/>
  </w:style>
  <w:style w:type="character" w:customStyle="1" w:styleId="uv3um">
    <w:name w:val="uv3um"/>
    <w:basedOn w:val="a1"/>
    <w:rsid w:val="00002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38479">
      <w:bodyDiv w:val="1"/>
      <w:marLeft w:val="0"/>
      <w:marRight w:val="0"/>
      <w:marTop w:val="0"/>
      <w:marBottom w:val="0"/>
      <w:divBdr>
        <w:top w:val="none" w:sz="0" w:space="0" w:color="auto"/>
        <w:left w:val="none" w:sz="0" w:space="0" w:color="auto"/>
        <w:bottom w:val="none" w:sz="0" w:space="0" w:color="auto"/>
        <w:right w:val="none" w:sz="0" w:space="0" w:color="auto"/>
      </w:divBdr>
    </w:div>
    <w:div w:id="198981479">
      <w:bodyDiv w:val="1"/>
      <w:marLeft w:val="0"/>
      <w:marRight w:val="0"/>
      <w:marTop w:val="0"/>
      <w:marBottom w:val="0"/>
      <w:divBdr>
        <w:top w:val="none" w:sz="0" w:space="0" w:color="auto"/>
        <w:left w:val="none" w:sz="0" w:space="0" w:color="auto"/>
        <w:bottom w:val="none" w:sz="0" w:space="0" w:color="auto"/>
        <w:right w:val="none" w:sz="0" w:space="0" w:color="auto"/>
      </w:divBdr>
    </w:div>
    <w:div w:id="348801218">
      <w:bodyDiv w:val="1"/>
      <w:marLeft w:val="0"/>
      <w:marRight w:val="0"/>
      <w:marTop w:val="0"/>
      <w:marBottom w:val="0"/>
      <w:divBdr>
        <w:top w:val="none" w:sz="0" w:space="0" w:color="auto"/>
        <w:left w:val="none" w:sz="0" w:space="0" w:color="auto"/>
        <w:bottom w:val="none" w:sz="0" w:space="0" w:color="auto"/>
        <w:right w:val="none" w:sz="0" w:space="0" w:color="auto"/>
      </w:divBdr>
    </w:div>
    <w:div w:id="649017627">
      <w:bodyDiv w:val="1"/>
      <w:marLeft w:val="0"/>
      <w:marRight w:val="0"/>
      <w:marTop w:val="0"/>
      <w:marBottom w:val="0"/>
      <w:divBdr>
        <w:top w:val="none" w:sz="0" w:space="0" w:color="auto"/>
        <w:left w:val="none" w:sz="0" w:space="0" w:color="auto"/>
        <w:bottom w:val="none" w:sz="0" w:space="0" w:color="auto"/>
        <w:right w:val="none" w:sz="0" w:space="0" w:color="auto"/>
      </w:divBdr>
    </w:div>
    <w:div w:id="828013487">
      <w:bodyDiv w:val="1"/>
      <w:marLeft w:val="0"/>
      <w:marRight w:val="0"/>
      <w:marTop w:val="0"/>
      <w:marBottom w:val="0"/>
      <w:divBdr>
        <w:top w:val="none" w:sz="0" w:space="0" w:color="auto"/>
        <w:left w:val="none" w:sz="0" w:space="0" w:color="auto"/>
        <w:bottom w:val="none" w:sz="0" w:space="0" w:color="auto"/>
        <w:right w:val="none" w:sz="0" w:space="0" w:color="auto"/>
      </w:divBdr>
    </w:div>
    <w:div w:id="963803423">
      <w:bodyDiv w:val="1"/>
      <w:marLeft w:val="0"/>
      <w:marRight w:val="0"/>
      <w:marTop w:val="0"/>
      <w:marBottom w:val="0"/>
      <w:divBdr>
        <w:top w:val="none" w:sz="0" w:space="0" w:color="auto"/>
        <w:left w:val="none" w:sz="0" w:space="0" w:color="auto"/>
        <w:bottom w:val="none" w:sz="0" w:space="0" w:color="auto"/>
        <w:right w:val="none" w:sz="0" w:space="0" w:color="auto"/>
      </w:divBdr>
    </w:div>
    <w:div w:id="990715306">
      <w:bodyDiv w:val="1"/>
      <w:marLeft w:val="0"/>
      <w:marRight w:val="0"/>
      <w:marTop w:val="0"/>
      <w:marBottom w:val="0"/>
      <w:divBdr>
        <w:top w:val="none" w:sz="0" w:space="0" w:color="auto"/>
        <w:left w:val="none" w:sz="0" w:space="0" w:color="auto"/>
        <w:bottom w:val="none" w:sz="0" w:space="0" w:color="auto"/>
        <w:right w:val="none" w:sz="0" w:space="0" w:color="auto"/>
      </w:divBdr>
    </w:div>
    <w:div w:id="1338582890">
      <w:bodyDiv w:val="1"/>
      <w:marLeft w:val="0"/>
      <w:marRight w:val="0"/>
      <w:marTop w:val="0"/>
      <w:marBottom w:val="0"/>
      <w:divBdr>
        <w:top w:val="none" w:sz="0" w:space="0" w:color="auto"/>
        <w:left w:val="none" w:sz="0" w:space="0" w:color="auto"/>
        <w:bottom w:val="none" w:sz="0" w:space="0" w:color="auto"/>
        <w:right w:val="none" w:sz="0" w:space="0" w:color="auto"/>
      </w:divBdr>
    </w:div>
    <w:div w:id="1763644963">
      <w:bodyDiv w:val="1"/>
      <w:marLeft w:val="0"/>
      <w:marRight w:val="0"/>
      <w:marTop w:val="0"/>
      <w:marBottom w:val="0"/>
      <w:divBdr>
        <w:top w:val="none" w:sz="0" w:space="0" w:color="auto"/>
        <w:left w:val="none" w:sz="0" w:space="0" w:color="auto"/>
        <w:bottom w:val="none" w:sz="0" w:space="0" w:color="auto"/>
        <w:right w:val="none" w:sz="0" w:space="0" w:color="auto"/>
      </w:divBdr>
    </w:div>
    <w:div w:id="1770421108">
      <w:bodyDiv w:val="1"/>
      <w:marLeft w:val="0"/>
      <w:marRight w:val="0"/>
      <w:marTop w:val="0"/>
      <w:marBottom w:val="0"/>
      <w:divBdr>
        <w:top w:val="none" w:sz="0" w:space="0" w:color="auto"/>
        <w:left w:val="none" w:sz="0" w:space="0" w:color="auto"/>
        <w:bottom w:val="none" w:sz="0" w:space="0" w:color="auto"/>
        <w:right w:val="none" w:sz="0" w:space="0" w:color="auto"/>
      </w:divBdr>
    </w:div>
    <w:div w:id="1916620604">
      <w:bodyDiv w:val="1"/>
      <w:marLeft w:val="0"/>
      <w:marRight w:val="0"/>
      <w:marTop w:val="0"/>
      <w:marBottom w:val="0"/>
      <w:divBdr>
        <w:top w:val="none" w:sz="0" w:space="0" w:color="auto"/>
        <w:left w:val="none" w:sz="0" w:space="0" w:color="auto"/>
        <w:bottom w:val="none" w:sz="0" w:space="0" w:color="auto"/>
        <w:right w:val="none" w:sz="0" w:space="0" w:color="auto"/>
      </w:divBdr>
    </w:div>
    <w:div w:id="2040935118">
      <w:bodyDiv w:val="1"/>
      <w:marLeft w:val="0"/>
      <w:marRight w:val="0"/>
      <w:marTop w:val="0"/>
      <w:marBottom w:val="0"/>
      <w:divBdr>
        <w:top w:val="none" w:sz="0" w:space="0" w:color="auto"/>
        <w:left w:val="none" w:sz="0" w:space="0" w:color="auto"/>
        <w:bottom w:val="none" w:sz="0" w:space="0" w:color="auto"/>
        <w:right w:val="none" w:sz="0" w:space="0" w:color="auto"/>
      </w:divBdr>
    </w:div>
    <w:div w:id="210796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ocuments\&#38928;&#31639;&#20013;&#24515;&#36039;&#26009;\doctemp(2010&#29256;)%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10BA1-756E-4CCB-8361-1B96E91B5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 (1).dot</Template>
  <TotalTime>0</TotalTime>
  <Pages>48</Pages>
  <Words>541</Words>
  <Characters>3088</Characters>
  <Application>Microsoft Office Word</Application>
  <DocSecurity>0</DocSecurity>
  <Lines>25</Lines>
  <Paragraphs>7</Paragraphs>
  <ScaleCrop>false</ScaleCrop>
  <Company>HOME</Company>
  <LinksUpToDate>false</LinksUpToDate>
  <CharactersWithSpaces>3622</CharactersWithSpaces>
  <SharedDoc>false</SharedDoc>
  <HLinks>
    <vt:vector size="120" baseType="variant">
      <vt:variant>
        <vt:i4>1441852</vt:i4>
      </vt:variant>
      <vt:variant>
        <vt:i4>116</vt:i4>
      </vt:variant>
      <vt:variant>
        <vt:i4>0</vt:i4>
      </vt:variant>
      <vt:variant>
        <vt:i4>5</vt:i4>
      </vt:variant>
      <vt:variant>
        <vt:lpwstr/>
      </vt:variant>
      <vt:variant>
        <vt:lpwstr>_Toc212644823</vt:lpwstr>
      </vt:variant>
      <vt:variant>
        <vt:i4>1441852</vt:i4>
      </vt:variant>
      <vt:variant>
        <vt:i4>110</vt:i4>
      </vt:variant>
      <vt:variant>
        <vt:i4>0</vt:i4>
      </vt:variant>
      <vt:variant>
        <vt:i4>5</vt:i4>
      </vt:variant>
      <vt:variant>
        <vt:lpwstr/>
      </vt:variant>
      <vt:variant>
        <vt:lpwstr>_Toc212644822</vt:lpwstr>
      </vt:variant>
      <vt:variant>
        <vt:i4>1441852</vt:i4>
      </vt:variant>
      <vt:variant>
        <vt:i4>104</vt:i4>
      </vt:variant>
      <vt:variant>
        <vt:i4>0</vt:i4>
      </vt:variant>
      <vt:variant>
        <vt:i4>5</vt:i4>
      </vt:variant>
      <vt:variant>
        <vt:lpwstr/>
      </vt:variant>
      <vt:variant>
        <vt:lpwstr>_Toc212644821</vt:lpwstr>
      </vt:variant>
      <vt:variant>
        <vt:i4>1441852</vt:i4>
      </vt:variant>
      <vt:variant>
        <vt:i4>98</vt:i4>
      </vt:variant>
      <vt:variant>
        <vt:i4>0</vt:i4>
      </vt:variant>
      <vt:variant>
        <vt:i4>5</vt:i4>
      </vt:variant>
      <vt:variant>
        <vt:lpwstr/>
      </vt:variant>
      <vt:variant>
        <vt:lpwstr>_Toc212644820</vt:lpwstr>
      </vt:variant>
      <vt:variant>
        <vt:i4>1376316</vt:i4>
      </vt:variant>
      <vt:variant>
        <vt:i4>92</vt:i4>
      </vt:variant>
      <vt:variant>
        <vt:i4>0</vt:i4>
      </vt:variant>
      <vt:variant>
        <vt:i4>5</vt:i4>
      </vt:variant>
      <vt:variant>
        <vt:lpwstr/>
      </vt:variant>
      <vt:variant>
        <vt:lpwstr>_Toc212644819</vt:lpwstr>
      </vt:variant>
      <vt:variant>
        <vt:i4>1376316</vt:i4>
      </vt:variant>
      <vt:variant>
        <vt:i4>86</vt:i4>
      </vt:variant>
      <vt:variant>
        <vt:i4>0</vt:i4>
      </vt:variant>
      <vt:variant>
        <vt:i4>5</vt:i4>
      </vt:variant>
      <vt:variant>
        <vt:lpwstr/>
      </vt:variant>
      <vt:variant>
        <vt:lpwstr>_Toc212644818</vt:lpwstr>
      </vt:variant>
      <vt:variant>
        <vt:i4>1376316</vt:i4>
      </vt:variant>
      <vt:variant>
        <vt:i4>80</vt:i4>
      </vt:variant>
      <vt:variant>
        <vt:i4>0</vt:i4>
      </vt:variant>
      <vt:variant>
        <vt:i4>5</vt:i4>
      </vt:variant>
      <vt:variant>
        <vt:lpwstr/>
      </vt:variant>
      <vt:variant>
        <vt:lpwstr>_Toc212644817</vt:lpwstr>
      </vt:variant>
      <vt:variant>
        <vt:i4>1376316</vt:i4>
      </vt:variant>
      <vt:variant>
        <vt:i4>74</vt:i4>
      </vt:variant>
      <vt:variant>
        <vt:i4>0</vt:i4>
      </vt:variant>
      <vt:variant>
        <vt:i4>5</vt:i4>
      </vt:variant>
      <vt:variant>
        <vt:lpwstr/>
      </vt:variant>
      <vt:variant>
        <vt:lpwstr>_Toc212644816</vt:lpwstr>
      </vt:variant>
      <vt:variant>
        <vt:i4>1376316</vt:i4>
      </vt:variant>
      <vt:variant>
        <vt:i4>68</vt:i4>
      </vt:variant>
      <vt:variant>
        <vt:i4>0</vt:i4>
      </vt:variant>
      <vt:variant>
        <vt:i4>5</vt:i4>
      </vt:variant>
      <vt:variant>
        <vt:lpwstr/>
      </vt:variant>
      <vt:variant>
        <vt:lpwstr>_Toc212644815</vt:lpwstr>
      </vt:variant>
      <vt:variant>
        <vt:i4>1376316</vt:i4>
      </vt:variant>
      <vt:variant>
        <vt:i4>62</vt:i4>
      </vt:variant>
      <vt:variant>
        <vt:i4>0</vt:i4>
      </vt:variant>
      <vt:variant>
        <vt:i4>5</vt:i4>
      </vt:variant>
      <vt:variant>
        <vt:lpwstr/>
      </vt:variant>
      <vt:variant>
        <vt:lpwstr>_Toc212644814</vt:lpwstr>
      </vt:variant>
      <vt:variant>
        <vt:i4>1376316</vt:i4>
      </vt:variant>
      <vt:variant>
        <vt:i4>56</vt:i4>
      </vt:variant>
      <vt:variant>
        <vt:i4>0</vt:i4>
      </vt:variant>
      <vt:variant>
        <vt:i4>5</vt:i4>
      </vt:variant>
      <vt:variant>
        <vt:lpwstr/>
      </vt:variant>
      <vt:variant>
        <vt:lpwstr>_Toc212644813</vt:lpwstr>
      </vt:variant>
      <vt:variant>
        <vt:i4>1376316</vt:i4>
      </vt:variant>
      <vt:variant>
        <vt:i4>50</vt:i4>
      </vt:variant>
      <vt:variant>
        <vt:i4>0</vt:i4>
      </vt:variant>
      <vt:variant>
        <vt:i4>5</vt:i4>
      </vt:variant>
      <vt:variant>
        <vt:lpwstr/>
      </vt:variant>
      <vt:variant>
        <vt:lpwstr>_Toc212644812</vt:lpwstr>
      </vt:variant>
      <vt:variant>
        <vt:i4>1376316</vt:i4>
      </vt:variant>
      <vt:variant>
        <vt:i4>44</vt:i4>
      </vt:variant>
      <vt:variant>
        <vt:i4>0</vt:i4>
      </vt:variant>
      <vt:variant>
        <vt:i4>5</vt:i4>
      </vt:variant>
      <vt:variant>
        <vt:lpwstr/>
      </vt:variant>
      <vt:variant>
        <vt:lpwstr>_Toc212644811</vt:lpwstr>
      </vt:variant>
      <vt:variant>
        <vt:i4>1376316</vt:i4>
      </vt:variant>
      <vt:variant>
        <vt:i4>38</vt:i4>
      </vt:variant>
      <vt:variant>
        <vt:i4>0</vt:i4>
      </vt:variant>
      <vt:variant>
        <vt:i4>5</vt:i4>
      </vt:variant>
      <vt:variant>
        <vt:lpwstr/>
      </vt:variant>
      <vt:variant>
        <vt:lpwstr>_Toc212644810</vt:lpwstr>
      </vt:variant>
      <vt:variant>
        <vt:i4>1310780</vt:i4>
      </vt:variant>
      <vt:variant>
        <vt:i4>32</vt:i4>
      </vt:variant>
      <vt:variant>
        <vt:i4>0</vt:i4>
      </vt:variant>
      <vt:variant>
        <vt:i4>5</vt:i4>
      </vt:variant>
      <vt:variant>
        <vt:lpwstr/>
      </vt:variant>
      <vt:variant>
        <vt:lpwstr>_Toc212644809</vt:lpwstr>
      </vt:variant>
      <vt:variant>
        <vt:i4>1310780</vt:i4>
      </vt:variant>
      <vt:variant>
        <vt:i4>26</vt:i4>
      </vt:variant>
      <vt:variant>
        <vt:i4>0</vt:i4>
      </vt:variant>
      <vt:variant>
        <vt:i4>5</vt:i4>
      </vt:variant>
      <vt:variant>
        <vt:lpwstr/>
      </vt:variant>
      <vt:variant>
        <vt:lpwstr>_Toc212644808</vt:lpwstr>
      </vt:variant>
      <vt:variant>
        <vt:i4>1310780</vt:i4>
      </vt:variant>
      <vt:variant>
        <vt:i4>20</vt:i4>
      </vt:variant>
      <vt:variant>
        <vt:i4>0</vt:i4>
      </vt:variant>
      <vt:variant>
        <vt:i4>5</vt:i4>
      </vt:variant>
      <vt:variant>
        <vt:lpwstr/>
      </vt:variant>
      <vt:variant>
        <vt:lpwstr>_Toc212644807</vt:lpwstr>
      </vt:variant>
      <vt:variant>
        <vt:i4>1310780</vt:i4>
      </vt:variant>
      <vt:variant>
        <vt:i4>14</vt:i4>
      </vt:variant>
      <vt:variant>
        <vt:i4>0</vt:i4>
      </vt:variant>
      <vt:variant>
        <vt:i4>5</vt:i4>
      </vt:variant>
      <vt:variant>
        <vt:lpwstr/>
      </vt:variant>
      <vt:variant>
        <vt:lpwstr>_Toc212644806</vt:lpwstr>
      </vt:variant>
      <vt:variant>
        <vt:i4>1310780</vt:i4>
      </vt:variant>
      <vt:variant>
        <vt:i4>8</vt:i4>
      </vt:variant>
      <vt:variant>
        <vt:i4>0</vt:i4>
      </vt:variant>
      <vt:variant>
        <vt:i4>5</vt:i4>
      </vt:variant>
      <vt:variant>
        <vt:lpwstr/>
      </vt:variant>
      <vt:variant>
        <vt:lpwstr>_Toc212644805</vt:lpwstr>
      </vt:variant>
      <vt:variant>
        <vt:i4>1310780</vt:i4>
      </vt:variant>
      <vt:variant>
        <vt:i4>2</vt:i4>
      </vt:variant>
      <vt:variant>
        <vt:i4>0</vt:i4>
      </vt:variant>
      <vt:variant>
        <vt:i4>5</vt:i4>
      </vt:variant>
      <vt:variant>
        <vt:lpwstr/>
      </vt:variant>
      <vt:variant>
        <vt:lpwstr>_Toc212644804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2025-11-04T01:10:00Z</cp:lastPrinted>
  <dcterms:created xsi:type="dcterms:W3CDTF">2025-11-04T03:34:00Z</dcterms:created>
  <dcterms:modified xsi:type="dcterms:W3CDTF">2025-11-04T03:34:00Z</dcterms:modified>
</cp:coreProperties>
</file>