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0FBAA" w14:textId="71614ECB" w:rsidR="00AA0637" w:rsidRPr="00CD15C1" w:rsidRDefault="00BC1F38" w:rsidP="00CD15C1">
      <w:pPr>
        <w:pStyle w:val="ae"/>
      </w:pPr>
      <w:bookmarkStart w:id="0" w:name="_GoBack"/>
      <w:bookmarkEnd w:id="0"/>
      <w:r w:rsidRPr="00BC1F38">
        <w:rPr>
          <w:rFonts w:hint="eastAsia"/>
        </w:rPr>
        <w:t>經濟部所屬(</w:t>
      </w:r>
      <w:r w:rsidR="00737574" w:rsidRPr="00737574">
        <w:rPr>
          <w:rFonts w:hint="eastAsia"/>
        </w:rPr>
        <w:t>產業發展署、國際貿易署</w:t>
      </w:r>
      <w:r w:rsidRPr="00BC1F38">
        <w:rPr>
          <w:rFonts w:hint="eastAsia"/>
        </w:rPr>
        <w:t>)</w:t>
      </w:r>
      <w:proofErr w:type="gramStart"/>
      <w:r w:rsidR="00DF3DC9" w:rsidRPr="003355A2">
        <w:rPr>
          <w:rFonts w:hint="eastAsia"/>
          <w:spacing w:val="-8"/>
        </w:rPr>
        <w:t>11</w:t>
      </w:r>
      <w:r w:rsidR="00461624">
        <w:rPr>
          <w:rFonts w:hint="eastAsia"/>
          <w:spacing w:val="-8"/>
        </w:rPr>
        <w:t>5</w:t>
      </w:r>
      <w:proofErr w:type="gramEnd"/>
      <w:r w:rsidR="00DF3DC9" w:rsidRPr="003355A2">
        <w:rPr>
          <w:rFonts w:hint="eastAsia"/>
          <w:spacing w:val="-8"/>
        </w:rPr>
        <w:t>年度單位預算評估報告</w:t>
      </w:r>
    </w:p>
    <w:p w14:paraId="26BF7A3D" w14:textId="17BFF660" w:rsidR="00850FF8" w:rsidRPr="00D65790" w:rsidRDefault="00B83390" w:rsidP="00850FF8">
      <w:pPr>
        <w:pStyle w:val="14"/>
        <w:ind w:left="567" w:hanging="567"/>
        <w:rPr>
          <w:color w:val="000000"/>
        </w:rPr>
      </w:pPr>
      <w:bookmarkStart w:id="1" w:name="_Toc277096892"/>
      <w:bookmarkStart w:id="2" w:name="_Toc269805666"/>
      <w:bookmarkStart w:id="3" w:name="_Toc366850089"/>
      <w:bookmarkStart w:id="4" w:name="_Toc19808166"/>
      <w:bookmarkStart w:id="5" w:name="_Toc212712471"/>
      <w:r w:rsidRPr="007C36CE">
        <w:rPr>
          <w:rFonts w:hint="eastAsia"/>
          <w:color w:val="000000"/>
        </w:rPr>
        <w:t>一０</w:t>
      </w:r>
      <w:r w:rsidR="00850FF8" w:rsidRPr="00D65790">
        <w:rPr>
          <w:rFonts w:hAnsi="標楷體" w:hint="eastAsia"/>
          <w:color w:val="000000"/>
        </w:rPr>
        <w:t>、</w:t>
      </w:r>
      <w:r w:rsidR="00622190" w:rsidRPr="00622190">
        <w:rPr>
          <w:rFonts w:hAnsi="標楷體" w:hint="eastAsia"/>
          <w:color w:val="000000"/>
        </w:rPr>
        <w:t>近</w:t>
      </w:r>
      <w:r w:rsidR="005A6335">
        <w:rPr>
          <w:rFonts w:hAnsi="標楷體" w:hint="eastAsia"/>
          <w:color w:val="000000"/>
        </w:rPr>
        <w:t>2</w:t>
      </w:r>
      <w:r w:rsidR="00622190" w:rsidRPr="00622190">
        <w:rPr>
          <w:rFonts w:hAnsi="標楷體" w:hint="eastAsia"/>
          <w:color w:val="000000"/>
        </w:rPr>
        <w:t>年遭反傾銷</w:t>
      </w:r>
      <w:r w:rsidR="00622190">
        <w:rPr>
          <w:rFonts w:hAnsi="標楷體" w:hint="eastAsia"/>
          <w:color w:val="000000"/>
        </w:rPr>
        <w:t>調查</w:t>
      </w:r>
      <w:r w:rsidR="00B129B2">
        <w:rPr>
          <w:rFonts w:hAnsi="標楷體" w:hint="eastAsia"/>
          <w:color w:val="000000"/>
        </w:rPr>
        <w:t>及</w:t>
      </w:r>
      <w:r w:rsidR="00622190" w:rsidRPr="00622190">
        <w:rPr>
          <w:rFonts w:hAnsi="標楷體" w:hint="eastAsia"/>
          <w:color w:val="000000"/>
        </w:rPr>
        <w:t>課徵</w:t>
      </w:r>
      <w:r w:rsidR="00622190">
        <w:rPr>
          <w:rFonts w:hAnsi="標楷體" w:hint="eastAsia"/>
          <w:color w:val="000000"/>
        </w:rPr>
        <w:t>反傾銷稅</w:t>
      </w:r>
      <w:r w:rsidR="005A6335">
        <w:rPr>
          <w:rFonts w:hAnsi="標楷體" w:hint="eastAsia"/>
          <w:color w:val="000000"/>
        </w:rPr>
        <w:t>案件數呈上升趨勢</w:t>
      </w:r>
      <w:r w:rsidR="00622190" w:rsidRPr="00622190">
        <w:rPr>
          <w:rFonts w:hAnsi="標楷體" w:hint="eastAsia"/>
          <w:color w:val="000000"/>
        </w:rPr>
        <w:t>，允宜</w:t>
      </w:r>
      <w:r w:rsidR="00622190">
        <w:rPr>
          <w:rFonts w:hAnsi="標楷體" w:hint="eastAsia"/>
          <w:color w:val="000000"/>
        </w:rPr>
        <w:t>持續</w:t>
      </w:r>
      <w:r w:rsidR="00622190" w:rsidRPr="00622190">
        <w:rPr>
          <w:rFonts w:hAnsi="標楷體" w:hint="eastAsia"/>
          <w:color w:val="000000"/>
        </w:rPr>
        <w:t>協助產業妥為因應，</w:t>
      </w:r>
      <w:proofErr w:type="gramStart"/>
      <w:r w:rsidR="00622190" w:rsidRPr="00622190">
        <w:rPr>
          <w:rFonts w:hAnsi="標楷體" w:hint="eastAsia"/>
          <w:color w:val="000000"/>
        </w:rPr>
        <w:t>俾</w:t>
      </w:r>
      <w:proofErr w:type="gramEnd"/>
      <w:r w:rsidR="00622190" w:rsidRPr="00622190">
        <w:rPr>
          <w:rFonts w:hAnsi="標楷體" w:hint="eastAsia"/>
          <w:color w:val="000000"/>
        </w:rPr>
        <w:t>降低</w:t>
      </w:r>
      <w:r w:rsidR="00622190">
        <w:rPr>
          <w:rFonts w:hAnsi="標楷體" w:hint="eastAsia"/>
          <w:color w:val="000000"/>
        </w:rPr>
        <w:t>對</w:t>
      </w:r>
      <w:r w:rsidR="00622190" w:rsidRPr="00622190">
        <w:rPr>
          <w:rFonts w:hAnsi="標楷體" w:hint="eastAsia"/>
          <w:color w:val="000000"/>
        </w:rPr>
        <w:t>出口</w:t>
      </w:r>
      <w:r w:rsidR="00622190">
        <w:rPr>
          <w:rFonts w:hAnsi="標楷體" w:hint="eastAsia"/>
          <w:color w:val="000000"/>
        </w:rPr>
        <w:t>之</w:t>
      </w:r>
      <w:r w:rsidR="00622190" w:rsidRPr="00622190">
        <w:rPr>
          <w:rFonts w:hAnsi="標楷體" w:hint="eastAsia"/>
          <w:color w:val="000000"/>
        </w:rPr>
        <w:t>衝擊</w:t>
      </w:r>
      <w:bookmarkEnd w:id="5"/>
    </w:p>
    <w:p w14:paraId="1AC13F38" w14:textId="3AC337E9" w:rsidR="00850FF8" w:rsidRPr="00D65790" w:rsidRDefault="00850FF8" w:rsidP="00850FF8">
      <w:pPr>
        <w:ind w:left="566" w:firstLine="566"/>
        <w:rPr>
          <w:color w:val="000000"/>
        </w:rPr>
      </w:pPr>
      <w:r w:rsidRPr="00850FF8">
        <w:rPr>
          <w:rFonts w:hint="eastAsia"/>
          <w:color w:val="000000"/>
        </w:rPr>
        <w:t>國際貿易署</w:t>
      </w:r>
      <w:proofErr w:type="gramStart"/>
      <w:r w:rsidRPr="00850FF8">
        <w:rPr>
          <w:rFonts w:hint="eastAsia"/>
          <w:color w:val="000000"/>
        </w:rPr>
        <w:t>11</w:t>
      </w:r>
      <w:r w:rsidR="00E93317">
        <w:rPr>
          <w:rFonts w:hint="eastAsia"/>
          <w:color w:val="000000"/>
        </w:rPr>
        <w:t>5</w:t>
      </w:r>
      <w:proofErr w:type="gramEnd"/>
      <w:r w:rsidRPr="00850FF8">
        <w:rPr>
          <w:rFonts w:hint="eastAsia"/>
          <w:color w:val="000000"/>
        </w:rPr>
        <w:t>年度預算案「</w:t>
      </w:r>
      <w:r w:rsidR="00594A73">
        <w:rPr>
          <w:rFonts w:hint="eastAsia"/>
          <w:color w:val="000000"/>
        </w:rPr>
        <w:t>國際</w:t>
      </w:r>
      <w:r w:rsidRPr="00850FF8">
        <w:rPr>
          <w:rFonts w:hint="eastAsia"/>
          <w:color w:val="000000"/>
        </w:rPr>
        <w:t>貿易」</w:t>
      </w:r>
      <w:r w:rsidR="00594A73">
        <w:rPr>
          <w:rFonts w:hint="eastAsia"/>
          <w:color w:val="000000"/>
        </w:rPr>
        <w:t>工作計畫</w:t>
      </w:r>
      <w:r w:rsidRPr="00850FF8">
        <w:rPr>
          <w:rFonts w:hint="eastAsia"/>
          <w:color w:val="000000"/>
        </w:rPr>
        <w:t>項下</w:t>
      </w:r>
      <w:r w:rsidR="00D76976">
        <w:rPr>
          <w:rFonts w:hint="eastAsia"/>
          <w:color w:val="000000"/>
        </w:rPr>
        <w:t>編列</w:t>
      </w:r>
      <w:r w:rsidRPr="00850FF8">
        <w:rPr>
          <w:rFonts w:hint="eastAsia"/>
          <w:color w:val="000000"/>
        </w:rPr>
        <w:t>「</w:t>
      </w:r>
      <w:r w:rsidR="00594A73">
        <w:rPr>
          <w:rFonts w:hint="eastAsia"/>
          <w:color w:val="000000"/>
        </w:rPr>
        <w:t>貿易行政與管理</w:t>
      </w:r>
      <w:r w:rsidRPr="00850FF8">
        <w:rPr>
          <w:rFonts w:hint="eastAsia"/>
          <w:color w:val="000000"/>
        </w:rPr>
        <w:t>」</w:t>
      </w:r>
      <w:r w:rsidR="00594A73">
        <w:rPr>
          <w:rFonts w:hint="eastAsia"/>
          <w:color w:val="000000"/>
        </w:rPr>
        <w:t>分支計畫</w:t>
      </w:r>
      <w:r w:rsidRPr="00850FF8">
        <w:rPr>
          <w:rFonts w:hint="eastAsia"/>
          <w:color w:val="000000"/>
        </w:rPr>
        <w:t>經費</w:t>
      </w:r>
      <w:r w:rsidR="00594A73">
        <w:rPr>
          <w:rFonts w:hint="eastAsia"/>
          <w:color w:val="000000"/>
        </w:rPr>
        <w:t>2</w:t>
      </w:r>
      <w:r w:rsidRPr="00850FF8">
        <w:rPr>
          <w:rFonts w:hint="eastAsia"/>
          <w:color w:val="000000"/>
        </w:rPr>
        <w:t>,4</w:t>
      </w:r>
      <w:r w:rsidR="00594A73">
        <w:rPr>
          <w:rFonts w:hint="eastAsia"/>
          <w:color w:val="000000"/>
        </w:rPr>
        <w:t>17</w:t>
      </w:r>
      <w:r w:rsidRPr="00850FF8">
        <w:rPr>
          <w:rFonts w:hint="eastAsia"/>
          <w:color w:val="000000"/>
        </w:rPr>
        <w:t>萬</w:t>
      </w:r>
      <w:r w:rsidR="00594A73">
        <w:rPr>
          <w:rFonts w:hint="eastAsia"/>
          <w:color w:val="000000"/>
        </w:rPr>
        <w:t>2千</w:t>
      </w:r>
      <w:r w:rsidRPr="00850FF8">
        <w:rPr>
          <w:rFonts w:hint="eastAsia"/>
          <w:color w:val="000000"/>
        </w:rPr>
        <w:t>元，辦理</w:t>
      </w:r>
      <w:r w:rsidR="00594A73">
        <w:rPr>
          <w:rFonts w:hint="eastAsia"/>
          <w:color w:val="000000"/>
        </w:rPr>
        <w:t>管理輸出入貿易之各項行政工作</w:t>
      </w:r>
      <w:r w:rsidRPr="00850FF8">
        <w:rPr>
          <w:rFonts w:hint="eastAsia"/>
          <w:color w:val="000000"/>
        </w:rPr>
        <w:t>。經查：</w:t>
      </w:r>
    </w:p>
    <w:p w14:paraId="02A2FEA5" w14:textId="15A23369" w:rsidR="00850FF8" w:rsidRPr="00D65790" w:rsidRDefault="00850FF8" w:rsidP="00850FF8">
      <w:pPr>
        <w:pStyle w:val="a5"/>
        <w:ind w:left="849" w:hanging="283"/>
        <w:rPr>
          <w:b/>
          <w:bCs/>
          <w:color w:val="000000"/>
        </w:rPr>
      </w:pPr>
      <w:r w:rsidRPr="00D65790">
        <w:rPr>
          <w:rFonts w:hint="eastAsia"/>
          <w:b/>
          <w:bCs/>
          <w:color w:val="000000"/>
        </w:rPr>
        <w:t>(</w:t>
      </w:r>
      <w:proofErr w:type="gramStart"/>
      <w:r>
        <w:rPr>
          <w:rFonts w:hint="eastAsia"/>
          <w:b/>
          <w:bCs/>
          <w:color w:val="000000"/>
        </w:rPr>
        <w:t>一</w:t>
      </w:r>
      <w:proofErr w:type="gramEnd"/>
      <w:r w:rsidRPr="00D65790">
        <w:rPr>
          <w:rFonts w:hint="eastAsia"/>
          <w:b/>
          <w:bCs/>
          <w:color w:val="000000"/>
        </w:rPr>
        <w:t>)</w:t>
      </w:r>
      <w:r w:rsidR="00622190" w:rsidRPr="00622190">
        <w:rPr>
          <w:rFonts w:hint="eastAsia"/>
          <w:b/>
          <w:bCs/>
          <w:color w:val="000000"/>
        </w:rPr>
        <w:t>近年</w:t>
      </w:r>
      <w:r w:rsidR="0021597F">
        <w:rPr>
          <w:rFonts w:hint="eastAsia"/>
          <w:b/>
          <w:bCs/>
          <w:color w:val="000000"/>
        </w:rPr>
        <w:t>我國</w:t>
      </w:r>
      <w:r w:rsidR="00622190" w:rsidRPr="00622190">
        <w:rPr>
          <w:rFonts w:hint="eastAsia"/>
          <w:b/>
          <w:bCs/>
          <w:color w:val="000000"/>
        </w:rPr>
        <w:t>遭反傾銷調查或課徵反傾銷稅</w:t>
      </w:r>
      <w:r w:rsidR="00D20026">
        <w:rPr>
          <w:rFonts w:hint="eastAsia"/>
          <w:b/>
          <w:bCs/>
          <w:color w:val="000000"/>
        </w:rPr>
        <w:t>案件數呈逐年上升趨勢</w:t>
      </w:r>
    </w:p>
    <w:p w14:paraId="0EDC2FAC" w14:textId="50EC3099" w:rsidR="00622190" w:rsidRPr="00622190" w:rsidRDefault="0049526F" w:rsidP="00622190">
      <w:pPr>
        <w:pStyle w:val="21"/>
        <w:ind w:left="850" w:firstLine="566"/>
      </w:pPr>
      <w:r>
        <w:rPr>
          <w:rFonts w:hint="eastAsia"/>
        </w:rPr>
        <w:t>觀察</w:t>
      </w:r>
      <w:proofErr w:type="gramStart"/>
      <w:r w:rsidR="00DF3F9A">
        <w:rPr>
          <w:rFonts w:hint="eastAsia"/>
        </w:rPr>
        <w:t>111</w:t>
      </w:r>
      <w:proofErr w:type="gramEnd"/>
      <w:r w:rsidR="00622190" w:rsidRPr="00622190">
        <w:rPr>
          <w:rFonts w:hint="eastAsia"/>
        </w:rPr>
        <w:t>年</w:t>
      </w:r>
      <w:r w:rsidR="00D6098A">
        <w:rPr>
          <w:rFonts w:hint="eastAsia"/>
        </w:rPr>
        <w:t>度</w:t>
      </w:r>
      <w:r w:rsidR="00DF3F9A">
        <w:rPr>
          <w:rFonts w:hint="eastAsia"/>
        </w:rPr>
        <w:t>至114年</w:t>
      </w:r>
      <w:r w:rsidR="00D6098A">
        <w:rPr>
          <w:rFonts w:hint="eastAsia"/>
        </w:rPr>
        <w:t>截至</w:t>
      </w:r>
      <w:r w:rsidR="00DF3F9A">
        <w:rPr>
          <w:rFonts w:hint="eastAsia"/>
        </w:rPr>
        <w:t>8月底</w:t>
      </w:r>
      <w:proofErr w:type="gramStart"/>
      <w:r w:rsidR="00DF3F9A">
        <w:rPr>
          <w:rFonts w:hint="eastAsia"/>
        </w:rPr>
        <w:t>止</w:t>
      </w:r>
      <w:proofErr w:type="gramEnd"/>
      <w:r w:rsidR="00622190" w:rsidRPr="00622190">
        <w:rPr>
          <w:rFonts w:hint="eastAsia"/>
        </w:rPr>
        <w:t>我國遭他國反傾銷/反規避調查(</w:t>
      </w:r>
      <w:proofErr w:type="gramStart"/>
      <w:r w:rsidR="00622190" w:rsidRPr="00622190">
        <w:rPr>
          <w:rFonts w:hint="eastAsia"/>
        </w:rPr>
        <w:t>詳表</w:t>
      </w:r>
      <w:proofErr w:type="gramEnd"/>
      <w:r w:rsidR="00622190" w:rsidRPr="00622190">
        <w:rPr>
          <w:rFonts w:hint="eastAsia"/>
        </w:rPr>
        <w:t>1)及課徵反傾銷稅(</w:t>
      </w:r>
      <w:proofErr w:type="gramStart"/>
      <w:r w:rsidR="00622190" w:rsidRPr="00622190">
        <w:rPr>
          <w:rFonts w:hint="eastAsia"/>
        </w:rPr>
        <w:t>詳表</w:t>
      </w:r>
      <w:proofErr w:type="gramEnd"/>
      <w:r w:rsidR="00622190" w:rsidRPr="00622190">
        <w:rPr>
          <w:rFonts w:hint="eastAsia"/>
        </w:rPr>
        <w:t>2)情形，我國被課徵反傾銷稅</w:t>
      </w:r>
      <w:r w:rsidR="00D20026">
        <w:rPr>
          <w:rFonts w:hint="eastAsia"/>
        </w:rPr>
        <w:t>案件數呈</w:t>
      </w:r>
      <w:r w:rsidR="00DF3F9A" w:rsidRPr="00DF3F9A">
        <w:rPr>
          <w:rFonts w:hint="eastAsia"/>
        </w:rPr>
        <w:t>增加</w:t>
      </w:r>
      <w:r w:rsidR="00D20026">
        <w:rPr>
          <w:rFonts w:hint="eastAsia"/>
        </w:rPr>
        <w:t>趨勢</w:t>
      </w:r>
      <w:r w:rsidR="00622190" w:rsidRPr="00622190">
        <w:rPr>
          <w:rFonts w:hint="eastAsia"/>
        </w:rPr>
        <w:t>，說明如下：</w:t>
      </w:r>
    </w:p>
    <w:p w14:paraId="301D8DDC" w14:textId="10113DB8" w:rsidR="00622190" w:rsidRPr="00622190" w:rsidRDefault="00622190" w:rsidP="00622190">
      <w:pPr>
        <w:pStyle w:val="123"/>
        <w:ind w:left="1133" w:hanging="283"/>
        <w:rPr>
          <w:color w:val="000000"/>
        </w:rPr>
      </w:pPr>
      <w:r w:rsidRPr="00622190">
        <w:rPr>
          <w:rFonts w:hint="eastAsia"/>
          <w:color w:val="000000"/>
        </w:rPr>
        <w:t>1.</w:t>
      </w:r>
      <w:r w:rsidR="0049526F">
        <w:rPr>
          <w:rFonts w:hint="eastAsia"/>
          <w:color w:val="000000"/>
        </w:rPr>
        <w:t>據國際貿易署提供資料，</w:t>
      </w:r>
      <w:r w:rsidRPr="00622190">
        <w:rPr>
          <w:rFonts w:hint="eastAsia"/>
          <w:color w:val="000000"/>
        </w:rPr>
        <w:t>我國遭他國進行反傾銷調查案件數，由</w:t>
      </w:r>
      <w:proofErr w:type="gramStart"/>
      <w:r w:rsidR="00D20026">
        <w:rPr>
          <w:rFonts w:hint="eastAsia"/>
          <w:color w:val="000000"/>
        </w:rPr>
        <w:t>111</w:t>
      </w:r>
      <w:proofErr w:type="gramEnd"/>
      <w:r w:rsidRPr="00622190">
        <w:rPr>
          <w:rFonts w:hint="eastAsia"/>
          <w:color w:val="000000"/>
        </w:rPr>
        <w:t>年</w:t>
      </w:r>
      <w:r w:rsidR="0049526F">
        <w:rPr>
          <w:rFonts w:hint="eastAsia"/>
          <w:color w:val="000000"/>
        </w:rPr>
        <w:t>度</w:t>
      </w:r>
      <w:r w:rsidR="00D20026">
        <w:rPr>
          <w:rFonts w:hint="eastAsia"/>
          <w:color w:val="000000"/>
        </w:rPr>
        <w:t>之2</w:t>
      </w:r>
      <w:r w:rsidRPr="00622190">
        <w:rPr>
          <w:rFonts w:hint="eastAsia"/>
          <w:color w:val="000000"/>
        </w:rPr>
        <w:t>件增</w:t>
      </w:r>
      <w:r w:rsidR="00D20026">
        <w:rPr>
          <w:rFonts w:hint="eastAsia"/>
          <w:color w:val="000000"/>
        </w:rPr>
        <w:t>加</w:t>
      </w:r>
      <w:r w:rsidRPr="00622190">
        <w:rPr>
          <w:rFonts w:hint="eastAsia"/>
          <w:color w:val="000000"/>
        </w:rPr>
        <w:t>至</w:t>
      </w:r>
      <w:proofErr w:type="gramStart"/>
      <w:r w:rsidRPr="00622190">
        <w:rPr>
          <w:rFonts w:hint="eastAsia"/>
          <w:color w:val="000000"/>
        </w:rPr>
        <w:t>1</w:t>
      </w:r>
      <w:r w:rsidR="00D20026">
        <w:rPr>
          <w:rFonts w:hint="eastAsia"/>
          <w:color w:val="000000"/>
        </w:rPr>
        <w:t>13</w:t>
      </w:r>
      <w:proofErr w:type="gramEnd"/>
      <w:r w:rsidRPr="00622190">
        <w:rPr>
          <w:rFonts w:hint="eastAsia"/>
          <w:color w:val="000000"/>
        </w:rPr>
        <w:t>年</w:t>
      </w:r>
      <w:r w:rsidR="0049526F">
        <w:rPr>
          <w:rFonts w:hint="eastAsia"/>
          <w:color w:val="000000"/>
        </w:rPr>
        <w:t>度</w:t>
      </w:r>
      <w:r w:rsidR="00D20026">
        <w:rPr>
          <w:rFonts w:hint="eastAsia"/>
          <w:color w:val="000000"/>
        </w:rPr>
        <w:t>之</w:t>
      </w:r>
      <w:r w:rsidRPr="00622190">
        <w:rPr>
          <w:rFonts w:hint="eastAsia"/>
          <w:color w:val="000000"/>
        </w:rPr>
        <w:t>1</w:t>
      </w:r>
      <w:r w:rsidR="00D20026">
        <w:rPr>
          <w:rFonts w:hint="eastAsia"/>
          <w:color w:val="000000"/>
        </w:rPr>
        <w:t>6</w:t>
      </w:r>
      <w:r w:rsidRPr="00622190">
        <w:rPr>
          <w:rFonts w:hint="eastAsia"/>
          <w:color w:val="000000"/>
        </w:rPr>
        <w:t>件，1</w:t>
      </w:r>
      <w:r w:rsidR="00BE7325">
        <w:rPr>
          <w:rFonts w:hint="eastAsia"/>
          <w:color w:val="000000"/>
        </w:rPr>
        <w:t>14</w:t>
      </w:r>
      <w:r w:rsidRPr="00622190">
        <w:rPr>
          <w:rFonts w:hint="eastAsia"/>
          <w:color w:val="000000"/>
        </w:rPr>
        <w:t>年</w:t>
      </w:r>
      <w:r w:rsidR="00BE7325">
        <w:rPr>
          <w:rFonts w:hint="eastAsia"/>
          <w:color w:val="000000"/>
        </w:rPr>
        <w:t>截至8月底止仍有7</w:t>
      </w:r>
      <w:r w:rsidRPr="00622190">
        <w:rPr>
          <w:rFonts w:hint="eastAsia"/>
          <w:color w:val="000000"/>
        </w:rPr>
        <w:t>件</w:t>
      </w:r>
      <w:r w:rsidR="00BE7325">
        <w:rPr>
          <w:rFonts w:hint="eastAsia"/>
          <w:color w:val="000000"/>
        </w:rPr>
        <w:t>調查中</w:t>
      </w:r>
      <w:r w:rsidRPr="00622190">
        <w:rPr>
          <w:rFonts w:hint="eastAsia"/>
          <w:color w:val="000000"/>
        </w:rPr>
        <w:t>；而遭他國調查判決課徵反傾銷稅案件數，</w:t>
      </w:r>
      <w:r w:rsidR="0047175E">
        <w:rPr>
          <w:rFonts w:hint="eastAsia"/>
          <w:color w:val="000000"/>
        </w:rPr>
        <w:t>於</w:t>
      </w:r>
      <w:r w:rsidR="00BE7325">
        <w:rPr>
          <w:rFonts w:hint="eastAsia"/>
          <w:color w:val="000000"/>
        </w:rPr>
        <w:t>112年降至2件後逐年上升，114年截至8月底</w:t>
      </w:r>
      <w:proofErr w:type="gramStart"/>
      <w:r w:rsidR="00BE7325">
        <w:rPr>
          <w:rFonts w:hint="eastAsia"/>
          <w:color w:val="000000"/>
        </w:rPr>
        <w:t>止</w:t>
      </w:r>
      <w:proofErr w:type="gramEnd"/>
      <w:r w:rsidR="00BE7325" w:rsidRPr="00BE7325">
        <w:rPr>
          <w:rFonts w:hint="eastAsia"/>
          <w:color w:val="000000"/>
        </w:rPr>
        <w:t>甚至高達</w:t>
      </w:r>
      <w:r w:rsidR="00BE7325">
        <w:rPr>
          <w:rFonts w:hint="eastAsia"/>
          <w:color w:val="000000"/>
        </w:rPr>
        <w:t>11</w:t>
      </w:r>
      <w:r w:rsidR="00BE7325" w:rsidRPr="00BE7325">
        <w:rPr>
          <w:rFonts w:hint="eastAsia"/>
          <w:color w:val="000000"/>
        </w:rPr>
        <w:t>件</w:t>
      </w:r>
      <w:r w:rsidR="00BE7325">
        <w:rPr>
          <w:rFonts w:hint="eastAsia"/>
          <w:color w:val="000000"/>
        </w:rPr>
        <w:t>，</w:t>
      </w:r>
      <w:r w:rsidRPr="00622190">
        <w:rPr>
          <w:rFonts w:hint="eastAsia"/>
          <w:color w:val="000000"/>
        </w:rPr>
        <w:t>遭課稅產業包括</w:t>
      </w:r>
      <w:r w:rsidR="00BE7325" w:rsidRPr="00BE7325">
        <w:rPr>
          <w:rFonts w:hint="eastAsia"/>
          <w:color w:val="000000"/>
        </w:rPr>
        <w:t>鋼鐵製品、塑膠製品、化學品</w:t>
      </w:r>
      <w:r w:rsidRPr="00622190">
        <w:rPr>
          <w:rFonts w:hint="eastAsia"/>
          <w:color w:val="000000"/>
        </w:rPr>
        <w:t>等，不利產業出口競爭力。</w:t>
      </w:r>
    </w:p>
    <w:p w14:paraId="420FB55E" w14:textId="2B873BB9" w:rsidR="00850FF8" w:rsidRDefault="002A0D0B" w:rsidP="00622190">
      <w:pPr>
        <w:pStyle w:val="123"/>
        <w:ind w:left="1133" w:hanging="283"/>
        <w:rPr>
          <w:color w:val="000000"/>
        </w:rPr>
      </w:pPr>
      <w:r>
        <w:rPr>
          <w:rFonts w:hint="eastAsia"/>
          <w:color w:val="000000"/>
        </w:rPr>
        <w:t>2</w:t>
      </w:r>
      <w:r w:rsidR="00622190" w:rsidRPr="00622190">
        <w:rPr>
          <w:rFonts w:hint="eastAsia"/>
          <w:color w:val="000000"/>
        </w:rPr>
        <w:t>.</w:t>
      </w:r>
      <w:r w:rsidR="0049526F">
        <w:rPr>
          <w:rFonts w:hint="eastAsia"/>
          <w:color w:val="000000"/>
        </w:rPr>
        <w:t>再比較</w:t>
      </w:r>
      <w:r w:rsidR="0047175E">
        <w:rPr>
          <w:rFonts w:hint="eastAsia"/>
          <w:color w:val="000000"/>
        </w:rPr>
        <w:t>同期間</w:t>
      </w:r>
      <w:r w:rsidR="00622190" w:rsidRPr="00622190">
        <w:rPr>
          <w:rFonts w:hint="eastAsia"/>
          <w:color w:val="000000"/>
        </w:rPr>
        <w:t>我國與中國大陸</w:t>
      </w:r>
      <w:proofErr w:type="gramStart"/>
      <w:r w:rsidR="00622190" w:rsidRPr="00622190">
        <w:rPr>
          <w:rFonts w:hint="eastAsia"/>
          <w:color w:val="000000"/>
        </w:rPr>
        <w:t>併</w:t>
      </w:r>
      <w:proofErr w:type="gramEnd"/>
      <w:r w:rsidR="00622190" w:rsidRPr="00622190">
        <w:rPr>
          <w:rFonts w:hint="eastAsia"/>
          <w:color w:val="000000"/>
        </w:rPr>
        <w:t>遭反傾銷調查或課徵反傾銷稅</w:t>
      </w:r>
      <w:r w:rsidR="0049526F">
        <w:rPr>
          <w:rFonts w:hint="eastAsia"/>
          <w:color w:val="000000"/>
        </w:rPr>
        <w:t>情形</w:t>
      </w:r>
      <w:r w:rsidR="00361814">
        <w:rPr>
          <w:rFonts w:hint="eastAsia"/>
          <w:color w:val="000000"/>
        </w:rPr>
        <w:t>，111及</w:t>
      </w:r>
      <w:proofErr w:type="gramStart"/>
      <w:r w:rsidR="00361814">
        <w:rPr>
          <w:rFonts w:hint="eastAsia"/>
          <w:color w:val="000000"/>
        </w:rPr>
        <w:t>112</w:t>
      </w:r>
      <w:proofErr w:type="gramEnd"/>
      <w:r w:rsidR="00622190" w:rsidRPr="00622190">
        <w:rPr>
          <w:rFonts w:hint="eastAsia"/>
          <w:color w:val="000000"/>
        </w:rPr>
        <w:t>年</w:t>
      </w:r>
      <w:r w:rsidR="00687874">
        <w:rPr>
          <w:rFonts w:hint="eastAsia"/>
          <w:color w:val="000000"/>
        </w:rPr>
        <w:t>度</w:t>
      </w:r>
      <w:r w:rsidR="00622190" w:rsidRPr="00622190">
        <w:rPr>
          <w:rFonts w:hint="eastAsia"/>
          <w:color w:val="000000"/>
        </w:rPr>
        <w:t>我國遭反傾銷/反規避調查</w:t>
      </w:r>
      <w:r w:rsidR="00361814" w:rsidRPr="00361814">
        <w:rPr>
          <w:rFonts w:hint="eastAsia"/>
          <w:color w:val="000000"/>
        </w:rPr>
        <w:t>或課徵反傾銷稅</w:t>
      </w:r>
      <w:r w:rsidR="00622190" w:rsidRPr="00622190">
        <w:rPr>
          <w:rFonts w:hint="eastAsia"/>
          <w:color w:val="000000"/>
        </w:rPr>
        <w:t>案件，</w:t>
      </w:r>
      <w:r w:rsidR="00687874">
        <w:rPr>
          <w:rFonts w:hint="eastAsia"/>
          <w:color w:val="000000"/>
        </w:rPr>
        <w:t>全數皆為</w:t>
      </w:r>
      <w:r w:rsidR="00622190" w:rsidRPr="00622190">
        <w:rPr>
          <w:rFonts w:hint="eastAsia"/>
          <w:color w:val="000000"/>
        </w:rPr>
        <w:t>我國與中國大陸同時或先後遭調查</w:t>
      </w:r>
      <w:r w:rsidR="00361814" w:rsidRPr="00361814">
        <w:rPr>
          <w:rFonts w:hint="eastAsia"/>
          <w:color w:val="000000"/>
        </w:rPr>
        <w:t>或課稅</w:t>
      </w:r>
      <w:r w:rsidR="00361814">
        <w:rPr>
          <w:rFonts w:hint="eastAsia"/>
          <w:color w:val="000000"/>
        </w:rPr>
        <w:t>；另於</w:t>
      </w:r>
      <w:proofErr w:type="gramStart"/>
      <w:r w:rsidR="00361814">
        <w:rPr>
          <w:rFonts w:hint="eastAsia"/>
          <w:color w:val="000000"/>
        </w:rPr>
        <w:t>113</w:t>
      </w:r>
      <w:proofErr w:type="gramEnd"/>
      <w:r w:rsidR="00361814">
        <w:rPr>
          <w:rFonts w:hint="eastAsia"/>
          <w:color w:val="000000"/>
        </w:rPr>
        <w:t>年</w:t>
      </w:r>
      <w:r w:rsidR="00687874">
        <w:rPr>
          <w:rFonts w:hint="eastAsia"/>
          <w:color w:val="000000"/>
        </w:rPr>
        <w:t>度</w:t>
      </w:r>
      <w:r w:rsidR="00361814">
        <w:rPr>
          <w:rFonts w:hint="eastAsia"/>
          <w:color w:val="000000"/>
        </w:rPr>
        <w:t>及114年截至8月底止各</w:t>
      </w:r>
      <w:r w:rsidR="0047175E">
        <w:rPr>
          <w:rFonts w:hint="eastAsia"/>
          <w:color w:val="000000"/>
        </w:rPr>
        <w:t>有</w:t>
      </w:r>
      <w:r w:rsidR="00622190" w:rsidRPr="00622190">
        <w:rPr>
          <w:rFonts w:hint="eastAsia"/>
          <w:color w:val="000000"/>
        </w:rPr>
        <w:t>11</w:t>
      </w:r>
      <w:r w:rsidR="00361814">
        <w:rPr>
          <w:rFonts w:hint="eastAsia"/>
          <w:color w:val="000000"/>
        </w:rPr>
        <w:t>及5</w:t>
      </w:r>
      <w:r w:rsidR="00622190" w:rsidRPr="00622190">
        <w:rPr>
          <w:rFonts w:hint="eastAsia"/>
          <w:color w:val="000000"/>
        </w:rPr>
        <w:t>件係我國與中國大陸同時或先後遭反傾銷/反規避調查案件，</w:t>
      </w:r>
      <w:r w:rsidR="00361814">
        <w:rPr>
          <w:rFonts w:hint="eastAsia"/>
          <w:color w:val="000000"/>
        </w:rPr>
        <w:t>占</w:t>
      </w:r>
      <w:r w:rsidR="00687874" w:rsidRPr="00687874">
        <w:rPr>
          <w:rFonts w:hint="eastAsia"/>
          <w:color w:val="000000"/>
        </w:rPr>
        <w:t>我國遭反傾銷/反規避調查案件</w:t>
      </w:r>
      <w:proofErr w:type="gramStart"/>
      <w:r w:rsidR="00361814">
        <w:rPr>
          <w:rFonts w:hint="eastAsia"/>
          <w:color w:val="000000"/>
        </w:rPr>
        <w:t>比</w:t>
      </w:r>
      <w:r w:rsidR="00687874">
        <w:rPr>
          <w:rFonts w:hint="eastAsia"/>
          <w:color w:val="000000"/>
        </w:rPr>
        <w:t>重</w:t>
      </w:r>
      <w:r w:rsidR="0047175E">
        <w:rPr>
          <w:rFonts w:hint="eastAsia"/>
          <w:color w:val="000000"/>
        </w:rPr>
        <w:t>均</w:t>
      </w:r>
      <w:r w:rsidR="00D6098A">
        <w:rPr>
          <w:rFonts w:hint="eastAsia"/>
          <w:color w:val="000000"/>
        </w:rPr>
        <w:t>逾六</w:t>
      </w:r>
      <w:r w:rsidR="00361814">
        <w:rPr>
          <w:rFonts w:hint="eastAsia"/>
          <w:color w:val="000000"/>
        </w:rPr>
        <w:t>成</w:t>
      </w:r>
      <w:proofErr w:type="gramEnd"/>
      <w:r w:rsidR="00361814">
        <w:rPr>
          <w:rFonts w:hint="eastAsia"/>
          <w:color w:val="000000"/>
        </w:rPr>
        <w:t>，</w:t>
      </w:r>
      <w:r w:rsidR="00622190" w:rsidRPr="00622190">
        <w:rPr>
          <w:rFonts w:hint="eastAsia"/>
          <w:color w:val="000000"/>
        </w:rPr>
        <w:t>顯示我國近年遭反傾銷/反規避調查與中國大陸有高度關連性</w:t>
      </w:r>
      <w:r w:rsidR="00361814">
        <w:rPr>
          <w:rFonts w:hint="eastAsia"/>
          <w:color w:val="000000"/>
        </w:rPr>
        <w:t>；</w:t>
      </w:r>
      <w:r w:rsidR="00687874">
        <w:rPr>
          <w:rFonts w:hint="eastAsia"/>
          <w:color w:val="000000"/>
        </w:rPr>
        <w:t>且</w:t>
      </w:r>
      <w:r w:rsidR="00622190" w:rsidRPr="00622190">
        <w:rPr>
          <w:rFonts w:hint="eastAsia"/>
          <w:color w:val="000000"/>
        </w:rPr>
        <w:t>我國同時或先後與中國大陸遭判決課徵反傾銷稅案件占全部案件</w:t>
      </w:r>
      <w:r w:rsidR="0047175E">
        <w:rPr>
          <w:rFonts w:hint="eastAsia"/>
          <w:color w:val="000000"/>
        </w:rPr>
        <w:t>數</w:t>
      </w:r>
      <w:r w:rsidR="00622190" w:rsidRPr="00622190">
        <w:rPr>
          <w:rFonts w:hint="eastAsia"/>
          <w:color w:val="000000"/>
        </w:rPr>
        <w:t>比</w:t>
      </w:r>
      <w:r w:rsidR="00D6098A">
        <w:rPr>
          <w:rFonts w:hint="eastAsia"/>
          <w:color w:val="000000"/>
        </w:rPr>
        <w:t>重</w:t>
      </w:r>
      <w:r w:rsidR="00622190" w:rsidRPr="00622190">
        <w:rPr>
          <w:rFonts w:hint="eastAsia"/>
          <w:color w:val="000000"/>
        </w:rPr>
        <w:lastRenderedPageBreak/>
        <w:t>亦偏高，</w:t>
      </w:r>
      <w:proofErr w:type="gramStart"/>
      <w:r w:rsidR="0047175E" w:rsidRPr="0047175E">
        <w:rPr>
          <w:rFonts w:hint="eastAsia"/>
          <w:color w:val="000000"/>
        </w:rPr>
        <w:t>113</w:t>
      </w:r>
      <w:proofErr w:type="gramEnd"/>
      <w:r w:rsidR="0047175E" w:rsidRPr="0047175E">
        <w:rPr>
          <w:rFonts w:hint="eastAsia"/>
          <w:color w:val="000000"/>
        </w:rPr>
        <w:t>年</w:t>
      </w:r>
      <w:r w:rsidR="00D6098A">
        <w:rPr>
          <w:rFonts w:hint="eastAsia"/>
          <w:color w:val="000000"/>
        </w:rPr>
        <w:t>度</w:t>
      </w:r>
      <w:r w:rsidR="0047175E" w:rsidRPr="0047175E">
        <w:rPr>
          <w:rFonts w:hint="eastAsia"/>
          <w:color w:val="000000"/>
        </w:rPr>
        <w:t>及114年截至8月底</w:t>
      </w:r>
      <w:proofErr w:type="gramStart"/>
      <w:r w:rsidR="0047175E" w:rsidRPr="0047175E">
        <w:rPr>
          <w:rFonts w:hint="eastAsia"/>
          <w:color w:val="000000"/>
        </w:rPr>
        <w:t>止</w:t>
      </w:r>
      <w:r w:rsidR="0047175E">
        <w:rPr>
          <w:rFonts w:hint="eastAsia"/>
          <w:color w:val="000000"/>
        </w:rPr>
        <w:t>占</w:t>
      </w:r>
      <w:r w:rsidR="00622190" w:rsidRPr="00622190">
        <w:rPr>
          <w:rFonts w:hint="eastAsia"/>
          <w:color w:val="000000"/>
        </w:rPr>
        <w:t>比</w:t>
      </w:r>
      <w:r w:rsidR="0047175E">
        <w:rPr>
          <w:rFonts w:hint="eastAsia"/>
          <w:color w:val="000000"/>
        </w:rPr>
        <w:t>均</w:t>
      </w:r>
      <w:r w:rsidR="00622190" w:rsidRPr="00622190">
        <w:rPr>
          <w:rFonts w:hint="eastAsia"/>
          <w:color w:val="000000"/>
        </w:rPr>
        <w:t>逾</w:t>
      </w:r>
      <w:proofErr w:type="gramEnd"/>
      <w:r w:rsidR="0047175E">
        <w:rPr>
          <w:rFonts w:hint="eastAsia"/>
          <w:color w:val="000000"/>
        </w:rPr>
        <w:t>八</w:t>
      </w:r>
      <w:r w:rsidR="00622190" w:rsidRPr="00622190">
        <w:rPr>
          <w:rFonts w:hint="eastAsia"/>
          <w:color w:val="000000"/>
        </w:rPr>
        <w:t>成，我國</w:t>
      </w:r>
      <w:proofErr w:type="gramStart"/>
      <w:r w:rsidR="005A6335">
        <w:rPr>
          <w:rFonts w:hint="eastAsia"/>
          <w:color w:val="000000"/>
        </w:rPr>
        <w:t>恐</w:t>
      </w:r>
      <w:proofErr w:type="gramEnd"/>
      <w:r w:rsidR="00622190" w:rsidRPr="00622190">
        <w:rPr>
          <w:rFonts w:hint="eastAsia"/>
          <w:color w:val="000000"/>
        </w:rPr>
        <w:t>成為他國制裁中國大陸傾銷之連帶對象</w:t>
      </w:r>
      <w:r w:rsidR="005A6335">
        <w:rPr>
          <w:rStyle w:val="afa"/>
          <w:color w:val="000000"/>
        </w:rPr>
        <w:footnoteReference w:id="1"/>
      </w:r>
      <w:r w:rsidR="00622190" w:rsidRPr="00622190">
        <w:rPr>
          <w:rFonts w:hint="eastAsia"/>
          <w:color w:val="000000"/>
        </w:rPr>
        <w:t>。</w:t>
      </w:r>
    </w:p>
    <w:p w14:paraId="2076B6BF" w14:textId="4D27BC05" w:rsidR="00892C4C" w:rsidRPr="00D6098A" w:rsidRDefault="00892C4C" w:rsidP="007A68EB">
      <w:pPr>
        <w:ind w:leftChars="-10" w:left="-2" w:rightChars="-7" w:right="-20" w:hangingChars="10" w:hanging="26"/>
        <w:jc w:val="left"/>
        <w:rPr>
          <w:rFonts w:hAnsi="標楷體"/>
          <w:b/>
          <w:spacing w:val="-10"/>
        </w:rPr>
      </w:pPr>
      <w:r w:rsidRPr="00D6098A">
        <w:rPr>
          <w:rFonts w:hAnsi="標楷體" w:hint="eastAsia"/>
          <w:b/>
          <w:spacing w:val="-10"/>
        </w:rPr>
        <w:t xml:space="preserve">表1  </w:t>
      </w:r>
      <w:proofErr w:type="gramStart"/>
      <w:r w:rsidRPr="00D6098A">
        <w:rPr>
          <w:rFonts w:hAnsi="標楷體" w:hint="eastAsia"/>
          <w:b/>
          <w:spacing w:val="-10"/>
        </w:rPr>
        <w:t>111</w:t>
      </w:r>
      <w:proofErr w:type="gramEnd"/>
      <w:r w:rsidRPr="00D6098A">
        <w:rPr>
          <w:rFonts w:hAnsi="標楷體" w:hint="eastAsia"/>
          <w:b/>
          <w:spacing w:val="-10"/>
        </w:rPr>
        <w:t>年</w:t>
      </w:r>
      <w:r w:rsidR="00D6098A" w:rsidRPr="00D6098A">
        <w:rPr>
          <w:rFonts w:hAnsi="標楷體" w:hint="eastAsia"/>
          <w:b/>
          <w:spacing w:val="-10"/>
        </w:rPr>
        <w:t>度</w:t>
      </w:r>
      <w:r w:rsidRPr="00D6098A">
        <w:rPr>
          <w:rFonts w:hAnsi="標楷體" w:hint="eastAsia"/>
          <w:b/>
          <w:spacing w:val="-10"/>
        </w:rPr>
        <w:t>至114年截至8月底</w:t>
      </w:r>
      <w:proofErr w:type="gramStart"/>
      <w:r w:rsidRPr="00D6098A">
        <w:rPr>
          <w:rFonts w:hAnsi="標楷體" w:hint="eastAsia"/>
          <w:b/>
          <w:spacing w:val="-10"/>
        </w:rPr>
        <w:t>止</w:t>
      </w:r>
      <w:proofErr w:type="gramEnd"/>
      <w:r w:rsidRPr="00D6098A">
        <w:rPr>
          <w:rFonts w:hAnsi="標楷體" w:hint="eastAsia"/>
          <w:b/>
          <w:spacing w:val="-10"/>
        </w:rPr>
        <w:t>我國遭他國反傾銷/反規避調查情形表</w:t>
      </w:r>
    </w:p>
    <w:p w14:paraId="0CC8BD0C" w14:textId="25E6C094" w:rsidR="00892C4C" w:rsidRPr="00B129B2" w:rsidRDefault="00892C4C" w:rsidP="00B129B2">
      <w:pPr>
        <w:spacing w:line="280" w:lineRule="exact"/>
        <w:ind w:leftChars="0" w:left="0" w:firstLineChars="0" w:firstLine="0"/>
        <w:jc w:val="right"/>
        <w:rPr>
          <w:rFonts w:hAnsi="標楷體"/>
          <w:bCs/>
          <w:sz w:val="24"/>
          <w:szCs w:val="24"/>
        </w:rPr>
      </w:pPr>
      <w:r>
        <w:rPr>
          <w:rFonts w:hAnsi="標楷體" w:hint="eastAsia"/>
          <w:b/>
        </w:rPr>
        <w:t xml:space="preserve">       </w:t>
      </w:r>
      <w:r w:rsidRPr="00B129B2">
        <w:rPr>
          <w:rFonts w:hAnsi="標楷體" w:hint="eastAsia"/>
          <w:bCs/>
          <w:sz w:val="24"/>
          <w:szCs w:val="24"/>
        </w:rPr>
        <w:t>單位：件</w:t>
      </w:r>
    </w:p>
    <w:tbl>
      <w:tblPr>
        <w:tblW w:w="8505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0"/>
        <w:gridCol w:w="776"/>
        <w:gridCol w:w="776"/>
        <w:gridCol w:w="756"/>
        <w:gridCol w:w="2320"/>
        <w:gridCol w:w="787"/>
        <w:gridCol w:w="2290"/>
      </w:tblGrid>
      <w:tr w:rsidR="001A3C6E" w:rsidRPr="004A08E8" w14:paraId="56E1BE80" w14:textId="77777777" w:rsidTr="00D6098A">
        <w:trPr>
          <w:trHeight w:val="283"/>
          <w:tblHeader/>
        </w:trPr>
        <w:tc>
          <w:tcPr>
            <w:tcW w:w="800" w:type="dxa"/>
            <w:vMerge w:val="restart"/>
            <w:shd w:val="clear" w:color="auto" w:fill="auto"/>
            <w:vAlign w:val="center"/>
          </w:tcPr>
          <w:p w14:paraId="33142741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552" w:type="dxa"/>
            <w:gridSpan w:val="2"/>
            <w:shd w:val="clear" w:color="auto" w:fill="auto"/>
            <w:vAlign w:val="center"/>
          </w:tcPr>
          <w:p w14:paraId="2732B32B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遭調查案件數</w:t>
            </w:r>
          </w:p>
        </w:tc>
        <w:tc>
          <w:tcPr>
            <w:tcW w:w="3076" w:type="dxa"/>
            <w:gridSpan w:val="2"/>
            <w:vAlign w:val="center"/>
          </w:tcPr>
          <w:p w14:paraId="5F104832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同時與中國大陸遭調查</w:t>
            </w:r>
          </w:p>
        </w:tc>
        <w:tc>
          <w:tcPr>
            <w:tcW w:w="3077" w:type="dxa"/>
            <w:gridSpan w:val="2"/>
            <w:vAlign w:val="center"/>
          </w:tcPr>
          <w:p w14:paraId="0EAE7C43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繼中國大陸之後遭調查</w:t>
            </w:r>
          </w:p>
        </w:tc>
      </w:tr>
      <w:tr w:rsidR="00892C4C" w:rsidRPr="004A08E8" w14:paraId="2E307D65" w14:textId="77777777" w:rsidTr="00D6098A">
        <w:trPr>
          <w:trHeight w:val="283"/>
          <w:tblHeader/>
        </w:trPr>
        <w:tc>
          <w:tcPr>
            <w:tcW w:w="800" w:type="dxa"/>
            <w:vMerge/>
            <w:shd w:val="clear" w:color="auto" w:fill="auto"/>
            <w:vAlign w:val="center"/>
          </w:tcPr>
          <w:p w14:paraId="2D561C21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5B81D97B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反傾銷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1F812611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反規避</w:t>
            </w:r>
          </w:p>
        </w:tc>
        <w:tc>
          <w:tcPr>
            <w:tcW w:w="756" w:type="dxa"/>
            <w:vAlign w:val="center"/>
          </w:tcPr>
          <w:p w14:paraId="389E209C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案件數</w:t>
            </w:r>
          </w:p>
        </w:tc>
        <w:tc>
          <w:tcPr>
            <w:tcW w:w="2320" w:type="dxa"/>
            <w:vAlign w:val="center"/>
          </w:tcPr>
          <w:p w14:paraId="2555D09F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產業別</w:t>
            </w:r>
          </w:p>
        </w:tc>
        <w:tc>
          <w:tcPr>
            <w:tcW w:w="787" w:type="dxa"/>
            <w:vAlign w:val="center"/>
          </w:tcPr>
          <w:p w14:paraId="68313655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案件數</w:t>
            </w:r>
          </w:p>
        </w:tc>
        <w:tc>
          <w:tcPr>
            <w:tcW w:w="2290" w:type="dxa"/>
            <w:vAlign w:val="center"/>
          </w:tcPr>
          <w:p w14:paraId="42FE3B29" w14:textId="77777777" w:rsidR="00892C4C" w:rsidRPr="004A08E8" w:rsidRDefault="00892C4C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產業別</w:t>
            </w:r>
          </w:p>
        </w:tc>
      </w:tr>
      <w:tr w:rsidR="001A3C6E" w:rsidRPr="004A08E8" w14:paraId="43BA9792" w14:textId="77777777" w:rsidTr="00D6098A">
        <w:trPr>
          <w:trHeight w:val="283"/>
        </w:trPr>
        <w:tc>
          <w:tcPr>
            <w:tcW w:w="800" w:type="dxa"/>
            <w:shd w:val="clear" w:color="auto" w:fill="auto"/>
            <w:vAlign w:val="center"/>
          </w:tcPr>
          <w:p w14:paraId="0890E2E9" w14:textId="0F499E1C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111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395DC9BB" w14:textId="7C9410E2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2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5E10D08A" w14:textId="7D9175C5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1</w:t>
            </w:r>
          </w:p>
        </w:tc>
        <w:tc>
          <w:tcPr>
            <w:tcW w:w="756" w:type="dxa"/>
            <w:vAlign w:val="center"/>
          </w:tcPr>
          <w:p w14:paraId="461D3485" w14:textId="2C4CF4B6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1</w:t>
            </w:r>
          </w:p>
        </w:tc>
        <w:tc>
          <w:tcPr>
            <w:tcW w:w="2320" w:type="dxa"/>
            <w:vAlign w:val="center"/>
          </w:tcPr>
          <w:p w14:paraId="6974ABDA" w14:textId="1F54AD08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塑膠地磚</w:t>
            </w:r>
          </w:p>
        </w:tc>
        <w:tc>
          <w:tcPr>
            <w:tcW w:w="787" w:type="dxa"/>
            <w:vAlign w:val="center"/>
          </w:tcPr>
          <w:p w14:paraId="3BF1CCB9" w14:textId="0E7EC741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1</w:t>
            </w:r>
          </w:p>
        </w:tc>
        <w:tc>
          <w:tcPr>
            <w:tcW w:w="2290" w:type="dxa"/>
            <w:vAlign w:val="center"/>
          </w:tcPr>
          <w:p w14:paraId="464798B8" w14:textId="30AEB6B2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z w:val="24"/>
                <w:szCs w:val="24"/>
              </w:rPr>
              <w:t>拉鍊及其零件</w:t>
            </w:r>
          </w:p>
        </w:tc>
      </w:tr>
      <w:tr w:rsidR="001A3C6E" w:rsidRPr="004A08E8" w14:paraId="4BB5FEDE" w14:textId="77777777" w:rsidTr="001A3C6E">
        <w:tc>
          <w:tcPr>
            <w:tcW w:w="800" w:type="dxa"/>
            <w:shd w:val="clear" w:color="auto" w:fill="auto"/>
            <w:vAlign w:val="center"/>
          </w:tcPr>
          <w:p w14:paraId="685595E0" w14:textId="61662442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112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3663AA69" w14:textId="0EA8A8A0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8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288D5789" w14:textId="47CF4429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</w:t>
            </w:r>
          </w:p>
        </w:tc>
        <w:tc>
          <w:tcPr>
            <w:tcW w:w="756" w:type="dxa"/>
            <w:vAlign w:val="center"/>
          </w:tcPr>
          <w:p w14:paraId="5163F0FE" w14:textId="2CCC990D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6</w:t>
            </w:r>
          </w:p>
        </w:tc>
        <w:tc>
          <w:tcPr>
            <w:tcW w:w="2320" w:type="dxa"/>
            <w:vAlign w:val="center"/>
          </w:tcPr>
          <w:p w14:paraId="02213265" w14:textId="27C6EBCF" w:rsidR="0047175E" w:rsidRPr="001A3C6E" w:rsidRDefault="001A3C6E" w:rsidP="007A68EB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異戊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四醇、聚氯乙烯糊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樹酯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、尼龍薄膜、鍍錫/鍍鉻產品、紙購物袋、鋁型材</w:t>
            </w:r>
          </w:p>
        </w:tc>
        <w:tc>
          <w:tcPr>
            <w:tcW w:w="787" w:type="dxa"/>
            <w:vAlign w:val="center"/>
          </w:tcPr>
          <w:p w14:paraId="4E96F24E" w14:textId="7E05754A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3</w:t>
            </w:r>
          </w:p>
        </w:tc>
        <w:tc>
          <w:tcPr>
            <w:tcW w:w="2290" w:type="dxa"/>
            <w:vAlign w:val="center"/>
          </w:tcPr>
          <w:p w14:paraId="0FDA7B39" w14:textId="32718F78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床墊、無螺栓鋼架、冷軋不鏽鋼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扁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軋製品</w:t>
            </w:r>
          </w:p>
        </w:tc>
      </w:tr>
      <w:tr w:rsidR="001A3C6E" w:rsidRPr="004A08E8" w14:paraId="27924F25" w14:textId="77777777" w:rsidTr="001A3C6E">
        <w:tc>
          <w:tcPr>
            <w:tcW w:w="800" w:type="dxa"/>
            <w:shd w:val="clear" w:color="auto" w:fill="auto"/>
            <w:vAlign w:val="center"/>
          </w:tcPr>
          <w:p w14:paraId="1FFF573A" w14:textId="3264AE2C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113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21C217FA" w14:textId="6568EB54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16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2E1E855F" w14:textId="78105CB5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0</w:t>
            </w:r>
          </w:p>
        </w:tc>
        <w:tc>
          <w:tcPr>
            <w:tcW w:w="756" w:type="dxa"/>
            <w:vAlign w:val="center"/>
          </w:tcPr>
          <w:p w14:paraId="63EF6626" w14:textId="26C1933A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</w:t>
            </w:r>
            <w:r w:rsidRPr="001A3C6E">
              <w:rPr>
                <w:rFonts w:hAnsi="標楷體"/>
                <w:sz w:val="24"/>
                <w:szCs w:val="22"/>
              </w:rPr>
              <w:t>0</w:t>
            </w:r>
          </w:p>
        </w:tc>
        <w:tc>
          <w:tcPr>
            <w:tcW w:w="2320" w:type="dxa"/>
            <w:vAlign w:val="center"/>
          </w:tcPr>
          <w:p w14:paraId="722EBB6F" w14:textId="6B39DB21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環氧樹脂、懸浮聚氯乙烯樹脂、乙腈、液態環氧樹脂、不銹鋼圓橫斷面焊接管、苯乙烯聚合物其他項、塑膠射出成型機、熱軋鋼鐵扁軋製品</w:t>
            </w:r>
          </w:p>
        </w:tc>
        <w:tc>
          <w:tcPr>
            <w:tcW w:w="787" w:type="dxa"/>
            <w:vAlign w:val="center"/>
          </w:tcPr>
          <w:p w14:paraId="05D9864B" w14:textId="259870A2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</w:t>
            </w:r>
          </w:p>
        </w:tc>
        <w:tc>
          <w:tcPr>
            <w:tcW w:w="2290" w:type="dxa"/>
            <w:vAlign w:val="center"/>
          </w:tcPr>
          <w:p w14:paraId="05018D31" w14:textId="6425C334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圓形焊縫不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銹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鋼管</w:t>
            </w:r>
          </w:p>
        </w:tc>
      </w:tr>
      <w:tr w:rsidR="001A3C6E" w:rsidRPr="004A08E8" w14:paraId="1BDFA448" w14:textId="77777777" w:rsidTr="001A3C6E">
        <w:tc>
          <w:tcPr>
            <w:tcW w:w="800" w:type="dxa"/>
            <w:shd w:val="clear" w:color="auto" w:fill="auto"/>
            <w:vAlign w:val="center"/>
          </w:tcPr>
          <w:p w14:paraId="32F2F6B7" w14:textId="33A883FE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14</w:t>
            </w:r>
          </w:p>
          <w:p w14:paraId="2DEF8DC4" w14:textId="240F1837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(1-8月)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5A1E7663" w14:textId="28557400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7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5DB09A2A" w14:textId="522F328F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0</w:t>
            </w:r>
          </w:p>
        </w:tc>
        <w:tc>
          <w:tcPr>
            <w:tcW w:w="756" w:type="dxa"/>
            <w:vAlign w:val="center"/>
          </w:tcPr>
          <w:p w14:paraId="5B17342B" w14:textId="77B377C8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5</w:t>
            </w:r>
          </w:p>
        </w:tc>
        <w:tc>
          <w:tcPr>
            <w:tcW w:w="2320" w:type="dxa"/>
            <w:vAlign w:val="center"/>
          </w:tcPr>
          <w:p w14:paraId="24393994" w14:textId="3B0730B6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乙二胺、第三丁基苯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酚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、特定碳鋼絲與合金鋼絲、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鎳系不鏽鋼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冷軋鋼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捲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鋼板、雙向拉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伸聚醯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胺薄膜</w:t>
            </w:r>
          </w:p>
        </w:tc>
        <w:tc>
          <w:tcPr>
            <w:tcW w:w="787" w:type="dxa"/>
            <w:vAlign w:val="center"/>
          </w:tcPr>
          <w:p w14:paraId="4262A215" w14:textId="655F3112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0</w:t>
            </w:r>
          </w:p>
        </w:tc>
        <w:tc>
          <w:tcPr>
            <w:tcW w:w="2290" w:type="dxa"/>
            <w:vAlign w:val="center"/>
          </w:tcPr>
          <w:p w14:paraId="5CF0C5C3" w14:textId="02C1CB2C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無</w:t>
            </w:r>
          </w:p>
        </w:tc>
      </w:tr>
    </w:tbl>
    <w:p w14:paraId="3E2FA980" w14:textId="77777777" w:rsidR="00892C4C" w:rsidRPr="001338A7" w:rsidRDefault="00892C4C" w:rsidP="00892C4C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資料來源：國際貿易署提供。</w:t>
      </w:r>
    </w:p>
    <w:p w14:paraId="5B2C96EB" w14:textId="5A480856" w:rsidR="00892C4C" w:rsidRPr="00D6098A" w:rsidRDefault="00892C4C" w:rsidP="007A68EB">
      <w:pPr>
        <w:ind w:leftChars="-10" w:left="-1" w:rightChars="-7" w:right="-20" w:hangingChars="10" w:hanging="27"/>
        <w:jc w:val="left"/>
        <w:rPr>
          <w:rFonts w:hAnsi="標楷體"/>
          <w:b/>
          <w:spacing w:val="-8"/>
        </w:rPr>
      </w:pPr>
      <w:r w:rsidRPr="00D6098A">
        <w:rPr>
          <w:rFonts w:hAnsi="標楷體" w:hint="eastAsia"/>
          <w:b/>
          <w:spacing w:val="-8"/>
        </w:rPr>
        <w:t xml:space="preserve">表2  </w:t>
      </w:r>
      <w:proofErr w:type="gramStart"/>
      <w:r w:rsidRPr="00D6098A">
        <w:rPr>
          <w:rFonts w:hAnsi="標楷體" w:hint="eastAsia"/>
          <w:b/>
          <w:spacing w:val="-8"/>
        </w:rPr>
        <w:t>111</w:t>
      </w:r>
      <w:proofErr w:type="gramEnd"/>
      <w:r w:rsidRPr="00D6098A">
        <w:rPr>
          <w:rFonts w:hAnsi="標楷體" w:hint="eastAsia"/>
          <w:b/>
          <w:spacing w:val="-8"/>
        </w:rPr>
        <w:t>年</w:t>
      </w:r>
      <w:r w:rsidR="00D6098A" w:rsidRPr="00D6098A">
        <w:rPr>
          <w:rFonts w:hAnsi="標楷體" w:hint="eastAsia"/>
          <w:b/>
          <w:spacing w:val="-8"/>
        </w:rPr>
        <w:t>度</w:t>
      </w:r>
      <w:r w:rsidRPr="00D6098A">
        <w:rPr>
          <w:rFonts w:hAnsi="標楷體" w:hint="eastAsia"/>
          <w:b/>
          <w:spacing w:val="-8"/>
        </w:rPr>
        <w:t>至114年截至8月底</w:t>
      </w:r>
      <w:proofErr w:type="gramStart"/>
      <w:r w:rsidRPr="00D6098A">
        <w:rPr>
          <w:rFonts w:hAnsi="標楷體" w:hint="eastAsia"/>
          <w:b/>
          <w:spacing w:val="-8"/>
        </w:rPr>
        <w:t>止</w:t>
      </w:r>
      <w:proofErr w:type="gramEnd"/>
      <w:r w:rsidRPr="00D6098A">
        <w:rPr>
          <w:rFonts w:hAnsi="標楷體" w:hint="eastAsia"/>
          <w:b/>
          <w:spacing w:val="-8"/>
        </w:rPr>
        <w:t>我國遭他國判決課徵反傾銷稅情形表</w:t>
      </w:r>
    </w:p>
    <w:p w14:paraId="58A69979" w14:textId="77777777" w:rsidR="00892C4C" w:rsidRPr="00FF692B" w:rsidRDefault="00892C4C" w:rsidP="00B129B2">
      <w:pPr>
        <w:spacing w:line="280" w:lineRule="exact"/>
        <w:ind w:leftChars="0" w:left="0" w:firstLineChars="0" w:firstLine="0"/>
        <w:jc w:val="right"/>
        <w:rPr>
          <w:rFonts w:hAnsi="標楷體"/>
          <w:b/>
          <w:sz w:val="24"/>
          <w:szCs w:val="24"/>
        </w:rPr>
      </w:pPr>
      <w:r>
        <w:rPr>
          <w:rFonts w:hAnsi="標楷體" w:hint="eastAsia"/>
          <w:b/>
        </w:rPr>
        <w:t xml:space="preserve">       </w:t>
      </w:r>
      <w:r w:rsidRPr="00FF692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件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0"/>
        <w:gridCol w:w="1610"/>
        <w:gridCol w:w="782"/>
        <w:gridCol w:w="2265"/>
        <w:gridCol w:w="780"/>
        <w:gridCol w:w="2268"/>
      </w:tblGrid>
      <w:tr w:rsidR="00B129B2" w:rsidRPr="004A08E8" w14:paraId="0C28002F" w14:textId="77777777" w:rsidTr="00D6098A">
        <w:trPr>
          <w:trHeight w:val="283"/>
          <w:tblHeader/>
        </w:trPr>
        <w:tc>
          <w:tcPr>
            <w:tcW w:w="800" w:type="dxa"/>
            <w:vMerge w:val="restart"/>
            <w:shd w:val="clear" w:color="auto" w:fill="auto"/>
            <w:vAlign w:val="center"/>
          </w:tcPr>
          <w:p w14:paraId="0A5AAA93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610" w:type="dxa"/>
            <w:vMerge w:val="restart"/>
            <w:shd w:val="clear" w:color="auto" w:fill="auto"/>
            <w:vAlign w:val="center"/>
          </w:tcPr>
          <w:p w14:paraId="534E874B" w14:textId="376E47CF" w:rsidR="00B129B2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當年度遭判決課稅案件數</w:t>
            </w:r>
          </w:p>
        </w:tc>
        <w:tc>
          <w:tcPr>
            <w:tcW w:w="3047" w:type="dxa"/>
            <w:gridSpan w:val="2"/>
            <w:vAlign w:val="center"/>
          </w:tcPr>
          <w:p w14:paraId="06A92370" w14:textId="06897B69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同時與中國大陸遭</w:t>
            </w:r>
            <w:r w:rsid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課稅</w:t>
            </w:r>
          </w:p>
        </w:tc>
        <w:tc>
          <w:tcPr>
            <w:tcW w:w="3048" w:type="dxa"/>
            <w:gridSpan w:val="2"/>
            <w:vAlign w:val="center"/>
          </w:tcPr>
          <w:p w14:paraId="21C13557" w14:textId="7CDE19D8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繼中國大陸之後遭</w:t>
            </w:r>
            <w:r w:rsid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課稅</w:t>
            </w:r>
          </w:p>
        </w:tc>
      </w:tr>
      <w:tr w:rsidR="00B129B2" w:rsidRPr="004A08E8" w14:paraId="2B108466" w14:textId="77777777" w:rsidTr="00D6098A">
        <w:trPr>
          <w:trHeight w:val="283"/>
          <w:tblHeader/>
        </w:trPr>
        <w:tc>
          <w:tcPr>
            <w:tcW w:w="800" w:type="dxa"/>
            <w:vMerge/>
            <w:shd w:val="clear" w:color="auto" w:fill="auto"/>
            <w:vAlign w:val="center"/>
          </w:tcPr>
          <w:p w14:paraId="759BB9AD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610" w:type="dxa"/>
            <w:vMerge/>
            <w:shd w:val="clear" w:color="auto" w:fill="auto"/>
            <w:vAlign w:val="center"/>
          </w:tcPr>
          <w:p w14:paraId="151D5FC4" w14:textId="6EA98346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782" w:type="dxa"/>
            <w:vAlign w:val="center"/>
          </w:tcPr>
          <w:p w14:paraId="22EF9F1F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案件數</w:t>
            </w:r>
          </w:p>
        </w:tc>
        <w:tc>
          <w:tcPr>
            <w:tcW w:w="2265" w:type="dxa"/>
            <w:vAlign w:val="center"/>
          </w:tcPr>
          <w:p w14:paraId="5DB83596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產業別</w:t>
            </w:r>
          </w:p>
        </w:tc>
        <w:tc>
          <w:tcPr>
            <w:tcW w:w="780" w:type="dxa"/>
            <w:vAlign w:val="center"/>
          </w:tcPr>
          <w:p w14:paraId="7EECA6B6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案件數</w:t>
            </w:r>
          </w:p>
        </w:tc>
        <w:tc>
          <w:tcPr>
            <w:tcW w:w="2268" w:type="dxa"/>
            <w:vAlign w:val="center"/>
          </w:tcPr>
          <w:p w14:paraId="57C4918C" w14:textId="77777777" w:rsidR="00B129B2" w:rsidRPr="004A08E8" w:rsidRDefault="00B129B2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產業別</w:t>
            </w:r>
          </w:p>
        </w:tc>
      </w:tr>
      <w:tr w:rsidR="001A3C6E" w:rsidRPr="004A08E8" w14:paraId="2226AEB9" w14:textId="77777777" w:rsidTr="00323874">
        <w:tc>
          <w:tcPr>
            <w:tcW w:w="800" w:type="dxa"/>
            <w:shd w:val="clear" w:color="auto" w:fill="auto"/>
            <w:vAlign w:val="center"/>
          </w:tcPr>
          <w:p w14:paraId="33B3FD0B" w14:textId="77777777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111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5417E365" w14:textId="5F9BF94D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4</w:t>
            </w:r>
          </w:p>
        </w:tc>
        <w:tc>
          <w:tcPr>
            <w:tcW w:w="782" w:type="dxa"/>
            <w:vAlign w:val="center"/>
          </w:tcPr>
          <w:p w14:paraId="337B801F" w14:textId="4F483DCF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2</w:t>
            </w:r>
          </w:p>
        </w:tc>
        <w:tc>
          <w:tcPr>
            <w:tcW w:w="2265" w:type="dxa"/>
            <w:vAlign w:val="center"/>
          </w:tcPr>
          <w:p w14:paraId="23EEE45A" w14:textId="21780678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電風扇金屬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防護網罩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、噴霧治療器</w:t>
            </w:r>
          </w:p>
        </w:tc>
        <w:tc>
          <w:tcPr>
            <w:tcW w:w="780" w:type="dxa"/>
            <w:vAlign w:val="center"/>
          </w:tcPr>
          <w:p w14:paraId="1EBB284A" w14:textId="149CDC06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14:paraId="0D055F53" w14:textId="60B18F05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/>
                <w:sz w:val="24"/>
                <w:szCs w:val="22"/>
              </w:rPr>
              <w:t>聚酯棉、冷軋鋼</w:t>
            </w:r>
            <w:proofErr w:type="gramStart"/>
            <w:r w:rsidRPr="001A3C6E">
              <w:rPr>
                <w:rFonts w:hAnsi="標楷體"/>
                <w:sz w:val="24"/>
                <w:szCs w:val="22"/>
              </w:rPr>
              <w:t>捲</w:t>
            </w:r>
            <w:proofErr w:type="gramEnd"/>
            <w:r w:rsidRPr="001A3C6E">
              <w:rPr>
                <w:rFonts w:hAnsi="標楷體"/>
                <w:sz w:val="24"/>
                <w:szCs w:val="22"/>
              </w:rPr>
              <w:t>片</w:t>
            </w:r>
          </w:p>
        </w:tc>
      </w:tr>
      <w:tr w:rsidR="001A3C6E" w:rsidRPr="004A08E8" w14:paraId="3C67AA0C" w14:textId="77777777" w:rsidTr="00D6098A">
        <w:trPr>
          <w:trHeight w:val="283"/>
        </w:trPr>
        <w:tc>
          <w:tcPr>
            <w:tcW w:w="800" w:type="dxa"/>
            <w:shd w:val="clear" w:color="auto" w:fill="auto"/>
            <w:vAlign w:val="center"/>
          </w:tcPr>
          <w:p w14:paraId="4109B231" w14:textId="77777777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112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7A011AA4" w14:textId="7DB7E027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/>
                <w:sz w:val="24"/>
                <w:szCs w:val="22"/>
              </w:rPr>
              <w:t xml:space="preserve"> 2</w:t>
            </w:r>
          </w:p>
        </w:tc>
        <w:tc>
          <w:tcPr>
            <w:tcW w:w="782" w:type="dxa"/>
            <w:vAlign w:val="center"/>
          </w:tcPr>
          <w:p w14:paraId="1767FAFE" w14:textId="299D3A1D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</w:t>
            </w:r>
          </w:p>
        </w:tc>
        <w:tc>
          <w:tcPr>
            <w:tcW w:w="2265" w:type="dxa"/>
            <w:vAlign w:val="center"/>
          </w:tcPr>
          <w:p w14:paraId="0B14AE08" w14:textId="0FCB413B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塑膠地磚</w:t>
            </w:r>
          </w:p>
        </w:tc>
        <w:tc>
          <w:tcPr>
            <w:tcW w:w="780" w:type="dxa"/>
            <w:vAlign w:val="center"/>
          </w:tcPr>
          <w:p w14:paraId="33650E85" w14:textId="03922DFC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</w:t>
            </w:r>
          </w:p>
        </w:tc>
        <w:tc>
          <w:tcPr>
            <w:tcW w:w="2268" w:type="dxa"/>
            <w:vAlign w:val="center"/>
          </w:tcPr>
          <w:p w14:paraId="46EAE533" w14:textId="19FABCD8" w:rsidR="001A3C6E" w:rsidRPr="00D6098A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2"/>
              </w:rPr>
            </w:pPr>
            <w:r w:rsidRPr="00D6098A">
              <w:rPr>
                <w:rFonts w:hAnsi="標楷體" w:hint="eastAsia"/>
                <w:spacing w:val="-10"/>
                <w:sz w:val="24"/>
                <w:szCs w:val="22"/>
              </w:rPr>
              <w:t>拉鍊及其零件(反規避)</w:t>
            </w:r>
          </w:p>
        </w:tc>
      </w:tr>
      <w:tr w:rsidR="001A3C6E" w:rsidRPr="004A08E8" w14:paraId="0FEE28B6" w14:textId="77777777" w:rsidTr="00323874">
        <w:tc>
          <w:tcPr>
            <w:tcW w:w="800" w:type="dxa"/>
            <w:shd w:val="clear" w:color="auto" w:fill="auto"/>
            <w:vAlign w:val="center"/>
          </w:tcPr>
          <w:p w14:paraId="6FF36400" w14:textId="77777777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113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0D84DA31" w14:textId="53D659D8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6</w:t>
            </w:r>
          </w:p>
        </w:tc>
        <w:tc>
          <w:tcPr>
            <w:tcW w:w="782" w:type="dxa"/>
            <w:vAlign w:val="center"/>
          </w:tcPr>
          <w:p w14:paraId="3CB350FC" w14:textId="3B39C7CF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2</w:t>
            </w:r>
          </w:p>
        </w:tc>
        <w:tc>
          <w:tcPr>
            <w:tcW w:w="2265" w:type="dxa"/>
            <w:vAlign w:val="center"/>
          </w:tcPr>
          <w:p w14:paraId="46369C74" w14:textId="32B32F22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異戊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四醇、紙購物袋</w:t>
            </w:r>
          </w:p>
        </w:tc>
        <w:tc>
          <w:tcPr>
            <w:tcW w:w="780" w:type="dxa"/>
            <w:vAlign w:val="center"/>
          </w:tcPr>
          <w:p w14:paraId="381CDDDD" w14:textId="1F240A83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3</w:t>
            </w:r>
          </w:p>
        </w:tc>
        <w:tc>
          <w:tcPr>
            <w:tcW w:w="2268" w:type="dxa"/>
            <w:vAlign w:val="center"/>
          </w:tcPr>
          <w:p w14:paraId="46784B50" w14:textId="44B4114A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無螺栓鋼架、床墊、冷軋不鏽鋼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扁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軋製品(反規避)</w:t>
            </w:r>
          </w:p>
        </w:tc>
      </w:tr>
      <w:tr w:rsidR="001A3C6E" w:rsidRPr="004A08E8" w14:paraId="480EA9CC" w14:textId="77777777" w:rsidTr="00323874">
        <w:tc>
          <w:tcPr>
            <w:tcW w:w="800" w:type="dxa"/>
            <w:shd w:val="clear" w:color="auto" w:fill="auto"/>
            <w:vAlign w:val="center"/>
          </w:tcPr>
          <w:p w14:paraId="3E9C9021" w14:textId="77777777" w:rsidR="001A3C6E" w:rsidRPr="004A08E8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14</w:t>
            </w:r>
          </w:p>
          <w:p w14:paraId="17521CCE" w14:textId="77777777" w:rsidR="001A3C6E" w:rsidRPr="00323874" w:rsidRDefault="001A3C6E" w:rsidP="00D6098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20"/>
                <w:kern w:val="0"/>
                <w:sz w:val="24"/>
                <w:szCs w:val="24"/>
              </w:rPr>
            </w:pPr>
            <w:r w:rsidRPr="00323874">
              <w:rPr>
                <w:rFonts w:hAnsi="標楷體" w:hint="eastAsia"/>
                <w:snapToGrid/>
                <w:color w:val="000000"/>
                <w:spacing w:val="-20"/>
                <w:kern w:val="0"/>
                <w:sz w:val="24"/>
                <w:szCs w:val="24"/>
              </w:rPr>
              <w:t>(1-8月)</w:t>
            </w:r>
          </w:p>
        </w:tc>
        <w:tc>
          <w:tcPr>
            <w:tcW w:w="1610" w:type="dxa"/>
            <w:shd w:val="clear" w:color="auto" w:fill="auto"/>
            <w:vAlign w:val="center"/>
          </w:tcPr>
          <w:p w14:paraId="44974AE8" w14:textId="2A050AD0" w:rsidR="001A3C6E" w:rsidRPr="001A3C6E" w:rsidRDefault="001A3C6E" w:rsidP="00D6098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11</w:t>
            </w:r>
          </w:p>
        </w:tc>
        <w:tc>
          <w:tcPr>
            <w:tcW w:w="782" w:type="dxa"/>
            <w:vAlign w:val="center"/>
          </w:tcPr>
          <w:p w14:paraId="7B217960" w14:textId="380EFDE7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8</w:t>
            </w:r>
          </w:p>
        </w:tc>
        <w:tc>
          <w:tcPr>
            <w:tcW w:w="2265" w:type="dxa"/>
            <w:vAlign w:val="center"/>
          </w:tcPr>
          <w:p w14:paraId="4E3A4293" w14:textId="322F4DBA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聚氯乙烯糊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樹酯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、乙腈、不銹鋼圓橫斷面焊接管、環氧樹脂、</w:t>
            </w:r>
            <w:r w:rsidRPr="001A3C6E">
              <w:rPr>
                <w:rFonts w:hAnsi="標楷體" w:hint="eastAsia"/>
                <w:sz w:val="24"/>
                <w:szCs w:val="22"/>
              </w:rPr>
              <w:lastRenderedPageBreak/>
              <w:t>石油樹脂、塑膠射出成型機、尼龍薄膜</w:t>
            </w:r>
          </w:p>
        </w:tc>
        <w:tc>
          <w:tcPr>
            <w:tcW w:w="780" w:type="dxa"/>
            <w:vAlign w:val="center"/>
          </w:tcPr>
          <w:p w14:paraId="2C18CE0E" w14:textId="5BC5A4FF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lastRenderedPageBreak/>
              <w:t>1</w:t>
            </w:r>
          </w:p>
        </w:tc>
        <w:tc>
          <w:tcPr>
            <w:tcW w:w="2268" w:type="dxa"/>
            <w:vAlign w:val="center"/>
          </w:tcPr>
          <w:p w14:paraId="4EA5C1F5" w14:textId="66E01BE2" w:rsidR="001A3C6E" w:rsidRPr="001A3C6E" w:rsidRDefault="001A3C6E" w:rsidP="00D6098A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2"/>
              </w:rPr>
            </w:pPr>
            <w:r w:rsidRPr="001A3C6E">
              <w:rPr>
                <w:rFonts w:hAnsi="標楷體" w:hint="eastAsia"/>
                <w:sz w:val="24"/>
                <w:szCs w:val="22"/>
              </w:rPr>
              <w:t>圓形焊縫不</w:t>
            </w:r>
            <w:proofErr w:type="gramStart"/>
            <w:r w:rsidRPr="001A3C6E">
              <w:rPr>
                <w:rFonts w:hAnsi="標楷體" w:hint="eastAsia"/>
                <w:sz w:val="24"/>
                <w:szCs w:val="22"/>
              </w:rPr>
              <w:t>銹</w:t>
            </w:r>
            <w:proofErr w:type="gramEnd"/>
            <w:r w:rsidRPr="001A3C6E">
              <w:rPr>
                <w:rFonts w:hAnsi="標楷體" w:hint="eastAsia"/>
                <w:sz w:val="24"/>
                <w:szCs w:val="22"/>
              </w:rPr>
              <w:t>鋼管</w:t>
            </w:r>
          </w:p>
        </w:tc>
      </w:tr>
    </w:tbl>
    <w:p w14:paraId="7594D01F" w14:textId="77777777" w:rsidR="00892C4C" w:rsidRPr="001338A7" w:rsidRDefault="00892C4C" w:rsidP="00892C4C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資料來源：國際貿易署提供。</w:t>
      </w:r>
    </w:p>
    <w:p w14:paraId="6FAD9E2E" w14:textId="792D5AAD" w:rsidR="00850FF8" w:rsidRPr="00D65790" w:rsidRDefault="00850FF8" w:rsidP="00850FF8">
      <w:pPr>
        <w:pStyle w:val="a5"/>
        <w:ind w:left="849" w:hanging="283"/>
        <w:rPr>
          <w:b/>
          <w:color w:val="000000"/>
        </w:rPr>
      </w:pPr>
      <w:r w:rsidRPr="00D65790">
        <w:rPr>
          <w:rFonts w:hint="eastAsia"/>
          <w:b/>
          <w:color w:val="000000"/>
        </w:rPr>
        <w:t>(</w:t>
      </w:r>
      <w:r>
        <w:rPr>
          <w:rFonts w:hint="eastAsia"/>
          <w:b/>
          <w:color w:val="000000"/>
        </w:rPr>
        <w:t>二)</w:t>
      </w:r>
      <w:r w:rsidR="00622190" w:rsidRPr="00622190">
        <w:rPr>
          <w:rFonts w:hint="eastAsia"/>
          <w:b/>
          <w:color w:val="000000"/>
        </w:rPr>
        <w:t>我國產業遭反傾銷調查後，多被課徵反傾銷稅，允宜</w:t>
      </w:r>
      <w:r w:rsidR="00622190">
        <w:rPr>
          <w:rFonts w:hint="eastAsia"/>
          <w:b/>
          <w:color w:val="000000"/>
        </w:rPr>
        <w:t>持續</w:t>
      </w:r>
      <w:r w:rsidR="00622190" w:rsidRPr="00622190">
        <w:rPr>
          <w:rFonts w:hint="eastAsia"/>
          <w:b/>
          <w:color w:val="000000"/>
        </w:rPr>
        <w:t>協助產業妥為因應，</w:t>
      </w:r>
      <w:r w:rsidR="00E34337">
        <w:rPr>
          <w:rFonts w:hint="eastAsia"/>
          <w:b/>
          <w:color w:val="000000"/>
        </w:rPr>
        <w:t>以維我國業者出口利益</w:t>
      </w:r>
    </w:p>
    <w:p w14:paraId="07027D62" w14:textId="08614D1F" w:rsidR="00622190" w:rsidRDefault="00622190" w:rsidP="00622190">
      <w:pPr>
        <w:widowControl/>
        <w:ind w:leftChars="300" w:left="850" w:firstLine="566"/>
        <w:rPr>
          <w:rFonts w:hAnsi="標楷體"/>
          <w:color w:val="000000"/>
        </w:rPr>
      </w:pPr>
      <w:r w:rsidRPr="004A08E8">
        <w:rPr>
          <w:rFonts w:hAnsi="標楷體" w:hint="eastAsia"/>
          <w:color w:val="000000"/>
        </w:rPr>
        <w:t>近年我國遭反傾銷/反規避調查後，多被課徵反傾銷稅</w:t>
      </w:r>
      <w:r w:rsidR="0047175E" w:rsidRPr="004A08E8">
        <w:rPr>
          <w:rFonts w:hAnsi="標楷體" w:hint="eastAsia"/>
          <w:color w:val="000000"/>
        </w:rPr>
        <w:t>(</w:t>
      </w:r>
      <w:proofErr w:type="gramStart"/>
      <w:r w:rsidR="0047175E" w:rsidRPr="004A08E8">
        <w:rPr>
          <w:rFonts w:hAnsi="標楷體" w:hint="eastAsia"/>
          <w:color w:val="000000"/>
        </w:rPr>
        <w:t>詳表</w:t>
      </w:r>
      <w:proofErr w:type="gramEnd"/>
      <w:r w:rsidR="0047175E" w:rsidRPr="004A08E8">
        <w:rPr>
          <w:rFonts w:hAnsi="標楷體" w:hint="eastAsia"/>
          <w:color w:val="000000"/>
        </w:rPr>
        <w:t>3)</w:t>
      </w:r>
      <w:r w:rsidRPr="004A08E8">
        <w:rPr>
          <w:rFonts w:hAnsi="標楷體" w:hint="eastAsia"/>
          <w:color w:val="000000"/>
        </w:rPr>
        <w:t>，</w:t>
      </w:r>
      <w:r w:rsidR="0047175E">
        <w:rPr>
          <w:rFonts w:hAnsi="標楷體" w:hint="eastAsia"/>
          <w:color w:val="000000"/>
        </w:rPr>
        <w:t>111</w:t>
      </w:r>
      <w:r w:rsidRPr="004A08E8">
        <w:rPr>
          <w:rFonts w:hAnsi="標楷體" w:hint="eastAsia"/>
          <w:color w:val="000000"/>
        </w:rPr>
        <w:t>年完成</w:t>
      </w:r>
      <w:r w:rsidR="0047175E">
        <w:rPr>
          <w:rFonts w:hAnsi="標楷體" w:hint="eastAsia"/>
          <w:color w:val="000000"/>
        </w:rPr>
        <w:t>3</w:t>
      </w:r>
      <w:r w:rsidRPr="004A08E8">
        <w:rPr>
          <w:rFonts w:hAnsi="標楷體" w:hint="eastAsia"/>
          <w:color w:val="000000"/>
        </w:rPr>
        <w:t>件調查中，</w:t>
      </w:r>
      <w:r w:rsidR="0047175E">
        <w:rPr>
          <w:rFonts w:hAnsi="標楷體" w:hint="eastAsia"/>
          <w:color w:val="000000"/>
        </w:rPr>
        <w:t>全數</w:t>
      </w:r>
      <w:r w:rsidRPr="004A08E8">
        <w:rPr>
          <w:rFonts w:hAnsi="標楷體" w:hint="eastAsia"/>
          <w:color w:val="000000"/>
        </w:rPr>
        <w:t>被課稅；1</w:t>
      </w:r>
      <w:r w:rsidR="0047175E">
        <w:rPr>
          <w:rFonts w:hAnsi="標楷體" w:hint="eastAsia"/>
          <w:color w:val="000000"/>
        </w:rPr>
        <w:t>12</w:t>
      </w:r>
      <w:r w:rsidRPr="004A08E8">
        <w:rPr>
          <w:rFonts w:hAnsi="標楷體" w:hint="eastAsia"/>
          <w:color w:val="000000"/>
        </w:rPr>
        <w:t>年完成</w:t>
      </w:r>
      <w:r w:rsidR="0047175E">
        <w:rPr>
          <w:rFonts w:hAnsi="標楷體" w:hint="eastAsia"/>
          <w:color w:val="000000"/>
        </w:rPr>
        <w:t>9</w:t>
      </w:r>
      <w:r w:rsidRPr="004A08E8">
        <w:rPr>
          <w:rFonts w:hAnsi="標楷體" w:hint="eastAsia"/>
          <w:color w:val="000000"/>
        </w:rPr>
        <w:t>件調查中，</w:t>
      </w:r>
      <w:r w:rsidR="0047175E">
        <w:rPr>
          <w:rFonts w:hAnsi="標楷體" w:hint="eastAsia"/>
          <w:color w:val="000000"/>
        </w:rPr>
        <w:t>7</w:t>
      </w:r>
      <w:r w:rsidRPr="004A08E8">
        <w:rPr>
          <w:rFonts w:hAnsi="標楷體" w:hint="eastAsia"/>
          <w:color w:val="000000"/>
        </w:rPr>
        <w:t>件被課稅(比率</w:t>
      </w:r>
      <w:r w:rsidR="0047175E">
        <w:rPr>
          <w:rFonts w:hAnsi="標楷體" w:hint="eastAsia"/>
          <w:color w:val="000000"/>
        </w:rPr>
        <w:t>77.78</w:t>
      </w:r>
      <w:r w:rsidRPr="004A08E8">
        <w:rPr>
          <w:rFonts w:hAnsi="標楷體" w:hint="eastAsia"/>
          <w:color w:val="000000"/>
        </w:rPr>
        <w:t>%)，</w:t>
      </w:r>
      <w:r w:rsidR="0047175E">
        <w:rPr>
          <w:rFonts w:hAnsi="標楷體" w:hint="eastAsia"/>
          <w:color w:val="000000"/>
        </w:rPr>
        <w:t>113</w:t>
      </w:r>
      <w:r w:rsidRPr="004A08E8">
        <w:rPr>
          <w:rFonts w:hAnsi="標楷體" w:hint="eastAsia"/>
          <w:color w:val="000000"/>
        </w:rPr>
        <w:t>年完成</w:t>
      </w:r>
      <w:r w:rsidR="0047175E">
        <w:rPr>
          <w:rFonts w:hAnsi="標楷體" w:hint="eastAsia"/>
          <w:color w:val="000000"/>
        </w:rPr>
        <w:t>9</w:t>
      </w:r>
      <w:r w:rsidRPr="004A08E8">
        <w:rPr>
          <w:rFonts w:hAnsi="標楷體" w:hint="eastAsia"/>
          <w:color w:val="000000"/>
        </w:rPr>
        <w:t>件調查中，</w:t>
      </w:r>
      <w:r w:rsidR="0047175E">
        <w:rPr>
          <w:rFonts w:hAnsi="標楷體" w:hint="eastAsia"/>
          <w:color w:val="000000"/>
        </w:rPr>
        <w:t>全數</w:t>
      </w:r>
      <w:r w:rsidRPr="004A08E8">
        <w:rPr>
          <w:rFonts w:hAnsi="標楷體" w:hint="eastAsia"/>
          <w:color w:val="000000"/>
        </w:rPr>
        <w:t>被課稅。</w:t>
      </w:r>
      <w:proofErr w:type="gramStart"/>
      <w:r w:rsidR="0047175E">
        <w:rPr>
          <w:rFonts w:hAnsi="標楷體" w:hint="eastAsia"/>
          <w:color w:val="000000"/>
        </w:rPr>
        <w:t>詢</w:t>
      </w:r>
      <w:proofErr w:type="gramEnd"/>
      <w:r w:rsidR="0047175E">
        <w:rPr>
          <w:rFonts w:hAnsi="標楷體" w:hint="eastAsia"/>
          <w:color w:val="000000"/>
        </w:rPr>
        <w:t>據國際貿易署說明，</w:t>
      </w:r>
      <w:r w:rsidRPr="004A08E8">
        <w:rPr>
          <w:rFonts w:hAnsi="標楷體" w:hint="eastAsia"/>
          <w:color w:val="000000"/>
        </w:rPr>
        <w:t>對於我國廠商遭他國反傾銷調查等案件，</w:t>
      </w:r>
      <w:r w:rsidR="002F6511">
        <w:rPr>
          <w:rFonts w:hAnsi="標楷體" w:hint="eastAsia"/>
          <w:color w:val="000000"/>
        </w:rPr>
        <w:t>已</w:t>
      </w:r>
      <w:r w:rsidR="002F6511" w:rsidRPr="002F6511">
        <w:rPr>
          <w:rFonts w:hAnsi="標楷體" w:hint="eastAsia"/>
          <w:color w:val="000000"/>
        </w:rPr>
        <w:t>透過全國工業總會舉辦多場反傾銷研討會，提供國內業者面臨反傾銷問題時之專業</w:t>
      </w:r>
      <w:r w:rsidR="002F6511">
        <w:rPr>
          <w:rFonts w:hAnsi="標楷體" w:hint="eastAsia"/>
          <w:color w:val="000000"/>
        </w:rPr>
        <w:t>與</w:t>
      </w:r>
      <w:r w:rsidR="002F6511" w:rsidRPr="002F6511">
        <w:rPr>
          <w:rFonts w:hAnsi="標楷體" w:hint="eastAsia"/>
          <w:color w:val="000000"/>
        </w:rPr>
        <w:t>及時諮詢</w:t>
      </w:r>
      <w:r w:rsidR="002F6511">
        <w:rPr>
          <w:rFonts w:hAnsi="標楷體" w:hint="eastAsia"/>
          <w:color w:val="000000"/>
        </w:rPr>
        <w:t>及</w:t>
      </w:r>
      <w:r w:rsidR="002F6511" w:rsidRPr="002F6511">
        <w:rPr>
          <w:rFonts w:hAnsi="標楷體" w:hint="eastAsia"/>
          <w:color w:val="000000"/>
        </w:rPr>
        <w:t>輔導</w:t>
      </w:r>
      <w:r w:rsidR="002F6511">
        <w:rPr>
          <w:rFonts w:hAnsi="標楷體" w:hint="eastAsia"/>
          <w:color w:val="000000"/>
        </w:rPr>
        <w:t>，</w:t>
      </w:r>
      <w:r w:rsidRPr="004A08E8">
        <w:rPr>
          <w:rFonts w:hAnsi="標楷體" w:hint="eastAsia"/>
          <w:color w:val="000000"/>
        </w:rPr>
        <w:t>亦訂有補助辦法</w:t>
      </w:r>
      <w:r w:rsidR="002F6511" w:rsidRPr="002F6511">
        <w:rPr>
          <w:rFonts w:hAnsi="標楷體" w:hint="eastAsia"/>
          <w:color w:val="000000"/>
        </w:rPr>
        <w:t>，對我</w:t>
      </w:r>
      <w:r w:rsidR="002F6511">
        <w:rPr>
          <w:rFonts w:hAnsi="標楷體" w:hint="eastAsia"/>
          <w:color w:val="000000"/>
        </w:rPr>
        <w:t>國</w:t>
      </w:r>
      <w:r w:rsidR="002F6511" w:rsidRPr="002F6511">
        <w:rPr>
          <w:rFonts w:hAnsi="標楷體" w:hint="eastAsia"/>
          <w:color w:val="000000"/>
        </w:rPr>
        <w:t>受調業者聘請律師、會計師或顧問應訴費用提供部分補助</w:t>
      </w:r>
      <w:r w:rsidRPr="004A08E8">
        <w:rPr>
          <w:rStyle w:val="afa"/>
          <w:rFonts w:hAnsi="標楷體"/>
          <w:color w:val="000000"/>
        </w:rPr>
        <w:footnoteReference w:id="2"/>
      </w:r>
      <w:r w:rsidRPr="004A08E8">
        <w:rPr>
          <w:rFonts w:hAnsi="標楷體" w:hint="eastAsia"/>
          <w:color w:val="000000"/>
        </w:rPr>
        <w:t>。</w:t>
      </w:r>
      <w:proofErr w:type="gramStart"/>
      <w:r w:rsidRPr="004A08E8">
        <w:rPr>
          <w:rFonts w:hAnsi="標楷體" w:hint="eastAsia"/>
          <w:color w:val="000000"/>
        </w:rPr>
        <w:t>惟</w:t>
      </w:r>
      <w:proofErr w:type="gramEnd"/>
      <w:r w:rsidRPr="004A08E8">
        <w:rPr>
          <w:rFonts w:hAnsi="標楷體" w:hint="eastAsia"/>
          <w:color w:val="000000"/>
        </w:rPr>
        <w:t>近年貿易壁壘事件頻起，中國大陸成為他國重點鎖定目標之一，我國亦常受波及，為</w:t>
      </w:r>
      <w:r w:rsidR="002F6511">
        <w:rPr>
          <w:rFonts w:hAnsi="標楷體" w:hint="eastAsia"/>
          <w:color w:val="000000"/>
        </w:rPr>
        <w:t>避免</w:t>
      </w:r>
      <w:r w:rsidRPr="004A08E8">
        <w:rPr>
          <w:rFonts w:hAnsi="標楷體" w:hint="eastAsia"/>
          <w:color w:val="000000"/>
        </w:rPr>
        <w:t>我國產業屢陷於被反傾銷調查及反傾銷措施中，允宜</w:t>
      </w:r>
      <w:r w:rsidR="002F6511">
        <w:rPr>
          <w:rFonts w:hAnsi="標楷體" w:hint="eastAsia"/>
          <w:color w:val="000000"/>
        </w:rPr>
        <w:t>持續</w:t>
      </w:r>
      <w:r w:rsidRPr="004A08E8">
        <w:rPr>
          <w:rFonts w:hAnsi="標楷體" w:hint="eastAsia"/>
          <w:color w:val="000000"/>
        </w:rPr>
        <w:t>加強宣導並協助廠商控管相關風險，</w:t>
      </w:r>
      <w:proofErr w:type="gramStart"/>
      <w:r w:rsidRPr="004A08E8">
        <w:rPr>
          <w:rFonts w:hAnsi="標楷體" w:hint="eastAsia"/>
          <w:color w:val="000000"/>
        </w:rPr>
        <w:t>俾</w:t>
      </w:r>
      <w:proofErr w:type="gramEnd"/>
      <w:r w:rsidRPr="004A08E8">
        <w:rPr>
          <w:rFonts w:hAnsi="標楷體" w:hint="eastAsia"/>
          <w:color w:val="000000"/>
        </w:rPr>
        <w:t>降低對產業衝擊。</w:t>
      </w:r>
    </w:p>
    <w:p w14:paraId="0065057D" w14:textId="77777777" w:rsidR="0021597F" w:rsidRPr="007A68EB" w:rsidRDefault="0021597F" w:rsidP="0021597F">
      <w:pPr>
        <w:ind w:leftChars="-10" w:left="-2" w:rightChars="-7" w:right="-20" w:hangingChars="10" w:hanging="26"/>
        <w:jc w:val="left"/>
        <w:rPr>
          <w:rFonts w:hAnsi="標楷體"/>
          <w:b/>
          <w:spacing w:val="-12"/>
        </w:rPr>
      </w:pPr>
      <w:r w:rsidRPr="007A68EB">
        <w:rPr>
          <w:rFonts w:hAnsi="標楷體" w:hint="eastAsia"/>
          <w:b/>
          <w:spacing w:val="-12"/>
        </w:rPr>
        <w:t xml:space="preserve">表3  </w:t>
      </w:r>
      <w:proofErr w:type="gramStart"/>
      <w:r w:rsidRPr="007A68EB">
        <w:rPr>
          <w:rFonts w:hAnsi="標楷體" w:hint="eastAsia"/>
          <w:b/>
          <w:spacing w:val="-12"/>
        </w:rPr>
        <w:t>111</w:t>
      </w:r>
      <w:proofErr w:type="gramEnd"/>
      <w:r w:rsidRPr="007A68EB">
        <w:rPr>
          <w:rFonts w:hAnsi="標楷體" w:hint="eastAsia"/>
          <w:b/>
          <w:spacing w:val="-12"/>
        </w:rPr>
        <w:t>年度至114年截至8月底</w:t>
      </w:r>
      <w:proofErr w:type="gramStart"/>
      <w:r w:rsidRPr="007A68EB">
        <w:rPr>
          <w:rFonts w:hAnsi="標楷體" w:hint="eastAsia"/>
          <w:b/>
          <w:spacing w:val="-12"/>
        </w:rPr>
        <w:t>止</w:t>
      </w:r>
      <w:proofErr w:type="gramEnd"/>
      <w:r w:rsidRPr="007A68EB">
        <w:rPr>
          <w:rFonts w:hAnsi="標楷體" w:hint="eastAsia"/>
          <w:b/>
          <w:spacing w:val="-12"/>
        </w:rPr>
        <w:t>我國遭反傾銷調查案件處理情形一覽表</w:t>
      </w:r>
    </w:p>
    <w:p w14:paraId="3E903EB0" w14:textId="77777777" w:rsidR="0021597F" w:rsidRPr="00FF692B" w:rsidRDefault="0021597F" w:rsidP="0021597F">
      <w:pPr>
        <w:spacing w:line="280" w:lineRule="exact"/>
        <w:ind w:leftChars="0" w:left="0" w:firstLineChars="0" w:firstLine="0"/>
        <w:jc w:val="right"/>
        <w:rPr>
          <w:rFonts w:hAnsi="標楷體"/>
          <w:b/>
          <w:sz w:val="24"/>
          <w:szCs w:val="24"/>
        </w:rPr>
      </w:pPr>
      <w:r>
        <w:rPr>
          <w:rFonts w:hAnsi="標楷體" w:hint="eastAsia"/>
          <w:b/>
        </w:rPr>
        <w:t xml:space="preserve">       </w:t>
      </w:r>
      <w:r w:rsidRPr="00FF692B">
        <w:rPr>
          <w:rFonts w:hint="eastAsia"/>
          <w:sz w:val="24"/>
          <w:szCs w:val="24"/>
        </w:rPr>
        <w:t>單位：</w:t>
      </w:r>
      <w:r>
        <w:rPr>
          <w:rFonts w:hint="eastAsia"/>
          <w:sz w:val="24"/>
          <w:szCs w:val="24"/>
        </w:rPr>
        <w:t>件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6"/>
        <w:gridCol w:w="1459"/>
        <w:gridCol w:w="1459"/>
        <w:gridCol w:w="1459"/>
        <w:gridCol w:w="1459"/>
        <w:gridCol w:w="1460"/>
      </w:tblGrid>
      <w:tr w:rsidR="0021597F" w:rsidRPr="004A08E8" w14:paraId="3E6EC120" w14:textId="77777777" w:rsidTr="00471110">
        <w:trPr>
          <w:trHeight w:val="340"/>
          <w:tblHeader/>
        </w:trPr>
        <w:tc>
          <w:tcPr>
            <w:tcW w:w="1156" w:type="dxa"/>
            <w:vMerge w:val="restart"/>
            <w:vAlign w:val="center"/>
          </w:tcPr>
          <w:p w14:paraId="3EC1BB35" w14:textId="77777777" w:rsidR="0021597F" w:rsidRPr="004A08E8" w:rsidRDefault="0021597F" w:rsidP="00471110">
            <w:pPr>
              <w:widowControl/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年度</w:t>
            </w:r>
          </w:p>
        </w:tc>
        <w:tc>
          <w:tcPr>
            <w:tcW w:w="1459" w:type="dxa"/>
            <w:vMerge w:val="restart"/>
            <w:shd w:val="clear" w:color="auto" w:fill="auto"/>
            <w:vAlign w:val="center"/>
          </w:tcPr>
          <w:p w14:paraId="2937BD3E" w14:textId="77777777" w:rsidR="0021597F" w:rsidRPr="004A08E8" w:rsidRDefault="0021597F" w:rsidP="00471110">
            <w:pPr>
              <w:widowControl/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遭調查總件數</w:t>
            </w:r>
          </w:p>
        </w:tc>
        <w:tc>
          <w:tcPr>
            <w:tcW w:w="5837" w:type="dxa"/>
            <w:gridSpan w:val="4"/>
            <w:shd w:val="clear" w:color="auto" w:fill="auto"/>
            <w:vAlign w:val="center"/>
          </w:tcPr>
          <w:p w14:paraId="5A63B6F5" w14:textId="77777777" w:rsidR="0021597F" w:rsidRPr="004A08E8" w:rsidRDefault="0021597F" w:rsidP="00471110">
            <w:pPr>
              <w:widowControl/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截至114年8月底</w:t>
            </w:r>
            <w:proofErr w:type="gramStart"/>
            <w:r w:rsidRP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止</w:t>
            </w:r>
            <w:proofErr w:type="gramEnd"/>
            <w:r w:rsidRPr="001A3C6E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調查情形</w:t>
            </w:r>
          </w:p>
        </w:tc>
      </w:tr>
      <w:tr w:rsidR="0021597F" w:rsidRPr="004A08E8" w14:paraId="2FEFBE1B" w14:textId="77777777" w:rsidTr="00471110">
        <w:trPr>
          <w:trHeight w:val="340"/>
          <w:tblHeader/>
        </w:trPr>
        <w:tc>
          <w:tcPr>
            <w:tcW w:w="1156" w:type="dxa"/>
            <w:vMerge/>
            <w:vAlign w:val="center"/>
          </w:tcPr>
          <w:p w14:paraId="39F3C696" w14:textId="77777777" w:rsidR="0021597F" w:rsidRPr="004A08E8" w:rsidRDefault="0021597F" w:rsidP="00471110">
            <w:pPr>
              <w:widowControl/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459" w:type="dxa"/>
            <w:vMerge/>
            <w:shd w:val="clear" w:color="auto" w:fill="auto"/>
            <w:vAlign w:val="center"/>
          </w:tcPr>
          <w:p w14:paraId="581639CA" w14:textId="77777777" w:rsidR="0021597F" w:rsidRPr="004A08E8" w:rsidRDefault="0021597F" w:rsidP="00471110">
            <w:pPr>
              <w:widowControl/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</w:p>
        </w:tc>
        <w:tc>
          <w:tcPr>
            <w:tcW w:w="1459" w:type="dxa"/>
            <w:shd w:val="clear" w:color="auto" w:fill="auto"/>
            <w:vAlign w:val="center"/>
          </w:tcPr>
          <w:p w14:paraId="67B3D74B" w14:textId="77777777" w:rsidR="0021597F" w:rsidRPr="004A08E8" w:rsidRDefault="0021597F" w:rsidP="00471110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proofErr w:type="gramStart"/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調查中件數</w:t>
            </w:r>
            <w:proofErr w:type="gramEnd"/>
          </w:p>
        </w:tc>
        <w:tc>
          <w:tcPr>
            <w:tcW w:w="1459" w:type="dxa"/>
            <w:shd w:val="clear" w:color="auto" w:fill="auto"/>
            <w:vAlign w:val="center"/>
          </w:tcPr>
          <w:p w14:paraId="79573B13" w14:textId="77777777" w:rsidR="0021597F" w:rsidRPr="004A08E8" w:rsidRDefault="0021597F" w:rsidP="00471110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遭課稅件數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22823826" w14:textId="77777777" w:rsidR="0021597F" w:rsidRPr="004A08E8" w:rsidRDefault="0021597F" w:rsidP="00471110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終止調查</w:t>
            </w: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件數</w:t>
            </w:r>
          </w:p>
        </w:tc>
        <w:tc>
          <w:tcPr>
            <w:tcW w:w="1460" w:type="dxa"/>
            <w:vAlign w:val="center"/>
          </w:tcPr>
          <w:p w14:paraId="78B0C12C" w14:textId="77777777" w:rsidR="0021597F" w:rsidRPr="004A08E8" w:rsidRDefault="0021597F" w:rsidP="00471110">
            <w:pPr>
              <w:tabs>
                <w:tab w:val="left" w:pos="709"/>
              </w:tabs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撤回件數</w:t>
            </w:r>
          </w:p>
        </w:tc>
      </w:tr>
      <w:tr w:rsidR="0021597F" w:rsidRPr="004A08E8" w14:paraId="63F6BC80" w14:textId="77777777" w:rsidTr="00471110">
        <w:trPr>
          <w:trHeight w:val="340"/>
        </w:trPr>
        <w:tc>
          <w:tcPr>
            <w:tcW w:w="1156" w:type="dxa"/>
            <w:vAlign w:val="center"/>
          </w:tcPr>
          <w:p w14:paraId="1B5CD4DF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111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35F384A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6FF6174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E4A4834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 w:val="24"/>
                <w:szCs w:val="24"/>
              </w:rPr>
              <w:t>3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2C0BB0C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14:paraId="46D49220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</w:tr>
      <w:tr w:rsidR="0021597F" w:rsidRPr="004A08E8" w14:paraId="6AC03DAD" w14:textId="77777777" w:rsidTr="00471110">
        <w:trPr>
          <w:trHeight w:val="340"/>
        </w:trPr>
        <w:tc>
          <w:tcPr>
            <w:tcW w:w="1156" w:type="dxa"/>
            <w:vAlign w:val="center"/>
          </w:tcPr>
          <w:p w14:paraId="0BAA6367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112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22B42549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9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74072434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5104D20E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 w:val="24"/>
                <w:szCs w:val="24"/>
              </w:rPr>
              <w:t>7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40FB43F8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2</w:t>
            </w:r>
          </w:p>
        </w:tc>
        <w:tc>
          <w:tcPr>
            <w:tcW w:w="1460" w:type="dxa"/>
            <w:vAlign w:val="center"/>
          </w:tcPr>
          <w:p w14:paraId="026B559E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</w:tr>
      <w:tr w:rsidR="0021597F" w:rsidRPr="004A08E8" w14:paraId="2A8A6D92" w14:textId="77777777" w:rsidTr="00471110">
        <w:trPr>
          <w:trHeight w:val="340"/>
        </w:trPr>
        <w:tc>
          <w:tcPr>
            <w:tcW w:w="1156" w:type="dxa"/>
            <w:vAlign w:val="center"/>
          </w:tcPr>
          <w:p w14:paraId="6C0B074A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113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7E2392DF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16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35C671EB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190D166C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 w:val="24"/>
                <w:szCs w:val="24"/>
              </w:rPr>
              <w:t>9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2621DCBE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14:paraId="7C1E1EA4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</w:tr>
      <w:tr w:rsidR="0021597F" w:rsidRPr="004A08E8" w14:paraId="4613352B" w14:textId="77777777" w:rsidTr="00471110">
        <w:trPr>
          <w:trHeight w:val="395"/>
        </w:trPr>
        <w:tc>
          <w:tcPr>
            <w:tcW w:w="1156" w:type="dxa"/>
            <w:vAlign w:val="center"/>
          </w:tcPr>
          <w:p w14:paraId="1B9A3469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14</w:t>
            </w:r>
          </w:p>
          <w:p w14:paraId="05D966BB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(1-</w:t>
            </w: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8月</w:t>
            </w:r>
            <w:r w:rsidRPr="004A08E8"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)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0046CB76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36F811D5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7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65D0F969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z w:val="24"/>
                <w:szCs w:val="24"/>
              </w:rPr>
              <w:t>0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1CFD21FD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  <w:tc>
          <w:tcPr>
            <w:tcW w:w="1460" w:type="dxa"/>
            <w:vAlign w:val="center"/>
          </w:tcPr>
          <w:p w14:paraId="360DAF84" w14:textId="77777777" w:rsidR="0021597F" w:rsidRPr="004A08E8" w:rsidRDefault="0021597F" w:rsidP="00471110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pacing w:val="-5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/>
                <w:color w:val="000000"/>
                <w:spacing w:val="-5"/>
                <w:kern w:val="0"/>
                <w:sz w:val="24"/>
                <w:szCs w:val="24"/>
              </w:rPr>
              <w:t>0</w:t>
            </w:r>
          </w:p>
        </w:tc>
      </w:tr>
    </w:tbl>
    <w:p w14:paraId="69EB80C5" w14:textId="77777777" w:rsidR="0021597F" w:rsidRPr="001338A7" w:rsidRDefault="0021597F" w:rsidP="0021597F">
      <w:pPr>
        <w:spacing w:line="280" w:lineRule="exact"/>
        <w:ind w:leftChars="-16" w:left="1147" w:hangingChars="490" w:hanging="1192"/>
        <w:jc w:val="left"/>
        <w:rPr>
          <w:color w:val="000000"/>
          <w:sz w:val="24"/>
        </w:rPr>
      </w:pPr>
      <w:r w:rsidRPr="001338A7">
        <w:rPr>
          <w:rFonts w:hint="eastAsia"/>
          <w:color w:val="000000"/>
          <w:sz w:val="24"/>
        </w:rPr>
        <w:t>資料來源：國際貿易署提供。</w:t>
      </w:r>
    </w:p>
    <w:p w14:paraId="729A430B" w14:textId="5C8EA04D" w:rsidR="00850FF8" w:rsidRDefault="00622190" w:rsidP="00622190">
      <w:pPr>
        <w:ind w:left="566" w:firstLine="566"/>
      </w:pPr>
      <w:r w:rsidRPr="004A08E8">
        <w:rPr>
          <w:rFonts w:hint="eastAsia"/>
        </w:rPr>
        <w:t>綜上，</w:t>
      </w:r>
      <w:r w:rsidRPr="00622190">
        <w:rPr>
          <w:rFonts w:hint="eastAsia"/>
        </w:rPr>
        <w:t>國際貿易署</w:t>
      </w:r>
      <w:proofErr w:type="gramStart"/>
      <w:r w:rsidRPr="00622190">
        <w:rPr>
          <w:rFonts w:hint="eastAsia"/>
        </w:rPr>
        <w:t>115</w:t>
      </w:r>
      <w:proofErr w:type="gramEnd"/>
      <w:r w:rsidRPr="00622190">
        <w:rPr>
          <w:rFonts w:hint="eastAsia"/>
        </w:rPr>
        <w:t>年度預算案「國際貿易」工作計畫項</w:t>
      </w:r>
      <w:r w:rsidRPr="00622190">
        <w:rPr>
          <w:rFonts w:hint="eastAsia"/>
        </w:rPr>
        <w:lastRenderedPageBreak/>
        <w:t>下編列「貿易行政與管理」分支計畫經費2,417萬2千元</w:t>
      </w:r>
      <w:r w:rsidR="00E34337" w:rsidRPr="00E34337">
        <w:rPr>
          <w:rFonts w:hint="eastAsia"/>
        </w:rPr>
        <w:t>，辦理管理輸出入貿易之各項行政工作</w:t>
      </w:r>
      <w:r>
        <w:rPr>
          <w:rFonts w:hint="eastAsia"/>
        </w:rPr>
        <w:t>，</w:t>
      </w:r>
      <w:r w:rsidR="00E34337">
        <w:rPr>
          <w:rFonts w:hint="eastAsia"/>
        </w:rPr>
        <w:t>惟近</w:t>
      </w:r>
      <w:r w:rsidRPr="004A08E8">
        <w:rPr>
          <w:rFonts w:hint="eastAsia"/>
        </w:rPr>
        <w:t>年我國產業受他國之反傾銷/反規避調查案件</w:t>
      </w:r>
      <w:r w:rsidR="00E34337">
        <w:rPr>
          <w:rFonts w:hint="eastAsia"/>
        </w:rPr>
        <w:t>呈增加趨勢</w:t>
      </w:r>
      <w:r w:rsidRPr="004A08E8">
        <w:rPr>
          <w:rFonts w:hint="eastAsia"/>
        </w:rPr>
        <w:t>，且調查後多被課徵反傾銷稅，不利我國產業出口競爭力，允宜</w:t>
      </w:r>
      <w:r w:rsidR="00E34337">
        <w:rPr>
          <w:rFonts w:hint="eastAsia"/>
        </w:rPr>
        <w:t>持續</w:t>
      </w:r>
      <w:r w:rsidRPr="004A08E8">
        <w:rPr>
          <w:rFonts w:hint="eastAsia"/>
        </w:rPr>
        <w:t>協助產業妥為因應，</w:t>
      </w:r>
      <w:r w:rsidR="00E34337" w:rsidRPr="00E34337">
        <w:rPr>
          <w:rFonts w:hint="eastAsia"/>
        </w:rPr>
        <w:t>以維我國業者出口利益</w:t>
      </w:r>
      <w:r w:rsidRPr="004A08E8">
        <w:rPr>
          <w:rFonts w:hint="eastAsia"/>
        </w:rPr>
        <w:t>。</w:t>
      </w:r>
    </w:p>
    <w:bookmarkEnd w:id="1"/>
    <w:bookmarkEnd w:id="2"/>
    <w:bookmarkEnd w:id="3"/>
    <w:bookmarkEnd w:id="4"/>
    <w:sectPr w:rsidR="00850FF8" w:rsidSect="00D640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58E6D" w14:textId="77777777" w:rsidR="00C0550B" w:rsidRDefault="00C0550B" w:rsidP="00441D17">
      <w:pPr>
        <w:spacing w:line="240" w:lineRule="auto"/>
        <w:ind w:left="560" w:firstLine="560"/>
      </w:pPr>
    </w:p>
    <w:p w14:paraId="6695B6F9" w14:textId="77777777" w:rsidR="00C0550B" w:rsidRDefault="00C0550B" w:rsidP="00441D17">
      <w:pPr>
        <w:ind w:left="560" w:firstLine="560"/>
      </w:pPr>
    </w:p>
  </w:endnote>
  <w:endnote w:type="continuationSeparator" w:id="0">
    <w:p w14:paraId="4FAA6CEA" w14:textId="77777777" w:rsidR="00C0550B" w:rsidRDefault="00C0550B" w:rsidP="00441D17">
      <w:pPr>
        <w:spacing w:line="240" w:lineRule="auto"/>
        <w:ind w:left="560" w:firstLine="560"/>
      </w:pPr>
    </w:p>
    <w:p w14:paraId="58211FA7" w14:textId="77777777" w:rsidR="00C0550B" w:rsidRDefault="00C0550B" w:rsidP="00441D17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E11D7" w14:textId="77777777" w:rsidR="00560FCD" w:rsidRDefault="00560FCD" w:rsidP="0071584B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674599" w14:textId="0788BF7B" w:rsidR="00560FCD" w:rsidRDefault="00560FCD" w:rsidP="0068315F">
    <w:pPr>
      <w:pStyle w:val="a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2199F" w:rsidRPr="00F2199F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76136" w14:textId="77777777" w:rsidR="00560FCD" w:rsidRDefault="00560FCD" w:rsidP="0071584B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0FF55" w14:textId="77777777" w:rsidR="00C0550B" w:rsidRDefault="00C0550B" w:rsidP="00F44F4B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0E02B819" w14:textId="77777777" w:rsidR="00C0550B" w:rsidRDefault="00C0550B" w:rsidP="00441D17">
      <w:pPr>
        <w:spacing w:line="240" w:lineRule="auto"/>
        <w:ind w:left="560" w:firstLine="560"/>
      </w:pPr>
      <w:r>
        <w:continuationSeparator/>
      </w:r>
    </w:p>
  </w:footnote>
  <w:footnote w:id="1">
    <w:p w14:paraId="7E0ADFBA" w14:textId="140CB9E3" w:rsidR="005A6335" w:rsidRPr="005A6335" w:rsidRDefault="005A6335" w:rsidP="005A6335">
      <w:pPr>
        <w:pStyle w:val="af8"/>
        <w:ind w:left="97" w:hanging="97"/>
        <w:jc w:val="both"/>
      </w:pPr>
      <w:r>
        <w:rPr>
          <w:rStyle w:val="afa"/>
        </w:rPr>
        <w:footnoteRef/>
      </w:r>
      <w:r>
        <w:rPr>
          <w:rFonts w:hint="eastAsia"/>
        </w:rPr>
        <w:t>國際貿易署</w:t>
      </w:r>
      <w:proofErr w:type="gramStart"/>
      <w:r>
        <w:rPr>
          <w:rFonts w:hint="eastAsia"/>
        </w:rPr>
        <w:t>106</w:t>
      </w:r>
      <w:proofErr w:type="gramEnd"/>
      <w:r>
        <w:rPr>
          <w:rFonts w:hint="eastAsia"/>
        </w:rPr>
        <w:t>年度預算案「</w:t>
      </w:r>
      <w:r w:rsidRPr="005A6335">
        <w:rPr>
          <w:rFonts w:hint="eastAsia"/>
        </w:rPr>
        <w:t>立法院審議中央政府總預算案所提決議、附帶決議及注意事項辦理情形報告表</w:t>
      </w:r>
      <w:r>
        <w:rPr>
          <w:rFonts w:hint="eastAsia"/>
        </w:rPr>
        <w:t>」略</w:t>
      </w:r>
      <w:proofErr w:type="gramStart"/>
      <w:r>
        <w:rPr>
          <w:rFonts w:hint="eastAsia"/>
        </w:rPr>
        <w:t>以</w:t>
      </w:r>
      <w:proofErr w:type="gramEnd"/>
      <w:r>
        <w:rPr>
          <w:rFonts w:hint="eastAsia"/>
        </w:rPr>
        <w:t>，另為避免我業者被他國對中國大陸反傾銷調查案件波及，國際貿易</w:t>
      </w:r>
      <w:r w:rsidR="008F0899">
        <w:rPr>
          <w:rFonts w:hint="eastAsia"/>
        </w:rPr>
        <w:t>署</w:t>
      </w:r>
      <w:r>
        <w:rPr>
          <w:rFonts w:hint="eastAsia"/>
        </w:rPr>
        <w:t>於獲知各國對中國大陸進行反傾銷調查時，即函知相關公協會轉知會員廠商妥為注意，</w:t>
      </w:r>
      <w:proofErr w:type="gramStart"/>
      <w:r>
        <w:rPr>
          <w:rFonts w:hint="eastAsia"/>
        </w:rPr>
        <w:t>切勿涉入</w:t>
      </w:r>
      <w:proofErr w:type="gramEnd"/>
      <w:r>
        <w:rPr>
          <w:rFonts w:hint="eastAsia"/>
        </w:rPr>
        <w:t>中國大陸涉案產品規避反傾銷措施之行為，</w:t>
      </w:r>
      <w:proofErr w:type="gramStart"/>
      <w:r>
        <w:rPr>
          <w:rFonts w:hint="eastAsia"/>
        </w:rPr>
        <w:t>俾</w:t>
      </w:r>
      <w:proofErr w:type="gramEnd"/>
      <w:r>
        <w:rPr>
          <w:rFonts w:hint="eastAsia"/>
        </w:rPr>
        <w:t>避免我國產品因前述規避行為遭致他國反傾銷或反規避調查。</w:t>
      </w:r>
    </w:p>
  </w:footnote>
  <w:footnote w:id="2">
    <w:p w14:paraId="1F312A18" w14:textId="5A7CD919" w:rsidR="00622190" w:rsidRPr="0041340E" w:rsidRDefault="00622190" w:rsidP="004E79DC">
      <w:pPr>
        <w:pStyle w:val="af8"/>
        <w:spacing w:line="240" w:lineRule="exact"/>
        <w:ind w:left="122" w:hangingChars="50" w:hanging="122"/>
        <w:jc w:val="both"/>
      </w:pPr>
      <w:r>
        <w:rPr>
          <w:rStyle w:val="afa"/>
        </w:rPr>
        <w:footnoteRef/>
      </w:r>
      <w:r w:rsidR="00E34337" w:rsidRPr="00E34337">
        <w:rPr>
          <w:rFonts w:hAnsi="標楷體" w:hint="eastAsia"/>
        </w:rPr>
        <w:t>依據「辦理推廣貿易業務補助辦法」</w:t>
      </w:r>
      <w:r w:rsidR="00E34337">
        <w:rPr>
          <w:rFonts w:hAnsi="標楷體" w:hint="eastAsia"/>
        </w:rPr>
        <w:t>規定，</w:t>
      </w:r>
      <w:r w:rsidRPr="00F16C3D">
        <w:rPr>
          <w:rFonts w:hAnsi="標楷體" w:hint="eastAsia"/>
        </w:rPr>
        <w:t>針對我國涉案廠商聘請律師、會計師或顧問應訴費用提供部分補助(</w:t>
      </w:r>
      <w:r w:rsidRPr="00F16C3D">
        <w:rPr>
          <w:rFonts w:hAnsi="標楷體" w:hint="eastAsia"/>
        </w:rPr>
        <w:t>補助</w:t>
      </w:r>
      <w:r>
        <w:rPr>
          <w:rFonts w:hAnsi="標楷體" w:hint="eastAsia"/>
        </w:rPr>
        <w:t>比率</w:t>
      </w:r>
      <w:r w:rsidRPr="00F16C3D">
        <w:rPr>
          <w:rFonts w:hAnsi="標楷體" w:hint="eastAsia"/>
        </w:rPr>
        <w:t>40%，</w:t>
      </w:r>
      <w:proofErr w:type="gramStart"/>
      <w:r w:rsidR="002F6511" w:rsidRPr="002F6511">
        <w:rPr>
          <w:rFonts w:hAnsi="標楷體" w:hint="eastAsia"/>
        </w:rPr>
        <w:t>倘所代表</w:t>
      </w:r>
      <w:proofErr w:type="gramEnd"/>
      <w:r w:rsidR="002F6511" w:rsidRPr="002F6511">
        <w:rPr>
          <w:rFonts w:hAnsi="標楷體" w:hint="eastAsia"/>
        </w:rPr>
        <w:t>之應訴廠商為1家時，補助金額上限為400萬元；</w:t>
      </w:r>
      <w:proofErr w:type="gramStart"/>
      <w:r w:rsidR="002F6511" w:rsidRPr="002F6511">
        <w:rPr>
          <w:rFonts w:hAnsi="標楷體" w:hint="eastAsia"/>
        </w:rPr>
        <w:t>倘應訴</w:t>
      </w:r>
      <w:proofErr w:type="gramEnd"/>
      <w:r w:rsidR="002F6511" w:rsidRPr="002F6511">
        <w:rPr>
          <w:rFonts w:hAnsi="標楷體" w:hint="eastAsia"/>
        </w:rPr>
        <w:t>廠商超過1家時，其補助上限為800萬元</w:t>
      </w:r>
      <w:r w:rsidRPr="00F16C3D">
        <w:rPr>
          <w:rFonts w:hAnsi="標楷體" w:hint="eastAsia"/>
        </w:rPr>
        <w:t>)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C8AB0" w14:textId="77777777" w:rsidR="00560FCD" w:rsidRDefault="00560FCD" w:rsidP="0071584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C23DA" w14:textId="77777777" w:rsidR="00560FCD" w:rsidRDefault="00560FCD" w:rsidP="00EB1547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9C8CB" w14:textId="77777777" w:rsidR="00560FCD" w:rsidRDefault="00560FCD" w:rsidP="0071584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3D41F1"/>
    <w:multiLevelType w:val="hybridMultilevel"/>
    <w:tmpl w:val="4F36336E"/>
    <w:lvl w:ilvl="0" w:tplc="A0C8B20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" w15:restartNumberingAfterBreak="0">
    <w:nsid w:val="04137213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D814B8D"/>
    <w:multiLevelType w:val="hybridMultilevel"/>
    <w:tmpl w:val="501A825A"/>
    <w:lvl w:ilvl="0" w:tplc="456488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81350"/>
    <w:multiLevelType w:val="hybridMultilevel"/>
    <w:tmpl w:val="F6B8BD4A"/>
    <w:lvl w:ilvl="0" w:tplc="4F0C0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0646CDB"/>
    <w:multiLevelType w:val="hybridMultilevel"/>
    <w:tmpl w:val="067C37E4"/>
    <w:lvl w:ilvl="0" w:tplc="506EDA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195A405E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F9D"/>
    <w:multiLevelType w:val="hybridMultilevel"/>
    <w:tmpl w:val="5A70F13A"/>
    <w:lvl w:ilvl="0" w:tplc="BC66495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1CA6344C"/>
    <w:multiLevelType w:val="hybridMultilevel"/>
    <w:tmpl w:val="4274C7F4"/>
    <w:lvl w:ilvl="0" w:tplc="5D7CB16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67165B8"/>
    <w:multiLevelType w:val="hybridMultilevel"/>
    <w:tmpl w:val="92543622"/>
    <w:lvl w:ilvl="0" w:tplc="F244CED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28190A85"/>
    <w:multiLevelType w:val="hybridMultilevel"/>
    <w:tmpl w:val="386A8748"/>
    <w:lvl w:ilvl="0" w:tplc="E0C4411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83943A1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0118C5"/>
    <w:multiLevelType w:val="hybridMultilevel"/>
    <w:tmpl w:val="695C519E"/>
    <w:lvl w:ilvl="0" w:tplc="B6B83AA6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3004400"/>
    <w:multiLevelType w:val="hybridMultilevel"/>
    <w:tmpl w:val="7660BBA0"/>
    <w:lvl w:ilvl="0" w:tplc="D83AE88A">
      <w:start w:val="1"/>
      <w:numFmt w:val="taiwaneseCountingThousand"/>
      <w:lvlText w:val="(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9" w15:restartNumberingAfterBreak="0">
    <w:nsid w:val="394724CF"/>
    <w:multiLevelType w:val="hybridMultilevel"/>
    <w:tmpl w:val="C1CC4250"/>
    <w:lvl w:ilvl="0" w:tplc="AC420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0331D6"/>
    <w:multiLevelType w:val="hybridMultilevel"/>
    <w:tmpl w:val="1F36C35A"/>
    <w:lvl w:ilvl="0" w:tplc="6F6E71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0F0342"/>
    <w:multiLevelType w:val="hybridMultilevel"/>
    <w:tmpl w:val="70EA1D0C"/>
    <w:lvl w:ilvl="0" w:tplc="8702F6B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4332412"/>
    <w:multiLevelType w:val="hybridMultilevel"/>
    <w:tmpl w:val="AE44DAD8"/>
    <w:lvl w:ilvl="0" w:tplc="44E0CD2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561544D"/>
    <w:multiLevelType w:val="hybridMultilevel"/>
    <w:tmpl w:val="30CC5852"/>
    <w:lvl w:ilvl="0" w:tplc="12A244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5994DAF"/>
    <w:multiLevelType w:val="hybridMultilevel"/>
    <w:tmpl w:val="B0D8DCB8"/>
    <w:lvl w:ilvl="0" w:tplc="43B4D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6F61E16"/>
    <w:multiLevelType w:val="hybridMultilevel"/>
    <w:tmpl w:val="76E6C8AA"/>
    <w:lvl w:ilvl="0" w:tplc="E5E2B4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DF5602"/>
    <w:multiLevelType w:val="hybridMultilevel"/>
    <w:tmpl w:val="4CBC2CA2"/>
    <w:lvl w:ilvl="0" w:tplc="717056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F413C22"/>
    <w:multiLevelType w:val="hybridMultilevel"/>
    <w:tmpl w:val="71D0B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767ADA"/>
    <w:multiLevelType w:val="hybridMultilevel"/>
    <w:tmpl w:val="9E9EB202"/>
    <w:lvl w:ilvl="0" w:tplc="89C0F924">
      <w:start w:val="1"/>
      <w:numFmt w:val="taiwaneseCountingThousand"/>
      <w:lvlText w:val="%1、"/>
      <w:lvlJc w:val="left"/>
      <w:pPr>
        <w:ind w:left="9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abstractNum w:abstractNumId="29" w15:restartNumberingAfterBreak="0">
    <w:nsid w:val="522E7092"/>
    <w:multiLevelType w:val="hybridMultilevel"/>
    <w:tmpl w:val="276CD790"/>
    <w:lvl w:ilvl="0" w:tplc="71D685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7662F2E"/>
    <w:multiLevelType w:val="hybridMultilevel"/>
    <w:tmpl w:val="885CA4EA"/>
    <w:lvl w:ilvl="0" w:tplc="D7DC9C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3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38" w15:restartNumberingAfterBreak="0">
    <w:nsid w:val="6F782405"/>
    <w:multiLevelType w:val="hybridMultilevel"/>
    <w:tmpl w:val="5A8048EC"/>
    <w:lvl w:ilvl="0" w:tplc="D88046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0" w15:restartNumberingAfterBreak="0">
    <w:nsid w:val="72207C90"/>
    <w:multiLevelType w:val="hybridMultilevel"/>
    <w:tmpl w:val="3FB212F2"/>
    <w:lvl w:ilvl="0" w:tplc="38E4F8A4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1" w15:restartNumberingAfterBreak="0">
    <w:nsid w:val="788E2AF1"/>
    <w:multiLevelType w:val="hybridMultilevel"/>
    <w:tmpl w:val="5FFA8A7A"/>
    <w:lvl w:ilvl="0" w:tplc="929A9CE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2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0"/>
  </w:num>
  <w:num w:numId="2">
    <w:abstractNumId w:val="22"/>
  </w:num>
  <w:num w:numId="3">
    <w:abstractNumId w:val="12"/>
  </w:num>
  <w:num w:numId="4">
    <w:abstractNumId w:val="41"/>
  </w:num>
  <w:num w:numId="5">
    <w:abstractNumId w:val="16"/>
  </w:num>
  <w:num w:numId="6">
    <w:abstractNumId w:val="27"/>
  </w:num>
  <w:num w:numId="7">
    <w:abstractNumId w:val="2"/>
  </w:num>
  <w:num w:numId="8">
    <w:abstractNumId w:val="9"/>
  </w:num>
  <w:num w:numId="9">
    <w:abstractNumId w:val="30"/>
  </w:num>
  <w:num w:numId="10">
    <w:abstractNumId w:val="13"/>
  </w:num>
  <w:num w:numId="11">
    <w:abstractNumId w:val="21"/>
  </w:num>
  <w:num w:numId="12">
    <w:abstractNumId w:val="23"/>
  </w:num>
  <w:num w:numId="13">
    <w:abstractNumId w:val="1"/>
  </w:num>
  <w:num w:numId="14">
    <w:abstractNumId w:val="17"/>
  </w:num>
  <w:num w:numId="15">
    <w:abstractNumId w:val="28"/>
  </w:num>
  <w:num w:numId="16">
    <w:abstractNumId w:val="19"/>
  </w:num>
  <w:num w:numId="17">
    <w:abstractNumId w:val="25"/>
  </w:num>
  <w:num w:numId="18">
    <w:abstractNumId w:val="26"/>
  </w:num>
  <w:num w:numId="19">
    <w:abstractNumId w:val="40"/>
  </w:num>
  <w:num w:numId="20">
    <w:abstractNumId w:val="18"/>
  </w:num>
  <w:num w:numId="21">
    <w:abstractNumId w:val="24"/>
  </w:num>
  <w:num w:numId="22">
    <w:abstractNumId w:val="29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5"/>
  </w:num>
  <w:num w:numId="26">
    <w:abstractNumId w:val="20"/>
  </w:num>
  <w:num w:numId="27">
    <w:abstractNumId w:val="38"/>
  </w:num>
  <w:num w:numId="28">
    <w:abstractNumId w:val="0"/>
  </w:num>
  <w:num w:numId="29">
    <w:abstractNumId w:val="34"/>
  </w:num>
  <w:num w:numId="30">
    <w:abstractNumId w:val="3"/>
  </w:num>
  <w:num w:numId="31">
    <w:abstractNumId w:val="37"/>
  </w:num>
  <w:num w:numId="32">
    <w:abstractNumId w:val="31"/>
  </w:num>
  <w:num w:numId="33">
    <w:abstractNumId w:val="4"/>
  </w:num>
  <w:num w:numId="34">
    <w:abstractNumId w:val="14"/>
  </w:num>
  <w:num w:numId="35">
    <w:abstractNumId w:val="39"/>
  </w:num>
  <w:num w:numId="36">
    <w:abstractNumId w:val="36"/>
  </w:num>
  <w:num w:numId="37">
    <w:abstractNumId w:val="8"/>
  </w:num>
  <w:num w:numId="38">
    <w:abstractNumId w:val="11"/>
  </w:num>
  <w:num w:numId="39">
    <w:abstractNumId w:val="33"/>
  </w:num>
  <w:num w:numId="40">
    <w:abstractNumId w:val="35"/>
  </w:num>
  <w:num w:numId="41">
    <w:abstractNumId w:val="42"/>
  </w:num>
  <w:num w:numId="42">
    <w:abstractNumId w:val="32"/>
  </w:num>
  <w:num w:numId="43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A0637"/>
    <w:rsid w:val="00000313"/>
    <w:rsid w:val="00000509"/>
    <w:rsid w:val="00000A1D"/>
    <w:rsid w:val="00001C0D"/>
    <w:rsid w:val="00002489"/>
    <w:rsid w:val="00002531"/>
    <w:rsid w:val="00003465"/>
    <w:rsid w:val="00003B58"/>
    <w:rsid w:val="000049B9"/>
    <w:rsid w:val="00004D77"/>
    <w:rsid w:val="00005118"/>
    <w:rsid w:val="000055B4"/>
    <w:rsid w:val="00005DA7"/>
    <w:rsid w:val="000068D3"/>
    <w:rsid w:val="00006D6D"/>
    <w:rsid w:val="0001032D"/>
    <w:rsid w:val="00010508"/>
    <w:rsid w:val="00010754"/>
    <w:rsid w:val="000108CC"/>
    <w:rsid w:val="000109DB"/>
    <w:rsid w:val="00010C15"/>
    <w:rsid w:val="0001126B"/>
    <w:rsid w:val="000115C8"/>
    <w:rsid w:val="0001190E"/>
    <w:rsid w:val="00012147"/>
    <w:rsid w:val="000123B8"/>
    <w:rsid w:val="00012455"/>
    <w:rsid w:val="00013128"/>
    <w:rsid w:val="000131ED"/>
    <w:rsid w:val="00013264"/>
    <w:rsid w:val="00013710"/>
    <w:rsid w:val="000139D2"/>
    <w:rsid w:val="00014854"/>
    <w:rsid w:val="00014B92"/>
    <w:rsid w:val="00014DB7"/>
    <w:rsid w:val="00014F7C"/>
    <w:rsid w:val="000151E0"/>
    <w:rsid w:val="00015E0F"/>
    <w:rsid w:val="00015FC7"/>
    <w:rsid w:val="000166CD"/>
    <w:rsid w:val="00016808"/>
    <w:rsid w:val="00016A79"/>
    <w:rsid w:val="00016B09"/>
    <w:rsid w:val="00017441"/>
    <w:rsid w:val="00017862"/>
    <w:rsid w:val="00017FF9"/>
    <w:rsid w:val="00020041"/>
    <w:rsid w:val="000208F1"/>
    <w:rsid w:val="00020C0B"/>
    <w:rsid w:val="00021487"/>
    <w:rsid w:val="00021739"/>
    <w:rsid w:val="00021767"/>
    <w:rsid w:val="00021A80"/>
    <w:rsid w:val="0002275E"/>
    <w:rsid w:val="00022D5A"/>
    <w:rsid w:val="00022DD5"/>
    <w:rsid w:val="00022F96"/>
    <w:rsid w:val="0002352B"/>
    <w:rsid w:val="000247E1"/>
    <w:rsid w:val="00024AF9"/>
    <w:rsid w:val="00024B02"/>
    <w:rsid w:val="00024BD6"/>
    <w:rsid w:val="0002556D"/>
    <w:rsid w:val="00025FC1"/>
    <w:rsid w:val="000260F5"/>
    <w:rsid w:val="0002637E"/>
    <w:rsid w:val="00026B85"/>
    <w:rsid w:val="00026F86"/>
    <w:rsid w:val="00027F5D"/>
    <w:rsid w:val="000301AF"/>
    <w:rsid w:val="000302AA"/>
    <w:rsid w:val="000307EF"/>
    <w:rsid w:val="00030A7E"/>
    <w:rsid w:val="0003109E"/>
    <w:rsid w:val="000312FC"/>
    <w:rsid w:val="000317A7"/>
    <w:rsid w:val="0003196F"/>
    <w:rsid w:val="00031AFE"/>
    <w:rsid w:val="00033867"/>
    <w:rsid w:val="00033AD3"/>
    <w:rsid w:val="0003432C"/>
    <w:rsid w:val="00034820"/>
    <w:rsid w:val="00034CBB"/>
    <w:rsid w:val="000352F3"/>
    <w:rsid w:val="000352FD"/>
    <w:rsid w:val="00035C86"/>
    <w:rsid w:val="000364F3"/>
    <w:rsid w:val="000369E7"/>
    <w:rsid w:val="00036C14"/>
    <w:rsid w:val="00036D9A"/>
    <w:rsid w:val="00036DCD"/>
    <w:rsid w:val="0003768A"/>
    <w:rsid w:val="00040D98"/>
    <w:rsid w:val="0004127E"/>
    <w:rsid w:val="000412B1"/>
    <w:rsid w:val="000413A4"/>
    <w:rsid w:val="00041662"/>
    <w:rsid w:val="00042902"/>
    <w:rsid w:val="00042ABB"/>
    <w:rsid w:val="00042BD0"/>
    <w:rsid w:val="00043A94"/>
    <w:rsid w:val="0004440B"/>
    <w:rsid w:val="00044A8F"/>
    <w:rsid w:val="00044ED3"/>
    <w:rsid w:val="00044FB7"/>
    <w:rsid w:val="000451A5"/>
    <w:rsid w:val="00046A22"/>
    <w:rsid w:val="00047637"/>
    <w:rsid w:val="0005019B"/>
    <w:rsid w:val="0005083A"/>
    <w:rsid w:val="00050AD3"/>
    <w:rsid w:val="00050BCE"/>
    <w:rsid w:val="00050EB1"/>
    <w:rsid w:val="00051596"/>
    <w:rsid w:val="00051748"/>
    <w:rsid w:val="00051814"/>
    <w:rsid w:val="00051B17"/>
    <w:rsid w:val="00052460"/>
    <w:rsid w:val="00052C2D"/>
    <w:rsid w:val="0005307F"/>
    <w:rsid w:val="00053719"/>
    <w:rsid w:val="00053FE3"/>
    <w:rsid w:val="0005413C"/>
    <w:rsid w:val="00054747"/>
    <w:rsid w:val="000548B8"/>
    <w:rsid w:val="00054BB0"/>
    <w:rsid w:val="0005513D"/>
    <w:rsid w:val="000551DD"/>
    <w:rsid w:val="000558A4"/>
    <w:rsid w:val="00055AB9"/>
    <w:rsid w:val="00055E91"/>
    <w:rsid w:val="00056A27"/>
    <w:rsid w:val="00056F11"/>
    <w:rsid w:val="00056F43"/>
    <w:rsid w:val="00057075"/>
    <w:rsid w:val="000576CA"/>
    <w:rsid w:val="00057CD7"/>
    <w:rsid w:val="00057DA5"/>
    <w:rsid w:val="000605D7"/>
    <w:rsid w:val="00060A62"/>
    <w:rsid w:val="000610C2"/>
    <w:rsid w:val="00061247"/>
    <w:rsid w:val="000612F7"/>
    <w:rsid w:val="0006149F"/>
    <w:rsid w:val="0006151A"/>
    <w:rsid w:val="0006177E"/>
    <w:rsid w:val="00061A45"/>
    <w:rsid w:val="000621CF"/>
    <w:rsid w:val="00062D43"/>
    <w:rsid w:val="000634A4"/>
    <w:rsid w:val="0006367A"/>
    <w:rsid w:val="00063742"/>
    <w:rsid w:val="00063CD1"/>
    <w:rsid w:val="00063F2C"/>
    <w:rsid w:val="00064744"/>
    <w:rsid w:val="00064875"/>
    <w:rsid w:val="000659CD"/>
    <w:rsid w:val="00065B81"/>
    <w:rsid w:val="00065C04"/>
    <w:rsid w:val="000662EA"/>
    <w:rsid w:val="00067B12"/>
    <w:rsid w:val="00067FAF"/>
    <w:rsid w:val="00070056"/>
    <w:rsid w:val="000706B0"/>
    <w:rsid w:val="00070CAA"/>
    <w:rsid w:val="00070D6A"/>
    <w:rsid w:val="00070F6F"/>
    <w:rsid w:val="000710C4"/>
    <w:rsid w:val="00071600"/>
    <w:rsid w:val="0007219A"/>
    <w:rsid w:val="00072307"/>
    <w:rsid w:val="000723D5"/>
    <w:rsid w:val="00072D0A"/>
    <w:rsid w:val="00073397"/>
    <w:rsid w:val="0007432F"/>
    <w:rsid w:val="00075EFE"/>
    <w:rsid w:val="00076A45"/>
    <w:rsid w:val="00076EB4"/>
    <w:rsid w:val="00077421"/>
    <w:rsid w:val="00077824"/>
    <w:rsid w:val="00077A82"/>
    <w:rsid w:val="00077D99"/>
    <w:rsid w:val="00077DCA"/>
    <w:rsid w:val="0008076C"/>
    <w:rsid w:val="0008157A"/>
    <w:rsid w:val="000816FA"/>
    <w:rsid w:val="000824BB"/>
    <w:rsid w:val="00082890"/>
    <w:rsid w:val="000829AC"/>
    <w:rsid w:val="0008410A"/>
    <w:rsid w:val="00084374"/>
    <w:rsid w:val="000846A8"/>
    <w:rsid w:val="0008482C"/>
    <w:rsid w:val="00084AEB"/>
    <w:rsid w:val="00084B73"/>
    <w:rsid w:val="00085FFE"/>
    <w:rsid w:val="0008610B"/>
    <w:rsid w:val="00086198"/>
    <w:rsid w:val="0008628C"/>
    <w:rsid w:val="00086DB0"/>
    <w:rsid w:val="0008741E"/>
    <w:rsid w:val="000878FA"/>
    <w:rsid w:val="00087B7B"/>
    <w:rsid w:val="000905A0"/>
    <w:rsid w:val="00090625"/>
    <w:rsid w:val="00090D6B"/>
    <w:rsid w:val="000912CF"/>
    <w:rsid w:val="0009174A"/>
    <w:rsid w:val="00091CA7"/>
    <w:rsid w:val="00092FCB"/>
    <w:rsid w:val="00093055"/>
    <w:rsid w:val="0009426E"/>
    <w:rsid w:val="00094B20"/>
    <w:rsid w:val="00094CE7"/>
    <w:rsid w:val="000958C4"/>
    <w:rsid w:val="00095A96"/>
    <w:rsid w:val="00095CE7"/>
    <w:rsid w:val="0009655E"/>
    <w:rsid w:val="00096C6C"/>
    <w:rsid w:val="00097055"/>
    <w:rsid w:val="00097614"/>
    <w:rsid w:val="0009789C"/>
    <w:rsid w:val="00097F6F"/>
    <w:rsid w:val="000A0400"/>
    <w:rsid w:val="000A0741"/>
    <w:rsid w:val="000A0CCF"/>
    <w:rsid w:val="000A0E6E"/>
    <w:rsid w:val="000A1050"/>
    <w:rsid w:val="000A1AE5"/>
    <w:rsid w:val="000A1E0B"/>
    <w:rsid w:val="000A224B"/>
    <w:rsid w:val="000A26BC"/>
    <w:rsid w:val="000A26F3"/>
    <w:rsid w:val="000A2723"/>
    <w:rsid w:val="000A28F7"/>
    <w:rsid w:val="000A2EE8"/>
    <w:rsid w:val="000A3C80"/>
    <w:rsid w:val="000A4560"/>
    <w:rsid w:val="000A5FBB"/>
    <w:rsid w:val="000A735F"/>
    <w:rsid w:val="000A7665"/>
    <w:rsid w:val="000A7BD0"/>
    <w:rsid w:val="000A7CB4"/>
    <w:rsid w:val="000B0009"/>
    <w:rsid w:val="000B03F1"/>
    <w:rsid w:val="000B05A3"/>
    <w:rsid w:val="000B0F82"/>
    <w:rsid w:val="000B162F"/>
    <w:rsid w:val="000B1748"/>
    <w:rsid w:val="000B1CE9"/>
    <w:rsid w:val="000B1E52"/>
    <w:rsid w:val="000B1E98"/>
    <w:rsid w:val="000B22FC"/>
    <w:rsid w:val="000B2407"/>
    <w:rsid w:val="000B2EB0"/>
    <w:rsid w:val="000B38A1"/>
    <w:rsid w:val="000B3909"/>
    <w:rsid w:val="000B436C"/>
    <w:rsid w:val="000B4442"/>
    <w:rsid w:val="000B4535"/>
    <w:rsid w:val="000B526B"/>
    <w:rsid w:val="000B6517"/>
    <w:rsid w:val="000B6D64"/>
    <w:rsid w:val="000B6F16"/>
    <w:rsid w:val="000B7689"/>
    <w:rsid w:val="000C006D"/>
    <w:rsid w:val="000C04A3"/>
    <w:rsid w:val="000C0706"/>
    <w:rsid w:val="000C0DC7"/>
    <w:rsid w:val="000C120E"/>
    <w:rsid w:val="000C1E90"/>
    <w:rsid w:val="000C1FEB"/>
    <w:rsid w:val="000C2AA2"/>
    <w:rsid w:val="000C2CE0"/>
    <w:rsid w:val="000C330A"/>
    <w:rsid w:val="000C3387"/>
    <w:rsid w:val="000C3A91"/>
    <w:rsid w:val="000C436D"/>
    <w:rsid w:val="000C4BB6"/>
    <w:rsid w:val="000C4EFF"/>
    <w:rsid w:val="000C54B6"/>
    <w:rsid w:val="000C582F"/>
    <w:rsid w:val="000C65E2"/>
    <w:rsid w:val="000C747F"/>
    <w:rsid w:val="000C76FC"/>
    <w:rsid w:val="000C789B"/>
    <w:rsid w:val="000D038F"/>
    <w:rsid w:val="000D1D9C"/>
    <w:rsid w:val="000D1DBF"/>
    <w:rsid w:val="000D2E9A"/>
    <w:rsid w:val="000D32C7"/>
    <w:rsid w:val="000D3C7D"/>
    <w:rsid w:val="000D40C3"/>
    <w:rsid w:val="000D461D"/>
    <w:rsid w:val="000D4D68"/>
    <w:rsid w:val="000D598D"/>
    <w:rsid w:val="000D5C46"/>
    <w:rsid w:val="000D5DAC"/>
    <w:rsid w:val="000D5FD4"/>
    <w:rsid w:val="000D60D3"/>
    <w:rsid w:val="000D66E7"/>
    <w:rsid w:val="000D6783"/>
    <w:rsid w:val="000D70FA"/>
    <w:rsid w:val="000D7CCC"/>
    <w:rsid w:val="000D7CFC"/>
    <w:rsid w:val="000E0545"/>
    <w:rsid w:val="000E0762"/>
    <w:rsid w:val="000E1AB7"/>
    <w:rsid w:val="000E1DC1"/>
    <w:rsid w:val="000E2A4C"/>
    <w:rsid w:val="000E395F"/>
    <w:rsid w:val="000E40A1"/>
    <w:rsid w:val="000E422C"/>
    <w:rsid w:val="000E431E"/>
    <w:rsid w:val="000E4561"/>
    <w:rsid w:val="000E4D40"/>
    <w:rsid w:val="000E58CF"/>
    <w:rsid w:val="000E591C"/>
    <w:rsid w:val="000E654B"/>
    <w:rsid w:val="000E733C"/>
    <w:rsid w:val="000E75A0"/>
    <w:rsid w:val="000E7ECF"/>
    <w:rsid w:val="000E7F79"/>
    <w:rsid w:val="000F00F5"/>
    <w:rsid w:val="000F0216"/>
    <w:rsid w:val="000F07A7"/>
    <w:rsid w:val="000F0801"/>
    <w:rsid w:val="000F0E43"/>
    <w:rsid w:val="000F1328"/>
    <w:rsid w:val="000F1D0A"/>
    <w:rsid w:val="000F2257"/>
    <w:rsid w:val="000F2316"/>
    <w:rsid w:val="000F3169"/>
    <w:rsid w:val="000F3BF8"/>
    <w:rsid w:val="000F3FB5"/>
    <w:rsid w:val="000F4387"/>
    <w:rsid w:val="000F4F2D"/>
    <w:rsid w:val="000F505F"/>
    <w:rsid w:val="000F51E9"/>
    <w:rsid w:val="000F5B87"/>
    <w:rsid w:val="000F623D"/>
    <w:rsid w:val="000F6443"/>
    <w:rsid w:val="000F6955"/>
    <w:rsid w:val="000F6C0C"/>
    <w:rsid w:val="000F6C91"/>
    <w:rsid w:val="000F726A"/>
    <w:rsid w:val="000F7539"/>
    <w:rsid w:val="000F7A24"/>
    <w:rsid w:val="000F7C63"/>
    <w:rsid w:val="00100136"/>
    <w:rsid w:val="0010098B"/>
    <w:rsid w:val="001014D7"/>
    <w:rsid w:val="001016AC"/>
    <w:rsid w:val="00101C3A"/>
    <w:rsid w:val="00101F4B"/>
    <w:rsid w:val="001026E3"/>
    <w:rsid w:val="00102BB8"/>
    <w:rsid w:val="001032C5"/>
    <w:rsid w:val="00103510"/>
    <w:rsid w:val="00103713"/>
    <w:rsid w:val="0010394A"/>
    <w:rsid w:val="001039AB"/>
    <w:rsid w:val="00104BC0"/>
    <w:rsid w:val="0010578A"/>
    <w:rsid w:val="00105A90"/>
    <w:rsid w:val="00105D63"/>
    <w:rsid w:val="0010753A"/>
    <w:rsid w:val="00107682"/>
    <w:rsid w:val="00107699"/>
    <w:rsid w:val="00110A3A"/>
    <w:rsid w:val="0011113D"/>
    <w:rsid w:val="0011127B"/>
    <w:rsid w:val="001113E3"/>
    <w:rsid w:val="00111D87"/>
    <w:rsid w:val="0011200B"/>
    <w:rsid w:val="0011292C"/>
    <w:rsid w:val="00112975"/>
    <w:rsid w:val="001133DD"/>
    <w:rsid w:val="00113525"/>
    <w:rsid w:val="0011393F"/>
    <w:rsid w:val="00113DE7"/>
    <w:rsid w:val="00113E04"/>
    <w:rsid w:val="0011421D"/>
    <w:rsid w:val="0011429A"/>
    <w:rsid w:val="00114ACA"/>
    <w:rsid w:val="00115F89"/>
    <w:rsid w:val="00117529"/>
    <w:rsid w:val="00117620"/>
    <w:rsid w:val="001207FF"/>
    <w:rsid w:val="0012117E"/>
    <w:rsid w:val="00121BE0"/>
    <w:rsid w:val="00121BFA"/>
    <w:rsid w:val="00122CEF"/>
    <w:rsid w:val="00123342"/>
    <w:rsid w:val="00123879"/>
    <w:rsid w:val="001238C2"/>
    <w:rsid w:val="00123AB2"/>
    <w:rsid w:val="00123DAD"/>
    <w:rsid w:val="0012450C"/>
    <w:rsid w:val="0012455C"/>
    <w:rsid w:val="001248EF"/>
    <w:rsid w:val="001249B3"/>
    <w:rsid w:val="00124BAA"/>
    <w:rsid w:val="00125397"/>
    <w:rsid w:val="001263EF"/>
    <w:rsid w:val="00126400"/>
    <w:rsid w:val="001270C0"/>
    <w:rsid w:val="00127211"/>
    <w:rsid w:val="00127818"/>
    <w:rsid w:val="00127A62"/>
    <w:rsid w:val="00127D40"/>
    <w:rsid w:val="00130700"/>
    <w:rsid w:val="00130E4E"/>
    <w:rsid w:val="001311B2"/>
    <w:rsid w:val="0013180F"/>
    <w:rsid w:val="001318A7"/>
    <w:rsid w:val="001330B2"/>
    <w:rsid w:val="001338A7"/>
    <w:rsid w:val="00133A81"/>
    <w:rsid w:val="00133E5F"/>
    <w:rsid w:val="00134648"/>
    <w:rsid w:val="00134BB1"/>
    <w:rsid w:val="00134D91"/>
    <w:rsid w:val="00134DE5"/>
    <w:rsid w:val="00134FFD"/>
    <w:rsid w:val="001350C5"/>
    <w:rsid w:val="00135BB7"/>
    <w:rsid w:val="00135FEA"/>
    <w:rsid w:val="0013612B"/>
    <w:rsid w:val="0013709C"/>
    <w:rsid w:val="0013765C"/>
    <w:rsid w:val="00137A7F"/>
    <w:rsid w:val="00140230"/>
    <w:rsid w:val="0014051C"/>
    <w:rsid w:val="001410AD"/>
    <w:rsid w:val="001412A1"/>
    <w:rsid w:val="00142148"/>
    <w:rsid w:val="00142377"/>
    <w:rsid w:val="00142C46"/>
    <w:rsid w:val="001435C5"/>
    <w:rsid w:val="0014361C"/>
    <w:rsid w:val="001442EF"/>
    <w:rsid w:val="00144442"/>
    <w:rsid w:val="00145B2D"/>
    <w:rsid w:val="00145E73"/>
    <w:rsid w:val="001467B3"/>
    <w:rsid w:val="001468D2"/>
    <w:rsid w:val="00146ABC"/>
    <w:rsid w:val="001471BF"/>
    <w:rsid w:val="00147350"/>
    <w:rsid w:val="0015094B"/>
    <w:rsid w:val="00150B14"/>
    <w:rsid w:val="00150FF0"/>
    <w:rsid w:val="001519B2"/>
    <w:rsid w:val="00151E95"/>
    <w:rsid w:val="00151EBF"/>
    <w:rsid w:val="00151F88"/>
    <w:rsid w:val="001528DC"/>
    <w:rsid w:val="001529B1"/>
    <w:rsid w:val="00152AE2"/>
    <w:rsid w:val="0015533D"/>
    <w:rsid w:val="00155421"/>
    <w:rsid w:val="0015547C"/>
    <w:rsid w:val="00155B00"/>
    <w:rsid w:val="00155FEF"/>
    <w:rsid w:val="00156076"/>
    <w:rsid w:val="001562FC"/>
    <w:rsid w:val="001568D5"/>
    <w:rsid w:val="00156CC9"/>
    <w:rsid w:val="00156EE0"/>
    <w:rsid w:val="00157E93"/>
    <w:rsid w:val="00157F70"/>
    <w:rsid w:val="00160430"/>
    <w:rsid w:val="0016161F"/>
    <w:rsid w:val="00161CD3"/>
    <w:rsid w:val="00161E73"/>
    <w:rsid w:val="00162841"/>
    <w:rsid w:val="00162DD6"/>
    <w:rsid w:val="001634BD"/>
    <w:rsid w:val="001636DF"/>
    <w:rsid w:val="0016418E"/>
    <w:rsid w:val="0016423D"/>
    <w:rsid w:val="00164296"/>
    <w:rsid w:val="00164B2F"/>
    <w:rsid w:val="0016570B"/>
    <w:rsid w:val="00165A42"/>
    <w:rsid w:val="00165F7C"/>
    <w:rsid w:val="00166C98"/>
    <w:rsid w:val="00166F99"/>
    <w:rsid w:val="00166FDF"/>
    <w:rsid w:val="0016771A"/>
    <w:rsid w:val="0017076E"/>
    <w:rsid w:val="00170A90"/>
    <w:rsid w:val="001712D0"/>
    <w:rsid w:val="001713D9"/>
    <w:rsid w:val="001715C8"/>
    <w:rsid w:val="00171AC0"/>
    <w:rsid w:val="00172461"/>
    <w:rsid w:val="00172678"/>
    <w:rsid w:val="0017276F"/>
    <w:rsid w:val="001728DF"/>
    <w:rsid w:val="00172BE9"/>
    <w:rsid w:val="00172DA4"/>
    <w:rsid w:val="0017415C"/>
    <w:rsid w:val="00174867"/>
    <w:rsid w:val="00174E08"/>
    <w:rsid w:val="001751BB"/>
    <w:rsid w:val="00175945"/>
    <w:rsid w:val="001759F8"/>
    <w:rsid w:val="00175BBE"/>
    <w:rsid w:val="00176665"/>
    <w:rsid w:val="00176C10"/>
    <w:rsid w:val="001773E5"/>
    <w:rsid w:val="00177847"/>
    <w:rsid w:val="001778F7"/>
    <w:rsid w:val="00177C6E"/>
    <w:rsid w:val="0018066A"/>
    <w:rsid w:val="00180A85"/>
    <w:rsid w:val="001821D9"/>
    <w:rsid w:val="0018230B"/>
    <w:rsid w:val="001823FE"/>
    <w:rsid w:val="00182FCF"/>
    <w:rsid w:val="0018394C"/>
    <w:rsid w:val="00183AAF"/>
    <w:rsid w:val="00183C38"/>
    <w:rsid w:val="00183C59"/>
    <w:rsid w:val="00184C0E"/>
    <w:rsid w:val="0018592B"/>
    <w:rsid w:val="00185ADD"/>
    <w:rsid w:val="00186547"/>
    <w:rsid w:val="001866C7"/>
    <w:rsid w:val="001867BF"/>
    <w:rsid w:val="00186819"/>
    <w:rsid w:val="00186962"/>
    <w:rsid w:val="001869C5"/>
    <w:rsid w:val="00190D91"/>
    <w:rsid w:val="001913E5"/>
    <w:rsid w:val="00192D28"/>
    <w:rsid w:val="00192F39"/>
    <w:rsid w:val="00193774"/>
    <w:rsid w:val="00194A73"/>
    <w:rsid w:val="0019510F"/>
    <w:rsid w:val="0019531C"/>
    <w:rsid w:val="0019559C"/>
    <w:rsid w:val="00196888"/>
    <w:rsid w:val="00196C8A"/>
    <w:rsid w:val="0019708F"/>
    <w:rsid w:val="0019740E"/>
    <w:rsid w:val="0019796A"/>
    <w:rsid w:val="001979E1"/>
    <w:rsid w:val="00197BDB"/>
    <w:rsid w:val="00197C14"/>
    <w:rsid w:val="001A0E28"/>
    <w:rsid w:val="001A11BF"/>
    <w:rsid w:val="001A11D4"/>
    <w:rsid w:val="001A1385"/>
    <w:rsid w:val="001A169E"/>
    <w:rsid w:val="001A2B66"/>
    <w:rsid w:val="001A3180"/>
    <w:rsid w:val="001A3275"/>
    <w:rsid w:val="001A3C35"/>
    <w:rsid w:val="001A3C6E"/>
    <w:rsid w:val="001A429F"/>
    <w:rsid w:val="001A42CA"/>
    <w:rsid w:val="001A4DE8"/>
    <w:rsid w:val="001A7023"/>
    <w:rsid w:val="001A72D7"/>
    <w:rsid w:val="001A753E"/>
    <w:rsid w:val="001B0512"/>
    <w:rsid w:val="001B12D6"/>
    <w:rsid w:val="001B1CE2"/>
    <w:rsid w:val="001B25BE"/>
    <w:rsid w:val="001B3A20"/>
    <w:rsid w:val="001B4C53"/>
    <w:rsid w:val="001B4EA1"/>
    <w:rsid w:val="001B5014"/>
    <w:rsid w:val="001B5364"/>
    <w:rsid w:val="001B539B"/>
    <w:rsid w:val="001B540B"/>
    <w:rsid w:val="001B59E3"/>
    <w:rsid w:val="001B5EED"/>
    <w:rsid w:val="001B6AFD"/>
    <w:rsid w:val="001B71E5"/>
    <w:rsid w:val="001B7539"/>
    <w:rsid w:val="001B78AC"/>
    <w:rsid w:val="001B79C5"/>
    <w:rsid w:val="001B7D94"/>
    <w:rsid w:val="001B7DF0"/>
    <w:rsid w:val="001C044D"/>
    <w:rsid w:val="001C113D"/>
    <w:rsid w:val="001C2992"/>
    <w:rsid w:val="001C4AFD"/>
    <w:rsid w:val="001C551E"/>
    <w:rsid w:val="001C5541"/>
    <w:rsid w:val="001C58B5"/>
    <w:rsid w:val="001C59C3"/>
    <w:rsid w:val="001C60A2"/>
    <w:rsid w:val="001C659C"/>
    <w:rsid w:val="001C70D7"/>
    <w:rsid w:val="001C796B"/>
    <w:rsid w:val="001C7A96"/>
    <w:rsid w:val="001D086C"/>
    <w:rsid w:val="001D0BB0"/>
    <w:rsid w:val="001D18AB"/>
    <w:rsid w:val="001D2223"/>
    <w:rsid w:val="001D23D4"/>
    <w:rsid w:val="001D23F0"/>
    <w:rsid w:val="001D2B55"/>
    <w:rsid w:val="001D374A"/>
    <w:rsid w:val="001D3F79"/>
    <w:rsid w:val="001D4A6C"/>
    <w:rsid w:val="001D4FD4"/>
    <w:rsid w:val="001D5303"/>
    <w:rsid w:val="001D53E1"/>
    <w:rsid w:val="001D5677"/>
    <w:rsid w:val="001D5D63"/>
    <w:rsid w:val="001D6C89"/>
    <w:rsid w:val="001D6D88"/>
    <w:rsid w:val="001D6E8F"/>
    <w:rsid w:val="001D7149"/>
    <w:rsid w:val="001D7292"/>
    <w:rsid w:val="001D7FB8"/>
    <w:rsid w:val="001D7FF5"/>
    <w:rsid w:val="001E010F"/>
    <w:rsid w:val="001E0128"/>
    <w:rsid w:val="001E057F"/>
    <w:rsid w:val="001E0F1A"/>
    <w:rsid w:val="001E0F3C"/>
    <w:rsid w:val="001E1EAD"/>
    <w:rsid w:val="001E20B0"/>
    <w:rsid w:val="001E20E2"/>
    <w:rsid w:val="001E241D"/>
    <w:rsid w:val="001E2B75"/>
    <w:rsid w:val="001E2E31"/>
    <w:rsid w:val="001E3418"/>
    <w:rsid w:val="001E34A0"/>
    <w:rsid w:val="001E35C3"/>
    <w:rsid w:val="001E3CC0"/>
    <w:rsid w:val="001E3DDF"/>
    <w:rsid w:val="001E4576"/>
    <w:rsid w:val="001E45C6"/>
    <w:rsid w:val="001E493C"/>
    <w:rsid w:val="001E4BE0"/>
    <w:rsid w:val="001E50AB"/>
    <w:rsid w:val="001E52A3"/>
    <w:rsid w:val="001E54E4"/>
    <w:rsid w:val="001E56F6"/>
    <w:rsid w:val="001E5C34"/>
    <w:rsid w:val="001E665E"/>
    <w:rsid w:val="001E674C"/>
    <w:rsid w:val="001E6D2E"/>
    <w:rsid w:val="001E6FE8"/>
    <w:rsid w:val="001E7142"/>
    <w:rsid w:val="001E738C"/>
    <w:rsid w:val="001F0CE0"/>
    <w:rsid w:val="001F1834"/>
    <w:rsid w:val="001F234B"/>
    <w:rsid w:val="001F2592"/>
    <w:rsid w:val="001F29E2"/>
    <w:rsid w:val="001F3CA0"/>
    <w:rsid w:val="001F4400"/>
    <w:rsid w:val="001F4C35"/>
    <w:rsid w:val="001F5432"/>
    <w:rsid w:val="001F5852"/>
    <w:rsid w:val="001F5B8C"/>
    <w:rsid w:val="001F682C"/>
    <w:rsid w:val="001F6D1C"/>
    <w:rsid w:val="001F7281"/>
    <w:rsid w:val="001F7590"/>
    <w:rsid w:val="001F7E45"/>
    <w:rsid w:val="0020006F"/>
    <w:rsid w:val="00200816"/>
    <w:rsid w:val="002009D9"/>
    <w:rsid w:val="00200A0C"/>
    <w:rsid w:val="00200F59"/>
    <w:rsid w:val="00201519"/>
    <w:rsid w:val="00201F5E"/>
    <w:rsid w:val="00202122"/>
    <w:rsid w:val="00202BCE"/>
    <w:rsid w:val="00202F53"/>
    <w:rsid w:val="0020313E"/>
    <w:rsid w:val="0020315D"/>
    <w:rsid w:val="002036C1"/>
    <w:rsid w:val="00203715"/>
    <w:rsid w:val="00203A22"/>
    <w:rsid w:val="00204187"/>
    <w:rsid w:val="00204375"/>
    <w:rsid w:val="002044E1"/>
    <w:rsid w:val="0020484F"/>
    <w:rsid w:val="002059C5"/>
    <w:rsid w:val="00205EBE"/>
    <w:rsid w:val="002061CB"/>
    <w:rsid w:val="002065B4"/>
    <w:rsid w:val="00206B59"/>
    <w:rsid w:val="00206EE5"/>
    <w:rsid w:val="00207823"/>
    <w:rsid w:val="00207D90"/>
    <w:rsid w:val="00207F40"/>
    <w:rsid w:val="002106AB"/>
    <w:rsid w:val="00210AE5"/>
    <w:rsid w:val="00210E5F"/>
    <w:rsid w:val="00211289"/>
    <w:rsid w:val="002113EB"/>
    <w:rsid w:val="0021163D"/>
    <w:rsid w:val="0021270B"/>
    <w:rsid w:val="00212780"/>
    <w:rsid w:val="00212EF8"/>
    <w:rsid w:val="00213913"/>
    <w:rsid w:val="00214892"/>
    <w:rsid w:val="00214BBF"/>
    <w:rsid w:val="002150E2"/>
    <w:rsid w:val="002153E1"/>
    <w:rsid w:val="0021597F"/>
    <w:rsid w:val="00215B93"/>
    <w:rsid w:val="002161F7"/>
    <w:rsid w:val="002172D7"/>
    <w:rsid w:val="002175AA"/>
    <w:rsid w:val="00217B4F"/>
    <w:rsid w:val="00220B7D"/>
    <w:rsid w:val="00220CB9"/>
    <w:rsid w:val="00220FDD"/>
    <w:rsid w:val="002211FF"/>
    <w:rsid w:val="0022160E"/>
    <w:rsid w:val="00221D21"/>
    <w:rsid w:val="00221EB5"/>
    <w:rsid w:val="002229EC"/>
    <w:rsid w:val="00222DDA"/>
    <w:rsid w:val="002230D3"/>
    <w:rsid w:val="002231F4"/>
    <w:rsid w:val="00223CCA"/>
    <w:rsid w:val="00224303"/>
    <w:rsid w:val="00224ED9"/>
    <w:rsid w:val="002256BD"/>
    <w:rsid w:val="0022591B"/>
    <w:rsid w:val="00225C04"/>
    <w:rsid w:val="00226262"/>
    <w:rsid w:val="002264B4"/>
    <w:rsid w:val="00226931"/>
    <w:rsid w:val="00226CD6"/>
    <w:rsid w:val="00226D0C"/>
    <w:rsid w:val="00227264"/>
    <w:rsid w:val="00227A20"/>
    <w:rsid w:val="00227D2B"/>
    <w:rsid w:val="002304AC"/>
    <w:rsid w:val="002309FA"/>
    <w:rsid w:val="00230FC9"/>
    <w:rsid w:val="0023124A"/>
    <w:rsid w:val="0023143A"/>
    <w:rsid w:val="002314FD"/>
    <w:rsid w:val="0023179D"/>
    <w:rsid w:val="00231EF4"/>
    <w:rsid w:val="00233305"/>
    <w:rsid w:val="002339CC"/>
    <w:rsid w:val="00233D47"/>
    <w:rsid w:val="00234543"/>
    <w:rsid w:val="002345BA"/>
    <w:rsid w:val="002346A9"/>
    <w:rsid w:val="002346C7"/>
    <w:rsid w:val="0023564D"/>
    <w:rsid w:val="0023659C"/>
    <w:rsid w:val="00237AD4"/>
    <w:rsid w:val="0024039D"/>
    <w:rsid w:val="002406E0"/>
    <w:rsid w:val="00240BC6"/>
    <w:rsid w:val="00240FAB"/>
    <w:rsid w:val="002413BD"/>
    <w:rsid w:val="0024157E"/>
    <w:rsid w:val="00241627"/>
    <w:rsid w:val="00241C7E"/>
    <w:rsid w:val="00241D3C"/>
    <w:rsid w:val="0024263E"/>
    <w:rsid w:val="0024270A"/>
    <w:rsid w:val="00242B4F"/>
    <w:rsid w:val="00242BE5"/>
    <w:rsid w:val="002435DF"/>
    <w:rsid w:val="002440BD"/>
    <w:rsid w:val="00244229"/>
    <w:rsid w:val="002449C1"/>
    <w:rsid w:val="002451AC"/>
    <w:rsid w:val="00245795"/>
    <w:rsid w:val="00245AE1"/>
    <w:rsid w:val="00245D16"/>
    <w:rsid w:val="0024632B"/>
    <w:rsid w:val="00246479"/>
    <w:rsid w:val="002464E3"/>
    <w:rsid w:val="0024677F"/>
    <w:rsid w:val="00247683"/>
    <w:rsid w:val="00247764"/>
    <w:rsid w:val="0024795C"/>
    <w:rsid w:val="00247CF8"/>
    <w:rsid w:val="00250808"/>
    <w:rsid w:val="00250BD9"/>
    <w:rsid w:val="00251415"/>
    <w:rsid w:val="002515AC"/>
    <w:rsid w:val="00251801"/>
    <w:rsid w:val="00252870"/>
    <w:rsid w:val="00252D21"/>
    <w:rsid w:val="00253365"/>
    <w:rsid w:val="00253A45"/>
    <w:rsid w:val="00253BB5"/>
    <w:rsid w:val="00253C2D"/>
    <w:rsid w:val="0025441F"/>
    <w:rsid w:val="00254CB2"/>
    <w:rsid w:val="00254D03"/>
    <w:rsid w:val="00254FFF"/>
    <w:rsid w:val="00255ACB"/>
    <w:rsid w:val="00255B2D"/>
    <w:rsid w:val="00255D53"/>
    <w:rsid w:val="002566D0"/>
    <w:rsid w:val="002569BB"/>
    <w:rsid w:val="002570EA"/>
    <w:rsid w:val="00257177"/>
    <w:rsid w:val="00261751"/>
    <w:rsid w:val="002617C7"/>
    <w:rsid w:val="002618D3"/>
    <w:rsid w:val="00261AC6"/>
    <w:rsid w:val="002621E5"/>
    <w:rsid w:val="0026275F"/>
    <w:rsid w:val="002629B1"/>
    <w:rsid w:val="00262EB5"/>
    <w:rsid w:val="002634D7"/>
    <w:rsid w:val="0026379D"/>
    <w:rsid w:val="0026418D"/>
    <w:rsid w:val="00264488"/>
    <w:rsid w:val="00264BE6"/>
    <w:rsid w:val="00264C8E"/>
    <w:rsid w:val="00264EBE"/>
    <w:rsid w:val="00264EE8"/>
    <w:rsid w:val="00265990"/>
    <w:rsid w:val="00265D03"/>
    <w:rsid w:val="00265D9D"/>
    <w:rsid w:val="00265DDC"/>
    <w:rsid w:val="00265E90"/>
    <w:rsid w:val="0026606F"/>
    <w:rsid w:val="00266AFF"/>
    <w:rsid w:val="00266F1A"/>
    <w:rsid w:val="00267468"/>
    <w:rsid w:val="00270173"/>
    <w:rsid w:val="0027089B"/>
    <w:rsid w:val="00271014"/>
    <w:rsid w:val="002711EB"/>
    <w:rsid w:val="00272263"/>
    <w:rsid w:val="002723FD"/>
    <w:rsid w:val="00272A42"/>
    <w:rsid w:val="00273660"/>
    <w:rsid w:val="0027378C"/>
    <w:rsid w:val="00273798"/>
    <w:rsid w:val="00273F23"/>
    <w:rsid w:val="00274415"/>
    <w:rsid w:val="00274540"/>
    <w:rsid w:val="0027491E"/>
    <w:rsid w:val="0027498C"/>
    <w:rsid w:val="00275BB4"/>
    <w:rsid w:val="00275E20"/>
    <w:rsid w:val="0027647E"/>
    <w:rsid w:val="002769EB"/>
    <w:rsid w:val="00276A78"/>
    <w:rsid w:val="00276DC7"/>
    <w:rsid w:val="00276FE1"/>
    <w:rsid w:val="002771C6"/>
    <w:rsid w:val="0027752C"/>
    <w:rsid w:val="002775DD"/>
    <w:rsid w:val="00277ED7"/>
    <w:rsid w:val="00277EE6"/>
    <w:rsid w:val="0028019C"/>
    <w:rsid w:val="00280468"/>
    <w:rsid w:val="002806DC"/>
    <w:rsid w:val="0028081C"/>
    <w:rsid w:val="0028088E"/>
    <w:rsid w:val="00280D9A"/>
    <w:rsid w:val="00281F8A"/>
    <w:rsid w:val="00282477"/>
    <w:rsid w:val="0028266F"/>
    <w:rsid w:val="00283428"/>
    <w:rsid w:val="0028386D"/>
    <w:rsid w:val="00283A89"/>
    <w:rsid w:val="00283D6F"/>
    <w:rsid w:val="0028446A"/>
    <w:rsid w:val="00284770"/>
    <w:rsid w:val="00284884"/>
    <w:rsid w:val="00284B62"/>
    <w:rsid w:val="002863C8"/>
    <w:rsid w:val="0028676B"/>
    <w:rsid w:val="002874CC"/>
    <w:rsid w:val="0028778D"/>
    <w:rsid w:val="00290132"/>
    <w:rsid w:val="00290ADB"/>
    <w:rsid w:val="00291FC2"/>
    <w:rsid w:val="002924C7"/>
    <w:rsid w:val="0029253B"/>
    <w:rsid w:val="0029339D"/>
    <w:rsid w:val="00293E1D"/>
    <w:rsid w:val="00293FA4"/>
    <w:rsid w:val="00294EFC"/>
    <w:rsid w:val="002955FC"/>
    <w:rsid w:val="00295AF4"/>
    <w:rsid w:val="002961E9"/>
    <w:rsid w:val="0029729D"/>
    <w:rsid w:val="002978D9"/>
    <w:rsid w:val="002A0186"/>
    <w:rsid w:val="002A06AE"/>
    <w:rsid w:val="002A0D0B"/>
    <w:rsid w:val="002A0E53"/>
    <w:rsid w:val="002A1C9F"/>
    <w:rsid w:val="002A1CCD"/>
    <w:rsid w:val="002A23C4"/>
    <w:rsid w:val="002A299B"/>
    <w:rsid w:val="002A2D27"/>
    <w:rsid w:val="002A3018"/>
    <w:rsid w:val="002A320C"/>
    <w:rsid w:val="002A350D"/>
    <w:rsid w:val="002A3714"/>
    <w:rsid w:val="002A42FF"/>
    <w:rsid w:val="002A436B"/>
    <w:rsid w:val="002A4574"/>
    <w:rsid w:val="002A4955"/>
    <w:rsid w:val="002A4D52"/>
    <w:rsid w:val="002A54EC"/>
    <w:rsid w:val="002A578D"/>
    <w:rsid w:val="002A590E"/>
    <w:rsid w:val="002A5F10"/>
    <w:rsid w:val="002A61C0"/>
    <w:rsid w:val="002A68A5"/>
    <w:rsid w:val="002A6C1F"/>
    <w:rsid w:val="002A7B8F"/>
    <w:rsid w:val="002A7E6F"/>
    <w:rsid w:val="002B017E"/>
    <w:rsid w:val="002B0487"/>
    <w:rsid w:val="002B0B46"/>
    <w:rsid w:val="002B0C50"/>
    <w:rsid w:val="002B0C57"/>
    <w:rsid w:val="002B147A"/>
    <w:rsid w:val="002B1C02"/>
    <w:rsid w:val="002B1D50"/>
    <w:rsid w:val="002B216F"/>
    <w:rsid w:val="002B2A5A"/>
    <w:rsid w:val="002B35FA"/>
    <w:rsid w:val="002B392F"/>
    <w:rsid w:val="002B421C"/>
    <w:rsid w:val="002B4BFB"/>
    <w:rsid w:val="002B4D8E"/>
    <w:rsid w:val="002B56C1"/>
    <w:rsid w:val="002B57C2"/>
    <w:rsid w:val="002B59D6"/>
    <w:rsid w:val="002B5C90"/>
    <w:rsid w:val="002B62F0"/>
    <w:rsid w:val="002B6F4B"/>
    <w:rsid w:val="002B73F9"/>
    <w:rsid w:val="002B7620"/>
    <w:rsid w:val="002B76E7"/>
    <w:rsid w:val="002B7A7C"/>
    <w:rsid w:val="002C0374"/>
    <w:rsid w:val="002C19FC"/>
    <w:rsid w:val="002C20D2"/>
    <w:rsid w:val="002C2263"/>
    <w:rsid w:val="002C2353"/>
    <w:rsid w:val="002C3076"/>
    <w:rsid w:val="002C3AE3"/>
    <w:rsid w:val="002C3DA8"/>
    <w:rsid w:val="002C3E3A"/>
    <w:rsid w:val="002C4439"/>
    <w:rsid w:val="002C44E6"/>
    <w:rsid w:val="002C4517"/>
    <w:rsid w:val="002C4A02"/>
    <w:rsid w:val="002C5663"/>
    <w:rsid w:val="002C579B"/>
    <w:rsid w:val="002C5B03"/>
    <w:rsid w:val="002C5EBA"/>
    <w:rsid w:val="002C6850"/>
    <w:rsid w:val="002C72E9"/>
    <w:rsid w:val="002C742E"/>
    <w:rsid w:val="002C7628"/>
    <w:rsid w:val="002D01F9"/>
    <w:rsid w:val="002D0374"/>
    <w:rsid w:val="002D05AC"/>
    <w:rsid w:val="002D0B70"/>
    <w:rsid w:val="002D0CC6"/>
    <w:rsid w:val="002D1EF8"/>
    <w:rsid w:val="002D26A9"/>
    <w:rsid w:val="002D2D4D"/>
    <w:rsid w:val="002D362E"/>
    <w:rsid w:val="002D3B84"/>
    <w:rsid w:val="002D43F4"/>
    <w:rsid w:val="002D499F"/>
    <w:rsid w:val="002D4AFF"/>
    <w:rsid w:val="002D4D0C"/>
    <w:rsid w:val="002D4D30"/>
    <w:rsid w:val="002D54CB"/>
    <w:rsid w:val="002D5623"/>
    <w:rsid w:val="002D5865"/>
    <w:rsid w:val="002D5995"/>
    <w:rsid w:val="002D5ED2"/>
    <w:rsid w:val="002D5F15"/>
    <w:rsid w:val="002D67EB"/>
    <w:rsid w:val="002D7AEB"/>
    <w:rsid w:val="002E0EEA"/>
    <w:rsid w:val="002E15CC"/>
    <w:rsid w:val="002E2435"/>
    <w:rsid w:val="002E3F42"/>
    <w:rsid w:val="002E4AD7"/>
    <w:rsid w:val="002E513B"/>
    <w:rsid w:val="002E5FA6"/>
    <w:rsid w:val="002E65E5"/>
    <w:rsid w:val="002E6B2B"/>
    <w:rsid w:val="002E6F96"/>
    <w:rsid w:val="002E7A77"/>
    <w:rsid w:val="002E7A83"/>
    <w:rsid w:val="002E7BD6"/>
    <w:rsid w:val="002F023C"/>
    <w:rsid w:val="002F0720"/>
    <w:rsid w:val="002F208F"/>
    <w:rsid w:val="002F2A18"/>
    <w:rsid w:val="002F37A6"/>
    <w:rsid w:val="002F3B94"/>
    <w:rsid w:val="002F3DF1"/>
    <w:rsid w:val="002F4283"/>
    <w:rsid w:val="002F43C0"/>
    <w:rsid w:val="002F5080"/>
    <w:rsid w:val="002F53AE"/>
    <w:rsid w:val="002F54DF"/>
    <w:rsid w:val="002F5E94"/>
    <w:rsid w:val="002F61CA"/>
    <w:rsid w:val="002F6511"/>
    <w:rsid w:val="002F65FE"/>
    <w:rsid w:val="002F7C93"/>
    <w:rsid w:val="00301104"/>
    <w:rsid w:val="00301F26"/>
    <w:rsid w:val="003025C0"/>
    <w:rsid w:val="003031BE"/>
    <w:rsid w:val="0030334D"/>
    <w:rsid w:val="00303368"/>
    <w:rsid w:val="00303395"/>
    <w:rsid w:val="0030358F"/>
    <w:rsid w:val="00304494"/>
    <w:rsid w:val="00304543"/>
    <w:rsid w:val="0030459F"/>
    <w:rsid w:val="00304832"/>
    <w:rsid w:val="003051DB"/>
    <w:rsid w:val="003055AA"/>
    <w:rsid w:val="00305D4E"/>
    <w:rsid w:val="00305D9C"/>
    <w:rsid w:val="00305E56"/>
    <w:rsid w:val="00305F85"/>
    <w:rsid w:val="00307124"/>
    <w:rsid w:val="0030724E"/>
    <w:rsid w:val="00307327"/>
    <w:rsid w:val="003075FA"/>
    <w:rsid w:val="00307798"/>
    <w:rsid w:val="003101B2"/>
    <w:rsid w:val="003101C8"/>
    <w:rsid w:val="00310486"/>
    <w:rsid w:val="00310B55"/>
    <w:rsid w:val="0031111A"/>
    <w:rsid w:val="00311BC8"/>
    <w:rsid w:val="00311F65"/>
    <w:rsid w:val="00312122"/>
    <w:rsid w:val="00312406"/>
    <w:rsid w:val="003129C1"/>
    <w:rsid w:val="003130C8"/>
    <w:rsid w:val="0031342D"/>
    <w:rsid w:val="003138F5"/>
    <w:rsid w:val="00313CE2"/>
    <w:rsid w:val="003143A8"/>
    <w:rsid w:val="0031452E"/>
    <w:rsid w:val="0031480C"/>
    <w:rsid w:val="00314FBA"/>
    <w:rsid w:val="0031593F"/>
    <w:rsid w:val="0031648E"/>
    <w:rsid w:val="0031672F"/>
    <w:rsid w:val="00317A0E"/>
    <w:rsid w:val="003209A5"/>
    <w:rsid w:val="00320DBC"/>
    <w:rsid w:val="003211CA"/>
    <w:rsid w:val="00321A63"/>
    <w:rsid w:val="00321CBE"/>
    <w:rsid w:val="003220D7"/>
    <w:rsid w:val="00322333"/>
    <w:rsid w:val="0032307A"/>
    <w:rsid w:val="0032359C"/>
    <w:rsid w:val="00323874"/>
    <w:rsid w:val="00323DDE"/>
    <w:rsid w:val="003245B3"/>
    <w:rsid w:val="003246DC"/>
    <w:rsid w:val="00324A09"/>
    <w:rsid w:val="00324BE2"/>
    <w:rsid w:val="00324E30"/>
    <w:rsid w:val="00324E7E"/>
    <w:rsid w:val="00324F3F"/>
    <w:rsid w:val="0032546B"/>
    <w:rsid w:val="003257AE"/>
    <w:rsid w:val="00325852"/>
    <w:rsid w:val="00326182"/>
    <w:rsid w:val="003261BD"/>
    <w:rsid w:val="00326A8C"/>
    <w:rsid w:val="00326C14"/>
    <w:rsid w:val="00326E00"/>
    <w:rsid w:val="00326EE6"/>
    <w:rsid w:val="00326F88"/>
    <w:rsid w:val="0032705B"/>
    <w:rsid w:val="003270FA"/>
    <w:rsid w:val="003271DA"/>
    <w:rsid w:val="00327FCC"/>
    <w:rsid w:val="00330767"/>
    <w:rsid w:val="00331509"/>
    <w:rsid w:val="0033182F"/>
    <w:rsid w:val="00331A59"/>
    <w:rsid w:val="00332B2A"/>
    <w:rsid w:val="00332CC6"/>
    <w:rsid w:val="00332D67"/>
    <w:rsid w:val="003332B1"/>
    <w:rsid w:val="00333719"/>
    <w:rsid w:val="00333C78"/>
    <w:rsid w:val="00334BD6"/>
    <w:rsid w:val="00334D07"/>
    <w:rsid w:val="00334FB8"/>
    <w:rsid w:val="003355A2"/>
    <w:rsid w:val="003363D6"/>
    <w:rsid w:val="00336E3E"/>
    <w:rsid w:val="00337428"/>
    <w:rsid w:val="00337576"/>
    <w:rsid w:val="003375B9"/>
    <w:rsid w:val="00337858"/>
    <w:rsid w:val="00337B91"/>
    <w:rsid w:val="0034068A"/>
    <w:rsid w:val="003407EB"/>
    <w:rsid w:val="0034091D"/>
    <w:rsid w:val="00340A29"/>
    <w:rsid w:val="003417B1"/>
    <w:rsid w:val="00341908"/>
    <w:rsid w:val="00342028"/>
    <w:rsid w:val="003421AA"/>
    <w:rsid w:val="00342AF9"/>
    <w:rsid w:val="00342BB8"/>
    <w:rsid w:val="00342C58"/>
    <w:rsid w:val="0034382E"/>
    <w:rsid w:val="003440F0"/>
    <w:rsid w:val="003443A8"/>
    <w:rsid w:val="00344614"/>
    <w:rsid w:val="00345163"/>
    <w:rsid w:val="00345679"/>
    <w:rsid w:val="00345B49"/>
    <w:rsid w:val="00345D1F"/>
    <w:rsid w:val="00345DA6"/>
    <w:rsid w:val="00345DA8"/>
    <w:rsid w:val="003464CC"/>
    <w:rsid w:val="003466A4"/>
    <w:rsid w:val="003473D1"/>
    <w:rsid w:val="00347B75"/>
    <w:rsid w:val="00347D6E"/>
    <w:rsid w:val="00347EBB"/>
    <w:rsid w:val="00350192"/>
    <w:rsid w:val="003501DD"/>
    <w:rsid w:val="00350A06"/>
    <w:rsid w:val="00350C66"/>
    <w:rsid w:val="00350EDD"/>
    <w:rsid w:val="00350FF1"/>
    <w:rsid w:val="003512F6"/>
    <w:rsid w:val="00351D43"/>
    <w:rsid w:val="0035236B"/>
    <w:rsid w:val="00352528"/>
    <w:rsid w:val="003525B5"/>
    <w:rsid w:val="00353277"/>
    <w:rsid w:val="0035355C"/>
    <w:rsid w:val="00353B17"/>
    <w:rsid w:val="00353BDA"/>
    <w:rsid w:val="00353EB0"/>
    <w:rsid w:val="0035456C"/>
    <w:rsid w:val="00354604"/>
    <w:rsid w:val="0035463A"/>
    <w:rsid w:val="00354D97"/>
    <w:rsid w:val="003555F4"/>
    <w:rsid w:val="00355CFA"/>
    <w:rsid w:val="00356508"/>
    <w:rsid w:val="003567D4"/>
    <w:rsid w:val="00357194"/>
    <w:rsid w:val="003572F3"/>
    <w:rsid w:val="003602B5"/>
    <w:rsid w:val="00360BE8"/>
    <w:rsid w:val="00360CF6"/>
    <w:rsid w:val="00360E3C"/>
    <w:rsid w:val="0036106F"/>
    <w:rsid w:val="00361814"/>
    <w:rsid w:val="0036207A"/>
    <w:rsid w:val="0036258C"/>
    <w:rsid w:val="003628D0"/>
    <w:rsid w:val="00362ABF"/>
    <w:rsid w:val="00362E47"/>
    <w:rsid w:val="00363160"/>
    <w:rsid w:val="003631CD"/>
    <w:rsid w:val="00363AAF"/>
    <w:rsid w:val="00363E3F"/>
    <w:rsid w:val="00364A7A"/>
    <w:rsid w:val="0036500C"/>
    <w:rsid w:val="0036576E"/>
    <w:rsid w:val="0036591E"/>
    <w:rsid w:val="00365C8D"/>
    <w:rsid w:val="00365EFC"/>
    <w:rsid w:val="0036606E"/>
    <w:rsid w:val="00366864"/>
    <w:rsid w:val="003668A2"/>
    <w:rsid w:val="003672E4"/>
    <w:rsid w:val="0036746E"/>
    <w:rsid w:val="00367B4D"/>
    <w:rsid w:val="00370497"/>
    <w:rsid w:val="00370B49"/>
    <w:rsid w:val="00370EEB"/>
    <w:rsid w:val="00370F91"/>
    <w:rsid w:val="003717F1"/>
    <w:rsid w:val="00371A3D"/>
    <w:rsid w:val="00371AFA"/>
    <w:rsid w:val="00371CDF"/>
    <w:rsid w:val="0037262D"/>
    <w:rsid w:val="00372893"/>
    <w:rsid w:val="00373C63"/>
    <w:rsid w:val="00373E32"/>
    <w:rsid w:val="00373ED1"/>
    <w:rsid w:val="00374FCC"/>
    <w:rsid w:val="0037522D"/>
    <w:rsid w:val="003752B5"/>
    <w:rsid w:val="00375438"/>
    <w:rsid w:val="00375B09"/>
    <w:rsid w:val="00375CAA"/>
    <w:rsid w:val="00375D7A"/>
    <w:rsid w:val="00375DB4"/>
    <w:rsid w:val="003761E5"/>
    <w:rsid w:val="00376385"/>
    <w:rsid w:val="00376653"/>
    <w:rsid w:val="003768AE"/>
    <w:rsid w:val="003768D7"/>
    <w:rsid w:val="00377A06"/>
    <w:rsid w:val="0038076E"/>
    <w:rsid w:val="00380B7D"/>
    <w:rsid w:val="00380E4E"/>
    <w:rsid w:val="00381208"/>
    <w:rsid w:val="00381BE1"/>
    <w:rsid w:val="0038237B"/>
    <w:rsid w:val="003824CD"/>
    <w:rsid w:val="003826FB"/>
    <w:rsid w:val="003837F4"/>
    <w:rsid w:val="0038385A"/>
    <w:rsid w:val="003839B9"/>
    <w:rsid w:val="00383B26"/>
    <w:rsid w:val="0038400E"/>
    <w:rsid w:val="003840D1"/>
    <w:rsid w:val="0038509F"/>
    <w:rsid w:val="00385298"/>
    <w:rsid w:val="00385333"/>
    <w:rsid w:val="00385EFC"/>
    <w:rsid w:val="003863FB"/>
    <w:rsid w:val="0038673C"/>
    <w:rsid w:val="003868BE"/>
    <w:rsid w:val="00386F98"/>
    <w:rsid w:val="003871C5"/>
    <w:rsid w:val="00387D90"/>
    <w:rsid w:val="00387DBA"/>
    <w:rsid w:val="00387F41"/>
    <w:rsid w:val="003900C9"/>
    <w:rsid w:val="003902B2"/>
    <w:rsid w:val="00390871"/>
    <w:rsid w:val="00391396"/>
    <w:rsid w:val="0039201A"/>
    <w:rsid w:val="00392F24"/>
    <w:rsid w:val="00393021"/>
    <w:rsid w:val="00393FF3"/>
    <w:rsid w:val="00394529"/>
    <w:rsid w:val="00394A81"/>
    <w:rsid w:val="00394C37"/>
    <w:rsid w:val="00394C43"/>
    <w:rsid w:val="00394DB0"/>
    <w:rsid w:val="0039504C"/>
    <w:rsid w:val="00395DC3"/>
    <w:rsid w:val="0039624A"/>
    <w:rsid w:val="0039654B"/>
    <w:rsid w:val="00396780"/>
    <w:rsid w:val="00396F62"/>
    <w:rsid w:val="00397107"/>
    <w:rsid w:val="0039732E"/>
    <w:rsid w:val="00397526"/>
    <w:rsid w:val="003976C1"/>
    <w:rsid w:val="0039774A"/>
    <w:rsid w:val="00397A3A"/>
    <w:rsid w:val="00397ABF"/>
    <w:rsid w:val="003A00F7"/>
    <w:rsid w:val="003A02CB"/>
    <w:rsid w:val="003A0846"/>
    <w:rsid w:val="003A0C35"/>
    <w:rsid w:val="003A1141"/>
    <w:rsid w:val="003A129F"/>
    <w:rsid w:val="003A1B5D"/>
    <w:rsid w:val="003A1C42"/>
    <w:rsid w:val="003A1DA2"/>
    <w:rsid w:val="003A1F39"/>
    <w:rsid w:val="003A201C"/>
    <w:rsid w:val="003A2257"/>
    <w:rsid w:val="003A2317"/>
    <w:rsid w:val="003A25A7"/>
    <w:rsid w:val="003A3100"/>
    <w:rsid w:val="003A3113"/>
    <w:rsid w:val="003A3486"/>
    <w:rsid w:val="003A3968"/>
    <w:rsid w:val="003A3E6F"/>
    <w:rsid w:val="003A3EA7"/>
    <w:rsid w:val="003A40EA"/>
    <w:rsid w:val="003A45F7"/>
    <w:rsid w:val="003A464A"/>
    <w:rsid w:val="003A4968"/>
    <w:rsid w:val="003A4C66"/>
    <w:rsid w:val="003A5123"/>
    <w:rsid w:val="003A554A"/>
    <w:rsid w:val="003A5EB7"/>
    <w:rsid w:val="003A6258"/>
    <w:rsid w:val="003A7633"/>
    <w:rsid w:val="003A79E0"/>
    <w:rsid w:val="003B033C"/>
    <w:rsid w:val="003B0757"/>
    <w:rsid w:val="003B0DBD"/>
    <w:rsid w:val="003B10D6"/>
    <w:rsid w:val="003B10DF"/>
    <w:rsid w:val="003B2443"/>
    <w:rsid w:val="003B2577"/>
    <w:rsid w:val="003B262F"/>
    <w:rsid w:val="003B3080"/>
    <w:rsid w:val="003B3321"/>
    <w:rsid w:val="003B3833"/>
    <w:rsid w:val="003B3FA3"/>
    <w:rsid w:val="003B4544"/>
    <w:rsid w:val="003B475B"/>
    <w:rsid w:val="003B49BB"/>
    <w:rsid w:val="003B4BBB"/>
    <w:rsid w:val="003B4CA8"/>
    <w:rsid w:val="003B5564"/>
    <w:rsid w:val="003B5619"/>
    <w:rsid w:val="003B5C5F"/>
    <w:rsid w:val="003B5D76"/>
    <w:rsid w:val="003B5E81"/>
    <w:rsid w:val="003B64E0"/>
    <w:rsid w:val="003B73A3"/>
    <w:rsid w:val="003B75C7"/>
    <w:rsid w:val="003C0308"/>
    <w:rsid w:val="003C06C5"/>
    <w:rsid w:val="003C06FA"/>
    <w:rsid w:val="003C0B26"/>
    <w:rsid w:val="003C10C1"/>
    <w:rsid w:val="003C1262"/>
    <w:rsid w:val="003C1E71"/>
    <w:rsid w:val="003C1EE2"/>
    <w:rsid w:val="003C2143"/>
    <w:rsid w:val="003C2A2E"/>
    <w:rsid w:val="003C3E55"/>
    <w:rsid w:val="003C4B0B"/>
    <w:rsid w:val="003C4CF0"/>
    <w:rsid w:val="003C4F89"/>
    <w:rsid w:val="003C50A6"/>
    <w:rsid w:val="003C566A"/>
    <w:rsid w:val="003C6CE4"/>
    <w:rsid w:val="003C719F"/>
    <w:rsid w:val="003C7316"/>
    <w:rsid w:val="003C738E"/>
    <w:rsid w:val="003C7574"/>
    <w:rsid w:val="003C7714"/>
    <w:rsid w:val="003C7F95"/>
    <w:rsid w:val="003D0055"/>
    <w:rsid w:val="003D08D2"/>
    <w:rsid w:val="003D19C3"/>
    <w:rsid w:val="003D1F06"/>
    <w:rsid w:val="003D2993"/>
    <w:rsid w:val="003D3495"/>
    <w:rsid w:val="003D34D4"/>
    <w:rsid w:val="003D3689"/>
    <w:rsid w:val="003D3806"/>
    <w:rsid w:val="003D39B3"/>
    <w:rsid w:val="003D3C7B"/>
    <w:rsid w:val="003D3FCA"/>
    <w:rsid w:val="003D478C"/>
    <w:rsid w:val="003D515D"/>
    <w:rsid w:val="003D566B"/>
    <w:rsid w:val="003D5E42"/>
    <w:rsid w:val="003D60A6"/>
    <w:rsid w:val="003D62BD"/>
    <w:rsid w:val="003D658D"/>
    <w:rsid w:val="003D73EF"/>
    <w:rsid w:val="003D77FD"/>
    <w:rsid w:val="003D7E5A"/>
    <w:rsid w:val="003D7FFA"/>
    <w:rsid w:val="003E027D"/>
    <w:rsid w:val="003E03F5"/>
    <w:rsid w:val="003E0CFD"/>
    <w:rsid w:val="003E224F"/>
    <w:rsid w:val="003E2711"/>
    <w:rsid w:val="003E3172"/>
    <w:rsid w:val="003E3BEF"/>
    <w:rsid w:val="003E4011"/>
    <w:rsid w:val="003E4386"/>
    <w:rsid w:val="003E4544"/>
    <w:rsid w:val="003E4DCC"/>
    <w:rsid w:val="003E5096"/>
    <w:rsid w:val="003E6331"/>
    <w:rsid w:val="003E646B"/>
    <w:rsid w:val="003E65E7"/>
    <w:rsid w:val="003E69A4"/>
    <w:rsid w:val="003E7CA4"/>
    <w:rsid w:val="003F06FB"/>
    <w:rsid w:val="003F0E1A"/>
    <w:rsid w:val="003F1E19"/>
    <w:rsid w:val="003F264D"/>
    <w:rsid w:val="003F2D27"/>
    <w:rsid w:val="003F2D49"/>
    <w:rsid w:val="003F348D"/>
    <w:rsid w:val="003F3541"/>
    <w:rsid w:val="003F3F03"/>
    <w:rsid w:val="003F4063"/>
    <w:rsid w:val="003F4191"/>
    <w:rsid w:val="003F4347"/>
    <w:rsid w:val="003F4BA3"/>
    <w:rsid w:val="003F515C"/>
    <w:rsid w:val="003F54D9"/>
    <w:rsid w:val="003F5E39"/>
    <w:rsid w:val="003F5E8C"/>
    <w:rsid w:val="003F6ABF"/>
    <w:rsid w:val="003F725D"/>
    <w:rsid w:val="003F7732"/>
    <w:rsid w:val="003F7D7D"/>
    <w:rsid w:val="00400E0A"/>
    <w:rsid w:val="004011BB"/>
    <w:rsid w:val="00401923"/>
    <w:rsid w:val="004024B5"/>
    <w:rsid w:val="004029C2"/>
    <w:rsid w:val="00402CBF"/>
    <w:rsid w:val="00403610"/>
    <w:rsid w:val="00403620"/>
    <w:rsid w:val="00403A3E"/>
    <w:rsid w:val="00403E56"/>
    <w:rsid w:val="004040F2"/>
    <w:rsid w:val="00404231"/>
    <w:rsid w:val="004045B9"/>
    <w:rsid w:val="00404606"/>
    <w:rsid w:val="00404B30"/>
    <w:rsid w:val="00404D08"/>
    <w:rsid w:val="00406446"/>
    <w:rsid w:val="00406589"/>
    <w:rsid w:val="004065F6"/>
    <w:rsid w:val="0040677D"/>
    <w:rsid w:val="0040711F"/>
    <w:rsid w:val="00407EAB"/>
    <w:rsid w:val="004100D9"/>
    <w:rsid w:val="00410451"/>
    <w:rsid w:val="00410E02"/>
    <w:rsid w:val="00411AF9"/>
    <w:rsid w:val="00411DC2"/>
    <w:rsid w:val="004123F3"/>
    <w:rsid w:val="004127AE"/>
    <w:rsid w:val="004136A0"/>
    <w:rsid w:val="00413A4E"/>
    <w:rsid w:val="004143BF"/>
    <w:rsid w:val="00414434"/>
    <w:rsid w:val="00414BAF"/>
    <w:rsid w:val="004153AC"/>
    <w:rsid w:val="004155D9"/>
    <w:rsid w:val="00415A47"/>
    <w:rsid w:val="00415CB9"/>
    <w:rsid w:val="00416945"/>
    <w:rsid w:val="00416D34"/>
    <w:rsid w:val="00416DEC"/>
    <w:rsid w:val="00417B4C"/>
    <w:rsid w:val="00417BEB"/>
    <w:rsid w:val="00420556"/>
    <w:rsid w:val="00420848"/>
    <w:rsid w:val="00420A4E"/>
    <w:rsid w:val="00420E32"/>
    <w:rsid w:val="00420E7C"/>
    <w:rsid w:val="00421003"/>
    <w:rsid w:val="004211E5"/>
    <w:rsid w:val="004212A5"/>
    <w:rsid w:val="00421A0F"/>
    <w:rsid w:val="00421DC4"/>
    <w:rsid w:val="004225E7"/>
    <w:rsid w:val="00422B87"/>
    <w:rsid w:val="004241E4"/>
    <w:rsid w:val="004247DE"/>
    <w:rsid w:val="00424CF3"/>
    <w:rsid w:val="00424F8F"/>
    <w:rsid w:val="0042500D"/>
    <w:rsid w:val="004252CC"/>
    <w:rsid w:val="00425C55"/>
    <w:rsid w:val="004264D2"/>
    <w:rsid w:val="0042664C"/>
    <w:rsid w:val="00426680"/>
    <w:rsid w:val="00426751"/>
    <w:rsid w:val="004268FB"/>
    <w:rsid w:val="00426C3E"/>
    <w:rsid w:val="00426FF3"/>
    <w:rsid w:val="00427753"/>
    <w:rsid w:val="0042779B"/>
    <w:rsid w:val="00430535"/>
    <w:rsid w:val="00430BD8"/>
    <w:rsid w:val="00431275"/>
    <w:rsid w:val="004312F5"/>
    <w:rsid w:val="00431724"/>
    <w:rsid w:val="00431EAA"/>
    <w:rsid w:val="00432867"/>
    <w:rsid w:val="00434052"/>
    <w:rsid w:val="0043456E"/>
    <w:rsid w:val="00434663"/>
    <w:rsid w:val="00434739"/>
    <w:rsid w:val="00434910"/>
    <w:rsid w:val="00434934"/>
    <w:rsid w:val="00434ECB"/>
    <w:rsid w:val="004355D3"/>
    <w:rsid w:val="00435A71"/>
    <w:rsid w:val="00435D90"/>
    <w:rsid w:val="004361F7"/>
    <w:rsid w:val="004361F9"/>
    <w:rsid w:val="004369AF"/>
    <w:rsid w:val="004370D8"/>
    <w:rsid w:val="00437140"/>
    <w:rsid w:val="00437CC5"/>
    <w:rsid w:val="00437D1E"/>
    <w:rsid w:val="00440C83"/>
    <w:rsid w:val="00440FD2"/>
    <w:rsid w:val="00441D17"/>
    <w:rsid w:val="0044221F"/>
    <w:rsid w:val="00442340"/>
    <w:rsid w:val="00442443"/>
    <w:rsid w:val="00442516"/>
    <w:rsid w:val="004427A6"/>
    <w:rsid w:val="0044287F"/>
    <w:rsid w:val="00442D38"/>
    <w:rsid w:val="004435D6"/>
    <w:rsid w:val="00445152"/>
    <w:rsid w:val="004454AF"/>
    <w:rsid w:val="00445BE1"/>
    <w:rsid w:val="00445FFD"/>
    <w:rsid w:val="004470A3"/>
    <w:rsid w:val="0044747D"/>
    <w:rsid w:val="00447753"/>
    <w:rsid w:val="00450564"/>
    <w:rsid w:val="004505AD"/>
    <w:rsid w:val="004509D0"/>
    <w:rsid w:val="00450EE7"/>
    <w:rsid w:val="0045127E"/>
    <w:rsid w:val="004513F0"/>
    <w:rsid w:val="0045194C"/>
    <w:rsid w:val="0045218E"/>
    <w:rsid w:val="0045277F"/>
    <w:rsid w:val="004527A0"/>
    <w:rsid w:val="00452F0C"/>
    <w:rsid w:val="004530AD"/>
    <w:rsid w:val="00453213"/>
    <w:rsid w:val="004537FD"/>
    <w:rsid w:val="00454569"/>
    <w:rsid w:val="004547C9"/>
    <w:rsid w:val="004553DA"/>
    <w:rsid w:val="0045580C"/>
    <w:rsid w:val="00455DDB"/>
    <w:rsid w:val="00456D22"/>
    <w:rsid w:val="0045731B"/>
    <w:rsid w:val="00457963"/>
    <w:rsid w:val="00457988"/>
    <w:rsid w:val="00457F64"/>
    <w:rsid w:val="00460925"/>
    <w:rsid w:val="00460E2D"/>
    <w:rsid w:val="00460F54"/>
    <w:rsid w:val="00461058"/>
    <w:rsid w:val="00461624"/>
    <w:rsid w:val="004619C3"/>
    <w:rsid w:val="00461D82"/>
    <w:rsid w:val="00463123"/>
    <w:rsid w:val="00463426"/>
    <w:rsid w:val="004634C4"/>
    <w:rsid w:val="004635AD"/>
    <w:rsid w:val="00463C0F"/>
    <w:rsid w:val="00463DDC"/>
    <w:rsid w:val="0046577C"/>
    <w:rsid w:val="00465A25"/>
    <w:rsid w:val="00465D99"/>
    <w:rsid w:val="00466698"/>
    <w:rsid w:val="0046687B"/>
    <w:rsid w:val="00466CC5"/>
    <w:rsid w:val="004675B2"/>
    <w:rsid w:val="0047095A"/>
    <w:rsid w:val="00471164"/>
    <w:rsid w:val="0047129E"/>
    <w:rsid w:val="004713AB"/>
    <w:rsid w:val="0047165D"/>
    <w:rsid w:val="0047175E"/>
    <w:rsid w:val="00471BBE"/>
    <w:rsid w:val="00472774"/>
    <w:rsid w:val="00472E69"/>
    <w:rsid w:val="00473E59"/>
    <w:rsid w:val="00474CA2"/>
    <w:rsid w:val="00475886"/>
    <w:rsid w:val="00475C37"/>
    <w:rsid w:val="00475FF9"/>
    <w:rsid w:val="004760DB"/>
    <w:rsid w:val="004760F1"/>
    <w:rsid w:val="004770A5"/>
    <w:rsid w:val="00477B0F"/>
    <w:rsid w:val="00480067"/>
    <w:rsid w:val="004802FF"/>
    <w:rsid w:val="004806A1"/>
    <w:rsid w:val="004809B6"/>
    <w:rsid w:val="00480CE3"/>
    <w:rsid w:val="00481AA8"/>
    <w:rsid w:val="004821BC"/>
    <w:rsid w:val="00482DB6"/>
    <w:rsid w:val="00483361"/>
    <w:rsid w:val="0048368A"/>
    <w:rsid w:val="00483AE4"/>
    <w:rsid w:val="00483C47"/>
    <w:rsid w:val="00485354"/>
    <w:rsid w:val="004853E0"/>
    <w:rsid w:val="00485ADA"/>
    <w:rsid w:val="00485F73"/>
    <w:rsid w:val="0048622C"/>
    <w:rsid w:val="004868B7"/>
    <w:rsid w:val="00486E7E"/>
    <w:rsid w:val="004870B3"/>
    <w:rsid w:val="00487B5E"/>
    <w:rsid w:val="00487BBD"/>
    <w:rsid w:val="00487DB2"/>
    <w:rsid w:val="0049059C"/>
    <w:rsid w:val="00490C81"/>
    <w:rsid w:val="00490C9A"/>
    <w:rsid w:val="00490CD4"/>
    <w:rsid w:val="004913E2"/>
    <w:rsid w:val="00491607"/>
    <w:rsid w:val="0049220A"/>
    <w:rsid w:val="00492320"/>
    <w:rsid w:val="00492EB0"/>
    <w:rsid w:val="00493064"/>
    <w:rsid w:val="00493896"/>
    <w:rsid w:val="00493A99"/>
    <w:rsid w:val="00494D9C"/>
    <w:rsid w:val="00494E3C"/>
    <w:rsid w:val="00494EAD"/>
    <w:rsid w:val="004950B6"/>
    <w:rsid w:val="0049526F"/>
    <w:rsid w:val="00495547"/>
    <w:rsid w:val="0049561A"/>
    <w:rsid w:val="00495696"/>
    <w:rsid w:val="0049570E"/>
    <w:rsid w:val="00495BBF"/>
    <w:rsid w:val="00495C81"/>
    <w:rsid w:val="00495E39"/>
    <w:rsid w:val="00495F27"/>
    <w:rsid w:val="00496094"/>
    <w:rsid w:val="0049630D"/>
    <w:rsid w:val="00496637"/>
    <w:rsid w:val="004967A8"/>
    <w:rsid w:val="004969BB"/>
    <w:rsid w:val="00496A86"/>
    <w:rsid w:val="00496C2C"/>
    <w:rsid w:val="0049705F"/>
    <w:rsid w:val="00497816"/>
    <w:rsid w:val="00497B3E"/>
    <w:rsid w:val="00497E04"/>
    <w:rsid w:val="00497EFB"/>
    <w:rsid w:val="004A0C56"/>
    <w:rsid w:val="004A1426"/>
    <w:rsid w:val="004A1B8B"/>
    <w:rsid w:val="004A1C33"/>
    <w:rsid w:val="004A20BE"/>
    <w:rsid w:val="004A29B5"/>
    <w:rsid w:val="004A2A7F"/>
    <w:rsid w:val="004A4DD7"/>
    <w:rsid w:val="004A53AB"/>
    <w:rsid w:val="004A53BC"/>
    <w:rsid w:val="004A6550"/>
    <w:rsid w:val="004A6A11"/>
    <w:rsid w:val="004A6FB8"/>
    <w:rsid w:val="004A7930"/>
    <w:rsid w:val="004A7A66"/>
    <w:rsid w:val="004B0120"/>
    <w:rsid w:val="004B0CD5"/>
    <w:rsid w:val="004B0EF3"/>
    <w:rsid w:val="004B110C"/>
    <w:rsid w:val="004B12A6"/>
    <w:rsid w:val="004B1F0A"/>
    <w:rsid w:val="004B1F4A"/>
    <w:rsid w:val="004B20F4"/>
    <w:rsid w:val="004B2603"/>
    <w:rsid w:val="004B2DD6"/>
    <w:rsid w:val="004B304A"/>
    <w:rsid w:val="004B3368"/>
    <w:rsid w:val="004B3497"/>
    <w:rsid w:val="004B3E57"/>
    <w:rsid w:val="004B3F46"/>
    <w:rsid w:val="004B3FB3"/>
    <w:rsid w:val="004B4CA2"/>
    <w:rsid w:val="004B5142"/>
    <w:rsid w:val="004B5B27"/>
    <w:rsid w:val="004B5D20"/>
    <w:rsid w:val="004B640D"/>
    <w:rsid w:val="004B640F"/>
    <w:rsid w:val="004B7463"/>
    <w:rsid w:val="004B7665"/>
    <w:rsid w:val="004C0292"/>
    <w:rsid w:val="004C0D43"/>
    <w:rsid w:val="004C123E"/>
    <w:rsid w:val="004C2067"/>
    <w:rsid w:val="004C2545"/>
    <w:rsid w:val="004C2790"/>
    <w:rsid w:val="004C3401"/>
    <w:rsid w:val="004C35D1"/>
    <w:rsid w:val="004C365B"/>
    <w:rsid w:val="004C3DF9"/>
    <w:rsid w:val="004C4024"/>
    <w:rsid w:val="004C4BD3"/>
    <w:rsid w:val="004C5733"/>
    <w:rsid w:val="004C64E3"/>
    <w:rsid w:val="004C6578"/>
    <w:rsid w:val="004C6611"/>
    <w:rsid w:val="004C7562"/>
    <w:rsid w:val="004D0A36"/>
    <w:rsid w:val="004D0ACB"/>
    <w:rsid w:val="004D112F"/>
    <w:rsid w:val="004D1812"/>
    <w:rsid w:val="004D1D57"/>
    <w:rsid w:val="004D1F55"/>
    <w:rsid w:val="004D3480"/>
    <w:rsid w:val="004D36AB"/>
    <w:rsid w:val="004D3F1F"/>
    <w:rsid w:val="004D4430"/>
    <w:rsid w:val="004D4810"/>
    <w:rsid w:val="004D493E"/>
    <w:rsid w:val="004D4DA0"/>
    <w:rsid w:val="004D5546"/>
    <w:rsid w:val="004D56C5"/>
    <w:rsid w:val="004D576D"/>
    <w:rsid w:val="004D6436"/>
    <w:rsid w:val="004D64D7"/>
    <w:rsid w:val="004D6A84"/>
    <w:rsid w:val="004D6AD3"/>
    <w:rsid w:val="004D7121"/>
    <w:rsid w:val="004D7689"/>
    <w:rsid w:val="004D77EB"/>
    <w:rsid w:val="004D7F44"/>
    <w:rsid w:val="004E0CA4"/>
    <w:rsid w:val="004E0E25"/>
    <w:rsid w:val="004E12A7"/>
    <w:rsid w:val="004E1AFA"/>
    <w:rsid w:val="004E1D66"/>
    <w:rsid w:val="004E2CAE"/>
    <w:rsid w:val="004E31E2"/>
    <w:rsid w:val="004E34E4"/>
    <w:rsid w:val="004E38BE"/>
    <w:rsid w:val="004E3EDB"/>
    <w:rsid w:val="004E41BC"/>
    <w:rsid w:val="004E476B"/>
    <w:rsid w:val="004E5822"/>
    <w:rsid w:val="004E5F59"/>
    <w:rsid w:val="004E6528"/>
    <w:rsid w:val="004E6B4E"/>
    <w:rsid w:val="004E6F2D"/>
    <w:rsid w:val="004E753A"/>
    <w:rsid w:val="004E79DC"/>
    <w:rsid w:val="004F14A3"/>
    <w:rsid w:val="004F1562"/>
    <w:rsid w:val="004F16D3"/>
    <w:rsid w:val="004F17C1"/>
    <w:rsid w:val="004F19E8"/>
    <w:rsid w:val="004F2420"/>
    <w:rsid w:val="004F2A55"/>
    <w:rsid w:val="004F2D25"/>
    <w:rsid w:val="004F3585"/>
    <w:rsid w:val="004F4B8F"/>
    <w:rsid w:val="004F5320"/>
    <w:rsid w:val="004F5A26"/>
    <w:rsid w:val="004F5B78"/>
    <w:rsid w:val="004F5E71"/>
    <w:rsid w:val="004F5E9F"/>
    <w:rsid w:val="004F60A1"/>
    <w:rsid w:val="004F6D87"/>
    <w:rsid w:val="004F73D5"/>
    <w:rsid w:val="004F7DB8"/>
    <w:rsid w:val="00500F5D"/>
    <w:rsid w:val="00501BBC"/>
    <w:rsid w:val="00501C22"/>
    <w:rsid w:val="00501C6D"/>
    <w:rsid w:val="00502730"/>
    <w:rsid w:val="00502768"/>
    <w:rsid w:val="005029C4"/>
    <w:rsid w:val="00502CD4"/>
    <w:rsid w:val="00503A6A"/>
    <w:rsid w:val="0050403C"/>
    <w:rsid w:val="005044E3"/>
    <w:rsid w:val="00505214"/>
    <w:rsid w:val="0050543E"/>
    <w:rsid w:val="00505972"/>
    <w:rsid w:val="005059B7"/>
    <w:rsid w:val="00505E8C"/>
    <w:rsid w:val="00506246"/>
    <w:rsid w:val="00506599"/>
    <w:rsid w:val="00506D33"/>
    <w:rsid w:val="00507341"/>
    <w:rsid w:val="00507847"/>
    <w:rsid w:val="00507A42"/>
    <w:rsid w:val="00507A79"/>
    <w:rsid w:val="00510500"/>
    <w:rsid w:val="00510A2F"/>
    <w:rsid w:val="00510CBC"/>
    <w:rsid w:val="00511D23"/>
    <w:rsid w:val="00511FDC"/>
    <w:rsid w:val="00512006"/>
    <w:rsid w:val="0051400C"/>
    <w:rsid w:val="00514130"/>
    <w:rsid w:val="00514C1F"/>
    <w:rsid w:val="00514F15"/>
    <w:rsid w:val="005156F9"/>
    <w:rsid w:val="00515E2B"/>
    <w:rsid w:val="00515E4B"/>
    <w:rsid w:val="005164B8"/>
    <w:rsid w:val="00516557"/>
    <w:rsid w:val="00516CF1"/>
    <w:rsid w:val="00516D1E"/>
    <w:rsid w:val="00517010"/>
    <w:rsid w:val="0051711F"/>
    <w:rsid w:val="005175A0"/>
    <w:rsid w:val="005178F1"/>
    <w:rsid w:val="00520467"/>
    <w:rsid w:val="00520C6A"/>
    <w:rsid w:val="00520D1D"/>
    <w:rsid w:val="005215D0"/>
    <w:rsid w:val="005220CC"/>
    <w:rsid w:val="00522AF1"/>
    <w:rsid w:val="00523734"/>
    <w:rsid w:val="005240AA"/>
    <w:rsid w:val="0052433C"/>
    <w:rsid w:val="00524405"/>
    <w:rsid w:val="0052475E"/>
    <w:rsid w:val="00524A85"/>
    <w:rsid w:val="005254CD"/>
    <w:rsid w:val="005257DC"/>
    <w:rsid w:val="00525AB5"/>
    <w:rsid w:val="00525B1F"/>
    <w:rsid w:val="00525C37"/>
    <w:rsid w:val="005261F7"/>
    <w:rsid w:val="0052620F"/>
    <w:rsid w:val="0052661F"/>
    <w:rsid w:val="005269A4"/>
    <w:rsid w:val="00526F3F"/>
    <w:rsid w:val="00526FF9"/>
    <w:rsid w:val="0052703E"/>
    <w:rsid w:val="005270B9"/>
    <w:rsid w:val="00527236"/>
    <w:rsid w:val="0052755D"/>
    <w:rsid w:val="00527B60"/>
    <w:rsid w:val="00527C7C"/>
    <w:rsid w:val="00530986"/>
    <w:rsid w:val="005309F7"/>
    <w:rsid w:val="00530B4E"/>
    <w:rsid w:val="00531DB6"/>
    <w:rsid w:val="0053364D"/>
    <w:rsid w:val="00534B78"/>
    <w:rsid w:val="00534CF4"/>
    <w:rsid w:val="00535016"/>
    <w:rsid w:val="0053520B"/>
    <w:rsid w:val="0053529C"/>
    <w:rsid w:val="00535559"/>
    <w:rsid w:val="00535BFD"/>
    <w:rsid w:val="005363B0"/>
    <w:rsid w:val="00536C39"/>
    <w:rsid w:val="00536D98"/>
    <w:rsid w:val="005374EE"/>
    <w:rsid w:val="005376AA"/>
    <w:rsid w:val="005400FF"/>
    <w:rsid w:val="005405AC"/>
    <w:rsid w:val="00541931"/>
    <w:rsid w:val="00541DAA"/>
    <w:rsid w:val="005420E1"/>
    <w:rsid w:val="00542990"/>
    <w:rsid w:val="00542991"/>
    <w:rsid w:val="00542B87"/>
    <w:rsid w:val="005436B2"/>
    <w:rsid w:val="0054370B"/>
    <w:rsid w:val="00543DFF"/>
    <w:rsid w:val="0054439D"/>
    <w:rsid w:val="00544BE1"/>
    <w:rsid w:val="005450E4"/>
    <w:rsid w:val="00545966"/>
    <w:rsid w:val="00546106"/>
    <w:rsid w:val="0054648F"/>
    <w:rsid w:val="005464AF"/>
    <w:rsid w:val="005464BB"/>
    <w:rsid w:val="00546A1F"/>
    <w:rsid w:val="0054751E"/>
    <w:rsid w:val="00551167"/>
    <w:rsid w:val="00552E5A"/>
    <w:rsid w:val="00552EB7"/>
    <w:rsid w:val="00553343"/>
    <w:rsid w:val="00553965"/>
    <w:rsid w:val="0055397C"/>
    <w:rsid w:val="0055405B"/>
    <w:rsid w:val="00554D19"/>
    <w:rsid w:val="00554F09"/>
    <w:rsid w:val="0055547E"/>
    <w:rsid w:val="005558B9"/>
    <w:rsid w:val="005572B7"/>
    <w:rsid w:val="00557CEE"/>
    <w:rsid w:val="005604A6"/>
    <w:rsid w:val="00560FCD"/>
    <w:rsid w:val="005617E0"/>
    <w:rsid w:val="005620CE"/>
    <w:rsid w:val="005624E7"/>
    <w:rsid w:val="0056268A"/>
    <w:rsid w:val="005628DD"/>
    <w:rsid w:val="00562B57"/>
    <w:rsid w:val="00562F9A"/>
    <w:rsid w:val="0056376A"/>
    <w:rsid w:val="00563A1C"/>
    <w:rsid w:val="005648C2"/>
    <w:rsid w:val="005649CC"/>
    <w:rsid w:val="00564F37"/>
    <w:rsid w:val="005651C7"/>
    <w:rsid w:val="00565C51"/>
    <w:rsid w:val="00565D5D"/>
    <w:rsid w:val="00565E54"/>
    <w:rsid w:val="005661BA"/>
    <w:rsid w:val="00566D00"/>
    <w:rsid w:val="00566DC7"/>
    <w:rsid w:val="005672B3"/>
    <w:rsid w:val="0056764C"/>
    <w:rsid w:val="00571322"/>
    <w:rsid w:val="00571405"/>
    <w:rsid w:val="005717DC"/>
    <w:rsid w:val="00571C8F"/>
    <w:rsid w:val="00571E62"/>
    <w:rsid w:val="00571F8D"/>
    <w:rsid w:val="00572A3A"/>
    <w:rsid w:val="00572B50"/>
    <w:rsid w:val="005730C2"/>
    <w:rsid w:val="00573292"/>
    <w:rsid w:val="005732AB"/>
    <w:rsid w:val="0057332C"/>
    <w:rsid w:val="005735C4"/>
    <w:rsid w:val="005737D9"/>
    <w:rsid w:val="0057380E"/>
    <w:rsid w:val="005741BD"/>
    <w:rsid w:val="00575566"/>
    <w:rsid w:val="0057673D"/>
    <w:rsid w:val="00576985"/>
    <w:rsid w:val="00576D33"/>
    <w:rsid w:val="00576F72"/>
    <w:rsid w:val="00577749"/>
    <w:rsid w:val="00577A3C"/>
    <w:rsid w:val="00577F8C"/>
    <w:rsid w:val="00580FE6"/>
    <w:rsid w:val="0058160C"/>
    <w:rsid w:val="00581629"/>
    <w:rsid w:val="00581A4D"/>
    <w:rsid w:val="00581CA7"/>
    <w:rsid w:val="00581E12"/>
    <w:rsid w:val="0058219F"/>
    <w:rsid w:val="0058244D"/>
    <w:rsid w:val="0058302A"/>
    <w:rsid w:val="005837D8"/>
    <w:rsid w:val="00583A5A"/>
    <w:rsid w:val="00583DAC"/>
    <w:rsid w:val="00584A02"/>
    <w:rsid w:val="005850FE"/>
    <w:rsid w:val="00585BEE"/>
    <w:rsid w:val="00585D1A"/>
    <w:rsid w:val="005869A4"/>
    <w:rsid w:val="00587AC1"/>
    <w:rsid w:val="005908C7"/>
    <w:rsid w:val="00590AB7"/>
    <w:rsid w:val="005915AD"/>
    <w:rsid w:val="00591C9D"/>
    <w:rsid w:val="005936BF"/>
    <w:rsid w:val="0059405C"/>
    <w:rsid w:val="00594A13"/>
    <w:rsid w:val="00594A73"/>
    <w:rsid w:val="00594F1F"/>
    <w:rsid w:val="005958A8"/>
    <w:rsid w:val="00595989"/>
    <w:rsid w:val="005960F3"/>
    <w:rsid w:val="005962A1"/>
    <w:rsid w:val="00596D6D"/>
    <w:rsid w:val="005978A8"/>
    <w:rsid w:val="005A102F"/>
    <w:rsid w:val="005A1EA5"/>
    <w:rsid w:val="005A2102"/>
    <w:rsid w:val="005A267C"/>
    <w:rsid w:val="005A2993"/>
    <w:rsid w:val="005A3446"/>
    <w:rsid w:val="005A37E1"/>
    <w:rsid w:val="005A38BC"/>
    <w:rsid w:val="005A390D"/>
    <w:rsid w:val="005A3D7E"/>
    <w:rsid w:val="005A3FA4"/>
    <w:rsid w:val="005A4143"/>
    <w:rsid w:val="005A4ADF"/>
    <w:rsid w:val="005A54B2"/>
    <w:rsid w:val="005A54B8"/>
    <w:rsid w:val="005A5530"/>
    <w:rsid w:val="005A5608"/>
    <w:rsid w:val="005A56F2"/>
    <w:rsid w:val="005A5AC0"/>
    <w:rsid w:val="005A6203"/>
    <w:rsid w:val="005A6335"/>
    <w:rsid w:val="005A636D"/>
    <w:rsid w:val="005A6450"/>
    <w:rsid w:val="005A6CB3"/>
    <w:rsid w:val="005A7040"/>
    <w:rsid w:val="005A7D8C"/>
    <w:rsid w:val="005B002A"/>
    <w:rsid w:val="005B051F"/>
    <w:rsid w:val="005B235A"/>
    <w:rsid w:val="005B2898"/>
    <w:rsid w:val="005B394F"/>
    <w:rsid w:val="005B3C16"/>
    <w:rsid w:val="005B403C"/>
    <w:rsid w:val="005B4081"/>
    <w:rsid w:val="005B4702"/>
    <w:rsid w:val="005B4881"/>
    <w:rsid w:val="005B4EB9"/>
    <w:rsid w:val="005B55DB"/>
    <w:rsid w:val="005B6122"/>
    <w:rsid w:val="005B68C8"/>
    <w:rsid w:val="005B7256"/>
    <w:rsid w:val="005B7868"/>
    <w:rsid w:val="005C0734"/>
    <w:rsid w:val="005C09D3"/>
    <w:rsid w:val="005C2078"/>
    <w:rsid w:val="005C2304"/>
    <w:rsid w:val="005C24CF"/>
    <w:rsid w:val="005C2676"/>
    <w:rsid w:val="005C39AA"/>
    <w:rsid w:val="005C3D8E"/>
    <w:rsid w:val="005C3DF7"/>
    <w:rsid w:val="005C405B"/>
    <w:rsid w:val="005C43AC"/>
    <w:rsid w:val="005C5156"/>
    <w:rsid w:val="005C62C0"/>
    <w:rsid w:val="005C6456"/>
    <w:rsid w:val="005C6D8B"/>
    <w:rsid w:val="005C6ED4"/>
    <w:rsid w:val="005C739D"/>
    <w:rsid w:val="005C7BF1"/>
    <w:rsid w:val="005C7CEF"/>
    <w:rsid w:val="005D00D1"/>
    <w:rsid w:val="005D01A3"/>
    <w:rsid w:val="005D03B2"/>
    <w:rsid w:val="005D0924"/>
    <w:rsid w:val="005D0AC1"/>
    <w:rsid w:val="005D1138"/>
    <w:rsid w:val="005D183F"/>
    <w:rsid w:val="005D1D17"/>
    <w:rsid w:val="005D1DE3"/>
    <w:rsid w:val="005D1EA3"/>
    <w:rsid w:val="005D1EF8"/>
    <w:rsid w:val="005D2B44"/>
    <w:rsid w:val="005D3568"/>
    <w:rsid w:val="005D419E"/>
    <w:rsid w:val="005D468B"/>
    <w:rsid w:val="005D479A"/>
    <w:rsid w:val="005D4A7E"/>
    <w:rsid w:val="005D54A1"/>
    <w:rsid w:val="005D54CD"/>
    <w:rsid w:val="005D5918"/>
    <w:rsid w:val="005D6842"/>
    <w:rsid w:val="005D6996"/>
    <w:rsid w:val="005D6BEA"/>
    <w:rsid w:val="005D6F92"/>
    <w:rsid w:val="005D786D"/>
    <w:rsid w:val="005D7EF2"/>
    <w:rsid w:val="005E04B2"/>
    <w:rsid w:val="005E0A59"/>
    <w:rsid w:val="005E0B83"/>
    <w:rsid w:val="005E10C5"/>
    <w:rsid w:val="005E241C"/>
    <w:rsid w:val="005E2F98"/>
    <w:rsid w:val="005E35CB"/>
    <w:rsid w:val="005E35F3"/>
    <w:rsid w:val="005E3CE3"/>
    <w:rsid w:val="005E5030"/>
    <w:rsid w:val="005E58E9"/>
    <w:rsid w:val="005E5DCB"/>
    <w:rsid w:val="005E5F77"/>
    <w:rsid w:val="005E6461"/>
    <w:rsid w:val="005E6605"/>
    <w:rsid w:val="005E7271"/>
    <w:rsid w:val="005E75DF"/>
    <w:rsid w:val="005E7AE2"/>
    <w:rsid w:val="005E7CE3"/>
    <w:rsid w:val="005F01CB"/>
    <w:rsid w:val="005F03E6"/>
    <w:rsid w:val="005F0C04"/>
    <w:rsid w:val="005F1048"/>
    <w:rsid w:val="005F1162"/>
    <w:rsid w:val="005F1178"/>
    <w:rsid w:val="005F14A5"/>
    <w:rsid w:val="005F15E9"/>
    <w:rsid w:val="005F2151"/>
    <w:rsid w:val="005F29B9"/>
    <w:rsid w:val="005F3E13"/>
    <w:rsid w:val="005F4478"/>
    <w:rsid w:val="005F4EC6"/>
    <w:rsid w:val="005F5144"/>
    <w:rsid w:val="005F5728"/>
    <w:rsid w:val="005F587E"/>
    <w:rsid w:val="005F5CD3"/>
    <w:rsid w:val="005F60D5"/>
    <w:rsid w:val="005F61FF"/>
    <w:rsid w:val="005F6228"/>
    <w:rsid w:val="005F6A3E"/>
    <w:rsid w:val="005F6C3F"/>
    <w:rsid w:val="005F7283"/>
    <w:rsid w:val="005F74BA"/>
    <w:rsid w:val="005F7AF2"/>
    <w:rsid w:val="005F7B8D"/>
    <w:rsid w:val="006002BF"/>
    <w:rsid w:val="00600334"/>
    <w:rsid w:val="006005AF"/>
    <w:rsid w:val="00600F4E"/>
    <w:rsid w:val="00601772"/>
    <w:rsid w:val="00602740"/>
    <w:rsid w:val="0060330F"/>
    <w:rsid w:val="006035AB"/>
    <w:rsid w:val="00603DE5"/>
    <w:rsid w:val="006040C8"/>
    <w:rsid w:val="0060426F"/>
    <w:rsid w:val="006042C1"/>
    <w:rsid w:val="006045E3"/>
    <w:rsid w:val="00604AA8"/>
    <w:rsid w:val="006060D0"/>
    <w:rsid w:val="006063F0"/>
    <w:rsid w:val="0060666C"/>
    <w:rsid w:val="00606819"/>
    <w:rsid w:val="00606D56"/>
    <w:rsid w:val="00607C37"/>
    <w:rsid w:val="00610568"/>
    <w:rsid w:val="00610599"/>
    <w:rsid w:val="00610A5C"/>
    <w:rsid w:val="00610B16"/>
    <w:rsid w:val="006114A2"/>
    <w:rsid w:val="006119CE"/>
    <w:rsid w:val="006121A3"/>
    <w:rsid w:val="00612B95"/>
    <w:rsid w:val="00613853"/>
    <w:rsid w:val="0061412F"/>
    <w:rsid w:val="00614912"/>
    <w:rsid w:val="006149D3"/>
    <w:rsid w:val="00615113"/>
    <w:rsid w:val="00615331"/>
    <w:rsid w:val="00615F44"/>
    <w:rsid w:val="006160F9"/>
    <w:rsid w:val="0061678A"/>
    <w:rsid w:val="006167D1"/>
    <w:rsid w:val="006167D8"/>
    <w:rsid w:val="00616B5E"/>
    <w:rsid w:val="00616E86"/>
    <w:rsid w:val="00617235"/>
    <w:rsid w:val="00617CC4"/>
    <w:rsid w:val="006211C6"/>
    <w:rsid w:val="00622190"/>
    <w:rsid w:val="006227DF"/>
    <w:rsid w:val="00624139"/>
    <w:rsid w:val="00625C43"/>
    <w:rsid w:val="00626205"/>
    <w:rsid w:val="00626488"/>
    <w:rsid w:val="006276B4"/>
    <w:rsid w:val="00627721"/>
    <w:rsid w:val="00631030"/>
    <w:rsid w:val="0063114B"/>
    <w:rsid w:val="00631327"/>
    <w:rsid w:val="006315B0"/>
    <w:rsid w:val="00631D12"/>
    <w:rsid w:val="00633401"/>
    <w:rsid w:val="0063341C"/>
    <w:rsid w:val="00633BFB"/>
    <w:rsid w:val="00634CA9"/>
    <w:rsid w:val="0063521E"/>
    <w:rsid w:val="006352B1"/>
    <w:rsid w:val="006354E4"/>
    <w:rsid w:val="0063587B"/>
    <w:rsid w:val="00635AE2"/>
    <w:rsid w:val="00636629"/>
    <w:rsid w:val="00637606"/>
    <w:rsid w:val="00637DD7"/>
    <w:rsid w:val="00637F49"/>
    <w:rsid w:val="00637FC4"/>
    <w:rsid w:val="0064011B"/>
    <w:rsid w:val="006401A6"/>
    <w:rsid w:val="00640418"/>
    <w:rsid w:val="006404CE"/>
    <w:rsid w:val="0064069D"/>
    <w:rsid w:val="00640B61"/>
    <w:rsid w:val="00641A8D"/>
    <w:rsid w:val="00641CAA"/>
    <w:rsid w:val="00642404"/>
    <w:rsid w:val="006428E6"/>
    <w:rsid w:val="00642CCB"/>
    <w:rsid w:val="00643319"/>
    <w:rsid w:val="0064331D"/>
    <w:rsid w:val="00643410"/>
    <w:rsid w:val="00644DDF"/>
    <w:rsid w:val="00644F0C"/>
    <w:rsid w:val="00645C53"/>
    <w:rsid w:val="006463A0"/>
    <w:rsid w:val="00646ADD"/>
    <w:rsid w:val="0064732E"/>
    <w:rsid w:val="00647370"/>
    <w:rsid w:val="00647780"/>
    <w:rsid w:val="006503AF"/>
    <w:rsid w:val="00650443"/>
    <w:rsid w:val="0065056D"/>
    <w:rsid w:val="00650A3B"/>
    <w:rsid w:val="00651723"/>
    <w:rsid w:val="00651B56"/>
    <w:rsid w:val="00651BD3"/>
    <w:rsid w:val="006526F2"/>
    <w:rsid w:val="00652B9E"/>
    <w:rsid w:val="00652BDA"/>
    <w:rsid w:val="00654E5A"/>
    <w:rsid w:val="00654F13"/>
    <w:rsid w:val="006550A4"/>
    <w:rsid w:val="00655181"/>
    <w:rsid w:val="006552B4"/>
    <w:rsid w:val="0065549B"/>
    <w:rsid w:val="00655589"/>
    <w:rsid w:val="006558D0"/>
    <w:rsid w:val="00655AF8"/>
    <w:rsid w:val="00655EDE"/>
    <w:rsid w:val="00655FE4"/>
    <w:rsid w:val="0065630C"/>
    <w:rsid w:val="0065639B"/>
    <w:rsid w:val="006565F1"/>
    <w:rsid w:val="00656AE4"/>
    <w:rsid w:val="00656D9E"/>
    <w:rsid w:val="00656EC3"/>
    <w:rsid w:val="0065751A"/>
    <w:rsid w:val="006612FF"/>
    <w:rsid w:val="00661508"/>
    <w:rsid w:val="00661800"/>
    <w:rsid w:val="00661E16"/>
    <w:rsid w:val="006622B6"/>
    <w:rsid w:val="00662A12"/>
    <w:rsid w:val="00662E00"/>
    <w:rsid w:val="006635AA"/>
    <w:rsid w:val="0066365A"/>
    <w:rsid w:val="0066374C"/>
    <w:rsid w:val="00663840"/>
    <w:rsid w:val="00663F55"/>
    <w:rsid w:val="0066458A"/>
    <w:rsid w:val="0066477A"/>
    <w:rsid w:val="0066488C"/>
    <w:rsid w:val="00664A8C"/>
    <w:rsid w:val="00664FE4"/>
    <w:rsid w:val="00665C5C"/>
    <w:rsid w:val="00665DE4"/>
    <w:rsid w:val="00667272"/>
    <w:rsid w:val="00667B93"/>
    <w:rsid w:val="00670330"/>
    <w:rsid w:val="00670610"/>
    <w:rsid w:val="0067064B"/>
    <w:rsid w:val="006708A0"/>
    <w:rsid w:val="00670A15"/>
    <w:rsid w:val="00670E50"/>
    <w:rsid w:val="00671103"/>
    <w:rsid w:val="00671187"/>
    <w:rsid w:val="00672DDC"/>
    <w:rsid w:val="00672ED6"/>
    <w:rsid w:val="00673860"/>
    <w:rsid w:val="006738AE"/>
    <w:rsid w:val="00673B62"/>
    <w:rsid w:val="00673C8B"/>
    <w:rsid w:val="00673EBE"/>
    <w:rsid w:val="00674576"/>
    <w:rsid w:val="00674FC0"/>
    <w:rsid w:val="00675371"/>
    <w:rsid w:val="00675478"/>
    <w:rsid w:val="00675D8B"/>
    <w:rsid w:val="00676704"/>
    <w:rsid w:val="00677B2C"/>
    <w:rsid w:val="00677D5B"/>
    <w:rsid w:val="00680318"/>
    <w:rsid w:val="006805C6"/>
    <w:rsid w:val="0068120F"/>
    <w:rsid w:val="006825D6"/>
    <w:rsid w:val="0068270D"/>
    <w:rsid w:val="00682CFC"/>
    <w:rsid w:val="0068315F"/>
    <w:rsid w:val="00683217"/>
    <w:rsid w:val="00683588"/>
    <w:rsid w:val="00683E84"/>
    <w:rsid w:val="006841DC"/>
    <w:rsid w:val="00684E32"/>
    <w:rsid w:val="00685283"/>
    <w:rsid w:val="006855A3"/>
    <w:rsid w:val="00685D47"/>
    <w:rsid w:val="00685EF9"/>
    <w:rsid w:val="00685F0F"/>
    <w:rsid w:val="006860BB"/>
    <w:rsid w:val="00686A6A"/>
    <w:rsid w:val="00686DE0"/>
    <w:rsid w:val="00686FCD"/>
    <w:rsid w:val="006874A9"/>
    <w:rsid w:val="00687874"/>
    <w:rsid w:val="00687CE8"/>
    <w:rsid w:val="00690107"/>
    <w:rsid w:val="00690AF0"/>
    <w:rsid w:val="00691507"/>
    <w:rsid w:val="0069163C"/>
    <w:rsid w:val="006916D3"/>
    <w:rsid w:val="00692546"/>
    <w:rsid w:val="00692D2E"/>
    <w:rsid w:val="00693A07"/>
    <w:rsid w:val="00693DA8"/>
    <w:rsid w:val="00693E0D"/>
    <w:rsid w:val="0069441A"/>
    <w:rsid w:val="0069500D"/>
    <w:rsid w:val="006953B7"/>
    <w:rsid w:val="00695A3E"/>
    <w:rsid w:val="0069635E"/>
    <w:rsid w:val="00696380"/>
    <w:rsid w:val="006964FB"/>
    <w:rsid w:val="00696558"/>
    <w:rsid w:val="00696984"/>
    <w:rsid w:val="006969C1"/>
    <w:rsid w:val="00696BA9"/>
    <w:rsid w:val="00696D26"/>
    <w:rsid w:val="006973A7"/>
    <w:rsid w:val="00697BDE"/>
    <w:rsid w:val="00697DA7"/>
    <w:rsid w:val="006A0864"/>
    <w:rsid w:val="006A099D"/>
    <w:rsid w:val="006A0A7B"/>
    <w:rsid w:val="006A2AE0"/>
    <w:rsid w:val="006A33C9"/>
    <w:rsid w:val="006A3ED1"/>
    <w:rsid w:val="006A4353"/>
    <w:rsid w:val="006A4B37"/>
    <w:rsid w:val="006A4F8D"/>
    <w:rsid w:val="006A50FA"/>
    <w:rsid w:val="006A5798"/>
    <w:rsid w:val="006A6254"/>
    <w:rsid w:val="006A630C"/>
    <w:rsid w:val="006A6990"/>
    <w:rsid w:val="006A6EE6"/>
    <w:rsid w:val="006A7786"/>
    <w:rsid w:val="006B0624"/>
    <w:rsid w:val="006B0C90"/>
    <w:rsid w:val="006B13A4"/>
    <w:rsid w:val="006B14C0"/>
    <w:rsid w:val="006B1FC2"/>
    <w:rsid w:val="006B214C"/>
    <w:rsid w:val="006B278D"/>
    <w:rsid w:val="006B288B"/>
    <w:rsid w:val="006B2D2F"/>
    <w:rsid w:val="006B2F8D"/>
    <w:rsid w:val="006B302F"/>
    <w:rsid w:val="006B32EF"/>
    <w:rsid w:val="006B3600"/>
    <w:rsid w:val="006B3AB2"/>
    <w:rsid w:val="006B3AD8"/>
    <w:rsid w:val="006B3D1D"/>
    <w:rsid w:val="006B404A"/>
    <w:rsid w:val="006B4151"/>
    <w:rsid w:val="006B421F"/>
    <w:rsid w:val="006B453A"/>
    <w:rsid w:val="006B4D7B"/>
    <w:rsid w:val="006B575F"/>
    <w:rsid w:val="006B59C3"/>
    <w:rsid w:val="006B5E51"/>
    <w:rsid w:val="006B63F6"/>
    <w:rsid w:val="006B64CD"/>
    <w:rsid w:val="006B67C8"/>
    <w:rsid w:val="006B6934"/>
    <w:rsid w:val="006B6EE4"/>
    <w:rsid w:val="006B7528"/>
    <w:rsid w:val="006C0E74"/>
    <w:rsid w:val="006C1695"/>
    <w:rsid w:val="006C1BCC"/>
    <w:rsid w:val="006C1E9E"/>
    <w:rsid w:val="006C1F56"/>
    <w:rsid w:val="006C1F5E"/>
    <w:rsid w:val="006C237A"/>
    <w:rsid w:val="006C263E"/>
    <w:rsid w:val="006C2C01"/>
    <w:rsid w:val="006C2E07"/>
    <w:rsid w:val="006C3781"/>
    <w:rsid w:val="006C3AEC"/>
    <w:rsid w:val="006C4214"/>
    <w:rsid w:val="006C443A"/>
    <w:rsid w:val="006C44A2"/>
    <w:rsid w:val="006C4A54"/>
    <w:rsid w:val="006C4C32"/>
    <w:rsid w:val="006C4F3D"/>
    <w:rsid w:val="006C4F6D"/>
    <w:rsid w:val="006C65CF"/>
    <w:rsid w:val="006C6B3F"/>
    <w:rsid w:val="006C6FE2"/>
    <w:rsid w:val="006C7139"/>
    <w:rsid w:val="006C75A6"/>
    <w:rsid w:val="006C76E5"/>
    <w:rsid w:val="006C79BB"/>
    <w:rsid w:val="006C7B86"/>
    <w:rsid w:val="006D01F2"/>
    <w:rsid w:val="006D028C"/>
    <w:rsid w:val="006D0B06"/>
    <w:rsid w:val="006D0EA2"/>
    <w:rsid w:val="006D1157"/>
    <w:rsid w:val="006D14F9"/>
    <w:rsid w:val="006D1552"/>
    <w:rsid w:val="006D1EC5"/>
    <w:rsid w:val="006D271D"/>
    <w:rsid w:val="006D2760"/>
    <w:rsid w:val="006D32F2"/>
    <w:rsid w:val="006D48C1"/>
    <w:rsid w:val="006D4EE9"/>
    <w:rsid w:val="006D5457"/>
    <w:rsid w:val="006D7CE2"/>
    <w:rsid w:val="006E001E"/>
    <w:rsid w:val="006E028F"/>
    <w:rsid w:val="006E0591"/>
    <w:rsid w:val="006E13A3"/>
    <w:rsid w:val="006E14E2"/>
    <w:rsid w:val="006E169B"/>
    <w:rsid w:val="006E1A45"/>
    <w:rsid w:val="006E1B38"/>
    <w:rsid w:val="006E20CE"/>
    <w:rsid w:val="006E3316"/>
    <w:rsid w:val="006E39BD"/>
    <w:rsid w:val="006E3F29"/>
    <w:rsid w:val="006E4B43"/>
    <w:rsid w:val="006E520F"/>
    <w:rsid w:val="006E5DB3"/>
    <w:rsid w:val="006E5F42"/>
    <w:rsid w:val="006E65D8"/>
    <w:rsid w:val="006E7531"/>
    <w:rsid w:val="006E76BD"/>
    <w:rsid w:val="006E7E4F"/>
    <w:rsid w:val="006F02A9"/>
    <w:rsid w:val="006F04AA"/>
    <w:rsid w:val="006F0AD6"/>
    <w:rsid w:val="006F0C55"/>
    <w:rsid w:val="006F0C66"/>
    <w:rsid w:val="006F0DBA"/>
    <w:rsid w:val="006F0F3A"/>
    <w:rsid w:val="006F1A27"/>
    <w:rsid w:val="006F336A"/>
    <w:rsid w:val="006F363D"/>
    <w:rsid w:val="006F39C7"/>
    <w:rsid w:val="006F49DC"/>
    <w:rsid w:val="006F4AAB"/>
    <w:rsid w:val="006F4B65"/>
    <w:rsid w:val="006F4CFA"/>
    <w:rsid w:val="006F55AA"/>
    <w:rsid w:val="006F5697"/>
    <w:rsid w:val="006F5C98"/>
    <w:rsid w:val="006F5E25"/>
    <w:rsid w:val="006F5F7C"/>
    <w:rsid w:val="006F601B"/>
    <w:rsid w:val="006F6492"/>
    <w:rsid w:val="006F64DB"/>
    <w:rsid w:val="006F6719"/>
    <w:rsid w:val="006F688E"/>
    <w:rsid w:val="006F6A49"/>
    <w:rsid w:val="006F6AB2"/>
    <w:rsid w:val="006F6C7B"/>
    <w:rsid w:val="006F6ECE"/>
    <w:rsid w:val="006F702F"/>
    <w:rsid w:val="006F74C3"/>
    <w:rsid w:val="006F7FF9"/>
    <w:rsid w:val="007000C7"/>
    <w:rsid w:val="00700788"/>
    <w:rsid w:val="007009ED"/>
    <w:rsid w:val="00701250"/>
    <w:rsid w:val="007015A1"/>
    <w:rsid w:val="00701A82"/>
    <w:rsid w:val="00702159"/>
    <w:rsid w:val="007034A9"/>
    <w:rsid w:val="007035B0"/>
    <w:rsid w:val="007035D9"/>
    <w:rsid w:val="007037D8"/>
    <w:rsid w:val="00704047"/>
    <w:rsid w:val="007046A4"/>
    <w:rsid w:val="00704E21"/>
    <w:rsid w:val="007053C6"/>
    <w:rsid w:val="00705408"/>
    <w:rsid w:val="00705608"/>
    <w:rsid w:val="00705D61"/>
    <w:rsid w:val="007066B2"/>
    <w:rsid w:val="0070756F"/>
    <w:rsid w:val="00710896"/>
    <w:rsid w:val="00710960"/>
    <w:rsid w:val="007117BF"/>
    <w:rsid w:val="00711F90"/>
    <w:rsid w:val="00712182"/>
    <w:rsid w:val="007124FF"/>
    <w:rsid w:val="007147EE"/>
    <w:rsid w:val="00714A84"/>
    <w:rsid w:val="00714C09"/>
    <w:rsid w:val="00714C83"/>
    <w:rsid w:val="00714D4B"/>
    <w:rsid w:val="00714EED"/>
    <w:rsid w:val="0071575A"/>
    <w:rsid w:val="0071584B"/>
    <w:rsid w:val="00715AC3"/>
    <w:rsid w:val="00715B71"/>
    <w:rsid w:val="007163D1"/>
    <w:rsid w:val="007169A8"/>
    <w:rsid w:val="00716DA0"/>
    <w:rsid w:val="00716F1B"/>
    <w:rsid w:val="0072062E"/>
    <w:rsid w:val="007206C9"/>
    <w:rsid w:val="00720B7F"/>
    <w:rsid w:val="007210C8"/>
    <w:rsid w:val="0072138B"/>
    <w:rsid w:val="007218AF"/>
    <w:rsid w:val="0072205A"/>
    <w:rsid w:val="00722526"/>
    <w:rsid w:val="0072308A"/>
    <w:rsid w:val="007231EB"/>
    <w:rsid w:val="0072358C"/>
    <w:rsid w:val="007239F5"/>
    <w:rsid w:val="00723D4B"/>
    <w:rsid w:val="007246DE"/>
    <w:rsid w:val="00724C83"/>
    <w:rsid w:val="00724F89"/>
    <w:rsid w:val="00725F1F"/>
    <w:rsid w:val="0072627A"/>
    <w:rsid w:val="00726957"/>
    <w:rsid w:val="0072701B"/>
    <w:rsid w:val="0072734D"/>
    <w:rsid w:val="00727781"/>
    <w:rsid w:val="00727BB5"/>
    <w:rsid w:val="00727CF0"/>
    <w:rsid w:val="007302A0"/>
    <w:rsid w:val="007305BF"/>
    <w:rsid w:val="0073098B"/>
    <w:rsid w:val="00730B7C"/>
    <w:rsid w:val="00730EA4"/>
    <w:rsid w:val="007311D4"/>
    <w:rsid w:val="00731AC4"/>
    <w:rsid w:val="00731C21"/>
    <w:rsid w:val="0073242A"/>
    <w:rsid w:val="00732A02"/>
    <w:rsid w:val="00732AA2"/>
    <w:rsid w:val="00732C15"/>
    <w:rsid w:val="00733E0F"/>
    <w:rsid w:val="0073435A"/>
    <w:rsid w:val="00734B05"/>
    <w:rsid w:val="00734BBF"/>
    <w:rsid w:val="00734E4F"/>
    <w:rsid w:val="00735B72"/>
    <w:rsid w:val="00736357"/>
    <w:rsid w:val="00736653"/>
    <w:rsid w:val="00736AC7"/>
    <w:rsid w:val="00736D41"/>
    <w:rsid w:val="00736F8E"/>
    <w:rsid w:val="00737574"/>
    <w:rsid w:val="00737ADF"/>
    <w:rsid w:val="00737E08"/>
    <w:rsid w:val="00740239"/>
    <w:rsid w:val="00740AC7"/>
    <w:rsid w:val="00740C90"/>
    <w:rsid w:val="0074158F"/>
    <w:rsid w:val="00741796"/>
    <w:rsid w:val="00742763"/>
    <w:rsid w:val="0074279E"/>
    <w:rsid w:val="00742A9C"/>
    <w:rsid w:val="007439A0"/>
    <w:rsid w:val="00743A9A"/>
    <w:rsid w:val="00743B2E"/>
    <w:rsid w:val="007441DF"/>
    <w:rsid w:val="00744408"/>
    <w:rsid w:val="00744EC7"/>
    <w:rsid w:val="00745240"/>
    <w:rsid w:val="007458B2"/>
    <w:rsid w:val="00745E04"/>
    <w:rsid w:val="00746539"/>
    <w:rsid w:val="00746B19"/>
    <w:rsid w:val="007472C4"/>
    <w:rsid w:val="00750074"/>
    <w:rsid w:val="00750326"/>
    <w:rsid w:val="0075070A"/>
    <w:rsid w:val="0075071D"/>
    <w:rsid w:val="0075072C"/>
    <w:rsid w:val="00750CEB"/>
    <w:rsid w:val="0075267E"/>
    <w:rsid w:val="007528B1"/>
    <w:rsid w:val="00752C2E"/>
    <w:rsid w:val="00753520"/>
    <w:rsid w:val="007536CE"/>
    <w:rsid w:val="0075387D"/>
    <w:rsid w:val="00753A32"/>
    <w:rsid w:val="00753B73"/>
    <w:rsid w:val="00754342"/>
    <w:rsid w:val="007554CC"/>
    <w:rsid w:val="00755A6C"/>
    <w:rsid w:val="007561D1"/>
    <w:rsid w:val="007566A4"/>
    <w:rsid w:val="0075696D"/>
    <w:rsid w:val="00756D16"/>
    <w:rsid w:val="00757367"/>
    <w:rsid w:val="007575D2"/>
    <w:rsid w:val="00757E6A"/>
    <w:rsid w:val="00760031"/>
    <w:rsid w:val="00760555"/>
    <w:rsid w:val="00760578"/>
    <w:rsid w:val="00760B41"/>
    <w:rsid w:val="00760E29"/>
    <w:rsid w:val="00760F3F"/>
    <w:rsid w:val="007616F3"/>
    <w:rsid w:val="00761BEA"/>
    <w:rsid w:val="00762FE4"/>
    <w:rsid w:val="00763157"/>
    <w:rsid w:val="00763467"/>
    <w:rsid w:val="0076357A"/>
    <w:rsid w:val="007635BA"/>
    <w:rsid w:val="00764024"/>
    <w:rsid w:val="007645BD"/>
    <w:rsid w:val="0076472E"/>
    <w:rsid w:val="007647BE"/>
    <w:rsid w:val="00765DD7"/>
    <w:rsid w:val="00765F89"/>
    <w:rsid w:val="00766612"/>
    <w:rsid w:val="00766AD6"/>
    <w:rsid w:val="00767895"/>
    <w:rsid w:val="00767E60"/>
    <w:rsid w:val="00767E7B"/>
    <w:rsid w:val="00770C6F"/>
    <w:rsid w:val="0077143C"/>
    <w:rsid w:val="00771558"/>
    <w:rsid w:val="00771B08"/>
    <w:rsid w:val="00771B5E"/>
    <w:rsid w:val="007721CC"/>
    <w:rsid w:val="00772351"/>
    <w:rsid w:val="0077238D"/>
    <w:rsid w:val="0077260A"/>
    <w:rsid w:val="00772726"/>
    <w:rsid w:val="00772C29"/>
    <w:rsid w:val="007731ED"/>
    <w:rsid w:val="007735AB"/>
    <w:rsid w:val="007745D8"/>
    <w:rsid w:val="007747F1"/>
    <w:rsid w:val="00774EA0"/>
    <w:rsid w:val="00776253"/>
    <w:rsid w:val="00776366"/>
    <w:rsid w:val="0077654E"/>
    <w:rsid w:val="0077711E"/>
    <w:rsid w:val="007776E1"/>
    <w:rsid w:val="007804ED"/>
    <w:rsid w:val="00780CD7"/>
    <w:rsid w:val="00780FFD"/>
    <w:rsid w:val="00781445"/>
    <w:rsid w:val="007815CC"/>
    <w:rsid w:val="00781A8C"/>
    <w:rsid w:val="00781CB2"/>
    <w:rsid w:val="007821F5"/>
    <w:rsid w:val="007823E3"/>
    <w:rsid w:val="0078279D"/>
    <w:rsid w:val="007827F8"/>
    <w:rsid w:val="007828AF"/>
    <w:rsid w:val="0078334C"/>
    <w:rsid w:val="00783353"/>
    <w:rsid w:val="00783589"/>
    <w:rsid w:val="00783A89"/>
    <w:rsid w:val="00784A5F"/>
    <w:rsid w:val="0078555C"/>
    <w:rsid w:val="00785B18"/>
    <w:rsid w:val="00785B25"/>
    <w:rsid w:val="007870F8"/>
    <w:rsid w:val="0078725D"/>
    <w:rsid w:val="007874AA"/>
    <w:rsid w:val="0078770B"/>
    <w:rsid w:val="007877CD"/>
    <w:rsid w:val="0078786D"/>
    <w:rsid w:val="00787A7B"/>
    <w:rsid w:val="00790020"/>
    <w:rsid w:val="0079032E"/>
    <w:rsid w:val="007915DC"/>
    <w:rsid w:val="007926F0"/>
    <w:rsid w:val="0079276E"/>
    <w:rsid w:val="00792CC5"/>
    <w:rsid w:val="00793566"/>
    <w:rsid w:val="00793B45"/>
    <w:rsid w:val="00793C0C"/>
    <w:rsid w:val="00793DAC"/>
    <w:rsid w:val="0079428D"/>
    <w:rsid w:val="007950FC"/>
    <w:rsid w:val="007951AB"/>
    <w:rsid w:val="00795E13"/>
    <w:rsid w:val="00796BD8"/>
    <w:rsid w:val="00796C94"/>
    <w:rsid w:val="0079705E"/>
    <w:rsid w:val="007970C5"/>
    <w:rsid w:val="007A0042"/>
    <w:rsid w:val="007A051E"/>
    <w:rsid w:val="007A0A1F"/>
    <w:rsid w:val="007A0F0A"/>
    <w:rsid w:val="007A1A33"/>
    <w:rsid w:val="007A2181"/>
    <w:rsid w:val="007A227D"/>
    <w:rsid w:val="007A26C6"/>
    <w:rsid w:val="007A2CAF"/>
    <w:rsid w:val="007A366D"/>
    <w:rsid w:val="007A4917"/>
    <w:rsid w:val="007A507D"/>
    <w:rsid w:val="007A5B00"/>
    <w:rsid w:val="007A657A"/>
    <w:rsid w:val="007A68EB"/>
    <w:rsid w:val="007A69A8"/>
    <w:rsid w:val="007A714F"/>
    <w:rsid w:val="007A79C0"/>
    <w:rsid w:val="007B080C"/>
    <w:rsid w:val="007B0991"/>
    <w:rsid w:val="007B0C90"/>
    <w:rsid w:val="007B0D38"/>
    <w:rsid w:val="007B0FAC"/>
    <w:rsid w:val="007B168D"/>
    <w:rsid w:val="007B1F93"/>
    <w:rsid w:val="007B2BB7"/>
    <w:rsid w:val="007B2BE3"/>
    <w:rsid w:val="007B4219"/>
    <w:rsid w:val="007B44AA"/>
    <w:rsid w:val="007B4635"/>
    <w:rsid w:val="007B488B"/>
    <w:rsid w:val="007B54D4"/>
    <w:rsid w:val="007B5CA9"/>
    <w:rsid w:val="007C0233"/>
    <w:rsid w:val="007C02C2"/>
    <w:rsid w:val="007C0929"/>
    <w:rsid w:val="007C1095"/>
    <w:rsid w:val="007C14AD"/>
    <w:rsid w:val="007C1729"/>
    <w:rsid w:val="007C180F"/>
    <w:rsid w:val="007C1903"/>
    <w:rsid w:val="007C1988"/>
    <w:rsid w:val="007C1E65"/>
    <w:rsid w:val="007C243D"/>
    <w:rsid w:val="007C268B"/>
    <w:rsid w:val="007C2CE8"/>
    <w:rsid w:val="007C2DBC"/>
    <w:rsid w:val="007C33DA"/>
    <w:rsid w:val="007C3BBB"/>
    <w:rsid w:val="007C41BA"/>
    <w:rsid w:val="007C4322"/>
    <w:rsid w:val="007C450F"/>
    <w:rsid w:val="007C4E8B"/>
    <w:rsid w:val="007C4EE7"/>
    <w:rsid w:val="007C5424"/>
    <w:rsid w:val="007C54C6"/>
    <w:rsid w:val="007C57AC"/>
    <w:rsid w:val="007C5A34"/>
    <w:rsid w:val="007C5D7A"/>
    <w:rsid w:val="007C5E42"/>
    <w:rsid w:val="007C66B7"/>
    <w:rsid w:val="007C6B6E"/>
    <w:rsid w:val="007C6E84"/>
    <w:rsid w:val="007C6EE5"/>
    <w:rsid w:val="007C7268"/>
    <w:rsid w:val="007C74D2"/>
    <w:rsid w:val="007C7B44"/>
    <w:rsid w:val="007C7CF0"/>
    <w:rsid w:val="007C7FDE"/>
    <w:rsid w:val="007D0CFE"/>
    <w:rsid w:val="007D1DBD"/>
    <w:rsid w:val="007D27F7"/>
    <w:rsid w:val="007D31D0"/>
    <w:rsid w:val="007D33F6"/>
    <w:rsid w:val="007D3587"/>
    <w:rsid w:val="007D3F11"/>
    <w:rsid w:val="007D490D"/>
    <w:rsid w:val="007D4D1A"/>
    <w:rsid w:val="007D4F28"/>
    <w:rsid w:val="007D5019"/>
    <w:rsid w:val="007D5996"/>
    <w:rsid w:val="007D6F9B"/>
    <w:rsid w:val="007D725D"/>
    <w:rsid w:val="007D73A9"/>
    <w:rsid w:val="007D778B"/>
    <w:rsid w:val="007D7941"/>
    <w:rsid w:val="007E03DC"/>
    <w:rsid w:val="007E07E5"/>
    <w:rsid w:val="007E0B5B"/>
    <w:rsid w:val="007E0D9A"/>
    <w:rsid w:val="007E1022"/>
    <w:rsid w:val="007E21AC"/>
    <w:rsid w:val="007E2E1A"/>
    <w:rsid w:val="007E38AF"/>
    <w:rsid w:val="007E3E89"/>
    <w:rsid w:val="007E407C"/>
    <w:rsid w:val="007E42D9"/>
    <w:rsid w:val="007E50B0"/>
    <w:rsid w:val="007E5447"/>
    <w:rsid w:val="007E5985"/>
    <w:rsid w:val="007E5A95"/>
    <w:rsid w:val="007E69ED"/>
    <w:rsid w:val="007E6CDE"/>
    <w:rsid w:val="007E6EDA"/>
    <w:rsid w:val="007E7172"/>
    <w:rsid w:val="007E73AF"/>
    <w:rsid w:val="007F026A"/>
    <w:rsid w:val="007F02EA"/>
    <w:rsid w:val="007F039E"/>
    <w:rsid w:val="007F1B5D"/>
    <w:rsid w:val="007F239F"/>
    <w:rsid w:val="007F2D99"/>
    <w:rsid w:val="007F30A5"/>
    <w:rsid w:val="007F3510"/>
    <w:rsid w:val="007F3F9A"/>
    <w:rsid w:val="007F446A"/>
    <w:rsid w:val="007F4526"/>
    <w:rsid w:val="007F45FC"/>
    <w:rsid w:val="007F467E"/>
    <w:rsid w:val="007F468E"/>
    <w:rsid w:val="007F4D4E"/>
    <w:rsid w:val="007F4DC3"/>
    <w:rsid w:val="007F5D9C"/>
    <w:rsid w:val="007F7F1D"/>
    <w:rsid w:val="00800147"/>
    <w:rsid w:val="00800205"/>
    <w:rsid w:val="00800384"/>
    <w:rsid w:val="00800465"/>
    <w:rsid w:val="008005D1"/>
    <w:rsid w:val="00800D10"/>
    <w:rsid w:val="00800E22"/>
    <w:rsid w:val="00801B88"/>
    <w:rsid w:val="00801C00"/>
    <w:rsid w:val="00801DC4"/>
    <w:rsid w:val="00802C25"/>
    <w:rsid w:val="00802FE6"/>
    <w:rsid w:val="00803AFE"/>
    <w:rsid w:val="00803F4A"/>
    <w:rsid w:val="00804195"/>
    <w:rsid w:val="00804B89"/>
    <w:rsid w:val="00805006"/>
    <w:rsid w:val="008050A6"/>
    <w:rsid w:val="0080510C"/>
    <w:rsid w:val="008054B1"/>
    <w:rsid w:val="008058C9"/>
    <w:rsid w:val="00805B4B"/>
    <w:rsid w:val="0080601A"/>
    <w:rsid w:val="00806852"/>
    <w:rsid w:val="0080685C"/>
    <w:rsid w:val="00807068"/>
    <w:rsid w:val="00807867"/>
    <w:rsid w:val="00810BBA"/>
    <w:rsid w:val="00811251"/>
    <w:rsid w:val="00811262"/>
    <w:rsid w:val="0081151F"/>
    <w:rsid w:val="008125E6"/>
    <w:rsid w:val="00812823"/>
    <w:rsid w:val="008128AD"/>
    <w:rsid w:val="00812959"/>
    <w:rsid w:val="00812C74"/>
    <w:rsid w:val="00813326"/>
    <w:rsid w:val="00813710"/>
    <w:rsid w:val="00813779"/>
    <w:rsid w:val="00813E77"/>
    <w:rsid w:val="00813ED0"/>
    <w:rsid w:val="008147EF"/>
    <w:rsid w:val="00815738"/>
    <w:rsid w:val="0081641F"/>
    <w:rsid w:val="008168A2"/>
    <w:rsid w:val="00816F0A"/>
    <w:rsid w:val="00816F28"/>
    <w:rsid w:val="008170D5"/>
    <w:rsid w:val="00817166"/>
    <w:rsid w:val="008171D1"/>
    <w:rsid w:val="008173CD"/>
    <w:rsid w:val="00817421"/>
    <w:rsid w:val="00817749"/>
    <w:rsid w:val="00820CC2"/>
    <w:rsid w:val="00821384"/>
    <w:rsid w:val="00821606"/>
    <w:rsid w:val="0082226C"/>
    <w:rsid w:val="008229D2"/>
    <w:rsid w:val="00822B12"/>
    <w:rsid w:val="00822BCD"/>
    <w:rsid w:val="00822E00"/>
    <w:rsid w:val="00823DB6"/>
    <w:rsid w:val="008241D1"/>
    <w:rsid w:val="00825785"/>
    <w:rsid w:val="00825940"/>
    <w:rsid w:val="00825E0B"/>
    <w:rsid w:val="00825FFC"/>
    <w:rsid w:val="00827C78"/>
    <w:rsid w:val="008305EA"/>
    <w:rsid w:val="00831091"/>
    <w:rsid w:val="008310FB"/>
    <w:rsid w:val="008315A7"/>
    <w:rsid w:val="00831C73"/>
    <w:rsid w:val="00832188"/>
    <w:rsid w:val="00832575"/>
    <w:rsid w:val="008337EA"/>
    <w:rsid w:val="00833877"/>
    <w:rsid w:val="00834083"/>
    <w:rsid w:val="00834BE3"/>
    <w:rsid w:val="00834BF0"/>
    <w:rsid w:val="00834CE1"/>
    <w:rsid w:val="00834DBF"/>
    <w:rsid w:val="00835D0E"/>
    <w:rsid w:val="00836152"/>
    <w:rsid w:val="008364B2"/>
    <w:rsid w:val="00836E30"/>
    <w:rsid w:val="008370C8"/>
    <w:rsid w:val="008371B9"/>
    <w:rsid w:val="008372AC"/>
    <w:rsid w:val="008376F5"/>
    <w:rsid w:val="008377B6"/>
    <w:rsid w:val="00837B38"/>
    <w:rsid w:val="00837DF7"/>
    <w:rsid w:val="0084027B"/>
    <w:rsid w:val="00841C84"/>
    <w:rsid w:val="00841D83"/>
    <w:rsid w:val="00843356"/>
    <w:rsid w:val="0084394D"/>
    <w:rsid w:val="00843E3C"/>
    <w:rsid w:val="00844142"/>
    <w:rsid w:val="00844814"/>
    <w:rsid w:val="00845510"/>
    <w:rsid w:val="008459D2"/>
    <w:rsid w:val="00845F50"/>
    <w:rsid w:val="00846287"/>
    <w:rsid w:val="008464E0"/>
    <w:rsid w:val="00846BC7"/>
    <w:rsid w:val="0084776A"/>
    <w:rsid w:val="00847D21"/>
    <w:rsid w:val="00847F6F"/>
    <w:rsid w:val="008505CF"/>
    <w:rsid w:val="00850FA3"/>
    <w:rsid w:val="00850FF8"/>
    <w:rsid w:val="00851079"/>
    <w:rsid w:val="008510B9"/>
    <w:rsid w:val="008512E8"/>
    <w:rsid w:val="008514D2"/>
    <w:rsid w:val="00852D79"/>
    <w:rsid w:val="008530BB"/>
    <w:rsid w:val="008530E7"/>
    <w:rsid w:val="0085327E"/>
    <w:rsid w:val="00853E57"/>
    <w:rsid w:val="008551F5"/>
    <w:rsid w:val="008554CD"/>
    <w:rsid w:val="0085604B"/>
    <w:rsid w:val="00856116"/>
    <w:rsid w:val="00856124"/>
    <w:rsid w:val="0085651C"/>
    <w:rsid w:val="00857354"/>
    <w:rsid w:val="008577A0"/>
    <w:rsid w:val="0086001B"/>
    <w:rsid w:val="00860090"/>
    <w:rsid w:val="00860353"/>
    <w:rsid w:val="008606A5"/>
    <w:rsid w:val="008609C3"/>
    <w:rsid w:val="00860D3F"/>
    <w:rsid w:val="00860E63"/>
    <w:rsid w:val="00861651"/>
    <w:rsid w:val="0086182B"/>
    <w:rsid w:val="00861B7B"/>
    <w:rsid w:val="00861BB2"/>
    <w:rsid w:val="00862016"/>
    <w:rsid w:val="0086219B"/>
    <w:rsid w:val="008623B5"/>
    <w:rsid w:val="00862489"/>
    <w:rsid w:val="008624B5"/>
    <w:rsid w:val="00862B56"/>
    <w:rsid w:val="00862DB4"/>
    <w:rsid w:val="008636C9"/>
    <w:rsid w:val="00863821"/>
    <w:rsid w:val="00863934"/>
    <w:rsid w:val="00864457"/>
    <w:rsid w:val="008646AB"/>
    <w:rsid w:val="00864840"/>
    <w:rsid w:val="00864D9B"/>
    <w:rsid w:val="00864DB3"/>
    <w:rsid w:val="00865815"/>
    <w:rsid w:val="00865A1F"/>
    <w:rsid w:val="00865BEA"/>
    <w:rsid w:val="00865DE7"/>
    <w:rsid w:val="008663FF"/>
    <w:rsid w:val="00866EC7"/>
    <w:rsid w:val="00866EE7"/>
    <w:rsid w:val="00866F13"/>
    <w:rsid w:val="00867118"/>
    <w:rsid w:val="008671D2"/>
    <w:rsid w:val="008673DC"/>
    <w:rsid w:val="00867A0A"/>
    <w:rsid w:val="00867B8C"/>
    <w:rsid w:val="00867E19"/>
    <w:rsid w:val="008702DA"/>
    <w:rsid w:val="00870D9F"/>
    <w:rsid w:val="0087137B"/>
    <w:rsid w:val="00871799"/>
    <w:rsid w:val="008719CE"/>
    <w:rsid w:val="00871A45"/>
    <w:rsid w:val="00872244"/>
    <w:rsid w:val="00872A66"/>
    <w:rsid w:val="00872CB0"/>
    <w:rsid w:val="00873D28"/>
    <w:rsid w:val="00873FC6"/>
    <w:rsid w:val="008741F4"/>
    <w:rsid w:val="00874BE5"/>
    <w:rsid w:val="00874D4E"/>
    <w:rsid w:val="00874F9B"/>
    <w:rsid w:val="00875117"/>
    <w:rsid w:val="00875148"/>
    <w:rsid w:val="00875489"/>
    <w:rsid w:val="008755E1"/>
    <w:rsid w:val="00875B4A"/>
    <w:rsid w:val="00876148"/>
    <w:rsid w:val="00876A26"/>
    <w:rsid w:val="00876B68"/>
    <w:rsid w:val="00876FFB"/>
    <w:rsid w:val="00877063"/>
    <w:rsid w:val="008773F6"/>
    <w:rsid w:val="00877C67"/>
    <w:rsid w:val="00877E86"/>
    <w:rsid w:val="00877EA4"/>
    <w:rsid w:val="0088028A"/>
    <w:rsid w:val="00880A05"/>
    <w:rsid w:val="0088180B"/>
    <w:rsid w:val="00881A1F"/>
    <w:rsid w:val="00881BEC"/>
    <w:rsid w:val="00881DBB"/>
    <w:rsid w:val="00882688"/>
    <w:rsid w:val="00882CAC"/>
    <w:rsid w:val="00883691"/>
    <w:rsid w:val="00884626"/>
    <w:rsid w:val="0088463F"/>
    <w:rsid w:val="00884B1F"/>
    <w:rsid w:val="00884F5B"/>
    <w:rsid w:val="00885806"/>
    <w:rsid w:val="008858A4"/>
    <w:rsid w:val="008858DE"/>
    <w:rsid w:val="00885DF8"/>
    <w:rsid w:val="00886133"/>
    <w:rsid w:val="008862E7"/>
    <w:rsid w:val="0088730D"/>
    <w:rsid w:val="0089015F"/>
    <w:rsid w:val="00891842"/>
    <w:rsid w:val="00891BEF"/>
    <w:rsid w:val="00891D5C"/>
    <w:rsid w:val="00892C1D"/>
    <w:rsid w:val="00892C4C"/>
    <w:rsid w:val="008936A4"/>
    <w:rsid w:val="008936D9"/>
    <w:rsid w:val="00893790"/>
    <w:rsid w:val="00893CDD"/>
    <w:rsid w:val="00894C47"/>
    <w:rsid w:val="00894F62"/>
    <w:rsid w:val="00895044"/>
    <w:rsid w:val="00895C07"/>
    <w:rsid w:val="008966A1"/>
    <w:rsid w:val="00896834"/>
    <w:rsid w:val="00896F6C"/>
    <w:rsid w:val="00897190"/>
    <w:rsid w:val="008972D0"/>
    <w:rsid w:val="0089764F"/>
    <w:rsid w:val="00897A4E"/>
    <w:rsid w:val="00897E01"/>
    <w:rsid w:val="008A0076"/>
    <w:rsid w:val="008A0DE3"/>
    <w:rsid w:val="008A1574"/>
    <w:rsid w:val="008A1FCD"/>
    <w:rsid w:val="008A2E2E"/>
    <w:rsid w:val="008A356B"/>
    <w:rsid w:val="008A43CA"/>
    <w:rsid w:val="008A445F"/>
    <w:rsid w:val="008A4B45"/>
    <w:rsid w:val="008A4FF9"/>
    <w:rsid w:val="008A53EC"/>
    <w:rsid w:val="008A55C4"/>
    <w:rsid w:val="008A641C"/>
    <w:rsid w:val="008A6968"/>
    <w:rsid w:val="008A728F"/>
    <w:rsid w:val="008A7F28"/>
    <w:rsid w:val="008B0A8E"/>
    <w:rsid w:val="008B115C"/>
    <w:rsid w:val="008B1516"/>
    <w:rsid w:val="008B2082"/>
    <w:rsid w:val="008B246E"/>
    <w:rsid w:val="008B3C1E"/>
    <w:rsid w:val="008B40A5"/>
    <w:rsid w:val="008B4636"/>
    <w:rsid w:val="008B4CF2"/>
    <w:rsid w:val="008B4E21"/>
    <w:rsid w:val="008B558C"/>
    <w:rsid w:val="008B5907"/>
    <w:rsid w:val="008B6158"/>
    <w:rsid w:val="008B6281"/>
    <w:rsid w:val="008B65E3"/>
    <w:rsid w:val="008B6D49"/>
    <w:rsid w:val="008B6E60"/>
    <w:rsid w:val="008B757C"/>
    <w:rsid w:val="008B7612"/>
    <w:rsid w:val="008B7ACC"/>
    <w:rsid w:val="008B7E32"/>
    <w:rsid w:val="008C0448"/>
    <w:rsid w:val="008C0515"/>
    <w:rsid w:val="008C05D4"/>
    <w:rsid w:val="008C0633"/>
    <w:rsid w:val="008C0932"/>
    <w:rsid w:val="008C0985"/>
    <w:rsid w:val="008C0D48"/>
    <w:rsid w:val="008C1326"/>
    <w:rsid w:val="008C152A"/>
    <w:rsid w:val="008C208F"/>
    <w:rsid w:val="008C267F"/>
    <w:rsid w:val="008C40B7"/>
    <w:rsid w:val="008C5B4B"/>
    <w:rsid w:val="008C5C67"/>
    <w:rsid w:val="008C7009"/>
    <w:rsid w:val="008C7281"/>
    <w:rsid w:val="008C72D0"/>
    <w:rsid w:val="008C752C"/>
    <w:rsid w:val="008D066E"/>
    <w:rsid w:val="008D07D4"/>
    <w:rsid w:val="008D0BD8"/>
    <w:rsid w:val="008D1228"/>
    <w:rsid w:val="008D1275"/>
    <w:rsid w:val="008D1441"/>
    <w:rsid w:val="008D15B3"/>
    <w:rsid w:val="008D172E"/>
    <w:rsid w:val="008D1879"/>
    <w:rsid w:val="008D279A"/>
    <w:rsid w:val="008D2902"/>
    <w:rsid w:val="008D2D7A"/>
    <w:rsid w:val="008D2EDB"/>
    <w:rsid w:val="008D3175"/>
    <w:rsid w:val="008D497F"/>
    <w:rsid w:val="008D59DF"/>
    <w:rsid w:val="008D5D2E"/>
    <w:rsid w:val="008D66E6"/>
    <w:rsid w:val="008D6B86"/>
    <w:rsid w:val="008E0A20"/>
    <w:rsid w:val="008E14B2"/>
    <w:rsid w:val="008E1505"/>
    <w:rsid w:val="008E18B5"/>
    <w:rsid w:val="008E21A6"/>
    <w:rsid w:val="008E2EA2"/>
    <w:rsid w:val="008E36F1"/>
    <w:rsid w:val="008E3860"/>
    <w:rsid w:val="008E4607"/>
    <w:rsid w:val="008E4691"/>
    <w:rsid w:val="008E5576"/>
    <w:rsid w:val="008E5624"/>
    <w:rsid w:val="008E57D7"/>
    <w:rsid w:val="008E583E"/>
    <w:rsid w:val="008E58A7"/>
    <w:rsid w:val="008E5E07"/>
    <w:rsid w:val="008E6492"/>
    <w:rsid w:val="008E678F"/>
    <w:rsid w:val="008E691F"/>
    <w:rsid w:val="008E78DE"/>
    <w:rsid w:val="008E79B1"/>
    <w:rsid w:val="008F018D"/>
    <w:rsid w:val="008F03E3"/>
    <w:rsid w:val="008F0460"/>
    <w:rsid w:val="008F0899"/>
    <w:rsid w:val="008F0D0F"/>
    <w:rsid w:val="008F107F"/>
    <w:rsid w:val="008F19C0"/>
    <w:rsid w:val="008F1D8C"/>
    <w:rsid w:val="008F1FD8"/>
    <w:rsid w:val="008F2446"/>
    <w:rsid w:val="008F2BFB"/>
    <w:rsid w:val="008F2CCC"/>
    <w:rsid w:val="008F2FC6"/>
    <w:rsid w:val="008F390C"/>
    <w:rsid w:val="008F3C4C"/>
    <w:rsid w:val="008F3CCF"/>
    <w:rsid w:val="008F3DFF"/>
    <w:rsid w:val="008F3E1D"/>
    <w:rsid w:val="008F4A70"/>
    <w:rsid w:val="008F4F43"/>
    <w:rsid w:val="008F57CA"/>
    <w:rsid w:val="008F5CE4"/>
    <w:rsid w:val="008F615D"/>
    <w:rsid w:val="008F6506"/>
    <w:rsid w:val="008F6B95"/>
    <w:rsid w:val="008F79A3"/>
    <w:rsid w:val="008F7BB7"/>
    <w:rsid w:val="008F7DDB"/>
    <w:rsid w:val="0090007C"/>
    <w:rsid w:val="00900A65"/>
    <w:rsid w:val="00900C7D"/>
    <w:rsid w:val="009010A1"/>
    <w:rsid w:val="009011EA"/>
    <w:rsid w:val="009037E2"/>
    <w:rsid w:val="00904738"/>
    <w:rsid w:val="00904D4D"/>
    <w:rsid w:val="0090507A"/>
    <w:rsid w:val="009052CD"/>
    <w:rsid w:val="009058E8"/>
    <w:rsid w:val="009066B8"/>
    <w:rsid w:val="00906BC2"/>
    <w:rsid w:val="00906F61"/>
    <w:rsid w:val="0090768D"/>
    <w:rsid w:val="00907E21"/>
    <w:rsid w:val="009104FD"/>
    <w:rsid w:val="00911882"/>
    <w:rsid w:val="00911A77"/>
    <w:rsid w:val="00912491"/>
    <w:rsid w:val="009128B3"/>
    <w:rsid w:val="00913183"/>
    <w:rsid w:val="00913AE7"/>
    <w:rsid w:val="00913B83"/>
    <w:rsid w:val="00913C5E"/>
    <w:rsid w:val="00913CC0"/>
    <w:rsid w:val="00913D63"/>
    <w:rsid w:val="00913D87"/>
    <w:rsid w:val="00913FFA"/>
    <w:rsid w:val="0091428E"/>
    <w:rsid w:val="00914555"/>
    <w:rsid w:val="0091479F"/>
    <w:rsid w:val="00914ABB"/>
    <w:rsid w:val="0091503C"/>
    <w:rsid w:val="0091579B"/>
    <w:rsid w:val="0091596E"/>
    <w:rsid w:val="00916022"/>
    <w:rsid w:val="009160D0"/>
    <w:rsid w:val="00916350"/>
    <w:rsid w:val="0091643C"/>
    <w:rsid w:val="0091731D"/>
    <w:rsid w:val="0091741F"/>
    <w:rsid w:val="009201D2"/>
    <w:rsid w:val="00920C92"/>
    <w:rsid w:val="00920E56"/>
    <w:rsid w:val="009215AD"/>
    <w:rsid w:val="0092170F"/>
    <w:rsid w:val="00921BB0"/>
    <w:rsid w:val="009220F3"/>
    <w:rsid w:val="00922236"/>
    <w:rsid w:val="0092250B"/>
    <w:rsid w:val="00922CBC"/>
    <w:rsid w:val="00922CCD"/>
    <w:rsid w:val="009231B5"/>
    <w:rsid w:val="0092322A"/>
    <w:rsid w:val="009234D0"/>
    <w:rsid w:val="0092436C"/>
    <w:rsid w:val="0092439E"/>
    <w:rsid w:val="0092440A"/>
    <w:rsid w:val="009248B6"/>
    <w:rsid w:val="00925522"/>
    <w:rsid w:val="00926ABE"/>
    <w:rsid w:val="00930A62"/>
    <w:rsid w:val="0093108A"/>
    <w:rsid w:val="009319DF"/>
    <w:rsid w:val="0093259B"/>
    <w:rsid w:val="009328ED"/>
    <w:rsid w:val="00933482"/>
    <w:rsid w:val="00933705"/>
    <w:rsid w:val="00933715"/>
    <w:rsid w:val="009338E1"/>
    <w:rsid w:val="009338E7"/>
    <w:rsid w:val="00933DF1"/>
    <w:rsid w:val="0093410A"/>
    <w:rsid w:val="009342C5"/>
    <w:rsid w:val="00934D7D"/>
    <w:rsid w:val="00935417"/>
    <w:rsid w:val="00936009"/>
    <w:rsid w:val="00936E28"/>
    <w:rsid w:val="00937129"/>
    <w:rsid w:val="009372E8"/>
    <w:rsid w:val="00937498"/>
    <w:rsid w:val="0093755C"/>
    <w:rsid w:val="00937784"/>
    <w:rsid w:val="00937815"/>
    <w:rsid w:val="00937925"/>
    <w:rsid w:val="009401FE"/>
    <w:rsid w:val="009413CE"/>
    <w:rsid w:val="00941B84"/>
    <w:rsid w:val="00941C8D"/>
    <w:rsid w:val="00942038"/>
    <w:rsid w:val="0094207D"/>
    <w:rsid w:val="00942F5F"/>
    <w:rsid w:val="00943789"/>
    <w:rsid w:val="00944254"/>
    <w:rsid w:val="009447D2"/>
    <w:rsid w:val="009447F1"/>
    <w:rsid w:val="00944862"/>
    <w:rsid w:val="00945B62"/>
    <w:rsid w:val="00947148"/>
    <w:rsid w:val="0094772B"/>
    <w:rsid w:val="009478B2"/>
    <w:rsid w:val="00947AC0"/>
    <w:rsid w:val="00950A49"/>
    <w:rsid w:val="00950D5B"/>
    <w:rsid w:val="00950DA4"/>
    <w:rsid w:val="00951085"/>
    <w:rsid w:val="009518DB"/>
    <w:rsid w:val="00951B09"/>
    <w:rsid w:val="0095217B"/>
    <w:rsid w:val="00952953"/>
    <w:rsid w:val="00952A7C"/>
    <w:rsid w:val="00952BD3"/>
    <w:rsid w:val="00952F77"/>
    <w:rsid w:val="00953265"/>
    <w:rsid w:val="00953482"/>
    <w:rsid w:val="009540F3"/>
    <w:rsid w:val="00954B7D"/>
    <w:rsid w:val="00954D95"/>
    <w:rsid w:val="00955C93"/>
    <w:rsid w:val="00955F21"/>
    <w:rsid w:val="009564E9"/>
    <w:rsid w:val="00956DF3"/>
    <w:rsid w:val="00956F33"/>
    <w:rsid w:val="00957069"/>
    <w:rsid w:val="009572CA"/>
    <w:rsid w:val="00957563"/>
    <w:rsid w:val="00957806"/>
    <w:rsid w:val="00960A17"/>
    <w:rsid w:val="00961150"/>
    <w:rsid w:val="0096186D"/>
    <w:rsid w:val="0096200E"/>
    <w:rsid w:val="009621C9"/>
    <w:rsid w:val="00962343"/>
    <w:rsid w:val="00962B6C"/>
    <w:rsid w:val="00963752"/>
    <w:rsid w:val="0096444F"/>
    <w:rsid w:val="009648F0"/>
    <w:rsid w:val="00964BD7"/>
    <w:rsid w:val="00965148"/>
    <w:rsid w:val="009653F4"/>
    <w:rsid w:val="00965704"/>
    <w:rsid w:val="00965A68"/>
    <w:rsid w:val="00965E46"/>
    <w:rsid w:val="009667A0"/>
    <w:rsid w:val="009667A3"/>
    <w:rsid w:val="00966C76"/>
    <w:rsid w:val="00966CF1"/>
    <w:rsid w:val="0096717C"/>
    <w:rsid w:val="00967928"/>
    <w:rsid w:val="00971192"/>
    <w:rsid w:val="0097164C"/>
    <w:rsid w:val="00971ADD"/>
    <w:rsid w:val="00971BAA"/>
    <w:rsid w:val="00972B1F"/>
    <w:rsid w:val="009737E3"/>
    <w:rsid w:val="00973C50"/>
    <w:rsid w:val="009745A8"/>
    <w:rsid w:val="009747C1"/>
    <w:rsid w:val="009755DF"/>
    <w:rsid w:val="009758AD"/>
    <w:rsid w:val="00976083"/>
    <w:rsid w:val="009761FC"/>
    <w:rsid w:val="0097639D"/>
    <w:rsid w:val="009765E7"/>
    <w:rsid w:val="00977183"/>
    <w:rsid w:val="009775E5"/>
    <w:rsid w:val="00977DF3"/>
    <w:rsid w:val="009804BB"/>
    <w:rsid w:val="00980C75"/>
    <w:rsid w:val="00981068"/>
    <w:rsid w:val="009815D4"/>
    <w:rsid w:val="00981CB4"/>
    <w:rsid w:val="00981F73"/>
    <w:rsid w:val="0098386F"/>
    <w:rsid w:val="009838DD"/>
    <w:rsid w:val="009841F1"/>
    <w:rsid w:val="00984AD4"/>
    <w:rsid w:val="00984DF1"/>
    <w:rsid w:val="00986548"/>
    <w:rsid w:val="0098679F"/>
    <w:rsid w:val="00986D0D"/>
    <w:rsid w:val="0098749C"/>
    <w:rsid w:val="009876A8"/>
    <w:rsid w:val="00987CDA"/>
    <w:rsid w:val="00990C41"/>
    <w:rsid w:val="0099107E"/>
    <w:rsid w:val="009913E1"/>
    <w:rsid w:val="00991795"/>
    <w:rsid w:val="00991861"/>
    <w:rsid w:val="00991B1A"/>
    <w:rsid w:val="00991C75"/>
    <w:rsid w:val="0099219C"/>
    <w:rsid w:val="00992258"/>
    <w:rsid w:val="00992270"/>
    <w:rsid w:val="009928A2"/>
    <w:rsid w:val="009928D7"/>
    <w:rsid w:val="00992958"/>
    <w:rsid w:val="00992B50"/>
    <w:rsid w:val="00993C00"/>
    <w:rsid w:val="00993F8B"/>
    <w:rsid w:val="00995A16"/>
    <w:rsid w:val="00995B00"/>
    <w:rsid w:val="00995C72"/>
    <w:rsid w:val="00995F52"/>
    <w:rsid w:val="009960FE"/>
    <w:rsid w:val="009964A5"/>
    <w:rsid w:val="00996CED"/>
    <w:rsid w:val="00996F4A"/>
    <w:rsid w:val="00996FA3"/>
    <w:rsid w:val="00997426"/>
    <w:rsid w:val="00997F9C"/>
    <w:rsid w:val="009A045E"/>
    <w:rsid w:val="009A060D"/>
    <w:rsid w:val="009A1B47"/>
    <w:rsid w:val="009A28EF"/>
    <w:rsid w:val="009A29A7"/>
    <w:rsid w:val="009A2B0C"/>
    <w:rsid w:val="009A2ECA"/>
    <w:rsid w:val="009A2F8E"/>
    <w:rsid w:val="009A3A57"/>
    <w:rsid w:val="009A47FD"/>
    <w:rsid w:val="009A48CD"/>
    <w:rsid w:val="009A492B"/>
    <w:rsid w:val="009A4F8C"/>
    <w:rsid w:val="009A5566"/>
    <w:rsid w:val="009A5E29"/>
    <w:rsid w:val="009A610C"/>
    <w:rsid w:val="009A62C4"/>
    <w:rsid w:val="009A6527"/>
    <w:rsid w:val="009A6BC8"/>
    <w:rsid w:val="009A6C53"/>
    <w:rsid w:val="009A7617"/>
    <w:rsid w:val="009B08C8"/>
    <w:rsid w:val="009B160D"/>
    <w:rsid w:val="009B19B8"/>
    <w:rsid w:val="009B1E04"/>
    <w:rsid w:val="009B23F1"/>
    <w:rsid w:val="009B2410"/>
    <w:rsid w:val="009B2824"/>
    <w:rsid w:val="009B2907"/>
    <w:rsid w:val="009B2C88"/>
    <w:rsid w:val="009B3207"/>
    <w:rsid w:val="009B3570"/>
    <w:rsid w:val="009B3613"/>
    <w:rsid w:val="009B3B55"/>
    <w:rsid w:val="009B3BA6"/>
    <w:rsid w:val="009B45BC"/>
    <w:rsid w:val="009B4A07"/>
    <w:rsid w:val="009B4B05"/>
    <w:rsid w:val="009B5264"/>
    <w:rsid w:val="009B5AC2"/>
    <w:rsid w:val="009B5B63"/>
    <w:rsid w:val="009B5FCB"/>
    <w:rsid w:val="009B6476"/>
    <w:rsid w:val="009B69DD"/>
    <w:rsid w:val="009B7555"/>
    <w:rsid w:val="009C0C2F"/>
    <w:rsid w:val="009C0E94"/>
    <w:rsid w:val="009C1D35"/>
    <w:rsid w:val="009C201B"/>
    <w:rsid w:val="009C27EF"/>
    <w:rsid w:val="009C295F"/>
    <w:rsid w:val="009C32E0"/>
    <w:rsid w:val="009C34A9"/>
    <w:rsid w:val="009C3D62"/>
    <w:rsid w:val="009C3F6B"/>
    <w:rsid w:val="009C42E9"/>
    <w:rsid w:val="009C43CC"/>
    <w:rsid w:val="009C4C08"/>
    <w:rsid w:val="009C4EEC"/>
    <w:rsid w:val="009C5291"/>
    <w:rsid w:val="009C57E2"/>
    <w:rsid w:val="009C606D"/>
    <w:rsid w:val="009C6744"/>
    <w:rsid w:val="009C6806"/>
    <w:rsid w:val="009C6B37"/>
    <w:rsid w:val="009C6F1D"/>
    <w:rsid w:val="009C6FCE"/>
    <w:rsid w:val="009C759B"/>
    <w:rsid w:val="009C75C9"/>
    <w:rsid w:val="009C79A9"/>
    <w:rsid w:val="009C7A23"/>
    <w:rsid w:val="009C7A58"/>
    <w:rsid w:val="009C7AA3"/>
    <w:rsid w:val="009C7FD9"/>
    <w:rsid w:val="009D00E1"/>
    <w:rsid w:val="009D0125"/>
    <w:rsid w:val="009D0DB1"/>
    <w:rsid w:val="009D16A8"/>
    <w:rsid w:val="009D1C80"/>
    <w:rsid w:val="009D2572"/>
    <w:rsid w:val="009D2919"/>
    <w:rsid w:val="009D2C2F"/>
    <w:rsid w:val="009D2DA3"/>
    <w:rsid w:val="009D2F2E"/>
    <w:rsid w:val="009D3554"/>
    <w:rsid w:val="009D3A86"/>
    <w:rsid w:val="009D3D29"/>
    <w:rsid w:val="009D4801"/>
    <w:rsid w:val="009D4F42"/>
    <w:rsid w:val="009D5312"/>
    <w:rsid w:val="009D53BB"/>
    <w:rsid w:val="009D5E17"/>
    <w:rsid w:val="009D61D5"/>
    <w:rsid w:val="009D6471"/>
    <w:rsid w:val="009D6921"/>
    <w:rsid w:val="009D72E1"/>
    <w:rsid w:val="009D76D0"/>
    <w:rsid w:val="009D78BA"/>
    <w:rsid w:val="009E07B3"/>
    <w:rsid w:val="009E07C0"/>
    <w:rsid w:val="009E0A23"/>
    <w:rsid w:val="009E0B6B"/>
    <w:rsid w:val="009E11EF"/>
    <w:rsid w:val="009E125B"/>
    <w:rsid w:val="009E13A7"/>
    <w:rsid w:val="009E1900"/>
    <w:rsid w:val="009E22F9"/>
    <w:rsid w:val="009E23F7"/>
    <w:rsid w:val="009E2A1C"/>
    <w:rsid w:val="009E4203"/>
    <w:rsid w:val="009E487B"/>
    <w:rsid w:val="009E4C40"/>
    <w:rsid w:val="009E515E"/>
    <w:rsid w:val="009E53DF"/>
    <w:rsid w:val="009E5807"/>
    <w:rsid w:val="009E6C90"/>
    <w:rsid w:val="009E712A"/>
    <w:rsid w:val="009E77BA"/>
    <w:rsid w:val="009E7E6D"/>
    <w:rsid w:val="009F001F"/>
    <w:rsid w:val="009F021C"/>
    <w:rsid w:val="009F0B19"/>
    <w:rsid w:val="009F0C83"/>
    <w:rsid w:val="009F0E76"/>
    <w:rsid w:val="009F13DE"/>
    <w:rsid w:val="009F19B7"/>
    <w:rsid w:val="009F1EEF"/>
    <w:rsid w:val="009F2154"/>
    <w:rsid w:val="009F216D"/>
    <w:rsid w:val="009F2996"/>
    <w:rsid w:val="009F3971"/>
    <w:rsid w:val="009F3DC4"/>
    <w:rsid w:val="009F3FBB"/>
    <w:rsid w:val="009F462C"/>
    <w:rsid w:val="009F5779"/>
    <w:rsid w:val="009F5F78"/>
    <w:rsid w:val="009F6489"/>
    <w:rsid w:val="009F65F5"/>
    <w:rsid w:val="009F66B4"/>
    <w:rsid w:val="009F694A"/>
    <w:rsid w:val="009F70B5"/>
    <w:rsid w:val="009F7463"/>
    <w:rsid w:val="009F773D"/>
    <w:rsid w:val="00A004E3"/>
    <w:rsid w:val="00A008E3"/>
    <w:rsid w:val="00A00D60"/>
    <w:rsid w:val="00A01421"/>
    <w:rsid w:val="00A01CA3"/>
    <w:rsid w:val="00A01D33"/>
    <w:rsid w:val="00A025B3"/>
    <w:rsid w:val="00A02C7C"/>
    <w:rsid w:val="00A02CED"/>
    <w:rsid w:val="00A038E0"/>
    <w:rsid w:val="00A05066"/>
    <w:rsid w:val="00A05186"/>
    <w:rsid w:val="00A0538A"/>
    <w:rsid w:val="00A054AB"/>
    <w:rsid w:val="00A055CC"/>
    <w:rsid w:val="00A06916"/>
    <w:rsid w:val="00A069F8"/>
    <w:rsid w:val="00A06BA1"/>
    <w:rsid w:val="00A06D94"/>
    <w:rsid w:val="00A07579"/>
    <w:rsid w:val="00A10194"/>
    <w:rsid w:val="00A10AB2"/>
    <w:rsid w:val="00A10B61"/>
    <w:rsid w:val="00A10D26"/>
    <w:rsid w:val="00A10F01"/>
    <w:rsid w:val="00A10F8E"/>
    <w:rsid w:val="00A1109F"/>
    <w:rsid w:val="00A11149"/>
    <w:rsid w:val="00A111F3"/>
    <w:rsid w:val="00A12134"/>
    <w:rsid w:val="00A12357"/>
    <w:rsid w:val="00A12436"/>
    <w:rsid w:val="00A1283F"/>
    <w:rsid w:val="00A12B54"/>
    <w:rsid w:val="00A12B64"/>
    <w:rsid w:val="00A12C35"/>
    <w:rsid w:val="00A13042"/>
    <w:rsid w:val="00A135E3"/>
    <w:rsid w:val="00A13706"/>
    <w:rsid w:val="00A15212"/>
    <w:rsid w:val="00A15F73"/>
    <w:rsid w:val="00A166FD"/>
    <w:rsid w:val="00A179B5"/>
    <w:rsid w:val="00A17AFD"/>
    <w:rsid w:val="00A17D2A"/>
    <w:rsid w:val="00A17FD2"/>
    <w:rsid w:val="00A20197"/>
    <w:rsid w:val="00A2075A"/>
    <w:rsid w:val="00A20B54"/>
    <w:rsid w:val="00A20D43"/>
    <w:rsid w:val="00A2152E"/>
    <w:rsid w:val="00A21A09"/>
    <w:rsid w:val="00A21FD6"/>
    <w:rsid w:val="00A22196"/>
    <w:rsid w:val="00A22895"/>
    <w:rsid w:val="00A230B2"/>
    <w:rsid w:val="00A236F5"/>
    <w:rsid w:val="00A23CF3"/>
    <w:rsid w:val="00A23DF9"/>
    <w:rsid w:val="00A253E0"/>
    <w:rsid w:val="00A264E7"/>
    <w:rsid w:val="00A26FB7"/>
    <w:rsid w:val="00A27814"/>
    <w:rsid w:val="00A27C8E"/>
    <w:rsid w:val="00A27DE3"/>
    <w:rsid w:val="00A302DB"/>
    <w:rsid w:val="00A30585"/>
    <w:rsid w:val="00A31863"/>
    <w:rsid w:val="00A31AB7"/>
    <w:rsid w:val="00A31C42"/>
    <w:rsid w:val="00A31FD6"/>
    <w:rsid w:val="00A323F6"/>
    <w:rsid w:val="00A326A2"/>
    <w:rsid w:val="00A3275E"/>
    <w:rsid w:val="00A330F9"/>
    <w:rsid w:val="00A331D7"/>
    <w:rsid w:val="00A3380E"/>
    <w:rsid w:val="00A33CD7"/>
    <w:rsid w:val="00A34B4C"/>
    <w:rsid w:val="00A353FC"/>
    <w:rsid w:val="00A35568"/>
    <w:rsid w:val="00A35CCB"/>
    <w:rsid w:val="00A35D47"/>
    <w:rsid w:val="00A35DAA"/>
    <w:rsid w:val="00A35F4F"/>
    <w:rsid w:val="00A36296"/>
    <w:rsid w:val="00A36454"/>
    <w:rsid w:val="00A3664A"/>
    <w:rsid w:val="00A37CC6"/>
    <w:rsid w:val="00A37D4D"/>
    <w:rsid w:val="00A4071C"/>
    <w:rsid w:val="00A40D38"/>
    <w:rsid w:val="00A410DE"/>
    <w:rsid w:val="00A41A5E"/>
    <w:rsid w:val="00A42C17"/>
    <w:rsid w:val="00A43352"/>
    <w:rsid w:val="00A4350E"/>
    <w:rsid w:val="00A43A5A"/>
    <w:rsid w:val="00A43C93"/>
    <w:rsid w:val="00A43F0F"/>
    <w:rsid w:val="00A44051"/>
    <w:rsid w:val="00A445BA"/>
    <w:rsid w:val="00A4570C"/>
    <w:rsid w:val="00A45A4B"/>
    <w:rsid w:val="00A45D1E"/>
    <w:rsid w:val="00A45EEE"/>
    <w:rsid w:val="00A46852"/>
    <w:rsid w:val="00A46C25"/>
    <w:rsid w:val="00A46C80"/>
    <w:rsid w:val="00A46E84"/>
    <w:rsid w:val="00A4736B"/>
    <w:rsid w:val="00A474F5"/>
    <w:rsid w:val="00A4756E"/>
    <w:rsid w:val="00A47BBF"/>
    <w:rsid w:val="00A5068D"/>
    <w:rsid w:val="00A50743"/>
    <w:rsid w:val="00A51AD5"/>
    <w:rsid w:val="00A52EF7"/>
    <w:rsid w:val="00A53506"/>
    <w:rsid w:val="00A53608"/>
    <w:rsid w:val="00A53888"/>
    <w:rsid w:val="00A53DF2"/>
    <w:rsid w:val="00A53F0F"/>
    <w:rsid w:val="00A53F56"/>
    <w:rsid w:val="00A54C9C"/>
    <w:rsid w:val="00A5561E"/>
    <w:rsid w:val="00A55A4A"/>
    <w:rsid w:val="00A55D1B"/>
    <w:rsid w:val="00A55FD4"/>
    <w:rsid w:val="00A5639A"/>
    <w:rsid w:val="00A568FF"/>
    <w:rsid w:val="00A56EB2"/>
    <w:rsid w:val="00A57582"/>
    <w:rsid w:val="00A57844"/>
    <w:rsid w:val="00A57CD4"/>
    <w:rsid w:val="00A60E6B"/>
    <w:rsid w:val="00A60F06"/>
    <w:rsid w:val="00A60FA6"/>
    <w:rsid w:val="00A616B6"/>
    <w:rsid w:val="00A623FE"/>
    <w:rsid w:val="00A64363"/>
    <w:rsid w:val="00A645DD"/>
    <w:rsid w:val="00A6550C"/>
    <w:rsid w:val="00A659E8"/>
    <w:rsid w:val="00A65D21"/>
    <w:rsid w:val="00A66058"/>
    <w:rsid w:val="00A6618B"/>
    <w:rsid w:val="00A6632E"/>
    <w:rsid w:val="00A667C3"/>
    <w:rsid w:val="00A6717E"/>
    <w:rsid w:val="00A6770B"/>
    <w:rsid w:val="00A67F3E"/>
    <w:rsid w:val="00A70039"/>
    <w:rsid w:val="00A706BD"/>
    <w:rsid w:val="00A7155B"/>
    <w:rsid w:val="00A728BA"/>
    <w:rsid w:val="00A72D9B"/>
    <w:rsid w:val="00A73445"/>
    <w:rsid w:val="00A7384A"/>
    <w:rsid w:val="00A7389C"/>
    <w:rsid w:val="00A73CBD"/>
    <w:rsid w:val="00A73F20"/>
    <w:rsid w:val="00A740F3"/>
    <w:rsid w:val="00A7411F"/>
    <w:rsid w:val="00A74998"/>
    <w:rsid w:val="00A74A86"/>
    <w:rsid w:val="00A75210"/>
    <w:rsid w:val="00A7628B"/>
    <w:rsid w:val="00A76C1D"/>
    <w:rsid w:val="00A76D6A"/>
    <w:rsid w:val="00A800B2"/>
    <w:rsid w:val="00A80AE8"/>
    <w:rsid w:val="00A80F40"/>
    <w:rsid w:val="00A8100C"/>
    <w:rsid w:val="00A814DD"/>
    <w:rsid w:val="00A81978"/>
    <w:rsid w:val="00A81B31"/>
    <w:rsid w:val="00A82592"/>
    <w:rsid w:val="00A82774"/>
    <w:rsid w:val="00A84009"/>
    <w:rsid w:val="00A84480"/>
    <w:rsid w:val="00A84FE1"/>
    <w:rsid w:val="00A84FE8"/>
    <w:rsid w:val="00A8520A"/>
    <w:rsid w:val="00A85ECF"/>
    <w:rsid w:val="00A860DB"/>
    <w:rsid w:val="00A8668A"/>
    <w:rsid w:val="00A86BAC"/>
    <w:rsid w:val="00A876A3"/>
    <w:rsid w:val="00A87D0C"/>
    <w:rsid w:val="00A90D2A"/>
    <w:rsid w:val="00A910A6"/>
    <w:rsid w:val="00A91737"/>
    <w:rsid w:val="00A9235C"/>
    <w:rsid w:val="00A928BC"/>
    <w:rsid w:val="00A92A26"/>
    <w:rsid w:val="00A9323A"/>
    <w:rsid w:val="00A94AF5"/>
    <w:rsid w:val="00A94C3B"/>
    <w:rsid w:val="00A9547A"/>
    <w:rsid w:val="00A95B2C"/>
    <w:rsid w:val="00A95CB1"/>
    <w:rsid w:val="00A96015"/>
    <w:rsid w:val="00A964B8"/>
    <w:rsid w:val="00A964F5"/>
    <w:rsid w:val="00A96F8B"/>
    <w:rsid w:val="00A973FB"/>
    <w:rsid w:val="00A97968"/>
    <w:rsid w:val="00AA00E5"/>
    <w:rsid w:val="00AA0242"/>
    <w:rsid w:val="00AA0637"/>
    <w:rsid w:val="00AA16C2"/>
    <w:rsid w:val="00AA197C"/>
    <w:rsid w:val="00AA1AD0"/>
    <w:rsid w:val="00AA1CBB"/>
    <w:rsid w:val="00AA22AE"/>
    <w:rsid w:val="00AA31AA"/>
    <w:rsid w:val="00AA3389"/>
    <w:rsid w:val="00AA37D3"/>
    <w:rsid w:val="00AA38E4"/>
    <w:rsid w:val="00AA39CF"/>
    <w:rsid w:val="00AA3D63"/>
    <w:rsid w:val="00AA4988"/>
    <w:rsid w:val="00AA4DC2"/>
    <w:rsid w:val="00AA4DE5"/>
    <w:rsid w:val="00AA52A6"/>
    <w:rsid w:val="00AA5A54"/>
    <w:rsid w:val="00AA6637"/>
    <w:rsid w:val="00AA68FD"/>
    <w:rsid w:val="00AA6996"/>
    <w:rsid w:val="00AA6ED9"/>
    <w:rsid w:val="00AA70A0"/>
    <w:rsid w:val="00AA7630"/>
    <w:rsid w:val="00AA7643"/>
    <w:rsid w:val="00AA7D62"/>
    <w:rsid w:val="00AA7EC1"/>
    <w:rsid w:val="00AB1167"/>
    <w:rsid w:val="00AB134A"/>
    <w:rsid w:val="00AB1470"/>
    <w:rsid w:val="00AB147A"/>
    <w:rsid w:val="00AB169A"/>
    <w:rsid w:val="00AB1A57"/>
    <w:rsid w:val="00AB1B7E"/>
    <w:rsid w:val="00AB22E9"/>
    <w:rsid w:val="00AB232E"/>
    <w:rsid w:val="00AB2A7B"/>
    <w:rsid w:val="00AB2AE7"/>
    <w:rsid w:val="00AB2FC5"/>
    <w:rsid w:val="00AB33D3"/>
    <w:rsid w:val="00AB37BD"/>
    <w:rsid w:val="00AB37F8"/>
    <w:rsid w:val="00AB3BA2"/>
    <w:rsid w:val="00AB42D2"/>
    <w:rsid w:val="00AB4549"/>
    <w:rsid w:val="00AB45E1"/>
    <w:rsid w:val="00AB4DB6"/>
    <w:rsid w:val="00AB51BF"/>
    <w:rsid w:val="00AB5317"/>
    <w:rsid w:val="00AB5631"/>
    <w:rsid w:val="00AB59BC"/>
    <w:rsid w:val="00AB5BCA"/>
    <w:rsid w:val="00AB5E0F"/>
    <w:rsid w:val="00AB60F4"/>
    <w:rsid w:val="00AB6247"/>
    <w:rsid w:val="00AB6450"/>
    <w:rsid w:val="00AC120E"/>
    <w:rsid w:val="00AC13E9"/>
    <w:rsid w:val="00AC159A"/>
    <w:rsid w:val="00AC20AC"/>
    <w:rsid w:val="00AC295D"/>
    <w:rsid w:val="00AC3100"/>
    <w:rsid w:val="00AC356C"/>
    <w:rsid w:val="00AC35BD"/>
    <w:rsid w:val="00AC3981"/>
    <w:rsid w:val="00AC4409"/>
    <w:rsid w:val="00AC44C6"/>
    <w:rsid w:val="00AC4979"/>
    <w:rsid w:val="00AC4E4C"/>
    <w:rsid w:val="00AC4FC2"/>
    <w:rsid w:val="00AC7B4F"/>
    <w:rsid w:val="00AC7D72"/>
    <w:rsid w:val="00AD01DE"/>
    <w:rsid w:val="00AD0A81"/>
    <w:rsid w:val="00AD0FF4"/>
    <w:rsid w:val="00AD1177"/>
    <w:rsid w:val="00AD19F4"/>
    <w:rsid w:val="00AD1C6E"/>
    <w:rsid w:val="00AD23D7"/>
    <w:rsid w:val="00AD23FC"/>
    <w:rsid w:val="00AD25E5"/>
    <w:rsid w:val="00AD27A8"/>
    <w:rsid w:val="00AD2C49"/>
    <w:rsid w:val="00AD311A"/>
    <w:rsid w:val="00AD347F"/>
    <w:rsid w:val="00AD426B"/>
    <w:rsid w:val="00AD4399"/>
    <w:rsid w:val="00AD4D52"/>
    <w:rsid w:val="00AD52A6"/>
    <w:rsid w:val="00AD540A"/>
    <w:rsid w:val="00AD547B"/>
    <w:rsid w:val="00AD5F47"/>
    <w:rsid w:val="00AD62A7"/>
    <w:rsid w:val="00AD6D4E"/>
    <w:rsid w:val="00AD6E95"/>
    <w:rsid w:val="00AD73DC"/>
    <w:rsid w:val="00AD79AF"/>
    <w:rsid w:val="00AD7CA6"/>
    <w:rsid w:val="00AE07EB"/>
    <w:rsid w:val="00AE0D7E"/>
    <w:rsid w:val="00AE0E5C"/>
    <w:rsid w:val="00AE0FC8"/>
    <w:rsid w:val="00AE1393"/>
    <w:rsid w:val="00AE18F5"/>
    <w:rsid w:val="00AE1F9C"/>
    <w:rsid w:val="00AE243C"/>
    <w:rsid w:val="00AE2467"/>
    <w:rsid w:val="00AE2601"/>
    <w:rsid w:val="00AE26F8"/>
    <w:rsid w:val="00AE2855"/>
    <w:rsid w:val="00AE2D6C"/>
    <w:rsid w:val="00AE37AA"/>
    <w:rsid w:val="00AE3D63"/>
    <w:rsid w:val="00AE4AAD"/>
    <w:rsid w:val="00AE4EA2"/>
    <w:rsid w:val="00AE6D7E"/>
    <w:rsid w:val="00AE6FB5"/>
    <w:rsid w:val="00AE6FC3"/>
    <w:rsid w:val="00AE70AC"/>
    <w:rsid w:val="00AE720F"/>
    <w:rsid w:val="00AE77B0"/>
    <w:rsid w:val="00AE79AE"/>
    <w:rsid w:val="00AF1759"/>
    <w:rsid w:val="00AF1844"/>
    <w:rsid w:val="00AF1994"/>
    <w:rsid w:val="00AF1E1D"/>
    <w:rsid w:val="00AF1EEF"/>
    <w:rsid w:val="00AF27C6"/>
    <w:rsid w:val="00AF28AE"/>
    <w:rsid w:val="00AF28CB"/>
    <w:rsid w:val="00AF36D7"/>
    <w:rsid w:val="00AF3D98"/>
    <w:rsid w:val="00AF461A"/>
    <w:rsid w:val="00AF4BEA"/>
    <w:rsid w:val="00AF5885"/>
    <w:rsid w:val="00AF62B3"/>
    <w:rsid w:val="00AF7647"/>
    <w:rsid w:val="00AF7841"/>
    <w:rsid w:val="00B00115"/>
    <w:rsid w:val="00B00141"/>
    <w:rsid w:val="00B001F4"/>
    <w:rsid w:val="00B00243"/>
    <w:rsid w:val="00B002F0"/>
    <w:rsid w:val="00B00395"/>
    <w:rsid w:val="00B003A3"/>
    <w:rsid w:val="00B0147B"/>
    <w:rsid w:val="00B01997"/>
    <w:rsid w:val="00B022CB"/>
    <w:rsid w:val="00B028C9"/>
    <w:rsid w:val="00B02A3E"/>
    <w:rsid w:val="00B02EF2"/>
    <w:rsid w:val="00B03076"/>
    <w:rsid w:val="00B03481"/>
    <w:rsid w:val="00B034D5"/>
    <w:rsid w:val="00B048BE"/>
    <w:rsid w:val="00B062A4"/>
    <w:rsid w:val="00B06573"/>
    <w:rsid w:val="00B06579"/>
    <w:rsid w:val="00B065E3"/>
    <w:rsid w:val="00B071AE"/>
    <w:rsid w:val="00B079C9"/>
    <w:rsid w:val="00B07AC3"/>
    <w:rsid w:val="00B07F06"/>
    <w:rsid w:val="00B10515"/>
    <w:rsid w:val="00B105CC"/>
    <w:rsid w:val="00B11021"/>
    <w:rsid w:val="00B115CF"/>
    <w:rsid w:val="00B11A6A"/>
    <w:rsid w:val="00B11ABE"/>
    <w:rsid w:val="00B11AD8"/>
    <w:rsid w:val="00B1201A"/>
    <w:rsid w:val="00B125C1"/>
    <w:rsid w:val="00B125FD"/>
    <w:rsid w:val="00B126E7"/>
    <w:rsid w:val="00B129B2"/>
    <w:rsid w:val="00B12B2D"/>
    <w:rsid w:val="00B12C3D"/>
    <w:rsid w:val="00B1366B"/>
    <w:rsid w:val="00B13A98"/>
    <w:rsid w:val="00B13D90"/>
    <w:rsid w:val="00B13E4F"/>
    <w:rsid w:val="00B14218"/>
    <w:rsid w:val="00B15D64"/>
    <w:rsid w:val="00B15DD7"/>
    <w:rsid w:val="00B15DF4"/>
    <w:rsid w:val="00B16300"/>
    <w:rsid w:val="00B164ED"/>
    <w:rsid w:val="00B16F13"/>
    <w:rsid w:val="00B17195"/>
    <w:rsid w:val="00B1728D"/>
    <w:rsid w:val="00B173A4"/>
    <w:rsid w:val="00B1744D"/>
    <w:rsid w:val="00B177E1"/>
    <w:rsid w:val="00B17B0C"/>
    <w:rsid w:val="00B20B24"/>
    <w:rsid w:val="00B20D86"/>
    <w:rsid w:val="00B21173"/>
    <w:rsid w:val="00B21CE8"/>
    <w:rsid w:val="00B23307"/>
    <w:rsid w:val="00B2390E"/>
    <w:rsid w:val="00B23F9C"/>
    <w:rsid w:val="00B24693"/>
    <w:rsid w:val="00B256CA"/>
    <w:rsid w:val="00B25879"/>
    <w:rsid w:val="00B25E61"/>
    <w:rsid w:val="00B26391"/>
    <w:rsid w:val="00B265FD"/>
    <w:rsid w:val="00B2675B"/>
    <w:rsid w:val="00B26831"/>
    <w:rsid w:val="00B26E96"/>
    <w:rsid w:val="00B2731E"/>
    <w:rsid w:val="00B276BF"/>
    <w:rsid w:val="00B27880"/>
    <w:rsid w:val="00B278E9"/>
    <w:rsid w:val="00B30461"/>
    <w:rsid w:val="00B304D8"/>
    <w:rsid w:val="00B3085F"/>
    <w:rsid w:val="00B30AF8"/>
    <w:rsid w:val="00B318DD"/>
    <w:rsid w:val="00B31BC7"/>
    <w:rsid w:val="00B31BDB"/>
    <w:rsid w:val="00B31F25"/>
    <w:rsid w:val="00B32A3B"/>
    <w:rsid w:val="00B32A76"/>
    <w:rsid w:val="00B332D1"/>
    <w:rsid w:val="00B33EB5"/>
    <w:rsid w:val="00B343AA"/>
    <w:rsid w:val="00B34559"/>
    <w:rsid w:val="00B3515A"/>
    <w:rsid w:val="00B3525E"/>
    <w:rsid w:val="00B3555E"/>
    <w:rsid w:val="00B355DA"/>
    <w:rsid w:val="00B35CCC"/>
    <w:rsid w:val="00B35E6B"/>
    <w:rsid w:val="00B35FA8"/>
    <w:rsid w:val="00B361F0"/>
    <w:rsid w:val="00B363E0"/>
    <w:rsid w:val="00B37697"/>
    <w:rsid w:val="00B37710"/>
    <w:rsid w:val="00B378BC"/>
    <w:rsid w:val="00B37EC4"/>
    <w:rsid w:val="00B4069E"/>
    <w:rsid w:val="00B407E3"/>
    <w:rsid w:val="00B40973"/>
    <w:rsid w:val="00B414F2"/>
    <w:rsid w:val="00B41B6D"/>
    <w:rsid w:val="00B41E23"/>
    <w:rsid w:val="00B4282F"/>
    <w:rsid w:val="00B4296E"/>
    <w:rsid w:val="00B42D03"/>
    <w:rsid w:val="00B432BE"/>
    <w:rsid w:val="00B43656"/>
    <w:rsid w:val="00B44424"/>
    <w:rsid w:val="00B44453"/>
    <w:rsid w:val="00B44982"/>
    <w:rsid w:val="00B44C40"/>
    <w:rsid w:val="00B45381"/>
    <w:rsid w:val="00B45508"/>
    <w:rsid w:val="00B46146"/>
    <w:rsid w:val="00B46737"/>
    <w:rsid w:val="00B46941"/>
    <w:rsid w:val="00B478F2"/>
    <w:rsid w:val="00B47CBE"/>
    <w:rsid w:val="00B504CB"/>
    <w:rsid w:val="00B50B26"/>
    <w:rsid w:val="00B50B7B"/>
    <w:rsid w:val="00B512B2"/>
    <w:rsid w:val="00B518E4"/>
    <w:rsid w:val="00B51EE8"/>
    <w:rsid w:val="00B526AE"/>
    <w:rsid w:val="00B5280B"/>
    <w:rsid w:val="00B530F7"/>
    <w:rsid w:val="00B534DA"/>
    <w:rsid w:val="00B536E5"/>
    <w:rsid w:val="00B53B1C"/>
    <w:rsid w:val="00B5425C"/>
    <w:rsid w:val="00B54F0C"/>
    <w:rsid w:val="00B55B4A"/>
    <w:rsid w:val="00B55F11"/>
    <w:rsid w:val="00B564C3"/>
    <w:rsid w:val="00B573E5"/>
    <w:rsid w:val="00B57750"/>
    <w:rsid w:val="00B57FD3"/>
    <w:rsid w:val="00B60001"/>
    <w:rsid w:val="00B60675"/>
    <w:rsid w:val="00B6072B"/>
    <w:rsid w:val="00B61054"/>
    <w:rsid w:val="00B6143C"/>
    <w:rsid w:val="00B616E8"/>
    <w:rsid w:val="00B61749"/>
    <w:rsid w:val="00B6191A"/>
    <w:rsid w:val="00B61E9D"/>
    <w:rsid w:val="00B62038"/>
    <w:rsid w:val="00B6225C"/>
    <w:rsid w:val="00B62303"/>
    <w:rsid w:val="00B62A9D"/>
    <w:rsid w:val="00B62AEB"/>
    <w:rsid w:val="00B62B25"/>
    <w:rsid w:val="00B62BA1"/>
    <w:rsid w:val="00B62C88"/>
    <w:rsid w:val="00B6309F"/>
    <w:rsid w:val="00B63303"/>
    <w:rsid w:val="00B63D1D"/>
    <w:rsid w:val="00B647AF"/>
    <w:rsid w:val="00B64CDD"/>
    <w:rsid w:val="00B6504F"/>
    <w:rsid w:val="00B6521F"/>
    <w:rsid w:val="00B65291"/>
    <w:rsid w:val="00B65401"/>
    <w:rsid w:val="00B658E9"/>
    <w:rsid w:val="00B6591C"/>
    <w:rsid w:val="00B65A3F"/>
    <w:rsid w:val="00B6623B"/>
    <w:rsid w:val="00B66914"/>
    <w:rsid w:val="00B67FC0"/>
    <w:rsid w:val="00B701A7"/>
    <w:rsid w:val="00B70E6E"/>
    <w:rsid w:val="00B711C3"/>
    <w:rsid w:val="00B72756"/>
    <w:rsid w:val="00B72FA2"/>
    <w:rsid w:val="00B73140"/>
    <w:rsid w:val="00B7327E"/>
    <w:rsid w:val="00B73497"/>
    <w:rsid w:val="00B736CE"/>
    <w:rsid w:val="00B738DA"/>
    <w:rsid w:val="00B73C18"/>
    <w:rsid w:val="00B73D1A"/>
    <w:rsid w:val="00B73D81"/>
    <w:rsid w:val="00B74723"/>
    <w:rsid w:val="00B7499A"/>
    <w:rsid w:val="00B75797"/>
    <w:rsid w:val="00B758E7"/>
    <w:rsid w:val="00B75C02"/>
    <w:rsid w:val="00B75CC4"/>
    <w:rsid w:val="00B75D6B"/>
    <w:rsid w:val="00B76169"/>
    <w:rsid w:val="00B7627A"/>
    <w:rsid w:val="00B7715C"/>
    <w:rsid w:val="00B77720"/>
    <w:rsid w:val="00B77F45"/>
    <w:rsid w:val="00B8086A"/>
    <w:rsid w:val="00B80DE8"/>
    <w:rsid w:val="00B816DC"/>
    <w:rsid w:val="00B826F6"/>
    <w:rsid w:val="00B82C04"/>
    <w:rsid w:val="00B82EDD"/>
    <w:rsid w:val="00B82F60"/>
    <w:rsid w:val="00B83390"/>
    <w:rsid w:val="00B83555"/>
    <w:rsid w:val="00B835C6"/>
    <w:rsid w:val="00B836D9"/>
    <w:rsid w:val="00B84863"/>
    <w:rsid w:val="00B852EE"/>
    <w:rsid w:val="00B85505"/>
    <w:rsid w:val="00B8555F"/>
    <w:rsid w:val="00B859FB"/>
    <w:rsid w:val="00B86552"/>
    <w:rsid w:val="00B8669C"/>
    <w:rsid w:val="00B87BC2"/>
    <w:rsid w:val="00B87F30"/>
    <w:rsid w:val="00B90433"/>
    <w:rsid w:val="00B90C38"/>
    <w:rsid w:val="00B9221A"/>
    <w:rsid w:val="00B9237A"/>
    <w:rsid w:val="00B924FA"/>
    <w:rsid w:val="00B933C4"/>
    <w:rsid w:val="00B93830"/>
    <w:rsid w:val="00B93C81"/>
    <w:rsid w:val="00B93E25"/>
    <w:rsid w:val="00B95422"/>
    <w:rsid w:val="00B9600C"/>
    <w:rsid w:val="00B96F99"/>
    <w:rsid w:val="00B978C3"/>
    <w:rsid w:val="00B97B5A"/>
    <w:rsid w:val="00B97C07"/>
    <w:rsid w:val="00BA034B"/>
    <w:rsid w:val="00BA0A60"/>
    <w:rsid w:val="00BA0A8A"/>
    <w:rsid w:val="00BA1331"/>
    <w:rsid w:val="00BA1573"/>
    <w:rsid w:val="00BA2924"/>
    <w:rsid w:val="00BA2B2D"/>
    <w:rsid w:val="00BA31B0"/>
    <w:rsid w:val="00BA353B"/>
    <w:rsid w:val="00BA4FE3"/>
    <w:rsid w:val="00BA5019"/>
    <w:rsid w:val="00BA509B"/>
    <w:rsid w:val="00BA56A0"/>
    <w:rsid w:val="00BA59CB"/>
    <w:rsid w:val="00BA5C13"/>
    <w:rsid w:val="00BA62CB"/>
    <w:rsid w:val="00BA6B21"/>
    <w:rsid w:val="00BA6CA0"/>
    <w:rsid w:val="00BA6CAF"/>
    <w:rsid w:val="00BA6D93"/>
    <w:rsid w:val="00BA6E75"/>
    <w:rsid w:val="00BA7A73"/>
    <w:rsid w:val="00BA7C94"/>
    <w:rsid w:val="00BA7CF3"/>
    <w:rsid w:val="00BB031E"/>
    <w:rsid w:val="00BB0990"/>
    <w:rsid w:val="00BB09F1"/>
    <w:rsid w:val="00BB0FC5"/>
    <w:rsid w:val="00BB10BD"/>
    <w:rsid w:val="00BB11E8"/>
    <w:rsid w:val="00BB1E0A"/>
    <w:rsid w:val="00BB2F5C"/>
    <w:rsid w:val="00BB3053"/>
    <w:rsid w:val="00BB30E9"/>
    <w:rsid w:val="00BB3FFB"/>
    <w:rsid w:val="00BB44A3"/>
    <w:rsid w:val="00BB46D6"/>
    <w:rsid w:val="00BB4729"/>
    <w:rsid w:val="00BB4AA5"/>
    <w:rsid w:val="00BB55B3"/>
    <w:rsid w:val="00BB63E3"/>
    <w:rsid w:val="00BB6CC2"/>
    <w:rsid w:val="00BB705E"/>
    <w:rsid w:val="00BB706D"/>
    <w:rsid w:val="00BB7DEA"/>
    <w:rsid w:val="00BC08A6"/>
    <w:rsid w:val="00BC1132"/>
    <w:rsid w:val="00BC17EE"/>
    <w:rsid w:val="00BC1982"/>
    <w:rsid w:val="00BC1CBF"/>
    <w:rsid w:val="00BC1F38"/>
    <w:rsid w:val="00BC2C73"/>
    <w:rsid w:val="00BC2E7B"/>
    <w:rsid w:val="00BC340C"/>
    <w:rsid w:val="00BC3977"/>
    <w:rsid w:val="00BC3D8A"/>
    <w:rsid w:val="00BC4915"/>
    <w:rsid w:val="00BC5076"/>
    <w:rsid w:val="00BC5101"/>
    <w:rsid w:val="00BC5645"/>
    <w:rsid w:val="00BC5710"/>
    <w:rsid w:val="00BC57BB"/>
    <w:rsid w:val="00BC5CBE"/>
    <w:rsid w:val="00BC60F8"/>
    <w:rsid w:val="00BC6215"/>
    <w:rsid w:val="00BC65A2"/>
    <w:rsid w:val="00BC74D7"/>
    <w:rsid w:val="00BC7983"/>
    <w:rsid w:val="00BD05DC"/>
    <w:rsid w:val="00BD2213"/>
    <w:rsid w:val="00BD224B"/>
    <w:rsid w:val="00BD2301"/>
    <w:rsid w:val="00BD2C3A"/>
    <w:rsid w:val="00BD2CD6"/>
    <w:rsid w:val="00BD3B45"/>
    <w:rsid w:val="00BD3CFC"/>
    <w:rsid w:val="00BD457E"/>
    <w:rsid w:val="00BD48CD"/>
    <w:rsid w:val="00BD5065"/>
    <w:rsid w:val="00BD5498"/>
    <w:rsid w:val="00BD5BCD"/>
    <w:rsid w:val="00BD5CB6"/>
    <w:rsid w:val="00BD60EE"/>
    <w:rsid w:val="00BD637B"/>
    <w:rsid w:val="00BD6E48"/>
    <w:rsid w:val="00BD6E81"/>
    <w:rsid w:val="00BD7271"/>
    <w:rsid w:val="00BD7769"/>
    <w:rsid w:val="00BD7C50"/>
    <w:rsid w:val="00BD7EDB"/>
    <w:rsid w:val="00BE026B"/>
    <w:rsid w:val="00BE117A"/>
    <w:rsid w:val="00BE12F4"/>
    <w:rsid w:val="00BE1CA5"/>
    <w:rsid w:val="00BE2A86"/>
    <w:rsid w:val="00BE2DBC"/>
    <w:rsid w:val="00BE2E77"/>
    <w:rsid w:val="00BE2E87"/>
    <w:rsid w:val="00BE2EFD"/>
    <w:rsid w:val="00BE306E"/>
    <w:rsid w:val="00BE3243"/>
    <w:rsid w:val="00BE33BA"/>
    <w:rsid w:val="00BE3CE8"/>
    <w:rsid w:val="00BE414B"/>
    <w:rsid w:val="00BE52FA"/>
    <w:rsid w:val="00BE5826"/>
    <w:rsid w:val="00BE5C15"/>
    <w:rsid w:val="00BE5D4A"/>
    <w:rsid w:val="00BE6418"/>
    <w:rsid w:val="00BE68F8"/>
    <w:rsid w:val="00BE6BF5"/>
    <w:rsid w:val="00BE7325"/>
    <w:rsid w:val="00BE73E9"/>
    <w:rsid w:val="00BE77A3"/>
    <w:rsid w:val="00BE784B"/>
    <w:rsid w:val="00BE7C62"/>
    <w:rsid w:val="00BF0287"/>
    <w:rsid w:val="00BF0524"/>
    <w:rsid w:val="00BF08EE"/>
    <w:rsid w:val="00BF1858"/>
    <w:rsid w:val="00BF1A4C"/>
    <w:rsid w:val="00BF1D10"/>
    <w:rsid w:val="00BF1FC1"/>
    <w:rsid w:val="00BF2915"/>
    <w:rsid w:val="00BF2EE4"/>
    <w:rsid w:val="00BF38D7"/>
    <w:rsid w:val="00BF4171"/>
    <w:rsid w:val="00BF47C2"/>
    <w:rsid w:val="00BF4932"/>
    <w:rsid w:val="00BF4FBE"/>
    <w:rsid w:val="00BF53B4"/>
    <w:rsid w:val="00BF5C63"/>
    <w:rsid w:val="00BF6196"/>
    <w:rsid w:val="00BF63D8"/>
    <w:rsid w:val="00C0087F"/>
    <w:rsid w:val="00C00A84"/>
    <w:rsid w:val="00C01D36"/>
    <w:rsid w:val="00C02B95"/>
    <w:rsid w:val="00C02F01"/>
    <w:rsid w:val="00C02FF4"/>
    <w:rsid w:val="00C03433"/>
    <w:rsid w:val="00C03610"/>
    <w:rsid w:val="00C038A6"/>
    <w:rsid w:val="00C049CE"/>
    <w:rsid w:val="00C050E0"/>
    <w:rsid w:val="00C0550B"/>
    <w:rsid w:val="00C06128"/>
    <w:rsid w:val="00C064DA"/>
    <w:rsid w:val="00C070B1"/>
    <w:rsid w:val="00C070F5"/>
    <w:rsid w:val="00C07134"/>
    <w:rsid w:val="00C071B2"/>
    <w:rsid w:val="00C075E4"/>
    <w:rsid w:val="00C077A0"/>
    <w:rsid w:val="00C07BE3"/>
    <w:rsid w:val="00C10016"/>
    <w:rsid w:val="00C114E7"/>
    <w:rsid w:val="00C120C1"/>
    <w:rsid w:val="00C1218C"/>
    <w:rsid w:val="00C123E1"/>
    <w:rsid w:val="00C12882"/>
    <w:rsid w:val="00C12E8C"/>
    <w:rsid w:val="00C12EA4"/>
    <w:rsid w:val="00C1308F"/>
    <w:rsid w:val="00C130B2"/>
    <w:rsid w:val="00C1313E"/>
    <w:rsid w:val="00C13334"/>
    <w:rsid w:val="00C134E6"/>
    <w:rsid w:val="00C13874"/>
    <w:rsid w:val="00C14664"/>
    <w:rsid w:val="00C15042"/>
    <w:rsid w:val="00C158CF"/>
    <w:rsid w:val="00C16155"/>
    <w:rsid w:val="00C16763"/>
    <w:rsid w:val="00C16765"/>
    <w:rsid w:val="00C203EE"/>
    <w:rsid w:val="00C20657"/>
    <w:rsid w:val="00C20A7F"/>
    <w:rsid w:val="00C20AA5"/>
    <w:rsid w:val="00C20EA6"/>
    <w:rsid w:val="00C21E43"/>
    <w:rsid w:val="00C224BF"/>
    <w:rsid w:val="00C22736"/>
    <w:rsid w:val="00C22F25"/>
    <w:rsid w:val="00C2329C"/>
    <w:rsid w:val="00C238CB"/>
    <w:rsid w:val="00C238D5"/>
    <w:rsid w:val="00C23CFA"/>
    <w:rsid w:val="00C243FC"/>
    <w:rsid w:val="00C24555"/>
    <w:rsid w:val="00C24C9D"/>
    <w:rsid w:val="00C24CFB"/>
    <w:rsid w:val="00C25B3C"/>
    <w:rsid w:val="00C25FA6"/>
    <w:rsid w:val="00C265B0"/>
    <w:rsid w:val="00C268C6"/>
    <w:rsid w:val="00C26F93"/>
    <w:rsid w:val="00C27212"/>
    <w:rsid w:val="00C278A0"/>
    <w:rsid w:val="00C27C27"/>
    <w:rsid w:val="00C27C66"/>
    <w:rsid w:val="00C27E14"/>
    <w:rsid w:val="00C27EF5"/>
    <w:rsid w:val="00C30011"/>
    <w:rsid w:val="00C30A44"/>
    <w:rsid w:val="00C3194B"/>
    <w:rsid w:val="00C31F22"/>
    <w:rsid w:val="00C329BA"/>
    <w:rsid w:val="00C32C55"/>
    <w:rsid w:val="00C332EF"/>
    <w:rsid w:val="00C3411D"/>
    <w:rsid w:val="00C34E0B"/>
    <w:rsid w:val="00C35E9A"/>
    <w:rsid w:val="00C3647D"/>
    <w:rsid w:val="00C366DB"/>
    <w:rsid w:val="00C367E9"/>
    <w:rsid w:val="00C36C14"/>
    <w:rsid w:val="00C371A9"/>
    <w:rsid w:val="00C374E2"/>
    <w:rsid w:val="00C37D9F"/>
    <w:rsid w:val="00C4032C"/>
    <w:rsid w:val="00C411D4"/>
    <w:rsid w:val="00C41CBF"/>
    <w:rsid w:val="00C42174"/>
    <w:rsid w:val="00C42261"/>
    <w:rsid w:val="00C427D8"/>
    <w:rsid w:val="00C4397C"/>
    <w:rsid w:val="00C44B64"/>
    <w:rsid w:val="00C44BE2"/>
    <w:rsid w:val="00C455B6"/>
    <w:rsid w:val="00C46455"/>
    <w:rsid w:val="00C4670F"/>
    <w:rsid w:val="00C46D43"/>
    <w:rsid w:val="00C475CC"/>
    <w:rsid w:val="00C47BA6"/>
    <w:rsid w:val="00C47F2C"/>
    <w:rsid w:val="00C5210B"/>
    <w:rsid w:val="00C52113"/>
    <w:rsid w:val="00C527D1"/>
    <w:rsid w:val="00C52908"/>
    <w:rsid w:val="00C53574"/>
    <w:rsid w:val="00C53A7D"/>
    <w:rsid w:val="00C53DA7"/>
    <w:rsid w:val="00C54576"/>
    <w:rsid w:val="00C54BB4"/>
    <w:rsid w:val="00C550EB"/>
    <w:rsid w:val="00C5562C"/>
    <w:rsid w:val="00C55FAA"/>
    <w:rsid w:val="00C570F4"/>
    <w:rsid w:val="00C5721B"/>
    <w:rsid w:val="00C5727C"/>
    <w:rsid w:val="00C57E09"/>
    <w:rsid w:val="00C60BD0"/>
    <w:rsid w:val="00C613A9"/>
    <w:rsid w:val="00C61E70"/>
    <w:rsid w:val="00C629FE"/>
    <w:rsid w:val="00C62A7E"/>
    <w:rsid w:val="00C634D7"/>
    <w:rsid w:val="00C634F7"/>
    <w:rsid w:val="00C6356C"/>
    <w:rsid w:val="00C63570"/>
    <w:rsid w:val="00C64255"/>
    <w:rsid w:val="00C646D5"/>
    <w:rsid w:val="00C647B5"/>
    <w:rsid w:val="00C64CDE"/>
    <w:rsid w:val="00C64CFB"/>
    <w:rsid w:val="00C65016"/>
    <w:rsid w:val="00C65571"/>
    <w:rsid w:val="00C65836"/>
    <w:rsid w:val="00C65A4F"/>
    <w:rsid w:val="00C65CCA"/>
    <w:rsid w:val="00C65F69"/>
    <w:rsid w:val="00C6600C"/>
    <w:rsid w:val="00C660F1"/>
    <w:rsid w:val="00C66141"/>
    <w:rsid w:val="00C66A59"/>
    <w:rsid w:val="00C67A35"/>
    <w:rsid w:val="00C67C9C"/>
    <w:rsid w:val="00C701D0"/>
    <w:rsid w:val="00C70FA1"/>
    <w:rsid w:val="00C71134"/>
    <w:rsid w:val="00C7136A"/>
    <w:rsid w:val="00C713BD"/>
    <w:rsid w:val="00C71A42"/>
    <w:rsid w:val="00C71C99"/>
    <w:rsid w:val="00C72AE6"/>
    <w:rsid w:val="00C73430"/>
    <w:rsid w:val="00C741CB"/>
    <w:rsid w:val="00C743A3"/>
    <w:rsid w:val="00C74434"/>
    <w:rsid w:val="00C748EE"/>
    <w:rsid w:val="00C74909"/>
    <w:rsid w:val="00C74DF8"/>
    <w:rsid w:val="00C75278"/>
    <w:rsid w:val="00C754C1"/>
    <w:rsid w:val="00C75F0C"/>
    <w:rsid w:val="00C760F8"/>
    <w:rsid w:val="00C765FB"/>
    <w:rsid w:val="00C773BE"/>
    <w:rsid w:val="00C809C4"/>
    <w:rsid w:val="00C81000"/>
    <w:rsid w:val="00C8107A"/>
    <w:rsid w:val="00C810AB"/>
    <w:rsid w:val="00C81AE4"/>
    <w:rsid w:val="00C82792"/>
    <w:rsid w:val="00C8312A"/>
    <w:rsid w:val="00C832D0"/>
    <w:rsid w:val="00C833B1"/>
    <w:rsid w:val="00C8379B"/>
    <w:rsid w:val="00C83800"/>
    <w:rsid w:val="00C83AC8"/>
    <w:rsid w:val="00C83F81"/>
    <w:rsid w:val="00C84B55"/>
    <w:rsid w:val="00C84F65"/>
    <w:rsid w:val="00C85468"/>
    <w:rsid w:val="00C85A50"/>
    <w:rsid w:val="00C85F6B"/>
    <w:rsid w:val="00C8670B"/>
    <w:rsid w:val="00C8684A"/>
    <w:rsid w:val="00C86A78"/>
    <w:rsid w:val="00C86BA4"/>
    <w:rsid w:val="00C8733A"/>
    <w:rsid w:val="00C87CC1"/>
    <w:rsid w:val="00C87F3E"/>
    <w:rsid w:val="00C904DC"/>
    <w:rsid w:val="00C90A4C"/>
    <w:rsid w:val="00C919FD"/>
    <w:rsid w:val="00C91F4D"/>
    <w:rsid w:val="00C9255B"/>
    <w:rsid w:val="00C9292F"/>
    <w:rsid w:val="00C92E3D"/>
    <w:rsid w:val="00C93AD8"/>
    <w:rsid w:val="00C93F42"/>
    <w:rsid w:val="00C9444E"/>
    <w:rsid w:val="00C945DD"/>
    <w:rsid w:val="00C957E8"/>
    <w:rsid w:val="00C96173"/>
    <w:rsid w:val="00C96524"/>
    <w:rsid w:val="00C96722"/>
    <w:rsid w:val="00C96B6F"/>
    <w:rsid w:val="00C96BCF"/>
    <w:rsid w:val="00C96D5B"/>
    <w:rsid w:val="00C97D6F"/>
    <w:rsid w:val="00CA07F2"/>
    <w:rsid w:val="00CA1601"/>
    <w:rsid w:val="00CA1BF8"/>
    <w:rsid w:val="00CA1EA0"/>
    <w:rsid w:val="00CA2347"/>
    <w:rsid w:val="00CA2B6C"/>
    <w:rsid w:val="00CA2C44"/>
    <w:rsid w:val="00CA3038"/>
    <w:rsid w:val="00CA3656"/>
    <w:rsid w:val="00CA38F9"/>
    <w:rsid w:val="00CA3943"/>
    <w:rsid w:val="00CA3C96"/>
    <w:rsid w:val="00CA3EDC"/>
    <w:rsid w:val="00CA4E70"/>
    <w:rsid w:val="00CA555B"/>
    <w:rsid w:val="00CA6262"/>
    <w:rsid w:val="00CA7630"/>
    <w:rsid w:val="00CB0147"/>
    <w:rsid w:val="00CB08C6"/>
    <w:rsid w:val="00CB1089"/>
    <w:rsid w:val="00CB10BD"/>
    <w:rsid w:val="00CB130A"/>
    <w:rsid w:val="00CB1386"/>
    <w:rsid w:val="00CB1A76"/>
    <w:rsid w:val="00CB1A95"/>
    <w:rsid w:val="00CB206A"/>
    <w:rsid w:val="00CB3687"/>
    <w:rsid w:val="00CB38A9"/>
    <w:rsid w:val="00CB38BE"/>
    <w:rsid w:val="00CB48E9"/>
    <w:rsid w:val="00CB4D43"/>
    <w:rsid w:val="00CB580F"/>
    <w:rsid w:val="00CB599C"/>
    <w:rsid w:val="00CB5B88"/>
    <w:rsid w:val="00CB6138"/>
    <w:rsid w:val="00CB66C3"/>
    <w:rsid w:val="00CB6A5A"/>
    <w:rsid w:val="00CB7BC8"/>
    <w:rsid w:val="00CC00A7"/>
    <w:rsid w:val="00CC021E"/>
    <w:rsid w:val="00CC079B"/>
    <w:rsid w:val="00CC0B34"/>
    <w:rsid w:val="00CC18E2"/>
    <w:rsid w:val="00CC1A86"/>
    <w:rsid w:val="00CC26DC"/>
    <w:rsid w:val="00CC2940"/>
    <w:rsid w:val="00CC2B07"/>
    <w:rsid w:val="00CC2D54"/>
    <w:rsid w:val="00CC3087"/>
    <w:rsid w:val="00CC5114"/>
    <w:rsid w:val="00CC5593"/>
    <w:rsid w:val="00CC5E4B"/>
    <w:rsid w:val="00CC600A"/>
    <w:rsid w:val="00CC6A14"/>
    <w:rsid w:val="00CC76A6"/>
    <w:rsid w:val="00CC79A5"/>
    <w:rsid w:val="00CD08A3"/>
    <w:rsid w:val="00CD1314"/>
    <w:rsid w:val="00CD15C1"/>
    <w:rsid w:val="00CD1D67"/>
    <w:rsid w:val="00CD1F9B"/>
    <w:rsid w:val="00CD2078"/>
    <w:rsid w:val="00CD246D"/>
    <w:rsid w:val="00CD31F9"/>
    <w:rsid w:val="00CD35DA"/>
    <w:rsid w:val="00CD3BC9"/>
    <w:rsid w:val="00CD46CD"/>
    <w:rsid w:val="00CD4C7E"/>
    <w:rsid w:val="00CD53AE"/>
    <w:rsid w:val="00CD5803"/>
    <w:rsid w:val="00CD65EC"/>
    <w:rsid w:val="00CD6A0D"/>
    <w:rsid w:val="00CD6AA3"/>
    <w:rsid w:val="00CD6E1D"/>
    <w:rsid w:val="00CD75E9"/>
    <w:rsid w:val="00CE0106"/>
    <w:rsid w:val="00CE08C6"/>
    <w:rsid w:val="00CE0D09"/>
    <w:rsid w:val="00CE0DBF"/>
    <w:rsid w:val="00CE0E60"/>
    <w:rsid w:val="00CE1448"/>
    <w:rsid w:val="00CE19B1"/>
    <w:rsid w:val="00CE1BC2"/>
    <w:rsid w:val="00CE1CEC"/>
    <w:rsid w:val="00CE2512"/>
    <w:rsid w:val="00CE2E49"/>
    <w:rsid w:val="00CE2F0B"/>
    <w:rsid w:val="00CE3264"/>
    <w:rsid w:val="00CE331B"/>
    <w:rsid w:val="00CE368A"/>
    <w:rsid w:val="00CE3BDE"/>
    <w:rsid w:val="00CE4153"/>
    <w:rsid w:val="00CE41F0"/>
    <w:rsid w:val="00CE4374"/>
    <w:rsid w:val="00CE49B3"/>
    <w:rsid w:val="00CE58B3"/>
    <w:rsid w:val="00CE59A6"/>
    <w:rsid w:val="00CE5BBA"/>
    <w:rsid w:val="00CE6B97"/>
    <w:rsid w:val="00CE6BF8"/>
    <w:rsid w:val="00CE707A"/>
    <w:rsid w:val="00CE7497"/>
    <w:rsid w:val="00CE7B15"/>
    <w:rsid w:val="00CF0138"/>
    <w:rsid w:val="00CF026D"/>
    <w:rsid w:val="00CF0449"/>
    <w:rsid w:val="00CF0726"/>
    <w:rsid w:val="00CF0737"/>
    <w:rsid w:val="00CF13ED"/>
    <w:rsid w:val="00CF184B"/>
    <w:rsid w:val="00CF18E8"/>
    <w:rsid w:val="00CF2051"/>
    <w:rsid w:val="00CF2189"/>
    <w:rsid w:val="00CF2772"/>
    <w:rsid w:val="00CF309B"/>
    <w:rsid w:val="00CF3A4C"/>
    <w:rsid w:val="00CF3CD9"/>
    <w:rsid w:val="00CF3CF3"/>
    <w:rsid w:val="00CF4319"/>
    <w:rsid w:val="00CF492E"/>
    <w:rsid w:val="00CF4C0E"/>
    <w:rsid w:val="00CF4EE5"/>
    <w:rsid w:val="00CF5483"/>
    <w:rsid w:val="00CF5488"/>
    <w:rsid w:val="00CF5993"/>
    <w:rsid w:val="00CF5B8F"/>
    <w:rsid w:val="00CF5CF7"/>
    <w:rsid w:val="00CF5E4B"/>
    <w:rsid w:val="00CF6212"/>
    <w:rsid w:val="00CF6CE7"/>
    <w:rsid w:val="00CF6FD4"/>
    <w:rsid w:val="00CF7090"/>
    <w:rsid w:val="00CF7BF5"/>
    <w:rsid w:val="00CF7FD4"/>
    <w:rsid w:val="00D00CE5"/>
    <w:rsid w:val="00D01382"/>
    <w:rsid w:val="00D015F0"/>
    <w:rsid w:val="00D01737"/>
    <w:rsid w:val="00D01997"/>
    <w:rsid w:val="00D01C29"/>
    <w:rsid w:val="00D01E45"/>
    <w:rsid w:val="00D02782"/>
    <w:rsid w:val="00D02F1F"/>
    <w:rsid w:val="00D03430"/>
    <w:rsid w:val="00D0349E"/>
    <w:rsid w:val="00D0391E"/>
    <w:rsid w:val="00D03B2E"/>
    <w:rsid w:val="00D045F9"/>
    <w:rsid w:val="00D04B9E"/>
    <w:rsid w:val="00D04C41"/>
    <w:rsid w:val="00D04F6A"/>
    <w:rsid w:val="00D04F84"/>
    <w:rsid w:val="00D0524E"/>
    <w:rsid w:val="00D05434"/>
    <w:rsid w:val="00D058D5"/>
    <w:rsid w:val="00D05FB0"/>
    <w:rsid w:val="00D062E0"/>
    <w:rsid w:val="00D06355"/>
    <w:rsid w:val="00D06ADA"/>
    <w:rsid w:val="00D06D94"/>
    <w:rsid w:val="00D06E69"/>
    <w:rsid w:val="00D071B0"/>
    <w:rsid w:val="00D1027A"/>
    <w:rsid w:val="00D10811"/>
    <w:rsid w:val="00D1088B"/>
    <w:rsid w:val="00D119C6"/>
    <w:rsid w:val="00D12923"/>
    <w:rsid w:val="00D12AFA"/>
    <w:rsid w:val="00D12E54"/>
    <w:rsid w:val="00D131F6"/>
    <w:rsid w:val="00D13D2B"/>
    <w:rsid w:val="00D14676"/>
    <w:rsid w:val="00D1490C"/>
    <w:rsid w:val="00D14A64"/>
    <w:rsid w:val="00D14E11"/>
    <w:rsid w:val="00D14F4D"/>
    <w:rsid w:val="00D1517F"/>
    <w:rsid w:val="00D156B4"/>
    <w:rsid w:val="00D158AA"/>
    <w:rsid w:val="00D15DC1"/>
    <w:rsid w:val="00D15F2B"/>
    <w:rsid w:val="00D15F55"/>
    <w:rsid w:val="00D160CE"/>
    <w:rsid w:val="00D16D12"/>
    <w:rsid w:val="00D17196"/>
    <w:rsid w:val="00D17308"/>
    <w:rsid w:val="00D173D4"/>
    <w:rsid w:val="00D1743B"/>
    <w:rsid w:val="00D1747F"/>
    <w:rsid w:val="00D17A93"/>
    <w:rsid w:val="00D17A9E"/>
    <w:rsid w:val="00D17DF2"/>
    <w:rsid w:val="00D20026"/>
    <w:rsid w:val="00D21539"/>
    <w:rsid w:val="00D21811"/>
    <w:rsid w:val="00D21B13"/>
    <w:rsid w:val="00D22120"/>
    <w:rsid w:val="00D22224"/>
    <w:rsid w:val="00D22428"/>
    <w:rsid w:val="00D224E2"/>
    <w:rsid w:val="00D225B0"/>
    <w:rsid w:val="00D22639"/>
    <w:rsid w:val="00D2299B"/>
    <w:rsid w:val="00D22CBA"/>
    <w:rsid w:val="00D22DFA"/>
    <w:rsid w:val="00D22E72"/>
    <w:rsid w:val="00D232C5"/>
    <w:rsid w:val="00D24954"/>
    <w:rsid w:val="00D249DD"/>
    <w:rsid w:val="00D26D19"/>
    <w:rsid w:val="00D27EFB"/>
    <w:rsid w:val="00D3002E"/>
    <w:rsid w:val="00D3083C"/>
    <w:rsid w:val="00D30DC3"/>
    <w:rsid w:val="00D31467"/>
    <w:rsid w:val="00D3155A"/>
    <w:rsid w:val="00D315CB"/>
    <w:rsid w:val="00D31AC6"/>
    <w:rsid w:val="00D31F86"/>
    <w:rsid w:val="00D320E1"/>
    <w:rsid w:val="00D3252B"/>
    <w:rsid w:val="00D32762"/>
    <w:rsid w:val="00D329E5"/>
    <w:rsid w:val="00D3323C"/>
    <w:rsid w:val="00D3344B"/>
    <w:rsid w:val="00D3355A"/>
    <w:rsid w:val="00D335CC"/>
    <w:rsid w:val="00D3367B"/>
    <w:rsid w:val="00D34464"/>
    <w:rsid w:val="00D357CF"/>
    <w:rsid w:val="00D35A5F"/>
    <w:rsid w:val="00D35C54"/>
    <w:rsid w:val="00D36227"/>
    <w:rsid w:val="00D366EF"/>
    <w:rsid w:val="00D36A07"/>
    <w:rsid w:val="00D3745E"/>
    <w:rsid w:val="00D379C3"/>
    <w:rsid w:val="00D37DC9"/>
    <w:rsid w:val="00D37F7D"/>
    <w:rsid w:val="00D406E9"/>
    <w:rsid w:val="00D40972"/>
    <w:rsid w:val="00D40A37"/>
    <w:rsid w:val="00D41BFB"/>
    <w:rsid w:val="00D42350"/>
    <w:rsid w:val="00D42552"/>
    <w:rsid w:val="00D426C2"/>
    <w:rsid w:val="00D4382B"/>
    <w:rsid w:val="00D43DBA"/>
    <w:rsid w:val="00D44516"/>
    <w:rsid w:val="00D44813"/>
    <w:rsid w:val="00D44E71"/>
    <w:rsid w:val="00D45067"/>
    <w:rsid w:val="00D45D7F"/>
    <w:rsid w:val="00D468A9"/>
    <w:rsid w:val="00D46A08"/>
    <w:rsid w:val="00D46B77"/>
    <w:rsid w:val="00D4701F"/>
    <w:rsid w:val="00D47720"/>
    <w:rsid w:val="00D50C29"/>
    <w:rsid w:val="00D50DFF"/>
    <w:rsid w:val="00D51451"/>
    <w:rsid w:val="00D518B2"/>
    <w:rsid w:val="00D51B91"/>
    <w:rsid w:val="00D51E3E"/>
    <w:rsid w:val="00D53792"/>
    <w:rsid w:val="00D53A0E"/>
    <w:rsid w:val="00D54760"/>
    <w:rsid w:val="00D54D3C"/>
    <w:rsid w:val="00D54F1C"/>
    <w:rsid w:val="00D55338"/>
    <w:rsid w:val="00D5556E"/>
    <w:rsid w:val="00D55C54"/>
    <w:rsid w:val="00D56312"/>
    <w:rsid w:val="00D56624"/>
    <w:rsid w:val="00D56BA2"/>
    <w:rsid w:val="00D56C17"/>
    <w:rsid w:val="00D56D33"/>
    <w:rsid w:val="00D56FC9"/>
    <w:rsid w:val="00D603E4"/>
    <w:rsid w:val="00D606C6"/>
    <w:rsid w:val="00D606F8"/>
    <w:rsid w:val="00D6098A"/>
    <w:rsid w:val="00D60E6F"/>
    <w:rsid w:val="00D60F7D"/>
    <w:rsid w:val="00D6106E"/>
    <w:rsid w:val="00D61F06"/>
    <w:rsid w:val="00D61FF8"/>
    <w:rsid w:val="00D620A4"/>
    <w:rsid w:val="00D627DB"/>
    <w:rsid w:val="00D62946"/>
    <w:rsid w:val="00D63546"/>
    <w:rsid w:val="00D63819"/>
    <w:rsid w:val="00D63EEB"/>
    <w:rsid w:val="00D640A5"/>
    <w:rsid w:val="00D651A6"/>
    <w:rsid w:val="00D65790"/>
    <w:rsid w:val="00D65CFC"/>
    <w:rsid w:val="00D66570"/>
    <w:rsid w:val="00D66ADE"/>
    <w:rsid w:val="00D66BEA"/>
    <w:rsid w:val="00D66CD6"/>
    <w:rsid w:val="00D67157"/>
    <w:rsid w:val="00D67815"/>
    <w:rsid w:val="00D67848"/>
    <w:rsid w:val="00D67EC8"/>
    <w:rsid w:val="00D706A6"/>
    <w:rsid w:val="00D70C04"/>
    <w:rsid w:val="00D71944"/>
    <w:rsid w:val="00D71B9F"/>
    <w:rsid w:val="00D71C8A"/>
    <w:rsid w:val="00D7252E"/>
    <w:rsid w:val="00D7311A"/>
    <w:rsid w:val="00D733A7"/>
    <w:rsid w:val="00D73D76"/>
    <w:rsid w:val="00D74552"/>
    <w:rsid w:val="00D76234"/>
    <w:rsid w:val="00D765A7"/>
    <w:rsid w:val="00D76877"/>
    <w:rsid w:val="00D76976"/>
    <w:rsid w:val="00D77070"/>
    <w:rsid w:val="00D779F0"/>
    <w:rsid w:val="00D77B02"/>
    <w:rsid w:val="00D80C3B"/>
    <w:rsid w:val="00D80CFA"/>
    <w:rsid w:val="00D814D8"/>
    <w:rsid w:val="00D81940"/>
    <w:rsid w:val="00D81EB7"/>
    <w:rsid w:val="00D82532"/>
    <w:rsid w:val="00D82FCC"/>
    <w:rsid w:val="00D83099"/>
    <w:rsid w:val="00D8346C"/>
    <w:rsid w:val="00D83BFE"/>
    <w:rsid w:val="00D8416D"/>
    <w:rsid w:val="00D843F4"/>
    <w:rsid w:val="00D8451A"/>
    <w:rsid w:val="00D84624"/>
    <w:rsid w:val="00D85092"/>
    <w:rsid w:val="00D854F8"/>
    <w:rsid w:val="00D8558F"/>
    <w:rsid w:val="00D85E2D"/>
    <w:rsid w:val="00D865EB"/>
    <w:rsid w:val="00D86745"/>
    <w:rsid w:val="00D868B0"/>
    <w:rsid w:val="00D86A31"/>
    <w:rsid w:val="00D86B45"/>
    <w:rsid w:val="00D86D2A"/>
    <w:rsid w:val="00D87315"/>
    <w:rsid w:val="00D874F8"/>
    <w:rsid w:val="00D879B3"/>
    <w:rsid w:val="00D87CF5"/>
    <w:rsid w:val="00D9071E"/>
    <w:rsid w:val="00D9086F"/>
    <w:rsid w:val="00D90CDD"/>
    <w:rsid w:val="00D90E15"/>
    <w:rsid w:val="00D90F22"/>
    <w:rsid w:val="00D90FBD"/>
    <w:rsid w:val="00D91040"/>
    <w:rsid w:val="00D9389E"/>
    <w:rsid w:val="00D93945"/>
    <w:rsid w:val="00D93F39"/>
    <w:rsid w:val="00D9455B"/>
    <w:rsid w:val="00D94C4B"/>
    <w:rsid w:val="00D95414"/>
    <w:rsid w:val="00D95895"/>
    <w:rsid w:val="00D95986"/>
    <w:rsid w:val="00D95D75"/>
    <w:rsid w:val="00D97585"/>
    <w:rsid w:val="00DA009F"/>
    <w:rsid w:val="00DA0546"/>
    <w:rsid w:val="00DA0629"/>
    <w:rsid w:val="00DA1342"/>
    <w:rsid w:val="00DA1CF4"/>
    <w:rsid w:val="00DA31B2"/>
    <w:rsid w:val="00DA326C"/>
    <w:rsid w:val="00DA3287"/>
    <w:rsid w:val="00DA352B"/>
    <w:rsid w:val="00DA3AA9"/>
    <w:rsid w:val="00DA3FE1"/>
    <w:rsid w:val="00DA4132"/>
    <w:rsid w:val="00DA51C0"/>
    <w:rsid w:val="00DA78AA"/>
    <w:rsid w:val="00DA7A3F"/>
    <w:rsid w:val="00DA7EA0"/>
    <w:rsid w:val="00DB057B"/>
    <w:rsid w:val="00DB07B9"/>
    <w:rsid w:val="00DB0E19"/>
    <w:rsid w:val="00DB13B2"/>
    <w:rsid w:val="00DB1506"/>
    <w:rsid w:val="00DB164B"/>
    <w:rsid w:val="00DB17D2"/>
    <w:rsid w:val="00DB1832"/>
    <w:rsid w:val="00DB1A34"/>
    <w:rsid w:val="00DB20AA"/>
    <w:rsid w:val="00DB2833"/>
    <w:rsid w:val="00DB28B1"/>
    <w:rsid w:val="00DB2D8E"/>
    <w:rsid w:val="00DB2D95"/>
    <w:rsid w:val="00DB3A79"/>
    <w:rsid w:val="00DB3A82"/>
    <w:rsid w:val="00DB3F12"/>
    <w:rsid w:val="00DB4245"/>
    <w:rsid w:val="00DB4294"/>
    <w:rsid w:val="00DB4CD1"/>
    <w:rsid w:val="00DB501F"/>
    <w:rsid w:val="00DB56C3"/>
    <w:rsid w:val="00DB5954"/>
    <w:rsid w:val="00DB5DA4"/>
    <w:rsid w:val="00DB630B"/>
    <w:rsid w:val="00DB6FDF"/>
    <w:rsid w:val="00DB7011"/>
    <w:rsid w:val="00DB78B7"/>
    <w:rsid w:val="00DB7BC7"/>
    <w:rsid w:val="00DC04BF"/>
    <w:rsid w:val="00DC0612"/>
    <w:rsid w:val="00DC0B92"/>
    <w:rsid w:val="00DC341E"/>
    <w:rsid w:val="00DC404A"/>
    <w:rsid w:val="00DC45A0"/>
    <w:rsid w:val="00DC45D4"/>
    <w:rsid w:val="00DC5613"/>
    <w:rsid w:val="00DC563A"/>
    <w:rsid w:val="00DC6053"/>
    <w:rsid w:val="00DC62AE"/>
    <w:rsid w:val="00DC64C6"/>
    <w:rsid w:val="00DC6509"/>
    <w:rsid w:val="00DC6FAD"/>
    <w:rsid w:val="00DC714E"/>
    <w:rsid w:val="00DC71E2"/>
    <w:rsid w:val="00DC7D29"/>
    <w:rsid w:val="00DD0413"/>
    <w:rsid w:val="00DD0CB6"/>
    <w:rsid w:val="00DD0DF8"/>
    <w:rsid w:val="00DD1031"/>
    <w:rsid w:val="00DD1143"/>
    <w:rsid w:val="00DD18EF"/>
    <w:rsid w:val="00DD24D3"/>
    <w:rsid w:val="00DD339B"/>
    <w:rsid w:val="00DD5120"/>
    <w:rsid w:val="00DD525E"/>
    <w:rsid w:val="00DD569D"/>
    <w:rsid w:val="00DD59CE"/>
    <w:rsid w:val="00DD62B2"/>
    <w:rsid w:val="00DD6658"/>
    <w:rsid w:val="00DD6749"/>
    <w:rsid w:val="00DD7547"/>
    <w:rsid w:val="00DD77F4"/>
    <w:rsid w:val="00DD7B87"/>
    <w:rsid w:val="00DD7E9A"/>
    <w:rsid w:val="00DE0153"/>
    <w:rsid w:val="00DE07F2"/>
    <w:rsid w:val="00DE0CB0"/>
    <w:rsid w:val="00DE13A2"/>
    <w:rsid w:val="00DE3A9C"/>
    <w:rsid w:val="00DE3CC0"/>
    <w:rsid w:val="00DE5D15"/>
    <w:rsid w:val="00DE7519"/>
    <w:rsid w:val="00DF074B"/>
    <w:rsid w:val="00DF0C09"/>
    <w:rsid w:val="00DF10CD"/>
    <w:rsid w:val="00DF1365"/>
    <w:rsid w:val="00DF1A70"/>
    <w:rsid w:val="00DF1D84"/>
    <w:rsid w:val="00DF209D"/>
    <w:rsid w:val="00DF213B"/>
    <w:rsid w:val="00DF237E"/>
    <w:rsid w:val="00DF2BA1"/>
    <w:rsid w:val="00DF2D42"/>
    <w:rsid w:val="00DF3074"/>
    <w:rsid w:val="00DF3DC9"/>
    <w:rsid w:val="00DF3F9A"/>
    <w:rsid w:val="00DF4B48"/>
    <w:rsid w:val="00DF62F5"/>
    <w:rsid w:val="00DF705D"/>
    <w:rsid w:val="00E0061F"/>
    <w:rsid w:val="00E006B6"/>
    <w:rsid w:val="00E0124E"/>
    <w:rsid w:val="00E029FF"/>
    <w:rsid w:val="00E02AAB"/>
    <w:rsid w:val="00E02AF3"/>
    <w:rsid w:val="00E02D07"/>
    <w:rsid w:val="00E0311B"/>
    <w:rsid w:val="00E03270"/>
    <w:rsid w:val="00E032BA"/>
    <w:rsid w:val="00E037DC"/>
    <w:rsid w:val="00E04A13"/>
    <w:rsid w:val="00E04D82"/>
    <w:rsid w:val="00E05A2E"/>
    <w:rsid w:val="00E05C3D"/>
    <w:rsid w:val="00E05CD9"/>
    <w:rsid w:val="00E063A7"/>
    <w:rsid w:val="00E06958"/>
    <w:rsid w:val="00E06D41"/>
    <w:rsid w:val="00E06E71"/>
    <w:rsid w:val="00E07C41"/>
    <w:rsid w:val="00E07E21"/>
    <w:rsid w:val="00E100F1"/>
    <w:rsid w:val="00E10C3D"/>
    <w:rsid w:val="00E10F4E"/>
    <w:rsid w:val="00E121F6"/>
    <w:rsid w:val="00E127BD"/>
    <w:rsid w:val="00E13B3A"/>
    <w:rsid w:val="00E13BB8"/>
    <w:rsid w:val="00E13F59"/>
    <w:rsid w:val="00E16219"/>
    <w:rsid w:val="00E1648A"/>
    <w:rsid w:val="00E1709F"/>
    <w:rsid w:val="00E170B8"/>
    <w:rsid w:val="00E174FD"/>
    <w:rsid w:val="00E17EFD"/>
    <w:rsid w:val="00E204EA"/>
    <w:rsid w:val="00E20731"/>
    <w:rsid w:val="00E207E9"/>
    <w:rsid w:val="00E2088B"/>
    <w:rsid w:val="00E212E6"/>
    <w:rsid w:val="00E217BB"/>
    <w:rsid w:val="00E21C38"/>
    <w:rsid w:val="00E21EC2"/>
    <w:rsid w:val="00E21FBA"/>
    <w:rsid w:val="00E21FF4"/>
    <w:rsid w:val="00E221D1"/>
    <w:rsid w:val="00E22784"/>
    <w:rsid w:val="00E22819"/>
    <w:rsid w:val="00E22C77"/>
    <w:rsid w:val="00E233AD"/>
    <w:rsid w:val="00E2368F"/>
    <w:rsid w:val="00E24BF5"/>
    <w:rsid w:val="00E25A34"/>
    <w:rsid w:val="00E26AFB"/>
    <w:rsid w:val="00E26C00"/>
    <w:rsid w:val="00E27018"/>
    <w:rsid w:val="00E270F8"/>
    <w:rsid w:val="00E27206"/>
    <w:rsid w:val="00E2741C"/>
    <w:rsid w:val="00E27481"/>
    <w:rsid w:val="00E276F5"/>
    <w:rsid w:val="00E27921"/>
    <w:rsid w:val="00E27A24"/>
    <w:rsid w:val="00E30FC0"/>
    <w:rsid w:val="00E3198D"/>
    <w:rsid w:val="00E3201B"/>
    <w:rsid w:val="00E32977"/>
    <w:rsid w:val="00E32A25"/>
    <w:rsid w:val="00E32AFC"/>
    <w:rsid w:val="00E32CB1"/>
    <w:rsid w:val="00E32FC1"/>
    <w:rsid w:val="00E33514"/>
    <w:rsid w:val="00E339D8"/>
    <w:rsid w:val="00E34337"/>
    <w:rsid w:val="00E34898"/>
    <w:rsid w:val="00E34910"/>
    <w:rsid w:val="00E34B41"/>
    <w:rsid w:val="00E3620E"/>
    <w:rsid w:val="00E36289"/>
    <w:rsid w:val="00E365AC"/>
    <w:rsid w:val="00E366D5"/>
    <w:rsid w:val="00E371B3"/>
    <w:rsid w:val="00E3786C"/>
    <w:rsid w:val="00E37C56"/>
    <w:rsid w:val="00E37C8F"/>
    <w:rsid w:val="00E40523"/>
    <w:rsid w:val="00E40AF0"/>
    <w:rsid w:val="00E416F3"/>
    <w:rsid w:val="00E41BF9"/>
    <w:rsid w:val="00E41FFE"/>
    <w:rsid w:val="00E42204"/>
    <w:rsid w:val="00E42864"/>
    <w:rsid w:val="00E434D8"/>
    <w:rsid w:val="00E442D9"/>
    <w:rsid w:val="00E44510"/>
    <w:rsid w:val="00E445AE"/>
    <w:rsid w:val="00E458FF"/>
    <w:rsid w:val="00E45BEB"/>
    <w:rsid w:val="00E46036"/>
    <w:rsid w:val="00E4627A"/>
    <w:rsid w:val="00E462DE"/>
    <w:rsid w:val="00E46CE6"/>
    <w:rsid w:val="00E46F60"/>
    <w:rsid w:val="00E473B5"/>
    <w:rsid w:val="00E47643"/>
    <w:rsid w:val="00E477C7"/>
    <w:rsid w:val="00E47821"/>
    <w:rsid w:val="00E47B0F"/>
    <w:rsid w:val="00E47CC6"/>
    <w:rsid w:val="00E47EA1"/>
    <w:rsid w:val="00E50217"/>
    <w:rsid w:val="00E502BB"/>
    <w:rsid w:val="00E51121"/>
    <w:rsid w:val="00E51977"/>
    <w:rsid w:val="00E52611"/>
    <w:rsid w:val="00E52B9E"/>
    <w:rsid w:val="00E53D90"/>
    <w:rsid w:val="00E541E4"/>
    <w:rsid w:val="00E54240"/>
    <w:rsid w:val="00E54736"/>
    <w:rsid w:val="00E54A13"/>
    <w:rsid w:val="00E55D20"/>
    <w:rsid w:val="00E568D9"/>
    <w:rsid w:val="00E56ABB"/>
    <w:rsid w:val="00E57188"/>
    <w:rsid w:val="00E57245"/>
    <w:rsid w:val="00E57287"/>
    <w:rsid w:val="00E57470"/>
    <w:rsid w:val="00E60474"/>
    <w:rsid w:val="00E61525"/>
    <w:rsid w:val="00E61774"/>
    <w:rsid w:val="00E61DD5"/>
    <w:rsid w:val="00E61DFA"/>
    <w:rsid w:val="00E6217A"/>
    <w:rsid w:val="00E638FB"/>
    <w:rsid w:val="00E6393C"/>
    <w:rsid w:val="00E63DC9"/>
    <w:rsid w:val="00E64438"/>
    <w:rsid w:val="00E65178"/>
    <w:rsid w:val="00E65399"/>
    <w:rsid w:val="00E65885"/>
    <w:rsid w:val="00E667B7"/>
    <w:rsid w:val="00E672DC"/>
    <w:rsid w:val="00E67860"/>
    <w:rsid w:val="00E67BE1"/>
    <w:rsid w:val="00E70771"/>
    <w:rsid w:val="00E71A5F"/>
    <w:rsid w:val="00E726A4"/>
    <w:rsid w:val="00E730EA"/>
    <w:rsid w:val="00E731C4"/>
    <w:rsid w:val="00E732E1"/>
    <w:rsid w:val="00E74286"/>
    <w:rsid w:val="00E744E7"/>
    <w:rsid w:val="00E7480F"/>
    <w:rsid w:val="00E7586C"/>
    <w:rsid w:val="00E76F21"/>
    <w:rsid w:val="00E774D9"/>
    <w:rsid w:val="00E77AF3"/>
    <w:rsid w:val="00E8147F"/>
    <w:rsid w:val="00E81646"/>
    <w:rsid w:val="00E819C1"/>
    <w:rsid w:val="00E821E8"/>
    <w:rsid w:val="00E822C1"/>
    <w:rsid w:val="00E83725"/>
    <w:rsid w:val="00E83E48"/>
    <w:rsid w:val="00E83F13"/>
    <w:rsid w:val="00E84442"/>
    <w:rsid w:val="00E849D0"/>
    <w:rsid w:val="00E85B46"/>
    <w:rsid w:val="00E85C0C"/>
    <w:rsid w:val="00E86639"/>
    <w:rsid w:val="00E866A2"/>
    <w:rsid w:val="00E86BD3"/>
    <w:rsid w:val="00E86EB5"/>
    <w:rsid w:val="00E87B7E"/>
    <w:rsid w:val="00E902F9"/>
    <w:rsid w:val="00E9083A"/>
    <w:rsid w:val="00E915E7"/>
    <w:rsid w:val="00E9187E"/>
    <w:rsid w:val="00E92726"/>
    <w:rsid w:val="00E927AC"/>
    <w:rsid w:val="00E930E1"/>
    <w:rsid w:val="00E93317"/>
    <w:rsid w:val="00E9343F"/>
    <w:rsid w:val="00E95225"/>
    <w:rsid w:val="00E956FE"/>
    <w:rsid w:val="00E96DCC"/>
    <w:rsid w:val="00E97926"/>
    <w:rsid w:val="00EA01C0"/>
    <w:rsid w:val="00EA02CB"/>
    <w:rsid w:val="00EA0330"/>
    <w:rsid w:val="00EA1627"/>
    <w:rsid w:val="00EA1AF7"/>
    <w:rsid w:val="00EA1BD7"/>
    <w:rsid w:val="00EA1C9E"/>
    <w:rsid w:val="00EA21C5"/>
    <w:rsid w:val="00EA26B4"/>
    <w:rsid w:val="00EA274B"/>
    <w:rsid w:val="00EA3138"/>
    <w:rsid w:val="00EA41CC"/>
    <w:rsid w:val="00EA508A"/>
    <w:rsid w:val="00EA5AB9"/>
    <w:rsid w:val="00EA5BCD"/>
    <w:rsid w:val="00EA5F21"/>
    <w:rsid w:val="00EA6268"/>
    <w:rsid w:val="00EA65FB"/>
    <w:rsid w:val="00EA6694"/>
    <w:rsid w:val="00EA69D4"/>
    <w:rsid w:val="00EA6AA7"/>
    <w:rsid w:val="00EA72E7"/>
    <w:rsid w:val="00EA731A"/>
    <w:rsid w:val="00EB0F5B"/>
    <w:rsid w:val="00EB1111"/>
    <w:rsid w:val="00EB1547"/>
    <w:rsid w:val="00EB2089"/>
    <w:rsid w:val="00EB2730"/>
    <w:rsid w:val="00EB3507"/>
    <w:rsid w:val="00EB3755"/>
    <w:rsid w:val="00EB3B71"/>
    <w:rsid w:val="00EB4016"/>
    <w:rsid w:val="00EB4430"/>
    <w:rsid w:val="00EB4E3D"/>
    <w:rsid w:val="00EB4FB6"/>
    <w:rsid w:val="00EB5547"/>
    <w:rsid w:val="00EB6C4C"/>
    <w:rsid w:val="00EB6F9D"/>
    <w:rsid w:val="00EB715F"/>
    <w:rsid w:val="00EB7650"/>
    <w:rsid w:val="00EB766A"/>
    <w:rsid w:val="00EB7823"/>
    <w:rsid w:val="00EC0B3D"/>
    <w:rsid w:val="00EC0EF3"/>
    <w:rsid w:val="00EC0FF1"/>
    <w:rsid w:val="00EC136B"/>
    <w:rsid w:val="00EC1844"/>
    <w:rsid w:val="00EC1F87"/>
    <w:rsid w:val="00EC2313"/>
    <w:rsid w:val="00EC2391"/>
    <w:rsid w:val="00EC246E"/>
    <w:rsid w:val="00EC24D4"/>
    <w:rsid w:val="00EC3060"/>
    <w:rsid w:val="00EC3074"/>
    <w:rsid w:val="00EC3432"/>
    <w:rsid w:val="00EC424D"/>
    <w:rsid w:val="00EC48B5"/>
    <w:rsid w:val="00EC5279"/>
    <w:rsid w:val="00EC5293"/>
    <w:rsid w:val="00EC552B"/>
    <w:rsid w:val="00EC5BB5"/>
    <w:rsid w:val="00EC5CD7"/>
    <w:rsid w:val="00EC5F09"/>
    <w:rsid w:val="00EC6943"/>
    <w:rsid w:val="00EC6C95"/>
    <w:rsid w:val="00EC73FC"/>
    <w:rsid w:val="00EC7428"/>
    <w:rsid w:val="00EC75E0"/>
    <w:rsid w:val="00EC77B4"/>
    <w:rsid w:val="00EC7C3C"/>
    <w:rsid w:val="00ED013B"/>
    <w:rsid w:val="00ED063A"/>
    <w:rsid w:val="00ED0B63"/>
    <w:rsid w:val="00ED1708"/>
    <w:rsid w:val="00ED19BB"/>
    <w:rsid w:val="00ED25B4"/>
    <w:rsid w:val="00ED2A10"/>
    <w:rsid w:val="00ED34E1"/>
    <w:rsid w:val="00ED3775"/>
    <w:rsid w:val="00ED4255"/>
    <w:rsid w:val="00ED42CC"/>
    <w:rsid w:val="00ED4529"/>
    <w:rsid w:val="00ED49D5"/>
    <w:rsid w:val="00ED5B59"/>
    <w:rsid w:val="00ED60C4"/>
    <w:rsid w:val="00ED6595"/>
    <w:rsid w:val="00ED682A"/>
    <w:rsid w:val="00ED74FB"/>
    <w:rsid w:val="00EE0443"/>
    <w:rsid w:val="00EE0474"/>
    <w:rsid w:val="00EE1908"/>
    <w:rsid w:val="00EE1A28"/>
    <w:rsid w:val="00EE1CEE"/>
    <w:rsid w:val="00EE2215"/>
    <w:rsid w:val="00EE266A"/>
    <w:rsid w:val="00EE284E"/>
    <w:rsid w:val="00EE29C4"/>
    <w:rsid w:val="00EE2AA7"/>
    <w:rsid w:val="00EE3527"/>
    <w:rsid w:val="00EE37A0"/>
    <w:rsid w:val="00EE51D0"/>
    <w:rsid w:val="00EE7A97"/>
    <w:rsid w:val="00EE7ACA"/>
    <w:rsid w:val="00EE7C15"/>
    <w:rsid w:val="00EE7C57"/>
    <w:rsid w:val="00EE7CF5"/>
    <w:rsid w:val="00EE7DBC"/>
    <w:rsid w:val="00EF0BCD"/>
    <w:rsid w:val="00EF1559"/>
    <w:rsid w:val="00EF1696"/>
    <w:rsid w:val="00EF1B3A"/>
    <w:rsid w:val="00EF1DA2"/>
    <w:rsid w:val="00EF1DFE"/>
    <w:rsid w:val="00EF22F5"/>
    <w:rsid w:val="00EF248B"/>
    <w:rsid w:val="00EF2809"/>
    <w:rsid w:val="00EF2D63"/>
    <w:rsid w:val="00EF2FE2"/>
    <w:rsid w:val="00EF3137"/>
    <w:rsid w:val="00EF3489"/>
    <w:rsid w:val="00EF38E0"/>
    <w:rsid w:val="00EF3ED7"/>
    <w:rsid w:val="00EF41DC"/>
    <w:rsid w:val="00EF47E7"/>
    <w:rsid w:val="00EF4A0C"/>
    <w:rsid w:val="00EF5281"/>
    <w:rsid w:val="00EF58F8"/>
    <w:rsid w:val="00EF5E2F"/>
    <w:rsid w:val="00EF6A82"/>
    <w:rsid w:val="00EF6B41"/>
    <w:rsid w:val="00EF6C64"/>
    <w:rsid w:val="00EF703D"/>
    <w:rsid w:val="00EF7D3A"/>
    <w:rsid w:val="00EF7FA2"/>
    <w:rsid w:val="00F00346"/>
    <w:rsid w:val="00F0121E"/>
    <w:rsid w:val="00F02141"/>
    <w:rsid w:val="00F028CB"/>
    <w:rsid w:val="00F037D8"/>
    <w:rsid w:val="00F03A73"/>
    <w:rsid w:val="00F03DFF"/>
    <w:rsid w:val="00F03FC7"/>
    <w:rsid w:val="00F0420C"/>
    <w:rsid w:val="00F04295"/>
    <w:rsid w:val="00F0460A"/>
    <w:rsid w:val="00F04ED8"/>
    <w:rsid w:val="00F05223"/>
    <w:rsid w:val="00F05597"/>
    <w:rsid w:val="00F05BF8"/>
    <w:rsid w:val="00F05CA7"/>
    <w:rsid w:val="00F06C45"/>
    <w:rsid w:val="00F06ECB"/>
    <w:rsid w:val="00F07D43"/>
    <w:rsid w:val="00F07E82"/>
    <w:rsid w:val="00F10063"/>
    <w:rsid w:val="00F102D6"/>
    <w:rsid w:val="00F107F7"/>
    <w:rsid w:val="00F10A7E"/>
    <w:rsid w:val="00F10C7B"/>
    <w:rsid w:val="00F11D94"/>
    <w:rsid w:val="00F120F3"/>
    <w:rsid w:val="00F121FE"/>
    <w:rsid w:val="00F124E8"/>
    <w:rsid w:val="00F12980"/>
    <w:rsid w:val="00F12E34"/>
    <w:rsid w:val="00F146B7"/>
    <w:rsid w:val="00F149F9"/>
    <w:rsid w:val="00F14D13"/>
    <w:rsid w:val="00F151A9"/>
    <w:rsid w:val="00F152CA"/>
    <w:rsid w:val="00F1563B"/>
    <w:rsid w:val="00F15A9A"/>
    <w:rsid w:val="00F160AA"/>
    <w:rsid w:val="00F1677B"/>
    <w:rsid w:val="00F16A7D"/>
    <w:rsid w:val="00F16A8E"/>
    <w:rsid w:val="00F2018C"/>
    <w:rsid w:val="00F201E8"/>
    <w:rsid w:val="00F207E1"/>
    <w:rsid w:val="00F20BF3"/>
    <w:rsid w:val="00F20EB7"/>
    <w:rsid w:val="00F2199F"/>
    <w:rsid w:val="00F21E8A"/>
    <w:rsid w:val="00F221C3"/>
    <w:rsid w:val="00F232C8"/>
    <w:rsid w:val="00F23B36"/>
    <w:rsid w:val="00F23C30"/>
    <w:rsid w:val="00F23DDF"/>
    <w:rsid w:val="00F23EF9"/>
    <w:rsid w:val="00F24F1F"/>
    <w:rsid w:val="00F24F2B"/>
    <w:rsid w:val="00F2505E"/>
    <w:rsid w:val="00F2584F"/>
    <w:rsid w:val="00F25E7E"/>
    <w:rsid w:val="00F2688D"/>
    <w:rsid w:val="00F26CBE"/>
    <w:rsid w:val="00F27C82"/>
    <w:rsid w:val="00F30F76"/>
    <w:rsid w:val="00F3189D"/>
    <w:rsid w:val="00F3196C"/>
    <w:rsid w:val="00F31ACF"/>
    <w:rsid w:val="00F3278C"/>
    <w:rsid w:val="00F328E7"/>
    <w:rsid w:val="00F32ACA"/>
    <w:rsid w:val="00F32B8D"/>
    <w:rsid w:val="00F33092"/>
    <w:rsid w:val="00F34369"/>
    <w:rsid w:val="00F3461C"/>
    <w:rsid w:val="00F34955"/>
    <w:rsid w:val="00F34A82"/>
    <w:rsid w:val="00F34C4D"/>
    <w:rsid w:val="00F34DE6"/>
    <w:rsid w:val="00F35877"/>
    <w:rsid w:val="00F35AEF"/>
    <w:rsid w:val="00F3603F"/>
    <w:rsid w:val="00F36E12"/>
    <w:rsid w:val="00F37143"/>
    <w:rsid w:val="00F3716F"/>
    <w:rsid w:val="00F37882"/>
    <w:rsid w:val="00F37BC1"/>
    <w:rsid w:val="00F402F9"/>
    <w:rsid w:val="00F422A4"/>
    <w:rsid w:val="00F424CF"/>
    <w:rsid w:val="00F42B01"/>
    <w:rsid w:val="00F42E90"/>
    <w:rsid w:val="00F4332F"/>
    <w:rsid w:val="00F4440A"/>
    <w:rsid w:val="00F44AF6"/>
    <w:rsid w:val="00F44F4B"/>
    <w:rsid w:val="00F45266"/>
    <w:rsid w:val="00F45954"/>
    <w:rsid w:val="00F45C1D"/>
    <w:rsid w:val="00F45F31"/>
    <w:rsid w:val="00F46589"/>
    <w:rsid w:val="00F4688E"/>
    <w:rsid w:val="00F46DDE"/>
    <w:rsid w:val="00F474E1"/>
    <w:rsid w:val="00F50040"/>
    <w:rsid w:val="00F5073C"/>
    <w:rsid w:val="00F51690"/>
    <w:rsid w:val="00F5195D"/>
    <w:rsid w:val="00F52B6A"/>
    <w:rsid w:val="00F53633"/>
    <w:rsid w:val="00F53D9A"/>
    <w:rsid w:val="00F55087"/>
    <w:rsid w:val="00F55436"/>
    <w:rsid w:val="00F555A6"/>
    <w:rsid w:val="00F555B9"/>
    <w:rsid w:val="00F55CB7"/>
    <w:rsid w:val="00F563D0"/>
    <w:rsid w:val="00F56ED1"/>
    <w:rsid w:val="00F574A0"/>
    <w:rsid w:val="00F57AE7"/>
    <w:rsid w:val="00F606D6"/>
    <w:rsid w:val="00F60C38"/>
    <w:rsid w:val="00F60DEE"/>
    <w:rsid w:val="00F60ED2"/>
    <w:rsid w:val="00F616DB"/>
    <w:rsid w:val="00F62883"/>
    <w:rsid w:val="00F62B1A"/>
    <w:rsid w:val="00F62DDC"/>
    <w:rsid w:val="00F62DFC"/>
    <w:rsid w:val="00F63016"/>
    <w:rsid w:val="00F63159"/>
    <w:rsid w:val="00F6494A"/>
    <w:rsid w:val="00F64967"/>
    <w:rsid w:val="00F649B9"/>
    <w:rsid w:val="00F664A2"/>
    <w:rsid w:val="00F6667C"/>
    <w:rsid w:val="00F66ADF"/>
    <w:rsid w:val="00F66B03"/>
    <w:rsid w:val="00F66D4B"/>
    <w:rsid w:val="00F674CD"/>
    <w:rsid w:val="00F67C26"/>
    <w:rsid w:val="00F67F19"/>
    <w:rsid w:val="00F703A6"/>
    <w:rsid w:val="00F710A0"/>
    <w:rsid w:val="00F71C0F"/>
    <w:rsid w:val="00F724C4"/>
    <w:rsid w:val="00F724DF"/>
    <w:rsid w:val="00F72A4E"/>
    <w:rsid w:val="00F73752"/>
    <w:rsid w:val="00F73A34"/>
    <w:rsid w:val="00F73B2B"/>
    <w:rsid w:val="00F73FD4"/>
    <w:rsid w:val="00F7448F"/>
    <w:rsid w:val="00F745FD"/>
    <w:rsid w:val="00F7476C"/>
    <w:rsid w:val="00F74A26"/>
    <w:rsid w:val="00F74AE0"/>
    <w:rsid w:val="00F74CFE"/>
    <w:rsid w:val="00F74D59"/>
    <w:rsid w:val="00F75071"/>
    <w:rsid w:val="00F75A83"/>
    <w:rsid w:val="00F76410"/>
    <w:rsid w:val="00F76E72"/>
    <w:rsid w:val="00F7742C"/>
    <w:rsid w:val="00F8015F"/>
    <w:rsid w:val="00F801E3"/>
    <w:rsid w:val="00F80AC6"/>
    <w:rsid w:val="00F81094"/>
    <w:rsid w:val="00F81A51"/>
    <w:rsid w:val="00F81C08"/>
    <w:rsid w:val="00F8241D"/>
    <w:rsid w:val="00F82CFE"/>
    <w:rsid w:val="00F82D87"/>
    <w:rsid w:val="00F82DCB"/>
    <w:rsid w:val="00F8347A"/>
    <w:rsid w:val="00F8432C"/>
    <w:rsid w:val="00F845AB"/>
    <w:rsid w:val="00F85158"/>
    <w:rsid w:val="00F85B5E"/>
    <w:rsid w:val="00F8674E"/>
    <w:rsid w:val="00F86DB5"/>
    <w:rsid w:val="00F86E6F"/>
    <w:rsid w:val="00F87184"/>
    <w:rsid w:val="00F8776D"/>
    <w:rsid w:val="00F87D0B"/>
    <w:rsid w:val="00F87E5E"/>
    <w:rsid w:val="00F901C9"/>
    <w:rsid w:val="00F90284"/>
    <w:rsid w:val="00F9061D"/>
    <w:rsid w:val="00F912EF"/>
    <w:rsid w:val="00F91FA5"/>
    <w:rsid w:val="00F92A1D"/>
    <w:rsid w:val="00F94D4E"/>
    <w:rsid w:val="00F952D1"/>
    <w:rsid w:val="00F95ECA"/>
    <w:rsid w:val="00F961D1"/>
    <w:rsid w:val="00F96392"/>
    <w:rsid w:val="00F96C49"/>
    <w:rsid w:val="00F96C97"/>
    <w:rsid w:val="00F97029"/>
    <w:rsid w:val="00F97C40"/>
    <w:rsid w:val="00FA092D"/>
    <w:rsid w:val="00FA1557"/>
    <w:rsid w:val="00FA1829"/>
    <w:rsid w:val="00FA1A12"/>
    <w:rsid w:val="00FA1D39"/>
    <w:rsid w:val="00FA1D5F"/>
    <w:rsid w:val="00FA1EBC"/>
    <w:rsid w:val="00FA29AB"/>
    <w:rsid w:val="00FA29F5"/>
    <w:rsid w:val="00FA2D45"/>
    <w:rsid w:val="00FA3355"/>
    <w:rsid w:val="00FA363D"/>
    <w:rsid w:val="00FA3C13"/>
    <w:rsid w:val="00FA401D"/>
    <w:rsid w:val="00FA435F"/>
    <w:rsid w:val="00FA4979"/>
    <w:rsid w:val="00FA4A8D"/>
    <w:rsid w:val="00FA586D"/>
    <w:rsid w:val="00FA66C2"/>
    <w:rsid w:val="00FA68C2"/>
    <w:rsid w:val="00FA69E8"/>
    <w:rsid w:val="00FA6A4C"/>
    <w:rsid w:val="00FA6C45"/>
    <w:rsid w:val="00FA6F5B"/>
    <w:rsid w:val="00FA6FC0"/>
    <w:rsid w:val="00FA73F0"/>
    <w:rsid w:val="00FA749D"/>
    <w:rsid w:val="00FA7654"/>
    <w:rsid w:val="00FA7A24"/>
    <w:rsid w:val="00FA7ACA"/>
    <w:rsid w:val="00FA7D1D"/>
    <w:rsid w:val="00FB0414"/>
    <w:rsid w:val="00FB0628"/>
    <w:rsid w:val="00FB0DF6"/>
    <w:rsid w:val="00FB19AF"/>
    <w:rsid w:val="00FB252C"/>
    <w:rsid w:val="00FB26F1"/>
    <w:rsid w:val="00FB2E6C"/>
    <w:rsid w:val="00FB310F"/>
    <w:rsid w:val="00FB31B2"/>
    <w:rsid w:val="00FB35FA"/>
    <w:rsid w:val="00FB3E09"/>
    <w:rsid w:val="00FB3EE3"/>
    <w:rsid w:val="00FB3F0F"/>
    <w:rsid w:val="00FB41F8"/>
    <w:rsid w:val="00FB4239"/>
    <w:rsid w:val="00FB4770"/>
    <w:rsid w:val="00FB49B7"/>
    <w:rsid w:val="00FB4A6C"/>
    <w:rsid w:val="00FB4DF5"/>
    <w:rsid w:val="00FB51FF"/>
    <w:rsid w:val="00FB5ABE"/>
    <w:rsid w:val="00FB64FF"/>
    <w:rsid w:val="00FB6ED2"/>
    <w:rsid w:val="00FB740F"/>
    <w:rsid w:val="00FB7579"/>
    <w:rsid w:val="00FB7D0D"/>
    <w:rsid w:val="00FB7DAD"/>
    <w:rsid w:val="00FC08C4"/>
    <w:rsid w:val="00FC0E70"/>
    <w:rsid w:val="00FC166F"/>
    <w:rsid w:val="00FC1D39"/>
    <w:rsid w:val="00FC1DF9"/>
    <w:rsid w:val="00FC1F6B"/>
    <w:rsid w:val="00FC2569"/>
    <w:rsid w:val="00FC26A2"/>
    <w:rsid w:val="00FC2BBB"/>
    <w:rsid w:val="00FC408E"/>
    <w:rsid w:val="00FC445F"/>
    <w:rsid w:val="00FC447E"/>
    <w:rsid w:val="00FC4909"/>
    <w:rsid w:val="00FC56C3"/>
    <w:rsid w:val="00FC58F0"/>
    <w:rsid w:val="00FC59EC"/>
    <w:rsid w:val="00FC6A10"/>
    <w:rsid w:val="00FC718B"/>
    <w:rsid w:val="00FC7238"/>
    <w:rsid w:val="00FC7C38"/>
    <w:rsid w:val="00FD0D6F"/>
    <w:rsid w:val="00FD11F0"/>
    <w:rsid w:val="00FD1626"/>
    <w:rsid w:val="00FD1B4E"/>
    <w:rsid w:val="00FD32B4"/>
    <w:rsid w:val="00FD338F"/>
    <w:rsid w:val="00FD35D5"/>
    <w:rsid w:val="00FD3AEE"/>
    <w:rsid w:val="00FD3CAC"/>
    <w:rsid w:val="00FD4AFD"/>
    <w:rsid w:val="00FD4BD9"/>
    <w:rsid w:val="00FD51F7"/>
    <w:rsid w:val="00FD5461"/>
    <w:rsid w:val="00FD5550"/>
    <w:rsid w:val="00FD5CE3"/>
    <w:rsid w:val="00FD690C"/>
    <w:rsid w:val="00FD6B5F"/>
    <w:rsid w:val="00FD7274"/>
    <w:rsid w:val="00FD7508"/>
    <w:rsid w:val="00FD7C0E"/>
    <w:rsid w:val="00FD7CDB"/>
    <w:rsid w:val="00FE1B37"/>
    <w:rsid w:val="00FE1EBE"/>
    <w:rsid w:val="00FE21ED"/>
    <w:rsid w:val="00FE2B54"/>
    <w:rsid w:val="00FE372D"/>
    <w:rsid w:val="00FE3A7D"/>
    <w:rsid w:val="00FE3FD0"/>
    <w:rsid w:val="00FE435C"/>
    <w:rsid w:val="00FE4EDF"/>
    <w:rsid w:val="00FE5110"/>
    <w:rsid w:val="00FE5281"/>
    <w:rsid w:val="00FE624E"/>
    <w:rsid w:val="00FE6523"/>
    <w:rsid w:val="00FE694F"/>
    <w:rsid w:val="00FE69BC"/>
    <w:rsid w:val="00FE752F"/>
    <w:rsid w:val="00FF1AA1"/>
    <w:rsid w:val="00FF213D"/>
    <w:rsid w:val="00FF23C2"/>
    <w:rsid w:val="00FF2750"/>
    <w:rsid w:val="00FF3414"/>
    <w:rsid w:val="00FF43FD"/>
    <w:rsid w:val="00FF4C22"/>
    <w:rsid w:val="00FF5D48"/>
    <w:rsid w:val="00FF6181"/>
    <w:rsid w:val="00FF6ABF"/>
    <w:rsid w:val="00FF6FD4"/>
    <w:rsid w:val="00FF7A16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CF6C26"/>
  <w15:docId w15:val="{B4F22411-80DC-4B81-95A8-2363390F3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08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AA0637"/>
    <w:pPr>
      <w:keepNext/>
      <w:spacing w:before="180" w:after="180" w:line="720" w:lineRule="atLeast"/>
      <w:ind w:left="566" w:firstLine="566"/>
      <w:outlineLvl w:val="0"/>
    </w:pPr>
    <w:rPr>
      <w:rFonts w:ascii="Cambria" w:eastAsia="新細明體" w:hAnsi="Cambria"/>
      <w:b/>
      <w:bCs/>
      <w:snapToGrid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AA0637"/>
    <w:pPr>
      <w:keepNext/>
      <w:spacing w:line="720" w:lineRule="atLeast"/>
      <w:ind w:left="566" w:firstLine="566"/>
      <w:outlineLvl w:val="1"/>
    </w:pPr>
    <w:rPr>
      <w:rFonts w:ascii="Cambria" w:eastAsia="新細明體" w:hAnsi="Cambria"/>
      <w:b/>
      <w:bCs/>
      <w:snapToGrid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AA0637"/>
    <w:pPr>
      <w:keepNext/>
      <w:spacing w:line="720" w:lineRule="atLeast"/>
      <w:ind w:left="566" w:firstLine="566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link w:val="40"/>
    <w:qFormat/>
    <w:rsid w:val="003A1B5D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3A1B5D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3A1B5D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3A1B5D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3A1B5D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9">
    <w:name w:val="結論"/>
    <w:basedOn w:val="a7"/>
    <w:link w:val="aa"/>
    <w:pPr>
      <w:adjustRightInd/>
      <w:ind w:leftChars="200" w:left="200"/>
    </w:pPr>
  </w:style>
  <w:style w:type="paragraph" w:customStyle="1" w:styleId="ab">
    <w:name w:val="前言內文"/>
    <w:basedOn w:val="a0"/>
    <w:link w:val="ac"/>
    <w:pPr>
      <w:adjustRightInd w:val="0"/>
      <w:ind w:leftChars="0" w:left="0"/>
    </w:pPr>
  </w:style>
  <w:style w:type="paragraph" w:customStyle="1" w:styleId="142">
    <w:name w:val="表格內文(14行高)"/>
    <w:basedOn w:val="ad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AA0637"/>
    <w:rPr>
      <w:rFonts w:ascii="Cambria" w:hAnsi="Cambria"/>
      <w:b/>
      <w:bCs/>
      <w:kern w:val="52"/>
      <w:sz w:val="52"/>
      <w:szCs w:val="52"/>
    </w:rPr>
  </w:style>
  <w:style w:type="paragraph" w:styleId="ad">
    <w:name w:val="table of figures"/>
    <w:basedOn w:val="a0"/>
    <w:next w:val="a0"/>
    <w:link w:val="af1"/>
    <w:uiPriority w:val="99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qFormat/>
    <w:rsid w:val="00D640A5"/>
    <w:pPr>
      <w:tabs>
        <w:tab w:val="right" w:leader="hyphen" w:pos="8490"/>
      </w:tabs>
      <w:ind w:leftChars="0" w:left="0" w:rightChars="80" w:right="80" w:hangingChars="200" w:hanging="198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6D1552"/>
    <w:pPr>
      <w:tabs>
        <w:tab w:val="right" w:leader="hyphen" w:pos="8490"/>
      </w:tabs>
      <w:ind w:leftChars="0" w:left="486" w:rightChars="80" w:right="227" w:hangingChars="200" w:hanging="486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AA0637"/>
    <w:rPr>
      <w:rFonts w:ascii="Cambria" w:hAnsi="Cambria"/>
      <w:b/>
      <w:bCs/>
      <w:kern w:val="2"/>
      <w:sz w:val="48"/>
      <w:szCs w:val="48"/>
    </w:rPr>
  </w:style>
  <w:style w:type="character" w:customStyle="1" w:styleId="30">
    <w:name w:val="標題 3 字元"/>
    <w:link w:val="3"/>
    <w:rsid w:val="00AA0637"/>
    <w:rPr>
      <w:rFonts w:ascii="Cambria" w:hAnsi="Cambria"/>
      <w:b/>
      <w:bCs/>
      <w:kern w:val="2"/>
      <w:sz w:val="36"/>
      <w:szCs w:val="36"/>
    </w:rPr>
  </w:style>
  <w:style w:type="numbering" w:customStyle="1" w:styleId="12">
    <w:name w:val="無清單1"/>
    <w:next w:val="a3"/>
    <w:uiPriority w:val="99"/>
    <w:semiHidden/>
    <w:rsid w:val="00AA0637"/>
  </w:style>
  <w:style w:type="paragraph" w:styleId="af2">
    <w:name w:val="header"/>
    <w:basedOn w:val="a0"/>
    <w:link w:val="af3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3">
    <w:name w:val="頁首 字元"/>
    <w:link w:val="af2"/>
    <w:uiPriority w:val="99"/>
    <w:rsid w:val="00AA0637"/>
    <w:rPr>
      <w:rFonts w:ascii="標楷體" w:eastAsia="標楷體"/>
      <w:kern w:val="2"/>
    </w:rPr>
  </w:style>
  <w:style w:type="paragraph" w:styleId="af4">
    <w:name w:val="footer"/>
    <w:basedOn w:val="a0"/>
    <w:link w:val="af5"/>
    <w:uiPriority w:val="99"/>
    <w:unhideWhenUsed/>
    <w:rsid w:val="00AA0637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5">
    <w:name w:val="頁尾 字元"/>
    <w:link w:val="af4"/>
    <w:uiPriority w:val="99"/>
    <w:rsid w:val="00AA0637"/>
    <w:rPr>
      <w:rFonts w:ascii="標楷體" w:eastAsia="標楷體"/>
      <w:kern w:val="2"/>
    </w:rPr>
  </w:style>
  <w:style w:type="paragraph" w:styleId="af6">
    <w:name w:val="Balloon Text"/>
    <w:basedOn w:val="a0"/>
    <w:link w:val="af7"/>
    <w:uiPriority w:val="99"/>
    <w:unhideWhenUsed/>
    <w:rsid w:val="00AA0637"/>
    <w:pPr>
      <w:spacing w:line="240" w:lineRule="auto"/>
      <w:ind w:left="566" w:firstLine="566"/>
    </w:pPr>
    <w:rPr>
      <w:rFonts w:ascii="Cambria" w:eastAsia="新細明體" w:hAnsi="Cambria"/>
      <w:snapToGrid/>
      <w:sz w:val="18"/>
      <w:szCs w:val="18"/>
    </w:rPr>
  </w:style>
  <w:style w:type="character" w:customStyle="1" w:styleId="af7">
    <w:name w:val="註解方塊文字 字元"/>
    <w:link w:val="af6"/>
    <w:uiPriority w:val="99"/>
    <w:rsid w:val="00AA0637"/>
    <w:rPr>
      <w:rFonts w:ascii="Cambria" w:hAnsi="Cambria"/>
      <w:kern w:val="2"/>
      <w:sz w:val="18"/>
      <w:szCs w:val="18"/>
    </w:rPr>
  </w:style>
  <w:style w:type="paragraph" w:styleId="HTML">
    <w:name w:val="HTML Preformatted"/>
    <w:basedOn w:val="a0"/>
    <w:link w:val="HTML0"/>
    <w:unhideWhenUsed/>
    <w:rsid w:val="00AA0637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rsid w:val="00AA0637"/>
    <w:rPr>
      <w:rFonts w:ascii="Courier New" w:eastAsia="標楷體" w:hAnsi="Courier New" w:cs="Courier New"/>
      <w:kern w:val="2"/>
    </w:rPr>
  </w:style>
  <w:style w:type="paragraph" w:styleId="af8">
    <w:name w:val="footnote text"/>
    <w:basedOn w:val="a0"/>
    <w:link w:val="af9"/>
    <w:unhideWhenUsed/>
    <w:rsid w:val="00807068"/>
    <w:pPr>
      <w:snapToGrid w:val="0"/>
      <w:spacing w:line="280" w:lineRule="exact"/>
      <w:ind w:leftChars="0" w:left="40" w:hangingChars="40" w:hanging="40"/>
      <w:jc w:val="left"/>
    </w:pPr>
    <w:rPr>
      <w:snapToGrid/>
      <w:sz w:val="24"/>
      <w:szCs w:val="20"/>
    </w:rPr>
  </w:style>
  <w:style w:type="character" w:customStyle="1" w:styleId="af9">
    <w:name w:val="註腳文字 字元"/>
    <w:link w:val="af8"/>
    <w:rsid w:val="00807068"/>
    <w:rPr>
      <w:rFonts w:ascii="標楷體" w:eastAsia="標楷體"/>
      <w:kern w:val="2"/>
      <w:sz w:val="24"/>
    </w:rPr>
  </w:style>
  <w:style w:type="character" w:styleId="afa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AA0637"/>
    <w:rPr>
      <w:vertAlign w:val="superscript"/>
    </w:rPr>
  </w:style>
  <w:style w:type="paragraph" w:customStyle="1" w:styleId="41">
    <w:name w:val="字元 字元4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6">
    <w:name w:val="(一)(二)(三) 字元"/>
    <w:link w:val="a5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AA0637"/>
    <w:rPr>
      <w:rFonts w:ascii="標楷體" w:eastAsia="標楷體"/>
      <w:snapToGrid w:val="0"/>
      <w:kern w:val="2"/>
      <w:sz w:val="28"/>
      <w:szCs w:val="28"/>
    </w:rPr>
  </w:style>
  <w:style w:type="paragraph" w:customStyle="1" w:styleId="24">
    <w:name w:val="字元 字元2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b">
    <w:name w:val="Table Grid"/>
    <w:basedOn w:val="a2"/>
    <w:uiPriority w:val="59"/>
    <w:rsid w:val="00AA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Hyperlink"/>
    <w:uiPriority w:val="99"/>
    <w:unhideWhenUsed/>
    <w:rsid w:val="00AA0637"/>
    <w:rPr>
      <w:color w:val="0000FF"/>
      <w:u w:val="single"/>
    </w:rPr>
  </w:style>
  <w:style w:type="paragraph" w:styleId="afd">
    <w:name w:val="Closing"/>
    <w:basedOn w:val="a0"/>
    <w:link w:val="afe"/>
    <w:uiPriority w:val="99"/>
    <w:unhideWhenUsed/>
    <w:rsid w:val="00AA0637"/>
    <w:pPr>
      <w:ind w:leftChars="1800" w:left="100" w:firstLine="566"/>
    </w:pPr>
    <w:rPr>
      <w:snapToGrid/>
    </w:rPr>
  </w:style>
  <w:style w:type="character" w:customStyle="1" w:styleId="afe">
    <w:name w:val="結語 字元"/>
    <w:link w:val="afd"/>
    <w:uiPriority w:val="99"/>
    <w:rsid w:val="00AA0637"/>
    <w:rPr>
      <w:rFonts w:ascii="標楷體" w:eastAsia="標楷體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AA0637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0"/>
    <w:uiPriority w:val="99"/>
    <w:unhideWhenUsed/>
    <w:rsid w:val="00AA063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">
    <w:name w:val="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8">
    <w:name w:val="(一)下內文 字元"/>
    <w:link w:val="a7"/>
    <w:rsid w:val="00AA0637"/>
    <w:rPr>
      <w:rFonts w:ascii="標楷體" w:eastAsia="標楷體"/>
      <w:snapToGrid w:val="0"/>
      <w:kern w:val="2"/>
      <w:sz w:val="28"/>
      <w:szCs w:val="28"/>
    </w:rPr>
  </w:style>
  <w:style w:type="character" w:customStyle="1" w:styleId="201">
    <w:name w:val="表格內文(20行高) 字元"/>
    <w:link w:val="200"/>
    <w:rsid w:val="00AA0637"/>
    <w:rPr>
      <w:rFonts w:ascii="標楷體" w:eastAsia="標楷體"/>
      <w:snapToGrid w:val="0"/>
      <w:kern w:val="2"/>
      <w:sz w:val="24"/>
      <w:szCs w:val="28"/>
    </w:rPr>
  </w:style>
  <w:style w:type="character" w:customStyle="1" w:styleId="aff0">
    <w:name w:val="樣式"/>
    <w:rsid w:val="00AA0637"/>
    <w:rPr>
      <w:rFonts w:ascii="華康楷書體W5外字集" w:hAnsi="華康楷書體W5外字集"/>
      <w:vertAlign w:val="superscript"/>
    </w:rPr>
  </w:style>
  <w:style w:type="paragraph" w:customStyle="1" w:styleId="aff1">
    <w:name w:val="表標題"/>
    <w:basedOn w:val="a0"/>
    <w:rsid w:val="00AA0637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styleId="aff2">
    <w:name w:val="Body Text Indent"/>
    <w:basedOn w:val="a0"/>
    <w:link w:val="aff3"/>
    <w:uiPriority w:val="99"/>
    <w:rsid w:val="00AA0637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3">
    <w:name w:val="本文縮排 字元"/>
    <w:link w:val="aff2"/>
    <w:uiPriority w:val="99"/>
    <w:rsid w:val="00AA0637"/>
    <w:rPr>
      <w:spacing w:val="-5"/>
      <w:sz w:val="18"/>
    </w:rPr>
  </w:style>
  <w:style w:type="paragraph" w:customStyle="1" w:styleId="110">
    <w:name w:val="字元1 字元 字元1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0">
    <w:name w:val="姓名及分機 字元"/>
    <w:link w:val="af"/>
    <w:rsid w:val="00AA0637"/>
    <w:rPr>
      <w:rFonts w:ascii="標楷體" w:eastAsia="標楷體"/>
      <w:snapToGrid w:val="0"/>
      <w:kern w:val="2"/>
      <w:sz w:val="24"/>
      <w:szCs w:val="28"/>
    </w:rPr>
  </w:style>
  <w:style w:type="table" w:customStyle="1" w:styleId="31">
    <w:name w:val="表格格線3"/>
    <w:basedOn w:val="a2"/>
    <w:next w:val="afb"/>
    <w:uiPriority w:val="59"/>
    <w:rsid w:val="00921B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"/>
    <w:basedOn w:val="a2"/>
    <w:next w:val="afb"/>
    <w:uiPriority w:val="59"/>
    <w:rsid w:val="002D67E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AA1AD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12">
    <w:name w:val="字元1 字元 字元1 字元 字元 字元"/>
    <w:basedOn w:val="a0"/>
    <w:semiHidden/>
    <w:rsid w:val="00AA063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B536E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5">
    <w:name w:val="(一)(二)(三) 字元1"/>
    <w:rsid w:val="00B536E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4">
    <w:name w:val="endnote text"/>
    <w:basedOn w:val="a0"/>
    <w:link w:val="aff5"/>
    <w:uiPriority w:val="99"/>
    <w:semiHidden/>
    <w:unhideWhenUsed/>
    <w:rsid w:val="00D83BFE"/>
    <w:pPr>
      <w:snapToGrid w:val="0"/>
      <w:jc w:val="left"/>
    </w:pPr>
  </w:style>
  <w:style w:type="table" w:customStyle="1" w:styleId="17">
    <w:name w:val="表格格線1"/>
    <w:basedOn w:val="a2"/>
    <w:next w:val="afb"/>
    <w:rsid w:val="002570E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5">
    <w:name w:val="章節附註文字 字元"/>
    <w:link w:val="aff4"/>
    <w:uiPriority w:val="99"/>
    <w:semiHidden/>
    <w:rsid w:val="00D83BFE"/>
    <w:rPr>
      <w:rFonts w:ascii="標楷體" w:eastAsia="標楷體"/>
      <w:snapToGrid w:val="0"/>
      <w:kern w:val="2"/>
      <w:sz w:val="28"/>
      <w:szCs w:val="28"/>
    </w:rPr>
  </w:style>
  <w:style w:type="character" w:styleId="aff6">
    <w:name w:val="endnote reference"/>
    <w:uiPriority w:val="99"/>
    <w:semiHidden/>
    <w:unhideWhenUsed/>
    <w:rsid w:val="00D83BFE"/>
    <w:rPr>
      <w:vertAlign w:val="superscript"/>
    </w:rPr>
  </w:style>
  <w:style w:type="character" w:customStyle="1" w:styleId="40">
    <w:name w:val="標題 4 字元"/>
    <w:aliases w:val="表格 字元,一 字元"/>
    <w:link w:val="4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3A1B5D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3A1B5D"/>
    <w:rPr>
      <w:rFonts w:ascii="標楷體" w:eastAsia="標楷體" w:hAnsi="Arial"/>
      <w:kern w:val="2"/>
      <w:sz w:val="32"/>
      <w:szCs w:val="36"/>
    </w:rPr>
  </w:style>
  <w:style w:type="character" w:customStyle="1" w:styleId="25">
    <w:name w:val="(一)(二)(三) 字元2"/>
    <w:rsid w:val="003A1B5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第二層"/>
    <w:basedOn w:val="a0"/>
    <w:rsid w:val="003A1B5D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3A1B5D"/>
    <w:rPr>
      <w:sz w:val="24"/>
      <w:szCs w:val="24"/>
    </w:rPr>
  </w:style>
  <w:style w:type="character" w:styleId="aff8">
    <w:name w:val="FollowedHyperlink"/>
    <w:uiPriority w:val="99"/>
    <w:unhideWhenUsed/>
    <w:rsid w:val="00AA1AD0"/>
    <w:rPr>
      <w:color w:val="954F72"/>
      <w:u w:val="single"/>
    </w:rPr>
  </w:style>
  <w:style w:type="paragraph" w:styleId="aff9">
    <w:name w:val="Salutation"/>
    <w:basedOn w:val="a0"/>
    <w:next w:val="a0"/>
    <w:link w:val="affa"/>
    <w:uiPriority w:val="99"/>
    <w:unhideWhenUsed/>
    <w:rsid w:val="003A1B5D"/>
    <w:pPr>
      <w:ind w:left="566" w:firstLine="566"/>
    </w:pPr>
    <w:rPr>
      <w:snapToGrid/>
    </w:rPr>
  </w:style>
  <w:style w:type="character" w:customStyle="1" w:styleId="affa">
    <w:name w:val="問候 字元"/>
    <w:link w:val="aff9"/>
    <w:uiPriority w:val="99"/>
    <w:rsid w:val="003A1B5D"/>
    <w:rPr>
      <w:rFonts w:ascii="標楷體" w:eastAsia="標楷體"/>
      <w:kern w:val="2"/>
      <w:sz w:val="28"/>
      <w:szCs w:val="28"/>
    </w:rPr>
  </w:style>
  <w:style w:type="character" w:customStyle="1" w:styleId="ac">
    <w:name w:val="前言內文 字元"/>
    <w:link w:val="ab"/>
    <w:rsid w:val="00EF6C64"/>
    <w:rPr>
      <w:rFonts w:ascii="標楷體" w:eastAsia="標楷體"/>
      <w:snapToGrid w:val="0"/>
      <w:kern w:val="2"/>
      <w:sz w:val="28"/>
      <w:szCs w:val="28"/>
    </w:rPr>
  </w:style>
  <w:style w:type="paragraph" w:customStyle="1" w:styleId="affb">
    <w:name w:val="字元 字元"/>
    <w:basedOn w:val="a0"/>
    <w:semiHidden/>
    <w:rsid w:val="00984AD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c">
    <w:name w:val="annotation reference"/>
    <w:uiPriority w:val="99"/>
    <w:semiHidden/>
    <w:unhideWhenUsed/>
    <w:rsid w:val="003A1B5D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3A1B5D"/>
    <w:pPr>
      <w:ind w:left="566" w:firstLine="566"/>
      <w:jc w:val="left"/>
    </w:pPr>
    <w:rPr>
      <w:snapToGrid/>
    </w:rPr>
  </w:style>
  <w:style w:type="character" w:customStyle="1" w:styleId="affe">
    <w:name w:val="註解文字 字元"/>
    <w:link w:val="affd"/>
    <w:uiPriority w:val="99"/>
    <w:semiHidden/>
    <w:rsid w:val="003A1B5D"/>
    <w:rPr>
      <w:rFonts w:ascii="標楷體" w:eastAsia="標楷體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A1B5D"/>
    <w:rPr>
      <w:b/>
      <w:bCs/>
    </w:rPr>
  </w:style>
  <w:style w:type="character" w:customStyle="1" w:styleId="afff0">
    <w:name w:val="註解主旨 字元"/>
    <w:link w:val="afff"/>
    <w:uiPriority w:val="99"/>
    <w:semiHidden/>
    <w:rsid w:val="003A1B5D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0"/>
    <w:next w:val="a0"/>
    <w:autoRedefine/>
    <w:uiPriority w:val="39"/>
    <w:unhideWhenUsed/>
    <w:qFormat/>
    <w:rsid w:val="003A1B5D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0"/>
    <w:next w:val="a0"/>
    <w:autoRedefine/>
    <w:unhideWhenUsed/>
    <w:rsid w:val="003A1B5D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1">
    <w:name w:val="toc 5"/>
    <w:basedOn w:val="a0"/>
    <w:next w:val="a0"/>
    <w:autoRedefine/>
    <w:unhideWhenUsed/>
    <w:rsid w:val="003A1B5D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0"/>
    <w:next w:val="a0"/>
    <w:autoRedefine/>
    <w:unhideWhenUsed/>
    <w:rsid w:val="003A1B5D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0"/>
    <w:next w:val="a0"/>
    <w:autoRedefine/>
    <w:uiPriority w:val="39"/>
    <w:unhideWhenUsed/>
    <w:rsid w:val="003A1B5D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0"/>
    <w:next w:val="a0"/>
    <w:autoRedefine/>
    <w:uiPriority w:val="39"/>
    <w:unhideWhenUsed/>
    <w:rsid w:val="003A1B5D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0"/>
    <w:next w:val="a0"/>
    <w:autoRedefine/>
    <w:uiPriority w:val="39"/>
    <w:unhideWhenUsed/>
    <w:rsid w:val="003A1B5D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1">
    <w:name w:val="List Paragraph"/>
    <w:aliases w:val="(二),標題一,北一,北壹,103人口圖"/>
    <w:basedOn w:val="a0"/>
    <w:link w:val="afff2"/>
    <w:uiPriority w:val="34"/>
    <w:qFormat/>
    <w:rsid w:val="003A1B5D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2">
    <w:name w:val="清單段落 字元"/>
    <w:aliases w:val="(二) 字元,標題一 字元,北一 字元,北壹 字元,103人口圖 字元"/>
    <w:link w:val="afff1"/>
    <w:uiPriority w:val="34"/>
    <w:rsid w:val="003A1B5D"/>
    <w:rPr>
      <w:rFonts w:ascii="新細明體" w:hAnsi="新細明體" w:cs="新細明體"/>
      <w:sz w:val="24"/>
      <w:szCs w:val="24"/>
    </w:rPr>
  </w:style>
  <w:style w:type="character" w:customStyle="1" w:styleId="160">
    <w:name w:val="第一層(16號字) 字元"/>
    <w:link w:val="16"/>
    <w:rsid w:val="003A1B5D"/>
    <w:rPr>
      <w:rFonts w:ascii="標楷體" w:eastAsia="標楷體"/>
      <w:b/>
      <w:snapToGrid w:val="0"/>
      <w:kern w:val="2"/>
      <w:sz w:val="32"/>
    </w:rPr>
  </w:style>
  <w:style w:type="paragraph" w:customStyle="1" w:styleId="52">
    <w:name w:val="字元 字元5 字元"/>
    <w:basedOn w:val="a0"/>
    <w:semiHidden/>
    <w:rsid w:val="003A1B5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3">
    <w:name w:val="Plain Text"/>
    <w:basedOn w:val="a0"/>
    <w:link w:val="afff4"/>
    <w:uiPriority w:val="99"/>
    <w:rsid w:val="003A1B5D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4">
    <w:name w:val="純文字 字元"/>
    <w:link w:val="afff3"/>
    <w:uiPriority w:val="99"/>
    <w:rsid w:val="003A1B5D"/>
    <w:rPr>
      <w:rFonts w:ascii="細明體" w:eastAsia="細明體" w:hAnsi="Courier New"/>
      <w:kern w:val="2"/>
    </w:rPr>
  </w:style>
  <w:style w:type="character" w:styleId="afff5">
    <w:name w:val="Emphasis"/>
    <w:uiPriority w:val="20"/>
    <w:qFormat/>
    <w:rsid w:val="003A1B5D"/>
    <w:rPr>
      <w:i/>
      <w:iCs/>
    </w:rPr>
  </w:style>
  <w:style w:type="paragraph" w:styleId="afff6">
    <w:name w:val="Body Text"/>
    <w:basedOn w:val="a0"/>
    <w:link w:val="afff7"/>
    <w:uiPriority w:val="99"/>
    <w:unhideWhenUsed/>
    <w:rsid w:val="003A1B5D"/>
    <w:pPr>
      <w:spacing w:after="120"/>
    </w:pPr>
  </w:style>
  <w:style w:type="character" w:customStyle="1" w:styleId="afff7">
    <w:name w:val="本文 字元"/>
    <w:link w:val="afff6"/>
    <w:uiPriority w:val="99"/>
    <w:rsid w:val="003A1B5D"/>
    <w:rPr>
      <w:rFonts w:ascii="標楷體" w:eastAsia="標楷體"/>
      <w:snapToGrid w:val="0"/>
      <w:kern w:val="2"/>
      <w:sz w:val="28"/>
      <w:szCs w:val="28"/>
    </w:rPr>
  </w:style>
  <w:style w:type="character" w:customStyle="1" w:styleId="aa">
    <w:name w:val="結論 字元"/>
    <w:link w:val="a9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735C4"/>
    <w:rPr>
      <w:rFonts w:ascii="標楷體" w:eastAsia="標楷體"/>
      <w:b/>
      <w:snapToGrid w:val="0"/>
      <w:kern w:val="2"/>
      <w:sz w:val="28"/>
    </w:rPr>
  </w:style>
  <w:style w:type="character" w:styleId="afff8">
    <w:name w:val="page number"/>
    <w:rsid w:val="005735C4"/>
  </w:style>
  <w:style w:type="paragraph" w:customStyle="1" w:styleId="18">
    <w:name w:val="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9">
    <w:name w:val="Strong"/>
    <w:uiPriority w:val="22"/>
    <w:qFormat/>
    <w:rsid w:val="005735C4"/>
    <w:rPr>
      <w:b/>
      <w:bCs/>
    </w:rPr>
  </w:style>
  <w:style w:type="paragraph" w:styleId="afffa">
    <w:name w:val="Signature"/>
    <w:basedOn w:val="a0"/>
    <w:link w:val="afffb"/>
    <w:rsid w:val="005735C4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b">
    <w:name w:val="簽名 字元"/>
    <w:link w:val="afffa"/>
    <w:rsid w:val="005735C4"/>
    <w:rPr>
      <w:spacing w:val="-5"/>
      <w:sz w:val="18"/>
    </w:rPr>
  </w:style>
  <w:style w:type="paragraph" w:customStyle="1" w:styleId="afffc">
    <w:name w:val="(一)內文"/>
    <w:autoRedefine/>
    <w:rsid w:val="005735C4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5735C4"/>
    <w:rPr>
      <w:rFonts w:ascii="Arial" w:eastAsia="新細明體" w:hAnsi="Arial" w:cs="Arial"/>
      <w:color w:val="auto"/>
      <w:sz w:val="18"/>
      <w:szCs w:val="20"/>
    </w:rPr>
  </w:style>
  <w:style w:type="character" w:styleId="afffd">
    <w:name w:val="line number"/>
    <w:rsid w:val="005735C4"/>
  </w:style>
  <w:style w:type="paragraph" w:customStyle="1" w:styleId="53">
    <w:name w:val="字元 字元5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3">
    <w:name w:val="表格格線4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字元 字元 字元 字元 字元 字元 字元 字元 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2">
    <w:name w:val="(1)(2)(3) 字元"/>
    <w:link w:val="1231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">
    <w:name w:val="(一)"/>
    <w:basedOn w:val="a0"/>
    <w:link w:val="affff0"/>
    <w:rsid w:val="005735C4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f0">
    <w:name w:val="(一) 字元"/>
    <w:link w:val="affff"/>
    <w:rsid w:val="005735C4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9">
    <w:name w:val="(一)下內文 字元1"/>
    <w:rsid w:val="005735C4"/>
    <w:rPr>
      <w:rFonts w:ascii="標楷體" w:eastAsia="標楷體"/>
      <w:snapToGrid w:val="0"/>
      <w:kern w:val="2"/>
      <w:sz w:val="28"/>
      <w:szCs w:val="28"/>
    </w:rPr>
  </w:style>
  <w:style w:type="table" w:customStyle="1" w:styleId="54">
    <w:name w:val="表格格線5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字元 字元2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1">
    <w:name w:val="TOC Heading"/>
    <w:basedOn w:val="1"/>
    <w:next w:val="a0"/>
    <w:uiPriority w:val="39"/>
    <w:unhideWhenUsed/>
    <w:qFormat/>
    <w:rsid w:val="005735C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customStyle="1" w:styleId="210">
    <w:name w:val="字元 字元2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2">
    <w:name w:val="標題目錄"/>
    <w:basedOn w:val="a0"/>
    <w:rsid w:val="005735C4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3">
    <w:name w:val="字元 字元11"/>
    <w:basedOn w:val="a0"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3">
    <w:name w:val="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a">
    <w:name w:val="字元 字元 字元 字元 字元1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b">
    <w:name w:val="字元 字元 字元 字元 字元1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4">
    <w:name w:val="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3">
    <w:name w:val="字元 字元3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character" w:customStyle="1" w:styleId="1410">
    <w:name w:val="表格內文(14行高) 字元1"/>
    <w:rsid w:val="005735C4"/>
    <w:rPr>
      <w:rFonts w:ascii="標楷體" w:eastAsia="標楷體"/>
      <w:snapToGrid w:val="0"/>
      <w:kern w:val="2"/>
      <w:sz w:val="24"/>
      <w:szCs w:val="28"/>
    </w:rPr>
  </w:style>
  <w:style w:type="character" w:customStyle="1" w:styleId="148">
    <w:name w:val="表格內文(14行高) 字元 字元"/>
    <w:rsid w:val="005735C4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5735C4"/>
    <w:pPr>
      <w:spacing w:line="480" w:lineRule="exact"/>
      <w:ind w:leftChars="300" w:left="300"/>
    </w:pPr>
    <w:rPr>
      <w:snapToGrid/>
    </w:rPr>
  </w:style>
  <w:style w:type="paragraph" w:customStyle="1" w:styleId="34">
    <w:name w:val="樣式3"/>
    <w:basedOn w:val="a0"/>
    <w:qFormat/>
    <w:rsid w:val="005735C4"/>
    <w:pPr>
      <w:spacing w:line="480" w:lineRule="exact"/>
      <w:ind w:leftChars="400" w:left="400"/>
    </w:pPr>
    <w:rPr>
      <w:snapToGrid/>
    </w:rPr>
  </w:style>
  <w:style w:type="paragraph" w:styleId="affff5">
    <w:name w:val="Title"/>
    <w:basedOn w:val="a0"/>
    <w:next w:val="a0"/>
    <w:link w:val="affff6"/>
    <w:uiPriority w:val="10"/>
    <w:qFormat/>
    <w:rsid w:val="005735C4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f6">
    <w:name w:val="標題 字元"/>
    <w:link w:val="affff5"/>
    <w:uiPriority w:val="10"/>
    <w:rsid w:val="005735C4"/>
    <w:rPr>
      <w:rFonts w:ascii="Cambria" w:hAnsi="Cambria"/>
      <w:b/>
      <w:bCs/>
      <w:snapToGrid w:val="0"/>
      <w:kern w:val="2"/>
      <w:sz w:val="32"/>
      <w:szCs w:val="32"/>
    </w:rPr>
  </w:style>
  <w:style w:type="table" w:customStyle="1" w:styleId="62">
    <w:name w:val="表格格線6"/>
    <w:basedOn w:val="a2"/>
    <w:next w:val="afb"/>
    <w:uiPriority w:val="59"/>
    <w:rsid w:val="00573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5735C4"/>
    <w:pPr>
      <w:numPr>
        <w:numId w:val="28"/>
      </w:numPr>
      <w:contextualSpacing/>
    </w:pPr>
    <w:rPr>
      <w:rFonts w:ascii="Times New Roman"/>
    </w:rPr>
  </w:style>
  <w:style w:type="numbering" w:customStyle="1" w:styleId="114">
    <w:name w:val="無清單11"/>
    <w:next w:val="a3"/>
    <w:uiPriority w:val="99"/>
    <w:semiHidden/>
    <w:rsid w:val="005735C4"/>
  </w:style>
  <w:style w:type="character" w:customStyle="1" w:styleId="af1">
    <w:name w:val="圖表目錄 字元"/>
    <w:link w:val="ad"/>
    <w:uiPriority w:val="99"/>
    <w:semiHidden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5735C4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b"/>
    <w:rsid w:val="005735C4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7">
    <w:name w:val="特殊項目符號"/>
    <w:basedOn w:val="a0"/>
    <w:next w:val="a0"/>
    <w:rsid w:val="005735C4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f8">
    <w:name w:val="第一層"/>
    <w:basedOn w:val="a0"/>
    <w:rsid w:val="005735C4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2">
    <w:name w:val="表格格線7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(一)下內文縮2 字元2"/>
    <w:rsid w:val="005735C4"/>
    <w:rPr>
      <w:rFonts w:ascii="標楷體" w:eastAsia="標楷體"/>
      <w:snapToGrid w:val="0"/>
      <w:kern w:val="2"/>
      <w:sz w:val="28"/>
      <w:szCs w:val="28"/>
    </w:rPr>
  </w:style>
  <w:style w:type="paragraph" w:customStyle="1" w:styleId="affff9">
    <w:name w:val="註"/>
    <w:basedOn w:val="a0"/>
    <w:link w:val="affffa"/>
    <w:rsid w:val="005735C4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a">
    <w:name w:val="註 字元"/>
    <w:link w:val="affff9"/>
    <w:rsid w:val="005735C4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5735C4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b">
    <w:name w:val="字元 字元 字元 字元 字元 字元 字元 字元 字元 字元 字元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c">
    <w:name w:val="答"/>
    <w:basedOn w:val="a0"/>
    <w:rsid w:val="005735C4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b"/>
    <w:uiPriority w:val="59"/>
    <w:rsid w:val="005735C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5735C4"/>
  </w:style>
  <w:style w:type="paragraph" w:customStyle="1" w:styleId="Pa7">
    <w:name w:val="Pa7"/>
    <w:basedOn w:val="a0"/>
    <w:next w:val="a0"/>
    <w:uiPriority w:val="99"/>
    <w:rsid w:val="005735C4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5735C4"/>
    <w:rPr>
      <w:rFonts w:cs="華康黑體"/>
      <w:color w:val="000000"/>
    </w:rPr>
  </w:style>
  <w:style w:type="paragraph" w:styleId="affffd">
    <w:name w:val="Note Heading"/>
    <w:basedOn w:val="a0"/>
    <w:next w:val="a0"/>
    <w:link w:val="affffe"/>
    <w:uiPriority w:val="99"/>
    <w:unhideWhenUsed/>
    <w:rsid w:val="005735C4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e">
    <w:name w:val="註釋標題 字元"/>
    <w:link w:val="affffd"/>
    <w:uiPriority w:val="99"/>
    <w:rsid w:val="005735C4"/>
    <w:rPr>
      <w:rFonts w:ascii="標楷體" w:eastAsia="標楷體"/>
      <w:snapToGrid w:val="0"/>
      <w:kern w:val="2"/>
      <w:sz w:val="16"/>
      <w:szCs w:val="16"/>
    </w:rPr>
  </w:style>
  <w:style w:type="paragraph" w:customStyle="1" w:styleId="afffff">
    <w:name w:val="新內文"/>
    <w:basedOn w:val="a0"/>
    <w:next w:val="a0"/>
    <w:rsid w:val="005735C4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5735C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d"/>
    <w:link w:val="162"/>
    <w:qFormat/>
    <w:rsid w:val="005735C4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5735C4"/>
    <w:rPr>
      <w:rFonts w:ascii="標楷體" w:eastAsia="標楷體"/>
      <w:snapToGrid w:val="0"/>
      <w:kern w:val="2"/>
      <w:sz w:val="28"/>
      <w:szCs w:val="28"/>
    </w:rPr>
  </w:style>
  <w:style w:type="character" w:customStyle="1" w:styleId="UnresolvedMention">
    <w:name w:val="Unresolved Mention"/>
    <w:basedOn w:val="a1"/>
    <w:uiPriority w:val="99"/>
    <w:semiHidden/>
    <w:unhideWhenUsed/>
    <w:rsid w:val="008A53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8211C-5723-40F3-8096-C1B24CB85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Links>
    <vt:vector size="120" baseType="variant">
      <vt:variant>
        <vt:i4>1966135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_Toc180417722</vt:lpwstr>
      </vt:variant>
      <vt:variant>
        <vt:i4>1966135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_Toc180417721</vt:lpwstr>
      </vt:variant>
      <vt:variant>
        <vt:i4>1966135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_Toc180417720</vt:lpwstr>
      </vt:variant>
      <vt:variant>
        <vt:i4>1900599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_Toc180417719</vt:lpwstr>
      </vt:variant>
      <vt:variant>
        <vt:i4>1900599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_Toc180417718</vt:lpwstr>
      </vt:variant>
      <vt:variant>
        <vt:i4>1900599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_Toc180417717</vt:lpwstr>
      </vt:variant>
      <vt:variant>
        <vt:i4>1900599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_Toc180417716</vt:lpwstr>
      </vt:variant>
      <vt:variant>
        <vt:i4>1900599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_Toc180417715</vt:lpwstr>
      </vt:variant>
      <vt:variant>
        <vt:i4>1900599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_Toc180417714</vt:lpwstr>
      </vt:variant>
      <vt:variant>
        <vt:i4>1900599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_Toc180417713</vt:lpwstr>
      </vt:variant>
      <vt:variant>
        <vt:i4>1900599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_Toc180417712</vt:lpwstr>
      </vt:variant>
      <vt:variant>
        <vt:i4>1900599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_Toc180417711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_Toc180417710</vt:lpwstr>
      </vt:variant>
      <vt:variant>
        <vt:i4>1835063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_Toc180417709</vt:lpwstr>
      </vt:variant>
      <vt:variant>
        <vt:i4>1835063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_Toc180417708</vt:lpwstr>
      </vt:variant>
      <vt:variant>
        <vt:i4>1835063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_Toc180417707</vt:lpwstr>
      </vt:variant>
      <vt:variant>
        <vt:i4>1835063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_Toc180417706</vt:lpwstr>
      </vt:variant>
      <vt:variant>
        <vt:i4>1835063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_Toc180417705</vt:lpwstr>
      </vt:variant>
      <vt:variant>
        <vt:i4>1835063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_Toc180417704</vt:lpwstr>
      </vt:variant>
      <vt:variant>
        <vt:i4>1835063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_Toc180417703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2025-10-30T06:12:00Z</cp:lastPrinted>
  <dcterms:created xsi:type="dcterms:W3CDTF">2025-11-05T03:45:00Z</dcterms:created>
  <dcterms:modified xsi:type="dcterms:W3CDTF">2025-11-05T03:45:00Z</dcterms:modified>
</cp:coreProperties>
</file>