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B2594" w:rsidRDefault="00C65E29" w:rsidP="009A7FF9">
      <w:pPr>
        <w:pStyle w:val="a9"/>
        <w:spacing w:line="500" w:lineRule="exact"/>
        <w:rPr>
          <w:rFonts w:hAnsi="標楷體"/>
          <w:snapToGrid w:val="0"/>
        </w:rPr>
      </w:pPr>
      <w:bookmarkStart w:id="0" w:name="_GoBack"/>
      <w:bookmarkEnd w:id="0"/>
      <w:r w:rsidRPr="00AB2594">
        <w:rPr>
          <w:rFonts w:hAnsi="標楷體" w:hint="eastAsia"/>
          <w:snapToGrid w:val="0"/>
          <w:lang w:eastAsia="zh-HK"/>
        </w:rPr>
        <w:t>行政院</w:t>
      </w:r>
      <w:r w:rsidR="009D7586" w:rsidRPr="00AB2594">
        <w:rPr>
          <w:rFonts w:hAnsi="標楷體" w:hint="eastAsia"/>
          <w:snapToGrid w:val="0"/>
        </w:rPr>
        <w:t>主計總處</w:t>
      </w:r>
      <w:r w:rsidR="00152CBE" w:rsidRPr="00AB2594">
        <w:rPr>
          <w:rFonts w:hAnsi="標楷體" w:hint="eastAsia"/>
          <w:snapToGrid w:val="0"/>
        </w:rPr>
        <w:t>(含補助地方政府、災害準備金、第二預備金)</w:t>
      </w:r>
      <w:r w:rsidR="00DE2719" w:rsidRPr="00AB2594">
        <w:rPr>
          <w:rFonts w:hAnsi="標楷體" w:hint="eastAsia"/>
        </w:rPr>
        <w:t>1</w:t>
      </w:r>
      <w:r w:rsidR="00F17E53" w:rsidRPr="00AB2594">
        <w:rPr>
          <w:rFonts w:hAnsi="標楷體"/>
        </w:rPr>
        <w:t>1</w:t>
      </w:r>
      <w:r w:rsidR="00A964E0">
        <w:rPr>
          <w:rFonts w:hAnsi="標楷體" w:hint="eastAsia"/>
        </w:rPr>
        <w:t>5</w:t>
      </w:r>
      <w:r w:rsidR="00C30C97" w:rsidRPr="00AB2594">
        <w:rPr>
          <w:rFonts w:hAnsi="標楷體" w:hint="eastAsia"/>
          <w:snapToGrid w:val="0"/>
        </w:rPr>
        <w:t>年度單位預算評估報告</w:t>
      </w:r>
    </w:p>
    <w:p w:rsidR="001D093A" w:rsidRPr="00AB2594" w:rsidRDefault="00DC105C" w:rsidP="001D093A">
      <w:pPr>
        <w:pStyle w:val="14"/>
        <w:wordWrap w:val="0"/>
        <w:ind w:left="454" w:hangingChars="160" w:hanging="454"/>
        <w:rPr>
          <w:rFonts w:hAnsi="標楷體"/>
          <w:color w:val="000000"/>
          <w:szCs w:val="28"/>
        </w:rPr>
      </w:pPr>
      <w:bookmarkStart w:id="1" w:name="_Toc118214683"/>
      <w:bookmarkStart w:id="2" w:name="_Toc52811501"/>
      <w:bookmarkStart w:id="3" w:name="_Toc116816290"/>
      <w:bookmarkStart w:id="4" w:name="_Toc118214684"/>
      <w:bookmarkStart w:id="5" w:name="_Toc147416208"/>
      <w:bookmarkStart w:id="6" w:name="_Toc213082212"/>
      <w:r>
        <w:rPr>
          <w:rFonts w:hAnsi="標楷體" w:hint="eastAsia"/>
          <w:color w:val="000000"/>
          <w:szCs w:val="28"/>
        </w:rPr>
        <w:t>一</w:t>
      </w:r>
      <w:r w:rsidR="00F075A3" w:rsidRPr="00AB2594">
        <w:rPr>
          <w:rFonts w:hAnsi="標楷體" w:hint="eastAsia"/>
          <w:color w:val="000000"/>
          <w:szCs w:val="28"/>
        </w:rPr>
        <w:t>、</w:t>
      </w:r>
      <w:bookmarkEnd w:id="4"/>
      <w:bookmarkEnd w:id="5"/>
      <w:r w:rsidR="00C32873">
        <w:rPr>
          <w:rFonts w:hAnsi="標楷體" w:hint="eastAsia"/>
          <w:color w:val="000000"/>
          <w:szCs w:val="28"/>
        </w:rPr>
        <w:t>109至115</w:t>
      </w:r>
      <w:r w:rsidR="001D093A">
        <w:rPr>
          <w:rFonts w:hAnsi="標楷體" w:hint="eastAsia"/>
          <w:color w:val="000000"/>
          <w:szCs w:val="28"/>
        </w:rPr>
        <w:t>年</w:t>
      </w:r>
      <w:r w:rsidR="00C32873">
        <w:rPr>
          <w:rFonts w:hAnsi="標楷體" w:hint="eastAsia"/>
          <w:color w:val="000000"/>
          <w:szCs w:val="28"/>
        </w:rPr>
        <w:t>度</w:t>
      </w:r>
      <w:r w:rsidR="001D093A" w:rsidRPr="001208A1">
        <w:rPr>
          <w:rFonts w:hAnsi="標楷體" w:hint="eastAsia"/>
          <w:color w:val="000000"/>
          <w:szCs w:val="28"/>
        </w:rPr>
        <w:t>中央政府特別收入基金接受公庫撥款收入總額均逾千億元</w:t>
      </w:r>
      <w:r w:rsidR="002E0ADB">
        <w:rPr>
          <w:rFonts w:hAnsi="標楷體" w:hint="eastAsia"/>
          <w:color w:val="000000"/>
          <w:szCs w:val="28"/>
        </w:rPr>
        <w:t>，</w:t>
      </w:r>
      <w:r w:rsidR="00F76021">
        <w:rPr>
          <w:rFonts w:hAnsi="標楷體" w:hint="eastAsia"/>
          <w:color w:val="000000"/>
          <w:szCs w:val="28"/>
        </w:rPr>
        <w:t>又113</w:t>
      </w:r>
      <w:r w:rsidR="001D093A">
        <w:rPr>
          <w:rFonts w:hAnsi="標楷體" w:hint="eastAsia"/>
          <w:color w:val="000000"/>
          <w:szCs w:val="28"/>
        </w:rPr>
        <w:t>年</w:t>
      </w:r>
      <w:r w:rsidR="00CA0042">
        <w:rPr>
          <w:rFonts w:hAnsi="標楷體" w:hint="eastAsia"/>
          <w:color w:val="000000"/>
          <w:szCs w:val="28"/>
        </w:rPr>
        <w:t>度</w:t>
      </w:r>
      <w:r w:rsidR="001D093A" w:rsidRPr="00F07AAD">
        <w:rPr>
          <w:rFonts w:hAnsi="標楷體" w:hint="eastAsia"/>
        </w:rPr>
        <w:t>特別收入基金超支併決算</w:t>
      </w:r>
      <w:r w:rsidR="00F76021">
        <w:rPr>
          <w:rFonts w:hAnsi="標楷體" w:hint="eastAsia"/>
        </w:rPr>
        <w:t>金額已近300億元</w:t>
      </w:r>
      <w:r w:rsidR="001D093A" w:rsidRPr="00AB2594">
        <w:rPr>
          <w:rFonts w:hAnsi="標楷體" w:hint="eastAsia"/>
          <w:color w:val="000000"/>
          <w:szCs w:val="28"/>
        </w:rPr>
        <w:t>，</w:t>
      </w:r>
      <w:r w:rsidR="00F76021">
        <w:rPr>
          <w:rFonts w:hAnsi="標楷體" w:hint="eastAsia"/>
          <w:color w:val="000000"/>
          <w:szCs w:val="28"/>
        </w:rPr>
        <w:t>部分計畫甚有連年超支情事，</w:t>
      </w:r>
      <w:r w:rsidR="001D093A" w:rsidRPr="00AB2594">
        <w:rPr>
          <w:rFonts w:hAnsi="標楷體" w:hint="eastAsia"/>
          <w:color w:val="000000"/>
          <w:szCs w:val="28"/>
        </w:rPr>
        <w:t>宜</w:t>
      </w:r>
      <w:r w:rsidR="001D093A">
        <w:rPr>
          <w:rFonts w:hAnsi="標楷體" w:hint="eastAsia"/>
          <w:color w:val="000000"/>
          <w:szCs w:val="28"/>
        </w:rPr>
        <w:t>督促</w:t>
      </w:r>
      <w:r w:rsidR="002E0ADB">
        <w:rPr>
          <w:rFonts w:hAnsi="標楷體" w:hint="eastAsia"/>
          <w:color w:val="000000"/>
          <w:szCs w:val="28"/>
        </w:rPr>
        <w:t>其</w:t>
      </w:r>
      <w:r w:rsidR="001D093A">
        <w:rPr>
          <w:rFonts w:hAnsi="標楷體" w:hint="eastAsia"/>
          <w:color w:val="000000"/>
          <w:szCs w:val="28"/>
        </w:rPr>
        <w:t>加強預算編列及執行</w:t>
      </w:r>
      <w:r w:rsidR="00355A1E">
        <w:rPr>
          <w:rFonts w:hAnsi="標楷體" w:hint="eastAsia"/>
          <w:color w:val="000000"/>
          <w:szCs w:val="28"/>
        </w:rPr>
        <w:t>控管</w:t>
      </w:r>
      <w:bookmarkEnd w:id="6"/>
    </w:p>
    <w:p w:rsidR="001D093A" w:rsidRPr="00AB2594" w:rsidRDefault="002E0ADB" w:rsidP="001D093A">
      <w:pPr>
        <w:spacing w:line="500" w:lineRule="exact"/>
        <w:ind w:left="566" w:firstLine="566"/>
        <w:rPr>
          <w:rFonts w:hAnsi="標楷體"/>
          <w:color w:val="000000"/>
        </w:rPr>
      </w:pPr>
      <w:r>
        <w:rPr>
          <w:rFonts w:hAnsi="標楷體" w:hint="eastAsia"/>
          <w:color w:val="000000"/>
        </w:rPr>
        <w:t>主計總處</w:t>
      </w:r>
      <w:r w:rsidR="001D093A" w:rsidRPr="00AB2594">
        <w:rPr>
          <w:rFonts w:hAnsi="標楷體"/>
          <w:color w:val="000000"/>
        </w:rPr>
        <w:t>11</w:t>
      </w:r>
      <w:r w:rsidR="00A07426">
        <w:rPr>
          <w:rFonts w:hAnsi="標楷體" w:hint="eastAsia"/>
          <w:color w:val="000000"/>
        </w:rPr>
        <w:t>5</w:t>
      </w:r>
      <w:r w:rsidR="001D093A">
        <w:rPr>
          <w:rFonts w:hAnsi="標楷體" w:hint="eastAsia"/>
          <w:color w:val="000000"/>
        </w:rPr>
        <w:t>年度</w:t>
      </w:r>
      <w:r w:rsidR="001D093A" w:rsidRPr="00AB2594">
        <w:rPr>
          <w:rFonts w:hAnsi="標楷體" w:hint="eastAsia"/>
          <w:color w:val="000000"/>
        </w:rPr>
        <w:t>預算案「中央總預算核編及執行」計畫編列</w:t>
      </w:r>
      <w:r w:rsidR="00E21879">
        <w:rPr>
          <w:rFonts w:hAnsi="標楷體"/>
          <w:color w:val="000000"/>
        </w:rPr>
        <w:t>531</w:t>
      </w:r>
      <w:r w:rsidR="00066875">
        <w:rPr>
          <w:rFonts w:hAnsi="標楷體" w:hint="eastAsia"/>
          <w:color w:val="000000"/>
        </w:rPr>
        <w:t>萬</w:t>
      </w:r>
      <w:r w:rsidR="00E21879">
        <w:rPr>
          <w:rFonts w:hAnsi="標楷體" w:hint="eastAsia"/>
          <w:color w:val="000000"/>
        </w:rPr>
        <w:t>4</w:t>
      </w:r>
      <w:r w:rsidR="00066875">
        <w:rPr>
          <w:rFonts w:hAnsi="標楷體" w:hint="eastAsia"/>
          <w:color w:val="000000"/>
        </w:rPr>
        <w:t>千元</w:t>
      </w:r>
      <w:r w:rsidR="001D093A" w:rsidRPr="00AB2594">
        <w:rPr>
          <w:rFonts w:hAnsi="標楷體" w:hint="eastAsia"/>
          <w:color w:val="000000"/>
        </w:rPr>
        <w:t>，</w:t>
      </w:r>
      <w:r w:rsidR="00066875">
        <w:rPr>
          <w:rFonts w:hAnsi="標楷體" w:hint="eastAsia"/>
          <w:color w:val="000000"/>
        </w:rPr>
        <w:t>較</w:t>
      </w:r>
      <w:r w:rsidR="001D093A">
        <w:rPr>
          <w:rFonts w:hAnsi="標楷體" w:hint="eastAsia"/>
          <w:color w:val="000000"/>
        </w:rPr>
        <w:t>11</w:t>
      </w:r>
      <w:r w:rsidR="00066875">
        <w:rPr>
          <w:rFonts w:hAnsi="標楷體" w:hint="eastAsia"/>
          <w:color w:val="000000"/>
        </w:rPr>
        <w:t>4</w:t>
      </w:r>
      <w:r w:rsidR="001D093A" w:rsidRPr="00AB2594">
        <w:rPr>
          <w:rFonts w:hAnsi="標楷體" w:hint="eastAsia"/>
          <w:color w:val="000000"/>
        </w:rPr>
        <w:t>年度預算數</w:t>
      </w:r>
      <w:r w:rsidR="00E21879">
        <w:rPr>
          <w:rFonts w:hAnsi="標楷體" w:hint="eastAsia"/>
          <w:color w:val="000000"/>
        </w:rPr>
        <w:t>增加</w:t>
      </w:r>
      <w:r w:rsidR="00E21879">
        <w:rPr>
          <w:rFonts w:hAnsi="標楷體"/>
          <w:color w:val="000000"/>
        </w:rPr>
        <w:t>32</w:t>
      </w:r>
      <w:r w:rsidR="00066875">
        <w:rPr>
          <w:rFonts w:hAnsi="標楷體" w:hint="eastAsia"/>
          <w:color w:val="000000"/>
        </w:rPr>
        <w:t>萬元</w:t>
      </w:r>
      <w:r w:rsidR="001D093A" w:rsidRPr="00AB2594">
        <w:rPr>
          <w:rFonts w:hAnsi="標楷體" w:hint="eastAsia"/>
          <w:color w:val="000000"/>
        </w:rPr>
        <w:t>，主要係辦理中央政府總預算之審議與編印、預算制度之研究改進及派員實地查核各公務機關預算執行等工作；另「特種基金預算核編及執行」計畫編列</w:t>
      </w:r>
      <w:r w:rsidR="001D093A" w:rsidRPr="00AB2594">
        <w:rPr>
          <w:rFonts w:hAnsi="標楷體"/>
          <w:color w:val="000000"/>
        </w:rPr>
        <w:t>2</w:t>
      </w:r>
      <w:r w:rsidR="00066875">
        <w:rPr>
          <w:rFonts w:hAnsi="標楷體" w:hint="eastAsia"/>
          <w:color w:val="000000"/>
        </w:rPr>
        <w:t>74</w:t>
      </w:r>
      <w:r w:rsidR="001D093A" w:rsidRPr="00AB2594">
        <w:rPr>
          <w:rFonts w:hAnsi="標楷體" w:hint="eastAsia"/>
          <w:color w:val="000000"/>
        </w:rPr>
        <w:t>萬</w:t>
      </w:r>
      <w:r w:rsidR="00066875">
        <w:rPr>
          <w:rFonts w:hAnsi="標楷體" w:hint="eastAsia"/>
          <w:color w:val="000000"/>
        </w:rPr>
        <w:t>9</w:t>
      </w:r>
      <w:r w:rsidR="001D093A" w:rsidRPr="00AB2594">
        <w:rPr>
          <w:rFonts w:hAnsi="標楷體" w:hint="eastAsia"/>
          <w:color w:val="000000"/>
        </w:rPr>
        <w:t>千元，</w:t>
      </w:r>
      <w:r w:rsidR="00066875">
        <w:rPr>
          <w:rFonts w:hAnsi="標楷體" w:hint="eastAsia"/>
          <w:color w:val="000000"/>
        </w:rPr>
        <w:t>較</w:t>
      </w:r>
      <w:r w:rsidR="001D093A">
        <w:rPr>
          <w:rFonts w:hAnsi="標楷體" w:hint="eastAsia"/>
          <w:color w:val="000000"/>
        </w:rPr>
        <w:t>11</w:t>
      </w:r>
      <w:r w:rsidR="00066875">
        <w:rPr>
          <w:rFonts w:hAnsi="標楷體" w:hint="eastAsia"/>
          <w:color w:val="000000"/>
        </w:rPr>
        <w:t>4</w:t>
      </w:r>
      <w:r w:rsidR="001D093A" w:rsidRPr="00AB2594">
        <w:rPr>
          <w:rFonts w:hAnsi="標楷體" w:hint="eastAsia"/>
          <w:color w:val="000000"/>
        </w:rPr>
        <w:t>年度預算數</w:t>
      </w:r>
      <w:r w:rsidR="00E21879">
        <w:rPr>
          <w:rFonts w:hAnsi="標楷體" w:hint="eastAsia"/>
          <w:color w:val="000000"/>
        </w:rPr>
        <w:t>增加</w:t>
      </w:r>
      <w:r w:rsidR="00066875">
        <w:rPr>
          <w:rFonts w:hAnsi="標楷體" w:hint="eastAsia"/>
          <w:color w:val="000000"/>
        </w:rPr>
        <w:t>20萬元</w:t>
      </w:r>
      <w:r w:rsidR="001D093A" w:rsidRPr="00AB2594">
        <w:rPr>
          <w:rFonts w:hAnsi="標楷體" w:hint="eastAsia"/>
          <w:color w:val="000000"/>
        </w:rPr>
        <w:t>，工作內容包括</w:t>
      </w:r>
      <w:r w:rsidR="00FF29A7">
        <w:rPr>
          <w:rFonts w:hAnsi="標楷體" w:hint="eastAsia"/>
          <w:color w:val="000000"/>
        </w:rPr>
        <w:t>訂頒116年度中央政府總預算附屬單位預算編製辦法、</w:t>
      </w:r>
      <w:r w:rsidR="001D093A" w:rsidRPr="00AB2594">
        <w:rPr>
          <w:rFonts w:hAnsi="標楷體" w:hint="eastAsia"/>
          <w:color w:val="000000"/>
        </w:rPr>
        <w:t>修正附屬單位預算執行要點等相關規定，</w:t>
      </w:r>
      <w:r w:rsidR="00FF29A7">
        <w:rPr>
          <w:rFonts w:hAnsi="標楷體" w:hint="eastAsia"/>
          <w:color w:val="000000"/>
        </w:rPr>
        <w:t>預期成果則包括促使</w:t>
      </w:r>
      <w:r w:rsidR="00FF29A7" w:rsidRPr="00AB2594">
        <w:rPr>
          <w:rFonts w:hAnsi="標楷體" w:hint="eastAsia"/>
          <w:color w:val="000000"/>
        </w:rPr>
        <w:t>各</w:t>
      </w:r>
      <w:r w:rsidR="00BF0596">
        <w:rPr>
          <w:rFonts w:hAnsi="標楷體" w:hint="eastAsia"/>
          <w:color w:val="000000"/>
        </w:rPr>
        <w:t>機關加強</w:t>
      </w:r>
      <w:r w:rsidR="00FF29A7" w:rsidRPr="00AB2594">
        <w:rPr>
          <w:rFonts w:hAnsi="標楷體" w:hint="eastAsia"/>
          <w:color w:val="000000"/>
        </w:rPr>
        <w:t>特種基金</w:t>
      </w:r>
      <w:r w:rsidR="00BF0596">
        <w:rPr>
          <w:rFonts w:hAnsi="標楷體" w:hint="eastAsia"/>
          <w:color w:val="000000"/>
        </w:rPr>
        <w:t>預算管理，以</w:t>
      </w:r>
      <w:r w:rsidR="001D093A" w:rsidRPr="00AB2594">
        <w:rPr>
          <w:rFonts w:hAnsi="標楷體" w:hint="eastAsia"/>
          <w:color w:val="000000"/>
        </w:rPr>
        <w:t>提升特種基金</w:t>
      </w:r>
      <w:r w:rsidR="00BF0596">
        <w:rPr>
          <w:rFonts w:hAnsi="標楷體" w:hint="eastAsia"/>
          <w:color w:val="000000"/>
        </w:rPr>
        <w:t>營</w:t>
      </w:r>
      <w:r w:rsidR="001D093A" w:rsidRPr="00AB2594">
        <w:rPr>
          <w:rFonts w:hAnsi="標楷體" w:hint="eastAsia"/>
          <w:color w:val="000000"/>
        </w:rPr>
        <w:t>運效能等。按中央政府總預算每年補助特別收入基金金額龐鉅，影響政府財政</w:t>
      </w:r>
      <w:r w:rsidR="001B5FF0">
        <w:rPr>
          <w:rFonts w:hAnsi="標楷體" w:hint="eastAsia"/>
          <w:color w:val="000000"/>
        </w:rPr>
        <w:t>資源</w:t>
      </w:r>
      <w:r w:rsidR="001D093A" w:rsidRPr="00AB2594">
        <w:rPr>
          <w:rFonts w:hAnsi="標楷體" w:hint="eastAsia"/>
          <w:color w:val="000000"/>
        </w:rPr>
        <w:t>之</w:t>
      </w:r>
      <w:r w:rsidR="001B5FF0">
        <w:rPr>
          <w:rFonts w:hAnsi="標楷體" w:hint="eastAsia"/>
          <w:color w:val="000000"/>
        </w:rPr>
        <w:t>統籌調度</w:t>
      </w:r>
      <w:r w:rsidR="001D093A" w:rsidRPr="00AB2594">
        <w:rPr>
          <w:rFonts w:hAnsi="標楷體" w:hint="eastAsia"/>
          <w:color w:val="000000"/>
        </w:rPr>
        <w:t>，謹說明如下：</w:t>
      </w:r>
    </w:p>
    <w:p w:rsidR="001D093A" w:rsidRPr="00AB2594" w:rsidRDefault="001D093A" w:rsidP="001D093A">
      <w:pPr>
        <w:pStyle w:val="a4"/>
        <w:ind w:left="849" w:hanging="283"/>
        <w:rPr>
          <w:rFonts w:hAnsi="標楷體"/>
          <w:b/>
        </w:rPr>
      </w:pPr>
      <w:r w:rsidRPr="00AB2594">
        <w:rPr>
          <w:rFonts w:hAnsi="標楷體" w:hint="eastAsia"/>
          <w:b/>
        </w:rPr>
        <w:t>(一)特別收入基金宜有</w:t>
      </w:r>
      <w:r w:rsidR="00C32873">
        <w:rPr>
          <w:rFonts w:hAnsi="標楷體" w:hint="eastAsia"/>
          <w:b/>
        </w:rPr>
        <w:t>政府既有或</w:t>
      </w:r>
      <w:r w:rsidRPr="00AB2594">
        <w:rPr>
          <w:rFonts w:hAnsi="標楷體" w:hint="eastAsia"/>
          <w:b/>
        </w:rPr>
        <w:t>國庫撥補以外之</w:t>
      </w:r>
      <w:r w:rsidR="00C32873">
        <w:rPr>
          <w:rFonts w:hAnsi="標楷體" w:hint="eastAsia"/>
          <w:b/>
        </w:rPr>
        <w:t>適足</w:t>
      </w:r>
      <w:r w:rsidRPr="00AB2594">
        <w:rPr>
          <w:rFonts w:hAnsi="標楷體" w:hint="eastAsia"/>
          <w:b/>
        </w:rPr>
        <w:t>收入來源，本自給自足原則，力求</w:t>
      </w:r>
      <w:r w:rsidRPr="00AB2594">
        <w:rPr>
          <w:rFonts w:hAnsi="標楷體"/>
          <w:b/>
        </w:rPr>
        <w:t>賸</w:t>
      </w:r>
      <w:r w:rsidRPr="00AB2594">
        <w:rPr>
          <w:rFonts w:hAnsi="標楷體" w:hint="eastAsia"/>
          <w:b/>
        </w:rPr>
        <w:t>餘</w:t>
      </w:r>
      <w:r w:rsidR="00C32873">
        <w:rPr>
          <w:rFonts w:hAnsi="標楷體" w:hint="eastAsia"/>
          <w:b/>
        </w:rPr>
        <w:t>避免</w:t>
      </w:r>
      <w:r w:rsidRPr="00AB2594">
        <w:rPr>
          <w:rFonts w:hAnsi="標楷體" w:hint="eastAsia"/>
          <w:b/>
        </w:rPr>
        <w:t>短絀</w:t>
      </w:r>
    </w:p>
    <w:p w:rsidR="001D093A" w:rsidRPr="00AB2594" w:rsidRDefault="005E578A" w:rsidP="001D093A">
      <w:pPr>
        <w:pStyle w:val="21"/>
        <w:wordWrap w:val="0"/>
        <w:ind w:left="850" w:firstLine="566"/>
        <w:rPr>
          <w:rFonts w:hAnsi="標楷體"/>
          <w:color w:val="000000"/>
        </w:rPr>
      </w:pPr>
      <w:r>
        <w:rPr>
          <w:rFonts w:hAnsi="標楷體" w:hint="eastAsia"/>
          <w:color w:val="000000"/>
        </w:rPr>
        <w:t>依主計總處提供資料，</w:t>
      </w:r>
      <w:r w:rsidR="001D093A" w:rsidRPr="00AB2594">
        <w:rPr>
          <w:rFonts w:hAnsi="標楷體" w:hint="eastAsia"/>
          <w:color w:val="000000"/>
        </w:rPr>
        <w:t>特別收入基金</w:t>
      </w:r>
      <w:r w:rsidR="001D093A" w:rsidRPr="00AB2594">
        <w:rPr>
          <w:rStyle w:val="af4"/>
          <w:rFonts w:hAnsi="標楷體"/>
          <w:color w:val="000000"/>
        </w:rPr>
        <w:footnoteReference w:id="1"/>
      </w:r>
      <w:r w:rsidR="001D093A">
        <w:rPr>
          <w:rFonts w:hAnsi="標楷體" w:hint="eastAsia"/>
          <w:color w:val="000000"/>
        </w:rPr>
        <w:t>11</w:t>
      </w:r>
      <w:r w:rsidR="00655D12">
        <w:rPr>
          <w:rFonts w:hAnsi="標楷體" w:hint="eastAsia"/>
          <w:color w:val="000000"/>
        </w:rPr>
        <w:t>5</w:t>
      </w:r>
      <w:r w:rsidR="001D093A" w:rsidRPr="00AB2594">
        <w:rPr>
          <w:rFonts w:hAnsi="標楷體" w:hint="eastAsia"/>
          <w:color w:val="000000"/>
        </w:rPr>
        <w:t>年度預算案基金來源</w:t>
      </w:r>
      <w:r w:rsidR="001D093A" w:rsidRPr="00AB2594">
        <w:rPr>
          <w:rFonts w:hAnsi="標楷體"/>
          <w:color w:val="000000"/>
        </w:rPr>
        <w:t>3,</w:t>
      </w:r>
      <w:r w:rsidR="005E4E94">
        <w:rPr>
          <w:rFonts w:hAnsi="標楷體"/>
          <w:color w:val="000000"/>
        </w:rPr>
        <w:t>677</w:t>
      </w:r>
      <w:r w:rsidR="001D093A" w:rsidRPr="00AB2594">
        <w:rPr>
          <w:rFonts w:hAnsi="標楷體" w:hint="eastAsia"/>
          <w:color w:val="000000"/>
        </w:rPr>
        <w:t>億元，較</w:t>
      </w:r>
      <w:r w:rsidR="001D093A">
        <w:rPr>
          <w:rFonts w:hAnsi="標楷體" w:hint="eastAsia"/>
          <w:color w:val="000000"/>
        </w:rPr>
        <w:t>11</w:t>
      </w:r>
      <w:r w:rsidR="005E4E94">
        <w:rPr>
          <w:rFonts w:hAnsi="標楷體"/>
          <w:color w:val="000000"/>
        </w:rPr>
        <w:t>4</w:t>
      </w:r>
      <w:r w:rsidR="001D093A" w:rsidRPr="00AB2594">
        <w:rPr>
          <w:rFonts w:hAnsi="標楷體" w:hint="eastAsia"/>
          <w:color w:val="000000"/>
        </w:rPr>
        <w:t>年度預算</w:t>
      </w:r>
      <w:r w:rsidR="001D093A">
        <w:rPr>
          <w:rFonts w:hAnsi="標楷體" w:hint="eastAsia"/>
          <w:color w:val="000000"/>
        </w:rPr>
        <w:t>案</w:t>
      </w:r>
      <w:r w:rsidR="001D093A" w:rsidRPr="00AB2594">
        <w:rPr>
          <w:rFonts w:hAnsi="標楷體" w:hint="eastAsia"/>
          <w:color w:val="000000"/>
        </w:rPr>
        <w:t>數</w:t>
      </w:r>
      <w:r w:rsidR="001D093A" w:rsidRPr="00AB2594">
        <w:rPr>
          <w:rFonts w:hAnsi="標楷體"/>
          <w:color w:val="000000"/>
        </w:rPr>
        <w:t>3,</w:t>
      </w:r>
      <w:r w:rsidR="001D093A">
        <w:rPr>
          <w:rFonts w:hAnsi="標楷體" w:hint="eastAsia"/>
          <w:color w:val="000000"/>
        </w:rPr>
        <w:t>4</w:t>
      </w:r>
      <w:r w:rsidR="005E4E94">
        <w:rPr>
          <w:rFonts w:hAnsi="標楷體"/>
          <w:color w:val="000000"/>
        </w:rPr>
        <w:t>80</w:t>
      </w:r>
      <w:r w:rsidR="001D093A" w:rsidRPr="00AB2594">
        <w:rPr>
          <w:rFonts w:hAnsi="標楷體" w:hint="eastAsia"/>
          <w:color w:val="000000"/>
        </w:rPr>
        <w:t>億元，增加</w:t>
      </w:r>
      <w:r w:rsidR="001D093A">
        <w:rPr>
          <w:rFonts w:hAnsi="標楷體" w:hint="eastAsia"/>
          <w:color w:val="000000"/>
        </w:rPr>
        <w:t>1</w:t>
      </w:r>
      <w:r w:rsidR="005E4E94">
        <w:rPr>
          <w:rFonts w:hAnsi="標楷體"/>
          <w:color w:val="000000"/>
        </w:rPr>
        <w:t>97</w:t>
      </w:r>
      <w:r w:rsidR="001D093A" w:rsidRPr="00AB2594">
        <w:rPr>
          <w:rFonts w:hAnsi="標楷體" w:hint="eastAsia"/>
          <w:color w:val="000000"/>
        </w:rPr>
        <w:t>億元(增幅</w:t>
      </w:r>
      <w:r w:rsidR="005E4E94">
        <w:rPr>
          <w:rFonts w:hAnsi="標楷體"/>
          <w:color w:val="000000"/>
        </w:rPr>
        <w:t>5</w:t>
      </w:r>
      <w:r w:rsidR="001D093A" w:rsidRPr="00AB2594">
        <w:rPr>
          <w:rFonts w:hAnsi="標楷體" w:hint="eastAsia"/>
          <w:color w:val="000000"/>
        </w:rPr>
        <w:t>.</w:t>
      </w:r>
      <w:r w:rsidR="00044286">
        <w:rPr>
          <w:rFonts w:hAnsi="標楷體" w:hint="eastAsia"/>
          <w:color w:val="000000"/>
        </w:rPr>
        <w:t>66</w:t>
      </w:r>
      <w:r w:rsidR="001D093A" w:rsidRPr="00AB2594">
        <w:rPr>
          <w:rFonts w:hAnsi="標楷體"/>
          <w:color w:val="000000"/>
        </w:rPr>
        <w:t>%</w:t>
      </w:r>
      <w:r w:rsidR="001D093A" w:rsidRPr="00AB2594">
        <w:rPr>
          <w:rFonts w:hAnsi="標楷體" w:hint="eastAsia"/>
          <w:color w:val="000000"/>
        </w:rPr>
        <w:t>)</w:t>
      </w:r>
      <w:r w:rsidR="00A5566F">
        <w:rPr>
          <w:rFonts w:hAnsi="標楷體" w:hint="eastAsia"/>
          <w:color w:val="000000"/>
        </w:rPr>
        <w:t>；</w:t>
      </w:r>
      <w:r w:rsidR="001D093A" w:rsidRPr="00AB2594">
        <w:rPr>
          <w:rFonts w:hAnsi="標楷體" w:hint="eastAsia"/>
          <w:color w:val="000000"/>
        </w:rPr>
        <w:t>基金用途3</w:t>
      </w:r>
      <w:r w:rsidR="001D093A" w:rsidRPr="00AB2594">
        <w:rPr>
          <w:rFonts w:hAnsi="標楷體"/>
          <w:color w:val="000000"/>
        </w:rPr>
        <w:t>,</w:t>
      </w:r>
      <w:r w:rsidR="005E4E94">
        <w:rPr>
          <w:rFonts w:hAnsi="標楷體"/>
          <w:color w:val="000000"/>
        </w:rPr>
        <w:t>764</w:t>
      </w:r>
      <w:r w:rsidR="001D093A" w:rsidRPr="00AB2594">
        <w:rPr>
          <w:rFonts w:hAnsi="標楷體"/>
          <w:color w:val="000000"/>
        </w:rPr>
        <w:t>億元</w:t>
      </w:r>
      <w:r w:rsidR="001D093A" w:rsidRPr="00AB2594">
        <w:rPr>
          <w:rFonts w:hAnsi="標楷體" w:hint="eastAsia"/>
          <w:color w:val="000000"/>
        </w:rPr>
        <w:t>，較11</w:t>
      </w:r>
      <w:r w:rsidR="005E4E94">
        <w:rPr>
          <w:rFonts w:hAnsi="標楷體"/>
          <w:color w:val="000000"/>
        </w:rPr>
        <w:t>4</w:t>
      </w:r>
      <w:r w:rsidR="001D093A" w:rsidRPr="00AB2594">
        <w:rPr>
          <w:rFonts w:hAnsi="標楷體" w:hint="eastAsia"/>
          <w:color w:val="000000"/>
        </w:rPr>
        <w:t>年度預算</w:t>
      </w:r>
      <w:r w:rsidR="001D093A">
        <w:rPr>
          <w:rFonts w:hAnsi="標楷體" w:hint="eastAsia"/>
          <w:color w:val="000000"/>
        </w:rPr>
        <w:t>案</w:t>
      </w:r>
      <w:r w:rsidR="001D093A" w:rsidRPr="00AB2594">
        <w:rPr>
          <w:rFonts w:hAnsi="標楷體" w:hint="eastAsia"/>
          <w:color w:val="000000"/>
        </w:rPr>
        <w:t>數</w:t>
      </w:r>
      <w:r w:rsidR="001D093A" w:rsidRPr="00AB2594">
        <w:rPr>
          <w:rFonts w:hAnsi="標楷體"/>
          <w:color w:val="000000"/>
        </w:rPr>
        <w:t>3,</w:t>
      </w:r>
      <w:r w:rsidR="005E4E94">
        <w:rPr>
          <w:rFonts w:hAnsi="標楷體"/>
          <w:color w:val="000000"/>
        </w:rPr>
        <w:t>339</w:t>
      </w:r>
      <w:r w:rsidR="001D093A" w:rsidRPr="00AB2594">
        <w:rPr>
          <w:rFonts w:hAnsi="標楷體"/>
          <w:color w:val="000000"/>
        </w:rPr>
        <w:t>億元，</w:t>
      </w:r>
      <w:r w:rsidR="005E4E94">
        <w:rPr>
          <w:rFonts w:hAnsi="標楷體" w:hint="eastAsia"/>
          <w:color w:val="000000"/>
        </w:rPr>
        <w:t>增加425</w:t>
      </w:r>
      <w:r w:rsidR="001D093A" w:rsidRPr="00AB2594">
        <w:rPr>
          <w:rFonts w:hAnsi="標楷體"/>
          <w:color w:val="000000"/>
        </w:rPr>
        <w:t>億元</w:t>
      </w:r>
      <w:r w:rsidR="001D093A" w:rsidRPr="00AB2594">
        <w:rPr>
          <w:rFonts w:hAnsi="標楷體" w:hint="eastAsia"/>
          <w:color w:val="000000"/>
        </w:rPr>
        <w:t>(</w:t>
      </w:r>
      <w:r w:rsidR="005E4E94">
        <w:rPr>
          <w:rFonts w:hAnsi="標楷體" w:hint="eastAsia"/>
          <w:color w:val="000000"/>
        </w:rPr>
        <w:t>增</w:t>
      </w:r>
      <w:r w:rsidR="001D093A" w:rsidRPr="00AB2594">
        <w:rPr>
          <w:rFonts w:hAnsi="標楷體" w:hint="eastAsia"/>
          <w:color w:val="000000"/>
        </w:rPr>
        <w:t>幅</w:t>
      </w:r>
      <w:r w:rsidR="005E4E94">
        <w:rPr>
          <w:rFonts w:hAnsi="標楷體" w:hint="eastAsia"/>
          <w:color w:val="000000"/>
        </w:rPr>
        <w:t>1</w:t>
      </w:r>
      <w:r w:rsidR="001D093A">
        <w:rPr>
          <w:rFonts w:hAnsi="標楷體" w:hint="eastAsia"/>
          <w:color w:val="000000"/>
        </w:rPr>
        <w:t>2.</w:t>
      </w:r>
      <w:r w:rsidR="005E4E94">
        <w:rPr>
          <w:rFonts w:hAnsi="標楷體" w:hint="eastAsia"/>
          <w:color w:val="000000"/>
        </w:rPr>
        <w:t>7</w:t>
      </w:r>
      <w:r w:rsidR="00044286">
        <w:rPr>
          <w:rFonts w:hAnsi="標楷體" w:hint="eastAsia"/>
          <w:color w:val="000000"/>
        </w:rPr>
        <w:t>3</w:t>
      </w:r>
      <w:r w:rsidR="001D093A" w:rsidRPr="00AB2594">
        <w:rPr>
          <w:rFonts w:hAnsi="標楷體"/>
          <w:color w:val="000000"/>
        </w:rPr>
        <w:t>%</w:t>
      </w:r>
      <w:r w:rsidR="001D093A" w:rsidRPr="00AB2594">
        <w:rPr>
          <w:rFonts w:hAnsi="標楷體" w:hint="eastAsia"/>
          <w:color w:val="000000"/>
        </w:rPr>
        <w:t>)；收支相抵後</w:t>
      </w:r>
      <w:r w:rsidR="00E8322C">
        <w:rPr>
          <w:rFonts w:hAnsi="標楷體" w:hint="eastAsia"/>
          <w:color w:val="000000"/>
        </w:rPr>
        <w:t>短絀87</w:t>
      </w:r>
      <w:r w:rsidR="001D093A" w:rsidRPr="00AB2594">
        <w:rPr>
          <w:rFonts w:hAnsi="標楷體" w:hint="eastAsia"/>
          <w:color w:val="000000"/>
        </w:rPr>
        <w:t>億元，</w:t>
      </w:r>
      <w:r>
        <w:rPr>
          <w:rFonts w:hAnsi="標楷體" w:hint="eastAsia"/>
          <w:color w:val="000000"/>
        </w:rPr>
        <w:t>由</w:t>
      </w:r>
      <w:r w:rsidR="001D093A" w:rsidRPr="00AB2594">
        <w:rPr>
          <w:rFonts w:hAnsi="標楷體" w:hint="eastAsia"/>
          <w:color w:val="000000"/>
        </w:rPr>
        <w:t>11</w:t>
      </w:r>
      <w:r w:rsidR="00E8322C">
        <w:rPr>
          <w:rFonts w:hAnsi="標楷體" w:hint="eastAsia"/>
          <w:color w:val="000000"/>
        </w:rPr>
        <w:t>4</w:t>
      </w:r>
      <w:r w:rsidR="001D093A" w:rsidRPr="00AB2594">
        <w:rPr>
          <w:rFonts w:hAnsi="標楷體" w:hint="eastAsia"/>
          <w:color w:val="000000"/>
        </w:rPr>
        <w:t>年度預算</w:t>
      </w:r>
      <w:r w:rsidR="001D093A">
        <w:rPr>
          <w:rFonts w:hAnsi="標楷體" w:hint="eastAsia"/>
          <w:color w:val="000000"/>
        </w:rPr>
        <w:t>案賸餘</w:t>
      </w:r>
      <w:r w:rsidR="00E8322C">
        <w:rPr>
          <w:rFonts w:hAnsi="標楷體" w:hint="eastAsia"/>
          <w:color w:val="000000"/>
        </w:rPr>
        <w:t>1</w:t>
      </w:r>
      <w:r w:rsidR="001D093A" w:rsidRPr="00AB2594">
        <w:rPr>
          <w:rFonts w:hAnsi="標楷體" w:hint="eastAsia"/>
          <w:color w:val="000000"/>
        </w:rPr>
        <w:t>4</w:t>
      </w:r>
      <w:r w:rsidR="00E8322C">
        <w:rPr>
          <w:rFonts w:hAnsi="標楷體" w:hint="eastAsia"/>
          <w:color w:val="000000"/>
        </w:rPr>
        <w:t>1</w:t>
      </w:r>
      <w:r w:rsidR="001D093A" w:rsidRPr="00AB2594">
        <w:rPr>
          <w:rFonts w:hAnsi="標楷體"/>
          <w:color w:val="000000"/>
        </w:rPr>
        <w:t>億元</w:t>
      </w:r>
      <w:r w:rsidR="00E8322C">
        <w:rPr>
          <w:rFonts w:hAnsi="標楷體" w:hint="eastAsia"/>
          <w:color w:val="000000"/>
        </w:rPr>
        <w:t>轉為短絀</w:t>
      </w:r>
      <w:r w:rsidR="001D093A" w:rsidRPr="00AB2594">
        <w:rPr>
          <w:rFonts w:hAnsi="標楷體"/>
          <w:color w:val="000000"/>
        </w:rPr>
        <w:t>。</w:t>
      </w:r>
      <w:r w:rsidR="001D093A" w:rsidRPr="00AB2594">
        <w:rPr>
          <w:rFonts w:hAnsi="標楷體" w:hint="eastAsia"/>
          <w:color w:val="000000"/>
        </w:rPr>
        <w:t>1</w:t>
      </w:r>
      <w:r w:rsidR="001D093A" w:rsidRPr="00AB2594">
        <w:rPr>
          <w:rFonts w:hAnsi="標楷體"/>
          <w:color w:val="000000"/>
        </w:rPr>
        <w:t>1</w:t>
      </w:r>
      <w:r w:rsidR="00655D12">
        <w:rPr>
          <w:rFonts w:hAnsi="標楷體" w:hint="eastAsia"/>
          <w:color w:val="000000"/>
        </w:rPr>
        <w:t>5</w:t>
      </w:r>
      <w:r w:rsidR="001D093A" w:rsidRPr="00AB2594">
        <w:rPr>
          <w:rFonts w:hAnsi="標楷體" w:hint="eastAsia"/>
          <w:color w:val="000000"/>
        </w:rPr>
        <w:t>年度特別收入基金之</w:t>
      </w:r>
      <w:r w:rsidR="001D093A" w:rsidRPr="00AB2594">
        <w:rPr>
          <w:rFonts w:hAnsi="標楷體"/>
          <w:color w:val="000000"/>
        </w:rPr>
        <w:t>基金來源</w:t>
      </w:r>
      <w:r w:rsidR="001D093A" w:rsidRPr="00AB2594">
        <w:rPr>
          <w:rFonts w:hAnsi="標楷體" w:hint="eastAsia"/>
          <w:color w:val="000000"/>
        </w:rPr>
        <w:t>如按收入性質區分，可概分為徵收及依法分配收入、政府撥入收入等項目，其中以徵收及依法分配收入</w:t>
      </w:r>
      <w:r w:rsidR="00775336">
        <w:rPr>
          <w:rFonts w:hAnsi="標楷體" w:hint="eastAsia"/>
          <w:color w:val="000000"/>
        </w:rPr>
        <w:t>2</w:t>
      </w:r>
      <w:r w:rsidR="001D093A" w:rsidRPr="00AB2594">
        <w:rPr>
          <w:rFonts w:hAnsi="標楷體" w:hint="eastAsia"/>
          <w:color w:val="000000"/>
        </w:rPr>
        <w:t>,</w:t>
      </w:r>
      <w:r w:rsidR="00775336">
        <w:rPr>
          <w:rFonts w:hAnsi="標楷體" w:hint="eastAsia"/>
          <w:color w:val="000000"/>
        </w:rPr>
        <w:t>016</w:t>
      </w:r>
      <w:r w:rsidR="001D093A" w:rsidRPr="00AB2594">
        <w:rPr>
          <w:rFonts w:hAnsi="標楷體" w:hint="eastAsia"/>
          <w:color w:val="000000"/>
        </w:rPr>
        <w:t>億元為最高，占基金來源總額之5</w:t>
      </w:r>
      <w:r w:rsidR="00775336">
        <w:rPr>
          <w:rFonts w:hAnsi="標楷體" w:hint="eastAsia"/>
          <w:color w:val="000000"/>
        </w:rPr>
        <w:t>4</w:t>
      </w:r>
      <w:r w:rsidR="001D093A">
        <w:rPr>
          <w:rFonts w:hAnsi="標楷體" w:hint="eastAsia"/>
          <w:color w:val="000000"/>
        </w:rPr>
        <w:t>.</w:t>
      </w:r>
      <w:r w:rsidR="00775336">
        <w:rPr>
          <w:rFonts w:hAnsi="標楷體" w:hint="eastAsia"/>
          <w:color w:val="000000"/>
        </w:rPr>
        <w:t>8</w:t>
      </w:r>
      <w:r w:rsidR="00D84ED0">
        <w:rPr>
          <w:rFonts w:hAnsi="標楷體" w:hint="eastAsia"/>
          <w:color w:val="000000"/>
        </w:rPr>
        <w:t>3</w:t>
      </w:r>
      <w:r w:rsidR="001D093A" w:rsidRPr="00AB2594">
        <w:rPr>
          <w:rFonts w:hAnsi="標楷體" w:hint="eastAsia"/>
          <w:color w:val="000000"/>
        </w:rPr>
        <w:t>%</w:t>
      </w:r>
      <w:r w:rsidR="001D093A" w:rsidRPr="00AB2594">
        <w:rPr>
          <w:rFonts w:hAnsi="標楷體"/>
          <w:color w:val="000000"/>
        </w:rPr>
        <w:t>，</w:t>
      </w:r>
      <w:r w:rsidR="001D093A" w:rsidRPr="00AB2594">
        <w:rPr>
          <w:rFonts w:hAnsi="標楷體" w:hint="eastAsia"/>
          <w:color w:val="000000"/>
        </w:rPr>
        <w:t>基金用途</w:t>
      </w:r>
      <w:r w:rsidR="001D093A" w:rsidRPr="00AB2594">
        <w:rPr>
          <w:rFonts w:hAnsi="標楷體" w:hint="eastAsia"/>
          <w:color w:val="000000"/>
        </w:rPr>
        <w:lastRenderedPageBreak/>
        <w:t>以社會福利支出</w:t>
      </w:r>
      <w:r w:rsidR="001D093A" w:rsidRPr="00AB2594">
        <w:rPr>
          <w:rFonts w:hAnsi="標楷體"/>
          <w:color w:val="000000"/>
        </w:rPr>
        <w:t>1,</w:t>
      </w:r>
      <w:r w:rsidR="00775336">
        <w:rPr>
          <w:rFonts w:hAnsi="標楷體" w:hint="eastAsia"/>
          <w:color w:val="000000"/>
        </w:rPr>
        <w:t>677</w:t>
      </w:r>
      <w:r w:rsidR="001D093A" w:rsidRPr="00AB2594">
        <w:rPr>
          <w:rFonts w:hAnsi="標楷體" w:hint="eastAsia"/>
          <w:color w:val="000000"/>
        </w:rPr>
        <w:t>億元最高，占基金用途總額之</w:t>
      </w:r>
      <w:r w:rsidR="001D093A" w:rsidRPr="00AB2594">
        <w:rPr>
          <w:rFonts w:hAnsi="標楷體"/>
          <w:color w:val="000000"/>
        </w:rPr>
        <w:t>4</w:t>
      </w:r>
      <w:r w:rsidR="00775336">
        <w:rPr>
          <w:rFonts w:hAnsi="標楷體" w:hint="eastAsia"/>
          <w:color w:val="000000"/>
        </w:rPr>
        <w:t>4</w:t>
      </w:r>
      <w:r w:rsidR="001D093A">
        <w:rPr>
          <w:rFonts w:hAnsi="標楷體" w:hint="eastAsia"/>
          <w:color w:val="000000"/>
        </w:rPr>
        <w:t>.</w:t>
      </w:r>
      <w:r w:rsidR="00D84ED0">
        <w:rPr>
          <w:rFonts w:hAnsi="標楷體" w:hint="eastAsia"/>
          <w:color w:val="000000"/>
        </w:rPr>
        <w:t>55</w:t>
      </w:r>
      <w:r w:rsidR="001D093A" w:rsidRPr="00AB2594">
        <w:rPr>
          <w:rFonts w:hAnsi="標楷體"/>
          <w:color w:val="000000"/>
        </w:rPr>
        <w:t>%</w:t>
      </w:r>
      <w:r w:rsidR="001D093A" w:rsidRPr="00AB2594">
        <w:rPr>
          <w:rFonts w:hAnsi="標楷體" w:hint="eastAsia"/>
          <w:color w:val="000000"/>
        </w:rPr>
        <w:t>。</w:t>
      </w:r>
    </w:p>
    <w:p w:rsidR="001D093A" w:rsidRPr="00AB2594" w:rsidRDefault="001D093A" w:rsidP="001D093A">
      <w:pPr>
        <w:pStyle w:val="21"/>
        <w:ind w:left="850" w:firstLine="566"/>
        <w:rPr>
          <w:rFonts w:hAnsi="標楷體"/>
          <w:snapToGrid w:val="0"/>
          <w:color w:val="000000"/>
        </w:rPr>
      </w:pPr>
      <w:r>
        <w:rPr>
          <w:rFonts w:hAnsi="標楷體" w:hint="eastAsia"/>
          <w:color w:val="000000"/>
        </w:rPr>
        <w:t>依</w:t>
      </w:r>
      <w:r w:rsidR="000C5734">
        <w:rPr>
          <w:rFonts w:hAnsi="標楷體" w:hint="eastAsia"/>
          <w:color w:val="000000"/>
        </w:rPr>
        <w:t>財政紀律</w:t>
      </w:r>
      <w:r>
        <w:rPr>
          <w:rFonts w:hAnsi="標楷體" w:hint="eastAsia"/>
          <w:color w:val="000000"/>
        </w:rPr>
        <w:t>法第</w:t>
      </w:r>
      <w:r w:rsidR="000C5734">
        <w:rPr>
          <w:rFonts w:hAnsi="標楷體" w:hint="eastAsia"/>
          <w:color w:val="000000"/>
        </w:rPr>
        <w:t>8</w:t>
      </w:r>
      <w:r>
        <w:rPr>
          <w:rFonts w:hAnsi="標楷體" w:hint="eastAsia"/>
          <w:color w:val="000000"/>
        </w:rPr>
        <w:t>條</w:t>
      </w:r>
      <w:r w:rsidR="000C5734">
        <w:rPr>
          <w:rFonts w:hAnsi="標楷體" w:hint="eastAsia"/>
          <w:color w:val="000000"/>
        </w:rPr>
        <w:t>第1及2項</w:t>
      </w:r>
      <w:r>
        <w:rPr>
          <w:rFonts w:hAnsi="標楷體" w:hint="eastAsia"/>
          <w:color w:val="000000"/>
        </w:rPr>
        <w:t>規定</w:t>
      </w:r>
      <w:r w:rsidR="002E0ADB">
        <w:rPr>
          <w:rFonts w:hAnsi="標楷體" w:hint="eastAsia"/>
          <w:color w:val="000000"/>
        </w:rPr>
        <w:t>略以</w:t>
      </w:r>
      <w:r>
        <w:rPr>
          <w:rFonts w:hAnsi="標楷體" w:hint="eastAsia"/>
          <w:color w:val="000000"/>
        </w:rPr>
        <w:t>，</w:t>
      </w:r>
      <w:r w:rsidR="009B4302">
        <w:rPr>
          <w:rFonts w:hAnsi="標楷體" w:hint="eastAsia"/>
          <w:color w:val="000000"/>
        </w:rPr>
        <w:t>非營業特種基金(包括作業基金、債務基金、</w:t>
      </w:r>
      <w:r w:rsidRPr="00AB2594">
        <w:rPr>
          <w:rFonts w:hAnsi="標楷體" w:hint="eastAsia"/>
          <w:color w:val="000000"/>
        </w:rPr>
        <w:t>特別收入基金</w:t>
      </w:r>
      <w:r w:rsidR="009B4302">
        <w:rPr>
          <w:rFonts w:hAnsi="標楷體" w:hint="eastAsia"/>
          <w:color w:val="000000"/>
        </w:rPr>
        <w:t>、資本計畫基金)須依法律或配合重要施政需要，並應具備特(指)定資金來源，始得設立。基金屬新設者</w:t>
      </w:r>
      <w:r w:rsidRPr="00AB2594">
        <w:rPr>
          <w:rFonts w:hAnsi="標楷體" w:hint="eastAsia"/>
          <w:color w:val="000000"/>
        </w:rPr>
        <w:t>，</w:t>
      </w:r>
      <w:r w:rsidRPr="00AB2594">
        <w:rPr>
          <w:rFonts w:hAnsi="標楷體" w:hint="eastAsia"/>
          <w:snapToGrid w:val="0"/>
          <w:color w:val="000000"/>
        </w:rPr>
        <w:t>依規定</w:t>
      </w:r>
      <w:r w:rsidRPr="00AB2594">
        <w:rPr>
          <w:rStyle w:val="af4"/>
          <w:rFonts w:hAnsi="標楷體"/>
          <w:snapToGrid w:val="0"/>
          <w:color w:val="000000"/>
        </w:rPr>
        <w:footnoteReference w:id="2"/>
      </w:r>
      <w:r w:rsidRPr="00AB2594">
        <w:rPr>
          <w:rFonts w:hAnsi="標楷體" w:hint="eastAsia"/>
          <w:snapToGrid w:val="0"/>
          <w:color w:val="000000"/>
        </w:rPr>
        <w:t>應有</w:t>
      </w:r>
      <w:r w:rsidR="009B4302">
        <w:rPr>
          <w:rFonts w:hAnsi="標楷體" w:hint="eastAsia"/>
          <w:snapToGrid w:val="0"/>
          <w:color w:val="000000"/>
        </w:rPr>
        <w:t>政府既有收入或</w:t>
      </w:r>
      <w:r w:rsidRPr="00AB2594">
        <w:rPr>
          <w:rFonts w:hAnsi="標楷體" w:hint="eastAsia"/>
          <w:color w:val="000000"/>
        </w:rPr>
        <w:t>國庫</w:t>
      </w:r>
      <w:r w:rsidRPr="00AB2594">
        <w:rPr>
          <w:rFonts w:hAnsi="標楷體" w:hint="eastAsia"/>
          <w:snapToGrid w:val="0"/>
          <w:color w:val="000000"/>
        </w:rPr>
        <w:t>撥補以外</w:t>
      </w:r>
      <w:r w:rsidR="001B5FF0">
        <w:rPr>
          <w:rFonts w:hAnsi="標楷體" w:hint="eastAsia"/>
          <w:snapToGrid w:val="0"/>
          <w:color w:val="000000"/>
        </w:rPr>
        <w:t>新增適足</w:t>
      </w:r>
      <w:r w:rsidRPr="00AB2594">
        <w:rPr>
          <w:rFonts w:hAnsi="標楷體" w:hint="eastAsia"/>
          <w:snapToGrid w:val="0"/>
          <w:color w:val="000000"/>
        </w:rPr>
        <w:t>之</w:t>
      </w:r>
      <w:r w:rsidR="001B5FF0">
        <w:rPr>
          <w:rFonts w:hAnsi="標楷體" w:hint="eastAsia"/>
          <w:snapToGrid w:val="0"/>
          <w:color w:val="000000"/>
        </w:rPr>
        <w:t>財</w:t>
      </w:r>
      <w:r w:rsidRPr="00AB2594">
        <w:rPr>
          <w:rFonts w:hAnsi="標楷體" w:hint="eastAsia"/>
          <w:snapToGrid w:val="0"/>
          <w:color w:val="000000"/>
        </w:rPr>
        <w:t>源</w:t>
      </w:r>
      <w:r w:rsidR="00A5566F">
        <w:rPr>
          <w:rFonts w:hAnsi="標楷體" w:hint="eastAsia"/>
          <w:snapToGrid w:val="0"/>
          <w:color w:val="000000"/>
        </w:rPr>
        <w:t>；</w:t>
      </w:r>
      <w:r w:rsidRPr="00AB2594">
        <w:rPr>
          <w:rFonts w:hAnsi="標楷體" w:hint="eastAsia"/>
          <w:snapToGrid w:val="0"/>
          <w:color w:val="000000"/>
        </w:rPr>
        <w:t>亦即特別收入基金係以</w:t>
      </w:r>
      <w:r w:rsidR="001B5FF0">
        <w:rPr>
          <w:rFonts w:hAnsi="標楷體" w:hint="eastAsia"/>
          <w:snapToGrid w:val="0"/>
          <w:color w:val="000000"/>
        </w:rPr>
        <w:t>特定收入來源</w:t>
      </w:r>
      <w:r w:rsidRPr="00AB2594">
        <w:rPr>
          <w:rFonts w:hAnsi="標楷體" w:hint="eastAsia"/>
          <w:snapToGrid w:val="0"/>
          <w:color w:val="000000"/>
        </w:rPr>
        <w:t>，運</w:t>
      </w:r>
      <w:r>
        <w:rPr>
          <w:rFonts w:hAnsi="標楷體" w:hint="eastAsia"/>
          <w:snapToGrid w:val="0"/>
          <w:color w:val="000000"/>
        </w:rPr>
        <w:t>作於推動</w:t>
      </w:r>
      <w:r w:rsidR="001B5FF0">
        <w:rPr>
          <w:rFonts w:hAnsi="標楷體" w:hint="eastAsia"/>
          <w:snapToGrid w:val="0"/>
          <w:color w:val="000000"/>
        </w:rPr>
        <w:t>重要施</w:t>
      </w:r>
      <w:r>
        <w:rPr>
          <w:rFonts w:hAnsi="標楷體" w:hint="eastAsia"/>
          <w:snapToGrid w:val="0"/>
          <w:color w:val="000000"/>
        </w:rPr>
        <w:t>政所設置，</w:t>
      </w:r>
      <w:r w:rsidR="001B5FF0">
        <w:rPr>
          <w:rFonts w:hAnsi="標楷體" w:hint="eastAsia"/>
          <w:snapToGrid w:val="0"/>
          <w:color w:val="000000"/>
        </w:rPr>
        <w:t>具有</w:t>
      </w:r>
      <w:r>
        <w:rPr>
          <w:rFonts w:hAnsi="標楷體" w:hint="eastAsia"/>
          <w:snapToGrid w:val="0"/>
          <w:color w:val="000000"/>
        </w:rPr>
        <w:t>收支獨立之</w:t>
      </w:r>
      <w:r w:rsidR="001B5FF0">
        <w:rPr>
          <w:rFonts w:hAnsi="標楷體" w:hint="eastAsia"/>
          <w:snapToGrid w:val="0"/>
          <w:color w:val="000000"/>
        </w:rPr>
        <w:t>特性</w:t>
      </w:r>
      <w:r>
        <w:rPr>
          <w:rFonts w:hAnsi="標楷體" w:hint="eastAsia"/>
          <w:snapToGrid w:val="0"/>
          <w:color w:val="000000"/>
        </w:rPr>
        <w:t>，</w:t>
      </w:r>
      <w:r w:rsidRPr="00AB2594">
        <w:rPr>
          <w:rFonts w:hAnsi="標楷體" w:hint="eastAsia"/>
          <w:snapToGrid w:val="0"/>
          <w:color w:val="000000"/>
        </w:rPr>
        <w:t>應本自給自足原則，力求</w:t>
      </w:r>
      <w:r w:rsidRPr="00AB2594">
        <w:rPr>
          <w:rFonts w:hAnsi="標楷體"/>
          <w:color w:val="000000"/>
        </w:rPr>
        <w:t>賸</w:t>
      </w:r>
      <w:r w:rsidRPr="00AB2594">
        <w:rPr>
          <w:rFonts w:hAnsi="標楷體" w:hint="eastAsia"/>
          <w:snapToGrid w:val="0"/>
          <w:color w:val="000000"/>
        </w:rPr>
        <w:t>餘</w:t>
      </w:r>
      <w:r w:rsidR="001B5FF0">
        <w:rPr>
          <w:rFonts w:hAnsi="標楷體" w:hint="eastAsia"/>
          <w:snapToGrid w:val="0"/>
          <w:color w:val="000000"/>
        </w:rPr>
        <w:t>避免</w:t>
      </w:r>
      <w:r w:rsidRPr="00AB2594">
        <w:rPr>
          <w:rFonts w:hAnsi="標楷體" w:hint="eastAsia"/>
          <w:snapToGrid w:val="0"/>
          <w:color w:val="000000"/>
        </w:rPr>
        <w:t>短絀。</w:t>
      </w:r>
    </w:p>
    <w:p w:rsidR="001D093A" w:rsidRPr="00AB2594" w:rsidRDefault="001D093A" w:rsidP="001D093A">
      <w:pPr>
        <w:pStyle w:val="a4"/>
        <w:ind w:left="849" w:hanging="283"/>
        <w:rPr>
          <w:rFonts w:hAnsi="標楷體"/>
          <w:b/>
        </w:rPr>
      </w:pPr>
      <w:r w:rsidRPr="00AB2594">
        <w:rPr>
          <w:rFonts w:hAnsi="標楷體" w:hint="eastAsia"/>
          <w:b/>
        </w:rPr>
        <w:t>(二)中央政府特別收入基金接受公庫撥款收入總額</w:t>
      </w:r>
      <w:r w:rsidR="00961680">
        <w:rPr>
          <w:rFonts w:hAnsi="標楷體" w:hint="eastAsia"/>
          <w:b/>
        </w:rPr>
        <w:t>已連續7</w:t>
      </w:r>
      <w:r w:rsidR="000B62EC">
        <w:rPr>
          <w:rFonts w:hAnsi="標楷體" w:hint="eastAsia"/>
          <w:b/>
        </w:rPr>
        <w:t>個</w:t>
      </w:r>
      <w:r w:rsidR="00961680">
        <w:rPr>
          <w:rFonts w:hAnsi="標楷體" w:hint="eastAsia"/>
          <w:b/>
        </w:rPr>
        <w:t>年</w:t>
      </w:r>
      <w:r w:rsidR="000B62EC">
        <w:rPr>
          <w:rFonts w:hAnsi="標楷體" w:hint="eastAsia"/>
          <w:b/>
        </w:rPr>
        <w:t>度</w:t>
      </w:r>
      <w:r w:rsidRPr="00AB2594">
        <w:rPr>
          <w:rFonts w:hAnsi="標楷體" w:hint="eastAsia"/>
          <w:b/>
        </w:rPr>
        <w:t>逾千億元，</w:t>
      </w:r>
      <w:bookmarkStart w:id="7" w:name="_Hlk209547195"/>
      <w:r w:rsidRPr="00AB2594">
        <w:rPr>
          <w:rFonts w:hAnsi="標楷體" w:hint="eastAsia"/>
          <w:b/>
        </w:rPr>
        <w:t>11</w:t>
      </w:r>
      <w:r w:rsidR="000B62EC">
        <w:rPr>
          <w:rFonts w:hAnsi="標楷體"/>
          <w:b/>
        </w:rPr>
        <w:t>5</w:t>
      </w:r>
      <w:r w:rsidRPr="00AB2594">
        <w:rPr>
          <w:rFonts w:hAnsi="標楷體" w:hint="eastAsia"/>
          <w:b/>
        </w:rPr>
        <w:t>年度</w:t>
      </w:r>
      <w:r w:rsidR="002E0ADB" w:rsidRPr="002E0ADB">
        <w:rPr>
          <w:rFonts w:hAnsi="標楷體" w:hint="eastAsia"/>
          <w:b/>
        </w:rPr>
        <w:t>受撥數</w:t>
      </w:r>
      <w:r w:rsidR="000B62EC">
        <w:rPr>
          <w:rFonts w:hAnsi="標楷體" w:hint="eastAsia"/>
          <w:b/>
        </w:rPr>
        <w:t>為7年來新高</w:t>
      </w:r>
      <w:r>
        <w:rPr>
          <w:rFonts w:hAnsi="標楷體" w:hint="eastAsia"/>
          <w:b/>
        </w:rPr>
        <w:t>，</w:t>
      </w:r>
      <w:r w:rsidRPr="00AB2594">
        <w:rPr>
          <w:rFonts w:hAnsi="標楷體" w:hint="eastAsia"/>
          <w:b/>
        </w:rPr>
        <w:t>其中</w:t>
      </w:r>
      <w:r>
        <w:rPr>
          <w:rFonts w:hAnsi="標楷體" w:hint="eastAsia"/>
          <w:b/>
        </w:rPr>
        <w:t>7</w:t>
      </w:r>
      <w:r w:rsidRPr="00AB2594">
        <w:rPr>
          <w:rFonts w:hAnsi="標楷體" w:hint="eastAsia"/>
          <w:b/>
        </w:rPr>
        <w:t>個特別收入(分)基金連續</w:t>
      </w:r>
      <w:r w:rsidR="00B83036">
        <w:rPr>
          <w:rFonts w:hAnsi="標楷體"/>
          <w:b/>
        </w:rPr>
        <w:t>5</w:t>
      </w:r>
      <w:r w:rsidRPr="00AB2594">
        <w:rPr>
          <w:rFonts w:hAnsi="標楷體" w:hint="eastAsia"/>
          <w:b/>
        </w:rPr>
        <w:t>年接受公庫撥補逾</w:t>
      </w:r>
      <w:r w:rsidR="003314D7">
        <w:rPr>
          <w:rFonts w:hAnsi="標楷體" w:hint="eastAsia"/>
          <w:b/>
        </w:rPr>
        <w:t>九</w:t>
      </w:r>
      <w:r w:rsidRPr="00AB2594">
        <w:rPr>
          <w:rFonts w:hAnsi="標楷體" w:hint="eastAsia"/>
          <w:b/>
        </w:rPr>
        <w:t>成</w:t>
      </w:r>
      <w:bookmarkEnd w:id="7"/>
    </w:p>
    <w:p w:rsidR="001D093A" w:rsidRPr="00AB2594" w:rsidRDefault="001D093A" w:rsidP="001D093A">
      <w:pPr>
        <w:pStyle w:val="21"/>
        <w:ind w:left="850" w:firstLine="566"/>
        <w:rPr>
          <w:rFonts w:hAnsi="標楷體"/>
          <w:color w:val="000000"/>
        </w:rPr>
      </w:pPr>
      <w:r>
        <w:rPr>
          <w:rFonts w:hAnsi="標楷體" w:hint="eastAsia"/>
          <w:color w:val="000000"/>
        </w:rPr>
        <w:t>據主計總處提供資料，近</w:t>
      </w:r>
      <w:r w:rsidR="000B62EC">
        <w:rPr>
          <w:rFonts w:hAnsi="標楷體" w:hint="eastAsia"/>
          <w:color w:val="000000"/>
        </w:rPr>
        <w:t>7</w:t>
      </w:r>
      <w:r>
        <w:rPr>
          <w:rFonts w:hAnsi="標楷體" w:hint="eastAsia"/>
          <w:color w:val="000000"/>
        </w:rPr>
        <w:t>年(109至11</w:t>
      </w:r>
      <w:r w:rsidR="000B62EC">
        <w:rPr>
          <w:rFonts w:hAnsi="標楷體" w:hint="eastAsia"/>
          <w:color w:val="000000"/>
        </w:rPr>
        <w:t>5</w:t>
      </w:r>
      <w:r>
        <w:rPr>
          <w:rFonts w:hAnsi="標楷體" w:hint="eastAsia"/>
          <w:color w:val="000000"/>
        </w:rPr>
        <w:t>年度</w:t>
      </w:r>
      <w:r w:rsidR="00573315">
        <w:rPr>
          <w:rFonts w:hAnsi="標楷體" w:hint="eastAsia"/>
          <w:color w:val="000000"/>
        </w:rPr>
        <w:t>，以下同</w:t>
      </w:r>
      <w:r>
        <w:rPr>
          <w:rFonts w:hAnsi="標楷體" w:hint="eastAsia"/>
          <w:color w:val="000000"/>
        </w:rPr>
        <w:t>)</w:t>
      </w:r>
      <w:r w:rsidRPr="00AB2594">
        <w:rPr>
          <w:rFonts w:hAnsi="標楷體" w:hint="eastAsia"/>
          <w:color w:val="000000"/>
        </w:rPr>
        <w:t>中央政府特別收入基金接受公庫撥款收入總額均逾千億元，金額介於1</w:t>
      </w:r>
      <w:r w:rsidRPr="00AB2594">
        <w:rPr>
          <w:rFonts w:hAnsi="標楷體"/>
          <w:color w:val="000000"/>
        </w:rPr>
        <w:t>,0</w:t>
      </w:r>
      <w:r w:rsidR="000B62EC">
        <w:rPr>
          <w:rFonts w:hAnsi="標楷體" w:hint="eastAsia"/>
          <w:color w:val="000000"/>
        </w:rPr>
        <w:t>4</w:t>
      </w:r>
      <w:r w:rsidRPr="00AB2594">
        <w:rPr>
          <w:rFonts w:hAnsi="標楷體"/>
          <w:color w:val="000000"/>
        </w:rPr>
        <w:t>5</w:t>
      </w:r>
      <w:r w:rsidRPr="00AB2594">
        <w:rPr>
          <w:rFonts w:hAnsi="標楷體" w:hint="eastAsia"/>
          <w:color w:val="000000"/>
        </w:rPr>
        <w:t>億</w:t>
      </w:r>
      <w:r w:rsidR="00D03C3E">
        <w:rPr>
          <w:rFonts w:hAnsi="標楷體" w:hint="eastAsia"/>
          <w:color w:val="000000"/>
        </w:rPr>
        <w:t>餘</w:t>
      </w:r>
      <w:r w:rsidRPr="00AB2594">
        <w:rPr>
          <w:rFonts w:hAnsi="標楷體" w:hint="eastAsia"/>
          <w:color w:val="000000"/>
        </w:rPr>
        <w:t>元至</w:t>
      </w:r>
      <w:r w:rsidRPr="00AB2594">
        <w:rPr>
          <w:rFonts w:hAnsi="標楷體"/>
          <w:color w:val="000000"/>
        </w:rPr>
        <w:t>1,</w:t>
      </w:r>
      <w:r w:rsidR="00573315">
        <w:rPr>
          <w:rFonts w:hAnsi="標楷體" w:hint="eastAsia"/>
          <w:color w:val="000000"/>
        </w:rPr>
        <w:t>332</w:t>
      </w:r>
      <w:r w:rsidRPr="00AB2594">
        <w:rPr>
          <w:rFonts w:hAnsi="標楷體" w:hint="eastAsia"/>
          <w:color w:val="000000"/>
        </w:rPr>
        <w:t>億</w:t>
      </w:r>
      <w:r w:rsidR="00D03C3E">
        <w:rPr>
          <w:rFonts w:hAnsi="標楷體" w:hint="eastAsia"/>
          <w:color w:val="000000"/>
        </w:rPr>
        <w:t>餘</w:t>
      </w:r>
      <w:r w:rsidRPr="00AB2594">
        <w:rPr>
          <w:rFonts w:hAnsi="標楷體" w:hint="eastAsia"/>
          <w:color w:val="000000"/>
        </w:rPr>
        <w:t>元之間</w:t>
      </w:r>
      <w:r w:rsidRPr="00AB2594">
        <w:rPr>
          <w:rStyle w:val="af4"/>
          <w:rFonts w:hAnsi="標楷體"/>
          <w:color w:val="000000"/>
        </w:rPr>
        <w:footnoteReference w:id="3"/>
      </w:r>
      <w:r w:rsidRPr="00AB2594">
        <w:rPr>
          <w:rFonts w:hAnsi="標楷體" w:hint="eastAsia"/>
          <w:color w:val="000000"/>
        </w:rPr>
        <w:t>，</w:t>
      </w:r>
      <w:r w:rsidR="002E0ADB">
        <w:rPr>
          <w:rFonts w:hAnsi="標楷體" w:hint="eastAsia"/>
          <w:color w:val="000000"/>
        </w:rPr>
        <w:t>而</w:t>
      </w:r>
      <w:r>
        <w:rPr>
          <w:rFonts w:hAnsi="標楷體" w:hint="eastAsia"/>
          <w:color w:val="000000"/>
        </w:rPr>
        <w:t>11</w:t>
      </w:r>
      <w:r w:rsidR="00573315">
        <w:rPr>
          <w:rFonts w:hAnsi="標楷體" w:hint="eastAsia"/>
          <w:color w:val="000000"/>
        </w:rPr>
        <w:t>5</w:t>
      </w:r>
      <w:r>
        <w:rPr>
          <w:rFonts w:hAnsi="標楷體" w:hint="eastAsia"/>
          <w:color w:val="000000"/>
        </w:rPr>
        <w:t>年度</w:t>
      </w:r>
      <w:r w:rsidR="002E0ADB">
        <w:rPr>
          <w:rFonts w:hAnsi="標楷體" w:hint="eastAsia"/>
          <w:color w:val="000000"/>
        </w:rPr>
        <w:t>受撥數1</w:t>
      </w:r>
      <w:r w:rsidR="002E0ADB">
        <w:rPr>
          <w:rFonts w:hAnsi="標楷體"/>
          <w:color w:val="000000"/>
        </w:rPr>
        <w:t>,</w:t>
      </w:r>
      <w:r w:rsidR="00573315">
        <w:rPr>
          <w:rFonts w:hAnsi="標楷體" w:hint="eastAsia"/>
          <w:color w:val="000000"/>
        </w:rPr>
        <w:t>332</w:t>
      </w:r>
      <w:r w:rsidR="002E0ADB">
        <w:rPr>
          <w:rFonts w:hAnsi="標楷體" w:hint="eastAsia"/>
          <w:color w:val="000000"/>
        </w:rPr>
        <w:t>億</w:t>
      </w:r>
      <w:r w:rsidR="00D03C3E">
        <w:rPr>
          <w:rFonts w:hAnsi="標楷體" w:hint="eastAsia"/>
          <w:color w:val="000000"/>
        </w:rPr>
        <w:t>餘</w:t>
      </w:r>
      <w:r w:rsidR="002E0ADB">
        <w:rPr>
          <w:rFonts w:hAnsi="標楷體" w:hint="eastAsia"/>
          <w:color w:val="000000"/>
        </w:rPr>
        <w:t>元，</w:t>
      </w:r>
      <w:r w:rsidR="00573315">
        <w:rPr>
          <w:rFonts w:hAnsi="標楷體" w:hint="eastAsia"/>
          <w:color w:val="000000"/>
        </w:rPr>
        <w:t>為近7年新高</w:t>
      </w:r>
      <w:r w:rsidR="00A5566F">
        <w:rPr>
          <w:rFonts w:hAnsi="標楷體" w:hint="eastAsia"/>
          <w:color w:val="000000"/>
        </w:rPr>
        <w:t>。</w:t>
      </w:r>
      <w:r>
        <w:rPr>
          <w:rFonts w:hAnsi="標楷體" w:hint="eastAsia"/>
          <w:color w:val="000000"/>
        </w:rPr>
        <w:t>另</w:t>
      </w:r>
      <w:r w:rsidR="003314D7">
        <w:rPr>
          <w:rFonts w:hAnsi="標楷體" w:hint="eastAsia"/>
          <w:color w:val="000000"/>
        </w:rPr>
        <w:t>11</w:t>
      </w:r>
      <w:r w:rsidR="00A5566F">
        <w:rPr>
          <w:rFonts w:hAnsi="標楷體" w:hint="eastAsia"/>
          <w:color w:val="000000"/>
        </w:rPr>
        <w:t>1</w:t>
      </w:r>
      <w:r w:rsidR="003314D7">
        <w:rPr>
          <w:rFonts w:hAnsi="標楷體" w:hint="eastAsia"/>
          <w:color w:val="000000"/>
        </w:rPr>
        <w:t>至115</w:t>
      </w:r>
      <w:r>
        <w:rPr>
          <w:rFonts w:hAnsi="標楷體" w:hint="eastAsia"/>
          <w:color w:val="000000"/>
        </w:rPr>
        <w:t>年</w:t>
      </w:r>
      <w:r w:rsidR="001F79A3">
        <w:rPr>
          <w:rFonts w:hAnsi="標楷體" w:hint="eastAsia"/>
          <w:color w:val="000000"/>
        </w:rPr>
        <w:t>度</w:t>
      </w:r>
      <w:r w:rsidR="00A5566F">
        <w:rPr>
          <w:rFonts w:hAnsi="標楷體" w:hint="eastAsia"/>
          <w:color w:val="000000"/>
        </w:rPr>
        <w:t>每</w:t>
      </w:r>
      <w:r w:rsidR="001F79A3">
        <w:rPr>
          <w:rFonts w:hAnsi="標楷體" w:hint="eastAsia"/>
          <w:color w:val="000000"/>
        </w:rPr>
        <w:t>年均</w:t>
      </w:r>
      <w:r w:rsidRPr="00AB2594">
        <w:rPr>
          <w:rFonts w:hAnsi="標楷體" w:hint="eastAsia"/>
          <w:color w:val="000000"/>
        </w:rPr>
        <w:t>有</w:t>
      </w:r>
      <w:r w:rsidR="00A5566F">
        <w:rPr>
          <w:rFonts w:hAnsi="標楷體" w:hint="eastAsia"/>
          <w:color w:val="000000"/>
        </w:rPr>
        <w:t>多</w:t>
      </w:r>
      <w:r w:rsidR="003314D7">
        <w:rPr>
          <w:rFonts w:hAnsi="標楷體" w:hint="eastAsia"/>
          <w:color w:val="000000"/>
        </w:rPr>
        <w:t>個</w:t>
      </w:r>
      <w:r w:rsidRPr="00AB2594">
        <w:rPr>
          <w:rFonts w:hAnsi="標楷體" w:hint="eastAsia"/>
          <w:color w:val="000000"/>
        </w:rPr>
        <w:t>特別收入基金接受公庫撥款收入</w:t>
      </w:r>
      <w:r>
        <w:rPr>
          <w:rFonts w:hAnsi="標楷體" w:hint="eastAsia"/>
          <w:color w:val="000000"/>
        </w:rPr>
        <w:t>占其</w:t>
      </w:r>
      <w:r w:rsidRPr="00AB2594">
        <w:rPr>
          <w:rFonts w:hAnsi="標楷體" w:hint="eastAsia"/>
          <w:color w:val="000000"/>
        </w:rPr>
        <w:t>基金來源比率</w:t>
      </w:r>
      <w:r w:rsidR="005445E5">
        <w:rPr>
          <w:rFonts w:hAnsi="標楷體" w:hint="eastAsia"/>
          <w:color w:val="000000"/>
        </w:rPr>
        <w:t>逾</w:t>
      </w:r>
      <w:r w:rsidR="003314D7">
        <w:rPr>
          <w:rFonts w:hAnsi="標楷體" w:hint="eastAsia"/>
          <w:color w:val="000000"/>
        </w:rPr>
        <w:t>九</w:t>
      </w:r>
      <w:r w:rsidRPr="00AB2594">
        <w:rPr>
          <w:rFonts w:hAnsi="標楷體" w:hint="eastAsia"/>
          <w:color w:val="000000"/>
        </w:rPr>
        <w:t>成，合計接受公庫撥補收入分別為</w:t>
      </w:r>
      <w:r w:rsidR="00A5566F">
        <w:rPr>
          <w:rFonts w:hAnsi="標楷體" w:hint="eastAsia"/>
          <w:color w:val="000000"/>
        </w:rPr>
        <w:t>1</w:t>
      </w:r>
      <w:r w:rsidR="00A5566F">
        <w:rPr>
          <w:rFonts w:hAnsi="標楷體"/>
          <w:color w:val="000000"/>
        </w:rPr>
        <w:t>,</w:t>
      </w:r>
      <w:r w:rsidR="00A5566F">
        <w:rPr>
          <w:rFonts w:hAnsi="標楷體" w:hint="eastAsia"/>
          <w:color w:val="000000"/>
        </w:rPr>
        <w:t>050.35億元、</w:t>
      </w:r>
      <w:r>
        <w:rPr>
          <w:rFonts w:hAnsi="標楷體" w:hint="eastAsia"/>
          <w:color w:val="000000"/>
        </w:rPr>
        <w:t>838</w:t>
      </w:r>
      <w:r w:rsidR="0040323D">
        <w:rPr>
          <w:rFonts w:hAnsi="標楷體" w:hint="eastAsia"/>
          <w:color w:val="000000"/>
        </w:rPr>
        <w:t>.24</w:t>
      </w:r>
      <w:r w:rsidRPr="00AB2594">
        <w:rPr>
          <w:rFonts w:hAnsi="標楷體" w:hint="eastAsia"/>
          <w:color w:val="000000"/>
        </w:rPr>
        <w:t>億元</w:t>
      </w:r>
      <w:r>
        <w:rPr>
          <w:rFonts w:hAnsi="標楷體" w:hint="eastAsia"/>
          <w:color w:val="000000"/>
        </w:rPr>
        <w:t>、</w:t>
      </w:r>
      <w:r w:rsidR="003314D7">
        <w:rPr>
          <w:rFonts w:hAnsi="標楷體" w:hint="eastAsia"/>
          <w:color w:val="000000"/>
        </w:rPr>
        <w:t>801</w:t>
      </w:r>
      <w:r w:rsidR="0040323D">
        <w:rPr>
          <w:rFonts w:hAnsi="標楷體" w:hint="eastAsia"/>
          <w:color w:val="000000"/>
        </w:rPr>
        <w:t>.25</w:t>
      </w:r>
      <w:r>
        <w:rPr>
          <w:rFonts w:hAnsi="標楷體" w:hint="eastAsia"/>
          <w:color w:val="000000"/>
        </w:rPr>
        <w:t>億元</w:t>
      </w:r>
      <w:r w:rsidR="0040323D">
        <w:rPr>
          <w:rFonts w:hAnsi="標楷體" w:hint="eastAsia"/>
          <w:color w:val="000000"/>
        </w:rPr>
        <w:t>、</w:t>
      </w:r>
      <w:r>
        <w:rPr>
          <w:rFonts w:hAnsi="標楷體" w:hint="eastAsia"/>
          <w:color w:val="000000"/>
        </w:rPr>
        <w:t>831</w:t>
      </w:r>
      <w:r w:rsidR="0040323D">
        <w:rPr>
          <w:rFonts w:hAnsi="標楷體" w:hint="eastAsia"/>
          <w:color w:val="000000"/>
        </w:rPr>
        <w:t>.33</w:t>
      </w:r>
      <w:r>
        <w:rPr>
          <w:rFonts w:hAnsi="標楷體" w:hint="eastAsia"/>
          <w:color w:val="000000"/>
        </w:rPr>
        <w:t>億</w:t>
      </w:r>
      <w:r w:rsidR="005445E5">
        <w:rPr>
          <w:rFonts w:hAnsi="標楷體" w:hint="eastAsia"/>
          <w:color w:val="000000"/>
        </w:rPr>
        <w:t>元</w:t>
      </w:r>
      <w:r w:rsidR="003314D7" w:rsidRPr="00AB2594">
        <w:rPr>
          <w:rFonts w:hAnsi="標楷體" w:hint="eastAsia"/>
          <w:color w:val="000000"/>
        </w:rPr>
        <w:t>及</w:t>
      </w:r>
      <w:r w:rsidR="003314D7">
        <w:rPr>
          <w:rFonts w:hAnsi="標楷體" w:hint="eastAsia"/>
          <w:color w:val="000000"/>
        </w:rPr>
        <w:t>936</w:t>
      </w:r>
      <w:r w:rsidR="0040323D">
        <w:rPr>
          <w:rFonts w:hAnsi="標楷體" w:hint="eastAsia"/>
          <w:color w:val="000000"/>
        </w:rPr>
        <w:t>.27</w:t>
      </w:r>
      <w:r w:rsidR="003314D7">
        <w:rPr>
          <w:rFonts w:hAnsi="標楷體" w:hint="eastAsia"/>
          <w:color w:val="000000"/>
        </w:rPr>
        <w:t>億</w:t>
      </w:r>
      <w:r>
        <w:rPr>
          <w:rFonts w:hAnsi="標楷體" w:hint="eastAsia"/>
          <w:color w:val="000000"/>
        </w:rPr>
        <w:t>元；其中</w:t>
      </w:r>
      <w:r w:rsidRPr="00AB2594">
        <w:rPr>
          <w:rFonts w:hAnsi="標楷體" w:hint="eastAsia"/>
          <w:color w:val="000000"/>
        </w:rPr>
        <w:t>行政院國家科學技術發展基金、新住民發展基金、國土永續發展基金、毒品防制基金、農業天然災害救助(分)基金、農產品受進口損害救</w:t>
      </w:r>
      <w:r w:rsidRPr="00AB2594">
        <w:rPr>
          <w:rFonts w:hAnsi="標楷體" w:hint="eastAsia"/>
          <w:color w:val="000000"/>
        </w:rPr>
        <w:lastRenderedPageBreak/>
        <w:t>助(分)基金與家庭暴力及性侵害防治(分)基金等</w:t>
      </w:r>
      <w:r w:rsidRPr="00AB2594">
        <w:rPr>
          <w:rFonts w:hAnsi="標楷體"/>
          <w:color w:val="000000"/>
        </w:rPr>
        <w:t>7</w:t>
      </w:r>
      <w:r w:rsidRPr="00AB2594">
        <w:rPr>
          <w:rFonts w:hAnsi="標楷體" w:hint="eastAsia"/>
          <w:color w:val="000000"/>
        </w:rPr>
        <w:t>個(分)基金自</w:t>
      </w:r>
      <w:r>
        <w:rPr>
          <w:rFonts w:hAnsi="標楷體"/>
          <w:color w:val="000000"/>
        </w:rPr>
        <w:t>11</w:t>
      </w:r>
      <w:r>
        <w:rPr>
          <w:rFonts w:hAnsi="標楷體" w:hint="eastAsia"/>
          <w:color w:val="000000"/>
        </w:rPr>
        <w:t>1</w:t>
      </w:r>
      <w:r w:rsidRPr="00AB2594">
        <w:rPr>
          <w:rFonts w:hAnsi="標楷體" w:hint="eastAsia"/>
          <w:color w:val="000000"/>
        </w:rPr>
        <w:t>至</w:t>
      </w:r>
      <w:r w:rsidRPr="00AB2594">
        <w:rPr>
          <w:rFonts w:hAnsi="標楷體"/>
          <w:color w:val="000000"/>
        </w:rPr>
        <w:t>11</w:t>
      </w:r>
      <w:r w:rsidR="001F79A3">
        <w:rPr>
          <w:rFonts w:hAnsi="標楷體" w:hint="eastAsia"/>
          <w:color w:val="000000"/>
        </w:rPr>
        <w:t>5</w:t>
      </w:r>
      <w:r w:rsidRPr="00AB2594">
        <w:rPr>
          <w:rFonts w:hAnsi="標楷體" w:hint="eastAsia"/>
          <w:color w:val="000000"/>
        </w:rPr>
        <w:t>年度連續</w:t>
      </w:r>
      <w:r w:rsidR="001F79A3">
        <w:rPr>
          <w:rFonts w:hAnsi="標楷體" w:hint="eastAsia"/>
          <w:color w:val="000000"/>
        </w:rPr>
        <w:t>5</w:t>
      </w:r>
      <w:r w:rsidRPr="00AB2594">
        <w:rPr>
          <w:rFonts w:hAnsi="標楷體" w:hint="eastAsia"/>
          <w:color w:val="000000"/>
        </w:rPr>
        <w:t>年接受公庫撥補逾</w:t>
      </w:r>
      <w:r w:rsidR="001F79A3">
        <w:rPr>
          <w:rFonts w:hAnsi="標楷體" w:hint="eastAsia"/>
          <w:color w:val="000000"/>
        </w:rPr>
        <w:t>九</w:t>
      </w:r>
      <w:r w:rsidRPr="00AB2594">
        <w:rPr>
          <w:rFonts w:hAnsi="標楷體" w:hint="eastAsia"/>
          <w:color w:val="000000"/>
        </w:rPr>
        <w:t>成(詳表1)。</w:t>
      </w:r>
    </w:p>
    <w:p w:rsidR="001D093A" w:rsidRDefault="009C29A5" w:rsidP="001D093A">
      <w:pPr>
        <w:pStyle w:val="21"/>
        <w:ind w:left="850" w:firstLine="566"/>
        <w:rPr>
          <w:rFonts w:hAnsi="標楷體"/>
          <w:color w:val="000000"/>
        </w:rPr>
      </w:pPr>
      <w:r>
        <w:rPr>
          <w:rFonts w:hAnsi="標楷體" w:hint="eastAsia"/>
          <w:color w:val="000000"/>
        </w:rPr>
        <w:t>另</w:t>
      </w:r>
      <w:r w:rsidR="001D093A" w:rsidRPr="00AB2594">
        <w:rPr>
          <w:rFonts w:hAnsi="標楷體"/>
          <w:color w:val="000000"/>
        </w:rPr>
        <w:t>參據</w:t>
      </w:r>
      <w:r w:rsidR="001D093A">
        <w:rPr>
          <w:rFonts w:hAnsi="標楷體"/>
          <w:color w:val="000000"/>
        </w:rPr>
        <w:t>11</w:t>
      </w:r>
      <w:r w:rsidR="00C230B9">
        <w:rPr>
          <w:rFonts w:hAnsi="標楷體"/>
          <w:color w:val="000000"/>
        </w:rPr>
        <w:t>3</w:t>
      </w:r>
      <w:r w:rsidR="001D093A" w:rsidRPr="00AB2594">
        <w:rPr>
          <w:rFonts w:hAnsi="標楷體"/>
          <w:color w:val="000000"/>
        </w:rPr>
        <w:t>年度</w:t>
      </w:r>
      <w:r w:rsidR="001D093A" w:rsidRPr="00AB2594">
        <w:rPr>
          <w:rFonts w:hAnsi="標楷體" w:hint="eastAsia"/>
          <w:color w:val="000000"/>
        </w:rPr>
        <w:t>特別收入基金接受公庫撥款收入一覽表，</w:t>
      </w:r>
      <w:r w:rsidR="001D093A" w:rsidRPr="00AB2594">
        <w:rPr>
          <w:rFonts w:hAnsi="標楷體"/>
          <w:color w:val="000000"/>
        </w:rPr>
        <w:t>11</w:t>
      </w:r>
      <w:r w:rsidR="00C230B9">
        <w:rPr>
          <w:rFonts w:hAnsi="標楷體"/>
          <w:color w:val="000000"/>
        </w:rPr>
        <w:t>3</w:t>
      </w:r>
      <w:r w:rsidR="001D093A" w:rsidRPr="00AB2594">
        <w:rPr>
          <w:rFonts w:hAnsi="標楷體" w:hint="eastAsia"/>
          <w:color w:val="000000"/>
        </w:rPr>
        <w:t>年度特別收入(分</w:t>
      </w:r>
      <w:r w:rsidR="001D093A" w:rsidRPr="00AB2594">
        <w:rPr>
          <w:rFonts w:hAnsi="標楷體"/>
          <w:color w:val="000000"/>
        </w:rPr>
        <w:t>)</w:t>
      </w:r>
      <w:r w:rsidR="001D093A" w:rsidRPr="00AB2594">
        <w:rPr>
          <w:rFonts w:hAnsi="標楷體" w:hint="eastAsia"/>
          <w:color w:val="000000"/>
        </w:rPr>
        <w:t>基金共計</w:t>
      </w:r>
      <w:r w:rsidR="001D093A" w:rsidRPr="00AB2594">
        <w:rPr>
          <w:rFonts w:hAnsi="標楷體"/>
          <w:color w:val="000000"/>
        </w:rPr>
        <w:t>5</w:t>
      </w:r>
      <w:r w:rsidR="0054475F">
        <w:rPr>
          <w:rFonts w:hAnsi="標楷體"/>
          <w:color w:val="000000"/>
        </w:rPr>
        <w:t>5</w:t>
      </w:r>
      <w:r w:rsidR="001D093A" w:rsidRPr="00AB2594">
        <w:rPr>
          <w:rFonts w:hAnsi="標楷體" w:hint="eastAsia"/>
          <w:color w:val="000000"/>
        </w:rPr>
        <w:t>個單位(</w:t>
      </w:r>
      <w:r w:rsidR="001D093A" w:rsidRPr="00AB2594">
        <w:rPr>
          <w:rFonts w:hAnsi="標楷體"/>
          <w:color w:val="000000"/>
        </w:rPr>
        <w:t>2</w:t>
      </w:r>
      <w:r w:rsidR="0054475F">
        <w:rPr>
          <w:rFonts w:hAnsi="標楷體"/>
          <w:color w:val="000000"/>
        </w:rPr>
        <w:t>6</w:t>
      </w:r>
      <w:r w:rsidR="001D093A" w:rsidRPr="00AB2594">
        <w:rPr>
          <w:rFonts w:hAnsi="標楷體" w:hint="eastAsia"/>
          <w:color w:val="000000"/>
        </w:rPr>
        <w:t>個附屬單位預算及</w:t>
      </w:r>
      <w:r w:rsidR="001D093A">
        <w:rPr>
          <w:rFonts w:hAnsi="標楷體"/>
          <w:color w:val="000000"/>
        </w:rPr>
        <w:t>2</w:t>
      </w:r>
      <w:r w:rsidR="001D093A">
        <w:rPr>
          <w:rFonts w:hAnsi="標楷體" w:hint="eastAsia"/>
          <w:color w:val="000000"/>
        </w:rPr>
        <w:t>9</w:t>
      </w:r>
      <w:r w:rsidR="001D093A" w:rsidRPr="00AB2594">
        <w:rPr>
          <w:rFonts w:hAnsi="標楷體" w:hint="eastAsia"/>
          <w:color w:val="000000"/>
        </w:rPr>
        <w:t>個分預算)</w:t>
      </w:r>
      <w:r w:rsidR="001D093A" w:rsidRPr="00AB2594">
        <w:rPr>
          <w:rFonts w:hAnsi="標楷體"/>
          <w:color w:val="000000"/>
        </w:rPr>
        <w:t>，其中</w:t>
      </w:r>
      <w:r w:rsidR="001D093A" w:rsidRPr="00AB2594">
        <w:rPr>
          <w:rFonts w:hAnsi="標楷體" w:hint="eastAsia"/>
          <w:color w:val="000000"/>
        </w:rPr>
        <w:t>有</w:t>
      </w:r>
      <w:r w:rsidR="0091361E">
        <w:rPr>
          <w:rFonts w:hAnsi="標楷體" w:hint="eastAsia"/>
          <w:color w:val="000000"/>
        </w:rPr>
        <w:t>2</w:t>
      </w:r>
      <w:r w:rsidR="0091361E">
        <w:rPr>
          <w:rFonts w:hAnsi="標楷體"/>
          <w:color w:val="000000"/>
        </w:rPr>
        <w:t>0</w:t>
      </w:r>
      <w:r w:rsidR="001D093A" w:rsidRPr="00AB2594">
        <w:rPr>
          <w:rFonts w:hAnsi="標楷體" w:hint="eastAsia"/>
          <w:color w:val="000000"/>
        </w:rPr>
        <w:t>個(分</w:t>
      </w:r>
      <w:r w:rsidR="001D093A" w:rsidRPr="00AB2594">
        <w:rPr>
          <w:rFonts w:hAnsi="標楷體"/>
          <w:color w:val="000000"/>
        </w:rPr>
        <w:t>)</w:t>
      </w:r>
      <w:r w:rsidR="001D093A" w:rsidRPr="00AB2594">
        <w:rPr>
          <w:rFonts w:hAnsi="標楷體" w:hint="eastAsia"/>
          <w:color w:val="000000"/>
        </w:rPr>
        <w:t>基金接受公庫</w:t>
      </w:r>
      <w:r w:rsidR="001D093A" w:rsidRPr="00AB2594">
        <w:rPr>
          <w:rFonts w:hAnsi="標楷體" w:hint="eastAsia"/>
          <w:color w:val="000000"/>
          <w:lang w:eastAsia="zh-HK"/>
        </w:rPr>
        <w:t>撥補收入</w:t>
      </w:r>
      <w:r w:rsidR="001D093A" w:rsidRPr="00AB2594">
        <w:rPr>
          <w:rFonts w:hAnsi="標楷體" w:hint="eastAsia"/>
          <w:color w:val="000000"/>
        </w:rPr>
        <w:t>，且有</w:t>
      </w:r>
      <w:r w:rsidR="001D093A">
        <w:rPr>
          <w:rFonts w:hAnsi="標楷體" w:hint="eastAsia"/>
          <w:color w:val="000000"/>
        </w:rPr>
        <w:t>10</w:t>
      </w:r>
      <w:r w:rsidR="001D093A" w:rsidRPr="00AB2594">
        <w:rPr>
          <w:rFonts w:hAnsi="標楷體" w:hint="eastAsia"/>
          <w:color w:val="000000"/>
        </w:rPr>
        <w:t>個(分</w:t>
      </w:r>
      <w:r w:rsidR="001D093A" w:rsidRPr="00AB2594">
        <w:rPr>
          <w:rFonts w:hAnsi="標楷體"/>
          <w:color w:val="000000"/>
        </w:rPr>
        <w:t>)</w:t>
      </w:r>
      <w:r w:rsidR="001D093A" w:rsidRPr="00AB2594">
        <w:rPr>
          <w:rFonts w:hAnsi="標楷體" w:hint="eastAsia"/>
          <w:color w:val="000000"/>
        </w:rPr>
        <w:t>基金高度仰賴國庫財源者(公庫撥款占比逾</w:t>
      </w:r>
      <w:r w:rsidR="0054475F">
        <w:rPr>
          <w:rFonts w:hAnsi="標楷體" w:hint="eastAsia"/>
          <w:color w:val="000000"/>
        </w:rPr>
        <w:t>九</w:t>
      </w:r>
      <w:r w:rsidR="001D093A" w:rsidRPr="00AB2594">
        <w:rPr>
          <w:rFonts w:hAnsi="標楷體" w:hint="eastAsia"/>
          <w:color w:val="000000"/>
        </w:rPr>
        <w:t>成，詳表</w:t>
      </w:r>
      <w:r w:rsidR="001D093A" w:rsidRPr="00AB2594">
        <w:rPr>
          <w:rFonts w:hAnsi="標楷體"/>
          <w:color w:val="000000"/>
        </w:rPr>
        <w:t>2</w:t>
      </w:r>
      <w:r w:rsidR="001D093A" w:rsidRPr="00AB2594">
        <w:rPr>
          <w:rFonts w:hAnsi="標楷體" w:hint="eastAsia"/>
          <w:color w:val="000000"/>
        </w:rPr>
        <w:t>)，金額最高者為行政院國家科學技術發展基金之</w:t>
      </w:r>
      <w:r>
        <w:rPr>
          <w:rFonts w:hAnsi="標楷體" w:hint="eastAsia"/>
          <w:color w:val="000000"/>
        </w:rPr>
        <w:t>425</w:t>
      </w:r>
      <w:r w:rsidR="001D093A">
        <w:rPr>
          <w:rFonts w:hAnsi="標楷體" w:hint="eastAsia"/>
          <w:color w:val="000000"/>
        </w:rPr>
        <w:t>.</w:t>
      </w:r>
      <w:r>
        <w:rPr>
          <w:rFonts w:hAnsi="標楷體" w:hint="eastAsia"/>
          <w:color w:val="000000"/>
        </w:rPr>
        <w:t>22</w:t>
      </w:r>
      <w:r w:rsidR="001D093A" w:rsidRPr="00AB2594">
        <w:rPr>
          <w:rFonts w:hAnsi="標楷體" w:hint="eastAsia"/>
          <w:color w:val="000000"/>
        </w:rPr>
        <w:t>億元，</w:t>
      </w:r>
      <w:r>
        <w:rPr>
          <w:rFonts w:hAnsi="標楷體" w:hint="eastAsia"/>
          <w:color w:val="000000"/>
        </w:rPr>
        <w:t>公庫撥補占比逾九成六</w:t>
      </w:r>
      <w:r w:rsidR="001D093A" w:rsidRPr="00AB2594">
        <w:rPr>
          <w:rFonts w:hAnsi="標楷體" w:hint="eastAsia"/>
          <w:color w:val="000000"/>
        </w:rPr>
        <w:t>。鑑於政府每年補助特別收入基金金額龐鉅且呈成長趨勢，且11</w:t>
      </w:r>
      <w:r w:rsidR="0054475F">
        <w:rPr>
          <w:rFonts w:hAnsi="標楷體" w:hint="eastAsia"/>
          <w:color w:val="000000"/>
        </w:rPr>
        <w:t>5</w:t>
      </w:r>
      <w:r w:rsidR="001D093A" w:rsidRPr="00AB2594">
        <w:rPr>
          <w:rFonts w:hAnsi="標楷體" w:hint="eastAsia"/>
          <w:color w:val="000000"/>
        </w:rPr>
        <w:t>年度預算案有</w:t>
      </w:r>
      <w:r w:rsidR="001D093A" w:rsidRPr="00AB2594">
        <w:rPr>
          <w:rFonts w:hAnsi="標楷體"/>
          <w:color w:val="000000"/>
        </w:rPr>
        <w:t>1</w:t>
      </w:r>
      <w:r w:rsidR="001D093A" w:rsidRPr="00AB2594">
        <w:rPr>
          <w:rFonts w:hAnsi="標楷體" w:hint="eastAsia"/>
          <w:color w:val="000000"/>
        </w:rPr>
        <w:t>0</w:t>
      </w:r>
      <w:r w:rsidR="001D093A" w:rsidRPr="00AB2594">
        <w:rPr>
          <w:rFonts w:hAnsi="標楷體"/>
          <w:color w:val="000000"/>
        </w:rPr>
        <w:t>個</w:t>
      </w:r>
      <w:r w:rsidR="001D093A" w:rsidRPr="00AB2594">
        <w:rPr>
          <w:rFonts w:hAnsi="標楷體" w:hint="eastAsia"/>
          <w:color w:val="000000"/>
        </w:rPr>
        <w:t>(分</w:t>
      </w:r>
      <w:r w:rsidR="001D093A" w:rsidRPr="00AB2594">
        <w:rPr>
          <w:rFonts w:hAnsi="標楷體"/>
          <w:color w:val="000000"/>
        </w:rPr>
        <w:t>)</w:t>
      </w:r>
      <w:r w:rsidR="001D093A" w:rsidRPr="00AB2594">
        <w:rPr>
          <w:rFonts w:hAnsi="標楷體" w:hint="eastAsia"/>
          <w:color w:val="000000"/>
        </w:rPr>
        <w:t>基金高度仰賴國庫撥款收入，尚乏其他特定收入之適足財源，不僅與特別收入基金</w:t>
      </w:r>
      <w:r>
        <w:rPr>
          <w:rFonts w:hAnsi="標楷體" w:hint="eastAsia"/>
          <w:color w:val="000000"/>
        </w:rPr>
        <w:t>收支獨立</w:t>
      </w:r>
      <w:r w:rsidR="001D093A" w:rsidRPr="00AB2594">
        <w:rPr>
          <w:rFonts w:hAnsi="標楷體" w:hint="eastAsia"/>
          <w:color w:val="000000"/>
        </w:rPr>
        <w:t>及自給自足原則未盡</w:t>
      </w:r>
      <w:r>
        <w:rPr>
          <w:rFonts w:hAnsi="標楷體" w:hint="eastAsia"/>
          <w:color w:val="000000"/>
        </w:rPr>
        <w:t>相符</w:t>
      </w:r>
      <w:r w:rsidR="001D093A" w:rsidRPr="00AB2594">
        <w:rPr>
          <w:rFonts w:hAnsi="標楷體" w:hint="eastAsia"/>
          <w:color w:val="000000"/>
        </w:rPr>
        <w:t>，且</w:t>
      </w:r>
      <w:r w:rsidR="001D093A">
        <w:rPr>
          <w:rFonts w:hAnsi="標楷體" w:hint="eastAsia"/>
          <w:color w:val="000000"/>
        </w:rPr>
        <w:t>該10個(分)基金於</w:t>
      </w:r>
      <w:r w:rsidR="00090874">
        <w:rPr>
          <w:rFonts w:hAnsi="標楷體" w:hint="eastAsia"/>
          <w:color w:val="000000"/>
        </w:rPr>
        <w:t>11</w:t>
      </w:r>
      <w:r>
        <w:rPr>
          <w:rFonts w:hAnsi="標楷體" w:hint="eastAsia"/>
          <w:color w:val="000000"/>
        </w:rPr>
        <w:t>2</w:t>
      </w:r>
      <w:r w:rsidR="001D093A">
        <w:rPr>
          <w:rFonts w:hAnsi="標楷體" w:hint="eastAsia"/>
          <w:color w:val="000000"/>
        </w:rPr>
        <w:t>至11</w:t>
      </w:r>
      <w:r>
        <w:rPr>
          <w:rFonts w:hAnsi="標楷體" w:hint="eastAsia"/>
          <w:color w:val="000000"/>
        </w:rPr>
        <w:t>5</w:t>
      </w:r>
      <w:r w:rsidR="001D093A">
        <w:rPr>
          <w:rFonts w:hAnsi="標楷體" w:hint="eastAsia"/>
          <w:color w:val="000000"/>
        </w:rPr>
        <w:t>年度間受撥補收入</w:t>
      </w:r>
      <w:r w:rsidR="0091361E">
        <w:rPr>
          <w:rFonts w:hAnsi="標楷體" w:hint="eastAsia"/>
          <w:color w:val="000000"/>
        </w:rPr>
        <w:t>逾半數</w:t>
      </w:r>
      <w:r w:rsidR="001D093A">
        <w:rPr>
          <w:rFonts w:hAnsi="標楷體" w:hint="eastAsia"/>
          <w:color w:val="000000"/>
        </w:rPr>
        <w:t>呈</w:t>
      </w:r>
      <w:r>
        <w:rPr>
          <w:rFonts w:hAnsi="標楷體" w:hint="eastAsia"/>
          <w:color w:val="000000"/>
        </w:rPr>
        <w:t>概</w:t>
      </w:r>
      <w:r w:rsidR="001D093A" w:rsidRPr="00AB2594">
        <w:rPr>
          <w:rFonts w:hAnsi="標楷體" w:hint="eastAsia"/>
          <w:color w:val="000000"/>
        </w:rPr>
        <w:t>增</w:t>
      </w:r>
      <w:r w:rsidR="001D093A">
        <w:rPr>
          <w:rFonts w:hAnsi="標楷體" w:hint="eastAsia"/>
          <w:color w:val="000000"/>
        </w:rPr>
        <w:t>趨勢</w:t>
      </w:r>
      <w:r w:rsidR="001D093A" w:rsidRPr="00AB2594">
        <w:rPr>
          <w:rFonts w:hAnsi="標楷體" w:hint="eastAsia"/>
          <w:color w:val="000000"/>
        </w:rPr>
        <w:t>，恐影響政府其他重要施政計畫，</w:t>
      </w:r>
      <w:r w:rsidR="0054475F">
        <w:rPr>
          <w:rFonts w:hAnsi="標楷體" w:hint="eastAsia"/>
          <w:color w:val="000000"/>
        </w:rPr>
        <w:t>加重</w:t>
      </w:r>
      <w:r w:rsidR="001D093A" w:rsidRPr="00AB2594">
        <w:rPr>
          <w:rFonts w:hAnsi="標楷體" w:hint="eastAsia"/>
          <w:color w:val="000000"/>
        </w:rPr>
        <w:t>財政</w:t>
      </w:r>
      <w:r w:rsidR="001D093A">
        <w:rPr>
          <w:rFonts w:hAnsi="標楷體" w:hint="eastAsia"/>
          <w:color w:val="000000"/>
        </w:rPr>
        <w:t>負擔</w:t>
      </w:r>
      <w:r w:rsidR="001D093A" w:rsidRPr="00AB2594">
        <w:rPr>
          <w:rFonts w:hAnsi="標楷體" w:hint="eastAsia"/>
          <w:color w:val="000000"/>
        </w:rPr>
        <w:t>。</w:t>
      </w:r>
    </w:p>
    <w:p w:rsidR="00A5566F" w:rsidRDefault="00A5566F" w:rsidP="00704E1E">
      <w:pPr>
        <w:pStyle w:val="142"/>
        <w:spacing w:beforeLines="50" w:before="250"/>
        <w:ind w:leftChars="-300" w:left="567" w:rightChars="-126" w:right="-357" w:hangingChars="500" w:hanging="1417"/>
        <w:jc w:val="right"/>
        <w:rPr>
          <w:rFonts w:ascii="標楷體" w:hAnsi="標楷體"/>
          <w:b/>
          <w:sz w:val="28"/>
        </w:rPr>
      </w:pPr>
      <w:r w:rsidRPr="00AB2594">
        <w:rPr>
          <w:rFonts w:ascii="標楷體" w:hAnsi="標楷體" w:hint="eastAsia"/>
          <w:b/>
          <w:sz w:val="28"/>
        </w:rPr>
        <w:t>表1</w:t>
      </w:r>
      <w:r w:rsidRPr="00AB2594">
        <w:rPr>
          <w:rFonts w:ascii="標楷體" w:hAnsi="標楷體"/>
          <w:b/>
          <w:sz w:val="28"/>
        </w:rPr>
        <w:t xml:space="preserve">  1</w:t>
      </w:r>
      <w:r>
        <w:rPr>
          <w:rFonts w:ascii="標楷體" w:hAnsi="標楷體" w:hint="eastAsia"/>
          <w:b/>
          <w:sz w:val="28"/>
        </w:rPr>
        <w:t>11</w:t>
      </w:r>
      <w:r w:rsidRPr="00AB2594">
        <w:rPr>
          <w:rFonts w:ascii="標楷體" w:hAnsi="標楷體" w:hint="eastAsia"/>
          <w:b/>
          <w:sz w:val="28"/>
        </w:rPr>
        <w:t>至</w:t>
      </w:r>
      <w:r w:rsidRPr="00AB2594">
        <w:rPr>
          <w:rFonts w:ascii="標楷體" w:hAnsi="標楷體"/>
          <w:b/>
          <w:sz w:val="28"/>
        </w:rPr>
        <w:t>11</w:t>
      </w:r>
      <w:r>
        <w:rPr>
          <w:rFonts w:ascii="標楷體" w:hAnsi="標楷體" w:hint="eastAsia"/>
          <w:b/>
          <w:sz w:val="28"/>
        </w:rPr>
        <w:t>5</w:t>
      </w:r>
      <w:r w:rsidRPr="00AB2594">
        <w:rPr>
          <w:rFonts w:ascii="標楷體" w:hAnsi="標楷體" w:hint="eastAsia"/>
          <w:b/>
          <w:sz w:val="28"/>
        </w:rPr>
        <w:t>年度特別收入(分</w:t>
      </w:r>
      <w:r w:rsidRPr="00AB2594">
        <w:rPr>
          <w:rFonts w:ascii="標楷體" w:hAnsi="標楷體"/>
          <w:b/>
          <w:sz w:val="28"/>
        </w:rPr>
        <w:t>)</w:t>
      </w:r>
      <w:r w:rsidRPr="00AB2594">
        <w:rPr>
          <w:rFonts w:ascii="標楷體" w:hAnsi="標楷體" w:hint="eastAsia"/>
          <w:b/>
          <w:sz w:val="28"/>
        </w:rPr>
        <w:t>基金接受公庫撥款收入占比逾</w:t>
      </w:r>
      <w:r>
        <w:rPr>
          <w:rFonts w:ascii="標楷體" w:hAnsi="標楷體" w:hint="eastAsia"/>
          <w:b/>
          <w:sz w:val="28"/>
        </w:rPr>
        <w:t>九</w:t>
      </w:r>
      <w:r w:rsidRPr="00AB2594">
        <w:rPr>
          <w:rFonts w:ascii="標楷體" w:hAnsi="標楷體" w:hint="eastAsia"/>
          <w:b/>
          <w:sz w:val="28"/>
        </w:rPr>
        <w:t>成明細表</w:t>
      </w:r>
    </w:p>
    <w:p w:rsidR="00A5566F" w:rsidRPr="00AB2594" w:rsidRDefault="00A5566F" w:rsidP="00704E1E">
      <w:pPr>
        <w:pStyle w:val="142"/>
        <w:ind w:leftChars="-150" w:left="766" w:rightChars="-200" w:right="-566" w:hangingChars="420" w:hanging="1191"/>
        <w:jc w:val="right"/>
        <w:rPr>
          <w:rFonts w:ascii="標楷體" w:hAnsi="標楷體"/>
        </w:rPr>
      </w:pPr>
      <w:r w:rsidRPr="00AB2594">
        <w:rPr>
          <w:rFonts w:ascii="標楷體" w:hAnsi="標楷體"/>
          <w:b/>
          <w:sz w:val="28"/>
        </w:rPr>
        <w:t xml:space="preserve"> </w:t>
      </w:r>
      <w:r w:rsidRPr="00AB2594">
        <w:rPr>
          <w:rFonts w:ascii="標楷體" w:hAnsi="標楷體"/>
        </w:rPr>
        <w:t xml:space="preserve">                                 </w:t>
      </w:r>
      <w:r w:rsidRPr="00AB2594">
        <w:rPr>
          <w:rFonts w:ascii="標楷體" w:hAnsi="標楷體" w:hint="eastAsia"/>
        </w:rPr>
        <w:t xml:space="preserve">    單位：</w:t>
      </w:r>
      <w:r w:rsidRPr="00AB2594">
        <w:rPr>
          <w:rFonts w:ascii="標楷體" w:hAnsi="標楷體" w:hint="eastAsia"/>
          <w:lang w:eastAsia="zh-HK"/>
        </w:rPr>
        <w:t>新臺幣</w:t>
      </w:r>
      <w:r w:rsidRPr="00AB2594">
        <w:rPr>
          <w:rFonts w:ascii="標楷體" w:hAnsi="標楷體" w:hint="eastAsia"/>
        </w:rPr>
        <w:t>億</w:t>
      </w:r>
      <w:r w:rsidRPr="00AB2594">
        <w:rPr>
          <w:rFonts w:ascii="標楷體" w:hAnsi="標楷體" w:hint="eastAsia"/>
          <w:lang w:eastAsia="zh-HK"/>
        </w:rPr>
        <w:t>元</w:t>
      </w:r>
      <w:r w:rsidRPr="00AB2594">
        <w:rPr>
          <w:rFonts w:ascii="標楷體" w:hAnsi="標楷體" w:hint="eastAsia"/>
        </w:rPr>
        <w:t>；%</w:t>
      </w:r>
    </w:p>
    <w:tbl>
      <w:tblPr>
        <w:tblW w:w="9673" w:type="dxa"/>
        <w:tblInd w:w="-4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22"/>
        <w:gridCol w:w="851"/>
        <w:gridCol w:w="709"/>
        <w:gridCol w:w="850"/>
        <w:gridCol w:w="709"/>
        <w:gridCol w:w="850"/>
        <w:gridCol w:w="709"/>
        <w:gridCol w:w="851"/>
        <w:gridCol w:w="708"/>
        <w:gridCol w:w="851"/>
        <w:gridCol w:w="863"/>
      </w:tblGrid>
      <w:tr w:rsidR="00A5566F" w:rsidRPr="001D093A" w:rsidTr="00704E1E">
        <w:trPr>
          <w:trHeight w:val="365"/>
          <w:tblHeader/>
        </w:trPr>
        <w:tc>
          <w:tcPr>
            <w:tcW w:w="1722" w:type="dxa"/>
            <w:vMerge w:val="restart"/>
            <w:shd w:val="clear" w:color="auto" w:fill="auto"/>
            <w:vAlign w:val="center"/>
          </w:tcPr>
          <w:p w:rsidR="00A5566F" w:rsidRPr="003314D7" w:rsidRDefault="00A5566F" w:rsidP="00015CE6">
            <w:pPr>
              <w:pStyle w:val="142"/>
              <w:jc w:val="center"/>
              <w:rPr>
                <w:b/>
                <w:bCs/>
              </w:rPr>
            </w:pPr>
            <w:r w:rsidRPr="003314D7">
              <w:rPr>
                <w:b/>
                <w:bCs/>
              </w:rPr>
              <w:t>附屬單位預算</w:t>
            </w:r>
            <w:r w:rsidRPr="003314D7">
              <w:rPr>
                <w:rFonts w:hint="eastAsia"/>
                <w:b/>
                <w:bCs/>
              </w:rPr>
              <w:t>或分預算</w:t>
            </w:r>
          </w:p>
        </w:tc>
        <w:tc>
          <w:tcPr>
            <w:tcW w:w="1560" w:type="dxa"/>
            <w:gridSpan w:val="2"/>
            <w:shd w:val="clear" w:color="auto" w:fill="auto"/>
            <w:vAlign w:val="center"/>
          </w:tcPr>
          <w:p w:rsidR="00A5566F" w:rsidRPr="005E3257" w:rsidRDefault="00A5566F" w:rsidP="00015CE6">
            <w:pPr>
              <w:pStyle w:val="142"/>
              <w:jc w:val="center"/>
              <w:rPr>
                <w:rFonts w:ascii="標楷體" w:hAnsi="標楷體"/>
                <w:b/>
                <w:bCs/>
              </w:rPr>
            </w:pPr>
            <w:r w:rsidRPr="005E3257">
              <w:rPr>
                <w:rFonts w:ascii="標楷體" w:hAnsi="標楷體"/>
                <w:b/>
                <w:bCs/>
              </w:rPr>
              <w:t>11</w:t>
            </w:r>
            <w:r w:rsidRPr="005E3257">
              <w:rPr>
                <w:rFonts w:ascii="標楷體" w:hAnsi="標楷體" w:hint="eastAsia"/>
                <w:b/>
                <w:bCs/>
              </w:rPr>
              <w:t>1年度</w:t>
            </w:r>
          </w:p>
        </w:tc>
        <w:tc>
          <w:tcPr>
            <w:tcW w:w="1559" w:type="dxa"/>
            <w:gridSpan w:val="2"/>
            <w:shd w:val="clear" w:color="auto" w:fill="auto"/>
            <w:vAlign w:val="center"/>
          </w:tcPr>
          <w:p w:rsidR="00A5566F" w:rsidRPr="005E3257" w:rsidRDefault="00A5566F" w:rsidP="00015CE6">
            <w:pPr>
              <w:pStyle w:val="142"/>
              <w:jc w:val="center"/>
              <w:rPr>
                <w:rFonts w:ascii="標楷體" w:hAnsi="標楷體"/>
                <w:b/>
                <w:bCs/>
              </w:rPr>
            </w:pPr>
            <w:r w:rsidRPr="005E3257">
              <w:rPr>
                <w:rFonts w:ascii="標楷體" w:hAnsi="標楷體"/>
                <w:b/>
                <w:bCs/>
              </w:rPr>
              <w:t>11</w:t>
            </w:r>
            <w:r w:rsidRPr="005E3257">
              <w:rPr>
                <w:rFonts w:ascii="標楷體" w:hAnsi="標楷體" w:hint="eastAsia"/>
                <w:b/>
                <w:bCs/>
              </w:rPr>
              <w:t>2年度</w:t>
            </w:r>
          </w:p>
        </w:tc>
        <w:tc>
          <w:tcPr>
            <w:tcW w:w="1559" w:type="dxa"/>
            <w:gridSpan w:val="2"/>
            <w:vAlign w:val="center"/>
          </w:tcPr>
          <w:p w:rsidR="00A5566F" w:rsidRPr="005E3257" w:rsidRDefault="00A5566F" w:rsidP="00015CE6">
            <w:pPr>
              <w:pStyle w:val="142"/>
              <w:jc w:val="center"/>
              <w:rPr>
                <w:rFonts w:ascii="標楷體" w:hAnsi="標楷體"/>
                <w:b/>
                <w:bCs/>
              </w:rPr>
            </w:pPr>
            <w:r w:rsidRPr="005E3257">
              <w:rPr>
                <w:rFonts w:ascii="標楷體" w:hAnsi="標楷體"/>
                <w:b/>
                <w:bCs/>
              </w:rPr>
              <w:t>11</w:t>
            </w:r>
            <w:r w:rsidRPr="005E3257">
              <w:rPr>
                <w:rFonts w:ascii="標楷體" w:hAnsi="標楷體" w:hint="eastAsia"/>
                <w:b/>
                <w:bCs/>
              </w:rPr>
              <w:t>3年度</w:t>
            </w:r>
          </w:p>
        </w:tc>
        <w:tc>
          <w:tcPr>
            <w:tcW w:w="1559" w:type="dxa"/>
            <w:gridSpan w:val="2"/>
            <w:vAlign w:val="center"/>
          </w:tcPr>
          <w:p w:rsidR="00A5566F" w:rsidRPr="005E3257" w:rsidRDefault="00A5566F" w:rsidP="00015CE6">
            <w:pPr>
              <w:pStyle w:val="142"/>
              <w:jc w:val="center"/>
              <w:rPr>
                <w:rFonts w:ascii="標楷體" w:hAnsi="標楷體"/>
                <w:b/>
                <w:bCs/>
              </w:rPr>
            </w:pPr>
            <w:r w:rsidRPr="005E3257">
              <w:rPr>
                <w:rFonts w:ascii="標楷體" w:hAnsi="標楷體"/>
                <w:b/>
                <w:bCs/>
              </w:rPr>
              <w:t>11</w:t>
            </w:r>
            <w:r w:rsidRPr="005E3257">
              <w:rPr>
                <w:rFonts w:ascii="標楷體" w:hAnsi="標楷體" w:hint="eastAsia"/>
                <w:b/>
                <w:bCs/>
              </w:rPr>
              <w:t>4年度</w:t>
            </w:r>
          </w:p>
        </w:tc>
        <w:tc>
          <w:tcPr>
            <w:tcW w:w="1714" w:type="dxa"/>
            <w:gridSpan w:val="2"/>
            <w:vAlign w:val="center"/>
          </w:tcPr>
          <w:p w:rsidR="00A5566F" w:rsidRPr="005E3257" w:rsidRDefault="00A5566F" w:rsidP="00015CE6">
            <w:pPr>
              <w:pStyle w:val="142"/>
              <w:jc w:val="center"/>
              <w:rPr>
                <w:rFonts w:ascii="標楷體" w:hAnsi="標楷體"/>
                <w:b/>
                <w:bCs/>
              </w:rPr>
            </w:pPr>
            <w:r w:rsidRPr="005E3257">
              <w:rPr>
                <w:rFonts w:ascii="標楷體" w:hAnsi="標楷體" w:hint="eastAsia"/>
                <w:b/>
                <w:bCs/>
              </w:rPr>
              <w:t>1</w:t>
            </w:r>
            <w:r w:rsidRPr="005E3257">
              <w:rPr>
                <w:rFonts w:ascii="標楷體" w:hAnsi="標楷體"/>
                <w:b/>
                <w:bCs/>
              </w:rPr>
              <w:t>15</w:t>
            </w:r>
            <w:r w:rsidRPr="005E3257">
              <w:rPr>
                <w:rFonts w:ascii="標楷體" w:hAnsi="標楷體" w:hint="eastAsia"/>
                <w:b/>
                <w:bCs/>
              </w:rPr>
              <w:t>年度</w:t>
            </w:r>
          </w:p>
        </w:tc>
      </w:tr>
      <w:tr w:rsidR="00704E1E" w:rsidRPr="001D093A" w:rsidTr="00704E1E">
        <w:trPr>
          <w:trHeight w:val="357"/>
          <w:tblHeader/>
        </w:trPr>
        <w:tc>
          <w:tcPr>
            <w:tcW w:w="1722" w:type="dxa"/>
            <w:vMerge/>
            <w:shd w:val="clear" w:color="auto" w:fill="auto"/>
            <w:vAlign w:val="center"/>
          </w:tcPr>
          <w:p w:rsidR="00A5566F" w:rsidRPr="003314D7" w:rsidRDefault="00A5566F" w:rsidP="00015CE6">
            <w:pPr>
              <w:pStyle w:val="142"/>
              <w:jc w:val="center"/>
              <w:rPr>
                <w:b/>
                <w:bCs/>
              </w:rPr>
            </w:pPr>
          </w:p>
        </w:tc>
        <w:tc>
          <w:tcPr>
            <w:tcW w:w="851" w:type="dxa"/>
            <w:shd w:val="clear" w:color="auto" w:fill="auto"/>
            <w:vAlign w:val="center"/>
          </w:tcPr>
          <w:p w:rsidR="00A5566F" w:rsidRPr="003314D7" w:rsidRDefault="00A5566F" w:rsidP="00015CE6">
            <w:pPr>
              <w:pStyle w:val="142"/>
              <w:jc w:val="center"/>
              <w:rPr>
                <w:b/>
                <w:bCs/>
              </w:rPr>
            </w:pPr>
            <w:r w:rsidRPr="003314D7">
              <w:rPr>
                <w:rFonts w:hint="eastAsia"/>
                <w:b/>
                <w:bCs/>
              </w:rPr>
              <w:t>金額</w:t>
            </w:r>
          </w:p>
        </w:tc>
        <w:tc>
          <w:tcPr>
            <w:tcW w:w="709" w:type="dxa"/>
            <w:shd w:val="clear" w:color="auto" w:fill="auto"/>
            <w:vAlign w:val="center"/>
          </w:tcPr>
          <w:p w:rsidR="00A5566F" w:rsidRPr="003314D7" w:rsidRDefault="00A5566F" w:rsidP="00015CE6">
            <w:pPr>
              <w:pStyle w:val="142"/>
              <w:jc w:val="center"/>
              <w:rPr>
                <w:b/>
                <w:bCs/>
              </w:rPr>
            </w:pPr>
            <w:r w:rsidRPr="003314D7">
              <w:rPr>
                <w:rFonts w:hint="eastAsia"/>
                <w:b/>
                <w:bCs/>
              </w:rPr>
              <w:t>占比</w:t>
            </w:r>
          </w:p>
        </w:tc>
        <w:tc>
          <w:tcPr>
            <w:tcW w:w="850" w:type="dxa"/>
            <w:shd w:val="clear" w:color="auto" w:fill="auto"/>
            <w:vAlign w:val="center"/>
          </w:tcPr>
          <w:p w:rsidR="00A5566F" w:rsidRPr="003314D7" w:rsidRDefault="00A5566F" w:rsidP="00015CE6">
            <w:pPr>
              <w:pStyle w:val="142"/>
              <w:jc w:val="center"/>
              <w:rPr>
                <w:b/>
                <w:bCs/>
              </w:rPr>
            </w:pPr>
            <w:r w:rsidRPr="003314D7">
              <w:rPr>
                <w:rFonts w:hint="eastAsia"/>
                <w:b/>
                <w:bCs/>
              </w:rPr>
              <w:t>金額</w:t>
            </w:r>
          </w:p>
        </w:tc>
        <w:tc>
          <w:tcPr>
            <w:tcW w:w="709" w:type="dxa"/>
            <w:shd w:val="clear" w:color="auto" w:fill="auto"/>
            <w:vAlign w:val="center"/>
          </w:tcPr>
          <w:p w:rsidR="00A5566F" w:rsidRPr="003314D7" w:rsidRDefault="00A5566F" w:rsidP="00015CE6">
            <w:pPr>
              <w:pStyle w:val="142"/>
              <w:jc w:val="center"/>
              <w:rPr>
                <w:b/>
                <w:bCs/>
              </w:rPr>
            </w:pPr>
            <w:r w:rsidRPr="003314D7">
              <w:rPr>
                <w:rFonts w:hint="eastAsia"/>
                <w:b/>
                <w:bCs/>
              </w:rPr>
              <w:t>占比</w:t>
            </w:r>
          </w:p>
        </w:tc>
        <w:tc>
          <w:tcPr>
            <w:tcW w:w="850" w:type="dxa"/>
            <w:vAlign w:val="center"/>
          </w:tcPr>
          <w:p w:rsidR="00A5566F" w:rsidRPr="003314D7" w:rsidRDefault="00A5566F" w:rsidP="00015CE6">
            <w:pPr>
              <w:pStyle w:val="142"/>
              <w:jc w:val="center"/>
              <w:rPr>
                <w:b/>
                <w:bCs/>
              </w:rPr>
            </w:pPr>
            <w:r w:rsidRPr="003314D7">
              <w:rPr>
                <w:rFonts w:hint="eastAsia"/>
                <w:b/>
                <w:bCs/>
              </w:rPr>
              <w:t>金額</w:t>
            </w:r>
          </w:p>
        </w:tc>
        <w:tc>
          <w:tcPr>
            <w:tcW w:w="709" w:type="dxa"/>
            <w:vAlign w:val="center"/>
          </w:tcPr>
          <w:p w:rsidR="00A5566F" w:rsidRPr="003314D7" w:rsidRDefault="00A5566F" w:rsidP="00015CE6">
            <w:pPr>
              <w:pStyle w:val="142"/>
              <w:jc w:val="center"/>
              <w:rPr>
                <w:b/>
                <w:bCs/>
              </w:rPr>
            </w:pPr>
            <w:r w:rsidRPr="003314D7">
              <w:rPr>
                <w:rFonts w:hint="eastAsia"/>
                <w:b/>
                <w:bCs/>
              </w:rPr>
              <w:t>占比</w:t>
            </w:r>
          </w:p>
        </w:tc>
        <w:tc>
          <w:tcPr>
            <w:tcW w:w="851" w:type="dxa"/>
            <w:vAlign w:val="center"/>
          </w:tcPr>
          <w:p w:rsidR="00A5566F" w:rsidRPr="003314D7" w:rsidRDefault="00A5566F" w:rsidP="00015CE6">
            <w:pPr>
              <w:pStyle w:val="142"/>
              <w:jc w:val="center"/>
              <w:rPr>
                <w:b/>
                <w:bCs/>
              </w:rPr>
            </w:pPr>
            <w:r w:rsidRPr="003314D7">
              <w:rPr>
                <w:rFonts w:hint="eastAsia"/>
                <w:b/>
                <w:bCs/>
              </w:rPr>
              <w:t>金額</w:t>
            </w:r>
          </w:p>
        </w:tc>
        <w:tc>
          <w:tcPr>
            <w:tcW w:w="708" w:type="dxa"/>
            <w:vAlign w:val="center"/>
          </w:tcPr>
          <w:p w:rsidR="00A5566F" w:rsidRPr="003314D7" w:rsidRDefault="00A5566F" w:rsidP="00015CE6">
            <w:pPr>
              <w:pStyle w:val="142"/>
              <w:jc w:val="center"/>
              <w:rPr>
                <w:b/>
                <w:bCs/>
              </w:rPr>
            </w:pPr>
            <w:r w:rsidRPr="003314D7">
              <w:rPr>
                <w:rFonts w:hint="eastAsia"/>
                <w:b/>
                <w:bCs/>
              </w:rPr>
              <w:t>占比</w:t>
            </w:r>
          </w:p>
        </w:tc>
        <w:tc>
          <w:tcPr>
            <w:tcW w:w="851" w:type="dxa"/>
            <w:vAlign w:val="center"/>
          </w:tcPr>
          <w:p w:rsidR="00A5566F" w:rsidRPr="003314D7" w:rsidRDefault="00A5566F" w:rsidP="00015CE6">
            <w:pPr>
              <w:pStyle w:val="142"/>
              <w:jc w:val="center"/>
              <w:rPr>
                <w:rFonts w:hint="eastAsia"/>
                <w:b/>
                <w:bCs/>
              </w:rPr>
            </w:pPr>
            <w:r w:rsidRPr="003314D7">
              <w:rPr>
                <w:rFonts w:hint="eastAsia"/>
                <w:b/>
                <w:bCs/>
              </w:rPr>
              <w:t>金額</w:t>
            </w:r>
          </w:p>
        </w:tc>
        <w:tc>
          <w:tcPr>
            <w:tcW w:w="863" w:type="dxa"/>
            <w:vAlign w:val="center"/>
          </w:tcPr>
          <w:p w:rsidR="00A5566F" w:rsidRPr="003314D7" w:rsidRDefault="00A5566F" w:rsidP="00015CE6">
            <w:pPr>
              <w:pStyle w:val="142"/>
              <w:jc w:val="center"/>
              <w:rPr>
                <w:rFonts w:hint="eastAsia"/>
                <w:b/>
                <w:bCs/>
              </w:rPr>
            </w:pPr>
            <w:r w:rsidRPr="003314D7">
              <w:rPr>
                <w:rFonts w:hint="eastAsia"/>
                <w:b/>
                <w:bCs/>
              </w:rPr>
              <w:t>占比</w:t>
            </w:r>
          </w:p>
        </w:tc>
      </w:tr>
      <w:tr w:rsidR="00704E1E" w:rsidRPr="001D093A" w:rsidTr="00704E1E">
        <w:trPr>
          <w:trHeight w:val="926"/>
        </w:trPr>
        <w:tc>
          <w:tcPr>
            <w:tcW w:w="1722" w:type="dxa"/>
            <w:shd w:val="clear" w:color="auto" w:fill="auto"/>
            <w:vAlign w:val="center"/>
          </w:tcPr>
          <w:p w:rsidR="00704E1E" w:rsidRDefault="00A5566F" w:rsidP="00704E1E">
            <w:pPr>
              <w:pStyle w:val="142"/>
              <w:jc w:val="center"/>
            </w:pPr>
            <w:r w:rsidRPr="001D093A">
              <w:rPr>
                <w:rFonts w:hint="eastAsia"/>
              </w:rPr>
              <w:t>行政院國家</w:t>
            </w:r>
          </w:p>
          <w:p w:rsidR="00704E1E" w:rsidRDefault="00A5566F" w:rsidP="00704E1E">
            <w:pPr>
              <w:pStyle w:val="142"/>
              <w:jc w:val="center"/>
            </w:pPr>
            <w:r w:rsidRPr="001D093A">
              <w:rPr>
                <w:rFonts w:hint="eastAsia"/>
              </w:rPr>
              <w:t>科學技術</w:t>
            </w:r>
          </w:p>
          <w:p w:rsidR="00A5566F" w:rsidRPr="001D093A" w:rsidRDefault="00A5566F" w:rsidP="00704E1E">
            <w:pPr>
              <w:pStyle w:val="142"/>
              <w:jc w:val="center"/>
            </w:pPr>
            <w:r w:rsidRPr="001D093A">
              <w:rPr>
                <w:rFonts w:hint="eastAsia"/>
              </w:rPr>
              <w:t>發展基金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403.21</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96.26</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388</w:t>
            </w:r>
            <w:r w:rsidRPr="005E3257">
              <w:rPr>
                <w:rFonts w:ascii="標楷體" w:hAnsi="標楷體" w:hint="eastAsia"/>
                <w:spacing w:val="-20"/>
                <w:sz w:val="22"/>
                <w:szCs w:val="22"/>
              </w:rPr>
              <w:t>.</w:t>
            </w:r>
            <w:r w:rsidRPr="005E3257">
              <w:rPr>
                <w:rFonts w:ascii="標楷體" w:hAnsi="標楷體"/>
                <w:spacing w:val="-20"/>
                <w:sz w:val="22"/>
                <w:szCs w:val="22"/>
              </w:rPr>
              <w:t>79</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96.2</w:t>
            </w:r>
            <w:r w:rsidRPr="005E3257">
              <w:rPr>
                <w:rFonts w:ascii="標楷體" w:hAnsi="標楷體"/>
                <w:spacing w:val="-20"/>
                <w:sz w:val="22"/>
                <w:szCs w:val="22"/>
              </w:rPr>
              <w:t>3</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4</w:t>
            </w:r>
            <w:r w:rsidRPr="005E3257">
              <w:rPr>
                <w:rFonts w:ascii="標楷體" w:hAnsi="標楷體"/>
                <w:spacing w:val="-20"/>
                <w:sz w:val="22"/>
                <w:szCs w:val="22"/>
              </w:rPr>
              <w:t>2</w:t>
            </w:r>
            <w:r w:rsidRPr="005E3257">
              <w:rPr>
                <w:rFonts w:ascii="標楷體" w:hAnsi="標楷體" w:hint="eastAsia"/>
                <w:spacing w:val="-20"/>
                <w:sz w:val="22"/>
                <w:szCs w:val="22"/>
              </w:rPr>
              <w:t>5.22</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96.28</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4</w:t>
            </w:r>
            <w:r w:rsidRPr="005E3257">
              <w:rPr>
                <w:rFonts w:ascii="標楷體" w:hAnsi="標楷體"/>
                <w:spacing w:val="-20"/>
                <w:sz w:val="22"/>
                <w:szCs w:val="22"/>
              </w:rPr>
              <w:t>78</w:t>
            </w:r>
            <w:r w:rsidRPr="005E3257">
              <w:rPr>
                <w:rFonts w:ascii="標楷體" w:hAnsi="標楷體" w:hint="eastAsia"/>
                <w:spacing w:val="-20"/>
                <w:sz w:val="22"/>
                <w:szCs w:val="22"/>
              </w:rPr>
              <w:t>.</w:t>
            </w:r>
            <w:r w:rsidRPr="005E3257">
              <w:rPr>
                <w:rFonts w:ascii="標楷體" w:hAnsi="標楷體"/>
                <w:spacing w:val="-20"/>
                <w:sz w:val="22"/>
                <w:szCs w:val="22"/>
              </w:rPr>
              <w:t>45</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96.</w:t>
            </w:r>
            <w:r w:rsidRPr="005E3257">
              <w:rPr>
                <w:rFonts w:ascii="標楷體" w:hAnsi="標楷體"/>
                <w:spacing w:val="-20"/>
                <w:sz w:val="22"/>
                <w:szCs w:val="22"/>
              </w:rPr>
              <w:t>63</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519.25</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97.10</w:t>
            </w:r>
          </w:p>
        </w:tc>
      </w:tr>
      <w:tr w:rsidR="00704E1E" w:rsidRPr="001D093A" w:rsidTr="00704E1E">
        <w:tc>
          <w:tcPr>
            <w:tcW w:w="1722" w:type="dxa"/>
            <w:shd w:val="clear" w:color="auto" w:fill="auto"/>
            <w:vAlign w:val="center"/>
          </w:tcPr>
          <w:p w:rsidR="00A5566F" w:rsidRPr="00321616" w:rsidRDefault="00A5566F" w:rsidP="00704E1E">
            <w:pPr>
              <w:pStyle w:val="142"/>
              <w:jc w:val="center"/>
              <w:rPr>
                <w:spacing w:val="-20"/>
              </w:rPr>
            </w:pPr>
            <w:r w:rsidRPr="00321616">
              <w:rPr>
                <w:rFonts w:hint="eastAsia"/>
                <w:spacing w:val="-20"/>
              </w:rPr>
              <w:t>離島建設基金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8</w:t>
            </w:r>
            <w:r w:rsidRPr="005E3257">
              <w:rPr>
                <w:rFonts w:ascii="標楷體" w:hAnsi="標楷體"/>
                <w:spacing w:val="-20"/>
                <w:sz w:val="22"/>
                <w:szCs w:val="22"/>
              </w:rPr>
              <w:t>.44</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9.83</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8.66</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9.8</w:t>
            </w:r>
            <w:r w:rsidRPr="005E3257">
              <w:rPr>
                <w:rFonts w:ascii="標楷體" w:hAnsi="標楷體" w:hint="eastAsia"/>
                <w:spacing w:val="-20"/>
                <w:sz w:val="22"/>
                <w:szCs w:val="22"/>
              </w:rPr>
              <w:t>8</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.00</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9.84</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.00</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9.8</w:t>
            </w:r>
            <w:r w:rsidRPr="005E3257">
              <w:rPr>
                <w:rFonts w:ascii="標楷體" w:hAnsi="標楷體" w:hint="eastAsia"/>
                <w:spacing w:val="-20"/>
                <w:sz w:val="22"/>
                <w:szCs w:val="22"/>
              </w:rPr>
              <w:t>6</w:t>
            </w:r>
          </w:p>
        </w:tc>
      </w:tr>
      <w:tr w:rsidR="00704E1E" w:rsidRPr="001D093A" w:rsidTr="00704E1E">
        <w:tc>
          <w:tcPr>
            <w:tcW w:w="1722" w:type="dxa"/>
            <w:shd w:val="clear" w:color="auto" w:fill="auto"/>
            <w:vAlign w:val="center"/>
          </w:tcPr>
          <w:p w:rsidR="00A5566F" w:rsidRPr="001D093A" w:rsidRDefault="00A5566F" w:rsidP="00015CE6">
            <w:pPr>
              <w:pStyle w:val="142"/>
              <w:jc w:val="center"/>
              <w:rPr>
                <w:rFonts w:hint="eastAsia"/>
              </w:rPr>
            </w:pPr>
            <w:r w:rsidRPr="002E0ADB">
              <w:rPr>
                <w:rFonts w:hint="eastAsia"/>
              </w:rPr>
              <w:t>行政院公營事業民營化基金</w:t>
            </w:r>
          </w:p>
        </w:tc>
        <w:tc>
          <w:tcPr>
            <w:tcW w:w="851"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88.00</w:t>
            </w:r>
          </w:p>
        </w:tc>
        <w:tc>
          <w:tcPr>
            <w:tcW w:w="709"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93.71</w:t>
            </w:r>
          </w:p>
        </w:tc>
        <w:tc>
          <w:tcPr>
            <w:tcW w:w="850"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88.00</w:t>
            </w:r>
          </w:p>
        </w:tc>
        <w:tc>
          <w:tcPr>
            <w:tcW w:w="709"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97.43</w:t>
            </w:r>
          </w:p>
        </w:tc>
        <w:tc>
          <w:tcPr>
            <w:tcW w:w="850"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709"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708"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r>
      <w:tr w:rsidR="00704E1E" w:rsidRPr="001D093A" w:rsidTr="00704E1E">
        <w:tc>
          <w:tcPr>
            <w:tcW w:w="1722" w:type="dxa"/>
            <w:shd w:val="clear" w:color="auto" w:fill="auto"/>
            <w:vAlign w:val="center"/>
          </w:tcPr>
          <w:p w:rsidR="00A5566F" w:rsidRDefault="00A5566F" w:rsidP="00015CE6">
            <w:pPr>
              <w:pStyle w:val="142"/>
              <w:jc w:val="center"/>
            </w:pPr>
            <w:r w:rsidRPr="001D093A">
              <w:rPr>
                <w:rFonts w:hint="eastAsia"/>
              </w:rPr>
              <w:lastRenderedPageBreak/>
              <w:t>新住民</w:t>
            </w:r>
          </w:p>
          <w:p w:rsidR="00A5566F" w:rsidRPr="001D093A" w:rsidRDefault="00A5566F" w:rsidP="00015CE6">
            <w:pPr>
              <w:pStyle w:val="142"/>
              <w:jc w:val="center"/>
            </w:pPr>
            <w:r w:rsidRPr="001D093A">
              <w:rPr>
                <w:rFonts w:hint="eastAsia"/>
              </w:rPr>
              <w:t>發展基金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5.00</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99.30</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4</w:t>
            </w:r>
            <w:r w:rsidRPr="005E3257">
              <w:rPr>
                <w:rFonts w:ascii="標楷體" w:hAnsi="標楷體" w:hint="eastAsia"/>
                <w:spacing w:val="-20"/>
                <w:sz w:val="22"/>
                <w:szCs w:val="22"/>
              </w:rPr>
              <w:t>.00</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8</w:t>
            </w:r>
            <w:r w:rsidRPr="005E3257">
              <w:rPr>
                <w:rFonts w:ascii="標楷體" w:hAnsi="標楷體" w:hint="eastAsia"/>
                <w:spacing w:val="-20"/>
                <w:sz w:val="22"/>
                <w:szCs w:val="22"/>
              </w:rPr>
              <w:t>.</w:t>
            </w:r>
            <w:r w:rsidRPr="005E3257">
              <w:rPr>
                <w:rFonts w:ascii="標楷體" w:hAnsi="標楷體"/>
                <w:spacing w:val="-20"/>
                <w:sz w:val="22"/>
                <w:szCs w:val="22"/>
              </w:rPr>
              <w:t>09</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4</w:t>
            </w:r>
            <w:r w:rsidRPr="005E3257">
              <w:rPr>
                <w:rFonts w:ascii="標楷體" w:hAnsi="標楷體" w:hint="eastAsia"/>
                <w:spacing w:val="-20"/>
                <w:sz w:val="22"/>
                <w:szCs w:val="22"/>
              </w:rPr>
              <w:t>.00</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98.2</w:t>
            </w:r>
            <w:r w:rsidRPr="005E3257">
              <w:rPr>
                <w:rFonts w:ascii="標楷體" w:hAnsi="標楷體"/>
                <w:spacing w:val="-20"/>
                <w:sz w:val="22"/>
                <w:szCs w:val="22"/>
              </w:rPr>
              <w:t>8</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4</w:t>
            </w:r>
            <w:r w:rsidRPr="005E3257">
              <w:rPr>
                <w:rFonts w:ascii="標楷體" w:hAnsi="標楷體" w:hint="eastAsia"/>
                <w:spacing w:val="-20"/>
                <w:sz w:val="22"/>
                <w:szCs w:val="22"/>
              </w:rPr>
              <w:t>.00</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8</w:t>
            </w:r>
            <w:r w:rsidRPr="005E3257">
              <w:rPr>
                <w:rFonts w:ascii="標楷體" w:hAnsi="標楷體" w:hint="eastAsia"/>
                <w:spacing w:val="-20"/>
                <w:sz w:val="22"/>
                <w:szCs w:val="22"/>
              </w:rPr>
              <w:t>.</w:t>
            </w:r>
            <w:r w:rsidRPr="005E3257">
              <w:rPr>
                <w:rFonts w:ascii="標楷體" w:hAnsi="標楷體"/>
                <w:spacing w:val="-20"/>
                <w:sz w:val="22"/>
                <w:szCs w:val="22"/>
              </w:rPr>
              <w:t>96</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spacing w:val="-20"/>
                <w:sz w:val="22"/>
                <w:szCs w:val="22"/>
              </w:rPr>
              <w:t>4</w:t>
            </w:r>
            <w:r w:rsidRPr="005E3257">
              <w:rPr>
                <w:rFonts w:ascii="標楷體" w:hAnsi="標楷體" w:hint="eastAsia"/>
                <w:spacing w:val="-20"/>
                <w:sz w:val="22"/>
                <w:szCs w:val="22"/>
              </w:rPr>
              <w:t>.00</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8</w:t>
            </w:r>
            <w:r w:rsidRPr="005E3257">
              <w:rPr>
                <w:rFonts w:ascii="標楷體" w:hAnsi="標楷體" w:hint="eastAsia"/>
                <w:spacing w:val="-20"/>
                <w:sz w:val="22"/>
                <w:szCs w:val="22"/>
              </w:rPr>
              <w:t>.</w:t>
            </w:r>
            <w:r w:rsidRPr="005E3257">
              <w:rPr>
                <w:rFonts w:ascii="標楷體" w:hAnsi="標楷體"/>
                <w:spacing w:val="-20"/>
                <w:sz w:val="22"/>
                <w:szCs w:val="22"/>
              </w:rPr>
              <w:t>9</w:t>
            </w:r>
            <w:r w:rsidRPr="005E3257">
              <w:rPr>
                <w:rFonts w:ascii="標楷體" w:hAnsi="標楷體" w:hint="eastAsia"/>
                <w:spacing w:val="-20"/>
                <w:sz w:val="22"/>
                <w:szCs w:val="22"/>
              </w:rPr>
              <w:t>1</w:t>
            </w:r>
          </w:p>
        </w:tc>
      </w:tr>
      <w:tr w:rsidR="00704E1E" w:rsidRPr="001D093A" w:rsidTr="00704E1E">
        <w:tc>
          <w:tcPr>
            <w:tcW w:w="1722" w:type="dxa"/>
            <w:shd w:val="clear" w:color="auto" w:fill="auto"/>
            <w:vAlign w:val="center"/>
          </w:tcPr>
          <w:p w:rsidR="00A5566F" w:rsidRDefault="00A5566F" w:rsidP="00015CE6">
            <w:pPr>
              <w:pStyle w:val="142"/>
              <w:jc w:val="center"/>
            </w:pPr>
            <w:r w:rsidRPr="001D093A">
              <w:rPr>
                <w:rFonts w:hint="eastAsia"/>
              </w:rPr>
              <w:t>國土永續</w:t>
            </w:r>
          </w:p>
          <w:p w:rsidR="00A5566F" w:rsidRPr="001D093A" w:rsidRDefault="00A5566F" w:rsidP="00015CE6">
            <w:pPr>
              <w:pStyle w:val="142"/>
              <w:jc w:val="center"/>
            </w:pPr>
            <w:r w:rsidRPr="001D093A">
              <w:rPr>
                <w:rFonts w:hint="eastAsia"/>
              </w:rPr>
              <w:t>發展基金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91.64</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99.30</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1</w:t>
            </w:r>
            <w:r w:rsidRPr="005E3257">
              <w:rPr>
                <w:rFonts w:ascii="標楷體" w:hAnsi="標楷體"/>
                <w:spacing w:val="-20"/>
                <w:sz w:val="22"/>
                <w:szCs w:val="22"/>
              </w:rPr>
              <w:t>00.00</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99.</w:t>
            </w:r>
            <w:r w:rsidRPr="005E3257">
              <w:rPr>
                <w:rFonts w:ascii="標楷體" w:hAnsi="標楷體"/>
                <w:spacing w:val="-20"/>
                <w:sz w:val="22"/>
                <w:szCs w:val="22"/>
              </w:rPr>
              <w:t>5</w:t>
            </w:r>
            <w:r w:rsidRPr="005E3257">
              <w:rPr>
                <w:rFonts w:ascii="標楷體" w:hAnsi="標楷體" w:hint="eastAsia"/>
                <w:spacing w:val="-20"/>
                <w:sz w:val="22"/>
                <w:szCs w:val="22"/>
              </w:rPr>
              <w:t>0</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101</w:t>
            </w:r>
            <w:r w:rsidRPr="005E3257">
              <w:rPr>
                <w:rFonts w:ascii="標楷體" w:hAnsi="標楷體" w:hint="eastAsia"/>
                <w:spacing w:val="-20"/>
                <w:sz w:val="22"/>
                <w:szCs w:val="22"/>
              </w:rPr>
              <w:t>.</w:t>
            </w:r>
            <w:r w:rsidRPr="005E3257">
              <w:rPr>
                <w:rFonts w:ascii="標楷體" w:hAnsi="標楷體"/>
                <w:spacing w:val="-20"/>
                <w:sz w:val="22"/>
                <w:szCs w:val="22"/>
              </w:rPr>
              <w:t>03</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99.48</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101</w:t>
            </w:r>
            <w:r w:rsidRPr="005E3257">
              <w:rPr>
                <w:rFonts w:ascii="標楷體" w:hAnsi="標楷體" w:hint="eastAsia"/>
                <w:spacing w:val="-20"/>
                <w:sz w:val="22"/>
                <w:szCs w:val="22"/>
              </w:rPr>
              <w:t>.</w:t>
            </w:r>
            <w:r w:rsidRPr="005E3257">
              <w:rPr>
                <w:rFonts w:ascii="標楷體" w:hAnsi="標楷體"/>
                <w:spacing w:val="-20"/>
                <w:sz w:val="22"/>
                <w:szCs w:val="22"/>
              </w:rPr>
              <w:t>03</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99.</w:t>
            </w:r>
            <w:r w:rsidRPr="005E3257">
              <w:rPr>
                <w:rFonts w:ascii="標楷體" w:hAnsi="標楷體"/>
                <w:spacing w:val="-20"/>
                <w:sz w:val="22"/>
                <w:szCs w:val="22"/>
              </w:rPr>
              <w:t>52</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spacing w:val="-20"/>
                <w:sz w:val="22"/>
                <w:szCs w:val="22"/>
              </w:rPr>
              <w:t>101</w:t>
            </w:r>
            <w:r w:rsidRPr="005E3257">
              <w:rPr>
                <w:rFonts w:ascii="標楷體" w:hAnsi="標楷體" w:hint="eastAsia"/>
                <w:spacing w:val="-20"/>
                <w:sz w:val="22"/>
                <w:szCs w:val="22"/>
              </w:rPr>
              <w:t>.</w:t>
            </w:r>
            <w:r w:rsidRPr="005E3257">
              <w:rPr>
                <w:rFonts w:ascii="標楷體" w:hAnsi="標楷體"/>
                <w:spacing w:val="-20"/>
                <w:sz w:val="22"/>
                <w:szCs w:val="22"/>
              </w:rPr>
              <w:t>03</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99.</w:t>
            </w:r>
            <w:r w:rsidRPr="005E3257">
              <w:rPr>
                <w:rFonts w:ascii="標楷體" w:hAnsi="標楷體"/>
                <w:spacing w:val="-20"/>
                <w:sz w:val="22"/>
                <w:szCs w:val="22"/>
              </w:rPr>
              <w:t>52</w:t>
            </w:r>
          </w:p>
        </w:tc>
      </w:tr>
      <w:tr w:rsidR="00704E1E" w:rsidRPr="001D093A" w:rsidTr="00704E1E">
        <w:tc>
          <w:tcPr>
            <w:tcW w:w="1722" w:type="dxa"/>
            <w:shd w:val="clear" w:color="auto" w:fill="auto"/>
            <w:vAlign w:val="center"/>
          </w:tcPr>
          <w:p w:rsidR="00704E1E" w:rsidRDefault="00A5566F" w:rsidP="00015CE6">
            <w:pPr>
              <w:pStyle w:val="142"/>
              <w:jc w:val="center"/>
            </w:pPr>
            <w:r w:rsidRPr="001D093A">
              <w:rPr>
                <w:rFonts w:hint="eastAsia"/>
              </w:rPr>
              <w:t>私立高級中等以上學校</w:t>
            </w:r>
          </w:p>
          <w:p w:rsidR="00A5566F" w:rsidRPr="001D093A" w:rsidRDefault="00A5566F" w:rsidP="00015CE6">
            <w:pPr>
              <w:pStyle w:val="142"/>
              <w:jc w:val="center"/>
            </w:pPr>
            <w:r w:rsidRPr="001D093A">
              <w:rPr>
                <w:rFonts w:hint="eastAsia"/>
              </w:rPr>
              <w:t>退場基金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1</w:t>
            </w:r>
            <w:r w:rsidRPr="005E3257">
              <w:rPr>
                <w:rFonts w:ascii="標楷體" w:hAnsi="標楷體"/>
                <w:spacing w:val="-20"/>
                <w:sz w:val="22"/>
                <w:szCs w:val="22"/>
              </w:rPr>
              <w:t>.</w:t>
            </w:r>
            <w:r w:rsidRPr="005E3257">
              <w:rPr>
                <w:rFonts w:ascii="標楷體" w:hAnsi="標楷體" w:hint="eastAsia"/>
                <w:spacing w:val="-20"/>
                <w:sz w:val="22"/>
                <w:szCs w:val="22"/>
              </w:rPr>
              <w:t>92</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97</w:t>
            </w:r>
            <w:r w:rsidRPr="005E3257">
              <w:rPr>
                <w:rFonts w:ascii="標楷體" w:hAnsi="標楷體"/>
                <w:spacing w:val="-20"/>
                <w:sz w:val="22"/>
                <w:szCs w:val="22"/>
              </w:rPr>
              <w:t>.</w:t>
            </w:r>
            <w:r w:rsidRPr="005E3257">
              <w:rPr>
                <w:rFonts w:ascii="標楷體" w:hAnsi="標楷體" w:hint="eastAsia"/>
                <w:spacing w:val="-20"/>
                <w:sz w:val="22"/>
                <w:szCs w:val="22"/>
              </w:rPr>
              <w:t>46</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3</w:t>
            </w:r>
            <w:r w:rsidRPr="005E3257">
              <w:rPr>
                <w:rFonts w:ascii="標楷體" w:hAnsi="標楷體"/>
                <w:spacing w:val="-20"/>
                <w:sz w:val="22"/>
                <w:szCs w:val="22"/>
              </w:rPr>
              <w:t>.50</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1</w:t>
            </w:r>
            <w:r w:rsidRPr="005E3257">
              <w:rPr>
                <w:rFonts w:ascii="標楷體" w:hAnsi="標楷體"/>
                <w:spacing w:val="-20"/>
                <w:sz w:val="22"/>
                <w:szCs w:val="22"/>
              </w:rPr>
              <w:t>00.00</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r>
      <w:tr w:rsidR="00704E1E" w:rsidRPr="001D093A" w:rsidTr="00704E1E">
        <w:tc>
          <w:tcPr>
            <w:tcW w:w="1722" w:type="dxa"/>
            <w:shd w:val="clear" w:color="auto" w:fill="auto"/>
            <w:vAlign w:val="center"/>
          </w:tcPr>
          <w:p w:rsidR="00A5566F" w:rsidRPr="001D093A" w:rsidRDefault="00A5566F" w:rsidP="00704E1E">
            <w:pPr>
              <w:pStyle w:val="142"/>
              <w:jc w:val="center"/>
            </w:pPr>
            <w:r w:rsidRPr="001D093A">
              <w:rPr>
                <w:rFonts w:hint="eastAsia"/>
              </w:rPr>
              <w:t>毒品防制基金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4.25</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99.60</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5.67</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98</w:t>
            </w:r>
            <w:r w:rsidRPr="005E3257">
              <w:rPr>
                <w:rFonts w:ascii="標楷體" w:hAnsi="標楷體" w:hint="eastAsia"/>
                <w:spacing w:val="-20"/>
                <w:sz w:val="22"/>
                <w:szCs w:val="22"/>
              </w:rPr>
              <w:t>.6</w:t>
            </w:r>
            <w:r w:rsidRPr="005E3257">
              <w:rPr>
                <w:rFonts w:ascii="標楷體" w:hAnsi="標楷體"/>
                <w:spacing w:val="-20"/>
                <w:sz w:val="22"/>
                <w:szCs w:val="22"/>
              </w:rPr>
              <w:t>3</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6</w:t>
            </w:r>
            <w:r w:rsidRPr="005E3257">
              <w:rPr>
                <w:rFonts w:ascii="標楷體" w:hAnsi="標楷體" w:hint="eastAsia"/>
                <w:spacing w:val="-20"/>
                <w:sz w:val="22"/>
                <w:szCs w:val="22"/>
              </w:rPr>
              <w:t>.</w:t>
            </w:r>
            <w:r w:rsidRPr="005E3257">
              <w:rPr>
                <w:rFonts w:ascii="標楷體" w:hAnsi="標楷體"/>
                <w:spacing w:val="-20"/>
                <w:sz w:val="22"/>
                <w:szCs w:val="22"/>
              </w:rPr>
              <w:t>62</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96.93</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spacing w:val="-20"/>
                <w:sz w:val="22"/>
                <w:szCs w:val="22"/>
              </w:rPr>
              <w:t>6</w:t>
            </w:r>
            <w:r w:rsidRPr="005E3257">
              <w:rPr>
                <w:rFonts w:ascii="標楷體" w:hAnsi="標楷體" w:hint="eastAsia"/>
                <w:spacing w:val="-20"/>
                <w:sz w:val="22"/>
                <w:szCs w:val="22"/>
              </w:rPr>
              <w:t>.</w:t>
            </w:r>
            <w:r w:rsidRPr="005E3257">
              <w:rPr>
                <w:rFonts w:ascii="標楷體" w:hAnsi="標楷體"/>
                <w:spacing w:val="-20"/>
                <w:sz w:val="22"/>
                <w:szCs w:val="22"/>
              </w:rPr>
              <w:t>62</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99.</w:t>
            </w:r>
            <w:r w:rsidRPr="005E3257">
              <w:rPr>
                <w:rFonts w:ascii="標楷體" w:hAnsi="標楷體"/>
                <w:spacing w:val="-20"/>
                <w:sz w:val="22"/>
                <w:szCs w:val="22"/>
              </w:rPr>
              <w:t>95</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spacing w:val="-20"/>
                <w:sz w:val="22"/>
                <w:szCs w:val="22"/>
              </w:rPr>
              <w:t>6</w:t>
            </w:r>
            <w:r w:rsidRPr="005E3257">
              <w:rPr>
                <w:rFonts w:ascii="標楷體" w:hAnsi="標楷體" w:hint="eastAsia"/>
                <w:spacing w:val="-20"/>
                <w:sz w:val="22"/>
                <w:szCs w:val="22"/>
              </w:rPr>
              <w:t>.</w:t>
            </w:r>
            <w:r w:rsidRPr="005E3257">
              <w:rPr>
                <w:rFonts w:ascii="標楷體" w:hAnsi="標楷體"/>
                <w:spacing w:val="-20"/>
                <w:sz w:val="22"/>
                <w:szCs w:val="22"/>
              </w:rPr>
              <w:t>62</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99.</w:t>
            </w:r>
            <w:r w:rsidRPr="005E3257">
              <w:rPr>
                <w:rFonts w:ascii="標楷體" w:hAnsi="標楷體"/>
                <w:spacing w:val="-20"/>
                <w:sz w:val="22"/>
                <w:szCs w:val="22"/>
              </w:rPr>
              <w:t>9</w:t>
            </w:r>
            <w:r w:rsidRPr="005E3257">
              <w:rPr>
                <w:rFonts w:ascii="標楷體" w:hAnsi="標楷體" w:hint="eastAsia"/>
                <w:spacing w:val="-20"/>
                <w:sz w:val="22"/>
                <w:szCs w:val="22"/>
              </w:rPr>
              <w:t>4</w:t>
            </w:r>
          </w:p>
        </w:tc>
      </w:tr>
      <w:tr w:rsidR="00704E1E" w:rsidRPr="001D093A" w:rsidTr="00704E1E">
        <w:tc>
          <w:tcPr>
            <w:tcW w:w="1722" w:type="dxa"/>
            <w:shd w:val="clear" w:color="auto" w:fill="auto"/>
            <w:vAlign w:val="center"/>
          </w:tcPr>
          <w:p w:rsidR="00A5566F" w:rsidRPr="001D093A" w:rsidRDefault="00A5566F" w:rsidP="00015CE6">
            <w:pPr>
              <w:pStyle w:val="142"/>
              <w:jc w:val="center"/>
            </w:pPr>
            <w:r w:rsidRPr="001D093A">
              <w:rPr>
                <w:rFonts w:hint="eastAsia"/>
              </w:rPr>
              <w:t>中小企業發展</w:t>
            </w:r>
            <w:r w:rsidRPr="001D093A">
              <w:rPr>
                <w:rFonts w:hint="eastAsia"/>
              </w:rPr>
              <w:t>(</w:t>
            </w:r>
            <w:r w:rsidRPr="001D093A">
              <w:rPr>
                <w:rFonts w:hint="eastAsia"/>
              </w:rPr>
              <w:t>分</w:t>
            </w:r>
            <w:r w:rsidRPr="001D093A">
              <w:rPr>
                <w:rFonts w:hint="eastAsia"/>
              </w:rPr>
              <w:t>)</w:t>
            </w:r>
            <w:r w:rsidRPr="001D093A">
              <w:rPr>
                <w:rFonts w:hint="eastAsia"/>
              </w:rPr>
              <w:t>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w:t>
            </w:r>
            <w:r w:rsidRPr="005E3257">
              <w:rPr>
                <w:rFonts w:ascii="標楷體" w:hAnsi="標楷體"/>
                <w:spacing w:val="-20"/>
                <w:sz w:val="22"/>
                <w:szCs w:val="22"/>
              </w:rPr>
              <w:t>-</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2</w:t>
            </w:r>
            <w:r w:rsidRPr="005E3257">
              <w:rPr>
                <w:rFonts w:ascii="標楷體" w:hAnsi="標楷體"/>
                <w:spacing w:val="-20"/>
                <w:sz w:val="22"/>
                <w:szCs w:val="22"/>
              </w:rPr>
              <w:t>7.12</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6.47</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2</w:t>
            </w:r>
            <w:r w:rsidRPr="005E3257">
              <w:rPr>
                <w:rFonts w:ascii="標楷體" w:hAnsi="標楷體"/>
                <w:spacing w:val="-20"/>
                <w:sz w:val="22"/>
                <w:szCs w:val="22"/>
              </w:rPr>
              <w:t>7.12</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94</w:t>
            </w:r>
            <w:r w:rsidRPr="005E3257">
              <w:rPr>
                <w:rFonts w:ascii="標楷體" w:hAnsi="標楷體"/>
                <w:spacing w:val="-20"/>
                <w:sz w:val="22"/>
                <w:szCs w:val="22"/>
              </w:rPr>
              <w:t>.7</w:t>
            </w:r>
            <w:r>
              <w:rPr>
                <w:rFonts w:ascii="標楷體" w:hAnsi="標楷體" w:hint="eastAsia"/>
                <w:spacing w:val="-20"/>
                <w:sz w:val="22"/>
                <w:szCs w:val="22"/>
              </w:rPr>
              <w:t>6</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2</w:t>
            </w:r>
            <w:r w:rsidRPr="005E3257">
              <w:rPr>
                <w:rFonts w:ascii="標楷體" w:hAnsi="標楷體"/>
                <w:spacing w:val="-20"/>
                <w:sz w:val="22"/>
                <w:szCs w:val="22"/>
              </w:rPr>
              <w:t>1.00</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5.45</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32.45</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95.91</w:t>
            </w:r>
          </w:p>
        </w:tc>
      </w:tr>
      <w:tr w:rsidR="00704E1E" w:rsidRPr="001D093A" w:rsidTr="00704E1E">
        <w:tc>
          <w:tcPr>
            <w:tcW w:w="1722" w:type="dxa"/>
            <w:shd w:val="clear" w:color="auto" w:fill="auto"/>
            <w:vAlign w:val="center"/>
          </w:tcPr>
          <w:p w:rsidR="00A5566F" w:rsidRPr="001D093A" w:rsidRDefault="00A5566F" w:rsidP="00015CE6">
            <w:pPr>
              <w:pStyle w:val="142"/>
              <w:jc w:val="center"/>
            </w:pPr>
            <w:r w:rsidRPr="001D093A">
              <w:rPr>
                <w:rFonts w:hint="eastAsia"/>
              </w:rPr>
              <w:t>農業天然災害救助</w:t>
            </w:r>
            <w:r w:rsidRPr="001D093A">
              <w:rPr>
                <w:rFonts w:hint="eastAsia"/>
              </w:rPr>
              <w:t>(</w:t>
            </w:r>
            <w:r w:rsidRPr="001D093A">
              <w:rPr>
                <w:rFonts w:hint="eastAsia"/>
              </w:rPr>
              <w:t>分</w:t>
            </w:r>
            <w:r w:rsidRPr="001D093A">
              <w:rPr>
                <w:rFonts w:hint="eastAsia"/>
              </w:rPr>
              <w:t>)</w:t>
            </w:r>
            <w:r w:rsidRPr="001D093A">
              <w:rPr>
                <w:rFonts w:hint="eastAsia"/>
              </w:rPr>
              <w:t>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32.14</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99.82</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5</w:t>
            </w:r>
            <w:r w:rsidRPr="005E3257">
              <w:rPr>
                <w:rFonts w:ascii="標楷體" w:hAnsi="標楷體"/>
                <w:spacing w:val="-20"/>
                <w:sz w:val="22"/>
                <w:szCs w:val="22"/>
              </w:rPr>
              <w:t>1.81</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9.81</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81</w:t>
            </w:r>
            <w:r w:rsidRPr="005E3257">
              <w:rPr>
                <w:rFonts w:ascii="標楷體" w:hAnsi="標楷體"/>
                <w:spacing w:val="-20"/>
                <w:sz w:val="22"/>
                <w:szCs w:val="22"/>
              </w:rPr>
              <w:t>.</w:t>
            </w:r>
            <w:r w:rsidRPr="005E3257">
              <w:rPr>
                <w:rFonts w:ascii="標楷體" w:hAnsi="標楷體" w:hint="eastAsia"/>
                <w:spacing w:val="-20"/>
                <w:sz w:val="22"/>
                <w:szCs w:val="22"/>
              </w:rPr>
              <w:t>95</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w:t>
            </w:r>
            <w:r w:rsidRPr="005E3257">
              <w:rPr>
                <w:rFonts w:ascii="標楷體" w:hAnsi="標楷體" w:hint="eastAsia"/>
                <w:spacing w:val="-20"/>
                <w:sz w:val="22"/>
                <w:szCs w:val="22"/>
              </w:rPr>
              <w:t>84</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3</w:t>
            </w:r>
            <w:r w:rsidRPr="005E3257">
              <w:rPr>
                <w:rFonts w:ascii="標楷體" w:hAnsi="標楷體"/>
                <w:spacing w:val="-20"/>
                <w:sz w:val="22"/>
                <w:szCs w:val="22"/>
              </w:rPr>
              <w:t>9.61</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9.97</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62.14</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99.98</w:t>
            </w:r>
          </w:p>
        </w:tc>
      </w:tr>
      <w:tr w:rsidR="00704E1E" w:rsidRPr="001D093A" w:rsidTr="00704E1E">
        <w:tc>
          <w:tcPr>
            <w:tcW w:w="1722" w:type="dxa"/>
            <w:shd w:val="clear" w:color="auto" w:fill="auto"/>
            <w:vAlign w:val="center"/>
          </w:tcPr>
          <w:p w:rsidR="00A5566F" w:rsidRPr="001D093A" w:rsidRDefault="00A5566F" w:rsidP="00015CE6">
            <w:pPr>
              <w:pStyle w:val="142"/>
              <w:jc w:val="center"/>
            </w:pPr>
            <w:r w:rsidRPr="001D093A">
              <w:rPr>
                <w:rFonts w:hint="eastAsia"/>
              </w:rPr>
              <w:t>農產品受進口</w:t>
            </w:r>
            <w:r w:rsidRPr="001D093A">
              <w:rPr>
                <w:rFonts w:hint="eastAsia"/>
              </w:rPr>
              <w:lastRenderedPageBreak/>
              <w:t>損害救助</w:t>
            </w:r>
            <w:r w:rsidRPr="001D093A">
              <w:rPr>
                <w:rFonts w:hint="eastAsia"/>
              </w:rPr>
              <w:t>(</w:t>
            </w:r>
            <w:r w:rsidRPr="001D093A">
              <w:rPr>
                <w:rFonts w:hint="eastAsia"/>
              </w:rPr>
              <w:t>分</w:t>
            </w:r>
            <w:r w:rsidRPr="001D093A">
              <w:rPr>
                <w:rFonts w:hint="eastAsia"/>
              </w:rPr>
              <w:t>)</w:t>
            </w:r>
            <w:r w:rsidRPr="001D093A">
              <w:rPr>
                <w:rFonts w:hint="eastAsia"/>
              </w:rPr>
              <w:t>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lastRenderedPageBreak/>
              <w:t>136.05</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92.16</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1</w:t>
            </w:r>
            <w:r w:rsidRPr="005E3257">
              <w:rPr>
                <w:rFonts w:ascii="標楷體" w:hAnsi="標楷體"/>
                <w:spacing w:val="-20"/>
                <w:sz w:val="22"/>
                <w:szCs w:val="22"/>
              </w:rPr>
              <w:t>59.94</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3.61</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137</w:t>
            </w:r>
            <w:r w:rsidRPr="005E3257">
              <w:rPr>
                <w:rFonts w:ascii="標楷體" w:hAnsi="標楷體"/>
                <w:spacing w:val="-20"/>
                <w:sz w:val="22"/>
                <w:szCs w:val="22"/>
              </w:rPr>
              <w:t>.</w:t>
            </w:r>
            <w:r w:rsidRPr="005E3257">
              <w:rPr>
                <w:rFonts w:ascii="標楷體" w:hAnsi="標楷體" w:hint="eastAsia"/>
                <w:spacing w:val="-20"/>
                <w:sz w:val="22"/>
                <w:szCs w:val="22"/>
              </w:rPr>
              <w:t>63</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93</w:t>
            </w:r>
            <w:r w:rsidRPr="005E3257">
              <w:rPr>
                <w:rFonts w:ascii="標楷體" w:hAnsi="標楷體"/>
                <w:spacing w:val="-20"/>
                <w:sz w:val="22"/>
                <w:szCs w:val="22"/>
              </w:rPr>
              <w:t>.</w:t>
            </w:r>
            <w:r>
              <w:rPr>
                <w:rFonts w:ascii="標楷體" w:hAnsi="標楷體" w:hint="eastAsia"/>
                <w:spacing w:val="-20"/>
                <w:sz w:val="22"/>
                <w:szCs w:val="22"/>
              </w:rPr>
              <w:t>59</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1</w:t>
            </w:r>
            <w:r w:rsidRPr="005E3257">
              <w:rPr>
                <w:rFonts w:ascii="標楷體" w:hAnsi="標楷體"/>
                <w:spacing w:val="-20"/>
                <w:sz w:val="22"/>
                <w:szCs w:val="22"/>
              </w:rPr>
              <w:t>58.92</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3.36</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151.82</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94.33</w:t>
            </w:r>
          </w:p>
        </w:tc>
      </w:tr>
      <w:tr w:rsidR="00704E1E" w:rsidRPr="001D093A" w:rsidTr="00704E1E">
        <w:tc>
          <w:tcPr>
            <w:tcW w:w="1722" w:type="dxa"/>
            <w:shd w:val="clear" w:color="auto" w:fill="auto"/>
            <w:vAlign w:val="center"/>
          </w:tcPr>
          <w:p w:rsidR="00A5566F" w:rsidRDefault="00A5566F" w:rsidP="00015CE6">
            <w:pPr>
              <w:pStyle w:val="142"/>
              <w:jc w:val="center"/>
            </w:pPr>
            <w:r>
              <w:rPr>
                <w:rFonts w:hint="eastAsia"/>
              </w:rPr>
              <w:t>農村再生</w:t>
            </w:r>
          </w:p>
          <w:p w:rsidR="00A5566F" w:rsidRPr="001D093A" w:rsidRDefault="00A5566F" w:rsidP="00015CE6">
            <w:pPr>
              <w:pStyle w:val="142"/>
              <w:jc w:val="center"/>
              <w:rPr>
                <w:rFonts w:hint="eastAsia"/>
              </w:rPr>
            </w:pPr>
            <w:r>
              <w:rPr>
                <w:rFonts w:hint="eastAsia"/>
              </w:rPr>
              <w:t>(</w:t>
            </w:r>
            <w:r>
              <w:rPr>
                <w:rFonts w:hint="eastAsia"/>
              </w:rPr>
              <w:t>分基金</w:t>
            </w:r>
            <w:r>
              <w:rPr>
                <w:rFonts w:hint="eastAsia"/>
              </w:rPr>
              <w:t>)</w:t>
            </w:r>
          </w:p>
        </w:tc>
        <w:tc>
          <w:tcPr>
            <w:tcW w:w="851"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709"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50"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709"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50"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709"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708"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2</w:t>
            </w:r>
            <w:r w:rsidRPr="005E3257">
              <w:rPr>
                <w:rFonts w:ascii="標楷體" w:hAnsi="標楷體"/>
                <w:spacing w:val="-20"/>
                <w:sz w:val="22"/>
                <w:szCs w:val="22"/>
              </w:rPr>
              <w:t>9.03</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9.66</w:t>
            </w:r>
          </w:p>
        </w:tc>
      </w:tr>
      <w:tr w:rsidR="00704E1E" w:rsidRPr="001D093A" w:rsidTr="00704E1E">
        <w:trPr>
          <w:trHeight w:val="456"/>
        </w:trPr>
        <w:tc>
          <w:tcPr>
            <w:tcW w:w="1722" w:type="dxa"/>
            <w:shd w:val="clear" w:color="auto" w:fill="auto"/>
            <w:vAlign w:val="center"/>
          </w:tcPr>
          <w:p w:rsidR="00A5566F" w:rsidRPr="001D093A" w:rsidRDefault="00A5566F" w:rsidP="00015CE6">
            <w:pPr>
              <w:pStyle w:val="142"/>
              <w:jc w:val="center"/>
            </w:pPr>
            <w:r w:rsidRPr="001D093A">
              <w:rPr>
                <w:rFonts w:hint="eastAsia"/>
              </w:rPr>
              <w:t>家庭暴力及性侵害防治</w:t>
            </w:r>
            <w:r w:rsidRPr="001D093A">
              <w:rPr>
                <w:rFonts w:hint="eastAsia"/>
              </w:rPr>
              <w:t>(</w:t>
            </w:r>
            <w:r w:rsidRPr="001D093A">
              <w:rPr>
                <w:rFonts w:hint="eastAsia"/>
              </w:rPr>
              <w:t>分</w:t>
            </w:r>
            <w:r w:rsidRPr="001D093A">
              <w:rPr>
                <w:rFonts w:hint="eastAsia"/>
              </w:rPr>
              <w:t>)</w:t>
            </w:r>
            <w:r w:rsidRPr="001D093A">
              <w:rPr>
                <w:rFonts w:hint="eastAsia"/>
              </w:rPr>
              <w:t>基金</w:t>
            </w:r>
          </w:p>
        </w:tc>
        <w:tc>
          <w:tcPr>
            <w:tcW w:w="851"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3.60</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98.42</w:t>
            </w:r>
          </w:p>
        </w:tc>
        <w:tc>
          <w:tcPr>
            <w:tcW w:w="850"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4</w:t>
            </w:r>
            <w:r w:rsidRPr="005E3257">
              <w:rPr>
                <w:rFonts w:ascii="標楷體" w:hAnsi="標楷體"/>
                <w:spacing w:val="-20"/>
                <w:sz w:val="22"/>
                <w:szCs w:val="22"/>
              </w:rPr>
              <w:t>.47</w:t>
            </w:r>
          </w:p>
        </w:tc>
        <w:tc>
          <w:tcPr>
            <w:tcW w:w="709" w:type="dxa"/>
            <w:shd w:val="clear" w:color="auto" w:fill="auto"/>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6.22</w:t>
            </w:r>
          </w:p>
        </w:tc>
        <w:tc>
          <w:tcPr>
            <w:tcW w:w="850"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7</w:t>
            </w:r>
            <w:r w:rsidRPr="005E3257">
              <w:rPr>
                <w:rFonts w:ascii="標楷體" w:hAnsi="標楷體"/>
                <w:spacing w:val="-20"/>
                <w:sz w:val="22"/>
                <w:szCs w:val="22"/>
              </w:rPr>
              <w:t>.10</w:t>
            </w:r>
          </w:p>
        </w:tc>
        <w:tc>
          <w:tcPr>
            <w:tcW w:w="709"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7.</w:t>
            </w:r>
            <w:r>
              <w:rPr>
                <w:rFonts w:ascii="標楷體" w:hAnsi="標楷體" w:hint="eastAsia"/>
                <w:spacing w:val="-20"/>
                <w:sz w:val="22"/>
                <w:szCs w:val="22"/>
              </w:rPr>
              <w:t>39</w:t>
            </w:r>
          </w:p>
        </w:tc>
        <w:tc>
          <w:tcPr>
            <w:tcW w:w="851"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.20</w:t>
            </w:r>
          </w:p>
        </w:tc>
        <w:tc>
          <w:tcPr>
            <w:tcW w:w="708" w:type="dxa"/>
            <w:vAlign w:val="center"/>
          </w:tcPr>
          <w:p w:rsidR="00A5566F" w:rsidRPr="005E3257" w:rsidRDefault="00A5566F" w:rsidP="00015CE6">
            <w:pPr>
              <w:pStyle w:val="142"/>
              <w:jc w:val="right"/>
              <w:rPr>
                <w:rFonts w:ascii="標楷體" w:hAnsi="標楷體"/>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9.67</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2</w:t>
            </w:r>
            <w:r w:rsidRPr="005E3257">
              <w:rPr>
                <w:rFonts w:ascii="標楷體" w:hAnsi="標楷體"/>
                <w:spacing w:val="-20"/>
                <w:sz w:val="22"/>
                <w:szCs w:val="22"/>
              </w:rPr>
              <w:t>0.93</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w:t>
            </w:r>
            <w:r w:rsidRPr="005E3257">
              <w:rPr>
                <w:rFonts w:ascii="標楷體" w:hAnsi="標楷體"/>
                <w:spacing w:val="-20"/>
                <w:sz w:val="22"/>
                <w:szCs w:val="22"/>
              </w:rPr>
              <w:t>9.86</w:t>
            </w:r>
          </w:p>
        </w:tc>
      </w:tr>
      <w:tr w:rsidR="00704E1E" w:rsidRPr="001D093A" w:rsidTr="00704E1E">
        <w:trPr>
          <w:trHeight w:val="456"/>
        </w:trPr>
        <w:tc>
          <w:tcPr>
            <w:tcW w:w="1722" w:type="dxa"/>
            <w:shd w:val="clear" w:color="auto" w:fill="auto"/>
            <w:vAlign w:val="center"/>
          </w:tcPr>
          <w:p w:rsidR="00A5566F" w:rsidRPr="001D093A" w:rsidRDefault="00A5566F" w:rsidP="00704E1E">
            <w:pPr>
              <w:pStyle w:val="142"/>
              <w:jc w:val="center"/>
              <w:rPr>
                <w:rFonts w:hint="eastAsia"/>
              </w:rPr>
            </w:pPr>
            <w:r w:rsidRPr="002E0ADB">
              <w:rPr>
                <w:rFonts w:hint="eastAsia"/>
              </w:rPr>
              <w:t>疫苗</w:t>
            </w:r>
            <w:r w:rsidRPr="002E0ADB">
              <w:rPr>
                <w:rFonts w:hint="eastAsia"/>
              </w:rPr>
              <w:t>(</w:t>
            </w:r>
            <w:r w:rsidRPr="002E0ADB">
              <w:rPr>
                <w:rFonts w:hint="eastAsia"/>
              </w:rPr>
              <w:t>分</w:t>
            </w:r>
            <w:r w:rsidRPr="002E0ADB">
              <w:rPr>
                <w:rFonts w:hint="eastAsia"/>
              </w:rPr>
              <w:t>)</w:t>
            </w:r>
            <w:r w:rsidRPr="002E0ADB">
              <w:rPr>
                <w:rFonts w:hint="eastAsia"/>
              </w:rPr>
              <w:t>基金</w:t>
            </w:r>
          </w:p>
        </w:tc>
        <w:tc>
          <w:tcPr>
            <w:tcW w:w="851"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286.46</w:t>
            </w:r>
          </w:p>
        </w:tc>
        <w:tc>
          <w:tcPr>
            <w:tcW w:w="709"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91.87</w:t>
            </w:r>
          </w:p>
        </w:tc>
        <w:tc>
          <w:tcPr>
            <w:tcW w:w="850"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709" w:type="dxa"/>
            <w:shd w:val="clear" w:color="auto" w:fill="auto"/>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50"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709"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708"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51"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c>
          <w:tcPr>
            <w:tcW w:w="863" w:type="dxa"/>
            <w:vAlign w:val="center"/>
          </w:tcPr>
          <w:p w:rsidR="00A5566F" w:rsidRPr="005E3257" w:rsidRDefault="00A5566F" w:rsidP="00015CE6">
            <w:pPr>
              <w:pStyle w:val="142"/>
              <w:jc w:val="right"/>
              <w:rPr>
                <w:rFonts w:ascii="標楷體" w:hAnsi="標楷體" w:hint="eastAsia"/>
                <w:spacing w:val="-20"/>
                <w:sz w:val="22"/>
                <w:szCs w:val="22"/>
              </w:rPr>
            </w:pPr>
            <w:r w:rsidRPr="005E3257">
              <w:rPr>
                <w:rFonts w:ascii="標楷體" w:hAnsi="標楷體" w:hint="eastAsia"/>
                <w:spacing w:val="-20"/>
                <w:sz w:val="22"/>
                <w:szCs w:val="22"/>
              </w:rPr>
              <w:t>--</w:t>
            </w:r>
          </w:p>
        </w:tc>
      </w:tr>
      <w:tr w:rsidR="00A5566F" w:rsidRPr="001D093A" w:rsidTr="00704E1E">
        <w:trPr>
          <w:trHeight w:val="274"/>
        </w:trPr>
        <w:tc>
          <w:tcPr>
            <w:tcW w:w="1722" w:type="dxa"/>
            <w:shd w:val="clear" w:color="auto" w:fill="auto"/>
            <w:vAlign w:val="center"/>
          </w:tcPr>
          <w:p w:rsidR="00A5566F" w:rsidRPr="00621634" w:rsidRDefault="00A5566F" w:rsidP="00015CE6">
            <w:pPr>
              <w:pStyle w:val="142"/>
              <w:jc w:val="center"/>
              <w:rPr>
                <w:b/>
                <w:bCs/>
              </w:rPr>
            </w:pPr>
            <w:r w:rsidRPr="00621634">
              <w:rPr>
                <w:rFonts w:hint="eastAsia"/>
                <w:b/>
                <w:bCs/>
              </w:rPr>
              <w:t>金額合計</w:t>
            </w:r>
          </w:p>
        </w:tc>
        <w:tc>
          <w:tcPr>
            <w:tcW w:w="1560" w:type="dxa"/>
            <w:gridSpan w:val="2"/>
            <w:shd w:val="clear" w:color="auto" w:fill="auto"/>
            <w:vAlign w:val="center"/>
          </w:tcPr>
          <w:p w:rsidR="00A5566F" w:rsidRPr="005E3257" w:rsidRDefault="00A5566F" w:rsidP="00015CE6">
            <w:pPr>
              <w:pStyle w:val="142"/>
              <w:jc w:val="right"/>
              <w:rPr>
                <w:rFonts w:ascii="標楷體" w:hAnsi="標楷體"/>
                <w:b/>
                <w:bCs/>
                <w:spacing w:val="-26"/>
                <w:sz w:val="22"/>
                <w:szCs w:val="22"/>
              </w:rPr>
            </w:pPr>
            <w:r w:rsidRPr="005E3257">
              <w:rPr>
                <w:rFonts w:ascii="標楷體" w:hAnsi="標楷體" w:hint="eastAsia"/>
                <w:b/>
                <w:bCs/>
                <w:spacing w:val="-26"/>
                <w:sz w:val="22"/>
                <w:szCs w:val="22"/>
              </w:rPr>
              <w:t>1</w:t>
            </w:r>
            <w:r w:rsidRPr="005E3257">
              <w:rPr>
                <w:rFonts w:ascii="標楷體" w:hAnsi="標楷體"/>
                <w:b/>
                <w:bCs/>
                <w:spacing w:val="-26"/>
                <w:sz w:val="22"/>
                <w:szCs w:val="22"/>
              </w:rPr>
              <w:t>,</w:t>
            </w:r>
            <w:r w:rsidRPr="005E3257">
              <w:rPr>
                <w:rFonts w:ascii="標楷體" w:hAnsi="標楷體" w:hint="eastAsia"/>
                <w:b/>
                <w:bCs/>
                <w:spacing w:val="-26"/>
                <w:sz w:val="22"/>
                <w:szCs w:val="22"/>
              </w:rPr>
              <w:t>050.35</w:t>
            </w:r>
          </w:p>
        </w:tc>
        <w:tc>
          <w:tcPr>
            <w:tcW w:w="1559" w:type="dxa"/>
            <w:gridSpan w:val="2"/>
            <w:shd w:val="clear" w:color="auto" w:fill="auto"/>
            <w:vAlign w:val="center"/>
          </w:tcPr>
          <w:p w:rsidR="00A5566F" w:rsidRPr="005E3257" w:rsidRDefault="00A5566F" w:rsidP="00015CE6">
            <w:pPr>
              <w:pStyle w:val="142"/>
              <w:jc w:val="right"/>
              <w:rPr>
                <w:rFonts w:ascii="標楷體" w:hAnsi="標楷體"/>
                <w:b/>
                <w:bCs/>
                <w:spacing w:val="-20"/>
                <w:sz w:val="22"/>
                <w:szCs w:val="22"/>
              </w:rPr>
            </w:pPr>
            <w:r w:rsidRPr="005E3257">
              <w:rPr>
                <w:rFonts w:ascii="標楷體" w:hAnsi="標楷體" w:hint="eastAsia"/>
                <w:b/>
                <w:bCs/>
                <w:spacing w:val="-20"/>
                <w:sz w:val="22"/>
                <w:szCs w:val="22"/>
              </w:rPr>
              <w:t>838.24</w:t>
            </w:r>
          </w:p>
        </w:tc>
        <w:tc>
          <w:tcPr>
            <w:tcW w:w="1559" w:type="dxa"/>
            <w:gridSpan w:val="2"/>
            <w:vAlign w:val="center"/>
          </w:tcPr>
          <w:p w:rsidR="00A5566F" w:rsidRPr="005E3257" w:rsidRDefault="00A5566F" w:rsidP="00015CE6">
            <w:pPr>
              <w:pStyle w:val="142"/>
              <w:jc w:val="right"/>
              <w:rPr>
                <w:rFonts w:ascii="標楷體" w:hAnsi="標楷體"/>
                <w:b/>
                <w:bCs/>
                <w:spacing w:val="-20"/>
                <w:sz w:val="22"/>
                <w:szCs w:val="22"/>
              </w:rPr>
            </w:pPr>
            <w:r w:rsidRPr="005E3257">
              <w:rPr>
                <w:rFonts w:ascii="標楷體" w:hAnsi="標楷體" w:hint="eastAsia"/>
                <w:b/>
                <w:bCs/>
                <w:spacing w:val="-20"/>
                <w:sz w:val="22"/>
                <w:szCs w:val="22"/>
              </w:rPr>
              <w:t>8</w:t>
            </w:r>
            <w:r w:rsidRPr="005E3257">
              <w:rPr>
                <w:rFonts w:ascii="標楷體" w:hAnsi="標楷體"/>
                <w:b/>
                <w:bCs/>
                <w:spacing w:val="-20"/>
                <w:sz w:val="22"/>
                <w:szCs w:val="22"/>
              </w:rPr>
              <w:t>01.25</w:t>
            </w:r>
          </w:p>
        </w:tc>
        <w:tc>
          <w:tcPr>
            <w:tcW w:w="1559" w:type="dxa"/>
            <w:gridSpan w:val="2"/>
            <w:vAlign w:val="center"/>
          </w:tcPr>
          <w:p w:rsidR="00A5566F" w:rsidRPr="005E3257" w:rsidRDefault="00A5566F" w:rsidP="00015CE6">
            <w:pPr>
              <w:pStyle w:val="142"/>
              <w:jc w:val="right"/>
              <w:rPr>
                <w:rFonts w:ascii="標楷體" w:hAnsi="標楷體"/>
                <w:b/>
                <w:bCs/>
                <w:spacing w:val="-20"/>
                <w:sz w:val="22"/>
                <w:szCs w:val="22"/>
              </w:rPr>
            </w:pPr>
            <w:r w:rsidRPr="005E3257">
              <w:rPr>
                <w:rFonts w:ascii="標楷體" w:hAnsi="標楷體" w:hint="eastAsia"/>
                <w:b/>
                <w:bCs/>
                <w:spacing w:val="-20"/>
                <w:sz w:val="22"/>
                <w:szCs w:val="22"/>
              </w:rPr>
              <w:t>831.33</w:t>
            </w:r>
          </w:p>
        </w:tc>
        <w:tc>
          <w:tcPr>
            <w:tcW w:w="1714" w:type="dxa"/>
            <w:gridSpan w:val="2"/>
            <w:vAlign w:val="center"/>
          </w:tcPr>
          <w:p w:rsidR="00A5566F" w:rsidRPr="005E3257" w:rsidRDefault="00A5566F" w:rsidP="00015CE6">
            <w:pPr>
              <w:pStyle w:val="142"/>
              <w:jc w:val="right"/>
              <w:rPr>
                <w:rFonts w:ascii="標楷體" w:hAnsi="標楷體" w:hint="eastAsia"/>
                <w:b/>
                <w:bCs/>
                <w:spacing w:val="-20"/>
                <w:sz w:val="22"/>
                <w:szCs w:val="22"/>
              </w:rPr>
            </w:pPr>
            <w:r w:rsidRPr="005E3257">
              <w:rPr>
                <w:rFonts w:ascii="標楷體" w:hAnsi="標楷體" w:hint="eastAsia"/>
                <w:b/>
                <w:bCs/>
                <w:spacing w:val="-20"/>
                <w:sz w:val="22"/>
                <w:szCs w:val="22"/>
              </w:rPr>
              <w:t>9</w:t>
            </w:r>
            <w:r w:rsidRPr="005E3257">
              <w:rPr>
                <w:rFonts w:ascii="標楷體" w:hAnsi="標楷體"/>
                <w:b/>
                <w:bCs/>
                <w:spacing w:val="-20"/>
                <w:sz w:val="22"/>
                <w:szCs w:val="22"/>
              </w:rPr>
              <w:t>36.27</w:t>
            </w:r>
          </w:p>
        </w:tc>
      </w:tr>
    </w:tbl>
    <w:p w:rsidR="00A5566F" w:rsidRPr="00AB2594" w:rsidRDefault="00A5566F" w:rsidP="007E442C">
      <w:pPr>
        <w:pStyle w:val="142"/>
        <w:ind w:leftChars="-212" w:left="1465" w:hangingChars="849" w:hanging="2065"/>
        <w:jc w:val="both"/>
        <w:rPr>
          <w:rFonts w:ascii="標楷體" w:hAnsi="標楷體"/>
          <w:color w:val="000000"/>
        </w:rPr>
      </w:pPr>
      <w:r w:rsidRPr="00AB2594">
        <w:rPr>
          <w:rFonts w:ascii="標楷體" w:hAnsi="標楷體" w:hint="eastAsia"/>
          <w:color w:val="000000"/>
          <w:lang w:eastAsia="zh-HK"/>
        </w:rPr>
        <w:t xml:space="preserve">說 </w:t>
      </w:r>
      <w:r w:rsidRPr="00AB2594">
        <w:rPr>
          <w:rFonts w:ascii="標楷體" w:hAnsi="標楷體"/>
          <w:color w:val="000000"/>
          <w:lang w:eastAsia="zh-HK"/>
        </w:rPr>
        <w:t xml:space="preserve">   </w:t>
      </w:r>
      <w:r w:rsidRPr="00AB2594">
        <w:rPr>
          <w:rFonts w:ascii="標楷體" w:hAnsi="標楷體" w:hint="eastAsia"/>
          <w:color w:val="000000"/>
          <w:lang w:eastAsia="zh-HK"/>
        </w:rPr>
        <w:t>明</w:t>
      </w:r>
      <w:r w:rsidRPr="00AB2594">
        <w:rPr>
          <w:rFonts w:ascii="標楷體" w:hAnsi="標楷體" w:hint="eastAsia"/>
          <w:color w:val="000000"/>
        </w:rPr>
        <w:t>：1.本表1</w:t>
      </w:r>
      <w:r>
        <w:rPr>
          <w:rFonts w:ascii="標楷體" w:hAnsi="標楷體"/>
          <w:color w:val="000000"/>
        </w:rPr>
        <w:t>1</w:t>
      </w:r>
      <w:r>
        <w:rPr>
          <w:rFonts w:ascii="標楷體" w:hAnsi="標楷體" w:hint="eastAsia"/>
          <w:color w:val="000000"/>
        </w:rPr>
        <w:t>1至</w:t>
      </w:r>
      <w:r w:rsidRPr="00AB2594">
        <w:rPr>
          <w:rFonts w:ascii="標楷體" w:hAnsi="標楷體"/>
          <w:color w:val="000000"/>
        </w:rPr>
        <w:t>11</w:t>
      </w:r>
      <w:r>
        <w:rPr>
          <w:rFonts w:ascii="標楷體" w:hAnsi="標楷體" w:hint="eastAsia"/>
          <w:color w:val="000000"/>
        </w:rPr>
        <w:t>3</w:t>
      </w:r>
      <w:r w:rsidRPr="00AB2594">
        <w:rPr>
          <w:rFonts w:ascii="標楷體" w:hAnsi="標楷體" w:hint="eastAsia"/>
          <w:color w:val="000000"/>
        </w:rPr>
        <w:t>年度為決算審定數；11</w:t>
      </w:r>
      <w:r>
        <w:rPr>
          <w:rFonts w:ascii="標楷體" w:hAnsi="標楷體" w:hint="eastAsia"/>
          <w:color w:val="000000"/>
        </w:rPr>
        <w:t>4及</w:t>
      </w:r>
      <w:r w:rsidRPr="00AB2594">
        <w:rPr>
          <w:rFonts w:ascii="標楷體" w:hAnsi="標楷體" w:hint="eastAsia"/>
          <w:color w:val="000000"/>
        </w:rPr>
        <w:t>11</w:t>
      </w:r>
      <w:r>
        <w:rPr>
          <w:rFonts w:ascii="標楷體" w:hAnsi="標楷體" w:hint="eastAsia"/>
          <w:color w:val="000000"/>
        </w:rPr>
        <w:t>5</w:t>
      </w:r>
      <w:r w:rsidRPr="00AB2594">
        <w:rPr>
          <w:rFonts w:ascii="標楷體" w:hAnsi="標楷體" w:hint="eastAsia"/>
          <w:color w:val="000000"/>
        </w:rPr>
        <w:t>年度為預算案數。</w:t>
      </w:r>
    </w:p>
    <w:p w:rsidR="00A5566F" w:rsidRPr="00AB2594" w:rsidRDefault="00A5566F" w:rsidP="007E442C">
      <w:pPr>
        <w:pStyle w:val="142"/>
        <w:ind w:leftChars="217" w:left="868" w:rightChars="-205" w:right="-581" w:hangingChars="104" w:hanging="253"/>
        <w:jc w:val="both"/>
        <w:rPr>
          <w:rFonts w:ascii="標楷體" w:hAnsi="標楷體"/>
          <w:color w:val="000000"/>
        </w:rPr>
      </w:pPr>
      <w:r w:rsidRPr="00AB2594">
        <w:rPr>
          <w:rFonts w:ascii="標楷體" w:hAnsi="標楷體" w:hint="eastAsia"/>
          <w:color w:val="000000"/>
        </w:rPr>
        <w:t>2</w:t>
      </w:r>
      <w:r w:rsidRPr="00AB2594">
        <w:rPr>
          <w:rFonts w:ascii="標楷體" w:hAnsi="標楷體"/>
          <w:color w:val="000000"/>
        </w:rPr>
        <w:t>.</w:t>
      </w:r>
      <w:r w:rsidRPr="00C97863">
        <w:rPr>
          <w:rFonts w:ascii="標楷體" w:hAnsi="標楷體"/>
          <w:color w:val="000000"/>
        </w:rPr>
        <w:t>中小企業發展基金自112年度起由經濟作業基金</w:t>
      </w:r>
      <w:r w:rsidRPr="00C97863">
        <w:rPr>
          <w:rFonts w:ascii="標楷體" w:hAnsi="標楷體" w:hint="eastAsia"/>
          <w:color w:val="000000"/>
        </w:rPr>
        <w:t>項下分預算</w:t>
      </w:r>
      <w:r w:rsidRPr="00C97863">
        <w:rPr>
          <w:rFonts w:ascii="標楷體" w:hAnsi="標楷體"/>
          <w:color w:val="000000"/>
        </w:rPr>
        <w:t>改隸經濟特別收入基金</w:t>
      </w:r>
      <w:r w:rsidRPr="00C97863">
        <w:rPr>
          <w:rFonts w:ascii="標楷體" w:hAnsi="標楷體" w:hint="eastAsia"/>
          <w:color w:val="000000"/>
        </w:rPr>
        <w:t>項下分預算</w:t>
      </w:r>
      <w:r w:rsidRPr="00C97863">
        <w:rPr>
          <w:rFonts w:ascii="標楷體" w:hAnsi="標楷體"/>
          <w:color w:val="000000"/>
        </w:rPr>
        <w:t>；行政院公營事業民營化基金於113年度裁撤。</w:t>
      </w:r>
    </w:p>
    <w:p w:rsidR="00A5566F" w:rsidRPr="00AB2594" w:rsidRDefault="00A5566F" w:rsidP="007E442C">
      <w:pPr>
        <w:pStyle w:val="142"/>
        <w:ind w:leftChars="217" w:left="868" w:rightChars="-205" w:right="-581" w:hangingChars="104" w:hanging="253"/>
        <w:jc w:val="both"/>
        <w:rPr>
          <w:rFonts w:ascii="標楷體" w:hAnsi="標楷體"/>
          <w:color w:val="000000"/>
        </w:rPr>
      </w:pPr>
      <w:r w:rsidRPr="00AB2594">
        <w:rPr>
          <w:rFonts w:ascii="標楷體" w:hAnsi="標楷體"/>
          <w:color w:val="000000"/>
        </w:rPr>
        <w:t>3</w:t>
      </w:r>
      <w:r w:rsidRPr="00AB2594">
        <w:rPr>
          <w:rFonts w:ascii="標楷體" w:hAnsi="標楷體" w:hint="eastAsia"/>
          <w:color w:val="000000"/>
        </w:rPr>
        <w:t>.</w:t>
      </w:r>
      <w:r w:rsidRPr="00C97863">
        <w:rPr>
          <w:rFonts w:ascii="標楷體" w:hAnsi="標楷體"/>
          <w:color w:val="000000"/>
        </w:rPr>
        <w:t>農業天然災害救助基金、農產品受進口損害救助基金及農村再生基金係農業特別收入基金之分預算；家庭暴力及性侵害防治基金</w:t>
      </w:r>
      <w:r w:rsidRPr="00C97863">
        <w:rPr>
          <w:rFonts w:ascii="標楷體" w:hAnsi="標楷體" w:hint="eastAsia"/>
          <w:color w:val="000000"/>
        </w:rPr>
        <w:t>及</w:t>
      </w:r>
      <w:r w:rsidRPr="00C97863">
        <w:rPr>
          <w:rFonts w:ascii="標楷體" w:hAnsi="標楷體"/>
          <w:color w:val="000000"/>
        </w:rPr>
        <w:t>疫苗基金係衛生福利特別收入基金之分預算。</w:t>
      </w:r>
    </w:p>
    <w:p w:rsidR="00A5566F" w:rsidRPr="00AB2594" w:rsidRDefault="00A5566F" w:rsidP="007E442C">
      <w:pPr>
        <w:pStyle w:val="142"/>
        <w:ind w:leftChars="217" w:left="868" w:rightChars="-250" w:right="-708" w:hangingChars="104" w:hanging="253"/>
        <w:jc w:val="both"/>
        <w:rPr>
          <w:rFonts w:ascii="標楷體" w:hAnsi="標楷體"/>
          <w:color w:val="000000"/>
        </w:rPr>
      </w:pPr>
      <w:r w:rsidRPr="00AB2594">
        <w:rPr>
          <w:rFonts w:ascii="標楷體" w:hAnsi="標楷體"/>
          <w:color w:val="000000"/>
        </w:rPr>
        <w:t>4.</w:t>
      </w:r>
      <w:r w:rsidRPr="00AB2594">
        <w:rPr>
          <w:rFonts w:ascii="標楷體" w:hAnsi="標楷體" w:hint="eastAsia"/>
          <w:color w:val="000000"/>
        </w:rPr>
        <w:t>政府撥入收入含其他政府機關奬補助收入，</w:t>
      </w:r>
      <w:r>
        <w:rPr>
          <w:rFonts w:ascii="標楷體" w:hAnsi="標楷體" w:hint="eastAsia"/>
          <w:color w:val="000000"/>
        </w:rPr>
        <w:t>本</w:t>
      </w:r>
      <w:r w:rsidRPr="00AB2594">
        <w:rPr>
          <w:rFonts w:ascii="標楷體" w:hAnsi="標楷體" w:hint="eastAsia"/>
          <w:color w:val="000000"/>
        </w:rPr>
        <w:t>表僅計算公庫撥款收入。</w:t>
      </w:r>
    </w:p>
    <w:p w:rsidR="00A5566F" w:rsidRPr="00AB2594" w:rsidRDefault="00A5566F" w:rsidP="007E442C">
      <w:pPr>
        <w:pStyle w:val="142"/>
        <w:ind w:leftChars="-212" w:left="1465" w:hangingChars="849" w:hanging="2065"/>
        <w:suppressOverlap/>
        <w:jc w:val="both"/>
        <w:rPr>
          <w:rFonts w:hAnsi="標楷體"/>
          <w:color w:val="000000"/>
        </w:rPr>
      </w:pPr>
      <w:r w:rsidRPr="00AB2594">
        <w:rPr>
          <w:rFonts w:hAnsi="標楷體" w:hint="eastAsia"/>
          <w:color w:val="000000"/>
          <w:lang w:eastAsia="zh-HK"/>
        </w:rPr>
        <w:t>資料來源</w:t>
      </w:r>
      <w:r w:rsidRPr="00855667">
        <w:rPr>
          <w:rFonts w:hAnsi="標楷體" w:hint="eastAsia"/>
          <w:color w:val="000000"/>
          <w:lang w:eastAsia="zh-HK"/>
        </w:rPr>
        <w:t>：</w:t>
      </w:r>
      <w:r w:rsidRPr="00AB2594">
        <w:rPr>
          <w:rFonts w:hAnsi="標楷體" w:hint="eastAsia"/>
          <w:color w:val="000000"/>
        </w:rPr>
        <w:t>主計總處。</w:t>
      </w:r>
    </w:p>
    <w:p w:rsidR="00A5566F" w:rsidRPr="002837FF" w:rsidRDefault="00A5566F" w:rsidP="007E442C">
      <w:pPr>
        <w:pStyle w:val="142"/>
        <w:spacing w:beforeLines="50" w:before="250"/>
        <w:ind w:leftChars="-207" w:left="1" w:hangingChars="207" w:hanging="587"/>
        <w:rPr>
          <w:rFonts w:ascii="標楷體" w:hAnsi="標楷體"/>
          <w:b/>
          <w:bCs/>
          <w:sz w:val="28"/>
          <w:szCs w:val="28"/>
        </w:rPr>
      </w:pPr>
      <w:r w:rsidRPr="002837FF">
        <w:rPr>
          <w:rFonts w:ascii="標楷體" w:hAnsi="標楷體" w:hint="eastAsia"/>
          <w:b/>
          <w:bCs/>
          <w:sz w:val="28"/>
          <w:szCs w:val="28"/>
        </w:rPr>
        <w:t>表2</w:t>
      </w:r>
      <w:r w:rsidRPr="002837FF">
        <w:rPr>
          <w:rFonts w:ascii="標楷體" w:hAnsi="標楷體"/>
          <w:b/>
          <w:bCs/>
          <w:sz w:val="28"/>
          <w:szCs w:val="28"/>
        </w:rPr>
        <w:t xml:space="preserve">  11</w:t>
      </w:r>
      <w:r w:rsidRPr="002837FF">
        <w:rPr>
          <w:rFonts w:ascii="標楷體" w:hAnsi="標楷體" w:hint="eastAsia"/>
          <w:b/>
          <w:bCs/>
          <w:sz w:val="28"/>
          <w:szCs w:val="28"/>
        </w:rPr>
        <w:t>3</w:t>
      </w:r>
      <w:r w:rsidRPr="002837FF">
        <w:rPr>
          <w:rFonts w:ascii="標楷體" w:hAnsi="標楷體" w:hint="eastAsia"/>
          <w:b/>
          <w:bCs/>
          <w:sz w:val="28"/>
          <w:szCs w:val="28"/>
          <w:lang w:eastAsia="zh-HK"/>
        </w:rPr>
        <w:t>年度</w:t>
      </w:r>
      <w:r w:rsidRPr="002837FF">
        <w:rPr>
          <w:rFonts w:ascii="標楷體" w:hAnsi="標楷體" w:hint="eastAsia"/>
          <w:b/>
          <w:bCs/>
          <w:sz w:val="28"/>
          <w:szCs w:val="28"/>
        </w:rPr>
        <w:t>特別收入基金接受公庫撥款收入</w:t>
      </w:r>
      <w:r w:rsidRPr="002837FF">
        <w:rPr>
          <w:rFonts w:ascii="標楷體" w:hAnsi="標楷體" w:hint="eastAsia"/>
          <w:b/>
          <w:bCs/>
          <w:sz w:val="28"/>
          <w:szCs w:val="28"/>
          <w:lang w:eastAsia="zh-HK"/>
        </w:rPr>
        <w:t>一覽</w:t>
      </w:r>
      <w:r w:rsidRPr="002837FF">
        <w:rPr>
          <w:rFonts w:ascii="標楷體" w:hAnsi="標楷體" w:hint="eastAsia"/>
          <w:b/>
          <w:bCs/>
          <w:sz w:val="28"/>
          <w:szCs w:val="28"/>
        </w:rPr>
        <w:t>表</w:t>
      </w:r>
    </w:p>
    <w:p w:rsidR="00A5566F" w:rsidRPr="00AB2594" w:rsidRDefault="00A5566F" w:rsidP="007E442C">
      <w:pPr>
        <w:pStyle w:val="142"/>
        <w:ind w:left="567" w:rightChars="-200" w:right="-566" w:hanging="567"/>
        <w:jc w:val="right"/>
        <w:rPr>
          <w:rFonts w:ascii="標楷體" w:hAnsi="標楷體"/>
          <w:color w:val="000000"/>
        </w:rPr>
      </w:pPr>
      <w:r>
        <w:rPr>
          <w:rFonts w:ascii="標楷體" w:hAnsi="標楷體" w:hint="eastAsia"/>
          <w:color w:val="000000"/>
        </w:rPr>
        <w:t xml:space="preserve"> </w:t>
      </w:r>
      <w:r w:rsidR="007E442C">
        <w:rPr>
          <w:rFonts w:ascii="標楷體" w:hAnsi="標楷體" w:hint="eastAsia"/>
          <w:color w:val="000000"/>
        </w:rPr>
        <w:t xml:space="preserve"> </w:t>
      </w:r>
      <w:r w:rsidRPr="00AB2594">
        <w:rPr>
          <w:rFonts w:ascii="標楷體" w:hAnsi="標楷體" w:hint="eastAsia"/>
          <w:color w:val="000000"/>
        </w:rPr>
        <w:t>單位：新臺幣億元；%</w:t>
      </w:r>
    </w:p>
    <w:tbl>
      <w:tblPr>
        <w:tblW w:w="5539"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39"/>
        <w:gridCol w:w="2268"/>
        <w:gridCol w:w="1416"/>
        <w:gridCol w:w="1642"/>
        <w:gridCol w:w="2195"/>
      </w:tblGrid>
      <w:tr w:rsidR="007E442C" w:rsidRPr="00702713" w:rsidTr="007E442C">
        <w:trPr>
          <w:tblHeader/>
          <w:jc w:val="center"/>
        </w:trPr>
        <w:tc>
          <w:tcPr>
            <w:tcW w:w="1107" w:type="pct"/>
            <w:tcBorders>
              <w:bottom w:val="single" w:sz="4" w:space="0" w:color="auto"/>
            </w:tcBorders>
            <w:shd w:val="clear" w:color="auto" w:fill="auto"/>
            <w:vAlign w:val="center"/>
            <w:hideMark/>
          </w:tcPr>
          <w:p w:rsidR="00A5566F" w:rsidRPr="00C230B9" w:rsidRDefault="00A5566F" w:rsidP="00015CE6">
            <w:pPr>
              <w:pStyle w:val="142"/>
              <w:jc w:val="center"/>
              <w:rPr>
                <w:b/>
                <w:bCs/>
              </w:rPr>
            </w:pPr>
            <w:r w:rsidRPr="00C230B9">
              <w:rPr>
                <w:b/>
                <w:bCs/>
              </w:rPr>
              <w:t>附屬單位預算</w:t>
            </w:r>
          </w:p>
        </w:tc>
        <w:tc>
          <w:tcPr>
            <w:tcW w:w="1173" w:type="pct"/>
            <w:tcBorders>
              <w:bottom w:val="single" w:sz="4" w:space="0" w:color="auto"/>
            </w:tcBorders>
            <w:shd w:val="clear" w:color="auto" w:fill="auto"/>
            <w:vAlign w:val="center"/>
            <w:hideMark/>
          </w:tcPr>
          <w:p w:rsidR="00A5566F" w:rsidRPr="00C230B9" w:rsidRDefault="00A5566F" w:rsidP="00015CE6">
            <w:pPr>
              <w:pStyle w:val="142"/>
              <w:jc w:val="center"/>
              <w:rPr>
                <w:b/>
                <w:bCs/>
              </w:rPr>
            </w:pPr>
            <w:r w:rsidRPr="00C230B9">
              <w:rPr>
                <w:rFonts w:hint="eastAsia"/>
                <w:b/>
                <w:bCs/>
              </w:rPr>
              <w:t>分預算名稱</w:t>
            </w:r>
          </w:p>
        </w:tc>
        <w:tc>
          <w:tcPr>
            <w:tcW w:w="733" w:type="pct"/>
            <w:tcBorders>
              <w:bottom w:val="single" w:sz="4" w:space="0" w:color="auto"/>
            </w:tcBorders>
            <w:shd w:val="clear" w:color="auto" w:fill="auto"/>
            <w:vAlign w:val="center"/>
            <w:hideMark/>
          </w:tcPr>
          <w:p w:rsidR="00A5566F" w:rsidRPr="00C230B9" w:rsidRDefault="00A5566F" w:rsidP="00015CE6">
            <w:pPr>
              <w:pStyle w:val="142"/>
              <w:jc w:val="center"/>
              <w:rPr>
                <w:b/>
                <w:bCs/>
              </w:rPr>
            </w:pPr>
            <w:r w:rsidRPr="00C230B9">
              <w:rPr>
                <w:rFonts w:hint="eastAsia"/>
                <w:b/>
                <w:bCs/>
              </w:rPr>
              <w:t>公庫撥款</w:t>
            </w:r>
          </w:p>
          <w:p w:rsidR="00A5566F" w:rsidRPr="00C230B9" w:rsidRDefault="00A5566F" w:rsidP="00015CE6">
            <w:pPr>
              <w:pStyle w:val="142"/>
              <w:jc w:val="center"/>
              <w:rPr>
                <w:b/>
                <w:bCs/>
              </w:rPr>
            </w:pPr>
            <w:r w:rsidRPr="00C230B9">
              <w:rPr>
                <w:rFonts w:hint="eastAsia"/>
                <w:b/>
                <w:bCs/>
              </w:rPr>
              <w:t>收入</w:t>
            </w:r>
          </w:p>
        </w:tc>
        <w:tc>
          <w:tcPr>
            <w:tcW w:w="850" w:type="pct"/>
            <w:tcBorders>
              <w:bottom w:val="single" w:sz="4" w:space="0" w:color="auto"/>
            </w:tcBorders>
            <w:shd w:val="clear" w:color="auto" w:fill="auto"/>
            <w:vAlign w:val="center"/>
            <w:hideMark/>
          </w:tcPr>
          <w:p w:rsidR="00A5566F" w:rsidRPr="00C230B9" w:rsidRDefault="00A5566F" w:rsidP="00015CE6">
            <w:pPr>
              <w:pStyle w:val="142"/>
              <w:jc w:val="center"/>
              <w:rPr>
                <w:b/>
                <w:bCs/>
              </w:rPr>
            </w:pPr>
            <w:r w:rsidRPr="00C230B9">
              <w:rPr>
                <w:rFonts w:hint="eastAsia"/>
                <w:b/>
                <w:bCs/>
              </w:rPr>
              <w:t>基金來源</w:t>
            </w:r>
          </w:p>
        </w:tc>
        <w:tc>
          <w:tcPr>
            <w:tcW w:w="1136" w:type="pct"/>
            <w:tcBorders>
              <w:bottom w:val="single" w:sz="4" w:space="0" w:color="auto"/>
            </w:tcBorders>
            <w:shd w:val="clear" w:color="auto" w:fill="auto"/>
            <w:vAlign w:val="center"/>
            <w:hideMark/>
          </w:tcPr>
          <w:p w:rsidR="00A5566F" w:rsidRPr="00C230B9" w:rsidRDefault="00A5566F" w:rsidP="00015CE6">
            <w:pPr>
              <w:pStyle w:val="142"/>
              <w:jc w:val="center"/>
              <w:rPr>
                <w:b/>
                <w:bCs/>
              </w:rPr>
            </w:pPr>
            <w:r w:rsidRPr="00C230B9">
              <w:rPr>
                <w:rFonts w:hint="eastAsia"/>
                <w:b/>
                <w:bCs/>
              </w:rPr>
              <w:t>公庫撥款占比</w:t>
            </w:r>
          </w:p>
        </w:tc>
      </w:tr>
      <w:tr w:rsidR="007E442C" w:rsidRPr="00702713" w:rsidTr="007E442C">
        <w:trPr>
          <w:trHeight w:val="327"/>
          <w:jc w:val="center"/>
        </w:trPr>
        <w:tc>
          <w:tcPr>
            <w:tcW w:w="1107" w:type="pct"/>
            <w:tcBorders>
              <w:top w:val="single" w:sz="4" w:space="0" w:color="auto"/>
              <w:bottom w:val="single" w:sz="4" w:space="0" w:color="auto"/>
            </w:tcBorders>
            <w:shd w:val="clear" w:color="auto" w:fill="auto"/>
            <w:vAlign w:val="center"/>
            <w:hideMark/>
          </w:tcPr>
          <w:p w:rsidR="00A5566F" w:rsidRPr="00702713" w:rsidRDefault="00A5566F" w:rsidP="00015CE6">
            <w:pPr>
              <w:pStyle w:val="142"/>
              <w:jc w:val="center"/>
            </w:pPr>
            <w:r w:rsidRPr="00702713">
              <w:rPr>
                <w:rFonts w:hint="eastAsia"/>
              </w:rPr>
              <w:t>中央研究院</w:t>
            </w:r>
          </w:p>
          <w:p w:rsidR="00A5566F" w:rsidRPr="00702713" w:rsidRDefault="00A5566F" w:rsidP="00015CE6">
            <w:pPr>
              <w:pStyle w:val="142"/>
              <w:jc w:val="center"/>
            </w:pPr>
            <w:r w:rsidRPr="00702713">
              <w:rPr>
                <w:rFonts w:hint="eastAsia"/>
              </w:rPr>
              <w:t>科學研究基金</w:t>
            </w:r>
          </w:p>
        </w:tc>
        <w:tc>
          <w:tcPr>
            <w:tcW w:w="1173" w:type="pct"/>
            <w:vMerge w:val="restart"/>
            <w:tcBorders>
              <w:top w:val="single" w:sz="4" w:space="0" w:color="auto"/>
              <w:bottom w:val="single" w:sz="4" w:space="0" w:color="auto"/>
              <w:tl2br w:val="single" w:sz="4" w:space="0" w:color="auto"/>
            </w:tcBorders>
            <w:shd w:val="clear" w:color="auto" w:fill="auto"/>
            <w:vAlign w:val="center"/>
            <w:hideMark/>
          </w:tcPr>
          <w:p w:rsidR="00A5566F" w:rsidRPr="00704E1E" w:rsidRDefault="00A5566F" w:rsidP="00015CE6">
            <w:pPr>
              <w:pStyle w:val="142"/>
            </w:pPr>
          </w:p>
        </w:tc>
        <w:tc>
          <w:tcPr>
            <w:tcW w:w="733" w:type="pct"/>
            <w:tcBorders>
              <w:top w:val="single" w:sz="4" w:space="0" w:color="auto"/>
              <w:bottom w:val="single" w:sz="4"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12.65</w:t>
            </w:r>
            <w:r w:rsidRPr="00AC466A">
              <w:rPr>
                <w:rFonts w:ascii="標楷體" w:hAnsi="標楷體"/>
              </w:rPr>
              <w:t xml:space="preserve"> </w:t>
            </w:r>
          </w:p>
        </w:tc>
        <w:tc>
          <w:tcPr>
            <w:tcW w:w="850" w:type="pct"/>
            <w:tcBorders>
              <w:top w:val="single" w:sz="4" w:space="0" w:color="auto"/>
              <w:bottom w:val="single" w:sz="4" w:space="0" w:color="auto"/>
            </w:tcBorders>
            <w:vAlign w:val="center"/>
          </w:tcPr>
          <w:p w:rsidR="00A5566F" w:rsidRPr="00AC466A" w:rsidRDefault="00A5566F" w:rsidP="00015CE6">
            <w:pPr>
              <w:pStyle w:val="142"/>
              <w:jc w:val="right"/>
              <w:rPr>
                <w:rFonts w:ascii="標楷體" w:hAnsi="標楷體"/>
              </w:rPr>
            </w:pPr>
            <w:r w:rsidRPr="00AC466A">
              <w:rPr>
                <w:rFonts w:ascii="標楷體" w:hAnsi="標楷體"/>
              </w:rPr>
              <w:t>42.76</w:t>
            </w:r>
          </w:p>
        </w:tc>
        <w:tc>
          <w:tcPr>
            <w:tcW w:w="1136" w:type="pct"/>
            <w:tcBorders>
              <w:top w:val="single" w:sz="4" w:space="0" w:color="auto"/>
              <w:bottom w:val="single" w:sz="4"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29.5</w:t>
            </w:r>
            <w:r w:rsidRPr="00AC466A">
              <w:rPr>
                <w:rFonts w:ascii="標楷體" w:hAnsi="標楷體" w:hint="eastAsia"/>
              </w:rPr>
              <w:t>8</w:t>
            </w:r>
          </w:p>
        </w:tc>
      </w:tr>
      <w:tr w:rsidR="007E442C" w:rsidRPr="00702713" w:rsidTr="007E442C">
        <w:trPr>
          <w:jc w:val="center"/>
        </w:trPr>
        <w:tc>
          <w:tcPr>
            <w:tcW w:w="1107" w:type="pct"/>
            <w:tcBorders>
              <w:top w:val="single" w:sz="4" w:space="0" w:color="auto"/>
              <w:bottom w:val="single" w:sz="2" w:space="0" w:color="auto"/>
            </w:tcBorders>
            <w:shd w:val="clear" w:color="auto" w:fill="auto"/>
            <w:vAlign w:val="center"/>
            <w:hideMark/>
          </w:tcPr>
          <w:p w:rsidR="00A5566F" w:rsidRPr="00702713" w:rsidRDefault="00A5566F" w:rsidP="00704E1E">
            <w:pPr>
              <w:pStyle w:val="142"/>
              <w:jc w:val="center"/>
            </w:pPr>
            <w:r w:rsidRPr="00702713">
              <w:rPr>
                <w:rFonts w:hint="eastAsia"/>
              </w:rPr>
              <w:t>行政院國家科學技術發展基金</w:t>
            </w:r>
          </w:p>
        </w:tc>
        <w:tc>
          <w:tcPr>
            <w:tcW w:w="1173" w:type="pct"/>
            <w:vMerge/>
            <w:tcBorders>
              <w:top w:val="single" w:sz="4" w:space="0" w:color="auto"/>
              <w:bottom w:val="single" w:sz="2" w:space="0" w:color="auto"/>
              <w:tl2br w:val="single" w:sz="4" w:space="0" w:color="auto"/>
            </w:tcBorders>
            <w:shd w:val="clear" w:color="auto" w:fill="auto"/>
            <w:vAlign w:val="center"/>
            <w:hideMark/>
          </w:tcPr>
          <w:p w:rsidR="00A5566F" w:rsidRPr="00702713" w:rsidRDefault="00A5566F" w:rsidP="00015CE6">
            <w:pPr>
              <w:pStyle w:val="142"/>
            </w:pPr>
          </w:p>
        </w:tc>
        <w:tc>
          <w:tcPr>
            <w:tcW w:w="733" w:type="pct"/>
            <w:tcBorders>
              <w:top w:val="single" w:sz="4" w:space="0" w:color="auto"/>
              <w:bottom w:val="single" w:sz="2"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425.22</w:t>
            </w:r>
            <w:r w:rsidRPr="00AC466A">
              <w:rPr>
                <w:rFonts w:ascii="標楷體" w:hAnsi="標楷體"/>
              </w:rPr>
              <w:t xml:space="preserve"> </w:t>
            </w:r>
          </w:p>
        </w:tc>
        <w:tc>
          <w:tcPr>
            <w:tcW w:w="850" w:type="pct"/>
            <w:tcBorders>
              <w:top w:val="single" w:sz="4" w:space="0" w:color="auto"/>
              <w:bottom w:val="single" w:sz="2" w:space="0" w:color="auto"/>
            </w:tcBorders>
            <w:vAlign w:val="center"/>
          </w:tcPr>
          <w:p w:rsidR="00A5566F" w:rsidRPr="00AC466A" w:rsidRDefault="00A5566F" w:rsidP="00015CE6">
            <w:pPr>
              <w:pStyle w:val="142"/>
              <w:jc w:val="right"/>
              <w:rPr>
                <w:rFonts w:ascii="標楷體" w:hAnsi="標楷體"/>
              </w:rPr>
            </w:pPr>
            <w:r w:rsidRPr="00AC466A">
              <w:rPr>
                <w:rFonts w:ascii="標楷體" w:hAnsi="標楷體"/>
              </w:rPr>
              <w:t>441.65</w:t>
            </w:r>
          </w:p>
        </w:tc>
        <w:tc>
          <w:tcPr>
            <w:tcW w:w="1136" w:type="pct"/>
            <w:tcBorders>
              <w:top w:val="single" w:sz="4" w:space="0" w:color="auto"/>
              <w:bottom w:val="single" w:sz="2"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96.28</w:t>
            </w:r>
          </w:p>
        </w:tc>
      </w:tr>
      <w:tr w:rsidR="007E442C" w:rsidRPr="00702713" w:rsidTr="007E442C">
        <w:trPr>
          <w:jc w:val="center"/>
        </w:trPr>
        <w:tc>
          <w:tcPr>
            <w:tcW w:w="1107" w:type="pct"/>
            <w:tcBorders>
              <w:top w:val="single" w:sz="2" w:space="0" w:color="auto"/>
            </w:tcBorders>
            <w:shd w:val="clear" w:color="auto" w:fill="auto"/>
            <w:vAlign w:val="center"/>
          </w:tcPr>
          <w:p w:rsidR="00A5566F" w:rsidRPr="00702713" w:rsidRDefault="00A5566F" w:rsidP="00015CE6">
            <w:pPr>
              <w:pStyle w:val="142"/>
              <w:jc w:val="center"/>
            </w:pPr>
            <w:r w:rsidRPr="00702713">
              <w:rPr>
                <w:rFonts w:hint="eastAsia"/>
              </w:rPr>
              <w:t>離島建設基金</w:t>
            </w:r>
          </w:p>
        </w:tc>
        <w:tc>
          <w:tcPr>
            <w:tcW w:w="1173" w:type="pct"/>
            <w:vMerge/>
            <w:tcBorders>
              <w:top w:val="single" w:sz="2" w:space="0" w:color="auto"/>
              <w:bottom w:val="single" w:sz="4" w:space="0" w:color="auto"/>
              <w:tl2br w:val="single" w:sz="4" w:space="0" w:color="auto"/>
            </w:tcBorders>
            <w:shd w:val="clear" w:color="auto" w:fill="auto"/>
            <w:vAlign w:val="center"/>
          </w:tcPr>
          <w:p w:rsidR="00A5566F" w:rsidRPr="00702713" w:rsidRDefault="00A5566F" w:rsidP="00015CE6">
            <w:pPr>
              <w:pStyle w:val="142"/>
            </w:pPr>
          </w:p>
        </w:tc>
        <w:tc>
          <w:tcPr>
            <w:tcW w:w="733" w:type="pct"/>
            <w:tcBorders>
              <w:top w:val="single" w:sz="2"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8.6</w:t>
            </w:r>
            <w:r w:rsidRPr="00AC466A">
              <w:rPr>
                <w:rFonts w:ascii="標楷體" w:hAnsi="標楷體" w:hint="eastAsia"/>
              </w:rPr>
              <w:t>6</w:t>
            </w:r>
            <w:r w:rsidRPr="00AC466A">
              <w:rPr>
                <w:rFonts w:ascii="標楷體" w:hAnsi="標楷體"/>
              </w:rPr>
              <w:t xml:space="preserve"> </w:t>
            </w:r>
          </w:p>
        </w:tc>
        <w:tc>
          <w:tcPr>
            <w:tcW w:w="850" w:type="pct"/>
            <w:tcBorders>
              <w:top w:val="single" w:sz="2" w:space="0" w:color="auto"/>
            </w:tcBorders>
            <w:vAlign w:val="center"/>
          </w:tcPr>
          <w:p w:rsidR="00A5566F" w:rsidRPr="00AC466A" w:rsidRDefault="00A5566F" w:rsidP="00015CE6">
            <w:pPr>
              <w:pStyle w:val="142"/>
              <w:jc w:val="right"/>
              <w:rPr>
                <w:rFonts w:ascii="標楷體" w:hAnsi="標楷體"/>
              </w:rPr>
            </w:pPr>
            <w:r w:rsidRPr="00AC466A">
              <w:rPr>
                <w:rFonts w:ascii="標楷體" w:hAnsi="標楷體" w:hint="eastAsia"/>
              </w:rPr>
              <w:t>8.67</w:t>
            </w:r>
          </w:p>
        </w:tc>
        <w:tc>
          <w:tcPr>
            <w:tcW w:w="1136" w:type="pct"/>
            <w:tcBorders>
              <w:top w:val="single" w:sz="2"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99.88</w:t>
            </w:r>
          </w:p>
        </w:tc>
      </w:tr>
      <w:tr w:rsidR="007E442C" w:rsidRPr="00702713" w:rsidTr="007E442C">
        <w:trPr>
          <w:jc w:val="center"/>
        </w:trPr>
        <w:tc>
          <w:tcPr>
            <w:tcW w:w="1107" w:type="pct"/>
            <w:tcBorders>
              <w:bottom w:val="single" w:sz="2" w:space="0" w:color="auto"/>
            </w:tcBorders>
            <w:shd w:val="clear" w:color="auto" w:fill="auto"/>
            <w:vAlign w:val="center"/>
            <w:hideMark/>
          </w:tcPr>
          <w:p w:rsidR="00A5566F" w:rsidRPr="00702713" w:rsidRDefault="00A5566F" w:rsidP="007E442C">
            <w:pPr>
              <w:pStyle w:val="142"/>
              <w:jc w:val="center"/>
            </w:pPr>
            <w:r w:rsidRPr="00702713">
              <w:rPr>
                <w:rFonts w:hint="eastAsia"/>
              </w:rPr>
              <w:t>新住民發展基金</w:t>
            </w:r>
          </w:p>
        </w:tc>
        <w:tc>
          <w:tcPr>
            <w:tcW w:w="1173" w:type="pct"/>
            <w:vMerge/>
            <w:tcBorders>
              <w:top w:val="single" w:sz="4" w:space="0" w:color="auto"/>
              <w:bottom w:val="single" w:sz="12" w:space="0" w:color="auto"/>
              <w:tl2br w:val="single" w:sz="4" w:space="0" w:color="auto"/>
            </w:tcBorders>
            <w:shd w:val="clear" w:color="auto" w:fill="auto"/>
            <w:vAlign w:val="center"/>
          </w:tcPr>
          <w:p w:rsidR="00A5566F" w:rsidRPr="00702713" w:rsidRDefault="00A5566F" w:rsidP="00015CE6">
            <w:pPr>
              <w:pStyle w:val="142"/>
            </w:pPr>
          </w:p>
        </w:tc>
        <w:tc>
          <w:tcPr>
            <w:tcW w:w="733" w:type="pct"/>
            <w:tcBorders>
              <w:bottom w:val="single" w:sz="2"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4.0</w:t>
            </w:r>
            <w:r w:rsidRPr="00AC466A">
              <w:rPr>
                <w:rFonts w:ascii="標楷體" w:hAnsi="標楷體" w:hint="eastAsia"/>
              </w:rPr>
              <w:t>0</w:t>
            </w:r>
            <w:r w:rsidRPr="00AC466A">
              <w:rPr>
                <w:rFonts w:ascii="標楷體" w:hAnsi="標楷體"/>
              </w:rPr>
              <w:t xml:space="preserve"> </w:t>
            </w:r>
          </w:p>
        </w:tc>
        <w:tc>
          <w:tcPr>
            <w:tcW w:w="850" w:type="pct"/>
            <w:tcBorders>
              <w:bottom w:val="single" w:sz="2" w:space="0" w:color="auto"/>
            </w:tcBorders>
            <w:vAlign w:val="center"/>
          </w:tcPr>
          <w:p w:rsidR="00A5566F" w:rsidRPr="00AC466A" w:rsidRDefault="00A5566F" w:rsidP="00015CE6">
            <w:pPr>
              <w:pStyle w:val="142"/>
              <w:jc w:val="right"/>
              <w:rPr>
                <w:rFonts w:ascii="標楷體" w:hAnsi="標楷體"/>
              </w:rPr>
            </w:pPr>
            <w:r w:rsidRPr="00AC466A">
              <w:rPr>
                <w:rFonts w:ascii="標楷體" w:hAnsi="標楷體" w:hint="eastAsia"/>
              </w:rPr>
              <w:t>4.07</w:t>
            </w:r>
          </w:p>
        </w:tc>
        <w:tc>
          <w:tcPr>
            <w:tcW w:w="1136" w:type="pct"/>
            <w:tcBorders>
              <w:bottom w:val="single" w:sz="2"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98.28</w:t>
            </w:r>
          </w:p>
        </w:tc>
      </w:tr>
      <w:tr w:rsidR="007E442C" w:rsidRPr="00702713" w:rsidTr="007E442C">
        <w:trPr>
          <w:jc w:val="center"/>
        </w:trPr>
        <w:tc>
          <w:tcPr>
            <w:tcW w:w="1107" w:type="pct"/>
            <w:tcBorders>
              <w:top w:val="single" w:sz="2" w:space="0" w:color="auto"/>
              <w:bottom w:val="single" w:sz="4" w:space="0" w:color="auto"/>
            </w:tcBorders>
            <w:shd w:val="clear" w:color="auto" w:fill="auto"/>
            <w:vAlign w:val="center"/>
            <w:hideMark/>
          </w:tcPr>
          <w:p w:rsidR="007E442C" w:rsidRDefault="00A5566F" w:rsidP="007E442C">
            <w:pPr>
              <w:pStyle w:val="142"/>
              <w:jc w:val="center"/>
            </w:pPr>
            <w:r w:rsidRPr="00702713">
              <w:rPr>
                <w:rFonts w:hint="eastAsia"/>
              </w:rPr>
              <w:t>國土永續</w:t>
            </w:r>
          </w:p>
          <w:p w:rsidR="00A5566F" w:rsidRPr="00702713" w:rsidRDefault="00A5566F" w:rsidP="007E442C">
            <w:pPr>
              <w:pStyle w:val="142"/>
              <w:jc w:val="center"/>
            </w:pPr>
            <w:r w:rsidRPr="00702713">
              <w:rPr>
                <w:rFonts w:hint="eastAsia"/>
              </w:rPr>
              <w:t>發展基金</w:t>
            </w:r>
          </w:p>
        </w:tc>
        <w:tc>
          <w:tcPr>
            <w:tcW w:w="1173" w:type="pct"/>
            <w:vMerge/>
            <w:tcBorders>
              <w:top w:val="single" w:sz="12" w:space="0" w:color="auto"/>
              <w:bottom w:val="single" w:sz="4" w:space="0" w:color="auto"/>
              <w:tl2br w:val="single" w:sz="4" w:space="0" w:color="auto"/>
            </w:tcBorders>
            <w:shd w:val="clear" w:color="auto" w:fill="auto"/>
            <w:vAlign w:val="center"/>
          </w:tcPr>
          <w:p w:rsidR="00A5566F" w:rsidRPr="00702713" w:rsidRDefault="00A5566F" w:rsidP="00015CE6">
            <w:pPr>
              <w:pStyle w:val="142"/>
            </w:pPr>
          </w:p>
        </w:tc>
        <w:tc>
          <w:tcPr>
            <w:tcW w:w="733" w:type="pct"/>
            <w:tcBorders>
              <w:top w:val="single" w:sz="2" w:space="0" w:color="auto"/>
              <w:bottom w:val="single" w:sz="4"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101.</w:t>
            </w:r>
            <w:r w:rsidRPr="00AC466A">
              <w:rPr>
                <w:rFonts w:ascii="標楷體" w:hAnsi="標楷體" w:hint="eastAsia"/>
              </w:rPr>
              <w:t>03</w:t>
            </w:r>
            <w:r w:rsidRPr="00AC466A">
              <w:rPr>
                <w:rFonts w:ascii="標楷體" w:hAnsi="標楷體"/>
              </w:rPr>
              <w:t xml:space="preserve"> </w:t>
            </w:r>
          </w:p>
        </w:tc>
        <w:tc>
          <w:tcPr>
            <w:tcW w:w="850" w:type="pct"/>
            <w:tcBorders>
              <w:top w:val="single" w:sz="2" w:space="0" w:color="auto"/>
              <w:bottom w:val="single" w:sz="4" w:space="0" w:color="auto"/>
            </w:tcBorders>
            <w:vAlign w:val="center"/>
          </w:tcPr>
          <w:p w:rsidR="00A5566F" w:rsidRPr="00AC466A" w:rsidRDefault="00A5566F" w:rsidP="00015CE6">
            <w:pPr>
              <w:pStyle w:val="142"/>
              <w:jc w:val="right"/>
              <w:rPr>
                <w:rFonts w:ascii="標楷體" w:hAnsi="標楷體"/>
              </w:rPr>
            </w:pPr>
            <w:r w:rsidRPr="00AC466A">
              <w:rPr>
                <w:rFonts w:ascii="標楷體" w:hAnsi="標楷體" w:hint="eastAsia"/>
              </w:rPr>
              <w:t>101.56</w:t>
            </w:r>
          </w:p>
        </w:tc>
        <w:tc>
          <w:tcPr>
            <w:tcW w:w="1136" w:type="pct"/>
            <w:tcBorders>
              <w:top w:val="single" w:sz="2" w:space="0" w:color="auto"/>
              <w:bottom w:val="single" w:sz="4"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99.48</w:t>
            </w:r>
          </w:p>
        </w:tc>
      </w:tr>
      <w:tr w:rsidR="007E442C" w:rsidRPr="00702713" w:rsidTr="007E442C">
        <w:trPr>
          <w:jc w:val="center"/>
        </w:trPr>
        <w:tc>
          <w:tcPr>
            <w:tcW w:w="1107" w:type="pct"/>
            <w:tcBorders>
              <w:top w:val="single" w:sz="4" w:space="0" w:color="auto"/>
            </w:tcBorders>
            <w:shd w:val="clear" w:color="auto" w:fill="auto"/>
            <w:vAlign w:val="center"/>
            <w:hideMark/>
          </w:tcPr>
          <w:p w:rsidR="00A5566F" w:rsidRPr="00702713" w:rsidRDefault="00A5566F" w:rsidP="00015CE6">
            <w:pPr>
              <w:pStyle w:val="142"/>
              <w:jc w:val="center"/>
            </w:pPr>
            <w:r w:rsidRPr="00702713">
              <w:rPr>
                <w:color w:val="000000"/>
              </w:rPr>
              <w:lastRenderedPageBreak/>
              <w:t>私立高級中等以上學校退場基金</w:t>
            </w:r>
          </w:p>
        </w:tc>
        <w:tc>
          <w:tcPr>
            <w:tcW w:w="1173" w:type="pct"/>
            <w:vMerge/>
            <w:tcBorders>
              <w:top w:val="single" w:sz="4" w:space="0" w:color="auto"/>
              <w:bottom w:val="single" w:sz="4" w:space="0" w:color="auto"/>
              <w:tl2br w:val="single" w:sz="4" w:space="0" w:color="auto"/>
            </w:tcBorders>
            <w:shd w:val="clear" w:color="auto" w:fill="auto"/>
            <w:vAlign w:val="center"/>
            <w:hideMark/>
          </w:tcPr>
          <w:p w:rsidR="00A5566F" w:rsidRPr="00702713" w:rsidRDefault="00A5566F" w:rsidP="00015CE6">
            <w:pPr>
              <w:pStyle w:val="142"/>
            </w:pPr>
          </w:p>
        </w:tc>
        <w:tc>
          <w:tcPr>
            <w:tcW w:w="733" w:type="pct"/>
            <w:tcBorders>
              <w:top w:val="single" w:sz="4"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1.9</w:t>
            </w:r>
            <w:r w:rsidRPr="00AC466A">
              <w:rPr>
                <w:rFonts w:ascii="標楷體" w:hAnsi="標楷體" w:hint="eastAsia"/>
              </w:rPr>
              <w:t>2</w:t>
            </w:r>
            <w:r w:rsidRPr="00AC466A">
              <w:rPr>
                <w:rFonts w:ascii="標楷體" w:hAnsi="標楷體"/>
              </w:rPr>
              <w:t xml:space="preserve"> </w:t>
            </w:r>
          </w:p>
        </w:tc>
        <w:tc>
          <w:tcPr>
            <w:tcW w:w="850" w:type="pct"/>
            <w:tcBorders>
              <w:top w:val="single" w:sz="4" w:space="0" w:color="auto"/>
            </w:tcBorders>
            <w:vAlign w:val="center"/>
          </w:tcPr>
          <w:p w:rsidR="00A5566F" w:rsidRPr="00AC466A" w:rsidRDefault="00A5566F" w:rsidP="00015CE6">
            <w:pPr>
              <w:pStyle w:val="142"/>
              <w:jc w:val="right"/>
              <w:rPr>
                <w:rFonts w:ascii="標楷體" w:hAnsi="標楷體"/>
              </w:rPr>
            </w:pPr>
            <w:r w:rsidRPr="00AC466A">
              <w:rPr>
                <w:rFonts w:ascii="標楷體" w:hAnsi="標楷體" w:hint="eastAsia"/>
              </w:rPr>
              <w:t>1.97</w:t>
            </w:r>
          </w:p>
        </w:tc>
        <w:tc>
          <w:tcPr>
            <w:tcW w:w="1136" w:type="pct"/>
            <w:tcBorders>
              <w:top w:val="single" w:sz="4" w:space="0" w:color="auto"/>
            </w:tcBorders>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97.4</w:t>
            </w:r>
            <w:r w:rsidRPr="00AC466A">
              <w:rPr>
                <w:rFonts w:ascii="標楷體" w:hAnsi="標楷體" w:hint="eastAsia"/>
              </w:rPr>
              <w:t>6</w:t>
            </w:r>
          </w:p>
        </w:tc>
      </w:tr>
      <w:tr w:rsidR="007E442C" w:rsidRPr="00702713" w:rsidTr="007E442C">
        <w:trPr>
          <w:jc w:val="center"/>
        </w:trPr>
        <w:tc>
          <w:tcPr>
            <w:tcW w:w="1107" w:type="pct"/>
            <w:shd w:val="clear" w:color="auto" w:fill="auto"/>
            <w:vAlign w:val="center"/>
            <w:hideMark/>
          </w:tcPr>
          <w:p w:rsidR="00A5566F" w:rsidRPr="00702713" w:rsidRDefault="00A5566F" w:rsidP="00015CE6">
            <w:pPr>
              <w:pStyle w:val="142"/>
              <w:jc w:val="center"/>
            </w:pPr>
            <w:r w:rsidRPr="00702713">
              <w:rPr>
                <w:rFonts w:hint="eastAsia"/>
              </w:rPr>
              <w:t>毒品防制基金</w:t>
            </w:r>
          </w:p>
        </w:tc>
        <w:tc>
          <w:tcPr>
            <w:tcW w:w="1173" w:type="pct"/>
            <w:vMerge/>
            <w:tcBorders>
              <w:top w:val="single" w:sz="4" w:space="0" w:color="auto"/>
              <w:bottom w:val="single" w:sz="4" w:space="0" w:color="auto"/>
              <w:tl2br w:val="single" w:sz="4" w:space="0" w:color="auto"/>
            </w:tcBorders>
            <w:shd w:val="clear" w:color="auto" w:fill="auto"/>
            <w:vAlign w:val="center"/>
            <w:hideMark/>
          </w:tcPr>
          <w:p w:rsidR="00A5566F" w:rsidRPr="00702713" w:rsidRDefault="00A5566F" w:rsidP="00015CE6">
            <w:pPr>
              <w:pStyle w:val="142"/>
            </w:pP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6.</w:t>
            </w:r>
            <w:r w:rsidRPr="00AC466A">
              <w:rPr>
                <w:rFonts w:ascii="標楷體" w:hAnsi="標楷體" w:hint="eastAsia"/>
              </w:rPr>
              <w:t>62</w:t>
            </w:r>
            <w:r w:rsidRPr="00AC466A">
              <w:rPr>
                <w:rFonts w:ascii="標楷體" w:hAnsi="標楷體"/>
              </w:rPr>
              <w:t xml:space="preserve"> </w:t>
            </w:r>
          </w:p>
        </w:tc>
        <w:tc>
          <w:tcPr>
            <w:tcW w:w="850" w:type="pct"/>
            <w:vAlign w:val="center"/>
          </w:tcPr>
          <w:p w:rsidR="00A5566F" w:rsidRPr="00AC466A" w:rsidRDefault="00A5566F" w:rsidP="00015CE6">
            <w:pPr>
              <w:pStyle w:val="142"/>
              <w:jc w:val="right"/>
              <w:rPr>
                <w:rFonts w:ascii="標楷體" w:hAnsi="標楷體"/>
              </w:rPr>
            </w:pPr>
            <w:r w:rsidRPr="00AC466A">
              <w:rPr>
                <w:rFonts w:ascii="標楷體" w:hAnsi="標楷體" w:hint="eastAsia"/>
              </w:rPr>
              <w:t>6.83</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96.</w:t>
            </w:r>
            <w:r w:rsidRPr="00AC466A">
              <w:rPr>
                <w:rFonts w:ascii="標楷體" w:hAnsi="標楷體" w:hint="eastAsia"/>
              </w:rPr>
              <w:t>93</w:t>
            </w:r>
          </w:p>
        </w:tc>
      </w:tr>
      <w:tr w:rsidR="007E442C" w:rsidRPr="00702713" w:rsidTr="007E442C">
        <w:trPr>
          <w:trHeight w:val="340"/>
          <w:jc w:val="center"/>
        </w:trPr>
        <w:tc>
          <w:tcPr>
            <w:tcW w:w="1107" w:type="pct"/>
            <w:vMerge w:val="restart"/>
            <w:shd w:val="clear" w:color="auto" w:fill="auto"/>
            <w:vAlign w:val="center"/>
          </w:tcPr>
          <w:p w:rsidR="00FB0C1E" w:rsidRDefault="00A5566F" w:rsidP="00015CE6">
            <w:pPr>
              <w:pStyle w:val="142"/>
              <w:jc w:val="center"/>
            </w:pPr>
            <w:r w:rsidRPr="00702713">
              <w:rPr>
                <w:rFonts w:hint="eastAsia"/>
              </w:rPr>
              <w:t>經濟</w:t>
            </w:r>
          </w:p>
          <w:p w:rsidR="00A5566F" w:rsidRPr="00702713" w:rsidRDefault="00A5566F" w:rsidP="00FB0C1E">
            <w:pPr>
              <w:pStyle w:val="142"/>
              <w:jc w:val="center"/>
            </w:pPr>
            <w:r w:rsidRPr="00702713">
              <w:rPr>
                <w:rFonts w:hint="eastAsia"/>
              </w:rPr>
              <w:t>特別收入基金</w:t>
            </w:r>
          </w:p>
        </w:tc>
        <w:tc>
          <w:tcPr>
            <w:tcW w:w="1173" w:type="pct"/>
            <w:tcBorders>
              <w:top w:val="single" w:sz="4" w:space="0" w:color="auto"/>
            </w:tcBorders>
            <w:shd w:val="clear" w:color="auto" w:fill="auto"/>
            <w:vAlign w:val="center"/>
          </w:tcPr>
          <w:p w:rsidR="00A5566F" w:rsidRPr="00702713" w:rsidRDefault="00A5566F" w:rsidP="00015CE6">
            <w:pPr>
              <w:pStyle w:val="142"/>
            </w:pPr>
            <w:r w:rsidRPr="00702713">
              <w:rPr>
                <w:rFonts w:hint="eastAsia"/>
              </w:rPr>
              <w:t>石油基金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69.78</w:t>
            </w:r>
            <w:r w:rsidRPr="00AC466A">
              <w:rPr>
                <w:rFonts w:ascii="標楷體" w:hAnsi="標楷體"/>
              </w:rPr>
              <w:t xml:space="preserve"> </w:t>
            </w:r>
          </w:p>
        </w:tc>
        <w:tc>
          <w:tcPr>
            <w:tcW w:w="850" w:type="pct"/>
            <w:vAlign w:val="center"/>
          </w:tcPr>
          <w:p w:rsidR="00A5566F" w:rsidRPr="00AC466A" w:rsidRDefault="00A5566F" w:rsidP="00015CE6">
            <w:pPr>
              <w:pStyle w:val="142"/>
              <w:jc w:val="right"/>
              <w:rPr>
                <w:rFonts w:ascii="標楷體" w:hAnsi="標楷體"/>
              </w:rPr>
            </w:pPr>
            <w:r w:rsidRPr="00AC466A">
              <w:rPr>
                <w:rFonts w:ascii="標楷體" w:hAnsi="標楷體"/>
              </w:rPr>
              <w:t>118.18</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59.05</w:t>
            </w:r>
          </w:p>
        </w:tc>
      </w:tr>
      <w:tr w:rsidR="007E442C" w:rsidRPr="00702713" w:rsidTr="007E442C">
        <w:trPr>
          <w:trHeight w:val="340"/>
          <w:jc w:val="center"/>
        </w:trPr>
        <w:tc>
          <w:tcPr>
            <w:tcW w:w="1107" w:type="pct"/>
            <w:vMerge/>
            <w:shd w:val="clear" w:color="auto" w:fill="auto"/>
            <w:vAlign w:val="center"/>
          </w:tcPr>
          <w:p w:rsidR="00A5566F" w:rsidRPr="00702713" w:rsidRDefault="00A5566F" w:rsidP="00015CE6">
            <w:pPr>
              <w:pStyle w:val="142"/>
              <w:jc w:val="center"/>
            </w:pPr>
          </w:p>
        </w:tc>
        <w:tc>
          <w:tcPr>
            <w:tcW w:w="1173" w:type="pct"/>
            <w:shd w:val="clear" w:color="auto" w:fill="auto"/>
            <w:vAlign w:val="center"/>
          </w:tcPr>
          <w:p w:rsidR="00A5566F" w:rsidRPr="00702713" w:rsidRDefault="00A5566F" w:rsidP="00015CE6">
            <w:pPr>
              <w:pStyle w:val="142"/>
            </w:pPr>
            <w:r w:rsidRPr="00702713">
              <w:rPr>
                <w:rFonts w:hint="eastAsia"/>
              </w:rPr>
              <w:t>中小企業發展基金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2</w:t>
            </w:r>
            <w:r w:rsidRPr="00AC466A">
              <w:rPr>
                <w:rFonts w:ascii="標楷體" w:hAnsi="標楷體" w:hint="eastAsia"/>
              </w:rPr>
              <w:t>7</w:t>
            </w:r>
            <w:r w:rsidRPr="00AC466A">
              <w:rPr>
                <w:rFonts w:ascii="標楷體" w:hAnsi="標楷體"/>
              </w:rPr>
              <w:t>.</w:t>
            </w:r>
            <w:r w:rsidRPr="00AC466A">
              <w:rPr>
                <w:rFonts w:ascii="標楷體" w:hAnsi="標楷體" w:hint="eastAsia"/>
              </w:rPr>
              <w:t>1</w:t>
            </w:r>
            <w:r w:rsidRPr="00AC466A">
              <w:rPr>
                <w:rFonts w:ascii="標楷體" w:hAnsi="標楷體"/>
              </w:rPr>
              <w:t xml:space="preserve">2 </w:t>
            </w:r>
          </w:p>
        </w:tc>
        <w:tc>
          <w:tcPr>
            <w:tcW w:w="850" w:type="pct"/>
            <w:vAlign w:val="center"/>
          </w:tcPr>
          <w:p w:rsidR="00A5566F" w:rsidRPr="00AC466A" w:rsidRDefault="00A5566F" w:rsidP="00015CE6">
            <w:pPr>
              <w:pStyle w:val="142"/>
              <w:jc w:val="right"/>
              <w:rPr>
                <w:rFonts w:ascii="標楷體" w:hAnsi="標楷體"/>
              </w:rPr>
            </w:pPr>
            <w:r w:rsidRPr="00AC466A">
              <w:rPr>
                <w:rFonts w:ascii="標楷體" w:hAnsi="標楷體" w:hint="eastAsia"/>
              </w:rPr>
              <w:t>28.62</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94.7</w:t>
            </w:r>
            <w:r w:rsidRPr="00AC466A">
              <w:rPr>
                <w:rFonts w:ascii="標楷體" w:hAnsi="標楷體" w:hint="eastAsia"/>
                <w:color w:val="000000"/>
              </w:rPr>
              <w:t>6</w:t>
            </w:r>
          </w:p>
        </w:tc>
      </w:tr>
      <w:tr w:rsidR="007E442C" w:rsidRPr="00702713" w:rsidTr="007E442C">
        <w:trPr>
          <w:trHeight w:val="438"/>
          <w:jc w:val="center"/>
        </w:trPr>
        <w:tc>
          <w:tcPr>
            <w:tcW w:w="1107" w:type="pct"/>
            <w:vMerge w:val="restart"/>
            <w:shd w:val="clear" w:color="auto" w:fill="auto"/>
            <w:vAlign w:val="center"/>
            <w:hideMark/>
          </w:tcPr>
          <w:p w:rsidR="00FB0C1E" w:rsidRDefault="00A5566F" w:rsidP="00015CE6">
            <w:pPr>
              <w:pStyle w:val="142"/>
              <w:jc w:val="center"/>
            </w:pPr>
            <w:r w:rsidRPr="00702713">
              <w:rPr>
                <w:rFonts w:hint="eastAsia"/>
              </w:rPr>
              <w:t>農業</w:t>
            </w:r>
          </w:p>
          <w:p w:rsidR="00A5566F" w:rsidRPr="00702713" w:rsidRDefault="00A5566F" w:rsidP="00FB0C1E">
            <w:pPr>
              <w:pStyle w:val="142"/>
              <w:jc w:val="center"/>
            </w:pPr>
            <w:r w:rsidRPr="00702713">
              <w:rPr>
                <w:rFonts w:hint="eastAsia"/>
              </w:rPr>
              <w:t>特別收入基金</w:t>
            </w:r>
          </w:p>
        </w:tc>
        <w:tc>
          <w:tcPr>
            <w:tcW w:w="1173" w:type="pct"/>
            <w:shd w:val="clear" w:color="auto" w:fill="auto"/>
            <w:vAlign w:val="center"/>
            <w:hideMark/>
          </w:tcPr>
          <w:p w:rsidR="00A5566F" w:rsidRPr="00702713" w:rsidRDefault="00A5566F" w:rsidP="00015CE6">
            <w:pPr>
              <w:pStyle w:val="142"/>
            </w:pPr>
            <w:r w:rsidRPr="00702713">
              <w:rPr>
                <w:rFonts w:hint="eastAsia"/>
              </w:rPr>
              <w:t>農業天然災害救助基金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81.95</w:t>
            </w:r>
            <w:r w:rsidRPr="00AC466A">
              <w:rPr>
                <w:rFonts w:ascii="標楷體" w:hAnsi="標楷體"/>
              </w:rPr>
              <w:t xml:space="preserve"> </w:t>
            </w:r>
          </w:p>
        </w:tc>
        <w:tc>
          <w:tcPr>
            <w:tcW w:w="850" w:type="pct"/>
            <w:vAlign w:val="center"/>
          </w:tcPr>
          <w:p w:rsidR="00A5566F" w:rsidRPr="00AC466A" w:rsidRDefault="00A5566F" w:rsidP="00015CE6">
            <w:pPr>
              <w:pStyle w:val="142"/>
              <w:jc w:val="right"/>
              <w:rPr>
                <w:rFonts w:ascii="標楷體" w:hAnsi="標楷體"/>
              </w:rPr>
            </w:pPr>
            <w:r w:rsidRPr="00AC466A">
              <w:rPr>
                <w:rFonts w:ascii="標楷體" w:hAnsi="標楷體"/>
              </w:rPr>
              <w:t>82.08</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99.84</w:t>
            </w:r>
          </w:p>
        </w:tc>
      </w:tr>
      <w:tr w:rsidR="007E442C" w:rsidRPr="00702713" w:rsidTr="007E442C">
        <w:trPr>
          <w:trHeight w:val="316"/>
          <w:jc w:val="center"/>
        </w:trPr>
        <w:tc>
          <w:tcPr>
            <w:tcW w:w="1107" w:type="pct"/>
            <w:vMerge/>
            <w:shd w:val="clear" w:color="auto" w:fill="auto"/>
            <w:vAlign w:val="center"/>
          </w:tcPr>
          <w:p w:rsidR="00A5566F" w:rsidRPr="00702713" w:rsidRDefault="00A5566F" w:rsidP="00015CE6">
            <w:pPr>
              <w:pStyle w:val="142"/>
              <w:jc w:val="center"/>
            </w:pPr>
          </w:p>
        </w:tc>
        <w:tc>
          <w:tcPr>
            <w:tcW w:w="1173" w:type="pct"/>
            <w:shd w:val="clear" w:color="auto" w:fill="auto"/>
            <w:vAlign w:val="center"/>
          </w:tcPr>
          <w:p w:rsidR="00A5566F" w:rsidRPr="00702713" w:rsidRDefault="00A5566F" w:rsidP="00015CE6">
            <w:pPr>
              <w:pStyle w:val="142"/>
            </w:pPr>
            <w:r w:rsidRPr="00702713">
              <w:rPr>
                <w:rFonts w:hint="eastAsia"/>
              </w:rPr>
              <w:t>農產品受進口損害救助基金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137.63</w:t>
            </w:r>
            <w:r w:rsidRPr="00AC466A">
              <w:rPr>
                <w:rFonts w:ascii="標楷體" w:hAnsi="標楷體"/>
              </w:rPr>
              <w:t xml:space="preserve"> </w:t>
            </w:r>
          </w:p>
        </w:tc>
        <w:tc>
          <w:tcPr>
            <w:tcW w:w="850" w:type="pct"/>
            <w:vAlign w:val="center"/>
          </w:tcPr>
          <w:p w:rsidR="00A5566F" w:rsidRPr="00AC466A" w:rsidRDefault="00A5566F" w:rsidP="00015CE6">
            <w:pPr>
              <w:pStyle w:val="142"/>
              <w:jc w:val="right"/>
              <w:rPr>
                <w:rFonts w:ascii="標楷體" w:hAnsi="標楷體"/>
              </w:rPr>
            </w:pPr>
            <w:r w:rsidRPr="00AC466A">
              <w:rPr>
                <w:rFonts w:ascii="標楷體" w:hAnsi="標楷體"/>
              </w:rPr>
              <w:t>147.05</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93.</w:t>
            </w:r>
            <w:r w:rsidRPr="00AC466A">
              <w:rPr>
                <w:rFonts w:ascii="標楷體" w:hAnsi="標楷體" w:hint="eastAsia"/>
                <w:color w:val="000000"/>
              </w:rPr>
              <w:t>59</w:t>
            </w:r>
          </w:p>
        </w:tc>
      </w:tr>
      <w:tr w:rsidR="007E442C" w:rsidRPr="00702713" w:rsidTr="007E442C">
        <w:trPr>
          <w:trHeight w:val="340"/>
          <w:jc w:val="center"/>
        </w:trPr>
        <w:tc>
          <w:tcPr>
            <w:tcW w:w="1107" w:type="pct"/>
            <w:vMerge/>
            <w:shd w:val="clear" w:color="auto" w:fill="auto"/>
            <w:vAlign w:val="center"/>
          </w:tcPr>
          <w:p w:rsidR="00A5566F" w:rsidRPr="00702713" w:rsidRDefault="00A5566F" w:rsidP="00015CE6">
            <w:pPr>
              <w:pStyle w:val="142"/>
              <w:jc w:val="center"/>
            </w:pPr>
          </w:p>
        </w:tc>
        <w:tc>
          <w:tcPr>
            <w:tcW w:w="1173" w:type="pct"/>
            <w:tcBorders>
              <w:bottom w:val="single" w:sz="4" w:space="0" w:color="auto"/>
            </w:tcBorders>
            <w:shd w:val="clear" w:color="auto" w:fill="auto"/>
            <w:vAlign w:val="center"/>
          </w:tcPr>
          <w:p w:rsidR="00A5566F" w:rsidRPr="00702713" w:rsidRDefault="00A5566F" w:rsidP="00015CE6">
            <w:pPr>
              <w:pStyle w:val="142"/>
            </w:pPr>
            <w:r w:rsidRPr="00702713">
              <w:rPr>
                <w:rFonts w:hint="eastAsia"/>
              </w:rPr>
              <w:t>農業發展基金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146.24</w:t>
            </w:r>
            <w:r w:rsidRPr="00AC466A">
              <w:rPr>
                <w:rFonts w:ascii="標楷體" w:hAnsi="標楷體"/>
              </w:rPr>
              <w:t xml:space="preserve"> </w:t>
            </w:r>
          </w:p>
        </w:tc>
        <w:tc>
          <w:tcPr>
            <w:tcW w:w="850" w:type="pct"/>
            <w:vAlign w:val="center"/>
          </w:tcPr>
          <w:p w:rsidR="00A5566F" w:rsidRPr="00AC466A" w:rsidRDefault="00A5566F" w:rsidP="00015CE6">
            <w:pPr>
              <w:pStyle w:val="142"/>
              <w:jc w:val="right"/>
              <w:rPr>
                <w:rFonts w:ascii="標楷體" w:hAnsi="標楷體"/>
              </w:rPr>
            </w:pPr>
            <w:r w:rsidRPr="00AC466A">
              <w:rPr>
                <w:rFonts w:ascii="標楷體" w:hAnsi="標楷體"/>
              </w:rPr>
              <w:t>226.98</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64.43</w:t>
            </w:r>
          </w:p>
        </w:tc>
      </w:tr>
      <w:tr w:rsidR="007E442C" w:rsidRPr="00702713" w:rsidTr="007E442C">
        <w:trPr>
          <w:jc w:val="center"/>
        </w:trPr>
        <w:tc>
          <w:tcPr>
            <w:tcW w:w="1107" w:type="pct"/>
            <w:shd w:val="clear" w:color="auto" w:fill="auto"/>
            <w:vAlign w:val="center"/>
            <w:hideMark/>
          </w:tcPr>
          <w:p w:rsidR="00A5566F" w:rsidRPr="00702713" w:rsidRDefault="00A5566F" w:rsidP="00015CE6">
            <w:pPr>
              <w:pStyle w:val="142"/>
              <w:jc w:val="center"/>
            </w:pPr>
            <w:r w:rsidRPr="00702713">
              <w:rPr>
                <w:rFonts w:hint="eastAsia"/>
              </w:rPr>
              <w:t>就業安定基金</w:t>
            </w:r>
          </w:p>
          <w:p w:rsidR="00A5566F" w:rsidRPr="00702713" w:rsidRDefault="00A5566F" w:rsidP="00015CE6">
            <w:pPr>
              <w:pStyle w:val="142"/>
              <w:jc w:val="center"/>
            </w:pPr>
            <w:r w:rsidRPr="00702713">
              <w:rPr>
                <w:rFonts w:hint="eastAsia"/>
              </w:rPr>
              <w:t>(</w:t>
            </w:r>
            <w:r w:rsidRPr="00702713">
              <w:rPr>
                <w:rFonts w:hint="eastAsia"/>
              </w:rPr>
              <w:t>不含分預算</w:t>
            </w:r>
            <w:r w:rsidRPr="00702713">
              <w:t>)</w:t>
            </w:r>
          </w:p>
        </w:tc>
        <w:tc>
          <w:tcPr>
            <w:tcW w:w="1173" w:type="pct"/>
            <w:tcBorders>
              <w:top w:val="single" w:sz="4" w:space="0" w:color="auto"/>
              <w:bottom w:val="single" w:sz="4" w:space="0" w:color="auto"/>
              <w:tl2br w:val="single" w:sz="4" w:space="0" w:color="auto"/>
            </w:tcBorders>
            <w:shd w:val="clear" w:color="auto" w:fill="auto"/>
            <w:vAlign w:val="center"/>
            <w:hideMark/>
          </w:tcPr>
          <w:p w:rsidR="00A5566F" w:rsidRPr="00702713" w:rsidRDefault="00A5566F" w:rsidP="00015CE6">
            <w:pPr>
              <w:pStyle w:val="142"/>
            </w:pP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1.67</w:t>
            </w:r>
          </w:p>
        </w:tc>
        <w:tc>
          <w:tcPr>
            <w:tcW w:w="850"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279.99</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0.60</w:t>
            </w:r>
          </w:p>
        </w:tc>
      </w:tr>
      <w:tr w:rsidR="007E442C" w:rsidRPr="00702713" w:rsidTr="007E442C">
        <w:trPr>
          <w:trHeight w:val="340"/>
          <w:jc w:val="center"/>
        </w:trPr>
        <w:tc>
          <w:tcPr>
            <w:tcW w:w="1107" w:type="pct"/>
            <w:shd w:val="clear" w:color="auto" w:fill="auto"/>
            <w:vAlign w:val="center"/>
          </w:tcPr>
          <w:p w:rsidR="00A5566F" w:rsidRPr="00702713" w:rsidRDefault="00A5566F" w:rsidP="00015CE6">
            <w:pPr>
              <w:pStyle w:val="142"/>
              <w:jc w:val="center"/>
            </w:pPr>
            <w:r w:rsidRPr="00702713">
              <w:rPr>
                <w:rFonts w:hint="eastAsia"/>
              </w:rPr>
              <w:t>就業安定基金</w:t>
            </w:r>
          </w:p>
        </w:tc>
        <w:tc>
          <w:tcPr>
            <w:tcW w:w="1173" w:type="pct"/>
            <w:tcBorders>
              <w:top w:val="single" w:sz="4" w:space="0" w:color="auto"/>
            </w:tcBorders>
            <w:shd w:val="clear" w:color="auto" w:fill="auto"/>
            <w:vAlign w:val="center"/>
          </w:tcPr>
          <w:p w:rsidR="00A5566F" w:rsidRPr="00702713" w:rsidRDefault="00A5566F" w:rsidP="00015CE6">
            <w:pPr>
              <w:pStyle w:val="142"/>
            </w:pPr>
            <w:r w:rsidRPr="00702713">
              <w:rPr>
                <w:rFonts w:hint="eastAsia"/>
              </w:rPr>
              <w:t>勞工權益基金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0.28</w:t>
            </w:r>
          </w:p>
        </w:tc>
        <w:tc>
          <w:tcPr>
            <w:tcW w:w="850"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 xml:space="preserve">      </w:t>
            </w:r>
            <w:r w:rsidRPr="00AC466A">
              <w:rPr>
                <w:rFonts w:ascii="標楷體" w:hAnsi="標楷體" w:hint="eastAsia"/>
              </w:rPr>
              <w:t>0.</w:t>
            </w:r>
            <w:r w:rsidRPr="00AC466A">
              <w:rPr>
                <w:rFonts w:ascii="標楷體" w:hAnsi="標楷體"/>
              </w:rPr>
              <w:t xml:space="preserve">54 </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51.</w:t>
            </w:r>
            <w:r w:rsidRPr="00AC466A">
              <w:rPr>
                <w:rFonts w:ascii="標楷體" w:hAnsi="標楷體" w:hint="eastAsia"/>
                <w:color w:val="000000"/>
              </w:rPr>
              <w:t>85</w:t>
            </w:r>
          </w:p>
        </w:tc>
      </w:tr>
      <w:tr w:rsidR="007E442C" w:rsidRPr="00702713" w:rsidTr="007E442C">
        <w:trPr>
          <w:jc w:val="center"/>
        </w:trPr>
        <w:tc>
          <w:tcPr>
            <w:tcW w:w="1107" w:type="pct"/>
            <w:vMerge w:val="restart"/>
            <w:shd w:val="clear" w:color="auto" w:fill="auto"/>
            <w:vAlign w:val="center"/>
          </w:tcPr>
          <w:p w:rsidR="00A5566F" w:rsidRPr="00702713" w:rsidRDefault="00A5566F" w:rsidP="00015CE6">
            <w:pPr>
              <w:pStyle w:val="142"/>
              <w:jc w:val="center"/>
            </w:pPr>
            <w:r w:rsidRPr="00702713">
              <w:rPr>
                <w:rFonts w:hint="eastAsia"/>
              </w:rPr>
              <w:t>衛生福利</w:t>
            </w:r>
          </w:p>
          <w:p w:rsidR="00A5566F" w:rsidRPr="00702713" w:rsidRDefault="00A5566F" w:rsidP="00015CE6">
            <w:pPr>
              <w:pStyle w:val="142"/>
              <w:jc w:val="center"/>
            </w:pPr>
            <w:r w:rsidRPr="00702713">
              <w:rPr>
                <w:rFonts w:hint="eastAsia"/>
              </w:rPr>
              <w:t>特別收入基金</w:t>
            </w:r>
          </w:p>
        </w:tc>
        <w:tc>
          <w:tcPr>
            <w:tcW w:w="1173" w:type="pct"/>
            <w:shd w:val="clear" w:color="auto" w:fill="auto"/>
            <w:vAlign w:val="center"/>
          </w:tcPr>
          <w:p w:rsidR="00A5566F" w:rsidRPr="00702713" w:rsidRDefault="00A5566F" w:rsidP="00015CE6">
            <w:pPr>
              <w:pStyle w:val="142"/>
            </w:pPr>
            <w:r w:rsidRPr="00702713">
              <w:rPr>
                <w:rFonts w:hint="eastAsia"/>
              </w:rPr>
              <w:t>家庭暴力及性侵害防治基金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7.10</w:t>
            </w:r>
          </w:p>
        </w:tc>
        <w:tc>
          <w:tcPr>
            <w:tcW w:w="850"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7</w:t>
            </w:r>
            <w:r w:rsidRPr="00AC466A">
              <w:rPr>
                <w:rFonts w:ascii="標楷體" w:hAnsi="標楷體" w:hint="eastAsia"/>
              </w:rPr>
              <w:t>.</w:t>
            </w:r>
            <w:r w:rsidRPr="00AC466A">
              <w:rPr>
                <w:rFonts w:ascii="標楷體" w:hAnsi="標楷體"/>
              </w:rPr>
              <w:t>2</w:t>
            </w:r>
            <w:r w:rsidRPr="00AC466A">
              <w:rPr>
                <w:rFonts w:ascii="標楷體" w:hAnsi="標楷體" w:hint="eastAsia"/>
              </w:rPr>
              <w:t>9</w:t>
            </w:r>
            <w:r w:rsidRPr="00AC466A">
              <w:rPr>
                <w:rFonts w:ascii="標楷體" w:hAnsi="標楷體"/>
              </w:rPr>
              <w:t xml:space="preserve"> </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97.</w:t>
            </w:r>
            <w:r w:rsidRPr="00AC466A">
              <w:rPr>
                <w:rFonts w:ascii="標楷體" w:hAnsi="標楷體" w:hint="eastAsia"/>
                <w:color w:val="000000"/>
              </w:rPr>
              <w:t>39</w:t>
            </w:r>
          </w:p>
        </w:tc>
      </w:tr>
      <w:tr w:rsidR="007E442C" w:rsidRPr="00702713" w:rsidTr="007E442C">
        <w:trPr>
          <w:trHeight w:val="340"/>
          <w:jc w:val="center"/>
        </w:trPr>
        <w:tc>
          <w:tcPr>
            <w:tcW w:w="1107" w:type="pct"/>
            <w:vMerge/>
            <w:shd w:val="clear" w:color="auto" w:fill="auto"/>
            <w:vAlign w:val="center"/>
          </w:tcPr>
          <w:p w:rsidR="00A5566F" w:rsidRPr="00702713" w:rsidRDefault="00A5566F" w:rsidP="00015CE6">
            <w:pPr>
              <w:pStyle w:val="142"/>
              <w:jc w:val="center"/>
            </w:pPr>
          </w:p>
        </w:tc>
        <w:tc>
          <w:tcPr>
            <w:tcW w:w="1173" w:type="pct"/>
            <w:shd w:val="clear" w:color="auto" w:fill="auto"/>
            <w:vAlign w:val="center"/>
          </w:tcPr>
          <w:p w:rsidR="00A5566F" w:rsidRPr="00702713" w:rsidRDefault="00A5566F" w:rsidP="00015CE6">
            <w:pPr>
              <w:pStyle w:val="142"/>
            </w:pPr>
            <w:r w:rsidRPr="00702713">
              <w:rPr>
                <w:rFonts w:hint="eastAsia"/>
              </w:rPr>
              <w:t>疫苗基金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108.28</w:t>
            </w:r>
          </w:p>
        </w:tc>
        <w:tc>
          <w:tcPr>
            <w:tcW w:w="850"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132</w:t>
            </w:r>
            <w:r w:rsidRPr="00AC466A">
              <w:rPr>
                <w:rFonts w:ascii="標楷體" w:hAnsi="標楷體" w:hint="eastAsia"/>
              </w:rPr>
              <w:t>.</w:t>
            </w:r>
            <w:r w:rsidRPr="00AC466A">
              <w:rPr>
                <w:rFonts w:ascii="標楷體" w:hAnsi="標楷體"/>
              </w:rPr>
              <w:t xml:space="preserve">68 </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81.61</w:t>
            </w:r>
          </w:p>
        </w:tc>
      </w:tr>
      <w:tr w:rsidR="007E442C" w:rsidRPr="00702713" w:rsidTr="007E442C">
        <w:trPr>
          <w:trHeight w:val="340"/>
          <w:jc w:val="center"/>
        </w:trPr>
        <w:tc>
          <w:tcPr>
            <w:tcW w:w="1107" w:type="pct"/>
            <w:vMerge/>
            <w:shd w:val="clear" w:color="auto" w:fill="auto"/>
            <w:vAlign w:val="center"/>
          </w:tcPr>
          <w:p w:rsidR="00A5566F" w:rsidRPr="00702713" w:rsidRDefault="00A5566F" w:rsidP="00015CE6">
            <w:pPr>
              <w:pStyle w:val="142"/>
              <w:jc w:val="center"/>
            </w:pPr>
          </w:p>
        </w:tc>
        <w:tc>
          <w:tcPr>
            <w:tcW w:w="1173" w:type="pct"/>
            <w:shd w:val="clear" w:color="auto" w:fill="auto"/>
            <w:vAlign w:val="center"/>
          </w:tcPr>
          <w:p w:rsidR="00A5566F" w:rsidRPr="00702713" w:rsidRDefault="00A5566F" w:rsidP="00015CE6">
            <w:pPr>
              <w:pStyle w:val="142"/>
            </w:pPr>
            <w:r w:rsidRPr="00702713">
              <w:rPr>
                <w:rFonts w:hint="eastAsia"/>
              </w:rPr>
              <w:t>社會福利基金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1.41</w:t>
            </w:r>
          </w:p>
        </w:tc>
        <w:tc>
          <w:tcPr>
            <w:tcW w:w="850"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36</w:t>
            </w:r>
            <w:r w:rsidRPr="00AC466A">
              <w:rPr>
                <w:rFonts w:ascii="標楷體" w:hAnsi="標楷體" w:hint="eastAsia"/>
              </w:rPr>
              <w:t>.</w:t>
            </w:r>
            <w:r w:rsidRPr="00AC466A">
              <w:rPr>
                <w:rFonts w:ascii="標楷體" w:hAnsi="標楷體"/>
              </w:rPr>
              <w:t xml:space="preserve">06 </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3.9</w:t>
            </w:r>
            <w:r w:rsidRPr="00AC466A">
              <w:rPr>
                <w:rFonts w:ascii="標楷體" w:hAnsi="標楷體" w:hint="eastAsia"/>
                <w:color w:val="000000"/>
              </w:rPr>
              <w:t>1</w:t>
            </w:r>
          </w:p>
        </w:tc>
      </w:tr>
      <w:tr w:rsidR="007E442C" w:rsidRPr="00702713" w:rsidTr="007E442C">
        <w:trPr>
          <w:trHeight w:val="340"/>
          <w:jc w:val="center"/>
        </w:trPr>
        <w:tc>
          <w:tcPr>
            <w:tcW w:w="1107" w:type="pct"/>
            <w:vMerge/>
            <w:shd w:val="clear" w:color="auto" w:fill="auto"/>
            <w:vAlign w:val="center"/>
          </w:tcPr>
          <w:p w:rsidR="00A5566F" w:rsidRPr="00702713" w:rsidRDefault="00A5566F" w:rsidP="00015CE6">
            <w:pPr>
              <w:pStyle w:val="142"/>
              <w:jc w:val="center"/>
            </w:pPr>
          </w:p>
        </w:tc>
        <w:tc>
          <w:tcPr>
            <w:tcW w:w="1173" w:type="pct"/>
            <w:shd w:val="clear" w:color="auto" w:fill="auto"/>
            <w:vAlign w:val="center"/>
          </w:tcPr>
          <w:p w:rsidR="00A5566F" w:rsidRPr="00702713" w:rsidRDefault="00A5566F" w:rsidP="00015CE6">
            <w:pPr>
              <w:pStyle w:val="142"/>
            </w:pPr>
            <w:r w:rsidRPr="00702713">
              <w:rPr>
                <w:rFonts w:hint="eastAsia"/>
              </w:rPr>
              <w:t>生產事故救濟基金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0.43</w:t>
            </w:r>
          </w:p>
        </w:tc>
        <w:tc>
          <w:tcPr>
            <w:tcW w:w="850"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2</w:t>
            </w:r>
            <w:r w:rsidRPr="00AC466A">
              <w:rPr>
                <w:rFonts w:ascii="標楷體" w:hAnsi="標楷體" w:hint="eastAsia"/>
              </w:rPr>
              <w:t>.</w:t>
            </w:r>
            <w:r w:rsidRPr="00AC466A">
              <w:rPr>
                <w:rFonts w:ascii="標楷體" w:hAnsi="標楷體"/>
              </w:rPr>
              <w:t>85</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15.</w:t>
            </w:r>
            <w:r w:rsidRPr="00AC466A">
              <w:rPr>
                <w:rFonts w:ascii="標楷體" w:hAnsi="標楷體" w:hint="eastAsia"/>
              </w:rPr>
              <w:t>09</w:t>
            </w:r>
          </w:p>
        </w:tc>
      </w:tr>
      <w:tr w:rsidR="007E442C" w:rsidRPr="00702713" w:rsidTr="007E442C">
        <w:trPr>
          <w:trHeight w:val="340"/>
          <w:jc w:val="center"/>
        </w:trPr>
        <w:tc>
          <w:tcPr>
            <w:tcW w:w="1107" w:type="pct"/>
            <w:vMerge w:val="restart"/>
            <w:shd w:val="clear" w:color="auto" w:fill="auto"/>
            <w:vAlign w:val="center"/>
          </w:tcPr>
          <w:p w:rsidR="00A5566F" w:rsidRPr="00702713" w:rsidRDefault="00A5566F" w:rsidP="00015CE6">
            <w:pPr>
              <w:pStyle w:val="142"/>
              <w:jc w:val="center"/>
            </w:pPr>
            <w:r w:rsidRPr="00702713">
              <w:rPr>
                <w:rFonts w:hint="eastAsia"/>
              </w:rPr>
              <w:t>環境保護基金</w:t>
            </w:r>
          </w:p>
        </w:tc>
        <w:tc>
          <w:tcPr>
            <w:tcW w:w="1173" w:type="pct"/>
            <w:shd w:val="clear" w:color="auto" w:fill="auto"/>
            <w:vAlign w:val="center"/>
          </w:tcPr>
          <w:p w:rsidR="00A5566F" w:rsidRPr="00702713" w:rsidRDefault="00A5566F" w:rsidP="00015CE6">
            <w:pPr>
              <w:pStyle w:val="142"/>
            </w:pPr>
            <w:r w:rsidRPr="00702713">
              <w:rPr>
                <w:rFonts w:hint="eastAsia"/>
              </w:rPr>
              <w:t>空氣污染防制基金</w:t>
            </w:r>
          </w:p>
        </w:tc>
        <w:tc>
          <w:tcPr>
            <w:tcW w:w="733"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hint="eastAsia"/>
              </w:rPr>
              <w:t>1.04</w:t>
            </w:r>
          </w:p>
        </w:tc>
        <w:tc>
          <w:tcPr>
            <w:tcW w:w="850"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rPr>
              <w:t>52</w:t>
            </w:r>
            <w:r w:rsidRPr="00AC466A">
              <w:rPr>
                <w:rFonts w:ascii="標楷體" w:hAnsi="標楷體" w:hint="eastAsia"/>
              </w:rPr>
              <w:t>.</w:t>
            </w:r>
            <w:r w:rsidRPr="00AC466A">
              <w:rPr>
                <w:rFonts w:ascii="標楷體" w:hAnsi="標楷體"/>
              </w:rPr>
              <w:t>5</w:t>
            </w:r>
            <w:r w:rsidRPr="00AC466A">
              <w:rPr>
                <w:rFonts w:ascii="標楷體" w:hAnsi="標楷體" w:hint="eastAsia"/>
              </w:rPr>
              <w:t>5</w:t>
            </w:r>
            <w:r w:rsidRPr="00AC466A">
              <w:rPr>
                <w:rFonts w:ascii="標楷體" w:hAnsi="標楷體"/>
              </w:rPr>
              <w:t xml:space="preserve"> </w:t>
            </w:r>
          </w:p>
        </w:tc>
        <w:tc>
          <w:tcPr>
            <w:tcW w:w="1136" w:type="pct"/>
            <w:shd w:val="clear" w:color="auto" w:fill="auto"/>
            <w:vAlign w:val="center"/>
          </w:tcPr>
          <w:p w:rsidR="00A5566F" w:rsidRPr="00AC466A" w:rsidRDefault="00A5566F" w:rsidP="00015CE6">
            <w:pPr>
              <w:pStyle w:val="142"/>
              <w:jc w:val="right"/>
              <w:rPr>
                <w:rFonts w:ascii="標楷體" w:hAnsi="標楷體"/>
              </w:rPr>
            </w:pPr>
            <w:r w:rsidRPr="00AC466A">
              <w:rPr>
                <w:rFonts w:ascii="標楷體" w:hAnsi="標楷體"/>
                <w:color w:val="000000"/>
              </w:rPr>
              <w:t>1.98</w:t>
            </w:r>
          </w:p>
        </w:tc>
      </w:tr>
      <w:tr w:rsidR="007E442C" w:rsidRPr="00702713" w:rsidTr="007E442C">
        <w:trPr>
          <w:trHeight w:val="340"/>
          <w:jc w:val="center"/>
        </w:trPr>
        <w:tc>
          <w:tcPr>
            <w:tcW w:w="1107" w:type="pct"/>
            <w:vMerge/>
            <w:shd w:val="clear" w:color="auto" w:fill="auto"/>
            <w:vAlign w:val="center"/>
          </w:tcPr>
          <w:p w:rsidR="00A5566F" w:rsidRPr="00702713" w:rsidRDefault="00A5566F" w:rsidP="00015CE6">
            <w:pPr>
              <w:pStyle w:val="142"/>
              <w:jc w:val="center"/>
              <w:rPr>
                <w:rFonts w:hint="eastAsia"/>
              </w:rPr>
            </w:pPr>
          </w:p>
        </w:tc>
        <w:tc>
          <w:tcPr>
            <w:tcW w:w="1173" w:type="pct"/>
            <w:shd w:val="clear" w:color="auto" w:fill="auto"/>
            <w:vAlign w:val="center"/>
          </w:tcPr>
          <w:p w:rsidR="00A5566F" w:rsidRPr="00702713" w:rsidRDefault="00A5566F" w:rsidP="00015CE6">
            <w:pPr>
              <w:pStyle w:val="142"/>
              <w:rPr>
                <w:rFonts w:hint="eastAsia"/>
              </w:rPr>
            </w:pPr>
            <w:r w:rsidRPr="00973396">
              <w:rPr>
                <w:color w:val="000000"/>
              </w:rPr>
              <w:t>溫室氣體管理基金</w:t>
            </w:r>
          </w:p>
        </w:tc>
        <w:tc>
          <w:tcPr>
            <w:tcW w:w="733" w:type="pct"/>
            <w:shd w:val="clear" w:color="auto" w:fill="auto"/>
            <w:vAlign w:val="center"/>
          </w:tcPr>
          <w:p w:rsidR="00A5566F" w:rsidRPr="00AC466A" w:rsidRDefault="00A5566F" w:rsidP="00015CE6">
            <w:pPr>
              <w:pStyle w:val="142"/>
              <w:jc w:val="right"/>
              <w:rPr>
                <w:rFonts w:ascii="標楷體" w:hAnsi="標楷體" w:hint="eastAsia"/>
              </w:rPr>
            </w:pPr>
            <w:r w:rsidRPr="00AC466A">
              <w:rPr>
                <w:rFonts w:ascii="標楷體" w:hAnsi="標楷體" w:hint="eastAsia"/>
              </w:rPr>
              <w:t>3.10</w:t>
            </w:r>
          </w:p>
        </w:tc>
        <w:tc>
          <w:tcPr>
            <w:tcW w:w="850" w:type="pct"/>
            <w:shd w:val="clear" w:color="auto" w:fill="auto"/>
            <w:vAlign w:val="center"/>
          </w:tcPr>
          <w:p w:rsidR="00A5566F" w:rsidRPr="00AC466A" w:rsidRDefault="00A5566F" w:rsidP="00015CE6">
            <w:pPr>
              <w:pStyle w:val="142"/>
              <w:jc w:val="right"/>
              <w:rPr>
                <w:rFonts w:ascii="標楷體" w:hAnsi="標楷體" w:hint="eastAsia"/>
              </w:rPr>
            </w:pPr>
            <w:r w:rsidRPr="00AC466A">
              <w:rPr>
                <w:rFonts w:ascii="標楷體" w:hAnsi="標楷體"/>
              </w:rPr>
              <w:t>5</w:t>
            </w:r>
            <w:r w:rsidRPr="00AC466A">
              <w:rPr>
                <w:rFonts w:ascii="標楷體" w:hAnsi="標楷體" w:hint="eastAsia"/>
              </w:rPr>
              <w:t>.</w:t>
            </w:r>
            <w:r w:rsidRPr="00AC466A">
              <w:rPr>
                <w:rFonts w:ascii="標楷體" w:hAnsi="標楷體"/>
              </w:rPr>
              <w:t xml:space="preserve">13 </w:t>
            </w:r>
          </w:p>
        </w:tc>
        <w:tc>
          <w:tcPr>
            <w:tcW w:w="1136" w:type="pct"/>
            <w:shd w:val="clear" w:color="auto" w:fill="auto"/>
            <w:vAlign w:val="center"/>
          </w:tcPr>
          <w:p w:rsidR="00A5566F" w:rsidRPr="00AC466A" w:rsidRDefault="00A5566F" w:rsidP="00015CE6">
            <w:pPr>
              <w:pStyle w:val="142"/>
              <w:jc w:val="right"/>
              <w:rPr>
                <w:rFonts w:ascii="標楷體" w:hAnsi="標楷體" w:hint="eastAsia"/>
              </w:rPr>
            </w:pPr>
            <w:r w:rsidRPr="00AC466A">
              <w:rPr>
                <w:rFonts w:ascii="標楷體" w:hAnsi="標楷體"/>
                <w:color w:val="000000"/>
              </w:rPr>
              <w:t>60.</w:t>
            </w:r>
            <w:r>
              <w:rPr>
                <w:rFonts w:ascii="標楷體" w:hAnsi="標楷體" w:hint="eastAsia"/>
                <w:color w:val="000000"/>
              </w:rPr>
              <w:t>43</w:t>
            </w:r>
          </w:p>
        </w:tc>
      </w:tr>
      <w:tr w:rsidR="00704E1E" w:rsidRPr="00702713" w:rsidTr="007E442C">
        <w:trPr>
          <w:trHeight w:val="340"/>
          <w:jc w:val="center"/>
        </w:trPr>
        <w:tc>
          <w:tcPr>
            <w:tcW w:w="2281" w:type="pct"/>
            <w:gridSpan w:val="2"/>
            <w:shd w:val="clear" w:color="auto" w:fill="auto"/>
            <w:vAlign w:val="center"/>
          </w:tcPr>
          <w:p w:rsidR="00A5566F" w:rsidRPr="00702713" w:rsidRDefault="00A5566F" w:rsidP="00015CE6">
            <w:pPr>
              <w:pStyle w:val="142"/>
              <w:jc w:val="center"/>
              <w:rPr>
                <w:rFonts w:hint="eastAsia"/>
              </w:rPr>
            </w:pPr>
            <w:r w:rsidRPr="00702713">
              <w:rPr>
                <w:rFonts w:hint="eastAsia"/>
              </w:rPr>
              <w:t>合計</w:t>
            </w:r>
          </w:p>
        </w:tc>
        <w:tc>
          <w:tcPr>
            <w:tcW w:w="733" w:type="pct"/>
            <w:shd w:val="clear" w:color="auto" w:fill="auto"/>
            <w:vAlign w:val="center"/>
          </w:tcPr>
          <w:p w:rsidR="00A5566F" w:rsidRPr="00AC466A" w:rsidRDefault="00A5566F" w:rsidP="00015CE6">
            <w:pPr>
              <w:pStyle w:val="142"/>
              <w:jc w:val="right"/>
              <w:rPr>
                <w:rFonts w:ascii="標楷體" w:hAnsi="標楷體" w:hint="eastAsia"/>
              </w:rPr>
            </w:pPr>
            <w:r>
              <w:rPr>
                <w:rFonts w:ascii="標楷體" w:hAnsi="標楷體" w:hint="eastAsia"/>
              </w:rPr>
              <w:t>1</w:t>
            </w:r>
            <w:r>
              <w:rPr>
                <w:rFonts w:ascii="標楷體" w:hAnsi="標楷體"/>
              </w:rPr>
              <w:t>,146.13</w:t>
            </w:r>
          </w:p>
        </w:tc>
        <w:tc>
          <w:tcPr>
            <w:tcW w:w="850" w:type="pct"/>
            <w:shd w:val="clear" w:color="auto" w:fill="auto"/>
            <w:vAlign w:val="center"/>
          </w:tcPr>
          <w:p w:rsidR="00A5566F" w:rsidRPr="00AC466A" w:rsidRDefault="00A5566F" w:rsidP="00015CE6">
            <w:pPr>
              <w:pStyle w:val="142"/>
              <w:jc w:val="right"/>
              <w:rPr>
                <w:rFonts w:ascii="標楷體" w:hAnsi="標楷體" w:hint="eastAsia"/>
              </w:rPr>
            </w:pPr>
            <w:r>
              <w:rPr>
                <w:rFonts w:ascii="標楷體" w:hAnsi="標楷體" w:hint="eastAsia"/>
              </w:rPr>
              <w:t>1</w:t>
            </w:r>
            <w:r>
              <w:rPr>
                <w:rFonts w:ascii="標楷體" w:hAnsi="標楷體"/>
              </w:rPr>
              <w:t>,</w:t>
            </w:r>
            <w:r>
              <w:rPr>
                <w:rFonts w:ascii="標楷體" w:hAnsi="標楷體" w:hint="eastAsia"/>
              </w:rPr>
              <w:t>727.51</w:t>
            </w:r>
          </w:p>
        </w:tc>
        <w:tc>
          <w:tcPr>
            <w:tcW w:w="1136" w:type="pct"/>
            <w:shd w:val="clear" w:color="auto" w:fill="auto"/>
            <w:vAlign w:val="center"/>
          </w:tcPr>
          <w:p w:rsidR="00A5566F" w:rsidRPr="00AC466A" w:rsidRDefault="00A5566F" w:rsidP="00015CE6">
            <w:pPr>
              <w:pStyle w:val="142"/>
              <w:jc w:val="right"/>
              <w:rPr>
                <w:rFonts w:ascii="標楷體" w:hAnsi="標楷體" w:hint="eastAsia"/>
              </w:rPr>
            </w:pPr>
            <w:r>
              <w:rPr>
                <w:rFonts w:ascii="標楷體" w:hAnsi="標楷體" w:hint="eastAsia"/>
              </w:rPr>
              <w:t>6</w:t>
            </w:r>
            <w:r>
              <w:rPr>
                <w:rFonts w:ascii="標楷體" w:hAnsi="標楷體"/>
              </w:rPr>
              <w:t>6.35</w:t>
            </w:r>
          </w:p>
        </w:tc>
      </w:tr>
    </w:tbl>
    <w:p w:rsidR="00A5566F" w:rsidRPr="00AB2594" w:rsidRDefault="00A5566F" w:rsidP="00006414">
      <w:pPr>
        <w:pStyle w:val="142"/>
        <w:ind w:leftChars="-207" w:left="1219" w:hangingChars="742" w:hanging="1805"/>
        <w:rPr>
          <w:rFonts w:ascii="標楷體" w:hAnsi="標楷體"/>
          <w:color w:val="000000"/>
        </w:rPr>
      </w:pPr>
      <w:r w:rsidRPr="00AB2594">
        <w:rPr>
          <w:rFonts w:ascii="標楷體" w:hAnsi="標楷體" w:hint="eastAsia"/>
          <w:color w:val="000000"/>
          <w:lang w:eastAsia="zh-HK"/>
        </w:rPr>
        <w:t>說</w:t>
      </w:r>
      <w:r w:rsidRPr="00AB2594">
        <w:rPr>
          <w:rFonts w:ascii="標楷體" w:hAnsi="標楷體"/>
          <w:color w:val="000000"/>
          <w:lang w:eastAsia="zh-HK"/>
        </w:rPr>
        <w:t xml:space="preserve">    </w:t>
      </w:r>
      <w:r w:rsidRPr="00AB2594">
        <w:rPr>
          <w:rFonts w:ascii="標楷體" w:hAnsi="標楷體" w:hint="eastAsia"/>
          <w:color w:val="000000"/>
          <w:lang w:eastAsia="zh-HK"/>
        </w:rPr>
        <w:t>明：</w:t>
      </w:r>
      <w:r>
        <w:rPr>
          <w:rFonts w:ascii="標楷體" w:hAnsi="標楷體" w:hint="eastAsia"/>
          <w:color w:val="000000"/>
        </w:rPr>
        <w:t>本表數據為</w:t>
      </w:r>
      <w:r w:rsidRPr="00AB2594">
        <w:rPr>
          <w:rFonts w:ascii="標楷體" w:hAnsi="標楷體" w:hint="eastAsia"/>
          <w:color w:val="000000"/>
        </w:rPr>
        <w:t>決算審定</w:t>
      </w:r>
      <w:r>
        <w:rPr>
          <w:rFonts w:ascii="標楷體" w:hAnsi="標楷體" w:hint="eastAsia"/>
          <w:color w:val="000000"/>
        </w:rPr>
        <w:t>數</w:t>
      </w:r>
      <w:r w:rsidRPr="00AB2594">
        <w:rPr>
          <w:rFonts w:ascii="標楷體" w:hAnsi="標楷體" w:hint="eastAsia"/>
          <w:color w:val="000000"/>
        </w:rPr>
        <w:t>。</w:t>
      </w:r>
    </w:p>
    <w:p w:rsidR="00A5566F" w:rsidRDefault="00A5566F" w:rsidP="00006414">
      <w:pPr>
        <w:pStyle w:val="142"/>
        <w:ind w:leftChars="-207" w:left="1219" w:hangingChars="742" w:hanging="1805"/>
        <w:rPr>
          <w:rFonts w:ascii="標楷體" w:hAnsi="標楷體"/>
          <w:color w:val="000000"/>
        </w:rPr>
      </w:pPr>
      <w:r w:rsidRPr="00AB2594">
        <w:rPr>
          <w:rFonts w:ascii="標楷體" w:hAnsi="標楷體" w:hint="eastAsia"/>
          <w:color w:val="000000"/>
          <w:lang w:eastAsia="zh-HK"/>
        </w:rPr>
        <w:t>資料來源</w:t>
      </w:r>
      <w:r>
        <w:rPr>
          <w:rFonts w:ascii="標楷體" w:hAnsi="標楷體" w:hint="eastAsia"/>
          <w:color w:val="000000"/>
        </w:rPr>
        <w:t>：</w:t>
      </w:r>
      <w:r w:rsidRPr="00AB2594">
        <w:rPr>
          <w:rFonts w:ascii="標楷體" w:hAnsi="標楷體" w:hint="eastAsia"/>
          <w:color w:val="000000"/>
        </w:rPr>
        <w:t>主計總處。</w:t>
      </w:r>
    </w:p>
    <w:p w:rsidR="001D093A" w:rsidRPr="00F07AAD" w:rsidRDefault="001D093A" w:rsidP="001D093A">
      <w:pPr>
        <w:pStyle w:val="a4"/>
        <w:ind w:left="849" w:hanging="283"/>
        <w:rPr>
          <w:rFonts w:hAnsi="標楷體"/>
          <w:b/>
        </w:rPr>
      </w:pPr>
      <w:r>
        <w:rPr>
          <w:rFonts w:hAnsi="標楷體" w:hint="eastAsia"/>
          <w:b/>
          <w:color w:val="000000"/>
        </w:rPr>
        <w:t>(三)</w:t>
      </w:r>
      <w:r w:rsidRPr="00F07AAD">
        <w:rPr>
          <w:rFonts w:hAnsi="標楷體" w:hint="eastAsia"/>
          <w:b/>
        </w:rPr>
        <w:t>特別收入基金超支併決算</w:t>
      </w:r>
      <w:r w:rsidR="00E46085">
        <w:rPr>
          <w:rFonts w:hAnsi="標楷體" w:hint="eastAsia"/>
          <w:b/>
        </w:rPr>
        <w:t>金額</w:t>
      </w:r>
      <w:r w:rsidR="001D0007">
        <w:rPr>
          <w:rFonts w:hAnsi="標楷體" w:hint="eastAsia"/>
          <w:b/>
        </w:rPr>
        <w:t>111年度為283億餘元，113年度已增加至</w:t>
      </w:r>
      <w:r w:rsidR="00E46085">
        <w:rPr>
          <w:rFonts w:hAnsi="標楷體" w:hint="eastAsia"/>
          <w:b/>
        </w:rPr>
        <w:t>將近300億元</w:t>
      </w:r>
      <w:r w:rsidRPr="00F07AAD">
        <w:rPr>
          <w:rFonts w:hAnsi="標楷體" w:hint="eastAsia"/>
          <w:b/>
        </w:rPr>
        <w:t>，部分計畫甚至</w:t>
      </w:r>
      <w:r>
        <w:rPr>
          <w:rFonts w:hAnsi="標楷體" w:hint="eastAsia"/>
          <w:b/>
        </w:rPr>
        <w:t>連續</w:t>
      </w:r>
      <w:r w:rsidR="00E46085">
        <w:rPr>
          <w:rFonts w:hAnsi="標楷體" w:hint="eastAsia"/>
          <w:b/>
        </w:rPr>
        <w:t>4</w:t>
      </w:r>
      <w:r>
        <w:rPr>
          <w:rFonts w:hAnsi="標楷體" w:hint="eastAsia"/>
          <w:b/>
        </w:rPr>
        <w:t>及</w:t>
      </w:r>
      <w:r w:rsidR="00E46085">
        <w:rPr>
          <w:rFonts w:hAnsi="標楷體" w:hint="eastAsia"/>
          <w:b/>
        </w:rPr>
        <w:t>5</w:t>
      </w:r>
      <w:r w:rsidRPr="00F07AAD">
        <w:rPr>
          <w:rFonts w:hAnsi="標楷體" w:hint="eastAsia"/>
          <w:b/>
        </w:rPr>
        <w:t>年</w:t>
      </w:r>
      <w:r w:rsidR="00396F56">
        <w:rPr>
          <w:rFonts w:hAnsi="標楷體" w:hint="eastAsia"/>
          <w:b/>
        </w:rPr>
        <w:t>有</w:t>
      </w:r>
      <w:r w:rsidRPr="00F07AAD">
        <w:rPr>
          <w:rFonts w:hAnsi="標楷體" w:hint="eastAsia"/>
          <w:b/>
        </w:rPr>
        <w:t>超支</w:t>
      </w:r>
      <w:r w:rsidR="00396F56">
        <w:rPr>
          <w:rFonts w:hAnsi="標楷體" w:hint="eastAsia"/>
          <w:b/>
        </w:rPr>
        <w:t>情事</w:t>
      </w:r>
      <w:r w:rsidRPr="00F07AAD">
        <w:rPr>
          <w:rFonts w:hAnsi="標楷體" w:hint="eastAsia"/>
          <w:b/>
        </w:rPr>
        <w:t>，</w:t>
      </w:r>
      <w:r>
        <w:rPr>
          <w:rFonts w:hAnsi="標楷體" w:hint="eastAsia"/>
          <w:b/>
        </w:rPr>
        <w:t>允宜督促</w:t>
      </w:r>
      <w:r w:rsidR="00355A1E">
        <w:rPr>
          <w:rFonts w:hAnsi="標楷體" w:hint="eastAsia"/>
          <w:b/>
        </w:rPr>
        <w:t>其加強執行控管</w:t>
      </w:r>
    </w:p>
    <w:p w:rsidR="001D093A" w:rsidRPr="00834097" w:rsidRDefault="001D0007" w:rsidP="00A5566F">
      <w:pPr>
        <w:pStyle w:val="21"/>
        <w:ind w:left="850" w:firstLine="566"/>
        <w:rPr>
          <w:rFonts w:hAnsi="標楷體"/>
          <w:b/>
          <w:color w:val="000000"/>
        </w:rPr>
      </w:pPr>
      <w:r>
        <w:rPr>
          <w:rFonts w:hAnsi="標楷體" w:hint="eastAsia"/>
        </w:rPr>
        <w:t>審計部113年度中央政府總決算審核報告</w:t>
      </w:r>
      <w:r w:rsidR="00A5566F">
        <w:rPr>
          <w:rFonts w:hAnsi="標楷體" w:hint="eastAsia"/>
        </w:rPr>
        <w:t>指出</w:t>
      </w:r>
      <w:r>
        <w:rPr>
          <w:rFonts w:hAnsi="標楷體" w:hint="eastAsia"/>
        </w:rPr>
        <w:t>，</w:t>
      </w:r>
      <w:r w:rsidR="001D093A" w:rsidRPr="00F07AAD">
        <w:rPr>
          <w:rFonts w:hAnsi="標楷體" w:hint="eastAsia"/>
        </w:rPr>
        <w:t>特別收入基金</w:t>
      </w:r>
      <w:r>
        <w:rPr>
          <w:rFonts w:hAnsi="標楷體" w:hint="eastAsia"/>
        </w:rPr>
        <w:t>總支出預算數，由111年度之3</w:t>
      </w:r>
      <w:r>
        <w:rPr>
          <w:rFonts w:hAnsi="標楷體"/>
        </w:rPr>
        <w:t>,</w:t>
      </w:r>
      <w:r>
        <w:rPr>
          <w:rFonts w:hAnsi="標楷體" w:hint="eastAsia"/>
        </w:rPr>
        <w:t>065億餘元，成長至113年度之3</w:t>
      </w:r>
      <w:r>
        <w:rPr>
          <w:rFonts w:hAnsi="標楷體"/>
        </w:rPr>
        <w:t>,</w:t>
      </w:r>
      <w:r>
        <w:rPr>
          <w:rFonts w:hAnsi="標楷體" w:hint="eastAsia"/>
        </w:rPr>
        <w:t>393億餘元，決算數</w:t>
      </w:r>
      <w:r w:rsidR="006077B5">
        <w:rPr>
          <w:rFonts w:hAnsi="標楷體" w:hint="eastAsia"/>
        </w:rPr>
        <w:t>亦由111年度之3</w:t>
      </w:r>
      <w:r w:rsidR="006077B5">
        <w:rPr>
          <w:rFonts w:hAnsi="標楷體"/>
        </w:rPr>
        <w:t>,</w:t>
      </w:r>
      <w:r w:rsidR="006077B5">
        <w:rPr>
          <w:rFonts w:hAnsi="標楷體" w:hint="eastAsia"/>
        </w:rPr>
        <w:t>175億餘元</w:t>
      </w:r>
      <w:r w:rsidR="001D093A" w:rsidRPr="00F07AAD">
        <w:rPr>
          <w:rFonts w:hAnsi="標楷體" w:hint="eastAsia"/>
        </w:rPr>
        <w:t>，</w:t>
      </w:r>
      <w:r w:rsidR="006077B5">
        <w:rPr>
          <w:rFonts w:hAnsi="標楷體" w:hint="eastAsia"/>
        </w:rPr>
        <w:t>增加至113年度之3</w:t>
      </w:r>
      <w:r w:rsidR="006077B5">
        <w:rPr>
          <w:rFonts w:hAnsi="標楷體"/>
        </w:rPr>
        <w:t>,</w:t>
      </w:r>
      <w:r w:rsidR="006077B5">
        <w:rPr>
          <w:rFonts w:hAnsi="標楷體" w:hint="eastAsia"/>
        </w:rPr>
        <w:t>444億餘元</w:t>
      </w:r>
      <w:r w:rsidR="00A5566F">
        <w:rPr>
          <w:rFonts w:hAnsi="標楷體" w:hint="eastAsia"/>
        </w:rPr>
        <w:t>；至</w:t>
      </w:r>
      <w:r w:rsidR="00396F56">
        <w:rPr>
          <w:rFonts w:hAnsi="標楷體" w:hint="eastAsia"/>
        </w:rPr>
        <w:t>超支併決算金額111年度為283億餘元，113年度已增加至298億餘元</w:t>
      </w:r>
      <w:r w:rsidR="00912203">
        <w:rPr>
          <w:rStyle w:val="af4"/>
          <w:rFonts w:hAnsi="標楷體"/>
        </w:rPr>
        <w:footnoteReference w:id="4"/>
      </w:r>
      <w:r w:rsidR="00396F56">
        <w:rPr>
          <w:rFonts w:hAnsi="標楷體" w:hint="eastAsia"/>
        </w:rPr>
        <w:t>，</w:t>
      </w:r>
      <w:r w:rsidR="001D093A" w:rsidRPr="00F07AAD">
        <w:rPr>
          <w:rFonts w:hAnsi="標楷體" w:hint="eastAsia"/>
        </w:rPr>
        <w:t>其中農業特別收入基金</w:t>
      </w:r>
      <w:r w:rsidR="006077B5">
        <w:rPr>
          <w:rFonts w:hAnsi="標楷體" w:hint="eastAsia"/>
        </w:rPr>
        <w:t>(包括</w:t>
      </w:r>
      <w:r w:rsidR="00396F56">
        <w:rPr>
          <w:rFonts w:hAnsi="標楷體" w:hint="eastAsia"/>
        </w:rPr>
        <w:t>農業天然災害救助基金及農業發展基金2個分</w:t>
      </w:r>
      <w:r w:rsidR="00396F56">
        <w:rPr>
          <w:rFonts w:hAnsi="標楷體" w:hint="eastAsia"/>
        </w:rPr>
        <w:lastRenderedPageBreak/>
        <w:t>基金</w:t>
      </w:r>
      <w:r w:rsidR="006077B5">
        <w:rPr>
          <w:rFonts w:hAnsi="標楷體" w:hint="eastAsia"/>
        </w:rPr>
        <w:t>)</w:t>
      </w:r>
      <w:r w:rsidR="001D093A" w:rsidRPr="00744860">
        <w:rPr>
          <w:rFonts w:hint="eastAsia"/>
        </w:rPr>
        <w:t>及金融監督管理基金等，甚至有同一業務計畫連續</w:t>
      </w:r>
      <w:r w:rsidR="00396F56">
        <w:rPr>
          <w:rFonts w:hint="eastAsia"/>
        </w:rPr>
        <w:t>4</w:t>
      </w:r>
      <w:r w:rsidR="001D093A">
        <w:rPr>
          <w:rFonts w:hint="eastAsia"/>
        </w:rPr>
        <w:t>及</w:t>
      </w:r>
      <w:r w:rsidR="00396F56">
        <w:rPr>
          <w:rFonts w:hint="eastAsia"/>
        </w:rPr>
        <w:t>5</w:t>
      </w:r>
      <w:r w:rsidR="001D093A" w:rsidRPr="00744860">
        <w:rPr>
          <w:rFonts w:hint="eastAsia"/>
        </w:rPr>
        <w:t>年超支之情</w:t>
      </w:r>
      <w:r w:rsidR="001D093A">
        <w:rPr>
          <w:rFonts w:hAnsi="標楷體" w:hint="eastAsia"/>
        </w:rPr>
        <w:t>事(</w:t>
      </w:r>
      <w:r w:rsidR="001D093A" w:rsidRPr="00F07AAD">
        <w:rPr>
          <w:rFonts w:hAnsi="標楷體" w:hint="eastAsia"/>
        </w:rPr>
        <w:t>詳表</w:t>
      </w:r>
      <w:r w:rsidR="001D093A">
        <w:rPr>
          <w:rFonts w:hAnsi="標楷體" w:hint="eastAsia"/>
        </w:rPr>
        <w:t>3)</w:t>
      </w:r>
      <w:r w:rsidR="001D093A">
        <w:rPr>
          <w:rFonts w:hAnsi="標楷體" w:hint="eastAsia"/>
          <w:color w:val="000000"/>
          <w:szCs w:val="28"/>
        </w:rPr>
        <w:t>，允宜</w:t>
      </w:r>
      <w:r w:rsidR="00396F56">
        <w:rPr>
          <w:rFonts w:hAnsi="標楷體" w:hint="eastAsia"/>
          <w:color w:val="000000"/>
          <w:szCs w:val="28"/>
        </w:rPr>
        <w:t>加強</w:t>
      </w:r>
      <w:r w:rsidR="001D093A">
        <w:rPr>
          <w:rFonts w:hAnsi="標楷體" w:hint="eastAsia"/>
          <w:color w:val="000000"/>
          <w:szCs w:val="28"/>
        </w:rPr>
        <w:t>督促</w:t>
      </w:r>
      <w:r w:rsidR="00396F56">
        <w:rPr>
          <w:rFonts w:hAnsi="標楷體" w:hint="eastAsia"/>
          <w:color w:val="000000"/>
          <w:szCs w:val="28"/>
        </w:rPr>
        <w:t>覈實編製</w:t>
      </w:r>
      <w:r w:rsidR="001D093A">
        <w:rPr>
          <w:rFonts w:hAnsi="標楷體" w:hint="eastAsia"/>
          <w:color w:val="000000"/>
          <w:szCs w:val="28"/>
        </w:rPr>
        <w:t>預算及執行</w:t>
      </w:r>
      <w:r w:rsidR="00396F56">
        <w:rPr>
          <w:rFonts w:hAnsi="標楷體" w:hint="eastAsia"/>
          <w:color w:val="000000"/>
          <w:szCs w:val="28"/>
        </w:rPr>
        <w:t>控管</w:t>
      </w:r>
      <w:r w:rsidR="001D093A">
        <w:rPr>
          <w:rFonts w:hAnsi="標楷體" w:hint="eastAsia"/>
        </w:rPr>
        <w:t>。</w:t>
      </w:r>
      <w:r w:rsidR="001D093A" w:rsidRPr="00F07AAD">
        <w:rPr>
          <w:rFonts w:hAnsi="標楷體" w:hint="eastAsia"/>
        </w:rPr>
        <w:t>特別收入基金為政事型特種基金，雖</w:t>
      </w:r>
      <w:r w:rsidR="001D093A">
        <w:rPr>
          <w:rFonts w:hAnsi="標楷體" w:hint="eastAsia"/>
        </w:rPr>
        <w:t>按</w:t>
      </w:r>
      <w:r w:rsidR="001D093A" w:rsidRPr="00F07AAD">
        <w:rPr>
          <w:rFonts w:hAnsi="標楷體" w:hint="eastAsia"/>
        </w:rPr>
        <w:t>預算法第89條</w:t>
      </w:r>
      <w:r w:rsidR="005445E5">
        <w:rPr>
          <w:rFonts w:hAnsi="標楷體" w:hint="eastAsia"/>
        </w:rPr>
        <w:t>及</w:t>
      </w:r>
      <w:r w:rsidR="001D093A">
        <w:rPr>
          <w:rFonts w:hAnsi="標楷體" w:hint="eastAsia"/>
        </w:rPr>
        <w:t>第87條第1項</w:t>
      </w:r>
      <w:r w:rsidR="001D093A">
        <w:rPr>
          <w:rStyle w:val="af4"/>
          <w:rFonts w:hAnsi="標楷體"/>
        </w:rPr>
        <w:footnoteReference w:id="5"/>
      </w:r>
      <w:r w:rsidR="001D093A">
        <w:rPr>
          <w:rFonts w:hAnsi="標楷體" w:hint="eastAsia"/>
        </w:rPr>
        <w:t>、</w:t>
      </w:r>
      <w:r w:rsidR="00890116">
        <w:rPr>
          <w:rFonts w:hAnsi="標楷體" w:hint="eastAsia"/>
        </w:rPr>
        <w:t>114年1月1日生效之</w:t>
      </w:r>
      <w:r w:rsidR="001D093A" w:rsidRPr="00F07AAD">
        <w:rPr>
          <w:rFonts w:hAnsi="標楷體" w:hint="eastAsia"/>
        </w:rPr>
        <w:t>附屬單位預算執行要點</w:t>
      </w:r>
      <w:r w:rsidR="001D093A">
        <w:rPr>
          <w:rFonts w:hAnsi="標楷體" w:hint="eastAsia"/>
        </w:rPr>
        <w:t>第2</w:t>
      </w:r>
      <w:r w:rsidR="00890116">
        <w:rPr>
          <w:rFonts w:hAnsi="標楷體" w:hint="eastAsia"/>
        </w:rPr>
        <w:t>7</w:t>
      </w:r>
      <w:r w:rsidR="001D093A">
        <w:rPr>
          <w:rFonts w:hAnsi="標楷體" w:hint="eastAsia"/>
        </w:rPr>
        <w:t>點及</w:t>
      </w:r>
      <w:r w:rsidR="001D093A" w:rsidRPr="00F07AAD">
        <w:rPr>
          <w:rFonts w:hAnsi="標楷體" w:hint="eastAsia"/>
        </w:rPr>
        <w:t>第</w:t>
      </w:r>
      <w:r w:rsidR="00A25BEB">
        <w:rPr>
          <w:rFonts w:hAnsi="標楷體" w:hint="eastAsia"/>
        </w:rPr>
        <w:t>30</w:t>
      </w:r>
      <w:r w:rsidR="001D093A">
        <w:rPr>
          <w:rFonts w:hAnsi="標楷體" w:hint="eastAsia"/>
        </w:rPr>
        <w:t>點</w:t>
      </w:r>
      <w:r w:rsidR="001D093A">
        <w:rPr>
          <w:rStyle w:val="af4"/>
          <w:rFonts w:hAnsi="標楷體"/>
        </w:rPr>
        <w:footnoteReference w:id="6"/>
      </w:r>
      <w:r w:rsidR="001D093A">
        <w:rPr>
          <w:rFonts w:hAnsi="標楷體" w:hint="eastAsia"/>
        </w:rPr>
        <w:t>等規範意旨，</w:t>
      </w:r>
      <w:r w:rsidR="001D093A" w:rsidRPr="00F07AAD">
        <w:rPr>
          <w:rFonts w:hAnsi="標楷體" w:hint="eastAsia"/>
        </w:rPr>
        <w:t>配合業務增減需要隨同調整之收支得併決算辦理，惟</w:t>
      </w:r>
      <w:r w:rsidR="001D093A">
        <w:rPr>
          <w:rFonts w:hAnsi="標楷體" w:hint="eastAsia"/>
        </w:rPr>
        <w:t>允宜</w:t>
      </w:r>
      <w:r w:rsidR="00A25BEB">
        <w:rPr>
          <w:rFonts w:hAnsi="標楷體" w:hint="eastAsia"/>
        </w:rPr>
        <w:t>在年度業務執行時，在可用財源範圍內</w:t>
      </w:r>
      <w:r w:rsidR="001D093A">
        <w:rPr>
          <w:rFonts w:hAnsi="標楷體" w:hint="eastAsia"/>
        </w:rPr>
        <w:t>審慎</w:t>
      </w:r>
      <w:r w:rsidR="00A25BEB">
        <w:rPr>
          <w:rFonts w:hAnsi="標楷體" w:hint="eastAsia"/>
        </w:rPr>
        <w:t>運</w:t>
      </w:r>
      <w:r w:rsidR="001D093A">
        <w:rPr>
          <w:rFonts w:hAnsi="標楷體" w:hint="eastAsia"/>
        </w:rPr>
        <w:t>用</w:t>
      </w:r>
      <w:r w:rsidR="00A25BEB">
        <w:rPr>
          <w:rFonts w:hAnsi="標楷體" w:hint="eastAsia"/>
        </w:rPr>
        <w:t>預算執行</w:t>
      </w:r>
      <w:r w:rsidR="001D093A" w:rsidRPr="00F07AAD">
        <w:rPr>
          <w:rFonts w:hAnsi="標楷體" w:hint="eastAsia"/>
        </w:rPr>
        <w:t>彈性。</w:t>
      </w:r>
    </w:p>
    <w:p w:rsidR="00A5566F" w:rsidRPr="00B77EC0" w:rsidRDefault="00A5566F" w:rsidP="00A5566F">
      <w:pPr>
        <w:pStyle w:val="142"/>
        <w:spacing w:beforeLines="50" w:before="250"/>
        <w:ind w:left="672" w:hangingChars="237" w:hanging="672"/>
        <w:rPr>
          <w:rFonts w:cs="細明體"/>
          <w:sz w:val="20"/>
          <w:szCs w:val="20"/>
        </w:rPr>
      </w:pPr>
      <w:r w:rsidRPr="00F76021">
        <w:rPr>
          <w:rFonts w:ascii="標楷體" w:hAnsi="標楷體" w:hint="eastAsia"/>
          <w:b/>
          <w:bCs/>
          <w:sz w:val="28"/>
        </w:rPr>
        <w:t>表3</w:t>
      </w:r>
      <w:r w:rsidRPr="00B77EC0">
        <w:rPr>
          <w:rFonts w:hint="eastAsia"/>
          <w:sz w:val="28"/>
        </w:rPr>
        <w:t xml:space="preserve"> </w:t>
      </w:r>
      <w:r w:rsidRPr="00321616">
        <w:rPr>
          <w:rFonts w:hint="eastAsia"/>
          <w:b/>
          <w:bCs/>
          <w:sz w:val="28"/>
        </w:rPr>
        <w:t>中央政府特別收入基金同一業務計畫連續</w:t>
      </w:r>
      <w:r w:rsidRPr="00F76021">
        <w:rPr>
          <w:rFonts w:ascii="標楷體" w:hAnsi="標楷體" w:hint="eastAsia"/>
          <w:b/>
          <w:bCs/>
          <w:sz w:val="28"/>
        </w:rPr>
        <w:t>4及5</w:t>
      </w:r>
      <w:r w:rsidRPr="00321616">
        <w:rPr>
          <w:rFonts w:hint="eastAsia"/>
          <w:b/>
          <w:bCs/>
          <w:sz w:val="28"/>
        </w:rPr>
        <w:t>年度辦理超支併決算情形表</w:t>
      </w:r>
      <w:r w:rsidRPr="00B77EC0">
        <w:rPr>
          <w:rFonts w:hint="eastAsia"/>
        </w:rPr>
        <w:t xml:space="preserve">                    </w:t>
      </w:r>
      <w:r>
        <w:rPr>
          <w:rFonts w:hint="eastAsia"/>
        </w:rPr>
        <w:t xml:space="preserve"> </w:t>
      </w:r>
      <w:r w:rsidRPr="00B77EC0">
        <w:rPr>
          <w:rFonts w:hint="eastAsia"/>
        </w:rPr>
        <w:t xml:space="preserve">      </w:t>
      </w:r>
      <w:r>
        <w:rPr>
          <w:rFonts w:hint="eastAsia"/>
        </w:rPr>
        <w:t xml:space="preserve">          </w:t>
      </w:r>
      <w:r w:rsidRPr="00B77EC0">
        <w:rPr>
          <w:rFonts w:hint="eastAsia"/>
        </w:rPr>
        <w:t>單位：</w:t>
      </w:r>
      <w:r w:rsidRPr="00B77EC0">
        <w:rPr>
          <w:rFonts w:cs="細明體" w:hint="eastAsia"/>
        </w:rPr>
        <w:t>新臺幣千元</w:t>
      </w:r>
    </w:p>
    <w:tbl>
      <w:tblPr>
        <w:tblW w:w="84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396"/>
        <w:gridCol w:w="2410"/>
        <w:gridCol w:w="708"/>
        <w:gridCol w:w="1276"/>
        <w:gridCol w:w="1276"/>
        <w:gridCol w:w="1394"/>
      </w:tblGrid>
      <w:tr w:rsidR="00A5566F" w:rsidRPr="00321616" w:rsidTr="00015CE6">
        <w:trPr>
          <w:trHeight w:val="20"/>
          <w:tblHeader/>
          <w:jc w:val="center"/>
        </w:trPr>
        <w:tc>
          <w:tcPr>
            <w:tcW w:w="1396" w:type="dxa"/>
            <w:shd w:val="clear" w:color="auto" w:fill="auto"/>
            <w:vAlign w:val="center"/>
          </w:tcPr>
          <w:p w:rsidR="00A5566F" w:rsidRPr="00321616" w:rsidRDefault="00A5566F" w:rsidP="00015CE6">
            <w:pPr>
              <w:pStyle w:val="142"/>
              <w:jc w:val="center"/>
              <w:rPr>
                <w:rFonts w:ascii="標楷體" w:hAnsi="標楷體"/>
              </w:rPr>
            </w:pPr>
            <w:r w:rsidRPr="00321616">
              <w:rPr>
                <w:rFonts w:ascii="標楷體" w:hAnsi="標楷體" w:hint="eastAsia"/>
              </w:rPr>
              <w:t>基金名稱</w:t>
            </w:r>
          </w:p>
        </w:tc>
        <w:tc>
          <w:tcPr>
            <w:tcW w:w="2410" w:type="dxa"/>
            <w:shd w:val="clear" w:color="auto" w:fill="auto"/>
            <w:vAlign w:val="center"/>
          </w:tcPr>
          <w:p w:rsidR="00A5566F" w:rsidRPr="00321616" w:rsidRDefault="00A5566F" w:rsidP="00015CE6">
            <w:pPr>
              <w:pStyle w:val="142"/>
              <w:jc w:val="center"/>
              <w:rPr>
                <w:rFonts w:ascii="標楷體" w:hAnsi="標楷體"/>
              </w:rPr>
            </w:pPr>
            <w:r w:rsidRPr="00321616">
              <w:rPr>
                <w:rFonts w:ascii="標楷體" w:hAnsi="標楷體" w:hint="eastAsia"/>
              </w:rPr>
              <w:t>業務計畫名稱</w:t>
            </w:r>
          </w:p>
        </w:tc>
        <w:tc>
          <w:tcPr>
            <w:tcW w:w="708" w:type="dxa"/>
            <w:vAlign w:val="center"/>
          </w:tcPr>
          <w:p w:rsidR="00A5566F" w:rsidRPr="00321616" w:rsidRDefault="00A5566F" w:rsidP="00015CE6">
            <w:pPr>
              <w:pStyle w:val="142"/>
              <w:jc w:val="center"/>
              <w:rPr>
                <w:rFonts w:ascii="標楷體" w:hAnsi="標楷體"/>
                <w:spacing w:val="-4"/>
              </w:rPr>
            </w:pPr>
            <w:r w:rsidRPr="00321616">
              <w:rPr>
                <w:rFonts w:ascii="標楷體" w:hAnsi="標楷體" w:hint="eastAsia"/>
                <w:spacing w:val="-4"/>
              </w:rPr>
              <w:t>年度</w:t>
            </w:r>
          </w:p>
        </w:tc>
        <w:tc>
          <w:tcPr>
            <w:tcW w:w="1276" w:type="dxa"/>
            <w:shd w:val="clear" w:color="auto" w:fill="auto"/>
            <w:vAlign w:val="center"/>
          </w:tcPr>
          <w:p w:rsidR="00A5566F" w:rsidRPr="00321616" w:rsidRDefault="00A5566F" w:rsidP="00015CE6">
            <w:pPr>
              <w:pStyle w:val="142"/>
              <w:jc w:val="center"/>
              <w:rPr>
                <w:rFonts w:ascii="標楷體" w:hAnsi="標楷體"/>
              </w:rPr>
            </w:pPr>
            <w:r w:rsidRPr="00321616">
              <w:rPr>
                <w:rFonts w:ascii="標楷體" w:hAnsi="標楷體" w:hint="eastAsia"/>
              </w:rPr>
              <w:t>預算數</w:t>
            </w:r>
          </w:p>
          <w:p w:rsidR="00A5566F" w:rsidRPr="00321616" w:rsidRDefault="00A5566F" w:rsidP="00015CE6">
            <w:pPr>
              <w:pStyle w:val="142"/>
              <w:jc w:val="center"/>
              <w:rPr>
                <w:rFonts w:ascii="標楷體" w:hAnsi="標楷體"/>
              </w:rPr>
            </w:pPr>
            <w:r w:rsidRPr="00321616">
              <w:rPr>
                <w:rFonts w:ascii="標楷體" w:hAnsi="標楷體" w:hint="eastAsia"/>
              </w:rPr>
              <w:t>（A）</w:t>
            </w:r>
          </w:p>
        </w:tc>
        <w:tc>
          <w:tcPr>
            <w:tcW w:w="1276" w:type="dxa"/>
            <w:shd w:val="clear" w:color="auto" w:fill="auto"/>
            <w:vAlign w:val="center"/>
          </w:tcPr>
          <w:p w:rsidR="00A5566F" w:rsidRPr="00321616" w:rsidRDefault="00A5566F" w:rsidP="00015CE6">
            <w:pPr>
              <w:pStyle w:val="142"/>
              <w:jc w:val="center"/>
              <w:rPr>
                <w:rFonts w:ascii="標楷體" w:hAnsi="標楷體"/>
              </w:rPr>
            </w:pPr>
            <w:r w:rsidRPr="00321616">
              <w:rPr>
                <w:rFonts w:ascii="標楷體" w:hAnsi="標楷體" w:hint="eastAsia"/>
              </w:rPr>
              <w:t>決算審定數(B</w:t>
            </w:r>
            <w:r w:rsidRPr="00321616">
              <w:rPr>
                <w:rFonts w:ascii="標楷體" w:hAnsi="標楷體"/>
              </w:rPr>
              <w:t>)</w:t>
            </w:r>
          </w:p>
        </w:tc>
        <w:tc>
          <w:tcPr>
            <w:tcW w:w="1394" w:type="dxa"/>
            <w:shd w:val="clear" w:color="auto" w:fill="auto"/>
            <w:vAlign w:val="center"/>
          </w:tcPr>
          <w:p w:rsidR="00A5566F" w:rsidRPr="00321616" w:rsidRDefault="00A5566F" w:rsidP="00015CE6">
            <w:pPr>
              <w:pStyle w:val="142"/>
              <w:jc w:val="center"/>
              <w:rPr>
                <w:rFonts w:ascii="標楷體" w:hAnsi="標楷體"/>
                <w:sz w:val="22"/>
                <w:szCs w:val="22"/>
              </w:rPr>
            </w:pPr>
            <w:r w:rsidRPr="00321616">
              <w:rPr>
                <w:rFonts w:ascii="標楷體" w:hAnsi="標楷體" w:hint="eastAsia"/>
                <w:sz w:val="22"/>
                <w:szCs w:val="22"/>
              </w:rPr>
              <w:t>超支併決算數(B</w:t>
            </w:r>
            <w:r w:rsidRPr="00321616">
              <w:rPr>
                <w:rFonts w:ascii="標楷體" w:hAnsi="標楷體"/>
                <w:sz w:val="22"/>
                <w:szCs w:val="22"/>
              </w:rPr>
              <w:t>-</w:t>
            </w:r>
            <w:r w:rsidRPr="00321616">
              <w:rPr>
                <w:rFonts w:ascii="標楷體" w:hAnsi="標楷體" w:hint="eastAsia"/>
                <w:sz w:val="22"/>
                <w:szCs w:val="22"/>
              </w:rPr>
              <w:t>A</w:t>
            </w:r>
            <w:r w:rsidRPr="00321616">
              <w:rPr>
                <w:rFonts w:ascii="標楷體" w:hAnsi="標楷體"/>
                <w:sz w:val="22"/>
                <w:szCs w:val="22"/>
              </w:rPr>
              <w:t>)</w:t>
            </w:r>
          </w:p>
        </w:tc>
      </w:tr>
      <w:tr w:rsidR="00A5566F" w:rsidRPr="00321616" w:rsidTr="00015CE6">
        <w:trPr>
          <w:trHeight w:val="20"/>
          <w:jc w:val="center"/>
        </w:trPr>
        <w:tc>
          <w:tcPr>
            <w:tcW w:w="8460" w:type="dxa"/>
            <w:gridSpan w:val="6"/>
            <w:tcBorders>
              <w:bottom w:val="single" w:sz="6" w:space="0" w:color="auto"/>
            </w:tcBorders>
            <w:shd w:val="clear" w:color="auto" w:fill="auto"/>
            <w:vAlign w:val="center"/>
          </w:tcPr>
          <w:p w:rsidR="00A5566F" w:rsidRPr="00321616" w:rsidRDefault="00A5566F" w:rsidP="00015CE6">
            <w:pPr>
              <w:pStyle w:val="142"/>
              <w:jc w:val="center"/>
              <w:rPr>
                <w:rFonts w:ascii="標楷體" w:hAnsi="標楷體"/>
              </w:rPr>
            </w:pPr>
            <w:r w:rsidRPr="00321616">
              <w:rPr>
                <w:rFonts w:ascii="標楷體" w:hAnsi="標楷體" w:hint="eastAsia"/>
              </w:rPr>
              <w:t>連續</w:t>
            </w:r>
            <w:r>
              <w:rPr>
                <w:rFonts w:ascii="標楷體" w:hAnsi="標楷體"/>
              </w:rPr>
              <w:t>4</w:t>
            </w:r>
            <w:r w:rsidRPr="00321616">
              <w:rPr>
                <w:rFonts w:ascii="標楷體" w:hAnsi="標楷體" w:hint="eastAsia"/>
              </w:rPr>
              <w:t>年度</w:t>
            </w:r>
          </w:p>
        </w:tc>
      </w:tr>
      <w:tr w:rsidR="00A5566F" w:rsidRPr="00321616" w:rsidTr="00015CE6">
        <w:trPr>
          <w:trHeight w:val="20"/>
          <w:jc w:val="center"/>
        </w:trPr>
        <w:tc>
          <w:tcPr>
            <w:tcW w:w="1396" w:type="dxa"/>
            <w:vMerge w:val="restart"/>
            <w:tcBorders>
              <w:top w:val="single" w:sz="6" w:space="0" w:color="auto"/>
            </w:tcBorders>
            <w:shd w:val="clear" w:color="auto" w:fill="auto"/>
            <w:vAlign w:val="center"/>
          </w:tcPr>
          <w:p w:rsidR="00A5566F" w:rsidRPr="00321616" w:rsidRDefault="00A5566F" w:rsidP="00015CE6">
            <w:pPr>
              <w:pStyle w:val="142"/>
              <w:jc w:val="center"/>
              <w:rPr>
                <w:rFonts w:ascii="標楷體" w:hAnsi="標楷體"/>
              </w:rPr>
            </w:pPr>
            <w:r w:rsidRPr="00321616">
              <w:rPr>
                <w:rFonts w:ascii="標楷體" w:hAnsi="標楷體" w:hint="eastAsia"/>
              </w:rPr>
              <w:t>農業特別收入基金</w:t>
            </w:r>
          </w:p>
        </w:tc>
        <w:tc>
          <w:tcPr>
            <w:tcW w:w="2410" w:type="dxa"/>
            <w:vMerge w:val="restart"/>
            <w:tcBorders>
              <w:top w:val="single" w:sz="6" w:space="0" w:color="auto"/>
            </w:tcBorders>
            <w:shd w:val="clear" w:color="auto" w:fill="auto"/>
            <w:vAlign w:val="center"/>
          </w:tcPr>
          <w:p w:rsidR="00A5566F" w:rsidRPr="00321616" w:rsidRDefault="00A5566F" w:rsidP="00015CE6">
            <w:pPr>
              <w:pStyle w:val="142"/>
              <w:jc w:val="both"/>
              <w:rPr>
                <w:rFonts w:ascii="標楷體" w:hAnsi="標楷體"/>
              </w:rPr>
            </w:pPr>
            <w:r w:rsidRPr="00321616">
              <w:rPr>
                <w:rFonts w:ascii="標楷體" w:hAnsi="標楷體" w:hint="eastAsia"/>
              </w:rPr>
              <w:t>農業天然災害救助計畫(農業天然災害救助基金)</w:t>
            </w:r>
          </w:p>
        </w:tc>
        <w:tc>
          <w:tcPr>
            <w:tcW w:w="708" w:type="dxa"/>
            <w:tcBorders>
              <w:top w:val="single" w:sz="6" w:space="0" w:color="auto"/>
              <w:bottom w:val="single" w:sz="6" w:space="0" w:color="auto"/>
            </w:tcBorders>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110</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1,804</w:t>
            </w:r>
            <w:r w:rsidRPr="00E21879">
              <w:rPr>
                <w:rFonts w:ascii="標楷體" w:hAnsi="標楷體"/>
                <w:spacing w:val="-20"/>
              </w:rPr>
              <w:t>,</w:t>
            </w:r>
            <w:r w:rsidRPr="00E21879">
              <w:rPr>
                <w:rFonts w:ascii="標楷體" w:hAnsi="標楷體" w:hint="eastAsia"/>
                <w:spacing w:val="-20"/>
              </w:rPr>
              <w:t>516</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4</w:t>
            </w:r>
            <w:r w:rsidRPr="00E21879">
              <w:rPr>
                <w:rFonts w:ascii="標楷體" w:hAnsi="標楷體"/>
                <w:spacing w:val="-20"/>
              </w:rPr>
              <w:t>,119,531</w:t>
            </w:r>
          </w:p>
        </w:tc>
        <w:tc>
          <w:tcPr>
            <w:tcW w:w="1394"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2</w:t>
            </w:r>
            <w:r w:rsidRPr="00E21879">
              <w:rPr>
                <w:rFonts w:ascii="標楷體" w:hAnsi="標楷體"/>
                <w:spacing w:val="-20"/>
              </w:rPr>
              <w:t>,315,015</w:t>
            </w:r>
          </w:p>
        </w:tc>
      </w:tr>
      <w:tr w:rsidR="00A5566F" w:rsidRPr="00321616" w:rsidTr="00015CE6">
        <w:trPr>
          <w:trHeight w:val="20"/>
          <w:jc w:val="center"/>
        </w:trPr>
        <w:tc>
          <w:tcPr>
            <w:tcW w:w="1396" w:type="dxa"/>
            <w:vMerge/>
            <w:shd w:val="clear" w:color="auto" w:fill="auto"/>
            <w:vAlign w:val="center"/>
          </w:tcPr>
          <w:p w:rsidR="00A5566F" w:rsidRPr="00321616" w:rsidRDefault="00A5566F" w:rsidP="00015CE6">
            <w:pPr>
              <w:pStyle w:val="142"/>
              <w:rPr>
                <w:rFonts w:ascii="標楷體" w:hAnsi="標楷體"/>
              </w:rPr>
            </w:pPr>
          </w:p>
        </w:tc>
        <w:tc>
          <w:tcPr>
            <w:tcW w:w="2410" w:type="dxa"/>
            <w:vMerge/>
            <w:shd w:val="clear" w:color="auto" w:fill="auto"/>
            <w:vAlign w:val="center"/>
          </w:tcPr>
          <w:p w:rsidR="00A5566F" w:rsidRPr="00321616" w:rsidRDefault="00A5566F" w:rsidP="00015CE6">
            <w:pPr>
              <w:pStyle w:val="142"/>
              <w:jc w:val="both"/>
              <w:rPr>
                <w:rFonts w:ascii="標楷體" w:hAnsi="標楷體"/>
              </w:rPr>
            </w:pPr>
          </w:p>
        </w:tc>
        <w:tc>
          <w:tcPr>
            <w:tcW w:w="708" w:type="dxa"/>
            <w:tcBorders>
              <w:top w:val="single" w:sz="6" w:space="0" w:color="auto"/>
              <w:bottom w:val="single" w:sz="6" w:space="0" w:color="auto"/>
            </w:tcBorders>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w:t>
            </w:r>
            <w:r w:rsidRPr="00E21879">
              <w:rPr>
                <w:rFonts w:ascii="標楷體" w:hAnsi="標楷體"/>
                <w:spacing w:val="-20"/>
              </w:rPr>
              <w:t>11</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w:t>
            </w:r>
            <w:r w:rsidRPr="00E21879">
              <w:rPr>
                <w:rFonts w:ascii="標楷體" w:hAnsi="標楷體"/>
                <w:spacing w:val="-20"/>
              </w:rPr>
              <w:t>,750,637</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3</w:t>
            </w:r>
            <w:r w:rsidRPr="00E21879">
              <w:rPr>
                <w:rFonts w:ascii="標楷體" w:hAnsi="標楷體"/>
                <w:spacing w:val="-20"/>
              </w:rPr>
              <w:t>,132,746</w:t>
            </w:r>
          </w:p>
        </w:tc>
        <w:tc>
          <w:tcPr>
            <w:tcW w:w="1394"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w:t>
            </w:r>
            <w:r w:rsidRPr="00E21879">
              <w:rPr>
                <w:rFonts w:ascii="標楷體" w:hAnsi="標楷體"/>
                <w:spacing w:val="-20"/>
              </w:rPr>
              <w:t>,382,109</w:t>
            </w:r>
          </w:p>
        </w:tc>
      </w:tr>
      <w:tr w:rsidR="00A5566F" w:rsidRPr="00321616" w:rsidTr="00015CE6">
        <w:trPr>
          <w:trHeight w:val="20"/>
          <w:jc w:val="center"/>
        </w:trPr>
        <w:tc>
          <w:tcPr>
            <w:tcW w:w="1396" w:type="dxa"/>
            <w:vMerge/>
            <w:shd w:val="clear" w:color="auto" w:fill="auto"/>
            <w:vAlign w:val="center"/>
          </w:tcPr>
          <w:p w:rsidR="00A5566F" w:rsidRPr="00321616" w:rsidRDefault="00A5566F" w:rsidP="00015CE6">
            <w:pPr>
              <w:pStyle w:val="142"/>
              <w:rPr>
                <w:rFonts w:ascii="標楷體" w:hAnsi="標楷體"/>
              </w:rPr>
            </w:pPr>
          </w:p>
        </w:tc>
        <w:tc>
          <w:tcPr>
            <w:tcW w:w="2410" w:type="dxa"/>
            <w:vMerge/>
            <w:shd w:val="clear" w:color="auto" w:fill="auto"/>
            <w:vAlign w:val="center"/>
          </w:tcPr>
          <w:p w:rsidR="00A5566F" w:rsidRPr="00321616" w:rsidRDefault="00A5566F" w:rsidP="00015CE6">
            <w:pPr>
              <w:pStyle w:val="142"/>
              <w:jc w:val="both"/>
              <w:rPr>
                <w:rFonts w:ascii="標楷體" w:hAnsi="標楷體"/>
              </w:rPr>
            </w:pPr>
          </w:p>
        </w:tc>
        <w:tc>
          <w:tcPr>
            <w:tcW w:w="708" w:type="dxa"/>
            <w:tcBorders>
              <w:top w:val="single" w:sz="6" w:space="0" w:color="auto"/>
              <w:bottom w:val="single" w:sz="2" w:space="0" w:color="auto"/>
            </w:tcBorders>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w:t>
            </w:r>
            <w:r w:rsidRPr="00E21879">
              <w:rPr>
                <w:rFonts w:ascii="標楷體" w:hAnsi="標楷體"/>
                <w:spacing w:val="-20"/>
              </w:rPr>
              <w:t>12</w:t>
            </w:r>
          </w:p>
        </w:tc>
        <w:tc>
          <w:tcPr>
            <w:tcW w:w="1276" w:type="dxa"/>
            <w:tcBorders>
              <w:top w:val="single" w:sz="6" w:space="0" w:color="auto"/>
              <w:bottom w:val="single" w:sz="2"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w:t>
            </w:r>
            <w:r w:rsidRPr="00E21879">
              <w:rPr>
                <w:rFonts w:ascii="標楷體" w:hAnsi="標楷體"/>
                <w:spacing w:val="-20"/>
              </w:rPr>
              <w:t>,711,062</w:t>
            </w:r>
          </w:p>
        </w:tc>
        <w:tc>
          <w:tcPr>
            <w:tcW w:w="1276" w:type="dxa"/>
            <w:tcBorders>
              <w:top w:val="single" w:sz="6" w:space="0" w:color="auto"/>
              <w:bottom w:val="single" w:sz="2"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3</w:t>
            </w:r>
            <w:r w:rsidRPr="00E21879">
              <w:rPr>
                <w:rFonts w:ascii="標楷體" w:hAnsi="標楷體"/>
                <w:spacing w:val="-20"/>
              </w:rPr>
              <w:t>,595,295</w:t>
            </w:r>
          </w:p>
        </w:tc>
        <w:tc>
          <w:tcPr>
            <w:tcW w:w="1394" w:type="dxa"/>
            <w:tcBorders>
              <w:top w:val="single" w:sz="6" w:space="0" w:color="auto"/>
              <w:bottom w:val="single" w:sz="2"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w:t>
            </w:r>
            <w:r w:rsidRPr="00E21879">
              <w:rPr>
                <w:rFonts w:ascii="標楷體" w:hAnsi="標楷體"/>
                <w:spacing w:val="-20"/>
              </w:rPr>
              <w:t>,884,233</w:t>
            </w:r>
          </w:p>
        </w:tc>
      </w:tr>
      <w:tr w:rsidR="00A5566F" w:rsidRPr="00321616" w:rsidTr="00015CE6">
        <w:trPr>
          <w:trHeight w:val="20"/>
          <w:jc w:val="center"/>
        </w:trPr>
        <w:tc>
          <w:tcPr>
            <w:tcW w:w="1396" w:type="dxa"/>
            <w:vMerge/>
            <w:shd w:val="clear" w:color="auto" w:fill="auto"/>
            <w:vAlign w:val="center"/>
          </w:tcPr>
          <w:p w:rsidR="00A5566F" w:rsidRPr="00321616" w:rsidRDefault="00A5566F" w:rsidP="00015CE6">
            <w:pPr>
              <w:pStyle w:val="142"/>
              <w:rPr>
                <w:rFonts w:ascii="標楷體" w:hAnsi="標楷體"/>
              </w:rPr>
            </w:pPr>
          </w:p>
        </w:tc>
        <w:tc>
          <w:tcPr>
            <w:tcW w:w="2410" w:type="dxa"/>
            <w:vMerge/>
            <w:shd w:val="clear" w:color="auto" w:fill="auto"/>
            <w:vAlign w:val="center"/>
          </w:tcPr>
          <w:p w:rsidR="00A5566F" w:rsidRPr="00321616" w:rsidRDefault="00A5566F" w:rsidP="00015CE6">
            <w:pPr>
              <w:pStyle w:val="142"/>
              <w:jc w:val="both"/>
              <w:rPr>
                <w:rFonts w:ascii="標楷體" w:hAnsi="標楷體"/>
              </w:rPr>
            </w:pPr>
          </w:p>
        </w:tc>
        <w:tc>
          <w:tcPr>
            <w:tcW w:w="708" w:type="dxa"/>
            <w:tcBorders>
              <w:top w:val="single" w:sz="2" w:space="0" w:color="auto"/>
            </w:tcBorders>
            <w:vAlign w:val="center"/>
          </w:tcPr>
          <w:p w:rsidR="00A5566F" w:rsidRPr="00E21879" w:rsidRDefault="00A5566F" w:rsidP="00015CE6">
            <w:pPr>
              <w:pStyle w:val="142"/>
              <w:jc w:val="center"/>
              <w:rPr>
                <w:rFonts w:ascii="標楷體" w:hAnsi="標楷體" w:hint="eastAsia"/>
                <w:spacing w:val="-20"/>
              </w:rPr>
            </w:pPr>
            <w:r w:rsidRPr="00E21879">
              <w:rPr>
                <w:rFonts w:ascii="標楷體" w:hAnsi="標楷體" w:hint="eastAsia"/>
                <w:spacing w:val="-20"/>
              </w:rPr>
              <w:t>113</w:t>
            </w:r>
          </w:p>
        </w:tc>
        <w:tc>
          <w:tcPr>
            <w:tcW w:w="1276" w:type="dxa"/>
            <w:tcBorders>
              <w:top w:val="single" w:sz="2" w:space="0" w:color="auto"/>
            </w:tcBorders>
            <w:shd w:val="clear" w:color="auto" w:fill="auto"/>
            <w:vAlign w:val="center"/>
          </w:tcPr>
          <w:p w:rsidR="00A5566F" w:rsidRPr="00E21879" w:rsidRDefault="00A5566F" w:rsidP="00015CE6">
            <w:pPr>
              <w:pStyle w:val="142"/>
              <w:jc w:val="right"/>
              <w:rPr>
                <w:rFonts w:ascii="標楷體" w:hAnsi="標楷體" w:hint="eastAsia"/>
                <w:spacing w:val="-20"/>
              </w:rPr>
            </w:pPr>
            <w:r w:rsidRPr="00E21879">
              <w:rPr>
                <w:rFonts w:ascii="標楷體" w:hAnsi="標楷體" w:hint="eastAsia"/>
                <w:spacing w:val="-20"/>
              </w:rPr>
              <w:t>2</w:t>
            </w:r>
            <w:r w:rsidRPr="00E21879">
              <w:rPr>
                <w:rFonts w:ascii="標楷體" w:hAnsi="標楷體"/>
                <w:spacing w:val="-20"/>
              </w:rPr>
              <w:t>,710,336</w:t>
            </w:r>
          </w:p>
        </w:tc>
        <w:tc>
          <w:tcPr>
            <w:tcW w:w="1276" w:type="dxa"/>
            <w:tcBorders>
              <w:top w:val="single" w:sz="2" w:space="0" w:color="auto"/>
            </w:tcBorders>
            <w:shd w:val="clear" w:color="auto" w:fill="auto"/>
            <w:vAlign w:val="center"/>
          </w:tcPr>
          <w:p w:rsidR="00A5566F" w:rsidRPr="00E21879" w:rsidRDefault="00A5566F" w:rsidP="00015CE6">
            <w:pPr>
              <w:pStyle w:val="142"/>
              <w:jc w:val="right"/>
              <w:rPr>
                <w:rFonts w:ascii="標楷體" w:hAnsi="標楷體" w:hint="eastAsia"/>
                <w:spacing w:val="-20"/>
              </w:rPr>
            </w:pPr>
            <w:r w:rsidRPr="00E21879">
              <w:rPr>
                <w:rFonts w:ascii="標楷體" w:hAnsi="標楷體" w:hint="eastAsia"/>
                <w:spacing w:val="-20"/>
              </w:rPr>
              <w:t>7</w:t>
            </w:r>
            <w:r w:rsidRPr="00E21879">
              <w:rPr>
                <w:rFonts w:ascii="標楷體" w:hAnsi="標楷體"/>
                <w:spacing w:val="-20"/>
              </w:rPr>
              <w:t>,</w:t>
            </w:r>
            <w:r w:rsidRPr="00E21879">
              <w:rPr>
                <w:rFonts w:ascii="標楷體" w:hAnsi="標楷體" w:hint="eastAsia"/>
                <w:spacing w:val="-20"/>
              </w:rPr>
              <w:t>548</w:t>
            </w:r>
            <w:r w:rsidRPr="00E21879">
              <w:rPr>
                <w:rFonts w:ascii="標楷體" w:hAnsi="標楷體"/>
                <w:spacing w:val="-20"/>
              </w:rPr>
              <w:t>,</w:t>
            </w:r>
            <w:r w:rsidRPr="00E21879">
              <w:rPr>
                <w:rFonts w:ascii="標楷體" w:hAnsi="標楷體" w:hint="eastAsia"/>
                <w:spacing w:val="-20"/>
              </w:rPr>
              <w:t>404</w:t>
            </w:r>
          </w:p>
        </w:tc>
        <w:tc>
          <w:tcPr>
            <w:tcW w:w="1394" w:type="dxa"/>
            <w:tcBorders>
              <w:top w:val="single" w:sz="2" w:space="0" w:color="auto"/>
            </w:tcBorders>
            <w:shd w:val="clear" w:color="auto" w:fill="auto"/>
            <w:vAlign w:val="center"/>
          </w:tcPr>
          <w:p w:rsidR="00A5566F" w:rsidRPr="00E21879" w:rsidRDefault="00A5566F" w:rsidP="00015CE6">
            <w:pPr>
              <w:pStyle w:val="142"/>
              <w:jc w:val="right"/>
              <w:rPr>
                <w:rFonts w:ascii="標楷體" w:hAnsi="標楷體" w:hint="eastAsia"/>
                <w:spacing w:val="-20"/>
              </w:rPr>
            </w:pPr>
            <w:r w:rsidRPr="00E21879">
              <w:rPr>
                <w:rFonts w:ascii="標楷體" w:hAnsi="標楷體" w:hint="eastAsia"/>
                <w:spacing w:val="-20"/>
              </w:rPr>
              <w:t>4</w:t>
            </w:r>
            <w:r w:rsidRPr="00E21879">
              <w:rPr>
                <w:rFonts w:ascii="標楷體" w:hAnsi="標楷體"/>
                <w:spacing w:val="-20"/>
              </w:rPr>
              <w:t>,838,068</w:t>
            </w:r>
          </w:p>
        </w:tc>
      </w:tr>
      <w:tr w:rsidR="00A5566F" w:rsidRPr="00321616" w:rsidTr="00015CE6">
        <w:trPr>
          <w:trHeight w:val="20"/>
          <w:jc w:val="center"/>
        </w:trPr>
        <w:tc>
          <w:tcPr>
            <w:tcW w:w="8460" w:type="dxa"/>
            <w:gridSpan w:val="6"/>
            <w:shd w:val="clear" w:color="auto" w:fill="auto"/>
            <w:vAlign w:val="center"/>
          </w:tcPr>
          <w:p w:rsidR="00A5566F" w:rsidRPr="00321616" w:rsidRDefault="00A5566F" w:rsidP="00015CE6">
            <w:pPr>
              <w:pStyle w:val="142"/>
              <w:jc w:val="center"/>
              <w:rPr>
                <w:rFonts w:ascii="標楷體" w:hAnsi="標楷體"/>
                <w:sz w:val="22"/>
                <w:szCs w:val="22"/>
              </w:rPr>
            </w:pPr>
            <w:r w:rsidRPr="00321616">
              <w:rPr>
                <w:rFonts w:ascii="標楷體" w:hAnsi="標楷體" w:hint="eastAsia"/>
                <w:sz w:val="22"/>
                <w:szCs w:val="22"/>
              </w:rPr>
              <w:t>連續</w:t>
            </w:r>
            <w:r>
              <w:rPr>
                <w:rFonts w:ascii="標楷體" w:hAnsi="標楷體"/>
                <w:sz w:val="22"/>
                <w:szCs w:val="22"/>
              </w:rPr>
              <w:t>5</w:t>
            </w:r>
            <w:r w:rsidRPr="00321616">
              <w:rPr>
                <w:rFonts w:ascii="標楷體" w:hAnsi="標楷體" w:hint="eastAsia"/>
                <w:sz w:val="22"/>
                <w:szCs w:val="22"/>
              </w:rPr>
              <w:t>年度</w:t>
            </w:r>
          </w:p>
        </w:tc>
      </w:tr>
      <w:tr w:rsidR="00A5566F" w:rsidRPr="00321616" w:rsidTr="00015CE6">
        <w:trPr>
          <w:trHeight w:val="173"/>
          <w:jc w:val="center"/>
        </w:trPr>
        <w:tc>
          <w:tcPr>
            <w:tcW w:w="1396" w:type="dxa"/>
            <w:vMerge w:val="restart"/>
            <w:shd w:val="clear" w:color="auto" w:fill="auto"/>
            <w:vAlign w:val="center"/>
          </w:tcPr>
          <w:p w:rsidR="00A5566F" w:rsidRPr="00321616" w:rsidRDefault="00A5566F" w:rsidP="00015CE6">
            <w:pPr>
              <w:pStyle w:val="142"/>
              <w:jc w:val="center"/>
              <w:rPr>
                <w:rFonts w:ascii="標楷體" w:hAnsi="標楷體"/>
              </w:rPr>
            </w:pPr>
            <w:r w:rsidRPr="00321616">
              <w:rPr>
                <w:rFonts w:ascii="標楷體" w:hAnsi="標楷體" w:hint="eastAsia"/>
              </w:rPr>
              <w:t>農業特別收入基金</w:t>
            </w:r>
          </w:p>
        </w:tc>
        <w:tc>
          <w:tcPr>
            <w:tcW w:w="2410" w:type="dxa"/>
            <w:vMerge w:val="restart"/>
            <w:shd w:val="clear" w:color="auto" w:fill="auto"/>
            <w:vAlign w:val="center"/>
          </w:tcPr>
          <w:p w:rsidR="00A5566F" w:rsidRPr="00321616" w:rsidRDefault="00A5566F" w:rsidP="00015CE6">
            <w:pPr>
              <w:pStyle w:val="142"/>
              <w:jc w:val="both"/>
              <w:rPr>
                <w:rFonts w:ascii="標楷體" w:hAnsi="標楷體"/>
              </w:rPr>
            </w:pPr>
            <w:r w:rsidRPr="00321616">
              <w:rPr>
                <w:rFonts w:ascii="標楷體" w:hAnsi="標楷體"/>
              </w:rPr>
              <w:t>產銷調節計畫</w:t>
            </w:r>
            <w:r w:rsidRPr="00321616">
              <w:rPr>
                <w:rFonts w:ascii="標楷體" w:hAnsi="標楷體" w:hint="eastAsia"/>
              </w:rPr>
              <w:t>(詳說明，農業發展基金)</w:t>
            </w:r>
          </w:p>
        </w:tc>
        <w:tc>
          <w:tcPr>
            <w:tcW w:w="708" w:type="dxa"/>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109</w:t>
            </w:r>
          </w:p>
        </w:tc>
        <w:tc>
          <w:tcPr>
            <w:tcW w:w="1276" w:type="dxa"/>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158,755</w:t>
            </w:r>
          </w:p>
        </w:tc>
        <w:tc>
          <w:tcPr>
            <w:tcW w:w="1276" w:type="dxa"/>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4</w:t>
            </w:r>
            <w:r w:rsidRPr="00E21879">
              <w:rPr>
                <w:rFonts w:ascii="標楷體" w:hAnsi="標楷體"/>
                <w:spacing w:val="-20"/>
              </w:rPr>
              <w:t>43</w:t>
            </w:r>
            <w:r w:rsidRPr="00E21879">
              <w:rPr>
                <w:rFonts w:ascii="標楷體" w:hAnsi="標楷體" w:hint="eastAsia"/>
                <w:spacing w:val="-20"/>
              </w:rPr>
              <w:t>,</w:t>
            </w:r>
            <w:r w:rsidRPr="00E21879">
              <w:rPr>
                <w:rFonts w:ascii="標楷體" w:hAnsi="標楷體"/>
                <w:spacing w:val="-20"/>
              </w:rPr>
              <w:t>695</w:t>
            </w:r>
          </w:p>
        </w:tc>
        <w:tc>
          <w:tcPr>
            <w:tcW w:w="1394" w:type="dxa"/>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2</w:t>
            </w:r>
            <w:r w:rsidRPr="00E21879">
              <w:rPr>
                <w:rFonts w:ascii="標楷體" w:hAnsi="標楷體"/>
                <w:spacing w:val="-20"/>
              </w:rPr>
              <w:t>84</w:t>
            </w:r>
            <w:r w:rsidRPr="00E21879">
              <w:rPr>
                <w:rFonts w:ascii="標楷體" w:hAnsi="標楷體" w:hint="eastAsia"/>
                <w:spacing w:val="-20"/>
              </w:rPr>
              <w:t>,9</w:t>
            </w:r>
            <w:r w:rsidRPr="00E21879">
              <w:rPr>
                <w:rFonts w:ascii="標楷體" w:hAnsi="標楷體"/>
                <w:spacing w:val="-20"/>
              </w:rPr>
              <w:t>40</w:t>
            </w:r>
          </w:p>
        </w:tc>
      </w:tr>
      <w:tr w:rsidR="00A5566F" w:rsidRPr="00321616" w:rsidTr="00015CE6">
        <w:trPr>
          <w:trHeight w:val="20"/>
          <w:jc w:val="center"/>
        </w:trPr>
        <w:tc>
          <w:tcPr>
            <w:tcW w:w="1396" w:type="dxa"/>
            <w:vMerge/>
            <w:shd w:val="clear" w:color="auto" w:fill="auto"/>
            <w:vAlign w:val="center"/>
          </w:tcPr>
          <w:p w:rsidR="00A5566F" w:rsidRPr="00321616" w:rsidRDefault="00A5566F" w:rsidP="00015CE6">
            <w:pPr>
              <w:pStyle w:val="142"/>
              <w:jc w:val="center"/>
              <w:rPr>
                <w:rFonts w:ascii="標楷體" w:hAnsi="標楷體"/>
              </w:rPr>
            </w:pPr>
          </w:p>
        </w:tc>
        <w:tc>
          <w:tcPr>
            <w:tcW w:w="2410" w:type="dxa"/>
            <w:vMerge/>
            <w:shd w:val="clear" w:color="auto" w:fill="auto"/>
            <w:vAlign w:val="center"/>
          </w:tcPr>
          <w:p w:rsidR="00A5566F" w:rsidRPr="00321616" w:rsidRDefault="00A5566F" w:rsidP="00015CE6">
            <w:pPr>
              <w:pStyle w:val="142"/>
              <w:jc w:val="both"/>
              <w:rPr>
                <w:rFonts w:ascii="標楷體" w:hAnsi="標楷體"/>
              </w:rPr>
            </w:pPr>
          </w:p>
        </w:tc>
        <w:tc>
          <w:tcPr>
            <w:tcW w:w="708" w:type="dxa"/>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110</w:t>
            </w:r>
          </w:p>
        </w:tc>
        <w:tc>
          <w:tcPr>
            <w:tcW w:w="1276" w:type="dxa"/>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190,823</w:t>
            </w:r>
          </w:p>
        </w:tc>
        <w:tc>
          <w:tcPr>
            <w:tcW w:w="1276" w:type="dxa"/>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3</w:t>
            </w:r>
            <w:r w:rsidRPr="00E21879">
              <w:rPr>
                <w:rFonts w:ascii="標楷體" w:hAnsi="標楷體"/>
                <w:spacing w:val="-20"/>
              </w:rPr>
              <w:t>43</w:t>
            </w:r>
            <w:r w:rsidRPr="00E21879">
              <w:rPr>
                <w:rFonts w:ascii="標楷體" w:hAnsi="標楷體" w:hint="eastAsia"/>
                <w:spacing w:val="-20"/>
              </w:rPr>
              <w:t>,</w:t>
            </w:r>
            <w:r w:rsidRPr="00E21879">
              <w:rPr>
                <w:rFonts w:ascii="標楷體" w:hAnsi="標楷體"/>
                <w:spacing w:val="-20"/>
              </w:rPr>
              <w:t>649</w:t>
            </w:r>
          </w:p>
        </w:tc>
        <w:tc>
          <w:tcPr>
            <w:tcW w:w="1394" w:type="dxa"/>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spacing w:val="-20"/>
              </w:rPr>
              <w:t>152</w:t>
            </w:r>
            <w:r w:rsidRPr="00E21879">
              <w:rPr>
                <w:rFonts w:ascii="標楷體" w:hAnsi="標楷體" w:hint="eastAsia"/>
                <w:spacing w:val="-20"/>
              </w:rPr>
              <w:t>,</w:t>
            </w:r>
            <w:r w:rsidRPr="00E21879">
              <w:rPr>
                <w:rFonts w:ascii="標楷體" w:hAnsi="標楷體"/>
                <w:spacing w:val="-20"/>
              </w:rPr>
              <w:t>826</w:t>
            </w:r>
          </w:p>
        </w:tc>
      </w:tr>
      <w:tr w:rsidR="00A5566F" w:rsidRPr="00321616" w:rsidTr="00015CE6">
        <w:trPr>
          <w:trHeight w:val="20"/>
          <w:jc w:val="center"/>
        </w:trPr>
        <w:tc>
          <w:tcPr>
            <w:tcW w:w="1396" w:type="dxa"/>
            <w:vMerge/>
            <w:shd w:val="clear" w:color="auto" w:fill="auto"/>
            <w:vAlign w:val="center"/>
          </w:tcPr>
          <w:p w:rsidR="00A5566F" w:rsidRPr="00321616" w:rsidRDefault="00A5566F" w:rsidP="00015CE6">
            <w:pPr>
              <w:pStyle w:val="142"/>
              <w:jc w:val="center"/>
              <w:rPr>
                <w:rFonts w:ascii="標楷體" w:hAnsi="標楷體"/>
              </w:rPr>
            </w:pPr>
          </w:p>
        </w:tc>
        <w:tc>
          <w:tcPr>
            <w:tcW w:w="2410" w:type="dxa"/>
            <w:vMerge/>
            <w:shd w:val="clear" w:color="auto" w:fill="auto"/>
            <w:vAlign w:val="center"/>
          </w:tcPr>
          <w:p w:rsidR="00A5566F" w:rsidRPr="00321616" w:rsidRDefault="00A5566F" w:rsidP="00015CE6">
            <w:pPr>
              <w:pStyle w:val="142"/>
              <w:jc w:val="both"/>
              <w:rPr>
                <w:rFonts w:ascii="標楷體" w:hAnsi="標楷體"/>
              </w:rPr>
            </w:pPr>
          </w:p>
        </w:tc>
        <w:tc>
          <w:tcPr>
            <w:tcW w:w="708" w:type="dxa"/>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111</w:t>
            </w:r>
          </w:p>
        </w:tc>
        <w:tc>
          <w:tcPr>
            <w:tcW w:w="1276" w:type="dxa"/>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321</w:t>
            </w:r>
            <w:r w:rsidRPr="00E21879">
              <w:rPr>
                <w:rFonts w:ascii="標楷體" w:hAnsi="標楷體"/>
                <w:spacing w:val="-20"/>
              </w:rPr>
              <w:t>,</w:t>
            </w:r>
            <w:r w:rsidRPr="00E21879">
              <w:rPr>
                <w:rFonts w:ascii="標楷體" w:hAnsi="標楷體" w:hint="eastAsia"/>
                <w:spacing w:val="-20"/>
              </w:rPr>
              <w:t>954</w:t>
            </w:r>
          </w:p>
        </w:tc>
        <w:tc>
          <w:tcPr>
            <w:tcW w:w="1276" w:type="dxa"/>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w:t>
            </w:r>
            <w:r w:rsidRPr="00E21879">
              <w:rPr>
                <w:rFonts w:ascii="標楷體" w:hAnsi="標楷體"/>
                <w:spacing w:val="-20"/>
              </w:rPr>
              <w:t>,099,885</w:t>
            </w:r>
          </w:p>
        </w:tc>
        <w:tc>
          <w:tcPr>
            <w:tcW w:w="1394" w:type="dxa"/>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spacing w:val="-20"/>
              </w:rPr>
              <w:t>777,931</w:t>
            </w:r>
          </w:p>
        </w:tc>
      </w:tr>
      <w:tr w:rsidR="00A5566F" w:rsidRPr="00321616" w:rsidTr="00015CE6">
        <w:trPr>
          <w:trHeight w:val="20"/>
          <w:jc w:val="center"/>
        </w:trPr>
        <w:tc>
          <w:tcPr>
            <w:tcW w:w="1396" w:type="dxa"/>
            <w:vMerge/>
            <w:shd w:val="clear" w:color="auto" w:fill="auto"/>
            <w:vAlign w:val="center"/>
          </w:tcPr>
          <w:p w:rsidR="00A5566F" w:rsidRPr="00321616" w:rsidRDefault="00A5566F" w:rsidP="00015CE6">
            <w:pPr>
              <w:pStyle w:val="142"/>
              <w:jc w:val="center"/>
              <w:rPr>
                <w:rFonts w:ascii="標楷體" w:hAnsi="標楷體"/>
              </w:rPr>
            </w:pPr>
          </w:p>
        </w:tc>
        <w:tc>
          <w:tcPr>
            <w:tcW w:w="2410" w:type="dxa"/>
            <w:vMerge/>
            <w:shd w:val="clear" w:color="auto" w:fill="auto"/>
            <w:vAlign w:val="center"/>
          </w:tcPr>
          <w:p w:rsidR="00A5566F" w:rsidRPr="00321616" w:rsidRDefault="00A5566F" w:rsidP="00015CE6">
            <w:pPr>
              <w:pStyle w:val="142"/>
              <w:jc w:val="both"/>
              <w:rPr>
                <w:rFonts w:ascii="標楷體" w:hAnsi="標楷體"/>
              </w:rPr>
            </w:pPr>
          </w:p>
        </w:tc>
        <w:tc>
          <w:tcPr>
            <w:tcW w:w="708" w:type="dxa"/>
            <w:tcBorders>
              <w:bottom w:val="single" w:sz="2" w:space="0" w:color="auto"/>
            </w:tcBorders>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112</w:t>
            </w:r>
          </w:p>
        </w:tc>
        <w:tc>
          <w:tcPr>
            <w:tcW w:w="1276" w:type="dxa"/>
            <w:tcBorders>
              <w:bottom w:val="single" w:sz="2"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501,</w:t>
            </w:r>
            <w:r w:rsidRPr="00E21879">
              <w:rPr>
                <w:rFonts w:ascii="標楷體" w:hAnsi="標楷體"/>
                <w:spacing w:val="-20"/>
              </w:rPr>
              <w:t>204</w:t>
            </w:r>
          </w:p>
        </w:tc>
        <w:tc>
          <w:tcPr>
            <w:tcW w:w="1276" w:type="dxa"/>
            <w:tcBorders>
              <w:bottom w:val="single" w:sz="2"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w:t>
            </w:r>
            <w:r w:rsidRPr="00E21879">
              <w:rPr>
                <w:rFonts w:ascii="標楷體" w:hAnsi="標楷體"/>
                <w:spacing w:val="-20"/>
              </w:rPr>
              <w:t>,448,612</w:t>
            </w:r>
          </w:p>
        </w:tc>
        <w:tc>
          <w:tcPr>
            <w:tcW w:w="1394" w:type="dxa"/>
            <w:tcBorders>
              <w:bottom w:val="single" w:sz="2"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9</w:t>
            </w:r>
            <w:r w:rsidRPr="00E21879">
              <w:rPr>
                <w:rFonts w:ascii="標楷體" w:hAnsi="標楷體"/>
                <w:spacing w:val="-20"/>
              </w:rPr>
              <w:t>47,408</w:t>
            </w:r>
          </w:p>
        </w:tc>
      </w:tr>
      <w:tr w:rsidR="00A5566F" w:rsidRPr="00321616" w:rsidTr="007E442C">
        <w:trPr>
          <w:trHeight w:val="20"/>
          <w:jc w:val="center"/>
        </w:trPr>
        <w:tc>
          <w:tcPr>
            <w:tcW w:w="1396" w:type="dxa"/>
            <w:vMerge/>
            <w:tcBorders>
              <w:bottom w:val="single" w:sz="6" w:space="0" w:color="auto"/>
            </w:tcBorders>
            <w:shd w:val="clear" w:color="auto" w:fill="auto"/>
            <w:vAlign w:val="center"/>
          </w:tcPr>
          <w:p w:rsidR="00A5566F" w:rsidRPr="00321616" w:rsidRDefault="00A5566F" w:rsidP="00015CE6">
            <w:pPr>
              <w:pStyle w:val="142"/>
              <w:jc w:val="center"/>
              <w:rPr>
                <w:rFonts w:ascii="標楷體" w:hAnsi="標楷體"/>
              </w:rPr>
            </w:pPr>
          </w:p>
        </w:tc>
        <w:tc>
          <w:tcPr>
            <w:tcW w:w="2410" w:type="dxa"/>
            <w:vMerge/>
            <w:tcBorders>
              <w:bottom w:val="single" w:sz="6" w:space="0" w:color="auto"/>
            </w:tcBorders>
            <w:shd w:val="clear" w:color="auto" w:fill="auto"/>
            <w:vAlign w:val="center"/>
          </w:tcPr>
          <w:p w:rsidR="00A5566F" w:rsidRPr="00321616" w:rsidRDefault="00A5566F" w:rsidP="00015CE6">
            <w:pPr>
              <w:pStyle w:val="142"/>
              <w:jc w:val="both"/>
              <w:rPr>
                <w:rFonts w:ascii="標楷體" w:hAnsi="標楷體"/>
              </w:rPr>
            </w:pPr>
          </w:p>
        </w:tc>
        <w:tc>
          <w:tcPr>
            <w:tcW w:w="708" w:type="dxa"/>
            <w:tcBorders>
              <w:top w:val="single" w:sz="2" w:space="0" w:color="auto"/>
              <w:bottom w:val="single" w:sz="6" w:space="0" w:color="auto"/>
            </w:tcBorders>
            <w:vAlign w:val="center"/>
          </w:tcPr>
          <w:p w:rsidR="00A5566F" w:rsidRPr="00E21879" w:rsidRDefault="00A5566F" w:rsidP="00015CE6">
            <w:pPr>
              <w:pStyle w:val="142"/>
              <w:jc w:val="center"/>
              <w:rPr>
                <w:rFonts w:ascii="標楷體" w:hAnsi="標楷體" w:hint="eastAsia"/>
                <w:spacing w:val="-20"/>
              </w:rPr>
            </w:pPr>
            <w:r w:rsidRPr="00E21879">
              <w:rPr>
                <w:rFonts w:ascii="標楷體" w:hAnsi="標楷體" w:hint="eastAsia"/>
                <w:spacing w:val="-20"/>
              </w:rPr>
              <w:t>113</w:t>
            </w:r>
          </w:p>
        </w:tc>
        <w:tc>
          <w:tcPr>
            <w:tcW w:w="1276" w:type="dxa"/>
            <w:tcBorders>
              <w:top w:val="single" w:sz="2"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hint="eastAsia"/>
                <w:spacing w:val="-20"/>
              </w:rPr>
            </w:pPr>
            <w:r w:rsidRPr="00E21879">
              <w:rPr>
                <w:rFonts w:ascii="標楷體" w:hAnsi="標楷體" w:hint="eastAsia"/>
                <w:spacing w:val="-20"/>
              </w:rPr>
              <w:t>131</w:t>
            </w:r>
            <w:r w:rsidRPr="00E21879">
              <w:rPr>
                <w:rFonts w:ascii="標楷體" w:hAnsi="標楷體"/>
                <w:spacing w:val="-20"/>
              </w:rPr>
              <w:t>,</w:t>
            </w:r>
            <w:r w:rsidRPr="00E21879">
              <w:rPr>
                <w:rFonts w:ascii="標楷體" w:hAnsi="標楷體" w:hint="eastAsia"/>
                <w:spacing w:val="-20"/>
              </w:rPr>
              <w:t>204</w:t>
            </w:r>
          </w:p>
        </w:tc>
        <w:tc>
          <w:tcPr>
            <w:tcW w:w="1276" w:type="dxa"/>
            <w:tcBorders>
              <w:top w:val="single" w:sz="2"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hint="eastAsia"/>
                <w:spacing w:val="-20"/>
              </w:rPr>
            </w:pPr>
            <w:r w:rsidRPr="00E21879">
              <w:rPr>
                <w:rFonts w:ascii="標楷體" w:hAnsi="標楷體" w:hint="eastAsia"/>
                <w:spacing w:val="-20"/>
              </w:rPr>
              <w:t>376,688</w:t>
            </w:r>
          </w:p>
        </w:tc>
        <w:tc>
          <w:tcPr>
            <w:tcW w:w="1394" w:type="dxa"/>
            <w:tcBorders>
              <w:top w:val="single" w:sz="2"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hint="eastAsia"/>
                <w:spacing w:val="-20"/>
              </w:rPr>
            </w:pPr>
            <w:r w:rsidRPr="00E21879">
              <w:rPr>
                <w:rFonts w:ascii="標楷體" w:hAnsi="標楷體" w:hint="eastAsia"/>
                <w:spacing w:val="-20"/>
              </w:rPr>
              <w:t>2</w:t>
            </w:r>
            <w:r w:rsidRPr="00E21879">
              <w:rPr>
                <w:rFonts w:ascii="標楷體" w:hAnsi="標楷體"/>
                <w:spacing w:val="-20"/>
              </w:rPr>
              <w:t>45,484</w:t>
            </w:r>
          </w:p>
        </w:tc>
      </w:tr>
      <w:tr w:rsidR="00A5566F" w:rsidRPr="00321616" w:rsidTr="007E442C">
        <w:trPr>
          <w:trHeight w:val="20"/>
          <w:jc w:val="center"/>
        </w:trPr>
        <w:tc>
          <w:tcPr>
            <w:tcW w:w="1396" w:type="dxa"/>
            <w:vMerge w:val="restart"/>
            <w:tcBorders>
              <w:top w:val="single" w:sz="6" w:space="0" w:color="auto"/>
              <w:bottom w:val="single" w:sz="6" w:space="0" w:color="auto"/>
            </w:tcBorders>
            <w:shd w:val="clear" w:color="auto" w:fill="auto"/>
            <w:vAlign w:val="center"/>
          </w:tcPr>
          <w:p w:rsidR="00A5566F" w:rsidRPr="00321616" w:rsidRDefault="00A5566F" w:rsidP="00015CE6">
            <w:pPr>
              <w:pStyle w:val="142"/>
              <w:jc w:val="center"/>
              <w:rPr>
                <w:rFonts w:ascii="標楷體" w:hAnsi="標楷體"/>
              </w:rPr>
            </w:pPr>
            <w:r w:rsidRPr="00321616">
              <w:rPr>
                <w:rFonts w:ascii="標楷體" w:hAnsi="標楷體" w:hint="eastAsia"/>
              </w:rPr>
              <w:t>金融監督管理基金</w:t>
            </w:r>
          </w:p>
        </w:tc>
        <w:tc>
          <w:tcPr>
            <w:tcW w:w="2410" w:type="dxa"/>
            <w:vMerge w:val="restart"/>
            <w:tcBorders>
              <w:top w:val="single" w:sz="6" w:space="0" w:color="auto"/>
              <w:bottom w:val="single" w:sz="6" w:space="0" w:color="auto"/>
            </w:tcBorders>
            <w:shd w:val="clear" w:color="auto" w:fill="auto"/>
            <w:vAlign w:val="center"/>
          </w:tcPr>
          <w:p w:rsidR="00A5566F" w:rsidRPr="00321616" w:rsidRDefault="00A5566F" w:rsidP="00015CE6">
            <w:pPr>
              <w:pStyle w:val="142"/>
              <w:jc w:val="both"/>
              <w:rPr>
                <w:rFonts w:ascii="標楷體" w:hAnsi="標楷體"/>
              </w:rPr>
            </w:pPr>
            <w:r w:rsidRPr="00321616">
              <w:rPr>
                <w:rFonts w:ascii="標楷體" w:hAnsi="標楷體" w:hint="eastAsia"/>
              </w:rPr>
              <w:t>支應金融業退場處理計畫</w:t>
            </w:r>
          </w:p>
        </w:tc>
        <w:tc>
          <w:tcPr>
            <w:tcW w:w="708" w:type="dxa"/>
            <w:tcBorders>
              <w:top w:val="single" w:sz="6" w:space="0" w:color="auto"/>
              <w:bottom w:val="single" w:sz="6" w:space="0" w:color="auto"/>
            </w:tcBorders>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109</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25,209,194</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27,021,142</w:t>
            </w:r>
          </w:p>
        </w:tc>
        <w:tc>
          <w:tcPr>
            <w:tcW w:w="1394"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1,811,948</w:t>
            </w:r>
          </w:p>
        </w:tc>
      </w:tr>
      <w:tr w:rsidR="00A5566F" w:rsidRPr="00321616" w:rsidTr="007E442C">
        <w:trPr>
          <w:trHeight w:val="20"/>
          <w:jc w:val="center"/>
        </w:trPr>
        <w:tc>
          <w:tcPr>
            <w:tcW w:w="1396" w:type="dxa"/>
            <w:vMerge/>
            <w:tcBorders>
              <w:top w:val="single" w:sz="6" w:space="0" w:color="auto"/>
              <w:bottom w:val="single" w:sz="6" w:space="0" w:color="auto"/>
            </w:tcBorders>
            <w:shd w:val="clear" w:color="auto" w:fill="auto"/>
            <w:vAlign w:val="center"/>
          </w:tcPr>
          <w:p w:rsidR="00A5566F" w:rsidRPr="00321616" w:rsidRDefault="00A5566F" w:rsidP="00015CE6">
            <w:pPr>
              <w:pStyle w:val="142"/>
              <w:rPr>
                <w:rFonts w:ascii="標楷體" w:hAnsi="標楷體"/>
              </w:rPr>
            </w:pPr>
          </w:p>
        </w:tc>
        <w:tc>
          <w:tcPr>
            <w:tcW w:w="2410" w:type="dxa"/>
            <w:vMerge/>
            <w:tcBorders>
              <w:top w:val="single" w:sz="6" w:space="0" w:color="auto"/>
              <w:bottom w:val="single" w:sz="6" w:space="0" w:color="auto"/>
            </w:tcBorders>
            <w:shd w:val="clear" w:color="auto" w:fill="auto"/>
            <w:vAlign w:val="center"/>
          </w:tcPr>
          <w:p w:rsidR="00A5566F" w:rsidRPr="00321616" w:rsidRDefault="00A5566F" w:rsidP="00015CE6">
            <w:pPr>
              <w:pStyle w:val="142"/>
              <w:rPr>
                <w:rFonts w:ascii="標楷體" w:hAnsi="標楷體"/>
              </w:rPr>
            </w:pPr>
          </w:p>
        </w:tc>
        <w:tc>
          <w:tcPr>
            <w:tcW w:w="708" w:type="dxa"/>
            <w:tcBorders>
              <w:top w:val="single" w:sz="6" w:space="0" w:color="auto"/>
              <w:bottom w:val="single" w:sz="6" w:space="0" w:color="auto"/>
            </w:tcBorders>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110</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25,997,953</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28,960,291</w:t>
            </w:r>
          </w:p>
        </w:tc>
        <w:tc>
          <w:tcPr>
            <w:tcW w:w="1394"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2,962,338</w:t>
            </w:r>
          </w:p>
        </w:tc>
      </w:tr>
      <w:tr w:rsidR="00A5566F" w:rsidRPr="00321616" w:rsidTr="007E442C">
        <w:trPr>
          <w:trHeight w:val="20"/>
          <w:jc w:val="center"/>
        </w:trPr>
        <w:tc>
          <w:tcPr>
            <w:tcW w:w="1396" w:type="dxa"/>
            <w:vMerge/>
            <w:tcBorders>
              <w:top w:val="single" w:sz="6" w:space="0" w:color="auto"/>
              <w:bottom w:val="single" w:sz="6" w:space="0" w:color="auto"/>
            </w:tcBorders>
            <w:shd w:val="clear" w:color="auto" w:fill="auto"/>
            <w:vAlign w:val="center"/>
          </w:tcPr>
          <w:p w:rsidR="00A5566F" w:rsidRPr="00321616" w:rsidRDefault="00A5566F" w:rsidP="00015CE6">
            <w:pPr>
              <w:pStyle w:val="142"/>
              <w:rPr>
                <w:rFonts w:ascii="標楷體" w:hAnsi="標楷體"/>
              </w:rPr>
            </w:pPr>
          </w:p>
        </w:tc>
        <w:tc>
          <w:tcPr>
            <w:tcW w:w="2410" w:type="dxa"/>
            <w:vMerge/>
            <w:tcBorders>
              <w:top w:val="single" w:sz="6" w:space="0" w:color="auto"/>
              <w:bottom w:val="single" w:sz="6" w:space="0" w:color="auto"/>
            </w:tcBorders>
            <w:shd w:val="clear" w:color="auto" w:fill="auto"/>
            <w:vAlign w:val="center"/>
          </w:tcPr>
          <w:p w:rsidR="00A5566F" w:rsidRPr="00321616" w:rsidRDefault="00A5566F" w:rsidP="00015CE6">
            <w:pPr>
              <w:pStyle w:val="142"/>
              <w:rPr>
                <w:rFonts w:ascii="標楷體" w:hAnsi="標楷體"/>
              </w:rPr>
            </w:pPr>
          </w:p>
        </w:tc>
        <w:tc>
          <w:tcPr>
            <w:tcW w:w="708" w:type="dxa"/>
            <w:tcBorders>
              <w:top w:val="single" w:sz="6" w:space="0" w:color="auto"/>
              <w:bottom w:val="single" w:sz="6" w:space="0" w:color="auto"/>
            </w:tcBorders>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111</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26</w:t>
            </w:r>
            <w:r w:rsidRPr="00E21879">
              <w:rPr>
                <w:rFonts w:ascii="標楷體" w:hAnsi="標楷體"/>
                <w:spacing w:val="-20"/>
              </w:rPr>
              <w:t>,</w:t>
            </w:r>
            <w:r w:rsidRPr="00E21879">
              <w:rPr>
                <w:rFonts w:ascii="標楷體" w:hAnsi="標楷體" w:hint="eastAsia"/>
                <w:spacing w:val="-20"/>
              </w:rPr>
              <w:t>260,421</w:t>
            </w:r>
          </w:p>
        </w:tc>
        <w:tc>
          <w:tcPr>
            <w:tcW w:w="1276"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3</w:t>
            </w:r>
            <w:r w:rsidRPr="00E21879">
              <w:rPr>
                <w:rFonts w:ascii="標楷體" w:hAnsi="標楷體"/>
                <w:spacing w:val="-20"/>
              </w:rPr>
              <w:t>2,060,409</w:t>
            </w:r>
          </w:p>
        </w:tc>
        <w:tc>
          <w:tcPr>
            <w:tcW w:w="1394" w:type="dxa"/>
            <w:tcBorders>
              <w:top w:val="single" w:sz="6" w:space="0" w:color="auto"/>
              <w:bottom w:val="single" w:sz="6"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5</w:t>
            </w:r>
            <w:r w:rsidRPr="00E21879">
              <w:rPr>
                <w:rFonts w:ascii="標楷體" w:hAnsi="標楷體"/>
                <w:spacing w:val="-20"/>
              </w:rPr>
              <w:t>,799,988</w:t>
            </w:r>
          </w:p>
        </w:tc>
      </w:tr>
      <w:tr w:rsidR="00A5566F" w:rsidRPr="00321616" w:rsidTr="007E442C">
        <w:trPr>
          <w:trHeight w:val="20"/>
          <w:jc w:val="center"/>
        </w:trPr>
        <w:tc>
          <w:tcPr>
            <w:tcW w:w="1396" w:type="dxa"/>
            <w:vMerge/>
            <w:tcBorders>
              <w:top w:val="single" w:sz="6" w:space="0" w:color="auto"/>
              <w:bottom w:val="single" w:sz="2" w:space="0" w:color="auto"/>
            </w:tcBorders>
            <w:shd w:val="clear" w:color="auto" w:fill="auto"/>
            <w:vAlign w:val="center"/>
          </w:tcPr>
          <w:p w:rsidR="00A5566F" w:rsidRPr="00321616" w:rsidRDefault="00A5566F" w:rsidP="00015CE6">
            <w:pPr>
              <w:pStyle w:val="142"/>
              <w:rPr>
                <w:rFonts w:ascii="標楷體" w:hAnsi="標楷體"/>
              </w:rPr>
            </w:pPr>
          </w:p>
        </w:tc>
        <w:tc>
          <w:tcPr>
            <w:tcW w:w="2410" w:type="dxa"/>
            <w:vMerge/>
            <w:tcBorders>
              <w:top w:val="single" w:sz="6" w:space="0" w:color="auto"/>
              <w:bottom w:val="single" w:sz="2" w:space="0" w:color="auto"/>
            </w:tcBorders>
            <w:shd w:val="clear" w:color="auto" w:fill="auto"/>
            <w:vAlign w:val="center"/>
          </w:tcPr>
          <w:p w:rsidR="00A5566F" w:rsidRPr="00321616" w:rsidRDefault="00A5566F" w:rsidP="00015CE6">
            <w:pPr>
              <w:pStyle w:val="142"/>
              <w:rPr>
                <w:rFonts w:ascii="標楷體" w:hAnsi="標楷體"/>
              </w:rPr>
            </w:pPr>
          </w:p>
        </w:tc>
        <w:tc>
          <w:tcPr>
            <w:tcW w:w="708" w:type="dxa"/>
            <w:tcBorders>
              <w:top w:val="single" w:sz="6" w:space="0" w:color="auto"/>
              <w:bottom w:val="single" w:sz="2" w:space="0" w:color="auto"/>
            </w:tcBorders>
            <w:vAlign w:val="center"/>
          </w:tcPr>
          <w:p w:rsidR="00A5566F" w:rsidRPr="00E21879" w:rsidRDefault="00A5566F" w:rsidP="00015CE6">
            <w:pPr>
              <w:pStyle w:val="142"/>
              <w:jc w:val="center"/>
              <w:rPr>
                <w:rFonts w:ascii="標楷體" w:hAnsi="標楷體"/>
                <w:spacing w:val="-20"/>
              </w:rPr>
            </w:pPr>
            <w:r w:rsidRPr="00E21879">
              <w:rPr>
                <w:rFonts w:ascii="標楷體" w:hAnsi="標楷體" w:hint="eastAsia"/>
                <w:spacing w:val="-20"/>
              </w:rPr>
              <w:t>112</w:t>
            </w:r>
          </w:p>
        </w:tc>
        <w:tc>
          <w:tcPr>
            <w:tcW w:w="1276" w:type="dxa"/>
            <w:tcBorders>
              <w:top w:val="single" w:sz="6" w:space="0" w:color="auto"/>
              <w:bottom w:val="single" w:sz="2"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27</w:t>
            </w:r>
            <w:r w:rsidRPr="00E21879">
              <w:rPr>
                <w:rFonts w:ascii="標楷體" w:hAnsi="標楷體"/>
                <w:spacing w:val="-20"/>
              </w:rPr>
              <w:t>,713,640</w:t>
            </w:r>
          </w:p>
        </w:tc>
        <w:tc>
          <w:tcPr>
            <w:tcW w:w="1276" w:type="dxa"/>
            <w:tcBorders>
              <w:top w:val="single" w:sz="6" w:space="0" w:color="auto"/>
              <w:bottom w:val="single" w:sz="2"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3</w:t>
            </w:r>
            <w:r w:rsidRPr="00E21879">
              <w:rPr>
                <w:rFonts w:ascii="標楷體" w:hAnsi="標楷體"/>
                <w:spacing w:val="-20"/>
              </w:rPr>
              <w:t>9,542,831</w:t>
            </w:r>
          </w:p>
        </w:tc>
        <w:tc>
          <w:tcPr>
            <w:tcW w:w="1394" w:type="dxa"/>
            <w:tcBorders>
              <w:top w:val="single" w:sz="6" w:space="0" w:color="auto"/>
              <w:bottom w:val="single" w:sz="2" w:space="0" w:color="auto"/>
            </w:tcBorders>
            <w:shd w:val="clear" w:color="auto" w:fill="auto"/>
            <w:vAlign w:val="center"/>
          </w:tcPr>
          <w:p w:rsidR="00A5566F" w:rsidRPr="00E21879" w:rsidRDefault="00A5566F" w:rsidP="00015CE6">
            <w:pPr>
              <w:pStyle w:val="142"/>
              <w:jc w:val="right"/>
              <w:rPr>
                <w:rFonts w:ascii="標楷體" w:hAnsi="標楷體"/>
                <w:spacing w:val="-20"/>
              </w:rPr>
            </w:pPr>
            <w:r w:rsidRPr="00E21879">
              <w:rPr>
                <w:rFonts w:ascii="標楷體" w:hAnsi="標楷體" w:hint="eastAsia"/>
                <w:spacing w:val="-20"/>
              </w:rPr>
              <w:t>1</w:t>
            </w:r>
            <w:r w:rsidRPr="00E21879">
              <w:rPr>
                <w:rFonts w:ascii="標楷體" w:hAnsi="標楷體"/>
                <w:spacing w:val="-20"/>
              </w:rPr>
              <w:t>1,829,191</w:t>
            </w:r>
          </w:p>
        </w:tc>
      </w:tr>
      <w:tr w:rsidR="00A5566F" w:rsidRPr="00321616" w:rsidTr="007E442C">
        <w:trPr>
          <w:trHeight w:val="20"/>
          <w:jc w:val="center"/>
        </w:trPr>
        <w:tc>
          <w:tcPr>
            <w:tcW w:w="1396" w:type="dxa"/>
            <w:vMerge/>
            <w:tcBorders>
              <w:top w:val="single" w:sz="2" w:space="0" w:color="auto"/>
              <w:bottom w:val="single" w:sz="12" w:space="0" w:color="auto"/>
            </w:tcBorders>
            <w:shd w:val="clear" w:color="auto" w:fill="auto"/>
            <w:vAlign w:val="center"/>
          </w:tcPr>
          <w:p w:rsidR="00A5566F" w:rsidRPr="00321616" w:rsidRDefault="00A5566F" w:rsidP="00015CE6">
            <w:pPr>
              <w:pStyle w:val="142"/>
              <w:rPr>
                <w:rFonts w:ascii="標楷體" w:hAnsi="標楷體"/>
              </w:rPr>
            </w:pPr>
          </w:p>
        </w:tc>
        <w:tc>
          <w:tcPr>
            <w:tcW w:w="2410" w:type="dxa"/>
            <w:vMerge/>
            <w:tcBorders>
              <w:top w:val="single" w:sz="2" w:space="0" w:color="auto"/>
              <w:bottom w:val="single" w:sz="12" w:space="0" w:color="auto"/>
            </w:tcBorders>
            <w:shd w:val="clear" w:color="auto" w:fill="auto"/>
            <w:vAlign w:val="center"/>
          </w:tcPr>
          <w:p w:rsidR="00A5566F" w:rsidRPr="00321616" w:rsidRDefault="00A5566F" w:rsidP="00015CE6">
            <w:pPr>
              <w:pStyle w:val="142"/>
              <w:rPr>
                <w:rFonts w:ascii="標楷體" w:hAnsi="標楷體"/>
              </w:rPr>
            </w:pPr>
          </w:p>
        </w:tc>
        <w:tc>
          <w:tcPr>
            <w:tcW w:w="708" w:type="dxa"/>
            <w:tcBorders>
              <w:top w:val="single" w:sz="2" w:space="0" w:color="auto"/>
              <w:bottom w:val="single" w:sz="12" w:space="0" w:color="auto"/>
            </w:tcBorders>
            <w:vAlign w:val="center"/>
          </w:tcPr>
          <w:p w:rsidR="00A5566F" w:rsidRPr="00E21879" w:rsidRDefault="00A5566F" w:rsidP="00015CE6">
            <w:pPr>
              <w:pStyle w:val="142"/>
              <w:jc w:val="center"/>
              <w:rPr>
                <w:rFonts w:ascii="標楷體" w:hAnsi="標楷體" w:hint="eastAsia"/>
                <w:spacing w:val="-20"/>
              </w:rPr>
            </w:pPr>
            <w:r w:rsidRPr="00E21879">
              <w:rPr>
                <w:rFonts w:ascii="標楷體" w:hAnsi="標楷體" w:hint="eastAsia"/>
                <w:spacing w:val="-20"/>
              </w:rPr>
              <w:t>113</w:t>
            </w:r>
          </w:p>
        </w:tc>
        <w:tc>
          <w:tcPr>
            <w:tcW w:w="1276" w:type="dxa"/>
            <w:tcBorders>
              <w:top w:val="single" w:sz="2" w:space="0" w:color="auto"/>
              <w:bottom w:val="single" w:sz="12" w:space="0" w:color="auto"/>
            </w:tcBorders>
            <w:shd w:val="clear" w:color="auto" w:fill="auto"/>
            <w:vAlign w:val="center"/>
          </w:tcPr>
          <w:p w:rsidR="00A5566F" w:rsidRPr="00E21879" w:rsidRDefault="00A5566F" w:rsidP="00015CE6">
            <w:pPr>
              <w:pStyle w:val="142"/>
              <w:jc w:val="right"/>
              <w:rPr>
                <w:rFonts w:ascii="標楷體" w:hAnsi="標楷體" w:hint="eastAsia"/>
                <w:spacing w:val="-20"/>
              </w:rPr>
            </w:pPr>
            <w:r w:rsidRPr="00E21879">
              <w:rPr>
                <w:rFonts w:ascii="標楷體" w:hAnsi="標楷體" w:hint="eastAsia"/>
                <w:spacing w:val="-20"/>
              </w:rPr>
              <w:t>28</w:t>
            </w:r>
            <w:r w:rsidRPr="00E21879">
              <w:rPr>
                <w:rFonts w:ascii="標楷體" w:hAnsi="標楷體"/>
                <w:spacing w:val="-20"/>
              </w:rPr>
              <w:t>,</w:t>
            </w:r>
            <w:r w:rsidRPr="00E21879">
              <w:rPr>
                <w:rFonts w:ascii="標楷體" w:hAnsi="標楷體" w:hint="eastAsia"/>
                <w:spacing w:val="-20"/>
              </w:rPr>
              <w:t>882</w:t>
            </w:r>
            <w:r w:rsidRPr="00E21879">
              <w:rPr>
                <w:rFonts w:ascii="標楷體" w:hAnsi="標楷體"/>
                <w:spacing w:val="-20"/>
              </w:rPr>
              <w:t>,</w:t>
            </w:r>
            <w:r w:rsidRPr="00E21879">
              <w:rPr>
                <w:rFonts w:ascii="標楷體" w:hAnsi="標楷體" w:hint="eastAsia"/>
                <w:spacing w:val="-20"/>
              </w:rPr>
              <w:t>990</w:t>
            </w:r>
          </w:p>
        </w:tc>
        <w:tc>
          <w:tcPr>
            <w:tcW w:w="1276" w:type="dxa"/>
            <w:tcBorders>
              <w:top w:val="single" w:sz="2" w:space="0" w:color="auto"/>
              <w:bottom w:val="single" w:sz="12" w:space="0" w:color="auto"/>
            </w:tcBorders>
            <w:shd w:val="clear" w:color="auto" w:fill="auto"/>
            <w:vAlign w:val="center"/>
          </w:tcPr>
          <w:p w:rsidR="00A5566F" w:rsidRPr="00E21879" w:rsidRDefault="00A5566F" w:rsidP="00015CE6">
            <w:pPr>
              <w:pStyle w:val="142"/>
              <w:jc w:val="right"/>
              <w:rPr>
                <w:rFonts w:ascii="標楷體" w:hAnsi="標楷體" w:hint="eastAsia"/>
                <w:spacing w:val="-20"/>
              </w:rPr>
            </w:pPr>
            <w:r w:rsidRPr="00E21879">
              <w:rPr>
                <w:rFonts w:ascii="標楷體" w:hAnsi="標楷體" w:hint="eastAsia"/>
                <w:spacing w:val="-20"/>
              </w:rPr>
              <w:t>4</w:t>
            </w:r>
            <w:r w:rsidRPr="00E21879">
              <w:rPr>
                <w:rFonts w:ascii="標楷體" w:hAnsi="標楷體"/>
                <w:spacing w:val="-20"/>
              </w:rPr>
              <w:t>6,929,080</w:t>
            </w:r>
          </w:p>
        </w:tc>
        <w:tc>
          <w:tcPr>
            <w:tcW w:w="1394" w:type="dxa"/>
            <w:tcBorders>
              <w:top w:val="single" w:sz="2" w:space="0" w:color="auto"/>
              <w:bottom w:val="single" w:sz="12" w:space="0" w:color="auto"/>
            </w:tcBorders>
            <w:shd w:val="clear" w:color="auto" w:fill="auto"/>
            <w:vAlign w:val="center"/>
          </w:tcPr>
          <w:p w:rsidR="00A5566F" w:rsidRPr="00E21879" w:rsidRDefault="00A5566F" w:rsidP="00015CE6">
            <w:pPr>
              <w:pStyle w:val="142"/>
              <w:jc w:val="right"/>
              <w:rPr>
                <w:rFonts w:ascii="標楷體" w:hAnsi="標楷體" w:hint="eastAsia"/>
                <w:spacing w:val="-20"/>
              </w:rPr>
            </w:pPr>
            <w:r w:rsidRPr="00E21879">
              <w:rPr>
                <w:rFonts w:ascii="標楷體" w:hAnsi="標楷體" w:hint="eastAsia"/>
                <w:spacing w:val="-20"/>
              </w:rPr>
              <w:t>1</w:t>
            </w:r>
            <w:r w:rsidRPr="00E21879">
              <w:rPr>
                <w:rFonts w:ascii="標楷體" w:hAnsi="標楷體"/>
                <w:spacing w:val="-20"/>
              </w:rPr>
              <w:t>8,046,090</w:t>
            </w:r>
          </w:p>
        </w:tc>
      </w:tr>
    </w:tbl>
    <w:p w:rsidR="00A5566F" w:rsidRPr="00090874" w:rsidRDefault="00A5566F" w:rsidP="00A5566F">
      <w:pPr>
        <w:pStyle w:val="142"/>
        <w:ind w:leftChars="4" w:left="1419" w:hangingChars="579" w:hanging="1408"/>
        <w:jc w:val="both"/>
        <w:rPr>
          <w:rFonts w:ascii="標楷體" w:hAnsi="標楷體"/>
        </w:rPr>
      </w:pPr>
      <w:r w:rsidRPr="00160CA4">
        <w:rPr>
          <w:rFonts w:hAnsi="標楷體" w:hint="eastAsia"/>
        </w:rPr>
        <w:t>說</w:t>
      </w:r>
      <w:r>
        <w:rPr>
          <w:rFonts w:hAnsi="標楷體" w:hint="eastAsia"/>
        </w:rPr>
        <w:t xml:space="preserve">    </w:t>
      </w:r>
      <w:r w:rsidRPr="00090874">
        <w:rPr>
          <w:rFonts w:ascii="標楷體" w:hAnsi="標楷體" w:hint="eastAsia"/>
        </w:rPr>
        <w:t>明</w:t>
      </w:r>
      <w:r>
        <w:rPr>
          <w:rFonts w:ascii="標楷體" w:hAnsi="標楷體" w:hint="eastAsia"/>
        </w:rPr>
        <w:t>:</w:t>
      </w:r>
      <w:r w:rsidRPr="00090874">
        <w:rPr>
          <w:rFonts w:ascii="標楷體" w:hAnsi="標楷體" w:hint="eastAsia"/>
        </w:rPr>
        <w:t>109至111年度為</w:t>
      </w:r>
      <w:r w:rsidRPr="00090874">
        <w:rPr>
          <w:rFonts w:ascii="標楷體" w:hAnsi="標楷體"/>
        </w:rPr>
        <w:t>產銷調節緊急處理計畫</w:t>
      </w:r>
      <w:r w:rsidRPr="00090874">
        <w:rPr>
          <w:rFonts w:ascii="標楷體" w:hAnsi="標楷體" w:hint="eastAsia"/>
        </w:rPr>
        <w:t>。</w:t>
      </w:r>
    </w:p>
    <w:p w:rsidR="00A5566F" w:rsidRPr="00CA7774" w:rsidRDefault="00A5566F" w:rsidP="00A5566F">
      <w:pPr>
        <w:pStyle w:val="142"/>
        <w:ind w:leftChars="4" w:left="1105" w:hangingChars="450" w:hanging="1094"/>
        <w:jc w:val="both"/>
        <w:rPr>
          <w:rFonts w:ascii="標楷體" w:hAnsi="標楷體"/>
        </w:rPr>
      </w:pPr>
      <w:r w:rsidRPr="00090874">
        <w:rPr>
          <w:rFonts w:ascii="標楷體" w:hAnsi="標楷體" w:hint="eastAsia"/>
        </w:rPr>
        <w:lastRenderedPageBreak/>
        <w:t>資料來源</w:t>
      </w:r>
      <w:r>
        <w:rPr>
          <w:rFonts w:ascii="標楷體" w:hAnsi="標楷體" w:hint="eastAsia"/>
        </w:rPr>
        <w:t>:</w:t>
      </w:r>
      <w:r w:rsidRPr="00CA7774">
        <w:rPr>
          <w:rFonts w:ascii="標楷體" w:hAnsi="標楷體" w:hint="eastAsia"/>
        </w:rPr>
        <w:t>10</w:t>
      </w:r>
      <w:r w:rsidRPr="00CA7774">
        <w:rPr>
          <w:rFonts w:ascii="標楷體" w:hAnsi="標楷體"/>
        </w:rPr>
        <w:t>9</w:t>
      </w:r>
      <w:r w:rsidRPr="00CA7774">
        <w:rPr>
          <w:rFonts w:ascii="標楷體" w:hAnsi="標楷體" w:hint="eastAsia"/>
        </w:rPr>
        <w:t>至11</w:t>
      </w:r>
      <w:r w:rsidRPr="00CA7774">
        <w:rPr>
          <w:rFonts w:ascii="標楷體" w:hAnsi="標楷體"/>
        </w:rPr>
        <w:t>2</w:t>
      </w:r>
      <w:r w:rsidRPr="00CA7774">
        <w:rPr>
          <w:rFonts w:ascii="標楷體" w:hAnsi="標楷體" w:hint="eastAsia"/>
        </w:rPr>
        <w:t>年度中央政府總決算附屬單位決算及綜計表審核報告(非營業部分)、1</w:t>
      </w:r>
      <w:r w:rsidRPr="00CA7774">
        <w:rPr>
          <w:rFonts w:ascii="標楷體" w:hAnsi="標楷體"/>
        </w:rPr>
        <w:t>13</w:t>
      </w:r>
      <w:r w:rsidRPr="00CA7774">
        <w:rPr>
          <w:rFonts w:ascii="標楷體" w:hAnsi="標楷體" w:hint="eastAsia"/>
        </w:rPr>
        <w:t>年度各特別收入基金決算書，本中心整理。</w:t>
      </w:r>
    </w:p>
    <w:p w:rsidR="0013194D" w:rsidRDefault="001D093A" w:rsidP="001D093A">
      <w:pPr>
        <w:ind w:left="566" w:firstLine="566"/>
        <w:rPr>
          <w:rFonts w:hAnsi="標楷體"/>
        </w:rPr>
      </w:pPr>
      <w:r w:rsidRPr="00AB2594">
        <w:rPr>
          <w:rFonts w:hAnsi="標楷體" w:hint="eastAsia"/>
          <w:color w:val="000000"/>
        </w:rPr>
        <w:t>綜上，</w:t>
      </w:r>
      <w:r>
        <w:rPr>
          <w:rFonts w:hAnsi="標楷體" w:hint="eastAsia"/>
          <w:color w:val="000000"/>
        </w:rPr>
        <w:t>近</w:t>
      </w:r>
      <w:r w:rsidR="00A25BEB">
        <w:rPr>
          <w:rFonts w:hAnsi="標楷體" w:hint="eastAsia"/>
          <w:color w:val="000000"/>
        </w:rPr>
        <w:t>7</w:t>
      </w:r>
      <w:r>
        <w:rPr>
          <w:rFonts w:hAnsi="標楷體" w:hint="eastAsia"/>
          <w:color w:val="000000"/>
        </w:rPr>
        <w:t>年</w:t>
      </w:r>
      <w:r w:rsidRPr="00AB2594">
        <w:rPr>
          <w:rFonts w:hAnsi="標楷體" w:hint="eastAsia"/>
          <w:color w:val="000000"/>
          <w:lang w:eastAsia="zh-HK"/>
        </w:rPr>
        <w:t>中央政府特別收入基金接受公庫撥款收入總額均逾千億元，</w:t>
      </w:r>
      <w:r w:rsidR="005445E5" w:rsidRPr="005445E5">
        <w:rPr>
          <w:rFonts w:hAnsi="標楷體" w:hint="eastAsia"/>
          <w:bCs/>
          <w:color w:val="000000"/>
          <w:lang w:eastAsia="zh-HK"/>
        </w:rPr>
        <w:t>11</w:t>
      </w:r>
      <w:r w:rsidR="005445E5" w:rsidRPr="005445E5">
        <w:rPr>
          <w:rFonts w:hAnsi="標楷體"/>
          <w:bCs/>
          <w:color w:val="000000"/>
          <w:lang w:eastAsia="zh-HK"/>
        </w:rPr>
        <w:t>5</w:t>
      </w:r>
      <w:r w:rsidR="005445E5" w:rsidRPr="005445E5">
        <w:rPr>
          <w:rFonts w:hAnsi="標楷體" w:hint="eastAsia"/>
          <w:bCs/>
          <w:color w:val="000000"/>
          <w:lang w:eastAsia="zh-HK"/>
        </w:rPr>
        <w:t>年度受撥數為</w:t>
      </w:r>
      <w:r w:rsidR="00F76021">
        <w:rPr>
          <w:rFonts w:hAnsi="標楷體" w:hint="eastAsia"/>
          <w:bCs/>
          <w:color w:val="000000"/>
          <w:lang w:eastAsia="zh-HK"/>
        </w:rPr>
        <w:t>近</w:t>
      </w:r>
      <w:r w:rsidR="005445E5" w:rsidRPr="005445E5">
        <w:rPr>
          <w:rFonts w:hAnsi="標楷體" w:hint="eastAsia"/>
          <w:bCs/>
          <w:color w:val="000000"/>
          <w:lang w:eastAsia="zh-HK"/>
        </w:rPr>
        <w:t>7年來新高，其中</w:t>
      </w:r>
      <w:r w:rsidR="005445E5" w:rsidRPr="005445E5">
        <w:rPr>
          <w:rFonts w:hAnsi="標楷體"/>
          <w:bCs/>
          <w:color w:val="000000"/>
        </w:rPr>
        <w:t>1</w:t>
      </w:r>
      <w:r w:rsidR="005445E5" w:rsidRPr="005445E5">
        <w:rPr>
          <w:rFonts w:hAnsi="標楷體" w:hint="eastAsia"/>
          <w:bCs/>
          <w:color w:val="000000"/>
        </w:rPr>
        <w:t>0</w:t>
      </w:r>
      <w:r w:rsidR="005445E5" w:rsidRPr="005445E5">
        <w:rPr>
          <w:rFonts w:hAnsi="標楷體"/>
          <w:bCs/>
          <w:color w:val="000000"/>
        </w:rPr>
        <w:t>個</w:t>
      </w:r>
      <w:r w:rsidR="005445E5" w:rsidRPr="005445E5">
        <w:rPr>
          <w:rFonts w:hAnsi="標楷體" w:hint="eastAsia"/>
          <w:bCs/>
          <w:color w:val="000000"/>
        </w:rPr>
        <w:t>(分</w:t>
      </w:r>
      <w:r w:rsidR="005445E5" w:rsidRPr="005445E5">
        <w:rPr>
          <w:rFonts w:hAnsi="標楷體"/>
          <w:bCs/>
          <w:color w:val="000000"/>
        </w:rPr>
        <w:t>)</w:t>
      </w:r>
      <w:r w:rsidR="005445E5" w:rsidRPr="005445E5">
        <w:rPr>
          <w:rFonts w:hAnsi="標楷體" w:hint="eastAsia"/>
          <w:bCs/>
          <w:color w:val="000000"/>
        </w:rPr>
        <w:t>基金國庫撥款收入占其基金收入來源比率達九成以上，並有</w:t>
      </w:r>
      <w:r w:rsidR="005445E5" w:rsidRPr="005445E5">
        <w:rPr>
          <w:rFonts w:hAnsi="標楷體" w:hint="eastAsia"/>
          <w:bCs/>
          <w:color w:val="000000"/>
          <w:lang w:eastAsia="zh-HK"/>
        </w:rPr>
        <w:t>7個特別收入(分)基金連續</w:t>
      </w:r>
      <w:r w:rsidR="005445E5" w:rsidRPr="005445E5">
        <w:rPr>
          <w:rFonts w:hAnsi="標楷體"/>
          <w:bCs/>
          <w:color w:val="000000"/>
          <w:lang w:eastAsia="zh-HK"/>
        </w:rPr>
        <w:t>5</w:t>
      </w:r>
      <w:r w:rsidR="005445E5" w:rsidRPr="005445E5">
        <w:rPr>
          <w:rFonts w:hAnsi="標楷體" w:hint="eastAsia"/>
          <w:bCs/>
          <w:color w:val="000000"/>
          <w:lang w:eastAsia="zh-HK"/>
        </w:rPr>
        <w:t>年接受公庫撥補逾</w:t>
      </w:r>
      <w:r w:rsidR="005445E5" w:rsidRPr="005445E5">
        <w:rPr>
          <w:rFonts w:hAnsi="標楷體"/>
          <w:bCs/>
          <w:color w:val="000000"/>
          <w:lang w:eastAsia="zh-HK"/>
        </w:rPr>
        <w:t>九</w:t>
      </w:r>
      <w:r w:rsidR="005445E5" w:rsidRPr="005445E5">
        <w:rPr>
          <w:rFonts w:hAnsi="標楷體" w:hint="eastAsia"/>
          <w:bCs/>
          <w:color w:val="000000"/>
          <w:lang w:eastAsia="zh-HK"/>
        </w:rPr>
        <w:t>成</w:t>
      </w:r>
      <w:r w:rsidRPr="005445E5">
        <w:rPr>
          <w:rFonts w:hAnsi="標楷體" w:hint="eastAsia"/>
          <w:bCs/>
          <w:color w:val="000000"/>
        </w:rPr>
        <w:t>，</w:t>
      </w:r>
      <w:r w:rsidRPr="00AB2594">
        <w:rPr>
          <w:rFonts w:hAnsi="標楷體" w:hint="eastAsia"/>
          <w:color w:val="000000"/>
        </w:rPr>
        <w:t>除與</w:t>
      </w:r>
      <w:r w:rsidRPr="00AB2594">
        <w:rPr>
          <w:rFonts w:hAnsi="標楷體" w:hint="eastAsia"/>
          <w:color w:val="000000"/>
          <w:lang w:eastAsia="zh-HK"/>
        </w:rPr>
        <w:t>預算法第</w:t>
      </w:r>
      <w:r w:rsidRPr="00AB2594">
        <w:rPr>
          <w:rFonts w:hAnsi="標楷體" w:hint="eastAsia"/>
          <w:color w:val="000000"/>
        </w:rPr>
        <w:t>4</w:t>
      </w:r>
      <w:r w:rsidRPr="00AB2594">
        <w:rPr>
          <w:rFonts w:hAnsi="標楷體" w:hint="eastAsia"/>
          <w:color w:val="000000"/>
          <w:lang w:eastAsia="zh-HK"/>
        </w:rPr>
        <w:t>條特別收入基金相關規定</w:t>
      </w:r>
      <w:r>
        <w:rPr>
          <w:rFonts w:hAnsi="標楷體" w:hint="eastAsia"/>
          <w:color w:val="000000"/>
        </w:rPr>
        <w:t>意旨</w:t>
      </w:r>
      <w:r w:rsidRPr="00AB2594">
        <w:rPr>
          <w:rFonts w:hAnsi="標楷體" w:hint="eastAsia"/>
          <w:color w:val="000000"/>
          <w:lang w:eastAsia="zh-HK"/>
        </w:rPr>
        <w:t>未盡相符</w:t>
      </w:r>
      <w:r w:rsidRPr="00AB2594">
        <w:rPr>
          <w:rFonts w:hAnsi="標楷體" w:hint="eastAsia"/>
          <w:color w:val="000000"/>
        </w:rPr>
        <w:t>外，亦影響政府財政</w:t>
      </w:r>
      <w:r w:rsidR="00F76021">
        <w:rPr>
          <w:rFonts w:hAnsi="標楷體" w:hint="eastAsia"/>
          <w:color w:val="000000"/>
        </w:rPr>
        <w:t>資源之</w:t>
      </w:r>
      <w:r w:rsidRPr="00AB2594">
        <w:rPr>
          <w:rFonts w:hAnsi="標楷體" w:hint="eastAsia"/>
          <w:color w:val="000000"/>
        </w:rPr>
        <w:t>統籌調度，</w:t>
      </w:r>
      <w:r w:rsidR="00F76021">
        <w:rPr>
          <w:rFonts w:hAnsi="標楷體" w:hint="eastAsia"/>
          <w:color w:val="000000"/>
        </w:rPr>
        <w:t>加重</w:t>
      </w:r>
      <w:r w:rsidRPr="00AB2594">
        <w:rPr>
          <w:rFonts w:hAnsi="標楷體" w:hint="eastAsia"/>
          <w:color w:val="000000"/>
        </w:rPr>
        <w:t>財政負擔，允宜持續檢討各該基金應具備國庫撥補以外財源之適足性，增加可彈性規劃運用</w:t>
      </w:r>
      <w:r w:rsidRPr="00AB2594">
        <w:rPr>
          <w:rFonts w:hAnsi="標楷體" w:hint="eastAsia"/>
          <w:color w:val="000000"/>
          <w:lang w:eastAsia="zh-HK"/>
        </w:rPr>
        <w:t>資源</w:t>
      </w:r>
      <w:r w:rsidRPr="00AB2594">
        <w:rPr>
          <w:rFonts w:hAnsi="標楷體" w:hint="eastAsia"/>
          <w:color w:val="000000"/>
        </w:rPr>
        <w:t>，俾健全基金財務</w:t>
      </w:r>
      <w:r>
        <w:rPr>
          <w:rFonts w:hAnsi="標楷體" w:hint="eastAsia"/>
          <w:color w:val="000000"/>
        </w:rPr>
        <w:t>；</w:t>
      </w:r>
      <w:r w:rsidR="00F76021" w:rsidRPr="00F76021">
        <w:rPr>
          <w:rFonts w:hAnsi="標楷體" w:hint="eastAsia"/>
          <w:color w:val="000000"/>
        </w:rPr>
        <w:t>另特別收入基金超支併決算金額113年度已增加至將近300億元，部分計畫甚至連續4及5年有超支之情事</w:t>
      </w:r>
      <w:r w:rsidRPr="00F76021">
        <w:rPr>
          <w:rFonts w:hAnsi="標楷體" w:hint="eastAsia"/>
        </w:rPr>
        <w:t>，</w:t>
      </w:r>
      <w:r>
        <w:rPr>
          <w:rFonts w:hAnsi="標楷體" w:hint="eastAsia"/>
        </w:rPr>
        <w:t>允宜督促改善。</w:t>
      </w:r>
    </w:p>
    <w:bookmarkEnd w:id="3"/>
    <w:bookmarkEnd w:id="2"/>
    <w:bookmarkEnd w:id="1"/>
    <w:sectPr w:rsidR="0013194D" w:rsidSect="00CB4FA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464" w:rsidRDefault="00522464" w:rsidP="00241D59">
      <w:pPr>
        <w:spacing w:line="240" w:lineRule="auto"/>
        <w:ind w:left="560" w:firstLine="560"/>
      </w:pPr>
      <w:r>
        <w:separator/>
      </w:r>
    </w:p>
  </w:endnote>
  <w:endnote w:type="continuationSeparator" w:id="0">
    <w:p w:rsidR="00522464" w:rsidRDefault="00522464" w:rsidP="00241D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d"/>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6A75ED" w:rsidRDefault="006A75ED" w:rsidP="00DF2889">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670778">
    <w:pPr>
      <w:pStyle w:val="ad"/>
      <w:framePr w:wrap="around" w:vAnchor="text" w:hAnchor="margin" w:xAlign="center" w:y="1"/>
      <w:ind w:leftChars="0" w:left="0" w:firstLineChars="0" w:firstLine="0"/>
      <w:jc w:val="center"/>
      <w:rPr>
        <w:rStyle w:val="af"/>
      </w:rPr>
    </w:pPr>
    <w:r>
      <w:rPr>
        <w:rStyle w:val="af"/>
      </w:rPr>
      <w:fldChar w:fldCharType="begin"/>
    </w:r>
    <w:r>
      <w:rPr>
        <w:rStyle w:val="af"/>
      </w:rPr>
      <w:instrText xml:space="preserve">PAGE  </w:instrText>
    </w:r>
    <w:r>
      <w:rPr>
        <w:rStyle w:val="af"/>
      </w:rPr>
      <w:fldChar w:fldCharType="separate"/>
    </w:r>
    <w:r w:rsidR="00BD653F">
      <w:rPr>
        <w:rStyle w:val="af"/>
        <w:noProof/>
      </w:rPr>
      <w:t>2</w:t>
    </w:r>
    <w:r>
      <w:rPr>
        <w:rStyle w:val="af"/>
      </w:rPr>
      <w:fldChar w:fldCharType="end"/>
    </w:r>
  </w:p>
  <w:p w:rsidR="006A75ED" w:rsidRDefault="006A75ED" w:rsidP="00670778">
    <w:pPr>
      <w:pStyle w:val="ad"/>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464" w:rsidRDefault="00522464" w:rsidP="00241D59">
      <w:pPr>
        <w:spacing w:line="240" w:lineRule="auto"/>
        <w:ind w:left="560" w:firstLine="560"/>
      </w:pPr>
      <w:r>
        <w:separator/>
      </w:r>
    </w:p>
  </w:footnote>
  <w:footnote w:type="continuationSeparator" w:id="0">
    <w:p w:rsidR="00522464" w:rsidRDefault="00522464" w:rsidP="00241D59">
      <w:pPr>
        <w:spacing w:line="240" w:lineRule="auto"/>
        <w:ind w:left="560" w:firstLine="560"/>
      </w:pPr>
      <w:r>
        <w:continuationSeparator/>
      </w:r>
    </w:p>
  </w:footnote>
  <w:footnote w:id="1">
    <w:p w:rsidR="006A75ED" w:rsidRPr="00855667" w:rsidRDefault="006A75ED" w:rsidP="00231777">
      <w:pPr>
        <w:pStyle w:val="142"/>
        <w:ind w:left="56" w:hangingChars="23" w:hanging="56"/>
        <w:rPr>
          <w:rFonts w:ascii="標楷體" w:hAnsi="標楷體"/>
        </w:rPr>
      </w:pPr>
      <w:r w:rsidRPr="00855667">
        <w:rPr>
          <w:rStyle w:val="af4"/>
          <w:rFonts w:ascii="標楷體" w:hAnsi="標楷體"/>
        </w:rPr>
        <w:footnoteRef/>
      </w:r>
      <w:r w:rsidRPr="00855667">
        <w:rPr>
          <w:rFonts w:ascii="標楷體" w:hAnsi="標楷體" w:hint="eastAsia"/>
        </w:rPr>
        <w:t>預算法第4條第1項第2款</w:t>
      </w:r>
      <w:r w:rsidRPr="00855667">
        <w:rPr>
          <w:rFonts w:ascii="標楷體" w:hAnsi="標楷體" w:hint="eastAsia"/>
          <w:lang w:eastAsia="zh-HK"/>
        </w:rPr>
        <w:t>第</w:t>
      </w:r>
      <w:r w:rsidRPr="00855667">
        <w:rPr>
          <w:rFonts w:ascii="標楷體" w:hAnsi="標楷體" w:hint="eastAsia"/>
        </w:rPr>
        <w:t>5</w:t>
      </w:r>
      <w:r w:rsidRPr="00855667">
        <w:rPr>
          <w:rFonts w:ascii="標楷體" w:hAnsi="標楷體" w:hint="eastAsia"/>
          <w:lang w:eastAsia="zh-HK"/>
        </w:rPr>
        <w:t>目</w:t>
      </w:r>
      <w:r w:rsidRPr="00855667">
        <w:rPr>
          <w:rFonts w:ascii="標楷體" w:hAnsi="標楷體" w:hint="eastAsia"/>
        </w:rPr>
        <w:t>規定：「有特定收入來源而供特殊用途者，為特別收入基金。」</w:t>
      </w:r>
    </w:p>
  </w:footnote>
  <w:footnote w:id="2">
    <w:p w:rsidR="006A75ED" w:rsidRPr="006D3321" w:rsidRDefault="006A75ED" w:rsidP="00231777">
      <w:pPr>
        <w:pStyle w:val="142"/>
        <w:ind w:left="56" w:hangingChars="23" w:hanging="56"/>
        <w:rPr>
          <w:rFonts w:ascii="標楷體" w:hAnsi="標楷體"/>
        </w:rPr>
      </w:pPr>
      <w:r w:rsidRPr="00855667">
        <w:rPr>
          <w:rStyle w:val="af4"/>
          <w:rFonts w:ascii="標楷體" w:hAnsi="標楷體"/>
        </w:rPr>
        <w:footnoteRef/>
      </w:r>
      <w:r>
        <w:rPr>
          <w:rFonts w:ascii="標楷體" w:hAnsi="標楷體" w:hint="eastAsia"/>
        </w:rPr>
        <w:t>財政紀律法第8條第1</w:t>
      </w:r>
      <w:r w:rsidRPr="006D3321">
        <w:rPr>
          <w:rFonts w:ascii="標楷體" w:hAnsi="標楷體" w:hint="eastAsia"/>
        </w:rPr>
        <w:t>項</w:t>
      </w:r>
      <w:r w:rsidR="00D77AB2" w:rsidRPr="006D3321">
        <w:rPr>
          <w:rFonts w:ascii="標楷體" w:hAnsi="標楷體" w:hint="eastAsia"/>
        </w:rPr>
        <w:t>規定</w:t>
      </w:r>
      <w:r w:rsidRPr="006D3321">
        <w:rPr>
          <w:rFonts w:ascii="標楷體" w:hAnsi="標楷體" w:hint="eastAsia"/>
        </w:rPr>
        <w:t>：「中央政府非營業特種基金須依法律或配合重要施政需要，按預算法第</w:t>
      </w:r>
      <w:r w:rsidR="000C5734">
        <w:rPr>
          <w:rFonts w:ascii="標楷體" w:hAnsi="標楷體" w:hint="eastAsia"/>
        </w:rPr>
        <w:t>4</w:t>
      </w:r>
      <w:r w:rsidRPr="006D3321">
        <w:rPr>
          <w:rFonts w:ascii="標楷體" w:hAnsi="標楷體" w:hint="eastAsia"/>
        </w:rPr>
        <w:t>條規定，並應具備特（指）定資金來源，始得設立。」</w:t>
      </w:r>
      <w:r w:rsidR="00D77AB2" w:rsidRPr="006D3321">
        <w:rPr>
          <w:rFonts w:ascii="標楷體" w:hAnsi="標楷體" w:hint="eastAsia"/>
        </w:rPr>
        <w:t>同條</w:t>
      </w:r>
      <w:r w:rsidRPr="006D3321">
        <w:rPr>
          <w:rFonts w:ascii="標楷體" w:hAnsi="標楷體" w:hint="eastAsia"/>
        </w:rPr>
        <w:t>第2項</w:t>
      </w:r>
      <w:r w:rsidR="00D77AB2" w:rsidRPr="006D3321">
        <w:rPr>
          <w:rFonts w:ascii="標楷體" w:hAnsi="標楷體" w:hint="eastAsia"/>
        </w:rPr>
        <w:t>規定</w:t>
      </w:r>
      <w:r w:rsidRPr="006D3321">
        <w:rPr>
          <w:rFonts w:ascii="標楷體" w:hAnsi="標楷體" w:hint="eastAsia"/>
        </w:rPr>
        <w:t>：「前項基金屬新設者，其特（指）定資金來源應具備政府既有收入或國庫撥補以外新增適足之財源，且所辦業務未能納入現有基金辦理。」</w:t>
      </w:r>
      <w:r w:rsidR="0091560E" w:rsidRPr="006D3321">
        <w:rPr>
          <w:rFonts w:ascii="標楷體" w:hAnsi="標楷體" w:hint="eastAsia"/>
        </w:rPr>
        <w:t>一百十</w:t>
      </w:r>
      <w:r w:rsidR="00F65921">
        <w:rPr>
          <w:rFonts w:ascii="標楷體" w:hAnsi="標楷體" w:hint="eastAsia"/>
        </w:rPr>
        <w:t>五</w:t>
      </w:r>
      <w:r w:rsidRPr="006D3321">
        <w:rPr>
          <w:rFonts w:ascii="標楷體" w:hAnsi="標楷體" w:hint="eastAsia"/>
        </w:rPr>
        <w:t>年度中央及地方政府預算籌編原則第5點第4款規定：「</w:t>
      </w:r>
      <w:r w:rsidR="00D77AB2" w:rsidRPr="006D3321">
        <w:rPr>
          <w:rFonts w:ascii="標楷體" w:hAnsi="標楷體" w:hint="eastAsia"/>
        </w:rPr>
        <w:t>新設非營業特種基金應依法律或配合重要施政需要，並具備政府既有收入或公庫撥補以外新增適足之財源，且所辦業務未能納入現有基金辦理，始得設立；已設立之基金，應依中央政府非營業特種基金裁撤機制辦法檢討其存續或裁撤事宜，並配合編列有關之預算</w:t>
      </w:r>
      <w:r w:rsidRPr="006D3321">
        <w:rPr>
          <w:rFonts w:ascii="標楷體" w:hAnsi="標楷體"/>
        </w:rPr>
        <w:t>。</w:t>
      </w:r>
      <w:r w:rsidRPr="006D3321">
        <w:rPr>
          <w:rFonts w:ascii="標楷體" w:hAnsi="標楷體" w:hint="eastAsia"/>
        </w:rPr>
        <w:t>」</w:t>
      </w:r>
    </w:p>
  </w:footnote>
  <w:footnote w:id="3">
    <w:p w:rsidR="006A75ED" w:rsidRPr="00855667" w:rsidRDefault="006A75ED" w:rsidP="00BA58DC">
      <w:pPr>
        <w:pStyle w:val="142"/>
        <w:ind w:left="56" w:hangingChars="23" w:hanging="56"/>
        <w:rPr>
          <w:rFonts w:ascii="標楷體" w:hAnsi="標楷體"/>
        </w:rPr>
      </w:pPr>
      <w:r w:rsidRPr="00855667">
        <w:rPr>
          <w:rStyle w:val="af4"/>
          <w:rFonts w:ascii="標楷體" w:hAnsi="標楷體"/>
        </w:rPr>
        <w:footnoteRef/>
      </w:r>
      <w:r>
        <w:rPr>
          <w:rFonts w:ascii="標楷體" w:hAnsi="標楷體" w:hint="eastAsia"/>
          <w:bCs/>
        </w:rPr>
        <w:t>109</w:t>
      </w:r>
      <w:r w:rsidR="002E0ADB">
        <w:rPr>
          <w:rFonts w:ascii="標楷體" w:hAnsi="標楷體" w:hint="eastAsia"/>
          <w:bCs/>
        </w:rPr>
        <w:t>至</w:t>
      </w:r>
      <w:r>
        <w:rPr>
          <w:rFonts w:ascii="標楷體" w:hAnsi="標楷體" w:hint="eastAsia"/>
          <w:bCs/>
        </w:rPr>
        <w:t>11</w:t>
      </w:r>
      <w:r w:rsidR="000B62EC">
        <w:rPr>
          <w:rFonts w:ascii="標楷體" w:hAnsi="標楷體" w:hint="eastAsia"/>
          <w:bCs/>
        </w:rPr>
        <w:t>5</w:t>
      </w:r>
      <w:r w:rsidRPr="00855667">
        <w:rPr>
          <w:rFonts w:ascii="標楷體" w:hAnsi="標楷體" w:hint="eastAsia"/>
          <w:bCs/>
        </w:rPr>
        <w:t>年度分別為1,075億</w:t>
      </w:r>
      <w:r w:rsidR="00D03C3E">
        <w:rPr>
          <w:rFonts w:ascii="標楷體" w:hAnsi="標楷體" w:hint="eastAsia"/>
          <w:bCs/>
        </w:rPr>
        <w:t>餘</w:t>
      </w:r>
      <w:r w:rsidRPr="00855667">
        <w:rPr>
          <w:rFonts w:ascii="標楷體" w:hAnsi="標楷體" w:hint="eastAsia"/>
          <w:bCs/>
        </w:rPr>
        <w:t>元、</w:t>
      </w:r>
      <w:r w:rsidR="00573315" w:rsidRPr="00855667">
        <w:rPr>
          <w:rFonts w:ascii="標楷體" w:hAnsi="標楷體" w:hint="eastAsia"/>
          <w:bCs/>
        </w:rPr>
        <w:t>1</w:t>
      </w:r>
      <w:r w:rsidRPr="00855667">
        <w:rPr>
          <w:rFonts w:ascii="標楷體" w:hAnsi="標楷體" w:hint="eastAsia"/>
          <w:bCs/>
        </w:rPr>
        <w:t>,045億</w:t>
      </w:r>
      <w:r w:rsidR="00D03C3E">
        <w:rPr>
          <w:rFonts w:ascii="標楷體" w:hAnsi="標楷體" w:hint="eastAsia"/>
          <w:bCs/>
        </w:rPr>
        <w:t>餘</w:t>
      </w:r>
      <w:r w:rsidRPr="00855667">
        <w:rPr>
          <w:rFonts w:ascii="標楷體" w:hAnsi="標楷體" w:hint="eastAsia"/>
          <w:bCs/>
        </w:rPr>
        <w:t>元、1,295億</w:t>
      </w:r>
      <w:r w:rsidR="00D03C3E">
        <w:rPr>
          <w:rFonts w:ascii="標楷體" w:hAnsi="標楷體" w:hint="eastAsia"/>
          <w:bCs/>
        </w:rPr>
        <w:t>餘</w:t>
      </w:r>
      <w:r w:rsidRPr="00855667">
        <w:rPr>
          <w:rFonts w:ascii="標楷體" w:hAnsi="標楷體" w:hint="eastAsia"/>
          <w:bCs/>
        </w:rPr>
        <w:t>元、1,</w:t>
      </w:r>
      <w:r>
        <w:rPr>
          <w:rFonts w:ascii="標楷體" w:hAnsi="標楷體" w:hint="eastAsia"/>
          <w:bCs/>
        </w:rPr>
        <w:t>200</w:t>
      </w:r>
      <w:r w:rsidRPr="00855667">
        <w:rPr>
          <w:rFonts w:ascii="標楷體" w:hAnsi="標楷體" w:hint="eastAsia"/>
          <w:bCs/>
        </w:rPr>
        <w:t>億</w:t>
      </w:r>
      <w:r w:rsidR="00D03C3E">
        <w:rPr>
          <w:rFonts w:ascii="標楷體" w:hAnsi="標楷體" w:hint="eastAsia"/>
          <w:bCs/>
        </w:rPr>
        <w:t>餘</w:t>
      </w:r>
      <w:r w:rsidRPr="00855667">
        <w:rPr>
          <w:rFonts w:ascii="標楷體" w:hAnsi="標楷體" w:hint="eastAsia"/>
          <w:bCs/>
        </w:rPr>
        <w:t>元</w:t>
      </w:r>
      <w:r>
        <w:rPr>
          <w:rFonts w:ascii="標楷體" w:hAnsi="標楷體" w:hint="eastAsia"/>
          <w:bCs/>
        </w:rPr>
        <w:t>、1</w:t>
      </w:r>
      <w:r>
        <w:rPr>
          <w:rFonts w:ascii="標楷體" w:hAnsi="標楷體"/>
          <w:bCs/>
        </w:rPr>
        <w:t>,1</w:t>
      </w:r>
      <w:r w:rsidR="00573315">
        <w:rPr>
          <w:rFonts w:ascii="標楷體" w:hAnsi="標楷體" w:hint="eastAsia"/>
          <w:bCs/>
        </w:rPr>
        <w:t>4</w:t>
      </w:r>
      <w:r>
        <w:rPr>
          <w:rFonts w:ascii="標楷體" w:hAnsi="標楷體" w:hint="eastAsia"/>
          <w:bCs/>
        </w:rPr>
        <w:t>6億</w:t>
      </w:r>
      <w:r w:rsidR="00D03C3E">
        <w:rPr>
          <w:rFonts w:ascii="標楷體" w:hAnsi="標楷體" w:hint="eastAsia"/>
          <w:bCs/>
        </w:rPr>
        <w:t>餘</w:t>
      </w:r>
      <w:r>
        <w:rPr>
          <w:rFonts w:ascii="標楷體" w:hAnsi="標楷體" w:hint="eastAsia"/>
          <w:bCs/>
        </w:rPr>
        <w:t>元</w:t>
      </w:r>
      <w:r w:rsidR="00573315">
        <w:rPr>
          <w:rFonts w:ascii="標楷體" w:hAnsi="標楷體" w:hint="eastAsia"/>
          <w:bCs/>
        </w:rPr>
        <w:t>、</w:t>
      </w:r>
      <w:r w:rsidRPr="00855667">
        <w:rPr>
          <w:rFonts w:ascii="標楷體" w:hAnsi="標楷體" w:hint="eastAsia"/>
          <w:bCs/>
        </w:rPr>
        <w:t>1,</w:t>
      </w:r>
      <w:r>
        <w:rPr>
          <w:rFonts w:ascii="標楷體" w:hAnsi="標楷體" w:hint="eastAsia"/>
          <w:bCs/>
        </w:rPr>
        <w:t>220</w:t>
      </w:r>
      <w:r w:rsidRPr="00855667">
        <w:rPr>
          <w:rFonts w:ascii="標楷體" w:hAnsi="標楷體" w:hint="eastAsia"/>
          <w:bCs/>
        </w:rPr>
        <w:t>億</w:t>
      </w:r>
      <w:r w:rsidR="00D03C3E">
        <w:rPr>
          <w:rFonts w:ascii="標楷體" w:hAnsi="標楷體" w:hint="eastAsia"/>
          <w:bCs/>
        </w:rPr>
        <w:t>餘</w:t>
      </w:r>
      <w:r w:rsidRPr="00855667">
        <w:rPr>
          <w:rFonts w:ascii="標楷體" w:hAnsi="標楷體" w:hint="eastAsia"/>
          <w:bCs/>
        </w:rPr>
        <w:t>元</w:t>
      </w:r>
      <w:r w:rsidR="00573315" w:rsidRPr="00855667">
        <w:rPr>
          <w:rFonts w:ascii="標楷體" w:hAnsi="標楷體" w:hint="eastAsia"/>
          <w:bCs/>
        </w:rPr>
        <w:t>及</w:t>
      </w:r>
      <w:r w:rsidR="00573315">
        <w:rPr>
          <w:rFonts w:ascii="標楷體" w:hAnsi="標楷體" w:hint="eastAsia"/>
          <w:bCs/>
        </w:rPr>
        <w:t>1</w:t>
      </w:r>
      <w:r w:rsidR="00573315">
        <w:rPr>
          <w:rFonts w:ascii="標楷體" w:hAnsi="標楷體"/>
          <w:bCs/>
        </w:rPr>
        <w:t>,</w:t>
      </w:r>
      <w:r w:rsidR="00573315">
        <w:rPr>
          <w:rFonts w:ascii="標楷體" w:hAnsi="標楷體" w:hint="eastAsia"/>
          <w:bCs/>
        </w:rPr>
        <w:t>332億</w:t>
      </w:r>
      <w:r w:rsidR="00D03C3E">
        <w:rPr>
          <w:rFonts w:ascii="標楷體" w:hAnsi="標楷體" w:hint="eastAsia"/>
          <w:bCs/>
        </w:rPr>
        <w:t>餘</w:t>
      </w:r>
      <w:r w:rsidR="00573315">
        <w:rPr>
          <w:rFonts w:ascii="標楷體" w:hAnsi="標楷體" w:hint="eastAsia"/>
          <w:bCs/>
        </w:rPr>
        <w:t>元</w:t>
      </w:r>
      <w:r w:rsidRPr="00855667">
        <w:rPr>
          <w:rFonts w:ascii="標楷體" w:hAnsi="標楷體" w:hint="eastAsia"/>
          <w:bCs/>
        </w:rPr>
        <w:t>。</w:t>
      </w:r>
    </w:p>
  </w:footnote>
  <w:footnote w:id="4">
    <w:p w:rsidR="00912203" w:rsidRPr="00912203" w:rsidRDefault="00912203" w:rsidP="00912203">
      <w:pPr>
        <w:pStyle w:val="142"/>
        <w:ind w:left="83" w:hangingChars="34" w:hanging="83"/>
        <w:rPr>
          <w:rFonts w:ascii="標楷體" w:hAnsi="標楷體" w:hint="eastAsia"/>
        </w:rPr>
      </w:pPr>
      <w:r w:rsidRPr="00912203">
        <w:rPr>
          <w:rStyle w:val="af4"/>
          <w:rFonts w:ascii="標楷體" w:hAnsi="標楷體"/>
        </w:rPr>
        <w:footnoteRef/>
      </w:r>
      <w:r w:rsidR="00732477">
        <w:rPr>
          <w:rFonts w:ascii="標楷體" w:hAnsi="標楷體" w:hint="eastAsia"/>
        </w:rPr>
        <w:t>參閱</w:t>
      </w:r>
      <w:r>
        <w:rPr>
          <w:rFonts w:ascii="標楷體" w:hAnsi="標楷體" w:hint="eastAsia"/>
        </w:rPr>
        <w:t>113年度中央政府總決算</w:t>
      </w:r>
      <w:r w:rsidR="00C32873">
        <w:rPr>
          <w:rFonts w:ascii="標楷體" w:hAnsi="標楷體" w:hint="eastAsia"/>
        </w:rPr>
        <w:t>附屬單位決算及綜計表審核報告</w:t>
      </w:r>
      <w:r w:rsidR="00CA7774">
        <w:rPr>
          <w:rFonts w:ascii="標楷體" w:hAnsi="標楷體" w:hint="eastAsia"/>
        </w:rPr>
        <w:t>(</w:t>
      </w:r>
      <w:r w:rsidR="00C32873">
        <w:rPr>
          <w:rFonts w:ascii="標楷體" w:hAnsi="標楷體" w:hint="eastAsia"/>
        </w:rPr>
        <w:t>非營業部分</w:t>
      </w:r>
      <w:r w:rsidR="00CA7774">
        <w:rPr>
          <w:rFonts w:ascii="標楷體" w:hAnsi="標楷體" w:hint="eastAsia"/>
        </w:rPr>
        <w:t>)</w:t>
      </w:r>
      <w:r w:rsidR="00C32873">
        <w:rPr>
          <w:rFonts w:ascii="標楷體" w:hAnsi="標楷體" w:hint="eastAsia"/>
        </w:rPr>
        <w:t>，頁甲-33及甲</w:t>
      </w:r>
      <w:r w:rsidR="00732477">
        <w:rPr>
          <w:rFonts w:ascii="標楷體" w:hAnsi="標楷體" w:hint="eastAsia"/>
        </w:rPr>
        <w:t>-</w:t>
      </w:r>
      <w:r w:rsidR="00C32873">
        <w:rPr>
          <w:rFonts w:ascii="標楷體" w:hAnsi="標楷體" w:hint="eastAsia"/>
        </w:rPr>
        <w:t>34。</w:t>
      </w:r>
    </w:p>
  </w:footnote>
  <w:footnote w:id="5">
    <w:p w:rsidR="006A75ED" w:rsidRPr="00890116" w:rsidRDefault="006A75ED" w:rsidP="007E442C">
      <w:pPr>
        <w:pStyle w:val="142"/>
        <w:ind w:left="83" w:hangingChars="34" w:hanging="83"/>
        <w:jc w:val="both"/>
        <w:rPr>
          <w:rFonts w:ascii="標楷體" w:hAnsi="標楷體"/>
        </w:rPr>
      </w:pPr>
      <w:r w:rsidRPr="00890116">
        <w:rPr>
          <w:rStyle w:val="af4"/>
          <w:rFonts w:ascii="標楷體" w:hAnsi="標楷體"/>
        </w:rPr>
        <w:footnoteRef/>
      </w:r>
      <w:r w:rsidRPr="00890116">
        <w:rPr>
          <w:rFonts w:ascii="標楷體" w:hAnsi="標楷體" w:hint="eastAsia"/>
        </w:rPr>
        <w:t>預算法第89條規定：「附屬單位預算…，其預算之編製、審議及執行，除信託基金依其所定條件外，凡為餘絀及成本計算者，準用營業基金之規定。」同法第87條第1項規定：「各編製營業基金預算之機關，…其配合業務增減需要隨同調整之收支，併入決算辦理。」</w:t>
      </w:r>
    </w:p>
  </w:footnote>
  <w:footnote w:id="6">
    <w:p w:rsidR="006A75ED" w:rsidRPr="00834097" w:rsidRDefault="006A75ED" w:rsidP="007E442C">
      <w:pPr>
        <w:pStyle w:val="142"/>
        <w:ind w:left="83" w:hangingChars="34" w:hanging="83"/>
        <w:jc w:val="both"/>
      </w:pPr>
      <w:r w:rsidRPr="00890116">
        <w:rPr>
          <w:rStyle w:val="af4"/>
          <w:rFonts w:ascii="標楷體" w:hAnsi="標楷體"/>
        </w:rPr>
        <w:footnoteRef/>
      </w:r>
      <w:r w:rsidRPr="00890116">
        <w:rPr>
          <w:rFonts w:ascii="標楷體" w:hAnsi="標楷體" w:hint="eastAsia"/>
        </w:rPr>
        <w:t>附屬單位預算執行要點第2</w:t>
      </w:r>
      <w:r w:rsidR="00890116">
        <w:rPr>
          <w:rFonts w:ascii="標楷體" w:hAnsi="標楷體" w:hint="eastAsia"/>
        </w:rPr>
        <w:t>7</w:t>
      </w:r>
      <w:r w:rsidRPr="00890116">
        <w:rPr>
          <w:rFonts w:ascii="標楷體" w:hAnsi="標楷體" w:hint="eastAsia"/>
        </w:rPr>
        <w:t>點規定：「政事基金用途之執行，應依下列規定辦理：</w:t>
      </w:r>
      <w:r w:rsidRPr="00890116">
        <w:rPr>
          <w:rFonts w:ascii="標楷體" w:hAnsi="標楷體"/>
        </w:rPr>
        <w:t>…</w:t>
      </w:r>
      <w:r w:rsidRPr="00890116">
        <w:rPr>
          <w:rFonts w:ascii="標楷體" w:hAnsi="標楷體" w:hint="eastAsia"/>
        </w:rPr>
        <w:t>(三)年度進行中，已編列預算之業務計畫，因業務需要，致增加經費者，應優先檢討停辦或緩辦不具效益或不具急迫性項目，以於原計畫法定預算總額內調整容納為原則，無法調整容納者，應依下列程序及併決算辦理：</w:t>
      </w:r>
      <w:r w:rsidRPr="00890116">
        <w:rPr>
          <w:rFonts w:ascii="標楷體" w:hAnsi="標楷體"/>
        </w:rPr>
        <w:t>…</w:t>
      </w:r>
      <w:r w:rsidRPr="00890116">
        <w:rPr>
          <w:rFonts w:ascii="標楷體" w:hAnsi="標楷體" w:hint="eastAsia"/>
        </w:rPr>
        <w:t>。」同要點第</w:t>
      </w:r>
      <w:r w:rsidR="00890116">
        <w:rPr>
          <w:rFonts w:ascii="標楷體" w:hAnsi="標楷體" w:hint="eastAsia"/>
        </w:rPr>
        <w:t>30</w:t>
      </w:r>
      <w:r w:rsidRPr="00890116">
        <w:rPr>
          <w:rFonts w:ascii="標楷體" w:hAnsi="標楷體" w:hint="eastAsia"/>
        </w:rPr>
        <w:t>點規定：「</w:t>
      </w:r>
      <w:r w:rsidR="00890116">
        <w:rPr>
          <w:rFonts w:ascii="標楷體" w:hAnsi="標楷體" w:hint="eastAsia"/>
        </w:rPr>
        <w:t>年度進行中，</w:t>
      </w:r>
      <w:r w:rsidRPr="00890116">
        <w:rPr>
          <w:rFonts w:ascii="標楷體" w:hAnsi="標楷體" w:hint="eastAsia"/>
        </w:rPr>
        <w:t>政事基金…，</w:t>
      </w:r>
      <w:r w:rsidR="00890116">
        <w:rPr>
          <w:rFonts w:ascii="標楷體" w:hAnsi="標楷體" w:hint="eastAsia"/>
        </w:rPr>
        <w:t>應依下列規定併決算辦理：</w:t>
      </w:r>
      <w:r w:rsidR="00A25BEB">
        <w:rPr>
          <w:rFonts w:ascii="標楷體" w:hAnsi="標楷體" w:hint="eastAsia"/>
        </w:rPr>
        <w:t>(一)</w:t>
      </w:r>
      <w:r w:rsidRPr="00890116">
        <w:rPr>
          <w:rFonts w:ascii="標楷體" w:hAnsi="標楷體" w:hint="eastAsia"/>
        </w:rPr>
        <w:t>預算執行須超過法定預算致增加公庫負擔，或因業務需要調整來源用途以外之重大事項，</w:t>
      </w:r>
      <w:r w:rsidR="00A25BEB">
        <w:rPr>
          <w:rFonts w:ascii="標楷體" w:hAnsi="標楷體" w:hint="eastAsia"/>
        </w:rPr>
        <w:t>應依程序分別專案報由行政院、</w:t>
      </w:r>
      <w:r w:rsidRPr="00890116">
        <w:rPr>
          <w:rFonts w:ascii="標楷體" w:hAnsi="標楷體"/>
        </w:rPr>
        <w:t>…</w:t>
      </w:r>
      <w:r w:rsidR="00A25BEB">
        <w:rPr>
          <w:rFonts w:ascii="標楷體" w:hAnsi="標楷體" w:hint="eastAsia"/>
        </w:rPr>
        <w:t>核定</w:t>
      </w:r>
      <w:r w:rsidRPr="00890116">
        <w:rPr>
          <w:rFonts w:ascii="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7FE"/>
    <w:multiLevelType w:val="hybridMultilevel"/>
    <w:tmpl w:val="796CBE62"/>
    <w:lvl w:ilvl="0" w:tplc="BF1082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E0C8C"/>
    <w:multiLevelType w:val="hybridMultilevel"/>
    <w:tmpl w:val="21F635C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11FF0CEC"/>
    <w:multiLevelType w:val="hybridMultilevel"/>
    <w:tmpl w:val="388CB898"/>
    <w:lvl w:ilvl="0" w:tplc="95CC34C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A5140CF"/>
    <w:multiLevelType w:val="hybridMultilevel"/>
    <w:tmpl w:val="EC1C9516"/>
    <w:lvl w:ilvl="0" w:tplc="CE566F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C1048F"/>
    <w:multiLevelType w:val="hybridMultilevel"/>
    <w:tmpl w:val="05C482BC"/>
    <w:lvl w:ilvl="0" w:tplc="E174AF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81BB9"/>
    <w:multiLevelType w:val="hybridMultilevel"/>
    <w:tmpl w:val="575847D6"/>
    <w:lvl w:ilvl="0" w:tplc="A04E7176">
      <w:start w:val="1"/>
      <w:numFmt w:val="taiwaneseCountingThousand"/>
      <w:lvlText w:val="%1、"/>
      <w:lvlJc w:val="left"/>
      <w:pPr>
        <w:ind w:left="929" w:hanging="720"/>
      </w:pPr>
      <w:rPr>
        <w:rFonts w:hint="default"/>
        <w:b/>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7" w15:restartNumberingAfterBreak="0">
    <w:nsid w:val="247E3BE2"/>
    <w:multiLevelType w:val="hybridMultilevel"/>
    <w:tmpl w:val="92404F66"/>
    <w:lvl w:ilvl="0" w:tplc="4E92B3D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991FDB"/>
    <w:multiLevelType w:val="hybridMultilevel"/>
    <w:tmpl w:val="907A28FE"/>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2F4E04CB"/>
    <w:multiLevelType w:val="hybridMultilevel"/>
    <w:tmpl w:val="BACCC2C6"/>
    <w:lvl w:ilvl="0" w:tplc="A8D6B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85DFB"/>
    <w:multiLevelType w:val="hybridMultilevel"/>
    <w:tmpl w:val="EA381AE0"/>
    <w:lvl w:ilvl="0" w:tplc="12F0C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9F6882"/>
    <w:multiLevelType w:val="hybridMultilevel"/>
    <w:tmpl w:val="5BB21F50"/>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15:restartNumberingAfterBreak="0">
    <w:nsid w:val="4B750112"/>
    <w:multiLevelType w:val="hybridMultilevel"/>
    <w:tmpl w:val="F6E2D830"/>
    <w:lvl w:ilvl="0" w:tplc="4F502A8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770956E5"/>
    <w:multiLevelType w:val="hybridMultilevel"/>
    <w:tmpl w:val="76181574"/>
    <w:lvl w:ilvl="0" w:tplc="8346B4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0340F3"/>
    <w:multiLevelType w:val="hybridMultilevel"/>
    <w:tmpl w:val="00808BB6"/>
    <w:lvl w:ilvl="0" w:tplc="603C4E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4"/>
  </w:num>
  <w:num w:numId="5">
    <w:abstractNumId w:val="0"/>
  </w:num>
  <w:num w:numId="9">
    <w:abstractNumId w:val="3"/>
  </w:num>
  <w:num w:numId="10">
    <w:abstractNumId w:val="13"/>
  </w:num>
  <w:num w:numId="11">
    <w:abstractNumId w:val="5"/>
  </w:num>
  <w:num w:numId="12">
    <w:abstractNumId w:val="11"/>
  </w:num>
  <w:num w:numId="13">
    <w:abstractNumId w:val="8"/>
  </w:num>
  <w:num w:numId="14">
    <w:abstractNumId w:val="10"/>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0CC"/>
    <w:rsid w:val="00000782"/>
    <w:rsid w:val="00000B7B"/>
    <w:rsid w:val="00000BF4"/>
    <w:rsid w:val="00000C7B"/>
    <w:rsid w:val="00000D05"/>
    <w:rsid w:val="00001036"/>
    <w:rsid w:val="00001210"/>
    <w:rsid w:val="00001242"/>
    <w:rsid w:val="000016A5"/>
    <w:rsid w:val="000017B5"/>
    <w:rsid w:val="00001935"/>
    <w:rsid w:val="00001AF6"/>
    <w:rsid w:val="00002416"/>
    <w:rsid w:val="000024FA"/>
    <w:rsid w:val="00002781"/>
    <w:rsid w:val="00002869"/>
    <w:rsid w:val="00002EC5"/>
    <w:rsid w:val="000031AB"/>
    <w:rsid w:val="00004818"/>
    <w:rsid w:val="00004906"/>
    <w:rsid w:val="00004956"/>
    <w:rsid w:val="00004D8D"/>
    <w:rsid w:val="00004F90"/>
    <w:rsid w:val="0000537A"/>
    <w:rsid w:val="0000553A"/>
    <w:rsid w:val="0000558D"/>
    <w:rsid w:val="000059F3"/>
    <w:rsid w:val="00005F27"/>
    <w:rsid w:val="00005FB5"/>
    <w:rsid w:val="00006414"/>
    <w:rsid w:val="00006858"/>
    <w:rsid w:val="00006AAA"/>
    <w:rsid w:val="00006CFA"/>
    <w:rsid w:val="00006D7E"/>
    <w:rsid w:val="00006F27"/>
    <w:rsid w:val="00007202"/>
    <w:rsid w:val="00007277"/>
    <w:rsid w:val="000072EA"/>
    <w:rsid w:val="000073F3"/>
    <w:rsid w:val="00007BDC"/>
    <w:rsid w:val="000101A8"/>
    <w:rsid w:val="00010203"/>
    <w:rsid w:val="00010BE4"/>
    <w:rsid w:val="00010C83"/>
    <w:rsid w:val="00010D32"/>
    <w:rsid w:val="0001168A"/>
    <w:rsid w:val="0001183E"/>
    <w:rsid w:val="00011C7E"/>
    <w:rsid w:val="00011EF0"/>
    <w:rsid w:val="0001206D"/>
    <w:rsid w:val="000126A7"/>
    <w:rsid w:val="000126CA"/>
    <w:rsid w:val="0001284F"/>
    <w:rsid w:val="00012B89"/>
    <w:rsid w:val="00012E93"/>
    <w:rsid w:val="00012F39"/>
    <w:rsid w:val="000138C5"/>
    <w:rsid w:val="00013BCD"/>
    <w:rsid w:val="00013C34"/>
    <w:rsid w:val="00013FAC"/>
    <w:rsid w:val="0001406A"/>
    <w:rsid w:val="000147D3"/>
    <w:rsid w:val="00014B5A"/>
    <w:rsid w:val="00014BC3"/>
    <w:rsid w:val="00014BC5"/>
    <w:rsid w:val="00014C68"/>
    <w:rsid w:val="00014E70"/>
    <w:rsid w:val="00015431"/>
    <w:rsid w:val="00015C9E"/>
    <w:rsid w:val="00015CE6"/>
    <w:rsid w:val="00015E4D"/>
    <w:rsid w:val="000167BE"/>
    <w:rsid w:val="00017211"/>
    <w:rsid w:val="0001737D"/>
    <w:rsid w:val="00020338"/>
    <w:rsid w:val="00020DBD"/>
    <w:rsid w:val="00020ED8"/>
    <w:rsid w:val="0002123F"/>
    <w:rsid w:val="000216BD"/>
    <w:rsid w:val="000216D6"/>
    <w:rsid w:val="000218C9"/>
    <w:rsid w:val="00021BB0"/>
    <w:rsid w:val="00021BF2"/>
    <w:rsid w:val="00022736"/>
    <w:rsid w:val="0002290C"/>
    <w:rsid w:val="00022CA2"/>
    <w:rsid w:val="00023905"/>
    <w:rsid w:val="000239AF"/>
    <w:rsid w:val="00023AEF"/>
    <w:rsid w:val="00023BFE"/>
    <w:rsid w:val="00023E4B"/>
    <w:rsid w:val="000245BA"/>
    <w:rsid w:val="00024966"/>
    <w:rsid w:val="00024E97"/>
    <w:rsid w:val="00025177"/>
    <w:rsid w:val="0002519F"/>
    <w:rsid w:val="0002535E"/>
    <w:rsid w:val="0002537C"/>
    <w:rsid w:val="00025416"/>
    <w:rsid w:val="000258A5"/>
    <w:rsid w:val="00025920"/>
    <w:rsid w:val="00025955"/>
    <w:rsid w:val="00025AE4"/>
    <w:rsid w:val="00025BA5"/>
    <w:rsid w:val="00025FBE"/>
    <w:rsid w:val="00025FF1"/>
    <w:rsid w:val="00026242"/>
    <w:rsid w:val="00026BCC"/>
    <w:rsid w:val="00026C17"/>
    <w:rsid w:val="00026DB4"/>
    <w:rsid w:val="0002769C"/>
    <w:rsid w:val="000277E9"/>
    <w:rsid w:val="0002786D"/>
    <w:rsid w:val="000278CC"/>
    <w:rsid w:val="00027D85"/>
    <w:rsid w:val="00027EAB"/>
    <w:rsid w:val="00027F89"/>
    <w:rsid w:val="00030217"/>
    <w:rsid w:val="00030AC8"/>
    <w:rsid w:val="00030C85"/>
    <w:rsid w:val="00030D1F"/>
    <w:rsid w:val="00030EC2"/>
    <w:rsid w:val="00030F4C"/>
    <w:rsid w:val="00031178"/>
    <w:rsid w:val="00031276"/>
    <w:rsid w:val="000313C9"/>
    <w:rsid w:val="000315EE"/>
    <w:rsid w:val="000319CF"/>
    <w:rsid w:val="00031A78"/>
    <w:rsid w:val="0003257F"/>
    <w:rsid w:val="00032728"/>
    <w:rsid w:val="00032FE5"/>
    <w:rsid w:val="0003343D"/>
    <w:rsid w:val="00033E27"/>
    <w:rsid w:val="00034E27"/>
    <w:rsid w:val="0003522E"/>
    <w:rsid w:val="000354BF"/>
    <w:rsid w:val="00035635"/>
    <w:rsid w:val="0003588C"/>
    <w:rsid w:val="00035ED6"/>
    <w:rsid w:val="000368EC"/>
    <w:rsid w:val="00036CB4"/>
    <w:rsid w:val="000371B2"/>
    <w:rsid w:val="000372E7"/>
    <w:rsid w:val="00037727"/>
    <w:rsid w:val="000377B2"/>
    <w:rsid w:val="00037B5C"/>
    <w:rsid w:val="00037CA8"/>
    <w:rsid w:val="00037CB5"/>
    <w:rsid w:val="00037CD1"/>
    <w:rsid w:val="0004033A"/>
    <w:rsid w:val="000406F7"/>
    <w:rsid w:val="00040C78"/>
    <w:rsid w:val="00040D83"/>
    <w:rsid w:val="00040DFF"/>
    <w:rsid w:val="00041459"/>
    <w:rsid w:val="000419A1"/>
    <w:rsid w:val="00041C1F"/>
    <w:rsid w:val="00041F0A"/>
    <w:rsid w:val="00042412"/>
    <w:rsid w:val="00042576"/>
    <w:rsid w:val="00042AC8"/>
    <w:rsid w:val="00042F6A"/>
    <w:rsid w:val="00043402"/>
    <w:rsid w:val="0004373C"/>
    <w:rsid w:val="000438B6"/>
    <w:rsid w:val="000440D2"/>
    <w:rsid w:val="0004427A"/>
    <w:rsid w:val="00044286"/>
    <w:rsid w:val="00044468"/>
    <w:rsid w:val="00044699"/>
    <w:rsid w:val="00044E25"/>
    <w:rsid w:val="00044E50"/>
    <w:rsid w:val="00044EB0"/>
    <w:rsid w:val="00044FBA"/>
    <w:rsid w:val="00045059"/>
    <w:rsid w:val="00045324"/>
    <w:rsid w:val="000455AE"/>
    <w:rsid w:val="00045E38"/>
    <w:rsid w:val="00045F31"/>
    <w:rsid w:val="00046192"/>
    <w:rsid w:val="00046FBC"/>
    <w:rsid w:val="000471EA"/>
    <w:rsid w:val="0004747B"/>
    <w:rsid w:val="00050076"/>
    <w:rsid w:val="00050090"/>
    <w:rsid w:val="00050DA3"/>
    <w:rsid w:val="00050DD3"/>
    <w:rsid w:val="00050EBD"/>
    <w:rsid w:val="000511A8"/>
    <w:rsid w:val="00051C17"/>
    <w:rsid w:val="000520EB"/>
    <w:rsid w:val="00052173"/>
    <w:rsid w:val="00052A9F"/>
    <w:rsid w:val="00052B9D"/>
    <w:rsid w:val="00052BB9"/>
    <w:rsid w:val="0005306B"/>
    <w:rsid w:val="000534D8"/>
    <w:rsid w:val="0005390F"/>
    <w:rsid w:val="00053F04"/>
    <w:rsid w:val="000542EC"/>
    <w:rsid w:val="0005466E"/>
    <w:rsid w:val="0005534E"/>
    <w:rsid w:val="00055382"/>
    <w:rsid w:val="00055F73"/>
    <w:rsid w:val="00056540"/>
    <w:rsid w:val="00056A8F"/>
    <w:rsid w:val="00056B6F"/>
    <w:rsid w:val="00056F04"/>
    <w:rsid w:val="00057321"/>
    <w:rsid w:val="00057EFA"/>
    <w:rsid w:val="00060093"/>
    <w:rsid w:val="00060A9D"/>
    <w:rsid w:val="00060F79"/>
    <w:rsid w:val="0006109E"/>
    <w:rsid w:val="00061298"/>
    <w:rsid w:val="0006157C"/>
    <w:rsid w:val="00061815"/>
    <w:rsid w:val="00061CD9"/>
    <w:rsid w:val="00061D63"/>
    <w:rsid w:val="00061EAB"/>
    <w:rsid w:val="00061FF2"/>
    <w:rsid w:val="00062090"/>
    <w:rsid w:val="000628C9"/>
    <w:rsid w:val="0006295F"/>
    <w:rsid w:val="0006393C"/>
    <w:rsid w:val="000639EA"/>
    <w:rsid w:val="00063A08"/>
    <w:rsid w:val="00063A16"/>
    <w:rsid w:val="00063C95"/>
    <w:rsid w:val="00063E4C"/>
    <w:rsid w:val="0006430A"/>
    <w:rsid w:val="00064440"/>
    <w:rsid w:val="00064E72"/>
    <w:rsid w:val="00064FFD"/>
    <w:rsid w:val="00065075"/>
    <w:rsid w:val="0006519A"/>
    <w:rsid w:val="00066353"/>
    <w:rsid w:val="00066533"/>
    <w:rsid w:val="0006657B"/>
    <w:rsid w:val="000666AD"/>
    <w:rsid w:val="00066875"/>
    <w:rsid w:val="000668E2"/>
    <w:rsid w:val="000668E8"/>
    <w:rsid w:val="00066D9A"/>
    <w:rsid w:val="00066E36"/>
    <w:rsid w:val="00067481"/>
    <w:rsid w:val="00067551"/>
    <w:rsid w:val="000675D7"/>
    <w:rsid w:val="000676CA"/>
    <w:rsid w:val="0006776E"/>
    <w:rsid w:val="00067A3B"/>
    <w:rsid w:val="00067A79"/>
    <w:rsid w:val="00067B31"/>
    <w:rsid w:val="00067D73"/>
    <w:rsid w:val="00067F01"/>
    <w:rsid w:val="0007015B"/>
    <w:rsid w:val="00070681"/>
    <w:rsid w:val="00071834"/>
    <w:rsid w:val="00071A98"/>
    <w:rsid w:val="00071C37"/>
    <w:rsid w:val="00071CCA"/>
    <w:rsid w:val="0007253B"/>
    <w:rsid w:val="00072A1E"/>
    <w:rsid w:val="00072EAC"/>
    <w:rsid w:val="00072F92"/>
    <w:rsid w:val="000732D2"/>
    <w:rsid w:val="00073306"/>
    <w:rsid w:val="00073537"/>
    <w:rsid w:val="00073E90"/>
    <w:rsid w:val="000743F4"/>
    <w:rsid w:val="00074821"/>
    <w:rsid w:val="000748E8"/>
    <w:rsid w:val="000750F8"/>
    <w:rsid w:val="00075311"/>
    <w:rsid w:val="00075F43"/>
    <w:rsid w:val="00076127"/>
    <w:rsid w:val="000763D3"/>
    <w:rsid w:val="00077308"/>
    <w:rsid w:val="000774C4"/>
    <w:rsid w:val="000776BD"/>
    <w:rsid w:val="00080765"/>
    <w:rsid w:val="00080B0F"/>
    <w:rsid w:val="00080C90"/>
    <w:rsid w:val="00080EE1"/>
    <w:rsid w:val="00081759"/>
    <w:rsid w:val="00081F6D"/>
    <w:rsid w:val="00082402"/>
    <w:rsid w:val="00082530"/>
    <w:rsid w:val="00082687"/>
    <w:rsid w:val="0008295B"/>
    <w:rsid w:val="00082CA3"/>
    <w:rsid w:val="00083803"/>
    <w:rsid w:val="00083D06"/>
    <w:rsid w:val="000846E4"/>
    <w:rsid w:val="00084966"/>
    <w:rsid w:val="00084BEB"/>
    <w:rsid w:val="00084FAD"/>
    <w:rsid w:val="0008535F"/>
    <w:rsid w:val="00085451"/>
    <w:rsid w:val="000854CA"/>
    <w:rsid w:val="000857D0"/>
    <w:rsid w:val="0008585D"/>
    <w:rsid w:val="000858C0"/>
    <w:rsid w:val="00085F14"/>
    <w:rsid w:val="00086033"/>
    <w:rsid w:val="0008612C"/>
    <w:rsid w:val="0008640A"/>
    <w:rsid w:val="00086D98"/>
    <w:rsid w:val="00086F07"/>
    <w:rsid w:val="000873FE"/>
    <w:rsid w:val="00087653"/>
    <w:rsid w:val="00087EB0"/>
    <w:rsid w:val="0009038A"/>
    <w:rsid w:val="00090874"/>
    <w:rsid w:val="00090DA7"/>
    <w:rsid w:val="00091086"/>
    <w:rsid w:val="000913E4"/>
    <w:rsid w:val="00091FBA"/>
    <w:rsid w:val="000920A8"/>
    <w:rsid w:val="000928F9"/>
    <w:rsid w:val="00092CDB"/>
    <w:rsid w:val="00092FEF"/>
    <w:rsid w:val="0009326A"/>
    <w:rsid w:val="00093466"/>
    <w:rsid w:val="00093A03"/>
    <w:rsid w:val="00093A18"/>
    <w:rsid w:val="00093C65"/>
    <w:rsid w:val="00094889"/>
    <w:rsid w:val="00094A34"/>
    <w:rsid w:val="00094C0E"/>
    <w:rsid w:val="00094C71"/>
    <w:rsid w:val="00094E74"/>
    <w:rsid w:val="00094FD3"/>
    <w:rsid w:val="00095362"/>
    <w:rsid w:val="0009552F"/>
    <w:rsid w:val="0009585D"/>
    <w:rsid w:val="00095B6B"/>
    <w:rsid w:val="00095E9D"/>
    <w:rsid w:val="00095F46"/>
    <w:rsid w:val="00096B14"/>
    <w:rsid w:val="00096C9C"/>
    <w:rsid w:val="00097673"/>
    <w:rsid w:val="0009782A"/>
    <w:rsid w:val="00097A03"/>
    <w:rsid w:val="00097ABA"/>
    <w:rsid w:val="00097ADD"/>
    <w:rsid w:val="00097E83"/>
    <w:rsid w:val="000A0052"/>
    <w:rsid w:val="000A0079"/>
    <w:rsid w:val="000A01EC"/>
    <w:rsid w:val="000A04D0"/>
    <w:rsid w:val="000A05A7"/>
    <w:rsid w:val="000A0BBF"/>
    <w:rsid w:val="000A0DEF"/>
    <w:rsid w:val="000A0F5C"/>
    <w:rsid w:val="000A1A4B"/>
    <w:rsid w:val="000A20A6"/>
    <w:rsid w:val="000A24DA"/>
    <w:rsid w:val="000A2825"/>
    <w:rsid w:val="000A29D1"/>
    <w:rsid w:val="000A3CAB"/>
    <w:rsid w:val="000A3DE9"/>
    <w:rsid w:val="000A4542"/>
    <w:rsid w:val="000A4B74"/>
    <w:rsid w:val="000A5230"/>
    <w:rsid w:val="000A5338"/>
    <w:rsid w:val="000A5625"/>
    <w:rsid w:val="000A5E82"/>
    <w:rsid w:val="000A6545"/>
    <w:rsid w:val="000A66DE"/>
    <w:rsid w:val="000A6C74"/>
    <w:rsid w:val="000A70AA"/>
    <w:rsid w:val="000A72C6"/>
    <w:rsid w:val="000A74B2"/>
    <w:rsid w:val="000A7A9B"/>
    <w:rsid w:val="000A7F44"/>
    <w:rsid w:val="000B0BCE"/>
    <w:rsid w:val="000B0F4A"/>
    <w:rsid w:val="000B111D"/>
    <w:rsid w:val="000B1B2B"/>
    <w:rsid w:val="000B23EF"/>
    <w:rsid w:val="000B28A2"/>
    <w:rsid w:val="000B2AC3"/>
    <w:rsid w:val="000B2BA9"/>
    <w:rsid w:val="000B2BE3"/>
    <w:rsid w:val="000B3029"/>
    <w:rsid w:val="000B30C1"/>
    <w:rsid w:val="000B3B1B"/>
    <w:rsid w:val="000B3D7E"/>
    <w:rsid w:val="000B3F05"/>
    <w:rsid w:val="000B4BC2"/>
    <w:rsid w:val="000B53EE"/>
    <w:rsid w:val="000B5ADB"/>
    <w:rsid w:val="000B5BDB"/>
    <w:rsid w:val="000B62EC"/>
    <w:rsid w:val="000B68DA"/>
    <w:rsid w:val="000B6CE5"/>
    <w:rsid w:val="000B6E3C"/>
    <w:rsid w:val="000B6F8A"/>
    <w:rsid w:val="000B776B"/>
    <w:rsid w:val="000B7B94"/>
    <w:rsid w:val="000C00DD"/>
    <w:rsid w:val="000C0861"/>
    <w:rsid w:val="000C0D07"/>
    <w:rsid w:val="000C10F8"/>
    <w:rsid w:val="000C12E5"/>
    <w:rsid w:val="000C15C7"/>
    <w:rsid w:val="000C191F"/>
    <w:rsid w:val="000C2437"/>
    <w:rsid w:val="000C2689"/>
    <w:rsid w:val="000C2821"/>
    <w:rsid w:val="000C36FA"/>
    <w:rsid w:val="000C3737"/>
    <w:rsid w:val="000C39DC"/>
    <w:rsid w:val="000C3BA9"/>
    <w:rsid w:val="000C3CDF"/>
    <w:rsid w:val="000C3D8A"/>
    <w:rsid w:val="000C3F94"/>
    <w:rsid w:val="000C41EA"/>
    <w:rsid w:val="000C4297"/>
    <w:rsid w:val="000C4DC7"/>
    <w:rsid w:val="000C5112"/>
    <w:rsid w:val="000C53B3"/>
    <w:rsid w:val="000C54F9"/>
    <w:rsid w:val="000C5734"/>
    <w:rsid w:val="000C596B"/>
    <w:rsid w:val="000C5F5C"/>
    <w:rsid w:val="000C6344"/>
    <w:rsid w:val="000C64AF"/>
    <w:rsid w:val="000C6507"/>
    <w:rsid w:val="000C6B59"/>
    <w:rsid w:val="000C72CD"/>
    <w:rsid w:val="000C740C"/>
    <w:rsid w:val="000C744B"/>
    <w:rsid w:val="000C7733"/>
    <w:rsid w:val="000D01BB"/>
    <w:rsid w:val="000D05AA"/>
    <w:rsid w:val="000D0651"/>
    <w:rsid w:val="000D0866"/>
    <w:rsid w:val="000D156E"/>
    <w:rsid w:val="000D1E7A"/>
    <w:rsid w:val="000D2868"/>
    <w:rsid w:val="000D2CE8"/>
    <w:rsid w:val="000D32F0"/>
    <w:rsid w:val="000D3354"/>
    <w:rsid w:val="000D3408"/>
    <w:rsid w:val="000D34CC"/>
    <w:rsid w:val="000D3955"/>
    <w:rsid w:val="000D3CEB"/>
    <w:rsid w:val="000D3DC4"/>
    <w:rsid w:val="000D3E39"/>
    <w:rsid w:val="000D494F"/>
    <w:rsid w:val="000D499B"/>
    <w:rsid w:val="000D4EBA"/>
    <w:rsid w:val="000D5450"/>
    <w:rsid w:val="000D58E4"/>
    <w:rsid w:val="000D58E6"/>
    <w:rsid w:val="000D5AC1"/>
    <w:rsid w:val="000D642F"/>
    <w:rsid w:val="000D64A8"/>
    <w:rsid w:val="000D6517"/>
    <w:rsid w:val="000D7341"/>
    <w:rsid w:val="000D77EE"/>
    <w:rsid w:val="000D7BDA"/>
    <w:rsid w:val="000D7C0E"/>
    <w:rsid w:val="000D7EA1"/>
    <w:rsid w:val="000E0159"/>
    <w:rsid w:val="000E0160"/>
    <w:rsid w:val="000E0461"/>
    <w:rsid w:val="000E0698"/>
    <w:rsid w:val="000E0714"/>
    <w:rsid w:val="000E0814"/>
    <w:rsid w:val="000E08CC"/>
    <w:rsid w:val="000E08D5"/>
    <w:rsid w:val="000E08E0"/>
    <w:rsid w:val="000E0D07"/>
    <w:rsid w:val="000E1420"/>
    <w:rsid w:val="000E1886"/>
    <w:rsid w:val="000E19E1"/>
    <w:rsid w:val="000E1B76"/>
    <w:rsid w:val="000E2340"/>
    <w:rsid w:val="000E258C"/>
    <w:rsid w:val="000E26ED"/>
    <w:rsid w:val="000E27FC"/>
    <w:rsid w:val="000E2877"/>
    <w:rsid w:val="000E2BB9"/>
    <w:rsid w:val="000E3084"/>
    <w:rsid w:val="000E33B0"/>
    <w:rsid w:val="000E33CC"/>
    <w:rsid w:val="000E35A8"/>
    <w:rsid w:val="000E35D6"/>
    <w:rsid w:val="000E36C1"/>
    <w:rsid w:val="000E373A"/>
    <w:rsid w:val="000E37A9"/>
    <w:rsid w:val="000E3995"/>
    <w:rsid w:val="000E3AA9"/>
    <w:rsid w:val="000E3F54"/>
    <w:rsid w:val="000E40EB"/>
    <w:rsid w:val="000E43A3"/>
    <w:rsid w:val="000E43E5"/>
    <w:rsid w:val="000E45E1"/>
    <w:rsid w:val="000E48A4"/>
    <w:rsid w:val="000E4C13"/>
    <w:rsid w:val="000E4C71"/>
    <w:rsid w:val="000E4E1D"/>
    <w:rsid w:val="000E4F49"/>
    <w:rsid w:val="000E510F"/>
    <w:rsid w:val="000E52C5"/>
    <w:rsid w:val="000E53EE"/>
    <w:rsid w:val="000E5454"/>
    <w:rsid w:val="000E5ADC"/>
    <w:rsid w:val="000E5E52"/>
    <w:rsid w:val="000E67DF"/>
    <w:rsid w:val="000E6A6E"/>
    <w:rsid w:val="000E6E87"/>
    <w:rsid w:val="000E6EBB"/>
    <w:rsid w:val="000E79E6"/>
    <w:rsid w:val="000F00DD"/>
    <w:rsid w:val="000F0296"/>
    <w:rsid w:val="000F073F"/>
    <w:rsid w:val="000F096D"/>
    <w:rsid w:val="000F09A1"/>
    <w:rsid w:val="000F16CC"/>
    <w:rsid w:val="000F1D66"/>
    <w:rsid w:val="000F2305"/>
    <w:rsid w:val="000F244E"/>
    <w:rsid w:val="000F258A"/>
    <w:rsid w:val="000F260C"/>
    <w:rsid w:val="000F2C75"/>
    <w:rsid w:val="000F3034"/>
    <w:rsid w:val="000F3662"/>
    <w:rsid w:val="000F3784"/>
    <w:rsid w:val="000F3981"/>
    <w:rsid w:val="000F4600"/>
    <w:rsid w:val="000F4866"/>
    <w:rsid w:val="000F4C9A"/>
    <w:rsid w:val="000F4E26"/>
    <w:rsid w:val="000F50A8"/>
    <w:rsid w:val="000F5E13"/>
    <w:rsid w:val="000F63F3"/>
    <w:rsid w:val="000F6751"/>
    <w:rsid w:val="000F6B3A"/>
    <w:rsid w:val="000F783A"/>
    <w:rsid w:val="000F7881"/>
    <w:rsid w:val="000F7F17"/>
    <w:rsid w:val="000F7FB2"/>
    <w:rsid w:val="00100945"/>
    <w:rsid w:val="00100984"/>
    <w:rsid w:val="00100E26"/>
    <w:rsid w:val="00100F1B"/>
    <w:rsid w:val="00100F9D"/>
    <w:rsid w:val="00101DE2"/>
    <w:rsid w:val="0010220B"/>
    <w:rsid w:val="0010251E"/>
    <w:rsid w:val="001026E7"/>
    <w:rsid w:val="001027E1"/>
    <w:rsid w:val="001034E0"/>
    <w:rsid w:val="0010365D"/>
    <w:rsid w:val="00103922"/>
    <w:rsid w:val="00103AD3"/>
    <w:rsid w:val="00103D5C"/>
    <w:rsid w:val="001041CD"/>
    <w:rsid w:val="0010440C"/>
    <w:rsid w:val="00104A43"/>
    <w:rsid w:val="00104ADB"/>
    <w:rsid w:val="00104B6C"/>
    <w:rsid w:val="00104CD9"/>
    <w:rsid w:val="00105091"/>
    <w:rsid w:val="001050DD"/>
    <w:rsid w:val="00105945"/>
    <w:rsid w:val="00105DB8"/>
    <w:rsid w:val="00105EE6"/>
    <w:rsid w:val="001061FE"/>
    <w:rsid w:val="0010694E"/>
    <w:rsid w:val="00106A05"/>
    <w:rsid w:val="00107149"/>
    <w:rsid w:val="00107627"/>
    <w:rsid w:val="00107A4B"/>
    <w:rsid w:val="00107A8B"/>
    <w:rsid w:val="00107B10"/>
    <w:rsid w:val="00110080"/>
    <w:rsid w:val="00110097"/>
    <w:rsid w:val="001108A4"/>
    <w:rsid w:val="00110916"/>
    <w:rsid w:val="0011107B"/>
    <w:rsid w:val="001111E7"/>
    <w:rsid w:val="001112C9"/>
    <w:rsid w:val="001119C9"/>
    <w:rsid w:val="00111BD6"/>
    <w:rsid w:val="00111E36"/>
    <w:rsid w:val="00111EA6"/>
    <w:rsid w:val="00111F83"/>
    <w:rsid w:val="0011227E"/>
    <w:rsid w:val="00112A69"/>
    <w:rsid w:val="00112C4E"/>
    <w:rsid w:val="00112DF8"/>
    <w:rsid w:val="00113017"/>
    <w:rsid w:val="00113189"/>
    <w:rsid w:val="00113428"/>
    <w:rsid w:val="00113473"/>
    <w:rsid w:val="001135A9"/>
    <w:rsid w:val="00113F79"/>
    <w:rsid w:val="00114189"/>
    <w:rsid w:val="001144B5"/>
    <w:rsid w:val="0011498D"/>
    <w:rsid w:val="00114D17"/>
    <w:rsid w:val="001151EB"/>
    <w:rsid w:val="001156A3"/>
    <w:rsid w:val="0011591E"/>
    <w:rsid w:val="00115A7D"/>
    <w:rsid w:val="0011635F"/>
    <w:rsid w:val="00116D23"/>
    <w:rsid w:val="00117685"/>
    <w:rsid w:val="001179C8"/>
    <w:rsid w:val="001200F2"/>
    <w:rsid w:val="0012048D"/>
    <w:rsid w:val="0012057B"/>
    <w:rsid w:val="0012116B"/>
    <w:rsid w:val="00121369"/>
    <w:rsid w:val="00121740"/>
    <w:rsid w:val="001218CF"/>
    <w:rsid w:val="0012193D"/>
    <w:rsid w:val="00121A37"/>
    <w:rsid w:val="001223A7"/>
    <w:rsid w:val="00122556"/>
    <w:rsid w:val="001225FD"/>
    <w:rsid w:val="001229DC"/>
    <w:rsid w:val="00122BCC"/>
    <w:rsid w:val="00122FDB"/>
    <w:rsid w:val="00123683"/>
    <w:rsid w:val="00123E31"/>
    <w:rsid w:val="00124297"/>
    <w:rsid w:val="0012514F"/>
    <w:rsid w:val="00125271"/>
    <w:rsid w:val="0012544B"/>
    <w:rsid w:val="00125C39"/>
    <w:rsid w:val="00126021"/>
    <w:rsid w:val="001265A7"/>
    <w:rsid w:val="0012669A"/>
    <w:rsid w:val="001267F0"/>
    <w:rsid w:val="001268A6"/>
    <w:rsid w:val="00126A6B"/>
    <w:rsid w:val="00126A9E"/>
    <w:rsid w:val="00126D21"/>
    <w:rsid w:val="00127130"/>
    <w:rsid w:val="0012732A"/>
    <w:rsid w:val="0012738A"/>
    <w:rsid w:val="001273A1"/>
    <w:rsid w:val="001279D4"/>
    <w:rsid w:val="00127F4B"/>
    <w:rsid w:val="001304E4"/>
    <w:rsid w:val="00130683"/>
    <w:rsid w:val="00130770"/>
    <w:rsid w:val="00130CF5"/>
    <w:rsid w:val="0013101F"/>
    <w:rsid w:val="0013153F"/>
    <w:rsid w:val="0013194D"/>
    <w:rsid w:val="00131B7B"/>
    <w:rsid w:val="001327C7"/>
    <w:rsid w:val="00132C36"/>
    <w:rsid w:val="00132C88"/>
    <w:rsid w:val="00132CBE"/>
    <w:rsid w:val="00132EB5"/>
    <w:rsid w:val="0013315E"/>
    <w:rsid w:val="001332B8"/>
    <w:rsid w:val="00133D83"/>
    <w:rsid w:val="00133FEF"/>
    <w:rsid w:val="001341B6"/>
    <w:rsid w:val="00134214"/>
    <w:rsid w:val="00134720"/>
    <w:rsid w:val="00134BB1"/>
    <w:rsid w:val="0013551B"/>
    <w:rsid w:val="00135A10"/>
    <w:rsid w:val="00135A44"/>
    <w:rsid w:val="001363D7"/>
    <w:rsid w:val="001367B4"/>
    <w:rsid w:val="00136E27"/>
    <w:rsid w:val="001373DA"/>
    <w:rsid w:val="001375B5"/>
    <w:rsid w:val="001376CE"/>
    <w:rsid w:val="00140F60"/>
    <w:rsid w:val="001416F9"/>
    <w:rsid w:val="00141EBF"/>
    <w:rsid w:val="00142278"/>
    <w:rsid w:val="001423B7"/>
    <w:rsid w:val="00142843"/>
    <w:rsid w:val="00142FCD"/>
    <w:rsid w:val="00143095"/>
    <w:rsid w:val="00143184"/>
    <w:rsid w:val="0014360A"/>
    <w:rsid w:val="0014364E"/>
    <w:rsid w:val="00143AE7"/>
    <w:rsid w:val="00144205"/>
    <w:rsid w:val="001448FC"/>
    <w:rsid w:val="00144CB0"/>
    <w:rsid w:val="00144FCF"/>
    <w:rsid w:val="00145175"/>
    <w:rsid w:val="0014559F"/>
    <w:rsid w:val="00145C50"/>
    <w:rsid w:val="00145E5A"/>
    <w:rsid w:val="00146034"/>
    <w:rsid w:val="0014636A"/>
    <w:rsid w:val="00146536"/>
    <w:rsid w:val="001465C6"/>
    <w:rsid w:val="0014672B"/>
    <w:rsid w:val="001469D5"/>
    <w:rsid w:val="00147090"/>
    <w:rsid w:val="0014762E"/>
    <w:rsid w:val="0014799A"/>
    <w:rsid w:val="001479EE"/>
    <w:rsid w:val="00147EAB"/>
    <w:rsid w:val="00147EEC"/>
    <w:rsid w:val="00147FB5"/>
    <w:rsid w:val="00150AD8"/>
    <w:rsid w:val="00150DFD"/>
    <w:rsid w:val="00151167"/>
    <w:rsid w:val="001516D9"/>
    <w:rsid w:val="001519F9"/>
    <w:rsid w:val="00151F44"/>
    <w:rsid w:val="00151F9F"/>
    <w:rsid w:val="001523DF"/>
    <w:rsid w:val="001524D0"/>
    <w:rsid w:val="001528AB"/>
    <w:rsid w:val="00152ABB"/>
    <w:rsid w:val="00152CBE"/>
    <w:rsid w:val="00152DB4"/>
    <w:rsid w:val="00153365"/>
    <w:rsid w:val="0015343C"/>
    <w:rsid w:val="00153BBF"/>
    <w:rsid w:val="0015414D"/>
    <w:rsid w:val="001541E8"/>
    <w:rsid w:val="0015420D"/>
    <w:rsid w:val="001542B9"/>
    <w:rsid w:val="001543C4"/>
    <w:rsid w:val="00154484"/>
    <w:rsid w:val="001548B1"/>
    <w:rsid w:val="00154A69"/>
    <w:rsid w:val="00154C7D"/>
    <w:rsid w:val="00154D58"/>
    <w:rsid w:val="001552E9"/>
    <w:rsid w:val="00155425"/>
    <w:rsid w:val="00155875"/>
    <w:rsid w:val="001559E8"/>
    <w:rsid w:val="00155E51"/>
    <w:rsid w:val="001560F1"/>
    <w:rsid w:val="00156816"/>
    <w:rsid w:val="00156F08"/>
    <w:rsid w:val="0015702A"/>
    <w:rsid w:val="001578C5"/>
    <w:rsid w:val="00157E53"/>
    <w:rsid w:val="00160216"/>
    <w:rsid w:val="0016036E"/>
    <w:rsid w:val="001603D5"/>
    <w:rsid w:val="00160519"/>
    <w:rsid w:val="0016062F"/>
    <w:rsid w:val="001606BD"/>
    <w:rsid w:val="00160CFE"/>
    <w:rsid w:val="00160E12"/>
    <w:rsid w:val="00160E71"/>
    <w:rsid w:val="00161188"/>
    <w:rsid w:val="00161319"/>
    <w:rsid w:val="00161411"/>
    <w:rsid w:val="00161754"/>
    <w:rsid w:val="00161B38"/>
    <w:rsid w:val="00162088"/>
    <w:rsid w:val="00162101"/>
    <w:rsid w:val="0016284D"/>
    <w:rsid w:val="0016299D"/>
    <w:rsid w:val="001638B9"/>
    <w:rsid w:val="00163924"/>
    <w:rsid w:val="00163CB1"/>
    <w:rsid w:val="00163F6E"/>
    <w:rsid w:val="001640F3"/>
    <w:rsid w:val="001645C4"/>
    <w:rsid w:val="0016473C"/>
    <w:rsid w:val="00164789"/>
    <w:rsid w:val="00165AC1"/>
    <w:rsid w:val="00165D54"/>
    <w:rsid w:val="00165E6C"/>
    <w:rsid w:val="00165E70"/>
    <w:rsid w:val="001661A0"/>
    <w:rsid w:val="00166662"/>
    <w:rsid w:val="001667A5"/>
    <w:rsid w:val="00166885"/>
    <w:rsid w:val="001669E1"/>
    <w:rsid w:val="00166A39"/>
    <w:rsid w:val="00166A6F"/>
    <w:rsid w:val="00167030"/>
    <w:rsid w:val="0016745F"/>
    <w:rsid w:val="0016794D"/>
    <w:rsid w:val="001679AA"/>
    <w:rsid w:val="00167F16"/>
    <w:rsid w:val="00170940"/>
    <w:rsid w:val="001709FE"/>
    <w:rsid w:val="0017144F"/>
    <w:rsid w:val="00172528"/>
    <w:rsid w:val="00172574"/>
    <w:rsid w:val="00172C51"/>
    <w:rsid w:val="00173387"/>
    <w:rsid w:val="00173568"/>
    <w:rsid w:val="00173653"/>
    <w:rsid w:val="00173894"/>
    <w:rsid w:val="001738CF"/>
    <w:rsid w:val="00173C3D"/>
    <w:rsid w:val="00174658"/>
    <w:rsid w:val="0017498E"/>
    <w:rsid w:val="0017508C"/>
    <w:rsid w:val="0017637D"/>
    <w:rsid w:val="001764AF"/>
    <w:rsid w:val="00176515"/>
    <w:rsid w:val="0017690E"/>
    <w:rsid w:val="00176A4E"/>
    <w:rsid w:val="00176FFF"/>
    <w:rsid w:val="00177209"/>
    <w:rsid w:val="00177534"/>
    <w:rsid w:val="0017757A"/>
    <w:rsid w:val="00177589"/>
    <w:rsid w:val="00177666"/>
    <w:rsid w:val="00177C2A"/>
    <w:rsid w:val="001806C1"/>
    <w:rsid w:val="00180897"/>
    <w:rsid w:val="00180D46"/>
    <w:rsid w:val="0018101C"/>
    <w:rsid w:val="00181026"/>
    <w:rsid w:val="001812A1"/>
    <w:rsid w:val="001812B3"/>
    <w:rsid w:val="001812D3"/>
    <w:rsid w:val="0018156D"/>
    <w:rsid w:val="00181979"/>
    <w:rsid w:val="00181A3E"/>
    <w:rsid w:val="00181A40"/>
    <w:rsid w:val="00181B54"/>
    <w:rsid w:val="00181BD8"/>
    <w:rsid w:val="00181F17"/>
    <w:rsid w:val="00182146"/>
    <w:rsid w:val="001825EF"/>
    <w:rsid w:val="00182B53"/>
    <w:rsid w:val="00182C52"/>
    <w:rsid w:val="0018306E"/>
    <w:rsid w:val="00183172"/>
    <w:rsid w:val="001835A4"/>
    <w:rsid w:val="0018407F"/>
    <w:rsid w:val="00184532"/>
    <w:rsid w:val="001845A5"/>
    <w:rsid w:val="00184B01"/>
    <w:rsid w:val="00184D43"/>
    <w:rsid w:val="00184E04"/>
    <w:rsid w:val="00184EF1"/>
    <w:rsid w:val="0018541E"/>
    <w:rsid w:val="001856A3"/>
    <w:rsid w:val="001857D8"/>
    <w:rsid w:val="0018613D"/>
    <w:rsid w:val="00186624"/>
    <w:rsid w:val="00187274"/>
    <w:rsid w:val="00187583"/>
    <w:rsid w:val="00187BE2"/>
    <w:rsid w:val="00187BF6"/>
    <w:rsid w:val="00187F4A"/>
    <w:rsid w:val="001900F1"/>
    <w:rsid w:val="001919EA"/>
    <w:rsid w:val="00191BAE"/>
    <w:rsid w:val="001923C8"/>
    <w:rsid w:val="00192565"/>
    <w:rsid w:val="001925E0"/>
    <w:rsid w:val="001930EF"/>
    <w:rsid w:val="001935FD"/>
    <w:rsid w:val="001943BB"/>
    <w:rsid w:val="0019446C"/>
    <w:rsid w:val="001949A7"/>
    <w:rsid w:val="00194CE4"/>
    <w:rsid w:val="00194DE6"/>
    <w:rsid w:val="0019519A"/>
    <w:rsid w:val="00195837"/>
    <w:rsid w:val="00195B39"/>
    <w:rsid w:val="001960EF"/>
    <w:rsid w:val="00196155"/>
    <w:rsid w:val="00196256"/>
    <w:rsid w:val="00196523"/>
    <w:rsid w:val="0019657F"/>
    <w:rsid w:val="00196691"/>
    <w:rsid w:val="00196895"/>
    <w:rsid w:val="001969B1"/>
    <w:rsid w:val="00196DDB"/>
    <w:rsid w:val="00196F43"/>
    <w:rsid w:val="00197A13"/>
    <w:rsid w:val="00197CBC"/>
    <w:rsid w:val="00197D19"/>
    <w:rsid w:val="00197E06"/>
    <w:rsid w:val="001A030E"/>
    <w:rsid w:val="001A038B"/>
    <w:rsid w:val="001A051B"/>
    <w:rsid w:val="001A061E"/>
    <w:rsid w:val="001A085E"/>
    <w:rsid w:val="001A08A9"/>
    <w:rsid w:val="001A1016"/>
    <w:rsid w:val="001A11DC"/>
    <w:rsid w:val="001A17DE"/>
    <w:rsid w:val="001A1A1A"/>
    <w:rsid w:val="001A22C0"/>
    <w:rsid w:val="001A2EB2"/>
    <w:rsid w:val="001A2F38"/>
    <w:rsid w:val="001A39F1"/>
    <w:rsid w:val="001A3E84"/>
    <w:rsid w:val="001A3E94"/>
    <w:rsid w:val="001A3F20"/>
    <w:rsid w:val="001A4AD9"/>
    <w:rsid w:val="001A4CC5"/>
    <w:rsid w:val="001A5365"/>
    <w:rsid w:val="001A56FC"/>
    <w:rsid w:val="001A5729"/>
    <w:rsid w:val="001A593B"/>
    <w:rsid w:val="001A6146"/>
    <w:rsid w:val="001A6B19"/>
    <w:rsid w:val="001A7C0D"/>
    <w:rsid w:val="001B033A"/>
    <w:rsid w:val="001B08E1"/>
    <w:rsid w:val="001B0BBA"/>
    <w:rsid w:val="001B122C"/>
    <w:rsid w:val="001B1685"/>
    <w:rsid w:val="001B23CB"/>
    <w:rsid w:val="001B285B"/>
    <w:rsid w:val="001B2C26"/>
    <w:rsid w:val="001B2DD2"/>
    <w:rsid w:val="001B3566"/>
    <w:rsid w:val="001B39AC"/>
    <w:rsid w:val="001B4113"/>
    <w:rsid w:val="001B44F0"/>
    <w:rsid w:val="001B45D5"/>
    <w:rsid w:val="001B4C4A"/>
    <w:rsid w:val="001B4F61"/>
    <w:rsid w:val="001B4FD5"/>
    <w:rsid w:val="001B517E"/>
    <w:rsid w:val="001B5C9E"/>
    <w:rsid w:val="001B5FF0"/>
    <w:rsid w:val="001B63CA"/>
    <w:rsid w:val="001B693C"/>
    <w:rsid w:val="001B6F56"/>
    <w:rsid w:val="001B6FD7"/>
    <w:rsid w:val="001B7397"/>
    <w:rsid w:val="001B75B8"/>
    <w:rsid w:val="001B7910"/>
    <w:rsid w:val="001B7B78"/>
    <w:rsid w:val="001B7F32"/>
    <w:rsid w:val="001B7F53"/>
    <w:rsid w:val="001C03B3"/>
    <w:rsid w:val="001C08C9"/>
    <w:rsid w:val="001C0B3E"/>
    <w:rsid w:val="001C0B57"/>
    <w:rsid w:val="001C0F24"/>
    <w:rsid w:val="001C105F"/>
    <w:rsid w:val="001C11AC"/>
    <w:rsid w:val="001C1251"/>
    <w:rsid w:val="001C192B"/>
    <w:rsid w:val="001C199F"/>
    <w:rsid w:val="001C1F7C"/>
    <w:rsid w:val="001C28E6"/>
    <w:rsid w:val="001C2DA3"/>
    <w:rsid w:val="001C2E83"/>
    <w:rsid w:val="001C335C"/>
    <w:rsid w:val="001C3975"/>
    <w:rsid w:val="001C3C34"/>
    <w:rsid w:val="001C41A7"/>
    <w:rsid w:val="001C433F"/>
    <w:rsid w:val="001C444D"/>
    <w:rsid w:val="001C449A"/>
    <w:rsid w:val="001C4610"/>
    <w:rsid w:val="001C486B"/>
    <w:rsid w:val="001C4A0A"/>
    <w:rsid w:val="001C51B1"/>
    <w:rsid w:val="001C54AF"/>
    <w:rsid w:val="001C5C33"/>
    <w:rsid w:val="001C5CF5"/>
    <w:rsid w:val="001C5F7B"/>
    <w:rsid w:val="001C63B4"/>
    <w:rsid w:val="001C6470"/>
    <w:rsid w:val="001C65D8"/>
    <w:rsid w:val="001C6B2F"/>
    <w:rsid w:val="001C6BBD"/>
    <w:rsid w:val="001C6C17"/>
    <w:rsid w:val="001C6C2B"/>
    <w:rsid w:val="001C7DB3"/>
    <w:rsid w:val="001D0007"/>
    <w:rsid w:val="001D01E3"/>
    <w:rsid w:val="001D0200"/>
    <w:rsid w:val="001D0270"/>
    <w:rsid w:val="001D033B"/>
    <w:rsid w:val="001D06D8"/>
    <w:rsid w:val="001D093A"/>
    <w:rsid w:val="001D095E"/>
    <w:rsid w:val="001D104E"/>
    <w:rsid w:val="001D14F2"/>
    <w:rsid w:val="001D16A0"/>
    <w:rsid w:val="001D22C8"/>
    <w:rsid w:val="001D257C"/>
    <w:rsid w:val="001D2958"/>
    <w:rsid w:val="001D2A8A"/>
    <w:rsid w:val="001D300B"/>
    <w:rsid w:val="001D33A5"/>
    <w:rsid w:val="001D346F"/>
    <w:rsid w:val="001D35B4"/>
    <w:rsid w:val="001D366D"/>
    <w:rsid w:val="001D384F"/>
    <w:rsid w:val="001D3AED"/>
    <w:rsid w:val="001D3EA3"/>
    <w:rsid w:val="001D453A"/>
    <w:rsid w:val="001D4694"/>
    <w:rsid w:val="001D4968"/>
    <w:rsid w:val="001D4E14"/>
    <w:rsid w:val="001D505D"/>
    <w:rsid w:val="001D50A8"/>
    <w:rsid w:val="001D5178"/>
    <w:rsid w:val="001D5240"/>
    <w:rsid w:val="001D5B4E"/>
    <w:rsid w:val="001D6CA5"/>
    <w:rsid w:val="001D795B"/>
    <w:rsid w:val="001E016D"/>
    <w:rsid w:val="001E045C"/>
    <w:rsid w:val="001E049C"/>
    <w:rsid w:val="001E08B6"/>
    <w:rsid w:val="001E12CF"/>
    <w:rsid w:val="001E182F"/>
    <w:rsid w:val="001E1877"/>
    <w:rsid w:val="001E1F77"/>
    <w:rsid w:val="001E256A"/>
    <w:rsid w:val="001E287B"/>
    <w:rsid w:val="001E3430"/>
    <w:rsid w:val="001E3842"/>
    <w:rsid w:val="001E38C1"/>
    <w:rsid w:val="001E3A1E"/>
    <w:rsid w:val="001E3D1E"/>
    <w:rsid w:val="001E3D4C"/>
    <w:rsid w:val="001E42A0"/>
    <w:rsid w:val="001E4471"/>
    <w:rsid w:val="001E46EC"/>
    <w:rsid w:val="001E47DF"/>
    <w:rsid w:val="001E48C2"/>
    <w:rsid w:val="001E4AE7"/>
    <w:rsid w:val="001E4C16"/>
    <w:rsid w:val="001E4C83"/>
    <w:rsid w:val="001E4D2D"/>
    <w:rsid w:val="001E4E37"/>
    <w:rsid w:val="001E55FE"/>
    <w:rsid w:val="001E5824"/>
    <w:rsid w:val="001E589B"/>
    <w:rsid w:val="001E6141"/>
    <w:rsid w:val="001E6AC4"/>
    <w:rsid w:val="001E6C85"/>
    <w:rsid w:val="001E6CE6"/>
    <w:rsid w:val="001E75BF"/>
    <w:rsid w:val="001E78AE"/>
    <w:rsid w:val="001E7D29"/>
    <w:rsid w:val="001F0ACD"/>
    <w:rsid w:val="001F149B"/>
    <w:rsid w:val="001F2123"/>
    <w:rsid w:val="001F26C8"/>
    <w:rsid w:val="001F29B9"/>
    <w:rsid w:val="001F2AD5"/>
    <w:rsid w:val="001F2D59"/>
    <w:rsid w:val="001F30F7"/>
    <w:rsid w:val="001F366A"/>
    <w:rsid w:val="001F3916"/>
    <w:rsid w:val="001F3B34"/>
    <w:rsid w:val="001F4683"/>
    <w:rsid w:val="001F4696"/>
    <w:rsid w:val="001F4862"/>
    <w:rsid w:val="001F4E09"/>
    <w:rsid w:val="001F4EFE"/>
    <w:rsid w:val="001F4FF9"/>
    <w:rsid w:val="001F5171"/>
    <w:rsid w:val="001F517B"/>
    <w:rsid w:val="001F57FA"/>
    <w:rsid w:val="001F58C8"/>
    <w:rsid w:val="001F5A0E"/>
    <w:rsid w:val="001F5D07"/>
    <w:rsid w:val="001F624A"/>
    <w:rsid w:val="001F6681"/>
    <w:rsid w:val="001F71D4"/>
    <w:rsid w:val="001F7752"/>
    <w:rsid w:val="001F7774"/>
    <w:rsid w:val="001F79A3"/>
    <w:rsid w:val="001F7ECF"/>
    <w:rsid w:val="002000A8"/>
    <w:rsid w:val="002001E3"/>
    <w:rsid w:val="00200779"/>
    <w:rsid w:val="002010D7"/>
    <w:rsid w:val="002019F2"/>
    <w:rsid w:val="00201A87"/>
    <w:rsid w:val="00201D11"/>
    <w:rsid w:val="002021C2"/>
    <w:rsid w:val="002021E7"/>
    <w:rsid w:val="0020221E"/>
    <w:rsid w:val="00202276"/>
    <w:rsid w:val="00202571"/>
    <w:rsid w:val="002028DC"/>
    <w:rsid w:val="00202D33"/>
    <w:rsid w:val="002031F1"/>
    <w:rsid w:val="00203280"/>
    <w:rsid w:val="002033EE"/>
    <w:rsid w:val="00203D14"/>
    <w:rsid w:val="00203E04"/>
    <w:rsid w:val="00204188"/>
    <w:rsid w:val="00204843"/>
    <w:rsid w:val="0020486D"/>
    <w:rsid w:val="00204883"/>
    <w:rsid w:val="00204C05"/>
    <w:rsid w:val="002052E6"/>
    <w:rsid w:val="00205506"/>
    <w:rsid w:val="00205D64"/>
    <w:rsid w:val="00205E7A"/>
    <w:rsid w:val="00206600"/>
    <w:rsid w:val="00206B04"/>
    <w:rsid w:val="00206CDB"/>
    <w:rsid w:val="00206D2B"/>
    <w:rsid w:val="00206F0B"/>
    <w:rsid w:val="00206FEB"/>
    <w:rsid w:val="00207314"/>
    <w:rsid w:val="0020737F"/>
    <w:rsid w:val="002073DC"/>
    <w:rsid w:val="002078AE"/>
    <w:rsid w:val="00207C09"/>
    <w:rsid w:val="00207EBF"/>
    <w:rsid w:val="00207ED9"/>
    <w:rsid w:val="00207FD6"/>
    <w:rsid w:val="0021068A"/>
    <w:rsid w:val="00210DA6"/>
    <w:rsid w:val="0021116C"/>
    <w:rsid w:val="002113E4"/>
    <w:rsid w:val="00211442"/>
    <w:rsid w:val="002116AF"/>
    <w:rsid w:val="002116DB"/>
    <w:rsid w:val="00211767"/>
    <w:rsid w:val="0021195A"/>
    <w:rsid w:val="00211A2B"/>
    <w:rsid w:val="002127C5"/>
    <w:rsid w:val="00213138"/>
    <w:rsid w:val="0021324D"/>
    <w:rsid w:val="00213274"/>
    <w:rsid w:val="002134CF"/>
    <w:rsid w:val="00213E8D"/>
    <w:rsid w:val="002144EE"/>
    <w:rsid w:val="00214915"/>
    <w:rsid w:val="00214CB4"/>
    <w:rsid w:val="00214D63"/>
    <w:rsid w:val="00215335"/>
    <w:rsid w:val="00215695"/>
    <w:rsid w:val="00215A9D"/>
    <w:rsid w:val="00215E2A"/>
    <w:rsid w:val="002165B7"/>
    <w:rsid w:val="00216613"/>
    <w:rsid w:val="002168A2"/>
    <w:rsid w:val="002171E9"/>
    <w:rsid w:val="002174B2"/>
    <w:rsid w:val="0021767A"/>
    <w:rsid w:val="00220159"/>
    <w:rsid w:val="002204BA"/>
    <w:rsid w:val="00220AA1"/>
    <w:rsid w:val="00220C4E"/>
    <w:rsid w:val="00220E48"/>
    <w:rsid w:val="0022179A"/>
    <w:rsid w:val="00221839"/>
    <w:rsid w:val="00221D82"/>
    <w:rsid w:val="00221FFD"/>
    <w:rsid w:val="0022201E"/>
    <w:rsid w:val="00222070"/>
    <w:rsid w:val="00222201"/>
    <w:rsid w:val="002223E4"/>
    <w:rsid w:val="0022243E"/>
    <w:rsid w:val="0022255D"/>
    <w:rsid w:val="002225E5"/>
    <w:rsid w:val="002233FB"/>
    <w:rsid w:val="00224157"/>
    <w:rsid w:val="002244DB"/>
    <w:rsid w:val="0022474D"/>
    <w:rsid w:val="00224A7E"/>
    <w:rsid w:val="00225ED4"/>
    <w:rsid w:val="00226AEE"/>
    <w:rsid w:val="00227015"/>
    <w:rsid w:val="0022714E"/>
    <w:rsid w:val="00227169"/>
    <w:rsid w:val="00227215"/>
    <w:rsid w:val="00227311"/>
    <w:rsid w:val="00227A67"/>
    <w:rsid w:val="00227AAD"/>
    <w:rsid w:val="00227C8B"/>
    <w:rsid w:val="00227E7C"/>
    <w:rsid w:val="00230168"/>
    <w:rsid w:val="0023052D"/>
    <w:rsid w:val="002308E4"/>
    <w:rsid w:val="00230961"/>
    <w:rsid w:val="00230B91"/>
    <w:rsid w:val="00231005"/>
    <w:rsid w:val="00231024"/>
    <w:rsid w:val="00231265"/>
    <w:rsid w:val="00231338"/>
    <w:rsid w:val="00231541"/>
    <w:rsid w:val="00231777"/>
    <w:rsid w:val="002317C6"/>
    <w:rsid w:val="00231EB2"/>
    <w:rsid w:val="00232AAF"/>
    <w:rsid w:val="00232EA2"/>
    <w:rsid w:val="00232FEF"/>
    <w:rsid w:val="00233568"/>
    <w:rsid w:val="00233972"/>
    <w:rsid w:val="00233BA2"/>
    <w:rsid w:val="00233D42"/>
    <w:rsid w:val="00233DB1"/>
    <w:rsid w:val="00234AAE"/>
    <w:rsid w:val="002350F6"/>
    <w:rsid w:val="002354EA"/>
    <w:rsid w:val="00235EAC"/>
    <w:rsid w:val="00236154"/>
    <w:rsid w:val="0023622B"/>
    <w:rsid w:val="002362E0"/>
    <w:rsid w:val="00236364"/>
    <w:rsid w:val="00236388"/>
    <w:rsid w:val="002366D6"/>
    <w:rsid w:val="0023680B"/>
    <w:rsid w:val="002369B2"/>
    <w:rsid w:val="00236D0C"/>
    <w:rsid w:val="0023706D"/>
    <w:rsid w:val="002370C5"/>
    <w:rsid w:val="00237469"/>
    <w:rsid w:val="0023751E"/>
    <w:rsid w:val="002376CF"/>
    <w:rsid w:val="002379AF"/>
    <w:rsid w:val="002379F9"/>
    <w:rsid w:val="00237ADA"/>
    <w:rsid w:val="002407E7"/>
    <w:rsid w:val="00240968"/>
    <w:rsid w:val="00240B4E"/>
    <w:rsid w:val="00240CFA"/>
    <w:rsid w:val="00241143"/>
    <w:rsid w:val="002412F9"/>
    <w:rsid w:val="002417B2"/>
    <w:rsid w:val="00241840"/>
    <w:rsid w:val="0024186B"/>
    <w:rsid w:val="00241AF8"/>
    <w:rsid w:val="00241D59"/>
    <w:rsid w:val="0024234D"/>
    <w:rsid w:val="00242EC8"/>
    <w:rsid w:val="002430F9"/>
    <w:rsid w:val="002433EC"/>
    <w:rsid w:val="00243920"/>
    <w:rsid w:val="00243CB6"/>
    <w:rsid w:val="00244148"/>
    <w:rsid w:val="0024461A"/>
    <w:rsid w:val="00244659"/>
    <w:rsid w:val="002448BA"/>
    <w:rsid w:val="00244954"/>
    <w:rsid w:val="00244A21"/>
    <w:rsid w:val="00244E75"/>
    <w:rsid w:val="0024513B"/>
    <w:rsid w:val="00245424"/>
    <w:rsid w:val="00245495"/>
    <w:rsid w:val="002454B9"/>
    <w:rsid w:val="002454C9"/>
    <w:rsid w:val="002455C4"/>
    <w:rsid w:val="002456A8"/>
    <w:rsid w:val="00245D2F"/>
    <w:rsid w:val="00245E98"/>
    <w:rsid w:val="002461D8"/>
    <w:rsid w:val="002462C3"/>
    <w:rsid w:val="0024655B"/>
    <w:rsid w:val="002466DD"/>
    <w:rsid w:val="002467F9"/>
    <w:rsid w:val="00246816"/>
    <w:rsid w:val="0024699B"/>
    <w:rsid w:val="00246B7C"/>
    <w:rsid w:val="00246DF6"/>
    <w:rsid w:val="002500DC"/>
    <w:rsid w:val="00250155"/>
    <w:rsid w:val="00250AA2"/>
    <w:rsid w:val="00251654"/>
    <w:rsid w:val="0025174D"/>
    <w:rsid w:val="00251A9C"/>
    <w:rsid w:val="00251BF0"/>
    <w:rsid w:val="00251F4E"/>
    <w:rsid w:val="0025266B"/>
    <w:rsid w:val="00253021"/>
    <w:rsid w:val="002535D7"/>
    <w:rsid w:val="00253A52"/>
    <w:rsid w:val="00253AD1"/>
    <w:rsid w:val="00253C9D"/>
    <w:rsid w:val="002541CF"/>
    <w:rsid w:val="00255097"/>
    <w:rsid w:val="002558B1"/>
    <w:rsid w:val="00255958"/>
    <w:rsid w:val="00255A6E"/>
    <w:rsid w:val="00255D2D"/>
    <w:rsid w:val="00255E74"/>
    <w:rsid w:val="002565E9"/>
    <w:rsid w:val="0025720E"/>
    <w:rsid w:val="002572C4"/>
    <w:rsid w:val="0025732E"/>
    <w:rsid w:val="0025773B"/>
    <w:rsid w:val="0025778C"/>
    <w:rsid w:val="00257A0C"/>
    <w:rsid w:val="00257A58"/>
    <w:rsid w:val="00257AA9"/>
    <w:rsid w:val="0026003C"/>
    <w:rsid w:val="002601FF"/>
    <w:rsid w:val="00260C99"/>
    <w:rsid w:val="00261527"/>
    <w:rsid w:val="002616A8"/>
    <w:rsid w:val="002616AC"/>
    <w:rsid w:val="002618F6"/>
    <w:rsid w:val="0026255A"/>
    <w:rsid w:val="0026283D"/>
    <w:rsid w:val="00263315"/>
    <w:rsid w:val="002636B5"/>
    <w:rsid w:val="0026370C"/>
    <w:rsid w:val="00263B0C"/>
    <w:rsid w:val="00263CA1"/>
    <w:rsid w:val="002640B5"/>
    <w:rsid w:val="002645B2"/>
    <w:rsid w:val="00264726"/>
    <w:rsid w:val="00264D67"/>
    <w:rsid w:val="00264FC3"/>
    <w:rsid w:val="002651E0"/>
    <w:rsid w:val="002663DF"/>
    <w:rsid w:val="002666D5"/>
    <w:rsid w:val="00266AD0"/>
    <w:rsid w:val="00267324"/>
    <w:rsid w:val="00267657"/>
    <w:rsid w:val="002678F5"/>
    <w:rsid w:val="002679E0"/>
    <w:rsid w:val="00267A7E"/>
    <w:rsid w:val="00267A82"/>
    <w:rsid w:val="00267A95"/>
    <w:rsid w:val="00267E81"/>
    <w:rsid w:val="00267F48"/>
    <w:rsid w:val="00270199"/>
    <w:rsid w:val="002703D2"/>
    <w:rsid w:val="00270424"/>
    <w:rsid w:val="002705D4"/>
    <w:rsid w:val="0027078D"/>
    <w:rsid w:val="00270D14"/>
    <w:rsid w:val="002711BE"/>
    <w:rsid w:val="0027160A"/>
    <w:rsid w:val="0027273E"/>
    <w:rsid w:val="00272AB6"/>
    <w:rsid w:val="00273020"/>
    <w:rsid w:val="0027311C"/>
    <w:rsid w:val="0027337C"/>
    <w:rsid w:val="00273909"/>
    <w:rsid w:val="00273965"/>
    <w:rsid w:val="00273EDD"/>
    <w:rsid w:val="002741FF"/>
    <w:rsid w:val="00274253"/>
    <w:rsid w:val="00274347"/>
    <w:rsid w:val="002743E3"/>
    <w:rsid w:val="002745D4"/>
    <w:rsid w:val="00274626"/>
    <w:rsid w:val="00274D95"/>
    <w:rsid w:val="002750D5"/>
    <w:rsid w:val="0027563A"/>
    <w:rsid w:val="00276254"/>
    <w:rsid w:val="00276324"/>
    <w:rsid w:val="00276580"/>
    <w:rsid w:val="002766D3"/>
    <w:rsid w:val="00276836"/>
    <w:rsid w:val="00276A52"/>
    <w:rsid w:val="00276F03"/>
    <w:rsid w:val="0027716C"/>
    <w:rsid w:val="002774B3"/>
    <w:rsid w:val="002778C7"/>
    <w:rsid w:val="00277F0D"/>
    <w:rsid w:val="002800A9"/>
    <w:rsid w:val="002802D6"/>
    <w:rsid w:val="00281142"/>
    <w:rsid w:val="002811A2"/>
    <w:rsid w:val="00281628"/>
    <w:rsid w:val="00281677"/>
    <w:rsid w:val="00281B30"/>
    <w:rsid w:val="00282050"/>
    <w:rsid w:val="002822DD"/>
    <w:rsid w:val="00282419"/>
    <w:rsid w:val="00282908"/>
    <w:rsid w:val="00282D7B"/>
    <w:rsid w:val="00282EC2"/>
    <w:rsid w:val="00282F88"/>
    <w:rsid w:val="00283150"/>
    <w:rsid w:val="002831F9"/>
    <w:rsid w:val="0028322E"/>
    <w:rsid w:val="002834B4"/>
    <w:rsid w:val="002837FF"/>
    <w:rsid w:val="002839F0"/>
    <w:rsid w:val="00283AEA"/>
    <w:rsid w:val="002845A6"/>
    <w:rsid w:val="00284B16"/>
    <w:rsid w:val="00284D2D"/>
    <w:rsid w:val="00285988"/>
    <w:rsid w:val="00285DC8"/>
    <w:rsid w:val="0028654E"/>
    <w:rsid w:val="0028679B"/>
    <w:rsid w:val="002871FF"/>
    <w:rsid w:val="00287454"/>
    <w:rsid w:val="00287D87"/>
    <w:rsid w:val="002903F8"/>
    <w:rsid w:val="0029076F"/>
    <w:rsid w:val="00290A5C"/>
    <w:rsid w:val="00291099"/>
    <w:rsid w:val="00291136"/>
    <w:rsid w:val="002913D6"/>
    <w:rsid w:val="00292065"/>
    <w:rsid w:val="002920AF"/>
    <w:rsid w:val="00292156"/>
    <w:rsid w:val="0029216B"/>
    <w:rsid w:val="0029270D"/>
    <w:rsid w:val="002928C9"/>
    <w:rsid w:val="00292911"/>
    <w:rsid w:val="002929C5"/>
    <w:rsid w:val="00292E05"/>
    <w:rsid w:val="00293093"/>
    <w:rsid w:val="0029311F"/>
    <w:rsid w:val="00293191"/>
    <w:rsid w:val="00293510"/>
    <w:rsid w:val="0029359C"/>
    <w:rsid w:val="002937A7"/>
    <w:rsid w:val="00293CD0"/>
    <w:rsid w:val="00293D12"/>
    <w:rsid w:val="00294184"/>
    <w:rsid w:val="002942B6"/>
    <w:rsid w:val="0029444B"/>
    <w:rsid w:val="00294839"/>
    <w:rsid w:val="0029491E"/>
    <w:rsid w:val="00294BDE"/>
    <w:rsid w:val="00294D15"/>
    <w:rsid w:val="002951D3"/>
    <w:rsid w:val="00295318"/>
    <w:rsid w:val="00295D17"/>
    <w:rsid w:val="00295F4E"/>
    <w:rsid w:val="002960E7"/>
    <w:rsid w:val="002965D7"/>
    <w:rsid w:val="002978A7"/>
    <w:rsid w:val="002979DB"/>
    <w:rsid w:val="00297B7E"/>
    <w:rsid w:val="002A0015"/>
    <w:rsid w:val="002A0371"/>
    <w:rsid w:val="002A086B"/>
    <w:rsid w:val="002A0AE4"/>
    <w:rsid w:val="002A109C"/>
    <w:rsid w:val="002A12DD"/>
    <w:rsid w:val="002A169A"/>
    <w:rsid w:val="002A1A00"/>
    <w:rsid w:val="002A20E7"/>
    <w:rsid w:val="002A22FD"/>
    <w:rsid w:val="002A2C9A"/>
    <w:rsid w:val="002A2CD7"/>
    <w:rsid w:val="002A2E9C"/>
    <w:rsid w:val="002A3282"/>
    <w:rsid w:val="002A3C7D"/>
    <w:rsid w:val="002A3D40"/>
    <w:rsid w:val="002A44FC"/>
    <w:rsid w:val="002A48AD"/>
    <w:rsid w:val="002A4CBF"/>
    <w:rsid w:val="002A4E7D"/>
    <w:rsid w:val="002A5113"/>
    <w:rsid w:val="002A5289"/>
    <w:rsid w:val="002A5309"/>
    <w:rsid w:val="002A5635"/>
    <w:rsid w:val="002A570D"/>
    <w:rsid w:val="002A573B"/>
    <w:rsid w:val="002A5772"/>
    <w:rsid w:val="002A5A27"/>
    <w:rsid w:val="002A5F5E"/>
    <w:rsid w:val="002A5F77"/>
    <w:rsid w:val="002A6051"/>
    <w:rsid w:val="002A693A"/>
    <w:rsid w:val="002A6A45"/>
    <w:rsid w:val="002A6DA1"/>
    <w:rsid w:val="002A6FD2"/>
    <w:rsid w:val="002A71DC"/>
    <w:rsid w:val="002A7288"/>
    <w:rsid w:val="002A7355"/>
    <w:rsid w:val="002A7BD6"/>
    <w:rsid w:val="002A7E43"/>
    <w:rsid w:val="002B0C7D"/>
    <w:rsid w:val="002B0D0C"/>
    <w:rsid w:val="002B0DBC"/>
    <w:rsid w:val="002B0F3C"/>
    <w:rsid w:val="002B12F0"/>
    <w:rsid w:val="002B1E38"/>
    <w:rsid w:val="002B213B"/>
    <w:rsid w:val="002B21FA"/>
    <w:rsid w:val="002B2462"/>
    <w:rsid w:val="002B284A"/>
    <w:rsid w:val="002B2E8F"/>
    <w:rsid w:val="002B31E8"/>
    <w:rsid w:val="002B322E"/>
    <w:rsid w:val="002B32D7"/>
    <w:rsid w:val="002B3777"/>
    <w:rsid w:val="002B37AF"/>
    <w:rsid w:val="002B39FA"/>
    <w:rsid w:val="002B3B28"/>
    <w:rsid w:val="002B3FDC"/>
    <w:rsid w:val="002B456D"/>
    <w:rsid w:val="002B4728"/>
    <w:rsid w:val="002B47B7"/>
    <w:rsid w:val="002B4F13"/>
    <w:rsid w:val="002B4F51"/>
    <w:rsid w:val="002B50FF"/>
    <w:rsid w:val="002B55BC"/>
    <w:rsid w:val="002B5697"/>
    <w:rsid w:val="002B5A16"/>
    <w:rsid w:val="002B69C5"/>
    <w:rsid w:val="002B6CF9"/>
    <w:rsid w:val="002B7EA5"/>
    <w:rsid w:val="002B7EE8"/>
    <w:rsid w:val="002B7F7B"/>
    <w:rsid w:val="002C0163"/>
    <w:rsid w:val="002C0348"/>
    <w:rsid w:val="002C070F"/>
    <w:rsid w:val="002C07B3"/>
    <w:rsid w:val="002C0A9F"/>
    <w:rsid w:val="002C0EEF"/>
    <w:rsid w:val="002C1722"/>
    <w:rsid w:val="002C1BF6"/>
    <w:rsid w:val="002C1DFE"/>
    <w:rsid w:val="002C1F38"/>
    <w:rsid w:val="002C1FA6"/>
    <w:rsid w:val="002C26A9"/>
    <w:rsid w:val="002C2B02"/>
    <w:rsid w:val="002C3292"/>
    <w:rsid w:val="002C36B8"/>
    <w:rsid w:val="002C3A91"/>
    <w:rsid w:val="002C3EAE"/>
    <w:rsid w:val="002C3FA8"/>
    <w:rsid w:val="002C491A"/>
    <w:rsid w:val="002C56CD"/>
    <w:rsid w:val="002C5CD4"/>
    <w:rsid w:val="002C5D7B"/>
    <w:rsid w:val="002C60A5"/>
    <w:rsid w:val="002C63EE"/>
    <w:rsid w:val="002C6729"/>
    <w:rsid w:val="002C6A5F"/>
    <w:rsid w:val="002C6C6A"/>
    <w:rsid w:val="002C700A"/>
    <w:rsid w:val="002C7578"/>
    <w:rsid w:val="002C79D9"/>
    <w:rsid w:val="002C7AFC"/>
    <w:rsid w:val="002C7B53"/>
    <w:rsid w:val="002D046F"/>
    <w:rsid w:val="002D0784"/>
    <w:rsid w:val="002D0CF1"/>
    <w:rsid w:val="002D0EA0"/>
    <w:rsid w:val="002D10D3"/>
    <w:rsid w:val="002D1119"/>
    <w:rsid w:val="002D148B"/>
    <w:rsid w:val="002D1CF2"/>
    <w:rsid w:val="002D1F80"/>
    <w:rsid w:val="002D28FF"/>
    <w:rsid w:val="002D2A93"/>
    <w:rsid w:val="002D3272"/>
    <w:rsid w:val="002D354F"/>
    <w:rsid w:val="002D3B32"/>
    <w:rsid w:val="002D3C79"/>
    <w:rsid w:val="002D407A"/>
    <w:rsid w:val="002D4125"/>
    <w:rsid w:val="002D4155"/>
    <w:rsid w:val="002D4201"/>
    <w:rsid w:val="002D4693"/>
    <w:rsid w:val="002D496E"/>
    <w:rsid w:val="002D5240"/>
    <w:rsid w:val="002D5663"/>
    <w:rsid w:val="002D6199"/>
    <w:rsid w:val="002D63AD"/>
    <w:rsid w:val="002D6CC5"/>
    <w:rsid w:val="002D6E9B"/>
    <w:rsid w:val="002D70EF"/>
    <w:rsid w:val="002D713F"/>
    <w:rsid w:val="002D73FB"/>
    <w:rsid w:val="002D7D73"/>
    <w:rsid w:val="002E0114"/>
    <w:rsid w:val="002E0157"/>
    <w:rsid w:val="002E03C4"/>
    <w:rsid w:val="002E06D9"/>
    <w:rsid w:val="002E07FF"/>
    <w:rsid w:val="002E0A94"/>
    <w:rsid w:val="002E0ADB"/>
    <w:rsid w:val="002E0B31"/>
    <w:rsid w:val="002E0B6F"/>
    <w:rsid w:val="002E0EBA"/>
    <w:rsid w:val="002E0EF6"/>
    <w:rsid w:val="002E0F42"/>
    <w:rsid w:val="002E14CE"/>
    <w:rsid w:val="002E17DD"/>
    <w:rsid w:val="002E1AFC"/>
    <w:rsid w:val="002E1B59"/>
    <w:rsid w:val="002E1C8C"/>
    <w:rsid w:val="002E2007"/>
    <w:rsid w:val="002E2477"/>
    <w:rsid w:val="002E2556"/>
    <w:rsid w:val="002E25A0"/>
    <w:rsid w:val="002E27ED"/>
    <w:rsid w:val="002E3692"/>
    <w:rsid w:val="002E39D1"/>
    <w:rsid w:val="002E3ABC"/>
    <w:rsid w:val="002E3CEA"/>
    <w:rsid w:val="002E3CF3"/>
    <w:rsid w:val="002E4156"/>
    <w:rsid w:val="002E4529"/>
    <w:rsid w:val="002E4C3E"/>
    <w:rsid w:val="002E4FDE"/>
    <w:rsid w:val="002E5730"/>
    <w:rsid w:val="002E59FD"/>
    <w:rsid w:val="002E5A61"/>
    <w:rsid w:val="002E5B54"/>
    <w:rsid w:val="002E5D44"/>
    <w:rsid w:val="002E6340"/>
    <w:rsid w:val="002E637A"/>
    <w:rsid w:val="002E6441"/>
    <w:rsid w:val="002E6B2B"/>
    <w:rsid w:val="002E6D07"/>
    <w:rsid w:val="002E6E59"/>
    <w:rsid w:val="002E72C4"/>
    <w:rsid w:val="002E750B"/>
    <w:rsid w:val="002E76AE"/>
    <w:rsid w:val="002E7728"/>
    <w:rsid w:val="002E776B"/>
    <w:rsid w:val="002E7787"/>
    <w:rsid w:val="002E7FE3"/>
    <w:rsid w:val="002F0503"/>
    <w:rsid w:val="002F05C5"/>
    <w:rsid w:val="002F20D4"/>
    <w:rsid w:val="002F22DF"/>
    <w:rsid w:val="002F22FF"/>
    <w:rsid w:val="002F25C3"/>
    <w:rsid w:val="002F2D0B"/>
    <w:rsid w:val="002F31CC"/>
    <w:rsid w:val="002F337A"/>
    <w:rsid w:val="002F38EE"/>
    <w:rsid w:val="002F3982"/>
    <w:rsid w:val="002F3B62"/>
    <w:rsid w:val="002F404D"/>
    <w:rsid w:val="002F44FA"/>
    <w:rsid w:val="002F4A71"/>
    <w:rsid w:val="002F4C79"/>
    <w:rsid w:val="002F52EE"/>
    <w:rsid w:val="002F55D2"/>
    <w:rsid w:val="002F5DC5"/>
    <w:rsid w:val="002F5F6D"/>
    <w:rsid w:val="002F5F77"/>
    <w:rsid w:val="002F6150"/>
    <w:rsid w:val="002F61BE"/>
    <w:rsid w:val="002F62B8"/>
    <w:rsid w:val="002F62D9"/>
    <w:rsid w:val="002F6364"/>
    <w:rsid w:val="002F63CA"/>
    <w:rsid w:val="002F6D3D"/>
    <w:rsid w:val="002F7069"/>
    <w:rsid w:val="002F71CB"/>
    <w:rsid w:val="002F7CF6"/>
    <w:rsid w:val="003008FC"/>
    <w:rsid w:val="0030179F"/>
    <w:rsid w:val="00302645"/>
    <w:rsid w:val="0030272F"/>
    <w:rsid w:val="003027C3"/>
    <w:rsid w:val="00303378"/>
    <w:rsid w:val="00303586"/>
    <w:rsid w:val="00303651"/>
    <w:rsid w:val="00303697"/>
    <w:rsid w:val="003037DF"/>
    <w:rsid w:val="00303D05"/>
    <w:rsid w:val="00303D47"/>
    <w:rsid w:val="00303DD0"/>
    <w:rsid w:val="00304194"/>
    <w:rsid w:val="00304D11"/>
    <w:rsid w:val="003050A9"/>
    <w:rsid w:val="003053E4"/>
    <w:rsid w:val="00305A24"/>
    <w:rsid w:val="00305A26"/>
    <w:rsid w:val="00305A5E"/>
    <w:rsid w:val="00305D6F"/>
    <w:rsid w:val="00306193"/>
    <w:rsid w:val="003062AD"/>
    <w:rsid w:val="0030647D"/>
    <w:rsid w:val="00306CED"/>
    <w:rsid w:val="003071CE"/>
    <w:rsid w:val="00307209"/>
    <w:rsid w:val="0030739A"/>
    <w:rsid w:val="003073C1"/>
    <w:rsid w:val="003074AA"/>
    <w:rsid w:val="003075DF"/>
    <w:rsid w:val="00307849"/>
    <w:rsid w:val="00307B02"/>
    <w:rsid w:val="00310176"/>
    <w:rsid w:val="00310669"/>
    <w:rsid w:val="00310AB9"/>
    <w:rsid w:val="003115A4"/>
    <w:rsid w:val="0031188C"/>
    <w:rsid w:val="00311ED8"/>
    <w:rsid w:val="00312881"/>
    <w:rsid w:val="00312C28"/>
    <w:rsid w:val="00312C80"/>
    <w:rsid w:val="00313040"/>
    <w:rsid w:val="0031310A"/>
    <w:rsid w:val="0031333F"/>
    <w:rsid w:val="003133C0"/>
    <w:rsid w:val="0031359E"/>
    <w:rsid w:val="00313D0A"/>
    <w:rsid w:val="00314236"/>
    <w:rsid w:val="00314522"/>
    <w:rsid w:val="00314BD0"/>
    <w:rsid w:val="00314C67"/>
    <w:rsid w:val="00314EAC"/>
    <w:rsid w:val="003152B9"/>
    <w:rsid w:val="00315344"/>
    <w:rsid w:val="00315374"/>
    <w:rsid w:val="0031539F"/>
    <w:rsid w:val="00315460"/>
    <w:rsid w:val="00315CC4"/>
    <w:rsid w:val="00315F08"/>
    <w:rsid w:val="00315FB3"/>
    <w:rsid w:val="00316383"/>
    <w:rsid w:val="0031659A"/>
    <w:rsid w:val="0031677B"/>
    <w:rsid w:val="00316D02"/>
    <w:rsid w:val="00316DFD"/>
    <w:rsid w:val="00317419"/>
    <w:rsid w:val="003175D2"/>
    <w:rsid w:val="00317842"/>
    <w:rsid w:val="00317BD8"/>
    <w:rsid w:val="00320003"/>
    <w:rsid w:val="00320479"/>
    <w:rsid w:val="0032097B"/>
    <w:rsid w:val="00320D01"/>
    <w:rsid w:val="00320FEE"/>
    <w:rsid w:val="003210C5"/>
    <w:rsid w:val="00321142"/>
    <w:rsid w:val="00321304"/>
    <w:rsid w:val="00321616"/>
    <w:rsid w:val="003219B6"/>
    <w:rsid w:val="00321D00"/>
    <w:rsid w:val="0032222D"/>
    <w:rsid w:val="003228F7"/>
    <w:rsid w:val="00322F61"/>
    <w:rsid w:val="003232C5"/>
    <w:rsid w:val="00323A36"/>
    <w:rsid w:val="00323BAD"/>
    <w:rsid w:val="00323BF3"/>
    <w:rsid w:val="00323E2D"/>
    <w:rsid w:val="003240AE"/>
    <w:rsid w:val="00324119"/>
    <w:rsid w:val="00324FE3"/>
    <w:rsid w:val="003250D3"/>
    <w:rsid w:val="003250E0"/>
    <w:rsid w:val="0032516D"/>
    <w:rsid w:val="003251C0"/>
    <w:rsid w:val="00325408"/>
    <w:rsid w:val="0032575F"/>
    <w:rsid w:val="00325BC6"/>
    <w:rsid w:val="00325CE7"/>
    <w:rsid w:val="00325DBB"/>
    <w:rsid w:val="00326199"/>
    <w:rsid w:val="003263AE"/>
    <w:rsid w:val="00326C0A"/>
    <w:rsid w:val="00326C20"/>
    <w:rsid w:val="00327605"/>
    <w:rsid w:val="00327ABC"/>
    <w:rsid w:val="00327D9B"/>
    <w:rsid w:val="00327E0D"/>
    <w:rsid w:val="00330785"/>
    <w:rsid w:val="00330997"/>
    <w:rsid w:val="00330F9A"/>
    <w:rsid w:val="003313D9"/>
    <w:rsid w:val="003314D7"/>
    <w:rsid w:val="003317A4"/>
    <w:rsid w:val="00331F3A"/>
    <w:rsid w:val="003323C6"/>
    <w:rsid w:val="0033244D"/>
    <w:rsid w:val="00332B8A"/>
    <w:rsid w:val="00332C09"/>
    <w:rsid w:val="00332C6C"/>
    <w:rsid w:val="00333228"/>
    <w:rsid w:val="00333581"/>
    <w:rsid w:val="00333696"/>
    <w:rsid w:val="003340C9"/>
    <w:rsid w:val="00334365"/>
    <w:rsid w:val="00334C4A"/>
    <w:rsid w:val="00334D47"/>
    <w:rsid w:val="003358FD"/>
    <w:rsid w:val="003359BE"/>
    <w:rsid w:val="003359FD"/>
    <w:rsid w:val="00336EC7"/>
    <w:rsid w:val="00336F9C"/>
    <w:rsid w:val="00337AC4"/>
    <w:rsid w:val="00337DC2"/>
    <w:rsid w:val="00340060"/>
    <w:rsid w:val="003401D4"/>
    <w:rsid w:val="00340852"/>
    <w:rsid w:val="00340E64"/>
    <w:rsid w:val="00341174"/>
    <w:rsid w:val="003423AE"/>
    <w:rsid w:val="0034241E"/>
    <w:rsid w:val="00342729"/>
    <w:rsid w:val="00342A72"/>
    <w:rsid w:val="003430B5"/>
    <w:rsid w:val="00343BC4"/>
    <w:rsid w:val="00344C3B"/>
    <w:rsid w:val="00344E22"/>
    <w:rsid w:val="00345D6E"/>
    <w:rsid w:val="00345EFD"/>
    <w:rsid w:val="00346067"/>
    <w:rsid w:val="003461E8"/>
    <w:rsid w:val="0034621B"/>
    <w:rsid w:val="003463D9"/>
    <w:rsid w:val="003466DE"/>
    <w:rsid w:val="003470E3"/>
    <w:rsid w:val="003475D3"/>
    <w:rsid w:val="00347808"/>
    <w:rsid w:val="00347CA7"/>
    <w:rsid w:val="0035016A"/>
    <w:rsid w:val="00350380"/>
    <w:rsid w:val="00350451"/>
    <w:rsid w:val="0035058F"/>
    <w:rsid w:val="003507E8"/>
    <w:rsid w:val="0035099D"/>
    <w:rsid w:val="00350BD8"/>
    <w:rsid w:val="00350BF9"/>
    <w:rsid w:val="00350CE0"/>
    <w:rsid w:val="003510E9"/>
    <w:rsid w:val="003513CC"/>
    <w:rsid w:val="003514D8"/>
    <w:rsid w:val="0035167A"/>
    <w:rsid w:val="00351ACF"/>
    <w:rsid w:val="00352095"/>
    <w:rsid w:val="00352413"/>
    <w:rsid w:val="00352C68"/>
    <w:rsid w:val="00352CD6"/>
    <w:rsid w:val="00352EF4"/>
    <w:rsid w:val="003530B7"/>
    <w:rsid w:val="003544AF"/>
    <w:rsid w:val="0035487E"/>
    <w:rsid w:val="003549F1"/>
    <w:rsid w:val="003550B9"/>
    <w:rsid w:val="00355927"/>
    <w:rsid w:val="00355A1E"/>
    <w:rsid w:val="00355BD7"/>
    <w:rsid w:val="00355DC6"/>
    <w:rsid w:val="003562ED"/>
    <w:rsid w:val="00356419"/>
    <w:rsid w:val="00356B2C"/>
    <w:rsid w:val="00356B3E"/>
    <w:rsid w:val="00356E9D"/>
    <w:rsid w:val="00357523"/>
    <w:rsid w:val="00357648"/>
    <w:rsid w:val="003600EC"/>
    <w:rsid w:val="003605C2"/>
    <w:rsid w:val="003608D5"/>
    <w:rsid w:val="003608F0"/>
    <w:rsid w:val="00361A02"/>
    <w:rsid w:val="00361CF4"/>
    <w:rsid w:val="00361F56"/>
    <w:rsid w:val="003624D1"/>
    <w:rsid w:val="00362520"/>
    <w:rsid w:val="00362FA5"/>
    <w:rsid w:val="003632F9"/>
    <w:rsid w:val="003633CE"/>
    <w:rsid w:val="003634ED"/>
    <w:rsid w:val="00363B21"/>
    <w:rsid w:val="00363B4A"/>
    <w:rsid w:val="0036467B"/>
    <w:rsid w:val="00364C90"/>
    <w:rsid w:val="0036526F"/>
    <w:rsid w:val="00365749"/>
    <w:rsid w:val="00365A00"/>
    <w:rsid w:val="00365FDA"/>
    <w:rsid w:val="00366B4D"/>
    <w:rsid w:val="00366E6A"/>
    <w:rsid w:val="00367234"/>
    <w:rsid w:val="0036778F"/>
    <w:rsid w:val="00367CB8"/>
    <w:rsid w:val="00367E05"/>
    <w:rsid w:val="00367E1D"/>
    <w:rsid w:val="00370050"/>
    <w:rsid w:val="0037059B"/>
    <w:rsid w:val="00370BC6"/>
    <w:rsid w:val="00370C5B"/>
    <w:rsid w:val="00370D28"/>
    <w:rsid w:val="00370D8D"/>
    <w:rsid w:val="00371281"/>
    <w:rsid w:val="003714C5"/>
    <w:rsid w:val="00371699"/>
    <w:rsid w:val="00371760"/>
    <w:rsid w:val="003722CF"/>
    <w:rsid w:val="0037235A"/>
    <w:rsid w:val="00372971"/>
    <w:rsid w:val="003729BA"/>
    <w:rsid w:val="003729E3"/>
    <w:rsid w:val="0037305F"/>
    <w:rsid w:val="003730B3"/>
    <w:rsid w:val="003732EA"/>
    <w:rsid w:val="0037336E"/>
    <w:rsid w:val="003739AB"/>
    <w:rsid w:val="003739ED"/>
    <w:rsid w:val="003739F4"/>
    <w:rsid w:val="00373C0E"/>
    <w:rsid w:val="00373D89"/>
    <w:rsid w:val="00374065"/>
    <w:rsid w:val="0037420D"/>
    <w:rsid w:val="003743D4"/>
    <w:rsid w:val="00374577"/>
    <w:rsid w:val="003753DA"/>
    <w:rsid w:val="00375521"/>
    <w:rsid w:val="00375EE8"/>
    <w:rsid w:val="00375F0F"/>
    <w:rsid w:val="0037600C"/>
    <w:rsid w:val="0037666D"/>
    <w:rsid w:val="00376A4E"/>
    <w:rsid w:val="00376B27"/>
    <w:rsid w:val="00376DE6"/>
    <w:rsid w:val="00377037"/>
    <w:rsid w:val="003772AF"/>
    <w:rsid w:val="00377540"/>
    <w:rsid w:val="00380670"/>
    <w:rsid w:val="00380909"/>
    <w:rsid w:val="00380A33"/>
    <w:rsid w:val="00380AA2"/>
    <w:rsid w:val="00380D81"/>
    <w:rsid w:val="00381701"/>
    <w:rsid w:val="00381943"/>
    <w:rsid w:val="00381BAA"/>
    <w:rsid w:val="00381D1C"/>
    <w:rsid w:val="00381DB9"/>
    <w:rsid w:val="003820FD"/>
    <w:rsid w:val="00382CEF"/>
    <w:rsid w:val="003831A7"/>
    <w:rsid w:val="00383B60"/>
    <w:rsid w:val="00383CF4"/>
    <w:rsid w:val="00383EA1"/>
    <w:rsid w:val="00384CFD"/>
    <w:rsid w:val="003853D3"/>
    <w:rsid w:val="0038547D"/>
    <w:rsid w:val="003854EC"/>
    <w:rsid w:val="00385500"/>
    <w:rsid w:val="00385704"/>
    <w:rsid w:val="00385997"/>
    <w:rsid w:val="00385A1E"/>
    <w:rsid w:val="00385AA7"/>
    <w:rsid w:val="00385D05"/>
    <w:rsid w:val="00385F68"/>
    <w:rsid w:val="00385F95"/>
    <w:rsid w:val="00385FD1"/>
    <w:rsid w:val="00386048"/>
    <w:rsid w:val="003862E7"/>
    <w:rsid w:val="003864CB"/>
    <w:rsid w:val="003867DB"/>
    <w:rsid w:val="00386D37"/>
    <w:rsid w:val="00387443"/>
    <w:rsid w:val="00387719"/>
    <w:rsid w:val="003879DE"/>
    <w:rsid w:val="00387A59"/>
    <w:rsid w:val="00387B2E"/>
    <w:rsid w:val="00387B9C"/>
    <w:rsid w:val="00387DD4"/>
    <w:rsid w:val="00390C5A"/>
    <w:rsid w:val="00390F90"/>
    <w:rsid w:val="00391043"/>
    <w:rsid w:val="003910AE"/>
    <w:rsid w:val="003914F7"/>
    <w:rsid w:val="0039175C"/>
    <w:rsid w:val="00391814"/>
    <w:rsid w:val="00391E83"/>
    <w:rsid w:val="0039221A"/>
    <w:rsid w:val="0039224C"/>
    <w:rsid w:val="00392363"/>
    <w:rsid w:val="00392472"/>
    <w:rsid w:val="003929E2"/>
    <w:rsid w:val="00392A5A"/>
    <w:rsid w:val="00392E8A"/>
    <w:rsid w:val="003930F5"/>
    <w:rsid w:val="0039363B"/>
    <w:rsid w:val="00393BF6"/>
    <w:rsid w:val="00393CEE"/>
    <w:rsid w:val="00393F69"/>
    <w:rsid w:val="0039459D"/>
    <w:rsid w:val="0039479A"/>
    <w:rsid w:val="003947C1"/>
    <w:rsid w:val="00394D16"/>
    <w:rsid w:val="00394E2D"/>
    <w:rsid w:val="00394FEA"/>
    <w:rsid w:val="00395082"/>
    <w:rsid w:val="00395294"/>
    <w:rsid w:val="00395909"/>
    <w:rsid w:val="00395B21"/>
    <w:rsid w:val="00395B7F"/>
    <w:rsid w:val="00395DB9"/>
    <w:rsid w:val="00395F12"/>
    <w:rsid w:val="00395F22"/>
    <w:rsid w:val="0039620A"/>
    <w:rsid w:val="00396255"/>
    <w:rsid w:val="00396712"/>
    <w:rsid w:val="00396C01"/>
    <w:rsid w:val="00396C83"/>
    <w:rsid w:val="00396DC7"/>
    <w:rsid w:val="00396F56"/>
    <w:rsid w:val="003A03CE"/>
    <w:rsid w:val="003A08DC"/>
    <w:rsid w:val="003A0C4F"/>
    <w:rsid w:val="003A12B9"/>
    <w:rsid w:val="003A157B"/>
    <w:rsid w:val="003A181C"/>
    <w:rsid w:val="003A1B06"/>
    <w:rsid w:val="003A1ECC"/>
    <w:rsid w:val="003A213E"/>
    <w:rsid w:val="003A284C"/>
    <w:rsid w:val="003A2D8B"/>
    <w:rsid w:val="003A3429"/>
    <w:rsid w:val="003A3661"/>
    <w:rsid w:val="003A3664"/>
    <w:rsid w:val="003A3AE2"/>
    <w:rsid w:val="003A3C11"/>
    <w:rsid w:val="003A3D65"/>
    <w:rsid w:val="003A3DD5"/>
    <w:rsid w:val="003A4091"/>
    <w:rsid w:val="003A478A"/>
    <w:rsid w:val="003A4BDA"/>
    <w:rsid w:val="003A4CDF"/>
    <w:rsid w:val="003A4D22"/>
    <w:rsid w:val="003A50D5"/>
    <w:rsid w:val="003A5ADC"/>
    <w:rsid w:val="003A5D8D"/>
    <w:rsid w:val="003A610F"/>
    <w:rsid w:val="003A6217"/>
    <w:rsid w:val="003A64E8"/>
    <w:rsid w:val="003A66FC"/>
    <w:rsid w:val="003A6730"/>
    <w:rsid w:val="003A6B31"/>
    <w:rsid w:val="003A6E7F"/>
    <w:rsid w:val="003A6FDE"/>
    <w:rsid w:val="003A708A"/>
    <w:rsid w:val="003A740B"/>
    <w:rsid w:val="003A745B"/>
    <w:rsid w:val="003A7E40"/>
    <w:rsid w:val="003A7EEC"/>
    <w:rsid w:val="003B022B"/>
    <w:rsid w:val="003B0486"/>
    <w:rsid w:val="003B05A7"/>
    <w:rsid w:val="003B05C5"/>
    <w:rsid w:val="003B07D8"/>
    <w:rsid w:val="003B0A72"/>
    <w:rsid w:val="003B1A59"/>
    <w:rsid w:val="003B206F"/>
    <w:rsid w:val="003B2176"/>
    <w:rsid w:val="003B23D8"/>
    <w:rsid w:val="003B23DF"/>
    <w:rsid w:val="003B25CA"/>
    <w:rsid w:val="003B2C53"/>
    <w:rsid w:val="003B342E"/>
    <w:rsid w:val="003B3645"/>
    <w:rsid w:val="003B3951"/>
    <w:rsid w:val="003B3D8C"/>
    <w:rsid w:val="003B4821"/>
    <w:rsid w:val="003B4945"/>
    <w:rsid w:val="003B4EEB"/>
    <w:rsid w:val="003B5123"/>
    <w:rsid w:val="003B52BA"/>
    <w:rsid w:val="003B53A0"/>
    <w:rsid w:val="003B5AC6"/>
    <w:rsid w:val="003B6274"/>
    <w:rsid w:val="003B63FD"/>
    <w:rsid w:val="003B646C"/>
    <w:rsid w:val="003B64C6"/>
    <w:rsid w:val="003B68CC"/>
    <w:rsid w:val="003B6ACB"/>
    <w:rsid w:val="003B7686"/>
    <w:rsid w:val="003B76A0"/>
    <w:rsid w:val="003B76E5"/>
    <w:rsid w:val="003B78EC"/>
    <w:rsid w:val="003B7BC2"/>
    <w:rsid w:val="003B7C49"/>
    <w:rsid w:val="003C0557"/>
    <w:rsid w:val="003C05A7"/>
    <w:rsid w:val="003C05FA"/>
    <w:rsid w:val="003C06FA"/>
    <w:rsid w:val="003C10E8"/>
    <w:rsid w:val="003C1C1E"/>
    <w:rsid w:val="003C1D6C"/>
    <w:rsid w:val="003C213C"/>
    <w:rsid w:val="003C286E"/>
    <w:rsid w:val="003C2BEB"/>
    <w:rsid w:val="003C365B"/>
    <w:rsid w:val="003C3768"/>
    <w:rsid w:val="003C39CB"/>
    <w:rsid w:val="003C3A50"/>
    <w:rsid w:val="003C41BB"/>
    <w:rsid w:val="003C41CA"/>
    <w:rsid w:val="003C424F"/>
    <w:rsid w:val="003C43D4"/>
    <w:rsid w:val="003C460A"/>
    <w:rsid w:val="003C470A"/>
    <w:rsid w:val="003C4B4C"/>
    <w:rsid w:val="003C4E3C"/>
    <w:rsid w:val="003C5089"/>
    <w:rsid w:val="003C53B9"/>
    <w:rsid w:val="003C53E2"/>
    <w:rsid w:val="003C5801"/>
    <w:rsid w:val="003C5869"/>
    <w:rsid w:val="003C59FD"/>
    <w:rsid w:val="003C5B98"/>
    <w:rsid w:val="003C5C43"/>
    <w:rsid w:val="003C748F"/>
    <w:rsid w:val="003C766A"/>
    <w:rsid w:val="003C7831"/>
    <w:rsid w:val="003C7C23"/>
    <w:rsid w:val="003D0387"/>
    <w:rsid w:val="003D03BC"/>
    <w:rsid w:val="003D094C"/>
    <w:rsid w:val="003D0C86"/>
    <w:rsid w:val="003D0D6F"/>
    <w:rsid w:val="003D0FB5"/>
    <w:rsid w:val="003D1D4D"/>
    <w:rsid w:val="003D1E93"/>
    <w:rsid w:val="003D2235"/>
    <w:rsid w:val="003D30FA"/>
    <w:rsid w:val="003D3447"/>
    <w:rsid w:val="003D3822"/>
    <w:rsid w:val="003D3ACB"/>
    <w:rsid w:val="003D456E"/>
    <w:rsid w:val="003D4CBE"/>
    <w:rsid w:val="003D4EEA"/>
    <w:rsid w:val="003D56B3"/>
    <w:rsid w:val="003D59CA"/>
    <w:rsid w:val="003D5B01"/>
    <w:rsid w:val="003D5C4C"/>
    <w:rsid w:val="003D628C"/>
    <w:rsid w:val="003D6785"/>
    <w:rsid w:val="003D69CA"/>
    <w:rsid w:val="003D6EFF"/>
    <w:rsid w:val="003D7040"/>
    <w:rsid w:val="003D73BE"/>
    <w:rsid w:val="003D7421"/>
    <w:rsid w:val="003D7838"/>
    <w:rsid w:val="003D7C5F"/>
    <w:rsid w:val="003D7D43"/>
    <w:rsid w:val="003E0697"/>
    <w:rsid w:val="003E0F81"/>
    <w:rsid w:val="003E14BA"/>
    <w:rsid w:val="003E1509"/>
    <w:rsid w:val="003E1F3B"/>
    <w:rsid w:val="003E21DB"/>
    <w:rsid w:val="003E264E"/>
    <w:rsid w:val="003E2808"/>
    <w:rsid w:val="003E2A93"/>
    <w:rsid w:val="003E2F7D"/>
    <w:rsid w:val="003E3A76"/>
    <w:rsid w:val="003E3DB8"/>
    <w:rsid w:val="003E48C7"/>
    <w:rsid w:val="003E4982"/>
    <w:rsid w:val="003E4996"/>
    <w:rsid w:val="003E4C6F"/>
    <w:rsid w:val="003E552D"/>
    <w:rsid w:val="003E579E"/>
    <w:rsid w:val="003E5ADA"/>
    <w:rsid w:val="003E612F"/>
    <w:rsid w:val="003E66F9"/>
    <w:rsid w:val="003E6824"/>
    <w:rsid w:val="003E68D6"/>
    <w:rsid w:val="003E6F62"/>
    <w:rsid w:val="003F015C"/>
    <w:rsid w:val="003F0219"/>
    <w:rsid w:val="003F05A5"/>
    <w:rsid w:val="003F0C48"/>
    <w:rsid w:val="003F0E26"/>
    <w:rsid w:val="003F0EC6"/>
    <w:rsid w:val="003F103D"/>
    <w:rsid w:val="003F11F1"/>
    <w:rsid w:val="003F143C"/>
    <w:rsid w:val="003F18BE"/>
    <w:rsid w:val="003F1CB0"/>
    <w:rsid w:val="003F1EEA"/>
    <w:rsid w:val="003F229B"/>
    <w:rsid w:val="003F2502"/>
    <w:rsid w:val="003F2C25"/>
    <w:rsid w:val="003F3189"/>
    <w:rsid w:val="003F4D5C"/>
    <w:rsid w:val="003F4DB3"/>
    <w:rsid w:val="003F511D"/>
    <w:rsid w:val="003F5A0B"/>
    <w:rsid w:val="003F63B6"/>
    <w:rsid w:val="003F6496"/>
    <w:rsid w:val="003F6905"/>
    <w:rsid w:val="003F6B6C"/>
    <w:rsid w:val="003F790F"/>
    <w:rsid w:val="003F7D91"/>
    <w:rsid w:val="003F7E3B"/>
    <w:rsid w:val="004001A4"/>
    <w:rsid w:val="0040076D"/>
    <w:rsid w:val="00401041"/>
    <w:rsid w:val="00401B63"/>
    <w:rsid w:val="004023D1"/>
    <w:rsid w:val="00402758"/>
    <w:rsid w:val="004028C8"/>
    <w:rsid w:val="00402C2A"/>
    <w:rsid w:val="00402DA2"/>
    <w:rsid w:val="00402E30"/>
    <w:rsid w:val="004031B9"/>
    <w:rsid w:val="0040323D"/>
    <w:rsid w:val="00403340"/>
    <w:rsid w:val="00403660"/>
    <w:rsid w:val="00403B35"/>
    <w:rsid w:val="00403FD4"/>
    <w:rsid w:val="00403FF1"/>
    <w:rsid w:val="004040F8"/>
    <w:rsid w:val="00404215"/>
    <w:rsid w:val="00404546"/>
    <w:rsid w:val="0040475A"/>
    <w:rsid w:val="00404AB7"/>
    <w:rsid w:val="00404CEA"/>
    <w:rsid w:val="00405115"/>
    <w:rsid w:val="00405835"/>
    <w:rsid w:val="0040673A"/>
    <w:rsid w:val="00406E3B"/>
    <w:rsid w:val="004070B7"/>
    <w:rsid w:val="0040779B"/>
    <w:rsid w:val="00407A06"/>
    <w:rsid w:val="00407D45"/>
    <w:rsid w:val="00407D5A"/>
    <w:rsid w:val="00410056"/>
    <w:rsid w:val="004106F5"/>
    <w:rsid w:val="00410832"/>
    <w:rsid w:val="00410C95"/>
    <w:rsid w:val="00410EC5"/>
    <w:rsid w:val="004111CB"/>
    <w:rsid w:val="00411719"/>
    <w:rsid w:val="0041194D"/>
    <w:rsid w:val="00411D00"/>
    <w:rsid w:val="00411F8E"/>
    <w:rsid w:val="00412549"/>
    <w:rsid w:val="004125E6"/>
    <w:rsid w:val="00412691"/>
    <w:rsid w:val="0041280E"/>
    <w:rsid w:val="0041286F"/>
    <w:rsid w:val="004128DB"/>
    <w:rsid w:val="00412962"/>
    <w:rsid w:val="00412EC3"/>
    <w:rsid w:val="00412F09"/>
    <w:rsid w:val="00412FDB"/>
    <w:rsid w:val="0041305A"/>
    <w:rsid w:val="00413D83"/>
    <w:rsid w:val="00413D9C"/>
    <w:rsid w:val="00413EB6"/>
    <w:rsid w:val="00414458"/>
    <w:rsid w:val="004149A2"/>
    <w:rsid w:val="00414D62"/>
    <w:rsid w:val="00414E88"/>
    <w:rsid w:val="00414F31"/>
    <w:rsid w:val="0041513A"/>
    <w:rsid w:val="004151D4"/>
    <w:rsid w:val="00415706"/>
    <w:rsid w:val="00415C06"/>
    <w:rsid w:val="00415F09"/>
    <w:rsid w:val="004162FE"/>
    <w:rsid w:val="0041695C"/>
    <w:rsid w:val="00416A73"/>
    <w:rsid w:val="00416AEE"/>
    <w:rsid w:val="00416DAD"/>
    <w:rsid w:val="00416DF6"/>
    <w:rsid w:val="0041773B"/>
    <w:rsid w:val="004177B5"/>
    <w:rsid w:val="00417C0A"/>
    <w:rsid w:val="004201F2"/>
    <w:rsid w:val="00420B2E"/>
    <w:rsid w:val="004211CC"/>
    <w:rsid w:val="00421D8A"/>
    <w:rsid w:val="00421D93"/>
    <w:rsid w:val="00421D9D"/>
    <w:rsid w:val="00422351"/>
    <w:rsid w:val="00422472"/>
    <w:rsid w:val="0042268B"/>
    <w:rsid w:val="004231C2"/>
    <w:rsid w:val="004233C0"/>
    <w:rsid w:val="0042392B"/>
    <w:rsid w:val="004239E0"/>
    <w:rsid w:val="00423E35"/>
    <w:rsid w:val="00424013"/>
    <w:rsid w:val="004241D4"/>
    <w:rsid w:val="00424557"/>
    <w:rsid w:val="00424640"/>
    <w:rsid w:val="0042510B"/>
    <w:rsid w:val="00425319"/>
    <w:rsid w:val="0042533F"/>
    <w:rsid w:val="00425A49"/>
    <w:rsid w:val="00425D24"/>
    <w:rsid w:val="00425E14"/>
    <w:rsid w:val="00425E33"/>
    <w:rsid w:val="00425ECF"/>
    <w:rsid w:val="004264C4"/>
    <w:rsid w:val="00426A4F"/>
    <w:rsid w:val="00426D84"/>
    <w:rsid w:val="00427151"/>
    <w:rsid w:val="0042760C"/>
    <w:rsid w:val="004278DD"/>
    <w:rsid w:val="00427B76"/>
    <w:rsid w:val="00427BE9"/>
    <w:rsid w:val="00427C7F"/>
    <w:rsid w:val="00430A34"/>
    <w:rsid w:val="00430D64"/>
    <w:rsid w:val="00431192"/>
    <w:rsid w:val="00431717"/>
    <w:rsid w:val="00431933"/>
    <w:rsid w:val="00431D88"/>
    <w:rsid w:val="00431DDF"/>
    <w:rsid w:val="0043211E"/>
    <w:rsid w:val="00432137"/>
    <w:rsid w:val="0043249A"/>
    <w:rsid w:val="0043249D"/>
    <w:rsid w:val="004326B4"/>
    <w:rsid w:val="00432EB3"/>
    <w:rsid w:val="004334E1"/>
    <w:rsid w:val="0043360D"/>
    <w:rsid w:val="00433631"/>
    <w:rsid w:val="0043375D"/>
    <w:rsid w:val="00433839"/>
    <w:rsid w:val="00433969"/>
    <w:rsid w:val="00433B1E"/>
    <w:rsid w:val="004343E3"/>
    <w:rsid w:val="00434C15"/>
    <w:rsid w:val="00434F96"/>
    <w:rsid w:val="00435026"/>
    <w:rsid w:val="00435030"/>
    <w:rsid w:val="00435366"/>
    <w:rsid w:val="0043556D"/>
    <w:rsid w:val="004356CD"/>
    <w:rsid w:val="0043574E"/>
    <w:rsid w:val="00435A11"/>
    <w:rsid w:val="00435D39"/>
    <w:rsid w:val="004360C7"/>
    <w:rsid w:val="004362B7"/>
    <w:rsid w:val="00436363"/>
    <w:rsid w:val="00436470"/>
    <w:rsid w:val="004372CE"/>
    <w:rsid w:val="004373F6"/>
    <w:rsid w:val="0043767E"/>
    <w:rsid w:val="004377C3"/>
    <w:rsid w:val="004379A1"/>
    <w:rsid w:val="00437C46"/>
    <w:rsid w:val="00437F54"/>
    <w:rsid w:val="00440629"/>
    <w:rsid w:val="00440E2C"/>
    <w:rsid w:val="004410A8"/>
    <w:rsid w:val="00441340"/>
    <w:rsid w:val="00441E48"/>
    <w:rsid w:val="00442036"/>
    <w:rsid w:val="004422E5"/>
    <w:rsid w:val="00442307"/>
    <w:rsid w:val="00442DF7"/>
    <w:rsid w:val="00443829"/>
    <w:rsid w:val="00443C79"/>
    <w:rsid w:val="004440E0"/>
    <w:rsid w:val="00444143"/>
    <w:rsid w:val="00444542"/>
    <w:rsid w:val="00445070"/>
    <w:rsid w:val="004456BA"/>
    <w:rsid w:val="004460F2"/>
    <w:rsid w:val="00446BEB"/>
    <w:rsid w:val="0044723C"/>
    <w:rsid w:val="004477E2"/>
    <w:rsid w:val="004478B0"/>
    <w:rsid w:val="00450318"/>
    <w:rsid w:val="00450380"/>
    <w:rsid w:val="004503D2"/>
    <w:rsid w:val="00450A79"/>
    <w:rsid w:val="00450A9F"/>
    <w:rsid w:val="00450EA4"/>
    <w:rsid w:val="004510A1"/>
    <w:rsid w:val="004517B8"/>
    <w:rsid w:val="00451F58"/>
    <w:rsid w:val="004527FB"/>
    <w:rsid w:val="00452843"/>
    <w:rsid w:val="00452EB9"/>
    <w:rsid w:val="00453B17"/>
    <w:rsid w:val="004541A1"/>
    <w:rsid w:val="0045482B"/>
    <w:rsid w:val="00455003"/>
    <w:rsid w:val="0045508D"/>
    <w:rsid w:val="004554C5"/>
    <w:rsid w:val="004558FD"/>
    <w:rsid w:val="00456134"/>
    <w:rsid w:val="0045622E"/>
    <w:rsid w:val="004566C0"/>
    <w:rsid w:val="00456705"/>
    <w:rsid w:val="00456E18"/>
    <w:rsid w:val="00456F10"/>
    <w:rsid w:val="00456F1E"/>
    <w:rsid w:val="004570FE"/>
    <w:rsid w:val="004579EF"/>
    <w:rsid w:val="00457AB0"/>
    <w:rsid w:val="00460012"/>
    <w:rsid w:val="004600F1"/>
    <w:rsid w:val="004601BD"/>
    <w:rsid w:val="004603DC"/>
    <w:rsid w:val="0046075C"/>
    <w:rsid w:val="00460827"/>
    <w:rsid w:val="00460A62"/>
    <w:rsid w:val="0046119C"/>
    <w:rsid w:val="0046152C"/>
    <w:rsid w:val="00461968"/>
    <w:rsid w:val="00461B4A"/>
    <w:rsid w:val="00461D72"/>
    <w:rsid w:val="00461F38"/>
    <w:rsid w:val="00462054"/>
    <w:rsid w:val="004624D7"/>
    <w:rsid w:val="00462AAB"/>
    <w:rsid w:val="00462C7B"/>
    <w:rsid w:val="00463124"/>
    <w:rsid w:val="004632FF"/>
    <w:rsid w:val="00463822"/>
    <w:rsid w:val="00463C3B"/>
    <w:rsid w:val="00463C58"/>
    <w:rsid w:val="00463DAE"/>
    <w:rsid w:val="00463DF2"/>
    <w:rsid w:val="00464232"/>
    <w:rsid w:val="0046444F"/>
    <w:rsid w:val="00464629"/>
    <w:rsid w:val="0046473C"/>
    <w:rsid w:val="004648E1"/>
    <w:rsid w:val="00464ADA"/>
    <w:rsid w:val="00464C04"/>
    <w:rsid w:val="004650CF"/>
    <w:rsid w:val="004650D4"/>
    <w:rsid w:val="004650E2"/>
    <w:rsid w:val="004655DD"/>
    <w:rsid w:val="0046584D"/>
    <w:rsid w:val="00466289"/>
    <w:rsid w:val="00466307"/>
    <w:rsid w:val="004666DB"/>
    <w:rsid w:val="00466898"/>
    <w:rsid w:val="00466B2A"/>
    <w:rsid w:val="00466CBF"/>
    <w:rsid w:val="00466E56"/>
    <w:rsid w:val="00466EA7"/>
    <w:rsid w:val="0046747E"/>
    <w:rsid w:val="00467A24"/>
    <w:rsid w:val="00467F41"/>
    <w:rsid w:val="00467F51"/>
    <w:rsid w:val="004702B8"/>
    <w:rsid w:val="0047031F"/>
    <w:rsid w:val="00470326"/>
    <w:rsid w:val="00470407"/>
    <w:rsid w:val="00470E38"/>
    <w:rsid w:val="004714CF"/>
    <w:rsid w:val="00471696"/>
    <w:rsid w:val="00471C59"/>
    <w:rsid w:val="00471CA8"/>
    <w:rsid w:val="00471FCB"/>
    <w:rsid w:val="004720B0"/>
    <w:rsid w:val="00472152"/>
    <w:rsid w:val="0047232B"/>
    <w:rsid w:val="004726A3"/>
    <w:rsid w:val="004728DC"/>
    <w:rsid w:val="004729ED"/>
    <w:rsid w:val="00472BF2"/>
    <w:rsid w:val="004731F5"/>
    <w:rsid w:val="00473455"/>
    <w:rsid w:val="00473B40"/>
    <w:rsid w:val="00474AB9"/>
    <w:rsid w:val="00474EAD"/>
    <w:rsid w:val="00475013"/>
    <w:rsid w:val="00475591"/>
    <w:rsid w:val="004756B5"/>
    <w:rsid w:val="00475D45"/>
    <w:rsid w:val="00475DC1"/>
    <w:rsid w:val="00476832"/>
    <w:rsid w:val="004768AA"/>
    <w:rsid w:val="004768D3"/>
    <w:rsid w:val="00476CA9"/>
    <w:rsid w:val="00480285"/>
    <w:rsid w:val="004804D5"/>
    <w:rsid w:val="004805C9"/>
    <w:rsid w:val="00480C03"/>
    <w:rsid w:val="00481AAD"/>
    <w:rsid w:val="004826E4"/>
    <w:rsid w:val="00482E40"/>
    <w:rsid w:val="004831EA"/>
    <w:rsid w:val="004833A0"/>
    <w:rsid w:val="00483AF2"/>
    <w:rsid w:val="00484030"/>
    <w:rsid w:val="00484CE6"/>
    <w:rsid w:val="00484F83"/>
    <w:rsid w:val="004853FB"/>
    <w:rsid w:val="0048570D"/>
    <w:rsid w:val="0048582D"/>
    <w:rsid w:val="00485E4D"/>
    <w:rsid w:val="00485E5E"/>
    <w:rsid w:val="00485EA8"/>
    <w:rsid w:val="004861A4"/>
    <w:rsid w:val="004865D4"/>
    <w:rsid w:val="00486846"/>
    <w:rsid w:val="00486B7E"/>
    <w:rsid w:val="00487CE7"/>
    <w:rsid w:val="00490161"/>
    <w:rsid w:val="004903D2"/>
    <w:rsid w:val="00490638"/>
    <w:rsid w:val="004909B7"/>
    <w:rsid w:val="00490D7E"/>
    <w:rsid w:val="0049161A"/>
    <w:rsid w:val="00491E11"/>
    <w:rsid w:val="004921FE"/>
    <w:rsid w:val="00492F03"/>
    <w:rsid w:val="004932A1"/>
    <w:rsid w:val="004936AB"/>
    <w:rsid w:val="00493792"/>
    <w:rsid w:val="004937EC"/>
    <w:rsid w:val="0049397D"/>
    <w:rsid w:val="00493AAC"/>
    <w:rsid w:val="00493B97"/>
    <w:rsid w:val="00493BC2"/>
    <w:rsid w:val="00493F4E"/>
    <w:rsid w:val="00495A5D"/>
    <w:rsid w:val="00496578"/>
    <w:rsid w:val="00496E67"/>
    <w:rsid w:val="0049714D"/>
    <w:rsid w:val="0049757B"/>
    <w:rsid w:val="004976FF"/>
    <w:rsid w:val="00497937"/>
    <w:rsid w:val="004A0257"/>
    <w:rsid w:val="004A046F"/>
    <w:rsid w:val="004A0707"/>
    <w:rsid w:val="004A098D"/>
    <w:rsid w:val="004A09C9"/>
    <w:rsid w:val="004A0CE9"/>
    <w:rsid w:val="004A14C8"/>
    <w:rsid w:val="004A193D"/>
    <w:rsid w:val="004A1D8C"/>
    <w:rsid w:val="004A2073"/>
    <w:rsid w:val="004A256B"/>
    <w:rsid w:val="004A26A6"/>
    <w:rsid w:val="004A2964"/>
    <w:rsid w:val="004A2A09"/>
    <w:rsid w:val="004A2DA1"/>
    <w:rsid w:val="004A2E19"/>
    <w:rsid w:val="004A2E97"/>
    <w:rsid w:val="004A33AD"/>
    <w:rsid w:val="004A3499"/>
    <w:rsid w:val="004A3DC0"/>
    <w:rsid w:val="004A3DDA"/>
    <w:rsid w:val="004A3F9A"/>
    <w:rsid w:val="004A479A"/>
    <w:rsid w:val="004A4DEC"/>
    <w:rsid w:val="004A4FA3"/>
    <w:rsid w:val="004A528D"/>
    <w:rsid w:val="004A55BC"/>
    <w:rsid w:val="004A5669"/>
    <w:rsid w:val="004A566B"/>
    <w:rsid w:val="004A6032"/>
    <w:rsid w:val="004A66BE"/>
    <w:rsid w:val="004A6903"/>
    <w:rsid w:val="004A6B07"/>
    <w:rsid w:val="004A6E76"/>
    <w:rsid w:val="004A6F2F"/>
    <w:rsid w:val="004A72D8"/>
    <w:rsid w:val="004A781B"/>
    <w:rsid w:val="004A79F9"/>
    <w:rsid w:val="004B00A4"/>
    <w:rsid w:val="004B06CA"/>
    <w:rsid w:val="004B0D24"/>
    <w:rsid w:val="004B110D"/>
    <w:rsid w:val="004B1250"/>
    <w:rsid w:val="004B1650"/>
    <w:rsid w:val="004B1964"/>
    <w:rsid w:val="004B19F8"/>
    <w:rsid w:val="004B1A7E"/>
    <w:rsid w:val="004B1EC8"/>
    <w:rsid w:val="004B1F90"/>
    <w:rsid w:val="004B1FF3"/>
    <w:rsid w:val="004B2AF2"/>
    <w:rsid w:val="004B2DEC"/>
    <w:rsid w:val="004B386A"/>
    <w:rsid w:val="004B3D1F"/>
    <w:rsid w:val="004B3EDB"/>
    <w:rsid w:val="004B4DF3"/>
    <w:rsid w:val="004B51E5"/>
    <w:rsid w:val="004B5342"/>
    <w:rsid w:val="004B5457"/>
    <w:rsid w:val="004B631D"/>
    <w:rsid w:val="004B69AE"/>
    <w:rsid w:val="004B6C11"/>
    <w:rsid w:val="004B6CF1"/>
    <w:rsid w:val="004B7158"/>
    <w:rsid w:val="004B7AD8"/>
    <w:rsid w:val="004B7C5C"/>
    <w:rsid w:val="004C0364"/>
    <w:rsid w:val="004C045F"/>
    <w:rsid w:val="004C0687"/>
    <w:rsid w:val="004C0A97"/>
    <w:rsid w:val="004C0B5B"/>
    <w:rsid w:val="004C0DEA"/>
    <w:rsid w:val="004C103A"/>
    <w:rsid w:val="004C131A"/>
    <w:rsid w:val="004C17C2"/>
    <w:rsid w:val="004C18F4"/>
    <w:rsid w:val="004C1F0A"/>
    <w:rsid w:val="004C24B2"/>
    <w:rsid w:val="004C26CD"/>
    <w:rsid w:val="004C2784"/>
    <w:rsid w:val="004C2C7F"/>
    <w:rsid w:val="004C3449"/>
    <w:rsid w:val="004C3546"/>
    <w:rsid w:val="004C3771"/>
    <w:rsid w:val="004C37C8"/>
    <w:rsid w:val="004C3836"/>
    <w:rsid w:val="004C3B2E"/>
    <w:rsid w:val="004C416C"/>
    <w:rsid w:val="004C428E"/>
    <w:rsid w:val="004C4509"/>
    <w:rsid w:val="004C4801"/>
    <w:rsid w:val="004C4AC4"/>
    <w:rsid w:val="004C5280"/>
    <w:rsid w:val="004C5437"/>
    <w:rsid w:val="004C577F"/>
    <w:rsid w:val="004C5FAA"/>
    <w:rsid w:val="004C6906"/>
    <w:rsid w:val="004C6921"/>
    <w:rsid w:val="004C6D0D"/>
    <w:rsid w:val="004C7BBB"/>
    <w:rsid w:val="004C7CAC"/>
    <w:rsid w:val="004C7D0F"/>
    <w:rsid w:val="004C7E3B"/>
    <w:rsid w:val="004D0436"/>
    <w:rsid w:val="004D06C1"/>
    <w:rsid w:val="004D0A6B"/>
    <w:rsid w:val="004D0B67"/>
    <w:rsid w:val="004D0E55"/>
    <w:rsid w:val="004D0E62"/>
    <w:rsid w:val="004D1090"/>
    <w:rsid w:val="004D186A"/>
    <w:rsid w:val="004D1A0C"/>
    <w:rsid w:val="004D1CBE"/>
    <w:rsid w:val="004D1EA5"/>
    <w:rsid w:val="004D1EFC"/>
    <w:rsid w:val="004D21BF"/>
    <w:rsid w:val="004D232F"/>
    <w:rsid w:val="004D24AF"/>
    <w:rsid w:val="004D26BB"/>
    <w:rsid w:val="004D2F69"/>
    <w:rsid w:val="004D311A"/>
    <w:rsid w:val="004D32EB"/>
    <w:rsid w:val="004D36C6"/>
    <w:rsid w:val="004D4289"/>
    <w:rsid w:val="004D45B2"/>
    <w:rsid w:val="004D490B"/>
    <w:rsid w:val="004D4E2C"/>
    <w:rsid w:val="004D5678"/>
    <w:rsid w:val="004D5984"/>
    <w:rsid w:val="004D59AF"/>
    <w:rsid w:val="004D6415"/>
    <w:rsid w:val="004D66C0"/>
    <w:rsid w:val="004D6CEB"/>
    <w:rsid w:val="004D7025"/>
    <w:rsid w:val="004D7473"/>
    <w:rsid w:val="004D77A2"/>
    <w:rsid w:val="004D7D2A"/>
    <w:rsid w:val="004D7D2F"/>
    <w:rsid w:val="004D7EEE"/>
    <w:rsid w:val="004E00C1"/>
    <w:rsid w:val="004E0270"/>
    <w:rsid w:val="004E079E"/>
    <w:rsid w:val="004E098B"/>
    <w:rsid w:val="004E0C55"/>
    <w:rsid w:val="004E0EE6"/>
    <w:rsid w:val="004E1285"/>
    <w:rsid w:val="004E1533"/>
    <w:rsid w:val="004E15C5"/>
    <w:rsid w:val="004E1A9D"/>
    <w:rsid w:val="004E1D9A"/>
    <w:rsid w:val="004E24CC"/>
    <w:rsid w:val="004E2731"/>
    <w:rsid w:val="004E2806"/>
    <w:rsid w:val="004E2930"/>
    <w:rsid w:val="004E2A69"/>
    <w:rsid w:val="004E3029"/>
    <w:rsid w:val="004E3EF3"/>
    <w:rsid w:val="004E3FA0"/>
    <w:rsid w:val="004E4030"/>
    <w:rsid w:val="004E4502"/>
    <w:rsid w:val="004E4727"/>
    <w:rsid w:val="004E4DB1"/>
    <w:rsid w:val="004E4EF4"/>
    <w:rsid w:val="004E5162"/>
    <w:rsid w:val="004E5284"/>
    <w:rsid w:val="004E52FE"/>
    <w:rsid w:val="004E53B2"/>
    <w:rsid w:val="004E53B9"/>
    <w:rsid w:val="004E5DF2"/>
    <w:rsid w:val="004E5E2B"/>
    <w:rsid w:val="004E6093"/>
    <w:rsid w:val="004E63AD"/>
    <w:rsid w:val="004E6A69"/>
    <w:rsid w:val="004E6E46"/>
    <w:rsid w:val="004E6FD7"/>
    <w:rsid w:val="004E75E9"/>
    <w:rsid w:val="004E7C0A"/>
    <w:rsid w:val="004F027F"/>
    <w:rsid w:val="004F03BD"/>
    <w:rsid w:val="004F0982"/>
    <w:rsid w:val="004F0D67"/>
    <w:rsid w:val="004F0F60"/>
    <w:rsid w:val="004F1149"/>
    <w:rsid w:val="004F158F"/>
    <w:rsid w:val="004F1668"/>
    <w:rsid w:val="004F1998"/>
    <w:rsid w:val="004F22D3"/>
    <w:rsid w:val="004F2389"/>
    <w:rsid w:val="004F246A"/>
    <w:rsid w:val="004F271C"/>
    <w:rsid w:val="004F2D25"/>
    <w:rsid w:val="004F32CB"/>
    <w:rsid w:val="004F3A46"/>
    <w:rsid w:val="004F3A9C"/>
    <w:rsid w:val="004F3BAA"/>
    <w:rsid w:val="004F45DC"/>
    <w:rsid w:val="004F479A"/>
    <w:rsid w:val="004F47A3"/>
    <w:rsid w:val="004F4C6B"/>
    <w:rsid w:val="004F650A"/>
    <w:rsid w:val="004F657E"/>
    <w:rsid w:val="004F660F"/>
    <w:rsid w:val="004F6889"/>
    <w:rsid w:val="004F6F93"/>
    <w:rsid w:val="004F75A0"/>
    <w:rsid w:val="004F772E"/>
    <w:rsid w:val="004F77BF"/>
    <w:rsid w:val="004F7F38"/>
    <w:rsid w:val="00500349"/>
    <w:rsid w:val="005003A5"/>
    <w:rsid w:val="00500CE0"/>
    <w:rsid w:val="00500DEB"/>
    <w:rsid w:val="00500E28"/>
    <w:rsid w:val="0050117E"/>
    <w:rsid w:val="005012A1"/>
    <w:rsid w:val="00502420"/>
    <w:rsid w:val="00502AAE"/>
    <w:rsid w:val="00502B48"/>
    <w:rsid w:val="005031A3"/>
    <w:rsid w:val="00503BCF"/>
    <w:rsid w:val="00503BE2"/>
    <w:rsid w:val="00503C48"/>
    <w:rsid w:val="00504196"/>
    <w:rsid w:val="005045C4"/>
    <w:rsid w:val="00504B5E"/>
    <w:rsid w:val="00504D54"/>
    <w:rsid w:val="00505056"/>
    <w:rsid w:val="00505D47"/>
    <w:rsid w:val="00505E09"/>
    <w:rsid w:val="00506620"/>
    <w:rsid w:val="00506B84"/>
    <w:rsid w:val="00506C56"/>
    <w:rsid w:val="00507308"/>
    <w:rsid w:val="00507D85"/>
    <w:rsid w:val="005100F5"/>
    <w:rsid w:val="005105E6"/>
    <w:rsid w:val="005106A2"/>
    <w:rsid w:val="005108E0"/>
    <w:rsid w:val="00510CDF"/>
    <w:rsid w:val="005112F2"/>
    <w:rsid w:val="00511744"/>
    <w:rsid w:val="0051260D"/>
    <w:rsid w:val="00512803"/>
    <w:rsid w:val="005129C9"/>
    <w:rsid w:val="00512D8C"/>
    <w:rsid w:val="005131A3"/>
    <w:rsid w:val="005133DB"/>
    <w:rsid w:val="00513BA1"/>
    <w:rsid w:val="0051419A"/>
    <w:rsid w:val="005141AB"/>
    <w:rsid w:val="005141BF"/>
    <w:rsid w:val="005142FA"/>
    <w:rsid w:val="00514354"/>
    <w:rsid w:val="00514B37"/>
    <w:rsid w:val="00514E8A"/>
    <w:rsid w:val="00515B31"/>
    <w:rsid w:val="00515B98"/>
    <w:rsid w:val="00515C7A"/>
    <w:rsid w:val="00515F68"/>
    <w:rsid w:val="005162B5"/>
    <w:rsid w:val="005163A3"/>
    <w:rsid w:val="00517027"/>
    <w:rsid w:val="0051744C"/>
    <w:rsid w:val="00517596"/>
    <w:rsid w:val="005178EE"/>
    <w:rsid w:val="00517DC7"/>
    <w:rsid w:val="0052001B"/>
    <w:rsid w:val="005209F2"/>
    <w:rsid w:val="00520E49"/>
    <w:rsid w:val="0052139B"/>
    <w:rsid w:val="005219F0"/>
    <w:rsid w:val="00521DB2"/>
    <w:rsid w:val="00522267"/>
    <w:rsid w:val="00522464"/>
    <w:rsid w:val="00522AA8"/>
    <w:rsid w:val="0052314F"/>
    <w:rsid w:val="0052364F"/>
    <w:rsid w:val="00523837"/>
    <w:rsid w:val="00523A74"/>
    <w:rsid w:val="00523CC6"/>
    <w:rsid w:val="00523D69"/>
    <w:rsid w:val="00523EC1"/>
    <w:rsid w:val="00523FD0"/>
    <w:rsid w:val="0052439C"/>
    <w:rsid w:val="005246C6"/>
    <w:rsid w:val="00525621"/>
    <w:rsid w:val="00525781"/>
    <w:rsid w:val="00525A60"/>
    <w:rsid w:val="00525BEA"/>
    <w:rsid w:val="00525C0A"/>
    <w:rsid w:val="00525EB5"/>
    <w:rsid w:val="00525F9C"/>
    <w:rsid w:val="005263A4"/>
    <w:rsid w:val="00526593"/>
    <w:rsid w:val="00526B37"/>
    <w:rsid w:val="00526E97"/>
    <w:rsid w:val="0053053D"/>
    <w:rsid w:val="00530961"/>
    <w:rsid w:val="005309E7"/>
    <w:rsid w:val="00530BD7"/>
    <w:rsid w:val="00530D67"/>
    <w:rsid w:val="00531524"/>
    <w:rsid w:val="00531661"/>
    <w:rsid w:val="0053166E"/>
    <w:rsid w:val="005316F9"/>
    <w:rsid w:val="005317EF"/>
    <w:rsid w:val="0053193E"/>
    <w:rsid w:val="00531A15"/>
    <w:rsid w:val="00531B14"/>
    <w:rsid w:val="00531C3A"/>
    <w:rsid w:val="00532186"/>
    <w:rsid w:val="00532256"/>
    <w:rsid w:val="00532867"/>
    <w:rsid w:val="005329E0"/>
    <w:rsid w:val="00532C14"/>
    <w:rsid w:val="00532D76"/>
    <w:rsid w:val="0053331A"/>
    <w:rsid w:val="0053350A"/>
    <w:rsid w:val="00533ACD"/>
    <w:rsid w:val="00533B92"/>
    <w:rsid w:val="00534199"/>
    <w:rsid w:val="00534B48"/>
    <w:rsid w:val="00534CB1"/>
    <w:rsid w:val="00534CF8"/>
    <w:rsid w:val="00535037"/>
    <w:rsid w:val="0053528C"/>
    <w:rsid w:val="00535736"/>
    <w:rsid w:val="005357E2"/>
    <w:rsid w:val="0053592A"/>
    <w:rsid w:val="00535B61"/>
    <w:rsid w:val="00535C96"/>
    <w:rsid w:val="00535F75"/>
    <w:rsid w:val="00536329"/>
    <w:rsid w:val="005363C7"/>
    <w:rsid w:val="005364C4"/>
    <w:rsid w:val="00536775"/>
    <w:rsid w:val="00536823"/>
    <w:rsid w:val="00536CAB"/>
    <w:rsid w:val="00537050"/>
    <w:rsid w:val="0053761C"/>
    <w:rsid w:val="00537874"/>
    <w:rsid w:val="00537D90"/>
    <w:rsid w:val="00540389"/>
    <w:rsid w:val="005404C5"/>
    <w:rsid w:val="005404D7"/>
    <w:rsid w:val="00540681"/>
    <w:rsid w:val="00540A68"/>
    <w:rsid w:val="00540B6C"/>
    <w:rsid w:val="00540BAF"/>
    <w:rsid w:val="00540C99"/>
    <w:rsid w:val="00540D12"/>
    <w:rsid w:val="00541283"/>
    <w:rsid w:val="005412A8"/>
    <w:rsid w:val="005416E4"/>
    <w:rsid w:val="00541878"/>
    <w:rsid w:val="0054204C"/>
    <w:rsid w:val="005420E8"/>
    <w:rsid w:val="00542179"/>
    <w:rsid w:val="00542723"/>
    <w:rsid w:val="005429D5"/>
    <w:rsid w:val="00543476"/>
    <w:rsid w:val="00543A32"/>
    <w:rsid w:val="00543DD4"/>
    <w:rsid w:val="00543E44"/>
    <w:rsid w:val="005445E5"/>
    <w:rsid w:val="0054475F"/>
    <w:rsid w:val="00544A9E"/>
    <w:rsid w:val="00544DA6"/>
    <w:rsid w:val="00545051"/>
    <w:rsid w:val="0054581E"/>
    <w:rsid w:val="00545AD8"/>
    <w:rsid w:val="00545FB5"/>
    <w:rsid w:val="0054609A"/>
    <w:rsid w:val="005460E5"/>
    <w:rsid w:val="0054628C"/>
    <w:rsid w:val="00546629"/>
    <w:rsid w:val="00546902"/>
    <w:rsid w:val="00546A82"/>
    <w:rsid w:val="00546E19"/>
    <w:rsid w:val="00547080"/>
    <w:rsid w:val="00547154"/>
    <w:rsid w:val="00547288"/>
    <w:rsid w:val="00547AC7"/>
    <w:rsid w:val="00547BC3"/>
    <w:rsid w:val="00547CA6"/>
    <w:rsid w:val="005509A0"/>
    <w:rsid w:val="00550B63"/>
    <w:rsid w:val="00550DFC"/>
    <w:rsid w:val="00550E47"/>
    <w:rsid w:val="00550F49"/>
    <w:rsid w:val="00551286"/>
    <w:rsid w:val="00551FC9"/>
    <w:rsid w:val="00552132"/>
    <w:rsid w:val="00552459"/>
    <w:rsid w:val="0055273A"/>
    <w:rsid w:val="00552AA6"/>
    <w:rsid w:val="00553187"/>
    <w:rsid w:val="00553637"/>
    <w:rsid w:val="0055377A"/>
    <w:rsid w:val="0055377E"/>
    <w:rsid w:val="005543B7"/>
    <w:rsid w:val="0055445D"/>
    <w:rsid w:val="00554D50"/>
    <w:rsid w:val="00554ED2"/>
    <w:rsid w:val="00555298"/>
    <w:rsid w:val="00555747"/>
    <w:rsid w:val="00555952"/>
    <w:rsid w:val="005559AB"/>
    <w:rsid w:val="00555FF8"/>
    <w:rsid w:val="00556307"/>
    <w:rsid w:val="00556A34"/>
    <w:rsid w:val="00556CB1"/>
    <w:rsid w:val="00556D94"/>
    <w:rsid w:val="00556F30"/>
    <w:rsid w:val="00556F71"/>
    <w:rsid w:val="0055725F"/>
    <w:rsid w:val="005576EC"/>
    <w:rsid w:val="0055787F"/>
    <w:rsid w:val="00557C0E"/>
    <w:rsid w:val="00557E28"/>
    <w:rsid w:val="00560C3C"/>
    <w:rsid w:val="00560DAD"/>
    <w:rsid w:val="00561488"/>
    <w:rsid w:val="005616B4"/>
    <w:rsid w:val="005619D6"/>
    <w:rsid w:val="00561B00"/>
    <w:rsid w:val="00561BA7"/>
    <w:rsid w:val="00561E79"/>
    <w:rsid w:val="00561E86"/>
    <w:rsid w:val="00562223"/>
    <w:rsid w:val="005622A1"/>
    <w:rsid w:val="0056253A"/>
    <w:rsid w:val="00562C9D"/>
    <w:rsid w:val="00562EDF"/>
    <w:rsid w:val="00562F4E"/>
    <w:rsid w:val="005632EE"/>
    <w:rsid w:val="0056390B"/>
    <w:rsid w:val="00564068"/>
    <w:rsid w:val="0056482D"/>
    <w:rsid w:val="00564E07"/>
    <w:rsid w:val="00565045"/>
    <w:rsid w:val="00565A27"/>
    <w:rsid w:val="00565CF0"/>
    <w:rsid w:val="00565D5B"/>
    <w:rsid w:val="0056676A"/>
    <w:rsid w:val="00567329"/>
    <w:rsid w:val="00567549"/>
    <w:rsid w:val="00567A74"/>
    <w:rsid w:val="005701B8"/>
    <w:rsid w:val="00570E54"/>
    <w:rsid w:val="00571D12"/>
    <w:rsid w:val="0057216A"/>
    <w:rsid w:val="0057245C"/>
    <w:rsid w:val="0057255F"/>
    <w:rsid w:val="00572A97"/>
    <w:rsid w:val="005730D3"/>
    <w:rsid w:val="00573315"/>
    <w:rsid w:val="0057345F"/>
    <w:rsid w:val="005738E7"/>
    <w:rsid w:val="00573BAE"/>
    <w:rsid w:val="00573BF2"/>
    <w:rsid w:val="00573F8E"/>
    <w:rsid w:val="0057406E"/>
    <w:rsid w:val="005741ED"/>
    <w:rsid w:val="0057467A"/>
    <w:rsid w:val="005749E8"/>
    <w:rsid w:val="00574BBC"/>
    <w:rsid w:val="00574E69"/>
    <w:rsid w:val="00575084"/>
    <w:rsid w:val="00575A26"/>
    <w:rsid w:val="00575A51"/>
    <w:rsid w:val="00575CE1"/>
    <w:rsid w:val="00575D47"/>
    <w:rsid w:val="00575F5C"/>
    <w:rsid w:val="00575FFA"/>
    <w:rsid w:val="0057688A"/>
    <w:rsid w:val="00576AB5"/>
    <w:rsid w:val="00576E7D"/>
    <w:rsid w:val="00577215"/>
    <w:rsid w:val="005775B6"/>
    <w:rsid w:val="00580019"/>
    <w:rsid w:val="005800BF"/>
    <w:rsid w:val="005802CB"/>
    <w:rsid w:val="005803CA"/>
    <w:rsid w:val="005805FE"/>
    <w:rsid w:val="00580776"/>
    <w:rsid w:val="00580953"/>
    <w:rsid w:val="005819D3"/>
    <w:rsid w:val="00581DFD"/>
    <w:rsid w:val="00581E83"/>
    <w:rsid w:val="00582047"/>
    <w:rsid w:val="00582291"/>
    <w:rsid w:val="00582B64"/>
    <w:rsid w:val="00583908"/>
    <w:rsid w:val="00583A2D"/>
    <w:rsid w:val="005842C5"/>
    <w:rsid w:val="0058467A"/>
    <w:rsid w:val="005850A9"/>
    <w:rsid w:val="0058524B"/>
    <w:rsid w:val="0058534C"/>
    <w:rsid w:val="00585826"/>
    <w:rsid w:val="00585903"/>
    <w:rsid w:val="00585CF0"/>
    <w:rsid w:val="00585D42"/>
    <w:rsid w:val="00585E4D"/>
    <w:rsid w:val="005860E3"/>
    <w:rsid w:val="0058621A"/>
    <w:rsid w:val="00586793"/>
    <w:rsid w:val="00586BB3"/>
    <w:rsid w:val="00586D1D"/>
    <w:rsid w:val="0058703C"/>
    <w:rsid w:val="005870CA"/>
    <w:rsid w:val="00587214"/>
    <w:rsid w:val="00587297"/>
    <w:rsid w:val="0058735D"/>
    <w:rsid w:val="005874D3"/>
    <w:rsid w:val="005875FC"/>
    <w:rsid w:val="00590B18"/>
    <w:rsid w:val="00590DA8"/>
    <w:rsid w:val="00590F33"/>
    <w:rsid w:val="005911DE"/>
    <w:rsid w:val="005914CC"/>
    <w:rsid w:val="00591C6C"/>
    <w:rsid w:val="0059234A"/>
    <w:rsid w:val="00592A1A"/>
    <w:rsid w:val="00592D5C"/>
    <w:rsid w:val="00593451"/>
    <w:rsid w:val="00593460"/>
    <w:rsid w:val="00594264"/>
    <w:rsid w:val="0059461F"/>
    <w:rsid w:val="0059474A"/>
    <w:rsid w:val="00594CF1"/>
    <w:rsid w:val="0059562D"/>
    <w:rsid w:val="00595824"/>
    <w:rsid w:val="00595FB4"/>
    <w:rsid w:val="00596733"/>
    <w:rsid w:val="0059683B"/>
    <w:rsid w:val="00596DD5"/>
    <w:rsid w:val="00596F17"/>
    <w:rsid w:val="0059716C"/>
    <w:rsid w:val="005972F0"/>
    <w:rsid w:val="00597541"/>
    <w:rsid w:val="0059771B"/>
    <w:rsid w:val="00597906"/>
    <w:rsid w:val="00597B01"/>
    <w:rsid w:val="00597CB4"/>
    <w:rsid w:val="00597E9F"/>
    <w:rsid w:val="00597F3E"/>
    <w:rsid w:val="005A0425"/>
    <w:rsid w:val="005A04AF"/>
    <w:rsid w:val="005A08EC"/>
    <w:rsid w:val="005A0AC5"/>
    <w:rsid w:val="005A0BB0"/>
    <w:rsid w:val="005A0C3C"/>
    <w:rsid w:val="005A1281"/>
    <w:rsid w:val="005A1482"/>
    <w:rsid w:val="005A19A1"/>
    <w:rsid w:val="005A1D48"/>
    <w:rsid w:val="005A2074"/>
    <w:rsid w:val="005A2115"/>
    <w:rsid w:val="005A25E2"/>
    <w:rsid w:val="005A2A7B"/>
    <w:rsid w:val="005A2B3E"/>
    <w:rsid w:val="005A3269"/>
    <w:rsid w:val="005A3588"/>
    <w:rsid w:val="005A3898"/>
    <w:rsid w:val="005A3966"/>
    <w:rsid w:val="005A39D0"/>
    <w:rsid w:val="005A3D6C"/>
    <w:rsid w:val="005A4062"/>
    <w:rsid w:val="005A43BF"/>
    <w:rsid w:val="005A47D1"/>
    <w:rsid w:val="005A4892"/>
    <w:rsid w:val="005A53BF"/>
    <w:rsid w:val="005A54D7"/>
    <w:rsid w:val="005A5BB0"/>
    <w:rsid w:val="005A6701"/>
    <w:rsid w:val="005A6741"/>
    <w:rsid w:val="005A68ED"/>
    <w:rsid w:val="005A68F7"/>
    <w:rsid w:val="005A6A78"/>
    <w:rsid w:val="005A6C96"/>
    <w:rsid w:val="005A6ECA"/>
    <w:rsid w:val="005A70BB"/>
    <w:rsid w:val="005A734C"/>
    <w:rsid w:val="005A799F"/>
    <w:rsid w:val="005A7DCC"/>
    <w:rsid w:val="005A7F1B"/>
    <w:rsid w:val="005A7F70"/>
    <w:rsid w:val="005B0125"/>
    <w:rsid w:val="005B0160"/>
    <w:rsid w:val="005B07FA"/>
    <w:rsid w:val="005B16B8"/>
    <w:rsid w:val="005B1E51"/>
    <w:rsid w:val="005B20F7"/>
    <w:rsid w:val="005B21C9"/>
    <w:rsid w:val="005B2A45"/>
    <w:rsid w:val="005B3684"/>
    <w:rsid w:val="005B3AFB"/>
    <w:rsid w:val="005B3E21"/>
    <w:rsid w:val="005B3FD9"/>
    <w:rsid w:val="005B40F1"/>
    <w:rsid w:val="005B4322"/>
    <w:rsid w:val="005B4340"/>
    <w:rsid w:val="005B441A"/>
    <w:rsid w:val="005B4803"/>
    <w:rsid w:val="005B4CBC"/>
    <w:rsid w:val="005B50D2"/>
    <w:rsid w:val="005B5211"/>
    <w:rsid w:val="005B5348"/>
    <w:rsid w:val="005B5377"/>
    <w:rsid w:val="005B54A2"/>
    <w:rsid w:val="005B5A77"/>
    <w:rsid w:val="005B6048"/>
    <w:rsid w:val="005B64CC"/>
    <w:rsid w:val="005B65BA"/>
    <w:rsid w:val="005B7203"/>
    <w:rsid w:val="005B776E"/>
    <w:rsid w:val="005B7B3D"/>
    <w:rsid w:val="005B7C30"/>
    <w:rsid w:val="005C03CC"/>
    <w:rsid w:val="005C09A1"/>
    <w:rsid w:val="005C19BF"/>
    <w:rsid w:val="005C1E46"/>
    <w:rsid w:val="005C1E61"/>
    <w:rsid w:val="005C20CC"/>
    <w:rsid w:val="005C245F"/>
    <w:rsid w:val="005C24BC"/>
    <w:rsid w:val="005C24C2"/>
    <w:rsid w:val="005C3121"/>
    <w:rsid w:val="005C334F"/>
    <w:rsid w:val="005C33D9"/>
    <w:rsid w:val="005C35F7"/>
    <w:rsid w:val="005C369F"/>
    <w:rsid w:val="005C3840"/>
    <w:rsid w:val="005C3AE0"/>
    <w:rsid w:val="005C3E11"/>
    <w:rsid w:val="005C44E5"/>
    <w:rsid w:val="005C49CC"/>
    <w:rsid w:val="005C4D05"/>
    <w:rsid w:val="005C596D"/>
    <w:rsid w:val="005C5B4A"/>
    <w:rsid w:val="005C6396"/>
    <w:rsid w:val="005C6ED2"/>
    <w:rsid w:val="005C7086"/>
    <w:rsid w:val="005C70FC"/>
    <w:rsid w:val="005C72F0"/>
    <w:rsid w:val="005D04B9"/>
    <w:rsid w:val="005D0B02"/>
    <w:rsid w:val="005D13BB"/>
    <w:rsid w:val="005D1611"/>
    <w:rsid w:val="005D16D1"/>
    <w:rsid w:val="005D2247"/>
    <w:rsid w:val="005D25C5"/>
    <w:rsid w:val="005D270F"/>
    <w:rsid w:val="005D272C"/>
    <w:rsid w:val="005D2832"/>
    <w:rsid w:val="005D2A20"/>
    <w:rsid w:val="005D316E"/>
    <w:rsid w:val="005D3FD6"/>
    <w:rsid w:val="005D41EA"/>
    <w:rsid w:val="005D60F5"/>
    <w:rsid w:val="005D6486"/>
    <w:rsid w:val="005D69AD"/>
    <w:rsid w:val="005D69AE"/>
    <w:rsid w:val="005D6FEC"/>
    <w:rsid w:val="005D72F1"/>
    <w:rsid w:val="005D7A72"/>
    <w:rsid w:val="005D7CF6"/>
    <w:rsid w:val="005D7ED8"/>
    <w:rsid w:val="005D7F32"/>
    <w:rsid w:val="005E012C"/>
    <w:rsid w:val="005E03BB"/>
    <w:rsid w:val="005E07D5"/>
    <w:rsid w:val="005E146E"/>
    <w:rsid w:val="005E1795"/>
    <w:rsid w:val="005E1997"/>
    <w:rsid w:val="005E239E"/>
    <w:rsid w:val="005E265A"/>
    <w:rsid w:val="005E2891"/>
    <w:rsid w:val="005E2B2F"/>
    <w:rsid w:val="005E3257"/>
    <w:rsid w:val="005E328C"/>
    <w:rsid w:val="005E3639"/>
    <w:rsid w:val="005E4620"/>
    <w:rsid w:val="005E46FE"/>
    <w:rsid w:val="005E4764"/>
    <w:rsid w:val="005E4886"/>
    <w:rsid w:val="005E4DD0"/>
    <w:rsid w:val="005E4E94"/>
    <w:rsid w:val="005E4EBF"/>
    <w:rsid w:val="005E4FE5"/>
    <w:rsid w:val="005E5694"/>
    <w:rsid w:val="005E578A"/>
    <w:rsid w:val="005E5B76"/>
    <w:rsid w:val="005E5E8A"/>
    <w:rsid w:val="005E5FD2"/>
    <w:rsid w:val="005E60A4"/>
    <w:rsid w:val="005E6357"/>
    <w:rsid w:val="005E661D"/>
    <w:rsid w:val="005E6E1C"/>
    <w:rsid w:val="005E6F92"/>
    <w:rsid w:val="005E7646"/>
    <w:rsid w:val="005E76FA"/>
    <w:rsid w:val="005E7F07"/>
    <w:rsid w:val="005E7F45"/>
    <w:rsid w:val="005F0CBF"/>
    <w:rsid w:val="005F184A"/>
    <w:rsid w:val="005F18FC"/>
    <w:rsid w:val="005F1E92"/>
    <w:rsid w:val="005F203D"/>
    <w:rsid w:val="005F249A"/>
    <w:rsid w:val="005F251A"/>
    <w:rsid w:val="005F2592"/>
    <w:rsid w:val="005F25B5"/>
    <w:rsid w:val="005F2809"/>
    <w:rsid w:val="005F2B00"/>
    <w:rsid w:val="005F3087"/>
    <w:rsid w:val="005F312A"/>
    <w:rsid w:val="005F3435"/>
    <w:rsid w:val="005F348C"/>
    <w:rsid w:val="005F38E3"/>
    <w:rsid w:val="005F3B65"/>
    <w:rsid w:val="005F3FA4"/>
    <w:rsid w:val="005F41FE"/>
    <w:rsid w:val="005F447C"/>
    <w:rsid w:val="005F45A6"/>
    <w:rsid w:val="005F60BD"/>
    <w:rsid w:val="005F6478"/>
    <w:rsid w:val="005F6626"/>
    <w:rsid w:val="005F67F2"/>
    <w:rsid w:val="005F6E35"/>
    <w:rsid w:val="005F7136"/>
    <w:rsid w:val="005F7204"/>
    <w:rsid w:val="005F7495"/>
    <w:rsid w:val="005F7924"/>
    <w:rsid w:val="005F7F57"/>
    <w:rsid w:val="006003C0"/>
    <w:rsid w:val="0060059E"/>
    <w:rsid w:val="00600913"/>
    <w:rsid w:val="00600B65"/>
    <w:rsid w:val="00600B68"/>
    <w:rsid w:val="00600DC5"/>
    <w:rsid w:val="0060137C"/>
    <w:rsid w:val="006013DF"/>
    <w:rsid w:val="00601593"/>
    <w:rsid w:val="00601B25"/>
    <w:rsid w:val="00601BF4"/>
    <w:rsid w:val="00602375"/>
    <w:rsid w:val="0060246A"/>
    <w:rsid w:val="00602A5A"/>
    <w:rsid w:val="006030D3"/>
    <w:rsid w:val="00603224"/>
    <w:rsid w:val="006033ED"/>
    <w:rsid w:val="00603AE7"/>
    <w:rsid w:val="00603F6A"/>
    <w:rsid w:val="00604203"/>
    <w:rsid w:val="00604214"/>
    <w:rsid w:val="00604456"/>
    <w:rsid w:val="00604BAC"/>
    <w:rsid w:val="00605414"/>
    <w:rsid w:val="006055BE"/>
    <w:rsid w:val="00605EAA"/>
    <w:rsid w:val="0060616D"/>
    <w:rsid w:val="00606933"/>
    <w:rsid w:val="006069AE"/>
    <w:rsid w:val="0060767C"/>
    <w:rsid w:val="006077B5"/>
    <w:rsid w:val="006077DA"/>
    <w:rsid w:val="006078A7"/>
    <w:rsid w:val="00607A20"/>
    <w:rsid w:val="00607AF3"/>
    <w:rsid w:val="00607CB9"/>
    <w:rsid w:val="0061092A"/>
    <w:rsid w:val="00610C95"/>
    <w:rsid w:val="00611431"/>
    <w:rsid w:val="0061184F"/>
    <w:rsid w:val="0061190C"/>
    <w:rsid w:val="00611D0D"/>
    <w:rsid w:val="0061223E"/>
    <w:rsid w:val="00612344"/>
    <w:rsid w:val="006125A9"/>
    <w:rsid w:val="00612624"/>
    <w:rsid w:val="00612670"/>
    <w:rsid w:val="0061270C"/>
    <w:rsid w:val="0061284C"/>
    <w:rsid w:val="00612C5D"/>
    <w:rsid w:val="00612DD9"/>
    <w:rsid w:val="00612E2B"/>
    <w:rsid w:val="006132B7"/>
    <w:rsid w:val="006137AA"/>
    <w:rsid w:val="00613946"/>
    <w:rsid w:val="00613975"/>
    <w:rsid w:val="00613FB4"/>
    <w:rsid w:val="00614570"/>
    <w:rsid w:val="006149AD"/>
    <w:rsid w:val="00615487"/>
    <w:rsid w:val="0061594A"/>
    <w:rsid w:val="006160B5"/>
    <w:rsid w:val="006166DE"/>
    <w:rsid w:val="00616DC1"/>
    <w:rsid w:val="006170E6"/>
    <w:rsid w:val="00617124"/>
    <w:rsid w:val="0061712A"/>
    <w:rsid w:val="0061747B"/>
    <w:rsid w:val="00617E2E"/>
    <w:rsid w:val="006202B7"/>
    <w:rsid w:val="006202DC"/>
    <w:rsid w:val="00620320"/>
    <w:rsid w:val="00620549"/>
    <w:rsid w:val="0062069A"/>
    <w:rsid w:val="00620A1B"/>
    <w:rsid w:val="00620A7A"/>
    <w:rsid w:val="00620D23"/>
    <w:rsid w:val="00620F44"/>
    <w:rsid w:val="006211A7"/>
    <w:rsid w:val="0062141A"/>
    <w:rsid w:val="00621634"/>
    <w:rsid w:val="0062192B"/>
    <w:rsid w:val="00621CD8"/>
    <w:rsid w:val="00621E9D"/>
    <w:rsid w:val="00622036"/>
    <w:rsid w:val="00622179"/>
    <w:rsid w:val="0062250B"/>
    <w:rsid w:val="00622B60"/>
    <w:rsid w:val="00622B8C"/>
    <w:rsid w:val="00622D77"/>
    <w:rsid w:val="00622F28"/>
    <w:rsid w:val="00623453"/>
    <w:rsid w:val="00623B48"/>
    <w:rsid w:val="00623C13"/>
    <w:rsid w:val="006240BC"/>
    <w:rsid w:val="00624601"/>
    <w:rsid w:val="00624A74"/>
    <w:rsid w:val="00624ACF"/>
    <w:rsid w:val="00624B22"/>
    <w:rsid w:val="00624C34"/>
    <w:rsid w:val="00624F4B"/>
    <w:rsid w:val="00625041"/>
    <w:rsid w:val="00625152"/>
    <w:rsid w:val="00625512"/>
    <w:rsid w:val="006255D3"/>
    <w:rsid w:val="006256D9"/>
    <w:rsid w:val="00625E38"/>
    <w:rsid w:val="006266D5"/>
    <w:rsid w:val="00626ABD"/>
    <w:rsid w:val="00626B74"/>
    <w:rsid w:val="00626F63"/>
    <w:rsid w:val="0063011D"/>
    <w:rsid w:val="00630133"/>
    <w:rsid w:val="00630138"/>
    <w:rsid w:val="00630649"/>
    <w:rsid w:val="0063083B"/>
    <w:rsid w:val="00631068"/>
    <w:rsid w:val="0063106F"/>
    <w:rsid w:val="006314BA"/>
    <w:rsid w:val="006317EB"/>
    <w:rsid w:val="006319A3"/>
    <w:rsid w:val="00631A6C"/>
    <w:rsid w:val="00631C40"/>
    <w:rsid w:val="00631C65"/>
    <w:rsid w:val="00631F13"/>
    <w:rsid w:val="00631FEB"/>
    <w:rsid w:val="00632009"/>
    <w:rsid w:val="00632382"/>
    <w:rsid w:val="00632CED"/>
    <w:rsid w:val="00633359"/>
    <w:rsid w:val="0063361C"/>
    <w:rsid w:val="00633FAF"/>
    <w:rsid w:val="006340D9"/>
    <w:rsid w:val="006343CF"/>
    <w:rsid w:val="00634550"/>
    <w:rsid w:val="00634567"/>
    <w:rsid w:val="006347DB"/>
    <w:rsid w:val="00634A36"/>
    <w:rsid w:val="00634D28"/>
    <w:rsid w:val="00635047"/>
    <w:rsid w:val="006350CA"/>
    <w:rsid w:val="00635AE5"/>
    <w:rsid w:val="0063615D"/>
    <w:rsid w:val="006361C9"/>
    <w:rsid w:val="0063688D"/>
    <w:rsid w:val="006369C6"/>
    <w:rsid w:val="00636CA6"/>
    <w:rsid w:val="00636D0E"/>
    <w:rsid w:val="00636E5E"/>
    <w:rsid w:val="006372A0"/>
    <w:rsid w:val="00640900"/>
    <w:rsid w:val="00640B18"/>
    <w:rsid w:val="00641479"/>
    <w:rsid w:val="00641527"/>
    <w:rsid w:val="00641BEB"/>
    <w:rsid w:val="00641DC5"/>
    <w:rsid w:val="006421F2"/>
    <w:rsid w:val="0064289D"/>
    <w:rsid w:val="00642AEB"/>
    <w:rsid w:val="00642BE0"/>
    <w:rsid w:val="00642E67"/>
    <w:rsid w:val="006432D9"/>
    <w:rsid w:val="006434EA"/>
    <w:rsid w:val="0064392C"/>
    <w:rsid w:val="00643A1F"/>
    <w:rsid w:val="00643A65"/>
    <w:rsid w:val="006441CD"/>
    <w:rsid w:val="006442C7"/>
    <w:rsid w:val="006446EA"/>
    <w:rsid w:val="00644839"/>
    <w:rsid w:val="00644C8E"/>
    <w:rsid w:val="00644D24"/>
    <w:rsid w:val="00644DF2"/>
    <w:rsid w:val="006453E2"/>
    <w:rsid w:val="006463FF"/>
    <w:rsid w:val="006464B2"/>
    <w:rsid w:val="0064670A"/>
    <w:rsid w:val="00646776"/>
    <w:rsid w:val="00646E2D"/>
    <w:rsid w:val="006472B5"/>
    <w:rsid w:val="00647439"/>
    <w:rsid w:val="006477D7"/>
    <w:rsid w:val="00650112"/>
    <w:rsid w:val="00650C7A"/>
    <w:rsid w:val="00650DB9"/>
    <w:rsid w:val="0065163F"/>
    <w:rsid w:val="0065189D"/>
    <w:rsid w:val="00651AC2"/>
    <w:rsid w:val="00651B49"/>
    <w:rsid w:val="00651FD6"/>
    <w:rsid w:val="006523F0"/>
    <w:rsid w:val="0065240B"/>
    <w:rsid w:val="0065307B"/>
    <w:rsid w:val="006535F7"/>
    <w:rsid w:val="00653627"/>
    <w:rsid w:val="00653B7C"/>
    <w:rsid w:val="006541AF"/>
    <w:rsid w:val="0065454E"/>
    <w:rsid w:val="00654599"/>
    <w:rsid w:val="00654ADA"/>
    <w:rsid w:val="00654AF5"/>
    <w:rsid w:val="00654BE1"/>
    <w:rsid w:val="00654C8A"/>
    <w:rsid w:val="00654E2A"/>
    <w:rsid w:val="0065548A"/>
    <w:rsid w:val="00655D12"/>
    <w:rsid w:val="00655DAA"/>
    <w:rsid w:val="00656064"/>
    <w:rsid w:val="00656304"/>
    <w:rsid w:val="00656778"/>
    <w:rsid w:val="00657A3A"/>
    <w:rsid w:val="00657B37"/>
    <w:rsid w:val="00657CB7"/>
    <w:rsid w:val="00657FD5"/>
    <w:rsid w:val="006602CD"/>
    <w:rsid w:val="00660419"/>
    <w:rsid w:val="00660EF6"/>
    <w:rsid w:val="00661EB7"/>
    <w:rsid w:val="006628BF"/>
    <w:rsid w:val="00662B7C"/>
    <w:rsid w:val="00662FB7"/>
    <w:rsid w:val="0066489D"/>
    <w:rsid w:val="006649B2"/>
    <w:rsid w:val="00664D25"/>
    <w:rsid w:val="00664DC1"/>
    <w:rsid w:val="00665176"/>
    <w:rsid w:val="0066537E"/>
    <w:rsid w:val="00665942"/>
    <w:rsid w:val="00665DEA"/>
    <w:rsid w:val="00665F20"/>
    <w:rsid w:val="00666061"/>
    <w:rsid w:val="00666572"/>
    <w:rsid w:val="006666A3"/>
    <w:rsid w:val="006668C8"/>
    <w:rsid w:val="006670D7"/>
    <w:rsid w:val="006672BA"/>
    <w:rsid w:val="0066731D"/>
    <w:rsid w:val="006679B9"/>
    <w:rsid w:val="00667C87"/>
    <w:rsid w:val="00667F20"/>
    <w:rsid w:val="00670191"/>
    <w:rsid w:val="00670401"/>
    <w:rsid w:val="006704EA"/>
    <w:rsid w:val="00670778"/>
    <w:rsid w:val="00671077"/>
    <w:rsid w:val="0067127F"/>
    <w:rsid w:val="0067194A"/>
    <w:rsid w:val="006719C0"/>
    <w:rsid w:val="00671D45"/>
    <w:rsid w:val="00671D7B"/>
    <w:rsid w:val="00672692"/>
    <w:rsid w:val="00672B07"/>
    <w:rsid w:val="00672F19"/>
    <w:rsid w:val="00673291"/>
    <w:rsid w:val="006733DC"/>
    <w:rsid w:val="00673611"/>
    <w:rsid w:val="00673665"/>
    <w:rsid w:val="00673960"/>
    <w:rsid w:val="006739BF"/>
    <w:rsid w:val="00673B57"/>
    <w:rsid w:val="00673BB6"/>
    <w:rsid w:val="00673F3E"/>
    <w:rsid w:val="006743F1"/>
    <w:rsid w:val="00674572"/>
    <w:rsid w:val="00674630"/>
    <w:rsid w:val="00674701"/>
    <w:rsid w:val="00674C9E"/>
    <w:rsid w:val="006752DB"/>
    <w:rsid w:val="006752E7"/>
    <w:rsid w:val="0067531A"/>
    <w:rsid w:val="0067559B"/>
    <w:rsid w:val="00675643"/>
    <w:rsid w:val="006757F8"/>
    <w:rsid w:val="00675B87"/>
    <w:rsid w:val="00675FA3"/>
    <w:rsid w:val="006762C7"/>
    <w:rsid w:val="006766FB"/>
    <w:rsid w:val="0067681E"/>
    <w:rsid w:val="00676A83"/>
    <w:rsid w:val="00676F2F"/>
    <w:rsid w:val="006775C0"/>
    <w:rsid w:val="006777B3"/>
    <w:rsid w:val="00677B6B"/>
    <w:rsid w:val="0068008C"/>
    <w:rsid w:val="00680DA9"/>
    <w:rsid w:val="00680F04"/>
    <w:rsid w:val="0068139B"/>
    <w:rsid w:val="0068157B"/>
    <w:rsid w:val="006817BF"/>
    <w:rsid w:val="006819E5"/>
    <w:rsid w:val="00681C7C"/>
    <w:rsid w:val="00681F17"/>
    <w:rsid w:val="006828EE"/>
    <w:rsid w:val="006829EF"/>
    <w:rsid w:val="00682C1A"/>
    <w:rsid w:val="006830D6"/>
    <w:rsid w:val="0068426A"/>
    <w:rsid w:val="00684308"/>
    <w:rsid w:val="00684A6E"/>
    <w:rsid w:val="006853E1"/>
    <w:rsid w:val="00685490"/>
    <w:rsid w:val="00685840"/>
    <w:rsid w:val="00685855"/>
    <w:rsid w:val="0068604B"/>
    <w:rsid w:val="0068622D"/>
    <w:rsid w:val="006863C6"/>
    <w:rsid w:val="0068682E"/>
    <w:rsid w:val="00686A12"/>
    <w:rsid w:val="00686AFB"/>
    <w:rsid w:val="00686D71"/>
    <w:rsid w:val="006874DF"/>
    <w:rsid w:val="00687ADF"/>
    <w:rsid w:val="00687F6E"/>
    <w:rsid w:val="00690052"/>
    <w:rsid w:val="00690388"/>
    <w:rsid w:val="0069049C"/>
    <w:rsid w:val="0069089B"/>
    <w:rsid w:val="00690AA2"/>
    <w:rsid w:val="00691633"/>
    <w:rsid w:val="00691FCA"/>
    <w:rsid w:val="00691FE0"/>
    <w:rsid w:val="0069210A"/>
    <w:rsid w:val="00692405"/>
    <w:rsid w:val="00692460"/>
    <w:rsid w:val="0069267F"/>
    <w:rsid w:val="0069292D"/>
    <w:rsid w:val="00692AD2"/>
    <w:rsid w:val="00692F04"/>
    <w:rsid w:val="0069319F"/>
    <w:rsid w:val="006933C6"/>
    <w:rsid w:val="006934F4"/>
    <w:rsid w:val="00693A73"/>
    <w:rsid w:val="00694974"/>
    <w:rsid w:val="006954DC"/>
    <w:rsid w:val="006959F2"/>
    <w:rsid w:val="00695B2F"/>
    <w:rsid w:val="00696265"/>
    <w:rsid w:val="006962BA"/>
    <w:rsid w:val="00696405"/>
    <w:rsid w:val="0069668C"/>
    <w:rsid w:val="00697137"/>
    <w:rsid w:val="0069744F"/>
    <w:rsid w:val="00697623"/>
    <w:rsid w:val="00697663"/>
    <w:rsid w:val="006976BF"/>
    <w:rsid w:val="00697FAB"/>
    <w:rsid w:val="006A014A"/>
    <w:rsid w:val="006A026E"/>
    <w:rsid w:val="006A061D"/>
    <w:rsid w:val="006A0715"/>
    <w:rsid w:val="006A073A"/>
    <w:rsid w:val="006A07C8"/>
    <w:rsid w:val="006A0F44"/>
    <w:rsid w:val="006A0F98"/>
    <w:rsid w:val="006A1129"/>
    <w:rsid w:val="006A169E"/>
    <w:rsid w:val="006A173A"/>
    <w:rsid w:val="006A1841"/>
    <w:rsid w:val="006A18DD"/>
    <w:rsid w:val="006A1CB8"/>
    <w:rsid w:val="006A1DC3"/>
    <w:rsid w:val="006A1DF7"/>
    <w:rsid w:val="006A1E5F"/>
    <w:rsid w:val="006A25E7"/>
    <w:rsid w:val="006A2A67"/>
    <w:rsid w:val="006A3315"/>
    <w:rsid w:val="006A3599"/>
    <w:rsid w:val="006A3972"/>
    <w:rsid w:val="006A42A5"/>
    <w:rsid w:val="006A467B"/>
    <w:rsid w:val="006A4ACC"/>
    <w:rsid w:val="006A4CBD"/>
    <w:rsid w:val="006A4DA9"/>
    <w:rsid w:val="006A4FFF"/>
    <w:rsid w:val="006A515E"/>
    <w:rsid w:val="006A5171"/>
    <w:rsid w:val="006A5308"/>
    <w:rsid w:val="006A5BCA"/>
    <w:rsid w:val="006A6AA5"/>
    <w:rsid w:val="006A75ED"/>
    <w:rsid w:val="006A78B3"/>
    <w:rsid w:val="006A7C31"/>
    <w:rsid w:val="006A7F55"/>
    <w:rsid w:val="006B02B9"/>
    <w:rsid w:val="006B0591"/>
    <w:rsid w:val="006B0F06"/>
    <w:rsid w:val="006B132B"/>
    <w:rsid w:val="006B1503"/>
    <w:rsid w:val="006B1589"/>
    <w:rsid w:val="006B15D1"/>
    <w:rsid w:val="006B1676"/>
    <w:rsid w:val="006B1757"/>
    <w:rsid w:val="006B191E"/>
    <w:rsid w:val="006B1D56"/>
    <w:rsid w:val="006B1E16"/>
    <w:rsid w:val="006B22EC"/>
    <w:rsid w:val="006B2316"/>
    <w:rsid w:val="006B2410"/>
    <w:rsid w:val="006B2552"/>
    <w:rsid w:val="006B2657"/>
    <w:rsid w:val="006B2731"/>
    <w:rsid w:val="006B29B0"/>
    <w:rsid w:val="006B2A8F"/>
    <w:rsid w:val="006B2E98"/>
    <w:rsid w:val="006B354F"/>
    <w:rsid w:val="006B3C09"/>
    <w:rsid w:val="006B4003"/>
    <w:rsid w:val="006B413B"/>
    <w:rsid w:val="006B43D5"/>
    <w:rsid w:val="006B4736"/>
    <w:rsid w:val="006B4A27"/>
    <w:rsid w:val="006B4B82"/>
    <w:rsid w:val="006B5035"/>
    <w:rsid w:val="006B5178"/>
    <w:rsid w:val="006B52F8"/>
    <w:rsid w:val="006B541D"/>
    <w:rsid w:val="006B5CF8"/>
    <w:rsid w:val="006B5E93"/>
    <w:rsid w:val="006B6085"/>
    <w:rsid w:val="006B61D2"/>
    <w:rsid w:val="006B6259"/>
    <w:rsid w:val="006B63AB"/>
    <w:rsid w:val="006B65B3"/>
    <w:rsid w:val="006B674A"/>
    <w:rsid w:val="006B6B54"/>
    <w:rsid w:val="006B6CA8"/>
    <w:rsid w:val="006B6EA7"/>
    <w:rsid w:val="006B7645"/>
    <w:rsid w:val="006B7863"/>
    <w:rsid w:val="006B7E4B"/>
    <w:rsid w:val="006B7FF3"/>
    <w:rsid w:val="006C077F"/>
    <w:rsid w:val="006C07CA"/>
    <w:rsid w:val="006C084C"/>
    <w:rsid w:val="006C1534"/>
    <w:rsid w:val="006C1568"/>
    <w:rsid w:val="006C18C2"/>
    <w:rsid w:val="006C1AEB"/>
    <w:rsid w:val="006C1BF1"/>
    <w:rsid w:val="006C1D9D"/>
    <w:rsid w:val="006C2337"/>
    <w:rsid w:val="006C281D"/>
    <w:rsid w:val="006C3477"/>
    <w:rsid w:val="006C4309"/>
    <w:rsid w:val="006C4647"/>
    <w:rsid w:val="006C4B3A"/>
    <w:rsid w:val="006C4C22"/>
    <w:rsid w:val="006C5511"/>
    <w:rsid w:val="006C5526"/>
    <w:rsid w:val="006C5639"/>
    <w:rsid w:val="006C59DE"/>
    <w:rsid w:val="006C5EE3"/>
    <w:rsid w:val="006C5FB3"/>
    <w:rsid w:val="006C6040"/>
    <w:rsid w:val="006C60D5"/>
    <w:rsid w:val="006C61E9"/>
    <w:rsid w:val="006C7702"/>
    <w:rsid w:val="006C7BD7"/>
    <w:rsid w:val="006C7CD3"/>
    <w:rsid w:val="006D01E6"/>
    <w:rsid w:val="006D035B"/>
    <w:rsid w:val="006D0B7E"/>
    <w:rsid w:val="006D0D73"/>
    <w:rsid w:val="006D0FDE"/>
    <w:rsid w:val="006D1602"/>
    <w:rsid w:val="006D1644"/>
    <w:rsid w:val="006D1EFB"/>
    <w:rsid w:val="006D2257"/>
    <w:rsid w:val="006D2544"/>
    <w:rsid w:val="006D2776"/>
    <w:rsid w:val="006D2E5A"/>
    <w:rsid w:val="006D2FB2"/>
    <w:rsid w:val="006D3300"/>
    <w:rsid w:val="006D3321"/>
    <w:rsid w:val="006D3377"/>
    <w:rsid w:val="006D354E"/>
    <w:rsid w:val="006D3999"/>
    <w:rsid w:val="006D3B11"/>
    <w:rsid w:val="006D3BCA"/>
    <w:rsid w:val="006D3CD2"/>
    <w:rsid w:val="006D3F9D"/>
    <w:rsid w:val="006D415A"/>
    <w:rsid w:val="006D437F"/>
    <w:rsid w:val="006D4566"/>
    <w:rsid w:val="006D4816"/>
    <w:rsid w:val="006D4DD5"/>
    <w:rsid w:val="006D54B6"/>
    <w:rsid w:val="006D55F3"/>
    <w:rsid w:val="006D5721"/>
    <w:rsid w:val="006D581A"/>
    <w:rsid w:val="006D5974"/>
    <w:rsid w:val="006D59BA"/>
    <w:rsid w:val="006D5A1C"/>
    <w:rsid w:val="006D62C9"/>
    <w:rsid w:val="006D62EE"/>
    <w:rsid w:val="006D6564"/>
    <w:rsid w:val="006D69C0"/>
    <w:rsid w:val="006D69CC"/>
    <w:rsid w:val="006D72A7"/>
    <w:rsid w:val="006D7446"/>
    <w:rsid w:val="006D7600"/>
    <w:rsid w:val="006E043D"/>
    <w:rsid w:val="006E057B"/>
    <w:rsid w:val="006E0849"/>
    <w:rsid w:val="006E0AB4"/>
    <w:rsid w:val="006E1039"/>
    <w:rsid w:val="006E126C"/>
    <w:rsid w:val="006E12B3"/>
    <w:rsid w:val="006E230A"/>
    <w:rsid w:val="006E2383"/>
    <w:rsid w:val="006E26D4"/>
    <w:rsid w:val="006E2A9A"/>
    <w:rsid w:val="006E2C8A"/>
    <w:rsid w:val="006E37E0"/>
    <w:rsid w:val="006E3BF3"/>
    <w:rsid w:val="006E3F11"/>
    <w:rsid w:val="006E5CAC"/>
    <w:rsid w:val="006E5EE4"/>
    <w:rsid w:val="006E60D4"/>
    <w:rsid w:val="006E6352"/>
    <w:rsid w:val="006E64BF"/>
    <w:rsid w:val="006E67E5"/>
    <w:rsid w:val="006E68FF"/>
    <w:rsid w:val="006E6B2C"/>
    <w:rsid w:val="006E6C86"/>
    <w:rsid w:val="006E6FAD"/>
    <w:rsid w:val="006E7668"/>
    <w:rsid w:val="006E794C"/>
    <w:rsid w:val="006F03C2"/>
    <w:rsid w:val="006F0850"/>
    <w:rsid w:val="006F0FE6"/>
    <w:rsid w:val="006F1619"/>
    <w:rsid w:val="006F19D4"/>
    <w:rsid w:val="006F1B3D"/>
    <w:rsid w:val="006F1F4E"/>
    <w:rsid w:val="006F25AC"/>
    <w:rsid w:val="006F25BA"/>
    <w:rsid w:val="006F26A1"/>
    <w:rsid w:val="006F2ACC"/>
    <w:rsid w:val="006F2C90"/>
    <w:rsid w:val="006F2F2F"/>
    <w:rsid w:val="006F2F74"/>
    <w:rsid w:val="006F30EC"/>
    <w:rsid w:val="006F36EC"/>
    <w:rsid w:val="006F3726"/>
    <w:rsid w:val="006F3A10"/>
    <w:rsid w:val="006F40BD"/>
    <w:rsid w:val="006F4538"/>
    <w:rsid w:val="006F47F5"/>
    <w:rsid w:val="006F490C"/>
    <w:rsid w:val="006F51AF"/>
    <w:rsid w:val="006F5AC8"/>
    <w:rsid w:val="006F5E32"/>
    <w:rsid w:val="006F60A3"/>
    <w:rsid w:val="006F6421"/>
    <w:rsid w:val="006F7DEC"/>
    <w:rsid w:val="00700303"/>
    <w:rsid w:val="00700949"/>
    <w:rsid w:val="0070118A"/>
    <w:rsid w:val="007018C8"/>
    <w:rsid w:val="007018F3"/>
    <w:rsid w:val="00702053"/>
    <w:rsid w:val="0070254F"/>
    <w:rsid w:val="00702713"/>
    <w:rsid w:val="0070279D"/>
    <w:rsid w:val="007028D2"/>
    <w:rsid w:val="00703556"/>
    <w:rsid w:val="007038C4"/>
    <w:rsid w:val="00703BD9"/>
    <w:rsid w:val="00703EA0"/>
    <w:rsid w:val="0070420E"/>
    <w:rsid w:val="00704E1E"/>
    <w:rsid w:val="0070500B"/>
    <w:rsid w:val="00705323"/>
    <w:rsid w:val="00705C5C"/>
    <w:rsid w:val="00705E96"/>
    <w:rsid w:val="007064B6"/>
    <w:rsid w:val="007069BC"/>
    <w:rsid w:val="00706B7B"/>
    <w:rsid w:val="00707493"/>
    <w:rsid w:val="00707833"/>
    <w:rsid w:val="00707F71"/>
    <w:rsid w:val="00710215"/>
    <w:rsid w:val="00710386"/>
    <w:rsid w:val="00710848"/>
    <w:rsid w:val="00710A8A"/>
    <w:rsid w:val="00710B00"/>
    <w:rsid w:val="00710DD1"/>
    <w:rsid w:val="00710E5C"/>
    <w:rsid w:val="00711EF8"/>
    <w:rsid w:val="007123EF"/>
    <w:rsid w:val="007124EB"/>
    <w:rsid w:val="00712852"/>
    <w:rsid w:val="00712A71"/>
    <w:rsid w:val="00712BFB"/>
    <w:rsid w:val="007132E2"/>
    <w:rsid w:val="00713B70"/>
    <w:rsid w:val="00713F1F"/>
    <w:rsid w:val="00713FA3"/>
    <w:rsid w:val="007149DB"/>
    <w:rsid w:val="00714B48"/>
    <w:rsid w:val="00714F02"/>
    <w:rsid w:val="0071505E"/>
    <w:rsid w:val="00715744"/>
    <w:rsid w:val="00715830"/>
    <w:rsid w:val="00715864"/>
    <w:rsid w:val="00715C3D"/>
    <w:rsid w:val="0071632A"/>
    <w:rsid w:val="00716837"/>
    <w:rsid w:val="007171EA"/>
    <w:rsid w:val="0071750B"/>
    <w:rsid w:val="00717B9E"/>
    <w:rsid w:val="0072026D"/>
    <w:rsid w:val="00720A02"/>
    <w:rsid w:val="007218AA"/>
    <w:rsid w:val="00721C45"/>
    <w:rsid w:val="00721DF3"/>
    <w:rsid w:val="00721FB6"/>
    <w:rsid w:val="007227C5"/>
    <w:rsid w:val="00722FD7"/>
    <w:rsid w:val="0072315C"/>
    <w:rsid w:val="0072375C"/>
    <w:rsid w:val="00723A37"/>
    <w:rsid w:val="00723DB5"/>
    <w:rsid w:val="007249EE"/>
    <w:rsid w:val="00724A9A"/>
    <w:rsid w:val="00724C82"/>
    <w:rsid w:val="00724FFE"/>
    <w:rsid w:val="007252DD"/>
    <w:rsid w:val="00725AFC"/>
    <w:rsid w:val="00725E43"/>
    <w:rsid w:val="00726662"/>
    <w:rsid w:val="00727A4E"/>
    <w:rsid w:val="00727AAA"/>
    <w:rsid w:val="00727BAA"/>
    <w:rsid w:val="007301B3"/>
    <w:rsid w:val="00730280"/>
    <w:rsid w:val="00730638"/>
    <w:rsid w:val="00730888"/>
    <w:rsid w:val="00730C54"/>
    <w:rsid w:val="00730FD1"/>
    <w:rsid w:val="007312C6"/>
    <w:rsid w:val="007317DA"/>
    <w:rsid w:val="00731A74"/>
    <w:rsid w:val="00731C23"/>
    <w:rsid w:val="00732477"/>
    <w:rsid w:val="00732539"/>
    <w:rsid w:val="00732743"/>
    <w:rsid w:val="00732D51"/>
    <w:rsid w:val="00733707"/>
    <w:rsid w:val="0073392E"/>
    <w:rsid w:val="0073412D"/>
    <w:rsid w:val="00734736"/>
    <w:rsid w:val="00734E3B"/>
    <w:rsid w:val="00734F3F"/>
    <w:rsid w:val="007350B5"/>
    <w:rsid w:val="00735382"/>
    <w:rsid w:val="00735706"/>
    <w:rsid w:val="00735B7F"/>
    <w:rsid w:val="007363DC"/>
    <w:rsid w:val="007363F4"/>
    <w:rsid w:val="00736472"/>
    <w:rsid w:val="00736574"/>
    <w:rsid w:val="00736890"/>
    <w:rsid w:val="00737028"/>
    <w:rsid w:val="007371B2"/>
    <w:rsid w:val="00737B1C"/>
    <w:rsid w:val="007404C9"/>
    <w:rsid w:val="00740620"/>
    <w:rsid w:val="007406FB"/>
    <w:rsid w:val="007409B5"/>
    <w:rsid w:val="00740BBB"/>
    <w:rsid w:val="007416FD"/>
    <w:rsid w:val="00741739"/>
    <w:rsid w:val="00741C6E"/>
    <w:rsid w:val="00742629"/>
    <w:rsid w:val="00742918"/>
    <w:rsid w:val="00742A1A"/>
    <w:rsid w:val="00742EAD"/>
    <w:rsid w:val="00742EEB"/>
    <w:rsid w:val="00742EFD"/>
    <w:rsid w:val="007435B0"/>
    <w:rsid w:val="00743AB9"/>
    <w:rsid w:val="00743B10"/>
    <w:rsid w:val="00743D20"/>
    <w:rsid w:val="00743F74"/>
    <w:rsid w:val="0074462F"/>
    <w:rsid w:val="0074519E"/>
    <w:rsid w:val="0074581E"/>
    <w:rsid w:val="00746017"/>
    <w:rsid w:val="007467C8"/>
    <w:rsid w:val="007469E7"/>
    <w:rsid w:val="007469F5"/>
    <w:rsid w:val="00746D37"/>
    <w:rsid w:val="00747055"/>
    <w:rsid w:val="007472E2"/>
    <w:rsid w:val="007478B8"/>
    <w:rsid w:val="007503D9"/>
    <w:rsid w:val="0075052B"/>
    <w:rsid w:val="007509AD"/>
    <w:rsid w:val="00750D69"/>
    <w:rsid w:val="00750F20"/>
    <w:rsid w:val="007510AE"/>
    <w:rsid w:val="00751658"/>
    <w:rsid w:val="00751A11"/>
    <w:rsid w:val="00751C72"/>
    <w:rsid w:val="00751D8F"/>
    <w:rsid w:val="00751DA6"/>
    <w:rsid w:val="00751EA7"/>
    <w:rsid w:val="0075265F"/>
    <w:rsid w:val="00752BC8"/>
    <w:rsid w:val="007531B8"/>
    <w:rsid w:val="00753A38"/>
    <w:rsid w:val="00753D48"/>
    <w:rsid w:val="00753ED5"/>
    <w:rsid w:val="00753F79"/>
    <w:rsid w:val="00754347"/>
    <w:rsid w:val="00754391"/>
    <w:rsid w:val="00754405"/>
    <w:rsid w:val="007545F9"/>
    <w:rsid w:val="007549FA"/>
    <w:rsid w:val="00755046"/>
    <w:rsid w:val="00755048"/>
    <w:rsid w:val="00755618"/>
    <w:rsid w:val="007559E3"/>
    <w:rsid w:val="00755C1C"/>
    <w:rsid w:val="00755C8D"/>
    <w:rsid w:val="00755E5A"/>
    <w:rsid w:val="00756625"/>
    <w:rsid w:val="00756DB4"/>
    <w:rsid w:val="00756FF0"/>
    <w:rsid w:val="0075729E"/>
    <w:rsid w:val="0075733E"/>
    <w:rsid w:val="00757870"/>
    <w:rsid w:val="00757F82"/>
    <w:rsid w:val="007602A9"/>
    <w:rsid w:val="007602D3"/>
    <w:rsid w:val="00760499"/>
    <w:rsid w:val="007604A3"/>
    <w:rsid w:val="00760567"/>
    <w:rsid w:val="007605A5"/>
    <w:rsid w:val="00761FD2"/>
    <w:rsid w:val="00762229"/>
    <w:rsid w:val="0076252F"/>
    <w:rsid w:val="0076253C"/>
    <w:rsid w:val="0076256C"/>
    <w:rsid w:val="00762BAB"/>
    <w:rsid w:val="00762DEA"/>
    <w:rsid w:val="007632E8"/>
    <w:rsid w:val="0076332C"/>
    <w:rsid w:val="00763507"/>
    <w:rsid w:val="0076388B"/>
    <w:rsid w:val="00763E9C"/>
    <w:rsid w:val="00763F1D"/>
    <w:rsid w:val="00764090"/>
    <w:rsid w:val="00764116"/>
    <w:rsid w:val="00764668"/>
    <w:rsid w:val="00764974"/>
    <w:rsid w:val="00764DE8"/>
    <w:rsid w:val="00764F6A"/>
    <w:rsid w:val="00764F73"/>
    <w:rsid w:val="0076508C"/>
    <w:rsid w:val="00765366"/>
    <w:rsid w:val="007653E6"/>
    <w:rsid w:val="00765469"/>
    <w:rsid w:val="00765587"/>
    <w:rsid w:val="00765773"/>
    <w:rsid w:val="00765AA3"/>
    <w:rsid w:val="007661DC"/>
    <w:rsid w:val="007662BA"/>
    <w:rsid w:val="007663F2"/>
    <w:rsid w:val="007663F7"/>
    <w:rsid w:val="0076663E"/>
    <w:rsid w:val="00767218"/>
    <w:rsid w:val="007674A4"/>
    <w:rsid w:val="007676A3"/>
    <w:rsid w:val="00767766"/>
    <w:rsid w:val="00767B25"/>
    <w:rsid w:val="00767E72"/>
    <w:rsid w:val="0077002C"/>
    <w:rsid w:val="007700EB"/>
    <w:rsid w:val="007704B8"/>
    <w:rsid w:val="00770791"/>
    <w:rsid w:val="00770B2C"/>
    <w:rsid w:val="00771514"/>
    <w:rsid w:val="007715D8"/>
    <w:rsid w:val="0077186C"/>
    <w:rsid w:val="00771913"/>
    <w:rsid w:val="00771BD6"/>
    <w:rsid w:val="00771F47"/>
    <w:rsid w:val="00772164"/>
    <w:rsid w:val="00772442"/>
    <w:rsid w:val="00772559"/>
    <w:rsid w:val="00772A8B"/>
    <w:rsid w:val="00772EBF"/>
    <w:rsid w:val="007730A8"/>
    <w:rsid w:val="0077340F"/>
    <w:rsid w:val="007735CB"/>
    <w:rsid w:val="00773907"/>
    <w:rsid w:val="00773FC7"/>
    <w:rsid w:val="0077423E"/>
    <w:rsid w:val="007742F1"/>
    <w:rsid w:val="0077476B"/>
    <w:rsid w:val="007747A0"/>
    <w:rsid w:val="0077499E"/>
    <w:rsid w:val="00774CEF"/>
    <w:rsid w:val="00775336"/>
    <w:rsid w:val="00775349"/>
    <w:rsid w:val="0077591E"/>
    <w:rsid w:val="007759AC"/>
    <w:rsid w:val="00776136"/>
    <w:rsid w:val="00776238"/>
    <w:rsid w:val="007762CF"/>
    <w:rsid w:val="0077699B"/>
    <w:rsid w:val="00776CF4"/>
    <w:rsid w:val="00776EC8"/>
    <w:rsid w:val="00777067"/>
    <w:rsid w:val="0077746B"/>
    <w:rsid w:val="0077759C"/>
    <w:rsid w:val="00777B91"/>
    <w:rsid w:val="00777D5D"/>
    <w:rsid w:val="007808FB"/>
    <w:rsid w:val="007809C7"/>
    <w:rsid w:val="00780A17"/>
    <w:rsid w:val="00780A3E"/>
    <w:rsid w:val="00780E67"/>
    <w:rsid w:val="00780F60"/>
    <w:rsid w:val="007813C1"/>
    <w:rsid w:val="0078175D"/>
    <w:rsid w:val="00781B2B"/>
    <w:rsid w:val="00782A67"/>
    <w:rsid w:val="00782A99"/>
    <w:rsid w:val="00782DA9"/>
    <w:rsid w:val="00782F8B"/>
    <w:rsid w:val="007830C5"/>
    <w:rsid w:val="00783386"/>
    <w:rsid w:val="00783762"/>
    <w:rsid w:val="00783CF3"/>
    <w:rsid w:val="00783E1B"/>
    <w:rsid w:val="00783F52"/>
    <w:rsid w:val="007843F2"/>
    <w:rsid w:val="00784471"/>
    <w:rsid w:val="0078478A"/>
    <w:rsid w:val="007847D6"/>
    <w:rsid w:val="00784877"/>
    <w:rsid w:val="00784D5B"/>
    <w:rsid w:val="00784E52"/>
    <w:rsid w:val="00784EAE"/>
    <w:rsid w:val="007855B8"/>
    <w:rsid w:val="00785729"/>
    <w:rsid w:val="00785828"/>
    <w:rsid w:val="00786160"/>
    <w:rsid w:val="00786209"/>
    <w:rsid w:val="00787899"/>
    <w:rsid w:val="0079092D"/>
    <w:rsid w:val="00791276"/>
    <w:rsid w:val="007912C3"/>
    <w:rsid w:val="00791A73"/>
    <w:rsid w:val="00791AAC"/>
    <w:rsid w:val="00791B87"/>
    <w:rsid w:val="00791C6A"/>
    <w:rsid w:val="00791C8C"/>
    <w:rsid w:val="00791E1D"/>
    <w:rsid w:val="00791F68"/>
    <w:rsid w:val="00791FF2"/>
    <w:rsid w:val="00792214"/>
    <w:rsid w:val="00792879"/>
    <w:rsid w:val="0079302A"/>
    <w:rsid w:val="00793135"/>
    <w:rsid w:val="00793530"/>
    <w:rsid w:val="007939F9"/>
    <w:rsid w:val="00793BB1"/>
    <w:rsid w:val="00793E6D"/>
    <w:rsid w:val="00793F1C"/>
    <w:rsid w:val="007942EA"/>
    <w:rsid w:val="007942FB"/>
    <w:rsid w:val="00794725"/>
    <w:rsid w:val="00794AB7"/>
    <w:rsid w:val="00794CF8"/>
    <w:rsid w:val="00795123"/>
    <w:rsid w:val="00795152"/>
    <w:rsid w:val="00795B32"/>
    <w:rsid w:val="00795B74"/>
    <w:rsid w:val="00795DA0"/>
    <w:rsid w:val="00795DFB"/>
    <w:rsid w:val="007965FC"/>
    <w:rsid w:val="00796CBB"/>
    <w:rsid w:val="00797283"/>
    <w:rsid w:val="00797375"/>
    <w:rsid w:val="00797EC1"/>
    <w:rsid w:val="007A0454"/>
    <w:rsid w:val="007A04CB"/>
    <w:rsid w:val="007A07CD"/>
    <w:rsid w:val="007A0FD8"/>
    <w:rsid w:val="007A1071"/>
    <w:rsid w:val="007A14F2"/>
    <w:rsid w:val="007A1CCA"/>
    <w:rsid w:val="007A2591"/>
    <w:rsid w:val="007A29B0"/>
    <w:rsid w:val="007A2BBE"/>
    <w:rsid w:val="007A2F78"/>
    <w:rsid w:val="007A380C"/>
    <w:rsid w:val="007A3C38"/>
    <w:rsid w:val="007A3CD4"/>
    <w:rsid w:val="007A3DD0"/>
    <w:rsid w:val="007A3F28"/>
    <w:rsid w:val="007A42BE"/>
    <w:rsid w:val="007A4623"/>
    <w:rsid w:val="007A46F5"/>
    <w:rsid w:val="007A4B3A"/>
    <w:rsid w:val="007A4B3F"/>
    <w:rsid w:val="007A5254"/>
    <w:rsid w:val="007A5494"/>
    <w:rsid w:val="007A6563"/>
    <w:rsid w:val="007A6688"/>
    <w:rsid w:val="007A6691"/>
    <w:rsid w:val="007A6C95"/>
    <w:rsid w:val="007A7122"/>
    <w:rsid w:val="007A72E6"/>
    <w:rsid w:val="007A73AB"/>
    <w:rsid w:val="007A74D9"/>
    <w:rsid w:val="007A76CA"/>
    <w:rsid w:val="007A7866"/>
    <w:rsid w:val="007A7E99"/>
    <w:rsid w:val="007A7F97"/>
    <w:rsid w:val="007B0010"/>
    <w:rsid w:val="007B0771"/>
    <w:rsid w:val="007B08D1"/>
    <w:rsid w:val="007B0E7D"/>
    <w:rsid w:val="007B0F7A"/>
    <w:rsid w:val="007B11E1"/>
    <w:rsid w:val="007B1252"/>
    <w:rsid w:val="007B1362"/>
    <w:rsid w:val="007B1591"/>
    <w:rsid w:val="007B15FF"/>
    <w:rsid w:val="007B1752"/>
    <w:rsid w:val="007B181D"/>
    <w:rsid w:val="007B1BF9"/>
    <w:rsid w:val="007B1C5D"/>
    <w:rsid w:val="007B23D7"/>
    <w:rsid w:val="007B2A87"/>
    <w:rsid w:val="007B2D12"/>
    <w:rsid w:val="007B2DC5"/>
    <w:rsid w:val="007B2DED"/>
    <w:rsid w:val="007B3069"/>
    <w:rsid w:val="007B39BF"/>
    <w:rsid w:val="007B3BA7"/>
    <w:rsid w:val="007B3C53"/>
    <w:rsid w:val="007B434E"/>
    <w:rsid w:val="007B4660"/>
    <w:rsid w:val="007B46C6"/>
    <w:rsid w:val="007B46F8"/>
    <w:rsid w:val="007B4B3A"/>
    <w:rsid w:val="007B52AE"/>
    <w:rsid w:val="007B52C5"/>
    <w:rsid w:val="007B5367"/>
    <w:rsid w:val="007B5E96"/>
    <w:rsid w:val="007B62CD"/>
    <w:rsid w:val="007B6603"/>
    <w:rsid w:val="007B696A"/>
    <w:rsid w:val="007B6A57"/>
    <w:rsid w:val="007B753D"/>
    <w:rsid w:val="007B77B5"/>
    <w:rsid w:val="007B7DF4"/>
    <w:rsid w:val="007C074C"/>
    <w:rsid w:val="007C0CC9"/>
    <w:rsid w:val="007C0E20"/>
    <w:rsid w:val="007C114F"/>
    <w:rsid w:val="007C1532"/>
    <w:rsid w:val="007C169C"/>
    <w:rsid w:val="007C189C"/>
    <w:rsid w:val="007C1C73"/>
    <w:rsid w:val="007C1CD5"/>
    <w:rsid w:val="007C27BC"/>
    <w:rsid w:val="007C28D0"/>
    <w:rsid w:val="007C299C"/>
    <w:rsid w:val="007C2D92"/>
    <w:rsid w:val="007C2DC5"/>
    <w:rsid w:val="007C3044"/>
    <w:rsid w:val="007C39CF"/>
    <w:rsid w:val="007C3AC4"/>
    <w:rsid w:val="007C3CFD"/>
    <w:rsid w:val="007C4907"/>
    <w:rsid w:val="007C4A1F"/>
    <w:rsid w:val="007C4BC5"/>
    <w:rsid w:val="007C4EA7"/>
    <w:rsid w:val="007C4FE3"/>
    <w:rsid w:val="007C551A"/>
    <w:rsid w:val="007C596A"/>
    <w:rsid w:val="007C5E5D"/>
    <w:rsid w:val="007C60A8"/>
    <w:rsid w:val="007C6C0F"/>
    <w:rsid w:val="007C6ED0"/>
    <w:rsid w:val="007D08BE"/>
    <w:rsid w:val="007D0CB6"/>
    <w:rsid w:val="007D0D6F"/>
    <w:rsid w:val="007D0F47"/>
    <w:rsid w:val="007D117A"/>
    <w:rsid w:val="007D1778"/>
    <w:rsid w:val="007D17C8"/>
    <w:rsid w:val="007D1BF6"/>
    <w:rsid w:val="007D1C5D"/>
    <w:rsid w:val="007D1FBF"/>
    <w:rsid w:val="007D2238"/>
    <w:rsid w:val="007D29BE"/>
    <w:rsid w:val="007D2D24"/>
    <w:rsid w:val="007D30D1"/>
    <w:rsid w:val="007D31BD"/>
    <w:rsid w:val="007D3263"/>
    <w:rsid w:val="007D32D9"/>
    <w:rsid w:val="007D35E8"/>
    <w:rsid w:val="007D360C"/>
    <w:rsid w:val="007D3790"/>
    <w:rsid w:val="007D3A0C"/>
    <w:rsid w:val="007D4B15"/>
    <w:rsid w:val="007D5156"/>
    <w:rsid w:val="007D5F26"/>
    <w:rsid w:val="007D64FF"/>
    <w:rsid w:val="007D680D"/>
    <w:rsid w:val="007D702B"/>
    <w:rsid w:val="007D7358"/>
    <w:rsid w:val="007D7886"/>
    <w:rsid w:val="007D79A9"/>
    <w:rsid w:val="007E0DB3"/>
    <w:rsid w:val="007E105A"/>
    <w:rsid w:val="007E120C"/>
    <w:rsid w:val="007E17F1"/>
    <w:rsid w:val="007E195F"/>
    <w:rsid w:val="007E1BDD"/>
    <w:rsid w:val="007E2399"/>
    <w:rsid w:val="007E27AF"/>
    <w:rsid w:val="007E316C"/>
    <w:rsid w:val="007E3531"/>
    <w:rsid w:val="007E360E"/>
    <w:rsid w:val="007E3D33"/>
    <w:rsid w:val="007E442C"/>
    <w:rsid w:val="007E4904"/>
    <w:rsid w:val="007E4A50"/>
    <w:rsid w:val="007E5262"/>
    <w:rsid w:val="007E5BB3"/>
    <w:rsid w:val="007E5D5C"/>
    <w:rsid w:val="007E61A9"/>
    <w:rsid w:val="007E62DD"/>
    <w:rsid w:val="007E6AF6"/>
    <w:rsid w:val="007E6D62"/>
    <w:rsid w:val="007E6FDD"/>
    <w:rsid w:val="007E710E"/>
    <w:rsid w:val="007E753E"/>
    <w:rsid w:val="007E75B0"/>
    <w:rsid w:val="007E76E6"/>
    <w:rsid w:val="007E7743"/>
    <w:rsid w:val="007F0131"/>
    <w:rsid w:val="007F0631"/>
    <w:rsid w:val="007F0741"/>
    <w:rsid w:val="007F09A1"/>
    <w:rsid w:val="007F0C8A"/>
    <w:rsid w:val="007F134D"/>
    <w:rsid w:val="007F1842"/>
    <w:rsid w:val="007F204D"/>
    <w:rsid w:val="007F2A8B"/>
    <w:rsid w:val="007F2C47"/>
    <w:rsid w:val="007F2EDC"/>
    <w:rsid w:val="007F3372"/>
    <w:rsid w:val="007F3575"/>
    <w:rsid w:val="007F3DB6"/>
    <w:rsid w:val="007F3E79"/>
    <w:rsid w:val="007F4259"/>
    <w:rsid w:val="007F4428"/>
    <w:rsid w:val="007F451A"/>
    <w:rsid w:val="007F45FA"/>
    <w:rsid w:val="007F48C6"/>
    <w:rsid w:val="007F4C02"/>
    <w:rsid w:val="007F4D7F"/>
    <w:rsid w:val="007F50E5"/>
    <w:rsid w:val="007F517E"/>
    <w:rsid w:val="007F5CD2"/>
    <w:rsid w:val="007F5CD7"/>
    <w:rsid w:val="007F5FA9"/>
    <w:rsid w:val="007F6352"/>
    <w:rsid w:val="007F67D5"/>
    <w:rsid w:val="007F67E1"/>
    <w:rsid w:val="007F6878"/>
    <w:rsid w:val="007F6B2C"/>
    <w:rsid w:val="007F6BC2"/>
    <w:rsid w:val="007F6C43"/>
    <w:rsid w:val="007F6D65"/>
    <w:rsid w:val="007F77B5"/>
    <w:rsid w:val="007F7CFC"/>
    <w:rsid w:val="008001B7"/>
    <w:rsid w:val="00800D59"/>
    <w:rsid w:val="00801049"/>
    <w:rsid w:val="008011E4"/>
    <w:rsid w:val="00801427"/>
    <w:rsid w:val="0080151D"/>
    <w:rsid w:val="008017F7"/>
    <w:rsid w:val="00801C1C"/>
    <w:rsid w:val="00801E12"/>
    <w:rsid w:val="00802561"/>
    <w:rsid w:val="00802EDA"/>
    <w:rsid w:val="00802FD7"/>
    <w:rsid w:val="00803007"/>
    <w:rsid w:val="0080453A"/>
    <w:rsid w:val="00804779"/>
    <w:rsid w:val="00804964"/>
    <w:rsid w:val="00804BF5"/>
    <w:rsid w:val="008056E9"/>
    <w:rsid w:val="008058F6"/>
    <w:rsid w:val="00805D36"/>
    <w:rsid w:val="00805E4E"/>
    <w:rsid w:val="00806CBE"/>
    <w:rsid w:val="00806EC4"/>
    <w:rsid w:val="00807292"/>
    <w:rsid w:val="0080737D"/>
    <w:rsid w:val="00807C5A"/>
    <w:rsid w:val="008107C3"/>
    <w:rsid w:val="0081080C"/>
    <w:rsid w:val="00810A0C"/>
    <w:rsid w:val="00810D2D"/>
    <w:rsid w:val="0081114D"/>
    <w:rsid w:val="00811655"/>
    <w:rsid w:val="0081210F"/>
    <w:rsid w:val="00812324"/>
    <w:rsid w:val="0081247C"/>
    <w:rsid w:val="00813183"/>
    <w:rsid w:val="008135AB"/>
    <w:rsid w:val="00813717"/>
    <w:rsid w:val="008147B9"/>
    <w:rsid w:val="00814E2F"/>
    <w:rsid w:val="00814F63"/>
    <w:rsid w:val="00815068"/>
    <w:rsid w:val="008151BC"/>
    <w:rsid w:val="00815753"/>
    <w:rsid w:val="00815CB0"/>
    <w:rsid w:val="008160D1"/>
    <w:rsid w:val="00816201"/>
    <w:rsid w:val="00816481"/>
    <w:rsid w:val="008168C6"/>
    <w:rsid w:val="0081749C"/>
    <w:rsid w:val="00817FE0"/>
    <w:rsid w:val="008202EB"/>
    <w:rsid w:val="0082034C"/>
    <w:rsid w:val="0082068A"/>
    <w:rsid w:val="008208C2"/>
    <w:rsid w:val="0082096C"/>
    <w:rsid w:val="008209D2"/>
    <w:rsid w:val="00820C93"/>
    <w:rsid w:val="008210D6"/>
    <w:rsid w:val="008212BF"/>
    <w:rsid w:val="00821E7E"/>
    <w:rsid w:val="00822558"/>
    <w:rsid w:val="00822957"/>
    <w:rsid w:val="00822D68"/>
    <w:rsid w:val="00822EDD"/>
    <w:rsid w:val="0082360A"/>
    <w:rsid w:val="00824031"/>
    <w:rsid w:val="008243CF"/>
    <w:rsid w:val="00824828"/>
    <w:rsid w:val="00824849"/>
    <w:rsid w:val="008248BF"/>
    <w:rsid w:val="00824AE3"/>
    <w:rsid w:val="00824B26"/>
    <w:rsid w:val="00824B69"/>
    <w:rsid w:val="00824CA1"/>
    <w:rsid w:val="00824D9E"/>
    <w:rsid w:val="008251E8"/>
    <w:rsid w:val="008259D0"/>
    <w:rsid w:val="00825C14"/>
    <w:rsid w:val="00825C94"/>
    <w:rsid w:val="00826236"/>
    <w:rsid w:val="008264F4"/>
    <w:rsid w:val="00826E13"/>
    <w:rsid w:val="00826EA3"/>
    <w:rsid w:val="00826F09"/>
    <w:rsid w:val="008273B8"/>
    <w:rsid w:val="008273C3"/>
    <w:rsid w:val="008274D3"/>
    <w:rsid w:val="00827BDE"/>
    <w:rsid w:val="00827D10"/>
    <w:rsid w:val="00827FE7"/>
    <w:rsid w:val="008303E1"/>
    <w:rsid w:val="008308DC"/>
    <w:rsid w:val="00830EC2"/>
    <w:rsid w:val="00831323"/>
    <w:rsid w:val="00831502"/>
    <w:rsid w:val="0083159A"/>
    <w:rsid w:val="008318D0"/>
    <w:rsid w:val="00831B8E"/>
    <w:rsid w:val="00831D7C"/>
    <w:rsid w:val="00831FC8"/>
    <w:rsid w:val="00832137"/>
    <w:rsid w:val="008323FE"/>
    <w:rsid w:val="008324E0"/>
    <w:rsid w:val="008328CC"/>
    <w:rsid w:val="00833082"/>
    <w:rsid w:val="00833234"/>
    <w:rsid w:val="00833315"/>
    <w:rsid w:val="008337D9"/>
    <w:rsid w:val="00833AC1"/>
    <w:rsid w:val="00833BE0"/>
    <w:rsid w:val="00833C60"/>
    <w:rsid w:val="008342EB"/>
    <w:rsid w:val="008352F5"/>
    <w:rsid w:val="00835429"/>
    <w:rsid w:val="008357C7"/>
    <w:rsid w:val="00835904"/>
    <w:rsid w:val="00835A16"/>
    <w:rsid w:val="00835AF8"/>
    <w:rsid w:val="00835ECC"/>
    <w:rsid w:val="00836375"/>
    <w:rsid w:val="00836B07"/>
    <w:rsid w:val="00836D86"/>
    <w:rsid w:val="008373C0"/>
    <w:rsid w:val="008373DA"/>
    <w:rsid w:val="00837D48"/>
    <w:rsid w:val="00840010"/>
    <w:rsid w:val="00840230"/>
    <w:rsid w:val="00840367"/>
    <w:rsid w:val="00840727"/>
    <w:rsid w:val="00840FD0"/>
    <w:rsid w:val="0084108D"/>
    <w:rsid w:val="0084174D"/>
    <w:rsid w:val="00841A0A"/>
    <w:rsid w:val="00841C50"/>
    <w:rsid w:val="00841F7F"/>
    <w:rsid w:val="008420D7"/>
    <w:rsid w:val="00842B72"/>
    <w:rsid w:val="008432E7"/>
    <w:rsid w:val="00843C88"/>
    <w:rsid w:val="00843D76"/>
    <w:rsid w:val="00843E41"/>
    <w:rsid w:val="00843EC7"/>
    <w:rsid w:val="0084439D"/>
    <w:rsid w:val="00844D04"/>
    <w:rsid w:val="00844DA6"/>
    <w:rsid w:val="00845410"/>
    <w:rsid w:val="00845506"/>
    <w:rsid w:val="00845607"/>
    <w:rsid w:val="00845D9D"/>
    <w:rsid w:val="00845DB0"/>
    <w:rsid w:val="00845F13"/>
    <w:rsid w:val="0084663A"/>
    <w:rsid w:val="00846703"/>
    <w:rsid w:val="0084699D"/>
    <w:rsid w:val="00846CC4"/>
    <w:rsid w:val="008479E5"/>
    <w:rsid w:val="00847B6A"/>
    <w:rsid w:val="00847C9A"/>
    <w:rsid w:val="008500A3"/>
    <w:rsid w:val="008503CE"/>
    <w:rsid w:val="00850581"/>
    <w:rsid w:val="00851973"/>
    <w:rsid w:val="00852195"/>
    <w:rsid w:val="00852617"/>
    <w:rsid w:val="0085287D"/>
    <w:rsid w:val="00852CB2"/>
    <w:rsid w:val="00852F29"/>
    <w:rsid w:val="008530DF"/>
    <w:rsid w:val="00853125"/>
    <w:rsid w:val="00853196"/>
    <w:rsid w:val="00853A5C"/>
    <w:rsid w:val="00853A66"/>
    <w:rsid w:val="00853C7D"/>
    <w:rsid w:val="00853EB0"/>
    <w:rsid w:val="008541B4"/>
    <w:rsid w:val="00854396"/>
    <w:rsid w:val="0085450A"/>
    <w:rsid w:val="008550B3"/>
    <w:rsid w:val="008551F3"/>
    <w:rsid w:val="008555DA"/>
    <w:rsid w:val="00855667"/>
    <w:rsid w:val="0085569E"/>
    <w:rsid w:val="008558AE"/>
    <w:rsid w:val="008566C5"/>
    <w:rsid w:val="0085762A"/>
    <w:rsid w:val="00857A0C"/>
    <w:rsid w:val="00857B25"/>
    <w:rsid w:val="00857C94"/>
    <w:rsid w:val="00857C98"/>
    <w:rsid w:val="00860070"/>
    <w:rsid w:val="00860205"/>
    <w:rsid w:val="00860209"/>
    <w:rsid w:val="00860305"/>
    <w:rsid w:val="00860C29"/>
    <w:rsid w:val="00860E16"/>
    <w:rsid w:val="008615DA"/>
    <w:rsid w:val="00861C19"/>
    <w:rsid w:val="00861F40"/>
    <w:rsid w:val="00862678"/>
    <w:rsid w:val="00862EFC"/>
    <w:rsid w:val="008631A0"/>
    <w:rsid w:val="008635AD"/>
    <w:rsid w:val="00863611"/>
    <w:rsid w:val="00863B08"/>
    <w:rsid w:val="00863E88"/>
    <w:rsid w:val="00863FC1"/>
    <w:rsid w:val="008644B6"/>
    <w:rsid w:val="0086476F"/>
    <w:rsid w:val="00864C58"/>
    <w:rsid w:val="00864C80"/>
    <w:rsid w:val="00865029"/>
    <w:rsid w:val="00865273"/>
    <w:rsid w:val="008654DA"/>
    <w:rsid w:val="00865D60"/>
    <w:rsid w:val="00865E23"/>
    <w:rsid w:val="00866097"/>
    <w:rsid w:val="00866295"/>
    <w:rsid w:val="008662FC"/>
    <w:rsid w:val="008665C8"/>
    <w:rsid w:val="00866934"/>
    <w:rsid w:val="00866E71"/>
    <w:rsid w:val="00867414"/>
    <w:rsid w:val="00867C1E"/>
    <w:rsid w:val="0087075E"/>
    <w:rsid w:val="00870AF7"/>
    <w:rsid w:val="00870EB6"/>
    <w:rsid w:val="00870F94"/>
    <w:rsid w:val="00871181"/>
    <w:rsid w:val="008714CD"/>
    <w:rsid w:val="00872B08"/>
    <w:rsid w:val="00872D1C"/>
    <w:rsid w:val="00873359"/>
    <w:rsid w:val="0087338C"/>
    <w:rsid w:val="0087339F"/>
    <w:rsid w:val="0087397A"/>
    <w:rsid w:val="00873A48"/>
    <w:rsid w:val="0087493F"/>
    <w:rsid w:val="00874B29"/>
    <w:rsid w:val="00874F57"/>
    <w:rsid w:val="00875149"/>
    <w:rsid w:val="00875210"/>
    <w:rsid w:val="00875C92"/>
    <w:rsid w:val="00875F46"/>
    <w:rsid w:val="00875F63"/>
    <w:rsid w:val="00876703"/>
    <w:rsid w:val="0087674F"/>
    <w:rsid w:val="0087676B"/>
    <w:rsid w:val="00876E8F"/>
    <w:rsid w:val="00877130"/>
    <w:rsid w:val="0087741E"/>
    <w:rsid w:val="0087747D"/>
    <w:rsid w:val="0087752A"/>
    <w:rsid w:val="008776EC"/>
    <w:rsid w:val="00877BD0"/>
    <w:rsid w:val="00877D65"/>
    <w:rsid w:val="00877DFD"/>
    <w:rsid w:val="00877F99"/>
    <w:rsid w:val="008801A8"/>
    <w:rsid w:val="008801F2"/>
    <w:rsid w:val="00880402"/>
    <w:rsid w:val="00880688"/>
    <w:rsid w:val="0088084B"/>
    <w:rsid w:val="00880940"/>
    <w:rsid w:val="00880BC4"/>
    <w:rsid w:val="00880CFD"/>
    <w:rsid w:val="00880E5F"/>
    <w:rsid w:val="00881E53"/>
    <w:rsid w:val="00882C00"/>
    <w:rsid w:val="00882D05"/>
    <w:rsid w:val="008830BB"/>
    <w:rsid w:val="00883C41"/>
    <w:rsid w:val="00883EA3"/>
    <w:rsid w:val="00884382"/>
    <w:rsid w:val="0088482C"/>
    <w:rsid w:val="00884B6B"/>
    <w:rsid w:val="00884C65"/>
    <w:rsid w:val="00884E05"/>
    <w:rsid w:val="00884ED0"/>
    <w:rsid w:val="00884ED7"/>
    <w:rsid w:val="0088510E"/>
    <w:rsid w:val="00885780"/>
    <w:rsid w:val="00885863"/>
    <w:rsid w:val="00885F0B"/>
    <w:rsid w:val="0088625E"/>
    <w:rsid w:val="00886F0E"/>
    <w:rsid w:val="0088710F"/>
    <w:rsid w:val="00887784"/>
    <w:rsid w:val="00887A99"/>
    <w:rsid w:val="00887EC5"/>
    <w:rsid w:val="00890116"/>
    <w:rsid w:val="008902F9"/>
    <w:rsid w:val="00892460"/>
    <w:rsid w:val="00892528"/>
    <w:rsid w:val="00892CA7"/>
    <w:rsid w:val="008936D9"/>
    <w:rsid w:val="008939C6"/>
    <w:rsid w:val="008939DC"/>
    <w:rsid w:val="00893CE0"/>
    <w:rsid w:val="0089417D"/>
    <w:rsid w:val="00894742"/>
    <w:rsid w:val="0089479E"/>
    <w:rsid w:val="00894EEB"/>
    <w:rsid w:val="00895267"/>
    <w:rsid w:val="0089578D"/>
    <w:rsid w:val="00895C7B"/>
    <w:rsid w:val="00895E4A"/>
    <w:rsid w:val="00895F19"/>
    <w:rsid w:val="0089607A"/>
    <w:rsid w:val="008964B8"/>
    <w:rsid w:val="00896979"/>
    <w:rsid w:val="00896ABA"/>
    <w:rsid w:val="00896D59"/>
    <w:rsid w:val="008977E2"/>
    <w:rsid w:val="00897EBA"/>
    <w:rsid w:val="008A002B"/>
    <w:rsid w:val="008A0550"/>
    <w:rsid w:val="008A094B"/>
    <w:rsid w:val="008A099F"/>
    <w:rsid w:val="008A13A6"/>
    <w:rsid w:val="008A140E"/>
    <w:rsid w:val="008A1634"/>
    <w:rsid w:val="008A1792"/>
    <w:rsid w:val="008A18B0"/>
    <w:rsid w:val="008A1A5E"/>
    <w:rsid w:val="008A1E3F"/>
    <w:rsid w:val="008A2196"/>
    <w:rsid w:val="008A275E"/>
    <w:rsid w:val="008A2771"/>
    <w:rsid w:val="008A2B04"/>
    <w:rsid w:val="008A2FE6"/>
    <w:rsid w:val="008A372C"/>
    <w:rsid w:val="008A37C2"/>
    <w:rsid w:val="008A383B"/>
    <w:rsid w:val="008A39CC"/>
    <w:rsid w:val="008A41BC"/>
    <w:rsid w:val="008A4659"/>
    <w:rsid w:val="008A467A"/>
    <w:rsid w:val="008A47EE"/>
    <w:rsid w:val="008A4993"/>
    <w:rsid w:val="008A4A46"/>
    <w:rsid w:val="008A4E70"/>
    <w:rsid w:val="008A4E75"/>
    <w:rsid w:val="008A568B"/>
    <w:rsid w:val="008A56F0"/>
    <w:rsid w:val="008A5799"/>
    <w:rsid w:val="008A5BCB"/>
    <w:rsid w:val="008A5EC1"/>
    <w:rsid w:val="008A6654"/>
    <w:rsid w:val="008A66B1"/>
    <w:rsid w:val="008A6DA7"/>
    <w:rsid w:val="008A7023"/>
    <w:rsid w:val="008A7611"/>
    <w:rsid w:val="008B0017"/>
    <w:rsid w:val="008B0240"/>
    <w:rsid w:val="008B08A7"/>
    <w:rsid w:val="008B0E45"/>
    <w:rsid w:val="008B212A"/>
    <w:rsid w:val="008B21E6"/>
    <w:rsid w:val="008B227B"/>
    <w:rsid w:val="008B25CC"/>
    <w:rsid w:val="008B2673"/>
    <w:rsid w:val="008B2710"/>
    <w:rsid w:val="008B272A"/>
    <w:rsid w:val="008B3270"/>
    <w:rsid w:val="008B3ABD"/>
    <w:rsid w:val="008B3D22"/>
    <w:rsid w:val="008B41C5"/>
    <w:rsid w:val="008B4382"/>
    <w:rsid w:val="008B4B49"/>
    <w:rsid w:val="008B4B99"/>
    <w:rsid w:val="008B4BA8"/>
    <w:rsid w:val="008B512D"/>
    <w:rsid w:val="008B53AB"/>
    <w:rsid w:val="008B5612"/>
    <w:rsid w:val="008B599D"/>
    <w:rsid w:val="008B5D94"/>
    <w:rsid w:val="008B5E2C"/>
    <w:rsid w:val="008B5F48"/>
    <w:rsid w:val="008B5FC5"/>
    <w:rsid w:val="008B60D3"/>
    <w:rsid w:val="008B6D8B"/>
    <w:rsid w:val="008B71C6"/>
    <w:rsid w:val="008B76BF"/>
    <w:rsid w:val="008B780D"/>
    <w:rsid w:val="008B7B34"/>
    <w:rsid w:val="008B7E78"/>
    <w:rsid w:val="008B7F0F"/>
    <w:rsid w:val="008C060E"/>
    <w:rsid w:val="008C089E"/>
    <w:rsid w:val="008C0A47"/>
    <w:rsid w:val="008C0BB8"/>
    <w:rsid w:val="008C0F8C"/>
    <w:rsid w:val="008C1069"/>
    <w:rsid w:val="008C14B9"/>
    <w:rsid w:val="008C1C63"/>
    <w:rsid w:val="008C2373"/>
    <w:rsid w:val="008C245B"/>
    <w:rsid w:val="008C24F7"/>
    <w:rsid w:val="008C26D0"/>
    <w:rsid w:val="008C27CD"/>
    <w:rsid w:val="008C2BAF"/>
    <w:rsid w:val="008C2E3C"/>
    <w:rsid w:val="008C3185"/>
    <w:rsid w:val="008C33CB"/>
    <w:rsid w:val="008C35FB"/>
    <w:rsid w:val="008C3650"/>
    <w:rsid w:val="008C3B6F"/>
    <w:rsid w:val="008C3D51"/>
    <w:rsid w:val="008C44EC"/>
    <w:rsid w:val="008C4E49"/>
    <w:rsid w:val="008C52BF"/>
    <w:rsid w:val="008C57D7"/>
    <w:rsid w:val="008C5840"/>
    <w:rsid w:val="008C6227"/>
    <w:rsid w:val="008C664D"/>
    <w:rsid w:val="008C66FC"/>
    <w:rsid w:val="008C6760"/>
    <w:rsid w:val="008C69BD"/>
    <w:rsid w:val="008C7AC2"/>
    <w:rsid w:val="008C7D4E"/>
    <w:rsid w:val="008C7D5D"/>
    <w:rsid w:val="008C7D7B"/>
    <w:rsid w:val="008C7FE2"/>
    <w:rsid w:val="008C7FF5"/>
    <w:rsid w:val="008D0238"/>
    <w:rsid w:val="008D0538"/>
    <w:rsid w:val="008D0A79"/>
    <w:rsid w:val="008D0EB7"/>
    <w:rsid w:val="008D155D"/>
    <w:rsid w:val="008D15FC"/>
    <w:rsid w:val="008D2121"/>
    <w:rsid w:val="008D212A"/>
    <w:rsid w:val="008D26A8"/>
    <w:rsid w:val="008D28C6"/>
    <w:rsid w:val="008D30AC"/>
    <w:rsid w:val="008D3261"/>
    <w:rsid w:val="008D35CF"/>
    <w:rsid w:val="008D44AB"/>
    <w:rsid w:val="008D4A25"/>
    <w:rsid w:val="008D4C65"/>
    <w:rsid w:val="008D5217"/>
    <w:rsid w:val="008D59E7"/>
    <w:rsid w:val="008D59F8"/>
    <w:rsid w:val="008D5AB6"/>
    <w:rsid w:val="008D5BFB"/>
    <w:rsid w:val="008D5E64"/>
    <w:rsid w:val="008D6066"/>
    <w:rsid w:val="008D6344"/>
    <w:rsid w:val="008D659A"/>
    <w:rsid w:val="008D6835"/>
    <w:rsid w:val="008D68EF"/>
    <w:rsid w:val="008D6E15"/>
    <w:rsid w:val="008D6F83"/>
    <w:rsid w:val="008D7457"/>
    <w:rsid w:val="008D7498"/>
    <w:rsid w:val="008D791B"/>
    <w:rsid w:val="008D7DBB"/>
    <w:rsid w:val="008D7E96"/>
    <w:rsid w:val="008E05C9"/>
    <w:rsid w:val="008E079E"/>
    <w:rsid w:val="008E07E9"/>
    <w:rsid w:val="008E0BCD"/>
    <w:rsid w:val="008E1169"/>
    <w:rsid w:val="008E12D9"/>
    <w:rsid w:val="008E1643"/>
    <w:rsid w:val="008E173F"/>
    <w:rsid w:val="008E181F"/>
    <w:rsid w:val="008E19DD"/>
    <w:rsid w:val="008E1EFA"/>
    <w:rsid w:val="008E21BE"/>
    <w:rsid w:val="008E21F1"/>
    <w:rsid w:val="008E247A"/>
    <w:rsid w:val="008E24FB"/>
    <w:rsid w:val="008E254F"/>
    <w:rsid w:val="008E2979"/>
    <w:rsid w:val="008E2CA4"/>
    <w:rsid w:val="008E2ED4"/>
    <w:rsid w:val="008E3B49"/>
    <w:rsid w:val="008E3CD8"/>
    <w:rsid w:val="008E3FF7"/>
    <w:rsid w:val="008E4AE1"/>
    <w:rsid w:val="008E50CD"/>
    <w:rsid w:val="008E5398"/>
    <w:rsid w:val="008E54B5"/>
    <w:rsid w:val="008E5724"/>
    <w:rsid w:val="008E589C"/>
    <w:rsid w:val="008E597D"/>
    <w:rsid w:val="008E62A8"/>
    <w:rsid w:val="008E64CD"/>
    <w:rsid w:val="008E658C"/>
    <w:rsid w:val="008E6E53"/>
    <w:rsid w:val="008E7312"/>
    <w:rsid w:val="008F0291"/>
    <w:rsid w:val="008F0881"/>
    <w:rsid w:val="008F0D26"/>
    <w:rsid w:val="008F158E"/>
    <w:rsid w:val="008F1723"/>
    <w:rsid w:val="008F1D46"/>
    <w:rsid w:val="008F230F"/>
    <w:rsid w:val="008F299B"/>
    <w:rsid w:val="008F2A2F"/>
    <w:rsid w:val="008F2F17"/>
    <w:rsid w:val="008F2F25"/>
    <w:rsid w:val="008F382B"/>
    <w:rsid w:val="008F4181"/>
    <w:rsid w:val="008F4320"/>
    <w:rsid w:val="008F4763"/>
    <w:rsid w:val="008F502E"/>
    <w:rsid w:val="008F534F"/>
    <w:rsid w:val="008F5BA5"/>
    <w:rsid w:val="008F5D6B"/>
    <w:rsid w:val="008F60E1"/>
    <w:rsid w:val="008F6116"/>
    <w:rsid w:val="008F61C0"/>
    <w:rsid w:val="008F665C"/>
    <w:rsid w:val="008F6A5E"/>
    <w:rsid w:val="008F6BA4"/>
    <w:rsid w:val="008F6C1F"/>
    <w:rsid w:val="008F6EBB"/>
    <w:rsid w:val="008F6FCB"/>
    <w:rsid w:val="008F74FB"/>
    <w:rsid w:val="008F7670"/>
    <w:rsid w:val="008F7A82"/>
    <w:rsid w:val="00900C17"/>
    <w:rsid w:val="009010DC"/>
    <w:rsid w:val="00901ADD"/>
    <w:rsid w:val="009022FC"/>
    <w:rsid w:val="0090230B"/>
    <w:rsid w:val="00902AFE"/>
    <w:rsid w:val="00902B2B"/>
    <w:rsid w:val="00902C59"/>
    <w:rsid w:val="009031D6"/>
    <w:rsid w:val="0090323A"/>
    <w:rsid w:val="00903302"/>
    <w:rsid w:val="00903640"/>
    <w:rsid w:val="00903AC3"/>
    <w:rsid w:val="00903FB7"/>
    <w:rsid w:val="009040BA"/>
    <w:rsid w:val="0090457B"/>
    <w:rsid w:val="009048CB"/>
    <w:rsid w:val="00905272"/>
    <w:rsid w:val="00905481"/>
    <w:rsid w:val="009055FC"/>
    <w:rsid w:val="009056C2"/>
    <w:rsid w:val="00905BF7"/>
    <w:rsid w:val="00905C68"/>
    <w:rsid w:val="00905F2B"/>
    <w:rsid w:val="009066F9"/>
    <w:rsid w:val="0090695B"/>
    <w:rsid w:val="00906ABD"/>
    <w:rsid w:val="00906AFF"/>
    <w:rsid w:val="00906C6E"/>
    <w:rsid w:val="00906D7A"/>
    <w:rsid w:val="00906F30"/>
    <w:rsid w:val="00907912"/>
    <w:rsid w:val="00907A57"/>
    <w:rsid w:val="00907E24"/>
    <w:rsid w:val="0091010A"/>
    <w:rsid w:val="00910B36"/>
    <w:rsid w:val="00910DA6"/>
    <w:rsid w:val="00910E5C"/>
    <w:rsid w:val="0091140E"/>
    <w:rsid w:val="00911CFD"/>
    <w:rsid w:val="009120DC"/>
    <w:rsid w:val="00912203"/>
    <w:rsid w:val="009122E5"/>
    <w:rsid w:val="009122E9"/>
    <w:rsid w:val="0091234B"/>
    <w:rsid w:val="00912398"/>
    <w:rsid w:val="009123B9"/>
    <w:rsid w:val="009129CD"/>
    <w:rsid w:val="00912D25"/>
    <w:rsid w:val="00912E13"/>
    <w:rsid w:val="0091361E"/>
    <w:rsid w:val="00913815"/>
    <w:rsid w:val="009138CD"/>
    <w:rsid w:val="00913ABB"/>
    <w:rsid w:val="00913B5B"/>
    <w:rsid w:val="00914A8B"/>
    <w:rsid w:val="00914C59"/>
    <w:rsid w:val="0091560E"/>
    <w:rsid w:val="0091579D"/>
    <w:rsid w:val="00915890"/>
    <w:rsid w:val="00915B7A"/>
    <w:rsid w:val="00915BCB"/>
    <w:rsid w:val="00915BF4"/>
    <w:rsid w:val="00915FD6"/>
    <w:rsid w:val="009161E1"/>
    <w:rsid w:val="0091644F"/>
    <w:rsid w:val="00916839"/>
    <w:rsid w:val="00916D35"/>
    <w:rsid w:val="00917438"/>
    <w:rsid w:val="00917454"/>
    <w:rsid w:val="00917847"/>
    <w:rsid w:val="009179C6"/>
    <w:rsid w:val="00920100"/>
    <w:rsid w:val="00920277"/>
    <w:rsid w:val="00920288"/>
    <w:rsid w:val="00920B9B"/>
    <w:rsid w:val="00921178"/>
    <w:rsid w:val="009212EF"/>
    <w:rsid w:val="00921345"/>
    <w:rsid w:val="009214F4"/>
    <w:rsid w:val="00921797"/>
    <w:rsid w:val="00921B21"/>
    <w:rsid w:val="00921CDE"/>
    <w:rsid w:val="009226C2"/>
    <w:rsid w:val="00922CD4"/>
    <w:rsid w:val="009233E6"/>
    <w:rsid w:val="00924090"/>
    <w:rsid w:val="009249F7"/>
    <w:rsid w:val="00924BD8"/>
    <w:rsid w:val="00924CFD"/>
    <w:rsid w:val="00924EBC"/>
    <w:rsid w:val="00925200"/>
    <w:rsid w:val="0092538A"/>
    <w:rsid w:val="009256E5"/>
    <w:rsid w:val="00925954"/>
    <w:rsid w:val="00925A58"/>
    <w:rsid w:val="009260AF"/>
    <w:rsid w:val="00926697"/>
    <w:rsid w:val="00926786"/>
    <w:rsid w:val="009268DE"/>
    <w:rsid w:val="00926C50"/>
    <w:rsid w:val="00926E96"/>
    <w:rsid w:val="00926FCB"/>
    <w:rsid w:val="00926FF3"/>
    <w:rsid w:val="00927350"/>
    <w:rsid w:val="00927832"/>
    <w:rsid w:val="00930105"/>
    <w:rsid w:val="009301DD"/>
    <w:rsid w:val="00930663"/>
    <w:rsid w:val="00930BE2"/>
    <w:rsid w:val="00930CBF"/>
    <w:rsid w:val="00930D7C"/>
    <w:rsid w:val="009316DF"/>
    <w:rsid w:val="00932283"/>
    <w:rsid w:val="00932E31"/>
    <w:rsid w:val="0093336A"/>
    <w:rsid w:val="0093353F"/>
    <w:rsid w:val="00933716"/>
    <w:rsid w:val="0093393C"/>
    <w:rsid w:val="00933C61"/>
    <w:rsid w:val="00934031"/>
    <w:rsid w:val="00934AC5"/>
    <w:rsid w:val="00935061"/>
    <w:rsid w:val="009350CC"/>
    <w:rsid w:val="00935154"/>
    <w:rsid w:val="009352A2"/>
    <w:rsid w:val="0093540D"/>
    <w:rsid w:val="009355BE"/>
    <w:rsid w:val="00935FE1"/>
    <w:rsid w:val="0093652C"/>
    <w:rsid w:val="00936874"/>
    <w:rsid w:val="00936AD7"/>
    <w:rsid w:val="009370B7"/>
    <w:rsid w:val="0093730D"/>
    <w:rsid w:val="0093756F"/>
    <w:rsid w:val="00937FAC"/>
    <w:rsid w:val="00940295"/>
    <w:rsid w:val="009403C0"/>
    <w:rsid w:val="00940576"/>
    <w:rsid w:val="009406C3"/>
    <w:rsid w:val="009406E9"/>
    <w:rsid w:val="00940C9F"/>
    <w:rsid w:val="00940D3B"/>
    <w:rsid w:val="00941307"/>
    <w:rsid w:val="00941327"/>
    <w:rsid w:val="00941B76"/>
    <w:rsid w:val="00942086"/>
    <w:rsid w:val="00942274"/>
    <w:rsid w:val="00942357"/>
    <w:rsid w:val="009427C2"/>
    <w:rsid w:val="009427FE"/>
    <w:rsid w:val="0094291D"/>
    <w:rsid w:val="00942A3F"/>
    <w:rsid w:val="00942C37"/>
    <w:rsid w:val="00942D4F"/>
    <w:rsid w:val="0094318D"/>
    <w:rsid w:val="0094348E"/>
    <w:rsid w:val="009437B8"/>
    <w:rsid w:val="0094381F"/>
    <w:rsid w:val="0094385B"/>
    <w:rsid w:val="00943F5D"/>
    <w:rsid w:val="009440B4"/>
    <w:rsid w:val="009440E8"/>
    <w:rsid w:val="00944947"/>
    <w:rsid w:val="00946067"/>
    <w:rsid w:val="00946296"/>
    <w:rsid w:val="00946428"/>
    <w:rsid w:val="009466F4"/>
    <w:rsid w:val="00946713"/>
    <w:rsid w:val="0094704D"/>
    <w:rsid w:val="0094707A"/>
    <w:rsid w:val="00947144"/>
    <w:rsid w:val="00947527"/>
    <w:rsid w:val="00947749"/>
    <w:rsid w:val="00947B54"/>
    <w:rsid w:val="00947FC3"/>
    <w:rsid w:val="00950175"/>
    <w:rsid w:val="0095027B"/>
    <w:rsid w:val="00950380"/>
    <w:rsid w:val="00950490"/>
    <w:rsid w:val="0095070E"/>
    <w:rsid w:val="00950B58"/>
    <w:rsid w:val="0095141A"/>
    <w:rsid w:val="00951775"/>
    <w:rsid w:val="0095190A"/>
    <w:rsid w:val="00952129"/>
    <w:rsid w:val="00952784"/>
    <w:rsid w:val="00952A08"/>
    <w:rsid w:val="00953259"/>
    <w:rsid w:val="00953294"/>
    <w:rsid w:val="009533D6"/>
    <w:rsid w:val="0095344E"/>
    <w:rsid w:val="009535F7"/>
    <w:rsid w:val="0095453D"/>
    <w:rsid w:val="00954930"/>
    <w:rsid w:val="00954ABC"/>
    <w:rsid w:val="00955CE9"/>
    <w:rsid w:val="0096015B"/>
    <w:rsid w:val="009604CB"/>
    <w:rsid w:val="00960C16"/>
    <w:rsid w:val="00961680"/>
    <w:rsid w:val="0096178E"/>
    <w:rsid w:val="0096221F"/>
    <w:rsid w:val="009626B2"/>
    <w:rsid w:val="009631F3"/>
    <w:rsid w:val="0096372A"/>
    <w:rsid w:val="00964283"/>
    <w:rsid w:val="0096440F"/>
    <w:rsid w:val="00964555"/>
    <w:rsid w:val="00964D05"/>
    <w:rsid w:val="00964F38"/>
    <w:rsid w:val="009650AC"/>
    <w:rsid w:val="009652A5"/>
    <w:rsid w:val="009653D2"/>
    <w:rsid w:val="009659C7"/>
    <w:rsid w:val="00965C9A"/>
    <w:rsid w:val="00966C39"/>
    <w:rsid w:val="00967376"/>
    <w:rsid w:val="00967400"/>
    <w:rsid w:val="009677CD"/>
    <w:rsid w:val="00967AC5"/>
    <w:rsid w:val="00967C08"/>
    <w:rsid w:val="009704FE"/>
    <w:rsid w:val="00970671"/>
    <w:rsid w:val="0097081F"/>
    <w:rsid w:val="00970926"/>
    <w:rsid w:val="00970B15"/>
    <w:rsid w:val="00970E74"/>
    <w:rsid w:val="00970E88"/>
    <w:rsid w:val="009711C7"/>
    <w:rsid w:val="009713A4"/>
    <w:rsid w:val="0097162F"/>
    <w:rsid w:val="009719F0"/>
    <w:rsid w:val="00971B88"/>
    <w:rsid w:val="00971FCD"/>
    <w:rsid w:val="009721E7"/>
    <w:rsid w:val="0097295E"/>
    <w:rsid w:val="00972B23"/>
    <w:rsid w:val="009733CE"/>
    <w:rsid w:val="00973C34"/>
    <w:rsid w:val="00973E26"/>
    <w:rsid w:val="00973E93"/>
    <w:rsid w:val="00973F23"/>
    <w:rsid w:val="00974C13"/>
    <w:rsid w:val="00974DCE"/>
    <w:rsid w:val="00974F48"/>
    <w:rsid w:val="0097504E"/>
    <w:rsid w:val="00975059"/>
    <w:rsid w:val="0097558B"/>
    <w:rsid w:val="00976A84"/>
    <w:rsid w:val="0097749A"/>
    <w:rsid w:val="009776F5"/>
    <w:rsid w:val="00977A03"/>
    <w:rsid w:val="00977AC1"/>
    <w:rsid w:val="00977B02"/>
    <w:rsid w:val="0098076A"/>
    <w:rsid w:val="00980843"/>
    <w:rsid w:val="009813D6"/>
    <w:rsid w:val="00981640"/>
    <w:rsid w:val="00981992"/>
    <w:rsid w:val="00981B0A"/>
    <w:rsid w:val="00981DBB"/>
    <w:rsid w:val="009828CB"/>
    <w:rsid w:val="00983505"/>
    <w:rsid w:val="0098367D"/>
    <w:rsid w:val="00983D94"/>
    <w:rsid w:val="0098408D"/>
    <w:rsid w:val="0098477B"/>
    <w:rsid w:val="00984943"/>
    <w:rsid w:val="00984DD3"/>
    <w:rsid w:val="00984EB3"/>
    <w:rsid w:val="0098503F"/>
    <w:rsid w:val="009850CC"/>
    <w:rsid w:val="009852C5"/>
    <w:rsid w:val="0098575A"/>
    <w:rsid w:val="009861B1"/>
    <w:rsid w:val="009862E8"/>
    <w:rsid w:val="0098661B"/>
    <w:rsid w:val="0098688B"/>
    <w:rsid w:val="00986B29"/>
    <w:rsid w:val="00987163"/>
    <w:rsid w:val="009872EE"/>
    <w:rsid w:val="0098738E"/>
    <w:rsid w:val="00987FF4"/>
    <w:rsid w:val="00990AE5"/>
    <w:rsid w:val="00990B05"/>
    <w:rsid w:val="00991301"/>
    <w:rsid w:val="00991328"/>
    <w:rsid w:val="0099158B"/>
    <w:rsid w:val="009916B5"/>
    <w:rsid w:val="0099185B"/>
    <w:rsid w:val="009919F2"/>
    <w:rsid w:val="00991C77"/>
    <w:rsid w:val="00991F84"/>
    <w:rsid w:val="0099200D"/>
    <w:rsid w:val="0099202E"/>
    <w:rsid w:val="009927BB"/>
    <w:rsid w:val="009927DE"/>
    <w:rsid w:val="00992A75"/>
    <w:rsid w:val="009938A9"/>
    <w:rsid w:val="00993D03"/>
    <w:rsid w:val="00994311"/>
    <w:rsid w:val="009956C1"/>
    <w:rsid w:val="00995735"/>
    <w:rsid w:val="00995B22"/>
    <w:rsid w:val="00995B26"/>
    <w:rsid w:val="00995BB3"/>
    <w:rsid w:val="00995D34"/>
    <w:rsid w:val="00995FF8"/>
    <w:rsid w:val="00996100"/>
    <w:rsid w:val="0099614B"/>
    <w:rsid w:val="00996365"/>
    <w:rsid w:val="00996423"/>
    <w:rsid w:val="00996695"/>
    <w:rsid w:val="0099685A"/>
    <w:rsid w:val="00996A8A"/>
    <w:rsid w:val="00997070"/>
    <w:rsid w:val="009973D7"/>
    <w:rsid w:val="0099749D"/>
    <w:rsid w:val="00997D34"/>
    <w:rsid w:val="00997F38"/>
    <w:rsid w:val="00997FB2"/>
    <w:rsid w:val="009A0734"/>
    <w:rsid w:val="009A1934"/>
    <w:rsid w:val="009A1B4A"/>
    <w:rsid w:val="009A2E92"/>
    <w:rsid w:val="009A2ED3"/>
    <w:rsid w:val="009A3715"/>
    <w:rsid w:val="009A3907"/>
    <w:rsid w:val="009A3ADB"/>
    <w:rsid w:val="009A3C44"/>
    <w:rsid w:val="009A3F89"/>
    <w:rsid w:val="009A46A3"/>
    <w:rsid w:val="009A4E03"/>
    <w:rsid w:val="009A4E19"/>
    <w:rsid w:val="009A5540"/>
    <w:rsid w:val="009A57A5"/>
    <w:rsid w:val="009A5853"/>
    <w:rsid w:val="009A59DA"/>
    <w:rsid w:val="009A5A6D"/>
    <w:rsid w:val="009A5CB3"/>
    <w:rsid w:val="009A61EF"/>
    <w:rsid w:val="009A62B3"/>
    <w:rsid w:val="009A63BF"/>
    <w:rsid w:val="009A6A19"/>
    <w:rsid w:val="009A6B64"/>
    <w:rsid w:val="009A6D7A"/>
    <w:rsid w:val="009A6FEC"/>
    <w:rsid w:val="009A720E"/>
    <w:rsid w:val="009A7779"/>
    <w:rsid w:val="009A7BB6"/>
    <w:rsid w:val="009A7C04"/>
    <w:rsid w:val="009A7D67"/>
    <w:rsid w:val="009A7DFA"/>
    <w:rsid w:val="009A7E14"/>
    <w:rsid w:val="009A7F26"/>
    <w:rsid w:val="009A7FC8"/>
    <w:rsid w:val="009A7FF9"/>
    <w:rsid w:val="009B0241"/>
    <w:rsid w:val="009B0AEA"/>
    <w:rsid w:val="009B0EB6"/>
    <w:rsid w:val="009B12EF"/>
    <w:rsid w:val="009B18B1"/>
    <w:rsid w:val="009B18B5"/>
    <w:rsid w:val="009B1DD1"/>
    <w:rsid w:val="009B1EAE"/>
    <w:rsid w:val="009B1F2B"/>
    <w:rsid w:val="009B234D"/>
    <w:rsid w:val="009B26F8"/>
    <w:rsid w:val="009B2FC9"/>
    <w:rsid w:val="009B2FD6"/>
    <w:rsid w:val="009B3008"/>
    <w:rsid w:val="009B339E"/>
    <w:rsid w:val="009B3508"/>
    <w:rsid w:val="009B394C"/>
    <w:rsid w:val="009B3A1B"/>
    <w:rsid w:val="009B4302"/>
    <w:rsid w:val="009B4752"/>
    <w:rsid w:val="009B47A7"/>
    <w:rsid w:val="009B50D5"/>
    <w:rsid w:val="009B5283"/>
    <w:rsid w:val="009B538B"/>
    <w:rsid w:val="009B5AF1"/>
    <w:rsid w:val="009B5E7C"/>
    <w:rsid w:val="009B5F8C"/>
    <w:rsid w:val="009B6436"/>
    <w:rsid w:val="009B6DF1"/>
    <w:rsid w:val="009B6E44"/>
    <w:rsid w:val="009B7590"/>
    <w:rsid w:val="009B7654"/>
    <w:rsid w:val="009B767B"/>
    <w:rsid w:val="009B76AB"/>
    <w:rsid w:val="009B7CD3"/>
    <w:rsid w:val="009C0071"/>
    <w:rsid w:val="009C01EB"/>
    <w:rsid w:val="009C041E"/>
    <w:rsid w:val="009C0521"/>
    <w:rsid w:val="009C0D4C"/>
    <w:rsid w:val="009C0D67"/>
    <w:rsid w:val="009C0FC1"/>
    <w:rsid w:val="009C12AB"/>
    <w:rsid w:val="009C130E"/>
    <w:rsid w:val="009C159D"/>
    <w:rsid w:val="009C1915"/>
    <w:rsid w:val="009C19AB"/>
    <w:rsid w:val="009C1FEE"/>
    <w:rsid w:val="009C2190"/>
    <w:rsid w:val="009C234F"/>
    <w:rsid w:val="009C2882"/>
    <w:rsid w:val="009C2975"/>
    <w:rsid w:val="009C29A5"/>
    <w:rsid w:val="009C2BAB"/>
    <w:rsid w:val="009C2BEB"/>
    <w:rsid w:val="009C2DF3"/>
    <w:rsid w:val="009C3227"/>
    <w:rsid w:val="009C3264"/>
    <w:rsid w:val="009C3427"/>
    <w:rsid w:val="009C387A"/>
    <w:rsid w:val="009C401C"/>
    <w:rsid w:val="009C40D9"/>
    <w:rsid w:val="009C4732"/>
    <w:rsid w:val="009C4999"/>
    <w:rsid w:val="009C4BD7"/>
    <w:rsid w:val="009C4CB4"/>
    <w:rsid w:val="009C56C1"/>
    <w:rsid w:val="009C58C8"/>
    <w:rsid w:val="009C715A"/>
    <w:rsid w:val="009C755D"/>
    <w:rsid w:val="009C7E6F"/>
    <w:rsid w:val="009D068A"/>
    <w:rsid w:val="009D0BF8"/>
    <w:rsid w:val="009D100F"/>
    <w:rsid w:val="009D113E"/>
    <w:rsid w:val="009D13AF"/>
    <w:rsid w:val="009D1903"/>
    <w:rsid w:val="009D1972"/>
    <w:rsid w:val="009D1D25"/>
    <w:rsid w:val="009D298A"/>
    <w:rsid w:val="009D29B3"/>
    <w:rsid w:val="009D2B76"/>
    <w:rsid w:val="009D31B6"/>
    <w:rsid w:val="009D32CC"/>
    <w:rsid w:val="009D330F"/>
    <w:rsid w:val="009D4202"/>
    <w:rsid w:val="009D4293"/>
    <w:rsid w:val="009D4536"/>
    <w:rsid w:val="009D4A18"/>
    <w:rsid w:val="009D50D5"/>
    <w:rsid w:val="009D553A"/>
    <w:rsid w:val="009D59C8"/>
    <w:rsid w:val="009D5C92"/>
    <w:rsid w:val="009D5DED"/>
    <w:rsid w:val="009D662B"/>
    <w:rsid w:val="009D694E"/>
    <w:rsid w:val="009D6A37"/>
    <w:rsid w:val="009D6A9F"/>
    <w:rsid w:val="009D6ABB"/>
    <w:rsid w:val="009D6B10"/>
    <w:rsid w:val="009D6D52"/>
    <w:rsid w:val="009D6E33"/>
    <w:rsid w:val="009D6E56"/>
    <w:rsid w:val="009D6FCE"/>
    <w:rsid w:val="009D7586"/>
    <w:rsid w:val="009D765A"/>
    <w:rsid w:val="009D7927"/>
    <w:rsid w:val="009D7C16"/>
    <w:rsid w:val="009D7E5B"/>
    <w:rsid w:val="009E00FB"/>
    <w:rsid w:val="009E02C0"/>
    <w:rsid w:val="009E04FD"/>
    <w:rsid w:val="009E119A"/>
    <w:rsid w:val="009E153E"/>
    <w:rsid w:val="009E2081"/>
    <w:rsid w:val="009E2100"/>
    <w:rsid w:val="009E229A"/>
    <w:rsid w:val="009E2421"/>
    <w:rsid w:val="009E2BC2"/>
    <w:rsid w:val="009E2BD0"/>
    <w:rsid w:val="009E338A"/>
    <w:rsid w:val="009E3572"/>
    <w:rsid w:val="009E35A8"/>
    <w:rsid w:val="009E37BE"/>
    <w:rsid w:val="009E37DE"/>
    <w:rsid w:val="009E3C3D"/>
    <w:rsid w:val="009E3CE2"/>
    <w:rsid w:val="009E42D5"/>
    <w:rsid w:val="009E4556"/>
    <w:rsid w:val="009E4594"/>
    <w:rsid w:val="009E4FA9"/>
    <w:rsid w:val="009E5157"/>
    <w:rsid w:val="009E56BE"/>
    <w:rsid w:val="009E57AB"/>
    <w:rsid w:val="009E57F4"/>
    <w:rsid w:val="009E5AC0"/>
    <w:rsid w:val="009E5FE5"/>
    <w:rsid w:val="009E6083"/>
    <w:rsid w:val="009E6146"/>
    <w:rsid w:val="009E6154"/>
    <w:rsid w:val="009E65C1"/>
    <w:rsid w:val="009E6A92"/>
    <w:rsid w:val="009E6FBF"/>
    <w:rsid w:val="009E70FC"/>
    <w:rsid w:val="009E79DC"/>
    <w:rsid w:val="009E7AFA"/>
    <w:rsid w:val="009E7B5A"/>
    <w:rsid w:val="009E7F4F"/>
    <w:rsid w:val="009F00CD"/>
    <w:rsid w:val="009F0148"/>
    <w:rsid w:val="009F0195"/>
    <w:rsid w:val="009F04B7"/>
    <w:rsid w:val="009F0857"/>
    <w:rsid w:val="009F08F8"/>
    <w:rsid w:val="009F0EC4"/>
    <w:rsid w:val="009F15E9"/>
    <w:rsid w:val="009F16EA"/>
    <w:rsid w:val="009F1720"/>
    <w:rsid w:val="009F175C"/>
    <w:rsid w:val="009F17D2"/>
    <w:rsid w:val="009F1834"/>
    <w:rsid w:val="009F1E5E"/>
    <w:rsid w:val="009F1FF0"/>
    <w:rsid w:val="009F20E1"/>
    <w:rsid w:val="009F2A2B"/>
    <w:rsid w:val="009F2DED"/>
    <w:rsid w:val="009F2DF6"/>
    <w:rsid w:val="009F33D3"/>
    <w:rsid w:val="009F36B5"/>
    <w:rsid w:val="009F3933"/>
    <w:rsid w:val="009F3D2C"/>
    <w:rsid w:val="009F3EC6"/>
    <w:rsid w:val="009F40BB"/>
    <w:rsid w:val="009F40E4"/>
    <w:rsid w:val="009F4486"/>
    <w:rsid w:val="009F449D"/>
    <w:rsid w:val="009F4A0B"/>
    <w:rsid w:val="009F4D45"/>
    <w:rsid w:val="009F5146"/>
    <w:rsid w:val="009F5201"/>
    <w:rsid w:val="009F5B0F"/>
    <w:rsid w:val="009F5B25"/>
    <w:rsid w:val="009F5D43"/>
    <w:rsid w:val="009F5FA1"/>
    <w:rsid w:val="009F6DA0"/>
    <w:rsid w:val="009F6FEC"/>
    <w:rsid w:val="009F7859"/>
    <w:rsid w:val="009F7A6F"/>
    <w:rsid w:val="009F7CA6"/>
    <w:rsid w:val="009F7CF9"/>
    <w:rsid w:val="009F7D77"/>
    <w:rsid w:val="00A0001D"/>
    <w:rsid w:val="00A0072E"/>
    <w:rsid w:val="00A007FA"/>
    <w:rsid w:val="00A00A5F"/>
    <w:rsid w:val="00A00B99"/>
    <w:rsid w:val="00A00FA6"/>
    <w:rsid w:val="00A01007"/>
    <w:rsid w:val="00A0123D"/>
    <w:rsid w:val="00A016DD"/>
    <w:rsid w:val="00A017C1"/>
    <w:rsid w:val="00A0195A"/>
    <w:rsid w:val="00A0277F"/>
    <w:rsid w:val="00A02DFA"/>
    <w:rsid w:val="00A02F61"/>
    <w:rsid w:val="00A03133"/>
    <w:rsid w:val="00A03358"/>
    <w:rsid w:val="00A03B0C"/>
    <w:rsid w:val="00A03EBD"/>
    <w:rsid w:val="00A04194"/>
    <w:rsid w:val="00A04ABD"/>
    <w:rsid w:val="00A04E68"/>
    <w:rsid w:val="00A052D2"/>
    <w:rsid w:val="00A06039"/>
    <w:rsid w:val="00A06289"/>
    <w:rsid w:val="00A067A0"/>
    <w:rsid w:val="00A06859"/>
    <w:rsid w:val="00A06AE6"/>
    <w:rsid w:val="00A06B9A"/>
    <w:rsid w:val="00A06CBB"/>
    <w:rsid w:val="00A073BC"/>
    <w:rsid w:val="00A07426"/>
    <w:rsid w:val="00A07A3B"/>
    <w:rsid w:val="00A07C3F"/>
    <w:rsid w:val="00A07E8E"/>
    <w:rsid w:val="00A100A6"/>
    <w:rsid w:val="00A1038B"/>
    <w:rsid w:val="00A104F5"/>
    <w:rsid w:val="00A11146"/>
    <w:rsid w:val="00A116D1"/>
    <w:rsid w:val="00A1236A"/>
    <w:rsid w:val="00A125A8"/>
    <w:rsid w:val="00A134D4"/>
    <w:rsid w:val="00A138CE"/>
    <w:rsid w:val="00A139C0"/>
    <w:rsid w:val="00A13AD5"/>
    <w:rsid w:val="00A13D45"/>
    <w:rsid w:val="00A14481"/>
    <w:rsid w:val="00A145AB"/>
    <w:rsid w:val="00A14700"/>
    <w:rsid w:val="00A14D19"/>
    <w:rsid w:val="00A15264"/>
    <w:rsid w:val="00A153CE"/>
    <w:rsid w:val="00A1558B"/>
    <w:rsid w:val="00A156DD"/>
    <w:rsid w:val="00A1593D"/>
    <w:rsid w:val="00A159C7"/>
    <w:rsid w:val="00A15C47"/>
    <w:rsid w:val="00A16109"/>
    <w:rsid w:val="00A161CE"/>
    <w:rsid w:val="00A163D8"/>
    <w:rsid w:val="00A16642"/>
    <w:rsid w:val="00A16B12"/>
    <w:rsid w:val="00A16FDD"/>
    <w:rsid w:val="00A1719A"/>
    <w:rsid w:val="00A1727C"/>
    <w:rsid w:val="00A1738F"/>
    <w:rsid w:val="00A1756F"/>
    <w:rsid w:val="00A17661"/>
    <w:rsid w:val="00A17681"/>
    <w:rsid w:val="00A17869"/>
    <w:rsid w:val="00A17A3A"/>
    <w:rsid w:val="00A17B24"/>
    <w:rsid w:val="00A17D5B"/>
    <w:rsid w:val="00A200ED"/>
    <w:rsid w:val="00A2025F"/>
    <w:rsid w:val="00A202FF"/>
    <w:rsid w:val="00A20472"/>
    <w:rsid w:val="00A210DC"/>
    <w:rsid w:val="00A22224"/>
    <w:rsid w:val="00A2222F"/>
    <w:rsid w:val="00A22C02"/>
    <w:rsid w:val="00A22F5F"/>
    <w:rsid w:val="00A23382"/>
    <w:rsid w:val="00A23C76"/>
    <w:rsid w:val="00A253A4"/>
    <w:rsid w:val="00A25423"/>
    <w:rsid w:val="00A2591F"/>
    <w:rsid w:val="00A25A90"/>
    <w:rsid w:val="00A25BEB"/>
    <w:rsid w:val="00A25DFA"/>
    <w:rsid w:val="00A262F5"/>
    <w:rsid w:val="00A27545"/>
    <w:rsid w:val="00A277A1"/>
    <w:rsid w:val="00A27A9E"/>
    <w:rsid w:val="00A27C1F"/>
    <w:rsid w:val="00A27C87"/>
    <w:rsid w:val="00A27D0E"/>
    <w:rsid w:val="00A27FEC"/>
    <w:rsid w:val="00A3008F"/>
    <w:rsid w:val="00A30174"/>
    <w:rsid w:val="00A3085B"/>
    <w:rsid w:val="00A30A13"/>
    <w:rsid w:val="00A30AE4"/>
    <w:rsid w:val="00A30C52"/>
    <w:rsid w:val="00A30DEF"/>
    <w:rsid w:val="00A31969"/>
    <w:rsid w:val="00A31ADA"/>
    <w:rsid w:val="00A3209D"/>
    <w:rsid w:val="00A32707"/>
    <w:rsid w:val="00A327C7"/>
    <w:rsid w:val="00A328BF"/>
    <w:rsid w:val="00A32A22"/>
    <w:rsid w:val="00A32DFE"/>
    <w:rsid w:val="00A33473"/>
    <w:rsid w:val="00A334B4"/>
    <w:rsid w:val="00A33703"/>
    <w:rsid w:val="00A33820"/>
    <w:rsid w:val="00A338C6"/>
    <w:rsid w:val="00A3391F"/>
    <w:rsid w:val="00A33A02"/>
    <w:rsid w:val="00A33BD1"/>
    <w:rsid w:val="00A33D64"/>
    <w:rsid w:val="00A33E2C"/>
    <w:rsid w:val="00A34E13"/>
    <w:rsid w:val="00A35AB8"/>
    <w:rsid w:val="00A35B43"/>
    <w:rsid w:val="00A36041"/>
    <w:rsid w:val="00A3610E"/>
    <w:rsid w:val="00A361AF"/>
    <w:rsid w:val="00A363CC"/>
    <w:rsid w:val="00A366B7"/>
    <w:rsid w:val="00A367DA"/>
    <w:rsid w:val="00A3693C"/>
    <w:rsid w:val="00A36EAB"/>
    <w:rsid w:val="00A36F67"/>
    <w:rsid w:val="00A36FC1"/>
    <w:rsid w:val="00A37013"/>
    <w:rsid w:val="00A37295"/>
    <w:rsid w:val="00A37713"/>
    <w:rsid w:val="00A379F7"/>
    <w:rsid w:val="00A37B3F"/>
    <w:rsid w:val="00A37EE4"/>
    <w:rsid w:val="00A4001D"/>
    <w:rsid w:val="00A40088"/>
    <w:rsid w:val="00A405D4"/>
    <w:rsid w:val="00A40753"/>
    <w:rsid w:val="00A40AF0"/>
    <w:rsid w:val="00A41CBA"/>
    <w:rsid w:val="00A41FA8"/>
    <w:rsid w:val="00A4203B"/>
    <w:rsid w:val="00A4211B"/>
    <w:rsid w:val="00A42151"/>
    <w:rsid w:val="00A423D9"/>
    <w:rsid w:val="00A4298B"/>
    <w:rsid w:val="00A42BB2"/>
    <w:rsid w:val="00A42DB8"/>
    <w:rsid w:val="00A42EE6"/>
    <w:rsid w:val="00A431FA"/>
    <w:rsid w:val="00A438C8"/>
    <w:rsid w:val="00A43EF2"/>
    <w:rsid w:val="00A44B7F"/>
    <w:rsid w:val="00A44F9C"/>
    <w:rsid w:val="00A45667"/>
    <w:rsid w:val="00A45B9C"/>
    <w:rsid w:val="00A46132"/>
    <w:rsid w:val="00A46168"/>
    <w:rsid w:val="00A462BA"/>
    <w:rsid w:val="00A46329"/>
    <w:rsid w:val="00A46407"/>
    <w:rsid w:val="00A46577"/>
    <w:rsid w:val="00A46A61"/>
    <w:rsid w:val="00A46CC0"/>
    <w:rsid w:val="00A46DF4"/>
    <w:rsid w:val="00A46E8A"/>
    <w:rsid w:val="00A4700C"/>
    <w:rsid w:val="00A47253"/>
    <w:rsid w:val="00A47A8D"/>
    <w:rsid w:val="00A47BF1"/>
    <w:rsid w:val="00A47C62"/>
    <w:rsid w:val="00A47DE1"/>
    <w:rsid w:val="00A47F6E"/>
    <w:rsid w:val="00A51304"/>
    <w:rsid w:val="00A51703"/>
    <w:rsid w:val="00A5175C"/>
    <w:rsid w:val="00A51A9F"/>
    <w:rsid w:val="00A51C6D"/>
    <w:rsid w:val="00A51FF5"/>
    <w:rsid w:val="00A52089"/>
    <w:rsid w:val="00A525B0"/>
    <w:rsid w:val="00A52682"/>
    <w:rsid w:val="00A52A46"/>
    <w:rsid w:val="00A52F42"/>
    <w:rsid w:val="00A5375A"/>
    <w:rsid w:val="00A53CB6"/>
    <w:rsid w:val="00A540B3"/>
    <w:rsid w:val="00A540EE"/>
    <w:rsid w:val="00A541D0"/>
    <w:rsid w:val="00A55044"/>
    <w:rsid w:val="00A553CB"/>
    <w:rsid w:val="00A5566F"/>
    <w:rsid w:val="00A55C20"/>
    <w:rsid w:val="00A55DE1"/>
    <w:rsid w:val="00A55F54"/>
    <w:rsid w:val="00A5617B"/>
    <w:rsid w:val="00A5629C"/>
    <w:rsid w:val="00A5649B"/>
    <w:rsid w:val="00A56A92"/>
    <w:rsid w:val="00A56C94"/>
    <w:rsid w:val="00A56DC8"/>
    <w:rsid w:val="00A56F97"/>
    <w:rsid w:val="00A570BF"/>
    <w:rsid w:val="00A57574"/>
    <w:rsid w:val="00A577A5"/>
    <w:rsid w:val="00A57961"/>
    <w:rsid w:val="00A601D9"/>
    <w:rsid w:val="00A60270"/>
    <w:rsid w:val="00A605BE"/>
    <w:rsid w:val="00A60706"/>
    <w:rsid w:val="00A6115C"/>
    <w:rsid w:val="00A611FC"/>
    <w:rsid w:val="00A6155D"/>
    <w:rsid w:val="00A61CBD"/>
    <w:rsid w:val="00A61E8F"/>
    <w:rsid w:val="00A622CC"/>
    <w:rsid w:val="00A6239E"/>
    <w:rsid w:val="00A623EF"/>
    <w:rsid w:val="00A62484"/>
    <w:rsid w:val="00A62B38"/>
    <w:rsid w:val="00A62FE7"/>
    <w:rsid w:val="00A6301B"/>
    <w:rsid w:val="00A634C7"/>
    <w:rsid w:val="00A63AA4"/>
    <w:rsid w:val="00A63D8E"/>
    <w:rsid w:val="00A63F2D"/>
    <w:rsid w:val="00A64227"/>
    <w:rsid w:val="00A648C4"/>
    <w:rsid w:val="00A65023"/>
    <w:rsid w:val="00A65342"/>
    <w:rsid w:val="00A6599A"/>
    <w:rsid w:val="00A65A73"/>
    <w:rsid w:val="00A65D0B"/>
    <w:rsid w:val="00A66524"/>
    <w:rsid w:val="00A668BD"/>
    <w:rsid w:val="00A66966"/>
    <w:rsid w:val="00A66E13"/>
    <w:rsid w:val="00A675FF"/>
    <w:rsid w:val="00A677F8"/>
    <w:rsid w:val="00A67ABE"/>
    <w:rsid w:val="00A67C9A"/>
    <w:rsid w:val="00A67D52"/>
    <w:rsid w:val="00A67F01"/>
    <w:rsid w:val="00A700F8"/>
    <w:rsid w:val="00A7070E"/>
    <w:rsid w:val="00A70802"/>
    <w:rsid w:val="00A71008"/>
    <w:rsid w:val="00A716B6"/>
    <w:rsid w:val="00A71775"/>
    <w:rsid w:val="00A71CA5"/>
    <w:rsid w:val="00A72389"/>
    <w:rsid w:val="00A7260C"/>
    <w:rsid w:val="00A7265A"/>
    <w:rsid w:val="00A728BE"/>
    <w:rsid w:val="00A729BA"/>
    <w:rsid w:val="00A72A91"/>
    <w:rsid w:val="00A72ACC"/>
    <w:rsid w:val="00A72B29"/>
    <w:rsid w:val="00A731AE"/>
    <w:rsid w:val="00A7342C"/>
    <w:rsid w:val="00A734C5"/>
    <w:rsid w:val="00A735DB"/>
    <w:rsid w:val="00A7362B"/>
    <w:rsid w:val="00A73B07"/>
    <w:rsid w:val="00A73BA6"/>
    <w:rsid w:val="00A73E9C"/>
    <w:rsid w:val="00A73F56"/>
    <w:rsid w:val="00A74A5A"/>
    <w:rsid w:val="00A7531E"/>
    <w:rsid w:val="00A75468"/>
    <w:rsid w:val="00A76056"/>
    <w:rsid w:val="00A76507"/>
    <w:rsid w:val="00A76550"/>
    <w:rsid w:val="00A76639"/>
    <w:rsid w:val="00A76B25"/>
    <w:rsid w:val="00A777DB"/>
    <w:rsid w:val="00A77875"/>
    <w:rsid w:val="00A77BF2"/>
    <w:rsid w:val="00A81095"/>
    <w:rsid w:val="00A810C4"/>
    <w:rsid w:val="00A81750"/>
    <w:rsid w:val="00A8178A"/>
    <w:rsid w:val="00A81A9D"/>
    <w:rsid w:val="00A81E1E"/>
    <w:rsid w:val="00A81EB6"/>
    <w:rsid w:val="00A8215F"/>
    <w:rsid w:val="00A827CA"/>
    <w:rsid w:val="00A82DFE"/>
    <w:rsid w:val="00A832E9"/>
    <w:rsid w:val="00A83D74"/>
    <w:rsid w:val="00A83E35"/>
    <w:rsid w:val="00A83FBA"/>
    <w:rsid w:val="00A843AF"/>
    <w:rsid w:val="00A844AC"/>
    <w:rsid w:val="00A84842"/>
    <w:rsid w:val="00A84918"/>
    <w:rsid w:val="00A84926"/>
    <w:rsid w:val="00A849CB"/>
    <w:rsid w:val="00A84A85"/>
    <w:rsid w:val="00A84CF4"/>
    <w:rsid w:val="00A84DB4"/>
    <w:rsid w:val="00A84F54"/>
    <w:rsid w:val="00A852C6"/>
    <w:rsid w:val="00A85304"/>
    <w:rsid w:val="00A859D1"/>
    <w:rsid w:val="00A85EB4"/>
    <w:rsid w:val="00A85F74"/>
    <w:rsid w:val="00A865DF"/>
    <w:rsid w:val="00A869B0"/>
    <w:rsid w:val="00A870DD"/>
    <w:rsid w:val="00A8752D"/>
    <w:rsid w:val="00A87571"/>
    <w:rsid w:val="00A8772F"/>
    <w:rsid w:val="00A87955"/>
    <w:rsid w:val="00A9002A"/>
    <w:rsid w:val="00A90288"/>
    <w:rsid w:val="00A904E4"/>
    <w:rsid w:val="00A9064A"/>
    <w:rsid w:val="00A91317"/>
    <w:rsid w:val="00A9134D"/>
    <w:rsid w:val="00A914AC"/>
    <w:rsid w:val="00A91A3E"/>
    <w:rsid w:val="00A926B8"/>
    <w:rsid w:val="00A92C1A"/>
    <w:rsid w:val="00A92F28"/>
    <w:rsid w:val="00A938A7"/>
    <w:rsid w:val="00A938AF"/>
    <w:rsid w:val="00A93992"/>
    <w:rsid w:val="00A9430C"/>
    <w:rsid w:val="00A94574"/>
    <w:rsid w:val="00A953D3"/>
    <w:rsid w:val="00A95428"/>
    <w:rsid w:val="00A957C0"/>
    <w:rsid w:val="00A9583A"/>
    <w:rsid w:val="00A95AF1"/>
    <w:rsid w:val="00A95D8E"/>
    <w:rsid w:val="00A95EF1"/>
    <w:rsid w:val="00A962A8"/>
    <w:rsid w:val="00A964E0"/>
    <w:rsid w:val="00A96C1B"/>
    <w:rsid w:val="00A971EB"/>
    <w:rsid w:val="00A97285"/>
    <w:rsid w:val="00A9737A"/>
    <w:rsid w:val="00A97462"/>
    <w:rsid w:val="00A9753B"/>
    <w:rsid w:val="00AA0497"/>
    <w:rsid w:val="00AA0574"/>
    <w:rsid w:val="00AA05C2"/>
    <w:rsid w:val="00AA0666"/>
    <w:rsid w:val="00AA073C"/>
    <w:rsid w:val="00AA075C"/>
    <w:rsid w:val="00AA103D"/>
    <w:rsid w:val="00AA1276"/>
    <w:rsid w:val="00AA16DC"/>
    <w:rsid w:val="00AA1E28"/>
    <w:rsid w:val="00AA26CE"/>
    <w:rsid w:val="00AA2804"/>
    <w:rsid w:val="00AA2AB7"/>
    <w:rsid w:val="00AA2B34"/>
    <w:rsid w:val="00AA2CB3"/>
    <w:rsid w:val="00AA2CBF"/>
    <w:rsid w:val="00AA31FA"/>
    <w:rsid w:val="00AA3485"/>
    <w:rsid w:val="00AA3B5B"/>
    <w:rsid w:val="00AA3D2A"/>
    <w:rsid w:val="00AA3D46"/>
    <w:rsid w:val="00AA3EB7"/>
    <w:rsid w:val="00AA3F96"/>
    <w:rsid w:val="00AA40EE"/>
    <w:rsid w:val="00AA467B"/>
    <w:rsid w:val="00AA49E7"/>
    <w:rsid w:val="00AA4B42"/>
    <w:rsid w:val="00AA5134"/>
    <w:rsid w:val="00AA513D"/>
    <w:rsid w:val="00AA5549"/>
    <w:rsid w:val="00AA5AB5"/>
    <w:rsid w:val="00AA60CA"/>
    <w:rsid w:val="00AA6257"/>
    <w:rsid w:val="00AA625C"/>
    <w:rsid w:val="00AA63DE"/>
    <w:rsid w:val="00AA65A9"/>
    <w:rsid w:val="00AA7B31"/>
    <w:rsid w:val="00AA7EC1"/>
    <w:rsid w:val="00AB018B"/>
    <w:rsid w:val="00AB01D0"/>
    <w:rsid w:val="00AB0248"/>
    <w:rsid w:val="00AB05FF"/>
    <w:rsid w:val="00AB0679"/>
    <w:rsid w:val="00AB0D76"/>
    <w:rsid w:val="00AB0F97"/>
    <w:rsid w:val="00AB137A"/>
    <w:rsid w:val="00AB1940"/>
    <w:rsid w:val="00AB1F5A"/>
    <w:rsid w:val="00AB2342"/>
    <w:rsid w:val="00AB238A"/>
    <w:rsid w:val="00AB2594"/>
    <w:rsid w:val="00AB2840"/>
    <w:rsid w:val="00AB2ECF"/>
    <w:rsid w:val="00AB32BE"/>
    <w:rsid w:val="00AB36D2"/>
    <w:rsid w:val="00AB3F61"/>
    <w:rsid w:val="00AB3F9D"/>
    <w:rsid w:val="00AB409E"/>
    <w:rsid w:val="00AB426A"/>
    <w:rsid w:val="00AB4532"/>
    <w:rsid w:val="00AB4B71"/>
    <w:rsid w:val="00AB4BDB"/>
    <w:rsid w:val="00AB52F0"/>
    <w:rsid w:val="00AB59CE"/>
    <w:rsid w:val="00AB65EB"/>
    <w:rsid w:val="00AB66C7"/>
    <w:rsid w:val="00AB6757"/>
    <w:rsid w:val="00AB6A6A"/>
    <w:rsid w:val="00AB700A"/>
    <w:rsid w:val="00AB740B"/>
    <w:rsid w:val="00AB755E"/>
    <w:rsid w:val="00AB796B"/>
    <w:rsid w:val="00AC1827"/>
    <w:rsid w:val="00AC29D8"/>
    <w:rsid w:val="00AC2B5C"/>
    <w:rsid w:val="00AC2F89"/>
    <w:rsid w:val="00AC2FC5"/>
    <w:rsid w:val="00AC31B4"/>
    <w:rsid w:val="00AC3F0C"/>
    <w:rsid w:val="00AC42FA"/>
    <w:rsid w:val="00AC466A"/>
    <w:rsid w:val="00AC48FA"/>
    <w:rsid w:val="00AC4DC6"/>
    <w:rsid w:val="00AC4DE6"/>
    <w:rsid w:val="00AC4EF3"/>
    <w:rsid w:val="00AC562F"/>
    <w:rsid w:val="00AC58C5"/>
    <w:rsid w:val="00AC5A98"/>
    <w:rsid w:val="00AC5B93"/>
    <w:rsid w:val="00AC5CEF"/>
    <w:rsid w:val="00AC5F41"/>
    <w:rsid w:val="00AC6CE1"/>
    <w:rsid w:val="00AC6E8C"/>
    <w:rsid w:val="00AC724B"/>
    <w:rsid w:val="00AC74A7"/>
    <w:rsid w:val="00AC7BF3"/>
    <w:rsid w:val="00AD01AD"/>
    <w:rsid w:val="00AD020F"/>
    <w:rsid w:val="00AD02CB"/>
    <w:rsid w:val="00AD0348"/>
    <w:rsid w:val="00AD0638"/>
    <w:rsid w:val="00AD0704"/>
    <w:rsid w:val="00AD071B"/>
    <w:rsid w:val="00AD0C26"/>
    <w:rsid w:val="00AD0D1D"/>
    <w:rsid w:val="00AD0D26"/>
    <w:rsid w:val="00AD0F5B"/>
    <w:rsid w:val="00AD0FDE"/>
    <w:rsid w:val="00AD14D4"/>
    <w:rsid w:val="00AD164D"/>
    <w:rsid w:val="00AD170C"/>
    <w:rsid w:val="00AD2CA5"/>
    <w:rsid w:val="00AD34A7"/>
    <w:rsid w:val="00AD3AFF"/>
    <w:rsid w:val="00AD3F30"/>
    <w:rsid w:val="00AD3F76"/>
    <w:rsid w:val="00AD44D8"/>
    <w:rsid w:val="00AD56C0"/>
    <w:rsid w:val="00AD5A23"/>
    <w:rsid w:val="00AD5BEF"/>
    <w:rsid w:val="00AD6055"/>
    <w:rsid w:val="00AD6718"/>
    <w:rsid w:val="00AD6767"/>
    <w:rsid w:val="00AD6D2F"/>
    <w:rsid w:val="00AD73D0"/>
    <w:rsid w:val="00AD76CA"/>
    <w:rsid w:val="00AD76E9"/>
    <w:rsid w:val="00AD7B49"/>
    <w:rsid w:val="00AD7EFB"/>
    <w:rsid w:val="00AE042B"/>
    <w:rsid w:val="00AE042D"/>
    <w:rsid w:val="00AE0629"/>
    <w:rsid w:val="00AE07D5"/>
    <w:rsid w:val="00AE0A55"/>
    <w:rsid w:val="00AE0D48"/>
    <w:rsid w:val="00AE0DF7"/>
    <w:rsid w:val="00AE138C"/>
    <w:rsid w:val="00AE19A3"/>
    <w:rsid w:val="00AE1AEA"/>
    <w:rsid w:val="00AE1BBF"/>
    <w:rsid w:val="00AE2E60"/>
    <w:rsid w:val="00AE2FA6"/>
    <w:rsid w:val="00AE2FF6"/>
    <w:rsid w:val="00AE34F2"/>
    <w:rsid w:val="00AE3858"/>
    <w:rsid w:val="00AE3DA4"/>
    <w:rsid w:val="00AE3FE7"/>
    <w:rsid w:val="00AE4485"/>
    <w:rsid w:val="00AE4AAC"/>
    <w:rsid w:val="00AE4C9F"/>
    <w:rsid w:val="00AE4D96"/>
    <w:rsid w:val="00AE4F2F"/>
    <w:rsid w:val="00AE4FB2"/>
    <w:rsid w:val="00AE5D3B"/>
    <w:rsid w:val="00AE625F"/>
    <w:rsid w:val="00AE6528"/>
    <w:rsid w:val="00AE6A33"/>
    <w:rsid w:val="00AE7080"/>
    <w:rsid w:val="00AE7F4F"/>
    <w:rsid w:val="00AF046A"/>
    <w:rsid w:val="00AF101F"/>
    <w:rsid w:val="00AF126B"/>
    <w:rsid w:val="00AF12E0"/>
    <w:rsid w:val="00AF13DD"/>
    <w:rsid w:val="00AF1876"/>
    <w:rsid w:val="00AF1C58"/>
    <w:rsid w:val="00AF1CAC"/>
    <w:rsid w:val="00AF1F2B"/>
    <w:rsid w:val="00AF20B0"/>
    <w:rsid w:val="00AF2713"/>
    <w:rsid w:val="00AF29FE"/>
    <w:rsid w:val="00AF2AED"/>
    <w:rsid w:val="00AF2FA5"/>
    <w:rsid w:val="00AF368C"/>
    <w:rsid w:val="00AF38F3"/>
    <w:rsid w:val="00AF39DB"/>
    <w:rsid w:val="00AF3AE3"/>
    <w:rsid w:val="00AF3B4D"/>
    <w:rsid w:val="00AF3DC8"/>
    <w:rsid w:val="00AF456F"/>
    <w:rsid w:val="00AF4DD5"/>
    <w:rsid w:val="00AF5DAD"/>
    <w:rsid w:val="00AF5F86"/>
    <w:rsid w:val="00AF6029"/>
    <w:rsid w:val="00AF64F8"/>
    <w:rsid w:val="00AF6847"/>
    <w:rsid w:val="00AF686A"/>
    <w:rsid w:val="00AF6D07"/>
    <w:rsid w:val="00AF7597"/>
    <w:rsid w:val="00AF790E"/>
    <w:rsid w:val="00AF7A98"/>
    <w:rsid w:val="00AF7B0F"/>
    <w:rsid w:val="00AF7B6D"/>
    <w:rsid w:val="00AF7C2B"/>
    <w:rsid w:val="00AF7F4E"/>
    <w:rsid w:val="00B000EE"/>
    <w:rsid w:val="00B00367"/>
    <w:rsid w:val="00B00636"/>
    <w:rsid w:val="00B00838"/>
    <w:rsid w:val="00B00917"/>
    <w:rsid w:val="00B00E85"/>
    <w:rsid w:val="00B01E8B"/>
    <w:rsid w:val="00B01F56"/>
    <w:rsid w:val="00B02023"/>
    <w:rsid w:val="00B02073"/>
    <w:rsid w:val="00B02742"/>
    <w:rsid w:val="00B0314F"/>
    <w:rsid w:val="00B03CB2"/>
    <w:rsid w:val="00B0469B"/>
    <w:rsid w:val="00B0489E"/>
    <w:rsid w:val="00B0521F"/>
    <w:rsid w:val="00B05348"/>
    <w:rsid w:val="00B061B0"/>
    <w:rsid w:val="00B0650C"/>
    <w:rsid w:val="00B06BEC"/>
    <w:rsid w:val="00B06DBB"/>
    <w:rsid w:val="00B06E1F"/>
    <w:rsid w:val="00B06F28"/>
    <w:rsid w:val="00B0700B"/>
    <w:rsid w:val="00B07385"/>
    <w:rsid w:val="00B07593"/>
    <w:rsid w:val="00B0759A"/>
    <w:rsid w:val="00B078DD"/>
    <w:rsid w:val="00B07B0E"/>
    <w:rsid w:val="00B10CA1"/>
    <w:rsid w:val="00B10D13"/>
    <w:rsid w:val="00B112D2"/>
    <w:rsid w:val="00B11781"/>
    <w:rsid w:val="00B11FF0"/>
    <w:rsid w:val="00B12021"/>
    <w:rsid w:val="00B12299"/>
    <w:rsid w:val="00B1246A"/>
    <w:rsid w:val="00B12711"/>
    <w:rsid w:val="00B12775"/>
    <w:rsid w:val="00B12CAF"/>
    <w:rsid w:val="00B1321A"/>
    <w:rsid w:val="00B13277"/>
    <w:rsid w:val="00B1352C"/>
    <w:rsid w:val="00B13712"/>
    <w:rsid w:val="00B13752"/>
    <w:rsid w:val="00B137B8"/>
    <w:rsid w:val="00B13A13"/>
    <w:rsid w:val="00B1419E"/>
    <w:rsid w:val="00B147B2"/>
    <w:rsid w:val="00B14DF3"/>
    <w:rsid w:val="00B1568C"/>
    <w:rsid w:val="00B15758"/>
    <w:rsid w:val="00B159D1"/>
    <w:rsid w:val="00B15EA3"/>
    <w:rsid w:val="00B15F72"/>
    <w:rsid w:val="00B164BD"/>
    <w:rsid w:val="00B16B07"/>
    <w:rsid w:val="00B1715D"/>
    <w:rsid w:val="00B1785D"/>
    <w:rsid w:val="00B179DF"/>
    <w:rsid w:val="00B17AF6"/>
    <w:rsid w:val="00B2007D"/>
    <w:rsid w:val="00B200AB"/>
    <w:rsid w:val="00B200C4"/>
    <w:rsid w:val="00B20547"/>
    <w:rsid w:val="00B20A3E"/>
    <w:rsid w:val="00B20D6F"/>
    <w:rsid w:val="00B2120C"/>
    <w:rsid w:val="00B21285"/>
    <w:rsid w:val="00B214D7"/>
    <w:rsid w:val="00B218A4"/>
    <w:rsid w:val="00B21C6D"/>
    <w:rsid w:val="00B21DEE"/>
    <w:rsid w:val="00B21FFE"/>
    <w:rsid w:val="00B23328"/>
    <w:rsid w:val="00B2357D"/>
    <w:rsid w:val="00B23663"/>
    <w:rsid w:val="00B23C90"/>
    <w:rsid w:val="00B23E82"/>
    <w:rsid w:val="00B2447A"/>
    <w:rsid w:val="00B245FD"/>
    <w:rsid w:val="00B24F53"/>
    <w:rsid w:val="00B25370"/>
    <w:rsid w:val="00B25676"/>
    <w:rsid w:val="00B2569D"/>
    <w:rsid w:val="00B25709"/>
    <w:rsid w:val="00B25899"/>
    <w:rsid w:val="00B25DD0"/>
    <w:rsid w:val="00B2678D"/>
    <w:rsid w:val="00B26867"/>
    <w:rsid w:val="00B26EBF"/>
    <w:rsid w:val="00B27381"/>
    <w:rsid w:val="00B2754C"/>
    <w:rsid w:val="00B27550"/>
    <w:rsid w:val="00B279BB"/>
    <w:rsid w:val="00B27B4F"/>
    <w:rsid w:val="00B30165"/>
    <w:rsid w:val="00B30403"/>
    <w:rsid w:val="00B30527"/>
    <w:rsid w:val="00B307E6"/>
    <w:rsid w:val="00B30837"/>
    <w:rsid w:val="00B30941"/>
    <w:rsid w:val="00B30C8C"/>
    <w:rsid w:val="00B314FC"/>
    <w:rsid w:val="00B31836"/>
    <w:rsid w:val="00B31D98"/>
    <w:rsid w:val="00B31F9D"/>
    <w:rsid w:val="00B321A8"/>
    <w:rsid w:val="00B328A7"/>
    <w:rsid w:val="00B32B6C"/>
    <w:rsid w:val="00B32C1D"/>
    <w:rsid w:val="00B32EB9"/>
    <w:rsid w:val="00B332E3"/>
    <w:rsid w:val="00B33395"/>
    <w:rsid w:val="00B333F4"/>
    <w:rsid w:val="00B335E7"/>
    <w:rsid w:val="00B33C5F"/>
    <w:rsid w:val="00B33DBC"/>
    <w:rsid w:val="00B3405F"/>
    <w:rsid w:val="00B343C4"/>
    <w:rsid w:val="00B34602"/>
    <w:rsid w:val="00B3512E"/>
    <w:rsid w:val="00B35170"/>
    <w:rsid w:val="00B358EB"/>
    <w:rsid w:val="00B358F0"/>
    <w:rsid w:val="00B35B8C"/>
    <w:rsid w:val="00B3621E"/>
    <w:rsid w:val="00B36524"/>
    <w:rsid w:val="00B3674A"/>
    <w:rsid w:val="00B36C2A"/>
    <w:rsid w:val="00B37E44"/>
    <w:rsid w:val="00B401BE"/>
    <w:rsid w:val="00B4028B"/>
    <w:rsid w:val="00B405C7"/>
    <w:rsid w:val="00B409F8"/>
    <w:rsid w:val="00B40FD8"/>
    <w:rsid w:val="00B4116E"/>
    <w:rsid w:val="00B412D8"/>
    <w:rsid w:val="00B4151A"/>
    <w:rsid w:val="00B42548"/>
    <w:rsid w:val="00B4295E"/>
    <w:rsid w:val="00B42AF7"/>
    <w:rsid w:val="00B42CE5"/>
    <w:rsid w:val="00B42EFC"/>
    <w:rsid w:val="00B42F22"/>
    <w:rsid w:val="00B42FA0"/>
    <w:rsid w:val="00B436B8"/>
    <w:rsid w:val="00B44172"/>
    <w:rsid w:val="00B445C1"/>
    <w:rsid w:val="00B44C4B"/>
    <w:rsid w:val="00B44FC7"/>
    <w:rsid w:val="00B453A3"/>
    <w:rsid w:val="00B458E5"/>
    <w:rsid w:val="00B45A59"/>
    <w:rsid w:val="00B45B72"/>
    <w:rsid w:val="00B45BC6"/>
    <w:rsid w:val="00B45BC8"/>
    <w:rsid w:val="00B45C84"/>
    <w:rsid w:val="00B46306"/>
    <w:rsid w:val="00B46692"/>
    <w:rsid w:val="00B46736"/>
    <w:rsid w:val="00B467F2"/>
    <w:rsid w:val="00B47109"/>
    <w:rsid w:val="00B4713B"/>
    <w:rsid w:val="00B47278"/>
    <w:rsid w:val="00B4743C"/>
    <w:rsid w:val="00B47894"/>
    <w:rsid w:val="00B478B0"/>
    <w:rsid w:val="00B47E71"/>
    <w:rsid w:val="00B50515"/>
    <w:rsid w:val="00B50753"/>
    <w:rsid w:val="00B510FF"/>
    <w:rsid w:val="00B514C8"/>
    <w:rsid w:val="00B515C5"/>
    <w:rsid w:val="00B5181B"/>
    <w:rsid w:val="00B519CB"/>
    <w:rsid w:val="00B52214"/>
    <w:rsid w:val="00B5224D"/>
    <w:rsid w:val="00B52483"/>
    <w:rsid w:val="00B527AC"/>
    <w:rsid w:val="00B52D7E"/>
    <w:rsid w:val="00B52E39"/>
    <w:rsid w:val="00B5329B"/>
    <w:rsid w:val="00B538F5"/>
    <w:rsid w:val="00B54576"/>
    <w:rsid w:val="00B545F1"/>
    <w:rsid w:val="00B54F2B"/>
    <w:rsid w:val="00B54F43"/>
    <w:rsid w:val="00B55A8A"/>
    <w:rsid w:val="00B55B76"/>
    <w:rsid w:val="00B564B2"/>
    <w:rsid w:val="00B56583"/>
    <w:rsid w:val="00B56962"/>
    <w:rsid w:val="00B56A27"/>
    <w:rsid w:val="00B56A64"/>
    <w:rsid w:val="00B57E4F"/>
    <w:rsid w:val="00B6017B"/>
    <w:rsid w:val="00B610E8"/>
    <w:rsid w:val="00B615CD"/>
    <w:rsid w:val="00B61890"/>
    <w:rsid w:val="00B61903"/>
    <w:rsid w:val="00B62531"/>
    <w:rsid w:val="00B62D60"/>
    <w:rsid w:val="00B63327"/>
    <w:rsid w:val="00B634E2"/>
    <w:rsid w:val="00B640CA"/>
    <w:rsid w:val="00B644E4"/>
    <w:rsid w:val="00B647D4"/>
    <w:rsid w:val="00B64848"/>
    <w:rsid w:val="00B658CE"/>
    <w:rsid w:val="00B65A31"/>
    <w:rsid w:val="00B65AD8"/>
    <w:rsid w:val="00B666B5"/>
    <w:rsid w:val="00B669A8"/>
    <w:rsid w:val="00B669C9"/>
    <w:rsid w:val="00B66E98"/>
    <w:rsid w:val="00B67200"/>
    <w:rsid w:val="00B67356"/>
    <w:rsid w:val="00B676FD"/>
    <w:rsid w:val="00B7052A"/>
    <w:rsid w:val="00B705DE"/>
    <w:rsid w:val="00B71992"/>
    <w:rsid w:val="00B71C03"/>
    <w:rsid w:val="00B71C3C"/>
    <w:rsid w:val="00B71C4E"/>
    <w:rsid w:val="00B72CA0"/>
    <w:rsid w:val="00B72D77"/>
    <w:rsid w:val="00B7325A"/>
    <w:rsid w:val="00B73549"/>
    <w:rsid w:val="00B743A3"/>
    <w:rsid w:val="00B74575"/>
    <w:rsid w:val="00B7493A"/>
    <w:rsid w:val="00B7517E"/>
    <w:rsid w:val="00B754E2"/>
    <w:rsid w:val="00B75C31"/>
    <w:rsid w:val="00B762D1"/>
    <w:rsid w:val="00B76602"/>
    <w:rsid w:val="00B767AB"/>
    <w:rsid w:val="00B7692B"/>
    <w:rsid w:val="00B777CD"/>
    <w:rsid w:val="00B80099"/>
    <w:rsid w:val="00B800D8"/>
    <w:rsid w:val="00B80417"/>
    <w:rsid w:val="00B8070D"/>
    <w:rsid w:val="00B80748"/>
    <w:rsid w:val="00B80AFF"/>
    <w:rsid w:val="00B810E6"/>
    <w:rsid w:val="00B8153D"/>
    <w:rsid w:val="00B81956"/>
    <w:rsid w:val="00B826DB"/>
    <w:rsid w:val="00B8292E"/>
    <w:rsid w:val="00B8294E"/>
    <w:rsid w:val="00B82A9F"/>
    <w:rsid w:val="00B83036"/>
    <w:rsid w:val="00B833DB"/>
    <w:rsid w:val="00B840AC"/>
    <w:rsid w:val="00B84690"/>
    <w:rsid w:val="00B8471C"/>
    <w:rsid w:val="00B84F17"/>
    <w:rsid w:val="00B84F1E"/>
    <w:rsid w:val="00B84FD5"/>
    <w:rsid w:val="00B85564"/>
    <w:rsid w:val="00B858A6"/>
    <w:rsid w:val="00B85C4C"/>
    <w:rsid w:val="00B85F0B"/>
    <w:rsid w:val="00B86234"/>
    <w:rsid w:val="00B867E9"/>
    <w:rsid w:val="00B869F9"/>
    <w:rsid w:val="00B86F99"/>
    <w:rsid w:val="00B87C68"/>
    <w:rsid w:val="00B87D09"/>
    <w:rsid w:val="00B87FDE"/>
    <w:rsid w:val="00B87FE6"/>
    <w:rsid w:val="00B902C2"/>
    <w:rsid w:val="00B9033A"/>
    <w:rsid w:val="00B90837"/>
    <w:rsid w:val="00B91020"/>
    <w:rsid w:val="00B912C4"/>
    <w:rsid w:val="00B91319"/>
    <w:rsid w:val="00B91457"/>
    <w:rsid w:val="00B91825"/>
    <w:rsid w:val="00B91CE8"/>
    <w:rsid w:val="00B92092"/>
    <w:rsid w:val="00B921D9"/>
    <w:rsid w:val="00B92491"/>
    <w:rsid w:val="00B92A91"/>
    <w:rsid w:val="00B92E5A"/>
    <w:rsid w:val="00B941E5"/>
    <w:rsid w:val="00B942E1"/>
    <w:rsid w:val="00B949F0"/>
    <w:rsid w:val="00B950AF"/>
    <w:rsid w:val="00B9514F"/>
    <w:rsid w:val="00B95E5B"/>
    <w:rsid w:val="00B95EB2"/>
    <w:rsid w:val="00B95FAE"/>
    <w:rsid w:val="00B963F2"/>
    <w:rsid w:val="00B9642C"/>
    <w:rsid w:val="00B96A36"/>
    <w:rsid w:val="00B96D06"/>
    <w:rsid w:val="00B97590"/>
    <w:rsid w:val="00B97B02"/>
    <w:rsid w:val="00B97B92"/>
    <w:rsid w:val="00B97C94"/>
    <w:rsid w:val="00B97DD7"/>
    <w:rsid w:val="00B97F15"/>
    <w:rsid w:val="00BA00B1"/>
    <w:rsid w:val="00BA038E"/>
    <w:rsid w:val="00BA0897"/>
    <w:rsid w:val="00BA096D"/>
    <w:rsid w:val="00BA0BDD"/>
    <w:rsid w:val="00BA1377"/>
    <w:rsid w:val="00BA1534"/>
    <w:rsid w:val="00BA15F4"/>
    <w:rsid w:val="00BA18CF"/>
    <w:rsid w:val="00BA1F15"/>
    <w:rsid w:val="00BA21AF"/>
    <w:rsid w:val="00BA261C"/>
    <w:rsid w:val="00BA358A"/>
    <w:rsid w:val="00BA35C7"/>
    <w:rsid w:val="00BA3920"/>
    <w:rsid w:val="00BA3BFB"/>
    <w:rsid w:val="00BA3D2F"/>
    <w:rsid w:val="00BA3E9C"/>
    <w:rsid w:val="00BA4D87"/>
    <w:rsid w:val="00BA4E62"/>
    <w:rsid w:val="00BA4FF0"/>
    <w:rsid w:val="00BA56FD"/>
    <w:rsid w:val="00BA58DC"/>
    <w:rsid w:val="00BA5E1F"/>
    <w:rsid w:val="00BA75A7"/>
    <w:rsid w:val="00BA75B8"/>
    <w:rsid w:val="00BA7D45"/>
    <w:rsid w:val="00BA7DD9"/>
    <w:rsid w:val="00BB0049"/>
    <w:rsid w:val="00BB00A6"/>
    <w:rsid w:val="00BB0ED5"/>
    <w:rsid w:val="00BB0FB6"/>
    <w:rsid w:val="00BB1488"/>
    <w:rsid w:val="00BB170D"/>
    <w:rsid w:val="00BB23B1"/>
    <w:rsid w:val="00BB289B"/>
    <w:rsid w:val="00BB2F15"/>
    <w:rsid w:val="00BB2FB7"/>
    <w:rsid w:val="00BB3159"/>
    <w:rsid w:val="00BB372A"/>
    <w:rsid w:val="00BB37AE"/>
    <w:rsid w:val="00BB50C7"/>
    <w:rsid w:val="00BB51A7"/>
    <w:rsid w:val="00BB566D"/>
    <w:rsid w:val="00BB570F"/>
    <w:rsid w:val="00BB5755"/>
    <w:rsid w:val="00BB57BB"/>
    <w:rsid w:val="00BB5925"/>
    <w:rsid w:val="00BB598B"/>
    <w:rsid w:val="00BB6542"/>
    <w:rsid w:val="00BB6A26"/>
    <w:rsid w:val="00BB6ADC"/>
    <w:rsid w:val="00BB6F54"/>
    <w:rsid w:val="00BB7175"/>
    <w:rsid w:val="00BB7332"/>
    <w:rsid w:val="00BB7656"/>
    <w:rsid w:val="00BB7C7A"/>
    <w:rsid w:val="00BC0844"/>
    <w:rsid w:val="00BC0A2F"/>
    <w:rsid w:val="00BC0BC9"/>
    <w:rsid w:val="00BC183E"/>
    <w:rsid w:val="00BC1B7F"/>
    <w:rsid w:val="00BC1CF1"/>
    <w:rsid w:val="00BC1DDB"/>
    <w:rsid w:val="00BC1F94"/>
    <w:rsid w:val="00BC21B5"/>
    <w:rsid w:val="00BC2383"/>
    <w:rsid w:val="00BC28B0"/>
    <w:rsid w:val="00BC3162"/>
    <w:rsid w:val="00BC44B4"/>
    <w:rsid w:val="00BC4642"/>
    <w:rsid w:val="00BC46C1"/>
    <w:rsid w:val="00BC494D"/>
    <w:rsid w:val="00BC4A78"/>
    <w:rsid w:val="00BC4C90"/>
    <w:rsid w:val="00BC4E0C"/>
    <w:rsid w:val="00BC5301"/>
    <w:rsid w:val="00BC57F2"/>
    <w:rsid w:val="00BC6084"/>
    <w:rsid w:val="00BC6338"/>
    <w:rsid w:val="00BC67FE"/>
    <w:rsid w:val="00BC70FE"/>
    <w:rsid w:val="00BC7AAB"/>
    <w:rsid w:val="00BC7CEC"/>
    <w:rsid w:val="00BD0314"/>
    <w:rsid w:val="00BD0880"/>
    <w:rsid w:val="00BD141A"/>
    <w:rsid w:val="00BD1916"/>
    <w:rsid w:val="00BD1AE4"/>
    <w:rsid w:val="00BD1B5F"/>
    <w:rsid w:val="00BD1BCB"/>
    <w:rsid w:val="00BD22CE"/>
    <w:rsid w:val="00BD252C"/>
    <w:rsid w:val="00BD25AD"/>
    <w:rsid w:val="00BD27F0"/>
    <w:rsid w:val="00BD2898"/>
    <w:rsid w:val="00BD2B26"/>
    <w:rsid w:val="00BD2C40"/>
    <w:rsid w:val="00BD311D"/>
    <w:rsid w:val="00BD359F"/>
    <w:rsid w:val="00BD3697"/>
    <w:rsid w:val="00BD386D"/>
    <w:rsid w:val="00BD3B55"/>
    <w:rsid w:val="00BD3CA3"/>
    <w:rsid w:val="00BD3CC0"/>
    <w:rsid w:val="00BD3CE6"/>
    <w:rsid w:val="00BD3D3E"/>
    <w:rsid w:val="00BD4227"/>
    <w:rsid w:val="00BD42BA"/>
    <w:rsid w:val="00BD4463"/>
    <w:rsid w:val="00BD4570"/>
    <w:rsid w:val="00BD477B"/>
    <w:rsid w:val="00BD4832"/>
    <w:rsid w:val="00BD4B69"/>
    <w:rsid w:val="00BD4C08"/>
    <w:rsid w:val="00BD5110"/>
    <w:rsid w:val="00BD5B5E"/>
    <w:rsid w:val="00BD6172"/>
    <w:rsid w:val="00BD6385"/>
    <w:rsid w:val="00BD653F"/>
    <w:rsid w:val="00BD72B9"/>
    <w:rsid w:val="00BD7437"/>
    <w:rsid w:val="00BD7B9C"/>
    <w:rsid w:val="00BD7D17"/>
    <w:rsid w:val="00BE002F"/>
    <w:rsid w:val="00BE029A"/>
    <w:rsid w:val="00BE04BE"/>
    <w:rsid w:val="00BE0D38"/>
    <w:rsid w:val="00BE17BE"/>
    <w:rsid w:val="00BE1AB3"/>
    <w:rsid w:val="00BE1FC7"/>
    <w:rsid w:val="00BE2343"/>
    <w:rsid w:val="00BE261D"/>
    <w:rsid w:val="00BE26B1"/>
    <w:rsid w:val="00BE26C6"/>
    <w:rsid w:val="00BE2860"/>
    <w:rsid w:val="00BE29D0"/>
    <w:rsid w:val="00BE2A8D"/>
    <w:rsid w:val="00BE2B7C"/>
    <w:rsid w:val="00BE2D18"/>
    <w:rsid w:val="00BE2E25"/>
    <w:rsid w:val="00BE445F"/>
    <w:rsid w:val="00BE465F"/>
    <w:rsid w:val="00BE4A4D"/>
    <w:rsid w:val="00BE5689"/>
    <w:rsid w:val="00BE56D5"/>
    <w:rsid w:val="00BE56FF"/>
    <w:rsid w:val="00BE570E"/>
    <w:rsid w:val="00BE5DDE"/>
    <w:rsid w:val="00BE5F74"/>
    <w:rsid w:val="00BE64BC"/>
    <w:rsid w:val="00BE7572"/>
    <w:rsid w:val="00BE76C1"/>
    <w:rsid w:val="00BE7862"/>
    <w:rsid w:val="00BE79EF"/>
    <w:rsid w:val="00BF0339"/>
    <w:rsid w:val="00BF0596"/>
    <w:rsid w:val="00BF0D3E"/>
    <w:rsid w:val="00BF0FD7"/>
    <w:rsid w:val="00BF103B"/>
    <w:rsid w:val="00BF1664"/>
    <w:rsid w:val="00BF1D0B"/>
    <w:rsid w:val="00BF1DC6"/>
    <w:rsid w:val="00BF227E"/>
    <w:rsid w:val="00BF250F"/>
    <w:rsid w:val="00BF2825"/>
    <w:rsid w:val="00BF298B"/>
    <w:rsid w:val="00BF2A0B"/>
    <w:rsid w:val="00BF2AF9"/>
    <w:rsid w:val="00BF2DB4"/>
    <w:rsid w:val="00BF34CE"/>
    <w:rsid w:val="00BF39E0"/>
    <w:rsid w:val="00BF409B"/>
    <w:rsid w:val="00BF462F"/>
    <w:rsid w:val="00BF4CE1"/>
    <w:rsid w:val="00BF53FD"/>
    <w:rsid w:val="00BF5442"/>
    <w:rsid w:val="00BF5489"/>
    <w:rsid w:val="00BF633F"/>
    <w:rsid w:val="00BF6757"/>
    <w:rsid w:val="00BF67AD"/>
    <w:rsid w:val="00BF67B8"/>
    <w:rsid w:val="00BF7629"/>
    <w:rsid w:val="00BF773E"/>
    <w:rsid w:val="00BF78FC"/>
    <w:rsid w:val="00BF7A12"/>
    <w:rsid w:val="00C000AB"/>
    <w:rsid w:val="00C0038F"/>
    <w:rsid w:val="00C0263D"/>
    <w:rsid w:val="00C026A2"/>
    <w:rsid w:val="00C0280F"/>
    <w:rsid w:val="00C02AAF"/>
    <w:rsid w:val="00C02DDE"/>
    <w:rsid w:val="00C02F68"/>
    <w:rsid w:val="00C034CF"/>
    <w:rsid w:val="00C03589"/>
    <w:rsid w:val="00C0368D"/>
    <w:rsid w:val="00C03734"/>
    <w:rsid w:val="00C03E94"/>
    <w:rsid w:val="00C04163"/>
    <w:rsid w:val="00C041B1"/>
    <w:rsid w:val="00C04366"/>
    <w:rsid w:val="00C04910"/>
    <w:rsid w:val="00C04AF0"/>
    <w:rsid w:val="00C051BC"/>
    <w:rsid w:val="00C05562"/>
    <w:rsid w:val="00C05A4A"/>
    <w:rsid w:val="00C05CF6"/>
    <w:rsid w:val="00C06133"/>
    <w:rsid w:val="00C06629"/>
    <w:rsid w:val="00C067E7"/>
    <w:rsid w:val="00C06E4D"/>
    <w:rsid w:val="00C07117"/>
    <w:rsid w:val="00C07119"/>
    <w:rsid w:val="00C07649"/>
    <w:rsid w:val="00C079E9"/>
    <w:rsid w:val="00C079F3"/>
    <w:rsid w:val="00C07F34"/>
    <w:rsid w:val="00C10117"/>
    <w:rsid w:val="00C10A0B"/>
    <w:rsid w:val="00C10CAA"/>
    <w:rsid w:val="00C10DAB"/>
    <w:rsid w:val="00C10FA7"/>
    <w:rsid w:val="00C11CB6"/>
    <w:rsid w:val="00C11E82"/>
    <w:rsid w:val="00C11F2A"/>
    <w:rsid w:val="00C121AD"/>
    <w:rsid w:val="00C12219"/>
    <w:rsid w:val="00C12436"/>
    <w:rsid w:val="00C1337C"/>
    <w:rsid w:val="00C13EFC"/>
    <w:rsid w:val="00C13F48"/>
    <w:rsid w:val="00C13F9E"/>
    <w:rsid w:val="00C1490E"/>
    <w:rsid w:val="00C14C30"/>
    <w:rsid w:val="00C14D74"/>
    <w:rsid w:val="00C14D7C"/>
    <w:rsid w:val="00C151A5"/>
    <w:rsid w:val="00C1590F"/>
    <w:rsid w:val="00C15C8D"/>
    <w:rsid w:val="00C15F16"/>
    <w:rsid w:val="00C16074"/>
    <w:rsid w:val="00C160B3"/>
    <w:rsid w:val="00C16347"/>
    <w:rsid w:val="00C165C7"/>
    <w:rsid w:val="00C167A5"/>
    <w:rsid w:val="00C1784A"/>
    <w:rsid w:val="00C17DEB"/>
    <w:rsid w:val="00C17F4A"/>
    <w:rsid w:val="00C200B4"/>
    <w:rsid w:val="00C20242"/>
    <w:rsid w:val="00C2041C"/>
    <w:rsid w:val="00C2089C"/>
    <w:rsid w:val="00C20A11"/>
    <w:rsid w:val="00C20BF2"/>
    <w:rsid w:val="00C20EE6"/>
    <w:rsid w:val="00C210C9"/>
    <w:rsid w:val="00C214A5"/>
    <w:rsid w:val="00C21556"/>
    <w:rsid w:val="00C21682"/>
    <w:rsid w:val="00C21B35"/>
    <w:rsid w:val="00C21E2C"/>
    <w:rsid w:val="00C2224A"/>
    <w:rsid w:val="00C224C2"/>
    <w:rsid w:val="00C22E10"/>
    <w:rsid w:val="00C230B9"/>
    <w:rsid w:val="00C23134"/>
    <w:rsid w:val="00C23B7C"/>
    <w:rsid w:val="00C24482"/>
    <w:rsid w:val="00C244F7"/>
    <w:rsid w:val="00C2468D"/>
    <w:rsid w:val="00C24BBC"/>
    <w:rsid w:val="00C24DD3"/>
    <w:rsid w:val="00C25210"/>
    <w:rsid w:val="00C25E5D"/>
    <w:rsid w:val="00C25F5F"/>
    <w:rsid w:val="00C262EB"/>
    <w:rsid w:val="00C265E2"/>
    <w:rsid w:val="00C26AE9"/>
    <w:rsid w:val="00C26AEE"/>
    <w:rsid w:val="00C26C7B"/>
    <w:rsid w:val="00C26EDE"/>
    <w:rsid w:val="00C27CDB"/>
    <w:rsid w:val="00C30246"/>
    <w:rsid w:val="00C30430"/>
    <w:rsid w:val="00C30639"/>
    <w:rsid w:val="00C30C97"/>
    <w:rsid w:val="00C30DC4"/>
    <w:rsid w:val="00C30E39"/>
    <w:rsid w:val="00C30E79"/>
    <w:rsid w:val="00C314B1"/>
    <w:rsid w:val="00C31764"/>
    <w:rsid w:val="00C31804"/>
    <w:rsid w:val="00C31E91"/>
    <w:rsid w:val="00C31F2F"/>
    <w:rsid w:val="00C324D8"/>
    <w:rsid w:val="00C32788"/>
    <w:rsid w:val="00C32873"/>
    <w:rsid w:val="00C32880"/>
    <w:rsid w:val="00C3304C"/>
    <w:rsid w:val="00C33207"/>
    <w:rsid w:val="00C336AC"/>
    <w:rsid w:val="00C33FD9"/>
    <w:rsid w:val="00C343D3"/>
    <w:rsid w:val="00C34427"/>
    <w:rsid w:val="00C345E2"/>
    <w:rsid w:val="00C34B1C"/>
    <w:rsid w:val="00C34D08"/>
    <w:rsid w:val="00C34EDA"/>
    <w:rsid w:val="00C350C9"/>
    <w:rsid w:val="00C3510E"/>
    <w:rsid w:val="00C35283"/>
    <w:rsid w:val="00C353B1"/>
    <w:rsid w:val="00C35599"/>
    <w:rsid w:val="00C356A7"/>
    <w:rsid w:val="00C35AC2"/>
    <w:rsid w:val="00C35DD3"/>
    <w:rsid w:val="00C35F66"/>
    <w:rsid w:val="00C36240"/>
    <w:rsid w:val="00C362C1"/>
    <w:rsid w:val="00C36907"/>
    <w:rsid w:val="00C3756C"/>
    <w:rsid w:val="00C376C1"/>
    <w:rsid w:val="00C37D89"/>
    <w:rsid w:val="00C37DA8"/>
    <w:rsid w:val="00C401F0"/>
    <w:rsid w:val="00C40264"/>
    <w:rsid w:val="00C403F6"/>
    <w:rsid w:val="00C40891"/>
    <w:rsid w:val="00C40C34"/>
    <w:rsid w:val="00C40DA4"/>
    <w:rsid w:val="00C40FE0"/>
    <w:rsid w:val="00C41526"/>
    <w:rsid w:val="00C4198D"/>
    <w:rsid w:val="00C41C48"/>
    <w:rsid w:val="00C41C79"/>
    <w:rsid w:val="00C41DA8"/>
    <w:rsid w:val="00C4214A"/>
    <w:rsid w:val="00C42323"/>
    <w:rsid w:val="00C42364"/>
    <w:rsid w:val="00C425F9"/>
    <w:rsid w:val="00C42E89"/>
    <w:rsid w:val="00C437BC"/>
    <w:rsid w:val="00C43908"/>
    <w:rsid w:val="00C43D70"/>
    <w:rsid w:val="00C44066"/>
    <w:rsid w:val="00C443ED"/>
    <w:rsid w:val="00C44908"/>
    <w:rsid w:val="00C44CA0"/>
    <w:rsid w:val="00C45060"/>
    <w:rsid w:val="00C4521C"/>
    <w:rsid w:val="00C456D4"/>
    <w:rsid w:val="00C458AE"/>
    <w:rsid w:val="00C4594E"/>
    <w:rsid w:val="00C45A43"/>
    <w:rsid w:val="00C45CBA"/>
    <w:rsid w:val="00C45CC0"/>
    <w:rsid w:val="00C460D1"/>
    <w:rsid w:val="00C4627D"/>
    <w:rsid w:val="00C46321"/>
    <w:rsid w:val="00C4662C"/>
    <w:rsid w:val="00C4715A"/>
    <w:rsid w:val="00C47464"/>
    <w:rsid w:val="00C474AA"/>
    <w:rsid w:val="00C47CB0"/>
    <w:rsid w:val="00C50290"/>
    <w:rsid w:val="00C50492"/>
    <w:rsid w:val="00C50834"/>
    <w:rsid w:val="00C50FEA"/>
    <w:rsid w:val="00C51153"/>
    <w:rsid w:val="00C51258"/>
    <w:rsid w:val="00C51513"/>
    <w:rsid w:val="00C51833"/>
    <w:rsid w:val="00C51A1D"/>
    <w:rsid w:val="00C51E2B"/>
    <w:rsid w:val="00C523FB"/>
    <w:rsid w:val="00C52521"/>
    <w:rsid w:val="00C52543"/>
    <w:rsid w:val="00C526FF"/>
    <w:rsid w:val="00C5281D"/>
    <w:rsid w:val="00C52A2E"/>
    <w:rsid w:val="00C52E3E"/>
    <w:rsid w:val="00C52EA3"/>
    <w:rsid w:val="00C52F57"/>
    <w:rsid w:val="00C52FEC"/>
    <w:rsid w:val="00C533FA"/>
    <w:rsid w:val="00C53434"/>
    <w:rsid w:val="00C534D8"/>
    <w:rsid w:val="00C53544"/>
    <w:rsid w:val="00C5364E"/>
    <w:rsid w:val="00C536F5"/>
    <w:rsid w:val="00C53703"/>
    <w:rsid w:val="00C53C8C"/>
    <w:rsid w:val="00C53CC2"/>
    <w:rsid w:val="00C5418B"/>
    <w:rsid w:val="00C541B4"/>
    <w:rsid w:val="00C545BC"/>
    <w:rsid w:val="00C5475D"/>
    <w:rsid w:val="00C547ED"/>
    <w:rsid w:val="00C54BCE"/>
    <w:rsid w:val="00C550C3"/>
    <w:rsid w:val="00C556AD"/>
    <w:rsid w:val="00C55B63"/>
    <w:rsid w:val="00C55FB6"/>
    <w:rsid w:val="00C56610"/>
    <w:rsid w:val="00C568E6"/>
    <w:rsid w:val="00C56A53"/>
    <w:rsid w:val="00C56C3B"/>
    <w:rsid w:val="00C56C83"/>
    <w:rsid w:val="00C5763A"/>
    <w:rsid w:val="00C576CC"/>
    <w:rsid w:val="00C57749"/>
    <w:rsid w:val="00C5789E"/>
    <w:rsid w:val="00C578DC"/>
    <w:rsid w:val="00C57CB0"/>
    <w:rsid w:val="00C60282"/>
    <w:rsid w:val="00C609AE"/>
    <w:rsid w:val="00C61D62"/>
    <w:rsid w:val="00C62202"/>
    <w:rsid w:val="00C6295F"/>
    <w:rsid w:val="00C62A81"/>
    <w:rsid w:val="00C62E6D"/>
    <w:rsid w:val="00C63145"/>
    <w:rsid w:val="00C6397A"/>
    <w:rsid w:val="00C63B55"/>
    <w:rsid w:val="00C63E50"/>
    <w:rsid w:val="00C63F4F"/>
    <w:rsid w:val="00C640BA"/>
    <w:rsid w:val="00C640CA"/>
    <w:rsid w:val="00C64BD8"/>
    <w:rsid w:val="00C64C7D"/>
    <w:rsid w:val="00C65039"/>
    <w:rsid w:val="00C65569"/>
    <w:rsid w:val="00C65B04"/>
    <w:rsid w:val="00C65E29"/>
    <w:rsid w:val="00C66824"/>
    <w:rsid w:val="00C66CDF"/>
    <w:rsid w:val="00C674EE"/>
    <w:rsid w:val="00C67855"/>
    <w:rsid w:val="00C67E81"/>
    <w:rsid w:val="00C67F39"/>
    <w:rsid w:val="00C704E4"/>
    <w:rsid w:val="00C70B10"/>
    <w:rsid w:val="00C71032"/>
    <w:rsid w:val="00C71193"/>
    <w:rsid w:val="00C711A0"/>
    <w:rsid w:val="00C716B6"/>
    <w:rsid w:val="00C71748"/>
    <w:rsid w:val="00C719F1"/>
    <w:rsid w:val="00C71DA3"/>
    <w:rsid w:val="00C7279B"/>
    <w:rsid w:val="00C72A1B"/>
    <w:rsid w:val="00C72C0D"/>
    <w:rsid w:val="00C72EC2"/>
    <w:rsid w:val="00C72FE5"/>
    <w:rsid w:val="00C73061"/>
    <w:rsid w:val="00C73188"/>
    <w:rsid w:val="00C73CA1"/>
    <w:rsid w:val="00C740BD"/>
    <w:rsid w:val="00C740C9"/>
    <w:rsid w:val="00C74461"/>
    <w:rsid w:val="00C7450C"/>
    <w:rsid w:val="00C745CF"/>
    <w:rsid w:val="00C746D9"/>
    <w:rsid w:val="00C74F4F"/>
    <w:rsid w:val="00C74FE4"/>
    <w:rsid w:val="00C756A9"/>
    <w:rsid w:val="00C75703"/>
    <w:rsid w:val="00C75E17"/>
    <w:rsid w:val="00C75FB1"/>
    <w:rsid w:val="00C764F6"/>
    <w:rsid w:val="00C76612"/>
    <w:rsid w:val="00C7712D"/>
    <w:rsid w:val="00C771F1"/>
    <w:rsid w:val="00C772CC"/>
    <w:rsid w:val="00C7733D"/>
    <w:rsid w:val="00C77439"/>
    <w:rsid w:val="00C77460"/>
    <w:rsid w:val="00C77749"/>
    <w:rsid w:val="00C77A86"/>
    <w:rsid w:val="00C77F69"/>
    <w:rsid w:val="00C801C4"/>
    <w:rsid w:val="00C8025F"/>
    <w:rsid w:val="00C80808"/>
    <w:rsid w:val="00C80A8D"/>
    <w:rsid w:val="00C80B40"/>
    <w:rsid w:val="00C80C61"/>
    <w:rsid w:val="00C80D1F"/>
    <w:rsid w:val="00C80E6F"/>
    <w:rsid w:val="00C81221"/>
    <w:rsid w:val="00C8157F"/>
    <w:rsid w:val="00C81629"/>
    <w:rsid w:val="00C816CD"/>
    <w:rsid w:val="00C82F0C"/>
    <w:rsid w:val="00C83183"/>
    <w:rsid w:val="00C83620"/>
    <w:rsid w:val="00C83626"/>
    <w:rsid w:val="00C83D10"/>
    <w:rsid w:val="00C84031"/>
    <w:rsid w:val="00C84231"/>
    <w:rsid w:val="00C848B7"/>
    <w:rsid w:val="00C85799"/>
    <w:rsid w:val="00C85F9E"/>
    <w:rsid w:val="00C8634A"/>
    <w:rsid w:val="00C865A3"/>
    <w:rsid w:val="00C87248"/>
    <w:rsid w:val="00C87706"/>
    <w:rsid w:val="00C87938"/>
    <w:rsid w:val="00C87ABB"/>
    <w:rsid w:val="00C90244"/>
    <w:rsid w:val="00C90909"/>
    <w:rsid w:val="00C90CA7"/>
    <w:rsid w:val="00C91935"/>
    <w:rsid w:val="00C920FE"/>
    <w:rsid w:val="00C92563"/>
    <w:rsid w:val="00C9264C"/>
    <w:rsid w:val="00C92AC8"/>
    <w:rsid w:val="00C932C4"/>
    <w:rsid w:val="00C9505C"/>
    <w:rsid w:val="00C951F6"/>
    <w:rsid w:val="00C9524C"/>
    <w:rsid w:val="00C9586D"/>
    <w:rsid w:val="00C95A01"/>
    <w:rsid w:val="00C95E51"/>
    <w:rsid w:val="00C95E70"/>
    <w:rsid w:val="00C96377"/>
    <w:rsid w:val="00C965EB"/>
    <w:rsid w:val="00C96CC6"/>
    <w:rsid w:val="00C9726A"/>
    <w:rsid w:val="00C97487"/>
    <w:rsid w:val="00C97863"/>
    <w:rsid w:val="00C97B5F"/>
    <w:rsid w:val="00C97D63"/>
    <w:rsid w:val="00CA0042"/>
    <w:rsid w:val="00CA01C5"/>
    <w:rsid w:val="00CA070F"/>
    <w:rsid w:val="00CA08C4"/>
    <w:rsid w:val="00CA096D"/>
    <w:rsid w:val="00CA0C2F"/>
    <w:rsid w:val="00CA0D97"/>
    <w:rsid w:val="00CA1099"/>
    <w:rsid w:val="00CA167B"/>
    <w:rsid w:val="00CA1E38"/>
    <w:rsid w:val="00CA1FEF"/>
    <w:rsid w:val="00CA1FFC"/>
    <w:rsid w:val="00CA2017"/>
    <w:rsid w:val="00CA2102"/>
    <w:rsid w:val="00CA22CC"/>
    <w:rsid w:val="00CA26A8"/>
    <w:rsid w:val="00CA273D"/>
    <w:rsid w:val="00CA2944"/>
    <w:rsid w:val="00CA2994"/>
    <w:rsid w:val="00CA302A"/>
    <w:rsid w:val="00CA318C"/>
    <w:rsid w:val="00CA3338"/>
    <w:rsid w:val="00CA3528"/>
    <w:rsid w:val="00CA3529"/>
    <w:rsid w:val="00CA36CE"/>
    <w:rsid w:val="00CA3791"/>
    <w:rsid w:val="00CA3E36"/>
    <w:rsid w:val="00CA3E98"/>
    <w:rsid w:val="00CA426D"/>
    <w:rsid w:val="00CA4988"/>
    <w:rsid w:val="00CA4A62"/>
    <w:rsid w:val="00CA58F8"/>
    <w:rsid w:val="00CA6748"/>
    <w:rsid w:val="00CA7774"/>
    <w:rsid w:val="00CA79E0"/>
    <w:rsid w:val="00CA7D38"/>
    <w:rsid w:val="00CB01E7"/>
    <w:rsid w:val="00CB0290"/>
    <w:rsid w:val="00CB0309"/>
    <w:rsid w:val="00CB03EF"/>
    <w:rsid w:val="00CB044F"/>
    <w:rsid w:val="00CB0826"/>
    <w:rsid w:val="00CB0A4D"/>
    <w:rsid w:val="00CB0A62"/>
    <w:rsid w:val="00CB0ACC"/>
    <w:rsid w:val="00CB0BAA"/>
    <w:rsid w:val="00CB0CCC"/>
    <w:rsid w:val="00CB0F53"/>
    <w:rsid w:val="00CB10C0"/>
    <w:rsid w:val="00CB1C2E"/>
    <w:rsid w:val="00CB1D72"/>
    <w:rsid w:val="00CB1EE3"/>
    <w:rsid w:val="00CB1FCF"/>
    <w:rsid w:val="00CB2094"/>
    <w:rsid w:val="00CB2374"/>
    <w:rsid w:val="00CB24E4"/>
    <w:rsid w:val="00CB2D84"/>
    <w:rsid w:val="00CB2E3D"/>
    <w:rsid w:val="00CB3656"/>
    <w:rsid w:val="00CB3814"/>
    <w:rsid w:val="00CB3DD1"/>
    <w:rsid w:val="00CB417F"/>
    <w:rsid w:val="00CB4409"/>
    <w:rsid w:val="00CB48F2"/>
    <w:rsid w:val="00CB49A5"/>
    <w:rsid w:val="00CB4FA7"/>
    <w:rsid w:val="00CB5008"/>
    <w:rsid w:val="00CB5687"/>
    <w:rsid w:val="00CB5B2B"/>
    <w:rsid w:val="00CB5C1A"/>
    <w:rsid w:val="00CB5C66"/>
    <w:rsid w:val="00CB5CB5"/>
    <w:rsid w:val="00CB5E3A"/>
    <w:rsid w:val="00CB6013"/>
    <w:rsid w:val="00CB6094"/>
    <w:rsid w:val="00CB6447"/>
    <w:rsid w:val="00CB6729"/>
    <w:rsid w:val="00CB67E1"/>
    <w:rsid w:val="00CB6874"/>
    <w:rsid w:val="00CB6957"/>
    <w:rsid w:val="00CB6A74"/>
    <w:rsid w:val="00CB6B98"/>
    <w:rsid w:val="00CB6D21"/>
    <w:rsid w:val="00CB71CA"/>
    <w:rsid w:val="00CB7593"/>
    <w:rsid w:val="00CB7610"/>
    <w:rsid w:val="00CB7D67"/>
    <w:rsid w:val="00CC09D0"/>
    <w:rsid w:val="00CC0EFF"/>
    <w:rsid w:val="00CC102A"/>
    <w:rsid w:val="00CC1316"/>
    <w:rsid w:val="00CC14E7"/>
    <w:rsid w:val="00CC1505"/>
    <w:rsid w:val="00CC18C7"/>
    <w:rsid w:val="00CC1C7A"/>
    <w:rsid w:val="00CC1DD6"/>
    <w:rsid w:val="00CC1EF7"/>
    <w:rsid w:val="00CC2309"/>
    <w:rsid w:val="00CC276B"/>
    <w:rsid w:val="00CC2890"/>
    <w:rsid w:val="00CC2914"/>
    <w:rsid w:val="00CC2DA0"/>
    <w:rsid w:val="00CC309B"/>
    <w:rsid w:val="00CC31DF"/>
    <w:rsid w:val="00CC37A2"/>
    <w:rsid w:val="00CC39E2"/>
    <w:rsid w:val="00CC42D8"/>
    <w:rsid w:val="00CC4413"/>
    <w:rsid w:val="00CC473D"/>
    <w:rsid w:val="00CC486C"/>
    <w:rsid w:val="00CC48C8"/>
    <w:rsid w:val="00CC48E4"/>
    <w:rsid w:val="00CC4C47"/>
    <w:rsid w:val="00CC4E65"/>
    <w:rsid w:val="00CC54E7"/>
    <w:rsid w:val="00CC58B4"/>
    <w:rsid w:val="00CC5BFE"/>
    <w:rsid w:val="00CC5CDE"/>
    <w:rsid w:val="00CC5F8D"/>
    <w:rsid w:val="00CC60EC"/>
    <w:rsid w:val="00CC64C2"/>
    <w:rsid w:val="00CC66B1"/>
    <w:rsid w:val="00CC6D2D"/>
    <w:rsid w:val="00CC6E1A"/>
    <w:rsid w:val="00CC6F20"/>
    <w:rsid w:val="00CC7994"/>
    <w:rsid w:val="00CD03D5"/>
    <w:rsid w:val="00CD0C3A"/>
    <w:rsid w:val="00CD1089"/>
    <w:rsid w:val="00CD1325"/>
    <w:rsid w:val="00CD1514"/>
    <w:rsid w:val="00CD193B"/>
    <w:rsid w:val="00CD1D41"/>
    <w:rsid w:val="00CD236C"/>
    <w:rsid w:val="00CD2B83"/>
    <w:rsid w:val="00CD30CE"/>
    <w:rsid w:val="00CD3F8A"/>
    <w:rsid w:val="00CD423F"/>
    <w:rsid w:val="00CD4343"/>
    <w:rsid w:val="00CD45A3"/>
    <w:rsid w:val="00CD463B"/>
    <w:rsid w:val="00CD4BC2"/>
    <w:rsid w:val="00CD4CAF"/>
    <w:rsid w:val="00CD57FE"/>
    <w:rsid w:val="00CD5873"/>
    <w:rsid w:val="00CD5A3B"/>
    <w:rsid w:val="00CD5A94"/>
    <w:rsid w:val="00CD5A99"/>
    <w:rsid w:val="00CD5C6D"/>
    <w:rsid w:val="00CD5D91"/>
    <w:rsid w:val="00CD627C"/>
    <w:rsid w:val="00CD650D"/>
    <w:rsid w:val="00CD65B7"/>
    <w:rsid w:val="00CD66F4"/>
    <w:rsid w:val="00CD6B9A"/>
    <w:rsid w:val="00CD72F4"/>
    <w:rsid w:val="00CD7371"/>
    <w:rsid w:val="00CD741E"/>
    <w:rsid w:val="00CD7FE7"/>
    <w:rsid w:val="00CE00D2"/>
    <w:rsid w:val="00CE0518"/>
    <w:rsid w:val="00CE0659"/>
    <w:rsid w:val="00CE09FF"/>
    <w:rsid w:val="00CE0CC1"/>
    <w:rsid w:val="00CE11E4"/>
    <w:rsid w:val="00CE151A"/>
    <w:rsid w:val="00CE1556"/>
    <w:rsid w:val="00CE1A98"/>
    <w:rsid w:val="00CE2573"/>
    <w:rsid w:val="00CE28BC"/>
    <w:rsid w:val="00CE2938"/>
    <w:rsid w:val="00CE35CE"/>
    <w:rsid w:val="00CE368D"/>
    <w:rsid w:val="00CE42E2"/>
    <w:rsid w:val="00CE48F6"/>
    <w:rsid w:val="00CE4AC8"/>
    <w:rsid w:val="00CE4B12"/>
    <w:rsid w:val="00CE4E12"/>
    <w:rsid w:val="00CE504E"/>
    <w:rsid w:val="00CE516A"/>
    <w:rsid w:val="00CE51CE"/>
    <w:rsid w:val="00CE529E"/>
    <w:rsid w:val="00CE555C"/>
    <w:rsid w:val="00CE6498"/>
    <w:rsid w:val="00CE67D2"/>
    <w:rsid w:val="00CE6866"/>
    <w:rsid w:val="00CE695F"/>
    <w:rsid w:val="00CE6A22"/>
    <w:rsid w:val="00CE7DBE"/>
    <w:rsid w:val="00CF0015"/>
    <w:rsid w:val="00CF0DF2"/>
    <w:rsid w:val="00CF168C"/>
    <w:rsid w:val="00CF1A95"/>
    <w:rsid w:val="00CF20B2"/>
    <w:rsid w:val="00CF26BB"/>
    <w:rsid w:val="00CF28E0"/>
    <w:rsid w:val="00CF2A77"/>
    <w:rsid w:val="00CF2FF0"/>
    <w:rsid w:val="00CF397E"/>
    <w:rsid w:val="00CF3ABB"/>
    <w:rsid w:val="00CF3BD3"/>
    <w:rsid w:val="00CF3FCE"/>
    <w:rsid w:val="00CF4343"/>
    <w:rsid w:val="00CF43E6"/>
    <w:rsid w:val="00CF45AB"/>
    <w:rsid w:val="00CF4734"/>
    <w:rsid w:val="00CF47FF"/>
    <w:rsid w:val="00CF490D"/>
    <w:rsid w:val="00CF4B5B"/>
    <w:rsid w:val="00CF4D21"/>
    <w:rsid w:val="00CF543B"/>
    <w:rsid w:val="00CF5508"/>
    <w:rsid w:val="00CF557E"/>
    <w:rsid w:val="00CF5E5B"/>
    <w:rsid w:val="00CF5F8B"/>
    <w:rsid w:val="00CF66C0"/>
    <w:rsid w:val="00CF6A2D"/>
    <w:rsid w:val="00CF7005"/>
    <w:rsid w:val="00CF71D9"/>
    <w:rsid w:val="00CF727A"/>
    <w:rsid w:val="00CF72CB"/>
    <w:rsid w:val="00CF7776"/>
    <w:rsid w:val="00CF7909"/>
    <w:rsid w:val="00CF7A1B"/>
    <w:rsid w:val="00CF7C2B"/>
    <w:rsid w:val="00CF7D51"/>
    <w:rsid w:val="00D0021E"/>
    <w:rsid w:val="00D00F39"/>
    <w:rsid w:val="00D01E10"/>
    <w:rsid w:val="00D02414"/>
    <w:rsid w:val="00D026CC"/>
    <w:rsid w:val="00D0297B"/>
    <w:rsid w:val="00D03912"/>
    <w:rsid w:val="00D03941"/>
    <w:rsid w:val="00D03C3E"/>
    <w:rsid w:val="00D03E9B"/>
    <w:rsid w:val="00D03F64"/>
    <w:rsid w:val="00D0420F"/>
    <w:rsid w:val="00D04C11"/>
    <w:rsid w:val="00D04F30"/>
    <w:rsid w:val="00D050C4"/>
    <w:rsid w:val="00D065D8"/>
    <w:rsid w:val="00D06B7A"/>
    <w:rsid w:val="00D071AA"/>
    <w:rsid w:val="00D07C61"/>
    <w:rsid w:val="00D10715"/>
    <w:rsid w:val="00D10884"/>
    <w:rsid w:val="00D108A7"/>
    <w:rsid w:val="00D10A8E"/>
    <w:rsid w:val="00D11653"/>
    <w:rsid w:val="00D116AB"/>
    <w:rsid w:val="00D119DA"/>
    <w:rsid w:val="00D11AAA"/>
    <w:rsid w:val="00D11C89"/>
    <w:rsid w:val="00D11FC5"/>
    <w:rsid w:val="00D1209B"/>
    <w:rsid w:val="00D12137"/>
    <w:rsid w:val="00D12159"/>
    <w:rsid w:val="00D12B66"/>
    <w:rsid w:val="00D13299"/>
    <w:rsid w:val="00D13843"/>
    <w:rsid w:val="00D138D0"/>
    <w:rsid w:val="00D13A19"/>
    <w:rsid w:val="00D13F30"/>
    <w:rsid w:val="00D14397"/>
    <w:rsid w:val="00D14987"/>
    <w:rsid w:val="00D14CA8"/>
    <w:rsid w:val="00D14DBC"/>
    <w:rsid w:val="00D14DE0"/>
    <w:rsid w:val="00D15010"/>
    <w:rsid w:val="00D15216"/>
    <w:rsid w:val="00D152E5"/>
    <w:rsid w:val="00D15AC7"/>
    <w:rsid w:val="00D16B35"/>
    <w:rsid w:val="00D16C0B"/>
    <w:rsid w:val="00D16F52"/>
    <w:rsid w:val="00D171FE"/>
    <w:rsid w:val="00D17240"/>
    <w:rsid w:val="00D1741D"/>
    <w:rsid w:val="00D17663"/>
    <w:rsid w:val="00D17947"/>
    <w:rsid w:val="00D17C66"/>
    <w:rsid w:val="00D20037"/>
    <w:rsid w:val="00D206DA"/>
    <w:rsid w:val="00D20B3B"/>
    <w:rsid w:val="00D20B5C"/>
    <w:rsid w:val="00D20E71"/>
    <w:rsid w:val="00D20ED3"/>
    <w:rsid w:val="00D20F04"/>
    <w:rsid w:val="00D210D8"/>
    <w:rsid w:val="00D2135C"/>
    <w:rsid w:val="00D2154C"/>
    <w:rsid w:val="00D217B9"/>
    <w:rsid w:val="00D21921"/>
    <w:rsid w:val="00D219C8"/>
    <w:rsid w:val="00D21B0B"/>
    <w:rsid w:val="00D21B2D"/>
    <w:rsid w:val="00D21B51"/>
    <w:rsid w:val="00D21D66"/>
    <w:rsid w:val="00D21E28"/>
    <w:rsid w:val="00D22368"/>
    <w:rsid w:val="00D227A0"/>
    <w:rsid w:val="00D2289D"/>
    <w:rsid w:val="00D23106"/>
    <w:rsid w:val="00D23EEC"/>
    <w:rsid w:val="00D240E5"/>
    <w:rsid w:val="00D24282"/>
    <w:rsid w:val="00D24B6D"/>
    <w:rsid w:val="00D24B7C"/>
    <w:rsid w:val="00D24CB5"/>
    <w:rsid w:val="00D25068"/>
    <w:rsid w:val="00D25076"/>
    <w:rsid w:val="00D25805"/>
    <w:rsid w:val="00D2594E"/>
    <w:rsid w:val="00D259C9"/>
    <w:rsid w:val="00D25C2D"/>
    <w:rsid w:val="00D25DBF"/>
    <w:rsid w:val="00D26340"/>
    <w:rsid w:val="00D2692F"/>
    <w:rsid w:val="00D269DB"/>
    <w:rsid w:val="00D276B0"/>
    <w:rsid w:val="00D279C9"/>
    <w:rsid w:val="00D27A26"/>
    <w:rsid w:val="00D27A45"/>
    <w:rsid w:val="00D27E72"/>
    <w:rsid w:val="00D27FF0"/>
    <w:rsid w:val="00D30586"/>
    <w:rsid w:val="00D30698"/>
    <w:rsid w:val="00D308DC"/>
    <w:rsid w:val="00D3111E"/>
    <w:rsid w:val="00D312FD"/>
    <w:rsid w:val="00D3149E"/>
    <w:rsid w:val="00D3173D"/>
    <w:rsid w:val="00D3183E"/>
    <w:rsid w:val="00D31A7F"/>
    <w:rsid w:val="00D31F5C"/>
    <w:rsid w:val="00D3225B"/>
    <w:rsid w:val="00D3242D"/>
    <w:rsid w:val="00D33658"/>
    <w:rsid w:val="00D33AA5"/>
    <w:rsid w:val="00D33D5E"/>
    <w:rsid w:val="00D33DAD"/>
    <w:rsid w:val="00D340B3"/>
    <w:rsid w:val="00D356BB"/>
    <w:rsid w:val="00D35DF7"/>
    <w:rsid w:val="00D360B2"/>
    <w:rsid w:val="00D365C1"/>
    <w:rsid w:val="00D3679F"/>
    <w:rsid w:val="00D36A90"/>
    <w:rsid w:val="00D36BBB"/>
    <w:rsid w:val="00D36C75"/>
    <w:rsid w:val="00D36D56"/>
    <w:rsid w:val="00D3705A"/>
    <w:rsid w:val="00D3765C"/>
    <w:rsid w:val="00D378F2"/>
    <w:rsid w:val="00D37D78"/>
    <w:rsid w:val="00D40680"/>
    <w:rsid w:val="00D409AB"/>
    <w:rsid w:val="00D40F5E"/>
    <w:rsid w:val="00D4103E"/>
    <w:rsid w:val="00D4131A"/>
    <w:rsid w:val="00D41591"/>
    <w:rsid w:val="00D416B2"/>
    <w:rsid w:val="00D41A29"/>
    <w:rsid w:val="00D41E2E"/>
    <w:rsid w:val="00D41E3F"/>
    <w:rsid w:val="00D4204B"/>
    <w:rsid w:val="00D4230C"/>
    <w:rsid w:val="00D42602"/>
    <w:rsid w:val="00D4270D"/>
    <w:rsid w:val="00D42BAA"/>
    <w:rsid w:val="00D43251"/>
    <w:rsid w:val="00D4362B"/>
    <w:rsid w:val="00D4375F"/>
    <w:rsid w:val="00D43924"/>
    <w:rsid w:val="00D43981"/>
    <w:rsid w:val="00D43F4D"/>
    <w:rsid w:val="00D449AA"/>
    <w:rsid w:val="00D44AF5"/>
    <w:rsid w:val="00D451A4"/>
    <w:rsid w:val="00D45216"/>
    <w:rsid w:val="00D45343"/>
    <w:rsid w:val="00D4536F"/>
    <w:rsid w:val="00D45CB5"/>
    <w:rsid w:val="00D45E12"/>
    <w:rsid w:val="00D45F17"/>
    <w:rsid w:val="00D4650D"/>
    <w:rsid w:val="00D4672B"/>
    <w:rsid w:val="00D47103"/>
    <w:rsid w:val="00D47597"/>
    <w:rsid w:val="00D476D8"/>
    <w:rsid w:val="00D4789D"/>
    <w:rsid w:val="00D47F69"/>
    <w:rsid w:val="00D50418"/>
    <w:rsid w:val="00D50B66"/>
    <w:rsid w:val="00D50B94"/>
    <w:rsid w:val="00D50E63"/>
    <w:rsid w:val="00D5119B"/>
    <w:rsid w:val="00D518B6"/>
    <w:rsid w:val="00D51991"/>
    <w:rsid w:val="00D51D05"/>
    <w:rsid w:val="00D520C7"/>
    <w:rsid w:val="00D52C8C"/>
    <w:rsid w:val="00D53301"/>
    <w:rsid w:val="00D5345B"/>
    <w:rsid w:val="00D5395E"/>
    <w:rsid w:val="00D53968"/>
    <w:rsid w:val="00D5431C"/>
    <w:rsid w:val="00D5458C"/>
    <w:rsid w:val="00D54F85"/>
    <w:rsid w:val="00D55403"/>
    <w:rsid w:val="00D556C5"/>
    <w:rsid w:val="00D56164"/>
    <w:rsid w:val="00D562AA"/>
    <w:rsid w:val="00D563EE"/>
    <w:rsid w:val="00D56868"/>
    <w:rsid w:val="00D568DA"/>
    <w:rsid w:val="00D56DE3"/>
    <w:rsid w:val="00D56F55"/>
    <w:rsid w:val="00D56F66"/>
    <w:rsid w:val="00D60211"/>
    <w:rsid w:val="00D6122C"/>
    <w:rsid w:val="00D612EC"/>
    <w:rsid w:val="00D6293D"/>
    <w:rsid w:val="00D63277"/>
    <w:rsid w:val="00D63477"/>
    <w:rsid w:val="00D634B3"/>
    <w:rsid w:val="00D63B5C"/>
    <w:rsid w:val="00D64335"/>
    <w:rsid w:val="00D644AD"/>
    <w:rsid w:val="00D64634"/>
    <w:rsid w:val="00D64A6E"/>
    <w:rsid w:val="00D64AA3"/>
    <w:rsid w:val="00D64BE9"/>
    <w:rsid w:val="00D65326"/>
    <w:rsid w:val="00D653D5"/>
    <w:rsid w:val="00D6577A"/>
    <w:rsid w:val="00D659F3"/>
    <w:rsid w:val="00D66D09"/>
    <w:rsid w:val="00D66F00"/>
    <w:rsid w:val="00D67222"/>
    <w:rsid w:val="00D6744E"/>
    <w:rsid w:val="00D67515"/>
    <w:rsid w:val="00D70271"/>
    <w:rsid w:val="00D703E4"/>
    <w:rsid w:val="00D7057A"/>
    <w:rsid w:val="00D70679"/>
    <w:rsid w:val="00D70726"/>
    <w:rsid w:val="00D708A4"/>
    <w:rsid w:val="00D70B91"/>
    <w:rsid w:val="00D70F0E"/>
    <w:rsid w:val="00D70FD1"/>
    <w:rsid w:val="00D710DC"/>
    <w:rsid w:val="00D710E8"/>
    <w:rsid w:val="00D71171"/>
    <w:rsid w:val="00D712D6"/>
    <w:rsid w:val="00D7133D"/>
    <w:rsid w:val="00D71992"/>
    <w:rsid w:val="00D71BE7"/>
    <w:rsid w:val="00D71E55"/>
    <w:rsid w:val="00D71F2F"/>
    <w:rsid w:val="00D72020"/>
    <w:rsid w:val="00D722B9"/>
    <w:rsid w:val="00D72850"/>
    <w:rsid w:val="00D72B80"/>
    <w:rsid w:val="00D72EB6"/>
    <w:rsid w:val="00D72FA6"/>
    <w:rsid w:val="00D73472"/>
    <w:rsid w:val="00D73724"/>
    <w:rsid w:val="00D738A8"/>
    <w:rsid w:val="00D73BC1"/>
    <w:rsid w:val="00D741A7"/>
    <w:rsid w:val="00D743AE"/>
    <w:rsid w:val="00D74757"/>
    <w:rsid w:val="00D7478C"/>
    <w:rsid w:val="00D751C7"/>
    <w:rsid w:val="00D75291"/>
    <w:rsid w:val="00D75360"/>
    <w:rsid w:val="00D756CA"/>
    <w:rsid w:val="00D75D58"/>
    <w:rsid w:val="00D75F1A"/>
    <w:rsid w:val="00D75FDC"/>
    <w:rsid w:val="00D76344"/>
    <w:rsid w:val="00D763DB"/>
    <w:rsid w:val="00D763FB"/>
    <w:rsid w:val="00D76BAD"/>
    <w:rsid w:val="00D772FE"/>
    <w:rsid w:val="00D77592"/>
    <w:rsid w:val="00D77660"/>
    <w:rsid w:val="00D77729"/>
    <w:rsid w:val="00D77AB2"/>
    <w:rsid w:val="00D77FA4"/>
    <w:rsid w:val="00D800C9"/>
    <w:rsid w:val="00D80404"/>
    <w:rsid w:val="00D804E9"/>
    <w:rsid w:val="00D806AE"/>
    <w:rsid w:val="00D80783"/>
    <w:rsid w:val="00D80A71"/>
    <w:rsid w:val="00D80F3F"/>
    <w:rsid w:val="00D81036"/>
    <w:rsid w:val="00D8152A"/>
    <w:rsid w:val="00D815D0"/>
    <w:rsid w:val="00D81D03"/>
    <w:rsid w:val="00D8266E"/>
    <w:rsid w:val="00D82893"/>
    <w:rsid w:val="00D82975"/>
    <w:rsid w:val="00D82A43"/>
    <w:rsid w:val="00D82B6B"/>
    <w:rsid w:val="00D83491"/>
    <w:rsid w:val="00D83B7D"/>
    <w:rsid w:val="00D83DD3"/>
    <w:rsid w:val="00D83FB9"/>
    <w:rsid w:val="00D84177"/>
    <w:rsid w:val="00D8451F"/>
    <w:rsid w:val="00D84AEE"/>
    <w:rsid w:val="00D84B43"/>
    <w:rsid w:val="00D84DAF"/>
    <w:rsid w:val="00D84ED0"/>
    <w:rsid w:val="00D853BC"/>
    <w:rsid w:val="00D857AF"/>
    <w:rsid w:val="00D859C7"/>
    <w:rsid w:val="00D8603C"/>
    <w:rsid w:val="00D861A9"/>
    <w:rsid w:val="00D86368"/>
    <w:rsid w:val="00D86B71"/>
    <w:rsid w:val="00D86FD8"/>
    <w:rsid w:val="00D86FE3"/>
    <w:rsid w:val="00D873E1"/>
    <w:rsid w:val="00D87498"/>
    <w:rsid w:val="00D8758F"/>
    <w:rsid w:val="00D878D4"/>
    <w:rsid w:val="00D87948"/>
    <w:rsid w:val="00D87A4E"/>
    <w:rsid w:val="00D87D78"/>
    <w:rsid w:val="00D90088"/>
    <w:rsid w:val="00D90170"/>
    <w:rsid w:val="00D90A09"/>
    <w:rsid w:val="00D91077"/>
    <w:rsid w:val="00D913CF"/>
    <w:rsid w:val="00D91615"/>
    <w:rsid w:val="00D91675"/>
    <w:rsid w:val="00D91A3B"/>
    <w:rsid w:val="00D91C7D"/>
    <w:rsid w:val="00D91CD6"/>
    <w:rsid w:val="00D9203D"/>
    <w:rsid w:val="00D924C5"/>
    <w:rsid w:val="00D924C9"/>
    <w:rsid w:val="00D92772"/>
    <w:rsid w:val="00D92C33"/>
    <w:rsid w:val="00D93891"/>
    <w:rsid w:val="00D9421F"/>
    <w:rsid w:val="00D948A4"/>
    <w:rsid w:val="00D95300"/>
    <w:rsid w:val="00D957DC"/>
    <w:rsid w:val="00D958CD"/>
    <w:rsid w:val="00D95DCA"/>
    <w:rsid w:val="00D96543"/>
    <w:rsid w:val="00D96672"/>
    <w:rsid w:val="00D967B2"/>
    <w:rsid w:val="00D9684F"/>
    <w:rsid w:val="00D969F5"/>
    <w:rsid w:val="00D97D5B"/>
    <w:rsid w:val="00DA0456"/>
    <w:rsid w:val="00DA0B8D"/>
    <w:rsid w:val="00DA0C08"/>
    <w:rsid w:val="00DA0E14"/>
    <w:rsid w:val="00DA18A3"/>
    <w:rsid w:val="00DA1B24"/>
    <w:rsid w:val="00DA2221"/>
    <w:rsid w:val="00DA22F7"/>
    <w:rsid w:val="00DA28C7"/>
    <w:rsid w:val="00DA2AE4"/>
    <w:rsid w:val="00DA2B1C"/>
    <w:rsid w:val="00DA2F28"/>
    <w:rsid w:val="00DA2F8B"/>
    <w:rsid w:val="00DA3286"/>
    <w:rsid w:val="00DA3298"/>
    <w:rsid w:val="00DA3E5A"/>
    <w:rsid w:val="00DA42BE"/>
    <w:rsid w:val="00DA47D1"/>
    <w:rsid w:val="00DA4852"/>
    <w:rsid w:val="00DA4965"/>
    <w:rsid w:val="00DA4F61"/>
    <w:rsid w:val="00DA5376"/>
    <w:rsid w:val="00DA55AD"/>
    <w:rsid w:val="00DA5CCD"/>
    <w:rsid w:val="00DA5DC5"/>
    <w:rsid w:val="00DA5DCC"/>
    <w:rsid w:val="00DA613C"/>
    <w:rsid w:val="00DA6253"/>
    <w:rsid w:val="00DA6380"/>
    <w:rsid w:val="00DA6503"/>
    <w:rsid w:val="00DA65B0"/>
    <w:rsid w:val="00DA67B0"/>
    <w:rsid w:val="00DA6D49"/>
    <w:rsid w:val="00DA6E5B"/>
    <w:rsid w:val="00DA75CB"/>
    <w:rsid w:val="00DA7761"/>
    <w:rsid w:val="00DA77AC"/>
    <w:rsid w:val="00DA77F0"/>
    <w:rsid w:val="00DB00DB"/>
    <w:rsid w:val="00DB037F"/>
    <w:rsid w:val="00DB0AD2"/>
    <w:rsid w:val="00DB0EFC"/>
    <w:rsid w:val="00DB0FCB"/>
    <w:rsid w:val="00DB1637"/>
    <w:rsid w:val="00DB22C2"/>
    <w:rsid w:val="00DB2954"/>
    <w:rsid w:val="00DB2F1B"/>
    <w:rsid w:val="00DB31B1"/>
    <w:rsid w:val="00DB3511"/>
    <w:rsid w:val="00DB3A6E"/>
    <w:rsid w:val="00DB49E3"/>
    <w:rsid w:val="00DB4A47"/>
    <w:rsid w:val="00DB4DDF"/>
    <w:rsid w:val="00DB5510"/>
    <w:rsid w:val="00DB5522"/>
    <w:rsid w:val="00DB56E8"/>
    <w:rsid w:val="00DB5786"/>
    <w:rsid w:val="00DB5A59"/>
    <w:rsid w:val="00DB5F65"/>
    <w:rsid w:val="00DB6088"/>
    <w:rsid w:val="00DB6195"/>
    <w:rsid w:val="00DB66E2"/>
    <w:rsid w:val="00DB6C4B"/>
    <w:rsid w:val="00DB6C7E"/>
    <w:rsid w:val="00DB7067"/>
    <w:rsid w:val="00DB72EA"/>
    <w:rsid w:val="00DB740D"/>
    <w:rsid w:val="00DB7743"/>
    <w:rsid w:val="00DB7ACD"/>
    <w:rsid w:val="00DC0053"/>
    <w:rsid w:val="00DC0208"/>
    <w:rsid w:val="00DC03A1"/>
    <w:rsid w:val="00DC06C9"/>
    <w:rsid w:val="00DC0EED"/>
    <w:rsid w:val="00DC0FA2"/>
    <w:rsid w:val="00DC105C"/>
    <w:rsid w:val="00DC1901"/>
    <w:rsid w:val="00DC1F76"/>
    <w:rsid w:val="00DC203D"/>
    <w:rsid w:val="00DC2874"/>
    <w:rsid w:val="00DC28F8"/>
    <w:rsid w:val="00DC2CAD"/>
    <w:rsid w:val="00DC2FD1"/>
    <w:rsid w:val="00DC33FF"/>
    <w:rsid w:val="00DC3B4D"/>
    <w:rsid w:val="00DC3DA3"/>
    <w:rsid w:val="00DC3DBC"/>
    <w:rsid w:val="00DC458D"/>
    <w:rsid w:val="00DC494A"/>
    <w:rsid w:val="00DC4D59"/>
    <w:rsid w:val="00DC5141"/>
    <w:rsid w:val="00DC55B1"/>
    <w:rsid w:val="00DC5D96"/>
    <w:rsid w:val="00DC5DD0"/>
    <w:rsid w:val="00DC5E8F"/>
    <w:rsid w:val="00DC62ED"/>
    <w:rsid w:val="00DC6302"/>
    <w:rsid w:val="00DC6B5E"/>
    <w:rsid w:val="00DC70F1"/>
    <w:rsid w:val="00DC739B"/>
    <w:rsid w:val="00DC73A7"/>
    <w:rsid w:val="00DC7433"/>
    <w:rsid w:val="00DC75EE"/>
    <w:rsid w:val="00DC7623"/>
    <w:rsid w:val="00DC7652"/>
    <w:rsid w:val="00DC785D"/>
    <w:rsid w:val="00DC7A09"/>
    <w:rsid w:val="00DC7C04"/>
    <w:rsid w:val="00DC7F1D"/>
    <w:rsid w:val="00DD04DC"/>
    <w:rsid w:val="00DD08A5"/>
    <w:rsid w:val="00DD0D22"/>
    <w:rsid w:val="00DD0EAE"/>
    <w:rsid w:val="00DD1A56"/>
    <w:rsid w:val="00DD1D12"/>
    <w:rsid w:val="00DD1FD8"/>
    <w:rsid w:val="00DD2150"/>
    <w:rsid w:val="00DD22A5"/>
    <w:rsid w:val="00DD24E9"/>
    <w:rsid w:val="00DD268C"/>
    <w:rsid w:val="00DD2B7F"/>
    <w:rsid w:val="00DD2DA1"/>
    <w:rsid w:val="00DD36FB"/>
    <w:rsid w:val="00DD38E0"/>
    <w:rsid w:val="00DD3D82"/>
    <w:rsid w:val="00DD41DF"/>
    <w:rsid w:val="00DD4819"/>
    <w:rsid w:val="00DD4A11"/>
    <w:rsid w:val="00DD4B2C"/>
    <w:rsid w:val="00DD4D19"/>
    <w:rsid w:val="00DD4DE6"/>
    <w:rsid w:val="00DD50B5"/>
    <w:rsid w:val="00DD56E5"/>
    <w:rsid w:val="00DD5E62"/>
    <w:rsid w:val="00DD6A76"/>
    <w:rsid w:val="00DD76DD"/>
    <w:rsid w:val="00DE0627"/>
    <w:rsid w:val="00DE0B6D"/>
    <w:rsid w:val="00DE102D"/>
    <w:rsid w:val="00DE11A1"/>
    <w:rsid w:val="00DE1362"/>
    <w:rsid w:val="00DE13B1"/>
    <w:rsid w:val="00DE1435"/>
    <w:rsid w:val="00DE181E"/>
    <w:rsid w:val="00DE1CA4"/>
    <w:rsid w:val="00DE1F6C"/>
    <w:rsid w:val="00DE1FEA"/>
    <w:rsid w:val="00DE23C4"/>
    <w:rsid w:val="00DE2629"/>
    <w:rsid w:val="00DE263C"/>
    <w:rsid w:val="00DE2719"/>
    <w:rsid w:val="00DE2835"/>
    <w:rsid w:val="00DE2F80"/>
    <w:rsid w:val="00DE3076"/>
    <w:rsid w:val="00DE32B5"/>
    <w:rsid w:val="00DE38B8"/>
    <w:rsid w:val="00DE38D3"/>
    <w:rsid w:val="00DE3F7F"/>
    <w:rsid w:val="00DE4233"/>
    <w:rsid w:val="00DE4275"/>
    <w:rsid w:val="00DE432F"/>
    <w:rsid w:val="00DE45B4"/>
    <w:rsid w:val="00DE4672"/>
    <w:rsid w:val="00DE4AC4"/>
    <w:rsid w:val="00DE4F7A"/>
    <w:rsid w:val="00DE5044"/>
    <w:rsid w:val="00DE5068"/>
    <w:rsid w:val="00DE5177"/>
    <w:rsid w:val="00DE5302"/>
    <w:rsid w:val="00DE5635"/>
    <w:rsid w:val="00DE578C"/>
    <w:rsid w:val="00DE5842"/>
    <w:rsid w:val="00DE5977"/>
    <w:rsid w:val="00DE6700"/>
    <w:rsid w:val="00DE722E"/>
    <w:rsid w:val="00DE73E9"/>
    <w:rsid w:val="00DE7B75"/>
    <w:rsid w:val="00DE7D2C"/>
    <w:rsid w:val="00DE7D34"/>
    <w:rsid w:val="00DE7E43"/>
    <w:rsid w:val="00DF04DD"/>
    <w:rsid w:val="00DF0C50"/>
    <w:rsid w:val="00DF104F"/>
    <w:rsid w:val="00DF13EE"/>
    <w:rsid w:val="00DF147E"/>
    <w:rsid w:val="00DF14FA"/>
    <w:rsid w:val="00DF1575"/>
    <w:rsid w:val="00DF1729"/>
    <w:rsid w:val="00DF1812"/>
    <w:rsid w:val="00DF1896"/>
    <w:rsid w:val="00DF1925"/>
    <w:rsid w:val="00DF1BC1"/>
    <w:rsid w:val="00DF1CB4"/>
    <w:rsid w:val="00DF1CC0"/>
    <w:rsid w:val="00DF1D9D"/>
    <w:rsid w:val="00DF1FF1"/>
    <w:rsid w:val="00DF2215"/>
    <w:rsid w:val="00DF2677"/>
    <w:rsid w:val="00DF2889"/>
    <w:rsid w:val="00DF29CC"/>
    <w:rsid w:val="00DF2C80"/>
    <w:rsid w:val="00DF2E46"/>
    <w:rsid w:val="00DF2F4E"/>
    <w:rsid w:val="00DF3FBF"/>
    <w:rsid w:val="00DF495D"/>
    <w:rsid w:val="00DF4E22"/>
    <w:rsid w:val="00DF4FA3"/>
    <w:rsid w:val="00DF522C"/>
    <w:rsid w:val="00DF56B3"/>
    <w:rsid w:val="00DF5A51"/>
    <w:rsid w:val="00DF605C"/>
    <w:rsid w:val="00DF654F"/>
    <w:rsid w:val="00DF7200"/>
    <w:rsid w:val="00E002CC"/>
    <w:rsid w:val="00E0063C"/>
    <w:rsid w:val="00E00CF2"/>
    <w:rsid w:val="00E010F9"/>
    <w:rsid w:val="00E01620"/>
    <w:rsid w:val="00E01909"/>
    <w:rsid w:val="00E019C8"/>
    <w:rsid w:val="00E01AB4"/>
    <w:rsid w:val="00E024C7"/>
    <w:rsid w:val="00E02562"/>
    <w:rsid w:val="00E02715"/>
    <w:rsid w:val="00E029D5"/>
    <w:rsid w:val="00E02A2C"/>
    <w:rsid w:val="00E02F38"/>
    <w:rsid w:val="00E030E1"/>
    <w:rsid w:val="00E038DA"/>
    <w:rsid w:val="00E03C24"/>
    <w:rsid w:val="00E03D59"/>
    <w:rsid w:val="00E03ED9"/>
    <w:rsid w:val="00E04184"/>
    <w:rsid w:val="00E04298"/>
    <w:rsid w:val="00E042AC"/>
    <w:rsid w:val="00E04887"/>
    <w:rsid w:val="00E04A05"/>
    <w:rsid w:val="00E04A89"/>
    <w:rsid w:val="00E04B06"/>
    <w:rsid w:val="00E054D2"/>
    <w:rsid w:val="00E056F5"/>
    <w:rsid w:val="00E06696"/>
    <w:rsid w:val="00E067DC"/>
    <w:rsid w:val="00E07012"/>
    <w:rsid w:val="00E072BC"/>
    <w:rsid w:val="00E075ED"/>
    <w:rsid w:val="00E079C4"/>
    <w:rsid w:val="00E10331"/>
    <w:rsid w:val="00E105F7"/>
    <w:rsid w:val="00E10D56"/>
    <w:rsid w:val="00E10DB4"/>
    <w:rsid w:val="00E117B8"/>
    <w:rsid w:val="00E119E5"/>
    <w:rsid w:val="00E11FF6"/>
    <w:rsid w:val="00E12EDE"/>
    <w:rsid w:val="00E12FFB"/>
    <w:rsid w:val="00E130B2"/>
    <w:rsid w:val="00E13633"/>
    <w:rsid w:val="00E13831"/>
    <w:rsid w:val="00E142FB"/>
    <w:rsid w:val="00E14564"/>
    <w:rsid w:val="00E1461D"/>
    <w:rsid w:val="00E14BB9"/>
    <w:rsid w:val="00E14DF4"/>
    <w:rsid w:val="00E14E36"/>
    <w:rsid w:val="00E1536B"/>
    <w:rsid w:val="00E153A2"/>
    <w:rsid w:val="00E153D4"/>
    <w:rsid w:val="00E154EB"/>
    <w:rsid w:val="00E159C4"/>
    <w:rsid w:val="00E1656F"/>
    <w:rsid w:val="00E166F9"/>
    <w:rsid w:val="00E16AE3"/>
    <w:rsid w:val="00E16B41"/>
    <w:rsid w:val="00E16E2E"/>
    <w:rsid w:val="00E170ED"/>
    <w:rsid w:val="00E17867"/>
    <w:rsid w:val="00E17A0B"/>
    <w:rsid w:val="00E17A59"/>
    <w:rsid w:val="00E203C2"/>
    <w:rsid w:val="00E20549"/>
    <w:rsid w:val="00E20944"/>
    <w:rsid w:val="00E209C5"/>
    <w:rsid w:val="00E20C4E"/>
    <w:rsid w:val="00E21879"/>
    <w:rsid w:val="00E21A0C"/>
    <w:rsid w:val="00E22496"/>
    <w:rsid w:val="00E22545"/>
    <w:rsid w:val="00E22634"/>
    <w:rsid w:val="00E22E37"/>
    <w:rsid w:val="00E23014"/>
    <w:rsid w:val="00E2399E"/>
    <w:rsid w:val="00E243F8"/>
    <w:rsid w:val="00E24695"/>
    <w:rsid w:val="00E246C9"/>
    <w:rsid w:val="00E249E3"/>
    <w:rsid w:val="00E251CA"/>
    <w:rsid w:val="00E25203"/>
    <w:rsid w:val="00E25300"/>
    <w:rsid w:val="00E2532E"/>
    <w:rsid w:val="00E255EF"/>
    <w:rsid w:val="00E2575F"/>
    <w:rsid w:val="00E25957"/>
    <w:rsid w:val="00E25F75"/>
    <w:rsid w:val="00E26020"/>
    <w:rsid w:val="00E2671C"/>
    <w:rsid w:val="00E2681B"/>
    <w:rsid w:val="00E26890"/>
    <w:rsid w:val="00E26D53"/>
    <w:rsid w:val="00E26EF7"/>
    <w:rsid w:val="00E271CD"/>
    <w:rsid w:val="00E274AD"/>
    <w:rsid w:val="00E278B2"/>
    <w:rsid w:val="00E27AFF"/>
    <w:rsid w:val="00E3075B"/>
    <w:rsid w:val="00E3098C"/>
    <w:rsid w:val="00E30C10"/>
    <w:rsid w:val="00E30CCB"/>
    <w:rsid w:val="00E30E80"/>
    <w:rsid w:val="00E31344"/>
    <w:rsid w:val="00E31642"/>
    <w:rsid w:val="00E31E43"/>
    <w:rsid w:val="00E31EDC"/>
    <w:rsid w:val="00E31FCC"/>
    <w:rsid w:val="00E3223C"/>
    <w:rsid w:val="00E32309"/>
    <w:rsid w:val="00E3255C"/>
    <w:rsid w:val="00E33248"/>
    <w:rsid w:val="00E33716"/>
    <w:rsid w:val="00E3374A"/>
    <w:rsid w:val="00E342F6"/>
    <w:rsid w:val="00E3435B"/>
    <w:rsid w:val="00E34373"/>
    <w:rsid w:val="00E34529"/>
    <w:rsid w:val="00E346AD"/>
    <w:rsid w:val="00E349CC"/>
    <w:rsid w:val="00E34C15"/>
    <w:rsid w:val="00E34C48"/>
    <w:rsid w:val="00E34EE3"/>
    <w:rsid w:val="00E359EB"/>
    <w:rsid w:val="00E35C34"/>
    <w:rsid w:val="00E35C53"/>
    <w:rsid w:val="00E35CA4"/>
    <w:rsid w:val="00E35F9E"/>
    <w:rsid w:val="00E366C3"/>
    <w:rsid w:val="00E36F96"/>
    <w:rsid w:val="00E37B08"/>
    <w:rsid w:val="00E37E09"/>
    <w:rsid w:val="00E4067E"/>
    <w:rsid w:val="00E40847"/>
    <w:rsid w:val="00E4093F"/>
    <w:rsid w:val="00E40C2A"/>
    <w:rsid w:val="00E41132"/>
    <w:rsid w:val="00E416C9"/>
    <w:rsid w:val="00E4177B"/>
    <w:rsid w:val="00E41BE3"/>
    <w:rsid w:val="00E41C67"/>
    <w:rsid w:val="00E421DA"/>
    <w:rsid w:val="00E421F0"/>
    <w:rsid w:val="00E42908"/>
    <w:rsid w:val="00E42F76"/>
    <w:rsid w:val="00E43261"/>
    <w:rsid w:val="00E4331D"/>
    <w:rsid w:val="00E43680"/>
    <w:rsid w:val="00E4371B"/>
    <w:rsid w:val="00E43B7E"/>
    <w:rsid w:val="00E43BA1"/>
    <w:rsid w:val="00E43C32"/>
    <w:rsid w:val="00E43FCA"/>
    <w:rsid w:val="00E444DA"/>
    <w:rsid w:val="00E446BC"/>
    <w:rsid w:val="00E44908"/>
    <w:rsid w:val="00E4497E"/>
    <w:rsid w:val="00E449DB"/>
    <w:rsid w:val="00E44B78"/>
    <w:rsid w:val="00E4539C"/>
    <w:rsid w:val="00E45506"/>
    <w:rsid w:val="00E4601F"/>
    <w:rsid w:val="00E46085"/>
    <w:rsid w:val="00E46167"/>
    <w:rsid w:val="00E465AA"/>
    <w:rsid w:val="00E468C6"/>
    <w:rsid w:val="00E46A7C"/>
    <w:rsid w:val="00E46AA1"/>
    <w:rsid w:val="00E46C73"/>
    <w:rsid w:val="00E46D2F"/>
    <w:rsid w:val="00E472E1"/>
    <w:rsid w:val="00E50005"/>
    <w:rsid w:val="00E5011B"/>
    <w:rsid w:val="00E50220"/>
    <w:rsid w:val="00E507CA"/>
    <w:rsid w:val="00E50949"/>
    <w:rsid w:val="00E509F2"/>
    <w:rsid w:val="00E50D4D"/>
    <w:rsid w:val="00E50EEB"/>
    <w:rsid w:val="00E510A3"/>
    <w:rsid w:val="00E5116D"/>
    <w:rsid w:val="00E515DC"/>
    <w:rsid w:val="00E5192E"/>
    <w:rsid w:val="00E51F45"/>
    <w:rsid w:val="00E520ED"/>
    <w:rsid w:val="00E52535"/>
    <w:rsid w:val="00E52AAF"/>
    <w:rsid w:val="00E52DB8"/>
    <w:rsid w:val="00E52EA7"/>
    <w:rsid w:val="00E53167"/>
    <w:rsid w:val="00E5353E"/>
    <w:rsid w:val="00E535C8"/>
    <w:rsid w:val="00E53A2F"/>
    <w:rsid w:val="00E53D2F"/>
    <w:rsid w:val="00E53E3A"/>
    <w:rsid w:val="00E5405F"/>
    <w:rsid w:val="00E561D0"/>
    <w:rsid w:val="00E56591"/>
    <w:rsid w:val="00E56653"/>
    <w:rsid w:val="00E5671D"/>
    <w:rsid w:val="00E56754"/>
    <w:rsid w:val="00E56D34"/>
    <w:rsid w:val="00E57A61"/>
    <w:rsid w:val="00E57AB6"/>
    <w:rsid w:val="00E57E11"/>
    <w:rsid w:val="00E60929"/>
    <w:rsid w:val="00E60C0F"/>
    <w:rsid w:val="00E60CFA"/>
    <w:rsid w:val="00E60DC1"/>
    <w:rsid w:val="00E60F22"/>
    <w:rsid w:val="00E612C6"/>
    <w:rsid w:val="00E6195C"/>
    <w:rsid w:val="00E61D0E"/>
    <w:rsid w:val="00E6270E"/>
    <w:rsid w:val="00E629D3"/>
    <w:rsid w:val="00E62C5B"/>
    <w:rsid w:val="00E62E6C"/>
    <w:rsid w:val="00E63B4B"/>
    <w:rsid w:val="00E64058"/>
    <w:rsid w:val="00E64072"/>
    <w:rsid w:val="00E64BAE"/>
    <w:rsid w:val="00E64DDC"/>
    <w:rsid w:val="00E65164"/>
    <w:rsid w:val="00E65D42"/>
    <w:rsid w:val="00E65E2C"/>
    <w:rsid w:val="00E66C94"/>
    <w:rsid w:val="00E67555"/>
    <w:rsid w:val="00E679A0"/>
    <w:rsid w:val="00E67A98"/>
    <w:rsid w:val="00E67CBC"/>
    <w:rsid w:val="00E67E4D"/>
    <w:rsid w:val="00E67E4E"/>
    <w:rsid w:val="00E702FE"/>
    <w:rsid w:val="00E708F3"/>
    <w:rsid w:val="00E70F3F"/>
    <w:rsid w:val="00E7178E"/>
    <w:rsid w:val="00E72004"/>
    <w:rsid w:val="00E72CCA"/>
    <w:rsid w:val="00E72F64"/>
    <w:rsid w:val="00E73032"/>
    <w:rsid w:val="00E73B71"/>
    <w:rsid w:val="00E73C78"/>
    <w:rsid w:val="00E73F56"/>
    <w:rsid w:val="00E74222"/>
    <w:rsid w:val="00E74263"/>
    <w:rsid w:val="00E748D8"/>
    <w:rsid w:val="00E7498A"/>
    <w:rsid w:val="00E74AC0"/>
    <w:rsid w:val="00E74B20"/>
    <w:rsid w:val="00E74E87"/>
    <w:rsid w:val="00E75275"/>
    <w:rsid w:val="00E756F1"/>
    <w:rsid w:val="00E75AA0"/>
    <w:rsid w:val="00E76159"/>
    <w:rsid w:val="00E7674D"/>
    <w:rsid w:val="00E767FE"/>
    <w:rsid w:val="00E769DC"/>
    <w:rsid w:val="00E76C19"/>
    <w:rsid w:val="00E77B28"/>
    <w:rsid w:val="00E77F06"/>
    <w:rsid w:val="00E80323"/>
    <w:rsid w:val="00E808AC"/>
    <w:rsid w:val="00E80CE2"/>
    <w:rsid w:val="00E815F3"/>
    <w:rsid w:val="00E81868"/>
    <w:rsid w:val="00E81A11"/>
    <w:rsid w:val="00E81FF7"/>
    <w:rsid w:val="00E8260B"/>
    <w:rsid w:val="00E82892"/>
    <w:rsid w:val="00E829CE"/>
    <w:rsid w:val="00E82C1A"/>
    <w:rsid w:val="00E82E33"/>
    <w:rsid w:val="00E8317D"/>
    <w:rsid w:val="00E8322C"/>
    <w:rsid w:val="00E832E7"/>
    <w:rsid w:val="00E834CF"/>
    <w:rsid w:val="00E8368F"/>
    <w:rsid w:val="00E838AA"/>
    <w:rsid w:val="00E838EE"/>
    <w:rsid w:val="00E83927"/>
    <w:rsid w:val="00E83A48"/>
    <w:rsid w:val="00E83CDC"/>
    <w:rsid w:val="00E83F43"/>
    <w:rsid w:val="00E84B45"/>
    <w:rsid w:val="00E84C4B"/>
    <w:rsid w:val="00E850FF"/>
    <w:rsid w:val="00E851A0"/>
    <w:rsid w:val="00E852B7"/>
    <w:rsid w:val="00E854EB"/>
    <w:rsid w:val="00E855F6"/>
    <w:rsid w:val="00E8572D"/>
    <w:rsid w:val="00E85856"/>
    <w:rsid w:val="00E85919"/>
    <w:rsid w:val="00E8591F"/>
    <w:rsid w:val="00E859B5"/>
    <w:rsid w:val="00E85A54"/>
    <w:rsid w:val="00E867B8"/>
    <w:rsid w:val="00E86857"/>
    <w:rsid w:val="00E8696E"/>
    <w:rsid w:val="00E86D62"/>
    <w:rsid w:val="00E86DA0"/>
    <w:rsid w:val="00E872A2"/>
    <w:rsid w:val="00E876E1"/>
    <w:rsid w:val="00E876E3"/>
    <w:rsid w:val="00E878F4"/>
    <w:rsid w:val="00E87A5F"/>
    <w:rsid w:val="00E87D0E"/>
    <w:rsid w:val="00E9001A"/>
    <w:rsid w:val="00E907AD"/>
    <w:rsid w:val="00E90BE2"/>
    <w:rsid w:val="00E911E5"/>
    <w:rsid w:val="00E9122A"/>
    <w:rsid w:val="00E918EC"/>
    <w:rsid w:val="00E924D5"/>
    <w:rsid w:val="00E92695"/>
    <w:rsid w:val="00E92C60"/>
    <w:rsid w:val="00E93B77"/>
    <w:rsid w:val="00E9429B"/>
    <w:rsid w:val="00E942C9"/>
    <w:rsid w:val="00E94CD9"/>
    <w:rsid w:val="00E95226"/>
    <w:rsid w:val="00E95880"/>
    <w:rsid w:val="00E9595C"/>
    <w:rsid w:val="00E95B59"/>
    <w:rsid w:val="00E95C56"/>
    <w:rsid w:val="00E960DC"/>
    <w:rsid w:val="00E9639E"/>
    <w:rsid w:val="00E96924"/>
    <w:rsid w:val="00E96DC6"/>
    <w:rsid w:val="00E96F7C"/>
    <w:rsid w:val="00E97475"/>
    <w:rsid w:val="00E9748F"/>
    <w:rsid w:val="00E97600"/>
    <w:rsid w:val="00E978C2"/>
    <w:rsid w:val="00EA0411"/>
    <w:rsid w:val="00EA1535"/>
    <w:rsid w:val="00EA1C32"/>
    <w:rsid w:val="00EA1C3B"/>
    <w:rsid w:val="00EA2408"/>
    <w:rsid w:val="00EA2490"/>
    <w:rsid w:val="00EA2EE2"/>
    <w:rsid w:val="00EA31CC"/>
    <w:rsid w:val="00EA3409"/>
    <w:rsid w:val="00EA381E"/>
    <w:rsid w:val="00EA38E4"/>
    <w:rsid w:val="00EA39E0"/>
    <w:rsid w:val="00EA3B1A"/>
    <w:rsid w:val="00EA3B26"/>
    <w:rsid w:val="00EA3D3C"/>
    <w:rsid w:val="00EA3D73"/>
    <w:rsid w:val="00EA3F97"/>
    <w:rsid w:val="00EA401E"/>
    <w:rsid w:val="00EA43E0"/>
    <w:rsid w:val="00EA4578"/>
    <w:rsid w:val="00EA46A2"/>
    <w:rsid w:val="00EA4753"/>
    <w:rsid w:val="00EA478D"/>
    <w:rsid w:val="00EA4835"/>
    <w:rsid w:val="00EA4AC1"/>
    <w:rsid w:val="00EA4B60"/>
    <w:rsid w:val="00EA4E37"/>
    <w:rsid w:val="00EA4EA2"/>
    <w:rsid w:val="00EA4ECC"/>
    <w:rsid w:val="00EA5671"/>
    <w:rsid w:val="00EA6060"/>
    <w:rsid w:val="00EA6332"/>
    <w:rsid w:val="00EA7533"/>
    <w:rsid w:val="00EA7A1D"/>
    <w:rsid w:val="00EA7C82"/>
    <w:rsid w:val="00EA7DE4"/>
    <w:rsid w:val="00EA7E99"/>
    <w:rsid w:val="00EA7EFE"/>
    <w:rsid w:val="00EB1BF4"/>
    <w:rsid w:val="00EB25BA"/>
    <w:rsid w:val="00EB2656"/>
    <w:rsid w:val="00EB2B75"/>
    <w:rsid w:val="00EB2E2E"/>
    <w:rsid w:val="00EB30A9"/>
    <w:rsid w:val="00EB3798"/>
    <w:rsid w:val="00EB3ABC"/>
    <w:rsid w:val="00EB40FE"/>
    <w:rsid w:val="00EB426C"/>
    <w:rsid w:val="00EB4494"/>
    <w:rsid w:val="00EB47C1"/>
    <w:rsid w:val="00EB4887"/>
    <w:rsid w:val="00EB494F"/>
    <w:rsid w:val="00EB4A25"/>
    <w:rsid w:val="00EB4C48"/>
    <w:rsid w:val="00EB5802"/>
    <w:rsid w:val="00EB60A9"/>
    <w:rsid w:val="00EB6273"/>
    <w:rsid w:val="00EB6431"/>
    <w:rsid w:val="00EB643F"/>
    <w:rsid w:val="00EB6509"/>
    <w:rsid w:val="00EB67AB"/>
    <w:rsid w:val="00EB7560"/>
    <w:rsid w:val="00EB785E"/>
    <w:rsid w:val="00EB79AA"/>
    <w:rsid w:val="00EB7B1A"/>
    <w:rsid w:val="00EB7B5E"/>
    <w:rsid w:val="00EB7B76"/>
    <w:rsid w:val="00EC0188"/>
    <w:rsid w:val="00EC03F6"/>
    <w:rsid w:val="00EC04BD"/>
    <w:rsid w:val="00EC0687"/>
    <w:rsid w:val="00EC0835"/>
    <w:rsid w:val="00EC084B"/>
    <w:rsid w:val="00EC08C1"/>
    <w:rsid w:val="00EC0B26"/>
    <w:rsid w:val="00EC12C2"/>
    <w:rsid w:val="00EC1996"/>
    <w:rsid w:val="00EC1D07"/>
    <w:rsid w:val="00EC2370"/>
    <w:rsid w:val="00EC23D4"/>
    <w:rsid w:val="00EC27E8"/>
    <w:rsid w:val="00EC2F27"/>
    <w:rsid w:val="00EC31DC"/>
    <w:rsid w:val="00EC34A0"/>
    <w:rsid w:val="00EC3C99"/>
    <w:rsid w:val="00EC4B46"/>
    <w:rsid w:val="00EC4E69"/>
    <w:rsid w:val="00EC5218"/>
    <w:rsid w:val="00EC56FA"/>
    <w:rsid w:val="00EC5BF5"/>
    <w:rsid w:val="00EC5D54"/>
    <w:rsid w:val="00EC69B7"/>
    <w:rsid w:val="00EC6B9A"/>
    <w:rsid w:val="00EC7AB0"/>
    <w:rsid w:val="00ED0467"/>
    <w:rsid w:val="00ED0C30"/>
    <w:rsid w:val="00ED1B9C"/>
    <w:rsid w:val="00ED2720"/>
    <w:rsid w:val="00ED2981"/>
    <w:rsid w:val="00ED2BF5"/>
    <w:rsid w:val="00ED3C53"/>
    <w:rsid w:val="00ED3DE1"/>
    <w:rsid w:val="00ED4181"/>
    <w:rsid w:val="00ED436E"/>
    <w:rsid w:val="00ED493D"/>
    <w:rsid w:val="00ED4B4D"/>
    <w:rsid w:val="00ED50CC"/>
    <w:rsid w:val="00ED63B2"/>
    <w:rsid w:val="00ED6580"/>
    <w:rsid w:val="00ED6E58"/>
    <w:rsid w:val="00ED7261"/>
    <w:rsid w:val="00ED7519"/>
    <w:rsid w:val="00ED7E9A"/>
    <w:rsid w:val="00EE0241"/>
    <w:rsid w:val="00EE0485"/>
    <w:rsid w:val="00EE09E3"/>
    <w:rsid w:val="00EE0F6B"/>
    <w:rsid w:val="00EE1E3A"/>
    <w:rsid w:val="00EE2678"/>
    <w:rsid w:val="00EE294A"/>
    <w:rsid w:val="00EE2A20"/>
    <w:rsid w:val="00EE32B5"/>
    <w:rsid w:val="00EE33F2"/>
    <w:rsid w:val="00EE354A"/>
    <w:rsid w:val="00EE3A7A"/>
    <w:rsid w:val="00EE3BE7"/>
    <w:rsid w:val="00EE3F50"/>
    <w:rsid w:val="00EE40E6"/>
    <w:rsid w:val="00EE4431"/>
    <w:rsid w:val="00EE4518"/>
    <w:rsid w:val="00EE54DC"/>
    <w:rsid w:val="00EE5913"/>
    <w:rsid w:val="00EE5C50"/>
    <w:rsid w:val="00EE6B57"/>
    <w:rsid w:val="00EE6E03"/>
    <w:rsid w:val="00EE7250"/>
    <w:rsid w:val="00EF0471"/>
    <w:rsid w:val="00EF0A72"/>
    <w:rsid w:val="00EF0C5D"/>
    <w:rsid w:val="00EF0E5F"/>
    <w:rsid w:val="00EF0F77"/>
    <w:rsid w:val="00EF10BF"/>
    <w:rsid w:val="00EF163A"/>
    <w:rsid w:val="00EF1919"/>
    <w:rsid w:val="00EF1A4D"/>
    <w:rsid w:val="00EF1CE0"/>
    <w:rsid w:val="00EF2132"/>
    <w:rsid w:val="00EF2983"/>
    <w:rsid w:val="00EF2F53"/>
    <w:rsid w:val="00EF3081"/>
    <w:rsid w:val="00EF3227"/>
    <w:rsid w:val="00EF45D2"/>
    <w:rsid w:val="00EF4E67"/>
    <w:rsid w:val="00EF5145"/>
    <w:rsid w:val="00EF5281"/>
    <w:rsid w:val="00EF62F6"/>
    <w:rsid w:val="00EF68DD"/>
    <w:rsid w:val="00EF7793"/>
    <w:rsid w:val="00EF79A2"/>
    <w:rsid w:val="00EF79CC"/>
    <w:rsid w:val="00EF7CE2"/>
    <w:rsid w:val="00EF7DBF"/>
    <w:rsid w:val="00F000B4"/>
    <w:rsid w:val="00F00162"/>
    <w:rsid w:val="00F01AA8"/>
    <w:rsid w:val="00F01C04"/>
    <w:rsid w:val="00F02BB8"/>
    <w:rsid w:val="00F02C55"/>
    <w:rsid w:val="00F02F8E"/>
    <w:rsid w:val="00F030FD"/>
    <w:rsid w:val="00F031BE"/>
    <w:rsid w:val="00F034A0"/>
    <w:rsid w:val="00F04068"/>
    <w:rsid w:val="00F04349"/>
    <w:rsid w:val="00F04666"/>
    <w:rsid w:val="00F0477E"/>
    <w:rsid w:val="00F047B4"/>
    <w:rsid w:val="00F04D3B"/>
    <w:rsid w:val="00F04ECF"/>
    <w:rsid w:val="00F050FA"/>
    <w:rsid w:val="00F054EB"/>
    <w:rsid w:val="00F05AA5"/>
    <w:rsid w:val="00F05BC1"/>
    <w:rsid w:val="00F0613D"/>
    <w:rsid w:val="00F06224"/>
    <w:rsid w:val="00F06430"/>
    <w:rsid w:val="00F06815"/>
    <w:rsid w:val="00F06CAA"/>
    <w:rsid w:val="00F06E6F"/>
    <w:rsid w:val="00F06EE7"/>
    <w:rsid w:val="00F075A3"/>
    <w:rsid w:val="00F078BC"/>
    <w:rsid w:val="00F0798A"/>
    <w:rsid w:val="00F07A66"/>
    <w:rsid w:val="00F07C39"/>
    <w:rsid w:val="00F101D2"/>
    <w:rsid w:val="00F104FD"/>
    <w:rsid w:val="00F10761"/>
    <w:rsid w:val="00F1076C"/>
    <w:rsid w:val="00F108CF"/>
    <w:rsid w:val="00F110D6"/>
    <w:rsid w:val="00F1183E"/>
    <w:rsid w:val="00F119A8"/>
    <w:rsid w:val="00F122B5"/>
    <w:rsid w:val="00F12742"/>
    <w:rsid w:val="00F12FFC"/>
    <w:rsid w:val="00F13DA6"/>
    <w:rsid w:val="00F13DB0"/>
    <w:rsid w:val="00F14178"/>
    <w:rsid w:val="00F1462C"/>
    <w:rsid w:val="00F150D2"/>
    <w:rsid w:val="00F15190"/>
    <w:rsid w:val="00F1547E"/>
    <w:rsid w:val="00F1559F"/>
    <w:rsid w:val="00F15E64"/>
    <w:rsid w:val="00F1627F"/>
    <w:rsid w:val="00F162F0"/>
    <w:rsid w:val="00F16333"/>
    <w:rsid w:val="00F164DB"/>
    <w:rsid w:val="00F165C2"/>
    <w:rsid w:val="00F16B23"/>
    <w:rsid w:val="00F16B4A"/>
    <w:rsid w:val="00F17333"/>
    <w:rsid w:val="00F17438"/>
    <w:rsid w:val="00F17DEC"/>
    <w:rsid w:val="00F17E2A"/>
    <w:rsid w:val="00F17E53"/>
    <w:rsid w:val="00F17E8B"/>
    <w:rsid w:val="00F17E8E"/>
    <w:rsid w:val="00F17EA2"/>
    <w:rsid w:val="00F2032A"/>
    <w:rsid w:val="00F20988"/>
    <w:rsid w:val="00F211C1"/>
    <w:rsid w:val="00F212F1"/>
    <w:rsid w:val="00F215B9"/>
    <w:rsid w:val="00F215E7"/>
    <w:rsid w:val="00F221C4"/>
    <w:rsid w:val="00F221FE"/>
    <w:rsid w:val="00F223AC"/>
    <w:rsid w:val="00F22512"/>
    <w:rsid w:val="00F22646"/>
    <w:rsid w:val="00F22950"/>
    <w:rsid w:val="00F22F2C"/>
    <w:rsid w:val="00F2373E"/>
    <w:rsid w:val="00F23B7A"/>
    <w:rsid w:val="00F23D59"/>
    <w:rsid w:val="00F24316"/>
    <w:rsid w:val="00F24430"/>
    <w:rsid w:val="00F244E3"/>
    <w:rsid w:val="00F2456B"/>
    <w:rsid w:val="00F24CF1"/>
    <w:rsid w:val="00F24D0A"/>
    <w:rsid w:val="00F24E48"/>
    <w:rsid w:val="00F24E97"/>
    <w:rsid w:val="00F251B1"/>
    <w:rsid w:val="00F25521"/>
    <w:rsid w:val="00F26307"/>
    <w:rsid w:val="00F26A96"/>
    <w:rsid w:val="00F26FA3"/>
    <w:rsid w:val="00F2702E"/>
    <w:rsid w:val="00F2712F"/>
    <w:rsid w:val="00F272AC"/>
    <w:rsid w:val="00F279AB"/>
    <w:rsid w:val="00F27A69"/>
    <w:rsid w:val="00F27B32"/>
    <w:rsid w:val="00F27F09"/>
    <w:rsid w:val="00F3000E"/>
    <w:rsid w:val="00F3044D"/>
    <w:rsid w:val="00F30572"/>
    <w:rsid w:val="00F305FB"/>
    <w:rsid w:val="00F31563"/>
    <w:rsid w:val="00F3186E"/>
    <w:rsid w:val="00F32336"/>
    <w:rsid w:val="00F326B2"/>
    <w:rsid w:val="00F32792"/>
    <w:rsid w:val="00F32916"/>
    <w:rsid w:val="00F32AFC"/>
    <w:rsid w:val="00F32CDA"/>
    <w:rsid w:val="00F33482"/>
    <w:rsid w:val="00F338F9"/>
    <w:rsid w:val="00F33AE2"/>
    <w:rsid w:val="00F3438B"/>
    <w:rsid w:val="00F3439C"/>
    <w:rsid w:val="00F34528"/>
    <w:rsid w:val="00F347E9"/>
    <w:rsid w:val="00F3485C"/>
    <w:rsid w:val="00F34EA7"/>
    <w:rsid w:val="00F34EBF"/>
    <w:rsid w:val="00F35077"/>
    <w:rsid w:val="00F359BA"/>
    <w:rsid w:val="00F35A4E"/>
    <w:rsid w:val="00F35A53"/>
    <w:rsid w:val="00F35B5A"/>
    <w:rsid w:val="00F36F03"/>
    <w:rsid w:val="00F37468"/>
    <w:rsid w:val="00F3779B"/>
    <w:rsid w:val="00F37859"/>
    <w:rsid w:val="00F37DAC"/>
    <w:rsid w:val="00F40054"/>
    <w:rsid w:val="00F406DA"/>
    <w:rsid w:val="00F407DA"/>
    <w:rsid w:val="00F407E0"/>
    <w:rsid w:val="00F408E3"/>
    <w:rsid w:val="00F40A0E"/>
    <w:rsid w:val="00F40ADE"/>
    <w:rsid w:val="00F41684"/>
    <w:rsid w:val="00F41CE2"/>
    <w:rsid w:val="00F41E09"/>
    <w:rsid w:val="00F41FD8"/>
    <w:rsid w:val="00F42345"/>
    <w:rsid w:val="00F427D6"/>
    <w:rsid w:val="00F430A5"/>
    <w:rsid w:val="00F43196"/>
    <w:rsid w:val="00F4325A"/>
    <w:rsid w:val="00F43866"/>
    <w:rsid w:val="00F43E42"/>
    <w:rsid w:val="00F440C5"/>
    <w:rsid w:val="00F44E77"/>
    <w:rsid w:val="00F45942"/>
    <w:rsid w:val="00F46428"/>
    <w:rsid w:val="00F46496"/>
    <w:rsid w:val="00F467CA"/>
    <w:rsid w:val="00F4699A"/>
    <w:rsid w:val="00F475E0"/>
    <w:rsid w:val="00F47B99"/>
    <w:rsid w:val="00F47D8C"/>
    <w:rsid w:val="00F47E05"/>
    <w:rsid w:val="00F507F8"/>
    <w:rsid w:val="00F50AA5"/>
    <w:rsid w:val="00F51B09"/>
    <w:rsid w:val="00F52BF9"/>
    <w:rsid w:val="00F53185"/>
    <w:rsid w:val="00F5319F"/>
    <w:rsid w:val="00F53762"/>
    <w:rsid w:val="00F53876"/>
    <w:rsid w:val="00F53AAB"/>
    <w:rsid w:val="00F53F9C"/>
    <w:rsid w:val="00F540C4"/>
    <w:rsid w:val="00F544DC"/>
    <w:rsid w:val="00F5494F"/>
    <w:rsid w:val="00F54DC5"/>
    <w:rsid w:val="00F553B4"/>
    <w:rsid w:val="00F55DA7"/>
    <w:rsid w:val="00F562A6"/>
    <w:rsid w:val="00F57154"/>
    <w:rsid w:val="00F57541"/>
    <w:rsid w:val="00F5776B"/>
    <w:rsid w:val="00F57A26"/>
    <w:rsid w:val="00F604C2"/>
    <w:rsid w:val="00F60672"/>
    <w:rsid w:val="00F606DA"/>
    <w:rsid w:val="00F60E40"/>
    <w:rsid w:val="00F613B9"/>
    <w:rsid w:val="00F6171A"/>
    <w:rsid w:val="00F61D85"/>
    <w:rsid w:val="00F61FDD"/>
    <w:rsid w:val="00F6223A"/>
    <w:rsid w:val="00F622EE"/>
    <w:rsid w:val="00F624C4"/>
    <w:rsid w:val="00F63494"/>
    <w:rsid w:val="00F63736"/>
    <w:rsid w:val="00F639E1"/>
    <w:rsid w:val="00F63A70"/>
    <w:rsid w:val="00F63BB8"/>
    <w:rsid w:val="00F63BC5"/>
    <w:rsid w:val="00F63D67"/>
    <w:rsid w:val="00F63E1D"/>
    <w:rsid w:val="00F63E53"/>
    <w:rsid w:val="00F63F18"/>
    <w:rsid w:val="00F63F9E"/>
    <w:rsid w:val="00F645FE"/>
    <w:rsid w:val="00F64DDB"/>
    <w:rsid w:val="00F64F53"/>
    <w:rsid w:val="00F64FE1"/>
    <w:rsid w:val="00F651B9"/>
    <w:rsid w:val="00F65921"/>
    <w:rsid w:val="00F659E7"/>
    <w:rsid w:val="00F65DA7"/>
    <w:rsid w:val="00F6684D"/>
    <w:rsid w:val="00F6684E"/>
    <w:rsid w:val="00F66B32"/>
    <w:rsid w:val="00F66E1A"/>
    <w:rsid w:val="00F6729E"/>
    <w:rsid w:val="00F67D7D"/>
    <w:rsid w:val="00F7000F"/>
    <w:rsid w:val="00F70169"/>
    <w:rsid w:val="00F70785"/>
    <w:rsid w:val="00F709B0"/>
    <w:rsid w:val="00F70DD0"/>
    <w:rsid w:val="00F717FD"/>
    <w:rsid w:val="00F71BA4"/>
    <w:rsid w:val="00F71D30"/>
    <w:rsid w:val="00F71EFD"/>
    <w:rsid w:val="00F725F6"/>
    <w:rsid w:val="00F72899"/>
    <w:rsid w:val="00F728A0"/>
    <w:rsid w:val="00F72DF5"/>
    <w:rsid w:val="00F7342D"/>
    <w:rsid w:val="00F737E5"/>
    <w:rsid w:val="00F73CE0"/>
    <w:rsid w:val="00F74161"/>
    <w:rsid w:val="00F74379"/>
    <w:rsid w:val="00F744B9"/>
    <w:rsid w:val="00F75498"/>
    <w:rsid w:val="00F75514"/>
    <w:rsid w:val="00F75AA7"/>
    <w:rsid w:val="00F75FC1"/>
    <w:rsid w:val="00F76019"/>
    <w:rsid w:val="00F76021"/>
    <w:rsid w:val="00F763FC"/>
    <w:rsid w:val="00F766C1"/>
    <w:rsid w:val="00F76E22"/>
    <w:rsid w:val="00F770BF"/>
    <w:rsid w:val="00F77190"/>
    <w:rsid w:val="00F77C68"/>
    <w:rsid w:val="00F77D3E"/>
    <w:rsid w:val="00F77E85"/>
    <w:rsid w:val="00F8056E"/>
    <w:rsid w:val="00F805D0"/>
    <w:rsid w:val="00F805D8"/>
    <w:rsid w:val="00F807F5"/>
    <w:rsid w:val="00F812CF"/>
    <w:rsid w:val="00F81525"/>
    <w:rsid w:val="00F81780"/>
    <w:rsid w:val="00F818BB"/>
    <w:rsid w:val="00F81A11"/>
    <w:rsid w:val="00F82523"/>
    <w:rsid w:val="00F829B5"/>
    <w:rsid w:val="00F82A20"/>
    <w:rsid w:val="00F82A44"/>
    <w:rsid w:val="00F82B98"/>
    <w:rsid w:val="00F8349F"/>
    <w:rsid w:val="00F83941"/>
    <w:rsid w:val="00F84E4D"/>
    <w:rsid w:val="00F85986"/>
    <w:rsid w:val="00F86080"/>
    <w:rsid w:val="00F866E4"/>
    <w:rsid w:val="00F86A98"/>
    <w:rsid w:val="00F877AD"/>
    <w:rsid w:val="00F87C64"/>
    <w:rsid w:val="00F87D93"/>
    <w:rsid w:val="00F9046B"/>
    <w:rsid w:val="00F904AF"/>
    <w:rsid w:val="00F90609"/>
    <w:rsid w:val="00F90BE8"/>
    <w:rsid w:val="00F90C63"/>
    <w:rsid w:val="00F90D1A"/>
    <w:rsid w:val="00F90E71"/>
    <w:rsid w:val="00F914DE"/>
    <w:rsid w:val="00F917C7"/>
    <w:rsid w:val="00F918C6"/>
    <w:rsid w:val="00F91BF8"/>
    <w:rsid w:val="00F91E5F"/>
    <w:rsid w:val="00F9216B"/>
    <w:rsid w:val="00F938FD"/>
    <w:rsid w:val="00F93953"/>
    <w:rsid w:val="00F93BF6"/>
    <w:rsid w:val="00F94A4D"/>
    <w:rsid w:val="00F94A86"/>
    <w:rsid w:val="00F94A89"/>
    <w:rsid w:val="00F954FC"/>
    <w:rsid w:val="00F9559F"/>
    <w:rsid w:val="00F9584A"/>
    <w:rsid w:val="00F9586B"/>
    <w:rsid w:val="00F95941"/>
    <w:rsid w:val="00F96321"/>
    <w:rsid w:val="00F9654C"/>
    <w:rsid w:val="00F96BCD"/>
    <w:rsid w:val="00F97478"/>
    <w:rsid w:val="00F979C7"/>
    <w:rsid w:val="00F97E14"/>
    <w:rsid w:val="00FA01B2"/>
    <w:rsid w:val="00FA03BC"/>
    <w:rsid w:val="00FA16F0"/>
    <w:rsid w:val="00FA1BD0"/>
    <w:rsid w:val="00FA1D59"/>
    <w:rsid w:val="00FA1F68"/>
    <w:rsid w:val="00FA238B"/>
    <w:rsid w:val="00FA242B"/>
    <w:rsid w:val="00FA25E4"/>
    <w:rsid w:val="00FA268D"/>
    <w:rsid w:val="00FA269C"/>
    <w:rsid w:val="00FA2B88"/>
    <w:rsid w:val="00FA2BE9"/>
    <w:rsid w:val="00FA2CE6"/>
    <w:rsid w:val="00FA3096"/>
    <w:rsid w:val="00FA309D"/>
    <w:rsid w:val="00FA37EA"/>
    <w:rsid w:val="00FA3BD4"/>
    <w:rsid w:val="00FA3D3E"/>
    <w:rsid w:val="00FA3F3A"/>
    <w:rsid w:val="00FA3FAA"/>
    <w:rsid w:val="00FA459E"/>
    <w:rsid w:val="00FA56CE"/>
    <w:rsid w:val="00FA5758"/>
    <w:rsid w:val="00FA578A"/>
    <w:rsid w:val="00FA57D4"/>
    <w:rsid w:val="00FA5DAD"/>
    <w:rsid w:val="00FA63A0"/>
    <w:rsid w:val="00FA6847"/>
    <w:rsid w:val="00FA696B"/>
    <w:rsid w:val="00FA6E09"/>
    <w:rsid w:val="00FA6E13"/>
    <w:rsid w:val="00FA7256"/>
    <w:rsid w:val="00FA734F"/>
    <w:rsid w:val="00FA774D"/>
    <w:rsid w:val="00FA7877"/>
    <w:rsid w:val="00FA7B74"/>
    <w:rsid w:val="00FA7D19"/>
    <w:rsid w:val="00FB0385"/>
    <w:rsid w:val="00FB04C3"/>
    <w:rsid w:val="00FB081C"/>
    <w:rsid w:val="00FB0C1E"/>
    <w:rsid w:val="00FB0CFA"/>
    <w:rsid w:val="00FB104A"/>
    <w:rsid w:val="00FB1080"/>
    <w:rsid w:val="00FB17A9"/>
    <w:rsid w:val="00FB18F5"/>
    <w:rsid w:val="00FB225F"/>
    <w:rsid w:val="00FB2554"/>
    <w:rsid w:val="00FB272E"/>
    <w:rsid w:val="00FB2803"/>
    <w:rsid w:val="00FB2B03"/>
    <w:rsid w:val="00FB2EFB"/>
    <w:rsid w:val="00FB3011"/>
    <w:rsid w:val="00FB3177"/>
    <w:rsid w:val="00FB31B9"/>
    <w:rsid w:val="00FB3221"/>
    <w:rsid w:val="00FB3849"/>
    <w:rsid w:val="00FB3965"/>
    <w:rsid w:val="00FB420C"/>
    <w:rsid w:val="00FB4280"/>
    <w:rsid w:val="00FB488F"/>
    <w:rsid w:val="00FB5BF1"/>
    <w:rsid w:val="00FB6828"/>
    <w:rsid w:val="00FB6AB4"/>
    <w:rsid w:val="00FB6C6D"/>
    <w:rsid w:val="00FB6E2E"/>
    <w:rsid w:val="00FB6FE6"/>
    <w:rsid w:val="00FB7070"/>
    <w:rsid w:val="00FB70F3"/>
    <w:rsid w:val="00FB7897"/>
    <w:rsid w:val="00FB7B62"/>
    <w:rsid w:val="00FB7C02"/>
    <w:rsid w:val="00FB7E85"/>
    <w:rsid w:val="00FB7F93"/>
    <w:rsid w:val="00FC0199"/>
    <w:rsid w:val="00FC0766"/>
    <w:rsid w:val="00FC0778"/>
    <w:rsid w:val="00FC0878"/>
    <w:rsid w:val="00FC0B3B"/>
    <w:rsid w:val="00FC0E92"/>
    <w:rsid w:val="00FC1090"/>
    <w:rsid w:val="00FC12DE"/>
    <w:rsid w:val="00FC14E6"/>
    <w:rsid w:val="00FC1530"/>
    <w:rsid w:val="00FC162E"/>
    <w:rsid w:val="00FC1B79"/>
    <w:rsid w:val="00FC1E92"/>
    <w:rsid w:val="00FC1EAA"/>
    <w:rsid w:val="00FC2474"/>
    <w:rsid w:val="00FC2730"/>
    <w:rsid w:val="00FC290F"/>
    <w:rsid w:val="00FC2910"/>
    <w:rsid w:val="00FC298D"/>
    <w:rsid w:val="00FC2A02"/>
    <w:rsid w:val="00FC2B78"/>
    <w:rsid w:val="00FC2DEB"/>
    <w:rsid w:val="00FC2E8D"/>
    <w:rsid w:val="00FC3479"/>
    <w:rsid w:val="00FC3C0B"/>
    <w:rsid w:val="00FC44FB"/>
    <w:rsid w:val="00FC4A9A"/>
    <w:rsid w:val="00FC4D80"/>
    <w:rsid w:val="00FC4F5F"/>
    <w:rsid w:val="00FC61F8"/>
    <w:rsid w:val="00FC62B8"/>
    <w:rsid w:val="00FC67C7"/>
    <w:rsid w:val="00FC6AD6"/>
    <w:rsid w:val="00FC6D67"/>
    <w:rsid w:val="00FC7378"/>
    <w:rsid w:val="00FC73E4"/>
    <w:rsid w:val="00FC75D3"/>
    <w:rsid w:val="00FC78DC"/>
    <w:rsid w:val="00FC7B9D"/>
    <w:rsid w:val="00FD0688"/>
    <w:rsid w:val="00FD07EB"/>
    <w:rsid w:val="00FD0823"/>
    <w:rsid w:val="00FD0E4B"/>
    <w:rsid w:val="00FD169D"/>
    <w:rsid w:val="00FD16D4"/>
    <w:rsid w:val="00FD1CB9"/>
    <w:rsid w:val="00FD1CC3"/>
    <w:rsid w:val="00FD224A"/>
    <w:rsid w:val="00FD342F"/>
    <w:rsid w:val="00FD360B"/>
    <w:rsid w:val="00FD3731"/>
    <w:rsid w:val="00FD396D"/>
    <w:rsid w:val="00FD3BE2"/>
    <w:rsid w:val="00FD3D37"/>
    <w:rsid w:val="00FD4054"/>
    <w:rsid w:val="00FD442B"/>
    <w:rsid w:val="00FD45C9"/>
    <w:rsid w:val="00FD48C7"/>
    <w:rsid w:val="00FD4B19"/>
    <w:rsid w:val="00FD540B"/>
    <w:rsid w:val="00FD5713"/>
    <w:rsid w:val="00FD57D9"/>
    <w:rsid w:val="00FD5F93"/>
    <w:rsid w:val="00FD6538"/>
    <w:rsid w:val="00FD6A27"/>
    <w:rsid w:val="00FD70BC"/>
    <w:rsid w:val="00FD772A"/>
    <w:rsid w:val="00FD77FC"/>
    <w:rsid w:val="00FD78DA"/>
    <w:rsid w:val="00FE0BDB"/>
    <w:rsid w:val="00FE1B2D"/>
    <w:rsid w:val="00FE1E61"/>
    <w:rsid w:val="00FE1EF1"/>
    <w:rsid w:val="00FE2090"/>
    <w:rsid w:val="00FE20C8"/>
    <w:rsid w:val="00FE234E"/>
    <w:rsid w:val="00FE2435"/>
    <w:rsid w:val="00FE314C"/>
    <w:rsid w:val="00FE326B"/>
    <w:rsid w:val="00FE329D"/>
    <w:rsid w:val="00FE335E"/>
    <w:rsid w:val="00FE3886"/>
    <w:rsid w:val="00FE391F"/>
    <w:rsid w:val="00FE4017"/>
    <w:rsid w:val="00FE44AA"/>
    <w:rsid w:val="00FE4700"/>
    <w:rsid w:val="00FE4BC5"/>
    <w:rsid w:val="00FE59B9"/>
    <w:rsid w:val="00FE5B19"/>
    <w:rsid w:val="00FE6A9A"/>
    <w:rsid w:val="00FE6C0E"/>
    <w:rsid w:val="00FE7063"/>
    <w:rsid w:val="00FE712F"/>
    <w:rsid w:val="00FE736B"/>
    <w:rsid w:val="00FE7E16"/>
    <w:rsid w:val="00FE7FA4"/>
    <w:rsid w:val="00FF0110"/>
    <w:rsid w:val="00FF0486"/>
    <w:rsid w:val="00FF0D75"/>
    <w:rsid w:val="00FF1444"/>
    <w:rsid w:val="00FF1999"/>
    <w:rsid w:val="00FF1DA5"/>
    <w:rsid w:val="00FF29A7"/>
    <w:rsid w:val="00FF3099"/>
    <w:rsid w:val="00FF3210"/>
    <w:rsid w:val="00FF3252"/>
    <w:rsid w:val="00FF36EB"/>
    <w:rsid w:val="00FF3882"/>
    <w:rsid w:val="00FF38D8"/>
    <w:rsid w:val="00FF3A4F"/>
    <w:rsid w:val="00FF3B29"/>
    <w:rsid w:val="00FF3D40"/>
    <w:rsid w:val="00FF3DEB"/>
    <w:rsid w:val="00FF422F"/>
    <w:rsid w:val="00FF501F"/>
    <w:rsid w:val="00FF5802"/>
    <w:rsid w:val="00FF6701"/>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CFC3510-2EB3-4718-A826-3E9BF8FAA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84CE6"/>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rPr>
      <w:snapToGrid w:val="0"/>
    </w:r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rPr>
      <w:snapToGrid/>
      <w:szCs w:val="20"/>
    </w:r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333696"/>
    <w:pPr>
      <w:spacing w:line="280" w:lineRule="exact"/>
      <w:ind w:leftChars="0" w:left="0" w:firstLineChars="0" w:firstLine="0"/>
      <w:jc w:val="left"/>
    </w:pPr>
    <w:rPr>
      <w:rFonts w:ascii="Times New Roman"/>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333696"/>
    <w:rPr>
      <w:rFonts w:eastAsia="標楷體"/>
      <w:kern w:val="2"/>
      <w:sz w:val="24"/>
      <w:szCs w:val="24"/>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szCs w:val="20"/>
    </w:r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rPr>
      <w:szCs w:val="20"/>
    </w:rPr>
  </w:style>
  <w:style w:type="character" w:customStyle="1" w:styleId="22">
    <w:name w:val="(一)下內文縮2 字元"/>
    <w:link w:val="21"/>
    <w:qFormat/>
    <w:rsid w:val="008C089E"/>
    <w:rPr>
      <w:rFonts w:ascii="標楷體" w:eastAsia="標楷體"/>
      <w:kern w:val="2"/>
      <w:sz w:val="28"/>
      <w:lang w:val="en-US" w:eastAsia="zh-TW" w:bidi="ar-SA"/>
    </w:rPr>
  </w:style>
  <w:style w:type="paragraph" w:styleId="13">
    <w:name w:val="toc 1"/>
    <w:basedOn w:val="a"/>
    <w:next w:val="a"/>
    <w:autoRedefine/>
    <w:uiPriority w:val="39"/>
    <w:rsid w:val="00191BAE"/>
    <w:pPr>
      <w:tabs>
        <w:tab w:val="right" w:leader="hyphen" w:pos="8647"/>
      </w:tabs>
      <w:ind w:leftChars="0" w:left="487" w:rightChars="175" w:right="496" w:hangingChars="200" w:hanging="487"/>
    </w:pPr>
    <w:rPr>
      <w:b/>
      <w:noProof/>
      <w:sz w:val="24"/>
      <w:szCs w:val="24"/>
    </w:rPr>
  </w:style>
  <w:style w:type="paragraph" w:styleId="23">
    <w:name w:val="toc 2"/>
    <w:basedOn w:val="a"/>
    <w:next w:val="a"/>
    <w:autoRedefine/>
    <w:uiPriority w:val="39"/>
    <w:rsid w:val="00191BAE"/>
    <w:pPr>
      <w:tabs>
        <w:tab w:val="right" w:leader="hyphen" w:pos="8647"/>
      </w:tabs>
      <w:ind w:leftChars="0" w:left="448" w:rightChars="59" w:right="167" w:hangingChars="184" w:hanging="448"/>
    </w:pPr>
    <w:rPr>
      <w:sz w:val="24"/>
    </w:rPr>
  </w:style>
  <w:style w:type="paragraph" w:styleId="ad">
    <w:name w:val="footer"/>
    <w:basedOn w:val="a"/>
    <w:link w:val="ae"/>
    <w:rsid w:val="00B328A7"/>
    <w:pPr>
      <w:tabs>
        <w:tab w:val="center" w:pos="4153"/>
        <w:tab w:val="right" w:pos="8306"/>
      </w:tabs>
      <w:snapToGrid w:val="0"/>
    </w:pPr>
    <w:rPr>
      <w:sz w:val="20"/>
      <w:lang w:val="x-none" w:eastAsia="x-none"/>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lang w:val="x-none" w:eastAsia="x-none"/>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uiPriority w:val="59"/>
    <w:qFormat/>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Error-Fusnotßnotenzeichen5,Error-Fußnotenzeic,4_G"/>
    <w:qFormat/>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6"/>
    <w:uiPriority w:val="99"/>
    <w:qFormat/>
    <w:rsid w:val="00EA4ECC"/>
    <w:pPr>
      <w:snapToGrid w:val="0"/>
      <w:spacing w:line="240" w:lineRule="auto"/>
      <w:ind w:leftChars="0" w:left="0" w:firstLineChars="0" w:firstLine="0"/>
    </w:pPr>
    <w:rPr>
      <w:rFonts w:ascii="Times New Roman"/>
      <w:bCs/>
      <w:noProof/>
      <w:kern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qFormat/>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8">
    <w:name w:val="(一) 字元"/>
    <w:link w:val="af7"/>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lang w:val="x-none" w:eastAsia="x-none"/>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 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aff">
    <w:name w:val="List Paragraph"/>
    <w:basedOn w:val="a"/>
    <w:uiPriority w:val="34"/>
    <w:qFormat/>
    <w:rsid w:val="005C3E11"/>
    <w:pPr>
      <w:spacing w:line="240" w:lineRule="auto"/>
      <w:ind w:left="480" w:firstLineChars="0" w:firstLine="0"/>
      <w:jc w:val="left"/>
    </w:pPr>
    <w:rPr>
      <w:rFonts w:ascii="Calibri" w:eastAsia="新細明體" w:hAnsi="Calibri"/>
      <w:sz w:val="24"/>
      <w:szCs w:val="22"/>
    </w:rPr>
  </w:style>
  <w:style w:type="character" w:customStyle="1" w:styleId="aff0">
    <w:name w:val="未解析的提及"/>
    <w:uiPriority w:val="99"/>
    <w:semiHidden/>
    <w:unhideWhenUsed/>
    <w:rsid w:val="00926FF3"/>
    <w:rPr>
      <w:color w:val="605E5C"/>
      <w:shd w:val="clear" w:color="auto" w:fill="E1DFDD"/>
    </w:rPr>
  </w:style>
  <w:style w:type="table" w:customStyle="1" w:styleId="6">
    <w:name w:val="表格格線6"/>
    <w:basedOn w:val="a1"/>
    <w:next w:val="af3"/>
    <w:uiPriority w:val="59"/>
    <w:rsid w:val="000258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59"/>
    <w:rsid w:val="00203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3"/>
    <w:uiPriority w:val="59"/>
    <w:rsid w:val="0096372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 字元"/>
    <w:basedOn w:val="a"/>
    <w:semiHidden/>
    <w:rsid w:val="007663F2"/>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145">
    <w:name w:val="第二層(14號字) 字元"/>
    <w:rsid w:val="007663F2"/>
    <w:rPr>
      <w:rFonts w:ascii="標楷體" w:eastAsia="標楷體"/>
      <w:b/>
      <w:snapToGrid w:val="0"/>
      <w:kern w:val="2"/>
      <w:sz w:val="28"/>
    </w:rPr>
  </w:style>
  <w:style w:type="character" w:styleId="aff2">
    <w:name w:val="annotation reference"/>
    <w:uiPriority w:val="99"/>
    <w:semiHidden/>
    <w:unhideWhenUsed/>
    <w:rsid w:val="00B27550"/>
    <w:rPr>
      <w:sz w:val="18"/>
      <w:szCs w:val="18"/>
    </w:rPr>
  </w:style>
  <w:style w:type="paragraph" w:styleId="aff3">
    <w:name w:val="annotation text"/>
    <w:basedOn w:val="a"/>
    <w:link w:val="aff4"/>
    <w:uiPriority w:val="99"/>
    <w:semiHidden/>
    <w:unhideWhenUsed/>
    <w:rsid w:val="00B27550"/>
    <w:pPr>
      <w:jc w:val="left"/>
    </w:pPr>
    <w:rPr>
      <w:lang w:val="x-none" w:eastAsia="x-none"/>
    </w:rPr>
  </w:style>
  <w:style w:type="character" w:customStyle="1" w:styleId="aff4">
    <w:name w:val="註解文字 字元"/>
    <w:link w:val="aff3"/>
    <w:uiPriority w:val="99"/>
    <w:semiHidden/>
    <w:rsid w:val="00B27550"/>
    <w:rPr>
      <w:rFonts w:ascii="標楷體" w:eastAsia="標楷體"/>
      <w:kern w:val="2"/>
      <w:sz w:val="28"/>
      <w:szCs w:val="28"/>
    </w:rPr>
  </w:style>
  <w:style w:type="paragraph" w:styleId="aff5">
    <w:name w:val="annotation subject"/>
    <w:basedOn w:val="aff3"/>
    <w:next w:val="aff3"/>
    <w:link w:val="aff6"/>
    <w:uiPriority w:val="99"/>
    <w:semiHidden/>
    <w:unhideWhenUsed/>
    <w:rsid w:val="00B27550"/>
    <w:rPr>
      <w:b/>
      <w:bCs/>
    </w:rPr>
  </w:style>
  <w:style w:type="character" w:customStyle="1" w:styleId="aff6">
    <w:name w:val="註解主旨 字元"/>
    <w:link w:val="aff5"/>
    <w:uiPriority w:val="99"/>
    <w:semiHidden/>
    <w:rsid w:val="00B27550"/>
    <w:rPr>
      <w:rFonts w:ascii="標楷體" w:eastAsia="標楷體"/>
      <w:b/>
      <w:bCs/>
      <w:kern w:val="2"/>
      <w:sz w:val="28"/>
      <w:szCs w:val="28"/>
    </w:rPr>
  </w:style>
  <w:style w:type="character" w:customStyle="1" w:styleId="ae">
    <w:name w:val="頁尾 字元"/>
    <w:link w:val="ad"/>
    <w:rsid w:val="00A81A9D"/>
    <w:rPr>
      <w:rFonts w:ascii="標楷體" w:eastAsia="標楷體"/>
      <w:kern w:val="2"/>
      <w:szCs w:val="28"/>
    </w:rPr>
  </w:style>
  <w:style w:type="character" w:customStyle="1" w:styleId="aff7">
    <w:name w:val="(一)(二)(三) 字元"/>
    <w:rsid w:val="00B9514F"/>
    <w:rPr>
      <w:rFonts w:ascii="標楷體" w:eastAsia="標楷體"/>
      <w:snapToGrid w:val="0"/>
      <w:kern w:val="2"/>
      <w:sz w:val="28"/>
      <w:szCs w:val="28"/>
    </w:rPr>
  </w:style>
  <w:style w:type="character" w:customStyle="1" w:styleId="af1">
    <w:name w:val="頁首 字元"/>
    <w:link w:val="af0"/>
    <w:uiPriority w:val="99"/>
    <w:rsid w:val="001D257C"/>
    <w:rPr>
      <w:rFonts w:ascii="標楷體" w:eastAsia="標楷體"/>
      <w:kern w:val="2"/>
      <w:szCs w:val="28"/>
    </w:rPr>
  </w:style>
  <w:style w:type="paragraph" w:customStyle="1" w:styleId="1420">
    <w:name w:val="表格內文(14行高2)"/>
    <w:basedOn w:val="142"/>
    <w:qFormat/>
    <w:rsid w:val="001D257C"/>
    <w:pPr>
      <w:ind w:leftChars="5" w:left="98" w:hangingChars="35" w:hanging="84"/>
      <w:jc w:val="both"/>
    </w:pPr>
    <w:rPr>
      <w:rFonts w:ascii="標楷體"/>
      <w:snapToGrid w:val="0"/>
      <w:szCs w:val="28"/>
    </w:rPr>
  </w:style>
  <w:style w:type="paragraph" w:customStyle="1" w:styleId="0">
    <w:name w:val="0一下內文"/>
    <w:basedOn w:val="a"/>
    <w:qFormat/>
    <w:rsid w:val="001D257C"/>
    <w:pPr>
      <w:spacing w:line="500" w:lineRule="exact"/>
      <w:ind w:leftChars="225" w:left="630" w:firstLineChars="220" w:firstLine="616"/>
    </w:pPr>
    <w:rPr>
      <w:snapToGrid w:val="0"/>
    </w:rPr>
  </w:style>
  <w:style w:type="paragraph" w:customStyle="1" w:styleId="0-">
    <w:name w:val="0-註腳"/>
    <w:basedOn w:val="1420"/>
    <w:qFormat/>
    <w:rsid w:val="001D257C"/>
    <w:pPr>
      <w:ind w:left="99" w:hanging="85"/>
    </w:pPr>
    <w:rPr>
      <w:rFonts w:ascii="Arial" w:hAnsi="Arial" w:cs="Arial"/>
      <w:color w:val="222222"/>
      <w:shd w:val="clear" w:color="auto" w:fill="FFFFFF"/>
    </w:rPr>
  </w:style>
  <w:style w:type="paragraph" w:customStyle="1" w:styleId="146">
    <w:name w:val="註腳(表格內文14行高左右齊)"/>
    <w:basedOn w:val="142"/>
    <w:qFormat/>
    <w:rsid w:val="00916D35"/>
    <w:pPr>
      <w:wordWrap w:val="0"/>
      <w:ind w:leftChars="-15" w:left="153" w:hangingChars="80" w:hanging="195"/>
      <w:jc w:val="both"/>
    </w:pPr>
    <w:rPr>
      <w:rFonts w:ascii="華康中黑體" w:eastAsia="華康中黑體" w:hAnsi="Calibri" w:cs="Calibri"/>
      <w:snapToGrid w:val="0"/>
      <w:szCs w:val="28"/>
    </w:rPr>
  </w:style>
  <w:style w:type="table" w:customStyle="1" w:styleId="2a">
    <w:name w:val="表格格線2"/>
    <w:basedOn w:val="a1"/>
    <w:next w:val="af3"/>
    <w:uiPriority w:val="59"/>
    <w:rsid w:val="00916D35"/>
    <w:rPr>
      <w:rFonts w:ascii="Tahoma" w:eastAsia="Cambria Math" w:hAnsi="Tahoma" w:cs="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０—註腳"/>
    <w:basedOn w:val="af5"/>
    <w:qFormat/>
    <w:rsid w:val="00127F4B"/>
    <w:pPr>
      <w:spacing w:line="360" w:lineRule="exact"/>
      <w:ind w:leftChars="20" w:left="239" w:hangingChars="75" w:hanging="182"/>
      <w:jc w:val="left"/>
    </w:pPr>
    <w:rPr>
      <w:rFonts w:ascii="標楷體"/>
      <w:bCs w:val="0"/>
      <w:noProof w:val="0"/>
      <w:snapToGrid w:val="0"/>
      <w:kern w:val="2"/>
      <w:sz w:val="24"/>
      <w:szCs w:val="24"/>
    </w:rPr>
  </w:style>
  <w:style w:type="paragraph" w:customStyle="1" w:styleId="aff9">
    <w:name w:val="表格內文之標頭"/>
    <w:basedOn w:val="142"/>
    <w:rsid w:val="00127F4B"/>
    <w:pPr>
      <w:spacing w:before="250"/>
    </w:pPr>
    <w:rPr>
      <w:rFonts w:ascii="標楷體" w:cs="新細明體"/>
      <w:b/>
      <w:bCs/>
      <w:snapToGrid w:val="0"/>
      <w:sz w:val="28"/>
      <w:szCs w:val="20"/>
    </w:rPr>
  </w:style>
  <w:style w:type="paragraph" w:styleId="affa">
    <w:name w:val="Salutation"/>
    <w:basedOn w:val="a"/>
    <w:next w:val="a"/>
    <w:link w:val="affb"/>
    <w:uiPriority w:val="99"/>
    <w:unhideWhenUsed/>
    <w:rsid w:val="006828EE"/>
    <w:pPr>
      <w:spacing w:line="500" w:lineRule="exact"/>
    </w:pPr>
    <w:rPr>
      <w:snapToGrid w:val="0"/>
      <w:lang w:val="x-none" w:eastAsia="x-none"/>
    </w:rPr>
  </w:style>
  <w:style w:type="character" w:customStyle="1" w:styleId="affb">
    <w:name w:val="問候 字元"/>
    <w:link w:val="affa"/>
    <w:uiPriority w:val="99"/>
    <w:rsid w:val="006828EE"/>
    <w:rPr>
      <w:rFonts w:ascii="標楷體" w:eastAsia="標楷體"/>
      <w:snapToGrid w:val="0"/>
      <w:kern w:val="2"/>
      <w:sz w:val="28"/>
      <w:szCs w:val="28"/>
    </w:rPr>
  </w:style>
  <w:style w:type="paragraph" w:styleId="affc">
    <w:name w:val="Closing"/>
    <w:basedOn w:val="a"/>
    <w:link w:val="affd"/>
    <w:uiPriority w:val="99"/>
    <w:unhideWhenUsed/>
    <w:rsid w:val="00F41CE2"/>
    <w:pPr>
      <w:ind w:leftChars="1800" w:left="100"/>
    </w:pPr>
    <w:rPr>
      <w:snapToGrid w:val="0"/>
      <w:sz w:val="24"/>
    </w:rPr>
  </w:style>
  <w:style w:type="character" w:customStyle="1" w:styleId="affd">
    <w:name w:val="結語 字元"/>
    <w:link w:val="affc"/>
    <w:uiPriority w:val="99"/>
    <w:rsid w:val="00F41CE2"/>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88122391">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84719197">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80528508">
      <w:bodyDiv w:val="1"/>
      <w:marLeft w:val="0"/>
      <w:marRight w:val="0"/>
      <w:marTop w:val="0"/>
      <w:marBottom w:val="0"/>
      <w:divBdr>
        <w:top w:val="none" w:sz="0" w:space="0" w:color="auto"/>
        <w:left w:val="none" w:sz="0" w:space="0" w:color="auto"/>
        <w:bottom w:val="none" w:sz="0" w:space="0" w:color="auto"/>
        <w:right w:val="none" w:sz="0" w:space="0" w:color="auto"/>
      </w:divBdr>
    </w:div>
    <w:div w:id="803497928">
      <w:bodyDiv w:val="1"/>
      <w:marLeft w:val="0"/>
      <w:marRight w:val="0"/>
      <w:marTop w:val="0"/>
      <w:marBottom w:val="0"/>
      <w:divBdr>
        <w:top w:val="none" w:sz="0" w:space="0" w:color="auto"/>
        <w:left w:val="none" w:sz="0" w:space="0" w:color="auto"/>
        <w:bottom w:val="none" w:sz="0" w:space="0" w:color="auto"/>
        <w:right w:val="none" w:sz="0" w:space="0" w:color="auto"/>
      </w:divBdr>
    </w:div>
    <w:div w:id="986856571">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39611716">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0581153">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3469518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709782">
      <w:bodyDiv w:val="1"/>
      <w:marLeft w:val="0"/>
      <w:marRight w:val="0"/>
      <w:marTop w:val="0"/>
      <w:marBottom w:val="0"/>
      <w:divBdr>
        <w:top w:val="none" w:sz="0" w:space="0" w:color="auto"/>
        <w:left w:val="none" w:sz="0" w:space="0" w:color="auto"/>
        <w:bottom w:val="none" w:sz="0" w:space="0" w:color="auto"/>
        <w:right w:val="none" w:sz="0" w:space="0" w:color="auto"/>
      </w:divBdr>
    </w:div>
    <w:div w:id="1851024286">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8339032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03522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35BE2-C08F-449A-9448-D72B2D58F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8</Pages>
  <Words>776</Words>
  <Characters>4429</Characters>
  <Application>Microsoft Office Word</Application>
  <DocSecurity>0</DocSecurity>
  <Lines>36</Lines>
  <Paragraphs>10</Paragraphs>
  <ScaleCrop>false</ScaleCrop>
  <Company/>
  <LinksUpToDate>false</LinksUpToDate>
  <CharactersWithSpaces>5195</CharactersWithSpaces>
  <SharedDoc>false</SharedDoc>
  <HLinks>
    <vt:vector size="60" baseType="variant">
      <vt:variant>
        <vt:i4>1441851</vt:i4>
      </vt:variant>
      <vt:variant>
        <vt:i4>56</vt:i4>
      </vt:variant>
      <vt:variant>
        <vt:i4>0</vt:i4>
      </vt:variant>
      <vt:variant>
        <vt:i4>5</vt:i4>
      </vt:variant>
      <vt:variant>
        <vt:lpwstr/>
      </vt:variant>
      <vt:variant>
        <vt:lpwstr>_Toc213082220</vt:lpwstr>
      </vt:variant>
      <vt:variant>
        <vt:i4>1376315</vt:i4>
      </vt:variant>
      <vt:variant>
        <vt:i4>50</vt:i4>
      </vt:variant>
      <vt:variant>
        <vt:i4>0</vt:i4>
      </vt:variant>
      <vt:variant>
        <vt:i4>5</vt:i4>
      </vt:variant>
      <vt:variant>
        <vt:lpwstr/>
      </vt:variant>
      <vt:variant>
        <vt:lpwstr>_Toc213082219</vt:lpwstr>
      </vt:variant>
      <vt:variant>
        <vt:i4>1376315</vt:i4>
      </vt:variant>
      <vt:variant>
        <vt:i4>44</vt:i4>
      </vt:variant>
      <vt:variant>
        <vt:i4>0</vt:i4>
      </vt:variant>
      <vt:variant>
        <vt:i4>5</vt:i4>
      </vt:variant>
      <vt:variant>
        <vt:lpwstr/>
      </vt:variant>
      <vt:variant>
        <vt:lpwstr>_Toc213082218</vt:lpwstr>
      </vt:variant>
      <vt:variant>
        <vt:i4>1376315</vt:i4>
      </vt:variant>
      <vt:variant>
        <vt:i4>38</vt:i4>
      </vt:variant>
      <vt:variant>
        <vt:i4>0</vt:i4>
      </vt:variant>
      <vt:variant>
        <vt:i4>5</vt:i4>
      </vt:variant>
      <vt:variant>
        <vt:lpwstr/>
      </vt:variant>
      <vt:variant>
        <vt:lpwstr>_Toc213082217</vt:lpwstr>
      </vt:variant>
      <vt:variant>
        <vt:i4>1376315</vt:i4>
      </vt:variant>
      <vt:variant>
        <vt:i4>32</vt:i4>
      </vt:variant>
      <vt:variant>
        <vt:i4>0</vt:i4>
      </vt:variant>
      <vt:variant>
        <vt:i4>5</vt:i4>
      </vt:variant>
      <vt:variant>
        <vt:lpwstr/>
      </vt:variant>
      <vt:variant>
        <vt:lpwstr>_Toc213082216</vt:lpwstr>
      </vt:variant>
      <vt:variant>
        <vt:i4>1376315</vt:i4>
      </vt:variant>
      <vt:variant>
        <vt:i4>26</vt:i4>
      </vt:variant>
      <vt:variant>
        <vt:i4>0</vt:i4>
      </vt:variant>
      <vt:variant>
        <vt:i4>5</vt:i4>
      </vt:variant>
      <vt:variant>
        <vt:lpwstr/>
      </vt:variant>
      <vt:variant>
        <vt:lpwstr>_Toc213082215</vt:lpwstr>
      </vt:variant>
      <vt:variant>
        <vt:i4>1376315</vt:i4>
      </vt:variant>
      <vt:variant>
        <vt:i4>20</vt:i4>
      </vt:variant>
      <vt:variant>
        <vt:i4>0</vt:i4>
      </vt:variant>
      <vt:variant>
        <vt:i4>5</vt:i4>
      </vt:variant>
      <vt:variant>
        <vt:lpwstr/>
      </vt:variant>
      <vt:variant>
        <vt:lpwstr>_Toc213082214</vt:lpwstr>
      </vt:variant>
      <vt:variant>
        <vt:i4>1376315</vt:i4>
      </vt:variant>
      <vt:variant>
        <vt:i4>14</vt:i4>
      </vt:variant>
      <vt:variant>
        <vt:i4>0</vt:i4>
      </vt:variant>
      <vt:variant>
        <vt:i4>5</vt:i4>
      </vt:variant>
      <vt:variant>
        <vt:lpwstr/>
      </vt:variant>
      <vt:variant>
        <vt:lpwstr>_Toc213082213</vt:lpwstr>
      </vt:variant>
      <vt:variant>
        <vt:i4>1376315</vt:i4>
      </vt:variant>
      <vt:variant>
        <vt:i4>8</vt:i4>
      </vt:variant>
      <vt:variant>
        <vt:i4>0</vt:i4>
      </vt:variant>
      <vt:variant>
        <vt:i4>5</vt:i4>
      </vt:variant>
      <vt:variant>
        <vt:lpwstr/>
      </vt:variant>
      <vt:variant>
        <vt:lpwstr>_Toc213082212</vt:lpwstr>
      </vt:variant>
      <vt:variant>
        <vt:i4>1376315</vt:i4>
      </vt:variant>
      <vt:variant>
        <vt:i4>2</vt:i4>
      </vt:variant>
      <vt:variant>
        <vt:i4>0</vt:i4>
      </vt:variant>
      <vt:variant>
        <vt:i4>5</vt:i4>
      </vt:variant>
      <vt:variant>
        <vt:lpwstr/>
      </vt:variant>
      <vt:variant>
        <vt:lpwstr>_Toc213082211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2025-11-04T00:54:00Z</cp:lastPrinted>
  <dcterms:created xsi:type="dcterms:W3CDTF">2025-11-05T04:07:00Z</dcterms:created>
  <dcterms:modified xsi:type="dcterms:W3CDTF">2025-11-05T04:07:00Z</dcterms:modified>
</cp:coreProperties>
</file>