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0"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B81002" w:rsidRPr="00B81002" w:rsidRDefault="00B81002" w:rsidP="00F03660">
      <w:pPr>
        <w:pStyle w:val="14"/>
      </w:pPr>
      <w:bookmarkStart w:id="1" w:name="_Toc212642058"/>
      <w:bookmarkEnd w:id="0"/>
      <w:r w:rsidRPr="00B81002">
        <w:rPr>
          <w:rFonts w:hint="eastAsia"/>
        </w:rPr>
        <w:t>一</w:t>
      </w:r>
      <w:r w:rsidR="000E0FA3">
        <w:rPr>
          <w:rFonts w:hint="eastAsia"/>
          <w:lang w:eastAsia="zh-HK"/>
        </w:rPr>
        <w:t>五</w:t>
      </w:r>
      <w:r w:rsidRPr="00B81002">
        <w:rPr>
          <w:rFonts w:hint="eastAsia"/>
        </w:rPr>
        <w:t>、</w:t>
      </w:r>
      <w:r w:rsidR="00293370">
        <w:rPr>
          <w:rFonts w:hint="eastAsia"/>
        </w:rPr>
        <w:t>111</w:t>
      </w:r>
      <w:r w:rsidR="008A4DFD">
        <w:rPr>
          <w:rFonts w:hint="eastAsia"/>
          <w:lang w:eastAsia="zh-HK"/>
        </w:rPr>
        <w:t>至</w:t>
      </w:r>
      <w:r w:rsidR="00293370">
        <w:rPr>
          <w:rFonts w:hint="eastAsia"/>
        </w:rPr>
        <w:t>1</w:t>
      </w:r>
      <w:r w:rsidR="00293370">
        <w:t>1</w:t>
      </w:r>
      <w:r w:rsidR="008A4DFD">
        <w:rPr>
          <w:rFonts w:hint="eastAsia"/>
        </w:rPr>
        <w:t>3</w:t>
      </w:r>
      <w:r w:rsidR="00293370">
        <w:rPr>
          <w:rFonts w:hint="eastAsia"/>
        </w:rPr>
        <w:t>年度研究件數未如預期，</w:t>
      </w:r>
      <w:r w:rsidR="000A3610">
        <w:rPr>
          <w:rFonts w:hint="eastAsia"/>
          <w:lang w:eastAsia="zh-HK"/>
        </w:rPr>
        <w:t>然</w:t>
      </w:r>
      <w:r w:rsidR="000A3610">
        <w:rPr>
          <w:rFonts w:hint="eastAsia"/>
        </w:rPr>
        <w:t>112</w:t>
      </w:r>
      <w:r w:rsidR="000A3610">
        <w:rPr>
          <w:rFonts w:hint="eastAsia"/>
          <w:lang w:eastAsia="zh-HK"/>
        </w:rPr>
        <w:t>至</w:t>
      </w:r>
      <w:r w:rsidR="000A3610">
        <w:rPr>
          <w:rFonts w:hint="eastAsia"/>
        </w:rPr>
        <w:t>114</w:t>
      </w:r>
      <w:r w:rsidR="000A3610">
        <w:rPr>
          <w:rFonts w:hint="eastAsia"/>
          <w:lang w:eastAsia="zh-HK"/>
        </w:rPr>
        <w:t>年</w:t>
      </w:r>
      <w:r w:rsidR="006555D5">
        <w:rPr>
          <w:rFonts w:hint="eastAsia"/>
          <w:lang w:eastAsia="zh-HK"/>
        </w:rPr>
        <w:t>度</w:t>
      </w:r>
      <w:r w:rsidRPr="00B81002">
        <w:rPr>
          <w:rFonts w:hint="eastAsia"/>
        </w:rPr>
        <w:t>編制研究人員兼任院外職務</w:t>
      </w:r>
      <w:r w:rsidR="000A3610">
        <w:rPr>
          <w:rFonts w:hint="eastAsia"/>
          <w:lang w:eastAsia="zh-HK"/>
        </w:rPr>
        <w:t>比率及兼任</w:t>
      </w:r>
      <w:r w:rsidR="000A3610">
        <w:rPr>
          <w:rFonts w:hint="eastAsia"/>
        </w:rPr>
        <w:t>2</w:t>
      </w:r>
      <w:r w:rsidR="000A3610">
        <w:rPr>
          <w:rFonts w:hint="eastAsia"/>
          <w:lang w:eastAsia="zh-HK"/>
        </w:rPr>
        <w:t>個</w:t>
      </w:r>
      <w:r w:rsidR="000A3610">
        <w:rPr>
          <w:rFonts w:hint="eastAsia"/>
        </w:rPr>
        <w:t>(</w:t>
      </w:r>
      <w:r w:rsidR="000A3610">
        <w:rPr>
          <w:rFonts w:hint="eastAsia"/>
          <w:lang w:eastAsia="zh-HK"/>
        </w:rPr>
        <w:t>含</w:t>
      </w:r>
      <w:r w:rsidR="000A3610">
        <w:rPr>
          <w:rFonts w:hint="eastAsia"/>
        </w:rPr>
        <w:t>)</w:t>
      </w:r>
      <w:r w:rsidR="000A3610">
        <w:rPr>
          <w:rFonts w:hint="eastAsia"/>
          <w:lang w:eastAsia="zh-HK"/>
        </w:rPr>
        <w:t>以上職務人次增加</w:t>
      </w:r>
      <w:r w:rsidRPr="00B81002">
        <w:rPr>
          <w:rFonts w:hint="eastAsia"/>
        </w:rPr>
        <w:t>，允宜妥善運用及管控</w:t>
      </w:r>
      <w:r w:rsidR="008A4DFD">
        <w:rPr>
          <w:rFonts w:hint="eastAsia"/>
          <w:lang w:eastAsia="zh-HK"/>
        </w:rPr>
        <w:t>研究人力</w:t>
      </w:r>
      <w:r w:rsidRPr="00B81002">
        <w:rPr>
          <w:rFonts w:hint="eastAsia"/>
        </w:rPr>
        <w:t>資源</w:t>
      </w:r>
      <w:bookmarkEnd w:id="1"/>
    </w:p>
    <w:p w:rsidR="00B81002" w:rsidRPr="00B81002" w:rsidRDefault="006555D5" w:rsidP="00B81002">
      <w:pPr>
        <w:ind w:left="560" w:firstLine="560"/>
        <w:rPr>
          <w:rFonts w:hAnsi="標楷體"/>
        </w:rPr>
      </w:pPr>
      <w:r w:rsidRPr="006555D5">
        <w:rPr>
          <w:rFonts w:hAnsi="標楷體" w:hint="eastAsia"/>
        </w:rPr>
        <w:lastRenderedPageBreak/>
        <w:t>國家教育研究院</w:t>
      </w:r>
      <w:r>
        <w:rPr>
          <w:rFonts w:hAnsi="標楷體" w:hint="eastAsia"/>
        </w:rPr>
        <w:t>(</w:t>
      </w:r>
      <w:r>
        <w:rPr>
          <w:rFonts w:hAnsi="標楷體" w:hint="eastAsia"/>
          <w:lang w:eastAsia="zh-HK"/>
        </w:rPr>
        <w:t>以下簡稱</w:t>
      </w:r>
      <w:r w:rsidR="00B81002" w:rsidRPr="00B81002">
        <w:rPr>
          <w:rFonts w:hAnsi="標楷體"/>
        </w:rPr>
        <w:t>國教院</w:t>
      </w:r>
      <w:r>
        <w:rPr>
          <w:rFonts w:hAnsi="標楷體" w:hint="eastAsia"/>
        </w:rPr>
        <w:t>)</w:t>
      </w:r>
      <w:r w:rsidR="008A4DFD">
        <w:rPr>
          <w:rFonts w:hAnsi="標楷體" w:hint="eastAsia"/>
          <w:lang w:eastAsia="zh-HK"/>
        </w:rPr>
        <w:t>旨在長</w:t>
      </w:r>
      <w:r>
        <w:rPr>
          <w:rFonts w:hAnsi="標楷體" w:hint="eastAsia"/>
          <w:lang w:eastAsia="zh-HK"/>
        </w:rPr>
        <w:t>期</w:t>
      </w:r>
      <w:r w:rsidR="008A4DFD">
        <w:rPr>
          <w:rFonts w:hAnsi="標楷體" w:hint="eastAsia"/>
          <w:lang w:eastAsia="zh-HK"/>
        </w:rPr>
        <w:t>從事整體性</w:t>
      </w:r>
      <w:r w:rsidR="008A4DFD">
        <w:rPr>
          <w:rFonts w:hAnsi="標楷體" w:hint="eastAsia"/>
        </w:rPr>
        <w:t>、</w:t>
      </w:r>
      <w:r w:rsidR="008A4DFD">
        <w:rPr>
          <w:rFonts w:hAnsi="標楷體" w:hint="eastAsia"/>
          <w:lang w:eastAsia="zh-HK"/>
        </w:rPr>
        <w:t>系統性之教育研究</w:t>
      </w:r>
      <w:r w:rsidR="008A4DFD">
        <w:rPr>
          <w:rFonts w:hAnsi="標楷體" w:hint="eastAsia"/>
        </w:rPr>
        <w:t>，</w:t>
      </w:r>
      <w:r w:rsidR="008A4DFD">
        <w:rPr>
          <w:rFonts w:hAnsi="標楷體" w:hint="eastAsia"/>
          <w:lang w:eastAsia="zh-HK"/>
        </w:rPr>
        <w:t>促進國</w:t>
      </w:r>
      <w:r w:rsidR="00344F17">
        <w:rPr>
          <w:rFonts w:hAnsi="標楷體" w:hint="eastAsia"/>
          <w:lang w:eastAsia="zh-HK"/>
        </w:rPr>
        <w:t>家</w:t>
      </w:r>
      <w:r w:rsidR="008A4DFD">
        <w:rPr>
          <w:rFonts w:hAnsi="標楷體" w:hint="eastAsia"/>
          <w:lang w:eastAsia="zh-HK"/>
        </w:rPr>
        <w:t>教育之永續發展</w:t>
      </w:r>
      <w:r w:rsidR="008A4DFD">
        <w:rPr>
          <w:rFonts w:hAnsi="標楷體" w:hint="eastAsia"/>
        </w:rPr>
        <w:t>。</w:t>
      </w:r>
      <w:r w:rsidR="00B81002" w:rsidRPr="00B81002">
        <w:rPr>
          <w:rFonts w:hAnsi="標楷體" w:hint="eastAsia"/>
        </w:rPr>
        <w:t>11</w:t>
      </w:r>
      <w:r w:rsidR="008A4DFD">
        <w:rPr>
          <w:rFonts w:hAnsi="標楷體" w:hint="eastAsia"/>
        </w:rPr>
        <w:t>5</w:t>
      </w:r>
      <w:r w:rsidR="00B81002" w:rsidRPr="00B81002">
        <w:rPr>
          <w:rFonts w:hAnsi="標楷體" w:hint="eastAsia"/>
        </w:rPr>
        <w:t>年度預算案</w:t>
      </w:r>
      <w:r w:rsidR="008A4DFD">
        <w:rPr>
          <w:rFonts w:hAnsi="標楷體" w:hint="eastAsia"/>
          <w:lang w:eastAsia="zh-HK"/>
        </w:rPr>
        <w:t>編列</w:t>
      </w:r>
      <w:r w:rsidR="008A4DFD">
        <w:rPr>
          <w:rFonts w:hAnsi="標楷體" w:hint="eastAsia"/>
        </w:rPr>
        <w:t>6</w:t>
      </w:r>
      <w:r w:rsidR="008A4DFD">
        <w:rPr>
          <w:rFonts w:hAnsi="標楷體" w:hint="eastAsia"/>
          <w:lang w:eastAsia="zh-HK"/>
        </w:rPr>
        <w:t>億</w:t>
      </w:r>
      <w:r w:rsidR="008A4DFD">
        <w:rPr>
          <w:rFonts w:hAnsi="標楷體" w:hint="eastAsia"/>
        </w:rPr>
        <w:t>6,147</w:t>
      </w:r>
      <w:r w:rsidR="008A4DFD">
        <w:rPr>
          <w:rFonts w:hAnsi="標楷體" w:hint="eastAsia"/>
          <w:lang w:eastAsia="zh-HK"/>
        </w:rPr>
        <w:t>萬</w:t>
      </w:r>
      <w:r w:rsidR="008A4DFD">
        <w:rPr>
          <w:rFonts w:hAnsi="標楷體" w:hint="eastAsia"/>
        </w:rPr>
        <w:t>9</w:t>
      </w:r>
      <w:r w:rsidR="008A4DFD">
        <w:rPr>
          <w:rFonts w:hAnsi="標楷體" w:hint="eastAsia"/>
          <w:lang w:eastAsia="zh-HK"/>
        </w:rPr>
        <w:t>千元</w:t>
      </w:r>
      <w:r w:rsidR="008A4DFD">
        <w:rPr>
          <w:rFonts w:hAnsi="標楷體" w:hint="eastAsia"/>
        </w:rPr>
        <w:t>，</w:t>
      </w:r>
      <w:r w:rsidR="008A4DFD">
        <w:rPr>
          <w:rFonts w:hAnsi="標楷體" w:hint="eastAsia"/>
          <w:lang w:eastAsia="zh-HK"/>
        </w:rPr>
        <w:t>其中</w:t>
      </w:r>
      <w:r w:rsidR="00B81002" w:rsidRPr="00B81002">
        <w:rPr>
          <w:rFonts w:hAnsi="標楷體" w:hint="eastAsia"/>
        </w:rPr>
        <w:t>「一般行政」人事費項下編列編制內員工1</w:t>
      </w:r>
      <w:r w:rsidR="00B81002" w:rsidRPr="00B81002">
        <w:rPr>
          <w:rFonts w:hAnsi="標楷體"/>
        </w:rPr>
        <w:t>6</w:t>
      </w:r>
      <w:r w:rsidR="008A4DFD">
        <w:rPr>
          <w:rFonts w:hAnsi="標楷體" w:hint="eastAsia"/>
        </w:rPr>
        <w:t>3</w:t>
      </w:r>
      <w:r w:rsidR="00B81002" w:rsidRPr="00B81002">
        <w:rPr>
          <w:rFonts w:hAnsi="標楷體" w:hint="eastAsia"/>
        </w:rPr>
        <w:t>人所需經費</w:t>
      </w:r>
      <w:r w:rsidR="00892383">
        <w:rPr>
          <w:rFonts w:hAnsi="標楷體"/>
        </w:rPr>
        <w:t>2</w:t>
      </w:r>
      <w:r w:rsidR="00B81002" w:rsidRPr="00B81002">
        <w:rPr>
          <w:rFonts w:hAnsi="標楷體" w:hint="eastAsia"/>
        </w:rPr>
        <w:t>億</w:t>
      </w:r>
      <w:r w:rsidR="008A4DFD">
        <w:rPr>
          <w:rFonts w:hAnsi="標楷體" w:hint="eastAsia"/>
        </w:rPr>
        <w:t>2,500</w:t>
      </w:r>
      <w:r w:rsidR="00B81002" w:rsidRPr="00B81002">
        <w:rPr>
          <w:rFonts w:hAnsi="標楷體" w:hint="eastAsia"/>
        </w:rPr>
        <w:t>萬元。經查：</w:t>
      </w:r>
    </w:p>
    <w:p w:rsidR="00B81002" w:rsidRPr="00B81002" w:rsidRDefault="00B81002" w:rsidP="00B81002">
      <w:pPr>
        <w:ind w:left="840" w:hangingChars="100" w:hanging="280"/>
        <w:rPr>
          <w:rFonts w:hAnsi="Times New Roman"/>
          <w:b/>
          <w:snapToGrid w:val="0"/>
          <w:szCs w:val="28"/>
        </w:rPr>
      </w:pPr>
      <w:r w:rsidRPr="00B81002">
        <w:rPr>
          <w:rFonts w:hAnsi="Times New Roman" w:hint="eastAsia"/>
          <w:b/>
          <w:snapToGrid w:val="0"/>
          <w:szCs w:val="28"/>
        </w:rPr>
        <w:t>(一)</w:t>
      </w:r>
      <w:r w:rsidR="00293370" w:rsidRPr="00293370">
        <w:rPr>
          <w:rFonts w:hAnsi="Times New Roman" w:hint="eastAsia"/>
          <w:b/>
          <w:snapToGrid w:val="0"/>
          <w:szCs w:val="28"/>
        </w:rPr>
        <w:t>111</w:t>
      </w:r>
      <w:r w:rsidR="008A4DFD">
        <w:rPr>
          <w:rFonts w:hAnsi="Times New Roman" w:hint="eastAsia"/>
          <w:b/>
          <w:snapToGrid w:val="0"/>
          <w:szCs w:val="28"/>
          <w:lang w:eastAsia="zh-HK"/>
        </w:rPr>
        <w:t>至</w:t>
      </w:r>
      <w:r w:rsidR="00293370" w:rsidRPr="00293370">
        <w:rPr>
          <w:rFonts w:hAnsi="Times New Roman" w:hint="eastAsia"/>
          <w:b/>
          <w:snapToGrid w:val="0"/>
          <w:szCs w:val="28"/>
        </w:rPr>
        <w:t>11</w:t>
      </w:r>
      <w:r w:rsidR="008A4DFD">
        <w:rPr>
          <w:rFonts w:hAnsi="Times New Roman" w:hint="eastAsia"/>
          <w:b/>
          <w:snapToGrid w:val="0"/>
          <w:szCs w:val="28"/>
        </w:rPr>
        <w:t>3</w:t>
      </w:r>
      <w:r w:rsidR="00293370" w:rsidRPr="00293370">
        <w:rPr>
          <w:rFonts w:hAnsi="Times New Roman" w:hint="eastAsia"/>
          <w:b/>
          <w:snapToGrid w:val="0"/>
          <w:szCs w:val="28"/>
        </w:rPr>
        <w:t>年度研究件數未如預期</w:t>
      </w:r>
    </w:p>
    <w:p w:rsidR="00B81002" w:rsidRDefault="00B81002" w:rsidP="00B81002">
      <w:pPr>
        <w:adjustRightInd w:val="0"/>
        <w:ind w:leftChars="300" w:left="840" w:firstLine="560"/>
      </w:pPr>
      <w:r w:rsidRPr="00B81002">
        <w:rPr>
          <w:rFonts w:hint="eastAsia"/>
        </w:rPr>
        <w:t>由該院近年研究成果(詳表1)觀之，11</w:t>
      </w:r>
      <w:r w:rsidR="00892383">
        <w:t>1</w:t>
      </w:r>
      <w:r w:rsidRPr="00B81002">
        <w:rPr>
          <w:rFonts w:hint="eastAsia"/>
        </w:rPr>
        <w:t>年度預計研究</w:t>
      </w:r>
      <w:r w:rsidR="00892383">
        <w:t>94</w:t>
      </w:r>
      <w:r w:rsidRPr="00B81002">
        <w:rPr>
          <w:rFonts w:hint="eastAsia"/>
        </w:rPr>
        <w:t>件，實際執行</w:t>
      </w:r>
      <w:r w:rsidR="00892383">
        <w:t>84</w:t>
      </w:r>
      <w:r w:rsidRPr="00B81002">
        <w:rPr>
          <w:rFonts w:hint="eastAsia"/>
        </w:rPr>
        <w:t>件、11</w:t>
      </w:r>
      <w:r w:rsidR="00892383">
        <w:t>2</w:t>
      </w:r>
      <w:r w:rsidRPr="00B81002">
        <w:rPr>
          <w:rFonts w:hint="eastAsia"/>
        </w:rPr>
        <w:t>年度預計研究</w:t>
      </w:r>
      <w:r w:rsidR="00892383">
        <w:t>105</w:t>
      </w:r>
      <w:r w:rsidRPr="00B81002">
        <w:rPr>
          <w:rFonts w:hint="eastAsia"/>
        </w:rPr>
        <w:t>件、</w:t>
      </w:r>
      <w:r w:rsidR="00892383" w:rsidRPr="00892383">
        <w:rPr>
          <w:rFonts w:hint="eastAsia"/>
        </w:rPr>
        <w:t>實際執行</w:t>
      </w:r>
      <w:r w:rsidR="00892383">
        <w:t>9</w:t>
      </w:r>
      <w:r w:rsidR="00892383" w:rsidRPr="00892383">
        <w:rPr>
          <w:rFonts w:hint="eastAsia"/>
        </w:rPr>
        <w:t>4件</w:t>
      </w:r>
      <w:r w:rsidR="00892383">
        <w:rPr>
          <w:rFonts w:hAnsi="標楷體" w:hint="eastAsia"/>
        </w:rPr>
        <w:t>，</w:t>
      </w:r>
      <w:r w:rsidR="008A4DFD">
        <w:rPr>
          <w:rFonts w:hAnsi="標楷體" w:hint="eastAsia"/>
        </w:rPr>
        <w:t>113</w:t>
      </w:r>
      <w:r w:rsidR="008A4DFD">
        <w:rPr>
          <w:rFonts w:hAnsi="標楷體" w:hint="eastAsia"/>
          <w:lang w:eastAsia="zh-HK"/>
        </w:rPr>
        <w:t>年</w:t>
      </w:r>
      <w:r w:rsidR="00B943D3" w:rsidRPr="00B943D3">
        <w:rPr>
          <w:rFonts w:hAnsi="標楷體" w:hint="eastAsia"/>
          <w:lang w:eastAsia="zh-HK"/>
        </w:rPr>
        <w:t>預計研究</w:t>
      </w:r>
      <w:r w:rsidR="00B943D3">
        <w:rPr>
          <w:rFonts w:hAnsi="標楷體" w:hint="eastAsia"/>
        </w:rPr>
        <w:t>83</w:t>
      </w:r>
      <w:r w:rsidR="00B943D3" w:rsidRPr="00B943D3">
        <w:rPr>
          <w:rFonts w:hAnsi="標楷體" w:hint="eastAsia"/>
          <w:lang w:eastAsia="zh-HK"/>
        </w:rPr>
        <w:t>件、實際執行</w:t>
      </w:r>
      <w:r w:rsidR="00B943D3">
        <w:rPr>
          <w:rFonts w:hAnsi="標楷體" w:hint="eastAsia"/>
        </w:rPr>
        <w:t>65</w:t>
      </w:r>
      <w:r w:rsidR="00B943D3" w:rsidRPr="00B943D3">
        <w:rPr>
          <w:rFonts w:hAnsi="標楷體" w:hint="eastAsia"/>
          <w:lang w:eastAsia="zh-HK"/>
        </w:rPr>
        <w:t>件</w:t>
      </w:r>
      <w:r w:rsidR="00B943D3">
        <w:rPr>
          <w:rFonts w:hAnsi="標楷體" w:hint="eastAsia"/>
          <w:lang w:eastAsia="zh-HK"/>
        </w:rPr>
        <w:t>，</w:t>
      </w:r>
      <w:r w:rsidR="00892383">
        <w:rPr>
          <w:rFonts w:hint="eastAsia"/>
        </w:rPr>
        <w:t>1</w:t>
      </w:r>
      <w:r w:rsidR="00892383">
        <w:t>11</w:t>
      </w:r>
      <w:r w:rsidR="00B943D3">
        <w:rPr>
          <w:rFonts w:hint="eastAsia"/>
          <w:lang w:eastAsia="zh-HK"/>
        </w:rPr>
        <w:t>至</w:t>
      </w:r>
      <w:r w:rsidRPr="00B81002">
        <w:rPr>
          <w:rFonts w:hint="eastAsia"/>
        </w:rPr>
        <w:t>11</w:t>
      </w:r>
      <w:r w:rsidR="00344F17">
        <w:rPr>
          <w:rFonts w:hint="eastAsia"/>
        </w:rPr>
        <w:t>3</w:t>
      </w:r>
      <w:r w:rsidRPr="00B81002">
        <w:rPr>
          <w:rFonts w:hint="eastAsia"/>
        </w:rPr>
        <w:t>年度</w:t>
      </w:r>
      <w:r w:rsidR="00892383">
        <w:rPr>
          <w:rFonts w:hint="eastAsia"/>
        </w:rPr>
        <w:t>研究件數未達預期</w:t>
      </w:r>
      <w:r w:rsidR="009C51BD">
        <w:rPr>
          <w:rFonts w:hAnsi="標楷體" w:hint="eastAsia"/>
        </w:rPr>
        <w:t>，</w:t>
      </w:r>
      <w:r w:rsidR="009C51BD">
        <w:rPr>
          <w:rFonts w:hint="eastAsia"/>
        </w:rPr>
        <w:t>若以計畫別觀之</w:t>
      </w:r>
      <w:r w:rsidR="009C51BD">
        <w:rPr>
          <w:rFonts w:hAnsi="標楷體" w:hint="eastAsia"/>
        </w:rPr>
        <w:t>，教科</w:t>
      </w:r>
      <w:r w:rsidR="00344F17">
        <w:rPr>
          <w:rFonts w:hAnsi="標楷體" w:hint="eastAsia"/>
          <w:lang w:eastAsia="zh-HK"/>
        </w:rPr>
        <w:t>書</w:t>
      </w:r>
      <w:r w:rsidR="009C51BD">
        <w:rPr>
          <w:rFonts w:hAnsi="標楷體" w:hint="eastAsia"/>
        </w:rPr>
        <w:t>發展業務連續</w:t>
      </w:r>
      <w:r w:rsidR="00B943D3">
        <w:rPr>
          <w:rFonts w:hAnsi="標楷體" w:hint="eastAsia"/>
        </w:rPr>
        <w:t>3</w:t>
      </w:r>
      <w:r w:rsidR="009C51BD">
        <w:rPr>
          <w:rFonts w:hAnsi="標楷體" w:hint="eastAsia"/>
        </w:rPr>
        <w:t>年研究件數均未達預計，</w:t>
      </w:r>
      <w:r w:rsidR="00B943D3" w:rsidRPr="00B943D3">
        <w:rPr>
          <w:rFonts w:hAnsi="標楷體" w:hint="eastAsia"/>
          <w:lang w:eastAsia="zh-HK"/>
        </w:rPr>
        <w:t>教育制度及政策議題之研究</w:t>
      </w:r>
      <w:r w:rsidR="00B943D3">
        <w:rPr>
          <w:rFonts w:hAnsi="標楷體" w:hint="eastAsia"/>
          <w:lang w:eastAsia="zh-HK"/>
        </w:rPr>
        <w:t>、</w:t>
      </w:r>
      <w:r w:rsidR="00B943D3" w:rsidRPr="00B943D3">
        <w:rPr>
          <w:rFonts w:hAnsi="標楷體" w:hint="eastAsia"/>
        </w:rPr>
        <w:t>測驗及評量議題之研究</w:t>
      </w:r>
      <w:r w:rsidR="00344F17">
        <w:rPr>
          <w:rFonts w:hAnsi="標楷體" w:hint="eastAsia"/>
          <w:lang w:eastAsia="zh-HK"/>
        </w:rPr>
        <w:t>及</w:t>
      </w:r>
      <w:r w:rsidR="009C51BD">
        <w:rPr>
          <w:rFonts w:hAnsi="標楷體" w:hint="eastAsia"/>
        </w:rPr>
        <w:t>原住民族教育議題之研究</w:t>
      </w:r>
      <w:r w:rsidR="00B943D3">
        <w:rPr>
          <w:rFonts w:hAnsi="標楷體" w:hint="eastAsia"/>
          <w:lang w:eastAsia="zh-HK"/>
        </w:rPr>
        <w:t>則各有</w:t>
      </w:r>
      <w:r w:rsidR="00B943D3">
        <w:rPr>
          <w:rFonts w:hAnsi="標楷體" w:hint="eastAsia"/>
        </w:rPr>
        <w:t>2</w:t>
      </w:r>
      <w:r w:rsidR="00B943D3">
        <w:rPr>
          <w:rFonts w:hAnsi="標楷體" w:hint="eastAsia"/>
          <w:lang w:eastAsia="zh-HK"/>
        </w:rPr>
        <w:t>年</w:t>
      </w:r>
      <w:r w:rsidR="009C51BD">
        <w:rPr>
          <w:rFonts w:hAnsi="標楷體" w:hint="eastAsia"/>
        </w:rPr>
        <w:t>未達預計</w:t>
      </w:r>
      <w:r w:rsidR="00892383">
        <w:rPr>
          <w:rFonts w:hAnsi="標楷體" w:hint="eastAsia"/>
        </w:rPr>
        <w:t>。</w:t>
      </w:r>
      <w:r w:rsidR="00C40AF5">
        <w:rPr>
          <w:rFonts w:hAnsi="標楷體" w:hint="eastAsia"/>
          <w:lang w:eastAsia="zh-HK"/>
        </w:rPr>
        <w:t>至</w:t>
      </w:r>
      <w:r w:rsidR="00892383">
        <w:rPr>
          <w:rFonts w:hint="eastAsia"/>
        </w:rPr>
        <w:t>1</w:t>
      </w:r>
      <w:r w:rsidR="00892383">
        <w:t>1</w:t>
      </w:r>
      <w:r w:rsidR="00B943D3">
        <w:rPr>
          <w:rFonts w:hint="eastAsia"/>
        </w:rPr>
        <w:t>4</w:t>
      </w:r>
      <w:r w:rsidR="00C40AF5">
        <w:rPr>
          <w:rFonts w:hint="eastAsia"/>
          <w:lang w:eastAsia="zh-HK"/>
        </w:rPr>
        <w:t>及</w:t>
      </w:r>
      <w:r w:rsidR="00C40AF5">
        <w:rPr>
          <w:rFonts w:hint="eastAsia"/>
        </w:rPr>
        <w:t>115</w:t>
      </w:r>
      <w:r w:rsidR="006555D5">
        <w:rPr>
          <w:rFonts w:hint="eastAsia"/>
          <w:lang w:eastAsia="zh-HK"/>
        </w:rPr>
        <w:t>年度</w:t>
      </w:r>
      <w:r w:rsidRPr="00B81002">
        <w:rPr>
          <w:rFonts w:hint="eastAsia"/>
        </w:rPr>
        <w:t>預計研究</w:t>
      </w:r>
      <w:r w:rsidR="00C40AF5">
        <w:rPr>
          <w:rFonts w:hint="eastAsia"/>
          <w:lang w:eastAsia="zh-HK"/>
        </w:rPr>
        <w:t>件數分別為</w:t>
      </w:r>
      <w:r w:rsidR="00B943D3">
        <w:rPr>
          <w:rFonts w:hint="eastAsia"/>
        </w:rPr>
        <w:t>109</w:t>
      </w:r>
      <w:r w:rsidRPr="00B81002">
        <w:rPr>
          <w:rFonts w:hint="eastAsia"/>
        </w:rPr>
        <w:t>件</w:t>
      </w:r>
      <w:r w:rsidR="00C40AF5">
        <w:rPr>
          <w:rFonts w:hint="eastAsia"/>
          <w:lang w:eastAsia="zh-HK"/>
        </w:rPr>
        <w:t>及</w:t>
      </w:r>
      <w:r w:rsidR="00892383">
        <w:rPr>
          <w:rFonts w:hint="eastAsia"/>
        </w:rPr>
        <w:t>1</w:t>
      </w:r>
      <w:r w:rsidR="00892383">
        <w:t>0</w:t>
      </w:r>
      <w:r w:rsidR="00B943D3">
        <w:rPr>
          <w:rFonts w:hint="eastAsia"/>
        </w:rPr>
        <w:t>5</w:t>
      </w:r>
      <w:r w:rsidR="00892383">
        <w:rPr>
          <w:rFonts w:hint="eastAsia"/>
        </w:rPr>
        <w:t>件</w:t>
      </w:r>
      <w:r w:rsidRPr="00B81002">
        <w:rPr>
          <w:rFonts w:hint="eastAsia"/>
        </w:rPr>
        <w:t>。</w:t>
      </w:r>
    </w:p>
    <w:p w:rsidR="00B81002" w:rsidRPr="00B81002" w:rsidRDefault="00B81002" w:rsidP="00C40AF5">
      <w:pPr>
        <w:spacing w:beforeLines="100" w:before="240" w:line="0" w:lineRule="atLeast"/>
        <w:ind w:leftChars="0" w:left="0" w:firstLineChars="0" w:firstLine="0"/>
        <w:rPr>
          <w:rFonts w:hint="eastAsia"/>
          <w:b/>
          <w:spacing w:val="-4"/>
          <w:szCs w:val="28"/>
        </w:rPr>
      </w:pPr>
      <w:r w:rsidRPr="00B81002">
        <w:rPr>
          <w:rFonts w:hAnsi="標楷體" w:hint="eastAsia"/>
          <w:b/>
          <w:spacing w:val="-4"/>
          <w:szCs w:val="28"/>
          <w:lang w:eastAsia="zh-HK"/>
        </w:rPr>
        <w:t>表1</w:t>
      </w:r>
      <w:r w:rsidRPr="00B81002">
        <w:rPr>
          <w:rFonts w:hAnsi="標楷體" w:hint="eastAsia"/>
          <w:b/>
          <w:spacing w:val="-4"/>
          <w:szCs w:val="28"/>
        </w:rPr>
        <w:t xml:space="preserve">  國教院1</w:t>
      </w:r>
      <w:r w:rsidRPr="00B81002">
        <w:rPr>
          <w:rFonts w:hAnsi="標楷體"/>
          <w:b/>
          <w:spacing w:val="-4"/>
          <w:szCs w:val="28"/>
        </w:rPr>
        <w:t>1</w:t>
      </w:r>
      <w:r w:rsidR="00892383">
        <w:rPr>
          <w:rFonts w:hAnsi="標楷體"/>
          <w:b/>
          <w:spacing w:val="-4"/>
          <w:szCs w:val="28"/>
        </w:rPr>
        <w:t>1</w:t>
      </w:r>
      <w:r w:rsidRPr="00B81002">
        <w:rPr>
          <w:rFonts w:hAnsi="標楷體" w:hint="eastAsia"/>
          <w:b/>
          <w:spacing w:val="-4"/>
          <w:szCs w:val="28"/>
        </w:rPr>
        <w:t>至11</w:t>
      </w:r>
      <w:r w:rsidR="00344F17">
        <w:rPr>
          <w:rFonts w:hAnsi="標楷體" w:hint="eastAsia"/>
          <w:b/>
          <w:spacing w:val="-4"/>
          <w:szCs w:val="28"/>
        </w:rPr>
        <w:t>5</w:t>
      </w:r>
      <w:r w:rsidRPr="00B81002">
        <w:rPr>
          <w:rFonts w:hAnsi="標楷體" w:hint="eastAsia"/>
          <w:b/>
          <w:spacing w:val="-4"/>
          <w:szCs w:val="28"/>
        </w:rPr>
        <w:t>年度研究成果統計表</w:t>
      </w:r>
      <w:r w:rsidR="00892383">
        <w:rPr>
          <w:rFonts w:hAnsi="標楷體" w:hint="eastAsia"/>
          <w:b/>
          <w:spacing w:val="-4"/>
          <w:szCs w:val="28"/>
        </w:rPr>
        <w:t xml:space="preserve"> </w:t>
      </w:r>
      <w:r w:rsidR="00892383">
        <w:rPr>
          <w:rFonts w:hAnsi="標楷體"/>
          <w:b/>
          <w:spacing w:val="-4"/>
          <w:szCs w:val="28"/>
        </w:rPr>
        <w:t xml:space="preserve">              </w:t>
      </w:r>
      <w:r w:rsidR="000D5AF7">
        <w:rPr>
          <w:rFonts w:hAnsi="標楷體"/>
          <w:b/>
          <w:spacing w:val="-4"/>
          <w:szCs w:val="28"/>
        </w:rPr>
        <w:t xml:space="preserve">  </w:t>
      </w:r>
      <w:r w:rsidR="00892383" w:rsidRPr="00B81002">
        <w:rPr>
          <w:rFonts w:hAnsi="標楷體" w:hint="eastAsia"/>
          <w:sz w:val="24"/>
          <w:szCs w:val="24"/>
        </w:rPr>
        <w:t>單位:</w:t>
      </w:r>
      <w:r w:rsidR="00892383">
        <w:rPr>
          <w:rFonts w:hAnsi="標楷體" w:hint="eastAsia"/>
          <w:sz w:val="24"/>
          <w:szCs w:val="24"/>
        </w:rPr>
        <w:t>件</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634"/>
        <w:gridCol w:w="617"/>
        <w:gridCol w:w="616"/>
        <w:gridCol w:w="616"/>
        <w:gridCol w:w="616"/>
        <w:gridCol w:w="616"/>
        <w:gridCol w:w="616"/>
        <w:gridCol w:w="616"/>
        <w:gridCol w:w="613"/>
      </w:tblGrid>
      <w:tr w:rsidR="008A4DFD" w:rsidRPr="00DC078C" w:rsidTr="00344F17">
        <w:trPr>
          <w:trHeight w:val="322"/>
          <w:tblHeader/>
        </w:trPr>
        <w:tc>
          <w:tcPr>
            <w:tcW w:w="2122" w:type="pct"/>
            <w:vMerge w:val="restart"/>
            <w:shd w:val="clear" w:color="auto" w:fill="auto"/>
            <w:noWrap/>
            <w:vAlign w:val="center"/>
            <w:hideMark/>
          </w:tcPr>
          <w:p w:rsidR="008A4DFD" w:rsidRPr="00DC078C" w:rsidRDefault="008A4DFD" w:rsidP="00344F17">
            <w:pPr>
              <w:pStyle w:val="142"/>
              <w:ind w:firstLine="14"/>
            </w:pPr>
            <w:r w:rsidRPr="00DC078C">
              <w:rPr>
                <w:rFonts w:hint="eastAsia"/>
              </w:rPr>
              <w:t>分支計畫名稱</w:t>
            </w:r>
            <w:r w:rsidR="00B943D3">
              <w:rPr>
                <w:rFonts w:hint="eastAsia"/>
              </w:rPr>
              <w:t>/</w:t>
            </w:r>
            <w:r w:rsidR="00B943D3">
              <w:rPr>
                <w:rFonts w:hint="eastAsia"/>
                <w:lang w:eastAsia="zh-HK"/>
              </w:rPr>
              <w:t>年度</w:t>
            </w:r>
          </w:p>
        </w:tc>
        <w:tc>
          <w:tcPr>
            <w:tcW w:w="720" w:type="pct"/>
            <w:gridSpan w:val="2"/>
            <w:shd w:val="clear" w:color="auto" w:fill="auto"/>
            <w:noWrap/>
            <w:vAlign w:val="center"/>
            <w:hideMark/>
          </w:tcPr>
          <w:p w:rsidR="008A4DFD" w:rsidRPr="00DC078C" w:rsidRDefault="008A4DFD" w:rsidP="00344F17">
            <w:pPr>
              <w:pStyle w:val="142"/>
              <w:ind w:firstLine="14"/>
              <w:rPr>
                <w:rFonts w:hint="eastAsia"/>
              </w:rPr>
            </w:pPr>
            <w:r w:rsidRPr="00DC078C">
              <w:rPr>
                <w:rFonts w:hint="eastAsia"/>
              </w:rPr>
              <w:t>111</w:t>
            </w:r>
          </w:p>
        </w:tc>
        <w:tc>
          <w:tcPr>
            <w:tcW w:w="720" w:type="pct"/>
            <w:gridSpan w:val="2"/>
            <w:shd w:val="clear" w:color="auto" w:fill="auto"/>
            <w:noWrap/>
            <w:vAlign w:val="center"/>
            <w:hideMark/>
          </w:tcPr>
          <w:p w:rsidR="008A4DFD" w:rsidRPr="00DC078C" w:rsidRDefault="008A4DFD" w:rsidP="00344F17">
            <w:pPr>
              <w:pStyle w:val="142"/>
              <w:ind w:firstLine="14"/>
              <w:rPr>
                <w:rFonts w:hint="eastAsia"/>
              </w:rPr>
            </w:pPr>
            <w:r w:rsidRPr="00DC078C">
              <w:rPr>
                <w:rFonts w:hint="eastAsia"/>
              </w:rPr>
              <w:t>112</w:t>
            </w:r>
          </w:p>
        </w:tc>
        <w:tc>
          <w:tcPr>
            <w:tcW w:w="720" w:type="pct"/>
            <w:gridSpan w:val="2"/>
            <w:shd w:val="clear" w:color="auto" w:fill="auto"/>
            <w:noWrap/>
            <w:vAlign w:val="center"/>
            <w:hideMark/>
          </w:tcPr>
          <w:p w:rsidR="008A4DFD" w:rsidRPr="00DC078C" w:rsidRDefault="008A4DFD" w:rsidP="00B943D3">
            <w:pPr>
              <w:pStyle w:val="142"/>
              <w:ind w:firstLine="14"/>
              <w:rPr>
                <w:rFonts w:hint="eastAsia"/>
              </w:rPr>
            </w:pPr>
            <w:r w:rsidRPr="00DC078C">
              <w:rPr>
                <w:rFonts w:hint="eastAsia"/>
              </w:rPr>
              <w:t>1</w:t>
            </w:r>
            <w:r w:rsidRPr="00DC078C">
              <w:t>13</w:t>
            </w:r>
            <w:r w:rsidR="00B943D3" w:rsidRPr="00DC078C">
              <w:rPr>
                <w:rFonts w:hint="eastAsia"/>
              </w:rPr>
              <w:t xml:space="preserve"> </w:t>
            </w:r>
          </w:p>
        </w:tc>
        <w:tc>
          <w:tcPr>
            <w:tcW w:w="360" w:type="pct"/>
            <w:shd w:val="clear" w:color="auto" w:fill="auto"/>
            <w:noWrap/>
            <w:vAlign w:val="center"/>
            <w:hideMark/>
          </w:tcPr>
          <w:p w:rsidR="008A4DFD" w:rsidRPr="00DC078C" w:rsidRDefault="008A4DFD" w:rsidP="00B943D3">
            <w:pPr>
              <w:pStyle w:val="142"/>
              <w:ind w:firstLine="14"/>
              <w:rPr>
                <w:rFonts w:hint="eastAsia"/>
              </w:rPr>
            </w:pPr>
            <w:r w:rsidRPr="00DC078C">
              <w:rPr>
                <w:rFonts w:hint="eastAsia"/>
              </w:rPr>
              <w:t>1</w:t>
            </w:r>
            <w:r w:rsidRPr="00DC078C">
              <w:t>14</w:t>
            </w:r>
            <w:r w:rsidR="00B943D3" w:rsidRPr="00DC078C">
              <w:rPr>
                <w:rFonts w:hint="eastAsia"/>
              </w:rPr>
              <w:t xml:space="preserve"> </w:t>
            </w:r>
          </w:p>
        </w:tc>
        <w:tc>
          <w:tcPr>
            <w:tcW w:w="360" w:type="pct"/>
            <w:vAlign w:val="center"/>
          </w:tcPr>
          <w:p w:rsidR="008A4DFD" w:rsidRPr="00DC078C" w:rsidRDefault="008A4DFD" w:rsidP="00B943D3">
            <w:pPr>
              <w:pStyle w:val="142"/>
              <w:ind w:firstLine="14"/>
              <w:rPr>
                <w:rFonts w:hint="eastAsia"/>
              </w:rPr>
            </w:pPr>
            <w:r w:rsidRPr="00DC078C">
              <w:rPr>
                <w:rFonts w:hint="eastAsia"/>
              </w:rPr>
              <w:t>115</w:t>
            </w:r>
            <w:r w:rsidR="00B943D3" w:rsidRPr="00DC078C">
              <w:rPr>
                <w:rFonts w:hint="eastAsia"/>
              </w:rPr>
              <w:t xml:space="preserve"> </w:t>
            </w:r>
          </w:p>
        </w:tc>
      </w:tr>
      <w:tr w:rsidR="008A4DFD" w:rsidRPr="00DC078C" w:rsidTr="00344F17">
        <w:trPr>
          <w:trHeight w:val="322"/>
          <w:tblHeader/>
        </w:trPr>
        <w:tc>
          <w:tcPr>
            <w:tcW w:w="2122" w:type="pct"/>
            <w:vMerge/>
            <w:shd w:val="clear" w:color="auto" w:fill="auto"/>
            <w:noWrap/>
            <w:vAlign w:val="center"/>
            <w:hideMark/>
          </w:tcPr>
          <w:p w:rsidR="008A4DFD" w:rsidRPr="00DC078C" w:rsidRDefault="008A4DFD" w:rsidP="00DC078C">
            <w:pPr>
              <w:pStyle w:val="142"/>
              <w:ind w:firstLine="14"/>
              <w:rPr>
                <w:rFonts w:hint="eastAsia"/>
              </w:rPr>
            </w:pP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預計</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實際</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預計</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實際</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預計</w:t>
            </w:r>
          </w:p>
        </w:tc>
        <w:tc>
          <w:tcPr>
            <w:tcW w:w="360" w:type="pct"/>
            <w:shd w:val="clear" w:color="auto" w:fill="auto"/>
            <w:vAlign w:val="center"/>
          </w:tcPr>
          <w:p w:rsidR="008A4DFD" w:rsidRPr="00DC078C" w:rsidRDefault="008A4DFD" w:rsidP="00DC078C">
            <w:pPr>
              <w:pStyle w:val="142"/>
              <w:ind w:firstLine="14"/>
              <w:rPr>
                <w:rFonts w:hint="eastAsia"/>
              </w:rPr>
            </w:pPr>
            <w:r w:rsidRPr="00DC078C">
              <w:rPr>
                <w:rFonts w:hint="eastAsia"/>
              </w:rPr>
              <w:t>實際</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預計</w:t>
            </w:r>
          </w:p>
        </w:tc>
        <w:tc>
          <w:tcPr>
            <w:tcW w:w="360" w:type="pct"/>
            <w:vAlign w:val="center"/>
          </w:tcPr>
          <w:p w:rsidR="008A4DFD" w:rsidRPr="00DC078C" w:rsidRDefault="008A4DFD" w:rsidP="00DC078C">
            <w:pPr>
              <w:pStyle w:val="142"/>
              <w:ind w:firstLine="14"/>
              <w:rPr>
                <w:rFonts w:hint="eastAsia"/>
              </w:rPr>
            </w:pPr>
            <w:r w:rsidRPr="00DC078C">
              <w:rPr>
                <w:rFonts w:hint="eastAsia"/>
              </w:rPr>
              <w:t>預計</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教育制度及政策議題之研究</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18</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13</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17</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18</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23</w:t>
            </w:r>
          </w:p>
        </w:tc>
        <w:tc>
          <w:tcPr>
            <w:tcW w:w="360" w:type="pct"/>
            <w:vAlign w:val="center"/>
          </w:tcPr>
          <w:p w:rsidR="008A4DFD" w:rsidRPr="00B943D3" w:rsidRDefault="00DC078C" w:rsidP="00DC078C">
            <w:pPr>
              <w:pStyle w:val="142"/>
              <w:ind w:firstLine="14"/>
              <w:rPr>
                <w:rFonts w:hint="eastAsia"/>
                <w:b/>
              </w:rPr>
            </w:pPr>
            <w:r w:rsidRPr="00B943D3">
              <w:rPr>
                <w:rFonts w:hint="eastAsia"/>
                <w:b/>
              </w:rPr>
              <w:t>18</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23</w:t>
            </w:r>
          </w:p>
        </w:tc>
        <w:tc>
          <w:tcPr>
            <w:tcW w:w="360" w:type="pct"/>
            <w:vAlign w:val="center"/>
          </w:tcPr>
          <w:p w:rsidR="008A4DFD" w:rsidRPr="00DC078C" w:rsidRDefault="00DC078C" w:rsidP="00DC078C">
            <w:pPr>
              <w:pStyle w:val="142"/>
              <w:ind w:firstLine="14"/>
              <w:rPr>
                <w:rFonts w:hint="eastAsia"/>
              </w:rPr>
            </w:pPr>
            <w:r>
              <w:rPr>
                <w:rFonts w:hint="eastAsia"/>
              </w:rPr>
              <w:t>25</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課程及教學議題之研究</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24</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35</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32</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32</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20</w:t>
            </w:r>
          </w:p>
        </w:tc>
        <w:tc>
          <w:tcPr>
            <w:tcW w:w="360" w:type="pct"/>
            <w:vAlign w:val="center"/>
          </w:tcPr>
          <w:p w:rsidR="008A4DFD" w:rsidRPr="00B943D3" w:rsidRDefault="00DC078C" w:rsidP="00DC078C">
            <w:pPr>
              <w:pStyle w:val="142"/>
              <w:ind w:firstLine="14"/>
              <w:rPr>
                <w:rFonts w:hint="eastAsia"/>
                <w:b/>
              </w:rPr>
            </w:pPr>
            <w:r w:rsidRPr="00B943D3">
              <w:rPr>
                <w:rFonts w:hint="eastAsia"/>
                <w:b/>
              </w:rPr>
              <w:t>9</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25</w:t>
            </w:r>
          </w:p>
        </w:tc>
        <w:tc>
          <w:tcPr>
            <w:tcW w:w="360" w:type="pct"/>
            <w:vAlign w:val="center"/>
          </w:tcPr>
          <w:p w:rsidR="008A4DFD" w:rsidRPr="00DC078C" w:rsidRDefault="00DC078C" w:rsidP="00DC078C">
            <w:pPr>
              <w:pStyle w:val="142"/>
              <w:ind w:firstLine="14"/>
              <w:rPr>
                <w:rFonts w:hint="eastAsia"/>
              </w:rPr>
            </w:pPr>
            <w:r>
              <w:rPr>
                <w:rFonts w:hint="eastAsia"/>
              </w:rPr>
              <w:t>18</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測驗及評量議題之研究</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18</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10</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18</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11</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12</w:t>
            </w:r>
          </w:p>
        </w:tc>
        <w:tc>
          <w:tcPr>
            <w:tcW w:w="360" w:type="pct"/>
            <w:vAlign w:val="center"/>
          </w:tcPr>
          <w:p w:rsidR="008A4DFD" w:rsidRPr="00DC078C" w:rsidRDefault="00DC078C" w:rsidP="00DC078C">
            <w:pPr>
              <w:pStyle w:val="142"/>
              <w:ind w:firstLine="14"/>
              <w:rPr>
                <w:rFonts w:hint="eastAsia"/>
              </w:rPr>
            </w:pPr>
            <w:r>
              <w:rPr>
                <w:rFonts w:hint="eastAsia"/>
              </w:rPr>
              <w:t>16</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19</w:t>
            </w:r>
          </w:p>
        </w:tc>
        <w:tc>
          <w:tcPr>
            <w:tcW w:w="360" w:type="pct"/>
            <w:vAlign w:val="center"/>
          </w:tcPr>
          <w:p w:rsidR="008A4DFD" w:rsidRPr="00DC078C" w:rsidRDefault="00DC078C" w:rsidP="00DC078C">
            <w:pPr>
              <w:pStyle w:val="142"/>
              <w:ind w:firstLine="14"/>
              <w:rPr>
                <w:rFonts w:hint="eastAsia"/>
              </w:rPr>
            </w:pPr>
            <w:r>
              <w:rPr>
                <w:rFonts w:hint="eastAsia"/>
              </w:rPr>
              <w:t>20</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語文教育及編譯研究發展計畫</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14</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14</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14</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15</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8</w:t>
            </w:r>
          </w:p>
        </w:tc>
        <w:tc>
          <w:tcPr>
            <w:tcW w:w="360" w:type="pct"/>
            <w:vAlign w:val="center"/>
          </w:tcPr>
          <w:p w:rsidR="008A4DFD" w:rsidRPr="00DC078C" w:rsidRDefault="00DC078C" w:rsidP="00DC078C">
            <w:pPr>
              <w:pStyle w:val="142"/>
              <w:ind w:firstLine="14"/>
              <w:rPr>
                <w:rFonts w:hint="eastAsia"/>
              </w:rPr>
            </w:pPr>
            <w:r>
              <w:rPr>
                <w:rFonts w:hint="eastAsia"/>
              </w:rPr>
              <w:t>8</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16</w:t>
            </w:r>
          </w:p>
        </w:tc>
        <w:tc>
          <w:tcPr>
            <w:tcW w:w="360" w:type="pct"/>
            <w:vAlign w:val="center"/>
          </w:tcPr>
          <w:p w:rsidR="008A4DFD" w:rsidRPr="00DC078C" w:rsidRDefault="00DC078C" w:rsidP="00DC078C">
            <w:pPr>
              <w:pStyle w:val="142"/>
              <w:ind w:firstLine="14"/>
              <w:rPr>
                <w:rFonts w:hint="eastAsia"/>
              </w:rPr>
            </w:pPr>
            <w:r>
              <w:rPr>
                <w:rFonts w:hint="eastAsia"/>
              </w:rPr>
              <w:t>20</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教科書發展業務</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16</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5</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15</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10</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9</w:t>
            </w:r>
          </w:p>
        </w:tc>
        <w:tc>
          <w:tcPr>
            <w:tcW w:w="360" w:type="pct"/>
            <w:vAlign w:val="center"/>
          </w:tcPr>
          <w:p w:rsidR="008A4DFD" w:rsidRPr="00B943D3" w:rsidRDefault="00DC078C" w:rsidP="00DC078C">
            <w:pPr>
              <w:pStyle w:val="142"/>
              <w:ind w:firstLine="14"/>
              <w:rPr>
                <w:rFonts w:hint="eastAsia"/>
                <w:b/>
              </w:rPr>
            </w:pPr>
            <w:r w:rsidRPr="00B943D3">
              <w:rPr>
                <w:rFonts w:hint="eastAsia"/>
                <w:b/>
              </w:rPr>
              <w:t>5</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15</w:t>
            </w:r>
          </w:p>
        </w:tc>
        <w:tc>
          <w:tcPr>
            <w:tcW w:w="360" w:type="pct"/>
            <w:vAlign w:val="center"/>
          </w:tcPr>
          <w:p w:rsidR="008A4DFD" w:rsidRPr="00DC078C" w:rsidRDefault="00DC078C" w:rsidP="00DC078C">
            <w:pPr>
              <w:pStyle w:val="142"/>
              <w:ind w:firstLine="14"/>
              <w:rPr>
                <w:rFonts w:hint="eastAsia"/>
              </w:rPr>
            </w:pPr>
            <w:r>
              <w:rPr>
                <w:rFonts w:hint="eastAsia"/>
              </w:rPr>
              <w:t>11</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原住民族教育議題之研究</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4</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7</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9</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8</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11</w:t>
            </w:r>
          </w:p>
        </w:tc>
        <w:tc>
          <w:tcPr>
            <w:tcW w:w="360" w:type="pct"/>
            <w:vAlign w:val="center"/>
          </w:tcPr>
          <w:p w:rsidR="008A4DFD" w:rsidRPr="00B943D3" w:rsidRDefault="00DC078C" w:rsidP="00DC078C">
            <w:pPr>
              <w:pStyle w:val="142"/>
              <w:ind w:firstLine="14"/>
              <w:rPr>
                <w:rFonts w:hint="eastAsia"/>
                <w:b/>
              </w:rPr>
            </w:pPr>
            <w:r w:rsidRPr="00B943D3">
              <w:rPr>
                <w:rFonts w:hint="eastAsia"/>
                <w:b/>
              </w:rPr>
              <w:t>9</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11</w:t>
            </w:r>
          </w:p>
        </w:tc>
        <w:tc>
          <w:tcPr>
            <w:tcW w:w="360" w:type="pct"/>
            <w:vAlign w:val="center"/>
          </w:tcPr>
          <w:p w:rsidR="008A4DFD" w:rsidRPr="00DC078C" w:rsidRDefault="00DC078C" w:rsidP="00DC078C">
            <w:pPr>
              <w:pStyle w:val="142"/>
              <w:ind w:firstLine="14"/>
              <w:rPr>
                <w:rFonts w:hint="eastAsia"/>
              </w:rPr>
            </w:pPr>
            <w:r>
              <w:rPr>
                <w:rFonts w:hint="eastAsia"/>
              </w:rPr>
              <w:t>11</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教育資料蒐集研究與出版</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vAlign w:val="center"/>
          </w:tcPr>
          <w:p w:rsidR="008A4DFD" w:rsidRPr="00DC078C" w:rsidRDefault="00DC078C" w:rsidP="00DC078C">
            <w:pPr>
              <w:pStyle w:val="142"/>
              <w:ind w:firstLine="14"/>
              <w:rPr>
                <w:rFonts w:hint="eastAsia"/>
              </w:rPr>
            </w:pPr>
            <w:r>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vAlign w:val="center"/>
          </w:tcPr>
          <w:p w:rsidR="008A4DFD" w:rsidRPr="00DC078C" w:rsidRDefault="00DC078C" w:rsidP="00DC078C">
            <w:pPr>
              <w:pStyle w:val="142"/>
              <w:ind w:firstLine="14"/>
              <w:rPr>
                <w:rFonts w:hint="eastAsia"/>
              </w:rPr>
            </w:pPr>
            <w:r>
              <w:rPr>
                <w:rFonts w:hint="eastAsia"/>
              </w:rPr>
              <w:t>0</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教育人力培訓業務</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vAlign w:val="center"/>
          </w:tcPr>
          <w:p w:rsidR="008A4DFD" w:rsidRPr="00DC078C" w:rsidRDefault="00DC078C" w:rsidP="00DC078C">
            <w:pPr>
              <w:pStyle w:val="142"/>
              <w:ind w:firstLine="14"/>
              <w:rPr>
                <w:rFonts w:hint="eastAsia"/>
              </w:rPr>
            </w:pPr>
            <w:r>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vAlign w:val="center"/>
          </w:tcPr>
          <w:p w:rsidR="008A4DFD" w:rsidRPr="00DC078C" w:rsidRDefault="00DC078C" w:rsidP="00DC078C">
            <w:pPr>
              <w:pStyle w:val="142"/>
              <w:ind w:firstLine="14"/>
              <w:rPr>
                <w:rFonts w:hint="eastAsia"/>
              </w:rPr>
            </w:pPr>
            <w:r>
              <w:rPr>
                <w:rFonts w:hint="eastAsia"/>
              </w:rPr>
              <w:t>0</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合計</w:t>
            </w:r>
          </w:p>
        </w:tc>
        <w:tc>
          <w:tcPr>
            <w:tcW w:w="360" w:type="pct"/>
            <w:shd w:val="clear" w:color="auto" w:fill="auto"/>
            <w:noWrap/>
            <w:vAlign w:val="center"/>
            <w:hideMark/>
          </w:tcPr>
          <w:p w:rsidR="008A4DFD" w:rsidRPr="00344F17" w:rsidRDefault="008A4DFD" w:rsidP="00DC078C">
            <w:pPr>
              <w:pStyle w:val="142"/>
              <w:ind w:firstLine="14"/>
              <w:rPr>
                <w:rFonts w:hint="eastAsia"/>
                <w:b/>
              </w:rPr>
            </w:pPr>
            <w:r w:rsidRPr="00344F17">
              <w:rPr>
                <w:rFonts w:hint="eastAsia"/>
                <w:b/>
              </w:rPr>
              <w:t>94</w:t>
            </w:r>
          </w:p>
        </w:tc>
        <w:tc>
          <w:tcPr>
            <w:tcW w:w="360" w:type="pct"/>
            <w:shd w:val="clear" w:color="auto" w:fill="auto"/>
            <w:noWrap/>
            <w:vAlign w:val="center"/>
            <w:hideMark/>
          </w:tcPr>
          <w:p w:rsidR="008A4DFD" w:rsidRPr="00344F17" w:rsidRDefault="008A4DFD" w:rsidP="00DC078C">
            <w:pPr>
              <w:pStyle w:val="142"/>
              <w:ind w:firstLine="14"/>
              <w:rPr>
                <w:rFonts w:hint="eastAsia"/>
                <w:b/>
              </w:rPr>
            </w:pPr>
            <w:r w:rsidRPr="00344F17">
              <w:rPr>
                <w:rFonts w:hint="eastAsia"/>
                <w:b/>
              </w:rPr>
              <w:t>84</w:t>
            </w:r>
          </w:p>
        </w:tc>
        <w:tc>
          <w:tcPr>
            <w:tcW w:w="360" w:type="pct"/>
            <w:shd w:val="clear" w:color="auto" w:fill="auto"/>
            <w:noWrap/>
            <w:vAlign w:val="center"/>
            <w:hideMark/>
          </w:tcPr>
          <w:p w:rsidR="008A4DFD" w:rsidRPr="00344F17" w:rsidRDefault="008A4DFD" w:rsidP="00DC078C">
            <w:pPr>
              <w:pStyle w:val="142"/>
              <w:ind w:firstLine="14"/>
              <w:rPr>
                <w:rFonts w:hint="eastAsia"/>
                <w:b/>
              </w:rPr>
            </w:pPr>
            <w:r w:rsidRPr="00344F17">
              <w:rPr>
                <w:rFonts w:hint="eastAsia"/>
                <w:b/>
              </w:rPr>
              <w:t>105</w:t>
            </w:r>
          </w:p>
        </w:tc>
        <w:tc>
          <w:tcPr>
            <w:tcW w:w="360" w:type="pct"/>
            <w:shd w:val="clear" w:color="auto" w:fill="auto"/>
            <w:noWrap/>
            <w:vAlign w:val="center"/>
            <w:hideMark/>
          </w:tcPr>
          <w:p w:rsidR="008A4DFD" w:rsidRPr="00344F17" w:rsidRDefault="008A4DFD" w:rsidP="00DC078C">
            <w:pPr>
              <w:pStyle w:val="142"/>
              <w:ind w:firstLine="14"/>
              <w:rPr>
                <w:rFonts w:hint="eastAsia"/>
                <w:b/>
              </w:rPr>
            </w:pPr>
            <w:r w:rsidRPr="00344F17">
              <w:rPr>
                <w:rFonts w:hint="eastAsia"/>
                <w:b/>
              </w:rPr>
              <w:t>94</w:t>
            </w:r>
          </w:p>
        </w:tc>
        <w:tc>
          <w:tcPr>
            <w:tcW w:w="360" w:type="pct"/>
            <w:shd w:val="clear" w:color="auto" w:fill="auto"/>
            <w:noWrap/>
            <w:vAlign w:val="center"/>
            <w:hideMark/>
          </w:tcPr>
          <w:p w:rsidR="008A4DFD" w:rsidRPr="00344F17" w:rsidRDefault="008A4DFD" w:rsidP="00DC078C">
            <w:pPr>
              <w:pStyle w:val="142"/>
              <w:ind w:firstLine="14"/>
              <w:rPr>
                <w:rFonts w:hint="eastAsia"/>
                <w:b/>
              </w:rPr>
            </w:pPr>
            <w:r w:rsidRPr="00344F17">
              <w:rPr>
                <w:rFonts w:hint="eastAsia"/>
                <w:b/>
              </w:rPr>
              <w:t>83</w:t>
            </w:r>
          </w:p>
        </w:tc>
        <w:tc>
          <w:tcPr>
            <w:tcW w:w="360" w:type="pct"/>
            <w:vAlign w:val="center"/>
          </w:tcPr>
          <w:p w:rsidR="008A4DFD" w:rsidRPr="00344F17" w:rsidRDefault="00DC078C" w:rsidP="00DC078C">
            <w:pPr>
              <w:pStyle w:val="142"/>
              <w:ind w:firstLine="14"/>
              <w:rPr>
                <w:rFonts w:hint="eastAsia"/>
                <w:b/>
              </w:rPr>
            </w:pPr>
            <w:r w:rsidRPr="00344F17">
              <w:rPr>
                <w:rFonts w:hint="eastAsia"/>
                <w:b/>
              </w:rPr>
              <w:t>65</w:t>
            </w:r>
          </w:p>
        </w:tc>
        <w:tc>
          <w:tcPr>
            <w:tcW w:w="360" w:type="pct"/>
            <w:shd w:val="clear" w:color="auto" w:fill="auto"/>
            <w:noWrap/>
            <w:vAlign w:val="center"/>
            <w:hideMark/>
          </w:tcPr>
          <w:p w:rsidR="008A4DFD" w:rsidRPr="00344F17" w:rsidRDefault="008A4DFD" w:rsidP="00DC078C">
            <w:pPr>
              <w:pStyle w:val="142"/>
              <w:ind w:firstLine="14"/>
              <w:rPr>
                <w:rFonts w:hint="eastAsia"/>
                <w:b/>
              </w:rPr>
            </w:pPr>
            <w:r w:rsidRPr="00344F17">
              <w:rPr>
                <w:rFonts w:hint="eastAsia"/>
                <w:b/>
              </w:rPr>
              <w:t>109</w:t>
            </w:r>
          </w:p>
        </w:tc>
        <w:tc>
          <w:tcPr>
            <w:tcW w:w="360" w:type="pct"/>
            <w:vAlign w:val="center"/>
          </w:tcPr>
          <w:p w:rsidR="008A4DFD" w:rsidRPr="00344F17" w:rsidRDefault="00DC078C" w:rsidP="00DC078C">
            <w:pPr>
              <w:pStyle w:val="142"/>
              <w:ind w:firstLine="14"/>
              <w:rPr>
                <w:rFonts w:hint="eastAsia"/>
                <w:b/>
              </w:rPr>
            </w:pPr>
            <w:r w:rsidRPr="00344F17">
              <w:rPr>
                <w:rFonts w:hint="eastAsia"/>
                <w:b/>
              </w:rPr>
              <w:t>105</w:t>
            </w:r>
          </w:p>
        </w:tc>
      </w:tr>
    </w:tbl>
    <w:p w:rsidR="00B81002" w:rsidRPr="00B81002" w:rsidRDefault="00B81002" w:rsidP="00B81002">
      <w:pPr>
        <w:spacing w:line="0" w:lineRule="atLeast"/>
        <w:ind w:leftChars="0" w:left="1102" w:hangingChars="475" w:hanging="1102"/>
        <w:rPr>
          <w:rFonts w:hint="eastAsia"/>
          <w:spacing w:val="-4"/>
          <w:sz w:val="24"/>
        </w:rPr>
      </w:pPr>
      <w:r w:rsidRPr="00B81002">
        <w:rPr>
          <w:rFonts w:hint="eastAsia"/>
          <w:spacing w:val="-4"/>
          <w:sz w:val="24"/>
          <w:lang w:eastAsia="zh-HK"/>
        </w:rPr>
        <w:t>說</w:t>
      </w:r>
      <w:r w:rsidRPr="00B81002">
        <w:rPr>
          <w:rFonts w:hint="eastAsia"/>
          <w:spacing w:val="-4"/>
          <w:sz w:val="24"/>
        </w:rPr>
        <w:t xml:space="preserve">    </w:t>
      </w:r>
      <w:r w:rsidRPr="00B81002">
        <w:rPr>
          <w:rFonts w:hint="eastAsia"/>
          <w:spacing w:val="-4"/>
          <w:sz w:val="24"/>
          <w:lang w:eastAsia="zh-HK"/>
        </w:rPr>
        <w:t>明</w:t>
      </w:r>
      <w:r w:rsidRPr="00B81002">
        <w:rPr>
          <w:rFonts w:hAnsi="標楷體" w:hint="eastAsia"/>
          <w:spacing w:val="-4"/>
          <w:sz w:val="24"/>
          <w:lang w:eastAsia="zh-HK"/>
        </w:rPr>
        <w:t>：據國教院表示，1</w:t>
      </w:r>
      <w:r w:rsidRPr="00B81002">
        <w:rPr>
          <w:rFonts w:hAnsi="標楷體"/>
          <w:spacing w:val="-4"/>
          <w:sz w:val="24"/>
          <w:lang w:eastAsia="zh-HK"/>
        </w:rPr>
        <w:t>1</w:t>
      </w:r>
      <w:r w:rsidR="00892383">
        <w:rPr>
          <w:rFonts w:hAnsi="標楷體"/>
          <w:spacing w:val="-4"/>
          <w:sz w:val="24"/>
          <w:lang w:eastAsia="zh-HK"/>
        </w:rPr>
        <w:t>1</w:t>
      </w:r>
      <w:r w:rsidRPr="00B81002">
        <w:rPr>
          <w:rFonts w:hAnsi="標楷體" w:hint="eastAsia"/>
          <w:spacing w:val="-4"/>
          <w:sz w:val="24"/>
          <w:lang w:eastAsia="zh-HK"/>
        </w:rPr>
        <w:t>至11</w:t>
      </w:r>
      <w:r w:rsidR="00B943D3">
        <w:rPr>
          <w:rFonts w:hAnsi="標楷體" w:hint="eastAsia"/>
          <w:spacing w:val="-4"/>
          <w:sz w:val="24"/>
        </w:rPr>
        <w:t>5</w:t>
      </w:r>
      <w:r w:rsidRPr="00B81002">
        <w:rPr>
          <w:rFonts w:hAnsi="標楷體" w:hint="eastAsia"/>
          <w:spacing w:val="-4"/>
          <w:sz w:val="24"/>
          <w:lang w:eastAsia="zh-HK"/>
        </w:rPr>
        <w:t>年度並無與院外共同研究案，故表內研究案皆為自行研究案。</w:t>
      </w:r>
    </w:p>
    <w:p w:rsidR="00B81002" w:rsidRDefault="00B81002" w:rsidP="00B81002">
      <w:pPr>
        <w:spacing w:line="0" w:lineRule="atLeast"/>
        <w:ind w:leftChars="0" w:left="0" w:firstLineChars="0" w:firstLine="0"/>
        <w:rPr>
          <w:rFonts w:hAnsi="標楷體"/>
          <w:spacing w:val="-4"/>
          <w:sz w:val="24"/>
        </w:rPr>
      </w:pPr>
      <w:r w:rsidRPr="00B81002">
        <w:rPr>
          <w:rFonts w:hint="eastAsia"/>
          <w:spacing w:val="-4"/>
          <w:sz w:val="24"/>
        </w:rPr>
        <w:t>資料來源</w:t>
      </w:r>
      <w:r w:rsidRPr="00B81002">
        <w:rPr>
          <w:rFonts w:hAnsi="標楷體" w:hint="eastAsia"/>
          <w:spacing w:val="-4"/>
          <w:sz w:val="24"/>
        </w:rPr>
        <w:t>：</w:t>
      </w:r>
      <w:r w:rsidRPr="00B81002">
        <w:rPr>
          <w:rFonts w:hint="eastAsia"/>
          <w:spacing w:val="-4"/>
          <w:sz w:val="24"/>
        </w:rPr>
        <w:t>彙整自</w:t>
      </w:r>
      <w:r w:rsidRPr="00B81002">
        <w:rPr>
          <w:rFonts w:hAnsi="標楷體"/>
          <w:spacing w:val="-4"/>
          <w:sz w:val="24"/>
        </w:rPr>
        <w:t>國教院</w:t>
      </w:r>
      <w:r w:rsidRPr="00B81002">
        <w:rPr>
          <w:rFonts w:hAnsi="標楷體" w:hint="eastAsia"/>
          <w:spacing w:val="-4"/>
          <w:sz w:val="24"/>
        </w:rPr>
        <w:t>提供資料。</w:t>
      </w:r>
    </w:p>
    <w:p w:rsidR="00E7475B" w:rsidRPr="00B81002" w:rsidRDefault="00E7475B" w:rsidP="00E7475B">
      <w:pPr>
        <w:ind w:left="840" w:hangingChars="100" w:hanging="280"/>
        <w:rPr>
          <w:rFonts w:hAnsi="Times New Roman"/>
          <w:b/>
          <w:snapToGrid w:val="0"/>
          <w:szCs w:val="28"/>
        </w:rPr>
      </w:pPr>
      <w:r w:rsidRPr="00B81002">
        <w:rPr>
          <w:rFonts w:hAnsi="Times New Roman" w:hint="eastAsia"/>
          <w:b/>
          <w:snapToGrid w:val="0"/>
          <w:szCs w:val="28"/>
        </w:rPr>
        <w:t>(</w:t>
      </w:r>
      <w:r>
        <w:rPr>
          <w:rFonts w:hAnsi="Times New Roman" w:hint="eastAsia"/>
          <w:b/>
          <w:snapToGrid w:val="0"/>
          <w:szCs w:val="28"/>
        </w:rPr>
        <w:t>二</w:t>
      </w:r>
      <w:r w:rsidRPr="00B81002">
        <w:rPr>
          <w:rFonts w:hAnsi="Times New Roman" w:hint="eastAsia"/>
          <w:b/>
          <w:snapToGrid w:val="0"/>
          <w:szCs w:val="28"/>
        </w:rPr>
        <w:t>)</w:t>
      </w:r>
      <w:r w:rsidR="000A3610">
        <w:rPr>
          <w:rFonts w:hAnsi="Times New Roman" w:hint="eastAsia"/>
          <w:b/>
          <w:snapToGrid w:val="0"/>
          <w:szCs w:val="28"/>
        </w:rPr>
        <w:t>112</w:t>
      </w:r>
      <w:r w:rsidR="000A3610">
        <w:rPr>
          <w:rFonts w:hAnsi="Times New Roman" w:hint="eastAsia"/>
          <w:b/>
          <w:snapToGrid w:val="0"/>
          <w:szCs w:val="28"/>
          <w:lang w:eastAsia="zh-HK"/>
        </w:rPr>
        <w:t>至</w:t>
      </w:r>
      <w:r w:rsidR="000A3610">
        <w:rPr>
          <w:rFonts w:hAnsi="Times New Roman" w:hint="eastAsia"/>
          <w:b/>
          <w:snapToGrid w:val="0"/>
          <w:szCs w:val="28"/>
        </w:rPr>
        <w:t>114</w:t>
      </w:r>
      <w:r w:rsidR="000A3610">
        <w:rPr>
          <w:rFonts w:hAnsi="Times New Roman" w:hint="eastAsia"/>
          <w:b/>
          <w:snapToGrid w:val="0"/>
          <w:szCs w:val="28"/>
          <w:lang w:eastAsia="zh-HK"/>
        </w:rPr>
        <w:t>年</w:t>
      </w:r>
      <w:r w:rsidR="006555D5">
        <w:rPr>
          <w:rFonts w:hAnsi="Times New Roman" w:hint="eastAsia"/>
          <w:b/>
          <w:snapToGrid w:val="0"/>
          <w:szCs w:val="28"/>
          <w:lang w:eastAsia="zh-HK"/>
        </w:rPr>
        <w:t>度</w:t>
      </w:r>
      <w:r w:rsidRPr="00B81002">
        <w:rPr>
          <w:rFonts w:hAnsi="Times New Roman" w:hint="eastAsia"/>
          <w:b/>
          <w:snapToGrid w:val="0"/>
          <w:szCs w:val="28"/>
        </w:rPr>
        <w:t>編制內研究人員兼任其他政府機關(構)及臨時任務編組之職務</w:t>
      </w:r>
      <w:r w:rsidR="000A3610" w:rsidRPr="000A3610">
        <w:rPr>
          <w:rFonts w:hAnsi="標楷體" w:hint="eastAsia"/>
          <w:b/>
          <w:snapToGrid w:val="0"/>
          <w:szCs w:val="28"/>
        </w:rPr>
        <w:t>比率</w:t>
      </w:r>
      <w:r w:rsidR="00344F17">
        <w:rPr>
          <w:rFonts w:hAnsi="標楷體" w:hint="eastAsia"/>
          <w:b/>
          <w:snapToGrid w:val="0"/>
          <w:szCs w:val="28"/>
          <w:lang w:eastAsia="zh-HK"/>
        </w:rPr>
        <w:t>與</w:t>
      </w:r>
      <w:r w:rsidR="000A3610" w:rsidRPr="000A3610">
        <w:rPr>
          <w:rFonts w:hAnsi="標楷體" w:hint="eastAsia"/>
          <w:b/>
          <w:snapToGrid w:val="0"/>
          <w:szCs w:val="28"/>
        </w:rPr>
        <w:t>兼任2個</w:t>
      </w:r>
      <w:r w:rsidR="000A3610">
        <w:rPr>
          <w:rFonts w:hAnsi="標楷體" w:hint="eastAsia"/>
          <w:b/>
          <w:snapToGrid w:val="0"/>
          <w:szCs w:val="28"/>
        </w:rPr>
        <w:t>(</w:t>
      </w:r>
      <w:r w:rsidR="000A3610">
        <w:rPr>
          <w:rFonts w:hAnsi="標楷體" w:hint="eastAsia"/>
          <w:b/>
          <w:snapToGrid w:val="0"/>
          <w:szCs w:val="28"/>
          <w:lang w:eastAsia="zh-HK"/>
        </w:rPr>
        <w:t>含</w:t>
      </w:r>
      <w:r w:rsidR="000A3610">
        <w:rPr>
          <w:rFonts w:hAnsi="標楷體" w:hint="eastAsia"/>
          <w:b/>
          <w:snapToGrid w:val="0"/>
          <w:szCs w:val="28"/>
        </w:rPr>
        <w:t>)</w:t>
      </w:r>
      <w:r w:rsidR="000A3610" w:rsidRPr="000A3610">
        <w:rPr>
          <w:rFonts w:hAnsi="標楷體" w:hint="eastAsia"/>
          <w:b/>
          <w:snapToGrid w:val="0"/>
          <w:szCs w:val="28"/>
        </w:rPr>
        <w:t>以上職務人次增加，允宜妥善運用及管控研究人力資源</w:t>
      </w:r>
    </w:p>
    <w:p w:rsidR="000A3610" w:rsidRDefault="00E7475B" w:rsidP="00E7475B">
      <w:pPr>
        <w:adjustRightInd w:val="0"/>
        <w:ind w:leftChars="300" w:left="840" w:firstLine="560"/>
        <w:rPr>
          <w:rFonts w:hAnsi="標楷體"/>
        </w:rPr>
      </w:pPr>
      <w:r w:rsidRPr="00B81002">
        <w:rPr>
          <w:rFonts w:hint="eastAsia"/>
        </w:rPr>
        <w:lastRenderedPageBreak/>
        <w:t>依</w:t>
      </w:r>
      <w:r w:rsidRPr="00B81002">
        <w:t>國教院</w:t>
      </w:r>
      <w:r w:rsidR="000A3610">
        <w:rPr>
          <w:rFonts w:hint="eastAsia"/>
          <w:lang w:eastAsia="zh-HK"/>
        </w:rPr>
        <w:t>歷年提供</w:t>
      </w:r>
      <w:r w:rsidRPr="00B81002">
        <w:rPr>
          <w:rFonts w:hint="eastAsia"/>
        </w:rPr>
        <w:t>資料</w:t>
      </w:r>
      <w:r w:rsidRPr="00B81002">
        <w:rPr>
          <w:rFonts w:hAnsi="標楷體" w:hint="eastAsia"/>
        </w:rPr>
        <w:t>，</w:t>
      </w:r>
      <w:r w:rsidR="000A3610">
        <w:rPr>
          <w:rFonts w:hAnsi="標楷體" w:hint="eastAsia"/>
        </w:rPr>
        <w:t>112</w:t>
      </w:r>
      <w:r w:rsidR="000A3610">
        <w:rPr>
          <w:rFonts w:hAnsi="標楷體" w:hint="eastAsia"/>
          <w:lang w:eastAsia="zh-HK"/>
        </w:rPr>
        <w:t>年</w:t>
      </w:r>
      <w:r w:rsidR="000A3610">
        <w:rPr>
          <w:rFonts w:hAnsi="標楷體" w:hint="eastAsia"/>
        </w:rPr>
        <w:t>7</w:t>
      </w:r>
      <w:r w:rsidR="000A3610">
        <w:rPr>
          <w:rFonts w:hAnsi="標楷體" w:hint="eastAsia"/>
          <w:lang w:eastAsia="zh-HK"/>
        </w:rPr>
        <w:t>月底</w:t>
      </w:r>
      <w:r w:rsidRPr="00B81002">
        <w:rPr>
          <w:rFonts w:hint="eastAsia"/>
        </w:rPr>
        <w:t>編制內研究人員</w:t>
      </w:r>
      <w:r w:rsidRPr="00B81002">
        <w:rPr>
          <w:vertAlign w:val="superscript"/>
        </w:rPr>
        <w:footnoteReference w:id="2"/>
      </w:r>
      <w:r w:rsidRPr="00B81002">
        <w:rPr>
          <w:rFonts w:hint="eastAsia"/>
        </w:rPr>
        <w:t>計有6</w:t>
      </w:r>
      <w:r w:rsidR="000A3610">
        <w:rPr>
          <w:rFonts w:hint="eastAsia"/>
        </w:rPr>
        <w:t>6</w:t>
      </w:r>
      <w:r w:rsidRPr="00B81002">
        <w:rPr>
          <w:rFonts w:hint="eastAsia"/>
        </w:rPr>
        <w:t>人(詳表2)</w:t>
      </w:r>
      <w:r w:rsidRPr="00B81002">
        <w:rPr>
          <w:rFonts w:hAnsi="標楷體" w:hint="eastAsia"/>
        </w:rPr>
        <w:t>，</w:t>
      </w:r>
      <w:r w:rsidRPr="00B81002">
        <w:rPr>
          <w:rFonts w:hint="eastAsia"/>
        </w:rPr>
        <w:t>有兼職人數</w:t>
      </w:r>
      <w:r w:rsidRPr="00B81002">
        <w:t>2</w:t>
      </w:r>
      <w:r w:rsidR="000A3610">
        <w:rPr>
          <w:rFonts w:hint="eastAsia"/>
        </w:rPr>
        <w:t>7</w:t>
      </w:r>
      <w:r w:rsidRPr="00B81002">
        <w:rPr>
          <w:rFonts w:hint="eastAsia"/>
        </w:rPr>
        <w:t>人</w:t>
      </w:r>
      <w:r w:rsidRPr="00B81002">
        <w:rPr>
          <w:rFonts w:hAnsi="標楷體" w:hint="eastAsia"/>
        </w:rPr>
        <w:t>，占</w:t>
      </w:r>
      <w:r w:rsidR="00D24027">
        <w:rPr>
          <w:rFonts w:hAnsi="標楷體" w:hint="eastAsia"/>
          <w:lang w:eastAsia="zh-HK"/>
        </w:rPr>
        <w:t>比</w:t>
      </w:r>
      <w:r w:rsidR="00B24432">
        <w:rPr>
          <w:rFonts w:hAnsi="標楷體"/>
        </w:rPr>
        <w:t>4</w:t>
      </w:r>
      <w:r w:rsidR="000A3610">
        <w:rPr>
          <w:rFonts w:hAnsi="標楷體" w:hint="eastAsia"/>
        </w:rPr>
        <w:t>0.91</w:t>
      </w:r>
      <w:r w:rsidRPr="00B81002">
        <w:rPr>
          <w:rFonts w:hAnsi="標楷體" w:hint="eastAsia"/>
        </w:rPr>
        <w:t>%；</w:t>
      </w:r>
      <w:r w:rsidR="000A3610" w:rsidRPr="000A3610">
        <w:rPr>
          <w:rFonts w:hAnsi="標楷體" w:hint="eastAsia"/>
        </w:rPr>
        <w:t>11</w:t>
      </w:r>
      <w:r w:rsidR="00D24027">
        <w:rPr>
          <w:rFonts w:hAnsi="標楷體" w:hint="eastAsia"/>
        </w:rPr>
        <w:t>3</w:t>
      </w:r>
      <w:r w:rsidR="000A3610" w:rsidRPr="000A3610">
        <w:rPr>
          <w:rFonts w:hAnsi="標楷體" w:hint="eastAsia"/>
        </w:rPr>
        <w:t>年7月底</w:t>
      </w:r>
      <w:r w:rsidR="00D24027" w:rsidRPr="00D24027">
        <w:rPr>
          <w:rFonts w:hAnsi="標楷體" w:hint="eastAsia"/>
        </w:rPr>
        <w:t>編制內研究人員</w:t>
      </w:r>
      <w:r w:rsidR="00D24027">
        <w:rPr>
          <w:rFonts w:hAnsi="標楷體" w:hint="eastAsia"/>
          <w:lang w:eastAsia="zh-HK"/>
        </w:rPr>
        <w:t>減為</w:t>
      </w:r>
      <w:r w:rsidR="00D24027" w:rsidRPr="00D24027">
        <w:rPr>
          <w:rFonts w:hAnsi="標楷體" w:hint="eastAsia"/>
        </w:rPr>
        <w:t>6</w:t>
      </w:r>
      <w:r w:rsidR="00D24027">
        <w:rPr>
          <w:rFonts w:hAnsi="標楷體" w:hint="eastAsia"/>
        </w:rPr>
        <w:t>3</w:t>
      </w:r>
      <w:r w:rsidR="00D24027" w:rsidRPr="00D24027">
        <w:rPr>
          <w:rFonts w:hAnsi="標楷體" w:hint="eastAsia"/>
        </w:rPr>
        <w:t>人，有兼職人數</w:t>
      </w:r>
      <w:r w:rsidR="00D24027">
        <w:rPr>
          <w:rFonts w:hAnsi="標楷體" w:hint="eastAsia"/>
          <w:lang w:eastAsia="zh-HK"/>
        </w:rPr>
        <w:t>增為</w:t>
      </w:r>
      <w:r w:rsidR="00D24027" w:rsidRPr="00D24027">
        <w:rPr>
          <w:rFonts w:hAnsi="標楷體" w:hint="eastAsia"/>
        </w:rPr>
        <w:t>2</w:t>
      </w:r>
      <w:r w:rsidR="00D24027">
        <w:rPr>
          <w:rFonts w:hAnsi="標楷體" w:hint="eastAsia"/>
        </w:rPr>
        <w:t>8</w:t>
      </w:r>
      <w:r w:rsidR="00D24027" w:rsidRPr="00D24027">
        <w:rPr>
          <w:rFonts w:hAnsi="標楷體" w:hint="eastAsia"/>
        </w:rPr>
        <w:t>人，占</w:t>
      </w:r>
      <w:r w:rsidR="00D24027">
        <w:rPr>
          <w:rFonts w:hAnsi="標楷體" w:hint="eastAsia"/>
          <w:lang w:eastAsia="zh-HK"/>
        </w:rPr>
        <w:t>比增為</w:t>
      </w:r>
      <w:r w:rsidR="00D24027">
        <w:rPr>
          <w:rFonts w:hAnsi="標楷體" w:hint="eastAsia"/>
        </w:rPr>
        <w:t>44.44%；114</w:t>
      </w:r>
      <w:r w:rsidR="00D24027">
        <w:rPr>
          <w:rFonts w:hAnsi="標楷體" w:hint="eastAsia"/>
          <w:lang w:eastAsia="zh-HK"/>
        </w:rPr>
        <w:t>年</w:t>
      </w:r>
      <w:r w:rsidR="00D24027">
        <w:rPr>
          <w:rFonts w:hAnsi="標楷體" w:hint="eastAsia"/>
        </w:rPr>
        <w:t>7</w:t>
      </w:r>
      <w:r w:rsidR="00D24027">
        <w:rPr>
          <w:rFonts w:hAnsi="標楷體" w:hint="eastAsia"/>
          <w:lang w:eastAsia="zh-HK"/>
        </w:rPr>
        <w:t>月底</w:t>
      </w:r>
      <w:r w:rsidR="00D24027" w:rsidRPr="00D24027">
        <w:rPr>
          <w:rFonts w:hAnsi="標楷體" w:hint="eastAsia"/>
          <w:lang w:eastAsia="zh-HK"/>
        </w:rPr>
        <w:t>編制內研究人員</w:t>
      </w:r>
      <w:r w:rsidR="00D24027">
        <w:rPr>
          <w:rFonts w:hAnsi="標楷體" w:hint="eastAsia"/>
          <w:lang w:eastAsia="zh-HK"/>
        </w:rPr>
        <w:t>增為</w:t>
      </w:r>
      <w:r w:rsidR="00D24027" w:rsidRPr="00D24027">
        <w:rPr>
          <w:rFonts w:hAnsi="標楷體" w:hint="eastAsia"/>
          <w:lang w:eastAsia="zh-HK"/>
        </w:rPr>
        <w:t>6</w:t>
      </w:r>
      <w:r w:rsidR="00D24027">
        <w:rPr>
          <w:rFonts w:hAnsi="標楷體" w:hint="eastAsia"/>
        </w:rPr>
        <w:t>6</w:t>
      </w:r>
      <w:r w:rsidR="00D24027" w:rsidRPr="00D24027">
        <w:rPr>
          <w:rFonts w:hAnsi="標楷體" w:hint="eastAsia"/>
          <w:lang w:eastAsia="zh-HK"/>
        </w:rPr>
        <w:t>人</w:t>
      </w:r>
      <w:r w:rsidR="00D24027">
        <w:rPr>
          <w:rFonts w:hAnsi="標楷體" w:hint="eastAsia"/>
          <w:lang w:eastAsia="zh-HK"/>
        </w:rPr>
        <w:t>，</w:t>
      </w:r>
      <w:r w:rsidR="00D24027" w:rsidRPr="00D24027">
        <w:rPr>
          <w:rFonts w:hAnsi="標楷體" w:hint="eastAsia"/>
          <w:lang w:eastAsia="zh-HK"/>
        </w:rPr>
        <w:t>有兼職人數</w:t>
      </w:r>
      <w:r w:rsidR="00D24027">
        <w:rPr>
          <w:rFonts w:hAnsi="標楷體" w:hint="eastAsia"/>
          <w:lang w:eastAsia="zh-HK"/>
        </w:rPr>
        <w:t>續</w:t>
      </w:r>
      <w:r w:rsidR="00D24027" w:rsidRPr="00D24027">
        <w:rPr>
          <w:rFonts w:hAnsi="標楷體" w:hint="eastAsia"/>
          <w:lang w:eastAsia="zh-HK"/>
        </w:rPr>
        <w:t>增為</w:t>
      </w:r>
      <w:r w:rsidR="00D24027">
        <w:rPr>
          <w:rFonts w:hAnsi="標楷體" w:hint="eastAsia"/>
        </w:rPr>
        <w:t>30</w:t>
      </w:r>
      <w:r w:rsidR="00D24027" w:rsidRPr="00D24027">
        <w:rPr>
          <w:rFonts w:hAnsi="標楷體" w:hint="eastAsia"/>
          <w:lang w:eastAsia="zh-HK"/>
        </w:rPr>
        <w:t>人，占比</w:t>
      </w:r>
      <w:r w:rsidR="00D24027">
        <w:rPr>
          <w:rFonts w:hAnsi="標楷體" w:hint="eastAsia"/>
          <w:lang w:eastAsia="zh-HK"/>
        </w:rPr>
        <w:t>續</w:t>
      </w:r>
      <w:r w:rsidR="00D24027" w:rsidRPr="00D24027">
        <w:rPr>
          <w:rFonts w:hAnsi="標楷體" w:hint="eastAsia"/>
          <w:lang w:eastAsia="zh-HK"/>
        </w:rPr>
        <w:t>增為4</w:t>
      </w:r>
      <w:r w:rsidR="00D24027">
        <w:rPr>
          <w:rFonts w:hAnsi="標楷體" w:hint="eastAsia"/>
        </w:rPr>
        <w:t>5.45</w:t>
      </w:r>
      <w:r w:rsidR="00D24027" w:rsidRPr="00D24027">
        <w:rPr>
          <w:rFonts w:hAnsi="標楷體" w:hint="eastAsia"/>
          <w:lang w:eastAsia="zh-HK"/>
        </w:rPr>
        <w:t>%</w:t>
      </w:r>
      <w:r w:rsidRPr="00B81002">
        <w:rPr>
          <w:rFonts w:hAnsi="標楷體" w:hint="eastAsia"/>
        </w:rPr>
        <w:t>。</w:t>
      </w:r>
    </w:p>
    <w:p w:rsidR="00E7475B" w:rsidRPr="00B81002" w:rsidRDefault="000A3610" w:rsidP="00E7475B">
      <w:pPr>
        <w:adjustRightInd w:val="0"/>
        <w:ind w:leftChars="300" w:left="840" w:firstLine="560"/>
        <w:rPr>
          <w:rFonts w:hAnsi="標楷體"/>
        </w:rPr>
      </w:pPr>
      <w:r>
        <w:rPr>
          <w:rFonts w:hAnsi="標楷體" w:hint="eastAsia"/>
          <w:lang w:eastAsia="zh-HK"/>
        </w:rPr>
        <w:t>由</w:t>
      </w:r>
      <w:r w:rsidR="00E7475B" w:rsidRPr="00B81002">
        <w:rPr>
          <w:rFonts w:hAnsi="標楷體" w:hint="eastAsia"/>
        </w:rPr>
        <w:t>兼職單位數觀之 (詳表3)，</w:t>
      </w:r>
      <w:r w:rsidR="00D24027">
        <w:rPr>
          <w:rFonts w:hAnsi="標楷體" w:hint="eastAsia"/>
        </w:rPr>
        <w:t>112</w:t>
      </w:r>
      <w:r w:rsidR="00D24027">
        <w:rPr>
          <w:rFonts w:hAnsi="標楷體" w:hint="eastAsia"/>
          <w:lang w:eastAsia="zh-HK"/>
        </w:rPr>
        <w:t>年</w:t>
      </w:r>
      <w:r w:rsidR="00D24027">
        <w:rPr>
          <w:rFonts w:hAnsi="標楷體" w:hint="eastAsia"/>
        </w:rPr>
        <w:t>7</w:t>
      </w:r>
      <w:r w:rsidR="00D24027">
        <w:rPr>
          <w:rFonts w:hAnsi="標楷體" w:hint="eastAsia"/>
          <w:lang w:eastAsia="zh-HK"/>
        </w:rPr>
        <w:t>月底</w:t>
      </w:r>
      <w:r w:rsidR="00E7475B" w:rsidRPr="00B81002">
        <w:rPr>
          <w:rFonts w:hAnsi="標楷體" w:hint="eastAsia"/>
        </w:rPr>
        <w:t>兼任其他政府機關（構）</w:t>
      </w:r>
      <w:r w:rsidR="00D24027">
        <w:rPr>
          <w:rFonts w:hAnsi="標楷體" w:hint="eastAsia"/>
          <w:lang w:eastAsia="zh-HK"/>
        </w:rPr>
        <w:t>或其</w:t>
      </w:r>
      <w:r w:rsidR="00D24027" w:rsidRPr="00D24027">
        <w:rPr>
          <w:rFonts w:hAnsi="標楷體" w:hint="eastAsia"/>
          <w:lang w:eastAsia="zh-HK"/>
        </w:rPr>
        <w:t>臨時任務編組工作者</w:t>
      </w:r>
      <w:r w:rsidR="00D24027">
        <w:rPr>
          <w:rFonts w:hAnsi="標楷體" w:hint="eastAsia"/>
          <w:lang w:eastAsia="zh-HK"/>
        </w:rPr>
        <w:t>，合</w:t>
      </w:r>
      <w:r w:rsidR="00B24432">
        <w:rPr>
          <w:rFonts w:hAnsi="標楷體" w:hint="eastAsia"/>
        </w:rPr>
        <w:t>計</w:t>
      </w:r>
      <w:r w:rsidR="00D24027">
        <w:rPr>
          <w:rFonts w:hAnsi="標楷體" w:hint="eastAsia"/>
        </w:rPr>
        <w:t>2</w:t>
      </w:r>
      <w:r w:rsidR="00E7475B">
        <w:rPr>
          <w:rFonts w:hAnsi="標楷體"/>
        </w:rPr>
        <w:t>6</w:t>
      </w:r>
      <w:r w:rsidR="00E7475B" w:rsidRPr="00293370">
        <w:rPr>
          <w:rFonts w:hAnsi="標楷體" w:hint="eastAsia"/>
        </w:rPr>
        <w:t>人</w:t>
      </w:r>
      <w:r w:rsidR="00D24027">
        <w:rPr>
          <w:rFonts w:hAnsi="標楷體" w:hint="eastAsia"/>
          <w:lang w:eastAsia="zh-HK"/>
        </w:rPr>
        <w:t>次</w:t>
      </w:r>
      <w:r w:rsidR="00E7475B" w:rsidRPr="00293370">
        <w:rPr>
          <w:rFonts w:hAnsi="標楷體" w:hint="eastAsia"/>
        </w:rPr>
        <w:t>兼</w:t>
      </w:r>
      <w:r w:rsidR="00B24432">
        <w:rPr>
          <w:rFonts w:hAnsi="標楷體" w:hint="eastAsia"/>
        </w:rPr>
        <w:t>職</w:t>
      </w:r>
      <w:r w:rsidR="00E7475B" w:rsidRPr="00293370">
        <w:rPr>
          <w:rFonts w:hAnsi="標楷體" w:hint="eastAsia"/>
        </w:rPr>
        <w:t>1個單位、</w:t>
      </w:r>
      <w:r w:rsidR="00D24027">
        <w:rPr>
          <w:rFonts w:hAnsi="標楷體" w:hint="eastAsia"/>
        </w:rPr>
        <w:t>5</w:t>
      </w:r>
      <w:r w:rsidR="00E7475B" w:rsidRPr="00293370">
        <w:rPr>
          <w:rFonts w:hAnsi="標楷體" w:hint="eastAsia"/>
        </w:rPr>
        <w:t>人</w:t>
      </w:r>
      <w:r w:rsidR="00D24027">
        <w:rPr>
          <w:rFonts w:hAnsi="標楷體" w:hint="eastAsia"/>
          <w:lang w:eastAsia="zh-HK"/>
        </w:rPr>
        <w:t>次</w:t>
      </w:r>
      <w:r w:rsidR="00E7475B" w:rsidRPr="00293370">
        <w:rPr>
          <w:rFonts w:hAnsi="標楷體" w:hint="eastAsia"/>
        </w:rPr>
        <w:t>兼職2單位</w:t>
      </w:r>
      <w:r w:rsidR="00D24027">
        <w:rPr>
          <w:rFonts w:hAnsi="標楷體" w:hint="eastAsia"/>
        </w:rPr>
        <w:t>、3</w:t>
      </w:r>
      <w:r w:rsidR="00D24027">
        <w:rPr>
          <w:rFonts w:hAnsi="標楷體" w:hint="eastAsia"/>
          <w:lang w:eastAsia="zh-HK"/>
        </w:rPr>
        <w:t>人次兼職</w:t>
      </w:r>
      <w:r w:rsidR="00D24027">
        <w:rPr>
          <w:rFonts w:hAnsi="標楷體" w:hint="eastAsia"/>
        </w:rPr>
        <w:t>3</w:t>
      </w:r>
      <w:r w:rsidR="00D24027">
        <w:rPr>
          <w:rFonts w:hAnsi="標楷體" w:hint="eastAsia"/>
          <w:lang w:eastAsia="zh-HK"/>
        </w:rPr>
        <w:t>個單位</w:t>
      </w:r>
      <w:r w:rsidR="00E7475B" w:rsidRPr="00B81002">
        <w:rPr>
          <w:rFonts w:hAnsi="標楷體" w:hint="eastAsia"/>
        </w:rPr>
        <w:t>。</w:t>
      </w:r>
      <w:r w:rsidR="00D24027">
        <w:rPr>
          <w:rFonts w:hAnsi="標楷體" w:hint="eastAsia"/>
          <w:lang w:eastAsia="zh-HK"/>
        </w:rPr>
        <w:t>至</w:t>
      </w:r>
      <w:r w:rsidR="00D24027" w:rsidRPr="00D24027">
        <w:rPr>
          <w:rFonts w:hAnsi="標楷體" w:hint="eastAsia"/>
        </w:rPr>
        <w:t>11</w:t>
      </w:r>
      <w:r w:rsidR="00D24027">
        <w:rPr>
          <w:rFonts w:hAnsi="標楷體" w:hint="eastAsia"/>
        </w:rPr>
        <w:t>3</w:t>
      </w:r>
      <w:r w:rsidR="00D24027" w:rsidRPr="00D24027">
        <w:rPr>
          <w:rFonts w:hAnsi="標楷體" w:hint="eastAsia"/>
        </w:rPr>
        <w:t>年7月底其他政府機關（構）或其臨時任務編組工作</w:t>
      </w:r>
      <w:r w:rsidR="00D24027">
        <w:rPr>
          <w:rFonts w:hAnsi="標楷體" w:hint="eastAsia"/>
        </w:rPr>
        <w:t>2</w:t>
      </w:r>
      <w:r w:rsidR="00D24027">
        <w:rPr>
          <w:rFonts w:hAnsi="標楷體" w:hint="eastAsia"/>
          <w:lang w:eastAsia="zh-HK"/>
        </w:rPr>
        <w:t>個單位以上人次增為</w:t>
      </w:r>
      <w:r w:rsidR="00D24027">
        <w:rPr>
          <w:rFonts w:hAnsi="標楷體" w:hint="eastAsia"/>
        </w:rPr>
        <w:t>13</w:t>
      </w:r>
      <w:r w:rsidR="00D24027">
        <w:rPr>
          <w:rFonts w:hAnsi="標楷體" w:hint="eastAsia"/>
          <w:lang w:eastAsia="zh-HK"/>
        </w:rPr>
        <w:t>人次</w:t>
      </w:r>
      <w:r w:rsidR="00E7475B" w:rsidRPr="00B81002">
        <w:rPr>
          <w:rFonts w:hAnsi="標楷體" w:hint="eastAsia"/>
        </w:rPr>
        <w:t>，</w:t>
      </w:r>
      <w:r w:rsidR="00D24027">
        <w:rPr>
          <w:rFonts w:hAnsi="標楷體" w:hint="eastAsia"/>
        </w:rPr>
        <w:t>114</w:t>
      </w:r>
      <w:r w:rsidR="00D24027">
        <w:rPr>
          <w:rFonts w:hAnsi="標楷體" w:hint="eastAsia"/>
          <w:lang w:eastAsia="zh-HK"/>
        </w:rPr>
        <w:t>年</w:t>
      </w:r>
      <w:r w:rsidR="00D24027">
        <w:rPr>
          <w:rFonts w:hAnsi="標楷體" w:hint="eastAsia"/>
        </w:rPr>
        <w:t>7</w:t>
      </w:r>
      <w:r w:rsidR="00D24027">
        <w:rPr>
          <w:rFonts w:hAnsi="標楷體" w:hint="eastAsia"/>
          <w:lang w:eastAsia="zh-HK"/>
        </w:rPr>
        <w:t>月底更增為</w:t>
      </w:r>
      <w:r w:rsidR="00D24027">
        <w:rPr>
          <w:rFonts w:hAnsi="標楷體" w:hint="eastAsia"/>
        </w:rPr>
        <w:t>19</w:t>
      </w:r>
      <w:r w:rsidR="00D24027">
        <w:rPr>
          <w:rFonts w:hAnsi="標楷體" w:hint="eastAsia"/>
          <w:lang w:eastAsia="zh-HK"/>
        </w:rPr>
        <w:t>人次</w:t>
      </w:r>
      <w:r w:rsidR="00D24027">
        <w:rPr>
          <w:rFonts w:hAnsi="標楷體" w:hint="eastAsia"/>
        </w:rPr>
        <w:t>，</w:t>
      </w:r>
      <w:r w:rsidR="00D24027" w:rsidRPr="00D24027">
        <w:rPr>
          <w:rFonts w:hAnsi="標楷體" w:hint="eastAsia"/>
        </w:rPr>
        <w:t>編制內研究人員兼任其他政府機關(構)及臨時任務編組2個(含)以上職務人次增加，允宜妥善運用及管控研究人力資源</w:t>
      </w:r>
      <w:r w:rsidR="00E7475B" w:rsidRPr="00B81002">
        <w:rPr>
          <w:rFonts w:hAnsi="標楷體" w:hint="eastAsia"/>
        </w:rPr>
        <w:t>。</w:t>
      </w:r>
    </w:p>
    <w:p w:rsidR="000A3610" w:rsidRDefault="00B81002" w:rsidP="00D670D0">
      <w:pPr>
        <w:spacing w:beforeLines="50" w:before="120" w:line="0" w:lineRule="atLeast"/>
        <w:ind w:leftChars="0" w:left="0" w:firstLineChars="0" w:firstLine="0"/>
        <w:rPr>
          <w:b/>
          <w:spacing w:val="-4"/>
          <w:szCs w:val="28"/>
        </w:rPr>
      </w:pPr>
      <w:r w:rsidRPr="00B81002">
        <w:rPr>
          <w:rFonts w:hAnsi="標楷體" w:hint="eastAsia"/>
          <w:b/>
          <w:spacing w:val="-4"/>
          <w:szCs w:val="28"/>
          <w:lang w:eastAsia="zh-HK"/>
        </w:rPr>
        <w:t>表2</w:t>
      </w:r>
      <w:r w:rsidRPr="00B81002">
        <w:rPr>
          <w:rFonts w:hAnsi="標楷體" w:hint="eastAsia"/>
          <w:b/>
          <w:spacing w:val="-4"/>
          <w:szCs w:val="28"/>
        </w:rPr>
        <w:t xml:space="preserve">  </w:t>
      </w:r>
      <w:r w:rsidR="000A3610">
        <w:rPr>
          <w:rFonts w:hAnsi="標楷體" w:hint="eastAsia"/>
          <w:b/>
          <w:spacing w:val="-4"/>
          <w:szCs w:val="28"/>
        </w:rPr>
        <w:t>112</w:t>
      </w:r>
      <w:r w:rsidR="000A3610">
        <w:rPr>
          <w:rFonts w:hAnsi="標楷體" w:hint="eastAsia"/>
          <w:b/>
          <w:spacing w:val="-4"/>
          <w:szCs w:val="28"/>
          <w:lang w:eastAsia="zh-HK"/>
        </w:rPr>
        <w:t>至</w:t>
      </w:r>
      <w:r w:rsidR="000A3610">
        <w:rPr>
          <w:rFonts w:hAnsi="標楷體" w:hint="eastAsia"/>
          <w:b/>
          <w:spacing w:val="-4"/>
          <w:szCs w:val="28"/>
        </w:rPr>
        <w:t>114</w:t>
      </w:r>
      <w:r w:rsidR="000A3610">
        <w:rPr>
          <w:rFonts w:hAnsi="標楷體" w:hint="eastAsia"/>
          <w:b/>
          <w:spacing w:val="-4"/>
          <w:szCs w:val="28"/>
          <w:lang w:eastAsia="zh-HK"/>
        </w:rPr>
        <w:t>年</w:t>
      </w:r>
      <w:r w:rsidR="000A3610">
        <w:rPr>
          <w:rFonts w:hAnsi="標楷體" w:hint="eastAsia"/>
          <w:b/>
          <w:spacing w:val="-4"/>
          <w:szCs w:val="28"/>
        </w:rPr>
        <w:t>7</w:t>
      </w:r>
      <w:r w:rsidR="000A3610">
        <w:rPr>
          <w:rFonts w:hAnsi="標楷體" w:hint="eastAsia"/>
          <w:b/>
          <w:spacing w:val="-4"/>
          <w:szCs w:val="28"/>
          <w:lang w:eastAsia="zh-HK"/>
        </w:rPr>
        <w:t>月底</w:t>
      </w:r>
      <w:r w:rsidRPr="00B81002">
        <w:rPr>
          <w:rFonts w:hAnsi="標楷體" w:hint="eastAsia"/>
          <w:b/>
          <w:spacing w:val="-4"/>
          <w:szCs w:val="28"/>
        </w:rPr>
        <w:t>國教院編制研究人員</w:t>
      </w:r>
      <w:r w:rsidR="000A3610">
        <w:rPr>
          <w:rFonts w:hAnsi="標楷體" w:hint="eastAsia"/>
          <w:b/>
          <w:spacing w:val="-4"/>
          <w:szCs w:val="28"/>
          <w:lang w:eastAsia="zh-HK"/>
        </w:rPr>
        <w:t>兼職</w:t>
      </w:r>
      <w:r w:rsidRPr="00B81002">
        <w:rPr>
          <w:rFonts w:hint="eastAsia"/>
          <w:b/>
          <w:spacing w:val="-4"/>
          <w:szCs w:val="28"/>
        </w:rPr>
        <w:t xml:space="preserve">一覽表 </w:t>
      </w:r>
    </w:p>
    <w:p w:rsidR="00B81002" w:rsidRDefault="00B81002" w:rsidP="00344F17">
      <w:pPr>
        <w:spacing w:line="0" w:lineRule="atLeast"/>
        <w:ind w:leftChars="0" w:left="0" w:rightChars="-51" w:right="-143" w:firstLineChars="0" w:firstLine="0"/>
        <w:jc w:val="right"/>
        <w:rPr>
          <w:spacing w:val="-4"/>
          <w:sz w:val="24"/>
          <w:szCs w:val="24"/>
          <w:lang w:eastAsia="zh-HK"/>
        </w:rPr>
      </w:pPr>
      <w:r w:rsidRPr="00B81002">
        <w:rPr>
          <w:rFonts w:hint="eastAsia"/>
          <w:b/>
          <w:spacing w:val="-4"/>
          <w:szCs w:val="28"/>
        </w:rPr>
        <w:t xml:space="preserve">         </w:t>
      </w:r>
      <w:r w:rsidR="000D5AF7">
        <w:rPr>
          <w:b/>
          <w:spacing w:val="-4"/>
          <w:szCs w:val="28"/>
        </w:rPr>
        <w:t xml:space="preserve"> </w:t>
      </w:r>
      <w:r w:rsidR="00344F17">
        <w:rPr>
          <w:b/>
          <w:spacing w:val="-4"/>
          <w:szCs w:val="28"/>
        </w:rPr>
        <w:t xml:space="preserve"> </w:t>
      </w:r>
      <w:r w:rsidRPr="00B81002">
        <w:rPr>
          <w:rFonts w:hint="eastAsia"/>
          <w:b/>
          <w:spacing w:val="-4"/>
          <w:szCs w:val="28"/>
        </w:rPr>
        <w:t xml:space="preserve"> </w:t>
      </w:r>
      <w:r w:rsidRPr="00B81002">
        <w:rPr>
          <w:rFonts w:hint="eastAsia"/>
          <w:spacing w:val="-4"/>
          <w:sz w:val="24"/>
          <w:szCs w:val="24"/>
          <w:lang w:eastAsia="zh-HK"/>
        </w:rPr>
        <w:t>單位</w:t>
      </w:r>
      <w:r w:rsidRPr="00B81002">
        <w:rPr>
          <w:rFonts w:hAnsi="標楷體" w:hint="eastAsia"/>
          <w:spacing w:val="-4"/>
          <w:sz w:val="24"/>
          <w:szCs w:val="24"/>
          <w:lang w:eastAsia="zh-HK"/>
        </w:rPr>
        <w:t>：</w:t>
      </w:r>
      <w:r w:rsidRPr="00B81002">
        <w:rPr>
          <w:rFonts w:hint="eastAsia"/>
          <w:spacing w:val="-4"/>
          <w:sz w:val="24"/>
          <w:szCs w:val="24"/>
          <w:lang w:eastAsia="zh-HK"/>
        </w:rPr>
        <w:t>人</w:t>
      </w:r>
      <w:r w:rsidR="00C40AF5">
        <w:rPr>
          <w:rFonts w:hAnsi="標楷體" w:hint="eastAsia"/>
          <w:spacing w:val="-4"/>
          <w:sz w:val="24"/>
          <w:szCs w:val="24"/>
          <w:lang w:eastAsia="zh-HK"/>
        </w:rPr>
        <w:t>；</w:t>
      </w:r>
      <w:r w:rsidR="00C40AF5">
        <w:rPr>
          <w:rFonts w:hint="eastAsia"/>
          <w:spacing w:val="-4"/>
          <w:sz w:val="24"/>
          <w:szCs w:val="24"/>
        </w:rPr>
        <w:t>%</w:t>
      </w:r>
    </w:p>
    <w:tbl>
      <w:tblPr>
        <w:tblW w:w="88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35"/>
        <w:gridCol w:w="724"/>
        <w:gridCol w:w="693"/>
        <w:gridCol w:w="756"/>
        <w:gridCol w:w="662"/>
        <w:gridCol w:w="708"/>
        <w:gridCol w:w="803"/>
        <w:gridCol w:w="725"/>
        <w:gridCol w:w="724"/>
        <w:gridCol w:w="867"/>
      </w:tblGrid>
      <w:tr w:rsidR="000A3610" w:rsidRPr="00DF7DFF" w:rsidTr="00DF7DFF">
        <w:trPr>
          <w:trHeight w:val="322"/>
        </w:trPr>
        <w:tc>
          <w:tcPr>
            <w:tcW w:w="2235" w:type="dxa"/>
            <w:vMerge w:val="restart"/>
            <w:shd w:val="clear" w:color="auto" w:fill="auto"/>
            <w:noWrap/>
            <w:vAlign w:val="center"/>
            <w:hideMark/>
          </w:tcPr>
          <w:p w:rsidR="000A3610" w:rsidRPr="000A3610" w:rsidRDefault="000A3610" w:rsidP="00DF7DFF">
            <w:pPr>
              <w:pStyle w:val="142"/>
              <w:ind w:firstLine="14"/>
              <w:rPr>
                <w:lang w:eastAsia="zh-HK"/>
              </w:rPr>
            </w:pPr>
            <w:r w:rsidRPr="000A3610">
              <w:rPr>
                <w:rFonts w:hint="eastAsia"/>
                <w:lang w:eastAsia="zh-HK"/>
              </w:rPr>
              <w:t>單位</w:t>
            </w:r>
          </w:p>
        </w:tc>
        <w:tc>
          <w:tcPr>
            <w:tcW w:w="2173" w:type="dxa"/>
            <w:gridSpan w:val="3"/>
            <w:shd w:val="clear" w:color="auto" w:fill="auto"/>
            <w:noWrap/>
            <w:vAlign w:val="center"/>
            <w:hideMark/>
          </w:tcPr>
          <w:p w:rsidR="000A3610" w:rsidRPr="000A3610" w:rsidRDefault="000A3610" w:rsidP="00344F17">
            <w:pPr>
              <w:pStyle w:val="142"/>
              <w:ind w:firstLine="14"/>
              <w:rPr>
                <w:rFonts w:hint="eastAsia"/>
                <w:lang w:eastAsia="zh-HK"/>
              </w:rPr>
            </w:pPr>
            <w:r w:rsidRPr="000A3610">
              <w:rPr>
                <w:rFonts w:hint="eastAsia"/>
                <w:lang w:eastAsia="zh-HK"/>
              </w:rPr>
              <w:t>112</w:t>
            </w:r>
            <w:r>
              <w:rPr>
                <w:rFonts w:hint="eastAsia"/>
                <w:lang w:eastAsia="zh-HK"/>
              </w:rPr>
              <w:t>年</w:t>
            </w:r>
            <w:r>
              <w:rPr>
                <w:rFonts w:hint="eastAsia"/>
              </w:rPr>
              <w:t>7</w:t>
            </w:r>
            <w:r>
              <w:rPr>
                <w:rFonts w:hint="eastAsia"/>
                <w:lang w:eastAsia="zh-HK"/>
              </w:rPr>
              <w:t>月底</w:t>
            </w:r>
          </w:p>
        </w:tc>
        <w:tc>
          <w:tcPr>
            <w:tcW w:w="2173" w:type="dxa"/>
            <w:gridSpan w:val="3"/>
            <w:shd w:val="clear" w:color="auto" w:fill="auto"/>
            <w:noWrap/>
            <w:vAlign w:val="center"/>
            <w:hideMark/>
          </w:tcPr>
          <w:p w:rsidR="000A3610" w:rsidRPr="000A3610" w:rsidRDefault="000A3610" w:rsidP="00DF7DFF">
            <w:pPr>
              <w:pStyle w:val="142"/>
              <w:ind w:firstLine="14"/>
              <w:rPr>
                <w:rFonts w:hint="eastAsia"/>
                <w:lang w:eastAsia="zh-HK"/>
              </w:rPr>
            </w:pPr>
            <w:r w:rsidRPr="000A3610">
              <w:rPr>
                <w:rFonts w:hint="eastAsia"/>
                <w:lang w:eastAsia="zh-HK"/>
              </w:rPr>
              <w:t>113年7月底</w:t>
            </w:r>
          </w:p>
        </w:tc>
        <w:tc>
          <w:tcPr>
            <w:tcW w:w="2316" w:type="dxa"/>
            <w:gridSpan w:val="3"/>
            <w:shd w:val="clear" w:color="auto" w:fill="auto"/>
            <w:noWrap/>
            <w:vAlign w:val="center"/>
            <w:hideMark/>
          </w:tcPr>
          <w:p w:rsidR="000A3610" w:rsidRPr="000A3610" w:rsidRDefault="000A3610" w:rsidP="00344F17">
            <w:pPr>
              <w:pStyle w:val="142"/>
              <w:ind w:firstLine="14"/>
              <w:rPr>
                <w:rFonts w:hint="eastAsia"/>
                <w:lang w:eastAsia="zh-HK"/>
              </w:rPr>
            </w:pPr>
            <w:r w:rsidRPr="000A3610">
              <w:rPr>
                <w:rFonts w:hint="eastAsia"/>
                <w:lang w:eastAsia="zh-HK"/>
              </w:rPr>
              <w:t>114年7月底</w:t>
            </w:r>
          </w:p>
        </w:tc>
      </w:tr>
      <w:tr w:rsidR="000A3610" w:rsidRPr="00DF7DFF" w:rsidTr="00DF7DFF">
        <w:trPr>
          <w:trHeight w:val="322"/>
        </w:trPr>
        <w:tc>
          <w:tcPr>
            <w:tcW w:w="2235" w:type="dxa"/>
            <w:vMerge/>
            <w:shd w:val="clear" w:color="auto" w:fill="auto"/>
            <w:noWrap/>
            <w:vAlign w:val="center"/>
            <w:hideMark/>
          </w:tcPr>
          <w:p w:rsidR="000A3610" w:rsidRPr="000A3610" w:rsidRDefault="000A3610" w:rsidP="00DF7DFF">
            <w:pPr>
              <w:pStyle w:val="142"/>
              <w:ind w:firstLine="14"/>
              <w:rPr>
                <w:rFonts w:hint="eastAsia"/>
                <w:lang w:eastAsia="zh-HK"/>
              </w:rPr>
            </w:pPr>
          </w:p>
        </w:tc>
        <w:tc>
          <w:tcPr>
            <w:tcW w:w="724"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進用</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人數</w:t>
            </w:r>
          </w:p>
        </w:tc>
        <w:tc>
          <w:tcPr>
            <w:tcW w:w="693"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兼職</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人數</w:t>
            </w:r>
          </w:p>
        </w:tc>
        <w:tc>
          <w:tcPr>
            <w:tcW w:w="756"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兼職</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比率</w:t>
            </w:r>
          </w:p>
        </w:tc>
        <w:tc>
          <w:tcPr>
            <w:tcW w:w="662"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進用</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人數</w:t>
            </w:r>
          </w:p>
        </w:tc>
        <w:tc>
          <w:tcPr>
            <w:tcW w:w="708"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兼職</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人數</w:t>
            </w:r>
          </w:p>
        </w:tc>
        <w:tc>
          <w:tcPr>
            <w:tcW w:w="803"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兼職</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比率</w:t>
            </w:r>
          </w:p>
        </w:tc>
        <w:tc>
          <w:tcPr>
            <w:tcW w:w="725"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進用</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人數</w:t>
            </w:r>
          </w:p>
        </w:tc>
        <w:tc>
          <w:tcPr>
            <w:tcW w:w="724"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兼職</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人數</w:t>
            </w:r>
          </w:p>
        </w:tc>
        <w:tc>
          <w:tcPr>
            <w:tcW w:w="867"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兼職</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比率</w:t>
            </w:r>
          </w:p>
        </w:tc>
      </w:tr>
      <w:tr w:rsidR="000A3610" w:rsidRPr="00DF7DFF" w:rsidTr="00DF7DFF">
        <w:trPr>
          <w:trHeight w:val="322"/>
        </w:trPr>
        <w:tc>
          <w:tcPr>
            <w:tcW w:w="2235" w:type="dxa"/>
            <w:shd w:val="clear" w:color="auto" w:fill="auto"/>
            <w:noWrap/>
            <w:vAlign w:val="center"/>
            <w:hideMark/>
          </w:tcPr>
          <w:p w:rsidR="00DF7DFF" w:rsidRPr="00DF7DFF" w:rsidRDefault="00DF7DFF" w:rsidP="00DF7DFF">
            <w:pPr>
              <w:pStyle w:val="142"/>
              <w:ind w:firstLine="12"/>
              <w:rPr>
                <w:rFonts w:hint="eastAsia"/>
                <w:spacing w:val="-20"/>
                <w:lang w:eastAsia="zh-HK"/>
              </w:rPr>
            </w:pPr>
            <w:r w:rsidRPr="00DF7DFF">
              <w:rPr>
                <w:rFonts w:hint="eastAsia"/>
                <w:spacing w:val="-20"/>
                <w:lang w:eastAsia="zh-HK"/>
              </w:rPr>
              <w:t>院長室、秘書室、人事室、主計室、圖書館及合規劃室</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0.00 </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r>
      <w:tr w:rsidR="000A3610" w:rsidRPr="00DF7DFF" w:rsidTr="00DF7DFF">
        <w:trPr>
          <w:trHeight w:val="322"/>
        </w:trPr>
        <w:tc>
          <w:tcPr>
            <w:tcW w:w="2235" w:type="dxa"/>
            <w:shd w:val="clear" w:color="auto" w:fill="auto"/>
            <w:noWrap/>
            <w:vAlign w:val="center"/>
            <w:hideMark/>
          </w:tcPr>
          <w:p w:rsidR="00DF7DFF" w:rsidRPr="00DF7DFF" w:rsidRDefault="00DF7DFF" w:rsidP="00DF7DFF">
            <w:pPr>
              <w:pStyle w:val="142"/>
              <w:ind w:firstLine="12"/>
              <w:rPr>
                <w:rFonts w:hint="eastAsia"/>
                <w:spacing w:val="-20"/>
                <w:lang w:eastAsia="zh-HK"/>
              </w:rPr>
            </w:pPr>
            <w:r w:rsidRPr="00DF7DFF">
              <w:rPr>
                <w:rFonts w:hint="eastAsia"/>
                <w:spacing w:val="-20"/>
                <w:lang w:eastAsia="zh-HK"/>
              </w:rPr>
              <w:t>教育制度及政策研究心</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13</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6</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46.15 </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12</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6</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50</w:t>
            </w:r>
            <w:r w:rsidR="000A3610" w:rsidRPr="00DF7DFF">
              <w:rPr>
                <w:rFonts w:hint="eastAsia"/>
                <w:spacing w:val="-16"/>
              </w:rPr>
              <w:t>.00</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12</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6</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50.00 </w:t>
            </w:r>
          </w:p>
        </w:tc>
      </w:tr>
      <w:tr w:rsidR="000A3610" w:rsidRPr="00DF7DFF" w:rsidTr="00DF7DFF">
        <w:trPr>
          <w:trHeight w:val="322"/>
        </w:trPr>
        <w:tc>
          <w:tcPr>
            <w:tcW w:w="2235" w:type="dxa"/>
            <w:shd w:val="clear" w:color="auto" w:fill="auto"/>
            <w:noWrap/>
            <w:vAlign w:val="center"/>
            <w:hideMark/>
          </w:tcPr>
          <w:p w:rsidR="00DF7DFF" w:rsidRPr="00DF7DFF" w:rsidRDefault="00DF7DFF" w:rsidP="00DF7DFF">
            <w:pPr>
              <w:pStyle w:val="142"/>
              <w:ind w:firstLine="12"/>
              <w:rPr>
                <w:rFonts w:hint="eastAsia"/>
                <w:spacing w:val="-20"/>
                <w:lang w:eastAsia="zh-HK"/>
              </w:rPr>
            </w:pPr>
            <w:r w:rsidRPr="00DF7DFF">
              <w:rPr>
                <w:rFonts w:hint="eastAsia"/>
                <w:spacing w:val="-20"/>
                <w:lang w:eastAsia="zh-HK"/>
              </w:rPr>
              <w:t>課程及教學研究中心</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16</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5</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31.25 </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15</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6</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40</w:t>
            </w:r>
            <w:r w:rsidR="000A3610" w:rsidRPr="00DF7DFF">
              <w:rPr>
                <w:rFonts w:hint="eastAsia"/>
                <w:spacing w:val="-16"/>
              </w:rPr>
              <w:t>.00</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16</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10</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62.50 </w:t>
            </w:r>
          </w:p>
        </w:tc>
      </w:tr>
      <w:tr w:rsidR="000A3610" w:rsidRPr="00DF7DFF" w:rsidTr="00DF7DFF">
        <w:trPr>
          <w:trHeight w:val="322"/>
        </w:trPr>
        <w:tc>
          <w:tcPr>
            <w:tcW w:w="2235" w:type="dxa"/>
            <w:shd w:val="clear" w:color="auto" w:fill="auto"/>
            <w:noWrap/>
            <w:vAlign w:val="center"/>
            <w:hideMark/>
          </w:tcPr>
          <w:p w:rsidR="00DF7DFF" w:rsidRPr="00DF7DFF" w:rsidRDefault="00DF7DFF" w:rsidP="00DF7DFF">
            <w:pPr>
              <w:pStyle w:val="142"/>
              <w:ind w:firstLine="12"/>
              <w:rPr>
                <w:rFonts w:hint="eastAsia"/>
                <w:spacing w:val="-20"/>
                <w:lang w:eastAsia="zh-HK"/>
              </w:rPr>
            </w:pPr>
            <w:r w:rsidRPr="00DF7DFF">
              <w:rPr>
                <w:rFonts w:hint="eastAsia"/>
                <w:spacing w:val="-20"/>
                <w:lang w:eastAsia="zh-HK"/>
              </w:rPr>
              <w:t>測驗及評量研究中心</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12</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6</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50.00 </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11</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3</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27.27</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10</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4</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40.00 </w:t>
            </w:r>
          </w:p>
        </w:tc>
      </w:tr>
      <w:tr w:rsidR="000A3610" w:rsidRPr="00DF7DFF" w:rsidTr="00DF7DFF">
        <w:trPr>
          <w:trHeight w:val="322"/>
        </w:trPr>
        <w:tc>
          <w:tcPr>
            <w:tcW w:w="2235" w:type="dxa"/>
            <w:shd w:val="clear" w:color="auto" w:fill="auto"/>
            <w:noWrap/>
            <w:vAlign w:val="center"/>
            <w:hideMark/>
          </w:tcPr>
          <w:p w:rsidR="000A3610" w:rsidRPr="00DF7DFF" w:rsidRDefault="00DF7DFF" w:rsidP="00DF7DFF">
            <w:pPr>
              <w:pStyle w:val="142"/>
              <w:ind w:firstLine="12"/>
              <w:rPr>
                <w:spacing w:val="-20"/>
                <w:lang w:eastAsia="zh-HK"/>
              </w:rPr>
            </w:pPr>
            <w:r w:rsidRPr="00DF7DFF">
              <w:rPr>
                <w:rFonts w:hint="eastAsia"/>
                <w:spacing w:val="-20"/>
                <w:lang w:eastAsia="zh-HK"/>
              </w:rPr>
              <w:t>語文教育與編譯</w:t>
            </w:r>
          </w:p>
          <w:p w:rsidR="00DF7DFF" w:rsidRPr="00DF7DFF" w:rsidRDefault="00DF7DFF" w:rsidP="00DF7DFF">
            <w:pPr>
              <w:pStyle w:val="142"/>
              <w:ind w:firstLine="12"/>
              <w:rPr>
                <w:rFonts w:hint="eastAsia"/>
                <w:spacing w:val="-20"/>
                <w:lang w:eastAsia="zh-HK"/>
              </w:rPr>
            </w:pPr>
            <w:r w:rsidRPr="00DF7DFF">
              <w:rPr>
                <w:rFonts w:hint="eastAsia"/>
                <w:spacing w:val="-20"/>
                <w:lang w:eastAsia="zh-HK"/>
              </w:rPr>
              <w:t>研究中心</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11</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3</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27.27 </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10</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3</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30</w:t>
            </w:r>
            <w:r w:rsidR="000A3610" w:rsidRPr="00DF7DFF">
              <w:rPr>
                <w:rFonts w:hint="eastAsia"/>
                <w:spacing w:val="-16"/>
              </w:rPr>
              <w:t>.00</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13</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3</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23.08 </w:t>
            </w:r>
          </w:p>
        </w:tc>
      </w:tr>
      <w:tr w:rsidR="000A3610" w:rsidRPr="00DF7DFF" w:rsidTr="00DF7DFF">
        <w:trPr>
          <w:trHeight w:val="322"/>
        </w:trPr>
        <w:tc>
          <w:tcPr>
            <w:tcW w:w="2235" w:type="dxa"/>
            <w:shd w:val="clear" w:color="auto" w:fill="auto"/>
            <w:noWrap/>
            <w:vAlign w:val="center"/>
            <w:hideMark/>
          </w:tcPr>
          <w:p w:rsidR="00DF7DFF" w:rsidRPr="00DF7DFF" w:rsidRDefault="00DF7DFF" w:rsidP="00DF7DFF">
            <w:pPr>
              <w:pStyle w:val="142"/>
              <w:ind w:firstLine="12"/>
              <w:rPr>
                <w:rFonts w:hint="eastAsia"/>
                <w:spacing w:val="-20"/>
                <w:lang w:eastAsia="zh-HK"/>
              </w:rPr>
            </w:pPr>
            <w:r w:rsidRPr="00DF7DFF">
              <w:rPr>
                <w:rFonts w:hint="eastAsia"/>
                <w:spacing w:val="-20"/>
                <w:lang w:eastAsia="zh-HK"/>
              </w:rPr>
              <w:t>教科書研究中心</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10</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7</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70.00 </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10</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8</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80</w:t>
            </w:r>
            <w:r w:rsidR="000A3610" w:rsidRPr="00DF7DFF">
              <w:rPr>
                <w:rFonts w:hint="eastAsia"/>
                <w:spacing w:val="-16"/>
              </w:rPr>
              <w:t>.00</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10</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4</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40.00 </w:t>
            </w:r>
          </w:p>
        </w:tc>
      </w:tr>
      <w:tr w:rsidR="000A3610" w:rsidRPr="00DF7DFF" w:rsidTr="00DF7DFF">
        <w:trPr>
          <w:trHeight w:val="322"/>
        </w:trPr>
        <w:tc>
          <w:tcPr>
            <w:tcW w:w="2235" w:type="dxa"/>
            <w:shd w:val="clear" w:color="auto" w:fill="auto"/>
            <w:noWrap/>
            <w:vAlign w:val="center"/>
            <w:hideMark/>
          </w:tcPr>
          <w:p w:rsidR="00DF7DFF" w:rsidRPr="00DF7DFF" w:rsidRDefault="00DF7DFF" w:rsidP="00DF7DFF">
            <w:pPr>
              <w:pStyle w:val="142"/>
              <w:ind w:firstLine="11"/>
              <w:rPr>
                <w:rFonts w:hint="eastAsia"/>
                <w:spacing w:val="-26"/>
                <w:lang w:eastAsia="zh-HK"/>
              </w:rPr>
            </w:pPr>
            <w:r w:rsidRPr="00DF7DFF">
              <w:rPr>
                <w:rFonts w:hint="eastAsia"/>
                <w:spacing w:val="-26"/>
                <w:lang w:eastAsia="zh-HK"/>
              </w:rPr>
              <w:t>原住民族教育研究中心</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4</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　</w:t>
            </w:r>
            <w:r w:rsidR="000A3610" w:rsidRPr="00DF7DFF">
              <w:rPr>
                <w:rFonts w:hint="eastAsia"/>
                <w:spacing w:val="-16"/>
              </w:rPr>
              <w:t>0</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5</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2</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40</w:t>
            </w:r>
            <w:r w:rsidR="000A3610" w:rsidRPr="00DF7DFF">
              <w:rPr>
                <w:rFonts w:hint="eastAsia"/>
                <w:spacing w:val="-16"/>
              </w:rPr>
              <w:t>.00</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5</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3</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60.00 </w:t>
            </w:r>
          </w:p>
        </w:tc>
      </w:tr>
      <w:tr w:rsidR="000A3610" w:rsidRPr="00DF7DFF" w:rsidTr="00DF7DFF">
        <w:trPr>
          <w:trHeight w:val="322"/>
        </w:trPr>
        <w:tc>
          <w:tcPr>
            <w:tcW w:w="2235" w:type="dxa"/>
            <w:shd w:val="clear" w:color="auto" w:fill="auto"/>
            <w:noWrap/>
            <w:vAlign w:val="center"/>
            <w:hideMark/>
          </w:tcPr>
          <w:p w:rsidR="000A3610" w:rsidRPr="00DF7DFF" w:rsidRDefault="000A3610" w:rsidP="00DF7DFF">
            <w:pPr>
              <w:pStyle w:val="142"/>
              <w:ind w:firstLine="12"/>
              <w:rPr>
                <w:rFonts w:hint="eastAsia"/>
                <w:spacing w:val="-20"/>
                <w:lang w:eastAsia="zh-HK"/>
              </w:rPr>
            </w:pPr>
            <w:r w:rsidRPr="00DF7DFF">
              <w:rPr>
                <w:rFonts w:hint="eastAsia"/>
                <w:spacing w:val="-20"/>
                <w:lang w:eastAsia="zh-HK"/>
              </w:rPr>
              <w:lastRenderedPageBreak/>
              <w:t>教育資源及出版中心</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69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56"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 xml:space="preserve">　</w:t>
            </w:r>
            <w:r w:rsidRPr="00DF7DFF">
              <w:rPr>
                <w:rFonts w:hint="eastAsia"/>
                <w:spacing w:val="-16"/>
              </w:rPr>
              <w:t>-</w:t>
            </w:r>
          </w:p>
        </w:tc>
        <w:tc>
          <w:tcPr>
            <w:tcW w:w="662"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08"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80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 xml:space="preserve">-　</w:t>
            </w:r>
          </w:p>
        </w:tc>
        <w:tc>
          <w:tcPr>
            <w:tcW w:w="725"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867"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w:t>
            </w:r>
          </w:p>
        </w:tc>
      </w:tr>
      <w:tr w:rsidR="000A3610" w:rsidRPr="00DF7DFF" w:rsidTr="00DF7DFF">
        <w:trPr>
          <w:trHeight w:val="322"/>
        </w:trPr>
        <w:tc>
          <w:tcPr>
            <w:tcW w:w="2235" w:type="dxa"/>
            <w:shd w:val="clear" w:color="auto" w:fill="auto"/>
            <w:noWrap/>
            <w:vAlign w:val="center"/>
            <w:hideMark/>
          </w:tcPr>
          <w:p w:rsidR="000A3610" w:rsidRPr="00DF7DFF" w:rsidRDefault="000A3610" w:rsidP="00DF7DFF">
            <w:pPr>
              <w:pStyle w:val="142"/>
              <w:ind w:firstLine="12"/>
              <w:rPr>
                <w:rFonts w:hint="eastAsia"/>
                <w:spacing w:val="-20"/>
                <w:lang w:eastAsia="zh-HK"/>
              </w:rPr>
            </w:pPr>
            <w:r w:rsidRPr="00DF7DFF">
              <w:rPr>
                <w:rFonts w:hint="eastAsia"/>
                <w:spacing w:val="-20"/>
                <w:lang w:eastAsia="zh-HK"/>
              </w:rPr>
              <w:t>資訊推動小組</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69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56"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 xml:space="preserve">　</w:t>
            </w:r>
            <w:r w:rsidRPr="00DF7DFF">
              <w:rPr>
                <w:rFonts w:hint="eastAsia"/>
                <w:spacing w:val="-16"/>
              </w:rPr>
              <w:t>-</w:t>
            </w:r>
          </w:p>
        </w:tc>
        <w:tc>
          <w:tcPr>
            <w:tcW w:w="662"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08"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80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 xml:space="preserve">-　</w:t>
            </w:r>
          </w:p>
        </w:tc>
        <w:tc>
          <w:tcPr>
            <w:tcW w:w="725"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867"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w:t>
            </w:r>
          </w:p>
        </w:tc>
      </w:tr>
      <w:tr w:rsidR="000A3610" w:rsidRPr="00DF7DFF" w:rsidTr="00DF7DFF">
        <w:trPr>
          <w:trHeight w:val="322"/>
        </w:trPr>
        <w:tc>
          <w:tcPr>
            <w:tcW w:w="2235" w:type="dxa"/>
            <w:shd w:val="clear" w:color="auto" w:fill="auto"/>
            <w:noWrap/>
            <w:vAlign w:val="center"/>
            <w:hideMark/>
          </w:tcPr>
          <w:p w:rsidR="000A3610" w:rsidRPr="00DF7DFF" w:rsidRDefault="000A3610" w:rsidP="00DF7DFF">
            <w:pPr>
              <w:pStyle w:val="142"/>
              <w:ind w:firstLine="12"/>
              <w:rPr>
                <w:rFonts w:hint="eastAsia"/>
                <w:spacing w:val="-20"/>
                <w:lang w:eastAsia="zh-HK"/>
              </w:rPr>
            </w:pPr>
            <w:r w:rsidRPr="00DF7DFF">
              <w:rPr>
                <w:rFonts w:hint="eastAsia"/>
                <w:spacing w:val="-20"/>
                <w:lang w:eastAsia="zh-HK"/>
              </w:rPr>
              <w:t>教育人力發展中心</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69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56"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 xml:space="preserve">　</w:t>
            </w:r>
            <w:r w:rsidRPr="00DF7DFF">
              <w:rPr>
                <w:rFonts w:hint="eastAsia"/>
                <w:spacing w:val="-16"/>
              </w:rPr>
              <w:t>-</w:t>
            </w:r>
          </w:p>
        </w:tc>
        <w:tc>
          <w:tcPr>
            <w:tcW w:w="662"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08"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80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 xml:space="preserve">-　</w:t>
            </w:r>
          </w:p>
        </w:tc>
        <w:tc>
          <w:tcPr>
            <w:tcW w:w="725"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867"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w:t>
            </w:r>
          </w:p>
        </w:tc>
      </w:tr>
      <w:tr w:rsidR="000A3610" w:rsidRPr="00DF7DFF" w:rsidTr="00DF7DFF">
        <w:trPr>
          <w:trHeight w:val="322"/>
        </w:trPr>
        <w:tc>
          <w:tcPr>
            <w:tcW w:w="2235" w:type="dxa"/>
            <w:shd w:val="clear" w:color="auto" w:fill="auto"/>
            <w:noWrap/>
            <w:vAlign w:val="center"/>
            <w:hideMark/>
          </w:tcPr>
          <w:p w:rsidR="000A3610" w:rsidRPr="00DF7DFF" w:rsidRDefault="000A3610" w:rsidP="00DF7DFF">
            <w:pPr>
              <w:pStyle w:val="142"/>
              <w:ind w:firstLine="12"/>
              <w:rPr>
                <w:rFonts w:hint="eastAsia"/>
                <w:spacing w:val="-20"/>
                <w:lang w:eastAsia="zh-HK"/>
              </w:rPr>
            </w:pPr>
            <w:r w:rsidRPr="00DF7DFF">
              <w:rPr>
                <w:rFonts w:hint="eastAsia"/>
                <w:spacing w:val="-20"/>
                <w:lang w:eastAsia="zh-HK"/>
              </w:rPr>
              <w:t>合計</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66</w:t>
            </w:r>
          </w:p>
        </w:tc>
        <w:tc>
          <w:tcPr>
            <w:tcW w:w="69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27</w:t>
            </w:r>
          </w:p>
        </w:tc>
        <w:tc>
          <w:tcPr>
            <w:tcW w:w="756" w:type="dxa"/>
            <w:shd w:val="clear" w:color="auto" w:fill="auto"/>
            <w:noWrap/>
            <w:vAlign w:val="center"/>
            <w:hideMark/>
          </w:tcPr>
          <w:p w:rsidR="000A3610" w:rsidRPr="00DF7DFF" w:rsidRDefault="000A3610" w:rsidP="00DF7DFF">
            <w:pPr>
              <w:pStyle w:val="142"/>
              <w:ind w:firstLine="12"/>
              <w:jc w:val="right"/>
              <w:rPr>
                <w:rFonts w:hint="eastAsia"/>
                <w:b/>
                <w:spacing w:val="-16"/>
                <w:lang w:eastAsia="zh-HK"/>
              </w:rPr>
            </w:pPr>
            <w:r w:rsidRPr="00DF7DFF">
              <w:rPr>
                <w:rFonts w:hint="eastAsia"/>
                <w:b/>
                <w:spacing w:val="-16"/>
                <w:lang w:eastAsia="zh-HK"/>
              </w:rPr>
              <w:t xml:space="preserve">40.91 </w:t>
            </w:r>
          </w:p>
        </w:tc>
        <w:tc>
          <w:tcPr>
            <w:tcW w:w="662"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63</w:t>
            </w:r>
          </w:p>
        </w:tc>
        <w:tc>
          <w:tcPr>
            <w:tcW w:w="708"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28</w:t>
            </w:r>
          </w:p>
        </w:tc>
        <w:tc>
          <w:tcPr>
            <w:tcW w:w="803" w:type="dxa"/>
            <w:shd w:val="clear" w:color="auto" w:fill="auto"/>
            <w:noWrap/>
            <w:vAlign w:val="center"/>
            <w:hideMark/>
          </w:tcPr>
          <w:p w:rsidR="000A3610" w:rsidRPr="00DF7DFF" w:rsidRDefault="000A3610" w:rsidP="00DF7DFF">
            <w:pPr>
              <w:pStyle w:val="142"/>
              <w:ind w:firstLine="12"/>
              <w:jc w:val="right"/>
              <w:rPr>
                <w:rFonts w:hint="eastAsia"/>
                <w:b/>
                <w:spacing w:val="-16"/>
                <w:lang w:eastAsia="zh-HK"/>
              </w:rPr>
            </w:pPr>
            <w:r w:rsidRPr="00DF7DFF">
              <w:rPr>
                <w:rFonts w:hint="eastAsia"/>
                <w:b/>
                <w:spacing w:val="-16"/>
                <w:lang w:eastAsia="zh-HK"/>
              </w:rPr>
              <w:t>44.44</w:t>
            </w:r>
          </w:p>
        </w:tc>
        <w:tc>
          <w:tcPr>
            <w:tcW w:w="725"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66</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30</w:t>
            </w:r>
          </w:p>
        </w:tc>
        <w:tc>
          <w:tcPr>
            <w:tcW w:w="867" w:type="dxa"/>
            <w:shd w:val="clear" w:color="auto" w:fill="auto"/>
            <w:noWrap/>
            <w:vAlign w:val="center"/>
            <w:hideMark/>
          </w:tcPr>
          <w:p w:rsidR="000A3610" w:rsidRPr="00DF7DFF" w:rsidRDefault="000A3610" w:rsidP="00DF7DFF">
            <w:pPr>
              <w:pStyle w:val="142"/>
              <w:ind w:firstLine="12"/>
              <w:jc w:val="right"/>
              <w:rPr>
                <w:rFonts w:hint="eastAsia"/>
                <w:b/>
                <w:spacing w:val="-16"/>
                <w:lang w:eastAsia="zh-HK"/>
              </w:rPr>
            </w:pPr>
            <w:r w:rsidRPr="00DF7DFF">
              <w:rPr>
                <w:rFonts w:hint="eastAsia"/>
                <w:b/>
                <w:spacing w:val="-16"/>
                <w:lang w:eastAsia="zh-HK"/>
              </w:rPr>
              <w:t xml:space="preserve">45.45 </w:t>
            </w:r>
          </w:p>
        </w:tc>
      </w:tr>
    </w:tbl>
    <w:p w:rsidR="00B81002" w:rsidRDefault="00B81002" w:rsidP="00B81002">
      <w:pPr>
        <w:spacing w:line="0" w:lineRule="atLeast"/>
        <w:ind w:leftChars="0" w:left="0" w:firstLineChars="0" w:firstLine="0"/>
        <w:rPr>
          <w:rFonts w:hAnsi="標楷體"/>
          <w:spacing w:val="-4"/>
          <w:sz w:val="24"/>
        </w:rPr>
      </w:pPr>
      <w:r w:rsidRPr="00B81002">
        <w:rPr>
          <w:rFonts w:hint="eastAsia"/>
          <w:spacing w:val="-4"/>
          <w:sz w:val="24"/>
        </w:rPr>
        <w:t>資料來源</w:t>
      </w:r>
      <w:r w:rsidRPr="00B81002">
        <w:rPr>
          <w:rFonts w:hAnsi="標楷體" w:hint="eastAsia"/>
          <w:spacing w:val="-4"/>
          <w:sz w:val="24"/>
        </w:rPr>
        <w:t>：</w:t>
      </w:r>
      <w:r w:rsidRPr="00B81002">
        <w:rPr>
          <w:rFonts w:hint="eastAsia"/>
          <w:spacing w:val="-4"/>
          <w:sz w:val="24"/>
        </w:rPr>
        <w:t>彙整自</w:t>
      </w:r>
      <w:r w:rsidRPr="00B81002">
        <w:rPr>
          <w:rFonts w:hAnsi="標楷體"/>
          <w:spacing w:val="-4"/>
          <w:sz w:val="24"/>
        </w:rPr>
        <w:t>國教院</w:t>
      </w:r>
      <w:r w:rsidR="000A3610">
        <w:rPr>
          <w:rFonts w:hAnsi="標楷體" w:hint="eastAsia"/>
          <w:spacing w:val="-4"/>
          <w:sz w:val="24"/>
        </w:rPr>
        <w:t>112</w:t>
      </w:r>
      <w:r w:rsidR="000A3610">
        <w:rPr>
          <w:rFonts w:hAnsi="標楷體" w:hint="eastAsia"/>
          <w:spacing w:val="-4"/>
          <w:sz w:val="24"/>
          <w:lang w:eastAsia="zh-HK"/>
        </w:rPr>
        <w:t>年至</w:t>
      </w:r>
      <w:r w:rsidR="000A3610">
        <w:rPr>
          <w:rFonts w:hAnsi="標楷體" w:hint="eastAsia"/>
          <w:spacing w:val="-4"/>
          <w:sz w:val="24"/>
        </w:rPr>
        <w:t>114</w:t>
      </w:r>
      <w:r w:rsidR="000A3610">
        <w:rPr>
          <w:rFonts w:hAnsi="標楷體" w:hint="eastAsia"/>
          <w:spacing w:val="-4"/>
          <w:sz w:val="24"/>
          <w:lang w:eastAsia="zh-HK"/>
        </w:rPr>
        <w:t>年各年度回復預算案問卷</w:t>
      </w:r>
      <w:r w:rsidRPr="00B81002">
        <w:rPr>
          <w:rFonts w:hAnsi="標楷體" w:hint="eastAsia"/>
          <w:spacing w:val="-4"/>
          <w:sz w:val="24"/>
        </w:rPr>
        <w:t>資料。</w:t>
      </w:r>
    </w:p>
    <w:p w:rsidR="000A3610" w:rsidRDefault="00B81002" w:rsidP="00E75DF9">
      <w:pPr>
        <w:ind w:leftChars="-50" w:left="-140" w:firstLineChars="0" w:firstLine="0"/>
        <w:rPr>
          <w:b/>
          <w:spacing w:val="-4"/>
          <w:szCs w:val="28"/>
        </w:rPr>
      </w:pPr>
      <w:r w:rsidRPr="00B81002">
        <w:rPr>
          <w:rFonts w:hAnsi="標楷體" w:hint="eastAsia"/>
          <w:b/>
          <w:spacing w:val="-4"/>
          <w:szCs w:val="28"/>
          <w:lang w:eastAsia="zh-HK"/>
        </w:rPr>
        <w:t>表3</w:t>
      </w:r>
      <w:r w:rsidRPr="00B81002">
        <w:rPr>
          <w:rFonts w:hAnsi="標楷體" w:hint="eastAsia"/>
          <w:b/>
          <w:spacing w:val="-4"/>
          <w:szCs w:val="28"/>
        </w:rPr>
        <w:t xml:space="preserve">  </w:t>
      </w:r>
      <w:r w:rsidR="000A3610" w:rsidRPr="000A3610">
        <w:rPr>
          <w:rFonts w:hAnsi="標楷體" w:hint="eastAsia"/>
          <w:b/>
          <w:spacing w:val="-4"/>
          <w:szCs w:val="28"/>
        </w:rPr>
        <w:t>112至114年7月底</w:t>
      </w:r>
      <w:r w:rsidRPr="00B81002">
        <w:rPr>
          <w:rFonts w:hAnsi="標楷體" w:hint="eastAsia"/>
          <w:b/>
          <w:spacing w:val="-4"/>
          <w:szCs w:val="28"/>
        </w:rPr>
        <w:t>國教院編制研究人員兼職單位統計</w:t>
      </w:r>
      <w:r w:rsidRPr="00B81002">
        <w:rPr>
          <w:rFonts w:hint="eastAsia"/>
          <w:b/>
          <w:spacing w:val="-4"/>
          <w:szCs w:val="28"/>
        </w:rPr>
        <w:t>表</w:t>
      </w:r>
    </w:p>
    <w:p w:rsidR="00B81002" w:rsidRPr="00B81002" w:rsidRDefault="00B81002" w:rsidP="00C40AF5">
      <w:pPr>
        <w:spacing w:line="0" w:lineRule="atLeast"/>
        <w:ind w:leftChars="0" w:left="0" w:rightChars="-51" w:right="-143" w:firstLineChars="156" w:firstLine="425"/>
        <w:jc w:val="right"/>
        <w:rPr>
          <w:rFonts w:hint="eastAsia"/>
          <w:b/>
          <w:spacing w:val="-4"/>
          <w:szCs w:val="28"/>
        </w:rPr>
      </w:pPr>
      <w:r w:rsidRPr="00B81002">
        <w:rPr>
          <w:rFonts w:hint="eastAsia"/>
          <w:b/>
          <w:spacing w:val="-4"/>
          <w:szCs w:val="28"/>
        </w:rPr>
        <w:t xml:space="preserve">    </w:t>
      </w:r>
      <w:r w:rsidR="00C40AF5">
        <w:rPr>
          <w:b/>
          <w:spacing w:val="-4"/>
          <w:szCs w:val="28"/>
        </w:rPr>
        <w:t xml:space="preserve">  </w:t>
      </w:r>
      <w:r w:rsidRPr="00B81002">
        <w:rPr>
          <w:rFonts w:hint="eastAsia"/>
          <w:b/>
          <w:spacing w:val="-4"/>
          <w:szCs w:val="28"/>
        </w:rPr>
        <w:t xml:space="preserve">          </w:t>
      </w:r>
      <w:r w:rsidRPr="00B81002">
        <w:rPr>
          <w:rFonts w:hint="eastAsia"/>
          <w:spacing w:val="-4"/>
          <w:sz w:val="24"/>
          <w:szCs w:val="24"/>
        </w:rPr>
        <w:t>單位:人</w:t>
      </w:r>
      <w:r w:rsidR="0047315F">
        <w:rPr>
          <w:rFonts w:hint="eastAsia"/>
          <w:spacing w:val="-4"/>
          <w:sz w:val="24"/>
          <w:szCs w:val="24"/>
          <w:lang w:eastAsia="zh-HK"/>
        </w:rPr>
        <w:t>次</w:t>
      </w:r>
    </w:p>
    <w:tbl>
      <w:tblPr>
        <w:tblW w:w="8931" w:type="dxa"/>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18"/>
        <w:gridCol w:w="2977"/>
        <w:gridCol w:w="1426"/>
        <w:gridCol w:w="1426"/>
        <w:gridCol w:w="1684"/>
      </w:tblGrid>
      <w:tr w:rsidR="00B943D3" w:rsidRPr="00B81002" w:rsidTr="00C40AF5">
        <w:trPr>
          <w:tblHeader/>
        </w:trPr>
        <w:tc>
          <w:tcPr>
            <w:tcW w:w="1418" w:type="dxa"/>
            <w:vAlign w:val="center"/>
          </w:tcPr>
          <w:p w:rsidR="00B943D3" w:rsidRPr="00B81002" w:rsidRDefault="000A3610" w:rsidP="00B81002">
            <w:pPr>
              <w:spacing w:line="360" w:lineRule="exact"/>
              <w:ind w:leftChars="0" w:left="0" w:firstLineChars="0" w:firstLine="0"/>
              <w:jc w:val="center"/>
              <w:rPr>
                <w:rFonts w:hint="eastAsia"/>
                <w:snapToGrid w:val="0"/>
                <w:spacing w:val="-4"/>
                <w:sz w:val="24"/>
              </w:rPr>
            </w:pPr>
            <w:r>
              <w:rPr>
                <w:rFonts w:hint="eastAsia"/>
                <w:snapToGrid w:val="0"/>
                <w:spacing w:val="-4"/>
                <w:sz w:val="24"/>
                <w:lang w:eastAsia="zh-HK"/>
              </w:rPr>
              <w:t>項次</w:t>
            </w:r>
          </w:p>
        </w:tc>
        <w:tc>
          <w:tcPr>
            <w:tcW w:w="2977" w:type="dxa"/>
            <w:vAlign w:val="center"/>
          </w:tcPr>
          <w:p w:rsidR="00B943D3" w:rsidRPr="00B81002" w:rsidRDefault="00B943D3" w:rsidP="00B81002">
            <w:pPr>
              <w:spacing w:line="360" w:lineRule="exact"/>
              <w:ind w:leftChars="0" w:left="0" w:firstLineChars="0" w:firstLine="0"/>
              <w:jc w:val="center"/>
              <w:rPr>
                <w:rFonts w:hint="eastAsia"/>
                <w:snapToGrid w:val="0"/>
                <w:spacing w:val="-4"/>
                <w:sz w:val="24"/>
              </w:rPr>
            </w:pPr>
            <w:r w:rsidRPr="00B81002">
              <w:rPr>
                <w:rFonts w:hint="eastAsia"/>
                <w:snapToGrid w:val="0"/>
                <w:spacing w:val="-4"/>
                <w:sz w:val="24"/>
              </w:rPr>
              <w:t>單位別/兼職單位數</w:t>
            </w:r>
          </w:p>
        </w:tc>
        <w:tc>
          <w:tcPr>
            <w:tcW w:w="1426" w:type="dxa"/>
            <w:vAlign w:val="center"/>
            <w:hideMark/>
          </w:tcPr>
          <w:p w:rsidR="00B943D3" w:rsidRPr="00B81002" w:rsidRDefault="00B943D3" w:rsidP="00B81002">
            <w:pPr>
              <w:spacing w:line="360" w:lineRule="exact"/>
              <w:ind w:leftChars="0" w:left="0" w:firstLineChars="0" w:firstLine="0"/>
              <w:jc w:val="center"/>
              <w:rPr>
                <w:snapToGrid w:val="0"/>
                <w:spacing w:val="-4"/>
                <w:sz w:val="24"/>
              </w:rPr>
            </w:pPr>
            <w:r w:rsidRPr="00B81002">
              <w:rPr>
                <w:rFonts w:hint="eastAsia"/>
                <w:snapToGrid w:val="0"/>
                <w:spacing w:val="-4"/>
                <w:sz w:val="24"/>
              </w:rPr>
              <w:t>兼職1個單位</w:t>
            </w:r>
          </w:p>
        </w:tc>
        <w:tc>
          <w:tcPr>
            <w:tcW w:w="1426" w:type="dxa"/>
            <w:vAlign w:val="center"/>
            <w:hideMark/>
          </w:tcPr>
          <w:p w:rsidR="00B943D3" w:rsidRPr="00B81002" w:rsidRDefault="00B943D3" w:rsidP="00B81002">
            <w:pPr>
              <w:spacing w:line="360" w:lineRule="exact"/>
              <w:ind w:leftChars="0" w:left="0" w:firstLineChars="0" w:firstLine="0"/>
              <w:jc w:val="center"/>
              <w:rPr>
                <w:snapToGrid w:val="0"/>
                <w:spacing w:val="-4"/>
                <w:sz w:val="24"/>
              </w:rPr>
            </w:pPr>
            <w:r w:rsidRPr="00B81002">
              <w:rPr>
                <w:rFonts w:hint="eastAsia"/>
                <w:snapToGrid w:val="0"/>
                <w:spacing w:val="-4"/>
                <w:sz w:val="24"/>
              </w:rPr>
              <w:t>兼職2個單位</w:t>
            </w:r>
          </w:p>
        </w:tc>
        <w:tc>
          <w:tcPr>
            <w:tcW w:w="1684" w:type="dxa"/>
            <w:vAlign w:val="center"/>
            <w:hideMark/>
          </w:tcPr>
          <w:p w:rsidR="00B943D3" w:rsidRPr="00B81002" w:rsidRDefault="00B943D3" w:rsidP="00B81002">
            <w:pPr>
              <w:spacing w:line="360" w:lineRule="exact"/>
              <w:ind w:leftChars="0" w:left="0" w:firstLineChars="0" w:firstLine="0"/>
              <w:jc w:val="center"/>
              <w:rPr>
                <w:snapToGrid w:val="0"/>
                <w:spacing w:val="-4"/>
                <w:sz w:val="24"/>
              </w:rPr>
            </w:pPr>
            <w:r w:rsidRPr="00B81002">
              <w:rPr>
                <w:rFonts w:hint="eastAsia"/>
                <w:snapToGrid w:val="0"/>
                <w:spacing w:val="-4"/>
                <w:sz w:val="24"/>
              </w:rPr>
              <w:t>兼職3個單位</w:t>
            </w:r>
          </w:p>
        </w:tc>
      </w:tr>
      <w:tr w:rsidR="000A3610" w:rsidRPr="00B81002" w:rsidTr="00C40AF5">
        <w:tc>
          <w:tcPr>
            <w:tcW w:w="1418" w:type="dxa"/>
            <w:vMerge w:val="restart"/>
            <w:vAlign w:val="center"/>
          </w:tcPr>
          <w:p w:rsidR="000A3610" w:rsidRDefault="000A3610" w:rsidP="0047315F">
            <w:pPr>
              <w:spacing w:line="360" w:lineRule="exact"/>
              <w:ind w:leftChars="0" w:left="0" w:firstLineChars="0" w:firstLine="0"/>
              <w:rPr>
                <w:rFonts w:hint="eastAsia"/>
                <w:snapToGrid w:val="0"/>
                <w:spacing w:val="-4"/>
                <w:sz w:val="24"/>
              </w:rPr>
            </w:pPr>
            <w:r w:rsidRPr="000A3610">
              <w:rPr>
                <w:rFonts w:hint="eastAsia"/>
                <w:snapToGrid w:val="0"/>
                <w:spacing w:val="-4"/>
                <w:sz w:val="24"/>
              </w:rPr>
              <w:t>112年7月底</w:t>
            </w:r>
          </w:p>
        </w:tc>
        <w:tc>
          <w:tcPr>
            <w:tcW w:w="2977" w:type="dxa"/>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B81002">
              <w:rPr>
                <w:rFonts w:hint="eastAsia"/>
                <w:snapToGrid w:val="0"/>
                <w:spacing w:val="-4"/>
                <w:sz w:val="24"/>
              </w:rPr>
              <w:t>政府機關（構）</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8</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4</w:t>
            </w:r>
          </w:p>
        </w:tc>
        <w:tc>
          <w:tcPr>
            <w:tcW w:w="1684"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w:t>
            </w:r>
          </w:p>
        </w:tc>
      </w:tr>
      <w:tr w:rsidR="000A3610" w:rsidRPr="00B81002" w:rsidTr="00C40AF5">
        <w:tc>
          <w:tcPr>
            <w:tcW w:w="1418" w:type="dxa"/>
            <w:vMerge/>
            <w:vAlign w:val="center"/>
          </w:tcPr>
          <w:p w:rsidR="000A3610" w:rsidRDefault="000A3610" w:rsidP="0047315F">
            <w:pPr>
              <w:spacing w:line="360" w:lineRule="exact"/>
              <w:ind w:leftChars="0" w:left="0" w:firstLineChars="0" w:firstLine="0"/>
              <w:rPr>
                <w:rFonts w:hint="eastAsia"/>
                <w:snapToGrid w:val="0"/>
                <w:spacing w:val="-4"/>
                <w:sz w:val="24"/>
              </w:rPr>
            </w:pPr>
          </w:p>
        </w:tc>
        <w:tc>
          <w:tcPr>
            <w:tcW w:w="2977" w:type="dxa"/>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B81002">
              <w:rPr>
                <w:rFonts w:hint="eastAsia"/>
                <w:snapToGrid w:val="0"/>
                <w:spacing w:val="-4"/>
                <w:sz w:val="24"/>
              </w:rPr>
              <w:t>政府機關（構）臨時任務編組</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18</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w:t>
            </w:r>
          </w:p>
        </w:tc>
        <w:tc>
          <w:tcPr>
            <w:tcW w:w="1684"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2</w:t>
            </w:r>
          </w:p>
        </w:tc>
      </w:tr>
      <w:tr w:rsidR="000A3610" w:rsidRPr="00B81002" w:rsidTr="00C40AF5">
        <w:tc>
          <w:tcPr>
            <w:tcW w:w="1418" w:type="dxa"/>
            <w:vMerge/>
            <w:vAlign w:val="center"/>
          </w:tcPr>
          <w:p w:rsidR="000A3610" w:rsidRDefault="000A3610" w:rsidP="0047315F">
            <w:pPr>
              <w:spacing w:line="360" w:lineRule="exact"/>
              <w:ind w:leftChars="0" w:left="0" w:firstLineChars="0" w:firstLine="0"/>
              <w:rPr>
                <w:rFonts w:hint="eastAsia"/>
                <w:snapToGrid w:val="0"/>
                <w:spacing w:val="-4"/>
                <w:sz w:val="24"/>
              </w:rPr>
            </w:pPr>
          </w:p>
        </w:tc>
        <w:tc>
          <w:tcPr>
            <w:tcW w:w="2977" w:type="dxa"/>
            <w:vAlign w:val="center"/>
          </w:tcPr>
          <w:p w:rsidR="000A3610" w:rsidRPr="00344F17" w:rsidRDefault="000A3610" w:rsidP="00344F17">
            <w:pPr>
              <w:spacing w:line="360" w:lineRule="exact"/>
              <w:ind w:leftChars="0" w:left="0" w:firstLineChars="0" w:firstLine="0"/>
              <w:jc w:val="center"/>
              <w:rPr>
                <w:rFonts w:hint="eastAsia"/>
                <w:b/>
                <w:snapToGrid w:val="0"/>
                <w:spacing w:val="-4"/>
                <w:sz w:val="24"/>
              </w:rPr>
            </w:pPr>
            <w:r w:rsidRPr="00344F17">
              <w:rPr>
                <w:rFonts w:hint="eastAsia"/>
                <w:b/>
                <w:snapToGrid w:val="0"/>
                <w:spacing w:val="-4"/>
                <w:sz w:val="24"/>
                <w:lang w:eastAsia="zh-HK"/>
              </w:rPr>
              <w:t>小計</w:t>
            </w:r>
          </w:p>
        </w:tc>
        <w:tc>
          <w:tcPr>
            <w:tcW w:w="1426" w:type="dxa"/>
            <w:vAlign w:val="center"/>
          </w:tcPr>
          <w:p w:rsidR="000A3610" w:rsidRPr="00344F17" w:rsidRDefault="000A3610" w:rsidP="0047315F">
            <w:pPr>
              <w:spacing w:line="360" w:lineRule="exact"/>
              <w:ind w:leftChars="0" w:left="0" w:firstLineChars="0" w:firstLine="0"/>
              <w:jc w:val="right"/>
              <w:rPr>
                <w:b/>
                <w:snapToGrid w:val="0"/>
                <w:color w:val="000000"/>
                <w:spacing w:val="-4"/>
                <w:sz w:val="24"/>
                <w:szCs w:val="24"/>
              </w:rPr>
            </w:pPr>
            <w:r w:rsidRPr="00344F17">
              <w:rPr>
                <w:rFonts w:hint="eastAsia"/>
                <w:b/>
                <w:snapToGrid w:val="0"/>
                <w:color w:val="000000"/>
                <w:spacing w:val="-4"/>
                <w:sz w:val="24"/>
                <w:szCs w:val="24"/>
              </w:rPr>
              <w:t>26</w:t>
            </w:r>
          </w:p>
        </w:tc>
        <w:tc>
          <w:tcPr>
            <w:tcW w:w="1426" w:type="dxa"/>
            <w:vAlign w:val="center"/>
          </w:tcPr>
          <w:p w:rsidR="000A3610" w:rsidRPr="00344F17" w:rsidRDefault="000A3610" w:rsidP="0047315F">
            <w:pPr>
              <w:spacing w:line="360" w:lineRule="exact"/>
              <w:ind w:leftChars="0" w:left="0" w:firstLineChars="0" w:firstLine="0"/>
              <w:jc w:val="right"/>
              <w:rPr>
                <w:b/>
                <w:snapToGrid w:val="0"/>
                <w:color w:val="000000"/>
                <w:spacing w:val="-4"/>
                <w:sz w:val="24"/>
                <w:szCs w:val="24"/>
              </w:rPr>
            </w:pPr>
            <w:r w:rsidRPr="00344F17">
              <w:rPr>
                <w:rFonts w:hint="eastAsia"/>
                <w:b/>
                <w:snapToGrid w:val="0"/>
                <w:color w:val="000000"/>
                <w:spacing w:val="-4"/>
                <w:sz w:val="24"/>
                <w:szCs w:val="24"/>
              </w:rPr>
              <w:t>5</w:t>
            </w:r>
          </w:p>
        </w:tc>
        <w:tc>
          <w:tcPr>
            <w:tcW w:w="1684" w:type="dxa"/>
            <w:vAlign w:val="center"/>
          </w:tcPr>
          <w:p w:rsidR="000A3610" w:rsidRPr="00344F17" w:rsidRDefault="000A3610" w:rsidP="0047315F">
            <w:pPr>
              <w:spacing w:line="360" w:lineRule="exact"/>
              <w:ind w:leftChars="0" w:left="0" w:firstLineChars="0" w:firstLine="0"/>
              <w:jc w:val="right"/>
              <w:rPr>
                <w:b/>
                <w:snapToGrid w:val="0"/>
                <w:color w:val="000000"/>
                <w:spacing w:val="-4"/>
                <w:sz w:val="24"/>
                <w:szCs w:val="24"/>
              </w:rPr>
            </w:pPr>
            <w:r w:rsidRPr="00344F17">
              <w:rPr>
                <w:rFonts w:hint="eastAsia"/>
                <w:b/>
                <w:snapToGrid w:val="0"/>
                <w:color w:val="000000"/>
                <w:spacing w:val="-4"/>
                <w:sz w:val="24"/>
                <w:szCs w:val="24"/>
              </w:rPr>
              <w:t>3</w:t>
            </w:r>
          </w:p>
        </w:tc>
      </w:tr>
      <w:tr w:rsidR="000A3610" w:rsidRPr="00B81002" w:rsidTr="00C40AF5">
        <w:tc>
          <w:tcPr>
            <w:tcW w:w="1418" w:type="dxa"/>
            <w:vMerge w:val="restart"/>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0A3610">
              <w:rPr>
                <w:rFonts w:hint="eastAsia"/>
                <w:snapToGrid w:val="0"/>
                <w:spacing w:val="-4"/>
                <w:sz w:val="24"/>
              </w:rPr>
              <w:t>11</w:t>
            </w:r>
            <w:r>
              <w:rPr>
                <w:rFonts w:hint="eastAsia"/>
                <w:snapToGrid w:val="0"/>
                <w:spacing w:val="-4"/>
                <w:sz w:val="24"/>
              </w:rPr>
              <w:t>3</w:t>
            </w:r>
            <w:r w:rsidRPr="000A3610">
              <w:rPr>
                <w:rFonts w:hint="eastAsia"/>
                <w:snapToGrid w:val="0"/>
                <w:spacing w:val="-4"/>
                <w:sz w:val="24"/>
              </w:rPr>
              <w:t>年7月底</w:t>
            </w:r>
          </w:p>
        </w:tc>
        <w:tc>
          <w:tcPr>
            <w:tcW w:w="2977" w:type="dxa"/>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B81002">
              <w:rPr>
                <w:rFonts w:hint="eastAsia"/>
                <w:snapToGrid w:val="0"/>
                <w:spacing w:val="-4"/>
                <w:sz w:val="24"/>
              </w:rPr>
              <w:t>政府機關（構）</w:t>
            </w:r>
          </w:p>
        </w:tc>
        <w:tc>
          <w:tcPr>
            <w:tcW w:w="1426" w:type="dxa"/>
            <w:vAlign w:val="center"/>
          </w:tcPr>
          <w:p w:rsidR="000A3610" w:rsidRPr="00B81002" w:rsidRDefault="000A3610" w:rsidP="0047315F">
            <w:pPr>
              <w:spacing w:line="360" w:lineRule="exact"/>
              <w:ind w:leftChars="0" w:left="0" w:firstLineChars="0" w:firstLine="0"/>
              <w:jc w:val="right"/>
              <w:rPr>
                <w:snapToGrid w:val="0"/>
                <w:color w:val="000000"/>
                <w:spacing w:val="-4"/>
                <w:sz w:val="24"/>
                <w:szCs w:val="24"/>
              </w:rPr>
            </w:pPr>
            <w:r>
              <w:rPr>
                <w:snapToGrid w:val="0"/>
                <w:color w:val="000000"/>
                <w:spacing w:val="-4"/>
                <w:sz w:val="24"/>
                <w:szCs w:val="24"/>
              </w:rPr>
              <w:t>6</w:t>
            </w:r>
          </w:p>
        </w:tc>
        <w:tc>
          <w:tcPr>
            <w:tcW w:w="1426" w:type="dxa"/>
            <w:vAlign w:val="center"/>
          </w:tcPr>
          <w:p w:rsidR="000A3610" w:rsidRPr="00B81002" w:rsidRDefault="000A3610" w:rsidP="0047315F">
            <w:pPr>
              <w:spacing w:line="360" w:lineRule="exact"/>
              <w:ind w:leftChars="0" w:left="0" w:firstLineChars="0" w:firstLine="0"/>
              <w:jc w:val="right"/>
              <w:rPr>
                <w:snapToGrid w:val="0"/>
                <w:color w:val="000000"/>
                <w:spacing w:val="-4"/>
                <w:sz w:val="24"/>
                <w:szCs w:val="24"/>
              </w:rPr>
            </w:pPr>
            <w:r>
              <w:rPr>
                <w:snapToGrid w:val="0"/>
                <w:color w:val="000000"/>
                <w:spacing w:val="-4"/>
                <w:sz w:val="24"/>
                <w:szCs w:val="24"/>
              </w:rPr>
              <w:t>3</w:t>
            </w:r>
          </w:p>
        </w:tc>
        <w:tc>
          <w:tcPr>
            <w:tcW w:w="1684" w:type="dxa"/>
            <w:vAlign w:val="center"/>
          </w:tcPr>
          <w:p w:rsidR="000A3610" w:rsidRPr="00B81002" w:rsidRDefault="000A3610" w:rsidP="0047315F">
            <w:pPr>
              <w:spacing w:line="360" w:lineRule="exact"/>
              <w:ind w:leftChars="0" w:left="0" w:firstLineChars="0" w:firstLine="0"/>
              <w:jc w:val="right"/>
              <w:rPr>
                <w:snapToGrid w:val="0"/>
                <w:color w:val="000000"/>
                <w:spacing w:val="-4"/>
                <w:sz w:val="24"/>
                <w:szCs w:val="24"/>
              </w:rPr>
            </w:pPr>
            <w:r>
              <w:rPr>
                <w:snapToGrid w:val="0"/>
                <w:color w:val="000000"/>
                <w:spacing w:val="-4"/>
                <w:sz w:val="24"/>
                <w:szCs w:val="24"/>
              </w:rPr>
              <w:t>0</w:t>
            </w:r>
          </w:p>
        </w:tc>
      </w:tr>
      <w:tr w:rsidR="000A3610" w:rsidRPr="00B81002" w:rsidTr="00C40AF5">
        <w:tc>
          <w:tcPr>
            <w:tcW w:w="1418" w:type="dxa"/>
            <w:vMerge/>
            <w:vAlign w:val="center"/>
          </w:tcPr>
          <w:p w:rsidR="000A3610" w:rsidRPr="00B81002" w:rsidRDefault="000A3610" w:rsidP="0047315F">
            <w:pPr>
              <w:spacing w:line="360" w:lineRule="exact"/>
              <w:ind w:leftChars="0" w:left="0" w:firstLineChars="0" w:firstLine="0"/>
              <w:rPr>
                <w:rFonts w:hint="eastAsia"/>
                <w:snapToGrid w:val="0"/>
                <w:spacing w:val="-4"/>
                <w:sz w:val="24"/>
              </w:rPr>
            </w:pPr>
          </w:p>
        </w:tc>
        <w:tc>
          <w:tcPr>
            <w:tcW w:w="2977" w:type="dxa"/>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B81002">
              <w:rPr>
                <w:rFonts w:hint="eastAsia"/>
                <w:snapToGrid w:val="0"/>
                <w:spacing w:val="-4"/>
                <w:sz w:val="24"/>
              </w:rPr>
              <w:t>政府機關（構）臨時任務編組</w:t>
            </w:r>
          </w:p>
        </w:tc>
        <w:tc>
          <w:tcPr>
            <w:tcW w:w="1426" w:type="dxa"/>
            <w:vAlign w:val="center"/>
          </w:tcPr>
          <w:p w:rsidR="000A3610" w:rsidRPr="00B81002" w:rsidRDefault="000A3610" w:rsidP="0047315F">
            <w:pPr>
              <w:spacing w:line="360" w:lineRule="exact"/>
              <w:ind w:leftChars="0" w:left="0" w:firstLineChars="0" w:firstLine="0"/>
              <w:jc w:val="right"/>
              <w:rPr>
                <w:rFonts w:hint="eastAsia"/>
                <w:snapToGrid w:val="0"/>
                <w:color w:val="000000"/>
                <w:spacing w:val="-4"/>
                <w:sz w:val="24"/>
                <w:szCs w:val="24"/>
              </w:rPr>
            </w:pPr>
            <w:r>
              <w:rPr>
                <w:snapToGrid w:val="0"/>
                <w:color w:val="000000"/>
                <w:spacing w:val="-4"/>
                <w:sz w:val="24"/>
                <w:szCs w:val="24"/>
              </w:rPr>
              <w:t>15</w:t>
            </w:r>
          </w:p>
        </w:tc>
        <w:tc>
          <w:tcPr>
            <w:tcW w:w="1426" w:type="dxa"/>
            <w:vAlign w:val="center"/>
          </w:tcPr>
          <w:p w:rsidR="000A3610" w:rsidRPr="00B81002" w:rsidRDefault="000A3610" w:rsidP="0047315F">
            <w:pPr>
              <w:spacing w:line="360" w:lineRule="exact"/>
              <w:ind w:leftChars="0" w:left="0" w:firstLineChars="0" w:firstLine="0"/>
              <w:jc w:val="right"/>
              <w:rPr>
                <w:rFonts w:hint="eastAsia"/>
                <w:snapToGrid w:val="0"/>
                <w:color w:val="000000"/>
                <w:spacing w:val="-4"/>
                <w:sz w:val="24"/>
                <w:szCs w:val="24"/>
              </w:rPr>
            </w:pPr>
            <w:r>
              <w:rPr>
                <w:snapToGrid w:val="0"/>
                <w:color w:val="000000"/>
                <w:spacing w:val="-4"/>
                <w:sz w:val="24"/>
                <w:szCs w:val="24"/>
              </w:rPr>
              <w:t>6</w:t>
            </w:r>
          </w:p>
        </w:tc>
        <w:tc>
          <w:tcPr>
            <w:tcW w:w="1684" w:type="dxa"/>
            <w:vAlign w:val="center"/>
          </w:tcPr>
          <w:p w:rsidR="000A3610" w:rsidRPr="00B81002" w:rsidRDefault="000A3610" w:rsidP="0047315F">
            <w:pPr>
              <w:spacing w:line="360" w:lineRule="exact"/>
              <w:ind w:leftChars="0" w:left="0" w:firstLineChars="0" w:firstLine="0"/>
              <w:jc w:val="right"/>
              <w:rPr>
                <w:rFonts w:hint="eastAsia"/>
                <w:snapToGrid w:val="0"/>
                <w:color w:val="000000"/>
                <w:spacing w:val="-4"/>
                <w:sz w:val="24"/>
                <w:szCs w:val="24"/>
              </w:rPr>
            </w:pPr>
            <w:r>
              <w:rPr>
                <w:snapToGrid w:val="0"/>
                <w:color w:val="000000"/>
                <w:spacing w:val="-4"/>
                <w:sz w:val="24"/>
                <w:szCs w:val="24"/>
              </w:rPr>
              <w:t>4</w:t>
            </w:r>
          </w:p>
        </w:tc>
      </w:tr>
      <w:tr w:rsidR="000A3610" w:rsidRPr="00B81002" w:rsidTr="00C40AF5">
        <w:tc>
          <w:tcPr>
            <w:tcW w:w="1418" w:type="dxa"/>
            <w:vMerge/>
            <w:vAlign w:val="center"/>
          </w:tcPr>
          <w:p w:rsidR="000A3610" w:rsidRDefault="000A3610" w:rsidP="0047315F">
            <w:pPr>
              <w:spacing w:line="360" w:lineRule="exact"/>
              <w:ind w:leftChars="0" w:left="0" w:firstLineChars="0" w:firstLine="0"/>
              <w:rPr>
                <w:rFonts w:hint="eastAsia"/>
                <w:snapToGrid w:val="0"/>
                <w:spacing w:val="-4"/>
                <w:sz w:val="24"/>
              </w:rPr>
            </w:pPr>
          </w:p>
        </w:tc>
        <w:tc>
          <w:tcPr>
            <w:tcW w:w="2977" w:type="dxa"/>
            <w:vAlign w:val="center"/>
          </w:tcPr>
          <w:p w:rsidR="000A3610" w:rsidRPr="00344F17" w:rsidRDefault="000A3610" w:rsidP="00344F17">
            <w:pPr>
              <w:spacing w:line="360" w:lineRule="exact"/>
              <w:ind w:leftChars="0" w:left="0" w:firstLineChars="0" w:firstLine="0"/>
              <w:jc w:val="center"/>
              <w:rPr>
                <w:rFonts w:hint="eastAsia"/>
                <w:b/>
                <w:snapToGrid w:val="0"/>
                <w:spacing w:val="-4"/>
                <w:sz w:val="24"/>
              </w:rPr>
            </w:pPr>
            <w:r w:rsidRPr="00344F17">
              <w:rPr>
                <w:rFonts w:hint="eastAsia"/>
                <w:b/>
                <w:snapToGrid w:val="0"/>
                <w:spacing w:val="-4"/>
                <w:sz w:val="24"/>
                <w:lang w:eastAsia="zh-HK"/>
              </w:rPr>
              <w:t>小計</w:t>
            </w:r>
          </w:p>
        </w:tc>
        <w:tc>
          <w:tcPr>
            <w:tcW w:w="1426" w:type="dxa"/>
            <w:vAlign w:val="center"/>
          </w:tcPr>
          <w:p w:rsidR="000A3610" w:rsidRPr="00344F17" w:rsidRDefault="000A3610" w:rsidP="0047315F">
            <w:pPr>
              <w:spacing w:line="360" w:lineRule="exact"/>
              <w:ind w:leftChars="0" w:left="0" w:firstLineChars="0" w:firstLine="0"/>
              <w:jc w:val="right"/>
              <w:rPr>
                <w:rFonts w:hint="eastAsia"/>
                <w:b/>
                <w:snapToGrid w:val="0"/>
                <w:color w:val="000000"/>
                <w:spacing w:val="-4"/>
                <w:sz w:val="24"/>
                <w:szCs w:val="24"/>
              </w:rPr>
            </w:pPr>
            <w:r w:rsidRPr="00344F17">
              <w:rPr>
                <w:rFonts w:hint="eastAsia"/>
                <w:b/>
                <w:snapToGrid w:val="0"/>
                <w:color w:val="000000"/>
                <w:spacing w:val="-4"/>
                <w:sz w:val="24"/>
                <w:szCs w:val="24"/>
              </w:rPr>
              <w:t>21</w:t>
            </w:r>
          </w:p>
        </w:tc>
        <w:tc>
          <w:tcPr>
            <w:tcW w:w="1426" w:type="dxa"/>
            <w:vAlign w:val="center"/>
          </w:tcPr>
          <w:p w:rsidR="000A3610" w:rsidRPr="00344F17" w:rsidRDefault="000A3610" w:rsidP="0047315F">
            <w:pPr>
              <w:spacing w:line="360" w:lineRule="exact"/>
              <w:ind w:leftChars="0" w:left="0" w:firstLineChars="0" w:firstLine="0"/>
              <w:jc w:val="right"/>
              <w:rPr>
                <w:rFonts w:hint="eastAsia"/>
                <w:b/>
                <w:snapToGrid w:val="0"/>
                <w:color w:val="000000"/>
                <w:spacing w:val="-4"/>
                <w:sz w:val="24"/>
                <w:szCs w:val="24"/>
              </w:rPr>
            </w:pPr>
            <w:r w:rsidRPr="00344F17">
              <w:rPr>
                <w:rFonts w:hint="eastAsia"/>
                <w:b/>
                <w:snapToGrid w:val="0"/>
                <w:color w:val="000000"/>
                <w:spacing w:val="-4"/>
                <w:sz w:val="24"/>
                <w:szCs w:val="24"/>
              </w:rPr>
              <w:t>9</w:t>
            </w:r>
          </w:p>
        </w:tc>
        <w:tc>
          <w:tcPr>
            <w:tcW w:w="1684" w:type="dxa"/>
            <w:vAlign w:val="center"/>
          </w:tcPr>
          <w:p w:rsidR="000A3610" w:rsidRPr="00344F17" w:rsidRDefault="000A3610" w:rsidP="0047315F">
            <w:pPr>
              <w:spacing w:line="360" w:lineRule="exact"/>
              <w:ind w:leftChars="0" w:left="0" w:firstLineChars="0" w:firstLine="0"/>
              <w:jc w:val="right"/>
              <w:rPr>
                <w:rFonts w:hint="eastAsia"/>
                <w:b/>
                <w:snapToGrid w:val="0"/>
                <w:color w:val="000000"/>
                <w:spacing w:val="-4"/>
                <w:sz w:val="24"/>
                <w:szCs w:val="24"/>
              </w:rPr>
            </w:pPr>
            <w:r w:rsidRPr="00344F17">
              <w:rPr>
                <w:rFonts w:hint="eastAsia"/>
                <w:b/>
                <w:snapToGrid w:val="0"/>
                <w:color w:val="000000"/>
                <w:spacing w:val="-4"/>
                <w:sz w:val="24"/>
                <w:szCs w:val="24"/>
              </w:rPr>
              <w:t>4</w:t>
            </w:r>
          </w:p>
        </w:tc>
      </w:tr>
      <w:tr w:rsidR="000A3610" w:rsidRPr="00B81002" w:rsidTr="00C40AF5">
        <w:tc>
          <w:tcPr>
            <w:tcW w:w="1418" w:type="dxa"/>
            <w:vMerge w:val="restart"/>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0A3610">
              <w:rPr>
                <w:rFonts w:hint="eastAsia"/>
                <w:snapToGrid w:val="0"/>
                <w:spacing w:val="-4"/>
                <w:sz w:val="24"/>
              </w:rPr>
              <w:t>11</w:t>
            </w:r>
            <w:r>
              <w:rPr>
                <w:rFonts w:hint="eastAsia"/>
                <w:snapToGrid w:val="0"/>
                <w:spacing w:val="-4"/>
                <w:sz w:val="24"/>
              </w:rPr>
              <w:t>4</w:t>
            </w:r>
            <w:r w:rsidRPr="000A3610">
              <w:rPr>
                <w:rFonts w:hint="eastAsia"/>
                <w:snapToGrid w:val="0"/>
                <w:spacing w:val="-4"/>
                <w:sz w:val="24"/>
              </w:rPr>
              <w:t>年7月底</w:t>
            </w:r>
          </w:p>
        </w:tc>
        <w:tc>
          <w:tcPr>
            <w:tcW w:w="2977" w:type="dxa"/>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B81002">
              <w:rPr>
                <w:rFonts w:hint="eastAsia"/>
                <w:snapToGrid w:val="0"/>
                <w:spacing w:val="-4"/>
                <w:sz w:val="24"/>
              </w:rPr>
              <w:t>政府機關（構）</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5</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w:t>
            </w:r>
          </w:p>
        </w:tc>
        <w:tc>
          <w:tcPr>
            <w:tcW w:w="1684"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w:t>
            </w:r>
          </w:p>
        </w:tc>
      </w:tr>
      <w:tr w:rsidR="000A3610" w:rsidRPr="00B81002" w:rsidTr="00C40AF5">
        <w:tc>
          <w:tcPr>
            <w:tcW w:w="1418" w:type="dxa"/>
            <w:vMerge/>
            <w:vAlign w:val="center"/>
          </w:tcPr>
          <w:p w:rsidR="000A3610" w:rsidRPr="00B81002" w:rsidRDefault="000A3610" w:rsidP="0047315F">
            <w:pPr>
              <w:spacing w:line="360" w:lineRule="exact"/>
              <w:ind w:leftChars="0" w:left="0" w:firstLineChars="0" w:firstLine="0"/>
              <w:rPr>
                <w:rFonts w:hint="eastAsia"/>
                <w:snapToGrid w:val="0"/>
                <w:spacing w:val="-4"/>
                <w:sz w:val="24"/>
              </w:rPr>
            </w:pPr>
          </w:p>
        </w:tc>
        <w:tc>
          <w:tcPr>
            <w:tcW w:w="2977" w:type="dxa"/>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B81002">
              <w:rPr>
                <w:rFonts w:hint="eastAsia"/>
                <w:snapToGrid w:val="0"/>
                <w:spacing w:val="-4"/>
                <w:sz w:val="24"/>
              </w:rPr>
              <w:t>政府機關（構）臨時任務編組</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12</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7</w:t>
            </w:r>
          </w:p>
        </w:tc>
        <w:tc>
          <w:tcPr>
            <w:tcW w:w="1684"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10</w:t>
            </w:r>
          </w:p>
        </w:tc>
      </w:tr>
      <w:tr w:rsidR="000A3610" w:rsidRPr="00B81002" w:rsidTr="00C40AF5">
        <w:tc>
          <w:tcPr>
            <w:tcW w:w="1418" w:type="dxa"/>
            <w:vMerge/>
            <w:vAlign w:val="center"/>
          </w:tcPr>
          <w:p w:rsidR="000A3610" w:rsidRPr="00B81002" w:rsidRDefault="000A3610" w:rsidP="0047315F">
            <w:pPr>
              <w:spacing w:line="360" w:lineRule="exact"/>
              <w:ind w:leftChars="0" w:left="0" w:firstLineChars="0" w:firstLine="0"/>
              <w:rPr>
                <w:rFonts w:hint="eastAsia"/>
                <w:snapToGrid w:val="0"/>
                <w:spacing w:val="-4"/>
                <w:sz w:val="24"/>
              </w:rPr>
            </w:pPr>
          </w:p>
        </w:tc>
        <w:tc>
          <w:tcPr>
            <w:tcW w:w="2977" w:type="dxa"/>
            <w:vAlign w:val="center"/>
          </w:tcPr>
          <w:p w:rsidR="000A3610" w:rsidRPr="00344F17" w:rsidRDefault="000A3610" w:rsidP="00344F17">
            <w:pPr>
              <w:spacing w:line="360" w:lineRule="exact"/>
              <w:ind w:leftChars="0" w:left="0" w:firstLineChars="0" w:firstLine="0"/>
              <w:jc w:val="center"/>
              <w:rPr>
                <w:rFonts w:hint="eastAsia"/>
                <w:b/>
                <w:snapToGrid w:val="0"/>
                <w:spacing w:val="-4"/>
                <w:sz w:val="24"/>
              </w:rPr>
            </w:pPr>
            <w:r w:rsidRPr="00344F17">
              <w:rPr>
                <w:rFonts w:hint="eastAsia"/>
                <w:b/>
                <w:snapToGrid w:val="0"/>
                <w:spacing w:val="-4"/>
                <w:sz w:val="24"/>
                <w:lang w:eastAsia="zh-HK"/>
              </w:rPr>
              <w:t>小計</w:t>
            </w:r>
          </w:p>
        </w:tc>
        <w:tc>
          <w:tcPr>
            <w:tcW w:w="1426" w:type="dxa"/>
            <w:vAlign w:val="center"/>
          </w:tcPr>
          <w:p w:rsidR="000A3610" w:rsidRPr="00344F17" w:rsidRDefault="000A3610" w:rsidP="0047315F">
            <w:pPr>
              <w:spacing w:line="360" w:lineRule="exact"/>
              <w:ind w:leftChars="0" w:left="0" w:firstLineChars="0" w:firstLine="0"/>
              <w:jc w:val="right"/>
              <w:rPr>
                <w:rFonts w:hint="eastAsia"/>
                <w:b/>
                <w:snapToGrid w:val="0"/>
                <w:color w:val="000000"/>
                <w:spacing w:val="-4"/>
                <w:sz w:val="24"/>
                <w:szCs w:val="24"/>
              </w:rPr>
            </w:pPr>
            <w:r w:rsidRPr="00344F17">
              <w:rPr>
                <w:rFonts w:hint="eastAsia"/>
                <w:b/>
                <w:snapToGrid w:val="0"/>
                <w:color w:val="000000"/>
                <w:spacing w:val="-4"/>
                <w:sz w:val="24"/>
                <w:szCs w:val="24"/>
              </w:rPr>
              <w:t>17</w:t>
            </w:r>
          </w:p>
        </w:tc>
        <w:tc>
          <w:tcPr>
            <w:tcW w:w="1426" w:type="dxa"/>
            <w:vAlign w:val="center"/>
          </w:tcPr>
          <w:p w:rsidR="000A3610" w:rsidRPr="00344F17" w:rsidRDefault="000A3610" w:rsidP="0047315F">
            <w:pPr>
              <w:spacing w:line="360" w:lineRule="exact"/>
              <w:ind w:leftChars="0" w:left="0" w:firstLineChars="0" w:firstLine="0"/>
              <w:jc w:val="right"/>
              <w:rPr>
                <w:rFonts w:hint="eastAsia"/>
                <w:b/>
                <w:snapToGrid w:val="0"/>
                <w:color w:val="000000"/>
                <w:spacing w:val="-4"/>
                <w:sz w:val="24"/>
                <w:szCs w:val="24"/>
              </w:rPr>
            </w:pPr>
            <w:r w:rsidRPr="00344F17">
              <w:rPr>
                <w:rFonts w:hint="eastAsia"/>
                <w:b/>
                <w:snapToGrid w:val="0"/>
                <w:color w:val="000000"/>
                <w:spacing w:val="-4"/>
                <w:sz w:val="24"/>
                <w:szCs w:val="24"/>
              </w:rPr>
              <w:t>8</w:t>
            </w:r>
          </w:p>
        </w:tc>
        <w:tc>
          <w:tcPr>
            <w:tcW w:w="1684" w:type="dxa"/>
            <w:vAlign w:val="center"/>
          </w:tcPr>
          <w:p w:rsidR="000A3610" w:rsidRPr="00344F17" w:rsidRDefault="000A3610" w:rsidP="0047315F">
            <w:pPr>
              <w:spacing w:line="360" w:lineRule="exact"/>
              <w:ind w:leftChars="0" w:left="0" w:firstLineChars="0" w:firstLine="0"/>
              <w:jc w:val="right"/>
              <w:rPr>
                <w:rFonts w:hint="eastAsia"/>
                <w:b/>
                <w:snapToGrid w:val="0"/>
                <w:color w:val="000000"/>
                <w:spacing w:val="-4"/>
                <w:sz w:val="24"/>
                <w:szCs w:val="24"/>
              </w:rPr>
            </w:pPr>
            <w:r w:rsidRPr="00344F17">
              <w:rPr>
                <w:rFonts w:hint="eastAsia"/>
                <w:b/>
                <w:snapToGrid w:val="0"/>
                <w:color w:val="000000"/>
                <w:spacing w:val="-4"/>
                <w:sz w:val="24"/>
                <w:szCs w:val="24"/>
              </w:rPr>
              <w:t>11</w:t>
            </w:r>
          </w:p>
        </w:tc>
      </w:tr>
    </w:tbl>
    <w:p w:rsidR="00B81002" w:rsidRDefault="00B81002" w:rsidP="00C40AF5">
      <w:pPr>
        <w:spacing w:line="0" w:lineRule="atLeast"/>
        <w:ind w:leftChars="-41" w:left="1277" w:rightChars="-101" w:right="-283" w:hangingChars="600" w:hanging="1392"/>
        <w:rPr>
          <w:rFonts w:hAnsi="標楷體"/>
          <w:spacing w:val="-4"/>
          <w:sz w:val="24"/>
          <w:lang w:eastAsia="zh-HK"/>
        </w:rPr>
      </w:pPr>
      <w:r w:rsidRPr="00B81002">
        <w:rPr>
          <w:rFonts w:hint="eastAsia"/>
          <w:spacing w:val="-4"/>
          <w:sz w:val="24"/>
          <w:lang w:eastAsia="zh-HK"/>
        </w:rPr>
        <w:t>說</w:t>
      </w:r>
      <w:r w:rsidRPr="00B81002">
        <w:rPr>
          <w:rFonts w:hint="eastAsia"/>
          <w:spacing w:val="-4"/>
          <w:sz w:val="24"/>
        </w:rPr>
        <w:t xml:space="preserve">    </w:t>
      </w:r>
      <w:r w:rsidRPr="00B81002">
        <w:rPr>
          <w:rFonts w:hint="eastAsia"/>
          <w:spacing w:val="-4"/>
          <w:sz w:val="24"/>
          <w:lang w:eastAsia="zh-HK"/>
        </w:rPr>
        <w:t>明</w:t>
      </w:r>
      <w:r w:rsidRPr="00B81002">
        <w:rPr>
          <w:rFonts w:hAnsi="標楷體" w:hint="eastAsia"/>
          <w:spacing w:val="-4"/>
          <w:sz w:val="24"/>
          <w:lang w:eastAsia="zh-HK"/>
        </w:rPr>
        <w:t>：1.據國教院表示，依銓敘部84年5月9日84台中法四字第1127887號書函所示，聘任之社會教育機構專業人員及學術研究機構研究人員，為公務員服務法之適用對象，爰該院研究人員兼職相關規範係依公務員服務法及教育部公務員兼職相關規範辦理。</w:t>
      </w:r>
    </w:p>
    <w:p w:rsidR="00B24432" w:rsidRPr="00B81002" w:rsidRDefault="00B24432" w:rsidP="00D24027">
      <w:pPr>
        <w:spacing w:line="0" w:lineRule="atLeast"/>
        <w:ind w:leftChars="-41" w:left="1277" w:hangingChars="600" w:hanging="1392"/>
        <w:rPr>
          <w:rFonts w:hAnsi="標楷體" w:hint="eastAsia"/>
          <w:spacing w:val="-4"/>
          <w:sz w:val="24"/>
        </w:rPr>
      </w:pPr>
      <w:r w:rsidRPr="00C174DB">
        <w:rPr>
          <w:rFonts w:hint="eastAsia"/>
          <w:spacing w:val="-4"/>
          <w:sz w:val="24"/>
        </w:rPr>
        <w:t>資料來源</w:t>
      </w:r>
      <w:r w:rsidRPr="00C174DB">
        <w:rPr>
          <w:rFonts w:hAnsi="標楷體" w:hint="eastAsia"/>
          <w:spacing w:val="-4"/>
          <w:sz w:val="24"/>
        </w:rPr>
        <w:t>：</w:t>
      </w:r>
      <w:r w:rsidR="000A3610" w:rsidRPr="000A3610">
        <w:rPr>
          <w:rFonts w:hAnsi="標楷體" w:hint="eastAsia"/>
          <w:spacing w:val="-4"/>
          <w:sz w:val="24"/>
        </w:rPr>
        <w:t>彙整自國教院112年至114年各年度回復預算案問卷資料。</w:t>
      </w:r>
    </w:p>
    <w:p w:rsidR="00C40AF5" w:rsidRDefault="00C40AF5" w:rsidP="00C40AF5">
      <w:pPr>
        <w:ind w:left="560" w:firstLine="560"/>
      </w:pPr>
      <w:r w:rsidRPr="00B81002">
        <w:rPr>
          <w:rFonts w:hint="eastAsia"/>
        </w:rPr>
        <w:t>綜上，</w:t>
      </w:r>
      <w:r w:rsidRPr="00B81002">
        <w:t>國教院</w:t>
      </w:r>
      <w:r w:rsidRPr="00B81002">
        <w:rPr>
          <w:rFonts w:hint="eastAsia"/>
        </w:rPr>
        <w:t>隸屬教育部，職司各項教育研究工作，以促進國家教育之永續發展，該院</w:t>
      </w:r>
      <w:r>
        <w:rPr>
          <w:rFonts w:hint="eastAsia"/>
        </w:rPr>
        <w:t>1</w:t>
      </w:r>
      <w:r>
        <w:t>11</w:t>
      </w:r>
      <w:r>
        <w:rPr>
          <w:rFonts w:hint="eastAsia"/>
          <w:lang w:eastAsia="zh-HK"/>
        </w:rPr>
        <w:t>至</w:t>
      </w:r>
      <w:r>
        <w:rPr>
          <w:rFonts w:hint="eastAsia"/>
        </w:rPr>
        <w:t>1</w:t>
      </w:r>
      <w:r>
        <w:t>1</w:t>
      </w:r>
      <w:r>
        <w:rPr>
          <w:rFonts w:hint="eastAsia"/>
        </w:rPr>
        <w:t>3年度</w:t>
      </w:r>
      <w:r>
        <w:rPr>
          <w:rFonts w:hint="eastAsia"/>
          <w:lang w:eastAsia="zh-HK"/>
        </w:rPr>
        <w:t>實際</w:t>
      </w:r>
      <w:r>
        <w:rPr>
          <w:rFonts w:hint="eastAsia"/>
        </w:rPr>
        <w:t>研究件數未逹預期，然</w:t>
      </w:r>
      <w:r w:rsidRPr="00D24027">
        <w:rPr>
          <w:rFonts w:hint="eastAsia"/>
        </w:rPr>
        <w:t>編制內研究人員兼任其他政府機關(構)及臨時任務編組之職務比率及兼任2個(含)以上職務人次增加，</w:t>
      </w:r>
      <w:r w:rsidRPr="00B81002">
        <w:rPr>
          <w:rFonts w:hint="eastAsia"/>
        </w:rPr>
        <w:t>允宜探</w:t>
      </w:r>
      <w:r>
        <w:rPr>
          <w:rFonts w:hint="eastAsia"/>
          <w:lang w:eastAsia="zh-HK"/>
        </w:rPr>
        <w:t>討</w:t>
      </w:r>
      <w:r w:rsidRPr="00B81002">
        <w:rPr>
          <w:rFonts w:hint="eastAsia"/>
        </w:rPr>
        <w:t>研究人員配置與</w:t>
      </w:r>
      <w:r>
        <w:rPr>
          <w:rFonts w:hint="eastAsia"/>
          <w:lang w:eastAsia="zh-HK"/>
        </w:rPr>
        <w:t>其兼職</w:t>
      </w:r>
      <w:r w:rsidRPr="00B81002">
        <w:rPr>
          <w:rFonts w:hint="eastAsia"/>
        </w:rPr>
        <w:t>之妥適性，以提升</w:t>
      </w:r>
      <w:r>
        <w:rPr>
          <w:rFonts w:hint="eastAsia"/>
          <w:lang w:eastAsia="zh-HK"/>
        </w:rPr>
        <w:t>研究</w:t>
      </w:r>
      <w:r w:rsidRPr="00B81002">
        <w:rPr>
          <w:rFonts w:hint="eastAsia"/>
        </w:rPr>
        <w:t>人力資源運用效益。</w:t>
      </w:r>
    </w:p>
    <w:p w:rsidR="004423B4" w:rsidRPr="00EB524B" w:rsidRDefault="004423B4" w:rsidP="004423B4">
      <w:pPr>
        <w:pStyle w:val="ac"/>
        <w:rPr>
          <w:rFonts w:hAnsi="Times New Roman" w:hint="eastAsia"/>
          <w:snapToGrid w:val="0"/>
          <w:kern w:val="2"/>
          <w:szCs w:val="28"/>
        </w:rPr>
      </w:pPr>
      <w:r w:rsidRPr="007951B0">
        <w:rPr>
          <w:rFonts w:hint="eastAsia"/>
        </w:rPr>
        <w:t>(分機：1920 廖來第)</w:t>
      </w:r>
      <w:bookmarkStart w:id="2" w:name="_GoBack"/>
      <w:bookmarkEnd w:id="2"/>
    </w:p>
    <w:sectPr w:rsidR="004423B4" w:rsidRPr="00EB524B"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5B7AF2" w:rsidRPr="005B7AF2">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 w:id="2">
    <w:p w:rsidR="0006272D" w:rsidRPr="008579A6" w:rsidRDefault="0006272D" w:rsidP="00344F17">
      <w:pPr>
        <w:pStyle w:val="afffa"/>
        <w:ind w:left="120" w:hangingChars="50" w:hanging="120"/>
        <w:rPr>
          <w:rFonts w:hint="eastAsia"/>
        </w:rPr>
      </w:pPr>
      <w:r>
        <w:rPr>
          <w:rStyle w:val="affff0"/>
        </w:rPr>
        <w:footnoteRef/>
      </w:r>
      <w:r w:rsidRPr="008579A6">
        <w:rPr>
          <w:rFonts w:hint="eastAsia"/>
        </w:rPr>
        <w:t>研究人員資格條件依</w:t>
      </w:r>
      <w:r w:rsidR="00C40AF5">
        <w:rPr>
          <w:rFonts w:hint="eastAsia"/>
        </w:rPr>
        <w:t>「</w:t>
      </w:r>
      <w:r w:rsidRPr="008579A6">
        <w:rPr>
          <w:rFonts w:hint="eastAsia"/>
        </w:rPr>
        <w:t>國家教育研究院研究人員遴聘要點</w:t>
      </w:r>
      <w:r w:rsidR="00C40AF5">
        <w:rPr>
          <w:rFonts w:hint="eastAsia"/>
        </w:rPr>
        <w:t>」</w:t>
      </w:r>
      <w:r w:rsidRPr="008579A6">
        <w:rPr>
          <w:rFonts w:hint="eastAsia"/>
        </w:rPr>
        <w:t>研究人員之遴聘需符合下列資格：(一)應徵助理研究員，需具有博士學位或助理教授資格或社會教育機構、學術研究機構與擬任同職務之任用資格。(二)應徵副研究員，需具副教授資格或社會教育機構、學術研究機構與擬任同職務之任用資格。(三)應徵研究員，需具教授資格或社會教育機構，學術研究機構與擬任同職務之任用資格。</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AF2"/>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B1FE193-F4DB-4FDE-8E80-1001728D5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39613-9ADF-4402-97F4-93693B8AB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523</Words>
  <Characters>2982</Characters>
  <Application>Microsoft Office Word</Application>
  <DocSecurity>0</DocSecurity>
  <Lines>24</Lines>
  <Paragraphs>6</Paragraphs>
  <ScaleCrop>false</ScaleCrop>
  <Company/>
  <LinksUpToDate>false</LinksUpToDate>
  <CharactersWithSpaces>3499</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2025-11-06T03:07:00Z</dcterms:created>
  <dcterms:modified xsi:type="dcterms:W3CDTF">2025-11-06T03:07:00Z</dcterms:modified>
</cp:coreProperties>
</file>