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6A3" w:rsidRPr="00155DD6" w:rsidRDefault="00F23DD4" w:rsidP="00955640">
      <w:pPr>
        <w:pStyle w:val="a9"/>
        <w:rPr>
          <w:szCs w:val="36"/>
        </w:rPr>
      </w:pPr>
      <w:bookmarkStart w:id="0" w:name="_Toc498753124"/>
      <w:bookmarkStart w:id="1" w:name="_Toc843499"/>
      <w:bookmarkStart w:id="2" w:name="_Toc1990315"/>
      <w:bookmarkStart w:id="3" w:name="_Toc1990310"/>
      <w:bookmarkStart w:id="4" w:name="_Toc2446420"/>
      <w:bookmarkStart w:id="5" w:name="_Toc1990316"/>
      <w:bookmarkStart w:id="6" w:name="_Toc60654642"/>
      <w:bookmarkStart w:id="7" w:name="_Toc98899694"/>
      <w:bookmarkStart w:id="8" w:name="_Toc98899857"/>
      <w:bookmarkStart w:id="9" w:name="_Toc98899696"/>
      <w:bookmarkStart w:id="10" w:name="_Toc98899859"/>
      <w:bookmarkStart w:id="11" w:name="_GoBack"/>
      <w:bookmarkEnd w:id="11"/>
      <w:r w:rsidRPr="00155DD6">
        <w:rPr>
          <w:rFonts w:hAnsi="標楷體" w:hint="eastAsia"/>
          <w:szCs w:val="36"/>
        </w:rPr>
        <w:t>立法院1</w:t>
      </w:r>
      <w:r w:rsidR="004853CA">
        <w:rPr>
          <w:rFonts w:hAnsi="標楷體" w:hint="eastAsia"/>
          <w:szCs w:val="36"/>
        </w:rPr>
        <w:t>1</w:t>
      </w:r>
      <w:r w:rsidR="00853742">
        <w:rPr>
          <w:rFonts w:hAnsi="標楷體" w:hint="eastAsia"/>
          <w:szCs w:val="36"/>
        </w:rPr>
        <w:t>5</w:t>
      </w:r>
      <w:r w:rsidR="006766A3" w:rsidRPr="00155DD6">
        <w:rPr>
          <w:rFonts w:hint="eastAsia"/>
          <w:szCs w:val="36"/>
        </w:rPr>
        <w:t>年度單位</w:t>
      </w:r>
      <w:r w:rsidR="00872C0A">
        <w:rPr>
          <w:rFonts w:hint="eastAsia"/>
          <w:szCs w:val="36"/>
        </w:rPr>
        <w:t>預</w:t>
      </w:r>
      <w:r w:rsidR="006766A3" w:rsidRPr="00155DD6">
        <w:rPr>
          <w:rFonts w:hint="eastAsia"/>
          <w:szCs w:val="36"/>
        </w:rPr>
        <w:t>算評估報告</w:t>
      </w:r>
    </w:p>
    <w:p w:rsidR="006C3013" w:rsidRDefault="00C9425A" w:rsidP="006C3013">
      <w:pPr>
        <w:pStyle w:val="14"/>
        <w:ind w:left="568" w:hanging="568"/>
        <w:rPr>
          <w:rFonts w:hAnsi="標楷體"/>
        </w:rPr>
      </w:pPr>
      <w:bookmarkStart w:id="12" w:name="_Toc528068184"/>
      <w:bookmarkStart w:id="13" w:name="_Toc530484401"/>
      <w:bookmarkStart w:id="14" w:name="_Toc143849163"/>
      <w:bookmarkStart w:id="15" w:name="_Toc213162197"/>
      <w:r>
        <w:rPr>
          <w:rFonts w:hAnsi="標楷體" w:hint="eastAsia"/>
          <w:lang w:eastAsia="zh-HK"/>
        </w:rPr>
        <w:t>三</w:t>
      </w:r>
      <w:r w:rsidR="006C3013">
        <w:rPr>
          <w:rFonts w:hAnsi="標楷體" w:hint="eastAsia"/>
        </w:rPr>
        <w:t>、</w:t>
      </w:r>
      <w:r w:rsidR="00212818">
        <w:rPr>
          <w:rFonts w:ascii="新細明體" w:eastAsia="新細明體" w:hAnsi="新細明體" w:hint="eastAsia"/>
        </w:rPr>
        <w:t>「</w:t>
      </w:r>
      <w:r w:rsidR="006C3013" w:rsidRPr="00D836B6">
        <w:rPr>
          <w:rFonts w:hAnsi="標楷體" w:hint="eastAsia"/>
        </w:rPr>
        <w:t>立法院委員住宿會館整修工程</w:t>
      </w:r>
      <w:r w:rsidR="00212818">
        <w:rPr>
          <w:rFonts w:ascii="新細明體" w:eastAsia="新細明體" w:hAnsi="新細明體" w:hint="eastAsia"/>
        </w:rPr>
        <w:t>」</w:t>
      </w:r>
      <w:r w:rsidR="006C3013" w:rsidRPr="00C17550">
        <w:rPr>
          <w:rFonts w:hAnsi="標楷體" w:hint="eastAsia"/>
        </w:rPr>
        <w:t>計畫所涉經費龐鉅，</w:t>
      </w:r>
      <w:r w:rsidR="006C3013">
        <w:rPr>
          <w:rFonts w:hAnsi="標楷體" w:hint="eastAsia"/>
          <w:lang w:eastAsia="zh-HK"/>
        </w:rPr>
        <w:t>惟</w:t>
      </w:r>
      <w:r w:rsidR="006C3013" w:rsidRPr="00C17550">
        <w:rPr>
          <w:rFonts w:hAnsi="標楷體" w:hint="eastAsia"/>
        </w:rPr>
        <w:t>執行間有計畫變更</w:t>
      </w:r>
      <w:r w:rsidR="006C3013">
        <w:rPr>
          <w:rFonts w:hAnsi="標楷體" w:hint="eastAsia"/>
          <w:lang w:eastAsia="zh-HK"/>
        </w:rPr>
        <w:t>或</w:t>
      </w:r>
      <w:r w:rsidR="006C3013" w:rsidRPr="00C17550">
        <w:rPr>
          <w:rFonts w:hAnsi="標楷體" w:hint="eastAsia"/>
        </w:rPr>
        <w:t>執行率偏低等</w:t>
      </w:r>
      <w:r w:rsidR="006C3013">
        <w:rPr>
          <w:rFonts w:hAnsi="標楷體" w:hint="eastAsia"/>
          <w:lang w:eastAsia="zh-HK"/>
        </w:rPr>
        <w:t>情事</w:t>
      </w:r>
      <w:r w:rsidR="006C3013" w:rsidRPr="00C17550">
        <w:rPr>
          <w:rFonts w:hAnsi="標楷體" w:hint="eastAsia"/>
        </w:rPr>
        <w:t>，宜妥作事前整體運用規劃，並核實編列相關預算，俾增執行效益</w:t>
      </w:r>
      <w:bookmarkEnd w:id="15"/>
    </w:p>
    <w:p w:rsidR="006C3013" w:rsidRDefault="0010125F" w:rsidP="006C3013">
      <w:pPr>
        <w:ind w:left="567" w:firstLine="567"/>
      </w:pPr>
      <w:r w:rsidRPr="0010125F">
        <w:rPr>
          <w:rFonts w:hint="eastAsia"/>
        </w:rPr>
        <w:t>立法院115年度預算案於</w:t>
      </w:r>
      <w:r w:rsidRPr="00B15C53">
        <w:rPr>
          <w:rFonts w:hint="eastAsia"/>
        </w:rPr>
        <w:t>「營建工程」工作計畫之「設備及投資-房屋建築及設備費」</w:t>
      </w:r>
      <w:r>
        <w:rPr>
          <w:rFonts w:hint="eastAsia"/>
          <w:lang w:eastAsia="zh-HK"/>
        </w:rPr>
        <w:t>科目</w:t>
      </w:r>
      <w:r w:rsidRPr="00B15C53">
        <w:rPr>
          <w:rFonts w:hint="eastAsia"/>
        </w:rPr>
        <w:t>編列</w:t>
      </w:r>
      <w:r w:rsidR="00212818">
        <w:rPr>
          <w:rFonts w:ascii="新細明體" w:eastAsia="新細明體" w:hAnsi="新細明體" w:hint="eastAsia"/>
        </w:rPr>
        <w:t>「</w:t>
      </w:r>
      <w:r w:rsidR="006C3013" w:rsidRPr="00982E6F">
        <w:rPr>
          <w:rFonts w:hint="eastAsia"/>
        </w:rPr>
        <w:t>立法院委員住宿會館整修工程</w:t>
      </w:r>
      <w:r w:rsidR="00212818">
        <w:rPr>
          <w:rFonts w:ascii="新細明體" w:eastAsia="新細明體" w:hAnsi="新細明體" w:hint="eastAsia"/>
        </w:rPr>
        <w:t>」</w:t>
      </w:r>
      <w:r w:rsidRPr="00C7089A">
        <w:rPr>
          <w:rFonts w:hint="eastAsia"/>
          <w:lang w:eastAsia="zh-HK"/>
        </w:rPr>
        <w:t>1億2,675萬3千元</w:t>
      </w:r>
      <w:r>
        <w:rPr>
          <w:rFonts w:hint="eastAsia"/>
        </w:rPr>
        <w:t>，</w:t>
      </w:r>
      <w:r w:rsidR="009719C4">
        <w:rPr>
          <w:rFonts w:hint="eastAsia"/>
          <w:lang w:eastAsia="zh-HK"/>
        </w:rPr>
        <w:t>總經費</w:t>
      </w:r>
      <w:r w:rsidR="009719C4">
        <w:rPr>
          <w:rFonts w:hint="eastAsia"/>
        </w:rPr>
        <w:t>3</w:t>
      </w:r>
      <w:r w:rsidR="009719C4">
        <w:rPr>
          <w:rFonts w:hint="eastAsia"/>
          <w:lang w:eastAsia="zh-HK"/>
        </w:rPr>
        <w:t>億</w:t>
      </w:r>
      <w:r w:rsidR="009719C4">
        <w:rPr>
          <w:rFonts w:hint="eastAsia"/>
        </w:rPr>
        <w:t>1,333</w:t>
      </w:r>
      <w:r w:rsidR="009719C4">
        <w:rPr>
          <w:rFonts w:hint="eastAsia"/>
          <w:lang w:eastAsia="zh-HK"/>
        </w:rPr>
        <w:t>萬</w:t>
      </w:r>
      <w:r w:rsidR="009719C4">
        <w:rPr>
          <w:rFonts w:hint="eastAsia"/>
        </w:rPr>
        <w:t>3</w:t>
      </w:r>
      <w:r w:rsidR="009719C4">
        <w:rPr>
          <w:rFonts w:hint="eastAsia"/>
          <w:lang w:eastAsia="zh-HK"/>
        </w:rPr>
        <w:t>千元</w:t>
      </w:r>
      <w:r w:rsidR="009719C4">
        <w:rPr>
          <w:rFonts w:hint="eastAsia"/>
        </w:rPr>
        <w:t>，</w:t>
      </w:r>
      <w:r w:rsidR="009719C4">
        <w:rPr>
          <w:rFonts w:hint="eastAsia"/>
          <w:lang w:eastAsia="zh-HK"/>
        </w:rPr>
        <w:t>分</w:t>
      </w:r>
      <w:r w:rsidR="009719C4">
        <w:rPr>
          <w:rFonts w:hint="eastAsia"/>
        </w:rPr>
        <w:t>6</w:t>
      </w:r>
      <w:r w:rsidR="009719C4">
        <w:rPr>
          <w:rFonts w:hint="eastAsia"/>
          <w:lang w:eastAsia="zh-HK"/>
        </w:rPr>
        <w:t>年辦</w:t>
      </w:r>
      <w:r w:rsidR="009719C4">
        <w:rPr>
          <w:rFonts w:hint="eastAsia"/>
          <w:lang w:eastAsia="zh-HK"/>
        </w:rPr>
        <w:lastRenderedPageBreak/>
        <w:t>理</w:t>
      </w:r>
      <w:r w:rsidR="009719C4">
        <w:rPr>
          <w:rFonts w:hint="eastAsia"/>
        </w:rPr>
        <w:t>，1</w:t>
      </w:r>
      <w:r w:rsidR="009719C4">
        <w:t>10</w:t>
      </w:r>
      <w:r w:rsidR="009719C4">
        <w:rPr>
          <w:rFonts w:hint="eastAsia"/>
          <w:lang w:eastAsia="zh-HK"/>
        </w:rPr>
        <w:t>至</w:t>
      </w:r>
      <w:r w:rsidR="009719C4">
        <w:rPr>
          <w:rFonts w:hint="eastAsia"/>
        </w:rPr>
        <w:t>1</w:t>
      </w:r>
      <w:r w:rsidR="009719C4">
        <w:t>14</w:t>
      </w:r>
      <w:r w:rsidR="009719C4">
        <w:rPr>
          <w:rFonts w:hint="eastAsia"/>
          <w:lang w:eastAsia="zh-HK"/>
        </w:rPr>
        <w:t>年度已編列</w:t>
      </w:r>
      <w:r w:rsidR="009719C4">
        <w:rPr>
          <w:rFonts w:hint="eastAsia"/>
        </w:rPr>
        <w:t>1</w:t>
      </w:r>
      <w:r w:rsidR="009719C4">
        <w:rPr>
          <w:rFonts w:hint="eastAsia"/>
          <w:lang w:eastAsia="zh-HK"/>
        </w:rPr>
        <w:t>億</w:t>
      </w:r>
      <w:r w:rsidR="009719C4">
        <w:rPr>
          <w:rFonts w:hint="eastAsia"/>
        </w:rPr>
        <w:t>8,658</w:t>
      </w:r>
      <w:r w:rsidR="009719C4">
        <w:rPr>
          <w:rFonts w:hint="eastAsia"/>
          <w:lang w:eastAsia="zh-HK"/>
        </w:rPr>
        <w:t>萬元</w:t>
      </w:r>
      <w:r w:rsidR="009719C4">
        <w:rPr>
          <w:rFonts w:hint="eastAsia"/>
        </w:rPr>
        <w:t>，115</w:t>
      </w:r>
      <w:r w:rsidR="009719C4">
        <w:rPr>
          <w:rFonts w:hint="eastAsia"/>
          <w:lang w:eastAsia="zh-HK"/>
        </w:rPr>
        <w:t>年度續</w:t>
      </w:r>
      <w:r w:rsidR="00417233">
        <w:rPr>
          <w:rFonts w:hint="eastAsia"/>
          <w:lang w:eastAsia="zh-HK"/>
        </w:rPr>
        <w:t>編</w:t>
      </w:r>
      <w:r w:rsidR="009719C4">
        <w:rPr>
          <w:rFonts w:hint="eastAsia"/>
          <w:lang w:eastAsia="zh-HK"/>
        </w:rPr>
        <w:t>最後</w:t>
      </w:r>
      <w:r w:rsidR="009719C4">
        <w:rPr>
          <w:rFonts w:hint="eastAsia"/>
        </w:rPr>
        <w:t>1</w:t>
      </w:r>
      <w:r w:rsidR="009719C4">
        <w:rPr>
          <w:rFonts w:hint="eastAsia"/>
          <w:lang w:eastAsia="zh-HK"/>
        </w:rPr>
        <w:t>年經費</w:t>
      </w:r>
      <w:r w:rsidR="009719C4">
        <w:rPr>
          <w:rFonts w:hint="eastAsia"/>
        </w:rPr>
        <w:t>，</w:t>
      </w:r>
      <w:r>
        <w:rPr>
          <w:rFonts w:hint="eastAsia"/>
          <w:lang w:eastAsia="zh-HK"/>
        </w:rPr>
        <w:t>預計執行台北會館整修</w:t>
      </w:r>
      <w:r w:rsidRPr="00C00625">
        <w:rPr>
          <w:rFonts w:hint="eastAsia"/>
        </w:rPr>
        <w:t>工程</w:t>
      </w:r>
      <w:r w:rsidR="006C3013">
        <w:rPr>
          <w:rFonts w:hint="eastAsia"/>
        </w:rPr>
        <w:t>。</w:t>
      </w:r>
      <w:r w:rsidR="006C3013" w:rsidRPr="00B15C53">
        <w:rPr>
          <w:rFonts w:hint="eastAsia"/>
        </w:rPr>
        <w:t>經查：</w:t>
      </w:r>
    </w:p>
    <w:p w:rsidR="006C3013" w:rsidRPr="00BA705B" w:rsidRDefault="006C3013" w:rsidP="006C3013">
      <w:pPr>
        <w:pStyle w:val="a4"/>
        <w:ind w:left="851" w:hanging="284"/>
        <w:rPr>
          <w:b/>
        </w:rPr>
      </w:pPr>
      <w:r w:rsidRPr="00BA705B">
        <w:rPr>
          <w:rFonts w:hint="eastAsia"/>
          <w:b/>
        </w:rPr>
        <w:t>(一</w:t>
      </w:r>
      <w:r w:rsidRPr="00BA705B">
        <w:rPr>
          <w:b/>
        </w:rPr>
        <w:t>)</w:t>
      </w:r>
      <w:r w:rsidRPr="00BA705B">
        <w:rPr>
          <w:rFonts w:hint="eastAsia"/>
          <w:b/>
          <w:lang w:eastAsia="zh-HK"/>
        </w:rPr>
        <w:t>為提升委員住宿健康環境與改善住宿品質</w:t>
      </w:r>
      <w:r w:rsidRPr="00BA705B">
        <w:rPr>
          <w:rFonts w:hint="eastAsia"/>
          <w:b/>
        </w:rPr>
        <w:t>，</w:t>
      </w:r>
      <w:r w:rsidRPr="00BA705B">
        <w:rPr>
          <w:rFonts w:hint="eastAsia"/>
          <w:b/>
          <w:lang w:eastAsia="zh-HK"/>
        </w:rPr>
        <w:t>立法院自109年2月18日起規劃辦理「立法院委員住宿會館整修工程」中程計畫</w:t>
      </w:r>
    </w:p>
    <w:p w:rsidR="006C3013" w:rsidRDefault="006C3013" w:rsidP="006C3013">
      <w:pPr>
        <w:pStyle w:val="22"/>
        <w:ind w:left="850" w:firstLine="567"/>
        <w:rPr>
          <w:lang w:eastAsia="zh-HK"/>
        </w:rPr>
      </w:pPr>
      <w:r>
        <w:rPr>
          <w:rFonts w:hint="eastAsia"/>
          <w:lang w:eastAsia="zh-HK"/>
        </w:rPr>
        <w:t>為解決委員住宿會館房間過於老舊問題</w:t>
      </w:r>
      <w:r>
        <w:rPr>
          <w:rFonts w:hint="eastAsia"/>
        </w:rPr>
        <w:t>，</w:t>
      </w:r>
      <w:r>
        <w:rPr>
          <w:rFonts w:hint="eastAsia"/>
          <w:lang w:eastAsia="zh-HK"/>
        </w:rPr>
        <w:t>立法院自</w:t>
      </w:r>
      <w:r w:rsidRPr="00582A05">
        <w:rPr>
          <w:rFonts w:hint="eastAsia"/>
          <w:lang w:eastAsia="zh-HK"/>
        </w:rPr>
        <w:t>109年2月18日</w:t>
      </w:r>
      <w:r>
        <w:rPr>
          <w:rFonts w:hint="eastAsia"/>
          <w:lang w:eastAsia="zh-HK"/>
        </w:rPr>
        <w:t>起規劃辦理</w:t>
      </w:r>
      <w:r>
        <w:rPr>
          <w:rFonts w:ascii="新細明體" w:eastAsia="新細明體" w:hAnsi="新細明體" w:hint="eastAsia"/>
          <w:lang w:eastAsia="zh-HK"/>
        </w:rPr>
        <w:t>「</w:t>
      </w:r>
      <w:r w:rsidRPr="00582A05">
        <w:rPr>
          <w:rFonts w:hint="eastAsia"/>
          <w:lang w:eastAsia="zh-HK"/>
        </w:rPr>
        <w:t>立法院委員住宿會館整修工程</w:t>
      </w:r>
      <w:r>
        <w:rPr>
          <w:rFonts w:ascii="新細明體" w:eastAsia="新細明體" w:hAnsi="新細明體" w:hint="eastAsia"/>
          <w:lang w:eastAsia="zh-HK"/>
        </w:rPr>
        <w:t>」</w:t>
      </w:r>
      <w:r w:rsidRPr="00582A05">
        <w:rPr>
          <w:rFonts w:hint="eastAsia"/>
          <w:lang w:eastAsia="zh-HK"/>
        </w:rPr>
        <w:t>中程計畫</w:t>
      </w:r>
      <w:r>
        <w:rPr>
          <w:rFonts w:hint="eastAsia"/>
        </w:rPr>
        <w:t>，</w:t>
      </w:r>
      <w:r>
        <w:rPr>
          <w:rFonts w:hint="eastAsia"/>
          <w:lang w:eastAsia="zh-HK"/>
        </w:rPr>
        <w:t>原規劃</w:t>
      </w:r>
      <w:r w:rsidRPr="00F906F6">
        <w:rPr>
          <w:rFonts w:hint="eastAsia"/>
        </w:rPr>
        <w:t>期程110至114年</w:t>
      </w:r>
      <w:r>
        <w:rPr>
          <w:rFonts w:hint="eastAsia"/>
        </w:rPr>
        <w:t>，</w:t>
      </w:r>
      <w:r>
        <w:rPr>
          <w:rFonts w:hint="eastAsia"/>
          <w:lang w:eastAsia="zh-HK"/>
        </w:rPr>
        <w:t>總經費</w:t>
      </w:r>
      <w:r w:rsidRPr="00AC46A2">
        <w:rPr>
          <w:rFonts w:hint="eastAsia"/>
          <w:lang w:eastAsia="zh-HK"/>
        </w:rPr>
        <w:t>1億7,200萬元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本案整修項目包括建築物內部及外觀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並採大安會館優先整修</w:t>
      </w:r>
      <w:r>
        <w:rPr>
          <w:rFonts w:hint="eastAsia"/>
        </w:rPr>
        <w:t>，</w:t>
      </w:r>
      <w:r>
        <w:rPr>
          <w:rFonts w:hint="eastAsia"/>
          <w:lang w:eastAsia="zh-HK"/>
        </w:rPr>
        <w:t>整修完成後再進行台北會</w:t>
      </w:r>
      <w:r w:rsidR="00212818">
        <w:rPr>
          <w:rFonts w:hint="eastAsia"/>
          <w:lang w:eastAsia="zh-HK"/>
        </w:rPr>
        <w:t>館</w:t>
      </w:r>
      <w:r>
        <w:rPr>
          <w:rFonts w:hint="eastAsia"/>
          <w:lang w:eastAsia="zh-HK"/>
        </w:rPr>
        <w:t>整修等方式進行</w:t>
      </w:r>
      <w:r>
        <w:rPr>
          <w:rFonts w:hint="eastAsia"/>
        </w:rPr>
        <w:t>，</w:t>
      </w:r>
      <w:r>
        <w:rPr>
          <w:rFonts w:hint="eastAsia"/>
          <w:lang w:eastAsia="zh-HK"/>
        </w:rPr>
        <w:t>整修期間委員需配合搬遷並讓出部分使用空間</w:t>
      </w:r>
      <w:r>
        <w:rPr>
          <w:rFonts w:hint="eastAsia"/>
        </w:rPr>
        <w:t>，</w:t>
      </w:r>
      <w:r>
        <w:rPr>
          <w:rFonts w:hint="eastAsia"/>
          <w:lang w:eastAsia="zh-HK"/>
        </w:rPr>
        <w:t>造成生活不便</w:t>
      </w:r>
      <w:r>
        <w:rPr>
          <w:rFonts w:hint="eastAsia"/>
        </w:rPr>
        <w:t>，</w:t>
      </w:r>
      <w:r>
        <w:rPr>
          <w:rFonts w:hint="eastAsia"/>
          <w:lang w:eastAsia="zh-HK"/>
        </w:rPr>
        <w:t>故</w:t>
      </w:r>
      <w:r w:rsidRPr="00800C17">
        <w:rPr>
          <w:rFonts w:hint="eastAsia"/>
          <w:lang w:eastAsia="zh-HK"/>
        </w:rPr>
        <w:t>立法院應依</w:t>
      </w:r>
      <w:r>
        <w:rPr>
          <w:rFonts w:hint="eastAsia"/>
          <w:lang w:eastAsia="zh-HK"/>
        </w:rPr>
        <w:t>整修</w:t>
      </w:r>
      <w:r w:rsidRPr="00800C17">
        <w:rPr>
          <w:rFonts w:hint="eastAsia"/>
          <w:lang w:eastAsia="zh-HK"/>
        </w:rPr>
        <w:t>工程實際進度及預算執行能力核實編列預算，並加強經費控管，以利整體資源妥善規劃運用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並期整修工程如質</w:t>
      </w:r>
      <w:r>
        <w:rPr>
          <w:rFonts w:hint="eastAsia"/>
        </w:rPr>
        <w:t>、</w:t>
      </w:r>
      <w:r>
        <w:rPr>
          <w:rFonts w:hint="eastAsia"/>
          <w:lang w:eastAsia="zh-HK"/>
        </w:rPr>
        <w:t>如實完工</w:t>
      </w:r>
      <w:r w:rsidRPr="00800C17">
        <w:rPr>
          <w:rFonts w:hint="eastAsia"/>
          <w:lang w:eastAsia="zh-HK"/>
        </w:rPr>
        <w:t>。</w:t>
      </w:r>
    </w:p>
    <w:p w:rsidR="006C3013" w:rsidRPr="002B7A1D" w:rsidRDefault="006C3013" w:rsidP="006C3013">
      <w:pPr>
        <w:ind w:left="851" w:hangingChars="100" w:hanging="284"/>
        <w:rPr>
          <w:rFonts w:hint="eastAsia"/>
          <w:b/>
        </w:rPr>
      </w:pPr>
      <w:r w:rsidRPr="002B7A1D">
        <w:rPr>
          <w:rFonts w:hint="eastAsia"/>
          <w:b/>
        </w:rPr>
        <w:t>(二)「立法院委員住宿會館整修工程」中程計畫</w:t>
      </w:r>
      <w:r w:rsidR="00417233">
        <w:rPr>
          <w:rFonts w:hint="eastAsia"/>
          <w:b/>
          <w:lang w:eastAsia="zh-HK"/>
        </w:rPr>
        <w:t>容有</w:t>
      </w:r>
      <w:r w:rsidRPr="002B7A1D">
        <w:rPr>
          <w:rFonts w:hint="eastAsia"/>
          <w:b/>
        </w:rPr>
        <w:t>變更，增加總經費並展延完工期程</w:t>
      </w:r>
    </w:p>
    <w:p w:rsidR="006C3013" w:rsidRDefault="006C3013" w:rsidP="006C3013">
      <w:pPr>
        <w:adjustRightInd w:val="0"/>
        <w:ind w:leftChars="300" w:left="850" w:firstLine="567"/>
        <w:rPr>
          <w:snapToGrid/>
        </w:rPr>
      </w:pPr>
      <w:r w:rsidRPr="00B75FDB">
        <w:rPr>
          <w:rFonts w:hint="eastAsia"/>
          <w:snapToGrid/>
        </w:rPr>
        <w:t>本案係跨年期計畫</w:t>
      </w:r>
      <w:r>
        <w:rPr>
          <w:rFonts w:hint="eastAsia"/>
          <w:snapToGrid/>
          <w:lang w:eastAsia="zh-HK"/>
        </w:rPr>
        <w:t>並</w:t>
      </w:r>
      <w:r w:rsidRPr="00B75FDB">
        <w:rPr>
          <w:rFonts w:hint="eastAsia"/>
          <w:snapToGrid/>
        </w:rPr>
        <w:t>分年編列預算，</w:t>
      </w:r>
      <w:r>
        <w:rPr>
          <w:rFonts w:hint="eastAsia"/>
          <w:snapToGrid/>
          <w:lang w:eastAsia="zh-HK"/>
        </w:rPr>
        <w:t>嗣經</w:t>
      </w:r>
      <w:r w:rsidRPr="00B75FDB">
        <w:rPr>
          <w:rFonts w:hint="eastAsia"/>
          <w:snapToGrid/>
        </w:rPr>
        <w:t>3次修正中程計畫，總經費調整為3億1,333萬3千元。</w:t>
      </w:r>
      <w:r w:rsidRPr="001A4B3D">
        <w:rPr>
          <w:rFonts w:hint="eastAsia"/>
          <w:snapToGrid/>
        </w:rPr>
        <w:t>並展延完工期程</w:t>
      </w:r>
      <w:r>
        <w:rPr>
          <w:rFonts w:hint="eastAsia"/>
          <w:snapToGrid/>
          <w:lang w:eastAsia="zh-HK"/>
        </w:rPr>
        <w:t>至</w:t>
      </w:r>
      <w:r>
        <w:rPr>
          <w:rFonts w:hint="eastAsia"/>
          <w:snapToGrid/>
        </w:rPr>
        <w:t>115</w:t>
      </w:r>
      <w:r>
        <w:rPr>
          <w:rFonts w:hint="eastAsia"/>
          <w:snapToGrid/>
          <w:lang w:eastAsia="zh-HK"/>
        </w:rPr>
        <w:t>年度</w:t>
      </w:r>
      <w:r>
        <w:rPr>
          <w:rFonts w:hint="eastAsia"/>
          <w:snapToGrid/>
        </w:rPr>
        <w:t>，</w:t>
      </w:r>
      <w:r w:rsidRPr="00B75FDB">
        <w:rPr>
          <w:rFonts w:hint="eastAsia"/>
          <w:snapToGrid/>
        </w:rPr>
        <w:t>各次修正計畫情形及修正原因</w:t>
      </w:r>
      <w:r>
        <w:rPr>
          <w:rFonts w:hint="eastAsia"/>
          <w:snapToGrid/>
          <w:lang w:eastAsia="zh-HK"/>
        </w:rPr>
        <w:t>如下</w:t>
      </w:r>
      <w:r>
        <w:rPr>
          <w:rFonts w:hint="eastAsia"/>
          <w:snapToGrid/>
        </w:rPr>
        <w:t>：</w:t>
      </w:r>
    </w:p>
    <w:p w:rsidR="006C3013" w:rsidRDefault="006C3013" w:rsidP="006C3013">
      <w:pPr>
        <w:pStyle w:val="123"/>
        <w:ind w:left="1134" w:hanging="284"/>
        <w:rPr>
          <w:snapToGrid/>
        </w:rPr>
      </w:pPr>
      <w:r w:rsidRPr="00D34EA9">
        <w:rPr>
          <w:rFonts w:hint="eastAsia"/>
          <w:b/>
          <w:snapToGrid/>
        </w:rPr>
        <w:t>1</w:t>
      </w:r>
      <w:r w:rsidRPr="00D34EA9">
        <w:rPr>
          <w:b/>
          <w:snapToGrid/>
        </w:rPr>
        <w:t>.</w:t>
      </w:r>
      <w:r w:rsidRPr="00D34EA9">
        <w:rPr>
          <w:rFonts w:hint="eastAsia"/>
          <w:b/>
          <w:snapToGrid/>
        </w:rPr>
        <w:t>第1次修正：</w:t>
      </w:r>
      <w:r w:rsidRPr="00D34EA9">
        <w:rPr>
          <w:rFonts w:hint="eastAsia"/>
          <w:snapToGrid/>
          <w:lang w:eastAsia="zh-HK"/>
        </w:rPr>
        <w:t>立法院於</w:t>
      </w:r>
      <w:r w:rsidRPr="00D34EA9">
        <w:rPr>
          <w:rFonts w:hint="eastAsia"/>
          <w:snapToGrid/>
        </w:rPr>
        <w:t>110年3月10日及111年5月23日簽奉核准調整分年預算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其分年經費</w:t>
      </w:r>
      <w:r w:rsidRPr="00B65302">
        <w:rPr>
          <w:rFonts w:hint="eastAsia"/>
          <w:snapToGrid/>
        </w:rPr>
        <w:t>變更</w:t>
      </w:r>
      <w:r>
        <w:rPr>
          <w:rFonts w:hint="eastAsia"/>
          <w:snapToGrid/>
          <w:lang w:eastAsia="zh-HK"/>
        </w:rPr>
        <w:t>調整情形詳表</w:t>
      </w:r>
      <w:r>
        <w:rPr>
          <w:rFonts w:hint="eastAsia"/>
          <w:snapToGrid/>
        </w:rPr>
        <w:t>1。</w:t>
      </w:r>
    </w:p>
    <w:p w:rsidR="006C3013" w:rsidRDefault="006C3013" w:rsidP="006C3013">
      <w:pPr>
        <w:pStyle w:val="123"/>
        <w:ind w:left="1134" w:hanging="284"/>
        <w:rPr>
          <w:snapToGrid/>
        </w:rPr>
      </w:pPr>
      <w:r>
        <w:rPr>
          <w:rFonts w:hint="eastAsia"/>
          <w:b/>
          <w:snapToGrid/>
        </w:rPr>
        <w:lastRenderedPageBreak/>
        <w:t>2.</w:t>
      </w:r>
      <w:r w:rsidRPr="0066291D">
        <w:rPr>
          <w:rFonts w:hint="eastAsia"/>
          <w:b/>
          <w:snapToGrid/>
        </w:rPr>
        <w:t>第</w:t>
      </w:r>
      <w:r>
        <w:rPr>
          <w:rFonts w:hint="eastAsia"/>
          <w:b/>
          <w:snapToGrid/>
        </w:rPr>
        <w:t>2</w:t>
      </w:r>
      <w:r w:rsidRPr="0066291D">
        <w:rPr>
          <w:rFonts w:hint="eastAsia"/>
          <w:b/>
          <w:snapToGrid/>
        </w:rPr>
        <w:t>次修正：</w:t>
      </w:r>
      <w:r w:rsidRPr="001425C0">
        <w:rPr>
          <w:rFonts w:hint="eastAsia"/>
          <w:snapToGrid/>
          <w:lang w:eastAsia="zh-HK"/>
        </w:rPr>
        <w:t>本案於</w:t>
      </w:r>
      <w:r w:rsidRPr="001425C0">
        <w:rPr>
          <w:rFonts w:hint="eastAsia"/>
          <w:snapToGrid/>
        </w:rPr>
        <w:t>1</w:t>
      </w:r>
      <w:r w:rsidRPr="001425C0">
        <w:rPr>
          <w:snapToGrid/>
        </w:rPr>
        <w:t>10</w:t>
      </w:r>
      <w:r w:rsidRPr="001425C0">
        <w:rPr>
          <w:rFonts w:hint="eastAsia"/>
          <w:snapToGrid/>
          <w:lang w:eastAsia="zh-HK"/>
        </w:rPr>
        <w:t>年</w:t>
      </w:r>
      <w:r w:rsidRPr="001425C0">
        <w:rPr>
          <w:snapToGrid/>
        </w:rPr>
        <w:t>12</w:t>
      </w:r>
      <w:r w:rsidRPr="001425C0">
        <w:rPr>
          <w:rFonts w:hint="eastAsia"/>
          <w:snapToGrid/>
          <w:lang w:eastAsia="zh-HK"/>
        </w:rPr>
        <w:t>月</w:t>
      </w:r>
      <w:r w:rsidRPr="001425C0">
        <w:rPr>
          <w:rFonts w:hint="eastAsia"/>
          <w:snapToGrid/>
        </w:rPr>
        <w:t>17</w:t>
      </w:r>
      <w:r w:rsidRPr="001425C0">
        <w:rPr>
          <w:rFonts w:hint="eastAsia"/>
          <w:snapToGrid/>
          <w:lang w:eastAsia="zh-HK"/>
        </w:rPr>
        <w:t>日辦理設計監造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惟因</w:t>
      </w:r>
      <w:r w:rsidR="00855166">
        <w:rPr>
          <w:rFonts w:hint="eastAsia"/>
          <w:snapToGrid/>
          <w:lang w:eastAsia="zh-HK"/>
        </w:rPr>
        <w:t>物價</w:t>
      </w:r>
      <w:r>
        <w:rPr>
          <w:rFonts w:hint="eastAsia"/>
          <w:snapToGrid/>
          <w:lang w:eastAsia="zh-HK"/>
        </w:rPr>
        <w:t>上漲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致</w:t>
      </w:r>
      <w:r w:rsidRPr="00B75FDB">
        <w:rPr>
          <w:rFonts w:hint="eastAsia"/>
          <w:snapToGrid/>
        </w:rPr>
        <w:t>原</w:t>
      </w:r>
      <w:r>
        <w:rPr>
          <w:rFonts w:hint="eastAsia"/>
          <w:snapToGrid/>
          <w:lang w:eastAsia="zh-HK"/>
        </w:rPr>
        <w:t>核定總經費</w:t>
      </w:r>
      <w:r w:rsidRPr="00B75FDB">
        <w:rPr>
          <w:rFonts w:hint="eastAsia"/>
          <w:snapToGrid/>
        </w:rPr>
        <w:t>1億7,200萬元</w:t>
      </w:r>
      <w:r>
        <w:rPr>
          <w:rFonts w:hint="eastAsia"/>
          <w:snapToGrid/>
          <w:lang w:eastAsia="zh-HK"/>
        </w:rPr>
        <w:t>恐</w:t>
      </w:r>
      <w:r w:rsidRPr="00B75FDB">
        <w:rPr>
          <w:rFonts w:hint="eastAsia"/>
          <w:snapToGrid/>
        </w:rPr>
        <w:t>不</w:t>
      </w:r>
      <w:r>
        <w:rPr>
          <w:rFonts w:hint="eastAsia"/>
          <w:snapToGrid/>
          <w:lang w:eastAsia="zh-HK"/>
        </w:rPr>
        <w:t>敷</w:t>
      </w:r>
      <w:r w:rsidRPr="00B75FDB">
        <w:rPr>
          <w:rFonts w:hint="eastAsia"/>
          <w:snapToGrid/>
        </w:rPr>
        <w:t>支應，</w:t>
      </w:r>
      <w:r>
        <w:rPr>
          <w:rFonts w:hint="eastAsia"/>
          <w:snapToGrid/>
          <w:lang w:eastAsia="zh-HK"/>
        </w:rPr>
        <w:t>嗣</w:t>
      </w:r>
      <w:r w:rsidRPr="00B75FDB">
        <w:rPr>
          <w:rFonts w:hint="eastAsia"/>
          <w:snapToGrid/>
        </w:rPr>
        <w:t>設計單位雖配合減量及減價設計，仍造成工程2</w:t>
      </w:r>
      <w:r>
        <w:rPr>
          <w:rFonts w:hint="eastAsia"/>
          <w:snapToGrid/>
          <w:lang w:eastAsia="zh-HK"/>
        </w:rPr>
        <w:t>度</w:t>
      </w:r>
      <w:r w:rsidRPr="00B75FDB">
        <w:rPr>
          <w:rFonts w:hint="eastAsia"/>
          <w:snapToGrid/>
        </w:rPr>
        <w:t>流標，經檢討原因</w:t>
      </w:r>
      <w:r>
        <w:rPr>
          <w:rFonts w:hint="eastAsia"/>
          <w:snapToGrid/>
          <w:lang w:eastAsia="zh-HK"/>
        </w:rPr>
        <w:t>為</w:t>
      </w:r>
      <w:r>
        <w:rPr>
          <w:rFonts w:ascii="新細明體" w:eastAsia="新細明體" w:hAnsi="新細明體" w:hint="eastAsia"/>
          <w:snapToGrid/>
          <w:lang w:eastAsia="zh-HK"/>
        </w:rPr>
        <w:t>「</w:t>
      </w:r>
      <w:r w:rsidRPr="00B75FDB">
        <w:rPr>
          <w:rFonts w:hint="eastAsia"/>
          <w:snapToGrid/>
        </w:rPr>
        <w:t>預算</w:t>
      </w:r>
      <w:r>
        <w:rPr>
          <w:rFonts w:hint="eastAsia"/>
          <w:snapToGrid/>
          <w:lang w:eastAsia="zh-HK"/>
        </w:rPr>
        <w:t>不足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廠商無</w:t>
      </w:r>
      <w:r w:rsidRPr="00B75FDB">
        <w:rPr>
          <w:rFonts w:hint="eastAsia"/>
          <w:snapToGrid/>
        </w:rPr>
        <w:t>投標參與意願</w:t>
      </w:r>
      <w:r>
        <w:rPr>
          <w:rFonts w:ascii="新細明體" w:eastAsia="新細明體" w:hAnsi="新細明體" w:hint="eastAsia"/>
          <w:snapToGrid/>
        </w:rPr>
        <w:t>」</w:t>
      </w:r>
      <w:r>
        <w:rPr>
          <w:rFonts w:hint="eastAsia"/>
          <w:snapToGrid/>
        </w:rPr>
        <w:t>。</w:t>
      </w:r>
      <w:r w:rsidRPr="00B75FDB">
        <w:rPr>
          <w:rFonts w:hint="eastAsia"/>
          <w:snapToGrid/>
        </w:rPr>
        <w:t>為</w:t>
      </w:r>
      <w:r>
        <w:rPr>
          <w:rFonts w:hint="eastAsia"/>
          <w:snapToGrid/>
          <w:lang w:eastAsia="zh-HK"/>
        </w:rPr>
        <w:t>利本案後續工程發包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立法院爰報請</w:t>
      </w:r>
      <w:r w:rsidRPr="00B75FDB">
        <w:rPr>
          <w:rFonts w:hint="eastAsia"/>
          <w:snapToGrid/>
        </w:rPr>
        <w:t>行政院於112年3月17日同意</w:t>
      </w:r>
      <w:r w:rsidRPr="00493842">
        <w:rPr>
          <w:rFonts w:hint="eastAsia"/>
          <w:snapToGrid/>
        </w:rPr>
        <w:t>總經費修正為</w:t>
      </w:r>
      <w:r w:rsidRPr="00B75FDB">
        <w:rPr>
          <w:rFonts w:hint="eastAsia"/>
          <w:snapToGrid/>
        </w:rPr>
        <w:t>2億6,271萬5</w:t>
      </w:r>
      <w:r>
        <w:rPr>
          <w:rFonts w:hint="eastAsia"/>
          <w:snapToGrid/>
          <w:lang w:eastAsia="zh-HK"/>
        </w:rPr>
        <w:t>千</w:t>
      </w:r>
      <w:r w:rsidRPr="00B75FDB">
        <w:rPr>
          <w:rFonts w:hint="eastAsia"/>
          <w:snapToGrid/>
        </w:rPr>
        <w:t>元</w:t>
      </w:r>
      <w:r w:rsidRPr="00493842">
        <w:rPr>
          <w:rFonts w:hint="eastAsia"/>
          <w:snapToGrid/>
        </w:rPr>
        <w:t>，計畫期程由11</w:t>
      </w:r>
      <w:r>
        <w:rPr>
          <w:rFonts w:hint="eastAsia"/>
          <w:snapToGrid/>
        </w:rPr>
        <w:t>4</w:t>
      </w:r>
      <w:r w:rsidRPr="00493842">
        <w:rPr>
          <w:rFonts w:hint="eastAsia"/>
          <w:snapToGrid/>
        </w:rPr>
        <w:t>年底展延至11</w:t>
      </w:r>
      <w:r>
        <w:rPr>
          <w:rFonts w:hint="eastAsia"/>
          <w:snapToGrid/>
        </w:rPr>
        <w:t>5</w:t>
      </w:r>
      <w:r w:rsidRPr="00493842">
        <w:rPr>
          <w:rFonts w:hint="eastAsia"/>
          <w:snapToGrid/>
        </w:rPr>
        <w:t>年底。</w:t>
      </w:r>
    </w:p>
    <w:p w:rsidR="006C3013" w:rsidRPr="00493842" w:rsidRDefault="006C3013" w:rsidP="006C3013">
      <w:pPr>
        <w:pStyle w:val="123"/>
        <w:ind w:left="1134" w:hanging="284"/>
        <w:rPr>
          <w:b/>
          <w:snapToGrid/>
        </w:rPr>
      </w:pPr>
      <w:r w:rsidRPr="00493842">
        <w:rPr>
          <w:rFonts w:hint="eastAsia"/>
          <w:b/>
          <w:snapToGrid/>
        </w:rPr>
        <w:lastRenderedPageBreak/>
        <w:t>3</w:t>
      </w:r>
      <w:r w:rsidRPr="00493842">
        <w:rPr>
          <w:b/>
          <w:snapToGrid/>
        </w:rPr>
        <w:t>.</w:t>
      </w:r>
      <w:r w:rsidRPr="00493842">
        <w:rPr>
          <w:rFonts w:hint="eastAsia"/>
          <w:b/>
          <w:snapToGrid/>
        </w:rPr>
        <w:t>第3次修正：</w:t>
      </w:r>
      <w:r w:rsidRPr="00B07A1C">
        <w:rPr>
          <w:rFonts w:hint="eastAsia"/>
          <w:snapToGrid/>
        </w:rPr>
        <w:t>本案</w:t>
      </w:r>
      <w:r w:rsidRPr="00B07A1C">
        <w:rPr>
          <w:rFonts w:hint="eastAsia"/>
          <w:snapToGrid/>
          <w:lang w:eastAsia="zh-HK"/>
        </w:rPr>
        <w:t>雖</w:t>
      </w:r>
      <w:r>
        <w:rPr>
          <w:rFonts w:hint="eastAsia"/>
          <w:snapToGrid/>
          <w:lang w:eastAsia="zh-HK"/>
        </w:rPr>
        <w:t>已</w:t>
      </w:r>
      <w:r w:rsidRPr="00B07A1C">
        <w:rPr>
          <w:rFonts w:hint="eastAsia"/>
          <w:snapToGrid/>
        </w:rPr>
        <w:t>於112年12月26日以</w:t>
      </w:r>
      <w:r w:rsidRPr="003A58AD">
        <w:rPr>
          <w:rFonts w:hint="eastAsia"/>
          <w:snapToGrid/>
        </w:rPr>
        <w:t>總</w:t>
      </w:r>
      <w:r w:rsidRPr="00B07A1C">
        <w:rPr>
          <w:rFonts w:hint="eastAsia"/>
          <w:snapToGrid/>
        </w:rPr>
        <w:t>工程</w:t>
      </w:r>
      <w:r w:rsidRPr="003A58AD">
        <w:rPr>
          <w:rFonts w:hint="eastAsia"/>
          <w:snapToGrid/>
        </w:rPr>
        <w:t>經費</w:t>
      </w:r>
      <w:r w:rsidRPr="00B07A1C">
        <w:rPr>
          <w:rFonts w:hint="eastAsia"/>
          <w:snapToGrid/>
        </w:rPr>
        <w:t>2億3,189萬元順利決標</w:t>
      </w:r>
      <w:r>
        <w:rPr>
          <w:rFonts w:hint="eastAsia"/>
          <w:snapToGrid/>
        </w:rPr>
        <w:t>；</w:t>
      </w:r>
      <w:r>
        <w:rPr>
          <w:rFonts w:hint="eastAsia"/>
          <w:snapToGrid/>
          <w:lang w:eastAsia="zh-HK"/>
        </w:rPr>
        <w:t>惟</w:t>
      </w:r>
      <w:r w:rsidRPr="00B07A1C">
        <w:rPr>
          <w:rFonts w:hint="eastAsia"/>
          <w:snapToGrid/>
        </w:rPr>
        <w:t>大安會館工程開工後</w:t>
      </w:r>
      <w:r>
        <w:rPr>
          <w:rFonts w:hint="eastAsia"/>
          <w:snapToGrid/>
        </w:rPr>
        <w:t>，</w:t>
      </w:r>
      <w:r w:rsidRPr="00B07A1C">
        <w:rPr>
          <w:rFonts w:hint="eastAsia"/>
          <w:snapToGrid/>
        </w:rPr>
        <w:t>因設計缺漏(如設計圖與標單不符、應設計未設計等情形)</w:t>
      </w:r>
      <w:r>
        <w:rPr>
          <w:rFonts w:hint="eastAsia"/>
          <w:snapToGrid/>
        </w:rPr>
        <w:t>、</w:t>
      </w:r>
      <w:r w:rsidRPr="00B07A1C">
        <w:rPr>
          <w:rFonts w:hint="eastAsia"/>
          <w:snapToGrid/>
        </w:rPr>
        <w:t>管理單位需求、</w:t>
      </w:r>
      <w:r>
        <w:rPr>
          <w:rFonts w:hint="eastAsia"/>
          <w:snapToGrid/>
          <w:lang w:eastAsia="zh-HK"/>
        </w:rPr>
        <w:t>漏估</w:t>
      </w:r>
      <w:r w:rsidRPr="00B07A1C">
        <w:rPr>
          <w:rFonts w:hint="eastAsia"/>
          <w:snapToGrid/>
        </w:rPr>
        <w:t>現場隱蔽處</w:t>
      </w:r>
      <w:r>
        <w:rPr>
          <w:rFonts w:hint="eastAsia"/>
          <w:snapToGrid/>
          <w:lang w:eastAsia="zh-HK"/>
        </w:rPr>
        <w:t>工程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以</w:t>
      </w:r>
      <w:r w:rsidRPr="00B07A1C">
        <w:rPr>
          <w:rFonts w:hint="eastAsia"/>
          <w:snapToGrid/>
        </w:rPr>
        <w:t>及住宿委員參觀後所提意見與需求等，</w:t>
      </w:r>
      <w:r>
        <w:rPr>
          <w:rFonts w:hint="eastAsia"/>
          <w:snapToGrid/>
          <w:lang w:eastAsia="zh-HK"/>
        </w:rPr>
        <w:t>需</w:t>
      </w:r>
      <w:r w:rsidRPr="00B07A1C">
        <w:rPr>
          <w:rFonts w:hint="eastAsia"/>
          <w:snapToGrid/>
        </w:rPr>
        <w:t>辦理契約變更</w:t>
      </w:r>
      <w:r>
        <w:rPr>
          <w:rFonts w:hint="eastAsia"/>
          <w:snapToGrid/>
          <w:lang w:eastAsia="zh-HK"/>
        </w:rPr>
        <w:t>及</w:t>
      </w:r>
      <w:r w:rsidRPr="00B07A1C">
        <w:rPr>
          <w:rFonts w:hint="eastAsia"/>
          <w:snapToGrid/>
        </w:rPr>
        <w:t>追加</w:t>
      </w:r>
      <w:r>
        <w:rPr>
          <w:rFonts w:hint="eastAsia"/>
          <w:snapToGrid/>
          <w:lang w:eastAsia="zh-HK"/>
        </w:rPr>
        <w:t>預算</w:t>
      </w:r>
      <w:r>
        <w:rPr>
          <w:rFonts w:hint="eastAsia"/>
          <w:snapToGrid/>
        </w:rPr>
        <w:t>，</w:t>
      </w:r>
      <w:r>
        <w:rPr>
          <w:rFonts w:hint="eastAsia"/>
          <w:snapToGrid/>
          <w:lang w:eastAsia="zh-HK"/>
        </w:rPr>
        <w:t>爰報經</w:t>
      </w:r>
      <w:r w:rsidRPr="00B75FDB">
        <w:rPr>
          <w:rFonts w:hint="eastAsia"/>
          <w:snapToGrid/>
        </w:rPr>
        <w:t>行政院</w:t>
      </w:r>
      <w:r w:rsidRPr="00497C05">
        <w:rPr>
          <w:rFonts w:hAnsi="標楷體" w:cs="細明體" w:hint="eastAsia"/>
        </w:rPr>
        <w:t>113年12月18日函同意立法院修正第3次中程計畫，總經費調整為3億1,333萬3千元</w:t>
      </w:r>
      <w:r w:rsidR="00855166">
        <w:rPr>
          <w:rFonts w:hAnsi="標楷體" w:cs="細明體" w:hint="eastAsia"/>
        </w:rPr>
        <w:t>，</w:t>
      </w:r>
      <w:r w:rsidR="00855166">
        <w:rPr>
          <w:rFonts w:hAnsi="標楷體" w:cs="細明體" w:hint="eastAsia"/>
          <w:lang w:eastAsia="zh-HK"/>
        </w:rPr>
        <w:t>較原核定數</w:t>
      </w:r>
      <w:r w:rsidR="00855166" w:rsidRPr="00855166">
        <w:rPr>
          <w:rFonts w:hAnsi="標楷體" w:cs="細明體" w:hint="eastAsia"/>
          <w:lang w:eastAsia="zh-HK"/>
        </w:rPr>
        <w:t>1億7,200萬元</w:t>
      </w:r>
      <w:r w:rsidR="00855166">
        <w:rPr>
          <w:rFonts w:hAnsi="標楷體" w:cs="細明體" w:hint="eastAsia"/>
          <w:lang w:eastAsia="zh-HK"/>
        </w:rPr>
        <w:t>增加</w:t>
      </w:r>
      <w:r w:rsidR="00855166">
        <w:rPr>
          <w:rFonts w:hAnsi="標楷體" w:cs="細明體" w:hint="eastAsia"/>
        </w:rPr>
        <w:t>1</w:t>
      </w:r>
      <w:r w:rsidR="00855166">
        <w:rPr>
          <w:rFonts w:hAnsi="標楷體" w:cs="細明體" w:hint="eastAsia"/>
          <w:lang w:eastAsia="zh-HK"/>
        </w:rPr>
        <w:t>億</w:t>
      </w:r>
      <w:r w:rsidR="00855166">
        <w:rPr>
          <w:rFonts w:hAnsi="標楷體" w:cs="細明體" w:hint="eastAsia"/>
        </w:rPr>
        <w:t>4,133</w:t>
      </w:r>
      <w:r w:rsidR="00855166">
        <w:rPr>
          <w:rFonts w:hAnsi="標楷體" w:cs="細明體" w:hint="eastAsia"/>
          <w:lang w:eastAsia="zh-HK"/>
        </w:rPr>
        <w:t>萬</w:t>
      </w:r>
      <w:r w:rsidR="00855166">
        <w:rPr>
          <w:rFonts w:hAnsi="標楷體" w:cs="細明體" w:hint="eastAsia"/>
        </w:rPr>
        <w:t>3</w:t>
      </w:r>
      <w:r w:rsidR="00855166">
        <w:rPr>
          <w:rFonts w:hAnsi="標楷體" w:cs="細明體" w:hint="eastAsia"/>
          <w:lang w:eastAsia="zh-HK"/>
        </w:rPr>
        <w:t>千元</w:t>
      </w:r>
      <w:r w:rsidR="00855166">
        <w:rPr>
          <w:rFonts w:hAnsi="標楷體" w:cs="細明體" w:hint="eastAsia"/>
        </w:rPr>
        <w:t>，</w:t>
      </w:r>
      <w:r w:rsidR="00855166">
        <w:rPr>
          <w:rFonts w:hAnsi="標楷體" w:cs="細明體" w:hint="eastAsia"/>
          <w:lang w:eastAsia="zh-HK"/>
        </w:rPr>
        <w:t>增幅</w:t>
      </w:r>
      <w:r w:rsidR="00855166">
        <w:rPr>
          <w:rFonts w:hAnsi="標楷體" w:cs="細明體" w:hint="eastAsia"/>
        </w:rPr>
        <w:t>82.17%</w:t>
      </w:r>
      <w:r w:rsidRPr="00B07A1C">
        <w:rPr>
          <w:rFonts w:hint="eastAsia"/>
          <w:snapToGrid/>
        </w:rPr>
        <w:t>。</w:t>
      </w:r>
    </w:p>
    <w:p w:rsidR="006C3013" w:rsidRPr="00DE2735" w:rsidRDefault="006C3013" w:rsidP="006C3013">
      <w:pPr>
        <w:adjustRightInd w:val="0"/>
        <w:ind w:leftChars="-150" w:left="-425" w:firstLineChars="0" w:firstLine="0"/>
        <w:rPr>
          <w:rFonts w:hAnsi="標楷體"/>
          <w:b/>
          <w:smallCaps/>
          <w:snapToGrid/>
        </w:rPr>
      </w:pPr>
      <w:r w:rsidRPr="00DE2735">
        <w:rPr>
          <w:rFonts w:hAnsi="標楷體" w:hint="eastAsia"/>
          <w:b/>
          <w:smallCaps/>
          <w:snapToGrid/>
        </w:rPr>
        <w:t>表</w:t>
      </w:r>
      <w:r>
        <w:rPr>
          <w:rFonts w:hAnsi="標楷體" w:hint="eastAsia"/>
          <w:b/>
          <w:smallCaps/>
          <w:snapToGrid/>
        </w:rPr>
        <w:t xml:space="preserve">1 </w:t>
      </w:r>
      <w:r>
        <w:rPr>
          <w:rFonts w:hAnsi="標楷體"/>
          <w:b/>
          <w:smallCaps/>
          <w:snapToGrid/>
        </w:rPr>
        <w:t xml:space="preserve"> </w:t>
      </w:r>
      <w:r w:rsidRPr="00DE2735">
        <w:rPr>
          <w:rFonts w:hAnsi="標楷體" w:hint="eastAsia"/>
          <w:b/>
          <w:smallCaps/>
          <w:snapToGrid/>
        </w:rPr>
        <w:t>立法院委員住宿會館整修工程中程計畫修正對照表</w:t>
      </w:r>
    </w:p>
    <w:tbl>
      <w:tblPr>
        <w:tblW w:w="8931" w:type="dxa"/>
        <w:tblInd w:w="-31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710"/>
        <w:gridCol w:w="1417"/>
        <w:gridCol w:w="1985"/>
        <w:gridCol w:w="2551"/>
        <w:gridCol w:w="2268"/>
      </w:tblGrid>
      <w:tr w:rsidR="006C3013" w:rsidRPr="00DC717B" w:rsidTr="003F16B9">
        <w:trPr>
          <w:tblHeader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CA29AB" w:rsidRDefault="006C3013" w:rsidP="0022736F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CA29AB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項目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3013" w:rsidRPr="002055A6" w:rsidRDefault="006C3013" w:rsidP="003F16B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2055A6">
              <w:rPr>
                <w:rFonts w:hAnsi="標楷體" w:hint="eastAsia"/>
                <w:b/>
                <w:snapToGrid/>
                <w:kern w:val="0"/>
                <w:sz w:val="24"/>
                <w:szCs w:val="24"/>
                <w:lang w:eastAsia="zh-HK"/>
              </w:rPr>
              <w:t>原計畫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3013" w:rsidRPr="002055A6" w:rsidRDefault="006C3013" w:rsidP="003F16B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2055A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第1次修正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6C3013" w:rsidRPr="002055A6" w:rsidRDefault="006C3013" w:rsidP="003F16B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2055A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第2次修正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3013" w:rsidRPr="002055A6" w:rsidRDefault="006C3013" w:rsidP="003F16B9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2055A6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第3次修正</w:t>
            </w:r>
          </w:p>
        </w:tc>
      </w:tr>
      <w:tr w:rsidR="006C3013" w:rsidRPr="00DC717B" w:rsidTr="003F16B9">
        <w:tc>
          <w:tcPr>
            <w:tcW w:w="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CA29AB" w:rsidRDefault="006C3013" w:rsidP="0022736F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CA29AB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核定情形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t>109年2月18日簽奉核准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t>110年3月10日及111年5月23日簽奉核准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t>112年3月17日獲經行政院同意編列。</w:t>
            </w:r>
          </w:p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074C99">
              <w:rPr>
                <w:rFonts w:hint="eastAsia"/>
                <w:snapToGrid/>
                <w:kern w:val="0"/>
                <w:sz w:val="24"/>
                <w:szCs w:val="24"/>
              </w:rPr>
              <w:t>113年12月18日獲經行政院同意編列。</w:t>
            </w:r>
          </w:p>
        </w:tc>
      </w:tr>
      <w:tr w:rsidR="006C3013" w:rsidRPr="00DC717B" w:rsidTr="00212818">
        <w:tc>
          <w:tcPr>
            <w:tcW w:w="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CA29AB" w:rsidRDefault="006C3013" w:rsidP="0022736F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CA29AB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工作內容變更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DC717B" w:rsidRDefault="006C3013" w:rsidP="003F1EDD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t>-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t>調整分年預算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6C3013" w:rsidRPr="00DC717B" w:rsidRDefault="006C3013" w:rsidP="0022736F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t>原簽奉核准預算(1億7,200萬元)不足以支應物價漲幅，設計單位雖配合減量及減價設計，仍造成工程2次流標，經檢討流標原因及洽詢業界多家營造廠商，皆表示本案預算遠低於市場行情亦無意願參與投標；為避免再次發包無廠商投標之窘境，其修正旨案中程計畫及增加預算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074C99">
              <w:rPr>
                <w:rFonts w:hint="eastAsia"/>
                <w:snapToGrid/>
                <w:kern w:val="0"/>
                <w:sz w:val="24"/>
                <w:szCs w:val="24"/>
              </w:rPr>
              <w:t>大安會館工程開工後因現場隱蔽處、管理單位需求、設計缺漏(如設計圖與標單不符、應設計未設計等情形)及住宿委員參觀後所提意見與需求等情事，導致旨案剩餘預算金額不足辦理契約變更追加</w:t>
            </w:r>
            <w:r>
              <w:rPr>
                <w:rFonts w:hint="eastAsia"/>
                <w:snapToGrid/>
                <w:kern w:val="0"/>
                <w:sz w:val="24"/>
                <w:szCs w:val="24"/>
              </w:rPr>
              <w:t>。</w:t>
            </w:r>
          </w:p>
        </w:tc>
      </w:tr>
      <w:tr w:rsidR="006C3013" w:rsidRPr="00DC717B" w:rsidTr="003F16B9">
        <w:tc>
          <w:tcPr>
            <w:tcW w:w="71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CA29AB" w:rsidRDefault="006C3013" w:rsidP="0022736F">
            <w:pPr>
              <w:snapToGrid w:val="0"/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CA29AB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t>工作經費</w:t>
            </w:r>
            <w:r w:rsidRPr="00CA29AB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lastRenderedPageBreak/>
              <w:t>變更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lastRenderedPageBreak/>
              <w:t>編列經費1億7,200萬</w:t>
            </w: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lastRenderedPageBreak/>
              <w:t>元，自110年起逐年編列340萬元、6,060萬元、6,000萬元、3,900萬元及900萬元。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lastRenderedPageBreak/>
              <w:t>維持原中程計畫編列經費1億</w:t>
            </w: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lastRenderedPageBreak/>
              <w:t>7,200萬元，實施年期自110年至114年，惟各年度預算修改為318萬元、340萬元、5,742萬元、6,000萬元、4,800萬元。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hideMark/>
          </w:tcPr>
          <w:p w:rsidR="006C3013" w:rsidRPr="00AD2AD7" w:rsidRDefault="0022736F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>
              <w:rPr>
                <w:rFonts w:hint="eastAsia"/>
                <w:snapToGrid/>
                <w:kern w:val="0"/>
                <w:sz w:val="24"/>
                <w:szCs w:val="24"/>
                <w:lang w:eastAsia="zh-HK"/>
              </w:rPr>
              <w:lastRenderedPageBreak/>
              <w:t>總經費修正為</w:t>
            </w:r>
            <w:r w:rsidR="006C3013" w:rsidRPr="00AD2AD7">
              <w:rPr>
                <w:rFonts w:hint="eastAsia"/>
                <w:snapToGrid/>
                <w:kern w:val="0"/>
                <w:sz w:val="24"/>
                <w:szCs w:val="24"/>
              </w:rPr>
              <w:t>2億6,271萬5</w:t>
            </w:r>
            <w:r>
              <w:rPr>
                <w:rFonts w:hint="eastAsia"/>
                <w:snapToGrid/>
                <w:kern w:val="0"/>
                <w:sz w:val="24"/>
                <w:szCs w:val="24"/>
                <w:lang w:eastAsia="zh-HK"/>
              </w:rPr>
              <w:t>千</w:t>
            </w:r>
            <w:r w:rsidR="006C3013" w:rsidRPr="00AD2AD7">
              <w:rPr>
                <w:rFonts w:hint="eastAsia"/>
                <w:snapToGrid/>
                <w:kern w:val="0"/>
                <w:sz w:val="24"/>
                <w:szCs w:val="24"/>
              </w:rPr>
              <w:t>元。各年</w:t>
            </w:r>
            <w:r w:rsidR="006C3013" w:rsidRPr="00AD2AD7">
              <w:rPr>
                <w:rFonts w:hint="eastAsia"/>
                <w:snapToGrid/>
                <w:kern w:val="0"/>
                <w:sz w:val="24"/>
                <w:szCs w:val="24"/>
              </w:rPr>
              <w:lastRenderedPageBreak/>
              <w:t>度預算修改為318萬元、340萬元、7,000萬元、5,000萬元、6,000萬元、7,613萬5</w:t>
            </w:r>
            <w:r w:rsidR="006C3013">
              <w:rPr>
                <w:rFonts w:hint="eastAsia"/>
                <w:snapToGrid/>
                <w:kern w:val="0"/>
                <w:sz w:val="24"/>
                <w:szCs w:val="24"/>
                <w:lang w:eastAsia="zh-HK"/>
              </w:rPr>
              <w:t>千</w:t>
            </w:r>
            <w:r w:rsidR="006C3013" w:rsidRPr="00AD2AD7">
              <w:rPr>
                <w:rFonts w:hint="eastAsia"/>
                <w:snapToGrid/>
                <w:kern w:val="0"/>
                <w:sz w:val="24"/>
                <w:szCs w:val="24"/>
              </w:rPr>
              <w:t>元。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6C3013" w:rsidRPr="00AD2AD7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AD2AD7">
              <w:rPr>
                <w:rFonts w:hint="eastAsia"/>
                <w:snapToGrid/>
                <w:kern w:val="0"/>
                <w:sz w:val="24"/>
                <w:szCs w:val="24"/>
              </w:rPr>
              <w:lastRenderedPageBreak/>
              <w:t>3億1,333萬3</w:t>
            </w:r>
            <w:r w:rsidR="00212818">
              <w:rPr>
                <w:rFonts w:hint="eastAsia"/>
                <w:snapToGrid/>
                <w:kern w:val="0"/>
                <w:sz w:val="24"/>
                <w:szCs w:val="24"/>
                <w:lang w:eastAsia="zh-HK"/>
              </w:rPr>
              <w:t>千</w:t>
            </w:r>
            <w:r w:rsidRPr="00AD2AD7">
              <w:rPr>
                <w:rFonts w:hint="eastAsia"/>
                <w:snapToGrid/>
                <w:kern w:val="0"/>
                <w:sz w:val="24"/>
                <w:szCs w:val="24"/>
              </w:rPr>
              <w:t>元。各年度預算修</w:t>
            </w:r>
            <w:r w:rsidRPr="00AD2AD7">
              <w:rPr>
                <w:rFonts w:hint="eastAsia"/>
                <w:snapToGrid/>
                <w:kern w:val="0"/>
                <w:sz w:val="24"/>
                <w:szCs w:val="24"/>
              </w:rPr>
              <w:lastRenderedPageBreak/>
              <w:t>改為318萬元、340萬元、7,000萬元、5,000萬元、6,000萬元、1億2,675萬3</w:t>
            </w:r>
            <w:r>
              <w:rPr>
                <w:rFonts w:hint="eastAsia"/>
                <w:snapToGrid/>
                <w:kern w:val="0"/>
                <w:sz w:val="24"/>
                <w:szCs w:val="24"/>
                <w:lang w:eastAsia="zh-HK"/>
              </w:rPr>
              <w:t>千</w:t>
            </w:r>
            <w:r w:rsidRPr="00AD2AD7">
              <w:rPr>
                <w:rFonts w:hint="eastAsia"/>
                <w:snapToGrid/>
                <w:kern w:val="0"/>
                <w:sz w:val="24"/>
                <w:szCs w:val="24"/>
              </w:rPr>
              <w:t>元。</w:t>
            </w:r>
          </w:p>
        </w:tc>
      </w:tr>
      <w:tr w:rsidR="006C3013" w:rsidRPr="00DC717B" w:rsidTr="00212818">
        <w:tc>
          <w:tcPr>
            <w:tcW w:w="71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C3013" w:rsidRPr="00CA29AB" w:rsidRDefault="006C3013" w:rsidP="00212818">
            <w:pPr>
              <w:snapToGrid w:val="0"/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</w:pPr>
            <w:r w:rsidRPr="00CA29AB">
              <w:rPr>
                <w:rFonts w:hAnsi="標楷體" w:hint="eastAsia"/>
                <w:b/>
                <w:snapToGrid/>
                <w:kern w:val="0"/>
                <w:sz w:val="24"/>
                <w:szCs w:val="24"/>
              </w:rPr>
              <w:lastRenderedPageBreak/>
              <w:t>期程及進度變更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jc w:val="left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t>期程110至114年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t>期程110至114年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DC717B">
              <w:rPr>
                <w:rFonts w:hint="eastAsia"/>
                <w:snapToGrid/>
                <w:kern w:val="0"/>
                <w:sz w:val="24"/>
                <w:szCs w:val="24"/>
              </w:rPr>
              <w:t>期程110至115年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6C3013" w:rsidRPr="00DC717B" w:rsidRDefault="006C3013" w:rsidP="003F16B9">
            <w:pPr>
              <w:snapToGrid w:val="0"/>
              <w:spacing w:line="280" w:lineRule="exact"/>
              <w:ind w:leftChars="0" w:left="0" w:firstLineChars="0" w:firstLine="0"/>
              <w:rPr>
                <w:rFonts w:hint="eastAsia"/>
                <w:snapToGrid/>
                <w:kern w:val="0"/>
                <w:sz w:val="24"/>
                <w:szCs w:val="24"/>
              </w:rPr>
            </w:pPr>
            <w:r w:rsidRPr="00074C99">
              <w:rPr>
                <w:rFonts w:hint="eastAsia"/>
                <w:snapToGrid/>
                <w:kern w:val="0"/>
                <w:sz w:val="24"/>
                <w:szCs w:val="24"/>
              </w:rPr>
              <w:t>期程110至115年</w:t>
            </w:r>
          </w:p>
        </w:tc>
      </w:tr>
    </w:tbl>
    <w:p w:rsidR="006C3013" w:rsidRPr="00CE7D4C" w:rsidRDefault="006C3013" w:rsidP="006C3013">
      <w:pPr>
        <w:adjustRightInd w:val="0"/>
        <w:spacing w:line="300" w:lineRule="exact"/>
        <w:ind w:leftChars="-150" w:left="1036" w:hangingChars="600" w:hanging="1461"/>
        <w:rPr>
          <w:rFonts w:hint="eastAsia"/>
          <w:sz w:val="24"/>
          <w:szCs w:val="24"/>
        </w:rPr>
      </w:pPr>
      <w:r w:rsidRPr="00CE7D4C">
        <w:rPr>
          <w:rFonts w:hint="eastAsia"/>
          <w:sz w:val="24"/>
          <w:szCs w:val="24"/>
        </w:rPr>
        <w:lastRenderedPageBreak/>
        <w:t>資料來源：</w:t>
      </w:r>
      <w:r w:rsidRPr="002055A6">
        <w:rPr>
          <w:rFonts w:hint="eastAsia"/>
          <w:sz w:val="24"/>
          <w:szCs w:val="24"/>
        </w:rPr>
        <w:t>立法院提供</w:t>
      </w:r>
      <w:r w:rsidRPr="00CE7D4C">
        <w:rPr>
          <w:rFonts w:hint="eastAsia"/>
          <w:sz w:val="24"/>
          <w:szCs w:val="24"/>
        </w:rPr>
        <w:t>。</w:t>
      </w:r>
    </w:p>
    <w:p w:rsidR="006C3013" w:rsidRPr="00FA09DE" w:rsidRDefault="006C3013" w:rsidP="006C3013">
      <w:pPr>
        <w:pStyle w:val="a4"/>
        <w:ind w:left="851" w:hanging="284"/>
        <w:rPr>
          <w:b/>
        </w:rPr>
      </w:pPr>
      <w:r w:rsidRPr="00FA09DE">
        <w:rPr>
          <w:rFonts w:hint="eastAsia"/>
          <w:b/>
        </w:rPr>
        <w:t>(</w:t>
      </w:r>
      <w:r>
        <w:rPr>
          <w:rFonts w:hint="eastAsia"/>
          <w:b/>
          <w:lang w:eastAsia="zh-HK"/>
        </w:rPr>
        <w:t>三</w:t>
      </w:r>
      <w:r w:rsidRPr="00FA09DE">
        <w:rPr>
          <w:b/>
        </w:rPr>
        <w:t>)</w:t>
      </w:r>
      <w:r w:rsidRPr="00FA09DE">
        <w:rPr>
          <w:rFonts w:hint="eastAsia"/>
          <w:b/>
        </w:rPr>
        <w:t>近年</w:t>
      </w:r>
      <w:r w:rsidRPr="00EC7325">
        <w:rPr>
          <w:rFonts w:hint="eastAsia"/>
          <w:b/>
        </w:rPr>
        <w:t>「立法院委員住宿會館整修工程」中程計畫</w:t>
      </w:r>
      <w:r>
        <w:rPr>
          <w:rFonts w:hint="eastAsia"/>
          <w:b/>
        </w:rPr>
        <w:t>預算</w:t>
      </w:r>
      <w:r w:rsidRPr="00FA09DE">
        <w:rPr>
          <w:rFonts w:hint="eastAsia"/>
          <w:b/>
        </w:rPr>
        <w:t>執行情形未臻理想，尚待賡續依計畫期程加速辦理</w:t>
      </w:r>
    </w:p>
    <w:p w:rsidR="006C3013" w:rsidRDefault="006C3013" w:rsidP="006C3013">
      <w:pPr>
        <w:pStyle w:val="22"/>
        <w:ind w:left="850" w:firstLine="567"/>
      </w:pPr>
      <w:r w:rsidRPr="00FD4C37">
        <w:rPr>
          <w:rFonts w:hint="eastAsia"/>
        </w:rPr>
        <w:t>立法院</w:t>
      </w:r>
      <w:r w:rsidRPr="00FD4C37">
        <w:t>1</w:t>
      </w:r>
      <w:r>
        <w:rPr>
          <w:rFonts w:hint="eastAsia"/>
        </w:rPr>
        <w:t>10至</w:t>
      </w:r>
      <w:r w:rsidRPr="00FD4C37">
        <w:rPr>
          <w:rFonts w:hint="eastAsia"/>
        </w:rPr>
        <w:t>1</w:t>
      </w:r>
      <w:r w:rsidRPr="00FD4C37">
        <w:t>1</w:t>
      </w:r>
      <w:r w:rsidR="00FF7061">
        <w:rPr>
          <w:rFonts w:hint="eastAsia"/>
        </w:rPr>
        <w:t>3</w:t>
      </w:r>
      <w:r w:rsidRPr="00FD4C37">
        <w:rPr>
          <w:rFonts w:hint="eastAsia"/>
        </w:rPr>
        <w:t>年度</w:t>
      </w:r>
      <w:r w:rsidRPr="00EC7325">
        <w:rPr>
          <w:rFonts w:hint="eastAsia"/>
        </w:rPr>
        <w:t>「立法院委員住宿會館整修工程」中程計畫</w:t>
      </w:r>
      <w:r>
        <w:rPr>
          <w:rFonts w:hint="eastAsia"/>
        </w:rPr>
        <w:t>可用</w:t>
      </w:r>
      <w:r w:rsidRPr="00FD4C37">
        <w:rPr>
          <w:rFonts w:hint="eastAsia"/>
        </w:rPr>
        <w:t>預算數</w:t>
      </w:r>
      <w:r>
        <w:rPr>
          <w:rFonts w:hint="eastAsia"/>
        </w:rPr>
        <w:t>，由110年之</w:t>
      </w:r>
      <w:r w:rsidRPr="00475FD6">
        <w:t>318</w:t>
      </w:r>
      <w:r>
        <w:rPr>
          <w:rFonts w:hint="eastAsia"/>
          <w:lang w:eastAsia="zh-HK"/>
        </w:rPr>
        <w:t>萬</w:t>
      </w:r>
      <w:r>
        <w:rPr>
          <w:rFonts w:hint="eastAsia"/>
        </w:rPr>
        <w:t>元增加至1</w:t>
      </w:r>
      <w:r>
        <w:t>1</w:t>
      </w:r>
      <w:r w:rsidR="00FF7061">
        <w:rPr>
          <w:rFonts w:hint="eastAsia"/>
        </w:rPr>
        <w:t>3</w:t>
      </w:r>
      <w:r>
        <w:rPr>
          <w:rFonts w:hint="eastAsia"/>
        </w:rPr>
        <w:t>年之</w:t>
      </w:r>
      <w:r w:rsidRPr="006F043D">
        <w:t>1</w:t>
      </w:r>
      <w:r>
        <w:rPr>
          <w:rFonts w:hint="eastAsia"/>
        </w:rPr>
        <w:t>億</w:t>
      </w:r>
      <w:r w:rsidR="00FF7061" w:rsidRPr="00FF7061">
        <w:t>2,263</w:t>
      </w:r>
      <w:r w:rsidR="00FF7061">
        <w:rPr>
          <w:rFonts w:hint="eastAsia"/>
          <w:lang w:eastAsia="zh-HK"/>
        </w:rPr>
        <w:t>萬</w:t>
      </w:r>
      <w:r w:rsidR="00FF7061" w:rsidRPr="00FF7061">
        <w:t>3</w:t>
      </w:r>
      <w:r>
        <w:rPr>
          <w:rFonts w:hint="eastAsia"/>
        </w:rPr>
        <w:t>千元，增加</w:t>
      </w:r>
      <w:r w:rsidRPr="006F043D">
        <w:t>1</w:t>
      </w:r>
      <w:r>
        <w:rPr>
          <w:rFonts w:hint="eastAsia"/>
        </w:rPr>
        <w:t>億</w:t>
      </w:r>
      <w:r w:rsidR="00FF7061" w:rsidRPr="00FF7061">
        <w:t>1,945</w:t>
      </w:r>
      <w:r w:rsidR="00FF7061">
        <w:rPr>
          <w:rFonts w:hint="eastAsia"/>
          <w:lang w:eastAsia="zh-HK"/>
        </w:rPr>
        <w:t>萬</w:t>
      </w:r>
      <w:r w:rsidR="00FF7061" w:rsidRPr="00FF7061">
        <w:t>3</w:t>
      </w:r>
      <w:r>
        <w:rPr>
          <w:rFonts w:hint="eastAsia"/>
        </w:rPr>
        <w:t>千元(增加</w:t>
      </w:r>
      <w:r w:rsidR="00FF7061" w:rsidRPr="00FF7061">
        <w:t>37.56</w:t>
      </w:r>
      <w:r>
        <w:rPr>
          <w:rFonts w:hint="eastAsia"/>
        </w:rPr>
        <w:t>倍)，</w:t>
      </w:r>
      <w:r w:rsidRPr="00B37963">
        <w:rPr>
          <w:rFonts w:hint="eastAsia"/>
        </w:rPr>
        <w:t>執行結果，</w:t>
      </w:r>
      <w:r w:rsidRPr="00E36526">
        <w:rPr>
          <w:rFonts w:hint="eastAsia"/>
        </w:rPr>
        <w:t>各年度執行數(不含保留數及賸餘數，以下同)介於0元至</w:t>
      </w:r>
      <w:r w:rsidR="00FF7061" w:rsidRPr="00FF7061">
        <w:t>1</w:t>
      </w:r>
      <w:r w:rsidR="00FF7061">
        <w:rPr>
          <w:rFonts w:hint="eastAsia"/>
        </w:rPr>
        <w:t>,</w:t>
      </w:r>
      <w:r w:rsidR="00FF7061" w:rsidRPr="00FF7061">
        <w:t>462</w:t>
      </w:r>
      <w:r w:rsidR="00FF7061">
        <w:rPr>
          <w:rFonts w:hint="eastAsia"/>
          <w:lang w:eastAsia="zh-HK"/>
        </w:rPr>
        <w:t>萬</w:t>
      </w:r>
      <w:r w:rsidR="00FF7061" w:rsidRPr="00FF7061">
        <w:t>4</w:t>
      </w:r>
      <w:r w:rsidRPr="00E36526">
        <w:rPr>
          <w:rFonts w:hint="eastAsia"/>
        </w:rPr>
        <w:t>千元、預算執行率則介於</w:t>
      </w:r>
      <w:r>
        <w:rPr>
          <w:rFonts w:hint="eastAsia"/>
        </w:rPr>
        <w:t>0</w:t>
      </w:r>
      <w:r w:rsidRPr="00E36526">
        <w:rPr>
          <w:rFonts w:hint="eastAsia"/>
        </w:rPr>
        <w:t>%至</w:t>
      </w:r>
      <w:r w:rsidR="00FF7061" w:rsidRPr="00FF7061">
        <w:t>59.98%</w:t>
      </w:r>
      <w:r w:rsidRPr="00E36526">
        <w:rPr>
          <w:rFonts w:hint="eastAsia"/>
        </w:rPr>
        <w:t>之間，</w:t>
      </w:r>
      <w:r>
        <w:rPr>
          <w:rFonts w:hint="eastAsia"/>
          <w:lang w:eastAsia="zh-HK"/>
        </w:rPr>
        <w:t>皆</w:t>
      </w:r>
      <w:r w:rsidRPr="00E36526">
        <w:rPr>
          <w:rFonts w:hint="eastAsia"/>
        </w:rPr>
        <w:t>低於</w:t>
      </w:r>
      <w:r w:rsidR="00212818">
        <w:rPr>
          <w:rFonts w:hint="eastAsia"/>
          <w:lang w:eastAsia="zh-HK"/>
        </w:rPr>
        <w:t>六</w:t>
      </w:r>
      <w:r w:rsidRPr="00E36526">
        <w:rPr>
          <w:rFonts w:hint="eastAsia"/>
        </w:rPr>
        <w:t>成(詳表2)</w:t>
      </w:r>
      <w:r w:rsidR="00417233">
        <w:rPr>
          <w:rFonts w:hint="eastAsia"/>
        </w:rPr>
        <w:t>，</w:t>
      </w:r>
      <w:r w:rsidR="00417233">
        <w:rPr>
          <w:rFonts w:hint="eastAsia"/>
          <w:lang w:eastAsia="zh-HK"/>
        </w:rPr>
        <w:t>致</w:t>
      </w:r>
      <w:r w:rsidR="00417233">
        <w:rPr>
          <w:rFonts w:hint="eastAsia"/>
        </w:rPr>
        <w:t>114</w:t>
      </w:r>
      <w:r w:rsidR="00417233">
        <w:rPr>
          <w:rFonts w:hint="eastAsia"/>
          <w:lang w:eastAsia="zh-HK"/>
        </w:rPr>
        <w:t>及</w:t>
      </w:r>
      <w:r w:rsidR="00417233">
        <w:rPr>
          <w:rFonts w:hint="eastAsia"/>
        </w:rPr>
        <w:t>115</w:t>
      </w:r>
      <w:r w:rsidR="00417233">
        <w:rPr>
          <w:rFonts w:hint="eastAsia"/>
          <w:lang w:eastAsia="zh-HK"/>
        </w:rPr>
        <w:t>年度尚有</w:t>
      </w:r>
      <w:r w:rsidR="00417233">
        <w:rPr>
          <w:rFonts w:hint="eastAsia"/>
        </w:rPr>
        <w:t>2.95</w:t>
      </w:r>
      <w:r w:rsidR="00417233">
        <w:rPr>
          <w:rFonts w:hint="eastAsia"/>
          <w:lang w:eastAsia="zh-HK"/>
        </w:rPr>
        <w:t>億元須依計畫期程辦理</w:t>
      </w:r>
      <w:r w:rsidRPr="00E36526">
        <w:rPr>
          <w:rFonts w:hint="eastAsia"/>
        </w:rPr>
        <w:t>。</w:t>
      </w:r>
    </w:p>
    <w:p w:rsidR="006C3013" w:rsidRPr="00110FB9" w:rsidRDefault="006C3013" w:rsidP="006C3013">
      <w:pPr>
        <w:adjustRightInd w:val="0"/>
        <w:spacing w:line="400" w:lineRule="exact"/>
        <w:ind w:leftChars="0" w:left="709" w:rightChars="-100" w:right="-283" w:hangingChars="250" w:hanging="709"/>
        <w:jc w:val="left"/>
        <w:rPr>
          <w:rFonts w:hAnsi="標楷體"/>
          <w:b/>
          <w:snapToGrid/>
          <w:lang w:eastAsia="zh-HK"/>
        </w:rPr>
      </w:pPr>
      <w:r w:rsidRPr="00110FB9">
        <w:rPr>
          <w:rFonts w:hAnsi="標楷體" w:hint="eastAsia"/>
          <w:b/>
          <w:snapToGrid/>
          <w:lang w:eastAsia="zh-HK"/>
        </w:rPr>
        <w:t>表</w:t>
      </w:r>
      <w:r>
        <w:rPr>
          <w:rFonts w:hAnsi="標楷體" w:hint="eastAsia"/>
          <w:b/>
          <w:snapToGrid/>
        </w:rPr>
        <w:t>2</w:t>
      </w:r>
      <w:r w:rsidRPr="00110FB9">
        <w:rPr>
          <w:rFonts w:hAnsi="標楷體" w:hint="eastAsia"/>
          <w:b/>
          <w:snapToGrid/>
        </w:rPr>
        <w:t xml:space="preserve"> </w:t>
      </w:r>
      <w:r>
        <w:rPr>
          <w:rFonts w:hAnsi="標楷體"/>
          <w:b/>
          <w:snapToGrid/>
        </w:rPr>
        <w:t xml:space="preserve"> </w:t>
      </w:r>
      <w:r w:rsidRPr="00110FB9">
        <w:rPr>
          <w:rFonts w:hAnsi="標楷體" w:hint="eastAsia"/>
          <w:b/>
          <w:snapToGrid/>
        </w:rPr>
        <w:t>110</w:t>
      </w:r>
      <w:r w:rsidRPr="00110FB9">
        <w:rPr>
          <w:rFonts w:hAnsi="標楷體" w:hint="eastAsia"/>
          <w:b/>
          <w:snapToGrid/>
          <w:lang w:eastAsia="zh-HK"/>
        </w:rPr>
        <w:t>至</w:t>
      </w:r>
      <w:r w:rsidRPr="00110FB9">
        <w:rPr>
          <w:rFonts w:hAnsi="標楷體" w:hint="eastAsia"/>
          <w:b/>
          <w:snapToGrid/>
        </w:rPr>
        <w:t>115</w:t>
      </w:r>
      <w:r w:rsidRPr="00110FB9">
        <w:rPr>
          <w:rFonts w:hAnsi="標楷體" w:hint="eastAsia"/>
          <w:b/>
          <w:snapToGrid/>
          <w:lang w:eastAsia="zh-HK"/>
        </w:rPr>
        <w:t>年度</w:t>
      </w:r>
      <w:r w:rsidR="00212818">
        <w:rPr>
          <w:rFonts w:ascii="新細明體" w:eastAsia="新細明體" w:hAnsi="新細明體" w:hint="eastAsia"/>
          <w:b/>
          <w:snapToGrid/>
          <w:lang w:eastAsia="zh-HK"/>
        </w:rPr>
        <w:t>「</w:t>
      </w:r>
      <w:r w:rsidRPr="00110FB9">
        <w:rPr>
          <w:rFonts w:hAnsi="標楷體" w:hint="eastAsia"/>
          <w:b/>
          <w:snapToGrid/>
          <w:lang w:eastAsia="zh-HK"/>
        </w:rPr>
        <w:t>立法院委員住宿會館整修工程</w:t>
      </w:r>
      <w:r w:rsidR="00212818">
        <w:rPr>
          <w:rFonts w:ascii="新細明體" w:eastAsia="新細明體" w:hAnsi="新細明體" w:hint="eastAsia"/>
          <w:b/>
          <w:snapToGrid/>
          <w:lang w:eastAsia="zh-HK"/>
        </w:rPr>
        <w:t>」</w:t>
      </w:r>
      <w:r w:rsidRPr="00110FB9">
        <w:rPr>
          <w:rFonts w:hAnsi="標楷體" w:hint="eastAsia"/>
          <w:b/>
          <w:snapToGrid/>
          <w:lang w:eastAsia="zh-HK"/>
        </w:rPr>
        <w:t>預</w:t>
      </w:r>
      <w:r w:rsidRPr="00110FB9">
        <w:rPr>
          <w:rFonts w:hAnsi="標楷體" w:hint="eastAsia"/>
          <w:b/>
          <w:snapToGrid/>
        </w:rPr>
        <w:t>、</w:t>
      </w:r>
      <w:r w:rsidRPr="00110FB9">
        <w:rPr>
          <w:rFonts w:hAnsi="標楷體" w:hint="eastAsia"/>
          <w:b/>
          <w:snapToGrid/>
          <w:lang w:eastAsia="zh-HK"/>
        </w:rPr>
        <w:t>決算表</w:t>
      </w:r>
    </w:p>
    <w:p w:rsidR="006C3013" w:rsidRPr="00110FB9" w:rsidRDefault="006C3013" w:rsidP="006C3013">
      <w:pPr>
        <w:wordWrap w:val="0"/>
        <w:adjustRightInd w:val="0"/>
        <w:spacing w:line="400" w:lineRule="exact"/>
        <w:ind w:leftChars="0" w:left="609" w:rightChars="-100" w:right="-283" w:hangingChars="250" w:hanging="609"/>
        <w:jc w:val="right"/>
        <w:rPr>
          <w:rFonts w:hAnsi="標楷體" w:hint="eastAsia"/>
          <w:snapToGrid/>
          <w:sz w:val="24"/>
          <w:szCs w:val="24"/>
        </w:rPr>
      </w:pPr>
      <w:r w:rsidRPr="00110FB9">
        <w:rPr>
          <w:rFonts w:hAnsi="標楷體" w:hint="eastAsia"/>
          <w:snapToGrid/>
          <w:sz w:val="24"/>
          <w:szCs w:val="22"/>
        </w:rPr>
        <w:t xml:space="preserve">　　　　　　　　　　　　　　</w:t>
      </w:r>
      <w:r w:rsidRPr="00110FB9">
        <w:rPr>
          <w:rFonts w:hAnsi="標楷體" w:hint="eastAsia"/>
          <w:snapToGrid/>
          <w:sz w:val="24"/>
          <w:szCs w:val="24"/>
        </w:rPr>
        <w:t>單位：</w:t>
      </w:r>
      <w:r w:rsidRPr="00110FB9">
        <w:rPr>
          <w:rFonts w:hAnsi="標楷體" w:hint="eastAsia"/>
          <w:snapToGrid/>
          <w:sz w:val="24"/>
          <w:szCs w:val="24"/>
          <w:lang w:eastAsia="zh-HK"/>
        </w:rPr>
        <w:t>新臺幣</w:t>
      </w:r>
      <w:r w:rsidRPr="00110FB9">
        <w:rPr>
          <w:rFonts w:hAnsi="標楷體" w:hint="eastAsia"/>
          <w:snapToGrid/>
          <w:sz w:val="24"/>
          <w:szCs w:val="24"/>
        </w:rPr>
        <w:t xml:space="preserve">千元；% </w:t>
      </w:r>
    </w:p>
    <w:tbl>
      <w:tblPr>
        <w:tblW w:w="8804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866"/>
        <w:gridCol w:w="992"/>
        <w:gridCol w:w="1134"/>
        <w:gridCol w:w="1276"/>
        <w:gridCol w:w="1417"/>
        <w:gridCol w:w="993"/>
        <w:gridCol w:w="1134"/>
        <w:gridCol w:w="992"/>
      </w:tblGrid>
      <w:tr w:rsidR="006C3013" w:rsidRPr="00110FB9" w:rsidTr="009719C4">
        <w:tc>
          <w:tcPr>
            <w:tcW w:w="866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  <w:tl2br w:val="single" w:sz="6" w:space="0" w:color="auto"/>
            </w:tcBorders>
            <w:vAlign w:val="center"/>
            <w:hideMark/>
          </w:tcPr>
          <w:p w:rsidR="006C3013" w:rsidRPr="002055A6" w:rsidRDefault="006C3013" w:rsidP="003F16B9">
            <w:pPr>
              <w:spacing w:line="220" w:lineRule="exact"/>
              <w:ind w:leftChars="0" w:left="0" w:firstLineChars="0" w:firstLine="0"/>
              <w:jc w:val="right"/>
              <w:rPr>
                <w:rFonts w:hAnsi="標楷體" w:hint="eastAsia"/>
                <w:b/>
                <w:snapToGrid/>
                <w:sz w:val="18"/>
                <w:szCs w:val="18"/>
                <w:lang w:eastAsia="zh-HK"/>
              </w:rPr>
            </w:pPr>
            <w:r w:rsidRPr="002055A6">
              <w:rPr>
                <w:rFonts w:hAnsi="標楷體" w:hint="eastAsia"/>
                <w:b/>
                <w:snapToGrid/>
                <w:sz w:val="18"/>
                <w:szCs w:val="18"/>
                <w:lang w:eastAsia="zh-HK"/>
              </w:rPr>
              <w:t>執行情</w:t>
            </w:r>
          </w:p>
          <w:p w:rsidR="006C3013" w:rsidRPr="002055A6" w:rsidRDefault="006C3013" w:rsidP="003F16B9">
            <w:pPr>
              <w:spacing w:line="220" w:lineRule="exact"/>
              <w:ind w:leftChars="0" w:left="0" w:firstLineChars="0" w:firstLine="0"/>
              <w:jc w:val="right"/>
              <w:rPr>
                <w:rFonts w:hAnsi="標楷體" w:hint="eastAsia"/>
                <w:b/>
                <w:snapToGrid/>
                <w:sz w:val="18"/>
                <w:szCs w:val="18"/>
              </w:rPr>
            </w:pPr>
            <w:r w:rsidRPr="002055A6">
              <w:rPr>
                <w:rFonts w:hAnsi="標楷體" w:hint="eastAsia"/>
                <w:b/>
                <w:snapToGrid/>
                <w:sz w:val="18"/>
                <w:szCs w:val="18"/>
                <w:lang w:eastAsia="zh-HK"/>
              </w:rPr>
              <w:t>形</w:t>
            </w:r>
          </w:p>
          <w:p w:rsidR="006C3013" w:rsidRPr="002055A6" w:rsidRDefault="006C3013" w:rsidP="003F16B9">
            <w:pPr>
              <w:spacing w:line="220" w:lineRule="exact"/>
              <w:ind w:leftChars="0" w:left="0" w:firstLineChars="0" w:firstLine="0"/>
              <w:jc w:val="left"/>
              <w:rPr>
                <w:rFonts w:hAnsi="標楷體" w:hint="eastAsia"/>
                <w:b/>
                <w:snapToGrid/>
                <w:sz w:val="18"/>
                <w:szCs w:val="18"/>
              </w:rPr>
            </w:pPr>
            <w:r w:rsidRPr="002055A6">
              <w:rPr>
                <w:rFonts w:hAnsi="標楷體" w:hint="eastAsia"/>
                <w:b/>
                <w:snapToGrid/>
                <w:sz w:val="18"/>
                <w:szCs w:val="18"/>
              </w:rPr>
              <w:t>年度</w:t>
            </w:r>
          </w:p>
        </w:tc>
        <w:tc>
          <w:tcPr>
            <w:tcW w:w="3402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4"/>
                <w:szCs w:val="22"/>
              </w:rPr>
              <w:t>可用預算數</w:t>
            </w:r>
          </w:p>
        </w:tc>
        <w:tc>
          <w:tcPr>
            <w:tcW w:w="24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4"/>
                <w:szCs w:val="22"/>
                <w:lang w:eastAsia="zh-HK"/>
              </w:rPr>
              <w:t>執行</w:t>
            </w:r>
            <w:r w:rsidRPr="00110FB9">
              <w:rPr>
                <w:rFonts w:hAnsi="標楷體" w:hint="eastAsia"/>
                <w:b/>
                <w:snapToGrid/>
                <w:sz w:val="24"/>
                <w:szCs w:val="22"/>
              </w:rPr>
              <w:t>數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4"/>
                <w:szCs w:val="22"/>
              </w:rPr>
              <w:t>未支用預算數</w:t>
            </w:r>
          </w:p>
        </w:tc>
      </w:tr>
      <w:tr w:rsidR="006C3013" w:rsidRPr="00110FB9" w:rsidTr="009719C4">
        <w:tc>
          <w:tcPr>
            <w:tcW w:w="866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widowControl/>
              <w:spacing w:line="240" w:lineRule="auto"/>
              <w:ind w:leftChars="0" w:left="0" w:firstLineChars="0" w:firstLine="0"/>
              <w:jc w:val="left"/>
              <w:rPr>
                <w:rFonts w:hAnsi="標楷體"/>
                <w:b/>
                <w:snapToGrid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以前年度</w:t>
            </w:r>
          </w:p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保 留 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本年度</w:t>
            </w:r>
          </w:p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預算數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4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4"/>
                <w:szCs w:val="22"/>
              </w:rPr>
              <w:t>合計</w:t>
            </w:r>
          </w:p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(1)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金額</w:t>
            </w:r>
          </w:p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(2)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%</w:t>
            </w:r>
          </w:p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(2)/(1)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本年度</w:t>
            </w:r>
          </w:p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保留數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停  止</w:t>
            </w:r>
          </w:p>
          <w:p w:rsidR="006C3013" w:rsidRPr="00110FB9" w:rsidRDefault="006C3013" w:rsidP="003F16B9">
            <w:pPr>
              <w:spacing w:line="240" w:lineRule="exact"/>
              <w:ind w:leftChars="0" w:left="0" w:firstLineChars="0" w:firstLine="0"/>
              <w:jc w:val="center"/>
              <w:rPr>
                <w:rFonts w:hAnsi="標楷體" w:hint="eastAsia"/>
                <w:b/>
                <w:snapToGrid/>
                <w:sz w:val="22"/>
                <w:szCs w:val="22"/>
              </w:rPr>
            </w:pPr>
            <w:r w:rsidRPr="00110FB9">
              <w:rPr>
                <w:rFonts w:hAnsi="標楷體" w:hint="eastAsia"/>
                <w:b/>
                <w:snapToGrid/>
                <w:sz w:val="22"/>
                <w:szCs w:val="22"/>
              </w:rPr>
              <w:t>支用數</w:t>
            </w:r>
          </w:p>
        </w:tc>
      </w:tr>
      <w:tr w:rsidR="006C3013" w:rsidRPr="00110FB9" w:rsidTr="009719C4">
        <w:tc>
          <w:tcPr>
            <w:tcW w:w="8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z w:val="24"/>
                <w:szCs w:val="24"/>
              </w:rPr>
            </w:pPr>
            <w:r w:rsidRPr="00110FB9">
              <w:rPr>
                <w:rFonts w:hAnsi="標楷體" w:hint="eastAsia"/>
                <w:snapToGrid/>
                <w:sz w:val="24"/>
                <w:szCs w:val="24"/>
              </w:rPr>
              <w:t>110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 w:hint="eastAsia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3,180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3,180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3,180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6C3013" w:rsidRPr="00110FB9" w:rsidTr="009719C4">
        <w:tc>
          <w:tcPr>
            <w:tcW w:w="8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110FB9">
              <w:rPr>
                <w:rFonts w:hAnsi="標楷體" w:hint="eastAsia"/>
                <w:snapToGrid/>
                <w:sz w:val="24"/>
                <w:szCs w:val="24"/>
              </w:rPr>
              <w:t>111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 w:hint="eastAsia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3,180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3,400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6,580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sz w:val="24"/>
                <w:szCs w:val="24"/>
              </w:rPr>
              <w:t xml:space="preserve">3,947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212818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sz w:val="24"/>
                <w:szCs w:val="24"/>
              </w:rPr>
              <w:t>59.98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sz w:val="24"/>
                <w:szCs w:val="24"/>
              </w:rPr>
              <w:t>2,633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6C3013" w:rsidRPr="00110FB9" w:rsidTr="009719C4">
        <w:tc>
          <w:tcPr>
            <w:tcW w:w="8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110FB9">
              <w:rPr>
                <w:rFonts w:hAnsi="標楷體" w:hint="eastAsia"/>
                <w:snapToGrid/>
                <w:sz w:val="24"/>
                <w:szCs w:val="24"/>
              </w:rPr>
              <w:t>112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 w:hint="eastAsia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2,633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70,000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72,633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sz w:val="24"/>
                <w:szCs w:val="24"/>
              </w:rPr>
              <w:t>72,633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6C3013" w:rsidRPr="00110FB9" w:rsidTr="009719C4">
        <w:tc>
          <w:tcPr>
            <w:tcW w:w="8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110FB9">
              <w:rPr>
                <w:rFonts w:hAnsi="標楷體" w:hint="eastAsia"/>
                <w:snapToGrid/>
                <w:sz w:val="24"/>
                <w:szCs w:val="24"/>
              </w:rPr>
              <w:t>113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 w:hint="eastAsia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72,633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50,000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122,633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sz w:val="24"/>
                <w:szCs w:val="24"/>
              </w:rPr>
              <w:t xml:space="preserve">14,624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212818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sz w:val="24"/>
                <w:szCs w:val="24"/>
              </w:rPr>
              <w:t>11.93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sz w:val="24"/>
                <w:szCs w:val="24"/>
              </w:rPr>
              <w:t>108,009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0</w:t>
            </w:r>
          </w:p>
        </w:tc>
      </w:tr>
      <w:tr w:rsidR="006C3013" w:rsidRPr="00110FB9" w:rsidTr="009719C4">
        <w:tc>
          <w:tcPr>
            <w:tcW w:w="86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110FB9">
              <w:rPr>
                <w:rFonts w:hAnsi="標楷體" w:hint="eastAsia"/>
                <w:snapToGrid/>
                <w:sz w:val="24"/>
                <w:szCs w:val="24"/>
              </w:rPr>
              <w:t>114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 w:hint="eastAsia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108,009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60,000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168,009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7D7D3C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sz w:val="24"/>
                <w:szCs w:val="24"/>
              </w:rPr>
            </w:pPr>
            <w:r w:rsidRPr="007D7D3C">
              <w:rPr>
                <w:rFonts w:hAnsi="標楷體" w:hint="eastAsia"/>
                <w:sz w:val="24"/>
                <w:szCs w:val="24"/>
              </w:rPr>
              <w:t xml:space="preserve">101,418 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7D7D3C" w:rsidRDefault="006C3013" w:rsidP="00212818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sz w:val="24"/>
                <w:szCs w:val="24"/>
              </w:rPr>
            </w:pPr>
            <w:r w:rsidRPr="007D7D3C">
              <w:rPr>
                <w:rFonts w:hAnsi="標楷體" w:hint="eastAsia"/>
                <w:sz w:val="24"/>
                <w:szCs w:val="24"/>
              </w:rPr>
              <w:t>60.36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7D7D3C" w:rsidRDefault="009719C4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sz w:val="24"/>
                <w:szCs w:val="24"/>
              </w:rPr>
            </w:pPr>
            <w:r w:rsidRPr="007D7D3C">
              <w:rPr>
                <w:rFonts w:hAnsi="標楷體" w:hint="eastAsia"/>
                <w:sz w:val="24"/>
                <w:szCs w:val="24"/>
              </w:rPr>
              <w:t>-</w:t>
            </w:r>
            <w:r w:rsidR="006C3013" w:rsidRPr="007D7D3C">
              <w:rPr>
                <w:rFonts w:hAnsi="標楷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3013" w:rsidRPr="007D7D3C" w:rsidRDefault="009719C4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sz w:val="24"/>
                <w:szCs w:val="24"/>
              </w:rPr>
            </w:pPr>
            <w:r w:rsidRPr="007D7D3C">
              <w:rPr>
                <w:rFonts w:hAnsi="標楷體" w:hint="eastAsia"/>
                <w:sz w:val="24"/>
                <w:szCs w:val="24"/>
              </w:rPr>
              <w:t>-</w:t>
            </w:r>
            <w:r w:rsidR="006C3013" w:rsidRPr="007D7D3C">
              <w:rPr>
                <w:rFonts w:hAnsi="標楷體" w:hint="eastAsia"/>
                <w:sz w:val="24"/>
                <w:szCs w:val="24"/>
              </w:rPr>
              <w:t xml:space="preserve">　</w:t>
            </w:r>
          </w:p>
        </w:tc>
      </w:tr>
      <w:tr w:rsidR="006C3013" w:rsidRPr="00110FB9" w:rsidTr="009719C4">
        <w:tc>
          <w:tcPr>
            <w:tcW w:w="86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center"/>
              <w:rPr>
                <w:rFonts w:hAnsi="標楷體"/>
                <w:snapToGrid/>
                <w:sz w:val="24"/>
                <w:szCs w:val="24"/>
              </w:rPr>
            </w:pPr>
            <w:r w:rsidRPr="00110FB9">
              <w:rPr>
                <w:rFonts w:hAnsi="標楷體" w:hint="eastAsia"/>
                <w:snapToGrid/>
                <w:sz w:val="24"/>
                <w:szCs w:val="24"/>
              </w:rPr>
              <w:t>115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 w:hint="eastAsia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 xml:space="preserve">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126,753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110FB9" w:rsidRDefault="006C3013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color w:val="0000FF"/>
                <w:sz w:val="24"/>
                <w:szCs w:val="24"/>
              </w:rPr>
            </w:pPr>
            <w:r w:rsidRPr="00110FB9">
              <w:rPr>
                <w:rFonts w:hAnsi="標楷體" w:hint="eastAsia"/>
                <w:color w:val="000000"/>
                <w:sz w:val="24"/>
                <w:szCs w:val="24"/>
              </w:rPr>
              <w:t>126,753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7D7D3C" w:rsidRDefault="009719C4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sz w:val="24"/>
                <w:szCs w:val="24"/>
              </w:rPr>
            </w:pPr>
            <w:r w:rsidRPr="007D7D3C">
              <w:rPr>
                <w:rFonts w:hAnsi="標楷體" w:hint="eastAsia"/>
                <w:sz w:val="24"/>
                <w:szCs w:val="24"/>
              </w:rPr>
              <w:t>-</w:t>
            </w:r>
            <w:r w:rsidR="006C3013" w:rsidRPr="007D7D3C">
              <w:rPr>
                <w:rFonts w:hAnsi="標楷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7D7D3C" w:rsidRDefault="007D7D3C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sz w:val="24"/>
                <w:szCs w:val="24"/>
              </w:rPr>
            </w:pPr>
            <w:r w:rsidRPr="007D7D3C">
              <w:rPr>
                <w:rFonts w:hAnsi="標楷體" w:hint="eastAsia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C3013" w:rsidRPr="007D7D3C" w:rsidRDefault="009719C4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sz w:val="24"/>
                <w:szCs w:val="24"/>
              </w:rPr>
            </w:pPr>
            <w:r w:rsidRPr="007D7D3C">
              <w:rPr>
                <w:rFonts w:hAnsi="標楷體" w:hint="eastAsia"/>
                <w:sz w:val="24"/>
                <w:szCs w:val="24"/>
              </w:rPr>
              <w:t>-</w:t>
            </w:r>
            <w:r w:rsidR="006C3013" w:rsidRPr="007D7D3C">
              <w:rPr>
                <w:rFonts w:hAnsi="標楷體" w:hint="eastAsia"/>
                <w:sz w:val="24"/>
                <w:szCs w:val="24"/>
              </w:rPr>
              <w:t xml:space="preserve">　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3013" w:rsidRPr="007D7D3C" w:rsidRDefault="009719C4" w:rsidP="003F16B9">
            <w:pPr>
              <w:spacing w:line="280" w:lineRule="exact"/>
              <w:ind w:leftChars="0" w:left="0" w:firstLineChars="0" w:firstLine="0"/>
              <w:jc w:val="right"/>
              <w:rPr>
                <w:rFonts w:ascii="Calibri" w:eastAsia="新細明體" w:hAnsi="Calibri"/>
                <w:snapToGrid/>
                <w:sz w:val="24"/>
                <w:szCs w:val="24"/>
              </w:rPr>
            </w:pPr>
            <w:r w:rsidRPr="007D7D3C">
              <w:rPr>
                <w:rFonts w:hAnsi="標楷體" w:hint="eastAsia"/>
                <w:sz w:val="24"/>
                <w:szCs w:val="24"/>
              </w:rPr>
              <w:t>-</w:t>
            </w:r>
            <w:r w:rsidR="006C3013" w:rsidRPr="007D7D3C">
              <w:rPr>
                <w:rFonts w:hAnsi="標楷體" w:hint="eastAsia"/>
                <w:sz w:val="24"/>
                <w:szCs w:val="24"/>
              </w:rPr>
              <w:t xml:space="preserve">　</w:t>
            </w:r>
          </w:p>
        </w:tc>
      </w:tr>
    </w:tbl>
    <w:p w:rsidR="006C3013" w:rsidRPr="00110FB9" w:rsidRDefault="006C3013" w:rsidP="006C3013">
      <w:pPr>
        <w:adjustRightInd w:val="0"/>
        <w:spacing w:line="300" w:lineRule="exact"/>
        <w:ind w:leftChars="0" w:left="1217" w:rightChars="-100" w:right="-283" w:hangingChars="500" w:hanging="1217"/>
        <w:jc w:val="left"/>
        <w:rPr>
          <w:rFonts w:hAnsi="標楷體"/>
          <w:snapToGrid/>
          <w:sz w:val="24"/>
          <w:szCs w:val="22"/>
        </w:rPr>
      </w:pPr>
      <w:r w:rsidRPr="00110FB9">
        <w:rPr>
          <w:rFonts w:hAnsi="標楷體" w:hint="eastAsia"/>
          <w:snapToGrid/>
          <w:sz w:val="24"/>
          <w:szCs w:val="24"/>
        </w:rPr>
        <w:t>說　　明：</w:t>
      </w:r>
      <w:r w:rsidRPr="00110FB9">
        <w:rPr>
          <w:rFonts w:hAnsi="標楷體" w:hint="eastAsia"/>
          <w:snapToGrid/>
          <w:sz w:val="24"/>
          <w:szCs w:val="24"/>
          <w:lang w:eastAsia="zh-HK"/>
        </w:rPr>
        <w:t>本表</w:t>
      </w:r>
      <w:r w:rsidRPr="00110FB9">
        <w:rPr>
          <w:rFonts w:hAnsi="標楷體" w:hint="eastAsia"/>
          <w:snapToGrid/>
          <w:sz w:val="24"/>
          <w:szCs w:val="22"/>
        </w:rPr>
        <w:t>執行率＝(年度執行數/可用預算合計數)。本表執行數含(本年度及以前年度)實現數及應付數。停止支用數含賸餘繳庫數。</w:t>
      </w:r>
      <w:r w:rsidRPr="00110FB9">
        <w:rPr>
          <w:rFonts w:hAnsi="標楷體" w:hint="eastAsia"/>
          <w:snapToGrid/>
          <w:sz w:val="24"/>
          <w:szCs w:val="22"/>
          <w:lang w:eastAsia="zh-HK"/>
        </w:rPr>
        <w:t>本表</w:t>
      </w:r>
      <w:r w:rsidRPr="00110FB9">
        <w:rPr>
          <w:rFonts w:hAnsi="標楷體" w:hint="eastAsia"/>
          <w:snapToGrid/>
          <w:sz w:val="24"/>
          <w:szCs w:val="22"/>
        </w:rPr>
        <w:t>114年度之本期執行數為截至8月底。</w:t>
      </w:r>
    </w:p>
    <w:p w:rsidR="006C3013" w:rsidRPr="00110FB9" w:rsidRDefault="006C3013" w:rsidP="006C3013">
      <w:pPr>
        <w:adjustRightInd w:val="0"/>
        <w:spacing w:line="300" w:lineRule="exact"/>
        <w:ind w:leftChars="0" w:left="1217" w:hangingChars="500" w:hanging="1217"/>
        <w:jc w:val="left"/>
        <w:rPr>
          <w:rFonts w:hAnsi="標楷體" w:hint="eastAsia"/>
          <w:snapToGrid/>
          <w:sz w:val="24"/>
          <w:szCs w:val="22"/>
        </w:rPr>
      </w:pPr>
      <w:r w:rsidRPr="00110FB9">
        <w:rPr>
          <w:rFonts w:hAnsi="標楷體" w:hint="eastAsia"/>
          <w:snapToGrid/>
          <w:sz w:val="24"/>
          <w:szCs w:val="24"/>
        </w:rPr>
        <w:t>資料來源：</w:t>
      </w:r>
      <w:r w:rsidRPr="00110FB9">
        <w:rPr>
          <w:rFonts w:hAnsi="標楷體" w:hint="eastAsia"/>
          <w:snapToGrid/>
          <w:sz w:val="24"/>
          <w:szCs w:val="24"/>
          <w:lang w:eastAsia="zh-HK"/>
        </w:rPr>
        <w:t>立法院提供</w:t>
      </w:r>
      <w:r w:rsidRPr="00110FB9">
        <w:rPr>
          <w:rFonts w:hAnsi="標楷體" w:hint="eastAsia"/>
          <w:snapToGrid/>
          <w:sz w:val="24"/>
          <w:szCs w:val="22"/>
        </w:rPr>
        <w:t>。</w:t>
      </w:r>
    </w:p>
    <w:p w:rsidR="006C3013" w:rsidRPr="003E5383" w:rsidRDefault="006C3013" w:rsidP="006C3013">
      <w:pPr>
        <w:ind w:left="851" w:hangingChars="100" w:hanging="284"/>
        <w:rPr>
          <w:b/>
        </w:rPr>
      </w:pPr>
      <w:r w:rsidRPr="003E5383">
        <w:rPr>
          <w:rFonts w:hint="eastAsia"/>
          <w:b/>
        </w:rPr>
        <w:lastRenderedPageBreak/>
        <w:t>(四</w:t>
      </w:r>
      <w:r w:rsidRPr="003E5383">
        <w:rPr>
          <w:b/>
        </w:rPr>
        <w:t>)</w:t>
      </w:r>
      <w:r w:rsidR="000806BF">
        <w:rPr>
          <w:rFonts w:hint="eastAsia"/>
          <w:b/>
          <w:lang w:eastAsia="zh-HK"/>
        </w:rPr>
        <w:t>大安會館已於</w:t>
      </w:r>
      <w:r w:rsidR="000806BF">
        <w:rPr>
          <w:rFonts w:hint="eastAsia"/>
          <w:b/>
        </w:rPr>
        <w:t>114</w:t>
      </w:r>
      <w:r w:rsidR="000806BF">
        <w:rPr>
          <w:rFonts w:hint="eastAsia"/>
          <w:b/>
          <w:lang w:eastAsia="zh-HK"/>
        </w:rPr>
        <w:t>年</w:t>
      </w:r>
      <w:r w:rsidR="000806BF">
        <w:rPr>
          <w:rFonts w:hint="eastAsia"/>
          <w:b/>
        </w:rPr>
        <w:t>6</w:t>
      </w:r>
      <w:r w:rsidR="000806BF">
        <w:rPr>
          <w:rFonts w:hint="eastAsia"/>
          <w:b/>
          <w:lang w:eastAsia="zh-HK"/>
        </w:rPr>
        <w:t>月底辦理驗收完成</w:t>
      </w:r>
      <w:r w:rsidR="000806BF">
        <w:rPr>
          <w:rFonts w:hint="eastAsia"/>
          <w:b/>
        </w:rPr>
        <w:t>，</w:t>
      </w:r>
      <w:r w:rsidR="000806BF">
        <w:rPr>
          <w:rFonts w:hint="eastAsia"/>
          <w:b/>
          <w:lang w:eastAsia="zh-HK"/>
        </w:rPr>
        <w:t>尚</w:t>
      </w:r>
      <w:r w:rsidRPr="003E5383">
        <w:rPr>
          <w:rFonts w:hint="eastAsia"/>
          <w:b/>
        </w:rPr>
        <w:t>有</w:t>
      </w:r>
      <w:r w:rsidR="000806BF">
        <w:rPr>
          <w:rFonts w:hint="eastAsia"/>
          <w:b/>
          <w:lang w:eastAsia="zh-HK"/>
        </w:rPr>
        <w:t>九</w:t>
      </w:r>
      <w:r w:rsidRPr="003E5383">
        <w:rPr>
          <w:rFonts w:hint="eastAsia"/>
          <w:b/>
        </w:rPr>
        <w:t>成</w:t>
      </w:r>
      <w:r w:rsidR="000806BF">
        <w:rPr>
          <w:rFonts w:hint="eastAsia"/>
          <w:b/>
          <w:lang w:eastAsia="zh-HK"/>
        </w:rPr>
        <w:t>四</w:t>
      </w:r>
      <w:r w:rsidRPr="003E5383">
        <w:rPr>
          <w:rFonts w:hint="eastAsia"/>
          <w:b/>
        </w:rPr>
        <w:t>之工程經費</w:t>
      </w:r>
      <w:r w:rsidR="000806BF">
        <w:rPr>
          <w:rFonts w:hint="eastAsia"/>
          <w:b/>
          <w:lang w:eastAsia="zh-HK"/>
        </w:rPr>
        <w:t>預計於</w:t>
      </w:r>
      <w:r w:rsidRPr="003E5383">
        <w:rPr>
          <w:rFonts w:hint="eastAsia"/>
          <w:b/>
        </w:rPr>
        <w:t>最後</w:t>
      </w:r>
      <w:r>
        <w:rPr>
          <w:rFonts w:hint="eastAsia"/>
          <w:b/>
        </w:rPr>
        <w:t>2</w:t>
      </w:r>
      <w:r w:rsidRPr="003E5383">
        <w:rPr>
          <w:rFonts w:hint="eastAsia"/>
          <w:b/>
        </w:rPr>
        <w:t>年度</w:t>
      </w:r>
      <w:r w:rsidR="000806BF">
        <w:rPr>
          <w:rFonts w:hint="eastAsia"/>
          <w:b/>
          <w:lang w:eastAsia="zh-HK"/>
        </w:rPr>
        <w:t>執行</w:t>
      </w:r>
    </w:p>
    <w:p w:rsidR="006C3013" w:rsidRPr="003E5383" w:rsidRDefault="006C3013" w:rsidP="007D7D3C">
      <w:pPr>
        <w:adjustRightInd w:val="0"/>
        <w:ind w:leftChars="300" w:left="850" w:firstLine="567"/>
        <w:rPr>
          <w:rFonts w:hint="eastAsia"/>
        </w:rPr>
      </w:pPr>
      <w:r w:rsidRPr="00E36526">
        <w:rPr>
          <w:rFonts w:hint="eastAsia"/>
        </w:rPr>
        <w:t>「立法院委員住宿會館整修工程」中程計畫</w:t>
      </w:r>
      <w:r w:rsidRPr="003E5383">
        <w:rPr>
          <w:rFonts w:hint="eastAsia"/>
        </w:rPr>
        <w:t>總經費</w:t>
      </w:r>
      <w:r w:rsidRPr="00E36526">
        <w:rPr>
          <w:rFonts w:hint="eastAsia"/>
        </w:rPr>
        <w:t>3億1,333萬3千元</w:t>
      </w:r>
      <w:r w:rsidRPr="003E5383">
        <w:rPr>
          <w:rFonts w:hint="eastAsia"/>
        </w:rPr>
        <w:t>，分</w:t>
      </w:r>
      <w:r>
        <w:rPr>
          <w:rFonts w:hint="eastAsia"/>
        </w:rPr>
        <w:t>6</w:t>
      </w:r>
      <w:r w:rsidRPr="003E5383">
        <w:rPr>
          <w:rFonts w:hint="eastAsia"/>
        </w:rPr>
        <w:t>年辦理(執行期程1</w:t>
      </w:r>
      <w:r>
        <w:rPr>
          <w:rFonts w:hint="eastAsia"/>
        </w:rPr>
        <w:t>10</w:t>
      </w:r>
      <w:r w:rsidRPr="003E5383">
        <w:rPr>
          <w:rFonts w:hint="eastAsia"/>
        </w:rPr>
        <w:t>至11</w:t>
      </w:r>
      <w:r>
        <w:rPr>
          <w:rFonts w:hint="eastAsia"/>
        </w:rPr>
        <w:t>5</w:t>
      </w:r>
      <w:r w:rsidRPr="003E5383">
        <w:rPr>
          <w:rFonts w:hint="eastAsia"/>
        </w:rPr>
        <w:t>年度)，</w:t>
      </w:r>
      <w:r>
        <w:rPr>
          <w:rFonts w:hint="eastAsia"/>
          <w:lang w:eastAsia="zh-HK"/>
        </w:rPr>
        <w:t>其中工期部分因考量委員住宿需求，採逐棟分期分區更新</w:t>
      </w:r>
      <w:r>
        <w:rPr>
          <w:rFonts w:hint="eastAsia"/>
        </w:rPr>
        <w:t>，</w:t>
      </w:r>
      <w:r>
        <w:rPr>
          <w:rFonts w:hint="eastAsia"/>
          <w:lang w:eastAsia="zh-HK"/>
        </w:rPr>
        <w:t>並配合編列</w:t>
      </w:r>
      <w:r w:rsidRPr="006534ED">
        <w:rPr>
          <w:rFonts w:hint="eastAsia"/>
          <w:lang w:eastAsia="zh-HK"/>
        </w:rPr>
        <w:t>分年預算</w:t>
      </w:r>
      <w:r w:rsidR="000806BF">
        <w:rPr>
          <w:rFonts w:hint="eastAsia"/>
        </w:rPr>
        <w:t>。</w:t>
      </w:r>
      <w:r>
        <w:rPr>
          <w:rFonts w:hint="eastAsia"/>
          <w:lang w:eastAsia="zh-HK"/>
        </w:rPr>
        <w:t>惟因該</w:t>
      </w:r>
      <w:r w:rsidRPr="00D34191">
        <w:rPr>
          <w:rFonts w:hint="eastAsia"/>
          <w:lang w:eastAsia="zh-HK"/>
        </w:rPr>
        <w:t>中程計畫</w:t>
      </w:r>
      <w:r w:rsidR="007D7D3C">
        <w:rPr>
          <w:rFonts w:hint="eastAsia"/>
          <w:lang w:eastAsia="zh-HK"/>
        </w:rPr>
        <w:t>於</w:t>
      </w:r>
      <w:r w:rsidR="007D7D3C">
        <w:rPr>
          <w:rFonts w:hint="eastAsia"/>
        </w:rPr>
        <w:t>110</w:t>
      </w:r>
      <w:r w:rsidR="007D7D3C">
        <w:rPr>
          <w:rFonts w:hint="eastAsia"/>
          <w:lang w:eastAsia="zh-HK"/>
        </w:rPr>
        <w:t>至</w:t>
      </w:r>
      <w:r w:rsidR="007D7D3C">
        <w:rPr>
          <w:rFonts w:hint="eastAsia"/>
        </w:rPr>
        <w:t>113</w:t>
      </w:r>
      <w:r w:rsidR="007D7D3C">
        <w:rPr>
          <w:rFonts w:hint="eastAsia"/>
          <w:lang w:eastAsia="zh-HK"/>
        </w:rPr>
        <w:t>年度</w:t>
      </w:r>
      <w:r w:rsidRPr="00AC0517">
        <w:rPr>
          <w:rFonts w:hint="eastAsia"/>
          <w:lang w:eastAsia="zh-HK"/>
        </w:rPr>
        <w:t>執行情形</w:t>
      </w:r>
      <w:r w:rsidR="007D7D3C">
        <w:rPr>
          <w:rFonts w:hint="eastAsia"/>
          <w:lang w:eastAsia="zh-HK"/>
        </w:rPr>
        <w:t>皆</w:t>
      </w:r>
      <w:r w:rsidRPr="00AC0517">
        <w:rPr>
          <w:rFonts w:hint="eastAsia"/>
          <w:lang w:eastAsia="zh-HK"/>
        </w:rPr>
        <w:t>未臻理想</w:t>
      </w:r>
      <w:r>
        <w:rPr>
          <w:rFonts w:hint="eastAsia"/>
        </w:rPr>
        <w:t>，</w:t>
      </w:r>
      <w:r w:rsidR="007D7D3C">
        <w:rPr>
          <w:rFonts w:hint="eastAsia"/>
          <w:lang w:eastAsia="zh-HK"/>
        </w:rPr>
        <w:t>致</w:t>
      </w:r>
      <w:r w:rsidRPr="00AC0517">
        <w:rPr>
          <w:rFonts w:hint="eastAsia"/>
          <w:lang w:eastAsia="zh-HK"/>
        </w:rPr>
        <w:t>114</w:t>
      </w:r>
      <w:r>
        <w:rPr>
          <w:rFonts w:hint="eastAsia"/>
          <w:lang w:eastAsia="zh-HK"/>
        </w:rPr>
        <w:t>年度可用預算數</w:t>
      </w:r>
      <w:r w:rsidR="007D7D3C">
        <w:rPr>
          <w:rFonts w:hint="eastAsia"/>
          <w:lang w:eastAsia="zh-HK"/>
        </w:rPr>
        <w:t>達</w:t>
      </w:r>
      <w:r w:rsidRPr="00D34191">
        <w:rPr>
          <w:lang w:eastAsia="zh-HK"/>
        </w:rPr>
        <w:t>1</w:t>
      </w:r>
      <w:r>
        <w:rPr>
          <w:rFonts w:hint="eastAsia"/>
          <w:lang w:eastAsia="zh-HK"/>
        </w:rPr>
        <w:t>億</w:t>
      </w:r>
      <w:r w:rsidRPr="00D34191">
        <w:rPr>
          <w:lang w:eastAsia="zh-HK"/>
        </w:rPr>
        <w:t>6</w:t>
      </w:r>
      <w:r>
        <w:rPr>
          <w:rFonts w:hint="eastAsia"/>
        </w:rPr>
        <w:t>,</w:t>
      </w:r>
      <w:r w:rsidRPr="00D34191">
        <w:rPr>
          <w:lang w:eastAsia="zh-HK"/>
        </w:rPr>
        <w:t>800</w:t>
      </w:r>
      <w:r>
        <w:rPr>
          <w:rFonts w:hint="eastAsia"/>
          <w:lang w:eastAsia="zh-HK"/>
        </w:rPr>
        <w:t>萬</w:t>
      </w:r>
      <w:r w:rsidRPr="00D34191">
        <w:rPr>
          <w:lang w:eastAsia="zh-HK"/>
        </w:rPr>
        <w:t>9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倘加計</w:t>
      </w:r>
      <w:r w:rsidRPr="00AC0517">
        <w:rPr>
          <w:rFonts w:hint="eastAsia"/>
          <w:lang w:eastAsia="zh-HK"/>
        </w:rPr>
        <w:t>115年度</w:t>
      </w:r>
      <w:r>
        <w:rPr>
          <w:rFonts w:hint="eastAsia"/>
          <w:lang w:eastAsia="zh-HK"/>
        </w:rPr>
        <w:t>預算案</w:t>
      </w:r>
      <w:r w:rsidRPr="00AC0517">
        <w:rPr>
          <w:rFonts w:hint="eastAsia"/>
          <w:lang w:eastAsia="zh-HK"/>
        </w:rPr>
        <w:t>數</w:t>
      </w:r>
      <w:r w:rsidRPr="00D34191">
        <w:rPr>
          <w:lang w:eastAsia="zh-HK"/>
        </w:rPr>
        <w:t>1</w:t>
      </w:r>
      <w:r>
        <w:rPr>
          <w:rFonts w:hint="eastAsia"/>
          <w:lang w:eastAsia="zh-HK"/>
        </w:rPr>
        <w:t>億</w:t>
      </w:r>
      <w:r w:rsidRPr="00D34191">
        <w:rPr>
          <w:lang w:eastAsia="zh-HK"/>
        </w:rPr>
        <w:t>2</w:t>
      </w:r>
      <w:r>
        <w:rPr>
          <w:rFonts w:hint="eastAsia"/>
        </w:rPr>
        <w:t>,</w:t>
      </w:r>
      <w:r w:rsidRPr="00D34191">
        <w:rPr>
          <w:lang w:eastAsia="zh-HK"/>
        </w:rPr>
        <w:t>675</w:t>
      </w:r>
      <w:r>
        <w:rPr>
          <w:rFonts w:hint="eastAsia"/>
          <w:lang w:eastAsia="zh-HK"/>
        </w:rPr>
        <w:t>萬</w:t>
      </w:r>
      <w:r w:rsidRPr="00D34191">
        <w:rPr>
          <w:lang w:eastAsia="zh-HK"/>
        </w:rPr>
        <w:t>3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，</w:t>
      </w:r>
      <w:r>
        <w:rPr>
          <w:rFonts w:hint="eastAsia"/>
          <w:lang w:eastAsia="zh-HK"/>
        </w:rPr>
        <w:t>合計有</w:t>
      </w:r>
      <w:r w:rsidRPr="00D34191">
        <w:rPr>
          <w:rFonts w:hint="eastAsia"/>
        </w:rPr>
        <w:t>高達</w:t>
      </w:r>
      <w:r w:rsidRPr="00D34191">
        <w:t>2</w:t>
      </w:r>
      <w:r>
        <w:rPr>
          <w:rFonts w:hint="eastAsia"/>
          <w:lang w:eastAsia="zh-HK"/>
        </w:rPr>
        <w:t>億</w:t>
      </w:r>
      <w:r w:rsidRPr="00D34191">
        <w:lastRenderedPageBreak/>
        <w:t>9</w:t>
      </w:r>
      <w:r>
        <w:rPr>
          <w:rFonts w:hint="eastAsia"/>
        </w:rPr>
        <w:t>,</w:t>
      </w:r>
      <w:r w:rsidRPr="00D34191">
        <w:t>476</w:t>
      </w:r>
      <w:r>
        <w:rPr>
          <w:rFonts w:hint="eastAsia"/>
          <w:lang w:eastAsia="zh-HK"/>
        </w:rPr>
        <w:t>萬</w:t>
      </w:r>
      <w:r w:rsidRPr="00D34191">
        <w:t>2</w:t>
      </w:r>
      <w:r w:rsidRPr="00D34191">
        <w:rPr>
          <w:rFonts w:hint="eastAsia"/>
        </w:rPr>
        <w:t>千元(占總經費之</w:t>
      </w:r>
      <w:r w:rsidRPr="00D34191">
        <w:t>94.07</w:t>
      </w:r>
      <w:r>
        <w:rPr>
          <w:rFonts w:hint="eastAsia"/>
        </w:rPr>
        <w:t>%</w:t>
      </w:r>
      <w:r w:rsidRPr="00D34191">
        <w:rPr>
          <w:rFonts w:hint="eastAsia"/>
        </w:rPr>
        <w:t>)需於114</w:t>
      </w:r>
      <w:r>
        <w:rPr>
          <w:rFonts w:hint="eastAsia"/>
          <w:lang w:eastAsia="zh-HK"/>
        </w:rPr>
        <w:t>及</w:t>
      </w:r>
      <w:r w:rsidRPr="00D34191">
        <w:rPr>
          <w:rFonts w:hint="eastAsia"/>
        </w:rPr>
        <w:t>115年度執行，</w:t>
      </w:r>
      <w:r w:rsidR="00021AC5">
        <w:rPr>
          <w:rFonts w:hint="eastAsia"/>
          <w:lang w:eastAsia="zh-HK"/>
        </w:rPr>
        <w:t>顯示</w:t>
      </w:r>
      <w:r w:rsidR="00021AC5" w:rsidRPr="00021AC5">
        <w:rPr>
          <w:rFonts w:hint="eastAsia"/>
          <w:lang w:eastAsia="zh-HK"/>
        </w:rPr>
        <w:t>「立法院委員住宿會館整修工程」中程計畫</w:t>
      </w:r>
      <w:r w:rsidR="007D7D3C">
        <w:rPr>
          <w:rFonts w:hint="eastAsia"/>
          <w:lang w:eastAsia="zh-HK"/>
        </w:rPr>
        <w:t>工程</w:t>
      </w:r>
      <w:r w:rsidRPr="00D34191">
        <w:rPr>
          <w:rFonts w:hint="eastAsia"/>
        </w:rPr>
        <w:t>經費</w:t>
      </w:r>
      <w:r w:rsidR="00021AC5">
        <w:rPr>
          <w:rFonts w:hint="eastAsia"/>
          <w:lang w:eastAsia="zh-HK"/>
        </w:rPr>
        <w:t>仍多</w:t>
      </w:r>
      <w:r w:rsidR="007D7D3C">
        <w:rPr>
          <w:rFonts w:hint="eastAsia"/>
          <w:lang w:eastAsia="zh-HK"/>
        </w:rPr>
        <w:t>未</w:t>
      </w:r>
      <w:r w:rsidR="00021AC5">
        <w:rPr>
          <w:rFonts w:hint="eastAsia"/>
          <w:lang w:eastAsia="zh-HK"/>
        </w:rPr>
        <w:t>能</w:t>
      </w:r>
      <w:r w:rsidR="007D7D3C" w:rsidRPr="007D7D3C">
        <w:rPr>
          <w:rFonts w:hint="eastAsia"/>
        </w:rPr>
        <w:t>按原訂分配期程執行</w:t>
      </w:r>
      <w:r w:rsidR="007D7D3C">
        <w:rPr>
          <w:rFonts w:hint="eastAsia"/>
        </w:rPr>
        <w:t>，</w:t>
      </w:r>
      <w:r w:rsidR="007D7D3C">
        <w:rPr>
          <w:rFonts w:hint="eastAsia"/>
          <w:lang w:eastAsia="zh-HK"/>
        </w:rPr>
        <w:t>且</w:t>
      </w:r>
      <w:r w:rsidR="00021AC5">
        <w:rPr>
          <w:rFonts w:hint="eastAsia"/>
          <w:lang w:eastAsia="zh-HK"/>
        </w:rPr>
        <w:t>有</w:t>
      </w:r>
      <w:r w:rsidR="007D7D3C">
        <w:rPr>
          <w:rFonts w:hint="eastAsia"/>
          <w:lang w:eastAsia="zh-HK"/>
        </w:rPr>
        <w:t>過度</w:t>
      </w:r>
      <w:r w:rsidRPr="00D34191">
        <w:rPr>
          <w:rFonts w:hint="eastAsia"/>
        </w:rPr>
        <w:t>集中</w:t>
      </w:r>
      <w:r w:rsidR="007D7D3C">
        <w:rPr>
          <w:rFonts w:hint="eastAsia"/>
          <w:lang w:eastAsia="zh-HK"/>
        </w:rPr>
        <w:t>於</w:t>
      </w:r>
      <w:r w:rsidRPr="00D34191">
        <w:rPr>
          <w:rFonts w:hint="eastAsia"/>
        </w:rPr>
        <w:t>最後</w:t>
      </w:r>
      <w:r>
        <w:rPr>
          <w:rFonts w:hint="eastAsia"/>
        </w:rPr>
        <w:t>2</w:t>
      </w:r>
      <w:r w:rsidRPr="00D34191">
        <w:rPr>
          <w:rFonts w:hint="eastAsia"/>
        </w:rPr>
        <w:t>年度</w:t>
      </w:r>
      <w:r w:rsidR="00021AC5">
        <w:rPr>
          <w:rFonts w:hint="eastAsia"/>
          <w:lang w:eastAsia="zh-HK"/>
        </w:rPr>
        <w:t>之虞</w:t>
      </w:r>
      <w:r w:rsidRPr="00D34191">
        <w:rPr>
          <w:rFonts w:hint="eastAsia"/>
        </w:rPr>
        <w:t>(表</w:t>
      </w:r>
      <w:r w:rsidR="00273C8F">
        <w:rPr>
          <w:rFonts w:hint="eastAsia"/>
        </w:rPr>
        <w:t>2</w:t>
      </w:r>
      <w:r w:rsidRPr="00D34191">
        <w:rPr>
          <w:rFonts w:hint="eastAsia"/>
        </w:rPr>
        <w:t>)</w:t>
      </w:r>
      <w:r w:rsidRPr="003E5383">
        <w:rPr>
          <w:rFonts w:hint="eastAsia"/>
        </w:rPr>
        <w:t>。</w:t>
      </w:r>
    </w:p>
    <w:p w:rsidR="006C3013" w:rsidRDefault="006C3013" w:rsidP="006C3013">
      <w:pPr>
        <w:ind w:left="567" w:firstLine="567"/>
        <w:rPr>
          <w:rFonts w:hint="eastAsia"/>
        </w:rPr>
      </w:pPr>
      <w:r>
        <w:rPr>
          <w:rFonts w:hint="eastAsia"/>
          <w:lang w:eastAsia="zh-HK"/>
        </w:rPr>
        <w:t>綜上，為</w:t>
      </w:r>
      <w:r w:rsidRPr="009650D8">
        <w:rPr>
          <w:rFonts w:hint="eastAsia"/>
          <w:lang w:eastAsia="zh-HK"/>
        </w:rPr>
        <w:t>改善委員住宿品質，立法院自109年2月18日起規劃</w:t>
      </w:r>
      <w:r>
        <w:rPr>
          <w:rFonts w:hint="eastAsia"/>
          <w:lang w:eastAsia="zh-HK"/>
        </w:rPr>
        <w:t>推動</w:t>
      </w:r>
      <w:r w:rsidRPr="009650D8">
        <w:rPr>
          <w:rFonts w:hint="eastAsia"/>
          <w:lang w:eastAsia="zh-HK"/>
        </w:rPr>
        <w:t>「立法院委員住宿會館整修工程」中程計畫</w:t>
      </w:r>
      <w:r>
        <w:rPr>
          <w:rFonts w:hint="eastAsia"/>
        </w:rPr>
        <w:t>；</w:t>
      </w:r>
      <w:r>
        <w:rPr>
          <w:rFonts w:hint="eastAsia"/>
          <w:lang w:eastAsia="zh-HK"/>
        </w:rPr>
        <w:t>惟</w:t>
      </w:r>
      <w:r w:rsidRPr="0014481B">
        <w:rPr>
          <w:rFonts w:hint="eastAsia"/>
        </w:rPr>
        <w:t>本案自提出後，</w:t>
      </w:r>
      <w:r w:rsidR="000806BF">
        <w:rPr>
          <w:rFonts w:hint="eastAsia"/>
          <w:lang w:eastAsia="zh-HK"/>
        </w:rPr>
        <w:t>容有</w:t>
      </w:r>
      <w:r w:rsidRPr="0014481B">
        <w:rPr>
          <w:rFonts w:hint="eastAsia"/>
        </w:rPr>
        <w:t>計畫變更，延宕執行進度；復因</w:t>
      </w:r>
      <w:r w:rsidRPr="009650D8">
        <w:rPr>
          <w:rFonts w:hint="eastAsia"/>
          <w:lang w:eastAsia="zh-HK"/>
        </w:rPr>
        <w:t>預算執行情形未臻理想，</w:t>
      </w:r>
      <w:r w:rsidR="000806BF">
        <w:rPr>
          <w:rFonts w:hint="eastAsia"/>
          <w:lang w:eastAsia="zh-HK"/>
        </w:rPr>
        <w:t>故</w:t>
      </w:r>
      <w:r w:rsidRPr="0014481B">
        <w:rPr>
          <w:rFonts w:hint="eastAsia"/>
          <w:lang w:eastAsia="zh-HK"/>
        </w:rPr>
        <w:t>有</w:t>
      </w:r>
      <w:r w:rsidR="000806BF">
        <w:rPr>
          <w:rFonts w:hint="eastAsia"/>
          <w:lang w:eastAsia="zh-HK"/>
        </w:rPr>
        <w:t>九</w:t>
      </w:r>
      <w:r w:rsidRPr="0014481B">
        <w:rPr>
          <w:rFonts w:hint="eastAsia"/>
          <w:lang w:eastAsia="zh-HK"/>
        </w:rPr>
        <w:t>成</w:t>
      </w:r>
      <w:r w:rsidR="000806BF">
        <w:rPr>
          <w:rFonts w:hint="eastAsia"/>
          <w:lang w:eastAsia="zh-HK"/>
        </w:rPr>
        <w:t>四</w:t>
      </w:r>
      <w:r w:rsidRPr="0014481B">
        <w:rPr>
          <w:rFonts w:hint="eastAsia"/>
          <w:lang w:eastAsia="zh-HK"/>
        </w:rPr>
        <w:t>工程經費</w:t>
      </w:r>
      <w:r w:rsidR="000806BF">
        <w:rPr>
          <w:rFonts w:hint="eastAsia"/>
          <w:lang w:eastAsia="zh-HK"/>
        </w:rPr>
        <w:t>預計</w:t>
      </w:r>
      <w:r w:rsidRPr="0014481B">
        <w:rPr>
          <w:rFonts w:hint="eastAsia"/>
          <w:lang w:eastAsia="zh-HK"/>
        </w:rPr>
        <w:t>於最後2年度</w:t>
      </w:r>
      <w:r w:rsidR="000806BF">
        <w:rPr>
          <w:rFonts w:hint="eastAsia"/>
          <w:lang w:eastAsia="zh-HK"/>
        </w:rPr>
        <w:t>執行</w:t>
      </w:r>
      <w:r>
        <w:rPr>
          <w:rFonts w:hint="eastAsia"/>
        </w:rPr>
        <w:t>，</w:t>
      </w:r>
      <w:r>
        <w:rPr>
          <w:rFonts w:hint="eastAsia"/>
          <w:lang w:eastAsia="zh-HK"/>
        </w:rPr>
        <w:t>立</w:t>
      </w:r>
      <w:r w:rsidRPr="0014481B">
        <w:rPr>
          <w:rFonts w:hint="eastAsia"/>
        </w:rPr>
        <w:t>法院允宜妥為安排各項工程辦理優先順序，並加強經費控管，以利整體資源妥善規劃運用，並期整修工程如</w:t>
      </w:r>
      <w:r w:rsidR="000806BF">
        <w:rPr>
          <w:rFonts w:hint="eastAsia"/>
          <w:lang w:eastAsia="zh-HK"/>
        </w:rPr>
        <w:t>期</w:t>
      </w:r>
      <w:r w:rsidRPr="0014481B">
        <w:rPr>
          <w:rFonts w:hint="eastAsia"/>
        </w:rPr>
        <w:t>如</w:t>
      </w:r>
      <w:r w:rsidR="000806BF">
        <w:rPr>
          <w:rFonts w:hint="eastAsia"/>
          <w:lang w:eastAsia="zh-HK"/>
        </w:rPr>
        <w:t>質</w:t>
      </w:r>
      <w:r w:rsidRPr="0014481B">
        <w:rPr>
          <w:rFonts w:hint="eastAsia"/>
        </w:rPr>
        <w:t>完工。</w:t>
      </w:r>
    </w:p>
    <w:bookmarkEnd w:id="14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2"/>
    <w:bookmarkEnd w:id="13"/>
    <w:sectPr w:rsidR="006C3013" w:rsidSect="005B104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701" w:right="1701" w:bottom="1701" w:left="1701" w:header="0" w:footer="1134" w:gutter="0"/>
      <w:pgNumType w:start="1"/>
      <w:cols w:space="425"/>
      <w:docGrid w:type="linesAndChars" w:linePitch="516" w:charSpace="71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559A" w:rsidRDefault="00EA559A" w:rsidP="008E4609">
      <w:pPr>
        <w:ind w:left="560" w:firstLine="560"/>
      </w:pPr>
      <w:r>
        <w:separator/>
      </w:r>
    </w:p>
  </w:endnote>
  <w:endnote w:type="continuationSeparator" w:id="0">
    <w:p w:rsidR="00EA559A" w:rsidRDefault="00EA559A" w:rsidP="008E4609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Default="00416B36" w:rsidP="008E4609">
    <w:pPr>
      <w:pStyle w:val="af3"/>
      <w:framePr w:wrap="around" w:vAnchor="text" w:hAnchor="margin" w:xAlign="center" w:y="1"/>
      <w:ind w:left="560" w:firstLine="400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separate"/>
    </w:r>
    <w:r>
      <w:rPr>
        <w:rStyle w:val="af0"/>
        <w:rFonts w:hint="eastAsia"/>
        <w:noProof/>
      </w:rPr>
      <w:t>三九</w:t>
    </w:r>
    <w:r>
      <w:rPr>
        <w:rStyle w:val="af0"/>
      </w:rPr>
      <w:fldChar w:fldCharType="end"/>
    </w:r>
  </w:p>
  <w:p w:rsidR="00416B36" w:rsidRDefault="00416B36" w:rsidP="008E4609">
    <w:pPr>
      <w:pStyle w:val="af3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Pr="002C3818" w:rsidRDefault="00416B36" w:rsidP="00EB3DDE">
    <w:pPr>
      <w:pStyle w:val="af3"/>
      <w:framePr w:wrap="around" w:vAnchor="text" w:hAnchor="margin" w:xAlign="center" w:y="1"/>
      <w:ind w:leftChars="0" w:left="0" w:firstLineChars="0" w:firstLine="0"/>
      <w:jc w:val="center"/>
      <w:rPr>
        <w:rStyle w:val="af0"/>
        <w:rFonts w:ascii="標楷體" w:hAnsi="標楷體"/>
      </w:rPr>
    </w:pPr>
    <w:r w:rsidRPr="002C3818">
      <w:rPr>
        <w:rStyle w:val="af0"/>
        <w:rFonts w:ascii="標楷體" w:hAnsi="標楷體"/>
      </w:rPr>
      <w:fldChar w:fldCharType="begin"/>
    </w:r>
    <w:r w:rsidRPr="002C3818">
      <w:rPr>
        <w:rStyle w:val="af0"/>
        <w:rFonts w:ascii="標楷體" w:hAnsi="標楷體"/>
      </w:rPr>
      <w:instrText xml:space="preserve">PAGE  </w:instrText>
    </w:r>
    <w:r w:rsidRPr="002C3818">
      <w:rPr>
        <w:rStyle w:val="af0"/>
        <w:rFonts w:ascii="標楷體" w:hAnsi="標楷體"/>
      </w:rPr>
      <w:fldChar w:fldCharType="separate"/>
    </w:r>
    <w:r w:rsidR="00AC1DED">
      <w:rPr>
        <w:rStyle w:val="af0"/>
        <w:rFonts w:ascii="標楷體" w:hAnsi="標楷體"/>
        <w:noProof/>
      </w:rPr>
      <w:t>2</w:t>
    </w:r>
    <w:r w:rsidRPr="002C3818">
      <w:rPr>
        <w:rStyle w:val="af0"/>
        <w:rFonts w:ascii="標楷體" w:hAnsi="標楷體"/>
      </w:rPr>
      <w:fldChar w:fldCharType="end"/>
    </w:r>
  </w:p>
  <w:p w:rsidR="00416B36" w:rsidRDefault="00416B36" w:rsidP="00EB3DDE">
    <w:pPr>
      <w:pStyle w:val="af3"/>
      <w:ind w:left="560" w:rightChars="129" w:right="361" w:firstLine="40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Default="00416B36" w:rsidP="008E4609">
    <w:pPr>
      <w:pStyle w:val="af3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559A" w:rsidRDefault="00EA559A" w:rsidP="008C3C06">
      <w:pPr>
        <w:ind w:leftChars="249" w:left="697" w:firstLine="560"/>
      </w:pPr>
      <w:r>
        <w:separator/>
      </w:r>
    </w:p>
  </w:footnote>
  <w:footnote w:type="continuationSeparator" w:id="0">
    <w:p w:rsidR="00EA559A" w:rsidRDefault="00EA559A" w:rsidP="008E4609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Default="00416B36" w:rsidP="008E4609">
    <w:pPr>
      <w:pStyle w:val="af1"/>
      <w:framePr w:wrap="around" w:vAnchor="text" w:hAnchor="margin" w:xAlign="right" w:y="1"/>
      <w:ind w:left="560" w:firstLine="400"/>
      <w:textDirection w:val="btLr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16B36" w:rsidRDefault="00416B36" w:rsidP="008E4609">
    <w:pPr>
      <w:autoSpaceDE w:val="0"/>
      <w:autoSpaceDN w:val="0"/>
      <w:ind w:left="560" w:rightChars="129" w:right="361" w:firstLine="600"/>
      <w:textAlignment w:val="bottom"/>
      <w:rPr>
        <w:sz w:val="30"/>
      </w:rPr>
    </w:pPr>
  </w:p>
  <w:p w:rsidR="00416B36" w:rsidRDefault="00416B36" w:rsidP="008E4609">
    <w:pPr>
      <w:autoSpaceDE w:val="0"/>
      <w:autoSpaceDN w:val="0"/>
      <w:ind w:left="560" w:firstLine="560"/>
      <w:textAlignment w:val="bottom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Default="00416B36" w:rsidP="008E4609">
    <w:pPr>
      <w:pStyle w:val="af1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B36" w:rsidRDefault="00416B36" w:rsidP="008E4609">
    <w:pPr>
      <w:pStyle w:val="af1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905CB"/>
    <w:multiLevelType w:val="hybridMultilevel"/>
    <w:tmpl w:val="80E2E15E"/>
    <w:lvl w:ilvl="0" w:tplc="D7067E1C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" w15:restartNumberingAfterBreak="0">
    <w:nsid w:val="12CB2D79"/>
    <w:multiLevelType w:val="hybridMultilevel"/>
    <w:tmpl w:val="A7D88286"/>
    <w:lvl w:ilvl="0" w:tplc="655024D0">
      <w:start w:val="1"/>
      <w:numFmt w:val="decimal"/>
      <w:lvlText w:val="(%1)"/>
      <w:lvlJc w:val="left"/>
      <w:pPr>
        <w:ind w:left="19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71" w:hanging="480"/>
      </w:pPr>
    </w:lvl>
    <w:lvl w:ilvl="2" w:tplc="0409001B" w:tentative="1">
      <w:start w:val="1"/>
      <w:numFmt w:val="lowerRoman"/>
      <w:lvlText w:val="%3."/>
      <w:lvlJc w:val="right"/>
      <w:pPr>
        <w:ind w:left="2651" w:hanging="480"/>
      </w:pPr>
    </w:lvl>
    <w:lvl w:ilvl="3" w:tplc="0409000F" w:tentative="1">
      <w:start w:val="1"/>
      <w:numFmt w:val="decimal"/>
      <w:lvlText w:val="%4."/>
      <w:lvlJc w:val="left"/>
      <w:pPr>
        <w:ind w:left="31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1" w:hanging="480"/>
      </w:pPr>
    </w:lvl>
    <w:lvl w:ilvl="5" w:tplc="0409001B" w:tentative="1">
      <w:start w:val="1"/>
      <w:numFmt w:val="lowerRoman"/>
      <w:lvlText w:val="%6."/>
      <w:lvlJc w:val="right"/>
      <w:pPr>
        <w:ind w:left="4091" w:hanging="480"/>
      </w:pPr>
    </w:lvl>
    <w:lvl w:ilvl="6" w:tplc="0409000F" w:tentative="1">
      <w:start w:val="1"/>
      <w:numFmt w:val="decimal"/>
      <w:lvlText w:val="%7."/>
      <w:lvlJc w:val="left"/>
      <w:pPr>
        <w:ind w:left="45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1" w:hanging="480"/>
      </w:pPr>
    </w:lvl>
    <w:lvl w:ilvl="8" w:tplc="0409001B" w:tentative="1">
      <w:start w:val="1"/>
      <w:numFmt w:val="lowerRoman"/>
      <w:lvlText w:val="%9."/>
      <w:lvlJc w:val="right"/>
      <w:pPr>
        <w:ind w:left="5531" w:hanging="480"/>
      </w:pPr>
    </w:lvl>
  </w:abstractNum>
  <w:abstractNum w:abstractNumId="2" w15:restartNumberingAfterBreak="0">
    <w:nsid w:val="1C971003"/>
    <w:multiLevelType w:val="multilevel"/>
    <w:tmpl w:val="94C6FC3E"/>
    <w:lvl w:ilvl="0">
      <w:start w:val="1"/>
      <w:numFmt w:val="taiwaneseCountingThousand"/>
      <w:suff w:val="nothing"/>
      <w:lvlText w:val="%1、"/>
      <w:lvlJc w:val="left"/>
      <w:pPr>
        <w:ind w:left="833" w:hanging="55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11" w:hanging="55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667" w:hanging="556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945" w:hanging="556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00" w:hanging="55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2778" w:hanging="556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334" w:hanging="556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3611" w:hanging="55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167" w:hanging="556"/>
      </w:pPr>
      <w:rPr>
        <w:rFonts w:ascii="標楷體" w:eastAsia="標楷體" w:hAnsi="標楷體" w:hint="eastAsia"/>
      </w:rPr>
    </w:lvl>
  </w:abstractNum>
  <w:abstractNum w:abstractNumId="3" w15:restartNumberingAfterBreak="0">
    <w:nsid w:val="245C0CA8"/>
    <w:multiLevelType w:val="hybridMultilevel"/>
    <w:tmpl w:val="1B2CA826"/>
    <w:lvl w:ilvl="0" w:tplc="790E7B20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298A5C9E"/>
    <w:multiLevelType w:val="hybridMultilevel"/>
    <w:tmpl w:val="CEAC5AAE"/>
    <w:lvl w:ilvl="0" w:tplc="33501388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5" w15:restartNumberingAfterBreak="0">
    <w:nsid w:val="2FD83C80"/>
    <w:multiLevelType w:val="multilevel"/>
    <w:tmpl w:val="A3E054DE"/>
    <w:lvl w:ilvl="0">
      <w:start w:val="1"/>
      <w:numFmt w:val="taiwaneseCountingThousand"/>
      <w:suff w:val="nothing"/>
      <w:lvlText w:val="%1、"/>
      <w:lvlJc w:val="left"/>
      <w:pPr>
        <w:ind w:left="833" w:hanging="55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11" w:hanging="55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667" w:hanging="556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945" w:hanging="556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00" w:hanging="55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2778" w:hanging="556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334" w:hanging="556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3611" w:hanging="55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167" w:hanging="556"/>
      </w:pPr>
      <w:rPr>
        <w:rFonts w:ascii="標楷體" w:eastAsia="標楷體" w:hAnsi="標楷體" w:hint="eastAsia"/>
      </w:rPr>
    </w:lvl>
  </w:abstractNum>
  <w:abstractNum w:abstractNumId="6" w15:restartNumberingAfterBreak="0">
    <w:nsid w:val="36865EF0"/>
    <w:multiLevelType w:val="hybridMultilevel"/>
    <w:tmpl w:val="5AFE31BA"/>
    <w:lvl w:ilvl="0" w:tplc="53E4D5C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7" w15:restartNumberingAfterBreak="0">
    <w:nsid w:val="3C3C7D27"/>
    <w:multiLevelType w:val="hybridMultilevel"/>
    <w:tmpl w:val="6CC689C8"/>
    <w:lvl w:ilvl="0" w:tplc="2AFA1FFC">
      <w:start w:val="1"/>
      <w:numFmt w:val="upperRoman"/>
      <w:suff w:val="nothing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59C3A5C"/>
    <w:multiLevelType w:val="hybridMultilevel"/>
    <w:tmpl w:val="53B6D8D6"/>
    <w:lvl w:ilvl="0" w:tplc="0812EF0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4B0A093D"/>
    <w:multiLevelType w:val="hybridMultilevel"/>
    <w:tmpl w:val="17E4E9F0"/>
    <w:lvl w:ilvl="0" w:tplc="6CD22822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4C37258A"/>
    <w:multiLevelType w:val="hybridMultilevel"/>
    <w:tmpl w:val="CAC8F868"/>
    <w:lvl w:ilvl="0" w:tplc="310C153A">
      <w:start w:val="1"/>
      <w:numFmt w:val="taiwaneseCountingThousand"/>
      <w:lvlText w:val="%1、"/>
      <w:lvlJc w:val="left"/>
      <w:pPr>
        <w:ind w:left="720" w:hanging="72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355222"/>
    <w:multiLevelType w:val="hybridMultilevel"/>
    <w:tmpl w:val="360E3966"/>
    <w:lvl w:ilvl="0" w:tplc="ACAA99EA">
      <w:start w:val="1"/>
      <w:numFmt w:val="taiwaneseCountingThousand"/>
      <w:lvlText w:val="(%1)"/>
      <w:lvlJc w:val="left"/>
      <w:pPr>
        <w:ind w:left="1287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2" w15:restartNumberingAfterBreak="0">
    <w:nsid w:val="57831343"/>
    <w:multiLevelType w:val="hybridMultilevel"/>
    <w:tmpl w:val="6F629480"/>
    <w:lvl w:ilvl="0" w:tplc="8AD6A028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A3F5D14"/>
    <w:multiLevelType w:val="hybridMultilevel"/>
    <w:tmpl w:val="2204757C"/>
    <w:lvl w:ilvl="0" w:tplc="39BEAB7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61D02342"/>
    <w:multiLevelType w:val="hybridMultilevel"/>
    <w:tmpl w:val="896C5E12"/>
    <w:lvl w:ilvl="0" w:tplc="718EBF12">
      <w:start w:val="1"/>
      <w:numFmt w:val="taiwaneseCountingThousand"/>
      <w:lvlText w:val="(%1)"/>
      <w:lvlJc w:val="left"/>
      <w:pPr>
        <w:ind w:left="1287" w:hanging="720"/>
      </w:pPr>
      <w:rPr>
        <w:rFonts w:hAnsi="標楷體"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694C45D7"/>
    <w:multiLevelType w:val="singleLevel"/>
    <w:tmpl w:val="FD96EC7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210"/>
      </w:pPr>
      <w:rPr>
        <w:rFonts w:hint="eastAsia"/>
      </w:rPr>
    </w:lvl>
  </w:abstractNum>
  <w:abstractNum w:abstractNumId="16" w15:restartNumberingAfterBreak="0">
    <w:nsid w:val="6A15033C"/>
    <w:multiLevelType w:val="hybridMultilevel"/>
    <w:tmpl w:val="6400C398"/>
    <w:lvl w:ilvl="0" w:tplc="88F20E48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7" w15:restartNumberingAfterBreak="0">
    <w:nsid w:val="78A35069"/>
    <w:multiLevelType w:val="multilevel"/>
    <w:tmpl w:val="D28CEB1A"/>
    <w:lvl w:ilvl="0">
      <w:start w:val="1"/>
      <w:numFmt w:val="taiwaneseCountingThousand"/>
      <w:suff w:val="nothing"/>
      <w:lvlText w:val="%1、"/>
      <w:lvlJc w:val="left"/>
      <w:pPr>
        <w:ind w:left="833" w:hanging="555"/>
      </w:pPr>
      <w:rPr>
        <w:rFonts w:ascii="標楷體" w:eastAsia="標楷體" w:hAnsi="標楷體" w:hint="eastAsia"/>
      </w:rPr>
    </w:lvl>
    <w:lvl w:ilvl="1">
      <w:start w:val="1"/>
      <w:numFmt w:val="taiwaneseCountingThousand"/>
      <w:suff w:val="nothing"/>
      <w:lvlText w:val="(%2)"/>
      <w:lvlJc w:val="left"/>
      <w:pPr>
        <w:ind w:left="1111" w:hanging="555"/>
      </w:pPr>
      <w:rPr>
        <w:rFonts w:ascii="標楷體" w:eastAsia="標楷體" w:hAnsi="標楷體" w:hint="eastAsia"/>
      </w:rPr>
    </w:lvl>
    <w:lvl w:ilvl="2">
      <w:start w:val="1"/>
      <w:numFmt w:val="decimalFullWidth"/>
      <w:suff w:val="nothing"/>
      <w:lvlText w:val="%3、"/>
      <w:lvlJc w:val="left"/>
      <w:pPr>
        <w:ind w:left="1667" w:hanging="556"/>
      </w:pPr>
      <w:rPr>
        <w:rFonts w:ascii="標楷體" w:eastAsia="標楷體" w:hAnsi="標楷體" w:hint="eastAsia"/>
      </w:rPr>
    </w:lvl>
    <w:lvl w:ilvl="3">
      <w:start w:val="1"/>
      <w:numFmt w:val="decimalFullWidth"/>
      <w:suff w:val="nothing"/>
      <w:lvlText w:val="(%4)"/>
      <w:lvlJc w:val="left"/>
      <w:pPr>
        <w:ind w:left="1945" w:hanging="556"/>
      </w:pPr>
      <w:rPr>
        <w:rFonts w:ascii="標楷體" w:eastAsia="標楷體" w:hAnsi="標楷體" w:hint="eastAsia"/>
      </w:rPr>
    </w:lvl>
    <w:lvl w:ilvl="4">
      <w:start w:val="1"/>
      <w:numFmt w:val="ideographTraditional"/>
      <w:suff w:val="nothing"/>
      <w:lvlText w:val="%5、"/>
      <w:lvlJc w:val="left"/>
      <w:pPr>
        <w:ind w:left="2500" w:hanging="555"/>
      </w:pPr>
      <w:rPr>
        <w:rFonts w:ascii="標楷體" w:eastAsia="標楷體" w:hAnsi="標楷體" w:hint="eastAsia"/>
      </w:rPr>
    </w:lvl>
    <w:lvl w:ilvl="5">
      <w:start w:val="1"/>
      <w:numFmt w:val="ideographTraditional"/>
      <w:suff w:val="nothing"/>
      <w:lvlText w:val="(%6)"/>
      <w:lvlJc w:val="left"/>
      <w:pPr>
        <w:ind w:left="2778" w:hanging="556"/>
      </w:pPr>
      <w:rPr>
        <w:rFonts w:ascii="標楷體" w:eastAsia="標楷體" w:hAnsi="標楷體" w:hint="eastAsia"/>
      </w:rPr>
    </w:lvl>
    <w:lvl w:ilvl="6">
      <w:start w:val="1"/>
      <w:numFmt w:val="ideographZodiac"/>
      <w:suff w:val="nothing"/>
      <w:lvlText w:val="%7、"/>
      <w:lvlJc w:val="left"/>
      <w:pPr>
        <w:ind w:left="3334" w:hanging="556"/>
      </w:pPr>
      <w:rPr>
        <w:rFonts w:ascii="標楷體" w:eastAsia="標楷體" w:hAnsi="標楷體" w:hint="eastAsia"/>
      </w:rPr>
    </w:lvl>
    <w:lvl w:ilvl="7">
      <w:start w:val="1"/>
      <w:numFmt w:val="ideographZodiac"/>
      <w:suff w:val="nothing"/>
      <w:lvlText w:val="(%8)"/>
      <w:lvlJc w:val="left"/>
      <w:pPr>
        <w:ind w:left="3611" w:hanging="555"/>
      </w:pPr>
      <w:rPr>
        <w:rFonts w:ascii="標楷體" w:eastAsia="標楷體" w:hAnsi="標楷體" w:hint="eastAsia"/>
      </w:rPr>
    </w:lvl>
    <w:lvl w:ilvl="8">
      <w:start w:val="1"/>
      <w:numFmt w:val="decimalFullWidth"/>
      <w:suff w:val="nothing"/>
      <w:lvlText w:val="%9）"/>
      <w:lvlJc w:val="left"/>
      <w:pPr>
        <w:ind w:left="4167" w:hanging="556"/>
      </w:pPr>
      <w:rPr>
        <w:rFonts w:ascii="標楷體" w:eastAsia="標楷體" w:hAnsi="標楷體" w:hint="eastAsia"/>
      </w:rPr>
    </w:lvl>
  </w:abstractNum>
  <w:abstractNum w:abstractNumId="18" w15:restartNumberingAfterBreak="0">
    <w:nsid w:val="7AC810AE"/>
    <w:multiLevelType w:val="multilevel"/>
    <w:tmpl w:val="33886472"/>
    <w:lvl w:ilvl="0">
      <w:start w:val="1"/>
      <w:numFmt w:val="decimal"/>
      <w:suff w:val="nothing"/>
      <w:lvlText w:val="%1."/>
      <w:lvlJc w:val="left"/>
      <w:pPr>
        <w:ind w:left="5245" w:hanging="425"/>
      </w:pPr>
      <w:rPr>
        <w:rFonts w:hint="eastAsia"/>
        <w:b w:val="0"/>
      </w:rPr>
    </w:lvl>
    <w:lvl w:ilvl="1">
      <w:start w:val="1"/>
      <w:numFmt w:val="decimal"/>
      <w:lvlText w:val="%1.%2"/>
      <w:lvlJc w:val="left"/>
      <w:pPr>
        <w:ind w:left="1559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985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551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3118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827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394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961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669" w:hanging="1700"/>
      </w:pPr>
      <w:rPr>
        <w:rFonts w:hint="eastAsia"/>
      </w:rPr>
    </w:lvl>
  </w:abstractNum>
  <w:num w:numId="1">
    <w:abstractNumId w:val="4"/>
  </w:num>
  <w:num w:numId="2">
    <w:abstractNumId w:val="12"/>
  </w:num>
  <w:num w:numId="3">
    <w:abstractNumId w:val="3"/>
  </w:num>
  <w:num w:numId="4">
    <w:abstractNumId w:val="15"/>
  </w:num>
  <w:num w:numId="5">
    <w:abstractNumId w:val="2"/>
  </w:num>
  <w:num w:numId="6">
    <w:abstractNumId w:val="13"/>
  </w:num>
  <w:num w:numId="7">
    <w:abstractNumId w:val="17"/>
  </w:num>
  <w:num w:numId="8">
    <w:abstractNumId w:val="5"/>
  </w:num>
  <w:num w:numId="9">
    <w:abstractNumId w:val="0"/>
  </w:num>
  <w:num w:numId="10">
    <w:abstractNumId w:val="16"/>
  </w:num>
  <w:num w:numId="11">
    <w:abstractNumId w:val="11"/>
  </w:num>
  <w:num w:numId="12">
    <w:abstractNumId w:val="8"/>
  </w:num>
  <w:num w:numId="13">
    <w:abstractNumId w:val="9"/>
  </w:num>
  <w:num w:numId="14">
    <w:abstractNumId w:val="6"/>
  </w:num>
  <w:num w:numId="15">
    <w:abstractNumId w:val="1"/>
  </w:num>
  <w:num w:numId="1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260D5B"/>
    <w:rsid w:val="000004C6"/>
    <w:rsid w:val="00000BF9"/>
    <w:rsid w:val="00000E70"/>
    <w:rsid w:val="00000F47"/>
    <w:rsid w:val="00001BA4"/>
    <w:rsid w:val="000024AC"/>
    <w:rsid w:val="000029B1"/>
    <w:rsid w:val="00002BBC"/>
    <w:rsid w:val="00002C12"/>
    <w:rsid w:val="00002EC9"/>
    <w:rsid w:val="00003217"/>
    <w:rsid w:val="00003268"/>
    <w:rsid w:val="000032DC"/>
    <w:rsid w:val="00003AD8"/>
    <w:rsid w:val="00003ADE"/>
    <w:rsid w:val="00003B3D"/>
    <w:rsid w:val="00004248"/>
    <w:rsid w:val="000046BF"/>
    <w:rsid w:val="00004979"/>
    <w:rsid w:val="000049E7"/>
    <w:rsid w:val="00004CDA"/>
    <w:rsid w:val="00004F19"/>
    <w:rsid w:val="000050BB"/>
    <w:rsid w:val="000050BE"/>
    <w:rsid w:val="0000522F"/>
    <w:rsid w:val="000055FE"/>
    <w:rsid w:val="00005E4C"/>
    <w:rsid w:val="0000641F"/>
    <w:rsid w:val="00006446"/>
    <w:rsid w:val="000065F3"/>
    <w:rsid w:val="00006696"/>
    <w:rsid w:val="0000670C"/>
    <w:rsid w:val="000068D6"/>
    <w:rsid w:val="00006A91"/>
    <w:rsid w:val="00006FB6"/>
    <w:rsid w:val="00007194"/>
    <w:rsid w:val="0000792B"/>
    <w:rsid w:val="00007A6E"/>
    <w:rsid w:val="00007DFB"/>
    <w:rsid w:val="00007F84"/>
    <w:rsid w:val="00007FA2"/>
    <w:rsid w:val="00007FA4"/>
    <w:rsid w:val="00010603"/>
    <w:rsid w:val="000108A3"/>
    <w:rsid w:val="00010BFB"/>
    <w:rsid w:val="00010C22"/>
    <w:rsid w:val="00010D97"/>
    <w:rsid w:val="0001105A"/>
    <w:rsid w:val="00011A48"/>
    <w:rsid w:val="00011ACC"/>
    <w:rsid w:val="00011CCA"/>
    <w:rsid w:val="00011EAC"/>
    <w:rsid w:val="00011FA2"/>
    <w:rsid w:val="00012132"/>
    <w:rsid w:val="00012F33"/>
    <w:rsid w:val="00013365"/>
    <w:rsid w:val="00013409"/>
    <w:rsid w:val="0001351F"/>
    <w:rsid w:val="00013C77"/>
    <w:rsid w:val="00013EED"/>
    <w:rsid w:val="0001406A"/>
    <w:rsid w:val="00014086"/>
    <w:rsid w:val="000145E9"/>
    <w:rsid w:val="0001469D"/>
    <w:rsid w:val="00014992"/>
    <w:rsid w:val="00014A4A"/>
    <w:rsid w:val="00014A9C"/>
    <w:rsid w:val="00014B13"/>
    <w:rsid w:val="0001505D"/>
    <w:rsid w:val="0001521D"/>
    <w:rsid w:val="00015493"/>
    <w:rsid w:val="00015522"/>
    <w:rsid w:val="0001564C"/>
    <w:rsid w:val="00015B03"/>
    <w:rsid w:val="00015BB5"/>
    <w:rsid w:val="00015EEE"/>
    <w:rsid w:val="00015F21"/>
    <w:rsid w:val="00015F5E"/>
    <w:rsid w:val="000165AE"/>
    <w:rsid w:val="000165B7"/>
    <w:rsid w:val="0001660A"/>
    <w:rsid w:val="00016625"/>
    <w:rsid w:val="000167CA"/>
    <w:rsid w:val="00016BA7"/>
    <w:rsid w:val="00016D35"/>
    <w:rsid w:val="00017310"/>
    <w:rsid w:val="0001737D"/>
    <w:rsid w:val="000174B0"/>
    <w:rsid w:val="000175E7"/>
    <w:rsid w:val="00017D4A"/>
    <w:rsid w:val="0002023D"/>
    <w:rsid w:val="000203A7"/>
    <w:rsid w:val="0002047B"/>
    <w:rsid w:val="00020A21"/>
    <w:rsid w:val="00020DD8"/>
    <w:rsid w:val="00021590"/>
    <w:rsid w:val="0002171F"/>
    <w:rsid w:val="00021AC5"/>
    <w:rsid w:val="00021F2F"/>
    <w:rsid w:val="000225DC"/>
    <w:rsid w:val="00022AA7"/>
    <w:rsid w:val="00022B0C"/>
    <w:rsid w:val="00022B18"/>
    <w:rsid w:val="0002329C"/>
    <w:rsid w:val="0002358E"/>
    <w:rsid w:val="00023BCA"/>
    <w:rsid w:val="00024303"/>
    <w:rsid w:val="00024412"/>
    <w:rsid w:val="00024CCA"/>
    <w:rsid w:val="00024DDF"/>
    <w:rsid w:val="000251BF"/>
    <w:rsid w:val="00025ACD"/>
    <w:rsid w:val="00025B47"/>
    <w:rsid w:val="00025CB4"/>
    <w:rsid w:val="00026106"/>
    <w:rsid w:val="000262FD"/>
    <w:rsid w:val="00026734"/>
    <w:rsid w:val="00026A46"/>
    <w:rsid w:val="00026C3E"/>
    <w:rsid w:val="00026FB4"/>
    <w:rsid w:val="00027121"/>
    <w:rsid w:val="0002751A"/>
    <w:rsid w:val="000278EB"/>
    <w:rsid w:val="00027E7D"/>
    <w:rsid w:val="00027FB2"/>
    <w:rsid w:val="00030BFB"/>
    <w:rsid w:val="00030DAF"/>
    <w:rsid w:val="00030DFE"/>
    <w:rsid w:val="0003101A"/>
    <w:rsid w:val="000313CB"/>
    <w:rsid w:val="000315F9"/>
    <w:rsid w:val="00031D0A"/>
    <w:rsid w:val="00032681"/>
    <w:rsid w:val="0003307E"/>
    <w:rsid w:val="00033320"/>
    <w:rsid w:val="00033601"/>
    <w:rsid w:val="0003396B"/>
    <w:rsid w:val="000339A2"/>
    <w:rsid w:val="00033D98"/>
    <w:rsid w:val="000340E9"/>
    <w:rsid w:val="0003437F"/>
    <w:rsid w:val="00034439"/>
    <w:rsid w:val="0003470D"/>
    <w:rsid w:val="000348F4"/>
    <w:rsid w:val="000356D3"/>
    <w:rsid w:val="00035940"/>
    <w:rsid w:val="00035F80"/>
    <w:rsid w:val="0003635A"/>
    <w:rsid w:val="00036D8D"/>
    <w:rsid w:val="00036E3C"/>
    <w:rsid w:val="00036F8D"/>
    <w:rsid w:val="000378D8"/>
    <w:rsid w:val="00037951"/>
    <w:rsid w:val="00040740"/>
    <w:rsid w:val="00040763"/>
    <w:rsid w:val="000407F3"/>
    <w:rsid w:val="000409FA"/>
    <w:rsid w:val="00040D0A"/>
    <w:rsid w:val="00040F50"/>
    <w:rsid w:val="00041215"/>
    <w:rsid w:val="00041A50"/>
    <w:rsid w:val="00041AB2"/>
    <w:rsid w:val="00041F71"/>
    <w:rsid w:val="00042005"/>
    <w:rsid w:val="00042294"/>
    <w:rsid w:val="00042377"/>
    <w:rsid w:val="000423C7"/>
    <w:rsid w:val="00042942"/>
    <w:rsid w:val="00042947"/>
    <w:rsid w:val="00042B6C"/>
    <w:rsid w:val="00042E0E"/>
    <w:rsid w:val="000436F4"/>
    <w:rsid w:val="000437C9"/>
    <w:rsid w:val="0004394D"/>
    <w:rsid w:val="00044517"/>
    <w:rsid w:val="000446B0"/>
    <w:rsid w:val="00044845"/>
    <w:rsid w:val="000450E0"/>
    <w:rsid w:val="000452F4"/>
    <w:rsid w:val="00045969"/>
    <w:rsid w:val="00045AD1"/>
    <w:rsid w:val="00045BF6"/>
    <w:rsid w:val="00045E3C"/>
    <w:rsid w:val="00046005"/>
    <w:rsid w:val="0004639A"/>
    <w:rsid w:val="000463AD"/>
    <w:rsid w:val="000464D4"/>
    <w:rsid w:val="00046DAD"/>
    <w:rsid w:val="0004700F"/>
    <w:rsid w:val="00047101"/>
    <w:rsid w:val="00047194"/>
    <w:rsid w:val="0004734A"/>
    <w:rsid w:val="0004784F"/>
    <w:rsid w:val="000507CE"/>
    <w:rsid w:val="00050B9A"/>
    <w:rsid w:val="00050EDF"/>
    <w:rsid w:val="00051281"/>
    <w:rsid w:val="000515CE"/>
    <w:rsid w:val="00051760"/>
    <w:rsid w:val="000517BE"/>
    <w:rsid w:val="000518DF"/>
    <w:rsid w:val="000519B6"/>
    <w:rsid w:val="00051F88"/>
    <w:rsid w:val="00052985"/>
    <w:rsid w:val="00052DFA"/>
    <w:rsid w:val="00052E03"/>
    <w:rsid w:val="0005338D"/>
    <w:rsid w:val="000537B7"/>
    <w:rsid w:val="00053916"/>
    <w:rsid w:val="00053BAE"/>
    <w:rsid w:val="00053C9A"/>
    <w:rsid w:val="00053DDA"/>
    <w:rsid w:val="00053E51"/>
    <w:rsid w:val="00054116"/>
    <w:rsid w:val="00054764"/>
    <w:rsid w:val="00054A44"/>
    <w:rsid w:val="00054A8F"/>
    <w:rsid w:val="000553C6"/>
    <w:rsid w:val="00055841"/>
    <w:rsid w:val="000560C1"/>
    <w:rsid w:val="0005789C"/>
    <w:rsid w:val="00057A36"/>
    <w:rsid w:val="00057B70"/>
    <w:rsid w:val="00060263"/>
    <w:rsid w:val="000609BC"/>
    <w:rsid w:val="00061856"/>
    <w:rsid w:val="00061F36"/>
    <w:rsid w:val="00061FA8"/>
    <w:rsid w:val="0006236A"/>
    <w:rsid w:val="000629B9"/>
    <w:rsid w:val="00062B60"/>
    <w:rsid w:val="00062D8A"/>
    <w:rsid w:val="00062F13"/>
    <w:rsid w:val="000630B0"/>
    <w:rsid w:val="000631DC"/>
    <w:rsid w:val="0006322D"/>
    <w:rsid w:val="0006328B"/>
    <w:rsid w:val="00063625"/>
    <w:rsid w:val="0006372C"/>
    <w:rsid w:val="00063B9E"/>
    <w:rsid w:val="00063DAF"/>
    <w:rsid w:val="00063DEE"/>
    <w:rsid w:val="00065389"/>
    <w:rsid w:val="00065582"/>
    <w:rsid w:val="000658FF"/>
    <w:rsid w:val="00065C0F"/>
    <w:rsid w:val="0006674D"/>
    <w:rsid w:val="000667A8"/>
    <w:rsid w:val="00066A3D"/>
    <w:rsid w:val="00066BE9"/>
    <w:rsid w:val="00066F3C"/>
    <w:rsid w:val="0006796B"/>
    <w:rsid w:val="0007016B"/>
    <w:rsid w:val="0007045B"/>
    <w:rsid w:val="00070492"/>
    <w:rsid w:val="0007060C"/>
    <w:rsid w:val="000708F2"/>
    <w:rsid w:val="00070959"/>
    <w:rsid w:val="000715A4"/>
    <w:rsid w:val="000717A3"/>
    <w:rsid w:val="00071C81"/>
    <w:rsid w:val="00071E01"/>
    <w:rsid w:val="00071E41"/>
    <w:rsid w:val="000722CA"/>
    <w:rsid w:val="000723B6"/>
    <w:rsid w:val="00072411"/>
    <w:rsid w:val="0007288F"/>
    <w:rsid w:val="00072F9B"/>
    <w:rsid w:val="00073A5C"/>
    <w:rsid w:val="00073C53"/>
    <w:rsid w:val="00073D68"/>
    <w:rsid w:val="00073E1B"/>
    <w:rsid w:val="000740A8"/>
    <w:rsid w:val="0007435F"/>
    <w:rsid w:val="00074A93"/>
    <w:rsid w:val="00074AFC"/>
    <w:rsid w:val="00074D9A"/>
    <w:rsid w:val="00075258"/>
    <w:rsid w:val="00075285"/>
    <w:rsid w:val="0007534D"/>
    <w:rsid w:val="0007545E"/>
    <w:rsid w:val="000754A8"/>
    <w:rsid w:val="000756A4"/>
    <w:rsid w:val="00077582"/>
    <w:rsid w:val="00077719"/>
    <w:rsid w:val="00077A67"/>
    <w:rsid w:val="0008030F"/>
    <w:rsid w:val="000806BF"/>
    <w:rsid w:val="00081367"/>
    <w:rsid w:val="000813C8"/>
    <w:rsid w:val="000814D6"/>
    <w:rsid w:val="000815B5"/>
    <w:rsid w:val="00081BBB"/>
    <w:rsid w:val="00081DD9"/>
    <w:rsid w:val="00081EF3"/>
    <w:rsid w:val="000828B4"/>
    <w:rsid w:val="000829EC"/>
    <w:rsid w:val="00082A86"/>
    <w:rsid w:val="00082DB4"/>
    <w:rsid w:val="00083378"/>
    <w:rsid w:val="00083807"/>
    <w:rsid w:val="00083A54"/>
    <w:rsid w:val="00083DD6"/>
    <w:rsid w:val="00084448"/>
    <w:rsid w:val="0008454B"/>
    <w:rsid w:val="00084552"/>
    <w:rsid w:val="00084B98"/>
    <w:rsid w:val="00084CCE"/>
    <w:rsid w:val="00084EB9"/>
    <w:rsid w:val="0008538D"/>
    <w:rsid w:val="000855ED"/>
    <w:rsid w:val="000857C2"/>
    <w:rsid w:val="00085F46"/>
    <w:rsid w:val="00086041"/>
    <w:rsid w:val="00086195"/>
    <w:rsid w:val="0008642B"/>
    <w:rsid w:val="00086C12"/>
    <w:rsid w:val="00087313"/>
    <w:rsid w:val="0008748A"/>
    <w:rsid w:val="00087750"/>
    <w:rsid w:val="00087D0A"/>
    <w:rsid w:val="00087F16"/>
    <w:rsid w:val="00087F1C"/>
    <w:rsid w:val="00087F96"/>
    <w:rsid w:val="000913B4"/>
    <w:rsid w:val="00091426"/>
    <w:rsid w:val="00091788"/>
    <w:rsid w:val="000917D1"/>
    <w:rsid w:val="00091BB2"/>
    <w:rsid w:val="00092057"/>
    <w:rsid w:val="0009270C"/>
    <w:rsid w:val="0009333D"/>
    <w:rsid w:val="00093833"/>
    <w:rsid w:val="00093D87"/>
    <w:rsid w:val="00093DD9"/>
    <w:rsid w:val="000941D6"/>
    <w:rsid w:val="0009438B"/>
    <w:rsid w:val="00094432"/>
    <w:rsid w:val="000945BD"/>
    <w:rsid w:val="00094BF6"/>
    <w:rsid w:val="00094F50"/>
    <w:rsid w:val="0009537C"/>
    <w:rsid w:val="000957CF"/>
    <w:rsid w:val="00095C36"/>
    <w:rsid w:val="00095EAE"/>
    <w:rsid w:val="00095ED8"/>
    <w:rsid w:val="000961B9"/>
    <w:rsid w:val="000961CC"/>
    <w:rsid w:val="00096265"/>
    <w:rsid w:val="000963DB"/>
    <w:rsid w:val="00096A48"/>
    <w:rsid w:val="00097132"/>
    <w:rsid w:val="00097991"/>
    <w:rsid w:val="00097DC4"/>
    <w:rsid w:val="000A0113"/>
    <w:rsid w:val="000A021F"/>
    <w:rsid w:val="000A0A76"/>
    <w:rsid w:val="000A0E2D"/>
    <w:rsid w:val="000A0E6A"/>
    <w:rsid w:val="000A15A3"/>
    <w:rsid w:val="000A1851"/>
    <w:rsid w:val="000A1ABE"/>
    <w:rsid w:val="000A1CBF"/>
    <w:rsid w:val="000A272D"/>
    <w:rsid w:val="000A2774"/>
    <w:rsid w:val="000A299C"/>
    <w:rsid w:val="000A29F7"/>
    <w:rsid w:val="000A311D"/>
    <w:rsid w:val="000A33BB"/>
    <w:rsid w:val="000A3AAD"/>
    <w:rsid w:val="000A3F96"/>
    <w:rsid w:val="000A4A5A"/>
    <w:rsid w:val="000A4B80"/>
    <w:rsid w:val="000A56A5"/>
    <w:rsid w:val="000A58BA"/>
    <w:rsid w:val="000A64CB"/>
    <w:rsid w:val="000A6888"/>
    <w:rsid w:val="000A69B8"/>
    <w:rsid w:val="000A6DCF"/>
    <w:rsid w:val="000A7116"/>
    <w:rsid w:val="000A71E1"/>
    <w:rsid w:val="000A72E8"/>
    <w:rsid w:val="000A7662"/>
    <w:rsid w:val="000A7E1D"/>
    <w:rsid w:val="000B0192"/>
    <w:rsid w:val="000B0A0C"/>
    <w:rsid w:val="000B113E"/>
    <w:rsid w:val="000B1177"/>
    <w:rsid w:val="000B1646"/>
    <w:rsid w:val="000B1F69"/>
    <w:rsid w:val="000B2646"/>
    <w:rsid w:val="000B2914"/>
    <w:rsid w:val="000B2D6B"/>
    <w:rsid w:val="000B32B6"/>
    <w:rsid w:val="000B3393"/>
    <w:rsid w:val="000B4083"/>
    <w:rsid w:val="000B49CE"/>
    <w:rsid w:val="000B4A50"/>
    <w:rsid w:val="000B4AFC"/>
    <w:rsid w:val="000B4E45"/>
    <w:rsid w:val="000B4EB0"/>
    <w:rsid w:val="000B5181"/>
    <w:rsid w:val="000B5377"/>
    <w:rsid w:val="000B5675"/>
    <w:rsid w:val="000B57E9"/>
    <w:rsid w:val="000B5AF4"/>
    <w:rsid w:val="000B5C04"/>
    <w:rsid w:val="000B5D7A"/>
    <w:rsid w:val="000B65DA"/>
    <w:rsid w:val="000B6A31"/>
    <w:rsid w:val="000B6FDE"/>
    <w:rsid w:val="000B710C"/>
    <w:rsid w:val="000B7CA9"/>
    <w:rsid w:val="000C0287"/>
    <w:rsid w:val="000C02C8"/>
    <w:rsid w:val="000C08ED"/>
    <w:rsid w:val="000C0F03"/>
    <w:rsid w:val="000C135D"/>
    <w:rsid w:val="000C1391"/>
    <w:rsid w:val="000C19E6"/>
    <w:rsid w:val="000C21EC"/>
    <w:rsid w:val="000C2559"/>
    <w:rsid w:val="000C2642"/>
    <w:rsid w:val="000C2CC7"/>
    <w:rsid w:val="000C2EE6"/>
    <w:rsid w:val="000C2FC3"/>
    <w:rsid w:val="000C3678"/>
    <w:rsid w:val="000C39A3"/>
    <w:rsid w:val="000C39C5"/>
    <w:rsid w:val="000C4600"/>
    <w:rsid w:val="000C541E"/>
    <w:rsid w:val="000C5B2C"/>
    <w:rsid w:val="000C5E68"/>
    <w:rsid w:val="000C62A5"/>
    <w:rsid w:val="000C6671"/>
    <w:rsid w:val="000C697D"/>
    <w:rsid w:val="000C789D"/>
    <w:rsid w:val="000C7BE3"/>
    <w:rsid w:val="000D022C"/>
    <w:rsid w:val="000D0437"/>
    <w:rsid w:val="000D076A"/>
    <w:rsid w:val="000D0D1F"/>
    <w:rsid w:val="000D0DED"/>
    <w:rsid w:val="000D1098"/>
    <w:rsid w:val="000D1538"/>
    <w:rsid w:val="000D1780"/>
    <w:rsid w:val="000D1B12"/>
    <w:rsid w:val="000D1E19"/>
    <w:rsid w:val="000D210D"/>
    <w:rsid w:val="000D26CA"/>
    <w:rsid w:val="000D28F7"/>
    <w:rsid w:val="000D29A1"/>
    <w:rsid w:val="000D2B52"/>
    <w:rsid w:val="000D2FA7"/>
    <w:rsid w:val="000D349B"/>
    <w:rsid w:val="000D3EC0"/>
    <w:rsid w:val="000D3F59"/>
    <w:rsid w:val="000D4295"/>
    <w:rsid w:val="000D42B8"/>
    <w:rsid w:val="000D4A81"/>
    <w:rsid w:val="000D4AFE"/>
    <w:rsid w:val="000D4DD5"/>
    <w:rsid w:val="000D54AB"/>
    <w:rsid w:val="000D5584"/>
    <w:rsid w:val="000D587C"/>
    <w:rsid w:val="000D6B96"/>
    <w:rsid w:val="000D7496"/>
    <w:rsid w:val="000D764C"/>
    <w:rsid w:val="000D792B"/>
    <w:rsid w:val="000D7992"/>
    <w:rsid w:val="000D7E14"/>
    <w:rsid w:val="000E0164"/>
    <w:rsid w:val="000E0B46"/>
    <w:rsid w:val="000E0F57"/>
    <w:rsid w:val="000E100B"/>
    <w:rsid w:val="000E1696"/>
    <w:rsid w:val="000E22A8"/>
    <w:rsid w:val="000E2361"/>
    <w:rsid w:val="000E2979"/>
    <w:rsid w:val="000E2987"/>
    <w:rsid w:val="000E2C72"/>
    <w:rsid w:val="000E30E1"/>
    <w:rsid w:val="000E30F2"/>
    <w:rsid w:val="000E31BA"/>
    <w:rsid w:val="000E325F"/>
    <w:rsid w:val="000E33D3"/>
    <w:rsid w:val="000E387D"/>
    <w:rsid w:val="000E3DF7"/>
    <w:rsid w:val="000E403F"/>
    <w:rsid w:val="000E4D4E"/>
    <w:rsid w:val="000E56CF"/>
    <w:rsid w:val="000E58A2"/>
    <w:rsid w:val="000E5BD0"/>
    <w:rsid w:val="000E5D8B"/>
    <w:rsid w:val="000E616A"/>
    <w:rsid w:val="000E705C"/>
    <w:rsid w:val="000E738F"/>
    <w:rsid w:val="000E739E"/>
    <w:rsid w:val="000E7542"/>
    <w:rsid w:val="000E7A59"/>
    <w:rsid w:val="000F0120"/>
    <w:rsid w:val="000F018E"/>
    <w:rsid w:val="000F03CD"/>
    <w:rsid w:val="000F0723"/>
    <w:rsid w:val="000F0AD0"/>
    <w:rsid w:val="000F0AEC"/>
    <w:rsid w:val="000F0F2C"/>
    <w:rsid w:val="000F14D3"/>
    <w:rsid w:val="000F156C"/>
    <w:rsid w:val="000F1660"/>
    <w:rsid w:val="000F1AA2"/>
    <w:rsid w:val="000F1BC5"/>
    <w:rsid w:val="000F1CCD"/>
    <w:rsid w:val="000F1F23"/>
    <w:rsid w:val="000F1F95"/>
    <w:rsid w:val="000F2099"/>
    <w:rsid w:val="000F2791"/>
    <w:rsid w:val="000F2AC1"/>
    <w:rsid w:val="000F2AC9"/>
    <w:rsid w:val="000F2C01"/>
    <w:rsid w:val="000F2D7A"/>
    <w:rsid w:val="000F309B"/>
    <w:rsid w:val="000F312E"/>
    <w:rsid w:val="000F42A9"/>
    <w:rsid w:val="000F4A41"/>
    <w:rsid w:val="000F4B1B"/>
    <w:rsid w:val="000F5C15"/>
    <w:rsid w:val="000F5C23"/>
    <w:rsid w:val="000F5C45"/>
    <w:rsid w:val="000F5F43"/>
    <w:rsid w:val="000F67C7"/>
    <w:rsid w:val="000F6BC4"/>
    <w:rsid w:val="000F7BEC"/>
    <w:rsid w:val="001001AC"/>
    <w:rsid w:val="00100402"/>
    <w:rsid w:val="00100468"/>
    <w:rsid w:val="00100990"/>
    <w:rsid w:val="00100A17"/>
    <w:rsid w:val="00100BB6"/>
    <w:rsid w:val="00100E2C"/>
    <w:rsid w:val="00100E3F"/>
    <w:rsid w:val="00101012"/>
    <w:rsid w:val="001010B9"/>
    <w:rsid w:val="0010125F"/>
    <w:rsid w:val="00101470"/>
    <w:rsid w:val="00101714"/>
    <w:rsid w:val="001019E1"/>
    <w:rsid w:val="001021FC"/>
    <w:rsid w:val="00102481"/>
    <w:rsid w:val="001027CC"/>
    <w:rsid w:val="00102B46"/>
    <w:rsid w:val="00102D7C"/>
    <w:rsid w:val="00103969"/>
    <w:rsid w:val="00103F6A"/>
    <w:rsid w:val="00104695"/>
    <w:rsid w:val="00104A85"/>
    <w:rsid w:val="00104DA6"/>
    <w:rsid w:val="00105184"/>
    <w:rsid w:val="0010521F"/>
    <w:rsid w:val="0010561E"/>
    <w:rsid w:val="00105736"/>
    <w:rsid w:val="00105A7A"/>
    <w:rsid w:val="00105F29"/>
    <w:rsid w:val="0010618B"/>
    <w:rsid w:val="001064AF"/>
    <w:rsid w:val="001064FB"/>
    <w:rsid w:val="0010654D"/>
    <w:rsid w:val="001066CC"/>
    <w:rsid w:val="00106872"/>
    <w:rsid w:val="00106958"/>
    <w:rsid w:val="00107026"/>
    <w:rsid w:val="00107B99"/>
    <w:rsid w:val="00110160"/>
    <w:rsid w:val="0011024F"/>
    <w:rsid w:val="00110502"/>
    <w:rsid w:val="0011055C"/>
    <w:rsid w:val="00110A1B"/>
    <w:rsid w:val="00110BED"/>
    <w:rsid w:val="00110C46"/>
    <w:rsid w:val="00110F17"/>
    <w:rsid w:val="00111440"/>
    <w:rsid w:val="001114F7"/>
    <w:rsid w:val="00111603"/>
    <w:rsid w:val="0011172A"/>
    <w:rsid w:val="001117DA"/>
    <w:rsid w:val="001117E5"/>
    <w:rsid w:val="00111CF6"/>
    <w:rsid w:val="00111EC1"/>
    <w:rsid w:val="00112398"/>
    <w:rsid w:val="00112686"/>
    <w:rsid w:val="00112A3B"/>
    <w:rsid w:val="001130A6"/>
    <w:rsid w:val="00113144"/>
    <w:rsid w:val="0011319F"/>
    <w:rsid w:val="00113545"/>
    <w:rsid w:val="001144B6"/>
    <w:rsid w:val="001146DD"/>
    <w:rsid w:val="00114D91"/>
    <w:rsid w:val="001151FF"/>
    <w:rsid w:val="001152B0"/>
    <w:rsid w:val="0011533F"/>
    <w:rsid w:val="0011575F"/>
    <w:rsid w:val="00115771"/>
    <w:rsid w:val="00115A1A"/>
    <w:rsid w:val="00115AB1"/>
    <w:rsid w:val="00115B7C"/>
    <w:rsid w:val="00115D54"/>
    <w:rsid w:val="001160E6"/>
    <w:rsid w:val="001163A0"/>
    <w:rsid w:val="0011658B"/>
    <w:rsid w:val="0011660D"/>
    <w:rsid w:val="00117209"/>
    <w:rsid w:val="001172DC"/>
    <w:rsid w:val="00117655"/>
    <w:rsid w:val="001177ED"/>
    <w:rsid w:val="001209D7"/>
    <w:rsid w:val="00120F0F"/>
    <w:rsid w:val="0012129E"/>
    <w:rsid w:val="001221FA"/>
    <w:rsid w:val="00122516"/>
    <w:rsid w:val="001227CB"/>
    <w:rsid w:val="0012294E"/>
    <w:rsid w:val="00122B81"/>
    <w:rsid w:val="00122BDF"/>
    <w:rsid w:val="00122C23"/>
    <w:rsid w:val="00122D69"/>
    <w:rsid w:val="00122EC3"/>
    <w:rsid w:val="00123297"/>
    <w:rsid w:val="00123896"/>
    <w:rsid w:val="00123CB2"/>
    <w:rsid w:val="00123E61"/>
    <w:rsid w:val="00123F79"/>
    <w:rsid w:val="001240E9"/>
    <w:rsid w:val="00124A88"/>
    <w:rsid w:val="00124B7C"/>
    <w:rsid w:val="00125767"/>
    <w:rsid w:val="00125995"/>
    <w:rsid w:val="00125A63"/>
    <w:rsid w:val="0012605D"/>
    <w:rsid w:val="00126925"/>
    <w:rsid w:val="001270C7"/>
    <w:rsid w:val="0012728E"/>
    <w:rsid w:val="001274D0"/>
    <w:rsid w:val="001275CE"/>
    <w:rsid w:val="001276B3"/>
    <w:rsid w:val="0012771F"/>
    <w:rsid w:val="00127CBF"/>
    <w:rsid w:val="00127CE1"/>
    <w:rsid w:val="00130345"/>
    <w:rsid w:val="0013062F"/>
    <w:rsid w:val="00130884"/>
    <w:rsid w:val="00130923"/>
    <w:rsid w:val="00130993"/>
    <w:rsid w:val="00130A22"/>
    <w:rsid w:val="00131135"/>
    <w:rsid w:val="001314B3"/>
    <w:rsid w:val="00131F59"/>
    <w:rsid w:val="0013219D"/>
    <w:rsid w:val="00132580"/>
    <w:rsid w:val="00133852"/>
    <w:rsid w:val="00133A27"/>
    <w:rsid w:val="00133A48"/>
    <w:rsid w:val="00133D9B"/>
    <w:rsid w:val="00133E16"/>
    <w:rsid w:val="0013400F"/>
    <w:rsid w:val="001340BF"/>
    <w:rsid w:val="001343A5"/>
    <w:rsid w:val="0013448B"/>
    <w:rsid w:val="001346F2"/>
    <w:rsid w:val="00134829"/>
    <w:rsid w:val="00134858"/>
    <w:rsid w:val="00134B4B"/>
    <w:rsid w:val="00134D7F"/>
    <w:rsid w:val="001353FB"/>
    <w:rsid w:val="00135737"/>
    <w:rsid w:val="001359BB"/>
    <w:rsid w:val="00135D12"/>
    <w:rsid w:val="0013612C"/>
    <w:rsid w:val="00136635"/>
    <w:rsid w:val="0013673A"/>
    <w:rsid w:val="001368B1"/>
    <w:rsid w:val="00136BB8"/>
    <w:rsid w:val="00136D87"/>
    <w:rsid w:val="00136E39"/>
    <w:rsid w:val="00137292"/>
    <w:rsid w:val="00137421"/>
    <w:rsid w:val="00137496"/>
    <w:rsid w:val="001401E6"/>
    <w:rsid w:val="00140310"/>
    <w:rsid w:val="0014071E"/>
    <w:rsid w:val="0014073A"/>
    <w:rsid w:val="00140B64"/>
    <w:rsid w:val="00140CF1"/>
    <w:rsid w:val="00140DB5"/>
    <w:rsid w:val="00140FA0"/>
    <w:rsid w:val="00141430"/>
    <w:rsid w:val="00141596"/>
    <w:rsid w:val="001416EC"/>
    <w:rsid w:val="00141817"/>
    <w:rsid w:val="001419BC"/>
    <w:rsid w:val="0014217E"/>
    <w:rsid w:val="001425C0"/>
    <w:rsid w:val="00142BA2"/>
    <w:rsid w:val="0014309E"/>
    <w:rsid w:val="001433D1"/>
    <w:rsid w:val="001435DD"/>
    <w:rsid w:val="00143639"/>
    <w:rsid w:val="0014391A"/>
    <w:rsid w:val="00143FA4"/>
    <w:rsid w:val="0014433D"/>
    <w:rsid w:val="00144360"/>
    <w:rsid w:val="0014481B"/>
    <w:rsid w:val="00144A53"/>
    <w:rsid w:val="00144DF8"/>
    <w:rsid w:val="0014549F"/>
    <w:rsid w:val="00145AAB"/>
    <w:rsid w:val="0014606D"/>
    <w:rsid w:val="001468EF"/>
    <w:rsid w:val="001469EC"/>
    <w:rsid w:val="00146BAA"/>
    <w:rsid w:val="00146F28"/>
    <w:rsid w:val="001472AD"/>
    <w:rsid w:val="001474F0"/>
    <w:rsid w:val="001475E6"/>
    <w:rsid w:val="001477EE"/>
    <w:rsid w:val="001479F0"/>
    <w:rsid w:val="001500F7"/>
    <w:rsid w:val="00150535"/>
    <w:rsid w:val="00150B95"/>
    <w:rsid w:val="00151193"/>
    <w:rsid w:val="0015130D"/>
    <w:rsid w:val="0015136B"/>
    <w:rsid w:val="001513E9"/>
    <w:rsid w:val="00151500"/>
    <w:rsid w:val="00151580"/>
    <w:rsid w:val="001515E4"/>
    <w:rsid w:val="001516DD"/>
    <w:rsid w:val="00151A75"/>
    <w:rsid w:val="00151F3C"/>
    <w:rsid w:val="00152E45"/>
    <w:rsid w:val="00152F40"/>
    <w:rsid w:val="001532B2"/>
    <w:rsid w:val="00153713"/>
    <w:rsid w:val="00153C23"/>
    <w:rsid w:val="00154430"/>
    <w:rsid w:val="00154736"/>
    <w:rsid w:val="001547B2"/>
    <w:rsid w:val="00154BE5"/>
    <w:rsid w:val="00154F90"/>
    <w:rsid w:val="001551FE"/>
    <w:rsid w:val="001552C0"/>
    <w:rsid w:val="001558D9"/>
    <w:rsid w:val="00155DD6"/>
    <w:rsid w:val="00155FEB"/>
    <w:rsid w:val="001562FE"/>
    <w:rsid w:val="00156C70"/>
    <w:rsid w:val="00156D3C"/>
    <w:rsid w:val="00157047"/>
    <w:rsid w:val="00157242"/>
    <w:rsid w:val="00157604"/>
    <w:rsid w:val="00157737"/>
    <w:rsid w:val="001578F8"/>
    <w:rsid w:val="00157A95"/>
    <w:rsid w:val="001604DB"/>
    <w:rsid w:val="001606BF"/>
    <w:rsid w:val="00160D7A"/>
    <w:rsid w:val="00161076"/>
    <w:rsid w:val="001616DB"/>
    <w:rsid w:val="0016195E"/>
    <w:rsid w:val="001625DE"/>
    <w:rsid w:val="00162869"/>
    <w:rsid w:val="00162D6A"/>
    <w:rsid w:val="001631DC"/>
    <w:rsid w:val="00163502"/>
    <w:rsid w:val="00163973"/>
    <w:rsid w:val="00163B64"/>
    <w:rsid w:val="00163C19"/>
    <w:rsid w:val="00163C62"/>
    <w:rsid w:val="00163E46"/>
    <w:rsid w:val="0016401E"/>
    <w:rsid w:val="00164239"/>
    <w:rsid w:val="00164244"/>
    <w:rsid w:val="001643DB"/>
    <w:rsid w:val="001647CF"/>
    <w:rsid w:val="001647FC"/>
    <w:rsid w:val="00164945"/>
    <w:rsid w:val="00164E50"/>
    <w:rsid w:val="0016579A"/>
    <w:rsid w:val="00165A53"/>
    <w:rsid w:val="0016613A"/>
    <w:rsid w:val="00166403"/>
    <w:rsid w:val="0016648F"/>
    <w:rsid w:val="00166C14"/>
    <w:rsid w:val="00166EE7"/>
    <w:rsid w:val="00166F73"/>
    <w:rsid w:val="0016733D"/>
    <w:rsid w:val="00167894"/>
    <w:rsid w:val="00167ABC"/>
    <w:rsid w:val="00167E22"/>
    <w:rsid w:val="00167F00"/>
    <w:rsid w:val="00170668"/>
    <w:rsid w:val="00170ADB"/>
    <w:rsid w:val="00170B87"/>
    <w:rsid w:val="00170C3D"/>
    <w:rsid w:val="00171015"/>
    <w:rsid w:val="001711F7"/>
    <w:rsid w:val="00171396"/>
    <w:rsid w:val="001715D8"/>
    <w:rsid w:val="001719F0"/>
    <w:rsid w:val="00171AFF"/>
    <w:rsid w:val="00171F7A"/>
    <w:rsid w:val="00172067"/>
    <w:rsid w:val="0017287A"/>
    <w:rsid w:val="00172884"/>
    <w:rsid w:val="001728BA"/>
    <w:rsid w:val="0017295A"/>
    <w:rsid w:val="00172BA4"/>
    <w:rsid w:val="00173072"/>
    <w:rsid w:val="00173362"/>
    <w:rsid w:val="00173A81"/>
    <w:rsid w:val="00173E54"/>
    <w:rsid w:val="0017419C"/>
    <w:rsid w:val="00174333"/>
    <w:rsid w:val="001748E8"/>
    <w:rsid w:val="00175435"/>
    <w:rsid w:val="001755DF"/>
    <w:rsid w:val="00175803"/>
    <w:rsid w:val="00175982"/>
    <w:rsid w:val="00175F53"/>
    <w:rsid w:val="001766CF"/>
    <w:rsid w:val="0017693F"/>
    <w:rsid w:val="00176AEC"/>
    <w:rsid w:val="00176DCB"/>
    <w:rsid w:val="001774B3"/>
    <w:rsid w:val="00177989"/>
    <w:rsid w:val="001801E7"/>
    <w:rsid w:val="00180516"/>
    <w:rsid w:val="001806F3"/>
    <w:rsid w:val="001809F6"/>
    <w:rsid w:val="00180C8E"/>
    <w:rsid w:val="00180FEA"/>
    <w:rsid w:val="00181432"/>
    <w:rsid w:val="00181DE7"/>
    <w:rsid w:val="001823A6"/>
    <w:rsid w:val="001823DD"/>
    <w:rsid w:val="00182457"/>
    <w:rsid w:val="00182C0F"/>
    <w:rsid w:val="00182D15"/>
    <w:rsid w:val="00182FFA"/>
    <w:rsid w:val="001832AD"/>
    <w:rsid w:val="0018344D"/>
    <w:rsid w:val="00183732"/>
    <w:rsid w:val="00183F2D"/>
    <w:rsid w:val="00184569"/>
    <w:rsid w:val="00184652"/>
    <w:rsid w:val="00184D92"/>
    <w:rsid w:val="001852D1"/>
    <w:rsid w:val="00185A8E"/>
    <w:rsid w:val="00185E8B"/>
    <w:rsid w:val="00185ED4"/>
    <w:rsid w:val="00186472"/>
    <w:rsid w:val="00186534"/>
    <w:rsid w:val="001865E5"/>
    <w:rsid w:val="00186745"/>
    <w:rsid w:val="00186A2F"/>
    <w:rsid w:val="001874DE"/>
    <w:rsid w:val="00187BAE"/>
    <w:rsid w:val="00187C25"/>
    <w:rsid w:val="001901C3"/>
    <w:rsid w:val="00190529"/>
    <w:rsid w:val="001905B1"/>
    <w:rsid w:val="00190669"/>
    <w:rsid w:val="0019067F"/>
    <w:rsid w:val="00190689"/>
    <w:rsid w:val="00191456"/>
    <w:rsid w:val="001914BB"/>
    <w:rsid w:val="0019173F"/>
    <w:rsid w:val="00191929"/>
    <w:rsid w:val="00192A8B"/>
    <w:rsid w:val="00193159"/>
    <w:rsid w:val="00193407"/>
    <w:rsid w:val="00193424"/>
    <w:rsid w:val="0019363F"/>
    <w:rsid w:val="00193A23"/>
    <w:rsid w:val="00193B0A"/>
    <w:rsid w:val="00193D02"/>
    <w:rsid w:val="00193FB2"/>
    <w:rsid w:val="001945CE"/>
    <w:rsid w:val="001947ED"/>
    <w:rsid w:val="001948B7"/>
    <w:rsid w:val="00194A5B"/>
    <w:rsid w:val="00194A77"/>
    <w:rsid w:val="00194BC6"/>
    <w:rsid w:val="00194E50"/>
    <w:rsid w:val="00194EBC"/>
    <w:rsid w:val="00194FAC"/>
    <w:rsid w:val="0019542A"/>
    <w:rsid w:val="001954BF"/>
    <w:rsid w:val="00195630"/>
    <w:rsid w:val="001958EE"/>
    <w:rsid w:val="001963BF"/>
    <w:rsid w:val="00196707"/>
    <w:rsid w:val="0019676D"/>
    <w:rsid w:val="001968D8"/>
    <w:rsid w:val="00196A7F"/>
    <w:rsid w:val="00196C97"/>
    <w:rsid w:val="00196CC6"/>
    <w:rsid w:val="001977E8"/>
    <w:rsid w:val="00197E57"/>
    <w:rsid w:val="001A00CC"/>
    <w:rsid w:val="001A04A9"/>
    <w:rsid w:val="001A05EE"/>
    <w:rsid w:val="001A0AD8"/>
    <w:rsid w:val="001A0C25"/>
    <w:rsid w:val="001A0F7E"/>
    <w:rsid w:val="001A1631"/>
    <w:rsid w:val="001A17DE"/>
    <w:rsid w:val="001A19BC"/>
    <w:rsid w:val="001A19E2"/>
    <w:rsid w:val="001A20CC"/>
    <w:rsid w:val="001A24E4"/>
    <w:rsid w:val="001A2520"/>
    <w:rsid w:val="001A2AEE"/>
    <w:rsid w:val="001A2C2F"/>
    <w:rsid w:val="001A322E"/>
    <w:rsid w:val="001A34FB"/>
    <w:rsid w:val="001A3B3F"/>
    <w:rsid w:val="001A40F0"/>
    <w:rsid w:val="001A41CF"/>
    <w:rsid w:val="001A4279"/>
    <w:rsid w:val="001A4405"/>
    <w:rsid w:val="001A46A1"/>
    <w:rsid w:val="001A4B3D"/>
    <w:rsid w:val="001A4C5C"/>
    <w:rsid w:val="001A5D60"/>
    <w:rsid w:val="001A5E07"/>
    <w:rsid w:val="001A6047"/>
    <w:rsid w:val="001A6267"/>
    <w:rsid w:val="001A6503"/>
    <w:rsid w:val="001A7334"/>
    <w:rsid w:val="001A744C"/>
    <w:rsid w:val="001A7569"/>
    <w:rsid w:val="001A7CC4"/>
    <w:rsid w:val="001A7D19"/>
    <w:rsid w:val="001A7F05"/>
    <w:rsid w:val="001A7F2C"/>
    <w:rsid w:val="001B03A1"/>
    <w:rsid w:val="001B0651"/>
    <w:rsid w:val="001B0D24"/>
    <w:rsid w:val="001B101D"/>
    <w:rsid w:val="001B1B6F"/>
    <w:rsid w:val="001B2220"/>
    <w:rsid w:val="001B2631"/>
    <w:rsid w:val="001B2924"/>
    <w:rsid w:val="001B2C84"/>
    <w:rsid w:val="001B2D6B"/>
    <w:rsid w:val="001B3387"/>
    <w:rsid w:val="001B3627"/>
    <w:rsid w:val="001B37C2"/>
    <w:rsid w:val="001B4333"/>
    <w:rsid w:val="001B4448"/>
    <w:rsid w:val="001B453D"/>
    <w:rsid w:val="001B47A8"/>
    <w:rsid w:val="001B4843"/>
    <w:rsid w:val="001B4B0E"/>
    <w:rsid w:val="001B4C3F"/>
    <w:rsid w:val="001B4E6D"/>
    <w:rsid w:val="001B5184"/>
    <w:rsid w:val="001B5EC2"/>
    <w:rsid w:val="001B5FEC"/>
    <w:rsid w:val="001B60B3"/>
    <w:rsid w:val="001B684D"/>
    <w:rsid w:val="001B69B0"/>
    <w:rsid w:val="001B6DD7"/>
    <w:rsid w:val="001B6F0A"/>
    <w:rsid w:val="001B7403"/>
    <w:rsid w:val="001B7BF1"/>
    <w:rsid w:val="001C0561"/>
    <w:rsid w:val="001C15AD"/>
    <w:rsid w:val="001C1988"/>
    <w:rsid w:val="001C211E"/>
    <w:rsid w:val="001C228B"/>
    <w:rsid w:val="001C233A"/>
    <w:rsid w:val="001C23A3"/>
    <w:rsid w:val="001C23F4"/>
    <w:rsid w:val="001C2A04"/>
    <w:rsid w:val="001C2E5E"/>
    <w:rsid w:val="001C2EA3"/>
    <w:rsid w:val="001C2FAD"/>
    <w:rsid w:val="001C307D"/>
    <w:rsid w:val="001C34A5"/>
    <w:rsid w:val="001C3C50"/>
    <w:rsid w:val="001C4035"/>
    <w:rsid w:val="001C435B"/>
    <w:rsid w:val="001C491D"/>
    <w:rsid w:val="001C4956"/>
    <w:rsid w:val="001C49E1"/>
    <w:rsid w:val="001C4DB8"/>
    <w:rsid w:val="001C4F39"/>
    <w:rsid w:val="001C5182"/>
    <w:rsid w:val="001C51EA"/>
    <w:rsid w:val="001C52E1"/>
    <w:rsid w:val="001C59AC"/>
    <w:rsid w:val="001C5C6E"/>
    <w:rsid w:val="001C5D14"/>
    <w:rsid w:val="001C5F77"/>
    <w:rsid w:val="001C6034"/>
    <w:rsid w:val="001C6663"/>
    <w:rsid w:val="001C67F4"/>
    <w:rsid w:val="001C6F89"/>
    <w:rsid w:val="001C7703"/>
    <w:rsid w:val="001C7A92"/>
    <w:rsid w:val="001C7B93"/>
    <w:rsid w:val="001D03FC"/>
    <w:rsid w:val="001D0A76"/>
    <w:rsid w:val="001D105E"/>
    <w:rsid w:val="001D10DD"/>
    <w:rsid w:val="001D1362"/>
    <w:rsid w:val="001D14FF"/>
    <w:rsid w:val="001D221C"/>
    <w:rsid w:val="001D23C1"/>
    <w:rsid w:val="001D2770"/>
    <w:rsid w:val="001D2D2E"/>
    <w:rsid w:val="001D3423"/>
    <w:rsid w:val="001D3631"/>
    <w:rsid w:val="001D3878"/>
    <w:rsid w:val="001D3AAB"/>
    <w:rsid w:val="001D3E18"/>
    <w:rsid w:val="001D42E6"/>
    <w:rsid w:val="001D455C"/>
    <w:rsid w:val="001D4785"/>
    <w:rsid w:val="001D4E30"/>
    <w:rsid w:val="001D5144"/>
    <w:rsid w:val="001D5341"/>
    <w:rsid w:val="001D534A"/>
    <w:rsid w:val="001D5BF3"/>
    <w:rsid w:val="001D6140"/>
    <w:rsid w:val="001D64CA"/>
    <w:rsid w:val="001D69B2"/>
    <w:rsid w:val="001D6E90"/>
    <w:rsid w:val="001D7228"/>
    <w:rsid w:val="001D76A3"/>
    <w:rsid w:val="001D789A"/>
    <w:rsid w:val="001D7AF2"/>
    <w:rsid w:val="001D7BCF"/>
    <w:rsid w:val="001D7D41"/>
    <w:rsid w:val="001E09FD"/>
    <w:rsid w:val="001E0A79"/>
    <w:rsid w:val="001E0A90"/>
    <w:rsid w:val="001E1283"/>
    <w:rsid w:val="001E1BBD"/>
    <w:rsid w:val="001E26DE"/>
    <w:rsid w:val="001E2D7C"/>
    <w:rsid w:val="001E2FF9"/>
    <w:rsid w:val="001E347F"/>
    <w:rsid w:val="001E34BE"/>
    <w:rsid w:val="001E3AB3"/>
    <w:rsid w:val="001E3C2A"/>
    <w:rsid w:val="001E3CD3"/>
    <w:rsid w:val="001E3D39"/>
    <w:rsid w:val="001E422B"/>
    <w:rsid w:val="001E49E5"/>
    <w:rsid w:val="001E4ACF"/>
    <w:rsid w:val="001E4C86"/>
    <w:rsid w:val="001E5484"/>
    <w:rsid w:val="001E55C4"/>
    <w:rsid w:val="001E5CBA"/>
    <w:rsid w:val="001E609D"/>
    <w:rsid w:val="001E60F8"/>
    <w:rsid w:val="001E6D5B"/>
    <w:rsid w:val="001E6EDB"/>
    <w:rsid w:val="001E7772"/>
    <w:rsid w:val="001E784E"/>
    <w:rsid w:val="001F0036"/>
    <w:rsid w:val="001F00EC"/>
    <w:rsid w:val="001F052B"/>
    <w:rsid w:val="001F0712"/>
    <w:rsid w:val="001F0891"/>
    <w:rsid w:val="001F0914"/>
    <w:rsid w:val="001F0B0F"/>
    <w:rsid w:val="001F10D3"/>
    <w:rsid w:val="001F1205"/>
    <w:rsid w:val="001F1AAC"/>
    <w:rsid w:val="001F1E4D"/>
    <w:rsid w:val="001F218A"/>
    <w:rsid w:val="001F24E8"/>
    <w:rsid w:val="001F28E1"/>
    <w:rsid w:val="001F2986"/>
    <w:rsid w:val="001F2DD6"/>
    <w:rsid w:val="001F2F60"/>
    <w:rsid w:val="001F35A0"/>
    <w:rsid w:val="001F392C"/>
    <w:rsid w:val="001F41BA"/>
    <w:rsid w:val="001F48C2"/>
    <w:rsid w:val="001F4BE6"/>
    <w:rsid w:val="001F4F0A"/>
    <w:rsid w:val="001F4FA9"/>
    <w:rsid w:val="001F506E"/>
    <w:rsid w:val="001F50A3"/>
    <w:rsid w:val="001F50F7"/>
    <w:rsid w:val="001F5116"/>
    <w:rsid w:val="001F51A0"/>
    <w:rsid w:val="001F5712"/>
    <w:rsid w:val="001F5821"/>
    <w:rsid w:val="001F5A62"/>
    <w:rsid w:val="001F5E0B"/>
    <w:rsid w:val="001F616E"/>
    <w:rsid w:val="001F6506"/>
    <w:rsid w:val="001F6532"/>
    <w:rsid w:val="001F72BC"/>
    <w:rsid w:val="001F739A"/>
    <w:rsid w:val="001F756D"/>
    <w:rsid w:val="001F7637"/>
    <w:rsid w:val="001F7EA2"/>
    <w:rsid w:val="00200136"/>
    <w:rsid w:val="002001CA"/>
    <w:rsid w:val="002003B0"/>
    <w:rsid w:val="002007AA"/>
    <w:rsid w:val="002008B6"/>
    <w:rsid w:val="00200C6B"/>
    <w:rsid w:val="00200D44"/>
    <w:rsid w:val="00200E57"/>
    <w:rsid w:val="00201061"/>
    <w:rsid w:val="002010AB"/>
    <w:rsid w:val="002010F6"/>
    <w:rsid w:val="00201899"/>
    <w:rsid w:val="00201B58"/>
    <w:rsid w:val="00201BBA"/>
    <w:rsid w:val="00201CA6"/>
    <w:rsid w:val="00201CBB"/>
    <w:rsid w:val="002020EB"/>
    <w:rsid w:val="002024B2"/>
    <w:rsid w:val="00202712"/>
    <w:rsid w:val="00202A92"/>
    <w:rsid w:val="00202C04"/>
    <w:rsid w:val="00202D2E"/>
    <w:rsid w:val="00202FAA"/>
    <w:rsid w:val="00203005"/>
    <w:rsid w:val="002030E9"/>
    <w:rsid w:val="00203291"/>
    <w:rsid w:val="00204058"/>
    <w:rsid w:val="002043E8"/>
    <w:rsid w:val="0020447E"/>
    <w:rsid w:val="0020494C"/>
    <w:rsid w:val="00204DEE"/>
    <w:rsid w:val="00205395"/>
    <w:rsid w:val="002055A6"/>
    <w:rsid w:val="002056BA"/>
    <w:rsid w:val="00205732"/>
    <w:rsid w:val="00205746"/>
    <w:rsid w:val="00205C6B"/>
    <w:rsid w:val="0020612F"/>
    <w:rsid w:val="002069B4"/>
    <w:rsid w:val="0020705D"/>
    <w:rsid w:val="002075E5"/>
    <w:rsid w:val="002076F9"/>
    <w:rsid w:val="00207767"/>
    <w:rsid w:val="002078AF"/>
    <w:rsid w:val="00207CD7"/>
    <w:rsid w:val="00207DD3"/>
    <w:rsid w:val="00207E39"/>
    <w:rsid w:val="002101C0"/>
    <w:rsid w:val="00210972"/>
    <w:rsid w:val="00210D64"/>
    <w:rsid w:val="00210FE1"/>
    <w:rsid w:val="0021118D"/>
    <w:rsid w:val="0021119D"/>
    <w:rsid w:val="00211351"/>
    <w:rsid w:val="00211359"/>
    <w:rsid w:val="002116A4"/>
    <w:rsid w:val="002118B8"/>
    <w:rsid w:val="00211B4E"/>
    <w:rsid w:val="00212008"/>
    <w:rsid w:val="00212818"/>
    <w:rsid w:val="00212824"/>
    <w:rsid w:val="0021283B"/>
    <w:rsid w:val="00212AEC"/>
    <w:rsid w:val="00212D0E"/>
    <w:rsid w:val="00212DCC"/>
    <w:rsid w:val="00213354"/>
    <w:rsid w:val="00213A80"/>
    <w:rsid w:val="00213E9E"/>
    <w:rsid w:val="00213EA5"/>
    <w:rsid w:val="002140CC"/>
    <w:rsid w:val="0021484E"/>
    <w:rsid w:val="00214A53"/>
    <w:rsid w:val="00214A70"/>
    <w:rsid w:val="0021584C"/>
    <w:rsid w:val="002158E5"/>
    <w:rsid w:val="00215C27"/>
    <w:rsid w:val="00216519"/>
    <w:rsid w:val="002168CF"/>
    <w:rsid w:val="002168DB"/>
    <w:rsid w:val="002168FD"/>
    <w:rsid w:val="00216B12"/>
    <w:rsid w:val="00216B98"/>
    <w:rsid w:val="00216BB6"/>
    <w:rsid w:val="00217AD9"/>
    <w:rsid w:val="00217C48"/>
    <w:rsid w:val="00217F7C"/>
    <w:rsid w:val="00220156"/>
    <w:rsid w:val="0022084C"/>
    <w:rsid w:val="0022086C"/>
    <w:rsid w:val="00220C6E"/>
    <w:rsid w:val="00220E68"/>
    <w:rsid w:val="0022136F"/>
    <w:rsid w:val="00221467"/>
    <w:rsid w:val="00221AA3"/>
    <w:rsid w:val="0022217F"/>
    <w:rsid w:val="002227F1"/>
    <w:rsid w:val="00222CA7"/>
    <w:rsid w:val="00222DDB"/>
    <w:rsid w:val="00222EDD"/>
    <w:rsid w:val="00223BB2"/>
    <w:rsid w:val="00223C17"/>
    <w:rsid w:val="002248ED"/>
    <w:rsid w:val="00224FB1"/>
    <w:rsid w:val="0022585A"/>
    <w:rsid w:val="00225B33"/>
    <w:rsid w:val="00225BCF"/>
    <w:rsid w:val="00225C23"/>
    <w:rsid w:val="00225C59"/>
    <w:rsid w:val="00225F3D"/>
    <w:rsid w:val="00226D2B"/>
    <w:rsid w:val="00226E56"/>
    <w:rsid w:val="00227294"/>
    <w:rsid w:val="00227343"/>
    <w:rsid w:val="0022736F"/>
    <w:rsid w:val="002274ED"/>
    <w:rsid w:val="002277B8"/>
    <w:rsid w:val="00227B61"/>
    <w:rsid w:val="00227E85"/>
    <w:rsid w:val="00227FB3"/>
    <w:rsid w:val="002307EF"/>
    <w:rsid w:val="0023227C"/>
    <w:rsid w:val="00232F5E"/>
    <w:rsid w:val="00233276"/>
    <w:rsid w:val="002339B3"/>
    <w:rsid w:val="00233A93"/>
    <w:rsid w:val="002341D2"/>
    <w:rsid w:val="00234254"/>
    <w:rsid w:val="00234B6C"/>
    <w:rsid w:val="00234CEB"/>
    <w:rsid w:val="00234D87"/>
    <w:rsid w:val="00234D8F"/>
    <w:rsid w:val="00234E08"/>
    <w:rsid w:val="00234EA3"/>
    <w:rsid w:val="00235320"/>
    <w:rsid w:val="00235336"/>
    <w:rsid w:val="002354F5"/>
    <w:rsid w:val="002355B5"/>
    <w:rsid w:val="00235833"/>
    <w:rsid w:val="00235AF1"/>
    <w:rsid w:val="00236175"/>
    <w:rsid w:val="002363DC"/>
    <w:rsid w:val="0023651D"/>
    <w:rsid w:val="00236F22"/>
    <w:rsid w:val="00236FAB"/>
    <w:rsid w:val="0023740E"/>
    <w:rsid w:val="00237B94"/>
    <w:rsid w:val="00237C57"/>
    <w:rsid w:val="00237E0A"/>
    <w:rsid w:val="00240641"/>
    <w:rsid w:val="002408AB"/>
    <w:rsid w:val="002409DC"/>
    <w:rsid w:val="00240A3B"/>
    <w:rsid w:val="00240AC9"/>
    <w:rsid w:val="00241346"/>
    <w:rsid w:val="0024144F"/>
    <w:rsid w:val="00241678"/>
    <w:rsid w:val="002418D0"/>
    <w:rsid w:val="00241917"/>
    <w:rsid w:val="002419F7"/>
    <w:rsid w:val="00241F17"/>
    <w:rsid w:val="0024209A"/>
    <w:rsid w:val="00242313"/>
    <w:rsid w:val="0024285C"/>
    <w:rsid w:val="00242892"/>
    <w:rsid w:val="0024290D"/>
    <w:rsid w:val="00242956"/>
    <w:rsid w:val="0024377C"/>
    <w:rsid w:val="00243876"/>
    <w:rsid w:val="00243DD1"/>
    <w:rsid w:val="002440F1"/>
    <w:rsid w:val="002442A5"/>
    <w:rsid w:val="00244467"/>
    <w:rsid w:val="00244992"/>
    <w:rsid w:val="00244B0E"/>
    <w:rsid w:val="002450F4"/>
    <w:rsid w:val="0024516C"/>
    <w:rsid w:val="00245207"/>
    <w:rsid w:val="00245E67"/>
    <w:rsid w:val="00245E90"/>
    <w:rsid w:val="00245FA7"/>
    <w:rsid w:val="00246214"/>
    <w:rsid w:val="00246733"/>
    <w:rsid w:val="002476D8"/>
    <w:rsid w:val="0024791D"/>
    <w:rsid w:val="00247B91"/>
    <w:rsid w:val="00247DA0"/>
    <w:rsid w:val="0025028A"/>
    <w:rsid w:val="002505A9"/>
    <w:rsid w:val="002509AB"/>
    <w:rsid w:val="00250DFB"/>
    <w:rsid w:val="00251437"/>
    <w:rsid w:val="0025181B"/>
    <w:rsid w:val="00251CC4"/>
    <w:rsid w:val="00251FBA"/>
    <w:rsid w:val="002521F3"/>
    <w:rsid w:val="00252478"/>
    <w:rsid w:val="002525D2"/>
    <w:rsid w:val="00252B71"/>
    <w:rsid w:val="00252C01"/>
    <w:rsid w:val="00252D2A"/>
    <w:rsid w:val="00252FF8"/>
    <w:rsid w:val="00253254"/>
    <w:rsid w:val="0025430B"/>
    <w:rsid w:val="002546D1"/>
    <w:rsid w:val="00254A1B"/>
    <w:rsid w:val="00254C1A"/>
    <w:rsid w:val="00254CA5"/>
    <w:rsid w:val="0025506D"/>
    <w:rsid w:val="002550F4"/>
    <w:rsid w:val="002551A8"/>
    <w:rsid w:val="00255AA9"/>
    <w:rsid w:val="00255D77"/>
    <w:rsid w:val="00256936"/>
    <w:rsid w:val="002569EE"/>
    <w:rsid w:val="00256C1E"/>
    <w:rsid w:val="00256C5B"/>
    <w:rsid w:val="00256D78"/>
    <w:rsid w:val="00256FA4"/>
    <w:rsid w:val="002576A5"/>
    <w:rsid w:val="00260094"/>
    <w:rsid w:val="002601C8"/>
    <w:rsid w:val="0026025A"/>
    <w:rsid w:val="0026025C"/>
    <w:rsid w:val="0026027E"/>
    <w:rsid w:val="00260AD7"/>
    <w:rsid w:val="00260D5B"/>
    <w:rsid w:val="00260DD1"/>
    <w:rsid w:val="00261201"/>
    <w:rsid w:val="00261C71"/>
    <w:rsid w:val="00261DDF"/>
    <w:rsid w:val="0026296A"/>
    <w:rsid w:val="00262BFA"/>
    <w:rsid w:val="002635E5"/>
    <w:rsid w:val="002637DD"/>
    <w:rsid w:val="0026397D"/>
    <w:rsid w:val="00263FCE"/>
    <w:rsid w:val="0026408D"/>
    <w:rsid w:val="002642DA"/>
    <w:rsid w:val="00264862"/>
    <w:rsid w:val="00264B69"/>
    <w:rsid w:val="00264D55"/>
    <w:rsid w:val="0026500C"/>
    <w:rsid w:val="00265194"/>
    <w:rsid w:val="00265468"/>
    <w:rsid w:val="002665FE"/>
    <w:rsid w:val="0026671B"/>
    <w:rsid w:val="00266952"/>
    <w:rsid w:val="00266D05"/>
    <w:rsid w:val="00266E44"/>
    <w:rsid w:val="00266E6C"/>
    <w:rsid w:val="0026725A"/>
    <w:rsid w:val="00267B55"/>
    <w:rsid w:val="00267E52"/>
    <w:rsid w:val="0027014D"/>
    <w:rsid w:val="00270177"/>
    <w:rsid w:val="0027024A"/>
    <w:rsid w:val="002705CC"/>
    <w:rsid w:val="0027065C"/>
    <w:rsid w:val="00270EDB"/>
    <w:rsid w:val="00271004"/>
    <w:rsid w:val="002714DC"/>
    <w:rsid w:val="00271531"/>
    <w:rsid w:val="002716BC"/>
    <w:rsid w:val="002717E4"/>
    <w:rsid w:val="00271F12"/>
    <w:rsid w:val="0027216B"/>
    <w:rsid w:val="002726B0"/>
    <w:rsid w:val="00272766"/>
    <w:rsid w:val="00272DED"/>
    <w:rsid w:val="00273069"/>
    <w:rsid w:val="0027319B"/>
    <w:rsid w:val="00273504"/>
    <w:rsid w:val="00273908"/>
    <w:rsid w:val="002739DC"/>
    <w:rsid w:val="00273C8F"/>
    <w:rsid w:val="00273E96"/>
    <w:rsid w:val="00273E98"/>
    <w:rsid w:val="00274732"/>
    <w:rsid w:val="002755DE"/>
    <w:rsid w:val="0027584F"/>
    <w:rsid w:val="002759C1"/>
    <w:rsid w:val="00275D05"/>
    <w:rsid w:val="00276035"/>
    <w:rsid w:val="00276CEB"/>
    <w:rsid w:val="00276D0C"/>
    <w:rsid w:val="0027734D"/>
    <w:rsid w:val="0027741C"/>
    <w:rsid w:val="00277626"/>
    <w:rsid w:val="00280011"/>
    <w:rsid w:val="00280B0A"/>
    <w:rsid w:val="00280E85"/>
    <w:rsid w:val="00280EF6"/>
    <w:rsid w:val="002813AF"/>
    <w:rsid w:val="00281970"/>
    <w:rsid w:val="00281D4D"/>
    <w:rsid w:val="002820BE"/>
    <w:rsid w:val="002822A1"/>
    <w:rsid w:val="00282836"/>
    <w:rsid w:val="002828B8"/>
    <w:rsid w:val="00282A57"/>
    <w:rsid w:val="002831DB"/>
    <w:rsid w:val="002834B6"/>
    <w:rsid w:val="002835EF"/>
    <w:rsid w:val="0028399C"/>
    <w:rsid w:val="00283F8F"/>
    <w:rsid w:val="0028464E"/>
    <w:rsid w:val="00284821"/>
    <w:rsid w:val="00284A9F"/>
    <w:rsid w:val="00284B15"/>
    <w:rsid w:val="00285A64"/>
    <w:rsid w:val="00285ABD"/>
    <w:rsid w:val="00286215"/>
    <w:rsid w:val="00286317"/>
    <w:rsid w:val="00287252"/>
    <w:rsid w:val="00287F74"/>
    <w:rsid w:val="00290672"/>
    <w:rsid w:val="00291733"/>
    <w:rsid w:val="00291AC7"/>
    <w:rsid w:val="00291DBA"/>
    <w:rsid w:val="00291F05"/>
    <w:rsid w:val="002927EF"/>
    <w:rsid w:val="00292D6F"/>
    <w:rsid w:val="0029338B"/>
    <w:rsid w:val="002937C7"/>
    <w:rsid w:val="00293D71"/>
    <w:rsid w:val="00293E16"/>
    <w:rsid w:val="00293E9D"/>
    <w:rsid w:val="00293EEC"/>
    <w:rsid w:val="0029450F"/>
    <w:rsid w:val="0029459A"/>
    <w:rsid w:val="00294641"/>
    <w:rsid w:val="002953C5"/>
    <w:rsid w:val="00295511"/>
    <w:rsid w:val="00295B17"/>
    <w:rsid w:val="00295C2F"/>
    <w:rsid w:val="00295D5A"/>
    <w:rsid w:val="00296B7C"/>
    <w:rsid w:val="00296D3F"/>
    <w:rsid w:val="00296F61"/>
    <w:rsid w:val="002972CD"/>
    <w:rsid w:val="00297C34"/>
    <w:rsid w:val="002A053D"/>
    <w:rsid w:val="002A05A9"/>
    <w:rsid w:val="002A08FB"/>
    <w:rsid w:val="002A15AD"/>
    <w:rsid w:val="002A179A"/>
    <w:rsid w:val="002A183F"/>
    <w:rsid w:val="002A1983"/>
    <w:rsid w:val="002A1B06"/>
    <w:rsid w:val="002A2B4A"/>
    <w:rsid w:val="002A2EB8"/>
    <w:rsid w:val="002A2F2F"/>
    <w:rsid w:val="002A306D"/>
    <w:rsid w:val="002A31A6"/>
    <w:rsid w:val="002A33C1"/>
    <w:rsid w:val="002A3B05"/>
    <w:rsid w:val="002A4BA2"/>
    <w:rsid w:val="002A4D6E"/>
    <w:rsid w:val="002A5111"/>
    <w:rsid w:val="002A5574"/>
    <w:rsid w:val="002A577A"/>
    <w:rsid w:val="002A59CF"/>
    <w:rsid w:val="002A5BBA"/>
    <w:rsid w:val="002A5F40"/>
    <w:rsid w:val="002A64FC"/>
    <w:rsid w:val="002A6702"/>
    <w:rsid w:val="002A6755"/>
    <w:rsid w:val="002A720A"/>
    <w:rsid w:val="002A7270"/>
    <w:rsid w:val="002A7330"/>
    <w:rsid w:val="002A7365"/>
    <w:rsid w:val="002A7F15"/>
    <w:rsid w:val="002B04ED"/>
    <w:rsid w:val="002B0565"/>
    <w:rsid w:val="002B0808"/>
    <w:rsid w:val="002B0C16"/>
    <w:rsid w:val="002B0DDE"/>
    <w:rsid w:val="002B12A9"/>
    <w:rsid w:val="002B16AB"/>
    <w:rsid w:val="002B16B7"/>
    <w:rsid w:val="002B16E8"/>
    <w:rsid w:val="002B1821"/>
    <w:rsid w:val="002B1887"/>
    <w:rsid w:val="002B18EC"/>
    <w:rsid w:val="002B2B46"/>
    <w:rsid w:val="002B2BF1"/>
    <w:rsid w:val="002B2F6B"/>
    <w:rsid w:val="002B304D"/>
    <w:rsid w:val="002B31DC"/>
    <w:rsid w:val="002B36CA"/>
    <w:rsid w:val="002B37FF"/>
    <w:rsid w:val="002B3BEB"/>
    <w:rsid w:val="002B3DB2"/>
    <w:rsid w:val="002B3DB4"/>
    <w:rsid w:val="002B3F7C"/>
    <w:rsid w:val="002B447D"/>
    <w:rsid w:val="002B4482"/>
    <w:rsid w:val="002B46CD"/>
    <w:rsid w:val="002B4A97"/>
    <w:rsid w:val="002B5302"/>
    <w:rsid w:val="002B5879"/>
    <w:rsid w:val="002B5C68"/>
    <w:rsid w:val="002B5ECF"/>
    <w:rsid w:val="002B5F3F"/>
    <w:rsid w:val="002B62BE"/>
    <w:rsid w:val="002B641E"/>
    <w:rsid w:val="002B65BF"/>
    <w:rsid w:val="002B66AE"/>
    <w:rsid w:val="002B66E3"/>
    <w:rsid w:val="002B6847"/>
    <w:rsid w:val="002B6E05"/>
    <w:rsid w:val="002B7349"/>
    <w:rsid w:val="002B755B"/>
    <w:rsid w:val="002B7A1D"/>
    <w:rsid w:val="002C0035"/>
    <w:rsid w:val="002C0811"/>
    <w:rsid w:val="002C14EB"/>
    <w:rsid w:val="002C186F"/>
    <w:rsid w:val="002C1910"/>
    <w:rsid w:val="002C1948"/>
    <w:rsid w:val="002C1AD7"/>
    <w:rsid w:val="002C1C2A"/>
    <w:rsid w:val="002C1E3E"/>
    <w:rsid w:val="002C1FC4"/>
    <w:rsid w:val="002C2686"/>
    <w:rsid w:val="002C2C95"/>
    <w:rsid w:val="002C3162"/>
    <w:rsid w:val="002C3197"/>
    <w:rsid w:val="002C31D3"/>
    <w:rsid w:val="002C347B"/>
    <w:rsid w:val="002C3818"/>
    <w:rsid w:val="002C3BC9"/>
    <w:rsid w:val="002C3BE1"/>
    <w:rsid w:val="002C3ECB"/>
    <w:rsid w:val="002C4265"/>
    <w:rsid w:val="002C44AD"/>
    <w:rsid w:val="002C4532"/>
    <w:rsid w:val="002C4AF8"/>
    <w:rsid w:val="002C5371"/>
    <w:rsid w:val="002C55EF"/>
    <w:rsid w:val="002C5711"/>
    <w:rsid w:val="002C5CA7"/>
    <w:rsid w:val="002C5CEE"/>
    <w:rsid w:val="002C5EFE"/>
    <w:rsid w:val="002C6339"/>
    <w:rsid w:val="002C65D2"/>
    <w:rsid w:val="002C66CC"/>
    <w:rsid w:val="002C684F"/>
    <w:rsid w:val="002C6D19"/>
    <w:rsid w:val="002C6D3D"/>
    <w:rsid w:val="002C6FA6"/>
    <w:rsid w:val="002C7A86"/>
    <w:rsid w:val="002C7C6F"/>
    <w:rsid w:val="002D025E"/>
    <w:rsid w:val="002D056F"/>
    <w:rsid w:val="002D0677"/>
    <w:rsid w:val="002D0B57"/>
    <w:rsid w:val="002D21C1"/>
    <w:rsid w:val="002D22B7"/>
    <w:rsid w:val="002D38A6"/>
    <w:rsid w:val="002D3A72"/>
    <w:rsid w:val="002D3D36"/>
    <w:rsid w:val="002D3EC9"/>
    <w:rsid w:val="002D44D6"/>
    <w:rsid w:val="002D48BC"/>
    <w:rsid w:val="002D5125"/>
    <w:rsid w:val="002D5217"/>
    <w:rsid w:val="002D541A"/>
    <w:rsid w:val="002D5F1F"/>
    <w:rsid w:val="002D6159"/>
    <w:rsid w:val="002D6883"/>
    <w:rsid w:val="002D69A5"/>
    <w:rsid w:val="002D69EC"/>
    <w:rsid w:val="002D7824"/>
    <w:rsid w:val="002D7E83"/>
    <w:rsid w:val="002E0171"/>
    <w:rsid w:val="002E04E1"/>
    <w:rsid w:val="002E0832"/>
    <w:rsid w:val="002E129C"/>
    <w:rsid w:val="002E1600"/>
    <w:rsid w:val="002E1717"/>
    <w:rsid w:val="002E18E6"/>
    <w:rsid w:val="002E1D4D"/>
    <w:rsid w:val="002E245B"/>
    <w:rsid w:val="002E2595"/>
    <w:rsid w:val="002E2ABE"/>
    <w:rsid w:val="002E2B57"/>
    <w:rsid w:val="002E3A25"/>
    <w:rsid w:val="002E3C7D"/>
    <w:rsid w:val="002E3D38"/>
    <w:rsid w:val="002E3EE2"/>
    <w:rsid w:val="002E4051"/>
    <w:rsid w:val="002E431C"/>
    <w:rsid w:val="002E431E"/>
    <w:rsid w:val="002E43D3"/>
    <w:rsid w:val="002E478E"/>
    <w:rsid w:val="002E4D1D"/>
    <w:rsid w:val="002E4EC3"/>
    <w:rsid w:val="002E5150"/>
    <w:rsid w:val="002E53D1"/>
    <w:rsid w:val="002E566E"/>
    <w:rsid w:val="002E56C9"/>
    <w:rsid w:val="002E584A"/>
    <w:rsid w:val="002E5E06"/>
    <w:rsid w:val="002E5E2F"/>
    <w:rsid w:val="002E5ED2"/>
    <w:rsid w:val="002E7080"/>
    <w:rsid w:val="002E7AD5"/>
    <w:rsid w:val="002E7AD6"/>
    <w:rsid w:val="002E7C5E"/>
    <w:rsid w:val="002E7FF8"/>
    <w:rsid w:val="002F0241"/>
    <w:rsid w:val="002F027C"/>
    <w:rsid w:val="002F0C46"/>
    <w:rsid w:val="002F0DC5"/>
    <w:rsid w:val="002F0EA7"/>
    <w:rsid w:val="002F1539"/>
    <w:rsid w:val="002F276D"/>
    <w:rsid w:val="002F3537"/>
    <w:rsid w:val="002F3DF2"/>
    <w:rsid w:val="002F3F2A"/>
    <w:rsid w:val="002F40AD"/>
    <w:rsid w:val="002F418A"/>
    <w:rsid w:val="002F4444"/>
    <w:rsid w:val="002F456B"/>
    <w:rsid w:val="002F45BF"/>
    <w:rsid w:val="002F4C63"/>
    <w:rsid w:val="002F4C94"/>
    <w:rsid w:val="002F4F51"/>
    <w:rsid w:val="002F5103"/>
    <w:rsid w:val="002F5304"/>
    <w:rsid w:val="002F5744"/>
    <w:rsid w:val="002F577D"/>
    <w:rsid w:val="002F5872"/>
    <w:rsid w:val="002F59B6"/>
    <w:rsid w:val="002F5D13"/>
    <w:rsid w:val="002F7186"/>
    <w:rsid w:val="002F73DB"/>
    <w:rsid w:val="002F7A10"/>
    <w:rsid w:val="002F7B79"/>
    <w:rsid w:val="0030022D"/>
    <w:rsid w:val="00300257"/>
    <w:rsid w:val="00300631"/>
    <w:rsid w:val="00301420"/>
    <w:rsid w:val="00301752"/>
    <w:rsid w:val="00301B52"/>
    <w:rsid w:val="00301BE4"/>
    <w:rsid w:val="00301D8F"/>
    <w:rsid w:val="00301FAE"/>
    <w:rsid w:val="003023BF"/>
    <w:rsid w:val="0030247F"/>
    <w:rsid w:val="00302637"/>
    <w:rsid w:val="00302640"/>
    <w:rsid w:val="00302801"/>
    <w:rsid w:val="00302F54"/>
    <w:rsid w:val="0030319A"/>
    <w:rsid w:val="0030359B"/>
    <w:rsid w:val="00303BF3"/>
    <w:rsid w:val="00303ECE"/>
    <w:rsid w:val="00304398"/>
    <w:rsid w:val="0030439E"/>
    <w:rsid w:val="00304A7E"/>
    <w:rsid w:val="00305152"/>
    <w:rsid w:val="0030598A"/>
    <w:rsid w:val="003059DD"/>
    <w:rsid w:val="00305A1C"/>
    <w:rsid w:val="003061FC"/>
    <w:rsid w:val="00306385"/>
    <w:rsid w:val="00306629"/>
    <w:rsid w:val="0030665F"/>
    <w:rsid w:val="003069E4"/>
    <w:rsid w:val="00306A19"/>
    <w:rsid w:val="00307220"/>
    <w:rsid w:val="00307314"/>
    <w:rsid w:val="003073C0"/>
    <w:rsid w:val="00307422"/>
    <w:rsid w:val="00310226"/>
    <w:rsid w:val="00310394"/>
    <w:rsid w:val="0031082C"/>
    <w:rsid w:val="003109A4"/>
    <w:rsid w:val="00310C70"/>
    <w:rsid w:val="00310F51"/>
    <w:rsid w:val="003113A7"/>
    <w:rsid w:val="00311796"/>
    <w:rsid w:val="00311AD1"/>
    <w:rsid w:val="00312A8C"/>
    <w:rsid w:val="00312B1E"/>
    <w:rsid w:val="00313AAA"/>
    <w:rsid w:val="00313C78"/>
    <w:rsid w:val="00313C9F"/>
    <w:rsid w:val="00313E86"/>
    <w:rsid w:val="003148E5"/>
    <w:rsid w:val="00314C02"/>
    <w:rsid w:val="003152CC"/>
    <w:rsid w:val="00315419"/>
    <w:rsid w:val="00315726"/>
    <w:rsid w:val="003158CD"/>
    <w:rsid w:val="00316027"/>
    <w:rsid w:val="00316296"/>
    <w:rsid w:val="00316C78"/>
    <w:rsid w:val="00316C8F"/>
    <w:rsid w:val="00316EF4"/>
    <w:rsid w:val="00316FB4"/>
    <w:rsid w:val="00317398"/>
    <w:rsid w:val="003174AB"/>
    <w:rsid w:val="00317A4B"/>
    <w:rsid w:val="00317AB5"/>
    <w:rsid w:val="00317AD4"/>
    <w:rsid w:val="00317F58"/>
    <w:rsid w:val="003202B0"/>
    <w:rsid w:val="00320796"/>
    <w:rsid w:val="0032094A"/>
    <w:rsid w:val="00320A4F"/>
    <w:rsid w:val="00320AA0"/>
    <w:rsid w:val="00320B4C"/>
    <w:rsid w:val="00320BBC"/>
    <w:rsid w:val="00320BF4"/>
    <w:rsid w:val="00320C43"/>
    <w:rsid w:val="003218E7"/>
    <w:rsid w:val="00321947"/>
    <w:rsid w:val="00321AD7"/>
    <w:rsid w:val="00321AE7"/>
    <w:rsid w:val="00321C7B"/>
    <w:rsid w:val="00321D89"/>
    <w:rsid w:val="0032200E"/>
    <w:rsid w:val="00322056"/>
    <w:rsid w:val="00322134"/>
    <w:rsid w:val="00322546"/>
    <w:rsid w:val="00322A81"/>
    <w:rsid w:val="00322B1B"/>
    <w:rsid w:val="00322C0A"/>
    <w:rsid w:val="00322CF1"/>
    <w:rsid w:val="00322F60"/>
    <w:rsid w:val="00323460"/>
    <w:rsid w:val="003236AD"/>
    <w:rsid w:val="00323A54"/>
    <w:rsid w:val="00323EC7"/>
    <w:rsid w:val="00324137"/>
    <w:rsid w:val="00324212"/>
    <w:rsid w:val="00324232"/>
    <w:rsid w:val="00324941"/>
    <w:rsid w:val="00324F53"/>
    <w:rsid w:val="00325689"/>
    <w:rsid w:val="00325745"/>
    <w:rsid w:val="00325A51"/>
    <w:rsid w:val="003261EE"/>
    <w:rsid w:val="00326411"/>
    <w:rsid w:val="0032667A"/>
    <w:rsid w:val="003266F7"/>
    <w:rsid w:val="003269AA"/>
    <w:rsid w:val="0032718B"/>
    <w:rsid w:val="003271B2"/>
    <w:rsid w:val="00327253"/>
    <w:rsid w:val="00327615"/>
    <w:rsid w:val="003277FA"/>
    <w:rsid w:val="00327E30"/>
    <w:rsid w:val="00327EBC"/>
    <w:rsid w:val="0033050C"/>
    <w:rsid w:val="0033053B"/>
    <w:rsid w:val="003305E7"/>
    <w:rsid w:val="00330BAB"/>
    <w:rsid w:val="003312F4"/>
    <w:rsid w:val="003316FD"/>
    <w:rsid w:val="003317CA"/>
    <w:rsid w:val="003318D0"/>
    <w:rsid w:val="00331A03"/>
    <w:rsid w:val="00331AF3"/>
    <w:rsid w:val="00331E44"/>
    <w:rsid w:val="003328CC"/>
    <w:rsid w:val="00332B4E"/>
    <w:rsid w:val="00332E6E"/>
    <w:rsid w:val="003336E5"/>
    <w:rsid w:val="003340E9"/>
    <w:rsid w:val="0033443C"/>
    <w:rsid w:val="003348EE"/>
    <w:rsid w:val="00334919"/>
    <w:rsid w:val="00334C68"/>
    <w:rsid w:val="00334DB0"/>
    <w:rsid w:val="00335109"/>
    <w:rsid w:val="00335911"/>
    <w:rsid w:val="00335E02"/>
    <w:rsid w:val="00336981"/>
    <w:rsid w:val="0033698F"/>
    <w:rsid w:val="00336D0B"/>
    <w:rsid w:val="00337381"/>
    <w:rsid w:val="003376E6"/>
    <w:rsid w:val="00337ED5"/>
    <w:rsid w:val="0034010E"/>
    <w:rsid w:val="00340164"/>
    <w:rsid w:val="00340190"/>
    <w:rsid w:val="003401D3"/>
    <w:rsid w:val="00340612"/>
    <w:rsid w:val="003406F1"/>
    <w:rsid w:val="00340D7C"/>
    <w:rsid w:val="00340F9E"/>
    <w:rsid w:val="003416E7"/>
    <w:rsid w:val="003421EE"/>
    <w:rsid w:val="00342472"/>
    <w:rsid w:val="00342496"/>
    <w:rsid w:val="003424B1"/>
    <w:rsid w:val="003426FE"/>
    <w:rsid w:val="003427D2"/>
    <w:rsid w:val="00342851"/>
    <w:rsid w:val="00342D3E"/>
    <w:rsid w:val="003436C6"/>
    <w:rsid w:val="0034380D"/>
    <w:rsid w:val="0034388F"/>
    <w:rsid w:val="00343AAD"/>
    <w:rsid w:val="00344290"/>
    <w:rsid w:val="00344A70"/>
    <w:rsid w:val="00344F9A"/>
    <w:rsid w:val="00345308"/>
    <w:rsid w:val="003456A1"/>
    <w:rsid w:val="00345770"/>
    <w:rsid w:val="00345F79"/>
    <w:rsid w:val="0034604D"/>
    <w:rsid w:val="00346072"/>
    <w:rsid w:val="00346275"/>
    <w:rsid w:val="00346C69"/>
    <w:rsid w:val="003470A6"/>
    <w:rsid w:val="0034740A"/>
    <w:rsid w:val="003477E5"/>
    <w:rsid w:val="00347A01"/>
    <w:rsid w:val="00347ECB"/>
    <w:rsid w:val="0035008C"/>
    <w:rsid w:val="003502BE"/>
    <w:rsid w:val="003505DE"/>
    <w:rsid w:val="00350974"/>
    <w:rsid w:val="00350A43"/>
    <w:rsid w:val="00350C40"/>
    <w:rsid w:val="00350E45"/>
    <w:rsid w:val="00350E8C"/>
    <w:rsid w:val="00350EE3"/>
    <w:rsid w:val="00350FB4"/>
    <w:rsid w:val="0035128D"/>
    <w:rsid w:val="003515E5"/>
    <w:rsid w:val="00351799"/>
    <w:rsid w:val="00352347"/>
    <w:rsid w:val="003525E1"/>
    <w:rsid w:val="00352BD2"/>
    <w:rsid w:val="0035300A"/>
    <w:rsid w:val="0035328B"/>
    <w:rsid w:val="0035346A"/>
    <w:rsid w:val="0035373D"/>
    <w:rsid w:val="00353BDF"/>
    <w:rsid w:val="00354035"/>
    <w:rsid w:val="00354297"/>
    <w:rsid w:val="003548AA"/>
    <w:rsid w:val="003551FC"/>
    <w:rsid w:val="003557D6"/>
    <w:rsid w:val="00355A3E"/>
    <w:rsid w:val="00355BD2"/>
    <w:rsid w:val="00356625"/>
    <w:rsid w:val="00356A4E"/>
    <w:rsid w:val="00356AAB"/>
    <w:rsid w:val="00356F9C"/>
    <w:rsid w:val="00356FCC"/>
    <w:rsid w:val="003575F9"/>
    <w:rsid w:val="00357635"/>
    <w:rsid w:val="003576ED"/>
    <w:rsid w:val="00357716"/>
    <w:rsid w:val="003577F7"/>
    <w:rsid w:val="00357B8B"/>
    <w:rsid w:val="00357E1A"/>
    <w:rsid w:val="003601A9"/>
    <w:rsid w:val="00360315"/>
    <w:rsid w:val="00360945"/>
    <w:rsid w:val="00360994"/>
    <w:rsid w:val="003614C6"/>
    <w:rsid w:val="0036177D"/>
    <w:rsid w:val="00361EEB"/>
    <w:rsid w:val="00361F94"/>
    <w:rsid w:val="003620A4"/>
    <w:rsid w:val="00362272"/>
    <w:rsid w:val="00362AFF"/>
    <w:rsid w:val="00362B66"/>
    <w:rsid w:val="00362DC9"/>
    <w:rsid w:val="0036316A"/>
    <w:rsid w:val="00363925"/>
    <w:rsid w:val="0036442F"/>
    <w:rsid w:val="00364663"/>
    <w:rsid w:val="00364901"/>
    <w:rsid w:val="00364C64"/>
    <w:rsid w:val="00364F5B"/>
    <w:rsid w:val="00365050"/>
    <w:rsid w:val="003651B3"/>
    <w:rsid w:val="003652BB"/>
    <w:rsid w:val="0036584C"/>
    <w:rsid w:val="00365A10"/>
    <w:rsid w:val="00365AEE"/>
    <w:rsid w:val="003666A3"/>
    <w:rsid w:val="00366BF7"/>
    <w:rsid w:val="00366E61"/>
    <w:rsid w:val="00367341"/>
    <w:rsid w:val="00367584"/>
    <w:rsid w:val="00367711"/>
    <w:rsid w:val="00367AC9"/>
    <w:rsid w:val="003702DA"/>
    <w:rsid w:val="003707CF"/>
    <w:rsid w:val="003707D9"/>
    <w:rsid w:val="0037090E"/>
    <w:rsid w:val="00370E4E"/>
    <w:rsid w:val="00371191"/>
    <w:rsid w:val="0037165C"/>
    <w:rsid w:val="003716BE"/>
    <w:rsid w:val="00371860"/>
    <w:rsid w:val="00371BB3"/>
    <w:rsid w:val="0037265A"/>
    <w:rsid w:val="0037284D"/>
    <w:rsid w:val="00373597"/>
    <w:rsid w:val="0037363A"/>
    <w:rsid w:val="00373775"/>
    <w:rsid w:val="003741AD"/>
    <w:rsid w:val="003745B8"/>
    <w:rsid w:val="00374C5B"/>
    <w:rsid w:val="003750AF"/>
    <w:rsid w:val="0037522C"/>
    <w:rsid w:val="003757EA"/>
    <w:rsid w:val="003758C2"/>
    <w:rsid w:val="00375AD6"/>
    <w:rsid w:val="00375C46"/>
    <w:rsid w:val="00375C49"/>
    <w:rsid w:val="003766B0"/>
    <w:rsid w:val="00376931"/>
    <w:rsid w:val="00376FBE"/>
    <w:rsid w:val="003774F8"/>
    <w:rsid w:val="00377541"/>
    <w:rsid w:val="00377C4C"/>
    <w:rsid w:val="0038001A"/>
    <w:rsid w:val="00380AA4"/>
    <w:rsid w:val="0038128B"/>
    <w:rsid w:val="00381397"/>
    <w:rsid w:val="00381981"/>
    <w:rsid w:val="00381A83"/>
    <w:rsid w:val="00381F4E"/>
    <w:rsid w:val="00381FC1"/>
    <w:rsid w:val="003824E7"/>
    <w:rsid w:val="003826EB"/>
    <w:rsid w:val="003827F8"/>
    <w:rsid w:val="00383457"/>
    <w:rsid w:val="00383733"/>
    <w:rsid w:val="003837FD"/>
    <w:rsid w:val="00383923"/>
    <w:rsid w:val="00383B97"/>
    <w:rsid w:val="00383C7A"/>
    <w:rsid w:val="003840F4"/>
    <w:rsid w:val="00384422"/>
    <w:rsid w:val="003844A5"/>
    <w:rsid w:val="0038477D"/>
    <w:rsid w:val="003847C2"/>
    <w:rsid w:val="00384D91"/>
    <w:rsid w:val="00384E48"/>
    <w:rsid w:val="00385179"/>
    <w:rsid w:val="003852FB"/>
    <w:rsid w:val="003855A8"/>
    <w:rsid w:val="003856DA"/>
    <w:rsid w:val="00385D2E"/>
    <w:rsid w:val="00385DA8"/>
    <w:rsid w:val="0038682C"/>
    <w:rsid w:val="003868CD"/>
    <w:rsid w:val="00386C55"/>
    <w:rsid w:val="00386C73"/>
    <w:rsid w:val="003871DE"/>
    <w:rsid w:val="003875F1"/>
    <w:rsid w:val="00387761"/>
    <w:rsid w:val="0038792F"/>
    <w:rsid w:val="00387E19"/>
    <w:rsid w:val="00387E78"/>
    <w:rsid w:val="00390763"/>
    <w:rsid w:val="00390776"/>
    <w:rsid w:val="003909AD"/>
    <w:rsid w:val="00390B2A"/>
    <w:rsid w:val="00390BCB"/>
    <w:rsid w:val="00390C50"/>
    <w:rsid w:val="00390E7C"/>
    <w:rsid w:val="003911C0"/>
    <w:rsid w:val="00391315"/>
    <w:rsid w:val="003913AA"/>
    <w:rsid w:val="00391765"/>
    <w:rsid w:val="003919D8"/>
    <w:rsid w:val="00391A5A"/>
    <w:rsid w:val="00391C72"/>
    <w:rsid w:val="00391CFB"/>
    <w:rsid w:val="00392431"/>
    <w:rsid w:val="00392515"/>
    <w:rsid w:val="003928C4"/>
    <w:rsid w:val="00392BAC"/>
    <w:rsid w:val="00392D47"/>
    <w:rsid w:val="00392DBA"/>
    <w:rsid w:val="0039323F"/>
    <w:rsid w:val="0039386B"/>
    <w:rsid w:val="00394478"/>
    <w:rsid w:val="00394524"/>
    <w:rsid w:val="00394BE9"/>
    <w:rsid w:val="00394CC0"/>
    <w:rsid w:val="00394D72"/>
    <w:rsid w:val="003954A0"/>
    <w:rsid w:val="0039569E"/>
    <w:rsid w:val="00395F3C"/>
    <w:rsid w:val="003972F2"/>
    <w:rsid w:val="00397318"/>
    <w:rsid w:val="00397707"/>
    <w:rsid w:val="003A0142"/>
    <w:rsid w:val="003A04DF"/>
    <w:rsid w:val="003A07D2"/>
    <w:rsid w:val="003A1A48"/>
    <w:rsid w:val="003A1B5C"/>
    <w:rsid w:val="003A2825"/>
    <w:rsid w:val="003A289A"/>
    <w:rsid w:val="003A2D17"/>
    <w:rsid w:val="003A2E04"/>
    <w:rsid w:val="003A2EDB"/>
    <w:rsid w:val="003A34EE"/>
    <w:rsid w:val="003A3764"/>
    <w:rsid w:val="003A37A8"/>
    <w:rsid w:val="003A37E3"/>
    <w:rsid w:val="003A3E18"/>
    <w:rsid w:val="003A3F07"/>
    <w:rsid w:val="003A4281"/>
    <w:rsid w:val="003A4691"/>
    <w:rsid w:val="003A4841"/>
    <w:rsid w:val="003A498B"/>
    <w:rsid w:val="003A4AA7"/>
    <w:rsid w:val="003A4ABA"/>
    <w:rsid w:val="003A4AFE"/>
    <w:rsid w:val="003A4C54"/>
    <w:rsid w:val="003A58AD"/>
    <w:rsid w:val="003A59E4"/>
    <w:rsid w:val="003A5B1C"/>
    <w:rsid w:val="003A5C2F"/>
    <w:rsid w:val="003A5C40"/>
    <w:rsid w:val="003A60B8"/>
    <w:rsid w:val="003A60E0"/>
    <w:rsid w:val="003A610A"/>
    <w:rsid w:val="003A64E3"/>
    <w:rsid w:val="003A6BE5"/>
    <w:rsid w:val="003A7232"/>
    <w:rsid w:val="003A77F3"/>
    <w:rsid w:val="003A782F"/>
    <w:rsid w:val="003A7984"/>
    <w:rsid w:val="003A7BED"/>
    <w:rsid w:val="003B005B"/>
    <w:rsid w:val="003B0180"/>
    <w:rsid w:val="003B0298"/>
    <w:rsid w:val="003B02E0"/>
    <w:rsid w:val="003B09A1"/>
    <w:rsid w:val="003B0CCE"/>
    <w:rsid w:val="003B145B"/>
    <w:rsid w:val="003B16D0"/>
    <w:rsid w:val="003B1A24"/>
    <w:rsid w:val="003B1AFA"/>
    <w:rsid w:val="003B2067"/>
    <w:rsid w:val="003B214E"/>
    <w:rsid w:val="003B29B3"/>
    <w:rsid w:val="003B29C9"/>
    <w:rsid w:val="003B2A56"/>
    <w:rsid w:val="003B2C21"/>
    <w:rsid w:val="003B2CBA"/>
    <w:rsid w:val="003B2F18"/>
    <w:rsid w:val="003B2FDA"/>
    <w:rsid w:val="003B32C6"/>
    <w:rsid w:val="003B36A1"/>
    <w:rsid w:val="003B3B90"/>
    <w:rsid w:val="003B3E0F"/>
    <w:rsid w:val="003B4A56"/>
    <w:rsid w:val="003B4A7E"/>
    <w:rsid w:val="003B4DD8"/>
    <w:rsid w:val="003B4E5D"/>
    <w:rsid w:val="003B5974"/>
    <w:rsid w:val="003B59EB"/>
    <w:rsid w:val="003B5A12"/>
    <w:rsid w:val="003B5A17"/>
    <w:rsid w:val="003B6187"/>
    <w:rsid w:val="003B63E8"/>
    <w:rsid w:val="003B65E0"/>
    <w:rsid w:val="003B667C"/>
    <w:rsid w:val="003B6E9A"/>
    <w:rsid w:val="003B6F6E"/>
    <w:rsid w:val="003B720E"/>
    <w:rsid w:val="003B7272"/>
    <w:rsid w:val="003B767A"/>
    <w:rsid w:val="003B7C58"/>
    <w:rsid w:val="003C01C7"/>
    <w:rsid w:val="003C063E"/>
    <w:rsid w:val="003C0F34"/>
    <w:rsid w:val="003C1079"/>
    <w:rsid w:val="003C112C"/>
    <w:rsid w:val="003C1219"/>
    <w:rsid w:val="003C143F"/>
    <w:rsid w:val="003C16F6"/>
    <w:rsid w:val="003C1813"/>
    <w:rsid w:val="003C19A4"/>
    <w:rsid w:val="003C1E69"/>
    <w:rsid w:val="003C20F9"/>
    <w:rsid w:val="003C2283"/>
    <w:rsid w:val="003C2AAC"/>
    <w:rsid w:val="003C2E6E"/>
    <w:rsid w:val="003C3C73"/>
    <w:rsid w:val="003C4101"/>
    <w:rsid w:val="003C4349"/>
    <w:rsid w:val="003C4381"/>
    <w:rsid w:val="003C445D"/>
    <w:rsid w:val="003C46C3"/>
    <w:rsid w:val="003C487B"/>
    <w:rsid w:val="003C4EC3"/>
    <w:rsid w:val="003C5028"/>
    <w:rsid w:val="003C513C"/>
    <w:rsid w:val="003C518C"/>
    <w:rsid w:val="003C5192"/>
    <w:rsid w:val="003C532C"/>
    <w:rsid w:val="003C5580"/>
    <w:rsid w:val="003C5BA1"/>
    <w:rsid w:val="003C5CF0"/>
    <w:rsid w:val="003C60CF"/>
    <w:rsid w:val="003C62C9"/>
    <w:rsid w:val="003C683E"/>
    <w:rsid w:val="003C6A9A"/>
    <w:rsid w:val="003C7034"/>
    <w:rsid w:val="003C70B2"/>
    <w:rsid w:val="003C76F5"/>
    <w:rsid w:val="003D0738"/>
    <w:rsid w:val="003D07FD"/>
    <w:rsid w:val="003D08B9"/>
    <w:rsid w:val="003D09B1"/>
    <w:rsid w:val="003D0CCF"/>
    <w:rsid w:val="003D0E79"/>
    <w:rsid w:val="003D0FC7"/>
    <w:rsid w:val="003D0FCB"/>
    <w:rsid w:val="003D1AF0"/>
    <w:rsid w:val="003D1D56"/>
    <w:rsid w:val="003D1DA0"/>
    <w:rsid w:val="003D1EB9"/>
    <w:rsid w:val="003D20C7"/>
    <w:rsid w:val="003D2294"/>
    <w:rsid w:val="003D2592"/>
    <w:rsid w:val="003D2A2F"/>
    <w:rsid w:val="003D2EF7"/>
    <w:rsid w:val="003D2F7D"/>
    <w:rsid w:val="003D32D9"/>
    <w:rsid w:val="003D372B"/>
    <w:rsid w:val="003D3DD6"/>
    <w:rsid w:val="003D3EAE"/>
    <w:rsid w:val="003D41BA"/>
    <w:rsid w:val="003D4592"/>
    <w:rsid w:val="003D460F"/>
    <w:rsid w:val="003D4756"/>
    <w:rsid w:val="003D4F82"/>
    <w:rsid w:val="003D5400"/>
    <w:rsid w:val="003D5517"/>
    <w:rsid w:val="003D6042"/>
    <w:rsid w:val="003D64E4"/>
    <w:rsid w:val="003D6937"/>
    <w:rsid w:val="003D696A"/>
    <w:rsid w:val="003D6E8C"/>
    <w:rsid w:val="003D732D"/>
    <w:rsid w:val="003E0BBC"/>
    <w:rsid w:val="003E0F5B"/>
    <w:rsid w:val="003E13B3"/>
    <w:rsid w:val="003E16A0"/>
    <w:rsid w:val="003E1879"/>
    <w:rsid w:val="003E1FBB"/>
    <w:rsid w:val="003E200F"/>
    <w:rsid w:val="003E2055"/>
    <w:rsid w:val="003E2471"/>
    <w:rsid w:val="003E2C05"/>
    <w:rsid w:val="003E2E92"/>
    <w:rsid w:val="003E2EB4"/>
    <w:rsid w:val="003E2F51"/>
    <w:rsid w:val="003E359E"/>
    <w:rsid w:val="003E3709"/>
    <w:rsid w:val="003E3866"/>
    <w:rsid w:val="003E3E8F"/>
    <w:rsid w:val="003E3EEC"/>
    <w:rsid w:val="003E440D"/>
    <w:rsid w:val="003E4781"/>
    <w:rsid w:val="003E49FA"/>
    <w:rsid w:val="003E4CA7"/>
    <w:rsid w:val="003E5383"/>
    <w:rsid w:val="003E56AF"/>
    <w:rsid w:val="003E570C"/>
    <w:rsid w:val="003E57A1"/>
    <w:rsid w:val="003E57A7"/>
    <w:rsid w:val="003E58C3"/>
    <w:rsid w:val="003E5F93"/>
    <w:rsid w:val="003E694D"/>
    <w:rsid w:val="003E698F"/>
    <w:rsid w:val="003E69C7"/>
    <w:rsid w:val="003E6CEA"/>
    <w:rsid w:val="003E6E1F"/>
    <w:rsid w:val="003E753B"/>
    <w:rsid w:val="003E7671"/>
    <w:rsid w:val="003E77E3"/>
    <w:rsid w:val="003F0D05"/>
    <w:rsid w:val="003F0E6D"/>
    <w:rsid w:val="003F0FEE"/>
    <w:rsid w:val="003F16B9"/>
    <w:rsid w:val="003F1D38"/>
    <w:rsid w:val="003F1E10"/>
    <w:rsid w:val="003F1E8A"/>
    <w:rsid w:val="003F1EDD"/>
    <w:rsid w:val="003F2075"/>
    <w:rsid w:val="003F223D"/>
    <w:rsid w:val="003F2BAC"/>
    <w:rsid w:val="003F2ECB"/>
    <w:rsid w:val="003F2EDE"/>
    <w:rsid w:val="003F2EFA"/>
    <w:rsid w:val="003F375F"/>
    <w:rsid w:val="003F3CA0"/>
    <w:rsid w:val="003F3DFC"/>
    <w:rsid w:val="003F3F60"/>
    <w:rsid w:val="003F41CA"/>
    <w:rsid w:val="003F45D3"/>
    <w:rsid w:val="003F4BFE"/>
    <w:rsid w:val="003F506F"/>
    <w:rsid w:val="003F59E4"/>
    <w:rsid w:val="003F5B5D"/>
    <w:rsid w:val="003F6419"/>
    <w:rsid w:val="003F6741"/>
    <w:rsid w:val="003F6CB8"/>
    <w:rsid w:val="003F704D"/>
    <w:rsid w:val="003F72BA"/>
    <w:rsid w:val="003F751A"/>
    <w:rsid w:val="003F7599"/>
    <w:rsid w:val="003F791C"/>
    <w:rsid w:val="003F7992"/>
    <w:rsid w:val="003F7C25"/>
    <w:rsid w:val="003F7CB3"/>
    <w:rsid w:val="00400694"/>
    <w:rsid w:val="00400789"/>
    <w:rsid w:val="00401B42"/>
    <w:rsid w:val="00401E9E"/>
    <w:rsid w:val="00401EAC"/>
    <w:rsid w:val="004028A3"/>
    <w:rsid w:val="00402B67"/>
    <w:rsid w:val="00402B87"/>
    <w:rsid w:val="00402EC6"/>
    <w:rsid w:val="004033F7"/>
    <w:rsid w:val="0040373A"/>
    <w:rsid w:val="00403DDC"/>
    <w:rsid w:val="00403EDA"/>
    <w:rsid w:val="00404288"/>
    <w:rsid w:val="00404302"/>
    <w:rsid w:val="0040438C"/>
    <w:rsid w:val="00404847"/>
    <w:rsid w:val="0040563E"/>
    <w:rsid w:val="00405B68"/>
    <w:rsid w:val="00405DAF"/>
    <w:rsid w:val="00405DF9"/>
    <w:rsid w:val="00405F17"/>
    <w:rsid w:val="004063C9"/>
    <w:rsid w:val="004068A2"/>
    <w:rsid w:val="00406AA8"/>
    <w:rsid w:val="004070DD"/>
    <w:rsid w:val="00407164"/>
    <w:rsid w:val="004073F5"/>
    <w:rsid w:val="004073FF"/>
    <w:rsid w:val="004075B1"/>
    <w:rsid w:val="00407A24"/>
    <w:rsid w:val="00407CDE"/>
    <w:rsid w:val="004104A5"/>
    <w:rsid w:val="00410515"/>
    <w:rsid w:val="0041071C"/>
    <w:rsid w:val="00410CAE"/>
    <w:rsid w:val="00411F9A"/>
    <w:rsid w:val="00412212"/>
    <w:rsid w:val="0041242B"/>
    <w:rsid w:val="00412649"/>
    <w:rsid w:val="00412E53"/>
    <w:rsid w:val="004132DF"/>
    <w:rsid w:val="004133C5"/>
    <w:rsid w:val="00413647"/>
    <w:rsid w:val="004137CC"/>
    <w:rsid w:val="004139ED"/>
    <w:rsid w:val="0041400D"/>
    <w:rsid w:val="00414205"/>
    <w:rsid w:val="00414714"/>
    <w:rsid w:val="00414872"/>
    <w:rsid w:val="00414E85"/>
    <w:rsid w:val="004150C8"/>
    <w:rsid w:val="00415620"/>
    <w:rsid w:val="0041586C"/>
    <w:rsid w:val="00415CD4"/>
    <w:rsid w:val="0041605C"/>
    <w:rsid w:val="004164CC"/>
    <w:rsid w:val="004164D6"/>
    <w:rsid w:val="0041691B"/>
    <w:rsid w:val="004169DF"/>
    <w:rsid w:val="00416B36"/>
    <w:rsid w:val="00416C71"/>
    <w:rsid w:val="00417233"/>
    <w:rsid w:val="00417253"/>
    <w:rsid w:val="004172A3"/>
    <w:rsid w:val="00417330"/>
    <w:rsid w:val="0041781D"/>
    <w:rsid w:val="00417968"/>
    <w:rsid w:val="00417AB2"/>
    <w:rsid w:val="00417B1E"/>
    <w:rsid w:val="00420112"/>
    <w:rsid w:val="004209CC"/>
    <w:rsid w:val="00420B7C"/>
    <w:rsid w:val="00420C12"/>
    <w:rsid w:val="00420DDD"/>
    <w:rsid w:val="004212E0"/>
    <w:rsid w:val="00421718"/>
    <w:rsid w:val="004217D6"/>
    <w:rsid w:val="00421C02"/>
    <w:rsid w:val="00421D4D"/>
    <w:rsid w:val="004222AE"/>
    <w:rsid w:val="004222E1"/>
    <w:rsid w:val="00422B31"/>
    <w:rsid w:val="00422FB3"/>
    <w:rsid w:val="004230AF"/>
    <w:rsid w:val="004230DC"/>
    <w:rsid w:val="0042351E"/>
    <w:rsid w:val="00423527"/>
    <w:rsid w:val="004235FE"/>
    <w:rsid w:val="00423D8F"/>
    <w:rsid w:val="00424132"/>
    <w:rsid w:val="004242B1"/>
    <w:rsid w:val="00424CAF"/>
    <w:rsid w:val="00424CD0"/>
    <w:rsid w:val="00425000"/>
    <w:rsid w:val="004257A7"/>
    <w:rsid w:val="00425911"/>
    <w:rsid w:val="00425C6B"/>
    <w:rsid w:val="00425C72"/>
    <w:rsid w:val="00425F2A"/>
    <w:rsid w:val="00426BA0"/>
    <w:rsid w:val="00426DEA"/>
    <w:rsid w:val="00426FD3"/>
    <w:rsid w:val="0042725E"/>
    <w:rsid w:val="0042748A"/>
    <w:rsid w:val="004277BF"/>
    <w:rsid w:val="004278B0"/>
    <w:rsid w:val="0042796C"/>
    <w:rsid w:val="00427BFE"/>
    <w:rsid w:val="00430002"/>
    <w:rsid w:val="00430245"/>
    <w:rsid w:val="004311B4"/>
    <w:rsid w:val="00431283"/>
    <w:rsid w:val="0043128D"/>
    <w:rsid w:val="004312B2"/>
    <w:rsid w:val="00431529"/>
    <w:rsid w:val="00431FA2"/>
    <w:rsid w:val="004325A6"/>
    <w:rsid w:val="004327D4"/>
    <w:rsid w:val="004328AB"/>
    <w:rsid w:val="004328E0"/>
    <w:rsid w:val="00432DD3"/>
    <w:rsid w:val="004333DE"/>
    <w:rsid w:val="004334EA"/>
    <w:rsid w:val="00433583"/>
    <w:rsid w:val="004337F5"/>
    <w:rsid w:val="00433976"/>
    <w:rsid w:val="00433B56"/>
    <w:rsid w:val="00433B96"/>
    <w:rsid w:val="00433F93"/>
    <w:rsid w:val="00433FAB"/>
    <w:rsid w:val="0043428F"/>
    <w:rsid w:val="004348EB"/>
    <w:rsid w:val="00434F51"/>
    <w:rsid w:val="00435223"/>
    <w:rsid w:val="00435657"/>
    <w:rsid w:val="00435B34"/>
    <w:rsid w:val="00435BF8"/>
    <w:rsid w:val="00436114"/>
    <w:rsid w:val="00436154"/>
    <w:rsid w:val="004363AD"/>
    <w:rsid w:val="004366EA"/>
    <w:rsid w:val="004368F9"/>
    <w:rsid w:val="004371B2"/>
    <w:rsid w:val="00437546"/>
    <w:rsid w:val="00437667"/>
    <w:rsid w:val="00437A03"/>
    <w:rsid w:val="00437B42"/>
    <w:rsid w:val="00437DA6"/>
    <w:rsid w:val="0044000C"/>
    <w:rsid w:val="00440194"/>
    <w:rsid w:val="004415E6"/>
    <w:rsid w:val="0044169B"/>
    <w:rsid w:val="0044175B"/>
    <w:rsid w:val="004417D6"/>
    <w:rsid w:val="0044197F"/>
    <w:rsid w:val="00441CCD"/>
    <w:rsid w:val="00441E56"/>
    <w:rsid w:val="004420C7"/>
    <w:rsid w:val="004421C1"/>
    <w:rsid w:val="0044225C"/>
    <w:rsid w:val="004422E4"/>
    <w:rsid w:val="00442760"/>
    <w:rsid w:val="00442897"/>
    <w:rsid w:val="00442C3A"/>
    <w:rsid w:val="00442F2B"/>
    <w:rsid w:val="00442F5E"/>
    <w:rsid w:val="0044384A"/>
    <w:rsid w:val="00443C06"/>
    <w:rsid w:val="00443CE5"/>
    <w:rsid w:val="00443D27"/>
    <w:rsid w:val="004445B5"/>
    <w:rsid w:val="004447E1"/>
    <w:rsid w:val="00444ABB"/>
    <w:rsid w:val="00445028"/>
    <w:rsid w:val="0044506C"/>
    <w:rsid w:val="004450C4"/>
    <w:rsid w:val="0044545E"/>
    <w:rsid w:val="00445AD9"/>
    <w:rsid w:val="00445CCF"/>
    <w:rsid w:val="00445F83"/>
    <w:rsid w:val="00446C7F"/>
    <w:rsid w:val="00447335"/>
    <w:rsid w:val="00447808"/>
    <w:rsid w:val="0044796F"/>
    <w:rsid w:val="00447BBD"/>
    <w:rsid w:val="00447D58"/>
    <w:rsid w:val="00447E52"/>
    <w:rsid w:val="00447FEF"/>
    <w:rsid w:val="00450225"/>
    <w:rsid w:val="004503EC"/>
    <w:rsid w:val="00450A77"/>
    <w:rsid w:val="00450ACE"/>
    <w:rsid w:val="00451007"/>
    <w:rsid w:val="00451029"/>
    <w:rsid w:val="00451499"/>
    <w:rsid w:val="004515F7"/>
    <w:rsid w:val="004517C7"/>
    <w:rsid w:val="00451E02"/>
    <w:rsid w:val="004520C6"/>
    <w:rsid w:val="0045244D"/>
    <w:rsid w:val="004528B7"/>
    <w:rsid w:val="00452CB2"/>
    <w:rsid w:val="00452CEA"/>
    <w:rsid w:val="004530FE"/>
    <w:rsid w:val="00453A31"/>
    <w:rsid w:val="00453D72"/>
    <w:rsid w:val="004545F1"/>
    <w:rsid w:val="00454906"/>
    <w:rsid w:val="00454DEE"/>
    <w:rsid w:val="00455435"/>
    <w:rsid w:val="004555CB"/>
    <w:rsid w:val="0045590E"/>
    <w:rsid w:val="00455B2C"/>
    <w:rsid w:val="00455C62"/>
    <w:rsid w:val="00456120"/>
    <w:rsid w:val="00456D6D"/>
    <w:rsid w:val="00456E99"/>
    <w:rsid w:val="00457CAB"/>
    <w:rsid w:val="00460000"/>
    <w:rsid w:val="0046038E"/>
    <w:rsid w:val="004603AA"/>
    <w:rsid w:val="00460694"/>
    <w:rsid w:val="004607AB"/>
    <w:rsid w:val="00460D8A"/>
    <w:rsid w:val="00460FA0"/>
    <w:rsid w:val="00461851"/>
    <w:rsid w:val="004619EB"/>
    <w:rsid w:val="00462023"/>
    <w:rsid w:val="00462709"/>
    <w:rsid w:val="004627DE"/>
    <w:rsid w:val="00462820"/>
    <w:rsid w:val="00462DAF"/>
    <w:rsid w:val="00462F03"/>
    <w:rsid w:val="004631A2"/>
    <w:rsid w:val="004637DC"/>
    <w:rsid w:val="00463C37"/>
    <w:rsid w:val="00463F5C"/>
    <w:rsid w:val="00464006"/>
    <w:rsid w:val="004643DF"/>
    <w:rsid w:val="00464D3A"/>
    <w:rsid w:val="00464F22"/>
    <w:rsid w:val="00464F65"/>
    <w:rsid w:val="004653F4"/>
    <w:rsid w:val="00465BF2"/>
    <w:rsid w:val="00465DD9"/>
    <w:rsid w:val="0046660B"/>
    <w:rsid w:val="00466BD9"/>
    <w:rsid w:val="00466D28"/>
    <w:rsid w:val="00467929"/>
    <w:rsid w:val="00467AC8"/>
    <w:rsid w:val="00467E59"/>
    <w:rsid w:val="0047014E"/>
    <w:rsid w:val="00470181"/>
    <w:rsid w:val="004701B4"/>
    <w:rsid w:val="00470612"/>
    <w:rsid w:val="004707D8"/>
    <w:rsid w:val="00470A9F"/>
    <w:rsid w:val="00470C8B"/>
    <w:rsid w:val="00471573"/>
    <w:rsid w:val="00471607"/>
    <w:rsid w:val="00471710"/>
    <w:rsid w:val="00471748"/>
    <w:rsid w:val="00471DF7"/>
    <w:rsid w:val="00472030"/>
    <w:rsid w:val="00472176"/>
    <w:rsid w:val="004727AE"/>
    <w:rsid w:val="00472DBC"/>
    <w:rsid w:val="00472E12"/>
    <w:rsid w:val="004730B3"/>
    <w:rsid w:val="004732BD"/>
    <w:rsid w:val="00473374"/>
    <w:rsid w:val="004733D5"/>
    <w:rsid w:val="0047352E"/>
    <w:rsid w:val="00474072"/>
    <w:rsid w:val="00474201"/>
    <w:rsid w:val="00474343"/>
    <w:rsid w:val="00474350"/>
    <w:rsid w:val="00474392"/>
    <w:rsid w:val="004743E9"/>
    <w:rsid w:val="00474F3E"/>
    <w:rsid w:val="00474F7C"/>
    <w:rsid w:val="00474FA2"/>
    <w:rsid w:val="00474FD8"/>
    <w:rsid w:val="0047534E"/>
    <w:rsid w:val="004755FC"/>
    <w:rsid w:val="00475FD6"/>
    <w:rsid w:val="004762C9"/>
    <w:rsid w:val="004765DE"/>
    <w:rsid w:val="004767DB"/>
    <w:rsid w:val="0047691A"/>
    <w:rsid w:val="00476A8E"/>
    <w:rsid w:val="00476EC4"/>
    <w:rsid w:val="004770B4"/>
    <w:rsid w:val="0047727C"/>
    <w:rsid w:val="004801BF"/>
    <w:rsid w:val="00480310"/>
    <w:rsid w:val="0048039F"/>
    <w:rsid w:val="00480448"/>
    <w:rsid w:val="004804C7"/>
    <w:rsid w:val="00480599"/>
    <w:rsid w:val="0048063B"/>
    <w:rsid w:val="0048077C"/>
    <w:rsid w:val="00480C04"/>
    <w:rsid w:val="004813D5"/>
    <w:rsid w:val="0048151A"/>
    <w:rsid w:val="0048180E"/>
    <w:rsid w:val="00481B85"/>
    <w:rsid w:val="00481ED0"/>
    <w:rsid w:val="0048237F"/>
    <w:rsid w:val="00482E64"/>
    <w:rsid w:val="00482EA1"/>
    <w:rsid w:val="00482F75"/>
    <w:rsid w:val="004835BC"/>
    <w:rsid w:val="004838D9"/>
    <w:rsid w:val="00484579"/>
    <w:rsid w:val="004849C3"/>
    <w:rsid w:val="00484BAF"/>
    <w:rsid w:val="004853CA"/>
    <w:rsid w:val="0048555D"/>
    <w:rsid w:val="00485692"/>
    <w:rsid w:val="004857DA"/>
    <w:rsid w:val="00485C48"/>
    <w:rsid w:val="00485EF7"/>
    <w:rsid w:val="004860D2"/>
    <w:rsid w:val="00486281"/>
    <w:rsid w:val="0048665E"/>
    <w:rsid w:val="004867C1"/>
    <w:rsid w:val="00486ED8"/>
    <w:rsid w:val="00487320"/>
    <w:rsid w:val="00487528"/>
    <w:rsid w:val="004875B4"/>
    <w:rsid w:val="00487749"/>
    <w:rsid w:val="00487AD4"/>
    <w:rsid w:val="0049031C"/>
    <w:rsid w:val="0049038B"/>
    <w:rsid w:val="004904B5"/>
    <w:rsid w:val="004904D3"/>
    <w:rsid w:val="004906F4"/>
    <w:rsid w:val="00490AAB"/>
    <w:rsid w:val="0049110C"/>
    <w:rsid w:val="00491EAC"/>
    <w:rsid w:val="0049220D"/>
    <w:rsid w:val="0049282F"/>
    <w:rsid w:val="004928D7"/>
    <w:rsid w:val="00492BDC"/>
    <w:rsid w:val="00492E95"/>
    <w:rsid w:val="00492E98"/>
    <w:rsid w:val="00493736"/>
    <w:rsid w:val="004937B4"/>
    <w:rsid w:val="00493842"/>
    <w:rsid w:val="00493BC0"/>
    <w:rsid w:val="00493E6E"/>
    <w:rsid w:val="004941CF"/>
    <w:rsid w:val="004941F3"/>
    <w:rsid w:val="00494561"/>
    <w:rsid w:val="00494935"/>
    <w:rsid w:val="00494EA9"/>
    <w:rsid w:val="00496026"/>
    <w:rsid w:val="004962BC"/>
    <w:rsid w:val="0049689F"/>
    <w:rsid w:val="00496979"/>
    <w:rsid w:val="00496EFD"/>
    <w:rsid w:val="004973D6"/>
    <w:rsid w:val="004978E0"/>
    <w:rsid w:val="004A0351"/>
    <w:rsid w:val="004A0480"/>
    <w:rsid w:val="004A095D"/>
    <w:rsid w:val="004A13B6"/>
    <w:rsid w:val="004A146B"/>
    <w:rsid w:val="004A1DF9"/>
    <w:rsid w:val="004A1F40"/>
    <w:rsid w:val="004A2825"/>
    <w:rsid w:val="004A32B7"/>
    <w:rsid w:val="004A3C55"/>
    <w:rsid w:val="004A409C"/>
    <w:rsid w:val="004A410B"/>
    <w:rsid w:val="004A4E0B"/>
    <w:rsid w:val="004A4EE4"/>
    <w:rsid w:val="004A505F"/>
    <w:rsid w:val="004A5093"/>
    <w:rsid w:val="004A538C"/>
    <w:rsid w:val="004A5921"/>
    <w:rsid w:val="004A5AFB"/>
    <w:rsid w:val="004A5F1B"/>
    <w:rsid w:val="004A6410"/>
    <w:rsid w:val="004A64A1"/>
    <w:rsid w:val="004A6591"/>
    <w:rsid w:val="004A6986"/>
    <w:rsid w:val="004A6DCD"/>
    <w:rsid w:val="004A6EB0"/>
    <w:rsid w:val="004A6F47"/>
    <w:rsid w:val="004A75D4"/>
    <w:rsid w:val="004A772A"/>
    <w:rsid w:val="004A7BC6"/>
    <w:rsid w:val="004A7C2D"/>
    <w:rsid w:val="004A7F3B"/>
    <w:rsid w:val="004B024B"/>
    <w:rsid w:val="004B1651"/>
    <w:rsid w:val="004B1877"/>
    <w:rsid w:val="004B19DF"/>
    <w:rsid w:val="004B1B11"/>
    <w:rsid w:val="004B1C44"/>
    <w:rsid w:val="004B208F"/>
    <w:rsid w:val="004B22A8"/>
    <w:rsid w:val="004B2982"/>
    <w:rsid w:val="004B2C21"/>
    <w:rsid w:val="004B30A5"/>
    <w:rsid w:val="004B3675"/>
    <w:rsid w:val="004B3E73"/>
    <w:rsid w:val="004B4230"/>
    <w:rsid w:val="004B4324"/>
    <w:rsid w:val="004B497D"/>
    <w:rsid w:val="004B499B"/>
    <w:rsid w:val="004B4BE9"/>
    <w:rsid w:val="004B52E1"/>
    <w:rsid w:val="004B560F"/>
    <w:rsid w:val="004B62BB"/>
    <w:rsid w:val="004B6466"/>
    <w:rsid w:val="004B64B7"/>
    <w:rsid w:val="004B653A"/>
    <w:rsid w:val="004B720F"/>
    <w:rsid w:val="004B7D78"/>
    <w:rsid w:val="004B7F41"/>
    <w:rsid w:val="004C06AF"/>
    <w:rsid w:val="004C0A4F"/>
    <w:rsid w:val="004C0AB8"/>
    <w:rsid w:val="004C0CD7"/>
    <w:rsid w:val="004C0D70"/>
    <w:rsid w:val="004C15F1"/>
    <w:rsid w:val="004C1A8A"/>
    <w:rsid w:val="004C1DBC"/>
    <w:rsid w:val="004C2365"/>
    <w:rsid w:val="004C24C6"/>
    <w:rsid w:val="004C2846"/>
    <w:rsid w:val="004C2A1B"/>
    <w:rsid w:val="004C2FE8"/>
    <w:rsid w:val="004C40D1"/>
    <w:rsid w:val="004C417B"/>
    <w:rsid w:val="004C4229"/>
    <w:rsid w:val="004C46FF"/>
    <w:rsid w:val="004C4CC0"/>
    <w:rsid w:val="004C4DA1"/>
    <w:rsid w:val="004C4DFA"/>
    <w:rsid w:val="004C53C6"/>
    <w:rsid w:val="004C55A2"/>
    <w:rsid w:val="004C5C57"/>
    <w:rsid w:val="004C61B5"/>
    <w:rsid w:val="004C64FE"/>
    <w:rsid w:val="004C6829"/>
    <w:rsid w:val="004C6A39"/>
    <w:rsid w:val="004C6BF5"/>
    <w:rsid w:val="004C7068"/>
    <w:rsid w:val="004C7141"/>
    <w:rsid w:val="004C7462"/>
    <w:rsid w:val="004C7737"/>
    <w:rsid w:val="004C7739"/>
    <w:rsid w:val="004C7952"/>
    <w:rsid w:val="004C7F6D"/>
    <w:rsid w:val="004D0623"/>
    <w:rsid w:val="004D09DD"/>
    <w:rsid w:val="004D1679"/>
    <w:rsid w:val="004D1833"/>
    <w:rsid w:val="004D1978"/>
    <w:rsid w:val="004D1DCD"/>
    <w:rsid w:val="004D21B1"/>
    <w:rsid w:val="004D23DF"/>
    <w:rsid w:val="004D2A87"/>
    <w:rsid w:val="004D2AEC"/>
    <w:rsid w:val="004D3318"/>
    <w:rsid w:val="004D3613"/>
    <w:rsid w:val="004D39C4"/>
    <w:rsid w:val="004D3ACF"/>
    <w:rsid w:val="004D3C54"/>
    <w:rsid w:val="004D4274"/>
    <w:rsid w:val="004D431F"/>
    <w:rsid w:val="004D4424"/>
    <w:rsid w:val="004D4B9F"/>
    <w:rsid w:val="004D56AE"/>
    <w:rsid w:val="004D56D6"/>
    <w:rsid w:val="004D56D7"/>
    <w:rsid w:val="004D5889"/>
    <w:rsid w:val="004D5CF5"/>
    <w:rsid w:val="004D5D00"/>
    <w:rsid w:val="004D6192"/>
    <w:rsid w:val="004D63F0"/>
    <w:rsid w:val="004D675D"/>
    <w:rsid w:val="004D67E0"/>
    <w:rsid w:val="004D73CA"/>
    <w:rsid w:val="004D7586"/>
    <w:rsid w:val="004D7634"/>
    <w:rsid w:val="004D7674"/>
    <w:rsid w:val="004D7988"/>
    <w:rsid w:val="004D7E77"/>
    <w:rsid w:val="004E000C"/>
    <w:rsid w:val="004E0093"/>
    <w:rsid w:val="004E00C3"/>
    <w:rsid w:val="004E0506"/>
    <w:rsid w:val="004E0627"/>
    <w:rsid w:val="004E07E4"/>
    <w:rsid w:val="004E0D0E"/>
    <w:rsid w:val="004E10FE"/>
    <w:rsid w:val="004E158B"/>
    <w:rsid w:val="004E15A9"/>
    <w:rsid w:val="004E1675"/>
    <w:rsid w:val="004E1C9D"/>
    <w:rsid w:val="004E3001"/>
    <w:rsid w:val="004E3218"/>
    <w:rsid w:val="004E38BC"/>
    <w:rsid w:val="004E3921"/>
    <w:rsid w:val="004E3DC4"/>
    <w:rsid w:val="004E42ED"/>
    <w:rsid w:val="004E4A6A"/>
    <w:rsid w:val="004E5014"/>
    <w:rsid w:val="004E57C0"/>
    <w:rsid w:val="004E5B41"/>
    <w:rsid w:val="004E5D87"/>
    <w:rsid w:val="004E5EF6"/>
    <w:rsid w:val="004E67AB"/>
    <w:rsid w:val="004E6850"/>
    <w:rsid w:val="004E6E88"/>
    <w:rsid w:val="004E7532"/>
    <w:rsid w:val="004E77CE"/>
    <w:rsid w:val="004E7C52"/>
    <w:rsid w:val="004E7C8D"/>
    <w:rsid w:val="004E7F71"/>
    <w:rsid w:val="004F006D"/>
    <w:rsid w:val="004F0090"/>
    <w:rsid w:val="004F0433"/>
    <w:rsid w:val="004F05AD"/>
    <w:rsid w:val="004F08E5"/>
    <w:rsid w:val="004F1069"/>
    <w:rsid w:val="004F1178"/>
    <w:rsid w:val="004F1414"/>
    <w:rsid w:val="004F1D31"/>
    <w:rsid w:val="004F2498"/>
    <w:rsid w:val="004F24F3"/>
    <w:rsid w:val="004F2CD1"/>
    <w:rsid w:val="004F338D"/>
    <w:rsid w:val="004F3489"/>
    <w:rsid w:val="004F3744"/>
    <w:rsid w:val="004F39AE"/>
    <w:rsid w:val="004F3CF5"/>
    <w:rsid w:val="004F3D3D"/>
    <w:rsid w:val="004F422A"/>
    <w:rsid w:val="004F45E8"/>
    <w:rsid w:val="004F4711"/>
    <w:rsid w:val="004F4B5C"/>
    <w:rsid w:val="004F4BED"/>
    <w:rsid w:val="004F4FD9"/>
    <w:rsid w:val="004F5045"/>
    <w:rsid w:val="004F5715"/>
    <w:rsid w:val="004F59FD"/>
    <w:rsid w:val="004F609D"/>
    <w:rsid w:val="004F6170"/>
    <w:rsid w:val="004F61FD"/>
    <w:rsid w:val="004F6409"/>
    <w:rsid w:val="004F65D4"/>
    <w:rsid w:val="004F68C0"/>
    <w:rsid w:val="004F6A2C"/>
    <w:rsid w:val="004F6D42"/>
    <w:rsid w:val="004F71B9"/>
    <w:rsid w:val="004F7510"/>
    <w:rsid w:val="004F7818"/>
    <w:rsid w:val="004F798B"/>
    <w:rsid w:val="004F799D"/>
    <w:rsid w:val="004F7ED5"/>
    <w:rsid w:val="0050022C"/>
    <w:rsid w:val="00500261"/>
    <w:rsid w:val="005002FD"/>
    <w:rsid w:val="005004A1"/>
    <w:rsid w:val="005005E3"/>
    <w:rsid w:val="005009B1"/>
    <w:rsid w:val="00500B3C"/>
    <w:rsid w:val="00500C24"/>
    <w:rsid w:val="00501115"/>
    <w:rsid w:val="005011F3"/>
    <w:rsid w:val="0050145F"/>
    <w:rsid w:val="00501A24"/>
    <w:rsid w:val="00501C42"/>
    <w:rsid w:val="00501E52"/>
    <w:rsid w:val="005021D2"/>
    <w:rsid w:val="0050229A"/>
    <w:rsid w:val="005029ED"/>
    <w:rsid w:val="00503199"/>
    <w:rsid w:val="005031C7"/>
    <w:rsid w:val="00503547"/>
    <w:rsid w:val="00503A31"/>
    <w:rsid w:val="00504056"/>
    <w:rsid w:val="0050440F"/>
    <w:rsid w:val="0050450C"/>
    <w:rsid w:val="00504A5A"/>
    <w:rsid w:val="00504B83"/>
    <w:rsid w:val="00504BAD"/>
    <w:rsid w:val="00504EEC"/>
    <w:rsid w:val="0050521E"/>
    <w:rsid w:val="0050680F"/>
    <w:rsid w:val="00506B8D"/>
    <w:rsid w:val="00506D78"/>
    <w:rsid w:val="005072EA"/>
    <w:rsid w:val="00507683"/>
    <w:rsid w:val="005079C6"/>
    <w:rsid w:val="00507AF7"/>
    <w:rsid w:val="00507B2E"/>
    <w:rsid w:val="00507C37"/>
    <w:rsid w:val="005100BF"/>
    <w:rsid w:val="0051087A"/>
    <w:rsid w:val="00510A06"/>
    <w:rsid w:val="00510CA1"/>
    <w:rsid w:val="00510FE5"/>
    <w:rsid w:val="00511616"/>
    <w:rsid w:val="005116E5"/>
    <w:rsid w:val="0051170A"/>
    <w:rsid w:val="005118F7"/>
    <w:rsid w:val="0051208E"/>
    <w:rsid w:val="00512610"/>
    <w:rsid w:val="0051289E"/>
    <w:rsid w:val="00513130"/>
    <w:rsid w:val="005131A6"/>
    <w:rsid w:val="00513293"/>
    <w:rsid w:val="005132BF"/>
    <w:rsid w:val="00513399"/>
    <w:rsid w:val="00513691"/>
    <w:rsid w:val="00513A9D"/>
    <w:rsid w:val="00513D5C"/>
    <w:rsid w:val="00513FA4"/>
    <w:rsid w:val="00514116"/>
    <w:rsid w:val="00514978"/>
    <w:rsid w:val="00514A1E"/>
    <w:rsid w:val="00514A54"/>
    <w:rsid w:val="00515639"/>
    <w:rsid w:val="00515E16"/>
    <w:rsid w:val="00516647"/>
    <w:rsid w:val="00516695"/>
    <w:rsid w:val="00516802"/>
    <w:rsid w:val="00516D8D"/>
    <w:rsid w:val="00516FAE"/>
    <w:rsid w:val="005172D1"/>
    <w:rsid w:val="005179FB"/>
    <w:rsid w:val="00517F17"/>
    <w:rsid w:val="005200F9"/>
    <w:rsid w:val="0052010D"/>
    <w:rsid w:val="0052046C"/>
    <w:rsid w:val="005205D6"/>
    <w:rsid w:val="0052083B"/>
    <w:rsid w:val="00520916"/>
    <w:rsid w:val="00521066"/>
    <w:rsid w:val="005214BB"/>
    <w:rsid w:val="00521551"/>
    <w:rsid w:val="00521747"/>
    <w:rsid w:val="00521CA9"/>
    <w:rsid w:val="00521CAA"/>
    <w:rsid w:val="005225A2"/>
    <w:rsid w:val="0052294E"/>
    <w:rsid w:val="00522951"/>
    <w:rsid w:val="0052297D"/>
    <w:rsid w:val="00522BED"/>
    <w:rsid w:val="00522F21"/>
    <w:rsid w:val="00523232"/>
    <w:rsid w:val="00523729"/>
    <w:rsid w:val="005237D4"/>
    <w:rsid w:val="0052387F"/>
    <w:rsid w:val="00523C75"/>
    <w:rsid w:val="00523EEA"/>
    <w:rsid w:val="005242B2"/>
    <w:rsid w:val="005243F3"/>
    <w:rsid w:val="00524BEF"/>
    <w:rsid w:val="00524E8F"/>
    <w:rsid w:val="00524EA3"/>
    <w:rsid w:val="00525FC7"/>
    <w:rsid w:val="00526300"/>
    <w:rsid w:val="00526365"/>
    <w:rsid w:val="00526A37"/>
    <w:rsid w:val="005270A9"/>
    <w:rsid w:val="0052745A"/>
    <w:rsid w:val="0052777C"/>
    <w:rsid w:val="00527997"/>
    <w:rsid w:val="00527AC0"/>
    <w:rsid w:val="00527BFA"/>
    <w:rsid w:val="00527F67"/>
    <w:rsid w:val="0053076B"/>
    <w:rsid w:val="0053099D"/>
    <w:rsid w:val="005310AF"/>
    <w:rsid w:val="00531443"/>
    <w:rsid w:val="00532196"/>
    <w:rsid w:val="005323A0"/>
    <w:rsid w:val="00532432"/>
    <w:rsid w:val="00532D13"/>
    <w:rsid w:val="00533191"/>
    <w:rsid w:val="0053333F"/>
    <w:rsid w:val="00533959"/>
    <w:rsid w:val="00533BE2"/>
    <w:rsid w:val="00533E41"/>
    <w:rsid w:val="00533EF1"/>
    <w:rsid w:val="00534168"/>
    <w:rsid w:val="005341CC"/>
    <w:rsid w:val="005346A5"/>
    <w:rsid w:val="00534ABA"/>
    <w:rsid w:val="00534CDA"/>
    <w:rsid w:val="00534EEF"/>
    <w:rsid w:val="005350DB"/>
    <w:rsid w:val="00535483"/>
    <w:rsid w:val="00535576"/>
    <w:rsid w:val="0053572D"/>
    <w:rsid w:val="00535835"/>
    <w:rsid w:val="00535896"/>
    <w:rsid w:val="00535925"/>
    <w:rsid w:val="00535C43"/>
    <w:rsid w:val="00535E06"/>
    <w:rsid w:val="00535F3A"/>
    <w:rsid w:val="00536126"/>
    <w:rsid w:val="00536214"/>
    <w:rsid w:val="00536A28"/>
    <w:rsid w:val="00536A2A"/>
    <w:rsid w:val="00536D6D"/>
    <w:rsid w:val="005378BD"/>
    <w:rsid w:val="00537A48"/>
    <w:rsid w:val="00537A70"/>
    <w:rsid w:val="00537CFE"/>
    <w:rsid w:val="00540BD7"/>
    <w:rsid w:val="00540C4B"/>
    <w:rsid w:val="0054103A"/>
    <w:rsid w:val="005412B1"/>
    <w:rsid w:val="00541630"/>
    <w:rsid w:val="005418CD"/>
    <w:rsid w:val="0054195F"/>
    <w:rsid w:val="005419A9"/>
    <w:rsid w:val="00541A04"/>
    <w:rsid w:val="00541BDC"/>
    <w:rsid w:val="00541D81"/>
    <w:rsid w:val="00541D9E"/>
    <w:rsid w:val="0054201D"/>
    <w:rsid w:val="00542317"/>
    <w:rsid w:val="005423FA"/>
    <w:rsid w:val="00542747"/>
    <w:rsid w:val="00542DDF"/>
    <w:rsid w:val="00542F25"/>
    <w:rsid w:val="0054321F"/>
    <w:rsid w:val="005439F5"/>
    <w:rsid w:val="00543A07"/>
    <w:rsid w:val="00543C43"/>
    <w:rsid w:val="00543E90"/>
    <w:rsid w:val="005442AE"/>
    <w:rsid w:val="00544405"/>
    <w:rsid w:val="00544B19"/>
    <w:rsid w:val="00544B69"/>
    <w:rsid w:val="00544BDA"/>
    <w:rsid w:val="00544D02"/>
    <w:rsid w:val="0054522D"/>
    <w:rsid w:val="005452DF"/>
    <w:rsid w:val="00545DF9"/>
    <w:rsid w:val="00545ED6"/>
    <w:rsid w:val="00545EDC"/>
    <w:rsid w:val="00546624"/>
    <w:rsid w:val="005471BF"/>
    <w:rsid w:val="005472D5"/>
    <w:rsid w:val="005474D8"/>
    <w:rsid w:val="00547A69"/>
    <w:rsid w:val="00547CBB"/>
    <w:rsid w:val="00547F4B"/>
    <w:rsid w:val="0055080B"/>
    <w:rsid w:val="00550AA8"/>
    <w:rsid w:val="00550BB6"/>
    <w:rsid w:val="00551023"/>
    <w:rsid w:val="00551169"/>
    <w:rsid w:val="00551199"/>
    <w:rsid w:val="00551804"/>
    <w:rsid w:val="00552111"/>
    <w:rsid w:val="005521D9"/>
    <w:rsid w:val="005524B3"/>
    <w:rsid w:val="00552A98"/>
    <w:rsid w:val="00552AA3"/>
    <w:rsid w:val="00552E58"/>
    <w:rsid w:val="00553AE6"/>
    <w:rsid w:val="00553C7D"/>
    <w:rsid w:val="00553CA1"/>
    <w:rsid w:val="00553DA0"/>
    <w:rsid w:val="00554679"/>
    <w:rsid w:val="00554729"/>
    <w:rsid w:val="00554C20"/>
    <w:rsid w:val="00554E74"/>
    <w:rsid w:val="00555000"/>
    <w:rsid w:val="0055578F"/>
    <w:rsid w:val="00555FF3"/>
    <w:rsid w:val="00556199"/>
    <w:rsid w:val="0055626C"/>
    <w:rsid w:val="005562D0"/>
    <w:rsid w:val="00556540"/>
    <w:rsid w:val="005565D0"/>
    <w:rsid w:val="0055752D"/>
    <w:rsid w:val="00557DCB"/>
    <w:rsid w:val="0056010B"/>
    <w:rsid w:val="005610A4"/>
    <w:rsid w:val="005610F4"/>
    <w:rsid w:val="00561191"/>
    <w:rsid w:val="00561395"/>
    <w:rsid w:val="005615B4"/>
    <w:rsid w:val="0056193F"/>
    <w:rsid w:val="00562064"/>
    <w:rsid w:val="00562C12"/>
    <w:rsid w:val="00562D6C"/>
    <w:rsid w:val="00562D9E"/>
    <w:rsid w:val="00562E4B"/>
    <w:rsid w:val="00562F1B"/>
    <w:rsid w:val="0056357E"/>
    <w:rsid w:val="0056396F"/>
    <w:rsid w:val="00563C16"/>
    <w:rsid w:val="00564488"/>
    <w:rsid w:val="00564B05"/>
    <w:rsid w:val="00564D07"/>
    <w:rsid w:val="00564D61"/>
    <w:rsid w:val="00565187"/>
    <w:rsid w:val="0056535B"/>
    <w:rsid w:val="00565498"/>
    <w:rsid w:val="00565790"/>
    <w:rsid w:val="00565867"/>
    <w:rsid w:val="00565FFD"/>
    <w:rsid w:val="00566122"/>
    <w:rsid w:val="00566139"/>
    <w:rsid w:val="00566354"/>
    <w:rsid w:val="005670A2"/>
    <w:rsid w:val="0056741F"/>
    <w:rsid w:val="00567509"/>
    <w:rsid w:val="00567823"/>
    <w:rsid w:val="00567926"/>
    <w:rsid w:val="00567937"/>
    <w:rsid w:val="00567962"/>
    <w:rsid w:val="00567FE9"/>
    <w:rsid w:val="00570061"/>
    <w:rsid w:val="00570287"/>
    <w:rsid w:val="005702B5"/>
    <w:rsid w:val="005707E6"/>
    <w:rsid w:val="0057091D"/>
    <w:rsid w:val="00571265"/>
    <w:rsid w:val="00571443"/>
    <w:rsid w:val="00571ABD"/>
    <w:rsid w:val="00572197"/>
    <w:rsid w:val="00572559"/>
    <w:rsid w:val="00572B9B"/>
    <w:rsid w:val="00573147"/>
    <w:rsid w:val="0057322A"/>
    <w:rsid w:val="005732B4"/>
    <w:rsid w:val="00573436"/>
    <w:rsid w:val="00573590"/>
    <w:rsid w:val="005735EB"/>
    <w:rsid w:val="0057365D"/>
    <w:rsid w:val="005737E1"/>
    <w:rsid w:val="005737E6"/>
    <w:rsid w:val="00573825"/>
    <w:rsid w:val="00573E0D"/>
    <w:rsid w:val="00573F16"/>
    <w:rsid w:val="00573FDB"/>
    <w:rsid w:val="00573FF0"/>
    <w:rsid w:val="005741D2"/>
    <w:rsid w:val="005742F6"/>
    <w:rsid w:val="005746A4"/>
    <w:rsid w:val="0057495A"/>
    <w:rsid w:val="00574A62"/>
    <w:rsid w:val="00574B08"/>
    <w:rsid w:val="00574CA1"/>
    <w:rsid w:val="00574F3F"/>
    <w:rsid w:val="00574FC9"/>
    <w:rsid w:val="005750CA"/>
    <w:rsid w:val="00575144"/>
    <w:rsid w:val="00575234"/>
    <w:rsid w:val="0057569C"/>
    <w:rsid w:val="00575D3B"/>
    <w:rsid w:val="00575F60"/>
    <w:rsid w:val="00576C17"/>
    <w:rsid w:val="00576EB0"/>
    <w:rsid w:val="005772E7"/>
    <w:rsid w:val="005775F3"/>
    <w:rsid w:val="00577D4C"/>
    <w:rsid w:val="00577E72"/>
    <w:rsid w:val="00577E80"/>
    <w:rsid w:val="00580370"/>
    <w:rsid w:val="00580477"/>
    <w:rsid w:val="0058076E"/>
    <w:rsid w:val="00580859"/>
    <w:rsid w:val="00580F96"/>
    <w:rsid w:val="00581234"/>
    <w:rsid w:val="005818A3"/>
    <w:rsid w:val="00581D55"/>
    <w:rsid w:val="00582A05"/>
    <w:rsid w:val="00583340"/>
    <w:rsid w:val="005833C4"/>
    <w:rsid w:val="0058343C"/>
    <w:rsid w:val="00583457"/>
    <w:rsid w:val="00583668"/>
    <w:rsid w:val="005838E3"/>
    <w:rsid w:val="00583D03"/>
    <w:rsid w:val="00583FA6"/>
    <w:rsid w:val="005841BF"/>
    <w:rsid w:val="00584327"/>
    <w:rsid w:val="0058462B"/>
    <w:rsid w:val="00584642"/>
    <w:rsid w:val="00584D5B"/>
    <w:rsid w:val="00584E87"/>
    <w:rsid w:val="005851CE"/>
    <w:rsid w:val="00585B85"/>
    <w:rsid w:val="00585EAF"/>
    <w:rsid w:val="00585EC9"/>
    <w:rsid w:val="00586BF2"/>
    <w:rsid w:val="005871FB"/>
    <w:rsid w:val="00587391"/>
    <w:rsid w:val="00587A70"/>
    <w:rsid w:val="00587C3B"/>
    <w:rsid w:val="00587F02"/>
    <w:rsid w:val="0059034A"/>
    <w:rsid w:val="00590A7B"/>
    <w:rsid w:val="00590CDC"/>
    <w:rsid w:val="00590F86"/>
    <w:rsid w:val="00591CF8"/>
    <w:rsid w:val="00592184"/>
    <w:rsid w:val="00592FAC"/>
    <w:rsid w:val="00593771"/>
    <w:rsid w:val="005939B5"/>
    <w:rsid w:val="00593A2E"/>
    <w:rsid w:val="0059408F"/>
    <w:rsid w:val="00594408"/>
    <w:rsid w:val="00594680"/>
    <w:rsid w:val="005946BD"/>
    <w:rsid w:val="005948A1"/>
    <w:rsid w:val="005949CC"/>
    <w:rsid w:val="0059544C"/>
    <w:rsid w:val="005955A9"/>
    <w:rsid w:val="0059568C"/>
    <w:rsid w:val="005957FB"/>
    <w:rsid w:val="005960D2"/>
    <w:rsid w:val="005960E3"/>
    <w:rsid w:val="0059646C"/>
    <w:rsid w:val="00596802"/>
    <w:rsid w:val="00596809"/>
    <w:rsid w:val="00596895"/>
    <w:rsid w:val="005968C7"/>
    <w:rsid w:val="005969FA"/>
    <w:rsid w:val="00596D5F"/>
    <w:rsid w:val="00596EB2"/>
    <w:rsid w:val="00597197"/>
    <w:rsid w:val="0059741A"/>
    <w:rsid w:val="00597716"/>
    <w:rsid w:val="005978CD"/>
    <w:rsid w:val="00597977"/>
    <w:rsid w:val="005A01B4"/>
    <w:rsid w:val="005A020D"/>
    <w:rsid w:val="005A0371"/>
    <w:rsid w:val="005A0670"/>
    <w:rsid w:val="005A0AD6"/>
    <w:rsid w:val="005A0B2E"/>
    <w:rsid w:val="005A0BDD"/>
    <w:rsid w:val="005A0EE7"/>
    <w:rsid w:val="005A2567"/>
    <w:rsid w:val="005A2576"/>
    <w:rsid w:val="005A2DE0"/>
    <w:rsid w:val="005A2F88"/>
    <w:rsid w:val="005A2FF9"/>
    <w:rsid w:val="005A32CA"/>
    <w:rsid w:val="005A370D"/>
    <w:rsid w:val="005A3772"/>
    <w:rsid w:val="005A3803"/>
    <w:rsid w:val="005A3ABF"/>
    <w:rsid w:val="005A4916"/>
    <w:rsid w:val="005A4D0C"/>
    <w:rsid w:val="005A5480"/>
    <w:rsid w:val="005A5959"/>
    <w:rsid w:val="005A5FDE"/>
    <w:rsid w:val="005A6118"/>
    <w:rsid w:val="005A6474"/>
    <w:rsid w:val="005A65D2"/>
    <w:rsid w:val="005A6817"/>
    <w:rsid w:val="005A6BBD"/>
    <w:rsid w:val="005A6D76"/>
    <w:rsid w:val="005A743D"/>
    <w:rsid w:val="005A755A"/>
    <w:rsid w:val="005A7611"/>
    <w:rsid w:val="005A769A"/>
    <w:rsid w:val="005A76A5"/>
    <w:rsid w:val="005A7761"/>
    <w:rsid w:val="005A7C34"/>
    <w:rsid w:val="005A7CA6"/>
    <w:rsid w:val="005A7F82"/>
    <w:rsid w:val="005B0646"/>
    <w:rsid w:val="005B0D1F"/>
    <w:rsid w:val="005B104E"/>
    <w:rsid w:val="005B14B0"/>
    <w:rsid w:val="005B17C7"/>
    <w:rsid w:val="005B1B29"/>
    <w:rsid w:val="005B1E1E"/>
    <w:rsid w:val="005B1EAC"/>
    <w:rsid w:val="005B2107"/>
    <w:rsid w:val="005B2435"/>
    <w:rsid w:val="005B27D4"/>
    <w:rsid w:val="005B28FF"/>
    <w:rsid w:val="005B29ED"/>
    <w:rsid w:val="005B2B91"/>
    <w:rsid w:val="005B42E7"/>
    <w:rsid w:val="005B44B2"/>
    <w:rsid w:val="005B4614"/>
    <w:rsid w:val="005B4943"/>
    <w:rsid w:val="005B4A1E"/>
    <w:rsid w:val="005B4B2D"/>
    <w:rsid w:val="005B53E7"/>
    <w:rsid w:val="005B5529"/>
    <w:rsid w:val="005B58C0"/>
    <w:rsid w:val="005B5990"/>
    <w:rsid w:val="005B5E13"/>
    <w:rsid w:val="005B6259"/>
    <w:rsid w:val="005B6437"/>
    <w:rsid w:val="005B6D49"/>
    <w:rsid w:val="005B72A2"/>
    <w:rsid w:val="005B76C6"/>
    <w:rsid w:val="005B78A4"/>
    <w:rsid w:val="005C0068"/>
    <w:rsid w:val="005C0463"/>
    <w:rsid w:val="005C061B"/>
    <w:rsid w:val="005C06B7"/>
    <w:rsid w:val="005C06D0"/>
    <w:rsid w:val="005C07C9"/>
    <w:rsid w:val="005C0FC1"/>
    <w:rsid w:val="005C15D3"/>
    <w:rsid w:val="005C1E38"/>
    <w:rsid w:val="005C216D"/>
    <w:rsid w:val="005C23BF"/>
    <w:rsid w:val="005C2AE4"/>
    <w:rsid w:val="005C2B39"/>
    <w:rsid w:val="005C2E45"/>
    <w:rsid w:val="005C2EFE"/>
    <w:rsid w:val="005C3E9A"/>
    <w:rsid w:val="005C4FBC"/>
    <w:rsid w:val="005C51C7"/>
    <w:rsid w:val="005C55FF"/>
    <w:rsid w:val="005C5B8F"/>
    <w:rsid w:val="005C6445"/>
    <w:rsid w:val="005C66A4"/>
    <w:rsid w:val="005C6743"/>
    <w:rsid w:val="005C67B0"/>
    <w:rsid w:val="005C6B07"/>
    <w:rsid w:val="005C6C12"/>
    <w:rsid w:val="005C6E1B"/>
    <w:rsid w:val="005C7625"/>
    <w:rsid w:val="005C7942"/>
    <w:rsid w:val="005C7EDC"/>
    <w:rsid w:val="005D0076"/>
    <w:rsid w:val="005D01AD"/>
    <w:rsid w:val="005D0443"/>
    <w:rsid w:val="005D05AC"/>
    <w:rsid w:val="005D084D"/>
    <w:rsid w:val="005D0B74"/>
    <w:rsid w:val="005D0C03"/>
    <w:rsid w:val="005D11C1"/>
    <w:rsid w:val="005D18C8"/>
    <w:rsid w:val="005D1C46"/>
    <w:rsid w:val="005D229C"/>
    <w:rsid w:val="005D234D"/>
    <w:rsid w:val="005D2540"/>
    <w:rsid w:val="005D2686"/>
    <w:rsid w:val="005D2AC3"/>
    <w:rsid w:val="005D2D27"/>
    <w:rsid w:val="005D3248"/>
    <w:rsid w:val="005D3250"/>
    <w:rsid w:val="005D34C3"/>
    <w:rsid w:val="005D3556"/>
    <w:rsid w:val="005D3760"/>
    <w:rsid w:val="005D3858"/>
    <w:rsid w:val="005D3BEF"/>
    <w:rsid w:val="005D3F50"/>
    <w:rsid w:val="005D4087"/>
    <w:rsid w:val="005D41FC"/>
    <w:rsid w:val="005D441F"/>
    <w:rsid w:val="005D446C"/>
    <w:rsid w:val="005D44E1"/>
    <w:rsid w:val="005D4897"/>
    <w:rsid w:val="005D4BCB"/>
    <w:rsid w:val="005D4CCC"/>
    <w:rsid w:val="005D4E9F"/>
    <w:rsid w:val="005D52E4"/>
    <w:rsid w:val="005D5301"/>
    <w:rsid w:val="005D563B"/>
    <w:rsid w:val="005D5674"/>
    <w:rsid w:val="005D56D9"/>
    <w:rsid w:val="005D5AD5"/>
    <w:rsid w:val="005D605C"/>
    <w:rsid w:val="005D62C3"/>
    <w:rsid w:val="005D66D5"/>
    <w:rsid w:val="005D72FE"/>
    <w:rsid w:val="005D7601"/>
    <w:rsid w:val="005D76F1"/>
    <w:rsid w:val="005D79C6"/>
    <w:rsid w:val="005E0192"/>
    <w:rsid w:val="005E1852"/>
    <w:rsid w:val="005E1B1A"/>
    <w:rsid w:val="005E2222"/>
    <w:rsid w:val="005E245F"/>
    <w:rsid w:val="005E2696"/>
    <w:rsid w:val="005E2A86"/>
    <w:rsid w:val="005E2B7B"/>
    <w:rsid w:val="005E2DF7"/>
    <w:rsid w:val="005E33E4"/>
    <w:rsid w:val="005E3525"/>
    <w:rsid w:val="005E3940"/>
    <w:rsid w:val="005E3BCF"/>
    <w:rsid w:val="005E4002"/>
    <w:rsid w:val="005E430A"/>
    <w:rsid w:val="005E4742"/>
    <w:rsid w:val="005E4A7B"/>
    <w:rsid w:val="005E5160"/>
    <w:rsid w:val="005E687F"/>
    <w:rsid w:val="005E6A91"/>
    <w:rsid w:val="005E6BDA"/>
    <w:rsid w:val="005E713A"/>
    <w:rsid w:val="005E7658"/>
    <w:rsid w:val="005E79B7"/>
    <w:rsid w:val="005E7C33"/>
    <w:rsid w:val="005E7DEF"/>
    <w:rsid w:val="005F0308"/>
    <w:rsid w:val="005F0351"/>
    <w:rsid w:val="005F0D7A"/>
    <w:rsid w:val="005F0E3F"/>
    <w:rsid w:val="005F1279"/>
    <w:rsid w:val="005F1EAE"/>
    <w:rsid w:val="005F1F39"/>
    <w:rsid w:val="005F2925"/>
    <w:rsid w:val="005F309C"/>
    <w:rsid w:val="005F3C13"/>
    <w:rsid w:val="005F47D8"/>
    <w:rsid w:val="005F4B1D"/>
    <w:rsid w:val="005F4D61"/>
    <w:rsid w:val="005F4E02"/>
    <w:rsid w:val="005F5156"/>
    <w:rsid w:val="005F54D5"/>
    <w:rsid w:val="005F5527"/>
    <w:rsid w:val="005F5C99"/>
    <w:rsid w:val="005F5E0D"/>
    <w:rsid w:val="005F5EC0"/>
    <w:rsid w:val="005F5F8F"/>
    <w:rsid w:val="005F62C5"/>
    <w:rsid w:val="005F686B"/>
    <w:rsid w:val="005F68FB"/>
    <w:rsid w:val="005F698A"/>
    <w:rsid w:val="005F708F"/>
    <w:rsid w:val="005F7097"/>
    <w:rsid w:val="005F70F8"/>
    <w:rsid w:val="005F71FC"/>
    <w:rsid w:val="005F74A5"/>
    <w:rsid w:val="005F7DE9"/>
    <w:rsid w:val="005F7F19"/>
    <w:rsid w:val="005F7FF9"/>
    <w:rsid w:val="006002B0"/>
    <w:rsid w:val="00600506"/>
    <w:rsid w:val="00600592"/>
    <w:rsid w:val="00600B70"/>
    <w:rsid w:val="00600DD3"/>
    <w:rsid w:val="00600EB0"/>
    <w:rsid w:val="00601235"/>
    <w:rsid w:val="00601300"/>
    <w:rsid w:val="006015EF"/>
    <w:rsid w:val="00601836"/>
    <w:rsid w:val="006024BD"/>
    <w:rsid w:val="0060292A"/>
    <w:rsid w:val="00602D20"/>
    <w:rsid w:val="00602D54"/>
    <w:rsid w:val="00603167"/>
    <w:rsid w:val="00603283"/>
    <w:rsid w:val="00603656"/>
    <w:rsid w:val="006038A9"/>
    <w:rsid w:val="006038D1"/>
    <w:rsid w:val="0060499E"/>
    <w:rsid w:val="00605043"/>
    <w:rsid w:val="006052B8"/>
    <w:rsid w:val="006052CE"/>
    <w:rsid w:val="00605837"/>
    <w:rsid w:val="00605E76"/>
    <w:rsid w:val="00606120"/>
    <w:rsid w:val="00606284"/>
    <w:rsid w:val="006062AB"/>
    <w:rsid w:val="006067ED"/>
    <w:rsid w:val="006071CA"/>
    <w:rsid w:val="006073B1"/>
    <w:rsid w:val="00607585"/>
    <w:rsid w:val="00607A3B"/>
    <w:rsid w:val="00607ADE"/>
    <w:rsid w:val="0061006F"/>
    <w:rsid w:val="006100B1"/>
    <w:rsid w:val="0061034B"/>
    <w:rsid w:val="006106C4"/>
    <w:rsid w:val="00610E8C"/>
    <w:rsid w:val="0061134C"/>
    <w:rsid w:val="006118AD"/>
    <w:rsid w:val="00611963"/>
    <w:rsid w:val="00611BCA"/>
    <w:rsid w:val="00611D8D"/>
    <w:rsid w:val="00611F30"/>
    <w:rsid w:val="00612798"/>
    <w:rsid w:val="00612A77"/>
    <w:rsid w:val="006131B5"/>
    <w:rsid w:val="00613334"/>
    <w:rsid w:val="006134EF"/>
    <w:rsid w:val="00613556"/>
    <w:rsid w:val="0061366B"/>
    <w:rsid w:val="00613937"/>
    <w:rsid w:val="00613A2A"/>
    <w:rsid w:val="00613E31"/>
    <w:rsid w:val="0061418A"/>
    <w:rsid w:val="00614348"/>
    <w:rsid w:val="00614774"/>
    <w:rsid w:val="00614B70"/>
    <w:rsid w:val="00615353"/>
    <w:rsid w:val="006154A9"/>
    <w:rsid w:val="006155A2"/>
    <w:rsid w:val="00615A04"/>
    <w:rsid w:val="00615A92"/>
    <w:rsid w:val="00615CEE"/>
    <w:rsid w:val="00616198"/>
    <w:rsid w:val="006162CB"/>
    <w:rsid w:val="006164F5"/>
    <w:rsid w:val="00616523"/>
    <w:rsid w:val="0061684F"/>
    <w:rsid w:val="00616B09"/>
    <w:rsid w:val="00616B4D"/>
    <w:rsid w:val="00616F66"/>
    <w:rsid w:val="00617040"/>
    <w:rsid w:val="006172A3"/>
    <w:rsid w:val="00617632"/>
    <w:rsid w:val="00617A66"/>
    <w:rsid w:val="00617B6F"/>
    <w:rsid w:val="00617C8E"/>
    <w:rsid w:val="0062036D"/>
    <w:rsid w:val="0062085F"/>
    <w:rsid w:val="00620A2C"/>
    <w:rsid w:val="00620ACA"/>
    <w:rsid w:val="00620E91"/>
    <w:rsid w:val="00621283"/>
    <w:rsid w:val="0062152D"/>
    <w:rsid w:val="00621A85"/>
    <w:rsid w:val="00621B87"/>
    <w:rsid w:val="00621EB2"/>
    <w:rsid w:val="006224B3"/>
    <w:rsid w:val="0062263E"/>
    <w:rsid w:val="006227C0"/>
    <w:rsid w:val="006228F2"/>
    <w:rsid w:val="0062296F"/>
    <w:rsid w:val="00622981"/>
    <w:rsid w:val="00622CED"/>
    <w:rsid w:val="00622E5D"/>
    <w:rsid w:val="006230AA"/>
    <w:rsid w:val="006235B7"/>
    <w:rsid w:val="00624000"/>
    <w:rsid w:val="006245DA"/>
    <w:rsid w:val="0062461C"/>
    <w:rsid w:val="00624686"/>
    <w:rsid w:val="00624725"/>
    <w:rsid w:val="00624924"/>
    <w:rsid w:val="00624B82"/>
    <w:rsid w:val="0062599C"/>
    <w:rsid w:val="00625BF5"/>
    <w:rsid w:val="00625D07"/>
    <w:rsid w:val="00626091"/>
    <w:rsid w:val="00627316"/>
    <w:rsid w:val="00630190"/>
    <w:rsid w:val="006301C2"/>
    <w:rsid w:val="0063048E"/>
    <w:rsid w:val="00630D93"/>
    <w:rsid w:val="00630F15"/>
    <w:rsid w:val="00630F9B"/>
    <w:rsid w:val="00631009"/>
    <w:rsid w:val="0063134D"/>
    <w:rsid w:val="006313A7"/>
    <w:rsid w:val="006316FD"/>
    <w:rsid w:val="00632B77"/>
    <w:rsid w:val="00632D91"/>
    <w:rsid w:val="0063374E"/>
    <w:rsid w:val="0063387B"/>
    <w:rsid w:val="00633B50"/>
    <w:rsid w:val="00633E42"/>
    <w:rsid w:val="0063406F"/>
    <w:rsid w:val="0063418F"/>
    <w:rsid w:val="00634918"/>
    <w:rsid w:val="006349C5"/>
    <w:rsid w:val="00634B69"/>
    <w:rsid w:val="00634F19"/>
    <w:rsid w:val="00634F6B"/>
    <w:rsid w:val="0063525F"/>
    <w:rsid w:val="00635390"/>
    <w:rsid w:val="006354FB"/>
    <w:rsid w:val="00635755"/>
    <w:rsid w:val="006357F9"/>
    <w:rsid w:val="00635879"/>
    <w:rsid w:val="00635EA9"/>
    <w:rsid w:val="00635FD4"/>
    <w:rsid w:val="00636110"/>
    <w:rsid w:val="00636780"/>
    <w:rsid w:val="00636F28"/>
    <w:rsid w:val="00637574"/>
    <w:rsid w:val="00637733"/>
    <w:rsid w:val="00637E6C"/>
    <w:rsid w:val="00637EB9"/>
    <w:rsid w:val="00640A21"/>
    <w:rsid w:val="00640DE3"/>
    <w:rsid w:val="006410A9"/>
    <w:rsid w:val="00641505"/>
    <w:rsid w:val="00641C17"/>
    <w:rsid w:val="00641E5F"/>
    <w:rsid w:val="006422E9"/>
    <w:rsid w:val="006427CF"/>
    <w:rsid w:val="00642994"/>
    <w:rsid w:val="00642F4E"/>
    <w:rsid w:val="006430E0"/>
    <w:rsid w:val="00643221"/>
    <w:rsid w:val="006433D1"/>
    <w:rsid w:val="006438AE"/>
    <w:rsid w:val="00643909"/>
    <w:rsid w:val="00643A07"/>
    <w:rsid w:val="00643BD4"/>
    <w:rsid w:val="00643C9C"/>
    <w:rsid w:val="006443D4"/>
    <w:rsid w:val="00644428"/>
    <w:rsid w:val="00644639"/>
    <w:rsid w:val="00644656"/>
    <w:rsid w:val="006446A1"/>
    <w:rsid w:val="00644794"/>
    <w:rsid w:val="00644F46"/>
    <w:rsid w:val="00645108"/>
    <w:rsid w:val="006452EE"/>
    <w:rsid w:val="006455A9"/>
    <w:rsid w:val="00645B12"/>
    <w:rsid w:val="00645E5D"/>
    <w:rsid w:val="006460C5"/>
    <w:rsid w:val="006461CF"/>
    <w:rsid w:val="006465BF"/>
    <w:rsid w:val="00646735"/>
    <w:rsid w:val="00646ADE"/>
    <w:rsid w:val="00646E78"/>
    <w:rsid w:val="006470DA"/>
    <w:rsid w:val="00647141"/>
    <w:rsid w:val="00647855"/>
    <w:rsid w:val="00647AF6"/>
    <w:rsid w:val="00647C9F"/>
    <w:rsid w:val="00647DCE"/>
    <w:rsid w:val="00647EBA"/>
    <w:rsid w:val="00650B87"/>
    <w:rsid w:val="00650C40"/>
    <w:rsid w:val="00650F2B"/>
    <w:rsid w:val="00651569"/>
    <w:rsid w:val="006516FC"/>
    <w:rsid w:val="0065193F"/>
    <w:rsid w:val="006520FE"/>
    <w:rsid w:val="006521A5"/>
    <w:rsid w:val="00652508"/>
    <w:rsid w:val="006525C8"/>
    <w:rsid w:val="00652A08"/>
    <w:rsid w:val="00652A4A"/>
    <w:rsid w:val="00652E14"/>
    <w:rsid w:val="00652F22"/>
    <w:rsid w:val="00652FFD"/>
    <w:rsid w:val="006532F3"/>
    <w:rsid w:val="006533B7"/>
    <w:rsid w:val="006534ED"/>
    <w:rsid w:val="00653661"/>
    <w:rsid w:val="00653811"/>
    <w:rsid w:val="00653833"/>
    <w:rsid w:val="00653D53"/>
    <w:rsid w:val="00653DE9"/>
    <w:rsid w:val="00653E45"/>
    <w:rsid w:val="00654112"/>
    <w:rsid w:val="0065457A"/>
    <w:rsid w:val="006549F6"/>
    <w:rsid w:val="00654DD8"/>
    <w:rsid w:val="0065525A"/>
    <w:rsid w:val="00655AFF"/>
    <w:rsid w:val="00655F26"/>
    <w:rsid w:val="00655FE9"/>
    <w:rsid w:val="006563B2"/>
    <w:rsid w:val="00656AC9"/>
    <w:rsid w:val="00656DB7"/>
    <w:rsid w:val="00656F93"/>
    <w:rsid w:val="00657458"/>
    <w:rsid w:val="006576C9"/>
    <w:rsid w:val="00657817"/>
    <w:rsid w:val="00657DC2"/>
    <w:rsid w:val="00657ED2"/>
    <w:rsid w:val="006601A5"/>
    <w:rsid w:val="00660674"/>
    <w:rsid w:val="006607C2"/>
    <w:rsid w:val="00660BFC"/>
    <w:rsid w:val="00660C52"/>
    <w:rsid w:val="00660C70"/>
    <w:rsid w:val="00660CDA"/>
    <w:rsid w:val="00660F98"/>
    <w:rsid w:val="006614AA"/>
    <w:rsid w:val="006620D4"/>
    <w:rsid w:val="006623DF"/>
    <w:rsid w:val="0066266F"/>
    <w:rsid w:val="0066291D"/>
    <w:rsid w:val="00662D33"/>
    <w:rsid w:val="00662E4F"/>
    <w:rsid w:val="00662EB8"/>
    <w:rsid w:val="00663360"/>
    <w:rsid w:val="00663F4E"/>
    <w:rsid w:val="00663FBA"/>
    <w:rsid w:val="00664396"/>
    <w:rsid w:val="006643E7"/>
    <w:rsid w:val="00664A17"/>
    <w:rsid w:val="00664AE6"/>
    <w:rsid w:val="00664B4A"/>
    <w:rsid w:val="00664D3C"/>
    <w:rsid w:val="00664F2C"/>
    <w:rsid w:val="0066574E"/>
    <w:rsid w:val="00665962"/>
    <w:rsid w:val="00665C73"/>
    <w:rsid w:val="006664EF"/>
    <w:rsid w:val="006667EF"/>
    <w:rsid w:val="00666C8D"/>
    <w:rsid w:val="00666E46"/>
    <w:rsid w:val="0066757C"/>
    <w:rsid w:val="00667901"/>
    <w:rsid w:val="00667DC1"/>
    <w:rsid w:val="00670060"/>
    <w:rsid w:val="00670326"/>
    <w:rsid w:val="006709BF"/>
    <w:rsid w:val="00670BF9"/>
    <w:rsid w:val="00670CE2"/>
    <w:rsid w:val="00670F80"/>
    <w:rsid w:val="006710CF"/>
    <w:rsid w:val="0067120C"/>
    <w:rsid w:val="0067127B"/>
    <w:rsid w:val="0067128F"/>
    <w:rsid w:val="0067135D"/>
    <w:rsid w:val="00671392"/>
    <w:rsid w:val="00671565"/>
    <w:rsid w:val="006718B7"/>
    <w:rsid w:val="00671B35"/>
    <w:rsid w:val="00672043"/>
    <w:rsid w:val="0067259F"/>
    <w:rsid w:val="00672F4C"/>
    <w:rsid w:val="006734BC"/>
    <w:rsid w:val="006738CC"/>
    <w:rsid w:val="00673DD6"/>
    <w:rsid w:val="006740BB"/>
    <w:rsid w:val="006743E9"/>
    <w:rsid w:val="00674E7F"/>
    <w:rsid w:val="00675352"/>
    <w:rsid w:val="0067549A"/>
    <w:rsid w:val="006756FD"/>
    <w:rsid w:val="00675806"/>
    <w:rsid w:val="0067584A"/>
    <w:rsid w:val="006758B9"/>
    <w:rsid w:val="00676190"/>
    <w:rsid w:val="006761BA"/>
    <w:rsid w:val="006765C3"/>
    <w:rsid w:val="006766A3"/>
    <w:rsid w:val="00676A69"/>
    <w:rsid w:val="00676B8E"/>
    <w:rsid w:val="00676C7C"/>
    <w:rsid w:val="00677B2A"/>
    <w:rsid w:val="0068041E"/>
    <w:rsid w:val="006808A8"/>
    <w:rsid w:val="00680C1F"/>
    <w:rsid w:val="00680F5B"/>
    <w:rsid w:val="00681077"/>
    <w:rsid w:val="0068155A"/>
    <w:rsid w:val="00681C7D"/>
    <w:rsid w:val="00682BF7"/>
    <w:rsid w:val="00682FAF"/>
    <w:rsid w:val="0068371B"/>
    <w:rsid w:val="006839A1"/>
    <w:rsid w:val="00683B82"/>
    <w:rsid w:val="00684084"/>
    <w:rsid w:val="00684530"/>
    <w:rsid w:val="006848A9"/>
    <w:rsid w:val="00684A80"/>
    <w:rsid w:val="0068500C"/>
    <w:rsid w:val="0068542B"/>
    <w:rsid w:val="0068584E"/>
    <w:rsid w:val="00685C03"/>
    <w:rsid w:val="00686032"/>
    <w:rsid w:val="00686100"/>
    <w:rsid w:val="00686363"/>
    <w:rsid w:val="00686431"/>
    <w:rsid w:val="00686579"/>
    <w:rsid w:val="00686B2E"/>
    <w:rsid w:val="00687328"/>
    <w:rsid w:val="006873C7"/>
    <w:rsid w:val="00687729"/>
    <w:rsid w:val="006877F0"/>
    <w:rsid w:val="006878D2"/>
    <w:rsid w:val="006901DE"/>
    <w:rsid w:val="006902A6"/>
    <w:rsid w:val="00690517"/>
    <w:rsid w:val="0069056B"/>
    <w:rsid w:val="00690A81"/>
    <w:rsid w:val="00690B86"/>
    <w:rsid w:val="00690D6B"/>
    <w:rsid w:val="006914EC"/>
    <w:rsid w:val="00691583"/>
    <w:rsid w:val="006915A4"/>
    <w:rsid w:val="00691769"/>
    <w:rsid w:val="006917B4"/>
    <w:rsid w:val="00691F6E"/>
    <w:rsid w:val="00692255"/>
    <w:rsid w:val="00692533"/>
    <w:rsid w:val="00692830"/>
    <w:rsid w:val="00692B98"/>
    <w:rsid w:val="00693B03"/>
    <w:rsid w:val="00693D50"/>
    <w:rsid w:val="00693F92"/>
    <w:rsid w:val="00694457"/>
    <w:rsid w:val="006949AE"/>
    <w:rsid w:val="006950AD"/>
    <w:rsid w:val="00695335"/>
    <w:rsid w:val="00695D43"/>
    <w:rsid w:val="0069645C"/>
    <w:rsid w:val="006970B5"/>
    <w:rsid w:val="00697798"/>
    <w:rsid w:val="00697916"/>
    <w:rsid w:val="00697DE4"/>
    <w:rsid w:val="006A002B"/>
    <w:rsid w:val="006A0509"/>
    <w:rsid w:val="006A07BD"/>
    <w:rsid w:val="006A0B30"/>
    <w:rsid w:val="006A0B7C"/>
    <w:rsid w:val="006A131A"/>
    <w:rsid w:val="006A136F"/>
    <w:rsid w:val="006A1371"/>
    <w:rsid w:val="006A1C6F"/>
    <w:rsid w:val="006A2512"/>
    <w:rsid w:val="006A289E"/>
    <w:rsid w:val="006A2DFC"/>
    <w:rsid w:val="006A2E2B"/>
    <w:rsid w:val="006A3226"/>
    <w:rsid w:val="006A3261"/>
    <w:rsid w:val="006A3A6C"/>
    <w:rsid w:val="006A3A89"/>
    <w:rsid w:val="006A3A8F"/>
    <w:rsid w:val="006A3B56"/>
    <w:rsid w:val="006A3B8E"/>
    <w:rsid w:val="006A41E6"/>
    <w:rsid w:val="006A421D"/>
    <w:rsid w:val="006A4441"/>
    <w:rsid w:val="006A4789"/>
    <w:rsid w:val="006A4E33"/>
    <w:rsid w:val="006A4EE4"/>
    <w:rsid w:val="006A5839"/>
    <w:rsid w:val="006A59B3"/>
    <w:rsid w:val="006A59D7"/>
    <w:rsid w:val="006A5B8E"/>
    <w:rsid w:val="006A6551"/>
    <w:rsid w:val="006A6F1D"/>
    <w:rsid w:val="006A7637"/>
    <w:rsid w:val="006A78D8"/>
    <w:rsid w:val="006A7FCB"/>
    <w:rsid w:val="006B04AF"/>
    <w:rsid w:val="006B04D6"/>
    <w:rsid w:val="006B07B0"/>
    <w:rsid w:val="006B0BEA"/>
    <w:rsid w:val="006B0F17"/>
    <w:rsid w:val="006B12FF"/>
    <w:rsid w:val="006B13FA"/>
    <w:rsid w:val="006B14C5"/>
    <w:rsid w:val="006B19D6"/>
    <w:rsid w:val="006B1C17"/>
    <w:rsid w:val="006B1DF6"/>
    <w:rsid w:val="006B28C9"/>
    <w:rsid w:val="006B29BF"/>
    <w:rsid w:val="006B2DBA"/>
    <w:rsid w:val="006B2F43"/>
    <w:rsid w:val="006B3396"/>
    <w:rsid w:val="006B34E2"/>
    <w:rsid w:val="006B3961"/>
    <w:rsid w:val="006B3A16"/>
    <w:rsid w:val="006B3BE4"/>
    <w:rsid w:val="006B3EE7"/>
    <w:rsid w:val="006B4012"/>
    <w:rsid w:val="006B406B"/>
    <w:rsid w:val="006B43AD"/>
    <w:rsid w:val="006B504F"/>
    <w:rsid w:val="006B5085"/>
    <w:rsid w:val="006B51C5"/>
    <w:rsid w:val="006B54C5"/>
    <w:rsid w:val="006B55B8"/>
    <w:rsid w:val="006B57E6"/>
    <w:rsid w:val="006B5DAC"/>
    <w:rsid w:val="006B5FD0"/>
    <w:rsid w:val="006B6121"/>
    <w:rsid w:val="006B65E1"/>
    <w:rsid w:val="006B6F79"/>
    <w:rsid w:val="006B726D"/>
    <w:rsid w:val="006B7967"/>
    <w:rsid w:val="006B799B"/>
    <w:rsid w:val="006B7BD8"/>
    <w:rsid w:val="006B7CFA"/>
    <w:rsid w:val="006C0091"/>
    <w:rsid w:val="006C0222"/>
    <w:rsid w:val="006C0BF8"/>
    <w:rsid w:val="006C0E7F"/>
    <w:rsid w:val="006C0FD8"/>
    <w:rsid w:val="006C126A"/>
    <w:rsid w:val="006C18B0"/>
    <w:rsid w:val="006C2864"/>
    <w:rsid w:val="006C2887"/>
    <w:rsid w:val="006C28EA"/>
    <w:rsid w:val="006C2A04"/>
    <w:rsid w:val="006C2BA2"/>
    <w:rsid w:val="006C2CDF"/>
    <w:rsid w:val="006C2DA9"/>
    <w:rsid w:val="006C2F73"/>
    <w:rsid w:val="006C2F89"/>
    <w:rsid w:val="006C3013"/>
    <w:rsid w:val="006C357B"/>
    <w:rsid w:val="006C38A5"/>
    <w:rsid w:val="006C3CB8"/>
    <w:rsid w:val="006C42BA"/>
    <w:rsid w:val="006C449A"/>
    <w:rsid w:val="006C44DC"/>
    <w:rsid w:val="006C471F"/>
    <w:rsid w:val="006C4761"/>
    <w:rsid w:val="006C494F"/>
    <w:rsid w:val="006C4A1F"/>
    <w:rsid w:val="006C56A2"/>
    <w:rsid w:val="006C56EB"/>
    <w:rsid w:val="006C5D34"/>
    <w:rsid w:val="006C6072"/>
    <w:rsid w:val="006C6088"/>
    <w:rsid w:val="006C6EE0"/>
    <w:rsid w:val="006C6F94"/>
    <w:rsid w:val="006C715F"/>
    <w:rsid w:val="006C74CD"/>
    <w:rsid w:val="006C7636"/>
    <w:rsid w:val="006C79B0"/>
    <w:rsid w:val="006C79B9"/>
    <w:rsid w:val="006C7E23"/>
    <w:rsid w:val="006C7FA8"/>
    <w:rsid w:val="006D08C9"/>
    <w:rsid w:val="006D0952"/>
    <w:rsid w:val="006D0D7A"/>
    <w:rsid w:val="006D0FC8"/>
    <w:rsid w:val="006D144D"/>
    <w:rsid w:val="006D159E"/>
    <w:rsid w:val="006D212D"/>
    <w:rsid w:val="006D21D9"/>
    <w:rsid w:val="006D239A"/>
    <w:rsid w:val="006D3108"/>
    <w:rsid w:val="006D31A7"/>
    <w:rsid w:val="006D3750"/>
    <w:rsid w:val="006D3B46"/>
    <w:rsid w:val="006D3C09"/>
    <w:rsid w:val="006D3D33"/>
    <w:rsid w:val="006D3DF3"/>
    <w:rsid w:val="006D4418"/>
    <w:rsid w:val="006D45C3"/>
    <w:rsid w:val="006D4674"/>
    <w:rsid w:val="006D4685"/>
    <w:rsid w:val="006D474E"/>
    <w:rsid w:val="006D4824"/>
    <w:rsid w:val="006D4C9E"/>
    <w:rsid w:val="006D4DC6"/>
    <w:rsid w:val="006D5E42"/>
    <w:rsid w:val="006D6461"/>
    <w:rsid w:val="006D69A2"/>
    <w:rsid w:val="006D6AAE"/>
    <w:rsid w:val="006D6B62"/>
    <w:rsid w:val="006D6BFD"/>
    <w:rsid w:val="006D6FB5"/>
    <w:rsid w:val="006D6FEE"/>
    <w:rsid w:val="006D77F5"/>
    <w:rsid w:val="006D7E80"/>
    <w:rsid w:val="006E028C"/>
    <w:rsid w:val="006E06FF"/>
    <w:rsid w:val="006E0CF3"/>
    <w:rsid w:val="006E0D10"/>
    <w:rsid w:val="006E1164"/>
    <w:rsid w:val="006E1BA6"/>
    <w:rsid w:val="006E1D2F"/>
    <w:rsid w:val="006E1D32"/>
    <w:rsid w:val="006E20F0"/>
    <w:rsid w:val="006E234D"/>
    <w:rsid w:val="006E235C"/>
    <w:rsid w:val="006E254D"/>
    <w:rsid w:val="006E2739"/>
    <w:rsid w:val="006E287C"/>
    <w:rsid w:val="006E291E"/>
    <w:rsid w:val="006E2A3F"/>
    <w:rsid w:val="006E2CE6"/>
    <w:rsid w:val="006E2D8A"/>
    <w:rsid w:val="006E31BF"/>
    <w:rsid w:val="006E33DF"/>
    <w:rsid w:val="006E3E2C"/>
    <w:rsid w:val="006E3E9E"/>
    <w:rsid w:val="006E4629"/>
    <w:rsid w:val="006E4EBE"/>
    <w:rsid w:val="006E4F0A"/>
    <w:rsid w:val="006E500B"/>
    <w:rsid w:val="006E532E"/>
    <w:rsid w:val="006E5F29"/>
    <w:rsid w:val="006E61F4"/>
    <w:rsid w:val="006E6282"/>
    <w:rsid w:val="006E6692"/>
    <w:rsid w:val="006E6C77"/>
    <w:rsid w:val="006E7219"/>
    <w:rsid w:val="006E74C0"/>
    <w:rsid w:val="006E76CC"/>
    <w:rsid w:val="006F0043"/>
    <w:rsid w:val="006F016E"/>
    <w:rsid w:val="006F043D"/>
    <w:rsid w:val="006F0538"/>
    <w:rsid w:val="006F0B03"/>
    <w:rsid w:val="006F0BDF"/>
    <w:rsid w:val="006F0EB1"/>
    <w:rsid w:val="006F113B"/>
    <w:rsid w:val="006F15D6"/>
    <w:rsid w:val="006F179F"/>
    <w:rsid w:val="006F1EE3"/>
    <w:rsid w:val="006F2079"/>
    <w:rsid w:val="006F20B0"/>
    <w:rsid w:val="006F2871"/>
    <w:rsid w:val="006F2B8A"/>
    <w:rsid w:val="006F2DC4"/>
    <w:rsid w:val="006F2DF2"/>
    <w:rsid w:val="006F3023"/>
    <w:rsid w:val="006F3048"/>
    <w:rsid w:val="006F3562"/>
    <w:rsid w:val="006F369B"/>
    <w:rsid w:val="006F3B35"/>
    <w:rsid w:val="006F3F90"/>
    <w:rsid w:val="006F410D"/>
    <w:rsid w:val="006F439E"/>
    <w:rsid w:val="006F4445"/>
    <w:rsid w:val="006F46C3"/>
    <w:rsid w:val="006F49F9"/>
    <w:rsid w:val="006F4A08"/>
    <w:rsid w:val="006F4BA6"/>
    <w:rsid w:val="006F4D3E"/>
    <w:rsid w:val="006F6311"/>
    <w:rsid w:val="006F6F40"/>
    <w:rsid w:val="006F72D3"/>
    <w:rsid w:val="006F768D"/>
    <w:rsid w:val="006F78AB"/>
    <w:rsid w:val="006F79DB"/>
    <w:rsid w:val="006F7C26"/>
    <w:rsid w:val="006F7C9D"/>
    <w:rsid w:val="007003D8"/>
    <w:rsid w:val="007007D3"/>
    <w:rsid w:val="007009B2"/>
    <w:rsid w:val="00700C38"/>
    <w:rsid w:val="00700D8B"/>
    <w:rsid w:val="00701597"/>
    <w:rsid w:val="00701B85"/>
    <w:rsid w:val="00701C7F"/>
    <w:rsid w:val="00701EA7"/>
    <w:rsid w:val="00701FD6"/>
    <w:rsid w:val="007026BA"/>
    <w:rsid w:val="00702969"/>
    <w:rsid w:val="0070317F"/>
    <w:rsid w:val="00703212"/>
    <w:rsid w:val="0070326B"/>
    <w:rsid w:val="00703FA0"/>
    <w:rsid w:val="00703FDD"/>
    <w:rsid w:val="00704057"/>
    <w:rsid w:val="00704791"/>
    <w:rsid w:val="00704EF1"/>
    <w:rsid w:val="0070527C"/>
    <w:rsid w:val="00705AB5"/>
    <w:rsid w:val="00705D32"/>
    <w:rsid w:val="007063DD"/>
    <w:rsid w:val="0070692A"/>
    <w:rsid w:val="00706C4C"/>
    <w:rsid w:val="00706DFD"/>
    <w:rsid w:val="00706E0D"/>
    <w:rsid w:val="00706F1C"/>
    <w:rsid w:val="00707547"/>
    <w:rsid w:val="00707E78"/>
    <w:rsid w:val="0071056B"/>
    <w:rsid w:val="00710888"/>
    <w:rsid w:val="00710B08"/>
    <w:rsid w:val="007111E5"/>
    <w:rsid w:val="007113AA"/>
    <w:rsid w:val="007113DC"/>
    <w:rsid w:val="007118A6"/>
    <w:rsid w:val="007118E0"/>
    <w:rsid w:val="0071199B"/>
    <w:rsid w:val="00711D1D"/>
    <w:rsid w:val="00711D20"/>
    <w:rsid w:val="00711EA0"/>
    <w:rsid w:val="00711EA2"/>
    <w:rsid w:val="00712073"/>
    <w:rsid w:val="00712173"/>
    <w:rsid w:val="00712227"/>
    <w:rsid w:val="0071225D"/>
    <w:rsid w:val="00713533"/>
    <w:rsid w:val="007137F0"/>
    <w:rsid w:val="00713CA8"/>
    <w:rsid w:val="00714217"/>
    <w:rsid w:val="00714416"/>
    <w:rsid w:val="00714895"/>
    <w:rsid w:val="00714DE9"/>
    <w:rsid w:val="007151AB"/>
    <w:rsid w:val="0071534E"/>
    <w:rsid w:val="007153E2"/>
    <w:rsid w:val="007157A3"/>
    <w:rsid w:val="00715EA5"/>
    <w:rsid w:val="00715EF5"/>
    <w:rsid w:val="00715F7D"/>
    <w:rsid w:val="007160C9"/>
    <w:rsid w:val="007166C2"/>
    <w:rsid w:val="0071693A"/>
    <w:rsid w:val="00716C4A"/>
    <w:rsid w:val="00716FAC"/>
    <w:rsid w:val="00716FFD"/>
    <w:rsid w:val="00717186"/>
    <w:rsid w:val="007175C0"/>
    <w:rsid w:val="00717C9D"/>
    <w:rsid w:val="007207C4"/>
    <w:rsid w:val="00721753"/>
    <w:rsid w:val="0072191D"/>
    <w:rsid w:val="00721988"/>
    <w:rsid w:val="007219D4"/>
    <w:rsid w:val="00721C05"/>
    <w:rsid w:val="00721CC6"/>
    <w:rsid w:val="00721F74"/>
    <w:rsid w:val="00722014"/>
    <w:rsid w:val="00722B78"/>
    <w:rsid w:val="00722F65"/>
    <w:rsid w:val="00723138"/>
    <w:rsid w:val="00723423"/>
    <w:rsid w:val="00723530"/>
    <w:rsid w:val="0072381B"/>
    <w:rsid w:val="00723CE5"/>
    <w:rsid w:val="00723FBB"/>
    <w:rsid w:val="00724454"/>
    <w:rsid w:val="00724C86"/>
    <w:rsid w:val="00724E49"/>
    <w:rsid w:val="007254AE"/>
    <w:rsid w:val="00725541"/>
    <w:rsid w:val="0072588D"/>
    <w:rsid w:val="007262CC"/>
    <w:rsid w:val="007262E7"/>
    <w:rsid w:val="007264C6"/>
    <w:rsid w:val="0072699F"/>
    <w:rsid w:val="00726A2C"/>
    <w:rsid w:val="00726B62"/>
    <w:rsid w:val="007270F4"/>
    <w:rsid w:val="00727864"/>
    <w:rsid w:val="00727B0E"/>
    <w:rsid w:val="00727CCF"/>
    <w:rsid w:val="00727F57"/>
    <w:rsid w:val="00730027"/>
    <w:rsid w:val="0073013B"/>
    <w:rsid w:val="00730192"/>
    <w:rsid w:val="0073026C"/>
    <w:rsid w:val="007304AE"/>
    <w:rsid w:val="007309CB"/>
    <w:rsid w:val="00730C60"/>
    <w:rsid w:val="00730C6F"/>
    <w:rsid w:val="00730C7B"/>
    <w:rsid w:val="0073147C"/>
    <w:rsid w:val="0073183F"/>
    <w:rsid w:val="007319BA"/>
    <w:rsid w:val="00731B02"/>
    <w:rsid w:val="007329B8"/>
    <w:rsid w:val="00733CE1"/>
    <w:rsid w:val="00733E7E"/>
    <w:rsid w:val="00734BBB"/>
    <w:rsid w:val="00734EC6"/>
    <w:rsid w:val="00734EE3"/>
    <w:rsid w:val="00735332"/>
    <w:rsid w:val="00735845"/>
    <w:rsid w:val="00735C94"/>
    <w:rsid w:val="00736667"/>
    <w:rsid w:val="00736822"/>
    <w:rsid w:val="00736911"/>
    <w:rsid w:val="00736E32"/>
    <w:rsid w:val="00736E37"/>
    <w:rsid w:val="00737132"/>
    <w:rsid w:val="00737152"/>
    <w:rsid w:val="007374BB"/>
    <w:rsid w:val="00740012"/>
    <w:rsid w:val="00740036"/>
    <w:rsid w:val="007407EB"/>
    <w:rsid w:val="0074081F"/>
    <w:rsid w:val="00740C61"/>
    <w:rsid w:val="00740F1A"/>
    <w:rsid w:val="007417F2"/>
    <w:rsid w:val="007419F2"/>
    <w:rsid w:val="00742385"/>
    <w:rsid w:val="00742A0B"/>
    <w:rsid w:val="0074374F"/>
    <w:rsid w:val="007441FD"/>
    <w:rsid w:val="007444F7"/>
    <w:rsid w:val="0074495F"/>
    <w:rsid w:val="00744B54"/>
    <w:rsid w:val="00744C71"/>
    <w:rsid w:val="00745AA0"/>
    <w:rsid w:val="00745DFA"/>
    <w:rsid w:val="00745FBD"/>
    <w:rsid w:val="00746303"/>
    <w:rsid w:val="0074654E"/>
    <w:rsid w:val="00746CA0"/>
    <w:rsid w:val="0074730A"/>
    <w:rsid w:val="00747C8C"/>
    <w:rsid w:val="00747CB1"/>
    <w:rsid w:val="0075032B"/>
    <w:rsid w:val="00750444"/>
    <w:rsid w:val="007505F8"/>
    <w:rsid w:val="00750E7A"/>
    <w:rsid w:val="007511DB"/>
    <w:rsid w:val="00751520"/>
    <w:rsid w:val="00751588"/>
    <w:rsid w:val="007516DB"/>
    <w:rsid w:val="007518F3"/>
    <w:rsid w:val="00752164"/>
    <w:rsid w:val="0075252C"/>
    <w:rsid w:val="007529BF"/>
    <w:rsid w:val="00753797"/>
    <w:rsid w:val="007538E8"/>
    <w:rsid w:val="00753C7E"/>
    <w:rsid w:val="0075437D"/>
    <w:rsid w:val="007547B0"/>
    <w:rsid w:val="007558AC"/>
    <w:rsid w:val="007558E8"/>
    <w:rsid w:val="00756216"/>
    <w:rsid w:val="00756F97"/>
    <w:rsid w:val="007570B1"/>
    <w:rsid w:val="00757397"/>
    <w:rsid w:val="00757562"/>
    <w:rsid w:val="007577A3"/>
    <w:rsid w:val="00757AB7"/>
    <w:rsid w:val="00757B2F"/>
    <w:rsid w:val="00757EE5"/>
    <w:rsid w:val="007600AC"/>
    <w:rsid w:val="007600FD"/>
    <w:rsid w:val="0076029D"/>
    <w:rsid w:val="007607EF"/>
    <w:rsid w:val="00760992"/>
    <w:rsid w:val="00761233"/>
    <w:rsid w:val="0076151F"/>
    <w:rsid w:val="007616BF"/>
    <w:rsid w:val="007616F7"/>
    <w:rsid w:val="0076198B"/>
    <w:rsid w:val="00761AA2"/>
    <w:rsid w:val="00761F49"/>
    <w:rsid w:val="0076225C"/>
    <w:rsid w:val="007624F7"/>
    <w:rsid w:val="00762662"/>
    <w:rsid w:val="00762AC2"/>
    <w:rsid w:val="00763126"/>
    <w:rsid w:val="00763247"/>
    <w:rsid w:val="007632A7"/>
    <w:rsid w:val="007637C7"/>
    <w:rsid w:val="00763B53"/>
    <w:rsid w:val="00763B77"/>
    <w:rsid w:val="00763C6F"/>
    <w:rsid w:val="00764102"/>
    <w:rsid w:val="00764103"/>
    <w:rsid w:val="00764ACB"/>
    <w:rsid w:val="00764AD4"/>
    <w:rsid w:val="00764BB5"/>
    <w:rsid w:val="00764D3E"/>
    <w:rsid w:val="00764D68"/>
    <w:rsid w:val="00764E05"/>
    <w:rsid w:val="00764F87"/>
    <w:rsid w:val="00764FF0"/>
    <w:rsid w:val="00765046"/>
    <w:rsid w:val="007652F6"/>
    <w:rsid w:val="007653D5"/>
    <w:rsid w:val="007654FD"/>
    <w:rsid w:val="007661C4"/>
    <w:rsid w:val="007663E6"/>
    <w:rsid w:val="0076645F"/>
    <w:rsid w:val="0076651F"/>
    <w:rsid w:val="0076680D"/>
    <w:rsid w:val="00766E36"/>
    <w:rsid w:val="00767391"/>
    <w:rsid w:val="007673F2"/>
    <w:rsid w:val="00767BA1"/>
    <w:rsid w:val="0077011E"/>
    <w:rsid w:val="007701F8"/>
    <w:rsid w:val="0077036C"/>
    <w:rsid w:val="00770542"/>
    <w:rsid w:val="00770545"/>
    <w:rsid w:val="0077064E"/>
    <w:rsid w:val="00770803"/>
    <w:rsid w:val="0077097E"/>
    <w:rsid w:val="00770B62"/>
    <w:rsid w:val="00770CFE"/>
    <w:rsid w:val="007713C0"/>
    <w:rsid w:val="00771443"/>
    <w:rsid w:val="007715D6"/>
    <w:rsid w:val="00771824"/>
    <w:rsid w:val="007719B6"/>
    <w:rsid w:val="00771B59"/>
    <w:rsid w:val="00771CD1"/>
    <w:rsid w:val="00771DC9"/>
    <w:rsid w:val="00771ECF"/>
    <w:rsid w:val="0077211C"/>
    <w:rsid w:val="00772509"/>
    <w:rsid w:val="0077261D"/>
    <w:rsid w:val="007727C2"/>
    <w:rsid w:val="00772B3A"/>
    <w:rsid w:val="00772C44"/>
    <w:rsid w:val="00773ACC"/>
    <w:rsid w:val="0077403B"/>
    <w:rsid w:val="00774062"/>
    <w:rsid w:val="0077425D"/>
    <w:rsid w:val="007742BA"/>
    <w:rsid w:val="0077455B"/>
    <w:rsid w:val="00774E7A"/>
    <w:rsid w:val="00774F1B"/>
    <w:rsid w:val="00774F67"/>
    <w:rsid w:val="00774F93"/>
    <w:rsid w:val="007751FD"/>
    <w:rsid w:val="0077525C"/>
    <w:rsid w:val="00775358"/>
    <w:rsid w:val="0077557E"/>
    <w:rsid w:val="0077560C"/>
    <w:rsid w:val="00775875"/>
    <w:rsid w:val="00775BA7"/>
    <w:rsid w:val="00775D3A"/>
    <w:rsid w:val="0077608D"/>
    <w:rsid w:val="0077654F"/>
    <w:rsid w:val="00776870"/>
    <w:rsid w:val="007768AF"/>
    <w:rsid w:val="00776ECB"/>
    <w:rsid w:val="00777263"/>
    <w:rsid w:val="00777287"/>
    <w:rsid w:val="0077756D"/>
    <w:rsid w:val="00777738"/>
    <w:rsid w:val="00777C5F"/>
    <w:rsid w:val="00777DCA"/>
    <w:rsid w:val="007805D4"/>
    <w:rsid w:val="00780F0F"/>
    <w:rsid w:val="00781753"/>
    <w:rsid w:val="00781DA6"/>
    <w:rsid w:val="00781DC4"/>
    <w:rsid w:val="00781E58"/>
    <w:rsid w:val="00781FAA"/>
    <w:rsid w:val="00782028"/>
    <w:rsid w:val="007823E7"/>
    <w:rsid w:val="007828B2"/>
    <w:rsid w:val="00782AD0"/>
    <w:rsid w:val="00782CE0"/>
    <w:rsid w:val="00782DD3"/>
    <w:rsid w:val="00782F02"/>
    <w:rsid w:val="00783320"/>
    <w:rsid w:val="00783A15"/>
    <w:rsid w:val="00783C10"/>
    <w:rsid w:val="00784571"/>
    <w:rsid w:val="007845A2"/>
    <w:rsid w:val="0078461B"/>
    <w:rsid w:val="0078487C"/>
    <w:rsid w:val="007851BC"/>
    <w:rsid w:val="00785813"/>
    <w:rsid w:val="0078584D"/>
    <w:rsid w:val="00785981"/>
    <w:rsid w:val="00785A55"/>
    <w:rsid w:val="00785AEE"/>
    <w:rsid w:val="00785FDD"/>
    <w:rsid w:val="007860F0"/>
    <w:rsid w:val="007862EB"/>
    <w:rsid w:val="00786917"/>
    <w:rsid w:val="00787593"/>
    <w:rsid w:val="00787DA2"/>
    <w:rsid w:val="00787EF9"/>
    <w:rsid w:val="00790354"/>
    <w:rsid w:val="007903E9"/>
    <w:rsid w:val="007904B1"/>
    <w:rsid w:val="00790A60"/>
    <w:rsid w:val="00791096"/>
    <w:rsid w:val="007910E7"/>
    <w:rsid w:val="00791249"/>
    <w:rsid w:val="007914ED"/>
    <w:rsid w:val="00791EA5"/>
    <w:rsid w:val="00792383"/>
    <w:rsid w:val="0079289B"/>
    <w:rsid w:val="00792992"/>
    <w:rsid w:val="00792A1F"/>
    <w:rsid w:val="00792A55"/>
    <w:rsid w:val="00792B04"/>
    <w:rsid w:val="00792DCC"/>
    <w:rsid w:val="0079308D"/>
    <w:rsid w:val="007934E4"/>
    <w:rsid w:val="00793C85"/>
    <w:rsid w:val="00793CDB"/>
    <w:rsid w:val="00793F3D"/>
    <w:rsid w:val="00793F93"/>
    <w:rsid w:val="007940D6"/>
    <w:rsid w:val="00794363"/>
    <w:rsid w:val="00794AE7"/>
    <w:rsid w:val="00794DAF"/>
    <w:rsid w:val="00794E65"/>
    <w:rsid w:val="00794F11"/>
    <w:rsid w:val="00794F5F"/>
    <w:rsid w:val="00794F71"/>
    <w:rsid w:val="007955A0"/>
    <w:rsid w:val="007955C4"/>
    <w:rsid w:val="0079594A"/>
    <w:rsid w:val="00795E36"/>
    <w:rsid w:val="007962AF"/>
    <w:rsid w:val="007963F3"/>
    <w:rsid w:val="00796681"/>
    <w:rsid w:val="0079680C"/>
    <w:rsid w:val="00796916"/>
    <w:rsid w:val="00796B53"/>
    <w:rsid w:val="00796CDE"/>
    <w:rsid w:val="00797681"/>
    <w:rsid w:val="00797B90"/>
    <w:rsid w:val="00797E89"/>
    <w:rsid w:val="007A06AD"/>
    <w:rsid w:val="007A0AC9"/>
    <w:rsid w:val="007A230D"/>
    <w:rsid w:val="007A266D"/>
    <w:rsid w:val="007A275C"/>
    <w:rsid w:val="007A2A39"/>
    <w:rsid w:val="007A32AA"/>
    <w:rsid w:val="007A36CA"/>
    <w:rsid w:val="007A3DB2"/>
    <w:rsid w:val="007A3DF9"/>
    <w:rsid w:val="007A3EA6"/>
    <w:rsid w:val="007A3FEC"/>
    <w:rsid w:val="007A4089"/>
    <w:rsid w:val="007A40A8"/>
    <w:rsid w:val="007A41A2"/>
    <w:rsid w:val="007A41C4"/>
    <w:rsid w:val="007A45B7"/>
    <w:rsid w:val="007A4839"/>
    <w:rsid w:val="007A4D8C"/>
    <w:rsid w:val="007A51D7"/>
    <w:rsid w:val="007A565C"/>
    <w:rsid w:val="007A5B55"/>
    <w:rsid w:val="007A5EA3"/>
    <w:rsid w:val="007A62E9"/>
    <w:rsid w:val="007A6704"/>
    <w:rsid w:val="007A750F"/>
    <w:rsid w:val="007A7D39"/>
    <w:rsid w:val="007A7E36"/>
    <w:rsid w:val="007A7EC0"/>
    <w:rsid w:val="007A7FC5"/>
    <w:rsid w:val="007B022C"/>
    <w:rsid w:val="007B0846"/>
    <w:rsid w:val="007B0A0B"/>
    <w:rsid w:val="007B0EA2"/>
    <w:rsid w:val="007B0FD8"/>
    <w:rsid w:val="007B13F9"/>
    <w:rsid w:val="007B1608"/>
    <w:rsid w:val="007B1727"/>
    <w:rsid w:val="007B20D5"/>
    <w:rsid w:val="007B2699"/>
    <w:rsid w:val="007B2733"/>
    <w:rsid w:val="007B2826"/>
    <w:rsid w:val="007B2DB5"/>
    <w:rsid w:val="007B2DC7"/>
    <w:rsid w:val="007B3254"/>
    <w:rsid w:val="007B334A"/>
    <w:rsid w:val="007B379D"/>
    <w:rsid w:val="007B3E6F"/>
    <w:rsid w:val="007B4014"/>
    <w:rsid w:val="007B4343"/>
    <w:rsid w:val="007B479B"/>
    <w:rsid w:val="007B4EF1"/>
    <w:rsid w:val="007B4F28"/>
    <w:rsid w:val="007B50F0"/>
    <w:rsid w:val="007B51C6"/>
    <w:rsid w:val="007B5364"/>
    <w:rsid w:val="007B558F"/>
    <w:rsid w:val="007B5C9E"/>
    <w:rsid w:val="007B6169"/>
    <w:rsid w:val="007B6815"/>
    <w:rsid w:val="007B682B"/>
    <w:rsid w:val="007B6AE3"/>
    <w:rsid w:val="007B6B7C"/>
    <w:rsid w:val="007B6C4D"/>
    <w:rsid w:val="007B7218"/>
    <w:rsid w:val="007B7521"/>
    <w:rsid w:val="007B7783"/>
    <w:rsid w:val="007B7902"/>
    <w:rsid w:val="007B796F"/>
    <w:rsid w:val="007B7B64"/>
    <w:rsid w:val="007B7E04"/>
    <w:rsid w:val="007B7F64"/>
    <w:rsid w:val="007C0093"/>
    <w:rsid w:val="007C0789"/>
    <w:rsid w:val="007C0F82"/>
    <w:rsid w:val="007C155D"/>
    <w:rsid w:val="007C167B"/>
    <w:rsid w:val="007C172D"/>
    <w:rsid w:val="007C178F"/>
    <w:rsid w:val="007C1C2D"/>
    <w:rsid w:val="007C1D3D"/>
    <w:rsid w:val="007C1FED"/>
    <w:rsid w:val="007C227A"/>
    <w:rsid w:val="007C2948"/>
    <w:rsid w:val="007C31A4"/>
    <w:rsid w:val="007C35ED"/>
    <w:rsid w:val="007C3907"/>
    <w:rsid w:val="007C3AD8"/>
    <w:rsid w:val="007C3BEB"/>
    <w:rsid w:val="007C3E23"/>
    <w:rsid w:val="007C40E4"/>
    <w:rsid w:val="007C415D"/>
    <w:rsid w:val="007C42CA"/>
    <w:rsid w:val="007C478C"/>
    <w:rsid w:val="007C4ADD"/>
    <w:rsid w:val="007C4E41"/>
    <w:rsid w:val="007C5FCD"/>
    <w:rsid w:val="007C5FDF"/>
    <w:rsid w:val="007C6BBA"/>
    <w:rsid w:val="007C6D19"/>
    <w:rsid w:val="007C6DA7"/>
    <w:rsid w:val="007C6FA9"/>
    <w:rsid w:val="007C7528"/>
    <w:rsid w:val="007D021C"/>
    <w:rsid w:val="007D030F"/>
    <w:rsid w:val="007D058C"/>
    <w:rsid w:val="007D06EA"/>
    <w:rsid w:val="007D08D3"/>
    <w:rsid w:val="007D093B"/>
    <w:rsid w:val="007D0E37"/>
    <w:rsid w:val="007D1019"/>
    <w:rsid w:val="007D101F"/>
    <w:rsid w:val="007D10E9"/>
    <w:rsid w:val="007D2354"/>
    <w:rsid w:val="007D23F8"/>
    <w:rsid w:val="007D2641"/>
    <w:rsid w:val="007D2B84"/>
    <w:rsid w:val="007D2C11"/>
    <w:rsid w:val="007D31A1"/>
    <w:rsid w:val="007D47CB"/>
    <w:rsid w:val="007D4B11"/>
    <w:rsid w:val="007D504B"/>
    <w:rsid w:val="007D51AF"/>
    <w:rsid w:val="007D52A1"/>
    <w:rsid w:val="007D5399"/>
    <w:rsid w:val="007D542E"/>
    <w:rsid w:val="007D56D3"/>
    <w:rsid w:val="007D5922"/>
    <w:rsid w:val="007D5CA6"/>
    <w:rsid w:val="007D5E2B"/>
    <w:rsid w:val="007D614A"/>
    <w:rsid w:val="007D63F0"/>
    <w:rsid w:val="007D65D5"/>
    <w:rsid w:val="007D6633"/>
    <w:rsid w:val="007D67B7"/>
    <w:rsid w:val="007D6B57"/>
    <w:rsid w:val="007D6BCC"/>
    <w:rsid w:val="007D6DA2"/>
    <w:rsid w:val="007D6E51"/>
    <w:rsid w:val="007D7D3C"/>
    <w:rsid w:val="007D7EE6"/>
    <w:rsid w:val="007E0266"/>
    <w:rsid w:val="007E0850"/>
    <w:rsid w:val="007E0D9C"/>
    <w:rsid w:val="007E1311"/>
    <w:rsid w:val="007E13F8"/>
    <w:rsid w:val="007E17BA"/>
    <w:rsid w:val="007E1C7B"/>
    <w:rsid w:val="007E2847"/>
    <w:rsid w:val="007E2CF7"/>
    <w:rsid w:val="007E3AA5"/>
    <w:rsid w:val="007E3B48"/>
    <w:rsid w:val="007E3BFB"/>
    <w:rsid w:val="007E41D6"/>
    <w:rsid w:val="007E44D6"/>
    <w:rsid w:val="007E4790"/>
    <w:rsid w:val="007E485E"/>
    <w:rsid w:val="007E49B2"/>
    <w:rsid w:val="007E4AB2"/>
    <w:rsid w:val="007E4F63"/>
    <w:rsid w:val="007E51BE"/>
    <w:rsid w:val="007E5248"/>
    <w:rsid w:val="007E538F"/>
    <w:rsid w:val="007E5436"/>
    <w:rsid w:val="007E55E3"/>
    <w:rsid w:val="007E5663"/>
    <w:rsid w:val="007E59E4"/>
    <w:rsid w:val="007E5C41"/>
    <w:rsid w:val="007E5F07"/>
    <w:rsid w:val="007E648A"/>
    <w:rsid w:val="007E64C7"/>
    <w:rsid w:val="007E653E"/>
    <w:rsid w:val="007E6592"/>
    <w:rsid w:val="007E670F"/>
    <w:rsid w:val="007E7048"/>
    <w:rsid w:val="007E71DE"/>
    <w:rsid w:val="007E749A"/>
    <w:rsid w:val="007E7517"/>
    <w:rsid w:val="007E7C42"/>
    <w:rsid w:val="007E7ED7"/>
    <w:rsid w:val="007F01E9"/>
    <w:rsid w:val="007F0915"/>
    <w:rsid w:val="007F16F0"/>
    <w:rsid w:val="007F199E"/>
    <w:rsid w:val="007F2095"/>
    <w:rsid w:val="007F2221"/>
    <w:rsid w:val="007F23CB"/>
    <w:rsid w:val="007F2875"/>
    <w:rsid w:val="007F2DEA"/>
    <w:rsid w:val="007F34F4"/>
    <w:rsid w:val="007F4CED"/>
    <w:rsid w:val="007F51A2"/>
    <w:rsid w:val="007F54BF"/>
    <w:rsid w:val="007F5798"/>
    <w:rsid w:val="007F5A7B"/>
    <w:rsid w:val="007F5C12"/>
    <w:rsid w:val="007F5CE8"/>
    <w:rsid w:val="007F5CEF"/>
    <w:rsid w:val="007F5E5A"/>
    <w:rsid w:val="007F5EEB"/>
    <w:rsid w:val="007F63D4"/>
    <w:rsid w:val="007F6480"/>
    <w:rsid w:val="007F6707"/>
    <w:rsid w:val="007F6789"/>
    <w:rsid w:val="007F6C87"/>
    <w:rsid w:val="007F7170"/>
    <w:rsid w:val="007F732C"/>
    <w:rsid w:val="007F7690"/>
    <w:rsid w:val="007F77A3"/>
    <w:rsid w:val="007F78A4"/>
    <w:rsid w:val="007F7B75"/>
    <w:rsid w:val="007F7B85"/>
    <w:rsid w:val="007F7BBD"/>
    <w:rsid w:val="0080007A"/>
    <w:rsid w:val="00800128"/>
    <w:rsid w:val="00800228"/>
    <w:rsid w:val="00800C17"/>
    <w:rsid w:val="00800D64"/>
    <w:rsid w:val="0080135F"/>
    <w:rsid w:val="008019E3"/>
    <w:rsid w:val="00801C4C"/>
    <w:rsid w:val="00801DED"/>
    <w:rsid w:val="0080238E"/>
    <w:rsid w:val="0080275B"/>
    <w:rsid w:val="00802A58"/>
    <w:rsid w:val="00802CFE"/>
    <w:rsid w:val="00802D18"/>
    <w:rsid w:val="0080309C"/>
    <w:rsid w:val="0080338A"/>
    <w:rsid w:val="008034E0"/>
    <w:rsid w:val="00803537"/>
    <w:rsid w:val="00803857"/>
    <w:rsid w:val="00803864"/>
    <w:rsid w:val="00803C50"/>
    <w:rsid w:val="00803CD7"/>
    <w:rsid w:val="00803D8D"/>
    <w:rsid w:val="00804316"/>
    <w:rsid w:val="00804331"/>
    <w:rsid w:val="00804A03"/>
    <w:rsid w:val="00805087"/>
    <w:rsid w:val="0080562F"/>
    <w:rsid w:val="008058D3"/>
    <w:rsid w:val="00805EFC"/>
    <w:rsid w:val="00806AE9"/>
    <w:rsid w:val="00806C6C"/>
    <w:rsid w:val="00806DE8"/>
    <w:rsid w:val="00807111"/>
    <w:rsid w:val="008073CC"/>
    <w:rsid w:val="00807882"/>
    <w:rsid w:val="00807DE5"/>
    <w:rsid w:val="00807FA3"/>
    <w:rsid w:val="0081048C"/>
    <w:rsid w:val="008104D0"/>
    <w:rsid w:val="008113EF"/>
    <w:rsid w:val="008114DA"/>
    <w:rsid w:val="008115BF"/>
    <w:rsid w:val="008116E2"/>
    <w:rsid w:val="00811A2F"/>
    <w:rsid w:val="0081274F"/>
    <w:rsid w:val="00812763"/>
    <w:rsid w:val="00812780"/>
    <w:rsid w:val="00812895"/>
    <w:rsid w:val="00812DB8"/>
    <w:rsid w:val="0081303A"/>
    <w:rsid w:val="0081324C"/>
    <w:rsid w:val="0081335B"/>
    <w:rsid w:val="00813766"/>
    <w:rsid w:val="00813776"/>
    <w:rsid w:val="008137A0"/>
    <w:rsid w:val="008139AE"/>
    <w:rsid w:val="00813C56"/>
    <w:rsid w:val="00813FB6"/>
    <w:rsid w:val="0081489A"/>
    <w:rsid w:val="00814DE2"/>
    <w:rsid w:val="0081587F"/>
    <w:rsid w:val="00815920"/>
    <w:rsid w:val="00815949"/>
    <w:rsid w:val="00815D88"/>
    <w:rsid w:val="008167C0"/>
    <w:rsid w:val="00816A5F"/>
    <w:rsid w:val="00817393"/>
    <w:rsid w:val="0081762A"/>
    <w:rsid w:val="0081774C"/>
    <w:rsid w:val="00817A8D"/>
    <w:rsid w:val="00817AA3"/>
    <w:rsid w:val="0082037D"/>
    <w:rsid w:val="00820825"/>
    <w:rsid w:val="0082087B"/>
    <w:rsid w:val="00820BC8"/>
    <w:rsid w:val="00820BF4"/>
    <w:rsid w:val="00820DE6"/>
    <w:rsid w:val="00820DFB"/>
    <w:rsid w:val="00820EDC"/>
    <w:rsid w:val="008210C3"/>
    <w:rsid w:val="00821449"/>
    <w:rsid w:val="00821B8D"/>
    <w:rsid w:val="00821C3A"/>
    <w:rsid w:val="00821C98"/>
    <w:rsid w:val="00821D94"/>
    <w:rsid w:val="00821E62"/>
    <w:rsid w:val="00821E96"/>
    <w:rsid w:val="00821F31"/>
    <w:rsid w:val="008229A1"/>
    <w:rsid w:val="00822DBA"/>
    <w:rsid w:val="00822E17"/>
    <w:rsid w:val="00823140"/>
    <w:rsid w:val="00823F39"/>
    <w:rsid w:val="00824233"/>
    <w:rsid w:val="008242A3"/>
    <w:rsid w:val="00824D05"/>
    <w:rsid w:val="008255A0"/>
    <w:rsid w:val="00825B6F"/>
    <w:rsid w:val="00825DA9"/>
    <w:rsid w:val="00825EBA"/>
    <w:rsid w:val="00825F61"/>
    <w:rsid w:val="008267B7"/>
    <w:rsid w:val="00826A5D"/>
    <w:rsid w:val="0082708E"/>
    <w:rsid w:val="00827464"/>
    <w:rsid w:val="008275DF"/>
    <w:rsid w:val="008276AA"/>
    <w:rsid w:val="00827AFF"/>
    <w:rsid w:val="00827D9B"/>
    <w:rsid w:val="00827E5A"/>
    <w:rsid w:val="008301E0"/>
    <w:rsid w:val="008302DF"/>
    <w:rsid w:val="008307EE"/>
    <w:rsid w:val="0083082D"/>
    <w:rsid w:val="00831056"/>
    <w:rsid w:val="00831249"/>
    <w:rsid w:val="008313E1"/>
    <w:rsid w:val="00831B0B"/>
    <w:rsid w:val="00831D0C"/>
    <w:rsid w:val="00831ED9"/>
    <w:rsid w:val="0083205B"/>
    <w:rsid w:val="0083222C"/>
    <w:rsid w:val="00832612"/>
    <w:rsid w:val="00832893"/>
    <w:rsid w:val="00832BD1"/>
    <w:rsid w:val="00832C34"/>
    <w:rsid w:val="00832FA1"/>
    <w:rsid w:val="0083334D"/>
    <w:rsid w:val="0083368C"/>
    <w:rsid w:val="0083382D"/>
    <w:rsid w:val="00833ABC"/>
    <w:rsid w:val="00833C46"/>
    <w:rsid w:val="00834149"/>
    <w:rsid w:val="008341C4"/>
    <w:rsid w:val="00834794"/>
    <w:rsid w:val="00834C36"/>
    <w:rsid w:val="00834D4E"/>
    <w:rsid w:val="0083507E"/>
    <w:rsid w:val="008351AD"/>
    <w:rsid w:val="00835512"/>
    <w:rsid w:val="00835736"/>
    <w:rsid w:val="00836AA0"/>
    <w:rsid w:val="00837072"/>
    <w:rsid w:val="008374BC"/>
    <w:rsid w:val="0083770E"/>
    <w:rsid w:val="008379D9"/>
    <w:rsid w:val="008407CE"/>
    <w:rsid w:val="00840946"/>
    <w:rsid w:val="00840981"/>
    <w:rsid w:val="008414AC"/>
    <w:rsid w:val="0084165D"/>
    <w:rsid w:val="008416E1"/>
    <w:rsid w:val="0084192F"/>
    <w:rsid w:val="008419FE"/>
    <w:rsid w:val="00841A2A"/>
    <w:rsid w:val="008425FB"/>
    <w:rsid w:val="008426B7"/>
    <w:rsid w:val="008428E1"/>
    <w:rsid w:val="00843E85"/>
    <w:rsid w:val="00843FF7"/>
    <w:rsid w:val="008441D3"/>
    <w:rsid w:val="008443E9"/>
    <w:rsid w:val="0084485D"/>
    <w:rsid w:val="00844AAE"/>
    <w:rsid w:val="00844DE2"/>
    <w:rsid w:val="00844FDC"/>
    <w:rsid w:val="00845265"/>
    <w:rsid w:val="0084552A"/>
    <w:rsid w:val="00845761"/>
    <w:rsid w:val="008457C9"/>
    <w:rsid w:val="00845D57"/>
    <w:rsid w:val="00846147"/>
    <w:rsid w:val="008468B0"/>
    <w:rsid w:val="00846B15"/>
    <w:rsid w:val="00846EBB"/>
    <w:rsid w:val="0084713D"/>
    <w:rsid w:val="0084794E"/>
    <w:rsid w:val="00847E19"/>
    <w:rsid w:val="00847E25"/>
    <w:rsid w:val="00850A7D"/>
    <w:rsid w:val="008512F2"/>
    <w:rsid w:val="008518C4"/>
    <w:rsid w:val="0085190F"/>
    <w:rsid w:val="00851C74"/>
    <w:rsid w:val="008523E0"/>
    <w:rsid w:val="008526AD"/>
    <w:rsid w:val="008527E6"/>
    <w:rsid w:val="008528B0"/>
    <w:rsid w:val="008530D7"/>
    <w:rsid w:val="008532C0"/>
    <w:rsid w:val="00853416"/>
    <w:rsid w:val="00853736"/>
    <w:rsid w:val="00853742"/>
    <w:rsid w:val="00853AB5"/>
    <w:rsid w:val="00853C5A"/>
    <w:rsid w:val="00853DBA"/>
    <w:rsid w:val="00853DE3"/>
    <w:rsid w:val="00854214"/>
    <w:rsid w:val="0085464F"/>
    <w:rsid w:val="00854966"/>
    <w:rsid w:val="00854A86"/>
    <w:rsid w:val="00855166"/>
    <w:rsid w:val="008551F3"/>
    <w:rsid w:val="0085567E"/>
    <w:rsid w:val="008560AE"/>
    <w:rsid w:val="008560C3"/>
    <w:rsid w:val="008561FC"/>
    <w:rsid w:val="008564C0"/>
    <w:rsid w:val="00856511"/>
    <w:rsid w:val="008565CD"/>
    <w:rsid w:val="0085664B"/>
    <w:rsid w:val="0085669A"/>
    <w:rsid w:val="0085681C"/>
    <w:rsid w:val="00856B15"/>
    <w:rsid w:val="00856EDE"/>
    <w:rsid w:val="008574BB"/>
    <w:rsid w:val="00857590"/>
    <w:rsid w:val="00857775"/>
    <w:rsid w:val="00857951"/>
    <w:rsid w:val="00860463"/>
    <w:rsid w:val="00860821"/>
    <w:rsid w:val="00860980"/>
    <w:rsid w:val="00860B38"/>
    <w:rsid w:val="00860C0E"/>
    <w:rsid w:val="00860CF4"/>
    <w:rsid w:val="00860DA9"/>
    <w:rsid w:val="008610F3"/>
    <w:rsid w:val="008612F2"/>
    <w:rsid w:val="00861405"/>
    <w:rsid w:val="00861A84"/>
    <w:rsid w:val="008621A7"/>
    <w:rsid w:val="008628E7"/>
    <w:rsid w:val="00862BC2"/>
    <w:rsid w:val="00863F5F"/>
    <w:rsid w:val="008640E7"/>
    <w:rsid w:val="008646E5"/>
    <w:rsid w:val="008647D7"/>
    <w:rsid w:val="008649A7"/>
    <w:rsid w:val="00864AE3"/>
    <w:rsid w:val="00865019"/>
    <w:rsid w:val="00865B04"/>
    <w:rsid w:val="00866028"/>
    <w:rsid w:val="00866173"/>
    <w:rsid w:val="008663E2"/>
    <w:rsid w:val="00866543"/>
    <w:rsid w:val="00866DDA"/>
    <w:rsid w:val="00867296"/>
    <w:rsid w:val="0086744A"/>
    <w:rsid w:val="00867A3C"/>
    <w:rsid w:val="008702AE"/>
    <w:rsid w:val="008705A9"/>
    <w:rsid w:val="008705E9"/>
    <w:rsid w:val="008707F0"/>
    <w:rsid w:val="00870976"/>
    <w:rsid w:val="00870A00"/>
    <w:rsid w:val="008710B0"/>
    <w:rsid w:val="0087136B"/>
    <w:rsid w:val="008713EF"/>
    <w:rsid w:val="008714CC"/>
    <w:rsid w:val="0087164C"/>
    <w:rsid w:val="0087190C"/>
    <w:rsid w:val="00871EDB"/>
    <w:rsid w:val="00872019"/>
    <w:rsid w:val="008722CC"/>
    <w:rsid w:val="0087230B"/>
    <w:rsid w:val="00872C0A"/>
    <w:rsid w:val="00872C1D"/>
    <w:rsid w:val="00872D50"/>
    <w:rsid w:val="00873A28"/>
    <w:rsid w:val="00873AB9"/>
    <w:rsid w:val="00873D19"/>
    <w:rsid w:val="00873F64"/>
    <w:rsid w:val="00873FA9"/>
    <w:rsid w:val="00874124"/>
    <w:rsid w:val="00874456"/>
    <w:rsid w:val="008746AE"/>
    <w:rsid w:val="008747B3"/>
    <w:rsid w:val="00874D50"/>
    <w:rsid w:val="00874D80"/>
    <w:rsid w:val="0087591D"/>
    <w:rsid w:val="00875C97"/>
    <w:rsid w:val="008762C0"/>
    <w:rsid w:val="00876333"/>
    <w:rsid w:val="008764D5"/>
    <w:rsid w:val="00876A75"/>
    <w:rsid w:val="00876B47"/>
    <w:rsid w:val="00876BDD"/>
    <w:rsid w:val="008775CE"/>
    <w:rsid w:val="0088025C"/>
    <w:rsid w:val="0088027E"/>
    <w:rsid w:val="008807B3"/>
    <w:rsid w:val="008814CF"/>
    <w:rsid w:val="00881582"/>
    <w:rsid w:val="0088172E"/>
    <w:rsid w:val="00881832"/>
    <w:rsid w:val="00881A4C"/>
    <w:rsid w:val="008822C0"/>
    <w:rsid w:val="008824F5"/>
    <w:rsid w:val="0088258D"/>
    <w:rsid w:val="00882891"/>
    <w:rsid w:val="00882F56"/>
    <w:rsid w:val="00883297"/>
    <w:rsid w:val="00883310"/>
    <w:rsid w:val="008835CE"/>
    <w:rsid w:val="00883643"/>
    <w:rsid w:val="008837E1"/>
    <w:rsid w:val="00883EF3"/>
    <w:rsid w:val="00883FF9"/>
    <w:rsid w:val="0088408D"/>
    <w:rsid w:val="0088463C"/>
    <w:rsid w:val="008847C7"/>
    <w:rsid w:val="0088485D"/>
    <w:rsid w:val="00884B09"/>
    <w:rsid w:val="00884B1B"/>
    <w:rsid w:val="0088511F"/>
    <w:rsid w:val="0088584A"/>
    <w:rsid w:val="00885A48"/>
    <w:rsid w:val="00885F4E"/>
    <w:rsid w:val="0088644C"/>
    <w:rsid w:val="008864A0"/>
    <w:rsid w:val="008868A5"/>
    <w:rsid w:val="008868DF"/>
    <w:rsid w:val="0088690F"/>
    <w:rsid w:val="0088699B"/>
    <w:rsid w:val="008869A3"/>
    <w:rsid w:val="00886C56"/>
    <w:rsid w:val="00886E85"/>
    <w:rsid w:val="00887C45"/>
    <w:rsid w:val="00887FE8"/>
    <w:rsid w:val="00887FFA"/>
    <w:rsid w:val="00890444"/>
    <w:rsid w:val="008906CC"/>
    <w:rsid w:val="00891101"/>
    <w:rsid w:val="00891218"/>
    <w:rsid w:val="00891726"/>
    <w:rsid w:val="00891B67"/>
    <w:rsid w:val="00891E86"/>
    <w:rsid w:val="00891F6E"/>
    <w:rsid w:val="008924A3"/>
    <w:rsid w:val="00893325"/>
    <w:rsid w:val="00893359"/>
    <w:rsid w:val="00893700"/>
    <w:rsid w:val="0089373F"/>
    <w:rsid w:val="00893C09"/>
    <w:rsid w:val="00893E98"/>
    <w:rsid w:val="008947FC"/>
    <w:rsid w:val="008948FE"/>
    <w:rsid w:val="00894BDC"/>
    <w:rsid w:val="00895077"/>
    <w:rsid w:val="008956AA"/>
    <w:rsid w:val="00895810"/>
    <w:rsid w:val="0089587D"/>
    <w:rsid w:val="0089595D"/>
    <w:rsid w:val="00895E05"/>
    <w:rsid w:val="00895F67"/>
    <w:rsid w:val="008965DF"/>
    <w:rsid w:val="00896BDA"/>
    <w:rsid w:val="00896E6F"/>
    <w:rsid w:val="00897204"/>
    <w:rsid w:val="00897213"/>
    <w:rsid w:val="008976B7"/>
    <w:rsid w:val="00897D3E"/>
    <w:rsid w:val="00897E04"/>
    <w:rsid w:val="008A02C4"/>
    <w:rsid w:val="008A047A"/>
    <w:rsid w:val="008A0663"/>
    <w:rsid w:val="008A0866"/>
    <w:rsid w:val="008A0CD1"/>
    <w:rsid w:val="008A0F80"/>
    <w:rsid w:val="008A137A"/>
    <w:rsid w:val="008A1942"/>
    <w:rsid w:val="008A1A14"/>
    <w:rsid w:val="008A2271"/>
    <w:rsid w:val="008A23DB"/>
    <w:rsid w:val="008A2634"/>
    <w:rsid w:val="008A2D2C"/>
    <w:rsid w:val="008A2FD1"/>
    <w:rsid w:val="008A38CA"/>
    <w:rsid w:val="008A3A38"/>
    <w:rsid w:val="008A3C91"/>
    <w:rsid w:val="008A4067"/>
    <w:rsid w:val="008A45C0"/>
    <w:rsid w:val="008A4936"/>
    <w:rsid w:val="008A50D3"/>
    <w:rsid w:val="008A5466"/>
    <w:rsid w:val="008A5960"/>
    <w:rsid w:val="008A5D64"/>
    <w:rsid w:val="008A5FAD"/>
    <w:rsid w:val="008A6286"/>
    <w:rsid w:val="008A630C"/>
    <w:rsid w:val="008A667C"/>
    <w:rsid w:val="008A69E3"/>
    <w:rsid w:val="008A6E49"/>
    <w:rsid w:val="008A6E4C"/>
    <w:rsid w:val="008A77C6"/>
    <w:rsid w:val="008B0016"/>
    <w:rsid w:val="008B00A8"/>
    <w:rsid w:val="008B06D5"/>
    <w:rsid w:val="008B087F"/>
    <w:rsid w:val="008B0B27"/>
    <w:rsid w:val="008B0F90"/>
    <w:rsid w:val="008B13F3"/>
    <w:rsid w:val="008B168B"/>
    <w:rsid w:val="008B17CD"/>
    <w:rsid w:val="008B190B"/>
    <w:rsid w:val="008B1A19"/>
    <w:rsid w:val="008B1F02"/>
    <w:rsid w:val="008B28CB"/>
    <w:rsid w:val="008B2FF6"/>
    <w:rsid w:val="008B3473"/>
    <w:rsid w:val="008B3742"/>
    <w:rsid w:val="008B3A59"/>
    <w:rsid w:val="008B3A6D"/>
    <w:rsid w:val="008B3C6F"/>
    <w:rsid w:val="008B4490"/>
    <w:rsid w:val="008B4E3E"/>
    <w:rsid w:val="008B5439"/>
    <w:rsid w:val="008B563E"/>
    <w:rsid w:val="008B591D"/>
    <w:rsid w:val="008B59AC"/>
    <w:rsid w:val="008B5CA4"/>
    <w:rsid w:val="008B673B"/>
    <w:rsid w:val="008B685A"/>
    <w:rsid w:val="008B699E"/>
    <w:rsid w:val="008B6BA7"/>
    <w:rsid w:val="008B7075"/>
    <w:rsid w:val="008B7101"/>
    <w:rsid w:val="008B712A"/>
    <w:rsid w:val="008B72FA"/>
    <w:rsid w:val="008B743F"/>
    <w:rsid w:val="008B7627"/>
    <w:rsid w:val="008B7E34"/>
    <w:rsid w:val="008B7F78"/>
    <w:rsid w:val="008C0195"/>
    <w:rsid w:val="008C02F9"/>
    <w:rsid w:val="008C044D"/>
    <w:rsid w:val="008C0B66"/>
    <w:rsid w:val="008C1314"/>
    <w:rsid w:val="008C14AF"/>
    <w:rsid w:val="008C1619"/>
    <w:rsid w:val="008C19E1"/>
    <w:rsid w:val="008C2AC2"/>
    <w:rsid w:val="008C2C5C"/>
    <w:rsid w:val="008C3C06"/>
    <w:rsid w:val="008C405E"/>
    <w:rsid w:val="008C408D"/>
    <w:rsid w:val="008C423D"/>
    <w:rsid w:val="008C44AB"/>
    <w:rsid w:val="008C44EF"/>
    <w:rsid w:val="008C4E75"/>
    <w:rsid w:val="008C5265"/>
    <w:rsid w:val="008C54D6"/>
    <w:rsid w:val="008C555D"/>
    <w:rsid w:val="008C57BA"/>
    <w:rsid w:val="008C588F"/>
    <w:rsid w:val="008C5B79"/>
    <w:rsid w:val="008C5D58"/>
    <w:rsid w:val="008C6199"/>
    <w:rsid w:val="008C66FC"/>
    <w:rsid w:val="008C67D2"/>
    <w:rsid w:val="008C6DA7"/>
    <w:rsid w:val="008C71E3"/>
    <w:rsid w:val="008C7529"/>
    <w:rsid w:val="008C7868"/>
    <w:rsid w:val="008C79EF"/>
    <w:rsid w:val="008C7B37"/>
    <w:rsid w:val="008D002A"/>
    <w:rsid w:val="008D04EF"/>
    <w:rsid w:val="008D074F"/>
    <w:rsid w:val="008D0ADC"/>
    <w:rsid w:val="008D123A"/>
    <w:rsid w:val="008D16EA"/>
    <w:rsid w:val="008D1793"/>
    <w:rsid w:val="008D1834"/>
    <w:rsid w:val="008D185B"/>
    <w:rsid w:val="008D2815"/>
    <w:rsid w:val="008D2880"/>
    <w:rsid w:val="008D28C2"/>
    <w:rsid w:val="008D300A"/>
    <w:rsid w:val="008D30FD"/>
    <w:rsid w:val="008D3382"/>
    <w:rsid w:val="008D340B"/>
    <w:rsid w:val="008D3E88"/>
    <w:rsid w:val="008D4305"/>
    <w:rsid w:val="008D4841"/>
    <w:rsid w:val="008D486A"/>
    <w:rsid w:val="008D5859"/>
    <w:rsid w:val="008D5F2F"/>
    <w:rsid w:val="008D6351"/>
    <w:rsid w:val="008D6683"/>
    <w:rsid w:val="008D6AB5"/>
    <w:rsid w:val="008D71EA"/>
    <w:rsid w:val="008E0075"/>
    <w:rsid w:val="008E079F"/>
    <w:rsid w:val="008E0CAA"/>
    <w:rsid w:val="008E0CF6"/>
    <w:rsid w:val="008E1639"/>
    <w:rsid w:val="008E1A44"/>
    <w:rsid w:val="008E1B31"/>
    <w:rsid w:val="008E1B95"/>
    <w:rsid w:val="008E1C51"/>
    <w:rsid w:val="008E1F41"/>
    <w:rsid w:val="008E271E"/>
    <w:rsid w:val="008E2879"/>
    <w:rsid w:val="008E3799"/>
    <w:rsid w:val="008E37D7"/>
    <w:rsid w:val="008E387F"/>
    <w:rsid w:val="008E3C02"/>
    <w:rsid w:val="008E3C78"/>
    <w:rsid w:val="008E3FC0"/>
    <w:rsid w:val="008E4609"/>
    <w:rsid w:val="008E559D"/>
    <w:rsid w:val="008E5F67"/>
    <w:rsid w:val="008E6095"/>
    <w:rsid w:val="008E643D"/>
    <w:rsid w:val="008E66B1"/>
    <w:rsid w:val="008E66B3"/>
    <w:rsid w:val="008E675B"/>
    <w:rsid w:val="008E69A9"/>
    <w:rsid w:val="008E6FB4"/>
    <w:rsid w:val="008E6FF1"/>
    <w:rsid w:val="008E6FFF"/>
    <w:rsid w:val="008E70A1"/>
    <w:rsid w:val="008E7428"/>
    <w:rsid w:val="008E770E"/>
    <w:rsid w:val="008F03B9"/>
    <w:rsid w:val="008F044F"/>
    <w:rsid w:val="008F06CE"/>
    <w:rsid w:val="008F0E7B"/>
    <w:rsid w:val="008F1794"/>
    <w:rsid w:val="008F233B"/>
    <w:rsid w:val="008F269A"/>
    <w:rsid w:val="008F49BE"/>
    <w:rsid w:val="008F4A8D"/>
    <w:rsid w:val="008F4AC6"/>
    <w:rsid w:val="008F4EFD"/>
    <w:rsid w:val="008F509D"/>
    <w:rsid w:val="008F519A"/>
    <w:rsid w:val="008F55F0"/>
    <w:rsid w:val="008F5842"/>
    <w:rsid w:val="008F59EC"/>
    <w:rsid w:val="008F60A7"/>
    <w:rsid w:val="008F6287"/>
    <w:rsid w:val="008F6501"/>
    <w:rsid w:val="008F66F3"/>
    <w:rsid w:val="008F6C12"/>
    <w:rsid w:val="008F7E48"/>
    <w:rsid w:val="00901185"/>
    <w:rsid w:val="00901802"/>
    <w:rsid w:val="00901B97"/>
    <w:rsid w:val="00901D6A"/>
    <w:rsid w:val="00901EDF"/>
    <w:rsid w:val="00903101"/>
    <w:rsid w:val="0090343E"/>
    <w:rsid w:val="0090365C"/>
    <w:rsid w:val="00903A43"/>
    <w:rsid w:val="00903EB2"/>
    <w:rsid w:val="00903F50"/>
    <w:rsid w:val="00904227"/>
    <w:rsid w:val="009043F3"/>
    <w:rsid w:val="00904554"/>
    <w:rsid w:val="009046CB"/>
    <w:rsid w:val="00904738"/>
    <w:rsid w:val="009047CB"/>
    <w:rsid w:val="00904B2B"/>
    <w:rsid w:val="00904C79"/>
    <w:rsid w:val="00904DA3"/>
    <w:rsid w:val="009051D4"/>
    <w:rsid w:val="00905B29"/>
    <w:rsid w:val="00905FBA"/>
    <w:rsid w:val="009061CB"/>
    <w:rsid w:val="0090676A"/>
    <w:rsid w:val="00906DE0"/>
    <w:rsid w:val="00906E8D"/>
    <w:rsid w:val="00906FD9"/>
    <w:rsid w:val="00907444"/>
    <w:rsid w:val="00907A53"/>
    <w:rsid w:val="00907A90"/>
    <w:rsid w:val="00907C24"/>
    <w:rsid w:val="00910190"/>
    <w:rsid w:val="009101F9"/>
    <w:rsid w:val="009102AA"/>
    <w:rsid w:val="00910640"/>
    <w:rsid w:val="0091101B"/>
    <w:rsid w:val="0091147E"/>
    <w:rsid w:val="0091199D"/>
    <w:rsid w:val="00911A2C"/>
    <w:rsid w:val="00911F2B"/>
    <w:rsid w:val="00912200"/>
    <w:rsid w:val="00912427"/>
    <w:rsid w:val="009124EC"/>
    <w:rsid w:val="00913439"/>
    <w:rsid w:val="0091344F"/>
    <w:rsid w:val="00913921"/>
    <w:rsid w:val="00913E1D"/>
    <w:rsid w:val="009144E2"/>
    <w:rsid w:val="00914D4B"/>
    <w:rsid w:val="00914D9C"/>
    <w:rsid w:val="009150AE"/>
    <w:rsid w:val="0091556D"/>
    <w:rsid w:val="00915804"/>
    <w:rsid w:val="00915ED5"/>
    <w:rsid w:val="00916649"/>
    <w:rsid w:val="009169B5"/>
    <w:rsid w:val="00916CA6"/>
    <w:rsid w:val="00917939"/>
    <w:rsid w:val="00917EA0"/>
    <w:rsid w:val="00920B3C"/>
    <w:rsid w:val="00920BEA"/>
    <w:rsid w:val="00921139"/>
    <w:rsid w:val="00921A54"/>
    <w:rsid w:val="00921D9D"/>
    <w:rsid w:val="00922353"/>
    <w:rsid w:val="0092270E"/>
    <w:rsid w:val="009227FF"/>
    <w:rsid w:val="0092289B"/>
    <w:rsid w:val="00922B48"/>
    <w:rsid w:val="00922D42"/>
    <w:rsid w:val="00922D93"/>
    <w:rsid w:val="00922E04"/>
    <w:rsid w:val="00922E0B"/>
    <w:rsid w:val="00922EE7"/>
    <w:rsid w:val="0092351D"/>
    <w:rsid w:val="009235F3"/>
    <w:rsid w:val="009237AF"/>
    <w:rsid w:val="00923D89"/>
    <w:rsid w:val="00923EAD"/>
    <w:rsid w:val="009247C8"/>
    <w:rsid w:val="00924B0D"/>
    <w:rsid w:val="009250B1"/>
    <w:rsid w:val="00925243"/>
    <w:rsid w:val="009256A4"/>
    <w:rsid w:val="009256F9"/>
    <w:rsid w:val="00926749"/>
    <w:rsid w:val="0092679C"/>
    <w:rsid w:val="009267F2"/>
    <w:rsid w:val="00926807"/>
    <w:rsid w:val="009268B6"/>
    <w:rsid w:val="00926C50"/>
    <w:rsid w:val="00926E2C"/>
    <w:rsid w:val="0092705E"/>
    <w:rsid w:val="009276D8"/>
    <w:rsid w:val="00927A8C"/>
    <w:rsid w:val="00927B16"/>
    <w:rsid w:val="0093049A"/>
    <w:rsid w:val="0093049C"/>
    <w:rsid w:val="0093055C"/>
    <w:rsid w:val="009308E1"/>
    <w:rsid w:val="00930A8C"/>
    <w:rsid w:val="00930F5F"/>
    <w:rsid w:val="00930FFA"/>
    <w:rsid w:val="009313DA"/>
    <w:rsid w:val="00931723"/>
    <w:rsid w:val="009317BE"/>
    <w:rsid w:val="009317E2"/>
    <w:rsid w:val="009321C8"/>
    <w:rsid w:val="0093237D"/>
    <w:rsid w:val="009326BA"/>
    <w:rsid w:val="009328F4"/>
    <w:rsid w:val="00932CD4"/>
    <w:rsid w:val="00932D2B"/>
    <w:rsid w:val="00932F36"/>
    <w:rsid w:val="00933380"/>
    <w:rsid w:val="00933DA6"/>
    <w:rsid w:val="00933FB4"/>
    <w:rsid w:val="0093408D"/>
    <w:rsid w:val="009343FF"/>
    <w:rsid w:val="0093493E"/>
    <w:rsid w:val="00934F2B"/>
    <w:rsid w:val="00935238"/>
    <w:rsid w:val="00935254"/>
    <w:rsid w:val="00935639"/>
    <w:rsid w:val="00935A7D"/>
    <w:rsid w:val="00935DAE"/>
    <w:rsid w:val="0093639D"/>
    <w:rsid w:val="009368B4"/>
    <w:rsid w:val="009369CC"/>
    <w:rsid w:val="00936CA6"/>
    <w:rsid w:val="00936DCF"/>
    <w:rsid w:val="0093772B"/>
    <w:rsid w:val="0093777F"/>
    <w:rsid w:val="009379A2"/>
    <w:rsid w:val="00937AC8"/>
    <w:rsid w:val="00937B7C"/>
    <w:rsid w:val="00937D68"/>
    <w:rsid w:val="0094039E"/>
    <w:rsid w:val="00940587"/>
    <w:rsid w:val="00940928"/>
    <w:rsid w:val="00940A87"/>
    <w:rsid w:val="00940D59"/>
    <w:rsid w:val="00941376"/>
    <w:rsid w:val="0094147F"/>
    <w:rsid w:val="00941574"/>
    <w:rsid w:val="009419EA"/>
    <w:rsid w:val="00941C93"/>
    <w:rsid w:val="00941FE8"/>
    <w:rsid w:val="009424E8"/>
    <w:rsid w:val="00942706"/>
    <w:rsid w:val="00942BB1"/>
    <w:rsid w:val="00943123"/>
    <w:rsid w:val="009434C9"/>
    <w:rsid w:val="009435B3"/>
    <w:rsid w:val="0094372B"/>
    <w:rsid w:val="009439D1"/>
    <w:rsid w:val="00943C65"/>
    <w:rsid w:val="00944153"/>
    <w:rsid w:val="00944591"/>
    <w:rsid w:val="00944B82"/>
    <w:rsid w:val="00944C7C"/>
    <w:rsid w:val="00945534"/>
    <w:rsid w:val="00945A35"/>
    <w:rsid w:val="0094620D"/>
    <w:rsid w:val="00946CAC"/>
    <w:rsid w:val="00946D5D"/>
    <w:rsid w:val="00946EA3"/>
    <w:rsid w:val="00947390"/>
    <w:rsid w:val="00947483"/>
    <w:rsid w:val="009474A6"/>
    <w:rsid w:val="009475DA"/>
    <w:rsid w:val="00947876"/>
    <w:rsid w:val="009479FD"/>
    <w:rsid w:val="00947A35"/>
    <w:rsid w:val="00947BBE"/>
    <w:rsid w:val="00947C80"/>
    <w:rsid w:val="009502F2"/>
    <w:rsid w:val="00950611"/>
    <w:rsid w:val="009507A7"/>
    <w:rsid w:val="00950AB0"/>
    <w:rsid w:val="00950DFE"/>
    <w:rsid w:val="00950E01"/>
    <w:rsid w:val="0095121B"/>
    <w:rsid w:val="009513BA"/>
    <w:rsid w:val="00951612"/>
    <w:rsid w:val="009516CE"/>
    <w:rsid w:val="00951826"/>
    <w:rsid w:val="00951D1B"/>
    <w:rsid w:val="00951E3A"/>
    <w:rsid w:val="0095240F"/>
    <w:rsid w:val="00952577"/>
    <w:rsid w:val="009525CA"/>
    <w:rsid w:val="00952A9D"/>
    <w:rsid w:val="00952F24"/>
    <w:rsid w:val="00953394"/>
    <w:rsid w:val="0095346E"/>
    <w:rsid w:val="009534D8"/>
    <w:rsid w:val="00953F2F"/>
    <w:rsid w:val="00953F35"/>
    <w:rsid w:val="009541E2"/>
    <w:rsid w:val="00954253"/>
    <w:rsid w:val="0095458D"/>
    <w:rsid w:val="009548F8"/>
    <w:rsid w:val="009554A1"/>
    <w:rsid w:val="009555D1"/>
    <w:rsid w:val="00955640"/>
    <w:rsid w:val="00955669"/>
    <w:rsid w:val="0095637B"/>
    <w:rsid w:val="0095646E"/>
    <w:rsid w:val="00956516"/>
    <w:rsid w:val="0095685E"/>
    <w:rsid w:val="00956BBC"/>
    <w:rsid w:val="0095700F"/>
    <w:rsid w:val="0095783E"/>
    <w:rsid w:val="00957A79"/>
    <w:rsid w:val="00957E2A"/>
    <w:rsid w:val="009604B4"/>
    <w:rsid w:val="00960553"/>
    <w:rsid w:val="0096064B"/>
    <w:rsid w:val="00960693"/>
    <w:rsid w:val="00960CD7"/>
    <w:rsid w:val="00960F18"/>
    <w:rsid w:val="00960F7D"/>
    <w:rsid w:val="00961232"/>
    <w:rsid w:val="0096135C"/>
    <w:rsid w:val="009619B1"/>
    <w:rsid w:val="00961A18"/>
    <w:rsid w:val="00961AC4"/>
    <w:rsid w:val="00961DE9"/>
    <w:rsid w:val="00961E85"/>
    <w:rsid w:val="00961F79"/>
    <w:rsid w:val="009622E8"/>
    <w:rsid w:val="009624D0"/>
    <w:rsid w:val="00962C8E"/>
    <w:rsid w:val="00962D34"/>
    <w:rsid w:val="00962DC5"/>
    <w:rsid w:val="009630F2"/>
    <w:rsid w:val="009630FC"/>
    <w:rsid w:val="009631D4"/>
    <w:rsid w:val="009634CB"/>
    <w:rsid w:val="009638EF"/>
    <w:rsid w:val="00963A2A"/>
    <w:rsid w:val="00963C92"/>
    <w:rsid w:val="00964143"/>
    <w:rsid w:val="00964191"/>
    <w:rsid w:val="009645A1"/>
    <w:rsid w:val="00964650"/>
    <w:rsid w:val="00964EF1"/>
    <w:rsid w:val="0096506F"/>
    <w:rsid w:val="00965084"/>
    <w:rsid w:val="009650D8"/>
    <w:rsid w:val="009652E6"/>
    <w:rsid w:val="009654E1"/>
    <w:rsid w:val="00965933"/>
    <w:rsid w:val="00965E95"/>
    <w:rsid w:val="0096626F"/>
    <w:rsid w:val="00966440"/>
    <w:rsid w:val="00966E31"/>
    <w:rsid w:val="009670B0"/>
    <w:rsid w:val="009671A3"/>
    <w:rsid w:val="00967BC7"/>
    <w:rsid w:val="00967BCE"/>
    <w:rsid w:val="00967C9B"/>
    <w:rsid w:val="00967FA1"/>
    <w:rsid w:val="009701E7"/>
    <w:rsid w:val="00970420"/>
    <w:rsid w:val="00970484"/>
    <w:rsid w:val="00970C94"/>
    <w:rsid w:val="00970E2A"/>
    <w:rsid w:val="00970EE0"/>
    <w:rsid w:val="00971028"/>
    <w:rsid w:val="009713FD"/>
    <w:rsid w:val="00971759"/>
    <w:rsid w:val="009719C4"/>
    <w:rsid w:val="00971E8A"/>
    <w:rsid w:val="0097215E"/>
    <w:rsid w:val="00972973"/>
    <w:rsid w:val="00973B03"/>
    <w:rsid w:val="00973B4C"/>
    <w:rsid w:val="00973D7A"/>
    <w:rsid w:val="00973F6B"/>
    <w:rsid w:val="009741D5"/>
    <w:rsid w:val="00974ABF"/>
    <w:rsid w:val="00974CA2"/>
    <w:rsid w:val="00974F56"/>
    <w:rsid w:val="009754A7"/>
    <w:rsid w:val="00975BD2"/>
    <w:rsid w:val="0097652E"/>
    <w:rsid w:val="00976977"/>
    <w:rsid w:val="00976B5C"/>
    <w:rsid w:val="00976BA2"/>
    <w:rsid w:val="00977569"/>
    <w:rsid w:val="00977783"/>
    <w:rsid w:val="009778E9"/>
    <w:rsid w:val="00977AEC"/>
    <w:rsid w:val="00977B3D"/>
    <w:rsid w:val="00980082"/>
    <w:rsid w:val="0098045C"/>
    <w:rsid w:val="009806A7"/>
    <w:rsid w:val="00980978"/>
    <w:rsid w:val="00980BE2"/>
    <w:rsid w:val="00980DE7"/>
    <w:rsid w:val="0098144D"/>
    <w:rsid w:val="00981AD2"/>
    <w:rsid w:val="00981FF1"/>
    <w:rsid w:val="009824F3"/>
    <w:rsid w:val="00982976"/>
    <w:rsid w:val="00982A05"/>
    <w:rsid w:val="00982DC9"/>
    <w:rsid w:val="00982E6F"/>
    <w:rsid w:val="0098311A"/>
    <w:rsid w:val="009831AD"/>
    <w:rsid w:val="009837B0"/>
    <w:rsid w:val="009838CC"/>
    <w:rsid w:val="00983A4C"/>
    <w:rsid w:val="00984C9C"/>
    <w:rsid w:val="00984CEB"/>
    <w:rsid w:val="00984EFE"/>
    <w:rsid w:val="00984EFF"/>
    <w:rsid w:val="00984FDB"/>
    <w:rsid w:val="0098514C"/>
    <w:rsid w:val="0098543B"/>
    <w:rsid w:val="00985718"/>
    <w:rsid w:val="0098577A"/>
    <w:rsid w:val="00985DE3"/>
    <w:rsid w:val="00985FB2"/>
    <w:rsid w:val="0098623B"/>
    <w:rsid w:val="009867F7"/>
    <w:rsid w:val="0098728B"/>
    <w:rsid w:val="0098730C"/>
    <w:rsid w:val="00987545"/>
    <w:rsid w:val="009876E7"/>
    <w:rsid w:val="00987921"/>
    <w:rsid w:val="00990051"/>
    <w:rsid w:val="00990E54"/>
    <w:rsid w:val="009910A7"/>
    <w:rsid w:val="00991CCA"/>
    <w:rsid w:val="00992243"/>
    <w:rsid w:val="00992314"/>
    <w:rsid w:val="00992524"/>
    <w:rsid w:val="00992603"/>
    <w:rsid w:val="00992B89"/>
    <w:rsid w:val="00992C75"/>
    <w:rsid w:val="00992D1B"/>
    <w:rsid w:val="00993BDB"/>
    <w:rsid w:val="0099409F"/>
    <w:rsid w:val="009940A7"/>
    <w:rsid w:val="0099438C"/>
    <w:rsid w:val="0099487A"/>
    <w:rsid w:val="00994B0B"/>
    <w:rsid w:val="00994CD6"/>
    <w:rsid w:val="00994F4C"/>
    <w:rsid w:val="009953A8"/>
    <w:rsid w:val="00995FB8"/>
    <w:rsid w:val="009961C2"/>
    <w:rsid w:val="00996239"/>
    <w:rsid w:val="009967CF"/>
    <w:rsid w:val="00996948"/>
    <w:rsid w:val="00996A33"/>
    <w:rsid w:val="00997134"/>
    <w:rsid w:val="009973EA"/>
    <w:rsid w:val="00997B48"/>
    <w:rsid w:val="009A015B"/>
    <w:rsid w:val="009A047E"/>
    <w:rsid w:val="009A0827"/>
    <w:rsid w:val="009A127C"/>
    <w:rsid w:val="009A19F6"/>
    <w:rsid w:val="009A2103"/>
    <w:rsid w:val="009A260A"/>
    <w:rsid w:val="009A2F68"/>
    <w:rsid w:val="009A2F93"/>
    <w:rsid w:val="009A30A3"/>
    <w:rsid w:val="009A311C"/>
    <w:rsid w:val="009A313E"/>
    <w:rsid w:val="009A334C"/>
    <w:rsid w:val="009A3646"/>
    <w:rsid w:val="009A37B1"/>
    <w:rsid w:val="009A3CC7"/>
    <w:rsid w:val="009A47B6"/>
    <w:rsid w:val="009A47CA"/>
    <w:rsid w:val="009A49BC"/>
    <w:rsid w:val="009A4E3D"/>
    <w:rsid w:val="009A550A"/>
    <w:rsid w:val="009A5639"/>
    <w:rsid w:val="009A596A"/>
    <w:rsid w:val="009A5A04"/>
    <w:rsid w:val="009A5B30"/>
    <w:rsid w:val="009A6267"/>
    <w:rsid w:val="009A643B"/>
    <w:rsid w:val="009A68DD"/>
    <w:rsid w:val="009A69A5"/>
    <w:rsid w:val="009A6BEF"/>
    <w:rsid w:val="009A6E2E"/>
    <w:rsid w:val="009A75C4"/>
    <w:rsid w:val="009A77E1"/>
    <w:rsid w:val="009A7B9F"/>
    <w:rsid w:val="009B0002"/>
    <w:rsid w:val="009B07E7"/>
    <w:rsid w:val="009B0B8D"/>
    <w:rsid w:val="009B0CA4"/>
    <w:rsid w:val="009B0F84"/>
    <w:rsid w:val="009B17A8"/>
    <w:rsid w:val="009B1A7F"/>
    <w:rsid w:val="009B1E56"/>
    <w:rsid w:val="009B21A0"/>
    <w:rsid w:val="009B2326"/>
    <w:rsid w:val="009B2633"/>
    <w:rsid w:val="009B26A0"/>
    <w:rsid w:val="009B2738"/>
    <w:rsid w:val="009B2B11"/>
    <w:rsid w:val="009B30F0"/>
    <w:rsid w:val="009B3124"/>
    <w:rsid w:val="009B32E1"/>
    <w:rsid w:val="009B381A"/>
    <w:rsid w:val="009B3852"/>
    <w:rsid w:val="009B3A02"/>
    <w:rsid w:val="009B3AEE"/>
    <w:rsid w:val="009B4346"/>
    <w:rsid w:val="009B486E"/>
    <w:rsid w:val="009B4DC0"/>
    <w:rsid w:val="009B50D0"/>
    <w:rsid w:val="009B54E2"/>
    <w:rsid w:val="009B571D"/>
    <w:rsid w:val="009B6175"/>
    <w:rsid w:val="009B6252"/>
    <w:rsid w:val="009B655B"/>
    <w:rsid w:val="009B65A2"/>
    <w:rsid w:val="009B664C"/>
    <w:rsid w:val="009B6BDC"/>
    <w:rsid w:val="009B7100"/>
    <w:rsid w:val="009B7356"/>
    <w:rsid w:val="009B7B11"/>
    <w:rsid w:val="009B7F3F"/>
    <w:rsid w:val="009B7FED"/>
    <w:rsid w:val="009C041B"/>
    <w:rsid w:val="009C06D5"/>
    <w:rsid w:val="009C083F"/>
    <w:rsid w:val="009C0907"/>
    <w:rsid w:val="009C0D80"/>
    <w:rsid w:val="009C0E8F"/>
    <w:rsid w:val="009C1171"/>
    <w:rsid w:val="009C1656"/>
    <w:rsid w:val="009C172B"/>
    <w:rsid w:val="009C1776"/>
    <w:rsid w:val="009C180F"/>
    <w:rsid w:val="009C1811"/>
    <w:rsid w:val="009C1E52"/>
    <w:rsid w:val="009C23E3"/>
    <w:rsid w:val="009C2A57"/>
    <w:rsid w:val="009C3BDE"/>
    <w:rsid w:val="009C458E"/>
    <w:rsid w:val="009C4B26"/>
    <w:rsid w:val="009C50E7"/>
    <w:rsid w:val="009C5229"/>
    <w:rsid w:val="009C5364"/>
    <w:rsid w:val="009C5764"/>
    <w:rsid w:val="009C57EB"/>
    <w:rsid w:val="009C5D05"/>
    <w:rsid w:val="009C62F1"/>
    <w:rsid w:val="009C637B"/>
    <w:rsid w:val="009C6407"/>
    <w:rsid w:val="009C645E"/>
    <w:rsid w:val="009C6B4C"/>
    <w:rsid w:val="009C6D8B"/>
    <w:rsid w:val="009C7392"/>
    <w:rsid w:val="009C7C23"/>
    <w:rsid w:val="009C7E13"/>
    <w:rsid w:val="009D0092"/>
    <w:rsid w:val="009D025B"/>
    <w:rsid w:val="009D0F7F"/>
    <w:rsid w:val="009D167F"/>
    <w:rsid w:val="009D17FD"/>
    <w:rsid w:val="009D19D9"/>
    <w:rsid w:val="009D1C28"/>
    <w:rsid w:val="009D2034"/>
    <w:rsid w:val="009D2124"/>
    <w:rsid w:val="009D2576"/>
    <w:rsid w:val="009D25BD"/>
    <w:rsid w:val="009D268E"/>
    <w:rsid w:val="009D26A2"/>
    <w:rsid w:val="009D2A77"/>
    <w:rsid w:val="009D2D76"/>
    <w:rsid w:val="009D2EED"/>
    <w:rsid w:val="009D2F5E"/>
    <w:rsid w:val="009D2F77"/>
    <w:rsid w:val="009D3155"/>
    <w:rsid w:val="009D3B0A"/>
    <w:rsid w:val="009D42A0"/>
    <w:rsid w:val="009D4868"/>
    <w:rsid w:val="009D48DC"/>
    <w:rsid w:val="009D4ACA"/>
    <w:rsid w:val="009D4B78"/>
    <w:rsid w:val="009D5482"/>
    <w:rsid w:val="009D55CD"/>
    <w:rsid w:val="009D5D45"/>
    <w:rsid w:val="009D61BF"/>
    <w:rsid w:val="009D6460"/>
    <w:rsid w:val="009D64A6"/>
    <w:rsid w:val="009D67A1"/>
    <w:rsid w:val="009D68F9"/>
    <w:rsid w:val="009D6C2B"/>
    <w:rsid w:val="009D6CE6"/>
    <w:rsid w:val="009D6DA8"/>
    <w:rsid w:val="009D77F0"/>
    <w:rsid w:val="009D7836"/>
    <w:rsid w:val="009D78CE"/>
    <w:rsid w:val="009D7A01"/>
    <w:rsid w:val="009E0284"/>
    <w:rsid w:val="009E03EC"/>
    <w:rsid w:val="009E05F5"/>
    <w:rsid w:val="009E0B58"/>
    <w:rsid w:val="009E12EE"/>
    <w:rsid w:val="009E1999"/>
    <w:rsid w:val="009E1F33"/>
    <w:rsid w:val="009E2780"/>
    <w:rsid w:val="009E282B"/>
    <w:rsid w:val="009E2925"/>
    <w:rsid w:val="009E2CAC"/>
    <w:rsid w:val="009E3055"/>
    <w:rsid w:val="009E38A6"/>
    <w:rsid w:val="009E3CA9"/>
    <w:rsid w:val="009E3F19"/>
    <w:rsid w:val="009E4256"/>
    <w:rsid w:val="009E522D"/>
    <w:rsid w:val="009E5BF3"/>
    <w:rsid w:val="009E5C7D"/>
    <w:rsid w:val="009E5DFA"/>
    <w:rsid w:val="009E5E73"/>
    <w:rsid w:val="009E5EB6"/>
    <w:rsid w:val="009E6057"/>
    <w:rsid w:val="009E645F"/>
    <w:rsid w:val="009E67BE"/>
    <w:rsid w:val="009E6E4C"/>
    <w:rsid w:val="009E6FD7"/>
    <w:rsid w:val="009E6FE7"/>
    <w:rsid w:val="009E7294"/>
    <w:rsid w:val="009E72C8"/>
    <w:rsid w:val="009E7F01"/>
    <w:rsid w:val="009E7F1F"/>
    <w:rsid w:val="009F0B55"/>
    <w:rsid w:val="009F13CD"/>
    <w:rsid w:val="009F13D3"/>
    <w:rsid w:val="009F1670"/>
    <w:rsid w:val="009F1C6F"/>
    <w:rsid w:val="009F1F66"/>
    <w:rsid w:val="009F231A"/>
    <w:rsid w:val="009F2450"/>
    <w:rsid w:val="009F26AE"/>
    <w:rsid w:val="009F2931"/>
    <w:rsid w:val="009F2949"/>
    <w:rsid w:val="009F2CDC"/>
    <w:rsid w:val="009F319A"/>
    <w:rsid w:val="009F3238"/>
    <w:rsid w:val="009F3254"/>
    <w:rsid w:val="009F33DE"/>
    <w:rsid w:val="009F354B"/>
    <w:rsid w:val="009F3757"/>
    <w:rsid w:val="009F3D08"/>
    <w:rsid w:val="009F44C9"/>
    <w:rsid w:val="009F46C2"/>
    <w:rsid w:val="009F4AFE"/>
    <w:rsid w:val="009F4BB7"/>
    <w:rsid w:val="009F4FDB"/>
    <w:rsid w:val="009F55DC"/>
    <w:rsid w:val="009F6440"/>
    <w:rsid w:val="009F6919"/>
    <w:rsid w:val="009F718B"/>
    <w:rsid w:val="009F737D"/>
    <w:rsid w:val="009F7606"/>
    <w:rsid w:val="009F7772"/>
    <w:rsid w:val="009F7D22"/>
    <w:rsid w:val="00A00243"/>
    <w:rsid w:val="00A002E8"/>
    <w:rsid w:val="00A00502"/>
    <w:rsid w:val="00A00625"/>
    <w:rsid w:val="00A0090B"/>
    <w:rsid w:val="00A00A84"/>
    <w:rsid w:val="00A014ED"/>
    <w:rsid w:val="00A015A1"/>
    <w:rsid w:val="00A01C43"/>
    <w:rsid w:val="00A01FB6"/>
    <w:rsid w:val="00A02029"/>
    <w:rsid w:val="00A023AA"/>
    <w:rsid w:val="00A026B2"/>
    <w:rsid w:val="00A0272B"/>
    <w:rsid w:val="00A033FC"/>
    <w:rsid w:val="00A03650"/>
    <w:rsid w:val="00A03BF2"/>
    <w:rsid w:val="00A03EE5"/>
    <w:rsid w:val="00A03F3F"/>
    <w:rsid w:val="00A04178"/>
    <w:rsid w:val="00A043D4"/>
    <w:rsid w:val="00A044F7"/>
    <w:rsid w:val="00A0489A"/>
    <w:rsid w:val="00A049C4"/>
    <w:rsid w:val="00A04B35"/>
    <w:rsid w:val="00A04B3F"/>
    <w:rsid w:val="00A04D17"/>
    <w:rsid w:val="00A04FE2"/>
    <w:rsid w:val="00A06067"/>
    <w:rsid w:val="00A065BA"/>
    <w:rsid w:val="00A06B11"/>
    <w:rsid w:val="00A06BE8"/>
    <w:rsid w:val="00A06C9D"/>
    <w:rsid w:val="00A06F92"/>
    <w:rsid w:val="00A072F8"/>
    <w:rsid w:val="00A0746B"/>
    <w:rsid w:val="00A075F9"/>
    <w:rsid w:val="00A077E9"/>
    <w:rsid w:val="00A07E14"/>
    <w:rsid w:val="00A10321"/>
    <w:rsid w:val="00A1037F"/>
    <w:rsid w:val="00A104F1"/>
    <w:rsid w:val="00A10627"/>
    <w:rsid w:val="00A107A2"/>
    <w:rsid w:val="00A10C71"/>
    <w:rsid w:val="00A10E74"/>
    <w:rsid w:val="00A11630"/>
    <w:rsid w:val="00A12026"/>
    <w:rsid w:val="00A1255D"/>
    <w:rsid w:val="00A128D0"/>
    <w:rsid w:val="00A12A2F"/>
    <w:rsid w:val="00A12B7F"/>
    <w:rsid w:val="00A130C4"/>
    <w:rsid w:val="00A1393A"/>
    <w:rsid w:val="00A13ACB"/>
    <w:rsid w:val="00A152D6"/>
    <w:rsid w:val="00A1557C"/>
    <w:rsid w:val="00A155E1"/>
    <w:rsid w:val="00A158BB"/>
    <w:rsid w:val="00A15F71"/>
    <w:rsid w:val="00A15F74"/>
    <w:rsid w:val="00A16132"/>
    <w:rsid w:val="00A1660C"/>
    <w:rsid w:val="00A168AA"/>
    <w:rsid w:val="00A16D03"/>
    <w:rsid w:val="00A16EAF"/>
    <w:rsid w:val="00A170A3"/>
    <w:rsid w:val="00A176E9"/>
    <w:rsid w:val="00A179A6"/>
    <w:rsid w:val="00A20047"/>
    <w:rsid w:val="00A20348"/>
    <w:rsid w:val="00A20357"/>
    <w:rsid w:val="00A20359"/>
    <w:rsid w:val="00A20A55"/>
    <w:rsid w:val="00A20A85"/>
    <w:rsid w:val="00A20F48"/>
    <w:rsid w:val="00A2147D"/>
    <w:rsid w:val="00A217E3"/>
    <w:rsid w:val="00A2203B"/>
    <w:rsid w:val="00A22B62"/>
    <w:rsid w:val="00A231C3"/>
    <w:rsid w:val="00A23816"/>
    <w:rsid w:val="00A23C3B"/>
    <w:rsid w:val="00A23C78"/>
    <w:rsid w:val="00A23CB3"/>
    <w:rsid w:val="00A23F12"/>
    <w:rsid w:val="00A24DEA"/>
    <w:rsid w:val="00A25845"/>
    <w:rsid w:val="00A25A6A"/>
    <w:rsid w:val="00A25C24"/>
    <w:rsid w:val="00A26079"/>
    <w:rsid w:val="00A2620F"/>
    <w:rsid w:val="00A26670"/>
    <w:rsid w:val="00A2677C"/>
    <w:rsid w:val="00A267AC"/>
    <w:rsid w:val="00A26A3E"/>
    <w:rsid w:val="00A276D2"/>
    <w:rsid w:val="00A27A70"/>
    <w:rsid w:val="00A27B67"/>
    <w:rsid w:val="00A27BD3"/>
    <w:rsid w:val="00A27EBD"/>
    <w:rsid w:val="00A27FB6"/>
    <w:rsid w:val="00A3052C"/>
    <w:rsid w:val="00A30960"/>
    <w:rsid w:val="00A30A40"/>
    <w:rsid w:val="00A30B88"/>
    <w:rsid w:val="00A30FA2"/>
    <w:rsid w:val="00A31041"/>
    <w:rsid w:val="00A315AC"/>
    <w:rsid w:val="00A31949"/>
    <w:rsid w:val="00A31979"/>
    <w:rsid w:val="00A31C9C"/>
    <w:rsid w:val="00A3220B"/>
    <w:rsid w:val="00A327E8"/>
    <w:rsid w:val="00A3295E"/>
    <w:rsid w:val="00A32B08"/>
    <w:rsid w:val="00A33349"/>
    <w:rsid w:val="00A33575"/>
    <w:rsid w:val="00A336C3"/>
    <w:rsid w:val="00A33951"/>
    <w:rsid w:val="00A34CB8"/>
    <w:rsid w:val="00A34CBB"/>
    <w:rsid w:val="00A35007"/>
    <w:rsid w:val="00A35A63"/>
    <w:rsid w:val="00A35B79"/>
    <w:rsid w:val="00A35D5A"/>
    <w:rsid w:val="00A35F60"/>
    <w:rsid w:val="00A367DB"/>
    <w:rsid w:val="00A36AF6"/>
    <w:rsid w:val="00A371BE"/>
    <w:rsid w:val="00A37207"/>
    <w:rsid w:val="00A372F7"/>
    <w:rsid w:val="00A375DE"/>
    <w:rsid w:val="00A376A8"/>
    <w:rsid w:val="00A37766"/>
    <w:rsid w:val="00A4003F"/>
    <w:rsid w:val="00A40514"/>
    <w:rsid w:val="00A408EE"/>
    <w:rsid w:val="00A40A83"/>
    <w:rsid w:val="00A40C01"/>
    <w:rsid w:val="00A40FA9"/>
    <w:rsid w:val="00A41247"/>
    <w:rsid w:val="00A41CE9"/>
    <w:rsid w:val="00A41EEE"/>
    <w:rsid w:val="00A4235D"/>
    <w:rsid w:val="00A42397"/>
    <w:rsid w:val="00A42CCF"/>
    <w:rsid w:val="00A42D47"/>
    <w:rsid w:val="00A42DB8"/>
    <w:rsid w:val="00A430FA"/>
    <w:rsid w:val="00A43297"/>
    <w:rsid w:val="00A4355C"/>
    <w:rsid w:val="00A43934"/>
    <w:rsid w:val="00A44224"/>
    <w:rsid w:val="00A445B9"/>
    <w:rsid w:val="00A4465A"/>
    <w:rsid w:val="00A44770"/>
    <w:rsid w:val="00A44CFD"/>
    <w:rsid w:val="00A44F4D"/>
    <w:rsid w:val="00A45267"/>
    <w:rsid w:val="00A45448"/>
    <w:rsid w:val="00A45599"/>
    <w:rsid w:val="00A45610"/>
    <w:rsid w:val="00A45BDC"/>
    <w:rsid w:val="00A45FE1"/>
    <w:rsid w:val="00A4618A"/>
    <w:rsid w:val="00A464C4"/>
    <w:rsid w:val="00A466C2"/>
    <w:rsid w:val="00A46796"/>
    <w:rsid w:val="00A46893"/>
    <w:rsid w:val="00A469CD"/>
    <w:rsid w:val="00A46FBB"/>
    <w:rsid w:val="00A4712E"/>
    <w:rsid w:val="00A471E3"/>
    <w:rsid w:val="00A472D0"/>
    <w:rsid w:val="00A47311"/>
    <w:rsid w:val="00A47B43"/>
    <w:rsid w:val="00A504BE"/>
    <w:rsid w:val="00A50A17"/>
    <w:rsid w:val="00A50B7E"/>
    <w:rsid w:val="00A51635"/>
    <w:rsid w:val="00A518AA"/>
    <w:rsid w:val="00A51E73"/>
    <w:rsid w:val="00A52020"/>
    <w:rsid w:val="00A522D1"/>
    <w:rsid w:val="00A526BE"/>
    <w:rsid w:val="00A52B44"/>
    <w:rsid w:val="00A53206"/>
    <w:rsid w:val="00A53254"/>
    <w:rsid w:val="00A53907"/>
    <w:rsid w:val="00A5448D"/>
    <w:rsid w:val="00A55096"/>
    <w:rsid w:val="00A555DA"/>
    <w:rsid w:val="00A556DF"/>
    <w:rsid w:val="00A55754"/>
    <w:rsid w:val="00A55777"/>
    <w:rsid w:val="00A557C3"/>
    <w:rsid w:val="00A55C5B"/>
    <w:rsid w:val="00A55FCD"/>
    <w:rsid w:val="00A56071"/>
    <w:rsid w:val="00A56678"/>
    <w:rsid w:val="00A566ED"/>
    <w:rsid w:val="00A5697D"/>
    <w:rsid w:val="00A56AE4"/>
    <w:rsid w:val="00A56CA8"/>
    <w:rsid w:val="00A56D51"/>
    <w:rsid w:val="00A57103"/>
    <w:rsid w:val="00A57456"/>
    <w:rsid w:val="00A577ED"/>
    <w:rsid w:val="00A57828"/>
    <w:rsid w:val="00A579C9"/>
    <w:rsid w:val="00A604CD"/>
    <w:rsid w:val="00A607F1"/>
    <w:rsid w:val="00A60813"/>
    <w:rsid w:val="00A6081B"/>
    <w:rsid w:val="00A60883"/>
    <w:rsid w:val="00A60AE1"/>
    <w:rsid w:val="00A60D24"/>
    <w:rsid w:val="00A60E7C"/>
    <w:rsid w:val="00A61274"/>
    <w:rsid w:val="00A61C4F"/>
    <w:rsid w:val="00A61C8B"/>
    <w:rsid w:val="00A61D0A"/>
    <w:rsid w:val="00A61EAB"/>
    <w:rsid w:val="00A61F03"/>
    <w:rsid w:val="00A623BB"/>
    <w:rsid w:val="00A623FF"/>
    <w:rsid w:val="00A6241E"/>
    <w:rsid w:val="00A627EA"/>
    <w:rsid w:val="00A62821"/>
    <w:rsid w:val="00A62A79"/>
    <w:rsid w:val="00A62F49"/>
    <w:rsid w:val="00A633C3"/>
    <w:rsid w:val="00A6389A"/>
    <w:rsid w:val="00A6389B"/>
    <w:rsid w:val="00A63E59"/>
    <w:rsid w:val="00A63E7A"/>
    <w:rsid w:val="00A63F5E"/>
    <w:rsid w:val="00A64F18"/>
    <w:rsid w:val="00A64F25"/>
    <w:rsid w:val="00A65059"/>
    <w:rsid w:val="00A656FD"/>
    <w:rsid w:val="00A65963"/>
    <w:rsid w:val="00A65F53"/>
    <w:rsid w:val="00A66665"/>
    <w:rsid w:val="00A668F7"/>
    <w:rsid w:val="00A66980"/>
    <w:rsid w:val="00A66F04"/>
    <w:rsid w:val="00A67075"/>
    <w:rsid w:val="00A67140"/>
    <w:rsid w:val="00A67D8C"/>
    <w:rsid w:val="00A67DC7"/>
    <w:rsid w:val="00A701F3"/>
    <w:rsid w:val="00A70452"/>
    <w:rsid w:val="00A706C8"/>
    <w:rsid w:val="00A7092D"/>
    <w:rsid w:val="00A709B8"/>
    <w:rsid w:val="00A70BB3"/>
    <w:rsid w:val="00A70D71"/>
    <w:rsid w:val="00A70D78"/>
    <w:rsid w:val="00A7121D"/>
    <w:rsid w:val="00A712C7"/>
    <w:rsid w:val="00A716CF"/>
    <w:rsid w:val="00A716FD"/>
    <w:rsid w:val="00A718CC"/>
    <w:rsid w:val="00A71E24"/>
    <w:rsid w:val="00A723BA"/>
    <w:rsid w:val="00A72432"/>
    <w:rsid w:val="00A72803"/>
    <w:rsid w:val="00A730F2"/>
    <w:rsid w:val="00A73129"/>
    <w:rsid w:val="00A73757"/>
    <w:rsid w:val="00A73B33"/>
    <w:rsid w:val="00A73CB1"/>
    <w:rsid w:val="00A73DF6"/>
    <w:rsid w:val="00A74638"/>
    <w:rsid w:val="00A7488E"/>
    <w:rsid w:val="00A75129"/>
    <w:rsid w:val="00A751F0"/>
    <w:rsid w:val="00A75DE0"/>
    <w:rsid w:val="00A75ED7"/>
    <w:rsid w:val="00A766D7"/>
    <w:rsid w:val="00A7687A"/>
    <w:rsid w:val="00A76A6E"/>
    <w:rsid w:val="00A770E4"/>
    <w:rsid w:val="00A773A9"/>
    <w:rsid w:val="00A77436"/>
    <w:rsid w:val="00A77460"/>
    <w:rsid w:val="00A774E3"/>
    <w:rsid w:val="00A776EE"/>
    <w:rsid w:val="00A77728"/>
    <w:rsid w:val="00A77BC5"/>
    <w:rsid w:val="00A77C5E"/>
    <w:rsid w:val="00A80020"/>
    <w:rsid w:val="00A800FF"/>
    <w:rsid w:val="00A802B5"/>
    <w:rsid w:val="00A807D9"/>
    <w:rsid w:val="00A808F4"/>
    <w:rsid w:val="00A80B91"/>
    <w:rsid w:val="00A80C7B"/>
    <w:rsid w:val="00A81069"/>
    <w:rsid w:val="00A813AD"/>
    <w:rsid w:val="00A81547"/>
    <w:rsid w:val="00A81E94"/>
    <w:rsid w:val="00A8207F"/>
    <w:rsid w:val="00A821A2"/>
    <w:rsid w:val="00A822F8"/>
    <w:rsid w:val="00A8294B"/>
    <w:rsid w:val="00A829C4"/>
    <w:rsid w:val="00A82A91"/>
    <w:rsid w:val="00A82B7C"/>
    <w:rsid w:val="00A82EDA"/>
    <w:rsid w:val="00A8315F"/>
    <w:rsid w:val="00A83A9A"/>
    <w:rsid w:val="00A83BF5"/>
    <w:rsid w:val="00A83E77"/>
    <w:rsid w:val="00A83F75"/>
    <w:rsid w:val="00A83F97"/>
    <w:rsid w:val="00A840EE"/>
    <w:rsid w:val="00A841BF"/>
    <w:rsid w:val="00A8446D"/>
    <w:rsid w:val="00A8453F"/>
    <w:rsid w:val="00A848F8"/>
    <w:rsid w:val="00A84ED0"/>
    <w:rsid w:val="00A8519E"/>
    <w:rsid w:val="00A858C4"/>
    <w:rsid w:val="00A85A1A"/>
    <w:rsid w:val="00A85AF8"/>
    <w:rsid w:val="00A86318"/>
    <w:rsid w:val="00A86510"/>
    <w:rsid w:val="00A8678A"/>
    <w:rsid w:val="00A867F0"/>
    <w:rsid w:val="00A8693D"/>
    <w:rsid w:val="00A86E22"/>
    <w:rsid w:val="00A872FE"/>
    <w:rsid w:val="00A87A92"/>
    <w:rsid w:val="00A90060"/>
    <w:rsid w:val="00A90094"/>
    <w:rsid w:val="00A90099"/>
    <w:rsid w:val="00A90438"/>
    <w:rsid w:val="00A90769"/>
    <w:rsid w:val="00A90A51"/>
    <w:rsid w:val="00A90B10"/>
    <w:rsid w:val="00A90E53"/>
    <w:rsid w:val="00A90EBC"/>
    <w:rsid w:val="00A90EE6"/>
    <w:rsid w:val="00A912ED"/>
    <w:rsid w:val="00A9148E"/>
    <w:rsid w:val="00A914D2"/>
    <w:rsid w:val="00A916ED"/>
    <w:rsid w:val="00A9179E"/>
    <w:rsid w:val="00A91844"/>
    <w:rsid w:val="00A9191E"/>
    <w:rsid w:val="00A91A2F"/>
    <w:rsid w:val="00A921AE"/>
    <w:rsid w:val="00A923F9"/>
    <w:rsid w:val="00A92876"/>
    <w:rsid w:val="00A92B6F"/>
    <w:rsid w:val="00A92C5D"/>
    <w:rsid w:val="00A9308D"/>
    <w:rsid w:val="00A931C8"/>
    <w:rsid w:val="00A935FC"/>
    <w:rsid w:val="00A93C5F"/>
    <w:rsid w:val="00A93CB7"/>
    <w:rsid w:val="00A9496D"/>
    <w:rsid w:val="00A94EDA"/>
    <w:rsid w:val="00A95074"/>
    <w:rsid w:val="00A950F5"/>
    <w:rsid w:val="00A9553A"/>
    <w:rsid w:val="00A956D2"/>
    <w:rsid w:val="00A95D77"/>
    <w:rsid w:val="00A96204"/>
    <w:rsid w:val="00A96236"/>
    <w:rsid w:val="00A96343"/>
    <w:rsid w:val="00A9643C"/>
    <w:rsid w:val="00A96586"/>
    <w:rsid w:val="00A97195"/>
    <w:rsid w:val="00A97273"/>
    <w:rsid w:val="00A974A4"/>
    <w:rsid w:val="00A97527"/>
    <w:rsid w:val="00A9755D"/>
    <w:rsid w:val="00A975F6"/>
    <w:rsid w:val="00A977A7"/>
    <w:rsid w:val="00A978DC"/>
    <w:rsid w:val="00A97A87"/>
    <w:rsid w:val="00A97F62"/>
    <w:rsid w:val="00AA0079"/>
    <w:rsid w:val="00AA01CE"/>
    <w:rsid w:val="00AA046B"/>
    <w:rsid w:val="00AA0B49"/>
    <w:rsid w:val="00AA127D"/>
    <w:rsid w:val="00AA1516"/>
    <w:rsid w:val="00AA15A5"/>
    <w:rsid w:val="00AA2466"/>
    <w:rsid w:val="00AA3F84"/>
    <w:rsid w:val="00AA4153"/>
    <w:rsid w:val="00AA425F"/>
    <w:rsid w:val="00AA42E2"/>
    <w:rsid w:val="00AA4317"/>
    <w:rsid w:val="00AA4A56"/>
    <w:rsid w:val="00AA4D2C"/>
    <w:rsid w:val="00AA57EE"/>
    <w:rsid w:val="00AA5A33"/>
    <w:rsid w:val="00AA5A4A"/>
    <w:rsid w:val="00AA65A4"/>
    <w:rsid w:val="00AA6729"/>
    <w:rsid w:val="00AA67F2"/>
    <w:rsid w:val="00AA6A21"/>
    <w:rsid w:val="00AA70D5"/>
    <w:rsid w:val="00AB0202"/>
    <w:rsid w:val="00AB025D"/>
    <w:rsid w:val="00AB0375"/>
    <w:rsid w:val="00AB04FC"/>
    <w:rsid w:val="00AB069B"/>
    <w:rsid w:val="00AB0DF0"/>
    <w:rsid w:val="00AB10AC"/>
    <w:rsid w:val="00AB1ECF"/>
    <w:rsid w:val="00AB1F94"/>
    <w:rsid w:val="00AB2A7F"/>
    <w:rsid w:val="00AB2E7E"/>
    <w:rsid w:val="00AB3820"/>
    <w:rsid w:val="00AB3907"/>
    <w:rsid w:val="00AB3B14"/>
    <w:rsid w:val="00AB3B68"/>
    <w:rsid w:val="00AB3DC6"/>
    <w:rsid w:val="00AB4019"/>
    <w:rsid w:val="00AB5085"/>
    <w:rsid w:val="00AB5365"/>
    <w:rsid w:val="00AB5878"/>
    <w:rsid w:val="00AB5BB1"/>
    <w:rsid w:val="00AB5F49"/>
    <w:rsid w:val="00AB631D"/>
    <w:rsid w:val="00AB6685"/>
    <w:rsid w:val="00AB6951"/>
    <w:rsid w:val="00AB69E0"/>
    <w:rsid w:val="00AB6C58"/>
    <w:rsid w:val="00AB6FCD"/>
    <w:rsid w:val="00AB7153"/>
    <w:rsid w:val="00AB7520"/>
    <w:rsid w:val="00AB7B02"/>
    <w:rsid w:val="00AB7C3A"/>
    <w:rsid w:val="00AB7E21"/>
    <w:rsid w:val="00AC0216"/>
    <w:rsid w:val="00AC0517"/>
    <w:rsid w:val="00AC071D"/>
    <w:rsid w:val="00AC0B89"/>
    <w:rsid w:val="00AC0DE3"/>
    <w:rsid w:val="00AC0EEA"/>
    <w:rsid w:val="00AC1006"/>
    <w:rsid w:val="00AC12D0"/>
    <w:rsid w:val="00AC1DED"/>
    <w:rsid w:val="00AC1EEF"/>
    <w:rsid w:val="00AC211B"/>
    <w:rsid w:val="00AC282F"/>
    <w:rsid w:val="00AC2DDE"/>
    <w:rsid w:val="00AC2FFB"/>
    <w:rsid w:val="00AC31BB"/>
    <w:rsid w:val="00AC321A"/>
    <w:rsid w:val="00AC3AC4"/>
    <w:rsid w:val="00AC3F34"/>
    <w:rsid w:val="00AC4260"/>
    <w:rsid w:val="00AC46A2"/>
    <w:rsid w:val="00AC46AF"/>
    <w:rsid w:val="00AC4DCE"/>
    <w:rsid w:val="00AC5020"/>
    <w:rsid w:val="00AC5250"/>
    <w:rsid w:val="00AC5ECD"/>
    <w:rsid w:val="00AC63BD"/>
    <w:rsid w:val="00AC64B6"/>
    <w:rsid w:val="00AC6C03"/>
    <w:rsid w:val="00AC6CB1"/>
    <w:rsid w:val="00AC73DA"/>
    <w:rsid w:val="00AC773C"/>
    <w:rsid w:val="00AD0358"/>
    <w:rsid w:val="00AD0918"/>
    <w:rsid w:val="00AD0A29"/>
    <w:rsid w:val="00AD0A58"/>
    <w:rsid w:val="00AD0D67"/>
    <w:rsid w:val="00AD0E98"/>
    <w:rsid w:val="00AD0F6B"/>
    <w:rsid w:val="00AD145F"/>
    <w:rsid w:val="00AD1642"/>
    <w:rsid w:val="00AD1E6E"/>
    <w:rsid w:val="00AD1F5B"/>
    <w:rsid w:val="00AD228D"/>
    <w:rsid w:val="00AD2629"/>
    <w:rsid w:val="00AD2631"/>
    <w:rsid w:val="00AD2A14"/>
    <w:rsid w:val="00AD2B52"/>
    <w:rsid w:val="00AD2F9D"/>
    <w:rsid w:val="00AD33BD"/>
    <w:rsid w:val="00AD3716"/>
    <w:rsid w:val="00AD3B41"/>
    <w:rsid w:val="00AD3C65"/>
    <w:rsid w:val="00AD3EFB"/>
    <w:rsid w:val="00AD4012"/>
    <w:rsid w:val="00AD43E7"/>
    <w:rsid w:val="00AD47CF"/>
    <w:rsid w:val="00AD4955"/>
    <w:rsid w:val="00AD49AC"/>
    <w:rsid w:val="00AD4C1F"/>
    <w:rsid w:val="00AD4E22"/>
    <w:rsid w:val="00AD4E89"/>
    <w:rsid w:val="00AD5091"/>
    <w:rsid w:val="00AD54F5"/>
    <w:rsid w:val="00AD573F"/>
    <w:rsid w:val="00AD5985"/>
    <w:rsid w:val="00AD5AA2"/>
    <w:rsid w:val="00AD5E33"/>
    <w:rsid w:val="00AD5FAA"/>
    <w:rsid w:val="00AD6149"/>
    <w:rsid w:val="00AD6C5F"/>
    <w:rsid w:val="00AD7D44"/>
    <w:rsid w:val="00AE0568"/>
    <w:rsid w:val="00AE0CBF"/>
    <w:rsid w:val="00AE106F"/>
    <w:rsid w:val="00AE1278"/>
    <w:rsid w:val="00AE197F"/>
    <w:rsid w:val="00AE1E85"/>
    <w:rsid w:val="00AE2164"/>
    <w:rsid w:val="00AE28B4"/>
    <w:rsid w:val="00AE2A18"/>
    <w:rsid w:val="00AE388A"/>
    <w:rsid w:val="00AE39C3"/>
    <w:rsid w:val="00AE3EA1"/>
    <w:rsid w:val="00AE470B"/>
    <w:rsid w:val="00AE4C33"/>
    <w:rsid w:val="00AE5301"/>
    <w:rsid w:val="00AE5B2F"/>
    <w:rsid w:val="00AE60AA"/>
    <w:rsid w:val="00AE6142"/>
    <w:rsid w:val="00AE6204"/>
    <w:rsid w:val="00AE6446"/>
    <w:rsid w:val="00AE658E"/>
    <w:rsid w:val="00AE680D"/>
    <w:rsid w:val="00AE6CA8"/>
    <w:rsid w:val="00AE74EF"/>
    <w:rsid w:val="00AE76F2"/>
    <w:rsid w:val="00AE7D5D"/>
    <w:rsid w:val="00AF024A"/>
    <w:rsid w:val="00AF0529"/>
    <w:rsid w:val="00AF054E"/>
    <w:rsid w:val="00AF075D"/>
    <w:rsid w:val="00AF0811"/>
    <w:rsid w:val="00AF0912"/>
    <w:rsid w:val="00AF0F03"/>
    <w:rsid w:val="00AF120F"/>
    <w:rsid w:val="00AF12DD"/>
    <w:rsid w:val="00AF14F7"/>
    <w:rsid w:val="00AF18A7"/>
    <w:rsid w:val="00AF1BEE"/>
    <w:rsid w:val="00AF1D33"/>
    <w:rsid w:val="00AF1EDE"/>
    <w:rsid w:val="00AF290B"/>
    <w:rsid w:val="00AF2AA5"/>
    <w:rsid w:val="00AF2AD3"/>
    <w:rsid w:val="00AF2F2E"/>
    <w:rsid w:val="00AF3037"/>
    <w:rsid w:val="00AF33D7"/>
    <w:rsid w:val="00AF38E1"/>
    <w:rsid w:val="00AF3D38"/>
    <w:rsid w:val="00AF5151"/>
    <w:rsid w:val="00AF5428"/>
    <w:rsid w:val="00AF557F"/>
    <w:rsid w:val="00AF583F"/>
    <w:rsid w:val="00AF5B40"/>
    <w:rsid w:val="00AF5B44"/>
    <w:rsid w:val="00AF5B64"/>
    <w:rsid w:val="00AF5CA1"/>
    <w:rsid w:val="00AF600C"/>
    <w:rsid w:val="00AF6113"/>
    <w:rsid w:val="00AF6283"/>
    <w:rsid w:val="00AF63DC"/>
    <w:rsid w:val="00AF6B0F"/>
    <w:rsid w:val="00AF6E55"/>
    <w:rsid w:val="00AF7766"/>
    <w:rsid w:val="00AF7DAD"/>
    <w:rsid w:val="00AF7F8F"/>
    <w:rsid w:val="00B00859"/>
    <w:rsid w:val="00B00B8E"/>
    <w:rsid w:val="00B01A9B"/>
    <w:rsid w:val="00B01E7B"/>
    <w:rsid w:val="00B02173"/>
    <w:rsid w:val="00B02218"/>
    <w:rsid w:val="00B02531"/>
    <w:rsid w:val="00B025C7"/>
    <w:rsid w:val="00B027D8"/>
    <w:rsid w:val="00B02A24"/>
    <w:rsid w:val="00B02AA5"/>
    <w:rsid w:val="00B02DBA"/>
    <w:rsid w:val="00B02EFD"/>
    <w:rsid w:val="00B035D3"/>
    <w:rsid w:val="00B03740"/>
    <w:rsid w:val="00B041B7"/>
    <w:rsid w:val="00B0451C"/>
    <w:rsid w:val="00B045D0"/>
    <w:rsid w:val="00B04615"/>
    <w:rsid w:val="00B04704"/>
    <w:rsid w:val="00B049D0"/>
    <w:rsid w:val="00B04AB3"/>
    <w:rsid w:val="00B04DF3"/>
    <w:rsid w:val="00B04EBB"/>
    <w:rsid w:val="00B055C8"/>
    <w:rsid w:val="00B05814"/>
    <w:rsid w:val="00B05ABF"/>
    <w:rsid w:val="00B06338"/>
    <w:rsid w:val="00B0660B"/>
    <w:rsid w:val="00B0699A"/>
    <w:rsid w:val="00B069AD"/>
    <w:rsid w:val="00B07148"/>
    <w:rsid w:val="00B0734B"/>
    <w:rsid w:val="00B07A1C"/>
    <w:rsid w:val="00B07E83"/>
    <w:rsid w:val="00B10300"/>
    <w:rsid w:val="00B10348"/>
    <w:rsid w:val="00B10560"/>
    <w:rsid w:val="00B10588"/>
    <w:rsid w:val="00B108A8"/>
    <w:rsid w:val="00B10A4B"/>
    <w:rsid w:val="00B10E73"/>
    <w:rsid w:val="00B1161A"/>
    <w:rsid w:val="00B11C98"/>
    <w:rsid w:val="00B11E72"/>
    <w:rsid w:val="00B11F99"/>
    <w:rsid w:val="00B125D5"/>
    <w:rsid w:val="00B1261A"/>
    <w:rsid w:val="00B1293C"/>
    <w:rsid w:val="00B130C3"/>
    <w:rsid w:val="00B132EC"/>
    <w:rsid w:val="00B1355A"/>
    <w:rsid w:val="00B13873"/>
    <w:rsid w:val="00B13956"/>
    <w:rsid w:val="00B13A31"/>
    <w:rsid w:val="00B13BD1"/>
    <w:rsid w:val="00B13EE7"/>
    <w:rsid w:val="00B1403E"/>
    <w:rsid w:val="00B14590"/>
    <w:rsid w:val="00B14598"/>
    <w:rsid w:val="00B14835"/>
    <w:rsid w:val="00B14A7C"/>
    <w:rsid w:val="00B14DC5"/>
    <w:rsid w:val="00B14EDA"/>
    <w:rsid w:val="00B14F57"/>
    <w:rsid w:val="00B15450"/>
    <w:rsid w:val="00B156CC"/>
    <w:rsid w:val="00B1580F"/>
    <w:rsid w:val="00B15C53"/>
    <w:rsid w:val="00B15FD6"/>
    <w:rsid w:val="00B16BDD"/>
    <w:rsid w:val="00B1786F"/>
    <w:rsid w:val="00B17D58"/>
    <w:rsid w:val="00B17EBF"/>
    <w:rsid w:val="00B17F9B"/>
    <w:rsid w:val="00B203B1"/>
    <w:rsid w:val="00B204E1"/>
    <w:rsid w:val="00B2123A"/>
    <w:rsid w:val="00B2146A"/>
    <w:rsid w:val="00B214B1"/>
    <w:rsid w:val="00B21FB4"/>
    <w:rsid w:val="00B22153"/>
    <w:rsid w:val="00B22BF7"/>
    <w:rsid w:val="00B2307C"/>
    <w:rsid w:val="00B239CB"/>
    <w:rsid w:val="00B23AD0"/>
    <w:rsid w:val="00B2439A"/>
    <w:rsid w:val="00B24C09"/>
    <w:rsid w:val="00B24C10"/>
    <w:rsid w:val="00B25328"/>
    <w:rsid w:val="00B253C4"/>
    <w:rsid w:val="00B2553D"/>
    <w:rsid w:val="00B25C04"/>
    <w:rsid w:val="00B264BA"/>
    <w:rsid w:val="00B267B2"/>
    <w:rsid w:val="00B2684A"/>
    <w:rsid w:val="00B2692C"/>
    <w:rsid w:val="00B26D9A"/>
    <w:rsid w:val="00B2741D"/>
    <w:rsid w:val="00B27F2E"/>
    <w:rsid w:val="00B30021"/>
    <w:rsid w:val="00B306F9"/>
    <w:rsid w:val="00B30793"/>
    <w:rsid w:val="00B30CA4"/>
    <w:rsid w:val="00B30CA7"/>
    <w:rsid w:val="00B30F63"/>
    <w:rsid w:val="00B312A6"/>
    <w:rsid w:val="00B3194F"/>
    <w:rsid w:val="00B31A09"/>
    <w:rsid w:val="00B31F15"/>
    <w:rsid w:val="00B321AB"/>
    <w:rsid w:val="00B321F0"/>
    <w:rsid w:val="00B32378"/>
    <w:rsid w:val="00B32649"/>
    <w:rsid w:val="00B33180"/>
    <w:rsid w:val="00B33433"/>
    <w:rsid w:val="00B3366B"/>
    <w:rsid w:val="00B3371D"/>
    <w:rsid w:val="00B34307"/>
    <w:rsid w:val="00B34406"/>
    <w:rsid w:val="00B34775"/>
    <w:rsid w:val="00B349EE"/>
    <w:rsid w:val="00B34ABE"/>
    <w:rsid w:val="00B34AC8"/>
    <w:rsid w:val="00B34D29"/>
    <w:rsid w:val="00B35785"/>
    <w:rsid w:val="00B3591A"/>
    <w:rsid w:val="00B35A10"/>
    <w:rsid w:val="00B35CCA"/>
    <w:rsid w:val="00B35D63"/>
    <w:rsid w:val="00B364E2"/>
    <w:rsid w:val="00B36586"/>
    <w:rsid w:val="00B36670"/>
    <w:rsid w:val="00B36694"/>
    <w:rsid w:val="00B3669D"/>
    <w:rsid w:val="00B36806"/>
    <w:rsid w:val="00B369CC"/>
    <w:rsid w:val="00B36CAD"/>
    <w:rsid w:val="00B3756B"/>
    <w:rsid w:val="00B37963"/>
    <w:rsid w:val="00B3796D"/>
    <w:rsid w:val="00B37B35"/>
    <w:rsid w:val="00B37E54"/>
    <w:rsid w:val="00B37ECA"/>
    <w:rsid w:val="00B4005C"/>
    <w:rsid w:val="00B40788"/>
    <w:rsid w:val="00B4087B"/>
    <w:rsid w:val="00B408C4"/>
    <w:rsid w:val="00B40984"/>
    <w:rsid w:val="00B414B1"/>
    <w:rsid w:val="00B41933"/>
    <w:rsid w:val="00B41AA5"/>
    <w:rsid w:val="00B41C44"/>
    <w:rsid w:val="00B41F3E"/>
    <w:rsid w:val="00B4203A"/>
    <w:rsid w:val="00B423C5"/>
    <w:rsid w:val="00B42544"/>
    <w:rsid w:val="00B4272E"/>
    <w:rsid w:val="00B428AE"/>
    <w:rsid w:val="00B42AC8"/>
    <w:rsid w:val="00B42C5F"/>
    <w:rsid w:val="00B42C71"/>
    <w:rsid w:val="00B433B0"/>
    <w:rsid w:val="00B435CD"/>
    <w:rsid w:val="00B438BE"/>
    <w:rsid w:val="00B441CD"/>
    <w:rsid w:val="00B44AAF"/>
    <w:rsid w:val="00B44BA2"/>
    <w:rsid w:val="00B4523D"/>
    <w:rsid w:val="00B455EF"/>
    <w:rsid w:val="00B45826"/>
    <w:rsid w:val="00B459A9"/>
    <w:rsid w:val="00B45ADC"/>
    <w:rsid w:val="00B45CCC"/>
    <w:rsid w:val="00B46060"/>
    <w:rsid w:val="00B461D2"/>
    <w:rsid w:val="00B461F4"/>
    <w:rsid w:val="00B469CA"/>
    <w:rsid w:val="00B46AC7"/>
    <w:rsid w:val="00B46E6A"/>
    <w:rsid w:val="00B46F5C"/>
    <w:rsid w:val="00B470C6"/>
    <w:rsid w:val="00B47662"/>
    <w:rsid w:val="00B479DB"/>
    <w:rsid w:val="00B47BAB"/>
    <w:rsid w:val="00B47EEB"/>
    <w:rsid w:val="00B505B7"/>
    <w:rsid w:val="00B50B30"/>
    <w:rsid w:val="00B50CF3"/>
    <w:rsid w:val="00B50F77"/>
    <w:rsid w:val="00B50FD6"/>
    <w:rsid w:val="00B5119D"/>
    <w:rsid w:val="00B511B8"/>
    <w:rsid w:val="00B5145C"/>
    <w:rsid w:val="00B51492"/>
    <w:rsid w:val="00B51C35"/>
    <w:rsid w:val="00B524F5"/>
    <w:rsid w:val="00B52A95"/>
    <w:rsid w:val="00B53803"/>
    <w:rsid w:val="00B5451F"/>
    <w:rsid w:val="00B5485B"/>
    <w:rsid w:val="00B55266"/>
    <w:rsid w:val="00B55A75"/>
    <w:rsid w:val="00B55AB5"/>
    <w:rsid w:val="00B562A7"/>
    <w:rsid w:val="00B563A6"/>
    <w:rsid w:val="00B5652B"/>
    <w:rsid w:val="00B56723"/>
    <w:rsid w:val="00B56931"/>
    <w:rsid w:val="00B56A4B"/>
    <w:rsid w:val="00B573DB"/>
    <w:rsid w:val="00B60101"/>
    <w:rsid w:val="00B6016C"/>
    <w:rsid w:val="00B60831"/>
    <w:rsid w:val="00B60DC4"/>
    <w:rsid w:val="00B60EC4"/>
    <w:rsid w:val="00B60FAD"/>
    <w:rsid w:val="00B6178D"/>
    <w:rsid w:val="00B6198C"/>
    <w:rsid w:val="00B61B87"/>
    <w:rsid w:val="00B61FE8"/>
    <w:rsid w:val="00B6242E"/>
    <w:rsid w:val="00B624A5"/>
    <w:rsid w:val="00B62DC4"/>
    <w:rsid w:val="00B62EF5"/>
    <w:rsid w:val="00B632E3"/>
    <w:rsid w:val="00B63383"/>
    <w:rsid w:val="00B635E9"/>
    <w:rsid w:val="00B63C3E"/>
    <w:rsid w:val="00B63D3E"/>
    <w:rsid w:val="00B6416F"/>
    <w:rsid w:val="00B645C9"/>
    <w:rsid w:val="00B648E1"/>
    <w:rsid w:val="00B64B5C"/>
    <w:rsid w:val="00B64C15"/>
    <w:rsid w:val="00B64FFB"/>
    <w:rsid w:val="00B65129"/>
    <w:rsid w:val="00B65264"/>
    <w:rsid w:val="00B65302"/>
    <w:rsid w:val="00B659CA"/>
    <w:rsid w:val="00B66262"/>
    <w:rsid w:val="00B66354"/>
    <w:rsid w:val="00B6644E"/>
    <w:rsid w:val="00B66574"/>
    <w:rsid w:val="00B665BE"/>
    <w:rsid w:val="00B6671A"/>
    <w:rsid w:val="00B667D7"/>
    <w:rsid w:val="00B668C5"/>
    <w:rsid w:val="00B67082"/>
    <w:rsid w:val="00B67492"/>
    <w:rsid w:val="00B675EB"/>
    <w:rsid w:val="00B675FD"/>
    <w:rsid w:val="00B67AF6"/>
    <w:rsid w:val="00B70004"/>
    <w:rsid w:val="00B7040F"/>
    <w:rsid w:val="00B705AE"/>
    <w:rsid w:val="00B70AD5"/>
    <w:rsid w:val="00B70BB9"/>
    <w:rsid w:val="00B70C2F"/>
    <w:rsid w:val="00B70CBE"/>
    <w:rsid w:val="00B713FC"/>
    <w:rsid w:val="00B71451"/>
    <w:rsid w:val="00B71605"/>
    <w:rsid w:val="00B7194A"/>
    <w:rsid w:val="00B71DD7"/>
    <w:rsid w:val="00B71EAD"/>
    <w:rsid w:val="00B71FE2"/>
    <w:rsid w:val="00B7219E"/>
    <w:rsid w:val="00B723CA"/>
    <w:rsid w:val="00B724B5"/>
    <w:rsid w:val="00B725E2"/>
    <w:rsid w:val="00B72771"/>
    <w:rsid w:val="00B72848"/>
    <w:rsid w:val="00B7284D"/>
    <w:rsid w:val="00B72890"/>
    <w:rsid w:val="00B72EDA"/>
    <w:rsid w:val="00B7377C"/>
    <w:rsid w:val="00B73D57"/>
    <w:rsid w:val="00B73E55"/>
    <w:rsid w:val="00B741C8"/>
    <w:rsid w:val="00B7470C"/>
    <w:rsid w:val="00B74796"/>
    <w:rsid w:val="00B748A5"/>
    <w:rsid w:val="00B74BB6"/>
    <w:rsid w:val="00B750F4"/>
    <w:rsid w:val="00B75347"/>
    <w:rsid w:val="00B75704"/>
    <w:rsid w:val="00B75AF5"/>
    <w:rsid w:val="00B75B73"/>
    <w:rsid w:val="00B75FDB"/>
    <w:rsid w:val="00B76014"/>
    <w:rsid w:val="00B763D8"/>
    <w:rsid w:val="00B76FE6"/>
    <w:rsid w:val="00B77535"/>
    <w:rsid w:val="00B77F13"/>
    <w:rsid w:val="00B77F8E"/>
    <w:rsid w:val="00B803EF"/>
    <w:rsid w:val="00B807D0"/>
    <w:rsid w:val="00B80AA9"/>
    <w:rsid w:val="00B80F4E"/>
    <w:rsid w:val="00B8115C"/>
    <w:rsid w:val="00B8168F"/>
    <w:rsid w:val="00B81929"/>
    <w:rsid w:val="00B819ED"/>
    <w:rsid w:val="00B81F43"/>
    <w:rsid w:val="00B81FC6"/>
    <w:rsid w:val="00B82007"/>
    <w:rsid w:val="00B821BD"/>
    <w:rsid w:val="00B823CF"/>
    <w:rsid w:val="00B8246E"/>
    <w:rsid w:val="00B82F6C"/>
    <w:rsid w:val="00B83DF4"/>
    <w:rsid w:val="00B83E7E"/>
    <w:rsid w:val="00B83F32"/>
    <w:rsid w:val="00B8404C"/>
    <w:rsid w:val="00B847E8"/>
    <w:rsid w:val="00B84A54"/>
    <w:rsid w:val="00B84DED"/>
    <w:rsid w:val="00B850B0"/>
    <w:rsid w:val="00B85529"/>
    <w:rsid w:val="00B856EE"/>
    <w:rsid w:val="00B85C78"/>
    <w:rsid w:val="00B86272"/>
    <w:rsid w:val="00B86A9C"/>
    <w:rsid w:val="00B872F0"/>
    <w:rsid w:val="00B87345"/>
    <w:rsid w:val="00B876C0"/>
    <w:rsid w:val="00B87877"/>
    <w:rsid w:val="00B87B4C"/>
    <w:rsid w:val="00B87D8C"/>
    <w:rsid w:val="00B901D5"/>
    <w:rsid w:val="00B90763"/>
    <w:rsid w:val="00B90BDD"/>
    <w:rsid w:val="00B926CD"/>
    <w:rsid w:val="00B9292F"/>
    <w:rsid w:val="00B929AB"/>
    <w:rsid w:val="00B92A2C"/>
    <w:rsid w:val="00B92F88"/>
    <w:rsid w:val="00B9322D"/>
    <w:rsid w:val="00B932AB"/>
    <w:rsid w:val="00B937E3"/>
    <w:rsid w:val="00B93D48"/>
    <w:rsid w:val="00B94141"/>
    <w:rsid w:val="00B94413"/>
    <w:rsid w:val="00B94784"/>
    <w:rsid w:val="00B947BD"/>
    <w:rsid w:val="00B94E51"/>
    <w:rsid w:val="00B956D8"/>
    <w:rsid w:val="00B95864"/>
    <w:rsid w:val="00B95D14"/>
    <w:rsid w:val="00B96154"/>
    <w:rsid w:val="00B965AB"/>
    <w:rsid w:val="00B965D4"/>
    <w:rsid w:val="00B96999"/>
    <w:rsid w:val="00B96DEE"/>
    <w:rsid w:val="00B96E68"/>
    <w:rsid w:val="00B96F8F"/>
    <w:rsid w:val="00B97781"/>
    <w:rsid w:val="00B97D4E"/>
    <w:rsid w:val="00BA03EF"/>
    <w:rsid w:val="00BA049F"/>
    <w:rsid w:val="00BA085E"/>
    <w:rsid w:val="00BA08A2"/>
    <w:rsid w:val="00BA0942"/>
    <w:rsid w:val="00BA0BF0"/>
    <w:rsid w:val="00BA16D0"/>
    <w:rsid w:val="00BA179D"/>
    <w:rsid w:val="00BA1D44"/>
    <w:rsid w:val="00BA1F7F"/>
    <w:rsid w:val="00BA1FE3"/>
    <w:rsid w:val="00BA230A"/>
    <w:rsid w:val="00BA2D2A"/>
    <w:rsid w:val="00BA2E36"/>
    <w:rsid w:val="00BA2EFC"/>
    <w:rsid w:val="00BA3119"/>
    <w:rsid w:val="00BA319F"/>
    <w:rsid w:val="00BA31FA"/>
    <w:rsid w:val="00BA39B1"/>
    <w:rsid w:val="00BA39BD"/>
    <w:rsid w:val="00BA3D11"/>
    <w:rsid w:val="00BA3DCD"/>
    <w:rsid w:val="00BA3F46"/>
    <w:rsid w:val="00BA46ED"/>
    <w:rsid w:val="00BA4860"/>
    <w:rsid w:val="00BA4F96"/>
    <w:rsid w:val="00BA5157"/>
    <w:rsid w:val="00BA5250"/>
    <w:rsid w:val="00BA5847"/>
    <w:rsid w:val="00BA5C99"/>
    <w:rsid w:val="00BA6229"/>
    <w:rsid w:val="00BA6286"/>
    <w:rsid w:val="00BA633A"/>
    <w:rsid w:val="00BA64A7"/>
    <w:rsid w:val="00BA69C5"/>
    <w:rsid w:val="00BA6B5C"/>
    <w:rsid w:val="00BA6C9F"/>
    <w:rsid w:val="00BA6D29"/>
    <w:rsid w:val="00BA6DA5"/>
    <w:rsid w:val="00BA6E05"/>
    <w:rsid w:val="00BA705B"/>
    <w:rsid w:val="00BA783F"/>
    <w:rsid w:val="00BB0208"/>
    <w:rsid w:val="00BB1C3E"/>
    <w:rsid w:val="00BB1C60"/>
    <w:rsid w:val="00BB1EFA"/>
    <w:rsid w:val="00BB2192"/>
    <w:rsid w:val="00BB21B9"/>
    <w:rsid w:val="00BB26BA"/>
    <w:rsid w:val="00BB280F"/>
    <w:rsid w:val="00BB2E73"/>
    <w:rsid w:val="00BB3847"/>
    <w:rsid w:val="00BB3C27"/>
    <w:rsid w:val="00BB3C9B"/>
    <w:rsid w:val="00BB3DA7"/>
    <w:rsid w:val="00BB3DE4"/>
    <w:rsid w:val="00BB3FE2"/>
    <w:rsid w:val="00BB404D"/>
    <w:rsid w:val="00BB41DC"/>
    <w:rsid w:val="00BB43C7"/>
    <w:rsid w:val="00BB4618"/>
    <w:rsid w:val="00BB471D"/>
    <w:rsid w:val="00BB486D"/>
    <w:rsid w:val="00BB4F92"/>
    <w:rsid w:val="00BB50E3"/>
    <w:rsid w:val="00BB5175"/>
    <w:rsid w:val="00BB539E"/>
    <w:rsid w:val="00BB57EE"/>
    <w:rsid w:val="00BB588D"/>
    <w:rsid w:val="00BB59E4"/>
    <w:rsid w:val="00BB618A"/>
    <w:rsid w:val="00BB65CC"/>
    <w:rsid w:val="00BB6BF6"/>
    <w:rsid w:val="00BB6DB7"/>
    <w:rsid w:val="00BB764D"/>
    <w:rsid w:val="00BB76BC"/>
    <w:rsid w:val="00BB7B48"/>
    <w:rsid w:val="00BB7FBA"/>
    <w:rsid w:val="00BC008D"/>
    <w:rsid w:val="00BC0890"/>
    <w:rsid w:val="00BC08FB"/>
    <w:rsid w:val="00BC1855"/>
    <w:rsid w:val="00BC1E18"/>
    <w:rsid w:val="00BC24EA"/>
    <w:rsid w:val="00BC2BFA"/>
    <w:rsid w:val="00BC30CC"/>
    <w:rsid w:val="00BC3420"/>
    <w:rsid w:val="00BC3516"/>
    <w:rsid w:val="00BC364F"/>
    <w:rsid w:val="00BC383D"/>
    <w:rsid w:val="00BC3F84"/>
    <w:rsid w:val="00BC4296"/>
    <w:rsid w:val="00BC4EDD"/>
    <w:rsid w:val="00BC4F6A"/>
    <w:rsid w:val="00BC508E"/>
    <w:rsid w:val="00BC5E33"/>
    <w:rsid w:val="00BC603D"/>
    <w:rsid w:val="00BC6EA2"/>
    <w:rsid w:val="00BC744D"/>
    <w:rsid w:val="00BC77F4"/>
    <w:rsid w:val="00BC7A59"/>
    <w:rsid w:val="00BD0008"/>
    <w:rsid w:val="00BD00B1"/>
    <w:rsid w:val="00BD0492"/>
    <w:rsid w:val="00BD055E"/>
    <w:rsid w:val="00BD1057"/>
    <w:rsid w:val="00BD156C"/>
    <w:rsid w:val="00BD19B1"/>
    <w:rsid w:val="00BD1B66"/>
    <w:rsid w:val="00BD1EE0"/>
    <w:rsid w:val="00BD2032"/>
    <w:rsid w:val="00BD242E"/>
    <w:rsid w:val="00BD2941"/>
    <w:rsid w:val="00BD2C0E"/>
    <w:rsid w:val="00BD3AAA"/>
    <w:rsid w:val="00BD3EE1"/>
    <w:rsid w:val="00BD425A"/>
    <w:rsid w:val="00BD45BF"/>
    <w:rsid w:val="00BD46F7"/>
    <w:rsid w:val="00BD500E"/>
    <w:rsid w:val="00BD543D"/>
    <w:rsid w:val="00BD5680"/>
    <w:rsid w:val="00BD58A2"/>
    <w:rsid w:val="00BD5ECE"/>
    <w:rsid w:val="00BD5F8D"/>
    <w:rsid w:val="00BD633E"/>
    <w:rsid w:val="00BD653A"/>
    <w:rsid w:val="00BD6822"/>
    <w:rsid w:val="00BD6ADD"/>
    <w:rsid w:val="00BD700F"/>
    <w:rsid w:val="00BD710D"/>
    <w:rsid w:val="00BD71A1"/>
    <w:rsid w:val="00BD71E1"/>
    <w:rsid w:val="00BD72A8"/>
    <w:rsid w:val="00BD73CC"/>
    <w:rsid w:val="00BD7741"/>
    <w:rsid w:val="00BD77F1"/>
    <w:rsid w:val="00BE0897"/>
    <w:rsid w:val="00BE0AAC"/>
    <w:rsid w:val="00BE0DFA"/>
    <w:rsid w:val="00BE116D"/>
    <w:rsid w:val="00BE199E"/>
    <w:rsid w:val="00BE2281"/>
    <w:rsid w:val="00BE2660"/>
    <w:rsid w:val="00BE268D"/>
    <w:rsid w:val="00BE2BC8"/>
    <w:rsid w:val="00BE2C71"/>
    <w:rsid w:val="00BE2DE8"/>
    <w:rsid w:val="00BE3798"/>
    <w:rsid w:val="00BE3DCC"/>
    <w:rsid w:val="00BE3F3A"/>
    <w:rsid w:val="00BE41A6"/>
    <w:rsid w:val="00BE498F"/>
    <w:rsid w:val="00BE4A9E"/>
    <w:rsid w:val="00BE5103"/>
    <w:rsid w:val="00BE5D07"/>
    <w:rsid w:val="00BE5E57"/>
    <w:rsid w:val="00BE6031"/>
    <w:rsid w:val="00BE6137"/>
    <w:rsid w:val="00BE63CC"/>
    <w:rsid w:val="00BE647C"/>
    <w:rsid w:val="00BE681B"/>
    <w:rsid w:val="00BE6972"/>
    <w:rsid w:val="00BE7556"/>
    <w:rsid w:val="00BE77EB"/>
    <w:rsid w:val="00BE77F7"/>
    <w:rsid w:val="00BE7A87"/>
    <w:rsid w:val="00BF0543"/>
    <w:rsid w:val="00BF0612"/>
    <w:rsid w:val="00BF0BCF"/>
    <w:rsid w:val="00BF0C22"/>
    <w:rsid w:val="00BF0F53"/>
    <w:rsid w:val="00BF13B8"/>
    <w:rsid w:val="00BF1B17"/>
    <w:rsid w:val="00BF1E37"/>
    <w:rsid w:val="00BF2303"/>
    <w:rsid w:val="00BF2AA9"/>
    <w:rsid w:val="00BF2AB9"/>
    <w:rsid w:val="00BF336B"/>
    <w:rsid w:val="00BF37A8"/>
    <w:rsid w:val="00BF3816"/>
    <w:rsid w:val="00BF3E61"/>
    <w:rsid w:val="00BF46D0"/>
    <w:rsid w:val="00BF4A1F"/>
    <w:rsid w:val="00BF5126"/>
    <w:rsid w:val="00BF53F7"/>
    <w:rsid w:val="00BF589A"/>
    <w:rsid w:val="00BF5F87"/>
    <w:rsid w:val="00BF6526"/>
    <w:rsid w:val="00BF660C"/>
    <w:rsid w:val="00BF661F"/>
    <w:rsid w:val="00BF66EE"/>
    <w:rsid w:val="00BF670D"/>
    <w:rsid w:val="00BF685A"/>
    <w:rsid w:val="00BF6D70"/>
    <w:rsid w:val="00BF6EC7"/>
    <w:rsid w:val="00BF7192"/>
    <w:rsid w:val="00BF755C"/>
    <w:rsid w:val="00BF7A10"/>
    <w:rsid w:val="00C0007F"/>
    <w:rsid w:val="00C00625"/>
    <w:rsid w:val="00C00643"/>
    <w:rsid w:val="00C00661"/>
    <w:rsid w:val="00C007DF"/>
    <w:rsid w:val="00C00A82"/>
    <w:rsid w:val="00C00B01"/>
    <w:rsid w:val="00C0105B"/>
    <w:rsid w:val="00C01BBC"/>
    <w:rsid w:val="00C01ECB"/>
    <w:rsid w:val="00C01F68"/>
    <w:rsid w:val="00C01FEC"/>
    <w:rsid w:val="00C024CD"/>
    <w:rsid w:val="00C0263D"/>
    <w:rsid w:val="00C02659"/>
    <w:rsid w:val="00C026D1"/>
    <w:rsid w:val="00C02B09"/>
    <w:rsid w:val="00C0398B"/>
    <w:rsid w:val="00C03A67"/>
    <w:rsid w:val="00C03D28"/>
    <w:rsid w:val="00C03E66"/>
    <w:rsid w:val="00C040F3"/>
    <w:rsid w:val="00C04229"/>
    <w:rsid w:val="00C044F3"/>
    <w:rsid w:val="00C04ADF"/>
    <w:rsid w:val="00C04B25"/>
    <w:rsid w:val="00C04C1F"/>
    <w:rsid w:val="00C04C4F"/>
    <w:rsid w:val="00C05733"/>
    <w:rsid w:val="00C05858"/>
    <w:rsid w:val="00C058E6"/>
    <w:rsid w:val="00C05B77"/>
    <w:rsid w:val="00C05CD0"/>
    <w:rsid w:val="00C0600C"/>
    <w:rsid w:val="00C06444"/>
    <w:rsid w:val="00C0675E"/>
    <w:rsid w:val="00C06BC8"/>
    <w:rsid w:val="00C06D24"/>
    <w:rsid w:val="00C06DC1"/>
    <w:rsid w:val="00C070D2"/>
    <w:rsid w:val="00C074BC"/>
    <w:rsid w:val="00C10506"/>
    <w:rsid w:val="00C10648"/>
    <w:rsid w:val="00C10E43"/>
    <w:rsid w:val="00C1116B"/>
    <w:rsid w:val="00C1137E"/>
    <w:rsid w:val="00C116DD"/>
    <w:rsid w:val="00C1191D"/>
    <w:rsid w:val="00C11D9B"/>
    <w:rsid w:val="00C11F0C"/>
    <w:rsid w:val="00C12195"/>
    <w:rsid w:val="00C1247F"/>
    <w:rsid w:val="00C127ED"/>
    <w:rsid w:val="00C1286B"/>
    <w:rsid w:val="00C12F82"/>
    <w:rsid w:val="00C131C7"/>
    <w:rsid w:val="00C133DD"/>
    <w:rsid w:val="00C13DB8"/>
    <w:rsid w:val="00C14293"/>
    <w:rsid w:val="00C143C8"/>
    <w:rsid w:val="00C14573"/>
    <w:rsid w:val="00C14C23"/>
    <w:rsid w:val="00C14CDF"/>
    <w:rsid w:val="00C14E9A"/>
    <w:rsid w:val="00C1510E"/>
    <w:rsid w:val="00C154E6"/>
    <w:rsid w:val="00C15899"/>
    <w:rsid w:val="00C15AF8"/>
    <w:rsid w:val="00C15C1E"/>
    <w:rsid w:val="00C15CA9"/>
    <w:rsid w:val="00C15CE6"/>
    <w:rsid w:val="00C15E45"/>
    <w:rsid w:val="00C16211"/>
    <w:rsid w:val="00C16222"/>
    <w:rsid w:val="00C163F1"/>
    <w:rsid w:val="00C16AD5"/>
    <w:rsid w:val="00C16BF4"/>
    <w:rsid w:val="00C16C07"/>
    <w:rsid w:val="00C16DEF"/>
    <w:rsid w:val="00C17550"/>
    <w:rsid w:val="00C17C3A"/>
    <w:rsid w:val="00C17F60"/>
    <w:rsid w:val="00C200FF"/>
    <w:rsid w:val="00C205B4"/>
    <w:rsid w:val="00C20B40"/>
    <w:rsid w:val="00C213A9"/>
    <w:rsid w:val="00C21892"/>
    <w:rsid w:val="00C21A2B"/>
    <w:rsid w:val="00C21F20"/>
    <w:rsid w:val="00C21FBE"/>
    <w:rsid w:val="00C22107"/>
    <w:rsid w:val="00C22148"/>
    <w:rsid w:val="00C22A22"/>
    <w:rsid w:val="00C22A99"/>
    <w:rsid w:val="00C23299"/>
    <w:rsid w:val="00C23E9A"/>
    <w:rsid w:val="00C2410C"/>
    <w:rsid w:val="00C24753"/>
    <w:rsid w:val="00C24895"/>
    <w:rsid w:val="00C248C3"/>
    <w:rsid w:val="00C24AC3"/>
    <w:rsid w:val="00C2680F"/>
    <w:rsid w:val="00C269FE"/>
    <w:rsid w:val="00C26AA1"/>
    <w:rsid w:val="00C27478"/>
    <w:rsid w:val="00C278AC"/>
    <w:rsid w:val="00C279A5"/>
    <w:rsid w:val="00C3012C"/>
    <w:rsid w:val="00C31257"/>
    <w:rsid w:val="00C31E5A"/>
    <w:rsid w:val="00C32209"/>
    <w:rsid w:val="00C324C6"/>
    <w:rsid w:val="00C329A3"/>
    <w:rsid w:val="00C32EC5"/>
    <w:rsid w:val="00C32EDA"/>
    <w:rsid w:val="00C330F8"/>
    <w:rsid w:val="00C33361"/>
    <w:rsid w:val="00C33651"/>
    <w:rsid w:val="00C33ADA"/>
    <w:rsid w:val="00C33BCD"/>
    <w:rsid w:val="00C33D11"/>
    <w:rsid w:val="00C33D77"/>
    <w:rsid w:val="00C33E2F"/>
    <w:rsid w:val="00C33FE3"/>
    <w:rsid w:val="00C3401E"/>
    <w:rsid w:val="00C3467F"/>
    <w:rsid w:val="00C348B9"/>
    <w:rsid w:val="00C34972"/>
    <w:rsid w:val="00C34C78"/>
    <w:rsid w:val="00C34D58"/>
    <w:rsid w:val="00C35110"/>
    <w:rsid w:val="00C35553"/>
    <w:rsid w:val="00C3566A"/>
    <w:rsid w:val="00C35BE8"/>
    <w:rsid w:val="00C35D6B"/>
    <w:rsid w:val="00C35E35"/>
    <w:rsid w:val="00C36B3B"/>
    <w:rsid w:val="00C36DDF"/>
    <w:rsid w:val="00C37894"/>
    <w:rsid w:val="00C37A4D"/>
    <w:rsid w:val="00C37A55"/>
    <w:rsid w:val="00C37DA4"/>
    <w:rsid w:val="00C37E0A"/>
    <w:rsid w:val="00C37F76"/>
    <w:rsid w:val="00C4010B"/>
    <w:rsid w:val="00C4072B"/>
    <w:rsid w:val="00C4087A"/>
    <w:rsid w:val="00C40AC6"/>
    <w:rsid w:val="00C40C78"/>
    <w:rsid w:val="00C40FAD"/>
    <w:rsid w:val="00C4206E"/>
    <w:rsid w:val="00C42F6B"/>
    <w:rsid w:val="00C42F93"/>
    <w:rsid w:val="00C43645"/>
    <w:rsid w:val="00C43821"/>
    <w:rsid w:val="00C4428B"/>
    <w:rsid w:val="00C44996"/>
    <w:rsid w:val="00C44A29"/>
    <w:rsid w:val="00C44BFE"/>
    <w:rsid w:val="00C44CE9"/>
    <w:rsid w:val="00C453DE"/>
    <w:rsid w:val="00C45676"/>
    <w:rsid w:val="00C45888"/>
    <w:rsid w:val="00C45B34"/>
    <w:rsid w:val="00C45BFC"/>
    <w:rsid w:val="00C45D39"/>
    <w:rsid w:val="00C45D90"/>
    <w:rsid w:val="00C45FB9"/>
    <w:rsid w:val="00C460C4"/>
    <w:rsid w:val="00C46225"/>
    <w:rsid w:val="00C467CD"/>
    <w:rsid w:val="00C46A48"/>
    <w:rsid w:val="00C4768F"/>
    <w:rsid w:val="00C47C74"/>
    <w:rsid w:val="00C47F12"/>
    <w:rsid w:val="00C500E5"/>
    <w:rsid w:val="00C503EA"/>
    <w:rsid w:val="00C51008"/>
    <w:rsid w:val="00C51115"/>
    <w:rsid w:val="00C5144A"/>
    <w:rsid w:val="00C51D2E"/>
    <w:rsid w:val="00C51F82"/>
    <w:rsid w:val="00C52240"/>
    <w:rsid w:val="00C523AD"/>
    <w:rsid w:val="00C52796"/>
    <w:rsid w:val="00C52CC2"/>
    <w:rsid w:val="00C52D2E"/>
    <w:rsid w:val="00C53856"/>
    <w:rsid w:val="00C538B8"/>
    <w:rsid w:val="00C5415C"/>
    <w:rsid w:val="00C542B5"/>
    <w:rsid w:val="00C5430F"/>
    <w:rsid w:val="00C54A3E"/>
    <w:rsid w:val="00C54A7A"/>
    <w:rsid w:val="00C54EB4"/>
    <w:rsid w:val="00C54EC5"/>
    <w:rsid w:val="00C550DE"/>
    <w:rsid w:val="00C55564"/>
    <w:rsid w:val="00C55D8B"/>
    <w:rsid w:val="00C56799"/>
    <w:rsid w:val="00C56955"/>
    <w:rsid w:val="00C56A76"/>
    <w:rsid w:val="00C56E14"/>
    <w:rsid w:val="00C56EF2"/>
    <w:rsid w:val="00C56FBB"/>
    <w:rsid w:val="00C571A4"/>
    <w:rsid w:val="00C57938"/>
    <w:rsid w:val="00C57A41"/>
    <w:rsid w:val="00C57A9B"/>
    <w:rsid w:val="00C57BA8"/>
    <w:rsid w:val="00C600A2"/>
    <w:rsid w:val="00C600EF"/>
    <w:rsid w:val="00C602AD"/>
    <w:rsid w:val="00C6067B"/>
    <w:rsid w:val="00C60746"/>
    <w:rsid w:val="00C60760"/>
    <w:rsid w:val="00C60871"/>
    <w:rsid w:val="00C60920"/>
    <w:rsid w:val="00C60B34"/>
    <w:rsid w:val="00C60C8B"/>
    <w:rsid w:val="00C613BE"/>
    <w:rsid w:val="00C61BA2"/>
    <w:rsid w:val="00C61D2C"/>
    <w:rsid w:val="00C6285F"/>
    <w:rsid w:val="00C629A3"/>
    <w:rsid w:val="00C62C31"/>
    <w:rsid w:val="00C63053"/>
    <w:rsid w:val="00C6393B"/>
    <w:rsid w:val="00C63B55"/>
    <w:rsid w:val="00C6408F"/>
    <w:rsid w:val="00C6436C"/>
    <w:rsid w:val="00C64773"/>
    <w:rsid w:val="00C6477B"/>
    <w:rsid w:val="00C64813"/>
    <w:rsid w:val="00C64C9A"/>
    <w:rsid w:val="00C64E91"/>
    <w:rsid w:val="00C64F93"/>
    <w:rsid w:val="00C64FF3"/>
    <w:rsid w:val="00C64FF8"/>
    <w:rsid w:val="00C64FFF"/>
    <w:rsid w:val="00C6577D"/>
    <w:rsid w:val="00C65972"/>
    <w:rsid w:val="00C65F04"/>
    <w:rsid w:val="00C6627E"/>
    <w:rsid w:val="00C6651C"/>
    <w:rsid w:val="00C667B8"/>
    <w:rsid w:val="00C66ADE"/>
    <w:rsid w:val="00C66CEA"/>
    <w:rsid w:val="00C6707D"/>
    <w:rsid w:val="00C67CA7"/>
    <w:rsid w:val="00C706CD"/>
    <w:rsid w:val="00C70855"/>
    <w:rsid w:val="00C7089A"/>
    <w:rsid w:val="00C708D7"/>
    <w:rsid w:val="00C70BE6"/>
    <w:rsid w:val="00C70CC2"/>
    <w:rsid w:val="00C70E48"/>
    <w:rsid w:val="00C714F3"/>
    <w:rsid w:val="00C7244C"/>
    <w:rsid w:val="00C72682"/>
    <w:rsid w:val="00C72CF8"/>
    <w:rsid w:val="00C73078"/>
    <w:rsid w:val="00C73385"/>
    <w:rsid w:val="00C73B62"/>
    <w:rsid w:val="00C73D09"/>
    <w:rsid w:val="00C74481"/>
    <w:rsid w:val="00C749B7"/>
    <w:rsid w:val="00C749BE"/>
    <w:rsid w:val="00C74AC9"/>
    <w:rsid w:val="00C74F3E"/>
    <w:rsid w:val="00C74FC6"/>
    <w:rsid w:val="00C757E8"/>
    <w:rsid w:val="00C757FA"/>
    <w:rsid w:val="00C75D57"/>
    <w:rsid w:val="00C75DAC"/>
    <w:rsid w:val="00C760FE"/>
    <w:rsid w:val="00C76186"/>
    <w:rsid w:val="00C7627B"/>
    <w:rsid w:val="00C767BF"/>
    <w:rsid w:val="00C76E2A"/>
    <w:rsid w:val="00C77159"/>
    <w:rsid w:val="00C774E8"/>
    <w:rsid w:val="00C7753B"/>
    <w:rsid w:val="00C77B28"/>
    <w:rsid w:val="00C77E7A"/>
    <w:rsid w:val="00C80017"/>
    <w:rsid w:val="00C803C3"/>
    <w:rsid w:val="00C80425"/>
    <w:rsid w:val="00C806FF"/>
    <w:rsid w:val="00C80872"/>
    <w:rsid w:val="00C8097C"/>
    <w:rsid w:val="00C80C91"/>
    <w:rsid w:val="00C810EC"/>
    <w:rsid w:val="00C81763"/>
    <w:rsid w:val="00C819FC"/>
    <w:rsid w:val="00C81A3B"/>
    <w:rsid w:val="00C81E40"/>
    <w:rsid w:val="00C81E65"/>
    <w:rsid w:val="00C82186"/>
    <w:rsid w:val="00C824DD"/>
    <w:rsid w:val="00C8276F"/>
    <w:rsid w:val="00C82AFF"/>
    <w:rsid w:val="00C8302C"/>
    <w:rsid w:val="00C83174"/>
    <w:rsid w:val="00C8340D"/>
    <w:rsid w:val="00C837C1"/>
    <w:rsid w:val="00C8385F"/>
    <w:rsid w:val="00C83B2F"/>
    <w:rsid w:val="00C83D65"/>
    <w:rsid w:val="00C8461A"/>
    <w:rsid w:val="00C847E2"/>
    <w:rsid w:val="00C84CD6"/>
    <w:rsid w:val="00C84FBF"/>
    <w:rsid w:val="00C8543E"/>
    <w:rsid w:val="00C85525"/>
    <w:rsid w:val="00C85951"/>
    <w:rsid w:val="00C85963"/>
    <w:rsid w:val="00C859CA"/>
    <w:rsid w:val="00C8602D"/>
    <w:rsid w:val="00C86080"/>
    <w:rsid w:val="00C86465"/>
    <w:rsid w:val="00C8676F"/>
    <w:rsid w:val="00C8677A"/>
    <w:rsid w:val="00C86890"/>
    <w:rsid w:val="00C86A58"/>
    <w:rsid w:val="00C86A6A"/>
    <w:rsid w:val="00C86CAE"/>
    <w:rsid w:val="00C86D23"/>
    <w:rsid w:val="00C87035"/>
    <w:rsid w:val="00C875E7"/>
    <w:rsid w:val="00C87930"/>
    <w:rsid w:val="00C87B31"/>
    <w:rsid w:val="00C87C76"/>
    <w:rsid w:val="00C87CFC"/>
    <w:rsid w:val="00C90080"/>
    <w:rsid w:val="00C914B1"/>
    <w:rsid w:val="00C916FF"/>
    <w:rsid w:val="00C91996"/>
    <w:rsid w:val="00C919A4"/>
    <w:rsid w:val="00C91AF3"/>
    <w:rsid w:val="00C91D84"/>
    <w:rsid w:val="00C92D23"/>
    <w:rsid w:val="00C938FC"/>
    <w:rsid w:val="00C93F70"/>
    <w:rsid w:val="00C93F7A"/>
    <w:rsid w:val="00C9425A"/>
    <w:rsid w:val="00C94430"/>
    <w:rsid w:val="00C94EB7"/>
    <w:rsid w:val="00C951D4"/>
    <w:rsid w:val="00C9542D"/>
    <w:rsid w:val="00C95A8E"/>
    <w:rsid w:val="00C96015"/>
    <w:rsid w:val="00C9611B"/>
    <w:rsid w:val="00C963C4"/>
    <w:rsid w:val="00C964F9"/>
    <w:rsid w:val="00C96594"/>
    <w:rsid w:val="00C976F1"/>
    <w:rsid w:val="00C977E1"/>
    <w:rsid w:val="00CA0874"/>
    <w:rsid w:val="00CA162D"/>
    <w:rsid w:val="00CA1F4A"/>
    <w:rsid w:val="00CA211C"/>
    <w:rsid w:val="00CA23D0"/>
    <w:rsid w:val="00CA29AB"/>
    <w:rsid w:val="00CA2B0D"/>
    <w:rsid w:val="00CA2F9E"/>
    <w:rsid w:val="00CA325E"/>
    <w:rsid w:val="00CA3643"/>
    <w:rsid w:val="00CA38A1"/>
    <w:rsid w:val="00CA3A28"/>
    <w:rsid w:val="00CA40DD"/>
    <w:rsid w:val="00CA423A"/>
    <w:rsid w:val="00CA42B7"/>
    <w:rsid w:val="00CA4561"/>
    <w:rsid w:val="00CA4A22"/>
    <w:rsid w:val="00CA4F08"/>
    <w:rsid w:val="00CA51C0"/>
    <w:rsid w:val="00CA534D"/>
    <w:rsid w:val="00CA57E7"/>
    <w:rsid w:val="00CA58DF"/>
    <w:rsid w:val="00CA5A10"/>
    <w:rsid w:val="00CA5E93"/>
    <w:rsid w:val="00CA65A6"/>
    <w:rsid w:val="00CA6752"/>
    <w:rsid w:val="00CA6B1F"/>
    <w:rsid w:val="00CA6BDA"/>
    <w:rsid w:val="00CA70A9"/>
    <w:rsid w:val="00CA7192"/>
    <w:rsid w:val="00CA71C1"/>
    <w:rsid w:val="00CA788E"/>
    <w:rsid w:val="00CB0863"/>
    <w:rsid w:val="00CB09B8"/>
    <w:rsid w:val="00CB0E17"/>
    <w:rsid w:val="00CB1120"/>
    <w:rsid w:val="00CB1774"/>
    <w:rsid w:val="00CB2090"/>
    <w:rsid w:val="00CB2277"/>
    <w:rsid w:val="00CB2648"/>
    <w:rsid w:val="00CB2A83"/>
    <w:rsid w:val="00CB2BDE"/>
    <w:rsid w:val="00CB3097"/>
    <w:rsid w:val="00CB327E"/>
    <w:rsid w:val="00CB3668"/>
    <w:rsid w:val="00CB3732"/>
    <w:rsid w:val="00CB396A"/>
    <w:rsid w:val="00CB3DCF"/>
    <w:rsid w:val="00CB42C1"/>
    <w:rsid w:val="00CB4A13"/>
    <w:rsid w:val="00CB4A74"/>
    <w:rsid w:val="00CB57FD"/>
    <w:rsid w:val="00CB5BC2"/>
    <w:rsid w:val="00CB5C6E"/>
    <w:rsid w:val="00CB5F12"/>
    <w:rsid w:val="00CB68AD"/>
    <w:rsid w:val="00CB6CFD"/>
    <w:rsid w:val="00CB6ECB"/>
    <w:rsid w:val="00CB6EFF"/>
    <w:rsid w:val="00CB6FD2"/>
    <w:rsid w:val="00CB7221"/>
    <w:rsid w:val="00CB7BA4"/>
    <w:rsid w:val="00CC00F7"/>
    <w:rsid w:val="00CC0407"/>
    <w:rsid w:val="00CC070A"/>
    <w:rsid w:val="00CC088F"/>
    <w:rsid w:val="00CC0A07"/>
    <w:rsid w:val="00CC0CB7"/>
    <w:rsid w:val="00CC0E2D"/>
    <w:rsid w:val="00CC1952"/>
    <w:rsid w:val="00CC1AFE"/>
    <w:rsid w:val="00CC1E8A"/>
    <w:rsid w:val="00CC225B"/>
    <w:rsid w:val="00CC25E1"/>
    <w:rsid w:val="00CC2672"/>
    <w:rsid w:val="00CC2744"/>
    <w:rsid w:val="00CC2A2A"/>
    <w:rsid w:val="00CC2EFD"/>
    <w:rsid w:val="00CC2FB7"/>
    <w:rsid w:val="00CC3021"/>
    <w:rsid w:val="00CC31EC"/>
    <w:rsid w:val="00CC32E3"/>
    <w:rsid w:val="00CC37E5"/>
    <w:rsid w:val="00CC396A"/>
    <w:rsid w:val="00CC3970"/>
    <w:rsid w:val="00CC4428"/>
    <w:rsid w:val="00CC45FA"/>
    <w:rsid w:val="00CC50BE"/>
    <w:rsid w:val="00CC5118"/>
    <w:rsid w:val="00CC57BC"/>
    <w:rsid w:val="00CC5CC2"/>
    <w:rsid w:val="00CC60A4"/>
    <w:rsid w:val="00CC6C8C"/>
    <w:rsid w:val="00CC6E7A"/>
    <w:rsid w:val="00CC703B"/>
    <w:rsid w:val="00CC7506"/>
    <w:rsid w:val="00CC76BC"/>
    <w:rsid w:val="00CC78A5"/>
    <w:rsid w:val="00CC7E30"/>
    <w:rsid w:val="00CD027B"/>
    <w:rsid w:val="00CD0542"/>
    <w:rsid w:val="00CD096E"/>
    <w:rsid w:val="00CD0AB1"/>
    <w:rsid w:val="00CD0B29"/>
    <w:rsid w:val="00CD0CB0"/>
    <w:rsid w:val="00CD0CC4"/>
    <w:rsid w:val="00CD0D31"/>
    <w:rsid w:val="00CD0D52"/>
    <w:rsid w:val="00CD0E91"/>
    <w:rsid w:val="00CD0F17"/>
    <w:rsid w:val="00CD1047"/>
    <w:rsid w:val="00CD1763"/>
    <w:rsid w:val="00CD1B86"/>
    <w:rsid w:val="00CD2053"/>
    <w:rsid w:val="00CD28F9"/>
    <w:rsid w:val="00CD2E28"/>
    <w:rsid w:val="00CD363E"/>
    <w:rsid w:val="00CD3A34"/>
    <w:rsid w:val="00CD3C0E"/>
    <w:rsid w:val="00CD43A2"/>
    <w:rsid w:val="00CD4D60"/>
    <w:rsid w:val="00CD4EE4"/>
    <w:rsid w:val="00CD5042"/>
    <w:rsid w:val="00CD513F"/>
    <w:rsid w:val="00CD5189"/>
    <w:rsid w:val="00CD5226"/>
    <w:rsid w:val="00CD52FD"/>
    <w:rsid w:val="00CD54C5"/>
    <w:rsid w:val="00CD560A"/>
    <w:rsid w:val="00CD63C2"/>
    <w:rsid w:val="00CD6421"/>
    <w:rsid w:val="00CD6794"/>
    <w:rsid w:val="00CD6E36"/>
    <w:rsid w:val="00CD6F1D"/>
    <w:rsid w:val="00CD7217"/>
    <w:rsid w:val="00CD7E40"/>
    <w:rsid w:val="00CD7EB2"/>
    <w:rsid w:val="00CE04DE"/>
    <w:rsid w:val="00CE12E5"/>
    <w:rsid w:val="00CE1510"/>
    <w:rsid w:val="00CE1CEC"/>
    <w:rsid w:val="00CE21C1"/>
    <w:rsid w:val="00CE277D"/>
    <w:rsid w:val="00CE2A51"/>
    <w:rsid w:val="00CE2BE3"/>
    <w:rsid w:val="00CE2C89"/>
    <w:rsid w:val="00CE2DEC"/>
    <w:rsid w:val="00CE3A39"/>
    <w:rsid w:val="00CE3B23"/>
    <w:rsid w:val="00CE4285"/>
    <w:rsid w:val="00CE435A"/>
    <w:rsid w:val="00CE474B"/>
    <w:rsid w:val="00CE4B35"/>
    <w:rsid w:val="00CE4BB3"/>
    <w:rsid w:val="00CE4F69"/>
    <w:rsid w:val="00CE5012"/>
    <w:rsid w:val="00CE508D"/>
    <w:rsid w:val="00CE5492"/>
    <w:rsid w:val="00CE5694"/>
    <w:rsid w:val="00CE6263"/>
    <w:rsid w:val="00CE6C06"/>
    <w:rsid w:val="00CE6C0C"/>
    <w:rsid w:val="00CE6C91"/>
    <w:rsid w:val="00CE7237"/>
    <w:rsid w:val="00CE7262"/>
    <w:rsid w:val="00CE7473"/>
    <w:rsid w:val="00CE7AB6"/>
    <w:rsid w:val="00CE7EDE"/>
    <w:rsid w:val="00CE7FF4"/>
    <w:rsid w:val="00CF07CB"/>
    <w:rsid w:val="00CF1233"/>
    <w:rsid w:val="00CF14E1"/>
    <w:rsid w:val="00CF1975"/>
    <w:rsid w:val="00CF1A55"/>
    <w:rsid w:val="00CF1B31"/>
    <w:rsid w:val="00CF1CDA"/>
    <w:rsid w:val="00CF1DAC"/>
    <w:rsid w:val="00CF271A"/>
    <w:rsid w:val="00CF2912"/>
    <w:rsid w:val="00CF2AEC"/>
    <w:rsid w:val="00CF2D72"/>
    <w:rsid w:val="00CF2EBB"/>
    <w:rsid w:val="00CF35CA"/>
    <w:rsid w:val="00CF3644"/>
    <w:rsid w:val="00CF3CBD"/>
    <w:rsid w:val="00CF3DBE"/>
    <w:rsid w:val="00CF4254"/>
    <w:rsid w:val="00CF42E5"/>
    <w:rsid w:val="00CF4B80"/>
    <w:rsid w:val="00CF4D2C"/>
    <w:rsid w:val="00CF51D4"/>
    <w:rsid w:val="00CF53B3"/>
    <w:rsid w:val="00CF55E6"/>
    <w:rsid w:val="00CF5F86"/>
    <w:rsid w:val="00CF5F93"/>
    <w:rsid w:val="00CF6222"/>
    <w:rsid w:val="00CF68E3"/>
    <w:rsid w:val="00CF6D80"/>
    <w:rsid w:val="00CF74D3"/>
    <w:rsid w:val="00CF77B1"/>
    <w:rsid w:val="00CF7B13"/>
    <w:rsid w:val="00D00138"/>
    <w:rsid w:val="00D0019D"/>
    <w:rsid w:val="00D00325"/>
    <w:rsid w:val="00D0084D"/>
    <w:rsid w:val="00D00A8B"/>
    <w:rsid w:val="00D00C35"/>
    <w:rsid w:val="00D00F5C"/>
    <w:rsid w:val="00D012B4"/>
    <w:rsid w:val="00D014C9"/>
    <w:rsid w:val="00D014F2"/>
    <w:rsid w:val="00D01D8F"/>
    <w:rsid w:val="00D01DEF"/>
    <w:rsid w:val="00D01F23"/>
    <w:rsid w:val="00D0210F"/>
    <w:rsid w:val="00D0219D"/>
    <w:rsid w:val="00D0230E"/>
    <w:rsid w:val="00D0282E"/>
    <w:rsid w:val="00D02D3D"/>
    <w:rsid w:val="00D02E26"/>
    <w:rsid w:val="00D02F4A"/>
    <w:rsid w:val="00D02F95"/>
    <w:rsid w:val="00D03254"/>
    <w:rsid w:val="00D03279"/>
    <w:rsid w:val="00D0330C"/>
    <w:rsid w:val="00D033C3"/>
    <w:rsid w:val="00D03F2C"/>
    <w:rsid w:val="00D04059"/>
    <w:rsid w:val="00D0509C"/>
    <w:rsid w:val="00D05F14"/>
    <w:rsid w:val="00D066B1"/>
    <w:rsid w:val="00D06822"/>
    <w:rsid w:val="00D06A9A"/>
    <w:rsid w:val="00D06BA9"/>
    <w:rsid w:val="00D06BC9"/>
    <w:rsid w:val="00D06D57"/>
    <w:rsid w:val="00D06FD0"/>
    <w:rsid w:val="00D06FEB"/>
    <w:rsid w:val="00D071E3"/>
    <w:rsid w:val="00D07469"/>
    <w:rsid w:val="00D07787"/>
    <w:rsid w:val="00D077FA"/>
    <w:rsid w:val="00D103E9"/>
    <w:rsid w:val="00D10426"/>
    <w:rsid w:val="00D105D2"/>
    <w:rsid w:val="00D110A4"/>
    <w:rsid w:val="00D11540"/>
    <w:rsid w:val="00D115ED"/>
    <w:rsid w:val="00D117E3"/>
    <w:rsid w:val="00D11852"/>
    <w:rsid w:val="00D11C3B"/>
    <w:rsid w:val="00D11DC4"/>
    <w:rsid w:val="00D11F96"/>
    <w:rsid w:val="00D12029"/>
    <w:rsid w:val="00D12148"/>
    <w:rsid w:val="00D12CA5"/>
    <w:rsid w:val="00D1316D"/>
    <w:rsid w:val="00D134A6"/>
    <w:rsid w:val="00D1363F"/>
    <w:rsid w:val="00D13894"/>
    <w:rsid w:val="00D1396A"/>
    <w:rsid w:val="00D13D3E"/>
    <w:rsid w:val="00D13D71"/>
    <w:rsid w:val="00D13DEA"/>
    <w:rsid w:val="00D13F49"/>
    <w:rsid w:val="00D14237"/>
    <w:rsid w:val="00D145B4"/>
    <w:rsid w:val="00D14635"/>
    <w:rsid w:val="00D1478E"/>
    <w:rsid w:val="00D14FA6"/>
    <w:rsid w:val="00D14FEA"/>
    <w:rsid w:val="00D1505A"/>
    <w:rsid w:val="00D159A1"/>
    <w:rsid w:val="00D15D98"/>
    <w:rsid w:val="00D16028"/>
    <w:rsid w:val="00D16333"/>
    <w:rsid w:val="00D16605"/>
    <w:rsid w:val="00D166FF"/>
    <w:rsid w:val="00D16B01"/>
    <w:rsid w:val="00D16B43"/>
    <w:rsid w:val="00D16F0C"/>
    <w:rsid w:val="00D176D0"/>
    <w:rsid w:val="00D1781B"/>
    <w:rsid w:val="00D178D2"/>
    <w:rsid w:val="00D1799A"/>
    <w:rsid w:val="00D17D8F"/>
    <w:rsid w:val="00D2022E"/>
    <w:rsid w:val="00D20542"/>
    <w:rsid w:val="00D20620"/>
    <w:rsid w:val="00D20749"/>
    <w:rsid w:val="00D207D7"/>
    <w:rsid w:val="00D209A8"/>
    <w:rsid w:val="00D209FD"/>
    <w:rsid w:val="00D20DCB"/>
    <w:rsid w:val="00D2149F"/>
    <w:rsid w:val="00D215B4"/>
    <w:rsid w:val="00D21852"/>
    <w:rsid w:val="00D21C46"/>
    <w:rsid w:val="00D22086"/>
    <w:rsid w:val="00D222D2"/>
    <w:rsid w:val="00D22343"/>
    <w:rsid w:val="00D22A91"/>
    <w:rsid w:val="00D22C37"/>
    <w:rsid w:val="00D23C82"/>
    <w:rsid w:val="00D23EEA"/>
    <w:rsid w:val="00D2460C"/>
    <w:rsid w:val="00D247F9"/>
    <w:rsid w:val="00D24BC4"/>
    <w:rsid w:val="00D24E62"/>
    <w:rsid w:val="00D259EB"/>
    <w:rsid w:val="00D25DAC"/>
    <w:rsid w:val="00D25EF1"/>
    <w:rsid w:val="00D2689E"/>
    <w:rsid w:val="00D26A8D"/>
    <w:rsid w:val="00D273FD"/>
    <w:rsid w:val="00D2774D"/>
    <w:rsid w:val="00D2786C"/>
    <w:rsid w:val="00D27F8B"/>
    <w:rsid w:val="00D300FB"/>
    <w:rsid w:val="00D305C8"/>
    <w:rsid w:val="00D30CCB"/>
    <w:rsid w:val="00D312F4"/>
    <w:rsid w:val="00D3134E"/>
    <w:rsid w:val="00D3134F"/>
    <w:rsid w:val="00D3159D"/>
    <w:rsid w:val="00D31615"/>
    <w:rsid w:val="00D318B9"/>
    <w:rsid w:val="00D31A19"/>
    <w:rsid w:val="00D31A68"/>
    <w:rsid w:val="00D31FCE"/>
    <w:rsid w:val="00D32696"/>
    <w:rsid w:val="00D32A46"/>
    <w:rsid w:val="00D32ABE"/>
    <w:rsid w:val="00D330A4"/>
    <w:rsid w:val="00D331E7"/>
    <w:rsid w:val="00D332B3"/>
    <w:rsid w:val="00D34191"/>
    <w:rsid w:val="00D3495A"/>
    <w:rsid w:val="00D34A1C"/>
    <w:rsid w:val="00D34EA9"/>
    <w:rsid w:val="00D3540E"/>
    <w:rsid w:val="00D355F1"/>
    <w:rsid w:val="00D360D5"/>
    <w:rsid w:val="00D3620A"/>
    <w:rsid w:val="00D36531"/>
    <w:rsid w:val="00D36897"/>
    <w:rsid w:val="00D369EC"/>
    <w:rsid w:val="00D36C8E"/>
    <w:rsid w:val="00D3738B"/>
    <w:rsid w:val="00D377DA"/>
    <w:rsid w:val="00D379C9"/>
    <w:rsid w:val="00D4009C"/>
    <w:rsid w:val="00D4014C"/>
    <w:rsid w:val="00D40716"/>
    <w:rsid w:val="00D40B8A"/>
    <w:rsid w:val="00D40CB3"/>
    <w:rsid w:val="00D40FF0"/>
    <w:rsid w:val="00D41206"/>
    <w:rsid w:val="00D41A09"/>
    <w:rsid w:val="00D41C73"/>
    <w:rsid w:val="00D41D36"/>
    <w:rsid w:val="00D41F57"/>
    <w:rsid w:val="00D4213D"/>
    <w:rsid w:val="00D423EC"/>
    <w:rsid w:val="00D4245C"/>
    <w:rsid w:val="00D42627"/>
    <w:rsid w:val="00D4268E"/>
    <w:rsid w:val="00D42B93"/>
    <w:rsid w:val="00D430C0"/>
    <w:rsid w:val="00D430C1"/>
    <w:rsid w:val="00D43148"/>
    <w:rsid w:val="00D43311"/>
    <w:rsid w:val="00D43321"/>
    <w:rsid w:val="00D43872"/>
    <w:rsid w:val="00D442E0"/>
    <w:rsid w:val="00D446EA"/>
    <w:rsid w:val="00D447FC"/>
    <w:rsid w:val="00D44849"/>
    <w:rsid w:val="00D4498F"/>
    <w:rsid w:val="00D44A1A"/>
    <w:rsid w:val="00D45156"/>
    <w:rsid w:val="00D45526"/>
    <w:rsid w:val="00D4594D"/>
    <w:rsid w:val="00D45971"/>
    <w:rsid w:val="00D459BA"/>
    <w:rsid w:val="00D4637F"/>
    <w:rsid w:val="00D46A50"/>
    <w:rsid w:val="00D46B5B"/>
    <w:rsid w:val="00D46B75"/>
    <w:rsid w:val="00D46D59"/>
    <w:rsid w:val="00D475B2"/>
    <w:rsid w:val="00D478A6"/>
    <w:rsid w:val="00D47ABD"/>
    <w:rsid w:val="00D47AE8"/>
    <w:rsid w:val="00D47DD8"/>
    <w:rsid w:val="00D50494"/>
    <w:rsid w:val="00D505A8"/>
    <w:rsid w:val="00D50863"/>
    <w:rsid w:val="00D50B7A"/>
    <w:rsid w:val="00D51236"/>
    <w:rsid w:val="00D524B3"/>
    <w:rsid w:val="00D524D9"/>
    <w:rsid w:val="00D52520"/>
    <w:rsid w:val="00D528FA"/>
    <w:rsid w:val="00D52E29"/>
    <w:rsid w:val="00D530DF"/>
    <w:rsid w:val="00D53332"/>
    <w:rsid w:val="00D535DB"/>
    <w:rsid w:val="00D537E6"/>
    <w:rsid w:val="00D53A3F"/>
    <w:rsid w:val="00D53A50"/>
    <w:rsid w:val="00D53DB1"/>
    <w:rsid w:val="00D53EAD"/>
    <w:rsid w:val="00D544D7"/>
    <w:rsid w:val="00D54A4F"/>
    <w:rsid w:val="00D54A7C"/>
    <w:rsid w:val="00D54AEB"/>
    <w:rsid w:val="00D54F70"/>
    <w:rsid w:val="00D5501B"/>
    <w:rsid w:val="00D55300"/>
    <w:rsid w:val="00D55663"/>
    <w:rsid w:val="00D557B7"/>
    <w:rsid w:val="00D55A07"/>
    <w:rsid w:val="00D55BC1"/>
    <w:rsid w:val="00D55FBC"/>
    <w:rsid w:val="00D56199"/>
    <w:rsid w:val="00D56978"/>
    <w:rsid w:val="00D56A02"/>
    <w:rsid w:val="00D56A97"/>
    <w:rsid w:val="00D56E7D"/>
    <w:rsid w:val="00D57537"/>
    <w:rsid w:val="00D6074D"/>
    <w:rsid w:val="00D609E9"/>
    <w:rsid w:val="00D60E00"/>
    <w:rsid w:val="00D60FDB"/>
    <w:rsid w:val="00D61710"/>
    <w:rsid w:val="00D622F9"/>
    <w:rsid w:val="00D6265A"/>
    <w:rsid w:val="00D62C0F"/>
    <w:rsid w:val="00D62D07"/>
    <w:rsid w:val="00D633F2"/>
    <w:rsid w:val="00D636EA"/>
    <w:rsid w:val="00D63A29"/>
    <w:rsid w:val="00D63A6C"/>
    <w:rsid w:val="00D63A94"/>
    <w:rsid w:val="00D63B6E"/>
    <w:rsid w:val="00D641F6"/>
    <w:rsid w:val="00D6422B"/>
    <w:rsid w:val="00D644D8"/>
    <w:rsid w:val="00D6467B"/>
    <w:rsid w:val="00D64A9C"/>
    <w:rsid w:val="00D64BC4"/>
    <w:rsid w:val="00D64D21"/>
    <w:rsid w:val="00D65365"/>
    <w:rsid w:val="00D65786"/>
    <w:rsid w:val="00D65BA4"/>
    <w:rsid w:val="00D65D24"/>
    <w:rsid w:val="00D65E3F"/>
    <w:rsid w:val="00D65EAF"/>
    <w:rsid w:val="00D6608A"/>
    <w:rsid w:val="00D660F7"/>
    <w:rsid w:val="00D66A42"/>
    <w:rsid w:val="00D66AC1"/>
    <w:rsid w:val="00D66F50"/>
    <w:rsid w:val="00D671BD"/>
    <w:rsid w:val="00D6732C"/>
    <w:rsid w:val="00D67CCF"/>
    <w:rsid w:val="00D710E3"/>
    <w:rsid w:val="00D7148B"/>
    <w:rsid w:val="00D715FB"/>
    <w:rsid w:val="00D71AD9"/>
    <w:rsid w:val="00D71DB7"/>
    <w:rsid w:val="00D71EB3"/>
    <w:rsid w:val="00D71F04"/>
    <w:rsid w:val="00D7256F"/>
    <w:rsid w:val="00D7307A"/>
    <w:rsid w:val="00D7345C"/>
    <w:rsid w:val="00D73B51"/>
    <w:rsid w:val="00D74496"/>
    <w:rsid w:val="00D74B35"/>
    <w:rsid w:val="00D74C7C"/>
    <w:rsid w:val="00D75295"/>
    <w:rsid w:val="00D755F6"/>
    <w:rsid w:val="00D7564C"/>
    <w:rsid w:val="00D75C3E"/>
    <w:rsid w:val="00D75F08"/>
    <w:rsid w:val="00D76BF3"/>
    <w:rsid w:val="00D76C6A"/>
    <w:rsid w:val="00D76D3C"/>
    <w:rsid w:val="00D76F13"/>
    <w:rsid w:val="00D76F3A"/>
    <w:rsid w:val="00D77328"/>
    <w:rsid w:val="00D7794E"/>
    <w:rsid w:val="00D77BDC"/>
    <w:rsid w:val="00D77F38"/>
    <w:rsid w:val="00D8010C"/>
    <w:rsid w:val="00D80150"/>
    <w:rsid w:val="00D801F1"/>
    <w:rsid w:val="00D8025F"/>
    <w:rsid w:val="00D806AE"/>
    <w:rsid w:val="00D807F4"/>
    <w:rsid w:val="00D80D0E"/>
    <w:rsid w:val="00D80EEA"/>
    <w:rsid w:val="00D81446"/>
    <w:rsid w:val="00D8188B"/>
    <w:rsid w:val="00D81ED4"/>
    <w:rsid w:val="00D81FD3"/>
    <w:rsid w:val="00D82036"/>
    <w:rsid w:val="00D82F7B"/>
    <w:rsid w:val="00D82FDF"/>
    <w:rsid w:val="00D836B6"/>
    <w:rsid w:val="00D83900"/>
    <w:rsid w:val="00D83E43"/>
    <w:rsid w:val="00D83EE3"/>
    <w:rsid w:val="00D83F33"/>
    <w:rsid w:val="00D83FAD"/>
    <w:rsid w:val="00D84461"/>
    <w:rsid w:val="00D8485A"/>
    <w:rsid w:val="00D84892"/>
    <w:rsid w:val="00D84AD2"/>
    <w:rsid w:val="00D84B86"/>
    <w:rsid w:val="00D84CD1"/>
    <w:rsid w:val="00D84DFB"/>
    <w:rsid w:val="00D8576C"/>
    <w:rsid w:val="00D858F5"/>
    <w:rsid w:val="00D85CAF"/>
    <w:rsid w:val="00D86468"/>
    <w:rsid w:val="00D86553"/>
    <w:rsid w:val="00D869D6"/>
    <w:rsid w:val="00D86FEC"/>
    <w:rsid w:val="00D871EC"/>
    <w:rsid w:val="00D87412"/>
    <w:rsid w:val="00D90278"/>
    <w:rsid w:val="00D907E3"/>
    <w:rsid w:val="00D908B7"/>
    <w:rsid w:val="00D9153A"/>
    <w:rsid w:val="00D91594"/>
    <w:rsid w:val="00D91B8A"/>
    <w:rsid w:val="00D91DCC"/>
    <w:rsid w:val="00D91DED"/>
    <w:rsid w:val="00D92FCB"/>
    <w:rsid w:val="00D933F6"/>
    <w:rsid w:val="00D93463"/>
    <w:rsid w:val="00D9361E"/>
    <w:rsid w:val="00D93E6F"/>
    <w:rsid w:val="00D93E83"/>
    <w:rsid w:val="00D9435E"/>
    <w:rsid w:val="00D946FF"/>
    <w:rsid w:val="00D947E7"/>
    <w:rsid w:val="00D948C9"/>
    <w:rsid w:val="00D94BC6"/>
    <w:rsid w:val="00D94DFC"/>
    <w:rsid w:val="00D95535"/>
    <w:rsid w:val="00D95ED4"/>
    <w:rsid w:val="00D961D2"/>
    <w:rsid w:val="00D96397"/>
    <w:rsid w:val="00D96404"/>
    <w:rsid w:val="00D96A9F"/>
    <w:rsid w:val="00D96C1D"/>
    <w:rsid w:val="00D96CFF"/>
    <w:rsid w:val="00D97004"/>
    <w:rsid w:val="00D9776B"/>
    <w:rsid w:val="00D97DFD"/>
    <w:rsid w:val="00D97F32"/>
    <w:rsid w:val="00DA058A"/>
    <w:rsid w:val="00DA0883"/>
    <w:rsid w:val="00DA0EBC"/>
    <w:rsid w:val="00DA0F0A"/>
    <w:rsid w:val="00DA1194"/>
    <w:rsid w:val="00DA11E5"/>
    <w:rsid w:val="00DA12CD"/>
    <w:rsid w:val="00DA144A"/>
    <w:rsid w:val="00DA16DC"/>
    <w:rsid w:val="00DA1A03"/>
    <w:rsid w:val="00DA1AD0"/>
    <w:rsid w:val="00DA1BFD"/>
    <w:rsid w:val="00DA1DAB"/>
    <w:rsid w:val="00DA1E74"/>
    <w:rsid w:val="00DA1F35"/>
    <w:rsid w:val="00DA2172"/>
    <w:rsid w:val="00DA21C4"/>
    <w:rsid w:val="00DA2E45"/>
    <w:rsid w:val="00DA34CF"/>
    <w:rsid w:val="00DA3521"/>
    <w:rsid w:val="00DA36F2"/>
    <w:rsid w:val="00DA3A82"/>
    <w:rsid w:val="00DA3F2A"/>
    <w:rsid w:val="00DA401D"/>
    <w:rsid w:val="00DA4311"/>
    <w:rsid w:val="00DA44D1"/>
    <w:rsid w:val="00DA4753"/>
    <w:rsid w:val="00DA4777"/>
    <w:rsid w:val="00DA49E0"/>
    <w:rsid w:val="00DA4C6A"/>
    <w:rsid w:val="00DA529D"/>
    <w:rsid w:val="00DA55C5"/>
    <w:rsid w:val="00DA574A"/>
    <w:rsid w:val="00DA59CD"/>
    <w:rsid w:val="00DA61ED"/>
    <w:rsid w:val="00DA648F"/>
    <w:rsid w:val="00DA6791"/>
    <w:rsid w:val="00DA69C9"/>
    <w:rsid w:val="00DA6A0D"/>
    <w:rsid w:val="00DA7222"/>
    <w:rsid w:val="00DA7633"/>
    <w:rsid w:val="00DA7C00"/>
    <w:rsid w:val="00DA7E38"/>
    <w:rsid w:val="00DB02C5"/>
    <w:rsid w:val="00DB02CF"/>
    <w:rsid w:val="00DB05D7"/>
    <w:rsid w:val="00DB0857"/>
    <w:rsid w:val="00DB0AC6"/>
    <w:rsid w:val="00DB1333"/>
    <w:rsid w:val="00DB1338"/>
    <w:rsid w:val="00DB135B"/>
    <w:rsid w:val="00DB19B0"/>
    <w:rsid w:val="00DB1D50"/>
    <w:rsid w:val="00DB2611"/>
    <w:rsid w:val="00DB2650"/>
    <w:rsid w:val="00DB273C"/>
    <w:rsid w:val="00DB31AC"/>
    <w:rsid w:val="00DB3681"/>
    <w:rsid w:val="00DB399F"/>
    <w:rsid w:val="00DB3CE8"/>
    <w:rsid w:val="00DB3D18"/>
    <w:rsid w:val="00DB3F11"/>
    <w:rsid w:val="00DB405E"/>
    <w:rsid w:val="00DB4C2A"/>
    <w:rsid w:val="00DB4CFA"/>
    <w:rsid w:val="00DB50B4"/>
    <w:rsid w:val="00DB51D0"/>
    <w:rsid w:val="00DB5228"/>
    <w:rsid w:val="00DB55B2"/>
    <w:rsid w:val="00DB5AC6"/>
    <w:rsid w:val="00DB5C36"/>
    <w:rsid w:val="00DB5E9D"/>
    <w:rsid w:val="00DB6170"/>
    <w:rsid w:val="00DB62BC"/>
    <w:rsid w:val="00DB6535"/>
    <w:rsid w:val="00DB66DD"/>
    <w:rsid w:val="00DB6D56"/>
    <w:rsid w:val="00DB71E9"/>
    <w:rsid w:val="00DB74E3"/>
    <w:rsid w:val="00DB78E7"/>
    <w:rsid w:val="00DB7D6A"/>
    <w:rsid w:val="00DB7DE7"/>
    <w:rsid w:val="00DB7F07"/>
    <w:rsid w:val="00DC053B"/>
    <w:rsid w:val="00DC05B4"/>
    <w:rsid w:val="00DC0675"/>
    <w:rsid w:val="00DC0CA2"/>
    <w:rsid w:val="00DC0F4D"/>
    <w:rsid w:val="00DC1486"/>
    <w:rsid w:val="00DC1B99"/>
    <w:rsid w:val="00DC1C54"/>
    <w:rsid w:val="00DC1CBE"/>
    <w:rsid w:val="00DC1F25"/>
    <w:rsid w:val="00DC2088"/>
    <w:rsid w:val="00DC20AF"/>
    <w:rsid w:val="00DC3795"/>
    <w:rsid w:val="00DC3A66"/>
    <w:rsid w:val="00DC3CD5"/>
    <w:rsid w:val="00DC3F0C"/>
    <w:rsid w:val="00DC4C9C"/>
    <w:rsid w:val="00DC4DCE"/>
    <w:rsid w:val="00DC4F38"/>
    <w:rsid w:val="00DC520B"/>
    <w:rsid w:val="00DC533E"/>
    <w:rsid w:val="00DC549F"/>
    <w:rsid w:val="00DC5705"/>
    <w:rsid w:val="00DC5EDF"/>
    <w:rsid w:val="00DC5EFF"/>
    <w:rsid w:val="00DC6129"/>
    <w:rsid w:val="00DC6393"/>
    <w:rsid w:val="00DC679C"/>
    <w:rsid w:val="00DC6A70"/>
    <w:rsid w:val="00DC6DE5"/>
    <w:rsid w:val="00DC72AE"/>
    <w:rsid w:val="00DC7662"/>
    <w:rsid w:val="00DC7752"/>
    <w:rsid w:val="00DC7DA5"/>
    <w:rsid w:val="00DD02E1"/>
    <w:rsid w:val="00DD044A"/>
    <w:rsid w:val="00DD0736"/>
    <w:rsid w:val="00DD0813"/>
    <w:rsid w:val="00DD0F7D"/>
    <w:rsid w:val="00DD122E"/>
    <w:rsid w:val="00DD122F"/>
    <w:rsid w:val="00DD15F8"/>
    <w:rsid w:val="00DD1DB3"/>
    <w:rsid w:val="00DD214D"/>
    <w:rsid w:val="00DD2487"/>
    <w:rsid w:val="00DD252D"/>
    <w:rsid w:val="00DD263C"/>
    <w:rsid w:val="00DD2981"/>
    <w:rsid w:val="00DD2EB0"/>
    <w:rsid w:val="00DD2F96"/>
    <w:rsid w:val="00DD30D3"/>
    <w:rsid w:val="00DD37EC"/>
    <w:rsid w:val="00DD3CC1"/>
    <w:rsid w:val="00DD3F90"/>
    <w:rsid w:val="00DD4B68"/>
    <w:rsid w:val="00DD4E28"/>
    <w:rsid w:val="00DD4EAB"/>
    <w:rsid w:val="00DD5177"/>
    <w:rsid w:val="00DD57E2"/>
    <w:rsid w:val="00DD584C"/>
    <w:rsid w:val="00DD593A"/>
    <w:rsid w:val="00DD5B7A"/>
    <w:rsid w:val="00DD693C"/>
    <w:rsid w:val="00DD6B0A"/>
    <w:rsid w:val="00DD70A5"/>
    <w:rsid w:val="00DD714B"/>
    <w:rsid w:val="00DD75A2"/>
    <w:rsid w:val="00DD7AE3"/>
    <w:rsid w:val="00DD7B77"/>
    <w:rsid w:val="00DE0198"/>
    <w:rsid w:val="00DE04EB"/>
    <w:rsid w:val="00DE099E"/>
    <w:rsid w:val="00DE0B62"/>
    <w:rsid w:val="00DE0BA3"/>
    <w:rsid w:val="00DE12AA"/>
    <w:rsid w:val="00DE15C5"/>
    <w:rsid w:val="00DE18DB"/>
    <w:rsid w:val="00DE192B"/>
    <w:rsid w:val="00DE1DD4"/>
    <w:rsid w:val="00DE2735"/>
    <w:rsid w:val="00DE27DC"/>
    <w:rsid w:val="00DE2D03"/>
    <w:rsid w:val="00DE3095"/>
    <w:rsid w:val="00DE350E"/>
    <w:rsid w:val="00DE39FB"/>
    <w:rsid w:val="00DE4A3C"/>
    <w:rsid w:val="00DE4AFB"/>
    <w:rsid w:val="00DE5134"/>
    <w:rsid w:val="00DE53C3"/>
    <w:rsid w:val="00DE5A6A"/>
    <w:rsid w:val="00DE6191"/>
    <w:rsid w:val="00DE6476"/>
    <w:rsid w:val="00DE683A"/>
    <w:rsid w:val="00DE6963"/>
    <w:rsid w:val="00DE6C29"/>
    <w:rsid w:val="00DE6C83"/>
    <w:rsid w:val="00DE6D62"/>
    <w:rsid w:val="00DE70FC"/>
    <w:rsid w:val="00DE7263"/>
    <w:rsid w:val="00DE749C"/>
    <w:rsid w:val="00DE7633"/>
    <w:rsid w:val="00DE7ECD"/>
    <w:rsid w:val="00DF06DF"/>
    <w:rsid w:val="00DF0DF5"/>
    <w:rsid w:val="00DF10D7"/>
    <w:rsid w:val="00DF1148"/>
    <w:rsid w:val="00DF1358"/>
    <w:rsid w:val="00DF1616"/>
    <w:rsid w:val="00DF162A"/>
    <w:rsid w:val="00DF1739"/>
    <w:rsid w:val="00DF1BBB"/>
    <w:rsid w:val="00DF21A3"/>
    <w:rsid w:val="00DF2810"/>
    <w:rsid w:val="00DF28BC"/>
    <w:rsid w:val="00DF2AE2"/>
    <w:rsid w:val="00DF33B7"/>
    <w:rsid w:val="00DF344A"/>
    <w:rsid w:val="00DF3571"/>
    <w:rsid w:val="00DF35F2"/>
    <w:rsid w:val="00DF3701"/>
    <w:rsid w:val="00DF3DB6"/>
    <w:rsid w:val="00DF4210"/>
    <w:rsid w:val="00DF547F"/>
    <w:rsid w:val="00DF57C9"/>
    <w:rsid w:val="00DF58B9"/>
    <w:rsid w:val="00DF5969"/>
    <w:rsid w:val="00DF5FEB"/>
    <w:rsid w:val="00DF618F"/>
    <w:rsid w:val="00DF68B3"/>
    <w:rsid w:val="00DF6A8B"/>
    <w:rsid w:val="00DF6BED"/>
    <w:rsid w:val="00DF6FD2"/>
    <w:rsid w:val="00DF71B5"/>
    <w:rsid w:val="00DF72F1"/>
    <w:rsid w:val="00DF72FB"/>
    <w:rsid w:val="00DF7656"/>
    <w:rsid w:val="00DF7979"/>
    <w:rsid w:val="00DF79F9"/>
    <w:rsid w:val="00DF7A90"/>
    <w:rsid w:val="00DF7D05"/>
    <w:rsid w:val="00DF7ECA"/>
    <w:rsid w:val="00E0029C"/>
    <w:rsid w:val="00E003FB"/>
    <w:rsid w:val="00E00401"/>
    <w:rsid w:val="00E00522"/>
    <w:rsid w:val="00E0093F"/>
    <w:rsid w:val="00E00DB5"/>
    <w:rsid w:val="00E011FF"/>
    <w:rsid w:val="00E01668"/>
    <w:rsid w:val="00E017AF"/>
    <w:rsid w:val="00E02017"/>
    <w:rsid w:val="00E029F6"/>
    <w:rsid w:val="00E02A45"/>
    <w:rsid w:val="00E02FEB"/>
    <w:rsid w:val="00E033C6"/>
    <w:rsid w:val="00E03773"/>
    <w:rsid w:val="00E03B93"/>
    <w:rsid w:val="00E04167"/>
    <w:rsid w:val="00E041CD"/>
    <w:rsid w:val="00E04595"/>
    <w:rsid w:val="00E04B31"/>
    <w:rsid w:val="00E04C9B"/>
    <w:rsid w:val="00E04E9E"/>
    <w:rsid w:val="00E05C45"/>
    <w:rsid w:val="00E060C2"/>
    <w:rsid w:val="00E06281"/>
    <w:rsid w:val="00E0654F"/>
    <w:rsid w:val="00E06EAB"/>
    <w:rsid w:val="00E075B5"/>
    <w:rsid w:val="00E078BF"/>
    <w:rsid w:val="00E07E55"/>
    <w:rsid w:val="00E104EE"/>
    <w:rsid w:val="00E1057A"/>
    <w:rsid w:val="00E1083E"/>
    <w:rsid w:val="00E10957"/>
    <w:rsid w:val="00E11156"/>
    <w:rsid w:val="00E1116E"/>
    <w:rsid w:val="00E11644"/>
    <w:rsid w:val="00E11ACF"/>
    <w:rsid w:val="00E11C50"/>
    <w:rsid w:val="00E11DD0"/>
    <w:rsid w:val="00E12AB5"/>
    <w:rsid w:val="00E12F28"/>
    <w:rsid w:val="00E13101"/>
    <w:rsid w:val="00E1355D"/>
    <w:rsid w:val="00E136F3"/>
    <w:rsid w:val="00E13B8D"/>
    <w:rsid w:val="00E13CA5"/>
    <w:rsid w:val="00E13CD1"/>
    <w:rsid w:val="00E13D64"/>
    <w:rsid w:val="00E13E06"/>
    <w:rsid w:val="00E140B6"/>
    <w:rsid w:val="00E14160"/>
    <w:rsid w:val="00E142B3"/>
    <w:rsid w:val="00E1443A"/>
    <w:rsid w:val="00E14536"/>
    <w:rsid w:val="00E146BD"/>
    <w:rsid w:val="00E146E8"/>
    <w:rsid w:val="00E14BBA"/>
    <w:rsid w:val="00E14D47"/>
    <w:rsid w:val="00E14D9C"/>
    <w:rsid w:val="00E154A2"/>
    <w:rsid w:val="00E154D9"/>
    <w:rsid w:val="00E15CA7"/>
    <w:rsid w:val="00E15D4E"/>
    <w:rsid w:val="00E16121"/>
    <w:rsid w:val="00E161A8"/>
    <w:rsid w:val="00E167EA"/>
    <w:rsid w:val="00E16BD5"/>
    <w:rsid w:val="00E171A2"/>
    <w:rsid w:val="00E1744C"/>
    <w:rsid w:val="00E1770B"/>
    <w:rsid w:val="00E1784E"/>
    <w:rsid w:val="00E17905"/>
    <w:rsid w:val="00E17D2D"/>
    <w:rsid w:val="00E200F1"/>
    <w:rsid w:val="00E206A8"/>
    <w:rsid w:val="00E20A37"/>
    <w:rsid w:val="00E20DA7"/>
    <w:rsid w:val="00E217BB"/>
    <w:rsid w:val="00E217F5"/>
    <w:rsid w:val="00E218CB"/>
    <w:rsid w:val="00E21A68"/>
    <w:rsid w:val="00E21A9F"/>
    <w:rsid w:val="00E21C38"/>
    <w:rsid w:val="00E21DCA"/>
    <w:rsid w:val="00E21F9C"/>
    <w:rsid w:val="00E23455"/>
    <w:rsid w:val="00E2372E"/>
    <w:rsid w:val="00E23AF8"/>
    <w:rsid w:val="00E2401F"/>
    <w:rsid w:val="00E24473"/>
    <w:rsid w:val="00E24A92"/>
    <w:rsid w:val="00E24CC6"/>
    <w:rsid w:val="00E24EA8"/>
    <w:rsid w:val="00E24F5D"/>
    <w:rsid w:val="00E2513E"/>
    <w:rsid w:val="00E25178"/>
    <w:rsid w:val="00E25ED6"/>
    <w:rsid w:val="00E26432"/>
    <w:rsid w:val="00E2680C"/>
    <w:rsid w:val="00E26DDF"/>
    <w:rsid w:val="00E271B1"/>
    <w:rsid w:val="00E2770C"/>
    <w:rsid w:val="00E27F32"/>
    <w:rsid w:val="00E3039D"/>
    <w:rsid w:val="00E306D4"/>
    <w:rsid w:val="00E30855"/>
    <w:rsid w:val="00E3271B"/>
    <w:rsid w:val="00E328CD"/>
    <w:rsid w:val="00E32A11"/>
    <w:rsid w:val="00E32CE8"/>
    <w:rsid w:val="00E33C31"/>
    <w:rsid w:val="00E3420B"/>
    <w:rsid w:val="00E3496E"/>
    <w:rsid w:val="00E349E3"/>
    <w:rsid w:val="00E34AF6"/>
    <w:rsid w:val="00E3500A"/>
    <w:rsid w:val="00E355A1"/>
    <w:rsid w:val="00E35673"/>
    <w:rsid w:val="00E35926"/>
    <w:rsid w:val="00E35AB6"/>
    <w:rsid w:val="00E35D46"/>
    <w:rsid w:val="00E35E1C"/>
    <w:rsid w:val="00E36526"/>
    <w:rsid w:val="00E36B97"/>
    <w:rsid w:val="00E36D88"/>
    <w:rsid w:val="00E36E7F"/>
    <w:rsid w:val="00E36F06"/>
    <w:rsid w:val="00E3729C"/>
    <w:rsid w:val="00E37566"/>
    <w:rsid w:val="00E377FA"/>
    <w:rsid w:val="00E37BE1"/>
    <w:rsid w:val="00E37E28"/>
    <w:rsid w:val="00E40606"/>
    <w:rsid w:val="00E40ADC"/>
    <w:rsid w:val="00E40D14"/>
    <w:rsid w:val="00E41908"/>
    <w:rsid w:val="00E4193E"/>
    <w:rsid w:val="00E41987"/>
    <w:rsid w:val="00E41A31"/>
    <w:rsid w:val="00E42018"/>
    <w:rsid w:val="00E42AB5"/>
    <w:rsid w:val="00E43407"/>
    <w:rsid w:val="00E435F7"/>
    <w:rsid w:val="00E4394E"/>
    <w:rsid w:val="00E43F0E"/>
    <w:rsid w:val="00E43F30"/>
    <w:rsid w:val="00E4402A"/>
    <w:rsid w:val="00E441A2"/>
    <w:rsid w:val="00E44215"/>
    <w:rsid w:val="00E4483F"/>
    <w:rsid w:val="00E448FA"/>
    <w:rsid w:val="00E449BD"/>
    <w:rsid w:val="00E44A23"/>
    <w:rsid w:val="00E44C79"/>
    <w:rsid w:val="00E45029"/>
    <w:rsid w:val="00E453CB"/>
    <w:rsid w:val="00E45594"/>
    <w:rsid w:val="00E45E9D"/>
    <w:rsid w:val="00E46972"/>
    <w:rsid w:val="00E46B30"/>
    <w:rsid w:val="00E46BC1"/>
    <w:rsid w:val="00E46D20"/>
    <w:rsid w:val="00E46F99"/>
    <w:rsid w:val="00E47119"/>
    <w:rsid w:val="00E473B8"/>
    <w:rsid w:val="00E473EB"/>
    <w:rsid w:val="00E4753B"/>
    <w:rsid w:val="00E477F4"/>
    <w:rsid w:val="00E47DC9"/>
    <w:rsid w:val="00E5035E"/>
    <w:rsid w:val="00E50727"/>
    <w:rsid w:val="00E508A3"/>
    <w:rsid w:val="00E509C2"/>
    <w:rsid w:val="00E50A95"/>
    <w:rsid w:val="00E50AF8"/>
    <w:rsid w:val="00E50B08"/>
    <w:rsid w:val="00E50F8D"/>
    <w:rsid w:val="00E51204"/>
    <w:rsid w:val="00E512BE"/>
    <w:rsid w:val="00E515D2"/>
    <w:rsid w:val="00E51A92"/>
    <w:rsid w:val="00E51F81"/>
    <w:rsid w:val="00E5261F"/>
    <w:rsid w:val="00E52F77"/>
    <w:rsid w:val="00E530F8"/>
    <w:rsid w:val="00E531F8"/>
    <w:rsid w:val="00E53930"/>
    <w:rsid w:val="00E53F2E"/>
    <w:rsid w:val="00E53FAD"/>
    <w:rsid w:val="00E548FC"/>
    <w:rsid w:val="00E54BA3"/>
    <w:rsid w:val="00E550EC"/>
    <w:rsid w:val="00E554B3"/>
    <w:rsid w:val="00E55845"/>
    <w:rsid w:val="00E55E48"/>
    <w:rsid w:val="00E56271"/>
    <w:rsid w:val="00E564ED"/>
    <w:rsid w:val="00E5667C"/>
    <w:rsid w:val="00E56769"/>
    <w:rsid w:val="00E56D2C"/>
    <w:rsid w:val="00E57427"/>
    <w:rsid w:val="00E575AA"/>
    <w:rsid w:val="00E57897"/>
    <w:rsid w:val="00E57E41"/>
    <w:rsid w:val="00E605BA"/>
    <w:rsid w:val="00E606A6"/>
    <w:rsid w:val="00E607C8"/>
    <w:rsid w:val="00E60980"/>
    <w:rsid w:val="00E60CBB"/>
    <w:rsid w:val="00E61096"/>
    <w:rsid w:val="00E613A8"/>
    <w:rsid w:val="00E6234A"/>
    <w:rsid w:val="00E62376"/>
    <w:rsid w:val="00E62505"/>
    <w:rsid w:val="00E6291E"/>
    <w:rsid w:val="00E62ADF"/>
    <w:rsid w:val="00E63128"/>
    <w:rsid w:val="00E63313"/>
    <w:rsid w:val="00E636B1"/>
    <w:rsid w:val="00E6402F"/>
    <w:rsid w:val="00E64299"/>
    <w:rsid w:val="00E64458"/>
    <w:rsid w:val="00E645A1"/>
    <w:rsid w:val="00E64B54"/>
    <w:rsid w:val="00E64E2D"/>
    <w:rsid w:val="00E6516A"/>
    <w:rsid w:val="00E66034"/>
    <w:rsid w:val="00E66355"/>
    <w:rsid w:val="00E663B8"/>
    <w:rsid w:val="00E663CF"/>
    <w:rsid w:val="00E663F2"/>
    <w:rsid w:val="00E66828"/>
    <w:rsid w:val="00E669AB"/>
    <w:rsid w:val="00E66C3F"/>
    <w:rsid w:val="00E66CFE"/>
    <w:rsid w:val="00E66F76"/>
    <w:rsid w:val="00E6709D"/>
    <w:rsid w:val="00E67148"/>
    <w:rsid w:val="00E671A6"/>
    <w:rsid w:val="00E673C6"/>
    <w:rsid w:val="00E67578"/>
    <w:rsid w:val="00E67744"/>
    <w:rsid w:val="00E67C6F"/>
    <w:rsid w:val="00E703BE"/>
    <w:rsid w:val="00E70936"/>
    <w:rsid w:val="00E70C07"/>
    <w:rsid w:val="00E70CE7"/>
    <w:rsid w:val="00E71533"/>
    <w:rsid w:val="00E71649"/>
    <w:rsid w:val="00E71716"/>
    <w:rsid w:val="00E71B68"/>
    <w:rsid w:val="00E723F6"/>
    <w:rsid w:val="00E72F6B"/>
    <w:rsid w:val="00E7330B"/>
    <w:rsid w:val="00E73450"/>
    <w:rsid w:val="00E737DD"/>
    <w:rsid w:val="00E738E1"/>
    <w:rsid w:val="00E74214"/>
    <w:rsid w:val="00E744CA"/>
    <w:rsid w:val="00E7480A"/>
    <w:rsid w:val="00E74A45"/>
    <w:rsid w:val="00E74CF5"/>
    <w:rsid w:val="00E74E43"/>
    <w:rsid w:val="00E753CA"/>
    <w:rsid w:val="00E75BC8"/>
    <w:rsid w:val="00E75F90"/>
    <w:rsid w:val="00E75FFF"/>
    <w:rsid w:val="00E76522"/>
    <w:rsid w:val="00E7654A"/>
    <w:rsid w:val="00E767C5"/>
    <w:rsid w:val="00E76D89"/>
    <w:rsid w:val="00E76F61"/>
    <w:rsid w:val="00E7721A"/>
    <w:rsid w:val="00E77695"/>
    <w:rsid w:val="00E77A8A"/>
    <w:rsid w:val="00E80160"/>
    <w:rsid w:val="00E8027A"/>
    <w:rsid w:val="00E803C8"/>
    <w:rsid w:val="00E804D5"/>
    <w:rsid w:val="00E807DA"/>
    <w:rsid w:val="00E809EA"/>
    <w:rsid w:val="00E80B51"/>
    <w:rsid w:val="00E8171D"/>
    <w:rsid w:val="00E81853"/>
    <w:rsid w:val="00E81D57"/>
    <w:rsid w:val="00E826D4"/>
    <w:rsid w:val="00E827C9"/>
    <w:rsid w:val="00E82A1A"/>
    <w:rsid w:val="00E82E85"/>
    <w:rsid w:val="00E82F06"/>
    <w:rsid w:val="00E83072"/>
    <w:rsid w:val="00E83654"/>
    <w:rsid w:val="00E83DAB"/>
    <w:rsid w:val="00E83DD8"/>
    <w:rsid w:val="00E84079"/>
    <w:rsid w:val="00E8426D"/>
    <w:rsid w:val="00E84835"/>
    <w:rsid w:val="00E84A04"/>
    <w:rsid w:val="00E84AE7"/>
    <w:rsid w:val="00E84E8C"/>
    <w:rsid w:val="00E855C1"/>
    <w:rsid w:val="00E85747"/>
    <w:rsid w:val="00E859B4"/>
    <w:rsid w:val="00E862FF"/>
    <w:rsid w:val="00E86AE3"/>
    <w:rsid w:val="00E87125"/>
    <w:rsid w:val="00E87574"/>
    <w:rsid w:val="00E8792E"/>
    <w:rsid w:val="00E87C72"/>
    <w:rsid w:val="00E87D71"/>
    <w:rsid w:val="00E87E0F"/>
    <w:rsid w:val="00E9053A"/>
    <w:rsid w:val="00E90BB5"/>
    <w:rsid w:val="00E910B1"/>
    <w:rsid w:val="00E91B0B"/>
    <w:rsid w:val="00E9201F"/>
    <w:rsid w:val="00E931AC"/>
    <w:rsid w:val="00E9351D"/>
    <w:rsid w:val="00E9357B"/>
    <w:rsid w:val="00E9381F"/>
    <w:rsid w:val="00E93CBC"/>
    <w:rsid w:val="00E93DDD"/>
    <w:rsid w:val="00E93DF4"/>
    <w:rsid w:val="00E93E20"/>
    <w:rsid w:val="00E93EF6"/>
    <w:rsid w:val="00E942AB"/>
    <w:rsid w:val="00E9438E"/>
    <w:rsid w:val="00E94A47"/>
    <w:rsid w:val="00E9500A"/>
    <w:rsid w:val="00E9551D"/>
    <w:rsid w:val="00E95790"/>
    <w:rsid w:val="00E95B1D"/>
    <w:rsid w:val="00E95BA5"/>
    <w:rsid w:val="00E95C6E"/>
    <w:rsid w:val="00E9653A"/>
    <w:rsid w:val="00E96615"/>
    <w:rsid w:val="00E96672"/>
    <w:rsid w:val="00E96908"/>
    <w:rsid w:val="00E96B9A"/>
    <w:rsid w:val="00E9740D"/>
    <w:rsid w:val="00E97476"/>
    <w:rsid w:val="00E976AA"/>
    <w:rsid w:val="00E97B3F"/>
    <w:rsid w:val="00EA0B48"/>
    <w:rsid w:val="00EA0B57"/>
    <w:rsid w:val="00EA0C46"/>
    <w:rsid w:val="00EA1057"/>
    <w:rsid w:val="00EA1B63"/>
    <w:rsid w:val="00EA1BAA"/>
    <w:rsid w:val="00EA1D8A"/>
    <w:rsid w:val="00EA1FDA"/>
    <w:rsid w:val="00EA2277"/>
    <w:rsid w:val="00EA22AC"/>
    <w:rsid w:val="00EA2B56"/>
    <w:rsid w:val="00EA2BFD"/>
    <w:rsid w:val="00EA2DEB"/>
    <w:rsid w:val="00EA2FEE"/>
    <w:rsid w:val="00EA36FE"/>
    <w:rsid w:val="00EA37E4"/>
    <w:rsid w:val="00EA39CE"/>
    <w:rsid w:val="00EA39D9"/>
    <w:rsid w:val="00EA3BD5"/>
    <w:rsid w:val="00EA3BF2"/>
    <w:rsid w:val="00EA4000"/>
    <w:rsid w:val="00EA455C"/>
    <w:rsid w:val="00EA4854"/>
    <w:rsid w:val="00EA4B66"/>
    <w:rsid w:val="00EA4E07"/>
    <w:rsid w:val="00EA5161"/>
    <w:rsid w:val="00EA559A"/>
    <w:rsid w:val="00EA5AA0"/>
    <w:rsid w:val="00EA7529"/>
    <w:rsid w:val="00EA7B98"/>
    <w:rsid w:val="00EA7E9C"/>
    <w:rsid w:val="00EB06E3"/>
    <w:rsid w:val="00EB0729"/>
    <w:rsid w:val="00EB105A"/>
    <w:rsid w:val="00EB111E"/>
    <w:rsid w:val="00EB148B"/>
    <w:rsid w:val="00EB1E8B"/>
    <w:rsid w:val="00EB23C5"/>
    <w:rsid w:val="00EB24B4"/>
    <w:rsid w:val="00EB2D01"/>
    <w:rsid w:val="00EB31E5"/>
    <w:rsid w:val="00EB31F3"/>
    <w:rsid w:val="00EB34FD"/>
    <w:rsid w:val="00EB358C"/>
    <w:rsid w:val="00EB36F9"/>
    <w:rsid w:val="00EB3AFC"/>
    <w:rsid w:val="00EB3B0C"/>
    <w:rsid w:val="00EB3DDE"/>
    <w:rsid w:val="00EB4314"/>
    <w:rsid w:val="00EB4961"/>
    <w:rsid w:val="00EB4AFD"/>
    <w:rsid w:val="00EB4BF2"/>
    <w:rsid w:val="00EB53E7"/>
    <w:rsid w:val="00EB546D"/>
    <w:rsid w:val="00EB54DC"/>
    <w:rsid w:val="00EB58DE"/>
    <w:rsid w:val="00EB5C72"/>
    <w:rsid w:val="00EB611D"/>
    <w:rsid w:val="00EB6502"/>
    <w:rsid w:val="00EB69B2"/>
    <w:rsid w:val="00EB69CA"/>
    <w:rsid w:val="00EB6E81"/>
    <w:rsid w:val="00EB7187"/>
    <w:rsid w:val="00EB74F8"/>
    <w:rsid w:val="00EB758D"/>
    <w:rsid w:val="00EB78BB"/>
    <w:rsid w:val="00EB7A42"/>
    <w:rsid w:val="00EC005B"/>
    <w:rsid w:val="00EC099A"/>
    <w:rsid w:val="00EC0A53"/>
    <w:rsid w:val="00EC0E95"/>
    <w:rsid w:val="00EC0FD6"/>
    <w:rsid w:val="00EC186A"/>
    <w:rsid w:val="00EC1DA2"/>
    <w:rsid w:val="00EC20EE"/>
    <w:rsid w:val="00EC297D"/>
    <w:rsid w:val="00EC2BF4"/>
    <w:rsid w:val="00EC30AC"/>
    <w:rsid w:val="00EC3185"/>
    <w:rsid w:val="00EC3311"/>
    <w:rsid w:val="00EC361B"/>
    <w:rsid w:val="00EC383C"/>
    <w:rsid w:val="00EC414C"/>
    <w:rsid w:val="00EC47E6"/>
    <w:rsid w:val="00EC4A09"/>
    <w:rsid w:val="00EC4A93"/>
    <w:rsid w:val="00EC53D1"/>
    <w:rsid w:val="00EC541D"/>
    <w:rsid w:val="00EC5671"/>
    <w:rsid w:val="00EC5981"/>
    <w:rsid w:val="00EC5DD4"/>
    <w:rsid w:val="00EC62ED"/>
    <w:rsid w:val="00EC6341"/>
    <w:rsid w:val="00EC6371"/>
    <w:rsid w:val="00EC667C"/>
    <w:rsid w:val="00EC6EB4"/>
    <w:rsid w:val="00EC7325"/>
    <w:rsid w:val="00EC764D"/>
    <w:rsid w:val="00EC79B5"/>
    <w:rsid w:val="00EC7A02"/>
    <w:rsid w:val="00ED0774"/>
    <w:rsid w:val="00ED0793"/>
    <w:rsid w:val="00ED080F"/>
    <w:rsid w:val="00ED0AF1"/>
    <w:rsid w:val="00ED1275"/>
    <w:rsid w:val="00ED150C"/>
    <w:rsid w:val="00ED1B16"/>
    <w:rsid w:val="00ED2022"/>
    <w:rsid w:val="00ED26A9"/>
    <w:rsid w:val="00ED28B9"/>
    <w:rsid w:val="00ED304B"/>
    <w:rsid w:val="00ED4109"/>
    <w:rsid w:val="00ED465E"/>
    <w:rsid w:val="00ED48FD"/>
    <w:rsid w:val="00ED49A7"/>
    <w:rsid w:val="00ED4BD1"/>
    <w:rsid w:val="00ED5121"/>
    <w:rsid w:val="00ED518C"/>
    <w:rsid w:val="00ED520B"/>
    <w:rsid w:val="00ED603D"/>
    <w:rsid w:val="00ED61DC"/>
    <w:rsid w:val="00ED6402"/>
    <w:rsid w:val="00ED6B21"/>
    <w:rsid w:val="00ED6CA4"/>
    <w:rsid w:val="00ED6CA6"/>
    <w:rsid w:val="00ED6D27"/>
    <w:rsid w:val="00ED7261"/>
    <w:rsid w:val="00ED7438"/>
    <w:rsid w:val="00ED75D9"/>
    <w:rsid w:val="00ED7DBC"/>
    <w:rsid w:val="00ED7F99"/>
    <w:rsid w:val="00EE0298"/>
    <w:rsid w:val="00EE064A"/>
    <w:rsid w:val="00EE0A04"/>
    <w:rsid w:val="00EE0BB1"/>
    <w:rsid w:val="00EE11EE"/>
    <w:rsid w:val="00EE1272"/>
    <w:rsid w:val="00EE144F"/>
    <w:rsid w:val="00EE1565"/>
    <w:rsid w:val="00EE17B0"/>
    <w:rsid w:val="00EE17E4"/>
    <w:rsid w:val="00EE1906"/>
    <w:rsid w:val="00EE1A2E"/>
    <w:rsid w:val="00EE2726"/>
    <w:rsid w:val="00EE285A"/>
    <w:rsid w:val="00EE2912"/>
    <w:rsid w:val="00EE2FEF"/>
    <w:rsid w:val="00EE2FFD"/>
    <w:rsid w:val="00EE34B9"/>
    <w:rsid w:val="00EE3519"/>
    <w:rsid w:val="00EE3593"/>
    <w:rsid w:val="00EE3AB0"/>
    <w:rsid w:val="00EE3AC9"/>
    <w:rsid w:val="00EE3F1A"/>
    <w:rsid w:val="00EE48A6"/>
    <w:rsid w:val="00EE4958"/>
    <w:rsid w:val="00EE4DB6"/>
    <w:rsid w:val="00EE4E06"/>
    <w:rsid w:val="00EE4E7F"/>
    <w:rsid w:val="00EE4EBD"/>
    <w:rsid w:val="00EE5309"/>
    <w:rsid w:val="00EE5474"/>
    <w:rsid w:val="00EE56D1"/>
    <w:rsid w:val="00EE5795"/>
    <w:rsid w:val="00EE60DE"/>
    <w:rsid w:val="00EE686F"/>
    <w:rsid w:val="00EE68A6"/>
    <w:rsid w:val="00EE6E07"/>
    <w:rsid w:val="00EE7217"/>
    <w:rsid w:val="00EE7233"/>
    <w:rsid w:val="00EE77ED"/>
    <w:rsid w:val="00EE78D6"/>
    <w:rsid w:val="00EE7B85"/>
    <w:rsid w:val="00EF0120"/>
    <w:rsid w:val="00EF04EC"/>
    <w:rsid w:val="00EF0689"/>
    <w:rsid w:val="00EF0CE5"/>
    <w:rsid w:val="00EF0D82"/>
    <w:rsid w:val="00EF1017"/>
    <w:rsid w:val="00EF1C68"/>
    <w:rsid w:val="00EF1FFA"/>
    <w:rsid w:val="00EF214F"/>
    <w:rsid w:val="00EF25F3"/>
    <w:rsid w:val="00EF2755"/>
    <w:rsid w:val="00EF27D5"/>
    <w:rsid w:val="00EF27F0"/>
    <w:rsid w:val="00EF2816"/>
    <w:rsid w:val="00EF28C2"/>
    <w:rsid w:val="00EF2D89"/>
    <w:rsid w:val="00EF3EB6"/>
    <w:rsid w:val="00EF3F49"/>
    <w:rsid w:val="00EF41D8"/>
    <w:rsid w:val="00EF4AC2"/>
    <w:rsid w:val="00EF4E81"/>
    <w:rsid w:val="00EF4E92"/>
    <w:rsid w:val="00EF57E4"/>
    <w:rsid w:val="00EF59E5"/>
    <w:rsid w:val="00EF5C65"/>
    <w:rsid w:val="00EF63E7"/>
    <w:rsid w:val="00EF6459"/>
    <w:rsid w:val="00EF6492"/>
    <w:rsid w:val="00EF6A82"/>
    <w:rsid w:val="00EF6AC2"/>
    <w:rsid w:val="00EF6D68"/>
    <w:rsid w:val="00EF6DE5"/>
    <w:rsid w:val="00EF7B44"/>
    <w:rsid w:val="00EF7D88"/>
    <w:rsid w:val="00EF7F4C"/>
    <w:rsid w:val="00F0057D"/>
    <w:rsid w:val="00F00593"/>
    <w:rsid w:val="00F00C39"/>
    <w:rsid w:val="00F011D6"/>
    <w:rsid w:val="00F013B5"/>
    <w:rsid w:val="00F015B8"/>
    <w:rsid w:val="00F016A2"/>
    <w:rsid w:val="00F0188A"/>
    <w:rsid w:val="00F020ED"/>
    <w:rsid w:val="00F023C4"/>
    <w:rsid w:val="00F02856"/>
    <w:rsid w:val="00F02893"/>
    <w:rsid w:val="00F02AB4"/>
    <w:rsid w:val="00F02C66"/>
    <w:rsid w:val="00F02C75"/>
    <w:rsid w:val="00F02CB6"/>
    <w:rsid w:val="00F02FB8"/>
    <w:rsid w:val="00F031CE"/>
    <w:rsid w:val="00F031DB"/>
    <w:rsid w:val="00F03849"/>
    <w:rsid w:val="00F038B7"/>
    <w:rsid w:val="00F03ADD"/>
    <w:rsid w:val="00F03D35"/>
    <w:rsid w:val="00F03D4F"/>
    <w:rsid w:val="00F03D73"/>
    <w:rsid w:val="00F04317"/>
    <w:rsid w:val="00F04626"/>
    <w:rsid w:val="00F04815"/>
    <w:rsid w:val="00F04D5B"/>
    <w:rsid w:val="00F05370"/>
    <w:rsid w:val="00F0576D"/>
    <w:rsid w:val="00F059B4"/>
    <w:rsid w:val="00F0674D"/>
    <w:rsid w:val="00F06A89"/>
    <w:rsid w:val="00F06B5F"/>
    <w:rsid w:val="00F06C09"/>
    <w:rsid w:val="00F06F23"/>
    <w:rsid w:val="00F0701E"/>
    <w:rsid w:val="00F070AA"/>
    <w:rsid w:val="00F07258"/>
    <w:rsid w:val="00F07259"/>
    <w:rsid w:val="00F0744E"/>
    <w:rsid w:val="00F07742"/>
    <w:rsid w:val="00F07842"/>
    <w:rsid w:val="00F07A6A"/>
    <w:rsid w:val="00F07C22"/>
    <w:rsid w:val="00F07C87"/>
    <w:rsid w:val="00F10687"/>
    <w:rsid w:val="00F110D1"/>
    <w:rsid w:val="00F11169"/>
    <w:rsid w:val="00F11645"/>
    <w:rsid w:val="00F120FC"/>
    <w:rsid w:val="00F1213E"/>
    <w:rsid w:val="00F124F3"/>
    <w:rsid w:val="00F12AA6"/>
    <w:rsid w:val="00F12C64"/>
    <w:rsid w:val="00F12C69"/>
    <w:rsid w:val="00F131A3"/>
    <w:rsid w:val="00F134E8"/>
    <w:rsid w:val="00F13CB1"/>
    <w:rsid w:val="00F14212"/>
    <w:rsid w:val="00F14444"/>
    <w:rsid w:val="00F14B4F"/>
    <w:rsid w:val="00F14B9A"/>
    <w:rsid w:val="00F153E5"/>
    <w:rsid w:val="00F159BA"/>
    <w:rsid w:val="00F15CA6"/>
    <w:rsid w:val="00F15F59"/>
    <w:rsid w:val="00F16D4D"/>
    <w:rsid w:val="00F16E14"/>
    <w:rsid w:val="00F16EDD"/>
    <w:rsid w:val="00F16F8A"/>
    <w:rsid w:val="00F179A7"/>
    <w:rsid w:val="00F17C15"/>
    <w:rsid w:val="00F17CC6"/>
    <w:rsid w:val="00F17D00"/>
    <w:rsid w:val="00F17F4A"/>
    <w:rsid w:val="00F20114"/>
    <w:rsid w:val="00F202C5"/>
    <w:rsid w:val="00F2067B"/>
    <w:rsid w:val="00F206EC"/>
    <w:rsid w:val="00F209F5"/>
    <w:rsid w:val="00F20A35"/>
    <w:rsid w:val="00F20B61"/>
    <w:rsid w:val="00F20D76"/>
    <w:rsid w:val="00F20F21"/>
    <w:rsid w:val="00F21304"/>
    <w:rsid w:val="00F22071"/>
    <w:rsid w:val="00F22523"/>
    <w:rsid w:val="00F2252A"/>
    <w:rsid w:val="00F22CF3"/>
    <w:rsid w:val="00F22F91"/>
    <w:rsid w:val="00F22FD7"/>
    <w:rsid w:val="00F2389F"/>
    <w:rsid w:val="00F23BCE"/>
    <w:rsid w:val="00F23C14"/>
    <w:rsid w:val="00F23CCF"/>
    <w:rsid w:val="00F23DD4"/>
    <w:rsid w:val="00F23F83"/>
    <w:rsid w:val="00F23FC0"/>
    <w:rsid w:val="00F24041"/>
    <w:rsid w:val="00F2468B"/>
    <w:rsid w:val="00F246DB"/>
    <w:rsid w:val="00F247C2"/>
    <w:rsid w:val="00F249FE"/>
    <w:rsid w:val="00F24A51"/>
    <w:rsid w:val="00F24B56"/>
    <w:rsid w:val="00F24CA4"/>
    <w:rsid w:val="00F24E40"/>
    <w:rsid w:val="00F24E5C"/>
    <w:rsid w:val="00F25194"/>
    <w:rsid w:val="00F25398"/>
    <w:rsid w:val="00F25459"/>
    <w:rsid w:val="00F2553D"/>
    <w:rsid w:val="00F2568F"/>
    <w:rsid w:val="00F257FC"/>
    <w:rsid w:val="00F25841"/>
    <w:rsid w:val="00F25B60"/>
    <w:rsid w:val="00F25C11"/>
    <w:rsid w:val="00F25E9A"/>
    <w:rsid w:val="00F25F71"/>
    <w:rsid w:val="00F26B08"/>
    <w:rsid w:val="00F26FBE"/>
    <w:rsid w:val="00F27F16"/>
    <w:rsid w:val="00F300C1"/>
    <w:rsid w:val="00F30B15"/>
    <w:rsid w:val="00F30CCF"/>
    <w:rsid w:val="00F31489"/>
    <w:rsid w:val="00F31612"/>
    <w:rsid w:val="00F31676"/>
    <w:rsid w:val="00F317C1"/>
    <w:rsid w:val="00F317EE"/>
    <w:rsid w:val="00F31821"/>
    <w:rsid w:val="00F31867"/>
    <w:rsid w:val="00F31B30"/>
    <w:rsid w:val="00F3207A"/>
    <w:rsid w:val="00F328F8"/>
    <w:rsid w:val="00F32965"/>
    <w:rsid w:val="00F32E71"/>
    <w:rsid w:val="00F32EA9"/>
    <w:rsid w:val="00F33CC3"/>
    <w:rsid w:val="00F33E53"/>
    <w:rsid w:val="00F34795"/>
    <w:rsid w:val="00F34CF3"/>
    <w:rsid w:val="00F34F99"/>
    <w:rsid w:val="00F3573B"/>
    <w:rsid w:val="00F358E4"/>
    <w:rsid w:val="00F35BBA"/>
    <w:rsid w:val="00F35BFA"/>
    <w:rsid w:val="00F36C96"/>
    <w:rsid w:val="00F36DA4"/>
    <w:rsid w:val="00F36DB7"/>
    <w:rsid w:val="00F36F49"/>
    <w:rsid w:val="00F37375"/>
    <w:rsid w:val="00F3738F"/>
    <w:rsid w:val="00F37760"/>
    <w:rsid w:val="00F37984"/>
    <w:rsid w:val="00F37C88"/>
    <w:rsid w:val="00F37D41"/>
    <w:rsid w:val="00F40097"/>
    <w:rsid w:val="00F401AE"/>
    <w:rsid w:val="00F40730"/>
    <w:rsid w:val="00F4079F"/>
    <w:rsid w:val="00F4086E"/>
    <w:rsid w:val="00F40B67"/>
    <w:rsid w:val="00F40E58"/>
    <w:rsid w:val="00F4111C"/>
    <w:rsid w:val="00F41748"/>
    <w:rsid w:val="00F41A34"/>
    <w:rsid w:val="00F41E0D"/>
    <w:rsid w:val="00F42922"/>
    <w:rsid w:val="00F430BC"/>
    <w:rsid w:val="00F43ABE"/>
    <w:rsid w:val="00F43BD5"/>
    <w:rsid w:val="00F43D8F"/>
    <w:rsid w:val="00F43E66"/>
    <w:rsid w:val="00F4417A"/>
    <w:rsid w:val="00F446A4"/>
    <w:rsid w:val="00F44763"/>
    <w:rsid w:val="00F4478C"/>
    <w:rsid w:val="00F44A44"/>
    <w:rsid w:val="00F44A60"/>
    <w:rsid w:val="00F44CCA"/>
    <w:rsid w:val="00F44E70"/>
    <w:rsid w:val="00F450F5"/>
    <w:rsid w:val="00F453E0"/>
    <w:rsid w:val="00F45802"/>
    <w:rsid w:val="00F4631E"/>
    <w:rsid w:val="00F46D51"/>
    <w:rsid w:val="00F4704C"/>
    <w:rsid w:val="00F472C6"/>
    <w:rsid w:val="00F47D8C"/>
    <w:rsid w:val="00F47F93"/>
    <w:rsid w:val="00F47FC7"/>
    <w:rsid w:val="00F5033F"/>
    <w:rsid w:val="00F506C8"/>
    <w:rsid w:val="00F50CDF"/>
    <w:rsid w:val="00F50E18"/>
    <w:rsid w:val="00F5185C"/>
    <w:rsid w:val="00F518AE"/>
    <w:rsid w:val="00F518CC"/>
    <w:rsid w:val="00F51975"/>
    <w:rsid w:val="00F51B40"/>
    <w:rsid w:val="00F51C76"/>
    <w:rsid w:val="00F51E4A"/>
    <w:rsid w:val="00F51F05"/>
    <w:rsid w:val="00F51FD2"/>
    <w:rsid w:val="00F520F5"/>
    <w:rsid w:val="00F52106"/>
    <w:rsid w:val="00F52173"/>
    <w:rsid w:val="00F522BD"/>
    <w:rsid w:val="00F52347"/>
    <w:rsid w:val="00F5265F"/>
    <w:rsid w:val="00F52BC7"/>
    <w:rsid w:val="00F536BB"/>
    <w:rsid w:val="00F537A5"/>
    <w:rsid w:val="00F537B8"/>
    <w:rsid w:val="00F53F36"/>
    <w:rsid w:val="00F544D0"/>
    <w:rsid w:val="00F549F7"/>
    <w:rsid w:val="00F55068"/>
    <w:rsid w:val="00F55B79"/>
    <w:rsid w:val="00F56CB1"/>
    <w:rsid w:val="00F57BDF"/>
    <w:rsid w:val="00F60465"/>
    <w:rsid w:val="00F608A9"/>
    <w:rsid w:val="00F60989"/>
    <w:rsid w:val="00F60FEA"/>
    <w:rsid w:val="00F60FF6"/>
    <w:rsid w:val="00F61719"/>
    <w:rsid w:val="00F618FA"/>
    <w:rsid w:val="00F61B77"/>
    <w:rsid w:val="00F62300"/>
    <w:rsid w:val="00F627A7"/>
    <w:rsid w:val="00F62DBF"/>
    <w:rsid w:val="00F639FE"/>
    <w:rsid w:val="00F63CD4"/>
    <w:rsid w:val="00F63D99"/>
    <w:rsid w:val="00F6433C"/>
    <w:rsid w:val="00F644B4"/>
    <w:rsid w:val="00F64F7E"/>
    <w:rsid w:val="00F65759"/>
    <w:rsid w:val="00F65BEF"/>
    <w:rsid w:val="00F65C74"/>
    <w:rsid w:val="00F66AE7"/>
    <w:rsid w:val="00F66F98"/>
    <w:rsid w:val="00F6778C"/>
    <w:rsid w:val="00F678DA"/>
    <w:rsid w:val="00F679E3"/>
    <w:rsid w:val="00F70737"/>
    <w:rsid w:val="00F708C1"/>
    <w:rsid w:val="00F714A1"/>
    <w:rsid w:val="00F714AB"/>
    <w:rsid w:val="00F71AEE"/>
    <w:rsid w:val="00F71DBB"/>
    <w:rsid w:val="00F71EB8"/>
    <w:rsid w:val="00F7211F"/>
    <w:rsid w:val="00F72639"/>
    <w:rsid w:val="00F72AFB"/>
    <w:rsid w:val="00F72BEE"/>
    <w:rsid w:val="00F72CB0"/>
    <w:rsid w:val="00F735C4"/>
    <w:rsid w:val="00F737AE"/>
    <w:rsid w:val="00F7397A"/>
    <w:rsid w:val="00F73987"/>
    <w:rsid w:val="00F73A42"/>
    <w:rsid w:val="00F73FD2"/>
    <w:rsid w:val="00F7440D"/>
    <w:rsid w:val="00F74F74"/>
    <w:rsid w:val="00F75358"/>
    <w:rsid w:val="00F75902"/>
    <w:rsid w:val="00F75980"/>
    <w:rsid w:val="00F75D92"/>
    <w:rsid w:val="00F75DC7"/>
    <w:rsid w:val="00F75E60"/>
    <w:rsid w:val="00F76C6F"/>
    <w:rsid w:val="00F77418"/>
    <w:rsid w:val="00F77505"/>
    <w:rsid w:val="00F77533"/>
    <w:rsid w:val="00F77807"/>
    <w:rsid w:val="00F77831"/>
    <w:rsid w:val="00F77BC6"/>
    <w:rsid w:val="00F77D8F"/>
    <w:rsid w:val="00F803EE"/>
    <w:rsid w:val="00F8049A"/>
    <w:rsid w:val="00F80633"/>
    <w:rsid w:val="00F806ED"/>
    <w:rsid w:val="00F808E6"/>
    <w:rsid w:val="00F80A83"/>
    <w:rsid w:val="00F80EC1"/>
    <w:rsid w:val="00F80FD6"/>
    <w:rsid w:val="00F81468"/>
    <w:rsid w:val="00F8148D"/>
    <w:rsid w:val="00F814C5"/>
    <w:rsid w:val="00F81F1E"/>
    <w:rsid w:val="00F820DB"/>
    <w:rsid w:val="00F824AD"/>
    <w:rsid w:val="00F82DAC"/>
    <w:rsid w:val="00F8336C"/>
    <w:rsid w:val="00F8369A"/>
    <w:rsid w:val="00F841F7"/>
    <w:rsid w:val="00F84273"/>
    <w:rsid w:val="00F8469A"/>
    <w:rsid w:val="00F846DB"/>
    <w:rsid w:val="00F84F53"/>
    <w:rsid w:val="00F85355"/>
    <w:rsid w:val="00F85A5C"/>
    <w:rsid w:val="00F85A94"/>
    <w:rsid w:val="00F86764"/>
    <w:rsid w:val="00F86B50"/>
    <w:rsid w:val="00F87002"/>
    <w:rsid w:val="00F87149"/>
    <w:rsid w:val="00F87187"/>
    <w:rsid w:val="00F87420"/>
    <w:rsid w:val="00F87929"/>
    <w:rsid w:val="00F87CD7"/>
    <w:rsid w:val="00F9002B"/>
    <w:rsid w:val="00F9022B"/>
    <w:rsid w:val="00F902A0"/>
    <w:rsid w:val="00F906F6"/>
    <w:rsid w:val="00F90BFD"/>
    <w:rsid w:val="00F90D28"/>
    <w:rsid w:val="00F9123D"/>
    <w:rsid w:val="00F9138F"/>
    <w:rsid w:val="00F91BAC"/>
    <w:rsid w:val="00F91DF8"/>
    <w:rsid w:val="00F9240C"/>
    <w:rsid w:val="00F92592"/>
    <w:rsid w:val="00F92768"/>
    <w:rsid w:val="00F929B3"/>
    <w:rsid w:val="00F92D92"/>
    <w:rsid w:val="00F9301A"/>
    <w:rsid w:val="00F93B0B"/>
    <w:rsid w:val="00F93D6A"/>
    <w:rsid w:val="00F9431A"/>
    <w:rsid w:val="00F943A1"/>
    <w:rsid w:val="00F94511"/>
    <w:rsid w:val="00F946B2"/>
    <w:rsid w:val="00F95669"/>
    <w:rsid w:val="00F9571C"/>
    <w:rsid w:val="00F958D1"/>
    <w:rsid w:val="00F95C1B"/>
    <w:rsid w:val="00F95C6B"/>
    <w:rsid w:val="00F95CC1"/>
    <w:rsid w:val="00F96526"/>
    <w:rsid w:val="00F9725D"/>
    <w:rsid w:val="00F974A5"/>
    <w:rsid w:val="00F977CB"/>
    <w:rsid w:val="00F97CB9"/>
    <w:rsid w:val="00F97F54"/>
    <w:rsid w:val="00F97F82"/>
    <w:rsid w:val="00FA0028"/>
    <w:rsid w:val="00FA04CA"/>
    <w:rsid w:val="00FA055F"/>
    <w:rsid w:val="00FA09DE"/>
    <w:rsid w:val="00FA09F0"/>
    <w:rsid w:val="00FA0AEA"/>
    <w:rsid w:val="00FA0C29"/>
    <w:rsid w:val="00FA152F"/>
    <w:rsid w:val="00FA157E"/>
    <w:rsid w:val="00FA163F"/>
    <w:rsid w:val="00FA1670"/>
    <w:rsid w:val="00FA1AA4"/>
    <w:rsid w:val="00FA1FA7"/>
    <w:rsid w:val="00FA25A9"/>
    <w:rsid w:val="00FA2786"/>
    <w:rsid w:val="00FA2B1C"/>
    <w:rsid w:val="00FA2EA9"/>
    <w:rsid w:val="00FA33C5"/>
    <w:rsid w:val="00FA48E3"/>
    <w:rsid w:val="00FA4957"/>
    <w:rsid w:val="00FA4C56"/>
    <w:rsid w:val="00FA59B9"/>
    <w:rsid w:val="00FA6140"/>
    <w:rsid w:val="00FA6212"/>
    <w:rsid w:val="00FA6618"/>
    <w:rsid w:val="00FA669B"/>
    <w:rsid w:val="00FA6976"/>
    <w:rsid w:val="00FA747B"/>
    <w:rsid w:val="00FA7B89"/>
    <w:rsid w:val="00FA7C7B"/>
    <w:rsid w:val="00FA7C87"/>
    <w:rsid w:val="00FA7FE4"/>
    <w:rsid w:val="00FB0104"/>
    <w:rsid w:val="00FB051B"/>
    <w:rsid w:val="00FB087B"/>
    <w:rsid w:val="00FB0AFB"/>
    <w:rsid w:val="00FB0D07"/>
    <w:rsid w:val="00FB1316"/>
    <w:rsid w:val="00FB15AC"/>
    <w:rsid w:val="00FB16A4"/>
    <w:rsid w:val="00FB1847"/>
    <w:rsid w:val="00FB1BB8"/>
    <w:rsid w:val="00FB1DDF"/>
    <w:rsid w:val="00FB26B9"/>
    <w:rsid w:val="00FB2A67"/>
    <w:rsid w:val="00FB2BA4"/>
    <w:rsid w:val="00FB310D"/>
    <w:rsid w:val="00FB36C3"/>
    <w:rsid w:val="00FB3EB9"/>
    <w:rsid w:val="00FB3EF6"/>
    <w:rsid w:val="00FB465E"/>
    <w:rsid w:val="00FB4A03"/>
    <w:rsid w:val="00FB4AB3"/>
    <w:rsid w:val="00FB513B"/>
    <w:rsid w:val="00FB58C3"/>
    <w:rsid w:val="00FB5DB4"/>
    <w:rsid w:val="00FB5EDE"/>
    <w:rsid w:val="00FB6237"/>
    <w:rsid w:val="00FB65A0"/>
    <w:rsid w:val="00FB67A9"/>
    <w:rsid w:val="00FB7481"/>
    <w:rsid w:val="00FB788F"/>
    <w:rsid w:val="00FB7B2C"/>
    <w:rsid w:val="00FB7CB2"/>
    <w:rsid w:val="00FB7E87"/>
    <w:rsid w:val="00FB7F44"/>
    <w:rsid w:val="00FC0045"/>
    <w:rsid w:val="00FC06C8"/>
    <w:rsid w:val="00FC07F6"/>
    <w:rsid w:val="00FC0E31"/>
    <w:rsid w:val="00FC1B31"/>
    <w:rsid w:val="00FC1C51"/>
    <w:rsid w:val="00FC1E98"/>
    <w:rsid w:val="00FC1F89"/>
    <w:rsid w:val="00FC2181"/>
    <w:rsid w:val="00FC231E"/>
    <w:rsid w:val="00FC23E7"/>
    <w:rsid w:val="00FC2567"/>
    <w:rsid w:val="00FC34CA"/>
    <w:rsid w:val="00FC3667"/>
    <w:rsid w:val="00FC3A2B"/>
    <w:rsid w:val="00FC3B7C"/>
    <w:rsid w:val="00FC4259"/>
    <w:rsid w:val="00FC492C"/>
    <w:rsid w:val="00FC4B9A"/>
    <w:rsid w:val="00FC4CA4"/>
    <w:rsid w:val="00FC5404"/>
    <w:rsid w:val="00FC560B"/>
    <w:rsid w:val="00FC56C0"/>
    <w:rsid w:val="00FC615F"/>
    <w:rsid w:val="00FC61D8"/>
    <w:rsid w:val="00FC6989"/>
    <w:rsid w:val="00FC6B7E"/>
    <w:rsid w:val="00FC6E3E"/>
    <w:rsid w:val="00FC73ED"/>
    <w:rsid w:val="00FC78E4"/>
    <w:rsid w:val="00FD0C40"/>
    <w:rsid w:val="00FD0D1A"/>
    <w:rsid w:val="00FD0D4F"/>
    <w:rsid w:val="00FD0DA7"/>
    <w:rsid w:val="00FD1A69"/>
    <w:rsid w:val="00FD1AAD"/>
    <w:rsid w:val="00FD1C03"/>
    <w:rsid w:val="00FD1C9F"/>
    <w:rsid w:val="00FD1E6F"/>
    <w:rsid w:val="00FD2EB9"/>
    <w:rsid w:val="00FD3041"/>
    <w:rsid w:val="00FD377D"/>
    <w:rsid w:val="00FD4870"/>
    <w:rsid w:val="00FD4C37"/>
    <w:rsid w:val="00FD5071"/>
    <w:rsid w:val="00FD50EA"/>
    <w:rsid w:val="00FD5388"/>
    <w:rsid w:val="00FD5392"/>
    <w:rsid w:val="00FD57A3"/>
    <w:rsid w:val="00FD58FF"/>
    <w:rsid w:val="00FD5B0F"/>
    <w:rsid w:val="00FD5EC2"/>
    <w:rsid w:val="00FD6033"/>
    <w:rsid w:val="00FD62CD"/>
    <w:rsid w:val="00FD64F8"/>
    <w:rsid w:val="00FD663C"/>
    <w:rsid w:val="00FD6CF7"/>
    <w:rsid w:val="00FD6DAB"/>
    <w:rsid w:val="00FD7035"/>
    <w:rsid w:val="00FD71E3"/>
    <w:rsid w:val="00FD7270"/>
    <w:rsid w:val="00FD75EE"/>
    <w:rsid w:val="00FD79FA"/>
    <w:rsid w:val="00FD7E9E"/>
    <w:rsid w:val="00FE0155"/>
    <w:rsid w:val="00FE03FD"/>
    <w:rsid w:val="00FE05AC"/>
    <w:rsid w:val="00FE067F"/>
    <w:rsid w:val="00FE0888"/>
    <w:rsid w:val="00FE08D4"/>
    <w:rsid w:val="00FE145E"/>
    <w:rsid w:val="00FE1C2D"/>
    <w:rsid w:val="00FE2191"/>
    <w:rsid w:val="00FE2319"/>
    <w:rsid w:val="00FE233F"/>
    <w:rsid w:val="00FE29AE"/>
    <w:rsid w:val="00FE2B35"/>
    <w:rsid w:val="00FE2E2F"/>
    <w:rsid w:val="00FE2EFD"/>
    <w:rsid w:val="00FE3304"/>
    <w:rsid w:val="00FE33A5"/>
    <w:rsid w:val="00FE33B9"/>
    <w:rsid w:val="00FE34E1"/>
    <w:rsid w:val="00FE3859"/>
    <w:rsid w:val="00FE3AAD"/>
    <w:rsid w:val="00FE3B4C"/>
    <w:rsid w:val="00FE3C5E"/>
    <w:rsid w:val="00FE41E0"/>
    <w:rsid w:val="00FE4D93"/>
    <w:rsid w:val="00FE510E"/>
    <w:rsid w:val="00FE5240"/>
    <w:rsid w:val="00FE5598"/>
    <w:rsid w:val="00FE5BE1"/>
    <w:rsid w:val="00FE5DD4"/>
    <w:rsid w:val="00FE5E20"/>
    <w:rsid w:val="00FE6253"/>
    <w:rsid w:val="00FE6785"/>
    <w:rsid w:val="00FE6884"/>
    <w:rsid w:val="00FE6A39"/>
    <w:rsid w:val="00FE6C44"/>
    <w:rsid w:val="00FE6E07"/>
    <w:rsid w:val="00FE772E"/>
    <w:rsid w:val="00FE7831"/>
    <w:rsid w:val="00FE7B6B"/>
    <w:rsid w:val="00FE7D46"/>
    <w:rsid w:val="00FF014C"/>
    <w:rsid w:val="00FF0212"/>
    <w:rsid w:val="00FF037B"/>
    <w:rsid w:val="00FF0A6D"/>
    <w:rsid w:val="00FF0C04"/>
    <w:rsid w:val="00FF0C6A"/>
    <w:rsid w:val="00FF17F2"/>
    <w:rsid w:val="00FF1AF3"/>
    <w:rsid w:val="00FF1D96"/>
    <w:rsid w:val="00FF2218"/>
    <w:rsid w:val="00FF2241"/>
    <w:rsid w:val="00FF23A8"/>
    <w:rsid w:val="00FF263D"/>
    <w:rsid w:val="00FF2B14"/>
    <w:rsid w:val="00FF2BB0"/>
    <w:rsid w:val="00FF2C44"/>
    <w:rsid w:val="00FF2D90"/>
    <w:rsid w:val="00FF2DF0"/>
    <w:rsid w:val="00FF2EBF"/>
    <w:rsid w:val="00FF327F"/>
    <w:rsid w:val="00FF32B0"/>
    <w:rsid w:val="00FF32DF"/>
    <w:rsid w:val="00FF369B"/>
    <w:rsid w:val="00FF3A42"/>
    <w:rsid w:val="00FF3C13"/>
    <w:rsid w:val="00FF4220"/>
    <w:rsid w:val="00FF46AB"/>
    <w:rsid w:val="00FF4AB1"/>
    <w:rsid w:val="00FF4C00"/>
    <w:rsid w:val="00FF4EC3"/>
    <w:rsid w:val="00FF4FDE"/>
    <w:rsid w:val="00FF50EB"/>
    <w:rsid w:val="00FF5214"/>
    <w:rsid w:val="00FF54A4"/>
    <w:rsid w:val="00FF5702"/>
    <w:rsid w:val="00FF5E19"/>
    <w:rsid w:val="00FF5F1C"/>
    <w:rsid w:val="00FF6058"/>
    <w:rsid w:val="00FF61C3"/>
    <w:rsid w:val="00FF6981"/>
    <w:rsid w:val="00FF6C91"/>
    <w:rsid w:val="00FF7061"/>
    <w:rsid w:val="00FF73FA"/>
    <w:rsid w:val="00FF76EF"/>
    <w:rsid w:val="00FF7886"/>
    <w:rsid w:val="00FF78BF"/>
    <w:rsid w:val="00FF78ED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E9F27F6-798C-4B7A-ADA3-7D7CBB8C6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iPriority="35" w:unhideWhenUsed="1" w:qFormat="1"/>
    <w:lsdException w:name="endnote reference" w:uiPriority="99"/>
    <w:lsdException w:name="endnote text" w:uiPriority="99"/>
    <w:lsdException w:name="Title" w:qFormat="1"/>
    <w:lsdException w:name="Body Text Indent" w:uiPriority="99"/>
    <w:lsdException w:name="Subtitle" w:qFormat="1"/>
    <w:lsdException w:name="Body Text First Indent" w:uiPriority="99"/>
    <w:lsdException w:name="Body Text First Indent 2" w:uiPriority="99"/>
    <w:lsdException w:name="Hyperlink" w:uiPriority="99"/>
    <w:lsdException w:name="Strong" w:qFormat="1"/>
    <w:lsdException w:name="Emphasis" w:qFormat="1"/>
    <w:lsdException w:name="HTML Preformatted" w:uiPriority="99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15C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6766A3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766A3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qFormat/>
    <w:rsid w:val="006C449A"/>
    <w:pPr>
      <w:keepNext/>
      <w:keepLines/>
      <w:adjustRightInd w:val="0"/>
      <w:spacing w:line="400" w:lineRule="atLeast"/>
      <w:ind w:leftChars="0" w:left="766" w:firstLineChars="0" w:hanging="482"/>
      <w:textAlignment w:val="baseline"/>
      <w:outlineLvl w:val="2"/>
    </w:pPr>
    <w:rPr>
      <w:rFonts w:ascii="Arial" w:eastAsia="華康中黑體" w:hAnsi="Arial"/>
      <w:b/>
      <w:snapToGrid/>
      <w:sz w:val="18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6766A3"/>
    <w:rPr>
      <w:rFonts w:ascii="Cambria" w:hAnsi="Cambria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uiPriority w:val="9"/>
    <w:semiHidden/>
    <w:rsid w:val="006766A3"/>
    <w:rPr>
      <w:rFonts w:ascii="Cambria" w:hAnsi="Cambria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6766A3"/>
    <w:rPr>
      <w:rFonts w:ascii="Arial" w:eastAsia="華康中黑體" w:hAnsi="Arial"/>
      <w:b/>
      <w:kern w:val="2"/>
      <w:sz w:val="18"/>
    </w:rPr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character" w:customStyle="1" w:styleId="160">
    <w:name w:val="第一層(16號字) 字元"/>
    <w:link w:val="16"/>
    <w:rsid w:val="0056193F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F281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</w:style>
  <w:style w:type="character" w:customStyle="1" w:styleId="21">
    <w:name w:val="(一)(二)(三) 字元2"/>
    <w:link w:val="a4"/>
    <w:rsid w:val="008A6E4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317AB5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5E0192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character" w:customStyle="1" w:styleId="ab">
    <w:name w:val="姓名及分機 字元"/>
    <w:link w:val="aa"/>
    <w:rsid w:val="00A829C4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B675FD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styleId="ad">
    <w:name w:val="Hyperlink"/>
    <w:uiPriority w:val="99"/>
    <w:rsid w:val="0092351D"/>
    <w:rPr>
      <w:color w:val="0000FF"/>
      <w:u w:val="singl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</w:style>
  <w:style w:type="character" w:customStyle="1" w:styleId="23">
    <w:name w:val="(一)下內文縮2 字元"/>
    <w:link w:val="22"/>
    <w:rsid w:val="00B675F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1">
    <w:name w:val="toc 1"/>
    <w:basedOn w:val="a"/>
    <w:next w:val="a"/>
    <w:autoRedefine/>
    <w:uiPriority w:val="39"/>
    <w:rsid w:val="006766A3"/>
    <w:pPr>
      <w:tabs>
        <w:tab w:val="right" w:leader="hyphen" w:pos="8497"/>
      </w:tabs>
      <w:ind w:leftChars="0" w:left="0" w:rightChars="180" w:right="180" w:hangingChars="200" w:hanging="646"/>
    </w:pPr>
    <w:rPr>
      <w:rFonts w:hAnsi="標楷體"/>
      <w:b/>
      <w:noProof/>
      <w:sz w:val="24"/>
    </w:rPr>
  </w:style>
  <w:style w:type="paragraph" w:styleId="24">
    <w:name w:val="toc 2"/>
    <w:basedOn w:val="a"/>
    <w:next w:val="a"/>
    <w:autoRedefine/>
    <w:uiPriority w:val="39"/>
    <w:rsid w:val="006766A3"/>
    <w:pPr>
      <w:tabs>
        <w:tab w:val="right" w:leader="hyphen" w:pos="8511"/>
      </w:tabs>
      <w:ind w:leftChars="0" w:left="487" w:rightChars="111" w:right="315" w:hangingChars="200" w:hanging="487"/>
    </w:pPr>
    <w:rPr>
      <w:noProof/>
      <w:sz w:val="24"/>
    </w:rPr>
  </w:style>
  <w:style w:type="character" w:customStyle="1" w:styleId="1232">
    <w:name w:val="1.2.3. 字元 字元 字元 字元 字元 字元 字元"/>
    <w:rsid w:val="009235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e">
    <w:name w:val="(一)下內文 字元"/>
    <w:rsid w:val="009235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">
    <w:name w:val="(一)(二)(三) 字元"/>
    <w:rsid w:val="0092351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styleId="af0">
    <w:name w:val="page number"/>
    <w:basedOn w:val="a0"/>
    <w:rsid w:val="0092351D"/>
  </w:style>
  <w:style w:type="paragraph" w:styleId="af1">
    <w:name w:val="header"/>
    <w:basedOn w:val="a"/>
    <w:link w:val="af2"/>
    <w:uiPriority w:val="99"/>
    <w:rsid w:val="0092351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2">
    <w:name w:val="頁首 字元"/>
    <w:link w:val="af1"/>
    <w:uiPriority w:val="99"/>
    <w:rsid w:val="006766A3"/>
    <w:rPr>
      <w:rFonts w:eastAsia="標楷體"/>
      <w:snapToGrid w:val="0"/>
      <w:kern w:val="2"/>
    </w:rPr>
  </w:style>
  <w:style w:type="paragraph" w:styleId="af3">
    <w:name w:val="footer"/>
    <w:basedOn w:val="a"/>
    <w:link w:val="af4"/>
    <w:uiPriority w:val="99"/>
    <w:rsid w:val="0092351D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4">
    <w:name w:val="頁尾 字元"/>
    <w:link w:val="af3"/>
    <w:uiPriority w:val="99"/>
    <w:rsid w:val="006766A3"/>
    <w:rPr>
      <w:rFonts w:eastAsia="標楷體"/>
      <w:snapToGrid w:val="0"/>
      <w:kern w:val="2"/>
    </w:rPr>
  </w:style>
  <w:style w:type="paragraph" w:styleId="31">
    <w:name w:val="toc 3"/>
    <w:basedOn w:val="a"/>
    <w:next w:val="a"/>
    <w:autoRedefine/>
    <w:semiHidden/>
    <w:rsid w:val="0092351D"/>
    <w:pPr>
      <w:ind w:leftChars="400" w:left="960"/>
    </w:pPr>
  </w:style>
  <w:style w:type="paragraph" w:styleId="4">
    <w:name w:val="toc 4"/>
    <w:basedOn w:val="a"/>
    <w:next w:val="a"/>
    <w:autoRedefine/>
    <w:semiHidden/>
    <w:rsid w:val="0092351D"/>
    <w:pPr>
      <w:ind w:leftChars="600" w:left="1440"/>
    </w:pPr>
  </w:style>
  <w:style w:type="paragraph" w:styleId="5">
    <w:name w:val="toc 5"/>
    <w:basedOn w:val="a"/>
    <w:next w:val="a"/>
    <w:autoRedefine/>
    <w:semiHidden/>
    <w:rsid w:val="0092351D"/>
    <w:pPr>
      <w:ind w:leftChars="800" w:left="1920"/>
    </w:pPr>
  </w:style>
  <w:style w:type="paragraph" w:styleId="6">
    <w:name w:val="toc 6"/>
    <w:basedOn w:val="a"/>
    <w:next w:val="a"/>
    <w:autoRedefine/>
    <w:semiHidden/>
    <w:rsid w:val="0092351D"/>
    <w:pPr>
      <w:ind w:leftChars="1000" w:left="2400"/>
    </w:pPr>
  </w:style>
  <w:style w:type="paragraph" w:styleId="7">
    <w:name w:val="toc 7"/>
    <w:basedOn w:val="a"/>
    <w:next w:val="a"/>
    <w:autoRedefine/>
    <w:semiHidden/>
    <w:rsid w:val="0092351D"/>
    <w:pPr>
      <w:ind w:leftChars="1200" w:left="2880"/>
    </w:pPr>
  </w:style>
  <w:style w:type="paragraph" w:styleId="8">
    <w:name w:val="toc 8"/>
    <w:basedOn w:val="a"/>
    <w:next w:val="a"/>
    <w:autoRedefine/>
    <w:semiHidden/>
    <w:rsid w:val="0092351D"/>
    <w:pPr>
      <w:ind w:leftChars="1400" w:left="3360"/>
    </w:pPr>
  </w:style>
  <w:style w:type="paragraph" w:styleId="9">
    <w:name w:val="toc 9"/>
    <w:basedOn w:val="a"/>
    <w:next w:val="a"/>
    <w:autoRedefine/>
    <w:semiHidden/>
    <w:rsid w:val="0092351D"/>
    <w:pPr>
      <w:ind w:leftChars="1600" w:left="3840"/>
    </w:pPr>
  </w:style>
  <w:style w:type="table" w:styleId="af5">
    <w:name w:val="Table Grid"/>
    <w:basedOn w:val="a1"/>
    <w:rsid w:val="00C837C1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rsid w:val="005F708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112A3B"/>
    <w:rPr>
      <w:rFonts w:ascii="細明體" w:eastAsia="細明體" w:hAnsi="細明體" w:cs="細明體"/>
      <w:sz w:val="24"/>
      <w:szCs w:val="24"/>
    </w:rPr>
  </w:style>
  <w:style w:type="paragraph" w:styleId="af6">
    <w:name w:val="footnote text"/>
    <w:basedOn w:val="a"/>
    <w:link w:val="af7"/>
    <w:rsid w:val="003266F7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rsid w:val="00C10648"/>
    <w:rPr>
      <w:rFonts w:ascii="標楷體" w:eastAsia="標楷體"/>
      <w:snapToGrid w:val="0"/>
      <w:kern w:val="2"/>
    </w:rPr>
  </w:style>
  <w:style w:type="character" w:styleId="af8">
    <w:name w:val="footnote reference"/>
    <w:aliases w:val="FR,Ref,de nota al pie,註腳內容,Error-Fußnotenzeichen5,Error-Fußnotenzeichen6,Error-Fußnotenzeichen3,Error-Fusnotßnotenzeichen5,Error-Fußnotenzeic"/>
    <w:rsid w:val="003266F7"/>
    <w:rPr>
      <w:vertAlign w:val="superscript"/>
    </w:rPr>
  </w:style>
  <w:style w:type="paragraph" w:customStyle="1" w:styleId="40">
    <w:name w:val="樣式4"/>
    <w:basedOn w:val="a"/>
    <w:rsid w:val="002168DB"/>
    <w:pPr>
      <w:snapToGrid w:val="0"/>
      <w:spacing w:line="600" w:lineRule="exact"/>
      <w:ind w:leftChars="0" w:left="720" w:firstLineChars="0" w:firstLine="0"/>
      <w:jc w:val="left"/>
    </w:pPr>
    <w:rPr>
      <w:rFonts w:ascii="Times New Roman"/>
      <w:snapToGrid/>
      <w:color w:val="000000"/>
      <w:sz w:val="32"/>
      <w:szCs w:val="20"/>
    </w:rPr>
  </w:style>
  <w:style w:type="paragraph" w:customStyle="1" w:styleId="60">
    <w:name w:val="樣式6"/>
    <w:basedOn w:val="a"/>
    <w:rsid w:val="002168DB"/>
    <w:pPr>
      <w:snapToGrid w:val="0"/>
      <w:spacing w:line="600" w:lineRule="exact"/>
      <w:ind w:leftChars="0" w:left="1624" w:firstLineChars="0" w:hanging="944"/>
    </w:pPr>
    <w:rPr>
      <w:rFonts w:ascii="Times New Roman"/>
      <w:snapToGrid/>
      <w:color w:val="000000"/>
      <w:sz w:val="32"/>
      <w:szCs w:val="20"/>
    </w:rPr>
  </w:style>
  <w:style w:type="character" w:styleId="af9">
    <w:name w:val="annotation reference"/>
    <w:semiHidden/>
    <w:rsid w:val="003827F8"/>
    <w:rPr>
      <w:sz w:val="18"/>
      <w:szCs w:val="18"/>
    </w:rPr>
  </w:style>
  <w:style w:type="paragraph" w:styleId="afa">
    <w:name w:val="annotation text"/>
    <w:basedOn w:val="a"/>
    <w:semiHidden/>
    <w:rsid w:val="003827F8"/>
    <w:pPr>
      <w:jc w:val="left"/>
    </w:pPr>
  </w:style>
  <w:style w:type="paragraph" w:styleId="afb">
    <w:name w:val="annotation subject"/>
    <w:basedOn w:val="afa"/>
    <w:next w:val="afa"/>
    <w:semiHidden/>
    <w:rsid w:val="003827F8"/>
    <w:rPr>
      <w:b/>
      <w:bCs/>
    </w:rPr>
  </w:style>
  <w:style w:type="paragraph" w:styleId="afc">
    <w:name w:val="Balloon Text"/>
    <w:basedOn w:val="a"/>
    <w:semiHidden/>
    <w:rsid w:val="003827F8"/>
    <w:rPr>
      <w:rFonts w:ascii="Arial" w:eastAsia="新細明體" w:hAnsi="Arial"/>
      <w:sz w:val="18"/>
      <w:szCs w:val="18"/>
    </w:rPr>
  </w:style>
  <w:style w:type="paragraph" w:customStyle="1" w:styleId="12">
    <w:name w:val="目錄1"/>
    <w:basedOn w:val="a"/>
    <w:next w:val="a"/>
    <w:autoRedefine/>
    <w:rsid w:val="00A57456"/>
    <w:pPr>
      <w:tabs>
        <w:tab w:val="right" w:leader="hyphen" w:pos="8510"/>
      </w:tabs>
      <w:adjustRightInd w:val="0"/>
      <w:ind w:leftChars="0" w:left="487" w:rightChars="111" w:right="315" w:hangingChars="200" w:hanging="487"/>
    </w:pPr>
    <w:rPr>
      <w:rFonts w:cs="新細明體"/>
      <w:b/>
      <w:kern w:val="0"/>
      <w:sz w:val="24"/>
      <w:szCs w:val="20"/>
    </w:rPr>
  </w:style>
  <w:style w:type="paragraph" w:customStyle="1" w:styleId="20cm21">
    <w:name w:val="樣式 目錄 2 + 左:  0 cm 凸出:  2 字元1"/>
    <w:basedOn w:val="24"/>
    <w:rsid w:val="004A6EB0"/>
    <w:rPr>
      <w:rFonts w:cs="新細明體"/>
      <w:b/>
      <w:szCs w:val="20"/>
    </w:rPr>
  </w:style>
  <w:style w:type="paragraph" w:customStyle="1" w:styleId="20cm22">
    <w:name w:val="樣式 目錄 2 + 左:  0 cm 凸出:  2 字元2"/>
    <w:basedOn w:val="24"/>
    <w:rsid w:val="0073147C"/>
    <w:rPr>
      <w:b/>
    </w:rPr>
  </w:style>
  <w:style w:type="paragraph" w:customStyle="1" w:styleId="20cm220cm2">
    <w:name w:val="樣式 樣式 目錄 2 + 左:  0 cm 凸出:  2 字元2 + 左:  0 cm 凸出:  2 字元"/>
    <w:basedOn w:val="20cm22"/>
    <w:rsid w:val="0073147C"/>
    <w:pPr>
      <w:ind w:left="568" w:hanging="568"/>
    </w:pPr>
    <w:rPr>
      <w:rFonts w:cs="新細明體"/>
      <w:b w:val="0"/>
      <w:bCs/>
      <w:szCs w:val="20"/>
    </w:rPr>
  </w:style>
  <w:style w:type="paragraph" w:customStyle="1" w:styleId="20cm220cm20">
    <w:name w:val="樣式 樣式 樣式 目錄 2 + 左:  0 cm 凸出:  2 字元2 + 左:  0 cm 凸出:  2 字元 + 左:  0..."/>
    <w:basedOn w:val="20cm220cm2"/>
    <w:rsid w:val="0073147C"/>
    <w:pPr>
      <w:ind w:left="567" w:hanging="567"/>
    </w:pPr>
    <w:rPr>
      <w:b/>
      <w:bCs w:val="0"/>
    </w:rPr>
  </w:style>
  <w:style w:type="paragraph" w:customStyle="1" w:styleId="20cm220cm21">
    <w:name w:val="樣式 樣式 樣式 樣式 目錄 2 + 左:  0 cm 凸出:  2 字元2 + 左:  0 cm 凸出:  2 字元 + 左:..."/>
    <w:basedOn w:val="20cm220cm20"/>
    <w:rsid w:val="0073147C"/>
    <w:pPr>
      <w:ind w:left="568" w:hanging="568"/>
    </w:pPr>
    <w:rPr>
      <w:b w:val="0"/>
      <w:bCs/>
    </w:rPr>
  </w:style>
  <w:style w:type="paragraph" w:customStyle="1" w:styleId="13">
    <w:name w:val="樣式1"/>
    <w:basedOn w:val="24"/>
    <w:rsid w:val="00D55A07"/>
    <w:rPr>
      <w:b/>
    </w:rPr>
  </w:style>
  <w:style w:type="paragraph" w:customStyle="1" w:styleId="50">
    <w:name w:val="字元 字元5 字元"/>
    <w:basedOn w:val="a"/>
    <w:semiHidden/>
    <w:rsid w:val="00BB50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d">
    <w:name w:val="字元"/>
    <w:basedOn w:val="a"/>
    <w:rsid w:val="008A6E4C"/>
    <w:pPr>
      <w:widowControl/>
      <w:spacing w:after="160" w:line="240" w:lineRule="exact"/>
      <w:ind w:leftChars="0" w:left="0" w:firstLineChars="0" w:firstLine="0"/>
      <w:jc w:val="left"/>
    </w:pPr>
    <w:rPr>
      <w:rFonts w:ascii="Arial" w:eastAsia="Times New Roman" w:hAnsi="Arial" w:cs="Arial"/>
      <w:snapToGrid/>
      <w:kern w:val="0"/>
      <w:sz w:val="20"/>
      <w:szCs w:val="20"/>
      <w:lang w:eastAsia="en-US"/>
    </w:rPr>
  </w:style>
  <w:style w:type="character" w:customStyle="1" w:styleId="145">
    <w:name w:val="第二層(14號字) 字元"/>
    <w:rsid w:val="000446B0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5">
    <w:name w:val="字元 字元1 字元 字元 字元 字元"/>
    <w:basedOn w:val="a"/>
    <w:semiHidden/>
    <w:rsid w:val="006D3C09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e">
    <w:name w:val="Plain Text"/>
    <w:basedOn w:val="a"/>
    <w:rsid w:val="006C449A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17">
    <w:name w:val="字元1"/>
    <w:basedOn w:val="a"/>
    <w:semiHidden/>
    <w:rsid w:val="00F90D2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8">
    <w:name w:val="(一)(二)(三) 字元1"/>
    <w:rsid w:val="006F7C9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10">
    <w:name w:val="字元 字元1 字元 字元 字元1 字元 字元 字元 字元 字元 字元 字元 字元 字元 字元 字元 字元 字元 字元 字元 字元 字元"/>
    <w:basedOn w:val="a"/>
    <w:semiHidden/>
    <w:rsid w:val="00930F5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">
    <w:name w:val="字元 字元"/>
    <w:basedOn w:val="a"/>
    <w:semiHidden/>
    <w:rsid w:val="009B434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102">
    <w:name w:val="樣式 目錄 1 + 左:  0 公分 凸出:  2 字元"/>
    <w:basedOn w:val="11"/>
    <w:rsid w:val="002642DA"/>
    <w:pPr>
      <w:ind w:left="568" w:hanging="568"/>
    </w:pPr>
    <w:rPr>
      <w:rFonts w:cs="新細明體"/>
      <w:bCs/>
      <w:szCs w:val="20"/>
    </w:rPr>
  </w:style>
  <w:style w:type="paragraph" w:customStyle="1" w:styleId="1021">
    <w:name w:val="樣式 目錄 1 + 左:  0 公分 凸出:  2 字元1"/>
    <w:basedOn w:val="11"/>
    <w:rsid w:val="00A57456"/>
    <w:pPr>
      <w:ind w:left="568" w:hanging="568"/>
    </w:pPr>
    <w:rPr>
      <w:rFonts w:cs="新細明體"/>
      <w:bCs/>
      <w:szCs w:val="20"/>
    </w:rPr>
  </w:style>
  <w:style w:type="paragraph" w:customStyle="1" w:styleId="25">
    <w:name w:val="字元 字元2 字元 字元 字元"/>
    <w:basedOn w:val="a"/>
    <w:semiHidden/>
    <w:rsid w:val="006766A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0">
    <w:name w:val="endnote text"/>
    <w:basedOn w:val="a"/>
    <w:link w:val="aff1"/>
    <w:uiPriority w:val="99"/>
    <w:unhideWhenUsed/>
    <w:rsid w:val="006766A3"/>
    <w:pPr>
      <w:snapToGrid w:val="0"/>
      <w:jc w:val="left"/>
    </w:pPr>
  </w:style>
  <w:style w:type="character" w:customStyle="1" w:styleId="aff1">
    <w:name w:val="章節附註文字 字元"/>
    <w:link w:val="aff0"/>
    <w:uiPriority w:val="99"/>
    <w:rsid w:val="006766A3"/>
    <w:rPr>
      <w:rFonts w:ascii="標楷體" w:eastAsia="標楷體"/>
      <w:snapToGrid w:val="0"/>
      <w:kern w:val="2"/>
      <w:sz w:val="28"/>
      <w:szCs w:val="28"/>
    </w:rPr>
  </w:style>
  <w:style w:type="character" w:styleId="aff2">
    <w:name w:val="endnote reference"/>
    <w:uiPriority w:val="99"/>
    <w:unhideWhenUsed/>
    <w:rsid w:val="006766A3"/>
    <w:rPr>
      <w:vertAlign w:val="superscript"/>
    </w:rPr>
  </w:style>
  <w:style w:type="paragraph" w:styleId="aff3">
    <w:name w:val="caption"/>
    <w:basedOn w:val="a"/>
    <w:next w:val="a"/>
    <w:uiPriority w:val="35"/>
    <w:unhideWhenUsed/>
    <w:qFormat/>
    <w:rsid w:val="006766A3"/>
    <w:rPr>
      <w:sz w:val="20"/>
      <w:szCs w:val="20"/>
    </w:rPr>
  </w:style>
  <w:style w:type="paragraph" w:styleId="aff4">
    <w:name w:val="Body Text"/>
    <w:basedOn w:val="a"/>
    <w:link w:val="aff5"/>
    <w:unhideWhenUsed/>
    <w:rsid w:val="006766A3"/>
    <w:pPr>
      <w:spacing w:after="120"/>
    </w:pPr>
  </w:style>
  <w:style w:type="character" w:customStyle="1" w:styleId="aff5">
    <w:name w:val="本文 字元"/>
    <w:link w:val="aff4"/>
    <w:uiPriority w:val="99"/>
    <w:rsid w:val="006766A3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Body Text First Indent"/>
    <w:basedOn w:val="aff4"/>
    <w:link w:val="aff7"/>
    <w:uiPriority w:val="99"/>
    <w:unhideWhenUsed/>
    <w:rsid w:val="006766A3"/>
    <w:pPr>
      <w:ind w:firstLineChars="100" w:firstLine="210"/>
    </w:pPr>
  </w:style>
  <w:style w:type="character" w:customStyle="1" w:styleId="aff7">
    <w:name w:val="本文第一層縮排 字元"/>
    <w:link w:val="aff6"/>
    <w:uiPriority w:val="99"/>
    <w:rsid w:val="006766A3"/>
    <w:rPr>
      <w:rFonts w:ascii="標楷體" w:eastAsia="標楷體"/>
      <w:snapToGrid w:val="0"/>
      <w:kern w:val="2"/>
      <w:sz w:val="28"/>
      <w:szCs w:val="28"/>
    </w:rPr>
  </w:style>
  <w:style w:type="paragraph" w:styleId="aff8">
    <w:name w:val="Body Text Indent"/>
    <w:basedOn w:val="a"/>
    <w:link w:val="aff9"/>
    <w:uiPriority w:val="99"/>
    <w:unhideWhenUsed/>
    <w:rsid w:val="006766A3"/>
    <w:pPr>
      <w:spacing w:after="120"/>
      <w:ind w:left="480"/>
    </w:pPr>
  </w:style>
  <w:style w:type="character" w:customStyle="1" w:styleId="aff9">
    <w:name w:val="本文縮排 字元"/>
    <w:link w:val="aff8"/>
    <w:uiPriority w:val="99"/>
    <w:rsid w:val="006766A3"/>
    <w:rPr>
      <w:rFonts w:ascii="標楷體" w:eastAsia="標楷體"/>
      <w:snapToGrid w:val="0"/>
      <w:kern w:val="2"/>
      <w:sz w:val="28"/>
      <w:szCs w:val="28"/>
    </w:rPr>
  </w:style>
  <w:style w:type="paragraph" w:styleId="26">
    <w:name w:val="Body Text First Indent 2"/>
    <w:basedOn w:val="aff8"/>
    <w:link w:val="27"/>
    <w:uiPriority w:val="99"/>
    <w:unhideWhenUsed/>
    <w:rsid w:val="006766A3"/>
    <w:pPr>
      <w:ind w:firstLineChars="100" w:firstLine="210"/>
    </w:pPr>
  </w:style>
  <w:style w:type="character" w:customStyle="1" w:styleId="27">
    <w:name w:val="本文第一層縮排 2 字元"/>
    <w:link w:val="26"/>
    <w:uiPriority w:val="99"/>
    <w:rsid w:val="006766A3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1"/>
    <w:basedOn w:val="a"/>
    <w:semiHidden/>
    <w:rsid w:val="00FF4FD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fa">
    <w:name w:val="(一)(二)(三) 字元 字元"/>
    <w:basedOn w:val="a"/>
    <w:link w:val="affb"/>
    <w:rsid w:val="007D63F0"/>
    <w:pPr>
      <w:ind w:left="300" w:hangingChars="100" w:hanging="100"/>
    </w:pPr>
  </w:style>
  <w:style w:type="character" w:customStyle="1" w:styleId="affb">
    <w:name w:val="(一)(二)(三) 字元 字元 字元"/>
    <w:link w:val="affa"/>
    <w:rsid w:val="007D63F0"/>
    <w:rPr>
      <w:rFonts w:ascii="標楷體" w:eastAsia="標楷體"/>
      <w:snapToGrid w:val="0"/>
      <w:kern w:val="2"/>
      <w:sz w:val="28"/>
      <w:szCs w:val="28"/>
    </w:rPr>
  </w:style>
  <w:style w:type="paragraph" w:styleId="affc">
    <w:name w:val="List Paragraph"/>
    <w:basedOn w:val="a"/>
    <w:uiPriority w:val="34"/>
    <w:qFormat/>
    <w:rsid w:val="00097132"/>
    <w:pPr>
      <w:ind w:left="480"/>
    </w:pPr>
  </w:style>
  <w:style w:type="paragraph" w:styleId="affd">
    <w:name w:val="Date"/>
    <w:basedOn w:val="a"/>
    <w:next w:val="a"/>
    <w:link w:val="affe"/>
    <w:rsid w:val="0095346E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e">
    <w:name w:val="日期 字元"/>
    <w:link w:val="affd"/>
    <w:rsid w:val="0095346E"/>
    <w:rPr>
      <w:rFonts w:eastAsia="標楷體"/>
      <w:b/>
      <w:bCs/>
      <w:kern w:val="2"/>
      <w:sz w:val="36"/>
      <w:szCs w:val="24"/>
    </w:rPr>
  </w:style>
  <w:style w:type="paragraph" w:customStyle="1" w:styleId="28">
    <w:name w:val=" 字元 字元2 字元 字元 字元"/>
    <w:basedOn w:val="a"/>
    <w:semiHidden/>
    <w:rsid w:val="006E291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表格內文(14行高) 字元 字元 字元"/>
    <w:link w:val="147"/>
    <w:locked/>
    <w:rsid w:val="00A049C4"/>
    <w:rPr>
      <w:rFonts w:ascii="標楷體" w:eastAsia="標楷體" w:hAnsi="標楷體"/>
      <w:spacing w:val="-5"/>
    </w:rPr>
  </w:style>
  <w:style w:type="paragraph" w:customStyle="1" w:styleId="147">
    <w:name w:val="表格內文(14行高) 字元 字元"/>
    <w:basedOn w:val="a"/>
    <w:link w:val="146"/>
    <w:rsid w:val="00A049C4"/>
    <w:pPr>
      <w:widowControl/>
      <w:snapToGrid w:val="0"/>
      <w:spacing w:line="280" w:lineRule="exact"/>
      <w:ind w:leftChars="0" w:left="0" w:firstLineChars="0" w:firstLine="0"/>
      <w:jc w:val="left"/>
    </w:pPr>
    <w:rPr>
      <w:rFonts w:hAnsi="標楷體"/>
      <w:snapToGrid/>
      <w:spacing w:val="-5"/>
      <w:kern w:val="0"/>
      <w:sz w:val="20"/>
      <w:szCs w:val="20"/>
    </w:rPr>
  </w:style>
  <w:style w:type="table" w:customStyle="1" w:styleId="19">
    <w:name w:val="表格格線1"/>
    <w:basedOn w:val="a1"/>
    <w:next w:val="af5"/>
    <w:uiPriority w:val="59"/>
    <w:rsid w:val="00EC2BF4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9">
    <w:name w:val="表格格線2"/>
    <w:basedOn w:val="a1"/>
    <w:next w:val="af5"/>
    <w:uiPriority w:val="39"/>
    <w:rsid w:val="001D51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f5"/>
    <w:uiPriority w:val="39"/>
    <w:rsid w:val="003F1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9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29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8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83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90016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0408405">
                      <w:marLeft w:val="1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4312427">
                      <w:marLeft w:val="12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411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3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6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12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7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519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678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00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85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8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769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5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2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02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899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880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1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4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82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209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145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050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3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1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23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535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1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009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9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42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614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52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67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7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96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933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2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2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52160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CCCCCC"/>
            <w:bottom w:val="none" w:sz="0" w:space="0" w:color="auto"/>
            <w:right w:val="single" w:sz="4" w:space="0" w:color="CCCCCC"/>
          </w:divBdr>
          <w:divsChild>
            <w:div w:id="31031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747298">
                  <w:marLeft w:val="-13"/>
                  <w:marRight w:val="-13"/>
                  <w:marTop w:val="0"/>
                  <w:marBottom w:val="0"/>
                  <w:divBdr>
                    <w:top w:val="none" w:sz="0" w:space="0" w:color="auto"/>
                    <w:left w:val="single" w:sz="4" w:space="0" w:color="CCCCCC"/>
                    <w:bottom w:val="none" w:sz="0" w:space="0" w:color="auto"/>
                    <w:right w:val="single" w:sz="4" w:space="0" w:color="CCCCCC"/>
                  </w:divBdr>
                  <w:divsChild>
                    <w:div w:id="316228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782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834603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54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4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95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08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00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688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0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1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01534">
          <w:marLeft w:val="0"/>
          <w:marRight w:val="0"/>
          <w:marTop w:val="0"/>
          <w:marBottom w:val="0"/>
          <w:divBdr>
            <w:top w:val="none" w:sz="0" w:space="0" w:color="auto"/>
            <w:left w:val="single" w:sz="4" w:space="0" w:color="CCCCCC"/>
            <w:bottom w:val="none" w:sz="0" w:space="0" w:color="auto"/>
            <w:right w:val="single" w:sz="4" w:space="0" w:color="CCCCCC"/>
          </w:divBdr>
          <w:divsChild>
            <w:div w:id="192625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15651">
                  <w:marLeft w:val="-13"/>
                  <w:marRight w:val="-13"/>
                  <w:marTop w:val="0"/>
                  <w:marBottom w:val="0"/>
                  <w:divBdr>
                    <w:top w:val="none" w:sz="0" w:space="0" w:color="auto"/>
                    <w:left w:val="single" w:sz="4" w:space="0" w:color="CCCCCC"/>
                    <w:bottom w:val="none" w:sz="0" w:space="0" w:color="auto"/>
                    <w:right w:val="single" w:sz="4" w:space="0" w:color="CCCCCC"/>
                  </w:divBdr>
                  <w:divsChild>
                    <w:div w:id="150828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82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1057607">
                              <w:marLeft w:val="0"/>
                              <w:marRight w:val="0"/>
                              <w:marTop w:val="12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23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15218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872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A3ACFA-253B-49C9-940E-5B10AAD91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11</Pages>
  <Words>450</Words>
  <Characters>2571</Characters>
  <Application>Microsoft Office Word</Application>
  <DocSecurity>0</DocSecurity>
  <Lines>21</Lines>
  <Paragraphs>6</Paragraphs>
  <ScaleCrop>false</ScaleCrop>
  <Company/>
  <LinksUpToDate>false</LinksUpToDate>
  <CharactersWithSpaces>3015</CharactersWithSpaces>
  <SharedDoc>false</SharedDoc>
  <HLinks>
    <vt:vector size="30" baseType="variant">
      <vt:variant>
        <vt:i4>1835062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_Toc213162199</vt:lpwstr>
      </vt:variant>
      <vt:variant>
        <vt:i4>1835062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_Toc213162198</vt:lpwstr>
      </vt:variant>
      <vt:variant>
        <vt:i4>1835062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_Toc213162197</vt:lpwstr>
      </vt:variant>
      <vt:variant>
        <vt:i4>1835062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_Toc213162196</vt:lpwstr>
      </vt:variant>
      <vt:variant>
        <vt:i4>1835062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_Toc213162195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中央銀行、中央印製廠、中央造幣廠九十四年度預算評估報告</dc:title>
  <dc:subject/>
  <dc:creator>Administrator</dc:creator>
  <cp:keywords/>
  <cp:lastModifiedBy>Administrator</cp:lastModifiedBy>
  <cp:revision>2</cp:revision>
  <cp:lastPrinted>2025-11-06T05:49:00Z</cp:lastPrinted>
  <dcterms:created xsi:type="dcterms:W3CDTF">2025-11-06T07:20:00Z</dcterms:created>
  <dcterms:modified xsi:type="dcterms:W3CDTF">2025-11-06T07:20:00Z</dcterms:modified>
</cp:coreProperties>
</file>