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3466" w:rsidRPr="001619EC" w:rsidRDefault="005F3466" w:rsidP="005F3466">
      <w:pPr>
        <w:pStyle w:val="a9"/>
        <w:rPr>
          <w:rFonts w:hAnsi="標楷體"/>
        </w:rPr>
      </w:pPr>
      <w:bookmarkStart w:id="0" w:name="_GoBack"/>
      <w:bookmarkEnd w:id="0"/>
      <w:r w:rsidRPr="001619EC">
        <w:rPr>
          <w:rFonts w:hAnsi="標楷體" w:hint="eastAsia"/>
        </w:rPr>
        <w:t>審計部</w:t>
      </w:r>
      <w:r w:rsidR="00026DD9" w:rsidRPr="001619EC">
        <w:rPr>
          <w:rFonts w:hAnsi="標楷體" w:hint="eastAsia"/>
        </w:rPr>
        <w:t>及所屬</w:t>
      </w:r>
      <w:r w:rsidR="00F91B30" w:rsidRPr="001619EC">
        <w:rPr>
          <w:rFonts w:hAnsi="標楷體" w:hint="eastAsia"/>
        </w:rPr>
        <w:t>11</w:t>
      </w:r>
      <w:r w:rsidR="00001BED">
        <w:rPr>
          <w:rFonts w:hAnsi="標楷體" w:hint="eastAsia"/>
        </w:rPr>
        <w:t>5</w:t>
      </w:r>
      <w:r w:rsidR="00F91B30" w:rsidRPr="001619EC">
        <w:rPr>
          <w:rFonts w:hAnsi="標楷體" w:hint="eastAsia"/>
        </w:rPr>
        <w:t>年度</w:t>
      </w:r>
      <w:r w:rsidRPr="001619EC">
        <w:rPr>
          <w:rFonts w:hAnsi="標楷體" w:hint="eastAsia"/>
        </w:rPr>
        <w:t>單位</w:t>
      </w:r>
      <w:r w:rsidR="00193569" w:rsidRPr="001619EC">
        <w:rPr>
          <w:rFonts w:hAnsi="標楷體" w:hint="eastAsia"/>
        </w:rPr>
        <w:t>預</w:t>
      </w:r>
      <w:r w:rsidRPr="001619EC">
        <w:rPr>
          <w:rFonts w:hAnsi="標楷體" w:hint="eastAsia"/>
        </w:rPr>
        <w:t>算評估報告</w:t>
      </w:r>
    </w:p>
    <w:p w:rsidR="0047261D" w:rsidRPr="001619EC" w:rsidRDefault="00193569" w:rsidP="00ED06D4">
      <w:pPr>
        <w:pStyle w:val="a8"/>
        <w:ind w:left="1" w:firstLine="566"/>
        <w:rPr>
          <w:rFonts w:hAnsi="標楷體"/>
        </w:rPr>
      </w:pPr>
      <w:r w:rsidRPr="001619EC">
        <w:rPr>
          <w:rFonts w:hAnsi="標楷體" w:hint="eastAsia"/>
        </w:rPr>
        <w:t>審計部</w:t>
      </w:r>
      <w:r w:rsidR="003178AB" w:rsidRPr="001619EC">
        <w:rPr>
          <w:rFonts w:hAnsi="標楷體" w:hint="eastAsia"/>
        </w:rPr>
        <w:t>及所屬(</w:t>
      </w:r>
      <w:r w:rsidR="0042616D">
        <w:rPr>
          <w:rFonts w:hAnsi="標楷體" w:hint="eastAsia"/>
        </w:rPr>
        <w:t>6個</w:t>
      </w:r>
      <w:r w:rsidR="008247B5" w:rsidRPr="001619EC">
        <w:rPr>
          <w:rFonts w:hAnsi="標楷體" w:hint="eastAsia"/>
        </w:rPr>
        <w:t>直轄市</w:t>
      </w:r>
      <w:r w:rsidR="003178AB" w:rsidRPr="001619EC">
        <w:rPr>
          <w:rFonts w:hAnsi="標楷體" w:hint="eastAsia"/>
        </w:rPr>
        <w:t>審計處</w:t>
      </w:r>
      <w:r w:rsidR="003178AB" w:rsidRPr="001619EC">
        <w:rPr>
          <w:rStyle w:val="affa"/>
          <w:rFonts w:hAnsi="標楷體"/>
        </w:rPr>
        <w:footnoteReference w:id="1"/>
      </w:r>
      <w:r w:rsidR="003178AB" w:rsidRPr="001619EC">
        <w:rPr>
          <w:rFonts w:hAnsi="標楷體" w:hint="eastAsia"/>
        </w:rPr>
        <w:t>)</w:t>
      </w:r>
      <w:r w:rsidR="008107CF" w:rsidRPr="001619EC">
        <w:rPr>
          <w:rFonts w:hAnsi="標楷體" w:hint="eastAsia"/>
        </w:rPr>
        <w:t>11</w:t>
      </w:r>
      <w:r w:rsidR="00001BED">
        <w:rPr>
          <w:rFonts w:hAnsi="標楷體" w:hint="eastAsia"/>
        </w:rPr>
        <w:t>5</w:t>
      </w:r>
      <w:r w:rsidR="008107CF" w:rsidRPr="001619EC">
        <w:rPr>
          <w:rFonts w:hAnsi="標楷體" w:hint="eastAsia"/>
        </w:rPr>
        <w:t>年度預算案計編列歲入</w:t>
      </w:r>
      <w:r w:rsidR="00050DC0" w:rsidRPr="001619EC">
        <w:rPr>
          <w:rFonts w:hAnsi="標楷體"/>
        </w:rPr>
        <w:t>2</w:t>
      </w:r>
      <w:r w:rsidR="00446BCC">
        <w:rPr>
          <w:rFonts w:hAnsi="標楷體" w:hint="eastAsia"/>
        </w:rPr>
        <w:t>32</w:t>
      </w:r>
      <w:r w:rsidR="008107CF" w:rsidRPr="001619EC">
        <w:rPr>
          <w:rFonts w:hAnsi="標楷體" w:hint="eastAsia"/>
        </w:rPr>
        <w:t>萬元，較1</w:t>
      </w:r>
      <w:r w:rsidR="00446BCC">
        <w:rPr>
          <w:rFonts w:hAnsi="標楷體" w:hint="eastAsia"/>
        </w:rPr>
        <w:t>14</w:t>
      </w:r>
      <w:r w:rsidR="007312AF">
        <w:rPr>
          <w:rFonts w:hAnsi="標楷體" w:hint="eastAsia"/>
        </w:rPr>
        <w:t>年度</w:t>
      </w:r>
      <w:r w:rsidR="008107CF" w:rsidRPr="001619EC">
        <w:rPr>
          <w:rFonts w:hAnsi="標楷體" w:hint="eastAsia"/>
        </w:rPr>
        <w:t>預算數</w:t>
      </w:r>
      <w:r w:rsidR="00050DC0" w:rsidRPr="001619EC">
        <w:rPr>
          <w:rFonts w:hAnsi="標楷體" w:hint="eastAsia"/>
        </w:rPr>
        <w:t>2</w:t>
      </w:r>
      <w:r w:rsidR="00DA7AA0">
        <w:rPr>
          <w:rFonts w:hAnsi="標楷體" w:hint="eastAsia"/>
        </w:rPr>
        <w:t>51</w:t>
      </w:r>
      <w:r w:rsidR="00050DC0" w:rsidRPr="001619EC">
        <w:rPr>
          <w:rFonts w:hAnsi="標楷體" w:hint="eastAsia"/>
        </w:rPr>
        <w:t>萬</w:t>
      </w:r>
      <w:r w:rsidR="00DA7AA0">
        <w:rPr>
          <w:rFonts w:hAnsi="標楷體" w:hint="eastAsia"/>
        </w:rPr>
        <w:t>3</w:t>
      </w:r>
      <w:r w:rsidR="00050DC0" w:rsidRPr="001619EC">
        <w:rPr>
          <w:rFonts w:hAnsi="標楷體" w:hint="eastAsia"/>
        </w:rPr>
        <w:t>千元</w:t>
      </w:r>
      <w:r w:rsidR="008107CF" w:rsidRPr="001619EC">
        <w:rPr>
          <w:rFonts w:hAnsi="標楷體" w:hint="eastAsia"/>
        </w:rPr>
        <w:t>，</w:t>
      </w:r>
      <w:r w:rsidR="00DA7AA0">
        <w:rPr>
          <w:rFonts w:hAnsi="標楷體" w:hint="eastAsia"/>
        </w:rPr>
        <w:t>減少19</w:t>
      </w:r>
      <w:r w:rsidR="008107CF" w:rsidRPr="001619EC">
        <w:rPr>
          <w:rFonts w:hAnsi="標楷體" w:hint="eastAsia"/>
        </w:rPr>
        <w:t>萬</w:t>
      </w:r>
      <w:r w:rsidR="00DA7AA0">
        <w:rPr>
          <w:rFonts w:hAnsi="標楷體" w:hint="eastAsia"/>
        </w:rPr>
        <w:t>3</w:t>
      </w:r>
      <w:r w:rsidR="008107CF" w:rsidRPr="001619EC">
        <w:rPr>
          <w:rFonts w:hAnsi="標楷體" w:hint="eastAsia"/>
        </w:rPr>
        <w:t>千元(</w:t>
      </w:r>
      <w:r w:rsidR="00DA7AA0">
        <w:rPr>
          <w:rFonts w:hAnsi="標楷體" w:hint="eastAsia"/>
        </w:rPr>
        <w:t>減</w:t>
      </w:r>
      <w:r w:rsidR="008107CF" w:rsidRPr="001619EC">
        <w:rPr>
          <w:rFonts w:hAnsi="標楷體" w:hint="eastAsia"/>
        </w:rPr>
        <w:t>幅</w:t>
      </w:r>
      <w:r w:rsidR="00DA7AA0">
        <w:rPr>
          <w:rFonts w:hAnsi="標楷體" w:hint="eastAsia"/>
        </w:rPr>
        <w:t>7.68</w:t>
      </w:r>
      <w:r w:rsidR="008107CF" w:rsidRPr="001619EC">
        <w:rPr>
          <w:rFonts w:hAnsi="標楷體" w:hint="eastAsia"/>
        </w:rPr>
        <w:t>%)；歲出1</w:t>
      </w:r>
      <w:r w:rsidR="003C3754">
        <w:rPr>
          <w:rFonts w:hAnsi="標楷體" w:hint="eastAsia"/>
        </w:rPr>
        <w:t>8</w:t>
      </w:r>
      <w:r w:rsidR="008107CF" w:rsidRPr="001619EC">
        <w:rPr>
          <w:rFonts w:hAnsi="標楷體" w:hint="eastAsia"/>
        </w:rPr>
        <w:t>億</w:t>
      </w:r>
      <w:r w:rsidR="00DA7AA0">
        <w:rPr>
          <w:rFonts w:hAnsi="標楷體" w:hint="eastAsia"/>
        </w:rPr>
        <w:t>9,445</w:t>
      </w:r>
      <w:r w:rsidR="008107CF" w:rsidRPr="001619EC">
        <w:rPr>
          <w:rFonts w:hAnsi="標楷體" w:hint="eastAsia"/>
        </w:rPr>
        <w:t>萬元，較11</w:t>
      </w:r>
      <w:r w:rsidR="00DA7AA0">
        <w:rPr>
          <w:rFonts w:hAnsi="標楷體" w:hint="eastAsia"/>
        </w:rPr>
        <w:t>4</w:t>
      </w:r>
      <w:r w:rsidR="008107CF" w:rsidRPr="001619EC">
        <w:rPr>
          <w:rFonts w:hAnsi="標楷體" w:hint="eastAsia"/>
        </w:rPr>
        <w:t>年度預算數</w:t>
      </w:r>
      <w:r w:rsidR="00DA7AA0">
        <w:rPr>
          <w:rFonts w:hAnsi="標楷體" w:hint="eastAsia"/>
        </w:rPr>
        <w:t>(含追加預算)</w:t>
      </w:r>
      <w:r w:rsidR="00050DC0" w:rsidRPr="001619EC">
        <w:rPr>
          <w:rFonts w:hAnsi="標楷體" w:hint="eastAsia"/>
        </w:rPr>
        <w:t>1</w:t>
      </w:r>
      <w:r w:rsidR="00DA7AA0">
        <w:rPr>
          <w:rFonts w:hAnsi="標楷體" w:hint="eastAsia"/>
        </w:rPr>
        <w:t>7</w:t>
      </w:r>
      <w:r w:rsidR="008107CF" w:rsidRPr="001619EC">
        <w:rPr>
          <w:rFonts w:hAnsi="標楷體" w:hint="eastAsia"/>
        </w:rPr>
        <w:t>億</w:t>
      </w:r>
      <w:r w:rsidR="00DA7AA0">
        <w:rPr>
          <w:rFonts w:hAnsi="標楷體" w:hint="eastAsia"/>
        </w:rPr>
        <w:t>9</w:t>
      </w:r>
      <w:r w:rsidR="008107CF" w:rsidRPr="001619EC">
        <w:rPr>
          <w:rFonts w:hAnsi="標楷體" w:hint="eastAsia"/>
        </w:rPr>
        <w:t>,</w:t>
      </w:r>
      <w:r w:rsidR="00DA7AA0">
        <w:rPr>
          <w:rFonts w:hAnsi="標楷體" w:hint="eastAsia"/>
        </w:rPr>
        <w:t>633</w:t>
      </w:r>
      <w:r w:rsidR="008107CF" w:rsidRPr="001619EC">
        <w:rPr>
          <w:rFonts w:hAnsi="標楷體" w:hint="eastAsia"/>
        </w:rPr>
        <w:t>萬</w:t>
      </w:r>
      <w:r w:rsidR="00DA7AA0">
        <w:rPr>
          <w:rFonts w:hAnsi="標楷體" w:hint="eastAsia"/>
        </w:rPr>
        <w:t>9</w:t>
      </w:r>
      <w:r w:rsidR="008107CF" w:rsidRPr="001619EC">
        <w:rPr>
          <w:rFonts w:hAnsi="標楷體" w:hint="eastAsia"/>
        </w:rPr>
        <w:t>千元，增加</w:t>
      </w:r>
      <w:r w:rsidR="00DA7AA0">
        <w:rPr>
          <w:rFonts w:hAnsi="標楷體" w:hint="eastAsia"/>
        </w:rPr>
        <w:t>9</w:t>
      </w:r>
      <w:r w:rsidR="008107CF" w:rsidRPr="001619EC">
        <w:rPr>
          <w:rFonts w:hAnsi="標楷體" w:hint="eastAsia"/>
        </w:rPr>
        <w:t>,</w:t>
      </w:r>
      <w:r w:rsidR="00DA7AA0">
        <w:rPr>
          <w:rFonts w:hAnsi="標楷體" w:hint="eastAsia"/>
        </w:rPr>
        <w:t>811</w:t>
      </w:r>
      <w:r w:rsidR="008107CF" w:rsidRPr="001619EC">
        <w:rPr>
          <w:rFonts w:hAnsi="標楷體" w:hint="eastAsia"/>
        </w:rPr>
        <w:t>萬</w:t>
      </w:r>
      <w:r w:rsidR="00DA7AA0">
        <w:rPr>
          <w:rFonts w:hAnsi="標楷體" w:hint="eastAsia"/>
        </w:rPr>
        <w:t>1</w:t>
      </w:r>
      <w:r w:rsidR="00382FBD">
        <w:rPr>
          <w:rFonts w:hAnsi="標楷體" w:hint="eastAsia"/>
        </w:rPr>
        <w:t>千</w:t>
      </w:r>
      <w:r w:rsidR="008107CF" w:rsidRPr="001619EC">
        <w:rPr>
          <w:rFonts w:hAnsi="標楷體" w:hint="eastAsia"/>
        </w:rPr>
        <w:t>元(增幅</w:t>
      </w:r>
      <w:r w:rsidR="00DA7AA0">
        <w:rPr>
          <w:rFonts w:hAnsi="標楷體" w:hint="eastAsia"/>
        </w:rPr>
        <w:t>5.46</w:t>
      </w:r>
      <w:r w:rsidR="008107CF" w:rsidRPr="001619EC">
        <w:rPr>
          <w:rFonts w:hAnsi="標楷體" w:hint="eastAsia"/>
        </w:rPr>
        <w:t>%)</w:t>
      </w:r>
      <w:r w:rsidR="002976D5" w:rsidRPr="001619EC">
        <w:rPr>
          <w:rFonts w:hAnsi="標楷體" w:hint="eastAsia"/>
        </w:rPr>
        <w:t>。謹</w:t>
      </w:r>
      <w:r w:rsidRPr="001619EC">
        <w:rPr>
          <w:rFonts w:hAnsi="標楷體" w:hint="eastAsia"/>
        </w:rPr>
        <w:t>就</w:t>
      </w:r>
      <w:r w:rsidR="002976D5" w:rsidRPr="001619EC">
        <w:rPr>
          <w:rFonts w:hAnsi="標楷體" w:hint="eastAsia"/>
        </w:rPr>
        <w:t>審計部及所屬</w:t>
      </w:r>
      <w:r w:rsidR="00F91B30" w:rsidRPr="001619EC">
        <w:rPr>
          <w:rFonts w:hAnsi="標楷體" w:hint="eastAsia"/>
        </w:rPr>
        <w:t>11</w:t>
      </w:r>
      <w:r w:rsidR="00DA7AA0">
        <w:rPr>
          <w:rFonts w:hAnsi="標楷體" w:hint="eastAsia"/>
        </w:rPr>
        <w:t>5</w:t>
      </w:r>
      <w:r w:rsidR="00F91B30" w:rsidRPr="001619EC">
        <w:rPr>
          <w:rFonts w:hAnsi="標楷體" w:hint="eastAsia"/>
        </w:rPr>
        <w:t>年度</w:t>
      </w:r>
      <w:r w:rsidRPr="001619EC">
        <w:rPr>
          <w:rFonts w:hAnsi="標楷體" w:hint="eastAsia"/>
        </w:rPr>
        <w:t>預算</w:t>
      </w:r>
      <w:r w:rsidR="004525F5" w:rsidRPr="001619EC">
        <w:rPr>
          <w:rFonts w:hAnsi="標楷體" w:hint="eastAsia"/>
        </w:rPr>
        <w:t>案</w:t>
      </w:r>
      <w:r w:rsidRPr="001619EC">
        <w:rPr>
          <w:rFonts w:hAnsi="標楷體" w:hint="eastAsia"/>
        </w:rPr>
        <w:t>評估如下：</w:t>
      </w:r>
    </w:p>
    <w:p w:rsidR="0066073B" w:rsidRPr="001619EC" w:rsidRDefault="000D28A2" w:rsidP="000D28A2">
      <w:pPr>
        <w:pStyle w:val="14"/>
        <w:ind w:left="405" w:hangingChars="143" w:hanging="405"/>
        <w:rPr>
          <w:rFonts w:hAnsi="標楷體"/>
        </w:rPr>
      </w:pPr>
      <w:bookmarkStart w:id="1" w:name="_Toc213320142"/>
      <w:r>
        <w:rPr>
          <w:rFonts w:hAnsi="標楷體" w:hint="eastAsia"/>
        </w:rPr>
        <w:t>六</w:t>
      </w:r>
      <w:r w:rsidR="009336FB" w:rsidRPr="001619EC">
        <w:rPr>
          <w:rFonts w:hAnsi="標楷體" w:hint="eastAsia"/>
        </w:rPr>
        <w:t>、</w:t>
      </w:r>
      <w:bookmarkStart w:id="2" w:name="_Toc116371930"/>
      <w:bookmarkStart w:id="3" w:name="_Toc116372292"/>
      <w:bookmarkStart w:id="4" w:name="_Toc116372332"/>
      <w:bookmarkStart w:id="5" w:name="_Toc116373513"/>
      <w:bookmarkStart w:id="6" w:name="_Toc85458145"/>
      <w:r w:rsidR="00835920">
        <w:rPr>
          <w:rFonts w:hAnsi="標楷體" w:hint="eastAsia"/>
        </w:rPr>
        <w:t>近</w:t>
      </w:r>
      <w:r w:rsidR="00376E39">
        <w:rPr>
          <w:rFonts w:hAnsi="標楷體" w:hint="eastAsia"/>
        </w:rPr>
        <w:t>3</w:t>
      </w:r>
      <w:r w:rsidR="00835920">
        <w:rPr>
          <w:rFonts w:hAnsi="標楷體" w:hint="eastAsia"/>
        </w:rPr>
        <w:t>年</w:t>
      </w:r>
      <w:r w:rsidR="00376E39">
        <w:rPr>
          <w:rFonts w:hAnsi="標楷體" w:hint="eastAsia"/>
        </w:rPr>
        <w:t>度</w:t>
      </w:r>
      <w:r w:rsidR="005B1468">
        <w:rPr>
          <w:rFonts w:hAnsi="標楷體" w:hint="eastAsia"/>
        </w:rPr>
        <w:t>審計部</w:t>
      </w:r>
      <w:r w:rsidR="00835920">
        <w:rPr>
          <w:rFonts w:hAnsi="標楷體" w:hint="eastAsia"/>
        </w:rPr>
        <w:t>及</w:t>
      </w:r>
      <w:r w:rsidR="005B1468">
        <w:rPr>
          <w:rFonts w:hAnsi="標楷體" w:hint="eastAsia"/>
        </w:rPr>
        <w:t>所屬</w:t>
      </w:r>
      <w:r w:rsidR="00835920" w:rsidRPr="001619EC">
        <w:rPr>
          <w:rFonts w:hAnsi="標楷體" w:hint="eastAsia"/>
        </w:rPr>
        <w:t>直轄市審計處</w:t>
      </w:r>
      <w:r w:rsidR="00D97C59">
        <w:rPr>
          <w:rFonts w:hAnsi="標楷體" w:hint="eastAsia"/>
        </w:rPr>
        <w:t>運用電腦審計軟體輔助</w:t>
      </w:r>
      <w:r w:rsidR="00583D47">
        <w:rPr>
          <w:rFonts w:hAnsi="標楷體" w:hint="eastAsia"/>
        </w:rPr>
        <w:t>查核件數</w:t>
      </w:r>
      <w:r w:rsidR="00835920">
        <w:rPr>
          <w:rFonts w:hAnsi="標楷體" w:hint="eastAsia"/>
        </w:rPr>
        <w:t>逐年</w:t>
      </w:r>
      <w:r w:rsidR="00583D47">
        <w:rPr>
          <w:rFonts w:hAnsi="標楷體" w:hint="eastAsia"/>
        </w:rPr>
        <w:t>增加，惟</w:t>
      </w:r>
      <w:r w:rsidR="00835920">
        <w:rPr>
          <w:rFonts w:hAnsi="標楷體" w:hint="eastAsia"/>
        </w:rPr>
        <w:t>各</w:t>
      </w:r>
      <w:r w:rsidR="00835920" w:rsidRPr="001619EC">
        <w:rPr>
          <w:rFonts w:hAnsi="標楷體" w:hint="eastAsia"/>
        </w:rPr>
        <w:t>直轄市審計處</w:t>
      </w:r>
      <w:r w:rsidR="00835920">
        <w:rPr>
          <w:rFonts w:hAnsi="標楷體" w:hint="eastAsia"/>
        </w:rPr>
        <w:t>間存有使用落差</w:t>
      </w:r>
      <w:r w:rsidR="00783712" w:rsidRPr="001619EC">
        <w:rPr>
          <w:rFonts w:hAnsi="標楷體" w:hint="eastAsia"/>
        </w:rPr>
        <w:t>，允宜</w:t>
      </w:r>
      <w:r w:rsidR="00835920">
        <w:rPr>
          <w:rFonts w:hAnsi="標楷體" w:hint="eastAsia"/>
        </w:rPr>
        <w:t>強化員工教育訓練</w:t>
      </w:r>
      <w:r w:rsidR="005B1468" w:rsidRPr="005B1468">
        <w:rPr>
          <w:rFonts w:hAnsi="標楷體" w:hint="eastAsia"/>
        </w:rPr>
        <w:t>，</w:t>
      </w:r>
      <w:r w:rsidR="00835920">
        <w:rPr>
          <w:rFonts w:hAnsi="標楷體" w:hint="eastAsia"/>
        </w:rPr>
        <w:t>以增進相關軟體運用</w:t>
      </w:r>
      <w:r w:rsidR="00AB2E0C">
        <w:rPr>
          <w:rFonts w:hAnsi="標楷體" w:hint="eastAsia"/>
        </w:rPr>
        <w:t>成效</w:t>
      </w:r>
      <w:bookmarkEnd w:id="1"/>
    </w:p>
    <w:p w:rsidR="00057DF1" w:rsidRPr="001619EC" w:rsidRDefault="00675646" w:rsidP="008F3368">
      <w:pPr>
        <w:ind w:left="566" w:firstLine="566"/>
        <w:rPr>
          <w:rFonts w:hAnsi="標楷體"/>
        </w:rPr>
      </w:pPr>
      <w:r w:rsidRPr="00675646">
        <w:rPr>
          <w:rFonts w:hAnsi="標楷體" w:hint="eastAsia"/>
          <w:szCs w:val="24"/>
        </w:rPr>
        <w:t>審計部11</w:t>
      </w:r>
      <w:r w:rsidR="00835920">
        <w:rPr>
          <w:rFonts w:hAnsi="標楷體" w:hint="eastAsia"/>
          <w:szCs w:val="24"/>
        </w:rPr>
        <w:t>5</w:t>
      </w:r>
      <w:r w:rsidRPr="00675646">
        <w:rPr>
          <w:rFonts w:hAnsi="標楷體" w:hint="eastAsia"/>
          <w:szCs w:val="24"/>
        </w:rPr>
        <w:t>年度預算案</w:t>
      </w:r>
      <w:r w:rsidR="00042322">
        <w:rPr>
          <w:rFonts w:hAnsi="標楷體" w:hint="eastAsia"/>
          <w:szCs w:val="24"/>
        </w:rPr>
        <w:t>於</w:t>
      </w:r>
      <w:r w:rsidRPr="00675646">
        <w:rPr>
          <w:rFonts w:hAnsi="標楷體" w:hint="eastAsia"/>
          <w:szCs w:val="24"/>
        </w:rPr>
        <w:t>「中央政府審計」</w:t>
      </w:r>
      <w:r w:rsidR="00042322">
        <w:rPr>
          <w:rFonts w:hAnsi="標楷體" w:hint="eastAsia"/>
          <w:szCs w:val="24"/>
        </w:rPr>
        <w:t>及</w:t>
      </w:r>
      <w:r w:rsidR="00042322" w:rsidRPr="008F3368">
        <w:rPr>
          <w:rFonts w:hAnsi="標楷體" w:hint="eastAsia"/>
          <w:szCs w:val="24"/>
        </w:rPr>
        <w:t>「其他設備」</w:t>
      </w:r>
      <w:r w:rsidRPr="00675646">
        <w:rPr>
          <w:rFonts w:hAnsi="標楷體" w:hint="eastAsia"/>
          <w:szCs w:val="24"/>
        </w:rPr>
        <w:t>項下</w:t>
      </w:r>
      <w:r w:rsidR="00AB2E0C">
        <w:rPr>
          <w:rFonts w:hAnsi="標楷體" w:hint="eastAsia"/>
          <w:szCs w:val="24"/>
        </w:rPr>
        <w:t>，分別</w:t>
      </w:r>
      <w:r w:rsidRPr="00675646">
        <w:rPr>
          <w:rFonts w:hAnsi="標楷體" w:hint="eastAsia"/>
          <w:szCs w:val="24"/>
        </w:rPr>
        <w:t>編列「資訊服務費」</w:t>
      </w:r>
      <w:r w:rsidR="009510DE">
        <w:rPr>
          <w:rFonts w:hAnsi="標楷體" w:hint="eastAsia"/>
          <w:szCs w:val="24"/>
        </w:rPr>
        <w:t>5</w:t>
      </w:r>
      <w:r w:rsidRPr="00675646">
        <w:rPr>
          <w:rFonts w:hAnsi="標楷體" w:hint="eastAsia"/>
          <w:szCs w:val="24"/>
        </w:rPr>
        <w:t>,</w:t>
      </w:r>
      <w:r w:rsidR="002E760B">
        <w:rPr>
          <w:rFonts w:hAnsi="標楷體" w:hint="eastAsia"/>
          <w:szCs w:val="24"/>
        </w:rPr>
        <w:t>8</w:t>
      </w:r>
      <w:r w:rsidR="009510DE">
        <w:rPr>
          <w:rFonts w:hAnsi="標楷體" w:hint="eastAsia"/>
          <w:szCs w:val="24"/>
        </w:rPr>
        <w:t>42</w:t>
      </w:r>
      <w:r w:rsidRPr="00675646">
        <w:rPr>
          <w:rFonts w:hAnsi="標楷體" w:hint="eastAsia"/>
          <w:szCs w:val="24"/>
        </w:rPr>
        <w:t>萬</w:t>
      </w:r>
      <w:r w:rsidR="009510DE">
        <w:rPr>
          <w:rFonts w:hAnsi="標楷體" w:hint="eastAsia"/>
          <w:szCs w:val="24"/>
        </w:rPr>
        <w:t>5</w:t>
      </w:r>
      <w:r w:rsidR="002E760B">
        <w:rPr>
          <w:rFonts w:hAnsi="標楷體" w:hint="eastAsia"/>
          <w:szCs w:val="24"/>
        </w:rPr>
        <w:t>千</w:t>
      </w:r>
      <w:r w:rsidRPr="00675646">
        <w:rPr>
          <w:rFonts w:hAnsi="標楷體" w:hint="eastAsia"/>
          <w:szCs w:val="24"/>
        </w:rPr>
        <w:t>元</w:t>
      </w:r>
      <w:r w:rsidR="00042322">
        <w:rPr>
          <w:rFonts w:hAnsi="標楷體" w:hint="eastAsia"/>
          <w:szCs w:val="24"/>
        </w:rPr>
        <w:t>及</w:t>
      </w:r>
      <w:r w:rsidR="008F3368" w:rsidRPr="00675646">
        <w:rPr>
          <w:rFonts w:hAnsi="標楷體" w:hint="eastAsia"/>
          <w:szCs w:val="24"/>
        </w:rPr>
        <w:t>「</w:t>
      </w:r>
      <w:r w:rsidR="008F3368" w:rsidRPr="008F3368">
        <w:rPr>
          <w:rFonts w:hAnsi="標楷體" w:hint="eastAsia"/>
          <w:szCs w:val="24"/>
        </w:rPr>
        <w:t>資訊軟硬體設備費</w:t>
      </w:r>
      <w:r w:rsidR="008F3368" w:rsidRPr="00675646">
        <w:rPr>
          <w:rFonts w:hAnsi="標楷體" w:hint="eastAsia"/>
          <w:szCs w:val="24"/>
        </w:rPr>
        <w:t>」</w:t>
      </w:r>
      <w:r w:rsidR="009510DE">
        <w:rPr>
          <w:rFonts w:hAnsi="標楷體" w:hint="eastAsia"/>
          <w:szCs w:val="24"/>
        </w:rPr>
        <w:t>1</w:t>
      </w:r>
      <w:r w:rsidR="008F3368">
        <w:rPr>
          <w:rFonts w:hAnsi="標楷體"/>
          <w:szCs w:val="24"/>
        </w:rPr>
        <w:t>,</w:t>
      </w:r>
      <w:r w:rsidR="009510DE">
        <w:rPr>
          <w:rFonts w:hAnsi="標楷體" w:hint="eastAsia"/>
          <w:szCs w:val="24"/>
        </w:rPr>
        <w:t>340</w:t>
      </w:r>
      <w:r w:rsidR="008F3368">
        <w:rPr>
          <w:rFonts w:hAnsi="標楷體" w:hint="eastAsia"/>
          <w:szCs w:val="24"/>
        </w:rPr>
        <w:t>萬元</w:t>
      </w:r>
      <w:r w:rsidR="002B5AE4">
        <w:rPr>
          <w:rFonts w:hAnsi="標楷體" w:hint="eastAsia"/>
          <w:szCs w:val="24"/>
        </w:rPr>
        <w:t>，</w:t>
      </w:r>
      <w:r w:rsidR="00863CA1">
        <w:rPr>
          <w:rFonts w:hAnsi="標楷體" w:hint="eastAsia"/>
          <w:szCs w:val="24"/>
        </w:rPr>
        <w:t>主要用於</w:t>
      </w:r>
      <w:r w:rsidR="00863CA1" w:rsidRPr="009510DE">
        <w:rPr>
          <w:rFonts w:hAnsi="標楷體" w:hint="eastAsia"/>
          <w:szCs w:val="24"/>
        </w:rPr>
        <w:t>資訊系統維護費、資安防護及電腦審計軟體更新授權、購買雲端服務</w:t>
      </w:r>
      <w:r w:rsidR="00863CA1">
        <w:rPr>
          <w:rFonts w:hAnsi="標楷體" w:hint="eastAsia"/>
          <w:szCs w:val="24"/>
        </w:rPr>
        <w:t>及</w:t>
      </w:r>
      <w:r w:rsidR="00863CA1" w:rsidRPr="009510DE">
        <w:rPr>
          <w:rFonts w:hAnsi="標楷體" w:hint="eastAsia"/>
          <w:szCs w:val="24"/>
        </w:rPr>
        <w:t>小額軟體</w:t>
      </w:r>
      <w:r w:rsidR="00802EB9">
        <w:rPr>
          <w:rFonts w:hAnsi="標楷體" w:hint="eastAsia"/>
          <w:szCs w:val="24"/>
        </w:rPr>
        <w:t>，</w:t>
      </w:r>
      <w:r w:rsidR="00863CA1" w:rsidRPr="009510DE">
        <w:rPr>
          <w:rFonts w:hAnsi="標楷體" w:hint="eastAsia"/>
          <w:szCs w:val="24"/>
        </w:rPr>
        <w:t>汰購網路設備、伺服器主機</w:t>
      </w:r>
      <w:r w:rsidR="00863CA1">
        <w:rPr>
          <w:rFonts w:hAnsi="標楷體" w:hint="eastAsia"/>
          <w:szCs w:val="24"/>
        </w:rPr>
        <w:t>及</w:t>
      </w:r>
      <w:r w:rsidR="00863CA1" w:rsidRPr="009510DE">
        <w:rPr>
          <w:rFonts w:hAnsi="標楷體" w:hint="eastAsia"/>
          <w:szCs w:val="24"/>
        </w:rPr>
        <w:t>個人電腦</w:t>
      </w:r>
      <w:r w:rsidR="00802EB9">
        <w:rPr>
          <w:rFonts w:hAnsi="標楷體" w:hint="eastAsia"/>
          <w:szCs w:val="24"/>
        </w:rPr>
        <w:t>，</w:t>
      </w:r>
      <w:r w:rsidR="00863CA1" w:rsidRPr="009510DE">
        <w:rPr>
          <w:rFonts w:hAnsi="標楷體" w:hint="eastAsia"/>
          <w:szCs w:val="24"/>
        </w:rPr>
        <w:t>購置個人電腦套裝軟體、審計軟體及工具</w:t>
      </w:r>
      <w:r w:rsidR="00802EB9">
        <w:rPr>
          <w:rFonts w:hAnsi="標楷體" w:hint="eastAsia"/>
          <w:szCs w:val="24"/>
        </w:rPr>
        <w:t>，</w:t>
      </w:r>
      <w:r w:rsidR="00863CA1" w:rsidRPr="009510DE">
        <w:rPr>
          <w:rFonts w:hAnsi="標楷體" w:hint="eastAsia"/>
          <w:szCs w:val="24"/>
        </w:rPr>
        <w:t>增修審計機關內部資訊網、全球資訊網、總決算審核報告查詢平台、資訊系統開發生命週期管理平台等系統功能，擴充機器人流程自動化之審計應用項目</w:t>
      </w:r>
      <w:r w:rsidR="00863CA1" w:rsidRPr="001F7BA4">
        <w:rPr>
          <w:rFonts w:hAnsi="標楷體" w:hint="eastAsia"/>
          <w:szCs w:val="24"/>
        </w:rPr>
        <w:t>，導入AI程式開發工具</w:t>
      </w:r>
      <w:r w:rsidR="00863CA1">
        <w:rPr>
          <w:rFonts w:hAnsi="標楷體" w:hint="eastAsia"/>
          <w:szCs w:val="24"/>
        </w:rPr>
        <w:t>等</w:t>
      </w:r>
      <w:r w:rsidR="00802EB9" w:rsidRPr="00802EB9">
        <w:rPr>
          <w:rFonts w:hAnsi="標楷體" w:cs="新細明體" w:hint="eastAsia"/>
          <w:szCs w:val="24"/>
        </w:rPr>
        <w:t>所需</w:t>
      </w:r>
      <w:r w:rsidR="00863CA1">
        <w:rPr>
          <w:rFonts w:hAnsi="標楷體" w:hint="eastAsia"/>
          <w:szCs w:val="24"/>
        </w:rPr>
        <w:t>經費</w:t>
      </w:r>
      <w:r w:rsidR="00802EB9">
        <w:rPr>
          <w:rFonts w:hAnsi="標楷體" w:hint="eastAsia"/>
          <w:szCs w:val="24"/>
        </w:rPr>
        <w:t>；</w:t>
      </w:r>
      <w:r w:rsidR="003E58AF">
        <w:rPr>
          <w:rFonts w:hAnsi="標楷體" w:hint="eastAsia"/>
          <w:szCs w:val="24"/>
        </w:rPr>
        <w:t>另</w:t>
      </w:r>
      <w:r w:rsidR="00863CA1">
        <w:rPr>
          <w:rFonts w:hAnsi="標楷體" w:hint="eastAsia"/>
          <w:szCs w:val="24"/>
        </w:rPr>
        <w:t>該部</w:t>
      </w:r>
      <w:r w:rsidR="003E58AF">
        <w:rPr>
          <w:rFonts w:hAnsi="標楷體" w:hint="eastAsia"/>
          <w:szCs w:val="24"/>
        </w:rPr>
        <w:t>所屬直轄市審計處1</w:t>
      </w:r>
      <w:r w:rsidR="003E58AF" w:rsidRPr="00675646">
        <w:rPr>
          <w:rFonts w:hAnsi="標楷體" w:hint="eastAsia"/>
          <w:szCs w:val="24"/>
        </w:rPr>
        <w:t>1</w:t>
      </w:r>
      <w:r w:rsidR="003E58AF">
        <w:rPr>
          <w:rFonts w:hAnsi="標楷體" w:hint="eastAsia"/>
          <w:szCs w:val="24"/>
        </w:rPr>
        <w:t>5</w:t>
      </w:r>
      <w:r w:rsidR="003E58AF" w:rsidRPr="00675646">
        <w:rPr>
          <w:rFonts w:hAnsi="標楷體" w:hint="eastAsia"/>
          <w:szCs w:val="24"/>
        </w:rPr>
        <w:t>年度預算案</w:t>
      </w:r>
      <w:r w:rsidR="003E58AF">
        <w:rPr>
          <w:rFonts w:hAnsi="標楷體" w:hint="eastAsia"/>
          <w:szCs w:val="24"/>
        </w:rPr>
        <w:t>於「一般行政」項下編列汰購電腦及電腦套裝軟體經費合計</w:t>
      </w:r>
      <w:r w:rsidR="00863CA1">
        <w:rPr>
          <w:rFonts w:hAnsi="標楷體" w:hint="eastAsia"/>
          <w:szCs w:val="24"/>
        </w:rPr>
        <w:t>134萬5千元</w:t>
      </w:r>
      <w:r w:rsidRPr="00675646">
        <w:rPr>
          <w:rFonts w:hAnsi="標楷體" w:hint="eastAsia"/>
          <w:szCs w:val="24"/>
        </w:rPr>
        <w:t>。經查：</w:t>
      </w:r>
    </w:p>
    <w:bookmarkEnd w:id="2"/>
    <w:bookmarkEnd w:id="3"/>
    <w:bookmarkEnd w:id="4"/>
    <w:bookmarkEnd w:id="5"/>
    <w:bookmarkEnd w:id="6"/>
    <w:p w:rsidR="00606F70" w:rsidRDefault="00606F70" w:rsidP="00606F70">
      <w:pPr>
        <w:pStyle w:val="affc"/>
        <w:ind w:left="849" w:hanging="283"/>
        <w:rPr>
          <w:rFonts w:hAnsi="標楷體"/>
        </w:rPr>
      </w:pPr>
      <w:r w:rsidRPr="001619EC">
        <w:rPr>
          <w:rFonts w:hAnsi="標楷體" w:hint="eastAsia"/>
          <w:b/>
        </w:rPr>
        <w:t>(一)</w:t>
      </w:r>
      <w:r w:rsidR="00B535EA">
        <w:rPr>
          <w:rFonts w:hAnsi="標楷體" w:hint="eastAsia"/>
          <w:b/>
        </w:rPr>
        <w:t>近3年度</w:t>
      </w:r>
      <w:bookmarkStart w:id="7" w:name="_Hlk212620537"/>
      <w:r w:rsidRPr="00606F70">
        <w:rPr>
          <w:rFonts w:hAnsi="標楷體" w:hint="eastAsia"/>
          <w:b/>
        </w:rPr>
        <w:t>應用</w:t>
      </w:r>
      <w:r w:rsidR="00583D47">
        <w:rPr>
          <w:rFonts w:hAnsi="標楷體" w:hint="eastAsia"/>
          <w:b/>
        </w:rPr>
        <w:t>電腦審計軟體進行</w:t>
      </w:r>
      <w:r w:rsidRPr="00606F70">
        <w:rPr>
          <w:rFonts w:hAnsi="標楷體" w:hint="eastAsia"/>
          <w:b/>
        </w:rPr>
        <w:t>數據分析輔助審計查核</w:t>
      </w:r>
      <w:bookmarkEnd w:id="7"/>
      <w:r>
        <w:rPr>
          <w:rFonts w:hAnsi="標楷體" w:hint="eastAsia"/>
          <w:b/>
        </w:rPr>
        <w:t>案件</w:t>
      </w:r>
      <w:r w:rsidR="001E01D3">
        <w:rPr>
          <w:rFonts w:hAnsi="標楷體" w:hint="eastAsia"/>
          <w:b/>
        </w:rPr>
        <w:t>有</w:t>
      </w:r>
      <w:r>
        <w:rPr>
          <w:rFonts w:hAnsi="標楷體" w:hint="eastAsia"/>
          <w:b/>
        </w:rPr>
        <w:t>增加</w:t>
      </w:r>
      <w:r w:rsidR="001E01D3">
        <w:rPr>
          <w:rFonts w:hAnsi="標楷體" w:hint="eastAsia"/>
          <w:b/>
        </w:rPr>
        <w:t>趨勢</w:t>
      </w:r>
      <w:r>
        <w:rPr>
          <w:rFonts w:hAnsi="標楷體" w:hint="eastAsia"/>
          <w:b/>
        </w:rPr>
        <w:t>，</w:t>
      </w:r>
      <w:r w:rsidR="000048BD">
        <w:rPr>
          <w:rFonts w:hAnsi="標楷體" w:hint="eastAsia"/>
          <w:b/>
        </w:rPr>
        <w:t>又</w:t>
      </w:r>
      <w:r w:rsidR="001E01D3">
        <w:rPr>
          <w:rFonts w:hAnsi="標楷體" w:hint="eastAsia"/>
          <w:b/>
        </w:rPr>
        <w:t>11</w:t>
      </w:r>
      <w:r w:rsidR="00B535EA">
        <w:rPr>
          <w:rFonts w:hAnsi="標楷體" w:hint="eastAsia"/>
          <w:b/>
        </w:rPr>
        <w:t>4</w:t>
      </w:r>
      <w:r w:rsidR="001E01D3">
        <w:rPr>
          <w:rFonts w:hAnsi="標楷體" w:hint="eastAsia"/>
          <w:b/>
        </w:rPr>
        <w:t>年</w:t>
      </w:r>
      <w:r w:rsidR="00B535EA">
        <w:rPr>
          <w:rFonts w:hAnsi="標楷體" w:hint="eastAsia"/>
          <w:b/>
        </w:rPr>
        <w:t>迄8月底止，</w:t>
      </w:r>
      <w:r w:rsidRPr="00606F70">
        <w:rPr>
          <w:rFonts w:hAnsi="標楷體" w:hint="eastAsia"/>
          <w:b/>
        </w:rPr>
        <w:t>通知稅捐稽徵機關依法補徵稅款及其他財務上繳庫事項金額</w:t>
      </w:r>
      <w:r w:rsidR="001E01D3">
        <w:rPr>
          <w:rFonts w:hAnsi="標楷體" w:hint="eastAsia"/>
          <w:b/>
        </w:rPr>
        <w:t>較11</w:t>
      </w:r>
      <w:r w:rsidR="00B535EA">
        <w:rPr>
          <w:rFonts w:hAnsi="標楷體" w:hint="eastAsia"/>
          <w:b/>
        </w:rPr>
        <w:t>3</w:t>
      </w:r>
      <w:r w:rsidR="001E01D3">
        <w:rPr>
          <w:rFonts w:hAnsi="標楷體" w:hint="eastAsia"/>
          <w:b/>
        </w:rPr>
        <w:t>年度大幅增長</w:t>
      </w:r>
    </w:p>
    <w:p w:rsidR="00675646" w:rsidRDefault="009D4BD8" w:rsidP="00A66146">
      <w:pPr>
        <w:pStyle w:val="21"/>
        <w:ind w:left="850" w:firstLine="566"/>
        <w:rPr>
          <w:rFonts w:hAnsi="標楷體"/>
        </w:rPr>
      </w:pPr>
      <w:r>
        <w:rPr>
          <w:rFonts w:hAnsi="標楷體" w:hint="eastAsia"/>
        </w:rPr>
        <w:t>審計部</w:t>
      </w:r>
      <w:r w:rsidR="00254D30" w:rsidRPr="00254D30">
        <w:rPr>
          <w:rFonts w:hAnsi="標楷體" w:hint="eastAsia"/>
        </w:rPr>
        <w:t>自</w:t>
      </w:r>
      <w:r>
        <w:rPr>
          <w:rFonts w:hAnsi="標楷體" w:hint="eastAsia"/>
        </w:rPr>
        <w:t>78</w:t>
      </w:r>
      <w:r w:rsidR="00254D30" w:rsidRPr="00254D30">
        <w:rPr>
          <w:rFonts w:hAnsi="標楷體" w:hint="eastAsia"/>
        </w:rPr>
        <w:t>年</w:t>
      </w:r>
      <w:r w:rsidR="002319F1">
        <w:rPr>
          <w:rFonts w:hAnsi="標楷體" w:hint="eastAsia"/>
        </w:rPr>
        <w:t>度</w:t>
      </w:r>
      <w:r w:rsidR="00254D30" w:rsidRPr="00254D30">
        <w:rPr>
          <w:rFonts w:hAnsi="標楷體" w:hint="eastAsia"/>
        </w:rPr>
        <w:t>引進</w:t>
      </w:r>
      <w:r>
        <w:rPr>
          <w:rFonts w:hAnsi="標楷體" w:hint="eastAsia"/>
        </w:rPr>
        <w:t>ACL</w:t>
      </w:r>
      <w:r w:rsidR="00254D30" w:rsidRPr="00254D30">
        <w:rPr>
          <w:rFonts w:hAnsi="標楷體" w:hint="eastAsia"/>
        </w:rPr>
        <w:t>電腦審計軟體</w:t>
      </w:r>
      <w:r w:rsidR="006657BB">
        <w:rPr>
          <w:rStyle w:val="affa"/>
          <w:rFonts w:hAnsi="標楷體"/>
        </w:rPr>
        <w:footnoteReference w:id="2"/>
      </w:r>
      <w:r w:rsidR="00254D30" w:rsidRPr="00254D30">
        <w:rPr>
          <w:rFonts w:hAnsi="標楷體" w:hint="eastAsia"/>
        </w:rPr>
        <w:t>，開始</w:t>
      </w:r>
      <w:r w:rsidR="00651CBF">
        <w:rPr>
          <w:rFonts w:hAnsi="標楷體" w:hint="eastAsia"/>
        </w:rPr>
        <w:t>利</w:t>
      </w:r>
      <w:r w:rsidR="00254D30" w:rsidRPr="00254D30">
        <w:rPr>
          <w:rFonts w:hAnsi="標楷體" w:hint="eastAsia"/>
        </w:rPr>
        <w:t>用</w:t>
      </w:r>
      <w:r w:rsidR="00651CBF">
        <w:rPr>
          <w:rFonts w:hAnsi="標楷體" w:hint="eastAsia"/>
        </w:rPr>
        <w:t>數據分</w:t>
      </w:r>
      <w:r w:rsidR="00651CBF">
        <w:rPr>
          <w:rFonts w:hAnsi="標楷體" w:hint="eastAsia"/>
        </w:rPr>
        <w:lastRenderedPageBreak/>
        <w:t>析</w:t>
      </w:r>
      <w:r w:rsidR="00254D30" w:rsidRPr="00254D30">
        <w:rPr>
          <w:rFonts w:hAnsi="標楷體" w:hint="eastAsia"/>
        </w:rPr>
        <w:t>輔助查核工作，</w:t>
      </w:r>
      <w:r>
        <w:rPr>
          <w:rFonts w:hAnsi="標楷體" w:hint="eastAsia"/>
        </w:rPr>
        <w:t>迄</w:t>
      </w:r>
      <w:r w:rsidR="00254D30" w:rsidRPr="00254D30">
        <w:rPr>
          <w:rFonts w:hAnsi="標楷體" w:hint="eastAsia"/>
        </w:rPr>
        <w:t>今已逾</w:t>
      </w:r>
      <w:r>
        <w:rPr>
          <w:rFonts w:hAnsi="標楷體" w:hint="eastAsia"/>
        </w:rPr>
        <w:t>3</w:t>
      </w:r>
      <w:r w:rsidR="00826A9A">
        <w:rPr>
          <w:rFonts w:hAnsi="標楷體" w:hint="eastAsia"/>
        </w:rPr>
        <w:t>5</w:t>
      </w:r>
      <w:r w:rsidR="00254D30" w:rsidRPr="00254D30">
        <w:rPr>
          <w:rFonts w:hAnsi="標楷體" w:hint="eastAsia"/>
        </w:rPr>
        <w:t>年</w:t>
      </w:r>
      <w:r w:rsidR="003B61D3">
        <w:rPr>
          <w:rFonts w:hAnsi="標楷體" w:hint="eastAsia"/>
        </w:rPr>
        <w:t>，</w:t>
      </w:r>
      <w:r w:rsidR="00E43141">
        <w:rPr>
          <w:rFonts w:hAnsi="標楷體" w:hint="eastAsia"/>
        </w:rPr>
        <w:t>從</w:t>
      </w:r>
      <w:r>
        <w:rPr>
          <w:rFonts w:hAnsi="標楷體" w:hint="eastAsia"/>
        </w:rPr>
        <w:t>該部</w:t>
      </w:r>
      <w:r w:rsidR="00254D30" w:rsidRPr="00254D30">
        <w:rPr>
          <w:rFonts w:hAnsi="標楷體" w:hint="eastAsia"/>
        </w:rPr>
        <w:t>近</w:t>
      </w:r>
      <w:r>
        <w:rPr>
          <w:rFonts w:hAnsi="標楷體" w:hint="eastAsia"/>
        </w:rPr>
        <w:t>3</w:t>
      </w:r>
      <w:r w:rsidR="00254D30" w:rsidRPr="00254D30">
        <w:rPr>
          <w:rFonts w:hAnsi="標楷體" w:hint="eastAsia"/>
        </w:rPr>
        <w:t>年度</w:t>
      </w:r>
      <w:r>
        <w:rPr>
          <w:rFonts w:hAnsi="標楷體" w:hint="eastAsia"/>
        </w:rPr>
        <w:t>(1</w:t>
      </w:r>
      <w:r w:rsidR="00DE7F59">
        <w:rPr>
          <w:rFonts w:hAnsi="標楷體"/>
        </w:rPr>
        <w:t>1</w:t>
      </w:r>
      <w:r w:rsidR="00E43141">
        <w:rPr>
          <w:rFonts w:hAnsi="標楷體" w:hint="eastAsia"/>
        </w:rPr>
        <w:t>1</w:t>
      </w:r>
      <w:r w:rsidR="00254D30" w:rsidRPr="00254D30">
        <w:rPr>
          <w:rFonts w:hAnsi="標楷體" w:hint="eastAsia"/>
        </w:rPr>
        <w:t>至</w:t>
      </w:r>
      <w:r>
        <w:rPr>
          <w:rFonts w:hAnsi="標楷體" w:hint="eastAsia"/>
        </w:rPr>
        <w:t>11</w:t>
      </w:r>
      <w:r w:rsidR="00E43141">
        <w:rPr>
          <w:rFonts w:hAnsi="標楷體" w:hint="eastAsia"/>
        </w:rPr>
        <w:t>3</w:t>
      </w:r>
      <w:r>
        <w:rPr>
          <w:rFonts w:hAnsi="標楷體" w:hint="eastAsia"/>
        </w:rPr>
        <w:t>年度</w:t>
      </w:r>
      <w:r w:rsidR="00E43141">
        <w:rPr>
          <w:rFonts w:hAnsi="標楷體" w:hint="eastAsia"/>
        </w:rPr>
        <w:t>，以下同</w:t>
      </w:r>
      <w:r>
        <w:rPr>
          <w:rFonts w:hAnsi="標楷體" w:hint="eastAsia"/>
        </w:rPr>
        <w:t>)</w:t>
      </w:r>
      <w:r w:rsidR="009036ED">
        <w:rPr>
          <w:rFonts w:hAnsi="標楷體" w:hint="eastAsia"/>
        </w:rPr>
        <w:t>審計機關</w:t>
      </w:r>
      <w:r w:rsidR="00651CBF">
        <w:rPr>
          <w:rFonts w:hAnsi="標楷體" w:hint="eastAsia"/>
        </w:rPr>
        <w:t>應用數據分析</w:t>
      </w:r>
      <w:r w:rsidR="00254D30" w:rsidRPr="00254D30">
        <w:rPr>
          <w:rFonts w:hAnsi="標楷體" w:hint="eastAsia"/>
        </w:rPr>
        <w:t>輔助</w:t>
      </w:r>
      <w:r w:rsidR="00651CBF">
        <w:rPr>
          <w:rFonts w:hAnsi="標楷體" w:hint="eastAsia"/>
        </w:rPr>
        <w:t>審計</w:t>
      </w:r>
      <w:r w:rsidR="00254D30" w:rsidRPr="00254D30">
        <w:rPr>
          <w:rFonts w:hAnsi="標楷體" w:hint="eastAsia"/>
        </w:rPr>
        <w:t>查核</w:t>
      </w:r>
      <w:r w:rsidR="008A2F44">
        <w:rPr>
          <w:rFonts w:hAnsi="標楷體" w:hint="eastAsia"/>
        </w:rPr>
        <w:t>成果</w:t>
      </w:r>
      <w:r w:rsidR="00E43141">
        <w:rPr>
          <w:rFonts w:hAnsi="標楷體" w:hint="eastAsia"/>
        </w:rPr>
        <w:t>以觀</w:t>
      </w:r>
      <w:r w:rsidR="00651CBF">
        <w:rPr>
          <w:rFonts w:hAnsi="標楷體" w:hint="eastAsia"/>
        </w:rPr>
        <w:t>(</w:t>
      </w:r>
      <w:r w:rsidR="00651CBF" w:rsidRPr="00651CBF">
        <w:rPr>
          <w:rFonts w:hAnsi="標楷體"/>
        </w:rPr>
        <w:t>包括</w:t>
      </w:r>
      <w:r w:rsidR="00651CBF">
        <w:rPr>
          <w:rFonts w:hAnsi="標楷體" w:hint="eastAsia"/>
        </w:rPr>
        <w:t>各該</w:t>
      </w:r>
      <w:r w:rsidR="00651CBF" w:rsidRPr="00E43141">
        <w:rPr>
          <w:rFonts w:hAnsi="標楷體"/>
        </w:rPr>
        <w:t>年度查核案件及以前年度查核案件於</w:t>
      </w:r>
      <w:r w:rsidR="00651CBF" w:rsidRPr="00E43141">
        <w:rPr>
          <w:rFonts w:hAnsi="標楷體" w:hint="eastAsia"/>
        </w:rPr>
        <w:t>各該</w:t>
      </w:r>
      <w:r w:rsidR="00651CBF" w:rsidRPr="00E43141">
        <w:rPr>
          <w:rFonts w:hAnsi="標楷體"/>
        </w:rPr>
        <w:t>年度處理結案者</w:t>
      </w:r>
      <w:r w:rsidR="00651CBF" w:rsidRPr="00E43141">
        <w:rPr>
          <w:rFonts w:hAnsi="標楷體" w:hint="eastAsia"/>
        </w:rPr>
        <w:t>)，</w:t>
      </w:r>
      <w:r w:rsidR="00E43141" w:rsidRPr="00E43141">
        <w:rPr>
          <w:rFonts w:hAnsi="標楷體" w:hint="eastAsia"/>
        </w:rPr>
        <w:t>應用電腦審計軟體進行數據分析輔助審計查核件數逐年增加，</w:t>
      </w:r>
      <w:r w:rsidR="005A5529">
        <w:rPr>
          <w:rFonts w:hAnsi="標楷體" w:hint="eastAsia"/>
        </w:rPr>
        <w:t>以最新</w:t>
      </w:r>
      <w:r w:rsidR="00254D30" w:rsidRPr="00254D30">
        <w:rPr>
          <w:rFonts w:hAnsi="標楷體" w:hint="eastAsia"/>
        </w:rPr>
        <w:t>11</w:t>
      </w:r>
      <w:r w:rsidR="00E43141">
        <w:rPr>
          <w:rFonts w:hAnsi="標楷體" w:hint="eastAsia"/>
        </w:rPr>
        <w:t>3</w:t>
      </w:r>
      <w:r w:rsidR="00254D30" w:rsidRPr="00254D30">
        <w:rPr>
          <w:rFonts w:hAnsi="標楷體" w:hint="eastAsia"/>
        </w:rPr>
        <w:t>年度查核案件</w:t>
      </w:r>
      <w:r w:rsidR="006D1C14">
        <w:rPr>
          <w:rFonts w:hAnsi="標楷體" w:hint="eastAsia"/>
        </w:rPr>
        <w:t>暨</w:t>
      </w:r>
      <w:r w:rsidR="00254D30" w:rsidRPr="00254D30">
        <w:rPr>
          <w:rFonts w:hAnsi="標楷體" w:hint="eastAsia"/>
        </w:rPr>
        <w:t>以前年度查核案件於</w:t>
      </w:r>
      <w:r w:rsidR="002319F1">
        <w:rPr>
          <w:rFonts w:hAnsi="標楷體" w:hint="eastAsia"/>
        </w:rPr>
        <w:t>該</w:t>
      </w:r>
      <w:r w:rsidR="00254D30" w:rsidRPr="00254D30">
        <w:rPr>
          <w:rFonts w:hAnsi="標楷體" w:hint="eastAsia"/>
        </w:rPr>
        <w:t>年度處理結案者</w:t>
      </w:r>
      <w:r w:rsidR="00D11BC6">
        <w:rPr>
          <w:rFonts w:hAnsi="標楷體" w:hint="eastAsia"/>
        </w:rPr>
        <w:t>綜</w:t>
      </w:r>
      <w:r w:rsidR="005A5529">
        <w:rPr>
          <w:rFonts w:hAnsi="標楷體" w:hint="eastAsia"/>
        </w:rPr>
        <w:t>觀之</w:t>
      </w:r>
      <w:r w:rsidR="00A66146">
        <w:rPr>
          <w:rFonts w:hAnsi="標楷體" w:hint="eastAsia"/>
        </w:rPr>
        <w:t>(詳表1)</w:t>
      </w:r>
      <w:r w:rsidR="00254D30" w:rsidRPr="00254D30">
        <w:rPr>
          <w:rFonts w:hAnsi="標楷體" w:hint="eastAsia"/>
        </w:rPr>
        <w:t>，計有</w:t>
      </w:r>
      <w:r w:rsidR="00651CBF">
        <w:rPr>
          <w:rFonts w:hAnsi="標楷體" w:hint="eastAsia"/>
        </w:rPr>
        <w:t>報告</w:t>
      </w:r>
      <w:r w:rsidR="00254D30" w:rsidRPr="00254D30">
        <w:rPr>
          <w:rFonts w:hAnsi="標楷體" w:hint="eastAsia"/>
        </w:rPr>
        <w:t>監察院</w:t>
      </w:r>
      <w:r w:rsidR="00651CBF">
        <w:rPr>
          <w:rFonts w:hAnsi="標楷體" w:hint="eastAsia"/>
        </w:rPr>
        <w:t>7</w:t>
      </w:r>
      <w:r w:rsidR="00254D30" w:rsidRPr="00254D30">
        <w:rPr>
          <w:rFonts w:hAnsi="標楷體" w:hint="eastAsia"/>
        </w:rPr>
        <w:t>件</w:t>
      </w:r>
      <w:r w:rsidR="00802EB9">
        <w:rPr>
          <w:rFonts w:hAnsi="標楷體" w:hint="eastAsia"/>
        </w:rPr>
        <w:t>，</w:t>
      </w:r>
      <w:r w:rsidR="00254D30" w:rsidRPr="00254D30">
        <w:rPr>
          <w:rFonts w:hAnsi="標楷體" w:hint="eastAsia"/>
        </w:rPr>
        <w:t>移送</w:t>
      </w:r>
      <w:r w:rsidR="00651CBF">
        <w:rPr>
          <w:rFonts w:hAnsi="標楷體" w:hint="eastAsia"/>
        </w:rPr>
        <w:t>司</w:t>
      </w:r>
      <w:r w:rsidR="00651CBF">
        <w:rPr>
          <w:rFonts w:hAnsi="標楷體" w:hint="eastAsia"/>
        </w:rPr>
        <w:lastRenderedPageBreak/>
        <w:t>法機關1</w:t>
      </w:r>
      <w:r w:rsidR="00B535EA">
        <w:rPr>
          <w:rFonts w:hAnsi="標楷體" w:hint="eastAsia"/>
        </w:rPr>
        <w:t>5</w:t>
      </w:r>
      <w:r w:rsidR="00254D30" w:rsidRPr="00254D30">
        <w:rPr>
          <w:rFonts w:hAnsi="標楷體" w:hint="eastAsia"/>
        </w:rPr>
        <w:t>件</w:t>
      </w:r>
      <w:r w:rsidR="00802EB9">
        <w:rPr>
          <w:rFonts w:hAnsi="標楷體" w:hint="eastAsia"/>
        </w:rPr>
        <w:t>，</w:t>
      </w:r>
      <w:r w:rsidR="00254D30" w:rsidRPr="00254D30">
        <w:rPr>
          <w:rFonts w:hAnsi="標楷體" w:hint="eastAsia"/>
        </w:rPr>
        <w:t>建議、查明處理、注意及其他事項等計</w:t>
      </w:r>
      <w:r w:rsidR="00B535EA">
        <w:rPr>
          <w:rFonts w:hAnsi="標楷體" w:hint="eastAsia"/>
        </w:rPr>
        <w:t>2</w:t>
      </w:r>
      <w:r w:rsidR="005A5529">
        <w:rPr>
          <w:rFonts w:hAnsi="標楷體" w:hint="eastAsia"/>
        </w:rPr>
        <w:t>,</w:t>
      </w:r>
      <w:r w:rsidR="00B535EA">
        <w:rPr>
          <w:rFonts w:hAnsi="標楷體" w:hint="eastAsia"/>
        </w:rPr>
        <w:t>020</w:t>
      </w:r>
      <w:r w:rsidR="00254D30" w:rsidRPr="00254D30">
        <w:rPr>
          <w:rFonts w:hAnsi="標楷體" w:hint="eastAsia"/>
        </w:rPr>
        <w:t>項</w:t>
      </w:r>
      <w:r w:rsidR="00802EB9">
        <w:rPr>
          <w:rFonts w:hAnsi="標楷體" w:hint="eastAsia"/>
        </w:rPr>
        <w:t>，</w:t>
      </w:r>
      <w:r w:rsidR="00254D30" w:rsidRPr="00254D30">
        <w:rPr>
          <w:rFonts w:hAnsi="標楷體" w:hint="eastAsia"/>
        </w:rPr>
        <w:t>通知稅捐稽徵機關依法補徵稅款及其他財務上繳庫事項</w:t>
      </w:r>
      <w:r w:rsidR="00802EB9">
        <w:rPr>
          <w:rFonts w:hAnsi="標楷體" w:hint="eastAsia"/>
        </w:rPr>
        <w:t>之</w:t>
      </w:r>
      <w:r w:rsidR="00254D30" w:rsidRPr="00254D30">
        <w:rPr>
          <w:rFonts w:hAnsi="標楷體" w:hint="eastAsia"/>
        </w:rPr>
        <w:t>金額計</w:t>
      </w:r>
      <w:r w:rsidR="00B535EA">
        <w:rPr>
          <w:rFonts w:hAnsi="標楷體" w:hint="eastAsia"/>
        </w:rPr>
        <w:t>8</w:t>
      </w:r>
      <w:r w:rsidR="00254D30" w:rsidRPr="00254D30">
        <w:rPr>
          <w:rFonts w:hAnsi="標楷體" w:hint="eastAsia"/>
        </w:rPr>
        <w:t>億</w:t>
      </w:r>
      <w:r w:rsidR="00B535EA">
        <w:rPr>
          <w:rFonts w:hAnsi="標楷體" w:hint="eastAsia"/>
        </w:rPr>
        <w:t>5</w:t>
      </w:r>
      <w:r w:rsidR="005A5529">
        <w:rPr>
          <w:rFonts w:hAnsi="標楷體" w:hint="eastAsia"/>
        </w:rPr>
        <w:t>,</w:t>
      </w:r>
      <w:r w:rsidR="00B535EA">
        <w:rPr>
          <w:rFonts w:hAnsi="標楷體" w:hint="eastAsia"/>
        </w:rPr>
        <w:t>300</w:t>
      </w:r>
      <w:r w:rsidR="00254D30" w:rsidRPr="00254D30">
        <w:rPr>
          <w:rFonts w:hAnsi="標楷體" w:hint="eastAsia"/>
        </w:rPr>
        <w:t>萬元，</w:t>
      </w:r>
      <w:r w:rsidR="00606F70">
        <w:rPr>
          <w:rFonts w:hAnsi="標楷體" w:hint="eastAsia"/>
        </w:rPr>
        <w:t>上述</w:t>
      </w:r>
      <w:r w:rsidR="00FE1779" w:rsidRPr="00FE1779">
        <w:rPr>
          <w:rFonts w:hAnsi="標楷體" w:hint="eastAsia"/>
        </w:rPr>
        <w:t>應用電腦審計軟體進行數據分析輔助審計查核</w:t>
      </w:r>
      <w:r w:rsidR="00A45EC4">
        <w:rPr>
          <w:rFonts w:hAnsi="標楷體" w:hint="eastAsia"/>
        </w:rPr>
        <w:t>之</w:t>
      </w:r>
      <w:r w:rsidR="00606F70">
        <w:rPr>
          <w:rFonts w:hAnsi="標楷體" w:hint="eastAsia"/>
        </w:rPr>
        <w:t>件</w:t>
      </w:r>
      <w:r w:rsidR="00A45EC4">
        <w:rPr>
          <w:rFonts w:hAnsi="標楷體" w:hint="eastAsia"/>
        </w:rPr>
        <w:t>數</w:t>
      </w:r>
      <w:r w:rsidR="004B106D">
        <w:rPr>
          <w:rFonts w:hAnsi="標楷體" w:hint="eastAsia"/>
        </w:rPr>
        <w:t>及金額</w:t>
      </w:r>
      <w:r w:rsidR="00606F70">
        <w:rPr>
          <w:rFonts w:hAnsi="標楷體" w:hint="eastAsia"/>
        </w:rPr>
        <w:t>，</w:t>
      </w:r>
      <w:r w:rsidR="00376E39">
        <w:rPr>
          <w:rFonts w:hAnsi="標楷體" w:hint="eastAsia"/>
        </w:rPr>
        <w:t>均</w:t>
      </w:r>
      <w:r w:rsidR="005A5529">
        <w:rPr>
          <w:rFonts w:hAnsi="標楷體" w:hint="eastAsia"/>
        </w:rPr>
        <w:t>達近3年</w:t>
      </w:r>
      <w:r w:rsidR="00B535EA">
        <w:rPr>
          <w:rFonts w:hAnsi="標楷體" w:hint="eastAsia"/>
        </w:rPr>
        <w:t>度</w:t>
      </w:r>
      <w:r w:rsidR="00376E39">
        <w:rPr>
          <w:rFonts w:hAnsi="標楷體" w:hint="eastAsia"/>
        </w:rPr>
        <w:t>新高</w:t>
      </w:r>
      <w:r w:rsidR="00B535EA">
        <w:rPr>
          <w:rFonts w:hAnsi="標楷體" w:hint="eastAsia"/>
        </w:rPr>
        <w:t>；另114年1至8月累計</w:t>
      </w:r>
      <w:r w:rsidR="008A2F44">
        <w:rPr>
          <w:rFonts w:hAnsi="標楷體" w:hint="eastAsia"/>
        </w:rPr>
        <w:t>補徵稅款及其他繳庫事項金額甚至</w:t>
      </w:r>
      <w:r w:rsidR="00B535EA">
        <w:rPr>
          <w:rFonts w:hAnsi="標楷體" w:hint="eastAsia"/>
        </w:rPr>
        <w:t>已</w:t>
      </w:r>
      <w:r w:rsidR="008A2F44">
        <w:rPr>
          <w:rFonts w:hAnsi="標楷體" w:hint="eastAsia"/>
        </w:rPr>
        <w:t>較11</w:t>
      </w:r>
      <w:r w:rsidR="00B535EA">
        <w:rPr>
          <w:rFonts w:hAnsi="標楷體" w:hint="eastAsia"/>
        </w:rPr>
        <w:t>3</w:t>
      </w:r>
      <w:r w:rsidR="008A2F44">
        <w:rPr>
          <w:rFonts w:hAnsi="標楷體" w:hint="eastAsia"/>
        </w:rPr>
        <w:t>年</w:t>
      </w:r>
      <w:r w:rsidR="00B535EA">
        <w:rPr>
          <w:rFonts w:hAnsi="標楷體" w:hint="eastAsia"/>
        </w:rPr>
        <w:t>度</w:t>
      </w:r>
      <w:r w:rsidR="00802EB9">
        <w:rPr>
          <w:rFonts w:hAnsi="標楷體" w:hint="eastAsia"/>
        </w:rPr>
        <w:t>全年度之</w:t>
      </w:r>
      <w:r w:rsidR="00FE1779">
        <w:rPr>
          <w:rFonts w:hAnsi="標楷體" w:hint="eastAsia"/>
        </w:rPr>
        <w:t>金額為高</w:t>
      </w:r>
      <w:r w:rsidR="00E92CE1">
        <w:rPr>
          <w:rFonts w:hAnsi="標楷體" w:hint="eastAsia"/>
        </w:rPr>
        <w:t>，顯示</w:t>
      </w:r>
      <w:r w:rsidR="00E92CE1" w:rsidRPr="00E92CE1">
        <w:rPr>
          <w:rFonts w:hAnsi="標楷體" w:hint="eastAsia"/>
        </w:rPr>
        <w:t>應用電腦審計軟體進行數據分析輔助審計查核</w:t>
      </w:r>
      <w:r w:rsidR="00E92CE1">
        <w:rPr>
          <w:rFonts w:hAnsi="標楷體" w:hint="eastAsia"/>
        </w:rPr>
        <w:t>，可提高審計績效。</w:t>
      </w:r>
    </w:p>
    <w:p w:rsidR="00DE7F59" w:rsidRPr="006F43BF" w:rsidRDefault="00DE7F59" w:rsidP="00E43141">
      <w:pPr>
        <w:spacing w:line="440" w:lineRule="exact"/>
        <w:ind w:leftChars="0" w:left="757" w:hangingChars="267" w:hanging="757"/>
        <w:rPr>
          <w:rFonts w:hAnsi="標楷體"/>
          <w:sz w:val="24"/>
        </w:rPr>
      </w:pPr>
      <w:r w:rsidRPr="006F43BF">
        <w:rPr>
          <w:rFonts w:hAnsi="標楷體" w:hint="eastAsia"/>
          <w:b/>
        </w:rPr>
        <w:t>表</w:t>
      </w:r>
      <w:r>
        <w:rPr>
          <w:rFonts w:hAnsi="標楷體"/>
          <w:b/>
        </w:rPr>
        <w:t>1</w:t>
      </w:r>
      <w:r w:rsidRPr="006F43BF">
        <w:rPr>
          <w:rFonts w:hAnsi="標楷體"/>
          <w:b/>
        </w:rPr>
        <w:t xml:space="preserve"> </w:t>
      </w:r>
      <w:r w:rsidRPr="006F43BF">
        <w:rPr>
          <w:rFonts w:hAnsi="標楷體" w:hint="eastAsia"/>
          <w:b/>
        </w:rPr>
        <w:t xml:space="preserve"> </w:t>
      </w:r>
      <w:r w:rsidRPr="006F43BF">
        <w:rPr>
          <w:rFonts w:hAnsi="標楷體"/>
          <w:b/>
        </w:rPr>
        <w:t>1</w:t>
      </w:r>
      <w:r>
        <w:rPr>
          <w:rFonts w:hAnsi="標楷體"/>
          <w:b/>
        </w:rPr>
        <w:t>1</w:t>
      </w:r>
      <w:r w:rsidR="00E43141">
        <w:rPr>
          <w:rFonts w:hAnsi="標楷體" w:hint="eastAsia"/>
          <w:b/>
        </w:rPr>
        <w:t>1年</w:t>
      </w:r>
      <w:r w:rsidR="004B106D">
        <w:rPr>
          <w:rFonts w:hAnsi="標楷體" w:hint="eastAsia"/>
          <w:b/>
        </w:rPr>
        <w:t>度</w:t>
      </w:r>
      <w:r w:rsidRPr="006F43BF">
        <w:rPr>
          <w:rFonts w:hAnsi="標楷體" w:hint="eastAsia"/>
          <w:b/>
        </w:rPr>
        <w:t>至</w:t>
      </w:r>
      <w:r w:rsidRPr="006F43BF">
        <w:rPr>
          <w:rFonts w:hAnsi="標楷體"/>
          <w:b/>
        </w:rPr>
        <w:t>11</w:t>
      </w:r>
      <w:r w:rsidR="00E43141">
        <w:rPr>
          <w:rFonts w:hAnsi="標楷體" w:hint="eastAsia"/>
          <w:b/>
        </w:rPr>
        <w:t>4</w:t>
      </w:r>
      <w:r w:rsidRPr="006F43BF">
        <w:rPr>
          <w:rFonts w:hAnsi="標楷體" w:hint="eastAsia"/>
          <w:b/>
        </w:rPr>
        <w:t>年</w:t>
      </w:r>
      <w:bookmarkStart w:id="8" w:name="_Hlk178703569"/>
      <w:r w:rsidR="00E43141">
        <w:rPr>
          <w:rFonts w:hAnsi="標楷體" w:hint="eastAsia"/>
          <w:b/>
        </w:rPr>
        <w:t>8月</w:t>
      </w:r>
      <w:r>
        <w:rPr>
          <w:rFonts w:hAnsi="標楷體" w:hint="eastAsia"/>
          <w:b/>
        </w:rPr>
        <w:t>審計機關應用</w:t>
      </w:r>
      <w:r w:rsidR="00583D47">
        <w:rPr>
          <w:rFonts w:hAnsi="標楷體" w:hint="eastAsia"/>
          <w:b/>
        </w:rPr>
        <w:t>電腦審計軟體進行</w:t>
      </w:r>
      <w:r w:rsidR="00651CBF">
        <w:rPr>
          <w:rFonts w:hAnsi="標楷體" w:hint="eastAsia"/>
          <w:b/>
        </w:rPr>
        <w:t>數據分析</w:t>
      </w:r>
      <w:r w:rsidRPr="006F43BF">
        <w:rPr>
          <w:rFonts w:hAnsi="標楷體" w:hint="eastAsia"/>
          <w:b/>
        </w:rPr>
        <w:t>輔助</w:t>
      </w:r>
      <w:r>
        <w:rPr>
          <w:rFonts w:hAnsi="標楷體" w:hint="eastAsia"/>
          <w:b/>
        </w:rPr>
        <w:t>審計</w:t>
      </w:r>
      <w:r w:rsidRPr="006F43BF">
        <w:rPr>
          <w:rFonts w:hAnsi="標楷體" w:hint="eastAsia"/>
          <w:b/>
        </w:rPr>
        <w:t>查核</w:t>
      </w:r>
      <w:bookmarkEnd w:id="8"/>
      <w:r>
        <w:rPr>
          <w:rFonts w:hAnsi="標楷體" w:hint="eastAsia"/>
          <w:b/>
        </w:rPr>
        <w:t>成果</w:t>
      </w:r>
      <w:r w:rsidRPr="006F43BF">
        <w:rPr>
          <w:rFonts w:hAnsi="標楷體" w:hint="eastAsia"/>
          <w:b/>
        </w:rPr>
        <w:t>統計表</w:t>
      </w:r>
      <w:r w:rsidR="00E43141">
        <w:rPr>
          <w:rFonts w:hAnsi="標楷體" w:hint="eastAsia"/>
          <w:b/>
        </w:rPr>
        <w:t xml:space="preserve">              </w:t>
      </w:r>
      <w:r w:rsidR="00FE1779">
        <w:rPr>
          <w:rFonts w:hAnsi="標楷體" w:hint="eastAsia"/>
          <w:b/>
        </w:rPr>
        <w:t xml:space="preserve">  </w:t>
      </w:r>
      <w:r w:rsidRPr="006F43BF">
        <w:rPr>
          <w:rFonts w:hAnsi="標楷體" w:hint="eastAsia"/>
          <w:sz w:val="24"/>
        </w:rPr>
        <w:t>單位：件</w:t>
      </w:r>
      <w:r>
        <w:rPr>
          <w:rFonts w:hAnsi="標楷體" w:hint="eastAsia"/>
          <w:sz w:val="24"/>
        </w:rPr>
        <w:t>；新臺幣千元</w:t>
      </w:r>
    </w:p>
    <w:tbl>
      <w:tblPr>
        <w:tblW w:w="8534"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23"/>
        <w:gridCol w:w="1559"/>
        <w:gridCol w:w="993"/>
        <w:gridCol w:w="1559"/>
        <w:gridCol w:w="1276"/>
        <w:gridCol w:w="2424"/>
      </w:tblGrid>
      <w:tr w:rsidR="00DE7F59" w:rsidRPr="003D0622" w:rsidTr="00DE7F59">
        <w:trPr>
          <w:trHeight w:val="325"/>
          <w:tblHeader/>
        </w:trPr>
        <w:tc>
          <w:tcPr>
            <w:tcW w:w="2282" w:type="dxa"/>
            <w:gridSpan w:val="2"/>
            <w:tcBorders>
              <w:top w:val="single" w:sz="12" w:space="0" w:color="auto"/>
              <w:bottom w:val="single" w:sz="4" w:space="0" w:color="auto"/>
              <w:right w:val="single" w:sz="4" w:space="0" w:color="auto"/>
              <w:tl2br w:val="single" w:sz="4" w:space="0" w:color="auto"/>
            </w:tcBorders>
            <w:shd w:val="clear" w:color="auto" w:fill="auto"/>
            <w:noWrap/>
            <w:hideMark/>
          </w:tcPr>
          <w:p w:rsidR="00DE7F59" w:rsidRPr="00FE1779" w:rsidRDefault="00DE7F59" w:rsidP="00A85AFC">
            <w:pPr>
              <w:pStyle w:val="142"/>
              <w:jc w:val="right"/>
              <w:rPr>
                <w:rFonts w:hAnsi="標楷體"/>
                <w:b/>
                <w:bCs/>
                <w:szCs w:val="24"/>
              </w:rPr>
            </w:pPr>
            <w:r w:rsidRPr="00FE1779">
              <w:rPr>
                <w:rFonts w:hAnsi="標楷體" w:hint="eastAsia"/>
                <w:b/>
                <w:bCs/>
                <w:szCs w:val="24"/>
              </w:rPr>
              <w:t>項目</w:t>
            </w:r>
          </w:p>
          <w:p w:rsidR="00DE7F59" w:rsidRPr="00FE1779" w:rsidRDefault="00DE7F59" w:rsidP="00A85AFC">
            <w:pPr>
              <w:pStyle w:val="142"/>
              <w:rPr>
                <w:rFonts w:hAnsi="標楷體"/>
                <w:b/>
                <w:bCs/>
                <w:szCs w:val="24"/>
              </w:rPr>
            </w:pPr>
            <w:r w:rsidRPr="00FE1779">
              <w:rPr>
                <w:rFonts w:hAnsi="標楷體" w:hint="eastAsia"/>
                <w:b/>
                <w:bCs/>
                <w:szCs w:val="24"/>
              </w:rPr>
              <w:t>年</w:t>
            </w:r>
            <w:r w:rsidR="00E43141" w:rsidRPr="00FE1779">
              <w:rPr>
                <w:rFonts w:hAnsi="標楷體" w:hint="eastAsia"/>
                <w:b/>
                <w:bCs/>
                <w:szCs w:val="24"/>
              </w:rPr>
              <w:t>別</w:t>
            </w:r>
            <w:r w:rsidRPr="00FE1779">
              <w:rPr>
                <w:rFonts w:hAnsi="標楷體" w:hint="eastAsia"/>
                <w:b/>
                <w:bCs/>
                <w:szCs w:val="24"/>
              </w:rPr>
              <w:t>及</w:t>
            </w:r>
          </w:p>
          <w:p w:rsidR="00DE7F59" w:rsidRPr="00FE1779" w:rsidRDefault="00DE7F59" w:rsidP="00A85AFC">
            <w:pPr>
              <w:pStyle w:val="142"/>
              <w:rPr>
                <w:rFonts w:hAnsi="標楷體"/>
                <w:b/>
                <w:bCs/>
                <w:szCs w:val="24"/>
              </w:rPr>
            </w:pPr>
            <w:r w:rsidRPr="00FE1779">
              <w:rPr>
                <w:rFonts w:hAnsi="標楷體" w:hint="eastAsia"/>
                <w:b/>
                <w:bCs/>
                <w:szCs w:val="24"/>
              </w:rPr>
              <w:t>審計機關</w:t>
            </w:r>
          </w:p>
        </w:tc>
        <w:tc>
          <w:tcPr>
            <w:tcW w:w="993" w:type="dxa"/>
            <w:tcBorders>
              <w:top w:val="single" w:sz="12" w:space="0" w:color="auto"/>
              <w:left w:val="single" w:sz="4" w:space="0" w:color="auto"/>
              <w:bottom w:val="single" w:sz="4" w:space="0" w:color="auto"/>
              <w:right w:val="single" w:sz="4" w:space="0" w:color="auto"/>
            </w:tcBorders>
            <w:shd w:val="clear" w:color="auto" w:fill="auto"/>
            <w:vAlign w:val="center"/>
          </w:tcPr>
          <w:p w:rsidR="00DE7F59" w:rsidRPr="00FE1779" w:rsidRDefault="00DE7F59" w:rsidP="00A85AFC">
            <w:pPr>
              <w:pStyle w:val="142"/>
              <w:jc w:val="center"/>
              <w:rPr>
                <w:rFonts w:hAnsi="標楷體"/>
                <w:b/>
                <w:bCs/>
                <w:szCs w:val="24"/>
              </w:rPr>
            </w:pPr>
            <w:r w:rsidRPr="00FE1779">
              <w:rPr>
                <w:rFonts w:hAnsi="標楷體" w:hint="eastAsia"/>
                <w:b/>
                <w:bCs/>
                <w:szCs w:val="24"/>
              </w:rPr>
              <w:t>陳報或報告</w:t>
            </w:r>
          </w:p>
          <w:p w:rsidR="00DE7F59" w:rsidRPr="00FE1779" w:rsidRDefault="00DE7F59" w:rsidP="00A85AFC">
            <w:pPr>
              <w:pStyle w:val="142"/>
              <w:jc w:val="center"/>
              <w:rPr>
                <w:rFonts w:hAnsi="標楷體"/>
                <w:b/>
                <w:bCs/>
                <w:szCs w:val="24"/>
              </w:rPr>
            </w:pPr>
            <w:r w:rsidRPr="00FE1779">
              <w:rPr>
                <w:rFonts w:hAnsi="標楷體" w:hint="eastAsia"/>
                <w:b/>
                <w:bCs/>
                <w:szCs w:val="24"/>
              </w:rPr>
              <w:t>監察院</w:t>
            </w:r>
          </w:p>
        </w:tc>
        <w:tc>
          <w:tcPr>
            <w:tcW w:w="1559" w:type="dxa"/>
            <w:tcBorders>
              <w:top w:val="single" w:sz="12" w:space="0" w:color="auto"/>
              <w:left w:val="single" w:sz="4" w:space="0" w:color="auto"/>
              <w:bottom w:val="single" w:sz="4" w:space="0" w:color="auto"/>
              <w:right w:val="single" w:sz="4" w:space="0" w:color="auto"/>
            </w:tcBorders>
            <w:shd w:val="clear" w:color="auto" w:fill="auto"/>
            <w:vAlign w:val="center"/>
          </w:tcPr>
          <w:p w:rsidR="00DE7F59" w:rsidRPr="00FE1779" w:rsidRDefault="00DE7F59" w:rsidP="00A85AFC">
            <w:pPr>
              <w:pStyle w:val="142"/>
              <w:jc w:val="center"/>
              <w:rPr>
                <w:rFonts w:hAnsi="標楷體"/>
                <w:b/>
                <w:bCs/>
                <w:szCs w:val="24"/>
              </w:rPr>
            </w:pPr>
            <w:r w:rsidRPr="00FE1779">
              <w:rPr>
                <w:rFonts w:hAnsi="標楷體" w:hint="eastAsia"/>
                <w:b/>
                <w:bCs/>
                <w:szCs w:val="24"/>
              </w:rPr>
              <w:t>移送司法機關或涉及刑事</w:t>
            </w:r>
          </w:p>
        </w:tc>
        <w:tc>
          <w:tcPr>
            <w:tcW w:w="1276" w:type="dxa"/>
            <w:tcBorders>
              <w:top w:val="single" w:sz="12" w:space="0" w:color="auto"/>
              <w:left w:val="single" w:sz="4" w:space="0" w:color="auto"/>
              <w:bottom w:val="single" w:sz="4" w:space="0" w:color="auto"/>
              <w:right w:val="single" w:sz="4" w:space="0" w:color="auto"/>
            </w:tcBorders>
            <w:shd w:val="clear" w:color="auto" w:fill="auto"/>
            <w:vAlign w:val="center"/>
          </w:tcPr>
          <w:p w:rsidR="00DE7F59" w:rsidRPr="00FE1779" w:rsidRDefault="00DE7F59" w:rsidP="00A85AFC">
            <w:pPr>
              <w:pStyle w:val="142"/>
              <w:jc w:val="center"/>
              <w:rPr>
                <w:rFonts w:hAnsi="標楷體"/>
                <w:b/>
                <w:bCs/>
                <w:szCs w:val="24"/>
              </w:rPr>
            </w:pPr>
            <w:r w:rsidRPr="00FE1779">
              <w:rPr>
                <w:rFonts w:hAnsi="標楷體" w:hint="eastAsia"/>
                <w:b/>
                <w:bCs/>
                <w:szCs w:val="24"/>
              </w:rPr>
              <w:t>建議、查明處理、注意及其他事項</w:t>
            </w:r>
          </w:p>
        </w:tc>
        <w:tc>
          <w:tcPr>
            <w:tcW w:w="2424" w:type="dxa"/>
            <w:tcBorders>
              <w:top w:val="single" w:sz="12" w:space="0" w:color="auto"/>
              <w:left w:val="single" w:sz="4" w:space="0" w:color="auto"/>
              <w:bottom w:val="single" w:sz="4" w:space="0" w:color="auto"/>
            </w:tcBorders>
            <w:vAlign w:val="center"/>
          </w:tcPr>
          <w:p w:rsidR="00DE7F59" w:rsidRPr="00FE1779" w:rsidRDefault="00DE7F59" w:rsidP="00A85AFC">
            <w:pPr>
              <w:pStyle w:val="142"/>
              <w:jc w:val="center"/>
              <w:rPr>
                <w:rFonts w:hAnsi="標楷體"/>
                <w:b/>
                <w:bCs/>
                <w:szCs w:val="24"/>
              </w:rPr>
            </w:pPr>
            <w:r w:rsidRPr="00FE1779">
              <w:rPr>
                <w:rFonts w:hAnsi="標楷體" w:hint="eastAsia"/>
                <w:b/>
                <w:bCs/>
                <w:szCs w:val="24"/>
              </w:rPr>
              <w:t>通知稅捐稽徵機關依法補徵稅款及其他財務上繳庫事項金額</w:t>
            </w:r>
          </w:p>
        </w:tc>
      </w:tr>
      <w:tr w:rsidR="00DE7F59" w:rsidRPr="003D0622" w:rsidTr="00E43141">
        <w:trPr>
          <w:trHeight w:val="18"/>
        </w:trPr>
        <w:tc>
          <w:tcPr>
            <w:tcW w:w="723" w:type="dxa"/>
            <w:vMerge w:val="restart"/>
            <w:tcBorders>
              <w:top w:val="single" w:sz="4" w:space="0" w:color="auto"/>
              <w:bottom w:val="single" w:sz="4" w:space="0" w:color="auto"/>
              <w:right w:val="single" w:sz="4" w:space="0" w:color="auto"/>
            </w:tcBorders>
            <w:shd w:val="clear" w:color="auto" w:fill="auto"/>
            <w:noWrap/>
            <w:vAlign w:val="center"/>
          </w:tcPr>
          <w:p w:rsidR="00DE7F59" w:rsidRPr="003D0622" w:rsidRDefault="00DE7F59" w:rsidP="00E43141">
            <w:pPr>
              <w:spacing w:line="280" w:lineRule="exact"/>
              <w:ind w:leftChars="0" w:left="0" w:firstLineChars="0" w:firstLine="0"/>
              <w:jc w:val="center"/>
              <w:rPr>
                <w:rFonts w:hAnsi="標楷體"/>
                <w:sz w:val="24"/>
                <w:szCs w:val="24"/>
              </w:rPr>
            </w:pPr>
            <w:r>
              <w:rPr>
                <w:rFonts w:hAnsi="標楷體" w:hint="eastAsia"/>
                <w:sz w:val="24"/>
                <w:szCs w:val="24"/>
              </w:rPr>
              <w:t>1</w:t>
            </w:r>
            <w:r>
              <w:rPr>
                <w:rFonts w:hAnsi="標楷體"/>
                <w:sz w:val="24"/>
                <w:szCs w:val="24"/>
              </w:rPr>
              <w:t>11</w:t>
            </w:r>
          </w:p>
        </w:tc>
        <w:tc>
          <w:tcPr>
            <w:tcW w:w="1559" w:type="dxa"/>
            <w:tcBorders>
              <w:top w:val="single" w:sz="4" w:space="0" w:color="auto"/>
              <w:left w:val="single" w:sz="4" w:space="0" w:color="auto"/>
              <w:bottom w:val="single" w:sz="4" w:space="0" w:color="auto"/>
              <w:right w:val="single" w:sz="4" w:space="0" w:color="auto"/>
            </w:tcBorders>
          </w:tcPr>
          <w:p w:rsidR="00DE7F59" w:rsidRPr="003D0622" w:rsidRDefault="00DE7F59" w:rsidP="006D1C14">
            <w:pPr>
              <w:pStyle w:val="142"/>
              <w:jc w:val="center"/>
              <w:rPr>
                <w:rFonts w:hAnsi="標楷體"/>
                <w:szCs w:val="24"/>
              </w:rPr>
            </w:pPr>
            <w:r>
              <w:rPr>
                <w:rFonts w:hAnsi="標楷體" w:hint="eastAsia"/>
                <w:szCs w:val="24"/>
              </w:rPr>
              <w:t>合計</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sidRPr="005A5529">
              <w:rPr>
                <w:rFonts w:hAnsi="標楷體" w:hint="eastAsia"/>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sidRPr="005A5529">
              <w:rPr>
                <w:rFonts w:hAnsi="標楷體" w:hint="eastAsia"/>
                <w:sz w:val="24"/>
                <w:szCs w:val="24"/>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BB7D1C" w:rsidRDefault="00DE7F59" w:rsidP="00DE7F59">
            <w:pPr>
              <w:spacing w:line="280" w:lineRule="exact"/>
              <w:ind w:leftChars="0" w:left="0" w:firstLineChars="0" w:firstLine="0"/>
              <w:jc w:val="right"/>
              <w:rPr>
                <w:rFonts w:hAnsi="標楷體"/>
                <w:bCs/>
                <w:sz w:val="24"/>
                <w:szCs w:val="24"/>
              </w:rPr>
            </w:pPr>
            <w:r w:rsidRPr="00BB7D1C">
              <w:rPr>
                <w:rFonts w:hAnsi="標楷體" w:hint="eastAsia"/>
                <w:bCs/>
                <w:sz w:val="24"/>
                <w:szCs w:val="24"/>
              </w:rPr>
              <w:t>1</w:t>
            </w:r>
            <w:r w:rsidRPr="00BB7D1C">
              <w:rPr>
                <w:rFonts w:hAnsi="標楷體"/>
                <w:bCs/>
                <w:sz w:val="24"/>
                <w:szCs w:val="24"/>
              </w:rPr>
              <w:t>,</w:t>
            </w:r>
            <w:r w:rsidRPr="00BB7D1C">
              <w:rPr>
                <w:rFonts w:hAnsi="標楷體" w:hint="eastAsia"/>
                <w:bCs/>
                <w:sz w:val="24"/>
                <w:szCs w:val="24"/>
              </w:rPr>
              <w:t>863</w:t>
            </w:r>
          </w:p>
        </w:tc>
        <w:tc>
          <w:tcPr>
            <w:tcW w:w="2424" w:type="dxa"/>
            <w:tcBorders>
              <w:top w:val="single" w:sz="4" w:space="0" w:color="auto"/>
              <w:left w:val="single" w:sz="4" w:space="0" w:color="auto"/>
              <w:bottom w:val="single" w:sz="4" w:space="0" w:color="auto"/>
              <w:right w:val="single" w:sz="12" w:space="0" w:color="auto"/>
            </w:tcBorders>
          </w:tcPr>
          <w:p w:rsidR="00DE7F59" w:rsidRPr="00BB7D1C" w:rsidRDefault="00DE7F59" w:rsidP="00DE7F59">
            <w:pPr>
              <w:spacing w:line="280" w:lineRule="exact"/>
              <w:ind w:leftChars="0" w:left="0" w:firstLineChars="0" w:firstLine="0"/>
              <w:jc w:val="right"/>
              <w:rPr>
                <w:rFonts w:hAnsi="標楷體"/>
                <w:bCs/>
                <w:sz w:val="24"/>
                <w:szCs w:val="24"/>
              </w:rPr>
            </w:pPr>
            <w:r w:rsidRPr="00BB7D1C">
              <w:rPr>
                <w:rFonts w:hAnsi="標楷體" w:hint="eastAsia"/>
                <w:bCs/>
                <w:sz w:val="24"/>
                <w:szCs w:val="24"/>
              </w:rPr>
              <w:t>449</w:t>
            </w:r>
            <w:r w:rsidRPr="00BB7D1C">
              <w:rPr>
                <w:rFonts w:hAnsi="標楷體"/>
                <w:bCs/>
                <w:sz w:val="24"/>
                <w:szCs w:val="24"/>
              </w:rPr>
              <w:t>,</w:t>
            </w:r>
            <w:r w:rsidRPr="00BB7D1C">
              <w:rPr>
                <w:rFonts w:hAnsi="標楷體" w:hint="eastAsia"/>
                <w:bCs/>
                <w:sz w:val="24"/>
                <w:szCs w:val="24"/>
              </w:rPr>
              <w:t>124</w:t>
            </w:r>
          </w:p>
        </w:tc>
      </w:tr>
      <w:tr w:rsidR="00DE7F59" w:rsidRPr="003D0622" w:rsidTr="00E43141">
        <w:trPr>
          <w:trHeight w:val="18"/>
        </w:trPr>
        <w:tc>
          <w:tcPr>
            <w:tcW w:w="723" w:type="dxa"/>
            <w:vMerge/>
            <w:tcBorders>
              <w:top w:val="single" w:sz="4" w:space="0" w:color="auto"/>
              <w:bottom w:val="single" w:sz="4" w:space="0" w:color="auto"/>
              <w:right w:val="single" w:sz="4" w:space="0" w:color="auto"/>
            </w:tcBorders>
            <w:shd w:val="clear" w:color="auto" w:fill="auto"/>
            <w:noWrap/>
            <w:vAlign w:val="center"/>
          </w:tcPr>
          <w:p w:rsidR="00DE7F59" w:rsidRPr="003D0622" w:rsidRDefault="00DE7F59" w:rsidP="00E43141">
            <w:pPr>
              <w:spacing w:line="280" w:lineRule="exact"/>
              <w:ind w:leftChars="0" w:left="0" w:firstLineChars="0" w:firstLine="0"/>
              <w:jc w:val="center"/>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DE7F59" w:rsidRPr="003D0622" w:rsidRDefault="00DE7F59" w:rsidP="00DE7F59">
            <w:pPr>
              <w:pStyle w:val="142"/>
              <w:rPr>
                <w:rFonts w:hAnsi="標楷體"/>
                <w:szCs w:val="24"/>
              </w:rPr>
            </w:pPr>
            <w:r>
              <w:rPr>
                <w:rFonts w:hAnsi="標楷體" w:hint="eastAsia"/>
                <w:szCs w:val="24"/>
              </w:rPr>
              <w:t>中央審計機關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2</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357</w:t>
            </w:r>
          </w:p>
        </w:tc>
        <w:tc>
          <w:tcPr>
            <w:tcW w:w="2424" w:type="dxa"/>
            <w:tcBorders>
              <w:top w:val="single" w:sz="4" w:space="0" w:color="auto"/>
              <w:left w:val="single" w:sz="4" w:space="0" w:color="auto"/>
              <w:bottom w:val="single" w:sz="4" w:space="0" w:color="auto"/>
              <w:right w:val="single" w:sz="12" w:space="0" w:color="auto"/>
            </w:tcBorders>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111,562</w:t>
            </w:r>
          </w:p>
        </w:tc>
      </w:tr>
      <w:tr w:rsidR="00DE7F59" w:rsidRPr="003D0622" w:rsidTr="00E43141">
        <w:trPr>
          <w:trHeight w:val="18"/>
        </w:trPr>
        <w:tc>
          <w:tcPr>
            <w:tcW w:w="723" w:type="dxa"/>
            <w:vMerge/>
            <w:tcBorders>
              <w:top w:val="single" w:sz="4" w:space="0" w:color="auto"/>
              <w:bottom w:val="single" w:sz="4" w:space="0" w:color="auto"/>
              <w:right w:val="single" w:sz="4" w:space="0" w:color="auto"/>
            </w:tcBorders>
            <w:shd w:val="clear" w:color="auto" w:fill="auto"/>
            <w:noWrap/>
            <w:vAlign w:val="center"/>
          </w:tcPr>
          <w:p w:rsidR="00DE7F59" w:rsidRPr="003D0622" w:rsidRDefault="00DE7F59" w:rsidP="00E43141">
            <w:pPr>
              <w:spacing w:line="280" w:lineRule="exact"/>
              <w:ind w:leftChars="0" w:left="0" w:firstLineChars="0" w:firstLine="0"/>
              <w:jc w:val="center"/>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DE7F59" w:rsidRPr="003D0622" w:rsidRDefault="00DE7F59" w:rsidP="00DE7F59">
            <w:pPr>
              <w:pStyle w:val="142"/>
              <w:rPr>
                <w:rFonts w:hAnsi="標楷體"/>
                <w:szCs w:val="24"/>
              </w:rPr>
            </w:pPr>
            <w:r>
              <w:rPr>
                <w:rFonts w:hAnsi="標楷體" w:hint="eastAsia"/>
                <w:szCs w:val="24"/>
              </w:rPr>
              <w:t>地方審計機關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DE7F59">
            <w:pPr>
              <w:spacing w:line="280" w:lineRule="exact"/>
              <w:ind w:leftChars="0" w:left="0" w:firstLineChars="0" w:firstLine="0"/>
              <w:jc w:val="right"/>
              <w:rPr>
                <w:rFonts w:hAnsi="標楷體"/>
                <w:sz w:val="24"/>
                <w:szCs w:val="24"/>
              </w:rPr>
            </w:pPr>
            <w:r w:rsidRPr="007174F8">
              <w:rPr>
                <w:rFonts w:hAnsi="標楷體" w:hint="eastAsia"/>
                <w:sz w:val="24"/>
                <w:szCs w:val="24"/>
              </w:rPr>
              <w:t>1</w:t>
            </w:r>
            <w:r w:rsidRPr="007174F8">
              <w:rPr>
                <w:rFonts w:hAnsi="標楷體"/>
                <w:sz w:val="24"/>
                <w:szCs w:val="24"/>
              </w:rPr>
              <w:t>,</w:t>
            </w:r>
            <w:r w:rsidRPr="007174F8">
              <w:rPr>
                <w:rFonts w:hAnsi="標楷體" w:hint="eastAsia"/>
                <w:sz w:val="24"/>
                <w:szCs w:val="24"/>
              </w:rPr>
              <w:t>506</w:t>
            </w:r>
          </w:p>
        </w:tc>
        <w:tc>
          <w:tcPr>
            <w:tcW w:w="2424" w:type="dxa"/>
            <w:tcBorders>
              <w:top w:val="single" w:sz="4" w:space="0" w:color="auto"/>
              <w:left w:val="single" w:sz="4" w:space="0" w:color="auto"/>
              <w:bottom w:val="single" w:sz="4" w:space="0" w:color="auto"/>
              <w:right w:val="single" w:sz="12" w:space="0" w:color="auto"/>
            </w:tcBorders>
          </w:tcPr>
          <w:p w:rsidR="00DE7F59" w:rsidRPr="006F43BF" w:rsidRDefault="00DE7F59" w:rsidP="00DE7F59">
            <w:pPr>
              <w:spacing w:line="280" w:lineRule="exact"/>
              <w:ind w:leftChars="0" w:left="0" w:firstLineChars="0" w:firstLine="0"/>
              <w:jc w:val="right"/>
              <w:rPr>
                <w:rFonts w:hAnsi="標楷體"/>
                <w:sz w:val="24"/>
                <w:szCs w:val="24"/>
              </w:rPr>
            </w:pPr>
            <w:r>
              <w:rPr>
                <w:rFonts w:hAnsi="標楷體" w:hint="eastAsia"/>
                <w:sz w:val="24"/>
                <w:szCs w:val="24"/>
              </w:rPr>
              <w:t>337,562</w:t>
            </w:r>
          </w:p>
        </w:tc>
      </w:tr>
      <w:tr w:rsidR="00DE7F59" w:rsidRPr="003D0622" w:rsidTr="00E43141">
        <w:trPr>
          <w:trHeight w:val="18"/>
        </w:trPr>
        <w:tc>
          <w:tcPr>
            <w:tcW w:w="723" w:type="dxa"/>
            <w:vMerge w:val="restart"/>
            <w:tcBorders>
              <w:top w:val="single" w:sz="4" w:space="0" w:color="auto"/>
              <w:bottom w:val="single" w:sz="4" w:space="0" w:color="auto"/>
              <w:right w:val="single" w:sz="4" w:space="0" w:color="auto"/>
            </w:tcBorders>
            <w:shd w:val="clear" w:color="auto" w:fill="auto"/>
            <w:noWrap/>
            <w:vAlign w:val="center"/>
          </w:tcPr>
          <w:p w:rsidR="00DE7F59" w:rsidRPr="003D0622" w:rsidRDefault="00DE7F59" w:rsidP="00E43141">
            <w:pPr>
              <w:spacing w:line="280" w:lineRule="exact"/>
              <w:ind w:leftChars="0" w:left="0" w:firstLineChars="0" w:firstLine="0"/>
              <w:jc w:val="center"/>
              <w:rPr>
                <w:rFonts w:hAnsi="標楷體"/>
                <w:sz w:val="24"/>
                <w:szCs w:val="24"/>
              </w:rPr>
            </w:pPr>
            <w:r>
              <w:rPr>
                <w:rFonts w:hAnsi="標楷體" w:hint="eastAsia"/>
                <w:sz w:val="24"/>
                <w:szCs w:val="24"/>
              </w:rPr>
              <w:t>1</w:t>
            </w:r>
            <w:r>
              <w:rPr>
                <w:rFonts w:hAnsi="標楷體"/>
                <w:sz w:val="24"/>
                <w:szCs w:val="24"/>
              </w:rPr>
              <w:t>12</w:t>
            </w:r>
          </w:p>
        </w:tc>
        <w:tc>
          <w:tcPr>
            <w:tcW w:w="1559" w:type="dxa"/>
            <w:tcBorders>
              <w:top w:val="single" w:sz="4" w:space="0" w:color="auto"/>
              <w:left w:val="single" w:sz="4" w:space="0" w:color="auto"/>
              <w:bottom w:val="single" w:sz="4" w:space="0" w:color="auto"/>
              <w:right w:val="single" w:sz="4" w:space="0" w:color="auto"/>
            </w:tcBorders>
          </w:tcPr>
          <w:p w:rsidR="00DE7F59" w:rsidRPr="003D0622" w:rsidRDefault="00DE7F59" w:rsidP="006D1C14">
            <w:pPr>
              <w:pStyle w:val="142"/>
              <w:jc w:val="center"/>
              <w:rPr>
                <w:rFonts w:hAnsi="標楷體"/>
                <w:szCs w:val="24"/>
              </w:rPr>
            </w:pPr>
            <w:r>
              <w:rPr>
                <w:rFonts w:hAnsi="標楷體" w:hint="eastAsia"/>
                <w:szCs w:val="24"/>
              </w:rPr>
              <w:t>合計</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5A5529"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5A5529"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11</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E43141" w:rsidRDefault="00DE7F59" w:rsidP="00A85AFC">
            <w:pPr>
              <w:spacing w:line="280" w:lineRule="exact"/>
              <w:ind w:leftChars="0" w:left="0" w:firstLineChars="0" w:firstLine="0"/>
              <w:jc w:val="right"/>
              <w:rPr>
                <w:rFonts w:hAnsi="標楷體"/>
                <w:bCs/>
                <w:sz w:val="24"/>
                <w:szCs w:val="24"/>
              </w:rPr>
            </w:pPr>
            <w:r w:rsidRPr="00E43141">
              <w:rPr>
                <w:rFonts w:hAnsi="標楷體" w:hint="eastAsia"/>
                <w:bCs/>
                <w:sz w:val="24"/>
                <w:szCs w:val="24"/>
              </w:rPr>
              <w:t>1</w:t>
            </w:r>
            <w:r w:rsidRPr="00E43141">
              <w:rPr>
                <w:rFonts w:hAnsi="標楷體"/>
                <w:bCs/>
                <w:sz w:val="24"/>
                <w:szCs w:val="24"/>
              </w:rPr>
              <w:t>,</w:t>
            </w:r>
            <w:r w:rsidRPr="00E43141">
              <w:rPr>
                <w:rFonts w:hAnsi="標楷體" w:hint="eastAsia"/>
                <w:bCs/>
                <w:sz w:val="24"/>
                <w:szCs w:val="24"/>
              </w:rPr>
              <w:t>803</w:t>
            </w:r>
          </w:p>
        </w:tc>
        <w:tc>
          <w:tcPr>
            <w:tcW w:w="2424" w:type="dxa"/>
            <w:tcBorders>
              <w:top w:val="single" w:sz="4" w:space="0" w:color="auto"/>
              <w:left w:val="single" w:sz="4" w:space="0" w:color="auto"/>
              <w:bottom w:val="single" w:sz="4" w:space="0" w:color="auto"/>
              <w:right w:val="single" w:sz="12" w:space="0" w:color="auto"/>
            </w:tcBorders>
          </w:tcPr>
          <w:p w:rsidR="00DE7F59" w:rsidRPr="00E43141" w:rsidRDefault="00DE7F59" w:rsidP="00A85AFC">
            <w:pPr>
              <w:spacing w:line="280" w:lineRule="exact"/>
              <w:ind w:leftChars="0" w:left="0" w:firstLineChars="0" w:firstLine="0"/>
              <w:jc w:val="right"/>
              <w:rPr>
                <w:rFonts w:hAnsi="標楷體"/>
                <w:bCs/>
                <w:sz w:val="24"/>
                <w:szCs w:val="24"/>
              </w:rPr>
            </w:pPr>
            <w:r w:rsidRPr="00E43141">
              <w:rPr>
                <w:rFonts w:hAnsi="標楷體" w:hint="eastAsia"/>
                <w:bCs/>
                <w:sz w:val="24"/>
                <w:szCs w:val="24"/>
              </w:rPr>
              <w:t>792</w:t>
            </w:r>
            <w:r w:rsidRPr="00E43141">
              <w:rPr>
                <w:rFonts w:hAnsi="標楷體"/>
                <w:bCs/>
                <w:sz w:val="24"/>
                <w:szCs w:val="24"/>
              </w:rPr>
              <w:t>,</w:t>
            </w:r>
            <w:r w:rsidRPr="00E43141">
              <w:rPr>
                <w:rFonts w:hAnsi="標楷體" w:hint="eastAsia"/>
                <w:bCs/>
                <w:sz w:val="24"/>
                <w:szCs w:val="24"/>
              </w:rPr>
              <w:t>088</w:t>
            </w:r>
          </w:p>
        </w:tc>
      </w:tr>
      <w:tr w:rsidR="00DE7F59" w:rsidRPr="003D0622" w:rsidTr="00E43141">
        <w:trPr>
          <w:trHeight w:val="18"/>
        </w:trPr>
        <w:tc>
          <w:tcPr>
            <w:tcW w:w="723" w:type="dxa"/>
            <w:vMerge/>
            <w:tcBorders>
              <w:top w:val="single" w:sz="4" w:space="0" w:color="auto"/>
              <w:bottom w:val="single" w:sz="4" w:space="0" w:color="auto"/>
              <w:right w:val="single" w:sz="4" w:space="0" w:color="auto"/>
            </w:tcBorders>
            <w:shd w:val="clear" w:color="auto" w:fill="auto"/>
            <w:noWrap/>
            <w:vAlign w:val="center"/>
          </w:tcPr>
          <w:p w:rsidR="00DE7F59" w:rsidRPr="003D0622" w:rsidRDefault="00DE7F59" w:rsidP="00E43141">
            <w:pPr>
              <w:spacing w:line="280" w:lineRule="exact"/>
              <w:ind w:leftChars="0" w:left="0" w:firstLineChars="0" w:firstLine="0"/>
              <w:jc w:val="center"/>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DE7F59" w:rsidRPr="003D0622" w:rsidRDefault="00DE7F59" w:rsidP="00A85AFC">
            <w:pPr>
              <w:pStyle w:val="142"/>
              <w:rPr>
                <w:rFonts w:hAnsi="標楷體"/>
                <w:szCs w:val="24"/>
              </w:rPr>
            </w:pPr>
            <w:r>
              <w:rPr>
                <w:rFonts w:hAnsi="標楷體" w:hint="eastAsia"/>
                <w:szCs w:val="24"/>
              </w:rPr>
              <w:t>中央審計機關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6</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353</w:t>
            </w:r>
          </w:p>
        </w:tc>
        <w:tc>
          <w:tcPr>
            <w:tcW w:w="2424" w:type="dxa"/>
            <w:tcBorders>
              <w:top w:val="single" w:sz="4" w:space="0" w:color="auto"/>
              <w:left w:val="single" w:sz="4" w:space="0" w:color="auto"/>
              <w:bottom w:val="single" w:sz="4" w:space="0" w:color="auto"/>
              <w:right w:val="single" w:sz="12" w:space="0" w:color="auto"/>
            </w:tcBorders>
          </w:tcPr>
          <w:p w:rsidR="00DE7F59" w:rsidRPr="006F43BF"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404,67</w:t>
            </w:r>
            <w:r w:rsidR="00BB7D1C">
              <w:rPr>
                <w:rFonts w:hAnsi="標楷體" w:hint="eastAsia"/>
                <w:sz w:val="24"/>
                <w:szCs w:val="24"/>
              </w:rPr>
              <w:t>4</w:t>
            </w:r>
          </w:p>
        </w:tc>
      </w:tr>
      <w:tr w:rsidR="00DE7F59" w:rsidRPr="003D0622" w:rsidTr="00E43141">
        <w:trPr>
          <w:trHeight w:val="18"/>
        </w:trPr>
        <w:tc>
          <w:tcPr>
            <w:tcW w:w="723" w:type="dxa"/>
            <w:vMerge/>
            <w:tcBorders>
              <w:top w:val="single" w:sz="4" w:space="0" w:color="auto"/>
              <w:bottom w:val="single" w:sz="4" w:space="0" w:color="auto"/>
              <w:right w:val="single" w:sz="4" w:space="0" w:color="auto"/>
            </w:tcBorders>
            <w:shd w:val="clear" w:color="auto" w:fill="auto"/>
            <w:noWrap/>
            <w:vAlign w:val="center"/>
          </w:tcPr>
          <w:p w:rsidR="00DE7F59" w:rsidRPr="003D0622" w:rsidRDefault="00DE7F59" w:rsidP="00E43141">
            <w:pPr>
              <w:spacing w:line="280" w:lineRule="exact"/>
              <w:ind w:leftChars="0" w:left="0" w:firstLineChars="0" w:firstLine="0"/>
              <w:jc w:val="center"/>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DE7F59" w:rsidRPr="003D0622" w:rsidRDefault="00DE7F59" w:rsidP="00A85AFC">
            <w:pPr>
              <w:pStyle w:val="142"/>
              <w:rPr>
                <w:rFonts w:hAnsi="標楷體"/>
                <w:szCs w:val="24"/>
              </w:rPr>
            </w:pPr>
            <w:r>
              <w:rPr>
                <w:rFonts w:hAnsi="標楷體" w:hint="eastAsia"/>
                <w:szCs w:val="24"/>
              </w:rPr>
              <w:t>地方審計機關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6F43BF"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DE7F59" w:rsidRPr="007174F8" w:rsidRDefault="00DE7F59" w:rsidP="00A85AFC">
            <w:pPr>
              <w:spacing w:line="280" w:lineRule="exact"/>
              <w:ind w:leftChars="0" w:left="0" w:firstLineChars="0" w:firstLine="0"/>
              <w:jc w:val="right"/>
              <w:rPr>
                <w:rFonts w:hAnsi="標楷體"/>
                <w:sz w:val="24"/>
                <w:szCs w:val="24"/>
              </w:rPr>
            </w:pPr>
            <w:r w:rsidRPr="007174F8">
              <w:rPr>
                <w:rFonts w:hAnsi="標楷體" w:hint="eastAsia"/>
                <w:sz w:val="24"/>
                <w:szCs w:val="24"/>
              </w:rPr>
              <w:t>1</w:t>
            </w:r>
            <w:r w:rsidRPr="007174F8">
              <w:rPr>
                <w:rFonts w:hAnsi="標楷體"/>
                <w:sz w:val="24"/>
                <w:szCs w:val="24"/>
              </w:rPr>
              <w:t>,</w:t>
            </w:r>
            <w:r>
              <w:rPr>
                <w:rFonts w:hAnsi="標楷體" w:hint="eastAsia"/>
                <w:sz w:val="24"/>
                <w:szCs w:val="24"/>
              </w:rPr>
              <w:t>4</w:t>
            </w:r>
            <w:r w:rsidRPr="007174F8">
              <w:rPr>
                <w:rFonts w:hAnsi="標楷體" w:hint="eastAsia"/>
                <w:sz w:val="24"/>
                <w:szCs w:val="24"/>
              </w:rPr>
              <w:t>50</w:t>
            </w:r>
          </w:p>
        </w:tc>
        <w:tc>
          <w:tcPr>
            <w:tcW w:w="2424" w:type="dxa"/>
            <w:tcBorders>
              <w:top w:val="single" w:sz="4" w:space="0" w:color="auto"/>
              <w:left w:val="single" w:sz="4" w:space="0" w:color="auto"/>
              <w:bottom w:val="single" w:sz="4" w:space="0" w:color="auto"/>
              <w:right w:val="single" w:sz="12" w:space="0" w:color="auto"/>
            </w:tcBorders>
          </w:tcPr>
          <w:p w:rsidR="00DE7F59" w:rsidRPr="007174F8" w:rsidRDefault="00DE7F59" w:rsidP="00A85AFC">
            <w:pPr>
              <w:spacing w:line="280" w:lineRule="exact"/>
              <w:ind w:leftChars="0" w:left="0" w:firstLineChars="0" w:firstLine="0"/>
              <w:jc w:val="right"/>
              <w:rPr>
                <w:rFonts w:hAnsi="標楷體"/>
                <w:sz w:val="24"/>
                <w:szCs w:val="24"/>
              </w:rPr>
            </w:pPr>
            <w:r>
              <w:rPr>
                <w:rFonts w:hAnsi="標楷體" w:hint="eastAsia"/>
                <w:sz w:val="24"/>
                <w:szCs w:val="24"/>
              </w:rPr>
              <w:t>387,414</w:t>
            </w:r>
          </w:p>
        </w:tc>
      </w:tr>
      <w:tr w:rsidR="00E43141" w:rsidRPr="003D0622" w:rsidTr="00E43141">
        <w:trPr>
          <w:trHeight w:val="18"/>
        </w:trPr>
        <w:tc>
          <w:tcPr>
            <w:tcW w:w="723" w:type="dxa"/>
            <w:vMerge w:val="restart"/>
            <w:tcBorders>
              <w:top w:val="single" w:sz="4" w:space="0" w:color="auto"/>
              <w:right w:val="single" w:sz="4" w:space="0" w:color="auto"/>
            </w:tcBorders>
            <w:shd w:val="clear" w:color="auto" w:fill="auto"/>
            <w:noWrap/>
            <w:vAlign w:val="center"/>
          </w:tcPr>
          <w:p w:rsidR="00E43141" w:rsidRPr="003D0622" w:rsidRDefault="00E43141" w:rsidP="00E43141">
            <w:pPr>
              <w:spacing w:line="280" w:lineRule="exact"/>
              <w:ind w:leftChars="0" w:left="0" w:firstLineChars="0" w:firstLine="0"/>
              <w:jc w:val="center"/>
              <w:rPr>
                <w:rFonts w:hAnsi="標楷體"/>
                <w:sz w:val="24"/>
                <w:szCs w:val="24"/>
              </w:rPr>
            </w:pPr>
            <w:r>
              <w:rPr>
                <w:rFonts w:hAnsi="標楷體" w:hint="eastAsia"/>
                <w:sz w:val="24"/>
                <w:szCs w:val="24"/>
              </w:rPr>
              <w:t>113</w:t>
            </w:r>
          </w:p>
        </w:tc>
        <w:tc>
          <w:tcPr>
            <w:tcW w:w="1559" w:type="dxa"/>
            <w:tcBorders>
              <w:top w:val="single" w:sz="4" w:space="0" w:color="auto"/>
              <w:left w:val="single" w:sz="4" w:space="0" w:color="auto"/>
              <w:bottom w:val="single" w:sz="4" w:space="0" w:color="auto"/>
              <w:right w:val="single" w:sz="4" w:space="0" w:color="auto"/>
            </w:tcBorders>
          </w:tcPr>
          <w:p w:rsidR="00E43141" w:rsidRDefault="00E43141" w:rsidP="00E43141">
            <w:pPr>
              <w:pStyle w:val="142"/>
              <w:jc w:val="center"/>
              <w:rPr>
                <w:rFonts w:hAnsi="標楷體"/>
                <w:szCs w:val="24"/>
              </w:rPr>
            </w:pPr>
            <w:r>
              <w:rPr>
                <w:rFonts w:hAnsi="標楷體" w:hint="eastAsia"/>
                <w:szCs w:val="24"/>
              </w:rPr>
              <w:t>合計</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7</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15</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2,020</w:t>
            </w:r>
          </w:p>
        </w:tc>
        <w:tc>
          <w:tcPr>
            <w:tcW w:w="2424" w:type="dxa"/>
            <w:tcBorders>
              <w:top w:val="single" w:sz="4" w:space="0" w:color="auto"/>
              <w:left w:val="single" w:sz="4" w:space="0" w:color="auto"/>
              <w:bottom w:val="single" w:sz="4" w:space="0" w:color="auto"/>
              <w:right w:val="single" w:sz="12" w:space="0" w:color="auto"/>
            </w:tcBorders>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853,000</w:t>
            </w:r>
          </w:p>
        </w:tc>
      </w:tr>
      <w:tr w:rsidR="00E43141" w:rsidRPr="003D0622" w:rsidTr="00A84334">
        <w:trPr>
          <w:trHeight w:val="18"/>
        </w:trPr>
        <w:tc>
          <w:tcPr>
            <w:tcW w:w="723" w:type="dxa"/>
            <w:vMerge/>
            <w:tcBorders>
              <w:right w:val="single" w:sz="4" w:space="0" w:color="auto"/>
            </w:tcBorders>
            <w:shd w:val="clear" w:color="auto" w:fill="auto"/>
            <w:noWrap/>
            <w:vAlign w:val="center"/>
          </w:tcPr>
          <w:p w:rsidR="00E43141" w:rsidRPr="003D0622" w:rsidRDefault="00E43141" w:rsidP="00E43141">
            <w:pPr>
              <w:spacing w:line="280" w:lineRule="exact"/>
              <w:ind w:leftChars="0" w:left="0" w:firstLineChars="0" w:firstLine="0"/>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E43141" w:rsidRDefault="00E43141" w:rsidP="00E43141">
            <w:pPr>
              <w:pStyle w:val="142"/>
              <w:rPr>
                <w:rFonts w:hAnsi="標楷體"/>
                <w:szCs w:val="24"/>
              </w:rPr>
            </w:pPr>
            <w:r>
              <w:rPr>
                <w:rFonts w:hAnsi="標楷體" w:hint="eastAsia"/>
                <w:szCs w:val="24"/>
              </w:rPr>
              <w:t>中央審計機關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7</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394</w:t>
            </w:r>
          </w:p>
        </w:tc>
        <w:tc>
          <w:tcPr>
            <w:tcW w:w="2424" w:type="dxa"/>
            <w:tcBorders>
              <w:top w:val="single" w:sz="4" w:space="0" w:color="auto"/>
              <w:left w:val="single" w:sz="4" w:space="0" w:color="auto"/>
              <w:bottom w:val="single" w:sz="4" w:space="0" w:color="auto"/>
              <w:right w:val="single" w:sz="12" w:space="0" w:color="auto"/>
            </w:tcBorders>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579,117</w:t>
            </w:r>
          </w:p>
        </w:tc>
      </w:tr>
      <w:tr w:rsidR="00E43141" w:rsidRPr="003D0622" w:rsidTr="00E43141">
        <w:trPr>
          <w:trHeight w:val="18"/>
        </w:trPr>
        <w:tc>
          <w:tcPr>
            <w:tcW w:w="723" w:type="dxa"/>
            <w:vMerge/>
            <w:tcBorders>
              <w:right w:val="single" w:sz="4" w:space="0" w:color="auto"/>
            </w:tcBorders>
            <w:shd w:val="clear" w:color="auto" w:fill="auto"/>
            <w:noWrap/>
            <w:vAlign w:val="center"/>
          </w:tcPr>
          <w:p w:rsidR="00E43141" w:rsidRPr="003D0622" w:rsidRDefault="00E43141" w:rsidP="00E43141">
            <w:pPr>
              <w:spacing w:line="280" w:lineRule="exact"/>
              <w:ind w:leftChars="0" w:left="0" w:firstLineChars="0" w:firstLine="0"/>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E43141" w:rsidRDefault="00E43141" w:rsidP="00E43141">
            <w:pPr>
              <w:pStyle w:val="142"/>
              <w:rPr>
                <w:rFonts w:hAnsi="標楷體"/>
                <w:szCs w:val="24"/>
              </w:rPr>
            </w:pPr>
            <w:r>
              <w:rPr>
                <w:rFonts w:hAnsi="標楷體" w:hint="eastAsia"/>
                <w:szCs w:val="24"/>
              </w:rPr>
              <w:t>地方審計機關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8</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1,626</w:t>
            </w:r>
          </w:p>
        </w:tc>
        <w:tc>
          <w:tcPr>
            <w:tcW w:w="2424" w:type="dxa"/>
            <w:tcBorders>
              <w:top w:val="single" w:sz="4" w:space="0" w:color="auto"/>
              <w:left w:val="single" w:sz="4" w:space="0" w:color="auto"/>
              <w:bottom w:val="single" w:sz="4" w:space="0" w:color="auto"/>
              <w:right w:val="single" w:sz="12" w:space="0" w:color="auto"/>
            </w:tcBorders>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273,883</w:t>
            </w:r>
          </w:p>
        </w:tc>
      </w:tr>
      <w:tr w:rsidR="00E43141" w:rsidRPr="003D0622" w:rsidTr="00E43141">
        <w:trPr>
          <w:trHeight w:val="18"/>
        </w:trPr>
        <w:tc>
          <w:tcPr>
            <w:tcW w:w="723" w:type="dxa"/>
            <w:vMerge w:val="restart"/>
            <w:tcBorders>
              <w:right w:val="single" w:sz="4" w:space="0" w:color="auto"/>
            </w:tcBorders>
            <w:shd w:val="clear" w:color="auto" w:fill="auto"/>
            <w:noWrap/>
            <w:vAlign w:val="center"/>
          </w:tcPr>
          <w:p w:rsidR="00E43141" w:rsidRPr="003D0622" w:rsidRDefault="00E43141" w:rsidP="00E43141">
            <w:pPr>
              <w:spacing w:line="280" w:lineRule="exact"/>
              <w:ind w:leftChars="0" w:left="0" w:firstLineChars="0" w:firstLine="0"/>
              <w:rPr>
                <w:rFonts w:hAnsi="標楷體"/>
                <w:sz w:val="24"/>
                <w:szCs w:val="24"/>
              </w:rPr>
            </w:pPr>
            <w:r>
              <w:rPr>
                <w:rFonts w:hAnsi="標楷體"/>
                <w:sz w:val="24"/>
                <w:szCs w:val="24"/>
              </w:rPr>
              <w:t>114</w:t>
            </w:r>
            <w:r>
              <w:rPr>
                <w:rFonts w:hAnsi="標楷體" w:hint="eastAsia"/>
                <w:sz w:val="24"/>
                <w:szCs w:val="24"/>
              </w:rPr>
              <w:t>年1-8月</w:t>
            </w:r>
          </w:p>
        </w:tc>
        <w:tc>
          <w:tcPr>
            <w:tcW w:w="1559" w:type="dxa"/>
            <w:tcBorders>
              <w:top w:val="single" w:sz="4" w:space="0" w:color="auto"/>
              <w:left w:val="single" w:sz="4" w:space="0" w:color="auto"/>
              <w:bottom w:val="single" w:sz="4" w:space="0" w:color="auto"/>
              <w:right w:val="single" w:sz="4" w:space="0" w:color="auto"/>
            </w:tcBorders>
          </w:tcPr>
          <w:p w:rsidR="00E43141" w:rsidRDefault="00E43141" w:rsidP="00E43141">
            <w:pPr>
              <w:pStyle w:val="142"/>
              <w:rPr>
                <w:rFonts w:hAnsi="標楷體"/>
                <w:szCs w:val="24"/>
              </w:rPr>
            </w:pPr>
            <w:r>
              <w:rPr>
                <w:rFonts w:hAnsi="標楷體" w:hint="eastAsia"/>
                <w:szCs w:val="24"/>
              </w:rPr>
              <w:t>合計</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6</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1,687</w:t>
            </w:r>
          </w:p>
        </w:tc>
        <w:tc>
          <w:tcPr>
            <w:tcW w:w="2424" w:type="dxa"/>
            <w:tcBorders>
              <w:top w:val="single" w:sz="4" w:space="0" w:color="auto"/>
              <w:left w:val="single" w:sz="4" w:space="0" w:color="auto"/>
              <w:bottom w:val="single" w:sz="4" w:space="0" w:color="auto"/>
              <w:right w:val="single" w:sz="12" w:space="0" w:color="auto"/>
            </w:tcBorders>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1,284,854</w:t>
            </w:r>
          </w:p>
        </w:tc>
      </w:tr>
      <w:tr w:rsidR="00E43141" w:rsidRPr="003D0622" w:rsidTr="00E43141">
        <w:trPr>
          <w:trHeight w:val="18"/>
        </w:trPr>
        <w:tc>
          <w:tcPr>
            <w:tcW w:w="723" w:type="dxa"/>
            <w:vMerge/>
            <w:tcBorders>
              <w:right w:val="single" w:sz="4" w:space="0" w:color="auto"/>
            </w:tcBorders>
            <w:shd w:val="clear" w:color="auto" w:fill="auto"/>
            <w:noWrap/>
            <w:vAlign w:val="center"/>
          </w:tcPr>
          <w:p w:rsidR="00E43141" w:rsidRPr="003D0622" w:rsidRDefault="00E43141" w:rsidP="00E43141">
            <w:pPr>
              <w:spacing w:line="280" w:lineRule="exact"/>
              <w:ind w:leftChars="0" w:left="0" w:firstLineChars="0" w:firstLine="0"/>
              <w:rPr>
                <w:rFonts w:hAnsi="標楷體"/>
                <w:sz w:val="24"/>
                <w:szCs w:val="24"/>
              </w:rPr>
            </w:pPr>
          </w:p>
        </w:tc>
        <w:tc>
          <w:tcPr>
            <w:tcW w:w="1559" w:type="dxa"/>
            <w:tcBorders>
              <w:top w:val="single" w:sz="4" w:space="0" w:color="auto"/>
              <w:left w:val="single" w:sz="4" w:space="0" w:color="auto"/>
              <w:bottom w:val="single" w:sz="4" w:space="0" w:color="auto"/>
              <w:right w:val="single" w:sz="4" w:space="0" w:color="auto"/>
            </w:tcBorders>
          </w:tcPr>
          <w:p w:rsidR="00E43141" w:rsidRDefault="00E43141" w:rsidP="00E43141">
            <w:pPr>
              <w:pStyle w:val="142"/>
              <w:rPr>
                <w:rFonts w:hAnsi="標楷體"/>
                <w:szCs w:val="24"/>
              </w:rPr>
            </w:pPr>
            <w:r>
              <w:rPr>
                <w:rFonts w:hAnsi="標楷體" w:hint="eastAsia"/>
                <w:szCs w:val="24"/>
              </w:rPr>
              <w:t>中央審計機關</w:t>
            </w:r>
          </w:p>
        </w:tc>
        <w:tc>
          <w:tcPr>
            <w:tcW w:w="993"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4</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359</w:t>
            </w:r>
          </w:p>
        </w:tc>
        <w:tc>
          <w:tcPr>
            <w:tcW w:w="2424" w:type="dxa"/>
            <w:tcBorders>
              <w:top w:val="single" w:sz="4" w:space="0" w:color="auto"/>
              <w:left w:val="single" w:sz="4" w:space="0" w:color="auto"/>
              <w:bottom w:val="single" w:sz="4" w:space="0" w:color="auto"/>
              <w:right w:val="single" w:sz="12" w:space="0" w:color="auto"/>
            </w:tcBorders>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1,015,707</w:t>
            </w:r>
          </w:p>
        </w:tc>
      </w:tr>
      <w:tr w:rsidR="00E43141" w:rsidRPr="003D0622" w:rsidTr="00A84334">
        <w:trPr>
          <w:trHeight w:val="18"/>
        </w:trPr>
        <w:tc>
          <w:tcPr>
            <w:tcW w:w="723" w:type="dxa"/>
            <w:vMerge/>
            <w:tcBorders>
              <w:bottom w:val="single" w:sz="12" w:space="0" w:color="auto"/>
              <w:right w:val="single" w:sz="4" w:space="0" w:color="auto"/>
            </w:tcBorders>
            <w:shd w:val="clear" w:color="auto" w:fill="auto"/>
            <w:noWrap/>
            <w:vAlign w:val="center"/>
          </w:tcPr>
          <w:p w:rsidR="00E43141" w:rsidRPr="003D0622" w:rsidRDefault="00E43141" w:rsidP="00E43141">
            <w:pPr>
              <w:spacing w:line="280" w:lineRule="exact"/>
              <w:ind w:leftChars="0" w:left="0" w:firstLineChars="0" w:firstLine="0"/>
              <w:rPr>
                <w:rFonts w:hAnsi="標楷體"/>
                <w:sz w:val="24"/>
                <w:szCs w:val="24"/>
              </w:rPr>
            </w:pPr>
          </w:p>
        </w:tc>
        <w:tc>
          <w:tcPr>
            <w:tcW w:w="1559" w:type="dxa"/>
            <w:tcBorders>
              <w:top w:val="single" w:sz="4" w:space="0" w:color="auto"/>
              <w:left w:val="single" w:sz="4" w:space="0" w:color="auto"/>
              <w:bottom w:val="single" w:sz="12" w:space="0" w:color="auto"/>
              <w:right w:val="single" w:sz="4" w:space="0" w:color="auto"/>
            </w:tcBorders>
          </w:tcPr>
          <w:p w:rsidR="00E43141" w:rsidRDefault="00E43141" w:rsidP="00E43141">
            <w:pPr>
              <w:pStyle w:val="142"/>
              <w:rPr>
                <w:rFonts w:hAnsi="標楷體"/>
                <w:szCs w:val="24"/>
              </w:rPr>
            </w:pPr>
            <w:r>
              <w:rPr>
                <w:rFonts w:hAnsi="標楷體" w:hint="eastAsia"/>
                <w:szCs w:val="24"/>
              </w:rPr>
              <w:t>地方審計機關</w:t>
            </w:r>
          </w:p>
        </w:tc>
        <w:tc>
          <w:tcPr>
            <w:tcW w:w="993" w:type="dxa"/>
            <w:tcBorders>
              <w:top w:val="single" w:sz="4" w:space="0" w:color="auto"/>
              <w:left w:val="single" w:sz="4" w:space="0" w:color="auto"/>
              <w:bottom w:val="single" w:sz="12"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0</w:t>
            </w:r>
          </w:p>
        </w:tc>
        <w:tc>
          <w:tcPr>
            <w:tcW w:w="1559" w:type="dxa"/>
            <w:tcBorders>
              <w:top w:val="single" w:sz="4" w:space="0" w:color="auto"/>
              <w:left w:val="single" w:sz="4" w:space="0" w:color="auto"/>
              <w:bottom w:val="single" w:sz="12"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w:t>
            </w:r>
          </w:p>
        </w:tc>
        <w:tc>
          <w:tcPr>
            <w:tcW w:w="1276" w:type="dxa"/>
            <w:tcBorders>
              <w:top w:val="single" w:sz="4" w:space="0" w:color="auto"/>
              <w:left w:val="single" w:sz="4" w:space="0" w:color="auto"/>
              <w:bottom w:val="single" w:sz="12" w:space="0" w:color="auto"/>
              <w:right w:val="single" w:sz="4" w:space="0" w:color="auto"/>
            </w:tcBorders>
            <w:shd w:val="clear" w:color="auto" w:fill="auto"/>
            <w:noWrap/>
            <w:vAlign w:val="center"/>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1,328</w:t>
            </w:r>
          </w:p>
        </w:tc>
        <w:tc>
          <w:tcPr>
            <w:tcW w:w="2424" w:type="dxa"/>
            <w:tcBorders>
              <w:top w:val="single" w:sz="4" w:space="0" w:color="auto"/>
              <w:left w:val="single" w:sz="4" w:space="0" w:color="auto"/>
              <w:bottom w:val="single" w:sz="12" w:space="0" w:color="auto"/>
              <w:right w:val="single" w:sz="12" w:space="0" w:color="auto"/>
            </w:tcBorders>
          </w:tcPr>
          <w:p w:rsidR="00E43141" w:rsidRPr="00437168" w:rsidRDefault="00E43141" w:rsidP="00E43141">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269,147</w:t>
            </w:r>
          </w:p>
        </w:tc>
      </w:tr>
    </w:tbl>
    <w:p w:rsidR="00DE7F59" w:rsidRDefault="00DE7F59" w:rsidP="00E43141">
      <w:pPr>
        <w:pStyle w:val="142"/>
        <w:spacing w:line="260" w:lineRule="exact"/>
        <w:ind w:left="1216" w:rightChars="-17" w:right="-48" w:hangingChars="500" w:hanging="1216"/>
      </w:pPr>
      <w:r>
        <w:rPr>
          <w:rFonts w:hint="eastAsia"/>
        </w:rPr>
        <w:t>說    明：上表各年度</w:t>
      </w:r>
      <w:r w:rsidR="001860E9">
        <w:rPr>
          <w:rFonts w:hint="eastAsia"/>
        </w:rPr>
        <w:t>運用電腦</w:t>
      </w:r>
      <w:r w:rsidR="00583D47">
        <w:rPr>
          <w:rFonts w:hint="eastAsia"/>
        </w:rPr>
        <w:t>審計</w:t>
      </w:r>
      <w:r w:rsidR="001860E9">
        <w:rPr>
          <w:rFonts w:hint="eastAsia"/>
        </w:rPr>
        <w:t>軟體</w:t>
      </w:r>
      <w:r>
        <w:rPr>
          <w:rFonts w:hint="eastAsia"/>
        </w:rPr>
        <w:t>資料包含以前年度查核案件於各該年度處理結案者。</w:t>
      </w:r>
    </w:p>
    <w:p w:rsidR="00DE7F59" w:rsidRDefault="00DE7F59" w:rsidP="00DE7F59">
      <w:pPr>
        <w:pStyle w:val="142"/>
        <w:spacing w:line="260" w:lineRule="exact"/>
      </w:pPr>
      <w:r w:rsidRPr="001619EC">
        <w:rPr>
          <w:rFonts w:hint="eastAsia"/>
        </w:rPr>
        <w:lastRenderedPageBreak/>
        <w:t>資料來源：</w:t>
      </w:r>
      <w:r w:rsidR="00E43141">
        <w:rPr>
          <w:rFonts w:hint="eastAsia"/>
        </w:rPr>
        <w:t>審計部</w:t>
      </w:r>
      <w:r w:rsidRPr="001619EC">
        <w:rPr>
          <w:rFonts w:hint="eastAsia"/>
        </w:rPr>
        <w:t>。</w:t>
      </w:r>
    </w:p>
    <w:p w:rsidR="008A2F44" w:rsidRDefault="008A2F44" w:rsidP="008A2F44">
      <w:pPr>
        <w:pStyle w:val="affc"/>
        <w:ind w:left="849" w:hanging="283"/>
        <w:rPr>
          <w:rFonts w:hAnsi="標楷體"/>
        </w:rPr>
      </w:pPr>
      <w:r w:rsidRPr="001619EC">
        <w:rPr>
          <w:rFonts w:hAnsi="標楷體" w:hint="eastAsia"/>
          <w:b/>
        </w:rPr>
        <w:t>(</w:t>
      </w:r>
      <w:r w:rsidR="00066EDC">
        <w:rPr>
          <w:rFonts w:hAnsi="標楷體" w:hint="eastAsia"/>
          <w:b/>
        </w:rPr>
        <w:t>二</w:t>
      </w:r>
      <w:r w:rsidRPr="001619EC">
        <w:rPr>
          <w:rFonts w:hAnsi="標楷體" w:hint="eastAsia"/>
          <w:b/>
        </w:rPr>
        <w:t>)</w:t>
      </w:r>
      <w:r w:rsidR="00066EDC" w:rsidRPr="00066EDC">
        <w:rPr>
          <w:rFonts w:hAnsi="標楷體" w:hint="eastAsia"/>
          <w:b/>
        </w:rPr>
        <w:t>11</w:t>
      </w:r>
      <w:r w:rsidR="00826A9A">
        <w:rPr>
          <w:rFonts w:hAnsi="標楷體" w:hint="eastAsia"/>
          <w:b/>
        </w:rPr>
        <w:t>3</w:t>
      </w:r>
      <w:r w:rsidR="00066EDC" w:rsidRPr="00066EDC">
        <w:rPr>
          <w:rFonts w:hAnsi="標楷體" w:hint="eastAsia"/>
          <w:b/>
        </w:rPr>
        <w:t>年度審計部及</w:t>
      </w:r>
      <w:r w:rsidR="0023415A">
        <w:rPr>
          <w:rFonts w:hAnsi="標楷體" w:hint="eastAsia"/>
          <w:b/>
        </w:rPr>
        <w:t>部分</w:t>
      </w:r>
      <w:r w:rsidR="00066EDC" w:rsidRPr="00066EDC">
        <w:rPr>
          <w:rFonts w:hAnsi="標楷體" w:hint="eastAsia"/>
          <w:b/>
        </w:rPr>
        <w:t>直轄市審計處</w:t>
      </w:r>
      <w:r w:rsidR="00D97C59" w:rsidRPr="00066EDC">
        <w:rPr>
          <w:rFonts w:hAnsi="標楷體" w:hint="eastAsia"/>
          <w:b/>
        </w:rPr>
        <w:t>運用電腦軟體輔助查核</w:t>
      </w:r>
      <w:r w:rsidR="00066EDC">
        <w:rPr>
          <w:rFonts w:hAnsi="標楷體" w:hint="eastAsia"/>
          <w:b/>
        </w:rPr>
        <w:t>比</w:t>
      </w:r>
      <w:r w:rsidR="00D97C59">
        <w:rPr>
          <w:rFonts w:hAnsi="標楷體" w:hint="eastAsia"/>
          <w:b/>
        </w:rPr>
        <w:t>率</w:t>
      </w:r>
      <w:r w:rsidR="00066EDC" w:rsidRPr="00066EDC">
        <w:rPr>
          <w:rFonts w:hAnsi="標楷體" w:hint="eastAsia"/>
          <w:b/>
        </w:rPr>
        <w:t>較11</w:t>
      </w:r>
      <w:r w:rsidR="00697624">
        <w:rPr>
          <w:rFonts w:hAnsi="標楷體" w:hint="eastAsia"/>
          <w:b/>
        </w:rPr>
        <w:t>1</w:t>
      </w:r>
      <w:r w:rsidR="00066EDC" w:rsidRPr="00066EDC">
        <w:rPr>
          <w:rFonts w:hAnsi="標楷體" w:hint="eastAsia"/>
          <w:b/>
        </w:rPr>
        <w:t>年度下降</w:t>
      </w:r>
      <w:r w:rsidR="00066EDC">
        <w:rPr>
          <w:rFonts w:hAnsi="標楷體" w:hint="eastAsia"/>
          <w:b/>
        </w:rPr>
        <w:t>，</w:t>
      </w:r>
      <w:r w:rsidR="00826A9A">
        <w:rPr>
          <w:rFonts w:hAnsi="標楷體" w:hint="eastAsia"/>
          <w:b/>
        </w:rPr>
        <w:t>且</w:t>
      </w:r>
      <w:r w:rsidR="00826A9A" w:rsidRPr="00826A9A">
        <w:rPr>
          <w:rFonts w:hAnsi="標楷體" w:hint="eastAsia"/>
          <w:b/>
        </w:rPr>
        <w:t>各直轄市審計處間</w:t>
      </w:r>
      <w:r w:rsidR="00826A9A">
        <w:rPr>
          <w:rFonts w:hAnsi="標楷體" w:hint="eastAsia"/>
          <w:b/>
        </w:rPr>
        <w:t>亦</w:t>
      </w:r>
      <w:r w:rsidR="00826A9A" w:rsidRPr="00826A9A">
        <w:rPr>
          <w:rFonts w:hAnsi="標楷體" w:hint="eastAsia"/>
          <w:b/>
        </w:rPr>
        <w:t>存有使用落差</w:t>
      </w:r>
    </w:p>
    <w:p w:rsidR="00826A9A" w:rsidRDefault="001860E9" w:rsidP="00A66146">
      <w:pPr>
        <w:pStyle w:val="21"/>
        <w:ind w:left="850" w:firstLine="566"/>
        <w:rPr>
          <w:rFonts w:hAnsi="標楷體"/>
        </w:rPr>
      </w:pPr>
      <w:r>
        <w:rPr>
          <w:rFonts w:hAnsi="標楷體" w:hint="eastAsia"/>
        </w:rPr>
        <w:t>如</w:t>
      </w:r>
      <w:r w:rsidR="006657BB">
        <w:rPr>
          <w:rFonts w:hAnsi="標楷體" w:hint="eastAsia"/>
        </w:rPr>
        <w:t>以</w:t>
      </w:r>
      <w:r w:rsidR="00D11BC6" w:rsidRPr="00D11BC6">
        <w:rPr>
          <w:rFonts w:hAnsi="標楷體" w:hint="eastAsia"/>
        </w:rPr>
        <w:t>審計部及所屬</w:t>
      </w:r>
      <w:r>
        <w:rPr>
          <w:rFonts w:hAnsi="標楷體" w:hint="eastAsia"/>
        </w:rPr>
        <w:t>直轄市</w:t>
      </w:r>
      <w:r w:rsidR="00D11BC6" w:rsidRPr="00D11BC6">
        <w:rPr>
          <w:rFonts w:hAnsi="標楷體" w:hint="eastAsia"/>
        </w:rPr>
        <w:t>審計處近</w:t>
      </w:r>
      <w:r w:rsidR="00D11BC6">
        <w:rPr>
          <w:rFonts w:hAnsi="標楷體" w:hint="eastAsia"/>
        </w:rPr>
        <w:t>3</w:t>
      </w:r>
      <w:r w:rsidR="006657BB">
        <w:rPr>
          <w:rFonts w:hAnsi="標楷體" w:hint="eastAsia"/>
        </w:rPr>
        <w:t>年</w:t>
      </w:r>
      <w:r w:rsidR="00196DAF" w:rsidRPr="00254D30">
        <w:rPr>
          <w:rFonts w:hAnsi="標楷體" w:hint="eastAsia"/>
        </w:rPr>
        <w:t>度</w:t>
      </w:r>
      <w:r w:rsidR="00D11BC6" w:rsidRPr="00D11BC6">
        <w:rPr>
          <w:rFonts w:hAnsi="標楷體" w:hint="eastAsia"/>
        </w:rPr>
        <w:t>運用電腦軟體輔助查核</w:t>
      </w:r>
      <w:r w:rsidR="004145FB">
        <w:rPr>
          <w:rFonts w:hAnsi="標楷體" w:hint="eastAsia"/>
        </w:rPr>
        <w:t>情況細</w:t>
      </w:r>
      <w:r w:rsidR="00A45EC4">
        <w:rPr>
          <w:rFonts w:hAnsi="標楷體" w:hint="eastAsia"/>
        </w:rPr>
        <w:t>觀之</w:t>
      </w:r>
      <w:r w:rsidR="00A66146">
        <w:rPr>
          <w:rFonts w:hAnsi="標楷體" w:hint="eastAsia"/>
        </w:rPr>
        <w:t>(詳表2)</w:t>
      </w:r>
      <w:r w:rsidR="005A5529">
        <w:rPr>
          <w:rFonts w:hAnsi="標楷體" w:hint="eastAsia"/>
        </w:rPr>
        <w:t>，</w:t>
      </w:r>
      <w:r w:rsidR="009036ED">
        <w:rPr>
          <w:rFonts w:hAnsi="標楷體" w:hint="eastAsia"/>
        </w:rPr>
        <w:t>其中</w:t>
      </w:r>
      <w:r w:rsidR="00D11BC6" w:rsidRPr="00D11BC6">
        <w:rPr>
          <w:rFonts w:hAnsi="標楷體" w:hint="eastAsia"/>
        </w:rPr>
        <w:t>審計部</w:t>
      </w:r>
      <w:r w:rsidR="006657BB" w:rsidRPr="006657BB">
        <w:rPr>
          <w:rFonts w:hAnsi="標楷體" w:hint="eastAsia"/>
        </w:rPr>
        <w:t>運用電腦軟體輔助</w:t>
      </w:r>
      <w:r w:rsidR="006657BB">
        <w:rPr>
          <w:rFonts w:hAnsi="標楷體" w:hint="eastAsia"/>
        </w:rPr>
        <w:t>查核件數</w:t>
      </w:r>
      <w:r w:rsidR="00D11BC6" w:rsidRPr="00D11BC6">
        <w:rPr>
          <w:rFonts w:hAnsi="標楷體" w:hint="eastAsia"/>
        </w:rPr>
        <w:t>自1</w:t>
      </w:r>
      <w:r>
        <w:rPr>
          <w:rFonts w:hAnsi="標楷體" w:hint="eastAsia"/>
        </w:rPr>
        <w:t>1</w:t>
      </w:r>
      <w:r w:rsidR="00D916AD">
        <w:rPr>
          <w:rFonts w:hAnsi="標楷體" w:hint="eastAsia"/>
        </w:rPr>
        <w:t>1</w:t>
      </w:r>
      <w:r w:rsidR="00D11BC6" w:rsidRPr="00D11BC6">
        <w:rPr>
          <w:rFonts w:hAnsi="標楷體" w:hint="eastAsia"/>
        </w:rPr>
        <w:t>年度之</w:t>
      </w:r>
      <w:r w:rsidR="00D916AD">
        <w:rPr>
          <w:rFonts w:hAnsi="標楷體" w:hint="eastAsia"/>
        </w:rPr>
        <w:t>977</w:t>
      </w:r>
      <w:r w:rsidR="00D11BC6" w:rsidRPr="00D11BC6">
        <w:rPr>
          <w:rFonts w:hAnsi="標楷體" w:hint="eastAsia"/>
        </w:rPr>
        <w:t>件增為</w:t>
      </w:r>
      <w:r w:rsidR="00D11BC6">
        <w:rPr>
          <w:rFonts w:hAnsi="標楷體" w:hint="eastAsia"/>
        </w:rPr>
        <w:t>11</w:t>
      </w:r>
      <w:r w:rsidR="00D916AD">
        <w:rPr>
          <w:rFonts w:hAnsi="標楷體" w:hint="eastAsia"/>
        </w:rPr>
        <w:t>3</w:t>
      </w:r>
      <w:r w:rsidR="00D11BC6" w:rsidRPr="00D11BC6">
        <w:rPr>
          <w:rFonts w:hAnsi="標楷體" w:hint="eastAsia"/>
        </w:rPr>
        <w:t>年度之</w:t>
      </w:r>
      <w:r>
        <w:rPr>
          <w:rFonts w:hAnsi="標楷體" w:hint="eastAsia"/>
        </w:rPr>
        <w:t>1</w:t>
      </w:r>
      <w:r>
        <w:rPr>
          <w:rFonts w:hAnsi="標楷體"/>
        </w:rPr>
        <w:t>,</w:t>
      </w:r>
      <w:r w:rsidR="00D916AD">
        <w:rPr>
          <w:rFonts w:hAnsi="標楷體" w:hint="eastAsia"/>
        </w:rPr>
        <w:t>192</w:t>
      </w:r>
      <w:r w:rsidR="00D11BC6" w:rsidRPr="00D11BC6">
        <w:rPr>
          <w:rFonts w:hAnsi="標楷體" w:hint="eastAsia"/>
        </w:rPr>
        <w:t>件，增加</w:t>
      </w:r>
      <w:r w:rsidR="00D916AD">
        <w:rPr>
          <w:rFonts w:hAnsi="標楷體" w:hint="eastAsia"/>
        </w:rPr>
        <w:t>215</w:t>
      </w:r>
      <w:r w:rsidR="00D11BC6" w:rsidRPr="00D11BC6">
        <w:rPr>
          <w:rFonts w:hAnsi="標楷體" w:hint="eastAsia"/>
        </w:rPr>
        <w:t>件</w:t>
      </w:r>
      <w:r w:rsidR="006657BB">
        <w:rPr>
          <w:rFonts w:hAnsi="標楷體" w:hint="eastAsia"/>
        </w:rPr>
        <w:t>(</w:t>
      </w:r>
      <w:r w:rsidR="00D11BC6" w:rsidRPr="00D11BC6">
        <w:rPr>
          <w:rFonts w:hAnsi="標楷體" w:hint="eastAsia"/>
        </w:rPr>
        <w:t>增幅</w:t>
      </w:r>
      <w:r w:rsidR="00583D47">
        <w:rPr>
          <w:rFonts w:hAnsi="標楷體" w:hint="eastAsia"/>
        </w:rPr>
        <w:t>2</w:t>
      </w:r>
      <w:r w:rsidR="00D916AD">
        <w:rPr>
          <w:rFonts w:hAnsi="標楷體" w:hint="eastAsia"/>
        </w:rPr>
        <w:t>2.01</w:t>
      </w:r>
      <w:r w:rsidR="006657BB">
        <w:rPr>
          <w:rFonts w:hAnsi="標楷體" w:hint="eastAsia"/>
        </w:rPr>
        <w:t>%</w:t>
      </w:r>
      <w:r w:rsidR="006657BB">
        <w:rPr>
          <w:rFonts w:hAnsi="標楷體"/>
        </w:rPr>
        <w:t>)</w:t>
      </w:r>
      <w:r w:rsidR="006657BB">
        <w:rPr>
          <w:rFonts w:hAnsi="標楷體" w:hint="eastAsia"/>
        </w:rPr>
        <w:t>；至</w:t>
      </w:r>
      <w:r w:rsidR="00A45EC4">
        <w:rPr>
          <w:rFonts w:hAnsi="標楷體" w:hint="eastAsia"/>
        </w:rPr>
        <w:t>6個</w:t>
      </w:r>
      <w:r w:rsidR="009036ED">
        <w:rPr>
          <w:rFonts w:hAnsi="標楷體" w:hint="eastAsia"/>
        </w:rPr>
        <w:t>直轄市</w:t>
      </w:r>
      <w:r w:rsidR="00A45EC4">
        <w:rPr>
          <w:rFonts w:hAnsi="標楷體" w:hint="eastAsia"/>
        </w:rPr>
        <w:t>審計處</w:t>
      </w:r>
      <w:r w:rsidR="006657BB">
        <w:rPr>
          <w:rFonts w:hAnsi="標楷體" w:hint="eastAsia"/>
        </w:rPr>
        <w:t>，</w:t>
      </w:r>
      <w:r w:rsidR="00583D47">
        <w:rPr>
          <w:rFonts w:hAnsi="標楷體" w:hint="eastAsia"/>
        </w:rPr>
        <w:t>11</w:t>
      </w:r>
      <w:r w:rsidR="00D916AD">
        <w:rPr>
          <w:rFonts w:hAnsi="標楷體" w:hint="eastAsia"/>
        </w:rPr>
        <w:t>3</w:t>
      </w:r>
      <w:r w:rsidR="006657BB">
        <w:rPr>
          <w:rFonts w:hAnsi="標楷體" w:hint="eastAsia"/>
        </w:rPr>
        <w:t>年</w:t>
      </w:r>
      <w:r w:rsidR="00D916AD" w:rsidRPr="00D11BC6">
        <w:rPr>
          <w:rFonts w:hAnsi="標楷體" w:hint="eastAsia"/>
        </w:rPr>
        <w:t>度</w:t>
      </w:r>
      <w:r w:rsidR="00583D47">
        <w:rPr>
          <w:rFonts w:hAnsi="標楷體" w:hint="eastAsia"/>
        </w:rPr>
        <w:t>較11</w:t>
      </w:r>
      <w:r w:rsidR="00D916AD">
        <w:rPr>
          <w:rFonts w:hAnsi="標楷體" w:hint="eastAsia"/>
        </w:rPr>
        <w:t>1</w:t>
      </w:r>
      <w:r w:rsidR="00583D47">
        <w:rPr>
          <w:rFonts w:hAnsi="標楷體" w:hint="eastAsia"/>
        </w:rPr>
        <w:t>年</w:t>
      </w:r>
      <w:r w:rsidR="00D916AD" w:rsidRPr="00D11BC6">
        <w:rPr>
          <w:rFonts w:hAnsi="標楷體" w:hint="eastAsia"/>
        </w:rPr>
        <w:t>度</w:t>
      </w:r>
      <w:r w:rsidR="00A45EC4" w:rsidRPr="00A45EC4">
        <w:rPr>
          <w:rFonts w:hAnsi="標楷體" w:hint="eastAsia"/>
        </w:rPr>
        <w:t>運用電腦軟體輔助查核件數</w:t>
      </w:r>
      <w:r w:rsidR="006657BB">
        <w:rPr>
          <w:rFonts w:hAnsi="標楷體" w:hint="eastAsia"/>
        </w:rPr>
        <w:t>呈概增趨勢</w:t>
      </w:r>
      <w:r w:rsidR="00A45EC4">
        <w:rPr>
          <w:rFonts w:hAnsi="標楷體" w:hint="eastAsia"/>
        </w:rPr>
        <w:t>，惟</w:t>
      </w:r>
      <w:r w:rsidR="006657BB">
        <w:rPr>
          <w:rFonts w:hAnsi="標楷體" w:hint="eastAsia"/>
        </w:rPr>
        <w:t>11</w:t>
      </w:r>
      <w:r w:rsidR="00D916AD">
        <w:rPr>
          <w:rFonts w:hAnsi="標楷體" w:hint="eastAsia"/>
        </w:rPr>
        <w:t>3</w:t>
      </w:r>
      <w:r w:rsidR="006657BB">
        <w:rPr>
          <w:rFonts w:hAnsi="標楷體" w:hint="eastAsia"/>
        </w:rPr>
        <w:t>年度</w:t>
      </w:r>
      <w:r w:rsidR="000048BD">
        <w:rPr>
          <w:rFonts w:hAnsi="標楷體" w:hint="eastAsia"/>
        </w:rPr>
        <w:t>審計部及</w:t>
      </w:r>
      <w:r w:rsidR="000048BD">
        <w:rPr>
          <w:rFonts w:hAnsi="標楷體" w:hint="eastAsia"/>
        </w:rPr>
        <w:lastRenderedPageBreak/>
        <w:t>所屬6個直轄市審計處整體</w:t>
      </w:r>
      <w:r w:rsidR="000048BD" w:rsidRPr="00A45EC4">
        <w:rPr>
          <w:rFonts w:hAnsi="標楷體" w:hint="eastAsia"/>
        </w:rPr>
        <w:t>運用電腦軟體輔助查核件數</w:t>
      </w:r>
      <w:r w:rsidR="000048BD">
        <w:rPr>
          <w:rFonts w:hAnsi="標楷體" w:hint="eastAsia"/>
        </w:rPr>
        <w:t>占比由11</w:t>
      </w:r>
      <w:r w:rsidR="00697624">
        <w:rPr>
          <w:rFonts w:hAnsi="標楷體" w:hint="eastAsia"/>
        </w:rPr>
        <w:t>1</w:t>
      </w:r>
      <w:r w:rsidR="000048BD">
        <w:rPr>
          <w:rFonts w:hAnsi="標楷體" w:hint="eastAsia"/>
        </w:rPr>
        <w:t>年4</w:t>
      </w:r>
      <w:r w:rsidR="00697624">
        <w:rPr>
          <w:rFonts w:hAnsi="標楷體" w:hint="eastAsia"/>
        </w:rPr>
        <w:t>4.64</w:t>
      </w:r>
      <w:r w:rsidR="000048BD">
        <w:rPr>
          <w:rFonts w:hAnsi="標楷體" w:hint="eastAsia"/>
        </w:rPr>
        <w:t>%降至11</w:t>
      </w:r>
      <w:r w:rsidR="00D916AD">
        <w:rPr>
          <w:rFonts w:hAnsi="標楷體" w:hint="eastAsia"/>
        </w:rPr>
        <w:t>3</w:t>
      </w:r>
      <w:r w:rsidR="000048BD">
        <w:rPr>
          <w:rFonts w:hAnsi="標楷體" w:hint="eastAsia"/>
        </w:rPr>
        <w:t>年之</w:t>
      </w:r>
      <w:r w:rsidR="00D916AD">
        <w:rPr>
          <w:rFonts w:hAnsi="標楷體" w:hint="eastAsia"/>
        </w:rPr>
        <w:t>37.17</w:t>
      </w:r>
      <w:r w:rsidR="000048BD">
        <w:rPr>
          <w:rFonts w:hAnsi="標楷體" w:hint="eastAsia"/>
        </w:rPr>
        <w:t>%</w:t>
      </w:r>
      <w:r w:rsidR="00697624">
        <w:rPr>
          <w:rFonts w:hAnsi="標楷體" w:hint="eastAsia"/>
        </w:rPr>
        <w:t>，主</w:t>
      </w:r>
      <w:r w:rsidR="0023415A">
        <w:rPr>
          <w:rFonts w:hAnsi="標楷體" w:hint="eastAsia"/>
        </w:rPr>
        <w:t>要係</w:t>
      </w:r>
      <w:r w:rsidR="00697624">
        <w:rPr>
          <w:rFonts w:hAnsi="標楷體" w:hint="eastAsia"/>
        </w:rPr>
        <w:t>除</w:t>
      </w:r>
      <w:r w:rsidR="00697624" w:rsidRPr="00697624">
        <w:rPr>
          <w:rFonts w:hAnsi="標楷體" w:hint="eastAsia"/>
        </w:rPr>
        <w:t>審計部臺中市審計處</w:t>
      </w:r>
      <w:r w:rsidR="00697624">
        <w:rPr>
          <w:rFonts w:hAnsi="標楷體" w:hint="eastAsia"/>
        </w:rPr>
        <w:t>外，其餘5個直轄市審計處及審計部運用電腦</w:t>
      </w:r>
      <w:r w:rsidR="00697624" w:rsidRPr="00A45EC4">
        <w:rPr>
          <w:rFonts w:hAnsi="標楷體" w:hint="eastAsia"/>
        </w:rPr>
        <w:t>軟體輔助查核</w:t>
      </w:r>
      <w:r w:rsidR="00697624">
        <w:rPr>
          <w:rFonts w:hAnsi="標楷體" w:hint="eastAsia"/>
        </w:rPr>
        <w:t>占比均下降</w:t>
      </w:r>
      <w:r w:rsidR="000048BD">
        <w:rPr>
          <w:rFonts w:hAnsi="標楷體" w:hint="eastAsia"/>
        </w:rPr>
        <w:t>。</w:t>
      </w:r>
    </w:p>
    <w:p w:rsidR="005A5529" w:rsidRDefault="00D916AD" w:rsidP="00A66146">
      <w:pPr>
        <w:pStyle w:val="21"/>
        <w:ind w:left="850" w:firstLine="566"/>
        <w:rPr>
          <w:rFonts w:hAnsi="標楷體"/>
        </w:rPr>
      </w:pPr>
      <w:r>
        <w:rPr>
          <w:rFonts w:hAnsi="標楷體" w:hint="eastAsia"/>
        </w:rPr>
        <w:t>另以113年度審計部所屬6個直轄市審計處</w:t>
      </w:r>
      <w:r w:rsidR="00826A9A">
        <w:rPr>
          <w:rFonts w:hAnsi="標楷體" w:hint="eastAsia"/>
        </w:rPr>
        <w:t>運用</w:t>
      </w:r>
      <w:r w:rsidR="00826A9A" w:rsidRPr="00826A9A">
        <w:rPr>
          <w:rFonts w:hAnsi="標楷體" w:hint="eastAsia"/>
        </w:rPr>
        <w:t>電腦軟體輔助查核</w:t>
      </w:r>
      <w:r w:rsidR="00826A9A">
        <w:rPr>
          <w:rFonts w:hAnsi="標楷體" w:hint="eastAsia"/>
        </w:rPr>
        <w:t>比率</w:t>
      </w:r>
      <w:r>
        <w:rPr>
          <w:rFonts w:hAnsi="標楷體" w:hint="eastAsia"/>
        </w:rPr>
        <w:t>情形觀之，最高者為</w:t>
      </w:r>
      <w:r w:rsidRPr="00D916AD">
        <w:rPr>
          <w:rFonts w:hAnsi="標楷體" w:hint="eastAsia"/>
        </w:rPr>
        <w:t>臺中市審計處</w:t>
      </w:r>
      <w:r>
        <w:rPr>
          <w:rFonts w:hAnsi="標楷體" w:hint="eastAsia"/>
        </w:rPr>
        <w:t>之51.04%，最低者為</w:t>
      </w:r>
      <w:r w:rsidRPr="00D916AD">
        <w:rPr>
          <w:rFonts w:hAnsi="標楷體" w:hint="eastAsia"/>
        </w:rPr>
        <w:t>新北市審計處</w:t>
      </w:r>
      <w:r>
        <w:rPr>
          <w:rFonts w:hAnsi="標楷體" w:hint="eastAsia"/>
        </w:rPr>
        <w:t>之25.4%，兩者差距</w:t>
      </w:r>
      <w:r w:rsidR="00826A9A">
        <w:rPr>
          <w:rFonts w:hAnsi="標楷體" w:hint="eastAsia"/>
        </w:rPr>
        <w:t>25.64個百分點，而</w:t>
      </w:r>
      <w:r w:rsidR="00826A9A" w:rsidRPr="00D916AD">
        <w:rPr>
          <w:rFonts w:hAnsi="標楷體" w:hint="eastAsia"/>
        </w:rPr>
        <w:t>臺中市審計處</w:t>
      </w:r>
      <w:r w:rsidR="00826A9A">
        <w:rPr>
          <w:rFonts w:hAnsi="標楷體" w:hint="eastAsia"/>
        </w:rPr>
        <w:t>與次高者(高雄市審計處33.54%)差距亦高達17.5個百分點，顯示</w:t>
      </w:r>
      <w:r w:rsidR="00826A9A" w:rsidRPr="00826A9A">
        <w:rPr>
          <w:rFonts w:hAnsi="標楷體" w:hint="eastAsia"/>
        </w:rPr>
        <w:t>各直轄市審計處間存有使用落差，允宜強化員工教育訓練，以增進相關軟體之運用熟悉度</w:t>
      </w:r>
      <w:r w:rsidR="009036ED">
        <w:rPr>
          <w:rFonts w:hAnsi="標楷體" w:hint="eastAsia"/>
        </w:rPr>
        <w:t>，</w:t>
      </w:r>
      <w:r w:rsidR="0023415A">
        <w:rPr>
          <w:rFonts w:hAnsi="標楷體" w:hint="eastAsia"/>
        </w:rPr>
        <w:t>俾</w:t>
      </w:r>
      <w:r w:rsidR="009036ED">
        <w:rPr>
          <w:rFonts w:hAnsi="標楷體" w:hint="eastAsia"/>
        </w:rPr>
        <w:t>提升數位審計工作效能</w:t>
      </w:r>
      <w:r w:rsidR="00D11BC6" w:rsidRPr="00D11BC6">
        <w:rPr>
          <w:rFonts w:hAnsi="標楷體" w:hint="eastAsia"/>
        </w:rPr>
        <w:t>。</w:t>
      </w:r>
    </w:p>
    <w:p w:rsidR="00DE7F59" w:rsidRPr="006F43BF" w:rsidRDefault="00DE7F59" w:rsidP="00826A9A">
      <w:pPr>
        <w:ind w:leftChars="0" w:left="794" w:hangingChars="280" w:hanging="794"/>
        <w:rPr>
          <w:rFonts w:hAnsi="標楷體"/>
          <w:sz w:val="24"/>
        </w:rPr>
      </w:pPr>
      <w:r w:rsidRPr="006F43BF">
        <w:rPr>
          <w:rFonts w:hAnsi="標楷體" w:hint="eastAsia"/>
          <w:b/>
        </w:rPr>
        <w:t>表</w:t>
      </w:r>
      <w:r>
        <w:rPr>
          <w:rFonts w:hAnsi="標楷體"/>
          <w:b/>
        </w:rPr>
        <w:t>2</w:t>
      </w:r>
      <w:r w:rsidRPr="006F43BF">
        <w:rPr>
          <w:rFonts w:hAnsi="標楷體"/>
          <w:b/>
        </w:rPr>
        <w:t xml:space="preserve"> </w:t>
      </w:r>
      <w:r w:rsidRPr="006F43BF">
        <w:rPr>
          <w:rFonts w:hAnsi="標楷體" w:hint="eastAsia"/>
          <w:b/>
        </w:rPr>
        <w:t xml:space="preserve"> </w:t>
      </w:r>
      <w:r w:rsidRPr="006F43BF">
        <w:rPr>
          <w:rFonts w:hAnsi="標楷體"/>
          <w:b/>
        </w:rPr>
        <w:t>1</w:t>
      </w:r>
      <w:r w:rsidR="00583D47">
        <w:rPr>
          <w:rFonts w:hAnsi="標楷體" w:hint="eastAsia"/>
          <w:b/>
        </w:rPr>
        <w:t>1</w:t>
      </w:r>
      <w:r w:rsidR="00D916AD">
        <w:rPr>
          <w:rFonts w:hAnsi="標楷體" w:hint="eastAsia"/>
          <w:b/>
        </w:rPr>
        <w:t>1年</w:t>
      </w:r>
      <w:r w:rsidR="004B106D">
        <w:rPr>
          <w:rFonts w:hAnsi="標楷體" w:hint="eastAsia"/>
          <w:b/>
        </w:rPr>
        <w:t>度</w:t>
      </w:r>
      <w:r w:rsidRPr="006F43BF">
        <w:rPr>
          <w:rFonts w:hAnsi="標楷體" w:hint="eastAsia"/>
          <w:b/>
        </w:rPr>
        <w:t>至</w:t>
      </w:r>
      <w:r w:rsidRPr="006F43BF">
        <w:rPr>
          <w:rFonts w:hAnsi="標楷體"/>
          <w:b/>
        </w:rPr>
        <w:t>11</w:t>
      </w:r>
      <w:r w:rsidR="00D916AD">
        <w:rPr>
          <w:rFonts w:hAnsi="標楷體" w:hint="eastAsia"/>
          <w:b/>
        </w:rPr>
        <w:t>4</w:t>
      </w:r>
      <w:r w:rsidRPr="006F43BF">
        <w:rPr>
          <w:rFonts w:hAnsi="標楷體" w:hint="eastAsia"/>
          <w:b/>
        </w:rPr>
        <w:t>年</w:t>
      </w:r>
      <w:r w:rsidR="00D916AD">
        <w:rPr>
          <w:rFonts w:hAnsi="標楷體" w:hint="eastAsia"/>
          <w:b/>
        </w:rPr>
        <w:t>8月</w:t>
      </w:r>
      <w:r w:rsidRPr="006F43BF">
        <w:rPr>
          <w:rFonts w:hAnsi="標楷體" w:hint="eastAsia"/>
          <w:b/>
        </w:rPr>
        <w:t>度審計機關運用電腦軟體輔助查核</w:t>
      </w:r>
      <w:r w:rsidR="00376E39">
        <w:rPr>
          <w:rFonts w:hAnsi="標楷體" w:hint="eastAsia"/>
          <w:b/>
        </w:rPr>
        <w:t>件數</w:t>
      </w:r>
      <w:r w:rsidRPr="006F43BF">
        <w:rPr>
          <w:rFonts w:hAnsi="標楷體" w:hint="eastAsia"/>
          <w:b/>
        </w:rPr>
        <w:t>統計表</w:t>
      </w:r>
      <w:r w:rsidRPr="006F43BF">
        <w:rPr>
          <w:rFonts w:hAnsi="標楷體" w:hint="eastAsia"/>
          <w:sz w:val="24"/>
        </w:rPr>
        <w:t xml:space="preserve"> </w:t>
      </w:r>
      <w:r w:rsidR="00D916AD">
        <w:rPr>
          <w:rFonts w:hAnsi="標楷體" w:hint="eastAsia"/>
          <w:sz w:val="24"/>
        </w:rPr>
        <w:t xml:space="preserve">                          </w:t>
      </w:r>
      <w:r w:rsidR="00826A9A">
        <w:rPr>
          <w:rFonts w:hAnsi="標楷體" w:hint="eastAsia"/>
          <w:sz w:val="24"/>
        </w:rPr>
        <w:t xml:space="preserve">  </w:t>
      </w:r>
      <w:r w:rsidR="00D916AD">
        <w:rPr>
          <w:rFonts w:hAnsi="標楷體" w:hint="eastAsia"/>
          <w:sz w:val="24"/>
        </w:rPr>
        <w:t xml:space="preserve">                </w:t>
      </w:r>
      <w:r w:rsidR="00376E39">
        <w:rPr>
          <w:rFonts w:hAnsi="標楷體" w:hint="eastAsia"/>
          <w:sz w:val="24"/>
        </w:rPr>
        <w:t xml:space="preserve">   </w:t>
      </w:r>
      <w:r w:rsidRPr="006F43BF">
        <w:rPr>
          <w:rFonts w:hAnsi="標楷體" w:hint="eastAsia"/>
          <w:sz w:val="24"/>
        </w:rPr>
        <w:t>單位：件</w:t>
      </w:r>
      <w:r w:rsidR="007412DD">
        <w:rPr>
          <w:rFonts w:hAnsi="標楷體" w:hint="eastAsia"/>
          <w:sz w:val="24"/>
        </w:rPr>
        <w:t>；%</w:t>
      </w:r>
    </w:p>
    <w:tbl>
      <w:tblPr>
        <w:tblW w:w="8476" w:type="dxa"/>
        <w:tblInd w:w="1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290"/>
        <w:gridCol w:w="1800"/>
        <w:gridCol w:w="1346"/>
        <w:gridCol w:w="1347"/>
        <w:gridCol w:w="1346"/>
        <w:gridCol w:w="1347"/>
      </w:tblGrid>
      <w:tr w:rsidR="0085277B" w:rsidRPr="003D0622" w:rsidTr="00D916AD">
        <w:trPr>
          <w:trHeight w:val="805"/>
          <w:tblHeader/>
        </w:trPr>
        <w:tc>
          <w:tcPr>
            <w:tcW w:w="3090" w:type="dxa"/>
            <w:gridSpan w:val="2"/>
            <w:tcBorders>
              <w:top w:val="single" w:sz="12" w:space="0" w:color="auto"/>
              <w:bottom w:val="single" w:sz="6" w:space="0" w:color="auto"/>
              <w:tl2br w:val="single" w:sz="2" w:space="0" w:color="auto"/>
            </w:tcBorders>
            <w:shd w:val="clear" w:color="auto" w:fill="auto"/>
            <w:noWrap/>
            <w:hideMark/>
          </w:tcPr>
          <w:p w:rsidR="0085277B" w:rsidRPr="00376E39" w:rsidRDefault="0085277B" w:rsidP="00A85AFC">
            <w:pPr>
              <w:pStyle w:val="142"/>
              <w:jc w:val="right"/>
              <w:rPr>
                <w:rFonts w:hAnsi="標楷體"/>
                <w:b/>
                <w:bCs/>
                <w:szCs w:val="24"/>
              </w:rPr>
            </w:pPr>
            <w:bookmarkStart w:id="9" w:name="_Hlk209251383"/>
            <w:r w:rsidRPr="00376E39">
              <w:rPr>
                <w:rFonts w:hAnsi="標楷體" w:hint="eastAsia"/>
                <w:b/>
                <w:bCs/>
                <w:szCs w:val="24"/>
              </w:rPr>
              <w:t>年</w:t>
            </w:r>
            <w:r w:rsidR="00D916AD" w:rsidRPr="00376E39">
              <w:rPr>
                <w:rFonts w:hAnsi="標楷體" w:hint="eastAsia"/>
                <w:b/>
                <w:bCs/>
                <w:szCs w:val="24"/>
              </w:rPr>
              <w:t>別</w:t>
            </w:r>
          </w:p>
          <w:p w:rsidR="0085277B" w:rsidRPr="00376E39" w:rsidRDefault="0085277B" w:rsidP="00A85AFC">
            <w:pPr>
              <w:pStyle w:val="142"/>
              <w:rPr>
                <w:rFonts w:hAnsi="標楷體"/>
                <w:b/>
                <w:bCs/>
                <w:szCs w:val="24"/>
              </w:rPr>
            </w:pPr>
            <w:r w:rsidRPr="00376E39">
              <w:rPr>
                <w:rFonts w:hAnsi="標楷體" w:hint="eastAsia"/>
                <w:b/>
                <w:bCs/>
                <w:szCs w:val="24"/>
                <w:lang w:eastAsia="zh-HK"/>
              </w:rPr>
              <w:t>機關</w:t>
            </w:r>
            <w:r w:rsidRPr="00376E39">
              <w:rPr>
                <w:rFonts w:hAnsi="標楷體" w:hint="eastAsia"/>
                <w:b/>
                <w:bCs/>
                <w:szCs w:val="24"/>
              </w:rPr>
              <w:t>及項目</w:t>
            </w:r>
          </w:p>
        </w:tc>
        <w:tc>
          <w:tcPr>
            <w:tcW w:w="1346" w:type="dxa"/>
            <w:shd w:val="clear" w:color="auto" w:fill="auto"/>
            <w:vAlign w:val="center"/>
          </w:tcPr>
          <w:p w:rsidR="0085277B" w:rsidRPr="00437168" w:rsidRDefault="0085277B" w:rsidP="00D916AD">
            <w:pPr>
              <w:pStyle w:val="142"/>
              <w:jc w:val="center"/>
              <w:rPr>
                <w:rFonts w:hAnsi="標楷體"/>
                <w:b/>
                <w:bCs/>
                <w:color w:val="000000"/>
                <w:szCs w:val="24"/>
              </w:rPr>
            </w:pPr>
            <w:r w:rsidRPr="00437168">
              <w:rPr>
                <w:rFonts w:hAnsi="標楷體" w:hint="eastAsia"/>
                <w:b/>
                <w:bCs/>
                <w:color w:val="000000"/>
                <w:szCs w:val="24"/>
              </w:rPr>
              <w:t>111</w:t>
            </w:r>
            <w:r w:rsidR="004B106D">
              <w:rPr>
                <w:rFonts w:hAnsi="標楷體" w:hint="eastAsia"/>
                <w:b/>
              </w:rPr>
              <w:t>年度</w:t>
            </w:r>
          </w:p>
        </w:tc>
        <w:tc>
          <w:tcPr>
            <w:tcW w:w="1347" w:type="dxa"/>
            <w:vAlign w:val="center"/>
          </w:tcPr>
          <w:p w:rsidR="0085277B" w:rsidRPr="00437168" w:rsidRDefault="0085277B" w:rsidP="00D916AD">
            <w:pPr>
              <w:pStyle w:val="142"/>
              <w:jc w:val="center"/>
              <w:rPr>
                <w:rFonts w:hAnsi="標楷體"/>
                <w:b/>
                <w:bCs/>
                <w:color w:val="000000"/>
                <w:szCs w:val="24"/>
              </w:rPr>
            </w:pPr>
            <w:r w:rsidRPr="00437168">
              <w:rPr>
                <w:rFonts w:hAnsi="標楷體" w:hint="eastAsia"/>
                <w:b/>
                <w:bCs/>
                <w:color w:val="000000"/>
                <w:szCs w:val="24"/>
              </w:rPr>
              <w:t>112</w:t>
            </w:r>
            <w:r w:rsidR="004B106D">
              <w:rPr>
                <w:rFonts w:hAnsi="標楷體" w:hint="eastAsia"/>
                <w:b/>
              </w:rPr>
              <w:t>年度</w:t>
            </w:r>
          </w:p>
        </w:tc>
        <w:tc>
          <w:tcPr>
            <w:tcW w:w="1346" w:type="dxa"/>
            <w:vAlign w:val="center"/>
          </w:tcPr>
          <w:p w:rsidR="0085277B" w:rsidRPr="00437168" w:rsidRDefault="0085277B" w:rsidP="00D916AD">
            <w:pPr>
              <w:pStyle w:val="142"/>
              <w:jc w:val="center"/>
              <w:rPr>
                <w:rFonts w:hAnsi="標楷體"/>
                <w:b/>
                <w:bCs/>
                <w:color w:val="000000"/>
                <w:szCs w:val="24"/>
              </w:rPr>
            </w:pPr>
            <w:r w:rsidRPr="00437168">
              <w:rPr>
                <w:rFonts w:hAnsi="標楷體" w:hint="eastAsia"/>
                <w:b/>
                <w:bCs/>
                <w:color w:val="000000"/>
                <w:szCs w:val="24"/>
              </w:rPr>
              <w:t>113</w:t>
            </w:r>
            <w:r w:rsidR="004B106D">
              <w:rPr>
                <w:rFonts w:hAnsi="標楷體" w:hint="eastAsia"/>
                <w:b/>
              </w:rPr>
              <w:t>年度</w:t>
            </w:r>
          </w:p>
        </w:tc>
        <w:tc>
          <w:tcPr>
            <w:tcW w:w="1347" w:type="dxa"/>
            <w:vAlign w:val="center"/>
          </w:tcPr>
          <w:p w:rsidR="0085277B" w:rsidRPr="00437168" w:rsidRDefault="0085277B" w:rsidP="00D916AD">
            <w:pPr>
              <w:pStyle w:val="142"/>
              <w:jc w:val="center"/>
              <w:rPr>
                <w:rFonts w:hAnsi="標楷體"/>
                <w:b/>
                <w:bCs/>
                <w:color w:val="000000"/>
                <w:szCs w:val="24"/>
              </w:rPr>
            </w:pPr>
            <w:r w:rsidRPr="00437168">
              <w:rPr>
                <w:rFonts w:hAnsi="標楷體" w:hint="eastAsia"/>
                <w:b/>
                <w:bCs/>
                <w:color w:val="000000"/>
                <w:szCs w:val="24"/>
              </w:rPr>
              <w:t>114年</w:t>
            </w:r>
          </w:p>
          <w:p w:rsidR="0085277B" w:rsidRPr="00437168" w:rsidRDefault="0085277B" w:rsidP="00D916AD">
            <w:pPr>
              <w:pStyle w:val="142"/>
              <w:jc w:val="center"/>
              <w:rPr>
                <w:rFonts w:hAnsi="標楷體"/>
                <w:b/>
                <w:bCs/>
                <w:color w:val="000000"/>
                <w:szCs w:val="24"/>
              </w:rPr>
            </w:pPr>
            <w:r w:rsidRPr="00437168">
              <w:rPr>
                <w:rFonts w:hAnsi="標楷體" w:hint="eastAsia"/>
                <w:b/>
                <w:bCs/>
                <w:color w:val="000000"/>
                <w:szCs w:val="24"/>
              </w:rPr>
              <w:t>1-8月</w:t>
            </w:r>
          </w:p>
        </w:tc>
      </w:tr>
      <w:tr w:rsidR="0085277B" w:rsidRPr="003D0622" w:rsidTr="00D916AD">
        <w:trPr>
          <w:trHeight w:val="19"/>
        </w:trPr>
        <w:tc>
          <w:tcPr>
            <w:tcW w:w="1290" w:type="dxa"/>
            <w:vMerge w:val="restart"/>
            <w:tcBorders>
              <w:top w:val="single" w:sz="6" w:space="0" w:color="auto"/>
            </w:tcBorders>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w:t>
            </w:r>
          </w:p>
        </w:tc>
        <w:tc>
          <w:tcPr>
            <w:tcW w:w="1800" w:type="dxa"/>
            <w:tcBorders>
              <w:top w:val="single" w:sz="6" w:space="0" w:color="auto"/>
            </w:tcBorders>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977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1,050</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1,192</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1,081</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2</w:t>
            </w:r>
            <w:r w:rsidRPr="00437168">
              <w:rPr>
                <w:rFonts w:hAnsi="標楷體"/>
                <w:color w:val="000000"/>
                <w:sz w:val="24"/>
                <w:szCs w:val="24"/>
              </w:rPr>
              <w:t>,</w:t>
            </w:r>
            <w:r w:rsidRPr="00437168">
              <w:rPr>
                <w:rFonts w:hAnsi="標楷體" w:hint="eastAsia"/>
                <w:color w:val="000000"/>
                <w:sz w:val="24"/>
                <w:szCs w:val="24"/>
              </w:rPr>
              <w:t xml:space="preserve">216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2,590</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3,061</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1,962</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44.09</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40.54</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38.94</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55.10</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審計部臺北市審計處</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64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60</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74</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64</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179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180</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228</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108</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35.75</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33.33</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32.46</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59.26</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審計部新北市審計處</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55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63</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64</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63</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156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240</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252</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183</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35.26</w:t>
            </w:r>
          </w:p>
        </w:tc>
        <w:tc>
          <w:tcPr>
            <w:tcW w:w="1347" w:type="dxa"/>
            <w:vAlign w:val="center"/>
          </w:tcPr>
          <w:p w:rsidR="0085277B" w:rsidRPr="00437168" w:rsidRDefault="0085277B" w:rsidP="00D916AD">
            <w:pPr>
              <w:spacing w:line="280" w:lineRule="exact"/>
              <w:ind w:leftChars="0" w:left="0" w:firstLineChars="0" w:firstLine="0"/>
              <w:jc w:val="right"/>
              <w:rPr>
                <w:rFonts w:hAnsi="標楷體"/>
                <w:b/>
                <w:color w:val="000000"/>
                <w:sz w:val="24"/>
                <w:szCs w:val="24"/>
              </w:rPr>
            </w:pPr>
            <w:r w:rsidRPr="00437168">
              <w:rPr>
                <w:rFonts w:hAnsi="標楷體"/>
                <w:color w:val="000000"/>
                <w:sz w:val="24"/>
                <w:szCs w:val="24"/>
              </w:rPr>
              <w:t>26.25</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25.40</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34.43</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審計部桃園市審計處</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67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86</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87</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90</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138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213</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280</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160</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48.55</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40.38</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31.07</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56.25</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審計部臺中市審計處</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107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157</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171</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145</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248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321</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335</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273</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43.15</w:t>
            </w:r>
          </w:p>
        </w:tc>
        <w:tc>
          <w:tcPr>
            <w:tcW w:w="1347" w:type="dxa"/>
            <w:vAlign w:val="center"/>
          </w:tcPr>
          <w:p w:rsidR="0085277B" w:rsidRPr="00437168" w:rsidRDefault="0085277B" w:rsidP="00D916AD">
            <w:pPr>
              <w:spacing w:line="280" w:lineRule="exact"/>
              <w:ind w:leftChars="0" w:left="0" w:firstLineChars="0" w:firstLine="0"/>
              <w:jc w:val="right"/>
              <w:rPr>
                <w:rFonts w:hAnsi="標楷體"/>
                <w:b/>
                <w:color w:val="000000"/>
                <w:sz w:val="24"/>
                <w:szCs w:val="24"/>
              </w:rPr>
            </w:pPr>
            <w:r w:rsidRPr="00437168">
              <w:rPr>
                <w:rFonts w:hAnsi="標楷體"/>
                <w:color w:val="000000"/>
                <w:sz w:val="24"/>
                <w:szCs w:val="24"/>
              </w:rPr>
              <w:t>48.91</w:t>
            </w:r>
          </w:p>
        </w:tc>
        <w:tc>
          <w:tcPr>
            <w:tcW w:w="1346"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51.04</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color w:val="000000"/>
                <w:sz w:val="24"/>
                <w:szCs w:val="24"/>
              </w:rPr>
              <w:t>53.11</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審計部臺南市審計處</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rFonts w:hAnsi="標楷體" w:hint="eastAsia"/>
                <w:color w:val="000000"/>
                <w:sz w:val="24"/>
                <w:szCs w:val="24"/>
              </w:rPr>
              <w:t xml:space="preserve">66 </w:t>
            </w:r>
          </w:p>
        </w:tc>
        <w:tc>
          <w:tcPr>
            <w:tcW w:w="1347" w:type="dxa"/>
            <w:vAlign w:val="center"/>
          </w:tcPr>
          <w:p w:rsidR="0085277B" w:rsidRPr="00437168" w:rsidRDefault="0085277B" w:rsidP="00D916AD">
            <w:pPr>
              <w:spacing w:line="280" w:lineRule="exact"/>
              <w:ind w:leftChars="0" w:left="0" w:firstLineChars="0" w:firstLine="0"/>
              <w:jc w:val="right"/>
              <w:rPr>
                <w:rFonts w:hAnsi="標楷體"/>
                <w:color w:val="000000"/>
                <w:sz w:val="24"/>
                <w:szCs w:val="24"/>
              </w:rPr>
            </w:pPr>
            <w:r w:rsidRPr="00437168">
              <w:rPr>
                <w:color w:val="000000"/>
                <w:sz w:val="24"/>
                <w:szCs w:val="24"/>
              </w:rPr>
              <w:t>66</w:t>
            </w:r>
          </w:p>
        </w:tc>
        <w:tc>
          <w:tcPr>
            <w:tcW w:w="1346"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67</w:t>
            </w:r>
          </w:p>
        </w:tc>
        <w:tc>
          <w:tcPr>
            <w:tcW w:w="1347"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61</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hint="eastAsia"/>
                <w:sz w:val="24"/>
                <w:szCs w:val="24"/>
              </w:rPr>
              <w:t xml:space="preserve">151 </w:t>
            </w:r>
          </w:p>
        </w:tc>
        <w:tc>
          <w:tcPr>
            <w:tcW w:w="1347" w:type="dxa"/>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sz w:val="24"/>
                <w:szCs w:val="24"/>
              </w:rPr>
              <w:t>174</w:t>
            </w:r>
          </w:p>
        </w:tc>
        <w:tc>
          <w:tcPr>
            <w:tcW w:w="1346"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250</w:t>
            </w:r>
          </w:p>
        </w:tc>
        <w:tc>
          <w:tcPr>
            <w:tcW w:w="1347"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124</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hint="eastAsia"/>
                <w:sz w:val="24"/>
                <w:szCs w:val="24"/>
              </w:rPr>
              <w:t>43.71</w:t>
            </w:r>
          </w:p>
        </w:tc>
        <w:tc>
          <w:tcPr>
            <w:tcW w:w="1347" w:type="dxa"/>
            <w:vAlign w:val="center"/>
          </w:tcPr>
          <w:p w:rsidR="0085277B" w:rsidRPr="00D916AD" w:rsidRDefault="0085277B" w:rsidP="00D916AD">
            <w:pPr>
              <w:spacing w:line="280" w:lineRule="exact"/>
              <w:ind w:leftChars="0" w:left="0" w:firstLineChars="0" w:firstLine="0"/>
              <w:jc w:val="right"/>
              <w:rPr>
                <w:rFonts w:hAnsi="標楷體"/>
                <w:b/>
                <w:sz w:val="24"/>
                <w:szCs w:val="24"/>
              </w:rPr>
            </w:pPr>
            <w:r w:rsidRPr="00D916AD">
              <w:rPr>
                <w:sz w:val="24"/>
                <w:szCs w:val="24"/>
              </w:rPr>
              <w:t>37.93</w:t>
            </w:r>
          </w:p>
        </w:tc>
        <w:tc>
          <w:tcPr>
            <w:tcW w:w="1346"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26.80</w:t>
            </w:r>
          </w:p>
        </w:tc>
        <w:tc>
          <w:tcPr>
            <w:tcW w:w="1347"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49.19</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r w:rsidRPr="003D0622">
              <w:rPr>
                <w:rFonts w:hAnsi="標楷體" w:hint="eastAsia"/>
                <w:sz w:val="24"/>
                <w:szCs w:val="24"/>
              </w:rPr>
              <w:t>審計部高雄市審計處</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hint="eastAsia"/>
                <w:sz w:val="24"/>
                <w:szCs w:val="24"/>
              </w:rPr>
              <w:t xml:space="preserve">151 </w:t>
            </w:r>
          </w:p>
        </w:tc>
        <w:tc>
          <w:tcPr>
            <w:tcW w:w="1347" w:type="dxa"/>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sz w:val="24"/>
                <w:szCs w:val="24"/>
              </w:rPr>
              <w:t>159</w:t>
            </w:r>
          </w:p>
        </w:tc>
        <w:tc>
          <w:tcPr>
            <w:tcW w:w="1346"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159</w:t>
            </w:r>
          </w:p>
        </w:tc>
        <w:tc>
          <w:tcPr>
            <w:tcW w:w="1347"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120</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hint="eastAsia"/>
                <w:sz w:val="24"/>
                <w:szCs w:val="24"/>
              </w:rPr>
              <w:t xml:space="preserve">243 </w:t>
            </w:r>
          </w:p>
        </w:tc>
        <w:tc>
          <w:tcPr>
            <w:tcW w:w="1347" w:type="dxa"/>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sz w:val="24"/>
                <w:szCs w:val="24"/>
              </w:rPr>
              <w:t>363</w:t>
            </w:r>
          </w:p>
        </w:tc>
        <w:tc>
          <w:tcPr>
            <w:tcW w:w="1346"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474</w:t>
            </w:r>
          </w:p>
        </w:tc>
        <w:tc>
          <w:tcPr>
            <w:tcW w:w="1347"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160</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hint="eastAsia"/>
                <w:sz w:val="24"/>
                <w:szCs w:val="24"/>
              </w:rPr>
              <w:t>62.14</w:t>
            </w:r>
          </w:p>
        </w:tc>
        <w:tc>
          <w:tcPr>
            <w:tcW w:w="1347" w:type="dxa"/>
            <w:vAlign w:val="center"/>
          </w:tcPr>
          <w:p w:rsidR="0085277B" w:rsidRPr="00D916AD" w:rsidRDefault="0085277B" w:rsidP="00D916AD">
            <w:pPr>
              <w:spacing w:line="280" w:lineRule="exact"/>
              <w:ind w:leftChars="0" w:left="0" w:firstLineChars="0" w:firstLine="0"/>
              <w:jc w:val="right"/>
              <w:rPr>
                <w:rFonts w:hAnsi="標楷體"/>
                <w:b/>
                <w:sz w:val="24"/>
                <w:szCs w:val="24"/>
              </w:rPr>
            </w:pPr>
            <w:r w:rsidRPr="00D916AD">
              <w:rPr>
                <w:sz w:val="24"/>
                <w:szCs w:val="24"/>
              </w:rPr>
              <w:t>43.80</w:t>
            </w:r>
          </w:p>
        </w:tc>
        <w:tc>
          <w:tcPr>
            <w:tcW w:w="1346"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33.54</w:t>
            </w:r>
          </w:p>
        </w:tc>
        <w:tc>
          <w:tcPr>
            <w:tcW w:w="1347" w:type="dxa"/>
            <w:vAlign w:val="center"/>
          </w:tcPr>
          <w:p w:rsidR="0085277B" w:rsidRPr="00437168" w:rsidRDefault="0085277B" w:rsidP="00D916AD">
            <w:pPr>
              <w:spacing w:line="280" w:lineRule="exact"/>
              <w:ind w:leftChars="0" w:left="0" w:firstLineChars="0" w:firstLine="0"/>
              <w:jc w:val="right"/>
              <w:rPr>
                <w:color w:val="000000"/>
                <w:sz w:val="24"/>
                <w:szCs w:val="24"/>
              </w:rPr>
            </w:pPr>
            <w:r w:rsidRPr="00437168">
              <w:rPr>
                <w:color w:val="000000"/>
                <w:sz w:val="24"/>
                <w:szCs w:val="24"/>
              </w:rPr>
              <w:t>75.00</w:t>
            </w:r>
          </w:p>
        </w:tc>
      </w:tr>
      <w:tr w:rsidR="0085277B" w:rsidRPr="003D0622" w:rsidTr="00D916AD">
        <w:trPr>
          <w:trHeight w:val="19"/>
        </w:trPr>
        <w:tc>
          <w:tcPr>
            <w:tcW w:w="1290" w:type="dxa"/>
            <w:vMerge w:val="restart"/>
            <w:shd w:val="clear" w:color="auto" w:fill="auto"/>
            <w:noWrap/>
            <w:vAlign w:val="center"/>
          </w:tcPr>
          <w:p w:rsidR="0085277B" w:rsidRPr="003D0622" w:rsidRDefault="0085277B" w:rsidP="0085277B">
            <w:pPr>
              <w:spacing w:line="280" w:lineRule="exact"/>
              <w:ind w:leftChars="0" w:left="0" w:firstLineChars="0" w:firstLine="0"/>
              <w:jc w:val="center"/>
              <w:rPr>
                <w:rFonts w:hAnsi="標楷體"/>
                <w:sz w:val="24"/>
                <w:szCs w:val="24"/>
              </w:rPr>
            </w:pPr>
            <w:r>
              <w:rPr>
                <w:rFonts w:hAnsi="標楷體" w:hint="eastAsia"/>
                <w:sz w:val="24"/>
                <w:szCs w:val="24"/>
              </w:rPr>
              <w:t>合計</w:t>
            </w: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運用電腦軟體輔助查核件數</w:t>
            </w:r>
            <w:r>
              <w:rPr>
                <w:rFonts w:hAnsi="標楷體" w:hint="eastAsia"/>
                <w:szCs w:val="24"/>
              </w:rPr>
              <w:t>(A)</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sz w:val="24"/>
                <w:szCs w:val="24"/>
              </w:rPr>
              <w:t>1,487</w:t>
            </w:r>
          </w:p>
        </w:tc>
        <w:tc>
          <w:tcPr>
            <w:tcW w:w="1347" w:type="dxa"/>
            <w:vAlign w:val="center"/>
          </w:tcPr>
          <w:p w:rsidR="0085277B" w:rsidRPr="00D916AD" w:rsidRDefault="0085277B" w:rsidP="00D916AD">
            <w:pPr>
              <w:spacing w:line="280" w:lineRule="exact"/>
              <w:ind w:leftChars="0" w:left="0" w:firstLineChars="0" w:firstLine="0"/>
              <w:jc w:val="right"/>
              <w:rPr>
                <w:rFonts w:hAnsi="標楷體"/>
                <w:b/>
                <w:sz w:val="24"/>
                <w:szCs w:val="24"/>
              </w:rPr>
            </w:pPr>
            <w:r w:rsidRPr="00D916AD">
              <w:rPr>
                <w:sz w:val="24"/>
                <w:szCs w:val="24"/>
              </w:rPr>
              <w:t>1,</w:t>
            </w:r>
            <w:r w:rsidRPr="00D916AD">
              <w:rPr>
                <w:rFonts w:hint="eastAsia"/>
                <w:sz w:val="24"/>
                <w:szCs w:val="24"/>
              </w:rPr>
              <w:t>641</w:t>
            </w:r>
          </w:p>
        </w:tc>
        <w:tc>
          <w:tcPr>
            <w:tcW w:w="1346" w:type="dxa"/>
            <w:vAlign w:val="center"/>
          </w:tcPr>
          <w:p w:rsidR="0085277B" w:rsidRPr="00D916AD" w:rsidRDefault="00D916AD" w:rsidP="00D916AD">
            <w:pPr>
              <w:spacing w:line="280" w:lineRule="exact"/>
              <w:ind w:leftChars="0" w:left="0" w:firstLineChars="0" w:firstLine="0"/>
              <w:jc w:val="right"/>
              <w:rPr>
                <w:sz w:val="24"/>
                <w:szCs w:val="24"/>
              </w:rPr>
            </w:pPr>
            <w:r w:rsidRPr="00D916AD">
              <w:rPr>
                <w:rFonts w:hint="eastAsia"/>
                <w:sz w:val="24"/>
                <w:szCs w:val="24"/>
              </w:rPr>
              <w:t>1,814</w:t>
            </w:r>
          </w:p>
        </w:tc>
        <w:tc>
          <w:tcPr>
            <w:tcW w:w="1347" w:type="dxa"/>
            <w:vAlign w:val="center"/>
          </w:tcPr>
          <w:p w:rsidR="0085277B" w:rsidRPr="00D916AD" w:rsidRDefault="00D916AD" w:rsidP="00D916AD">
            <w:pPr>
              <w:spacing w:line="280" w:lineRule="exact"/>
              <w:ind w:leftChars="0" w:left="0" w:firstLineChars="0" w:firstLine="0"/>
              <w:jc w:val="right"/>
              <w:rPr>
                <w:sz w:val="24"/>
                <w:szCs w:val="24"/>
              </w:rPr>
            </w:pPr>
            <w:r w:rsidRPr="00D916AD">
              <w:rPr>
                <w:rFonts w:hint="eastAsia"/>
                <w:sz w:val="24"/>
                <w:szCs w:val="24"/>
              </w:rPr>
              <w:t>1,624</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查核總件數</w:t>
            </w:r>
            <w:r>
              <w:rPr>
                <w:rFonts w:hAnsi="標楷體" w:hint="eastAsia"/>
                <w:szCs w:val="24"/>
              </w:rPr>
              <w:t>(B)</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sz w:val="24"/>
                <w:szCs w:val="24"/>
              </w:rPr>
              <w:t>3,331</w:t>
            </w:r>
          </w:p>
        </w:tc>
        <w:tc>
          <w:tcPr>
            <w:tcW w:w="1347" w:type="dxa"/>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int="eastAsia"/>
                <w:sz w:val="24"/>
                <w:szCs w:val="24"/>
              </w:rPr>
              <w:t>4</w:t>
            </w:r>
            <w:r w:rsidRPr="00D916AD">
              <w:rPr>
                <w:sz w:val="24"/>
                <w:szCs w:val="24"/>
              </w:rPr>
              <w:t>,0</w:t>
            </w:r>
            <w:r w:rsidRPr="00D916AD">
              <w:rPr>
                <w:rFonts w:hint="eastAsia"/>
                <w:sz w:val="24"/>
                <w:szCs w:val="24"/>
              </w:rPr>
              <w:t>81</w:t>
            </w:r>
          </w:p>
        </w:tc>
        <w:tc>
          <w:tcPr>
            <w:tcW w:w="1346" w:type="dxa"/>
            <w:vAlign w:val="center"/>
          </w:tcPr>
          <w:p w:rsidR="0085277B" w:rsidRPr="00D916AD" w:rsidRDefault="00D916AD" w:rsidP="00D916AD">
            <w:pPr>
              <w:spacing w:line="280" w:lineRule="exact"/>
              <w:ind w:leftChars="0" w:left="0" w:firstLineChars="0" w:firstLine="0"/>
              <w:jc w:val="right"/>
              <w:rPr>
                <w:sz w:val="24"/>
                <w:szCs w:val="24"/>
              </w:rPr>
            </w:pPr>
            <w:r w:rsidRPr="00D916AD">
              <w:rPr>
                <w:rFonts w:hint="eastAsia"/>
                <w:sz w:val="24"/>
                <w:szCs w:val="24"/>
              </w:rPr>
              <w:t>4,880</w:t>
            </w:r>
          </w:p>
        </w:tc>
        <w:tc>
          <w:tcPr>
            <w:tcW w:w="1347" w:type="dxa"/>
            <w:vAlign w:val="center"/>
          </w:tcPr>
          <w:p w:rsidR="0085277B" w:rsidRPr="00D916AD" w:rsidRDefault="00D916AD" w:rsidP="00D916AD">
            <w:pPr>
              <w:spacing w:line="280" w:lineRule="exact"/>
              <w:ind w:leftChars="0" w:left="0" w:firstLineChars="0" w:firstLine="0"/>
              <w:jc w:val="right"/>
              <w:rPr>
                <w:sz w:val="24"/>
                <w:szCs w:val="24"/>
              </w:rPr>
            </w:pPr>
            <w:r w:rsidRPr="00D916AD">
              <w:rPr>
                <w:rFonts w:hint="eastAsia"/>
                <w:sz w:val="24"/>
                <w:szCs w:val="24"/>
              </w:rPr>
              <w:t>2,970</w:t>
            </w:r>
          </w:p>
        </w:tc>
      </w:tr>
      <w:tr w:rsidR="0085277B" w:rsidRPr="003D0622" w:rsidTr="00D916AD">
        <w:trPr>
          <w:trHeight w:val="19"/>
        </w:trPr>
        <w:tc>
          <w:tcPr>
            <w:tcW w:w="1290" w:type="dxa"/>
            <w:vMerge/>
            <w:shd w:val="clear" w:color="auto" w:fill="auto"/>
            <w:noWrap/>
            <w:vAlign w:val="center"/>
          </w:tcPr>
          <w:p w:rsidR="0085277B" w:rsidRPr="003D0622" w:rsidRDefault="0085277B" w:rsidP="0085277B">
            <w:pPr>
              <w:spacing w:line="280" w:lineRule="exact"/>
              <w:ind w:leftChars="0" w:left="0" w:firstLineChars="0" w:firstLine="0"/>
              <w:rPr>
                <w:rFonts w:hAnsi="標楷體"/>
                <w:sz w:val="24"/>
                <w:szCs w:val="24"/>
              </w:rPr>
            </w:pPr>
          </w:p>
        </w:tc>
        <w:tc>
          <w:tcPr>
            <w:tcW w:w="1800" w:type="dxa"/>
          </w:tcPr>
          <w:p w:rsidR="0085277B" w:rsidRPr="003D0622" w:rsidRDefault="0085277B" w:rsidP="0085277B">
            <w:pPr>
              <w:pStyle w:val="142"/>
              <w:rPr>
                <w:rFonts w:hAnsi="標楷體"/>
                <w:szCs w:val="24"/>
              </w:rPr>
            </w:pPr>
            <w:r w:rsidRPr="003D0622">
              <w:rPr>
                <w:rFonts w:hAnsi="標楷體" w:hint="eastAsia"/>
                <w:szCs w:val="24"/>
                <w:lang w:eastAsia="zh-HK"/>
              </w:rPr>
              <w:t>占比</w:t>
            </w:r>
            <w:r>
              <w:rPr>
                <w:rFonts w:hAnsi="標楷體" w:hint="eastAsia"/>
                <w:szCs w:val="24"/>
              </w:rPr>
              <w:t>(A/B)</w:t>
            </w:r>
          </w:p>
        </w:tc>
        <w:tc>
          <w:tcPr>
            <w:tcW w:w="1346" w:type="dxa"/>
            <w:shd w:val="clear" w:color="auto" w:fill="auto"/>
            <w:noWrap/>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rFonts w:hAnsi="標楷體"/>
                <w:sz w:val="24"/>
                <w:szCs w:val="24"/>
              </w:rPr>
              <w:t>44.64</w:t>
            </w:r>
          </w:p>
        </w:tc>
        <w:tc>
          <w:tcPr>
            <w:tcW w:w="1347" w:type="dxa"/>
            <w:vAlign w:val="center"/>
          </w:tcPr>
          <w:p w:rsidR="0085277B" w:rsidRPr="00D916AD" w:rsidRDefault="0085277B" w:rsidP="00D916AD">
            <w:pPr>
              <w:spacing w:line="280" w:lineRule="exact"/>
              <w:ind w:leftChars="0" w:left="0" w:firstLineChars="0" w:firstLine="0"/>
              <w:jc w:val="right"/>
              <w:rPr>
                <w:rFonts w:hAnsi="標楷體"/>
                <w:sz w:val="24"/>
                <w:szCs w:val="24"/>
              </w:rPr>
            </w:pPr>
            <w:r w:rsidRPr="00D916AD">
              <w:rPr>
                <w:sz w:val="24"/>
                <w:szCs w:val="24"/>
              </w:rPr>
              <w:t>40.</w:t>
            </w:r>
            <w:r w:rsidRPr="00D916AD">
              <w:rPr>
                <w:rFonts w:hint="eastAsia"/>
                <w:sz w:val="24"/>
                <w:szCs w:val="24"/>
              </w:rPr>
              <w:t>21</w:t>
            </w:r>
          </w:p>
        </w:tc>
        <w:tc>
          <w:tcPr>
            <w:tcW w:w="1346" w:type="dxa"/>
            <w:vAlign w:val="center"/>
          </w:tcPr>
          <w:p w:rsidR="0085277B" w:rsidRPr="00D916AD" w:rsidRDefault="00D916AD" w:rsidP="00D916AD">
            <w:pPr>
              <w:spacing w:line="280" w:lineRule="exact"/>
              <w:ind w:leftChars="0" w:left="0" w:firstLineChars="0" w:firstLine="0"/>
              <w:jc w:val="right"/>
              <w:rPr>
                <w:sz w:val="24"/>
                <w:szCs w:val="24"/>
              </w:rPr>
            </w:pPr>
            <w:r w:rsidRPr="00D916AD">
              <w:rPr>
                <w:rFonts w:hint="eastAsia"/>
                <w:sz w:val="24"/>
                <w:szCs w:val="24"/>
              </w:rPr>
              <w:t>37.17</w:t>
            </w:r>
          </w:p>
        </w:tc>
        <w:tc>
          <w:tcPr>
            <w:tcW w:w="1347" w:type="dxa"/>
            <w:vAlign w:val="center"/>
          </w:tcPr>
          <w:p w:rsidR="0085277B" w:rsidRPr="00D916AD" w:rsidRDefault="00D916AD" w:rsidP="00D916AD">
            <w:pPr>
              <w:spacing w:line="280" w:lineRule="exact"/>
              <w:ind w:leftChars="0" w:left="0" w:firstLineChars="0" w:firstLine="0"/>
              <w:jc w:val="right"/>
              <w:rPr>
                <w:sz w:val="24"/>
                <w:szCs w:val="24"/>
              </w:rPr>
            </w:pPr>
            <w:r w:rsidRPr="00D916AD">
              <w:rPr>
                <w:rFonts w:hint="eastAsia"/>
                <w:sz w:val="24"/>
                <w:szCs w:val="24"/>
              </w:rPr>
              <w:t>54.68</w:t>
            </w:r>
          </w:p>
        </w:tc>
      </w:tr>
    </w:tbl>
    <w:bookmarkEnd w:id="9"/>
    <w:p w:rsidR="00DE7F59" w:rsidRPr="001619EC" w:rsidRDefault="00DE7F59" w:rsidP="00DE7F59">
      <w:pPr>
        <w:pStyle w:val="142"/>
        <w:spacing w:line="240" w:lineRule="exact"/>
        <w:ind w:left="1216" w:hangingChars="500" w:hanging="1216"/>
        <w:jc w:val="both"/>
        <w:rPr>
          <w:rFonts w:hAnsi="標楷體"/>
        </w:rPr>
      </w:pPr>
      <w:r w:rsidRPr="001619EC">
        <w:rPr>
          <w:rFonts w:hAnsi="標楷體" w:hint="eastAsia"/>
        </w:rPr>
        <w:t>說    明：</w:t>
      </w:r>
      <w:r w:rsidRPr="006F43BF">
        <w:rPr>
          <w:rFonts w:hAnsi="標楷體" w:hint="eastAsia"/>
        </w:rPr>
        <w:t>查核總件數定義為專案調查、財務收支抽查、財務稽察、電腦審計等件數總和</w:t>
      </w:r>
      <w:r w:rsidRPr="001619EC">
        <w:rPr>
          <w:rFonts w:hAnsi="標楷體" w:hint="eastAsia"/>
        </w:rPr>
        <w:t>。</w:t>
      </w:r>
    </w:p>
    <w:p w:rsidR="00DE7F59" w:rsidRDefault="00DE7F59" w:rsidP="00DE7F59">
      <w:pPr>
        <w:pStyle w:val="142"/>
        <w:spacing w:line="240" w:lineRule="exact"/>
      </w:pPr>
      <w:r w:rsidRPr="001619EC">
        <w:rPr>
          <w:rFonts w:hint="eastAsia"/>
        </w:rPr>
        <w:t>資料來源：審計部。</w:t>
      </w:r>
    </w:p>
    <w:p w:rsidR="009D4BD8" w:rsidRDefault="009D4BD8" w:rsidP="009D4BD8">
      <w:pPr>
        <w:ind w:left="566" w:firstLine="566"/>
        <w:rPr>
          <w:rFonts w:hAnsi="標楷體"/>
        </w:rPr>
      </w:pPr>
      <w:r w:rsidRPr="009036ED">
        <w:rPr>
          <w:rFonts w:hAnsi="標楷體" w:hint="eastAsia"/>
        </w:rPr>
        <w:t>綜上，</w:t>
      </w:r>
      <w:r w:rsidR="006657BB" w:rsidRPr="009036ED">
        <w:rPr>
          <w:rFonts w:hAnsi="標楷體" w:hint="eastAsia"/>
        </w:rPr>
        <w:t>審計部自78年</w:t>
      </w:r>
      <w:r w:rsidR="00376E39">
        <w:rPr>
          <w:rFonts w:hAnsi="標楷體" w:hint="eastAsia"/>
        </w:rPr>
        <w:t>度</w:t>
      </w:r>
      <w:r w:rsidR="006657BB" w:rsidRPr="009036ED">
        <w:rPr>
          <w:rFonts w:hAnsi="標楷體" w:hint="eastAsia"/>
        </w:rPr>
        <w:t>引進ACL電腦審計軟體，</w:t>
      </w:r>
      <w:r w:rsidR="00681782" w:rsidRPr="00D11BC6">
        <w:rPr>
          <w:rFonts w:hAnsi="標楷體" w:hint="eastAsia"/>
        </w:rPr>
        <w:t>運</w:t>
      </w:r>
      <w:r w:rsidR="006657BB" w:rsidRPr="009036ED">
        <w:rPr>
          <w:rFonts w:hAnsi="標楷體" w:hint="eastAsia"/>
        </w:rPr>
        <w:t>用電腦</w:t>
      </w:r>
      <w:r w:rsidR="009036ED" w:rsidRPr="009036ED">
        <w:rPr>
          <w:rFonts w:hAnsi="標楷體" w:hint="eastAsia"/>
        </w:rPr>
        <w:t>軟體</w:t>
      </w:r>
      <w:r w:rsidR="006657BB" w:rsidRPr="009036ED">
        <w:rPr>
          <w:rFonts w:hAnsi="標楷體" w:hint="eastAsia"/>
        </w:rPr>
        <w:t>輔助查核工作，迄今已逾3</w:t>
      </w:r>
      <w:r w:rsidR="00826A9A">
        <w:rPr>
          <w:rFonts w:hAnsi="標楷體" w:hint="eastAsia"/>
        </w:rPr>
        <w:t>5</w:t>
      </w:r>
      <w:r w:rsidR="006657BB" w:rsidRPr="009036ED">
        <w:rPr>
          <w:rFonts w:hAnsi="標楷體" w:hint="eastAsia"/>
        </w:rPr>
        <w:t>年</w:t>
      </w:r>
      <w:r w:rsidR="009C7285">
        <w:rPr>
          <w:rFonts w:hAnsi="標楷體" w:hint="eastAsia"/>
        </w:rPr>
        <w:t>，</w:t>
      </w:r>
      <w:r w:rsidR="006657BB" w:rsidRPr="009036ED">
        <w:rPr>
          <w:rFonts w:hAnsi="標楷體" w:hint="eastAsia"/>
        </w:rPr>
        <w:t>電腦審計技術及應用日臻成熟</w:t>
      </w:r>
      <w:r w:rsidR="00B953A0">
        <w:rPr>
          <w:rFonts w:hAnsi="標楷體" w:hint="eastAsia"/>
        </w:rPr>
        <w:t>；</w:t>
      </w:r>
      <w:r w:rsidR="009036ED">
        <w:rPr>
          <w:rFonts w:hAnsi="標楷體" w:hint="eastAsia"/>
        </w:rPr>
        <w:t>惟</w:t>
      </w:r>
      <w:r w:rsidR="009F6192">
        <w:rPr>
          <w:rFonts w:hAnsi="標楷體" w:hint="eastAsia"/>
        </w:rPr>
        <w:t>11</w:t>
      </w:r>
      <w:r w:rsidR="00376E39">
        <w:rPr>
          <w:rFonts w:hAnsi="標楷體" w:hint="eastAsia"/>
        </w:rPr>
        <w:t>3</w:t>
      </w:r>
      <w:r w:rsidR="009036ED" w:rsidRPr="009036ED">
        <w:rPr>
          <w:rFonts w:hAnsi="標楷體" w:hint="eastAsia"/>
        </w:rPr>
        <w:t>年度</w:t>
      </w:r>
      <w:r w:rsidR="00AB0834" w:rsidRPr="00AB0834">
        <w:rPr>
          <w:rFonts w:hAnsi="標楷體" w:hint="eastAsia"/>
        </w:rPr>
        <w:t>審計部及其所屬之臺北市、新北市、桃園市、臺南市及高雄市5個直轄市審計處運用電腦軟體輔助查核件數占總查核件數比率</w:t>
      </w:r>
      <w:r w:rsidR="009F6192" w:rsidRPr="009F6192">
        <w:rPr>
          <w:rFonts w:hAnsi="標楷體" w:hint="eastAsia"/>
        </w:rPr>
        <w:t>較11</w:t>
      </w:r>
      <w:r w:rsidR="00A56EC6">
        <w:rPr>
          <w:rFonts w:hAnsi="標楷體" w:hint="eastAsia"/>
        </w:rPr>
        <w:t>1</w:t>
      </w:r>
      <w:r w:rsidR="009F6192" w:rsidRPr="009F6192">
        <w:rPr>
          <w:rFonts w:hAnsi="標楷體" w:hint="eastAsia"/>
        </w:rPr>
        <w:t>年度</w:t>
      </w:r>
      <w:r w:rsidR="00AB0834" w:rsidRPr="00AB0834">
        <w:rPr>
          <w:rFonts w:hAnsi="標楷體" w:hint="eastAsia"/>
        </w:rPr>
        <w:t>下降</w:t>
      </w:r>
      <w:r w:rsidR="009036ED">
        <w:rPr>
          <w:rFonts w:hAnsi="標楷體" w:hint="eastAsia"/>
        </w:rPr>
        <w:t>，</w:t>
      </w:r>
      <w:r w:rsidR="00826A9A">
        <w:rPr>
          <w:rFonts w:hAnsi="標楷體" w:hint="eastAsia"/>
        </w:rPr>
        <w:t>且</w:t>
      </w:r>
      <w:r w:rsidR="00826A9A" w:rsidRPr="00826A9A">
        <w:rPr>
          <w:rFonts w:hAnsi="標楷體" w:hint="eastAsia"/>
        </w:rPr>
        <w:t>各直轄市審計處間</w:t>
      </w:r>
      <w:r w:rsidR="00826A9A">
        <w:rPr>
          <w:rFonts w:hAnsi="標楷體" w:hint="eastAsia"/>
        </w:rPr>
        <w:t>亦</w:t>
      </w:r>
      <w:r w:rsidR="00826A9A" w:rsidRPr="00826A9A">
        <w:rPr>
          <w:rFonts w:hAnsi="標楷體" w:hint="eastAsia"/>
        </w:rPr>
        <w:t>存有使用落差</w:t>
      </w:r>
      <w:r w:rsidR="00AB0834" w:rsidRPr="00AB0834">
        <w:rPr>
          <w:rFonts w:hAnsi="標楷體" w:hint="eastAsia"/>
        </w:rPr>
        <w:t>，審計部</w:t>
      </w:r>
      <w:r w:rsidR="00A66146">
        <w:rPr>
          <w:rFonts w:hAnsi="標楷體" w:hint="eastAsia"/>
        </w:rPr>
        <w:t>及</w:t>
      </w:r>
      <w:r w:rsidR="00A66146" w:rsidRPr="00AB0834">
        <w:rPr>
          <w:rFonts w:hAnsi="標楷體" w:hint="eastAsia"/>
        </w:rPr>
        <w:t>所屬審計機關</w:t>
      </w:r>
      <w:r w:rsidR="00AB0834" w:rsidRPr="00AB0834">
        <w:rPr>
          <w:rFonts w:hAnsi="標楷體" w:hint="eastAsia"/>
        </w:rPr>
        <w:t>允宜賡續積極運用數位科技輔助查核，</w:t>
      </w:r>
      <w:r w:rsidR="00826A9A">
        <w:rPr>
          <w:rFonts w:hAnsi="標楷體" w:hint="eastAsia"/>
        </w:rPr>
        <w:t>強化員工教育訓練</w:t>
      </w:r>
      <w:r w:rsidR="00826A9A" w:rsidRPr="005B1468">
        <w:rPr>
          <w:rFonts w:hAnsi="標楷體" w:hint="eastAsia"/>
        </w:rPr>
        <w:t>，</w:t>
      </w:r>
      <w:r w:rsidR="00826A9A">
        <w:rPr>
          <w:rFonts w:hAnsi="標楷體" w:hint="eastAsia"/>
        </w:rPr>
        <w:t>以增進相關軟體之運用</w:t>
      </w:r>
      <w:r w:rsidR="0023415A">
        <w:rPr>
          <w:rFonts w:hAnsi="標楷體" w:hint="eastAsia"/>
        </w:rPr>
        <w:t>成效</w:t>
      </w:r>
      <w:r w:rsidR="00AB0834" w:rsidRPr="00AB0834">
        <w:rPr>
          <w:rFonts w:hAnsi="標楷體" w:hint="eastAsia"/>
        </w:rPr>
        <w:t>。</w:t>
      </w:r>
    </w:p>
    <w:p w:rsidR="000D28A2" w:rsidRDefault="000D28A2" w:rsidP="000D28A2">
      <w:pPr>
        <w:pStyle w:val="aa"/>
      </w:pPr>
      <w:r>
        <w:rPr>
          <w:rFonts w:hint="eastAsia"/>
        </w:rPr>
        <w:t>(</w:t>
      </w:r>
      <w:r w:rsidRPr="002D6539">
        <w:rPr>
          <w:rFonts w:hint="eastAsia"/>
        </w:rPr>
        <w:t>分機：</w:t>
      </w:r>
      <w:r>
        <w:rPr>
          <w:rFonts w:hint="eastAsia"/>
        </w:rPr>
        <w:t>8661 鄧凱文)</w:t>
      </w:r>
    </w:p>
    <w:sectPr w:rsidR="000D28A2" w:rsidSect="00E1729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334" w:rsidRDefault="00A84334" w:rsidP="00EA2F0D">
      <w:pPr>
        <w:spacing w:line="240" w:lineRule="auto"/>
        <w:ind w:left="560" w:firstLine="560"/>
      </w:pPr>
      <w:r>
        <w:separator/>
      </w:r>
    </w:p>
  </w:endnote>
  <w:endnote w:type="continuationSeparator" w:id="0">
    <w:p w:rsidR="00A84334" w:rsidRDefault="00A84334" w:rsidP="00EA2F0D">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華康中明體">
    <w:panose1 w:val="02020509000000000000"/>
    <w:charset w:val="88"/>
    <w:family w:val="modern"/>
    <w:pitch w:val="fixed"/>
    <w:sig w:usb0="80000001" w:usb1="28091800" w:usb2="00000016" w:usb3="00000000" w:csb0="00100000" w:csb1="00000000"/>
  </w:font>
  <w:font w:name="Arial Narrow">
    <w:panose1 w:val="020B0606020202030204"/>
    <w:charset w:val="00"/>
    <w:family w:val="swiss"/>
    <w:pitch w:val="variable"/>
    <w:sig w:usb0="00000287" w:usb1="00000800" w:usb2="00000000" w:usb3="00000000" w:csb0="0000009F" w:csb1="00000000"/>
  </w:font>
  <w:font w:name="細明體">
    <w:altName w:val="MingLiU"/>
    <w:panose1 w:val="02020509000000000000"/>
    <w:charset w:val="88"/>
    <w:family w:val="modern"/>
    <w:pitch w:val="fixed"/>
    <w:sig w:usb0="A00002FF" w:usb1="28CFFCFA" w:usb2="00000016" w:usb3="00000000" w:csb0="00100001"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細明體">
    <w:panose1 w:val="020203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P)">
    <w:panose1 w:val="03000500000000000000"/>
    <w:charset w:val="88"/>
    <w:family w:val="script"/>
    <w:pitch w:val="variable"/>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framePr w:wrap="around" w:vAnchor="text" w:hAnchor="margin" w:xAlign="center"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2"/>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826A9A">
    <w:pPr>
      <w:pStyle w:val="af2"/>
      <w:ind w:leftChars="0" w:left="0" w:firstLineChars="0" w:firstLine="0"/>
      <w:jc w:val="center"/>
    </w:pPr>
    <w:r>
      <w:fldChar w:fldCharType="begin"/>
    </w:r>
    <w:r>
      <w:instrText>PAGE   \* MERGEFORMAT</w:instrText>
    </w:r>
    <w:r>
      <w:fldChar w:fldCharType="separate"/>
    </w:r>
    <w:r w:rsidR="008E1890" w:rsidRPr="008E189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334" w:rsidRDefault="00A84334" w:rsidP="00B4550B">
      <w:pPr>
        <w:spacing w:line="240" w:lineRule="auto"/>
        <w:ind w:leftChars="210" w:left="588" w:firstLine="560"/>
      </w:pPr>
      <w:r>
        <w:separator/>
      </w:r>
    </w:p>
  </w:footnote>
  <w:footnote w:type="continuationSeparator" w:id="0">
    <w:p w:rsidR="00A84334" w:rsidRDefault="00A84334" w:rsidP="00EA2F0D">
      <w:pPr>
        <w:spacing w:line="240" w:lineRule="auto"/>
        <w:ind w:left="560" w:firstLine="560"/>
      </w:pPr>
      <w:r>
        <w:continuationSeparator/>
      </w:r>
    </w:p>
  </w:footnote>
  <w:footnote w:id="1">
    <w:p w:rsidR="00CD75D3" w:rsidRPr="003178AB" w:rsidRDefault="00CD75D3" w:rsidP="00827D32">
      <w:pPr>
        <w:pStyle w:val="149"/>
        <w:ind w:leftChars="0" w:left="73" w:hangingChars="30" w:hanging="73"/>
      </w:pPr>
      <w:r>
        <w:rPr>
          <w:rStyle w:val="affa"/>
        </w:rPr>
        <w:footnoteRef/>
      </w:r>
      <w:r>
        <w:rPr>
          <w:rFonts w:hint="eastAsia"/>
        </w:rPr>
        <w:t>臺北市審計處、新北市審計處、桃園市審計處、臺中市審計處、臺南市審計處及高雄市審計處。</w:t>
      </w:r>
    </w:p>
  </w:footnote>
  <w:footnote w:id="2">
    <w:p w:rsidR="00CD75D3" w:rsidRDefault="00CD75D3" w:rsidP="00E43099">
      <w:pPr>
        <w:pStyle w:val="aff4"/>
        <w:wordWrap w:val="0"/>
        <w:spacing w:line="280" w:lineRule="exact"/>
        <w:ind w:leftChars="0" w:left="102" w:hangingChars="50" w:hanging="102"/>
        <w:jc w:val="both"/>
      </w:pPr>
      <w:r>
        <w:rPr>
          <w:rStyle w:val="affa"/>
        </w:rPr>
        <w:footnoteRef/>
      </w:r>
      <w:r>
        <w:rPr>
          <w:rFonts w:hint="eastAsia"/>
          <w:sz w:val="24"/>
        </w:rPr>
        <w:t>參</w:t>
      </w:r>
      <w:r w:rsidRPr="000C302D">
        <w:rPr>
          <w:rFonts w:hint="eastAsia"/>
          <w:sz w:val="24"/>
        </w:rPr>
        <w:t>11</w:t>
      </w:r>
      <w:r w:rsidR="00376E39">
        <w:rPr>
          <w:rFonts w:hint="eastAsia"/>
          <w:sz w:val="24"/>
        </w:rPr>
        <w:t>3</w:t>
      </w:r>
      <w:r w:rsidRPr="000C302D">
        <w:rPr>
          <w:rFonts w:hint="eastAsia"/>
          <w:sz w:val="24"/>
        </w:rPr>
        <w:t>年度政府審計年報</w:t>
      </w:r>
      <w:r w:rsidR="00376E39">
        <w:rPr>
          <w:rFonts w:hint="eastAsia"/>
          <w:sz w:val="24"/>
        </w:rPr>
        <w:t>，</w:t>
      </w:r>
      <w:r>
        <w:rPr>
          <w:rFonts w:hint="eastAsia"/>
          <w:sz w:val="24"/>
        </w:rPr>
        <w:t>頁</w:t>
      </w:r>
      <w:r w:rsidR="00376E39">
        <w:rPr>
          <w:rFonts w:hint="eastAsia"/>
          <w:sz w:val="24"/>
        </w:rPr>
        <w:t>69</w:t>
      </w:r>
      <w:r>
        <w:rPr>
          <w:rFonts w:hint="eastAsia"/>
          <w:sz w:val="24"/>
        </w:rPr>
        <w:t>；另參</w:t>
      </w:r>
      <w:r w:rsidR="00376E39">
        <w:rPr>
          <w:rFonts w:hint="eastAsia"/>
          <w:sz w:val="24"/>
        </w:rPr>
        <w:t>行政院</w:t>
      </w:r>
      <w:r>
        <w:rPr>
          <w:rFonts w:hint="eastAsia"/>
          <w:sz w:val="24"/>
        </w:rPr>
        <w:t>主計總處104年</w:t>
      </w:r>
      <w:r w:rsidR="00376E39">
        <w:rPr>
          <w:rFonts w:hint="eastAsia"/>
          <w:sz w:val="24"/>
        </w:rPr>
        <w:t>度</w:t>
      </w:r>
      <w:r>
        <w:rPr>
          <w:rFonts w:hint="eastAsia"/>
          <w:sz w:val="24"/>
        </w:rPr>
        <w:t>委託研究</w:t>
      </w:r>
      <w:r>
        <w:rPr>
          <w:rFonts w:hAnsi="標楷體" w:hint="eastAsia"/>
          <w:sz w:val="24"/>
        </w:rPr>
        <w:t>報告「</w:t>
      </w:r>
      <w:r w:rsidRPr="00EE2EAF">
        <w:rPr>
          <w:rFonts w:hint="eastAsia"/>
          <w:sz w:val="24"/>
        </w:rPr>
        <w:t>主計資訊系統導入持續性稽核技術之研究</w:t>
      </w:r>
      <w:r>
        <w:rPr>
          <w:rFonts w:hAnsi="標楷體" w:hint="eastAsia"/>
          <w:sz w:val="24"/>
        </w:rPr>
        <w:t>」</w:t>
      </w:r>
      <w:r>
        <w:rPr>
          <w:rFonts w:hint="eastAsia"/>
          <w:sz w:val="24"/>
        </w:rPr>
        <w:t>頁147之說明，</w:t>
      </w:r>
      <w:r w:rsidRPr="00EE2EAF">
        <w:rPr>
          <w:rFonts w:hint="eastAsia"/>
          <w:sz w:val="24"/>
        </w:rPr>
        <w:t>Audit Command Language(ACL)</w:t>
      </w:r>
      <w:r w:rsidR="00376E39">
        <w:rPr>
          <w:rFonts w:hint="eastAsia"/>
          <w:sz w:val="24"/>
        </w:rPr>
        <w:t xml:space="preserve"> </w:t>
      </w:r>
      <w:r w:rsidRPr="00EE2EAF">
        <w:rPr>
          <w:rFonts w:hint="eastAsia"/>
          <w:sz w:val="24"/>
        </w:rPr>
        <w:t>for</w:t>
      </w:r>
      <w:r w:rsidR="00376E39">
        <w:rPr>
          <w:rFonts w:hint="eastAsia"/>
          <w:sz w:val="24"/>
        </w:rPr>
        <w:t xml:space="preserve"> </w:t>
      </w:r>
      <w:r w:rsidRPr="00EE2EAF">
        <w:rPr>
          <w:rFonts w:hint="eastAsia"/>
          <w:sz w:val="24"/>
        </w:rPr>
        <w:t>Windows是世界公認對資料搜尋、分析及報告撰寫等功能擁有先進技術電腦稽核軟體，</w:t>
      </w:r>
      <w:r>
        <w:rPr>
          <w:rFonts w:hint="eastAsia"/>
          <w:sz w:val="24"/>
        </w:rPr>
        <w:t>可容</w:t>
      </w:r>
      <w:r w:rsidRPr="00EE2EAF">
        <w:rPr>
          <w:rFonts w:hint="eastAsia"/>
          <w:sz w:val="24"/>
        </w:rPr>
        <w:t>易將日常資料轉換成決策或查核分析數據來源，快速進行資料分析與查核</w:t>
      </w:r>
      <w:r>
        <w:rPr>
          <w:rFonts w:hint="eastAsia"/>
          <w:sz w:val="24"/>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framePr w:wrap="around" w:vAnchor="text" w:hAnchor="margin" w:xAlign="right" w:y="1"/>
      <w:ind w:left="560" w:firstLine="400"/>
      <w:rPr>
        <w:rStyle w:val="af4"/>
      </w:rPr>
    </w:pPr>
    <w:r>
      <w:rPr>
        <w:rStyle w:val="af4"/>
      </w:rPr>
      <w:fldChar w:fldCharType="begin"/>
    </w:r>
    <w:r>
      <w:rPr>
        <w:rStyle w:val="af4"/>
      </w:rPr>
      <w:instrText xml:space="preserve">PAGE  </w:instrText>
    </w:r>
    <w:r>
      <w:rPr>
        <w:rStyle w:val="af4"/>
      </w:rPr>
      <w:fldChar w:fldCharType="end"/>
    </w:r>
  </w:p>
  <w:p w:rsidR="00CD75D3" w:rsidRDefault="00CD75D3" w:rsidP="00EA2F0D">
    <w:pPr>
      <w:pStyle w:val="af0"/>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Pr="00003C0A" w:rsidRDefault="00CD75D3" w:rsidP="00D7627E">
    <w:pPr>
      <w:pStyle w:val="af0"/>
      <w:ind w:left="560" w:rightChars="129" w:right="361"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75D3" w:rsidRDefault="00CD75D3" w:rsidP="00EA2F0D">
    <w:pPr>
      <w:pStyle w:val="af0"/>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25C3C4E"/>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CD9092B"/>
    <w:multiLevelType w:val="hybridMultilevel"/>
    <w:tmpl w:val="A008BCC2"/>
    <w:lvl w:ilvl="0" w:tplc="CEDC86FA">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2" w15:restartNumberingAfterBreak="0">
    <w:nsid w:val="0CDF6FDE"/>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6B7052"/>
    <w:multiLevelType w:val="hybridMultilevel"/>
    <w:tmpl w:val="98C8A00E"/>
    <w:lvl w:ilvl="0" w:tplc="1746362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2465BC"/>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9630199"/>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6" w15:restartNumberingAfterBreak="0">
    <w:nsid w:val="2F1461C0"/>
    <w:multiLevelType w:val="hybridMultilevel"/>
    <w:tmpl w:val="90381E2A"/>
    <w:lvl w:ilvl="0" w:tplc="0409000F">
      <w:start w:val="1"/>
      <w:numFmt w:val="decimal"/>
      <w:lvlText w:val="%1."/>
      <w:lvlJc w:val="left"/>
      <w:pPr>
        <w:ind w:left="763" w:hanging="480"/>
      </w:pPr>
    </w:lvl>
    <w:lvl w:ilvl="1" w:tplc="04090019" w:tentative="1">
      <w:start w:val="1"/>
      <w:numFmt w:val="ideographTraditional"/>
      <w:lvlText w:val="%2、"/>
      <w:lvlJc w:val="left"/>
      <w:pPr>
        <w:ind w:left="1243" w:hanging="480"/>
      </w:pPr>
    </w:lvl>
    <w:lvl w:ilvl="2" w:tplc="0409001B" w:tentative="1">
      <w:start w:val="1"/>
      <w:numFmt w:val="lowerRoman"/>
      <w:lvlText w:val="%3."/>
      <w:lvlJc w:val="right"/>
      <w:pPr>
        <w:ind w:left="1723" w:hanging="480"/>
      </w:pPr>
    </w:lvl>
    <w:lvl w:ilvl="3" w:tplc="0409000F" w:tentative="1">
      <w:start w:val="1"/>
      <w:numFmt w:val="decimal"/>
      <w:lvlText w:val="%4."/>
      <w:lvlJc w:val="left"/>
      <w:pPr>
        <w:ind w:left="2203" w:hanging="480"/>
      </w:pPr>
    </w:lvl>
    <w:lvl w:ilvl="4" w:tplc="04090019" w:tentative="1">
      <w:start w:val="1"/>
      <w:numFmt w:val="ideographTraditional"/>
      <w:lvlText w:val="%5、"/>
      <w:lvlJc w:val="left"/>
      <w:pPr>
        <w:ind w:left="2683" w:hanging="480"/>
      </w:pPr>
    </w:lvl>
    <w:lvl w:ilvl="5" w:tplc="0409001B" w:tentative="1">
      <w:start w:val="1"/>
      <w:numFmt w:val="lowerRoman"/>
      <w:lvlText w:val="%6."/>
      <w:lvlJc w:val="right"/>
      <w:pPr>
        <w:ind w:left="3163" w:hanging="480"/>
      </w:pPr>
    </w:lvl>
    <w:lvl w:ilvl="6" w:tplc="0409000F" w:tentative="1">
      <w:start w:val="1"/>
      <w:numFmt w:val="decimal"/>
      <w:lvlText w:val="%7."/>
      <w:lvlJc w:val="left"/>
      <w:pPr>
        <w:ind w:left="3643" w:hanging="480"/>
      </w:pPr>
    </w:lvl>
    <w:lvl w:ilvl="7" w:tplc="04090019" w:tentative="1">
      <w:start w:val="1"/>
      <w:numFmt w:val="ideographTraditional"/>
      <w:lvlText w:val="%8、"/>
      <w:lvlJc w:val="left"/>
      <w:pPr>
        <w:ind w:left="4123" w:hanging="480"/>
      </w:pPr>
    </w:lvl>
    <w:lvl w:ilvl="8" w:tplc="0409001B" w:tentative="1">
      <w:start w:val="1"/>
      <w:numFmt w:val="lowerRoman"/>
      <w:lvlText w:val="%9."/>
      <w:lvlJc w:val="right"/>
      <w:pPr>
        <w:ind w:left="4603" w:hanging="480"/>
      </w:pPr>
    </w:lvl>
  </w:abstractNum>
  <w:abstractNum w:abstractNumId="7" w15:restartNumberingAfterBreak="0">
    <w:nsid w:val="32FE0129"/>
    <w:multiLevelType w:val="hybridMultilevel"/>
    <w:tmpl w:val="5D7E0548"/>
    <w:lvl w:ilvl="0" w:tplc="19401A5E">
      <w:start w:val="1"/>
      <w:numFmt w:val="decimal"/>
      <w:suff w:val="nothing"/>
      <w:lvlText w:val="%1."/>
      <w:lvlJc w:val="left"/>
      <w:pPr>
        <w:ind w:left="1200" w:hanging="480"/>
      </w:pPr>
      <w:rPr>
        <w:rFonts w:hint="eastAsia"/>
        <w:sz w:val="28"/>
        <w:szCs w:val="28"/>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8" w15:restartNumberingAfterBreak="0">
    <w:nsid w:val="36CA2C2A"/>
    <w:multiLevelType w:val="hybridMultilevel"/>
    <w:tmpl w:val="FB30F34A"/>
    <w:lvl w:ilvl="0" w:tplc="1FB611FA">
      <w:start w:val="1"/>
      <w:numFmt w:val="decimal"/>
      <w:suff w:val="nothing"/>
      <w:lvlText w:val="%1."/>
      <w:lvlJc w:val="left"/>
      <w:pPr>
        <w:ind w:left="1331" w:hanging="480"/>
      </w:pPr>
      <w:rPr>
        <w:rFonts w:ascii="標楷體" w:eastAsia="標楷體" w:hAnsi="標楷體" w:hint="eastAsia"/>
        <w:color w:val="0000FF"/>
        <w:sz w:val="28"/>
        <w:szCs w:val="28"/>
      </w:rPr>
    </w:lvl>
    <w:lvl w:ilvl="1" w:tplc="04090019">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9" w15:restartNumberingAfterBreak="0">
    <w:nsid w:val="3C7921D8"/>
    <w:multiLevelType w:val="hybridMultilevel"/>
    <w:tmpl w:val="4BDEE2A6"/>
    <w:lvl w:ilvl="0" w:tplc="AA82B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143729B"/>
    <w:multiLevelType w:val="hybridMultilevel"/>
    <w:tmpl w:val="1E70FEF2"/>
    <w:lvl w:ilvl="0" w:tplc="BA14182E">
      <w:start w:val="1"/>
      <w:numFmt w:val="decimal"/>
      <w:suff w:val="nothing"/>
      <w:lvlText w:val="%1."/>
      <w:lvlJc w:val="left"/>
      <w:pPr>
        <w:ind w:left="1331" w:hanging="480"/>
      </w:pPr>
      <w:rPr>
        <w:rFonts w:hint="eastAsia"/>
      </w:rPr>
    </w:lvl>
    <w:lvl w:ilvl="1" w:tplc="04090019" w:tentative="1">
      <w:start w:val="1"/>
      <w:numFmt w:val="ideographTraditional"/>
      <w:lvlText w:val="%2、"/>
      <w:lvlJc w:val="left"/>
      <w:pPr>
        <w:ind w:left="1838" w:hanging="480"/>
      </w:pPr>
    </w:lvl>
    <w:lvl w:ilvl="2" w:tplc="0409001B" w:tentative="1">
      <w:start w:val="1"/>
      <w:numFmt w:val="lowerRoman"/>
      <w:lvlText w:val="%3."/>
      <w:lvlJc w:val="right"/>
      <w:pPr>
        <w:ind w:left="2318" w:hanging="480"/>
      </w:pPr>
    </w:lvl>
    <w:lvl w:ilvl="3" w:tplc="0409000F" w:tentative="1">
      <w:start w:val="1"/>
      <w:numFmt w:val="decimal"/>
      <w:lvlText w:val="%4."/>
      <w:lvlJc w:val="left"/>
      <w:pPr>
        <w:ind w:left="2798" w:hanging="480"/>
      </w:pPr>
    </w:lvl>
    <w:lvl w:ilvl="4" w:tplc="04090019" w:tentative="1">
      <w:start w:val="1"/>
      <w:numFmt w:val="ideographTraditional"/>
      <w:lvlText w:val="%5、"/>
      <w:lvlJc w:val="left"/>
      <w:pPr>
        <w:ind w:left="3278" w:hanging="480"/>
      </w:pPr>
    </w:lvl>
    <w:lvl w:ilvl="5" w:tplc="0409001B" w:tentative="1">
      <w:start w:val="1"/>
      <w:numFmt w:val="lowerRoman"/>
      <w:lvlText w:val="%6."/>
      <w:lvlJc w:val="right"/>
      <w:pPr>
        <w:ind w:left="3758" w:hanging="480"/>
      </w:pPr>
    </w:lvl>
    <w:lvl w:ilvl="6" w:tplc="0409000F" w:tentative="1">
      <w:start w:val="1"/>
      <w:numFmt w:val="decimal"/>
      <w:lvlText w:val="%7."/>
      <w:lvlJc w:val="left"/>
      <w:pPr>
        <w:ind w:left="4238" w:hanging="480"/>
      </w:pPr>
    </w:lvl>
    <w:lvl w:ilvl="7" w:tplc="04090019" w:tentative="1">
      <w:start w:val="1"/>
      <w:numFmt w:val="ideographTraditional"/>
      <w:lvlText w:val="%8、"/>
      <w:lvlJc w:val="left"/>
      <w:pPr>
        <w:ind w:left="4718" w:hanging="480"/>
      </w:pPr>
    </w:lvl>
    <w:lvl w:ilvl="8" w:tplc="0409001B" w:tentative="1">
      <w:start w:val="1"/>
      <w:numFmt w:val="lowerRoman"/>
      <w:lvlText w:val="%9."/>
      <w:lvlJc w:val="right"/>
      <w:pPr>
        <w:ind w:left="5198" w:hanging="480"/>
      </w:pPr>
    </w:lvl>
  </w:abstractNum>
  <w:abstractNum w:abstractNumId="11" w15:restartNumberingAfterBreak="0">
    <w:nsid w:val="42445B8B"/>
    <w:multiLevelType w:val="hybridMultilevel"/>
    <w:tmpl w:val="3378110E"/>
    <w:lvl w:ilvl="0" w:tplc="58F63478">
      <w:start w:val="1"/>
      <w:numFmt w:val="taiwaneseCountingThousand"/>
      <w:suff w:val="nothing"/>
      <w:lvlText w:val="%1、"/>
      <w:lvlJc w:val="left"/>
      <w:pPr>
        <w:ind w:left="720" w:hanging="720"/>
      </w:pPr>
      <w:rPr>
        <w:rFonts w:hint="default"/>
        <w:color w:val="auto"/>
      </w:rPr>
    </w:lvl>
    <w:lvl w:ilvl="1" w:tplc="04090019">
      <w:start w:val="1"/>
      <w:numFmt w:val="ideographTraditional"/>
      <w:lvlText w:val="%2、"/>
      <w:lvlJc w:val="left"/>
      <w:pPr>
        <w:ind w:left="960" w:hanging="480"/>
      </w:pPr>
    </w:lvl>
    <w:lvl w:ilvl="2" w:tplc="9CBC6E3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425F7704"/>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8C0409C"/>
    <w:multiLevelType w:val="hybridMultilevel"/>
    <w:tmpl w:val="6610EB58"/>
    <w:lvl w:ilvl="0" w:tplc="81DE845C">
      <w:start w:val="1"/>
      <w:numFmt w:val="decimal"/>
      <w:suff w:val="nothing"/>
      <w:lvlText w:val="%1."/>
      <w:lvlJc w:val="left"/>
      <w:pPr>
        <w:ind w:left="1331" w:hanging="480"/>
      </w:pPr>
      <w:rPr>
        <w:rFonts w:ascii="標楷體" w:eastAsia="標楷體" w:hAnsi="標楷體" w:hint="eastAsia"/>
        <w:b/>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A5F5684"/>
    <w:multiLevelType w:val="hybridMultilevel"/>
    <w:tmpl w:val="65FCF768"/>
    <w:lvl w:ilvl="0" w:tplc="B48CF62A">
      <w:start w:val="1"/>
      <w:numFmt w:val="decimal"/>
      <w:pStyle w:val="a0"/>
      <w:lvlText w:val="表%1　"/>
      <w:lvlJc w:val="left"/>
      <w:pPr>
        <w:ind w:left="622" w:hanging="480"/>
      </w:pPr>
      <w:rPr>
        <w:rFonts w:ascii="標楷體" w:eastAsia="標楷體" w:hint="eastAsia"/>
        <w:b w:val="0"/>
        <w:i w:val="0"/>
        <w:sz w:val="28"/>
        <w:lang w:val="en-US"/>
      </w:rPr>
    </w:lvl>
    <w:lvl w:ilvl="1" w:tplc="04090019">
      <w:start w:val="1"/>
      <w:numFmt w:val="ideographTraditional"/>
      <w:lvlText w:val="%2、"/>
      <w:lvlJc w:val="left"/>
      <w:pPr>
        <w:tabs>
          <w:tab w:val="num" w:pos="1102"/>
        </w:tabs>
        <w:ind w:left="1102" w:hanging="480"/>
      </w:pPr>
    </w:lvl>
    <w:lvl w:ilvl="2" w:tplc="0409001B" w:tentative="1">
      <w:start w:val="1"/>
      <w:numFmt w:val="lowerRoman"/>
      <w:lvlText w:val="%3."/>
      <w:lvlJc w:val="right"/>
      <w:pPr>
        <w:tabs>
          <w:tab w:val="num" w:pos="1582"/>
        </w:tabs>
        <w:ind w:left="1582" w:hanging="480"/>
      </w:pPr>
    </w:lvl>
    <w:lvl w:ilvl="3" w:tplc="0409000F" w:tentative="1">
      <w:start w:val="1"/>
      <w:numFmt w:val="decimal"/>
      <w:lvlText w:val="%4."/>
      <w:lvlJc w:val="left"/>
      <w:pPr>
        <w:tabs>
          <w:tab w:val="num" w:pos="2062"/>
        </w:tabs>
        <w:ind w:left="2062" w:hanging="480"/>
      </w:pPr>
    </w:lvl>
    <w:lvl w:ilvl="4" w:tplc="04090019" w:tentative="1">
      <w:start w:val="1"/>
      <w:numFmt w:val="ideographTraditional"/>
      <w:lvlText w:val="%5、"/>
      <w:lvlJc w:val="left"/>
      <w:pPr>
        <w:tabs>
          <w:tab w:val="num" w:pos="2542"/>
        </w:tabs>
        <w:ind w:left="2542" w:hanging="480"/>
      </w:pPr>
    </w:lvl>
    <w:lvl w:ilvl="5" w:tplc="0409001B" w:tentative="1">
      <w:start w:val="1"/>
      <w:numFmt w:val="lowerRoman"/>
      <w:lvlText w:val="%6."/>
      <w:lvlJc w:val="right"/>
      <w:pPr>
        <w:tabs>
          <w:tab w:val="num" w:pos="3022"/>
        </w:tabs>
        <w:ind w:left="3022" w:hanging="480"/>
      </w:pPr>
    </w:lvl>
    <w:lvl w:ilvl="6" w:tplc="0409000F" w:tentative="1">
      <w:start w:val="1"/>
      <w:numFmt w:val="decimal"/>
      <w:lvlText w:val="%7."/>
      <w:lvlJc w:val="left"/>
      <w:pPr>
        <w:tabs>
          <w:tab w:val="num" w:pos="3502"/>
        </w:tabs>
        <w:ind w:left="3502" w:hanging="480"/>
      </w:pPr>
    </w:lvl>
    <w:lvl w:ilvl="7" w:tplc="04090019" w:tentative="1">
      <w:start w:val="1"/>
      <w:numFmt w:val="ideographTraditional"/>
      <w:lvlText w:val="%8、"/>
      <w:lvlJc w:val="left"/>
      <w:pPr>
        <w:tabs>
          <w:tab w:val="num" w:pos="3982"/>
        </w:tabs>
        <w:ind w:left="3982" w:hanging="480"/>
      </w:pPr>
    </w:lvl>
    <w:lvl w:ilvl="8" w:tplc="0409001B" w:tentative="1">
      <w:start w:val="1"/>
      <w:numFmt w:val="lowerRoman"/>
      <w:lvlText w:val="%9."/>
      <w:lvlJc w:val="right"/>
      <w:pPr>
        <w:tabs>
          <w:tab w:val="num" w:pos="4462"/>
        </w:tabs>
        <w:ind w:left="4462" w:hanging="480"/>
      </w:pPr>
    </w:lvl>
  </w:abstractNum>
  <w:abstractNum w:abstractNumId="15" w15:restartNumberingAfterBreak="0">
    <w:nsid w:val="4D9C2110"/>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EA60460"/>
    <w:multiLevelType w:val="hybridMultilevel"/>
    <w:tmpl w:val="7B9236AE"/>
    <w:lvl w:ilvl="0" w:tplc="D94CAFDE">
      <w:start w:val="1"/>
      <w:numFmt w:val="decimal"/>
      <w:suff w:val="nothing"/>
      <w:lvlText w:val="%1."/>
      <w:lvlJc w:val="left"/>
      <w:pPr>
        <w:ind w:left="215" w:hanging="215"/>
      </w:pPr>
      <w:rPr>
        <w:rFonts w:hint="eastAsia"/>
      </w:rPr>
    </w:lvl>
    <w:lvl w:ilvl="1" w:tplc="04090019" w:tentative="1">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686233D4"/>
    <w:multiLevelType w:val="hybridMultilevel"/>
    <w:tmpl w:val="304C424E"/>
    <w:lvl w:ilvl="0" w:tplc="2CB0E1A0">
      <w:start w:val="1"/>
      <w:numFmt w:val="decimal"/>
      <w:lvlText w:val="%1."/>
      <w:lvlJc w:val="left"/>
      <w:pPr>
        <w:ind w:left="1200" w:hanging="480"/>
      </w:pPr>
      <w:rPr>
        <w:rFonts w:ascii="標楷體" w:eastAsia="標楷體" w:hAnsi="標楷體"/>
        <w:sz w:val="28"/>
        <w:szCs w:val="28"/>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8" w15:restartNumberingAfterBreak="0">
    <w:nsid w:val="6AA87D60"/>
    <w:multiLevelType w:val="hybridMultilevel"/>
    <w:tmpl w:val="7FC06990"/>
    <w:lvl w:ilvl="0" w:tplc="7FEABF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6CF007C2"/>
    <w:multiLevelType w:val="hybridMultilevel"/>
    <w:tmpl w:val="2888583C"/>
    <w:lvl w:ilvl="0" w:tplc="342038F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11"/>
  </w:num>
  <w:num w:numId="3">
    <w:abstractNumId w:val="3"/>
  </w:num>
  <w:num w:numId="4">
    <w:abstractNumId w:val="19"/>
  </w:num>
  <w:num w:numId="5">
    <w:abstractNumId w:val="15"/>
  </w:num>
  <w:num w:numId="6">
    <w:abstractNumId w:val="18"/>
  </w:num>
  <w:num w:numId="7">
    <w:abstractNumId w:val="9"/>
  </w:num>
  <w:num w:numId="8">
    <w:abstractNumId w:val="5"/>
  </w:num>
  <w:num w:numId="9">
    <w:abstractNumId w:val="13"/>
  </w:num>
  <w:num w:numId="10">
    <w:abstractNumId w:val="6"/>
  </w:num>
  <w:num w:numId="11">
    <w:abstractNumId w:val="17"/>
  </w:num>
  <w:num w:numId="12">
    <w:abstractNumId w:val="8"/>
  </w:num>
  <w:num w:numId="13">
    <w:abstractNumId w:val="1"/>
  </w:num>
  <w:num w:numId="14">
    <w:abstractNumId w:val="7"/>
  </w:num>
  <w:num w:numId="15">
    <w:abstractNumId w:val="10"/>
  </w:num>
  <w:num w:numId="16">
    <w:abstractNumId w:val="2"/>
  </w:num>
  <w:num w:numId="17">
    <w:abstractNumId w:val="16"/>
  </w:num>
  <w:num w:numId="18">
    <w:abstractNumId w:val="12"/>
  </w:num>
  <w:num w:numId="19">
    <w:abstractNumId w:val="4"/>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F3466"/>
    <w:rsid w:val="00000246"/>
    <w:rsid w:val="0000041E"/>
    <w:rsid w:val="0000099F"/>
    <w:rsid w:val="00001543"/>
    <w:rsid w:val="00001BED"/>
    <w:rsid w:val="00001E15"/>
    <w:rsid w:val="00002708"/>
    <w:rsid w:val="000027F4"/>
    <w:rsid w:val="00002B39"/>
    <w:rsid w:val="00002F28"/>
    <w:rsid w:val="0000364E"/>
    <w:rsid w:val="00003891"/>
    <w:rsid w:val="00003B2C"/>
    <w:rsid w:val="00003F11"/>
    <w:rsid w:val="000048BD"/>
    <w:rsid w:val="000048CA"/>
    <w:rsid w:val="00005134"/>
    <w:rsid w:val="0000544B"/>
    <w:rsid w:val="00005DC0"/>
    <w:rsid w:val="00006B87"/>
    <w:rsid w:val="00006CD0"/>
    <w:rsid w:val="00006D9C"/>
    <w:rsid w:val="00006E3B"/>
    <w:rsid w:val="00007590"/>
    <w:rsid w:val="00007623"/>
    <w:rsid w:val="000105F6"/>
    <w:rsid w:val="000105FD"/>
    <w:rsid w:val="00010F6D"/>
    <w:rsid w:val="000111D7"/>
    <w:rsid w:val="00011291"/>
    <w:rsid w:val="000114F8"/>
    <w:rsid w:val="0001153D"/>
    <w:rsid w:val="00011748"/>
    <w:rsid w:val="00011B5F"/>
    <w:rsid w:val="00011F04"/>
    <w:rsid w:val="000124F9"/>
    <w:rsid w:val="0001268E"/>
    <w:rsid w:val="000128A2"/>
    <w:rsid w:val="00012A64"/>
    <w:rsid w:val="00013696"/>
    <w:rsid w:val="00013860"/>
    <w:rsid w:val="00013870"/>
    <w:rsid w:val="00013FE6"/>
    <w:rsid w:val="00013FEF"/>
    <w:rsid w:val="000140B5"/>
    <w:rsid w:val="00014D1E"/>
    <w:rsid w:val="0001582D"/>
    <w:rsid w:val="00015A74"/>
    <w:rsid w:val="00015A8F"/>
    <w:rsid w:val="00015FB2"/>
    <w:rsid w:val="00016031"/>
    <w:rsid w:val="00016344"/>
    <w:rsid w:val="00016688"/>
    <w:rsid w:val="00016B1C"/>
    <w:rsid w:val="0001783E"/>
    <w:rsid w:val="00017964"/>
    <w:rsid w:val="00017C3A"/>
    <w:rsid w:val="00017E93"/>
    <w:rsid w:val="00020008"/>
    <w:rsid w:val="00020CF9"/>
    <w:rsid w:val="00020D72"/>
    <w:rsid w:val="00021496"/>
    <w:rsid w:val="00021887"/>
    <w:rsid w:val="00021923"/>
    <w:rsid w:val="00021A10"/>
    <w:rsid w:val="00021B7A"/>
    <w:rsid w:val="00021EFE"/>
    <w:rsid w:val="00022108"/>
    <w:rsid w:val="00022836"/>
    <w:rsid w:val="000228C8"/>
    <w:rsid w:val="00023374"/>
    <w:rsid w:val="000233ED"/>
    <w:rsid w:val="0002359D"/>
    <w:rsid w:val="000238CA"/>
    <w:rsid w:val="00023B56"/>
    <w:rsid w:val="00023E4A"/>
    <w:rsid w:val="00024166"/>
    <w:rsid w:val="000241FB"/>
    <w:rsid w:val="000246BF"/>
    <w:rsid w:val="00024CD6"/>
    <w:rsid w:val="000250C5"/>
    <w:rsid w:val="0002535C"/>
    <w:rsid w:val="00025648"/>
    <w:rsid w:val="000262DA"/>
    <w:rsid w:val="0002630A"/>
    <w:rsid w:val="0002643D"/>
    <w:rsid w:val="0002677C"/>
    <w:rsid w:val="00026942"/>
    <w:rsid w:val="00026DD9"/>
    <w:rsid w:val="00027228"/>
    <w:rsid w:val="00027EB9"/>
    <w:rsid w:val="00030599"/>
    <w:rsid w:val="000306DF"/>
    <w:rsid w:val="00030C4A"/>
    <w:rsid w:val="00031146"/>
    <w:rsid w:val="00031367"/>
    <w:rsid w:val="000314D0"/>
    <w:rsid w:val="0003162A"/>
    <w:rsid w:val="00031DDE"/>
    <w:rsid w:val="000320D9"/>
    <w:rsid w:val="00032329"/>
    <w:rsid w:val="00032493"/>
    <w:rsid w:val="0003259F"/>
    <w:rsid w:val="00032845"/>
    <w:rsid w:val="00032DDA"/>
    <w:rsid w:val="00032F12"/>
    <w:rsid w:val="0003364B"/>
    <w:rsid w:val="000345EC"/>
    <w:rsid w:val="000346DB"/>
    <w:rsid w:val="0003484C"/>
    <w:rsid w:val="0003495E"/>
    <w:rsid w:val="00034B61"/>
    <w:rsid w:val="00034BD7"/>
    <w:rsid w:val="000350DB"/>
    <w:rsid w:val="00035564"/>
    <w:rsid w:val="00035599"/>
    <w:rsid w:val="00035915"/>
    <w:rsid w:val="00035AB0"/>
    <w:rsid w:val="00035AE2"/>
    <w:rsid w:val="00035B30"/>
    <w:rsid w:val="00035BFC"/>
    <w:rsid w:val="00036119"/>
    <w:rsid w:val="0003675F"/>
    <w:rsid w:val="00036837"/>
    <w:rsid w:val="00036AA0"/>
    <w:rsid w:val="00036ADB"/>
    <w:rsid w:val="00036BD8"/>
    <w:rsid w:val="00036BE7"/>
    <w:rsid w:val="00036C92"/>
    <w:rsid w:val="00036FED"/>
    <w:rsid w:val="00036FEF"/>
    <w:rsid w:val="000374A4"/>
    <w:rsid w:val="0003770F"/>
    <w:rsid w:val="00037930"/>
    <w:rsid w:val="00037AAF"/>
    <w:rsid w:val="00037CCA"/>
    <w:rsid w:val="00037E2C"/>
    <w:rsid w:val="000405B2"/>
    <w:rsid w:val="00040A74"/>
    <w:rsid w:val="000410A4"/>
    <w:rsid w:val="0004117B"/>
    <w:rsid w:val="00041986"/>
    <w:rsid w:val="00041AD9"/>
    <w:rsid w:val="00041BAB"/>
    <w:rsid w:val="000421A9"/>
    <w:rsid w:val="00042322"/>
    <w:rsid w:val="00042C0B"/>
    <w:rsid w:val="00042C7E"/>
    <w:rsid w:val="000431F6"/>
    <w:rsid w:val="00043207"/>
    <w:rsid w:val="000438E5"/>
    <w:rsid w:val="00043E03"/>
    <w:rsid w:val="000443D7"/>
    <w:rsid w:val="0004567B"/>
    <w:rsid w:val="0004583B"/>
    <w:rsid w:val="000458C4"/>
    <w:rsid w:val="00045982"/>
    <w:rsid w:val="00045AE4"/>
    <w:rsid w:val="00045B02"/>
    <w:rsid w:val="00045EE0"/>
    <w:rsid w:val="00045F73"/>
    <w:rsid w:val="00045FC3"/>
    <w:rsid w:val="0004694A"/>
    <w:rsid w:val="00046D65"/>
    <w:rsid w:val="0004704C"/>
    <w:rsid w:val="00047C87"/>
    <w:rsid w:val="00047CE2"/>
    <w:rsid w:val="000501DE"/>
    <w:rsid w:val="0005081B"/>
    <w:rsid w:val="00050C78"/>
    <w:rsid w:val="00050DC0"/>
    <w:rsid w:val="000515BC"/>
    <w:rsid w:val="00051A45"/>
    <w:rsid w:val="00051C5F"/>
    <w:rsid w:val="00051E1A"/>
    <w:rsid w:val="000526CC"/>
    <w:rsid w:val="00052764"/>
    <w:rsid w:val="00052AF8"/>
    <w:rsid w:val="00052E32"/>
    <w:rsid w:val="00052E59"/>
    <w:rsid w:val="00053172"/>
    <w:rsid w:val="0005341E"/>
    <w:rsid w:val="00053474"/>
    <w:rsid w:val="00053770"/>
    <w:rsid w:val="00053857"/>
    <w:rsid w:val="00053A70"/>
    <w:rsid w:val="00053E03"/>
    <w:rsid w:val="00053F2F"/>
    <w:rsid w:val="0005413F"/>
    <w:rsid w:val="000549DA"/>
    <w:rsid w:val="00055236"/>
    <w:rsid w:val="0005524E"/>
    <w:rsid w:val="0005528A"/>
    <w:rsid w:val="0005588C"/>
    <w:rsid w:val="00055E12"/>
    <w:rsid w:val="00055E78"/>
    <w:rsid w:val="0005604D"/>
    <w:rsid w:val="00056A0A"/>
    <w:rsid w:val="00056C07"/>
    <w:rsid w:val="000570F7"/>
    <w:rsid w:val="000577F1"/>
    <w:rsid w:val="000578E3"/>
    <w:rsid w:val="00057DF1"/>
    <w:rsid w:val="00060045"/>
    <w:rsid w:val="0006004E"/>
    <w:rsid w:val="0006095D"/>
    <w:rsid w:val="00060BA5"/>
    <w:rsid w:val="00060E70"/>
    <w:rsid w:val="00060E9F"/>
    <w:rsid w:val="000614AE"/>
    <w:rsid w:val="000614F8"/>
    <w:rsid w:val="00061C0D"/>
    <w:rsid w:val="0006212E"/>
    <w:rsid w:val="00062492"/>
    <w:rsid w:val="00062916"/>
    <w:rsid w:val="00062A1D"/>
    <w:rsid w:val="000644B2"/>
    <w:rsid w:val="00064DB8"/>
    <w:rsid w:val="000651D1"/>
    <w:rsid w:val="000653E6"/>
    <w:rsid w:val="000653EB"/>
    <w:rsid w:val="00065759"/>
    <w:rsid w:val="00065BBE"/>
    <w:rsid w:val="00066670"/>
    <w:rsid w:val="00066EDC"/>
    <w:rsid w:val="0006788C"/>
    <w:rsid w:val="00067A32"/>
    <w:rsid w:val="0007009B"/>
    <w:rsid w:val="00070610"/>
    <w:rsid w:val="00070670"/>
    <w:rsid w:val="000709AF"/>
    <w:rsid w:val="00070A43"/>
    <w:rsid w:val="00070E2D"/>
    <w:rsid w:val="00071DE4"/>
    <w:rsid w:val="0007203D"/>
    <w:rsid w:val="00072137"/>
    <w:rsid w:val="000721F8"/>
    <w:rsid w:val="000728BC"/>
    <w:rsid w:val="00072990"/>
    <w:rsid w:val="000729B4"/>
    <w:rsid w:val="00073286"/>
    <w:rsid w:val="000733F6"/>
    <w:rsid w:val="0007344D"/>
    <w:rsid w:val="00073486"/>
    <w:rsid w:val="00073769"/>
    <w:rsid w:val="000739B7"/>
    <w:rsid w:val="00073B80"/>
    <w:rsid w:val="00073FD8"/>
    <w:rsid w:val="000740EF"/>
    <w:rsid w:val="00074D96"/>
    <w:rsid w:val="0007518C"/>
    <w:rsid w:val="0007583E"/>
    <w:rsid w:val="00075E4A"/>
    <w:rsid w:val="00076228"/>
    <w:rsid w:val="000766B0"/>
    <w:rsid w:val="000768CE"/>
    <w:rsid w:val="00076B6C"/>
    <w:rsid w:val="000770D8"/>
    <w:rsid w:val="000772D8"/>
    <w:rsid w:val="0007766E"/>
    <w:rsid w:val="00077C60"/>
    <w:rsid w:val="00077C84"/>
    <w:rsid w:val="00077D25"/>
    <w:rsid w:val="00077F3F"/>
    <w:rsid w:val="0008043B"/>
    <w:rsid w:val="000806A8"/>
    <w:rsid w:val="00080ACD"/>
    <w:rsid w:val="00080C57"/>
    <w:rsid w:val="000815CB"/>
    <w:rsid w:val="000815E5"/>
    <w:rsid w:val="000817E7"/>
    <w:rsid w:val="00081F56"/>
    <w:rsid w:val="000823EB"/>
    <w:rsid w:val="000828BA"/>
    <w:rsid w:val="00082CA3"/>
    <w:rsid w:val="00082CC6"/>
    <w:rsid w:val="00082D0F"/>
    <w:rsid w:val="0008307B"/>
    <w:rsid w:val="000830A2"/>
    <w:rsid w:val="00083D83"/>
    <w:rsid w:val="000841B1"/>
    <w:rsid w:val="00084361"/>
    <w:rsid w:val="000847EA"/>
    <w:rsid w:val="00084800"/>
    <w:rsid w:val="00084880"/>
    <w:rsid w:val="00084A36"/>
    <w:rsid w:val="00084D10"/>
    <w:rsid w:val="00084F09"/>
    <w:rsid w:val="00084FE1"/>
    <w:rsid w:val="00085054"/>
    <w:rsid w:val="000852B4"/>
    <w:rsid w:val="0008577B"/>
    <w:rsid w:val="00085B39"/>
    <w:rsid w:val="00086061"/>
    <w:rsid w:val="00086407"/>
    <w:rsid w:val="00086592"/>
    <w:rsid w:val="000866EF"/>
    <w:rsid w:val="000867BB"/>
    <w:rsid w:val="00086D06"/>
    <w:rsid w:val="00087275"/>
    <w:rsid w:val="00087879"/>
    <w:rsid w:val="000879AB"/>
    <w:rsid w:val="00087C37"/>
    <w:rsid w:val="00087F17"/>
    <w:rsid w:val="00090353"/>
    <w:rsid w:val="00090609"/>
    <w:rsid w:val="000907B0"/>
    <w:rsid w:val="00090940"/>
    <w:rsid w:val="00090AD0"/>
    <w:rsid w:val="00090CC0"/>
    <w:rsid w:val="00090E6F"/>
    <w:rsid w:val="00091308"/>
    <w:rsid w:val="0009131F"/>
    <w:rsid w:val="00091501"/>
    <w:rsid w:val="0009171B"/>
    <w:rsid w:val="00091733"/>
    <w:rsid w:val="00092094"/>
    <w:rsid w:val="0009251B"/>
    <w:rsid w:val="00092D6F"/>
    <w:rsid w:val="00092E16"/>
    <w:rsid w:val="0009341B"/>
    <w:rsid w:val="00093924"/>
    <w:rsid w:val="00093980"/>
    <w:rsid w:val="00093A8E"/>
    <w:rsid w:val="00093BDF"/>
    <w:rsid w:val="00093D06"/>
    <w:rsid w:val="00094161"/>
    <w:rsid w:val="000945E9"/>
    <w:rsid w:val="000949AE"/>
    <w:rsid w:val="00094C39"/>
    <w:rsid w:val="000967F4"/>
    <w:rsid w:val="000968DA"/>
    <w:rsid w:val="00096B3E"/>
    <w:rsid w:val="00096B48"/>
    <w:rsid w:val="00096E69"/>
    <w:rsid w:val="00097078"/>
    <w:rsid w:val="000974B6"/>
    <w:rsid w:val="00097616"/>
    <w:rsid w:val="000977C9"/>
    <w:rsid w:val="000978A0"/>
    <w:rsid w:val="000979CE"/>
    <w:rsid w:val="00097B2D"/>
    <w:rsid w:val="00097C35"/>
    <w:rsid w:val="00097C7A"/>
    <w:rsid w:val="000A0798"/>
    <w:rsid w:val="000A0DD1"/>
    <w:rsid w:val="000A0F7C"/>
    <w:rsid w:val="000A1C85"/>
    <w:rsid w:val="000A1DFB"/>
    <w:rsid w:val="000A2310"/>
    <w:rsid w:val="000A2399"/>
    <w:rsid w:val="000A28A6"/>
    <w:rsid w:val="000A2907"/>
    <w:rsid w:val="000A31A7"/>
    <w:rsid w:val="000A32AC"/>
    <w:rsid w:val="000A34CE"/>
    <w:rsid w:val="000A3BF4"/>
    <w:rsid w:val="000A440E"/>
    <w:rsid w:val="000A445D"/>
    <w:rsid w:val="000A45D0"/>
    <w:rsid w:val="000A4691"/>
    <w:rsid w:val="000A4B46"/>
    <w:rsid w:val="000A50EA"/>
    <w:rsid w:val="000A53C4"/>
    <w:rsid w:val="000A55A0"/>
    <w:rsid w:val="000A5667"/>
    <w:rsid w:val="000A5F7E"/>
    <w:rsid w:val="000A6135"/>
    <w:rsid w:val="000A6504"/>
    <w:rsid w:val="000A661A"/>
    <w:rsid w:val="000A66B3"/>
    <w:rsid w:val="000A6C42"/>
    <w:rsid w:val="000A6F21"/>
    <w:rsid w:val="000A75EE"/>
    <w:rsid w:val="000A7644"/>
    <w:rsid w:val="000A7B41"/>
    <w:rsid w:val="000A7E10"/>
    <w:rsid w:val="000B01A8"/>
    <w:rsid w:val="000B07C2"/>
    <w:rsid w:val="000B09C8"/>
    <w:rsid w:val="000B0F52"/>
    <w:rsid w:val="000B1007"/>
    <w:rsid w:val="000B14F5"/>
    <w:rsid w:val="000B1BE3"/>
    <w:rsid w:val="000B2435"/>
    <w:rsid w:val="000B24BE"/>
    <w:rsid w:val="000B2582"/>
    <w:rsid w:val="000B285F"/>
    <w:rsid w:val="000B2899"/>
    <w:rsid w:val="000B2919"/>
    <w:rsid w:val="000B3A33"/>
    <w:rsid w:val="000B3AB2"/>
    <w:rsid w:val="000B3FDB"/>
    <w:rsid w:val="000B3FFA"/>
    <w:rsid w:val="000B4486"/>
    <w:rsid w:val="000B47FE"/>
    <w:rsid w:val="000B4DC8"/>
    <w:rsid w:val="000B4DEC"/>
    <w:rsid w:val="000B5070"/>
    <w:rsid w:val="000B564E"/>
    <w:rsid w:val="000B5753"/>
    <w:rsid w:val="000B5828"/>
    <w:rsid w:val="000B5A8F"/>
    <w:rsid w:val="000B5FE9"/>
    <w:rsid w:val="000B64EE"/>
    <w:rsid w:val="000B6A20"/>
    <w:rsid w:val="000B7450"/>
    <w:rsid w:val="000B7649"/>
    <w:rsid w:val="000B7960"/>
    <w:rsid w:val="000B7FA1"/>
    <w:rsid w:val="000C06C8"/>
    <w:rsid w:val="000C0BA8"/>
    <w:rsid w:val="000C0BF8"/>
    <w:rsid w:val="000C11C4"/>
    <w:rsid w:val="000C120D"/>
    <w:rsid w:val="000C1506"/>
    <w:rsid w:val="000C1C94"/>
    <w:rsid w:val="000C1EE2"/>
    <w:rsid w:val="000C208F"/>
    <w:rsid w:val="000C28D5"/>
    <w:rsid w:val="000C293D"/>
    <w:rsid w:val="000C2A94"/>
    <w:rsid w:val="000C2CD5"/>
    <w:rsid w:val="000C2D9F"/>
    <w:rsid w:val="000C2E43"/>
    <w:rsid w:val="000C302D"/>
    <w:rsid w:val="000C3476"/>
    <w:rsid w:val="000C3CA4"/>
    <w:rsid w:val="000C3EDA"/>
    <w:rsid w:val="000C412E"/>
    <w:rsid w:val="000C4193"/>
    <w:rsid w:val="000C4724"/>
    <w:rsid w:val="000C48A6"/>
    <w:rsid w:val="000C4DF7"/>
    <w:rsid w:val="000C5175"/>
    <w:rsid w:val="000C5577"/>
    <w:rsid w:val="000C5CE6"/>
    <w:rsid w:val="000C6206"/>
    <w:rsid w:val="000C68BF"/>
    <w:rsid w:val="000C690C"/>
    <w:rsid w:val="000C6AFE"/>
    <w:rsid w:val="000C6F4B"/>
    <w:rsid w:val="000D06A7"/>
    <w:rsid w:val="000D0A2D"/>
    <w:rsid w:val="000D0FCB"/>
    <w:rsid w:val="000D16F8"/>
    <w:rsid w:val="000D194B"/>
    <w:rsid w:val="000D28A2"/>
    <w:rsid w:val="000D2F31"/>
    <w:rsid w:val="000D3558"/>
    <w:rsid w:val="000D35B5"/>
    <w:rsid w:val="000D3855"/>
    <w:rsid w:val="000D4096"/>
    <w:rsid w:val="000D4478"/>
    <w:rsid w:val="000D45F3"/>
    <w:rsid w:val="000D47A7"/>
    <w:rsid w:val="000D4E90"/>
    <w:rsid w:val="000D516A"/>
    <w:rsid w:val="000D5407"/>
    <w:rsid w:val="000D553A"/>
    <w:rsid w:val="000D5780"/>
    <w:rsid w:val="000D5E76"/>
    <w:rsid w:val="000D6971"/>
    <w:rsid w:val="000D6F35"/>
    <w:rsid w:val="000D725B"/>
    <w:rsid w:val="000D74C7"/>
    <w:rsid w:val="000D7869"/>
    <w:rsid w:val="000D7C80"/>
    <w:rsid w:val="000D7DA5"/>
    <w:rsid w:val="000D7F51"/>
    <w:rsid w:val="000D7FF2"/>
    <w:rsid w:val="000E08F6"/>
    <w:rsid w:val="000E0AAD"/>
    <w:rsid w:val="000E0C2B"/>
    <w:rsid w:val="000E0F1C"/>
    <w:rsid w:val="000E104E"/>
    <w:rsid w:val="000E14D4"/>
    <w:rsid w:val="000E16AE"/>
    <w:rsid w:val="000E1940"/>
    <w:rsid w:val="000E291B"/>
    <w:rsid w:val="000E338B"/>
    <w:rsid w:val="000E3C84"/>
    <w:rsid w:val="000E3E10"/>
    <w:rsid w:val="000E45C5"/>
    <w:rsid w:val="000E4B91"/>
    <w:rsid w:val="000E501D"/>
    <w:rsid w:val="000E5139"/>
    <w:rsid w:val="000E51DB"/>
    <w:rsid w:val="000E5458"/>
    <w:rsid w:val="000E5FBD"/>
    <w:rsid w:val="000E6657"/>
    <w:rsid w:val="000E6B15"/>
    <w:rsid w:val="000E6D65"/>
    <w:rsid w:val="000E78BB"/>
    <w:rsid w:val="000E7BBF"/>
    <w:rsid w:val="000F01B6"/>
    <w:rsid w:val="000F028A"/>
    <w:rsid w:val="000F02B7"/>
    <w:rsid w:val="000F0976"/>
    <w:rsid w:val="000F0D92"/>
    <w:rsid w:val="000F126B"/>
    <w:rsid w:val="000F1A76"/>
    <w:rsid w:val="000F1D38"/>
    <w:rsid w:val="000F207C"/>
    <w:rsid w:val="000F27AC"/>
    <w:rsid w:val="000F29CA"/>
    <w:rsid w:val="000F2F74"/>
    <w:rsid w:val="000F2F75"/>
    <w:rsid w:val="000F347E"/>
    <w:rsid w:val="000F38C0"/>
    <w:rsid w:val="000F3C88"/>
    <w:rsid w:val="000F40C2"/>
    <w:rsid w:val="000F4269"/>
    <w:rsid w:val="000F4A42"/>
    <w:rsid w:val="000F4A91"/>
    <w:rsid w:val="000F4E2E"/>
    <w:rsid w:val="000F4F66"/>
    <w:rsid w:val="000F56EC"/>
    <w:rsid w:val="000F5A29"/>
    <w:rsid w:val="000F5EB5"/>
    <w:rsid w:val="000F613E"/>
    <w:rsid w:val="000F616E"/>
    <w:rsid w:val="000F674F"/>
    <w:rsid w:val="000F6A64"/>
    <w:rsid w:val="000F6AB1"/>
    <w:rsid w:val="000F6D28"/>
    <w:rsid w:val="000F7264"/>
    <w:rsid w:val="000F738B"/>
    <w:rsid w:val="000F7897"/>
    <w:rsid w:val="000F7BCA"/>
    <w:rsid w:val="000F7EFA"/>
    <w:rsid w:val="00100A0B"/>
    <w:rsid w:val="00101009"/>
    <w:rsid w:val="00101883"/>
    <w:rsid w:val="00101B21"/>
    <w:rsid w:val="00101BB2"/>
    <w:rsid w:val="00102458"/>
    <w:rsid w:val="001026A8"/>
    <w:rsid w:val="0010274A"/>
    <w:rsid w:val="00102C9D"/>
    <w:rsid w:val="00102FFE"/>
    <w:rsid w:val="0010348E"/>
    <w:rsid w:val="0010349B"/>
    <w:rsid w:val="00103603"/>
    <w:rsid w:val="00104882"/>
    <w:rsid w:val="00104907"/>
    <w:rsid w:val="00104980"/>
    <w:rsid w:val="00104A33"/>
    <w:rsid w:val="00104E1A"/>
    <w:rsid w:val="00104FE1"/>
    <w:rsid w:val="001050ED"/>
    <w:rsid w:val="00105982"/>
    <w:rsid w:val="00105F7F"/>
    <w:rsid w:val="00105FBF"/>
    <w:rsid w:val="00106441"/>
    <w:rsid w:val="00107298"/>
    <w:rsid w:val="00107765"/>
    <w:rsid w:val="00107781"/>
    <w:rsid w:val="001078C8"/>
    <w:rsid w:val="0010798F"/>
    <w:rsid w:val="00107B6F"/>
    <w:rsid w:val="00107B80"/>
    <w:rsid w:val="00110822"/>
    <w:rsid w:val="00110999"/>
    <w:rsid w:val="00110E59"/>
    <w:rsid w:val="00110EA1"/>
    <w:rsid w:val="001111F5"/>
    <w:rsid w:val="00111966"/>
    <w:rsid w:val="00111B0E"/>
    <w:rsid w:val="00111E45"/>
    <w:rsid w:val="00111F27"/>
    <w:rsid w:val="00111F96"/>
    <w:rsid w:val="0011202D"/>
    <w:rsid w:val="00112043"/>
    <w:rsid w:val="00112112"/>
    <w:rsid w:val="00112171"/>
    <w:rsid w:val="0011222E"/>
    <w:rsid w:val="001127DF"/>
    <w:rsid w:val="00112BDF"/>
    <w:rsid w:val="00113133"/>
    <w:rsid w:val="00113258"/>
    <w:rsid w:val="0011326D"/>
    <w:rsid w:val="0011341F"/>
    <w:rsid w:val="0011377B"/>
    <w:rsid w:val="001137FB"/>
    <w:rsid w:val="00113F7A"/>
    <w:rsid w:val="00114236"/>
    <w:rsid w:val="001142E3"/>
    <w:rsid w:val="00114656"/>
    <w:rsid w:val="0011489A"/>
    <w:rsid w:val="001159C1"/>
    <w:rsid w:val="00115ABD"/>
    <w:rsid w:val="00115DDB"/>
    <w:rsid w:val="00115EB5"/>
    <w:rsid w:val="00116240"/>
    <w:rsid w:val="00116296"/>
    <w:rsid w:val="00116325"/>
    <w:rsid w:val="00116351"/>
    <w:rsid w:val="00116792"/>
    <w:rsid w:val="00116817"/>
    <w:rsid w:val="0011691F"/>
    <w:rsid w:val="00116953"/>
    <w:rsid w:val="00116ADD"/>
    <w:rsid w:val="00116B79"/>
    <w:rsid w:val="00116BE4"/>
    <w:rsid w:val="00116C5E"/>
    <w:rsid w:val="001177DD"/>
    <w:rsid w:val="00117A3F"/>
    <w:rsid w:val="00120238"/>
    <w:rsid w:val="00120ADB"/>
    <w:rsid w:val="00120DE7"/>
    <w:rsid w:val="00120FCE"/>
    <w:rsid w:val="0012101C"/>
    <w:rsid w:val="001214E4"/>
    <w:rsid w:val="0012168D"/>
    <w:rsid w:val="0012182C"/>
    <w:rsid w:val="001219EE"/>
    <w:rsid w:val="001222FD"/>
    <w:rsid w:val="0012243F"/>
    <w:rsid w:val="00122791"/>
    <w:rsid w:val="00122DFD"/>
    <w:rsid w:val="00123242"/>
    <w:rsid w:val="001235BE"/>
    <w:rsid w:val="00123A8F"/>
    <w:rsid w:val="00123B96"/>
    <w:rsid w:val="00123DF1"/>
    <w:rsid w:val="00124EFB"/>
    <w:rsid w:val="001250FD"/>
    <w:rsid w:val="00125256"/>
    <w:rsid w:val="00125B4F"/>
    <w:rsid w:val="00125BFE"/>
    <w:rsid w:val="00125D6E"/>
    <w:rsid w:val="00126CDB"/>
    <w:rsid w:val="00126DAA"/>
    <w:rsid w:val="00126DAC"/>
    <w:rsid w:val="00126DBC"/>
    <w:rsid w:val="00126E92"/>
    <w:rsid w:val="00127102"/>
    <w:rsid w:val="0012748F"/>
    <w:rsid w:val="00127760"/>
    <w:rsid w:val="00127AF4"/>
    <w:rsid w:val="00127B78"/>
    <w:rsid w:val="00127F54"/>
    <w:rsid w:val="00130026"/>
    <w:rsid w:val="0013008D"/>
    <w:rsid w:val="00130279"/>
    <w:rsid w:val="001302FF"/>
    <w:rsid w:val="0013057E"/>
    <w:rsid w:val="00131432"/>
    <w:rsid w:val="00131495"/>
    <w:rsid w:val="00131A7B"/>
    <w:rsid w:val="00131B09"/>
    <w:rsid w:val="00131D83"/>
    <w:rsid w:val="00132799"/>
    <w:rsid w:val="00132AE9"/>
    <w:rsid w:val="0013304C"/>
    <w:rsid w:val="00133417"/>
    <w:rsid w:val="00133879"/>
    <w:rsid w:val="00133B96"/>
    <w:rsid w:val="00133C2D"/>
    <w:rsid w:val="00133CAF"/>
    <w:rsid w:val="00134316"/>
    <w:rsid w:val="001343D3"/>
    <w:rsid w:val="001343E5"/>
    <w:rsid w:val="0013470B"/>
    <w:rsid w:val="00135C39"/>
    <w:rsid w:val="00135D5E"/>
    <w:rsid w:val="001361C2"/>
    <w:rsid w:val="001362DA"/>
    <w:rsid w:val="00136569"/>
    <w:rsid w:val="001366A2"/>
    <w:rsid w:val="001366B4"/>
    <w:rsid w:val="00136835"/>
    <w:rsid w:val="0013694F"/>
    <w:rsid w:val="00136BFC"/>
    <w:rsid w:val="00136C71"/>
    <w:rsid w:val="00136DA3"/>
    <w:rsid w:val="00136FFD"/>
    <w:rsid w:val="001370D0"/>
    <w:rsid w:val="00137C25"/>
    <w:rsid w:val="00137DFE"/>
    <w:rsid w:val="0014008A"/>
    <w:rsid w:val="00140356"/>
    <w:rsid w:val="00140466"/>
    <w:rsid w:val="00140B1D"/>
    <w:rsid w:val="00140DFD"/>
    <w:rsid w:val="00140E8A"/>
    <w:rsid w:val="00140F34"/>
    <w:rsid w:val="00140FAD"/>
    <w:rsid w:val="0014107C"/>
    <w:rsid w:val="0014113A"/>
    <w:rsid w:val="001416FB"/>
    <w:rsid w:val="0014194C"/>
    <w:rsid w:val="00141B85"/>
    <w:rsid w:val="001422B6"/>
    <w:rsid w:val="00142671"/>
    <w:rsid w:val="00142840"/>
    <w:rsid w:val="00142B34"/>
    <w:rsid w:val="00142CC9"/>
    <w:rsid w:val="00142E8F"/>
    <w:rsid w:val="0014329F"/>
    <w:rsid w:val="0014336A"/>
    <w:rsid w:val="00143874"/>
    <w:rsid w:val="00143ACB"/>
    <w:rsid w:val="00143DE4"/>
    <w:rsid w:val="0014483B"/>
    <w:rsid w:val="00144F48"/>
    <w:rsid w:val="00145A88"/>
    <w:rsid w:val="00145AFB"/>
    <w:rsid w:val="00145EDE"/>
    <w:rsid w:val="001463DF"/>
    <w:rsid w:val="0014642F"/>
    <w:rsid w:val="00146A4E"/>
    <w:rsid w:val="00146C66"/>
    <w:rsid w:val="00146E4E"/>
    <w:rsid w:val="001472FE"/>
    <w:rsid w:val="0014734B"/>
    <w:rsid w:val="00147449"/>
    <w:rsid w:val="001479BD"/>
    <w:rsid w:val="00147A01"/>
    <w:rsid w:val="00150929"/>
    <w:rsid w:val="00150A14"/>
    <w:rsid w:val="00150B1D"/>
    <w:rsid w:val="0015116C"/>
    <w:rsid w:val="001511E4"/>
    <w:rsid w:val="00151503"/>
    <w:rsid w:val="00151BA2"/>
    <w:rsid w:val="00151E31"/>
    <w:rsid w:val="001523FC"/>
    <w:rsid w:val="00152649"/>
    <w:rsid w:val="0015284A"/>
    <w:rsid w:val="00152B69"/>
    <w:rsid w:val="001535BE"/>
    <w:rsid w:val="00153601"/>
    <w:rsid w:val="0015366E"/>
    <w:rsid w:val="001545D4"/>
    <w:rsid w:val="0015463F"/>
    <w:rsid w:val="00154679"/>
    <w:rsid w:val="001549B2"/>
    <w:rsid w:val="00154D0C"/>
    <w:rsid w:val="00155178"/>
    <w:rsid w:val="0015555E"/>
    <w:rsid w:val="00155834"/>
    <w:rsid w:val="001558C4"/>
    <w:rsid w:val="00155E19"/>
    <w:rsid w:val="00155E24"/>
    <w:rsid w:val="001564F2"/>
    <w:rsid w:val="001566A6"/>
    <w:rsid w:val="00156900"/>
    <w:rsid w:val="00156914"/>
    <w:rsid w:val="00156AE1"/>
    <w:rsid w:val="00156F4C"/>
    <w:rsid w:val="00157C0F"/>
    <w:rsid w:val="00157C27"/>
    <w:rsid w:val="00157C4A"/>
    <w:rsid w:val="00160904"/>
    <w:rsid w:val="001617B9"/>
    <w:rsid w:val="00161848"/>
    <w:rsid w:val="001619EC"/>
    <w:rsid w:val="00161A39"/>
    <w:rsid w:val="00161BE1"/>
    <w:rsid w:val="001626DC"/>
    <w:rsid w:val="00162EFD"/>
    <w:rsid w:val="00162F54"/>
    <w:rsid w:val="00163480"/>
    <w:rsid w:val="0016371E"/>
    <w:rsid w:val="00163A54"/>
    <w:rsid w:val="00163CEB"/>
    <w:rsid w:val="00164949"/>
    <w:rsid w:val="00164DF7"/>
    <w:rsid w:val="00164EAF"/>
    <w:rsid w:val="001652C9"/>
    <w:rsid w:val="00165B31"/>
    <w:rsid w:val="00166022"/>
    <w:rsid w:val="00166A9E"/>
    <w:rsid w:val="00166B18"/>
    <w:rsid w:val="00166B79"/>
    <w:rsid w:val="00166C94"/>
    <w:rsid w:val="00166E3B"/>
    <w:rsid w:val="00166E94"/>
    <w:rsid w:val="00167233"/>
    <w:rsid w:val="001674A7"/>
    <w:rsid w:val="001675A7"/>
    <w:rsid w:val="00167995"/>
    <w:rsid w:val="00167B2B"/>
    <w:rsid w:val="001700F5"/>
    <w:rsid w:val="0017025D"/>
    <w:rsid w:val="001707C0"/>
    <w:rsid w:val="00170B6A"/>
    <w:rsid w:val="00170E1A"/>
    <w:rsid w:val="00170E2C"/>
    <w:rsid w:val="001710E4"/>
    <w:rsid w:val="001712A3"/>
    <w:rsid w:val="001715F5"/>
    <w:rsid w:val="001718C7"/>
    <w:rsid w:val="00171B07"/>
    <w:rsid w:val="00171FDB"/>
    <w:rsid w:val="00172D05"/>
    <w:rsid w:val="00172FC8"/>
    <w:rsid w:val="0017332C"/>
    <w:rsid w:val="001734D7"/>
    <w:rsid w:val="00173788"/>
    <w:rsid w:val="0017384C"/>
    <w:rsid w:val="00173A6B"/>
    <w:rsid w:val="00173AC6"/>
    <w:rsid w:val="00173D17"/>
    <w:rsid w:val="00173D2F"/>
    <w:rsid w:val="00173E2C"/>
    <w:rsid w:val="0017408F"/>
    <w:rsid w:val="001742ED"/>
    <w:rsid w:val="00174E13"/>
    <w:rsid w:val="00174E6B"/>
    <w:rsid w:val="001751FF"/>
    <w:rsid w:val="00175208"/>
    <w:rsid w:val="00175C1C"/>
    <w:rsid w:val="001761C6"/>
    <w:rsid w:val="001761C7"/>
    <w:rsid w:val="001762BF"/>
    <w:rsid w:val="0017639D"/>
    <w:rsid w:val="00176B8F"/>
    <w:rsid w:val="00176BE6"/>
    <w:rsid w:val="00176CDA"/>
    <w:rsid w:val="00176DAC"/>
    <w:rsid w:val="00176ED9"/>
    <w:rsid w:val="00177250"/>
    <w:rsid w:val="001773CA"/>
    <w:rsid w:val="001773FC"/>
    <w:rsid w:val="00177AAB"/>
    <w:rsid w:val="00177EAC"/>
    <w:rsid w:val="0018026C"/>
    <w:rsid w:val="001803D5"/>
    <w:rsid w:val="0018077C"/>
    <w:rsid w:val="00180A6E"/>
    <w:rsid w:val="00180F7E"/>
    <w:rsid w:val="00181052"/>
    <w:rsid w:val="00181390"/>
    <w:rsid w:val="00181826"/>
    <w:rsid w:val="00181889"/>
    <w:rsid w:val="0018199A"/>
    <w:rsid w:val="00181FD8"/>
    <w:rsid w:val="001820AA"/>
    <w:rsid w:val="001825D8"/>
    <w:rsid w:val="0018260F"/>
    <w:rsid w:val="00182617"/>
    <w:rsid w:val="00182E22"/>
    <w:rsid w:val="00182E3D"/>
    <w:rsid w:val="00182FE2"/>
    <w:rsid w:val="00183270"/>
    <w:rsid w:val="00183C46"/>
    <w:rsid w:val="00183FF2"/>
    <w:rsid w:val="00184252"/>
    <w:rsid w:val="001843B1"/>
    <w:rsid w:val="0018440E"/>
    <w:rsid w:val="0018471B"/>
    <w:rsid w:val="0018476B"/>
    <w:rsid w:val="001847A1"/>
    <w:rsid w:val="001853EA"/>
    <w:rsid w:val="00185A4C"/>
    <w:rsid w:val="00185B78"/>
    <w:rsid w:val="00185C1A"/>
    <w:rsid w:val="00185DC5"/>
    <w:rsid w:val="00185F0A"/>
    <w:rsid w:val="00185F2A"/>
    <w:rsid w:val="001860E9"/>
    <w:rsid w:val="0018670B"/>
    <w:rsid w:val="001867AB"/>
    <w:rsid w:val="00186984"/>
    <w:rsid w:val="00186B9A"/>
    <w:rsid w:val="00186F58"/>
    <w:rsid w:val="0018714F"/>
    <w:rsid w:val="00187252"/>
    <w:rsid w:val="001877C7"/>
    <w:rsid w:val="00187CAD"/>
    <w:rsid w:val="00187D50"/>
    <w:rsid w:val="00187E19"/>
    <w:rsid w:val="001901F3"/>
    <w:rsid w:val="00190A92"/>
    <w:rsid w:val="00190CF3"/>
    <w:rsid w:val="00191009"/>
    <w:rsid w:val="0019147C"/>
    <w:rsid w:val="001917D6"/>
    <w:rsid w:val="00191B4F"/>
    <w:rsid w:val="00191C41"/>
    <w:rsid w:val="00191EEF"/>
    <w:rsid w:val="00192319"/>
    <w:rsid w:val="001924C3"/>
    <w:rsid w:val="001925D3"/>
    <w:rsid w:val="00192717"/>
    <w:rsid w:val="00192B34"/>
    <w:rsid w:val="00192C4F"/>
    <w:rsid w:val="00192E38"/>
    <w:rsid w:val="00193438"/>
    <w:rsid w:val="00193569"/>
    <w:rsid w:val="00193778"/>
    <w:rsid w:val="00193C0E"/>
    <w:rsid w:val="00193F35"/>
    <w:rsid w:val="00194EFD"/>
    <w:rsid w:val="00194F75"/>
    <w:rsid w:val="001956B8"/>
    <w:rsid w:val="0019632B"/>
    <w:rsid w:val="00196A44"/>
    <w:rsid w:val="00196C5B"/>
    <w:rsid w:val="00196DAF"/>
    <w:rsid w:val="00196DD7"/>
    <w:rsid w:val="0019754C"/>
    <w:rsid w:val="00197889"/>
    <w:rsid w:val="00197BFA"/>
    <w:rsid w:val="00197C6D"/>
    <w:rsid w:val="001A1B93"/>
    <w:rsid w:val="001A1CE9"/>
    <w:rsid w:val="001A1D45"/>
    <w:rsid w:val="001A2DC0"/>
    <w:rsid w:val="001A2EEC"/>
    <w:rsid w:val="001A30D4"/>
    <w:rsid w:val="001A343D"/>
    <w:rsid w:val="001A34F8"/>
    <w:rsid w:val="001A383F"/>
    <w:rsid w:val="001A3862"/>
    <w:rsid w:val="001A4008"/>
    <w:rsid w:val="001A44BB"/>
    <w:rsid w:val="001A4C1D"/>
    <w:rsid w:val="001A4C43"/>
    <w:rsid w:val="001A4F26"/>
    <w:rsid w:val="001A550D"/>
    <w:rsid w:val="001A59F9"/>
    <w:rsid w:val="001A5B23"/>
    <w:rsid w:val="001A6195"/>
    <w:rsid w:val="001A62C4"/>
    <w:rsid w:val="001A670F"/>
    <w:rsid w:val="001A6E3E"/>
    <w:rsid w:val="001A6FA4"/>
    <w:rsid w:val="001A6FE1"/>
    <w:rsid w:val="001A6FE3"/>
    <w:rsid w:val="001A74A4"/>
    <w:rsid w:val="001A75DF"/>
    <w:rsid w:val="001A77AB"/>
    <w:rsid w:val="001B0208"/>
    <w:rsid w:val="001B076B"/>
    <w:rsid w:val="001B0CD8"/>
    <w:rsid w:val="001B0F4A"/>
    <w:rsid w:val="001B12F8"/>
    <w:rsid w:val="001B15A9"/>
    <w:rsid w:val="001B1A8D"/>
    <w:rsid w:val="001B1C76"/>
    <w:rsid w:val="001B1DFE"/>
    <w:rsid w:val="001B2428"/>
    <w:rsid w:val="001B2BA6"/>
    <w:rsid w:val="001B2CE0"/>
    <w:rsid w:val="001B2CE2"/>
    <w:rsid w:val="001B2DDE"/>
    <w:rsid w:val="001B3711"/>
    <w:rsid w:val="001B3D41"/>
    <w:rsid w:val="001B452B"/>
    <w:rsid w:val="001B4689"/>
    <w:rsid w:val="001B4879"/>
    <w:rsid w:val="001B48DA"/>
    <w:rsid w:val="001B4E00"/>
    <w:rsid w:val="001B4FC5"/>
    <w:rsid w:val="001B50B5"/>
    <w:rsid w:val="001B51E0"/>
    <w:rsid w:val="001B5317"/>
    <w:rsid w:val="001B5D05"/>
    <w:rsid w:val="001B6192"/>
    <w:rsid w:val="001B641F"/>
    <w:rsid w:val="001B669D"/>
    <w:rsid w:val="001B772E"/>
    <w:rsid w:val="001B7987"/>
    <w:rsid w:val="001B7A2A"/>
    <w:rsid w:val="001B7C3F"/>
    <w:rsid w:val="001B7FD9"/>
    <w:rsid w:val="001C016F"/>
    <w:rsid w:val="001C035D"/>
    <w:rsid w:val="001C03CF"/>
    <w:rsid w:val="001C049A"/>
    <w:rsid w:val="001C0588"/>
    <w:rsid w:val="001C0854"/>
    <w:rsid w:val="001C098D"/>
    <w:rsid w:val="001C09E5"/>
    <w:rsid w:val="001C15C8"/>
    <w:rsid w:val="001C190B"/>
    <w:rsid w:val="001C208A"/>
    <w:rsid w:val="001C21B8"/>
    <w:rsid w:val="001C2234"/>
    <w:rsid w:val="001C2318"/>
    <w:rsid w:val="001C2434"/>
    <w:rsid w:val="001C263B"/>
    <w:rsid w:val="001C2953"/>
    <w:rsid w:val="001C309F"/>
    <w:rsid w:val="001C3635"/>
    <w:rsid w:val="001C3A9F"/>
    <w:rsid w:val="001C3BCE"/>
    <w:rsid w:val="001C3E98"/>
    <w:rsid w:val="001C3F60"/>
    <w:rsid w:val="001C4301"/>
    <w:rsid w:val="001C466C"/>
    <w:rsid w:val="001C5156"/>
    <w:rsid w:val="001C5567"/>
    <w:rsid w:val="001C57A3"/>
    <w:rsid w:val="001C584F"/>
    <w:rsid w:val="001C5896"/>
    <w:rsid w:val="001C61EB"/>
    <w:rsid w:val="001C6240"/>
    <w:rsid w:val="001C6576"/>
    <w:rsid w:val="001C6618"/>
    <w:rsid w:val="001C6D8F"/>
    <w:rsid w:val="001D00CE"/>
    <w:rsid w:val="001D0189"/>
    <w:rsid w:val="001D0295"/>
    <w:rsid w:val="001D0869"/>
    <w:rsid w:val="001D0AF5"/>
    <w:rsid w:val="001D0D31"/>
    <w:rsid w:val="001D0D41"/>
    <w:rsid w:val="001D0D9D"/>
    <w:rsid w:val="001D120F"/>
    <w:rsid w:val="001D1434"/>
    <w:rsid w:val="001D14A7"/>
    <w:rsid w:val="001D14AA"/>
    <w:rsid w:val="001D1952"/>
    <w:rsid w:val="001D1F0C"/>
    <w:rsid w:val="001D1FF9"/>
    <w:rsid w:val="001D21EA"/>
    <w:rsid w:val="001D27D8"/>
    <w:rsid w:val="001D28EF"/>
    <w:rsid w:val="001D2CC1"/>
    <w:rsid w:val="001D3434"/>
    <w:rsid w:val="001D3511"/>
    <w:rsid w:val="001D3690"/>
    <w:rsid w:val="001D389B"/>
    <w:rsid w:val="001D38D6"/>
    <w:rsid w:val="001D3C27"/>
    <w:rsid w:val="001D400F"/>
    <w:rsid w:val="001D4663"/>
    <w:rsid w:val="001D4845"/>
    <w:rsid w:val="001D4C29"/>
    <w:rsid w:val="001D4E2B"/>
    <w:rsid w:val="001D51AC"/>
    <w:rsid w:val="001D5945"/>
    <w:rsid w:val="001D5A36"/>
    <w:rsid w:val="001D5CA9"/>
    <w:rsid w:val="001D5DEF"/>
    <w:rsid w:val="001D5F3A"/>
    <w:rsid w:val="001D6361"/>
    <w:rsid w:val="001D645D"/>
    <w:rsid w:val="001D684D"/>
    <w:rsid w:val="001D6E4A"/>
    <w:rsid w:val="001D7413"/>
    <w:rsid w:val="001D7ABF"/>
    <w:rsid w:val="001E01D3"/>
    <w:rsid w:val="001E03D2"/>
    <w:rsid w:val="001E0878"/>
    <w:rsid w:val="001E0EE1"/>
    <w:rsid w:val="001E0F99"/>
    <w:rsid w:val="001E116D"/>
    <w:rsid w:val="001E12F3"/>
    <w:rsid w:val="001E132A"/>
    <w:rsid w:val="001E1388"/>
    <w:rsid w:val="001E13C7"/>
    <w:rsid w:val="001E1C86"/>
    <w:rsid w:val="001E1EF3"/>
    <w:rsid w:val="001E1F81"/>
    <w:rsid w:val="001E2758"/>
    <w:rsid w:val="001E2C1D"/>
    <w:rsid w:val="001E2CBF"/>
    <w:rsid w:val="001E2D4A"/>
    <w:rsid w:val="001E325C"/>
    <w:rsid w:val="001E32CF"/>
    <w:rsid w:val="001E3990"/>
    <w:rsid w:val="001E4098"/>
    <w:rsid w:val="001E41DC"/>
    <w:rsid w:val="001E496D"/>
    <w:rsid w:val="001E4C58"/>
    <w:rsid w:val="001E4EA2"/>
    <w:rsid w:val="001E55FF"/>
    <w:rsid w:val="001E5DFE"/>
    <w:rsid w:val="001E6325"/>
    <w:rsid w:val="001E6663"/>
    <w:rsid w:val="001E6D56"/>
    <w:rsid w:val="001E7560"/>
    <w:rsid w:val="001E79F4"/>
    <w:rsid w:val="001E7A83"/>
    <w:rsid w:val="001E7D21"/>
    <w:rsid w:val="001E7DAD"/>
    <w:rsid w:val="001F023F"/>
    <w:rsid w:val="001F0269"/>
    <w:rsid w:val="001F1114"/>
    <w:rsid w:val="001F1402"/>
    <w:rsid w:val="001F179B"/>
    <w:rsid w:val="001F1940"/>
    <w:rsid w:val="001F1BBA"/>
    <w:rsid w:val="001F25AD"/>
    <w:rsid w:val="001F3569"/>
    <w:rsid w:val="001F38A8"/>
    <w:rsid w:val="001F3AFB"/>
    <w:rsid w:val="001F3B22"/>
    <w:rsid w:val="001F3C20"/>
    <w:rsid w:val="001F3DC1"/>
    <w:rsid w:val="001F41B6"/>
    <w:rsid w:val="001F4FD4"/>
    <w:rsid w:val="001F5DBD"/>
    <w:rsid w:val="001F628E"/>
    <w:rsid w:val="001F69E3"/>
    <w:rsid w:val="001F69F9"/>
    <w:rsid w:val="001F6A64"/>
    <w:rsid w:val="001F75B3"/>
    <w:rsid w:val="001F7BA4"/>
    <w:rsid w:val="0020077D"/>
    <w:rsid w:val="00200FC4"/>
    <w:rsid w:val="002010E2"/>
    <w:rsid w:val="002011EA"/>
    <w:rsid w:val="00201898"/>
    <w:rsid w:val="00201C82"/>
    <w:rsid w:val="00201CA8"/>
    <w:rsid w:val="00201D7F"/>
    <w:rsid w:val="00201E35"/>
    <w:rsid w:val="00201F86"/>
    <w:rsid w:val="00202ADF"/>
    <w:rsid w:val="00202BCC"/>
    <w:rsid w:val="00202C38"/>
    <w:rsid w:val="00202C8A"/>
    <w:rsid w:val="0020391E"/>
    <w:rsid w:val="00203C4D"/>
    <w:rsid w:val="00203FA3"/>
    <w:rsid w:val="002047AD"/>
    <w:rsid w:val="00204C52"/>
    <w:rsid w:val="00204CFE"/>
    <w:rsid w:val="00204E9E"/>
    <w:rsid w:val="00205579"/>
    <w:rsid w:val="00205B45"/>
    <w:rsid w:val="00205DD9"/>
    <w:rsid w:val="00205EAF"/>
    <w:rsid w:val="00206496"/>
    <w:rsid w:val="002065DD"/>
    <w:rsid w:val="002067CF"/>
    <w:rsid w:val="002069B5"/>
    <w:rsid w:val="00207221"/>
    <w:rsid w:val="00207294"/>
    <w:rsid w:val="0020738A"/>
    <w:rsid w:val="002101EB"/>
    <w:rsid w:val="00210425"/>
    <w:rsid w:val="002104AE"/>
    <w:rsid w:val="0021091F"/>
    <w:rsid w:val="00210CE2"/>
    <w:rsid w:val="002110AA"/>
    <w:rsid w:val="002114BA"/>
    <w:rsid w:val="00211609"/>
    <w:rsid w:val="0021167A"/>
    <w:rsid w:val="00211BEB"/>
    <w:rsid w:val="00211BFB"/>
    <w:rsid w:val="0021200D"/>
    <w:rsid w:val="0021225F"/>
    <w:rsid w:val="00212593"/>
    <w:rsid w:val="00212774"/>
    <w:rsid w:val="00212AEE"/>
    <w:rsid w:val="00212EE2"/>
    <w:rsid w:val="002132F4"/>
    <w:rsid w:val="00213443"/>
    <w:rsid w:val="00213570"/>
    <w:rsid w:val="00213699"/>
    <w:rsid w:val="0021386E"/>
    <w:rsid w:val="00213A80"/>
    <w:rsid w:val="002140C3"/>
    <w:rsid w:val="0021421B"/>
    <w:rsid w:val="00214C49"/>
    <w:rsid w:val="00214E22"/>
    <w:rsid w:val="00214E53"/>
    <w:rsid w:val="0021542F"/>
    <w:rsid w:val="0021547A"/>
    <w:rsid w:val="002154D8"/>
    <w:rsid w:val="002159F1"/>
    <w:rsid w:val="00216019"/>
    <w:rsid w:val="00216116"/>
    <w:rsid w:val="00216145"/>
    <w:rsid w:val="00216428"/>
    <w:rsid w:val="00216490"/>
    <w:rsid w:val="00216B1D"/>
    <w:rsid w:val="00216BC5"/>
    <w:rsid w:val="00216CA5"/>
    <w:rsid w:val="00216DBB"/>
    <w:rsid w:val="00217924"/>
    <w:rsid w:val="00217D38"/>
    <w:rsid w:val="00217F0F"/>
    <w:rsid w:val="00220980"/>
    <w:rsid w:val="00220C62"/>
    <w:rsid w:val="00220D94"/>
    <w:rsid w:val="002215FE"/>
    <w:rsid w:val="00221898"/>
    <w:rsid w:val="00221B99"/>
    <w:rsid w:val="00221D56"/>
    <w:rsid w:val="00221F24"/>
    <w:rsid w:val="002225B4"/>
    <w:rsid w:val="002225D9"/>
    <w:rsid w:val="00222696"/>
    <w:rsid w:val="00222BBA"/>
    <w:rsid w:val="00222BFE"/>
    <w:rsid w:val="00222F68"/>
    <w:rsid w:val="002232CD"/>
    <w:rsid w:val="00223374"/>
    <w:rsid w:val="00223867"/>
    <w:rsid w:val="00223EDB"/>
    <w:rsid w:val="00224065"/>
    <w:rsid w:val="0022432F"/>
    <w:rsid w:val="0022467E"/>
    <w:rsid w:val="002246D3"/>
    <w:rsid w:val="002254E4"/>
    <w:rsid w:val="002257FD"/>
    <w:rsid w:val="002258D6"/>
    <w:rsid w:val="00225A06"/>
    <w:rsid w:val="00225A3A"/>
    <w:rsid w:val="00225A76"/>
    <w:rsid w:val="00225AFE"/>
    <w:rsid w:val="002273E5"/>
    <w:rsid w:val="0022744A"/>
    <w:rsid w:val="002274CD"/>
    <w:rsid w:val="002274E9"/>
    <w:rsid w:val="002279BC"/>
    <w:rsid w:val="00230214"/>
    <w:rsid w:val="002308C7"/>
    <w:rsid w:val="00230AEE"/>
    <w:rsid w:val="00230D91"/>
    <w:rsid w:val="002310EA"/>
    <w:rsid w:val="00231180"/>
    <w:rsid w:val="00231186"/>
    <w:rsid w:val="00231286"/>
    <w:rsid w:val="002319C8"/>
    <w:rsid w:val="002319F1"/>
    <w:rsid w:val="00231C2F"/>
    <w:rsid w:val="00231CB7"/>
    <w:rsid w:val="00232082"/>
    <w:rsid w:val="002321F7"/>
    <w:rsid w:val="0023253F"/>
    <w:rsid w:val="002325AB"/>
    <w:rsid w:val="0023293B"/>
    <w:rsid w:val="00233228"/>
    <w:rsid w:val="002332AC"/>
    <w:rsid w:val="002334D8"/>
    <w:rsid w:val="00233568"/>
    <w:rsid w:val="002339AF"/>
    <w:rsid w:val="00233F48"/>
    <w:rsid w:val="002340A7"/>
    <w:rsid w:val="0023415A"/>
    <w:rsid w:val="00234219"/>
    <w:rsid w:val="00234868"/>
    <w:rsid w:val="00234950"/>
    <w:rsid w:val="00234F9F"/>
    <w:rsid w:val="002350CF"/>
    <w:rsid w:val="002356C3"/>
    <w:rsid w:val="002356DF"/>
    <w:rsid w:val="00235A72"/>
    <w:rsid w:val="0023638B"/>
    <w:rsid w:val="002369EB"/>
    <w:rsid w:val="00236FBF"/>
    <w:rsid w:val="002370C1"/>
    <w:rsid w:val="0023741D"/>
    <w:rsid w:val="00237538"/>
    <w:rsid w:val="0024087A"/>
    <w:rsid w:val="00240FC7"/>
    <w:rsid w:val="00241B18"/>
    <w:rsid w:val="00241C70"/>
    <w:rsid w:val="00241ED3"/>
    <w:rsid w:val="00242096"/>
    <w:rsid w:val="00242895"/>
    <w:rsid w:val="00243548"/>
    <w:rsid w:val="0024362E"/>
    <w:rsid w:val="00243814"/>
    <w:rsid w:val="00244256"/>
    <w:rsid w:val="00244409"/>
    <w:rsid w:val="0024441E"/>
    <w:rsid w:val="00244429"/>
    <w:rsid w:val="0024455D"/>
    <w:rsid w:val="002449EF"/>
    <w:rsid w:val="00244AD0"/>
    <w:rsid w:val="00244B82"/>
    <w:rsid w:val="00244D4F"/>
    <w:rsid w:val="00244EF1"/>
    <w:rsid w:val="002450F0"/>
    <w:rsid w:val="002451D2"/>
    <w:rsid w:val="0024550D"/>
    <w:rsid w:val="0024599E"/>
    <w:rsid w:val="00245C02"/>
    <w:rsid w:val="00245C18"/>
    <w:rsid w:val="00245EDF"/>
    <w:rsid w:val="00245F6C"/>
    <w:rsid w:val="00245FFD"/>
    <w:rsid w:val="002462E1"/>
    <w:rsid w:val="00246873"/>
    <w:rsid w:val="00246E1D"/>
    <w:rsid w:val="0024705D"/>
    <w:rsid w:val="002471F0"/>
    <w:rsid w:val="00247270"/>
    <w:rsid w:val="00247C2A"/>
    <w:rsid w:val="0025046B"/>
    <w:rsid w:val="0025053A"/>
    <w:rsid w:val="00250B2E"/>
    <w:rsid w:val="00250B54"/>
    <w:rsid w:val="00250BF5"/>
    <w:rsid w:val="0025109D"/>
    <w:rsid w:val="00251141"/>
    <w:rsid w:val="002511B6"/>
    <w:rsid w:val="0025194D"/>
    <w:rsid w:val="00251F73"/>
    <w:rsid w:val="002523D3"/>
    <w:rsid w:val="00252464"/>
    <w:rsid w:val="002526E4"/>
    <w:rsid w:val="00252710"/>
    <w:rsid w:val="00252748"/>
    <w:rsid w:val="00252FB8"/>
    <w:rsid w:val="00253E6F"/>
    <w:rsid w:val="002546E5"/>
    <w:rsid w:val="00254715"/>
    <w:rsid w:val="002548CF"/>
    <w:rsid w:val="00254A0C"/>
    <w:rsid w:val="00254D0B"/>
    <w:rsid w:val="00254D30"/>
    <w:rsid w:val="00254DFC"/>
    <w:rsid w:val="00255784"/>
    <w:rsid w:val="00256186"/>
    <w:rsid w:val="0025652A"/>
    <w:rsid w:val="00256802"/>
    <w:rsid w:val="0025685C"/>
    <w:rsid w:val="002569D5"/>
    <w:rsid w:val="00256B39"/>
    <w:rsid w:val="00256E56"/>
    <w:rsid w:val="00256F0A"/>
    <w:rsid w:val="002573E5"/>
    <w:rsid w:val="0025770F"/>
    <w:rsid w:val="0025796C"/>
    <w:rsid w:val="00257D7E"/>
    <w:rsid w:val="00260388"/>
    <w:rsid w:val="00260956"/>
    <w:rsid w:val="00260E48"/>
    <w:rsid w:val="0026101E"/>
    <w:rsid w:val="002611AC"/>
    <w:rsid w:val="002612BA"/>
    <w:rsid w:val="0026192C"/>
    <w:rsid w:val="00261F2F"/>
    <w:rsid w:val="002621CB"/>
    <w:rsid w:val="00262361"/>
    <w:rsid w:val="0026270B"/>
    <w:rsid w:val="00262B45"/>
    <w:rsid w:val="002630DF"/>
    <w:rsid w:val="002631AF"/>
    <w:rsid w:val="00263308"/>
    <w:rsid w:val="00263525"/>
    <w:rsid w:val="00263E7F"/>
    <w:rsid w:val="0026426A"/>
    <w:rsid w:val="002643BF"/>
    <w:rsid w:val="00264A99"/>
    <w:rsid w:val="00264BC3"/>
    <w:rsid w:val="00264D15"/>
    <w:rsid w:val="00264F3E"/>
    <w:rsid w:val="00265758"/>
    <w:rsid w:val="0026576E"/>
    <w:rsid w:val="002658DF"/>
    <w:rsid w:val="00265B75"/>
    <w:rsid w:val="002662AA"/>
    <w:rsid w:val="0026630B"/>
    <w:rsid w:val="002663B3"/>
    <w:rsid w:val="0026678B"/>
    <w:rsid w:val="002667C2"/>
    <w:rsid w:val="0026680F"/>
    <w:rsid w:val="00266DE9"/>
    <w:rsid w:val="00267104"/>
    <w:rsid w:val="00267857"/>
    <w:rsid w:val="00267BEE"/>
    <w:rsid w:val="002717A0"/>
    <w:rsid w:val="002717F3"/>
    <w:rsid w:val="002718E8"/>
    <w:rsid w:val="00271C45"/>
    <w:rsid w:val="00271C64"/>
    <w:rsid w:val="00272061"/>
    <w:rsid w:val="0027218A"/>
    <w:rsid w:val="002729AD"/>
    <w:rsid w:val="00272A6B"/>
    <w:rsid w:val="002732BB"/>
    <w:rsid w:val="002732BF"/>
    <w:rsid w:val="0027341F"/>
    <w:rsid w:val="0027362F"/>
    <w:rsid w:val="002736C2"/>
    <w:rsid w:val="002736CA"/>
    <w:rsid w:val="00274C10"/>
    <w:rsid w:val="00274F5D"/>
    <w:rsid w:val="0027522F"/>
    <w:rsid w:val="002753AF"/>
    <w:rsid w:val="00275700"/>
    <w:rsid w:val="002759C2"/>
    <w:rsid w:val="00276343"/>
    <w:rsid w:val="00276481"/>
    <w:rsid w:val="00276795"/>
    <w:rsid w:val="00276D4C"/>
    <w:rsid w:val="002778B0"/>
    <w:rsid w:val="00277AAF"/>
    <w:rsid w:val="00280618"/>
    <w:rsid w:val="00280797"/>
    <w:rsid w:val="00280B46"/>
    <w:rsid w:val="00280CFE"/>
    <w:rsid w:val="00280DC4"/>
    <w:rsid w:val="00280F14"/>
    <w:rsid w:val="00281379"/>
    <w:rsid w:val="00281B9C"/>
    <w:rsid w:val="002821A7"/>
    <w:rsid w:val="002824EE"/>
    <w:rsid w:val="002826A3"/>
    <w:rsid w:val="00282BD8"/>
    <w:rsid w:val="00283476"/>
    <w:rsid w:val="00283569"/>
    <w:rsid w:val="00283C3E"/>
    <w:rsid w:val="0028470B"/>
    <w:rsid w:val="00284A24"/>
    <w:rsid w:val="00284B0F"/>
    <w:rsid w:val="00284C0B"/>
    <w:rsid w:val="00284DB4"/>
    <w:rsid w:val="00284F04"/>
    <w:rsid w:val="002856AC"/>
    <w:rsid w:val="00285C25"/>
    <w:rsid w:val="00285FAF"/>
    <w:rsid w:val="002864D5"/>
    <w:rsid w:val="002867A1"/>
    <w:rsid w:val="00286E2C"/>
    <w:rsid w:val="0028735D"/>
    <w:rsid w:val="00290496"/>
    <w:rsid w:val="002907BE"/>
    <w:rsid w:val="002909AD"/>
    <w:rsid w:val="00290B70"/>
    <w:rsid w:val="00290C11"/>
    <w:rsid w:val="00290D54"/>
    <w:rsid w:val="00290D66"/>
    <w:rsid w:val="00290E19"/>
    <w:rsid w:val="00291561"/>
    <w:rsid w:val="00291BCA"/>
    <w:rsid w:val="00291F37"/>
    <w:rsid w:val="0029238D"/>
    <w:rsid w:val="002923FD"/>
    <w:rsid w:val="0029262B"/>
    <w:rsid w:val="002928BA"/>
    <w:rsid w:val="00292E0D"/>
    <w:rsid w:val="00293118"/>
    <w:rsid w:val="002934B6"/>
    <w:rsid w:val="0029384A"/>
    <w:rsid w:val="00293E54"/>
    <w:rsid w:val="0029403C"/>
    <w:rsid w:val="002940ED"/>
    <w:rsid w:val="002942F1"/>
    <w:rsid w:val="00294320"/>
    <w:rsid w:val="0029464A"/>
    <w:rsid w:val="002946FE"/>
    <w:rsid w:val="002947CA"/>
    <w:rsid w:val="002948A0"/>
    <w:rsid w:val="00294BB7"/>
    <w:rsid w:val="00294E89"/>
    <w:rsid w:val="00294F0A"/>
    <w:rsid w:val="00294FF5"/>
    <w:rsid w:val="0029563D"/>
    <w:rsid w:val="00295C8C"/>
    <w:rsid w:val="00295DC3"/>
    <w:rsid w:val="00295FA9"/>
    <w:rsid w:val="002960B1"/>
    <w:rsid w:val="0029613B"/>
    <w:rsid w:val="00296298"/>
    <w:rsid w:val="00296A07"/>
    <w:rsid w:val="00297346"/>
    <w:rsid w:val="00297473"/>
    <w:rsid w:val="002975BD"/>
    <w:rsid w:val="002976D5"/>
    <w:rsid w:val="00297D9D"/>
    <w:rsid w:val="00297E03"/>
    <w:rsid w:val="002A0350"/>
    <w:rsid w:val="002A045D"/>
    <w:rsid w:val="002A0640"/>
    <w:rsid w:val="002A0653"/>
    <w:rsid w:val="002A0960"/>
    <w:rsid w:val="002A13E0"/>
    <w:rsid w:val="002A151A"/>
    <w:rsid w:val="002A1569"/>
    <w:rsid w:val="002A1858"/>
    <w:rsid w:val="002A18B7"/>
    <w:rsid w:val="002A1963"/>
    <w:rsid w:val="002A1D4F"/>
    <w:rsid w:val="002A20EA"/>
    <w:rsid w:val="002A234C"/>
    <w:rsid w:val="002A2362"/>
    <w:rsid w:val="002A291A"/>
    <w:rsid w:val="002A2A8B"/>
    <w:rsid w:val="002A2AFA"/>
    <w:rsid w:val="002A2B76"/>
    <w:rsid w:val="002A2C24"/>
    <w:rsid w:val="002A2FB1"/>
    <w:rsid w:val="002A2FE6"/>
    <w:rsid w:val="002A320A"/>
    <w:rsid w:val="002A339E"/>
    <w:rsid w:val="002A408F"/>
    <w:rsid w:val="002A4284"/>
    <w:rsid w:val="002A43BB"/>
    <w:rsid w:val="002A4F3A"/>
    <w:rsid w:val="002A5A57"/>
    <w:rsid w:val="002A5BE9"/>
    <w:rsid w:val="002A6756"/>
    <w:rsid w:val="002A69F5"/>
    <w:rsid w:val="002A7217"/>
    <w:rsid w:val="002A79AE"/>
    <w:rsid w:val="002A7B3E"/>
    <w:rsid w:val="002A7C75"/>
    <w:rsid w:val="002B004B"/>
    <w:rsid w:val="002B0161"/>
    <w:rsid w:val="002B056E"/>
    <w:rsid w:val="002B08A5"/>
    <w:rsid w:val="002B13D5"/>
    <w:rsid w:val="002B22BF"/>
    <w:rsid w:val="002B2DCD"/>
    <w:rsid w:val="002B313D"/>
    <w:rsid w:val="002B328F"/>
    <w:rsid w:val="002B339F"/>
    <w:rsid w:val="002B38FB"/>
    <w:rsid w:val="002B4030"/>
    <w:rsid w:val="002B40E7"/>
    <w:rsid w:val="002B4224"/>
    <w:rsid w:val="002B425A"/>
    <w:rsid w:val="002B44BE"/>
    <w:rsid w:val="002B4DF9"/>
    <w:rsid w:val="002B58A5"/>
    <w:rsid w:val="002B5AE4"/>
    <w:rsid w:val="002B5B87"/>
    <w:rsid w:val="002B5C12"/>
    <w:rsid w:val="002B638D"/>
    <w:rsid w:val="002B64C2"/>
    <w:rsid w:val="002B67D7"/>
    <w:rsid w:val="002B6D62"/>
    <w:rsid w:val="002B70D0"/>
    <w:rsid w:val="002B7373"/>
    <w:rsid w:val="002B73A5"/>
    <w:rsid w:val="002B73B8"/>
    <w:rsid w:val="002B773F"/>
    <w:rsid w:val="002C033F"/>
    <w:rsid w:val="002C0369"/>
    <w:rsid w:val="002C0374"/>
    <w:rsid w:val="002C0BAA"/>
    <w:rsid w:val="002C1157"/>
    <w:rsid w:val="002C1393"/>
    <w:rsid w:val="002C15A9"/>
    <w:rsid w:val="002C16C8"/>
    <w:rsid w:val="002C22CA"/>
    <w:rsid w:val="002C2746"/>
    <w:rsid w:val="002C28FF"/>
    <w:rsid w:val="002C2D82"/>
    <w:rsid w:val="002C2D95"/>
    <w:rsid w:val="002C2D98"/>
    <w:rsid w:val="002C311B"/>
    <w:rsid w:val="002C3163"/>
    <w:rsid w:val="002C3892"/>
    <w:rsid w:val="002C3C0F"/>
    <w:rsid w:val="002C4165"/>
    <w:rsid w:val="002C4563"/>
    <w:rsid w:val="002C4D28"/>
    <w:rsid w:val="002C4E9F"/>
    <w:rsid w:val="002C504E"/>
    <w:rsid w:val="002C50BC"/>
    <w:rsid w:val="002C5B17"/>
    <w:rsid w:val="002C5C1F"/>
    <w:rsid w:val="002C6580"/>
    <w:rsid w:val="002C6787"/>
    <w:rsid w:val="002C6F95"/>
    <w:rsid w:val="002C7041"/>
    <w:rsid w:val="002C7201"/>
    <w:rsid w:val="002C742E"/>
    <w:rsid w:val="002C7876"/>
    <w:rsid w:val="002D0208"/>
    <w:rsid w:val="002D03C2"/>
    <w:rsid w:val="002D070E"/>
    <w:rsid w:val="002D0940"/>
    <w:rsid w:val="002D0F99"/>
    <w:rsid w:val="002D3B76"/>
    <w:rsid w:val="002D418E"/>
    <w:rsid w:val="002D467C"/>
    <w:rsid w:val="002D5264"/>
    <w:rsid w:val="002D58A9"/>
    <w:rsid w:val="002D59F0"/>
    <w:rsid w:val="002D5D1E"/>
    <w:rsid w:val="002D5E36"/>
    <w:rsid w:val="002D5E90"/>
    <w:rsid w:val="002D5FBE"/>
    <w:rsid w:val="002D66F5"/>
    <w:rsid w:val="002D6F20"/>
    <w:rsid w:val="002D72DB"/>
    <w:rsid w:val="002D73BC"/>
    <w:rsid w:val="002D7672"/>
    <w:rsid w:val="002D7676"/>
    <w:rsid w:val="002D7D0A"/>
    <w:rsid w:val="002D7E22"/>
    <w:rsid w:val="002D7FE1"/>
    <w:rsid w:val="002D7FFC"/>
    <w:rsid w:val="002E0074"/>
    <w:rsid w:val="002E0695"/>
    <w:rsid w:val="002E15D3"/>
    <w:rsid w:val="002E1A3B"/>
    <w:rsid w:val="002E21A8"/>
    <w:rsid w:val="002E246B"/>
    <w:rsid w:val="002E2528"/>
    <w:rsid w:val="002E2777"/>
    <w:rsid w:val="002E28BB"/>
    <w:rsid w:val="002E29DA"/>
    <w:rsid w:val="002E2B69"/>
    <w:rsid w:val="002E2CB5"/>
    <w:rsid w:val="002E2DDB"/>
    <w:rsid w:val="002E2E69"/>
    <w:rsid w:val="002E323D"/>
    <w:rsid w:val="002E3453"/>
    <w:rsid w:val="002E3529"/>
    <w:rsid w:val="002E3F80"/>
    <w:rsid w:val="002E4069"/>
    <w:rsid w:val="002E46F3"/>
    <w:rsid w:val="002E482E"/>
    <w:rsid w:val="002E486C"/>
    <w:rsid w:val="002E5400"/>
    <w:rsid w:val="002E5A19"/>
    <w:rsid w:val="002E6106"/>
    <w:rsid w:val="002E6795"/>
    <w:rsid w:val="002E680E"/>
    <w:rsid w:val="002E6847"/>
    <w:rsid w:val="002E6C22"/>
    <w:rsid w:val="002E6C9F"/>
    <w:rsid w:val="002E6F55"/>
    <w:rsid w:val="002E6F5F"/>
    <w:rsid w:val="002E702B"/>
    <w:rsid w:val="002E7176"/>
    <w:rsid w:val="002E760B"/>
    <w:rsid w:val="002F01E1"/>
    <w:rsid w:val="002F022E"/>
    <w:rsid w:val="002F03EF"/>
    <w:rsid w:val="002F05C6"/>
    <w:rsid w:val="002F0698"/>
    <w:rsid w:val="002F07FC"/>
    <w:rsid w:val="002F0EDD"/>
    <w:rsid w:val="002F1AB9"/>
    <w:rsid w:val="002F2D43"/>
    <w:rsid w:val="002F2DAB"/>
    <w:rsid w:val="002F2DF3"/>
    <w:rsid w:val="002F2F1C"/>
    <w:rsid w:val="002F3342"/>
    <w:rsid w:val="002F354F"/>
    <w:rsid w:val="002F3EBD"/>
    <w:rsid w:val="002F489C"/>
    <w:rsid w:val="002F49E7"/>
    <w:rsid w:val="002F4A4E"/>
    <w:rsid w:val="002F4AE7"/>
    <w:rsid w:val="002F4F7C"/>
    <w:rsid w:val="002F51B6"/>
    <w:rsid w:val="002F5688"/>
    <w:rsid w:val="002F57EB"/>
    <w:rsid w:val="002F57F7"/>
    <w:rsid w:val="002F5E98"/>
    <w:rsid w:val="002F62D0"/>
    <w:rsid w:val="002F63BB"/>
    <w:rsid w:val="002F66F0"/>
    <w:rsid w:val="002F6BCE"/>
    <w:rsid w:val="002F6F57"/>
    <w:rsid w:val="002F72BE"/>
    <w:rsid w:val="002F72FA"/>
    <w:rsid w:val="002F73EC"/>
    <w:rsid w:val="002F77C7"/>
    <w:rsid w:val="002F7849"/>
    <w:rsid w:val="002F7875"/>
    <w:rsid w:val="002F7DB1"/>
    <w:rsid w:val="0030099A"/>
    <w:rsid w:val="00301B19"/>
    <w:rsid w:val="0030232F"/>
    <w:rsid w:val="00302576"/>
    <w:rsid w:val="0030258E"/>
    <w:rsid w:val="0030264C"/>
    <w:rsid w:val="00302670"/>
    <w:rsid w:val="00302825"/>
    <w:rsid w:val="00302F40"/>
    <w:rsid w:val="0030364A"/>
    <w:rsid w:val="00304380"/>
    <w:rsid w:val="003043C9"/>
    <w:rsid w:val="00304878"/>
    <w:rsid w:val="00304A46"/>
    <w:rsid w:val="00304B79"/>
    <w:rsid w:val="00304BFA"/>
    <w:rsid w:val="00305253"/>
    <w:rsid w:val="00305D31"/>
    <w:rsid w:val="00306204"/>
    <w:rsid w:val="003062DB"/>
    <w:rsid w:val="00306514"/>
    <w:rsid w:val="003070FC"/>
    <w:rsid w:val="00307392"/>
    <w:rsid w:val="00307556"/>
    <w:rsid w:val="00307876"/>
    <w:rsid w:val="0030792D"/>
    <w:rsid w:val="0030797B"/>
    <w:rsid w:val="00307B71"/>
    <w:rsid w:val="0031017B"/>
    <w:rsid w:val="003109C1"/>
    <w:rsid w:val="00310A3C"/>
    <w:rsid w:val="00310E19"/>
    <w:rsid w:val="00310EB8"/>
    <w:rsid w:val="003110AD"/>
    <w:rsid w:val="003113F7"/>
    <w:rsid w:val="00311416"/>
    <w:rsid w:val="00311E9C"/>
    <w:rsid w:val="0031209F"/>
    <w:rsid w:val="0031224E"/>
    <w:rsid w:val="003127FD"/>
    <w:rsid w:val="003128DA"/>
    <w:rsid w:val="00312A7B"/>
    <w:rsid w:val="00312B6B"/>
    <w:rsid w:val="00312E02"/>
    <w:rsid w:val="00312EB6"/>
    <w:rsid w:val="00312EEC"/>
    <w:rsid w:val="00313142"/>
    <w:rsid w:val="00313A78"/>
    <w:rsid w:val="00314265"/>
    <w:rsid w:val="0031435A"/>
    <w:rsid w:val="0031460B"/>
    <w:rsid w:val="00314962"/>
    <w:rsid w:val="00314C62"/>
    <w:rsid w:val="00314D16"/>
    <w:rsid w:val="00315202"/>
    <w:rsid w:val="00315345"/>
    <w:rsid w:val="00315476"/>
    <w:rsid w:val="003155C7"/>
    <w:rsid w:val="003159A7"/>
    <w:rsid w:val="00315BFE"/>
    <w:rsid w:val="00315C7A"/>
    <w:rsid w:val="00315FFA"/>
    <w:rsid w:val="0031604D"/>
    <w:rsid w:val="003163E7"/>
    <w:rsid w:val="003164B6"/>
    <w:rsid w:val="00316A21"/>
    <w:rsid w:val="00316B00"/>
    <w:rsid w:val="003174B7"/>
    <w:rsid w:val="00317684"/>
    <w:rsid w:val="0031782C"/>
    <w:rsid w:val="003178AB"/>
    <w:rsid w:val="00317D31"/>
    <w:rsid w:val="00317DF3"/>
    <w:rsid w:val="0032071C"/>
    <w:rsid w:val="00320727"/>
    <w:rsid w:val="003207B2"/>
    <w:rsid w:val="0032122E"/>
    <w:rsid w:val="00321E40"/>
    <w:rsid w:val="00322026"/>
    <w:rsid w:val="00322193"/>
    <w:rsid w:val="003222CC"/>
    <w:rsid w:val="00322703"/>
    <w:rsid w:val="00322CB5"/>
    <w:rsid w:val="00322E4F"/>
    <w:rsid w:val="00323249"/>
    <w:rsid w:val="003236FB"/>
    <w:rsid w:val="00323795"/>
    <w:rsid w:val="00323846"/>
    <w:rsid w:val="00323AC7"/>
    <w:rsid w:val="00323C05"/>
    <w:rsid w:val="00323CDA"/>
    <w:rsid w:val="00323D1C"/>
    <w:rsid w:val="00323F55"/>
    <w:rsid w:val="00323FF5"/>
    <w:rsid w:val="003242B9"/>
    <w:rsid w:val="00324DBC"/>
    <w:rsid w:val="00324F55"/>
    <w:rsid w:val="003256E1"/>
    <w:rsid w:val="003259DF"/>
    <w:rsid w:val="00325AFC"/>
    <w:rsid w:val="00325E91"/>
    <w:rsid w:val="00326342"/>
    <w:rsid w:val="003263DB"/>
    <w:rsid w:val="0032651C"/>
    <w:rsid w:val="00327015"/>
    <w:rsid w:val="003271DE"/>
    <w:rsid w:val="003276E8"/>
    <w:rsid w:val="00327776"/>
    <w:rsid w:val="00327A81"/>
    <w:rsid w:val="00327B48"/>
    <w:rsid w:val="00327CAF"/>
    <w:rsid w:val="0033009A"/>
    <w:rsid w:val="00330152"/>
    <w:rsid w:val="00330403"/>
    <w:rsid w:val="003309D9"/>
    <w:rsid w:val="003309F0"/>
    <w:rsid w:val="00330F34"/>
    <w:rsid w:val="003313CD"/>
    <w:rsid w:val="003314E6"/>
    <w:rsid w:val="00331916"/>
    <w:rsid w:val="00331EB4"/>
    <w:rsid w:val="00331ED4"/>
    <w:rsid w:val="003321A2"/>
    <w:rsid w:val="003327FA"/>
    <w:rsid w:val="00332955"/>
    <w:rsid w:val="00332B4D"/>
    <w:rsid w:val="00333656"/>
    <w:rsid w:val="0033375F"/>
    <w:rsid w:val="00333DC1"/>
    <w:rsid w:val="00334786"/>
    <w:rsid w:val="00334A65"/>
    <w:rsid w:val="0033511B"/>
    <w:rsid w:val="00335257"/>
    <w:rsid w:val="00335488"/>
    <w:rsid w:val="00335810"/>
    <w:rsid w:val="00335882"/>
    <w:rsid w:val="00335FF8"/>
    <w:rsid w:val="00336261"/>
    <w:rsid w:val="003363A9"/>
    <w:rsid w:val="00336468"/>
    <w:rsid w:val="003368D2"/>
    <w:rsid w:val="00336A8D"/>
    <w:rsid w:val="00336AFC"/>
    <w:rsid w:val="00337146"/>
    <w:rsid w:val="00337278"/>
    <w:rsid w:val="003377C3"/>
    <w:rsid w:val="00337C89"/>
    <w:rsid w:val="003402B5"/>
    <w:rsid w:val="00340A6F"/>
    <w:rsid w:val="003410CA"/>
    <w:rsid w:val="00341145"/>
    <w:rsid w:val="0034159F"/>
    <w:rsid w:val="00341611"/>
    <w:rsid w:val="003423CF"/>
    <w:rsid w:val="003427F8"/>
    <w:rsid w:val="00342DAF"/>
    <w:rsid w:val="00343FDE"/>
    <w:rsid w:val="00344836"/>
    <w:rsid w:val="00344906"/>
    <w:rsid w:val="00344A6E"/>
    <w:rsid w:val="0034506E"/>
    <w:rsid w:val="00345226"/>
    <w:rsid w:val="003453AE"/>
    <w:rsid w:val="003458B8"/>
    <w:rsid w:val="003464E3"/>
    <w:rsid w:val="00346DC1"/>
    <w:rsid w:val="003477B1"/>
    <w:rsid w:val="00347AF4"/>
    <w:rsid w:val="00347EAF"/>
    <w:rsid w:val="00350289"/>
    <w:rsid w:val="00350738"/>
    <w:rsid w:val="0035075B"/>
    <w:rsid w:val="00350CB6"/>
    <w:rsid w:val="00350ED1"/>
    <w:rsid w:val="00350FB6"/>
    <w:rsid w:val="00351504"/>
    <w:rsid w:val="00351A8A"/>
    <w:rsid w:val="00351D19"/>
    <w:rsid w:val="00351E99"/>
    <w:rsid w:val="00352158"/>
    <w:rsid w:val="00352168"/>
    <w:rsid w:val="00352494"/>
    <w:rsid w:val="00352609"/>
    <w:rsid w:val="00352708"/>
    <w:rsid w:val="003527E4"/>
    <w:rsid w:val="003528AB"/>
    <w:rsid w:val="00352AFC"/>
    <w:rsid w:val="00352C87"/>
    <w:rsid w:val="00353091"/>
    <w:rsid w:val="00353713"/>
    <w:rsid w:val="00353776"/>
    <w:rsid w:val="00353D42"/>
    <w:rsid w:val="00353F45"/>
    <w:rsid w:val="00354378"/>
    <w:rsid w:val="003544C0"/>
    <w:rsid w:val="003545AF"/>
    <w:rsid w:val="00354636"/>
    <w:rsid w:val="003547E1"/>
    <w:rsid w:val="00354804"/>
    <w:rsid w:val="00354BF5"/>
    <w:rsid w:val="0035544E"/>
    <w:rsid w:val="00355929"/>
    <w:rsid w:val="00355ED9"/>
    <w:rsid w:val="00355EFF"/>
    <w:rsid w:val="003560B3"/>
    <w:rsid w:val="00356929"/>
    <w:rsid w:val="00356A94"/>
    <w:rsid w:val="00356BAE"/>
    <w:rsid w:val="00356BC2"/>
    <w:rsid w:val="00356D16"/>
    <w:rsid w:val="00357053"/>
    <w:rsid w:val="00357272"/>
    <w:rsid w:val="00357629"/>
    <w:rsid w:val="00357988"/>
    <w:rsid w:val="003579B0"/>
    <w:rsid w:val="00357F2F"/>
    <w:rsid w:val="00360171"/>
    <w:rsid w:val="00360626"/>
    <w:rsid w:val="00360A6F"/>
    <w:rsid w:val="00360CD5"/>
    <w:rsid w:val="0036152B"/>
    <w:rsid w:val="003616D1"/>
    <w:rsid w:val="00361718"/>
    <w:rsid w:val="003618C4"/>
    <w:rsid w:val="00361DF1"/>
    <w:rsid w:val="00362291"/>
    <w:rsid w:val="0036308B"/>
    <w:rsid w:val="003631BB"/>
    <w:rsid w:val="00363202"/>
    <w:rsid w:val="0036386B"/>
    <w:rsid w:val="00363B1B"/>
    <w:rsid w:val="0036409F"/>
    <w:rsid w:val="0036499B"/>
    <w:rsid w:val="003652A1"/>
    <w:rsid w:val="003658EA"/>
    <w:rsid w:val="00365C1D"/>
    <w:rsid w:val="003661AA"/>
    <w:rsid w:val="003662EB"/>
    <w:rsid w:val="0036634F"/>
    <w:rsid w:val="0036638F"/>
    <w:rsid w:val="0036681E"/>
    <w:rsid w:val="00366B8A"/>
    <w:rsid w:val="00366C43"/>
    <w:rsid w:val="00366CEE"/>
    <w:rsid w:val="0036760A"/>
    <w:rsid w:val="00367679"/>
    <w:rsid w:val="0037024D"/>
    <w:rsid w:val="003705A4"/>
    <w:rsid w:val="00370C7D"/>
    <w:rsid w:val="00370D8E"/>
    <w:rsid w:val="00371086"/>
    <w:rsid w:val="003711CF"/>
    <w:rsid w:val="00371244"/>
    <w:rsid w:val="00371B70"/>
    <w:rsid w:val="00371D9F"/>
    <w:rsid w:val="003720EE"/>
    <w:rsid w:val="00372297"/>
    <w:rsid w:val="00372A48"/>
    <w:rsid w:val="00372BD5"/>
    <w:rsid w:val="00372EB1"/>
    <w:rsid w:val="00373187"/>
    <w:rsid w:val="00373253"/>
    <w:rsid w:val="00373804"/>
    <w:rsid w:val="003741FE"/>
    <w:rsid w:val="00374453"/>
    <w:rsid w:val="00374583"/>
    <w:rsid w:val="003745AB"/>
    <w:rsid w:val="00374A79"/>
    <w:rsid w:val="00374B5C"/>
    <w:rsid w:val="00374CB2"/>
    <w:rsid w:val="00375BAF"/>
    <w:rsid w:val="003760EC"/>
    <w:rsid w:val="00376423"/>
    <w:rsid w:val="00376581"/>
    <w:rsid w:val="00376927"/>
    <w:rsid w:val="00376D96"/>
    <w:rsid w:val="00376E39"/>
    <w:rsid w:val="00376F73"/>
    <w:rsid w:val="0037732D"/>
    <w:rsid w:val="00377871"/>
    <w:rsid w:val="00377B4E"/>
    <w:rsid w:val="00377C84"/>
    <w:rsid w:val="00380223"/>
    <w:rsid w:val="00380256"/>
    <w:rsid w:val="003804B7"/>
    <w:rsid w:val="00380BC6"/>
    <w:rsid w:val="00380EAC"/>
    <w:rsid w:val="003812A2"/>
    <w:rsid w:val="00381439"/>
    <w:rsid w:val="00381693"/>
    <w:rsid w:val="0038170A"/>
    <w:rsid w:val="00382038"/>
    <w:rsid w:val="003825DB"/>
    <w:rsid w:val="00382890"/>
    <w:rsid w:val="00382DB7"/>
    <w:rsid w:val="00382FBD"/>
    <w:rsid w:val="0038337B"/>
    <w:rsid w:val="00383532"/>
    <w:rsid w:val="003836B4"/>
    <w:rsid w:val="003841CE"/>
    <w:rsid w:val="0038430E"/>
    <w:rsid w:val="00384643"/>
    <w:rsid w:val="003846E9"/>
    <w:rsid w:val="00385146"/>
    <w:rsid w:val="0038638E"/>
    <w:rsid w:val="00386566"/>
    <w:rsid w:val="00386569"/>
    <w:rsid w:val="00386844"/>
    <w:rsid w:val="00386C4A"/>
    <w:rsid w:val="00387057"/>
    <w:rsid w:val="00387133"/>
    <w:rsid w:val="00387B0E"/>
    <w:rsid w:val="00390385"/>
    <w:rsid w:val="003904DD"/>
    <w:rsid w:val="003905AB"/>
    <w:rsid w:val="003906E4"/>
    <w:rsid w:val="0039098D"/>
    <w:rsid w:val="00390A93"/>
    <w:rsid w:val="00390BDB"/>
    <w:rsid w:val="00391172"/>
    <w:rsid w:val="0039134B"/>
    <w:rsid w:val="00391679"/>
    <w:rsid w:val="00392221"/>
    <w:rsid w:val="00392388"/>
    <w:rsid w:val="00392A91"/>
    <w:rsid w:val="00393481"/>
    <w:rsid w:val="0039350D"/>
    <w:rsid w:val="003935FD"/>
    <w:rsid w:val="003941AA"/>
    <w:rsid w:val="0039439F"/>
    <w:rsid w:val="00394B34"/>
    <w:rsid w:val="00394B83"/>
    <w:rsid w:val="00394BD0"/>
    <w:rsid w:val="00394D42"/>
    <w:rsid w:val="00394D98"/>
    <w:rsid w:val="00395427"/>
    <w:rsid w:val="003954DE"/>
    <w:rsid w:val="0039551A"/>
    <w:rsid w:val="003957D6"/>
    <w:rsid w:val="00395F37"/>
    <w:rsid w:val="00395F99"/>
    <w:rsid w:val="003962E8"/>
    <w:rsid w:val="00396453"/>
    <w:rsid w:val="00396589"/>
    <w:rsid w:val="003967A2"/>
    <w:rsid w:val="00396834"/>
    <w:rsid w:val="00396CD8"/>
    <w:rsid w:val="00396E4E"/>
    <w:rsid w:val="00397338"/>
    <w:rsid w:val="0039739A"/>
    <w:rsid w:val="003975CE"/>
    <w:rsid w:val="0039784E"/>
    <w:rsid w:val="0039792A"/>
    <w:rsid w:val="003A01F3"/>
    <w:rsid w:val="003A106C"/>
    <w:rsid w:val="003A1151"/>
    <w:rsid w:val="003A1656"/>
    <w:rsid w:val="003A22F8"/>
    <w:rsid w:val="003A2358"/>
    <w:rsid w:val="003A243A"/>
    <w:rsid w:val="003A24C2"/>
    <w:rsid w:val="003A2B63"/>
    <w:rsid w:val="003A2CBB"/>
    <w:rsid w:val="003A3B5A"/>
    <w:rsid w:val="003A4C83"/>
    <w:rsid w:val="003A4EDB"/>
    <w:rsid w:val="003A503F"/>
    <w:rsid w:val="003A5A8E"/>
    <w:rsid w:val="003A5A98"/>
    <w:rsid w:val="003A5B81"/>
    <w:rsid w:val="003A5F73"/>
    <w:rsid w:val="003A6164"/>
    <w:rsid w:val="003A61D7"/>
    <w:rsid w:val="003A6234"/>
    <w:rsid w:val="003A67F0"/>
    <w:rsid w:val="003A6BCA"/>
    <w:rsid w:val="003A6E2E"/>
    <w:rsid w:val="003A6F94"/>
    <w:rsid w:val="003A72BC"/>
    <w:rsid w:val="003A7619"/>
    <w:rsid w:val="003A79BF"/>
    <w:rsid w:val="003A7F70"/>
    <w:rsid w:val="003B0367"/>
    <w:rsid w:val="003B077E"/>
    <w:rsid w:val="003B0A0C"/>
    <w:rsid w:val="003B12D3"/>
    <w:rsid w:val="003B1CCD"/>
    <w:rsid w:val="003B2B54"/>
    <w:rsid w:val="003B2ED9"/>
    <w:rsid w:val="003B2F3D"/>
    <w:rsid w:val="003B3199"/>
    <w:rsid w:val="003B37C8"/>
    <w:rsid w:val="003B390D"/>
    <w:rsid w:val="003B3DBC"/>
    <w:rsid w:val="003B3DC9"/>
    <w:rsid w:val="003B4F26"/>
    <w:rsid w:val="003B55ED"/>
    <w:rsid w:val="003B5D8D"/>
    <w:rsid w:val="003B5E1B"/>
    <w:rsid w:val="003B61D3"/>
    <w:rsid w:val="003B621A"/>
    <w:rsid w:val="003B6438"/>
    <w:rsid w:val="003B69EE"/>
    <w:rsid w:val="003B6C28"/>
    <w:rsid w:val="003B6C54"/>
    <w:rsid w:val="003B70C2"/>
    <w:rsid w:val="003B747B"/>
    <w:rsid w:val="003B7A87"/>
    <w:rsid w:val="003B7C7F"/>
    <w:rsid w:val="003B7EF6"/>
    <w:rsid w:val="003B7FB0"/>
    <w:rsid w:val="003C0042"/>
    <w:rsid w:val="003C01DD"/>
    <w:rsid w:val="003C040F"/>
    <w:rsid w:val="003C0994"/>
    <w:rsid w:val="003C1060"/>
    <w:rsid w:val="003C165E"/>
    <w:rsid w:val="003C16D1"/>
    <w:rsid w:val="003C2D5C"/>
    <w:rsid w:val="003C2DBD"/>
    <w:rsid w:val="003C3130"/>
    <w:rsid w:val="003C3160"/>
    <w:rsid w:val="003C36F7"/>
    <w:rsid w:val="003C3754"/>
    <w:rsid w:val="003C3EBD"/>
    <w:rsid w:val="003C41FA"/>
    <w:rsid w:val="003C47D4"/>
    <w:rsid w:val="003C4AFE"/>
    <w:rsid w:val="003C4BC7"/>
    <w:rsid w:val="003C5550"/>
    <w:rsid w:val="003C55AE"/>
    <w:rsid w:val="003C56FC"/>
    <w:rsid w:val="003C5C05"/>
    <w:rsid w:val="003C61FE"/>
    <w:rsid w:val="003C63CE"/>
    <w:rsid w:val="003C662B"/>
    <w:rsid w:val="003C6881"/>
    <w:rsid w:val="003C6DA3"/>
    <w:rsid w:val="003C6FBE"/>
    <w:rsid w:val="003C74BA"/>
    <w:rsid w:val="003C759B"/>
    <w:rsid w:val="003C7C44"/>
    <w:rsid w:val="003C7DFB"/>
    <w:rsid w:val="003C7DFC"/>
    <w:rsid w:val="003D0622"/>
    <w:rsid w:val="003D0881"/>
    <w:rsid w:val="003D0A34"/>
    <w:rsid w:val="003D0D6D"/>
    <w:rsid w:val="003D0EB0"/>
    <w:rsid w:val="003D1086"/>
    <w:rsid w:val="003D1ADE"/>
    <w:rsid w:val="003D1DBC"/>
    <w:rsid w:val="003D1E0C"/>
    <w:rsid w:val="003D27B1"/>
    <w:rsid w:val="003D27DB"/>
    <w:rsid w:val="003D2BEB"/>
    <w:rsid w:val="003D315D"/>
    <w:rsid w:val="003D3206"/>
    <w:rsid w:val="003D39F8"/>
    <w:rsid w:val="003D3E32"/>
    <w:rsid w:val="003D4130"/>
    <w:rsid w:val="003D42FC"/>
    <w:rsid w:val="003D5811"/>
    <w:rsid w:val="003D5B8B"/>
    <w:rsid w:val="003D5DCF"/>
    <w:rsid w:val="003D5EA0"/>
    <w:rsid w:val="003D5EBC"/>
    <w:rsid w:val="003D60A0"/>
    <w:rsid w:val="003D61C8"/>
    <w:rsid w:val="003D64C3"/>
    <w:rsid w:val="003D68B3"/>
    <w:rsid w:val="003D6C82"/>
    <w:rsid w:val="003D6E8C"/>
    <w:rsid w:val="003D6FD1"/>
    <w:rsid w:val="003D7786"/>
    <w:rsid w:val="003D7916"/>
    <w:rsid w:val="003D79EE"/>
    <w:rsid w:val="003D7CC0"/>
    <w:rsid w:val="003D7CC7"/>
    <w:rsid w:val="003E0284"/>
    <w:rsid w:val="003E03D5"/>
    <w:rsid w:val="003E0463"/>
    <w:rsid w:val="003E0E7F"/>
    <w:rsid w:val="003E0F2C"/>
    <w:rsid w:val="003E134A"/>
    <w:rsid w:val="003E1471"/>
    <w:rsid w:val="003E193B"/>
    <w:rsid w:val="003E1B54"/>
    <w:rsid w:val="003E1B92"/>
    <w:rsid w:val="003E1C9A"/>
    <w:rsid w:val="003E24E2"/>
    <w:rsid w:val="003E2788"/>
    <w:rsid w:val="003E2BD8"/>
    <w:rsid w:val="003E2CBC"/>
    <w:rsid w:val="003E3492"/>
    <w:rsid w:val="003E36E9"/>
    <w:rsid w:val="003E3A33"/>
    <w:rsid w:val="003E3BC8"/>
    <w:rsid w:val="003E3C6D"/>
    <w:rsid w:val="003E3D33"/>
    <w:rsid w:val="003E42DF"/>
    <w:rsid w:val="003E443E"/>
    <w:rsid w:val="003E4E73"/>
    <w:rsid w:val="003E4F85"/>
    <w:rsid w:val="003E5532"/>
    <w:rsid w:val="003E56D5"/>
    <w:rsid w:val="003E5712"/>
    <w:rsid w:val="003E5887"/>
    <w:rsid w:val="003E58AF"/>
    <w:rsid w:val="003E5D60"/>
    <w:rsid w:val="003E6422"/>
    <w:rsid w:val="003E65B0"/>
    <w:rsid w:val="003E67F2"/>
    <w:rsid w:val="003E69AA"/>
    <w:rsid w:val="003E6DC2"/>
    <w:rsid w:val="003E6EBF"/>
    <w:rsid w:val="003E70B2"/>
    <w:rsid w:val="003E7332"/>
    <w:rsid w:val="003E7A9F"/>
    <w:rsid w:val="003E7F45"/>
    <w:rsid w:val="003F0659"/>
    <w:rsid w:val="003F0C3B"/>
    <w:rsid w:val="003F0C77"/>
    <w:rsid w:val="003F14CD"/>
    <w:rsid w:val="003F1B93"/>
    <w:rsid w:val="003F2324"/>
    <w:rsid w:val="003F24B1"/>
    <w:rsid w:val="003F265C"/>
    <w:rsid w:val="003F27A0"/>
    <w:rsid w:val="003F28A9"/>
    <w:rsid w:val="003F2A2F"/>
    <w:rsid w:val="003F2E17"/>
    <w:rsid w:val="003F370A"/>
    <w:rsid w:val="003F3B9A"/>
    <w:rsid w:val="003F3E8F"/>
    <w:rsid w:val="003F3FD3"/>
    <w:rsid w:val="003F41F5"/>
    <w:rsid w:val="003F4221"/>
    <w:rsid w:val="003F46A0"/>
    <w:rsid w:val="003F4934"/>
    <w:rsid w:val="003F49B0"/>
    <w:rsid w:val="003F4A64"/>
    <w:rsid w:val="003F5517"/>
    <w:rsid w:val="003F58D5"/>
    <w:rsid w:val="003F5974"/>
    <w:rsid w:val="003F6408"/>
    <w:rsid w:val="003F6863"/>
    <w:rsid w:val="003F6F35"/>
    <w:rsid w:val="003F6FDB"/>
    <w:rsid w:val="003F7003"/>
    <w:rsid w:val="003F712C"/>
    <w:rsid w:val="003F7382"/>
    <w:rsid w:val="003F7E23"/>
    <w:rsid w:val="00400171"/>
    <w:rsid w:val="004004B4"/>
    <w:rsid w:val="00400980"/>
    <w:rsid w:val="00400FB8"/>
    <w:rsid w:val="0040155A"/>
    <w:rsid w:val="004017E1"/>
    <w:rsid w:val="00401BB3"/>
    <w:rsid w:val="00401E28"/>
    <w:rsid w:val="00402326"/>
    <w:rsid w:val="004025DF"/>
    <w:rsid w:val="004029EF"/>
    <w:rsid w:val="00402DA0"/>
    <w:rsid w:val="00402EA5"/>
    <w:rsid w:val="004030AE"/>
    <w:rsid w:val="0040321B"/>
    <w:rsid w:val="004034C4"/>
    <w:rsid w:val="004037D9"/>
    <w:rsid w:val="0040384C"/>
    <w:rsid w:val="00403F0D"/>
    <w:rsid w:val="0040441D"/>
    <w:rsid w:val="00404AC0"/>
    <w:rsid w:val="00404D5A"/>
    <w:rsid w:val="00404FA5"/>
    <w:rsid w:val="0040504A"/>
    <w:rsid w:val="0040518B"/>
    <w:rsid w:val="00405447"/>
    <w:rsid w:val="004056F3"/>
    <w:rsid w:val="004056FA"/>
    <w:rsid w:val="00405C65"/>
    <w:rsid w:val="00406076"/>
    <w:rsid w:val="0040642D"/>
    <w:rsid w:val="004065D6"/>
    <w:rsid w:val="00406600"/>
    <w:rsid w:val="00406874"/>
    <w:rsid w:val="00406B7B"/>
    <w:rsid w:val="00406E96"/>
    <w:rsid w:val="00407105"/>
    <w:rsid w:val="00407207"/>
    <w:rsid w:val="0040763C"/>
    <w:rsid w:val="0040774B"/>
    <w:rsid w:val="00407E81"/>
    <w:rsid w:val="00407EE9"/>
    <w:rsid w:val="0041076A"/>
    <w:rsid w:val="004107D7"/>
    <w:rsid w:val="00410B18"/>
    <w:rsid w:val="00410CD7"/>
    <w:rsid w:val="00411122"/>
    <w:rsid w:val="004113A4"/>
    <w:rsid w:val="00411472"/>
    <w:rsid w:val="004118F6"/>
    <w:rsid w:val="00411ECE"/>
    <w:rsid w:val="00411FEA"/>
    <w:rsid w:val="004123C7"/>
    <w:rsid w:val="00412EBE"/>
    <w:rsid w:val="00413EAD"/>
    <w:rsid w:val="00414379"/>
    <w:rsid w:val="00414491"/>
    <w:rsid w:val="004144FE"/>
    <w:rsid w:val="004145FB"/>
    <w:rsid w:val="004149F7"/>
    <w:rsid w:val="0041500C"/>
    <w:rsid w:val="004157D2"/>
    <w:rsid w:val="00415C16"/>
    <w:rsid w:val="00415E98"/>
    <w:rsid w:val="0041605F"/>
    <w:rsid w:val="00416405"/>
    <w:rsid w:val="00416547"/>
    <w:rsid w:val="004170B5"/>
    <w:rsid w:val="00417386"/>
    <w:rsid w:val="004177DD"/>
    <w:rsid w:val="00417C49"/>
    <w:rsid w:val="00417F9E"/>
    <w:rsid w:val="00417FEF"/>
    <w:rsid w:val="00420113"/>
    <w:rsid w:val="0042082B"/>
    <w:rsid w:val="00420B91"/>
    <w:rsid w:val="004211A3"/>
    <w:rsid w:val="004212A7"/>
    <w:rsid w:val="00421588"/>
    <w:rsid w:val="004218EB"/>
    <w:rsid w:val="00421B59"/>
    <w:rsid w:val="00421BB8"/>
    <w:rsid w:val="00421E20"/>
    <w:rsid w:val="00422583"/>
    <w:rsid w:val="00422A28"/>
    <w:rsid w:val="0042313F"/>
    <w:rsid w:val="0042320E"/>
    <w:rsid w:val="0042336E"/>
    <w:rsid w:val="00423762"/>
    <w:rsid w:val="00423CEC"/>
    <w:rsid w:val="00423FA8"/>
    <w:rsid w:val="004242CC"/>
    <w:rsid w:val="0042456D"/>
    <w:rsid w:val="00424A86"/>
    <w:rsid w:val="00424CC6"/>
    <w:rsid w:val="00425008"/>
    <w:rsid w:val="004255D4"/>
    <w:rsid w:val="0042581A"/>
    <w:rsid w:val="00425C22"/>
    <w:rsid w:val="00425E32"/>
    <w:rsid w:val="00426051"/>
    <w:rsid w:val="0042616D"/>
    <w:rsid w:val="00426243"/>
    <w:rsid w:val="00426754"/>
    <w:rsid w:val="00426C63"/>
    <w:rsid w:val="00426C68"/>
    <w:rsid w:val="00426E3A"/>
    <w:rsid w:val="00426E4C"/>
    <w:rsid w:val="004271A6"/>
    <w:rsid w:val="00427261"/>
    <w:rsid w:val="00427444"/>
    <w:rsid w:val="0042754A"/>
    <w:rsid w:val="004276D6"/>
    <w:rsid w:val="00427DC1"/>
    <w:rsid w:val="0043038D"/>
    <w:rsid w:val="004305B0"/>
    <w:rsid w:val="004309B1"/>
    <w:rsid w:val="0043120C"/>
    <w:rsid w:val="00431792"/>
    <w:rsid w:val="0043189F"/>
    <w:rsid w:val="00431AC9"/>
    <w:rsid w:val="00431EC2"/>
    <w:rsid w:val="00431F0D"/>
    <w:rsid w:val="00432ABF"/>
    <w:rsid w:val="004335EC"/>
    <w:rsid w:val="0043366C"/>
    <w:rsid w:val="0043386C"/>
    <w:rsid w:val="00433A67"/>
    <w:rsid w:val="00433CF4"/>
    <w:rsid w:val="00433D5A"/>
    <w:rsid w:val="00433F06"/>
    <w:rsid w:val="0043404D"/>
    <w:rsid w:val="00434272"/>
    <w:rsid w:val="004347E1"/>
    <w:rsid w:val="00434893"/>
    <w:rsid w:val="00434E85"/>
    <w:rsid w:val="00435069"/>
    <w:rsid w:val="0043550C"/>
    <w:rsid w:val="00435557"/>
    <w:rsid w:val="004356FE"/>
    <w:rsid w:val="0043590E"/>
    <w:rsid w:val="00435CF7"/>
    <w:rsid w:val="00435EDA"/>
    <w:rsid w:val="00436202"/>
    <w:rsid w:val="00436C06"/>
    <w:rsid w:val="00436D08"/>
    <w:rsid w:val="00436DC8"/>
    <w:rsid w:val="00437168"/>
    <w:rsid w:val="00437444"/>
    <w:rsid w:val="00437620"/>
    <w:rsid w:val="0043763B"/>
    <w:rsid w:val="00437889"/>
    <w:rsid w:val="004378E8"/>
    <w:rsid w:val="00437AB6"/>
    <w:rsid w:val="00437F15"/>
    <w:rsid w:val="00437F80"/>
    <w:rsid w:val="00440245"/>
    <w:rsid w:val="004404D3"/>
    <w:rsid w:val="004408E0"/>
    <w:rsid w:val="00440BCC"/>
    <w:rsid w:val="00440BEF"/>
    <w:rsid w:val="00440C3A"/>
    <w:rsid w:val="00440CF9"/>
    <w:rsid w:val="00441077"/>
    <w:rsid w:val="004415B5"/>
    <w:rsid w:val="0044178E"/>
    <w:rsid w:val="0044184F"/>
    <w:rsid w:val="00441908"/>
    <w:rsid w:val="00441991"/>
    <w:rsid w:val="0044204B"/>
    <w:rsid w:val="004420F9"/>
    <w:rsid w:val="004423EA"/>
    <w:rsid w:val="004424A9"/>
    <w:rsid w:val="00442DCB"/>
    <w:rsid w:val="0044380D"/>
    <w:rsid w:val="00443A66"/>
    <w:rsid w:val="00443C4A"/>
    <w:rsid w:val="004440B1"/>
    <w:rsid w:val="004445EB"/>
    <w:rsid w:val="00444642"/>
    <w:rsid w:val="00444725"/>
    <w:rsid w:val="0044476E"/>
    <w:rsid w:val="004449B6"/>
    <w:rsid w:val="00444D84"/>
    <w:rsid w:val="00444D96"/>
    <w:rsid w:val="00444F78"/>
    <w:rsid w:val="00445768"/>
    <w:rsid w:val="00445E2F"/>
    <w:rsid w:val="00446098"/>
    <w:rsid w:val="00446185"/>
    <w:rsid w:val="004468D8"/>
    <w:rsid w:val="0044691E"/>
    <w:rsid w:val="00446BCC"/>
    <w:rsid w:val="00446E0F"/>
    <w:rsid w:val="004474E7"/>
    <w:rsid w:val="00447B9E"/>
    <w:rsid w:val="004516A0"/>
    <w:rsid w:val="0045193A"/>
    <w:rsid w:val="00451D2F"/>
    <w:rsid w:val="004525F5"/>
    <w:rsid w:val="0045290D"/>
    <w:rsid w:val="00452DBC"/>
    <w:rsid w:val="0045307D"/>
    <w:rsid w:val="00453946"/>
    <w:rsid w:val="004539CE"/>
    <w:rsid w:val="00453C13"/>
    <w:rsid w:val="00453C41"/>
    <w:rsid w:val="00453F70"/>
    <w:rsid w:val="004543D9"/>
    <w:rsid w:val="00454A67"/>
    <w:rsid w:val="00454C6A"/>
    <w:rsid w:val="00455217"/>
    <w:rsid w:val="0045532E"/>
    <w:rsid w:val="00455355"/>
    <w:rsid w:val="00455581"/>
    <w:rsid w:val="004555E1"/>
    <w:rsid w:val="00455721"/>
    <w:rsid w:val="00455818"/>
    <w:rsid w:val="00455FA8"/>
    <w:rsid w:val="00456145"/>
    <w:rsid w:val="004570FA"/>
    <w:rsid w:val="00457465"/>
    <w:rsid w:val="00457A8A"/>
    <w:rsid w:val="00457B02"/>
    <w:rsid w:val="00457B6A"/>
    <w:rsid w:val="00457D8B"/>
    <w:rsid w:val="004602D7"/>
    <w:rsid w:val="004602E1"/>
    <w:rsid w:val="00460B1F"/>
    <w:rsid w:val="00460F7F"/>
    <w:rsid w:val="0046150B"/>
    <w:rsid w:val="00461752"/>
    <w:rsid w:val="00461B64"/>
    <w:rsid w:val="00461C2F"/>
    <w:rsid w:val="00461E9D"/>
    <w:rsid w:val="0046220B"/>
    <w:rsid w:val="004625BF"/>
    <w:rsid w:val="00462754"/>
    <w:rsid w:val="004627A9"/>
    <w:rsid w:val="00462C83"/>
    <w:rsid w:val="00462DBF"/>
    <w:rsid w:val="00462DE0"/>
    <w:rsid w:val="00463BC8"/>
    <w:rsid w:val="004641B7"/>
    <w:rsid w:val="0046471C"/>
    <w:rsid w:val="00464A7A"/>
    <w:rsid w:val="00465584"/>
    <w:rsid w:val="004656FF"/>
    <w:rsid w:val="00465D39"/>
    <w:rsid w:val="00465E93"/>
    <w:rsid w:val="00466456"/>
    <w:rsid w:val="004666DF"/>
    <w:rsid w:val="004668D4"/>
    <w:rsid w:val="00466B9C"/>
    <w:rsid w:val="00466D40"/>
    <w:rsid w:val="0046705B"/>
    <w:rsid w:val="0046726D"/>
    <w:rsid w:val="0046739D"/>
    <w:rsid w:val="004679E8"/>
    <w:rsid w:val="00470116"/>
    <w:rsid w:val="0047020B"/>
    <w:rsid w:val="004702DD"/>
    <w:rsid w:val="00470578"/>
    <w:rsid w:val="004707E0"/>
    <w:rsid w:val="00470D70"/>
    <w:rsid w:val="00471157"/>
    <w:rsid w:val="00471D13"/>
    <w:rsid w:val="00471F61"/>
    <w:rsid w:val="0047225C"/>
    <w:rsid w:val="00472544"/>
    <w:rsid w:val="0047261D"/>
    <w:rsid w:val="00472A77"/>
    <w:rsid w:val="00472BCD"/>
    <w:rsid w:val="00472EBA"/>
    <w:rsid w:val="004730A1"/>
    <w:rsid w:val="004732D0"/>
    <w:rsid w:val="004732E7"/>
    <w:rsid w:val="0047394B"/>
    <w:rsid w:val="004742A5"/>
    <w:rsid w:val="004744AD"/>
    <w:rsid w:val="004744C2"/>
    <w:rsid w:val="00474A67"/>
    <w:rsid w:val="00474C38"/>
    <w:rsid w:val="00474F5C"/>
    <w:rsid w:val="00475195"/>
    <w:rsid w:val="004753CB"/>
    <w:rsid w:val="00476389"/>
    <w:rsid w:val="00476734"/>
    <w:rsid w:val="004767C6"/>
    <w:rsid w:val="0047710A"/>
    <w:rsid w:val="004772F3"/>
    <w:rsid w:val="004773E5"/>
    <w:rsid w:val="00477E53"/>
    <w:rsid w:val="00480100"/>
    <w:rsid w:val="0048098E"/>
    <w:rsid w:val="00480C5A"/>
    <w:rsid w:val="00480F6E"/>
    <w:rsid w:val="00481188"/>
    <w:rsid w:val="0048151E"/>
    <w:rsid w:val="0048160C"/>
    <w:rsid w:val="00481656"/>
    <w:rsid w:val="00481A20"/>
    <w:rsid w:val="00481D13"/>
    <w:rsid w:val="00481E02"/>
    <w:rsid w:val="00481E35"/>
    <w:rsid w:val="00482B4B"/>
    <w:rsid w:val="00482EF2"/>
    <w:rsid w:val="00482F6F"/>
    <w:rsid w:val="004830AE"/>
    <w:rsid w:val="00483591"/>
    <w:rsid w:val="004836DD"/>
    <w:rsid w:val="004836F6"/>
    <w:rsid w:val="00483A53"/>
    <w:rsid w:val="00483B4D"/>
    <w:rsid w:val="004845F3"/>
    <w:rsid w:val="004846A0"/>
    <w:rsid w:val="004848F4"/>
    <w:rsid w:val="00484DAB"/>
    <w:rsid w:val="00485174"/>
    <w:rsid w:val="0048518E"/>
    <w:rsid w:val="0048538C"/>
    <w:rsid w:val="00485576"/>
    <w:rsid w:val="004855C4"/>
    <w:rsid w:val="004855ED"/>
    <w:rsid w:val="00485739"/>
    <w:rsid w:val="00485E0E"/>
    <w:rsid w:val="00485EE0"/>
    <w:rsid w:val="004861D2"/>
    <w:rsid w:val="004867DB"/>
    <w:rsid w:val="00486CC5"/>
    <w:rsid w:val="00486D1E"/>
    <w:rsid w:val="00487526"/>
    <w:rsid w:val="00487714"/>
    <w:rsid w:val="004879E9"/>
    <w:rsid w:val="00490038"/>
    <w:rsid w:val="0049033F"/>
    <w:rsid w:val="00490833"/>
    <w:rsid w:val="00490CF9"/>
    <w:rsid w:val="00491098"/>
    <w:rsid w:val="00491510"/>
    <w:rsid w:val="0049161C"/>
    <w:rsid w:val="0049175B"/>
    <w:rsid w:val="00491A46"/>
    <w:rsid w:val="00491B94"/>
    <w:rsid w:val="00492396"/>
    <w:rsid w:val="0049357E"/>
    <w:rsid w:val="00493609"/>
    <w:rsid w:val="00493890"/>
    <w:rsid w:val="00493ACF"/>
    <w:rsid w:val="00493E99"/>
    <w:rsid w:val="00494250"/>
    <w:rsid w:val="0049442A"/>
    <w:rsid w:val="00494C5C"/>
    <w:rsid w:val="00495A0B"/>
    <w:rsid w:val="00495CD8"/>
    <w:rsid w:val="004961F1"/>
    <w:rsid w:val="00496AA1"/>
    <w:rsid w:val="00496B83"/>
    <w:rsid w:val="00496DFC"/>
    <w:rsid w:val="0049775B"/>
    <w:rsid w:val="00497F0A"/>
    <w:rsid w:val="004A0389"/>
    <w:rsid w:val="004A03FA"/>
    <w:rsid w:val="004A0831"/>
    <w:rsid w:val="004A0CBB"/>
    <w:rsid w:val="004A0D1E"/>
    <w:rsid w:val="004A0F38"/>
    <w:rsid w:val="004A171D"/>
    <w:rsid w:val="004A173A"/>
    <w:rsid w:val="004A1B05"/>
    <w:rsid w:val="004A1C93"/>
    <w:rsid w:val="004A1C99"/>
    <w:rsid w:val="004A20AA"/>
    <w:rsid w:val="004A2186"/>
    <w:rsid w:val="004A2459"/>
    <w:rsid w:val="004A258F"/>
    <w:rsid w:val="004A3249"/>
    <w:rsid w:val="004A32C1"/>
    <w:rsid w:val="004A3D99"/>
    <w:rsid w:val="004A4271"/>
    <w:rsid w:val="004A47D6"/>
    <w:rsid w:val="004A4BFD"/>
    <w:rsid w:val="004A4EAC"/>
    <w:rsid w:val="004A5443"/>
    <w:rsid w:val="004A59AA"/>
    <w:rsid w:val="004A6310"/>
    <w:rsid w:val="004A63D9"/>
    <w:rsid w:val="004A658E"/>
    <w:rsid w:val="004A6995"/>
    <w:rsid w:val="004A704E"/>
    <w:rsid w:val="004A73FC"/>
    <w:rsid w:val="004A791D"/>
    <w:rsid w:val="004B01A6"/>
    <w:rsid w:val="004B0C5F"/>
    <w:rsid w:val="004B106D"/>
    <w:rsid w:val="004B10D1"/>
    <w:rsid w:val="004B195A"/>
    <w:rsid w:val="004B1B56"/>
    <w:rsid w:val="004B1CC6"/>
    <w:rsid w:val="004B2085"/>
    <w:rsid w:val="004B22EC"/>
    <w:rsid w:val="004B234E"/>
    <w:rsid w:val="004B23A3"/>
    <w:rsid w:val="004B2653"/>
    <w:rsid w:val="004B2758"/>
    <w:rsid w:val="004B29F3"/>
    <w:rsid w:val="004B2B42"/>
    <w:rsid w:val="004B30A4"/>
    <w:rsid w:val="004B3224"/>
    <w:rsid w:val="004B38D1"/>
    <w:rsid w:val="004B3B3D"/>
    <w:rsid w:val="004B443F"/>
    <w:rsid w:val="004B5061"/>
    <w:rsid w:val="004B536A"/>
    <w:rsid w:val="004B5557"/>
    <w:rsid w:val="004B5671"/>
    <w:rsid w:val="004B58E8"/>
    <w:rsid w:val="004B5B1D"/>
    <w:rsid w:val="004B5B53"/>
    <w:rsid w:val="004B5DB9"/>
    <w:rsid w:val="004B5F54"/>
    <w:rsid w:val="004B65AD"/>
    <w:rsid w:val="004B6824"/>
    <w:rsid w:val="004B6D2A"/>
    <w:rsid w:val="004B6EED"/>
    <w:rsid w:val="004B7586"/>
    <w:rsid w:val="004B7850"/>
    <w:rsid w:val="004B7E97"/>
    <w:rsid w:val="004C0159"/>
    <w:rsid w:val="004C025B"/>
    <w:rsid w:val="004C079D"/>
    <w:rsid w:val="004C0FA8"/>
    <w:rsid w:val="004C1355"/>
    <w:rsid w:val="004C176F"/>
    <w:rsid w:val="004C1A26"/>
    <w:rsid w:val="004C1AE5"/>
    <w:rsid w:val="004C1B4B"/>
    <w:rsid w:val="004C26A8"/>
    <w:rsid w:val="004C2D4A"/>
    <w:rsid w:val="004C3019"/>
    <w:rsid w:val="004C3173"/>
    <w:rsid w:val="004C34C6"/>
    <w:rsid w:val="004C38B9"/>
    <w:rsid w:val="004C3A39"/>
    <w:rsid w:val="004C3C2E"/>
    <w:rsid w:val="004C3E3F"/>
    <w:rsid w:val="004C403A"/>
    <w:rsid w:val="004C5308"/>
    <w:rsid w:val="004C536E"/>
    <w:rsid w:val="004C563B"/>
    <w:rsid w:val="004C5804"/>
    <w:rsid w:val="004C597E"/>
    <w:rsid w:val="004C5AE6"/>
    <w:rsid w:val="004C5C93"/>
    <w:rsid w:val="004C60EE"/>
    <w:rsid w:val="004C658F"/>
    <w:rsid w:val="004C6C67"/>
    <w:rsid w:val="004C70B1"/>
    <w:rsid w:val="004C74C7"/>
    <w:rsid w:val="004C792B"/>
    <w:rsid w:val="004C7DA1"/>
    <w:rsid w:val="004D0140"/>
    <w:rsid w:val="004D068C"/>
    <w:rsid w:val="004D0D7A"/>
    <w:rsid w:val="004D1895"/>
    <w:rsid w:val="004D1D38"/>
    <w:rsid w:val="004D1DB8"/>
    <w:rsid w:val="004D297B"/>
    <w:rsid w:val="004D2B0D"/>
    <w:rsid w:val="004D2E5C"/>
    <w:rsid w:val="004D3B6A"/>
    <w:rsid w:val="004D3BD8"/>
    <w:rsid w:val="004D43B3"/>
    <w:rsid w:val="004D4DC9"/>
    <w:rsid w:val="004D505D"/>
    <w:rsid w:val="004D51D0"/>
    <w:rsid w:val="004D534C"/>
    <w:rsid w:val="004D5C8B"/>
    <w:rsid w:val="004D6076"/>
    <w:rsid w:val="004D61DF"/>
    <w:rsid w:val="004D6532"/>
    <w:rsid w:val="004D668E"/>
    <w:rsid w:val="004D6920"/>
    <w:rsid w:val="004D6C8F"/>
    <w:rsid w:val="004D6F82"/>
    <w:rsid w:val="004D6F9B"/>
    <w:rsid w:val="004D704C"/>
    <w:rsid w:val="004D72C2"/>
    <w:rsid w:val="004D72EC"/>
    <w:rsid w:val="004D7DE1"/>
    <w:rsid w:val="004D7F52"/>
    <w:rsid w:val="004E0275"/>
    <w:rsid w:val="004E0C0D"/>
    <w:rsid w:val="004E0F69"/>
    <w:rsid w:val="004E0FAB"/>
    <w:rsid w:val="004E1336"/>
    <w:rsid w:val="004E184C"/>
    <w:rsid w:val="004E1A39"/>
    <w:rsid w:val="004E1D5A"/>
    <w:rsid w:val="004E22AF"/>
    <w:rsid w:val="004E29D1"/>
    <w:rsid w:val="004E2CEE"/>
    <w:rsid w:val="004E3441"/>
    <w:rsid w:val="004E365A"/>
    <w:rsid w:val="004E3E73"/>
    <w:rsid w:val="004E3F8C"/>
    <w:rsid w:val="004E420D"/>
    <w:rsid w:val="004E4B4E"/>
    <w:rsid w:val="004E4BE7"/>
    <w:rsid w:val="004E4FDF"/>
    <w:rsid w:val="004E5046"/>
    <w:rsid w:val="004E55C4"/>
    <w:rsid w:val="004E567F"/>
    <w:rsid w:val="004E58F1"/>
    <w:rsid w:val="004E5ECF"/>
    <w:rsid w:val="004E5F33"/>
    <w:rsid w:val="004E6848"/>
    <w:rsid w:val="004E68C7"/>
    <w:rsid w:val="004E69CC"/>
    <w:rsid w:val="004E6A3B"/>
    <w:rsid w:val="004E6CAE"/>
    <w:rsid w:val="004E7A45"/>
    <w:rsid w:val="004F0485"/>
    <w:rsid w:val="004F0781"/>
    <w:rsid w:val="004F1681"/>
    <w:rsid w:val="004F1AED"/>
    <w:rsid w:val="004F1D2D"/>
    <w:rsid w:val="004F1EDD"/>
    <w:rsid w:val="004F1FBF"/>
    <w:rsid w:val="004F223B"/>
    <w:rsid w:val="004F2EE1"/>
    <w:rsid w:val="004F2F12"/>
    <w:rsid w:val="004F300F"/>
    <w:rsid w:val="004F33FD"/>
    <w:rsid w:val="004F35A7"/>
    <w:rsid w:val="004F3601"/>
    <w:rsid w:val="004F361B"/>
    <w:rsid w:val="004F38DE"/>
    <w:rsid w:val="004F40D0"/>
    <w:rsid w:val="004F41B9"/>
    <w:rsid w:val="004F43E3"/>
    <w:rsid w:val="004F45A4"/>
    <w:rsid w:val="004F480A"/>
    <w:rsid w:val="004F52E5"/>
    <w:rsid w:val="004F57A9"/>
    <w:rsid w:val="004F581C"/>
    <w:rsid w:val="004F5BD2"/>
    <w:rsid w:val="004F6454"/>
    <w:rsid w:val="004F6E14"/>
    <w:rsid w:val="004F715D"/>
    <w:rsid w:val="004F7164"/>
    <w:rsid w:val="004F73FC"/>
    <w:rsid w:val="004F79B9"/>
    <w:rsid w:val="004F7A67"/>
    <w:rsid w:val="0050010A"/>
    <w:rsid w:val="00500BD3"/>
    <w:rsid w:val="00500EB5"/>
    <w:rsid w:val="00500F76"/>
    <w:rsid w:val="00501167"/>
    <w:rsid w:val="005011DA"/>
    <w:rsid w:val="0050149E"/>
    <w:rsid w:val="00501814"/>
    <w:rsid w:val="00501963"/>
    <w:rsid w:val="00501EA9"/>
    <w:rsid w:val="005020B6"/>
    <w:rsid w:val="00502659"/>
    <w:rsid w:val="00502708"/>
    <w:rsid w:val="00502D24"/>
    <w:rsid w:val="0050301D"/>
    <w:rsid w:val="005032B8"/>
    <w:rsid w:val="00503C40"/>
    <w:rsid w:val="00503F45"/>
    <w:rsid w:val="005049FC"/>
    <w:rsid w:val="00505127"/>
    <w:rsid w:val="00505348"/>
    <w:rsid w:val="005053BA"/>
    <w:rsid w:val="00505970"/>
    <w:rsid w:val="00505CAE"/>
    <w:rsid w:val="00506646"/>
    <w:rsid w:val="005066D4"/>
    <w:rsid w:val="0050674B"/>
    <w:rsid w:val="00506913"/>
    <w:rsid w:val="00507000"/>
    <w:rsid w:val="005074B5"/>
    <w:rsid w:val="00507A8D"/>
    <w:rsid w:val="00507BF5"/>
    <w:rsid w:val="00507FE6"/>
    <w:rsid w:val="005101D9"/>
    <w:rsid w:val="0051024A"/>
    <w:rsid w:val="005102AF"/>
    <w:rsid w:val="0051061F"/>
    <w:rsid w:val="005106CC"/>
    <w:rsid w:val="00510B0F"/>
    <w:rsid w:val="00510BFF"/>
    <w:rsid w:val="005118D4"/>
    <w:rsid w:val="00511A3B"/>
    <w:rsid w:val="00511BF6"/>
    <w:rsid w:val="00511CAC"/>
    <w:rsid w:val="00512328"/>
    <w:rsid w:val="005128C0"/>
    <w:rsid w:val="005132EE"/>
    <w:rsid w:val="00513D6C"/>
    <w:rsid w:val="0051402F"/>
    <w:rsid w:val="00514750"/>
    <w:rsid w:val="00514D09"/>
    <w:rsid w:val="00514F29"/>
    <w:rsid w:val="00515447"/>
    <w:rsid w:val="00515865"/>
    <w:rsid w:val="00515E0E"/>
    <w:rsid w:val="00515F50"/>
    <w:rsid w:val="0051602B"/>
    <w:rsid w:val="005164CF"/>
    <w:rsid w:val="00516780"/>
    <w:rsid w:val="00516804"/>
    <w:rsid w:val="00516C92"/>
    <w:rsid w:val="00516D40"/>
    <w:rsid w:val="00516EAB"/>
    <w:rsid w:val="005173CC"/>
    <w:rsid w:val="00517C45"/>
    <w:rsid w:val="00517C4F"/>
    <w:rsid w:val="00517F7F"/>
    <w:rsid w:val="005201FC"/>
    <w:rsid w:val="00520278"/>
    <w:rsid w:val="00520413"/>
    <w:rsid w:val="00520975"/>
    <w:rsid w:val="00520CF5"/>
    <w:rsid w:val="00520D4D"/>
    <w:rsid w:val="00520E2B"/>
    <w:rsid w:val="00521338"/>
    <w:rsid w:val="00521556"/>
    <w:rsid w:val="00521A12"/>
    <w:rsid w:val="00521D9E"/>
    <w:rsid w:val="00521FDA"/>
    <w:rsid w:val="00522417"/>
    <w:rsid w:val="005224B3"/>
    <w:rsid w:val="005225A0"/>
    <w:rsid w:val="00522C08"/>
    <w:rsid w:val="00522CBA"/>
    <w:rsid w:val="00523632"/>
    <w:rsid w:val="005239CA"/>
    <w:rsid w:val="005243EC"/>
    <w:rsid w:val="005245F1"/>
    <w:rsid w:val="0052464E"/>
    <w:rsid w:val="0052479B"/>
    <w:rsid w:val="005249C1"/>
    <w:rsid w:val="00524C3C"/>
    <w:rsid w:val="005261CB"/>
    <w:rsid w:val="005264FE"/>
    <w:rsid w:val="0052665B"/>
    <w:rsid w:val="00526EAD"/>
    <w:rsid w:val="00526F81"/>
    <w:rsid w:val="00527199"/>
    <w:rsid w:val="0052745B"/>
    <w:rsid w:val="005275BA"/>
    <w:rsid w:val="00527704"/>
    <w:rsid w:val="00527BBC"/>
    <w:rsid w:val="005300A1"/>
    <w:rsid w:val="00530852"/>
    <w:rsid w:val="0053094E"/>
    <w:rsid w:val="00530B43"/>
    <w:rsid w:val="00530B9A"/>
    <w:rsid w:val="00530D58"/>
    <w:rsid w:val="0053130D"/>
    <w:rsid w:val="00531677"/>
    <w:rsid w:val="0053169D"/>
    <w:rsid w:val="00531736"/>
    <w:rsid w:val="005318D2"/>
    <w:rsid w:val="00531ACA"/>
    <w:rsid w:val="00531D6C"/>
    <w:rsid w:val="005321D3"/>
    <w:rsid w:val="00532799"/>
    <w:rsid w:val="00532856"/>
    <w:rsid w:val="00532D5A"/>
    <w:rsid w:val="005331D4"/>
    <w:rsid w:val="0053371A"/>
    <w:rsid w:val="00533E31"/>
    <w:rsid w:val="005344FC"/>
    <w:rsid w:val="00534686"/>
    <w:rsid w:val="0053472F"/>
    <w:rsid w:val="005347D0"/>
    <w:rsid w:val="0053494C"/>
    <w:rsid w:val="005354B1"/>
    <w:rsid w:val="005356F5"/>
    <w:rsid w:val="005357F6"/>
    <w:rsid w:val="00535C32"/>
    <w:rsid w:val="00536AA8"/>
    <w:rsid w:val="00536F0F"/>
    <w:rsid w:val="00537213"/>
    <w:rsid w:val="00537311"/>
    <w:rsid w:val="00537818"/>
    <w:rsid w:val="005378AC"/>
    <w:rsid w:val="00537DDF"/>
    <w:rsid w:val="00537E51"/>
    <w:rsid w:val="0054012A"/>
    <w:rsid w:val="0054041D"/>
    <w:rsid w:val="005404CB"/>
    <w:rsid w:val="00540583"/>
    <w:rsid w:val="00540887"/>
    <w:rsid w:val="0054116B"/>
    <w:rsid w:val="005411BB"/>
    <w:rsid w:val="005413E6"/>
    <w:rsid w:val="00541484"/>
    <w:rsid w:val="0054189B"/>
    <w:rsid w:val="005419BF"/>
    <w:rsid w:val="00542513"/>
    <w:rsid w:val="00542787"/>
    <w:rsid w:val="005427FE"/>
    <w:rsid w:val="00542954"/>
    <w:rsid w:val="00543BCE"/>
    <w:rsid w:val="00544301"/>
    <w:rsid w:val="005445DA"/>
    <w:rsid w:val="00544BBE"/>
    <w:rsid w:val="00545001"/>
    <w:rsid w:val="0054553A"/>
    <w:rsid w:val="00545763"/>
    <w:rsid w:val="005459AF"/>
    <w:rsid w:val="005465D2"/>
    <w:rsid w:val="005465D8"/>
    <w:rsid w:val="005466E0"/>
    <w:rsid w:val="005468BE"/>
    <w:rsid w:val="00546A7B"/>
    <w:rsid w:val="00546DDC"/>
    <w:rsid w:val="0054721E"/>
    <w:rsid w:val="0054786B"/>
    <w:rsid w:val="00547B43"/>
    <w:rsid w:val="00547B8F"/>
    <w:rsid w:val="00547CAA"/>
    <w:rsid w:val="005514AE"/>
    <w:rsid w:val="00551584"/>
    <w:rsid w:val="00551DD9"/>
    <w:rsid w:val="00552442"/>
    <w:rsid w:val="00552526"/>
    <w:rsid w:val="00552540"/>
    <w:rsid w:val="0055293F"/>
    <w:rsid w:val="00552BED"/>
    <w:rsid w:val="00553018"/>
    <w:rsid w:val="00553043"/>
    <w:rsid w:val="00553AA4"/>
    <w:rsid w:val="00553C91"/>
    <w:rsid w:val="00553E64"/>
    <w:rsid w:val="0055418E"/>
    <w:rsid w:val="0055434E"/>
    <w:rsid w:val="0055479C"/>
    <w:rsid w:val="005549B7"/>
    <w:rsid w:val="00554A04"/>
    <w:rsid w:val="00554A70"/>
    <w:rsid w:val="00554D42"/>
    <w:rsid w:val="0055540B"/>
    <w:rsid w:val="005558FD"/>
    <w:rsid w:val="00555E8C"/>
    <w:rsid w:val="00555F87"/>
    <w:rsid w:val="005568D1"/>
    <w:rsid w:val="00556B42"/>
    <w:rsid w:val="005572E4"/>
    <w:rsid w:val="005575A2"/>
    <w:rsid w:val="0055780E"/>
    <w:rsid w:val="005578FC"/>
    <w:rsid w:val="00557A88"/>
    <w:rsid w:val="00557F63"/>
    <w:rsid w:val="005602E2"/>
    <w:rsid w:val="005608B2"/>
    <w:rsid w:val="00560A25"/>
    <w:rsid w:val="00560A9C"/>
    <w:rsid w:val="00560C1A"/>
    <w:rsid w:val="00560CE3"/>
    <w:rsid w:val="00560D24"/>
    <w:rsid w:val="00560DE5"/>
    <w:rsid w:val="00560EBE"/>
    <w:rsid w:val="0056112B"/>
    <w:rsid w:val="0056170A"/>
    <w:rsid w:val="00561D71"/>
    <w:rsid w:val="00562411"/>
    <w:rsid w:val="00562C3A"/>
    <w:rsid w:val="00562C53"/>
    <w:rsid w:val="00562D8F"/>
    <w:rsid w:val="00562FEE"/>
    <w:rsid w:val="005633D0"/>
    <w:rsid w:val="005635DB"/>
    <w:rsid w:val="00563630"/>
    <w:rsid w:val="00563CD0"/>
    <w:rsid w:val="00563D3B"/>
    <w:rsid w:val="00563E1C"/>
    <w:rsid w:val="00563E3B"/>
    <w:rsid w:val="0056419C"/>
    <w:rsid w:val="005645CE"/>
    <w:rsid w:val="00564795"/>
    <w:rsid w:val="005647A4"/>
    <w:rsid w:val="0056480D"/>
    <w:rsid w:val="00564C0E"/>
    <w:rsid w:val="00564D5F"/>
    <w:rsid w:val="00565675"/>
    <w:rsid w:val="00565986"/>
    <w:rsid w:val="00565AE8"/>
    <w:rsid w:val="00566DC0"/>
    <w:rsid w:val="00567027"/>
    <w:rsid w:val="00567FB0"/>
    <w:rsid w:val="00570476"/>
    <w:rsid w:val="00570628"/>
    <w:rsid w:val="00570A53"/>
    <w:rsid w:val="00570AEC"/>
    <w:rsid w:val="00570C23"/>
    <w:rsid w:val="00570C76"/>
    <w:rsid w:val="00570DA1"/>
    <w:rsid w:val="00570F5E"/>
    <w:rsid w:val="0057104E"/>
    <w:rsid w:val="00571074"/>
    <w:rsid w:val="0057135E"/>
    <w:rsid w:val="00571593"/>
    <w:rsid w:val="00571DCD"/>
    <w:rsid w:val="00572950"/>
    <w:rsid w:val="00572D90"/>
    <w:rsid w:val="00572DD2"/>
    <w:rsid w:val="00573303"/>
    <w:rsid w:val="005735E2"/>
    <w:rsid w:val="005744F7"/>
    <w:rsid w:val="0057507E"/>
    <w:rsid w:val="00575337"/>
    <w:rsid w:val="005758C4"/>
    <w:rsid w:val="00575C30"/>
    <w:rsid w:val="00575D1B"/>
    <w:rsid w:val="005760D8"/>
    <w:rsid w:val="00576A46"/>
    <w:rsid w:val="00576FD2"/>
    <w:rsid w:val="00577183"/>
    <w:rsid w:val="005774DB"/>
    <w:rsid w:val="005775A2"/>
    <w:rsid w:val="005776F8"/>
    <w:rsid w:val="0057771D"/>
    <w:rsid w:val="00577F54"/>
    <w:rsid w:val="00580A94"/>
    <w:rsid w:val="00581098"/>
    <w:rsid w:val="00581243"/>
    <w:rsid w:val="0058176E"/>
    <w:rsid w:val="005818A2"/>
    <w:rsid w:val="005819BA"/>
    <w:rsid w:val="00581C5A"/>
    <w:rsid w:val="00581C9D"/>
    <w:rsid w:val="00582786"/>
    <w:rsid w:val="00582796"/>
    <w:rsid w:val="0058314C"/>
    <w:rsid w:val="00583590"/>
    <w:rsid w:val="0058395B"/>
    <w:rsid w:val="00583B6C"/>
    <w:rsid w:val="00583BD5"/>
    <w:rsid w:val="00583C07"/>
    <w:rsid w:val="00583D47"/>
    <w:rsid w:val="0058410E"/>
    <w:rsid w:val="0058420D"/>
    <w:rsid w:val="005842D5"/>
    <w:rsid w:val="00584407"/>
    <w:rsid w:val="00584A14"/>
    <w:rsid w:val="00584C7D"/>
    <w:rsid w:val="00584F27"/>
    <w:rsid w:val="00585510"/>
    <w:rsid w:val="00585E2C"/>
    <w:rsid w:val="00585F34"/>
    <w:rsid w:val="0058619B"/>
    <w:rsid w:val="005864B8"/>
    <w:rsid w:val="00586E91"/>
    <w:rsid w:val="0058714E"/>
    <w:rsid w:val="00587203"/>
    <w:rsid w:val="0058729B"/>
    <w:rsid w:val="00587931"/>
    <w:rsid w:val="00587ACA"/>
    <w:rsid w:val="00587C46"/>
    <w:rsid w:val="00587FA3"/>
    <w:rsid w:val="005900CB"/>
    <w:rsid w:val="0059039C"/>
    <w:rsid w:val="00590518"/>
    <w:rsid w:val="00590CCB"/>
    <w:rsid w:val="00591077"/>
    <w:rsid w:val="005917BF"/>
    <w:rsid w:val="0059186E"/>
    <w:rsid w:val="005923F9"/>
    <w:rsid w:val="00592665"/>
    <w:rsid w:val="005929E7"/>
    <w:rsid w:val="00592A7B"/>
    <w:rsid w:val="00592C6D"/>
    <w:rsid w:val="00592D6B"/>
    <w:rsid w:val="00593148"/>
    <w:rsid w:val="005932CC"/>
    <w:rsid w:val="005935A9"/>
    <w:rsid w:val="0059389B"/>
    <w:rsid w:val="00593991"/>
    <w:rsid w:val="0059411C"/>
    <w:rsid w:val="00594479"/>
    <w:rsid w:val="00594548"/>
    <w:rsid w:val="00594CA1"/>
    <w:rsid w:val="00594EE0"/>
    <w:rsid w:val="00594FD0"/>
    <w:rsid w:val="00595113"/>
    <w:rsid w:val="005951E8"/>
    <w:rsid w:val="005956EF"/>
    <w:rsid w:val="0059587A"/>
    <w:rsid w:val="00595F3A"/>
    <w:rsid w:val="00596011"/>
    <w:rsid w:val="005961EE"/>
    <w:rsid w:val="005964CE"/>
    <w:rsid w:val="00596A3E"/>
    <w:rsid w:val="00596C75"/>
    <w:rsid w:val="005A0043"/>
    <w:rsid w:val="005A02BF"/>
    <w:rsid w:val="005A0D9A"/>
    <w:rsid w:val="005A0F98"/>
    <w:rsid w:val="005A0FF4"/>
    <w:rsid w:val="005A1218"/>
    <w:rsid w:val="005A1229"/>
    <w:rsid w:val="005A14E2"/>
    <w:rsid w:val="005A156F"/>
    <w:rsid w:val="005A15D4"/>
    <w:rsid w:val="005A1EC7"/>
    <w:rsid w:val="005A200F"/>
    <w:rsid w:val="005A23DE"/>
    <w:rsid w:val="005A2A82"/>
    <w:rsid w:val="005A2ACA"/>
    <w:rsid w:val="005A2C45"/>
    <w:rsid w:val="005A2DF9"/>
    <w:rsid w:val="005A32F1"/>
    <w:rsid w:val="005A3C93"/>
    <w:rsid w:val="005A3E75"/>
    <w:rsid w:val="005A47D1"/>
    <w:rsid w:val="005A47DD"/>
    <w:rsid w:val="005A4A70"/>
    <w:rsid w:val="005A4E38"/>
    <w:rsid w:val="005A4E85"/>
    <w:rsid w:val="005A51B3"/>
    <w:rsid w:val="005A5529"/>
    <w:rsid w:val="005A5588"/>
    <w:rsid w:val="005A58A8"/>
    <w:rsid w:val="005A59D0"/>
    <w:rsid w:val="005A6040"/>
    <w:rsid w:val="005A6114"/>
    <w:rsid w:val="005A63B6"/>
    <w:rsid w:val="005A6758"/>
    <w:rsid w:val="005A69AD"/>
    <w:rsid w:val="005A6E16"/>
    <w:rsid w:val="005A6E59"/>
    <w:rsid w:val="005A6EE4"/>
    <w:rsid w:val="005A740C"/>
    <w:rsid w:val="005A7613"/>
    <w:rsid w:val="005A7D73"/>
    <w:rsid w:val="005B045E"/>
    <w:rsid w:val="005B1286"/>
    <w:rsid w:val="005B12FE"/>
    <w:rsid w:val="005B1468"/>
    <w:rsid w:val="005B14C9"/>
    <w:rsid w:val="005B15F5"/>
    <w:rsid w:val="005B1630"/>
    <w:rsid w:val="005B2779"/>
    <w:rsid w:val="005B2CEF"/>
    <w:rsid w:val="005B2D7F"/>
    <w:rsid w:val="005B353C"/>
    <w:rsid w:val="005B393A"/>
    <w:rsid w:val="005B42F6"/>
    <w:rsid w:val="005B43F8"/>
    <w:rsid w:val="005B4D01"/>
    <w:rsid w:val="005B5ED0"/>
    <w:rsid w:val="005B60E0"/>
    <w:rsid w:val="005B62BB"/>
    <w:rsid w:val="005B6CB8"/>
    <w:rsid w:val="005B710B"/>
    <w:rsid w:val="005B710C"/>
    <w:rsid w:val="005B7424"/>
    <w:rsid w:val="005B7560"/>
    <w:rsid w:val="005B7A64"/>
    <w:rsid w:val="005C013E"/>
    <w:rsid w:val="005C02EC"/>
    <w:rsid w:val="005C0BCA"/>
    <w:rsid w:val="005C0E39"/>
    <w:rsid w:val="005C12DB"/>
    <w:rsid w:val="005C16D9"/>
    <w:rsid w:val="005C2928"/>
    <w:rsid w:val="005C2D97"/>
    <w:rsid w:val="005C3271"/>
    <w:rsid w:val="005C32F1"/>
    <w:rsid w:val="005C33E7"/>
    <w:rsid w:val="005C396C"/>
    <w:rsid w:val="005C3D25"/>
    <w:rsid w:val="005C45E6"/>
    <w:rsid w:val="005C4605"/>
    <w:rsid w:val="005C46D4"/>
    <w:rsid w:val="005C4834"/>
    <w:rsid w:val="005C4872"/>
    <w:rsid w:val="005C4C5F"/>
    <w:rsid w:val="005C5E9E"/>
    <w:rsid w:val="005C6784"/>
    <w:rsid w:val="005C6876"/>
    <w:rsid w:val="005C6C6F"/>
    <w:rsid w:val="005C6CCA"/>
    <w:rsid w:val="005C6D71"/>
    <w:rsid w:val="005C6DF4"/>
    <w:rsid w:val="005C73AD"/>
    <w:rsid w:val="005C74E9"/>
    <w:rsid w:val="005C78A2"/>
    <w:rsid w:val="005C7EF0"/>
    <w:rsid w:val="005C7EFB"/>
    <w:rsid w:val="005D00B7"/>
    <w:rsid w:val="005D0234"/>
    <w:rsid w:val="005D0A6D"/>
    <w:rsid w:val="005D10FE"/>
    <w:rsid w:val="005D1263"/>
    <w:rsid w:val="005D159B"/>
    <w:rsid w:val="005D1E57"/>
    <w:rsid w:val="005D1F7D"/>
    <w:rsid w:val="005D250B"/>
    <w:rsid w:val="005D2516"/>
    <w:rsid w:val="005D27E1"/>
    <w:rsid w:val="005D287C"/>
    <w:rsid w:val="005D2887"/>
    <w:rsid w:val="005D2DCA"/>
    <w:rsid w:val="005D32EC"/>
    <w:rsid w:val="005D3EE8"/>
    <w:rsid w:val="005D407F"/>
    <w:rsid w:val="005D412A"/>
    <w:rsid w:val="005D42AD"/>
    <w:rsid w:val="005D4517"/>
    <w:rsid w:val="005D45A4"/>
    <w:rsid w:val="005D45E2"/>
    <w:rsid w:val="005D4A21"/>
    <w:rsid w:val="005D4B30"/>
    <w:rsid w:val="005D5110"/>
    <w:rsid w:val="005D52C8"/>
    <w:rsid w:val="005D5681"/>
    <w:rsid w:val="005D58D7"/>
    <w:rsid w:val="005D61CF"/>
    <w:rsid w:val="005D6364"/>
    <w:rsid w:val="005D6C5B"/>
    <w:rsid w:val="005D6FA2"/>
    <w:rsid w:val="005D706C"/>
    <w:rsid w:val="005D77AA"/>
    <w:rsid w:val="005D7B5A"/>
    <w:rsid w:val="005E002B"/>
    <w:rsid w:val="005E0700"/>
    <w:rsid w:val="005E0910"/>
    <w:rsid w:val="005E0AA1"/>
    <w:rsid w:val="005E0C76"/>
    <w:rsid w:val="005E13E5"/>
    <w:rsid w:val="005E1503"/>
    <w:rsid w:val="005E194B"/>
    <w:rsid w:val="005E1B16"/>
    <w:rsid w:val="005E1BAF"/>
    <w:rsid w:val="005E1CED"/>
    <w:rsid w:val="005E1D94"/>
    <w:rsid w:val="005E1F78"/>
    <w:rsid w:val="005E2359"/>
    <w:rsid w:val="005E2AF7"/>
    <w:rsid w:val="005E3369"/>
    <w:rsid w:val="005E376D"/>
    <w:rsid w:val="005E3A46"/>
    <w:rsid w:val="005E4039"/>
    <w:rsid w:val="005E4428"/>
    <w:rsid w:val="005E4441"/>
    <w:rsid w:val="005E46BC"/>
    <w:rsid w:val="005E5124"/>
    <w:rsid w:val="005E554B"/>
    <w:rsid w:val="005E5E3A"/>
    <w:rsid w:val="005E5E6C"/>
    <w:rsid w:val="005E6247"/>
    <w:rsid w:val="005E6715"/>
    <w:rsid w:val="005E6C7A"/>
    <w:rsid w:val="005E6C84"/>
    <w:rsid w:val="005E744C"/>
    <w:rsid w:val="005E7462"/>
    <w:rsid w:val="005E7A1C"/>
    <w:rsid w:val="005E7C12"/>
    <w:rsid w:val="005F0093"/>
    <w:rsid w:val="005F0555"/>
    <w:rsid w:val="005F0B3A"/>
    <w:rsid w:val="005F0BD9"/>
    <w:rsid w:val="005F0FC0"/>
    <w:rsid w:val="005F152F"/>
    <w:rsid w:val="005F182C"/>
    <w:rsid w:val="005F1923"/>
    <w:rsid w:val="005F1D61"/>
    <w:rsid w:val="005F1E70"/>
    <w:rsid w:val="005F1ED7"/>
    <w:rsid w:val="005F2322"/>
    <w:rsid w:val="005F24B9"/>
    <w:rsid w:val="005F24D4"/>
    <w:rsid w:val="005F25B1"/>
    <w:rsid w:val="005F26A6"/>
    <w:rsid w:val="005F2D9A"/>
    <w:rsid w:val="005F2E7D"/>
    <w:rsid w:val="005F3344"/>
    <w:rsid w:val="005F3466"/>
    <w:rsid w:val="005F34A9"/>
    <w:rsid w:val="005F3BF5"/>
    <w:rsid w:val="005F3C75"/>
    <w:rsid w:val="005F439B"/>
    <w:rsid w:val="005F44A8"/>
    <w:rsid w:val="005F4A17"/>
    <w:rsid w:val="005F4EEF"/>
    <w:rsid w:val="005F528C"/>
    <w:rsid w:val="005F5631"/>
    <w:rsid w:val="005F5917"/>
    <w:rsid w:val="005F59D6"/>
    <w:rsid w:val="005F5D26"/>
    <w:rsid w:val="005F5DB2"/>
    <w:rsid w:val="005F653F"/>
    <w:rsid w:val="005F6815"/>
    <w:rsid w:val="005F707B"/>
    <w:rsid w:val="005F7347"/>
    <w:rsid w:val="005F778F"/>
    <w:rsid w:val="005F7D09"/>
    <w:rsid w:val="005F7E9C"/>
    <w:rsid w:val="005F7F77"/>
    <w:rsid w:val="005F7FC5"/>
    <w:rsid w:val="0060031A"/>
    <w:rsid w:val="006004F2"/>
    <w:rsid w:val="006007AE"/>
    <w:rsid w:val="0060082F"/>
    <w:rsid w:val="00600B7B"/>
    <w:rsid w:val="006013CF"/>
    <w:rsid w:val="00601679"/>
    <w:rsid w:val="00601A62"/>
    <w:rsid w:val="006020A4"/>
    <w:rsid w:val="006020DC"/>
    <w:rsid w:val="00602CD5"/>
    <w:rsid w:val="0060377C"/>
    <w:rsid w:val="00603C57"/>
    <w:rsid w:val="006046A4"/>
    <w:rsid w:val="00604989"/>
    <w:rsid w:val="00604FDE"/>
    <w:rsid w:val="0060528B"/>
    <w:rsid w:val="00606206"/>
    <w:rsid w:val="0060623A"/>
    <w:rsid w:val="0060659A"/>
    <w:rsid w:val="00606F70"/>
    <w:rsid w:val="00607036"/>
    <w:rsid w:val="00607041"/>
    <w:rsid w:val="00607919"/>
    <w:rsid w:val="00607B4C"/>
    <w:rsid w:val="00607D7A"/>
    <w:rsid w:val="00607E2A"/>
    <w:rsid w:val="0061004E"/>
    <w:rsid w:val="00610CBC"/>
    <w:rsid w:val="006116E4"/>
    <w:rsid w:val="00611B42"/>
    <w:rsid w:val="00611D5C"/>
    <w:rsid w:val="00611EC3"/>
    <w:rsid w:val="0061201D"/>
    <w:rsid w:val="00612331"/>
    <w:rsid w:val="006124D7"/>
    <w:rsid w:val="00612D5F"/>
    <w:rsid w:val="00612EBF"/>
    <w:rsid w:val="00613229"/>
    <w:rsid w:val="0061329F"/>
    <w:rsid w:val="00613462"/>
    <w:rsid w:val="00613832"/>
    <w:rsid w:val="006138EB"/>
    <w:rsid w:val="00613E86"/>
    <w:rsid w:val="00613F06"/>
    <w:rsid w:val="00614105"/>
    <w:rsid w:val="00614A41"/>
    <w:rsid w:val="00614AB2"/>
    <w:rsid w:val="00615048"/>
    <w:rsid w:val="00615260"/>
    <w:rsid w:val="0061527E"/>
    <w:rsid w:val="00615BD9"/>
    <w:rsid w:val="00615D8E"/>
    <w:rsid w:val="00616062"/>
    <w:rsid w:val="00616181"/>
    <w:rsid w:val="00616862"/>
    <w:rsid w:val="00616A1B"/>
    <w:rsid w:val="00616AB8"/>
    <w:rsid w:val="00616AB9"/>
    <w:rsid w:val="00616DBE"/>
    <w:rsid w:val="00616E04"/>
    <w:rsid w:val="00617198"/>
    <w:rsid w:val="00617383"/>
    <w:rsid w:val="006173B8"/>
    <w:rsid w:val="0062075F"/>
    <w:rsid w:val="0062082B"/>
    <w:rsid w:val="00620890"/>
    <w:rsid w:val="006209E7"/>
    <w:rsid w:val="00620B38"/>
    <w:rsid w:val="00621308"/>
    <w:rsid w:val="0062142C"/>
    <w:rsid w:val="0062166C"/>
    <w:rsid w:val="00621CC3"/>
    <w:rsid w:val="00621F47"/>
    <w:rsid w:val="00621F7F"/>
    <w:rsid w:val="006224E7"/>
    <w:rsid w:val="00622686"/>
    <w:rsid w:val="0062268E"/>
    <w:rsid w:val="0062297F"/>
    <w:rsid w:val="00622DD4"/>
    <w:rsid w:val="00622FC9"/>
    <w:rsid w:val="0062307A"/>
    <w:rsid w:val="006233EE"/>
    <w:rsid w:val="00623BA4"/>
    <w:rsid w:val="00623CC7"/>
    <w:rsid w:val="00623DFD"/>
    <w:rsid w:val="00623E84"/>
    <w:rsid w:val="006249F6"/>
    <w:rsid w:val="00624B3E"/>
    <w:rsid w:val="00624C56"/>
    <w:rsid w:val="00624C5C"/>
    <w:rsid w:val="00624C73"/>
    <w:rsid w:val="0062564B"/>
    <w:rsid w:val="00626248"/>
    <w:rsid w:val="0062634C"/>
    <w:rsid w:val="006263F9"/>
    <w:rsid w:val="0062660F"/>
    <w:rsid w:val="00626774"/>
    <w:rsid w:val="00626796"/>
    <w:rsid w:val="0062688F"/>
    <w:rsid w:val="0062706C"/>
    <w:rsid w:val="006273AF"/>
    <w:rsid w:val="00627788"/>
    <w:rsid w:val="00627ED1"/>
    <w:rsid w:val="00630A5D"/>
    <w:rsid w:val="00630D7F"/>
    <w:rsid w:val="006311AE"/>
    <w:rsid w:val="006312A6"/>
    <w:rsid w:val="0063142B"/>
    <w:rsid w:val="0063149A"/>
    <w:rsid w:val="0063189F"/>
    <w:rsid w:val="00631BEB"/>
    <w:rsid w:val="00632103"/>
    <w:rsid w:val="006324C5"/>
    <w:rsid w:val="00632B5A"/>
    <w:rsid w:val="00632C4F"/>
    <w:rsid w:val="00632CCA"/>
    <w:rsid w:val="00632CE1"/>
    <w:rsid w:val="00632EA7"/>
    <w:rsid w:val="00633349"/>
    <w:rsid w:val="006334EF"/>
    <w:rsid w:val="00633978"/>
    <w:rsid w:val="006339FE"/>
    <w:rsid w:val="00633D2B"/>
    <w:rsid w:val="0063449E"/>
    <w:rsid w:val="006345C7"/>
    <w:rsid w:val="006345CF"/>
    <w:rsid w:val="00634B8B"/>
    <w:rsid w:val="00634C33"/>
    <w:rsid w:val="006351A7"/>
    <w:rsid w:val="006353C2"/>
    <w:rsid w:val="0063551F"/>
    <w:rsid w:val="00635669"/>
    <w:rsid w:val="0063567E"/>
    <w:rsid w:val="006359A5"/>
    <w:rsid w:val="00635B37"/>
    <w:rsid w:val="00636054"/>
    <w:rsid w:val="0063614E"/>
    <w:rsid w:val="00636573"/>
    <w:rsid w:val="00636745"/>
    <w:rsid w:val="00636B0F"/>
    <w:rsid w:val="00636F9D"/>
    <w:rsid w:val="00637706"/>
    <w:rsid w:val="00637A16"/>
    <w:rsid w:val="00637D24"/>
    <w:rsid w:val="00640109"/>
    <w:rsid w:val="00640D57"/>
    <w:rsid w:val="00640EB3"/>
    <w:rsid w:val="006415D4"/>
    <w:rsid w:val="0064179E"/>
    <w:rsid w:val="00641BC8"/>
    <w:rsid w:val="00641CDF"/>
    <w:rsid w:val="00641DA5"/>
    <w:rsid w:val="0064238E"/>
    <w:rsid w:val="00642CD6"/>
    <w:rsid w:val="00642DCC"/>
    <w:rsid w:val="00643436"/>
    <w:rsid w:val="0064390C"/>
    <w:rsid w:val="00644321"/>
    <w:rsid w:val="00644962"/>
    <w:rsid w:val="00644A40"/>
    <w:rsid w:val="00644DDE"/>
    <w:rsid w:val="00645175"/>
    <w:rsid w:val="0064545E"/>
    <w:rsid w:val="00646125"/>
    <w:rsid w:val="0064634B"/>
    <w:rsid w:val="00646C1C"/>
    <w:rsid w:val="0064702E"/>
    <w:rsid w:val="006477CF"/>
    <w:rsid w:val="006477E8"/>
    <w:rsid w:val="00647A33"/>
    <w:rsid w:val="00647CE1"/>
    <w:rsid w:val="00647EB9"/>
    <w:rsid w:val="00650126"/>
    <w:rsid w:val="00650216"/>
    <w:rsid w:val="00650B3F"/>
    <w:rsid w:val="00650B69"/>
    <w:rsid w:val="00651BA0"/>
    <w:rsid w:val="00651CBF"/>
    <w:rsid w:val="0065217A"/>
    <w:rsid w:val="0065281F"/>
    <w:rsid w:val="006532CD"/>
    <w:rsid w:val="0065349E"/>
    <w:rsid w:val="0065365D"/>
    <w:rsid w:val="00653D22"/>
    <w:rsid w:val="00653EA9"/>
    <w:rsid w:val="006542AE"/>
    <w:rsid w:val="00654853"/>
    <w:rsid w:val="006548B2"/>
    <w:rsid w:val="00654AA2"/>
    <w:rsid w:val="00654D2D"/>
    <w:rsid w:val="00654E12"/>
    <w:rsid w:val="00654E15"/>
    <w:rsid w:val="006551D2"/>
    <w:rsid w:val="00655323"/>
    <w:rsid w:val="0065553E"/>
    <w:rsid w:val="00655687"/>
    <w:rsid w:val="00655B4A"/>
    <w:rsid w:val="0065647E"/>
    <w:rsid w:val="00656499"/>
    <w:rsid w:val="00656706"/>
    <w:rsid w:val="00656A26"/>
    <w:rsid w:val="00656B6B"/>
    <w:rsid w:val="00656BF6"/>
    <w:rsid w:val="00656C7E"/>
    <w:rsid w:val="006570CB"/>
    <w:rsid w:val="006570F8"/>
    <w:rsid w:val="00657CDC"/>
    <w:rsid w:val="00657F9F"/>
    <w:rsid w:val="00660026"/>
    <w:rsid w:val="00660210"/>
    <w:rsid w:val="0066073B"/>
    <w:rsid w:val="00660881"/>
    <w:rsid w:val="006611C8"/>
    <w:rsid w:val="0066128F"/>
    <w:rsid w:val="006618B6"/>
    <w:rsid w:val="0066198C"/>
    <w:rsid w:val="006623BB"/>
    <w:rsid w:val="006626E5"/>
    <w:rsid w:val="00662721"/>
    <w:rsid w:val="00662C38"/>
    <w:rsid w:val="00662CB7"/>
    <w:rsid w:val="00662E73"/>
    <w:rsid w:val="00663077"/>
    <w:rsid w:val="00663152"/>
    <w:rsid w:val="0066327E"/>
    <w:rsid w:val="00663614"/>
    <w:rsid w:val="00663972"/>
    <w:rsid w:val="00663C32"/>
    <w:rsid w:val="00663DAB"/>
    <w:rsid w:val="00663F83"/>
    <w:rsid w:val="00663FB5"/>
    <w:rsid w:val="00664006"/>
    <w:rsid w:val="0066456E"/>
    <w:rsid w:val="006645B6"/>
    <w:rsid w:val="00664866"/>
    <w:rsid w:val="00665046"/>
    <w:rsid w:val="00665161"/>
    <w:rsid w:val="00665628"/>
    <w:rsid w:val="006657BB"/>
    <w:rsid w:val="0066588B"/>
    <w:rsid w:val="006664AC"/>
    <w:rsid w:val="0066674A"/>
    <w:rsid w:val="00666A32"/>
    <w:rsid w:val="00666CF7"/>
    <w:rsid w:val="00666F15"/>
    <w:rsid w:val="00667590"/>
    <w:rsid w:val="006678B9"/>
    <w:rsid w:val="0066799E"/>
    <w:rsid w:val="00667E49"/>
    <w:rsid w:val="0067086B"/>
    <w:rsid w:val="00670FD7"/>
    <w:rsid w:val="0067146D"/>
    <w:rsid w:val="0067165E"/>
    <w:rsid w:val="0067197A"/>
    <w:rsid w:val="006725CE"/>
    <w:rsid w:val="00672D86"/>
    <w:rsid w:val="006732C3"/>
    <w:rsid w:val="00673BCC"/>
    <w:rsid w:val="00673DEB"/>
    <w:rsid w:val="006740D2"/>
    <w:rsid w:val="00674569"/>
    <w:rsid w:val="006746E1"/>
    <w:rsid w:val="00675098"/>
    <w:rsid w:val="00675646"/>
    <w:rsid w:val="0067574A"/>
    <w:rsid w:val="00675766"/>
    <w:rsid w:val="00675B5D"/>
    <w:rsid w:val="00675E2E"/>
    <w:rsid w:val="00675EC0"/>
    <w:rsid w:val="00676344"/>
    <w:rsid w:val="006764FF"/>
    <w:rsid w:val="00676A9F"/>
    <w:rsid w:val="00676E03"/>
    <w:rsid w:val="00676FFB"/>
    <w:rsid w:val="0067745C"/>
    <w:rsid w:val="00677B88"/>
    <w:rsid w:val="00680B10"/>
    <w:rsid w:val="00680B2F"/>
    <w:rsid w:val="00680B69"/>
    <w:rsid w:val="00680D76"/>
    <w:rsid w:val="00681222"/>
    <w:rsid w:val="00681782"/>
    <w:rsid w:val="006817C8"/>
    <w:rsid w:val="006820C3"/>
    <w:rsid w:val="0068242D"/>
    <w:rsid w:val="006827C5"/>
    <w:rsid w:val="00682D99"/>
    <w:rsid w:val="00683335"/>
    <w:rsid w:val="0068361D"/>
    <w:rsid w:val="006838DB"/>
    <w:rsid w:val="0068395F"/>
    <w:rsid w:val="00683CFC"/>
    <w:rsid w:val="0068409A"/>
    <w:rsid w:val="00684752"/>
    <w:rsid w:val="00684BBA"/>
    <w:rsid w:val="0068507A"/>
    <w:rsid w:val="00685396"/>
    <w:rsid w:val="00685755"/>
    <w:rsid w:val="00686080"/>
    <w:rsid w:val="00687098"/>
    <w:rsid w:val="0068736B"/>
    <w:rsid w:val="0068762F"/>
    <w:rsid w:val="00687C03"/>
    <w:rsid w:val="00687C81"/>
    <w:rsid w:val="00687CB5"/>
    <w:rsid w:val="00687CEC"/>
    <w:rsid w:val="00687FBE"/>
    <w:rsid w:val="006900CA"/>
    <w:rsid w:val="00690318"/>
    <w:rsid w:val="00690647"/>
    <w:rsid w:val="0069080E"/>
    <w:rsid w:val="006908E5"/>
    <w:rsid w:val="00690A36"/>
    <w:rsid w:val="0069101A"/>
    <w:rsid w:val="006915E9"/>
    <w:rsid w:val="0069162A"/>
    <w:rsid w:val="00691637"/>
    <w:rsid w:val="006925FF"/>
    <w:rsid w:val="00692956"/>
    <w:rsid w:val="006929B9"/>
    <w:rsid w:val="00693067"/>
    <w:rsid w:val="00693076"/>
    <w:rsid w:val="006933A1"/>
    <w:rsid w:val="00693FA4"/>
    <w:rsid w:val="00694364"/>
    <w:rsid w:val="00694796"/>
    <w:rsid w:val="00694ABA"/>
    <w:rsid w:val="00694FA9"/>
    <w:rsid w:val="00695332"/>
    <w:rsid w:val="006953EC"/>
    <w:rsid w:val="0069573C"/>
    <w:rsid w:val="00695B78"/>
    <w:rsid w:val="00695D9F"/>
    <w:rsid w:val="00695DC6"/>
    <w:rsid w:val="0069610E"/>
    <w:rsid w:val="006963C0"/>
    <w:rsid w:val="00696559"/>
    <w:rsid w:val="006968CD"/>
    <w:rsid w:val="00697071"/>
    <w:rsid w:val="0069709F"/>
    <w:rsid w:val="006970C2"/>
    <w:rsid w:val="00697332"/>
    <w:rsid w:val="00697624"/>
    <w:rsid w:val="006A0300"/>
    <w:rsid w:val="006A08A5"/>
    <w:rsid w:val="006A0E6D"/>
    <w:rsid w:val="006A0EA0"/>
    <w:rsid w:val="006A1057"/>
    <w:rsid w:val="006A1163"/>
    <w:rsid w:val="006A134A"/>
    <w:rsid w:val="006A16C6"/>
    <w:rsid w:val="006A1983"/>
    <w:rsid w:val="006A1DE7"/>
    <w:rsid w:val="006A1F66"/>
    <w:rsid w:val="006A24DA"/>
    <w:rsid w:val="006A28C8"/>
    <w:rsid w:val="006A28F5"/>
    <w:rsid w:val="006A2D42"/>
    <w:rsid w:val="006A30A8"/>
    <w:rsid w:val="006A3D3A"/>
    <w:rsid w:val="006A428C"/>
    <w:rsid w:val="006A4C63"/>
    <w:rsid w:val="006A4E53"/>
    <w:rsid w:val="006A53CD"/>
    <w:rsid w:val="006A5641"/>
    <w:rsid w:val="006A56BC"/>
    <w:rsid w:val="006A5B31"/>
    <w:rsid w:val="006A5D6A"/>
    <w:rsid w:val="006A5FD5"/>
    <w:rsid w:val="006A65CF"/>
    <w:rsid w:val="006A6B06"/>
    <w:rsid w:val="006A6C39"/>
    <w:rsid w:val="006A6C49"/>
    <w:rsid w:val="006A6D63"/>
    <w:rsid w:val="006A7044"/>
    <w:rsid w:val="006A708D"/>
    <w:rsid w:val="006A763A"/>
    <w:rsid w:val="006A776F"/>
    <w:rsid w:val="006A7929"/>
    <w:rsid w:val="006A7952"/>
    <w:rsid w:val="006A7969"/>
    <w:rsid w:val="006B0517"/>
    <w:rsid w:val="006B0924"/>
    <w:rsid w:val="006B0ACC"/>
    <w:rsid w:val="006B1164"/>
    <w:rsid w:val="006B12BE"/>
    <w:rsid w:val="006B130F"/>
    <w:rsid w:val="006B143F"/>
    <w:rsid w:val="006B144B"/>
    <w:rsid w:val="006B1788"/>
    <w:rsid w:val="006B1D7A"/>
    <w:rsid w:val="006B2372"/>
    <w:rsid w:val="006B2F41"/>
    <w:rsid w:val="006B3BE7"/>
    <w:rsid w:val="006B414D"/>
    <w:rsid w:val="006B42A1"/>
    <w:rsid w:val="006B44BA"/>
    <w:rsid w:val="006B4A81"/>
    <w:rsid w:val="006B4ACC"/>
    <w:rsid w:val="006B593E"/>
    <w:rsid w:val="006B5A0C"/>
    <w:rsid w:val="006B6CC0"/>
    <w:rsid w:val="006B6DE4"/>
    <w:rsid w:val="006B72EE"/>
    <w:rsid w:val="006B7776"/>
    <w:rsid w:val="006B782B"/>
    <w:rsid w:val="006B7A48"/>
    <w:rsid w:val="006C0315"/>
    <w:rsid w:val="006C0453"/>
    <w:rsid w:val="006C09E5"/>
    <w:rsid w:val="006C1179"/>
    <w:rsid w:val="006C1A60"/>
    <w:rsid w:val="006C1C00"/>
    <w:rsid w:val="006C1CE5"/>
    <w:rsid w:val="006C1F60"/>
    <w:rsid w:val="006C1FEE"/>
    <w:rsid w:val="006C21C8"/>
    <w:rsid w:val="006C21E0"/>
    <w:rsid w:val="006C28B5"/>
    <w:rsid w:val="006C2EEB"/>
    <w:rsid w:val="006C35AF"/>
    <w:rsid w:val="006C37E2"/>
    <w:rsid w:val="006C38EF"/>
    <w:rsid w:val="006C3BBA"/>
    <w:rsid w:val="006C428A"/>
    <w:rsid w:val="006C4503"/>
    <w:rsid w:val="006C4F5D"/>
    <w:rsid w:val="006C51DF"/>
    <w:rsid w:val="006C5281"/>
    <w:rsid w:val="006C55A3"/>
    <w:rsid w:val="006C5CA7"/>
    <w:rsid w:val="006C61C6"/>
    <w:rsid w:val="006C6539"/>
    <w:rsid w:val="006C6856"/>
    <w:rsid w:val="006C6B5E"/>
    <w:rsid w:val="006C7095"/>
    <w:rsid w:val="006C781D"/>
    <w:rsid w:val="006C79D8"/>
    <w:rsid w:val="006D006F"/>
    <w:rsid w:val="006D0DA0"/>
    <w:rsid w:val="006D106E"/>
    <w:rsid w:val="006D1109"/>
    <w:rsid w:val="006D1164"/>
    <w:rsid w:val="006D1525"/>
    <w:rsid w:val="006D155E"/>
    <w:rsid w:val="006D183E"/>
    <w:rsid w:val="006D1B30"/>
    <w:rsid w:val="006D1C14"/>
    <w:rsid w:val="006D1D5E"/>
    <w:rsid w:val="006D1E3B"/>
    <w:rsid w:val="006D2A62"/>
    <w:rsid w:val="006D2FCA"/>
    <w:rsid w:val="006D318C"/>
    <w:rsid w:val="006D37E1"/>
    <w:rsid w:val="006D398A"/>
    <w:rsid w:val="006D409D"/>
    <w:rsid w:val="006D43C8"/>
    <w:rsid w:val="006D47A8"/>
    <w:rsid w:val="006D49D7"/>
    <w:rsid w:val="006D4BF1"/>
    <w:rsid w:val="006D51B0"/>
    <w:rsid w:val="006D54AE"/>
    <w:rsid w:val="006D556F"/>
    <w:rsid w:val="006D5A86"/>
    <w:rsid w:val="006D5B72"/>
    <w:rsid w:val="006D5FD8"/>
    <w:rsid w:val="006D6447"/>
    <w:rsid w:val="006D651C"/>
    <w:rsid w:val="006D6A5B"/>
    <w:rsid w:val="006D6EC9"/>
    <w:rsid w:val="006D73A3"/>
    <w:rsid w:val="006D795D"/>
    <w:rsid w:val="006D79A5"/>
    <w:rsid w:val="006D7D4B"/>
    <w:rsid w:val="006E0134"/>
    <w:rsid w:val="006E01C4"/>
    <w:rsid w:val="006E062C"/>
    <w:rsid w:val="006E06F1"/>
    <w:rsid w:val="006E0F05"/>
    <w:rsid w:val="006E0FD0"/>
    <w:rsid w:val="006E1567"/>
    <w:rsid w:val="006E199B"/>
    <w:rsid w:val="006E1D61"/>
    <w:rsid w:val="006E23DB"/>
    <w:rsid w:val="006E248E"/>
    <w:rsid w:val="006E291E"/>
    <w:rsid w:val="006E2E25"/>
    <w:rsid w:val="006E2E9B"/>
    <w:rsid w:val="006E30E7"/>
    <w:rsid w:val="006E3405"/>
    <w:rsid w:val="006E370E"/>
    <w:rsid w:val="006E37E4"/>
    <w:rsid w:val="006E474F"/>
    <w:rsid w:val="006E49E4"/>
    <w:rsid w:val="006E4E62"/>
    <w:rsid w:val="006E5252"/>
    <w:rsid w:val="006E55B0"/>
    <w:rsid w:val="006E5B5C"/>
    <w:rsid w:val="006E6866"/>
    <w:rsid w:val="006E6E85"/>
    <w:rsid w:val="006E752A"/>
    <w:rsid w:val="006E7916"/>
    <w:rsid w:val="006E7B87"/>
    <w:rsid w:val="006E7D6B"/>
    <w:rsid w:val="006F00E3"/>
    <w:rsid w:val="006F0AA3"/>
    <w:rsid w:val="006F0FA9"/>
    <w:rsid w:val="006F12D0"/>
    <w:rsid w:val="006F18CB"/>
    <w:rsid w:val="006F1F0A"/>
    <w:rsid w:val="006F1FFC"/>
    <w:rsid w:val="006F214F"/>
    <w:rsid w:val="006F27FB"/>
    <w:rsid w:val="006F2E18"/>
    <w:rsid w:val="006F2F17"/>
    <w:rsid w:val="006F30C9"/>
    <w:rsid w:val="006F43BF"/>
    <w:rsid w:val="006F4D94"/>
    <w:rsid w:val="006F583E"/>
    <w:rsid w:val="006F6F2F"/>
    <w:rsid w:val="006F6FF2"/>
    <w:rsid w:val="006F71E2"/>
    <w:rsid w:val="006F73B8"/>
    <w:rsid w:val="006F7648"/>
    <w:rsid w:val="006F7B3D"/>
    <w:rsid w:val="006F7F8F"/>
    <w:rsid w:val="00700025"/>
    <w:rsid w:val="007000BB"/>
    <w:rsid w:val="00700445"/>
    <w:rsid w:val="0070077B"/>
    <w:rsid w:val="0070094A"/>
    <w:rsid w:val="00700AB0"/>
    <w:rsid w:val="00700C5B"/>
    <w:rsid w:val="00700E28"/>
    <w:rsid w:val="00700ECE"/>
    <w:rsid w:val="00701189"/>
    <w:rsid w:val="007011C7"/>
    <w:rsid w:val="00701514"/>
    <w:rsid w:val="00701557"/>
    <w:rsid w:val="00701639"/>
    <w:rsid w:val="0070173E"/>
    <w:rsid w:val="00701BD9"/>
    <w:rsid w:val="00701C4F"/>
    <w:rsid w:val="00701F73"/>
    <w:rsid w:val="0070202F"/>
    <w:rsid w:val="00702104"/>
    <w:rsid w:val="007031FA"/>
    <w:rsid w:val="0070354F"/>
    <w:rsid w:val="0070371E"/>
    <w:rsid w:val="00703734"/>
    <w:rsid w:val="00703A07"/>
    <w:rsid w:val="00703FC3"/>
    <w:rsid w:val="007045D0"/>
    <w:rsid w:val="0070463D"/>
    <w:rsid w:val="0070494A"/>
    <w:rsid w:val="00704B18"/>
    <w:rsid w:val="007052E7"/>
    <w:rsid w:val="007054AA"/>
    <w:rsid w:val="0070576A"/>
    <w:rsid w:val="00705859"/>
    <w:rsid w:val="00705917"/>
    <w:rsid w:val="00705B40"/>
    <w:rsid w:val="00705E4A"/>
    <w:rsid w:val="0070652F"/>
    <w:rsid w:val="00707081"/>
    <w:rsid w:val="00707218"/>
    <w:rsid w:val="007074F5"/>
    <w:rsid w:val="007077F5"/>
    <w:rsid w:val="00707921"/>
    <w:rsid w:val="00707E4B"/>
    <w:rsid w:val="00707F0D"/>
    <w:rsid w:val="007103F0"/>
    <w:rsid w:val="007105D6"/>
    <w:rsid w:val="00710B88"/>
    <w:rsid w:val="00710E85"/>
    <w:rsid w:val="007111B7"/>
    <w:rsid w:val="007117BF"/>
    <w:rsid w:val="007118F4"/>
    <w:rsid w:val="007119DC"/>
    <w:rsid w:val="00711F77"/>
    <w:rsid w:val="0071213C"/>
    <w:rsid w:val="007123AD"/>
    <w:rsid w:val="0071293E"/>
    <w:rsid w:val="00712949"/>
    <w:rsid w:val="00712BD2"/>
    <w:rsid w:val="00713065"/>
    <w:rsid w:val="00713679"/>
    <w:rsid w:val="007136F8"/>
    <w:rsid w:val="007137B9"/>
    <w:rsid w:val="00713BBE"/>
    <w:rsid w:val="00713D77"/>
    <w:rsid w:val="00713E4E"/>
    <w:rsid w:val="0071438F"/>
    <w:rsid w:val="0071441D"/>
    <w:rsid w:val="00714AE9"/>
    <w:rsid w:val="0071536A"/>
    <w:rsid w:val="0071569D"/>
    <w:rsid w:val="007157C1"/>
    <w:rsid w:val="00715B78"/>
    <w:rsid w:val="00715D5B"/>
    <w:rsid w:val="007161A0"/>
    <w:rsid w:val="0071658C"/>
    <w:rsid w:val="00716D9D"/>
    <w:rsid w:val="007174C5"/>
    <w:rsid w:val="007174F8"/>
    <w:rsid w:val="007175A8"/>
    <w:rsid w:val="00717BA0"/>
    <w:rsid w:val="00717C07"/>
    <w:rsid w:val="00717D73"/>
    <w:rsid w:val="0072064F"/>
    <w:rsid w:val="007207A6"/>
    <w:rsid w:val="00720AAF"/>
    <w:rsid w:val="00720B8E"/>
    <w:rsid w:val="00720F38"/>
    <w:rsid w:val="007211B7"/>
    <w:rsid w:val="00721558"/>
    <w:rsid w:val="007217CF"/>
    <w:rsid w:val="00722348"/>
    <w:rsid w:val="00722561"/>
    <w:rsid w:val="007228AE"/>
    <w:rsid w:val="00722938"/>
    <w:rsid w:val="00723227"/>
    <w:rsid w:val="007239EA"/>
    <w:rsid w:val="00723E05"/>
    <w:rsid w:val="00723F14"/>
    <w:rsid w:val="007245BF"/>
    <w:rsid w:val="007248B3"/>
    <w:rsid w:val="0072498E"/>
    <w:rsid w:val="00724B38"/>
    <w:rsid w:val="00725474"/>
    <w:rsid w:val="00725593"/>
    <w:rsid w:val="0072586B"/>
    <w:rsid w:val="00725FF8"/>
    <w:rsid w:val="00726676"/>
    <w:rsid w:val="0072670F"/>
    <w:rsid w:val="00726ACD"/>
    <w:rsid w:val="00727C70"/>
    <w:rsid w:val="00727DAA"/>
    <w:rsid w:val="00727DCA"/>
    <w:rsid w:val="007301AA"/>
    <w:rsid w:val="00730ADB"/>
    <w:rsid w:val="00730DB7"/>
    <w:rsid w:val="00730E50"/>
    <w:rsid w:val="0073127A"/>
    <w:rsid w:val="007312AF"/>
    <w:rsid w:val="007313AB"/>
    <w:rsid w:val="00731906"/>
    <w:rsid w:val="007319EF"/>
    <w:rsid w:val="00731B7D"/>
    <w:rsid w:val="00732AE2"/>
    <w:rsid w:val="00732C3C"/>
    <w:rsid w:val="00732D89"/>
    <w:rsid w:val="00732E95"/>
    <w:rsid w:val="0073360A"/>
    <w:rsid w:val="0073379F"/>
    <w:rsid w:val="007340CB"/>
    <w:rsid w:val="00734534"/>
    <w:rsid w:val="0073472A"/>
    <w:rsid w:val="007348D4"/>
    <w:rsid w:val="007357A8"/>
    <w:rsid w:val="00735808"/>
    <w:rsid w:val="007359E5"/>
    <w:rsid w:val="00735E7F"/>
    <w:rsid w:val="0073642D"/>
    <w:rsid w:val="007364A7"/>
    <w:rsid w:val="007365D9"/>
    <w:rsid w:val="007367AF"/>
    <w:rsid w:val="00736A7E"/>
    <w:rsid w:val="00736BBE"/>
    <w:rsid w:val="00736F81"/>
    <w:rsid w:val="00737184"/>
    <w:rsid w:val="007373B8"/>
    <w:rsid w:val="00737654"/>
    <w:rsid w:val="007379CF"/>
    <w:rsid w:val="00737B91"/>
    <w:rsid w:val="00737BBB"/>
    <w:rsid w:val="00737FC4"/>
    <w:rsid w:val="00740693"/>
    <w:rsid w:val="00740E45"/>
    <w:rsid w:val="00740E86"/>
    <w:rsid w:val="00740F88"/>
    <w:rsid w:val="0074115B"/>
    <w:rsid w:val="007412DD"/>
    <w:rsid w:val="00741585"/>
    <w:rsid w:val="00742074"/>
    <w:rsid w:val="0074217B"/>
    <w:rsid w:val="00742544"/>
    <w:rsid w:val="00742617"/>
    <w:rsid w:val="007426F9"/>
    <w:rsid w:val="0074367F"/>
    <w:rsid w:val="007436A8"/>
    <w:rsid w:val="00743C64"/>
    <w:rsid w:val="0074409B"/>
    <w:rsid w:val="00744398"/>
    <w:rsid w:val="007450A4"/>
    <w:rsid w:val="00745468"/>
    <w:rsid w:val="00745564"/>
    <w:rsid w:val="0074584D"/>
    <w:rsid w:val="00745D0F"/>
    <w:rsid w:val="00746099"/>
    <w:rsid w:val="007463C9"/>
    <w:rsid w:val="007469DD"/>
    <w:rsid w:val="0074721C"/>
    <w:rsid w:val="00747F42"/>
    <w:rsid w:val="0075061F"/>
    <w:rsid w:val="0075070B"/>
    <w:rsid w:val="007508E8"/>
    <w:rsid w:val="00750A1D"/>
    <w:rsid w:val="00750A52"/>
    <w:rsid w:val="00750D78"/>
    <w:rsid w:val="00750DD2"/>
    <w:rsid w:val="00750EE1"/>
    <w:rsid w:val="007514D6"/>
    <w:rsid w:val="0075168B"/>
    <w:rsid w:val="00751974"/>
    <w:rsid w:val="00752037"/>
    <w:rsid w:val="00752AA8"/>
    <w:rsid w:val="007533E4"/>
    <w:rsid w:val="00753479"/>
    <w:rsid w:val="0075395F"/>
    <w:rsid w:val="00753D03"/>
    <w:rsid w:val="00754170"/>
    <w:rsid w:val="00754297"/>
    <w:rsid w:val="00754478"/>
    <w:rsid w:val="0075507C"/>
    <w:rsid w:val="00755251"/>
    <w:rsid w:val="007554BD"/>
    <w:rsid w:val="0075556A"/>
    <w:rsid w:val="007564D3"/>
    <w:rsid w:val="007565E9"/>
    <w:rsid w:val="007576AF"/>
    <w:rsid w:val="007576F8"/>
    <w:rsid w:val="0075790C"/>
    <w:rsid w:val="0076030B"/>
    <w:rsid w:val="00760424"/>
    <w:rsid w:val="007607DD"/>
    <w:rsid w:val="0076082C"/>
    <w:rsid w:val="0076086B"/>
    <w:rsid w:val="00760CB3"/>
    <w:rsid w:val="00761622"/>
    <w:rsid w:val="00761ACF"/>
    <w:rsid w:val="00761C81"/>
    <w:rsid w:val="00761CCB"/>
    <w:rsid w:val="00761D6A"/>
    <w:rsid w:val="00761F2A"/>
    <w:rsid w:val="007620EB"/>
    <w:rsid w:val="00762173"/>
    <w:rsid w:val="007622FC"/>
    <w:rsid w:val="00762A8D"/>
    <w:rsid w:val="00763009"/>
    <w:rsid w:val="00763567"/>
    <w:rsid w:val="00763680"/>
    <w:rsid w:val="00763727"/>
    <w:rsid w:val="00763F2A"/>
    <w:rsid w:val="0076432F"/>
    <w:rsid w:val="007643E0"/>
    <w:rsid w:val="007646DE"/>
    <w:rsid w:val="00764950"/>
    <w:rsid w:val="007649EF"/>
    <w:rsid w:val="00764A15"/>
    <w:rsid w:val="00765334"/>
    <w:rsid w:val="00765809"/>
    <w:rsid w:val="0076625C"/>
    <w:rsid w:val="0076649C"/>
    <w:rsid w:val="00766576"/>
    <w:rsid w:val="00767078"/>
    <w:rsid w:val="00767149"/>
    <w:rsid w:val="00767218"/>
    <w:rsid w:val="007674B9"/>
    <w:rsid w:val="007677E7"/>
    <w:rsid w:val="0076782E"/>
    <w:rsid w:val="007703AF"/>
    <w:rsid w:val="007707F6"/>
    <w:rsid w:val="00770B88"/>
    <w:rsid w:val="00770CB4"/>
    <w:rsid w:val="00770D44"/>
    <w:rsid w:val="00771452"/>
    <w:rsid w:val="00771924"/>
    <w:rsid w:val="00771E67"/>
    <w:rsid w:val="007721FB"/>
    <w:rsid w:val="00772529"/>
    <w:rsid w:val="0077255E"/>
    <w:rsid w:val="0077260F"/>
    <w:rsid w:val="00772682"/>
    <w:rsid w:val="0077271E"/>
    <w:rsid w:val="00772A7A"/>
    <w:rsid w:val="00772B85"/>
    <w:rsid w:val="0077308B"/>
    <w:rsid w:val="007738A3"/>
    <w:rsid w:val="00773F27"/>
    <w:rsid w:val="00773F30"/>
    <w:rsid w:val="0077506B"/>
    <w:rsid w:val="00775298"/>
    <w:rsid w:val="00775506"/>
    <w:rsid w:val="00775543"/>
    <w:rsid w:val="007756A5"/>
    <w:rsid w:val="00775965"/>
    <w:rsid w:val="00775D35"/>
    <w:rsid w:val="00775D61"/>
    <w:rsid w:val="00775DF3"/>
    <w:rsid w:val="0077641D"/>
    <w:rsid w:val="00776430"/>
    <w:rsid w:val="0077656A"/>
    <w:rsid w:val="00776716"/>
    <w:rsid w:val="0077677A"/>
    <w:rsid w:val="0077683E"/>
    <w:rsid w:val="0077705E"/>
    <w:rsid w:val="00777C38"/>
    <w:rsid w:val="00780655"/>
    <w:rsid w:val="0078088D"/>
    <w:rsid w:val="00780BD6"/>
    <w:rsid w:val="00780D61"/>
    <w:rsid w:val="00780F8A"/>
    <w:rsid w:val="007812ED"/>
    <w:rsid w:val="007814FE"/>
    <w:rsid w:val="00781537"/>
    <w:rsid w:val="00782348"/>
    <w:rsid w:val="007825D6"/>
    <w:rsid w:val="00782730"/>
    <w:rsid w:val="00782AF3"/>
    <w:rsid w:val="0078334B"/>
    <w:rsid w:val="00783366"/>
    <w:rsid w:val="00783712"/>
    <w:rsid w:val="00783965"/>
    <w:rsid w:val="00783CE5"/>
    <w:rsid w:val="00783DA6"/>
    <w:rsid w:val="00783ED1"/>
    <w:rsid w:val="00783F26"/>
    <w:rsid w:val="00784366"/>
    <w:rsid w:val="00784D08"/>
    <w:rsid w:val="00784D35"/>
    <w:rsid w:val="00784D86"/>
    <w:rsid w:val="007850A8"/>
    <w:rsid w:val="007854BD"/>
    <w:rsid w:val="00785876"/>
    <w:rsid w:val="00785951"/>
    <w:rsid w:val="00785AB9"/>
    <w:rsid w:val="00785CEB"/>
    <w:rsid w:val="00785D43"/>
    <w:rsid w:val="0078603B"/>
    <w:rsid w:val="00786173"/>
    <w:rsid w:val="00786490"/>
    <w:rsid w:val="00786692"/>
    <w:rsid w:val="007868C7"/>
    <w:rsid w:val="00786BDC"/>
    <w:rsid w:val="00786D5F"/>
    <w:rsid w:val="00786F5B"/>
    <w:rsid w:val="007870DB"/>
    <w:rsid w:val="0078745E"/>
    <w:rsid w:val="007876A9"/>
    <w:rsid w:val="00787BDE"/>
    <w:rsid w:val="00790620"/>
    <w:rsid w:val="00790903"/>
    <w:rsid w:val="00790C37"/>
    <w:rsid w:val="00790DF1"/>
    <w:rsid w:val="00790F64"/>
    <w:rsid w:val="00791281"/>
    <w:rsid w:val="00791EA9"/>
    <w:rsid w:val="00792311"/>
    <w:rsid w:val="00792318"/>
    <w:rsid w:val="0079240A"/>
    <w:rsid w:val="00792612"/>
    <w:rsid w:val="007926B0"/>
    <w:rsid w:val="007928B6"/>
    <w:rsid w:val="00792A3A"/>
    <w:rsid w:val="00792DFC"/>
    <w:rsid w:val="00792F62"/>
    <w:rsid w:val="00792F84"/>
    <w:rsid w:val="00792FF2"/>
    <w:rsid w:val="00793356"/>
    <w:rsid w:val="00793F43"/>
    <w:rsid w:val="007940DA"/>
    <w:rsid w:val="0079460E"/>
    <w:rsid w:val="00794761"/>
    <w:rsid w:val="00794AAF"/>
    <w:rsid w:val="00794B6A"/>
    <w:rsid w:val="00794B86"/>
    <w:rsid w:val="00794D0A"/>
    <w:rsid w:val="00794EB3"/>
    <w:rsid w:val="0079513A"/>
    <w:rsid w:val="0079571C"/>
    <w:rsid w:val="007959ED"/>
    <w:rsid w:val="00795AB0"/>
    <w:rsid w:val="00795D43"/>
    <w:rsid w:val="00796629"/>
    <w:rsid w:val="00796C08"/>
    <w:rsid w:val="00796E39"/>
    <w:rsid w:val="007970EF"/>
    <w:rsid w:val="00797415"/>
    <w:rsid w:val="0079755F"/>
    <w:rsid w:val="007A016E"/>
    <w:rsid w:val="007A0351"/>
    <w:rsid w:val="007A098B"/>
    <w:rsid w:val="007A0A91"/>
    <w:rsid w:val="007A0BD2"/>
    <w:rsid w:val="007A12BD"/>
    <w:rsid w:val="007A158C"/>
    <w:rsid w:val="007A1C35"/>
    <w:rsid w:val="007A1F21"/>
    <w:rsid w:val="007A27A1"/>
    <w:rsid w:val="007A281C"/>
    <w:rsid w:val="007A2C87"/>
    <w:rsid w:val="007A36CC"/>
    <w:rsid w:val="007A4C27"/>
    <w:rsid w:val="007A4F75"/>
    <w:rsid w:val="007A52C7"/>
    <w:rsid w:val="007A5364"/>
    <w:rsid w:val="007A539B"/>
    <w:rsid w:val="007A5548"/>
    <w:rsid w:val="007A55F5"/>
    <w:rsid w:val="007A631A"/>
    <w:rsid w:val="007A6BFC"/>
    <w:rsid w:val="007A701F"/>
    <w:rsid w:val="007A7218"/>
    <w:rsid w:val="007A758F"/>
    <w:rsid w:val="007A76D6"/>
    <w:rsid w:val="007A7767"/>
    <w:rsid w:val="007A78D6"/>
    <w:rsid w:val="007A79F2"/>
    <w:rsid w:val="007A7E72"/>
    <w:rsid w:val="007B0566"/>
    <w:rsid w:val="007B05CE"/>
    <w:rsid w:val="007B0922"/>
    <w:rsid w:val="007B0A99"/>
    <w:rsid w:val="007B0E1A"/>
    <w:rsid w:val="007B0EF4"/>
    <w:rsid w:val="007B178B"/>
    <w:rsid w:val="007B17AA"/>
    <w:rsid w:val="007B18B4"/>
    <w:rsid w:val="007B1E3D"/>
    <w:rsid w:val="007B2ED9"/>
    <w:rsid w:val="007B2F68"/>
    <w:rsid w:val="007B2F76"/>
    <w:rsid w:val="007B3262"/>
    <w:rsid w:val="007B3325"/>
    <w:rsid w:val="007B355D"/>
    <w:rsid w:val="007B36D7"/>
    <w:rsid w:val="007B3840"/>
    <w:rsid w:val="007B385C"/>
    <w:rsid w:val="007B3C7F"/>
    <w:rsid w:val="007B45AE"/>
    <w:rsid w:val="007B4630"/>
    <w:rsid w:val="007B4B8C"/>
    <w:rsid w:val="007B4C94"/>
    <w:rsid w:val="007B4F3F"/>
    <w:rsid w:val="007B51E6"/>
    <w:rsid w:val="007B529C"/>
    <w:rsid w:val="007B57FA"/>
    <w:rsid w:val="007B5B68"/>
    <w:rsid w:val="007B6422"/>
    <w:rsid w:val="007B6549"/>
    <w:rsid w:val="007B6BD5"/>
    <w:rsid w:val="007B6BED"/>
    <w:rsid w:val="007B6D55"/>
    <w:rsid w:val="007B6DB6"/>
    <w:rsid w:val="007B6FFD"/>
    <w:rsid w:val="007B7B8E"/>
    <w:rsid w:val="007B7C2D"/>
    <w:rsid w:val="007B7F78"/>
    <w:rsid w:val="007C06F0"/>
    <w:rsid w:val="007C0D29"/>
    <w:rsid w:val="007C1557"/>
    <w:rsid w:val="007C1826"/>
    <w:rsid w:val="007C1913"/>
    <w:rsid w:val="007C1A26"/>
    <w:rsid w:val="007C219C"/>
    <w:rsid w:val="007C31C0"/>
    <w:rsid w:val="007C3632"/>
    <w:rsid w:val="007C3B84"/>
    <w:rsid w:val="007C3D24"/>
    <w:rsid w:val="007C4289"/>
    <w:rsid w:val="007C4657"/>
    <w:rsid w:val="007C4C0A"/>
    <w:rsid w:val="007C4CE8"/>
    <w:rsid w:val="007C533D"/>
    <w:rsid w:val="007C561B"/>
    <w:rsid w:val="007C5E4F"/>
    <w:rsid w:val="007C5E70"/>
    <w:rsid w:val="007C6001"/>
    <w:rsid w:val="007C663A"/>
    <w:rsid w:val="007C6E8B"/>
    <w:rsid w:val="007C72E8"/>
    <w:rsid w:val="007C77C1"/>
    <w:rsid w:val="007C78BA"/>
    <w:rsid w:val="007C78DA"/>
    <w:rsid w:val="007C7909"/>
    <w:rsid w:val="007C7E7C"/>
    <w:rsid w:val="007D005C"/>
    <w:rsid w:val="007D04CE"/>
    <w:rsid w:val="007D05CA"/>
    <w:rsid w:val="007D06B5"/>
    <w:rsid w:val="007D0A51"/>
    <w:rsid w:val="007D0D77"/>
    <w:rsid w:val="007D10B3"/>
    <w:rsid w:val="007D1674"/>
    <w:rsid w:val="007D19E1"/>
    <w:rsid w:val="007D26B1"/>
    <w:rsid w:val="007D28C7"/>
    <w:rsid w:val="007D2CD6"/>
    <w:rsid w:val="007D2FAD"/>
    <w:rsid w:val="007D34A4"/>
    <w:rsid w:val="007D3838"/>
    <w:rsid w:val="007D4780"/>
    <w:rsid w:val="007D481D"/>
    <w:rsid w:val="007D4937"/>
    <w:rsid w:val="007D4BA7"/>
    <w:rsid w:val="007D4F19"/>
    <w:rsid w:val="007D54BC"/>
    <w:rsid w:val="007D5D82"/>
    <w:rsid w:val="007D61B0"/>
    <w:rsid w:val="007D6BE8"/>
    <w:rsid w:val="007D6DDD"/>
    <w:rsid w:val="007D6E8D"/>
    <w:rsid w:val="007D6EDC"/>
    <w:rsid w:val="007D70AD"/>
    <w:rsid w:val="007D76E3"/>
    <w:rsid w:val="007D7986"/>
    <w:rsid w:val="007D7B0E"/>
    <w:rsid w:val="007D7C72"/>
    <w:rsid w:val="007D7D94"/>
    <w:rsid w:val="007E0F23"/>
    <w:rsid w:val="007E116D"/>
    <w:rsid w:val="007E1540"/>
    <w:rsid w:val="007E16B7"/>
    <w:rsid w:val="007E1CFD"/>
    <w:rsid w:val="007E1F2F"/>
    <w:rsid w:val="007E1FEB"/>
    <w:rsid w:val="007E2322"/>
    <w:rsid w:val="007E2D80"/>
    <w:rsid w:val="007E358F"/>
    <w:rsid w:val="007E3CB3"/>
    <w:rsid w:val="007E3D55"/>
    <w:rsid w:val="007E4016"/>
    <w:rsid w:val="007E4244"/>
    <w:rsid w:val="007E4278"/>
    <w:rsid w:val="007E4AD4"/>
    <w:rsid w:val="007E4BC7"/>
    <w:rsid w:val="007E4E16"/>
    <w:rsid w:val="007E5186"/>
    <w:rsid w:val="007E5294"/>
    <w:rsid w:val="007E5324"/>
    <w:rsid w:val="007E59F9"/>
    <w:rsid w:val="007E5AB5"/>
    <w:rsid w:val="007E5FF3"/>
    <w:rsid w:val="007E69E9"/>
    <w:rsid w:val="007E734D"/>
    <w:rsid w:val="007E7668"/>
    <w:rsid w:val="007E77A3"/>
    <w:rsid w:val="007E7E90"/>
    <w:rsid w:val="007E7EEC"/>
    <w:rsid w:val="007E7EFA"/>
    <w:rsid w:val="007F00BE"/>
    <w:rsid w:val="007F018A"/>
    <w:rsid w:val="007F0900"/>
    <w:rsid w:val="007F0B4A"/>
    <w:rsid w:val="007F0BD8"/>
    <w:rsid w:val="007F0C1A"/>
    <w:rsid w:val="007F0F8E"/>
    <w:rsid w:val="007F103F"/>
    <w:rsid w:val="007F178C"/>
    <w:rsid w:val="007F1CE4"/>
    <w:rsid w:val="007F1FE3"/>
    <w:rsid w:val="007F2074"/>
    <w:rsid w:val="007F2420"/>
    <w:rsid w:val="007F25B5"/>
    <w:rsid w:val="007F2D84"/>
    <w:rsid w:val="007F2FBB"/>
    <w:rsid w:val="007F336F"/>
    <w:rsid w:val="007F3411"/>
    <w:rsid w:val="007F36DD"/>
    <w:rsid w:val="007F3712"/>
    <w:rsid w:val="007F3918"/>
    <w:rsid w:val="007F3C6E"/>
    <w:rsid w:val="007F43D9"/>
    <w:rsid w:val="007F45CF"/>
    <w:rsid w:val="007F47BC"/>
    <w:rsid w:val="007F5590"/>
    <w:rsid w:val="007F57B2"/>
    <w:rsid w:val="007F590E"/>
    <w:rsid w:val="007F5B43"/>
    <w:rsid w:val="007F5B44"/>
    <w:rsid w:val="007F5B46"/>
    <w:rsid w:val="007F5FE5"/>
    <w:rsid w:val="007F6A74"/>
    <w:rsid w:val="007F6C92"/>
    <w:rsid w:val="007F6D6A"/>
    <w:rsid w:val="007F702C"/>
    <w:rsid w:val="007F71E3"/>
    <w:rsid w:val="007F721F"/>
    <w:rsid w:val="007F7E0F"/>
    <w:rsid w:val="008004C9"/>
    <w:rsid w:val="008009B4"/>
    <w:rsid w:val="008022D6"/>
    <w:rsid w:val="0080232B"/>
    <w:rsid w:val="00802897"/>
    <w:rsid w:val="00802CA2"/>
    <w:rsid w:val="00802D1D"/>
    <w:rsid w:val="00802EB9"/>
    <w:rsid w:val="00803164"/>
    <w:rsid w:val="00803BE7"/>
    <w:rsid w:val="00804379"/>
    <w:rsid w:val="00804409"/>
    <w:rsid w:val="00804D46"/>
    <w:rsid w:val="00804F0B"/>
    <w:rsid w:val="0080503D"/>
    <w:rsid w:val="008053B7"/>
    <w:rsid w:val="008054F0"/>
    <w:rsid w:val="008055FD"/>
    <w:rsid w:val="0080564E"/>
    <w:rsid w:val="0080583D"/>
    <w:rsid w:val="00805C29"/>
    <w:rsid w:val="00806347"/>
    <w:rsid w:val="008065F7"/>
    <w:rsid w:val="008066B7"/>
    <w:rsid w:val="008069D8"/>
    <w:rsid w:val="00806C12"/>
    <w:rsid w:val="008070E8"/>
    <w:rsid w:val="00807467"/>
    <w:rsid w:val="00807CAE"/>
    <w:rsid w:val="00807F04"/>
    <w:rsid w:val="00810779"/>
    <w:rsid w:val="008107CF"/>
    <w:rsid w:val="00810A9E"/>
    <w:rsid w:val="00810C4B"/>
    <w:rsid w:val="00810E8E"/>
    <w:rsid w:val="00811394"/>
    <w:rsid w:val="008113DE"/>
    <w:rsid w:val="0081157E"/>
    <w:rsid w:val="00811B13"/>
    <w:rsid w:val="00812647"/>
    <w:rsid w:val="0081286C"/>
    <w:rsid w:val="00813277"/>
    <w:rsid w:val="00813346"/>
    <w:rsid w:val="0081382F"/>
    <w:rsid w:val="00813991"/>
    <w:rsid w:val="00813F9A"/>
    <w:rsid w:val="00814655"/>
    <w:rsid w:val="0081514B"/>
    <w:rsid w:val="00815211"/>
    <w:rsid w:val="00815438"/>
    <w:rsid w:val="00815733"/>
    <w:rsid w:val="00815AA7"/>
    <w:rsid w:val="00815C81"/>
    <w:rsid w:val="00816432"/>
    <w:rsid w:val="00816693"/>
    <w:rsid w:val="008177A3"/>
    <w:rsid w:val="008177A7"/>
    <w:rsid w:val="00817D32"/>
    <w:rsid w:val="00817EE4"/>
    <w:rsid w:val="00820D7B"/>
    <w:rsid w:val="00820FED"/>
    <w:rsid w:val="00821524"/>
    <w:rsid w:val="00821969"/>
    <w:rsid w:val="00821A60"/>
    <w:rsid w:val="008225B9"/>
    <w:rsid w:val="008225FF"/>
    <w:rsid w:val="008226EC"/>
    <w:rsid w:val="00822A1E"/>
    <w:rsid w:val="00822E21"/>
    <w:rsid w:val="00822FB7"/>
    <w:rsid w:val="00823529"/>
    <w:rsid w:val="00823E3D"/>
    <w:rsid w:val="00823EF0"/>
    <w:rsid w:val="0082426F"/>
    <w:rsid w:val="00824605"/>
    <w:rsid w:val="008247B5"/>
    <w:rsid w:val="0082489F"/>
    <w:rsid w:val="00824A21"/>
    <w:rsid w:val="00824CC0"/>
    <w:rsid w:val="00824D8B"/>
    <w:rsid w:val="00824E99"/>
    <w:rsid w:val="0082519B"/>
    <w:rsid w:val="0082561B"/>
    <w:rsid w:val="00825C28"/>
    <w:rsid w:val="00825DEA"/>
    <w:rsid w:val="008269A1"/>
    <w:rsid w:val="008269DC"/>
    <w:rsid w:val="00826A9A"/>
    <w:rsid w:val="00826AB6"/>
    <w:rsid w:val="00827111"/>
    <w:rsid w:val="00827296"/>
    <w:rsid w:val="00827432"/>
    <w:rsid w:val="008274BC"/>
    <w:rsid w:val="008276E5"/>
    <w:rsid w:val="008276FD"/>
    <w:rsid w:val="00827991"/>
    <w:rsid w:val="00827D32"/>
    <w:rsid w:val="00827F5B"/>
    <w:rsid w:val="0083044C"/>
    <w:rsid w:val="008307D0"/>
    <w:rsid w:val="008307ED"/>
    <w:rsid w:val="00830916"/>
    <w:rsid w:val="008309DB"/>
    <w:rsid w:val="00830CF7"/>
    <w:rsid w:val="00830DEF"/>
    <w:rsid w:val="0083103B"/>
    <w:rsid w:val="00831129"/>
    <w:rsid w:val="00831CA5"/>
    <w:rsid w:val="00831DDC"/>
    <w:rsid w:val="00831E18"/>
    <w:rsid w:val="00831F01"/>
    <w:rsid w:val="00832901"/>
    <w:rsid w:val="00832E3B"/>
    <w:rsid w:val="00833A65"/>
    <w:rsid w:val="00833D02"/>
    <w:rsid w:val="00833DC6"/>
    <w:rsid w:val="00833E98"/>
    <w:rsid w:val="00834094"/>
    <w:rsid w:val="008343C2"/>
    <w:rsid w:val="008345E5"/>
    <w:rsid w:val="008346C7"/>
    <w:rsid w:val="00834C4D"/>
    <w:rsid w:val="00834F31"/>
    <w:rsid w:val="00834F57"/>
    <w:rsid w:val="00835414"/>
    <w:rsid w:val="0083577D"/>
    <w:rsid w:val="00835920"/>
    <w:rsid w:val="00835C57"/>
    <w:rsid w:val="0083600E"/>
    <w:rsid w:val="00836368"/>
    <w:rsid w:val="00836B88"/>
    <w:rsid w:val="00836E3E"/>
    <w:rsid w:val="00836E66"/>
    <w:rsid w:val="0084007D"/>
    <w:rsid w:val="008402AB"/>
    <w:rsid w:val="008404D8"/>
    <w:rsid w:val="0084067C"/>
    <w:rsid w:val="008407AF"/>
    <w:rsid w:val="0084106E"/>
    <w:rsid w:val="008412F0"/>
    <w:rsid w:val="008415D9"/>
    <w:rsid w:val="008419DA"/>
    <w:rsid w:val="00841AB1"/>
    <w:rsid w:val="0084233F"/>
    <w:rsid w:val="00842394"/>
    <w:rsid w:val="00842673"/>
    <w:rsid w:val="00842C2F"/>
    <w:rsid w:val="00842E02"/>
    <w:rsid w:val="008430B2"/>
    <w:rsid w:val="0084375B"/>
    <w:rsid w:val="008439A4"/>
    <w:rsid w:val="00843AB2"/>
    <w:rsid w:val="00843CEC"/>
    <w:rsid w:val="00843D6F"/>
    <w:rsid w:val="008440EC"/>
    <w:rsid w:val="008440FF"/>
    <w:rsid w:val="00844269"/>
    <w:rsid w:val="00844275"/>
    <w:rsid w:val="008444EF"/>
    <w:rsid w:val="008452B4"/>
    <w:rsid w:val="008456AF"/>
    <w:rsid w:val="0084633D"/>
    <w:rsid w:val="0084679D"/>
    <w:rsid w:val="00846D71"/>
    <w:rsid w:val="00847269"/>
    <w:rsid w:val="008479CB"/>
    <w:rsid w:val="0085053A"/>
    <w:rsid w:val="0085058B"/>
    <w:rsid w:val="00850BD0"/>
    <w:rsid w:val="00850BDA"/>
    <w:rsid w:val="00851DCA"/>
    <w:rsid w:val="00851E54"/>
    <w:rsid w:val="0085200B"/>
    <w:rsid w:val="00852207"/>
    <w:rsid w:val="00852357"/>
    <w:rsid w:val="0085277B"/>
    <w:rsid w:val="00852B9F"/>
    <w:rsid w:val="00852D57"/>
    <w:rsid w:val="00852E2D"/>
    <w:rsid w:val="00853307"/>
    <w:rsid w:val="00853CAF"/>
    <w:rsid w:val="00853D20"/>
    <w:rsid w:val="008540EC"/>
    <w:rsid w:val="0085478C"/>
    <w:rsid w:val="008547BA"/>
    <w:rsid w:val="0085521F"/>
    <w:rsid w:val="00855379"/>
    <w:rsid w:val="00855718"/>
    <w:rsid w:val="008559C5"/>
    <w:rsid w:val="00855D3A"/>
    <w:rsid w:val="00856345"/>
    <w:rsid w:val="0085635F"/>
    <w:rsid w:val="008563AB"/>
    <w:rsid w:val="008572FA"/>
    <w:rsid w:val="00857E49"/>
    <w:rsid w:val="00857E52"/>
    <w:rsid w:val="00857ED3"/>
    <w:rsid w:val="00860A78"/>
    <w:rsid w:val="00860E8F"/>
    <w:rsid w:val="00860EFC"/>
    <w:rsid w:val="00860F18"/>
    <w:rsid w:val="00861894"/>
    <w:rsid w:val="008618B7"/>
    <w:rsid w:val="00861CD9"/>
    <w:rsid w:val="008621DF"/>
    <w:rsid w:val="00862391"/>
    <w:rsid w:val="008627FA"/>
    <w:rsid w:val="00862FE6"/>
    <w:rsid w:val="00863CA1"/>
    <w:rsid w:val="00863CDD"/>
    <w:rsid w:val="00864680"/>
    <w:rsid w:val="00865552"/>
    <w:rsid w:val="00865609"/>
    <w:rsid w:val="008656B5"/>
    <w:rsid w:val="00865BF2"/>
    <w:rsid w:val="00865FD5"/>
    <w:rsid w:val="008664BF"/>
    <w:rsid w:val="0086690A"/>
    <w:rsid w:val="00866B41"/>
    <w:rsid w:val="00866C5B"/>
    <w:rsid w:val="00867233"/>
    <w:rsid w:val="00867464"/>
    <w:rsid w:val="0086763F"/>
    <w:rsid w:val="00867748"/>
    <w:rsid w:val="00867990"/>
    <w:rsid w:val="008704F3"/>
    <w:rsid w:val="008705D4"/>
    <w:rsid w:val="0087078B"/>
    <w:rsid w:val="008707BB"/>
    <w:rsid w:val="00871162"/>
    <w:rsid w:val="00871B1F"/>
    <w:rsid w:val="00871C64"/>
    <w:rsid w:val="00871E4D"/>
    <w:rsid w:val="0087220C"/>
    <w:rsid w:val="00872593"/>
    <w:rsid w:val="0087285D"/>
    <w:rsid w:val="00872B2D"/>
    <w:rsid w:val="00872BF6"/>
    <w:rsid w:val="00872D2E"/>
    <w:rsid w:val="00873611"/>
    <w:rsid w:val="0087407E"/>
    <w:rsid w:val="0087410E"/>
    <w:rsid w:val="008747DB"/>
    <w:rsid w:val="00874957"/>
    <w:rsid w:val="00874DF8"/>
    <w:rsid w:val="0087531B"/>
    <w:rsid w:val="008755DB"/>
    <w:rsid w:val="00875BBF"/>
    <w:rsid w:val="00876014"/>
    <w:rsid w:val="008760B3"/>
    <w:rsid w:val="00876871"/>
    <w:rsid w:val="00877995"/>
    <w:rsid w:val="00877D8B"/>
    <w:rsid w:val="00880235"/>
    <w:rsid w:val="008802AF"/>
    <w:rsid w:val="0088072E"/>
    <w:rsid w:val="00880F31"/>
    <w:rsid w:val="0088177B"/>
    <w:rsid w:val="0088183E"/>
    <w:rsid w:val="00881D26"/>
    <w:rsid w:val="00882652"/>
    <w:rsid w:val="00882CD6"/>
    <w:rsid w:val="0088335B"/>
    <w:rsid w:val="00883B04"/>
    <w:rsid w:val="008840BF"/>
    <w:rsid w:val="00884836"/>
    <w:rsid w:val="00884954"/>
    <w:rsid w:val="0088498E"/>
    <w:rsid w:val="00884C92"/>
    <w:rsid w:val="00884EBA"/>
    <w:rsid w:val="00885C6F"/>
    <w:rsid w:val="0088631D"/>
    <w:rsid w:val="0088690A"/>
    <w:rsid w:val="00886B59"/>
    <w:rsid w:val="00886CCE"/>
    <w:rsid w:val="008871B5"/>
    <w:rsid w:val="0088759B"/>
    <w:rsid w:val="0088767A"/>
    <w:rsid w:val="008878AE"/>
    <w:rsid w:val="00887961"/>
    <w:rsid w:val="00890E89"/>
    <w:rsid w:val="00890EB5"/>
    <w:rsid w:val="00891F0A"/>
    <w:rsid w:val="00892AB5"/>
    <w:rsid w:val="00892F0D"/>
    <w:rsid w:val="00892F9A"/>
    <w:rsid w:val="008932CA"/>
    <w:rsid w:val="00893424"/>
    <w:rsid w:val="00893CF2"/>
    <w:rsid w:val="0089406B"/>
    <w:rsid w:val="00894265"/>
    <w:rsid w:val="008946FC"/>
    <w:rsid w:val="00894CAB"/>
    <w:rsid w:val="0089534A"/>
    <w:rsid w:val="008959DA"/>
    <w:rsid w:val="00895A7D"/>
    <w:rsid w:val="00895A89"/>
    <w:rsid w:val="00895C0B"/>
    <w:rsid w:val="00895C7C"/>
    <w:rsid w:val="00895E9D"/>
    <w:rsid w:val="00896424"/>
    <w:rsid w:val="00896554"/>
    <w:rsid w:val="008967F7"/>
    <w:rsid w:val="00896CC4"/>
    <w:rsid w:val="00897832"/>
    <w:rsid w:val="00897ACC"/>
    <w:rsid w:val="008A0071"/>
    <w:rsid w:val="008A0276"/>
    <w:rsid w:val="008A0323"/>
    <w:rsid w:val="008A0387"/>
    <w:rsid w:val="008A05F7"/>
    <w:rsid w:val="008A09E6"/>
    <w:rsid w:val="008A0BE3"/>
    <w:rsid w:val="008A0C74"/>
    <w:rsid w:val="008A0DDC"/>
    <w:rsid w:val="008A10ED"/>
    <w:rsid w:val="008A1432"/>
    <w:rsid w:val="008A1D13"/>
    <w:rsid w:val="008A1F5C"/>
    <w:rsid w:val="008A2970"/>
    <w:rsid w:val="008A2F44"/>
    <w:rsid w:val="008A3793"/>
    <w:rsid w:val="008A39F3"/>
    <w:rsid w:val="008A3D84"/>
    <w:rsid w:val="008A3EA8"/>
    <w:rsid w:val="008A419E"/>
    <w:rsid w:val="008A47A5"/>
    <w:rsid w:val="008A4B13"/>
    <w:rsid w:val="008A4E1D"/>
    <w:rsid w:val="008A5B0D"/>
    <w:rsid w:val="008A5F58"/>
    <w:rsid w:val="008A6285"/>
    <w:rsid w:val="008A6B55"/>
    <w:rsid w:val="008A6B93"/>
    <w:rsid w:val="008A7110"/>
    <w:rsid w:val="008A7124"/>
    <w:rsid w:val="008A747C"/>
    <w:rsid w:val="008A7759"/>
    <w:rsid w:val="008A78D9"/>
    <w:rsid w:val="008A7926"/>
    <w:rsid w:val="008A7ADC"/>
    <w:rsid w:val="008B0292"/>
    <w:rsid w:val="008B029A"/>
    <w:rsid w:val="008B0557"/>
    <w:rsid w:val="008B05F8"/>
    <w:rsid w:val="008B0708"/>
    <w:rsid w:val="008B0B5A"/>
    <w:rsid w:val="008B0E2C"/>
    <w:rsid w:val="008B0E6A"/>
    <w:rsid w:val="008B1337"/>
    <w:rsid w:val="008B1582"/>
    <w:rsid w:val="008B23D1"/>
    <w:rsid w:val="008B27E8"/>
    <w:rsid w:val="008B2846"/>
    <w:rsid w:val="008B2916"/>
    <w:rsid w:val="008B2E91"/>
    <w:rsid w:val="008B3C9C"/>
    <w:rsid w:val="008B3F03"/>
    <w:rsid w:val="008B40B0"/>
    <w:rsid w:val="008B462A"/>
    <w:rsid w:val="008B496E"/>
    <w:rsid w:val="008B4CC9"/>
    <w:rsid w:val="008B5271"/>
    <w:rsid w:val="008B5E47"/>
    <w:rsid w:val="008B668E"/>
    <w:rsid w:val="008B669B"/>
    <w:rsid w:val="008B6A8D"/>
    <w:rsid w:val="008B6B01"/>
    <w:rsid w:val="008B706D"/>
    <w:rsid w:val="008B7C56"/>
    <w:rsid w:val="008C04D0"/>
    <w:rsid w:val="008C082E"/>
    <w:rsid w:val="008C0A5E"/>
    <w:rsid w:val="008C0BF0"/>
    <w:rsid w:val="008C0BF1"/>
    <w:rsid w:val="008C0C8A"/>
    <w:rsid w:val="008C1B31"/>
    <w:rsid w:val="008C1D78"/>
    <w:rsid w:val="008C2A0F"/>
    <w:rsid w:val="008C2AA9"/>
    <w:rsid w:val="008C3103"/>
    <w:rsid w:val="008C3A35"/>
    <w:rsid w:val="008C3C00"/>
    <w:rsid w:val="008C3D64"/>
    <w:rsid w:val="008C543A"/>
    <w:rsid w:val="008C5621"/>
    <w:rsid w:val="008C56F8"/>
    <w:rsid w:val="008C5A10"/>
    <w:rsid w:val="008C5FF2"/>
    <w:rsid w:val="008C662A"/>
    <w:rsid w:val="008C6D54"/>
    <w:rsid w:val="008C752E"/>
    <w:rsid w:val="008C7812"/>
    <w:rsid w:val="008C7C7E"/>
    <w:rsid w:val="008D088C"/>
    <w:rsid w:val="008D0B9D"/>
    <w:rsid w:val="008D115C"/>
    <w:rsid w:val="008D1543"/>
    <w:rsid w:val="008D1603"/>
    <w:rsid w:val="008D174E"/>
    <w:rsid w:val="008D23E0"/>
    <w:rsid w:val="008D23E5"/>
    <w:rsid w:val="008D27B0"/>
    <w:rsid w:val="008D2AAE"/>
    <w:rsid w:val="008D2D07"/>
    <w:rsid w:val="008D31AA"/>
    <w:rsid w:val="008D3445"/>
    <w:rsid w:val="008D3590"/>
    <w:rsid w:val="008D3AB2"/>
    <w:rsid w:val="008D44C2"/>
    <w:rsid w:val="008D457D"/>
    <w:rsid w:val="008D45A2"/>
    <w:rsid w:val="008D4857"/>
    <w:rsid w:val="008D489E"/>
    <w:rsid w:val="008D4E84"/>
    <w:rsid w:val="008D5126"/>
    <w:rsid w:val="008D5EBA"/>
    <w:rsid w:val="008D619F"/>
    <w:rsid w:val="008D634B"/>
    <w:rsid w:val="008D638E"/>
    <w:rsid w:val="008D63E0"/>
    <w:rsid w:val="008D6548"/>
    <w:rsid w:val="008D7131"/>
    <w:rsid w:val="008D752D"/>
    <w:rsid w:val="008E008C"/>
    <w:rsid w:val="008E0949"/>
    <w:rsid w:val="008E0993"/>
    <w:rsid w:val="008E0BDB"/>
    <w:rsid w:val="008E0D06"/>
    <w:rsid w:val="008E0F85"/>
    <w:rsid w:val="008E15E5"/>
    <w:rsid w:val="008E1890"/>
    <w:rsid w:val="008E1BF3"/>
    <w:rsid w:val="008E26FB"/>
    <w:rsid w:val="008E275C"/>
    <w:rsid w:val="008E2E91"/>
    <w:rsid w:val="008E2E94"/>
    <w:rsid w:val="008E2EDB"/>
    <w:rsid w:val="008E41A7"/>
    <w:rsid w:val="008E46E9"/>
    <w:rsid w:val="008E49E2"/>
    <w:rsid w:val="008E516D"/>
    <w:rsid w:val="008E524E"/>
    <w:rsid w:val="008E582D"/>
    <w:rsid w:val="008E58C6"/>
    <w:rsid w:val="008E5977"/>
    <w:rsid w:val="008E5D2C"/>
    <w:rsid w:val="008E6424"/>
    <w:rsid w:val="008E6570"/>
    <w:rsid w:val="008E65DA"/>
    <w:rsid w:val="008E702D"/>
    <w:rsid w:val="008E7381"/>
    <w:rsid w:val="008E79C5"/>
    <w:rsid w:val="008E7A8F"/>
    <w:rsid w:val="008E7B71"/>
    <w:rsid w:val="008F019F"/>
    <w:rsid w:val="008F0369"/>
    <w:rsid w:val="008F073A"/>
    <w:rsid w:val="008F09FC"/>
    <w:rsid w:val="008F0B89"/>
    <w:rsid w:val="008F0D29"/>
    <w:rsid w:val="008F0FF6"/>
    <w:rsid w:val="008F1111"/>
    <w:rsid w:val="008F14C7"/>
    <w:rsid w:val="008F1F07"/>
    <w:rsid w:val="008F1FC9"/>
    <w:rsid w:val="008F2213"/>
    <w:rsid w:val="008F238B"/>
    <w:rsid w:val="008F25C3"/>
    <w:rsid w:val="008F2E74"/>
    <w:rsid w:val="008F2F14"/>
    <w:rsid w:val="008F3135"/>
    <w:rsid w:val="008F3368"/>
    <w:rsid w:val="008F34FB"/>
    <w:rsid w:val="008F3557"/>
    <w:rsid w:val="008F3C5A"/>
    <w:rsid w:val="008F4B73"/>
    <w:rsid w:val="008F4F87"/>
    <w:rsid w:val="008F5003"/>
    <w:rsid w:val="008F51DE"/>
    <w:rsid w:val="008F5259"/>
    <w:rsid w:val="008F5684"/>
    <w:rsid w:val="008F5E2E"/>
    <w:rsid w:val="008F6410"/>
    <w:rsid w:val="008F6420"/>
    <w:rsid w:val="008F66B7"/>
    <w:rsid w:val="008F6C9B"/>
    <w:rsid w:val="008F6F2C"/>
    <w:rsid w:val="008F72F1"/>
    <w:rsid w:val="008F7C60"/>
    <w:rsid w:val="008F7F88"/>
    <w:rsid w:val="0090043D"/>
    <w:rsid w:val="009004F6"/>
    <w:rsid w:val="00900D40"/>
    <w:rsid w:val="00900F89"/>
    <w:rsid w:val="00901428"/>
    <w:rsid w:val="00901677"/>
    <w:rsid w:val="00902D07"/>
    <w:rsid w:val="0090355D"/>
    <w:rsid w:val="009036ED"/>
    <w:rsid w:val="00903768"/>
    <w:rsid w:val="009037B8"/>
    <w:rsid w:val="00903F00"/>
    <w:rsid w:val="0090408C"/>
    <w:rsid w:val="00904655"/>
    <w:rsid w:val="009046FE"/>
    <w:rsid w:val="00904A07"/>
    <w:rsid w:val="00904E48"/>
    <w:rsid w:val="00904E4A"/>
    <w:rsid w:val="0090509C"/>
    <w:rsid w:val="009052D3"/>
    <w:rsid w:val="00905341"/>
    <w:rsid w:val="009054CF"/>
    <w:rsid w:val="00905D23"/>
    <w:rsid w:val="00905FA0"/>
    <w:rsid w:val="0090625D"/>
    <w:rsid w:val="0090679A"/>
    <w:rsid w:val="009068D6"/>
    <w:rsid w:val="009069DE"/>
    <w:rsid w:val="00906EE6"/>
    <w:rsid w:val="00906F29"/>
    <w:rsid w:val="0090701F"/>
    <w:rsid w:val="00907551"/>
    <w:rsid w:val="00907667"/>
    <w:rsid w:val="009107E9"/>
    <w:rsid w:val="00910E72"/>
    <w:rsid w:val="0091159D"/>
    <w:rsid w:val="0091208E"/>
    <w:rsid w:val="00912123"/>
    <w:rsid w:val="009121F1"/>
    <w:rsid w:val="009125E9"/>
    <w:rsid w:val="0091273C"/>
    <w:rsid w:val="009128A1"/>
    <w:rsid w:val="009129C1"/>
    <w:rsid w:val="00912AEF"/>
    <w:rsid w:val="00912C3B"/>
    <w:rsid w:val="00912D79"/>
    <w:rsid w:val="00912FDB"/>
    <w:rsid w:val="00913251"/>
    <w:rsid w:val="009138A6"/>
    <w:rsid w:val="00913E32"/>
    <w:rsid w:val="00913FBB"/>
    <w:rsid w:val="00913FE7"/>
    <w:rsid w:val="0091403C"/>
    <w:rsid w:val="0091491A"/>
    <w:rsid w:val="00914D5F"/>
    <w:rsid w:val="0091606B"/>
    <w:rsid w:val="009164FA"/>
    <w:rsid w:val="00916DC5"/>
    <w:rsid w:val="00916E3E"/>
    <w:rsid w:val="00916E8B"/>
    <w:rsid w:val="0091705D"/>
    <w:rsid w:val="00917499"/>
    <w:rsid w:val="00917644"/>
    <w:rsid w:val="00917C2E"/>
    <w:rsid w:val="00917FC2"/>
    <w:rsid w:val="009200C1"/>
    <w:rsid w:val="009200F1"/>
    <w:rsid w:val="00920328"/>
    <w:rsid w:val="00920473"/>
    <w:rsid w:val="0092068E"/>
    <w:rsid w:val="009206FE"/>
    <w:rsid w:val="009207C5"/>
    <w:rsid w:val="00920CF4"/>
    <w:rsid w:val="00920E02"/>
    <w:rsid w:val="0092173D"/>
    <w:rsid w:val="00921B30"/>
    <w:rsid w:val="00921CC1"/>
    <w:rsid w:val="00921D46"/>
    <w:rsid w:val="0092200C"/>
    <w:rsid w:val="00922DB3"/>
    <w:rsid w:val="009233F2"/>
    <w:rsid w:val="0092382F"/>
    <w:rsid w:val="00924277"/>
    <w:rsid w:val="00924371"/>
    <w:rsid w:val="009246CE"/>
    <w:rsid w:val="00924729"/>
    <w:rsid w:val="00924F02"/>
    <w:rsid w:val="00924F38"/>
    <w:rsid w:val="0092558F"/>
    <w:rsid w:val="00925968"/>
    <w:rsid w:val="00925BCB"/>
    <w:rsid w:val="00925CAF"/>
    <w:rsid w:val="00925F01"/>
    <w:rsid w:val="0092667B"/>
    <w:rsid w:val="00927C62"/>
    <w:rsid w:val="00927DBA"/>
    <w:rsid w:val="00927EE5"/>
    <w:rsid w:val="00930417"/>
    <w:rsid w:val="00930AD7"/>
    <w:rsid w:val="0093189A"/>
    <w:rsid w:val="009319B6"/>
    <w:rsid w:val="00931A53"/>
    <w:rsid w:val="00931CA5"/>
    <w:rsid w:val="009329B9"/>
    <w:rsid w:val="00932F42"/>
    <w:rsid w:val="00933049"/>
    <w:rsid w:val="00933152"/>
    <w:rsid w:val="0093327F"/>
    <w:rsid w:val="009336FB"/>
    <w:rsid w:val="00933BAC"/>
    <w:rsid w:val="009343CD"/>
    <w:rsid w:val="0093449B"/>
    <w:rsid w:val="0093478B"/>
    <w:rsid w:val="00934DAF"/>
    <w:rsid w:val="00934E9F"/>
    <w:rsid w:val="00935978"/>
    <w:rsid w:val="00935E1D"/>
    <w:rsid w:val="00935E25"/>
    <w:rsid w:val="00936376"/>
    <w:rsid w:val="00936462"/>
    <w:rsid w:val="009369AC"/>
    <w:rsid w:val="00936B14"/>
    <w:rsid w:val="00936C46"/>
    <w:rsid w:val="009370AF"/>
    <w:rsid w:val="00937162"/>
    <w:rsid w:val="00937926"/>
    <w:rsid w:val="009379B0"/>
    <w:rsid w:val="00937EFD"/>
    <w:rsid w:val="0094019F"/>
    <w:rsid w:val="009404D6"/>
    <w:rsid w:val="00940884"/>
    <w:rsid w:val="00940D43"/>
    <w:rsid w:val="00940E16"/>
    <w:rsid w:val="00940F1D"/>
    <w:rsid w:val="00941A11"/>
    <w:rsid w:val="00941A2F"/>
    <w:rsid w:val="00942209"/>
    <w:rsid w:val="00942559"/>
    <w:rsid w:val="00942B21"/>
    <w:rsid w:val="009433B8"/>
    <w:rsid w:val="009433F0"/>
    <w:rsid w:val="0094376D"/>
    <w:rsid w:val="009437ED"/>
    <w:rsid w:val="00943B7F"/>
    <w:rsid w:val="00943C78"/>
    <w:rsid w:val="00943D90"/>
    <w:rsid w:val="00943E20"/>
    <w:rsid w:val="009443EA"/>
    <w:rsid w:val="0094464B"/>
    <w:rsid w:val="0094481A"/>
    <w:rsid w:val="00944EF7"/>
    <w:rsid w:val="00945041"/>
    <w:rsid w:val="009455E7"/>
    <w:rsid w:val="0094575D"/>
    <w:rsid w:val="009457D9"/>
    <w:rsid w:val="00945E47"/>
    <w:rsid w:val="0094611F"/>
    <w:rsid w:val="00946433"/>
    <w:rsid w:val="00946568"/>
    <w:rsid w:val="00946AD3"/>
    <w:rsid w:val="00947710"/>
    <w:rsid w:val="00947B57"/>
    <w:rsid w:val="00947C59"/>
    <w:rsid w:val="00947D01"/>
    <w:rsid w:val="00947FEE"/>
    <w:rsid w:val="0095023E"/>
    <w:rsid w:val="009507C6"/>
    <w:rsid w:val="0095082D"/>
    <w:rsid w:val="00950B80"/>
    <w:rsid w:val="00950F15"/>
    <w:rsid w:val="009510DE"/>
    <w:rsid w:val="00951124"/>
    <w:rsid w:val="00951447"/>
    <w:rsid w:val="009515FA"/>
    <w:rsid w:val="00951C19"/>
    <w:rsid w:val="00951EE6"/>
    <w:rsid w:val="00952B7A"/>
    <w:rsid w:val="0095346B"/>
    <w:rsid w:val="00953751"/>
    <w:rsid w:val="00953950"/>
    <w:rsid w:val="00953C0F"/>
    <w:rsid w:val="009542B5"/>
    <w:rsid w:val="00954F7D"/>
    <w:rsid w:val="009551AD"/>
    <w:rsid w:val="00955CEE"/>
    <w:rsid w:val="0095613D"/>
    <w:rsid w:val="009564C9"/>
    <w:rsid w:val="00956650"/>
    <w:rsid w:val="00956B7E"/>
    <w:rsid w:val="00956BB4"/>
    <w:rsid w:val="009570F1"/>
    <w:rsid w:val="00957191"/>
    <w:rsid w:val="00957322"/>
    <w:rsid w:val="00957474"/>
    <w:rsid w:val="009574A8"/>
    <w:rsid w:val="009576E4"/>
    <w:rsid w:val="009579C5"/>
    <w:rsid w:val="00957B37"/>
    <w:rsid w:val="00957D6F"/>
    <w:rsid w:val="00957D8B"/>
    <w:rsid w:val="00960A8E"/>
    <w:rsid w:val="00960C8C"/>
    <w:rsid w:val="00961563"/>
    <w:rsid w:val="009619B2"/>
    <w:rsid w:val="00961FB6"/>
    <w:rsid w:val="009623BE"/>
    <w:rsid w:val="00962BB1"/>
    <w:rsid w:val="00962D8E"/>
    <w:rsid w:val="00962F1E"/>
    <w:rsid w:val="00963383"/>
    <w:rsid w:val="00963489"/>
    <w:rsid w:val="00963CD8"/>
    <w:rsid w:val="00963FD2"/>
    <w:rsid w:val="00964112"/>
    <w:rsid w:val="00964143"/>
    <w:rsid w:val="0096449E"/>
    <w:rsid w:val="009650A7"/>
    <w:rsid w:val="0096561C"/>
    <w:rsid w:val="00965EBF"/>
    <w:rsid w:val="00966068"/>
    <w:rsid w:val="009661B0"/>
    <w:rsid w:val="009661F4"/>
    <w:rsid w:val="00966240"/>
    <w:rsid w:val="00966A24"/>
    <w:rsid w:val="00966A40"/>
    <w:rsid w:val="00966B6E"/>
    <w:rsid w:val="00966F38"/>
    <w:rsid w:val="009670E3"/>
    <w:rsid w:val="009673A3"/>
    <w:rsid w:val="00967536"/>
    <w:rsid w:val="009675EC"/>
    <w:rsid w:val="009676EA"/>
    <w:rsid w:val="00967981"/>
    <w:rsid w:val="0097051E"/>
    <w:rsid w:val="00970947"/>
    <w:rsid w:val="00970B7F"/>
    <w:rsid w:val="00970C04"/>
    <w:rsid w:val="00970F33"/>
    <w:rsid w:val="0097159C"/>
    <w:rsid w:val="009717EA"/>
    <w:rsid w:val="009718C7"/>
    <w:rsid w:val="009718EF"/>
    <w:rsid w:val="00971C5A"/>
    <w:rsid w:val="00971D9C"/>
    <w:rsid w:val="00971FCF"/>
    <w:rsid w:val="00971FF9"/>
    <w:rsid w:val="009720EF"/>
    <w:rsid w:val="009725DB"/>
    <w:rsid w:val="00972626"/>
    <w:rsid w:val="009727EE"/>
    <w:rsid w:val="00972D23"/>
    <w:rsid w:val="00973C0C"/>
    <w:rsid w:val="009746E2"/>
    <w:rsid w:val="00974722"/>
    <w:rsid w:val="00974E99"/>
    <w:rsid w:val="00974F53"/>
    <w:rsid w:val="00975726"/>
    <w:rsid w:val="0097581C"/>
    <w:rsid w:val="00975859"/>
    <w:rsid w:val="009758C4"/>
    <w:rsid w:val="00975A12"/>
    <w:rsid w:val="00975EF1"/>
    <w:rsid w:val="00975F01"/>
    <w:rsid w:val="0097622A"/>
    <w:rsid w:val="00976B3C"/>
    <w:rsid w:val="009771C8"/>
    <w:rsid w:val="0097762D"/>
    <w:rsid w:val="009779D1"/>
    <w:rsid w:val="00977A17"/>
    <w:rsid w:val="00977B1B"/>
    <w:rsid w:val="00977DDB"/>
    <w:rsid w:val="00977F2A"/>
    <w:rsid w:val="0098057E"/>
    <w:rsid w:val="00980634"/>
    <w:rsid w:val="00980A3E"/>
    <w:rsid w:val="00980A5F"/>
    <w:rsid w:val="00981589"/>
    <w:rsid w:val="0098193A"/>
    <w:rsid w:val="00981B49"/>
    <w:rsid w:val="00981F57"/>
    <w:rsid w:val="0098229C"/>
    <w:rsid w:val="009822DC"/>
    <w:rsid w:val="00982A7A"/>
    <w:rsid w:val="00982B7D"/>
    <w:rsid w:val="009832F8"/>
    <w:rsid w:val="0098366E"/>
    <w:rsid w:val="009836A6"/>
    <w:rsid w:val="009838DD"/>
    <w:rsid w:val="0098394C"/>
    <w:rsid w:val="00983A89"/>
    <w:rsid w:val="00983AAC"/>
    <w:rsid w:val="009840DE"/>
    <w:rsid w:val="00984191"/>
    <w:rsid w:val="009841C0"/>
    <w:rsid w:val="0098434D"/>
    <w:rsid w:val="00984991"/>
    <w:rsid w:val="00985014"/>
    <w:rsid w:val="009854F4"/>
    <w:rsid w:val="00985720"/>
    <w:rsid w:val="00985B50"/>
    <w:rsid w:val="00985B6A"/>
    <w:rsid w:val="009860AF"/>
    <w:rsid w:val="0098677A"/>
    <w:rsid w:val="00986791"/>
    <w:rsid w:val="00986A37"/>
    <w:rsid w:val="00987602"/>
    <w:rsid w:val="0098767C"/>
    <w:rsid w:val="00987BAB"/>
    <w:rsid w:val="009902AF"/>
    <w:rsid w:val="00990340"/>
    <w:rsid w:val="0099051F"/>
    <w:rsid w:val="0099089F"/>
    <w:rsid w:val="00990A73"/>
    <w:rsid w:val="00990E2F"/>
    <w:rsid w:val="00991141"/>
    <w:rsid w:val="009912C5"/>
    <w:rsid w:val="009914FE"/>
    <w:rsid w:val="00991A96"/>
    <w:rsid w:val="00991AD4"/>
    <w:rsid w:val="00991FFF"/>
    <w:rsid w:val="009920D4"/>
    <w:rsid w:val="0099229A"/>
    <w:rsid w:val="00992365"/>
    <w:rsid w:val="00992914"/>
    <w:rsid w:val="009929FA"/>
    <w:rsid w:val="00992E9A"/>
    <w:rsid w:val="009931E9"/>
    <w:rsid w:val="009935B1"/>
    <w:rsid w:val="009936E2"/>
    <w:rsid w:val="00993BA7"/>
    <w:rsid w:val="00994002"/>
    <w:rsid w:val="0099404C"/>
    <w:rsid w:val="0099482F"/>
    <w:rsid w:val="00995329"/>
    <w:rsid w:val="0099568D"/>
    <w:rsid w:val="009958A4"/>
    <w:rsid w:val="0099592E"/>
    <w:rsid w:val="009961B1"/>
    <w:rsid w:val="00996433"/>
    <w:rsid w:val="009964AE"/>
    <w:rsid w:val="009969D3"/>
    <w:rsid w:val="00996E88"/>
    <w:rsid w:val="00996FC2"/>
    <w:rsid w:val="00997482"/>
    <w:rsid w:val="00997626"/>
    <w:rsid w:val="0099789E"/>
    <w:rsid w:val="0099797C"/>
    <w:rsid w:val="00997A24"/>
    <w:rsid w:val="00997C0B"/>
    <w:rsid w:val="00997C31"/>
    <w:rsid w:val="00997D47"/>
    <w:rsid w:val="00997FDA"/>
    <w:rsid w:val="009A049B"/>
    <w:rsid w:val="009A04D3"/>
    <w:rsid w:val="009A0BB9"/>
    <w:rsid w:val="009A1D06"/>
    <w:rsid w:val="009A209F"/>
    <w:rsid w:val="009A231C"/>
    <w:rsid w:val="009A2662"/>
    <w:rsid w:val="009A2674"/>
    <w:rsid w:val="009A26A5"/>
    <w:rsid w:val="009A33BB"/>
    <w:rsid w:val="009A383F"/>
    <w:rsid w:val="009A40F1"/>
    <w:rsid w:val="009A438D"/>
    <w:rsid w:val="009A4630"/>
    <w:rsid w:val="009A475E"/>
    <w:rsid w:val="009A4BB2"/>
    <w:rsid w:val="009A4BD2"/>
    <w:rsid w:val="009A4D07"/>
    <w:rsid w:val="009A545B"/>
    <w:rsid w:val="009A5BFC"/>
    <w:rsid w:val="009A5D48"/>
    <w:rsid w:val="009A5E50"/>
    <w:rsid w:val="009A6381"/>
    <w:rsid w:val="009A642C"/>
    <w:rsid w:val="009A661C"/>
    <w:rsid w:val="009A6886"/>
    <w:rsid w:val="009A68D5"/>
    <w:rsid w:val="009A6FC1"/>
    <w:rsid w:val="009A7BA6"/>
    <w:rsid w:val="009B0702"/>
    <w:rsid w:val="009B08EE"/>
    <w:rsid w:val="009B0F6C"/>
    <w:rsid w:val="009B10F7"/>
    <w:rsid w:val="009B121D"/>
    <w:rsid w:val="009B2489"/>
    <w:rsid w:val="009B268B"/>
    <w:rsid w:val="009B2908"/>
    <w:rsid w:val="009B2BCF"/>
    <w:rsid w:val="009B2CA0"/>
    <w:rsid w:val="009B2DD7"/>
    <w:rsid w:val="009B2E6A"/>
    <w:rsid w:val="009B360D"/>
    <w:rsid w:val="009B3629"/>
    <w:rsid w:val="009B3760"/>
    <w:rsid w:val="009B392B"/>
    <w:rsid w:val="009B392E"/>
    <w:rsid w:val="009B395D"/>
    <w:rsid w:val="009B3A06"/>
    <w:rsid w:val="009B3BD2"/>
    <w:rsid w:val="009B4331"/>
    <w:rsid w:val="009B449F"/>
    <w:rsid w:val="009B4C03"/>
    <w:rsid w:val="009B4CC5"/>
    <w:rsid w:val="009B4EEF"/>
    <w:rsid w:val="009B4EFF"/>
    <w:rsid w:val="009B4F48"/>
    <w:rsid w:val="009B51E7"/>
    <w:rsid w:val="009B5213"/>
    <w:rsid w:val="009B5570"/>
    <w:rsid w:val="009B594E"/>
    <w:rsid w:val="009B5AF6"/>
    <w:rsid w:val="009B5C64"/>
    <w:rsid w:val="009B6013"/>
    <w:rsid w:val="009B615A"/>
    <w:rsid w:val="009B646A"/>
    <w:rsid w:val="009B662A"/>
    <w:rsid w:val="009B6641"/>
    <w:rsid w:val="009B6673"/>
    <w:rsid w:val="009B669F"/>
    <w:rsid w:val="009B6764"/>
    <w:rsid w:val="009B7750"/>
    <w:rsid w:val="009C0D51"/>
    <w:rsid w:val="009C1467"/>
    <w:rsid w:val="009C15F1"/>
    <w:rsid w:val="009C16BF"/>
    <w:rsid w:val="009C1BA0"/>
    <w:rsid w:val="009C203F"/>
    <w:rsid w:val="009C219E"/>
    <w:rsid w:val="009C24B0"/>
    <w:rsid w:val="009C24BA"/>
    <w:rsid w:val="009C2B4E"/>
    <w:rsid w:val="009C2C7A"/>
    <w:rsid w:val="009C2D0A"/>
    <w:rsid w:val="009C2D22"/>
    <w:rsid w:val="009C2D23"/>
    <w:rsid w:val="009C311B"/>
    <w:rsid w:val="009C3A9F"/>
    <w:rsid w:val="009C3D15"/>
    <w:rsid w:val="009C42F1"/>
    <w:rsid w:val="009C4507"/>
    <w:rsid w:val="009C5195"/>
    <w:rsid w:val="009C56BC"/>
    <w:rsid w:val="009C570A"/>
    <w:rsid w:val="009C58E6"/>
    <w:rsid w:val="009C5BFD"/>
    <w:rsid w:val="009C689B"/>
    <w:rsid w:val="009C6A2B"/>
    <w:rsid w:val="009C6A8E"/>
    <w:rsid w:val="009C6BB3"/>
    <w:rsid w:val="009C6E53"/>
    <w:rsid w:val="009C6FDE"/>
    <w:rsid w:val="009C7090"/>
    <w:rsid w:val="009C71B7"/>
    <w:rsid w:val="009C7285"/>
    <w:rsid w:val="009C73DF"/>
    <w:rsid w:val="009C7F75"/>
    <w:rsid w:val="009D00B4"/>
    <w:rsid w:val="009D0814"/>
    <w:rsid w:val="009D0983"/>
    <w:rsid w:val="009D0D12"/>
    <w:rsid w:val="009D1B1D"/>
    <w:rsid w:val="009D1D9D"/>
    <w:rsid w:val="009D1F00"/>
    <w:rsid w:val="009D351B"/>
    <w:rsid w:val="009D385B"/>
    <w:rsid w:val="009D3911"/>
    <w:rsid w:val="009D393A"/>
    <w:rsid w:val="009D3B83"/>
    <w:rsid w:val="009D3B96"/>
    <w:rsid w:val="009D4956"/>
    <w:rsid w:val="009D4AC8"/>
    <w:rsid w:val="009D4BD8"/>
    <w:rsid w:val="009D4C92"/>
    <w:rsid w:val="009D4F36"/>
    <w:rsid w:val="009D4F62"/>
    <w:rsid w:val="009D50DD"/>
    <w:rsid w:val="009D5D29"/>
    <w:rsid w:val="009D6D17"/>
    <w:rsid w:val="009D7204"/>
    <w:rsid w:val="009D75D0"/>
    <w:rsid w:val="009D7D23"/>
    <w:rsid w:val="009D7D2B"/>
    <w:rsid w:val="009E0456"/>
    <w:rsid w:val="009E05D8"/>
    <w:rsid w:val="009E07D0"/>
    <w:rsid w:val="009E0A24"/>
    <w:rsid w:val="009E11DE"/>
    <w:rsid w:val="009E161A"/>
    <w:rsid w:val="009E1880"/>
    <w:rsid w:val="009E1C08"/>
    <w:rsid w:val="009E1DF1"/>
    <w:rsid w:val="009E1E0C"/>
    <w:rsid w:val="009E2559"/>
    <w:rsid w:val="009E27A5"/>
    <w:rsid w:val="009E2967"/>
    <w:rsid w:val="009E2F54"/>
    <w:rsid w:val="009E314A"/>
    <w:rsid w:val="009E3386"/>
    <w:rsid w:val="009E33D8"/>
    <w:rsid w:val="009E3A6C"/>
    <w:rsid w:val="009E3E09"/>
    <w:rsid w:val="009E40D4"/>
    <w:rsid w:val="009E4194"/>
    <w:rsid w:val="009E461F"/>
    <w:rsid w:val="009E471E"/>
    <w:rsid w:val="009E48C2"/>
    <w:rsid w:val="009E5966"/>
    <w:rsid w:val="009E5A6B"/>
    <w:rsid w:val="009E5B8D"/>
    <w:rsid w:val="009E60DA"/>
    <w:rsid w:val="009E60FD"/>
    <w:rsid w:val="009E633D"/>
    <w:rsid w:val="009E634D"/>
    <w:rsid w:val="009E673C"/>
    <w:rsid w:val="009E6880"/>
    <w:rsid w:val="009E6AB0"/>
    <w:rsid w:val="009E7140"/>
    <w:rsid w:val="009E72A6"/>
    <w:rsid w:val="009E7910"/>
    <w:rsid w:val="009F001F"/>
    <w:rsid w:val="009F01EA"/>
    <w:rsid w:val="009F04AE"/>
    <w:rsid w:val="009F099C"/>
    <w:rsid w:val="009F0B1E"/>
    <w:rsid w:val="009F0BA9"/>
    <w:rsid w:val="009F108E"/>
    <w:rsid w:val="009F1291"/>
    <w:rsid w:val="009F15B4"/>
    <w:rsid w:val="009F1614"/>
    <w:rsid w:val="009F1EF8"/>
    <w:rsid w:val="009F222B"/>
    <w:rsid w:val="009F24E7"/>
    <w:rsid w:val="009F254F"/>
    <w:rsid w:val="009F2697"/>
    <w:rsid w:val="009F2723"/>
    <w:rsid w:val="009F2760"/>
    <w:rsid w:val="009F2C03"/>
    <w:rsid w:val="009F2E52"/>
    <w:rsid w:val="009F331E"/>
    <w:rsid w:val="009F34FA"/>
    <w:rsid w:val="009F3871"/>
    <w:rsid w:val="009F39DF"/>
    <w:rsid w:val="009F3D4B"/>
    <w:rsid w:val="009F3F7A"/>
    <w:rsid w:val="009F42BD"/>
    <w:rsid w:val="009F47B0"/>
    <w:rsid w:val="009F5763"/>
    <w:rsid w:val="009F5959"/>
    <w:rsid w:val="009F5C1D"/>
    <w:rsid w:val="009F5CE0"/>
    <w:rsid w:val="009F5EB2"/>
    <w:rsid w:val="009F6192"/>
    <w:rsid w:val="009F675F"/>
    <w:rsid w:val="009F6B08"/>
    <w:rsid w:val="009F76C4"/>
    <w:rsid w:val="00A0013F"/>
    <w:rsid w:val="00A00290"/>
    <w:rsid w:val="00A006E9"/>
    <w:rsid w:val="00A00966"/>
    <w:rsid w:val="00A009CB"/>
    <w:rsid w:val="00A00B96"/>
    <w:rsid w:val="00A00E86"/>
    <w:rsid w:val="00A014E3"/>
    <w:rsid w:val="00A01F1A"/>
    <w:rsid w:val="00A02197"/>
    <w:rsid w:val="00A0226B"/>
    <w:rsid w:val="00A02292"/>
    <w:rsid w:val="00A022AB"/>
    <w:rsid w:val="00A025B8"/>
    <w:rsid w:val="00A029D1"/>
    <w:rsid w:val="00A03C4D"/>
    <w:rsid w:val="00A03F7B"/>
    <w:rsid w:val="00A03F9C"/>
    <w:rsid w:val="00A044A3"/>
    <w:rsid w:val="00A04665"/>
    <w:rsid w:val="00A0467C"/>
    <w:rsid w:val="00A04985"/>
    <w:rsid w:val="00A049B8"/>
    <w:rsid w:val="00A04BF7"/>
    <w:rsid w:val="00A04F39"/>
    <w:rsid w:val="00A052F1"/>
    <w:rsid w:val="00A05919"/>
    <w:rsid w:val="00A065EE"/>
    <w:rsid w:val="00A068EA"/>
    <w:rsid w:val="00A06A97"/>
    <w:rsid w:val="00A0773D"/>
    <w:rsid w:val="00A10370"/>
    <w:rsid w:val="00A1093C"/>
    <w:rsid w:val="00A11684"/>
    <w:rsid w:val="00A117A4"/>
    <w:rsid w:val="00A11C2E"/>
    <w:rsid w:val="00A1203C"/>
    <w:rsid w:val="00A122C3"/>
    <w:rsid w:val="00A1245B"/>
    <w:rsid w:val="00A124B2"/>
    <w:rsid w:val="00A1289D"/>
    <w:rsid w:val="00A12B62"/>
    <w:rsid w:val="00A12C08"/>
    <w:rsid w:val="00A1361C"/>
    <w:rsid w:val="00A139A2"/>
    <w:rsid w:val="00A14956"/>
    <w:rsid w:val="00A14B78"/>
    <w:rsid w:val="00A14C10"/>
    <w:rsid w:val="00A14CE0"/>
    <w:rsid w:val="00A150F4"/>
    <w:rsid w:val="00A1568B"/>
    <w:rsid w:val="00A1577F"/>
    <w:rsid w:val="00A15ACA"/>
    <w:rsid w:val="00A15CDE"/>
    <w:rsid w:val="00A15CF1"/>
    <w:rsid w:val="00A1634E"/>
    <w:rsid w:val="00A165F6"/>
    <w:rsid w:val="00A166FA"/>
    <w:rsid w:val="00A16DB7"/>
    <w:rsid w:val="00A17072"/>
    <w:rsid w:val="00A17979"/>
    <w:rsid w:val="00A17F53"/>
    <w:rsid w:val="00A2019B"/>
    <w:rsid w:val="00A20902"/>
    <w:rsid w:val="00A20A48"/>
    <w:rsid w:val="00A2177E"/>
    <w:rsid w:val="00A21C4E"/>
    <w:rsid w:val="00A223A2"/>
    <w:rsid w:val="00A2243B"/>
    <w:rsid w:val="00A227E1"/>
    <w:rsid w:val="00A229E4"/>
    <w:rsid w:val="00A23B79"/>
    <w:rsid w:val="00A23F6A"/>
    <w:rsid w:val="00A24558"/>
    <w:rsid w:val="00A24BEF"/>
    <w:rsid w:val="00A24E8E"/>
    <w:rsid w:val="00A24F7E"/>
    <w:rsid w:val="00A255AA"/>
    <w:rsid w:val="00A2585E"/>
    <w:rsid w:val="00A25FA1"/>
    <w:rsid w:val="00A25FBD"/>
    <w:rsid w:val="00A26158"/>
    <w:rsid w:val="00A265F6"/>
    <w:rsid w:val="00A26937"/>
    <w:rsid w:val="00A269F1"/>
    <w:rsid w:val="00A26E0A"/>
    <w:rsid w:val="00A2726C"/>
    <w:rsid w:val="00A2767A"/>
    <w:rsid w:val="00A27DCC"/>
    <w:rsid w:val="00A302E6"/>
    <w:rsid w:val="00A30367"/>
    <w:rsid w:val="00A303DD"/>
    <w:rsid w:val="00A303DE"/>
    <w:rsid w:val="00A30413"/>
    <w:rsid w:val="00A30467"/>
    <w:rsid w:val="00A304C8"/>
    <w:rsid w:val="00A30510"/>
    <w:rsid w:val="00A306DC"/>
    <w:rsid w:val="00A30806"/>
    <w:rsid w:val="00A3178B"/>
    <w:rsid w:val="00A31935"/>
    <w:rsid w:val="00A31C2F"/>
    <w:rsid w:val="00A31EE4"/>
    <w:rsid w:val="00A32029"/>
    <w:rsid w:val="00A32167"/>
    <w:rsid w:val="00A3265F"/>
    <w:rsid w:val="00A32D4E"/>
    <w:rsid w:val="00A331AC"/>
    <w:rsid w:val="00A33314"/>
    <w:rsid w:val="00A337EF"/>
    <w:rsid w:val="00A338AB"/>
    <w:rsid w:val="00A338F2"/>
    <w:rsid w:val="00A33A30"/>
    <w:rsid w:val="00A33B71"/>
    <w:rsid w:val="00A3416D"/>
    <w:rsid w:val="00A3436F"/>
    <w:rsid w:val="00A34422"/>
    <w:rsid w:val="00A34571"/>
    <w:rsid w:val="00A349A7"/>
    <w:rsid w:val="00A35348"/>
    <w:rsid w:val="00A35535"/>
    <w:rsid w:val="00A35A71"/>
    <w:rsid w:val="00A35AF7"/>
    <w:rsid w:val="00A35CD1"/>
    <w:rsid w:val="00A36310"/>
    <w:rsid w:val="00A367E3"/>
    <w:rsid w:val="00A36DF1"/>
    <w:rsid w:val="00A370B2"/>
    <w:rsid w:val="00A370E1"/>
    <w:rsid w:val="00A372F1"/>
    <w:rsid w:val="00A378C1"/>
    <w:rsid w:val="00A37E20"/>
    <w:rsid w:val="00A400A2"/>
    <w:rsid w:val="00A40135"/>
    <w:rsid w:val="00A404AE"/>
    <w:rsid w:val="00A408A6"/>
    <w:rsid w:val="00A40A78"/>
    <w:rsid w:val="00A40D3F"/>
    <w:rsid w:val="00A40D7E"/>
    <w:rsid w:val="00A40E1E"/>
    <w:rsid w:val="00A411B4"/>
    <w:rsid w:val="00A4126C"/>
    <w:rsid w:val="00A4152E"/>
    <w:rsid w:val="00A416AF"/>
    <w:rsid w:val="00A41A02"/>
    <w:rsid w:val="00A41DD4"/>
    <w:rsid w:val="00A42980"/>
    <w:rsid w:val="00A42990"/>
    <w:rsid w:val="00A42CF9"/>
    <w:rsid w:val="00A42E08"/>
    <w:rsid w:val="00A4328C"/>
    <w:rsid w:val="00A432FB"/>
    <w:rsid w:val="00A4372A"/>
    <w:rsid w:val="00A43A96"/>
    <w:rsid w:val="00A43E8F"/>
    <w:rsid w:val="00A43ED2"/>
    <w:rsid w:val="00A43F0B"/>
    <w:rsid w:val="00A44BAA"/>
    <w:rsid w:val="00A44F6B"/>
    <w:rsid w:val="00A450A1"/>
    <w:rsid w:val="00A45120"/>
    <w:rsid w:val="00A45976"/>
    <w:rsid w:val="00A45989"/>
    <w:rsid w:val="00A459AA"/>
    <w:rsid w:val="00A45A75"/>
    <w:rsid w:val="00A45EC4"/>
    <w:rsid w:val="00A45FBD"/>
    <w:rsid w:val="00A4654D"/>
    <w:rsid w:val="00A4669F"/>
    <w:rsid w:val="00A46D55"/>
    <w:rsid w:val="00A46D6C"/>
    <w:rsid w:val="00A46F5E"/>
    <w:rsid w:val="00A4709E"/>
    <w:rsid w:val="00A47185"/>
    <w:rsid w:val="00A47389"/>
    <w:rsid w:val="00A4771A"/>
    <w:rsid w:val="00A477EA"/>
    <w:rsid w:val="00A478D6"/>
    <w:rsid w:val="00A50041"/>
    <w:rsid w:val="00A50197"/>
    <w:rsid w:val="00A509AD"/>
    <w:rsid w:val="00A5134C"/>
    <w:rsid w:val="00A5158F"/>
    <w:rsid w:val="00A5185F"/>
    <w:rsid w:val="00A51CCF"/>
    <w:rsid w:val="00A51E89"/>
    <w:rsid w:val="00A51FE8"/>
    <w:rsid w:val="00A526FA"/>
    <w:rsid w:val="00A527D0"/>
    <w:rsid w:val="00A52B20"/>
    <w:rsid w:val="00A52F4B"/>
    <w:rsid w:val="00A53AFC"/>
    <w:rsid w:val="00A53B63"/>
    <w:rsid w:val="00A53DD7"/>
    <w:rsid w:val="00A546CE"/>
    <w:rsid w:val="00A549CE"/>
    <w:rsid w:val="00A54BAB"/>
    <w:rsid w:val="00A5537C"/>
    <w:rsid w:val="00A553B9"/>
    <w:rsid w:val="00A558CE"/>
    <w:rsid w:val="00A55F38"/>
    <w:rsid w:val="00A55FE7"/>
    <w:rsid w:val="00A561E6"/>
    <w:rsid w:val="00A5653E"/>
    <w:rsid w:val="00A565A5"/>
    <w:rsid w:val="00A565B3"/>
    <w:rsid w:val="00A56CA1"/>
    <w:rsid w:val="00A56EC6"/>
    <w:rsid w:val="00A57028"/>
    <w:rsid w:val="00A57671"/>
    <w:rsid w:val="00A576E2"/>
    <w:rsid w:val="00A578A8"/>
    <w:rsid w:val="00A57B9C"/>
    <w:rsid w:val="00A57FAD"/>
    <w:rsid w:val="00A60267"/>
    <w:rsid w:val="00A60529"/>
    <w:rsid w:val="00A608C2"/>
    <w:rsid w:val="00A60958"/>
    <w:rsid w:val="00A60B13"/>
    <w:rsid w:val="00A60C9E"/>
    <w:rsid w:val="00A60DF9"/>
    <w:rsid w:val="00A60F37"/>
    <w:rsid w:val="00A60F4F"/>
    <w:rsid w:val="00A60FF6"/>
    <w:rsid w:val="00A61EB4"/>
    <w:rsid w:val="00A6238B"/>
    <w:rsid w:val="00A624FB"/>
    <w:rsid w:val="00A628BB"/>
    <w:rsid w:val="00A628F6"/>
    <w:rsid w:val="00A63412"/>
    <w:rsid w:val="00A637EA"/>
    <w:rsid w:val="00A6396A"/>
    <w:rsid w:val="00A63E39"/>
    <w:rsid w:val="00A64548"/>
    <w:rsid w:val="00A6507A"/>
    <w:rsid w:val="00A656CC"/>
    <w:rsid w:val="00A65FE3"/>
    <w:rsid w:val="00A66146"/>
    <w:rsid w:val="00A664AE"/>
    <w:rsid w:val="00A66683"/>
    <w:rsid w:val="00A66BC7"/>
    <w:rsid w:val="00A66C3E"/>
    <w:rsid w:val="00A66C66"/>
    <w:rsid w:val="00A66C7E"/>
    <w:rsid w:val="00A67136"/>
    <w:rsid w:val="00A67371"/>
    <w:rsid w:val="00A673B5"/>
    <w:rsid w:val="00A67635"/>
    <w:rsid w:val="00A6782A"/>
    <w:rsid w:val="00A67FC5"/>
    <w:rsid w:val="00A70097"/>
    <w:rsid w:val="00A70C95"/>
    <w:rsid w:val="00A7112E"/>
    <w:rsid w:val="00A71627"/>
    <w:rsid w:val="00A7192E"/>
    <w:rsid w:val="00A71A63"/>
    <w:rsid w:val="00A71E58"/>
    <w:rsid w:val="00A72BA2"/>
    <w:rsid w:val="00A73012"/>
    <w:rsid w:val="00A73B01"/>
    <w:rsid w:val="00A73C25"/>
    <w:rsid w:val="00A73D80"/>
    <w:rsid w:val="00A73E64"/>
    <w:rsid w:val="00A742B7"/>
    <w:rsid w:val="00A7452D"/>
    <w:rsid w:val="00A74587"/>
    <w:rsid w:val="00A745EE"/>
    <w:rsid w:val="00A74B69"/>
    <w:rsid w:val="00A75526"/>
    <w:rsid w:val="00A75A14"/>
    <w:rsid w:val="00A762B8"/>
    <w:rsid w:val="00A7689F"/>
    <w:rsid w:val="00A76CE0"/>
    <w:rsid w:val="00A76DF3"/>
    <w:rsid w:val="00A76FBA"/>
    <w:rsid w:val="00A770BF"/>
    <w:rsid w:val="00A770F1"/>
    <w:rsid w:val="00A77D62"/>
    <w:rsid w:val="00A8074E"/>
    <w:rsid w:val="00A80949"/>
    <w:rsid w:val="00A80B8F"/>
    <w:rsid w:val="00A80C4B"/>
    <w:rsid w:val="00A81350"/>
    <w:rsid w:val="00A8142B"/>
    <w:rsid w:val="00A8153B"/>
    <w:rsid w:val="00A815C8"/>
    <w:rsid w:val="00A8177F"/>
    <w:rsid w:val="00A81AE5"/>
    <w:rsid w:val="00A81B5E"/>
    <w:rsid w:val="00A81F74"/>
    <w:rsid w:val="00A82642"/>
    <w:rsid w:val="00A8266B"/>
    <w:rsid w:val="00A829A4"/>
    <w:rsid w:val="00A82A4D"/>
    <w:rsid w:val="00A83498"/>
    <w:rsid w:val="00A835B4"/>
    <w:rsid w:val="00A83D3D"/>
    <w:rsid w:val="00A83D74"/>
    <w:rsid w:val="00A84334"/>
    <w:rsid w:val="00A84336"/>
    <w:rsid w:val="00A84A19"/>
    <w:rsid w:val="00A84CB4"/>
    <w:rsid w:val="00A850D4"/>
    <w:rsid w:val="00A85345"/>
    <w:rsid w:val="00A85423"/>
    <w:rsid w:val="00A854AD"/>
    <w:rsid w:val="00A85AFC"/>
    <w:rsid w:val="00A85DEB"/>
    <w:rsid w:val="00A86B8D"/>
    <w:rsid w:val="00A86F41"/>
    <w:rsid w:val="00A8703C"/>
    <w:rsid w:val="00A87546"/>
    <w:rsid w:val="00A87DCA"/>
    <w:rsid w:val="00A904FE"/>
    <w:rsid w:val="00A90586"/>
    <w:rsid w:val="00A90589"/>
    <w:rsid w:val="00A90EB8"/>
    <w:rsid w:val="00A90F98"/>
    <w:rsid w:val="00A913CC"/>
    <w:rsid w:val="00A913D4"/>
    <w:rsid w:val="00A919F9"/>
    <w:rsid w:val="00A919FD"/>
    <w:rsid w:val="00A91A27"/>
    <w:rsid w:val="00A92251"/>
    <w:rsid w:val="00A92367"/>
    <w:rsid w:val="00A92391"/>
    <w:rsid w:val="00A92666"/>
    <w:rsid w:val="00A92B9D"/>
    <w:rsid w:val="00A93105"/>
    <w:rsid w:val="00A9347A"/>
    <w:rsid w:val="00A93A98"/>
    <w:rsid w:val="00A93E68"/>
    <w:rsid w:val="00A941F0"/>
    <w:rsid w:val="00A944EE"/>
    <w:rsid w:val="00A94796"/>
    <w:rsid w:val="00A947E7"/>
    <w:rsid w:val="00A94B5B"/>
    <w:rsid w:val="00A94DE0"/>
    <w:rsid w:val="00A952B8"/>
    <w:rsid w:val="00A9537B"/>
    <w:rsid w:val="00A9546A"/>
    <w:rsid w:val="00A95574"/>
    <w:rsid w:val="00A95683"/>
    <w:rsid w:val="00A95A25"/>
    <w:rsid w:val="00A95EE3"/>
    <w:rsid w:val="00A95FD9"/>
    <w:rsid w:val="00A96353"/>
    <w:rsid w:val="00A963DE"/>
    <w:rsid w:val="00A963E3"/>
    <w:rsid w:val="00A96617"/>
    <w:rsid w:val="00A9746A"/>
    <w:rsid w:val="00A97690"/>
    <w:rsid w:val="00A9785F"/>
    <w:rsid w:val="00A978E7"/>
    <w:rsid w:val="00AA023F"/>
    <w:rsid w:val="00AA0371"/>
    <w:rsid w:val="00AA0374"/>
    <w:rsid w:val="00AA0656"/>
    <w:rsid w:val="00AA0776"/>
    <w:rsid w:val="00AA07D6"/>
    <w:rsid w:val="00AA0924"/>
    <w:rsid w:val="00AA0B92"/>
    <w:rsid w:val="00AA0F6B"/>
    <w:rsid w:val="00AA2108"/>
    <w:rsid w:val="00AA21A1"/>
    <w:rsid w:val="00AA2392"/>
    <w:rsid w:val="00AA2860"/>
    <w:rsid w:val="00AA2B2A"/>
    <w:rsid w:val="00AA2C7A"/>
    <w:rsid w:val="00AA3658"/>
    <w:rsid w:val="00AA414E"/>
    <w:rsid w:val="00AA4D7F"/>
    <w:rsid w:val="00AA5079"/>
    <w:rsid w:val="00AA52C3"/>
    <w:rsid w:val="00AA54E6"/>
    <w:rsid w:val="00AA5D5B"/>
    <w:rsid w:val="00AA5F79"/>
    <w:rsid w:val="00AA60D6"/>
    <w:rsid w:val="00AA63A4"/>
    <w:rsid w:val="00AA63AC"/>
    <w:rsid w:val="00AA6580"/>
    <w:rsid w:val="00AA6BD5"/>
    <w:rsid w:val="00AA70C8"/>
    <w:rsid w:val="00AA761C"/>
    <w:rsid w:val="00AA7890"/>
    <w:rsid w:val="00AA7C57"/>
    <w:rsid w:val="00AB0331"/>
    <w:rsid w:val="00AB0565"/>
    <w:rsid w:val="00AB0834"/>
    <w:rsid w:val="00AB0DEB"/>
    <w:rsid w:val="00AB12D5"/>
    <w:rsid w:val="00AB1782"/>
    <w:rsid w:val="00AB18C8"/>
    <w:rsid w:val="00AB22C8"/>
    <w:rsid w:val="00AB26A3"/>
    <w:rsid w:val="00AB2E0C"/>
    <w:rsid w:val="00AB3422"/>
    <w:rsid w:val="00AB3549"/>
    <w:rsid w:val="00AB3C6E"/>
    <w:rsid w:val="00AB3E0B"/>
    <w:rsid w:val="00AB3EB7"/>
    <w:rsid w:val="00AB4930"/>
    <w:rsid w:val="00AB51E6"/>
    <w:rsid w:val="00AB53D3"/>
    <w:rsid w:val="00AB54BD"/>
    <w:rsid w:val="00AB56C4"/>
    <w:rsid w:val="00AB5B05"/>
    <w:rsid w:val="00AB5BEA"/>
    <w:rsid w:val="00AB6254"/>
    <w:rsid w:val="00AB688C"/>
    <w:rsid w:val="00AB6BD8"/>
    <w:rsid w:val="00AB6F0D"/>
    <w:rsid w:val="00AB73A9"/>
    <w:rsid w:val="00AB73F5"/>
    <w:rsid w:val="00AB770D"/>
    <w:rsid w:val="00AB7A85"/>
    <w:rsid w:val="00AB7AAA"/>
    <w:rsid w:val="00AB7B4B"/>
    <w:rsid w:val="00AB7BEA"/>
    <w:rsid w:val="00AB7C2D"/>
    <w:rsid w:val="00AC0132"/>
    <w:rsid w:val="00AC0A5B"/>
    <w:rsid w:val="00AC0A5F"/>
    <w:rsid w:val="00AC0C5E"/>
    <w:rsid w:val="00AC0D82"/>
    <w:rsid w:val="00AC1BF5"/>
    <w:rsid w:val="00AC214B"/>
    <w:rsid w:val="00AC28F0"/>
    <w:rsid w:val="00AC2C77"/>
    <w:rsid w:val="00AC2C91"/>
    <w:rsid w:val="00AC3419"/>
    <w:rsid w:val="00AC381B"/>
    <w:rsid w:val="00AC3FBD"/>
    <w:rsid w:val="00AC4384"/>
    <w:rsid w:val="00AC4D6D"/>
    <w:rsid w:val="00AC516F"/>
    <w:rsid w:val="00AC550B"/>
    <w:rsid w:val="00AC56F6"/>
    <w:rsid w:val="00AC5B00"/>
    <w:rsid w:val="00AC5E0E"/>
    <w:rsid w:val="00AC6718"/>
    <w:rsid w:val="00AC6781"/>
    <w:rsid w:val="00AC6823"/>
    <w:rsid w:val="00AC689F"/>
    <w:rsid w:val="00AC6F4E"/>
    <w:rsid w:val="00AC71E6"/>
    <w:rsid w:val="00AC720F"/>
    <w:rsid w:val="00AC7800"/>
    <w:rsid w:val="00AC79A5"/>
    <w:rsid w:val="00AC7A30"/>
    <w:rsid w:val="00AC7E29"/>
    <w:rsid w:val="00AC7EF0"/>
    <w:rsid w:val="00AC7FA0"/>
    <w:rsid w:val="00AD010F"/>
    <w:rsid w:val="00AD02A0"/>
    <w:rsid w:val="00AD0367"/>
    <w:rsid w:val="00AD038E"/>
    <w:rsid w:val="00AD0777"/>
    <w:rsid w:val="00AD083D"/>
    <w:rsid w:val="00AD0914"/>
    <w:rsid w:val="00AD0B69"/>
    <w:rsid w:val="00AD0BFA"/>
    <w:rsid w:val="00AD16BE"/>
    <w:rsid w:val="00AD179C"/>
    <w:rsid w:val="00AD27B2"/>
    <w:rsid w:val="00AD29CF"/>
    <w:rsid w:val="00AD384F"/>
    <w:rsid w:val="00AD40B0"/>
    <w:rsid w:val="00AD4333"/>
    <w:rsid w:val="00AD452E"/>
    <w:rsid w:val="00AD48A9"/>
    <w:rsid w:val="00AD4AE9"/>
    <w:rsid w:val="00AD4F25"/>
    <w:rsid w:val="00AD4FC3"/>
    <w:rsid w:val="00AD52F6"/>
    <w:rsid w:val="00AD53E4"/>
    <w:rsid w:val="00AD5475"/>
    <w:rsid w:val="00AD61CD"/>
    <w:rsid w:val="00AD63D8"/>
    <w:rsid w:val="00AD666A"/>
    <w:rsid w:val="00AD6903"/>
    <w:rsid w:val="00AD71F1"/>
    <w:rsid w:val="00AD7A04"/>
    <w:rsid w:val="00AD7CB5"/>
    <w:rsid w:val="00AE0A6E"/>
    <w:rsid w:val="00AE0B28"/>
    <w:rsid w:val="00AE146D"/>
    <w:rsid w:val="00AE2155"/>
    <w:rsid w:val="00AE2259"/>
    <w:rsid w:val="00AE23D4"/>
    <w:rsid w:val="00AE25D9"/>
    <w:rsid w:val="00AE2EC6"/>
    <w:rsid w:val="00AE33C2"/>
    <w:rsid w:val="00AE364D"/>
    <w:rsid w:val="00AE4A1C"/>
    <w:rsid w:val="00AE4CDB"/>
    <w:rsid w:val="00AE4F33"/>
    <w:rsid w:val="00AE5250"/>
    <w:rsid w:val="00AE5B74"/>
    <w:rsid w:val="00AE5BBF"/>
    <w:rsid w:val="00AE5EF4"/>
    <w:rsid w:val="00AE5FF6"/>
    <w:rsid w:val="00AE6261"/>
    <w:rsid w:val="00AE6318"/>
    <w:rsid w:val="00AE65BA"/>
    <w:rsid w:val="00AE66ED"/>
    <w:rsid w:val="00AE6E8C"/>
    <w:rsid w:val="00AE71FC"/>
    <w:rsid w:val="00AE775B"/>
    <w:rsid w:val="00AE779C"/>
    <w:rsid w:val="00AE788A"/>
    <w:rsid w:val="00AE78F2"/>
    <w:rsid w:val="00AE7A54"/>
    <w:rsid w:val="00AE7C49"/>
    <w:rsid w:val="00AF001C"/>
    <w:rsid w:val="00AF0642"/>
    <w:rsid w:val="00AF0E8E"/>
    <w:rsid w:val="00AF1180"/>
    <w:rsid w:val="00AF1820"/>
    <w:rsid w:val="00AF1917"/>
    <w:rsid w:val="00AF1ABB"/>
    <w:rsid w:val="00AF2108"/>
    <w:rsid w:val="00AF227F"/>
    <w:rsid w:val="00AF2825"/>
    <w:rsid w:val="00AF28E0"/>
    <w:rsid w:val="00AF2A2C"/>
    <w:rsid w:val="00AF2D3F"/>
    <w:rsid w:val="00AF3000"/>
    <w:rsid w:val="00AF3369"/>
    <w:rsid w:val="00AF35B6"/>
    <w:rsid w:val="00AF36D0"/>
    <w:rsid w:val="00AF37A1"/>
    <w:rsid w:val="00AF37E2"/>
    <w:rsid w:val="00AF3C5A"/>
    <w:rsid w:val="00AF3CFF"/>
    <w:rsid w:val="00AF4104"/>
    <w:rsid w:val="00AF4346"/>
    <w:rsid w:val="00AF43D8"/>
    <w:rsid w:val="00AF4509"/>
    <w:rsid w:val="00AF4552"/>
    <w:rsid w:val="00AF4598"/>
    <w:rsid w:val="00AF4800"/>
    <w:rsid w:val="00AF4FC8"/>
    <w:rsid w:val="00AF51DB"/>
    <w:rsid w:val="00AF52CF"/>
    <w:rsid w:val="00AF565D"/>
    <w:rsid w:val="00AF5BB6"/>
    <w:rsid w:val="00AF5D57"/>
    <w:rsid w:val="00AF5DBE"/>
    <w:rsid w:val="00AF5FF0"/>
    <w:rsid w:val="00AF62D6"/>
    <w:rsid w:val="00AF64AA"/>
    <w:rsid w:val="00AF67D9"/>
    <w:rsid w:val="00AF67E1"/>
    <w:rsid w:val="00AF6C95"/>
    <w:rsid w:val="00AF6DEA"/>
    <w:rsid w:val="00AF7AC2"/>
    <w:rsid w:val="00AF7AF6"/>
    <w:rsid w:val="00AF7E43"/>
    <w:rsid w:val="00B000C2"/>
    <w:rsid w:val="00B000D4"/>
    <w:rsid w:val="00B002AA"/>
    <w:rsid w:val="00B0074E"/>
    <w:rsid w:val="00B00CA7"/>
    <w:rsid w:val="00B00FFA"/>
    <w:rsid w:val="00B01090"/>
    <w:rsid w:val="00B01871"/>
    <w:rsid w:val="00B01AEB"/>
    <w:rsid w:val="00B02130"/>
    <w:rsid w:val="00B024FC"/>
    <w:rsid w:val="00B026F5"/>
    <w:rsid w:val="00B0287D"/>
    <w:rsid w:val="00B02E0B"/>
    <w:rsid w:val="00B030FD"/>
    <w:rsid w:val="00B033AE"/>
    <w:rsid w:val="00B03525"/>
    <w:rsid w:val="00B036CD"/>
    <w:rsid w:val="00B03C2C"/>
    <w:rsid w:val="00B045C2"/>
    <w:rsid w:val="00B04A14"/>
    <w:rsid w:val="00B04B92"/>
    <w:rsid w:val="00B05F69"/>
    <w:rsid w:val="00B06424"/>
    <w:rsid w:val="00B0647D"/>
    <w:rsid w:val="00B0690A"/>
    <w:rsid w:val="00B06B8B"/>
    <w:rsid w:val="00B077F2"/>
    <w:rsid w:val="00B07B7D"/>
    <w:rsid w:val="00B07E3E"/>
    <w:rsid w:val="00B07E4F"/>
    <w:rsid w:val="00B10BE0"/>
    <w:rsid w:val="00B10F0B"/>
    <w:rsid w:val="00B1119B"/>
    <w:rsid w:val="00B11496"/>
    <w:rsid w:val="00B116F8"/>
    <w:rsid w:val="00B11849"/>
    <w:rsid w:val="00B11A95"/>
    <w:rsid w:val="00B11F2F"/>
    <w:rsid w:val="00B12587"/>
    <w:rsid w:val="00B12684"/>
    <w:rsid w:val="00B128E4"/>
    <w:rsid w:val="00B129BC"/>
    <w:rsid w:val="00B12B02"/>
    <w:rsid w:val="00B12E88"/>
    <w:rsid w:val="00B12EB7"/>
    <w:rsid w:val="00B13B37"/>
    <w:rsid w:val="00B13C0C"/>
    <w:rsid w:val="00B13E06"/>
    <w:rsid w:val="00B13FB5"/>
    <w:rsid w:val="00B14270"/>
    <w:rsid w:val="00B142E1"/>
    <w:rsid w:val="00B147F7"/>
    <w:rsid w:val="00B14968"/>
    <w:rsid w:val="00B14B45"/>
    <w:rsid w:val="00B14C40"/>
    <w:rsid w:val="00B15777"/>
    <w:rsid w:val="00B157BC"/>
    <w:rsid w:val="00B15873"/>
    <w:rsid w:val="00B15893"/>
    <w:rsid w:val="00B15AC7"/>
    <w:rsid w:val="00B15C59"/>
    <w:rsid w:val="00B16396"/>
    <w:rsid w:val="00B16465"/>
    <w:rsid w:val="00B16665"/>
    <w:rsid w:val="00B16D8C"/>
    <w:rsid w:val="00B1745E"/>
    <w:rsid w:val="00B1783C"/>
    <w:rsid w:val="00B179FF"/>
    <w:rsid w:val="00B17A72"/>
    <w:rsid w:val="00B17DEE"/>
    <w:rsid w:val="00B202E3"/>
    <w:rsid w:val="00B2072F"/>
    <w:rsid w:val="00B20765"/>
    <w:rsid w:val="00B20865"/>
    <w:rsid w:val="00B20FD7"/>
    <w:rsid w:val="00B21667"/>
    <w:rsid w:val="00B216F2"/>
    <w:rsid w:val="00B21733"/>
    <w:rsid w:val="00B21995"/>
    <w:rsid w:val="00B21AAA"/>
    <w:rsid w:val="00B21C14"/>
    <w:rsid w:val="00B21DEA"/>
    <w:rsid w:val="00B220FC"/>
    <w:rsid w:val="00B223B5"/>
    <w:rsid w:val="00B22492"/>
    <w:rsid w:val="00B22891"/>
    <w:rsid w:val="00B22933"/>
    <w:rsid w:val="00B22B30"/>
    <w:rsid w:val="00B22E95"/>
    <w:rsid w:val="00B22F61"/>
    <w:rsid w:val="00B22FDE"/>
    <w:rsid w:val="00B22FF8"/>
    <w:rsid w:val="00B231F1"/>
    <w:rsid w:val="00B23670"/>
    <w:rsid w:val="00B23E1F"/>
    <w:rsid w:val="00B25268"/>
    <w:rsid w:val="00B2555B"/>
    <w:rsid w:val="00B2590F"/>
    <w:rsid w:val="00B25F7F"/>
    <w:rsid w:val="00B26944"/>
    <w:rsid w:val="00B26A5B"/>
    <w:rsid w:val="00B26C9F"/>
    <w:rsid w:val="00B26DDB"/>
    <w:rsid w:val="00B2754A"/>
    <w:rsid w:val="00B27670"/>
    <w:rsid w:val="00B27A37"/>
    <w:rsid w:val="00B300AF"/>
    <w:rsid w:val="00B30463"/>
    <w:rsid w:val="00B3046C"/>
    <w:rsid w:val="00B3080A"/>
    <w:rsid w:val="00B308DD"/>
    <w:rsid w:val="00B3095D"/>
    <w:rsid w:val="00B31041"/>
    <w:rsid w:val="00B31450"/>
    <w:rsid w:val="00B32015"/>
    <w:rsid w:val="00B32084"/>
    <w:rsid w:val="00B324FD"/>
    <w:rsid w:val="00B32947"/>
    <w:rsid w:val="00B32959"/>
    <w:rsid w:val="00B32B1D"/>
    <w:rsid w:val="00B32C16"/>
    <w:rsid w:val="00B33404"/>
    <w:rsid w:val="00B338A1"/>
    <w:rsid w:val="00B34107"/>
    <w:rsid w:val="00B344D5"/>
    <w:rsid w:val="00B34823"/>
    <w:rsid w:val="00B34939"/>
    <w:rsid w:val="00B34E5D"/>
    <w:rsid w:val="00B35340"/>
    <w:rsid w:val="00B355A2"/>
    <w:rsid w:val="00B35729"/>
    <w:rsid w:val="00B35D62"/>
    <w:rsid w:val="00B35E72"/>
    <w:rsid w:val="00B37057"/>
    <w:rsid w:val="00B37647"/>
    <w:rsid w:val="00B376C1"/>
    <w:rsid w:val="00B37A96"/>
    <w:rsid w:val="00B37E8D"/>
    <w:rsid w:val="00B402C1"/>
    <w:rsid w:val="00B403CC"/>
    <w:rsid w:val="00B403D2"/>
    <w:rsid w:val="00B40530"/>
    <w:rsid w:val="00B4074A"/>
    <w:rsid w:val="00B40B23"/>
    <w:rsid w:val="00B410F2"/>
    <w:rsid w:val="00B41346"/>
    <w:rsid w:val="00B4173C"/>
    <w:rsid w:val="00B41751"/>
    <w:rsid w:val="00B41FA5"/>
    <w:rsid w:val="00B42158"/>
    <w:rsid w:val="00B425FD"/>
    <w:rsid w:val="00B42895"/>
    <w:rsid w:val="00B431A0"/>
    <w:rsid w:val="00B439AB"/>
    <w:rsid w:val="00B43A5C"/>
    <w:rsid w:val="00B44503"/>
    <w:rsid w:val="00B448C5"/>
    <w:rsid w:val="00B44C17"/>
    <w:rsid w:val="00B44D99"/>
    <w:rsid w:val="00B4550B"/>
    <w:rsid w:val="00B457FF"/>
    <w:rsid w:val="00B45AEE"/>
    <w:rsid w:val="00B45BA9"/>
    <w:rsid w:val="00B45DAD"/>
    <w:rsid w:val="00B45F6A"/>
    <w:rsid w:val="00B45FC0"/>
    <w:rsid w:val="00B4676A"/>
    <w:rsid w:val="00B46792"/>
    <w:rsid w:val="00B46804"/>
    <w:rsid w:val="00B46D69"/>
    <w:rsid w:val="00B4737A"/>
    <w:rsid w:val="00B475FC"/>
    <w:rsid w:val="00B479C4"/>
    <w:rsid w:val="00B47D62"/>
    <w:rsid w:val="00B501A0"/>
    <w:rsid w:val="00B50214"/>
    <w:rsid w:val="00B50A67"/>
    <w:rsid w:val="00B51067"/>
    <w:rsid w:val="00B512F8"/>
    <w:rsid w:val="00B51850"/>
    <w:rsid w:val="00B51B7B"/>
    <w:rsid w:val="00B51F15"/>
    <w:rsid w:val="00B524C2"/>
    <w:rsid w:val="00B52C12"/>
    <w:rsid w:val="00B53221"/>
    <w:rsid w:val="00B535EA"/>
    <w:rsid w:val="00B53E51"/>
    <w:rsid w:val="00B53FB1"/>
    <w:rsid w:val="00B54157"/>
    <w:rsid w:val="00B54EEB"/>
    <w:rsid w:val="00B54FF3"/>
    <w:rsid w:val="00B55346"/>
    <w:rsid w:val="00B55500"/>
    <w:rsid w:val="00B557D0"/>
    <w:rsid w:val="00B5593F"/>
    <w:rsid w:val="00B55F81"/>
    <w:rsid w:val="00B561AE"/>
    <w:rsid w:val="00B5620A"/>
    <w:rsid w:val="00B56F81"/>
    <w:rsid w:val="00B572E7"/>
    <w:rsid w:val="00B574ED"/>
    <w:rsid w:val="00B579F9"/>
    <w:rsid w:val="00B57A89"/>
    <w:rsid w:val="00B57BAE"/>
    <w:rsid w:val="00B57D3C"/>
    <w:rsid w:val="00B60309"/>
    <w:rsid w:val="00B60540"/>
    <w:rsid w:val="00B60B61"/>
    <w:rsid w:val="00B60C06"/>
    <w:rsid w:val="00B6136B"/>
    <w:rsid w:val="00B615A8"/>
    <w:rsid w:val="00B61865"/>
    <w:rsid w:val="00B61EA7"/>
    <w:rsid w:val="00B62268"/>
    <w:rsid w:val="00B6280C"/>
    <w:rsid w:val="00B62871"/>
    <w:rsid w:val="00B628C4"/>
    <w:rsid w:val="00B62E45"/>
    <w:rsid w:val="00B62FF0"/>
    <w:rsid w:val="00B63054"/>
    <w:rsid w:val="00B63448"/>
    <w:rsid w:val="00B634C0"/>
    <w:rsid w:val="00B63967"/>
    <w:rsid w:val="00B63A14"/>
    <w:rsid w:val="00B63EAA"/>
    <w:rsid w:val="00B64CA9"/>
    <w:rsid w:val="00B64E50"/>
    <w:rsid w:val="00B6533D"/>
    <w:rsid w:val="00B66314"/>
    <w:rsid w:val="00B66591"/>
    <w:rsid w:val="00B66692"/>
    <w:rsid w:val="00B66C0E"/>
    <w:rsid w:val="00B66DB2"/>
    <w:rsid w:val="00B67094"/>
    <w:rsid w:val="00B67184"/>
    <w:rsid w:val="00B67229"/>
    <w:rsid w:val="00B675AC"/>
    <w:rsid w:val="00B6763A"/>
    <w:rsid w:val="00B677B0"/>
    <w:rsid w:val="00B67830"/>
    <w:rsid w:val="00B67F3C"/>
    <w:rsid w:val="00B70866"/>
    <w:rsid w:val="00B70B87"/>
    <w:rsid w:val="00B70DE8"/>
    <w:rsid w:val="00B7106A"/>
    <w:rsid w:val="00B7140B"/>
    <w:rsid w:val="00B71BB1"/>
    <w:rsid w:val="00B71C56"/>
    <w:rsid w:val="00B71D1B"/>
    <w:rsid w:val="00B7202F"/>
    <w:rsid w:val="00B72390"/>
    <w:rsid w:val="00B72775"/>
    <w:rsid w:val="00B727D2"/>
    <w:rsid w:val="00B727DA"/>
    <w:rsid w:val="00B72CCE"/>
    <w:rsid w:val="00B72DC0"/>
    <w:rsid w:val="00B72EAB"/>
    <w:rsid w:val="00B72F3F"/>
    <w:rsid w:val="00B72FC8"/>
    <w:rsid w:val="00B73017"/>
    <w:rsid w:val="00B73092"/>
    <w:rsid w:val="00B7327C"/>
    <w:rsid w:val="00B73AE4"/>
    <w:rsid w:val="00B73B9B"/>
    <w:rsid w:val="00B73E80"/>
    <w:rsid w:val="00B742DC"/>
    <w:rsid w:val="00B744D7"/>
    <w:rsid w:val="00B756CA"/>
    <w:rsid w:val="00B75A83"/>
    <w:rsid w:val="00B75AE5"/>
    <w:rsid w:val="00B75BAA"/>
    <w:rsid w:val="00B75F8F"/>
    <w:rsid w:val="00B76086"/>
    <w:rsid w:val="00B764EB"/>
    <w:rsid w:val="00B76832"/>
    <w:rsid w:val="00B770C0"/>
    <w:rsid w:val="00B773EE"/>
    <w:rsid w:val="00B77788"/>
    <w:rsid w:val="00B77C2B"/>
    <w:rsid w:val="00B77C9B"/>
    <w:rsid w:val="00B77F3F"/>
    <w:rsid w:val="00B80BF3"/>
    <w:rsid w:val="00B80FCA"/>
    <w:rsid w:val="00B80FE4"/>
    <w:rsid w:val="00B810D9"/>
    <w:rsid w:val="00B8119E"/>
    <w:rsid w:val="00B81AA5"/>
    <w:rsid w:val="00B81E51"/>
    <w:rsid w:val="00B81ECF"/>
    <w:rsid w:val="00B82052"/>
    <w:rsid w:val="00B8208E"/>
    <w:rsid w:val="00B82103"/>
    <w:rsid w:val="00B8211F"/>
    <w:rsid w:val="00B82561"/>
    <w:rsid w:val="00B8287A"/>
    <w:rsid w:val="00B828B3"/>
    <w:rsid w:val="00B82F8A"/>
    <w:rsid w:val="00B8317D"/>
    <w:rsid w:val="00B832AF"/>
    <w:rsid w:val="00B83852"/>
    <w:rsid w:val="00B83BA6"/>
    <w:rsid w:val="00B84781"/>
    <w:rsid w:val="00B8492D"/>
    <w:rsid w:val="00B84A58"/>
    <w:rsid w:val="00B84E7C"/>
    <w:rsid w:val="00B851BD"/>
    <w:rsid w:val="00B8521E"/>
    <w:rsid w:val="00B85277"/>
    <w:rsid w:val="00B85BBB"/>
    <w:rsid w:val="00B85CDB"/>
    <w:rsid w:val="00B85CEE"/>
    <w:rsid w:val="00B85ED5"/>
    <w:rsid w:val="00B86067"/>
    <w:rsid w:val="00B86183"/>
    <w:rsid w:val="00B86664"/>
    <w:rsid w:val="00B869C6"/>
    <w:rsid w:val="00B87028"/>
    <w:rsid w:val="00B87192"/>
    <w:rsid w:val="00B876F8"/>
    <w:rsid w:val="00B87A6D"/>
    <w:rsid w:val="00B87E14"/>
    <w:rsid w:val="00B902CB"/>
    <w:rsid w:val="00B90AB1"/>
    <w:rsid w:val="00B90E18"/>
    <w:rsid w:val="00B910D1"/>
    <w:rsid w:val="00B91210"/>
    <w:rsid w:val="00B9138B"/>
    <w:rsid w:val="00B91673"/>
    <w:rsid w:val="00B91820"/>
    <w:rsid w:val="00B91A23"/>
    <w:rsid w:val="00B91C19"/>
    <w:rsid w:val="00B91D79"/>
    <w:rsid w:val="00B9299D"/>
    <w:rsid w:val="00B92E7F"/>
    <w:rsid w:val="00B93375"/>
    <w:rsid w:val="00B93C95"/>
    <w:rsid w:val="00B93F70"/>
    <w:rsid w:val="00B94577"/>
    <w:rsid w:val="00B94A0C"/>
    <w:rsid w:val="00B94A9A"/>
    <w:rsid w:val="00B9512E"/>
    <w:rsid w:val="00B9516E"/>
    <w:rsid w:val="00B953A0"/>
    <w:rsid w:val="00B95C08"/>
    <w:rsid w:val="00B95DCB"/>
    <w:rsid w:val="00B95FFD"/>
    <w:rsid w:val="00B968B9"/>
    <w:rsid w:val="00B969C8"/>
    <w:rsid w:val="00B96E3B"/>
    <w:rsid w:val="00B97059"/>
    <w:rsid w:val="00B97664"/>
    <w:rsid w:val="00B97773"/>
    <w:rsid w:val="00BA0143"/>
    <w:rsid w:val="00BA038A"/>
    <w:rsid w:val="00BA054C"/>
    <w:rsid w:val="00BA0666"/>
    <w:rsid w:val="00BA07B6"/>
    <w:rsid w:val="00BA08CA"/>
    <w:rsid w:val="00BA0A7F"/>
    <w:rsid w:val="00BA0FF3"/>
    <w:rsid w:val="00BA1830"/>
    <w:rsid w:val="00BA1C6C"/>
    <w:rsid w:val="00BA2383"/>
    <w:rsid w:val="00BA23F4"/>
    <w:rsid w:val="00BA2767"/>
    <w:rsid w:val="00BA2F2A"/>
    <w:rsid w:val="00BA3561"/>
    <w:rsid w:val="00BA36B1"/>
    <w:rsid w:val="00BA36F7"/>
    <w:rsid w:val="00BA3784"/>
    <w:rsid w:val="00BA3CEC"/>
    <w:rsid w:val="00BA3E4D"/>
    <w:rsid w:val="00BA402F"/>
    <w:rsid w:val="00BA4190"/>
    <w:rsid w:val="00BA475F"/>
    <w:rsid w:val="00BA4BE1"/>
    <w:rsid w:val="00BA4C51"/>
    <w:rsid w:val="00BA5018"/>
    <w:rsid w:val="00BA50E4"/>
    <w:rsid w:val="00BA585A"/>
    <w:rsid w:val="00BA5B86"/>
    <w:rsid w:val="00BA5DDE"/>
    <w:rsid w:val="00BA5F75"/>
    <w:rsid w:val="00BA66D2"/>
    <w:rsid w:val="00BA6C6B"/>
    <w:rsid w:val="00BA7192"/>
    <w:rsid w:val="00BA72DA"/>
    <w:rsid w:val="00BA7809"/>
    <w:rsid w:val="00BA7F35"/>
    <w:rsid w:val="00BA7F47"/>
    <w:rsid w:val="00BA7FEC"/>
    <w:rsid w:val="00BB012B"/>
    <w:rsid w:val="00BB0277"/>
    <w:rsid w:val="00BB0B3F"/>
    <w:rsid w:val="00BB0E60"/>
    <w:rsid w:val="00BB127C"/>
    <w:rsid w:val="00BB1F46"/>
    <w:rsid w:val="00BB234D"/>
    <w:rsid w:val="00BB24B7"/>
    <w:rsid w:val="00BB24E2"/>
    <w:rsid w:val="00BB26E3"/>
    <w:rsid w:val="00BB28EA"/>
    <w:rsid w:val="00BB32EC"/>
    <w:rsid w:val="00BB35F0"/>
    <w:rsid w:val="00BB368E"/>
    <w:rsid w:val="00BB4758"/>
    <w:rsid w:val="00BB4F6E"/>
    <w:rsid w:val="00BB5145"/>
    <w:rsid w:val="00BB526D"/>
    <w:rsid w:val="00BB529C"/>
    <w:rsid w:val="00BB54AC"/>
    <w:rsid w:val="00BB5526"/>
    <w:rsid w:val="00BB55D7"/>
    <w:rsid w:val="00BB564B"/>
    <w:rsid w:val="00BB58A6"/>
    <w:rsid w:val="00BB5B82"/>
    <w:rsid w:val="00BB6152"/>
    <w:rsid w:val="00BB648C"/>
    <w:rsid w:val="00BB6892"/>
    <w:rsid w:val="00BB7320"/>
    <w:rsid w:val="00BB7600"/>
    <w:rsid w:val="00BB766D"/>
    <w:rsid w:val="00BB76ED"/>
    <w:rsid w:val="00BB77E2"/>
    <w:rsid w:val="00BB7915"/>
    <w:rsid w:val="00BB7D1C"/>
    <w:rsid w:val="00BB7E35"/>
    <w:rsid w:val="00BC0018"/>
    <w:rsid w:val="00BC0417"/>
    <w:rsid w:val="00BC066A"/>
    <w:rsid w:val="00BC09FD"/>
    <w:rsid w:val="00BC0D47"/>
    <w:rsid w:val="00BC1216"/>
    <w:rsid w:val="00BC14BE"/>
    <w:rsid w:val="00BC19AE"/>
    <w:rsid w:val="00BC1A25"/>
    <w:rsid w:val="00BC1ED9"/>
    <w:rsid w:val="00BC209F"/>
    <w:rsid w:val="00BC23C1"/>
    <w:rsid w:val="00BC250D"/>
    <w:rsid w:val="00BC26ED"/>
    <w:rsid w:val="00BC2A91"/>
    <w:rsid w:val="00BC338F"/>
    <w:rsid w:val="00BC35D9"/>
    <w:rsid w:val="00BC3924"/>
    <w:rsid w:val="00BC3A57"/>
    <w:rsid w:val="00BC3DEA"/>
    <w:rsid w:val="00BC4987"/>
    <w:rsid w:val="00BC49C6"/>
    <w:rsid w:val="00BC5188"/>
    <w:rsid w:val="00BC521E"/>
    <w:rsid w:val="00BC543F"/>
    <w:rsid w:val="00BC548B"/>
    <w:rsid w:val="00BC563C"/>
    <w:rsid w:val="00BC56AF"/>
    <w:rsid w:val="00BC57A7"/>
    <w:rsid w:val="00BC5846"/>
    <w:rsid w:val="00BC5926"/>
    <w:rsid w:val="00BC5932"/>
    <w:rsid w:val="00BC5B48"/>
    <w:rsid w:val="00BC5ED1"/>
    <w:rsid w:val="00BC5F9D"/>
    <w:rsid w:val="00BC602A"/>
    <w:rsid w:val="00BC603C"/>
    <w:rsid w:val="00BC65F2"/>
    <w:rsid w:val="00BC6A9B"/>
    <w:rsid w:val="00BC6EE8"/>
    <w:rsid w:val="00BC6FB0"/>
    <w:rsid w:val="00BC703C"/>
    <w:rsid w:val="00BC710E"/>
    <w:rsid w:val="00BC72E0"/>
    <w:rsid w:val="00BC7302"/>
    <w:rsid w:val="00BC744C"/>
    <w:rsid w:val="00BC76F9"/>
    <w:rsid w:val="00BC78BA"/>
    <w:rsid w:val="00BD0141"/>
    <w:rsid w:val="00BD0EAD"/>
    <w:rsid w:val="00BD12A0"/>
    <w:rsid w:val="00BD1A26"/>
    <w:rsid w:val="00BD1A65"/>
    <w:rsid w:val="00BD1DBA"/>
    <w:rsid w:val="00BD1DDE"/>
    <w:rsid w:val="00BD20BD"/>
    <w:rsid w:val="00BD20E8"/>
    <w:rsid w:val="00BD20EB"/>
    <w:rsid w:val="00BD216B"/>
    <w:rsid w:val="00BD25B9"/>
    <w:rsid w:val="00BD3076"/>
    <w:rsid w:val="00BD3F00"/>
    <w:rsid w:val="00BD3F49"/>
    <w:rsid w:val="00BD419F"/>
    <w:rsid w:val="00BD47FD"/>
    <w:rsid w:val="00BD4FFC"/>
    <w:rsid w:val="00BD5013"/>
    <w:rsid w:val="00BD5129"/>
    <w:rsid w:val="00BD561E"/>
    <w:rsid w:val="00BD5656"/>
    <w:rsid w:val="00BD6166"/>
    <w:rsid w:val="00BD647A"/>
    <w:rsid w:val="00BD6674"/>
    <w:rsid w:val="00BD6AB8"/>
    <w:rsid w:val="00BD6BAA"/>
    <w:rsid w:val="00BD6EA8"/>
    <w:rsid w:val="00BD7891"/>
    <w:rsid w:val="00BD7A24"/>
    <w:rsid w:val="00BD7EF2"/>
    <w:rsid w:val="00BE00B3"/>
    <w:rsid w:val="00BE01EA"/>
    <w:rsid w:val="00BE03DA"/>
    <w:rsid w:val="00BE0532"/>
    <w:rsid w:val="00BE055E"/>
    <w:rsid w:val="00BE0846"/>
    <w:rsid w:val="00BE0941"/>
    <w:rsid w:val="00BE0C67"/>
    <w:rsid w:val="00BE0EE8"/>
    <w:rsid w:val="00BE10A0"/>
    <w:rsid w:val="00BE113C"/>
    <w:rsid w:val="00BE11EB"/>
    <w:rsid w:val="00BE1202"/>
    <w:rsid w:val="00BE13A3"/>
    <w:rsid w:val="00BE17B7"/>
    <w:rsid w:val="00BE1A6E"/>
    <w:rsid w:val="00BE1B1B"/>
    <w:rsid w:val="00BE1BA6"/>
    <w:rsid w:val="00BE2056"/>
    <w:rsid w:val="00BE2448"/>
    <w:rsid w:val="00BE27DF"/>
    <w:rsid w:val="00BE3B77"/>
    <w:rsid w:val="00BE4321"/>
    <w:rsid w:val="00BE455B"/>
    <w:rsid w:val="00BE4590"/>
    <w:rsid w:val="00BE46E8"/>
    <w:rsid w:val="00BE4BB4"/>
    <w:rsid w:val="00BE4CEB"/>
    <w:rsid w:val="00BE5A30"/>
    <w:rsid w:val="00BE5A4B"/>
    <w:rsid w:val="00BE5EFD"/>
    <w:rsid w:val="00BE5F6F"/>
    <w:rsid w:val="00BE646D"/>
    <w:rsid w:val="00BE6DB1"/>
    <w:rsid w:val="00BE7176"/>
    <w:rsid w:val="00BE718D"/>
    <w:rsid w:val="00BE7215"/>
    <w:rsid w:val="00BE7650"/>
    <w:rsid w:val="00BE77D7"/>
    <w:rsid w:val="00BE7AE7"/>
    <w:rsid w:val="00BE7D18"/>
    <w:rsid w:val="00BE7EFC"/>
    <w:rsid w:val="00BE7F80"/>
    <w:rsid w:val="00BF0011"/>
    <w:rsid w:val="00BF0596"/>
    <w:rsid w:val="00BF0AC5"/>
    <w:rsid w:val="00BF0E49"/>
    <w:rsid w:val="00BF0F0C"/>
    <w:rsid w:val="00BF1CC6"/>
    <w:rsid w:val="00BF1E27"/>
    <w:rsid w:val="00BF23E6"/>
    <w:rsid w:val="00BF23F2"/>
    <w:rsid w:val="00BF2628"/>
    <w:rsid w:val="00BF2A5F"/>
    <w:rsid w:val="00BF2D24"/>
    <w:rsid w:val="00BF3215"/>
    <w:rsid w:val="00BF3652"/>
    <w:rsid w:val="00BF3AB9"/>
    <w:rsid w:val="00BF3C57"/>
    <w:rsid w:val="00BF3CD7"/>
    <w:rsid w:val="00BF4180"/>
    <w:rsid w:val="00BF41AE"/>
    <w:rsid w:val="00BF44C3"/>
    <w:rsid w:val="00BF465D"/>
    <w:rsid w:val="00BF48C5"/>
    <w:rsid w:val="00BF4982"/>
    <w:rsid w:val="00BF4AF7"/>
    <w:rsid w:val="00BF535D"/>
    <w:rsid w:val="00BF55E8"/>
    <w:rsid w:val="00BF5B1A"/>
    <w:rsid w:val="00BF5BFF"/>
    <w:rsid w:val="00BF5D99"/>
    <w:rsid w:val="00BF5EB5"/>
    <w:rsid w:val="00BF6151"/>
    <w:rsid w:val="00BF62A6"/>
    <w:rsid w:val="00BF65C5"/>
    <w:rsid w:val="00BF674D"/>
    <w:rsid w:val="00BF75E7"/>
    <w:rsid w:val="00BF77BB"/>
    <w:rsid w:val="00BF7B93"/>
    <w:rsid w:val="00C0036B"/>
    <w:rsid w:val="00C003D0"/>
    <w:rsid w:val="00C00B38"/>
    <w:rsid w:val="00C00BC3"/>
    <w:rsid w:val="00C00D9B"/>
    <w:rsid w:val="00C011A5"/>
    <w:rsid w:val="00C0135A"/>
    <w:rsid w:val="00C016B3"/>
    <w:rsid w:val="00C01D07"/>
    <w:rsid w:val="00C02914"/>
    <w:rsid w:val="00C02CCE"/>
    <w:rsid w:val="00C02F7E"/>
    <w:rsid w:val="00C033AA"/>
    <w:rsid w:val="00C038F1"/>
    <w:rsid w:val="00C03BE1"/>
    <w:rsid w:val="00C04216"/>
    <w:rsid w:val="00C0423E"/>
    <w:rsid w:val="00C04849"/>
    <w:rsid w:val="00C04B68"/>
    <w:rsid w:val="00C04F02"/>
    <w:rsid w:val="00C05599"/>
    <w:rsid w:val="00C05694"/>
    <w:rsid w:val="00C056D7"/>
    <w:rsid w:val="00C059D8"/>
    <w:rsid w:val="00C059E5"/>
    <w:rsid w:val="00C05AF5"/>
    <w:rsid w:val="00C05B17"/>
    <w:rsid w:val="00C05F0E"/>
    <w:rsid w:val="00C060A7"/>
    <w:rsid w:val="00C06308"/>
    <w:rsid w:val="00C067BC"/>
    <w:rsid w:val="00C06A8B"/>
    <w:rsid w:val="00C07047"/>
    <w:rsid w:val="00C070C7"/>
    <w:rsid w:val="00C0748C"/>
    <w:rsid w:val="00C075FD"/>
    <w:rsid w:val="00C0763E"/>
    <w:rsid w:val="00C077D8"/>
    <w:rsid w:val="00C10245"/>
    <w:rsid w:val="00C10E4F"/>
    <w:rsid w:val="00C10EDB"/>
    <w:rsid w:val="00C11135"/>
    <w:rsid w:val="00C11424"/>
    <w:rsid w:val="00C11496"/>
    <w:rsid w:val="00C11524"/>
    <w:rsid w:val="00C118D4"/>
    <w:rsid w:val="00C11A89"/>
    <w:rsid w:val="00C1234E"/>
    <w:rsid w:val="00C12432"/>
    <w:rsid w:val="00C12539"/>
    <w:rsid w:val="00C12684"/>
    <w:rsid w:val="00C127DC"/>
    <w:rsid w:val="00C12894"/>
    <w:rsid w:val="00C12B7D"/>
    <w:rsid w:val="00C1300B"/>
    <w:rsid w:val="00C130FC"/>
    <w:rsid w:val="00C13516"/>
    <w:rsid w:val="00C13826"/>
    <w:rsid w:val="00C13AA5"/>
    <w:rsid w:val="00C13F9A"/>
    <w:rsid w:val="00C14299"/>
    <w:rsid w:val="00C14465"/>
    <w:rsid w:val="00C146CA"/>
    <w:rsid w:val="00C1483E"/>
    <w:rsid w:val="00C14EDD"/>
    <w:rsid w:val="00C155B4"/>
    <w:rsid w:val="00C160D4"/>
    <w:rsid w:val="00C16110"/>
    <w:rsid w:val="00C16490"/>
    <w:rsid w:val="00C16588"/>
    <w:rsid w:val="00C16BEF"/>
    <w:rsid w:val="00C16C2F"/>
    <w:rsid w:val="00C17020"/>
    <w:rsid w:val="00C17565"/>
    <w:rsid w:val="00C20AFE"/>
    <w:rsid w:val="00C20C92"/>
    <w:rsid w:val="00C22A3C"/>
    <w:rsid w:val="00C22C78"/>
    <w:rsid w:val="00C235FA"/>
    <w:rsid w:val="00C237B5"/>
    <w:rsid w:val="00C23ECE"/>
    <w:rsid w:val="00C2447B"/>
    <w:rsid w:val="00C2479A"/>
    <w:rsid w:val="00C24F93"/>
    <w:rsid w:val="00C251CB"/>
    <w:rsid w:val="00C253F7"/>
    <w:rsid w:val="00C255B4"/>
    <w:rsid w:val="00C25891"/>
    <w:rsid w:val="00C2602C"/>
    <w:rsid w:val="00C260A6"/>
    <w:rsid w:val="00C26A4A"/>
    <w:rsid w:val="00C26E17"/>
    <w:rsid w:val="00C276BA"/>
    <w:rsid w:val="00C279B4"/>
    <w:rsid w:val="00C27C64"/>
    <w:rsid w:val="00C27D90"/>
    <w:rsid w:val="00C30057"/>
    <w:rsid w:val="00C300F9"/>
    <w:rsid w:val="00C301C3"/>
    <w:rsid w:val="00C303C0"/>
    <w:rsid w:val="00C3048A"/>
    <w:rsid w:val="00C306EC"/>
    <w:rsid w:val="00C309BB"/>
    <w:rsid w:val="00C30C8E"/>
    <w:rsid w:val="00C30F76"/>
    <w:rsid w:val="00C31170"/>
    <w:rsid w:val="00C312EA"/>
    <w:rsid w:val="00C31719"/>
    <w:rsid w:val="00C31FA8"/>
    <w:rsid w:val="00C32603"/>
    <w:rsid w:val="00C32708"/>
    <w:rsid w:val="00C3282F"/>
    <w:rsid w:val="00C328F5"/>
    <w:rsid w:val="00C329E6"/>
    <w:rsid w:val="00C33102"/>
    <w:rsid w:val="00C338BB"/>
    <w:rsid w:val="00C338CF"/>
    <w:rsid w:val="00C34140"/>
    <w:rsid w:val="00C35156"/>
    <w:rsid w:val="00C35242"/>
    <w:rsid w:val="00C35580"/>
    <w:rsid w:val="00C35827"/>
    <w:rsid w:val="00C362D2"/>
    <w:rsid w:val="00C3699C"/>
    <w:rsid w:val="00C369A3"/>
    <w:rsid w:val="00C36A43"/>
    <w:rsid w:val="00C37278"/>
    <w:rsid w:val="00C37297"/>
    <w:rsid w:val="00C37DCF"/>
    <w:rsid w:val="00C401E9"/>
    <w:rsid w:val="00C40625"/>
    <w:rsid w:val="00C40752"/>
    <w:rsid w:val="00C4082D"/>
    <w:rsid w:val="00C40A97"/>
    <w:rsid w:val="00C40AF9"/>
    <w:rsid w:val="00C40E6F"/>
    <w:rsid w:val="00C418B2"/>
    <w:rsid w:val="00C41BF9"/>
    <w:rsid w:val="00C41CA7"/>
    <w:rsid w:val="00C41D8E"/>
    <w:rsid w:val="00C4210B"/>
    <w:rsid w:val="00C42319"/>
    <w:rsid w:val="00C423D5"/>
    <w:rsid w:val="00C42485"/>
    <w:rsid w:val="00C42788"/>
    <w:rsid w:val="00C428E5"/>
    <w:rsid w:val="00C42D3F"/>
    <w:rsid w:val="00C43B01"/>
    <w:rsid w:val="00C43BB0"/>
    <w:rsid w:val="00C44834"/>
    <w:rsid w:val="00C4494A"/>
    <w:rsid w:val="00C4517A"/>
    <w:rsid w:val="00C4533A"/>
    <w:rsid w:val="00C45823"/>
    <w:rsid w:val="00C459F9"/>
    <w:rsid w:val="00C45BFA"/>
    <w:rsid w:val="00C45E67"/>
    <w:rsid w:val="00C45F1C"/>
    <w:rsid w:val="00C4610E"/>
    <w:rsid w:val="00C46283"/>
    <w:rsid w:val="00C464F7"/>
    <w:rsid w:val="00C46532"/>
    <w:rsid w:val="00C4656A"/>
    <w:rsid w:val="00C46FAC"/>
    <w:rsid w:val="00C47A03"/>
    <w:rsid w:val="00C47A06"/>
    <w:rsid w:val="00C503EB"/>
    <w:rsid w:val="00C508DA"/>
    <w:rsid w:val="00C50E21"/>
    <w:rsid w:val="00C5104E"/>
    <w:rsid w:val="00C51076"/>
    <w:rsid w:val="00C510BD"/>
    <w:rsid w:val="00C514E4"/>
    <w:rsid w:val="00C517DE"/>
    <w:rsid w:val="00C51B7A"/>
    <w:rsid w:val="00C52077"/>
    <w:rsid w:val="00C521B6"/>
    <w:rsid w:val="00C52444"/>
    <w:rsid w:val="00C52693"/>
    <w:rsid w:val="00C52C62"/>
    <w:rsid w:val="00C52F57"/>
    <w:rsid w:val="00C5311D"/>
    <w:rsid w:val="00C534B4"/>
    <w:rsid w:val="00C5413C"/>
    <w:rsid w:val="00C54521"/>
    <w:rsid w:val="00C5468F"/>
    <w:rsid w:val="00C5470D"/>
    <w:rsid w:val="00C54B35"/>
    <w:rsid w:val="00C55520"/>
    <w:rsid w:val="00C558E9"/>
    <w:rsid w:val="00C55A62"/>
    <w:rsid w:val="00C55D28"/>
    <w:rsid w:val="00C55FC3"/>
    <w:rsid w:val="00C569A9"/>
    <w:rsid w:val="00C56C88"/>
    <w:rsid w:val="00C56E34"/>
    <w:rsid w:val="00C5764A"/>
    <w:rsid w:val="00C57ADC"/>
    <w:rsid w:val="00C57BEC"/>
    <w:rsid w:val="00C57D4C"/>
    <w:rsid w:val="00C60502"/>
    <w:rsid w:val="00C606CE"/>
    <w:rsid w:val="00C608F7"/>
    <w:rsid w:val="00C60936"/>
    <w:rsid w:val="00C60DDB"/>
    <w:rsid w:val="00C60FB9"/>
    <w:rsid w:val="00C61752"/>
    <w:rsid w:val="00C6178D"/>
    <w:rsid w:val="00C61843"/>
    <w:rsid w:val="00C61C48"/>
    <w:rsid w:val="00C620CD"/>
    <w:rsid w:val="00C624AE"/>
    <w:rsid w:val="00C629F7"/>
    <w:rsid w:val="00C62D9E"/>
    <w:rsid w:val="00C63141"/>
    <w:rsid w:val="00C63182"/>
    <w:rsid w:val="00C637B7"/>
    <w:rsid w:val="00C638A5"/>
    <w:rsid w:val="00C64128"/>
    <w:rsid w:val="00C64511"/>
    <w:rsid w:val="00C64B72"/>
    <w:rsid w:val="00C64C91"/>
    <w:rsid w:val="00C65699"/>
    <w:rsid w:val="00C65703"/>
    <w:rsid w:val="00C65751"/>
    <w:rsid w:val="00C65822"/>
    <w:rsid w:val="00C65C59"/>
    <w:rsid w:val="00C66630"/>
    <w:rsid w:val="00C666A2"/>
    <w:rsid w:val="00C66A48"/>
    <w:rsid w:val="00C66F06"/>
    <w:rsid w:val="00C67098"/>
    <w:rsid w:val="00C6711D"/>
    <w:rsid w:val="00C673DD"/>
    <w:rsid w:val="00C675B1"/>
    <w:rsid w:val="00C67A10"/>
    <w:rsid w:val="00C67C31"/>
    <w:rsid w:val="00C70338"/>
    <w:rsid w:val="00C70BDB"/>
    <w:rsid w:val="00C70CAE"/>
    <w:rsid w:val="00C70DE7"/>
    <w:rsid w:val="00C70ED8"/>
    <w:rsid w:val="00C710B0"/>
    <w:rsid w:val="00C71221"/>
    <w:rsid w:val="00C716D5"/>
    <w:rsid w:val="00C71742"/>
    <w:rsid w:val="00C72310"/>
    <w:rsid w:val="00C72372"/>
    <w:rsid w:val="00C7286A"/>
    <w:rsid w:val="00C728FA"/>
    <w:rsid w:val="00C72EBF"/>
    <w:rsid w:val="00C73182"/>
    <w:rsid w:val="00C734B6"/>
    <w:rsid w:val="00C736BF"/>
    <w:rsid w:val="00C73D4A"/>
    <w:rsid w:val="00C74DBB"/>
    <w:rsid w:val="00C74F5D"/>
    <w:rsid w:val="00C75EFE"/>
    <w:rsid w:val="00C76162"/>
    <w:rsid w:val="00C762BB"/>
    <w:rsid w:val="00C76375"/>
    <w:rsid w:val="00C768B1"/>
    <w:rsid w:val="00C76D65"/>
    <w:rsid w:val="00C77041"/>
    <w:rsid w:val="00C77375"/>
    <w:rsid w:val="00C77514"/>
    <w:rsid w:val="00C7762D"/>
    <w:rsid w:val="00C77868"/>
    <w:rsid w:val="00C803B8"/>
    <w:rsid w:val="00C80C30"/>
    <w:rsid w:val="00C80C94"/>
    <w:rsid w:val="00C810DD"/>
    <w:rsid w:val="00C819E0"/>
    <w:rsid w:val="00C81D6D"/>
    <w:rsid w:val="00C824CB"/>
    <w:rsid w:val="00C82682"/>
    <w:rsid w:val="00C82CB4"/>
    <w:rsid w:val="00C82F6E"/>
    <w:rsid w:val="00C82FD2"/>
    <w:rsid w:val="00C831F5"/>
    <w:rsid w:val="00C83601"/>
    <w:rsid w:val="00C8365F"/>
    <w:rsid w:val="00C8381C"/>
    <w:rsid w:val="00C83959"/>
    <w:rsid w:val="00C83E1C"/>
    <w:rsid w:val="00C843A2"/>
    <w:rsid w:val="00C844EC"/>
    <w:rsid w:val="00C846A4"/>
    <w:rsid w:val="00C847E8"/>
    <w:rsid w:val="00C84ECB"/>
    <w:rsid w:val="00C84ECF"/>
    <w:rsid w:val="00C85153"/>
    <w:rsid w:val="00C8530A"/>
    <w:rsid w:val="00C85760"/>
    <w:rsid w:val="00C857DF"/>
    <w:rsid w:val="00C85D28"/>
    <w:rsid w:val="00C86B34"/>
    <w:rsid w:val="00C86BD1"/>
    <w:rsid w:val="00C86CC5"/>
    <w:rsid w:val="00C8713F"/>
    <w:rsid w:val="00C87464"/>
    <w:rsid w:val="00C87603"/>
    <w:rsid w:val="00C87FDB"/>
    <w:rsid w:val="00C9076C"/>
    <w:rsid w:val="00C90972"/>
    <w:rsid w:val="00C90AA7"/>
    <w:rsid w:val="00C90F28"/>
    <w:rsid w:val="00C91264"/>
    <w:rsid w:val="00C9135D"/>
    <w:rsid w:val="00C9189D"/>
    <w:rsid w:val="00C91A51"/>
    <w:rsid w:val="00C91C2A"/>
    <w:rsid w:val="00C92323"/>
    <w:rsid w:val="00C9245A"/>
    <w:rsid w:val="00C924A5"/>
    <w:rsid w:val="00C9263C"/>
    <w:rsid w:val="00C92763"/>
    <w:rsid w:val="00C927B6"/>
    <w:rsid w:val="00C92949"/>
    <w:rsid w:val="00C9321C"/>
    <w:rsid w:val="00C93B16"/>
    <w:rsid w:val="00C93B1F"/>
    <w:rsid w:val="00C93DA9"/>
    <w:rsid w:val="00C93F29"/>
    <w:rsid w:val="00C944CF"/>
    <w:rsid w:val="00C9499D"/>
    <w:rsid w:val="00C9510D"/>
    <w:rsid w:val="00C9559E"/>
    <w:rsid w:val="00C95A67"/>
    <w:rsid w:val="00C95C27"/>
    <w:rsid w:val="00C95C80"/>
    <w:rsid w:val="00C95E9D"/>
    <w:rsid w:val="00C96396"/>
    <w:rsid w:val="00C96D47"/>
    <w:rsid w:val="00C9700A"/>
    <w:rsid w:val="00C97140"/>
    <w:rsid w:val="00C9777F"/>
    <w:rsid w:val="00C97A75"/>
    <w:rsid w:val="00C97BB5"/>
    <w:rsid w:val="00C97CD5"/>
    <w:rsid w:val="00C97F2F"/>
    <w:rsid w:val="00CA0643"/>
    <w:rsid w:val="00CA0C58"/>
    <w:rsid w:val="00CA0F08"/>
    <w:rsid w:val="00CA1055"/>
    <w:rsid w:val="00CA1079"/>
    <w:rsid w:val="00CA1476"/>
    <w:rsid w:val="00CA1641"/>
    <w:rsid w:val="00CA1A1D"/>
    <w:rsid w:val="00CA1FC8"/>
    <w:rsid w:val="00CA2426"/>
    <w:rsid w:val="00CA25AB"/>
    <w:rsid w:val="00CA2DE5"/>
    <w:rsid w:val="00CA2F4A"/>
    <w:rsid w:val="00CA3182"/>
    <w:rsid w:val="00CA3460"/>
    <w:rsid w:val="00CA3823"/>
    <w:rsid w:val="00CA3AFF"/>
    <w:rsid w:val="00CA3DA1"/>
    <w:rsid w:val="00CA4046"/>
    <w:rsid w:val="00CA4299"/>
    <w:rsid w:val="00CA4300"/>
    <w:rsid w:val="00CA48A6"/>
    <w:rsid w:val="00CA514C"/>
    <w:rsid w:val="00CA52A7"/>
    <w:rsid w:val="00CA54D5"/>
    <w:rsid w:val="00CA5AFD"/>
    <w:rsid w:val="00CA5BB5"/>
    <w:rsid w:val="00CA6395"/>
    <w:rsid w:val="00CA65F6"/>
    <w:rsid w:val="00CA6801"/>
    <w:rsid w:val="00CA681B"/>
    <w:rsid w:val="00CA6B5B"/>
    <w:rsid w:val="00CA731F"/>
    <w:rsid w:val="00CA74A3"/>
    <w:rsid w:val="00CB004C"/>
    <w:rsid w:val="00CB00E9"/>
    <w:rsid w:val="00CB05ED"/>
    <w:rsid w:val="00CB0732"/>
    <w:rsid w:val="00CB1D41"/>
    <w:rsid w:val="00CB1D5F"/>
    <w:rsid w:val="00CB1ED3"/>
    <w:rsid w:val="00CB230E"/>
    <w:rsid w:val="00CB2993"/>
    <w:rsid w:val="00CB2C3E"/>
    <w:rsid w:val="00CB2C57"/>
    <w:rsid w:val="00CB38B6"/>
    <w:rsid w:val="00CB3F31"/>
    <w:rsid w:val="00CB46FB"/>
    <w:rsid w:val="00CB500E"/>
    <w:rsid w:val="00CB5787"/>
    <w:rsid w:val="00CB601B"/>
    <w:rsid w:val="00CB6231"/>
    <w:rsid w:val="00CB63E5"/>
    <w:rsid w:val="00CB6A8D"/>
    <w:rsid w:val="00CB6FBC"/>
    <w:rsid w:val="00CB71F7"/>
    <w:rsid w:val="00CB71FB"/>
    <w:rsid w:val="00CB7378"/>
    <w:rsid w:val="00CB73C6"/>
    <w:rsid w:val="00CB74C9"/>
    <w:rsid w:val="00CB7812"/>
    <w:rsid w:val="00CB783F"/>
    <w:rsid w:val="00CB79BF"/>
    <w:rsid w:val="00CB7C16"/>
    <w:rsid w:val="00CC001A"/>
    <w:rsid w:val="00CC02AB"/>
    <w:rsid w:val="00CC0641"/>
    <w:rsid w:val="00CC0684"/>
    <w:rsid w:val="00CC08B7"/>
    <w:rsid w:val="00CC0D40"/>
    <w:rsid w:val="00CC0F0C"/>
    <w:rsid w:val="00CC10AF"/>
    <w:rsid w:val="00CC1180"/>
    <w:rsid w:val="00CC1E1F"/>
    <w:rsid w:val="00CC24AC"/>
    <w:rsid w:val="00CC2573"/>
    <w:rsid w:val="00CC29AF"/>
    <w:rsid w:val="00CC2A37"/>
    <w:rsid w:val="00CC3B4C"/>
    <w:rsid w:val="00CC4195"/>
    <w:rsid w:val="00CC4A37"/>
    <w:rsid w:val="00CC4AA8"/>
    <w:rsid w:val="00CC4CF7"/>
    <w:rsid w:val="00CC5B4C"/>
    <w:rsid w:val="00CC5C0F"/>
    <w:rsid w:val="00CC5E98"/>
    <w:rsid w:val="00CC62A7"/>
    <w:rsid w:val="00CC678F"/>
    <w:rsid w:val="00CC69C5"/>
    <w:rsid w:val="00CC71A2"/>
    <w:rsid w:val="00CC76D7"/>
    <w:rsid w:val="00CC7B00"/>
    <w:rsid w:val="00CD0237"/>
    <w:rsid w:val="00CD0A7A"/>
    <w:rsid w:val="00CD0D30"/>
    <w:rsid w:val="00CD18F0"/>
    <w:rsid w:val="00CD1D25"/>
    <w:rsid w:val="00CD27AE"/>
    <w:rsid w:val="00CD2E28"/>
    <w:rsid w:val="00CD2E2B"/>
    <w:rsid w:val="00CD2EF0"/>
    <w:rsid w:val="00CD31EE"/>
    <w:rsid w:val="00CD32C2"/>
    <w:rsid w:val="00CD33EE"/>
    <w:rsid w:val="00CD3B70"/>
    <w:rsid w:val="00CD3DCC"/>
    <w:rsid w:val="00CD3EFC"/>
    <w:rsid w:val="00CD43BE"/>
    <w:rsid w:val="00CD4426"/>
    <w:rsid w:val="00CD4454"/>
    <w:rsid w:val="00CD44F8"/>
    <w:rsid w:val="00CD4652"/>
    <w:rsid w:val="00CD46BF"/>
    <w:rsid w:val="00CD47CD"/>
    <w:rsid w:val="00CD4A1D"/>
    <w:rsid w:val="00CD4FB7"/>
    <w:rsid w:val="00CD51A8"/>
    <w:rsid w:val="00CD592F"/>
    <w:rsid w:val="00CD5D3F"/>
    <w:rsid w:val="00CD6204"/>
    <w:rsid w:val="00CD64F4"/>
    <w:rsid w:val="00CD66CB"/>
    <w:rsid w:val="00CD6864"/>
    <w:rsid w:val="00CD68B1"/>
    <w:rsid w:val="00CD6C70"/>
    <w:rsid w:val="00CD75D3"/>
    <w:rsid w:val="00CD77F9"/>
    <w:rsid w:val="00CD7C14"/>
    <w:rsid w:val="00CD7DF4"/>
    <w:rsid w:val="00CD7FF7"/>
    <w:rsid w:val="00CE0A6B"/>
    <w:rsid w:val="00CE13DC"/>
    <w:rsid w:val="00CE15ED"/>
    <w:rsid w:val="00CE1D35"/>
    <w:rsid w:val="00CE1DCE"/>
    <w:rsid w:val="00CE1E2B"/>
    <w:rsid w:val="00CE2039"/>
    <w:rsid w:val="00CE2C88"/>
    <w:rsid w:val="00CE32E5"/>
    <w:rsid w:val="00CE35B2"/>
    <w:rsid w:val="00CE36AA"/>
    <w:rsid w:val="00CE417C"/>
    <w:rsid w:val="00CE5053"/>
    <w:rsid w:val="00CE53B0"/>
    <w:rsid w:val="00CE55B2"/>
    <w:rsid w:val="00CE5F3F"/>
    <w:rsid w:val="00CE5F48"/>
    <w:rsid w:val="00CE68B9"/>
    <w:rsid w:val="00CE6ADB"/>
    <w:rsid w:val="00CE6E78"/>
    <w:rsid w:val="00CE6E94"/>
    <w:rsid w:val="00CE74CB"/>
    <w:rsid w:val="00CE7503"/>
    <w:rsid w:val="00CE7896"/>
    <w:rsid w:val="00CE7BF3"/>
    <w:rsid w:val="00CF06D4"/>
    <w:rsid w:val="00CF0EAD"/>
    <w:rsid w:val="00CF0F9F"/>
    <w:rsid w:val="00CF120B"/>
    <w:rsid w:val="00CF13DE"/>
    <w:rsid w:val="00CF18CB"/>
    <w:rsid w:val="00CF20ED"/>
    <w:rsid w:val="00CF289D"/>
    <w:rsid w:val="00CF2971"/>
    <w:rsid w:val="00CF3080"/>
    <w:rsid w:val="00CF31AD"/>
    <w:rsid w:val="00CF34A9"/>
    <w:rsid w:val="00CF366E"/>
    <w:rsid w:val="00CF3BA3"/>
    <w:rsid w:val="00CF3C0F"/>
    <w:rsid w:val="00CF43F4"/>
    <w:rsid w:val="00CF44C1"/>
    <w:rsid w:val="00CF4737"/>
    <w:rsid w:val="00CF48C5"/>
    <w:rsid w:val="00CF48E1"/>
    <w:rsid w:val="00CF5619"/>
    <w:rsid w:val="00CF5A09"/>
    <w:rsid w:val="00CF5F88"/>
    <w:rsid w:val="00CF6B99"/>
    <w:rsid w:val="00CF6F99"/>
    <w:rsid w:val="00CF7BFF"/>
    <w:rsid w:val="00D003CF"/>
    <w:rsid w:val="00D00615"/>
    <w:rsid w:val="00D0092A"/>
    <w:rsid w:val="00D00B4B"/>
    <w:rsid w:val="00D00B9F"/>
    <w:rsid w:val="00D00DAA"/>
    <w:rsid w:val="00D01289"/>
    <w:rsid w:val="00D0137B"/>
    <w:rsid w:val="00D0160F"/>
    <w:rsid w:val="00D01985"/>
    <w:rsid w:val="00D01CBF"/>
    <w:rsid w:val="00D03007"/>
    <w:rsid w:val="00D034A0"/>
    <w:rsid w:val="00D03915"/>
    <w:rsid w:val="00D03AC9"/>
    <w:rsid w:val="00D03C8D"/>
    <w:rsid w:val="00D04126"/>
    <w:rsid w:val="00D04161"/>
    <w:rsid w:val="00D04263"/>
    <w:rsid w:val="00D047E4"/>
    <w:rsid w:val="00D04906"/>
    <w:rsid w:val="00D04F97"/>
    <w:rsid w:val="00D05275"/>
    <w:rsid w:val="00D05506"/>
    <w:rsid w:val="00D055C1"/>
    <w:rsid w:val="00D0573A"/>
    <w:rsid w:val="00D05764"/>
    <w:rsid w:val="00D05B3A"/>
    <w:rsid w:val="00D05C73"/>
    <w:rsid w:val="00D061F1"/>
    <w:rsid w:val="00D062D3"/>
    <w:rsid w:val="00D062E7"/>
    <w:rsid w:val="00D06519"/>
    <w:rsid w:val="00D0675E"/>
    <w:rsid w:val="00D06B59"/>
    <w:rsid w:val="00D070AC"/>
    <w:rsid w:val="00D07CC6"/>
    <w:rsid w:val="00D07DA3"/>
    <w:rsid w:val="00D100BF"/>
    <w:rsid w:val="00D102BE"/>
    <w:rsid w:val="00D106D4"/>
    <w:rsid w:val="00D107EA"/>
    <w:rsid w:val="00D1096E"/>
    <w:rsid w:val="00D1116D"/>
    <w:rsid w:val="00D115AF"/>
    <w:rsid w:val="00D119BE"/>
    <w:rsid w:val="00D11BC6"/>
    <w:rsid w:val="00D11E5E"/>
    <w:rsid w:val="00D11EDA"/>
    <w:rsid w:val="00D1263F"/>
    <w:rsid w:val="00D129AC"/>
    <w:rsid w:val="00D13487"/>
    <w:rsid w:val="00D1352E"/>
    <w:rsid w:val="00D13CE9"/>
    <w:rsid w:val="00D13D5A"/>
    <w:rsid w:val="00D13F2E"/>
    <w:rsid w:val="00D14187"/>
    <w:rsid w:val="00D146F6"/>
    <w:rsid w:val="00D14855"/>
    <w:rsid w:val="00D14F56"/>
    <w:rsid w:val="00D157F2"/>
    <w:rsid w:val="00D159BD"/>
    <w:rsid w:val="00D15B9C"/>
    <w:rsid w:val="00D16505"/>
    <w:rsid w:val="00D165FA"/>
    <w:rsid w:val="00D166DF"/>
    <w:rsid w:val="00D16A68"/>
    <w:rsid w:val="00D16D9C"/>
    <w:rsid w:val="00D16EFD"/>
    <w:rsid w:val="00D171DA"/>
    <w:rsid w:val="00D1730A"/>
    <w:rsid w:val="00D17568"/>
    <w:rsid w:val="00D17575"/>
    <w:rsid w:val="00D17579"/>
    <w:rsid w:val="00D176A8"/>
    <w:rsid w:val="00D17968"/>
    <w:rsid w:val="00D17A98"/>
    <w:rsid w:val="00D17AB4"/>
    <w:rsid w:val="00D17B87"/>
    <w:rsid w:val="00D17D06"/>
    <w:rsid w:val="00D20A0B"/>
    <w:rsid w:val="00D212FF"/>
    <w:rsid w:val="00D2187C"/>
    <w:rsid w:val="00D21CFE"/>
    <w:rsid w:val="00D21DD7"/>
    <w:rsid w:val="00D21F40"/>
    <w:rsid w:val="00D22537"/>
    <w:rsid w:val="00D22BED"/>
    <w:rsid w:val="00D22C0D"/>
    <w:rsid w:val="00D22E37"/>
    <w:rsid w:val="00D23F50"/>
    <w:rsid w:val="00D24059"/>
    <w:rsid w:val="00D24174"/>
    <w:rsid w:val="00D241BB"/>
    <w:rsid w:val="00D242AA"/>
    <w:rsid w:val="00D249FC"/>
    <w:rsid w:val="00D24BF5"/>
    <w:rsid w:val="00D24EC6"/>
    <w:rsid w:val="00D24FF6"/>
    <w:rsid w:val="00D2506A"/>
    <w:rsid w:val="00D2545C"/>
    <w:rsid w:val="00D254BF"/>
    <w:rsid w:val="00D25646"/>
    <w:rsid w:val="00D25AE7"/>
    <w:rsid w:val="00D25D2C"/>
    <w:rsid w:val="00D26554"/>
    <w:rsid w:val="00D26924"/>
    <w:rsid w:val="00D26ABF"/>
    <w:rsid w:val="00D27458"/>
    <w:rsid w:val="00D2753A"/>
    <w:rsid w:val="00D27594"/>
    <w:rsid w:val="00D27638"/>
    <w:rsid w:val="00D27E52"/>
    <w:rsid w:val="00D3000D"/>
    <w:rsid w:val="00D301F4"/>
    <w:rsid w:val="00D306E3"/>
    <w:rsid w:val="00D30734"/>
    <w:rsid w:val="00D31C66"/>
    <w:rsid w:val="00D321AC"/>
    <w:rsid w:val="00D32476"/>
    <w:rsid w:val="00D32AFE"/>
    <w:rsid w:val="00D32C85"/>
    <w:rsid w:val="00D32F03"/>
    <w:rsid w:val="00D32F6D"/>
    <w:rsid w:val="00D339F7"/>
    <w:rsid w:val="00D33B6C"/>
    <w:rsid w:val="00D34274"/>
    <w:rsid w:val="00D3462E"/>
    <w:rsid w:val="00D347BF"/>
    <w:rsid w:val="00D34B86"/>
    <w:rsid w:val="00D34E35"/>
    <w:rsid w:val="00D34F78"/>
    <w:rsid w:val="00D354C0"/>
    <w:rsid w:val="00D354D8"/>
    <w:rsid w:val="00D37336"/>
    <w:rsid w:val="00D37465"/>
    <w:rsid w:val="00D375A9"/>
    <w:rsid w:val="00D3791D"/>
    <w:rsid w:val="00D379EC"/>
    <w:rsid w:val="00D37C06"/>
    <w:rsid w:val="00D40AA9"/>
    <w:rsid w:val="00D40BCA"/>
    <w:rsid w:val="00D40F1A"/>
    <w:rsid w:val="00D4136A"/>
    <w:rsid w:val="00D41961"/>
    <w:rsid w:val="00D41A9C"/>
    <w:rsid w:val="00D42785"/>
    <w:rsid w:val="00D42C48"/>
    <w:rsid w:val="00D42C5B"/>
    <w:rsid w:val="00D42CA4"/>
    <w:rsid w:val="00D42F54"/>
    <w:rsid w:val="00D42F5E"/>
    <w:rsid w:val="00D434E4"/>
    <w:rsid w:val="00D437F1"/>
    <w:rsid w:val="00D4386A"/>
    <w:rsid w:val="00D438D5"/>
    <w:rsid w:val="00D43C2A"/>
    <w:rsid w:val="00D44424"/>
    <w:rsid w:val="00D44845"/>
    <w:rsid w:val="00D44A17"/>
    <w:rsid w:val="00D4509E"/>
    <w:rsid w:val="00D45291"/>
    <w:rsid w:val="00D45372"/>
    <w:rsid w:val="00D45BAA"/>
    <w:rsid w:val="00D45E4D"/>
    <w:rsid w:val="00D46089"/>
    <w:rsid w:val="00D4692C"/>
    <w:rsid w:val="00D46AC2"/>
    <w:rsid w:val="00D46C36"/>
    <w:rsid w:val="00D50098"/>
    <w:rsid w:val="00D502E0"/>
    <w:rsid w:val="00D506C4"/>
    <w:rsid w:val="00D506ED"/>
    <w:rsid w:val="00D509F3"/>
    <w:rsid w:val="00D50B93"/>
    <w:rsid w:val="00D50D54"/>
    <w:rsid w:val="00D50F1D"/>
    <w:rsid w:val="00D51112"/>
    <w:rsid w:val="00D51159"/>
    <w:rsid w:val="00D516D8"/>
    <w:rsid w:val="00D5184E"/>
    <w:rsid w:val="00D51AE5"/>
    <w:rsid w:val="00D51BF1"/>
    <w:rsid w:val="00D51CF8"/>
    <w:rsid w:val="00D524E0"/>
    <w:rsid w:val="00D52678"/>
    <w:rsid w:val="00D529C1"/>
    <w:rsid w:val="00D52AB6"/>
    <w:rsid w:val="00D52AF3"/>
    <w:rsid w:val="00D52BB7"/>
    <w:rsid w:val="00D52D95"/>
    <w:rsid w:val="00D530A4"/>
    <w:rsid w:val="00D530FB"/>
    <w:rsid w:val="00D5339E"/>
    <w:rsid w:val="00D5342C"/>
    <w:rsid w:val="00D53DE3"/>
    <w:rsid w:val="00D53F0B"/>
    <w:rsid w:val="00D54B66"/>
    <w:rsid w:val="00D54B9D"/>
    <w:rsid w:val="00D552F1"/>
    <w:rsid w:val="00D559C7"/>
    <w:rsid w:val="00D55DE3"/>
    <w:rsid w:val="00D55F41"/>
    <w:rsid w:val="00D56134"/>
    <w:rsid w:val="00D5615B"/>
    <w:rsid w:val="00D561BD"/>
    <w:rsid w:val="00D564E2"/>
    <w:rsid w:val="00D56991"/>
    <w:rsid w:val="00D572DB"/>
    <w:rsid w:val="00D57983"/>
    <w:rsid w:val="00D57AF1"/>
    <w:rsid w:val="00D57D62"/>
    <w:rsid w:val="00D57EA0"/>
    <w:rsid w:val="00D57EE8"/>
    <w:rsid w:val="00D60126"/>
    <w:rsid w:val="00D60635"/>
    <w:rsid w:val="00D609FE"/>
    <w:rsid w:val="00D60C8D"/>
    <w:rsid w:val="00D60D12"/>
    <w:rsid w:val="00D60E3C"/>
    <w:rsid w:val="00D60EB9"/>
    <w:rsid w:val="00D61062"/>
    <w:rsid w:val="00D611AD"/>
    <w:rsid w:val="00D61336"/>
    <w:rsid w:val="00D6138E"/>
    <w:rsid w:val="00D6157B"/>
    <w:rsid w:val="00D62064"/>
    <w:rsid w:val="00D62113"/>
    <w:rsid w:val="00D62900"/>
    <w:rsid w:val="00D62C7B"/>
    <w:rsid w:val="00D62FBC"/>
    <w:rsid w:val="00D63E90"/>
    <w:rsid w:val="00D64D4E"/>
    <w:rsid w:val="00D65193"/>
    <w:rsid w:val="00D6539B"/>
    <w:rsid w:val="00D654A7"/>
    <w:rsid w:val="00D65742"/>
    <w:rsid w:val="00D657BA"/>
    <w:rsid w:val="00D65B84"/>
    <w:rsid w:val="00D65C0A"/>
    <w:rsid w:val="00D66C65"/>
    <w:rsid w:val="00D66F6A"/>
    <w:rsid w:val="00D6722D"/>
    <w:rsid w:val="00D673C8"/>
    <w:rsid w:val="00D673FE"/>
    <w:rsid w:val="00D67413"/>
    <w:rsid w:val="00D674E0"/>
    <w:rsid w:val="00D677C2"/>
    <w:rsid w:val="00D67B9E"/>
    <w:rsid w:val="00D67C1B"/>
    <w:rsid w:val="00D67C66"/>
    <w:rsid w:val="00D67ED1"/>
    <w:rsid w:val="00D70BC6"/>
    <w:rsid w:val="00D70EA2"/>
    <w:rsid w:val="00D715AC"/>
    <w:rsid w:val="00D71903"/>
    <w:rsid w:val="00D72241"/>
    <w:rsid w:val="00D72B63"/>
    <w:rsid w:val="00D72BB8"/>
    <w:rsid w:val="00D72BC4"/>
    <w:rsid w:val="00D72FA3"/>
    <w:rsid w:val="00D73160"/>
    <w:rsid w:val="00D731AB"/>
    <w:rsid w:val="00D73388"/>
    <w:rsid w:val="00D73863"/>
    <w:rsid w:val="00D73BA6"/>
    <w:rsid w:val="00D74174"/>
    <w:rsid w:val="00D741AA"/>
    <w:rsid w:val="00D746BD"/>
    <w:rsid w:val="00D74982"/>
    <w:rsid w:val="00D74D21"/>
    <w:rsid w:val="00D75009"/>
    <w:rsid w:val="00D75259"/>
    <w:rsid w:val="00D7556C"/>
    <w:rsid w:val="00D75D06"/>
    <w:rsid w:val="00D7627E"/>
    <w:rsid w:val="00D76671"/>
    <w:rsid w:val="00D769C5"/>
    <w:rsid w:val="00D769D2"/>
    <w:rsid w:val="00D76A92"/>
    <w:rsid w:val="00D76C05"/>
    <w:rsid w:val="00D77214"/>
    <w:rsid w:val="00D77B0E"/>
    <w:rsid w:val="00D77F2D"/>
    <w:rsid w:val="00D8000B"/>
    <w:rsid w:val="00D8021A"/>
    <w:rsid w:val="00D806CA"/>
    <w:rsid w:val="00D808B5"/>
    <w:rsid w:val="00D81270"/>
    <w:rsid w:val="00D82098"/>
    <w:rsid w:val="00D82436"/>
    <w:rsid w:val="00D82A4E"/>
    <w:rsid w:val="00D82FFD"/>
    <w:rsid w:val="00D83C11"/>
    <w:rsid w:val="00D83C29"/>
    <w:rsid w:val="00D83CE1"/>
    <w:rsid w:val="00D83FD2"/>
    <w:rsid w:val="00D8469D"/>
    <w:rsid w:val="00D846F5"/>
    <w:rsid w:val="00D84C82"/>
    <w:rsid w:val="00D84E4D"/>
    <w:rsid w:val="00D850C6"/>
    <w:rsid w:val="00D85C79"/>
    <w:rsid w:val="00D85DDA"/>
    <w:rsid w:val="00D85DF1"/>
    <w:rsid w:val="00D864AE"/>
    <w:rsid w:val="00D86EB2"/>
    <w:rsid w:val="00D86FE0"/>
    <w:rsid w:val="00D87216"/>
    <w:rsid w:val="00D872BD"/>
    <w:rsid w:val="00D8795F"/>
    <w:rsid w:val="00D87EE9"/>
    <w:rsid w:val="00D87FE1"/>
    <w:rsid w:val="00D903E3"/>
    <w:rsid w:val="00D90842"/>
    <w:rsid w:val="00D90C6E"/>
    <w:rsid w:val="00D90F69"/>
    <w:rsid w:val="00D916A1"/>
    <w:rsid w:val="00D916AD"/>
    <w:rsid w:val="00D916E0"/>
    <w:rsid w:val="00D919B1"/>
    <w:rsid w:val="00D91A01"/>
    <w:rsid w:val="00D925D9"/>
    <w:rsid w:val="00D926D7"/>
    <w:rsid w:val="00D926E8"/>
    <w:rsid w:val="00D92D93"/>
    <w:rsid w:val="00D934E6"/>
    <w:rsid w:val="00D93B71"/>
    <w:rsid w:val="00D93CAA"/>
    <w:rsid w:val="00D93CBD"/>
    <w:rsid w:val="00D93E25"/>
    <w:rsid w:val="00D94003"/>
    <w:rsid w:val="00D94550"/>
    <w:rsid w:val="00D94638"/>
    <w:rsid w:val="00D94B3B"/>
    <w:rsid w:val="00D94C71"/>
    <w:rsid w:val="00D94D3A"/>
    <w:rsid w:val="00D9533F"/>
    <w:rsid w:val="00D95693"/>
    <w:rsid w:val="00D956CC"/>
    <w:rsid w:val="00D95EBD"/>
    <w:rsid w:val="00D95F5B"/>
    <w:rsid w:val="00D9625F"/>
    <w:rsid w:val="00D963D9"/>
    <w:rsid w:val="00D96951"/>
    <w:rsid w:val="00D96E28"/>
    <w:rsid w:val="00D96FB4"/>
    <w:rsid w:val="00D97109"/>
    <w:rsid w:val="00D9748B"/>
    <w:rsid w:val="00D9751D"/>
    <w:rsid w:val="00D97C59"/>
    <w:rsid w:val="00DA0132"/>
    <w:rsid w:val="00DA02BA"/>
    <w:rsid w:val="00DA0C00"/>
    <w:rsid w:val="00DA0DB5"/>
    <w:rsid w:val="00DA1766"/>
    <w:rsid w:val="00DA3131"/>
    <w:rsid w:val="00DA33A8"/>
    <w:rsid w:val="00DA342B"/>
    <w:rsid w:val="00DA3568"/>
    <w:rsid w:val="00DA4481"/>
    <w:rsid w:val="00DA44DF"/>
    <w:rsid w:val="00DA48AA"/>
    <w:rsid w:val="00DA4F95"/>
    <w:rsid w:val="00DA5762"/>
    <w:rsid w:val="00DA585A"/>
    <w:rsid w:val="00DA59B1"/>
    <w:rsid w:val="00DA5B4C"/>
    <w:rsid w:val="00DA626C"/>
    <w:rsid w:val="00DA657B"/>
    <w:rsid w:val="00DA6764"/>
    <w:rsid w:val="00DA6F55"/>
    <w:rsid w:val="00DA74C3"/>
    <w:rsid w:val="00DA7AA0"/>
    <w:rsid w:val="00DA7BBF"/>
    <w:rsid w:val="00DB02C4"/>
    <w:rsid w:val="00DB03E1"/>
    <w:rsid w:val="00DB0926"/>
    <w:rsid w:val="00DB09CC"/>
    <w:rsid w:val="00DB1418"/>
    <w:rsid w:val="00DB14D2"/>
    <w:rsid w:val="00DB14F2"/>
    <w:rsid w:val="00DB2208"/>
    <w:rsid w:val="00DB23DA"/>
    <w:rsid w:val="00DB2B72"/>
    <w:rsid w:val="00DB349E"/>
    <w:rsid w:val="00DB38BD"/>
    <w:rsid w:val="00DB3A2A"/>
    <w:rsid w:val="00DB3AA3"/>
    <w:rsid w:val="00DB4437"/>
    <w:rsid w:val="00DB485D"/>
    <w:rsid w:val="00DB49A7"/>
    <w:rsid w:val="00DB4D1A"/>
    <w:rsid w:val="00DB5A06"/>
    <w:rsid w:val="00DB6348"/>
    <w:rsid w:val="00DB66CD"/>
    <w:rsid w:val="00DB66FA"/>
    <w:rsid w:val="00DB699C"/>
    <w:rsid w:val="00DB6D95"/>
    <w:rsid w:val="00DB71B0"/>
    <w:rsid w:val="00DB7A0D"/>
    <w:rsid w:val="00DC02ED"/>
    <w:rsid w:val="00DC03A2"/>
    <w:rsid w:val="00DC0562"/>
    <w:rsid w:val="00DC06FE"/>
    <w:rsid w:val="00DC080B"/>
    <w:rsid w:val="00DC0D0B"/>
    <w:rsid w:val="00DC0DB9"/>
    <w:rsid w:val="00DC0E4E"/>
    <w:rsid w:val="00DC119B"/>
    <w:rsid w:val="00DC1850"/>
    <w:rsid w:val="00DC18F0"/>
    <w:rsid w:val="00DC1B86"/>
    <w:rsid w:val="00DC2195"/>
    <w:rsid w:val="00DC2A43"/>
    <w:rsid w:val="00DC2AEC"/>
    <w:rsid w:val="00DC351C"/>
    <w:rsid w:val="00DC3623"/>
    <w:rsid w:val="00DC362F"/>
    <w:rsid w:val="00DC3B39"/>
    <w:rsid w:val="00DC3BB8"/>
    <w:rsid w:val="00DC4718"/>
    <w:rsid w:val="00DC4D99"/>
    <w:rsid w:val="00DC4EEE"/>
    <w:rsid w:val="00DC548E"/>
    <w:rsid w:val="00DC5653"/>
    <w:rsid w:val="00DC600E"/>
    <w:rsid w:val="00DC60B1"/>
    <w:rsid w:val="00DC6229"/>
    <w:rsid w:val="00DC640D"/>
    <w:rsid w:val="00DC6820"/>
    <w:rsid w:val="00DC6D3E"/>
    <w:rsid w:val="00DC6E58"/>
    <w:rsid w:val="00DC6F8D"/>
    <w:rsid w:val="00DC6FC4"/>
    <w:rsid w:val="00DC70A1"/>
    <w:rsid w:val="00DC7504"/>
    <w:rsid w:val="00DC771F"/>
    <w:rsid w:val="00DD07FB"/>
    <w:rsid w:val="00DD0F34"/>
    <w:rsid w:val="00DD14C8"/>
    <w:rsid w:val="00DD16A1"/>
    <w:rsid w:val="00DD1854"/>
    <w:rsid w:val="00DD1F80"/>
    <w:rsid w:val="00DD20B6"/>
    <w:rsid w:val="00DD2261"/>
    <w:rsid w:val="00DD2489"/>
    <w:rsid w:val="00DD24DA"/>
    <w:rsid w:val="00DD2923"/>
    <w:rsid w:val="00DD29C1"/>
    <w:rsid w:val="00DD2C2A"/>
    <w:rsid w:val="00DD3214"/>
    <w:rsid w:val="00DD375C"/>
    <w:rsid w:val="00DD4322"/>
    <w:rsid w:val="00DD4543"/>
    <w:rsid w:val="00DD4752"/>
    <w:rsid w:val="00DD47F3"/>
    <w:rsid w:val="00DD48EB"/>
    <w:rsid w:val="00DD4BCB"/>
    <w:rsid w:val="00DD4D23"/>
    <w:rsid w:val="00DD579D"/>
    <w:rsid w:val="00DD58D5"/>
    <w:rsid w:val="00DD5978"/>
    <w:rsid w:val="00DD59EE"/>
    <w:rsid w:val="00DD6610"/>
    <w:rsid w:val="00DD6809"/>
    <w:rsid w:val="00DD7103"/>
    <w:rsid w:val="00DD75C5"/>
    <w:rsid w:val="00DD79AA"/>
    <w:rsid w:val="00DD7CFE"/>
    <w:rsid w:val="00DD7FC5"/>
    <w:rsid w:val="00DE018D"/>
    <w:rsid w:val="00DE05A7"/>
    <w:rsid w:val="00DE0C0E"/>
    <w:rsid w:val="00DE0D5E"/>
    <w:rsid w:val="00DE0E12"/>
    <w:rsid w:val="00DE0E18"/>
    <w:rsid w:val="00DE0EBD"/>
    <w:rsid w:val="00DE11D2"/>
    <w:rsid w:val="00DE1218"/>
    <w:rsid w:val="00DE123D"/>
    <w:rsid w:val="00DE12F8"/>
    <w:rsid w:val="00DE17ED"/>
    <w:rsid w:val="00DE1811"/>
    <w:rsid w:val="00DE20BC"/>
    <w:rsid w:val="00DE22EA"/>
    <w:rsid w:val="00DE23DE"/>
    <w:rsid w:val="00DE28A0"/>
    <w:rsid w:val="00DE2A61"/>
    <w:rsid w:val="00DE31FE"/>
    <w:rsid w:val="00DE335B"/>
    <w:rsid w:val="00DE3603"/>
    <w:rsid w:val="00DE3627"/>
    <w:rsid w:val="00DE38AD"/>
    <w:rsid w:val="00DE3C24"/>
    <w:rsid w:val="00DE3C9A"/>
    <w:rsid w:val="00DE3F67"/>
    <w:rsid w:val="00DE4042"/>
    <w:rsid w:val="00DE40DD"/>
    <w:rsid w:val="00DE4107"/>
    <w:rsid w:val="00DE4215"/>
    <w:rsid w:val="00DE42E2"/>
    <w:rsid w:val="00DE4A92"/>
    <w:rsid w:val="00DE4BA4"/>
    <w:rsid w:val="00DE5073"/>
    <w:rsid w:val="00DE54B1"/>
    <w:rsid w:val="00DE557F"/>
    <w:rsid w:val="00DE5587"/>
    <w:rsid w:val="00DE5B99"/>
    <w:rsid w:val="00DE5E95"/>
    <w:rsid w:val="00DE5FF0"/>
    <w:rsid w:val="00DE60DD"/>
    <w:rsid w:val="00DE685A"/>
    <w:rsid w:val="00DE7399"/>
    <w:rsid w:val="00DE7976"/>
    <w:rsid w:val="00DE7B79"/>
    <w:rsid w:val="00DE7C2C"/>
    <w:rsid w:val="00DE7E24"/>
    <w:rsid w:val="00DE7F59"/>
    <w:rsid w:val="00DF0C21"/>
    <w:rsid w:val="00DF0C7A"/>
    <w:rsid w:val="00DF12B2"/>
    <w:rsid w:val="00DF1523"/>
    <w:rsid w:val="00DF1B21"/>
    <w:rsid w:val="00DF1D0C"/>
    <w:rsid w:val="00DF1DC5"/>
    <w:rsid w:val="00DF1F40"/>
    <w:rsid w:val="00DF221C"/>
    <w:rsid w:val="00DF2C42"/>
    <w:rsid w:val="00DF2C6B"/>
    <w:rsid w:val="00DF3368"/>
    <w:rsid w:val="00DF4287"/>
    <w:rsid w:val="00DF4430"/>
    <w:rsid w:val="00DF474B"/>
    <w:rsid w:val="00DF49AF"/>
    <w:rsid w:val="00DF4BA3"/>
    <w:rsid w:val="00DF510D"/>
    <w:rsid w:val="00DF59FB"/>
    <w:rsid w:val="00DF5C90"/>
    <w:rsid w:val="00DF60E9"/>
    <w:rsid w:val="00DF623B"/>
    <w:rsid w:val="00DF62A0"/>
    <w:rsid w:val="00DF67CC"/>
    <w:rsid w:val="00DF6A6F"/>
    <w:rsid w:val="00DF6CB3"/>
    <w:rsid w:val="00DF6F19"/>
    <w:rsid w:val="00DF6FF2"/>
    <w:rsid w:val="00DF7607"/>
    <w:rsid w:val="00DF7EB6"/>
    <w:rsid w:val="00DF7FDA"/>
    <w:rsid w:val="00E00183"/>
    <w:rsid w:val="00E004A4"/>
    <w:rsid w:val="00E00947"/>
    <w:rsid w:val="00E00E1D"/>
    <w:rsid w:val="00E00F23"/>
    <w:rsid w:val="00E00F80"/>
    <w:rsid w:val="00E01338"/>
    <w:rsid w:val="00E016C0"/>
    <w:rsid w:val="00E01975"/>
    <w:rsid w:val="00E019C8"/>
    <w:rsid w:val="00E01D4A"/>
    <w:rsid w:val="00E020EC"/>
    <w:rsid w:val="00E02E57"/>
    <w:rsid w:val="00E03567"/>
    <w:rsid w:val="00E03E1A"/>
    <w:rsid w:val="00E040B8"/>
    <w:rsid w:val="00E04E44"/>
    <w:rsid w:val="00E04EC8"/>
    <w:rsid w:val="00E04EFF"/>
    <w:rsid w:val="00E04F82"/>
    <w:rsid w:val="00E05285"/>
    <w:rsid w:val="00E067ED"/>
    <w:rsid w:val="00E0691B"/>
    <w:rsid w:val="00E07968"/>
    <w:rsid w:val="00E106A9"/>
    <w:rsid w:val="00E10944"/>
    <w:rsid w:val="00E109DC"/>
    <w:rsid w:val="00E10B8D"/>
    <w:rsid w:val="00E10EEB"/>
    <w:rsid w:val="00E110C3"/>
    <w:rsid w:val="00E112DA"/>
    <w:rsid w:val="00E1131B"/>
    <w:rsid w:val="00E116B4"/>
    <w:rsid w:val="00E11D6D"/>
    <w:rsid w:val="00E11DE2"/>
    <w:rsid w:val="00E11EB1"/>
    <w:rsid w:val="00E1209A"/>
    <w:rsid w:val="00E12283"/>
    <w:rsid w:val="00E12450"/>
    <w:rsid w:val="00E124A8"/>
    <w:rsid w:val="00E124CF"/>
    <w:rsid w:val="00E124F1"/>
    <w:rsid w:val="00E126EE"/>
    <w:rsid w:val="00E12D54"/>
    <w:rsid w:val="00E1300C"/>
    <w:rsid w:val="00E13252"/>
    <w:rsid w:val="00E13373"/>
    <w:rsid w:val="00E133CC"/>
    <w:rsid w:val="00E133DE"/>
    <w:rsid w:val="00E136BC"/>
    <w:rsid w:val="00E13AF8"/>
    <w:rsid w:val="00E14121"/>
    <w:rsid w:val="00E144CA"/>
    <w:rsid w:val="00E1481B"/>
    <w:rsid w:val="00E15643"/>
    <w:rsid w:val="00E15C12"/>
    <w:rsid w:val="00E16659"/>
    <w:rsid w:val="00E16BD1"/>
    <w:rsid w:val="00E17154"/>
    <w:rsid w:val="00E1729F"/>
    <w:rsid w:val="00E17359"/>
    <w:rsid w:val="00E175A1"/>
    <w:rsid w:val="00E179E8"/>
    <w:rsid w:val="00E17DAE"/>
    <w:rsid w:val="00E204EA"/>
    <w:rsid w:val="00E207CD"/>
    <w:rsid w:val="00E207E0"/>
    <w:rsid w:val="00E21345"/>
    <w:rsid w:val="00E214E3"/>
    <w:rsid w:val="00E21CAD"/>
    <w:rsid w:val="00E21F66"/>
    <w:rsid w:val="00E222BC"/>
    <w:rsid w:val="00E2298D"/>
    <w:rsid w:val="00E22C5E"/>
    <w:rsid w:val="00E22E41"/>
    <w:rsid w:val="00E23547"/>
    <w:rsid w:val="00E24315"/>
    <w:rsid w:val="00E24628"/>
    <w:rsid w:val="00E24990"/>
    <w:rsid w:val="00E24FE2"/>
    <w:rsid w:val="00E25B15"/>
    <w:rsid w:val="00E25EC8"/>
    <w:rsid w:val="00E26192"/>
    <w:rsid w:val="00E26283"/>
    <w:rsid w:val="00E265E3"/>
    <w:rsid w:val="00E26C59"/>
    <w:rsid w:val="00E26CED"/>
    <w:rsid w:val="00E26E3D"/>
    <w:rsid w:val="00E26E89"/>
    <w:rsid w:val="00E27210"/>
    <w:rsid w:val="00E27509"/>
    <w:rsid w:val="00E279C0"/>
    <w:rsid w:val="00E27EBD"/>
    <w:rsid w:val="00E30386"/>
    <w:rsid w:val="00E304FA"/>
    <w:rsid w:val="00E30A1E"/>
    <w:rsid w:val="00E30FD8"/>
    <w:rsid w:val="00E31209"/>
    <w:rsid w:val="00E3150C"/>
    <w:rsid w:val="00E32219"/>
    <w:rsid w:val="00E32892"/>
    <w:rsid w:val="00E3289B"/>
    <w:rsid w:val="00E32AAE"/>
    <w:rsid w:val="00E32B91"/>
    <w:rsid w:val="00E32C6B"/>
    <w:rsid w:val="00E332AB"/>
    <w:rsid w:val="00E33637"/>
    <w:rsid w:val="00E338EB"/>
    <w:rsid w:val="00E33D4B"/>
    <w:rsid w:val="00E340A9"/>
    <w:rsid w:val="00E341B0"/>
    <w:rsid w:val="00E3485A"/>
    <w:rsid w:val="00E34C3B"/>
    <w:rsid w:val="00E34D9B"/>
    <w:rsid w:val="00E34F66"/>
    <w:rsid w:val="00E34FAD"/>
    <w:rsid w:val="00E34FE1"/>
    <w:rsid w:val="00E350CF"/>
    <w:rsid w:val="00E350FB"/>
    <w:rsid w:val="00E35563"/>
    <w:rsid w:val="00E35629"/>
    <w:rsid w:val="00E35CE9"/>
    <w:rsid w:val="00E35E91"/>
    <w:rsid w:val="00E35FAD"/>
    <w:rsid w:val="00E363DD"/>
    <w:rsid w:val="00E364E4"/>
    <w:rsid w:val="00E36E1A"/>
    <w:rsid w:val="00E3710B"/>
    <w:rsid w:val="00E3727D"/>
    <w:rsid w:val="00E3735D"/>
    <w:rsid w:val="00E37DE4"/>
    <w:rsid w:val="00E37FC7"/>
    <w:rsid w:val="00E40648"/>
    <w:rsid w:val="00E40D06"/>
    <w:rsid w:val="00E40F1B"/>
    <w:rsid w:val="00E40FB8"/>
    <w:rsid w:val="00E41D5D"/>
    <w:rsid w:val="00E41DDB"/>
    <w:rsid w:val="00E41E18"/>
    <w:rsid w:val="00E41E45"/>
    <w:rsid w:val="00E41ECE"/>
    <w:rsid w:val="00E42889"/>
    <w:rsid w:val="00E4297F"/>
    <w:rsid w:val="00E43099"/>
    <w:rsid w:val="00E43141"/>
    <w:rsid w:val="00E43238"/>
    <w:rsid w:val="00E4326D"/>
    <w:rsid w:val="00E438AB"/>
    <w:rsid w:val="00E43F96"/>
    <w:rsid w:val="00E4408F"/>
    <w:rsid w:val="00E442E7"/>
    <w:rsid w:val="00E445B5"/>
    <w:rsid w:val="00E449B5"/>
    <w:rsid w:val="00E450CA"/>
    <w:rsid w:val="00E45361"/>
    <w:rsid w:val="00E45693"/>
    <w:rsid w:val="00E46260"/>
    <w:rsid w:val="00E462F2"/>
    <w:rsid w:val="00E46450"/>
    <w:rsid w:val="00E464B2"/>
    <w:rsid w:val="00E4663F"/>
    <w:rsid w:val="00E466A4"/>
    <w:rsid w:val="00E46ABC"/>
    <w:rsid w:val="00E46AC6"/>
    <w:rsid w:val="00E46B94"/>
    <w:rsid w:val="00E46FE7"/>
    <w:rsid w:val="00E470A0"/>
    <w:rsid w:val="00E475EF"/>
    <w:rsid w:val="00E47977"/>
    <w:rsid w:val="00E47E2B"/>
    <w:rsid w:val="00E47FC3"/>
    <w:rsid w:val="00E50A34"/>
    <w:rsid w:val="00E50C4A"/>
    <w:rsid w:val="00E511D9"/>
    <w:rsid w:val="00E513D6"/>
    <w:rsid w:val="00E5146D"/>
    <w:rsid w:val="00E51486"/>
    <w:rsid w:val="00E515EA"/>
    <w:rsid w:val="00E51704"/>
    <w:rsid w:val="00E51B3A"/>
    <w:rsid w:val="00E5268A"/>
    <w:rsid w:val="00E5269B"/>
    <w:rsid w:val="00E52C75"/>
    <w:rsid w:val="00E52DD5"/>
    <w:rsid w:val="00E5306B"/>
    <w:rsid w:val="00E53FC7"/>
    <w:rsid w:val="00E54229"/>
    <w:rsid w:val="00E549EC"/>
    <w:rsid w:val="00E54A54"/>
    <w:rsid w:val="00E54C7C"/>
    <w:rsid w:val="00E54C91"/>
    <w:rsid w:val="00E54EB8"/>
    <w:rsid w:val="00E54FD8"/>
    <w:rsid w:val="00E552F7"/>
    <w:rsid w:val="00E5530A"/>
    <w:rsid w:val="00E55FD2"/>
    <w:rsid w:val="00E56215"/>
    <w:rsid w:val="00E56C4B"/>
    <w:rsid w:val="00E56C4C"/>
    <w:rsid w:val="00E57156"/>
    <w:rsid w:val="00E57359"/>
    <w:rsid w:val="00E57589"/>
    <w:rsid w:val="00E577C2"/>
    <w:rsid w:val="00E57943"/>
    <w:rsid w:val="00E57B95"/>
    <w:rsid w:val="00E57C41"/>
    <w:rsid w:val="00E57FF8"/>
    <w:rsid w:val="00E602EB"/>
    <w:rsid w:val="00E60359"/>
    <w:rsid w:val="00E603BD"/>
    <w:rsid w:val="00E6045F"/>
    <w:rsid w:val="00E60743"/>
    <w:rsid w:val="00E60EE9"/>
    <w:rsid w:val="00E6100F"/>
    <w:rsid w:val="00E6114B"/>
    <w:rsid w:val="00E61499"/>
    <w:rsid w:val="00E61551"/>
    <w:rsid w:val="00E617B5"/>
    <w:rsid w:val="00E61906"/>
    <w:rsid w:val="00E61947"/>
    <w:rsid w:val="00E619DD"/>
    <w:rsid w:val="00E62150"/>
    <w:rsid w:val="00E62854"/>
    <w:rsid w:val="00E6308E"/>
    <w:rsid w:val="00E63753"/>
    <w:rsid w:val="00E63F73"/>
    <w:rsid w:val="00E6452E"/>
    <w:rsid w:val="00E648CC"/>
    <w:rsid w:val="00E64BC7"/>
    <w:rsid w:val="00E650C2"/>
    <w:rsid w:val="00E65810"/>
    <w:rsid w:val="00E659F2"/>
    <w:rsid w:val="00E65B56"/>
    <w:rsid w:val="00E665B1"/>
    <w:rsid w:val="00E667C5"/>
    <w:rsid w:val="00E667D1"/>
    <w:rsid w:val="00E67732"/>
    <w:rsid w:val="00E67B2F"/>
    <w:rsid w:val="00E67F9C"/>
    <w:rsid w:val="00E7006D"/>
    <w:rsid w:val="00E700F6"/>
    <w:rsid w:val="00E7013D"/>
    <w:rsid w:val="00E701E3"/>
    <w:rsid w:val="00E7033B"/>
    <w:rsid w:val="00E709EA"/>
    <w:rsid w:val="00E70F38"/>
    <w:rsid w:val="00E713B1"/>
    <w:rsid w:val="00E713F7"/>
    <w:rsid w:val="00E71820"/>
    <w:rsid w:val="00E7187A"/>
    <w:rsid w:val="00E71911"/>
    <w:rsid w:val="00E71E44"/>
    <w:rsid w:val="00E725C5"/>
    <w:rsid w:val="00E7293C"/>
    <w:rsid w:val="00E73048"/>
    <w:rsid w:val="00E73368"/>
    <w:rsid w:val="00E73571"/>
    <w:rsid w:val="00E74304"/>
    <w:rsid w:val="00E74310"/>
    <w:rsid w:val="00E743EC"/>
    <w:rsid w:val="00E7453D"/>
    <w:rsid w:val="00E74BE8"/>
    <w:rsid w:val="00E74EF7"/>
    <w:rsid w:val="00E750C0"/>
    <w:rsid w:val="00E75179"/>
    <w:rsid w:val="00E751D3"/>
    <w:rsid w:val="00E754DB"/>
    <w:rsid w:val="00E76416"/>
    <w:rsid w:val="00E767FA"/>
    <w:rsid w:val="00E76D6E"/>
    <w:rsid w:val="00E76FBE"/>
    <w:rsid w:val="00E77592"/>
    <w:rsid w:val="00E7771C"/>
    <w:rsid w:val="00E777A0"/>
    <w:rsid w:val="00E77CA7"/>
    <w:rsid w:val="00E77CAD"/>
    <w:rsid w:val="00E77FEC"/>
    <w:rsid w:val="00E80010"/>
    <w:rsid w:val="00E80302"/>
    <w:rsid w:val="00E8071A"/>
    <w:rsid w:val="00E80898"/>
    <w:rsid w:val="00E80E28"/>
    <w:rsid w:val="00E80EA7"/>
    <w:rsid w:val="00E81042"/>
    <w:rsid w:val="00E81914"/>
    <w:rsid w:val="00E81970"/>
    <w:rsid w:val="00E81CC7"/>
    <w:rsid w:val="00E81F26"/>
    <w:rsid w:val="00E826CA"/>
    <w:rsid w:val="00E827A5"/>
    <w:rsid w:val="00E82AD7"/>
    <w:rsid w:val="00E82FA0"/>
    <w:rsid w:val="00E83352"/>
    <w:rsid w:val="00E8355B"/>
    <w:rsid w:val="00E835D4"/>
    <w:rsid w:val="00E8378D"/>
    <w:rsid w:val="00E83CA9"/>
    <w:rsid w:val="00E84220"/>
    <w:rsid w:val="00E846D5"/>
    <w:rsid w:val="00E85E94"/>
    <w:rsid w:val="00E86420"/>
    <w:rsid w:val="00E86731"/>
    <w:rsid w:val="00E8679E"/>
    <w:rsid w:val="00E86948"/>
    <w:rsid w:val="00E86E76"/>
    <w:rsid w:val="00E8759A"/>
    <w:rsid w:val="00E875AE"/>
    <w:rsid w:val="00E87965"/>
    <w:rsid w:val="00E87A08"/>
    <w:rsid w:val="00E87CC4"/>
    <w:rsid w:val="00E87DBF"/>
    <w:rsid w:val="00E87FC1"/>
    <w:rsid w:val="00E901BD"/>
    <w:rsid w:val="00E90CCC"/>
    <w:rsid w:val="00E90EC0"/>
    <w:rsid w:val="00E90F20"/>
    <w:rsid w:val="00E91005"/>
    <w:rsid w:val="00E91094"/>
    <w:rsid w:val="00E92022"/>
    <w:rsid w:val="00E927E5"/>
    <w:rsid w:val="00E92CE1"/>
    <w:rsid w:val="00E92DBB"/>
    <w:rsid w:val="00E9333D"/>
    <w:rsid w:val="00E94593"/>
    <w:rsid w:val="00E94AE6"/>
    <w:rsid w:val="00E9555E"/>
    <w:rsid w:val="00E955AE"/>
    <w:rsid w:val="00E9597A"/>
    <w:rsid w:val="00E95A2A"/>
    <w:rsid w:val="00E95E4B"/>
    <w:rsid w:val="00E962AA"/>
    <w:rsid w:val="00E967B3"/>
    <w:rsid w:val="00E96911"/>
    <w:rsid w:val="00E97152"/>
    <w:rsid w:val="00E972A4"/>
    <w:rsid w:val="00E97368"/>
    <w:rsid w:val="00E977EA"/>
    <w:rsid w:val="00E979C2"/>
    <w:rsid w:val="00E97B48"/>
    <w:rsid w:val="00EA0380"/>
    <w:rsid w:val="00EA0808"/>
    <w:rsid w:val="00EA08E5"/>
    <w:rsid w:val="00EA0F55"/>
    <w:rsid w:val="00EA1378"/>
    <w:rsid w:val="00EA1553"/>
    <w:rsid w:val="00EA15B4"/>
    <w:rsid w:val="00EA1C01"/>
    <w:rsid w:val="00EA1E68"/>
    <w:rsid w:val="00EA201D"/>
    <w:rsid w:val="00EA23A3"/>
    <w:rsid w:val="00EA2416"/>
    <w:rsid w:val="00EA2475"/>
    <w:rsid w:val="00EA2C3E"/>
    <w:rsid w:val="00EA2D10"/>
    <w:rsid w:val="00EA2F0D"/>
    <w:rsid w:val="00EA343B"/>
    <w:rsid w:val="00EA3867"/>
    <w:rsid w:val="00EA3A05"/>
    <w:rsid w:val="00EA3B59"/>
    <w:rsid w:val="00EA3C12"/>
    <w:rsid w:val="00EA3CDA"/>
    <w:rsid w:val="00EA3E9A"/>
    <w:rsid w:val="00EA3FC2"/>
    <w:rsid w:val="00EA40B2"/>
    <w:rsid w:val="00EA42AF"/>
    <w:rsid w:val="00EA43C6"/>
    <w:rsid w:val="00EA45A3"/>
    <w:rsid w:val="00EA5419"/>
    <w:rsid w:val="00EA5575"/>
    <w:rsid w:val="00EA5B98"/>
    <w:rsid w:val="00EA62D4"/>
    <w:rsid w:val="00EA6822"/>
    <w:rsid w:val="00EA685B"/>
    <w:rsid w:val="00EA6CBE"/>
    <w:rsid w:val="00EA6EF6"/>
    <w:rsid w:val="00EA74ED"/>
    <w:rsid w:val="00EA752B"/>
    <w:rsid w:val="00EA77A4"/>
    <w:rsid w:val="00EA7808"/>
    <w:rsid w:val="00EA7C92"/>
    <w:rsid w:val="00EA7F41"/>
    <w:rsid w:val="00EA7F47"/>
    <w:rsid w:val="00EB01DA"/>
    <w:rsid w:val="00EB034E"/>
    <w:rsid w:val="00EB03AD"/>
    <w:rsid w:val="00EB0934"/>
    <w:rsid w:val="00EB1435"/>
    <w:rsid w:val="00EB185A"/>
    <w:rsid w:val="00EB1A6E"/>
    <w:rsid w:val="00EB27E3"/>
    <w:rsid w:val="00EB2A56"/>
    <w:rsid w:val="00EB2AE2"/>
    <w:rsid w:val="00EB2C0E"/>
    <w:rsid w:val="00EB3783"/>
    <w:rsid w:val="00EB3950"/>
    <w:rsid w:val="00EB40D6"/>
    <w:rsid w:val="00EB413E"/>
    <w:rsid w:val="00EB42B6"/>
    <w:rsid w:val="00EB458B"/>
    <w:rsid w:val="00EB52B0"/>
    <w:rsid w:val="00EB54C7"/>
    <w:rsid w:val="00EB568D"/>
    <w:rsid w:val="00EB56BA"/>
    <w:rsid w:val="00EB5743"/>
    <w:rsid w:val="00EB5F1A"/>
    <w:rsid w:val="00EB62A6"/>
    <w:rsid w:val="00EB6E8D"/>
    <w:rsid w:val="00EB71E2"/>
    <w:rsid w:val="00EB727A"/>
    <w:rsid w:val="00EB73FF"/>
    <w:rsid w:val="00EB74A1"/>
    <w:rsid w:val="00EB76FB"/>
    <w:rsid w:val="00EB7921"/>
    <w:rsid w:val="00EB7927"/>
    <w:rsid w:val="00EB7950"/>
    <w:rsid w:val="00EB7976"/>
    <w:rsid w:val="00EB7BE8"/>
    <w:rsid w:val="00EB7EF1"/>
    <w:rsid w:val="00EC0355"/>
    <w:rsid w:val="00EC03A0"/>
    <w:rsid w:val="00EC052C"/>
    <w:rsid w:val="00EC08DD"/>
    <w:rsid w:val="00EC0D99"/>
    <w:rsid w:val="00EC0E5B"/>
    <w:rsid w:val="00EC126A"/>
    <w:rsid w:val="00EC14D0"/>
    <w:rsid w:val="00EC1985"/>
    <w:rsid w:val="00EC1A65"/>
    <w:rsid w:val="00EC20A4"/>
    <w:rsid w:val="00EC2398"/>
    <w:rsid w:val="00EC2443"/>
    <w:rsid w:val="00EC271D"/>
    <w:rsid w:val="00EC2C1F"/>
    <w:rsid w:val="00EC3089"/>
    <w:rsid w:val="00EC30EC"/>
    <w:rsid w:val="00EC344C"/>
    <w:rsid w:val="00EC3808"/>
    <w:rsid w:val="00EC4707"/>
    <w:rsid w:val="00EC4DCC"/>
    <w:rsid w:val="00EC52D6"/>
    <w:rsid w:val="00EC5A0F"/>
    <w:rsid w:val="00EC5C14"/>
    <w:rsid w:val="00EC5DB5"/>
    <w:rsid w:val="00EC6008"/>
    <w:rsid w:val="00EC6B82"/>
    <w:rsid w:val="00EC6B9E"/>
    <w:rsid w:val="00EC6D8B"/>
    <w:rsid w:val="00EC7038"/>
    <w:rsid w:val="00EC7059"/>
    <w:rsid w:val="00EC7890"/>
    <w:rsid w:val="00EC7CFA"/>
    <w:rsid w:val="00ED06D4"/>
    <w:rsid w:val="00ED095F"/>
    <w:rsid w:val="00ED0BBC"/>
    <w:rsid w:val="00ED0C90"/>
    <w:rsid w:val="00ED10E4"/>
    <w:rsid w:val="00ED118B"/>
    <w:rsid w:val="00ED11A9"/>
    <w:rsid w:val="00ED15E9"/>
    <w:rsid w:val="00ED1ACF"/>
    <w:rsid w:val="00ED20EB"/>
    <w:rsid w:val="00ED23E6"/>
    <w:rsid w:val="00ED2558"/>
    <w:rsid w:val="00ED2ED4"/>
    <w:rsid w:val="00ED3025"/>
    <w:rsid w:val="00ED3203"/>
    <w:rsid w:val="00ED327F"/>
    <w:rsid w:val="00ED3606"/>
    <w:rsid w:val="00ED3D6A"/>
    <w:rsid w:val="00ED4086"/>
    <w:rsid w:val="00ED426E"/>
    <w:rsid w:val="00ED4932"/>
    <w:rsid w:val="00ED527A"/>
    <w:rsid w:val="00ED5456"/>
    <w:rsid w:val="00ED5984"/>
    <w:rsid w:val="00ED59D7"/>
    <w:rsid w:val="00ED5AE5"/>
    <w:rsid w:val="00ED6045"/>
    <w:rsid w:val="00ED6206"/>
    <w:rsid w:val="00ED645F"/>
    <w:rsid w:val="00ED66BC"/>
    <w:rsid w:val="00ED6773"/>
    <w:rsid w:val="00ED68B9"/>
    <w:rsid w:val="00ED68F7"/>
    <w:rsid w:val="00ED6981"/>
    <w:rsid w:val="00ED70E3"/>
    <w:rsid w:val="00EE0262"/>
    <w:rsid w:val="00EE09A0"/>
    <w:rsid w:val="00EE1347"/>
    <w:rsid w:val="00EE1859"/>
    <w:rsid w:val="00EE1AC3"/>
    <w:rsid w:val="00EE1B96"/>
    <w:rsid w:val="00EE1CBC"/>
    <w:rsid w:val="00EE2248"/>
    <w:rsid w:val="00EE292C"/>
    <w:rsid w:val="00EE2A34"/>
    <w:rsid w:val="00EE2B22"/>
    <w:rsid w:val="00EE2C59"/>
    <w:rsid w:val="00EE2EAF"/>
    <w:rsid w:val="00EE32E4"/>
    <w:rsid w:val="00EE3A9A"/>
    <w:rsid w:val="00EE3AAF"/>
    <w:rsid w:val="00EE3C27"/>
    <w:rsid w:val="00EE3CCF"/>
    <w:rsid w:val="00EE4390"/>
    <w:rsid w:val="00EE4D12"/>
    <w:rsid w:val="00EE4E38"/>
    <w:rsid w:val="00EE53B0"/>
    <w:rsid w:val="00EE569B"/>
    <w:rsid w:val="00EE6BA1"/>
    <w:rsid w:val="00EE6D9C"/>
    <w:rsid w:val="00EE6DEA"/>
    <w:rsid w:val="00EE75BB"/>
    <w:rsid w:val="00EE7620"/>
    <w:rsid w:val="00EE7839"/>
    <w:rsid w:val="00EE7A3E"/>
    <w:rsid w:val="00EE7E6D"/>
    <w:rsid w:val="00EF009E"/>
    <w:rsid w:val="00EF049C"/>
    <w:rsid w:val="00EF087B"/>
    <w:rsid w:val="00EF090A"/>
    <w:rsid w:val="00EF0A06"/>
    <w:rsid w:val="00EF0A46"/>
    <w:rsid w:val="00EF0E5D"/>
    <w:rsid w:val="00EF1068"/>
    <w:rsid w:val="00EF1D6F"/>
    <w:rsid w:val="00EF2013"/>
    <w:rsid w:val="00EF23B6"/>
    <w:rsid w:val="00EF23F1"/>
    <w:rsid w:val="00EF320E"/>
    <w:rsid w:val="00EF34F2"/>
    <w:rsid w:val="00EF36CB"/>
    <w:rsid w:val="00EF3BCD"/>
    <w:rsid w:val="00EF4417"/>
    <w:rsid w:val="00EF466F"/>
    <w:rsid w:val="00EF585B"/>
    <w:rsid w:val="00EF5879"/>
    <w:rsid w:val="00EF5AA3"/>
    <w:rsid w:val="00EF5BE0"/>
    <w:rsid w:val="00EF627F"/>
    <w:rsid w:val="00EF6359"/>
    <w:rsid w:val="00EF673F"/>
    <w:rsid w:val="00EF6CF5"/>
    <w:rsid w:val="00EF6D8C"/>
    <w:rsid w:val="00EF714B"/>
    <w:rsid w:val="00EF75FD"/>
    <w:rsid w:val="00EF784B"/>
    <w:rsid w:val="00EF78E6"/>
    <w:rsid w:val="00EF7BEF"/>
    <w:rsid w:val="00EF7E7D"/>
    <w:rsid w:val="00F006D5"/>
    <w:rsid w:val="00F00752"/>
    <w:rsid w:val="00F00813"/>
    <w:rsid w:val="00F00A0C"/>
    <w:rsid w:val="00F00A5C"/>
    <w:rsid w:val="00F00E1B"/>
    <w:rsid w:val="00F012B2"/>
    <w:rsid w:val="00F01498"/>
    <w:rsid w:val="00F0153F"/>
    <w:rsid w:val="00F01672"/>
    <w:rsid w:val="00F01B62"/>
    <w:rsid w:val="00F01C60"/>
    <w:rsid w:val="00F01D82"/>
    <w:rsid w:val="00F01E52"/>
    <w:rsid w:val="00F0200E"/>
    <w:rsid w:val="00F02466"/>
    <w:rsid w:val="00F024E0"/>
    <w:rsid w:val="00F026EA"/>
    <w:rsid w:val="00F02731"/>
    <w:rsid w:val="00F02F1C"/>
    <w:rsid w:val="00F031CE"/>
    <w:rsid w:val="00F032C5"/>
    <w:rsid w:val="00F038FA"/>
    <w:rsid w:val="00F03E97"/>
    <w:rsid w:val="00F04345"/>
    <w:rsid w:val="00F04A30"/>
    <w:rsid w:val="00F0500B"/>
    <w:rsid w:val="00F0504B"/>
    <w:rsid w:val="00F050B4"/>
    <w:rsid w:val="00F05733"/>
    <w:rsid w:val="00F05C31"/>
    <w:rsid w:val="00F06083"/>
    <w:rsid w:val="00F066B1"/>
    <w:rsid w:val="00F0695C"/>
    <w:rsid w:val="00F06CC2"/>
    <w:rsid w:val="00F0705D"/>
    <w:rsid w:val="00F074D1"/>
    <w:rsid w:val="00F076EE"/>
    <w:rsid w:val="00F07BA9"/>
    <w:rsid w:val="00F07CC1"/>
    <w:rsid w:val="00F07EA2"/>
    <w:rsid w:val="00F103C2"/>
    <w:rsid w:val="00F10F7B"/>
    <w:rsid w:val="00F11488"/>
    <w:rsid w:val="00F11781"/>
    <w:rsid w:val="00F117AC"/>
    <w:rsid w:val="00F11ACA"/>
    <w:rsid w:val="00F122AB"/>
    <w:rsid w:val="00F124DF"/>
    <w:rsid w:val="00F128C6"/>
    <w:rsid w:val="00F12AF1"/>
    <w:rsid w:val="00F12E13"/>
    <w:rsid w:val="00F13899"/>
    <w:rsid w:val="00F13A6E"/>
    <w:rsid w:val="00F13B05"/>
    <w:rsid w:val="00F13C9B"/>
    <w:rsid w:val="00F1407D"/>
    <w:rsid w:val="00F14345"/>
    <w:rsid w:val="00F14577"/>
    <w:rsid w:val="00F14663"/>
    <w:rsid w:val="00F146C7"/>
    <w:rsid w:val="00F148E9"/>
    <w:rsid w:val="00F14B94"/>
    <w:rsid w:val="00F14FA5"/>
    <w:rsid w:val="00F150C4"/>
    <w:rsid w:val="00F15172"/>
    <w:rsid w:val="00F152C7"/>
    <w:rsid w:val="00F15796"/>
    <w:rsid w:val="00F15BB7"/>
    <w:rsid w:val="00F15F32"/>
    <w:rsid w:val="00F15F99"/>
    <w:rsid w:val="00F16557"/>
    <w:rsid w:val="00F1675A"/>
    <w:rsid w:val="00F16AB1"/>
    <w:rsid w:val="00F16D3B"/>
    <w:rsid w:val="00F172A8"/>
    <w:rsid w:val="00F17849"/>
    <w:rsid w:val="00F17D73"/>
    <w:rsid w:val="00F17F53"/>
    <w:rsid w:val="00F17F94"/>
    <w:rsid w:val="00F20F8C"/>
    <w:rsid w:val="00F2158F"/>
    <w:rsid w:val="00F21C0E"/>
    <w:rsid w:val="00F21ED3"/>
    <w:rsid w:val="00F22082"/>
    <w:rsid w:val="00F221C8"/>
    <w:rsid w:val="00F227B6"/>
    <w:rsid w:val="00F229CA"/>
    <w:rsid w:val="00F22FC6"/>
    <w:rsid w:val="00F23306"/>
    <w:rsid w:val="00F2364E"/>
    <w:rsid w:val="00F23653"/>
    <w:rsid w:val="00F23C85"/>
    <w:rsid w:val="00F23C9D"/>
    <w:rsid w:val="00F23E28"/>
    <w:rsid w:val="00F2415C"/>
    <w:rsid w:val="00F24319"/>
    <w:rsid w:val="00F24C28"/>
    <w:rsid w:val="00F24EC8"/>
    <w:rsid w:val="00F24F90"/>
    <w:rsid w:val="00F2641C"/>
    <w:rsid w:val="00F26739"/>
    <w:rsid w:val="00F26F34"/>
    <w:rsid w:val="00F27301"/>
    <w:rsid w:val="00F2767A"/>
    <w:rsid w:val="00F27779"/>
    <w:rsid w:val="00F27914"/>
    <w:rsid w:val="00F27928"/>
    <w:rsid w:val="00F279A5"/>
    <w:rsid w:val="00F27A7C"/>
    <w:rsid w:val="00F30432"/>
    <w:rsid w:val="00F306FC"/>
    <w:rsid w:val="00F307EA"/>
    <w:rsid w:val="00F3092F"/>
    <w:rsid w:val="00F30D5D"/>
    <w:rsid w:val="00F30E73"/>
    <w:rsid w:val="00F31373"/>
    <w:rsid w:val="00F315E7"/>
    <w:rsid w:val="00F31809"/>
    <w:rsid w:val="00F31BFF"/>
    <w:rsid w:val="00F31C0E"/>
    <w:rsid w:val="00F31D36"/>
    <w:rsid w:val="00F31D76"/>
    <w:rsid w:val="00F321AB"/>
    <w:rsid w:val="00F322B8"/>
    <w:rsid w:val="00F324D6"/>
    <w:rsid w:val="00F33450"/>
    <w:rsid w:val="00F3398A"/>
    <w:rsid w:val="00F33A69"/>
    <w:rsid w:val="00F33C8B"/>
    <w:rsid w:val="00F344E3"/>
    <w:rsid w:val="00F34A23"/>
    <w:rsid w:val="00F34B6E"/>
    <w:rsid w:val="00F34E67"/>
    <w:rsid w:val="00F350A2"/>
    <w:rsid w:val="00F353BA"/>
    <w:rsid w:val="00F35495"/>
    <w:rsid w:val="00F35649"/>
    <w:rsid w:val="00F35783"/>
    <w:rsid w:val="00F357A3"/>
    <w:rsid w:val="00F35E3B"/>
    <w:rsid w:val="00F35EF5"/>
    <w:rsid w:val="00F35FB9"/>
    <w:rsid w:val="00F3628E"/>
    <w:rsid w:val="00F367D4"/>
    <w:rsid w:val="00F36A76"/>
    <w:rsid w:val="00F36B2E"/>
    <w:rsid w:val="00F36C0D"/>
    <w:rsid w:val="00F36D58"/>
    <w:rsid w:val="00F373F9"/>
    <w:rsid w:val="00F37630"/>
    <w:rsid w:val="00F37AFA"/>
    <w:rsid w:val="00F37B8D"/>
    <w:rsid w:val="00F37B9E"/>
    <w:rsid w:val="00F37E67"/>
    <w:rsid w:val="00F4033B"/>
    <w:rsid w:val="00F4040B"/>
    <w:rsid w:val="00F40692"/>
    <w:rsid w:val="00F40CAD"/>
    <w:rsid w:val="00F40F28"/>
    <w:rsid w:val="00F40FAF"/>
    <w:rsid w:val="00F411E2"/>
    <w:rsid w:val="00F41303"/>
    <w:rsid w:val="00F416E9"/>
    <w:rsid w:val="00F41C3E"/>
    <w:rsid w:val="00F42801"/>
    <w:rsid w:val="00F42C9B"/>
    <w:rsid w:val="00F42E4D"/>
    <w:rsid w:val="00F43084"/>
    <w:rsid w:val="00F43EB1"/>
    <w:rsid w:val="00F44368"/>
    <w:rsid w:val="00F4462D"/>
    <w:rsid w:val="00F4482D"/>
    <w:rsid w:val="00F4484A"/>
    <w:rsid w:val="00F44DB3"/>
    <w:rsid w:val="00F44F86"/>
    <w:rsid w:val="00F4523B"/>
    <w:rsid w:val="00F454E1"/>
    <w:rsid w:val="00F45BC6"/>
    <w:rsid w:val="00F4659E"/>
    <w:rsid w:val="00F467FF"/>
    <w:rsid w:val="00F468B1"/>
    <w:rsid w:val="00F47631"/>
    <w:rsid w:val="00F477E5"/>
    <w:rsid w:val="00F47C86"/>
    <w:rsid w:val="00F47CFE"/>
    <w:rsid w:val="00F50583"/>
    <w:rsid w:val="00F50E6B"/>
    <w:rsid w:val="00F50F0A"/>
    <w:rsid w:val="00F51F2C"/>
    <w:rsid w:val="00F521A1"/>
    <w:rsid w:val="00F52268"/>
    <w:rsid w:val="00F523F1"/>
    <w:rsid w:val="00F526E5"/>
    <w:rsid w:val="00F52750"/>
    <w:rsid w:val="00F5284B"/>
    <w:rsid w:val="00F52A0C"/>
    <w:rsid w:val="00F52BF2"/>
    <w:rsid w:val="00F53258"/>
    <w:rsid w:val="00F53394"/>
    <w:rsid w:val="00F53F32"/>
    <w:rsid w:val="00F54735"/>
    <w:rsid w:val="00F54A2D"/>
    <w:rsid w:val="00F54B8A"/>
    <w:rsid w:val="00F550C5"/>
    <w:rsid w:val="00F55152"/>
    <w:rsid w:val="00F553BE"/>
    <w:rsid w:val="00F557EE"/>
    <w:rsid w:val="00F557F2"/>
    <w:rsid w:val="00F55841"/>
    <w:rsid w:val="00F559B7"/>
    <w:rsid w:val="00F55D55"/>
    <w:rsid w:val="00F55DCC"/>
    <w:rsid w:val="00F5663C"/>
    <w:rsid w:val="00F56FB1"/>
    <w:rsid w:val="00F573B0"/>
    <w:rsid w:val="00F5768B"/>
    <w:rsid w:val="00F576B2"/>
    <w:rsid w:val="00F57AC1"/>
    <w:rsid w:val="00F57ECB"/>
    <w:rsid w:val="00F57F51"/>
    <w:rsid w:val="00F60A8B"/>
    <w:rsid w:val="00F60AC1"/>
    <w:rsid w:val="00F60BD4"/>
    <w:rsid w:val="00F610BE"/>
    <w:rsid w:val="00F613C1"/>
    <w:rsid w:val="00F61756"/>
    <w:rsid w:val="00F61EB4"/>
    <w:rsid w:val="00F625F4"/>
    <w:rsid w:val="00F6288F"/>
    <w:rsid w:val="00F62B51"/>
    <w:rsid w:val="00F632CD"/>
    <w:rsid w:val="00F640EE"/>
    <w:rsid w:val="00F64145"/>
    <w:rsid w:val="00F642A5"/>
    <w:rsid w:val="00F642D1"/>
    <w:rsid w:val="00F6463B"/>
    <w:rsid w:val="00F648D8"/>
    <w:rsid w:val="00F648DC"/>
    <w:rsid w:val="00F64CA3"/>
    <w:rsid w:val="00F64D38"/>
    <w:rsid w:val="00F64F6C"/>
    <w:rsid w:val="00F65111"/>
    <w:rsid w:val="00F65315"/>
    <w:rsid w:val="00F65DAE"/>
    <w:rsid w:val="00F66223"/>
    <w:rsid w:val="00F6696E"/>
    <w:rsid w:val="00F66BBA"/>
    <w:rsid w:val="00F66C05"/>
    <w:rsid w:val="00F66DD1"/>
    <w:rsid w:val="00F678B3"/>
    <w:rsid w:val="00F67F3C"/>
    <w:rsid w:val="00F704C4"/>
    <w:rsid w:val="00F70869"/>
    <w:rsid w:val="00F70931"/>
    <w:rsid w:val="00F70CF1"/>
    <w:rsid w:val="00F7170A"/>
    <w:rsid w:val="00F71FB7"/>
    <w:rsid w:val="00F7200B"/>
    <w:rsid w:val="00F72E93"/>
    <w:rsid w:val="00F73782"/>
    <w:rsid w:val="00F7386B"/>
    <w:rsid w:val="00F73BBB"/>
    <w:rsid w:val="00F74073"/>
    <w:rsid w:val="00F744DB"/>
    <w:rsid w:val="00F74D07"/>
    <w:rsid w:val="00F74F70"/>
    <w:rsid w:val="00F7533E"/>
    <w:rsid w:val="00F755AA"/>
    <w:rsid w:val="00F7564E"/>
    <w:rsid w:val="00F75FF4"/>
    <w:rsid w:val="00F76112"/>
    <w:rsid w:val="00F76374"/>
    <w:rsid w:val="00F76386"/>
    <w:rsid w:val="00F76882"/>
    <w:rsid w:val="00F771B8"/>
    <w:rsid w:val="00F77B70"/>
    <w:rsid w:val="00F77BC2"/>
    <w:rsid w:val="00F77C00"/>
    <w:rsid w:val="00F8023F"/>
    <w:rsid w:val="00F8031C"/>
    <w:rsid w:val="00F80761"/>
    <w:rsid w:val="00F80A54"/>
    <w:rsid w:val="00F80E5A"/>
    <w:rsid w:val="00F81033"/>
    <w:rsid w:val="00F81034"/>
    <w:rsid w:val="00F8154D"/>
    <w:rsid w:val="00F81611"/>
    <w:rsid w:val="00F817FB"/>
    <w:rsid w:val="00F81F48"/>
    <w:rsid w:val="00F8249C"/>
    <w:rsid w:val="00F82568"/>
    <w:rsid w:val="00F82736"/>
    <w:rsid w:val="00F827FC"/>
    <w:rsid w:val="00F828CA"/>
    <w:rsid w:val="00F82C9A"/>
    <w:rsid w:val="00F82DB5"/>
    <w:rsid w:val="00F835E1"/>
    <w:rsid w:val="00F83EBB"/>
    <w:rsid w:val="00F847B0"/>
    <w:rsid w:val="00F851F6"/>
    <w:rsid w:val="00F851F9"/>
    <w:rsid w:val="00F853EF"/>
    <w:rsid w:val="00F85AD9"/>
    <w:rsid w:val="00F860CC"/>
    <w:rsid w:val="00F86232"/>
    <w:rsid w:val="00F86432"/>
    <w:rsid w:val="00F870E6"/>
    <w:rsid w:val="00F87711"/>
    <w:rsid w:val="00F8787B"/>
    <w:rsid w:val="00F87CEF"/>
    <w:rsid w:val="00F90280"/>
    <w:rsid w:val="00F91056"/>
    <w:rsid w:val="00F91262"/>
    <w:rsid w:val="00F9126F"/>
    <w:rsid w:val="00F91430"/>
    <w:rsid w:val="00F9146D"/>
    <w:rsid w:val="00F9154F"/>
    <w:rsid w:val="00F91658"/>
    <w:rsid w:val="00F91A63"/>
    <w:rsid w:val="00F91B30"/>
    <w:rsid w:val="00F91E92"/>
    <w:rsid w:val="00F92BEA"/>
    <w:rsid w:val="00F9314C"/>
    <w:rsid w:val="00F931C2"/>
    <w:rsid w:val="00F93273"/>
    <w:rsid w:val="00F9328C"/>
    <w:rsid w:val="00F93578"/>
    <w:rsid w:val="00F93A19"/>
    <w:rsid w:val="00F93BB6"/>
    <w:rsid w:val="00F93CFE"/>
    <w:rsid w:val="00F93EFE"/>
    <w:rsid w:val="00F94A3B"/>
    <w:rsid w:val="00F94D56"/>
    <w:rsid w:val="00F950F2"/>
    <w:rsid w:val="00F95834"/>
    <w:rsid w:val="00F96037"/>
    <w:rsid w:val="00F9610F"/>
    <w:rsid w:val="00F962E2"/>
    <w:rsid w:val="00F9664A"/>
    <w:rsid w:val="00F966AD"/>
    <w:rsid w:val="00F96B6B"/>
    <w:rsid w:val="00F97511"/>
    <w:rsid w:val="00F977DE"/>
    <w:rsid w:val="00F978FA"/>
    <w:rsid w:val="00F97DAA"/>
    <w:rsid w:val="00F97DDA"/>
    <w:rsid w:val="00FA019E"/>
    <w:rsid w:val="00FA04F7"/>
    <w:rsid w:val="00FA05B6"/>
    <w:rsid w:val="00FA0DB6"/>
    <w:rsid w:val="00FA1B1B"/>
    <w:rsid w:val="00FA1D26"/>
    <w:rsid w:val="00FA2894"/>
    <w:rsid w:val="00FA2F28"/>
    <w:rsid w:val="00FA313E"/>
    <w:rsid w:val="00FA314E"/>
    <w:rsid w:val="00FA3300"/>
    <w:rsid w:val="00FA364B"/>
    <w:rsid w:val="00FA3F32"/>
    <w:rsid w:val="00FA4117"/>
    <w:rsid w:val="00FA4571"/>
    <w:rsid w:val="00FA4852"/>
    <w:rsid w:val="00FA4BAC"/>
    <w:rsid w:val="00FA566B"/>
    <w:rsid w:val="00FA5A15"/>
    <w:rsid w:val="00FA6230"/>
    <w:rsid w:val="00FA6299"/>
    <w:rsid w:val="00FA7426"/>
    <w:rsid w:val="00FA7538"/>
    <w:rsid w:val="00FA78AB"/>
    <w:rsid w:val="00FA7A87"/>
    <w:rsid w:val="00FA7CBB"/>
    <w:rsid w:val="00FB04A8"/>
    <w:rsid w:val="00FB0732"/>
    <w:rsid w:val="00FB092E"/>
    <w:rsid w:val="00FB11CB"/>
    <w:rsid w:val="00FB145A"/>
    <w:rsid w:val="00FB1497"/>
    <w:rsid w:val="00FB1522"/>
    <w:rsid w:val="00FB1964"/>
    <w:rsid w:val="00FB1A4F"/>
    <w:rsid w:val="00FB22B7"/>
    <w:rsid w:val="00FB27FD"/>
    <w:rsid w:val="00FB296E"/>
    <w:rsid w:val="00FB2C13"/>
    <w:rsid w:val="00FB2D82"/>
    <w:rsid w:val="00FB32B1"/>
    <w:rsid w:val="00FB335F"/>
    <w:rsid w:val="00FB36FC"/>
    <w:rsid w:val="00FB38AB"/>
    <w:rsid w:val="00FB4317"/>
    <w:rsid w:val="00FB4860"/>
    <w:rsid w:val="00FB4C55"/>
    <w:rsid w:val="00FB4E6D"/>
    <w:rsid w:val="00FB57AB"/>
    <w:rsid w:val="00FB5A6C"/>
    <w:rsid w:val="00FB5C5B"/>
    <w:rsid w:val="00FB61EF"/>
    <w:rsid w:val="00FB6712"/>
    <w:rsid w:val="00FB694C"/>
    <w:rsid w:val="00FB6A9C"/>
    <w:rsid w:val="00FB6C78"/>
    <w:rsid w:val="00FB6C98"/>
    <w:rsid w:val="00FB7284"/>
    <w:rsid w:val="00FB76A7"/>
    <w:rsid w:val="00FB781C"/>
    <w:rsid w:val="00FB792A"/>
    <w:rsid w:val="00FB7AE7"/>
    <w:rsid w:val="00FB7C59"/>
    <w:rsid w:val="00FB7F38"/>
    <w:rsid w:val="00FC0BF6"/>
    <w:rsid w:val="00FC0C5E"/>
    <w:rsid w:val="00FC0FC9"/>
    <w:rsid w:val="00FC131E"/>
    <w:rsid w:val="00FC1796"/>
    <w:rsid w:val="00FC17D6"/>
    <w:rsid w:val="00FC1A34"/>
    <w:rsid w:val="00FC1DDE"/>
    <w:rsid w:val="00FC1EF1"/>
    <w:rsid w:val="00FC20E3"/>
    <w:rsid w:val="00FC24EF"/>
    <w:rsid w:val="00FC2BBF"/>
    <w:rsid w:val="00FC2C79"/>
    <w:rsid w:val="00FC335A"/>
    <w:rsid w:val="00FC337C"/>
    <w:rsid w:val="00FC3526"/>
    <w:rsid w:val="00FC3971"/>
    <w:rsid w:val="00FC43D3"/>
    <w:rsid w:val="00FC46A4"/>
    <w:rsid w:val="00FC4AA5"/>
    <w:rsid w:val="00FC4D1F"/>
    <w:rsid w:val="00FC4F8B"/>
    <w:rsid w:val="00FC565B"/>
    <w:rsid w:val="00FC61EE"/>
    <w:rsid w:val="00FC634C"/>
    <w:rsid w:val="00FC64A4"/>
    <w:rsid w:val="00FC6D27"/>
    <w:rsid w:val="00FC6E43"/>
    <w:rsid w:val="00FC6E74"/>
    <w:rsid w:val="00FC6E9B"/>
    <w:rsid w:val="00FC6F91"/>
    <w:rsid w:val="00FC7227"/>
    <w:rsid w:val="00FC74EB"/>
    <w:rsid w:val="00FD02DF"/>
    <w:rsid w:val="00FD02E5"/>
    <w:rsid w:val="00FD0B28"/>
    <w:rsid w:val="00FD0DA3"/>
    <w:rsid w:val="00FD0EC6"/>
    <w:rsid w:val="00FD0F14"/>
    <w:rsid w:val="00FD101E"/>
    <w:rsid w:val="00FD1043"/>
    <w:rsid w:val="00FD11F3"/>
    <w:rsid w:val="00FD1239"/>
    <w:rsid w:val="00FD1504"/>
    <w:rsid w:val="00FD1908"/>
    <w:rsid w:val="00FD1A45"/>
    <w:rsid w:val="00FD1AF2"/>
    <w:rsid w:val="00FD1BE4"/>
    <w:rsid w:val="00FD1D17"/>
    <w:rsid w:val="00FD2022"/>
    <w:rsid w:val="00FD259B"/>
    <w:rsid w:val="00FD32CD"/>
    <w:rsid w:val="00FD331B"/>
    <w:rsid w:val="00FD354B"/>
    <w:rsid w:val="00FD395A"/>
    <w:rsid w:val="00FD3B56"/>
    <w:rsid w:val="00FD40AD"/>
    <w:rsid w:val="00FD40E8"/>
    <w:rsid w:val="00FD43D9"/>
    <w:rsid w:val="00FD43E4"/>
    <w:rsid w:val="00FD4424"/>
    <w:rsid w:val="00FD45C7"/>
    <w:rsid w:val="00FD5354"/>
    <w:rsid w:val="00FD54D8"/>
    <w:rsid w:val="00FD5AAC"/>
    <w:rsid w:val="00FD5D19"/>
    <w:rsid w:val="00FD5DDE"/>
    <w:rsid w:val="00FD6192"/>
    <w:rsid w:val="00FD653C"/>
    <w:rsid w:val="00FD6B4A"/>
    <w:rsid w:val="00FD71BE"/>
    <w:rsid w:val="00FD73D9"/>
    <w:rsid w:val="00FD741E"/>
    <w:rsid w:val="00FD7444"/>
    <w:rsid w:val="00FD7E4D"/>
    <w:rsid w:val="00FE0C58"/>
    <w:rsid w:val="00FE0F84"/>
    <w:rsid w:val="00FE1099"/>
    <w:rsid w:val="00FE1111"/>
    <w:rsid w:val="00FE12B8"/>
    <w:rsid w:val="00FE13B2"/>
    <w:rsid w:val="00FE1550"/>
    <w:rsid w:val="00FE1779"/>
    <w:rsid w:val="00FE1E46"/>
    <w:rsid w:val="00FE1F82"/>
    <w:rsid w:val="00FE20EC"/>
    <w:rsid w:val="00FE21E5"/>
    <w:rsid w:val="00FE2378"/>
    <w:rsid w:val="00FE24E3"/>
    <w:rsid w:val="00FE2983"/>
    <w:rsid w:val="00FE2996"/>
    <w:rsid w:val="00FE35A0"/>
    <w:rsid w:val="00FE35CA"/>
    <w:rsid w:val="00FE3992"/>
    <w:rsid w:val="00FE3A09"/>
    <w:rsid w:val="00FE408F"/>
    <w:rsid w:val="00FE4561"/>
    <w:rsid w:val="00FE47EC"/>
    <w:rsid w:val="00FE48C2"/>
    <w:rsid w:val="00FE4C6B"/>
    <w:rsid w:val="00FE4E2C"/>
    <w:rsid w:val="00FE501A"/>
    <w:rsid w:val="00FE5027"/>
    <w:rsid w:val="00FE5068"/>
    <w:rsid w:val="00FE50E3"/>
    <w:rsid w:val="00FE579C"/>
    <w:rsid w:val="00FE5835"/>
    <w:rsid w:val="00FE5BD8"/>
    <w:rsid w:val="00FE6113"/>
    <w:rsid w:val="00FE61E6"/>
    <w:rsid w:val="00FE6577"/>
    <w:rsid w:val="00FE6663"/>
    <w:rsid w:val="00FE69B7"/>
    <w:rsid w:val="00FE6B1F"/>
    <w:rsid w:val="00FE6CFC"/>
    <w:rsid w:val="00FE6E9B"/>
    <w:rsid w:val="00FE7283"/>
    <w:rsid w:val="00FE7318"/>
    <w:rsid w:val="00FE779E"/>
    <w:rsid w:val="00FE7AE1"/>
    <w:rsid w:val="00FE7CA4"/>
    <w:rsid w:val="00FF0623"/>
    <w:rsid w:val="00FF06ED"/>
    <w:rsid w:val="00FF162B"/>
    <w:rsid w:val="00FF166D"/>
    <w:rsid w:val="00FF1EFE"/>
    <w:rsid w:val="00FF1FE6"/>
    <w:rsid w:val="00FF2403"/>
    <w:rsid w:val="00FF3006"/>
    <w:rsid w:val="00FF3193"/>
    <w:rsid w:val="00FF3386"/>
    <w:rsid w:val="00FF33B5"/>
    <w:rsid w:val="00FF394C"/>
    <w:rsid w:val="00FF3BF2"/>
    <w:rsid w:val="00FF496E"/>
    <w:rsid w:val="00FF5586"/>
    <w:rsid w:val="00FF5CA6"/>
    <w:rsid w:val="00FF5CC1"/>
    <w:rsid w:val="00FF600B"/>
    <w:rsid w:val="00FF6027"/>
    <w:rsid w:val="00FF6254"/>
    <w:rsid w:val="00FF72B3"/>
    <w:rsid w:val="00FF7407"/>
    <w:rsid w:val="00FF75BF"/>
    <w:rsid w:val="00FF7979"/>
    <w:rsid w:val="00FF7BB5"/>
    <w:rsid w:val="00FF7BC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docId w15:val="{21CF3074-0A2A-4237-B7F7-6886C8D7F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FA623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1"/>
    <w:next w:val="a1"/>
    <w:qFormat/>
    <w:rsid w:val="0087410E"/>
    <w:pPr>
      <w:keepNext/>
      <w:spacing w:before="180" w:after="180" w:line="720" w:lineRule="atLeast"/>
      <w:outlineLvl w:val="0"/>
    </w:pPr>
    <w:rPr>
      <w:rFonts w:ascii="Arial" w:eastAsia="新細明體" w:hAnsi="Arial"/>
      <w:b/>
      <w:bCs/>
      <w:kern w:val="52"/>
      <w:sz w:val="52"/>
      <w:szCs w:val="52"/>
    </w:rPr>
  </w:style>
  <w:style w:type="paragraph" w:styleId="2">
    <w:name w:val="heading 2"/>
    <w:basedOn w:val="a1"/>
    <w:next w:val="a1"/>
    <w:qFormat/>
    <w:rsid w:val="0087410E"/>
    <w:pPr>
      <w:keepNext/>
      <w:spacing w:line="720" w:lineRule="atLeast"/>
      <w:outlineLvl w:val="1"/>
    </w:pPr>
    <w:rPr>
      <w:rFonts w:ascii="Arial" w:eastAsia="新細明體" w:hAnsi="Arial"/>
      <w:b/>
      <w:bCs/>
      <w:sz w:val="48"/>
      <w:szCs w:val="48"/>
    </w:rPr>
  </w:style>
  <w:style w:type="paragraph" w:styleId="3">
    <w:name w:val="heading 3"/>
    <w:basedOn w:val="a1"/>
    <w:next w:val="a1"/>
    <w:qFormat/>
    <w:rsid w:val="006334EF"/>
    <w:pPr>
      <w:keepNext/>
      <w:spacing w:line="720" w:lineRule="atLeast"/>
      <w:outlineLvl w:val="2"/>
    </w:pPr>
    <w:rPr>
      <w:rFonts w:ascii="Arial" w:eastAsia="新細明體" w:hAnsi="Arial"/>
      <w:b/>
      <w:bCs/>
      <w:sz w:val="36"/>
      <w:szCs w:val="36"/>
    </w:rPr>
  </w:style>
  <w:style w:type="paragraph" w:styleId="4">
    <w:name w:val="heading 4"/>
    <w:basedOn w:val="a1"/>
    <w:next w:val="a2"/>
    <w:link w:val="40"/>
    <w:qFormat/>
    <w:rsid w:val="0087531B"/>
    <w:pPr>
      <w:keepNext/>
      <w:keepLines/>
      <w:widowControl/>
      <w:spacing w:line="180" w:lineRule="atLeast"/>
      <w:ind w:leftChars="0" w:left="720" w:firstLineChars="0" w:firstLine="0"/>
      <w:jc w:val="left"/>
      <w:outlineLvl w:val="3"/>
    </w:pPr>
    <w:rPr>
      <w:rFonts w:ascii="Arial Black" w:eastAsia="新細明體" w:hAnsi="Arial Black"/>
      <w:snapToGrid/>
      <w:spacing w:val="-2"/>
      <w:kern w:val="28"/>
      <w:sz w:val="18"/>
      <w:szCs w:val="20"/>
    </w:rPr>
  </w:style>
  <w:style w:type="paragraph" w:styleId="5">
    <w:name w:val="heading 5"/>
    <w:basedOn w:val="a1"/>
    <w:next w:val="a2"/>
    <w:link w:val="50"/>
    <w:qFormat/>
    <w:rsid w:val="0087531B"/>
    <w:pPr>
      <w:keepNext/>
      <w:keepLines/>
      <w:widowControl/>
      <w:spacing w:line="180" w:lineRule="atLeast"/>
      <w:ind w:leftChars="0" w:left="1080" w:firstLineChars="0" w:firstLine="0"/>
      <w:jc w:val="left"/>
      <w:outlineLvl w:val="4"/>
    </w:pPr>
    <w:rPr>
      <w:rFonts w:ascii="Arial Black" w:eastAsia="新細明體" w:hAnsi="Arial Black"/>
      <w:snapToGrid/>
      <w:spacing w:val="-2"/>
      <w:kern w:val="28"/>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20">
    <w:name w:val="字元 字元2 字元 字元 字元"/>
    <w:basedOn w:val="a1"/>
    <w:semiHidden/>
    <w:rsid w:val="0062268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26ACD"/>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6">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7">
    <w:name w:val="結論"/>
    <w:basedOn w:val="a1"/>
    <w:rsid w:val="005F3466"/>
  </w:style>
  <w:style w:type="paragraph" w:customStyle="1" w:styleId="a8">
    <w:name w:val="前言內文"/>
    <w:basedOn w:val="a1"/>
    <w:pPr>
      <w:adjustRightInd w:val="0"/>
      <w:ind w:leftChars="0" w:left="0"/>
    </w:pPr>
  </w:style>
  <w:style w:type="paragraph" w:customStyle="1" w:styleId="142">
    <w:name w:val="表格內文(14行高)"/>
    <w:basedOn w:val="a1"/>
    <w:link w:val="143"/>
    <w:qFormat/>
    <w:rsid w:val="005F3466"/>
    <w:pPr>
      <w:spacing w:line="280" w:lineRule="exact"/>
      <w:ind w:leftChars="0" w:left="0" w:firstLineChars="0" w:firstLine="0"/>
      <w:jc w:val="left"/>
    </w:pPr>
    <w:rPr>
      <w:sz w:val="24"/>
    </w:rPr>
  </w:style>
  <w:style w:type="character" w:customStyle="1" w:styleId="143">
    <w:name w:val="表格內文(14行高) 字元"/>
    <w:link w:val="142"/>
    <w:qFormat/>
    <w:rsid w:val="00940884"/>
    <w:rPr>
      <w:rFonts w:ascii="標楷體" w:eastAsia="標楷體"/>
      <w:snapToGrid w:val="0"/>
      <w:kern w:val="2"/>
      <w:sz w:val="24"/>
      <w:szCs w:val="28"/>
      <w:lang w:val="en-US" w:eastAsia="zh-TW" w:bidi="ar-SA"/>
    </w:rPr>
  </w:style>
  <w:style w:type="paragraph" w:customStyle="1" w:styleId="a9">
    <w:name w:val="報告名稱"/>
    <w:basedOn w:val="a1"/>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1"/>
    <w:link w:val="ab"/>
    <w:pPr>
      <w:ind w:leftChars="0" w:left="0" w:firstLineChars="0" w:firstLine="0"/>
      <w:jc w:val="right"/>
    </w:pPr>
    <w:rPr>
      <w:sz w:val="24"/>
    </w:rPr>
  </w:style>
  <w:style w:type="character" w:customStyle="1" w:styleId="ab">
    <w:name w:val="姓名及分機 字元"/>
    <w:link w:val="aa"/>
    <w:rsid w:val="00A92251"/>
    <w:rPr>
      <w:rFonts w:ascii="標楷體" w:eastAsia="標楷體"/>
      <w:snapToGrid w:val="0"/>
      <w:kern w:val="2"/>
      <w:sz w:val="24"/>
      <w:szCs w:val="28"/>
      <w:lang w:val="en-US" w:eastAsia="zh-TW" w:bidi="ar-SA"/>
    </w:rPr>
  </w:style>
  <w:style w:type="paragraph" w:customStyle="1" w:styleId="ac">
    <w:name w:val="前言(一)(二)(三)"/>
    <w:basedOn w:val="a1"/>
    <w:pPr>
      <w:ind w:leftChars="0" w:left="100" w:hangingChars="100" w:hanging="100"/>
    </w:pPr>
  </w:style>
  <w:style w:type="paragraph" w:customStyle="1" w:styleId="123">
    <w:name w:val="(1)(2)(3)"/>
    <w:basedOn w:val="a1"/>
    <w:link w:val="1230"/>
    <w:pPr>
      <w:ind w:leftChars="400" w:left="500" w:hangingChars="100" w:hanging="100"/>
    </w:pPr>
  </w:style>
  <w:style w:type="character" w:customStyle="1" w:styleId="1230">
    <w:name w:val="(1)(2)(3) 字元"/>
    <w:link w:val="123"/>
    <w:rsid w:val="00A92251"/>
    <w:rPr>
      <w:rFonts w:ascii="標楷體" w:eastAsia="標楷體"/>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E17359"/>
    <w:rPr>
      <w:rFonts w:ascii="標楷體" w:eastAsia="標楷體"/>
      <w:snapToGrid w:val="0"/>
      <w:kern w:val="2"/>
      <w:sz w:val="24"/>
      <w:szCs w:val="28"/>
      <w:lang w:val="en-US" w:eastAsia="zh-TW" w:bidi="ar-SA"/>
    </w:rPr>
  </w:style>
  <w:style w:type="paragraph" w:customStyle="1" w:styleId="21">
    <w:name w:val="(一)下內文縮2"/>
    <w:basedOn w:val="a1"/>
    <w:qFormat/>
    <w:pPr>
      <w:adjustRightInd w:val="0"/>
      <w:ind w:leftChars="300" w:left="300"/>
    </w:pPr>
  </w:style>
  <w:style w:type="character" w:styleId="ad">
    <w:name w:val="line number"/>
    <w:basedOn w:val="a3"/>
    <w:rsid w:val="00026DD9"/>
  </w:style>
  <w:style w:type="character" w:customStyle="1" w:styleId="10">
    <w:name w:val="(一)(二)(三) 字元1"/>
    <w:rsid w:val="0070173E"/>
    <w:rPr>
      <w:rFonts w:ascii="標楷體" w:eastAsia="標楷體"/>
      <w:snapToGrid w:val="0"/>
      <w:kern w:val="2"/>
      <w:sz w:val="28"/>
      <w:szCs w:val="28"/>
      <w:lang w:val="en-US" w:eastAsia="zh-TW" w:bidi="ar-SA"/>
    </w:rPr>
  </w:style>
  <w:style w:type="paragraph" w:customStyle="1" w:styleId="22">
    <w:name w:val="內文2"/>
    <w:basedOn w:val="a1"/>
    <w:rsid w:val="00480C5A"/>
    <w:pPr>
      <w:adjustRightInd w:val="0"/>
      <w:spacing w:line="240" w:lineRule="auto"/>
      <w:ind w:firstLineChars="0" w:firstLine="0"/>
    </w:pPr>
    <w:rPr>
      <w:rFonts w:ascii="Times New Roman" w:eastAsia="華康中明體"/>
      <w:snapToGrid/>
      <w:sz w:val="22"/>
      <w:szCs w:val="24"/>
    </w:rPr>
  </w:style>
  <w:style w:type="paragraph" w:customStyle="1" w:styleId="11">
    <w:name w:val="1."/>
    <w:basedOn w:val="a1"/>
    <w:rsid w:val="00480C5A"/>
    <w:pPr>
      <w:adjustRightInd w:val="0"/>
      <w:spacing w:line="240" w:lineRule="auto"/>
      <w:ind w:left="300" w:hangingChars="100" w:hanging="100"/>
    </w:pPr>
    <w:rPr>
      <w:rFonts w:ascii="Times New Roman" w:eastAsia="華康中明體"/>
      <w:iCs/>
      <w:snapToGrid/>
      <w:sz w:val="22"/>
      <w:szCs w:val="24"/>
    </w:rPr>
  </w:style>
  <w:style w:type="paragraph" w:customStyle="1" w:styleId="12">
    <w:name w:val="(1)"/>
    <w:basedOn w:val="a1"/>
    <w:rsid w:val="00480C5A"/>
    <w:pPr>
      <w:adjustRightInd w:val="0"/>
      <w:spacing w:line="240" w:lineRule="auto"/>
      <w:ind w:leftChars="300" w:left="880" w:hangingChars="100" w:hanging="220"/>
    </w:pPr>
    <w:rPr>
      <w:rFonts w:ascii="Times New Roman" w:eastAsia="華康中明體"/>
      <w:snapToGrid/>
      <w:sz w:val="22"/>
      <w:szCs w:val="24"/>
    </w:rPr>
  </w:style>
  <w:style w:type="character" w:customStyle="1" w:styleId="ae">
    <w:name w:val="(一)(二)(三) 字元"/>
    <w:link w:val="af"/>
    <w:rsid w:val="003D0EB0"/>
    <w:rPr>
      <w:rFonts w:ascii="標楷體" w:eastAsia="標楷體"/>
      <w:kern w:val="2"/>
      <w:sz w:val="28"/>
      <w:szCs w:val="28"/>
      <w:lang w:val="en-US" w:eastAsia="zh-TW" w:bidi="ar-SA"/>
    </w:rPr>
  </w:style>
  <w:style w:type="paragraph" w:customStyle="1" w:styleId="af">
    <w:name w:val="(一)(二)(三)"/>
    <w:basedOn w:val="a1"/>
    <w:link w:val="ae"/>
    <w:qFormat/>
    <w:rsid w:val="003D0EB0"/>
    <w:pPr>
      <w:snapToGrid w:val="0"/>
      <w:ind w:left="300" w:hangingChars="100" w:hanging="100"/>
    </w:pPr>
  </w:style>
  <w:style w:type="character" w:customStyle="1" w:styleId="1231">
    <w:name w:val="1.2.3. 字元"/>
    <w:link w:val="1232"/>
    <w:rsid w:val="003D0EB0"/>
    <w:rPr>
      <w:rFonts w:ascii="標楷體" w:eastAsia="標楷體"/>
      <w:kern w:val="2"/>
      <w:sz w:val="28"/>
      <w:szCs w:val="28"/>
      <w:lang w:val="en-US" w:eastAsia="zh-TW" w:bidi="ar-SA"/>
    </w:rPr>
  </w:style>
  <w:style w:type="paragraph" w:customStyle="1" w:styleId="1232">
    <w:name w:val="1.2.3."/>
    <w:basedOn w:val="a1"/>
    <w:link w:val="1231"/>
    <w:qFormat/>
    <w:rsid w:val="003D0EB0"/>
    <w:pPr>
      <w:snapToGrid w:val="0"/>
      <w:ind w:leftChars="300" w:left="400" w:hangingChars="100" w:hanging="100"/>
    </w:pPr>
  </w:style>
  <w:style w:type="paragraph" w:styleId="af0">
    <w:name w:val="header"/>
    <w:basedOn w:val="a1"/>
    <w:link w:val="af1"/>
    <w:uiPriority w:val="99"/>
    <w:rsid w:val="0087410E"/>
    <w:pPr>
      <w:tabs>
        <w:tab w:val="center" w:pos="4153"/>
        <w:tab w:val="right" w:pos="8306"/>
      </w:tabs>
      <w:snapToGrid w:val="0"/>
    </w:pPr>
    <w:rPr>
      <w:sz w:val="20"/>
      <w:szCs w:val="20"/>
    </w:rPr>
  </w:style>
  <w:style w:type="paragraph" w:styleId="af2">
    <w:name w:val="footer"/>
    <w:basedOn w:val="a1"/>
    <w:link w:val="af3"/>
    <w:rsid w:val="0087410E"/>
    <w:pPr>
      <w:tabs>
        <w:tab w:val="center" w:pos="4153"/>
        <w:tab w:val="right" w:pos="8306"/>
      </w:tabs>
      <w:snapToGrid w:val="0"/>
    </w:pPr>
    <w:rPr>
      <w:sz w:val="20"/>
      <w:szCs w:val="20"/>
    </w:rPr>
  </w:style>
  <w:style w:type="character" w:styleId="af4">
    <w:name w:val="page number"/>
    <w:basedOn w:val="a3"/>
    <w:rsid w:val="0087410E"/>
  </w:style>
  <w:style w:type="paragraph" w:styleId="23">
    <w:name w:val="toc 2"/>
    <w:basedOn w:val="a1"/>
    <w:next w:val="a1"/>
    <w:autoRedefine/>
    <w:uiPriority w:val="39"/>
    <w:rsid w:val="00B95C08"/>
    <w:pPr>
      <w:tabs>
        <w:tab w:val="right" w:leader="dot" w:pos="8494"/>
      </w:tabs>
      <w:ind w:leftChars="0" w:left="448" w:rightChars="99" w:right="280" w:hangingChars="184" w:hanging="448"/>
    </w:pPr>
    <w:rPr>
      <w:noProof/>
      <w:sz w:val="24"/>
      <w:szCs w:val="24"/>
    </w:rPr>
  </w:style>
  <w:style w:type="paragraph" w:styleId="13">
    <w:name w:val="toc 1"/>
    <w:basedOn w:val="a1"/>
    <w:next w:val="a1"/>
    <w:autoRedefine/>
    <w:uiPriority w:val="39"/>
    <w:rsid w:val="008E0949"/>
    <w:pPr>
      <w:tabs>
        <w:tab w:val="right" w:leader="dot" w:pos="8494"/>
      </w:tabs>
      <w:ind w:leftChars="0" w:left="0" w:firstLineChars="0" w:firstLine="0"/>
    </w:pPr>
    <w:rPr>
      <w:b/>
      <w:noProof/>
      <w:sz w:val="24"/>
      <w:szCs w:val="24"/>
    </w:rPr>
  </w:style>
  <w:style w:type="character" w:styleId="af5">
    <w:name w:val="Hyperlink"/>
    <w:uiPriority w:val="99"/>
    <w:rsid w:val="0087410E"/>
    <w:rPr>
      <w:color w:val="0000FF"/>
      <w:u w:val="single"/>
    </w:rPr>
  </w:style>
  <w:style w:type="paragraph" w:customStyle="1" w:styleId="af6">
    <w:name w:val="單元"/>
    <w:basedOn w:val="a1"/>
    <w:rsid w:val="008F1111"/>
    <w:pPr>
      <w:snapToGrid w:val="0"/>
      <w:spacing w:line="240" w:lineRule="auto"/>
      <w:ind w:leftChars="0" w:left="0" w:rightChars="100" w:right="100" w:firstLineChars="0" w:firstLine="0"/>
      <w:jc w:val="right"/>
    </w:pPr>
    <w:rPr>
      <w:rFonts w:hAnsi="Arial Narrow"/>
      <w:snapToGrid/>
      <w:w w:val="95"/>
      <w:sz w:val="20"/>
      <w:szCs w:val="20"/>
    </w:rPr>
  </w:style>
  <w:style w:type="paragraph" w:customStyle="1" w:styleId="30">
    <w:name w:val="表格欄3數字"/>
    <w:basedOn w:val="a1"/>
    <w:rsid w:val="008F1111"/>
    <w:pPr>
      <w:spacing w:line="240" w:lineRule="auto"/>
      <w:ind w:leftChars="0" w:left="0" w:firstLineChars="0" w:firstLine="0"/>
      <w:jc w:val="right"/>
    </w:pPr>
    <w:rPr>
      <w:rFonts w:ascii="細明體" w:eastAsia="細明體" w:hAnsi="Arial"/>
      <w:bCs/>
      <w:snapToGrid/>
      <w:w w:val="90"/>
      <w:sz w:val="20"/>
      <w:szCs w:val="20"/>
    </w:rPr>
  </w:style>
  <w:style w:type="paragraph" w:customStyle="1" w:styleId="af7">
    <w:name w:val="表頭"/>
    <w:basedOn w:val="a1"/>
    <w:rsid w:val="008F1111"/>
    <w:pPr>
      <w:spacing w:line="240" w:lineRule="auto"/>
      <w:ind w:leftChars="30" w:left="30" w:rightChars="30" w:right="30" w:firstLineChars="0" w:firstLine="0"/>
      <w:jc w:val="distribute"/>
    </w:pPr>
    <w:rPr>
      <w:rFonts w:ascii="華康楷書體W5"/>
      <w:snapToGrid/>
      <w:sz w:val="20"/>
      <w:szCs w:val="20"/>
    </w:rPr>
  </w:style>
  <w:style w:type="paragraph" w:customStyle="1" w:styleId="1-31">
    <w:name w:val="表格欄1-3退1"/>
    <w:basedOn w:val="a1"/>
    <w:rsid w:val="008F1111"/>
    <w:pPr>
      <w:spacing w:line="240" w:lineRule="auto"/>
      <w:ind w:leftChars="0" w:left="0" w:firstLineChars="100" w:firstLine="100"/>
      <w:jc w:val="distribute"/>
    </w:pPr>
    <w:rPr>
      <w:rFonts w:ascii="Times New Roman" w:cs="新細明體"/>
      <w:snapToGrid/>
      <w:sz w:val="18"/>
      <w:szCs w:val="18"/>
    </w:rPr>
  </w:style>
  <w:style w:type="paragraph" w:customStyle="1" w:styleId="af8">
    <w:name w:val="小計"/>
    <w:basedOn w:val="a1"/>
    <w:rsid w:val="008F1111"/>
    <w:pPr>
      <w:spacing w:line="240" w:lineRule="auto"/>
      <w:ind w:leftChars="250" w:left="250" w:rightChars="100" w:right="100" w:firstLineChars="0" w:firstLine="0"/>
      <w:jc w:val="distribute"/>
    </w:pPr>
    <w:rPr>
      <w:rFonts w:ascii="Times New Roman" w:cs="新細明體"/>
      <w:b/>
      <w:snapToGrid/>
      <w:sz w:val="20"/>
      <w:szCs w:val="18"/>
    </w:rPr>
  </w:style>
  <w:style w:type="paragraph" w:customStyle="1" w:styleId="af9">
    <w:name w:val="(一)下內文 字元"/>
    <w:basedOn w:val="af"/>
    <w:link w:val="afa"/>
    <w:rsid w:val="00CB1D41"/>
    <w:pPr>
      <w:adjustRightInd w:val="0"/>
      <w:snapToGrid/>
      <w:ind w:leftChars="300" w:firstLineChars="0" w:firstLine="0"/>
    </w:pPr>
  </w:style>
  <w:style w:type="character" w:customStyle="1" w:styleId="afa">
    <w:name w:val="(一)下內文 字元 字元"/>
    <w:link w:val="af9"/>
    <w:rsid w:val="00CB1D41"/>
    <w:rPr>
      <w:rFonts w:ascii="標楷體" w:eastAsia="標楷體"/>
      <w:snapToGrid w:val="0"/>
      <w:kern w:val="2"/>
      <w:sz w:val="28"/>
      <w:szCs w:val="28"/>
      <w:lang w:val="en-US" w:eastAsia="zh-TW" w:bidi="ar-SA"/>
    </w:rPr>
  </w:style>
  <w:style w:type="character" w:customStyle="1" w:styleId="145">
    <w:name w:val="表格內文(14行高) 字元 字元"/>
    <w:rsid w:val="00CB1D41"/>
    <w:rPr>
      <w:rFonts w:ascii="標楷體" w:eastAsia="標楷體"/>
      <w:snapToGrid w:val="0"/>
      <w:kern w:val="2"/>
      <w:sz w:val="24"/>
      <w:szCs w:val="28"/>
      <w:lang w:val="en-US" w:eastAsia="zh-TW" w:bidi="ar-SA"/>
    </w:rPr>
  </w:style>
  <w:style w:type="paragraph" w:customStyle="1" w:styleId="24">
    <w:name w:val="(一)下內文縮2 字元"/>
    <w:basedOn w:val="a1"/>
    <w:link w:val="25"/>
    <w:rsid w:val="00CB1D41"/>
    <w:pPr>
      <w:adjustRightInd w:val="0"/>
      <w:ind w:leftChars="300" w:left="850" w:firstLine="487"/>
    </w:pPr>
    <w:rPr>
      <w:szCs w:val="24"/>
    </w:rPr>
  </w:style>
  <w:style w:type="character" w:customStyle="1" w:styleId="25">
    <w:name w:val="(一)下內文縮2 字元 字元"/>
    <w:link w:val="24"/>
    <w:rsid w:val="00CB1D41"/>
    <w:rPr>
      <w:rFonts w:ascii="標楷體" w:eastAsia="標楷體"/>
      <w:snapToGrid w:val="0"/>
      <w:kern w:val="2"/>
      <w:sz w:val="28"/>
      <w:szCs w:val="24"/>
      <w:lang w:val="en-US" w:eastAsia="zh-TW" w:bidi="ar-SA"/>
    </w:rPr>
  </w:style>
  <w:style w:type="table" w:styleId="afb">
    <w:name w:val="Table Grid"/>
    <w:basedOn w:val="a4"/>
    <w:rsid w:val="00622FC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1"/>
    <w:rsid w:val="00C1113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style121">
    <w:name w:val="style121"/>
    <w:rsid w:val="003F41F5"/>
    <w:rPr>
      <w:rFonts w:ascii="Arial" w:hAnsi="Arial" w:cs="Arial" w:hint="default"/>
      <w:b/>
      <w:bCs/>
      <w:color w:val="FF0000"/>
      <w:sz w:val="18"/>
      <w:szCs w:val="18"/>
      <w:bdr w:val="single" w:sz="6" w:space="0" w:color="C2CAC3" w:frame="1"/>
    </w:rPr>
  </w:style>
  <w:style w:type="paragraph" w:styleId="HTML">
    <w:name w:val="HTML Preformatted"/>
    <w:basedOn w:val="a1"/>
    <w:link w:val="HTML0"/>
    <w:uiPriority w:val="99"/>
    <w:rsid w:val="0018105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paragraph" w:styleId="afc">
    <w:name w:val="Body Text Indent"/>
    <w:basedOn w:val="a1"/>
    <w:link w:val="afd"/>
    <w:rsid w:val="00700C5B"/>
    <w:pPr>
      <w:kinsoku w:val="0"/>
      <w:topLinePunct/>
      <w:spacing w:line="480" w:lineRule="exact"/>
      <w:ind w:leftChars="0" w:left="0" w:firstLineChars="100" w:firstLine="319"/>
      <w:jc w:val="left"/>
    </w:pPr>
    <w:rPr>
      <w:rFonts w:ascii="新細明體" w:eastAsia="新細明體"/>
      <w:snapToGrid/>
      <w:szCs w:val="24"/>
    </w:rPr>
  </w:style>
  <w:style w:type="paragraph" w:customStyle="1" w:styleId="afe">
    <w:name w:val="數字表格"/>
    <w:basedOn w:val="a1"/>
    <w:rsid w:val="00BF4180"/>
    <w:pPr>
      <w:spacing w:line="480" w:lineRule="exact"/>
      <w:ind w:leftChars="0" w:left="0" w:firstLineChars="0" w:firstLine="0"/>
      <w:jc w:val="distribute"/>
    </w:pPr>
    <w:rPr>
      <w:sz w:val="20"/>
    </w:rPr>
  </w:style>
  <w:style w:type="paragraph" w:customStyle="1" w:styleId="1-1">
    <w:name w:val="表格欄1-1主管"/>
    <w:basedOn w:val="a1"/>
    <w:rsid w:val="00A34571"/>
    <w:pPr>
      <w:spacing w:line="240" w:lineRule="auto"/>
      <w:ind w:leftChars="0" w:left="0" w:firstLineChars="0" w:firstLine="0"/>
      <w:jc w:val="distribute"/>
    </w:pPr>
    <w:rPr>
      <w:rFonts w:ascii="Times New Roman" w:cs="新細明體"/>
      <w:b/>
      <w:snapToGrid/>
      <w:sz w:val="20"/>
      <w:szCs w:val="20"/>
    </w:rPr>
  </w:style>
  <w:style w:type="paragraph" w:styleId="aff">
    <w:name w:val="Plain Text"/>
    <w:aliases w:val="一般文字 字元,一般文字 字元 字元 字元 字元 字元 字元 字元 字元 字元 字元 字元 字元 字元 字元 字元 字元 字元 字元 字元 字元 字元 字元 字元,一般文字 字元 字元 字元 字元 字元 字元 字元 字元 字元 字元 字元 字元 字元 字元 字元 字元 字元 字元 字元 字元 字元 字元 字元 字元"/>
    <w:basedOn w:val="a1"/>
    <w:link w:val="aff0"/>
    <w:rsid w:val="00676E03"/>
    <w:pPr>
      <w:spacing w:after="360" w:line="360" w:lineRule="exact"/>
      <w:ind w:leftChars="0" w:left="641" w:firstLineChars="0" w:hanging="641"/>
    </w:pPr>
    <w:rPr>
      <w:rFonts w:hAnsi="Courier New"/>
      <w:snapToGrid/>
      <w:sz w:val="32"/>
      <w:szCs w:val="20"/>
    </w:rPr>
  </w:style>
  <w:style w:type="paragraph" w:customStyle="1" w:styleId="aff1">
    <w:name w:val="特殊項目符號"/>
    <w:basedOn w:val="a1"/>
    <w:next w:val="a1"/>
    <w:rsid w:val="00041BAB"/>
    <w:pPr>
      <w:kinsoku w:val="0"/>
      <w:overflowPunct w:val="0"/>
      <w:autoSpaceDE w:val="0"/>
      <w:autoSpaceDN w:val="0"/>
      <w:spacing w:line="240" w:lineRule="auto"/>
      <w:ind w:leftChars="0" w:left="0" w:firstLineChars="0" w:firstLine="0"/>
      <w:textAlignment w:val="center"/>
    </w:pPr>
    <w:rPr>
      <w:rFonts w:ascii="華康細明體" w:eastAsia="華康細明體"/>
      <w:kern w:val="0"/>
      <w:sz w:val="21"/>
      <w:szCs w:val="24"/>
    </w:rPr>
  </w:style>
  <w:style w:type="paragraph" w:customStyle="1" w:styleId="aff2">
    <w:name w:val="條"/>
    <w:basedOn w:val="a1"/>
    <w:rsid w:val="00041BAB"/>
    <w:pPr>
      <w:kinsoku w:val="0"/>
      <w:overflowPunct w:val="0"/>
      <w:autoSpaceDE w:val="0"/>
      <w:autoSpaceDN w:val="0"/>
      <w:spacing w:line="240" w:lineRule="auto"/>
      <w:ind w:leftChars="0" w:left="500" w:hangingChars="500" w:hanging="500"/>
      <w:textAlignment w:val="center"/>
    </w:pPr>
    <w:rPr>
      <w:rFonts w:ascii="華康細明體" w:eastAsia="華康細明體" w:hAnsi="細明體"/>
      <w:bCs/>
      <w:snapToGrid/>
      <w:sz w:val="21"/>
      <w:szCs w:val="24"/>
    </w:rPr>
  </w:style>
  <w:style w:type="character" w:customStyle="1" w:styleId="stext1">
    <w:name w:val="stext1"/>
    <w:rsid w:val="00181889"/>
    <w:rPr>
      <w:sz w:val="19"/>
      <w:szCs w:val="19"/>
    </w:rPr>
  </w:style>
  <w:style w:type="paragraph" w:styleId="31">
    <w:name w:val="Body Text 3"/>
    <w:basedOn w:val="a1"/>
    <w:link w:val="32"/>
    <w:rsid w:val="00DE3627"/>
    <w:pPr>
      <w:spacing w:after="120"/>
    </w:pPr>
    <w:rPr>
      <w:sz w:val="16"/>
      <w:szCs w:val="16"/>
    </w:rPr>
  </w:style>
  <w:style w:type="paragraph" w:customStyle="1" w:styleId="aff3">
    <w:name w:val="(一)下內文"/>
    <w:basedOn w:val="af"/>
    <w:link w:val="15"/>
    <w:rsid w:val="003E6422"/>
    <w:pPr>
      <w:adjustRightInd w:val="0"/>
      <w:snapToGrid/>
      <w:spacing w:line="480" w:lineRule="exact"/>
      <w:ind w:leftChars="300" w:firstLineChars="0" w:firstLine="0"/>
    </w:pPr>
  </w:style>
  <w:style w:type="character" w:customStyle="1" w:styleId="15">
    <w:name w:val="(一)下內文 字元1"/>
    <w:link w:val="aff3"/>
    <w:rsid w:val="003E6422"/>
    <w:rPr>
      <w:rFonts w:ascii="標楷體" w:eastAsia="標楷體"/>
      <w:snapToGrid w:val="0"/>
      <w:kern w:val="2"/>
      <w:sz w:val="28"/>
      <w:szCs w:val="28"/>
      <w:lang w:val="en-US" w:eastAsia="zh-TW" w:bidi="ar-SA"/>
    </w:rPr>
  </w:style>
  <w:style w:type="paragraph" w:styleId="26">
    <w:name w:val="Body Text Indent 2"/>
    <w:basedOn w:val="a1"/>
    <w:link w:val="27"/>
    <w:rsid w:val="00A92251"/>
    <w:pPr>
      <w:spacing w:after="120" w:line="480" w:lineRule="auto"/>
      <w:ind w:left="480"/>
    </w:pPr>
  </w:style>
  <w:style w:type="character" w:customStyle="1" w:styleId="27">
    <w:name w:val="本文縮排 2 字元"/>
    <w:link w:val="26"/>
    <w:rsid w:val="00A92251"/>
    <w:rPr>
      <w:rFonts w:ascii="標楷體" w:eastAsia="標楷體"/>
      <w:snapToGrid w:val="0"/>
      <w:kern w:val="2"/>
      <w:sz w:val="28"/>
      <w:szCs w:val="28"/>
      <w:lang w:val="en-US" w:eastAsia="zh-TW" w:bidi="ar-SA"/>
    </w:rPr>
  </w:style>
  <w:style w:type="paragraph" w:styleId="aff4">
    <w:name w:val="footnote text"/>
    <w:basedOn w:val="a1"/>
    <w:link w:val="aff5"/>
    <w:rsid w:val="00A92251"/>
    <w:pPr>
      <w:snapToGrid w:val="0"/>
      <w:jc w:val="left"/>
    </w:pPr>
    <w:rPr>
      <w:sz w:val="20"/>
      <w:szCs w:val="20"/>
    </w:rPr>
  </w:style>
  <w:style w:type="paragraph" w:styleId="aff6">
    <w:name w:val="Salutation"/>
    <w:basedOn w:val="a1"/>
    <w:next w:val="a1"/>
    <w:link w:val="aff7"/>
    <w:rsid w:val="00A92251"/>
  </w:style>
  <w:style w:type="paragraph" w:styleId="aff8">
    <w:name w:val="Closing"/>
    <w:basedOn w:val="a1"/>
    <w:link w:val="aff9"/>
    <w:uiPriority w:val="99"/>
    <w:rsid w:val="00A92251"/>
    <w:pPr>
      <w:ind w:leftChars="1800" w:left="100"/>
    </w:pPr>
  </w:style>
  <w:style w:type="character" w:customStyle="1" w:styleId="202">
    <w:name w:val="表格內文(20行高) 字元 字元"/>
    <w:rsid w:val="00A92251"/>
    <w:rPr>
      <w:rFonts w:ascii="標楷體" w:eastAsia="標楷體"/>
      <w:snapToGrid w:val="0"/>
      <w:kern w:val="2"/>
      <w:sz w:val="24"/>
      <w:szCs w:val="28"/>
      <w:lang w:val="en-US" w:eastAsia="zh-TW" w:bidi="ar-SA"/>
    </w:rPr>
  </w:style>
  <w:style w:type="character" w:styleId="affa">
    <w:name w:val="footnote reference"/>
    <w:aliases w:val="FR,Ref,de nota al pie,註腳內容,Error-Fußnotenzeichen5,Error-Fußnotenzeichen6,Error-Fußnotenzeichen3"/>
    <w:uiPriority w:val="99"/>
    <w:rsid w:val="00B036CD"/>
    <w:rPr>
      <w:vertAlign w:val="superscript"/>
    </w:rPr>
  </w:style>
  <w:style w:type="paragraph" w:customStyle="1" w:styleId="affb">
    <w:name w:val="第一層"/>
    <w:basedOn w:val="aff"/>
    <w:rsid w:val="00B220FC"/>
    <w:pPr>
      <w:overflowPunct w:val="0"/>
      <w:snapToGrid w:val="0"/>
      <w:spacing w:after="0" w:line="480" w:lineRule="exact"/>
      <w:ind w:left="0" w:firstLine="0"/>
    </w:pPr>
    <w:rPr>
      <w:b/>
      <w:snapToGrid w:val="0"/>
      <w:sz w:val="28"/>
    </w:rPr>
  </w:style>
  <w:style w:type="paragraph" w:customStyle="1" w:styleId="affc">
    <w:name w:val="(一)(二)(三) 字元 字元"/>
    <w:basedOn w:val="a1"/>
    <w:link w:val="affd"/>
    <w:rsid w:val="0055540B"/>
    <w:pPr>
      <w:ind w:left="300" w:hangingChars="100" w:hanging="100"/>
    </w:pPr>
  </w:style>
  <w:style w:type="paragraph" w:customStyle="1" w:styleId="146">
    <w:name w:val="表格內文(14行高) 字元 字元 字元 字元 字元"/>
    <w:basedOn w:val="affe"/>
    <w:link w:val="147"/>
    <w:rsid w:val="0055540B"/>
    <w:pPr>
      <w:spacing w:line="280" w:lineRule="exact"/>
      <w:ind w:leftChars="0" w:left="0" w:firstLineChars="0" w:firstLine="0"/>
      <w:jc w:val="left"/>
    </w:pPr>
    <w:rPr>
      <w:sz w:val="24"/>
    </w:rPr>
  </w:style>
  <w:style w:type="character" w:customStyle="1" w:styleId="147">
    <w:name w:val="表格內文(14行高) 字元 字元 字元 字元 字元 字元"/>
    <w:link w:val="146"/>
    <w:rsid w:val="0055540B"/>
    <w:rPr>
      <w:rFonts w:ascii="標楷體" w:eastAsia="標楷體"/>
      <w:snapToGrid w:val="0"/>
      <w:kern w:val="2"/>
      <w:sz w:val="24"/>
      <w:szCs w:val="28"/>
      <w:lang w:val="en-US" w:eastAsia="zh-TW" w:bidi="ar-SA"/>
    </w:rPr>
  </w:style>
  <w:style w:type="character" w:customStyle="1" w:styleId="affd">
    <w:name w:val="(一)(二)(三) 字元 字元 字元"/>
    <w:link w:val="affc"/>
    <w:rsid w:val="0055540B"/>
    <w:rPr>
      <w:rFonts w:ascii="標楷體" w:eastAsia="標楷體"/>
      <w:snapToGrid w:val="0"/>
      <w:kern w:val="2"/>
      <w:sz w:val="28"/>
      <w:szCs w:val="28"/>
      <w:lang w:val="en-US" w:eastAsia="zh-TW" w:bidi="ar-SA"/>
    </w:rPr>
  </w:style>
  <w:style w:type="paragraph" w:styleId="affe">
    <w:name w:val="table of figures"/>
    <w:basedOn w:val="a1"/>
    <w:next w:val="a1"/>
    <w:uiPriority w:val="99"/>
    <w:semiHidden/>
    <w:rsid w:val="0055540B"/>
    <w:pPr>
      <w:ind w:leftChars="400" w:left="960" w:hangingChars="200" w:hanging="480"/>
    </w:pPr>
  </w:style>
  <w:style w:type="character" w:styleId="afff">
    <w:name w:val="Emphasis"/>
    <w:qFormat/>
    <w:rsid w:val="007313AB"/>
    <w:rPr>
      <w:b w:val="0"/>
      <w:bCs w:val="0"/>
      <w:i w:val="0"/>
      <w:iCs w:val="0"/>
      <w:color w:val="CC0033"/>
    </w:rPr>
  </w:style>
  <w:style w:type="paragraph" w:styleId="33">
    <w:name w:val="Body Text Indent 3"/>
    <w:basedOn w:val="a1"/>
    <w:link w:val="34"/>
    <w:rsid w:val="00975859"/>
    <w:pPr>
      <w:spacing w:after="120"/>
      <w:ind w:left="480"/>
    </w:pPr>
    <w:rPr>
      <w:sz w:val="16"/>
      <w:szCs w:val="16"/>
    </w:rPr>
  </w:style>
  <w:style w:type="paragraph" w:customStyle="1" w:styleId="28">
    <w:name w:val="字元 字元2"/>
    <w:basedOn w:val="a1"/>
    <w:semiHidden/>
    <w:rsid w:val="005E1C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7">
    <w:name w:val="字元 字元1 字元 字元 字元"/>
    <w:basedOn w:val="a1"/>
    <w:semiHidden/>
    <w:rsid w:val="00C534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0">
    <w:name w:val="字元 字元"/>
    <w:basedOn w:val="a1"/>
    <w:semiHidden/>
    <w:rsid w:val="00F978F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Checkbox">
    <w:name w:val="Checkbox"/>
    <w:rsid w:val="00F5284B"/>
    <w:rPr>
      <w:rFonts w:ascii="Times New Roman" w:hAnsi="Times New Roman"/>
      <w:sz w:val="22"/>
    </w:rPr>
  </w:style>
  <w:style w:type="paragraph" w:styleId="afff1">
    <w:name w:val="Balloon Text"/>
    <w:basedOn w:val="a1"/>
    <w:link w:val="afff2"/>
    <w:uiPriority w:val="99"/>
    <w:semiHidden/>
    <w:unhideWhenUsed/>
    <w:rsid w:val="00ED15E9"/>
    <w:pPr>
      <w:spacing w:line="240" w:lineRule="auto"/>
    </w:pPr>
    <w:rPr>
      <w:rFonts w:ascii="Cambria" w:eastAsia="新細明體" w:hAnsi="Cambria"/>
      <w:sz w:val="18"/>
      <w:szCs w:val="18"/>
    </w:rPr>
  </w:style>
  <w:style w:type="character" w:customStyle="1" w:styleId="afff2">
    <w:name w:val="註解方塊文字 字元"/>
    <w:link w:val="afff1"/>
    <w:uiPriority w:val="99"/>
    <w:semiHidden/>
    <w:rsid w:val="00ED15E9"/>
    <w:rPr>
      <w:rFonts w:ascii="Cambria" w:eastAsia="新細明體" w:hAnsi="Cambria" w:cs="Times New Roman"/>
      <w:snapToGrid w:val="0"/>
      <w:kern w:val="2"/>
      <w:sz w:val="18"/>
      <w:szCs w:val="18"/>
    </w:rPr>
  </w:style>
  <w:style w:type="character" w:customStyle="1" w:styleId="aff5">
    <w:name w:val="註腳文字 字元"/>
    <w:link w:val="aff4"/>
    <w:rsid w:val="00A66C66"/>
    <w:rPr>
      <w:rFonts w:ascii="標楷體" w:eastAsia="標楷體"/>
      <w:snapToGrid w:val="0"/>
      <w:kern w:val="2"/>
    </w:rPr>
  </w:style>
  <w:style w:type="paragraph" w:customStyle="1" w:styleId="240">
    <w:name w:val="字元 字元2 字元 字元 字元4"/>
    <w:basedOn w:val="a1"/>
    <w:semiHidden/>
    <w:rsid w:val="007E3D5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3">
    <w:name w:val="註腳對齊"/>
    <w:basedOn w:val="aff4"/>
    <w:qFormat/>
    <w:rsid w:val="00332955"/>
    <w:pPr>
      <w:spacing w:line="300" w:lineRule="exact"/>
      <w:ind w:leftChars="232" w:left="839" w:firstLineChars="0" w:hanging="182"/>
      <w:jc w:val="both"/>
    </w:pPr>
    <w:rPr>
      <w:sz w:val="22"/>
      <w:szCs w:val="22"/>
    </w:rPr>
  </w:style>
  <w:style w:type="character" w:customStyle="1" w:styleId="af1">
    <w:name w:val="頁首 字元"/>
    <w:link w:val="af0"/>
    <w:uiPriority w:val="99"/>
    <w:rsid w:val="00F24C28"/>
    <w:rPr>
      <w:rFonts w:ascii="標楷體" w:eastAsia="標楷體"/>
      <w:snapToGrid w:val="0"/>
      <w:kern w:val="2"/>
    </w:rPr>
  </w:style>
  <w:style w:type="character" w:customStyle="1" w:styleId="af3">
    <w:name w:val="頁尾 字元"/>
    <w:link w:val="af2"/>
    <w:rsid w:val="00F24C28"/>
    <w:rPr>
      <w:rFonts w:ascii="標楷體" w:eastAsia="標楷體"/>
      <w:snapToGrid w:val="0"/>
      <w:kern w:val="2"/>
    </w:rPr>
  </w:style>
  <w:style w:type="paragraph" w:customStyle="1" w:styleId="230">
    <w:name w:val="字元 字元2 字元 字元 字元3"/>
    <w:basedOn w:val="a1"/>
    <w:semiHidden/>
    <w:rsid w:val="00F77C00"/>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4">
    <w:name w:val="Subtle Emphasis"/>
    <w:uiPriority w:val="19"/>
    <w:qFormat/>
    <w:rsid w:val="00416405"/>
    <w:rPr>
      <w:i/>
      <w:iCs/>
      <w:color w:val="808080"/>
    </w:rPr>
  </w:style>
  <w:style w:type="paragraph" w:styleId="afff5">
    <w:name w:val="endnote text"/>
    <w:basedOn w:val="a1"/>
    <w:link w:val="afff6"/>
    <w:uiPriority w:val="99"/>
    <w:semiHidden/>
    <w:unhideWhenUsed/>
    <w:rsid w:val="00792FF2"/>
    <w:pPr>
      <w:snapToGrid w:val="0"/>
      <w:jc w:val="left"/>
    </w:pPr>
  </w:style>
  <w:style w:type="character" w:customStyle="1" w:styleId="afff6">
    <w:name w:val="章節附註文字 字元"/>
    <w:link w:val="afff5"/>
    <w:uiPriority w:val="99"/>
    <w:semiHidden/>
    <w:rsid w:val="00792FF2"/>
    <w:rPr>
      <w:rFonts w:ascii="標楷體" w:eastAsia="標楷體"/>
      <w:snapToGrid w:val="0"/>
      <w:kern w:val="2"/>
      <w:sz w:val="28"/>
      <w:szCs w:val="28"/>
    </w:rPr>
  </w:style>
  <w:style w:type="character" w:styleId="afff7">
    <w:name w:val="endnote reference"/>
    <w:uiPriority w:val="99"/>
    <w:semiHidden/>
    <w:unhideWhenUsed/>
    <w:rsid w:val="00792FF2"/>
    <w:rPr>
      <w:vertAlign w:val="superscript"/>
    </w:rPr>
  </w:style>
  <w:style w:type="paragraph" w:styleId="afff8">
    <w:name w:val="List Paragraph"/>
    <w:basedOn w:val="a1"/>
    <w:uiPriority w:val="34"/>
    <w:qFormat/>
    <w:rsid w:val="008559C5"/>
    <w:pPr>
      <w:ind w:left="480"/>
    </w:pPr>
  </w:style>
  <w:style w:type="character" w:customStyle="1" w:styleId="ya-q-full-text">
    <w:name w:val="ya-q-full-text"/>
    <w:basedOn w:val="a3"/>
    <w:rsid w:val="00C9777F"/>
  </w:style>
  <w:style w:type="paragraph" w:customStyle="1" w:styleId="29">
    <w:name w:val="2"/>
    <w:basedOn w:val="a1"/>
    <w:rsid w:val="00891F0A"/>
    <w:pPr>
      <w:widowControl/>
      <w:spacing w:after="160" w:line="240" w:lineRule="exact"/>
      <w:ind w:leftChars="0" w:left="0" w:firstLineChars="0" w:firstLine="0"/>
      <w:jc w:val="left"/>
    </w:pPr>
    <w:rPr>
      <w:rFonts w:ascii="Arial" w:eastAsia="Times New Roman" w:hAnsi="Arial" w:cs="Arial"/>
      <w:snapToGrid/>
      <w:kern w:val="0"/>
      <w:sz w:val="20"/>
      <w:szCs w:val="20"/>
      <w:lang w:eastAsia="en-US"/>
    </w:rPr>
  </w:style>
  <w:style w:type="paragraph" w:customStyle="1" w:styleId="220">
    <w:name w:val="字元 字元2 字元 字元 字元2"/>
    <w:basedOn w:val="a1"/>
    <w:semiHidden/>
    <w:rsid w:val="00700E2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2">
    <w:name w:val="Body Text"/>
    <w:basedOn w:val="a1"/>
    <w:link w:val="afff9"/>
    <w:unhideWhenUsed/>
    <w:rsid w:val="00F950F2"/>
    <w:pPr>
      <w:spacing w:after="120"/>
    </w:pPr>
  </w:style>
  <w:style w:type="character" w:customStyle="1" w:styleId="afff9">
    <w:name w:val="本文 字元"/>
    <w:link w:val="a2"/>
    <w:rsid w:val="00F950F2"/>
    <w:rPr>
      <w:rFonts w:ascii="標楷體" w:eastAsia="標楷體"/>
      <w:snapToGrid w:val="0"/>
      <w:kern w:val="2"/>
      <w:sz w:val="28"/>
      <w:szCs w:val="28"/>
    </w:rPr>
  </w:style>
  <w:style w:type="paragraph" w:customStyle="1" w:styleId="210">
    <w:name w:val="字元 字元2 字元 字元 字元1"/>
    <w:basedOn w:val="a1"/>
    <w:semiHidden/>
    <w:rsid w:val="00F950F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20">
    <w:name w:val="表格內文(14行高2)"/>
    <w:basedOn w:val="142"/>
    <w:qFormat/>
    <w:rsid w:val="000438E5"/>
    <w:pPr>
      <w:ind w:leftChars="14" w:left="108" w:hangingChars="28" w:hanging="68"/>
      <w:jc w:val="both"/>
    </w:pPr>
  </w:style>
  <w:style w:type="character" w:styleId="afffa">
    <w:name w:val="annotation reference"/>
    <w:uiPriority w:val="99"/>
    <w:semiHidden/>
    <w:unhideWhenUsed/>
    <w:rsid w:val="00B14968"/>
    <w:rPr>
      <w:sz w:val="18"/>
      <w:szCs w:val="18"/>
    </w:rPr>
  </w:style>
  <w:style w:type="paragraph" w:styleId="afffb">
    <w:name w:val="annotation text"/>
    <w:basedOn w:val="a1"/>
    <w:link w:val="afffc"/>
    <w:uiPriority w:val="99"/>
    <w:semiHidden/>
    <w:unhideWhenUsed/>
    <w:rsid w:val="00B14968"/>
    <w:pPr>
      <w:jc w:val="left"/>
    </w:pPr>
  </w:style>
  <w:style w:type="character" w:customStyle="1" w:styleId="afffc">
    <w:name w:val="註解文字 字元"/>
    <w:link w:val="afffb"/>
    <w:uiPriority w:val="99"/>
    <w:semiHidden/>
    <w:rsid w:val="00B14968"/>
    <w:rPr>
      <w:rFonts w:ascii="標楷體" w:eastAsia="標楷體"/>
      <w:snapToGrid w:val="0"/>
      <w:kern w:val="2"/>
      <w:sz w:val="28"/>
      <w:szCs w:val="28"/>
    </w:rPr>
  </w:style>
  <w:style w:type="paragraph" w:styleId="afffd">
    <w:name w:val="annotation subject"/>
    <w:basedOn w:val="afffb"/>
    <w:next w:val="afffb"/>
    <w:link w:val="afffe"/>
    <w:uiPriority w:val="99"/>
    <w:semiHidden/>
    <w:unhideWhenUsed/>
    <w:rsid w:val="00B14968"/>
    <w:rPr>
      <w:b/>
      <w:bCs/>
    </w:rPr>
  </w:style>
  <w:style w:type="character" w:customStyle="1" w:styleId="afffe">
    <w:name w:val="註解主旨 字元"/>
    <w:link w:val="afffd"/>
    <w:uiPriority w:val="99"/>
    <w:semiHidden/>
    <w:rsid w:val="00B14968"/>
    <w:rPr>
      <w:rFonts w:ascii="標楷體" w:eastAsia="標楷體"/>
      <w:b/>
      <w:bCs/>
      <w:snapToGrid w:val="0"/>
      <w:kern w:val="2"/>
      <w:sz w:val="28"/>
      <w:szCs w:val="28"/>
    </w:rPr>
  </w:style>
  <w:style w:type="paragraph" w:customStyle="1" w:styleId="Textbody">
    <w:name w:val="Text body"/>
    <w:rsid w:val="002C2D98"/>
    <w:pPr>
      <w:suppressAutoHyphens/>
      <w:autoSpaceDN w:val="0"/>
      <w:textAlignment w:val="baseline"/>
    </w:pPr>
    <w:rPr>
      <w:rFonts w:ascii="新細明體" w:hAnsi="新細明體" w:cs="新細明體"/>
      <w:sz w:val="24"/>
      <w:szCs w:val="24"/>
    </w:rPr>
  </w:style>
  <w:style w:type="character" w:customStyle="1" w:styleId="148">
    <w:name w:val="第二層(14號字) 字元"/>
    <w:rsid w:val="00821524"/>
    <w:rPr>
      <w:rFonts w:ascii="標楷體" w:eastAsia="標楷體"/>
      <w:b/>
      <w:snapToGrid w:val="0"/>
      <w:kern w:val="2"/>
      <w:sz w:val="28"/>
    </w:rPr>
  </w:style>
  <w:style w:type="paragraph" w:customStyle="1" w:styleId="Default">
    <w:name w:val="Default"/>
    <w:rsid w:val="003B7A87"/>
    <w:pPr>
      <w:widowControl w:val="0"/>
      <w:autoSpaceDE w:val="0"/>
      <w:autoSpaceDN w:val="0"/>
      <w:adjustRightInd w:val="0"/>
    </w:pPr>
    <w:rPr>
      <w:rFonts w:ascii="標楷體" w:eastAsia="標楷體" w:cs="標楷體"/>
      <w:color w:val="000000"/>
      <w:sz w:val="24"/>
      <w:szCs w:val="24"/>
    </w:rPr>
  </w:style>
  <w:style w:type="character" w:customStyle="1" w:styleId="HTML0">
    <w:name w:val="HTML 預設格式 字元"/>
    <w:link w:val="HTML"/>
    <w:uiPriority w:val="99"/>
    <w:rsid w:val="005B1630"/>
    <w:rPr>
      <w:rFonts w:ascii="細明體" w:eastAsia="細明體" w:hAnsi="細明體" w:cs="細明體"/>
      <w:sz w:val="24"/>
      <w:szCs w:val="24"/>
    </w:rPr>
  </w:style>
  <w:style w:type="paragraph" w:customStyle="1" w:styleId="149">
    <w:name w:val="註腳(表格內文14行高左右齊)"/>
    <w:basedOn w:val="142"/>
    <w:qFormat/>
    <w:rsid w:val="008E0993"/>
    <w:pPr>
      <w:wordWrap w:val="0"/>
      <w:ind w:leftChars="-15" w:left="153" w:hangingChars="80" w:hanging="195"/>
      <w:jc w:val="both"/>
    </w:pPr>
  </w:style>
  <w:style w:type="character" w:customStyle="1" w:styleId="40">
    <w:name w:val="標題 4 字元"/>
    <w:link w:val="4"/>
    <w:rsid w:val="0087531B"/>
    <w:rPr>
      <w:rFonts w:ascii="Arial Black" w:hAnsi="Arial Black"/>
      <w:spacing w:val="-2"/>
      <w:kern w:val="28"/>
      <w:sz w:val="18"/>
    </w:rPr>
  </w:style>
  <w:style w:type="character" w:customStyle="1" w:styleId="50">
    <w:name w:val="標題 5 字元"/>
    <w:link w:val="5"/>
    <w:rsid w:val="0087531B"/>
    <w:rPr>
      <w:rFonts w:ascii="Arial Black" w:hAnsi="Arial Black"/>
      <w:spacing w:val="-2"/>
      <w:kern w:val="28"/>
      <w:sz w:val="18"/>
    </w:rPr>
  </w:style>
  <w:style w:type="character" w:customStyle="1" w:styleId="Slogan">
    <w:name w:val="Slogan"/>
    <w:rsid w:val="0087531B"/>
    <w:rPr>
      <w:rFonts w:ascii="Arial Black" w:hAnsi="Arial Black"/>
      <w:spacing w:val="-10"/>
      <w:position w:val="2"/>
      <w:sz w:val="19"/>
    </w:rPr>
  </w:style>
  <w:style w:type="paragraph" w:customStyle="1" w:styleId="Logo">
    <w:name w:val="Logo"/>
    <w:basedOn w:val="a1"/>
    <w:rsid w:val="0087531B"/>
    <w:pPr>
      <w:widowControl/>
      <w:spacing w:line="240" w:lineRule="auto"/>
      <w:ind w:leftChars="0" w:left="0" w:firstLineChars="0" w:firstLine="0"/>
      <w:jc w:val="left"/>
    </w:pPr>
    <w:rPr>
      <w:rFonts w:ascii="Times New Roman" w:eastAsia="Times New Roman"/>
      <w:snapToGrid/>
      <w:spacing w:val="-5"/>
      <w:kern w:val="0"/>
      <w:sz w:val="18"/>
      <w:szCs w:val="20"/>
    </w:rPr>
  </w:style>
  <w:style w:type="paragraph" w:styleId="affff">
    <w:name w:val="envelope return"/>
    <w:basedOn w:val="a1"/>
    <w:rsid w:val="0087531B"/>
    <w:pPr>
      <w:widowControl/>
      <w:snapToGrid w:val="0"/>
      <w:spacing w:line="240" w:lineRule="auto"/>
      <w:ind w:leftChars="0" w:left="0" w:firstLineChars="0" w:firstLine="0"/>
      <w:jc w:val="left"/>
    </w:pPr>
    <w:rPr>
      <w:rFonts w:ascii="Arial" w:eastAsia="新細明體" w:hAnsi="Arial"/>
      <w:snapToGrid/>
      <w:spacing w:val="-5"/>
      <w:kern w:val="0"/>
      <w:sz w:val="18"/>
      <w:szCs w:val="20"/>
    </w:rPr>
  </w:style>
  <w:style w:type="paragraph" w:styleId="affff0">
    <w:name w:val="Title"/>
    <w:basedOn w:val="a1"/>
    <w:link w:val="affff1"/>
    <w:qFormat/>
    <w:rsid w:val="0087531B"/>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ffff1">
    <w:name w:val="標題 字元"/>
    <w:link w:val="affff0"/>
    <w:rsid w:val="0087531B"/>
    <w:rPr>
      <w:rFonts w:ascii="Arial" w:hAnsi="Arial"/>
      <w:b/>
      <w:spacing w:val="-5"/>
      <w:sz w:val="32"/>
    </w:rPr>
  </w:style>
  <w:style w:type="paragraph" w:styleId="affff2">
    <w:name w:val="Signature"/>
    <w:basedOn w:val="a1"/>
    <w:link w:val="affff3"/>
    <w:rsid w:val="0087531B"/>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ff3">
    <w:name w:val="簽名 字元"/>
    <w:link w:val="affff2"/>
    <w:rsid w:val="0087531B"/>
    <w:rPr>
      <w:spacing w:val="-5"/>
      <w:sz w:val="18"/>
    </w:rPr>
  </w:style>
  <w:style w:type="paragraph" w:styleId="affff4">
    <w:name w:val="Message Header"/>
    <w:basedOn w:val="a2"/>
    <w:link w:val="affff5"/>
    <w:rsid w:val="0087531B"/>
    <w:pPr>
      <w:keepLines/>
      <w:widowControl/>
      <w:tabs>
        <w:tab w:val="left" w:pos="720"/>
        <w:tab w:val="left" w:pos="4320"/>
        <w:tab w:val="left" w:pos="5040"/>
        <w:tab w:val="right" w:pos="8640"/>
      </w:tabs>
      <w:spacing w:after="40" w:line="440" w:lineRule="atLeast"/>
      <w:ind w:leftChars="0" w:left="720" w:firstLineChars="0" w:hanging="720"/>
      <w:jc w:val="left"/>
    </w:pPr>
    <w:rPr>
      <w:rFonts w:ascii="Arial" w:eastAsia="新細明體" w:hAnsi="Arial"/>
      <w:snapToGrid/>
      <w:spacing w:val="-5"/>
      <w:kern w:val="0"/>
      <w:sz w:val="18"/>
      <w:szCs w:val="20"/>
    </w:rPr>
  </w:style>
  <w:style w:type="character" w:customStyle="1" w:styleId="affff5">
    <w:name w:val="訊息欄位名稱 字元"/>
    <w:link w:val="affff4"/>
    <w:rsid w:val="0087531B"/>
    <w:rPr>
      <w:rFonts w:ascii="Arial" w:hAnsi="Arial"/>
      <w:spacing w:val="-5"/>
      <w:sz w:val="18"/>
    </w:rPr>
  </w:style>
  <w:style w:type="paragraph" w:styleId="affff6">
    <w:name w:val="Normal Indent"/>
    <w:basedOn w:val="a1"/>
    <w:rsid w:val="0087531B"/>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CompanyName">
    <w:name w:val="Company Name"/>
    <w:basedOn w:val="a1"/>
    <w:rsid w:val="0087531B"/>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1"/>
    <w:rsid w:val="0087531B"/>
    <w:pPr>
      <w:keepNext/>
      <w:keepLines/>
      <w:widowControl/>
      <w:spacing w:before="400" w:after="120" w:line="240" w:lineRule="atLeast"/>
      <w:ind w:leftChars="0" w:left="-840" w:firstLineChars="0" w:firstLine="0"/>
      <w:jc w:val="left"/>
    </w:pPr>
    <w:rPr>
      <w:rFonts w:ascii="Arial Black" w:eastAsia="新細明體" w:hAnsi="Arial Black"/>
      <w:snapToGrid/>
      <w:spacing w:val="-100"/>
      <w:kern w:val="28"/>
      <w:sz w:val="108"/>
      <w:szCs w:val="20"/>
    </w:rPr>
  </w:style>
  <w:style w:type="paragraph" w:customStyle="1" w:styleId="HeaderBase">
    <w:name w:val="Header Base"/>
    <w:basedOn w:val="a2"/>
    <w:rsid w:val="0087531B"/>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HeadingBase">
    <w:name w:val="Heading Base"/>
    <w:basedOn w:val="a2"/>
    <w:next w:val="a2"/>
    <w:rsid w:val="0087531B"/>
    <w:pPr>
      <w:keepNext/>
      <w:keepLines/>
      <w:widowControl/>
      <w:spacing w:after="0" w:line="180" w:lineRule="atLeast"/>
      <w:ind w:leftChars="0" w:left="0" w:firstLineChars="0" w:firstLine="0"/>
      <w:jc w:val="left"/>
    </w:pPr>
    <w:rPr>
      <w:rFonts w:ascii="Arial Black" w:eastAsia="新細明體" w:hAnsi="Arial Black"/>
      <w:snapToGrid/>
      <w:spacing w:val="-10"/>
      <w:kern w:val="28"/>
      <w:sz w:val="18"/>
      <w:szCs w:val="20"/>
    </w:rPr>
  </w:style>
  <w:style w:type="paragraph" w:customStyle="1" w:styleId="MessageHeaderFirst">
    <w:name w:val="Message Header First"/>
    <w:basedOn w:val="affff4"/>
    <w:next w:val="affff4"/>
    <w:rsid w:val="0087531B"/>
  </w:style>
  <w:style w:type="character" w:customStyle="1" w:styleId="MessageHeaderLabel">
    <w:name w:val="Message Header Label"/>
    <w:rsid w:val="0087531B"/>
    <w:rPr>
      <w:rFonts w:ascii="Arial Black" w:hAnsi="Arial Black"/>
      <w:sz w:val="18"/>
    </w:rPr>
  </w:style>
  <w:style w:type="paragraph" w:customStyle="1" w:styleId="MessageHeaderLast">
    <w:name w:val="Message Header Last"/>
    <w:basedOn w:val="affff4"/>
    <w:next w:val="a2"/>
    <w:rsid w:val="0087531B"/>
    <w:pPr>
      <w:pBdr>
        <w:bottom w:val="single" w:sz="6" w:space="19" w:color="auto"/>
        <w:between w:val="single" w:sz="6" w:space="19" w:color="auto"/>
      </w:pBdr>
      <w:tabs>
        <w:tab w:val="left" w:pos="1267"/>
        <w:tab w:val="left" w:pos="2938"/>
      </w:tabs>
      <w:spacing w:before="120" w:after="120"/>
      <w:ind w:left="0" w:firstLine="0"/>
    </w:pPr>
  </w:style>
  <w:style w:type="paragraph" w:customStyle="1" w:styleId="ReturnAddress">
    <w:name w:val="Return Address"/>
    <w:basedOn w:val="a1"/>
    <w:rsid w:val="0087531B"/>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SignatureName">
    <w:name w:val="Signature Name"/>
    <w:basedOn w:val="a1"/>
    <w:next w:val="a1"/>
    <w:rsid w:val="0087531B"/>
    <w:pPr>
      <w:keepNext/>
      <w:keepLines/>
      <w:widowControl/>
      <w:spacing w:before="660" w:line="180" w:lineRule="atLeast"/>
      <w:ind w:leftChars="0" w:left="0" w:firstLineChars="0" w:firstLine="0"/>
    </w:pPr>
    <w:rPr>
      <w:rFonts w:ascii="Times New Roman" w:eastAsia="新細明體"/>
      <w:snapToGrid/>
      <w:spacing w:val="-5"/>
      <w:kern w:val="0"/>
      <w:sz w:val="18"/>
      <w:szCs w:val="20"/>
    </w:rPr>
  </w:style>
  <w:style w:type="paragraph" w:customStyle="1" w:styleId="affff7">
    <w:name w:val="章戳"/>
    <w:basedOn w:val="a1"/>
    <w:rsid w:val="0087531B"/>
    <w:pPr>
      <w:adjustRightInd w:val="0"/>
      <w:spacing w:line="360" w:lineRule="auto"/>
      <w:ind w:leftChars="0" w:left="7938" w:firstLineChars="0" w:firstLine="0"/>
      <w:jc w:val="left"/>
      <w:textAlignment w:val="baseline"/>
    </w:pPr>
    <w:rPr>
      <w:rFonts w:ascii="華康楷書體W5" w:eastAsia="華康楷書體W5"/>
      <w:b/>
      <w:snapToGrid/>
      <w:spacing w:val="30"/>
      <w:kern w:val="0"/>
      <w:sz w:val="40"/>
      <w:szCs w:val="20"/>
    </w:rPr>
  </w:style>
  <w:style w:type="paragraph" w:customStyle="1" w:styleId="2a">
    <w:name w:val="字元 字元2 字元 字元 字元"/>
    <w:basedOn w:val="a1"/>
    <w:semiHidden/>
    <w:rsid w:val="0087531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34">
    <w:name w:val="本文縮排 3 字元"/>
    <w:link w:val="33"/>
    <w:rsid w:val="0087531B"/>
    <w:rPr>
      <w:rFonts w:ascii="標楷體" w:eastAsia="標楷體"/>
      <w:snapToGrid w:val="0"/>
      <w:kern w:val="2"/>
      <w:sz w:val="16"/>
      <w:szCs w:val="16"/>
    </w:rPr>
  </w:style>
  <w:style w:type="paragraph" w:styleId="affff8">
    <w:name w:val="Note Heading"/>
    <w:basedOn w:val="a1"/>
    <w:next w:val="a1"/>
    <w:link w:val="affff9"/>
    <w:uiPriority w:val="99"/>
    <w:unhideWhenUsed/>
    <w:rsid w:val="0087531B"/>
    <w:pPr>
      <w:widowControl/>
      <w:spacing w:line="240" w:lineRule="auto"/>
      <w:ind w:leftChars="0" w:left="0" w:firstLineChars="0" w:firstLine="0"/>
      <w:jc w:val="center"/>
    </w:pPr>
    <w:rPr>
      <w:rFonts w:hAnsi="標楷體"/>
      <w:b/>
      <w:snapToGrid/>
      <w:sz w:val="24"/>
      <w:szCs w:val="20"/>
    </w:rPr>
  </w:style>
  <w:style w:type="character" w:customStyle="1" w:styleId="affff9">
    <w:name w:val="註釋標題 字元"/>
    <w:link w:val="affff8"/>
    <w:uiPriority w:val="99"/>
    <w:rsid w:val="0087531B"/>
    <w:rPr>
      <w:rFonts w:ascii="標楷體" w:eastAsia="標楷體" w:hAnsi="標楷體"/>
      <w:b/>
      <w:kern w:val="2"/>
      <w:sz w:val="24"/>
    </w:rPr>
  </w:style>
  <w:style w:type="character" w:customStyle="1" w:styleId="aff9">
    <w:name w:val="結語 字元"/>
    <w:link w:val="aff8"/>
    <w:uiPriority w:val="99"/>
    <w:rsid w:val="0087531B"/>
    <w:rPr>
      <w:rFonts w:ascii="標楷體" w:eastAsia="標楷體"/>
      <w:snapToGrid w:val="0"/>
      <w:kern w:val="2"/>
      <w:sz w:val="28"/>
      <w:szCs w:val="28"/>
    </w:rPr>
  </w:style>
  <w:style w:type="character" w:customStyle="1" w:styleId="mailheadertext1">
    <w:name w:val="mailheadertext1"/>
    <w:rsid w:val="0087531B"/>
    <w:rPr>
      <w:i w:val="0"/>
      <w:iCs w:val="0"/>
      <w:color w:val="353531"/>
    </w:rPr>
  </w:style>
  <w:style w:type="table" w:customStyle="1" w:styleId="18">
    <w:name w:val="表格格線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name w:val="表標題"/>
    <w:qFormat/>
    <w:rsid w:val="0087531B"/>
    <w:pPr>
      <w:keepNext/>
      <w:widowControl w:val="0"/>
      <w:numPr>
        <w:numId w:val="1"/>
      </w:numPr>
      <w:kinsoku w:val="0"/>
      <w:overflowPunct w:val="0"/>
      <w:autoSpaceDE w:val="0"/>
      <w:autoSpaceDN w:val="0"/>
      <w:adjustRightInd w:val="0"/>
      <w:snapToGrid w:val="0"/>
      <w:spacing w:before="240" w:after="40" w:line="360" w:lineRule="exact"/>
      <w:jc w:val="both"/>
      <w:textAlignment w:val="baseline"/>
    </w:pPr>
    <w:rPr>
      <w:rFonts w:ascii="標楷體" w:eastAsia="標楷體" w:hAnsi="華康楷書體W5(P)"/>
      <w:bCs/>
      <w:spacing w:val="-10"/>
      <w:kern w:val="28"/>
      <w:sz w:val="28"/>
      <w:szCs w:val="28"/>
    </w:rPr>
  </w:style>
  <w:style w:type="character" w:customStyle="1" w:styleId="afd">
    <w:name w:val="本文縮排 字元"/>
    <w:link w:val="afc"/>
    <w:rsid w:val="0087531B"/>
    <w:rPr>
      <w:rFonts w:ascii="新細明體"/>
      <w:kern w:val="2"/>
      <w:sz w:val="28"/>
      <w:szCs w:val="24"/>
    </w:rPr>
  </w:style>
  <w:style w:type="character" w:customStyle="1" w:styleId="aff0">
    <w:name w:val="純文字 字元"/>
    <w:aliases w:val="一般文字 字元 字元,一般文字 字元 字元 字元 字元 字元 字元 字元 字元 字元 字元 字元 字元 字元 字元 字元 字元 字元 字元 字元 字元 字元 字元 字元 字元1,一般文字 字元 字元 字元 字元 字元 字元 字元 字元 字元 字元 字元 字元 字元 字元 字元 字元 字元 字元 字元 字元 字元 字元 字元 字元 字元"/>
    <w:link w:val="aff"/>
    <w:rsid w:val="0087531B"/>
    <w:rPr>
      <w:rFonts w:ascii="標楷體" w:eastAsia="標楷體" w:hAnsi="Courier New"/>
      <w:kern w:val="2"/>
      <w:sz w:val="32"/>
    </w:rPr>
  </w:style>
  <w:style w:type="character" w:customStyle="1" w:styleId="32">
    <w:name w:val="本文 3 字元"/>
    <w:link w:val="31"/>
    <w:rsid w:val="0087531B"/>
    <w:rPr>
      <w:rFonts w:ascii="標楷體" w:eastAsia="標楷體"/>
      <w:snapToGrid w:val="0"/>
      <w:kern w:val="2"/>
      <w:sz w:val="16"/>
      <w:szCs w:val="16"/>
    </w:rPr>
  </w:style>
  <w:style w:type="character" w:customStyle="1" w:styleId="aff7">
    <w:name w:val="問候 字元"/>
    <w:link w:val="aff6"/>
    <w:rsid w:val="0087531B"/>
    <w:rPr>
      <w:rFonts w:ascii="標楷體" w:eastAsia="標楷體"/>
      <w:snapToGrid w:val="0"/>
      <w:kern w:val="2"/>
      <w:sz w:val="28"/>
      <w:szCs w:val="28"/>
    </w:rPr>
  </w:style>
  <w:style w:type="character" w:styleId="affffa">
    <w:name w:val="Strong"/>
    <w:uiPriority w:val="22"/>
    <w:qFormat/>
    <w:rsid w:val="0087531B"/>
    <w:rPr>
      <w:b/>
      <w:bCs/>
    </w:rPr>
  </w:style>
  <w:style w:type="numbering" w:customStyle="1" w:styleId="19">
    <w:name w:val="無清單1"/>
    <w:next w:val="a5"/>
    <w:semiHidden/>
    <w:rsid w:val="0087531B"/>
  </w:style>
  <w:style w:type="table" w:customStyle="1" w:styleId="110">
    <w:name w:val="表格格線1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b">
    <w:name w:val="無清單2"/>
    <w:next w:val="a5"/>
    <w:uiPriority w:val="99"/>
    <w:semiHidden/>
    <w:rsid w:val="0087531B"/>
  </w:style>
  <w:style w:type="table" w:customStyle="1" w:styleId="2c">
    <w:name w:val="表格格線2"/>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
    <w:name w:val="無清單11"/>
    <w:next w:val="a5"/>
    <w:semiHidden/>
    <w:rsid w:val="0087531B"/>
  </w:style>
  <w:style w:type="numbering" w:customStyle="1" w:styleId="35">
    <w:name w:val="無清單3"/>
    <w:next w:val="a5"/>
    <w:uiPriority w:val="99"/>
    <w:semiHidden/>
    <w:rsid w:val="0087531B"/>
  </w:style>
  <w:style w:type="table" w:customStyle="1" w:styleId="36">
    <w:name w:val="表格格線3"/>
    <w:basedOn w:val="a4"/>
    <w:next w:val="afb"/>
    <w:rsid w:val="008753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無清單12"/>
    <w:next w:val="a5"/>
    <w:semiHidden/>
    <w:rsid w:val="0087531B"/>
  </w:style>
  <w:style w:type="table" w:customStyle="1" w:styleId="211">
    <w:name w:val="表格格線2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表格格線31"/>
    <w:basedOn w:val="a4"/>
    <w:next w:val="afb"/>
    <w:uiPriority w:val="5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
    <w:name w:val="表格格線4"/>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2">
    <w:name w:val="3-2.表文"/>
    <w:uiPriority w:val="99"/>
    <w:rsid w:val="0087531B"/>
    <w:pPr>
      <w:snapToGrid w:val="0"/>
    </w:pPr>
    <w:rPr>
      <w:rFonts w:eastAsia="標楷體"/>
      <w:sz w:val="24"/>
    </w:rPr>
  </w:style>
  <w:style w:type="table" w:customStyle="1" w:styleId="51">
    <w:name w:val="表格格線5"/>
    <w:basedOn w:val="a4"/>
    <w:next w:val="afb"/>
    <w:uiPriority w:val="39"/>
    <w:rsid w:val="0087531B"/>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b">
    <w:name w:val="Date"/>
    <w:basedOn w:val="a1"/>
    <w:next w:val="a1"/>
    <w:link w:val="affffc"/>
    <w:rsid w:val="00CD47CD"/>
    <w:pPr>
      <w:spacing w:line="240" w:lineRule="auto"/>
      <w:ind w:leftChars="0" w:left="0" w:firstLineChars="0" w:firstLine="0"/>
      <w:jc w:val="right"/>
    </w:pPr>
    <w:rPr>
      <w:rFonts w:ascii="Times New Roman"/>
      <w:b/>
      <w:bCs/>
      <w:snapToGrid/>
      <w:sz w:val="36"/>
      <w:szCs w:val="24"/>
    </w:rPr>
  </w:style>
  <w:style w:type="character" w:customStyle="1" w:styleId="affffc">
    <w:name w:val="日期 字元"/>
    <w:link w:val="affffb"/>
    <w:rsid w:val="00CD47CD"/>
    <w:rPr>
      <w:rFonts w:eastAsia="標楷體"/>
      <w:b/>
      <w:bCs/>
      <w:kern w:val="2"/>
      <w:sz w:val="36"/>
      <w:szCs w:val="24"/>
    </w:rPr>
  </w:style>
  <w:style w:type="character" w:customStyle="1" w:styleId="1a">
    <w:name w:val="未解析的提及1"/>
    <w:uiPriority w:val="99"/>
    <w:semiHidden/>
    <w:unhideWhenUsed/>
    <w:rsid w:val="00792318"/>
    <w:rPr>
      <w:color w:val="605E5C"/>
      <w:shd w:val="clear" w:color="auto" w:fill="E1DFDD"/>
    </w:rPr>
  </w:style>
  <w:style w:type="paragraph" w:styleId="a">
    <w:name w:val="List Bullet"/>
    <w:basedOn w:val="a1"/>
    <w:uiPriority w:val="99"/>
    <w:unhideWhenUsed/>
    <w:rsid w:val="00E63753"/>
    <w:pPr>
      <w:numPr>
        <w:numId w:val="20"/>
      </w:numPr>
      <w:contextualSpacing/>
    </w:pPr>
  </w:style>
  <w:style w:type="paragraph" w:customStyle="1" w:styleId="affffd">
    <w:name w:val="標題一、"/>
    <w:basedOn w:val="a1"/>
    <w:rsid w:val="0030232F"/>
    <w:pPr>
      <w:spacing w:beforeLines="20" w:before="20" w:afterLines="20" w:after="20" w:line="400" w:lineRule="exact"/>
      <w:ind w:leftChars="100" w:left="310" w:hangingChars="210" w:hanging="210"/>
    </w:pPr>
    <w:rPr>
      <w:rFonts w:ascii="Times New Roman" w:cs="新細明體"/>
      <w:b/>
      <w:bCs/>
      <w:snapToGrid/>
      <w:sz w:val="32"/>
      <w:szCs w:val="32"/>
    </w:rPr>
  </w:style>
  <w:style w:type="paragraph" w:customStyle="1" w:styleId="affffe">
    <w:name w:val="標題（一）"/>
    <w:basedOn w:val="a1"/>
    <w:rsid w:val="0030232F"/>
    <w:pPr>
      <w:spacing w:beforeLines="20" w:before="20" w:afterLines="20" w:after="20" w:line="400" w:lineRule="exact"/>
      <w:ind w:leftChars="0" w:left="0"/>
    </w:pPr>
    <w:rPr>
      <w:rFonts w:ascii="Times New Roman" w:cs="新細明體"/>
      <w:b/>
      <w:bCs/>
      <w:snapToGrid/>
    </w:rPr>
  </w:style>
  <w:style w:type="paragraph" w:customStyle="1" w:styleId="afffff">
    <w:name w:val="乙篇主文"/>
    <w:basedOn w:val="a1"/>
    <w:rsid w:val="0030232F"/>
    <w:pPr>
      <w:spacing w:line="400" w:lineRule="exact"/>
      <w:ind w:leftChars="0" w:left="0"/>
    </w:pPr>
    <w:rPr>
      <w:snapToGrid/>
      <w:sz w:val="24"/>
      <w:szCs w:val="24"/>
    </w:rPr>
  </w:style>
  <w:style w:type="character" w:customStyle="1" w:styleId="afffff0">
    <w:name w:val="未解析的提及"/>
    <w:uiPriority w:val="99"/>
    <w:semiHidden/>
    <w:unhideWhenUsed/>
    <w:rsid w:val="00AA0F6B"/>
    <w:rPr>
      <w:color w:val="605E5C"/>
      <w:shd w:val="clear" w:color="auto" w:fill="E1DFDD"/>
    </w:rPr>
  </w:style>
  <w:style w:type="character" w:styleId="afffff1">
    <w:name w:val="FollowedHyperlink"/>
    <w:uiPriority w:val="99"/>
    <w:semiHidden/>
    <w:unhideWhenUsed/>
    <w:rsid w:val="00D83C11"/>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8708">
      <w:bodyDiv w:val="1"/>
      <w:marLeft w:val="0"/>
      <w:marRight w:val="0"/>
      <w:marTop w:val="0"/>
      <w:marBottom w:val="0"/>
      <w:divBdr>
        <w:top w:val="none" w:sz="0" w:space="0" w:color="auto"/>
        <w:left w:val="none" w:sz="0" w:space="0" w:color="auto"/>
        <w:bottom w:val="none" w:sz="0" w:space="0" w:color="auto"/>
        <w:right w:val="none" w:sz="0" w:space="0" w:color="auto"/>
      </w:divBdr>
    </w:div>
    <w:div w:id="91821043">
      <w:bodyDiv w:val="1"/>
      <w:marLeft w:val="0"/>
      <w:marRight w:val="0"/>
      <w:marTop w:val="0"/>
      <w:marBottom w:val="0"/>
      <w:divBdr>
        <w:top w:val="none" w:sz="0" w:space="0" w:color="auto"/>
        <w:left w:val="none" w:sz="0" w:space="0" w:color="auto"/>
        <w:bottom w:val="none" w:sz="0" w:space="0" w:color="auto"/>
        <w:right w:val="none" w:sz="0" w:space="0" w:color="auto"/>
      </w:divBdr>
    </w:div>
    <w:div w:id="96487411">
      <w:bodyDiv w:val="1"/>
      <w:marLeft w:val="0"/>
      <w:marRight w:val="0"/>
      <w:marTop w:val="0"/>
      <w:marBottom w:val="0"/>
      <w:divBdr>
        <w:top w:val="none" w:sz="0" w:space="0" w:color="auto"/>
        <w:left w:val="none" w:sz="0" w:space="0" w:color="auto"/>
        <w:bottom w:val="none" w:sz="0" w:space="0" w:color="auto"/>
        <w:right w:val="none" w:sz="0" w:space="0" w:color="auto"/>
      </w:divBdr>
    </w:div>
    <w:div w:id="104430249">
      <w:bodyDiv w:val="1"/>
      <w:marLeft w:val="0"/>
      <w:marRight w:val="0"/>
      <w:marTop w:val="0"/>
      <w:marBottom w:val="0"/>
      <w:divBdr>
        <w:top w:val="none" w:sz="0" w:space="0" w:color="auto"/>
        <w:left w:val="none" w:sz="0" w:space="0" w:color="auto"/>
        <w:bottom w:val="none" w:sz="0" w:space="0" w:color="auto"/>
        <w:right w:val="none" w:sz="0" w:space="0" w:color="auto"/>
      </w:divBdr>
    </w:div>
    <w:div w:id="178273844">
      <w:bodyDiv w:val="1"/>
      <w:marLeft w:val="0"/>
      <w:marRight w:val="0"/>
      <w:marTop w:val="0"/>
      <w:marBottom w:val="0"/>
      <w:divBdr>
        <w:top w:val="none" w:sz="0" w:space="0" w:color="auto"/>
        <w:left w:val="none" w:sz="0" w:space="0" w:color="auto"/>
        <w:bottom w:val="none" w:sz="0" w:space="0" w:color="auto"/>
        <w:right w:val="none" w:sz="0" w:space="0" w:color="auto"/>
      </w:divBdr>
    </w:div>
    <w:div w:id="230503308">
      <w:bodyDiv w:val="1"/>
      <w:marLeft w:val="0"/>
      <w:marRight w:val="0"/>
      <w:marTop w:val="0"/>
      <w:marBottom w:val="0"/>
      <w:divBdr>
        <w:top w:val="none" w:sz="0" w:space="0" w:color="auto"/>
        <w:left w:val="none" w:sz="0" w:space="0" w:color="auto"/>
        <w:bottom w:val="none" w:sz="0" w:space="0" w:color="auto"/>
        <w:right w:val="none" w:sz="0" w:space="0" w:color="auto"/>
      </w:divBdr>
    </w:div>
    <w:div w:id="257910147">
      <w:bodyDiv w:val="1"/>
      <w:marLeft w:val="0"/>
      <w:marRight w:val="0"/>
      <w:marTop w:val="0"/>
      <w:marBottom w:val="0"/>
      <w:divBdr>
        <w:top w:val="none" w:sz="0" w:space="0" w:color="auto"/>
        <w:left w:val="none" w:sz="0" w:space="0" w:color="auto"/>
        <w:bottom w:val="none" w:sz="0" w:space="0" w:color="auto"/>
        <w:right w:val="none" w:sz="0" w:space="0" w:color="auto"/>
      </w:divBdr>
    </w:div>
    <w:div w:id="274749182">
      <w:bodyDiv w:val="1"/>
      <w:marLeft w:val="0"/>
      <w:marRight w:val="0"/>
      <w:marTop w:val="0"/>
      <w:marBottom w:val="0"/>
      <w:divBdr>
        <w:top w:val="none" w:sz="0" w:space="0" w:color="auto"/>
        <w:left w:val="none" w:sz="0" w:space="0" w:color="auto"/>
        <w:bottom w:val="none" w:sz="0" w:space="0" w:color="auto"/>
        <w:right w:val="none" w:sz="0" w:space="0" w:color="auto"/>
      </w:divBdr>
    </w:div>
    <w:div w:id="338703668">
      <w:bodyDiv w:val="1"/>
      <w:marLeft w:val="0"/>
      <w:marRight w:val="0"/>
      <w:marTop w:val="0"/>
      <w:marBottom w:val="0"/>
      <w:divBdr>
        <w:top w:val="none" w:sz="0" w:space="0" w:color="auto"/>
        <w:left w:val="none" w:sz="0" w:space="0" w:color="auto"/>
        <w:bottom w:val="none" w:sz="0" w:space="0" w:color="auto"/>
        <w:right w:val="none" w:sz="0" w:space="0" w:color="auto"/>
      </w:divBdr>
      <w:divsChild>
        <w:div w:id="122315136">
          <w:marLeft w:val="0"/>
          <w:marRight w:val="0"/>
          <w:marTop w:val="0"/>
          <w:marBottom w:val="0"/>
          <w:divBdr>
            <w:top w:val="none" w:sz="0" w:space="0" w:color="auto"/>
            <w:left w:val="none" w:sz="0" w:space="0" w:color="auto"/>
            <w:bottom w:val="none" w:sz="0" w:space="0" w:color="auto"/>
            <w:right w:val="none" w:sz="0" w:space="0" w:color="auto"/>
          </w:divBdr>
          <w:divsChild>
            <w:div w:id="1636135307">
              <w:marLeft w:val="0"/>
              <w:marRight w:val="0"/>
              <w:marTop w:val="0"/>
              <w:marBottom w:val="0"/>
              <w:divBdr>
                <w:top w:val="none" w:sz="0" w:space="0" w:color="auto"/>
                <w:left w:val="none" w:sz="0" w:space="0" w:color="auto"/>
                <w:bottom w:val="none" w:sz="0" w:space="0" w:color="auto"/>
                <w:right w:val="none" w:sz="0" w:space="0" w:color="auto"/>
              </w:divBdr>
              <w:divsChild>
                <w:div w:id="253635756">
                  <w:marLeft w:val="0"/>
                  <w:marRight w:val="0"/>
                  <w:marTop w:val="0"/>
                  <w:marBottom w:val="0"/>
                  <w:divBdr>
                    <w:top w:val="none" w:sz="0" w:space="0" w:color="auto"/>
                    <w:left w:val="none" w:sz="0" w:space="0" w:color="auto"/>
                    <w:bottom w:val="none" w:sz="0" w:space="0" w:color="auto"/>
                    <w:right w:val="none" w:sz="0" w:space="0" w:color="auto"/>
                  </w:divBdr>
                  <w:divsChild>
                    <w:div w:id="647785673">
                      <w:marLeft w:val="0"/>
                      <w:marRight w:val="0"/>
                      <w:marTop w:val="0"/>
                      <w:marBottom w:val="450"/>
                      <w:divBdr>
                        <w:top w:val="single" w:sz="6" w:space="8" w:color="148383"/>
                        <w:left w:val="single" w:sz="36" w:space="8" w:color="148383"/>
                        <w:bottom w:val="single" w:sz="6" w:space="8" w:color="148383"/>
                        <w:right w:val="single" w:sz="6" w:space="8" w:color="148383"/>
                      </w:divBdr>
                    </w:div>
                  </w:divsChild>
                </w:div>
              </w:divsChild>
            </w:div>
          </w:divsChild>
        </w:div>
      </w:divsChild>
    </w:div>
    <w:div w:id="440105723">
      <w:bodyDiv w:val="1"/>
      <w:marLeft w:val="0"/>
      <w:marRight w:val="0"/>
      <w:marTop w:val="0"/>
      <w:marBottom w:val="0"/>
      <w:divBdr>
        <w:top w:val="none" w:sz="0" w:space="0" w:color="auto"/>
        <w:left w:val="none" w:sz="0" w:space="0" w:color="auto"/>
        <w:bottom w:val="none" w:sz="0" w:space="0" w:color="auto"/>
        <w:right w:val="none" w:sz="0" w:space="0" w:color="auto"/>
      </w:divBdr>
    </w:div>
    <w:div w:id="446194545">
      <w:bodyDiv w:val="1"/>
      <w:marLeft w:val="0"/>
      <w:marRight w:val="0"/>
      <w:marTop w:val="0"/>
      <w:marBottom w:val="0"/>
      <w:divBdr>
        <w:top w:val="none" w:sz="0" w:space="0" w:color="auto"/>
        <w:left w:val="none" w:sz="0" w:space="0" w:color="auto"/>
        <w:bottom w:val="none" w:sz="0" w:space="0" w:color="auto"/>
        <w:right w:val="none" w:sz="0" w:space="0" w:color="auto"/>
      </w:divBdr>
    </w:div>
    <w:div w:id="476265118">
      <w:bodyDiv w:val="1"/>
      <w:marLeft w:val="0"/>
      <w:marRight w:val="0"/>
      <w:marTop w:val="0"/>
      <w:marBottom w:val="0"/>
      <w:divBdr>
        <w:top w:val="none" w:sz="0" w:space="0" w:color="auto"/>
        <w:left w:val="none" w:sz="0" w:space="0" w:color="auto"/>
        <w:bottom w:val="none" w:sz="0" w:space="0" w:color="auto"/>
        <w:right w:val="none" w:sz="0" w:space="0" w:color="auto"/>
      </w:divBdr>
    </w:div>
    <w:div w:id="487282192">
      <w:bodyDiv w:val="1"/>
      <w:marLeft w:val="0"/>
      <w:marRight w:val="0"/>
      <w:marTop w:val="0"/>
      <w:marBottom w:val="0"/>
      <w:divBdr>
        <w:top w:val="none" w:sz="0" w:space="0" w:color="auto"/>
        <w:left w:val="none" w:sz="0" w:space="0" w:color="auto"/>
        <w:bottom w:val="none" w:sz="0" w:space="0" w:color="auto"/>
        <w:right w:val="none" w:sz="0" w:space="0" w:color="auto"/>
      </w:divBdr>
    </w:div>
    <w:div w:id="535964555">
      <w:bodyDiv w:val="1"/>
      <w:marLeft w:val="0"/>
      <w:marRight w:val="0"/>
      <w:marTop w:val="0"/>
      <w:marBottom w:val="0"/>
      <w:divBdr>
        <w:top w:val="none" w:sz="0" w:space="0" w:color="auto"/>
        <w:left w:val="none" w:sz="0" w:space="0" w:color="auto"/>
        <w:bottom w:val="none" w:sz="0" w:space="0" w:color="auto"/>
        <w:right w:val="none" w:sz="0" w:space="0" w:color="auto"/>
      </w:divBdr>
    </w:div>
    <w:div w:id="564030421">
      <w:bodyDiv w:val="1"/>
      <w:marLeft w:val="0"/>
      <w:marRight w:val="0"/>
      <w:marTop w:val="0"/>
      <w:marBottom w:val="0"/>
      <w:divBdr>
        <w:top w:val="none" w:sz="0" w:space="0" w:color="auto"/>
        <w:left w:val="none" w:sz="0" w:space="0" w:color="auto"/>
        <w:bottom w:val="none" w:sz="0" w:space="0" w:color="auto"/>
        <w:right w:val="none" w:sz="0" w:space="0" w:color="auto"/>
      </w:divBdr>
    </w:div>
    <w:div w:id="565071206">
      <w:bodyDiv w:val="1"/>
      <w:marLeft w:val="0"/>
      <w:marRight w:val="0"/>
      <w:marTop w:val="0"/>
      <w:marBottom w:val="0"/>
      <w:divBdr>
        <w:top w:val="none" w:sz="0" w:space="0" w:color="auto"/>
        <w:left w:val="none" w:sz="0" w:space="0" w:color="auto"/>
        <w:bottom w:val="none" w:sz="0" w:space="0" w:color="auto"/>
        <w:right w:val="none" w:sz="0" w:space="0" w:color="auto"/>
      </w:divBdr>
    </w:div>
    <w:div w:id="590507397">
      <w:bodyDiv w:val="1"/>
      <w:marLeft w:val="0"/>
      <w:marRight w:val="0"/>
      <w:marTop w:val="0"/>
      <w:marBottom w:val="0"/>
      <w:divBdr>
        <w:top w:val="none" w:sz="0" w:space="0" w:color="auto"/>
        <w:left w:val="none" w:sz="0" w:space="0" w:color="auto"/>
        <w:bottom w:val="none" w:sz="0" w:space="0" w:color="auto"/>
        <w:right w:val="none" w:sz="0" w:space="0" w:color="auto"/>
      </w:divBdr>
    </w:div>
    <w:div w:id="651299071">
      <w:bodyDiv w:val="1"/>
      <w:marLeft w:val="0"/>
      <w:marRight w:val="0"/>
      <w:marTop w:val="0"/>
      <w:marBottom w:val="0"/>
      <w:divBdr>
        <w:top w:val="none" w:sz="0" w:space="0" w:color="auto"/>
        <w:left w:val="none" w:sz="0" w:space="0" w:color="auto"/>
        <w:bottom w:val="none" w:sz="0" w:space="0" w:color="auto"/>
        <w:right w:val="none" w:sz="0" w:space="0" w:color="auto"/>
      </w:divBdr>
    </w:div>
    <w:div w:id="752240898">
      <w:bodyDiv w:val="1"/>
      <w:marLeft w:val="0"/>
      <w:marRight w:val="0"/>
      <w:marTop w:val="0"/>
      <w:marBottom w:val="0"/>
      <w:divBdr>
        <w:top w:val="none" w:sz="0" w:space="0" w:color="auto"/>
        <w:left w:val="none" w:sz="0" w:space="0" w:color="auto"/>
        <w:bottom w:val="none" w:sz="0" w:space="0" w:color="auto"/>
        <w:right w:val="none" w:sz="0" w:space="0" w:color="auto"/>
      </w:divBdr>
    </w:div>
    <w:div w:id="909540258">
      <w:bodyDiv w:val="1"/>
      <w:marLeft w:val="0"/>
      <w:marRight w:val="0"/>
      <w:marTop w:val="0"/>
      <w:marBottom w:val="0"/>
      <w:divBdr>
        <w:top w:val="none" w:sz="0" w:space="0" w:color="auto"/>
        <w:left w:val="none" w:sz="0" w:space="0" w:color="auto"/>
        <w:bottom w:val="none" w:sz="0" w:space="0" w:color="auto"/>
        <w:right w:val="none" w:sz="0" w:space="0" w:color="auto"/>
      </w:divBdr>
    </w:div>
    <w:div w:id="982076107">
      <w:bodyDiv w:val="1"/>
      <w:marLeft w:val="0"/>
      <w:marRight w:val="0"/>
      <w:marTop w:val="0"/>
      <w:marBottom w:val="0"/>
      <w:divBdr>
        <w:top w:val="none" w:sz="0" w:space="0" w:color="auto"/>
        <w:left w:val="none" w:sz="0" w:space="0" w:color="auto"/>
        <w:bottom w:val="none" w:sz="0" w:space="0" w:color="auto"/>
        <w:right w:val="none" w:sz="0" w:space="0" w:color="auto"/>
      </w:divBdr>
    </w:div>
    <w:div w:id="1082146758">
      <w:bodyDiv w:val="1"/>
      <w:marLeft w:val="0"/>
      <w:marRight w:val="0"/>
      <w:marTop w:val="0"/>
      <w:marBottom w:val="0"/>
      <w:divBdr>
        <w:top w:val="none" w:sz="0" w:space="0" w:color="auto"/>
        <w:left w:val="none" w:sz="0" w:space="0" w:color="auto"/>
        <w:bottom w:val="none" w:sz="0" w:space="0" w:color="auto"/>
        <w:right w:val="none" w:sz="0" w:space="0" w:color="auto"/>
      </w:divBdr>
    </w:div>
    <w:div w:id="1152213673">
      <w:bodyDiv w:val="1"/>
      <w:marLeft w:val="0"/>
      <w:marRight w:val="0"/>
      <w:marTop w:val="0"/>
      <w:marBottom w:val="0"/>
      <w:divBdr>
        <w:top w:val="none" w:sz="0" w:space="0" w:color="auto"/>
        <w:left w:val="none" w:sz="0" w:space="0" w:color="auto"/>
        <w:bottom w:val="none" w:sz="0" w:space="0" w:color="auto"/>
        <w:right w:val="none" w:sz="0" w:space="0" w:color="auto"/>
      </w:divBdr>
      <w:divsChild>
        <w:div w:id="229774449">
          <w:marLeft w:val="0"/>
          <w:marRight w:val="0"/>
          <w:marTop w:val="0"/>
          <w:marBottom w:val="0"/>
          <w:divBdr>
            <w:top w:val="none" w:sz="0" w:space="0" w:color="auto"/>
            <w:left w:val="none" w:sz="0" w:space="0" w:color="auto"/>
            <w:bottom w:val="none" w:sz="0" w:space="0" w:color="auto"/>
            <w:right w:val="none" w:sz="0" w:space="0" w:color="auto"/>
          </w:divBdr>
        </w:div>
      </w:divsChild>
    </w:div>
    <w:div w:id="1160078250">
      <w:bodyDiv w:val="1"/>
      <w:marLeft w:val="0"/>
      <w:marRight w:val="0"/>
      <w:marTop w:val="0"/>
      <w:marBottom w:val="0"/>
      <w:divBdr>
        <w:top w:val="none" w:sz="0" w:space="0" w:color="auto"/>
        <w:left w:val="none" w:sz="0" w:space="0" w:color="auto"/>
        <w:bottom w:val="none" w:sz="0" w:space="0" w:color="auto"/>
        <w:right w:val="none" w:sz="0" w:space="0" w:color="auto"/>
      </w:divBdr>
    </w:div>
    <w:div w:id="1302341925">
      <w:bodyDiv w:val="1"/>
      <w:marLeft w:val="0"/>
      <w:marRight w:val="0"/>
      <w:marTop w:val="0"/>
      <w:marBottom w:val="0"/>
      <w:divBdr>
        <w:top w:val="none" w:sz="0" w:space="0" w:color="auto"/>
        <w:left w:val="none" w:sz="0" w:space="0" w:color="auto"/>
        <w:bottom w:val="none" w:sz="0" w:space="0" w:color="auto"/>
        <w:right w:val="none" w:sz="0" w:space="0" w:color="auto"/>
      </w:divBdr>
    </w:div>
    <w:div w:id="1305352097">
      <w:bodyDiv w:val="1"/>
      <w:marLeft w:val="0"/>
      <w:marRight w:val="0"/>
      <w:marTop w:val="0"/>
      <w:marBottom w:val="0"/>
      <w:divBdr>
        <w:top w:val="none" w:sz="0" w:space="0" w:color="auto"/>
        <w:left w:val="none" w:sz="0" w:space="0" w:color="auto"/>
        <w:bottom w:val="none" w:sz="0" w:space="0" w:color="auto"/>
        <w:right w:val="none" w:sz="0" w:space="0" w:color="auto"/>
      </w:divBdr>
    </w:div>
    <w:div w:id="1327244338">
      <w:bodyDiv w:val="1"/>
      <w:marLeft w:val="0"/>
      <w:marRight w:val="0"/>
      <w:marTop w:val="0"/>
      <w:marBottom w:val="0"/>
      <w:divBdr>
        <w:top w:val="none" w:sz="0" w:space="0" w:color="auto"/>
        <w:left w:val="none" w:sz="0" w:space="0" w:color="auto"/>
        <w:bottom w:val="none" w:sz="0" w:space="0" w:color="auto"/>
        <w:right w:val="none" w:sz="0" w:space="0" w:color="auto"/>
      </w:divBdr>
      <w:divsChild>
        <w:div w:id="2123961691">
          <w:marLeft w:val="0"/>
          <w:marRight w:val="0"/>
          <w:marTop w:val="0"/>
          <w:marBottom w:val="0"/>
          <w:divBdr>
            <w:top w:val="none" w:sz="0" w:space="0" w:color="auto"/>
            <w:left w:val="none" w:sz="0" w:space="0" w:color="auto"/>
            <w:bottom w:val="none" w:sz="0" w:space="0" w:color="auto"/>
            <w:right w:val="none" w:sz="0" w:space="0" w:color="auto"/>
          </w:divBdr>
          <w:divsChild>
            <w:div w:id="34394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7711083">
      <w:bodyDiv w:val="1"/>
      <w:marLeft w:val="0"/>
      <w:marRight w:val="0"/>
      <w:marTop w:val="0"/>
      <w:marBottom w:val="0"/>
      <w:divBdr>
        <w:top w:val="none" w:sz="0" w:space="0" w:color="auto"/>
        <w:left w:val="none" w:sz="0" w:space="0" w:color="auto"/>
        <w:bottom w:val="none" w:sz="0" w:space="0" w:color="auto"/>
        <w:right w:val="none" w:sz="0" w:space="0" w:color="auto"/>
      </w:divBdr>
    </w:div>
    <w:div w:id="1328939269">
      <w:bodyDiv w:val="1"/>
      <w:marLeft w:val="0"/>
      <w:marRight w:val="0"/>
      <w:marTop w:val="0"/>
      <w:marBottom w:val="0"/>
      <w:divBdr>
        <w:top w:val="none" w:sz="0" w:space="0" w:color="auto"/>
        <w:left w:val="none" w:sz="0" w:space="0" w:color="auto"/>
        <w:bottom w:val="none" w:sz="0" w:space="0" w:color="auto"/>
        <w:right w:val="none" w:sz="0" w:space="0" w:color="auto"/>
      </w:divBdr>
    </w:div>
    <w:div w:id="1347753719">
      <w:bodyDiv w:val="1"/>
      <w:marLeft w:val="0"/>
      <w:marRight w:val="0"/>
      <w:marTop w:val="0"/>
      <w:marBottom w:val="0"/>
      <w:divBdr>
        <w:top w:val="none" w:sz="0" w:space="0" w:color="auto"/>
        <w:left w:val="none" w:sz="0" w:space="0" w:color="auto"/>
        <w:bottom w:val="none" w:sz="0" w:space="0" w:color="auto"/>
        <w:right w:val="none" w:sz="0" w:space="0" w:color="auto"/>
      </w:divBdr>
    </w:div>
    <w:div w:id="1509252353">
      <w:bodyDiv w:val="1"/>
      <w:marLeft w:val="0"/>
      <w:marRight w:val="0"/>
      <w:marTop w:val="0"/>
      <w:marBottom w:val="0"/>
      <w:divBdr>
        <w:top w:val="none" w:sz="0" w:space="0" w:color="auto"/>
        <w:left w:val="none" w:sz="0" w:space="0" w:color="auto"/>
        <w:bottom w:val="none" w:sz="0" w:space="0" w:color="auto"/>
        <w:right w:val="none" w:sz="0" w:space="0" w:color="auto"/>
      </w:divBdr>
    </w:div>
    <w:div w:id="1585725277">
      <w:bodyDiv w:val="1"/>
      <w:marLeft w:val="0"/>
      <w:marRight w:val="0"/>
      <w:marTop w:val="0"/>
      <w:marBottom w:val="0"/>
      <w:divBdr>
        <w:top w:val="none" w:sz="0" w:space="0" w:color="auto"/>
        <w:left w:val="none" w:sz="0" w:space="0" w:color="auto"/>
        <w:bottom w:val="none" w:sz="0" w:space="0" w:color="auto"/>
        <w:right w:val="none" w:sz="0" w:space="0" w:color="auto"/>
      </w:divBdr>
    </w:div>
    <w:div w:id="1599873210">
      <w:bodyDiv w:val="1"/>
      <w:marLeft w:val="0"/>
      <w:marRight w:val="0"/>
      <w:marTop w:val="0"/>
      <w:marBottom w:val="0"/>
      <w:divBdr>
        <w:top w:val="none" w:sz="0" w:space="0" w:color="auto"/>
        <w:left w:val="none" w:sz="0" w:space="0" w:color="auto"/>
        <w:bottom w:val="none" w:sz="0" w:space="0" w:color="auto"/>
        <w:right w:val="none" w:sz="0" w:space="0" w:color="auto"/>
      </w:divBdr>
    </w:div>
    <w:div w:id="1625309527">
      <w:bodyDiv w:val="1"/>
      <w:marLeft w:val="0"/>
      <w:marRight w:val="0"/>
      <w:marTop w:val="0"/>
      <w:marBottom w:val="0"/>
      <w:divBdr>
        <w:top w:val="none" w:sz="0" w:space="0" w:color="auto"/>
        <w:left w:val="none" w:sz="0" w:space="0" w:color="auto"/>
        <w:bottom w:val="none" w:sz="0" w:space="0" w:color="auto"/>
        <w:right w:val="none" w:sz="0" w:space="0" w:color="auto"/>
      </w:divBdr>
    </w:div>
    <w:div w:id="1647010646">
      <w:bodyDiv w:val="1"/>
      <w:marLeft w:val="0"/>
      <w:marRight w:val="0"/>
      <w:marTop w:val="0"/>
      <w:marBottom w:val="0"/>
      <w:divBdr>
        <w:top w:val="none" w:sz="0" w:space="0" w:color="auto"/>
        <w:left w:val="none" w:sz="0" w:space="0" w:color="auto"/>
        <w:bottom w:val="none" w:sz="0" w:space="0" w:color="auto"/>
        <w:right w:val="none" w:sz="0" w:space="0" w:color="auto"/>
      </w:divBdr>
    </w:div>
    <w:div w:id="1731345877">
      <w:bodyDiv w:val="1"/>
      <w:marLeft w:val="0"/>
      <w:marRight w:val="0"/>
      <w:marTop w:val="0"/>
      <w:marBottom w:val="0"/>
      <w:divBdr>
        <w:top w:val="none" w:sz="0" w:space="0" w:color="auto"/>
        <w:left w:val="none" w:sz="0" w:space="0" w:color="auto"/>
        <w:bottom w:val="none" w:sz="0" w:space="0" w:color="auto"/>
        <w:right w:val="none" w:sz="0" w:space="0" w:color="auto"/>
      </w:divBdr>
    </w:div>
    <w:div w:id="1788236757">
      <w:bodyDiv w:val="1"/>
      <w:marLeft w:val="0"/>
      <w:marRight w:val="0"/>
      <w:marTop w:val="0"/>
      <w:marBottom w:val="0"/>
      <w:divBdr>
        <w:top w:val="none" w:sz="0" w:space="0" w:color="auto"/>
        <w:left w:val="none" w:sz="0" w:space="0" w:color="auto"/>
        <w:bottom w:val="none" w:sz="0" w:space="0" w:color="auto"/>
        <w:right w:val="none" w:sz="0" w:space="0" w:color="auto"/>
      </w:divBdr>
    </w:div>
    <w:div w:id="1803376528">
      <w:bodyDiv w:val="1"/>
      <w:marLeft w:val="0"/>
      <w:marRight w:val="0"/>
      <w:marTop w:val="0"/>
      <w:marBottom w:val="0"/>
      <w:divBdr>
        <w:top w:val="none" w:sz="0" w:space="0" w:color="auto"/>
        <w:left w:val="none" w:sz="0" w:space="0" w:color="auto"/>
        <w:bottom w:val="none" w:sz="0" w:space="0" w:color="auto"/>
        <w:right w:val="none" w:sz="0" w:space="0" w:color="auto"/>
      </w:divBdr>
    </w:div>
    <w:div w:id="1835536320">
      <w:bodyDiv w:val="1"/>
      <w:marLeft w:val="0"/>
      <w:marRight w:val="0"/>
      <w:marTop w:val="0"/>
      <w:marBottom w:val="0"/>
      <w:divBdr>
        <w:top w:val="none" w:sz="0" w:space="0" w:color="auto"/>
        <w:left w:val="none" w:sz="0" w:space="0" w:color="auto"/>
        <w:bottom w:val="none" w:sz="0" w:space="0" w:color="auto"/>
        <w:right w:val="none" w:sz="0" w:space="0" w:color="auto"/>
      </w:divBdr>
      <w:divsChild>
        <w:div w:id="18377690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11769125">
      <w:bodyDiv w:val="1"/>
      <w:marLeft w:val="0"/>
      <w:marRight w:val="0"/>
      <w:marTop w:val="0"/>
      <w:marBottom w:val="0"/>
      <w:divBdr>
        <w:top w:val="none" w:sz="0" w:space="0" w:color="auto"/>
        <w:left w:val="none" w:sz="0" w:space="0" w:color="auto"/>
        <w:bottom w:val="none" w:sz="0" w:space="0" w:color="auto"/>
        <w:right w:val="none" w:sz="0" w:space="0" w:color="auto"/>
      </w:divBdr>
      <w:divsChild>
        <w:div w:id="1081637189">
          <w:marLeft w:val="0"/>
          <w:marRight w:val="0"/>
          <w:marTop w:val="0"/>
          <w:marBottom w:val="0"/>
          <w:divBdr>
            <w:top w:val="none" w:sz="0" w:space="0" w:color="auto"/>
            <w:left w:val="none" w:sz="0" w:space="0" w:color="auto"/>
            <w:bottom w:val="none" w:sz="0" w:space="0" w:color="auto"/>
            <w:right w:val="none" w:sz="0" w:space="0" w:color="auto"/>
          </w:divBdr>
        </w:div>
      </w:divsChild>
    </w:div>
    <w:div w:id="1937209613">
      <w:bodyDiv w:val="1"/>
      <w:marLeft w:val="0"/>
      <w:marRight w:val="0"/>
      <w:marTop w:val="0"/>
      <w:marBottom w:val="0"/>
      <w:divBdr>
        <w:top w:val="none" w:sz="0" w:space="0" w:color="auto"/>
        <w:left w:val="none" w:sz="0" w:space="0" w:color="auto"/>
        <w:bottom w:val="none" w:sz="0" w:space="0" w:color="auto"/>
        <w:right w:val="none" w:sz="0" w:space="0" w:color="auto"/>
      </w:divBdr>
    </w:div>
    <w:div w:id="2001762729">
      <w:bodyDiv w:val="1"/>
      <w:marLeft w:val="0"/>
      <w:marRight w:val="0"/>
      <w:marTop w:val="0"/>
      <w:marBottom w:val="0"/>
      <w:divBdr>
        <w:top w:val="none" w:sz="0" w:space="0" w:color="auto"/>
        <w:left w:val="none" w:sz="0" w:space="0" w:color="auto"/>
        <w:bottom w:val="none" w:sz="0" w:space="0" w:color="auto"/>
        <w:right w:val="none" w:sz="0" w:space="0" w:color="auto"/>
      </w:divBdr>
    </w:div>
    <w:div w:id="2034574534">
      <w:bodyDiv w:val="1"/>
      <w:marLeft w:val="0"/>
      <w:marRight w:val="0"/>
      <w:marTop w:val="0"/>
      <w:marBottom w:val="0"/>
      <w:divBdr>
        <w:top w:val="none" w:sz="0" w:space="0" w:color="auto"/>
        <w:left w:val="none" w:sz="0" w:space="0" w:color="auto"/>
        <w:bottom w:val="none" w:sz="0" w:space="0" w:color="auto"/>
        <w:right w:val="none" w:sz="0" w:space="0" w:color="auto"/>
      </w:divBdr>
    </w:div>
    <w:div w:id="2075394115">
      <w:bodyDiv w:val="1"/>
      <w:marLeft w:val="0"/>
      <w:marRight w:val="0"/>
      <w:marTop w:val="0"/>
      <w:marBottom w:val="0"/>
      <w:divBdr>
        <w:top w:val="none" w:sz="0" w:space="0" w:color="auto"/>
        <w:left w:val="none" w:sz="0" w:space="0" w:color="auto"/>
        <w:bottom w:val="none" w:sz="0" w:space="0" w:color="auto"/>
        <w:right w:val="none" w:sz="0" w:space="0" w:color="auto"/>
      </w:divBdr>
    </w:div>
    <w:div w:id="2128692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BB78FF-A6A8-4678-A7D6-8E4EC3B348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484</Words>
  <Characters>2764</Characters>
  <Application>Microsoft Office Word</Application>
  <DocSecurity>0</DocSecurity>
  <Lines>23</Lines>
  <Paragraphs>6</Paragraphs>
  <ScaleCrop>false</ScaleCrop>
  <Company/>
  <LinksUpToDate>false</LinksUpToDate>
  <CharactersWithSpaces>3242</CharactersWithSpaces>
  <SharedDoc>false</SharedDoc>
  <HLinks>
    <vt:vector size="36" baseType="variant">
      <vt:variant>
        <vt:i4>1114162</vt:i4>
      </vt:variant>
      <vt:variant>
        <vt:i4>32</vt:i4>
      </vt:variant>
      <vt:variant>
        <vt:i4>0</vt:i4>
      </vt:variant>
      <vt:variant>
        <vt:i4>5</vt:i4>
      </vt:variant>
      <vt:variant>
        <vt:lpwstr/>
      </vt:variant>
      <vt:variant>
        <vt:lpwstr>_Toc213320142</vt:lpwstr>
      </vt:variant>
      <vt:variant>
        <vt:i4>1114162</vt:i4>
      </vt:variant>
      <vt:variant>
        <vt:i4>26</vt:i4>
      </vt:variant>
      <vt:variant>
        <vt:i4>0</vt:i4>
      </vt:variant>
      <vt:variant>
        <vt:i4>5</vt:i4>
      </vt:variant>
      <vt:variant>
        <vt:lpwstr/>
      </vt:variant>
      <vt:variant>
        <vt:lpwstr>_Toc213320141</vt:lpwstr>
      </vt:variant>
      <vt:variant>
        <vt:i4>1114162</vt:i4>
      </vt:variant>
      <vt:variant>
        <vt:i4>20</vt:i4>
      </vt:variant>
      <vt:variant>
        <vt:i4>0</vt:i4>
      </vt:variant>
      <vt:variant>
        <vt:i4>5</vt:i4>
      </vt:variant>
      <vt:variant>
        <vt:lpwstr/>
      </vt:variant>
      <vt:variant>
        <vt:lpwstr>_Toc213320140</vt:lpwstr>
      </vt:variant>
      <vt:variant>
        <vt:i4>1441842</vt:i4>
      </vt:variant>
      <vt:variant>
        <vt:i4>14</vt:i4>
      </vt:variant>
      <vt:variant>
        <vt:i4>0</vt:i4>
      </vt:variant>
      <vt:variant>
        <vt:i4>5</vt:i4>
      </vt:variant>
      <vt:variant>
        <vt:lpwstr/>
      </vt:variant>
      <vt:variant>
        <vt:lpwstr>_Toc213320139</vt:lpwstr>
      </vt:variant>
      <vt:variant>
        <vt:i4>1441842</vt:i4>
      </vt:variant>
      <vt:variant>
        <vt:i4>8</vt:i4>
      </vt:variant>
      <vt:variant>
        <vt:i4>0</vt:i4>
      </vt:variant>
      <vt:variant>
        <vt:i4>5</vt:i4>
      </vt:variant>
      <vt:variant>
        <vt:lpwstr/>
      </vt:variant>
      <vt:variant>
        <vt:lpwstr>_Toc213320138</vt:lpwstr>
      </vt:variant>
      <vt:variant>
        <vt:i4>1441842</vt:i4>
      </vt:variant>
      <vt:variant>
        <vt:i4>2</vt:i4>
      </vt:variant>
      <vt:variant>
        <vt:i4>0</vt:i4>
      </vt:variant>
      <vt:variant>
        <vt:i4>5</vt:i4>
      </vt:variant>
      <vt:variant>
        <vt:lpwstr/>
      </vt:variant>
      <vt:variant>
        <vt:lpwstr>_Toc213320137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審計部及所屬95年度單位預算評估報告目錄</dc:title>
  <dc:subject/>
  <dc:creator>ly</dc:creator>
  <cp:keywords/>
  <cp:lastModifiedBy>Administrator</cp:lastModifiedBy>
  <cp:revision>2</cp:revision>
  <cp:lastPrinted>2025-11-06T03:15:00Z</cp:lastPrinted>
  <dcterms:created xsi:type="dcterms:W3CDTF">2025-11-06T07:29:00Z</dcterms:created>
  <dcterms:modified xsi:type="dcterms:W3CDTF">2025-11-06T07:29:00Z</dcterms:modified>
</cp:coreProperties>
</file>