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D200C1" w:rsidRPr="0080290C" w:rsidRDefault="00D200C1" w:rsidP="00D200C1">
      <w:pPr>
        <w:pStyle w:val="14"/>
        <w:ind w:left="567" w:hanging="567"/>
        <w:rPr>
          <w:rFonts w:hint="eastAsia"/>
        </w:rPr>
      </w:pPr>
      <w:bookmarkStart w:id="2" w:name="_Toc85203173"/>
      <w:bookmarkStart w:id="3" w:name="_Toc212821700"/>
      <w:bookmarkEnd w:id="0"/>
      <w:r w:rsidRPr="0080290C">
        <w:rPr>
          <w:rFonts w:hint="eastAsia"/>
        </w:rPr>
        <w:t>一五</w:t>
      </w:r>
      <w:r w:rsidRPr="0080290C">
        <w:rPr>
          <w:rFonts w:hAnsi="標楷體" w:hint="eastAsia"/>
        </w:rPr>
        <w:t>、</w:t>
      </w:r>
      <w:bookmarkEnd w:id="2"/>
      <w:r w:rsidR="000071F3">
        <w:rPr>
          <w:rFonts w:hAnsi="標楷體" w:hint="eastAsia"/>
        </w:rPr>
        <w:t>1</w:t>
      </w:r>
      <w:r w:rsidR="000071F3">
        <w:rPr>
          <w:rFonts w:hAnsi="標楷體"/>
        </w:rPr>
        <w:t>15</w:t>
      </w:r>
      <w:r w:rsidR="000071F3">
        <w:rPr>
          <w:rFonts w:hAnsi="標楷體" w:hint="eastAsia"/>
        </w:rPr>
        <w:t>年度</w:t>
      </w:r>
      <w:r w:rsidR="00723F2A">
        <w:rPr>
          <w:rFonts w:hAnsi="標楷體" w:hint="eastAsia"/>
        </w:rPr>
        <w:t>預算案另於</w:t>
      </w:r>
      <w:r w:rsidR="000071F3">
        <w:rPr>
          <w:rFonts w:hAnsi="標楷體" w:hint="eastAsia"/>
        </w:rPr>
        <w:t>「一般性補助款」編列1億7</w:t>
      </w:r>
      <w:r w:rsidR="000071F3">
        <w:rPr>
          <w:rFonts w:hAnsi="標楷體"/>
        </w:rPr>
        <w:t>,296</w:t>
      </w:r>
      <w:r w:rsidR="000071F3">
        <w:rPr>
          <w:rFonts w:hAnsi="標楷體" w:hint="eastAsia"/>
        </w:rPr>
        <w:t>萬2千元，其中包含自</w:t>
      </w:r>
      <w:r w:rsidR="008947CD" w:rsidRPr="008947CD">
        <w:rPr>
          <w:rFonts w:hAnsi="標楷體"/>
        </w:rPr>
        <w:t>114年度起推動</w:t>
      </w:r>
      <w:r w:rsidR="00B60AFB">
        <w:rPr>
          <w:rFonts w:hAnsi="標楷體" w:hint="eastAsia"/>
        </w:rPr>
        <w:t>之</w:t>
      </w:r>
      <w:r w:rsidR="009B4310">
        <w:rPr>
          <w:rFonts w:hAnsi="標楷體" w:hint="eastAsia"/>
        </w:rPr>
        <w:t>4年期</w:t>
      </w:r>
      <w:r w:rsidR="008947CD" w:rsidRPr="008947CD">
        <w:rPr>
          <w:rFonts w:hAnsi="標楷體"/>
        </w:rPr>
        <w:t>「擴展動物收容量能及場域優化計畫」</w:t>
      </w:r>
      <w:r w:rsidR="000071F3">
        <w:rPr>
          <w:rFonts w:hAnsi="標楷體" w:hint="eastAsia"/>
        </w:rPr>
        <w:t>經費</w:t>
      </w:r>
      <w:r w:rsidR="000071F3">
        <w:t>1</w:t>
      </w:r>
      <w:r w:rsidR="000071F3" w:rsidRPr="0080290C">
        <w:rPr>
          <w:rFonts w:hint="eastAsia"/>
        </w:rPr>
        <w:t>億</w:t>
      </w:r>
      <w:r w:rsidR="000071F3">
        <w:rPr>
          <w:rFonts w:hint="eastAsia"/>
        </w:rPr>
        <w:t>4</w:t>
      </w:r>
      <w:r w:rsidR="000071F3" w:rsidRPr="0080290C">
        <w:t>,</w:t>
      </w:r>
      <w:r w:rsidR="000071F3">
        <w:t>310</w:t>
      </w:r>
      <w:r w:rsidR="000071F3" w:rsidRPr="0080290C">
        <w:rPr>
          <w:rFonts w:hint="eastAsia"/>
        </w:rPr>
        <w:t>萬元</w:t>
      </w:r>
      <w:r w:rsidR="008947CD" w:rsidRPr="008947CD">
        <w:rPr>
          <w:rFonts w:hAnsi="標楷體"/>
        </w:rPr>
        <w:t>，</w:t>
      </w:r>
      <w:r w:rsidR="008947CD">
        <w:rPr>
          <w:rFonts w:hAnsi="標楷體" w:hint="eastAsia"/>
        </w:rPr>
        <w:t>惟</w:t>
      </w:r>
      <w:r w:rsidR="00C340E0">
        <w:rPr>
          <w:rFonts w:hAnsi="標楷體" w:hint="eastAsia"/>
        </w:rPr>
        <w:t>該</w:t>
      </w:r>
      <w:r w:rsidR="008947CD">
        <w:rPr>
          <w:rFonts w:hAnsi="標楷體" w:hint="eastAsia"/>
        </w:rPr>
        <w:t>計畫</w:t>
      </w:r>
      <w:r w:rsidR="000071F3">
        <w:rPr>
          <w:rFonts w:hAnsi="標楷體" w:hint="eastAsia"/>
        </w:rPr>
        <w:t>截</w:t>
      </w:r>
      <w:r w:rsidR="008947CD">
        <w:rPr>
          <w:rFonts w:hAnsi="標楷體" w:hint="eastAsia"/>
        </w:rPr>
        <w:t>至1</w:t>
      </w:r>
      <w:r w:rsidR="008947CD">
        <w:rPr>
          <w:rFonts w:hAnsi="標楷體"/>
        </w:rPr>
        <w:t>14</w:t>
      </w:r>
      <w:r w:rsidR="008947CD">
        <w:rPr>
          <w:rFonts w:hAnsi="標楷體" w:hint="eastAsia"/>
        </w:rPr>
        <w:t>年8月底尚未核定，允宜檢討改善</w:t>
      </w:r>
      <w:bookmarkEnd w:id="3"/>
      <w:r w:rsidR="000071F3" w:rsidRPr="0080290C">
        <w:rPr>
          <w:rFonts w:hint="eastAsia"/>
        </w:rPr>
        <w:t xml:space="preserve"> </w:t>
      </w:r>
    </w:p>
    <w:p w:rsidR="006728A7" w:rsidRPr="0080290C" w:rsidRDefault="006728A7" w:rsidP="006728A7">
      <w:pPr>
        <w:ind w:left="566" w:firstLine="566"/>
      </w:pPr>
      <w:r w:rsidRPr="0080290C">
        <w:t>1</w:t>
      </w:r>
      <w:r>
        <w:t>15</w:t>
      </w:r>
      <w:r w:rsidRPr="0080290C">
        <w:t>年度</w:t>
      </w:r>
      <w:r w:rsidR="00723F2A" w:rsidRPr="00723F2A">
        <w:rPr>
          <w:rFonts w:hint="eastAsia"/>
        </w:rPr>
        <w:t>預算案另於</w:t>
      </w:r>
      <w:r w:rsidR="000071F3" w:rsidRPr="000071F3">
        <w:rPr>
          <w:rFonts w:hint="eastAsia"/>
        </w:rPr>
        <w:t>「一般性補助款</w:t>
      </w:r>
      <w:r w:rsidR="000071F3" w:rsidRPr="000071F3">
        <w:t>」編列1億7,296萬2千元</w:t>
      </w:r>
      <w:r w:rsidR="000071F3">
        <w:rPr>
          <w:rFonts w:hint="eastAsia"/>
        </w:rPr>
        <w:t>，包含「對直轄市政府之補助」經費7</w:t>
      </w:r>
      <w:r w:rsidR="000071F3">
        <w:t>,687</w:t>
      </w:r>
      <w:r w:rsidR="000071F3">
        <w:rPr>
          <w:rFonts w:hint="eastAsia"/>
        </w:rPr>
        <w:t>萬</w:t>
      </w:r>
      <w:r w:rsidR="000071F3">
        <w:t>2</w:t>
      </w:r>
      <w:r w:rsidR="000071F3">
        <w:rPr>
          <w:rFonts w:hint="eastAsia"/>
        </w:rPr>
        <w:t>千元及「對各縣市政府之補助」經費9</w:t>
      </w:r>
      <w:r w:rsidR="000071F3">
        <w:t>,609</w:t>
      </w:r>
      <w:r w:rsidR="000071F3">
        <w:rPr>
          <w:rFonts w:hint="eastAsia"/>
        </w:rPr>
        <w:t>萬元</w:t>
      </w:r>
      <w:r w:rsidRPr="0080290C">
        <w:rPr>
          <w:rFonts w:hint="eastAsia"/>
        </w:rPr>
        <w:t>。經查：</w:t>
      </w:r>
    </w:p>
    <w:p w:rsidR="006728A7" w:rsidRPr="0080290C" w:rsidRDefault="006728A7" w:rsidP="006728A7">
      <w:pPr>
        <w:ind w:left="849" w:hangingChars="100" w:hanging="283"/>
        <w:rPr>
          <w:b/>
        </w:rPr>
      </w:pPr>
      <w:r w:rsidRPr="0080290C">
        <w:rPr>
          <w:rFonts w:hint="eastAsia"/>
          <w:b/>
        </w:rPr>
        <w:t>(一)</w:t>
      </w:r>
      <w:r w:rsidR="00A57AE7">
        <w:rPr>
          <w:rFonts w:hint="eastAsia"/>
          <w:b/>
        </w:rPr>
        <w:t>農業部1</w:t>
      </w:r>
      <w:r w:rsidR="00A57AE7">
        <w:rPr>
          <w:b/>
        </w:rPr>
        <w:t>15</w:t>
      </w:r>
      <w:r w:rsidR="00A57AE7">
        <w:rPr>
          <w:rFonts w:hint="eastAsia"/>
          <w:b/>
        </w:rPr>
        <w:t>年度</w:t>
      </w:r>
      <w:r w:rsidR="00723F2A">
        <w:rPr>
          <w:rFonts w:hint="eastAsia"/>
          <w:b/>
        </w:rPr>
        <w:t>「</w:t>
      </w:r>
      <w:r w:rsidR="00A57AE7">
        <w:rPr>
          <w:rFonts w:hint="eastAsia"/>
          <w:b/>
        </w:rPr>
        <w:t>一般性補助款</w:t>
      </w:r>
      <w:r w:rsidR="00723F2A">
        <w:rPr>
          <w:rFonts w:hint="eastAsia"/>
          <w:b/>
        </w:rPr>
        <w:t>」</w:t>
      </w:r>
      <w:r w:rsidR="00A57AE7">
        <w:rPr>
          <w:rFonts w:hint="eastAsia"/>
          <w:b/>
        </w:rPr>
        <w:t>編列</w:t>
      </w:r>
      <w:r w:rsidR="00A57AE7" w:rsidRPr="00A57AE7">
        <w:rPr>
          <w:b/>
        </w:rPr>
        <w:t>1億7,296萬2千元</w:t>
      </w:r>
      <w:r w:rsidR="00A57AE7">
        <w:rPr>
          <w:rFonts w:hint="eastAsia"/>
          <w:b/>
        </w:rPr>
        <w:t>，</w:t>
      </w:r>
      <w:r w:rsidR="0079568A">
        <w:rPr>
          <w:rFonts w:hint="eastAsia"/>
          <w:b/>
        </w:rPr>
        <w:t>除</w:t>
      </w:r>
      <w:r w:rsidR="0079568A" w:rsidRPr="0079568A">
        <w:rPr>
          <w:rFonts w:hint="eastAsia"/>
          <w:b/>
        </w:rPr>
        <w:t>擴展動物收容量能計畫</w:t>
      </w:r>
      <w:r w:rsidR="0079568A">
        <w:rPr>
          <w:rFonts w:hint="eastAsia"/>
          <w:b/>
        </w:rPr>
        <w:t>外，其餘</w:t>
      </w:r>
      <w:r w:rsidR="00A57AE7">
        <w:rPr>
          <w:rFonts w:hint="eastAsia"/>
          <w:b/>
        </w:rPr>
        <w:t>計畫同時編列</w:t>
      </w:r>
      <w:r w:rsidR="00723F2A">
        <w:rPr>
          <w:rFonts w:hint="eastAsia"/>
          <w:b/>
        </w:rPr>
        <w:t>於</w:t>
      </w:r>
      <w:r w:rsidR="00A57AE7">
        <w:rPr>
          <w:rFonts w:hint="eastAsia"/>
          <w:b/>
        </w:rPr>
        <w:t>農業部單位預算及</w:t>
      </w:r>
      <w:r w:rsidR="00723F2A">
        <w:rPr>
          <w:rFonts w:hint="eastAsia"/>
          <w:b/>
        </w:rPr>
        <w:t>「</w:t>
      </w:r>
      <w:r w:rsidR="00A57AE7">
        <w:rPr>
          <w:rFonts w:hint="eastAsia"/>
          <w:b/>
        </w:rPr>
        <w:t>一般性補助款</w:t>
      </w:r>
      <w:r w:rsidR="00723F2A">
        <w:rPr>
          <w:rFonts w:hint="eastAsia"/>
          <w:b/>
        </w:rPr>
        <w:t>」</w:t>
      </w:r>
      <w:r w:rsidR="00C340E0" w:rsidRPr="00C340E0">
        <w:rPr>
          <w:rFonts w:hint="eastAsia"/>
        </w:rPr>
        <w:t xml:space="preserve"> </w:t>
      </w:r>
    </w:p>
    <w:p w:rsidR="00C340E0" w:rsidRDefault="00C340E0" w:rsidP="006728A7">
      <w:pPr>
        <w:adjustRightInd w:val="0"/>
        <w:ind w:leftChars="300" w:left="850" w:firstLine="566"/>
      </w:pPr>
      <w:r w:rsidRPr="00C340E0">
        <w:rPr>
          <w:rFonts w:hint="eastAsia"/>
        </w:rPr>
        <w:t>為因應</w:t>
      </w:r>
      <w:r w:rsidR="00316DBC" w:rsidRPr="00316DBC">
        <w:rPr>
          <w:rFonts w:hint="eastAsia"/>
        </w:rPr>
        <w:t>財政收支劃分法</w:t>
      </w:r>
      <w:r w:rsidR="00723F2A">
        <w:rPr>
          <w:rFonts w:hint="eastAsia"/>
        </w:rPr>
        <w:t>於1</w:t>
      </w:r>
      <w:r w:rsidR="00723F2A">
        <w:t>14</w:t>
      </w:r>
      <w:r w:rsidR="00723F2A">
        <w:rPr>
          <w:rFonts w:hint="eastAsia"/>
        </w:rPr>
        <w:t>年3月2</w:t>
      </w:r>
      <w:r w:rsidR="00723F2A">
        <w:t>1</w:t>
      </w:r>
      <w:r w:rsidR="00723F2A">
        <w:rPr>
          <w:rFonts w:hint="eastAsia"/>
        </w:rPr>
        <w:t>日</w:t>
      </w:r>
      <w:r w:rsidR="00316DBC" w:rsidRPr="00316DBC">
        <w:rPr>
          <w:rFonts w:hint="eastAsia"/>
        </w:rPr>
        <w:t>修正</w:t>
      </w:r>
      <w:r w:rsidR="00723F2A">
        <w:rPr>
          <w:rFonts w:hint="eastAsia"/>
        </w:rPr>
        <w:t>公布施行</w:t>
      </w:r>
      <w:r w:rsidR="00316DBC" w:rsidRPr="00316DBC">
        <w:t>(以下稱新制財劃法)</w:t>
      </w:r>
      <w:r w:rsidRPr="00C340E0">
        <w:rPr>
          <w:rFonts w:hint="eastAsia"/>
        </w:rPr>
        <w:t>，</w:t>
      </w:r>
      <w:r>
        <w:rPr>
          <w:rFonts w:hint="eastAsia"/>
        </w:rPr>
        <w:t>農業部1</w:t>
      </w:r>
      <w:r>
        <w:t>15</w:t>
      </w:r>
      <w:r>
        <w:rPr>
          <w:rFonts w:hint="eastAsia"/>
        </w:rPr>
        <w:t>年度</w:t>
      </w:r>
      <w:r w:rsidR="00723F2A">
        <w:rPr>
          <w:rFonts w:hint="eastAsia"/>
        </w:rPr>
        <w:t>預算案另</w:t>
      </w:r>
      <w:r w:rsidR="0050229D">
        <w:rPr>
          <w:rFonts w:hint="eastAsia"/>
        </w:rPr>
        <w:t>於</w:t>
      </w:r>
      <w:r w:rsidR="00723F2A">
        <w:rPr>
          <w:rFonts w:hint="eastAsia"/>
        </w:rPr>
        <w:t>「</w:t>
      </w:r>
      <w:r w:rsidRPr="00C340E0">
        <w:rPr>
          <w:rFonts w:hint="eastAsia"/>
        </w:rPr>
        <w:t>一般性補助款</w:t>
      </w:r>
      <w:r w:rsidR="00723F2A">
        <w:rPr>
          <w:rFonts w:hint="eastAsia"/>
        </w:rPr>
        <w:t>」</w:t>
      </w:r>
      <w:r w:rsidRPr="00C340E0">
        <w:t>編列1億7,296萬2千元</w:t>
      </w:r>
      <w:r>
        <w:rPr>
          <w:rFonts w:hint="eastAsia"/>
        </w:rPr>
        <w:t>，</w:t>
      </w:r>
      <w:r w:rsidR="0079568A">
        <w:rPr>
          <w:rFonts w:hint="eastAsia"/>
        </w:rPr>
        <w:t>包含</w:t>
      </w:r>
      <w:r w:rsidR="00B60AFB">
        <w:rPr>
          <w:rFonts w:hint="eastAsia"/>
        </w:rPr>
        <w:t>辦理</w:t>
      </w:r>
      <w:r w:rsidR="00D832E9" w:rsidRPr="00D832E9">
        <w:rPr>
          <w:rFonts w:hint="eastAsia"/>
        </w:rPr>
        <w:t>擴展動物收容量能及場域優化計畫</w:t>
      </w:r>
      <w:r w:rsidR="00D832E9">
        <w:rPr>
          <w:rFonts w:hint="eastAsia"/>
        </w:rPr>
        <w:t>（以下稱</w:t>
      </w:r>
      <w:r w:rsidR="00D832E9" w:rsidRPr="00D832E9">
        <w:rPr>
          <w:rFonts w:hint="eastAsia"/>
        </w:rPr>
        <w:t>擴展動物收容量能計畫</w:t>
      </w:r>
      <w:r w:rsidR="00D832E9">
        <w:rPr>
          <w:rFonts w:hint="eastAsia"/>
        </w:rPr>
        <w:t>）、</w:t>
      </w:r>
      <w:r w:rsidR="00D832E9" w:rsidRPr="00D832E9">
        <w:rPr>
          <w:rFonts w:hint="eastAsia"/>
        </w:rPr>
        <w:t>河川及排水改善計畫</w:t>
      </w:r>
      <w:r w:rsidR="00D832E9">
        <w:rPr>
          <w:rFonts w:hint="eastAsia"/>
        </w:rPr>
        <w:t>、</w:t>
      </w:r>
      <w:r w:rsidR="00D832E9" w:rsidRPr="00D832E9">
        <w:rPr>
          <w:rFonts w:hint="eastAsia"/>
        </w:rPr>
        <w:t>畜牧廢棄物精進管理及資源加值計畫</w:t>
      </w:r>
      <w:r w:rsidR="00B60AFB">
        <w:rPr>
          <w:rFonts w:hint="eastAsia"/>
        </w:rPr>
        <w:t>與</w:t>
      </w:r>
      <w:r w:rsidR="00D832E9" w:rsidRPr="00D832E9">
        <w:rPr>
          <w:rFonts w:hint="eastAsia"/>
        </w:rPr>
        <w:t>畜牧場及飼料管理計畫</w:t>
      </w:r>
      <w:r w:rsidR="0079568A">
        <w:rPr>
          <w:rFonts w:hint="eastAsia"/>
        </w:rPr>
        <w:t>等(詳表1</w:t>
      </w:r>
      <w:r w:rsidR="0079568A">
        <w:t>)</w:t>
      </w:r>
      <w:r w:rsidR="00A57AE7">
        <w:rPr>
          <w:rFonts w:hint="eastAsia"/>
        </w:rPr>
        <w:t>；</w:t>
      </w:r>
      <w:r w:rsidR="00D832E9">
        <w:rPr>
          <w:rFonts w:hint="eastAsia"/>
        </w:rPr>
        <w:t>除</w:t>
      </w:r>
      <w:r w:rsidR="00D832E9" w:rsidRPr="00D832E9">
        <w:rPr>
          <w:rFonts w:hint="eastAsia"/>
        </w:rPr>
        <w:t>擴展動物收容量能計畫</w:t>
      </w:r>
      <w:r w:rsidR="00D832E9">
        <w:rPr>
          <w:rFonts w:hint="eastAsia"/>
        </w:rPr>
        <w:t>外，其餘計畫同時編列農業部</w:t>
      </w:r>
      <w:r w:rsidR="00B60AFB">
        <w:rPr>
          <w:rFonts w:hint="eastAsia"/>
        </w:rPr>
        <w:t>單位</w:t>
      </w:r>
      <w:r w:rsidR="00D832E9">
        <w:rPr>
          <w:rFonts w:hint="eastAsia"/>
        </w:rPr>
        <w:t>預算</w:t>
      </w:r>
      <w:r w:rsidR="00723F2A">
        <w:rPr>
          <w:rFonts w:hint="eastAsia"/>
        </w:rPr>
        <w:t>案</w:t>
      </w:r>
      <w:r w:rsidR="00D832E9">
        <w:rPr>
          <w:rFonts w:hint="eastAsia"/>
        </w:rPr>
        <w:t>及</w:t>
      </w:r>
      <w:r w:rsidR="00FA25A7">
        <w:rPr>
          <w:rFonts w:hint="eastAsia"/>
        </w:rPr>
        <w:t>「</w:t>
      </w:r>
      <w:r w:rsidR="00D832E9">
        <w:rPr>
          <w:rFonts w:hint="eastAsia"/>
        </w:rPr>
        <w:t>一般性補助款</w:t>
      </w:r>
      <w:r w:rsidR="00FA25A7">
        <w:rPr>
          <w:rFonts w:hint="eastAsia"/>
        </w:rPr>
        <w:t>」</w:t>
      </w:r>
      <w:r w:rsidR="00723F2A">
        <w:rPr>
          <w:rFonts w:hint="eastAsia"/>
        </w:rPr>
        <w:t>項下</w:t>
      </w:r>
      <w:r w:rsidR="00D832E9">
        <w:rPr>
          <w:rFonts w:hint="eastAsia"/>
        </w:rPr>
        <w:t>。</w:t>
      </w:r>
    </w:p>
    <w:p w:rsidR="007C00A0" w:rsidRDefault="0050229D" w:rsidP="00585AAB">
      <w:pPr>
        <w:pStyle w:val="21"/>
        <w:spacing w:beforeLines="20" w:before="100" w:line="420" w:lineRule="exact"/>
        <w:ind w:leftChars="0" w:left="780" w:hangingChars="275" w:hanging="780"/>
        <w:rPr>
          <w:b/>
        </w:rPr>
      </w:pPr>
      <w:r w:rsidRPr="0080290C">
        <w:rPr>
          <w:rFonts w:hint="eastAsia"/>
          <w:b/>
        </w:rPr>
        <w:lastRenderedPageBreak/>
        <w:t xml:space="preserve">表1  </w:t>
      </w:r>
      <w:r w:rsidR="00FA25A7">
        <w:rPr>
          <w:rFonts w:hint="eastAsia"/>
          <w:b/>
        </w:rPr>
        <w:t>農業部1</w:t>
      </w:r>
      <w:r w:rsidR="00FA25A7">
        <w:rPr>
          <w:b/>
        </w:rPr>
        <w:t>15</w:t>
      </w:r>
      <w:r w:rsidR="00FA25A7">
        <w:rPr>
          <w:rFonts w:hint="eastAsia"/>
          <w:b/>
        </w:rPr>
        <w:t>年度預算案「</w:t>
      </w:r>
      <w:r w:rsidRPr="0050229D">
        <w:rPr>
          <w:rFonts w:hint="eastAsia"/>
          <w:b/>
        </w:rPr>
        <w:t>一般性補助款</w:t>
      </w:r>
      <w:r w:rsidR="00FA25A7">
        <w:rPr>
          <w:rFonts w:hint="eastAsia"/>
          <w:b/>
        </w:rPr>
        <w:t>」</w:t>
      </w:r>
      <w:r w:rsidR="00A57AE7">
        <w:rPr>
          <w:rFonts w:hint="eastAsia"/>
          <w:b/>
        </w:rPr>
        <w:t>辦理計畫項目</w:t>
      </w:r>
      <w:r>
        <w:rPr>
          <w:rFonts w:hint="eastAsia"/>
          <w:b/>
        </w:rPr>
        <w:t>明細</w:t>
      </w:r>
      <w:r w:rsidRPr="0080290C">
        <w:rPr>
          <w:rFonts w:hint="eastAsia"/>
          <w:b/>
        </w:rPr>
        <w:t>表</w:t>
      </w:r>
    </w:p>
    <w:p w:rsidR="0050229D" w:rsidRPr="0080290C" w:rsidRDefault="00FA25A7" w:rsidP="007C00A0">
      <w:pPr>
        <w:pStyle w:val="21"/>
        <w:spacing w:line="420" w:lineRule="exact"/>
        <w:ind w:leftChars="0" w:left="780" w:hangingChars="275" w:hanging="780"/>
        <w:jc w:val="right"/>
        <w:rPr>
          <w:sz w:val="24"/>
          <w:szCs w:val="24"/>
        </w:rPr>
      </w:pPr>
      <w:r>
        <w:rPr>
          <w:rFonts w:hint="eastAsia"/>
          <w:b/>
        </w:rPr>
        <w:t xml:space="preserve">   </w:t>
      </w:r>
      <w:r w:rsidR="0050229D">
        <w:rPr>
          <w:rFonts w:hint="eastAsia"/>
          <w:b/>
        </w:rPr>
        <w:t xml:space="preserve">           </w:t>
      </w:r>
      <w:r w:rsidR="0050229D" w:rsidRPr="0080290C">
        <w:rPr>
          <w:rFonts w:hint="eastAsia"/>
          <w:b/>
        </w:rPr>
        <w:t xml:space="preserve">      </w:t>
      </w:r>
      <w:r w:rsidR="0050229D" w:rsidRPr="0080290C">
        <w:rPr>
          <w:rFonts w:hint="eastAsia"/>
          <w:sz w:val="24"/>
          <w:szCs w:val="24"/>
        </w:rPr>
        <w:t>單位</w:t>
      </w:r>
      <w:r w:rsidR="0050229D" w:rsidRPr="0080290C">
        <w:rPr>
          <w:sz w:val="24"/>
          <w:szCs w:val="24"/>
        </w:rPr>
        <w:t>:</w:t>
      </w:r>
      <w:r w:rsidR="0050229D" w:rsidRPr="0080290C">
        <w:rPr>
          <w:rFonts w:hint="eastAsia"/>
        </w:rPr>
        <w:t xml:space="preserve"> </w:t>
      </w:r>
      <w:r w:rsidR="0050229D" w:rsidRPr="0080290C">
        <w:rPr>
          <w:rFonts w:hint="eastAsia"/>
          <w:sz w:val="24"/>
          <w:szCs w:val="24"/>
        </w:rPr>
        <w:t>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988"/>
        <w:gridCol w:w="2191"/>
        <w:gridCol w:w="2127"/>
        <w:gridCol w:w="990"/>
      </w:tblGrid>
      <w:tr w:rsidR="0050229D" w:rsidRPr="00677270" w:rsidTr="00A57AE7">
        <w:trPr>
          <w:trHeight w:val="50"/>
          <w:tblHeader/>
        </w:trPr>
        <w:tc>
          <w:tcPr>
            <w:tcW w:w="3197" w:type="dxa"/>
            <w:gridSpan w:val="2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0229D" w:rsidRPr="00677270" w:rsidRDefault="0050229D" w:rsidP="00483D82">
            <w:pPr>
              <w:pStyle w:val="a5"/>
              <w:adjustRightInd w:val="0"/>
              <w:snapToGrid w:val="0"/>
              <w:spacing w:line="240" w:lineRule="atLeas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一般性補助款</w:t>
            </w:r>
            <w:r w:rsidR="00136807">
              <w:rPr>
                <w:rFonts w:hint="eastAsia"/>
                <w:b/>
                <w:sz w:val="24"/>
                <w:szCs w:val="24"/>
              </w:rPr>
              <w:t>-農業部</w:t>
            </w:r>
            <w:r w:rsidR="00B60AFB">
              <w:rPr>
                <w:rFonts w:hint="eastAsia"/>
                <w:b/>
                <w:sz w:val="24"/>
                <w:szCs w:val="24"/>
              </w:rPr>
              <w:t>主管</w:t>
            </w:r>
          </w:p>
        </w:tc>
        <w:tc>
          <w:tcPr>
            <w:tcW w:w="5308" w:type="dxa"/>
            <w:gridSpan w:val="3"/>
            <w:tcBorders>
              <w:top w:val="single" w:sz="12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50229D" w:rsidRPr="00677270" w:rsidRDefault="0050229D" w:rsidP="00483D82">
            <w:pPr>
              <w:pStyle w:val="a5"/>
              <w:adjustRightInd w:val="0"/>
              <w:snapToGrid w:val="0"/>
              <w:spacing w:line="240" w:lineRule="atLeas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農業部單位預算</w:t>
            </w:r>
            <w:r w:rsidR="00723F2A">
              <w:rPr>
                <w:rFonts w:hint="eastAsia"/>
                <w:b/>
                <w:sz w:val="24"/>
                <w:szCs w:val="24"/>
              </w:rPr>
              <w:t>案</w:t>
            </w:r>
          </w:p>
        </w:tc>
      </w:tr>
      <w:tr w:rsidR="0050229D" w:rsidRPr="00677270" w:rsidTr="00A57AE7">
        <w:trPr>
          <w:trHeight w:val="261"/>
          <w:tblHeader/>
        </w:trPr>
        <w:tc>
          <w:tcPr>
            <w:tcW w:w="22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0229D" w:rsidRPr="00677270" w:rsidRDefault="0050229D" w:rsidP="00B60AFB">
            <w:pPr>
              <w:pStyle w:val="a5"/>
              <w:adjustRightInd w:val="0"/>
              <w:snapToGrid w:val="0"/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辦理項目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0229D" w:rsidRPr="00723F2A" w:rsidRDefault="0050229D" w:rsidP="00723F2A">
            <w:pPr>
              <w:pStyle w:val="a5"/>
              <w:adjustRightInd w:val="0"/>
              <w:snapToGrid w:val="0"/>
              <w:spacing w:line="240" w:lineRule="exact"/>
              <w:ind w:leftChars="-64" w:left="-7" w:rightChars="-60" w:right="-170" w:hangingChars="74" w:hanging="174"/>
              <w:jc w:val="center"/>
              <w:rPr>
                <w:rFonts w:hint="eastAsia"/>
                <w:b/>
                <w:spacing w:val="-4"/>
                <w:sz w:val="24"/>
                <w:szCs w:val="24"/>
              </w:rPr>
            </w:pPr>
            <w:r w:rsidRPr="00723F2A">
              <w:rPr>
                <w:rFonts w:hint="eastAsia"/>
                <w:b/>
                <w:spacing w:val="-4"/>
                <w:sz w:val="24"/>
                <w:szCs w:val="24"/>
              </w:rPr>
              <w:t>預算</w:t>
            </w:r>
            <w:r w:rsidR="00723F2A" w:rsidRPr="00723F2A">
              <w:rPr>
                <w:rFonts w:hint="eastAsia"/>
                <w:b/>
                <w:spacing w:val="-4"/>
                <w:sz w:val="24"/>
                <w:szCs w:val="24"/>
              </w:rPr>
              <w:t>案</w:t>
            </w:r>
            <w:r w:rsidRPr="00723F2A">
              <w:rPr>
                <w:rFonts w:hint="eastAsia"/>
                <w:b/>
                <w:spacing w:val="-4"/>
                <w:sz w:val="24"/>
                <w:szCs w:val="24"/>
              </w:rPr>
              <w:t>數</w:t>
            </w:r>
          </w:p>
        </w:tc>
        <w:tc>
          <w:tcPr>
            <w:tcW w:w="219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229D" w:rsidRPr="00677270" w:rsidRDefault="0050229D" w:rsidP="00B60AFB">
            <w:pPr>
              <w:pStyle w:val="a5"/>
              <w:adjustRightInd w:val="0"/>
              <w:snapToGrid w:val="0"/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辦理項目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229D" w:rsidRDefault="0050229D" w:rsidP="00B60AFB">
            <w:pPr>
              <w:pStyle w:val="a5"/>
              <w:adjustRightInd w:val="0"/>
              <w:snapToGrid w:val="0"/>
              <w:spacing w:line="24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工作計畫</w:t>
            </w:r>
          </w:p>
          <w:p w:rsidR="0050229D" w:rsidRPr="00677270" w:rsidRDefault="0050229D" w:rsidP="00B60AFB">
            <w:pPr>
              <w:pStyle w:val="a5"/>
              <w:adjustRightInd w:val="0"/>
              <w:snapToGrid w:val="0"/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及分支計畫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0229D" w:rsidRPr="00723F2A" w:rsidRDefault="0050229D" w:rsidP="00723F2A">
            <w:pPr>
              <w:pStyle w:val="a5"/>
              <w:adjustRightInd w:val="0"/>
              <w:snapToGrid w:val="0"/>
              <w:spacing w:line="240" w:lineRule="exact"/>
              <w:ind w:leftChars="-64" w:left="-10" w:rightChars="-60" w:right="-170" w:hangingChars="74" w:hanging="171"/>
              <w:jc w:val="center"/>
              <w:rPr>
                <w:rFonts w:hint="eastAsia"/>
                <w:b/>
                <w:spacing w:val="-6"/>
                <w:sz w:val="24"/>
                <w:szCs w:val="24"/>
              </w:rPr>
            </w:pPr>
            <w:r w:rsidRPr="00723F2A">
              <w:rPr>
                <w:rFonts w:hint="eastAsia"/>
                <w:b/>
                <w:spacing w:val="-6"/>
                <w:sz w:val="24"/>
                <w:szCs w:val="24"/>
              </w:rPr>
              <w:t>預算</w:t>
            </w:r>
            <w:r w:rsidR="00723F2A" w:rsidRPr="00723F2A">
              <w:rPr>
                <w:rFonts w:hint="eastAsia"/>
                <w:b/>
                <w:spacing w:val="-6"/>
                <w:sz w:val="24"/>
                <w:szCs w:val="24"/>
              </w:rPr>
              <w:t>案</w:t>
            </w:r>
            <w:r w:rsidRPr="00723F2A">
              <w:rPr>
                <w:rFonts w:hint="eastAsia"/>
                <w:b/>
                <w:spacing w:val="-6"/>
                <w:sz w:val="24"/>
                <w:szCs w:val="24"/>
              </w:rPr>
              <w:t>數</w:t>
            </w:r>
          </w:p>
        </w:tc>
      </w:tr>
      <w:tr w:rsidR="00D832E9" w:rsidRPr="00677270" w:rsidTr="00A57AE7">
        <w:trPr>
          <w:trHeight w:val="344"/>
        </w:trPr>
        <w:tc>
          <w:tcPr>
            <w:tcW w:w="22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lef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擴展動物收容量能及場域優化計畫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1</w:t>
            </w:r>
            <w:r w:rsidRPr="00136807">
              <w:rPr>
                <w:spacing w:val="-10"/>
                <w:sz w:val="24"/>
                <w:szCs w:val="24"/>
              </w:rPr>
              <w:t>43,100</w:t>
            </w:r>
          </w:p>
        </w:tc>
        <w:tc>
          <w:tcPr>
            <w:tcW w:w="219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擴展動物收容量能及場域優化計畫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spacing w:val="-10"/>
                <w:sz w:val="24"/>
                <w:szCs w:val="24"/>
              </w:rPr>
            </w:pPr>
            <w:r>
              <w:rPr>
                <w:rFonts w:hint="eastAsia"/>
                <w:spacing w:val="-10"/>
                <w:sz w:val="24"/>
                <w:szCs w:val="24"/>
              </w:rPr>
              <w:t>-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0</w:t>
            </w:r>
          </w:p>
        </w:tc>
      </w:tr>
      <w:tr w:rsidR="00D832E9" w:rsidRPr="00677270" w:rsidTr="00A57AE7">
        <w:trPr>
          <w:trHeight w:val="344"/>
        </w:trPr>
        <w:tc>
          <w:tcPr>
            <w:tcW w:w="22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left"/>
              <w:rPr>
                <w:rFonts w:hint="eastAsia"/>
                <w:spacing w:val="-10"/>
                <w:sz w:val="24"/>
                <w:szCs w:val="24"/>
              </w:rPr>
            </w:pPr>
            <w:r w:rsidRPr="00D832E9">
              <w:rPr>
                <w:rFonts w:hint="eastAsia"/>
                <w:spacing w:val="-10"/>
                <w:sz w:val="24"/>
                <w:szCs w:val="24"/>
              </w:rPr>
              <w:t>河川及排水改善計畫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2</w:t>
            </w:r>
            <w:r w:rsidRPr="00136807">
              <w:rPr>
                <w:spacing w:val="-10"/>
                <w:sz w:val="24"/>
                <w:szCs w:val="24"/>
              </w:rPr>
              <w:t>0,762</w:t>
            </w:r>
          </w:p>
        </w:tc>
        <w:tc>
          <w:tcPr>
            <w:tcW w:w="219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rPr>
                <w:rFonts w:hint="eastAsia"/>
                <w:spacing w:val="-10"/>
                <w:sz w:val="24"/>
                <w:szCs w:val="24"/>
              </w:rPr>
            </w:pPr>
            <w:r w:rsidRPr="00D832E9">
              <w:rPr>
                <w:rFonts w:hint="eastAsia"/>
                <w:spacing w:val="-10"/>
                <w:sz w:val="24"/>
                <w:szCs w:val="24"/>
              </w:rPr>
              <w:t>河川及排水改善計畫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lef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農業發展/因應氣候變遷縣市管河川及排水整體改善計畫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5</w:t>
            </w:r>
            <w:r w:rsidRPr="00136807">
              <w:rPr>
                <w:spacing w:val="-10"/>
                <w:sz w:val="24"/>
                <w:szCs w:val="24"/>
              </w:rPr>
              <w:t>9,238</w:t>
            </w:r>
          </w:p>
        </w:tc>
      </w:tr>
      <w:tr w:rsidR="00D832E9" w:rsidRPr="00677270" w:rsidTr="00A57AE7">
        <w:trPr>
          <w:trHeight w:val="344"/>
        </w:trPr>
        <w:tc>
          <w:tcPr>
            <w:tcW w:w="22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lef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畜牧廢棄物精進管理及資源加值計畫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8</w:t>
            </w:r>
            <w:r w:rsidRPr="00136807">
              <w:rPr>
                <w:spacing w:val="-10"/>
                <w:sz w:val="24"/>
                <w:szCs w:val="24"/>
              </w:rPr>
              <w:t>,000</w:t>
            </w:r>
          </w:p>
        </w:tc>
        <w:tc>
          <w:tcPr>
            <w:tcW w:w="219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畜牧廢棄物精進管理及資源加值計畫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lef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農業管理/畜牧管理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2</w:t>
            </w:r>
            <w:r w:rsidRPr="00136807">
              <w:rPr>
                <w:spacing w:val="-10"/>
                <w:sz w:val="24"/>
                <w:szCs w:val="24"/>
              </w:rPr>
              <w:t>0,941</w:t>
            </w:r>
          </w:p>
        </w:tc>
      </w:tr>
      <w:tr w:rsidR="00D832E9" w:rsidRPr="00677270" w:rsidTr="00A57AE7">
        <w:trPr>
          <w:trHeight w:val="344"/>
        </w:trPr>
        <w:tc>
          <w:tcPr>
            <w:tcW w:w="22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lef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畜牧場及飼料管理計畫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1</w:t>
            </w:r>
            <w:r w:rsidRPr="00136807">
              <w:rPr>
                <w:spacing w:val="-10"/>
                <w:sz w:val="24"/>
                <w:szCs w:val="24"/>
              </w:rPr>
              <w:t>,100</w:t>
            </w:r>
          </w:p>
        </w:tc>
        <w:tc>
          <w:tcPr>
            <w:tcW w:w="219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rPr>
                <w:rFonts w:hint="eastAsia"/>
                <w:spacing w:val="-10"/>
                <w:sz w:val="24"/>
                <w:szCs w:val="24"/>
              </w:rPr>
            </w:pPr>
            <w:bookmarkStart w:id="4" w:name="_Hlk208329468"/>
            <w:r w:rsidRPr="00136807">
              <w:rPr>
                <w:rFonts w:hint="eastAsia"/>
                <w:spacing w:val="-10"/>
                <w:sz w:val="24"/>
                <w:szCs w:val="24"/>
              </w:rPr>
              <w:t>畜牧場</w:t>
            </w:r>
            <w:bookmarkEnd w:id="4"/>
            <w:r w:rsidRPr="00136807">
              <w:rPr>
                <w:rFonts w:hint="eastAsia"/>
                <w:spacing w:val="-10"/>
                <w:sz w:val="24"/>
                <w:szCs w:val="24"/>
              </w:rPr>
              <w:t>及飼料管理計畫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lef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農業管理/畜牧管理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spacing w:val="-10"/>
                <w:sz w:val="24"/>
                <w:szCs w:val="24"/>
              </w:rPr>
              <w:t>215</w:t>
            </w:r>
          </w:p>
        </w:tc>
      </w:tr>
      <w:tr w:rsidR="00D832E9" w:rsidRPr="00677270" w:rsidTr="00A57AE7">
        <w:trPr>
          <w:trHeight w:val="344"/>
        </w:trPr>
        <w:tc>
          <w:tcPr>
            <w:tcW w:w="2209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b/>
                <w:bCs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b/>
                <w:bCs/>
                <w:spacing w:val="-10"/>
                <w:sz w:val="24"/>
                <w:szCs w:val="24"/>
              </w:rPr>
              <w:t>合計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b/>
                <w:bCs/>
                <w:spacing w:val="-10"/>
                <w:sz w:val="24"/>
                <w:szCs w:val="24"/>
              </w:rPr>
              <w:t>1</w:t>
            </w:r>
            <w:r w:rsidRPr="00136807">
              <w:rPr>
                <w:b/>
                <w:bCs/>
                <w:spacing w:val="-10"/>
                <w:sz w:val="24"/>
                <w:szCs w:val="24"/>
              </w:rPr>
              <w:t>72,962</w:t>
            </w:r>
          </w:p>
        </w:tc>
        <w:tc>
          <w:tcPr>
            <w:tcW w:w="4318" w:type="dxa"/>
            <w:gridSpan w:val="2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b/>
                <w:bCs/>
                <w:spacing w:val="-10"/>
                <w:sz w:val="24"/>
                <w:szCs w:val="24"/>
              </w:rPr>
              <w:t>合計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tr2bl w:val="nil"/>
            </w:tcBorders>
            <w:shd w:val="clear" w:color="auto" w:fill="auto"/>
            <w:vAlign w:val="center"/>
          </w:tcPr>
          <w:p w:rsidR="00D832E9" w:rsidRPr="00136807" w:rsidRDefault="00D832E9" w:rsidP="00B60AFB">
            <w:pPr>
              <w:pStyle w:val="a5"/>
              <w:adjustRightInd w:val="0"/>
              <w:snapToGrid w:val="0"/>
              <w:spacing w:line="26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pacing w:val="-10"/>
                <w:sz w:val="24"/>
                <w:szCs w:val="24"/>
              </w:rPr>
            </w:pPr>
            <w:r w:rsidRPr="00136807">
              <w:rPr>
                <w:rFonts w:hint="eastAsia"/>
                <w:b/>
                <w:bCs/>
                <w:spacing w:val="-10"/>
                <w:sz w:val="24"/>
                <w:szCs w:val="24"/>
              </w:rPr>
              <w:t>80</w:t>
            </w:r>
            <w:r w:rsidRPr="00136807">
              <w:rPr>
                <w:b/>
                <w:bCs/>
                <w:spacing w:val="-10"/>
                <w:sz w:val="24"/>
                <w:szCs w:val="24"/>
              </w:rPr>
              <w:t>,</w:t>
            </w:r>
            <w:r w:rsidRPr="00136807">
              <w:rPr>
                <w:rFonts w:hint="eastAsia"/>
                <w:b/>
                <w:bCs/>
                <w:spacing w:val="-10"/>
                <w:sz w:val="24"/>
                <w:szCs w:val="24"/>
              </w:rPr>
              <w:t>394</w:t>
            </w:r>
          </w:p>
        </w:tc>
      </w:tr>
    </w:tbl>
    <w:p w:rsidR="00136807" w:rsidRPr="0080290C" w:rsidRDefault="00136807" w:rsidP="00136807">
      <w:pPr>
        <w:pStyle w:val="142"/>
        <w:ind w:left="1418" w:hangingChars="583" w:hanging="1418"/>
        <w:jc w:val="both"/>
      </w:pPr>
      <w:r w:rsidRPr="0080290C">
        <w:rPr>
          <w:rFonts w:hint="eastAsia"/>
        </w:rPr>
        <w:t>資料來源：農業部提供。</w:t>
      </w:r>
    </w:p>
    <w:p w:rsidR="0035608F" w:rsidRPr="0080290C" w:rsidRDefault="0035608F" w:rsidP="0035608F">
      <w:pPr>
        <w:ind w:left="849" w:hangingChars="100" w:hanging="283"/>
        <w:rPr>
          <w:b/>
        </w:rPr>
      </w:pPr>
      <w:r w:rsidRPr="0080290C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80290C">
        <w:rPr>
          <w:rFonts w:hint="eastAsia"/>
          <w:b/>
        </w:rPr>
        <w:t>)</w:t>
      </w:r>
      <w:r w:rsidRPr="00A57AE7">
        <w:rPr>
          <w:rFonts w:hint="eastAsia"/>
          <w:b/>
        </w:rPr>
        <w:t>擴展動物收容量能計畫</w:t>
      </w:r>
      <w:r w:rsidR="00007238">
        <w:rPr>
          <w:rFonts w:hint="eastAsia"/>
          <w:b/>
        </w:rPr>
        <w:t>期程為1</w:t>
      </w:r>
      <w:r w:rsidR="00007238">
        <w:rPr>
          <w:b/>
        </w:rPr>
        <w:t>14</w:t>
      </w:r>
      <w:r w:rsidR="00007238">
        <w:rPr>
          <w:rFonts w:hint="eastAsia"/>
          <w:b/>
        </w:rPr>
        <w:t>至1</w:t>
      </w:r>
      <w:r w:rsidR="00007238">
        <w:rPr>
          <w:b/>
        </w:rPr>
        <w:t>19</w:t>
      </w:r>
      <w:r w:rsidR="00007238">
        <w:rPr>
          <w:rFonts w:hint="eastAsia"/>
          <w:b/>
        </w:rPr>
        <w:t>年度，總經費2</w:t>
      </w:r>
      <w:r w:rsidR="00007238">
        <w:rPr>
          <w:b/>
        </w:rPr>
        <w:t>5.25</w:t>
      </w:r>
      <w:r w:rsidR="00007238">
        <w:rPr>
          <w:rFonts w:hint="eastAsia"/>
          <w:b/>
        </w:rPr>
        <w:t>億元，1</w:t>
      </w:r>
      <w:r w:rsidR="00007238">
        <w:rPr>
          <w:b/>
        </w:rPr>
        <w:t>14</w:t>
      </w:r>
      <w:r w:rsidR="00007238">
        <w:rPr>
          <w:rFonts w:hint="eastAsia"/>
          <w:b/>
        </w:rPr>
        <w:t>年度預算係編列於</w:t>
      </w:r>
      <w:r w:rsidR="00B60AFB">
        <w:rPr>
          <w:rFonts w:hint="eastAsia"/>
          <w:b/>
        </w:rPr>
        <w:t>該部預算</w:t>
      </w:r>
      <w:r w:rsidR="00007238">
        <w:rPr>
          <w:rFonts w:hint="eastAsia"/>
          <w:b/>
        </w:rPr>
        <w:t>「農業發展」計畫項下，1</w:t>
      </w:r>
      <w:r w:rsidR="00007238">
        <w:rPr>
          <w:b/>
        </w:rPr>
        <w:t>15</w:t>
      </w:r>
      <w:r w:rsidR="00007238">
        <w:rPr>
          <w:rFonts w:hint="eastAsia"/>
          <w:b/>
        </w:rPr>
        <w:t>年度改列</w:t>
      </w:r>
      <w:r w:rsidR="00723F2A">
        <w:rPr>
          <w:rFonts w:hint="eastAsia"/>
          <w:b/>
        </w:rPr>
        <w:t>「</w:t>
      </w:r>
      <w:r w:rsidR="00007238">
        <w:rPr>
          <w:rFonts w:hint="eastAsia"/>
          <w:b/>
        </w:rPr>
        <w:t>一般性補助款</w:t>
      </w:r>
      <w:r w:rsidR="00723F2A">
        <w:rPr>
          <w:rFonts w:hint="eastAsia"/>
          <w:b/>
        </w:rPr>
        <w:t>」</w:t>
      </w:r>
    </w:p>
    <w:p w:rsidR="006728A7" w:rsidRPr="0080290C" w:rsidRDefault="00007238" w:rsidP="006728A7">
      <w:pPr>
        <w:adjustRightInd w:val="0"/>
        <w:ind w:leftChars="300" w:left="850" w:firstLine="566"/>
      </w:pPr>
      <w:r>
        <w:rPr>
          <w:rFonts w:hint="eastAsia"/>
        </w:rPr>
        <w:t>因</w:t>
      </w:r>
      <w:r w:rsidR="006728A7" w:rsidRPr="0080290C">
        <w:t>「改善政府動物管制收容設施計</w:t>
      </w:r>
      <w:r w:rsidR="006728A7" w:rsidRPr="0080290C">
        <w:rPr>
          <w:rFonts w:hint="eastAsia"/>
        </w:rPr>
        <w:t>畫」於113年度</w:t>
      </w:r>
      <w:r w:rsidR="006728A7" w:rsidRPr="0080290C">
        <w:t>屆期，</w:t>
      </w:r>
      <w:r w:rsidR="006728A7" w:rsidRPr="0080290C">
        <w:rPr>
          <w:rFonts w:hint="eastAsia"/>
        </w:rPr>
        <w:t>農業部</w:t>
      </w:r>
      <w:r>
        <w:rPr>
          <w:rFonts w:hint="eastAsia"/>
        </w:rPr>
        <w:t>規劃自1</w:t>
      </w:r>
      <w:r>
        <w:t>14</w:t>
      </w:r>
      <w:r>
        <w:rPr>
          <w:rFonts w:hint="eastAsia"/>
        </w:rPr>
        <w:t>年起</w:t>
      </w:r>
      <w:r w:rsidR="006728A7">
        <w:rPr>
          <w:rFonts w:hint="eastAsia"/>
        </w:rPr>
        <w:t>賡續</w:t>
      </w:r>
      <w:r w:rsidR="0035608F">
        <w:rPr>
          <w:rFonts w:hint="eastAsia"/>
        </w:rPr>
        <w:t>推動</w:t>
      </w:r>
      <w:r w:rsidRPr="00D832E9">
        <w:rPr>
          <w:rFonts w:hint="eastAsia"/>
        </w:rPr>
        <w:t>擴展動物收容量能計畫</w:t>
      </w:r>
      <w:r w:rsidR="006728A7" w:rsidRPr="0080290C">
        <w:rPr>
          <w:rFonts w:hint="eastAsia"/>
        </w:rPr>
        <w:t>，以「新建現代化動物保護生命教育園區，持續擴增量能」、「改建具外部連結功能之動物收容處所，提高民眾參與度」、「設置衛星認養站，提升民眾觸及率」、「購置智慧化管制設備，提高無主犬捕獲效率」為發展執行策略，推動公共動物收容處所新建與改建工程，</w:t>
      </w:r>
      <w:r w:rsidR="006728A7">
        <w:rPr>
          <w:rFonts w:hint="eastAsia"/>
        </w:rPr>
        <w:t>規劃</w:t>
      </w:r>
      <w:r w:rsidR="006728A7" w:rsidRPr="0080290C">
        <w:rPr>
          <w:rFonts w:hint="eastAsia"/>
        </w:rPr>
        <w:t>設置</w:t>
      </w:r>
      <w:r w:rsidR="006728A7" w:rsidRPr="0080290C">
        <w:t>171</w:t>
      </w:r>
      <w:r w:rsidR="006728A7" w:rsidRPr="0080290C">
        <w:rPr>
          <w:rFonts w:hint="eastAsia"/>
        </w:rPr>
        <w:t>個衛星認養站與購</w:t>
      </w:r>
      <w:r w:rsidR="006728A7">
        <w:rPr>
          <w:rFonts w:hint="eastAsia"/>
        </w:rPr>
        <w:t>置智慧化相關</w:t>
      </w:r>
      <w:r w:rsidR="006728A7" w:rsidRPr="0080290C">
        <w:rPr>
          <w:rFonts w:hint="eastAsia"/>
        </w:rPr>
        <w:t>設備等，計畫期程114</w:t>
      </w:r>
      <w:r w:rsidR="006728A7" w:rsidRPr="0080290C">
        <w:t>至11</w:t>
      </w:r>
      <w:r w:rsidR="006728A7" w:rsidRPr="0080290C">
        <w:rPr>
          <w:rFonts w:hint="eastAsia"/>
        </w:rPr>
        <w:t>9</w:t>
      </w:r>
      <w:r w:rsidR="006728A7" w:rsidRPr="0080290C">
        <w:t>年度</w:t>
      </w:r>
      <w:r w:rsidR="006728A7" w:rsidRPr="0080290C">
        <w:rPr>
          <w:rFonts w:hint="eastAsia"/>
        </w:rPr>
        <w:t>，總經費</w:t>
      </w:r>
      <w:r w:rsidR="006728A7" w:rsidRPr="0080290C">
        <w:t>25</w:t>
      </w:r>
      <w:r>
        <w:t>.25</w:t>
      </w:r>
      <w:r w:rsidR="006728A7" w:rsidRPr="0080290C">
        <w:t>億元</w:t>
      </w:r>
      <w:r w:rsidR="00723F2A" w:rsidRPr="0080290C">
        <w:rPr>
          <w:rFonts w:hint="eastAsia"/>
        </w:rPr>
        <w:t>(詳表</w:t>
      </w:r>
      <w:r w:rsidR="00723F2A">
        <w:t>2</w:t>
      </w:r>
      <w:r w:rsidR="00723F2A" w:rsidRPr="0080290C">
        <w:rPr>
          <w:rFonts w:hint="eastAsia"/>
        </w:rPr>
        <w:t>)</w:t>
      </w:r>
      <w:r w:rsidR="006728A7" w:rsidRPr="0080290C">
        <w:rPr>
          <w:rFonts w:hint="eastAsia"/>
        </w:rPr>
        <w:t>，</w:t>
      </w:r>
      <w:r w:rsidR="0079568A">
        <w:rPr>
          <w:rFonts w:hint="eastAsia"/>
        </w:rPr>
        <w:t>分別</w:t>
      </w:r>
      <w:r w:rsidR="006728A7" w:rsidRPr="0080290C">
        <w:rPr>
          <w:rFonts w:hint="eastAsia"/>
        </w:rPr>
        <w:t>由中央公務預算及</w:t>
      </w:r>
      <w:r w:rsidR="006728A7" w:rsidRPr="0080290C">
        <w:t>地方</w:t>
      </w:r>
      <w:r w:rsidR="006728A7" w:rsidRPr="0080290C">
        <w:rPr>
          <w:rFonts w:hint="eastAsia"/>
        </w:rPr>
        <w:t>公務預算支應</w:t>
      </w:r>
      <w:r w:rsidR="0079568A">
        <w:rPr>
          <w:rFonts w:hint="eastAsia"/>
        </w:rPr>
        <w:t>1</w:t>
      </w:r>
      <w:r w:rsidR="0079568A">
        <w:t>8.29</w:t>
      </w:r>
      <w:r w:rsidR="0079568A">
        <w:rPr>
          <w:rFonts w:hint="eastAsia"/>
        </w:rPr>
        <w:t>億元</w:t>
      </w:r>
      <w:r w:rsidR="00652E3C">
        <w:rPr>
          <w:rFonts w:hint="eastAsia"/>
        </w:rPr>
        <w:t>（占比7</w:t>
      </w:r>
      <w:r w:rsidR="00652E3C">
        <w:t>2.44%</w:t>
      </w:r>
      <w:r w:rsidR="00652E3C">
        <w:rPr>
          <w:rFonts w:hint="eastAsia"/>
        </w:rPr>
        <w:t>）</w:t>
      </w:r>
      <w:r w:rsidR="0079568A">
        <w:rPr>
          <w:rFonts w:hint="eastAsia"/>
        </w:rPr>
        <w:t>及6</w:t>
      </w:r>
      <w:r w:rsidR="0079568A">
        <w:t>.96</w:t>
      </w:r>
      <w:r w:rsidR="0079568A">
        <w:rPr>
          <w:rFonts w:hint="eastAsia"/>
        </w:rPr>
        <w:t>億元</w:t>
      </w:r>
      <w:r w:rsidR="00652E3C">
        <w:rPr>
          <w:rFonts w:hint="eastAsia"/>
        </w:rPr>
        <w:t>（占比2</w:t>
      </w:r>
      <w:r w:rsidR="00652E3C">
        <w:t>7.56%</w:t>
      </w:r>
      <w:r w:rsidR="00652E3C">
        <w:rPr>
          <w:rFonts w:hint="eastAsia"/>
        </w:rPr>
        <w:t>）</w:t>
      </w:r>
      <w:r w:rsidRPr="0080290C">
        <w:t xml:space="preserve"> </w:t>
      </w:r>
    </w:p>
    <w:p w:rsidR="006728A7" w:rsidRPr="0080290C" w:rsidRDefault="006728A7" w:rsidP="000505A5">
      <w:pPr>
        <w:pStyle w:val="21"/>
        <w:spacing w:beforeLines="50" w:before="250" w:line="360" w:lineRule="exact"/>
        <w:ind w:leftChars="0" w:left="850" w:hangingChars="300" w:hanging="850"/>
        <w:rPr>
          <w:sz w:val="24"/>
          <w:szCs w:val="24"/>
        </w:rPr>
      </w:pPr>
      <w:r w:rsidRPr="0080290C">
        <w:rPr>
          <w:rFonts w:hint="eastAsia"/>
          <w:b/>
        </w:rPr>
        <w:t>表</w:t>
      </w:r>
      <w:r w:rsidR="00651F1F">
        <w:rPr>
          <w:b/>
        </w:rPr>
        <w:t>2</w:t>
      </w:r>
      <w:r w:rsidRPr="0080290C">
        <w:rPr>
          <w:rFonts w:hint="eastAsia"/>
          <w:b/>
        </w:rPr>
        <w:t xml:space="preserve">  擴展動物收容量能計畫分年經費概況表       </w:t>
      </w:r>
      <w:r w:rsidRPr="0080290C">
        <w:rPr>
          <w:rFonts w:hint="eastAsia"/>
          <w:sz w:val="24"/>
          <w:szCs w:val="24"/>
        </w:rPr>
        <w:t>單位</w:t>
      </w:r>
      <w:r w:rsidRPr="0080290C">
        <w:rPr>
          <w:sz w:val="24"/>
          <w:szCs w:val="24"/>
        </w:rPr>
        <w:t>:</w:t>
      </w:r>
      <w:r w:rsidRPr="0080290C">
        <w:rPr>
          <w:rFonts w:hint="eastAsia"/>
        </w:rPr>
        <w:t xml:space="preserve"> </w:t>
      </w:r>
      <w:r w:rsidRPr="0080290C">
        <w:rPr>
          <w:rFonts w:hint="eastAsia"/>
          <w:sz w:val="24"/>
          <w:szCs w:val="24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1320"/>
        <w:gridCol w:w="1560"/>
        <w:gridCol w:w="1701"/>
        <w:gridCol w:w="1160"/>
        <w:gridCol w:w="1261"/>
        <w:gridCol w:w="1229"/>
      </w:tblGrid>
      <w:tr w:rsidR="006728A7" w:rsidRPr="0080290C" w:rsidTr="000505A5">
        <w:trPr>
          <w:trHeight w:val="462"/>
          <w:tblHeader/>
        </w:trPr>
        <w:tc>
          <w:tcPr>
            <w:tcW w:w="1701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728A7" w:rsidRPr="00652E3C" w:rsidRDefault="006728A7" w:rsidP="000505A5">
            <w:pPr>
              <w:pStyle w:val="20"/>
              <w:spacing w:line="320" w:lineRule="exact"/>
              <w:ind w:leftChars="-37" w:left="2" w:hangingChars="44" w:hanging="107"/>
              <w:jc w:val="both"/>
              <w:rPr>
                <w:rFonts w:hint="eastAsia"/>
                <w:b/>
                <w:szCs w:val="24"/>
              </w:rPr>
            </w:pPr>
            <w:r w:rsidRPr="00652E3C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6911" w:type="dxa"/>
            <w:gridSpan w:val="5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728A7" w:rsidRPr="00652E3C" w:rsidRDefault="006728A7" w:rsidP="000505A5">
            <w:pPr>
              <w:pStyle w:val="20"/>
              <w:spacing w:line="320" w:lineRule="exact"/>
              <w:jc w:val="center"/>
              <w:rPr>
                <w:rFonts w:hint="eastAsia"/>
                <w:b/>
                <w:szCs w:val="24"/>
              </w:rPr>
            </w:pPr>
            <w:r w:rsidRPr="00652E3C">
              <w:rPr>
                <w:rFonts w:hint="eastAsia"/>
                <w:b/>
                <w:szCs w:val="24"/>
              </w:rPr>
              <w:t>工作項目</w:t>
            </w:r>
          </w:p>
        </w:tc>
      </w:tr>
      <w:tr w:rsidR="006728A7" w:rsidRPr="0080290C" w:rsidTr="000505A5">
        <w:trPr>
          <w:trHeight w:val="980"/>
          <w:tblHeader/>
        </w:trPr>
        <w:tc>
          <w:tcPr>
            <w:tcW w:w="170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28A7" w:rsidRPr="00652E3C" w:rsidRDefault="006728A7" w:rsidP="000505A5">
            <w:pPr>
              <w:pStyle w:val="20"/>
              <w:spacing w:line="320" w:lineRule="exact"/>
              <w:ind w:leftChars="-37" w:left="2" w:hangingChars="44" w:hanging="107"/>
              <w:jc w:val="both"/>
              <w:rPr>
                <w:rFonts w:hint="eastAs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6728A7" w:rsidRPr="000505A5" w:rsidRDefault="006728A7" w:rsidP="000505A5">
            <w:pPr>
              <w:pStyle w:val="20"/>
              <w:spacing w:line="300" w:lineRule="exact"/>
              <w:ind w:leftChars="-1" w:left="200" w:rightChars="10" w:right="28" w:hangingChars="100" w:hanging="203"/>
              <w:jc w:val="both"/>
              <w:rPr>
                <w:rFonts w:hint="eastAsia"/>
                <w:b/>
                <w:bCs/>
                <w:spacing w:val="-10"/>
                <w:sz w:val="22"/>
                <w:szCs w:val="22"/>
              </w:rPr>
            </w:pPr>
            <w:r w:rsidRPr="000505A5">
              <w:rPr>
                <w:rFonts w:hint="eastAsia"/>
                <w:b/>
                <w:bCs/>
                <w:spacing w:val="-10"/>
                <w:sz w:val="22"/>
                <w:szCs w:val="22"/>
              </w:rPr>
              <w:t>1.新建現代化動物保護生命教育園區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6728A7" w:rsidRPr="000505A5" w:rsidRDefault="006728A7" w:rsidP="000505A5">
            <w:pPr>
              <w:pStyle w:val="20"/>
              <w:spacing w:line="300" w:lineRule="exact"/>
              <w:ind w:leftChars="-1" w:left="200" w:rightChars="10" w:right="28" w:hangingChars="100" w:hanging="203"/>
              <w:jc w:val="both"/>
              <w:rPr>
                <w:rFonts w:hint="eastAsia"/>
                <w:b/>
                <w:bCs/>
                <w:spacing w:val="-10"/>
                <w:sz w:val="22"/>
                <w:szCs w:val="22"/>
              </w:rPr>
            </w:pPr>
            <w:r w:rsidRPr="000505A5">
              <w:rPr>
                <w:rFonts w:hint="eastAsia"/>
                <w:b/>
                <w:bCs/>
                <w:spacing w:val="-10"/>
                <w:sz w:val="22"/>
                <w:szCs w:val="22"/>
              </w:rPr>
              <w:t>2.改建具外部連結功能之動物收容處所</w:t>
            </w:r>
          </w:p>
        </w:tc>
        <w:tc>
          <w:tcPr>
            <w:tcW w:w="116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6728A7" w:rsidRPr="000505A5" w:rsidRDefault="006728A7" w:rsidP="000505A5">
            <w:pPr>
              <w:pStyle w:val="20"/>
              <w:spacing w:line="300" w:lineRule="exact"/>
              <w:ind w:leftChars="-1" w:left="200" w:rightChars="10" w:right="28" w:hangingChars="100" w:hanging="203"/>
              <w:jc w:val="both"/>
              <w:rPr>
                <w:b/>
                <w:bCs/>
                <w:spacing w:val="-10"/>
                <w:sz w:val="22"/>
                <w:szCs w:val="22"/>
              </w:rPr>
            </w:pPr>
            <w:r w:rsidRPr="000505A5">
              <w:rPr>
                <w:rFonts w:hint="eastAsia"/>
                <w:b/>
                <w:bCs/>
                <w:spacing w:val="-10"/>
                <w:sz w:val="22"/>
                <w:szCs w:val="22"/>
              </w:rPr>
              <w:t>3.設置衛星認養站</w:t>
            </w:r>
          </w:p>
        </w:tc>
        <w:tc>
          <w:tcPr>
            <w:tcW w:w="126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6728A7" w:rsidRPr="000505A5" w:rsidRDefault="006728A7" w:rsidP="000505A5">
            <w:pPr>
              <w:pStyle w:val="20"/>
              <w:spacing w:line="300" w:lineRule="exact"/>
              <w:ind w:leftChars="-1" w:left="200" w:rightChars="10" w:right="28" w:hangingChars="100" w:hanging="203"/>
              <w:jc w:val="both"/>
              <w:rPr>
                <w:rFonts w:hint="eastAsia"/>
                <w:b/>
                <w:bCs/>
                <w:spacing w:val="-10"/>
                <w:sz w:val="22"/>
                <w:szCs w:val="22"/>
              </w:rPr>
            </w:pPr>
            <w:r w:rsidRPr="000505A5">
              <w:rPr>
                <w:rFonts w:hint="eastAsia"/>
                <w:b/>
                <w:bCs/>
                <w:spacing w:val="-10"/>
                <w:sz w:val="22"/>
                <w:szCs w:val="22"/>
              </w:rPr>
              <w:t>4.購置智慧化管制設備</w:t>
            </w:r>
          </w:p>
        </w:tc>
        <w:tc>
          <w:tcPr>
            <w:tcW w:w="122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0505A5" w:rsidRDefault="006728A7" w:rsidP="00723F2A">
            <w:pPr>
              <w:pStyle w:val="20"/>
              <w:spacing w:line="300" w:lineRule="exact"/>
              <w:jc w:val="center"/>
              <w:rPr>
                <w:rFonts w:hint="eastAsia"/>
                <w:b/>
                <w:bCs/>
                <w:spacing w:val="-10"/>
                <w:sz w:val="22"/>
                <w:szCs w:val="22"/>
              </w:rPr>
            </w:pPr>
            <w:r w:rsidRPr="000505A5">
              <w:rPr>
                <w:rFonts w:hint="eastAsia"/>
                <w:b/>
                <w:bCs/>
                <w:spacing w:val="-10"/>
                <w:sz w:val="22"/>
                <w:szCs w:val="22"/>
              </w:rPr>
              <w:t>合計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103" w:rightChars="-4" w:right="-11" w:hangingChars="1" w:hanging="2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lastRenderedPageBreak/>
              <w:t>114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中央公務預算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159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732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558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223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653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地方公務預算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629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253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83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290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222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361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45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811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306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943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115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中央公務預算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191,890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126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000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54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256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319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272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地方公務預算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58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553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400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644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112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451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250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100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679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400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900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431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723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b/>
                <w:spacing w:val="-20"/>
                <w:szCs w:val="24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116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中央公務預算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230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173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771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480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54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256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470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445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15" w:hangingChars="44" w:hanging="90"/>
              <w:jc w:val="center"/>
              <w:rPr>
                <w:rFonts w:hint="eastAsia"/>
                <w:b/>
                <w:spacing w:val="-20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地方公務預算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57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101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174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320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644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177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872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15" w:hangingChars="44" w:hanging="90"/>
              <w:jc w:val="center"/>
              <w:rPr>
                <w:rFonts w:hint="eastAsia"/>
                <w:b/>
                <w:spacing w:val="-20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288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274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945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800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900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648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317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117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中央公務預算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209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163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720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091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54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690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451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859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地方公務預算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52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98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275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969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770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173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353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261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261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995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060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70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460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625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212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 w:val="restart"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118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中央公務預算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109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101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996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091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167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274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884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地方公務預算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27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62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822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969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293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108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492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137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164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818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060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50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460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383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376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 w:val="restart"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119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中央公務預算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43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037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091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22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090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89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218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地方公務預算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26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915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969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370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40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254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952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060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28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460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129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472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合</w:t>
            </w:r>
          </w:p>
          <w:p w:rsidR="006728A7" w:rsidRPr="0080290C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計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中央公務預算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901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576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382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91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753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260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017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829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331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-15" w:hangingChars="44" w:hanging="90"/>
              <w:rPr>
                <w:rFonts w:hint="eastAsia"/>
                <w:b/>
                <w:spacing w:val="-20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73" w:left="-24" w:rightChars="-40" w:right="-113" w:hangingChars="100" w:hanging="183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地方公務預算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259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334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368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26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627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74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974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9" w:hangingChars="301" w:hanging="551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spacing w:val="-20"/>
                <w:sz w:val="22"/>
                <w:szCs w:val="22"/>
              </w:rPr>
              <w:t>695</w:t>
            </w:r>
            <w:r w:rsidRPr="00651F1F">
              <w:rPr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spacing w:val="-20"/>
                <w:sz w:val="22"/>
                <w:szCs w:val="22"/>
              </w:rPr>
              <w:t>712</w:t>
            </w:r>
          </w:p>
        </w:tc>
      </w:tr>
      <w:tr w:rsidR="006728A7" w:rsidRPr="0080290C" w:rsidTr="000505A5">
        <w:trPr>
          <w:trHeight w:val="361"/>
        </w:trPr>
        <w:tc>
          <w:tcPr>
            <w:tcW w:w="38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728A7" w:rsidRPr="0080290C" w:rsidRDefault="006728A7" w:rsidP="00651F1F">
            <w:pPr>
              <w:pStyle w:val="20"/>
              <w:spacing w:line="300" w:lineRule="exact"/>
              <w:ind w:leftChars="-37" w:left="2" w:hangingChars="44" w:hanging="107"/>
              <w:rPr>
                <w:rFonts w:hint="eastAsia"/>
                <w:b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37" w:left="-24" w:hangingChars="44" w:hanging="81"/>
              <w:jc w:val="center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總計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8" w:hangingChars="301" w:hanging="55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651F1F"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160</w:t>
            </w:r>
            <w:r w:rsidRPr="00651F1F"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922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8" w:hangingChars="301" w:hanging="55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910</w:t>
            </w:r>
            <w:r w:rsidRPr="00651F1F"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750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8" w:hangingChars="301" w:hanging="55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118</w:t>
            </w:r>
            <w:r w:rsidRPr="00651F1F"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380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8" w:hangingChars="301" w:hanging="55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334</w:t>
            </w:r>
            <w:r w:rsidRPr="00651F1F"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991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28A7" w:rsidRPr="00651F1F" w:rsidRDefault="006728A7" w:rsidP="00651F1F">
            <w:pPr>
              <w:pStyle w:val="20"/>
              <w:spacing w:line="300" w:lineRule="exact"/>
              <w:ind w:leftChars="-240" w:left="-128" w:hangingChars="301" w:hanging="552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2</w:t>
            </w:r>
            <w:r w:rsidRPr="00651F1F"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525</w:t>
            </w:r>
            <w:r w:rsidRPr="00651F1F"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651F1F">
              <w:rPr>
                <w:rFonts w:hint="eastAsia"/>
                <w:b/>
                <w:bCs/>
                <w:spacing w:val="-20"/>
                <w:sz w:val="22"/>
                <w:szCs w:val="22"/>
              </w:rPr>
              <w:t>043</w:t>
            </w:r>
          </w:p>
        </w:tc>
      </w:tr>
    </w:tbl>
    <w:p w:rsidR="006728A7" w:rsidRPr="0080290C" w:rsidRDefault="006728A7" w:rsidP="006728A7">
      <w:pPr>
        <w:spacing w:line="280" w:lineRule="exact"/>
        <w:ind w:leftChars="0" w:left="0" w:firstLineChars="0" w:firstLine="0"/>
        <w:jc w:val="left"/>
        <w:rPr>
          <w:rFonts w:hint="eastAsia"/>
        </w:rPr>
      </w:pPr>
      <w:r w:rsidRPr="0080290C">
        <w:rPr>
          <w:rFonts w:hAnsi="Times New Roman" w:hint="eastAsia"/>
          <w:sz w:val="24"/>
        </w:rPr>
        <w:t>資料來源</w:t>
      </w:r>
      <w:r w:rsidRPr="0080290C">
        <w:rPr>
          <w:rFonts w:hint="eastAsia"/>
          <w:sz w:val="24"/>
        </w:rPr>
        <w:t>：擴展動物收容量能計畫書草案(</w:t>
      </w:r>
      <w:r w:rsidRPr="0080290C">
        <w:rPr>
          <w:sz w:val="24"/>
        </w:rPr>
        <w:t>113</w:t>
      </w:r>
      <w:r w:rsidRPr="0080290C">
        <w:rPr>
          <w:rFonts w:hint="eastAsia"/>
          <w:sz w:val="24"/>
        </w:rPr>
        <w:t>年8月</w:t>
      </w:r>
      <w:r w:rsidRPr="0080290C">
        <w:rPr>
          <w:sz w:val="24"/>
        </w:rPr>
        <w:t>)</w:t>
      </w:r>
      <w:r w:rsidRPr="0080290C">
        <w:rPr>
          <w:rFonts w:hAnsi="Times New Roman" w:hint="eastAsia"/>
          <w:smallCaps/>
          <w:sz w:val="24"/>
        </w:rPr>
        <w:t>。</w:t>
      </w:r>
    </w:p>
    <w:p w:rsidR="006728A7" w:rsidRPr="0080290C" w:rsidRDefault="00B56979" w:rsidP="006728A7">
      <w:pPr>
        <w:adjustRightInd w:val="0"/>
        <w:ind w:leftChars="300" w:left="850" w:firstLine="566"/>
      </w:pPr>
      <w:r>
        <w:rPr>
          <w:rFonts w:hint="eastAsia"/>
        </w:rPr>
        <w:t>農業部1</w:t>
      </w:r>
      <w:r>
        <w:t>14</w:t>
      </w:r>
      <w:r>
        <w:rPr>
          <w:rFonts w:hint="eastAsia"/>
        </w:rPr>
        <w:t>年度預算</w:t>
      </w:r>
      <w:r w:rsidRPr="00B56979">
        <w:rPr>
          <w:rFonts w:hint="eastAsia"/>
        </w:rPr>
        <w:t>於「農業發展」計畫項下</w:t>
      </w:r>
      <w:r>
        <w:rPr>
          <w:rFonts w:hint="eastAsia"/>
        </w:rPr>
        <w:t>編列</w:t>
      </w:r>
      <w:bookmarkStart w:id="5" w:name="_Hlk211353615"/>
      <w:r w:rsidRPr="00B56979">
        <w:t>擴展動物收容量能計畫</w:t>
      </w:r>
      <w:bookmarkEnd w:id="5"/>
      <w:r w:rsidRPr="00B56979">
        <w:t>經費2億2,360萬元</w:t>
      </w:r>
      <w:r>
        <w:rPr>
          <w:rFonts w:hint="eastAsia"/>
        </w:rPr>
        <w:t>，惟因計畫尚未核定，</w:t>
      </w:r>
      <w:r w:rsidR="00137469">
        <w:rPr>
          <w:rFonts w:hint="eastAsia"/>
        </w:rPr>
        <w:t>無法動支經費，</w:t>
      </w:r>
      <w:r>
        <w:rPr>
          <w:rFonts w:hint="eastAsia"/>
        </w:rPr>
        <w:t>截至1</w:t>
      </w:r>
      <w:r>
        <w:t>14</w:t>
      </w:r>
      <w:r>
        <w:rPr>
          <w:rFonts w:hint="eastAsia"/>
        </w:rPr>
        <w:t>年7月底止</w:t>
      </w:r>
      <w:r w:rsidR="00137469">
        <w:rPr>
          <w:rFonts w:hint="eastAsia"/>
        </w:rPr>
        <w:t>尚</w:t>
      </w:r>
      <w:r>
        <w:rPr>
          <w:rFonts w:hint="eastAsia"/>
        </w:rPr>
        <w:t>無執行數；1</w:t>
      </w:r>
      <w:r>
        <w:t>15</w:t>
      </w:r>
      <w:r>
        <w:rPr>
          <w:rFonts w:hint="eastAsia"/>
        </w:rPr>
        <w:t>年度</w:t>
      </w:r>
      <w:r w:rsidR="00723F2A">
        <w:rPr>
          <w:rFonts w:hint="eastAsia"/>
        </w:rPr>
        <w:t>預算案全數</w:t>
      </w:r>
      <w:r>
        <w:rPr>
          <w:rFonts w:hint="eastAsia"/>
        </w:rPr>
        <w:t>改</w:t>
      </w:r>
      <w:r w:rsidR="00137469">
        <w:rPr>
          <w:rFonts w:hint="eastAsia"/>
        </w:rPr>
        <w:t>編</w:t>
      </w:r>
      <w:r>
        <w:rPr>
          <w:rFonts w:hint="eastAsia"/>
        </w:rPr>
        <w:t>列</w:t>
      </w:r>
      <w:r w:rsidR="00723F2A">
        <w:rPr>
          <w:rFonts w:hint="eastAsia"/>
        </w:rPr>
        <w:t>「</w:t>
      </w:r>
      <w:r>
        <w:rPr>
          <w:rFonts w:hint="eastAsia"/>
        </w:rPr>
        <w:t>一般性補助款</w:t>
      </w:r>
      <w:r w:rsidR="00723F2A">
        <w:rPr>
          <w:rFonts w:hint="eastAsia"/>
        </w:rPr>
        <w:t>」</w:t>
      </w:r>
      <w:r w:rsidR="00137469" w:rsidRPr="00137469">
        <w:t>1億7,296萬2千元</w:t>
      </w:r>
      <w:r>
        <w:rPr>
          <w:rFonts w:hint="eastAsia"/>
        </w:rPr>
        <w:t>，</w:t>
      </w:r>
      <w:r w:rsidR="00652E3C">
        <w:rPr>
          <w:rFonts w:hint="eastAsia"/>
        </w:rPr>
        <w:t>惟</w:t>
      </w:r>
      <w:r w:rsidR="00652E3C" w:rsidRPr="00652E3C">
        <w:rPr>
          <w:rFonts w:hint="eastAsia"/>
        </w:rPr>
        <w:t>迄</w:t>
      </w:r>
      <w:r w:rsidR="00652E3C" w:rsidRPr="00652E3C">
        <w:t>11</w:t>
      </w:r>
      <w:r w:rsidR="00652E3C">
        <w:t>4</w:t>
      </w:r>
      <w:r w:rsidR="00652E3C" w:rsidRPr="00652E3C">
        <w:t>年8月底預算送本院審議</w:t>
      </w:r>
      <w:r w:rsidR="00651F1F">
        <w:rPr>
          <w:rFonts w:hint="eastAsia"/>
        </w:rPr>
        <w:t>，該計畫仍</w:t>
      </w:r>
      <w:r w:rsidR="00652E3C" w:rsidRPr="00652E3C">
        <w:t>未核定</w:t>
      </w:r>
      <w:r w:rsidR="00652E3C">
        <w:rPr>
          <w:rFonts w:hint="eastAsia"/>
        </w:rPr>
        <w:t>，允宜儘速完備相關程序，俾利計畫之順利推展</w:t>
      </w:r>
      <w:r>
        <w:rPr>
          <w:rFonts w:hint="eastAsia"/>
        </w:rPr>
        <w:t>。</w:t>
      </w:r>
    </w:p>
    <w:p w:rsidR="006728A7" w:rsidRPr="0080290C" w:rsidRDefault="006728A7" w:rsidP="006728A7">
      <w:pPr>
        <w:ind w:left="566" w:firstLine="566"/>
      </w:pPr>
      <w:r w:rsidRPr="0080290C">
        <w:rPr>
          <w:rFonts w:hint="eastAsia"/>
        </w:rPr>
        <w:t>綜上，</w:t>
      </w:r>
      <w:r w:rsidRPr="0080290C">
        <w:t>農業部</w:t>
      </w:r>
      <w:r w:rsidR="00652E3C">
        <w:rPr>
          <w:rFonts w:hint="eastAsia"/>
        </w:rPr>
        <w:t>1</w:t>
      </w:r>
      <w:r w:rsidR="00652E3C">
        <w:t>15</w:t>
      </w:r>
      <w:r w:rsidR="00652E3C">
        <w:rPr>
          <w:rFonts w:hint="eastAsia"/>
        </w:rPr>
        <w:t>年度</w:t>
      </w:r>
      <w:r w:rsidR="00723F2A">
        <w:rPr>
          <w:rFonts w:hint="eastAsia"/>
        </w:rPr>
        <w:t>預算案另於「</w:t>
      </w:r>
      <w:r w:rsidR="00652E3C" w:rsidRPr="00652E3C">
        <w:rPr>
          <w:rFonts w:hint="eastAsia"/>
        </w:rPr>
        <w:t>一般性補助款</w:t>
      </w:r>
      <w:r w:rsidR="00723F2A">
        <w:rPr>
          <w:rFonts w:hint="eastAsia"/>
        </w:rPr>
        <w:t>」</w:t>
      </w:r>
      <w:r w:rsidR="00652E3C" w:rsidRPr="00652E3C">
        <w:t>編列1</w:t>
      </w:r>
      <w:r w:rsidR="00652E3C" w:rsidRPr="00652E3C">
        <w:lastRenderedPageBreak/>
        <w:t>億7,296萬2千元，其中包含自114年度起推動4年期</w:t>
      </w:r>
      <w:r w:rsidR="00651F1F" w:rsidRPr="00651F1F">
        <w:rPr>
          <w:rFonts w:hint="eastAsia"/>
        </w:rPr>
        <w:t>擴展動物收容量能計畫</w:t>
      </w:r>
      <w:r w:rsidR="00652E3C">
        <w:rPr>
          <w:rFonts w:hint="eastAsia"/>
        </w:rPr>
        <w:t>，惟該計畫</w:t>
      </w:r>
      <w:r w:rsidRPr="0080290C">
        <w:rPr>
          <w:rFonts w:hint="eastAsia"/>
        </w:rPr>
        <w:t>迄11</w:t>
      </w:r>
      <w:r w:rsidR="00652E3C">
        <w:t>4</w:t>
      </w:r>
      <w:r w:rsidRPr="0080290C">
        <w:rPr>
          <w:rFonts w:hint="eastAsia"/>
        </w:rPr>
        <w:t>年</w:t>
      </w:r>
      <w:r>
        <w:t>8</w:t>
      </w:r>
      <w:r w:rsidRPr="0080290C">
        <w:rPr>
          <w:rFonts w:hint="eastAsia"/>
        </w:rPr>
        <w:t>月</w:t>
      </w:r>
      <w:r>
        <w:rPr>
          <w:rFonts w:hint="eastAsia"/>
        </w:rPr>
        <w:t>底預算送本院審議</w:t>
      </w:r>
      <w:r w:rsidRPr="0080290C">
        <w:rPr>
          <w:rFonts w:hint="eastAsia"/>
        </w:rPr>
        <w:t>尚未核定，</w:t>
      </w:r>
      <w:r w:rsidR="00652E3C">
        <w:rPr>
          <w:rFonts w:hint="eastAsia"/>
        </w:rPr>
        <w:t>允</w:t>
      </w:r>
      <w:r w:rsidRPr="0080290C">
        <w:rPr>
          <w:rFonts w:hint="eastAsia"/>
        </w:rPr>
        <w:t>宜儘速完備程序外，</w:t>
      </w:r>
      <w:r w:rsidR="00652E3C">
        <w:rPr>
          <w:rFonts w:hint="eastAsia"/>
        </w:rPr>
        <w:t>並</w:t>
      </w:r>
      <w:r w:rsidR="00651F1F">
        <w:rPr>
          <w:rFonts w:hint="eastAsia"/>
        </w:rPr>
        <w:t>俟計畫核定後，</w:t>
      </w:r>
      <w:r w:rsidRPr="0080290C">
        <w:rPr>
          <w:rFonts w:hint="eastAsia"/>
        </w:rPr>
        <w:t>督促各地方政府</w:t>
      </w:r>
      <w:r w:rsidR="00652E3C">
        <w:rPr>
          <w:rFonts w:hint="eastAsia"/>
        </w:rPr>
        <w:t>加強</w:t>
      </w:r>
      <w:r w:rsidRPr="0080290C">
        <w:t>控管</w:t>
      </w:r>
      <w:r w:rsidR="00651F1F">
        <w:rPr>
          <w:rFonts w:hint="eastAsia"/>
        </w:rPr>
        <w:t>計畫執行</w:t>
      </w:r>
      <w:r w:rsidRPr="0080290C">
        <w:t>進度</w:t>
      </w:r>
      <w:r w:rsidRPr="0080290C">
        <w:rPr>
          <w:rFonts w:hint="eastAsia"/>
        </w:rPr>
        <w:t>，俾利</w:t>
      </w:r>
      <w:r w:rsidRPr="0080290C">
        <w:t>計畫</w:t>
      </w:r>
      <w:r w:rsidRPr="0080290C">
        <w:rPr>
          <w:rFonts w:hint="eastAsia"/>
        </w:rPr>
        <w:t>之順利推展</w:t>
      </w:r>
      <w:r w:rsidRPr="0080290C">
        <w:t>。</w:t>
      </w:r>
    </w:p>
    <w:p w:rsidR="003F48AD" w:rsidRPr="0080290C" w:rsidRDefault="0042120C" w:rsidP="008A0C0B">
      <w:pPr>
        <w:pStyle w:val="ad"/>
        <w:spacing w:line="440" w:lineRule="exact"/>
        <w:rPr>
          <w:rFonts w:hint="eastAsia"/>
        </w:rPr>
      </w:pPr>
      <w:r w:rsidRPr="0080290C">
        <w:rPr>
          <w:rFonts w:hint="eastAsia"/>
        </w:rPr>
        <w:t>（分機：</w:t>
      </w:r>
      <w:r w:rsidRPr="0080290C">
        <w:t>86</w:t>
      </w:r>
      <w:r w:rsidR="002C3A79" w:rsidRPr="0080290C">
        <w:rPr>
          <w:rFonts w:hint="eastAsia"/>
        </w:rPr>
        <w:t>63</w:t>
      </w:r>
      <w:r w:rsidRPr="0080290C">
        <w:t xml:space="preserve"> </w:t>
      </w:r>
      <w:r w:rsidR="002C3A79" w:rsidRPr="0080290C">
        <w:t>鄭寧</w:t>
      </w:r>
      <w:r w:rsidRPr="0080290C">
        <w:t>）</w:t>
      </w:r>
    </w:p>
    <w:sectPr w:rsidR="003F48AD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D53F30" w:rsidRPr="00D53F30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3F30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FF7E0A9-C72F-48E1-B6D6-0091EDBE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5D5CE-3711-4F25-A3AB-F35183AD2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</Pages>
  <Words>420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2813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2025-11-10T03:05:00Z</dcterms:created>
  <dcterms:modified xsi:type="dcterms:W3CDTF">2025-11-10T03:05:00Z</dcterms:modified>
</cp:coreProperties>
</file>