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456819" w:rsidRDefault="00DC0772" w:rsidP="005A7FEC">
      <w:pPr>
        <w:pStyle w:val="14"/>
        <w:ind w:left="567" w:hanging="567"/>
      </w:pPr>
      <w:bookmarkStart w:id="2" w:name="_Toc212644228"/>
      <w:r>
        <w:t>六</w:t>
      </w:r>
      <w:r w:rsidR="00456819">
        <w:rPr>
          <w:rFonts w:hint="eastAsia"/>
        </w:rPr>
        <w:t>、</w:t>
      </w:r>
      <w:r w:rsidR="00B368E8">
        <w:t>自</w:t>
      </w:r>
      <w:r w:rsidR="00B368E8">
        <w:rPr>
          <w:rFonts w:hint="eastAsia"/>
        </w:rPr>
        <w:t>1</w:t>
      </w:r>
      <w:r w:rsidR="00B368E8">
        <w:t>15年度起</w:t>
      </w:r>
      <w:r w:rsidR="00313592" w:rsidRPr="00313592">
        <w:rPr>
          <w:rFonts w:hint="eastAsia"/>
        </w:rPr>
        <w:t>預計</w:t>
      </w:r>
      <w:r w:rsidR="00B368E8">
        <w:t>於</w:t>
      </w:r>
      <w:r w:rsidR="00B368E8">
        <w:rPr>
          <w:rFonts w:hint="eastAsia"/>
        </w:rPr>
        <w:t>4</w:t>
      </w:r>
      <w:r w:rsidR="00B368E8">
        <w:t>年內</w:t>
      </w:r>
      <w:r w:rsidR="00B368E8">
        <w:rPr>
          <w:rFonts w:hint="eastAsia"/>
        </w:rPr>
        <w:t>投入3</w:t>
      </w:r>
      <w:r w:rsidR="00B368E8">
        <w:t>1億元</w:t>
      </w:r>
      <w:r w:rsidR="00B758AC">
        <w:rPr>
          <w:rFonts w:hint="eastAsia"/>
        </w:rPr>
        <w:t>賡續</w:t>
      </w:r>
      <w:r w:rsidR="005A7FEC">
        <w:rPr>
          <w:rFonts w:hint="eastAsia"/>
        </w:rPr>
        <w:t>辦理水質改善及水體污染削減設施</w:t>
      </w:r>
      <w:r w:rsidR="00847991">
        <w:rPr>
          <w:rFonts w:hint="eastAsia"/>
        </w:rPr>
        <w:t>，</w:t>
      </w:r>
      <w:r w:rsidR="00465696">
        <w:rPr>
          <w:rFonts w:hint="eastAsia"/>
        </w:rPr>
        <w:t>然</w:t>
      </w:r>
      <w:r w:rsidR="000B0E43">
        <w:rPr>
          <w:rFonts w:hint="eastAsia"/>
        </w:rPr>
        <w:t>前已補助建置之水質淨化場有</w:t>
      </w:r>
      <w:r w:rsidR="00290E97" w:rsidRPr="00290E97">
        <w:rPr>
          <w:rFonts w:hint="eastAsia"/>
        </w:rPr>
        <w:t>工程工期延宕</w:t>
      </w:r>
      <w:r w:rsidR="00C86A66">
        <w:rPr>
          <w:rFonts w:hint="eastAsia"/>
        </w:rPr>
        <w:t>、</w:t>
      </w:r>
      <w:r w:rsidR="00735FDE" w:rsidRPr="00735FDE">
        <w:rPr>
          <w:rFonts w:hint="eastAsia"/>
        </w:rPr>
        <w:t>影響水質改善計畫推動</w:t>
      </w:r>
      <w:r w:rsidR="000B0E43">
        <w:rPr>
          <w:rFonts w:hint="eastAsia"/>
        </w:rPr>
        <w:t>情形，允待</w:t>
      </w:r>
      <w:r w:rsidR="00735FDE">
        <w:rPr>
          <w:rFonts w:hint="eastAsia"/>
        </w:rPr>
        <w:t>檢討</w:t>
      </w:r>
      <w:r w:rsidR="000B0E43">
        <w:rPr>
          <w:rFonts w:hint="eastAsia"/>
        </w:rPr>
        <w:t>避免類案再生</w:t>
      </w:r>
      <w:bookmarkEnd w:id="2"/>
    </w:p>
    <w:p w:rsidR="000B0E43" w:rsidRPr="00DE50B2" w:rsidRDefault="00601639" w:rsidP="00601639">
      <w:pPr>
        <w:ind w:left="566" w:firstLine="566"/>
      </w:pPr>
      <w:r w:rsidRPr="00DE50B2">
        <w:rPr>
          <w:rFonts w:hint="eastAsia"/>
        </w:rPr>
        <w:t>環境部115年度預算案於「水質保護」計畫之「水污染防治」分支計畫編列</w:t>
      </w:r>
      <w:r w:rsidR="00313592">
        <w:rPr>
          <w:rFonts w:hint="eastAsia"/>
        </w:rPr>
        <w:t>「</w:t>
      </w:r>
      <w:r w:rsidRPr="00DE50B2">
        <w:rPr>
          <w:rFonts w:hint="eastAsia"/>
        </w:rPr>
        <w:t>因應氣候變遷</w:t>
      </w:r>
      <w:r w:rsidR="00B758AC">
        <w:rPr>
          <w:rFonts w:hint="eastAsia"/>
        </w:rPr>
        <w:t>縣</w:t>
      </w:r>
      <w:r w:rsidRPr="00DE50B2">
        <w:rPr>
          <w:rFonts w:hint="eastAsia"/>
        </w:rPr>
        <w:t>市管河川及排水整體改善計畫</w:t>
      </w:r>
      <w:r w:rsidR="00313592">
        <w:rPr>
          <w:rFonts w:hint="eastAsia"/>
        </w:rPr>
        <w:t>」</w:t>
      </w:r>
      <w:r w:rsidR="00023F08" w:rsidRPr="00DE50B2">
        <w:rPr>
          <w:rFonts w:hint="eastAsia"/>
        </w:rPr>
        <w:t>(</w:t>
      </w:r>
      <w:r w:rsidR="00023F08" w:rsidRPr="00DE50B2">
        <w:t>以下簡稱本計畫)</w:t>
      </w:r>
      <w:bookmarkStart w:id="3" w:name="_Hlk208994221"/>
      <w:r w:rsidRPr="00DE50B2">
        <w:t>8,291</w:t>
      </w:r>
      <w:r w:rsidRPr="00DE50B2">
        <w:rPr>
          <w:rFonts w:hint="eastAsia"/>
        </w:rPr>
        <w:t>萬7千元，</w:t>
      </w:r>
      <w:bookmarkEnd w:id="3"/>
      <w:r w:rsidRPr="00DE50B2">
        <w:t>用以辦理研擬因應</w:t>
      </w:r>
      <w:r w:rsidRPr="00DE50B2">
        <w:rPr>
          <w:rFonts w:hint="eastAsia"/>
        </w:rPr>
        <w:t>氣候變遷水體品質管理，強化相關政策規劃與智慧化應用，推動廢(污</w:t>
      </w:r>
      <w:r w:rsidRPr="00DE50B2">
        <w:t>)水管理綠色轉型</w:t>
      </w:r>
      <w:r w:rsidR="001666CC" w:rsidRPr="00DE50B2">
        <w:t>措施等工</w:t>
      </w:r>
      <w:r w:rsidR="00DE50B2" w:rsidRPr="00DE50B2">
        <w:t>作</w:t>
      </w:r>
      <w:r w:rsidR="00DE50B2" w:rsidRPr="00DE50B2">
        <w:rPr>
          <w:rFonts w:hint="eastAsia"/>
        </w:rPr>
        <w:t>，</w:t>
      </w:r>
      <w:r w:rsidR="00DE50B2" w:rsidRPr="00DE50B2">
        <w:t>另於</w:t>
      </w:r>
      <w:r w:rsidR="00313592" w:rsidRPr="00313592">
        <w:rPr>
          <w:rFonts w:hint="eastAsia"/>
        </w:rPr>
        <w:t>一般性補助款</w:t>
      </w:r>
      <w:r w:rsidR="00313592">
        <w:rPr>
          <w:rFonts w:hint="eastAsia"/>
        </w:rPr>
        <w:t>之</w:t>
      </w:r>
      <w:r w:rsidR="00B758AC">
        <w:rPr>
          <w:rFonts w:hint="eastAsia"/>
        </w:rPr>
        <w:t>「</w:t>
      </w:r>
      <w:r w:rsidR="00DE50B2" w:rsidRPr="00DE50B2">
        <w:rPr>
          <w:rFonts w:hint="eastAsia"/>
        </w:rPr>
        <w:t>一般性</w:t>
      </w:r>
      <w:r w:rsidR="00B758AC">
        <w:rPr>
          <w:rFonts w:hint="eastAsia"/>
        </w:rPr>
        <w:t>環境保護</w:t>
      </w:r>
      <w:r w:rsidR="00DE50B2" w:rsidRPr="00DE50B2">
        <w:rPr>
          <w:rFonts w:hint="eastAsia"/>
        </w:rPr>
        <w:t>補助</w:t>
      </w:r>
      <w:r w:rsidR="00B758AC">
        <w:rPr>
          <w:rFonts w:hint="eastAsia"/>
        </w:rPr>
        <w:t>-</w:t>
      </w:r>
      <w:r w:rsidR="00B758AC">
        <w:t>環境部</w:t>
      </w:r>
      <w:r w:rsidR="00B758AC">
        <w:rPr>
          <w:rFonts w:hint="eastAsia"/>
        </w:rPr>
        <w:t>」</w:t>
      </w:r>
      <w:r w:rsidR="00B758AC">
        <w:t>科目項下</w:t>
      </w:r>
      <w:r w:rsidR="00DE50B2" w:rsidRPr="00DE50B2">
        <w:rPr>
          <w:rFonts w:hint="eastAsia"/>
        </w:rPr>
        <w:t>編列4億1,708萬3千元</w:t>
      </w:r>
      <w:r w:rsidR="00313592">
        <w:rPr>
          <w:rFonts w:hint="eastAsia"/>
        </w:rPr>
        <w:t>，</w:t>
      </w:r>
      <w:r w:rsidR="00DE50B2" w:rsidRPr="00DE50B2">
        <w:rPr>
          <w:rFonts w:hint="eastAsia"/>
        </w:rPr>
        <w:t>補助地方政府</w:t>
      </w:r>
      <w:r w:rsidR="00DE50B2" w:rsidRPr="00DE50B2">
        <w:rPr>
          <w:rFonts w:hint="eastAsia"/>
        </w:rPr>
        <w:lastRenderedPageBreak/>
        <w:t>水質改善及水體污染削減設施，合共5億元</w:t>
      </w:r>
      <w:r w:rsidR="0035628B">
        <w:rPr>
          <w:rFonts w:hint="eastAsia"/>
        </w:rPr>
        <w:t>(詳表1</w:t>
      </w:r>
      <w:r w:rsidR="0035628B">
        <w:t>)</w:t>
      </w:r>
      <w:r w:rsidR="00C1287C">
        <w:rPr>
          <w:rFonts w:hint="eastAsia"/>
        </w:rPr>
        <w:t>。該部自1</w:t>
      </w:r>
      <w:r w:rsidR="00C1287C">
        <w:t>06年度起於前膽基礎建設特別預算逐年編列預算補助地方</w:t>
      </w:r>
      <w:r w:rsidR="003271BE">
        <w:rPr>
          <w:rFonts w:hint="eastAsia"/>
        </w:rPr>
        <w:t>設置</w:t>
      </w:r>
      <w:r w:rsidR="00C1287C" w:rsidRPr="00C1287C">
        <w:rPr>
          <w:rFonts w:hint="eastAsia"/>
        </w:rPr>
        <w:t>必要之水質改善設施</w:t>
      </w:r>
      <w:r w:rsidR="003271BE">
        <w:rPr>
          <w:rFonts w:hint="eastAsia"/>
        </w:rPr>
        <w:t>等</w:t>
      </w:r>
      <w:r w:rsidR="00C1287C" w:rsidRPr="00C1287C">
        <w:rPr>
          <w:rFonts w:hint="eastAsia"/>
        </w:rPr>
        <w:t>，惟間有部分污染改善設施工程執行期程延宕，未能如期完工，</w:t>
      </w:r>
      <w:r w:rsidR="00C1287C">
        <w:rPr>
          <w:rFonts w:hint="eastAsia"/>
        </w:rPr>
        <w:t>影響水體水質改善進度</w:t>
      </w:r>
      <w:r w:rsidR="00346CF3">
        <w:rPr>
          <w:rFonts w:hint="eastAsia"/>
        </w:rPr>
        <w:t>。謹說明如下：</w:t>
      </w:r>
    </w:p>
    <w:p w:rsidR="0035628B" w:rsidRPr="000570F7" w:rsidRDefault="0035628B" w:rsidP="0035628B">
      <w:pPr>
        <w:spacing w:line="400" w:lineRule="exact"/>
        <w:ind w:leftChars="202" w:left="1329" w:hangingChars="267" w:hanging="757"/>
        <w:jc w:val="left"/>
        <w:rPr>
          <w:rFonts w:hint="eastAsia"/>
        </w:rPr>
      </w:pPr>
      <w:r w:rsidRPr="000570F7">
        <w:rPr>
          <w:rFonts w:hAnsi="標楷體" w:hint="eastAsia"/>
          <w:b/>
        </w:rPr>
        <w:t>表</w:t>
      </w:r>
      <w:r w:rsidR="00225A9F">
        <w:rPr>
          <w:rFonts w:hAnsi="標楷體"/>
          <w:b/>
        </w:rPr>
        <w:t>1</w:t>
      </w:r>
      <w:r w:rsidRPr="000570F7">
        <w:rPr>
          <w:rFonts w:hAnsi="標楷體" w:hint="eastAsia"/>
          <w:b/>
        </w:rPr>
        <w:t xml:space="preserve">  </w:t>
      </w:r>
      <w:r>
        <w:rPr>
          <w:rFonts w:hAnsi="標楷體" w:hint="eastAsia"/>
          <w:b/>
        </w:rPr>
        <w:t>環境部</w:t>
      </w:r>
      <w:r w:rsidRPr="00653B01">
        <w:rPr>
          <w:rFonts w:hAnsi="標楷體" w:hint="eastAsia"/>
          <w:b/>
        </w:rPr>
        <w:t>「</w:t>
      </w:r>
      <w:r w:rsidR="004C6737" w:rsidRPr="004C6737">
        <w:rPr>
          <w:rFonts w:hAnsi="標楷體" w:hint="eastAsia"/>
          <w:b/>
        </w:rPr>
        <w:t>因應氣候變遷縣市管河川及排水整體改善計畫</w:t>
      </w:r>
      <w:r w:rsidRPr="0035628B">
        <w:rPr>
          <w:rFonts w:hAnsi="標楷體" w:hint="eastAsia"/>
          <w:b/>
        </w:rPr>
        <w:t>(115至118年)</w:t>
      </w:r>
      <w:r w:rsidRPr="00653B01">
        <w:rPr>
          <w:rFonts w:hAnsi="標楷體" w:hint="eastAsia"/>
          <w:b/>
        </w:rPr>
        <w:t>」</w:t>
      </w:r>
      <w:r>
        <w:rPr>
          <w:rFonts w:hAnsi="標楷體" w:hint="eastAsia"/>
          <w:b/>
        </w:rPr>
        <w:t>1</w:t>
      </w:r>
      <w:r>
        <w:rPr>
          <w:rFonts w:hAnsi="標楷體"/>
          <w:b/>
        </w:rPr>
        <w:t>15年度預算案編列</w:t>
      </w:r>
      <w:r w:rsidRPr="000570F7">
        <w:rPr>
          <w:rFonts w:hAnsi="標楷體" w:hint="eastAsia"/>
          <w:b/>
          <w:w w:val="98"/>
        </w:rPr>
        <w:t>情形表</w:t>
      </w:r>
      <w:r w:rsidRPr="000570F7">
        <w:rPr>
          <w:w w:val="98"/>
        </w:rPr>
        <w:t xml:space="preserve">    </w:t>
      </w:r>
      <w:r w:rsidRPr="005C1219">
        <w:rPr>
          <w:rFonts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86"/>
        <w:gridCol w:w="2693"/>
        <w:gridCol w:w="1569"/>
      </w:tblGrid>
      <w:tr w:rsidR="0035628B" w:rsidRPr="0035628B" w:rsidTr="0035628B">
        <w:trPr>
          <w:trHeight w:val="509"/>
          <w:tblHeader/>
        </w:trPr>
        <w:tc>
          <w:tcPr>
            <w:tcW w:w="3686" w:type="dxa"/>
            <w:shd w:val="clear" w:color="auto" w:fill="auto"/>
            <w:vAlign w:val="center"/>
          </w:tcPr>
          <w:p w:rsidR="0035628B" w:rsidRPr="0035628B" w:rsidRDefault="0035628B" w:rsidP="0035628B">
            <w:pPr>
              <w:pStyle w:val="142"/>
              <w:jc w:val="center"/>
              <w:rPr>
                <w:rFonts w:hint="eastAsia"/>
                <w:b/>
                <w:bCs/>
              </w:rPr>
            </w:pPr>
            <w:r w:rsidRPr="0035628B">
              <w:rPr>
                <w:rFonts w:hint="eastAsia"/>
                <w:b/>
                <w:bCs/>
              </w:rPr>
              <w:t>科目名稱</w:t>
            </w:r>
          </w:p>
        </w:tc>
        <w:tc>
          <w:tcPr>
            <w:tcW w:w="2693" w:type="dxa"/>
            <w:shd w:val="clear" w:color="auto" w:fill="auto"/>
            <w:vAlign w:val="center"/>
          </w:tcPr>
          <w:p w:rsidR="0035628B" w:rsidRPr="0035628B" w:rsidRDefault="0035628B" w:rsidP="0035628B">
            <w:pPr>
              <w:pStyle w:val="142"/>
              <w:jc w:val="center"/>
              <w:rPr>
                <w:rFonts w:hint="eastAsia"/>
                <w:b/>
                <w:bCs/>
              </w:rPr>
            </w:pPr>
            <w:r w:rsidRPr="0035628B">
              <w:rPr>
                <w:rFonts w:hint="eastAsia"/>
                <w:b/>
                <w:bCs/>
              </w:rPr>
              <w:t>分支(補助</w:t>
            </w:r>
            <w:r w:rsidRPr="0035628B">
              <w:rPr>
                <w:b/>
                <w:bCs/>
              </w:rPr>
              <w:t>)</w:t>
            </w:r>
            <w:r w:rsidRPr="0035628B">
              <w:rPr>
                <w:rFonts w:hint="eastAsia"/>
                <w:b/>
                <w:bCs/>
              </w:rPr>
              <w:t>計畫名稱</w:t>
            </w:r>
          </w:p>
        </w:tc>
        <w:tc>
          <w:tcPr>
            <w:tcW w:w="1569" w:type="dxa"/>
            <w:shd w:val="clear" w:color="auto" w:fill="auto"/>
            <w:vAlign w:val="center"/>
          </w:tcPr>
          <w:p w:rsidR="0035628B" w:rsidRPr="0035628B" w:rsidRDefault="0035628B" w:rsidP="0035628B">
            <w:pPr>
              <w:pStyle w:val="142"/>
              <w:jc w:val="center"/>
              <w:rPr>
                <w:b/>
                <w:bCs/>
              </w:rPr>
            </w:pPr>
            <w:r w:rsidRPr="0035628B">
              <w:rPr>
                <w:rFonts w:hint="eastAsia"/>
                <w:b/>
                <w:bCs/>
              </w:rPr>
              <w:t>預算案數</w:t>
            </w:r>
          </w:p>
        </w:tc>
      </w:tr>
      <w:tr w:rsidR="0035628B" w:rsidRPr="0035628B" w:rsidTr="0035628B">
        <w:trPr>
          <w:trHeight w:val="221"/>
        </w:trPr>
        <w:tc>
          <w:tcPr>
            <w:tcW w:w="3686" w:type="dxa"/>
            <w:shd w:val="clear" w:color="auto" w:fill="auto"/>
            <w:vAlign w:val="center"/>
          </w:tcPr>
          <w:p w:rsidR="0035628B" w:rsidRPr="0035628B" w:rsidRDefault="0035628B" w:rsidP="0035628B">
            <w:pPr>
              <w:pStyle w:val="142"/>
              <w:rPr>
                <w:rFonts w:hint="eastAsia"/>
              </w:rPr>
            </w:pPr>
            <w:r w:rsidRPr="0035628B">
              <w:t>環境部主管</w:t>
            </w:r>
            <w:r w:rsidRPr="0035628B">
              <w:rPr>
                <w:rFonts w:hint="eastAsia"/>
              </w:rPr>
              <w:t>-環境部-水質保護</w:t>
            </w:r>
          </w:p>
        </w:tc>
        <w:tc>
          <w:tcPr>
            <w:tcW w:w="2693" w:type="dxa"/>
            <w:shd w:val="clear" w:color="auto" w:fill="auto"/>
            <w:vAlign w:val="center"/>
          </w:tcPr>
          <w:p w:rsidR="0035628B" w:rsidRPr="0035628B" w:rsidRDefault="0035628B" w:rsidP="0035628B">
            <w:pPr>
              <w:pStyle w:val="142"/>
            </w:pPr>
            <w:r w:rsidRPr="0035628B">
              <w:rPr>
                <w:rFonts w:hint="eastAsia"/>
              </w:rPr>
              <w:t>水污染防治</w:t>
            </w:r>
          </w:p>
        </w:tc>
        <w:tc>
          <w:tcPr>
            <w:tcW w:w="1569" w:type="dxa"/>
            <w:vAlign w:val="center"/>
          </w:tcPr>
          <w:p w:rsidR="0035628B" w:rsidRPr="0035628B" w:rsidRDefault="0035628B" w:rsidP="0035628B">
            <w:pPr>
              <w:pStyle w:val="142"/>
              <w:jc w:val="right"/>
            </w:pPr>
            <w:r>
              <w:t>82</w:t>
            </w:r>
            <w:r w:rsidRPr="0035628B">
              <w:t>,</w:t>
            </w:r>
            <w:r>
              <w:t>917</w:t>
            </w:r>
          </w:p>
        </w:tc>
      </w:tr>
      <w:tr w:rsidR="0035628B" w:rsidRPr="0035628B" w:rsidTr="0035628B">
        <w:trPr>
          <w:trHeight w:val="210"/>
        </w:trPr>
        <w:tc>
          <w:tcPr>
            <w:tcW w:w="3686" w:type="dxa"/>
            <w:shd w:val="clear" w:color="auto" w:fill="auto"/>
            <w:noWrap/>
            <w:vAlign w:val="center"/>
          </w:tcPr>
          <w:p w:rsidR="0035628B" w:rsidRPr="0035628B" w:rsidRDefault="0035628B" w:rsidP="0035628B">
            <w:pPr>
              <w:pStyle w:val="142"/>
              <w:rPr>
                <w:rFonts w:hint="eastAsia"/>
              </w:rPr>
            </w:pPr>
            <w:r w:rsidRPr="0035628B">
              <w:rPr>
                <w:rFonts w:hint="eastAsia"/>
              </w:rPr>
              <w:t>直轄市及縣市政府-</w:t>
            </w:r>
            <w:r w:rsidRPr="0035628B">
              <w:t>一般性補助款</w:t>
            </w:r>
            <w:r w:rsidRPr="0035628B">
              <w:rPr>
                <w:rFonts w:hint="eastAsia"/>
              </w:rPr>
              <w:t>-環</w:t>
            </w:r>
            <w:r w:rsidRPr="0035628B">
              <w:t>境部主管</w:t>
            </w:r>
            <w:r w:rsidRPr="0035628B">
              <w:rPr>
                <w:rFonts w:hint="eastAsia"/>
              </w:rPr>
              <w:t>-</w:t>
            </w:r>
            <w:r w:rsidRPr="0035628B">
              <w:t>一般性環境保護補助</w:t>
            </w:r>
            <w:r w:rsidRPr="0035628B">
              <w:rPr>
                <w:rFonts w:hint="eastAsia"/>
              </w:rPr>
              <w:t>-環境部</w:t>
            </w:r>
          </w:p>
        </w:tc>
        <w:tc>
          <w:tcPr>
            <w:tcW w:w="2693" w:type="dxa"/>
            <w:shd w:val="clear" w:color="auto" w:fill="auto"/>
            <w:vAlign w:val="center"/>
          </w:tcPr>
          <w:p w:rsidR="0035628B" w:rsidRPr="0035628B" w:rsidRDefault="0035628B" w:rsidP="0035628B">
            <w:pPr>
              <w:pStyle w:val="142"/>
              <w:rPr>
                <w:rFonts w:hint="eastAsia"/>
              </w:rPr>
            </w:pPr>
            <w:r w:rsidRPr="0035628B">
              <w:rPr>
                <w:rFonts w:hint="eastAsia"/>
              </w:rPr>
              <w:t>因應氣候變遷縣市管河川及排水整體改善計畫</w:t>
            </w:r>
          </w:p>
        </w:tc>
        <w:tc>
          <w:tcPr>
            <w:tcW w:w="1569" w:type="dxa"/>
            <w:vAlign w:val="center"/>
          </w:tcPr>
          <w:p w:rsidR="0035628B" w:rsidRPr="0035628B" w:rsidRDefault="0035628B" w:rsidP="0035628B">
            <w:pPr>
              <w:pStyle w:val="142"/>
              <w:jc w:val="right"/>
              <w:rPr>
                <w:rFonts w:hint="eastAsia"/>
              </w:rPr>
            </w:pPr>
            <w:r>
              <w:t>417</w:t>
            </w:r>
            <w:r w:rsidRPr="0035628B">
              <w:t>,</w:t>
            </w:r>
            <w:r>
              <w:t>083</w:t>
            </w:r>
          </w:p>
        </w:tc>
      </w:tr>
      <w:tr w:rsidR="0035628B" w:rsidRPr="0035628B" w:rsidTr="0035628B">
        <w:trPr>
          <w:trHeight w:val="187"/>
        </w:trPr>
        <w:tc>
          <w:tcPr>
            <w:tcW w:w="6379" w:type="dxa"/>
            <w:gridSpan w:val="2"/>
            <w:shd w:val="clear" w:color="auto" w:fill="auto"/>
            <w:noWrap/>
            <w:vAlign w:val="center"/>
          </w:tcPr>
          <w:p w:rsidR="0035628B" w:rsidRPr="0035628B" w:rsidRDefault="0035628B" w:rsidP="0035628B">
            <w:pPr>
              <w:pStyle w:val="142"/>
              <w:jc w:val="center"/>
              <w:rPr>
                <w:rFonts w:hint="eastAsia"/>
                <w:b/>
                <w:bCs/>
              </w:rPr>
            </w:pPr>
            <w:r w:rsidRPr="0035628B">
              <w:rPr>
                <w:rFonts w:hint="eastAsia"/>
                <w:b/>
                <w:bCs/>
              </w:rPr>
              <w:t>合計</w:t>
            </w:r>
          </w:p>
        </w:tc>
        <w:tc>
          <w:tcPr>
            <w:tcW w:w="1569" w:type="dxa"/>
            <w:vAlign w:val="center"/>
          </w:tcPr>
          <w:p w:rsidR="0035628B" w:rsidRPr="0035628B" w:rsidRDefault="0035628B" w:rsidP="0035628B">
            <w:pPr>
              <w:pStyle w:val="142"/>
              <w:jc w:val="right"/>
              <w:rPr>
                <w:rFonts w:hint="eastAsia"/>
                <w:b/>
                <w:bCs/>
              </w:rPr>
            </w:pPr>
            <w:r>
              <w:rPr>
                <w:b/>
                <w:bCs/>
              </w:rPr>
              <w:t>500</w:t>
            </w:r>
            <w:r w:rsidRPr="0035628B">
              <w:rPr>
                <w:b/>
                <w:bCs/>
              </w:rPr>
              <w:t>,000</w:t>
            </w:r>
          </w:p>
        </w:tc>
      </w:tr>
    </w:tbl>
    <w:p w:rsidR="0035628B" w:rsidRPr="000570F7" w:rsidRDefault="0035628B" w:rsidP="0035628B">
      <w:pPr>
        <w:pStyle w:val="142"/>
        <w:ind w:left="2" w:firstLineChars="241" w:firstLine="586"/>
        <w:rPr>
          <w:rFonts w:hint="eastAsia"/>
        </w:rPr>
      </w:pPr>
      <w:r w:rsidRPr="000570F7">
        <w:rPr>
          <w:rFonts w:hint="eastAsia"/>
        </w:rPr>
        <w:t>資料來源：</w:t>
      </w:r>
      <w:r>
        <w:rPr>
          <w:rFonts w:hint="eastAsia"/>
        </w:rPr>
        <w:t>環境部1</w:t>
      </w:r>
      <w:r>
        <w:t>15年度預算案</w:t>
      </w:r>
      <w:r>
        <w:rPr>
          <w:rFonts w:hint="eastAsia"/>
        </w:rPr>
        <w:t>，</w:t>
      </w:r>
      <w:r>
        <w:t>本中心整理</w:t>
      </w:r>
      <w:r w:rsidRPr="000570F7">
        <w:rPr>
          <w:rFonts w:hint="eastAsia"/>
        </w:rPr>
        <w:t>。</w:t>
      </w:r>
    </w:p>
    <w:p w:rsidR="00871E8F" w:rsidRPr="00C76BC8" w:rsidRDefault="0088234E" w:rsidP="0088234E">
      <w:pPr>
        <w:pStyle w:val="a5"/>
        <w:ind w:left="849" w:hanging="283"/>
        <w:rPr>
          <w:b/>
          <w:bCs/>
        </w:rPr>
      </w:pPr>
      <w:r w:rsidRPr="00C76BC8">
        <w:rPr>
          <w:rFonts w:hint="eastAsia"/>
          <w:b/>
          <w:bCs/>
        </w:rPr>
        <w:t>(一</w:t>
      </w:r>
      <w:r w:rsidRPr="00C76BC8">
        <w:rPr>
          <w:b/>
          <w:bCs/>
        </w:rPr>
        <w:t>)</w:t>
      </w:r>
      <w:r w:rsidR="00B368E8">
        <w:rPr>
          <w:rFonts w:hint="eastAsia"/>
          <w:b/>
          <w:bCs/>
        </w:rPr>
        <w:t>自</w:t>
      </w:r>
      <w:r w:rsidRPr="00C76BC8">
        <w:rPr>
          <w:rFonts w:hint="eastAsia"/>
          <w:b/>
          <w:bCs/>
        </w:rPr>
        <w:t>1</w:t>
      </w:r>
      <w:r w:rsidRPr="00C76BC8">
        <w:rPr>
          <w:b/>
          <w:bCs/>
        </w:rPr>
        <w:t>15年度</w:t>
      </w:r>
      <w:r w:rsidR="00B758AC">
        <w:rPr>
          <w:b/>
          <w:bCs/>
        </w:rPr>
        <w:t>起</w:t>
      </w:r>
      <w:r w:rsidR="00B368E8">
        <w:rPr>
          <w:b/>
          <w:bCs/>
        </w:rPr>
        <w:t>參與經濟部</w:t>
      </w:r>
      <w:r w:rsidRPr="00C76BC8">
        <w:rPr>
          <w:rFonts w:hint="eastAsia"/>
          <w:b/>
          <w:bCs/>
        </w:rPr>
        <w:t>「因應氣候變遷</w:t>
      </w:r>
      <w:r w:rsidR="0094057E">
        <w:rPr>
          <w:rFonts w:hint="eastAsia"/>
          <w:b/>
          <w:bCs/>
        </w:rPr>
        <w:t>縣</w:t>
      </w:r>
      <w:r w:rsidRPr="00C76BC8">
        <w:rPr>
          <w:rFonts w:hint="eastAsia"/>
          <w:b/>
          <w:bCs/>
        </w:rPr>
        <w:t>市管河川及排水整體改善計畫</w:t>
      </w:r>
      <w:r w:rsidR="00C76BC8" w:rsidRPr="00C76BC8">
        <w:rPr>
          <w:rFonts w:hint="eastAsia"/>
          <w:b/>
          <w:bCs/>
        </w:rPr>
        <w:t>」</w:t>
      </w:r>
      <w:r w:rsidR="00B368E8">
        <w:rPr>
          <w:rFonts w:hint="eastAsia"/>
          <w:b/>
          <w:bCs/>
        </w:rPr>
        <w:t>，預計於4</w:t>
      </w:r>
      <w:r w:rsidR="00B368E8">
        <w:rPr>
          <w:b/>
          <w:bCs/>
        </w:rPr>
        <w:t>年內投入</w:t>
      </w:r>
      <w:r w:rsidR="00B368E8">
        <w:rPr>
          <w:rFonts w:hint="eastAsia"/>
          <w:b/>
          <w:bCs/>
        </w:rPr>
        <w:t>3</w:t>
      </w:r>
      <w:r w:rsidR="00B368E8">
        <w:rPr>
          <w:b/>
          <w:bCs/>
        </w:rPr>
        <w:t>1億元</w:t>
      </w:r>
      <w:r w:rsidR="00B368E8" w:rsidRPr="00B368E8">
        <w:rPr>
          <w:rFonts w:hint="eastAsia"/>
          <w:b/>
          <w:bCs/>
        </w:rPr>
        <w:t>持續改善全國水環境問題</w:t>
      </w:r>
    </w:p>
    <w:p w:rsidR="00C76BC8" w:rsidRDefault="008457BF" w:rsidP="00ED2AB3">
      <w:pPr>
        <w:pStyle w:val="21"/>
        <w:ind w:left="850" w:firstLine="566"/>
        <w:rPr>
          <w:rFonts w:hint="eastAsia"/>
        </w:rPr>
      </w:pPr>
      <w:r>
        <w:rPr>
          <w:rFonts w:hint="eastAsia"/>
        </w:rPr>
        <w:t>考量前瞻基礎建設計畫-水環境建設之「縣市管河川及區域排水整體改善計畫」將於114年結束，為</w:t>
      </w:r>
      <w:r w:rsidR="00500907">
        <w:rPr>
          <w:rFonts w:hint="eastAsia"/>
        </w:rPr>
        <w:t>持續辦理各縣市管河川排水等流域整體治理，提高治理率與提升都市防洪能力，</w:t>
      </w:r>
      <w:r>
        <w:rPr>
          <w:rFonts w:hint="eastAsia"/>
        </w:rPr>
        <w:t>經濟部水利署</w:t>
      </w:r>
      <w:r w:rsidR="009F03F8">
        <w:rPr>
          <w:rFonts w:hint="eastAsia"/>
        </w:rPr>
        <w:t>研擬</w:t>
      </w:r>
      <w:r w:rsidRPr="008457BF">
        <w:rPr>
          <w:rFonts w:hint="eastAsia"/>
        </w:rPr>
        <w:t>「因應氣候變遷市管河川及排水整體改善計畫</w:t>
      </w:r>
      <w:r w:rsidR="00AA48AB">
        <w:rPr>
          <w:rFonts w:hint="eastAsia"/>
        </w:rPr>
        <w:t>(</w:t>
      </w:r>
      <w:r w:rsidR="00AA48AB">
        <w:t>115至</w:t>
      </w:r>
      <w:r w:rsidR="00AA48AB">
        <w:rPr>
          <w:rFonts w:hint="eastAsia"/>
        </w:rPr>
        <w:t>1</w:t>
      </w:r>
      <w:r w:rsidR="00AA48AB">
        <w:t>18年)</w:t>
      </w:r>
      <w:r w:rsidRPr="008457BF">
        <w:rPr>
          <w:rFonts w:hint="eastAsia"/>
        </w:rPr>
        <w:t>」</w:t>
      </w:r>
      <w:r>
        <w:rPr>
          <w:rFonts w:hint="eastAsia"/>
        </w:rPr>
        <w:t>，</w:t>
      </w:r>
      <w:r w:rsidR="00023F08">
        <w:rPr>
          <w:rFonts w:hint="eastAsia"/>
        </w:rPr>
        <w:t>復因</w:t>
      </w:r>
      <w:r w:rsidR="00B758AC">
        <w:rPr>
          <w:rFonts w:hint="eastAsia"/>
        </w:rPr>
        <w:t>環境部</w:t>
      </w:r>
      <w:r w:rsidR="0094057E" w:rsidRPr="0094057E">
        <w:rPr>
          <w:rFonts w:hint="eastAsia"/>
        </w:rPr>
        <w:t>辦理</w:t>
      </w:r>
      <w:r w:rsidR="009F03F8">
        <w:rPr>
          <w:rFonts w:hint="eastAsia"/>
        </w:rPr>
        <w:t>上開水環境建設之</w:t>
      </w:r>
      <w:r w:rsidR="009F03F8" w:rsidRPr="009F03F8">
        <w:rPr>
          <w:rFonts w:hint="eastAsia"/>
        </w:rPr>
        <w:t>「全國水環境改善計畫」</w:t>
      </w:r>
      <w:r w:rsidR="00023F08">
        <w:rPr>
          <w:rFonts w:hint="eastAsia"/>
        </w:rPr>
        <w:t>亦將於1</w:t>
      </w:r>
      <w:r w:rsidR="00023F08">
        <w:t>14年度屆期</w:t>
      </w:r>
      <w:r w:rsidR="00023F08">
        <w:rPr>
          <w:rFonts w:hint="eastAsia"/>
        </w:rPr>
        <w:t>，</w:t>
      </w:r>
      <w:r w:rsidR="00023F08">
        <w:t>惟</w:t>
      </w:r>
      <w:r w:rsidR="00023F08">
        <w:rPr>
          <w:rFonts w:hint="eastAsia"/>
        </w:rPr>
        <w:t>地方政府仍有持續辦理改善之需求，爰</w:t>
      </w:r>
      <w:r w:rsidR="00B758AC" w:rsidRPr="00B758AC">
        <w:rPr>
          <w:rFonts w:hint="eastAsia"/>
        </w:rPr>
        <w:t>本計畫</w:t>
      </w:r>
      <w:r>
        <w:rPr>
          <w:rFonts w:hint="eastAsia"/>
        </w:rPr>
        <w:t>除治水</w:t>
      </w:r>
      <w:r w:rsidR="0087477D">
        <w:rPr>
          <w:rFonts w:hint="eastAsia"/>
        </w:rPr>
        <w:t>工作</w:t>
      </w:r>
      <w:r>
        <w:rPr>
          <w:rFonts w:hint="eastAsia"/>
        </w:rPr>
        <w:t>外，</w:t>
      </w:r>
      <w:r w:rsidR="00B758AC">
        <w:rPr>
          <w:rFonts w:hint="eastAsia"/>
        </w:rPr>
        <w:t>另</w:t>
      </w:r>
      <w:r>
        <w:rPr>
          <w:rFonts w:hint="eastAsia"/>
        </w:rPr>
        <w:t>依地方政府規劃之水環境空間發展藍圖，於水患治理改善時將水域環境改善措施納入考量，</w:t>
      </w:r>
      <w:r w:rsidR="00B758AC">
        <w:rPr>
          <w:rFonts w:hint="eastAsia"/>
        </w:rPr>
        <w:t>並</w:t>
      </w:r>
      <w:r w:rsidR="00ED2AB3">
        <w:rPr>
          <w:rFonts w:hint="eastAsia"/>
        </w:rPr>
        <w:t>預計</w:t>
      </w:r>
      <w:r w:rsidR="0015376F">
        <w:rPr>
          <w:rFonts w:hint="eastAsia"/>
        </w:rPr>
        <w:t>由環境部</w:t>
      </w:r>
      <w:r w:rsidR="00CE58BE">
        <w:rPr>
          <w:rFonts w:hint="eastAsia"/>
        </w:rPr>
        <w:t>自1</w:t>
      </w:r>
      <w:r w:rsidR="00CE58BE">
        <w:t>15年度起</w:t>
      </w:r>
      <w:r w:rsidR="00CE58BE">
        <w:rPr>
          <w:rFonts w:hint="eastAsia"/>
        </w:rPr>
        <w:t>，</w:t>
      </w:r>
      <w:r w:rsidR="00CE58BE">
        <w:t>在</w:t>
      </w:r>
      <w:r w:rsidR="00ED2AB3">
        <w:rPr>
          <w:rFonts w:hint="eastAsia"/>
        </w:rPr>
        <w:t>計畫期間內投3</w:t>
      </w:r>
      <w:r w:rsidR="00ED2AB3">
        <w:t>1億元</w:t>
      </w:r>
      <w:r w:rsidR="006E00D1">
        <w:rPr>
          <w:rFonts w:hint="eastAsia"/>
        </w:rPr>
        <w:t>(詳表</w:t>
      </w:r>
      <w:r w:rsidR="0035628B">
        <w:t>2</w:t>
      </w:r>
      <w:r w:rsidR="006E00D1">
        <w:t>)</w:t>
      </w:r>
      <w:r w:rsidR="00ED2AB3">
        <w:rPr>
          <w:rFonts w:hint="eastAsia"/>
        </w:rPr>
        <w:t>，</w:t>
      </w:r>
      <w:r w:rsidR="00ED2AB3">
        <w:t>賡續辦理</w:t>
      </w:r>
      <w:r w:rsidR="00ED2AB3" w:rsidRPr="00ED2AB3">
        <w:rPr>
          <w:rFonts w:hint="eastAsia"/>
        </w:rPr>
        <w:t>水質改善及污水設施</w:t>
      </w:r>
      <w:r w:rsidR="00B758AC">
        <w:rPr>
          <w:rFonts w:hint="eastAsia"/>
        </w:rPr>
        <w:t>相關</w:t>
      </w:r>
      <w:r w:rsidR="00ED2AB3">
        <w:rPr>
          <w:rFonts w:hint="eastAsia"/>
        </w:rPr>
        <w:t>工作</w:t>
      </w:r>
      <w:r w:rsidR="00CE58BE">
        <w:rPr>
          <w:rFonts w:hint="eastAsia"/>
        </w:rPr>
        <w:t>，1</w:t>
      </w:r>
      <w:r w:rsidR="00CE58BE">
        <w:t>15年度所需經費</w:t>
      </w:r>
      <w:r w:rsidR="000C5F50">
        <w:rPr>
          <w:rFonts w:hint="eastAsia"/>
        </w:rPr>
        <w:t>5</w:t>
      </w:r>
      <w:r w:rsidR="000C5F50">
        <w:t>億元</w:t>
      </w:r>
      <w:r w:rsidR="00CE58BE">
        <w:t>於該部預算案</w:t>
      </w:r>
      <w:r w:rsidR="000C5F50">
        <w:rPr>
          <w:rFonts w:hint="eastAsia"/>
        </w:rPr>
        <w:t>及</w:t>
      </w:r>
      <w:r w:rsidR="0094057E">
        <w:rPr>
          <w:rFonts w:hint="eastAsia"/>
        </w:rPr>
        <w:t>「</w:t>
      </w:r>
      <w:r w:rsidR="00CE58BE">
        <w:rPr>
          <w:rFonts w:hint="eastAsia"/>
        </w:rPr>
        <w:t>一般性</w:t>
      </w:r>
      <w:r w:rsidR="0094057E">
        <w:rPr>
          <w:rFonts w:hint="eastAsia"/>
        </w:rPr>
        <w:t>環境保護補助－環境部」科目項下</w:t>
      </w:r>
      <w:r w:rsidR="000C5F50">
        <w:rPr>
          <w:rFonts w:hint="eastAsia"/>
        </w:rPr>
        <w:t>分別</w:t>
      </w:r>
      <w:r w:rsidR="00CE58BE">
        <w:rPr>
          <w:rFonts w:hint="eastAsia"/>
        </w:rPr>
        <w:t>編列</w:t>
      </w:r>
      <w:r w:rsidR="000C5F50" w:rsidRPr="000C5F50">
        <w:rPr>
          <w:rFonts w:hint="eastAsia"/>
        </w:rPr>
        <w:t>8,291萬7千元</w:t>
      </w:r>
      <w:r w:rsidR="000C5F50">
        <w:rPr>
          <w:rFonts w:hint="eastAsia"/>
        </w:rPr>
        <w:t>及</w:t>
      </w:r>
      <w:r w:rsidR="00CE58BE">
        <w:rPr>
          <w:rFonts w:hint="eastAsia"/>
        </w:rPr>
        <w:t>4</w:t>
      </w:r>
      <w:r w:rsidR="00CE58BE">
        <w:t>億</w:t>
      </w:r>
      <w:r w:rsidR="00CE58BE">
        <w:rPr>
          <w:rFonts w:hint="eastAsia"/>
        </w:rPr>
        <w:t>1</w:t>
      </w:r>
      <w:r w:rsidR="00CE58BE">
        <w:t>,708萬</w:t>
      </w:r>
      <w:r w:rsidR="00CE58BE">
        <w:rPr>
          <w:rFonts w:hint="eastAsia"/>
        </w:rPr>
        <w:t>3</w:t>
      </w:r>
      <w:r w:rsidR="00CE58BE">
        <w:t>千元</w:t>
      </w:r>
      <w:r w:rsidR="00CE58BE">
        <w:rPr>
          <w:rFonts w:hint="eastAsia"/>
        </w:rPr>
        <w:t>。</w:t>
      </w:r>
    </w:p>
    <w:p w:rsidR="00F148F6" w:rsidRDefault="00F148F6" w:rsidP="00810EA9">
      <w:pPr>
        <w:spacing w:line="440" w:lineRule="exact"/>
        <w:ind w:leftChars="-98" w:left="490" w:hangingChars="271" w:hanging="768"/>
        <w:jc w:val="left"/>
        <w:rPr>
          <w:bCs/>
          <w:sz w:val="24"/>
          <w:szCs w:val="24"/>
        </w:rPr>
      </w:pPr>
      <w:r w:rsidRPr="001D644D">
        <w:rPr>
          <w:rFonts w:hint="eastAsia"/>
          <w:b/>
        </w:rPr>
        <w:t>表</w:t>
      </w:r>
      <w:r w:rsidR="0035628B">
        <w:rPr>
          <w:b/>
        </w:rPr>
        <w:t>2</w:t>
      </w:r>
      <w:r w:rsidRPr="001D644D">
        <w:rPr>
          <w:rFonts w:hint="eastAsia"/>
          <w:b/>
        </w:rPr>
        <w:t xml:space="preserve">  </w:t>
      </w:r>
      <w:r>
        <w:rPr>
          <w:rFonts w:hint="eastAsia"/>
          <w:b/>
        </w:rPr>
        <w:t>環境部</w:t>
      </w:r>
      <w:r w:rsidR="00810EA9">
        <w:rPr>
          <w:rFonts w:hint="eastAsia"/>
          <w:b/>
        </w:rPr>
        <w:t>於</w:t>
      </w:r>
      <w:bookmarkStart w:id="4" w:name="_Hlk209012257"/>
      <w:r w:rsidR="00810EA9" w:rsidRPr="00810EA9">
        <w:rPr>
          <w:rFonts w:hint="eastAsia"/>
          <w:b/>
        </w:rPr>
        <w:t>「</w:t>
      </w:r>
      <w:r w:rsidR="004C6737" w:rsidRPr="004C6737">
        <w:rPr>
          <w:rFonts w:hint="eastAsia"/>
          <w:b/>
        </w:rPr>
        <w:t>因應氣候變遷縣市管河川及排水整體改善計畫</w:t>
      </w:r>
      <w:r w:rsidR="002A27B0" w:rsidRPr="002A27B0">
        <w:rPr>
          <w:rFonts w:hint="eastAsia"/>
          <w:b/>
        </w:rPr>
        <w:t>(115至118年)</w:t>
      </w:r>
      <w:r w:rsidR="00810EA9" w:rsidRPr="00810EA9">
        <w:rPr>
          <w:rFonts w:hint="eastAsia"/>
          <w:b/>
        </w:rPr>
        <w:t>」</w:t>
      </w:r>
      <w:bookmarkEnd w:id="4"/>
      <w:r w:rsidR="00810EA9">
        <w:rPr>
          <w:rFonts w:hint="eastAsia"/>
          <w:b/>
        </w:rPr>
        <w:t>中之工作項目及</w:t>
      </w:r>
      <w:r>
        <w:rPr>
          <w:rFonts w:hint="eastAsia"/>
          <w:b/>
        </w:rPr>
        <w:t>分年經費需求</w:t>
      </w:r>
      <w:r w:rsidRPr="001D644D">
        <w:rPr>
          <w:rFonts w:hint="eastAsia"/>
          <w:b/>
        </w:rPr>
        <w:t>情形表</w:t>
      </w:r>
      <w:r w:rsidR="00810EA9">
        <w:rPr>
          <w:rFonts w:hint="eastAsia"/>
          <w:b/>
        </w:rPr>
        <w:t xml:space="preserve"> </w:t>
      </w:r>
      <w:r w:rsidR="00810EA9">
        <w:rPr>
          <w:b/>
        </w:rPr>
        <w:t xml:space="preserve">  </w:t>
      </w:r>
      <w:r w:rsidRPr="001D644D">
        <w:rPr>
          <w:bCs/>
          <w:sz w:val="24"/>
          <w:szCs w:val="24"/>
        </w:rPr>
        <w:t>單位</w:t>
      </w:r>
      <w:r w:rsidRPr="001D644D">
        <w:rPr>
          <w:rFonts w:hint="eastAsia"/>
          <w:bCs/>
          <w:sz w:val="24"/>
          <w:szCs w:val="24"/>
        </w:rPr>
        <w:t>：新臺幣</w:t>
      </w:r>
      <w:r>
        <w:rPr>
          <w:rFonts w:hint="eastAsia"/>
          <w:bCs/>
          <w:sz w:val="24"/>
          <w:szCs w:val="24"/>
        </w:rPr>
        <w:t>千元</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67"/>
        <w:gridCol w:w="1214"/>
        <w:gridCol w:w="1215"/>
        <w:gridCol w:w="1215"/>
        <w:gridCol w:w="1215"/>
        <w:gridCol w:w="1363"/>
      </w:tblGrid>
      <w:tr w:rsidR="00810EA9" w:rsidRPr="000C1A55" w:rsidTr="00080797">
        <w:trPr>
          <w:tblHeader/>
        </w:trPr>
        <w:tc>
          <w:tcPr>
            <w:tcW w:w="2567" w:type="dxa"/>
            <w:shd w:val="clear" w:color="auto" w:fill="auto"/>
          </w:tcPr>
          <w:p w:rsidR="00810EA9" w:rsidRPr="000C1A55" w:rsidRDefault="00613E56" w:rsidP="00ED4B8D">
            <w:pPr>
              <w:pStyle w:val="142"/>
              <w:jc w:val="center"/>
              <w:rPr>
                <w:rFonts w:hint="eastAsia"/>
                <w:b/>
                <w:bCs/>
                <w:spacing w:val="-20"/>
              </w:rPr>
            </w:pPr>
            <w:r>
              <w:rPr>
                <w:rFonts w:hint="eastAsia"/>
                <w:b/>
                <w:bCs/>
                <w:spacing w:val="-20"/>
              </w:rPr>
              <w:lastRenderedPageBreak/>
              <w:t>項目</w:t>
            </w:r>
          </w:p>
        </w:tc>
        <w:tc>
          <w:tcPr>
            <w:tcW w:w="1214" w:type="dxa"/>
          </w:tcPr>
          <w:p w:rsidR="00810EA9" w:rsidRPr="000C1A55" w:rsidRDefault="00810EA9" w:rsidP="00ED4B8D">
            <w:pPr>
              <w:pStyle w:val="142"/>
              <w:jc w:val="center"/>
              <w:rPr>
                <w:rFonts w:hint="eastAsia"/>
                <w:b/>
                <w:bCs/>
                <w:spacing w:val="-20"/>
              </w:rPr>
            </w:pPr>
            <w:r w:rsidRPr="000C1A55">
              <w:rPr>
                <w:rFonts w:hint="eastAsia"/>
                <w:b/>
                <w:bCs/>
                <w:spacing w:val="-20"/>
              </w:rPr>
              <w:t>1</w:t>
            </w:r>
            <w:r w:rsidRPr="000C1A55">
              <w:rPr>
                <w:b/>
                <w:bCs/>
                <w:spacing w:val="-20"/>
              </w:rPr>
              <w:t>15年</w:t>
            </w:r>
            <w:r w:rsidR="00B25902">
              <w:rPr>
                <w:b/>
                <w:bCs/>
                <w:spacing w:val="-20"/>
              </w:rPr>
              <w:t>度</w:t>
            </w:r>
          </w:p>
        </w:tc>
        <w:tc>
          <w:tcPr>
            <w:tcW w:w="1215" w:type="dxa"/>
          </w:tcPr>
          <w:p w:rsidR="00810EA9" w:rsidRPr="000C1A55" w:rsidRDefault="00810EA9" w:rsidP="00ED4B8D">
            <w:pPr>
              <w:pStyle w:val="142"/>
              <w:jc w:val="center"/>
              <w:rPr>
                <w:rFonts w:hint="eastAsia"/>
                <w:b/>
                <w:bCs/>
                <w:spacing w:val="-20"/>
              </w:rPr>
            </w:pPr>
            <w:r w:rsidRPr="000C1A55">
              <w:rPr>
                <w:rFonts w:hint="eastAsia"/>
                <w:b/>
                <w:bCs/>
                <w:spacing w:val="-20"/>
              </w:rPr>
              <w:t>1</w:t>
            </w:r>
            <w:r w:rsidRPr="000C1A55">
              <w:rPr>
                <w:b/>
                <w:bCs/>
                <w:spacing w:val="-20"/>
              </w:rPr>
              <w:t>16年</w:t>
            </w:r>
            <w:r w:rsidR="00B25902" w:rsidRPr="00B25902">
              <w:rPr>
                <w:rFonts w:hint="eastAsia"/>
                <w:b/>
                <w:bCs/>
                <w:spacing w:val="-20"/>
              </w:rPr>
              <w:t>度</w:t>
            </w:r>
          </w:p>
        </w:tc>
        <w:tc>
          <w:tcPr>
            <w:tcW w:w="1215" w:type="dxa"/>
          </w:tcPr>
          <w:p w:rsidR="00810EA9" w:rsidRPr="000C1A55" w:rsidRDefault="00810EA9" w:rsidP="00ED4B8D">
            <w:pPr>
              <w:pStyle w:val="142"/>
              <w:jc w:val="center"/>
              <w:rPr>
                <w:rFonts w:hint="eastAsia"/>
                <w:b/>
                <w:bCs/>
                <w:spacing w:val="-20"/>
              </w:rPr>
            </w:pPr>
            <w:r w:rsidRPr="000C1A55">
              <w:rPr>
                <w:rFonts w:hint="eastAsia"/>
                <w:b/>
                <w:bCs/>
                <w:spacing w:val="-20"/>
              </w:rPr>
              <w:t>1</w:t>
            </w:r>
            <w:r w:rsidRPr="000C1A55">
              <w:rPr>
                <w:b/>
                <w:bCs/>
                <w:spacing w:val="-20"/>
              </w:rPr>
              <w:t>17年</w:t>
            </w:r>
            <w:r w:rsidR="00B25902" w:rsidRPr="00B25902">
              <w:rPr>
                <w:rFonts w:hint="eastAsia"/>
                <w:b/>
                <w:bCs/>
                <w:spacing w:val="-20"/>
              </w:rPr>
              <w:t>度</w:t>
            </w:r>
          </w:p>
        </w:tc>
        <w:tc>
          <w:tcPr>
            <w:tcW w:w="1215" w:type="dxa"/>
          </w:tcPr>
          <w:p w:rsidR="00810EA9" w:rsidRPr="000C1A55" w:rsidRDefault="00810EA9" w:rsidP="00ED4B8D">
            <w:pPr>
              <w:pStyle w:val="142"/>
              <w:jc w:val="center"/>
              <w:rPr>
                <w:rFonts w:hint="eastAsia"/>
                <w:b/>
                <w:bCs/>
                <w:spacing w:val="-20"/>
              </w:rPr>
            </w:pPr>
            <w:r w:rsidRPr="000C1A55">
              <w:rPr>
                <w:rFonts w:hint="eastAsia"/>
                <w:b/>
                <w:bCs/>
                <w:spacing w:val="-20"/>
              </w:rPr>
              <w:t>1</w:t>
            </w:r>
            <w:r w:rsidRPr="000C1A55">
              <w:rPr>
                <w:b/>
                <w:bCs/>
                <w:spacing w:val="-20"/>
              </w:rPr>
              <w:t>18年</w:t>
            </w:r>
            <w:r w:rsidR="00B25902" w:rsidRPr="00B25902">
              <w:rPr>
                <w:rFonts w:hint="eastAsia"/>
                <w:b/>
                <w:bCs/>
                <w:spacing w:val="-20"/>
              </w:rPr>
              <w:t>度</w:t>
            </w:r>
          </w:p>
        </w:tc>
        <w:tc>
          <w:tcPr>
            <w:tcW w:w="1363" w:type="dxa"/>
          </w:tcPr>
          <w:p w:rsidR="00810EA9" w:rsidRPr="000C1A55" w:rsidRDefault="00810EA9" w:rsidP="00ED4B8D">
            <w:pPr>
              <w:pStyle w:val="142"/>
              <w:jc w:val="center"/>
              <w:rPr>
                <w:rFonts w:hint="eastAsia"/>
                <w:b/>
                <w:bCs/>
                <w:spacing w:val="-20"/>
              </w:rPr>
            </w:pPr>
            <w:r w:rsidRPr="000C1A55">
              <w:rPr>
                <w:rFonts w:hint="eastAsia"/>
                <w:b/>
                <w:bCs/>
                <w:spacing w:val="-20"/>
              </w:rPr>
              <w:t>合計</w:t>
            </w:r>
          </w:p>
        </w:tc>
      </w:tr>
      <w:tr w:rsidR="0065409A" w:rsidRPr="000C1A55" w:rsidTr="00080797">
        <w:trPr>
          <w:tblHeader/>
        </w:trPr>
        <w:tc>
          <w:tcPr>
            <w:tcW w:w="8789" w:type="dxa"/>
            <w:gridSpan w:val="6"/>
            <w:shd w:val="clear" w:color="auto" w:fill="auto"/>
          </w:tcPr>
          <w:p w:rsidR="0065409A" w:rsidRPr="000C1A55" w:rsidRDefault="0065409A" w:rsidP="0065409A">
            <w:pPr>
              <w:pStyle w:val="142"/>
              <w:rPr>
                <w:rFonts w:hint="eastAsia"/>
                <w:spacing w:val="-20"/>
              </w:rPr>
            </w:pPr>
            <w:r>
              <w:rPr>
                <w:rFonts w:hint="eastAsia"/>
                <w:b/>
                <w:bCs/>
                <w:spacing w:val="-20"/>
              </w:rPr>
              <w:t>工作項目</w:t>
            </w:r>
          </w:p>
        </w:tc>
      </w:tr>
      <w:tr w:rsidR="0065409A" w:rsidRPr="000C1A55" w:rsidTr="003033AE">
        <w:tc>
          <w:tcPr>
            <w:tcW w:w="2567" w:type="dxa"/>
            <w:shd w:val="clear" w:color="auto" w:fill="auto"/>
            <w:vAlign w:val="center"/>
          </w:tcPr>
          <w:p w:rsidR="0065409A" w:rsidRPr="000C1A55" w:rsidRDefault="0065409A" w:rsidP="0065409A">
            <w:pPr>
              <w:pStyle w:val="142"/>
              <w:ind w:leftChars="163" w:left="462"/>
              <w:rPr>
                <w:rFonts w:hint="eastAsia"/>
                <w:b/>
                <w:bCs/>
                <w:spacing w:val="-20"/>
              </w:rPr>
            </w:pPr>
            <w:r w:rsidRPr="002B006D">
              <w:rPr>
                <w:rFonts w:hint="eastAsia"/>
                <w:b/>
                <w:bCs/>
                <w:spacing w:val="-20"/>
              </w:rPr>
              <w:t>水質改善及水體污染削減設施</w:t>
            </w:r>
          </w:p>
        </w:tc>
        <w:tc>
          <w:tcPr>
            <w:tcW w:w="6222" w:type="dxa"/>
            <w:gridSpan w:val="5"/>
            <w:vAlign w:val="center"/>
          </w:tcPr>
          <w:p w:rsidR="0065409A" w:rsidRPr="000C1A55" w:rsidRDefault="0065409A" w:rsidP="0065409A">
            <w:pPr>
              <w:pStyle w:val="142"/>
              <w:rPr>
                <w:spacing w:val="-20"/>
              </w:rPr>
            </w:pPr>
            <w:r w:rsidRPr="0065409A">
              <w:rPr>
                <w:rFonts w:hint="eastAsia"/>
                <w:spacing w:val="-20"/>
              </w:rPr>
              <w:t>依已完成之水環境空間發展藍圖辦理水質改善及水體污染削減設施 。</w:t>
            </w:r>
          </w:p>
        </w:tc>
      </w:tr>
      <w:tr w:rsidR="0065409A" w:rsidRPr="000C1A55" w:rsidTr="003033AE">
        <w:tc>
          <w:tcPr>
            <w:tcW w:w="2567" w:type="dxa"/>
            <w:shd w:val="clear" w:color="auto" w:fill="auto"/>
            <w:vAlign w:val="center"/>
          </w:tcPr>
          <w:p w:rsidR="0065409A" w:rsidRPr="000C1A55" w:rsidRDefault="0065409A" w:rsidP="0065409A">
            <w:pPr>
              <w:pStyle w:val="142"/>
              <w:ind w:firstLineChars="228" w:firstLine="464"/>
              <w:rPr>
                <w:rFonts w:hint="eastAsia"/>
                <w:b/>
                <w:bCs/>
                <w:spacing w:val="-20"/>
              </w:rPr>
            </w:pPr>
            <w:r w:rsidRPr="0065409A">
              <w:rPr>
                <w:rFonts w:hint="eastAsia"/>
                <w:b/>
                <w:bCs/>
                <w:spacing w:val="-20"/>
              </w:rPr>
              <w:t>計畫管制與考核</w:t>
            </w:r>
          </w:p>
        </w:tc>
        <w:tc>
          <w:tcPr>
            <w:tcW w:w="6222" w:type="dxa"/>
            <w:gridSpan w:val="5"/>
            <w:vAlign w:val="center"/>
          </w:tcPr>
          <w:p w:rsidR="0065409A" w:rsidRPr="0065409A" w:rsidRDefault="0065409A" w:rsidP="0065409A">
            <w:pPr>
              <w:pStyle w:val="142"/>
              <w:rPr>
                <w:rFonts w:hint="eastAsia"/>
                <w:spacing w:val="-20"/>
              </w:rPr>
            </w:pPr>
            <w:r w:rsidRPr="0065409A">
              <w:rPr>
                <w:spacing w:val="-20"/>
              </w:rPr>
              <w:t>1.</w:t>
            </w:r>
            <w:r w:rsidRPr="0065409A">
              <w:rPr>
                <w:rFonts w:hint="eastAsia"/>
                <w:spacing w:val="-20"/>
              </w:rPr>
              <w:t>計畫管制考核工作。</w:t>
            </w:r>
          </w:p>
          <w:p w:rsidR="0065409A" w:rsidRPr="0065409A" w:rsidRDefault="0065409A" w:rsidP="0065409A">
            <w:pPr>
              <w:pStyle w:val="142"/>
              <w:rPr>
                <w:rFonts w:hint="eastAsia"/>
                <w:spacing w:val="-20"/>
              </w:rPr>
            </w:pPr>
            <w:r w:rsidRPr="0065409A">
              <w:rPr>
                <w:spacing w:val="-20"/>
              </w:rPr>
              <w:t>2.</w:t>
            </w:r>
            <w:r w:rsidRPr="0065409A">
              <w:rPr>
                <w:rFonts w:hint="eastAsia"/>
                <w:spacing w:val="-20"/>
              </w:rPr>
              <w:t>遴聘人員協助辦理相關業務。</w:t>
            </w:r>
          </w:p>
          <w:p w:rsidR="0065409A" w:rsidRPr="000C1A55" w:rsidRDefault="0065409A" w:rsidP="0065409A">
            <w:pPr>
              <w:pStyle w:val="142"/>
              <w:rPr>
                <w:spacing w:val="-20"/>
              </w:rPr>
            </w:pPr>
            <w:r w:rsidRPr="0065409A">
              <w:rPr>
                <w:spacing w:val="-20"/>
              </w:rPr>
              <w:t>3.</w:t>
            </w:r>
            <w:r w:rsidRPr="0065409A">
              <w:rPr>
                <w:rFonts w:hint="eastAsia"/>
                <w:spacing w:val="-20"/>
              </w:rPr>
              <w:t>計畫宣導、成效評估等工作。</w:t>
            </w:r>
          </w:p>
        </w:tc>
      </w:tr>
      <w:tr w:rsidR="00810EA9" w:rsidRPr="000C1A55" w:rsidTr="00810EA9">
        <w:tc>
          <w:tcPr>
            <w:tcW w:w="2567" w:type="dxa"/>
            <w:shd w:val="clear" w:color="auto" w:fill="auto"/>
            <w:vAlign w:val="center"/>
          </w:tcPr>
          <w:p w:rsidR="00810EA9" w:rsidRPr="000C1A55" w:rsidRDefault="0065409A" w:rsidP="00ED4B8D">
            <w:pPr>
              <w:pStyle w:val="142"/>
              <w:rPr>
                <w:rFonts w:hint="eastAsia"/>
                <w:b/>
                <w:bCs/>
                <w:spacing w:val="-20"/>
              </w:rPr>
            </w:pPr>
            <w:r>
              <w:rPr>
                <w:rFonts w:hint="eastAsia"/>
                <w:b/>
                <w:bCs/>
                <w:spacing w:val="-20"/>
              </w:rPr>
              <w:t>經費需求</w:t>
            </w:r>
          </w:p>
        </w:tc>
        <w:tc>
          <w:tcPr>
            <w:tcW w:w="1214" w:type="dxa"/>
            <w:vAlign w:val="center"/>
          </w:tcPr>
          <w:p w:rsidR="00810EA9" w:rsidRPr="000C1A55" w:rsidRDefault="0065409A" w:rsidP="00ED4B8D">
            <w:pPr>
              <w:pStyle w:val="142"/>
              <w:jc w:val="right"/>
              <w:rPr>
                <w:rFonts w:hint="eastAsia"/>
                <w:spacing w:val="-20"/>
              </w:rPr>
            </w:pPr>
            <w:r>
              <w:rPr>
                <w:rFonts w:hint="eastAsia"/>
                <w:spacing w:val="-20"/>
              </w:rPr>
              <w:t>5</w:t>
            </w:r>
            <w:r>
              <w:rPr>
                <w:spacing w:val="-20"/>
              </w:rPr>
              <w:t>00,000</w:t>
            </w:r>
          </w:p>
        </w:tc>
        <w:tc>
          <w:tcPr>
            <w:tcW w:w="1215" w:type="dxa"/>
            <w:vAlign w:val="center"/>
          </w:tcPr>
          <w:p w:rsidR="00810EA9" w:rsidRPr="000C1A55" w:rsidRDefault="0065409A" w:rsidP="00ED4B8D">
            <w:pPr>
              <w:pStyle w:val="142"/>
              <w:jc w:val="right"/>
              <w:rPr>
                <w:rFonts w:hint="eastAsia"/>
                <w:spacing w:val="-20"/>
              </w:rPr>
            </w:pPr>
            <w:r>
              <w:rPr>
                <w:rFonts w:hint="eastAsia"/>
                <w:spacing w:val="-20"/>
              </w:rPr>
              <w:t>9</w:t>
            </w:r>
            <w:r>
              <w:rPr>
                <w:spacing w:val="-20"/>
              </w:rPr>
              <w:t>00,000</w:t>
            </w:r>
          </w:p>
        </w:tc>
        <w:tc>
          <w:tcPr>
            <w:tcW w:w="1215" w:type="dxa"/>
            <w:vAlign w:val="center"/>
          </w:tcPr>
          <w:p w:rsidR="00810EA9" w:rsidRPr="000C1A55" w:rsidRDefault="0065409A" w:rsidP="00ED4B8D">
            <w:pPr>
              <w:pStyle w:val="142"/>
              <w:jc w:val="right"/>
              <w:rPr>
                <w:spacing w:val="-20"/>
              </w:rPr>
            </w:pPr>
            <w:r>
              <w:rPr>
                <w:rFonts w:hint="eastAsia"/>
                <w:spacing w:val="-20"/>
              </w:rPr>
              <w:t>9</w:t>
            </w:r>
            <w:r>
              <w:rPr>
                <w:spacing w:val="-20"/>
              </w:rPr>
              <w:t>00,000</w:t>
            </w:r>
          </w:p>
        </w:tc>
        <w:tc>
          <w:tcPr>
            <w:tcW w:w="1215" w:type="dxa"/>
            <w:vAlign w:val="center"/>
          </w:tcPr>
          <w:p w:rsidR="00810EA9" w:rsidRPr="000C1A55" w:rsidRDefault="0065409A" w:rsidP="00ED4B8D">
            <w:pPr>
              <w:pStyle w:val="142"/>
              <w:jc w:val="right"/>
              <w:rPr>
                <w:spacing w:val="-20"/>
              </w:rPr>
            </w:pPr>
            <w:r>
              <w:rPr>
                <w:rFonts w:hint="eastAsia"/>
                <w:spacing w:val="-20"/>
              </w:rPr>
              <w:t>8</w:t>
            </w:r>
            <w:r>
              <w:rPr>
                <w:spacing w:val="-20"/>
              </w:rPr>
              <w:t>00,000</w:t>
            </w:r>
          </w:p>
        </w:tc>
        <w:tc>
          <w:tcPr>
            <w:tcW w:w="1363" w:type="dxa"/>
            <w:vAlign w:val="center"/>
          </w:tcPr>
          <w:p w:rsidR="00810EA9" w:rsidRPr="000C1A55" w:rsidRDefault="0065409A" w:rsidP="00ED4B8D">
            <w:pPr>
              <w:pStyle w:val="142"/>
              <w:jc w:val="right"/>
              <w:rPr>
                <w:spacing w:val="-20"/>
              </w:rPr>
            </w:pPr>
            <w:r>
              <w:rPr>
                <w:rFonts w:hint="eastAsia"/>
                <w:spacing w:val="-20"/>
              </w:rPr>
              <w:t>3</w:t>
            </w:r>
            <w:r>
              <w:rPr>
                <w:spacing w:val="-20"/>
              </w:rPr>
              <w:t>10,000</w:t>
            </w:r>
          </w:p>
        </w:tc>
      </w:tr>
    </w:tbl>
    <w:p w:rsidR="00F148F6" w:rsidRPr="001D644D" w:rsidRDefault="00F148F6" w:rsidP="002B006D">
      <w:pPr>
        <w:spacing w:line="280" w:lineRule="exact"/>
        <w:ind w:leftChars="-98" w:left="938" w:hangingChars="500" w:hanging="1216"/>
        <w:jc w:val="left"/>
        <w:rPr>
          <w:sz w:val="24"/>
        </w:rPr>
      </w:pPr>
      <w:r w:rsidRPr="001D644D">
        <w:rPr>
          <w:sz w:val="24"/>
        </w:rPr>
        <w:t>資料來源</w:t>
      </w:r>
      <w:r w:rsidRPr="001D644D">
        <w:rPr>
          <w:rFonts w:hint="eastAsia"/>
          <w:sz w:val="24"/>
        </w:rPr>
        <w:t>：</w:t>
      </w:r>
      <w:r w:rsidRPr="000C1A55">
        <w:rPr>
          <w:rFonts w:hint="eastAsia"/>
          <w:sz w:val="24"/>
        </w:rPr>
        <w:t>「</w:t>
      </w:r>
      <w:r w:rsidR="00356757" w:rsidRPr="00356757">
        <w:rPr>
          <w:rFonts w:hint="eastAsia"/>
          <w:sz w:val="24"/>
        </w:rPr>
        <w:t>因應氣候變遷縣市管河川及排水整體改善計畫</w:t>
      </w:r>
      <w:r w:rsidR="002B006D">
        <w:rPr>
          <w:rFonts w:hint="eastAsia"/>
          <w:sz w:val="24"/>
        </w:rPr>
        <w:t>(</w:t>
      </w:r>
      <w:r w:rsidR="002B006D">
        <w:rPr>
          <w:sz w:val="24"/>
        </w:rPr>
        <w:t>115至</w:t>
      </w:r>
      <w:r w:rsidR="002B006D">
        <w:rPr>
          <w:rFonts w:hint="eastAsia"/>
          <w:sz w:val="24"/>
        </w:rPr>
        <w:t>1</w:t>
      </w:r>
      <w:r w:rsidR="002B006D">
        <w:rPr>
          <w:sz w:val="24"/>
        </w:rPr>
        <w:t>18年)</w:t>
      </w:r>
      <w:r w:rsidRPr="000C1A55">
        <w:rPr>
          <w:rFonts w:hint="eastAsia"/>
          <w:sz w:val="24"/>
        </w:rPr>
        <w:t>」</w:t>
      </w:r>
      <w:r w:rsidR="002B006D">
        <w:rPr>
          <w:rFonts w:hint="eastAsia"/>
          <w:sz w:val="24"/>
        </w:rPr>
        <w:t>草案</w:t>
      </w:r>
      <w:r>
        <w:rPr>
          <w:rFonts w:hint="eastAsia"/>
          <w:sz w:val="24"/>
        </w:rPr>
        <w:t>，本中心整理</w:t>
      </w:r>
      <w:r w:rsidRPr="001D644D">
        <w:rPr>
          <w:rFonts w:hint="eastAsia"/>
          <w:sz w:val="24"/>
        </w:rPr>
        <w:t>。</w:t>
      </w:r>
    </w:p>
    <w:p w:rsidR="006E00D1" w:rsidRDefault="00DF1BE0" w:rsidP="00DF1BE0">
      <w:pPr>
        <w:pStyle w:val="a5"/>
        <w:ind w:left="849" w:hanging="283"/>
        <w:rPr>
          <w:b/>
          <w:bCs/>
        </w:rPr>
      </w:pPr>
      <w:r w:rsidRPr="00DF1BE0">
        <w:rPr>
          <w:rFonts w:hint="eastAsia"/>
          <w:b/>
          <w:bCs/>
        </w:rPr>
        <w:t>(二</w:t>
      </w:r>
      <w:r w:rsidRPr="00DF1BE0">
        <w:rPr>
          <w:b/>
          <w:bCs/>
        </w:rPr>
        <w:t>)前</w:t>
      </w:r>
      <w:r w:rsidR="0041799C">
        <w:rPr>
          <w:b/>
          <w:bCs/>
        </w:rPr>
        <w:t>已</w:t>
      </w:r>
      <w:r w:rsidRPr="00DF1BE0">
        <w:rPr>
          <w:b/>
          <w:bCs/>
        </w:rPr>
        <w:t>編列前膽基礎建設特別預算補助地方</w:t>
      </w:r>
      <w:r w:rsidRPr="00DF1BE0">
        <w:rPr>
          <w:rFonts w:hint="eastAsia"/>
          <w:b/>
          <w:bCs/>
        </w:rPr>
        <w:t>建置之水質淨化場</w:t>
      </w:r>
      <w:r w:rsidR="00290E97" w:rsidRPr="00290E97">
        <w:rPr>
          <w:rFonts w:hint="eastAsia"/>
          <w:b/>
          <w:bCs/>
        </w:rPr>
        <w:t>部分工程工期延宕</w:t>
      </w:r>
      <w:r w:rsidR="00735FDE" w:rsidRPr="00735FDE">
        <w:rPr>
          <w:rFonts w:hint="eastAsia"/>
          <w:b/>
          <w:bCs/>
        </w:rPr>
        <w:t>，影響水質改善計畫推動</w:t>
      </w:r>
      <w:r w:rsidRPr="00DF1BE0">
        <w:rPr>
          <w:rFonts w:hint="eastAsia"/>
          <w:b/>
          <w:bCs/>
        </w:rPr>
        <w:t>情形</w:t>
      </w:r>
    </w:p>
    <w:p w:rsidR="006A484F" w:rsidRPr="006A484F" w:rsidRDefault="006A484F" w:rsidP="006A484F">
      <w:pPr>
        <w:adjustRightInd w:val="0"/>
        <w:ind w:leftChars="300" w:left="850" w:firstLine="566"/>
      </w:pPr>
      <w:r w:rsidRPr="006A484F">
        <w:rPr>
          <w:rFonts w:hint="eastAsia"/>
        </w:rPr>
        <w:t>為改善全國水環境問題，環境部</w:t>
      </w:r>
      <w:r w:rsidR="00B758AC">
        <w:rPr>
          <w:rFonts w:hint="eastAsia"/>
        </w:rPr>
        <w:t>前</w:t>
      </w:r>
      <w:r w:rsidRPr="006A484F">
        <w:rPr>
          <w:rFonts w:hint="eastAsia"/>
        </w:rPr>
        <w:t>配合經濟部「全國水環境改善計畫」於</w:t>
      </w:r>
      <w:r w:rsidR="00356757" w:rsidRPr="00356757">
        <w:rPr>
          <w:rFonts w:hint="eastAsia"/>
        </w:rPr>
        <w:t>前膽基礎建設</w:t>
      </w:r>
      <w:r w:rsidRPr="006A484F">
        <w:rPr>
          <w:rFonts w:hint="eastAsia"/>
        </w:rPr>
        <w:t>第1至</w:t>
      </w:r>
      <w:r w:rsidR="001461BA">
        <w:t>5</w:t>
      </w:r>
      <w:r w:rsidRPr="006A484F">
        <w:rPr>
          <w:rFonts w:hint="eastAsia"/>
        </w:rPr>
        <w:t>期(106至11</w:t>
      </w:r>
      <w:r w:rsidR="001461BA">
        <w:t>4</w:t>
      </w:r>
      <w:r w:rsidRPr="006A484F">
        <w:rPr>
          <w:rFonts w:hint="eastAsia"/>
        </w:rPr>
        <w:t>年度)特別預算陸續補助地方政府在水質較差河段，</w:t>
      </w:r>
      <w:r w:rsidR="00B758AC">
        <w:rPr>
          <w:rFonts w:hint="eastAsia"/>
        </w:rPr>
        <w:t>搭</w:t>
      </w:r>
      <w:r w:rsidRPr="006A484F">
        <w:rPr>
          <w:rFonts w:hint="eastAsia"/>
        </w:rPr>
        <w:t>配環境營造工項、污水截流及下水道改善，以礫間工法或自然曝氣淨化工法及其它多元工法兼作必要之水質改善設施，惟間有部分污染改善設施工程執行期程延宕，未能如期完工</w:t>
      </w:r>
      <w:r w:rsidR="00356757">
        <w:rPr>
          <w:rFonts w:hint="eastAsia"/>
        </w:rPr>
        <w:t>；</w:t>
      </w:r>
      <w:r w:rsidRPr="006A484F">
        <w:rPr>
          <w:rFonts w:hint="eastAsia"/>
        </w:rPr>
        <w:t>以雲林縣「雲林縣北港礫間上部空間改善工程規劃設計、北港鎮新街大排截流設施規劃設計及水環境改善計畫</w:t>
      </w:r>
      <w:r w:rsidRPr="006A484F">
        <w:t>-</w:t>
      </w:r>
      <w:r w:rsidRPr="006A484F">
        <w:rPr>
          <w:rFonts w:hint="eastAsia"/>
        </w:rPr>
        <w:t>雲林縣北港礫間上部空間改善工程」為例，</w:t>
      </w:r>
      <w:r w:rsidRPr="00B758AC">
        <w:rPr>
          <w:rFonts w:hint="eastAsia"/>
        </w:rPr>
        <w:t>較原定期程1</w:t>
      </w:r>
      <w:r w:rsidRPr="00B758AC">
        <w:t>10年</w:t>
      </w:r>
      <w:r w:rsidRPr="00B758AC">
        <w:rPr>
          <w:rFonts w:hint="eastAsia"/>
        </w:rPr>
        <w:t>9</w:t>
      </w:r>
      <w:r w:rsidRPr="00B758AC">
        <w:t>月</w:t>
      </w:r>
      <w:r w:rsidRPr="00B758AC">
        <w:rPr>
          <w:rFonts w:hint="eastAsia"/>
        </w:rPr>
        <w:t>延</w:t>
      </w:r>
      <w:r w:rsidRPr="006A484F">
        <w:rPr>
          <w:rFonts w:hint="eastAsia"/>
        </w:rPr>
        <w:t>後1</w:t>
      </w:r>
      <w:r w:rsidRPr="006A484F">
        <w:t>年</w:t>
      </w:r>
      <w:r w:rsidRPr="006A484F">
        <w:rPr>
          <w:rFonts w:hint="eastAsia"/>
        </w:rPr>
        <w:t>6</w:t>
      </w:r>
      <w:r w:rsidRPr="006A484F">
        <w:t>個月</w:t>
      </w:r>
      <w:r w:rsidRPr="006A484F">
        <w:rPr>
          <w:rFonts w:hint="eastAsia"/>
        </w:rPr>
        <w:t>，至112年3月始完成驗收，</w:t>
      </w:r>
      <w:r w:rsidRPr="006A484F">
        <w:t>致未能即早提升既有水質淨化設施功能</w:t>
      </w:r>
      <w:r w:rsidRPr="006A484F">
        <w:rPr>
          <w:rFonts w:hint="eastAsia"/>
        </w:rPr>
        <w:t>；</w:t>
      </w:r>
      <w:r w:rsidRPr="006A484F">
        <w:t>另基隆市</w:t>
      </w:r>
      <w:r w:rsidRPr="006A484F">
        <w:rPr>
          <w:rFonts w:hint="eastAsia"/>
        </w:rPr>
        <w:t>「基隆市港水質提升親水環境營造計畫」中「旭川河水質改善現地處理工程」、「南榮河水質提升現地處理工程</w:t>
      </w:r>
      <w:r w:rsidR="00B1533D">
        <w:rPr>
          <w:rFonts w:hint="eastAsia"/>
        </w:rPr>
        <w:t>」、「</w:t>
      </w:r>
      <w:r w:rsidRPr="006A484F">
        <w:rPr>
          <w:rFonts w:hint="eastAsia"/>
        </w:rPr>
        <w:t>南榮河沿岸水環境營造工程」</w:t>
      </w:r>
      <w:r w:rsidR="00B1533D">
        <w:rPr>
          <w:rFonts w:hint="eastAsia"/>
        </w:rPr>
        <w:t>、</w:t>
      </w:r>
      <w:r w:rsidRPr="006A484F">
        <w:rPr>
          <w:rFonts w:hint="eastAsia"/>
        </w:rPr>
        <w:t>「田寮河水質改善現地處理工程</w:t>
      </w:r>
      <w:r w:rsidR="00B1533D">
        <w:rPr>
          <w:rFonts w:hint="eastAsia"/>
        </w:rPr>
        <w:t>」</w:t>
      </w:r>
      <w:r w:rsidRPr="006A484F">
        <w:rPr>
          <w:rFonts w:hint="eastAsia"/>
        </w:rPr>
        <w:t>及</w:t>
      </w:r>
      <w:r w:rsidR="00B1533D">
        <w:rPr>
          <w:rFonts w:hint="eastAsia"/>
        </w:rPr>
        <w:t>「</w:t>
      </w:r>
      <w:r w:rsidRPr="006A484F">
        <w:rPr>
          <w:rFonts w:hint="eastAsia"/>
        </w:rPr>
        <w:t>田寮河水環境營造工程」原預計分別於1</w:t>
      </w:r>
      <w:r w:rsidRPr="006A484F">
        <w:t>11年</w:t>
      </w:r>
      <w:r w:rsidRPr="006A484F">
        <w:rPr>
          <w:rFonts w:hint="eastAsia"/>
        </w:rPr>
        <w:t>1</w:t>
      </w:r>
      <w:r w:rsidRPr="006A484F">
        <w:t>2月</w:t>
      </w:r>
      <w:r w:rsidRPr="006A484F">
        <w:rPr>
          <w:rFonts w:hint="eastAsia"/>
        </w:rPr>
        <w:t>、1</w:t>
      </w:r>
      <w:r w:rsidRPr="006A484F">
        <w:t>12年</w:t>
      </w:r>
      <w:r w:rsidRPr="006A484F">
        <w:rPr>
          <w:rFonts w:hint="eastAsia"/>
        </w:rPr>
        <w:t>6</w:t>
      </w:r>
      <w:r w:rsidRPr="006A484F">
        <w:t>月及</w:t>
      </w:r>
      <w:r w:rsidRPr="006A484F">
        <w:rPr>
          <w:rFonts w:hint="eastAsia"/>
        </w:rPr>
        <w:t>1</w:t>
      </w:r>
      <w:r w:rsidRPr="006A484F">
        <w:t>11年</w:t>
      </w:r>
      <w:r w:rsidRPr="006A484F">
        <w:rPr>
          <w:rFonts w:hint="eastAsia"/>
        </w:rPr>
        <w:t>1</w:t>
      </w:r>
      <w:r w:rsidRPr="006A484F">
        <w:t>2月完工</w:t>
      </w:r>
      <w:r w:rsidRPr="006A484F">
        <w:rPr>
          <w:rFonts w:hint="eastAsia"/>
        </w:rPr>
        <w:t>，</w:t>
      </w:r>
      <w:r w:rsidRPr="006A484F">
        <w:t>亦皆遲至</w:t>
      </w:r>
      <w:r w:rsidRPr="006A484F">
        <w:rPr>
          <w:rFonts w:hint="eastAsia"/>
        </w:rPr>
        <w:t>1</w:t>
      </w:r>
      <w:r w:rsidRPr="006A484F">
        <w:t>12年</w:t>
      </w:r>
      <w:r w:rsidRPr="006A484F">
        <w:rPr>
          <w:rFonts w:hint="eastAsia"/>
        </w:rPr>
        <w:t>1</w:t>
      </w:r>
      <w:r w:rsidRPr="006A484F">
        <w:t>2月始完成</w:t>
      </w:r>
      <w:r w:rsidRPr="006A484F">
        <w:rPr>
          <w:rFonts w:hint="eastAsia"/>
        </w:rPr>
        <w:t>，</w:t>
      </w:r>
      <w:r w:rsidRPr="006A484F">
        <w:t>截至</w:t>
      </w:r>
      <w:r w:rsidRPr="006A484F">
        <w:rPr>
          <w:rFonts w:hint="eastAsia"/>
        </w:rPr>
        <w:t>1</w:t>
      </w:r>
      <w:r w:rsidRPr="006A484F">
        <w:t>1</w:t>
      </w:r>
      <w:r w:rsidR="00080797">
        <w:t>4</w:t>
      </w:r>
      <w:r w:rsidRPr="006A484F">
        <w:t>年</w:t>
      </w:r>
      <w:r w:rsidRPr="006A484F">
        <w:rPr>
          <w:rFonts w:hint="eastAsia"/>
        </w:rPr>
        <w:t>7</w:t>
      </w:r>
      <w:r w:rsidRPr="006A484F">
        <w:t>月底止仍為試營運狀態</w:t>
      </w:r>
      <w:r w:rsidRPr="006A484F">
        <w:rPr>
          <w:rFonts w:hint="eastAsia"/>
        </w:rPr>
        <w:t>，致未能評估其設施處理量及污染削減量之成效(詳</w:t>
      </w:r>
      <w:r w:rsidRPr="006A484F">
        <w:t>表</w:t>
      </w:r>
      <w:r w:rsidR="0094057E">
        <w:rPr>
          <w:rFonts w:hint="eastAsia"/>
        </w:rPr>
        <w:t>3</w:t>
      </w:r>
      <w:r w:rsidRPr="006A484F">
        <w:rPr>
          <w:rFonts w:hint="eastAsia"/>
        </w:rPr>
        <w:t>)。</w:t>
      </w:r>
    </w:p>
    <w:p w:rsidR="006A484F" w:rsidRPr="006A484F" w:rsidRDefault="006A484F" w:rsidP="00B758AC">
      <w:pPr>
        <w:spacing w:line="400" w:lineRule="exact"/>
        <w:ind w:leftChars="-99" w:left="505" w:hangingChars="277" w:hanging="785"/>
        <w:jc w:val="left"/>
        <w:rPr>
          <w:rFonts w:hint="eastAsia"/>
          <w:sz w:val="24"/>
          <w:szCs w:val="24"/>
        </w:rPr>
      </w:pPr>
      <w:r w:rsidRPr="006A484F">
        <w:rPr>
          <w:rFonts w:hAnsi="標楷體" w:hint="eastAsia"/>
          <w:b/>
        </w:rPr>
        <w:t>表</w:t>
      </w:r>
      <w:r w:rsidR="0094057E">
        <w:rPr>
          <w:rFonts w:hAnsi="標楷體" w:hint="eastAsia"/>
          <w:b/>
        </w:rPr>
        <w:t>3</w:t>
      </w:r>
      <w:r w:rsidRPr="006A484F">
        <w:rPr>
          <w:rFonts w:hAnsi="標楷體" w:hint="eastAsia"/>
          <w:b/>
        </w:rPr>
        <w:t xml:space="preserve">  前瞻第1至</w:t>
      </w:r>
      <w:r w:rsidR="00793975">
        <w:rPr>
          <w:rFonts w:hAnsi="標楷體"/>
          <w:b/>
        </w:rPr>
        <w:t>5</w:t>
      </w:r>
      <w:r w:rsidRPr="006A484F">
        <w:rPr>
          <w:rFonts w:hAnsi="標楷體" w:hint="eastAsia"/>
          <w:b/>
        </w:rPr>
        <w:t>期特別預算補助地方政府「全國水環境改善計畫-污水改善設施」</w:t>
      </w:r>
      <w:r w:rsidR="00B1533D" w:rsidRPr="00B1533D">
        <w:rPr>
          <w:rFonts w:hAnsi="標楷體" w:hint="eastAsia"/>
          <w:b/>
        </w:rPr>
        <w:t>辦理</w:t>
      </w:r>
      <w:r w:rsidRPr="006A484F">
        <w:rPr>
          <w:rFonts w:hAnsi="標楷體" w:hint="eastAsia"/>
          <w:b/>
        </w:rPr>
        <w:t>情形表</w:t>
      </w:r>
      <w:r w:rsidRPr="006A484F">
        <w:rPr>
          <w:rFonts w:hAnsi="標楷體"/>
          <w:b/>
        </w:rPr>
        <w:t xml:space="preserve">  </w:t>
      </w:r>
      <w:r w:rsidR="00B758AC">
        <w:rPr>
          <w:rFonts w:hAnsi="標楷體"/>
          <w:b/>
        </w:rPr>
        <w:t xml:space="preserve">    </w:t>
      </w:r>
      <w:r w:rsidR="00B1533D">
        <w:rPr>
          <w:rFonts w:hAnsi="標楷體"/>
          <w:b/>
        </w:rPr>
        <w:t xml:space="preserve">         </w:t>
      </w:r>
      <w:r w:rsidR="00B758AC">
        <w:rPr>
          <w:rFonts w:hAnsi="標楷體"/>
          <w:b/>
        </w:rPr>
        <w:t xml:space="preserve">    </w:t>
      </w:r>
      <w:r w:rsidRPr="006A484F">
        <w:rPr>
          <w:rFonts w:hAnsi="標楷體"/>
          <w:b/>
        </w:rPr>
        <w:t xml:space="preserve">  </w:t>
      </w:r>
      <w:r w:rsidRPr="006A484F">
        <w:rPr>
          <w:rFonts w:hAnsi="標楷體" w:hint="eastAsia"/>
          <w:sz w:val="24"/>
          <w:szCs w:val="24"/>
        </w:rPr>
        <w:t>單位：新臺幣千元</w:t>
      </w:r>
    </w:p>
    <w:tbl>
      <w:tblPr>
        <w:tblW w:w="8789"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94"/>
        <w:gridCol w:w="2767"/>
        <w:gridCol w:w="929"/>
        <w:gridCol w:w="1162"/>
        <w:gridCol w:w="886"/>
        <w:gridCol w:w="709"/>
        <w:gridCol w:w="966"/>
        <w:gridCol w:w="876"/>
      </w:tblGrid>
      <w:tr w:rsidR="006A484F" w:rsidRPr="006C15E8" w:rsidTr="002B3CA9">
        <w:trPr>
          <w:trHeight w:val="400"/>
          <w:tblHeader/>
        </w:trPr>
        <w:tc>
          <w:tcPr>
            <w:tcW w:w="494"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縣市名稱</w:t>
            </w:r>
          </w:p>
        </w:tc>
        <w:tc>
          <w:tcPr>
            <w:tcW w:w="2767"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資本門計畫案件名稱</w:t>
            </w:r>
          </w:p>
        </w:tc>
        <w:tc>
          <w:tcPr>
            <w:tcW w:w="929"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污水改善設施名稱</w:t>
            </w:r>
          </w:p>
        </w:tc>
        <w:tc>
          <w:tcPr>
            <w:tcW w:w="1162"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106至11</w:t>
            </w:r>
            <w:r w:rsidR="00FA5881" w:rsidRPr="006C15E8">
              <w:rPr>
                <w:rFonts w:hint="eastAsia"/>
                <w:b/>
                <w:bCs/>
                <w:snapToGrid/>
                <w:spacing w:val="-20"/>
              </w:rPr>
              <w:t>4</w:t>
            </w:r>
            <w:r w:rsidRPr="006C15E8">
              <w:rPr>
                <w:rFonts w:hint="eastAsia"/>
                <w:b/>
                <w:bCs/>
                <w:snapToGrid/>
                <w:spacing w:val="-20"/>
              </w:rPr>
              <w:t>年度累計特別</w:t>
            </w:r>
            <w:r w:rsidRPr="006C15E8">
              <w:rPr>
                <w:rFonts w:hint="eastAsia"/>
                <w:b/>
                <w:bCs/>
                <w:snapToGrid/>
                <w:spacing w:val="-20"/>
              </w:rPr>
              <w:lastRenderedPageBreak/>
              <w:t>預算補助數</w:t>
            </w:r>
          </w:p>
        </w:tc>
        <w:tc>
          <w:tcPr>
            <w:tcW w:w="1595" w:type="dxa"/>
            <w:gridSpan w:val="2"/>
            <w:shd w:val="clear" w:color="auto" w:fill="auto"/>
            <w:vAlign w:val="center"/>
          </w:tcPr>
          <w:p w:rsidR="006A484F" w:rsidRPr="006C15E8" w:rsidRDefault="006A484F" w:rsidP="006A484F">
            <w:pPr>
              <w:pStyle w:val="142"/>
              <w:jc w:val="center"/>
              <w:rPr>
                <w:rFonts w:hint="eastAsia"/>
                <w:b/>
                <w:bCs/>
                <w:snapToGrid/>
                <w:spacing w:val="-20"/>
              </w:rPr>
            </w:pPr>
            <w:r w:rsidRPr="006C15E8">
              <w:rPr>
                <w:rFonts w:hint="eastAsia"/>
                <w:b/>
                <w:bCs/>
                <w:snapToGrid/>
                <w:spacing w:val="-20"/>
              </w:rPr>
              <w:lastRenderedPageBreak/>
              <w:t>106至11</w:t>
            </w:r>
            <w:r w:rsidR="00FA5881" w:rsidRPr="006C15E8">
              <w:rPr>
                <w:b/>
                <w:bCs/>
                <w:snapToGrid/>
                <w:spacing w:val="-20"/>
              </w:rPr>
              <w:t>4</w:t>
            </w:r>
            <w:r w:rsidRPr="006C15E8">
              <w:rPr>
                <w:rFonts w:hint="eastAsia"/>
                <w:b/>
                <w:bCs/>
                <w:snapToGrid/>
                <w:spacing w:val="-20"/>
              </w:rPr>
              <w:t>年7月</w:t>
            </w:r>
          </w:p>
          <w:p w:rsidR="006A484F" w:rsidRPr="006C15E8" w:rsidRDefault="006A484F" w:rsidP="006A484F">
            <w:pPr>
              <w:pStyle w:val="142"/>
              <w:jc w:val="center"/>
              <w:rPr>
                <w:b/>
                <w:bCs/>
                <w:snapToGrid/>
                <w:spacing w:val="-20"/>
              </w:rPr>
            </w:pPr>
            <w:r w:rsidRPr="006C15E8">
              <w:rPr>
                <w:rFonts w:hint="eastAsia"/>
                <w:b/>
                <w:bCs/>
                <w:snapToGrid/>
                <w:spacing w:val="-20"/>
              </w:rPr>
              <w:t>累計執行數</w:t>
            </w:r>
          </w:p>
        </w:tc>
        <w:tc>
          <w:tcPr>
            <w:tcW w:w="966"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預計完工年月</w:t>
            </w:r>
          </w:p>
        </w:tc>
        <w:tc>
          <w:tcPr>
            <w:tcW w:w="876" w:type="dxa"/>
            <w:vMerge w:val="restart"/>
            <w:shd w:val="clear" w:color="auto" w:fill="auto"/>
            <w:vAlign w:val="center"/>
          </w:tcPr>
          <w:p w:rsidR="006A484F" w:rsidRPr="006C15E8" w:rsidRDefault="006A484F" w:rsidP="006A484F">
            <w:pPr>
              <w:pStyle w:val="142"/>
              <w:jc w:val="center"/>
              <w:rPr>
                <w:rFonts w:hint="eastAsia"/>
                <w:b/>
                <w:bCs/>
                <w:snapToGrid/>
                <w:spacing w:val="-20"/>
              </w:rPr>
            </w:pPr>
            <w:r w:rsidRPr="006C15E8">
              <w:rPr>
                <w:rFonts w:hint="eastAsia"/>
                <w:b/>
                <w:bCs/>
                <w:snapToGrid/>
                <w:spacing w:val="-20"/>
              </w:rPr>
              <w:t>實際完工年月</w:t>
            </w:r>
          </w:p>
        </w:tc>
      </w:tr>
      <w:tr w:rsidR="006A484F" w:rsidRPr="006C15E8" w:rsidTr="002B3CA9">
        <w:trPr>
          <w:trHeight w:val="20"/>
          <w:tblHeader/>
        </w:trPr>
        <w:tc>
          <w:tcPr>
            <w:tcW w:w="494" w:type="dxa"/>
            <w:vMerge/>
            <w:vAlign w:val="center"/>
          </w:tcPr>
          <w:p w:rsidR="006A484F" w:rsidRPr="006C15E8" w:rsidRDefault="006A484F" w:rsidP="006A484F">
            <w:pPr>
              <w:pStyle w:val="142"/>
              <w:jc w:val="center"/>
              <w:rPr>
                <w:b/>
                <w:bCs/>
                <w:snapToGrid/>
                <w:spacing w:val="-20"/>
              </w:rPr>
            </w:pPr>
          </w:p>
        </w:tc>
        <w:tc>
          <w:tcPr>
            <w:tcW w:w="2767" w:type="dxa"/>
            <w:vMerge/>
            <w:vAlign w:val="center"/>
          </w:tcPr>
          <w:p w:rsidR="006A484F" w:rsidRPr="006C15E8" w:rsidRDefault="006A484F" w:rsidP="006A484F">
            <w:pPr>
              <w:pStyle w:val="142"/>
              <w:jc w:val="center"/>
              <w:rPr>
                <w:b/>
                <w:bCs/>
                <w:snapToGrid/>
                <w:spacing w:val="-20"/>
              </w:rPr>
            </w:pPr>
          </w:p>
        </w:tc>
        <w:tc>
          <w:tcPr>
            <w:tcW w:w="929" w:type="dxa"/>
            <w:vMerge/>
            <w:vAlign w:val="center"/>
          </w:tcPr>
          <w:p w:rsidR="006A484F" w:rsidRPr="006C15E8" w:rsidRDefault="006A484F" w:rsidP="006A484F">
            <w:pPr>
              <w:pStyle w:val="142"/>
              <w:jc w:val="center"/>
              <w:rPr>
                <w:b/>
                <w:bCs/>
                <w:snapToGrid/>
                <w:spacing w:val="-20"/>
              </w:rPr>
            </w:pPr>
          </w:p>
        </w:tc>
        <w:tc>
          <w:tcPr>
            <w:tcW w:w="1162" w:type="dxa"/>
            <w:vMerge/>
            <w:vAlign w:val="center"/>
          </w:tcPr>
          <w:p w:rsidR="006A484F" w:rsidRPr="006C15E8" w:rsidRDefault="006A484F" w:rsidP="006A484F">
            <w:pPr>
              <w:pStyle w:val="142"/>
              <w:jc w:val="center"/>
              <w:rPr>
                <w:b/>
                <w:bCs/>
                <w:snapToGrid/>
                <w:spacing w:val="-20"/>
              </w:rPr>
            </w:pPr>
          </w:p>
        </w:tc>
        <w:tc>
          <w:tcPr>
            <w:tcW w:w="886" w:type="dxa"/>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實支數</w:t>
            </w:r>
          </w:p>
        </w:tc>
        <w:tc>
          <w:tcPr>
            <w:tcW w:w="709" w:type="dxa"/>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保留數</w:t>
            </w:r>
          </w:p>
        </w:tc>
        <w:tc>
          <w:tcPr>
            <w:tcW w:w="966" w:type="dxa"/>
            <w:vMerge/>
            <w:vAlign w:val="center"/>
          </w:tcPr>
          <w:p w:rsidR="006A484F" w:rsidRPr="006C15E8" w:rsidRDefault="006A484F" w:rsidP="006A484F">
            <w:pPr>
              <w:pStyle w:val="142"/>
              <w:jc w:val="center"/>
              <w:rPr>
                <w:b/>
                <w:bCs/>
                <w:snapToGrid/>
                <w:spacing w:val="-20"/>
              </w:rPr>
            </w:pPr>
          </w:p>
        </w:tc>
        <w:tc>
          <w:tcPr>
            <w:tcW w:w="876" w:type="dxa"/>
            <w:vMerge/>
          </w:tcPr>
          <w:p w:rsidR="006A484F" w:rsidRPr="006C15E8" w:rsidRDefault="006A484F" w:rsidP="006A484F">
            <w:pPr>
              <w:pStyle w:val="142"/>
              <w:jc w:val="center"/>
              <w:rPr>
                <w:b/>
                <w:bCs/>
                <w:snapToGrid/>
                <w:spacing w:val="-20"/>
              </w:rPr>
            </w:pPr>
          </w:p>
        </w:tc>
      </w:tr>
      <w:tr w:rsidR="006A484F" w:rsidRPr="006C15E8" w:rsidTr="002B3CA9">
        <w:trPr>
          <w:trHeight w:val="711"/>
        </w:trPr>
        <w:tc>
          <w:tcPr>
            <w:tcW w:w="494" w:type="dxa"/>
            <w:shd w:val="clear" w:color="auto" w:fill="auto"/>
            <w:vAlign w:val="center"/>
          </w:tcPr>
          <w:p w:rsidR="006A484F" w:rsidRPr="002B3CA9" w:rsidRDefault="006A484F" w:rsidP="002B3CA9">
            <w:pPr>
              <w:pStyle w:val="142"/>
              <w:jc w:val="center"/>
              <w:rPr>
                <w:b/>
                <w:bCs/>
                <w:snapToGrid/>
                <w:spacing w:val="-20"/>
              </w:rPr>
            </w:pPr>
            <w:r w:rsidRPr="002B3CA9">
              <w:rPr>
                <w:rFonts w:hint="eastAsia"/>
                <w:b/>
                <w:bCs/>
                <w:snapToGrid/>
                <w:spacing w:val="-20"/>
              </w:rPr>
              <w:t>新北市</w:t>
            </w:r>
          </w:p>
        </w:tc>
        <w:tc>
          <w:tcPr>
            <w:tcW w:w="2767" w:type="dxa"/>
            <w:shd w:val="clear" w:color="auto" w:fill="auto"/>
            <w:vAlign w:val="center"/>
          </w:tcPr>
          <w:p w:rsidR="006A484F" w:rsidRPr="006C15E8" w:rsidRDefault="006A484F" w:rsidP="00D664C7">
            <w:pPr>
              <w:pStyle w:val="142"/>
              <w:jc w:val="both"/>
              <w:rPr>
                <w:snapToGrid/>
                <w:spacing w:val="-20"/>
              </w:rPr>
            </w:pPr>
            <w:r w:rsidRPr="006C15E8">
              <w:rPr>
                <w:rFonts w:hint="eastAsia"/>
                <w:spacing w:val="-20"/>
              </w:rPr>
              <w:t>新北市水質改善工程計畫-鴨母港溝補注水處理工程</w:t>
            </w:r>
          </w:p>
        </w:tc>
        <w:tc>
          <w:tcPr>
            <w:tcW w:w="929" w:type="dxa"/>
            <w:shd w:val="clear" w:color="auto" w:fill="auto"/>
            <w:vAlign w:val="center"/>
          </w:tcPr>
          <w:p w:rsidR="006A484F" w:rsidRPr="006C15E8" w:rsidRDefault="006A484F" w:rsidP="00D664C7">
            <w:pPr>
              <w:pStyle w:val="142"/>
              <w:jc w:val="both"/>
              <w:rPr>
                <w:snapToGrid/>
                <w:spacing w:val="-20"/>
              </w:rPr>
            </w:pPr>
            <w:r w:rsidRPr="006C15E8">
              <w:rPr>
                <w:rFonts w:hint="eastAsia"/>
                <w:spacing w:val="-20"/>
              </w:rPr>
              <w:t>設置水質淨化設施(接觸曝氣)</w:t>
            </w:r>
          </w:p>
        </w:tc>
        <w:tc>
          <w:tcPr>
            <w:tcW w:w="1162" w:type="dxa"/>
            <w:shd w:val="clear" w:color="auto" w:fill="auto"/>
            <w:vAlign w:val="center"/>
          </w:tcPr>
          <w:p w:rsidR="006A484F" w:rsidRPr="006C15E8" w:rsidRDefault="006A484F" w:rsidP="006A484F">
            <w:pPr>
              <w:pStyle w:val="142"/>
              <w:jc w:val="right"/>
              <w:rPr>
                <w:snapToGrid/>
                <w:spacing w:val="-20"/>
              </w:rPr>
            </w:pPr>
            <w:r w:rsidRPr="006C15E8">
              <w:rPr>
                <w:rFonts w:hint="eastAsia"/>
                <w:spacing w:val="-20"/>
              </w:rPr>
              <w:t xml:space="preserve">34,956 </w:t>
            </w:r>
          </w:p>
        </w:tc>
        <w:tc>
          <w:tcPr>
            <w:tcW w:w="886" w:type="dxa"/>
            <w:shd w:val="clear" w:color="auto" w:fill="auto"/>
            <w:vAlign w:val="center"/>
          </w:tcPr>
          <w:p w:rsidR="006A484F" w:rsidRPr="006C15E8" w:rsidRDefault="006A484F" w:rsidP="006A484F">
            <w:pPr>
              <w:pStyle w:val="142"/>
              <w:jc w:val="right"/>
              <w:rPr>
                <w:snapToGrid/>
                <w:spacing w:val="-20"/>
              </w:rPr>
            </w:pPr>
            <w:r w:rsidRPr="006C15E8">
              <w:rPr>
                <w:rFonts w:hint="eastAsia"/>
                <w:spacing w:val="-20"/>
              </w:rPr>
              <w:t xml:space="preserve">34,807 </w:t>
            </w:r>
          </w:p>
        </w:tc>
        <w:tc>
          <w:tcPr>
            <w:tcW w:w="709" w:type="dxa"/>
            <w:shd w:val="clear" w:color="auto" w:fill="auto"/>
            <w:vAlign w:val="center"/>
          </w:tcPr>
          <w:p w:rsidR="006A484F" w:rsidRPr="006C15E8" w:rsidRDefault="006A484F" w:rsidP="006A484F">
            <w:pPr>
              <w:pStyle w:val="142"/>
              <w:jc w:val="right"/>
              <w:rPr>
                <w:snapToGrid/>
                <w:spacing w:val="-20"/>
              </w:rPr>
            </w:pPr>
            <w:r w:rsidRPr="006C15E8">
              <w:rPr>
                <w:rFonts w:hint="eastAsia"/>
                <w:spacing w:val="-20"/>
              </w:rPr>
              <w:t xml:space="preserve">0 </w:t>
            </w:r>
          </w:p>
        </w:tc>
        <w:tc>
          <w:tcPr>
            <w:tcW w:w="966" w:type="dxa"/>
            <w:shd w:val="clear" w:color="auto" w:fill="auto"/>
            <w:vAlign w:val="center"/>
          </w:tcPr>
          <w:p w:rsidR="006A484F" w:rsidRPr="006C15E8" w:rsidRDefault="006A484F" w:rsidP="006A484F">
            <w:pPr>
              <w:pStyle w:val="142"/>
              <w:jc w:val="center"/>
              <w:rPr>
                <w:snapToGrid/>
                <w:spacing w:val="-20"/>
              </w:rPr>
            </w:pPr>
            <w:r w:rsidRPr="006C15E8">
              <w:rPr>
                <w:rFonts w:hint="eastAsia"/>
                <w:snapToGrid/>
                <w:spacing w:val="-20"/>
              </w:rPr>
              <w:t>110.</w:t>
            </w:r>
            <w:r w:rsidRPr="006C15E8">
              <w:rPr>
                <w:snapToGrid/>
                <w:spacing w:val="-20"/>
              </w:rPr>
              <w:t>01</w:t>
            </w:r>
          </w:p>
        </w:tc>
        <w:tc>
          <w:tcPr>
            <w:tcW w:w="876" w:type="dxa"/>
            <w:vAlign w:val="center"/>
          </w:tcPr>
          <w:p w:rsidR="006A484F" w:rsidRPr="006C15E8" w:rsidRDefault="006A484F" w:rsidP="006A484F">
            <w:pPr>
              <w:pStyle w:val="142"/>
              <w:jc w:val="center"/>
              <w:rPr>
                <w:rFonts w:hint="eastAsia"/>
                <w:snapToGrid/>
                <w:spacing w:val="-20"/>
              </w:rPr>
            </w:pPr>
            <w:r w:rsidRPr="006C15E8">
              <w:rPr>
                <w:rFonts w:hint="eastAsia"/>
                <w:snapToGrid/>
                <w:spacing w:val="-20"/>
              </w:rPr>
              <w:t>1</w:t>
            </w:r>
            <w:r w:rsidRPr="006C15E8">
              <w:rPr>
                <w:snapToGrid/>
                <w:spacing w:val="-20"/>
              </w:rPr>
              <w:t>10.07</w:t>
            </w:r>
          </w:p>
        </w:tc>
      </w:tr>
      <w:tr w:rsidR="00256970" w:rsidRPr="006C15E8" w:rsidTr="002B3CA9">
        <w:trPr>
          <w:trHeight w:val="2556"/>
        </w:trPr>
        <w:tc>
          <w:tcPr>
            <w:tcW w:w="494" w:type="dxa"/>
            <w:shd w:val="clear" w:color="auto" w:fill="auto"/>
            <w:vAlign w:val="center"/>
          </w:tcPr>
          <w:p w:rsidR="00256970" w:rsidRPr="002B3CA9" w:rsidRDefault="00256970" w:rsidP="002B3CA9">
            <w:pPr>
              <w:pStyle w:val="142"/>
              <w:jc w:val="center"/>
              <w:rPr>
                <w:b/>
                <w:bCs/>
                <w:snapToGrid/>
                <w:spacing w:val="-20"/>
              </w:rPr>
            </w:pPr>
            <w:r w:rsidRPr="002B3CA9">
              <w:rPr>
                <w:rFonts w:hint="eastAsia"/>
                <w:b/>
                <w:bCs/>
                <w:spacing w:val="-20"/>
              </w:rPr>
              <w:t>基隆市</w:t>
            </w:r>
          </w:p>
        </w:tc>
        <w:tc>
          <w:tcPr>
            <w:tcW w:w="2767" w:type="dxa"/>
            <w:shd w:val="clear" w:color="auto" w:fill="auto"/>
            <w:vAlign w:val="center"/>
          </w:tcPr>
          <w:p w:rsidR="00256970" w:rsidRPr="006C15E8" w:rsidRDefault="00256970" w:rsidP="00256970">
            <w:pPr>
              <w:pStyle w:val="142"/>
              <w:jc w:val="both"/>
              <w:rPr>
                <w:spacing w:val="-20"/>
              </w:rPr>
            </w:pPr>
            <w:r w:rsidRPr="006C15E8">
              <w:rPr>
                <w:rFonts w:hint="eastAsia"/>
                <w:spacing w:val="-20"/>
              </w:rPr>
              <w:t>基隆市港水質提升親水環境營造計畫-</w:t>
            </w:r>
          </w:p>
          <w:p w:rsidR="00256970" w:rsidRPr="006C15E8" w:rsidRDefault="00256970" w:rsidP="00256970">
            <w:pPr>
              <w:pStyle w:val="142"/>
              <w:ind w:left="191" w:hangingChars="94" w:hanging="191"/>
              <w:jc w:val="both"/>
              <w:rPr>
                <w:spacing w:val="-20"/>
              </w:rPr>
            </w:pPr>
            <w:r w:rsidRPr="006C15E8">
              <w:rPr>
                <w:spacing w:val="-20"/>
              </w:rPr>
              <w:t>1.</w:t>
            </w:r>
            <w:r w:rsidRPr="006C15E8">
              <w:rPr>
                <w:rFonts w:hint="eastAsia"/>
                <w:spacing w:val="-20"/>
              </w:rPr>
              <w:t>旭川河水質改善現地處理工程</w:t>
            </w:r>
          </w:p>
          <w:p w:rsidR="00256970" w:rsidRPr="006C15E8" w:rsidRDefault="00256970" w:rsidP="00256970">
            <w:pPr>
              <w:pStyle w:val="142"/>
              <w:ind w:left="191" w:hangingChars="94" w:hanging="191"/>
              <w:jc w:val="both"/>
              <w:rPr>
                <w:spacing w:val="-20"/>
              </w:rPr>
            </w:pPr>
            <w:r w:rsidRPr="006C15E8">
              <w:rPr>
                <w:rFonts w:hint="eastAsia"/>
                <w:spacing w:val="-20"/>
              </w:rPr>
              <w:t>2.南榮河水質提升現地處理工程</w:t>
            </w:r>
          </w:p>
          <w:p w:rsidR="00256970" w:rsidRPr="006C15E8" w:rsidRDefault="00256970" w:rsidP="00256970">
            <w:pPr>
              <w:pStyle w:val="142"/>
              <w:ind w:left="191" w:hangingChars="94" w:hanging="191"/>
              <w:jc w:val="both"/>
              <w:rPr>
                <w:spacing w:val="-20"/>
              </w:rPr>
            </w:pPr>
            <w:r w:rsidRPr="006C15E8">
              <w:rPr>
                <w:rFonts w:hint="eastAsia"/>
                <w:spacing w:val="-20"/>
              </w:rPr>
              <w:t>3.南榮河沿岸水環境營造工程</w:t>
            </w:r>
          </w:p>
          <w:p w:rsidR="00256970" w:rsidRPr="006C15E8" w:rsidRDefault="00256970" w:rsidP="00256970">
            <w:pPr>
              <w:pStyle w:val="142"/>
              <w:ind w:left="191" w:hangingChars="94" w:hanging="191"/>
              <w:jc w:val="both"/>
              <w:rPr>
                <w:spacing w:val="-20"/>
              </w:rPr>
            </w:pPr>
            <w:r w:rsidRPr="006C15E8">
              <w:rPr>
                <w:rFonts w:hint="eastAsia"/>
                <w:spacing w:val="-20"/>
              </w:rPr>
              <w:t>4.田寮河水質改善現地處理工程</w:t>
            </w:r>
          </w:p>
          <w:p w:rsidR="00256970" w:rsidRPr="006C15E8" w:rsidRDefault="00256970" w:rsidP="00256970">
            <w:pPr>
              <w:pStyle w:val="142"/>
              <w:ind w:left="191" w:hangingChars="94" w:hanging="191"/>
              <w:jc w:val="both"/>
              <w:rPr>
                <w:snapToGrid/>
                <w:spacing w:val="-20"/>
              </w:rPr>
            </w:pPr>
            <w:r w:rsidRPr="006C15E8">
              <w:rPr>
                <w:rFonts w:hint="eastAsia"/>
                <w:spacing w:val="-20"/>
              </w:rPr>
              <w:t>5.田寮河水環境營造工程</w:t>
            </w:r>
          </w:p>
        </w:tc>
        <w:tc>
          <w:tcPr>
            <w:tcW w:w="929" w:type="dxa"/>
            <w:shd w:val="clear" w:color="auto" w:fill="auto"/>
            <w:vAlign w:val="center"/>
          </w:tcPr>
          <w:p w:rsidR="00256970" w:rsidRPr="006C15E8" w:rsidRDefault="00256970" w:rsidP="00256970">
            <w:pPr>
              <w:pStyle w:val="142"/>
              <w:jc w:val="both"/>
              <w:rPr>
                <w:snapToGrid/>
                <w:spacing w:val="-20"/>
              </w:rPr>
            </w:pPr>
            <w:r w:rsidRPr="006C15E8">
              <w:rPr>
                <w:rFonts w:hint="eastAsia"/>
                <w:spacing w:val="-20"/>
              </w:rPr>
              <w:t>設置水質淨化設施(礫間曝氣)</w:t>
            </w:r>
          </w:p>
        </w:tc>
        <w:tc>
          <w:tcPr>
            <w:tcW w:w="1162"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262,842 </w:t>
            </w:r>
          </w:p>
        </w:tc>
        <w:tc>
          <w:tcPr>
            <w:tcW w:w="886"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245,532 </w:t>
            </w:r>
          </w:p>
        </w:tc>
        <w:tc>
          <w:tcPr>
            <w:tcW w:w="709" w:type="dxa"/>
            <w:shd w:val="clear" w:color="auto" w:fill="auto"/>
            <w:vAlign w:val="center"/>
          </w:tcPr>
          <w:p w:rsidR="00256970" w:rsidRPr="006C15E8" w:rsidRDefault="00256970" w:rsidP="00256970">
            <w:pPr>
              <w:pStyle w:val="142"/>
              <w:jc w:val="right"/>
              <w:rPr>
                <w:snapToGrid/>
                <w:spacing w:val="-20"/>
              </w:rPr>
            </w:pPr>
            <w:r w:rsidRPr="006C15E8">
              <w:rPr>
                <w:rFonts w:hint="eastAsia"/>
                <w:spacing w:val="-20"/>
              </w:rPr>
              <w:t xml:space="preserve">0 </w:t>
            </w:r>
          </w:p>
        </w:tc>
        <w:tc>
          <w:tcPr>
            <w:tcW w:w="966" w:type="dxa"/>
            <w:tcBorders>
              <w:top w:val="single" w:sz="4" w:space="0" w:color="auto"/>
              <w:bottom w:val="single" w:sz="4" w:space="0" w:color="auto"/>
            </w:tcBorders>
            <w:shd w:val="clear" w:color="auto" w:fill="auto"/>
            <w:vAlign w:val="center"/>
          </w:tcPr>
          <w:p w:rsidR="00256970" w:rsidRPr="006C15E8" w:rsidRDefault="00256970" w:rsidP="00256970">
            <w:pPr>
              <w:pStyle w:val="142"/>
              <w:jc w:val="center"/>
              <w:rPr>
                <w:snapToGrid/>
                <w:spacing w:val="-20"/>
                <w:szCs w:val="24"/>
              </w:rPr>
            </w:pPr>
            <w:r w:rsidRPr="006C15E8">
              <w:rPr>
                <w:snapToGrid/>
                <w:spacing w:val="-20"/>
                <w:szCs w:val="24"/>
              </w:rPr>
              <w:t>1.111.12</w:t>
            </w:r>
          </w:p>
          <w:p w:rsidR="00256970" w:rsidRPr="006C15E8" w:rsidRDefault="00256970" w:rsidP="00256970">
            <w:pPr>
              <w:pStyle w:val="142"/>
              <w:jc w:val="center"/>
              <w:rPr>
                <w:snapToGrid/>
                <w:spacing w:val="-20"/>
                <w:szCs w:val="24"/>
              </w:rPr>
            </w:pPr>
            <w:r w:rsidRPr="006C15E8">
              <w:rPr>
                <w:snapToGrid/>
                <w:spacing w:val="-20"/>
                <w:szCs w:val="24"/>
              </w:rPr>
              <w:t>2.112.06</w:t>
            </w:r>
          </w:p>
          <w:p w:rsidR="00256970" w:rsidRPr="006C15E8" w:rsidRDefault="00256970" w:rsidP="00256970">
            <w:pPr>
              <w:pStyle w:val="142"/>
              <w:jc w:val="center"/>
              <w:rPr>
                <w:snapToGrid/>
                <w:spacing w:val="-20"/>
                <w:szCs w:val="24"/>
              </w:rPr>
            </w:pPr>
            <w:r w:rsidRPr="006C15E8">
              <w:rPr>
                <w:snapToGrid/>
                <w:spacing w:val="-20"/>
                <w:szCs w:val="24"/>
              </w:rPr>
              <w:t>3.112.06</w:t>
            </w:r>
          </w:p>
          <w:p w:rsidR="00256970" w:rsidRPr="006C15E8" w:rsidRDefault="00256970" w:rsidP="00256970">
            <w:pPr>
              <w:pStyle w:val="142"/>
              <w:jc w:val="center"/>
              <w:rPr>
                <w:snapToGrid/>
                <w:spacing w:val="-20"/>
                <w:szCs w:val="24"/>
              </w:rPr>
            </w:pPr>
            <w:r w:rsidRPr="006C15E8">
              <w:rPr>
                <w:snapToGrid/>
                <w:spacing w:val="-20"/>
                <w:szCs w:val="24"/>
              </w:rPr>
              <w:t>4.111.12</w:t>
            </w:r>
          </w:p>
          <w:p w:rsidR="00256970" w:rsidRPr="006C15E8" w:rsidRDefault="00256970" w:rsidP="00256970">
            <w:pPr>
              <w:pStyle w:val="142"/>
              <w:jc w:val="center"/>
              <w:rPr>
                <w:snapToGrid/>
                <w:spacing w:val="-20"/>
                <w:szCs w:val="24"/>
              </w:rPr>
            </w:pPr>
            <w:r w:rsidRPr="006C15E8">
              <w:rPr>
                <w:snapToGrid/>
                <w:spacing w:val="-20"/>
                <w:szCs w:val="24"/>
              </w:rPr>
              <w:t>5.111.12</w:t>
            </w:r>
          </w:p>
        </w:tc>
        <w:tc>
          <w:tcPr>
            <w:tcW w:w="876" w:type="dxa"/>
            <w:vAlign w:val="center"/>
          </w:tcPr>
          <w:p w:rsidR="00256970" w:rsidRPr="006C15E8" w:rsidRDefault="00256970" w:rsidP="00256970">
            <w:pPr>
              <w:pStyle w:val="142"/>
              <w:jc w:val="center"/>
              <w:rPr>
                <w:snapToGrid/>
                <w:spacing w:val="-20"/>
                <w:szCs w:val="24"/>
              </w:rPr>
            </w:pPr>
            <w:r w:rsidRPr="006C15E8">
              <w:rPr>
                <w:snapToGrid/>
                <w:spacing w:val="-20"/>
                <w:szCs w:val="24"/>
              </w:rPr>
              <w:t>1.112.12</w:t>
            </w:r>
          </w:p>
          <w:p w:rsidR="00256970" w:rsidRPr="006C15E8" w:rsidRDefault="00256970" w:rsidP="00256970">
            <w:pPr>
              <w:pStyle w:val="142"/>
              <w:jc w:val="center"/>
              <w:rPr>
                <w:snapToGrid/>
                <w:spacing w:val="-20"/>
                <w:szCs w:val="24"/>
              </w:rPr>
            </w:pPr>
            <w:r w:rsidRPr="006C15E8">
              <w:rPr>
                <w:snapToGrid/>
                <w:spacing w:val="-20"/>
                <w:szCs w:val="24"/>
              </w:rPr>
              <w:t>2.112.12</w:t>
            </w:r>
          </w:p>
          <w:p w:rsidR="00256970" w:rsidRPr="006C15E8" w:rsidRDefault="00256970" w:rsidP="00256970">
            <w:pPr>
              <w:pStyle w:val="142"/>
              <w:jc w:val="center"/>
              <w:rPr>
                <w:snapToGrid/>
                <w:spacing w:val="-20"/>
                <w:szCs w:val="24"/>
              </w:rPr>
            </w:pPr>
            <w:r w:rsidRPr="006C15E8">
              <w:rPr>
                <w:snapToGrid/>
                <w:spacing w:val="-20"/>
                <w:szCs w:val="24"/>
              </w:rPr>
              <w:t>3.112.12</w:t>
            </w:r>
          </w:p>
          <w:p w:rsidR="00256970" w:rsidRPr="006C15E8" w:rsidRDefault="00256970" w:rsidP="00256970">
            <w:pPr>
              <w:pStyle w:val="142"/>
              <w:jc w:val="center"/>
              <w:rPr>
                <w:snapToGrid/>
                <w:spacing w:val="-20"/>
                <w:szCs w:val="24"/>
              </w:rPr>
            </w:pPr>
            <w:r w:rsidRPr="006C15E8">
              <w:rPr>
                <w:snapToGrid/>
                <w:spacing w:val="-20"/>
                <w:szCs w:val="24"/>
              </w:rPr>
              <w:t>4</w:t>
            </w:r>
            <w:r w:rsidRPr="006C15E8">
              <w:rPr>
                <w:rFonts w:hint="eastAsia"/>
                <w:snapToGrid/>
                <w:spacing w:val="-20"/>
                <w:szCs w:val="24"/>
              </w:rPr>
              <w:t>.</w:t>
            </w:r>
            <w:r w:rsidRPr="006C15E8">
              <w:rPr>
                <w:snapToGrid/>
                <w:spacing w:val="-20"/>
                <w:szCs w:val="24"/>
              </w:rPr>
              <w:t>112.12</w:t>
            </w:r>
          </w:p>
          <w:p w:rsidR="00256970" w:rsidRPr="006C15E8" w:rsidRDefault="00256970" w:rsidP="00256970">
            <w:pPr>
              <w:pStyle w:val="142"/>
              <w:jc w:val="center"/>
              <w:rPr>
                <w:rFonts w:hint="eastAsia"/>
                <w:snapToGrid/>
                <w:spacing w:val="-20"/>
                <w:szCs w:val="24"/>
              </w:rPr>
            </w:pPr>
            <w:r w:rsidRPr="006C15E8">
              <w:rPr>
                <w:snapToGrid/>
                <w:spacing w:val="-20"/>
                <w:szCs w:val="24"/>
              </w:rPr>
              <w:t>5.112.12</w:t>
            </w:r>
          </w:p>
        </w:tc>
      </w:tr>
      <w:tr w:rsidR="00256970" w:rsidRPr="006C15E8" w:rsidTr="002B3CA9">
        <w:trPr>
          <w:trHeight w:val="891"/>
        </w:trPr>
        <w:tc>
          <w:tcPr>
            <w:tcW w:w="494" w:type="dxa"/>
            <w:shd w:val="clear" w:color="auto" w:fill="auto"/>
            <w:vAlign w:val="center"/>
          </w:tcPr>
          <w:p w:rsidR="00256970" w:rsidRPr="002B3CA9" w:rsidRDefault="00256970" w:rsidP="002B3CA9">
            <w:pPr>
              <w:pStyle w:val="142"/>
              <w:jc w:val="center"/>
              <w:rPr>
                <w:b/>
                <w:bCs/>
                <w:snapToGrid/>
                <w:spacing w:val="-20"/>
              </w:rPr>
            </w:pPr>
            <w:r w:rsidRPr="002B3CA9">
              <w:rPr>
                <w:rFonts w:hint="eastAsia"/>
                <w:b/>
                <w:bCs/>
                <w:snapToGrid/>
                <w:spacing w:val="-20"/>
              </w:rPr>
              <w:t>桃園市</w:t>
            </w:r>
          </w:p>
        </w:tc>
        <w:tc>
          <w:tcPr>
            <w:tcW w:w="2767" w:type="dxa"/>
            <w:shd w:val="clear" w:color="auto" w:fill="auto"/>
            <w:vAlign w:val="center"/>
          </w:tcPr>
          <w:p w:rsidR="00256970" w:rsidRPr="006C15E8" w:rsidRDefault="00256970" w:rsidP="00256970">
            <w:pPr>
              <w:pStyle w:val="142"/>
              <w:jc w:val="both"/>
              <w:rPr>
                <w:snapToGrid/>
                <w:spacing w:val="-20"/>
              </w:rPr>
            </w:pPr>
            <w:r w:rsidRPr="006C15E8">
              <w:rPr>
                <w:rFonts w:hint="eastAsia"/>
                <w:spacing w:val="-20"/>
              </w:rPr>
              <w:t>大漢溪水環境改善計畫-桃園市大漢溪上游埔頂排水水環境改善計畫</w:t>
            </w:r>
          </w:p>
        </w:tc>
        <w:tc>
          <w:tcPr>
            <w:tcW w:w="929" w:type="dxa"/>
            <w:shd w:val="clear" w:color="auto" w:fill="auto"/>
            <w:vAlign w:val="center"/>
          </w:tcPr>
          <w:p w:rsidR="00256970" w:rsidRPr="006C15E8" w:rsidRDefault="00256970" w:rsidP="00256970">
            <w:pPr>
              <w:pStyle w:val="142"/>
              <w:jc w:val="both"/>
              <w:rPr>
                <w:snapToGrid/>
                <w:spacing w:val="-20"/>
              </w:rPr>
            </w:pPr>
            <w:r w:rsidRPr="006C15E8">
              <w:rPr>
                <w:rFonts w:hint="eastAsia"/>
                <w:spacing w:val="-20"/>
              </w:rPr>
              <w:t>設置水質淨化設施</w:t>
            </w:r>
            <w:r w:rsidR="002B3CA9">
              <w:rPr>
                <w:rFonts w:hint="eastAsia"/>
                <w:spacing w:val="-20"/>
              </w:rPr>
              <w:t>(</w:t>
            </w:r>
            <w:r w:rsidRPr="006C15E8">
              <w:rPr>
                <w:rFonts w:hint="eastAsia"/>
                <w:spacing w:val="-20"/>
              </w:rPr>
              <w:t>人工濕地</w:t>
            </w:r>
            <w:r w:rsidR="002B3CA9">
              <w:rPr>
                <w:rFonts w:hint="eastAsia"/>
                <w:spacing w:val="-20"/>
              </w:rPr>
              <w:t>)</w:t>
            </w:r>
          </w:p>
        </w:tc>
        <w:tc>
          <w:tcPr>
            <w:tcW w:w="1162"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67,194 </w:t>
            </w:r>
          </w:p>
        </w:tc>
        <w:tc>
          <w:tcPr>
            <w:tcW w:w="886"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67,194 </w:t>
            </w:r>
          </w:p>
        </w:tc>
        <w:tc>
          <w:tcPr>
            <w:tcW w:w="709"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0 </w:t>
            </w:r>
          </w:p>
        </w:tc>
        <w:tc>
          <w:tcPr>
            <w:tcW w:w="966" w:type="dxa"/>
            <w:shd w:val="clear" w:color="auto" w:fill="auto"/>
            <w:vAlign w:val="center"/>
          </w:tcPr>
          <w:p w:rsidR="00256970" w:rsidRPr="006C15E8" w:rsidRDefault="00256970" w:rsidP="00256970">
            <w:pPr>
              <w:pStyle w:val="142"/>
              <w:jc w:val="center"/>
              <w:rPr>
                <w:snapToGrid/>
                <w:spacing w:val="-20"/>
              </w:rPr>
            </w:pPr>
            <w:r w:rsidRPr="006C15E8">
              <w:rPr>
                <w:rFonts w:hint="eastAsia"/>
                <w:snapToGrid/>
                <w:spacing w:val="-20"/>
              </w:rPr>
              <w:t>1</w:t>
            </w:r>
            <w:r w:rsidRPr="006C15E8">
              <w:rPr>
                <w:snapToGrid/>
                <w:spacing w:val="-20"/>
              </w:rPr>
              <w:t>12</w:t>
            </w:r>
            <w:r w:rsidRPr="006C15E8">
              <w:rPr>
                <w:rFonts w:hint="eastAsia"/>
                <w:snapToGrid/>
                <w:spacing w:val="-20"/>
              </w:rPr>
              <w:t>.04</w:t>
            </w:r>
          </w:p>
        </w:tc>
        <w:tc>
          <w:tcPr>
            <w:tcW w:w="876" w:type="dxa"/>
            <w:shd w:val="clear" w:color="auto" w:fill="auto"/>
            <w:vAlign w:val="center"/>
          </w:tcPr>
          <w:p w:rsidR="00256970" w:rsidRPr="006C15E8" w:rsidRDefault="00256970" w:rsidP="00256970">
            <w:pPr>
              <w:pStyle w:val="142"/>
              <w:jc w:val="center"/>
              <w:rPr>
                <w:rFonts w:hint="eastAsia"/>
                <w:snapToGrid/>
                <w:spacing w:val="-20"/>
              </w:rPr>
            </w:pPr>
            <w:r w:rsidRPr="006C15E8">
              <w:rPr>
                <w:rFonts w:hint="eastAsia"/>
                <w:snapToGrid/>
                <w:spacing w:val="-20"/>
              </w:rPr>
              <w:t>1</w:t>
            </w:r>
            <w:r w:rsidRPr="006C15E8">
              <w:rPr>
                <w:snapToGrid/>
                <w:spacing w:val="-20"/>
              </w:rPr>
              <w:t>12</w:t>
            </w:r>
            <w:r w:rsidRPr="006C15E8">
              <w:rPr>
                <w:rFonts w:hint="eastAsia"/>
                <w:snapToGrid/>
                <w:spacing w:val="-20"/>
              </w:rPr>
              <w:t>.0</w:t>
            </w:r>
            <w:r w:rsidRPr="006C15E8">
              <w:rPr>
                <w:snapToGrid/>
                <w:spacing w:val="-20"/>
              </w:rPr>
              <w:t>6</w:t>
            </w:r>
          </w:p>
        </w:tc>
      </w:tr>
      <w:tr w:rsidR="0009426D" w:rsidRPr="006C15E8" w:rsidTr="002B3CA9">
        <w:trPr>
          <w:trHeight w:val="572"/>
        </w:trPr>
        <w:tc>
          <w:tcPr>
            <w:tcW w:w="494" w:type="dxa"/>
            <w:shd w:val="clear" w:color="auto" w:fill="auto"/>
            <w:vAlign w:val="center"/>
          </w:tcPr>
          <w:p w:rsidR="0009426D" w:rsidRPr="002B3CA9" w:rsidRDefault="0009426D" w:rsidP="002B3CA9">
            <w:pPr>
              <w:pStyle w:val="142"/>
              <w:jc w:val="center"/>
              <w:rPr>
                <w:rFonts w:hint="eastAsia"/>
                <w:b/>
                <w:bCs/>
                <w:snapToGrid/>
                <w:spacing w:val="-20"/>
              </w:rPr>
            </w:pPr>
            <w:r w:rsidRPr="002B3CA9">
              <w:rPr>
                <w:rFonts w:hint="eastAsia"/>
                <w:b/>
                <w:bCs/>
                <w:spacing w:val="-20"/>
              </w:rPr>
              <w:t>新竹市</w:t>
            </w:r>
          </w:p>
        </w:tc>
        <w:tc>
          <w:tcPr>
            <w:tcW w:w="2767" w:type="dxa"/>
            <w:shd w:val="clear" w:color="auto" w:fill="auto"/>
            <w:vAlign w:val="center"/>
          </w:tcPr>
          <w:p w:rsidR="0009426D" w:rsidRPr="006C15E8" w:rsidRDefault="0009426D" w:rsidP="0009426D">
            <w:pPr>
              <w:pStyle w:val="142"/>
              <w:jc w:val="both"/>
              <w:rPr>
                <w:rFonts w:hint="eastAsia"/>
                <w:spacing w:val="-20"/>
              </w:rPr>
            </w:pPr>
            <w:r w:rsidRPr="006C15E8">
              <w:rPr>
                <w:rFonts w:hint="eastAsia"/>
                <w:spacing w:val="-20"/>
              </w:rPr>
              <w:t>新竹市頭前溪左岸水環境改善工程計畫-舊港高灘地景觀改善</w:t>
            </w:r>
          </w:p>
        </w:tc>
        <w:tc>
          <w:tcPr>
            <w:tcW w:w="929" w:type="dxa"/>
            <w:shd w:val="clear" w:color="auto" w:fill="auto"/>
            <w:vAlign w:val="center"/>
          </w:tcPr>
          <w:p w:rsidR="0009426D" w:rsidRPr="006C15E8" w:rsidRDefault="0009426D" w:rsidP="0009426D">
            <w:pPr>
              <w:pStyle w:val="142"/>
              <w:jc w:val="both"/>
              <w:rPr>
                <w:rFonts w:hint="eastAsia"/>
                <w:spacing w:val="-20"/>
              </w:rPr>
            </w:pPr>
            <w:r w:rsidRPr="006C15E8">
              <w:rPr>
                <w:rFonts w:hint="eastAsia"/>
                <w:spacing w:val="-20"/>
              </w:rPr>
              <w:t>環境及景觀營造</w:t>
            </w:r>
          </w:p>
        </w:tc>
        <w:tc>
          <w:tcPr>
            <w:tcW w:w="1162" w:type="dxa"/>
            <w:shd w:val="clear" w:color="auto" w:fill="auto"/>
            <w:vAlign w:val="center"/>
          </w:tcPr>
          <w:p w:rsidR="0009426D" w:rsidRPr="006C15E8" w:rsidRDefault="0009426D" w:rsidP="0009426D">
            <w:pPr>
              <w:pStyle w:val="142"/>
              <w:jc w:val="right"/>
              <w:rPr>
                <w:spacing w:val="-20"/>
              </w:rPr>
            </w:pPr>
            <w:r w:rsidRPr="006C15E8">
              <w:rPr>
                <w:spacing w:val="-20"/>
              </w:rPr>
              <w:t xml:space="preserve">7,136 </w:t>
            </w:r>
          </w:p>
        </w:tc>
        <w:tc>
          <w:tcPr>
            <w:tcW w:w="886" w:type="dxa"/>
            <w:shd w:val="clear" w:color="auto" w:fill="auto"/>
            <w:vAlign w:val="center"/>
          </w:tcPr>
          <w:p w:rsidR="0009426D" w:rsidRPr="006C15E8" w:rsidRDefault="0009426D" w:rsidP="0009426D">
            <w:pPr>
              <w:pStyle w:val="142"/>
              <w:jc w:val="right"/>
              <w:rPr>
                <w:spacing w:val="-20"/>
              </w:rPr>
            </w:pPr>
            <w:r w:rsidRPr="006C15E8">
              <w:rPr>
                <w:spacing w:val="-20"/>
              </w:rPr>
              <w:t xml:space="preserve">7,136 </w:t>
            </w:r>
          </w:p>
        </w:tc>
        <w:tc>
          <w:tcPr>
            <w:tcW w:w="709" w:type="dxa"/>
            <w:shd w:val="clear" w:color="auto" w:fill="auto"/>
            <w:vAlign w:val="center"/>
          </w:tcPr>
          <w:p w:rsidR="0009426D" w:rsidRPr="006C15E8" w:rsidRDefault="0009426D" w:rsidP="0009426D">
            <w:pPr>
              <w:pStyle w:val="142"/>
              <w:jc w:val="right"/>
              <w:rPr>
                <w:spacing w:val="-20"/>
              </w:rPr>
            </w:pPr>
            <w:r w:rsidRPr="006C15E8">
              <w:rPr>
                <w:spacing w:val="-20"/>
              </w:rPr>
              <w:t xml:space="preserve">0 </w:t>
            </w:r>
          </w:p>
        </w:tc>
        <w:tc>
          <w:tcPr>
            <w:tcW w:w="966" w:type="dxa"/>
            <w:shd w:val="clear" w:color="auto" w:fill="auto"/>
            <w:vAlign w:val="center"/>
          </w:tcPr>
          <w:p w:rsidR="0009426D" w:rsidRPr="006C15E8" w:rsidRDefault="0009426D" w:rsidP="0009426D">
            <w:pPr>
              <w:pStyle w:val="142"/>
              <w:jc w:val="center"/>
              <w:rPr>
                <w:rFonts w:hint="eastAsia"/>
                <w:snapToGrid/>
                <w:spacing w:val="-20"/>
              </w:rPr>
            </w:pPr>
            <w:r w:rsidRPr="006C15E8">
              <w:rPr>
                <w:spacing w:val="-20"/>
              </w:rPr>
              <w:t>107.10</w:t>
            </w:r>
          </w:p>
        </w:tc>
        <w:tc>
          <w:tcPr>
            <w:tcW w:w="876" w:type="dxa"/>
            <w:shd w:val="clear" w:color="auto" w:fill="auto"/>
            <w:vAlign w:val="center"/>
          </w:tcPr>
          <w:p w:rsidR="0009426D" w:rsidRPr="006C15E8" w:rsidRDefault="0009426D" w:rsidP="0009426D">
            <w:pPr>
              <w:pStyle w:val="142"/>
              <w:jc w:val="center"/>
              <w:rPr>
                <w:rFonts w:hint="eastAsia"/>
                <w:snapToGrid/>
                <w:spacing w:val="-20"/>
              </w:rPr>
            </w:pPr>
            <w:r w:rsidRPr="006C15E8">
              <w:rPr>
                <w:spacing w:val="-20"/>
              </w:rPr>
              <w:t>107.11</w:t>
            </w:r>
          </w:p>
        </w:tc>
      </w:tr>
      <w:tr w:rsidR="0009426D" w:rsidRPr="006C15E8" w:rsidTr="002B3CA9">
        <w:trPr>
          <w:trHeight w:val="849"/>
        </w:trPr>
        <w:tc>
          <w:tcPr>
            <w:tcW w:w="494" w:type="dxa"/>
            <w:shd w:val="clear" w:color="auto" w:fill="auto"/>
            <w:vAlign w:val="center"/>
          </w:tcPr>
          <w:p w:rsidR="0009426D" w:rsidRPr="002B3CA9" w:rsidRDefault="0009426D" w:rsidP="002B3CA9">
            <w:pPr>
              <w:pStyle w:val="142"/>
              <w:jc w:val="center"/>
              <w:rPr>
                <w:rFonts w:hint="eastAsia"/>
                <w:b/>
                <w:bCs/>
                <w:spacing w:val="-20"/>
              </w:rPr>
            </w:pPr>
            <w:r w:rsidRPr="002B3CA9">
              <w:rPr>
                <w:rFonts w:hint="eastAsia"/>
                <w:b/>
                <w:bCs/>
                <w:spacing w:val="-20"/>
              </w:rPr>
              <w:t>臺中市</w:t>
            </w:r>
          </w:p>
        </w:tc>
        <w:tc>
          <w:tcPr>
            <w:tcW w:w="2767" w:type="dxa"/>
            <w:shd w:val="clear" w:color="auto" w:fill="auto"/>
            <w:vAlign w:val="center"/>
          </w:tcPr>
          <w:p w:rsidR="0009426D" w:rsidRPr="006C15E8" w:rsidRDefault="0009426D" w:rsidP="0009426D">
            <w:pPr>
              <w:pStyle w:val="142"/>
              <w:jc w:val="both"/>
              <w:rPr>
                <w:rFonts w:hint="eastAsia"/>
                <w:spacing w:val="-20"/>
              </w:rPr>
            </w:pPr>
            <w:r w:rsidRPr="006C15E8">
              <w:rPr>
                <w:rFonts w:hint="eastAsia"/>
                <w:spacing w:val="-20"/>
              </w:rPr>
              <w:t>旱溪排水水環境改善計畫-旱溪排水水環境及鄰近區域設施改善工程(第一標)(現地處理)</w:t>
            </w:r>
          </w:p>
        </w:tc>
        <w:tc>
          <w:tcPr>
            <w:tcW w:w="929" w:type="dxa"/>
            <w:shd w:val="clear" w:color="auto" w:fill="auto"/>
            <w:vAlign w:val="center"/>
          </w:tcPr>
          <w:p w:rsidR="0009426D" w:rsidRPr="006C15E8" w:rsidRDefault="0009426D" w:rsidP="0009426D">
            <w:pPr>
              <w:pStyle w:val="142"/>
              <w:jc w:val="both"/>
              <w:rPr>
                <w:rFonts w:hint="eastAsia"/>
                <w:spacing w:val="-20"/>
              </w:rPr>
            </w:pPr>
            <w:r w:rsidRPr="006C15E8">
              <w:rPr>
                <w:rFonts w:hint="eastAsia"/>
                <w:spacing w:val="-20"/>
              </w:rPr>
              <w:t>設置水質淨化設施(礫間)</w:t>
            </w:r>
          </w:p>
        </w:tc>
        <w:tc>
          <w:tcPr>
            <w:tcW w:w="1162" w:type="dxa"/>
            <w:shd w:val="clear" w:color="auto" w:fill="auto"/>
            <w:vAlign w:val="center"/>
          </w:tcPr>
          <w:p w:rsidR="0009426D" w:rsidRPr="006C15E8" w:rsidRDefault="0009426D" w:rsidP="0009426D">
            <w:pPr>
              <w:pStyle w:val="142"/>
              <w:jc w:val="right"/>
              <w:rPr>
                <w:spacing w:val="-20"/>
              </w:rPr>
            </w:pPr>
            <w:r w:rsidRPr="006C15E8">
              <w:rPr>
                <w:rFonts w:hint="eastAsia"/>
                <w:spacing w:val="-20"/>
              </w:rPr>
              <w:t xml:space="preserve">56,882 </w:t>
            </w:r>
          </w:p>
        </w:tc>
        <w:tc>
          <w:tcPr>
            <w:tcW w:w="886" w:type="dxa"/>
            <w:shd w:val="clear" w:color="auto" w:fill="auto"/>
            <w:vAlign w:val="center"/>
          </w:tcPr>
          <w:p w:rsidR="0009426D" w:rsidRPr="006C15E8" w:rsidRDefault="0009426D" w:rsidP="0009426D">
            <w:pPr>
              <w:pStyle w:val="142"/>
              <w:jc w:val="right"/>
              <w:rPr>
                <w:spacing w:val="-20"/>
              </w:rPr>
            </w:pPr>
            <w:r w:rsidRPr="006C15E8">
              <w:rPr>
                <w:rFonts w:hint="eastAsia"/>
                <w:spacing w:val="-20"/>
              </w:rPr>
              <w:t xml:space="preserve">56,882 </w:t>
            </w:r>
          </w:p>
        </w:tc>
        <w:tc>
          <w:tcPr>
            <w:tcW w:w="709" w:type="dxa"/>
            <w:shd w:val="clear" w:color="auto" w:fill="auto"/>
            <w:vAlign w:val="center"/>
          </w:tcPr>
          <w:p w:rsidR="0009426D" w:rsidRPr="006C15E8" w:rsidRDefault="0009426D" w:rsidP="0009426D">
            <w:pPr>
              <w:pStyle w:val="142"/>
              <w:jc w:val="right"/>
              <w:rPr>
                <w:spacing w:val="-20"/>
              </w:rPr>
            </w:pPr>
            <w:r w:rsidRPr="006C15E8">
              <w:rPr>
                <w:rFonts w:hint="eastAsia"/>
                <w:spacing w:val="-20"/>
              </w:rPr>
              <w:t xml:space="preserve">0 </w:t>
            </w:r>
          </w:p>
        </w:tc>
        <w:tc>
          <w:tcPr>
            <w:tcW w:w="966" w:type="dxa"/>
            <w:shd w:val="clear" w:color="auto" w:fill="auto"/>
            <w:vAlign w:val="center"/>
          </w:tcPr>
          <w:p w:rsidR="0009426D" w:rsidRPr="006C15E8" w:rsidRDefault="0009426D" w:rsidP="0009426D">
            <w:pPr>
              <w:pStyle w:val="142"/>
              <w:jc w:val="center"/>
              <w:rPr>
                <w:spacing w:val="-20"/>
              </w:rPr>
            </w:pPr>
            <w:r w:rsidRPr="006C15E8">
              <w:rPr>
                <w:spacing w:val="-20"/>
              </w:rPr>
              <w:t>109.07</w:t>
            </w:r>
          </w:p>
        </w:tc>
        <w:tc>
          <w:tcPr>
            <w:tcW w:w="876" w:type="dxa"/>
            <w:shd w:val="clear" w:color="auto" w:fill="auto"/>
            <w:vAlign w:val="center"/>
          </w:tcPr>
          <w:p w:rsidR="0009426D" w:rsidRPr="006C15E8" w:rsidRDefault="0009426D" w:rsidP="0009426D">
            <w:pPr>
              <w:pStyle w:val="142"/>
              <w:jc w:val="center"/>
              <w:rPr>
                <w:spacing w:val="-20"/>
              </w:rPr>
            </w:pPr>
            <w:r w:rsidRPr="006C15E8">
              <w:rPr>
                <w:spacing w:val="-20"/>
              </w:rPr>
              <w:t>109.08</w:t>
            </w:r>
          </w:p>
        </w:tc>
      </w:tr>
      <w:tr w:rsidR="005B1282" w:rsidRPr="006C15E8" w:rsidTr="002B3CA9">
        <w:trPr>
          <w:trHeight w:val="1025"/>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臺中市</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柳川第二期水環境改善工程計畫-柳川污染整治及環境改善工程(中正公園段至舊社公園截流工程及中正公園淨水廠)</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設置水質淨化設施</w:t>
            </w:r>
          </w:p>
        </w:tc>
        <w:tc>
          <w:tcPr>
            <w:tcW w:w="1162"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250,551 </w:t>
            </w:r>
          </w:p>
        </w:tc>
        <w:tc>
          <w:tcPr>
            <w:tcW w:w="886"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246,330 </w:t>
            </w:r>
          </w:p>
        </w:tc>
        <w:tc>
          <w:tcPr>
            <w:tcW w:w="709"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0</w:t>
            </w:r>
          </w:p>
        </w:tc>
        <w:tc>
          <w:tcPr>
            <w:tcW w:w="966" w:type="dxa"/>
            <w:shd w:val="clear" w:color="auto" w:fill="auto"/>
            <w:vAlign w:val="center"/>
          </w:tcPr>
          <w:p w:rsidR="005B1282" w:rsidRPr="006C15E8" w:rsidRDefault="005B1282" w:rsidP="005B1282">
            <w:pPr>
              <w:pStyle w:val="142"/>
              <w:jc w:val="center"/>
              <w:rPr>
                <w:spacing w:val="-20"/>
              </w:rPr>
            </w:pPr>
            <w:r w:rsidRPr="006C15E8">
              <w:rPr>
                <w:spacing w:val="-20"/>
              </w:rPr>
              <w:t>110.02</w:t>
            </w:r>
          </w:p>
        </w:tc>
        <w:tc>
          <w:tcPr>
            <w:tcW w:w="876" w:type="dxa"/>
            <w:shd w:val="clear" w:color="auto" w:fill="auto"/>
            <w:vAlign w:val="center"/>
          </w:tcPr>
          <w:p w:rsidR="005B1282" w:rsidRPr="006C15E8" w:rsidRDefault="005B1282" w:rsidP="005B1282">
            <w:pPr>
              <w:pStyle w:val="142"/>
              <w:jc w:val="center"/>
              <w:rPr>
                <w:spacing w:val="-20"/>
              </w:rPr>
            </w:pPr>
            <w:r w:rsidRPr="006C15E8">
              <w:rPr>
                <w:spacing w:val="-20"/>
              </w:rPr>
              <w:t>110.04</w:t>
            </w:r>
          </w:p>
        </w:tc>
      </w:tr>
      <w:tr w:rsidR="005B1282" w:rsidRPr="006C15E8" w:rsidTr="002B3CA9">
        <w:trPr>
          <w:trHeight w:val="835"/>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臺中市</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惠來溪水系水環境改善計畫-惠來溪及潮洋溪現地處理及水環境改善工程</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設置水質淨化設施(LID)</w:t>
            </w:r>
          </w:p>
        </w:tc>
        <w:tc>
          <w:tcPr>
            <w:tcW w:w="1162"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218,006 </w:t>
            </w:r>
          </w:p>
        </w:tc>
        <w:tc>
          <w:tcPr>
            <w:tcW w:w="886"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218,006 </w:t>
            </w:r>
          </w:p>
        </w:tc>
        <w:tc>
          <w:tcPr>
            <w:tcW w:w="709"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0 </w:t>
            </w:r>
          </w:p>
        </w:tc>
        <w:tc>
          <w:tcPr>
            <w:tcW w:w="966" w:type="dxa"/>
            <w:shd w:val="clear" w:color="auto" w:fill="auto"/>
            <w:vAlign w:val="center"/>
          </w:tcPr>
          <w:p w:rsidR="005B1282" w:rsidRPr="006C15E8" w:rsidRDefault="005B1282" w:rsidP="005B1282">
            <w:pPr>
              <w:pStyle w:val="142"/>
              <w:jc w:val="center"/>
              <w:rPr>
                <w:spacing w:val="-20"/>
              </w:rPr>
            </w:pPr>
            <w:r w:rsidRPr="006C15E8">
              <w:rPr>
                <w:spacing w:val="-20"/>
              </w:rPr>
              <w:t>110.01</w:t>
            </w:r>
          </w:p>
        </w:tc>
        <w:tc>
          <w:tcPr>
            <w:tcW w:w="876" w:type="dxa"/>
            <w:shd w:val="clear" w:color="auto" w:fill="auto"/>
            <w:vAlign w:val="center"/>
          </w:tcPr>
          <w:p w:rsidR="005B1282" w:rsidRPr="006C15E8" w:rsidRDefault="005B1282" w:rsidP="005B1282">
            <w:pPr>
              <w:pStyle w:val="142"/>
              <w:jc w:val="center"/>
              <w:rPr>
                <w:spacing w:val="-20"/>
              </w:rPr>
            </w:pPr>
            <w:r w:rsidRPr="006C15E8">
              <w:rPr>
                <w:spacing w:val="-20"/>
              </w:rPr>
              <w:t>110.04</w:t>
            </w:r>
          </w:p>
        </w:tc>
      </w:tr>
      <w:tr w:rsidR="002B3CA9" w:rsidRPr="006C15E8" w:rsidTr="002B3CA9">
        <w:trPr>
          <w:trHeight w:val="671"/>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斗六市後庒埤水域環境改善計畫</w:t>
            </w:r>
            <w:r w:rsidRPr="006C15E8">
              <w:rPr>
                <w:spacing w:val="-20"/>
              </w:rPr>
              <w:t>-</w:t>
            </w:r>
            <w:r w:rsidRPr="006C15E8">
              <w:rPr>
                <w:rFonts w:hint="eastAsia"/>
                <w:spacing w:val="-20"/>
              </w:rPr>
              <w:t>大潭排水水質改善計畫</w:t>
            </w:r>
            <w:r w:rsidRPr="006C15E8">
              <w:rPr>
                <w:spacing w:val="-20"/>
              </w:rPr>
              <w:t>(</w:t>
            </w:r>
            <w:r w:rsidRPr="006C15E8">
              <w:rPr>
                <w:rFonts w:hint="eastAsia"/>
                <w:spacing w:val="-20"/>
              </w:rPr>
              <w:t>規設</w:t>
            </w:r>
            <w:r w:rsidRPr="006C15E8">
              <w:rPr>
                <w:spacing w:val="-20"/>
              </w:rPr>
              <w:t>+</w:t>
            </w:r>
            <w:r w:rsidRPr="006C15E8">
              <w:rPr>
                <w:rFonts w:hint="eastAsia"/>
                <w:spacing w:val="-20"/>
              </w:rPr>
              <w:t>工程</w:t>
            </w:r>
            <w:r w:rsidRPr="006C15E8">
              <w:rPr>
                <w:spacing w:val="-20"/>
              </w:rPr>
              <w:t>)</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污水截流工程</w:t>
            </w:r>
          </w:p>
        </w:tc>
        <w:tc>
          <w:tcPr>
            <w:tcW w:w="1162" w:type="dxa"/>
            <w:shd w:val="clear" w:color="auto" w:fill="auto"/>
            <w:vAlign w:val="center"/>
          </w:tcPr>
          <w:p w:rsidR="005B1282" w:rsidRPr="006C15E8" w:rsidRDefault="005B1282" w:rsidP="005B1282">
            <w:pPr>
              <w:pStyle w:val="142"/>
              <w:jc w:val="right"/>
              <w:rPr>
                <w:rFonts w:hint="eastAsia"/>
                <w:color w:val="FF0000"/>
                <w:spacing w:val="-20"/>
              </w:rPr>
            </w:pPr>
            <w:r w:rsidRPr="006C15E8">
              <w:rPr>
                <w:spacing w:val="-20"/>
              </w:rPr>
              <w:t xml:space="preserve">14,638 </w:t>
            </w:r>
          </w:p>
        </w:tc>
        <w:tc>
          <w:tcPr>
            <w:tcW w:w="886" w:type="dxa"/>
            <w:shd w:val="clear" w:color="auto" w:fill="auto"/>
            <w:vAlign w:val="center"/>
          </w:tcPr>
          <w:p w:rsidR="005B1282" w:rsidRPr="006C15E8" w:rsidRDefault="005B1282" w:rsidP="005B1282">
            <w:pPr>
              <w:pStyle w:val="142"/>
              <w:jc w:val="right"/>
              <w:rPr>
                <w:rFonts w:hint="eastAsia"/>
                <w:color w:val="FF0000"/>
                <w:spacing w:val="-20"/>
              </w:rPr>
            </w:pPr>
            <w:r w:rsidRPr="006C15E8">
              <w:rPr>
                <w:spacing w:val="-20"/>
              </w:rPr>
              <w:t xml:space="preserve">13,070 </w:t>
            </w:r>
          </w:p>
        </w:tc>
        <w:tc>
          <w:tcPr>
            <w:tcW w:w="709" w:type="dxa"/>
            <w:shd w:val="clear" w:color="auto" w:fill="auto"/>
            <w:vAlign w:val="center"/>
          </w:tcPr>
          <w:p w:rsidR="005B1282" w:rsidRPr="006C15E8" w:rsidRDefault="005B1282" w:rsidP="005B1282">
            <w:pPr>
              <w:pStyle w:val="142"/>
              <w:jc w:val="right"/>
              <w:rPr>
                <w:rFonts w:hint="eastAsia"/>
                <w:color w:val="FF0000"/>
                <w:spacing w:val="-20"/>
              </w:rPr>
            </w:pPr>
            <w:r w:rsidRPr="006C15E8">
              <w:rPr>
                <w:rFonts w:hint="eastAsia"/>
                <w:spacing w:val="-20"/>
              </w:rPr>
              <w:t>0</w:t>
            </w:r>
          </w:p>
        </w:tc>
        <w:tc>
          <w:tcPr>
            <w:tcW w:w="966" w:type="dxa"/>
            <w:shd w:val="clear" w:color="auto" w:fill="auto"/>
            <w:vAlign w:val="center"/>
          </w:tcPr>
          <w:p w:rsidR="005B1282" w:rsidRPr="006C15E8" w:rsidRDefault="005B1282" w:rsidP="005B1282">
            <w:pPr>
              <w:pStyle w:val="142"/>
              <w:jc w:val="center"/>
              <w:rPr>
                <w:snapToGrid/>
                <w:color w:val="FF0000"/>
                <w:spacing w:val="-20"/>
              </w:rPr>
            </w:pPr>
            <w:r w:rsidRPr="006C15E8">
              <w:rPr>
                <w:spacing w:val="-20"/>
              </w:rPr>
              <w:t>109.11</w:t>
            </w:r>
          </w:p>
        </w:tc>
        <w:tc>
          <w:tcPr>
            <w:tcW w:w="876" w:type="dxa"/>
            <w:shd w:val="clear" w:color="auto" w:fill="auto"/>
            <w:vAlign w:val="center"/>
          </w:tcPr>
          <w:p w:rsidR="005B1282" w:rsidRPr="006C15E8" w:rsidRDefault="005B1282" w:rsidP="005B1282">
            <w:pPr>
              <w:pStyle w:val="142"/>
              <w:jc w:val="center"/>
              <w:rPr>
                <w:snapToGrid/>
                <w:color w:val="FF0000"/>
                <w:spacing w:val="-20"/>
              </w:rPr>
            </w:pPr>
            <w:r w:rsidRPr="006C15E8">
              <w:rPr>
                <w:spacing w:val="-20"/>
              </w:rPr>
              <w:t>109.12</w:t>
            </w:r>
          </w:p>
        </w:tc>
      </w:tr>
      <w:tr w:rsidR="005B1282" w:rsidRPr="006C15E8" w:rsidTr="002B3CA9">
        <w:trPr>
          <w:trHeight w:val="1003"/>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雲林大虎尾地區之新虎尾溪水質環境整體改善計畫-雲林縣大虎尾地區之新虎尾溪水質環境整體改善(規設+工程)</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既有水質淨化設施功能提升</w:t>
            </w:r>
          </w:p>
        </w:tc>
        <w:tc>
          <w:tcPr>
            <w:tcW w:w="1162" w:type="dxa"/>
            <w:shd w:val="clear" w:color="auto" w:fill="auto"/>
            <w:vAlign w:val="center"/>
          </w:tcPr>
          <w:p w:rsidR="005B1282" w:rsidRPr="006C15E8" w:rsidRDefault="005B1282" w:rsidP="005B1282">
            <w:pPr>
              <w:pStyle w:val="142"/>
              <w:jc w:val="right"/>
              <w:rPr>
                <w:spacing w:val="-20"/>
              </w:rPr>
            </w:pPr>
            <w:r w:rsidRPr="006C15E8">
              <w:rPr>
                <w:rFonts w:hint="eastAsia"/>
                <w:spacing w:val="-20"/>
              </w:rPr>
              <w:t xml:space="preserve">60,837 </w:t>
            </w:r>
          </w:p>
        </w:tc>
        <w:tc>
          <w:tcPr>
            <w:tcW w:w="886" w:type="dxa"/>
            <w:shd w:val="clear" w:color="auto" w:fill="auto"/>
            <w:vAlign w:val="center"/>
          </w:tcPr>
          <w:p w:rsidR="005B1282" w:rsidRPr="006C15E8" w:rsidRDefault="005B1282" w:rsidP="005B1282">
            <w:pPr>
              <w:pStyle w:val="142"/>
              <w:jc w:val="right"/>
              <w:rPr>
                <w:spacing w:val="-20"/>
              </w:rPr>
            </w:pPr>
            <w:r w:rsidRPr="006C15E8">
              <w:rPr>
                <w:rFonts w:hint="eastAsia"/>
                <w:spacing w:val="-20"/>
              </w:rPr>
              <w:t xml:space="preserve">59,779 </w:t>
            </w:r>
          </w:p>
        </w:tc>
        <w:tc>
          <w:tcPr>
            <w:tcW w:w="709"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0 </w:t>
            </w:r>
          </w:p>
        </w:tc>
        <w:tc>
          <w:tcPr>
            <w:tcW w:w="966" w:type="dxa"/>
            <w:shd w:val="clear" w:color="auto" w:fill="auto"/>
            <w:vAlign w:val="center"/>
          </w:tcPr>
          <w:p w:rsidR="005B1282" w:rsidRPr="006C15E8" w:rsidRDefault="005B1282" w:rsidP="005B1282">
            <w:pPr>
              <w:pStyle w:val="142"/>
              <w:jc w:val="center"/>
              <w:rPr>
                <w:spacing w:val="-20"/>
              </w:rPr>
            </w:pPr>
            <w:r w:rsidRPr="006C15E8">
              <w:rPr>
                <w:spacing w:val="-20"/>
              </w:rPr>
              <w:t>109.09</w:t>
            </w:r>
          </w:p>
        </w:tc>
        <w:tc>
          <w:tcPr>
            <w:tcW w:w="876" w:type="dxa"/>
            <w:shd w:val="clear" w:color="auto" w:fill="auto"/>
            <w:vAlign w:val="center"/>
          </w:tcPr>
          <w:p w:rsidR="005B1282" w:rsidRPr="006C15E8" w:rsidRDefault="005B1282" w:rsidP="005B1282">
            <w:pPr>
              <w:pStyle w:val="142"/>
              <w:jc w:val="center"/>
              <w:rPr>
                <w:spacing w:val="-20"/>
              </w:rPr>
            </w:pPr>
            <w:r w:rsidRPr="006C15E8">
              <w:rPr>
                <w:spacing w:val="-20"/>
              </w:rPr>
              <w:t>109.12</w:t>
            </w:r>
          </w:p>
        </w:tc>
      </w:tr>
      <w:tr w:rsidR="005B1282" w:rsidRPr="006C15E8" w:rsidTr="002B3CA9">
        <w:trPr>
          <w:trHeight w:val="663"/>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雲林溪水環境改善工程計畫-雲林溪上游段污水截流工程</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設置水質淨化設施(含礫間)</w:t>
            </w:r>
          </w:p>
        </w:tc>
        <w:tc>
          <w:tcPr>
            <w:tcW w:w="1162"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287,333 </w:t>
            </w:r>
          </w:p>
        </w:tc>
        <w:tc>
          <w:tcPr>
            <w:tcW w:w="886"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284,916 </w:t>
            </w:r>
          </w:p>
        </w:tc>
        <w:tc>
          <w:tcPr>
            <w:tcW w:w="709"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0 </w:t>
            </w:r>
          </w:p>
        </w:tc>
        <w:tc>
          <w:tcPr>
            <w:tcW w:w="966" w:type="dxa"/>
            <w:shd w:val="clear" w:color="auto" w:fill="auto"/>
            <w:vAlign w:val="center"/>
          </w:tcPr>
          <w:p w:rsidR="005B1282" w:rsidRPr="006C15E8" w:rsidRDefault="005B1282" w:rsidP="005B1282">
            <w:pPr>
              <w:pStyle w:val="142"/>
              <w:jc w:val="center"/>
              <w:rPr>
                <w:spacing w:val="-20"/>
              </w:rPr>
            </w:pPr>
            <w:r w:rsidRPr="006C15E8">
              <w:rPr>
                <w:spacing w:val="-20"/>
              </w:rPr>
              <w:t>110.03</w:t>
            </w:r>
          </w:p>
        </w:tc>
        <w:tc>
          <w:tcPr>
            <w:tcW w:w="876" w:type="dxa"/>
            <w:shd w:val="clear" w:color="auto" w:fill="auto"/>
            <w:vAlign w:val="center"/>
          </w:tcPr>
          <w:p w:rsidR="005B1282" w:rsidRPr="006C15E8" w:rsidRDefault="005B1282" w:rsidP="005B1282">
            <w:pPr>
              <w:pStyle w:val="142"/>
              <w:jc w:val="center"/>
              <w:rPr>
                <w:spacing w:val="-20"/>
              </w:rPr>
            </w:pPr>
            <w:r w:rsidRPr="006C15E8">
              <w:rPr>
                <w:spacing w:val="-20"/>
              </w:rPr>
              <w:t>111.01</w:t>
            </w:r>
          </w:p>
        </w:tc>
      </w:tr>
      <w:tr w:rsidR="006012CC" w:rsidRPr="006C15E8" w:rsidTr="002B3CA9">
        <w:trPr>
          <w:trHeight w:val="517"/>
        </w:trPr>
        <w:tc>
          <w:tcPr>
            <w:tcW w:w="494" w:type="dxa"/>
            <w:shd w:val="clear" w:color="auto" w:fill="auto"/>
            <w:vAlign w:val="center"/>
          </w:tcPr>
          <w:p w:rsidR="006012CC" w:rsidRPr="002B3CA9" w:rsidRDefault="006012CC"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雲林溪水環境改善工程計畫-雲林溪下游段污水截流工程</w:t>
            </w:r>
          </w:p>
        </w:tc>
        <w:tc>
          <w:tcPr>
            <w:tcW w:w="929"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污水截流工程</w:t>
            </w:r>
          </w:p>
        </w:tc>
        <w:tc>
          <w:tcPr>
            <w:tcW w:w="1162" w:type="dxa"/>
            <w:shd w:val="clear" w:color="auto" w:fill="auto"/>
            <w:vAlign w:val="center"/>
          </w:tcPr>
          <w:p w:rsidR="006012CC" w:rsidRPr="006C15E8" w:rsidRDefault="006012CC" w:rsidP="006012CC">
            <w:pPr>
              <w:pStyle w:val="142"/>
              <w:jc w:val="right"/>
              <w:rPr>
                <w:rFonts w:hint="eastAsia"/>
                <w:spacing w:val="-20"/>
              </w:rPr>
            </w:pPr>
            <w:r w:rsidRPr="006C15E8">
              <w:rPr>
                <w:rFonts w:hint="eastAsia"/>
                <w:spacing w:val="-20"/>
              </w:rPr>
              <w:t xml:space="preserve">187,966 </w:t>
            </w:r>
          </w:p>
        </w:tc>
        <w:tc>
          <w:tcPr>
            <w:tcW w:w="886" w:type="dxa"/>
            <w:shd w:val="clear" w:color="auto" w:fill="auto"/>
            <w:vAlign w:val="center"/>
          </w:tcPr>
          <w:p w:rsidR="006012CC" w:rsidRPr="006C15E8" w:rsidRDefault="006012CC" w:rsidP="006012CC">
            <w:pPr>
              <w:pStyle w:val="142"/>
              <w:jc w:val="right"/>
              <w:rPr>
                <w:rFonts w:hint="eastAsia"/>
                <w:spacing w:val="-20"/>
              </w:rPr>
            </w:pPr>
            <w:r w:rsidRPr="006C15E8">
              <w:rPr>
                <w:rFonts w:hint="eastAsia"/>
                <w:spacing w:val="-20"/>
              </w:rPr>
              <w:t xml:space="preserve">187,501 </w:t>
            </w:r>
          </w:p>
        </w:tc>
        <w:tc>
          <w:tcPr>
            <w:tcW w:w="709" w:type="dxa"/>
            <w:shd w:val="clear" w:color="auto" w:fill="auto"/>
            <w:vAlign w:val="center"/>
          </w:tcPr>
          <w:p w:rsidR="006012CC" w:rsidRPr="006C15E8" w:rsidRDefault="006012CC" w:rsidP="006012CC">
            <w:pPr>
              <w:pStyle w:val="142"/>
              <w:jc w:val="right"/>
              <w:rPr>
                <w:rFonts w:hint="eastAsia"/>
                <w:spacing w:val="-20"/>
              </w:rPr>
            </w:pPr>
            <w:r w:rsidRPr="006C15E8">
              <w:rPr>
                <w:rFonts w:hint="eastAsia"/>
                <w:spacing w:val="-20"/>
              </w:rPr>
              <w:t xml:space="preserve">0 </w:t>
            </w:r>
          </w:p>
        </w:tc>
        <w:tc>
          <w:tcPr>
            <w:tcW w:w="966" w:type="dxa"/>
            <w:shd w:val="clear" w:color="auto" w:fill="auto"/>
            <w:vAlign w:val="center"/>
          </w:tcPr>
          <w:p w:rsidR="006012CC" w:rsidRPr="006C15E8" w:rsidRDefault="006012CC" w:rsidP="006012CC">
            <w:pPr>
              <w:pStyle w:val="142"/>
              <w:jc w:val="center"/>
              <w:rPr>
                <w:spacing w:val="-20"/>
              </w:rPr>
            </w:pPr>
            <w:r w:rsidRPr="006C15E8">
              <w:rPr>
                <w:spacing w:val="-20"/>
              </w:rPr>
              <w:t>109.12</w:t>
            </w:r>
          </w:p>
        </w:tc>
        <w:tc>
          <w:tcPr>
            <w:tcW w:w="876" w:type="dxa"/>
            <w:shd w:val="clear" w:color="auto" w:fill="auto"/>
            <w:vAlign w:val="center"/>
          </w:tcPr>
          <w:p w:rsidR="006012CC" w:rsidRPr="006C15E8" w:rsidRDefault="006012CC" w:rsidP="006012CC">
            <w:pPr>
              <w:pStyle w:val="142"/>
              <w:jc w:val="center"/>
              <w:rPr>
                <w:spacing w:val="-20"/>
              </w:rPr>
            </w:pPr>
            <w:r w:rsidRPr="006C15E8">
              <w:rPr>
                <w:spacing w:val="-20"/>
              </w:rPr>
              <w:t>111.01</w:t>
            </w:r>
          </w:p>
        </w:tc>
      </w:tr>
      <w:tr w:rsidR="006012CC" w:rsidRPr="006C15E8" w:rsidTr="002B3CA9">
        <w:trPr>
          <w:trHeight w:val="608"/>
        </w:trPr>
        <w:tc>
          <w:tcPr>
            <w:tcW w:w="494" w:type="dxa"/>
            <w:shd w:val="clear" w:color="auto" w:fill="auto"/>
            <w:vAlign w:val="center"/>
          </w:tcPr>
          <w:p w:rsidR="006012CC" w:rsidRPr="002B3CA9" w:rsidRDefault="006012CC" w:rsidP="002B3CA9">
            <w:pPr>
              <w:pStyle w:val="142"/>
              <w:jc w:val="center"/>
              <w:rPr>
                <w:b/>
                <w:bCs/>
                <w:snapToGrid/>
                <w:spacing w:val="-20"/>
              </w:rPr>
            </w:pPr>
            <w:r w:rsidRPr="002B3CA9">
              <w:rPr>
                <w:rFonts w:hint="eastAsia"/>
                <w:b/>
                <w:bCs/>
                <w:spacing w:val="-20"/>
              </w:rPr>
              <w:t>雲林縣</w:t>
            </w:r>
          </w:p>
        </w:tc>
        <w:tc>
          <w:tcPr>
            <w:tcW w:w="2767" w:type="dxa"/>
            <w:shd w:val="clear" w:color="auto" w:fill="auto"/>
            <w:vAlign w:val="center"/>
          </w:tcPr>
          <w:p w:rsidR="006012CC" w:rsidRPr="006C15E8" w:rsidRDefault="006012CC" w:rsidP="006012CC">
            <w:pPr>
              <w:pStyle w:val="142"/>
              <w:jc w:val="both"/>
              <w:rPr>
                <w:snapToGrid/>
                <w:spacing w:val="-20"/>
              </w:rPr>
            </w:pPr>
            <w:r w:rsidRPr="006C15E8">
              <w:rPr>
                <w:rFonts w:hint="eastAsia"/>
                <w:spacing w:val="-20"/>
              </w:rPr>
              <w:t>雲林溪水環境改善工程計畫-雲林溪污水截流工程(景觀標)</w:t>
            </w:r>
          </w:p>
        </w:tc>
        <w:tc>
          <w:tcPr>
            <w:tcW w:w="929" w:type="dxa"/>
            <w:shd w:val="clear" w:color="auto" w:fill="auto"/>
            <w:vAlign w:val="center"/>
          </w:tcPr>
          <w:p w:rsidR="006012CC" w:rsidRPr="006C15E8" w:rsidRDefault="006012CC" w:rsidP="006012CC">
            <w:pPr>
              <w:pStyle w:val="142"/>
              <w:jc w:val="both"/>
              <w:rPr>
                <w:snapToGrid/>
                <w:spacing w:val="-20"/>
              </w:rPr>
            </w:pPr>
            <w:r w:rsidRPr="006C15E8">
              <w:rPr>
                <w:rFonts w:hint="eastAsia"/>
                <w:spacing w:val="-20"/>
              </w:rPr>
              <w:t>環境及景觀營造</w:t>
            </w:r>
          </w:p>
        </w:tc>
        <w:tc>
          <w:tcPr>
            <w:tcW w:w="1162" w:type="dxa"/>
            <w:shd w:val="clear" w:color="auto" w:fill="auto"/>
            <w:vAlign w:val="center"/>
          </w:tcPr>
          <w:p w:rsidR="006012CC" w:rsidRPr="006C15E8" w:rsidRDefault="006012CC" w:rsidP="006012CC">
            <w:pPr>
              <w:pStyle w:val="142"/>
              <w:jc w:val="right"/>
              <w:rPr>
                <w:snapToGrid/>
                <w:color w:val="FF0000"/>
                <w:spacing w:val="-20"/>
              </w:rPr>
            </w:pPr>
            <w:r w:rsidRPr="006C15E8">
              <w:rPr>
                <w:spacing w:val="-20"/>
              </w:rPr>
              <w:t xml:space="preserve">129,599 </w:t>
            </w:r>
          </w:p>
        </w:tc>
        <w:tc>
          <w:tcPr>
            <w:tcW w:w="886" w:type="dxa"/>
            <w:shd w:val="clear" w:color="auto" w:fill="auto"/>
            <w:vAlign w:val="center"/>
          </w:tcPr>
          <w:p w:rsidR="006012CC" w:rsidRPr="006C15E8" w:rsidRDefault="006012CC" w:rsidP="006012CC">
            <w:pPr>
              <w:pStyle w:val="142"/>
              <w:jc w:val="right"/>
              <w:rPr>
                <w:snapToGrid/>
                <w:color w:val="FF0000"/>
                <w:spacing w:val="-20"/>
              </w:rPr>
            </w:pPr>
            <w:r w:rsidRPr="006C15E8">
              <w:rPr>
                <w:spacing w:val="-20"/>
              </w:rPr>
              <w:t xml:space="preserve">129,127 </w:t>
            </w:r>
          </w:p>
        </w:tc>
        <w:tc>
          <w:tcPr>
            <w:tcW w:w="709" w:type="dxa"/>
            <w:shd w:val="clear" w:color="auto" w:fill="auto"/>
            <w:vAlign w:val="center"/>
          </w:tcPr>
          <w:p w:rsidR="006012CC" w:rsidRPr="006C15E8" w:rsidRDefault="006012CC" w:rsidP="006012CC">
            <w:pPr>
              <w:pStyle w:val="142"/>
              <w:jc w:val="right"/>
              <w:rPr>
                <w:snapToGrid/>
                <w:color w:val="FF0000"/>
                <w:spacing w:val="-20"/>
              </w:rPr>
            </w:pPr>
            <w:r w:rsidRPr="006C15E8">
              <w:rPr>
                <w:spacing w:val="-20"/>
              </w:rPr>
              <w:t xml:space="preserve">0 </w:t>
            </w:r>
          </w:p>
        </w:tc>
        <w:tc>
          <w:tcPr>
            <w:tcW w:w="966" w:type="dxa"/>
            <w:shd w:val="clear" w:color="auto" w:fill="auto"/>
            <w:vAlign w:val="center"/>
          </w:tcPr>
          <w:p w:rsidR="006012CC" w:rsidRPr="006C15E8" w:rsidRDefault="006012CC" w:rsidP="006012CC">
            <w:pPr>
              <w:pStyle w:val="142"/>
              <w:jc w:val="center"/>
              <w:rPr>
                <w:snapToGrid/>
                <w:color w:val="FF0000"/>
                <w:spacing w:val="-20"/>
              </w:rPr>
            </w:pPr>
            <w:r w:rsidRPr="006C15E8">
              <w:rPr>
                <w:spacing w:val="-20"/>
              </w:rPr>
              <w:t>112.08</w:t>
            </w:r>
          </w:p>
        </w:tc>
        <w:tc>
          <w:tcPr>
            <w:tcW w:w="876" w:type="dxa"/>
            <w:shd w:val="clear" w:color="auto" w:fill="auto"/>
            <w:vAlign w:val="center"/>
          </w:tcPr>
          <w:p w:rsidR="006012CC" w:rsidRPr="006C15E8" w:rsidRDefault="006012CC" w:rsidP="006012CC">
            <w:pPr>
              <w:pStyle w:val="142"/>
              <w:jc w:val="center"/>
              <w:rPr>
                <w:rFonts w:hint="eastAsia"/>
                <w:snapToGrid/>
                <w:color w:val="FF0000"/>
                <w:spacing w:val="-20"/>
              </w:rPr>
            </w:pPr>
            <w:r w:rsidRPr="006C15E8">
              <w:rPr>
                <w:spacing w:val="-20"/>
              </w:rPr>
              <w:t>112.11</w:t>
            </w:r>
          </w:p>
        </w:tc>
      </w:tr>
      <w:tr w:rsidR="006012CC" w:rsidRPr="006C15E8" w:rsidTr="002B3CA9">
        <w:trPr>
          <w:trHeight w:val="448"/>
        </w:trPr>
        <w:tc>
          <w:tcPr>
            <w:tcW w:w="494" w:type="dxa"/>
            <w:shd w:val="clear" w:color="auto" w:fill="auto"/>
            <w:vAlign w:val="center"/>
          </w:tcPr>
          <w:p w:rsidR="006012CC" w:rsidRPr="002B3CA9" w:rsidRDefault="006012CC"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雲林溪水環境改善工程計畫-雲林溪掀蓋段污水截流工程</w:t>
            </w:r>
          </w:p>
        </w:tc>
        <w:tc>
          <w:tcPr>
            <w:tcW w:w="929"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污水截流工程</w:t>
            </w:r>
          </w:p>
        </w:tc>
        <w:tc>
          <w:tcPr>
            <w:tcW w:w="1162" w:type="dxa"/>
            <w:shd w:val="clear" w:color="auto" w:fill="auto"/>
            <w:vAlign w:val="center"/>
          </w:tcPr>
          <w:p w:rsidR="006012CC" w:rsidRPr="006C15E8" w:rsidRDefault="006012CC" w:rsidP="006012CC">
            <w:pPr>
              <w:pStyle w:val="142"/>
              <w:jc w:val="right"/>
              <w:rPr>
                <w:spacing w:val="-20"/>
              </w:rPr>
            </w:pPr>
            <w:r w:rsidRPr="006C15E8">
              <w:rPr>
                <w:rFonts w:hint="eastAsia"/>
                <w:spacing w:val="-20"/>
              </w:rPr>
              <w:t xml:space="preserve">278,800 </w:t>
            </w:r>
          </w:p>
        </w:tc>
        <w:tc>
          <w:tcPr>
            <w:tcW w:w="886" w:type="dxa"/>
            <w:shd w:val="clear" w:color="auto" w:fill="auto"/>
            <w:vAlign w:val="center"/>
          </w:tcPr>
          <w:p w:rsidR="006012CC" w:rsidRPr="006C15E8" w:rsidRDefault="006012CC" w:rsidP="006012CC">
            <w:pPr>
              <w:pStyle w:val="142"/>
              <w:jc w:val="right"/>
              <w:rPr>
                <w:spacing w:val="-20"/>
              </w:rPr>
            </w:pPr>
            <w:r w:rsidRPr="006C15E8">
              <w:rPr>
                <w:rFonts w:hint="eastAsia"/>
                <w:spacing w:val="-20"/>
              </w:rPr>
              <w:t xml:space="preserve">275,411 </w:t>
            </w:r>
          </w:p>
        </w:tc>
        <w:tc>
          <w:tcPr>
            <w:tcW w:w="709" w:type="dxa"/>
            <w:shd w:val="clear" w:color="auto" w:fill="auto"/>
            <w:vAlign w:val="center"/>
          </w:tcPr>
          <w:p w:rsidR="006012CC" w:rsidRPr="006C15E8" w:rsidRDefault="006012CC" w:rsidP="006012CC">
            <w:pPr>
              <w:pStyle w:val="142"/>
              <w:jc w:val="right"/>
              <w:rPr>
                <w:spacing w:val="-20"/>
              </w:rPr>
            </w:pPr>
            <w:r w:rsidRPr="006C15E8">
              <w:rPr>
                <w:rFonts w:hint="eastAsia"/>
                <w:spacing w:val="-20"/>
              </w:rPr>
              <w:t xml:space="preserve">0 </w:t>
            </w:r>
          </w:p>
        </w:tc>
        <w:tc>
          <w:tcPr>
            <w:tcW w:w="966" w:type="dxa"/>
            <w:shd w:val="clear" w:color="auto" w:fill="auto"/>
            <w:vAlign w:val="center"/>
          </w:tcPr>
          <w:p w:rsidR="006012CC" w:rsidRPr="006C15E8" w:rsidRDefault="006012CC" w:rsidP="006012CC">
            <w:pPr>
              <w:pStyle w:val="142"/>
              <w:jc w:val="center"/>
              <w:rPr>
                <w:spacing w:val="-20"/>
              </w:rPr>
            </w:pPr>
            <w:r w:rsidRPr="006C15E8">
              <w:rPr>
                <w:spacing w:val="-20"/>
              </w:rPr>
              <w:t>109.04</w:t>
            </w:r>
          </w:p>
        </w:tc>
        <w:tc>
          <w:tcPr>
            <w:tcW w:w="876" w:type="dxa"/>
            <w:shd w:val="clear" w:color="auto" w:fill="auto"/>
            <w:vAlign w:val="center"/>
          </w:tcPr>
          <w:p w:rsidR="006012CC" w:rsidRPr="006C15E8" w:rsidRDefault="006012CC" w:rsidP="006012CC">
            <w:pPr>
              <w:pStyle w:val="142"/>
              <w:jc w:val="center"/>
              <w:rPr>
                <w:spacing w:val="-20"/>
              </w:rPr>
            </w:pPr>
            <w:r w:rsidRPr="006C15E8">
              <w:rPr>
                <w:spacing w:val="-20"/>
              </w:rPr>
              <w:t>110.06</w:t>
            </w:r>
          </w:p>
        </w:tc>
      </w:tr>
      <w:tr w:rsidR="006012CC" w:rsidRPr="006C15E8" w:rsidTr="002B3CA9">
        <w:trPr>
          <w:trHeight w:val="1003"/>
        </w:trPr>
        <w:tc>
          <w:tcPr>
            <w:tcW w:w="494" w:type="dxa"/>
            <w:shd w:val="clear" w:color="auto" w:fill="auto"/>
            <w:vAlign w:val="center"/>
          </w:tcPr>
          <w:p w:rsidR="006012CC" w:rsidRPr="002B3CA9" w:rsidRDefault="006012CC" w:rsidP="002B3CA9">
            <w:pPr>
              <w:pStyle w:val="142"/>
              <w:jc w:val="center"/>
              <w:rPr>
                <w:rFonts w:hint="eastAsia"/>
                <w:b/>
                <w:bCs/>
                <w:spacing w:val="-20"/>
              </w:rPr>
            </w:pPr>
            <w:r w:rsidRPr="002B3CA9">
              <w:rPr>
                <w:rFonts w:hint="eastAsia"/>
                <w:b/>
                <w:bCs/>
                <w:spacing w:val="-20"/>
              </w:rPr>
              <w:lastRenderedPageBreak/>
              <w:t>雲林縣</w:t>
            </w:r>
          </w:p>
        </w:tc>
        <w:tc>
          <w:tcPr>
            <w:tcW w:w="2767"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雲林縣北港礫間上部空間改善工程規劃設計計畫、北港鎮新街大排截流設施規劃設計計畫</w:t>
            </w:r>
            <w:r w:rsidR="00B1533D">
              <w:rPr>
                <w:rFonts w:hint="eastAsia"/>
                <w:spacing w:val="-20"/>
              </w:rPr>
              <w:t>、</w:t>
            </w:r>
            <w:r w:rsidRPr="006C15E8">
              <w:rPr>
                <w:rFonts w:hint="eastAsia"/>
                <w:spacing w:val="-20"/>
              </w:rPr>
              <w:t>水環境改善計畫</w:t>
            </w:r>
            <w:r w:rsidRPr="006C15E8">
              <w:rPr>
                <w:spacing w:val="-20"/>
              </w:rPr>
              <w:t>-</w:t>
            </w:r>
            <w:r w:rsidRPr="006C15E8">
              <w:rPr>
                <w:rFonts w:hint="eastAsia"/>
                <w:spacing w:val="-20"/>
              </w:rPr>
              <w:t>雲林縣北港鎮新街大排截流工程計畫</w:t>
            </w:r>
          </w:p>
        </w:tc>
        <w:tc>
          <w:tcPr>
            <w:tcW w:w="929"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污水截流工程</w:t>
            </w:r>
          </w:p>
        </w:tc>
        <w:tc>
          <w:tcPr>
            <w:tcW w:w="1162" w:type="dxa"/>
            <w:shd w:val="clear" w:color="auto" w:fill="auto"/>
            <w:vAlign w:val="center"/>
          </w:tcPr>
          <w:p w:rsidR="006012CC" w:rsidRPr="006C15E8" w:rsidRDefault="006012CC" w:rsidP="006012CC">
            <w:pPr>
              <w:pStyle w:val="142"/>
              <w:jc w:val="right"/>
              <w:rPr>
                <w:rFonts w:hint="eastAsia"/>
                <w:spacing w:val="-20"/>
              </w:rPr>
            </w:pPr>
            <w:r w:rsidRPr="006C15E8">
              <w:rPr>
                <w:spacing w:val="-20"/>
              </w:rPr>
              <w:t xml:space="preserve">20,163 </w:t>
            </w:r>
          </w:p>
        </w:tc>
        <w:tc>
          <w:tcPr>
            <w:tcW w:w="886" w:type="dxa"/>
            <w:shd w:val="clear" w:color="auto" w:fill="auto"/>
            <w:vAlign w:val="center"/>
          </w:tcPr>
          <w:p w:rsidR="006012CC" w:rsidRPr="006C15E8" w:rsidRDefault="006012CC" w:rsidP="006012CC">
            <w:pPr>
              <w:pStyle w:val="142"/>
              <w:jc w:val="right"/>
              <w:rPr>
                <w:rFonts w:hint="eastAsia"/>
                <w:spacing w:val="-20"/>
              </w:rPr>
            </w:pPr>
            <w:r w:rsidRPr="006C15E8">
              <w:rPr>
                <w:spacing w:val="-20"/>
              </w:rPr>
              <w:t xml:space="preserve">17,462 </w:t>
            </w:r>
          </w:p>
        </w:tc>
        <w:tc>
          <w:tcPr>
            <w:tcW w:w="709" w:type="dxa"/>
            <w:shd w:val="clear" w:color="auto" w:fill="auto"/>
            <w:vAlign w:val="center"/>
          </w:tcPr>
          <w:p w:rsidR="006012CC" w:rsidRPr="006C15E8" w:rsidRDefault="006012CC" w:rsidP="006012CC">
            <w:pPr>
              <w:pStyle w:val="142"/>
              <w:jc w:val="right"/>
              <w:rPr>
                <w:rFonts w:hint="eastAsia"/>
                <w:spacing w:val="-20"/>
              </w:rPr>
            </w:pPr>
            <w:r w:rsidRPr="006C15E8">
              <w:rPr>
                <w:spacing w:val="-20"/>
              </w:rPr>
              <w:t xml:space="preserve">0 </w:t>
            </w:r>
          </w:p>
        </w:tc>
        <w:tc>
          <w:tcPr>
            <w:tcW w:w="966" w:type="dxa"/>
            <w:shd w:val="clear" w:color="auto" w:fill="auto"/>
            <w:vAlign w:val="center"/>
          </w:tcPr>
          <w:p w:rsidR="006012CC" w:rsidRPr="006C15E8" w:rsidRDefault="006012CC" w:rsidP="006012CC">
            <w:pPr>
              <w:pStyle w:val="142"/>
              <w:jc w:val="center"/>
              <w:rPr>
                <w:spacing w:val="-20"/>
              </w:rPr>
            </w:pPr>
            <w:r w:rsidRPr="006C15E8">
              <w:rPr>
                <w:spacing w:val="-20"/>
              </w:rPr>
              <w:t>109.07</w:t>
            </w:r>
          </w:p>
        </w:tc>
        <w:tc>
          <w:tcPr>
            <w:tcW w:w="876" w:type="dxa"/>
            <w:shd w:val="clear" w:color="auto" w:fill="auto"/>
            <w:vAlign w:val="center"/>
          </w:tcPr>
          <w:p w:rsidR="006012CC" w:rsidRPr="006C15E8" w:rsidRDefault="006012CC" w:rsidP="006012CC">
            <w:pPr>
              <w:pStyle w:val="142"/>
              <w:jc w:val="center"/>
              <w:rPr>
                <w:spacing w:val="-20"/>
              </w:rPr>
            </w:pPr>
            <w:r w:rsidRPr="006C15E8">
              <w:rPr>
                <w:spacing w:val="-20"/>
              </w:rPr>
              <w:t>109.08</w:t>
            </w:r>
          </w:p>
        </w:tc>
      </w:tr>
      <w:tr w:rsidR="006C15E8" w:rsidRPr="006C15E8" w:rsidTr="002B3CA9">
        <w:trPr>
          <w:trHeight w:val="1020"/>
        </w:trPr>
        <w:tc>
          <w:tcPr>
            <w:tcW w:w="494" w:type="dxa"/>
            <w:shd w:val="clear" w:color="auto" w:fill="auto"/>
            <w:vAlign w:val="center"/>
          </w:tcPr>
          <w:p w:rsidR="006C15E8" w:rsidRPr="002B3CA9" w:rsidRDefault="006C15E8" w:rsidP="002B3CA9">
            <w:pPr>
              <w:pStyle w:val="142"/>
              <w:jc w:val="center"/>
              <w:rPr>
                <w:b/>
                <w:bCs/>
                <w:snapToGrid/>
                <w:spacing w:val="-20"/>
              </w:rPr>
            </w:pPr>
            <w:r w:rsidRPr="002B3CA9">
              <w:rPr>
                <w:rFonts w:hint="eastAsia"/>
                <w:b/>
                <w:bCs/>
                <w:spacing w:val="-20"/>
              </w:rPr>
              <w:t>雲林縣</w:t>
            </w:r>
          </w:p>
        </w:tc>
        <w:tc>
          <w:tcPr>
            <w:tcW w:w="2767" w:type="dxa"/>
            <w:shd w:val="clear" w:color="auto" w:fill="auto"/>
            <w:vAlign w:val="center"/>
          </w:tcPr>
          <w:p w:rsidR="006C15E8" w:rsidRPr="006C15E8" w:rsidRDefault="006C15E8" w:rsidP="006C15E8">
            <w:pPr>
              <w:pStyle w:val="142"/>
              <w:jc w:val="both"/>
              <w:rPr>
                <w:snapToGrid/>
                <w:spacing w:val="-20"/>
              </w:rPr>
            </w:pPr>
            <w:r w:rsidRPr="006C15E8">
              <w:rPr>
                <w:rFonts w:hint="eastAsia"/>
                <w:spacing w:val="-20"/>
              </w:rPr>
              <w:t>雲林縣北港礫間上部空間改善工程規劃設計計畫、北港鎮新街大排截流設施規劃設計計畫</w:t>
            </w:r>
            <w:r w:rsidR="00B1533D">
              <w:rPr>
                <w:rFonts w:hint="eastAsia"/>
                <w:spacing w:val="-20"/>
              </w:rPr>
              <w:t>及</w:t>
            </w:r>
            <w:r w:rsidRPr="006C15E8">
              <w:rPr>
                <w:rFonts w:hint="eastAsia"/>
                <w:spacing w:val="-20"/>
              </w:rPr>
              <w:t>水環境改善計畫</w:t>
            </w:r>
            <w:r w:rsidRPr="006C15E8">
              <w:rPr>
                <w:spacing w:val="-20"/>
              </w:rPr>
              <w:t>-</w:t>
            </w:r>
            <w:r w:rsidRPr="006C15E8">
              <w:rPr>
                <w:rFonts w:hint="eastAsia"/>
                <w:spacing w:val="-20"/>
              </w:rPr>
              <w:t>雲林縣北港礫間上部空間改善工程計畫</w:t>
            </w:r>
          </w:p>
        </w:tc>
        <w:tc>
          <w:tcPr>
            <w:tcW w:w="929" w:type="dxa"/>
            <w:shd w:val="clear" w:color="auto" w:fill="auto"/>
            <w:vAlign w:val="center"/>
          </w:tcPr>
          <w:p w:rsidR="006C15E8" w:rsidRPr="006C15E8" w:rsidRDefault="006C15E8" w:rsidP="006C15E8">
            <w:pPr>
              <w:pStyle w:val="142"/>
              <w:jc w:val="both"/>
              <w:rPr>
                <w:snapToGrid/>
                <w:spacing w:val="-20"/>
              </w:rPr>
            </w:pPr>
            <w:r w:rsidRPr="006C15E8">
              <w:rPr>
                <w:rFonts w:hint="eastAsia"/>
                <w:spacing w:val="-20"/>
              </w:rPr>
              <w:t>既有水質淨化設施功能提升</w:t>
            </w:r>
          </w:p>
        </w:tc>
        <w:tc>
          <w:tcPr>
            <w:tcW w:w="1162" w:type="dxa"/>
            <w:shd w:val="clear" w:color="auto" w:fill="auto"/>
            <w:vAlign w:val="center"/>
          </w:tcPr>
          <w:p w:rsidR="006C15E8" w:rsidRPr="006C15E8" w:rsidRDefault="006C15E8" w:rsidP="006C15E8">
            <w:pPr>
              <w:pStyle w:val="142"/>
              <w:jc w:val="right"/>
              <w:rPr>
                <w:snapToGrid/>
                <w:color w:val="FF0000"/>
                <w:spacing w:val="-20"/>
              </w:rPr>
            </w:pPr>
            <w:r w:rsidRPr="006C15E8">
              <w:rPr>
                <w:spacing w:val="-20"/>
              </w:rPr>
              <w:t xml:space="preserve">50,080 </w:t>
            </w:r>
          </w:p>
        </w:tc>
        <w:tc>
          <w:tcPr>
            <w:tcW w:w="886" w:type="dxa"/>
            <w:shd w:val="clear" w:color="auto" w:fill="auto"/>
            <w:vAlign w:val="center"/>
          </w:tcPr>
          <w:p w:rsidR="006C15E8" w:rsidRPr="006C15E8" w:rsidRDefault="006C15E8" w:rsidP="006C15E8">
            <w:pPr>
              <w:pStyle w:val="142"/>
              <w:jc w:val="right"/>
              <w:rPr>
                <w:snapToGrid/>
                <w:color w:val="FF0000"/>
                <w:spacing w:val="-20"/>
              </w:rPr>
            </w:pPr>
            <w:r w:rsidRPr="006C15E8">
              <w:rPr>
                <w:spacing w:val="-20"/>
              </w:rPr>
              <w:t xml:space="preserve">50,080 </w:t>
            </w:r>
          </w:p>
        </w:tc>
        <w:tc>
          <w:tcPr>
            <w:tcW w:w="709" w:type="dxa"/>
            <w:shd w:val="clear" w:color="auto" w:fill="auto"/>
            <w:vAlign w:val="center"/>
          </w:tcPr>
          <w:p w:rsidR="006C15E8" w:rsidRPr="006C15E8" w:rsidRDefault="006C15E8" w:rsidP="006C15E8">
            <w:pPr>
              <w:pStyle w:val="142"/>
              <w:jc w:val="right"/>
              <w:rPr>
                <w:snapToGrid/>
                <w:color w:val="FF0000"/>
                <w:spacing w:val="-20"/>
              </w:rPr>
            </w:pPr>
            <w:r w:rsidRPr="006C15E8">
              <w:rPr>
                <w:spacing w:val="-20"/>
              </w:rPr>
              <w:t xml:space="preserve">0 </w:t>
            </w:r>
          </w:p>
        </w:tc>
        <w:tc>
          <w:tcPr>
            <w:tcW w:w="966" w:type="dxa"/>
            <w:shd w:val="clear" w:color="auto" w:fill="auto"/>
            <w:vAlign w:val="center"/>
          </w:tcPr>
          <w:p w:rsidR="006C15E8" w:rsidRPr="00B758AC" w:rsidRDefault="006C15E8" w:rsidP="006C15E8">
            <w:pPr>
              <w:pStyle w:val="142"/>
              <w:jc w:val="center"/>
              <w:rPr>
                <w:snapToGrid/>
                <w:spacing w:val="-20"/>
              </w:rPr>
            </w:pPr>
            <w:r w:rsidRPr="00B758AC">
              <w:rPr>
                <w:rFonts w:hint="eastAsia"/>
                <w:snapToGrid/>
                <w:spacing w:val="-20"/>
              </w:rPr>
              <w:t>1</w:t>
            </w:r>
            <w:r w:rsidRPr="00B758AC">
              <w:rPr>
                <w:snapToGrid/>
                <w:spacing w:val="-20"/>
              </w:rPr>
              <w:t>10</w:t>
            </w:r>
            <w:r w:rsidRPr="00B758AC">
              <w:rPr>
                <w:rFonts w:hint="eastAsia"/>
                <w:snapToGrid/>
                <w:spacing w:val="-20"/>
              </w:rPr>
              <w:t>.</w:t>
            </w:r>
            <w:r w:rsidRPr="00B758AC">
              <w:rPr>
                <w:snapToGrid/>
                <w:spacing w:val="-20"/>
              </w:rPr>
              <w:t>09</w:t>
            </w:r>
          </w:p>
        </w:tc>
        <w:tc>
          <w:tcPr>
            <w:tcW w:w="876" w:type="dxa"/>
            <w:shd w:val="clear" w:color="auto" w:fill="auto"/>
            <w:vAlign w:val="center"/>
          </w:tcPr>
          <w:p w:rsidR="006C15E8" w:rsidRPr="00B758AC" w:rsidRDefault="006C15E8" w:rsidP="006C15E8">
            <w:pPr>
              <w:pStyle w:val="142"/>
              <w:jc w:val="center"/>
              <w:rPr>
                <w:rFonts w:hint="eastAsia"/>
                <w:snapToGrid/>
                <w:spacing w:val="-20"/>
              </w:rPr>
            </w:pPr>
            <w:r w:rsidRPr="00B758AC">
              <w:rPr>
                <w:rFonts w:hint="eastAsia"/>
                <w:snapToGrid/>
                <w:spacing w:val="-20"/>
              </w:rPr>
              <w:t>1</w:t>
            </w:r>
            <w:r w:rsidRPr="00B758AC">
              <w:rPr>
                <w:snapToGrid/>
                <w:spacing w:val="-20"/>
              </w:rPr>
              <w:t>12</w:t>
            </w:r>
            <w:r w:rsidRPr="00B758AC">
              <w:rPr>
                <w:rFonts w:hint="eastAsia"/>
                <w:snapToGrid/>
                <w:spacing w:val="-20"/>
              </w:rPr>
              <w:t>.</w:t>
            </w:r>
            <w:r w:rsidRPr="00B758AC">
              <w:rPr>
                <w:snapToGrid/>
                <w:spacing w:val="-20"/>
              </w:rPr>
              <w:t>03</w:t>
            </w:r>
          </w:p>
        </w:tc>
      </w:tr>
      <w:tr w:rsidR="006C15E8" w:rsidRPr="006C15E8" w:rsidTr="002B3CA9">
        <w:trPr>
          <w:trHeight w:val="831"/>
        </w:trPr>
        <w:tc>
          <w:tcPr>
            <w:tcW w:w="494" w:type="dxa"/>
            <w:shd w:val="clear" w:color="auto" w:fill="auto"/>
            <w:vAlign w:val="center"/>
          </w:tcPr>
          <w:p w:rsidR="006C15E8" w:rsidRPr="002B3CA9" w:rsidRDefault="006C15E8"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6C15E8" w:rsidRPr="006C15E8" w:rsidRDefault="006C15E8" w:rsidP="006C15E8">
            <w:pPr>
              <w:pStyle w:val="142"/>
              <w:jc w:val="both"/>
              <w:rPr>
                <w:rFonts w:hint="eastAsia"/>
                <w:spacing w:val="-20"/>
              </w:rPr>
            </w:pPr>
            <w:r w:rsidRPr="006C15E8">
              <w:rPr>
                <w:rFonts w:hint="eastAsia"/>
                <w:spacing w:val="-20"/>
              </w:rPr>
              <w:t>雲林縣莿桐礫間淨化工程計畫-雲林縣莿桐礫間淨化工程計畫</w:t>
            </w:r>
          </w:p>
        </w:tc>
        <w:tc>
          <w:tcPr>
            <w:tcW w:w="929" w:type="dxa"/>
            <w:shd w:val="clear" w:color="auto" w:fill="auto"/>
            <w:vAlign w:val="center"/>
          </w:tcPr>
          <w:p w:rsidR="006C15E8" w:rsidRPr="006C15E8" w:rsidRDefault="006C15E8" w:rsidP="006C15E8">
            <w:pPr>
              <w:pStyle w:val="142"/>
              <w:jc w:val="both"/>
              <w:rPr>
                <w:rFonts w:hint="eastAsia"/>
                <w:spacing w:val="-20"/>
              </w:rPr>
            </w:pPr>
            <w:r w:rsidRPr="006C15E8">
              <w:rPr>
                <w:rFonts w:hint="eastAsia"/>
                <w:spacing w:val="-20"/>
              </w:rPr>
              <w:t>設置水質淨化設施(礫間)</w:t>
            </w:r>
          </w:p>
        </w:tc>
        <w:tc>
          <w:tcPr>
            <w:tcW w:w="1162" w:type="dxa"/>
            <w:shd w:val="clear" w:color="auto" w:fill="auto"/>
            <w:vAlign w:val="center"/>
          </w:tcPr>
          <w:p w:rsidR="006C15E8" w:rsidRPr="006C15E8" w:rsidRDefault="006C15E8" w:rsidP="006C15E8">
            <w:pPr>
              <w:pStyle w:val="142"/>
              <w:jc w:val="right"/>
              <w:rPr>
                <w:spacing w:val="-20"/>
              </w:rPr>
            </w:pPr>
            <w:r w:rsidRPr="006C15E8">
              <w:rPr>
                <w:rFonts w:hint="eastAsia"/>
                <w:spacing w:val="-20"/>
              </w:rPr>
              <w:t xml:space="preserve">22,963 </w:t>
            </w:r>
          </w:p>
        </w:tc>
        <w:tc>
          <w:tcPr>
            <w:tcW w:w="886" w:type="dxa"/>
            <w:shd w:val="clear" w:color="auto" w:fill="auto"/>
            <w:vAlign w:val="center"/>
          </w:tcPr>
          <w:p w:rsidR="006C15E8" w:rsidRPr="006C15E8" w:rsidRDefault="006C15E8" w:rsidP="006C15E8">
            <w:pPr>
              <w:pStyle w:val="142"/>
              <w:jc w:val="right"/>
              <w:rPr>
                <w:spacing w:val="-20"/>
              </w:rPr>
            </w:pPr>
            <w:r w:rsidRPr="006C15E8">
              <w:rPr>
                <w:rFonts w:hint="eastAsia"/>
                <w:spacing w:val="-20"/>
              </w:rPr>
              <w:t xml:space="preserve">22,398 </w:t>
            </w:r>
          </w:p>
        </w:tc>
        <w:tc>
          <w:tcPr>
            <w:tcW w:w="709" w:type="dxa"/>
            <w:shd w:val="clear" w:color="auto" w:fill="auto"/>
            <w:vAlign w:val="center"/>
          </w:tcPr>
          <w:p w:rsidR="006C15E8" w:rsidRPr="006C15E8" w:rsidRDefault="006C15E8" w:rsidP="006C15E8">
            <w:pPr>
              <w:pStyle w:val="142"/>
              <w:jc w:val="right"/>
              <w:rPr>
                <w:spacing w:val="-20"/>
              </w:rPr>
            </w:pPr>
            <w:r w:rsidRPr="006C15E8">
              <w:rPr>
                <w:rFonts w:hint="eastAsia"/>
                <w:spacing w:val="-20"/>
              </w:rPr>
              <w:t xml:space="preserve">0 </w:t>
            </w:r>
          </w:p>
        </w:tc>
        <w:tc>
          <w:tcPr>
            <w:tcW w:w="966" w:type="dxa"/>
            <w:shd w:val="clear" w:color="auto" w:fill="auto"/>
            <w:vAlign w:val="center"/>
          </w:tcPr>
          <w:p w:rsidR="006C15E8" w:rsidRPr="006C15E8" w:rsidRDefault="006C15E8" w:rsidP="006C15E8">
            <w:pPr>
              <w:pStyle w:val="142"/>
              <w:jc w:val="center"/>
              <w:rPr>
                <w:rFonts w:hint="eastAsia"/>
                <w:snapToGrid/>
                <w:color w:val="FF0000"/>
                <w:spacing w:val="-20"/>
              </w:rPr>
            </w:pPr>
            <w:r w:rsidRPr="006C15E8">
              <w:rPr>
                <w:spacing w:val="-20"/>
              </w:rPr>
              <w:t>108.12</w:t>
            </w:r>
          </w:p>
        </w:tc>
        <w:tc>
          <w:tcPr>
            <w:tcW w:w="876" w:type="dxa"/>
            <w:shd w:val="clear" w:color="auto" w:fill="auto"/>
            <w:vAlign w:val="center"/>
          </w:tcPr>
          <w:p w:rsidR="006C15E8" w:rsidRPr="006C15E8" w:rsidRDefault="006C15E8" w:rsidP="006C15E8">
            <w:pPr>
              <w:pStyle w:val="142"/>
              <w:jc w:val="center"/>
              <w:rPr>
                <w:rFonts w:hint="eastAsia"/>
                <w:snapToGrid/>
                <w:color w:val="FF0000"/>
                <w:spacing w:val="-20"/>
              </w:rPr>
            </w:pPr>
            <w:r w:rsidRPr="006C15E8">
              <w:rPr>
                <w:spacing w:val="-20"/>
              </w:rPr>
              <w:t>109.02</w:t>
            </w:r>
          </w:p>
        </w:tc>
      </w:tr>
    </w:tbl>
    <w:p w:rsidR="006A484F" w:rsidRDefault="006A484F" w:rsidP="002B3CA9">
      <w:pPr>
        <w:wordWrap w:val="0"/>
        <w:spacing w:line="280" w:lineRule="exact"/>
        <w:ind w:leftChars="-104" w:left="367" w:hangingChars="272" w:hanging="662"/>
        <w:jc w:val="left"/>
        <w:rPr>
          <w:snapToGrid/>
          <w:sz w:val="24"/>
        </w:rPr>
      </w:pPr>
      <w:r w:rsidRPr="006A484F">
        <w:rPr>
          <w:rFonts w:hint="eastAsia"/>
          <w:snapToGrid/>
          <w:sz w:val="24"/>
        </w:rPr>
        <w:t>說    明：</w:t>
      </w:r>
      <w:r w:rsidR="00B1533D">
        <w:rPr>
          <w:rFonts w:hint="eastAsia"/>
          <w:snapToGrid/>
          <w:sz w:val="24"/>
        </w:rPr>
        <w:t>1</w:t>
      </w:r>
      <w:r w:rsidR="00B1533D">
        <w:rPr>
          <w:snapToGrid/>
          <w:sz w:val="24"/>
        </w:rPr>
        <w:t>.</w:t>
      </w:r>
      <w:r w:rsidRPr="006A484F">
        <w:rPr>
          <w:rFonts w:hint="eastAsia"/>
          <w:snapToGrid/>
          <w:sz w:val="24"/>
        </w:rPr>
        <w:t>表內累計實支數=累計實現數+應付數。</w:t>
      </w:r>
    </w:p>
    <w:p w:rsidR="00B1533D" w:rsidRPr="006A484F" w:rsidRDefault="00B1533D" w:rsidP="00B1533D">
      <w:pPr>
        <w:wordWrap w:val="0"/>
        <w:spacing w:line="280" w:lineRule="exact"/>
        <w:ind w:leftChars="129" w:left="365" w:firstLineChars="229" w:firstLine="557"/>
        <w:jc w:val="left"/>
        <w:rPr>
          <w:rFonts w:hint="eastAsia"/>
          <w:snapToGrid/>
          <w:sz w:val="24"/>
        </w:rPr>
      </w:pPr>
      <w:r>
        <w:rPr>
          <w:rFonts w:hint="eastAsia"/>
          <w:snapToGrid/>
          <w:sz w:val="24"/>
        </w:rPr>
        <w:t>2</w:t>
      </w:r>
      <w:r>
        <w:rPr>
          <w:snapToGrid/>
          <w:sz w:val="24"/>
        </w:rPr>
        <w:t>.表列計畫僅含未如期完工者</w:t>
      </w:r>
      <w:r>
        <w:rPr>
          <w:rFonts w:hint="eastAsia"/>
          <w:snapToGrid/>
          <w:sz w:val="24"/>
        </w:rPr>
        <w:t>。</w:t>
      </w:r>
    </w:p>
    <w:p w:rsidR="006A484F" w:rsidRPr="006A484F" w:rsidRDefault="006A484F" w:rsidP="002B3CA9">
      <w:pPr>
        <w:spacing w:line="280" w:lineRule="exact"/>
        <w:ind w:leftChars="-104" w:left="367" w:hangingChars="272" w:hanging="662"/>
        <w:jc w:val="left"/>
        <w:rPr>
          <w:rFonts w:hint="eastAsia"/>
          <w:sz w:val="24"/>
        </w:rPr>
      </w:pPr>
      <w:r w:rsidRPr="006A484F">
        <w:rPr>
          <w:rFonts w:hint="eastAsia"/>
          <w:sz w:val="24"/>
        </w:rPr>
        <w:t>資料來源：環境部，本中心整理。</w:t>
      </w:r>
    </w:p>
    <w:p w:rsidR="00DF1BE0" w:rsidRPr="006A484F" w:rsidRDefault="00FA5881" w:rsidP="00FA5881">
      <w:pPr>
        <w:ind w:left="566" w:firstLine="566"/>
        <w:rPr>
          <w:rFonts w:hint="eastAsia"/>
        </w:rPr>
      </w:pPr>
      <w:r>
        <w:rPr>
          <w:rFonts w:hint="eastAsia"/>
        </w:rPr>
        <w:t>綜上，</w:t>
      </w:r>
      <w:r w:rsidR="00C00814" w:rsidRPr="00C00814">
        <w:rPr>
          <w:rFonts w:hint="eastAsia"/>
        </w:rPr>
        <w:t>環境部</w:t>
      </w:r>
      <w:r w:rsidR="005B762A">
        <w:rPr>
          <w:rFonts w:hint="eastAsia"/>
        </w:rPr>
        <w:t>考量該部於</w:t>
      </w:r>
      <w:r w:rsidR="00C00814" w:rsidRPr="00C00814">
        <w:rPr>
          <w:rFonts w:hint="eastAsia"/>
        </w:rPr>
        <w:t>前瞻</w:t>
      </w:r>
      <w:r w:rsidR="00C00814">
        <w:rPr>
          <w:rFonts w:hint="eastAsia"/>
        </w:rPr>
        <w:t>基礎建設計畫</w:t>
      </w:r>
      <w:r w:rsidR="005B762A">
        <w:rPr>
          <w:rFonts w:hint="eastAsia"/>
        </w:rPr>
        <w:t>中辦理之</w:t>
      </w:r>
      <w:r w:rsidR="002A27B0">
        <w:rPr>
          <w:rFonts w:hint="eastAsia"/>
        </w:rPr>
        <w:t>「</w:t>
      </w:r>
      <w:r w:rsidR="005B762A" w:rsidRPr="005B762A">
        <w:rPr>
          <w:rFonts w:hint="eastAsia"/>
        </w:rPr>
        <w:t>全國水環境改善計畫-水質改善及污水設</w:t>
      </w:r>
      <w:r w:rsidR="002A27B0">
        <w:rPr>
          <w:rFonts w:hint="eastAsia"/>
        </w:rPr>
        <w:t>施」</w:t>
      </w:r>
      <w:r w:rsidR="005B762A">
        <w:rPr>
          <w:rFonts w:hint="eastAsia"/>
        </w:rPr>
        <w:t>將於1</w:t>
      </w:r>
      <w:r w:rsidR="005B762A">
        <w:t>14年度屆期</w:t>
      </w:r>
      <w:r w:rsidR="005B762A">
        <w:rPr>
          <w:rFonts w:hint="eastAsia"/>
        </w:rPr>
        <w:t>，</w:t>
      </w:r>
      <w:r w:rsidR="005B762A">
        <w:t>爰自</w:t>
      </w:r>
      <w:r w:rsidR="005B762A">
        <w:rPr>
          <w:rFonts w:hint="eastAsia"/>
        </w:rPr>
        <w:t>1</w:t>
      </w:r>
      <w:r w:rsidR="005B762A">
        <w:t>15度起</w:t>
      </w:r>
      <w:r w:rsidR="002A27B0">
        <w:t>參與經濟部水利署主政之</w:t>
      </w:r>
      <w:r w:rsidR="002A27B0" w:rsidRPr="002A27B0">
        <w:rPr>
          <w:rFonts w:hint="eastAsia"/>
        </w:rPr>
        <w:t>「縣市管河川及區域排水整體改善計畫(115至118年)」</w:t>
      </w:r>
      <w:r w:rsidR="002A27B0">
        <w:rPr>
          <w:rFonts w:hint="eastAsia"/>
        </w:rPr>
        <w:t>，並於1</w:t>
      </w:r>
      <w:r w:rsidR="002A27B0">
        <w:t>15年度預算案編列</w:t>
      </w:r>
      <w:r w:rsidR="002A27B0" w:rsidRPr="002A27B0">
        <w:rPr>
          <w:rFonts w:hint="eastAsia"/>
        </w:rPr>
        <w:t>8,291萬7千元，另於</w:t>
      </w:r>
      <w:r w:rsidR="00B1533D" w:rsidRPr="00B1533D">
        <w:rPr>
          <w:rFonts w:hint="eastAsia"/>
        </w:rPr>
        <w:t>一般性補助款</w:t>
      </w:r>
      <w:r w:rsidR="00B1533D">
        <w:rPr>
          <w:rFonts w:hint="eastAsia"/>
        </w:rPr>
        <w:t>之</w:t>
      </w:r>
      <w:r w:rsidR="006A0D3F" w:rsidRPr="006A0D3F">
        <w:rPr>
          <w:rFonts w:hint="eastAsia"/>
        </w:rPr>
        <w:t>「一般性環境保護補助－環境部」</w:t>
      </w:r>
      <w:r w:rsidR="002A27B0" w:rsidRPr="002A27B0">
        <w:rPr>
          <w:rFonts w:hint="eastAsia"/>
        </w:rPr>
        <w:t>編列4億1,708萬3千元，合共5億元</w:t>
      </w:r>
      <w:r w:rsidR="003E45C6">
        <w:rPr>
          <w:rFonts w:hint="eastAsia"/>
        </w:rPr>
        <w:t>，</w:t>
      </w:r>
      <w:r w:rsidR="006A0D3F">
        <w:rPr>
          <w:rFonts w:hint="eastAsia"/>
        </w:rPr>
        <w:t>用以</w:t>
      </w:r>
      <w:r w:rsidR="00870B4E">
        <w:rPr>
          <w:rFonts w:hint="eastAsia"/>
        </w:rPr>
        <w:t>補助地方政府</w:t>
      </w:r>
      <w:r w:rsidR="00870B4E" w:rsidRPr="00870B4E">
        <w:rPr>
          <w:rFonts w:hint="eastAsia"/>
        </w:rPr>
        <w:t>水質改善及水體污染削減設施</w:t>
      </w:r>
      <w:r w:rsidR="00867B48">
        <w:rPr>
          <w:rFonts w:hint="eastAsia"/>
        </w:rPr>
        <w:t>，惟該部</w:t>
      </w:r>
      <w:r w:rsidR="003E45C6">
        <w:rPr>
          <w:rFonts w:hint="eastAsia"/>
        </w:rPr>
        <w:t>前</w:t>
      </w:r>
      <w:r w:rsidR="00867B48">
        <w:rPr>
          <w:rFonts w:hint="eastAsia"/>
        </w:rPr>
        <w:t>於前膽基礎建設計畫</w:t>
      </w:r>
      <w:r w:rsidR="003E45C6">
        <w:rPr>
          <w:rFonts w:hint="eastAsia"/>
        </w:rPr>
        <w:t>特別預算</w:t>
      </w:r>
      <w:r w:rsidR="00867B48">
        <w:rPr>
          <w:rFonts w:hint="eastAsia"/>
        </w:rPr>
        <w:t>中補助地方政府</w:t>
      </w:r>
      <w:r w:rsidR="00867B48" w:rsidRPr="00867B48">
        <w:rPr>
          <w:rFonts w:hint="eastAsia"/>
        </w:rPr>
        <w:t>辦理水環境改善工程存有部分工期延宕，影響水質改善計畫推動情</w:t>
      </w:r>
      <w:r w:rsidR="00867B48">
        <w:rPr>
          <w:rFonts w:hint="eastAsia"/>
        </w:rPr>
        <w:t>事</w:t>
      </w:r>
      <w:r w:rsidR="00867B48" w:rsidRPr="00867B48">
        <w:rPr>
          <w:rFonts w:hint="eastAsia"/>
        </w:rPr>
        <w:t>，允待檢討避免類案再生</w:t>
      </w:r>
      <w:r w:rsidR="002A27B0" w:rsidRPr="002A27B0">
        <w:rPr>
          <w:rFonts w:hint="eastAsia"/>
        </w:rPr>
        <w:t>。</w:t>
      </w:r>
    </w:p>
    <w:sectPr w:rsidR="00DF1BE0" w:rsidRPr="006A484F"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F10EF6">
      <w:rPr>
        <w:noProof/>
        <w:sz w:val="20"/>
        <w:szCs w:val="20"/>
      </w:rPr>
      <w:t>5</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0EF6"/>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CD833D2-3AB1-4C5A-B7E2-2206AA1D1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FC698-5FE2-4714-8859-0B484C9DA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696</Words>
  <Characters>3972</Characters>
  <Application>Microsoft Office Word</Application>
  <DocSecurity>0</DocSecurity>
  <Lines>33</Lines>
  <Paragraphs>9</Paragraphs>
  <ScaleCrop>false</ScaleCrop>
  <Company/>
  <LinksUpToDate>false</LinksUpToDate>
  <CharactersWithSpaces>4659</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2025-11-10T07:18:00Z</dcterms:created>
  <dcterms:modified xsi:type="dcterms:W3CDTF">2025-11-10T07:18:00Z</dcterms:modified>
</cp:coreProperties>
</file>