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C59" w:rsidRPr="005F5873" w:rsidRDefault="003E3C43" w:rsidP="00862C59">
      <w:pPr>
        <w:adjustRightInd w:val="0"/>
        <w:ind w:leftChars="0" w:left="0" w:firstLineChars="0" w:firstLine="0"/>
        <w:rPr>
          <w:b/>
          <w:sz w:val="36"/>
        </w:rPr>
      </w:pPr>
      <w:bookmarkStart w:id="0" w:name="_GoBack"/>
      <w:bookmarkEnd w:id="0"/>
      <w:r w:rsidRPr="005F5873">
        <w:rPr>
          <w:rFonts w:hint="eastAsia"/>
          <w:b/>
          <w:sz w:val="36"/>
        </w:rPr>
        <w:t>環境部主管</w:t>
      </w:r>
      <w:r w:rsidR="00862C59" w:rsidRPr="005F5873">
        <w:rPr>
          <w:rFonts w:hint="eastAsia"/>
          <w:b/>
          <w:sz w:val="36"/>
        </w:rPr>
        <w:t>1</w:t>
      </w:r>
      <w:r w:rsidR="009F4FD6" w:rsidRPr="005F5873">
        <w:rPr>
          <w:rFonts w:hint="eastAsia"/>
          <w:b/>
          <w:sz w:val="36"/>
        </w:rPr>
        <w:t>1</w:t>
      </w:r>
      <w:r w:rsidR="008F497E">
        <w:rPr>
          <w:b/>
          <w:sz w:val="36"/>
        </w:rPr>
        <w:t>5</w:t>
      </w:r>
      <w:r w:rsidR="00862C59" w:rsidRPr="005F5873">
        <w:rPr>
          <w:rFonts w:hint="eastAsia"/>
          <w:b/>
          <w:sz w:val="36"/>
        </w:rPr>
        <w:t>年度單位預算評估報告</w:t>
      </w:r>
    </w:p>
    <w:p w:rsidR="00F75061" w:rsidRPr="005F5873" w:rsidRDefault="00FA2E46" w:rsidP="00D17288">
      <w:pPr>
        <w:pStyle w:val="aa"/>
        <w:ind w:firstLine="566"/>
      </w:pPr>
      <w:r w:rsidRPr="005F5873">
        <w:rPr>
          <w:rFonts w:hint="eastAsia"/>
        </w:rPr>
        <w:t>112年5月24日總統公布環境部組織法，</w:t>
      </w:r>
      <w:r w:rsidR="00A64D24" w:rsidRPr="005F5873">
        <w:rPr>
          <w:rFonts w:hint="eastAsia"/>
        </w:rPr>
        <w:t>並</w:t>
      </w:r>
      <w:r w:rsidR="0030498E" w:rsidRPr="005F5873">
        <w:rPr>
          <w:rFonts w:hint="eastAsia"/>
        </w:rPr>
        <w:t>自</w:t>
      </w:r>
      <w:r w:rsidRPr="005F5873">
        <w:rPr>
          <w:rFonts w:hint="eastAsia"/>
        </w:rPr>
        <w:t>同年8月22日施行，</w:t>
      </w:r>
      <w:r w:rsidR="00357948" w:rsidRPr="005F5873">
        <w:rPr>
          <w:rFonts w:hint="eastAsia"/>
        </w:rPr>
        <w:t>原</w:t>
      </w:r>
      <w:r w:rsidRPr="005F5873">
        <w:rPr>
          <w:rFonts w:hint="eastAsia"/>
        </w:rPr>
        <w:t>行政院環境保護署改制為環境部</w:t>
      </w:r>
      <w:r w:rsidR="008A5ACC">
        <w:rPr>
          <w:rFonts w:hint="eastAsia"/>
        </w:rPr>
        <w:t>，並</w:t>
      </w:r>
      <w:r w:rsidRPr="005F5873">
        <w:rPr>
          <w:rFonts w:hint="eastAsia"/>
        </w:rPr>
        <w:t>設置4個三級行政機關(含氣候變遷署、資源循環署、化學物質管理署、環境管理署)及1個三級機構(國家環境研究院)。</w:t>
      </w:r>
      <w:r w:rsidR="00214155" w:rsidRPr="005F5873">
        <w:rPr>
          <w:rFonts w:hint="eastAsia"/>
        </w:rPr>
        <w:t>11</w:t>
      </w:r>
      <w:r w:rsidR="008F497E">
        <w:t>5</w:t>
      </w:r>
      <w:r w:rsidR="00214155" w:rsidRPr="005F5873">
        <w:rPr>
          <w:rFonts w:hint="eastAsia"/>
        </w:rPr>
        <w:t>年度</w:t>
      </w:r>
      <w:r w:rsidR="00BD43DE" w:rsidRPr="005F5873">
        <w:rPr>
          <w:rFonts w:hint="eastAsia"/>
        </w:rPr>
        <w:t>環境部主管預算案</w:t>
      </w:r>
      <w:r w:rsidR="00531612" w:rsidRPr="005F5873">
        <w:rPr>
          <w:rFonts w:hint="eastAsia"/>
        </w:rPr>
        <w:t>歲入編列</w:t>
      </w:r>
      <w:r w:rsidR="00531612" w:rsidRPr="005F5873">
        <w:t>1</w:t>
      </w:r>
      <w:r w:rsidR="00531612" w:rsidRPr="005F5873">
        <w:rPr>
          <w:rFonts w:hint="eastAsia"/>
        </w:rPr>
        <w:t>億</w:t>
      </w:r>
      <w:r w:rsidR="007247B9">
        <w:rPr>
          <w:rFonts w:hint="eastAsia"/>
        </w:rPr>
        <w:t>2</w:t>
      </w:r>
      <w:r w:rsidR="00531612" w:rsidRPr="005F5873">
        <w:t>,</w:t>
      </w:r>
      <w:r w:rsidR="007247B9">
        <w:t>941</w:t>
      </w:r>
      <w:r w:rsidR="00531612" w:rsidRPr="005F5873">
        <w:rPr>
          <w:rFonts w:hint="eastAsia"/>
        </w:rPr>
        <w:t>萬元，較11</w:t>
      </w:r>
      <w:r w:rsidR="007247B9">
        <w:t>4</w:t>
      </w:r>
      <w:r w:rsidR="00531612" w:rsidRPr="005F5873">
        <w:rPr>
          <w:rFonts w:hint="eastAsia"/>
        </w:rPr>
        <w:t>年度預算數</w:t>
      </w:r>
      <w:r w:rsidR="00C52393">
        <w:rPr>
          <w:rFonts w:hint="eastAsia"/>
        </w:rPr>
        <w:t>減少</w:t>
      </w:r>
      <w:r w:rsidR="007247B9">
        <w:rPr>
          <w:rFonts w:hint="eastAsia"/>
        </w:rPr>
        <w:t>1</w:t>
      </w:r>
      <w:r w:rsidR="00C52393">
        <w:t>,</w:t>
      </w:r>
      <w:r w:rsidR="007247B9">
        <w:t>211</w:t>
      </w:r>
      <w:r w:rsidR="00531612" w:rsidRPr="005F5873">
        <w:rPr>
          <w:rFonts w:hint="eastAsia"/>
        </w:rPr>
        <w:t>萬</w:t>
      </w:r>
      <w:r w:rsidR="007247B9">
        <w:rPr>
          <w:rFonts w:hint="eastAsia"/>
        </w:rPr>
        <w:t>2</w:t>
      </w:r>
      <w:r w:rsidR="00A54D7C">
        <w:rPr>
          <w:rFonts w:hint="eastAsia"/>
        </w:rPr>
        <w:t>千</w:t>
      </w:r>
      <w:r w:rsidR="00531612" w:rsidRPr="005F5873">
        <w:rPr>
          <w:rFonts w:hint="eastAsia"/>
        </w:rPr>
        <w:t>元（</w:t>
      </w:r>
      <w:r w:rsidR="00C52393">
        <w:rPr>
          <w:rFonts w:hint="eastAsia"/>
        </w:rPr>
        <w:t>減</w:t>
      </w:r>
      <w:r w:rsidR="00531612" w:rsidRPr="005F5873">
        <w:rPr>
          <w:rFonts w:hint="eastAsia"/>
        </w:rPr>
        <w:t>幅</w:t>
      </w:r>
      <w:r w:rsidR="007247B9">
        <w:rPr>
          <w:rFonts w:hint="eastAsia"/>
        </w:rPr>
        <w:t>8</w:t>
      </w:r>
      <w:r w:rsidR="00531612" w:rsidRPr="005F5873">
        <w:rPr>
          <w:rFonts w:hint="eastAsia"/>
        </w:rPr>
        <w:t>.</w:t>
      </w:r>
      <w:r w:rsidR="007247B9">
        <w:t>56</w:t>
      </w:r>
      <w:r w:rsidR="00531612" w:rsidRPr="005F5873">
        <w:rPr>
          <w:rFonts w:hint="eastAsia"/>
        </w:rPr>
        <w:t>%）；歲出編列</w:t>
      </w:r>
      <w:r w:rsidR="007247B9">
        <w:t>66</w:t>
      </w:r>
      <w:r w:rsidR="00531612" w:rsidRPr="005F5873">
        <w:rPr>
          <w:rFonts w:hint="eastAsia"/>
        </w:rPr>
        <w:t>億</w:t>
      </w:r>
      <w:r w:rsidR="007247B9">
        <w:rPr>
          <w:rFonts w:hint="eastAsia"/>
        </w:rPr>
        <w:t>9</w:t>
      </w:r>
      <w:r w:rsidR="00531612" w:rsidRPr="005F5873">
        <w:t>,</w:t>
      </w:r>
      <w:r w:rsidR="007247B9">
        <w:t>373</w:t>
      </w:r>
      <w:r w:rsidR="00531612" w:rsidRPr="005F5873">
        <w:rPr>
          <w:rFonts w:hint="eastAsia"/>
        </w:rPr>
        <w:t>萬</w:t>
      </w:r>
      <w:r w:rsidR="007247B9">
        <w:rPr>
          <w:rFonts w:hint="eastAsia"/>
        </w:rPr>
        <w:t>2</w:t>
      </w:r>
      <w:r w:rsidR="00531612" w:rsidRPr="005F5873">
        <w:rPr>
          <w:rFonts w:hint="eastAsia"/>
        </w:rPr>
        <w:t>千元，較11</w:t>
      </w:r>
      <w:r w:rsidR="007247B9">
        <w:t>4</w:t>
      </w:r>
      <w:r w:rsidR="00531612" w:rsidRPr="005F5873">
        <w:rPr>
          <w:rFonts w:hint="eastAsia"/>
        </w:rPr>
        <w:t>年度預算數減少</w:t>
      </w:r>
      <w:r w:rsidR="008E5C2C">
        <w:rPr>
          <w:rFonts w:hint="eastAsia"/>
        </w:rPr>
        <w:t>9</w:t>
      </w:r>
      <w:r w:rsidR="008E5C2C">
        <w:t>億</w:t>
      </w:r>
      <w:r w:rsidR="008E5C2C">
        <w:rPr>
          <w:rFonts w:hint="eastAsia"/>
        </w:rPr>
        <w:t>5</w:t>
      </w:r>
      <w:r w:rsidR="008E5C2C">
        <w:t>11</w:t>
      </w:r>
      <w:r w:rsidR="00531612" w:rsidRPr="008E5C2C">
        <w:rPr>
          <w:rFonts w:hint="eastAsia"/>
        </w:rPr>
        <w:t>萬</w:t>
      </w:r>
      <w:r w:rsidR="008E5C2C" w:rsidRPr="008E5C2C">
        <w:rPr>
          <w:rFonts w:hint="eastAsia"/>
        </w:rPr>
        <w:t>3</w:t>
      </w:r>
      <w:r w:rsidR="00531612" w:rsidRPr="008E5C2C">
        <w:rPr>
          <w:rFonts w:hint="eastAsia"/>
        </w:rPr>
        <w:t>千元(減幅</w:t>
      </w:r>
      <w:r w:rsidR="008E5C2C" w:rsidRPr="008E5C2C">
        <w:rPr>
          <w:rFonts w:hint="eastAsia"/>
        </w:rPr>
        <w:t>1</w:t>
      </w:r>
      <w:r w:rsidR="008E5C2C" w:rsidRPr="008E5C2C">
        <w:t>1</w:t>
      </w:r>
      <w:r w:rsidR="00531612" w:rsidRPr="008E5C2C">
        <w:rPr>
          <w:rFonts w:hint="eastAsia"/>
        </w:rPr>
        <w:t>.</w:t>
      </w:r>
      <w:r w:rsidR="008E5C2C" w:rsidRPr="008E5C2C">
        <w:t>91</w:t>
      </w:r>
      <w:r w:rsidR="00531612" w:rsidRPr="008E5C2C">
        <w:rPr>
          <w:rFonts w:hint="eastAsia"/>
        </w:rPr>
        <w:t>%）</w:t>
      </w:r>
      <w:r w:rsidR="00F75061" w:rsidRPr="008E5C2C">
        <w:rPr>
          <w:rFonts w:hint="eastAsia"/>
        </w:rPr>
        <w:t>(詳表1)</w:t>
      </w:r>
      <w:r w:rsidR="008A5ACC">
        <w:rPr>
          <w:rFonts w:hint="eastAsia"/>
        </w:rPr>
        <w:t>；而環境部主管另於總預算案之</w:t>
      </w:r>
      <w:r w:rsidR="009053AB" w:rsidRPr="009053AB">
        <w:rPr>
          <w:rFonts w:hint="eastAsia"/>
        </w:rPr>
        <w:t>「直轄市及縣市政府</w:t>
      </w:r>
      <w:r w:rsidR="008A5ACC">
        <w:rPr>
          <w:rFonts w:hint="eastAsia"/>
        </w:rPr>
        <w:t>一般性補助</w:t>
      </w:r>
      <w:r w:rsidR="009053AB" w:rsidRPr="009053AB">
        <w:rPr>
          <w:rFonts w:hint="eastAsia"/>
        </w:rPr>
        <w:t>款」</w:t>
      </w:r>
      <w:r w:rsidR="004B798F">
        <w:rPr>
          <w:rFonts w:hint="eastAsia"/>
        </w:rPr>
        <w:t>共</w:t>
      </w:r>
      <w:r w:rsidR="008A5ACC">
        <w:rPr>
          <w:rFonts w:hint="eastAsia"/>
        </w:rPr>
        <w:t>編列</w:t>
      </w:r>
      <w:r w:rsidR="004B798F" w:rsidRPr="004B798F">
        <w:rPr>
          <w:rFonts w:hint="eastAsia"/>
        </w:rPr>
        <w:t>20億6,273萬3千元</w:t>
      </w:r>
      <w:r w:rsidR="00531612" w:rsidRPr="008E5C2C">
        <w:rPr>
          <w:rFonts w:hint="eastAsia"/>
        </w:rPr>
        <w:t>。</w:t>
      </w:r>
      <w:r w:rsidR="00CD5B92" w:rsidRPr="008E5C2C">
        <w:rPr>
          <w:rFonts w:hint="eastAsia"/>
        </w:rPr>
        <w:t>謹</w:t>
      </w:r>
      <w:r w:rsidR="00CD5B92" w:rsidRPr="005F5873">
        <w:rPr>
          <w:rFonts w:hint="eastAsia"/>
        </w:rPr>
        <w:t>就</w:t>
      </w:r>
      <w:r w:rsidR="005A69D4" w:rsidRPr="005F5873">
        <w:rPr>
          <w:rFonts w:hint="eastAsia"/>
        </w:rPr>
        <w:t>環境部主管</w:t>
      </w:r>
      <w:r w:rsidR="00CD5B92" w:rsidRPr="005F5873">
        <w:rPr>
          <w:rFonts w:hint="eastAsia"/>
        </w:rPr>
        <w:t>11</w:t>
      </w:r>
      <w:r w:rsidR="007247B9">
        <w:t>5</w:t>
      </w:r>
      <w:r w:rsidR="00CD5B92" w:rsidRPr="005F5873">
        <w:rPr>
          <w:rFonts w:hint="eastAsia"/>
        </w:rPr>
        <w:t>年度</w:t>
      </w:r>
      <w:r w:rsidR="005A69D4" w:rsidRPr="005F5873">
        <w:rPr>
          <w:rFonts w:hint="eastAsia"/>
        </w:rPr>
        <w:t>單位</w:t>
      </w:r>
      <w:r w:rsidR="00CD5B92" w:rsidRPr="005F5873">
        <w:rPr>
          <w:rFonts w:hint="eastAsia"/>
        </w:rPr>
        <w:t>預算</w:t>
      </w:r>
      <w:r w:rsidR="008A5ACC">
        <w:rPr>
          <w:rFonts w:hint="eastAsia"/>
        </w:rPr>
        <w:t>案</w:t>
      </w:r>
      <w:r w:rsidR="00CD5B92" w:rsidRPr="005F5873">
        <w:rPr>
          <w:rFonts w:hint="eastAsia"/>
        </w:rPr>
        <w:t>評估如下：</w:t>
      </w:r>
    </w:p>
    <w:p w:rsidR="00F75061" w:rsidRPr="005F5873" w:rsidRDefault="00F75061" w:rsidP="00F75061">
      <w:pPr>
        <w:pStyle w:val="200"/>
        <w:rPr>
          <w:b/>
          <w:bCs/>
          <w:snapToGrid/>
          <w:sz w:val="28"/>
        </w:rPr>
      </w:pPr>
      <w:r w:rsidRPr="005F5873">
        <w:rPr>
          <w:b/>
          <w:bCs/>
          <w:snapToGrid/>
          <w:sz w:val="28"/>
        </w:rPr>
        <w:t>表1</w:t>
      </w:r>
      <w:r w:rsidRPr="005F5873">
        <w:rPr>
          <w:rFonts w:hint="eastAsia"/>
          <w:b/>
          <w:bCs/>
          <w:snapToGrid/>
          <w:sz w:val="28"/>
        </w:rPr>
        <w:t xml:space="preserve">  11</w:t>
      </w:r>
      <w:r w:rsidR="007247B9">
        <w:rPr>
          <w:b/>
          <w:bCs/>
          <w:snapToGrid/>
          <w:sz w:val="28"/>
        </w:rPr>
        <w:t>5</w:t>
      </w:r>
      <w:r w:rsidRPr="005F5873">
        <w:rPr>
          <w:rFonts w:hint="eastAsia"/>
          <w:b/>
          <w:bCs/>
          <w:snapToGrid/>
          <w:sz w:val="28"/>
        </w:rPr>
        <w:t>年度環境部主管</w:t>
      </w:r>
      <w:r w:rsidR="005A69D4" w:rsidRPr="005F5873">
        <w:rPr>
          <w:rFonts w:hint="eastAsia"/>
          <w:b/>
          <w:bCs/>
          <w:snapToGrid/>
          <w:sz w:val="28"/>
        </w:rPr>
        <w:t>歲出</w:t>
      </w:r>
      <w:r w:rsidRPr="005F5873">
        <w:rPr>
          <w:rFonts w:hint="eastAsia"/>
          <w:b/>
          <w:bCs/>
          <w:snapToGrid/>
          <w:sz w:val="28"/>
        </w:rPr>
        <w:t>預算編列情形表-按機關(構)別</w:t>
      </w:r>
    </w:p>
    <w:p w:rsidR="00F75061" w:rsidRPr="005F5873" w:rsidRDefault="00F75061" w:rsidP="00F75061">
      <w:pPr>
        <w:pStyle w:val="142"/>
        <w:spacing w:line="300" w:lineRule="exact"/>
        <w:jc w:val="right"/>
      </w:pPr>
      <w:r w:rsidRPr="005F5873">
        <w:rPr>
          <w:rFonts w:hint="eastAsia"/>
        </w:rPr>
        <w:t>單位：新臺幣千元</w:t>
      </w:r>
      <w:r w:rsidR="001B0DC0">
        <w:rPr>
          <w:rFonts w:hint="eastAsia"/>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43"/>
        <w:gridCol w:w="1276"/>
        <w:gridCol w:w="1276"/>
        <w:gridCol w:w="1288"/>
        <w:gridCol w:w="1212"/>
        <w:gridCol w:w="901"/>
        <w:gridCol w:w="709"/>
      </w:tblGrid>
      <w:tr w:rsidR="000A5C81" w:rsidRPr="007247B9" w:rsidTr="00173464">
        <w:trPr>
          <w:trHeight w:val="324"/>
          <w:tblHeader/>
        </w:trPr>
        <w:tc>
          <w:tcPr>
            <w:tcW w:w="1843" w:type="dxa"/>
            <w:vMerge w:val="restart"/>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機關(構)名稱</w:t>
            </w:r>
          </w:p>
        </w:tc>
        <w:tc>
          <w:tcPr>
            <w:tcW w:w="1276" w:type="dxa"/>
            <w:vMerge w:val="restart"/>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11</w:t>
            </w:r>
            <w:r w:rsidRPr="007247B9">
              <w:rPr>
                <w:b/>
                <w:bCs/>
                <w:snapToGrid/>
                <w:spacing w:val="-20"/>
              </w:rPr>
              <w:t>5</w:t>
            </w:r>
            <w:r w:rsidRPr="007247B9">
              <w:rPr>
                <w:rFonts w:hint="eastAsia"/>
                <w:b/>
                <w:bCs/>
                <w:snapToGrid/>
                <w:spacing w:val="-20"/>
              </w:rPr>
              <w:t>年度</w:t>
            </w:r>
          </w:p>
          <w:p w:rsidR="000A5C81" w:rsidRPr="007247B9" w:rsidRDefault="000A5C81" w:rsidP="00864A15">
            <w:pPr>
              <w:pStyle w:val="142"/>
              <w:jc w:val="center"/>
              <w:rPr>
                <w:b/>
                <w:bCs/>
                <w:snapToGrid/>
                <w:spacing w:val="-20"/>
              </w:rPr>
            </w:pPr>
            <w:r w:rsidRPr="007247B9">
              <w:rPr>
                <w:rFonts w:hint="eastAsia"/>
                <w:b/>
                <w:bCs/>
                <w:snapToGrid/>
                <w:spacing w:val="-20"/>
              </w:rPr>
              <w:t>預算案數</w:t>
            </w:r>
          </w:p>
        </w:tc>
        <w:tc>
          <w:tcPr>
            <w:tcW w:w="3776" w:type="dxa"/>
            <w:gridSpan w:val="3"/>
          </w:tcPr>
          <w:p w:rsidR="000A5C81" w:rsidRPr="007247B9" w:rsidRDefault="000A5C81" w:rsidP="000A5C81">
            <w:pPr>
              <w:pStyle w:val="142"/>
              <w:jc w:val="center"/>
              <w:rPr>
                <w:b/>
                <w:bCs/>
                <w:snapToGrid/>
                <w:spacing w:val="-20"/>
              </w:rPr>
            </w:pPr>
            <w:r w:rsidRPr="007247B9">
              <w:rPr>
                <w:rFonts w:hint="eastAsia"/>
                <w:b/>
                <w:bCs/>
                <w:snapToGrid/>
                <w:spacing w:val="-20"/>
              </w:rPr>
              <w:t>11</w:t>
            </w:r>
            <w:r w:rsidRPr="007247B9">
              <w:rPr>
                <w:b/>
                <w:bCs/>
                <w:snapToGrid/>
                <w:spacing w:val="-20"/>
              </w:rPr>
              <w:t>4</w:t>
            </w:r>
            <w:r w:rsidRPr="007247B9">
              <w:rPr>
                <w:rFonts w:hint="eastAsia"/>
                <w:b/>
                <w:bCs/>
                <w:snapToGrid/>
                <w:spacing w:val="-20"/>
              </w:rPr>
              <w:t>年度法定預算數</w:t>
            </w:r>
          </w:p>
        </w:tc>
        <w:tc>
          <w:tcPr>
            <w:tcW w:w="1610" w:type="dxa"/>
            <w:gridSpan w:val="2"/>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增減數</w:t>
            </w:r>
          </w:p>
        </w:tc>
      </w:tr>
      <w:tr w:rsidR="000A5C81" w:rsidRPr="007247B9" w:rsidTr="00173464">
        <w:trPr>
          <w:trHeight w:val="324"/>
          <w:tblHeader/>
        </w:trPr>
        <w:tc>
          <w:tcPr>
            <w:tcW w:w="1843" w:type="dxa"/>
            <w:vMerge/>
            <w:vAlign w:val="center"/>
          </w:tcPr>
          <w:p w:rsidR="000A5C81" w:rsidRPr="007247B9" w:rsidRDefault="000A5C81" w:rsidP="00864A15">
            <w:pPr>
              <w:pStyle w:val="142"/>
              <w:jc w:val="center"/>
              <w:rPr>
                <w:b/>
                <w:bCs/>
                <w:snapToGrid/>
                <w:spacing w:val="-20"/>
              </w:rPr>
            </w:pPr>
          </w:p>
        </w:tc>
        <w:tc>
          <w:tcPr>
            <w:tcW w:w="1276" w:type="dxa"/>
            <w:vMerge/>
            <w:vAlign w:val="center"/>
          </w:tcPr>
          <w:p w:rsidR="000A5C81" w:rsidRPr="007247B9" w:rsidRDefault="000A5C81" w:rsidP="00864A15">
            <w:pPr>
              <w:pStyle w:val="142"/>
              <w:jc w:val="center"/>
              <w:rPr>
                <w:b/>
                <w:bCs/>
                <w:snapToGrid/>
                <w:spacing w:val="-20"/>
              </w:rPr>
            </w:pPr>
          </w:p>
        </w:tc>
        <w:tc>
          <w:tcPr>
            <w:tcW w:w="1276" w:type="dxa"/>
          </w:tcPr>
          <w:p w:rsidR="000A5C81" w:rsidRPr="007247B9" w:rsidRDefault="000A5C81" w:rsidP="00864A15">
            <w:pPr>
              <w:pStyle w:val="142"/>
              <w:jc w:val="center"/>
              <w:rPr>
                <w:b/>
                <w:bCs/>
                <w:snapToGrid/>
                <w:spacing w:val="-20"/>
              </w:rPr>
            </w:pPr>
            <w:r>
              <w:rPr>
                <w:b/>
                <w:bCs/>
                <w:snapToGrid/>
                <w:spacing w:val="-20"/>
              </w:rPr>
              <w:t>原編列數</w:t>
            </w:r>
          </w:p>
        </w:tc>
        <w:tc>
          <w:tcPr>
            <w:tcW w:w="1288" w:type="dxa"/>
          </w:tcPr>
          <w:p w:rsidR="000A5C81" w:rsidRPr="007247B9" w:rsidRDefault="000A5C81" w:rsidP="00864A15">
            <w:pPr>
              <w:pStyle w:val="142"/>
              <w:jc w:val="center"/>
              <w:rPr>
                <w:b/>
                <w:bCs/>
                <w:snapToGrid/>
                <w:spacing w:val="-20"/>
              </w:rPr>
            </w:pPr>
            <w:r>
              <w:rPr>
                <w:b/>
                <w:bCs/>
                <w:snapToGrid/>
                <w:spacing w:val="-20"/>
              </w:rPr>
              <w:t>追加預算數</w:t>
            </w:r>
          </w:p>
        </w:tc>
        <w:tc>
          <w:tcPr>
            <w:tcW w:w="1212" w:type="dxa"/>
            <w:shd w:val="clear" w:color="auto" w:fill="auto"/>
            <w:vAlign w:val="center"/>
          </w:tcPr>
          <w:p w:rsidR="000A5C81" w:rsidRPr="007247B9" w:rsidRDefault="000A5C81" w:rsidP="00864A15">
            <w:pPr>
              <w:pStyle w:val="142"/>
              <w:jc w:val="center"/>
              <w:rPr>
                <w:b/>
                <w:bCs/>
                <w:snapToGrid/>
                <w:spacing w:val="-20"/>
              </w:rPr>
            </w:pPr>
            <w:r>
              <w:rPr>
                <w:b/>
                <w:bCs/>
                <w:snapToGrid/>
                <w:spacing w:val="-20"/>
              </w:rPr>
              <w:t>合計</w:t>
            </w:r>
          </w:p>
        </w:tc>
        <w:tc>
          <w:tcPr>
            <w:tcW w:w="901" w:type="dxa"/>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增減金額</w:t>
            </w:r>
          </w:p>
        </w:tc>
        <w:tc>
          <w:tcPr>
            <w:tcW w:w="709" w:type="dxa"/>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增減幅</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環境部</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1,449,156</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1,529,330</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35,788</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1,565,118</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-115,962</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-7.41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氣候變遷署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301,625</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561,715</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14,372</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576,087</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-274,462</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-47.64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資源循環署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938,823</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1,046,052</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34,353</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1,080,405</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-141,582</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-13.10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化學物質管理署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1,621,124</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1,273,189</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50,644</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1,323,833</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297,291</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22.46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環境管理署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1,665,637</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2,485,344</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7,530</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2,492,874</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-827,237</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-33.18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國家環境研究院</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717,367</w:t>
            </w:r>
          </w:p>
        </w:tc>
        <w:tc>
          <w:tcPr>
            <w:tcW w:w="1276" w:type="dxa"/>
          </w:tcPr>
          <w:p w:rsidR="008E5C2C" w:rsidRPr="007247B9" w:rsidRDefault="008E5C2C" w:rsidP="008E5C2C">
            <w:pPr>
              <w:pStyle w:val="142"/>
              <w:jc w:val="right"/>
              <w:rPr>
                <w:rFonts w:hint="eastAsia"/>
                <w:snapToGrid/>
                <w:spacing w:val="-20"/>
              </w:rPr>
            </w:pPr>
            <w:r w:rsidRPr="00BB6DB7">
              <w:rPr>
                <w:snapToGrid/>
                <w:spacing w:val="-20"/>
              </w:rPr>
              <w:t>544,342</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16,186</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560,528</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156,839</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27.98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jc w:val="center"/>
              <w:rPr>
                <w:b/>
                <w:bCs/>
                <w:snapToGrid/>
                <w:spacing w:val="-20"/>
              </w:rPr>
            </w:pPr>
            <w:r w:rsidRPr="007247B9">
              <w:rPr>
                <w:rFonts w:hint="eastAsia"/>
                <w:b/>
                <w:bCs/>
                <w:snapToGrid/>
                <w:spacing w:val="-20"/>
              </w:rPr>
              <w:t>合計</w:t>
            </w:r>
          </w:p>
        </w:tc>
        <w:tc>
          <w:tcPr>
            <w:tcW w:w="1276" w:type="dxa"/>
            <w:shd w:val="clear" w:color="auto" w:fill="auto"/>
            <w:noWrap/>
            <w:vAlign w:val="center"/>
          </w:tcPr>
          <w:p w:rsidR="008E5C2C" w:rsidRPr="007247B9" w:rsidRDefault="008E5C2C" w:rsidP="008E5C2C">
            <w:pPr>
              <w:pStyle w:val="142"/>
              <w:jc w:val="right"/>
              <w:rPr>
                <w:b/>
                <w:bCs/>
                <w:snapToGrid/>
                <w:spacing w:val="-20"/>
              </w:rPr>
            </w:pPr>
            <w:r w:rsidRPr="007247B9">
              <w:rPr>
                <w:b/>
                <w:bCs/>
                <w:snapToGrid/>
                <w:spacing w:val="-20"/>
              </w:rPr>
              <w:t>6,693,732</w:t>
            </w:r>
          </w:p>
        </w:tc>
        <w:tc>
          <w:tcPr>
            <w:tcW w:w="1276" w:type="dxa"/>
          </w:tcPr>
          <w:p w:rsidR="008E5C2C" w:rsidRPr="007247B9" w:rsidRDefault="008E5C2C" w:rsidP="008E5C2C">
            <w:pPr>
              <w:pStyle w:val="142"/>
              <w:jc w:val="right"/>
              <w:rPr>
                <w:rFonts w:hint="eastAsia"/>
                <w:b/>
                <w:bCs/>
                <w:snapToGrid/>
                <w:spacing w:val="-20"/>
              </w:rPr>
            </w:pPr>
            <w:r w:rsidRPr="00BB6DB7">
              <w:rPr>
                <w:b/>
                <w:bCs/>
                <w:snapToGrid/>
                <w:spacing w:val="-20"/>
              </w:rPr>
              <w:t>7,439,972</w:t>
            </w:r>
          </w:p>
        </w:tc>
        <w:tc>
          <w:tcPr>
            <w:tcW w:w="1288" w:type="dxa"/>
          </w:tcPr>
          <w:p w:rsidR="008E5C2C" w:rsidRPr="007247B9" w:rsidRDefault="008E5C2C" w:rsidP="008E5C2C">
            <w:pPr>
              <w:pStyle w:val="142"/>
              <w:jc w:val="right"/>
              <w:rPr>
                <w:rFonts w:hint="eastAsia"/>
                <w:b/>
                <w:bCs/>
                <w:snapToGrid/>
                <w:spacing w:val="-20"/>
              </w:rPr>
            </w:pPr>
            <w:bookmarkStart w:id="1" w:name="_Hlk210226119"/>
            <w:r w:rsidRPr="00F2599A">
              <w:rPr>
                <w:b/>
                <w:bCs/>
                <w:snapToGrid/>
                <w:spacing w:val="-20"/>
              </w:rPr>
              <w:t>158,873</w:t>
            </w:r>
            <w:bookmarkEnd w:id="1"/>
          </w:p>
        </w:tc>
        <w:tc>
          <w:tcPr>
            <w:tcW w:w="1212" w:type="dxa"/>
            <w:shd w:val="clear" w:color="auto" w:fill="auto"/>
            <w:noWrap/>
          </w:tcPr>
          <w:p w:rsidR="008E5C2C" w:rsidRPr="008E5C2C" w:rsidRDefault="008E5C2C" w:rsidP="008E5C2C">
            <w:pPr>
              <w:pStyle w:val="142"/>
              <w:jc w:val="right"/>
              <w:rPr>
                <w:b/>
                <w:bCs/>
                <w:snapToGrid/>
                <w:spacing w:val="-20"/>
              </w:rPr>
            </w:pPr>
            <w:r w:rsidRPr="008E5C2C">
              <w:rPr>
                <w:b/>
                <w:bCs/>
                <w:snapToGrid/>
                <w:spacing w:val="-20"/>
              </w:rPr>
              <w:t>7,598,845</w:t>
            </w:r>
          </w:p>
        </w:tc>
        <w:tc>
          <w:tcPr>
            <w:tcW w:w="901" w:type="dxa"/>
            <w:shd w:val="clear" w:color="auto" w:fill="auto"/>
            <w:noWrap/>
          </w:tcPr>
          <w:p w:rsidR="008E5C2C" w:rsidRPr="008E5C2C" w:rsidRDefault="008E5C2C" w:rsidP="008E5C2C">
            <w:pPr>
              <w:pStyle w:val="142"/>
              <w:jc w:val="right"/>
              <w:rPr>
                <w:b/>
                <w:bCs/>
                <w:snapToGrid/>
                <w:spacing w:val="-20"/>
              </w:rPr>
            </w:pPr>
            <w:r w:rsidRPr="008E5C2C">
              <w:rPr>
                <w:b/>
                <w:bCs/>
                <w:snapToGrid/>
                <w:spacing w:val="-20"/>
              </w:rPr>
              <w:t>-905,113</w:t>
            </w:r>
          </w:p>
        </w:tc>
        <w:tc>
          <w:tcPr>
            <w:tcW w:w="709" w:type="dxa"/>
            <w:shd w:val="clear" w:color="auto" w:fill="auto"/>
            <w:noWrap/>
          </w:tcPr>
          <w:p w:rsidR="008E5C2C" w:rsidRPr="008E5C2C" w:rsidRDefault="008E5C2C" w:rsidP="008E5C2C">
            <w:pPr>
              <w:pStyle w:val="142"/>
              <w:jc w:val="right"/>
              <w:rPr>
                <w:b/>
                <w:bCs/>
                <w:snapToGrid/>
                <w:spacing w:val="-20"/>
              </w:rPr>
            </w:pPr>
            <w:r w:rsidRPr="008E5C2C">
              <w:rPr>
                <w:b/>
                <w:bCs/>
                <w:snapToGrid/>
                <w:spacing w:val="-20"/>
              </w:rPr>
              <w:t xml:space="preserve">-11.91 </w:t>
            </w:r>
          </w:p>
        </w:tc>
      </w:tr>
    </w:tbl>
    <w:p w:rsidR="00F75061" w:rsidRPr="005F5873" w:rsidRDefault="00F75061" w:rsidP="00562900">
      <w:pPr>
        <w:pStyle w:val="142"/>
        <w:ind w:left="1148" w:hangingChars="472" w:hanging="1148"/>
      </w:pPr>
      <w:r w:rsidRPr="005F5873">
        <w:rPr>
          <w:rFonts w:hint="eastAsia"/>
        </w:rPr>
        <w:t>資料來源：11</w:t>
      </w:r>
      <w:r w:rsidR="00B72CA0">
        <w:t>5</w:t>
      </w:r>
      <w:r w:rsidRPr="005F5873">
        <w:rPr>
          <w:rFonts w:hint="eastAsia"/>
        </w:rPr>
        <w:t>年度環境部主管預算案</w:t>
      </w:r>
      <w:r w:rsidR="00B72CA0">
        <w:rPr>
          <w:rFonts w:hint="eastAsia"/>
        </w:rPr>
        <w:t>及</w:t>
      </w:r>
      <w:r w:rsidR="00562900" w:rsidRPr="00562900">
        <w:rPr>
          <w:rFonts w:hint="eastAsia"/>
        </w:rPr>
        <w:t>114年度中央政府總預算追加預算</w:t>
      </w:r>
      <w:r w:rsidR="00D16BE9">
        <w:rPr>
          <w:rFonts w:hint="eastAsia"/>
        </w:rPr>
        <w:t>，</w:t>
      </w:r>
      <w:r w:rsidRPr="005F5873">
        <w:rPr>
          <w:rFonts w:hint="eastAsia"/>
        </w:rPr>
        <w:t>本中心整理</w:t>
      </w:r>
      <w:r w:rsidR="00562900">
        <w:rPr>
          <w:rFonts w:hint="eastAsia"/>
        </w:rPr>
        <w:t>製表</w:t>
      </w:r>
      <w:r w:rsidRPr="005F5873">
        <w:rPr>
          <w:rFonts w:hint="eastAsia"/>
        </w:rPr>
        <w:t>。</w:t>
      </w:r>
    </w:p>
    <w:p w:rsidR="00894AF9" w:rsidRDefault="00C65A1A" w:rsidP="000F6860">
      <w:pPr>
        <w:pStyle w:val="14"/>
        <w:ind w:left="567" w:hanging="567"/>
      </w:pPr>
      <w:bookmarkStart w:id="2" w:name="_Toc495509786"/>
      <w:bookmarkStart w:id="3" w:name="_Toc495757757"/>
      <w:bookmarkStart w:id="4" w:name="_Toc495761129"/>
      <w:bookmarkStart w:id="5" w:name="_Toc86671678"/>
      <w:bookmarkStart w:id="6" w:name="_Toc115158823"/>
      <w:bookmarkStart w:id="7" w:name="_Toc212644231"/>
      <w:r>
        <w:rPr>
          <w:rFonts w:hint="eastAsia"/>
        </w:rPr>
        <w:t>八</w:t>
      </w:r>
      <w:r w:rsidR="004A533B">
        <w:rPr>
          <w:rFonts w:hint="eastAsia"/>
        </w:rPr>
        <w:t>、</w:t>
      </w:r>
      <w:r w:rsidR="00F2776F" w:rsidRPr="00F2776F">
        <w:rPr>
          <w:rFonts w:hint="eastAsia"/>
        </w:rPr>
        <w:t>我國氣候變遷調適行動計畫辦理風險評估</w:t>
      </w:r>
      <w:r w:rsidR="00F009DD">
        <w:rPr>
          <w:rFonts w:hint="eastAsia"/>
        </w:rPr>
        <w:t>者占比</w:t>
      </w:r>
      <w:r w:rsidR="00F2776F" w:rsidRPr="00F2776F">
        <w:rPr>
          <w:rFonts w:hint="eastAsia"/>
        </w:rPr>
        <w:t>偏低，且採用氣候情境背景及分析評估方法未臻一致，恐有減損調適成效之虞</w:t>
      </w:r>
      <w:bookmarkEnd w:id="7"/>
    </w:p>
    <w:p w:rsidR="00F2776F" w:rsidRPr="00835A50" w:rsidRDefault="00F2776F" w:rsidP="00F2776F">
      <w:pPr>
        <w:ind w:left="566" w:firstLine="566"/>
      </w:pPr>
      <w:bookmarkStart w:id="8" w:name="_Hlk210457112"/>
      <w:r w:rsidRPr="00835A50">
        <w:rPr>
          <w:rFonts w:hint="eastAsia"/>
        </w:rPr>
        <w:t>氣候署115年度預算案於「氣候變遷業務」工作計畫項下之「氣候政策及國際交流」分支計畫編列業務費2,579萬9千元，其中委辦費877萬元用以委託辦理國家氣候變遷調適推動暨跨域整合與能力建構計畫。國家氣候變遷調適政策綱領以「建構能適應氣候風險的永續臺灣」為願景，並以避開風險及降低風險2大思維擬訂調適策略，氣候變遷風險評估實為該政策內涵之一，惟各項調適計畫辦理風險評估</w:t>
      </w:r>
      <w:r w:rsidR="00F009DD">
        <w:rPr>
          <w:rFonts w:hint="eastAsia"/>
        </w:rPr>
        <w:t>者占比</w:t>
      </w:r>
      <w:r w:rsidRPr="00835A50">
        <w:rPr>
          <w:rFonts w:hint="eastAsia"/>
        </w:rPr>
        <w:t>偏低。謹說明如下：</w:t>
      </w:r>
      <w:bookmarkEnd w:id="8"/>
    </w:p>
    <w:p w:rsidR="00F2776F" w:rsidRPr="00141393" w:rsidRDefault="00F2776F" w:rsidP="00F2776F">
      <w:pPr>
        <w:pStyle w:val="a5"/>
        <w:ind w:left="849" w:hanging="283"/>
        <w:rPr>
          <w:b/>
          <w:bCs/>
          <w:snapToGrid/>
        </w:rPr>
      </w:pPr>
      <w:r w:rsidRPr="00141393">
        <w:rPr>
          <w:rFonts w:hint="eastAsia"/>
          <w:b/>
          <w:bCs/>
          <w:snapToGrid/>
        </w:rPr>
        <w:lastRenderedPageBreak/>
        <w:t>(</w:t>
      </w:r>
      <w:r w:rsidRPr="00141393">
        <w:rPr>
          <w:b/>
          <w:bCs/>
          <w:snapToGrid/>
        </w:rPr>
        <w:t>一)</w:t>
      </w:r>
      <w:r w:rsidRPr="00141393">
        <w:rPr>
          <w:rFonts w:hint="eastAsia"/>
          <w:b/>
          <w:bCs/>
          <w:snapToGrid/>
        </w:rPr>
        <w:t>國家氣候變遷調適行動方案(107至111年)風險評估辦理</w:t>
      </w:r>
      <w:r w:rsidR="00C273DC">
        <w:rPr>
          <w:rFonts w:hint="eastAsia"/>
          <w:b/>
          <w:bCs/>
          <w:snapToGrid/>
        </w:rPr>
        <w:t>結果</w:t>
      </w:r>
      <w:r w:rsidRPr="00141393">
        <w:rPr>
          <w:rFonts w:hint="eastAsia"/>
          <w:b/>
          <w:bCs/>
          <w:snapToGrid/>
        </w:rPr>
        <w:t>恐</w:t>
      </w:r>
      <w:r w:rsidR="00C273DC">
        <w:rPr>
          <w:rFonts w:hint="eastAsia"/>
          <w:b/>
          <w:bCs/>
          <w:snapToGrid/>
        </w:rPr>
        <w:t>使</w:t>
      </w:r>
      <w:r w:rsidRPr="00141393">
        <w:rPr>
          <w:rFonts w:hint="eastAsia"/>
          <w:b/>
          <w:bCs/>
          <w:snapToGrid/>
        </w:rPr>
        <w:t>整體應對策略缺乏協調性及一致性，致減損調適成效</w:t>
      </w:r>
    </w:p>
    <w:p w:rsidR="00F2776F" w:rsidRPr="00835A50" w:rsidRDefault="00F2776F" w:rsidP="00F2776F">
      <w:pPr>
        <w:pStyle w:val="21"/>
        <w:ind w:left="850" w:firstLine="566"/>
      </w:pPr>
      <w:r w:rsidRPr="00835A50">
        <w:rPr>
          <w:rFonts w:hint="eastAsia"/>
        </w:rPr>
        <w:t>國家氣候變遷調適行動方案(107至111年)</w:t>
      </w:r>
      <w:r w:rsidRPr="00835A50">
        <w:t>之</w:t>
      </w:r>
      <w:r w:rsidRPr="00835A50">
        <w:rPr>
          <w:rFonts w:hint="eastAsia"/>
        </w:rPr>
        <w:t>肆、國家氣候變遷調適策略雖訂有：「由於氣候變遷調適工作需跨機關和跨領域整合推動，本方案應連結風險評估成果，評估所轄工作調整之必要性，並視需求提出因應氣候變遷之調適計畫。」</w:t>
      </w:r>
      <w:r w:rsidRPr="00835A50">
        <w:t>惟</w:t>
      </w:r>
      <w:r w:rsidRPr="00835A50">
        <w:rPr>
          <w:rFonts w:hint="eastAsia"/>
        </w:rPr>
        <w:t>據審計部於113年度查核環境部及各中央目的事業主管機關推動氣候變遷調適執行情形時指出，</w:t>
      </w:r>
      <w:r w:rsidRPr="00835A50">
        <w:t>環境部為</w:t>
      </w:r>
      <w:r w:rsidRPr="00835A50">
        <w:rPr>
          <w:rFonts w:hint="eastAsia"/>
        </w:rPr>
        <w:t>檢視中央目的事業主管機關提報調適成果，</w:t>
      </w:r>
      <w:r w:rsidRPr="00835A50">
        <w:t>於</w:t>
      </w:r>
      <w:r w:rsidRPr="00835A50">
        <w:rPr>
          <w:rFonts w:hint="eastAsia"/>
        </w:rPr>
        <w:t>1</w:t>
      </w:r>
      <w:r w:rsidRPr="00835A50">
        <w:t>09年</w:t>
      </w:r>
      <w:r w:rsidRPr="00835A50">
        <w:rPr>
          <w:rFonts w:hint="eastAsia"/>
        </w:rPr>
        <w:t>9</w:t>
      </w:r>
      <w:r w:rsidRPr="00835A50">
        <w:t>月</w:t>
      </w:r>
      <w:r w:rsidRPr="00835A50">
        <w:rPr>
          <w:rFonts w:hint="eastAsia"/>
        </w:rPr>
        <w:t>4</w:t>
      </w:r>
      <w:r w:rsidRPr="00835A50">
        <w:t>日</w:t>
      </w:r>
      <w:r w:rsidRPr="00835A50">
        <w:rPr>
          <w:rFonts w:hint="eastAsia"/>
        </w:rPr>
        <w:t>邀集專家學者召開108年度「國家年度調適成果審查報告諮詢會議」時，因與會專家學者提出「設計領域目標，請各領域自評成果，經由客觀及全面檢視領域行動計畫是否與氣候變遷具有關聯性…」之建議，始要求中央目的事業主管機關應於以後年度調適成果報告列述各項調適行動計畫之風險評估辦理情形。</w:t>
      </w:r>
    </w:p>
    <w:p w:rsidR="00F2776F" w:rsidRPr="00835A50" w:rsidRDefault="00F2776F" w:rsidP="00F2776F">
      <w:pPr>
        <w:pStyle w:val="21"/>
        <w:ind w:left="850" w:firstLine="566"/>
        <w:rPr>
          <w:rFonts w:hint="eastAsia"/>
        </w:rPr>
      </w:pPr>
      <w:r w:rsidRPr="00835A50">
        <w:t>復經檢視</w:t>
      </w:r>
      <w:r w:rsidRPr="00835A50">
        <w:rPr>
          <w:rFonts w:hint="eastAsia"/>
        </w:rPr>
        <w:t>109 及110 年度調適成果報告，扣除能力建構領域之14項計畫後，餘111項調適行動計畫中，逾六</w:t>
      </w:r>
      <w:r w:rsidRPr="00835A50">
        <w:t>成</w:t>
      </w:r>
      <w:r w:rsidRPr="00835A50">
        <w:rPr>
          <w:rFonts w:hint="eastAsia"/>
        </w:rPr>
        <w:t>未於計畫規劃階段辦理風險評估(共68項，占6</w:t>
      </w:r>
      <w:r w:rsidRPr="00835A50">
        <w:t>1.26%)</w:t>
      </w:r>
      <w:r w:rsidRPr="00835A50">
        <w:rPr>
          <w:rFonts w:hint="eastAsia"/>
        </w:rPr>
        <w:t>，另43項雖曾辦理風險評估，惟</w:t>
      </w:r>
      <w:r w:rsidR="00413A70">
        <w:rPr>
          <w:rFonts w:hint="eastAsia"/>
        </w:rPr>
        <w:t>僅</w:t>
      </w:r>
      <w:r w:rsidRPr="00835A50">
        <w:rPr>
          <w:rFonts w:hint="eastAsia"/>
        </w:rPr>
        <w:t>20項係採用</w:t>
      </w:r>
      <w:r w:rsidRPr="004A2CCE">
        <w:rPr>
          <w:rFonts w:hint="eastAsia"/>
        </w:rPr>
        <w:t>聯合國政府間氣候變遷專門委員會(Intergovernmental Panel on Climate Change ,IPCC)</w:t>
      </w:r>
      <w:r w:rsidRPr="00835A50">
        <w:rPr>
          <w:rFonts w:hint="eastAsia"/>
        </w:rPr>
        <w:t>發布</w:t>
      </w:r>
      <w:r w:rsidRPr="004A2CCE">
        <w:rPr>
          <w:rFonts w:hint="eastAsia"/>
        </w:rPr>
        <w:t>第</w:t>
      </w:r>
      <w:r w:rsidRPr="004A2CCE">
        <w:t>4</w:t>
      </w:r>
      <w:r w:rsidRPr="004A2CCE">
        <w:rPr>
          <w:rFonts w:hint="eastAsia"/>
        </w:rPr>
        <w:t>次評估報告</w:t>
      </w:r>
      <w:r w:rsidRPr="004A2CCE">
        <w:t xml:space="preserve"> </w:t>
      </w:r>
      <w:r w:rsidRPr="00835A50">
        <w:t>(</w:t>
      </w:r>
      <w:r w:rsidRPr="00835A50">
        <w:rPr>
          <w:rFonts w:hint="eastAsia"/>
        </w:rPr>
        <w:t>Fourth Assessment Report</w:t>
      </w:r>
      <w:r w:rsidRPr="004A2CCE">
        <w:t>, AR4</w:t>
      </w:r>
      <w:r w:rsidRPr="00835A50">
        <w:t>)</w:t>
      </w:r>
      <w:r w:rsidRPr="00835A50">
        <w:rPr>
          <w:rFonts w:hint="eastAsia"/>
        </w:rPr>
        <w:t>、</w:t>
      </w:r>
      <w:r w:rsidRPr="004A2CCE">
        <w:rPr>
          <w:rFonts w:hint="eastAsia"/>
        </w:rPr>
        <w:t>第5次評估報告(Fifth Assessment Report,AR5）</w:t>
      </w:r>
      <w:r w:rsidRPr="00835A50">
        <w:rPr>
          <w:rFonts w:hint="eastAsia"/>
        </w:rPr>
        <w:t>或國科會發布之「臺灣氣候變遷科學報告2017」氣候情境，其餘23項係自行委外研究評估或未敘明採用之氣候情境(詳表1</w:t>
      </w:r>
      <w:r w:rsidRPr="00835A50">
        <w:t>)</w:t>
      </w:r>
      <w:r w:rsidRPr="00835A50">
        <w:rPr>
          <w:rFonts w:hint="eastAsia"/>
        </w:rPr>
        <w:t>，其採用氣候情境背景及分析評估方法未臻一致，恐致整體應對策略缺乏協調性及一致性，減損調適成效。</w:t>
      </w:r>
    </w:p>
    <w:p w:rsidR="00F2776F" w:rsidRPr="00835A50" w:rsidRDefault="00F2776F" w:rsidP="00F2776F">
      <w:pPr>
        <w:adjustRightInd w:val="0"/>
        <w:spacing w:line="400" w:lineRule="exact"/>
        <w:ind w:leftChars="248" w:left="1479" w:hangingChars="274" w:hanging="777"/>
        <w:jc w:val="left"/>
        <w:rPr>
          <w:sz w:val="24"/>
          <w:szCs w:val="24"/>
        </w:rPr>
      </w:pPr>
      <w:r w:rsidRPr="00835A50">
        <w:rPr>
          <w:b/>
          <w:bCs/>
        </w:rPr>
        <w:t xml:space="preserve">表1  </w:t>
      </w:r>
      <w:r w:rsidRPr="00835A50">
        <w:rPr>
          <w:rFonts w:hint="eastAsia"/>
          <w:b/>
          <w:bCs/>
        </w:rPr>
        <w:t>國家氣候變遷調適行動方案(107至111年)</w:t>
      </w:r>
      <w:r w:rsidRPr="00835A50">
        <w:rPr>
          <w:b/>
          <w:bCs/>
        </w:rPr>
        <w:t>各項調適行動計畫辦理氣候變遷風險評估情形表</w:t>
      </w:r>
      <w:r w:rsidRPr="00835A50">
        <w:rPr>
          <w:rFonts w:hint="eastAsia"/>
          <w:b/>
          <w:bCs/>
        </w:rPr>
        <w:t xml:space="preserve"> </w:t>
      </w:r>
      <w:r w:rsidRPr="00835A50">
        <w:rPr>
          <w:b/>
          <w:bCs/>
        </w:rPr>
        <w:t xml:space="preserve">         </w:t>
      </w:r>
      <w:r w:rsidRPr="00835A50">
        <w:rPr>
          <w:sz w:val="24"/>
          <w:szCs w:val="24"/>
        </w:rPr>
        <w:t>單位</w:t>
      </w:r>
      <w:r w:rsidRPr="00835A50">
        <w:rPr>
          <w:rFonts w:hint="eastAsia"/>
          <w:sz w:val="24"/>
          <w:szCs w:val="24"/>
        </w:rPr>
        <w:t>：</w:t>
      </w:r>
      <w:r w:rsidRPr="00835A50">
        <w:rPr>
          <w:sz w:val="24"/>
          <w:szCs w:val="24"/>
        </w:rPr>
        <w:t>項</w:t>
      </w:r>
      <w:r w:rsidRPr="00835A50">
        <w:rPr>
          <w:rFonts w:hint="eastAsia"/>
          <w:sz w:val="24"/>
          <w:szCs w:val="24"/>
        </w:rPr>
        <w:t>；%</w:t>
      </w:r>
    </w:p>
    <w:tbl>
      <w:tblPr>
        <w:tblW w:w="0" w:type="auto"/>
        <w:tblInd w:w="84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362"/>
        <w:gridCol w:w="1843"/>
        <w:gridCol w:w="1559"/>
      </w:tblGrid>
      <w:tr w:rsidR="00F2776F" w:rsidRPr="00835A50" w:rsidTr="008D591B">
        <w:trPr>
          <w:tblHeader/>
        </w:trPr>
        <w:tc>
          <w:tcPr>
            <w:tcW w:w="4362" w:type="dxa"/>
            <w:shd w:val="clear" w:color="auto" w:fill="auto"/>
          </w:tcPr>
          <w:p w:rsidR="00F2776F" w:rsidRPr="00835A50" w:rsidRDefault="00F2776F" w:rsidP="008D591B">
            <w:pPr>
              <w:spacing w:line="280" w:lineRule="exact"/>
              <w:ind w:leftChars="0" w:left="0" w:firstLineChars="0" w:firstLine="0"/>
              <w:jc w:val="center"/>
              <w:rPr>
                <w:rFonts w:hint="eastAsia"/>
                <w:b/>
                <w:bCs/>
                <w:sz w:val="24"/>
              </w:rPr>
            </w:pPr>
            <w:r w:rsidRPr="00835A50">
              <w:rPr>
                <w:rFonts w:hint="eastAsia"/>
                <w:b/>
                <w:bCs/>
                <w:sz w:val="24"/>
              </w:rPr>
              <w:t>風險評估採用之氣候情境</w:t>
            </w:r>
          </w:p>
        </w:tc>
        <w:tc>
          <w:tcPr>
            <w:tcW w:w="1843" w:type="dxa"/>
            <w:shd w:val="clear" w:color="auto" w:fill="auto"/>
          </w:tcPr>
          <w:p w:rsidR="00F2776F" w:rsidRPr="00835A50" w:rsidRDefault="00F2776F" w:rsidP="008D591B">
            <w:pPr>
              <w:spacing w:line="280" w:lineRule="exact"/>
              <w:ind w:leftChars="0" w:left="0" w:firstLineChars="0" w:firstLine="0"/>
              <w:jc w:val="center"/>
              <w:rPr>
                <w:rFonts w:hint="eastAsia"/>
                <w:b/>
                <w:bCs/>
                <w:sz w:val="24"/>
              </w:rPr>
            </w:pPr>
            <w:r w:rsidRPr="00835A50">
              <w:rPr>
                <w:rFonts w:hint="eastAsia"/>
                <w:b/>
                <w:bCs/>
                <w:sz w:val="24"/>
              </w:rPr>
              <w:t>計畫項數</w:t>
            </w:r>
          </w:p>
        </w:tc>
        <w:tc>
          <w:tcPr>
            <w:tcW w:w="1559" w:type="dxa"/>
            <w:shd w:val="clear" w:color="auto" w:fill="auto"/>
          </w:tcPr>
          <w:p w:rsidR="00F2776F" w:rsidRPr="00835A50" w:rsidRDefault="00F2776F" w:rsidP="008D591B">
            <w:pPr>
              <w:spacing w:line="280" w:lineRule="exact"/>
              <w:ind w:leftChars="0" w:left="0" w:firstLineChars="0" w:firstLine="0"/>
              <w:jc w:val="center"/>
              <w:rPr>
                <w:rFonts w:hint="eastAsia"/>
                <w:b/>
                <w:bCs/>
                <w:sz w:val="24"/>
              </w:rPr>
            </w:pPr>
            <w:r w:rsidRPr="00835A50">
              <w:rPr>
                <w:rFonts w:hint="eastAsia"/>
                <w:b/>
                <w:bCs/>
                <w:sz w:val="24"/>
              </w:rPr>
              <w:t>占比</w:t>
            </w:r>
          </w:p>
        </w:tc>
      </w:tr>
      <w:tr w:rsidR="00F2776F" w:rsidRPr="00835A50" w:rsidTr="008D591B">
        <w:tc>
          <w:tcPr>
            <w:tcW w:w="4362" w:type="dxa"/>
            <w:shd w:val="clear" w:color="auto" w:fill="auto"/>
          </w:tcPr>
          <w:p w:rsidR="00F2776F" w:rsidRPr="00835A50" w:rsidRDefault="00F2776F" w:rsidP="008D591B">
            <w:pPr>
              <w:spacing w:line="280" w:lineRule="exact"/>
              <w:ind w:leftChars="0" w:left="0" w:firstLineChars="0" w:firstLine="0"/>
              <w:jc w:val="left"/>
              <w:rPr>
                <w:rFonts w:hint="eastAsia"/>
                <w:b/>
                <w:bCs/>
                <w:sz w:val="24"/>
              </w:rPr>
            </w:pPr>
            <w:r w:rsidRPr="00835A50">
              <w:rPr>
                <w:rFonts w:hint="eastAsia"/>
                <w:b/>
                <w:bCs/>
                <w:sz w:val="24"/>
              </w:rPr>
              <w:t>曾辦理風險評估者</w:t>
            </w:r>
          </w:p>
        </w:tc>
        <w:tc>
          <w:tcPr>
            <w:tcW w:w="3402" w:type="dxa"/>
            <w:gridSpan w:val="2"/>
            <w:shd w:val="clear" w:color="auto" w:fill="auto"/>
          </w:tcPr>
          <w:p w:rsidR="00F2776F" w:rsidRPr="00835A50" w:rsidRDefault="00F2776F" w:rsidP="008D591B">
            <w:pPr>
              <w:spacing w:line="280" w:lineRule="exact"/>
              <w:ind w:leftChars="0" w:left="0" w:firstLineChars="0" w:firstLine="0"/>
              <w:jc w:val="right"/>
              <w:rPr>
                <w:rFonts w:hint="eastAsia"/>
                <w:b/>
                <w:bCs/>
                <w:sz w:val="24"/>
              </w:rPr>
            </w:pPr>
          </w:p>
        </w:tc>
      </w:tr>
      <w:tr w:rsidR="00F2776F" w:rsidRPr="00835A50" w:rsidTr="008D591B">
        <w:tc>
          <w:tcPr>
            <w:tcW w:w="4362" w:type="dxa"/>
            <w:shd w:val="clear" w:color="auto" w:fill="auto"/>
          </w:tcPr>
          <w:p w:rsidR="00F2776F" w:rsidRPr="00835A50" w:rsidRDefault="00F2776F" w:rsidP="008D591B">
            <w:pPr>
              <w:spacing w:line="280" w:lineRule="exact"/>
              <w:ind w:leftChars="0" w:left="0" w:firstLineChars="0" w:firstLine="0"/>
              <w:jc w:val="left"/>
              <w:rPr>
                <w:rFonts w:hint="eastAsia"/>
                <w:sz w:val="24"/>
              </w:rPr>
            </w:pPr>
            <w:r w:rsidRPr="00835A50">
              <w:rPr>
                <w:rFonts w:hint="eastAsia"/>
                <w:sz w:val="24"/>
              </w:rPr>
              <w:lastRenderedPageBreak/>
              <w:t xml:space="preserve"> </w:t>
            </w:r>
            <w:r w:rsidRPr="00835A50">
              <w:rPr>
                <w:sz w:val="24"/>
              </w:rPr>
              <w:t xml:space="preserve"> AR4或</w:t>
            </w:r>
            <w:r w:rsidRPr="00835A50">
              <w:rPr>
                <w:rFonts w:hint="eastAsia"/>
                <w:sz w:val="24"/>
              </w:rPr>
              <w:t>A</w:t>
            </w:r>
            <w:r w:rsidRPr="00835A50">
              <w:rPr>
                <w:sz w:val="24"/>
              </w:rPr>
              <w:t>R5</w:t>
            </w:r>
          </w:p>
        </w:tc>
        <w:tc>
          <w:tcPr>
            <w:tcW w:w="1843" w:type="dxa"/>
            <w:shd w:val="clear" w:color="auto" w:fill="auto"/>
          </w:tcPr>
          <w:p w:rsidR="00F2776F" w:rsidRPr="00835A50" w:rsidRDefault="00F2776F" w:rsidP="008D591B">
            <w:pPr>
              <w:spacing w:line="280" w:lineRule="exact"/>
              <w:ind w:leftChars="0" w:left="0" w:firstLineChars="0" w:firstLine="0"/>
              <w:jc w:val="right"/>
              <w:rPr>
                <w:rFonts w:hint="eastAsia"/>
                <w:sz w:val="24"/>
              </w:rPr>
            </w:pPr>
            <w:r w:rsidRPr="00835A50">
              <w:rPr>
                <w:rFonts w:hint="eastAsia"/>
                <w:sz w:val="24"/>
              </w:rPr>
              <w:t>1</w:t>
            </w:r>
            <w:r w:rsidRPr="00835A50">
              <w:rPr>
                <w:sz w:val="24"/>
              </w:rPr>
              <w:t>4</w:t>
            </w:r>
          </w:p>
        </w:tc>
        <w:tc>
          <w:tcPr>
            <w:tcW w:w="1559" w:type="dxa"/>
            <w:vMerge w:val="restart"/>
            <w:tcBorders>
              <w:top w:val="single" w:sz="6" w:space="0" w:color="auto"/>
              <w:bottom w:val="single" w:sz="6" w:space="0" w:color="auto"/>
              <w:tl2br w:val="single" w:sz="4" w:space="0" w:color="auto"/>
            </w:tcBorders>
            <w:shd w:val="clear" w:color="auto" w:fill="auto"/>
          </w:tcPr>
          <w:p w:rsidR="00F2776F" w:rsidRPr="00835A50" w:rsidRDefault="00F2776F" w:rsidP="008D591B">
            <w:pPr>
              <w:spacing w:line="280" w:lineRule="exact"/>
              <w:ind w:leftChars="0" w:left="0" w:firstLineChars="0" w:firstLine="0"/>
              <w:jc w:val="right"/>
              <w:rPr>
                <w:rFonts w:hint="eastAsia"/>
                <w:sz w:val="24"/>
              </w:rPr>
            </w:pPr>
          </w:p>
        </w:tc>
      </w:tr>
      <w:tr w:rsidR="00F2776F" w:rsidRPr="00835A50" w:rsidTr="008D591B">
        <w:tc>
          <w:tcPr>
            <w:tcW w:w="4362" w:type="dxa"/>
            <w:shd w:val="clear" w:color="auto" w:fill="auto"/>
          </w:tcPr>
          <w:p w:rsidR="00F2776F" w:rsidRPr="00835A50" w:rsidRDefault="00F2776F" w:rsidP="008D591B">
            <w:pPr>
              <w:spacing w:line="280" w:lineRule="exact"/>
              <w:ind w:leftChars="0" w:left="0" w:firstLineChars="0" w:firstLine="0"/>
              <w:jc w:val="left"/>
              <w:rPr>
                <w:rFonts w:hint="eastAsia"/>
                <w:sz w:val="24"/>
              </w:rPr>
            </w:pPr>
            <w:r w:rsidRPr="00835A50">
              <w:rPr>
                <w:rFonts w:hint="eastAsia"/>
                <w:sz w:val="24"/>
              </w:rPr>
              <w:t xml:space="preserve"> </w:t>
            </w:r>
            <w:r w:rsidRPr="00835A50">
              <w:rPr>
                <w:sz w:val="24"/>
              </w:rPr>
              <w:t xml:space="preserve"> </w:t>
            </w:r>
            <w:r w:rsidRPr="00835A50">
              <w:rPr>
                <w:rFonts w:hint="eastAsia"/>
                <w:sz w:val="24"/>
              </w:rPr>
              <w:t>臺灣氣候變遷科學報告2017</w:t>
            </w:r>
          </w:p>
        </w:tc>
        <w:tc>
          <w:tcPr>
            <w:tcW w:w="1843" w:type="dxa"/>
            <w:shd w:val="clear" w:color="auto" w:fill="auto"/>
          </w:tcPr>
          <w:p w:rsidR="00F2776F" w:rsidRPr="00835A50" w:rsidRDefault="00F2776F" w:rsidP="008D591B">
            <w:pPr>
              <w:spacing w:line="280" w:lineRule="exact"/>
              <w:ind w:leftChars="0" w:left="0" w:firstLineChars="0" w:firstLine="0"/>
              <w:jc w:val="right"/>
              <w:rPr>
                <w:rFonts w:hint="eastAsia"/>
                <w:sz w:val="24"/>
              </w:rPr>
            </w:pPr>
            <w:r w:rsidRPr="00835A50">
              <w:rPr>
                <w:rFonts w:hint="eastAsia"/>
                <w:sz w:val="24"/>
              </w:rPr>
              <w:t>6</w:t>
            </w:r>
          </w:p>
        </w:tc>
        <w:tc>
          <w:tcPr>
            <w:tcW w:w="1559" w:type="dxa"/>
            <w:vMerge/>
            <w:tcBorders>
              <w:top w:val="single" w:sz="6" w:space="0" w:color="auto"/>
              <w:bottom w:val="single" w:sz="6" w:space="0" w:color="auto"/>
              <w:tl2br w:val="single" w:sz="4" w:space="0" w:color="auto"/>
            </w:tcBorders>
            <w:shd w:val="clear" w:color="auto" w:fill="auto"/>
          </w:tcPr>
          <w:p w:rsidR="00F2776F" w:rsidRPr="00835A50" w:rsidRDefault="00F2776F" w:rsidP="008D591B">
            <w:pPr>
              <w:spacing w:line="280" w:lineRule="exact"/>
              <w:ind w:leftChars="0" w:left="0" w:firstLineChars="0" w:firstLine="0"/>
              <w:jc w:val="right"/>
              <w:rPr>
                <w:rFonts w:hint="eastAsia"/>
                <w:sz w:val="24"/>
              </w:rPr>
            </w:pPr>
          </w:p>
        </w:tc>
      </w:tr>
      <w:tr w:rsidR="00F2776F" w:rsidRPr="00835A50" w:rsidTr="008D591B">
        <w:tc>
          <w:tcPr>
            <w:tcW w:w="4362" w:type="dxa"/>
            <w:shd w:val="clear" w:color="auto" w:fill="auto"/>
          </w:tcPr>
          <w:p w:rsidR="00F2776F" w:rsidRPr="00835A50" w:rsidRDefault="00F2776F" w:rsidP="008D591B">
            <w:pPr>
              <w:spacing w:line="280" w:lineRule="exact"/>
              <w:ind w:leftChars="0" w:left="0" w:firstLineChars="0" w:firstLine="0"/>
              <w:jc w:val="left"/>
              <w:rPr>
                <w:rFonts w:hint="eastAsia"/>
                <w:sz w:val="24"/>
              </w:rPr>
            </w:pPr>
            <w:r w:rsidRPr="00835A50">
              <w:rPr>
                <w:rFonts w:hint="eastAsia"/>
                <w:sz w:val="24"/>
              </w:rPr>
              <w:t xml:space="preserve"> </w:t>
            </w:r>
            <w:r w:rsidRPr="00835A50">
              <w:rPr>
                <w:sz w:val="24"/>
              </w:rPr>
              <w:t xml:space="preserve"> 自行委外辦理之研究</w:t>
            </w:r>
          </w:p>
        </w:tc>
        <w:tc>
          <w:tcPr>
            <w:tcW w:w="1843" w:type="dxa"/>
            <w:shd w:val="clear" w:color="auto" w:fill="auto"/>
          </w:tcPr>
          <w:p w:rsidR="00F2776F" w:rsidRPr="00835A50" w:rsidRDefault="00F2776F" w:rsidP="008D591B">
            <w:pPr>
              <w:spacing w:line="280" w:lineRule="exact"/>
              <w:ind w:leftChars="0" w:left="0" w:firstLineChars="0" w:firstLine="0"/>
              <w:jc w:val="right"/>
              <w:rPr>
                <w:rFonts w:hint="eastAsia"/>
                <w:sz w:val="24"/>
              </w:rPr>
            </w:pPr>
            <w:r w:rsidRPr="00835A50">
              <w:rPr>
                <w:rFonts w:hint="eastAsia"/>
                <w:sz w:val="24"/>
              </w:rPr>
              <w:t>6</w:t>
            </w:r>
          </w:p>
        </w:tc>
        <w:tc>
          <w:tcPr>
            <w:tcW w:w="1559" w:type="dxa"/>
            <w:vMerge/>
            <w:tcBorders>
              <w:top w:val="single" w:sz="6" w:space="0" w:color="auto"/>
              <w:bottom w:val="single" w:sz="6" w:space="0" w:color="auto"/>
              <w:tl2br w:val="single" w:sz="4" w:space="0" w:color="auto"/>
            </w:tcBorders>
            <w:shd w:val="clear" w:color="auto" w:fill="auto"/>
          </w:tcPr>
          <w:p w:rsidR="00F2776F" w:rsidRPr="00835A50" w:rsidRDefault="00F2776F" w:rsidP="008D591B">
            <w:pPr>
              <w:spacing w:line="280" w:lineRule="exact"/>
              <w:ind w:leftChars="0" w:left="0" w:firstLineChars="0" w:firstLine="0"/>
              <w:jc w:val="right"/>
              <w:rPr>
                <w:rFonts w:hint="eastAsia"/>
                <w:sz w:val="24"/>
              </w:rPr>
            </w:pPr>
          </w:p>
        </w:tc>
      </w:tr>
      <w:tr w:rsidR="00F2776F" w:rsidRPr="00835A50" w:rsidTr="008D591B">
        <w:tc>
          <w:tcPr>
            <w:tcW w:w="4362" w:type="dxa"/>
            <w:shd w:val="clear" w:color="auto" w:fill="auto"/>
          </w:tcPr>
          <w:p w:rsidR="00F2776F" w:rsidRPr="00835A50" w:rsidRDefault="00F2776F" w:rsidP="008D591B">
            <w:pPr>
              <w:spacing w:line="280" w:lineRule="exact"/>
              <w:ind w:leftChars="0" w:left="0" w:firstLineChars="0" w:firstLine="0"/>
              <w:jc w:val="left"/>
              <w:rPr>
                <w:rFonts w:hint="eastAsia"/>
                <w:sz w:val="24"/>
              </w:rPr>
            </w:pPr>
            <w:r w:rsidRPr="00835A50">
              <w:rPr>
                <w:rFonts w:hint="eastAsia"/>
                <w:sz w:val="24"/>
              </w:rPr>
              <w:t xml:space="preserve"> </w:t>
            </w:r>
            <w:r w:rsidRPr="00835A50">
              <w:rPr>
                <w:sz w:val="24"/>
              </w:rPr>
              <w:t xml:space="preserve"> 其他</w:t>
            </w:r>
          </w:p>
        </w:tc>
        <w:tc>
          <w:tcPr>
            <w:tcW w:w="1843" w:type="dxa"/>
            <w:shd w:val="clear" w:color="auto" w:fill="auto"/>
          </w:tcPr>
          <w:p w:rsidR="00F2776F" w:rsidRPr="00835A50" w:rsidRDefault="00F2776F" w:rsidP="008D591B">
            <w:pPr>
              <w:spacing w:line="280" w:lineRule="exact"/>
              <w:ind w:leftChars="0" w:left="0" w:firstLineChars="0" w:firstLine="0"/>
              <w:jc w:val="right"/>
              <w:rPr>
                <w:rFonts w:hint="eastAsia"/>
                <w:sz w:val="24"/>
              </w:rPr>
            </w:pPr>
            <w:r w:rsidRPr="00835A50">
              <w:rPr>
                <w:rFonts w:hint="eastAsia"/>
                <w:sz w:val="24"/>
              </w:rPr>
              <w:t>1</w:t>
            </w:r>
            <w:r w:rsidRPr="00835A50">
              <w:rPr>
                <w:sz w:val="24"/>
              </w:rPr>
              <w:t>7</w:t>
            </w:r>
          </w:p>
        </w:tc>
        <w:tc>
          <w:tcPr>
            <w:tcW w:w="1559" w:type="dxa"/>
            <w:vMerge/>
            <w:tcBorders>
              <w:top w:val="single" w:sz="6" w:space="0" w:color="auto"/>
              <w:bottom w:val="single" w:sz="6" w:space="0" w:color="auto"/>
              <w:tl2br w:val="single" w:sz="4" w:space="0" w:color="auto"/>
            </w:tcBorders>
            <w:shd w:val="clear" w:color="auto" w:fill="auto"/>
          </w:tcPr>
          <w:p w:rsidR="00F2776F" w:rsidRPr="00835A50" w:rsidRDefault="00F2776F" w:rsidP="008D591B">
            <w:pPr>
              <w:spacing w:line="280" w:lineRule="exact"/>
              <w:ind w:leftChars="0" w:left="0" w:firstLineChars="0" w:firstLine="0"/>
              <w:jc w:val="right"/>
              <w:rPr>
                <w:rFonts w:hint="eastAsia"/>
                <w:sz w:val="24"/>
              </w:rPr>
            </w:pPr>
          </w:p>
        </w:tc>
      </w:tr>
      <w:tr w:rsidR="00F2776F" w:rsidRPr="00835A50" w:rsidTr="008D591B">
        <w:tc>
          <w:tcPr>
            <w:tcW w:w="4362" w:type="dxa"/>
            <w:shd w:val="clear" w:color="auto" w:fill="auto"/>
          </w:tcPr>
          <w:p w:rsidR="00F2776F" w:rsidRPr="00835A50" w:rsidRDefault="00F2776F" w:rsidP="008D591B">
            <w:pPr>
              <w:spacing w:line="280" w:lineRule="exact"/>
              <w:ind w:leftChars="0" w:left="0" w:firstLineChars="0" w:firstLine="0"/>
              <w:jc w:val="left"/>
              <w:rPr>
                <w:rFonts w:hint="eastAsia"/>
                <w:b/>
                <w:bCs/>
                <w:sz w:val="24"/>
              </w:rPr>
            </w:pPr>
            <w:r w:rsidRPr="00835A50">
              <w:rPr>
                <w:rFonts w:hint="eastAsia"/>
                <w:b/>
                <w:bCs/>
                <w:sz w:val="24"/>
              </w:rPr>
              <w:t xml:space="preserve"> </w:t>
            </w:r>
            <w:r w:rsidRPr="00835A50">
              <w:rPr>
                <w:b/>
                <w:bCs/>
                <w:sz w:val="24"/>
              </w:rPr>
              <w:t xml:space="preserve"> 小計</w:t>
            </w:r>
          </w:p>
        </w:tc>
        <w:tc>
          <w:tcPr>
            <w:tcW w:w="1843" w:type="dxa"/>
            <w:shd w:val="clear" w:color="auto" w:fill="auto"/>
          </w:tcPr>
          <w:p w:rsidR="00F2776F" w:rsidRPr="00835A50" w:rsidRDefault="00F2776F" w:rsidP="008D591B">
            <w:pPr>
              <w:spacing w:line="280" w:lineRule="exact"/>
              <w:ind w:leftChars="0" w:left="0" w:firstLineChars="0" w:firstLine="0"/>
              <w:jc w:val="right"/>
              <w:rPr>
                <w:rFonts w:hint="eastAsia"/>
                <w:b/>
                <w:bCs/>
                <w:sz w:val="24"/>
              </w:rPr>
            </w:pPr>
            <w:r w:rsidRPr="00835A50">
              <w:rPr>
                <w:rFonts w:hint="eastAsia"/>
                <w:b/>
                <w:bCs/>
                <w:sz w:val="24"/>
              </w:rPr>
              <w:t>4</w:t>
            </w:r>
            <w:r w:rsidRPr="00835A50">
              <w:rPr>
                <w:b/>
                <w:bCs/>
                <w:sz w:val="24"/>
              </w:rPr>
              <w:t>3</w:t>
            </w:r>
          </w:p>
        </w:tc>
        <w:tc>
          <w:tcPr>
            <w:tcW w:w="1559" w:type="dxa"/>
            <w:tcBorders>
              <w:top w:val="single" w:sz="6" w:space="0" w:color="auto"/>
            </w:tcBorders>
            <w:shd w:val="clear" w:color="auto" w:fill="auto"/>
          </w:tcPr>
          <w:p w:rsidR="00F2776F" w:rsidRPr="00835A50" w:rsidRDefault="00F2776F" w:rsidP="008D591B">
            <w:pPr>
              <w:spacing w:line="280" w:lineRule="exact"/>
              <w:ind w:leftChars="0" w:left="0" w:firstLineChars="0" w:firstLine="0"/>
              <w:jc w:val="right"/>
              <w:rPr>
                <w:rFonts w:hint="eastAsia"/>
                <w:b/>
                <w:bCs/>
                <w:sz w:val="24"/>
              </w:rPr>
            </w:pPr>
            <w:r w:rsidRPr="00835A50">
              <w:rPr>
                <w:rFonts w:hint="eastAsia"/>
                <w:b/>
                <w:bCs/>
                <w:sz w:val="24"/>
              </w:rPr>
              <w:t>3</w:t>
            </w:r>
            <w:r w:rsidRPr="00835A50">
              <w:rPr>
                <w:b/>
                <w:bCs/>
                <w:sz w:val="24"/>
              </w:rPr>
              <w:t>8.74</w:t>
            </w:r>
          </w:p>
        </w:tc>
      </w:tr>
      <w:tr w:rsidR="00F2776F" w:rsidRPr="00835A50" w:rsidTr="008D591B">
        <w:tc>
          <w:tcPr>
            <w:tcW w:w="4362" w:type="dxa"/>
            <w:shd w:val="clear" w:color="auto" w:fill="auto"/>
          </w:tcPr>
          <w:p w:rsidR="00F2776F" w:rsidRPr="00835A50" w:rsidRDefault="00F2776F" w:rsidP="008D591B">
            <w:pPr>
              <w:spacing w:line="280" w:lineRule="exact"/>
              <w:ind w:leftChars="0" w:left="647" w:firstLineChars="0" w:hanging="647"/>
              <w:jc w:val="left"/>
              <w:rPr>
                <w:rFonts w:hint="eastAsia"/>
                <w:b/>
                <w:bCs/>
                <w:sz w:val="24"/>
              </w:rPr>
            </w:pPr>
            <w:r w:rsidRPr="00835A50">
              <w:rPr>
                <w:rFonts w:hint="eastAsia"/>
                <w:b/>
                <w:bCs/>
                <w:sz w:val="24"/>
              </w:rPr>
              <w:t>未辦理風險評估者</w:t>
            </w:r>
          </w:p>
        </w:tc>
        <w:tc>
          <w:tcPr>
            <w:tcW w:w="1843" w:type="dxa"/>
            <w:shd w:val="clear" w:color="auto" w:fill="auto"/>
          </w:tcPr>
          <w:p w:rsidR="00F2776F" w:rsidRPr="00835A50" w:rsidRDefault="00F2776F" w:rsidP="008D591B">
            <w:pPr>
              <w:spacing w:line="280" w:lineRule="exact"/>
              <w:ind w:leftChars="0" w:left="647" w:firstLineChars="0" w:hanging="647"/>
              <w:jc w:val="right"/>
              <w:rPr>
                <w:rFonts w:hint="eastAsia"/>
                <w:b/>
                <w:bCs/>
                <w:sz w:val="24"/>
              </w:rPr>
            </w:pPr>
            <w:r w:rsidRPr="00835A50">
              <w:rPr>
                <w:rFonts w:hint="eastAsia"/>
                <w:b/>
                <w:bCs/>
                <w:sz w:val="24"/>
              </w:rPr>
              <w:t>6</w:t>
            </w:r>
            <w:r w:rsidRPr="00835A50">
              <w:rPr>
                <w:b/>
                <w:bCs/>
                <w:sz w:val="24"/>
              </w:rPr>
              <w:t>8</w:t>
            </w:r>
          </w:p>
        </w:tc>
        <w:tc>
          <w:tcPr>
            <w:tcW w:w="1559" w:type="dxa"/>
            <w:shd w:val="clear" w:color="auto" w:fill="auto"/>
          </w:tcPr>
          <w:p w:rsidR="00F2776F" w:rsidRPr="00835A50" w:rsidRDefault="00F2776F" w:rsidP="008D591B">
            <w:pPr>
              <w:spacing w:line="280" w:lineRule="exact"/>
              <w:ind w:leftChars="0" w:left="647" w:firstLineChars="0" w:hanging="647"/>
              <w:jc w:val="right"/>
              <w:rPr>
                <w:rFonts w:hint="eastAsia"/>
                <w:b/>
                <w:bCs/>
                <w:sz w:val="24"/>
              </w:rPr>
            </w:pPr>
            <w:r w:rsidRPr="00835A50">
              <w:rPr>
                <w:rFonts w:hint="eastAsia"/>
                <w:b/>
                <w:bCs/>
                <w:sz w:val="24"/>
              </w:rPr>
              <w:t>6</w:t>
            </w:r>
            <w:r w:rsidRPr="00835A50">
              <w:rPr>
                <w:b/>
                <w:bCs/>
                <w:sz w:val="24"/>
              </w:rPr>
              <w:t>1.26</w:t>
            </w:r>
          </w:p>
        </w:tc>
      </w:tr>
      <w:tr w:rsidR="00F2776F" w:rsidRPr="00835A50" w:rsidTr="008D591B">
        <w:tc>
          <w:tcPr>
            <w:tcW w:w="4362" w:type="dxa"/>
            <w:shd w:val="clear" w:color="auto" w:fill="auto"/>
          </w:tcPr>
          <w:p w:rsidR="00F2776F" w:rsidRPr="00835A50" w:rsidRDefault="00F2776F" w:rsidP="008D591B">
            <w:pPr>
              <w:spacing w:line="280" w:lineRule="exact"/>
              <w:ind w:leftChars="0" w:left="0" w:firstLineChars="0" w:firstLine="0"/>
              <w:jc w:val="left"/>
              <w:rPr>
                <w:rFonts w:hint="eastAsia"/>
                <w:b/>
                <w:bCs/>
                <w:sz w:val="24"/>
              </w:rPr>
            </w:pPr>
            <w:r w:rsidRPr="00835A50">
              <w:rPr>
                <w:rFonts w:hint="eastAsia"/>
                <w:b/>
                <w:bCs/>
                <w:sz w:val="24"/>
              </w:rPr>
              <w:t>合計</w:t>
            </w:r>
          </w:p>
        </w:tc>
        <w:tc>
          <w:tcPr>
            <w:tcW w:w="1843" w:type="dxa"/>
            <w:shd w:val="clear" w:color="auto" w:fill="auto"/>
          </w:tcPr>
          <w:p w:rsidR="00F2776F" w:rsidRPr="00835A50" w:rsidRDefault="00F2776F" w:rsidP="008D591B">
            <w:pPr>
              <w:spacing w:line="280" w:lineRule="exact"/>
              <w:ind w:leftChars="0" w:left="0" w:firstLineChars="0" w:firstLine="0"/>
              <w:jc w:val="right"/>
              <w:rPr>
                <w:rFonts w:hint="eastAsia"/>
                <w:b/>
                <w:bCs/>
                <w:sz w:val="24"/>
              </w:rPr>
            </w:pPr>
            <w:r w:rsidRPr="00835A50">
              <w:rPr>
                <w:rFonts w:hint="eastAsia"/>
                <w:b/>
                <w:bCs/>
                <w:sz w:val="24"/>
              </w:rPr>
              <w:t>1</w:t>
            </w:r>
            <w:r w:rsidRPr="00835A50">
              <w:rPr>
                <w:b/>
                <w:bCs/>
                <w:sz w:val="24"/>
              </w:rPr>
              <w:t>11</w:t>
            </w:r>
          </w:p>
        </w:tc>
        <w:tc>
          <w:tcPr>
            <w:tcW w:w="1559" w:type="dxa"/>
            <w:shd w:val="clear" w:color="auto" w:fill="auto"/>
          </w:tcPr>
          <w:p w:rsidR="00F2776F" w:rsidRPr="00835A50" w:rsidRDefault="00F2776F" w:rsidP="008D591B">
            <w:pPr>
              <w:spacing w:line="280" w:lineRule="exact"/>
              <w:ind w:leftChars="0" w:left="0" w:firstLineChars="0" w:firstLine="0"/>
              <w:jc w:val="right"/>
              <w:rPr>
                <w:rFonts w:hint="eastAsia"/>
                <w:b/>
                <w:bCs/>
                <w:sz w:val="24"/>
              </w:rPr>
            </w:pPr>
            <w:r w:rsidRPr="00835A50">
              <w:rPr>
                <w:rFonts w:hint="eastAsia"/>
                <w:b/>
                <w:bCs/>
                <w:sz w:val="24"/>
              </w:rPr>
              <w:t>1</w:t>
            </w:r>
            <w:r w:rsidRPr="00835A50">
              <w:rPr>
                <w:b/>
                <w:bCs/>
                <w:sz w:val="24"/>
              </w:rPr>
              <w:t>00.00</w:t>
            </w:r>
          </w:p>
        </w:tc>
      </w:tr>
    </w:tbl>
    <w:p w:rsidR="00F2776F" w:rsidRPr="00835A50" w:rsidRDefault="00F2776F" w:rsidP="00F2776F">
      <w:pPr>
        <w:spacing w:line="280" w:lineRule="exact"/>
        <w:ind w:leftChars="262" w:left="1946" w:right="-1" w:hangingChars="495" w:hanging="1204"/>
        <w:jc w:val="left"/>
        <w:rPr>
          <w:rFonts w:hint="eastAsia"/>
          <w:sz w:val="24"/>
        </w:rPr>
      </w:pPr>
      <w:r w:rsidRPr="00835A50">
        <w:rPr>
          <w:rFonts w:hint="eastAsia"/>
          <w:sz w:val="24"/>
        </w:rPr>
        <w:t>資料來源：109 及110 年度調適成果報告。</w:t>
      </w:r>
    </w:p>
    <w:p w:rsidR="00F2776F" w:rsidRPr="0024609B" w:rsidRDefault="00F2776F" w:rsidP="00F2776F">
      <w:pPr>
        <w:pStyle w:val="a5"/>
        <w:ind w:left="849" w:hanging="283"/>
        <w:rPr>
          <w:b/>
          <w:bCs/>
          <w:snapToGrid/>
        </w:rPr>
      </w:pPr>
      <w:r w:rsidRPr="0024609B">
        <w:rPr>
          <w:rFonts w:hint="eastAsia"/>
          <w:b/>
          <w:bCs/>
          <w:snapToGrid/>
        </w:rPr>
        <w:t>(二</w:t>
      </w:r>
      <w:r w:rsidRPr="0024609B">
        <w:rPr>
          <w:b/>
          <w:bCs/>
          <w:snapToGrid/>
        </w:rPr>
        <w:t>)</w:t>
      </w:r>
      <w:r w:rsidRPr="0024609B">
        <w:rPr>
          <w:rFonts w:hint="eastAsia"/>
          <w:b/>
          <w:bCs/>
          <w:snapToGrid/>
        </w:rPr>
        <w:t>國家氣候變遷調適行動計畫(112至115年)</w:t>
      </w:r>
      <w:r w:rsidRPr="0024609B">
        <w:rPr>
          <w:b/>
          <w:bCs/>
          <w:snapToGrid/>
        </w:rPr>
        <w:t>辦理風險評估之比率未及四成，且</w:t>
      </w:r>
      <w:r w:rsidRPr="0024609B">
        <w:rPr>
          <w:rFonts w:hint="eastAsia"/>
          <w:b/>
          <w:bCs/>
          <w:snapToGrid/>
        </w:rPr>
        <w:t>採用氣候情境背景及分析評估方法亦仍未臻一致</w:t>
      </w:r>
    </w:p>
    <w:p w:rsidR="00F2776F" w:rsidRPr="00835A50" w:rsidRDefault="00F2776F" w:rsidP="00F2776F">
      <w:pPr>
        <w:pStyle w:val="21"/>
        <w:ind w:left="850" w:firstLine="566"/>
      </w:pPr>
      <w:r w:rsidRPr="00835A50">
        <w:rPr>
          <w:rFonts w:hint="eastAsia"/>
        </w:rPr>
        <w:t>據環境部說明，為因應國家氣候變遷調適行動方案(107至111年)於進行脆弱度與風險評估時，各調適領域缺乏一致性之國家氣候情境與風險評估方法，爰該部依據IPCC AR6報告不同排放假設情境(SSP)之氣候變遷推估模擬</w:t>
      </w:r>
      <w:r w:rsidRPr="00835A50">
        <w:rPr>
          <w:vertAlign w:val="superscript"/>
        </w:rPr>
        <w:footnoteReference w:id="1"/>
      </w:r>
      <w:r w:rsidRPr="00835A50">
        <w:rPr>
          <w:rFonts w:hint="eastAsia"/>
        </w:rPr>
        <w:t>後，</w:t>
      </w:r>
      <w:bookmarkStart w:id="9" w:name="_Hlk210478891"/>
      <w:r w:rsidRPr="00835A50">
        <w:rPr>
          <w:rFonts w:hint="eastAsia"/>
        </w:rPr>
        <w:t>於</w:t>
      </w:r>
      <w:bookmarkStart w:id="10" w:name="_Hlk210458236"/>
      <w:r w:rsidRPr="00835A50">
        <w:rPr>
          <w:rFonts w:hint="eastAsia"/>
        </w:rPr>
        <w:t>國家氣候變遷調適行動計畫(112至115年)</w:t>
      </w:r>
      <w:bookmarkEnd w:id="10"/>
      <w:r w:rsidRPr="00835A50">
        <w:rPr>
          <w:rFonts w:hint="eastAsia"/>
        </w:rPr>
        <w:t>規劃時即以全球暖化程度1.5℃、2℃為基礎，擬定適用於國家推動氣候變遷調適工作之「國家調適應用情境」</w:t>
      </w:r>
      <w:bookmarkEnd w:id="9"/>
      <w:r w:rsidRPr="00835A50">
        <w:rPr>
          <w:rFonts w:hint="eastAsia"/>
        </w:rPr>
        <w:t>。各部門原則優先採</w:t>
      </w:r>
      <w:bookmarkStart w:id="11" w:name="_Hlk201331460"/>
      <w:r w:rsidRPr="00835A50">
        <w:rPr>
          <w:rFonts w:hint="eastAsia"/>
        </w:rPr>
        <w:t>國科會所提供</w:t>
      </w:r>
      <w:bookmarkEnd w:id="11"/>
      <w:r w:rsidRPr="00835A50">
        <w:rPr>
          <w:rFonts w:hint="eastAsia"/>
        </w:rPr>
        <w:t>「2021至2040 年全球升溫1.5℃、2041至2060年全球升溫2℃」之臺灣本土科學模擬推估結果，作為各部門風險評估與辨別調適缺口之共同參考基本情境，該情境可兼顧施政期程規劃與目標設定，期強化國家整體風險評估一致性，提高跨部門應用與整合。</w:t>
      </w:r>
    </w:p>
    <w:p w:rsidR="00F2776F" w:rsidRPr="00835A50" w:rsidRDefault="00F2776F" w:rsidP="00F2776F">
      <w:pPr>
        <w:pStyle w:val="21"/>
        <w:ind w:left="850" w:firstLine="566"/>
        <w:rPr>
          <w:rFonts w:hint="eastAsia"/>
        </w:rPr>
      </w:pPr>
      <w:r w:rsidRPr="00835A50">
        <w:rPr>
          <w:rFonts w:hint="eastAsia"/>
        </w:rPr>
        <w:t>惟經洽詢各彙整機關提供資料，國家氣候變遷調適行動計畫(112至115年)</w:t>
      </w:r>
      <w:r w:rsidRPr="00835A50">
        <w:t>扣除能力建構</w:t>
      </w:r>
      <w:r w:rsidRPr="00835A50">
        <w:rPr>
          <w:rFonts w:hint="eastAsia"/>
        </w:rPr>
        <w:t>2</w:t>
      </w:r>
      <w:r w:rsidRPr="00835A50">
        <w:t>3項計畫後</w:t>
      </w:r>
      <w:r w:rsidRPr="00835A50">
        <w:rPr>
          <w:rFonts w:hint="eastAsia"/>
        </w:rPr>
        <w:t>，</w:t>
      </w:r>
      <w:r w:rsidRPr="00835A50">
        <w:t>餘</w:t>
      </w:r>
      <w:r w:rsidRPr="00835A50">
        <w:rPr>
          <w:rFonts w:hint="eastAsia"/>
        </w:rPr>
        <w:t>1</w:t>
      </w:r>
      <w:r w:rsidRPr="00835A50">
        <w:t>03項調適計畫中</w:t>
      </w:r>
      <w:r w:rsidRPr="00835A50">
        <w:rPr>
          <w:rFonts w:hint="eastAsia"/>
        </w:rPr>
        <w:t>，有</w:t>
      </w:r>
      <w:r w:rsidRPr="00835A50">
        <w:t>辦理風險評估者共</w:t>
      </w:r>
      <w:r w:rsidRPr="00835A50">
        <w:rPr>
          <w:rFonts w:hint="eastAsia"/>
        </w:rPr>
        <w:t>3</w:t>
      </w:r>
      <w:r w:rsidRPr="00835A50">
        <w:t>8項</w:t>
      </w:r>
      <w:r w:rsidRPr="00835A50">
        <w:rPr>
          <w:rFonts w:hint="eastAsia"/>
        </w:rPr>
        <w:t>(占36.89%)，其中依國科會所提供之臺灣本土科學模擬推估結果做為評估情境者僅</w:t>
      </w:r>
      <w:r w:rsidRPr="00835A50">
        <w:t>4項</w:t>
      </w:r>
      <w:r w:rsidRPr="00835A50">
        <w:rPr>
          <w:rFonts w:hint="eastAsia"/>
        </w:rPr>
        <w:t>(詳表</w:t>
      </w:r>
      <w:r w:rsidR="00805C79">
        <w:rPr>
          <w:rFonts w:hint="eastAsia"/>
        </w:rPr>
        <w:t>2</w:t>
      </w:r>
      <w:r w:rsidRPr="00835A50">
        <w:t>)</w:t>
      </w:r>
      <w:r w:rsidRPr="00835A50">
        <w:rPr>
          <w:rFonts w:hint="eastAsia"/>
        </w:rPr>
        <w:t>，採用氣候情境背景及分析評估方法仍未臻一致。</w:t>
      </w:r>
    </w:p>
    <w:p w:rsidR="00F2776F" w:rsidRPr="00835A50" w:rsidRDefault="00F2776F" w:rsidP="00F2776F">
      <w:pPr>
        <w:adjustRightInd w:val="0"/>
        <w:spacing w:line="400" w:lineRule="exact"/>
        <w:ind w:leftChars="-98" w:left="502" w:rightChars="-165" w:right="-467" w:hangingChars="275" w:hanging="780"/>
        <w:jc w:val="left"/>
        <w:rPr>
          <w:sz w:val="24"/>
          <w:szCs w:val="24"/>
        </w:rPr>
      </w:pPr>
      <w:r w:rsidRPr="00835A50">
        <w:rPr>
          <w:b/>
          <w:bCs/>
        </w:rPr>
        <w:t>表</w:t>
      </w:r>
      <w:r w:rsidR="00805C79">
        <w:rPr>
          <w:rFonts w:hint="eastAsia"/>
          <w:b/>
          <w:bCs/>
        </w:rPr>
        <w:t>2</w:t>
      </w:r>
      <w:r w:rsidRPr="00835A50">
        <w:rPr>
          <w:b/>
          <w:bCs/>
        </w:rPr>
        <w:t xml:space="preserve">  </w:t>
      </w:r>
      <w:r w:rsidRPr="00835A50">
        <w:rPr>
          <w:rFonts w:hint="eastAsia"/>
          <w:b/>
          <w:bCs/>
        </w:rPr>
        <w:t>國家氣候變遷調適行動計畫(112至115年)</w:t>
      </w:r>
      <w:r w:rsidRPr="00835A50">
        <w:rPr>
          <w:b/>
          <w:bCs/>
        </w:rPr>
        <w:t>各項調適行動計畫辦理氣</w:t>
      </w:r>
      <w:r w:rsidRPr="00835A50">
        <w:rPr>
          <w:b/>
          <w:bCs/>
        </w:rPr>
        <w:lastRenderedPageBreak/>
        <w:t>候變遷風險評估採用氣候情境情形表</w:t>
      </w:r>
      <w:r w:rsidRPr="00835A50">
        <w:rPr>
          <w:rFonts w:hint="eastAsia"/>
          <w:b/>
          <w:bCs/>
        </w:rPr>
        <w:t xml:space="preserve"> </w:t>
      </w:r>
      <w:r w:rsidRPr="00835A50">
        <w:rPr>
          <w:b/>
          <w:bCs/>
        </w:rPr>
        <w:t xml:space="preserve">  </w:t>
      </w:r>
    </w:p>
    <w:tbl>
      <w:tblPr>
        <w:tblW w:w="9239" w:type="dxa"/>
        <w:tblInd w:w="-18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43"/>
        <w:gridCol w:w="3128"/>
        <w:gridCol w:w="524"/>
        <w:gridCol w:w="517"/>
        <w:gridCol w:w="847"/>
        <w:gridCol w:w="1400"/>
        <w:gridCol w:w="844"/>
        <w:gridCol w:w="1136"/>
      </w:tblGrid>
      <w:tr w:rsidR="00F2776F" w:rsidRPr="00835A50" w:rsidTr="008D591B">
        <w:trPr>
          <w:tblHeader/>
        </w:trPr>
        <w:tc>
          <w:tcPr>
            <w:tcW w:w="843" w:type="dxa"/>
            <w:vMerge w:val="restart"/>
            <w:shd w:val="clear" w:color="auto" w:fill="auto"/>
            <w:vAlign w:val="center"/>
          </w:tcPr>
          <w:p w:rsidR="00F2776F" w:rsidRPr="00835A50" w:rsidRDefault="00F2776F" w:rsidP="008D591B">
            <w:pPr>
              <w:spacing w:line="280" w:lineRule="exact"/>
              <w:ind w:leftChars="0" w:left="0" w:firstLineChars="0" w:firstLine="0"/>
              <w:jc w:val="center"/>
              <w:rPr>
                <w:rFonts w:hint="eastAsia"/>
                <w:b/>
                <w:bCs/>
                <w:spacing w:val="-20"/>
                <w:sz w:val="24"/>
              </w:rPr>
            </w:pPr>
            <w:r w:rsidRPr="00835A50">
              <w:rPr>
                <w:rFonts w:hint="eastAsia"/>
                <w:b/>
                <w:bCs/>
                <w:spacing w:val="-20"/>
                <w:sz w:val="24"/>
              </w:rPr>
              <w:t>調適領域名稱</w:t>
            </w:r>
          </w:p>
        </w:tc>
        <w:tc>
          <w:tcPr>
            <w:tcW w:w="3128" w:type="dxa"/>
            <w:vMerge w:val="restart"/>
            <w:shd w:val="clear" w:color="auto" w:fill="auto"/>
            <w:vAlign w:val="center"/>
          </w:tcPr>
          <w:p w:rsidR="00F2776F" w:rsidRPr="00835A50" w:rsidRDefault="00F2776F" w:rsidP="008D591B">
            <w:pPr>
              <w:spacing w:line="280" w:lineRule="exact"/>
              <w:ind w:leftChars="0" w:left="0" w:firstLineChars="0" w:firstLine="0"/>
              <w:jc w:val="center"/>
              <w:rPr>
                <w:rFonts w:hint="eastAsia"/>
                <w:b/>
                <w:bCs/>
                <w:spacing w:val="-20"/>
                <w:sz w:val="24"/>
              </w:rPr>
            </w:pPr>
            <w:r w:rsidRPr="00835A50">
              <w:rPr>
                <w:rFonts w:hint="eastAsia"/>
                <w:b/>
                <w:bCs/>
                <w:spacing w:val="-20"/>
                <w:sz w:val="24"/>
              </w:rPr>
              <w:t>行動計畫名稱</w:t>
            </w:r>
          </w:p>
        </w:tc>
        <w:tc>
          <w:tcPr>
            <w:tcW w:w="5268" w:type="dxa"/>
            <w:gridSpan w:val="6"/>
            <w:shd w:val="clear" w:color="auto" w:fill="auto"/>
            <w:vAlign w:val="center"/>
          </w:tcPr>
          <w:p w:rsidR="00F2776F" w:rsidRPr="00835A50" w:rsidRDefault="00F2776F" w:rsidP="008D591B">
            <w:pPr>
              <w:spacing w:line="280" w:lineRule="exact"/>
              <w:ind w:leftChars="0" w:left="0" w:firstLineChars="0" w:firstLine="0"/>
              <w:jc w:val="center"/>
              <w:rPr>
                <w:rFonts w:hint="eastAsia"/>
                <w:b/>
                <w:bCs/>
                <w:spacing w:val="-20"/>
                <w:sz w:val="24"/>
              </w:rPr>
            </w:pPr>
            <w:r w:rsidRPr="00835A50">
              <w:rPr>
                <w:rFonts w:hint="eastAsia"/>
                <w:b/>
                <w:bCs/>
                <w:spacing w:val="-20"/>
                <w:sz w:val="24"/>
              </w:rPr>
              <w:t>採用氣候情境</w:t>
            </w:r>
          </w:p>
        </w:tc>
      </w:tr>
      <w:tr w:rsidR="00F2776F" w:rsidRPr="00835A50" w:rsidTr="008D591B">
        <w:trPr>
          <w:tblHeader/>
        </w:trPr>
        <w:tc>
          <w:tcPr>
            <w:tcW w:w="843" w:type="dxa"/>
            <w:vMerge/>
            <w:shd w:val="clear" w:color="auto" w:fill="auto"/>
            <w:vAlign w:val="center"/>
          </w:tcPr>
          <w:p w:rsidR="00F2776F" w:rsidRPr="00835A50" w:rsidRDefault="00F2776F" w:rsidP="008D591B">
            <w:pPr>
              <w:spacing w:line="280" w:lineRule="exact"/>
              <w:ind w:leftChars="0" w:left="0" w:firstLineChars="0" w:firstLine="0"/>
              <w:jc w:val="center"/>
              <w:rPr>
                <w:rFonts w:hint="eastAsia"/>
                <w:b/>
                <w:bCs/>
                <w:spacing w:val="-20"/>
                <w:sz w:val="24"/>
              </w:rPr>
            </w:pPr>
          </w:p>
        </w:tc>
        <w:tc>
          <w:tcPr>
            <w:tcW w:w="3128" w:type="dxa"/>
            <w:vMerge/>
            <w:shd w:val="clear" w:color="auto" w:fill="auto"/>
            <w:vAlign w:val="center"/>
          </w:tcPr>
          <w:p w:rsidR="00F2776F" w:rsidRPr="00835A50" w:rsidRDefault="00F2776F" w:rsidP="008D591B">
            <w:pPr>
              <w:spacing w:line="280" w:lineRule="exact"/>
              <w:ind w:leftChars="0" w:left="0" w:firstLineChars="0" w:firstLine="0"/>
              <w:jc w:val="center"/>
              <w:rPr>
                <w:rFonts w:hint="eastAsia"/>
                <w:b/>
                <w:bCs/>
                <w:spacing w:val="-20"/>
                <w:sz w:val="24"/>
              </w:rPr>
            </w:pPr>
          </w:p>
        </w:tc>
        <w:tc>
          <w:tcPr>
            <w:tcW w:w="524" w:type="dxa"/>
            <w:shd w:val="clear" w:color="auto" w:fill="auto"/>
            <w:vAlign w:val="center"/>
          </w:tcPr>
          <w:p w:rsidR="00F2776F" w:rsidRPr="00835A50" w:rsidRDefault="00F2776F" w:rsidP="008D591B">
            <w:pPr>
              <w:spacing w:line="280" w:lineRule="exact"/>
              <w:ind w:leftChars="0" w:left="0" w:firstLineChars="0" w:firstLine="0"/>
              <w:jc w:val="center"/>
              <w:rPr>
                <w:rFonts w:hint="eastAsia"/>
                <w:b/>
                <w:bCs/>
                <w:spacing w:val="-20"/>
                <w:sz w:val="24"/>
              </w:rPr>
            </w:pPr>
            <w:r w:rsidRPr="00835A50">
              <w:rPr>
                <w:rFonts w:hint="eastAsia"/>
                <w:b/>
                <w:bCs/>
                <w:spacing w:val="-20"/>
                <w:sz w:val="24"/>
              </w:rPr>
              <w:t>A</w:t>
            </w:r>
            <w:r w:rsidRPr="00835A50">
              <w:rPr>
                <w:b/>
                <w:bCs/>
                <w:spacing w:val="-20"/>
                <w:sz w:val="24"/>
              </w:rPr>
              <w:t>R5</w:t>
            </w:r>
          </w:p>
        </w:tc>
        <w:tc>
          <w:tcPr>
            <w:tcW w:w="517" w:type="dxa"/>
            <w:shd w:val="clear" w:color="auto" w:fill="auto"/>
            <w:vAlign w:val="center"/>
          </w:tcPr>
          <w:p w:rsidR="00F2776F" w:rsidRPr="00835A50" w:rsidRDefault="00F2776F" w:rsidP="008D591B">
            <w:pPr>
              <w:spacing w:line="280" w:lineRule="exact"/>
              <w:ind w:leftChars="0" w:left="0" w:firstLineChars="0" w:firstLine="0"/>
              <w:jc w:val="center"/>
              <w:rPr>
                <w:rFonts w:hint="eastAsia"/>
                <w:b/>
                <w:bCs/>
                <w:spacing w:val="-20"/>
                <w:sz w:val="24"/>
              </w:rPr>
            </w:pPr>
            <w:r w:rsidRPr="00835A50">
              <w:rPr>
                <w:rFonts w:hint="eastAsia"/>
                <w:b/>
                <w:bCs/>
                <w:spacing w:val="-20"/>
                <w:sz w:val="24"/>
              </w:rPr>
              <w:t>A</w:t>
            </w:r>
            <w:r w:rsidRPr="00835A50">
              <w:rPr>
                <w:b/>
                <w:bCs/>
                <w:spacing w:val="-20"/>
                <w:sz w:val="24"/>
              </w:rPr>
              <w:t>R6</w:t>
            </w:r>
          </w:p>
        </w:tc>
        <w:tc>
          <w:tcPr>
            <w:tcW w:w="847" w:type="dxa"/>
            <w:shd w:val="clear" w:color="auto" w:fill="auto"/>
            <w:vAlign w:val="center"/>
          </w:tcPr>
          <w:p w:rsidR="00F2776F" w:rsidRPr="00835A50" w:rsidRDefault="00F2776F" w:rsidP="008D591B">
            <w:pPr>
              <w:spacing w:line="280" w:lineRule="exact"/>
              <w:ind w:leftChars="0" w:left="0" w:firstLineChars="0" w:firstLine="0"/>
              <w:jc w:val="center"/>
              <w:rPr>
                <w:rFonts w:hint="eastAsia"/>
                <w:b/>
                <w:bCs/>
                <w:spacing w:val="-20"/>
                <w:sz w:val="24"/>
              </w:rPr>
            </w:pPr>
            <w:r w:rsidRPr="00835A50">
              <w:rPr>
                <w:rFonts w:hint="eastAsia"/>
                <w:b/>
                <w:bCs/>
                <w:spacing w:val="-20"/>
                <w:sz w:val="24"/>
              </w:rPr>
              <w:t>臺灣氣候變遷科學報告2017</w:t>
            </w:r>
          </w:p>
        </w:tc>
        <w:tc>
          <w:tcPr>
            <w:tcW w:w="1400" w:type="dxa"/>
            <w:shd w:val="clear" w:color="auto" w:fill="auto"/>
            <w:vAlign w:val="center"/>
          </w:tcPr>
          <w:p w:rsidR="00F2776F" w:rsidRPr="00835A50" w:rsidRDefault="00F2776F" w:rsidP="008D591B">
            <w:pPr>
              <w:spacing w:line="280" w:lineRule="exact"/>
              <w:ind w:leftChars="0" w:left="0" w:firstLineChars="0" w:firstLine="0"/>
              <w:jc w:val="center"/>
              <w:rPr>
                <w:rFonts w:hint="eastAsia"/>
                <w:b/>
                <w:bCs/>
                <w:spacing w:val="-20"/>
                <w:sz w:val="24"/>
              </w:rPr>
            </w:pPr>
            <w:r w:rsidRPr="00835A50">
              <w:rPr>
                <w:rFonts w:hint="eastAsia"/>
                <w:b/>
                <w:bCs/>
                <w:spacing w:val="-20"/>
                <w:sz w:val="24"/>
              </w:rPr>
              <w:t>國科會所提供之臺灣本土科學模擬推估結果</w:t>
            </w:r>
          </w:p>
        </w:tc>
        <w:tc>
          <w:tcPr>
            <w:tcW w:w="844" w:type="dxa"/>
            <w:shd w:val="clear" w:color="auto" w:fill="auto"/>
            <w:vAlign w:val="center"/>
          </w:tcPr>
          <w:p w:rsidR="00F2776F" w:rsidRPr="00835A50" w:rsidRDefault="00F2776F" w:rsidP="008D591B">
            <w:pPr>
              <w:spacing w:line="280" w:lineRule="exact"/>
              <w:ind w:leftChars="0" w:left="0" w:firstLineChars="0" w:firstLine="0"/>
              <w:jc w:val="center"/>
              <w:rPr>
                <w:rFonts w:hint="eastAsia"/>
                <w:b/>
                <w:bCs/>
                <w:spacing w:val="-20"/>
                <w:sz w:val="24"/>
              </w:rPr>
            </w:pPr>
            <w:r w:rsidRPr="00835A50">
              <w:rPr>
                <w:rFonts w:hint="eastAsia"/>
                <w:b/>
                <w:bCs/>
                <w:spacing w:val="-20"/>
                <w:sz w:val="24"/>
              </w:rPr>
              <w:t>自行委外辦理之研究</w:t>
            </w:r>
          </w:p>
        </w:tc>
        <w:tc>
          <w:tcPr>
            <w:tcW w:w="1136" w:type="dxa"/>
            <w:shd w:val="clear" w:color="auto" w:fill="auto"/>
            <w:vAlign w:val="center"/>
          </w:tcPr>
          <w:p w:rsidR="00F2776F" w:rsidRPr="00835A50" w:rsidRDefault="00F2776F" w:rsidP="008D591B">
            <w:pPr>
              <w:spacing w:line="280" w:lineRule="exact"/>
              <w:ind w:leftChars="0" w:left="0" w:firstLineChars="0" w:firstLine="0"/>
              <w:jc w:val="center"/>
              <w:rPr>
                <w:rFonts w:hint="eastAsia"/>
                <w:b/>
                <w:bCs/>
                <w:spacing w:val="-20"/>
                <w:sz w:val="24"/>
              </w:rPr>
            </w:pPr>
            <w:r w:rsidRPr="00835A50">
              <w:rPr>
                <w:rFonts w:hint="eastAsia"/>
                <w:b/>
                <w:bCs/>
                <w:spacing w:val="-20"/>
                <w:sz w:val="24"/>
              </w:rPr>
              <w:t>業務單位自行透過內部專家評估</w:t>
            </w:r>
          </w:p>
        </w:tc>
      </w:tr>
      <w:tr w:rsidR="00F2776F" w:rsidRPr="00835A50" w:rsidTr="008D591B">
        <w:tc>
          <w:tcPr>
            <w:tcW w:w="843" w:type="dxa"/>
            <w:vMerge w:val="restart"/>
            <w:shd w:val="clear" w:color="auto" w:fill="auto"/>
            <w:vAlign w:val="center"/>
          </w:tcPr>
          <w:p w:rsidR="00F2776F" w:rsidRPr="00835A50" w:rsidRDefault="00F2776F" w:rsidP="008D591B">
            <w:pPr>
              <w:spacing w:line="280" w:lineRule="exact"/>
              <w:ind w:leftChars="0" w:left="0" w:firstLineChars="0" w:firstLine="0"/>
              <w:jc w:val="center"/>
              <w:rPr>
                <w:rFonts w:hint="eastAsia"/>
                <w:b/>
                <w:bCs/>
                <w:spacing w:val="-20"/>
                <w:sz w:val="24"/>
              </w:rPr>
            </w:pPr>
            <w:r w:rsidRPr="00835A50">
              <w:rPr>
                <w:rFonts w:hint="eastAsia"/>
                <w:b/>
                <w:bCs/>
                <w:spacing w:val="-20"/>
                <w:sz w:val="24"/>
              </w:rPr>
              <w:t>維生基礎設施</w:t>
            </w:r>
          </w:p>
        </w:tc>
        <w:tc>
          <w:tcPr>
            <w:tcW w:w="3128" w:type="dxa"/>
            <w:shd w:val="clear" w:color="auto" w:fill="auto"/>
          </w:tcPr>
          <w:p w:rsidR="00F2776F" w:rsidRPr="00835A50" w:rsidRDefault="00F2776F" w:rsidP="008D591B">
            <w:pPr>
              <w:spacing w:line="280" w:lineRule="exact"/>
              <w:ind w:leftChars="0" w:left="0" w:firstLineChars="0" w:firstLine="0"/>
              <w:jc w:val="left"/>
              <w:rPr>
                <w:rFonts w:hint="eastAsia"/>
                <w:spacing w:val="-20"/>
                <w:sz w:val="24"/>
              </w:rPr>
            </w:pPr>
            <w:r w:rsidRPr="00835A50">
              <w:rPr>
                <w:rFonts w:hint="eastAsia"/>
                <w:spacing w:val="-20"/>
                <w:sz w:val="24"/>
              </w:rPr>
              <w:t>民用航空局所屬航空站氣候變遷調適能力推動計畫</w:t>
            </w:r>
          </w:p>
        </w:tc>
        <w:tc>
          <w:tcPr>
            <w:tcW w:w="52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51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c>
          <w:tcPr>
            <w:tcW w:w="84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400"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136"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r>
      <w:tr w:rsidR="00F2776F" w:rsidRPr="00835A50" w:rsidTr="008D591B">
        <w:tc>
          <w:tcPr>
            <w:tcW w:w="843" w:type="dxa"/>
            <w:vMerge/>
            <w:shd w:val="clear" w:color="auto" w:fill="auto"/>
            <w:vAlign w:val="center"/>
          </w:tcPr>
          <w:p w:rsidR="00F2776F" w:rsidRPr="00835A50" w:rsidRDefault="00F2776F" w:rsidP="008D591B">
            <w:pPr>
              <w:spacing w:line="280" w:lineRule="exact"/>
              <w:ind w:leftChars="0" w:left="0" w:firstLineChars="0" w:firstLine="0"/>
              <w:jc w:val="center"/>
              <w:rPr>
                <w:rFonts w:hint="eastAsia"/>
                <w:b/>
                <w:bCs/>
                <w:spacing w:val="-20"/>
                <w:sz w:val="24"/>
              </w:rPr>
            </w:pPr>
          </w:p>
        </w:tc>
        <w:tc>
          <w:tcPr>
            <w:tcW w:w="3128" w:type="dxa"/>
            <w:shd w:val="clear" w:color="auto" w:fill="D9D9D9"/>
          </w:tcPr>
          <w:p w:rsidR="00F2776F" w:rsidRPr="00835A50" w:rsidRDefault="00F2776F" w:rsidP="008D591B">
            <w:pPr>
              <w:spacing w:line="280" w:lineRule="exact"/>
              <w:ind w:leftChars="0" w:left="0" w:firstLineChars="0" w:firstLine="0"/>
              <w:jc w:val="left"/>
              <w:rPr>
                <w:rFonts w:hint="eastAsia"/>
                <w:spacing w:val="-20"/>
                <w:sz w:val="24"/>
              </w:rPr>
            </w:pPr>
            <w:r w:rsidRPr="00835A50">
              <w:rPr>
                <w:rFonts w:hint="eastAsia"/>
                <w:spacing w:val="-20"/>
                <w:sz w:val="24"/>
              </w:rPr>
              <w:t>研析鐵道系統強化調適能力指引</w:t>
            </w:r>
          </w:p>
        </w:tc>
        <w:tc>
          <w:tcPr>
            <w:tcW w:w="524"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517"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c>
          <w:tcPr>
            <w:tcW w:w="847"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400"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c>
          <w:tcPr>
            <w:tcW w:w="844"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c>
          <w:tcPr>
            <w:tcW w:w="1136"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p>
        </w:tc>
      </w:tr>
      <w:tr w:rsidR="00F2776F" w:rsidRPr="00835A50" w:rsidTr="008D591B">
        <w:tc>
          <w:tcPr>
            <w:tcW w:w="843" w:type="dxa"/>
            <w:shd w:val="clear" w:color="auto" w:fill="auto"/>
            <w:vAlign w:val="center"/>
          </w:tcPr>
          <w:p w:rsidR="00F2776F" w:rsidRPr="00835A50" w:rsidRDefault="00F2776F" w:rsidP="008D591B">
            <w:pPr>
              <w:spacing w:line="280" w:lineRule="exact"/>
              <w:ind w:leftChars="0" w:left="0" w:firstLineChars="0" w:firstLine="0"/>
              <w:jc w:val="center"/>
              <w:rPr>
                <w:rFonts w:hint="eastAsia"/>
                <w:b/>
                <w:bCs/>
                <w:spacing w:val="-20"/>
                <w:sz w:val="24"/>
              </w:rPr>
            </w:pPr>
            <w:r w:rsidRPr="00835A50">
              <w:rPr>
                <w:rFonts w:hint="eastAsia"/>
                <w:b/>
                <w:bCs/>
                <w:spacing w:val="-20"/>
                <w:sz w:val="24"/>
              </w:rPr>
              <w:t>水資源</w:t>
            </w:r>
          </w:p>
        </w:tc>
        <w:tc>
          <w:tcPr>
            <w:tcW w:w="3128" w:type="dxa"/>
            <w:shd w:val="clear" w:color="auto" w:fill="auto"/>
          </w:tcPr>
          <w:p w:rsidR="00F2776F" w:rsidRPr="00835A50" w:rsidRDefault="00F2776F" w:rsidP="008D591B">
            <w:pPr>
              <w:spacing w:line="280" w:lineRule="exact"/>
              <w:ind w:leftChars="0" w:left="0" w:firstLineChars="0" w:firstLine="0"/>
              <w:jc w:val="left"/>
              <w:rPr>
                <w:rFonts w:hint="eastAsia"/>
                <w:spacing w:val="-20"/>
                <w:sz w:val="24"/>
              </w:rPr>
            </w:pPr>
            <w:r w:rsidRPr="00835A50">
              <w:rPr>
                <w:rFonts w:hAnsi="標楷體" w:hint="eastAsia"/>
                <w:spacing w:val="-20"/>
                <w:sz w:val="24"/>
              </w:rPr>
              <w:t>各項調適行動計畫</w:t>
            </w:r>
          </w:p>
        </w:tc>
        <w:tc>
          <w:tcPr>
            <w:tcW w:w="52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c>
          <w:tcPr>
            <w:tcW w:w="51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400"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136"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r>
      <w:tr w:rsidR="00F2776F" w:rsidRPr="00835A50" w:rsidTr="008D591B">
        <w:tc>
          <w:tcPr>
            <w:tcW w:w="843" w:type="dxa"/>
            <w:vMerge w:val="restart"/>
            <w:shd w:val="clear" w:color="auto" w:fill="auto"/>
            <w:vAlign w:val="center"/>
          </w:tcPr>
          <w:p w:rsidR="00F2776F" w:rsidRPr="00835A50" w:rsidRDefault="00F2776F" w:rsidP="008D591B">
            <w:pPr>
              <w:spacing w:line="280" w:lineRule="exact"/>
              <w:ind w:leftChars="0" w:left="0" w:firstLineChars="0" w:firstLine="0"/>
              <w:jc w:val="center"/>
              <w:rPr>
                <w:rFonts w:hint="eastAsia"/>
                <w:b/>
                <w:bCs/>
                <w:spacing w:val="-20"/>
                <w:sz w:val="24"/>
              </w:rPr>
            </w:pPr>
            <w:r w:rsidRPr="00835A50">
              <w:rPr>
                <w:rFonts w:hint="eastAsia"/>
                <w:b/>
                <w:bCs/>
                <w:spacing w:val="-20"/>
                <w:sz w:val="24"/>
              </w:rPr>
              <w:t>土地利用</w:t>
            </w:r>
          </w:p>
        </w:tc>
        <w:tc>
          <w:tcPr>
            <w:tcW w:w="3128" w:type="dxa"/>
            <w:shd w:val="clear" w:color="auto" w:fill="auto"/>
          </w:tcPr>
          <w:p w:rsidR="00F2776F" w:rsidRPr="00835A50" w:rsidRDefault="00F2776F" w:rsidP="008D591B">
            <w:pPr>
              <w:spacing w:line="280" w:lineRule="exact"/>
              <w:ind w:leftChars="0" w:left="0" w:firstLineChars="0" w:firstLine="0"/>
              <w:jc w:val="left"/>
              <w:rPr>
                <w:rFonts w:hint="eastAsia"/>
                <w:spacing w:val="-20"/>
                <w:sz w:val="24"/>
              </w:rPr>
            </w:pPr>
            <w:r w:rsidRPr="00835A50">
              <w:rPr>
                <w:rFonts w:hint="eastAsia"/>
                <w:spacing w:val="-20"/>
                <w:sz w:val="24"/>
              </w:rPr>
              <w:t>推動氣候變遷下農地資源空間規劃之農地調適策略計畫</w:t>
            </w:r>
          </w:p>
        </w:tc>
        <w:tc>
          <w:tcPr>
            <w:tcW w:w="52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c>
          <w:tcPr>
            <w:tcW w:w="51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c>
          <w:tcPr>
            <w:tcW w:w="1400"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136"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r>
      <w:tr w:rsidR="00F2776F" w:rsidRPr="00835A50" w:rsidTr="008D591B">
        <w:tc>
          <w:tcPr>
            <w:tcW w:w="843" w:type="dxa"/>
            <w:vMerge/>
            <w:shd w:val="clear" w:color="auto" w:fill="auto"/>
            <w:vAlign w:val="center"/>
          </w:tcPr>
          <w:p w:rsidR="00F2776F" w:rsidRPr="00835A50" w:rsidRDefault="00F2776F" w:rsidP="008D591B">
            <w:pPr>
              <w:spacing w:line="280" w:lineRule="exact"/>
              <w:ind w:leftChars="0" w:left="0" w:firstLineChars="0" w:firstLine="0"/>
              <w:jc w:val="center"/>
              <w:rPr>
                <w:rFonts w:hint="eastAsia"/>
                <w:b/>
                <w:bCs/>
                <w:spacing w:val="-20"/>
                <w:sz w:val="24"/>
              </w:rPr>
            </w:pPr>
          </w:p>
        </w:tc>
        <w:tc>
          <w:tcPr>
            <w:tcW w:w="3128" w:type="dxa"/>
            <w:shd w:val="clear" w:color="auto" w:fill="D9D9D9"/>
          </w:tcPr>
          <w:p w:rsidR="00F2776F" w:rsidRPr="00835A50" w:rsidRDefault="00F2776F" w:rsidP="008D591B">
            <w:pPr>
              <w:spacing w:line="280" w:lineRule="exact"/>
              <w:ind w:leftChars="0" w:left="0" w:firstLineChars="0" w:firstLine="0"/>
              <w:jc w:val="left"/>
              <w:rPr>
                <w:rFonts w:hint="eastAsia"/>
                <w:spacing w:val="-20"/>
                <w:sz w:val="24"/>
              </w:rPr>
            </w:pPr>
            <w:r w:rsidRPr="00835A50">
              <w:rPr>
                <w:rFonts w:hint="eastAsia"/>
                <w:spacing w:val="-20"/>
                <w:sz w:val="24"/>
              </w:rPr>
              <w:t>因應氣候變遷之國土空間規劃策略研析</w:t>
            </w:r>
          </w:p>
        </w:tc>
        <w:tc>
          <w:tcPr>
            <w:tcW w:w="524"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517"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7"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400"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c>
          <w:tcPr>
            <w:tcW w:w="844"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136"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p>
        </w:tc>
      </w:tr>
      <w:tr w:rsidR="00F2776F" w:rsidRPr="00835A50" w:rsidTr="008D591B">
        <w:tc>
          <w:tcPr>
            <w:tcW w:w="843" w:type="dxa"/>
            <w:vMerge w:val="restart"/>
            <w:shd w:val="clear" w:color="auto" w:fill="auto"/>
            <w:vAlign w:val="center"/>
          </w:tcPr>
          <w:p w:rsidR="00F2776F" w:rsidRPr="00835A50" w:rsidRDefault="00F2776F" w:rsidP="008D591B">
            <w:pPr>
              <w:spacing w:line="280" w:lineRule="exact"/>
              <w:ind w:leftChars="0" w:left="0" w:firstLineChars="0" w:firstLine="0"/>
              <w:jc w:val="center"/>
              <w:rPr>
                <w:rFonts w:hint="eastAsia"/>
                <w:b/>
                <w:bCs/>
                <w:spacing w:val="-20"/>
                <w:sz w:val="24"/>
              </w:rPr>
            </w:pPr>
            <w:r w:rsidRPr="00835A50">
              <w:rPr>
                <w:rFonts w:hint="eastAsia"/>
                <w:b/>
                <w:bCs/>
                <w:spacing w:val="-20"/>
                <w:sz w:val="24"/>
              </w:rPr>
              <w:t>能源供給及產業領域</w:t>
            </w:r>
          </w:p>
        </w:tc>
        <w:tc>
          <w:tcPr>
            <w:tcW w:w="3128" w:type="dxa"/>
            <w:shd w:val="clear" w:color="auto" w:fill="D9D9D9"/>
          </w:tcPr>
          <w:p w:rsidR="00F2776F" w:rsidRPr="00835A50" w:rsidRDefault="00F2776F" w:rsidP="008D591B">
            <w:pPr>
              <w:spacing w:line="280" w:lineRule="exact"/>
              <w:ind w:leftChars="0" w:left="0" w:firstLineChars="0" w:firstLine="0"/>
              <w:jc w:val="left"/>
              <w:rPr>
                <w:rFonts w:hint="eastAsia"/>
                <w:spacing w:val="-20"/>
                <w:sz w:val="24"/>
              </w:rPr>
            </w:pPr>
            <w:r w:rsidRPr="00835A50">
              <w:rPr>
                <w:rFonts w:hint="eastAsia"/>
                <w:spacing w:val="-20"/>
                <w:sz w:val="24"/>
              </w:rPr>
              <w:t>建構能源業氣候變遷調適管理機制及推動</w:t>
            </w:r>
          </w:p>
        </w:tc>
        <w:tc>
          <w:tcPr>
            <w:tcW w:w="524"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c>
          <w:tcPr>
            <w:tcW w:w="517"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7"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c>
          <w:tcPr>
            <w:tcW w:w="1400"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c>
          <w:tcPr>
            <w:tcW w:w="844"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136"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p>
        </w:tc>
      </w:tr>
      <w:tr w:rsidR="00F2776F" w:rsidRPr="00835A50" w:rsidTr="008D591B">
        <w:tc>
          <w:tcPr>
            <w:tcW w:w="843" w:type="dxa"/>
            <w:vMerge/>
            <w:shd w:val="clear" w:color="auto" w:fill="auto"/>
            <w:vAlign w:val="center"/>
          </w:tcPr>
          <w:p w:rsidR="00F2776F" w:rsidRPr="00835A50" w:rsidRDefault="00F2776F" w:rsidP="008D591B">
            <w:pPr>
              <w:spacing w:line="280" w:lineRule="exact"/>
              <w:ind w:leftChars="0" w:left="0" w:firstLineChars="0" w:firstLine="0"/>
              <w:jc w:val="center"/>
              <w:rPr>
                <w:rFonts w:hint="eastAsia"/>
                <w:b/>
                <w:bCs/>
                <w:spacing w:val="-20"/>
                <w:sz w:val="24"/>
              </w:rPr>
            </w:pPr>
          </w:p>
        </w:tc>
        <w:tc>
          <w:tcPr>
            <w:tcW w:w="3128" w:type="dxa"/>
            <w:shd w:val="clear" w:color="auto" w:fill="D9D9D9"/>
          </w:tcPr>
          <w:p w:rsidR="00F2776F" w:rsidRPr="00835A50" w:rsidRDefault="00F2776F" w:rsidP="008D591B">
            <w:pPr>
              <w:spacing w:line="280" w:lineRule="exact"/>
              <w:ind w:leftChars="0" w:left="0" w:firstLineChars="0" w:firstLine="0"/>
              <w:jc w:val="left"/>
              <w:rPr>
                <w:rFonts w:hint="eastAsia"/>
                <w:spacing w:val="-20"/>
                <w:sz w:val="24"/>
              </w:rPr>
            </w:pPr>
            <w:r w:rsidRPr="00835A50">
              <w:rPr>
                <w:rFonts w:hint="eastAsia"/>
                <w:spacing w:val="-20"/>
                <w:sz w:val="24"/>
              </w:rPr>
              <w:t>製造業氣候變遷調適能力建置與輔導</w:t>
            </w:r>
          </w:p>
        </w:tc>
        <w:tc>
          <w:tcPr>
            <w:tcW w:w="524"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517"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7"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c>
          <w:tcPr>
            <w:tcW w:w="1400"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c>
          <w:tcPr>
            <w:tcW w:w="844"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136" w:type="dxa"/>
            <w:shd w:val="clear" w:color="auto" w:fill="D9D9D9"/>
            <w:vAlign w:val="center"/>
          </w:tcPr>
          <w:p w:rsidR="00F2776F" w:rsidRPr="00835A50" w:rsidRDefault="00F2776F" w:rsidP="008D591B">
            <w:pPr>
              <w:spacing w:line="280" w:lineRule="exact"/>
              <w:ind w:leftChars="0" w:left="0" w:firstLineChars="0" w:firstLine="0"/>
              <w:jc w:val="center"/>
              <w:rPr>
                <w:rFonts w:hint="eastAsia"/>
                <w:spacing w:val="-20"/>
                <w:sz w:val="24"/>
              </w:rPr>
            </w:pPr>
          </w:p>
        </w:tc>
      </w:tr>
      <w:tr w:rsidR="00F2776F" w:rsidRPr="00835A50" w:rsidTr="008D591B">
        <w:tc>
          <w:tcPr>
            <w:tcW w:w="843" w:type="dxa"/>
            <w:vMerge w:val="restart"/>
            <w:shd w:val="clear" w:color="auto" w:fill="auto"/>
            <w:vAlign w:val="center"/>
          </w:tcPr>
          <w:p w:rsidR="00F2776F" w:rsidRPr="00835A50" w:rsidRDefault="00F2776F" w:rsidP="008D591B">
            <w:pPr>
              <w:spacing w:line="280" w:lineRule="exact"/>
              <w:ind w:leftChars="0" w:left="0" w:firstLineChars="0" w:firstLine="0"/>
              <w:jc w:val="center"/>
              <w:rPr>
                <w:rFonts w:hint="eastAsia"/>
                <w:b/>
                <w:bCs/>
                <w:spacing w:val="-20"/>
                <w:sz w:val="24"/>
              </w:rPr>
            </w:pPr>
            <w:r w:rsidRPr="00835A50">
              <w:rPr>
                <w:rFonts w:hint="eastAsia"/>
                <w:b/>
                <w:bCs/>
                <w:spacing w:val="-20"/>
                <w:sz w:val="24"/>
              </w:rPr>
              <w:t>農業生產及生物多樣性</w:t>
            </w:r>
          </w:p>
        </w:tc>
        <w:tc>
          <w:tcPr>
            <w:tcW w:w="3128" w:type="dxa"/>
            <w:shd w:val="clear" w:color="auto" w:fill="auto"/>
          </w:tcPr>
          <w:p w:rsidR="00F2776F" w:rsidRPr="00835A50" w:rsidRDefault="00F2776F" w:rsidP="008D591B">
            <w:pPr>
              <w:spacing w:line="280" w:lineRule="exact"/>
              <w:ind w:leftChars="0" w:left="0" w:firstLineChars="0" w:firstLine="0"/>
              <w:jc w:val="left"/>
              <w:rPr>
                <w:rFonts w:hint="eastAsia"/>
                <w:spacing w:val="-20"/>
                <w:sz w:val="24"/>
              </w:rPr>
            </w:pPr>
            <w:r w:rsidRPr="00835A50">
              <w:rPr>
                <w:rFonts w:hint="eastAsia"/>
                <w:spacing w:val="-20"/>
                <w:sz w:val="24"/>
              </w:rPr>
              <w:t>因應氣候變遷之農地資源空間調適策略研析</w:t>
            </w:r>
          </w:p>
        </w:tc>
        <w:tc>
          <w:tcPr>
            <w:tcW w:w="52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c>
          <w:tcPr>
            <w:tcW w:w="51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c>
          <w:tcPr>
            <w:tcW w:w="1400"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136"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r>
      <w:tr w:rsidR="00F2776F" w:rsidRPr="00835A50" w:rsidTr="008D591B">
        <w:tc>
          <w:tcPr>
            <w:tcW w:w="843" w:type="dxa"/>
            <w:vMerge/>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3128" w:type="dxa"/>
            <w:shd w:val="clear" w:color="auto" w:fill="auto"/>
          </w:tcPr>
          <w:p w:rsidR="00F2776F" w:rsidRPr="00835A50" w:rsidRDefault="00F2776F" w:rsidP="008D591B">
            <w:pPr>
              <w:spacing w:line="280" w:lineRule="exact"/>
              <w:ind w:leftChars="0" w:left="0" w:firstLineChars="0" w:firstLine="0"/>
              <w:jc w:val="left"/>
              <w:rPr>
                <w:rFonts w:hint="eastAsia"/>
                <w:spacing w:val="-20"/>
                <w:sz w:val="24"/>
              </w:rPr>
            </w:pPr>
            <w:r w:rsidRPr="00835A50">
              <w:rPr>
                <w:rFonts w:hint="eastAsia"/>
                <w:spacing w:val="-20"/>
                <w:sz w:val="24"/>
              </w:rPr>
              <w:t>農田水利設施調適</w:t>
            </w:r>
          </w:p>
        </w:tc>
        <w:tc>
          <w:tcPr>
            <w:tcW w:w="52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51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400"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136"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r>
      <w:tr w:rsidR="00F2776F" w:rsidRPr="00835A50" w:rsidTr="008D591B">
        <w:tc>
          <w:tcPr>
            <w:tcW w:w="843" w:type="dxa"/>
            <w:vMerge/>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3128" w:type="dxa"/>
            <w:shd w:val="clear" w:color="auto" w:fill="auto"/>
          </w:tcPr>
          <w:p w:rsidR="00F2776F" w:rsidRPr="00835A50" w:rsidRDefault="00F2776F" w:rsidP="008D591B">
            <w:pPr>
              <w:spacing w:line="280" w:lineRule="exact"/>
              <w:ind w:leftChars="0" w:left="0" w:firstLineChars="0" w:firstLine="0"/>
              <w:jc w:val="left"/>
              <w:rPr>
                <w:rFonts w:hint="eastAsia"/>
                <w:spacing w:val="-20"/>
                <w:sz w:val="24"/>
              </w:rPr>
            </w:pPr>
            <w:r w:rsidRPr="00835A50">
              <w:rPr>
                <w:rFonts w:hint="eastAsia"/>
                <w:spacing w:val="-20"/>
                <w:sz w:val="24"/>
              </w:rPr>
              <w:t>埤塘維護及農塘備援設施改善</w:t>
            </w:r>
          </w:p>
        </w:tc>
        <w:tc>
          <w:tcPr>
            <w:tcW w:w="52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51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400"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136"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r>
      <w:tr w:rsidR="00F2776F" w:rsidRPr="00835A50" w:rsidTr="008D591B">
        <w:tc>
          <w:tcPr>
            <w:tcW w:w="843" w:type="dxa"/>
            <w:vMerge/>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3128" w:type="dxa"/>
            <w:shd w:val="clear" w:color="auto" w:fill="auto"/>
          </w:tcPr>
          <w:p w:rsidR="00F2776F" w:rsidRPr="00835A50" w:rsidRDefault="00F2776F" w:rsidP="008D591B">
            <w:pPr>
              <w:spacing w:line="280" w:lineRule="exact"/>
              <w:ind w:leftChars="0" w:left="0" w:firstLineChars="0" w:firstLine="0"/>
              <w:jc w:val="left"/>
              <w:rPr>
                <w:rFonts w:hint="eastAsia"/>
                <w:spacing w:val="-20"/>
                <w:sz w:val="24"/>
              </w:rPr>
            </w:pPr>
            <w:r w:rsidRPr="00835A50">
              <w:rPr>
                <w:rFonts w:hint="eastAsia"/>
                <w:spacing w:val="-20"/>
                <w:sz w:val="24"/>
              </w:rPr>
              <w:t>重要糧食穩定供應監測與調配</w:t>
            </w:r>
          </w:p>
        </w:tc>
        <w:tc>
          <w:tcPr>
            <w:tcW w:w="52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51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400"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c>
          <w:tcPr>
            <w:tcW w:w="1136"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r>
      <w:tr w:rsidR="00F2776F" w:rsidRPr="00835A50" w:rsidTr="008D591B">
        <w:tc>
          <w:tcPr>
            <w:tcW w:w="843" w:type="dxa"/>
            <w:vMerge/>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3128" w:type="dxa"/>
            <w:shd w:val="clear" w:color="auto" w:fill="auto"/>
          </w:tcPr>
          <w:p w:rsidR="00F2776F" w:rsidRPr="00835A50" w:rsidRDefault="00F2776F" w:rsidP="008D591B">
            <w:pPr>
              <w:spacing w:line="280" w:lineRule="exact"/>
              <w:ind w:leftChars="0" w:left="0" w:firstLineChars="0" w:firstLine="0"/>
              <w:jc w:val="left"/>
              <w:rPr>
                <w:rFonts w:hint="eastAsia"/>
                <w:spacing w:val="-20"/>
                <w:sz w:val="24"/>
              </w:rPr>
            </w:pPr>
            <w:r w:rsidRPr="00835A50">
              <w:rPr>
                <w:rFonts w:hint="eastAsia"/>
                <w:spacing w:val="-20"/>
                <w:sz w:val="24"/>
              </w:rPr>
              <w:t>農業抗旱因應措施精進</w:t>
            </w:r>
          </w:p>
        </w:tc>
        <w:tc>
          <w:tcPr>
            <w:tcW w:w="52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51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400"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136"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r>
      <w:tr w:rsidR="00F2776F" w:rsidRPr="00835A50" w:rsidTr="008D591B">
        <w:tc>
          <w:tcPr>
            <w:tcW w:w="843" w:type="dxa"/>
            <w:vMerge/>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3128" w:type="dxa"/>
            <w:shd w:val="clear" w:color="auto" w:fill="auto"/>
          </w:tcPr>
          <w:p w:rsidR="00F2776F" w:rsidRPr="00835A50" w:rsidRDefault="00F2776F" w:rsidP="008D591B">
            <w:pPr>
              <w:spacing w:line="280" w:lineRule="exact"/>
              <w:ind w:leftChars="0" w:left="0" w:firstLineChars="0" w:firstLine="0"/>
              <w:jc w:val="left"/>
              <w:rPr>
                <w:rFonts w:hint="eastAsia"/>
                <w:spacing w:val="-20"/>
                <w:sz w:val="24"/>
              </w:rPr>
            </w:pPr>
            <w:r w:rsidRPr="00835A50">
              <w:rPr>
                <w:rFonts w:hint="eastAsia"/>
                <w:spacing w:val="-20"/>
                <w:sz w:val="24"/>
              </w:rPr>
              <w:t>農業保險精進開發及推展</w:t>
            </w:r>
          </w:p>
        </w:tc>
        <w:tc>
          <w:tcPr>
            <w:tcW w:w="52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51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400"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136"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r>
      <w:tr w:rsidR="00F2776F" w:rsidRPr="00835A50" w:rsidTr="008D591B">
        <w:tc>
          <w:tcPr>
            <w:tcW w:w="843" w:type="dxa"/>
            <w:vMerge/>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3128" w:type="dxa"/>
            <w:shd w:val="clear" w:color="auto" w:fill="auto"/>
          </w:tcPr>
          <w:p w:rsidR="00F2776F" w:rsidRPr="00835A50" w:rsidRDefault="00F2776F" w:rsidP="008D591B">
            <w:pPr>
              <w:spacing w:line="280" w:lineRule="exact"/>
              <w:ind w:leftChars="0" w:left="0" w:firstLineChars="0" w:firstLine="0"/>
              <w:jc w:val="left"/>
              <w:rPr>
                <w:rFonts w:hint="eastAsia"/>
                <w:spacing w:val="-20"/>
                <w:sz w:val="24"/>
              </w:rPr>
            </w:pPr>
            <w:r w:rsidRPr="00835A50">
              <w:rPr>
                <w:rFonts w:hint="eastAsia"/>
                <w:spacing w:val="-20"/>
                <w:sz w:val="24"/>
              </w:rPr>
              <w:t>氣候相關之新興農產業服務需求與現況調查</w:t>
            </w:r>
          </w:p>
        </w:tc>
        <w:tc>
          <w:tcPr>
            <w:tcW w:w="52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c>
          <w:tcPr>
            <w:tcW w:w="51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c>
          <w:tcPr>
            <w:tcW w:w="1400"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136"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r>
      <w:tr w:rsidR="00F2776F" w:rsidRPr="00835A50" w:rsidTr="008D591B">
        <w:tc>
          <w:tcPr>
            <w:tcW w:w="843" w:type="dxa"/>
            <w:vMerge/>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3128" w:type="dxa"/>
            <w:shd w:val="clear" w:color="auto" w:fill="auto"/>
          </w:tcPr>
          <w:p w:rsidR="00F2776F" w:rsidRPr="00835A50" w:rsidRDefault="00F2776F" w:rsidP="008D591B">
            <w:pPr>
              <w:spacing w:line="280" w:lineRule="exact"/>
              <w:ind w:leftChars="0" w:left="0" w:firstLineChars="0" w:firstLine="0"/>
              <w:jc w:val="left"/>
              <w:rPr>
                <w:rFonts w:hint="eastAsia"/>
                <w:spacing w:val="-20"/>
                <w:sz w:val="24"/>
              </w:rPr>
            </w:pPr>
            <w:r w:rsidRPr="00835A50">
              <w:rPr>
                <w:rFonts w:hint="eastAsia"/>
                <w:spacing w:val="-20"/>
                <w:sz w:val="24"/>
              </w:rPr>
              <w:t>抗逆境品種選育能量擴展</w:t>
            </w:r>
          </w:p>
        </w:tc>
        <w:tc>
          <w:tcPr>
            <w:tcW w:w="52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51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400"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136"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r>
      <w:tr w:rsidR="00F2776F" w:rsidRPr="00835A50" w:rsidTr="008D591B">
        <w:tc>
          <w:tcPr>
            <w:tcW w:w="843" w:type="dxa"/>
            <w:vMerge/>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3128" w:type="dxa"/>
            <w:shd w:val="clear" w:color="auto" w:fill="auto"/>
          </w:tcPr>
          <w:p w:rsidR="00F2776F" w:rsidRPr="00835A50" w:rsidRDefault="00F2776F" w:rsidP="008D591B">
            <w:pPr>
              <w:spacing w:line="280" w:lineRule="exact"/>
              <w:ind w:leftChars="0" w:left="0" w:firstLineChars="0" w:firstLine="0"/>
              <w:jc w:val="left"/>
              <w:rPr>
                <w:rFonts w:hint="eastAsia"/>
                <w:spacing w:val="-20"/>
                <w:sz w:val="24"/>
              </w:rPr>
            </w:pPr>
            <w:r w:rsidRPr="00835A50">
              <w:rPr>
                <w:rFonts w:hint="eastAsia"/>
                <w:spacing w:val="-20"/>
                <w:sz w:val="24"/>
              </w:rPr>
              <w:t>韌性農業調適技術開發、風險評估暨策略規劃</w:t>
            </w:r>
          </w:p>
        </w:tc>
        <w:tc>
          <w:tcPr>
            <w:tcW w:w="52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51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400"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136"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r>
      <w:tr w:rsidR="00F2776F" w:rsidRPr="00835A50" w:rsidTr="008D591B">
        <w:tc>
          <w:tcPr>
            <w:tcW w:w="843" w:type="dxa"/>
            <w:vMerge w:val="restart"/>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健康</w:t>
            </w:r>
          </w:p>
        </w:tc>
        <w:tc>
          <w:tcPr>
            <w:tcW w:w="3128" w:type="dxa"/>
            <w:shd w:val="clear" w:color="auto" w:fill="auto"/>
          </w:tcPr>
          <w:p w:rsidR="00F2776F" w:rsidRPr="00835A50" w:rsidRDefault="00F2776F" w:rsidP="008D591B">
            <w:pPr>
              <w:spacing w:line="280" w:lineRule="exact"/>
              <w:ind w:leftChars="0" w:left="0" w:firstLineChars="0" w:firstLine="0"/>
              <w:jc w:val="left"/>
              <w:rPr>
                <w:rFonts w:hint="eastAsia"/>
                <w:spacing w:val="-20"/>
                <w:sz w:val="24"/>
              </w:rPr>
            </w:pPr>
            <w:r w:rsidRPr="00835A50">
              <w:rPr>
                <w:rFonts w:hint="eastAsia"/>
                <w:spacing w:val="-20"/>
                <w:sz w:val="24"/>
              </w:rPr>
              <w:t>病媒蚊變遷與推估</w:t>
            </w:r>
          </w:p>
        </w:tc>
        <w:tc>
          <w:tcPr>
            <w:tcW w:w="52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51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c>
          <w:tcPr>
            <w:tcW w:w="84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400"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136"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r>
      <w:tr w:rsidR="00F2776F" w:rsidRPr="00835A50" w:rsidTr="008D591B">
        <w:tc>
          <w:tcPr>
            <w:tcW w:w="843" w:type="dxa"/>
            <w:vMerge/>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3128" w:type="dxa"/>
            <w:shd w:val="clear" w:color="auto" w:fill="auto"/>
          </w:tcPr>
          <w:p w:rsidR="00F2776F" w:rsidRPr="00835A50" w:rsidRDefault="00F2776F" w:rsidP="008D591B">
            <w:pPr>
              <w:spacing w:line="280" w:lineRule="exact"/>
              <w:ind w:leftChars="0" w:left="0" w:firstLineChars="0" w:firstLine="0"/>
              <w:jc w:val="left"/>
              <w:rPr>
                <w:rFonts w:hint="eastAsia"/>
                <w:spacing w:val="-20"/>
                <w:sz w:val="24"/>
              </w:rPr>
            </w:pPr>
            <w:r w:rsidRPr="00835A50">
              <w:rPr>
                <w:rFonts w:hint="eastAsia"/>
                <w:spacing w:val="-20"/>
                <w:sz w:val="24"/>
              </w:rPr>
              <w:t>建構敏捷韌性醫療照護體系計畫</w:t>
            </w:r>
          </w:p>
        </w:tc>
        <w:tc>
          <w:tcPr>
            <w:tcW w:w="52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51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7"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r w:rsidRPr="00835A50">
              <w:rPr>
                <w:rFonts w:hint="eastAsia"/>
                <w:spacing w:val="-20"/>
                <w:sz w:val="24"/>
              </w:rPr>
              <w:t>V</w:t>
            </w:r>
          </w:p>
        </w:tc>
        <w:tc>
          <w:tcPr>
            <w:tcW w:w="1400"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844"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c>
          <w:tcPr>
            <w:tcW w:w="1136" w:type="dxa"/>
            <w:shd w:val="clear" w:color="auto" w:fill="auto"/>
            <w:vAlign w:val="center"/>
          </w:tcPr>
          <w:p w:rsidR="00F2776F" w:rsidRPr="00835A50" w:rsidRDefault="00F2776F" w:rsidP="008D591B">
            <w:pPr>
              <w:spacing w:line="280" w:lineRule="exact"/>
              <w:ind w:leftChars="0" w:left="0" w:firstLineChars="0" w:firstLine="0"/>
              <w:jc w:val="center"/>
              <w:rPr>
                <w:rFonts w:hint="eastAsia"/>
                <w:spacing w:val="-20"/>
                <w:sz w:val="24"/>
              </w:rPr>
            </w:pPr>
          </w:p>
        </w:tc>
      </w:tr>
    </w:tbl>
    <w:p w:rsidR="00F2776F" w:rsidRPr="00835A50" w:rsidRDefault="00F2776F" w:rsidP="00F2776F">
      <w:pPr>
        <w:spacing w:line="280" w:lineRule="exact"/>
        <w:ind w:leftChars="-98" w:left="2" w:hangingChars="115" w:hanging="280"/>
        <w:jc w:val="left"/>
        <w:rPr>
          <w:rFonts w:hint="eastAsia"/>
          <w:sz w:val="24"/>
        </w:rPr>
      </w:pPr>
      <w:r w:rsidRPr="00835A50">
        <w:rPr>
          <w:sz w:val="24"/>
        </w:rPr>
        <w:t>說</w:t>
      </w:r>
      <w:r w:rsidRPr="00835A50">
        <w:rPr>
          <w:rFonts w:hint="eastAsia"/>
          <w:sz w:val="24"/>
        </w:rPr>
        <w:t xml:space="preserve"> </w:t>
      </w:r>
      <w:r w:rsidRPr="00835A50">
        <w:rPr>
          <w:sz w:val="24"/>
        </w:rPr>
        <w:t xml:space="preserve">   明</w:t>
      </w:r>
      <w:r w:rsidRPr="00835A50">
        <w:rPr>
          <w:rFonts w:hint="eastAsia"/>
          <w:sz w:val="24"/>
        </w:rPr>
        <w:t>：</w:t>
      </w:r>
      <w:r w:rsidRPr="00835A50">
        <w:rPr>
          <w:sz w:val="24"/>
        </w:rPr>
        <w:t>表列水資源領域共包含21項計畫</w:t>
      </w:r>
      <w:r w:rsidRPr="00835A50">
        <w:rPr>
          <w:rFonts w:hint="eastAsia"/>
          <w:sz w:val="24"/>
        </w:rPr>
        <w:t>。</w:t>
      </w:r>
    </w:p>
    <w:p w:rsidR="00F2776F" w:rsidRPr="00835A50" w:rsidRDefault="00F2776F" w:rsidP="00F2776F">
      <w:pPr>
        <w:spacing w:line="280" w:lineRule="exact"/>
        <w:ind w:leftChars="-98" w:left="2" w:hangingChars="115" w:hanging="280"/>
        <w:jc w:val="left"/>
        <w:rPr>
          <w:rFonts w:hint="eastAsia"/>
          <w:sz w:val="24"/>
        </w:rPr>
      </w:pPr>
      <w:r w:rsidRPr="00835A50">
        <w:rPr>
          <w:rFonts w:hint="eastAsia"/>
          <w:sz w:val="24"/>
        </w:rPr>
        <w:t>資料來源：表列各調適領域彙整機關。</w:t>
      </w:r>
    </w:p>
    <w:p w:rsidR="00F2776F" w:rsidRPr="00835A50" w:rsidRDefault="00F2776F" w:rsidP="00F2776F">
      <w:pPr>
        <w:ind w:left="566" w:firstLine="566"/>
        <w:rPr>
          <w:rFonts w:hint="eastAsia"/>
        </w:rPr>
      </w:pPr>
      <w:r w:rsidRPr="00835A50">
        <w:t>綜上</w:t>
      </w:r>
      <w:r w:rsidRPr="00835A50">
        <w:rPr>
          <w:rFonts w:hint="eastAsia"/>
        </w:rPr>
        <w:t>，</w:t>
      </w:r>
      <w:r w:rsidR="00A758FB" w:rsidRPr="00A758FB">
        <w:rPr>
          <w:rFonts w:hint="eastAsia"/>
        </w:rPr>
        <w:t>國家氣候變遷調適行動計畫(112至115年) 扣除能力建構23項計畫後，餘103項調適計畫中，有辦理風險評估者共38項</w:t>
      </w:r>
      <w:r w:rsidR="00A758FB">
        <w:rPr>
          <w:rFonts w:hint="eastAsia"/>
        </w:rPr>
        <w:t>，未及四成，且氣候署於</w:t>
      </w:r>
      <w:r w:rsidR="00A758FB" w:rsidRPr="00A758FB">
        <w:rPr>
          <w:rFonts w:hint="eastAsia"/>
        </w:rPr>
        <w:t>規劃</w:t>
      </w:r>
      <w:r w:rsidR="00A758FB">
        <w:rPr>
          <w:rFonts w:hint="eastAsia"/>
        </w:rPr>
        <w:t>上開計畫</w:t>
      </w:r>
      <w:r w:rsidR="00A758FB" w:rsidRPr="00A758FB">
        <w:rPr>
          <w:rFonts w:hint="eastAsia"/>
        </w:rPr>
        <w:t>時即以全球暖化程度1.5℃、2℃為基礎，擬定適用於國家推動氣候變遷調適工作之「國家調適應用情境」</w:t>
      </w:r>
      <w:r w:rsidR="00A758FB">
        <w:rPr>
          <w:rFonts w:hint="eastAsia"/>
        </w:rPr>
        <w:t>，惟</w:t>
      </w:r>
      <w:r w:rsidR="00126476">
        <w:rPr>
          <w:rFonts w:hint="eastAsia"/>
        </w:rPr>
        <w:t>各計畫</w:t>
      </w:r>
      <w:r w:rsidR="00126476" w:rsidRPr="00126476">
        <w:rPr>
          <w:rFonts w:hint="eastAsia"/>
        </w:rPr>
        <w:t>採用氣候情境背景及分析評估方法仍未臻一致</w:t>
      </w:r>
      <w:r w:rsidR="00126476">
        <w:rPr>
          <w:rFonts w:hint="eastAsia"/>
        </w:rPr>
        <w:t>，允待</w:t>
      </w:r>
      <w:r w:rsidR="005777A4">
        <w:rPr>
          <w:rFonts w:hint="eastAsia"/>
        </w:rPr>
        <w:t>了解原因後妥處，俾有效提升調適成效。</w:t>
      </w:r>
    </w:p>
    <w:bookmarkEnd w:id="2"/>
    <w:bookmarkEnd w:id="3"/>
    <w:bookmarkEnd w:id="4"/>
    <w:bookmarkEnd w:id="5"/>
    <w:bookmarkEnd w:id="6"/>
    <w:sectPr w:rsidR="00F2776F" w:rsidRPr="00835A50" w:rsidSect="0009314D">
      <w:headerReference w:type="even" r:id="rId8"/>
      <w:headerReference w:type="default" r:id="rId9"/>
      <w:footerReference w:type="even" r:id="rId10"/>
      <w:footerReference w:type="default" r:id="rId11"/>
      <w:headerReference w:type="first" r:id="rId12"/>
      <w:footerReference w:type="first" r:id="rId13"/>
      <w:pgSz w:w="11906" w:h="16838" w:code="9"/>
      <w:pgMar w:top="1418" w:right="1701" w:bottom="1134" w:left="1701" w:header="0" w:footer="851"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60AE" w:rsidRDefault="005260AE" w:rsidP="00C86233">
      <w:pPr>
        <w:ind w:left="560" w:firstLine="560"/>
      </w:pPr>
      <w:r>
        <w:separator/>
      </w:r>
    </w:p>
  </w:endnote>
  <w:endnote w:type="continuationSeparator" w:id="0">
    <w:p w:rsidR="005260AE" w:rsidRDefault="005260AE" w:rsidP="00C86233">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framePr w:wrap="around" w:vAnchor="text" w:hAnchor="margin" w:xAlign="center" w:y="1"/>
      <w:ind w:left="560" w:firstLine="560"/>
    </w:pPr>
    <w:r>
      <w:fldChar w:fldCharType="begin"/>
    </w:r>
    <w:r>
      <w:instrText xml:space="preserve">PAGE  </w:instrText>
    </w:r>
    <w:r>
      <w:fldChar w:fldCharType="end"/>
    </w:r>
  </w:p>
  <w:p w:rsidR="00C37F3C" w:rsidRDefault="00C37F3C" w:rsidP="00C86233">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Pr="0011480D" w:rsidRDefault="00C37F3C" w:rsidP="003C59D8">
    <w:pPr>
      <w:ind w:leftChars="10" w:left="28" w:firstLineChars="0" w:firstLine="566"/>
      <w:jc w:val="center"/>
      <w:rPr>
        <w:sz w:val="20"/>
        <w:szCs w:val="20"/>
      </w:rPr>
    </w:pPr>
    <w:r w:rsidRPr="0011480D">
      <w:rPr>
        <w:sz w:val="20"/>
        <w:szCs w:val="20"/>
      </w:rPr>
      <w:fldChar w:fldCharType="begin"/>
    </w:r>
    <w:r w:rsidRPr="0011480D">
      <w:rPr>
        <w:sz w:val="20"/>
        <w:szCs w:val="20"/>
      </w:rPr>
      <w:instrText xml:space="preserve"> PAGE </w:instrText>
    </w:r>
    <w:r w:rsidRPr="0011480D">
      <w:rPr>
        <w:sz w:val="20"/>
        <w:szCs w:val="20"/>
      </w:rPr>
      <w:fldChar w:fldCharType="separate"/>
    </w:r>
    <w:r w:rsidR="00984023">
      <w:rPr>
        <w:noProof/>
        <w:sz w:val="20"/>
        <w:szCs w:val="20"/>
      </w:rPr>
      <w:t>4</w:t>
    </w:r>
    <w:r w:rsidRPr="0011480D">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60AE" w:rsidRDefault="005260AE" w:rsidP="00276C33">
      <w:pPr>
        <w:ind w:leftChars="217" w:left="608" w:firstLine="560"/>
      </w:pPr>
      <w:r>
        <w:separator/>
      </w:r>
    </w:p>
  </w:footnote>
  <w:footnote w:type="continuationSeparator" w:id="0">
    <w:p w:rsidR="005260AE" w:rsidRDefault="005260AE" w:rsidP="00C86233">
      <w:pPr>
        <w:ind w:leftChars="202" w:left="566" w:firstLine="560"/>
      </w:pPr>
      <w:r>
        <w:continuationSeparator/>
      </w:r>
    </w:p>
  </w:footnote>
  <w:footnote w:id="1">
    <w:p w:rsidR="00F2776F" w:rsidRPr="0038152D" w:rsidRDefault="00F2776F" w:rsidP="00F2776F">
      <w:pPr>
        <w:pStyle w:val="142"/>
        <w:ind w:left="195" w:hangingChars="80" w:hanging="195"/>
        <w:rPr>
          <w:rFonts w:hint="eastAsia"/>
        </w:rPr>
      </w:pPr>
      <w:r>
        <w:rPr>
          <w:rStyle w:val="af4"/>
        </w:rPr>
        <w:footnoteRef/>
      </w:r>
      <w:r>
        <w:t xml:space="preserve"> 模擬結果係</w:t>
      </w:r>
      <w:r w:rsidRPr="0038152D">
        <w:rPr>
          <w:rFonts w:hint="eastAsia"/>
        </w:rPr>
        <w:t>202</w:t>
      </w:r>
      <w:r>
        <w:t>1至</w:t>
      </w:r>
      <w:r w:rsidRPr="0038152D">
        <w:rPr>
          <w:rFonts w:hint="eastAsia"/>
        </w:rPr>
        <w:t>2060年期間，無論全球溫室氣體減量是否如期達成2050 淨零減碳目標，全球暖化程度(Global Warming Level, GWL)之升溫較工業革命增加1.5℃</w:t>
      </w:r>
      <w:r>
        <w:rPr>
          <w:rFonts w:hint="eastAsia"/>
        </w:rPr>
        <w:t>至</w:t>
      </w:r>
      <w:r w:rsidRPr="0038152D">
        <w:rPr>
          <w:rFonts w:hint="eastAsia"/>
        </w:rPr>
        <w:t>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37F3C">
    <w:pPr>
      <w:ind w:leftChars="204" w:left="57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44124"/>
    <w:multiLevelType w:val="hybridMultilevel"/>
    <w:tmpl w:val="2C6EC65E"/>
    <w:lvl w:ilvl="0" w:tplc="EF46E7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C325DC"/>
    <w:multiLevelType w:val="hybridMultilevel"/>
    <w:tmpl w:val="458EB64A"/>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8B75331"/>
    <w:multiLevelType w:val="hybridMultilevel"/>
    <w:tmpl w:val="9D92808E"/>
    <w:lvl w:ilvl="0" w:tplc="6FA48952">
      <w:start w:val="1"/>
      <w:numFmt w:val="decimal"/>
      <w:lvlText w:val="%1．"/>
      <w:lvlJc w:val="left"/>
      <w:pPr>
        <w:ind w:left="360" w:hanging="36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B4E05A7"/>
    <w:multiLevelType w:val="hybridMultilevel"/>
    <w:tmpl w:val="A122347A"/>
    <w:lvl w:ilvl="0" w:tplc="579692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64756CE"/>
    <w:multiLevelType w:val="hybridMultilevel"/>
    <w:tmpl w:val="77E86F3C"/>
    <w:lvl w:ilvl="0" w:tplc="A58EEC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7" w15:restartNumberingAfterBreak="0">
    <w:nsid w:val="56610CB9"/>
    <w:multiLevelType w:val="hybridMultilevel"/>
    <w:tmpl w:val="1F9604D0"/>
    <w:lvl w:ilvl="0" w:tplc="00784A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D9640B5"/>
    <w:multiLevelType w:val="hybridMultilevel"/>
    <w:tmpl w:val="A328E77C"/>
    <w:lvl w:ilvl="0" w:tplc="2BFCA9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5"/>
  </w:num>
  <w:num w:numId="3">
    <w:abstractNumId w:val="8"/>
  </w:num>
  <w:num w:numId="4">
    <w:abstractNumId w:val="0"/>
  </w:num>
  <w:num w:numId="5">
    <w:abstractNumId w:val="1"/>
  </w:num>
  <w:num w:numId="6">
    <w:abstractNumId w:val="4"/>
  </w:num>
  <w:num w:numId="7">
    <w:abstractNumId w:val="6"/>
  </w:num>
  <w:num w:numId="8">
    <w:abstractNumId w:val="2"/>
  </w:num>
  <w:num w:numId="9">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232"/>
    <w:rsid w:val="000002F1"/>
    <w:rsid w:val="0000033D"/>
    <w:rsid w:val="000003E8"/>
    <w:rsid w:val="00000476"/>
    <w:rsid w:val="000004FE"/>
    <w:rsid w:val="0000052D"/>
    <w:rsid w:val="0000096C"/>
    <w:rsid w:val="00000A38"/>
    <w:rsid w:val="00000A7F"/>
    <w:rsid w:val="00000AED"/>
    <w:rsid w:val="00000F41"/>
    <w:rsid w:val="000013FB"/>
    <w:rsid w:val="0000170B"/>
    <w:rsid w:val="00001A1F"/>
    <w:rsid w:val="00001BFE"/>
    <w:rsid w:val="00001C39"/>
    <w:rsid w:val="00001D8B"/>
    <w:rsid w:val="000021B8"/>
    <w:rsid w:val="0000235D"/>
    <w:rsid w:val="00002696"/>
    <w:rsid w:val="0000277F"/>
    <w:rsid w:val="00002CE2"/>
    <w:rsid w:val="00002E23"/>
    <w:rsid w:val="00002E84"/>
    <w:rsid w:val="00003207"/>
    <w:rsid w:val="0000356B"/>
    <w:rsid w:val="00003ACC"/>
    <w:rsid w:val="00003D54"/>
    <w:rsid w:val="00003F4D"/>
    <w:rsid w:val="000045EF"/>
    <w:rsid w:val="00004665"/>
    <w:rsid w:val="000046B1"/>
    <w:rsid w:val="00004D91"/>
    <w:rsid w:val="00004DFB"/>
    <w:rsid w:val="0000535C"/>
    <w:rsid w:val="00005368"/>
    <w:rsid w:val="00005528"/>
    <w:rsid w:val="0000590E"/>
    <w:rsid w:val="00005E2E"/>
    <w:rsid w:val="00005F95"/>
    <w:rsid w:val="0000603B"/>
    <w:rsid w:val="00006397"/>
    <w:rsid w:val="00006507"/>
    <w:rsid w:val="00006512"/>
    <w:rsid w:val="000068AD"/>
    <w:rsid w:val="000069D0"/>
    <w:rsid w:val="00006A07"/>
    <w:rsid w:val="000073C7"/>
    <w:rsid w:val="00007D99"/>
    <w:rsid w:val="00007F51"/>
    <w:rsid w:val="00010082"/>
    <w:rsid w:val="00010274"/>
    <w:rsid w:val="0001033B"/>
    <w:rsid w:val="0001052B"/>
    <w:rsid w:val="00010A71"/>
    <w:rsid w:val="00010B00"/>
    <w:rsid w:val="00010C64"/>
    <w:rsid w:val="00010CF9"/>
    <w:rsid w:val="00010D5A"/>
    <w:rsid w:val="0001158B"/>
    <w:rsid w:val="00011A4B"/>
    <w:rsid w:val="00011F80"/>
    <w:rsid w:val="000120CF"/>
    <w:rsid w:val="000123E6"/>
    <w:rsid w:val="00012674"/>
    <w:rsid w:val="00012737"/>
    <w:rsid w:val="000128D6"/>
    <w:rsid w:val="00012CBA"/>
    <w:rsid w:val="00013310"/>
    <w:rsid w:val="00013347"/>
    <w:rsid w:val="000133A7"/>
    <w:rsid w:val="000135BB"/>
    <w:rsid w:val="00013664"/>
    <w:rsid w:val="00013682"/>
    <w:rsid w:val="000137C4"/>
    <w:rsid w:val="00013B31"/>
    <w:rsid w:val="00013D18"/>
    <w:rsid w:val="00013F02"/>
    <w:rsid w:val="00014213"/>
    <w:rsid w:val="0001458F"/>
    <w:rsid w:val="000145CE"/>
    <w:rsid w:val="000146BE"/>
    <w:rsid w:val="0001479B"/>
    <w:rsid w:val="0001490B"/>
    <w:rsid w:val="00014A65"/>
    <w:rsid w:val="00014B0A"/>
    <w:rsid w:val="00014CA8"/>
    <w:rsid w:val="00014F54"/>
    <w:rsid w:val="00015296"/>
    <w:rsid w:val="000155EB"/>
    <w:rsid w:val="00015DA2"/>
    <w:rsid w:val="00015DB8"/>
    <w:rsid w:val="00015FD6"/>
    <w:rsid w:val="00016168"/>
    <w:rsid w:val="00016DAA"/>
    <w:rsid w:val="00016E04"/>
    <w:rsid w:val="0001727A"/>
    <w:rsid w:val="00017815"/>
    <w:rsid w:val="00017A2E"/>
    <w:rsid w:val="00017EBE"/>
    <w:rsid w:val="00020393"/>
    <w:rsid w:val="000204F4"/>
    <w:rsid w:val="00020792"/>
    <w:rsid w:val="00020BD1"/>
    <w:rsid w:val="00020E1F"/>
    <w:rsid w:val="00020F47"/>
    <w:rsid w:val="00021009"/>
    <w:rsid w:val="000213EF"/>
    <w:rsid w:val="0002182A"/>
    <w:rsid w:val="00021853"/>
    <w:rsid w:val="0002185C"/>
    <w:rsid w:val="000219F4"/>
    <w:rsid w:val="00021C30"/>
    <w:rsid w:val="00021F65"/>
    <w:rsid w:val="0002219C"/>
    <w:rsid w:val="000223BC"/>
    <w:rsid w:val="000226E4"/>
    <w:rsid w:val="00022E0B"/>
    <w:rsid w:val="00022F25"/>
    <w:rsid w:val="00022F63"/>
    <w:rsid w:val="00023069"/>
    <w:rsid w:val="000230CB"/>
    <w:rsid w:val="000235F1"/>
    <w:rsid w:val="000236B2"/>
    <w:rsid w:val="000237A2"/>
    <w:rsid w:val="00023F08"/>
    <w:rsid w:val="00024162"/>
    <w:rsid w:val="000243C1"/>
    <w:rsid w:val="00024496"/>
    <w:rsid w:val="00024506"/>
    <w:rsid w:val="0002450E"/>
    <w:rsid w:val="0002464E"/>
    <w:rsid w:val="00024673"/>
    <w:rsid w:val="00024D6B"/>
    <w:rsid w:val="00024DD9"/>
    <w:rsid w:val="000253AD"/>
    <w:rsid w:val="00025773"/>
    <w:rsid w:val="00025789"/>
    <w:rsid w:val="0002583A"/>
    <w:rsid w:val="00025915"/>
    <w:rsid w:val="00025A61"/>
    <w:rsid w:val="00025B3A"/>
    <w:rsid w:val="00025BD3"/>
    <w:rsid w:val="00025F7F"/>
    <w:rsid w:val="0002611D"/>
    <w:rsid w:val="00026145"/>
    <w:rsid w:val="0002641C"/>
    <w:rsid w:val="00026E1C"/>
    <w:rsid w:val="00027186"/>
    <w:rsid w:val="0002757B"/>
    <w:rsid w:val="000276CA"/>
    <w:rsid w:val="00027724"/>
    <w:rsid w:val="00027778"/>
    <w:rsid w:val="000277C6"/>
    <w:rsid w:val="00027A05"/>
    <w:rsid w:val="00027C32"/>
    <w:rsid w:val="00027C60"/>
    <w:rsid w:val="00027ED7"/>
    <w:rsid w:val="000301AD"/>
    <w:rsid w:val="000303F6"/>
    <w:rsid w:val="00030720"/>
    <w:rsid w:val="000307E3"/>
    <w:rsid w:val="000308F9"/>
    <w:rsid w:val="00030A6B"/>
    <w:rsid w:val="00030ABC"/>
    <w:rsid w:val="00030AE3"/>
    <w:rsid w:val="00030C52"/>
    <w:rsid w:val="00030E08"/>
    <w:rsid w:val="00031B6B"/>
    <w:rsid w:val="00032329"/>
    <w:rsid w:val="000324D8"/>
    <w:rsid w:val="00032ADC"/>
    <w:rsid w:val="00032D31"/>
    <w:rsid w:val="00032DC9"/>
    <w:rsid w:val="00032E96"/>
    <w:rsid w:val="000331FD"/>
    <w:rsid w:val="00033742"/>
    <w:rsid w:val="0003377D"/>
    <w:rsid w:val="00033826"/>
    <w:rsid w:val="0003384C"/>
    <w:rsid w:val="000339E0"/>
    <w:rsid w:val="00033AB0"/>
    <w:rsid w:val="00033B18"/>
    <w:rsid w:val="00033DEA"/>
    <w:rsid w:val="00033F2A"/>
    <w:rsid w:val="00033FAF"/>
    <w:rsid w:val="000347C1"/>
    <w:rsid w:val="000348B5"/>
    <w:rsid w:val="0003498A"/>
    <w:rsid w:val="00034CA8"/>
    <w:rsid w:val="00034FA1"/>
    <w:rsid w:val="0003533E"/>
    <w:rsid w:val="000353B7"/>
    <w:rsid w:val="000357D2"/>
    <w:rsid w:val="00035857"/>
    <w:rsid w:val="000359BE"/>
    <w:rsid w:val="00035BB8"/>
    <w:rsid w:val="000362F4"/>
    <w:rsid w:val="000363DF"/>
    <w:rsid w:val="000365C5"/>
    <w:rsid w:val="000366A7"/>
    <w:rsid w:val="0003690E"/>
    <w:rsid w:val="00036BC9"/>
    <w:rsid w:val="00036D3C"/>
    <w:rsid w:val="00036FE4"/>
    <w:rsid w:val="00037280"/>
    <w:rsid w:val="0003730F"/>
    <w:rsid w:val="000373F2"/>
    <w:rsid w:val="00037579"/>
    <w:rsid w:val="00037590"/>
    <w:rsid w:val="00037FDE"/>
    <w:rsid w:val="0004056B"/>
    <w:rsid w:val="00040B46"/>
    <w:rsid w:val="00040C52"/>
    <w:rsid w:val="00040CF3"/>
    <w:rsid w:val="00040D59"/>
    <w:rsid w:val="00041180"/>
    <w:rsid w:val="00041671"/>
    <w:rsid w:val="0004169E"/>
    <w:rsid w:val="000416A6"/>
    <w:rsid w:val="00041983"/>
    <w:rsid w:val="000420B6"/>
    <w:rsid w:val="000421DD"/>
    <w:rsid w:val="00042294"/>
    <w:rsid w:val="00042776"/>
    <w:rsid w:val="000428FB"/>
    <w:rsid w:val="00042C93"/>
    <w:rsid w:val="00042D80"/>
    <w:rsid w:val="00042F35"/>
    <w:rsid w:val="00042F84"/>
    <w:rsid w:val="000434AE"/>
    <w:rsid w:val="000436B4"/>
    <w:rsid w:val="00043886"/>
    <w:rsid w:val="00043935"/>
    <w:rsid w:val="00043B59"/>
    <w:rsid w:val="00043DD4"/>
    <w:rsid w:val="00043EE7"/>
    <w:rsid w:val="0004400A"/>
    <w:rsid w:val="00044123"/>
    <w:rsid w:val="0004416A"/>
    <w:rsid w:val="00044319"/>
    <w:rsid w:val="00044365"/>
    <w:rsid w:val="0004449E"/>
    <w:rsid w:val="000445F6"/>
    <w:rsid w:val="00044E18"/>
    <w:rsid w:val="00044F79"/>
    <w:rsid w:val="00044FA9"/>
    <w:rsid w:val="000452E5"/>
    <w:rsid w:val="00046182"/>
    <w:rsid w:val="000461C1"/>
    <w:rsid w:val="0004624B"/>
    <w:rsid w:val="000465B0"/>
    <w:rsid w:val="00046709"/>
    <w:rsid w:val="0004670F"/>
    <w:rsid w:val="000468FC"/>
    <w:rsid w:val="000469DF"/>
    <w:rsid w:val="00046AE1"/>
    <w:rsid w:val="0004762C"/>
    <w:rsid w:val="0004768C"/>
    <w:rsid w:val="0004772D"/>
    <w:rsid w:val="000477B5"/>
    <w:rsid w:val="00047921"/>
    <w:rsid w:val="000479C3"/>
    <w:rsid w:val="00047DEF"/>
    <w:rsid w:val="00047E52"/>
    <w:rsid w:val="000501A6"/>
    <w:rsid w:val="00050A19"/>
    <w:rsid w:val="00050C68"/>
    <w:rsid w:val="00050DF2"/>
    <w:rsid w:val="00050F2C"/>
    <w:rsid w:val="00051482"/>
    <w:rsid w:val="000514B1"/>
    <w:rsid w:val="0005183C"/>
    <w:rsid w:val="00052100"/>
    <w:rsid w:val="00052165"/>
    <w:rsid w:val="000523FC"/>
    <w:rsid w:val="000525B8"/>
    <w:rsid w:val="00052645"/>
    <w:rsid w:val="00052848"/>
    <w:rsid w:val="000529FA"/>
    <w:rsid w:val="00052C05"/>
    <w:rsid w:val="00052D7A"/>
    <w:rsid w:val="00052DA9"/>
    <w:rsid w:val="00052FC5"/>
    <w:rsid w:val="00053271"/>
    <w:rsid w:val="0005352A"/>
    <w:rsid w:val="00053669"/>
    <w:rsid w:val="000537AB"/>
    <w:rsid w:val="00053DF9"/>
    <w:rsid w:val="000544AE"/>
    <w:rsid w:val="00054667"/>
    <w:rsid w:val="0005469B"/>
    <w:rsid w:val="0005475B"/>
    <w:rsid w:val="00054958"/>
    <w:rsid w:val="00054AF6"/>
    <w:rsid w:val="00054B78"/>
    <w:rsid w:val="00054E9D"/>
    <w:rsid w:val="000550DC"/>
    <w:rsid w:val="00055128"/>
    <w:rsid w:val="0005561F"/>
    <w:rsid w:val="0005563E"/>
    <w:rsid w:val="00055890"/>
    <w:rsid w:val="00055A51"/>
    <w:rsid w:val="00055FF1"/>
    <w:rsid w:val="000561C3"/>
    <w:rsid w:val="000561CF"/>
    <w:rsid w:val="00056468"/>
    <w:rsid w:val="00056522"/>
    <w:rsid w:val="0005690D"/>
    <w:rsid w:val="00056B19"/>
    <w:rsid w:val="00056C0B"/>
    <w:rsid w:val="00056CA8"/>
    <w:rsid w:val="00056E26"/>
    <w:rsid w:val="00056EA5"/>
    <w:rsid w:val="00057070"/>
    <w:rsid w:val="000570F7"/>
    <w:rsid w:val="00057165"/>
    <w:rsid w:val="0005729B"/>
    <w:rsid w:val="000572D6"/>
    <w:rsid w:val="000574C9"/>
    <w:rsid w:val="00057A48"/>
    <w:rsid w:val="00057ADF"/>
    <w:rsid w:val="00057BCC"/>
    <w:rsid w:val="00057D61"/>
    <w:rsid w:val="00057DBB"/>
    <w:rsid w:val="00057DD4"/>
    <w:rsid w:val="00060A76"/>
    <w:rsid w:val="00060BBC"/>
    <w:rsid w:val="00060C18"/>
    <w:rsid w:val="00060DCA"/>
    <w:rsid w:val="0006163C"/>
    <w:rsid w:val="00061CBF"/>
    <w:rsid w:val="0006210F"/>
    <w:rsid w:val="000622B1"/>
    <w:rsid w:val="000623B2"/>
    <w:rsid w:val="00062508"/>
    <w:rsid w:val="0006265E"/>
    <w:rsid w:val="00062C6C"/>
    <w:rsid w:val="00062DC3"/>
    <w:rsid w:val="000631FE"/>
    <w:rsid w:val="000633CD"/>
    <w:rsid w:val="00063633"/>
    <w:rsid w:val="0006366E"/>
    <w:rsid w:val="000639F9"/>
    <w:rsid w:val="00063EBC"/>
    <w:rsid w:val="00064017"/>
    <w:rsid w:val="00064744"/>
    <w:rsid w:val="00064B4F"/>
    <w:rsid w:val="00064F0A"/>
    <w:rsid w:val="0006515D"/>
    <w:rsid w:val="00065500"/>
    <w:rsid w:val="000657B0"/>
    <w:rsid w:val="00065805"/>
    <w:rsid w:val="0006586A"/>
    <w:rsid w:val="00065A0C"/>
    <w:rsid w:val="00065EF2"/>
    <w:rsid w:val="00066108"/>
    <w:rsid w:val="00066222"/>
    <w:rsid w:val="00066378"/>
    <w:rsid w:val="0006648B"/>
    <w:rsid w:val="000668A2"/>
    <w:rsid w:val="00066A3A"/>
    <w:rsid w:val="00066BA6"/>
    <w:rsid w:val="00066DFC"/>
    <w:rsid w:val="00066EFC"/>
    <w:rsid w:val="00066FDA"/>
    <w:rsid w:val="00067348"/>
    <w:rsid w:val="00067354"/>
    <w:rsid w:val="000675E2"/>
    <w:rsid w:val="00067973"/>
    <w:rsid w:val="000679BB"/>
    <w:rsid w:val="0007022E"/>
    <w:rsid w:val="000703BA"/>
    <w:rsid w:val="00070562"/>
    <w:rsid w:val="000706BA"/>
    <w:rsid w:val="00070965"/>
    <w:rsid w:val="00070CF7"/>
    <w:rsid w:val="00070D26"/>
    <w:rsid w:val="00070EB5"/>
    <w:rsid w:val="00070F02"/>
    <w:rsid w:val="00070F18"/>
    <w:rsid w:val="0007107B"/>
    <w:rsid w:val="000716CF"/>
    <w:rsid w:val="00071795"/>
    <w:rsid w:val="0007179A"/>
    <w:rsid w:val="00071B6E"/>
    <w:rsid w:val="00071C53"/>
    <w:rsid w:val="00071C78"/>
    <w:rsid w:val="00071E6C"/>
    <w:rsid w:val="00071E98"/>
    <w:rsid w:val="000720AB"/>
    <w:rsid w:val="000721C5"/>
    <w:rsid w:val="00072575"/>
    <w:rsid w:val="0007296E"/>
    <w:rsid w:val="00072BEA"/>
    <w:rsid w:val="00072CA2"/>
    <w:rsid w:val="00072EE9"/>
    <w:rsid w:val="00073539"/>
    <w:rsid w:val="00073939"/>
    <w:rsid w:val="00073AD2"/>
    <w:rsid w:val="00073D1F"/>
    <w:rsid w:val="00073F14"/>
    <w:rsid w:val="0007439E"/>
    <w:rsid w:val="00074487"/>
    <w:rsid w:val="00074571"/>
    <w:rsid w:val="0007495C"/>
    <w:rsid w:val="000749BA"/>
    <w:rsid w:val="00074E26"/>
    <w:rsid w:val="00074F60"/>
    <w:rsid w:val="00075266"/>
    <w:rsid w:val="000753BF"/>
    <w:rsid w:val="00075419"/>
    <w:rsid w:val="00075428"/>
    <w:rsid w:val="0007551A"/>
    <w:rsid w:val="00076009"/>
    <w:rsid w:val="000763A9"/>
    <w:rsid w:val="000767E4"/>
    <w:rsid w:val="000767E5"/>
    <w:rsid w:val="000768EA"/>
    <w:rsid w:val="00076A61"/>
    <w:rsid w:val="00076B64"/>
    <w:rsid w:val="000770AD"/>
    <w:rsid w:val="00077500"/>
    <w:rsid w:val="0007750C"/>
    <w:rsid w:val="00077AE5"/>
    <w:rsid w:val="00077B82"/>
    <w:rsid w:val="00077EAA"/>
    <w:rsid w:val="00080118"/>
    <w:rsid w:val="00080137"/>
    <w:rsid w:val="00080175"/>
    <w:rsid w:val="000803C6"/>
    <w:rsid w:val="00080695"/>
    <w:rsid w:val="00080797"/>
    <w:rsid w:val="00080813"/>
    <w:rsid w:val="00080A47"/>
    <w:rsid w:val="00080BA2"/>
    <w:rsid w:val="00080C4A"/>
    <w:rsid w:val="00080C54"/>
    <w:rsid w:val="00081566"/>
    <w:rsid w:val="000819DA"/>
    <w:rsid w:val="00081A09"/>
    <w:rsid w:val="00081A13"/>
    <w:rsid w:val="00081BFD"/>
    <w:rsid w:val="00081F4F"/>
    <w:rsid w:val="00081FDE"/>
    <w:rsid w:val="000820FF"/>
    <w:rsid w:val="000822AB"/>
    <w:rsid w:val="000825A2"/>
    <w:rsid w:val="000829B7"/>
    <w:rsid w:val="00082BB7"/>
    <w:rsid w:val="00082C3A"/>
    <w:rsid w:val="00082D09"/>
    <w:rsid w:val="00082E99"/>
    <w:rsid w:val="00082EA2"/>
    <w:rsid w:val="0008357E"/>
    <w:rsid w:val="0008395C"/>
    <w:rsid w:val="00083A09"/>
    <w:rsid w:val="00083DE6"/>
    <w:rsid w:val="00083F85"/>
    <w:rsid w:val="00084364"/>
    <w:rsid w:val="000843F5"/>
    <w:rsid w:val="000845DA"/>
    <w:rsid w:val="00084798"/>
    <w:rsid w:val="000847A4"/>
    <w:rsid w:val="00084928"/>
    <w:rsid w:val="00084F9F"/>
    <w:rsid w:val="0008518B"/>
    <w:rsid w:val="000851C4"/>
    <w:rsid w:val="000852A5"/>
    <w:rsid w:val="00085381"/>
    <w:rsid w:val="0008545F"/>
    <w:rsid w:val="0008561D"/>
    <w:rsid w:val="000857B4"/>
    <w:rsid w:val="00085B0E"/>
    <w:rsid w:val="00085B44"/>
    <w:rsid w:val="00085C1F"/>
    <w:rsid w:val="00085F24"/>
    <w:rsid w:val="00086030"/>
    <w:rsid w:val="00086198"/>
    <w:rsid w:val="0008624D"/>
    <w:rsid w:val="000862E2"/>
    <w:rsid w:val="00086604"/>
    <w:rsid w:val="00086751"/>
    <w:rsid w:val="00086766"/>
    <w:rsid w:val="00086956"/>
    <w:rsid w:val="0008698F"/>
    <w:rsid w:val="00086BDB"/>
    <w:rsid w:val="00086F58"/>
    <w:rsid w:val="0008758F"/>
    <w:rsid w:val="000876C9"/>
    <w:rsid w:val="000904F6"/>
    <w:rsid w:val="000907CC"/>
    <w:rsid w:val="000908A3"/>
    <w:rsid w:val="00090CBE"/>
    <w:rsid w:val="00090E2E"/>
    <w:rsid w:val="000910D6"/>
    <w:rsid w:val="0009122D"/>
    <w:rsid w:val="00091330"/>
    <w:rsid w:val="00091767"/>
    <w:rsid w:val="00091B75"/>
    <w:rsid w:val="00091CB9"/>
    <w:rsid w:val="00091CCD"/>
    <w:rsid w:val="00091DD2"/>
    <w:rsid w:val="000924D0"/>
    <w:rsid w:val="000924EE"/>
    <w:rsid w:val="000925C0"/>
    <w:rsid w:val="000927B2"/>
    <w:rsid w:val="00092BBB"/>
    <w:rsid w:val="00092FB5"/>
    <w:rsid w:val="000930F5"/>
    <w:rsid w:val="0009314D"/>
    <w:rsid w:val="000937F5"/>
    <w:rsid w:val="0009395C"/>
    <w:rsid w:val="00093B43"/>
    <w:rsid w:val="00093D0B"/>
    <w:rsid w:val="00093D93"/>
    <w:rsid w:val="00093E55"/>
    <w:rsid w:val="0009410D"/>
    <w:rsid w:val="0009419F"/>
    <w:rsid w:val="00094255"/>
    <w:rsid w:val="0009426D"/>
    <w:rsid w:val="00094814"/>
    <w:rsid w:val="0009493D"/>
    <w:rsid w:val="00094BDA"/>
    <w:rsid w:val="00094FC5"/>
    <w:rsid w:val="000951CA"/>
    <w:rsid w:val="00095343"/>
    <w:rsid w:val="000953C3"/>
    <w:rsid w:val="000953FE"/>
    <w:rsid w:val="0009553F"/>
    <w:rsid w:val="00095544"/>
    <w:rsid w:val="00095AF9"/>
    <w:rsid w:val="00095C2D"/>
    <w:rsid w:val="00095D68"/>
    <w:rsid w:val="00095EAB"/>
    <w:rsid w:val="00095FDD"/>
    <w:rsid w:val="00096026"/>
    <w:rsid w:val="000962E1"/>
    <w:rsid w:val="0009656D"/>
    <w:rsid w:val="000966E1"/>
    <w:rsid w:val="00096942"/>
    <w:rsid w:val="00096BF6"/>
    <w:rsid w:val="00096DB9"/>
    <w:rsid w:val="00096DC7"/>
    <w:rsid w:val="00096ECF"/>
    <w:rsid w:val="00097054"/>
    <w:rsid w:val="0009718D"/>
    <w:rsid w:val="000971FA"/>
    <w:rsid w:val="000973C6"/>
    <w:rsid w:val="000976A8"/>
    <w:rsid w:val="000976C7"/>
    <w:rsid w:val="00097742"/>
    <w:rsid w:val="000978DA"/>
    <w:rsid w:val="00097945"/>
    <w:rsid w:val="00097ED9"/>
    <w:rsid w:val="000A0001"/>
    <w:rsid w:val="000A00A6"/>
    <w:rsid w:val="000A01C9"/>
    <w:rsid w:val="000A0445"/>
    <w:rsid w:val="000A063E"/>
    <w:rsid w:val="000A066B"/>
    <w:rsid w:val="000A0AE7"/>
    <w:rsid w:val="000A0BD2"/>
    <w:rsid w:val="000A0F05"/>
    <w:rsid w:val="000A107E"/>
    <w:rsid w:val="000A11F4"/>
    <w:rsid w:val="000A16CE"/>
    <w:rsid w:val="000A17DD"/>
    <w:rsid w:val="000A17EC"/>
    <w:rsid w:val="000A18E4"/>
    <w:rsid w:val="000A1B1D"/>
    <w:rsid w:val="000A1B43"/>
    <w:rsid w:val="000A1B5F"/>
    <w:rsid w:val="000A1B64"/>
    <w:rsid w:val="000A1B89"/>
    <w:rsid w:val="000A1EF7"/>
    <w:rsid w:val="000A23F9"/>
    <w:rsid w:val="000A26F3"/>
    <w:rsid w:val="000A29FB"/>
    <w:rsid w:val="000A2A42"/>
    <w:rsid w:val="000A2A45"/>
    <w:rsid w:val="000A2AD3"/>
    <w:rsid w:val="000A2B4B"/>
    <w:rsid w:val="000A2C4D"/>
    <w:rsid w:val="000A30CF"/>
    <w:rsid w:val="000A312F"/>
    <w:rsid w:val="000A329C"/>
    <w:rsid w:val="000A354B"/>
    <w:rsid w:val="000A3871"/>
    <w:rsid w:val="000A3947"/>
    <w:rsid w:val="000A3AC3"/>
    <w:rsid w:val="000A3B1A"/>
    <w:rsid w:val="000A41D3"/>
    <w:rsid w:val="000A4BBC"/>
    <w:rsid w:val="000A4C9F"/>
    <w:rsid w:val="000A4F08"/>
    <w:rsid w:val="000A4F72"/>
    <w:rsid w:val="000A534E"/>
    <w:rsid w:val="000A5382"/>
    <w:rsid w:val="000A53A4"/>
    <w:rsid w:val="000A558F"/>
    <w:rsid w:val="000A57B5"/>
    <w:rsid w:val="000A5917"/>
    <w:rsid w:val="000A59B7"/>
    <w:rsid w:val="000A5A63"/>
    <w:rsid w:val="000A5C81"/>
    <w:rsid w:val="000A5EA0"/>
    <w:rsid w:val="000A6159"/>
    <w:rsid w:val="000A643F"/>
    <w:rsid w:val="000A6845"/>
    <w:rsid w:val="000A6AB4"/>
    <w:rsid w:val="000A6B3D"/>
    <w:rsid w:val="000A6C50"/>
    <w:rsid w:val="000A6CBB"/>
    <w:rsid w:val="000A6EAB"/>
    <w:rsid w:val="000A7648"/>
    <w:rsid w:val="000A78AD"/>
    <w:rsid w:val="000A7A4F"/>
    <w:rsid w:val="000A7A5A"/>
    <w:rsid w:val="000A7A7A"/>
    <w:rsid w:val="000A7AA9"/>
    <w:rsid w:val="000A7B1D"/>
    <w:rsid w:val="000A7CB5"/>
    <w:rsid w:val="000B01B5"/>
    <w:rsid w:val="000B02E5"/>
    <w:rsid w:val="000B039B"/>
    <w:rsid w:val="000B0C26"/>
    <w:rsid w:val="000B0E43"/>
    <w:rsid w:val="000B1089"/>
    <w:rsid w:val="000B13E4"/>
    <w:rsid w:val="000B1824"/>
    <w:rsid w:val="000B1A1A"/>
    <w:rsid w:val="000B1C41"/>
    <w:rsid w:val="000B1E2F"/>
    <w:rsid w:val="000B1FCF"/>
    <w:rsid w:val="000B2081"/>
    <w:rsid w:val="000B20B6"/>
    <w:rsid w:val="000B219F"/>
    <w:rsid w:val="000B2294"/>
    <w:rsid w:val="000B24CD"/>
    <w:rsid w:val="000B29B0"/>
    <w:rsid w:val="000B2EAA"/>
    <w:rsid w:val="000B2EFC"/>
    <w:rsid w:val="000B3897"/>
    <w:rsid w:val="000B39D1"/>
    <w:rsid w:val="000B3B10"/>
    <w:rsid w:val="000B3C5E"/>
    <w:rsid w:val="000B3D26"/>
    <w:rsid w:val="000B427C"/>
    <w:rsid w:val="000B47DE"/>
    <w:rsid w:val="000B48FA"/>
    <w:rsid w:val="000B496D"/>
    <w:rsid w:val="000B4DFA"/>
    <w:rsid w:val="000B5191"/>
    <w:rsid w:val="000B53BC"/>
    <w:rsid w:val="000B58EC"/>
    <w:rsid w:val="000B5906"/>
    <w:rsid w:val="000B5D5E"/>
    <w:rsid w:val="000B5ED4"/>
    <w:rsid w:val="000B6359"/>
    <w:rsid w:val="000B678A"/>
    <w:rsid w:val="000B690D"/>
    <w:rsid w:val="000B7115"/>
    <w:rsid w:val="000B7125"/>
    <w:rsid w:val="000B71BF"/>
    <w:rsid w:val="000B721F"/>
    <w:rsid w:val="000B7220"/>
    <w:rsid w:val="000B73AD"/>
    <w:rsid w:val="000B74F4"/>
    <w:rsid w:val="000B7560"/>
    <w:rsid w:val="000B7794"/>
    <w:rsid w:val="000B79E6"/>
    <w:rsid w:val="000B7A27"/>
    <w:rsid w:val="000B7DB9"/>
    <w:rsid w:val="000B7DEA"/>
    <w:rsid w:val="000B7E78"/>
    <w:rsid w:val="000B7F95"/>
    <w:rsid w:val="000B7FB3"/>
    <w:rsid w:val="000C00FD"/>
    <w:rsid w:val="000C0254"/>
    <w:rsid w:val="000C028C"/>
    <w:rsid w:val="000C03BD"/>
    <w:rsid w:val="000C06CD"/>
    <w:rsid w:val="000C0AF3"/>
    <w:rsid w:val="000C0B58"/>
    <w:rsid w:val="000C0C16"/>
    <w:rsid w:val="000C12DB"/>
    <w:rsid w:val="000C1379"/>
    <w:rsid w:val="000C155B"/>
    <w:rsid w:val="000C180E"/>
    <w:rsid w:val="000C1837"/>
    <w:rsid w:val="000C19DC"/>
    <w:rsid w:val="000C1A55"/>
    <w:rsid w:val="000C1D46"/>
    <w:rsid w:val="000C22CF"/>
    <w:rsid w:val="000C2485"/>
    <w:rsid w:val="000C2569"/>
    <w:rsid w:val="000C25B5"/>
    <w:rsid w:val="000C2658"/>
    <w:rsid w:val="000C26BD"/>
    <w:rsid w:val="000C2C2D"/>
    <w:rsid w:val="000C2C31"/>
    <w:rsid w:val="000C2F10"/>
    <w:rsid w:val="000C2F46"/>
    <w:rsid w:val="000C341A"/>
    <w:rsid w:val="000C34A7"/>
    <w:rsid w:val="000C3586"/>
    <w:rsid w:val="000C35CE"/>
    <w:rsid w:val="000C3744"/>
    <w:rsid w:val="000C3898"/>
    <w:rsid w:val="000C3AC5"/>
    <w:rsid w:val="000C3B4B"/>
    <w:rsid w:val="000C3F5E"/>
    <w:rsid w:val="000C3F74"/>
    <w:rsid w:val="000C43D0"/>
    <w:rsid w:val="000C47D0"/>
    <w:rsid w:val="000C492B"/>
    <w:rsid w:val="000C4B33"/>
    <w:rsid w:val="000C4BDD"/>
    <w:rsid w:val="000C56F8"/>
    <w:rsid w:val="000C594C"/>
    <w:rsid w:val="000C5A5B"/>
    <w:rsid w:val="000C5E6C"/>
    <w:rsid w:val="000C5F50"/>
    <w:rsid w:val="000C6021"/>
    <w:rsid w:val="000C611A"/>
    <w:rsid w:val="000C6261"/>
    <w:rsid w:val="000C63CE"/>
    <w:rsid w:val="000C65BD"/>
    <w:rsid w:val="000C6701"/>
    <w:rsid w:val="000C68F1"/>
    <w:rsid w:val="000C6BE5"/>
    <w:rsid w:val="000C6C7B"/>
    <w:rsid w:val="000C6C87"/>
    <w:rsid w:val="000C6D1B"/>
    <w:rsid w:val="000C6D91"/>
    <w:rsid w:val="000C7243"/>
    <w:rsid w:val="000C72DA"/>
    <w:rsid w:val="000C73E5"/>
    <w:rsid w:val="000C7559"/>
    <w:rsid w:val="000C79E2"/>
    <w:rsid w:val="000C7C44"/>
    <w:rsid w:val="000C7C4A"/>
    <w:rsid w:val="000C7DCB"/>
    <w:rsid w:val="000C7E81"/>
    <w:rsid w:val="000C7F91"/>
    <w:rsid w:val="000D00EE"/>
    <w:rsid w:val="000D01E9"/>
    <w:rsid w:val="000D0316"/>
    <w:rsid w:val="000D0489"/>
    <w:rsid w:val="000D0626"/>
    <w:rsid w:val="000D08DB"/>
    <w:rsid w:val="000D0A7B"/>
    <w:rsid w:val="000D0AC2"/>
    <w:rsid w:val="000D0D5C"/>
    <w:rsid w:val="000D1000"/>
    <w:rsid w:val="000D1004"/>
    <w:rsid w:val="000D1058"/>
    <w:rsid w:val="000D112F"/>
    <w:rsid w:val="000D1301"/>
    <w:rsid w:val="000D1355"/>
    <w:rsid w:val="000D14C9"/>
    <w:rsid w:val="000D15BB"/>
    <w:rsid w:val="000D18F3"/>
    <w:rsid w:val="000D1D4A"/>
    <w:rsid w:val="000D20DF"/>
    <w:rsid w:val="000D2189"/>
    <w:rsid w:val="000D21CC"/>
    <w:rsid w:val="000D2245"/>
    <w:rsid w:val="000D2614"/>
    <w:rsid w:val="000D26F8"/>
    <w:rsid w:val="000D2898"/>
    <w:rsid w:val="000D2907"/>
    <w:rsid w:val="000D2AD2"/>
    <w:rsid w:val="000D345D"/>
    <w:rsid w:val="000D3493"/>
    <w:rsid w:val="000D34C6"/>
    <w:rsid w:val="000D3584"/>
    <w:rsid w:val="000D38AD"/>
    <w:rsid w:val="000D3978"/>
    <w:rsid w:val="000D3A8F"/>
    <w:rsid w:val="000D3EFB"/>
    <w:rsid w:val="000D4909"/>
    <w:rsid w:val="000D4DFC"/>
    <w:rsid w:val="000D4FB3"/>
    <w:rsid w:val="000D50BD"/>
    <w:rsid w:val="000D5224"/>
    <w:rsid w:val="000D5237"/>
    <w:rsid w:val="000D5322"/>
    <w:rsid w:val="000D543D"/>
    <w:rsid w:val="000D56B6"/>
    <w:rsid w:val="000D579B"/>
    <w:rsid w:val="000D57DE"/>
    <w:rsid w:val="000D57EE"/>
    <w:rsid w:val="000D5802"/>
    <w:rsid w:val="000D5834"/>
    <w:rsid w:val="000D58F6"/>
    <w:rsid w:val="000D5AAE"/>
    <w:rsid w:val="000D5C56"/>
    <w:rsid w:val="000D5CE6"/>
    <w:rsid w:val="000D616D"/>
    <w:rsid w:val="000D6189"/>
    <w:rsid w:val="000D625B"/>
    <w:rsid w:val="000D627C"/>
    <w:rsid w:val="000D65F4"/>
    <w:rsid w:val="000D6E1B"/>
    <w:rsid w:val="000D6E65"/>
    <w:rsid w:val="000D78B8"/>
    <w:rsid w:val="000D7B00"/>
    <w:rsid w:val="000D7D10"/>
    <w:rsid w:val="000E0295"/>
    <w:rsid w:val="000E04E5"/>
    <w:rsid w:val="000E0795"/>
    <w:rsid w:val="000E0AB2"/>
    <w:rsid w:val="000E0CD0"/>
    <w:rsid w:val="000E0F49"/>
    <w:rsid w:val="000E1026"/>
    <w:rsid w:val="000E1089"/>
    <w:rsid w:val="000E132F"/>
    <w:rsid w:val="000E160F"/>
    <w:rsid w:val="000E1615"/>
    <w:rsid w:val="000E17F3"/>
    <w:rsid w:val="000E1964"/>
    <w:rsid w:val="000E1AC3"/>
    <w:rsid w:val="000E1D28"/>
    <w:rsid w:val="000E1F12"/>
    <w:rsid w:val="000E25C5"/>
    <w:rsid w:val="000E28B4"/>
    <w:rsid w:val="000E2A43"/>
    <w:rsid w:val="000E2B9E"/>
    <w:rsid w:val="000E2BF9"/>
    <w:rsid w:val="000E2BFA"/>
    <w:rsid w:val="000E2C27"/>
    <w:rsid w:val="000E2DE9"/>
    <w:rsid w:val="000E3178"/>
    <w:rsid w:val="000E355A"/>
    <w:rsid w:val="000E36A3"/>
    <w:rsid w:val="000E39D2"/>
    <w:rsid w:val="000E3B00"/>
    <w:rsid w:val="000E3D54"/>
    <w:rsid w:val="000E3F19"/>
    <w:rsid w:val="000E4082"/>
    <w:rsid w:val="000E43EA"/>
    <w:rsid w:val="000E44D1"/>
    <w:rsid w:val="000E47AA"/>
    <w:rsid w:val="000E50B4"/>
    <w:rsid w:val="000E5212"/>
    <w:rsid w:val="000E52CC"/>
    <w:rsid w:val="000E54BC"/>
    <w:rsid w:val="000E5924"/>
    <w:rsid w:val="000E5A65"/>
    <w:rsid w:val="000E5AA9"/>
    <w:rsid w:val="000E5E20"/>
    <w:rsid w:val="000E5F26"/>
    <w:rsid w:val="000E6240"/>
    <w:rsid w:val="000E65D0"/>
    <w:rsid w:val="000E6E7B"/>
    <w:rsid w:val="000E6E8E"/>
    <w:rsid w:val="000E7230"/>
    <w:rsid w:val="000E73EB"/>
    <w:rsid w:val="000E74E4"/>
    <w:rsid w:val="000E75D9"/>
    <w:rsid w:val="000E76DD"/>
    <w:rsid w:val="000E7888"/>
    <w:rsid w:val="000E791B"/>
    <w:rsid w:val="000E7A2C"/>
    <w:rsid w:val="000E7A72"/>
    <w:rsid w:val="000E7C27"/>
    <w:rsid w:val="000E7D7D"/>
    <w:rsid w:val="000E7D89"/>
    <w:rsid w:val="000E7E0D"/>
    <w:rsid w:val="000E7F1F"/>
    <w:rsid w:val="000E7FE2"/>
    <w:rsid w:val="000F00CE"/>
    <w:rsid w:val="000F0383"/>
    <w:rsid w:val="000F03F7"/>
    <w:rsid w:val="000F0837"/>
    <w:rsid w:val="000F0964"/>
    <w:rsid w:val="000F0A50"/>
    <w:rsid w:val="000F0FDC"/>
    <w:rsid w:val="000F157C"/>
    <w:rsid w:val="000F16DA"/>
    <w:rsid w:val="000F185B"/>
    <w:rsid w:val="000F1AC9"/>
    <w:rsid w:val="000F1FD2"/>
    <w:rsid w:val="000F22DB"/>
    <w:rsid w:val="000F2537"/>
    <w:rsid w:val="000F289B"/>
    <w:rsid w:val="000F299B"/>
    <w:rsid w:val="000F2CB6"/>
    <w:rsid w:val="000F2CFB"/>
    <w:rsid w:val="000F2DE6"/>
    <w:rsid w:val="000F2DED"/>
    <w:rsid w:val="000F2F6B"/>
    <w:rsid w:val="000F31A2"/>
    <w:rsid w:val="000F3374"/>
    <w:rsid w:val="000F33D1"/>
    <w:rsid w:val="000F34F9"/>
    <w:rsid w:val="000F35EC"/>
    <w:rsid w:val="000F3DD1"/>
    <w:rsid w:val="000F3F05"/>
    <w:rsid w:val="000F3F29"/>
    <w:rsid w:val="000F417C"/>
    <w:rsid w:val="000F43ED"/>
    <w:rsid w:val="000F45F9"/>
    <w:rsid w:val="000F4714"/>
    <w:rsid w:val="000F49DD"/>
    <w:rsid w:val="000F4A14"/>
    <w:rsid w:val="000F502D"/>
    <w:rsid w:val="000F5074"/>
    <w:rsid w:val="000F51ED"/>
    <w:rsid w:val="000F556A"/>
    <w:rsid w:val="000F566B"/>
    <w:rsid w:val="000F592E"/>
    <w:rsid w:val="000F5AD0"/>
    <w:rsid w:val="000F5B77"/>
    <w:rsid w:val="000F5D52"/>
    <w:rsid w:val="000F5F4F"/>
    <w:rsid w:val="000F5F76"/>
    <w:rsid w:val="000F6259"/>
    <w:rsid w:val="000F6860"/>
    <w:rsid w:val="000F69B4"/>
    <w:rsid w:val="000F6E78"/>
    <w:rsid w:val="000F743B"/>
    <w:rsid w:val="000F74C9"/>
    <w:rsid w:val="000F7ADB"/>
    <w:rsid w:val="00100025"/>
    <w:rsid w:val="00100148"/>
    <w:rsid w:val="001001DF"/>
    <w:rsid w:val="00100391"/>
    <w:rsid w:val="0010066B"/>
    <w:rsid w:val="00100AE6"/>
    <w:rsid w:val="00100C27"/>
    <w:rsid w:val="00100D2B"/>
    <w:rsid w:val="00100DA9"/>
    <w:rsid w:val="00100FC1"/>
    <w:rsid w:val="00101087"/>
    <w:rsid w:val="00101207"/>
    <w:rsid w:val="0010130E"/>
    <w:rsid w:val="001017ED"/>
    <w:rsid w:val="001018D0"/>
    <w:rsid w:val="00101C79"/>
    <w:rsid w:val="00101CBB"/>
    <w:rsid w:val="00101E31"/>
    <w:rsid w:val="0010209C"/>
    <w:rsid w:val="00102450"/>
    <w:rsid w:val="0010260C"/>
    <w:rsid w:val="001026FB"/>
    <w:rsid w:val="001027D6"/>
    <w:rsid w:val="0010294A"/>
    <w:rsid w:val="00102AEF"/>
    <w:rsid w:val="001031F5"/>
    <w:rsid w:val="001032E9"/>
    <w:rsid w:val="00103547"/>
    <w:rsid w:val="0010383E"/>
    <w:rsid w:val="001039BF"/>
    <w:rsid w:val="00103C58"/>
    <w:rsid w:val="00104100"/>
    <w:rsid w:val="00104309"/>
    <w:rsid w:val="00104403"/>
    <w:rsid w:val="00104452"/>
    <w:rsid w:val="00104463"/>
    <w:rsid w:val="001044A7"/>
    <w:rsid w:val="00104540"/>
    <w:rsid w:val="00104656"/>
    <w:rsid w:val="00104733"/>
    <w:rsid w:val="00104767"/>
    <w:rsid w:val="00104876"/>
    <w:rsid w:val="00104A35"/>
    <w:rsid w:val="00104B38"/>
    <w:rsid w:val="00104D0B"/>
    <w:rsid w:val="00105046"/>
    <w:rsid w:val="00105195"/>
    <w:rsid w:val="00105292"/>
    <w:rsid w:val="00105354"/>
    <w:rsid w:val="001054A4"/>
    <w:rsid w:val="00105537"/>
    <w:rsid w:val="0010598C"/>
    <w:rsid w:val="00105D6C"/>
    <w:rsid w:val="00105E35"/>
    <w:rsid w:val="00106571"/>
    <w:rsid w:val="001066C8"/>
    <w:rsid w:val="0010691B"/>
    <w:rsid w:val="00106926"/>
    <w:rsid w:val="001069EE"/>
    <w:rsid w:val="00106BB2"/>
    <w:rsid w:val="00106F80"/>
    <w:rsid w:val="00106FEC"/>
    <w:rsid w:val="00107390"/>
    <w:rsid w:val="00107731"/>
    <w:rsid w:val="00107763"/>
    <w:rsid w:val="0010780B"/>
    <w:rsid w:val="00107A7E"/>
    <w:rsid w:val="00107B5C"/>
    <w:rsid w:val="00107DB2"/>
    <w:rsid w:val="0011010D"/>
    <w:rsid w:val="00110673"/>
    <w:rsid w:val="0011187A"/>
    <w:rsid w:val="00111885"/>
    <w:rsid w:val="001119E8"/>
    <w:rsid w:val="00111A21"/>
    <w:rsid w:val="00111CD4"/>
    <w:rsid w:val="00111D38"/>
    <w:rsid w:val="001122E0"/>
    <w:rsid w:val="00112691"/>
    <w:rsid w:val="00112811"/>
    <w:rsid w:val="00112DD2"/>
    <w:rsid w:val="00112F78"/>
    <w:rsid w:val="00113542"/>
    <w:rsid w:val="00113E05"/>
    <w:rsid w:val="0011401B"/>
    <w:rsid w:val="001140AC"/>
    <w:rsid w:val="001144EB"/>
    <w:rsid w:val="0011480D"/>
    <w:rsid w:val="00114843"/>
    <w:rsid w:val="0011486F"/>
    <w:rsid w:val="00114A2B"/>
    <w:rsid w:val="00114ABC"/>
    <w:rsid w:val="00114C93"/>
    <w:rsid w:val="00114F0E"/>
    <w:rsid w:val="00115132"/>
    <w:rsid w:val="001151A1"/>
    <w:rsid w:val="00115572"/>
    <w:rsid w:val="00115850"/>
    <w:rsid w:val="00115AAE"/>
    <w:rsid w:val="00115E25"/>
    <w:rsid w:val="00115E51"/>
    <w:rsid w:val="00116310"/>
    <w:rsid w:val="00116C8B"/>
    <w:rsid w:val="00117099"/>
    <w:rsid w:val="00117258"/>
    <w:rsid w:val="00117289"/>
    <w:rsid w:val="0011758B"/>
    <w:rsid w:val="00117613"/>
    <w:rsid w:val="001179BE"/>
    <w:rsid w:val="001179FF"/>
    <w:rsid w:val="00117AFE"/>
    <w:rsid w:val="00117C43"/>
    <w:rsid w:val="00117E67"/>
    <w:rsid w:val="00120020"/>
    <w:rsid w:val="0012004D"/>
    <w:rsid w:val="00120651"/>
    <w:rsid w:val="001206A4"/>
    <w:rsid w:val="0012081E"/>
    <w:rsid w:val="00120825"/>
    <w:rsid w:val="00120919"/>
    <w:rsid w:val="00120D01"/>
    <w:rsid w:val="00120D32"/>
    <w:rsid w:val="00120D60"/>
    <w:rsid w:val="00120F84"/>
    <w:rsid w:val="00120FAC"/>
    <w:rsid w:val="00121248"/>
    <w:rsid w:val="00121584"/>
    <w:rsid w:val="001218B7"/>
    <w:rsid w:val="001219CF"/>
    <w:rsid w:val="00121A9E"/>
    <w:rsid w:val="00121AC3"/>
    <w:rsid w:val="00121C13"/>
    <w:rsid w:val="00121C53"/>
    <w:rsid w:val="001220CF"/>
    <w:rsid w:val="00122173"/>
    <w:rsid w:val="0012219D"/>
    <w:rsid w:val="00122384"/>
    <w:rsid w:val="0012269C"/>
    <w:rsid w:val="001226B8"/>
    <w:rsid w:val="00122764"/>
    <w:rsid w:val="00122888"/>
    <w:rsid w:val="00122995"/>
    <w:rsid w:val="00123296"/>
    <w:rsid w:val="00123662"/>
    <w:rsid w:val="001237DD"/>
    <w:rsid w:val="00123CC6"/>
    <w:rsid w:val="00123E22"/>
    <w:rsid w:val="00123EAF"/>
    <w:rsid w:val="0012409A"/>
    <w:rsid w:val="00124173"/>
    <w:rsid w:val="0012438A"/>
    <w:rsid w:val="00124519"/>
    <w:rsid w:val="00124A88"/>
    <w:rsid w:val="00124ABC"/>
    <w:rsid w:val="00124C53"/>
    <w:rsid w:val="00124D50"/>
    <w:rsid w:val="00124D55"/>
    <w:rsid w:val="00125054"/>
    <w:rsid w:val="001250FC"/>
    <w:rsid w:val="001258ED"/>
    <w:rsid w:val="00125982"/>
    <w:rsid w:val="00125B37"/>
    <w:rsid w:val="00125B7C"/>
    <w:rsid w:val="00125F42"/>
    <w:rsid w:val="00125F6D"/>
    <w:rsid w:val="0012609A"/>
    <w:rsid w:val="00126118"/>
    <w:rsid w:val="00126162"/>
    <w:rsid w:val="0012616D"/>
    <w:rsid w:val="00126476"/>
    <w:rsid w:val="001267BF"/>
    <w:rsid w:val="00126933"/>
    <w:rsid w:val="001269A3"/>
    <w:rsid w:val="00126B09"/>
    <w:rsid w:val="00126CDC"/>
    <w:rsid w:val="00126DCB"/>
    <w:rsid w:val="00126F75"/>
    <w:rsid w:val="00126FCF"/>
    <w:rsid w:val="00127201"/>
    <w:rsid w:val="0012753B"/>
    <w:rsid w:val="00127D4D"/>
    <w:rsid w:val="00127D81"/>
    <w:rsid w:val="00127F18"/>
    <w:rsid w:val="00127F6C"/>
    <w:rsid w:val="0013001D"/>
    <w:rsid w:val="0013007E"/>
    <w:rsid w:val="00130132"/>
    <w:rsid w:val="00130351"/>
    <w:rsid w:val="0013046C"/>
    <w:rsid w:val="00130506"/>
    <w:rsid w:val="001306B1"/>
    <w:rsid w:val="00130713"/>
    <w:rsid w:val="0013098F"/>
    <w:rsid w:val="001309FD"/>
    <w:rsid w:val="00130C98"/>
    <w:rsid w:val="00130DE8"/>
    <w:rsid w:val="00130E80"/>
    <w:rsid w:val="00130FBB"/>
    <w:rsid w:val="001311CB"/>
    <w:rsid w:val="00131311"/>
    <w:rsid w:val="0013145C"/>
    <w:rsid w:val="0013199F"/>
    <w:rsid w:val="001319BC"/>
    <w:rsid w:val="001319C8"/>
    <w:rsid w:val="001320AF"/>
    <w:rsid w:val="00132729"/>
    <w:rsid w:val="00132BBF"/>
    <w:rsid w:val="00132F6D"/>
    <w:rsid w:val="001331B3"/>
    <w:rsid w:val="0013367B"/>
    <w:rsid w:val="00133745"/>
    <w:rsid w:val="00133933"/>
    <w:rsid w:val="00133B8C"/>
    <w:rsid w:val="00133BE0"/>
    <w:rsid w:val="00134028"/>
    <w:rsid w:val="00134088"/>
    <w:rsid w:val="00134160"/>
    <w:rsid w:val="00134325"/>
    <w:rsid w:val="001348EA"/>
    <w:rsid w:val="00134AFD"/>
    <w:rsid w:val="00134D44"/>
    <w:rsid w:val="00134DBA"/>
    <w:rsid w:val="00135029"/>
    <w:rsid w:val="001351BF"/>
    <w:rsid w:val="00135204"/>
    <w:rsid w:val="00135227"/>
    <w:rsid w:val="00135318"/>
    <w:rsid w:val="00135429"/>
    <w:rsid w:val="001355DA"/>
    <w:rsid w:val="001356F6"/>
    <w:rsid w:val="00135B23"/>
    <w:rsid w:val="00135C0F"/>
    <w:rsid w:val="00135E9B"/>
    <w:rsid w:val="00136056"/>
    <w:rsid w:val="001362A0"/>
    <w:rsid w:val="001362BA"/>
    <w:rsid w:val="001364F0"/>
    <w:rsid w:val="00136839"/>
    <w:rsid w:val="00136875"/>
    <w:rsid w:val="00136877"/>
    <w:rsid w:val="00136979"/>
    <w:rsid w:val="00136D3D"/>
    <w:rsid w:val="001370D9"/>
    <w:rsid w:val="0013714B"/>
    <w:rsid w:val="00137349"/>
    <w:rsid w:val="001375B3"/>
    <w:rsid w:val="00137A06"/>
    <w:rsid w:val="00137B5B"/>
    <w:rsid w:val="00137B7A"/>
    <w:rsid w:val="00137C34"/>
    <w:rsid w:val="00137DC4"/>
    <w:rsid w:val="00140376"/>
    <w:rsid w:val="00140415"/>
    <w:rsid w:val="001404A2"/>
    <w:rsid w:val="0014053C"/>
    <w:rsid w:val="0014076C"/>
    <w:rsid w:val="001409AD"/>
    <w:rsid w:val="00140F0A"/>
    <w:rsid w:val="00141070"/>
    <w:rsid w:val="001414E1"/>
    <w:rsid w:val="00141AB8"/>
    <w:rsid w:val="00141BCC"/>
    <w:rsid w:val="00141C07"/>
    <w:rsid w:val="00141DAB"/>
    <w:rsid w:val="00141FA4"/>
    <w:rsid w:val="0014229E"/>
    <w:rsid w:val="001422FD"/>
    <w:rsid w:val="001425CC"/>
    <w:rsid w:val="001425D3"/>
    <w:rsid w:val="00142827"/>
    <w:rsid w:val="00142A59"/>
    <w:rsid w:val="00142C30"/>
    <w:rsid w:val="001431A4"/>
    <w:rsid w:val="00143213"/>
    <w:rsid w:val="00143618"/>
    <w:rsid w:val="00143690"/>
    <w:rsid w:val="00143926"/>
    <w:rsid w:val="00143E9D"/>
    <w:rsid w:val="00143F82"/>
    <w:rsid w:val="00143FBD"/>
    <w:rsid w:val="00144258"/>
    <w:rsid w:val="0014439D"/>
    <w:rsid w:val="00144486"/>
    <w:rsid w:val="0014460D"/>
    <w:rsid w:val="00144B55"/>
    <w:rsid w:val="00144FD7"/>
    <w:rsid w:val="001450B8"/>
    <w:rsid w:val="00145467"/>
    <w:rsid w:val="001456FE"/>
    <w:rsid w:val="00145BC1"/>
    <w:rsid w:val="00145CF5"/>
    <w:rsid w:val="00145E88"/>
    <w:rsid w:val="001460D7"/>
    <w:rsid w:val="0014617A"/>
    <w:rsid w:val="001461BA"/>
    <w:rsid w:val="001462D4"/>
    <w:rsid w:val="00146342"/>
    <w:rsid w:val="00146718"/>
    <w:rsid w:val="0014673B"/>
    <w:rsid w:val="0014680D"/>
    <w:rsid w:val="00146A02"/>
    <w:rsid w:val="00146B64"/>
    <w:rsid w:val="00146D03"/>
    <w:rsid w:val="001478EA"/>
    <w:rsid w:val="00147B4B"/>
    <w:rsid w:val="00147E34"/>
    <w:rsid w:val="001501F3"/>
    <w:rsid w:val="001503F0"/>
    <w:rsid w:val="00150449"/>
    <w:rsid w:val="001504F0"/>
    <w:rsid w:val="00150929"/>
    <w:rsid w:val="00150A6D"/>
    <w:rsid w:val="00150A7C"/>
    <w:rsid w:val="00150B4E"/>
    <w:rsid w:val="00150D0C"/>
    <w:rsid w:val="00150E17"/>
    <w:rsid w:val="00150EC5"/>
    <w:rsid w:val="00150F26"/>
    <w:rsid w:val="00151475"/>
    <w:rsid w:val="001515CD"/>
    <w:rsid w:val="001515DF"/>
    <w:rsid w:val="00151A0B"/>
    <w:rsid w:val="00151B98"/>
    <w:rsid w:val="00151CDA"/>
    <w:rsid w:val="00151DEB"/>
    <w:rsid w:val="00151F4F"/>
    <w:rsid w:val="00151F59"/>
    <w:rsid w:val="0015203E"/>
    <w:rsid w:val="00152247"/>
    <w:rsid w:val="0015239E"/>
    <w:rsid w:val="001523FE"/>
    <w:rsid w:val="001524D3"/>
    <w:rsid w:val="0015261D"/>
    <w:rsid w:val="00152D5B"/>
    <w:rsid w:val="00152D67"/>
    <w:rsid w:val="001530BB"/>
    <w:rsid w:val="001533A0"/>
    <w:rsid w:val="0015361E"/>
    <w:rsid w:val="00153644"/>
    <w:rsid w:val="0015376F"/>
    <w:rsid w:val="00153A77"/>
    <w:rsid w:val="00153AEC"/>
    <w:rsid w:val="001540F2"/>
    <w:rsid w:val="00154162"/>
    <w:rsid w:val="0015430B"/>
    <w:rsid w:val="001546ED"/>
    <w:rsid w:val="00154799"/>
    <w:rsid w:val="00154F05"/>
    <w:rsid w:val="00154FAE"/>
    <w:rsid w:val="00155079"/>
    <w:rsid w:val="00155398"/>
    <w:rsid w:val="0015566E"/>
    <w:rsid w:val="00155745"/>
    <w:rsid w:val="001558D1"/>
    <w:rsid w:val="00155CDA"/>
    <w:rsid w:val="00155E32"/>
    <w:rsid w:val="00155E4A"/>
    <w:rsid w:val="00155E88"/>
    <w:rsid w:val="00155F35"/>
    <w:rsid w:val="00155FA2"/>
    <w:rsid w:val="00155FB3"/>
    <w:rsid w:val="00155FE6"/>
    <w:rsid w:val="001564FB"/>
    <w:rsid w:val="00156A81"/>
    <w:rsid w:val="00156AA3"/>
    <w:rsid w:val="00156FD9"/>
    <w:rsid w:val="001573F5"/>
    <w:rsid w:val="0015748C"/>
    <w:rsid w:val="001576BC"/>
    <w:rsid w:val="001577F0"/>
    <w:rsid w:val="00157800"/>
    <w:rsid w:val="00157C15"/>
    <w:rsid w:val="00157D3E"/>
    <w:rsid w:val="00160057"/>
    <w:rsid w:val="001604C8"/>
    <w:rsid w:val="0016095A"/>
    <w:rsid w:val="00160B07"/>
    <w:rsid w:val="00160C8F"/>
    <w:rsid w:val="00160D62"/>
    <w:rsid w:val="00160F01"/>
    <w:rsid w:val="00161252"/>
    <w:rsid w:val="00161439"/>
    <w:rsid w:val="00161566"/>
    <w:rsid w:val="001617FE"/>
    <w:rsid w:val="00161BBB"/>
    <w:rsid w:val="0016207F"/>
    <w:rsid w:val="0016210D"/>
    <w:rsid w:val="0016222A"/>
    <w:rsid w:val="001627CB"/>
    <w:rsid w:val="001629EB"/>
    <w:rsid w:val="00162A9B"/>
    <w:rsid w:val="00162B71"/>
    <w:rsid w:val="00162C78"/>
    <w:rsid w:val="0016329D"/>
    <w:rsid w:val="0016330C"/>
    <w:rsid w:val="001634E2"/>
    <w:rsid w:val="001641FD"/>
    <w:rsid w:val="0016422C"/>
    <w:rsid w:val="001642AC"/>
    <w:rsid w:val="001645F7"/>
    <w:rsid w:val="00164748"/>
    <w:rsid w:val="0016478B"/>
    <w:rsid w:val="001649A6"/>
    <w:rsid w:val="001649B0"/>
    <w:rsid w:val="00164AEB"/>
    <w:rsid w:val="00164B17"/>
    <w:rsid w:val="00164B4F"/>
    <w:rsid w:val="00164B65"/>
    <w:rsid w:val="00164E10"/>
    <w:rsid w:val="00165039"/>
    <w:rsid w:val="0016563C"/>
    <w:rsid w:val="001656CA"/>
    <w:rsid w:val="00165BF3"/>
    <w:rsid w:val="00165C09"/>
    <w:rsid w:val="00165C23"/>
    <w:rsid w:val="00165D9C"/>
    <w:rsid w:val="00165F82"/>
    <w:rsid w:val="00166514"/>
    <w:rsid w:val="00166687"/>
    <w:rsid w:val="001666C5"/>
    <w:rsid w:val="001666CC"/>
    <w:rsid w:val="001667CF"/>
    <w:rsid w:val="001668C4"/>
    <w:rsid w:val="00166D16"/>
    <w:rsid w:val="00166D73"/>
    <w:rsid w:val="001670A3"/>
    <w:rsid w:val="0016710A"/>
    <w:rsid w:val="0016754B"/>
    <w:rsid w:val="0016775A"/>
    <w:rsid w:val="00167B59"/>
    <w:rsid w:val="00167BF9"/>
    <w:rsid w:val="00167C7F"/>
    <w:rsid w:val="00167D46"/>
    <w:rsid w:val="00170580"/>
    <w:rsid w:val="0017062A"/>
    <w:rsid w:val="00170981"/>
    <w:rsid w:val="00170AD9"/>
    <w:rsid w:val="00170B7B"/>
    <w:rsid w:val="00170BD5"/>
    <w:rsid w:val="00170CE4"/>
    <w:rsid w:val="00171220"/>
    <w:rsid w:val="001712F1"/>
    <w:rsid w:val="0017130B"/>
    <w:rsid w:val="0017133E"/>
    <w:rsid w:val="0017149C"/>
    <w:rsid w:val="001716D9"/>
    <w:rsid w:val="00171A50"/>
    <w:rsid w:val="00171C5D"/>
    <w:rsid w:val="00171DAB"/>
    <w:rsid w:val="00171FA4"/>
    <w:rsid w:val="00171FBE"/>
    <w:rsid w:val="00172045"/>
    <w:rsid w:val="00172152"/>
    <w:rsid w:val="001722A3"/>
    <w:rsid w:val="001727F3"/>
    <w:rsid w:val="00172879"/>
    <w:rsid w:val="001728D3"/>
    <w:rsid w:val="00172DE1"/>
    <w:rsid w:val="00173464"/>
    <w:rsid w:val="00173563"/>
    <w:rsid w:val="001735E8"/>
    <w:rsid w:val="00173CAB"/>
    <w:rsid w:val="00173D91"/>
    <w:rsid w:val="00173DCE"/>
    <w:rsid w:val="00173EE6"/>
    <w:rsid w:val="001741D6"/>
    <w:rsid w:val="001747A4"/>
    <w:rsid w:val="00174B05"/>
    <w:rsid w:val="0017512C"/>
    <w:rsid w:val="00175402"/>
    <w:rsid w:val="00175446"/>
    <w:rsid w:val="00175648"/>
    <w:rsid w:val="0017565E"/>
    <w:rsid w:val="00175807"/>
    <w:rsid w:val="00175814"/>
    <w:rsid w:val="00175959"/>
    <w:rsid w:val="00175D54"/>
    <w:rsid w:val="001760D5"/>
    <w:rsid w:val="001763B1"/>
    <w:rsid w:val="0017683D"/>
    <w:rsid w:val="00176897"/>
    <w:rsid w:val="001768ED"/>
    <w:rsid w:val="001768F6"/>
    <w:rsid w:val="00176BC1"/>
    <w:rsid w:val="00176C43"/>
    <w:rsid w:val="0017719C"/>
    <w:rsid w:val="001772E4"/>
    <w:rsid w:val="00177830"/>
    <w:rsid w:val="00177AC4"/>
    <w:rsid w:val="00177CF3"/>
    <w:rsid w:val="00177D2A"/>
    <w:rsid w:val="00177D78"/>
    <w:rsid w:val="00177DAC"/>
    <w:rsid w:val="0018044E"/>
    <w:rsid w:val="001804A0"/>
    <w:rsid w:val="001808C4"/>
    <w:rsid w:val="0018090F"/>
    <w:rsid w:val="00180985"/>
    <w:rsid w:val="00180B9A"/>
    <w:rsid w:val="00180D6A"/>
    <w:rsid w:val="0018101B"/>
    <w:rsid w:val="00181023"/>
    <w:rsid w:val="00181149"/>
    <w:rsid w:val="0018120A"/>
    <w:rsid w:val="0018123E"/>
    <w:rsid w:val="00181796"/>
    <w:rsid w:val="001817DD"/>
    <w:rsid w:val="0018196C"/>
    <w:rsid w:val="0018199F"/>
    <w:rsid w:val="00181B38"/>
    <w:rsid w:val="00181B75"/>
    <w:rsid w:val="00181CBD"/>
    <w:rsid w:val="0018220E"/>
    <w:rsid w:val="001823AF"/>
    <w:rsid w:val="00182811"/>
    <w:rsid w:val="001829D0"/>
    <w:rsid w:val="00182DDE"/>
    <w:rsid w:val="00182E55"/>
    <w:rsid w:val="001830FD"/>
    <w:rsid w:val="00183501"/>
    <w:rsid w:val="0018381F"/>
    <w:rsid w:val="00183E11"/>
    <w:rsid w:val="00183EA5"/>
    <w:rsid w:val="0018411E"/>
    <w:rsid w:val="00184167"/>
    <w:rsid w:val="00184443"/>
    <w:rsid w:val="00184498"/>
    <w:rsid w:val="001845A5"/>
    <w:rsid w:val="00184E67"/>
    <w:rsid w:val="00184EA4"/>
    <w:rsid w:val="001855A0"/>
    <w:rsid w:val="00185A74"/>
    <w:rsid w:val="00185E10"/>
    <w:rsid w:val="001860EB"/>
    <w:rsid w:val="00186536"/>
    <w:rsid w:val="001867AB"/>
    <w:rsid w:val="00186892"/>
    <w:rsid w:val="001868FB"/>
    <w:rsid w:val="00186CB2"/>
    <w:rsid w:val="00186CBC"/>
    <w:rsid w:val="00186D3D"/>
    <w:rsid w:val="00186E13"/>
    <w:rsid w:val="00186EC0"/>
    <w:rsid w:val="00186EDD"/>
    <w:rsid w:val="00186FFC"/>
    <w:rsid w:val="00187382"/>
    <w:rsid w:val="0018741C"/>
    <w:rsid w:val="00187E42"/>
    <w:rsid w:val="00187EE4"/>
    <w:rsid w:val="00190054"/>
    <w:rsid w:val="0019007E"/>
    <w:rsid w:val="00190098"/>
    <w:rsid w:val="001902F6"/>
    <w:rsid w:val="001904F8"/>
    <w:rsid w:val="00190E47"/>
    <w:rsid w:val="00190EE5"/>
    <w:rsid w:val="00191046"/>
    <w:rsid w:val="001916A3"/>
    <w:rsid w:val="001916F7"/>
    <w:rsid w:val="001916FD"/>
    <w:rsid w:val="0019177F"/>
    <w:rsid w:val="0019187E"/>
    <w:rsid w:val="00191A60"/>
    <w:rsid w:val="00191D01"/>
    <w:rsid w:val="00191FE7"/>
    <w:rsid w:val="00192225"/>
    <w:rsid w:val="001922A9"/>
    <w:rsid w:val="00193248"/>
    <w:rsid w:val="0019332A"/>
    <w:rsid w:val="0019347D"/>
    <w:rsid w:val="00193539"/>
    <w:rsid w:val="00193A71"/>
    <w:rsid w:val="00193D0C"/>
    <w:rsid w:val="001940F2"/>
    <w:rsid w:val="00194141"/>
    <w:rsid w:val="001942EB"/>
    <w:rsid w:val="001944A7"/>
    <w:rsid w:val="00194589"/>
    <w:rsid w:val="00194615"/>
    <w:rsid w:val="0019496F"/>
    <w:rsid w:val="001949C8"/>
    <w:rsid w:val="00194B41"/>
    <w:rsid w:val="00194E62"/>
    <w:rsid w:val="00194F62"/>
    <w:rsid w:val="00194F7D"/>
    <w:rsid w:val="00195187"/>
    <w:rsid w:val="00195486"/>
    <w:rsid w:val="00195523"/>
    <w:rsid w:val="001955D6"/>
    <w:rsid w:val="001956C8"/>
    <w:rsid w:val="00195ED0"/>
    <w:rsid w:val="00196479"/>
    <w:rsid w:val="001964FE"/>
    <w:rsid w:val="0019667A"/>
    <w:rsid w:val="00196AAB"/>
    <w:rsid w:val="00196CDF"/>
    <w:rsid w:val="00196D57"/>
    <w:rsid w:val="00196D80"/>
    <w:rsid w:val="00196F59"/>
    <w:rsid w:val="001971CA"/>
    <w:rsid w:val="001973A6"/>
    <w:rsid w:val="00197499"/>
    <w:rsid w:val="00197AAD"/>
    <w:rsid w:val="00197CB5"/>
    <w:rsid w:val="00197FA1"/>
    <w:rsid w:val="001A0071"/>
    <w:rsid w:val="001A08DF"/>
    <w:rsid w:val="001A103E"/>
    <w:rsid w:val="001A10B7"/>
    <w:rsid w:val="001A10BF"/>
    <w:rsid w:val="001A10E3"/>
    <w:rsid w:val="001A1474"/>
    <w:rsid w:val="001A1721"/>
    <w:rsid w:val="001A17ED"/>
    <w:rsid w:val="001A183E"/>
    <w:rsid w:val="001A1B4B"/>
    <w:rsid w:val="001A1B81"/>
    <w:rsid w:val="001A1E8C"/>
    <w:rsid w:val="001A1F07"/>
    <w:rsid w:val="001A2017"/>
    <w:rsid w:val="001A2029"/>
    <w:rsid w:val="001A23BE"/>
    <w:rsid w:val="001A274E"/>
    <w:rsid w:val="001A28FD"/>
    <w:rsid w:val="001A2A66"/>
    <w:rsid w:val="001A2BAB"/>
    <w:rsid w:val="001A2F4F"/>
    <w:rsid w:val="001A2F79"/>
    <w:rsid w:val="001A303E"/>
    <w:rsid w:val="001A3109"/>
    <w:rsid w:val="001A3148"/>
    <w:rsid w:val="001A3229"/>
    <w:rsid w:val="001A32F2"/>
    <w:rsid w:val="001A36DE"/>
    <w:rsid w:val="001A3B0A"/>
    <w:rsid w:val="001A3C0F"/>
    <w:rsid w:val="001A3E0C"/>
    <w:rsid w:val="001A3F84"/>
    <w:rsid w:val="001A4357"/>
    <w:rsid w:val="001A444F"/>
    <w:rsid w:val="001A4638"/>
    <w:rsid w:val="001A4856"/>
    <w:rsid w:val="001A4882"/>
    <w:rsid w:val="001A4B0E"/>
    <w:rsid w:val="001A50AB"/>
    <w:rsid w:val="001A510E"/>
    <w:rsid w:val="001A52C7"/>
    <w:rsid w:val="001A582B"/>
    <w:rsid w:val="001A5A67"/>
    <w:rsid w:val="001A5B04"/>
    <w:rsid w:val="001A5CD2"/>
    <w:rsid w:val="001A5E8A"/>
    <w:rsid w:val="001A5F88"/>
    <w:rsid w:val="001A6019"/>
    <w:rsid w:val="001A695E"/>
    <w:rsid w:val="001A69CC"/>
    <w:rsid w:val="001A6BF7"/>
    <w:rsid w:val="001A6E8C"/>
    <w:rsid w:val="001A6F90"/>
    <w:rsid w:val="001A7060"/>
    <w:rsid w:val="001A7089"/>
    <w:rsid w:val="001A76BF"/>
    <w:rsid w:val="001A77EF"/>
    <w:rsid w:val="001A796E"/>
    <w:rsid w:val="001A79A9"/>
    <w:rsid w:val="001A7D0C"/>
    <w:rsid w:val="001B0297"/>
    <w:rsid w:val="001B04EB"/>
    <w:rsid w:val="001B073B"/>
    <w:rsid w:val="001B0A02"/>
    <w:rsid w:val="001B0ADF"/>
    <w:rsid w:val="001B0B4F"/>
    <w:rsid w:val="001B0DC0"/>
    <w:rsid w:val="001B0E4F"/>
    <w:rsid w:val="001B0F31"/>
    <w:rsid w:val="001B0FC2"/>
    <w:rsid w:val="001B1710"/>
    <w:rsid w:val="001B17C6"/>
    <w:rsid w:val="001B1980"/>
    <w:rsid w:val="001B1B3B"/>
    <w:rsid w:val="001B1BC3"/>
    <w:rsid w:val="001B1C2E"/>
    <w:rsid w:val="001B1E41"/>
    <w:rsid w:val="001B1F22"/>
    <w:rsid w:val="001B1F67"/>
    <w:rsid w:val="001B2A67"/>
    <w:rsid w:val="001B2C18"/>
    <w:rsid w:val="001B2F0C"/>
    <w:rsid w:val="001B30EC"/>
    <w:rsid w:val="001B312F"/>
    <w:rsid w:val="001B31F1"/>
    <w:rsid w:val="001B3313"/>
    <w:rsid w:val="001B3875"/>
    <w:rsid w:val="001B398B"/>
    <w:rsid w:val="001B39DE"/>
    <w:rsid w:val="001B3B1A"/>
    <w:rsid w:val="001B3B26"/>
    <w:rsid w:val="001B3E45"/>
    <w:rsid w:val="001B3FBE"/>
    <w:rsid w:val="001B43B2"/>
    <w:rsid w:val="001B45BF"/>
    <w:rsid w:val="001B4670"/>
    <w:rsid w:val="001B4753"/>
    <w:rsid w:val="001B4A87"/>
    <w:rsid w:val="001B4AE8"/>
    <w:rsid w:val="001B4DD8"/>
    <w:rsid w:val="001B4F21"/>
    <w:rsid w:val="001B518A"/>
    <w:rsid w:val="001B51CA"/>
    <w:rsid w:val="001B52E3"/>
    <w:rsid w:val="001B52FD"/>
    <w:rsid w:val="001B5397"/>
    <w:rsid w:val="001B57C4"/>
    <w:rsid w:val="001B586B"/>
    <w:rsid w:val="001B5D30"/>
    <w:rsid w:val="001B5D70"/>
    <w:rsid w:val="001B5E3F"/>
    <w:rsid w:val="001B5E73"/>
    <w:rsid w:val="001B5E8A"/>
    <w:rsid w:val="001B618A"/>
    <w:rsid w:val="001B6248"/>
    <w:rsid w:val="001B6DB5"/>
    <w:rsid w:val="001B6E5E"/>
    <w:rsid w:val="001B6F73"/>
    <w:rsid w:val="001B72D3"/>
    <w:rsid w:val="001B730A"/>
    <w:rsid w:val="001B7945"/>
    <w:rsid w:val="001B7BB6"/>
    <w:rsid w:val="001B7EDC"/>
    <w:rsid w:val="001B7F9F"/>
    <w:rsid w:val="001C00F2"/>
    <w:rsid w:val="001C029D"/>
    <w:rsid w:val="001C02E4"/>
    <w:rsid w:val="001C0360"/>
    <w:rsid w:val="001C0414"/>
    <w:rsid w:val="001C042C"/>
    <w:rsid w:val="001C07E3"/>
    <w:rsid w:val="001C0976"/>
    <w:rsid w:val="001C0AD1"/>
    <w:rsid w:val="001C0E0F"/>
    <w:rsid w:val="001C0EE4"/>
    <w:rsid w:val="001C17EB"/>
    <w:rsid w:val="001C19F9"/>
    <w:rsid w:val="001C1EAB"/>
    <w:rsid w:val="001C1FFD"/>
    <w:rsid w:val="001C20E1"/>
    <w:rsid w:val="001C265B"/>
    <w:rsid w:val="001C278D"/>
    <w:rsid w:val="001C2B42"/>
    <w:rsid w:val="001C2BCC"/>
    <w:rsid w:val="001C2D6F"/>
    <w:rsid w:val="001C30ED"/>
    <w:rsid w:val="001C31DC"/>
    <w:rsid w:val="001C3342"/>
    <w:rsid w:val="001C3467"/>
    <w:rsid w:val="001C38F0"/>
    <w:rsid w:val="001C39E4"/>
    <w:rsid w:val="001C3A89"/>
    <w:rsid w:val="001C3ABB"/>
    <w:rsid w:val="001C3C3C"/>
    <w:rsid w:val="001C3FBB"/>
    <w:rsid w:val="001C3FC5"/>
    <w:rsid w:val="001C446C"/>
    <w:rsid w:val="001C45FF"/>
    <w:rsid w:val="001C461A"/>
    <w:rsid w:val="001C4843"/>
    <w:rsid w:val="001C4E80"/>
    <w:rsid w:val="001C4EE5"/>
    <w:rsid w:val="001C5367"/>
    <w:rsid w:val="001C5526"/>
    <w:rsid w:val="001C5989"/>
    <w:rsid w:val="001C5B5D"/>
    <w:rsid w:val="001C5B8F"/>
    <w:rsid w:val="001C5BEF"/>
    <w:rsid w:val="001C5C32"/>
    <w:rsid w:val="001C5E1F"/>
    <w:rsid w:val="001C5E69"/>
    <w:rsid w:val="001C60E4"/>
    <w:rsid w:val="001C617F"/>
    <w:rsid w:val="001C6425"/>
    <w:rsid w:val="001C64B6"/>
    <w:rsid w:val="001C6773"/>
    <w:rsid w:val="001C6A98"/>
    <w:rsid w:val="001C6D3D"/>
    <w:rsid w:val="001C6EF3"/>
    <w:rsid w:val="001C7452"/>
    <w:rsid w:val="001C75E6"/>
    <w:rsid w:val="001C7917"/>
    <w:rsid w:val="001C791E"/>
    <w:rsid w:val="001C7AD7"/>
    <w:rsid w:val="001C7BE8"/>
    <w:rsid w:val="001C7C73"/>
    <w:rsid w:val="001C7CF5"/>
    <w:rsid w:val="001C7DBA"/>
    <w:rsid w:val="001C7EBA"/>
    <w:rsid w:val="001C7F4E"/>
    <w:rsid w:val="001D00F8"/>
    <w:rsid w:val="001D03C4"/>
    <w:rsid w:val="001D0607"/>
    <w:rsid w:val="001D061B"/>
    <w:rsid w:val="001D07E8"/>
    <w:rsid w:val="001D09E5"/>
    <w:rsid w:val="001D0B0F"/>
    <w:rsid w:val="001D0E1D"/>
    <w:rsid w:val="001D10AD"/>
    <w:rsid w:val="001D119D"/>
    <w:rsid w:val="001D1A7B"/>
    <w:rsid w:val="001D1B06"/>
    <w:rsid w:val="001D1DB4"/>
    <w:rsid w:val="001D2130"/>
    <w:rsid w:val="001D2152"/>
    <w:rsid w:val="001D2192"/>
    <w:rsid w:val="001D23B5"/>
    <w:rsid w:val="001D2599"/>
    <w:rsid w:val="001D262A"/>
    <w:rsid w:val="001D2731"/>
    <w:rsid w:val="001D2737"/>
    <w:rsid w:val="001D29F9"/>
    <w:rsid w:val="001D2B23"/>
    <w:rsid w:val="001D2E1B"/>
    <w:rsid w:val="001D3279"/>
    <w:rsid w:val="001D32B7"/>
    <w:rsid w:val="001D36E3"/>
    <w:rsid w:val="001D37C6"/>
    <w:rsid w:val="001D3B36"/>
    <w:rsid w:val="001D3DBD"/>
    <w:rsid w:val="001D3DCA"/>
    <w:rsid w:val="001D3E6B"/>
    <w:rsid w:val="001D3EBC"/>
    <w:rsid w:val="001D410D"/>
    <w:rsid w:val="001D419B"/>
    <w:rsid w:val="001D41FF"/>
    <w:rsid w:val="001D42B7"/>
    <w:rsid w:val="001D444E"/>
    <w:rsid w:val="001D45DB"/>
    <w:rsid w:val="001D463F"/>
    <w:rsid w:val="001D46D5"/>
    <w:rsid w:val="001D4A47"/>
    <w:rsid w:val="001D4AA5"/>
    <w:rsid w:val="001D50BC"/>
    <w:rsid w:val="001D568E"/>
    <w:rsid w:val="001D576D"/>
    <w:rsid w:val="001D5961"/>
    <w:rsid w:val="001D597B"/>
    <w:rsid w:val="001D599D"/>
    <w:rsid w:val="001D5E48"/>
    <w:rsid w:val="001D61FF"/>
    <w:rsid w:val="001D644D"/>
    <w:rsid w:val="001D6498"/>
    <w:rsid w:val="001D675A"/>
    <w:rsid w:val="001D6850"/>
    <w:rsid w:val="001D6A65"/>
    <w:rsid w:val="001D6BFB"/>
    <w:rsid w:val="001D6FF0"/>
    <w:rsid w:val="001D705D"/>
    <w:rsid w:val="001D728F"/>
    <w:rsid w:val="001D796A"/>
    <w:rsid w:val="001D7C1D"/>
    <w:rsid w:val="001D7C21"/>
    <w:rsid w:val="001D7CF1"/>
    <w:rsid w:val="001D7D1F"/>
    <w:rsid w:val="001D7FB3"/>
    <w:rsid w:val="001E04CD"/>
    <w:rsid w:val="001E0681"/>
    <w:rsid w:val="001E0723"/>
    <w:rsid w:val="001E0870"/>
    <w:rsid w:val="001E08CD"/>
    <w:rsid w:val="001E096C"/>
    <w:rsid w:val="001E0A91"/>
    <w:rsid w:val="001E0A9C"/>
    <w:rsid w:val="001E0B19"/>
    <w:rsid w:val="001E0B5F"/>
    <w:rsid w:val="001E0C80"/>
    <w:rsid w:val="001E0E45"/>
    <w:rsid w:val="001E0E9C"/>
    <w:rsid w:val="001E1167"/>
    <w:rsid w:val="001E1238"/>
    <w:rsid w:val="001E1322"/>
    <w:rsid w:val="001E1438"/>
    <w:rsid w:val="001E1EF5"/>
    <w:rsid w:val="001E1FC5"/>
    <w:rsid w:val="001E20AA"/>
    <w:rsid w:val="001E2151"/>
    <w:rsid w:val="001E21B3"/>
    <w:rsid w:val="001E22C7"/>
    <w:rsid w:val="001E2365"/>
    <w:rsid w:val="001E2595"/>
    <w:rsid w:val="001E25EE"/>
    <w:rsid w:val="001E272E"/>
    <w:rsid w:val="001E2B77"/>
    <w:rsid w:val="001E2BFC"/>
    <w:rsid w:val="001E2C91"/>
    <w:rsid w:val="001E2CFE"/>
    <w:rsid w:val="001E3118"/>
    <w:rsid w:val="001E3BDE"/>
    <w:rsid w:val="001E3D5E"/>
    <w:rsid w:val="001E3F83"/>
    <w:rsid w:val="001E3FE7"/>
    <w:rsid w:val="001E40B0"/>
    <w:rsid w:val="001E4163"/>
    <w:rsid w:val="001E43B7"/>
    <w:rsid w:val="001E43CC"/>
    <w:rsid w:val="001E4691"/>
    <w:rsid w:val="001E537D"/>
    <w:rsid w:val="001E5A13"/>
    <w:rsid w:val="001E5E1B"/>
    <w:rsid w:val="001E5ED6"/>
    <w:rsid w:val="001E683C"/>
    <w:rsid w:val="001E692E"/>
    <w:rsid w:val="001E6ABC"/>
    <w:rsid w:val="001E6D8B"/>
    <w:rsid w:val="001E70E7"/>
    <w:rsid w:val="001E7B09"/>
    <w:rsid w:val="001E7B95"/>
    <w:rsid w:val="001E7E7E"/>
    <w:rsid w:val="001E7E9F"/>
    <w:rsid w:val="001E7F44"/>
    <w:rsid w:val="001F022B"/>
    <w:rsid w:val="001F02FD"/>
    <w:rsid w:val="001F043F"/>
    <w:rsid w:val="001F0701"/>
    <w:rsid w:val="001F088E"/>
    <w:rsid w:val="001F0D96"/>
    <w:rsid w:val="001F0E3D"/>
    <w:rsid w:val="001F0F75"/>
    <w:rsid w:val="001F1530"/>
    <w:rsid w:val="001F15BE"/>
    <w:rsid w:val="001F16A3"/>
    <w:rsid w:val="001F1810"/>
    <w:rsid w:val="001F1D50"/>
    <w:rsid w:val="001F2111"/>
    <w:rsid w:val="001F226E"/>
    <w:rsid w:val="001F2380"/>
    <w:rsid w:val="001F23DD"/>
    <w:rsid w:val="001F25F3"/>
    <w:rsid w:val="001F2623"/>
    <w:rsid w:val="001F2E3B"/>
    <w:rsid w:val="001F32D7"/>
    <w:rsid w:val="001F359D"/>
    <w:rsid w:val="001F36B5"/>
    <w:rsid w:val="001F37B8"/>
    <w:rsid w:val="001F3EB5"/>
    <w:rsid w:val="001F3F7E"/>
    <w:rsid w:val="001F42A9"/>
    <w:rsid w:val="001F455F"/>
    <w:rsid w:val="001F47C0"/>
    <w:rsid w:val="001F4853"/>
    <w:rsid w:val="001F49FC"/>
    <w:rsid w:val="001F4B42"/>
    <w:rsid w:val="001F512B"/>
    <w:rsid w:val="001F5220"/>
    <w:rsid w:val="001F52AC"/>
    <w:rsid w:val="001F5821"/>
    <w:rsid w:val="001F5A5A"/>
    <w:rsid w:val="001F5CCB"/>
    <w:rsid w:val="001F6146"/>
    <w:rsid w:val="001F61A4"/>
    <w:rsid w:val="001F64CA"/>
    <w:rsid w:val="001F65A5"/>
    <w:rsid w:val="001F6629"/>
    <w:rsid w:val="001F71B8"/>
    <w:rsid w:val="001F746E"/>
    <w:rsid w:val="001F75B8"/>
    <w:rsid w:val="001F7902"/>
    <w:rsid w:val="001F79E2"/>
    <w:rsid w:val="001F7A29"/>
    <w:rsid w:val="001F7B3E"/>
    <w:rsid w:val="001F7D18"/>
    <w:rsid w:val="001F7E61"/>
    <w:rsid w:val="001F7FF0"/>
    <w:rsid w:val="00200438"/>
    <w:rsid w:val="002004CD"/>
    <w:rsid w:val="002005E5"/>
    <w:rsid w:val="00200628"/>
    <w:rsid w:val="0020081B"/>
    <w:rsid w:val="00200939"/>
    <w:rsid w:val="00200B61"/>
    <w:rsid w:val="00200C60"/>
    <w:rsid w:val="00200E82"/>
    <w:rsid w:val="00201214"/>
    <w:rsid w:val="002015CD"/>
    <w:rsid w:val="00201A5D"/>
    <w:rsid w:val="00201C04"/>
    <w:rsid w:val="00201C74"/>
    <w:rsid w:val="00201D3D"/>
    <w:rsid w:val="002023B5"/>
    <w:rsid w:val="0020242E"/>
    <w:rsid w:val="0020284D"/>
    <w:rsid w:val="00202A0B"/>
    <w:rsid w:val="00202A45"/>
    <w:rsid w:val="00202AAC"/>
    <w:rsid w:val="00202CDE"/>
    <w:rsid w:val="00202E89"/>
    <w:rsid w:val="00202F00"/>
    <w:rsid w:val="0020300D"/>
    <w:rsid w:val="0020337C"/>
    <w:rsid w:val="002039FB"/>
    <w:rsid w:val="00203D4C"/>
    <w:rsid w:val="002042F3"/>
    <w:rsid w:val="0020431B"/>
    <w:rsid w:val="002044F6"/>
    <w:rsid w:val="00204525"/>
    <w:rsid w:val="00204695"/>
    <w:rsid w:val="00205224"/>
    <w:rsid w:val="00205417"/>
    <w:rsid w:val="00205F3D"/>
    <w:rsid w:val="00206023"/>
    <w:rsid w:val="002061B6"/>
    <w:rsid w:val="00206355"/>
    <w:rsid w:val="0020658D"/>
    <w:rsid w:val="00206864"/>
    <w:rsid w:val="002068FC"/>
    <w:rsid w:val="00206B4A"/>
    <w:rsid w:val="00206D3D"/>
    <w:rsid w:val="002070F1"/>
    <w:rsid w:val="00207120"/>
    <w:rsid w:val="00207537"/>
    <w:rsid w:val="0020761E"/>
    <w:rsid w:val="002079BB"/>
    <w:rsid w:val="00207A49"/>
    <w:rsid w:val="00207D24"/>
    <w:rsid w:val="00207D52"/>
    <w:rsid w:val="00207E4C"/>
    <w:rsid w:val="00207EE6"/>
    <w:rsid w:val="00207F9D"/>
    <w:rsid w:val="0021015D"/>
    <w:rsid w:val="002101D5"/>
    <w:rsid w:val="002104C0"/>
    <w:rsid w:val="00210560"/>
    <w:rsid w:val="0021090C"/>
    <w:rsid w:val="00210C36"/>
    <w:rsid w:val="00211044"/>
    <w:rsid w:val="002110EB"/>
    <w:rsid w:val="0021130D"/>
    <w:rsid w:val="00211414"/>
    <w:rsid w:val="0021161D"/>
    <w:rsid w:val="0021168C"/>
    <w:rsid w:val="002116BD"/>
    <w:rsid w:val="00211712"/>
    <w:rsid w:val="00211969"/>
    <w:rsid w:val="00211D4B"/>
    <w:rsid w:val="00211DDE"/>
    <w:rsid w:val="00212283"/>
    <w:rsid w:val="0021244F"/>
    <w:rsid w:val="00212709"/>
    <w:rsid w:val="00212842"/>
    <w:rsid w:val="00212B05"/>
    <w:rsid w:val="0021338A"/>
    <w:rsid w:val="002133BF"/>
    <w:rsid w:val="0021374E"/>
    <w:rsid w:val="0021380E"/>
    <w:rsid w:val="0021396B"/>
    <w:rsid w:val="00213C34"/>
    <w:rsid w:val="00214155"/>
    <w:rsid w:val="002142DD"/>
    <w:rsid w:val="002145CF"/>
    <w:rsid w:val="00214700"/>
    <w:rsid w:val="00214A19"/>
    <w:rsid w:val="00214A7F"/>
    <w:rsid w:val="00214CEF"/>
    <w:rsid w:val="00214F75"/>
    <w:rsid w:val="00215251"/>
    <w:rsid w:val="002156DC"/>
    <w:rsid w:val="00215BFE"/>
    <w:rsid w:val="00215CE0"/>
    <w:rsid w:val="00215D39"/>
    <w:rsid w:val="00215DC9"/>
    <w:rsid w:val="00216225"/>
    <w:rsid w:val="0021646A"/>
    <w:rsid w:val="0021666C"/>
    <w:rsid w:val="002167E8"/>
    <w:rsid w:val="002168A0"/>
    <w:rsid w:val="00216E15"/>
    <w:rsid w:val="00216F29"/>
    <w:rsid w:val="002170C2"/>
    <w:rsid w:val="00217153"/>
    <w:rsid w:val="0021727E"/>
    <w:rsid w:val="00217328"/>
    <w:rsid w:val="00217467"/>
    <w:rsid w:val="002175E0"/>
    <w:rsid w:val="00217926"/>
    <w:rsid w:val="00217B8E"/>
    <w:rsid w:val="00217D30"/>
    <w:rsid w:val="00217DAC"/>
    <w:rsid w:val="00217E1B"/>
    <w:rsid w:val="00220007"/>
    <w:rsid w:val="00220172"/>
    <w:rsid w:val="002202E9"/>
    <w:rsid w:val="0022038A"/>
    <w:rsid w:val="0022052D"/>
    <w:rsid w:val="0022068A"/>
    <w:rsid w:val="00220857"/>
    <w:rsid w:val="002209A4"/>
    <w:rsid w:val="00220FC9"/>
    <w:rsid w:val="00221302"/>
    <w:rsid w:val="00221F00"/>
    <w:rsid w:val="00221F4D"/>
    <w:rsid w:val="0022220D"/>
    <w:rsid w:val="0022242D"/>
    <w:rsid w:val="002236F4"/>
    <w:rsid w:val="0022380E"/>
    <w:rsid w:val="002238D5"/>
    <w:rsid w:val="00223AA0"/>
    <w:rsid w:val="00223B7C"/>
    <w:rsid w:val="00223DB8"/>
    <w:rsid w:val="00223E17"/>
    <w:rsid w:val="00223EA3"/>
    <w:rsid w:val="0022407A"/>
    <w:rsid w:val="00224224"/>
    <w:rsid w:val="00224380"/>
    <w:rsid w:val="002243A5"/>
    <w:rsid w:val="002243C5"/>
    <w:rsid w:val="002244BD"/>
    <w:rsid w:val="00224548"/>
    <w:rsid w:val="002246E6"/>
    <w:rsid w:val="0022482B"/>
    <w:rsid w:val="002249BE"/>
    <w:rsid w:val="00224AAD"/>
    <w:rsid w:val="00224BD8"/>
    <w:rsid w:val="00224BDB"/>
    <w:rsid w:val="00224DED"/>
    <w:rsid w:val="00224FEA"/>
    <w:rsid w:val="00224FF8"/>
    <w:rsid w:val="00225255"/>
    <w:rsid w:val="002253F0"/>
    <w:rsid w:val="002258AE"/>
    <w:rsid w:val="00225A9F"/>
    <w:rsid w:val="00225B2E"/>
    <w:rsid w:val="00225BD3"/>
    <w:rsid w:val="0022603A"/>
    <w:rsid w:val="002265FF"/>
    <w:rsid w:val="00226797"/>
    <w:rsid w:val="002267B0"/>
    <w:rsid w:val="00226898"/>
    <w:rsid w:val="00226EE6"/>
    <w:rsid w:val="00226EFA"/>
    <w:rsid w:val="00227267"/>
    <w:rsid w:val="002273D5"/>
    <w:rsid w:val="00227D71"/>
    <w:rsid w:val="00227FCA"/>
    <w:rsid w:val="002306FA"/>
    <w:rsid w:val="002307A4"/>
    <w:rsid w:val="00230B0C"/>
    <w:rsid w:val="00230B5F"/>
    <w:rsid w:val="00230FD0"/>
    <w:rsid w:val="002310C5"/>
    <w:rsid w:val="002312AE"/>
    <w:rsid w:val="00231667"/>
    <w:rsid w:val="00231744"/>
    <w:rsid w:val="00231BA8"/>
    <w:rsid w:val="00231C08"/>
    <w:rsid w:val="002320FC"/>
    <w:rsid w:val="00232690"/>
    <w:rsid w:val="0023272D"/>
    <w:rsid w:val="00232801"/>
    <w:rsid w:val="002328A5"/>
    <w:rsid w:val="002329BA"/>
    <w:rsid w:val="00232BBF"/>
    <w:rsid w:val="00232DD1"/>
    <w:rsid w:val="00232E0A"/>
    <w:rsid w:val="00232E6D"/>
    <w:rsid w:val="00233080"/>
    <w:rsid w:val="002330F4"/>
    <w:rsid w:val="00233508"/>
    <w:rsid w:val="002335B6"/>
    <w:rsid w:val="0023360A"/>
    <w:rsid w:val="00233B0B"/>
    <w:rsid w:val="00233C68"/>
    <w:rsid w:val="00233F66"/>
    <w:rsid w:val="002343EE"/>
    <w:rsid w:val="00234574"/>
    <w:rsid w:val="00234869"/>
    <w:rsid w:val="00234A01"/>
    <w:rsid w:val="00234B0F"/>
    <w:rsid w:val="00235471"/>
    <w:rsid w:val="00235510"/>
    <w:rsid w:val="00235814"/>
    <w:rsid w:val="00235A1F"/>
    <w:rsid w:val="00235A8C"/>
    <w:rsid w:val="002360BA"/>
    <w:rsid w:val="002362E0"/>
    <w:rsid w:val="0023659F"/>
    <w:rsid w:val="00236E4C"/>
    <w:rsid w:val="00237787"/>
    <w:rsid w:val="00237790"/>
    <w:rsid w:val="002377D8"/>
    <w:rsid w:val="00237A96"/>
    <w:rsid w:val="00237C0B"/>
    <w:rsid w:val="0024002A"/>
    <w:rsid w:val="00240278"/>
    <w:rsid w:val="002402D3"/>
    <w:rsid w:val="002402DC"/>
    <w:rsid w:val="002403D3"/>
    <w:rsid w:val="00240813"/>
    <w:rsid w:val="00240AA2"/>
    <w:rsid w:val="00240C2E"/>
    <w:rsid w:val="00240EEC"/>
    <w:rsid w:val="002411D1"/>
    <w:rsid w:val="0024121F"/>
    <w:rsid w:val="00241574"/>
    <w:rsid w:val="00241873"/>
    <w:rsid w:val="002421A4"/>
    <w:rsid w:val="00242782"/>
    <w:rsid w:val="002427F4"/>
    <w:rsid w:val="00242881"/>
    <w:rsid w:val="00242990"/>
    <w:rsid w:val="00242AD0"/>
    <w:rsid w:val="00242BAB"/>
    <w:rsid w:val="00242F74"/>
    <w:rsid w:val="00243012"/>
    <w:rsid w:val="002431AE"/>
    <w:rsid w:val="0024328C"/>
    <w:rsid w:val="00243438"/>
    <w:rsid w:val="002434A9"/>
    <w:rsid w:val="00243531"/>
    <w:rsid w:val="002435B6"/>
    <w:rsid w:val="002436BD"/>
    <w:rsid w:val="00243778"/>
    <w:rsid w:val="002438FB"/>
    <w:rsid w:val="00243C7D"/>
    <w:rsid w:val="00243E1D"/>
    <w:rsid w:val="00244046"/>
    <w:rsid w:val="002440DF"/>
    <w:rsid w:val="002441E3"/>
    <w:rsid w:val="00244224"/>
    <w:rsid w:val="0024438E"/>
    <w:rsid w:val="002443EC"/>
    <w:rsid w:val="0024442F"/>
    <w:rsid w:val="00244473"/>
    <w:rsid w:val="0024465D"/>
    <w:rsid w:val="00244BEC"/>
    <w:rsid w:val="00244CC4"/>
    <w:rsid w:val="00244CE4"/>
    <w:rsid w:val="00244FAE"/>
    <w:rsid w:val="0024502C"/>
    <w:rsid w:val="00245353"/>
    <w:rsid w:val="002454FD"/>
    <w:rsid w:val="00245650"/>
    <w:rsid w:val="0024587C"/>
    <w:rsid w:val="002458A3"/>
    <w:rsid w:val="00245BB2"/>
    <w:rsid w:val="002460AC"/>
    <w:rsid w:val="00246280"/>
    <w:rsid w:val="002462ED"/>
    <w:rsid w:val="002464BF"/>
    <w:rsid w:val="00246514"/>
    <w:rsid w:val="002466A5"/>
    <w:rsid w:val="002466D1"/>
    <w:rsid w:val="0024699D"/>
    <w:rsid w:val="002469F1"/>
    <w:rsid w:val="00246A5A"/>
    <w:rsid w:val="00246BBB"/>
    <w:rsid w:val="00246CD5"/>
    <w:rsid w:val="00246CF8"/>
    <w:rsid w:val="00246E3F"/>
    <w:rsid w:val="0024704B"/>
    <w:rsid w:val="002470D0"/>
    <w:rsid w:val="002473D4"/>
    <w:rsid w:val="00247506"/>
    <w:rsid w:val="00247734"/>
    <w:rsid w:val="00247870"/>
    <w:rsid w:val="00247A0E"/>
    <w:rsid w:val="00247DBC"/>
    <w:rsid w:val="00247DD8"/>
    <w:rsid w:val="00247FA5"/>
    <w:rsid w:val="00247FD9"/>
    <w:rsid w:val="0025045E"/>
    <w:rsid w:val="002504A3"/>
    <w:rsid w:val="0025055F"/>
    <w:rsid w:val="00250618"/>
    <w:rsid w:val="0025061C"/>
    <w:rsid w:val="00250805"/>
    <w:rsid w:val="0025084A"/>
    <w:rsid w:val="0025095E"/>
    <w:rsid w:val="00250D70"/>
    <w:rsid w:val="00250F6F"/>
    <w:rsid w:val="00251038"/>
    <w:rsid w:val="00251122"/>
    <w:rsid w:val="00251206"/>
    <w:rsid w:val="00251294"/>
    <w:rsid w:val="0025131A"/>
    <w:rsid w:val="00251511"/>
    <w:rsid w:val="002517D6"/>
    <w:rsid w:val="00251CE8"/>
    <w:rsid w:val="00251F16"/>
    <w:rsid w:val="0025227D"/>
    <w:rsid w:val="002523CF"/>
    <w:rsid w:val="0025251A"/>
    <w:rsid w:val="00252693"/>
    <w:rsid w:val="00252930"/>
    <w:rsid w:val="002529E8"/>
    <w:rsid w:val="00252A0F"/>
    <w:rsid w:val="00252ABC"/>
    <w:rsid w:val="00252D84"/>
    <w:rsid w:val="00252E49"/>
    <w:rsid w:val="0025305C"/>
    <w:rsid w:val="0025317E"/>
    <w:rsid w:val="002533AE"/>
    <w:rsid w:val="00253563"/>
    <w:rsid w:val="00253774"/>
    <w:rsid w:val="00253B10"/>
    <w:rsid w:val="00253CE8"/>
    <w:rsid w:val="00253D2B"/>
    <w:rsid w:val="00253E95"/>
    <w:rsid w:val="0025401C"/>
    <w:rsid w:val="00254247"/>
    <w:rsid w:val="0025493E"/>
    <w:rsid w:val="00254D88"/>
    <w:rsid w:val="00254E96"/>
    <w:rsid w:val="00255387"/>
    <w:rsid w:val="002555DF"/>
    <w:rsid w:val="0025571C"/>
    <w:rsid w:val="002557E8"/>
    <w:rsid w:val="0025589A"/>
    <w:rsid w:val="00255906"/>
    <w:rsid w:val="00256647"/>
    <w:rsid w:val="0025667D"/>
    <w:rsid w:val="0025678F"/>
    <w:rsid w:val="00256794"/>
    <w:rsid w:val="00256970"/>
    <w:rsid w:val="00256A03"/>
    <w:rsid w:val="00256A55"/>
    <w:rsid w:val="00256E28"/>
    <w:rsid w:val="00256ED3"/>
    <w:rsid w:val="00256F1D"/>
    <w:rsid w:val="00256FD1"/>
    <w:rsid w:val="00257256"/>
    <w:rsid w:val="002573DF"/>
    <w:rsid w:val="00257438"/>
    <w:rsid w:val="002576E3"/>
    <w:rsid w:val="00257729"/>
    <w:rsid w:val="00257783"/>
    <w:rsid w:val="0025795B"/>
    <w:rsid w:val="00257AE3"/>
    <w:rsid w:val="00257FD5"/>
    <w:rsid w:val="002602F7"/>
    <w:rsid w:val="00260384"/>
    <w:rsid w:val="00260815"/>
    <w:rsid w:val="00260B89"/>
    <w:rsid w:val="002612F5"/>
    <w:rsid w:val="00261473"/>
    <w:rsid w:val="0026149C"/>
    <w:rsid w:val="0026150D"/>
    <w:rsid w:val="00261CB5"/>
    <w:rsid w:val="0026200C"/>
    <w:rsid w:val="00262171"/>
    <w:rsid w:val="002621B8"/>
    <w:rsid w:val="002621BC"/>
    <w:rsid w:val="002624CF"/>
    <w:rsid w:val="0026275A"/>
    <w:rsid w:val="00262BEB"/>
    <w:rsid w:val="00262D1F"/>
    <w:rsid w:val="00262EAF"/>
    <w:rsid w:val="002635FD"/>
    <w:rsid w:val="00263C1F"/>
    <w:rsid w:val="00263CA1"/>
    <w:rsid w:val="00263D7F"/>
    <w:rsid w:val="00263DD4"/>
    <w:rsid w:val="00263EBA"/>
    <w:rsid w:val="002640B9"/>
    <w:rsid w:val="0026410D"/>
    <w:rsid w:val="002641F5"/>
    <w:rsid w:val="00264263"/>
    <w:rsid w:val="002642CC"/>
    <w:rsid w:val="002645DE"/>
    <w:rsid w:val="0026468F"/>
    <w:rsid w:val="002647D9"/>
    <w:rsid w:val="00264B14"/>
    <w:rsid w:val="00264E33"/>
    <w:rsid w:val="0026548A"/>
    <w:rsid w:val="00265EB4"/>
    <w:rsid w:val="00266462"/>
    <w:rsid w:val="0026699A"/>
    <w:rsid w:val="002669C1"/>
    <w:rsid w:val="002669F6"/>
    <w:rsid w:val="002669FE"/>
    <w:rsid w:val="00266CF5"/>
    <w:rsid w:val="00267052"/>
    <w:rsid w:val="00267177"/>
    <w:rsid w:val="002672F0"/>
    <w:rsid w:val="00267464"/>
    <w:rsid w:val="00267867"/>
    <w:rsid w:val="00267B9B"/>
    <w:rsid w:val="00267EC2"/>
    <w:rsid w:val="00267F51"/>
    <w:rsid w:val="00270869"/>
    <w:rsid w:val="0027147B"/>
    <w:rsid w:val="002714FA"/>
    <w:rsid w:val="00271519"/>
    <w:rsid w:val="002715B9"/>
    <w:rsid w:val="00271613"/>
    <w:rsid w:val="0027197A"/>
    <w:rsid w:val="00271EC1"/>
    <w:rsid w:val="00271F2D"/>
    <w:rsid w:val="00271FA7"/>
    <w:rsid w:val="00272003"/>
    <w:rsid w:val="00272154"/>
    <w:rsid w:val="002723B0"/>
    <w:rsid w:val="002724AD"/>
    <w:rsid w:val="002727E2"/>
    <w:rsid w:val="0027281B"/>
    <w:rsid w:val="00272894"/>
    <w:rsid w:val="002728AC"/>
    <w:rsid w:val="00272904"/>
    <w:rsid w:val="00272A24"/>
    <w:rsid w:val="00272A48"/>
    <w:rsid w:val="00272A59"/>
    <w:rsid w:val="00272BE1"/>
    <w:rsid w:val="00272C50"/>
    <w:rsid w:val="00272CF1"/>
    <w:rsid w:val="00272E36"/>
    <w:rsid w:val="00272EB0"/>
    <w:rsid w:val="0027313B"/>
    <w:rsid w:val="00273199"/>
    <w:rsid w:val="002734DB"/>
    <w:rsid w:val="002735A1"/>
    <w:rsid w:val="00273632"/>
    <w:rsid w:val="002739F0"/>
    <w:rsid w:val="00273A33"/>
    <w:rsid w:val="00273CAD"/>
    <w:rsid w:val="00273D6C"/>
    <w:rsid w:val="00273E27"/>
    <w:rsid w:val="00273E3F"/>
    <w:rsid w:val="00274074"/>
    <w:rsid w:val="002741DB"/>
    <w:rsid w:val="002745FD"/>
    <w:rsid w:val="00274889"/>
    <w:rsid w:val="002749F0"/>
    <w:rsid w:val="00274A23"/>
    <w:rsid w:val="00274B0F"/>
    <w:rsid w:val="00274DA7"/>
    <w:rsid w:val="002751AC"/>
    <w:rsid w:val="002751E8"/>
    <w:rsid w:val="00275246"/>
    <w:rsid w:val="00275C44"/>
    <w:rsid w:val="00275ECF"/>
    <w:rsid w:val="00275F12"/>
    <w:rsid w:val="002760CA"/>
    <w:rsid w:val="00276671"/>
    <w:rsid w:val="002766F3"/>
    <w:rsid w:val="002768B5"/>
    <w:rsid w:val="00276C33"/>
    <w:rsid w:val="00276CBA"/>
    <w:rsid w:val="00276CC0"/>
    <w:rsid w:val="00276CFC"/>
    <w:rsid w:val="00276DEC"/>
    <w:rsid w:val="00277285"/>
    <w:rsid w:val="00277356"/>
    <w:rsid w:val="0027738C"/>
    <w:rsid w:val="00277450"/>
    <w:rsid w:val="00277793"/>
    <w:rsid w:val="00277C13"/>
    <w:rsid w:val="00277C75"/>
    <w:rsid w:val="00277FB9"/>
    <w:rsid w:val="00280526"/>
    <w:rsid w:val="00280A99"/>
    <w:rsid w:val="00280C16"/>
    <w:rsid w:val="00280C25"/>
    <w:rsid w:val="00280F53"/>
    <w:rsid w:val="002811D2"/>
    <w:rsid w:val="00281537"/>
    <w:rsid w:val="00281C08"/>
    <w:rsid w:val="00281EF2"/>
    <w:rsid w:val="0028222F"/>
    <w:rsid w:val="002824C0"/>
    <w:rsid w:val="00282684"/>
    <w:rsid w:val="002828EF"/>
    <w:rsid w:val="00282ABD"/>
    <w:rsid w:val="002834CE"/>
    <w:rsid w:val="00283585"/>
    <w:rsid w:val="00283DB9"/>
    <w:rsid w:val="00284157"/>
    <w:rsid w:val="002844D9"/>
    <w:rsid w:val="00284839"/>
    <w:rsid w:val="00284EC4"/>
    <w:rsid w:val="00284FCA"/>
    <w:rsid w:val="00285316"/>
    <w:rsid w:val="002856B9"/>
    <w:rsid w:val="00285B63"/>
    <w:rsid w:val="00285EE9"/>
    <w:rsid w:val="0028617F"/>
    <w:rsid w:val="002861BB"/>
    <w:rsid w:val="00286219"/>
    <w:rsid w:val="00286225"/>
    <w:rsid w:val="002862BA"/>
    <w:rsid w:val="00286556"/>
    <w:rsid w:val="002865B3"/>
    <w:rsid w:val="00286854"/>
    <w:rsid w:val="00286960"/>
    <w:rsid w:val="00286AD6"/>
    <w:rsid w:val="00286BF7"/>
    <w:rsid w:val="00286EF9"/>
    <w:rsid w:val="002871EC"/>
    <w:rsid w:val="002875BC"/>
    <w:rsid w:val="002875DA"/>
    <w:rsid w:val="00287815"/>
    <w:rsid w:val="002878D4"/>
    <w:rsid w:val="0028790C"/>
    <w:rsid w:val="00290339"/>
    <w:rsid w:val="002905A6"/>
    <w:rsid w:val="002906C2"/>
    <w:rsid w:val="002907AA"/>
    <w:rsid w:val="00290CD4"/>
    <w:rsid w:val="00290E97"/>
    <w:rsid w:val="0029102F"/>
    <w:rsid w:val="0029125F"/>
    <w:rsid w:val="002914F6"/>
    <w:rsid w:val="0029159D"/>
    <w:rsid w:val="002915A5"/>
    <w:rsid w:val="002917E9"/>
    <w:rsid w:val="00291923"/>
    <w:rsid w:val="002919A9"/>
    <w:rsid w:val="00291BA1"/>
    <w:rsid w:val="00291BCF"/>
    <w:rsid w:val="00291C38"/>
    <w:rsid w:val="00291FD1"/>
    <w:rsid w:val="002920CE"/>
    <w:rsid w:val="0029227F"/>
    <w:rsid w:val="00292643"/>
    <w:rsid w:val="00292694"/>
    <w:rsid w:val="002927C0"/>
    <w:rsid w:val="0029282C"/>
    <w:rsid w:val="0029299D"/>
    <w:rsid w:val="00292A41"/>
    <w:rsid w:val="00292A48"/>
    <w:rsid w:val="00292AFC"/>
    <w:rsid w:val="00292F54"/>
    <w:rsid w:val="00293114"/>
    <w:rsid w:val="00293141"/>
    <w:rsid w:val="00293361"/>
    <w:rsid w:val="002936EB"/>
    <w:rsid w:val="0029388E"/>
    <w:rsid w:val="00293E14"/>
    <w:rsid w:val="002948A5"/>
    <w:rsid w:val="0029493A"/>
    <w:rsid w:val="002949BA"/>
    <w:rsid w:val="00294A69"/>
    <w:rsid w:val="00294EAE"/>
    <w:rsid w:val="00294EFC"/>
    <w:rsid w:val="0029501A"/>
    <w:rsid w:val="00295027"/>
    <w:rsid w:val="0029542E"/>
    <w:rsid w:val="00295705"/>
    <w:rsid w:val="002959B2"/>
    <w:rsid w:val="00295AD5"/>
    <w:rsid w:val="00295B53"/>
    <w:rsid w:val="00296009"/>
    <w:rsid w:val="002962F8"/>
    <w:rsid w:val="002963CC"/>
    <w:rsid w:val="0029665B"/>
    <w:rsid w:val="002968C7"/>
    <w:rsid w:val="00296934"/>
    <w:rsid w:val="00296B00"/>
    <w:rsid w:val="00296C70"/>
    <w:rsid w:val="00296CA0"/>
    <w:rsid w:val="00296EAF"/>
    <w:rsid w:val="00296ED3"/>
    <w:rsid w:val="00297396"/>
    <w:rsid w:val="0029789A"/>
    <w:rsid w:val="002979AB"/>
    <w:rsid w:val="00297A8C"/>
    <w:rsid w:val="002A0180"/>
    <w:rsid w:val="002A0605"/>
    <w:rsid w:val="002A0638"/>
    <w:rsid w:val="002A0709"/>
    <w:rsid w:val="002A0982"/>
    <w:rsid w:val="002A0BCA"/>
    <w:rsid w:val="002A0BEE"/>
    <w:rsid w:val="002A0D61"/>
    <w:rsid w:val="002A1015"/>
    <w:rsid w:val="002A10FF"/>
    <w:rsid w:val="002A162F"/>
    <w:rsid w:val="002A16C1"/>
    <w:rsid w:val="002A1944"/>
    <w:rsid w:val="002A19C2"/>
    <w:rsid w:val="002A1B67"/>
    <w:rsid w:val="002A1F24"/>
    <w:rsid w:val="002A22D3"/>
    <w:rsid w:val="002A248E"/>
    <w:rsid w:val="002A2507"/>
    <w:rsid w:val="002A25B5"/>
    <w:rsid w:val="002A26AC"/>
    <w:rsid w:val="002A27B0"/>
    <w:rsid w:val="002A2A14"/>
    <w:rsid w:val="002A2A58"/>
    <w:rsid w:val="002A2B66"/>
    <w:rsid w:val="002A2C70"/>
    <w:rsid w:val="002A2D79"/>
    <w:rsid w:val="002A2EBC"/>
    <w:rsid w:val="002A2EFA"/>
    <w:rsid w:val="002A3187"/>
    <w:rsid w:val="002A334D"/>
    <w:rsid w:val="002A33A3"/>
    <w:rsid w:val="002A33C2"/>
    <w:rsid w:val="002A35D1"/>
    <w:rsid w:val="002A369E"/>
    <w:rsid w:val="002A3AB4"/>
    <w:rsid w:val="002A4108"/>
    <w:rsid w:val="002A43D1"/>
    <w:rsid w:val="002A46F7"/>
    <w:rsid w:val="002A4D05"/>
    <w:rsid w:val="002A4D2C"/>
    <w:rsid w:val="002A4DB0"/>
    <w:rsid w:val="002A51D5"/>
    <w:rsid w:val="002A563F"/>
    <w:rsid w:val="002A5875"/>
    <w:rsid w:val="002A5AA4"/>
    <w:rsid w:val="002A5B0E"/>
    <w:rsid w:val="002A5BB5"/>
    <w:rsid w:val="002A65D4"/>
    <w:rsid w:val="002A65F9"/>
    <w:rsid w:val="002A6633"/>
    <w:rsid w:val="002A6990"/>
    <w:rsid w:val="002A72B4"/>
    <w:rsid w:val="002A749A"/>
    <w:rsid w:val="002A7B4B"/>
    <w:rsid w:val="002A7BA6"/>
    <w:rsid w:val="002A7E0E"/>
    <w:rsid w:val="002B006D"/>
    <w:rsid w:val="002B057F"/>
    <w:rsid w:val="002B0665"/>
    <w:rsid w:val="002B097C"/>
    <w:rsid w:val="002B0AAF"/>
    <w:rsid w:val="002B0D0B"/>
    <w:rsid w:val="002B0D93"/>
    <w:rsid w:val="002B0D9D"/>
    <w:rsid w:val="002B0F4A"/>
    <w:rsid w:val="002B0F91"/>
    <w:rsid w:val="002B16A3"/>
    <w:rsid w:val="002B1DBE"/>
    <w:rsid w:val="002B21AF"/>
    <w:rsid w:val="002B21F1"/>
    <w:rsid w:val="002B2451"/>
    <w:rsid w:val="002B25D1"/>
    <w:rsid w:val="002B2830"/>
    <w:rsid w:val="002B296D"/>
    <w:rsid w:val="002B2DB8"/>
    <w:rsid w:val="002B2E97"/>
    <w:rsid w:val="002B3002"/>
    <w:rsid w:val="002B3348"/>
    <w:rsid w:val="002B36F8"/>
    <w:rsid w:val="002B3986"/>
    <w:rsid w:val="002B3B81"/>
    <w:rsid w:val="002B3CA0"/>
    <w:rsid w:val="002B3CA9"/>
    <w:rsid w:val="002B3EA8"/>
    <w:rsid w:val="002B3EAA"/>
    <w:rsid w:val="002B40B8"/>
    <w:rsid w:val="002B422B"/>
    <w:rsid w:val="002B424F"/>
    <w:rsid w:val="002B49C0"/>
    <w:rsid w:val="002B4A34"/>
    <w:rsid w:val="002B4AD7"/>
    <w:rsid w:val="002B4B2B"/>
    <w:rsid w:val="002B4FD8"/>
    <w:rsid w:val="002B50DD"/>
    <w:rsid w:val="002B5158"/>
    <w:rsid w:val="002B5439"/>
    <w:rsid w:val="002B5A1C"/>
    <w:rsid w:val="002B5AF8"/>
    <w:rsid w:val="002B5DD9"/>
    <w:rsid w:val="002B5E45"/>
    <w:rsid w:val="002B62CF"/>
    <w:rsid w:val="002B6535"/>
    <w:rsid w:val="002B682F"/>
    <w:rsid w:val="002B6959"/>
    <w:rsid w:val="002B6B49"/>
    <w:rsid w:val="002B6BAD"/>
    <w:rsid w:val="002B6F0F"/>
    <w:rsid w:val="002B6F94"/>
    <w:rsid w:val="002B7062"/>
    <w:rsid w:val="002B7177"/>
    <w:rsid w:val="002B73E7"/>
    <w:rsid w:val="002B7596"/>
    <w:rsid w:val="002B7BC1"/>
    <w:rsid w:val="002B7D12"/>
    <w:rsid w:val="002B7D77"/>
    <w:rsid w:val="002B7F8D"/>
    <w:rsid w:val="002C0528"/>
    <w:rsid w:val="002C0598"/>
    <w:rsid w:val="002C05AC"/>
    <w:rsid w:val="002C0775"/>
    <w:rsid w:val="002C0CFD"/>
    <w:rsid w:val="002C0D04"/>
    <w:rsid w:val="002C1228"/>
    <w:rsid w:val="002C14C7"/>
    <w:rsid w:val="002C1859"/>
    <w:rsid w:val="002C1C71"/>
    <w:rsid w:val="002C1CD5"/>
    <w:rsid w:val="002C1EB2"/>
    <w:rsid w:val="002C2030"/>
    <w:rsid w:val="002C20B6"/>
    <w:rsid w:val="002C2270"/>
    <w:rsid w:val="002C237E"/>
    <w:rsid w:val="002C267D"/>
    <w:rsid w:val="002C2A29"/>
    <w:rsid w:val="002C2ADD"/>
    <w:rsid w:val="002C2B30"/>
    <w:rsid w:val="002C2F53"/>
    <w:rsid w:val="002C3278"/>
    <w:rsid w:val="002C370D"/>
    <w:rsid w:val="002C37B3"/>
    <w:rsid w:val="002C37EA"/>
    <w:rsid w:val="002C3883"/>
    <w:rsid w:val="002C3978"/>
    <w:rsid w:val="002C39B6"/>
    <w:rsid w:val="002C3A20"/>
    <w:rsid w:val="002C3FA7"/>
    <w:rsid w:val="002C429B"/>
    <w:rsid w:val="002C42D0"/>
    <w:rsid w:val="002C4381"/>
    <w:rsid w:val="002C43C5"/>
    <w:rsid w:val="002C44C5"/>
    <w:rsid w:val="002C44CB"/>
    <w:rsid w:val="002C458A"/>
    <w:rsid w:val="002C45DD"/>
    <w:rsid w:val="002C46E1"/>
    <w:rsid w:val="002C4773"/>
    <w:rsid w:val="002C48E4"/>
    <w:rsid w:val="002C4ABE"/>
    <w:rsid w:val="002C4B11"/>
    <w:rsid w:val="002C4CD7"/>
    <w:rsid w:val="002C4CFE"/>
    <w:rsid w:val="002C4F14"/>
    <w:rsid w:val="002C4F44"/>
    <w:rsid w:val="002C522C"/>
    <w:rsid w:val="002C53B2"/>
    <w:rsid w:val="002C548C"/>
    <w:rsid w:val="002C56FA"/>
    <w:rsid w:val="002C57BA"/>
    <w:rsid w:val="002C587B"/>
    <w:rsid w:val="002C5901"/>
    <w:rsid w:val="002C5B34"/>
    <w:rsid w:val="002C5D36"/>
    <w:rsid w:val="002C5E0D"/>
    <w:rsid w:val="002C5EA0"/>
    <w:rsid w:val="002C60F2"/>
    <w:rsid w:val="002C6122"/>
    <w:rsid w:val="002C61B7"/>
    <w:rsid w:val="002C61CC"/>
    <w:rsid w:val="002C61D6"/>
    <w:rsid w:val="002C6211"/>
    <w:rsid w:val="002C622A"/>
    <w:rsid w:val="002C6340"/>
    <w:rsid w:val="002C66A7"/>
    <w:rsid w:val="002C67CD"/>
    <w:rsid w:val="002C6A52"/>
    <w:rsid w:val="002C6A85"/>
    <w:rsid w:val="002C6ADB"/>
    <w:rsid w:val="002C6B0D"/>
    <w:rsid w:val="002C6B4E"/>
    <w:rsid w:val="002C6DF3"/>
    <w:rsid w:val="002C6DF9"/>
    <w:rsid w:val="002C6E16"/>
    <w:rsid w:val="002C6E86"/>
    <w:rsid w:val="002C6FBB"/>
    <w:rsid w:val="002C70D4"/>
    <w:rsid w:val="002C7549"/>
    <w:rsid w:val="002C7661"/>
    <w:rsid w:val="002C799E"/>
    <w:rsid w:val="002C7A80"/>
    <w:rsid w:val="002C7CAA"/>
    <w:rsid w:val="002C7CB5"/>
    <w:rsid w:val="002C7D2B"/>
    <w:rsid w:val="002C7DB6"/>
    <w:rsid w:val="002C7DBD"/>
    <w:rsid w:val="002D006E"/>
    <w:rsid w:val="002D0444"/>
    <w:rsid w:val="002D05CC"/>
    <w:rsid w:val="002D0AC5"/>
    <w:rsid w:val="002D0BB7"/>
    <w:rsid w:val="002D0CC8"/>
    <w:rsid w:val="002D0D74"/>
    <w:rsid w:val="002D0DA3"/>
    <w:rsid w:val="002D1695"/>
    <w:rsid w:val="002D16AF"/>
    <w:rsid w:val="002D17E8"/>
    <w:rsid w:val="002D1B8E"/>
    <w:rsid w:val="002D1C9B"/>
    <w:rsid w:val="002D21A6"/>
    <w:rsid w:val="002D21DA"/>
    <w:rsid w:val="002D266B"/>
    <w:rsid w:val="002D276C"/>
    <w:rsid w:val="002D29F1"/>
    <w:rsid w:val="002D2BDF"/>
    <w:rsid w:val="002D2C5B"/>
    <w:rsid w:val="002D2ECC"/>
    <w:rsid w:val="002D2FEF"/>
    <w:rsid w:val="002D32B4"/>
    <w:rsid w:val="002D33FF"/>
    <w:rsid w:val="002D3586"/>
    <w:rsid w:val="002D369E"/>
    <w:rsid w:val="002D3D69"/>
    <w:rsid w:val="002D3DB4"/>
    <w:rsid w:val="002D4196"/>
    <w:rsid w:val="002D43BB"/>
    <w:rsid w:val="002D45DB"/>
    <w:rsid w:val="002D487F"/>
    <w:rsid w:val="002D4B06"/>
    <w:rsid w:val="002D4B3E"/>
    <w:rsid w:val="002D536D"/>
    <w:rsid w:val="002D5558"/>
    <w:rsid w:val="002D563E"/>
    <w:rsid w:val="002D56AE"/>
    <w:rsid w:val="002D570A"/>
    <w:rsid w:val="002D57A3"/>
    <w:rsid w:val="002D5E4C"/>
    <w:rsid w:val="002D67EB"/>
    <w:rsid w:val="002D69E6"/>
    <w:rsid w:val="002D6B4C"/>
    <w:rsid w:val="002D6E6C"/>
    <w:rsid w:val="002D7184"/>
    <w:rsid w:val="002D7333"/>
    <w:rsid w:val="002D7AC3"/>
    <w:rsid w:val="002D7BDE"/>
    <w:rsid w:val="002E0269"/>
    <w:rsid w:val="002E0492"/>
    <w:rsid w:val="002E08DC"/>
    <w:rsid w:val="002E0B9F"/>
    <w:rsid w:val="002E11F1"/>
    <w:rsid w:val="002E143F"/>
    <w:rsid w:val="002E1606"/>
    <w:rsid w:val="002E1660"/>
    <w:rsid w:val="002E1737"/>
    <w:rsid w:val="002E186F"/>
    <w:rsid w:val="002E1A28"/>
    <w:rsid w:val="002E2027"/>
    <w:rsid w:val="002E23A4"/>
    <w:rsid w:val="002E2A8A"/>
    <w:rsid w:val="002E2F09"/>
    <w:rsid w:val="002E30E9"/>
    <w:rsid w:val="002E30F8"/>
    <w:rsid w:val="002E3716"/>
    <w:rsid w:val="002E37CD"/>
    <w:rsid w:val="002E3914"/>
    <w:rsid w:val="002E3959"/>
    <w:rsid w:val="002E39DB"/>
    <w:rsid w:val="002E3B37"/>
    <w:rsid w:val="002E3D9C"/>
    <w:rsid w:val="002E4038"/>
    <w:rsid w:val="002E408F"/>
    <w:rsid w:val="002E4899"/>
    <w:rsid w:val="002E4A80"/>
    <w:rsid w:val="002E4B8E"/>
    <w:rsid w:val="002E4BA0"/>
    <w:rsid w:val="002E56F5"/>
    <w:rsid w:val="002E58A5"/>
    <w:rsid w:val="002E5A3A"/>
    <w:rsid w:val="002E5E5D"/>
    <w:rsid w:val="002E5E95"/>
    <w:rsid w:val="002E60B7"/>
    <w:rsid w:val="002E6929"/>
    <w:rsid w:val="002E6998"/>
    <w:rsid w:val="002E6C34"/>
    <w:rsid w:val="002E6D80"/>
    <w:rsid w:val="002E6E95"/>
    <w:rsid w:val="002E6FFF"/>
    <w:rsid w:val="002E70D8"/>
    <w:rsid w:val="002E748E"/>
    <w:rsid w:val="002E77A1"/>
    <w:rsid w:val="002E78AD"/>
    <w:rsid w:val="002E7A9D"/>
    <w:rsid w:val="002E7D94"/>
    <w:rsid w:val="002F012C"/>
    <w:rsid w:val="002F0278"/>
    <w:rsid w:val="002F03E8"/>
    <w:rsid w:val="002F04A1"/>
    <w:rsid w:val="002F0E46"/>
    <w:rsid w:val="002F0FA6"/>
    <w:rsid w:val="002F11AF"/>
    <w:rsid w:val="002F12CB"/>
    <w:rsid w:val="002F147B"/>
    <w:rsid w:val="002F156A"/>
    <w:rsid w:val="002F18C0"/>
    <w:rsid w:val="002F1B1A"/>
    <w:rsid w:val="002F1CBF"/>
    <w:rsid w:val="002F1DCE"/>
    <w:rsid w:val="002F1EFE"/>
    <w:rsid w:val="002F2141"/>
    <w:rsid w:val="002F241D"/>
    <w:rsid w:val="002F2EE4"/>
    <w:rsid w:val="002F2FE2"/>
    <w:rsid w:val="002F330E"/>
    <w:rsid w:val="002F33A3"/>
    <w:rsid w:val="002F33CF"/>
    <w:rsid w:val="002F3556"/>
    <w:rsid w:val="002F35AF"/>
    <w:rsid w:val="002F35B9"/>
    <w:rsid w:val="002F35EE"/>
    <w:rsid w:val="002F368F"/>
    <w:rsid w:val="002F36AB"/>
    <w:rsid w:val="002F3996"/>
    <w:rsid w:val="002F3A2C"/>
    <w:rsid w:val="002F3BBC"/>
    <w:rsid w:val="002F3BEA"/>
    <w:rsid w:val="002F3E05"/>
    <w:rsid w:val="002F42CB"/>
    <w:rsid w:val="002F442C"/>
    <w:rsid w:val="002F4725"/>
    <w:rsid w:val="002F475B"/>
    <w:rsid w:val="002F47E9"/>
    <w:rsid w:val="002F499A"/>
    <w:rsid w:val="002F4AE3"/>
    <w:rsid w:val="002F4D88"/>
    <w:rsid w:val="002F4E77"/>
    <w:rsid w:val="002F51C5"/>
    <w:rsid w:val="002F53C8"/>
    <w:rsid w:val="002F5838"/>
    <w:rsid w:val="002F5899"/>
    <w:rsid w:val="002F58E7"/>
    <w:rsid w:val="002F5BED"/>
    <w:rsid w:val="002F5C6A"/>
    <w:rsid w:val="002F5EB6"/>
    <w:rsid w:val="002F5F0D"/>
    <w:rsid w:val="002F6104"/>
    <w:rsid w:val="002F6228"/>
    <w:rsid w:val="002F67CB"/>
    <w:rsid w:val="002F6F08"/>
    <w:rsid w:val="002F77EC"/>
    <w:rsid w:val="002F789D"/>
    <w:rsid w:val="002F7BE3"/>
    <w:rsid w:val="002F7CF6"/>
    <w:rsid w:val="002F7D86"/>
    <w:rsid w:val="002F7D93"/>
    <w:rsid w:val="002F7E62"/>
    <w:rsid w:val="002F7EED"/>
    <w:rsid w:val="002F7F03"/>
    <w:rsid w:val="002F7FE7"/>
    <w:rsid w:val="003000C1"/>
    <w:rsid w:val="00300298"/>
    <w:rsid w:val="00300368"/>
    <w:rsid w:val="003004B6"/>
    <w:rsid w:val="00300503"/>
    <w:rsid w:val="00300601"/>
    <w:rsid w:val="00300723"/>
    <w:rsid w:val="00300729"/>
    <w:rsid w:val="003008D7"/>
    <w:rsid w:val="003009EC"/>
    <w:rsid w:val="00300B00"/>
    <w:rsid w:val="00300E8F"/>
    <w:rsid w:val="00300F3D"/>
    <w:rsid w:val="0030144F"/>
    <w:rsid w:val="0030152F"/>
    <w:rsid w:val="00301569"/>
    <w:rsid w:val="0030196A"/>
    <w:rsid w:val="00301CE3"/>
    <w:rsid w:val="00302034"/>
    <w:rsid w:val="0030214F"/>
    <w:rsid w:val="003023AD"/>
    <w:rsid w:val="00302401"/>
    <w:rsid w:val="00302691"/>
    <w:rsid w:val="00302978"/>
    <w:rsid w:val="00302CF6"/>
    <w:rsid w:val="00302FDB"/>
    <w:rsid w:val="003031CF"/>
    <w:rsid w:val="003031E2"/>
    <w:rsid w:val="003033AE"/>
    <w:rsid w:val="003035C9"/>
    <w:rsid w:val="003039C8"/>
    <w:rsid w:val="00303BF4"/>
    <w:rsid w:val="00303F3E"/>
    <w:rsid w:val="00304101"/>
    <w:rsid w:val="00304250"/>
    <w:rsid w:val="003044B6"/>
    <w:rsid w:val="0030498E"/>
    <w:rsid w:val="00304B33"/>
    <w:rsid w:val="00304F30"/>
    <w:rsid w:val="00304FBB"/>
    <w:rsid w:val="00304FE2"/>
    <w:rsid w:val="00305078"/>
    <w:rsid w:val="003052D9"/>
    <w:rsid w:val="0030551D"/>
    <w:rsid w:val="00305606"/>
    <w:rsid w:val="003057CE"/>
    <w:rsid w:val="00305AE4"/>
    <w:rsid w:val="00305CA0"/>
    <w:rsid w:val="00305F06"/>
    <w:rsid w:val="00305F09"/>
    <w:rsid w:val="00305F34"/>
    <w:rsid w:val="00306117"/>
    <w:rsid w:val="0030629C"/>
    <w:rsid w:val="00306A08"/>
    <w:rsid w:val="00306DA9"/>
    <w:rsid w:val="00307420"/>
    <w:rsid w:val="003074BF"/>
    <w:rsid w:val="00307618"/>
    <w:rsid w:val="0030776B"/>
    <w:rsid w:val="0030779F"/>
    <w:rsid w:val="00307807"/>
    <w:rsid w:val="0030780F"/>
    <w:rsid w:val="00307C01"/>
    <w:rsid w:val="003102FA"/>
    <w:rsid w:val="003103D3"/>
    <w:rsid w:val="0031047F"/>
    <w:rsid w:val="003104E7"/>
    <w:rsid w:val="003104FE"/>
    <w:rsid w:val="003105D2"/>
    <w:rsid w:val="003108E7"/>
    <w:rsid w:val="003109DC"/>
    <w:rsid w:val="00310A88"/>
    <w:rsid w:val="00310C85"/>
    <w:rsid w:val="00310DCF"/>
    <w:rsid w:val="00310E90"/>
    <w:rsid w:val="00310FB4"/>
    <w:rsid w:val="00311065"/>
    <w:rsid w:val="003110BB"/>
    <w:rsid w:val="003111D3"/>
    <w:rsid w:val="00311279"/>
    <w:rsid w:val="0031129D"/>
    <w:rsid w:val="003116E5"/>
    <w:rsid w:val="00311818"/>
    <w:rsid w:val="00311849"/>
    <w:rsid w:val="00311872"/>
    <w:rsid w:val="00311A59"/>
    <w:rsid w:val="00311BC3"/>
    <w:rsid w:val="00311D87"/>
    <w:rsid w:val="003123F2"/>
    <w:rsid w:val="003125B4"/>
    <w:rsid w:val="00312641"/>
    <w:rsid w:val="0031285F"/>
    <w:rsid w:val="00312A4B"/>
    <w:rsid w:val="00312A61"/>
    <w:rsid w:val="00312B5D"/>
    <w:rsid w:val="00312C0D"/>
    <w:rsid w:val="00313022"/>
    <w:rsid w:val="0031348F"/>
    <w:rsid w:val="00313592"/>
    <w:rsid w:val="003138FD"/>
    <w:rsid w:val="00313AFB"/>
    <w:rsid w:val="00313C3F"/>
    <w:rsid w:val="00313D17"/>
    <w:rsid w:val="003141B2"/>
    <w:rsid w:val="0031422A"/>
    <w:rsid w:val="00314241"/>
    <w:rsid w:val="00314819"/>
    <w:rsid w:val="003149D4"/>
    <w:rsid w:val="003149F3"/>
    <w:rsid w:val="00314D1B"/>
    <w:rsid w:val="00314F7D"/>
    <w:rsid w:val="00315045"/>
    <w:rsid w:val="003151B6"/>
    <w:rsid w:val="00315466"/>
    <w:rsid w:val="00315666"/>
    <w:rsid w:val="00315686"/>
    <w:rsid w:val="003158BE"/>
    <w:rsid w:val="00315A96"/>
    <w:rsid w:val="00315D3D"/>
    <w:rsid w:val="00315E7D"/>
    <w:rsid w:val="00315ECB"/>
    <w:rsid w:val="003161A0"/>
    <w:rsid w:val="003163F6"/>
    <w:rsid w:val="003164FB"/>
    <w:rsid w:val="003165A4"/>
    <w:rsid w:val="003165CC"/>
    <w:rsid w:val="003167A5"/>
    <w:rsid w:val="00316804"/>
    <w:rsid w:val="0031680D"/>
    <w:rsid w:val="00316D32"/>
    <w:rsid w:val="003170AB"/>
    <w:rsid w:val="00317201"/>
    <w:rsid w:val="0031742E"/>
    <w:rsid w:val="00317566"/>
    <w:rsid w:val="0031771F"/>
    <w:rsid w:val="003177CE"/>
    <w:rsid w:val="003179D4"/>
    <w:rsid w:val="00317C58"/>
    <w:rsid w:val="00317EE8"/>
    <w:rsid w:val="00317F51"/>
    <w:rsid w:val="00317FD4"/>
    <w:rsid w:val="003200B2"/>
    <w:rsid w:val="0032019C"/>
    <w:rsid w:val="003201BE"/>
    <w:rsid w:val="0032022C"/>
    <w:rsid w:val="003205E2"/>
    <w:rsid w:val="003207F8"/>
    <w:rsid w:val="0032085A"/>
    <w:rsid w:val="00320B08"/>
    <w:rsid w:val="00320CD0"/>
    <w:rsid w:val="00320D6D"/>
    <w:rsid w:val="0032116E"/>
    <w:rsid w:val="003211FB"/>
    <w:rsid w:val="003213BF"/>
    <w:rsid w:val="00321771"/>
    <w:rsid w:val="00321C0D"/>
    <w:rsid w:val="00321D89"/>
    <w:rsid w:val="00321FE6"/>
    <w:rsid w:val="00322019"/>
    <w:rsid w:val="00322186"/>
    <w:rsid w:val="00322517"/>
    <w:rsid w:val="0032297B"/>
    <w:rsid w:val="00322BF6"/>
    <w:rsid w:val="00322DDC"/>
    <w:rsid w:val="00322E09"/>
    <w:rsid w:val="00323126"/>
    <w:rsid w:val="0032329C"/>
    <w:rsid w:val="0032348B"/>
    <w:rsid w:val="00323558"/>
    <w:rsid w:val="003236BD"/>
    <w:rsid w:val="0032384F"/>
    <w:rsid w:val="00323870"/>
    <w:rsid w:val="00323A32"/>
    <w:rsid w:val="00323DDE"/>
    <w:rsid w:val="00323F0E"/>
    <w:rsid w:val="003240B6"/>
    <w:rsid w:val="0032434D"/>
    <w:rsid w:val="00324566"/>
    <w:rsid w:val="003247E8"/>
    <w:rsid w:val="003248B6"/>
    <w:rsid w:val="00325066"/>
    <w:rsid w:val="0032520F"/>
    <w:rsid w:val="00325849"/>
    <w:rsid w:val="00325ABB"/>
    <w:rsid w:val="00325C2C"/>
    <w:rsid w:val="00325F1E"/>
    <w:rsid w:val="0032683E"/>
    <w:rsid w:val="00326B2E"/>
    <w:rsid w:val="00326E69"/>
    <w:rsid w:val="003271BE"/>
    <w:rsid w:val="00327878"/>
    <w:rsid w:val="00327B98"/>
    <w:rsid w:val="00327BD3"/>
    <w:rsid w:val="00327BD5"/>
    <w:rsid w:val="00327DCE"/>
    <w:rsid w:val="00327FAE"/>
    <w:rsid w:val="00330095"/>
    <w:rsid w:val="003300AE"/>
    <w:rsid w:val="00330126"/>
    <w:rsid w:val="003304D0"/>
    <w:rsid w:val="003306F9"/>
    <w:rsid w:val="00330BBA"/>
    <w:rsid w:val="00330CB3"/>
    <w:rsid w:val="00330FB2"/>
    <w:rsid w:val="003316A3"/>
    <w:rsid w:val="00331789"/>
    <w:rsid w:val="00331976"/>
    <w:rsid w:val="00331B5D"/>
    <w:rsid w:val="00331BD5"/>
    <w:rsid w:val="00331E87"/>
    <w:rsid w:val="00331F2C"/>
    <w:rsid w:val="0033230A"/>
    <w:rsid w:val="003328ED"/>
    <w:rsid w:val="003328FF"/>
    <w:rsid w:val="00332DA1"/>
    <w:rsid w:val="00332FE4"/>
    <w:rsid w:val="0033301B"/>
    <w:rsid w:val="00333043"/>
    <w:rsid w:val="00333180"/>
    <w:rsid w:val="0033336D"/>
    <w:rsid w:val="00333636"/>
    <w:rsid w:val="003336B7"/>
    <w:rsid w:val="00333796"/>
    <w:rsid w:val="00333801"/>
    <w:rsid w:val="0033388C"/>
    <w:rsid w:val="003338D2"/>
    <w:rsid w:val="003338EF"/>
    <w:rsid w:val="003339C2"/>
    <w:rsid w:val="00333C55"/>
    <w:rsid w:val="00333C6F"/>
    <w:rsid w:val="00333D1D"/>
    <w:rsid w:val="00334210"/>
    <w:rsid w:val="003343EB"/>
    <w:rsid w:val="003346EC"/>
    <w:rsid w:val="00334913"/>
    <w:rsid w:val="00334F15"/>
    <w:rsid w:val="00335080"/>
    <w:rsid w:val="0033518F"/>
    <w:rsid w:val="00335468"/>
    <w:rsid w:val="003354AA"/>
    <w:rsid w:val="003354CD"/>
    <w:rsid w:val="003354DF"/>
    <w:rsid w:val="00335530"/>
    <w:rsid w:val="0033574D"/>
    <w:rsid w:val="003357EE"/>
    <w:rsid w:val="00335B1F"/>
    <w:rsid w:val="00335CEB"/>
    <w:rsid w:val="00335CEF"/>
    <w:rsid w:val="00335D62"/>
    <w:rsid w:val="00335FA2"/>
    <w:rsid w:val="003360B0"/>
    <w:rsid w:val="003360D4"/>
    <w:rsid w:val="003360F4"/>
    <w:rsid w:val="00336106"/>
    <w:rsid w:val="003365E1"/>
    <w:rsid w:val="00336774"/>
    <w:rsid w:val="00336803"/>
    <w:rsid w:val="003368F6"/>
    <w:rsid w:val="00336922"/>
    <w:rsid w:val="00336B5F"/>
    <w:rsid w:val="00336E21"/>
    <w:rsid w:val="00336F09"/>
    <w:rsid w:val="00336FA6"/>
    <w:rsid w:val="003374B7"/>
    <w:rsid w:val="003378C3"/>
    <w:rsid w:val="003378F8"/>
    <w:rsid w:val="00337BF7"/>
    <w:rsid w:val="00337EFA"/>
    <w:rsid w:val="00337F9D"/>
    <w:rsid w:val="00340680"/>
    <w:rsid w:val="003406D9"/>
    <w:rsid w:val="00340720"/>
    <w:rsid w:val="003408D3"/>
    <w:rsid w:val="00340AEA"/>
    <w:rsid w:val="00341040"/>
    <w:rsid w:val="0034156E"/>
    <w:rsid w:val="003417AF"/>
    <w:rsid w:val="003417CE"/>
    <w:rsid w:val="00341826"/>
    <w:rsid w:val="00341DD4"/>
    <w:rsid w:val="00341EA3"/>
    <w:rsid w:val="00341EA5"/>
    <w:rsid w:val="003421CE"/>
    <w:rsid w:val="00342267"/>
    <w:rsid w:val="00342556"/>
    <w:rsid w:val="003426C6"/>
    <w:rsid w:val="003427BA"/>
    <w:rsid w:val="003427D9"/>
    <w:rsid w:val="00342A0D"/>
    <w:rsid w:val="00342AB2"/>
    <w:rsid w:val="00342C2D"/>
    <w:rsid w:val="00342C3A"/>
    <w:rsid w:val="00342F57"/>
    <w:rsid w:val="00343099"/>
    <w:rsid w:val="00343543"/>
    <w:rsid w:val="0034360A"/>
    <w:rsid w:val="00343D28"/>
    <w:rsid w:val="00343FDC"/>
    <w:rsid w:val="00344105"/>
    <w:rsid w:val="003444DE"/>
    <w:rsid w:val="00344638"/>
    <w:rsid w:val="00344975"/>
    <w:rsid w:val="00344D6D"/>
    <w:rsid w:val="003452A0"/>
    <w:rsid w:val="0034577A"/>
    <w:rsid w:val="003457A7"/>
    <w:rsid w:val="003458D1"/>
    <w:rsid w:val="00345AB9"/>
    <w:rsid w:val="00345DF4"/>
    <w:rsid w:val="00345E04"/>
    <w:rsid w:val="0034604F"/>
    <w:rsid w:val="003462E5"/>
    <w:rsid w:val="00346575"/>
    <w:rsid w:val="003466E4"/>
    <w:rsid w:val="003466F2"/>
    <w:rsid w:val="00346CF3"/>
    <w:rsid w:val="00346E4B"/>
    <w:rsid w:val="003471F5"/>
    <w:rsid w:val="00347215"/>
    <w:rsid w:val="00347394"/>
    <w:rsid w:val="00347487"/>
    <w:rsid w:val="00347606"/>
    <w:rsid w:val="003476DB"/>
    <w:rsid w:val="00347B5E"/>
    <w:rsid w:val="003500FD"/>
    <w:rsid w:val="0035018A"/>
    <w:rsid w:val="00350305"/>
    <w:rsid w:val="003503BE"/>
    <w:rsid w:val="003506F8"/>
    <w:rsid w:val="003508D6"/>
    <w:rsid w:val="003508E6"/>
    <w:rsid w:val="00350904"/>
    <w:rsid w:val="003509F0"/>
    <w:rsid w:val="00350CEB"/>
    <w:rsid w:val="00350D47"/>
    <w:rsid w:val="00351028"/>
    <w:rsid w:val="00351150"/>
    <w:rsid w:val="00351159"/>
    <w:rsid w:val="003512C4"/>
    <w:rsid w:val="003513A7"/>
    <w:rsid w:val="00351688"/>
    <w:rsid w:val="003518DC"/>
    <w:rsid w:val="00351A1D"/>
    <w:rsid w:val="00351D9E"/>
    <w:rsid w:val="0035210A"/>
    <w:rsid w:val="003523DC"/>
    <w:rsid w:val="003523F4"/>
    <w:rsid w:val="00352462"/>
    <w:rsid w:val="00352578"/>
    <w:rsid w:val="003526E3"/>
    <w:rsid w:val="0035277A"/>
    <w:rsid w:val="00352ACA"/>
    <w:rsid w:val="00352C9D"/>
    <w:rsid w:val="00353221"/>
    <w:rsid w:val="00353261"/>
    <w:rsid w:val="003532A5"/>
    <w:rsid w:val="00353411"/>
    <w:rsid w:val="00353700"/>
    <w:rsid w:val="0035393D"/>
    <w:rsid w:val="00353C65"/>
    <w:rsid w:val="00353CA0"/>
    <w:rsid w:val="00353DF8"/>
    <w:rsid w:val="00354206"/>
    <w:rsid w:val="00354505"/>
    <w:rsid w:val="003546B4"/>
    <w:rsid w:val="003549DE"/>
    <w:rsid w:val="00354B9B"/>
    <w:rsid w:val="00354CE1"/>
    <w:rsid w:val="00354D25"/>
    <w:rsid w:val="00354DA5"/>
    <w:rsid w:val="00354DB9"/>
    <w:rsid w:val="00354E5A"/>
    <w:rsid w:val="00355037"/>
    <w:rsid w:val="003552D8"/>
    <w:rsid w:val="0035533F"/>
    <w:rsid w:val="00355A2F"/>
    <w:rsid w:val="00355B7B"/>
    <w:rsid w:val="00355C75"/>
    <w:rsid w:val="00355D38"/>
    <w:rsid w:val="00355FBD"/>
    <w:rsid w:val="003560AA"/>
    <w:rsid w:val="0035628B"/>
    <w:rsid w:val="00356658"/>
    <w:rsid w:val="003566BF"/>
    <w:rsid w:val="003566FA"/>
    <w:rsid w:val="00356757"/>
    <w:rsid w:val="00356CDE"/>
    <w:rsid w:val="00356DB2"/>
    <w:rsid w:val="00356FC2"/>
    <w:rsid w:val="00357204"/>
    <w:rsid w:val="0035751D"/>
    <w:rsid w:val="003577E6"/>
    <w:rsid w:val="00357948"/>
    <w:rsid w:val="00357B54"/>
    <w:rsid w:val="00357D3D"/>
    <w:rsid w:val="0036071B"/>
    <w:rsid w:val="00360900"/>
    <w:rsid w:val="00360A5D"/>
    <w:rsid w:val="00360B68"/>
    <w:rsid w:val="00360CCC"/>
    <w:rsid w:val="00360E8B"/>
    <w:rsid w:val="00360F0C"/>
    <w:rsid w:val="00360F1F"/>
    <w:rsid w:val="00361397"/>
    <w:rsid w:val="003615C8"/>
    <w:rsid w:val="00361628"/>
    <w:rsid w:val="003616B7"/>
    <w:rsid w:val="00361763"/>
    <w:rsid w:val="003617C3"/>
    <w:rsid w:val="00361800"/>
    <w:rsid w:val="00362440"/>
    <w:rsid w:val="00362446"/>
    <w:rsid w:val="003627BC"/>
    <w:rsid w:val="003627EB"/>
    <w:rsid w:val="00362A86"/>
    <w:rsid w:val="00362F63"/>
    <w:rsid w:val="0036322D"/>
    <w:rsid w:val="00363404"/>
    <w:rsid w:val="003634A8"/>
    <w:rsid w:val="003634CF"/>
    <w:rsid w:val="00363538"/>
    <w:rsid w:val="00363784"/>
    <w:rsid w:val="003637C9"/>
    <w:rsid w:val="00363971"/>
    <w:rsid w:val="00363F8D"/>
    <w:rsid w:val="00364112"/>
    <w:rsid w:val="003643DE"/>
    <w:rsid w:val="003645C2"/>
    <w:rsid w:val="00364771"/>
    <w:rsid w:val="00364BBA"/>
    <w:rsid w:val="0036538C"/>
    <w:rsid w:val="003654E1"/>
    <w:rsid w:val="003661F2"/>
    <w:rsid w:val="00366864"/>
    <w:rsid w:val="003668FE"/>
    <w:rsid w:val="00366E94"/>
    <w:rsid w:val="00366EC3"/>
    <w:rsid w:val="00366F8E"/>
    <w:rsid w:val="00366FA7"/>
    <w:rsid w:val="00367056"/>
    <w:rsid w:val="0036724E"/>
    <w:rsid w:val="00367530"/>
    <w:rsid w:val="00367779"/>
    <w:rsid w:val="00367890"/>
    <w:rsid w:val="0036794D"/>
    <w:rsid w:val="00370017"/>
    <w:rsid w:val="0037060E"/>
    <w:rsid w:val="003706AB"/>
    <w:rsid w:val="00370816"/>
    <w:rsid w:val="003708D2"/>
    <w:rsid w:val="00370B1C"/>
    <w:rsid w:val="00370BF2"/>
    <w:rsid w:val="00371157"/>
    <w:rsid w:val="0037116F"/>
    <w:rsid w:val="003712A9"/>
    <w:rsid w:val="003713F8"/>
    <w:rsid w:val="00371547"/>
    <w:rsid w:val="003716BA"/>
    <w:rsid w:val="00371E66"/>
    <w:rsid w:val="00371F78"/>
    <w:rsid w:val="00372107"/>
    <w:rsid w:val="0037233F"/>
    <w:rsid w:val="00372688"/>
    <w:rsid w:val="00372848"/>
    <w:rsid w:val="00372B8A"/>
    <w:rsid w:val="00372BC0"/>
    <w:rsid w:val="00372C5B"/>
    <w:rsid w:val="00372C81"/>
    <w:rsid w:val="00373116"/>
    <w:rsid w:val="0037336F"/>
    <w:rsid w:val="00373751"/>
    <w:rsid w:val="003737CD"/>
    <w:rsid w:val="00373863"/>
    <w:rsid w:val="00373D13"/>
    <w:rsid w:val="0037406F"/>
    <w:rsid w:val="00374458"/>
    <w:rsid w:val="00374513"/>
    <w:rsid w:val="0037457C"/>
    <w:rsid w:val="0037488B"/>
    <w:rsid w:val="003748F2"/>
    <w:rsid w:val="00374A69"/>
    <w:rsid w:val="00374B08"/>
    <w:rsid w:val="00374FA5"/>
    <w:rsid w:val="00374FBD"/>
    <w:rsid w:val="003752AE"/>
    <w:rsid w:val="00375C57"/>
    <w:rsid w:val="00375CFB"/>
    <w:rsid w:val="00375E93"/>
    <w:rsid w:val="003760B8"/>
    <w:rsid w:val="00376522"/>
    <w:rsid w:val="003765A3"/>
    <w:rsid w:val="0037671C"/>
    <w:rsid w:val="003767EC"/>
    <w:rsid w:val="00376813"/>
    <w:rsid w:val="00376A30"/>
    <w:rsid w:val="00376CDF"/>
    <w:rsid w:val="00376F72"/>
    <w:rsid w:val="00377037"/>
    <w:rsid w:val="00377099"/>
    <w:rsid w:val="003771A1"/>
    <w:rsid w:val="00377259"/>
    <w:rsid w:val="00377478"/>
    <w:rsid w:val="00377605"/>
    <w:rsid w:val="0037784F"/>
    <w:rsid w:val="00377DC5"/>
    <w:rsid w:val="00377EF7"/>
    <w:rsid w:val="00377FAA"/>
    <w:rsid w:val="00380293"/>
    <w:rsid w:val="00380356"/>
    <w:rsid w:val="00380411"/>
    <w:rsid w:val="00380630"/>
    <w:rsid w:val="00380984"/>
    <w:rsid w:val="00380ADE"/>
    <w:rsid w:val="00380E7E"/>
    <w:rsid w:val="00380E9C"/>
    <w:rsid w:val="00380EF3"/>
    <w:rsid w:val="00381055"/>
    <w:rsid w:val="003810DA"/>
    <w:rsid w:val="0038113E"/>
    <w:rsid w:val="00381393"/>
    <w:rsid w:val="003817E2"/>
    <w:rsid w:val="00381B58"/>
    <w:rsid w:val="00381FAF"/>
    <w:rsid w:val="00382011"/>
    <w:rsid w:val="0038208E"/>
    <w:rsid w:val="00382684"/>
    <w:rsid w:val="00382ABD"/>
    <w:rsid w:val="00382D36"/>
    <w:rsid w:val="003831D6"/>
    <w:rsid w:val="003833FC"/>
    <w:rsid w:val="0038351A"/>
    <w:rsid w:val="00383DC5"/>
    <w:rsid w:val="00383EAE"/>
    <w:rsid w:val="003843D9"/>
    <w:rsid w:val="0038463B"/>
    <w:rsid w:val="003847BD"/>
    <w:rsid w:val="0038482A"/>
    <w:rsid w:val="00384BFC"/>
    <w:rsid w:val="00384C1D"/>
    <w:rsid w:val="00385181"/>
    <w:rsid w:val="00385373"/>
    <w:rsid w:val="00385515"/>
    <w:rsid w:val="0038564F"/>
    <w:rsid w:val="00385720"/>
    <w:rsid w:val="00385D30"/>
    <w:rsid w:val="00386047"/>
    <w:rsid w:val="0038634D"/>
    <w:rsid w:val="00386372"/>
    <w:rsid w:val="003864F5"/>
    <w:rsid w:val="003865EA"/>
    <w:rsid w:val="00386632"/>
    <w:rsid w:val="00386722"/>
    <w:rsid w:val="0038681D"/>
    <w:rsid w:val="003869B0"/>
    <w:rsid w:val="00386A38"/>
    <w:rsid w:val="00386ACB"/>
    <w:rsid w:val="00386C19"/>
    <w:rsid w:val="00386C77"/>
    <w:rsid w:val="00386CEC"/>
    <w:rsid w:val="00387146"/>
    <w:rsid w:val="0038716A"/>
    <w:rsid w:val="00387206"/>
    <w:rsid w:val="0038721B"/>
    <w:rsid w:val="00387475"/>
    <w:rsid w:val="003874DA"/>
    <w:rsid w:val="00387620"/>
    <w:rsid w:val="003876AA"/>
    <w:rsid w:val="003876C6"/>
    <w:rsid w:val="0038785B"/>
    <w:rsid w:val="00387AAE"/>
    <w:rsid w:val="00387D7A"/>
    <w:rsid w:val="0039004F"/>
    <w:rsid w:val="00390417"/>
    <w:rsid w:val="003904BD"/>
    <w:rsid w:val="00390589"/>
    <w:rsid w:val="003905A0"/>
    <w:rsid w:val="00391373"/>
    <w:rsid w:val="00391A8B"/>
    <w:rsid w:val="00391B95"/>
    <w:rsid w:val="00391D2F"/>
    <w:rsid w:val="00391F08"/>
    <w:rsid w:val="00392083"/>
    <w:rsid w:val="00392226"/>
    <w:rsid w:val="003922D3"/>
    <w:rsid w:val="003922E8"/>
    <w:rsid w:val="003924F4"/>
    <w:rsid w:val="003924FE"/>
    <w:rsid w:val="00392633"/>
    <w:rsid w:val="003926B7"/>
    <w:rsid w:val="00392AA2"/>
    <w:rsid w:val="00393033"/>
    <w:rsid w:val="003930D8"/>
    <w:rsid w:val="003930F0"/>
    <w:rsid w:val="00393228"/>
    <w:rsid w:val="0039324E"/>
    <w:rsid w:val="003932AB"/>
    <w:rsid w:val="003934D0"/>
    <w:rsid w:val="00393512"/>
    <w:rsid w:val="00393A4B"/>
    <w:rsid w:val="00393B2A"/>
    <w:rsid w:val="00393BC8"/>
    <w:rsid w:val="00393CCE"/>
    <w:rsid w:val="00393D7E"/>
    <w:rsid w:val="00393FEA"/>
    <w:rsid w:val="003943A2"/>
    <w:rsid w:val="003944D9"/>
    <w:rsid w:val="003944DE"/>
    <w:rsid w:val="00394736"/>
    <w:rsid w:val="0039486A"/>
    <w:rsid w:val="00394B3E"/>
    <w:rsid w:val="0039532E"/>
    <w:rsid w:val="00395884"/>
    <w:rsid w:val="00395E06"/>
    <w:rsid w:val="00395F52"/>
    <w:rsid w:val="00395F68"/>
    <w:rsid w:val="003961A3"/>
    <w:rsid w:val="00396272"/>
    <w:rsid w:val="00396398"/>
    <w:rsid w:val="00396451"/>
    <w:rsid w:val="0039684F"/>
    <w:rsid w:val="003973B8"/>
    <w:rsid w:val="00397454"/>
    <w:rsid w:val="003974BF"/>
    <w:rsid w:val="003978E5"/>
    <w:rsid w:val="003A00FD"/>
    <w:rsid w:val="003A033F"/>
    <w:rsid w:val="003A038E"/>
    <w:rsid w:val="003A0450"/>
    <w:rsid w:val="003A0691"/>
    <w:rsid w:val="003A0767"/>
    <w:rsid w:val="003A0836"/>
    <w:rsid w:val="003A084E"/>
    <w:rsid w:val="003A087B"/>
    <w:rsid w:val="003A0D5A"/>
    <w:rsid w:val="003A0EAB"/>
    <w:rsid w:val="003A10B8"/>
    <w:rsid w:val="003A10E6"/>
    <w:rsid w:val="003A1119"/>
    <w:rsid w:val="003A1223"/>
    <w:rsid w:val="003A1406"/>
    <w:rsid w:val="003A15BE"/>
    <w:rsid w:val="003A179E"/>
    <w:rsid w:val="003A17EC"/>
    <w:rsid w:val="003A1838"/>
    <w:rsid w:val="003A185B"/>
    <w:rsid w:val="003A1CCD"/>
    <w:rsid w:val="003A1D3F"/>
    <w:rsid w:val="003A1FDF"/>
    <w:rsid w:val="003A21B2"/>
    <w:rsid w:val="003A2200"/>
    <w:rsid w:val="003A259F"/>
    <w:rsid w:val="003A2941"/>
    <w:rsid w:val="003A2BEB"/>
    <w:rsid w:val="003A2D36"/>
    <w:rsid w:val="003A2DF4"/>
    <w:rsid w:val="003A33F1"/>
    <w:rsid w:val="003A3823"/>
    <w:rsid w:val="003A38EE"/>
    <w:rsid w:val="003A3936"/>
    <w:rsid w:val="003A3CB4"/>
    <w:rsid w:val="003A3E30"/>
    <w:rsid w:val="003A3E41"/>
    <w:rsid w:val="003A3F62"/>
    <w:rsid w:val="003A414A"/>
    <w:rsid w:val="003A41A9"/>
    <w:rsid w:val="003A4537"/>
    <w:rsid w:val="003A4729"/>
    <w:rsid w:val="003A4B0E"/>
    <w:rsid w:val="003A4B4A"/>
    <w:rsid w:val="003A4B99"/>
    <w:rsid w:val="003A4BBD"/>
    <w:rsid w:val="003A4D66"/>
    <w:rsid w:val="003A4FBC"/>
    <w:rsid w:val="003A5030"/>
    <w:rsid w:val="003A529A"/>
    <w:rsid w:val="003A54C0"/>
    <w:rsid w:val="003A553E"/>
    <w:rsid w:val="003A585F"/>
    <w:rsid w:val="003A58E1"/>
    <w:rsid w:val="003A5B11"/>
    <w:rsid w:val="003A5B3F"/>
    <w:rsid w:val="003A5DAF"/>
    <w:rsid w:val="003A5DBA"/>
    <w:rsid w:val="003A5F80"/>
    <w:rsid w:val="003A617B"/>
    <w:rsid w:val="003A6446"/>
    <w:rsid w:val="003A66A9"/>
    <w:rsid w:val="003A72B8"/>
    <w:rsid w:val="003A72FD"/>
    <w:rsid w:val="003A755F"/>
    <w:rsid w:val="003A7665"/>
    <w:rsid w:val="003A78A1"/>
    <w:rsid w:val="003A7BC4"/>
    <w:rsid w:val="003A7BCD"/>
    <w:rsid w:val="003A7C69"/>
    <w:rsid w:val="003A7D8F"/>
    <w:rsid w:val="003B0135"/>
    <w:rsid w:val="003B0697"/>
    <w:rsid w:val="003B097F"/>
    <w:rsid w:val="003B0CE9"/>
    <w:rsid w:val="003B0D7C"/>
    <w:rsid w:val="003B0E71"/>
    <w:rsid w:val="003B1267"/>
    <w:rsid w:val="003B12A4"/>
    <w:rsid w:val="003B131D"/>
    <w:rsid w:val="003B16FD"/>
    <w:rsid w:val="003B1762"/>
    <w:rsid w:val="003B17AA"/>
    <w:rsid w:val="003B184F"/>
    <w:rsid w:val="003B22D5"/>
    <w:rsid w:val="003B2377"/>
    <w:rsid w:val="003B2530"/>
    <w:rsid w:val="003B25D6"/>
    <w:rsid w:val="003B2991"/>
    <w:rsid w:val="003B2B99"/>
    <w:rsid w:val="003B2C34"/>
    <w:rsid w:val="003B2F34"/>
    <w:rsid w:val="003B30FE"/>
    <w:rsid w:val="003B34B2"/>
    <w:rsid w:val="003B364C"/>
    <w:rsid w:val="003B36CA"/>
    <w:rsid w:val="003B3B2C"/>
    <w:rsid w:val="003B3BC8"/>
    <w:rsid w:val="003B3F1C"/>
    <w:rsid w:val="003B4260"/>
    <w:rsid w:val="003B43EB"/>
    <w:rsid w:val="003B4417"/>
    <w:rsid w:val="003B4566"/>
    <w:rsid w:val="003B4751"/>
    <w:rsid w:val="003B4BDD"/>
    <w:rsid w:val="003B4F51"/>
    <w:rsid w:val="003B5601"/>
    <w:rsid w:val="003B56F9"/>
    <w:rsid w:val="003B5703"/>
    <w:rsid w:val="003B59D1"/>
    <w:rsid w:val="003B5A2A"/>
    <w:rsid w:val="003B5B53"/>
    <w:rsid w:val="003B5DA0"/>
    <w:rsid w:val="003B5EF6"/>
    <w:rsid w:val="003B60C7"/>
    <w:rsid w:val="003B636C"/>
    <w:rsid w:val="003B64D5"/>
    <w:rsid w:val="003B650E"/>
    <w:rsid w:val="003B703B"/>
    <w:rsid w:val="003B703C"/>
    <w:rsid w:val="003B72C7"/>
    <w:rsid w:val="003B743B"/>
    <w:rsid w:val="003B766E"/>
    <w:rsid w:val="003B779E"/>
    <w:rsid w:val="003B77A5"/>
    <w:rsid w:val="003B7A8C"/>
    <w:rsid w:val="003B7C5A"/>
    <w:rsid w:val="003B7C7B"/>
    <w:rsid w:val="003B7E91"/>
    <w:rsid w:val="003C009A"/>
    <w:rsid w:val="003C0248"/>
    <w:rsid w:val="003C06C2"/>
    <w:rsid w:val="003C08BD"/>
    <w:rsid w:val="003C09A8"/>
    <w:rsid w:val="003C0CFB"/>
    <w:rsid w:val="003C0CFD"/>
    <w:rsid w:val="003C0F68"/>
    <w:rsid w:val="003C1171"/>
    <w:rsid w:val="003C13D0"/>
    <w:rsid w:val="003C13FE"/>
    <w:rsid w:val="003C163F"/>
    <w:rsid w:val="003C18F8"/>
    <w:rsid w:val="003C19D3"/>
    <w:rsid w:val="003C1A68"/>
    <w:rsid w:val="003C1E7D"/>
    <w:rsid w:val="003C2090"/>
    <w:rsid w:val="003C24E7"/>
    <w:rsid w:val="003C25F0"/>
    <w:rsid w:val="003C2865"/>
    <w:rsid w:val="003C28EC"/>
    <w:rsid w:val="003C29CE"/>
    <w:rsid w:val="003C2A9F"/>
    <w:rsid w:val="003C2AF7"/>
    <w:rsid w:val="003C2B6F"/>
    <w:rsid w:val="003C3179"/>
    <w:rsid w:val="003C39B1"/>
    <w:rsid w:val="003C39CE"/>
    <w:rsid w:val="003C3FBB"/>
    <w:rsid w:val="003C401C"/>
    <w:rsid w:val="003C4113"/>
    <w:rsid w:val="003C4127"/>
    <w:rsid w:val="003C4221"/>
    <w:rsid w:val="003C43E4"/>
    <w:rsid w:val="003C463F"/>
    <w:rsid w:val="003C466B"/>
    <w:rsid w:val="003C4BEF"/>
    <w:rsid w:val="003C4D80"/>
    <w:rsid w:val="003C4F9B"/>
    <w:rsid w:val="003C5124"/>
    <w:rsid w:val="003C518B"/>
    <w:rsid w:val="003C539B"/>
    <w:rsid w:val="003C5859"/>
    <w:rsid w:val="003C585C"/>
    <w:rsid w:val="003C58EA"/>
    <w:rsid w:val="003C59D8"/>
    <w:rsid w:val="003C5EB7"/>
    <w:rsid w:val="003C6077"/>
    <w:rsid w:val="003C66AB"/>
    <w:rsid w:val="003C66E4"/>
    <w:rsid w:val="003C6968"/>
    <w:rsid w:val="003C6A51"/>
    <w:rsid w:val="003C6C75"/>
    <w:rsid w:val="003C6CC7"/>
    <w:rsid w:val="003C6D53"/>
    <w:rsid w:val="003C6FA3"/>
    <w:rsid w:val="003C6FDC"/>
    <w:rsid w:val="003C7088"/>
    <w:rsid w:val="003C7357"/>
    <w:rsid w:val="003C738F"/>
    <w:rsid w:val="003C7703"/>
    <w:rsid w:val="003C77C2"/>
    <w:rsid w:val="003C7875"/>
    <w:rsid w:val="003C7C0A"/>
    <w:rsid w:val="003C7DDF"/>
    <w:rsid w:val="003D0119"/>
    <w:rsid w:val="003D0121"/>
    <w:rsid w:val="003D01B3"/>
    <w:rsid w:val="003D0252"/>
    <w:rsid w:val="003D0354"/>
    <w:rsid w:val="003D0462"/>
    <w:rsid w:val="003D04DF"/>
    <w:rsid w:val="003D068B"/>
    <w:rsid w:val="003D0745"/>
    <w:rsid w:val="003D0BA7"/>
    <w:rsid w:val="003D0CB2"/>
    <w:rsid w:val="003D0DA9"/>
    <w:rsid w:val="003D110D"/>
    <w:rsid w:val="003D1566"/>
    <w:rsid w:val="003D18EC"/>
    <w:rsid w:val="003D1CB5"/>
    <w:rsid w:val="003D1E23"/>
    <w:rsid w:val="003D2017"/>
    <w:rsid w:val="003D2330"/>
    <w:rsid w:val="003D23AC"/>
    <w:rsid w:val="003D26D6"/>
    <w:rsid w:val="003D2A68"/>
    <w:rsid w:val="003D2DCF"/>
    <w:rsid w:val="003D2FF7"/>
    <w:rsid w:val="003D3165"/>
    <w:rsid w:val="003D33BE"/>
    <w:rsid w:val="003D3473"/>
    <w:rsid w:val="003D3495"/>
    <w:rsid w:val="003D3699"/>
    <w:rsid w:val="003D3780"/>
    <w:rsid w:val="003D39ED"/>
    <w:rsid w:val="003D3B72"/>
    <w:rsid w:val="003D3F2B"/>
    <w:rsid w:val="003D3F62"/>
    <w:rsid w:val="003D3FAD"/>
    <w:rsid w:val="003D406D"/>
    <w:rsid w:val="003D423F"/>
    <w:rsid w:val="003D4314"/>
    <w:rsid w:val="003D4325"/>
    <w:rsid w:val="003D458F"/>
    <w:rsid w:val="003D47D1"/>
    <w:rsid w:val="003D480F"/>
    <w:rsid w:val="003D4857"/>
    <w:rsid w:val="003D4B67"/>
    <w:rsid w:val="003D4E59"/>
    <w:rsid w:val="003D4FB1"/>
    <w:rsid w:val="003D5143"/>
    <w:rsid w:val="003D52AF"/>
    <w:rsid w:val="003D5335"/>
    <w:rsid w:val="003D53A3"/>
    <w:rsid w:val="003D553D"/>
    <w:rsid w:val="003D55DF"/>
    <w:rsid w:val="003D59F5"/>
    <w:rsid w:val="003D5BC3"/>
    <w:rsid w:val="003D6081"/>
    <w:rsid w:val="003D6246"/>
    <w:rsid w:val="003D6582"/>
    <w:rsid w:val="003D67D1"/>
    <w:rsid w:val="003D67E0"/>
    <w:rsid w:val="003D6D7A"/>
    <w:rsid w:val="003D6F0D"/>
    <w:rsid w:val="003D70CC"/>
    <w:rsid w:val="003D7174"/>
    <w:rsid w:val="003D7245"/>
    <w:rsid w:val="003D730F"/>
    <w:rsid w:val="003D731B"/>
    <w:rsid w:val="003D7372"/>
    <w:rsid w:val="003D76DB"/>
    <w:rsid w:val="003D79CF"/>
    <w:rsid w:val="003D7A05"/>
    <w:rsid w:val="003D7BD5"/>
    <w:rsid w:val="003D7D80"/>
    <w:rsid w:val="003D7DC1"/>
    <w:rsid w:val="003E00CC"/>
    <w:rsid w:val="003E024F"/>
    <w:rsid w:val="003E04D1"/>
    <w:rsid w:val="003E0734"/>
    <w:rsid w:val="003E08FA"/>
    <w:rsid w:val="003E0B1B"/>
    <w:rsid w:val="003E0E6B"/>
    <w:rsid w:val="003E10E8"/>
    <w:rsid w:val="003E1450"/>
    <w:rsid w:val="003E1477"/>
    <w:rsid w:val="003E148C"/>
    <w:rsid w:val="003E196E"/>
    <w:rsid w:val="003E1B13"/>
    <w:rsid w:val="003E2004"/>
    <w:rsid w:val="003E2005"/>
    <w:rsid w:val="003E2154"/>
    <w:rsid w:val="003E22DA"/>
    <w:rsid w:val="003E2982"/>
    <w:rsid w:val="003E2C0A"/>
    <w:rsid w:val="003E2CA0"/>
    <w:rsid w:val="003E2FF3"/>
    <w:rsid w:val="003E3189"/>
    <w:rsid w:val="003E33EF"/>
    <w:rsid w:val="003E347B"/>
    <w:rsid w:val="003E354B"/>
    <w:rsid w:val="003E3721"/>
    <w:rsid w:val="003E37A9"/>
    <w:rsid w:val="003E3AC0"/>
    <w:rsid w:val="003E3B8B"/>
    <w:rsid w:val="003E3C39"/>
    <w:rsid w:val="003E3C43"/>
    <w:rsid w:val="003E3CCB"/>
    <w:rsid w:val="003E3D42"/>
    <w:rsid w:val="003E3E06"/>
    <w:rsid w:val="003E4141"/>
    <w:rsid w:val="003E4205"/>
    <w:rsid w:val="003E42AA"/>
    <w:rsid w:val="003E43A7"/>
    <w:rsid w:val="003E44A9"/>
    <w:rsid w:val="003E45C6"/>
    <w:rsid w:val="003E49EC"/>
    <w:rsid w:val="003E4A90"/>
    <w:rsid w:val="003E4A93"/>
    <w:rsid w:val="003E4E57"/>
    <w:rsid w:val="003E530F"/>
    <w:rsid w:val="003E54E7"/>
    <w:rsid w:val="003E5789"/>
    <w:rsid w:val="003E59DB"/>
    <w:rsid w:val="003E5A5F"/>
    <w:rsid w:val="003E5A9E"/>
    <w:rsid w:val="003E5B54"/>
    <w:rsid w:val="003E5B8E"/>
    <w:rsid w:val="003E60C8"/>
    <w:rsid w:val="003E60E8"/>
    <w:rsid w:val="003E627E"/>
    <w:rsid w:val="003E679E"/>
    <w:rsid w:val="003E6B12"/>
    <w:rsid w:val="003E732F"/>
    <w:rsid w:val="003E75FB"/>
    <w:rsid w:val="003E7D22"/>
    <w:rsid w:val="003E7F79"/>
    <w:rsid w:val="003F0063"/>
    <w:rsid w:val="003F027B"/>
    <w:rsid w:val="003F04D4"/>
    <w:rsid w:val="003F0BEC"/>
    <w:rsid w:val="003F117E"/>
    <w:rsid w:val="003F1282"/>
    <w:rsid w:val="003F16EA"/>
    <w:rsid w:val="003F17C6"/>
    <w:rsid w:val="003F18C9"/>
    <w:rsid w:val="003F19B9"/>
    <w:rsid w:val="003F1B32"/>
    <w:rsid w:val="003F1B92"/>
    <w:rsid w:val="003F1D0A"/>
    <w:rsid w:val="003F1DB2"/>
    <w:rsid w:val="003F21CC"/>
    <w:rsid w:val="003F2232"/>
    <w:rsid w:val="003F2351"/>
    <w:rsid w:val="003F2423"/>
    <w:rsid w:val="003F263E"/>
    <w:rsid w:val="003F267F"/>
    <w:rsid w:val="003F2764"/>
    <w:rsid w:val="003F2A16"/>
    <w:rsid w:val="003F2EA0"/>
    <w:rsid w:val="003F2F44"/>
    <w:rsid w:val="003F3226"/>
    <w:rsid w:val="003F333D"/>
    <w:rsid w:val="003F3540"/>
    <w:rsid w:val="003F35A6"/>
    <w:rsid w:val="003F36F7"/>
    <w:rsid w:val="003F38A9"/>
    <w:rsid w:val="003F3963"/>
    <w:rsid w:val="003F3A4D"/>
    <w:rsid w:val="003F3CEA"/>
    <w:rsid w:val="003F404D"/>
    <w:rsid w:val="003F408A"/>
    <w:rsid w:val="003F4310"/>
    <w:rsid w:val="003F43C6"/>
    <w:rsid w:val="003F45E7"/>
    <w:rsid w:val="003F48A1"/>
    <w:rsid w:val="003F4991"/>
    <w:rsid w:val="003F4DFE"/>
    <w:rsid w:val="003F4F73"/>
    <w:rsid w:val="003F4FB8"/>
    <w:rsid w:val="003F5541"/>
    <w:rsid w:val="003F5675"/>
    <w:rsid w:val="003F5693"/>
    <w:rsid w:val="003F5783"/>
    <w:rsid w:val="003F5859"/>
    <w:rsid w:val="003F5871"/>
    <w:rsid w:val="003F5A33"/>
    <w:rsid w:val="003F5DCD"/>
    <w:rsid w:val="003F5EC9"/>
    <w:rsid w:val="003F5F17"/>
    <w:rsid w:val="003F5F64"/>
    <w:rsid w:val="003F6116"/>
    <w:rsid w:val="003F638A"/>
    <w:rsid w:val="003F64A0"/>
    <w:rsid w:val="003F677F"/>
    <w:rsid w:val="003F6A92"/>
    <w:rsid w:val="003F6B5C"/>
    <w:rsid w:val="003F6CBA"/>
    <w:rsid w:val="003F6EB3"/>
    <w:rsid w:val="003F70D2"/>
    <w:rsid w:val="003F726A"/>
    <w:rsid w:val="003F7556"/>
    <w:rsid w:val="003F77C5"/>
    <w:rsid w:val="003F782F"/>
    <w:rsid w:val="003F789A"/>
    <w:rsid w:val="003F78B4"/>
    <w:rsid w:val="003F7BDF"/>
    <w:rsid w:val="003F7C80"/>
    <w:rsid w:val="003F7F55"/>
    <w:rsid w:val="004001FC"/>
    <w:rsid w:val="0040041D"/>
    <w:rsid w:val="0040069F"/>
    <w:rsid w:val="00400B1F"/>
    <w:rsid w:val="00400D38"/>
    <w:rsid w:val="0040107F"/>
    <w:rsid w:val="004010E9"/>
    <w:rsid w:val="00401158"/>
    <w:rsid w:val="004012BA"/>
    <w:rsid w:val="00401419"/>
    <w:rsid w:val="00401451"/>
    <w:rsid w:val="00401481"/>
    <w:rsid w:val="00401625"/>
    <w:rsid w:val="004016C5"/>
    <w:rsid w:val="00401933"/>
    <w:rsid w:val="0040194A"/>
    <w:rsid w:val="00401C1B"/>
    <w:rsid w:val="00401CAA"/>
    <w:rsid w:val="004020FA"/>
    <w:rsid w:val="004022BD"/>
    <w:rsid w:val="004023F8"/>
    <w:rsid w:val="0040263B"/>
    <w:rsid w:val="00402740"/>
    <w:rsid w:val="00402A6B"/>
    <w:rsid w:val="004032E0"/>
    <w:rsid w:val="004037D1"/>
    <w:rsid w:val="0040395C"/>
    <w:rsid w:val="00403F5E"/>
    <w:rsid w:val="0040450D"/>
    <w:rsid w:val="0040464B"/>
    <w:rsid w:val="00405004"/>
    <w:rsid w:val="00405021"/>
    <w:rsid w:val="004051C4"/>
    <w:rsid w:val="0040527C"/>
    <w:rsid w:val="004055B3"/>
    <w:rsid w:val="0040595F"/>
    <w:rsid w:val="00405961"/>
    <w:rsid w:val="00405F66"/>
    <w:rsid w:val="00405FFE"/>
    <w:rsid w:val="00406142"/>
    <w:rsid w:val="00406215"/>
    <w:rsid w:val="0040638F"/>
    <w:rsid w:val="0040654A"/>
    <w:rsid w:val="00406B4E"/>
    <w:rsid w:val="00406C03"/>
    <w:rsid w:val="00406F44"/>
    <w:rsid w:val="00407019"/>
    <w:rsid w:val="004070B7"/>
    <w:rsid w:val="004071DC"/>
    <w:rsid w:val="00407604"/>
    <w:rsid w:val="004076F9"/>
    <w:rsid w:val="004078F1"/>
    <w:rsid w:val="00407A73"/>
    <w:rsid w:val="00410185"/>
    <w:rsid w:val="00410325"/>
    <w:rsid w:val="0041075E"/>
    <w:rsid w:val="00410784"/>
    <w:rsid w:val="004107AE"/>
    <w:rsid w:val="00410B35"/>
    <w:rsid w:val="00410CC7"/>
    <w:rsid w:val="00410DFA"/>
    <w:rsid w:val="004112F3"/>
    <w:rsid w:val="004113BD"/>
    <w:rsid w:val="00411511"/>
    <w:rsid w:val="0041170C"/>
    <w:rsid w:val="0041181C"/>
    <w:rsid w:val="00411AE3"/>
    <w:rsid w:val="00411B36"/>
    <w:rsid w:val="00411B54"/>
    <w:rsid w:val="00411E6B"/>
    <w:rsid w:val="00411EE5"/>
    <w:rsid w:val="0041206E"/>
    <w:rsid w:val="0041214C"/>
    <w:rsid w:val="00412260"/>
    <w:rsid w:val="00412267"/>
    <w:rsid w:val="004124AD"/>
    <w:rsid w:val="00412A3C"/>
    <w:rsid w:val="00412C15"/>
    <w:rsid w:val="00412CF8"/>
    <w:rsid w:val="00412DE2"/>
    <w:rsid w:val="00412F5E"/>
    <w:rsid w:val="00413277"/>
    <w:rsid w:val="00413309"/>
    <w:rsid w:val="00413793"/>
    <w:rsid w:val="004137E2"/>
    <w:rsid w:val="004138A6"/>
    <w:rsid w:val="004139C6"/>
    <w:rsid w:val="00413A09"/>
    <w:rsid w:val="00413A70"/>
    <w:rsid w:val="00413AD8"/>
    <w:rsid w:val="00413C02"/>
    <w:rsid w:val="00413F21"/>
    <w:rsid w:val="00413F6A"/>
    <w:rsid w:val="00414007"/>
    <w:rsid w:val="0041404D"/>
    <w:rsid w:val="004141B3"/>
    <w:rsid w:val="004143C1"/>
    <w:rsid w:val="004144BA"/>
    <w:rsid w:val="0041471F"/>
    <w:rsid w:val="00414828"/>
    <w:rsid w:val="00414AE5"/>
    <w:rsid w:val="00414C33"/>
    <w:rsid w:val="00415000"/>
    <w:rsid w:val="0041514A"/>
    <w:rsid w:val="00415219"/>
    <w:rsid w:val="0041557B"/>
    <w:rsid w:val="0041565B"/>
    <w:rsid w:val="00415A3F"/>
    <w:rsid w:val="00415E24"/>
    <w:rsid w:val="00415E4D"/>
    <w:rsid w:val="00415E74"/>
    <w:rsid w:val="004160EB"/>
    <w:rsid w:val="004160FF"/>
    <w:rsid w:val="004161CE"/>
    <w:rsid w:val="0041664C"/>
    <w:rsid w:val="00416678"/>
    <w:rsid w:val="00416A55"/>
    <w:rsid w:val="00417108"/>
    <w:rsid w:val="00417123"/>
    <w:rsid w:val="0041760F"/>
    <w:rsid w:val="0041776D"/>
    <w:rsid w:val="004178DF"/>
    <w:rsid w:val="0041799C"/>
    <w:rsid w:val="004179C8"/>
    <w:rsid w:val="00417AA4"/>
    <w:rsid w:val="00417C53"/>
    <w:rsid w:val="00417E89"/>
    <w:rsid w:val="00417EDF"/>
    <w:rsid w:val="00420359"/>
    <w:rsid w:val="00420700"/>
    <w:rsid w:val="004210F8"/>
    <w:rsid w:val="0042138A"/>
    <w:rsid w:val="004216DC"/>
    <w:rsid w:val="0042173F"/>
    <w:rsid w:val="004217C6"/>
    <w:rsid w:val="004223BA"/>
    <w:rsid w:val="00422484"/>
    <w:rsid w:val="0042249A"/>
    <w:rsid w:val="004226CB"/>
    <w:rsid w:val="00422ACB"/>
    <w:rsid w:val="00422B03"/>
    <w:rsid w:val="00422D63"/>
    <w:rsid w:val="00422FFA"/>
    <w:rsid w:val="00423006"/>
    <w:rsid w:val="00423133"/>
    <w:rsid w:val="004232B9"/>
    <w:rsid w:val="0042330A"/>
    <w:rsid w:val="004233A5"/>
    <w:rsid w:val="004233B0"/>
    <w:rsid w:val="0042345A"/>
    <w:rsid w:val="00423583"/>
    <w:rsid w:val="004236C1"/>
    <w:rsid w:val="00423781"/>
    <w:rsid w:val="004237A5"/>
    <w:rsid w:val="004237FA"/>
    <w:rsid w:val="004238C1"/>
    <w:rsid w:val="00423A57"/>
    <w:rsid w:val="00423ACB"/>
    <w:rsid w:val="00423D75"/>
    <w:rsid w:val="00424182"/>
    <w:rsid w:val="004241D2"/>
    <w:rsid w:val="004241ED"/>
    <w:rsid w:val="004243D3"/>
    <w:rsid w:val="004243FF"/>
    <w:rsid w:val="00424402"/>
    <w:rsid w:val="0042482A"/>
    <w:rsid w:val="00424B8F"/>
    <w:rsid w:val="00424ECE"/>
    <w:rsid w:val="00425059"/>
    <w:rsid w:val="0042547E"/>
    <w:rsid w:val="0042578D"/>
    <w:rsid w:val="00425A0B"/>
    <w:rsid w:val="00425A70"/>
    <w:rsid w:val="00425AD9"/>
    <w:rsid w:val="00425C8A"/>
    <w:rsid w:val="00425D80"/>
    <w:rsid w:val="00425D87"/>
    <w:rsid w:val="00426132"/>
    <w:rsid w:val="00426366"/>
    <w:rsid w:val="004263A3"/>
    <w:rsid w:val="00426699"/>
    <w:rsid w:val="0042693A"/>
    <w:rsid w:val="00426B51"/>
    <w:rsid w:val="00426C10"/>
    <w:rsid w:val="00426F01"/>
    <w:rsid w:val="00426F66"/>
    <w:rsid w:val="004270F9"/>
    <w:rsid w:val="00427431"/>
    <w:rsid w:val="0042752B"/>
    <w:rsid w:val="0042761C"/>
    <w:rsid w:val="0042784F"/>
    <w:rsid w:val="0042786E"/>
    <w:rsid w:val="0042796B"/>
    <w:rsid w:val="00427AFB"/>
    <w:rsid w:val="00427B27"/>
    <w:rsid w:val="00427D6C"/>
    <w:rsid w:val="00427E0C"/>
    <w:rsid w:val="00427FAF"/>
    <w:rsid w:val="004302B7"/>
    <w:rsid w:val="004302F7"/>
    <w:rsid w:val="00430465"/>
    <w:rsid w:val="004304A6"/>
    <w:rsid w:val="00430633"/>
    <w:rsid w:val="004306F0"/>
    <w:rsid w:val="004308A7"/>
    <w:rsid w:val="004308BE"/>
    <w:rsid w:val="00430E4E"/>
    <w:rsid w:val="00430EC0"/>
    <w:rsid w:val="00430EC6"/>
    <w:rsid w:val="00430F7D"/>
    <w:rsid w:val="00431156"/>
    <w:rsid w:val="00431764"/>
    <w:rsid w:val="00431772"/>
    <w:rsid w:val="00431B0C"/>
    <w:rsid w:val="00431BBC"/>
    <w:rsid w:val="00432204"/>
    <w:rsid w:val="004329A9"/>
    <w:rsid w:val="00432B83"/>
    <w:rsid w:val="00432F22"/>
    <w:rsid w:val="004330E3"/>
    <w:rsid w:val="0043315F"/>
    <w:rsid w:val="0043341B"/>
    <w:rsid w:val="0043358C"/>
    <w:rsid w:val="004335CB"/>
    <w:rsid w:val="0043374C"/>
    <w:rsid w:val="004337F7"/>
    <w:rsid w:val="00433AFE"/>
    <w:rsid w:val="00433B2F"/>
    <w:rsid w:val="00433C26"/>
    <w:rsid w:val="00433C4D"/>
    <w:rsid w:val="00434555"/>
    <w:rsid w:val="00434672"/>
    <w:rsid w:val="00434682"/>
    <w:rsid w:val="00434862"/>
    <w:rsid w:val="00434A3B"/>
    <w:rsid w:val="00434A61"/>
    <w:rsid w:val="00434EE4"/>
    <w:rsid w:val="004351CD"/>
    <w:rsid w:val="00435738"/>
    <w:rsid w:val="004358EB"/>
    <w:rsid w:val="0043597E"/>
    <w:rsid w:val="00435A8B"/>
    <w:rsid w:val="00435FEB"/>
    <w:rsid w:val="00436080"/>
    <w:rsid w:val="0043621E"/>
    <w:rsid w:val="00436303"/>
    <w:rsid w:val="004370B1"/>
    <w:rsid w:val="00437273"/>
    <w:rsid w:val="00437633"/>
    <w:rsid w:val="00437674"/>
    <w:rsid w:val="00437702"/>
    <w:rsid w:val="00437A91"/>
    <w:rsid w:val="00437D71"/>
    <w:rsid w:val="00437E0F"/>
    <w:rsid w:val="00440127"/>
    <w:rsid w:val="004404A0"/>
    <w:rsid w:val="0044092A"/>
    <w:rsid w:val="00440A5E"/>
    <w:rsid w:val="00440ADB"/>
    <w:rsid w:val="00440C06"/>
    <w:rsid w:val="00440C14"/>
    <w:rsid w:val="00440D6D"/>
    <w:rsid w:val="00440E39"/>
    <w:rsid w:val="00440E92"/>
    <w:rsid w:val="00441112"/>
    <w:rsid w:val="00441551"/>
    <w:rsid w:val="00441769"/>
    <w:rsid w:val="00441915"/>
    <w:rsid w:val="00441BF8"/>
    <w:rsid w:val="00441EB5"/>
    <w:rsid w:val="004421AE"/>
    <w:rsid w:val="0044221F"/>
    <w:rsid w:val="00442256"/>
    <w:rsid w:val="0044257A"/>
    <w:rsid w:val="0044260E"/>
    <w:rsid w:val="00442805"/>
    <w:rsid w:val="00442B32"/>
    <w:rsid w:val="00442C1D"/>
    <w:rsid w:val="00442D82"/>
    <w:rsid w:val="00442FD0"/>
    <w:rsid w:val="00443081"/>
    <w:rsid w:val="004430D0"/>
    <w:rsid w:val="0044319F"/>
    <w:rsid w:val="0044324F"/>
    <w:rsid w:val="0044366A"/>
    <w:rsid w:val="00443EAA"/>
    <w:rsid w:val="0044423F"/>
    <w:rsid w:val="004443F2"/>
    <w:rsid w:val="004445EE"/>
    <w:rsid w:val="00444652"/>
    <w:rsid w:val="00444821"/>
    <w:rsid w:val="00444A83"/>
    <w:rsid w:val="00444A99"/>
    <w:rsid w:val="00444AA9"/>
    <w:rsid w:val="00444DD3"/>
    <w:rsid w:val="00444F3F"/>
    <w:rsid w:val="00445221"/>
    <w:rsid w:val="0044524D"/>
    <w:rsid w:val="00445EED"/>
    <w:rsid w:val="0044614D"/>
    <w:rsid w:val="00446308"/>
    <w:rsid w:val="00446676"/>
    <w:rsid w:val="004466B4"/>
    <w:rsid w:val="00446905"/>
    <w:rsid w:val="00446B5D"/>
    <w:rsid w:val="00446E5F"/>
    <w:rsid w:val="00446FE4"/>
    <w:rsid w:val="00447089"/>
    <w:rsid w:val="00447097"/>
    <w:rsid w:val="004470CF"/>
    <w:rsid w:val="004471A8"/>
    <w:rsid w:val="00447282"/>
    <w:rsid w:val="004476DA"/>
    <w:rsid w:val="004477F4"/>
    <w:rsid w:val="00447D1F"/>
    <w:rsid w:val="00450199"/>
    <w:rsid w:val="004501D0"/>
    <w:rsid w:val="0045021E"/>
    <w:rsid w:val="004504AC"/>
    <w:rsid w:val="004504C4"/>
    <w:rsid w:val="00450978"/>
    <w:rsid w:val="00450A61"/>
    <w:rsid w:val="00450E3A"/>
    <w:rsid w:val="00450EEA"/>
    <w:rsid w:val="00450FA3"/>
    <w:rsid w:val="0045113E"/>
    <w:rsid w:val="0045139D"/>
    <w:rsid w:val="00451487"/>
    <w:rsid w:val="00451774"/>
    <w:rsid w:val="00451B48"/>
    <w:rsid w:val="00451E59"/>
    <w:rsid w:val="00451F16"/>
    <w:rsid w:val="004520C4"/>
    <w:rsid w:val="00452270"/>
    <w:rsid w:val="00452694"/>
    <w:rsid w:val="00452FB9"/>
    <w:rsid w:val="00452FD9"/>
    <w:rsid w:val="00453040"/>
    <w:rsid w:val="004533A9"/>
    <w:rsid w:val="00453797"/>
    <w:rsid w:val="004537B4"/>
    <w:rsid w:val="00453984"/>
    <w:rsid w:val="00453B77"/>
    <w:rsid w:val="00453BC6"/>
    <w:rsid w:val="00453C6E"/>
    <w:rsid w:val="00453D0E"/>
    <w:rsid w:val="00453E64"/>
    <w:rsid w:val="004544EA"/>
    <w:rsid w:val="004546D2"/>
    <w:rsid w:val="00454808"/>
    <w:rsid w:val="004549D0"/>
    <w:rsid w:val="00454A7D"/>
    <w:rsid w:val="00454ACA"/>
    <w:rsid w:val="00454AFC"/>
    <w:rsid w:val="00454B54"/>
    <w:rsid w:val="00454D08"/>
    <w:rsid w:val="00454DC3"/>
    <w:rsid w:val="00454F6A"/>
    <w:rsid w:val="00455195"/>
    <w:rsid w:val="00455202"/>
    <w:rsid w:val="00455406"/>
    <w:rsid w:val="00455421"/>
    <w:rsid w:val="004554B7"/>
    <w:rsid w:val="004555B9"/>
    <w:rsid w:val="00455991"/>
    <w:rsid w:val="00455AB5"/>
    <w:rsid w:val="00455C55"/>
    <w:rsid w:val="00455E30"/>
    <w:rsid w:val="004562A8"/>
    <w:rsid w:val="0045663B"/>
    <w:rsid w:val="0045670C"/>
    <w:rsid w:val="0045678B"/>
    <w:rsid w:val="00456819"/>
    <w:rsid w:val="00456E92"/>
    <w:rsid w:val="004571A6"/>
    <w:rsid w:val="00457247"/>
    <w:rsid w:val="004575A8"/>
    <w:rsid w:val="004577BC"/>
    <w:rsid w:val="00457D90"/>
    <w:rsid w:val="00457DC0"/>
    <w:rsid w:val="00460466"/>
    <w:rsid w:val="00460578"/>
    <w:rsid w:val="004605C5"/>
    <w:rsid w:val="004606CF"/>
    <w:rsid w:val="004607E6"/>
    <w:rsid w:val="00460913"/>
    <w:rsid w:val="00460F83"/>
    <w:rsid w:val="0046100C"/>
    <w:rsid w:val="00461126"/>
    <w:rsid w:val="0046155F"/>
    <w:rsid w:val="004617C7"/>
    <w:rsid w:val="00461819"/>
    <w:rsid w:val="004618D4"/>
    <w:rsid w:val="00461902"/>
    <w:rsid w:val="00461AAC"/>
    <w:rsid w:val="00461AD6"/>
    <w:rsid w:val="00461BB9"/>
    <w:rsid w:val="00461C6D"/>
    <w:rsid w:val="00461D64"/>
    <w:rsid w:val="00461EBD"/>
    <w:rsid w:val="00462426"/>
    <w:rsid w:val="004625B2"/>
    <w:rsid w:val="004629B3"/>
    <w:rsid w:val="004629BF"/>
    <w:rsid w:val="00462FE0"/>
    <w:rsid w:val="00463207"/>
    <w:rsid w:val="0046321F"/>
    <w:rsid w:val="0046353C"/>
    <w:rsid w:val="0046355D"/>
    <w:rsid w:val="0046364E"/>
    <w:rsid w:val="004638C1"/>
    <w:rsid w:val="004639A9"/>
    <w:rsid w:val="00463BCA"/>
    <w:rsid w:val="00463CCF"/>
    <w:rsid w:val="00463D66"/>
    <w:rsid w:val="00463DA5"/>
    <w:rsid w:val="00464162"/>
    <w:rsid w:val="00464514"/>
    <w:rsid w:val="00464642"/>
    <w:rsid w:val="00465595"/>
    <w:rsid w:val="00465696"/>
    <w:rsid w:val="0046592B"/>
    <w:rsid w:val="00465FB3"/>
    <w:rsid w:val="004661A4"/>
    <w:rsid w:val="004664BF"/>
    <w:rsid w:val="0046667D"/>
    <w:rsid w:val="004667A8"/>
    <w:rsid w:val="004667B0"/>
    <w:rsid w:val="00466A65"/>
    <w:rsid w:val="00466AEE"/>
    <w:rsid w:val="00466C55"/>
    <w:rsid w:val="00467155"/>
    <w:rsid w:val="00467481"/>
    <w:rsid w:val="0046770A"/>
    <w:rsid w:val="00467CB6"/>
    <w:rsid w:val="00467D8A"/>
    <w:rsid w:val="00470260"/>
    <w:rsid w:val="00470300"/>
    <w:rsid w:val="00470362"/>
    <w:rsid w:val="00470542"/>
    <w:rsid w:val="00470651"/>
    <w:rsid w:val="00470968"/>
    <w:rsid w:val="00470AE5"/>
    <w:rsid w:val="00470CFF"/>
    <w:rsid w:val="00470EC9"/>
    <w:rsid w:val="00470FFA"/>
    <w:rsid w:val="00471116"/>
    <w:rsid w:val="004713A3"/>
    <w:rsid w:val="004717E5"/>
    <w:rsid w:val="004717FD"/>
    <w:rsid w:val="00471EE8"/>
    <w:rsid w:val="00471F4D"/>
    <w:rsid w:val="00471F69"/>
    <w:rsid w:val="00471FEB"/>
    <w:rsid w:val="004721A9"/>
    <w:rsid w:val="0047221B"/>
    <w:rsid w:val="00472228"/>
    <w:rsid w:val="004724C3"/>
    <w:rsid w:val="004726C8"/>
    <w:rsid w:val="00472876"/>
    <w:rsid w:val="004728E5"/>
    <w:rsid w:val="00472F89"/>
    <w:rsid w:val="00473100"/>
    <w:rsid w:val="004731E9"/>
    <w:rsid w:val="00473371"/>
    <w:rsid w:val="00473596"/>
    <w:rsid w:val="00473A70"/>
    <w:rsid w:val="00473BF0"/>
    <w:rsid w:val="00473CC2"/>
    <w:rsid w:val="00473D44"/>
    <w:rsid w:val="0047442B"/>
    <w:rsid w:val="00474601"/>
    <w:rsid w:val="004747F9"/>
    <w:rsid w:val="00474B0E"/>
    <w:rsid w:val="00474CDE"/>
    <w:rsid w:val="00475090"/>
    <w:rsid w:val="00475288"/>
    <w:rsid w:val="00475632"/>
    <w:rsid w:val="004757E5"/>
    <w:rsid w:val="0047590B"/>
    <w:rsid w:val="00475A04"/>
    <w:rsid w:val="00475D79"/>
    <w:rsid w:val="00475E48"/>
    <w:rsid w:val="00476355"/>
    <w:rsid w:val="00476609"/>
    <w:rsid w:val="00476AD6"/>
    <w:rsid w:val="00476BF8"/>
    <w:rsid w:val="00477295"/>
    <w:rsid w:val="004774C5"/>
    <w:rsid w:val="004777AC"/>
    <w:rsid w:val="004777C3"/>
    <w:rsid w:val="00477877"/>
    <w:rsid w:val="004778E6"/>
    <w:rsid w:val="0048002A"/>
    <w:rsid w:val="00480358"/>
    <w:rsid w:val="004806B2"/>
    <w:rsid w:val="00480A97"/>
    <w:rsid w:val="00480C2E"/>
    <w:rsid w:val="00480C4D"/>
    <w:rsid w:val="00480C59"/>
    <w:rsid w:val="0048168D"/>
    <w:rsid w:val="00481752"/>
    <w:rsid w:val="00481895"/>
    <w:rsid w:val="00481967"/>
    <w:rsid w:val="004819C6"/>
    <w:rsid w:val="00481BA0"/>
    <w:rsid w:val="00481BD2"/>
    <w:rsid w:val="00481D1A"/>
    <w:rsid w:val="00481F9D"/>
    <w:rsid w:val="00481FBC"/>
    <w:rsid w:val="004824DC"/>
    <w:rsid w:val="00482822"/>
    <w:rsid w:val="0048301C"/>
    <w:rsid w:val="004831A7"/>
    <w:rsid w:val="004832DB"/>
    <w:rsid w:val="0048396A"/>
    <w:rsid w:val="00483C5A"/>
    <w:rsid w:val="00483D3D"/>
    <w:rsid w:val="00483E0A"/>
    <w:rsid w:val="00483E1D"/>
    <w:rsid w:val="00483ECF"/>
    <w:rsid w:val="0048427A"/>
    <w:rsid w:val="00484325"/>
    <w:rsid w:val="00484367"/>
    <w:rsid w:val="00484545"/>
    <w:rsid w:val="004847D7"/>
    <w:rsid w:val="00484970"/>
    <w:rsid w:val="004850A7"/>
    <w:rsid w:val="004850F7"/>
    <w:rsid w:val="004851F2"/>
    <w:rsid w:val="00485447"/>
    <w:rsid w:val="0048556C"/>
    <w:rsid w:val="004858B7"/>
    <w:rsid w:val="00485976"/>
    <w:rsid w:val="00485A69"/>
    <w:rsid w:val="00485A96"/>
    <w:rsid w:val="00485AD2"/>
    <w:rsid w:val="00485B27"/>
    <w:rsid w:val="00485B6A"/>
    <w:rsid w:val="00485F61"/>
    <w:rsid w:val="00485FE2"/>
    <w:rsid w:val="004864CB"/>
    <w:rsid w:val="004865FD"/>
    <w:rsid w:val="00486878"/>
    <w:rsid w:val="004868A1"/>
    <w:rsid w:val="00486B71"/>
    <w:rsid w:val="00486C35"/>
    <w:rsid w:val="00486C83"/>
    <w:rsid w:val="00486CE6"/>
    <w:rsid w:val="00486DE0"/>
    <w:rsid w:val="00486EAD"/>
    <w:rsid w:val="00486F13"/>
    <w:rsid w:val="00487280"/>
    <w:rsid w:val="0048748D"/>
    <w:rsid w:val="004874CF"/>
    <w:rsid w:val="00487D75"/>
    <w:rsid w:val="00487F4E"/>
    <w:rsid w:val="004900B0"/>
    <w:rsid w:val="0049033B"/>
    <w:rsid w:val="00490410"/>
    <w:rsid w:val="004905DB"/>
    <w:rsid w:val="00490888"/>
    <w:rsid w:val="00490DA2"/>
    <w:rsid w:val="00491295"/>
    <w:rsid w:val="00491517"/>
    <w:rsid w:val="004915A4"/>
    <w:rsid w:val="00491639"/>
    <w:rsid w:val="00491781"/>
    <w:rsid w:val="00491806"/>
    <w:rsid w:val="004918C1"/>
    <w:rsid w:val="00491924"/>
    <w:rsid w:val="00491982"/>
    <w:rsid w:val="00492291"/>
    <w:rsid w:val="004923C6"/>
    <w:rsid w:val="00492575"/>
    <w:rsid w:val="00492857"/>
    <w:rsid w:val="00492964"/>
    <w:rsid w:val="00492B2E"/>
    <w:rsid w:val="00492D53"/>
    <w:rsid w:val="00492EFA"/>
    <w:rsid w:val="00492F2E"/>
    <w:rsid w:val="00492FF2"/>
    <w:rsid w:val="00492FFB"/>
    <w:rsid w:val="00493269"/>
    <w:rsid w:val="0049336C"/>
    <w:rsid w:val="004933BD"/>
    <w:rsid w:val="00493506"/>
    <w:rsid w:val="00493AB0"/>
    <w:rsid w:val="00493BE1"/>
    <w:rsid w:val="00493C6D"/>
    <w:rsid w:val="00493D46"/>
    <w:rsid w:val="00493F3A"/>
    <w:rsid w:val="00493F89"/>
    <w:rsid w:val="00494035"/>
    <w:rsid w:val="0049430F"/>
    <w:rsid w:val="004943B1"/>
    <w:rsid w:val="00494A51"/>
    <w:rsid w:val="00495321"/>
    <w:rsid w:val="004953F1"/>
    <w:rsid w:val="0049573B"/>
    <w:rsid w:val="00495763"/>
    <w:rsid w:val="00495777"/>
    <w:rsid w:val="00495867"/>
    <w:rsid w:val="00495A95"/>
    <w:rsid w:val="00495AEE"/>
    <w:rsid w:val="00495B37"/>
    <w:rsid w:val="00495D74"/>
    <w:rsid w:val="00495E6E"/>
    <w:rsid w:val="00496859"/>
    <w:rsid w:val="00496A66"/>
    <w:rsid w:val="00496A7B"/>
    <w:rsid w:val="00496A87"/>
    <w:rsid w:val="00497216"/>
    <w:rsid w:val="0049739C"/>
    <w:rsid w:val="004974A3"/>
    <w:rsid w:val="004974B7"/>
    <w:rsid w:val="00497612"/>
    <w:rsid w:val="00497995"/>
    <w:rsid w:val="00497B26"/>
    <w:rsid w:val="00497BF4"/>
    <w:rsid w:val="004A0A5E"/>
    <w:rsid w:val="004A0B54"/>
    <w:rsid w:val="004A0C0D"/>
    <w:rsid w:val="004A0C38"/>
    <w:rsid w:val="004A0FA5"/>
    <w:rsid w:val="004A0FAB"/>
    <w:rsid w:val="004A10C0"/>
    <w:rsid w:val="004A1145"/>
    <w:rsid w:val="004A12C2"/>
    <w:rsid w:val="004A13E3"/>
    <w:rsid w:val="004A1663"/>
    <w:rsid w:val="004A1750"/>
    <w:rsid w:val="004A17DF"/>
    <w:rsid w:val="004A1861"/>
    <w:rsid w:val="004A1A0C"/>
    <w:rsid w:val="004A1A1F"/>
    <w:rsid w:val="004A1A35"/>
    <w:rsid w:val="004A1AF2"/>
    <w:rsid w:val="004A1D83"/>
    <w:rsid w:val="004A1FB2"/>
    <w:rsid w:val="004A22F7"/>
    <w:rsid w:val="004A270B"/>
    <w:rsid w:val="004A273C"/>
    <w:rsid w:val="004A2A8C"/>
    <w:rsid w:val="004A2B7C"/>
    <w:rsid w:val="004A2B8B"/>
    <w:rsid w:val="004A3141"/>
    <w:rsid w:val="004A32D4"/>
    <w:rsid w:val="004A32E2"/>
    <w:rsid w:val="004A33A3"/>
    <w:rsid w:val="004A34CD"/>
    <w:rsid w:val="004A38F3"/>
    <w:rsid w:val="004A408F"/>
    <w:rsid w:val="004A41F4"/>
    <w:rsid w:val="004A41FE"/>
    <w:rsid w:val="004A43C0"/>
    <w:rsid w:val="004A469F"/>
    <w:rsid w:val="004A4839"/>
    <w:rsid w:val="004A4D9A"/>
    <w:rsid w:val="004A4E0D"/>
    <w:rsid w:val="004A4F88"/>
    <w:rsid w:val="004A4FC6"/>
    <w:rsid w:val="004A533B"/>
    <w:rsid w:val="004A5931"/>
    <w:rsid w:val="004A5ABD"/>
    <w:rsid w:val="004A5F74"/>
    <w:rsid w:val="004A6035"/>
    <w:rsid w:val="004A6183"/>
    <w:rsid w:val="004A6750"/>
    <w:rsid w:val="004A6BB2"/>
    <w:rsid w:val="004A6C9C"/>
    <w:rsid w:val="004A6D09"/>
    <w:rsid w:val="004A6D26"/>
    <w:rsid w:val="004A7019"/>
    <w:rsid w:val="004A72CC"/>
    <w:rsid w:val="004A7420"/>
    <w:rsid w:val="004A7854"/>
    <w:rsid w:val="004A795F"/>
    <w:rsid w:val="004A7A7C"/>
    <w:rsid w:val="004A7ABB"/>
    <w:rsid w:val="004A7B76"/>
    <w:rsid w:val="004A7F24"/>
    <w:rsid w:val="004A7F45"/>
    <w:rsid w:val="004B0166"/>
    <w:rsid w:val="004B02C9"/>
    <w:rsid w:val="004B02D5"/>
    <w:rsid w:val="004B0387"/>
    <w:rsid w:val="004B04BF"/>
    <w:rsid w:val="004B05FE"/>
    <w:rsid w:val="004B081F"/>
    <w:rsid w:val="004B087C"/>
    <w:rsid w:val="004B0AD1"/>
    <w:rsid w:val="004B0BB3"/>
    <w:rsid w:val="004B1409"/>
    <w:rsid w:val="004B1678"/>
    <w:rsid w:val="004B176C"/>
    <w:rsid w:val="004B197D"/>
    <w:rsid w:val="004B1DB6"/>
    <w:rsid w:val="004B22C5"/>
    <w:rsid w:val="004B2E60"/>
    <w:rsid w:val="004B2FA7"/>
    <w:rsid w:val="004B32CA"/>
    <w:rsid w:val="004B32DE"/>
    <w:rsid w:val="004B3324"/>
    <w:rsid w:val="004B3542"/>
    <w:rsid w:val="004B37BA"/>
    <w:rsid w:val="004B38AB"/>
    <w:rsid w:val="004B3A21"/>
    <w:rsid w:val="004B3DBE"/>
    <w:rsid w:val="004B3F54"/>
    <w:rsid w:val="004B4279"/>
    <w:rsid w:val="004B478B"/>
    <w:rsid w:val="004B47FA"/>
    <w:rsid w:val="004B4A90"/>
    <w:rsid w:val="004B4B76"/>
    <w:rsid w:val="004B4CE5"/>
    <w:rsid w:val="004B4EB3"/>
    <w:rsid w:val="004B50EA"/>
    <w:rsid w:val="004B521F"/>
    <w:rsid w:val="004B529F"/>
    <w:rsid w:val="004B53CE"/>
    <w:rsid w:val="004B562A"/>
    <w:rsid w:val="004B57A8"/>
    <w:rsid w:val="004B590E"/>
    <w:rsid w:val="004B596E"/>
    <w:rsid w:val="004B59EA"/>
    <w:rsid w:val="004B611D"/>
    <w:rsid w:val="004B674B"/>
    <w:rsid w:val="004B684E"/>
    <w:rsid w:val="004B6877"/>
    <w:rsid w:val="004B6892"/>
    <w:rsid w:val="004B68FF"/>
    <w:rsid w:val="004B6BE0"/>
    <w:rsid w:val="004B6C5A"/>
    <w:rsid w:val="004B793C"/>
    <w:rsid w:val="004B798F"/>
    <w:rsid w:val="004B7A0D"/>
    <w:rsid w:val="004B7C3A"/>
    <w:rsid w:val="004B7C68"/>
    <w:rsid w:val="004B7DA2"/>
    <w:rsid w:val="004B7EE7"/>
    <w:rsid w:val="004C0077"/>
    <w:rsid w:val="004C0303"/>
    <w:rsid w:val="004C04C2"/>
    <w:rsid w:val="004C0A8F"/>
    <w:rsid w:val="004C0AC2"/>
    <w:rsid w:val="004C0E39"/>
    <w:rsid w:val="004C0EE8"/>
    <w:rsid w:val="004C1319"/>
    <w:rsid w:val="004C14E3"/>
    <w:rsid w:val="004C1BCC"/>
    <w:rsid w:val="004C1CFC"/>
    <w:rsid w:val="004C20A5"/>
    <w:rsid w:val="004C24C9"/>
    <w:rsid w:val="004C2626"/>
    <w:rsid w:val="004C28A4"/>
    <w:rsid w:val="004C2E95"/>
    <w:rsid w:val="004C3204"/>
    <w:rsid w:val="004C3310"/>
    <w:rsid w:val="004C3574"/>
    <w:rsid w:val="004C3F94"/>
    <w:rsid w:val="004C3FB2"/>
    <w:rsid w:val="004C4077"/>
    <w:rsid w:val="004C4301"/>
    <w:rsid w:val="004C48C9"/>
    <w:rsid w:val="004C4E07"/>
    <w:rsid w:val="004C4EA0"/>
    <w:rsid w:val="004C4EFF"/>
    <w:rsid w:val="004C4F0B"/>
    <w:rsid w:val="004C52EB"/>
    <w:rsid w:val="004C5303"/>
    <w:rsid w:val="004C5898"/>
    <w:rsid w:val="004C5A77"/>
    <w:rsid w:val="004C670E"/>
    <w:rsid w:val="004C6737"/>
    <w:rsid w:val="004C6749"/>
    <w:rsid w:val="004C6DC4"/>
    <w:rsid w:val="004C709F"/>
    <w:rsid w:val="004C727B"/>
    <w:rsid w:val="004C756F"/>
    <w:rsid w:val="004C7914"/>
    <w:rsid w:val="004C7EF5"/>
    <w:rsid w:val="004D014F"/>
    <w:rsid w:val="004D0262"/>
    <w:rsid w:val="004D02A1"/>
    <w:rsid w:val="004D03C8"/>
    <w:rsid w:val="004D0747"/>
    <w:rsid w:val="004D09F7"/>
    <w:rsid w:val="004D0A90"/>
    <w:rsid w:val="004D0C97"/>
    <w:rsid w:val="004D0DE8"/>
    <w:rsid w:val="004D0E49"/>
    <w:rsid w:val="004D0F25"/>
    <w:rsid w:val="004D100E"/>
    <w:rsid w:val="004D1018"/>
    <w:rsid w:val="004D1142"/>
    <w:rsid w:val="004D17DD"/>
    <w:rsid w:val="004D183B"/>
    <w:rsid w:val="004D190D"/>
    <w:rsid w:val="004D1B2B"/>
    <w:rsid w:val="004D1CDB"/>
    <w:rsid w:val="004D20CE"/>
    <w:rsid w:val="004D226C"/>
    <w:rsid w:val="004D26B6"/>
    <w:rsid w:val="004D2707"/>
    <w:rsid w:val="004D2713"/>
    <w:rsid w:val="004D27A3"/>
    <w:rsid w:val="004D2856"/>
    <w:rsid w:val="004D2B05"/>
    <w:rsid w:val="004D2EB3"/>
    <w:rsid w:val="004D3357"/>
    <w:rsid w:val="004D3D58"/>
    <w:rsid w:val="004D3E88"/>
    <w:rsid w:val="004D412B"/>
    <w:rsid w:val="004D4278"/>
    <w:rsid w:val="004D4471"/>
    <w:rsid w:val="004D4768"/>
    <w:rsid w:val="004D47A0"/>
    <w:rsid w:val="004D4DF6"/>
    <w:rsid w:val="004D506B"/>
    <w:rsid w:val="004D5640"/>
    <w:rsid w:val="004D5A34"/>
    <w:rsid w:val="004D5D8D"/>
    <w:rsid w:val="004D5D9C"/>
    <w:rsid w:val="004D5F88"/>
    <w:rsid w:val="004D5FD7"/>
    <w:rsid w:val="004D6151"/>
    <w:rsid w:val="004D62B9"/>
    <w:rsid w:val="004D63A7"/>
    <w:rsid w:val="004D6546"/>
    <w:rsid w:val="004D6569"/>
    <w:rsid w:val="004D6738"/>
    <w:rsid w:val="004D678A"/>
    <w:rsid w:val="004D68FF"/>
    <w:rsid w:val="004D72CF"/>
    <w:rsid w:val="004D7305"/>
    <w:rsid w:val="004D7400"/>
    <w:rsid w:val="004D7706"/>
    <w:rsid w:val="004D79D7"/>
    <w:rsid w:val="004D7B20"/>
    <w:rsid w:val="004D7B34"/>
    <w:rsid w:val="004D7F17"/>
    <w:rsid w:val="004D7FC4"/>
    <w:rsid w:val="004E0026"/>
    <w:rsid w:val="004E0045"/>
    <w:rsid w:val="004E00CA"/>
    <w:rsid w:val="004E0114"/>
    <w:rsid w:val="004E0457"/>
    <w:rsid w:val="004E05A4"/>
    <w:rsid w:val="004E0671"/>
    <w:rsid w:val="004E07D7"/>
    <w:rsid w:val="004E07EB"/>
    <w:rsid w:val="004E07FB"/>
    <w:rsid w:val="004E0936"/>
    <w:rsid w:val="004E0955"/>
    <w:rsid w:val="004E0977"/>
    <w:rsid w:val="004E0C09"/>
    <w:rsid w:val="004E0C25"/>
    <w:rsid w:val="004E0EBF"/>
    <w:rsid w:val="004E15E0"/>
    <w:rsid w:val="004E1713"/>
    <w:rsid w:val="004E1E16"/>
    <w:rsid w:val="004E1F09"/>
    <w:rsid w:val="004E238A"/>
    <w:rsid w:val="004E25C1"/>
    <w:rsid w:val="004E25C6"/>
    <w:rsid w:val="004E2A9A"/>
    <w:rsid w:val="004E2D68"/>
    <w:rsid w:val="004E33C2"/>
    <w:rsid w:val="004E3630"/>
    <w:rsid w:val="004E3740"/>
    <w:rsid w:val="004E3ADD"/>
    <w:rsid w:val="004E3C83"/>
    <w:rsid w:val="004E4215"/>
    <w:rsid w:val="004E427C"/>
    <w:rsid w:val="004E42FF"/>
    <w:rsid w:val="004E444F"/>
    <w:rsid w:val="004E44A3"/>
    <w:rsid w:val="004E4771"/>
    <w:rsid w:val="004E4832"/>
    <w:rsid w:val="004E4912"/>
    <w:rsid w:val="004E4C36"/>
    <w:rsid w:val="004E4D80"/>
    <w:rsid w:val="004E4DAF"/>
    <w:rsid w:val="004E526A"/>
    <w:rsid w:val="004E52C8"/>
    <w:rsid w:val="004E52EE"/>
    <w:rsid w:val="004E5394"/>
    <w:rsid w:val="004E5481"/>
    <w:rsid w:val="004E576E"/>
    <w:rsid w:val="004E599B"/>
    <w:rsid w:val="004E5A7F"/>
    <w:rsid w:val="004E5E58"/>
    <w:rsid w:val="004E5FAF"/>
    <w:rsid w:val="004E5FDA"/>
    <w:rsid w:val="004E6275"/>
    <w:rsid w:val="004E62E9"/>
    <w:rsid w:val="004E6BF0"/>
    <w:rsid w:val="004E7037"/>
    <w:rsid w:val="004E73A5"/>
    <w:rsid w:val="004E744A"/>
    <w:rsid w:val="004E74EA"/>
    <w:rsid w:val="004E76D6"/>
    <w:rsid w:val="004E7B3D"/>
    <w:rsid w:val="004E7D35"/>
    <w:rsid w:val="004E7D66"/>
    <w:rsid w:val="004E7E77"/>
    <w:rsid w:val="004E7E9E"/>
    <w:rsid w:val="004F0043"/>
    <w:rsid w:val="004F04E0"/>
    <w:rsid w:val="004F0652"/>
    <w:rsid w:val="004F0720"/>
    <w:rsid w:val="004F09DE"/>
    <w:rsid w:val="004F0CAA"/>
    <w:rsid w:val="004F0D4F"/>
    <w:rsid w:val="004F118E"/>
    <w:rsid w:val="004F1383"/>
    <w:rsid w:val="004F1A3F"/>
    <w:rsid w:val="004F1B96"/>
    <w:rsid w:val="004F1D1D"/>
    <w:rsid w:val="004F2173"/>
    <w:rsid w:val="004F23A3"/>
    <w:rsid w:val="004F2821"/>
    <w:rsid w:val="004F2E66"/>
    <w:rsid w:val="004F2FE6"/>
    <w:rsid w:val="004F315E"/>
    <w:rsid w:val="004F31B1"/>
    <w:rsid w:val="004F3274"/>
    <w:rsid w:val="004F3536"/>
    <w:rsid w:val="004F3B12"/>
    <w:rsid w:val="004F3BA3"/>
    <w:rsid w:val="004F3C6F"/>
    <w:rsid w:val="004F3DC1"/>
    <w:rsid w:val="004F41E4"/>
    <w:rsid w:val="004F45F3"/>
    <w:rsid w:val="004F4924"/>
    <w:rsid w:val="004F4D4C"/>
    <w:rsid w:val="004F4E3A"/>
    <w:rsid w:val="004F4F12"/>
    <w:rsid w:val="004F5070"/>
    <w:rsid w:val="004F511F"/>
    <w:rsid w:val="004F5376"/>
    <w:rsid w:val="004F54DB"/>
    <w:rsid w:val="004F55FA"/>
    <w:rsid w:val="004F578C"/>
    <w:rsid w:val="004F5A39"/>
    <w:rsid w:val="004F5C38"/>
    <w:rsid w:val="004F60C6"/>
    <w:rsid w:val="004F6246"/>
    <w:rsid w:val="004F62EB"/>
    <w:rsid w:val="004F6370"/>
    <w:rsid w:val="004F64E1"/>
    <w:rsid w:val="004F6B48"/>
    <w:rsid w:val="004F6D1F"/>
    <w:rsid w:val="004F702F"/>
    <w:rsid w:val="004F713E"/>
    <w:rsid w:val="004F7681"/>
    <w:rsid w:val="004F79A0"/>
    <w:rsid w:val="004F79C2"/>
    <w:rsid w:val="004F7A30"/>
    <w:rsid w:val="004F7BD8"/>
    <w:rsid w:val="004F7EDF"/>
    <w:rsid w:val="004F7FBB"/>
    <w:rsid w:val="00500277"/>
    <w:rsid w:val="005003B7"/>
    <w:rsid w:val="0050045B"/>
    <w:rsid w:val="00500494"/>
    <w:rsid w:val="005007EE"/>
    <w:rsid w:val="00500907"/>
    <w:rsid w:val="00500938"/>
    <w:rsid w:val="00500A65"/>
    <w:rsid w:val="00500B17"/>
    <w:rsid w:val="00500FC2"/>
    <w:rsid w:val="00500FD5"/>
    <w:rsid w:val="00501218"/>
    <w:rsid w:val="0050125A"/>
    <w:rsid w:val="00501283"/>
    <w:rsid w:val="00501B85"/>
    <w:rsid w:val="00501C78"/>
    <w:rsid w:val="0050205B"/>
    <w:rsid w:val="005020C4"/>
    <w:rsid w:val="0050232B"/>
    <w:rsid w:val="005027D6"/>
    <w:rsid w:val="00502AA2"/>
    <w:rsid w:val="00502D26"/>
    <w:rsid w:val="00502DCE"/>
    <w:rsid w:val="00502EA3"/>
    <w:rsid w:val="00503144"/>
    <w:rsid w:val="00503685"/>
    <w:rsid w:val="00503793"/>
    <w:rsid w:val="005037F7"/>
    <w:rsid w:val="00503834"/>
    <w:rsid w:val="005038C9"/>
    <w:rsid w:val="00503964"/>
    <w:rsid w:val="00503A56"/>
    <w:rsid w:val="00503ACC"/>
    <w:rsid w:val="00503E2C"/>
    <w:rsid w:val="00504291"/>
    <w:rsid w:val="005043B7"/>
    <w:rsid w:val="00504552"/>
    <w:rsid w:val="005046B1"/>
    <w:rsid w:val="0050489F"/>
    <w:rsid w:val="00504BD6"/>
    <w:rsid w:val="00504E19"/>
    <w:rsid w:val="00504E9A"/>
    <w:rsid w:val="0050502F"/>
    <w:rsid w:val="0050523C"/>
    <w:rsid w:val="0050524F"/>
    <w:rsid w:val="00505335"/>
    <w:rsid w:val="0050541E"/>
    <w:rsid w:val="005058A2"/>
    <w:rsid w:val="00505BE1"/>
    <w:rsid w:val="00505E5A"/>
    <w:rsid w:val="00505F01"/>
    <w:rsid w:val="00506219"/>
    <w:rsid w:val="00506287"/>
    <w:rsid w:val="00506364"/>
    <w:rsid w:val="00506479"/>
    <w:rsid w:val="005065A9"/>
    <w:rsid w:val="005066C5"/>
    <w:rsid w:val="00506BB9"/>
    <w:rsid w:val="00506E54"/>
    <w:rsid w:val="005070E7"/>
    <w:rsid w:val="0050712B"/>
    <w:rsid w:val="0050736B"/>
    <w:rsid w:val="00507684"/>
    <w:rsid w:val="0050792E"/>
    <w:rsid w:val="00507AE6"/>
    <w:rsid w:val="00507F2F"/>
    <w:rsid w:val="005100CC"/>
    <w:rsid w:val="0051034A"/>
    <w:rsid w:val="005104D1"/>
    <w:rsid w:val="005107C6"/>
    <w:rsid w:val="005108A1"/>
    <w:rsid w:val="00510BDE"/>
    <w:rsid w:val="00510FB6"/>
    <w:rsid w:val="005111AF"/>
    <w:rsid w:val="0051145A"/>
    <w:rsid w:val="0051177D"/>
    <w:rsid w:val="0051182E"/>
    <w:rsid w:val="00511B8F"/>
    <w:rsid w:val="00511E54"/>
    <w:rsid w:val="00512148"/>
    <w:rsid w:val="0051214A"/>
    <w:rsid w:val="00512184"/>
    <w:rsid w:val="005127AA"/>
    <w:rsid w:val="005127B3"/>
    <w:rsid w:val="00512A17"/>
    <w:rsid w:val="00512C00"/>
    <w:rsid w:val="00512DF3"/>
    <w:rsid w:val="00512F85"/>
    <w:rsid w:val="00513261"/>
    <w:rsid w:val="0051359C"/>
    <w:rsid w:val="0051364F"/>
    <w:rsid w:val="0051404F"/>
    <w:rsid w:val="005141E8"/>
    <w:rsid w:val="005149EC"/>
    <w:rsid w:val="00514BBD"/>
    <w:rsid w:val="00514E30"/>
    <w:rsid w:val="00514F2B"/>
    <w:rsid w:val="0051552B"/>
    <w:rsid w:val="0051564B"/>
    <w:rsid w:val="00515854"/>
    <w:rsid w:val="00515976"/>
    <w:rsid w:val="00515A0E"/>
    <w:rsid w:val="00516160"/>
    <w:rsid w:val="00516180"/>
    <w:rsid w:val="0051633F"/>
    <w:rsid w:val="0051656A"/>
    <w:rsid w:val="00516654"/>
    <w:rsid w:val="00517144"/>
    <w:rsid w:val="00517212"/>
    <w:rsid w:val="0051747B"/>
    <w:rsid w:val="005179D1"/>
    <w:rsid w:val="005179DA"/>
    <w:rsid w:val="00517A17"/>
    <w:rsid w:val="00517AE8"/>
    <w:rsid w:val="00517B49"/>
    <w:rsid w:val="00517D90"/>
    <w:rsid w:val="00517DD2"/>
    <w:rsid w:val="00517DF1"/>
    <w:rsid w:val="00517F09"/>
    <w:rsid w:val="00520040"/>
    <w:rsid w:val="0052011F"/>
    <w:rsid w:val="00520229"/>
    <w:rsid w:val="0052053D"/>
    <w:rsid w:val="00520865"/>
    <w:rsid w:val="005209AF"/>
    <w:rsid w:val="00520A2B"/>
    <w:rsid w:val="00520A64"/>
    <w:rsid w:val="0052118A"/>
    <w:rsid w:val="00521281"/>
    <w:rsid w:val="00521444"/>
    <w:rsid w:val="00521466"/>
    <w:rsid w:val="005217A7"/>
    <w:rsid w:val="00521B1D"/>
    <w:rsid w:val="00521F64"/>
    <w:rsid w:val="00521FF7"/>
    <w:rsid w:val="005220BF"/>
    <w:rsid w:val="0052223A"/>
    <w:rsid w:val="0052235C"/>
    <w:rsid w:val="00522826"/>
    <w:rsid w:val="00522B66"/>
    <w:rsid w:val="00523147"/>
    <w:rsid w:val="005231D2"/>
    <w:rsid w:val="00523332"/>
    <w:rsid w:val="00523408"/>
    <w:rsid w:val="00523DBC"/>
    <w:rsid w:val="00523F2C"/>
    <w:rsid w:val="005245AB"/>
    <w:rsid w:val="00524AAC"/>
    <w:rsid w:val="00524BB2"/>
    <w:rsid w:val="00524C64"/>
    <w:rsid w:val="00524E89"/>
    <w:rsid w:val="0052512D"/>
    <w:rsid w:val="00525490"/>
    <w:rsid w:val="00525669"/>
    <w:rsid w:val="00526086"/>
    <w:rsid w:val="005260AE"/>
    <w:rsid w:val="005265A3"/>
    <w:rsid w:val="0052671A"/>
    <w:rsid w:val="005267A8"/>
    <w:rsid w:val="00526C1B"/>
    <w:rsid w:val="00526C86"/>
    <w:rsid w:val="00526D9F"/>
    <w:rsid w:val="00526E19"/>
    <w:rsid w:val="00526E2E"/>
    <w:rsid w:val="0052702C"/>
    <w:rsid w:val="0052718A"/>
    <w:rsid w:val="00527526"/>
    <w:rsid w:val="00527A37"/>
    <w:rsid w:val="00527C4F"/>
    <w:rsid w:val="00530139"/>
    <w:rsid w:val="00530218"/>
    <w:rsid w:val="005303CE"/>
    <w:rsid w:val="0053046B"/>
    <w:rsid w:val="005306D2"/>
    <w:rsid w:val="00530C8C"/>
    <w:rsid w:val="00530CBF"/>
    <w:rsid w:val="00530E34"/>
    <w:rsid w:val="00530F5C"/>
    <w:rsid w:val="00531091"/>
    <w:rsid w:val="005310F0"/>
    <w:rsid w:val="0053133B"/>
    <w:rsid w:val="005314E3"/>
    <w:rsid w:val="00531612"/>
    <w:rsid w:val="005318E2"/>
    <w:rsid w:val="00531981"/>
    <w:rsid w:val="005319B3"/>
    <w:rsid w:val="00531B0A"/>
    <w:rsid w:val="0053215F"/>
    <w:rsid w:val="00532207"/>
    <w:rsid w:val="0053234F"/>
    <w:rsid w:val="0053240A"/>
    <w:rsid w:val="00532548"/>
    <w:rsid w:val="005325B0"/>
    <w:rsid w:val="0053277D"/>
    <w:rsid w:val="0053279B"/>
    <w:rsid w:val="005329D6"/>
    <w:rsid w:val="00532A77"/>
    <w:rsid w:val="00532A95"/>
    <w:rsid w:val="00532B44"/>
    <w:rsid w:val="00532D58"/>
    <w:rsid w:val="00533017"/>
    <w:rsid w:val="005334A0"/>
    <w:rsid w:val="005334CD"/>
    <w:rsid w:val="005334FE"/>
    <w:rsid w:val="005339D1"/>
    <w:rsid w:val="00533A96"/>
    <w:rsid w:val="00533B96"/>
    <w:rsid w:val="00533DB0"/>
    <w:rsid w:val="00534265"/>
    <w:rsid w:val="0053427B"/>
    <w:rsid w:val="00534410"/>
    <w:rsid w:val="0053462E"/>
    <w:rsid w:val="00534638"/>
    <w:rsid w:val="0053498C"/>
    <w:rsid w:val="00534D8F"/>
    <w:rsid w:val="00534E72"/>
    <w:rsid w:val="00534FFD"/>
    <w:rsid w:val="00535006"/>
    <w:rsid w:val="0053511A"/>
    <w:rsid w:val="0053532D"/>
    <w:rsid w:val="005353AB"/>
    <w:rsid w:val="00535480"/>
    <w:rsid w:val="00535F34"/>
    <w:rsid w:val="005365B4"/>
    <w:rsid w:val="0053676F"/>
    <w:rsid w:val="00536948"/>
    <w:rsid w:val="0053697C"/>
    <w:rsid w:val="00536ADA"/>
    <w:rsid w:val="00536CAA"/>
    <w:rsid w:val="00536CC8"/>
    <w:rsid w:val="00536CDC"/>
    <w:rsid w:val="005370DB"/>
    <w:rsid w:val="005370EB"/>
    <w:rsid w:val="00537152"/>
    <w:rsid w:val="00537215"/>
    <w:rsid w:val="00537242"/>
    <w:rsid w:val="005373E0"/>
    <w:rsid w:val="00537441"/>
    <w:rsid w:val="005375CA"/>
    <w:rsid w:val="005379C2"/>
    <w:rsid w:val="00537AE9"/>
    <w:rsid w:val="00537B18"/>
    <w:rsid w:val="00537B92"/>
    <w:rsid w:val="00537C4B"/>
    <w:rsid w:val="00537C8A"/>
    <w:rsid w:val="00540101"/>
    <w:rsid w:val="00540279"/>
    <w:rsid w:val="005407AE"/>
    <w:rsid w:val="005407C5"/>
    <w:rsid w:val="0054086F"/>
    <w:rsid w:val="00540A3D"/>
    <w:rsid w:val="00540D32"/>
    <w:rsid w:val="00540DD2"/>
    <w:rsid w:val="00540E25"/>
    <w:rsid w:val="00541053"/>
    <w:rsid w:val="00541170"/>
    <w:rsid w:val="005413F1"/>
    <w:rsid w:val="0054158D"/>
    <w:rsid w:val="005415A2"/>
    <w:rsid w:val="0054191D"/>
    <w:rsid w:val="0054196D"/>
    <w:rsid w:val="00541A8D"/>
    <w:rsid w:val="00541B38"/>
    <w:rsid w:val="00541BE6"/>
    <w:rsid w:val="00541E53"/>
    <w:rsid w:val="005420FC"/>
    <w:rsid w:val="005424E8"/>
    <w:rsid w:val="00542B35"/>
    <w:rsid w:val="00543394"/>
    <w:rsid w:val="005435A9"/>
    <w:rsid w:val="0054369A"/>
    <w:rsid w:val="00543749"/>
    <w:rsid w:val="005437F9"/>
    <w:rsid w:val="00543959"/>
    <w:rsid w:val="005439AA"/>
    <w:rsid w:val="00543A62"/>
    <w:rsid w:val="00544487"/>
    <w:rsid w:val="005448E6"/>
    <w:rsid w:val="005449EB"/>
    <w:rsid w:val="00544B6B"/>
    <w:rsid w:val="00544B80"/>
    <w:rsid w:val="00544C00"/>
    <w:rsid w:val="00544D30"/>
    <w:rsid w:val="00544D5E"/>
    <w:rsid w:val="00545313"/>
    <w:rsid w:val="005454DA"/>
    <w:rsid w:val="005457CC"/>
    <w:rsid w:val="00545E48"/>
    <w:rsid w:val="0054618D"/>
    <w:rsid w:val="005461C1"/>
    <w:rsid w:val="00546250"/>
    <w:rsid w:val="005464C7"/>
    <w:rsid w:val="005466D4"/>
    <w:rsid w:val="005466D6"/>
    <w:rsid w:val="00546B29"/>
    <w:rsid w:val="00546DAC"/>
    <w:rsid w:val="00546E08"/>
    <w:rsid w:val="00546E49"/>
    <w:rsid w:val="00546E8A"/>
    <w:rsid w:val="00547352"/>
    <w:rsid w:val="0054748E"/>
    <w:rsid w:val="0054768E"/>
    <w:rsid w:val="00547774"/>
    <w:rsid w:val="00547985"/>
    <w:rsid w:val="00547C24"/>
    <w:rsid w:val="00547FDD"/>
    <w:rsid w:val="005502DF"/>
    <w:rsid w:val="005503CB"/>
    <w:rsid w:val="0055044F"/>
    <w:rsid w:val="00550551"/>
    <w:rsid w:val="0055070C"/>
    <w:rsid w:val="005508E5"/>
    <w:rsid w:val="0055096F"/>
    <w:rsid w:val="0055099F"/>
    <w:rsid w:val="00550C54"/>
    <w:rsid w:val="00550CBA"/>
    <w:rsid w:val="00550D22"/>
    <w:rsid w:val="00551011"/>
    <w:rsid w:val="00551037"/>
    <w:rsid w:val="00551217"/>
    <w:rsid w:val="00551235"/>
    <w:rsid w:val="0055161E"/>
    <w:rsid w:val="0055165E"/>
    <w:rsid w:val="005517C0"/>
    <w:rsid w:val="005519CA"/>
    <w:rsid w:val="00551A88"/>
    <w:rsid w:val="00551DA9"/>
    <w:rsid w:val="00551E08"/>
    <w:rsid w:val="00551EB4"/>
    <w:rsid w:val="00552148"/>
    <w:rsid w:val="00552266"/>
    <w:rsid w:val="0055230A"/>
    <w:rsid w:val="005524BE"/>
    <w:rsid w:val="005524FD"/>
    <w:rsid w:val="00552543"/>
    <w:rsid w:val="005526BC"/>
    <w:rsid w:val="00552786"/>
    <w:rsid w:val="005527F4"/>
    <w:rsid w:val="00552824"/>
    <w:rsid w:val="00552963"/>
    <w:rsid w:val="00552AA9"/>
    <w:rsid w:val="00552DEE"/>
    <w:rsid w:val="00552FA5"/>
    <w:rsid w:val="005530EF"/>
    <w:rsid w:val="0055311C"/>
    <w:rsid w:val="0055323B"/>
    <w:rsid w:val="0055339D"/>
    <w:rsid w:val="005533A5"/>
    <w:rsid w:val="005535F5"/>
    <w:rsid w:val="00553C11"/>
    <w:rsid w:val="00553CAC"/>
    <w:rsid w:val="00554029"/>
    <w:rsid w:val="00554126"/>
    <w:rsid w:val="0055463E"/>
    <w:rsid w:val="0055465F"/>
    <w:rsid w:val="005547D7"/>
    <w:rsid w:val="0055495F"/>
    <w:rsid w:val="005549AD"/>
    <w:rsid w:val="00554A62"/>
    <w:rsid w:val="00554EB4"/>
    <w:rsid w:val="00555312"/>
    <w:rsid w:val="00555599"/>
    <w:rsid w:val="0055579A"/>
    <w:rsid w:val="00555856"/>
    <w:rsid w:val="00555A13"/>
    <w:rsid w:val="00556188"/>
    <w:rsid w:val="005563F9"/>
    <w:rsid w:val="005566A5"/>
    <w:rsid w:val="00556815"/>
    <w:rsid w:val="005568D2"/>
    <w:rsid w:val="00556A86"/>
    <w:rsid w:val="00556B93"/>
    <w:rsid w:val="00556F72"/>
    <w:rsid w:val="00556F92"/>
    <w:rsid w:val="0055741D"/>
    <w:rsid w:val="005576C8"/>
    <w:rsid w:val="0055789A"/>
    <w:rsid w:val="00557BCA"/>
    <w:rsid w:val="005600F8"/>
    <w:rsid w:val="005601B0"/>
    <w:rsid w:val="00560656"/>
    <w:rsid w:val="00560D77"/>
    <w:rsid w:val="00560E1F"/>
    <w:rsid w:val="00560ED0"/>
    <w:rsid w:val="00560F09"/>
    <w:rsid w:val="00560F2F"/>
    <w:rsid w:val="005614FC"/>
    <w:rsid w:val="00561524"/>
    <w:rsid w:val="00561746"/>
    <w:rsid w:val="00561939"/>
    <w:rsid w:val="00561992"/>
    <w:rsid w:val="00561993"/>
    <w:rsid w:val="00562111"/>
    <w:rsid w:val="0056240C"/>
    <w:rsid w:val="005628D4"/>
    <w:rsid w:val="00562900"/>
    <w:rsid w:val="00562AC3"/>
    <w:rsid w:val="00562B22"/>
    <w:rsid w:val="00562BC2"/>
    <w:rsid w:val="00562CD4"/>
    <w:rsid w:val="0056320F"/>
    <w:rsid w:val="00563247"/>
    <w:rsid w:val="0056340C"/>
    <w:rsid w:val="005634C0"/>
    <w:rsid w:val="0056355B"/>
    <w:rsid w:val="00563569"/>
    <w:rsid w:val="005636C3"/>
    <w:rsid w:val="0056371E"/>
    <w:rsid w:val="00563769"/>
    <w:rsid w:val="00563C55"/>
    <w:rsid w:val="00563D5C"/>
    <w:rsid w:val="005643C2"/>
    <w:rsid w:val="005645A4"/>
    <w:rsid w:val="005647A1"/>
    <w:rsid w:val="00564B43"/>
    <w:rsid w:val="00564F40"/>
    <w:rsid w:val="00564F80"/>
    <w:rsid w:val="0056511F"/>
    <w:rsid w:val="00565218"/>
    <w:rsid w:val="0056524E"/>
    <w:rsid w:val="005657AC"/>
    <w:rsid w:val="005657F8"/>
    <w:rsid w:val="0056586F"/>
    <w:rsid w:val="005658CE"/>
    <w:rsid w:val="00565930"/>
    <w:rsid w:val="00565957"/>
    <w:rsid w:val="005659EA"/>
    <w:rsid w:val="00565AB7"/>
    <w:rsid w:val="00565AB9"/>
    <w:rsid w:val="00565C59"/>
    <w:rsid w:val="00565E11"/>
    <w:rsid w:val="00565FB9"/>
    <w:rsid w:val="005661D4"/>
    <w:rsid w:val="00566202"/>
    <w:rsid w:val="00566714"/>
    <w:rsid w:val="005668C3"/>
    <w:rsid w:val="0056691B"/>
    <w:rsid w:val="00566D84"/>
    <w:rsid w:val="00566E79"/>
    <w:rsid w:val="00566F5C"/>
    <w:rsid w:val="00567311"/>
    <w:rsid w:val="005674E8"/>
    <w:rsid w:val="005674F0"/>
    <w:rsid w:val="00567886"/>
    <w:rsid w:val="0056789C"/>
    <w:rsid w:val="00567AAC"/>
    <w:rsid w:val="00567F62"/>
    <w:rsid w:val="0057035D"/>
    <w:rsid w:val="00570516"/>
    <w:rsid w:val="00570578"/>
    <w:rsid w:val="005706C6"/>
    <w:rsid w:val="00570719"/>
    <w:rsid w:val="00570886"/>
    <w:rsid w:val="0057098D"/>
    <w:rsid w:val="0057106C"/>
    <w:rsid w:val="00571628"/>
    <w:rsid w:val="00571779"/>
    <w:rsid w:val="00571888"/>
    <w:rsid w:val="005719A6"/>
    <w:rsid w:val="00571B01"/>
    <w:rsid w:val="00571CBF"/>
    <w:rsid w:val="00571CC4"/>
    <w:rsid w:val="00571E19"/>
    <w:rsid w:val="00571E36"/>
    <w:rsid w:val="00571FCC"/>
    <w:rsid w:val="00572362"/>
    <w:rsid w:val="0057258D"/>
    <w:rsid w:val="00572611"/>
    <w:rsid w:val="00572693"/>
    <w:rsid w:val="005727BF"/>
    <w:rsid w:val="00572911"/>
    <w:rsid w:val="00572CD9"/>
    <w:rsid w:val="00572D5F"/>
    <w:rsid w:val="00572D7E"/>
    <w:rsid w:val="00572F11"/>
    <w:rsid w:val="00573065"/>
    <w:rsid w:val="00573172"/>
    <w:rsid w:val="0057339C"/>
    <w:rsid w:val="00573881"/>
    <w:rsid w:val="005739B9"/>
    <w:rsid w:val="00573B3F"/>
    <w:rsid w:val="00573BF1"/>
    <w:rsid w:val="00573C1B"/>
    <w:rsid w:val="00573E2C"/>
    <w:rsid w:val="00573E86"/>
    <w:rsid w:val="00574291"/>
    <w:rsid w:val="005749A4"/>
    <w:rsid w:val="00574A87"/>
    <w:rsid w:val="00574C08"/>
    <w:rsid w:val="00574C7E"/>
    <w:rsid w:val="005751D5"/>
    <w:rsid w:val="0057520F"/>
    <w:rsid w:val="0057527A"/>
    <w:rsid w:val="00575351"/>
    <w:rsid w:val="00575C6E"/>
    <w:rsid w:val="00575C97"/>
    <w:rsid w:val="00575ECB"/>
    <w:rsid w:val="00575F4C"/>
    <w:rsid w:val="00575F72"/>
    <w:rsid w:val="00576086"/>
    <w:rsid w:val="0057648A"/>
    <w:rsid w:val="005767EF"/>
    <w:rsid w:val="00576812"/>
    <w:rsid w:val="00576913"/>
    <w:rsid w:val="00576C5E"/>
    <w:rsid w:val="00576CB9"/>
    <w:rsid w:val="00576EEB"/>
    <w:rsid w:val="00577005"/>
    <w:rsid w:val="00577007"/>
    <w:rsid w:val="00577345"/>
    <w:rsid w:val="00577366"/>
    <w:rsid w:val="00577532"/>
    <w:rsid w:val="005775EF"/>
    <w:rsid w:val="005777A4"/>
    <w:rsid w:val="005777CC"/>
    <w:rsid w:val="00577836"/>
    <w:rsid w:val="00577AD4"/>
    <w:rsid w:val="00577EBB"/>
    <w:rsid w:val="0058008C"/>
    <w:rsid w:val="00580983"/>
    <w:rsid w:val="00580C7A"/>
    <w:rsid w:val="00580CEC"/>
    <w:rsid w:val="00580CFF"/>
    <w:rsid w:val="00581025"/>
    <w:rsid w:val="00581427"/>
    <w:rsid w:val="005814AF"/>
    <w:rsid w:val="00581A34"/>
    <w:rsid w:val="00581A52"/>
    <w:rsid w:val="00581E6C"/>
    <w:rsid w:val="00581EBB"/>
    <w:rsid w:val="00581EBE"/>
    <w:rsid w:val="00581FAD"/>
    <w:rsid w:val="005823AD"/>
    <w:rsid w:val="005827CF"/>
    <w:rsid w:val="005828B9"/>
    <w:rsid w:val="00582955"/>
    <w:rsid w:val="00582B90"/>
    <w:rsid w:val="00583599"/>
    <w:rsid w:val="00583761"/>
    <w:rsid w:val="00583AF0"/>
    <w:rsid w:val="00583BB9"/>
    <w:rsid w:val="00583EDD"/>
    <w:rsid w:val="00584529"/>
    <w:rsid w:val="0058473C"/>
    <w:rsid w:val="0058486E"/>
    <w:rsid w:val="00584B36"/>
    <w:rsid w:val="00584E6A"/>
    <w:rsid w:val="005856E4"/>
    <w:rsid w:val="005857B3"/>
    <w:rsid w:val="00585F0F"/>
    <w:rsid w:val="00585F74"/>
    <w:rsid w:val="00586656"/>
    <w:rsid w:val="00586742"/>
    <w:rsid w:val="00586924"/>
    <w:rsid w:val="00586AE8"/>
    <w:rsid w:val="00586B32"/>
    <w:rsid w:val="00586BC6"/>
    <w:rsid w:val="00586BEA"/>
    <w:rsid w:val="00586E3C"/>
    <w:rsid w:val="005872C9"/>
    <w:rsid w:val="005875BF"/>
    <w:rsid w:val="0058766B"/>
    <w:rsid w:val="005878B3"/>
    <w:rsid w:val="005878EE"/>
    <w:rsid w:val="00587B12"/>
    <w:rsid w:val="00587D9C"/>
    <w:rsid w:val="00587DB9"/>
    <w:rsid w:val="00587EC1"/>
    <w:rsid w:val="0059047F"/>
    <w:rsid w:val="00590815"/>
    <w:rsid w:val="005908EB"/>
    <w:rsid w:val="005909D4"/>
    <w:rsid w:val="00590A03"/>
    <w:rsid w:val="00590B1F"/>
    <w:rsid w:val="00590CA0"/>
    <w:rsid w:val="00590DE9"/>
    <w:rsid w:val="00590E2D"/>
    <w:rsid w:val="005915B8"/>
    <w:rsid w:val="00591658"/>
    <w:rsid w:val="00591724"/>
    <w:rsid w:val="00591B20"/>
    <w:rsid w:val="0059217E"/>
    <w:rsid w:val="00592472"/>
    <w:rsid w:val="00592C7A"/>
    <w:rsid w:val="00592C97"/>
    <w:rsid w:val="00592D80"/>
    <w:rsid w:val="00593530"/>
    <w:rsid w:val="00593648"/>
    <w:rsid w:val="00593830"/>
    <w:rsid w:val="005940CE"/>
    <w:rsid w:val="005944AD"/>
    <w:rsid w:val="005945F8"/>
    <w:rsid w:val="0059469F"/>
    <w:rsid w:val="00594727"/>
    <w:rsid w:val="005947FA"/>
    <w:rsid w:val="00594A1F"/>
    <w:rsid w:val="00594D01"/>
    <w:rsid w:val="00594DCE"/>
    <w:rsid w:val="00594F30"/>
    <w:rsid w:val="005950A0"/>
    <w:rsid w:val="005950CD"/>
    <w:rsid w:val="005950E9"/>
    <w:rsid w:val="00595121"/>
    <w:rsid w:val="00595198"/>
    <w:rsid w:val="005951B3"/>
    <w:rsid w:val="005954B0"/>
    <w:rsid w:val="005954BD"/>
    <w:rsid w:val="005954E7"/>
    <w:rsid w:val="0059574B"/>
    <w:rsid w:val="005959EB"/>
    <w:rsid w:val="00595D32"/>
    <w:rsid w:val="00595ED4"/>
    <w:rsid w:val="005960E3"/>
    <w:rsid w:val="005963A5"/>
    <w:rsid w:val="0059641F"/>
    <w:rsid w:val="005965B9"/>
    <w:rsid w:val="005966C7"/>
    <w:rsid w:val="00596831"/>
    <w:rsid w:val="00596961"/>
    <w:rsid w:val="00596A4B"/>
    <w:rsid w:val="00596ADC"/>
    <w:rsid w:val="00596AFC"/>
    <w:rsid w:val="00596BCC"/>
    <w:rsid w:val="00596C81"/>
    <w:rsid w:val="00596CB6"/>
    <w:rsid w:val="00596F6F"/>
    <w:rsid w:val="0059716D"/>
    <w:rsid w:val="00597248"/>
    <w:rsid w:val="0059735C"/>
    <w:rsid w:val="0059737C"/>
    <w:rsid w:val="00597ADE"/>
    <w:rsid w:val="00597E12"/>
    <w:rsid w:val="00597E50"/>
    <w:rsid w:val="005A00EF"/>
    <w:rsid w:val="005A032D"/>
    <w:rsid w:val="005A03F2"/>
    <w:rsid w:val="005A0711"/>
    <w:rsid w:val="005A0BBE"/>
    <w:rsid w:val="005A0C6F"/>
    <w:rsid w:val="005A0E2B"/>
    <w:rsid w:val="005A0E44"/>
    <w:rsid w:val="005A11C1"/>
    <w:rsid w:val="005A126C"/>
    <w:rsid w:val="005A13D0"/>
    <w:rsid w:val="005A1778"/>
    <w:rsid w:val="005A1888"/>
    <w:rsid w:val="005A1923"/>
    <w:rsid w:val="005A1C65"/>
    <w:rsid w:val="005A1FC4"/>
    <w:rsid w:val="005A2325"/>
    <w:rsid w:val="005A2498"/>
    <w:rsid w:val="005A25B3"/>
    <w:rsid w:val="005A2C04"/>
    <w:rsid w:val="005A2D18"/>
    <w:rsid w:val="005A2F8F"/>
    <w:rsid w:val="005A32BF"/>
    <w:rsid w:val="005A33E4"/>
    <w:rsid w:val="005A355C"/>
    <w:rsid w:val="005A3BF3"/>
    <w:rsid w:val="005A3E03"/>
    <w:rsid w:val="005A3E76"/>
    <w:rsid w:val="005A43B2"/>
    <w:rsid w:val="005A44A2"/>
    <w:rsid w:val="005A46A0"/>
    <w:rsid w:val="005A46CA"/>
    <w:rsid w:val="005A4711"/>
    <w:rsid w:val="005A479E"/>
    <w:rsid w:val="005A480E"/>
    <w:rsid w:val="005A4867"/>
    <w:rsid w:val="005A4B4D"/>
    <w:rsid w:val="005A4D68"/>
    <w:rsid w:val="005A501D"/>
    <w:rsid w:val="005A5486"/>
    <w:rsid w:val="005A57D2"/>
    <w:rsid w:val="005A5F63"/>
    <w:rsid w:val="005A6056"/>
    <w:rsid w:val="005A60BE"/>
    <w:rsid w:val="005A6771"/>
    <w:rsid w:val="005A67FC"/>
    <w:rsid w:val="005A68B7"/>
    <w:rsid w:val="005A69D4"/>
    <w:rsid w:val="005A719F"/>
    <w:rsid w:val="005A7378"/>
    <w:rsid w:val="005A7731"/>
    <w:rsid w:val="005A77D3"/>
    <w:rsid w:val="005A7A45"/>
    <w:rsid w:val="005A7DD5"/>
    <w:rsid w:val="005A7E9D"/>
    <w:rsid w:val="005A7EBA"/>
    <w:rsid w:val="005A7FEC"/>
    <w:rsid w:val="005B05C0"/>
    <w:rsid w:val="005B08E6"/>
    <w:rsid w:val="005B0990"/>
    <w:rsid w:val="005B0EB8"/>
    <w:rsid w:val="005B1256"/>
    <w:rsid w:val="005B1282"/>
    <w:rsid w:val="005B12A0"/>
    <w:rsid w:val="005B1357"/>
    <w:rsid w:val="005B18D7"/>
    <w:rsid w:val="005B1A1E"/>
    <w:rsid w:val="005B1EBE"/>
    <w:rsid w:val="005B205B"/>
    <w:rsid w:val="005B211A"/>
    <w:rsid w:val="005B2123"/>
    <w:rsid w:val="005B2209"/>
    <w:rsid w:val="005B28BB"/>
    <w:rsid w:val="005B2B79"/>
    <w:rsid w:val="005B2BF7"/>
    <w:rsid w:val="005B2CED"/>
    <w:rsid w:val="005B2D75"/>
    <w:rsid w:val="005B3009"/>
    <w:rsid w:val="005B3133"/>
    <w:rsid w:val="005B338D"/>
    <w:rsid w:val="005B34FB"/>
    <w:rsid w:val="005B38CE"/>
    <w:rsid w:val="005B3FC1"/>
    <w:rsid w:val="005B403D"/>
    <w:rsid w:val="005B40D4"/>
    <w:rsid w:val="005B41D8"/>
    <w:rsid w:val="005B4314"/>
    <w:rsid w:val="005B485C"/>
    <w:rsid w:val="005B4891"/>
    <w:rsid w:val="005B4CE9"/>
    <w:rsid w:val="005B4EB4"/>
    <w:rsid w:val="005B4F87"/>
    <w:rsid w:val="005B5697"/>
    <w:rsid w:val="005B5CCB"/>
    <w:rsid w:val="005B5F99"/>
    <w:rsid w:val="005B6061"/>
    <w:rsid w:val="005B618F"/>
    <w:rsid w:val="005B61C5"/>
    <w:rsid w:val="005B6384"/>
    <w:rsid w:val="005B64E7"/>
    <w:rsid w:val="005B65CC"/>
    <w:rsid w:val="005B6999"/>
    <w:rsid w:val="005B6B1E"/>
    <w:rsid w:val="005B6BD9"/>
    <w:rsid w:val="005B6C73"/>
    <w:rsid w:val="005B6E40"/>
    <w:rsid w:val="005B70E2"/>
    <w:rsid w:val="005B72BC"/>
    <w:rsid w:val="005B75E5"/>
    <w:rsid w:val="005B762A"/>
    <w:rsid w:val="005B7684"/>
    <w:rsid w:val="005C0188"/>
    <w:rsid w:val="005C02FD"/>
    <w:rsid w:val="005C05DC"/>
    <w:rsid w:val="005C0792"/>
    <w:rsid w:val="005C0BD7"/>
    <w:rsid w:val="005C0D7E"/>
    <w:rsid w:val="005C0E0F"/>
    <w:rsid w:val="005C1219"/>
    <w:rsid w:val="005C1344"/>
    <w:rsid w:val="005C195B"/>
    <w:rsid w:val="005C19E8"/>
    <w:rsid w:val="005C1AFD"/>
    <w:rsid w:val="005C1DA2"/>
    <w:rsid w:val="005C21D2"/>
    <w:rsid w:val="005C23BF"/>
    <w:rsid w:val="005C240F"/>
    <w:rsid w:val="005C24AF"/>
    <w:rsid w:val="005C2517"/>
    <w:rsid w:val="005C304D"/>
    <w:rsid w:val="005C38DE"/>
    <w:rsid w:val="005C3FCD"/>
    <w:rsid w:val="005C413F"/>
    <w:rsid w:val="005C44CE"/>
    <w:rsid w:val="005C462A"/>
    <w:rsid w:val="005C4C67"/>
    <w:rsid w:val="005C4D26"/>
    <w:rsid w:val="005C5065"/>
    <w:rsid w:val="005C5128"/>
    <w:rsid w:val="005C51BE"/>
    <w:rsid w:val="005C52C6"/>
    <w:rsid w:val="005C5607"/>
    <w:rsid w:val="005C5667"/>
    <w:rsid w:val="005C5726"/>
    <w:rsid w:val="005C5A0A"/>
    <w:rsid w:val="005C5B0E"/>
    <w:rsid w:val="005C5D83"/>
    <w:rsid w:val="005C5D8E"/>
    <w:rsid w:val="005C5FDC"/>
    <w:rsid w:val="005C5FF3"/>
    <w:rsid w:val="005C665A"/>
    <w:rsid w:val="005C68B8"/>
    <w:rsid w:val="005C6A7B"/>
    <w:rsid w:val="005C6E0A"/>
    <w:rsid w:val="005C6E14"/>
    <w:rsid w:val="005C707B"/>
    <w:rsid w:val="005C7676"/>
    <w:rsid w:val="005C7695"/>
    <w:rsid w:val="005C7704"/>
    <w:rsid w:val="005C7AA6"/>
    <w:rsid w:val="005C7C36"/>
    <w:rsid w:val="005C7D54"/>
    <w:rsid w:val="005D00E6"/>
    <w:rsid w:val="005D049E"/>
    <w:rsid w:val="005D0683"/>
    <w:rsid w:val="005D0805"/>
    <w:rsid w:val="005D0AF7"/>
    <w:rsid w:val="005D1A2D"/>
    <w:rsid w:val="005D1C4C"/>
    <w:rsid w:val="005D2023"/>
    <w:rsid w:val="005D2471"/>
    <w:rsid w:val="005D24BA"/>
    <w:rsid w:val="005D27FA"/>
    <w:rsid w:val="005D2B81"/>
    <w:rsid w:val="005D305E"/>
    <w:rsid w:val="005D341B"/>
    <w:rsid w:val="005D3665"/>
    <w:rsid w:val="005D3D81"/>
    <w:rsid w:val="005D3DE4"/>
    <w:rsid w:val="005D42DE"/>
    <w:rsid w:val="005D4617"/>
    <w:rsid w:val="005D4B88"/>
    <w:rsid w:val="005D4DDF"/>
    <w:rsid w:val="005D50F8"/>
    <w:rsid w:val="005D5458"/>
    <w:rsid w:val="005D5540"/>
    <w:rsid w:val="005D5568"/>
    <w:rsid w:val="005D569D"/>
    <w:rsid w:val="005D56B7"/>
    <w:rsid w:val="005D56CE"/>
    <w:rsid w:val="005D574B"/>
    <w:rsid w:val="005D58EA"/>
    <w:rsid w:val="005D5B80"/>
    <w:rsid w:val="005D5BFF"/>
    <w:rsid w:val="005D5CE4"/>
    <w:rsid w:val="005D5EE3"/>
    <w:rsid w:val="005D5F38"/>
    <w:rsid w:val="005D5FCC"/>
    <w:rsid w:val="005D6036"/>
    <w:rsid w:val="005D64D2"/>
    <w:rsid w:val="005D64E3"/>
    <w:rsid w:val="005D656D"/>
    <w:rsid w:val="005D6733"/>
    <w:rsid w:val="005D6B77"/>
    <w:rsid w:val="005D6FF5"/>
    <w:rsid w:val="005D70F8"/>
    <w:rsid w:val="005D72CA"/>
    <w:rsid w:val="005D740A"/>
    <w:rsid w:val="005D744E"/>
    <w:rsid w:val="005D7500"/>
    <w:rsid w:val="005D76C9"/>
    <w:rsid w:val="005D77F7"/>
    <w:rsid w:val="005D7BD8"/>
    <w:rsid w:val="005D7BEF"/>
    <w:rsid w:val="005D7CCE"/>
    <w:rsid w:val="005D7CCF"/>
    <w:rsid w:val="005D7F0C"/>
    <w:rsid w:val="005D7FA4"/>
    <w:rsid w:val="005D7FFC"/>
    <w:rsid w:val="005E0198"/>
    <w:rsid w:val="005E059C"/>
    <w:rsid w:val="005E07DE"/>
    <w:rsid w:val="005E0A69"/>
    <w:rsid w:val="005E0BF0"/>
    <w:rsid w:val="005E0C7B"/>
    <w:rsid w:val="005E0CB2"/>
    <w:rsid w:val="005E0CE6"/>
    <w:rsid w:val="005E1069"/>
    <w:rsid w:val="005E1082"/>
    <w:rsid w:val="005E10D7"/>
    <w:rsid w:val="005E110C"/>
    <w:rsid w:val="005E136E"/>
    <w:rsid w:val="005E1995"/>
    <w:rsid w:val="005E1D0C"/>
    <w:rsid w:val="005E1D30"/>
    <w:rsid w:val="005E1E14"/>
    <w:rsid w:val="005E1E83"/>
    <w:rsid w:val="005E2057"/>
    <w:rsid w:val="005E2972"/>
    <w:rsid w:val="005E2A4F"/>
    <w:rsid w:val="005E2BD0"/>
    <w:rsid w:val="005E2FB1"/>
    <w:rsid w:val="005E304C"/>
    <w:rsid w:val="005E3982"/>
    <w:rsid w:val="005E3C35"/>
    <w:rsid w:val="005E3E4C"/>
    <w:rsid w:val="005E3F24"/>
    <w:rsid w:val="005E3F95"/>
    <w:rsid w:val="005E41E0"/>
    <w:rsid w:val="005E445A"/>
    <w:rsid w:val="005E45D5"/>
    <w:rsid w:val="005E4924"/>
    <w:rsid w:val="005E4951"/>
    <w:rsid w:val="005E4D92"/>
    <w:rsid w:val="005E4DE6"/>
    <w:rsid w:val="005E4E28"/>
    <w:rsid w:val="005E4F99"/>
    <w:rsid w:val="005E5398"/>
    <w:rsid w:val="005E53B2"/>
    <w:rsid w:val="005E56CB"/>
    <w:rsid w:val="005E62DA"/>
    <w:rsid w:val="005E639A"/>
    <w:rsid w:val="005E69A7"/>
    <w:rsid w:val="005E6CE2"/>
    <w:rsid w:val="005E6D55"/>
    <w:rsid w:val="005E6D9B"/>
    <w:rsid w:val="005E6DD9"/>
    <w:rsid w:val="005E6F63"/>
    <w:rsid w:val="005E724B"/>
    <w:rsid w:val="005E7396"/>
    <w:rsid w:val="005E7A0C"/>
    <w:rsid w:val="005E7A69"/>
    <w:rsid w:val="005E7AA7"/>
    <w:rsid w:val="005E7AAB"/>
    <w:rsid w:val="005E7BB7"/>
    <w:rsid w:val="005E7BE5"/>
    <w:rsid w:val="005E7F50"/>
    <w:rsid w:val="005F03D5"/>
    <w:rsid w:val="005F053C"/>
    <w:rsid w:val="005F08A3"/>
    <w:rsid w:val="005F09D3"/>
    <w:rsid w:val="005F0A93"/>
    <w:rsid w:val="005F0B83"/>
    <w:rsid w:val="005F0C8A"/>
    <w:rsid w:val="005F1171"/>
    <w:rsid w:val="005F129C"/>
    <w:rsid w:val="005F12A1"/>
    <w:rsid w:val="005F13C6"/>
    <w:rsid w:val="005F1520"/>
    <w:rsid w:val="005F1637"/>
    <w:rsid w:val="005F16DF"/>
    <w:rsid w:val="005F187C"/>
    <w:rsid w:val="005F1917"/>
    <w:rsid w:val="005F191E"/>
    <w:rsid w:val="005F1961"/>
    <w:rsid w:val="005F1A9D"/>
    <w:rsid w:val="005F1BA5"/>
    <w:rsid w:val="005F1FAA"/>
    <w:rsid w:val="005F2002"/>
    <w:rsid w:val="005F232F"/>
    <w:rsid w:val="005F235F"/>
    <w:rsid w:val="005F282C"/>
    <w:rsid w:val="005F2BBA"/>
    <w:rsid w:val="005F2D34"/>
    <w:rsid w:val="005F3319"/>
    <w:rsid w:val="005F396A"/>
    <w:rsid w:val="005F39D0"/>
    <w:rsid w:val="005F3E93"/>
    <w:rsid w:val="005F3FCE"/>
    <w:rsid w:val="005F4001"/>
    <w:rsid w:val="005F4114"/>
    <w:rsid w:val="005F4421"/>
    <w:rsid w:val="005F44AF"/>
    <w:rsid w:val="005F4618"/>
    <w:rsid w:val="005F4686"/>
    <w:rsid w:val="005F4B1E"/>
    <w:rsid w:val="005F4C63"/>
    <w:rsid w:val="005F4D8D"/>
    <w:rsid w:val="005F4EBD"/>
    <w:rsid w:val="005F4F4E"/>
    <w:rsid w:val="005F5873"/>
    <w:rsid w:val="005F5D13"/>
    <w:rsid w:val="005F5DC0"/>
    <w:rsid w:val="005F69CD"/>
    <w:rsid w:val="005F6E1B"/>
    <w:rsid w:val="005F721B"/>
    <w:rsid w:val="005F7363"/>
    <w:rsid w:val="005F77F9"/>
    <w:rsid w:val="005F78EE"/>
    <w:rsid w:val="005F7A0C"/>
    <w:rsid w:val="005F7C1A"/>
    <w:rsid w:val="005F7D1B"/>
    <w:rsid w:val="006002B8"/>
    <w:rsid w:val="006006AB"/>
    <w:rsid w:val="0060093F"/>
    <w:rsid w:val="00600A64"/>
    <w:rsid w:val="00600CA8"/>
    <w:rsid w:val="00600D18"/>
    <w:rsid w:val="00601165"/>
    <w:rsid w:val="006011F6"/>
    <w:rsid w:val="006012CC"/>
    <w:rsid w:val="006012F3"/>
    <w:rsid w:val="00601311"/>
    <w:rsid w:val="00601461"/>
    <w:rsid w:val="00601504"/>
    <w:rsid w:val="00601639"/>
    <w:rsid w:val="0060168D"/>
    <w:rsid w:val="00601744"/>
    <w:rsid w:val="0060176F"/>
    <w:rsid w:val="006017D8"/>
    <w:rsid w:val="00601A26"/>
    <w:rsid w:val="00601AE2"/>
    <w:rsid w:val="00601B6F"/>
    <w:rsid w:val="00601D01"/>
    <w:rsid w:val="00602749"/>
    <w:rsid w:val="00602B96"/>
    <w:rsid w:val="00602D6A"/>
    <w:rsid w:val="00602E51"/>
    <w:rsid w:val="00602E64"/>
    <w:rsid w:val="00602F48"/>
    <w:rsid w:val="00603126"/>
    <w:rsid w:val="00603173"/>
    <w:rsid w:val="00603276"/>
    <w:rsid w:val="00603318"/>
    <w:rsid w:val="0060338E"/>
    <w:rsid w:val="006033BB"/>
    <w:rsid w:val="0060347B"/>
    <w:rsid w:val="00603636"/>
    <w:rsid w:val="00603699"/>
    <w:rsid w:val="00603904"/>
    <w:rsid w:val="00603B4E"/>
    <w:rsid w:val="00603B7A"/>
    <w:rsid w:val="00603EB4"/>
    <w:rsid w:val="00603FB5"/>
    <w:rsid w:val="006040ED"/>
    <w:rsid w:val="006041D2"/>
    <w:rsid w:val="006049DA"/>
    <w:rsid w:val="00604BC9"/>
    <w:rsid w:val="00604CDE"/>
    <w:rsid w:val="006050D1"/>
    <w:rsid w:val="00605418"/>
    <w:rsid w:val="006055E9"/>
    <w:rsid w:val="00605640"/>
    <w:rsid w:val="00605839"/>
    <w:rsid w:val="00605DD6"/>
    <w:rsid w:val="006060BE"/>
    <w:rsid w:val="00606438"/>
    <w:rsid w:val="006064F9"/>
    <w:rsid w:val="006065CC"/>
    <w:rsid w:val="0060672A"/>
    <w:rsid w:val="006067AF"/>
    <w:rsid w:val="00606A2B"/>
    <w:rsid w:val="00606BEA"/>
    <w:rsid w:val="00606EA9"/>
    <w:rsid w:val="0060703E"/>
    <w:rsid w:val="006071DA"/>
    <w:rsid w:val="006071DE"/>
    <w:rsid w:val="00607479"/>
    <w:rsid w:val="0060774F"/>
    <w:rsid w:val="00607A5E"/>
    <w:rsid w:val="00607BC7"/>
    <w:rsid w:val="00607C48"/>
    <w:rsid w:val="00607C82"/>
    <w:rsid w:val="00607CA6"/>
    <w:rsid w:val="00607E7A"/>
    <w:rsid w:val="00607EDF"/>
    <w:rsid w:val="00610195"/>
    <w:rsid w:val="00610380"/>
    <w:rsid w:val="00610401"/>
    <w:rsid w:val="006107E0"/>
    <w:rsid w:val="00610802"/>
    <w:rsid w:val="006108F2"/>
    <w:rsid w:val="00610A15"/>
    <w:rsid w:val="00610E2D"/>
    <w:rsid w:val="00610E4E"/>
    <w:rsid w:val="00610F1D"/>
    <w:rsid w:val="006111E8"/>
    <w:rsid w:val="00611233"/>
    <w:rsid w:val="006112F8"/>
    <w:rsid w:val="0061161A"/>
    <w:rsid w:val="00611703"/>
    <w:rsid w:val="0061196B"/>
    <w:rsid w:val="00611BF9"/>
    <w:rsid w:val="00611DF1"/>
    <w:rsid w:val="006120BB"/>
    <w:rsid w:val="00612200"/>
    <w:rsid w:val="00612348"/>
    <w:rsid w:val="006124DA"/>
    <w:rsid w:val="00612577"/>
    <w:rsid w:val="00612752"/>
    <w:rsid w:val="006127A6"/>
    <w:rsid w:val="00612916"/>
    <w:rsid w:val="00612BAC"/>
    <w:rsid w:val="00612D82"/>
    <w:rsid w:val="00612F2A"/>
    <w:rsid w:val="006132CC"/>
    <w:rsid w:val="0061337F"/>
    <w:rsid w:val="006134DE"/>
    <w:rsid w:val="00613512"/>
    <w:rsid w:val="006136D3"/>
    <w:rsid w:val="006139B4"/>
    <w:rsid w:val="00613A4E"/>
    <w:rsid w:val="00613ACB"/>
    <w:rsid w:val="00613ACC"/>
    <w:rsid w:val="00613B0A"/>
    <w:rsid w:val="00613B58"/>
    <w:rsid w:val="00613D4E"/>
    <w:rsid w:val="00613E56"/>
    <w:rsid w:val="00614182"/>
    <w:rsid w:val="006142C6"/>
    <w:rsid w:val="00614334"/>
    <w:rsid w:val="00614620"/>
    <w:rsid w:val="00614748"/>
    <w:rsid w:val="00614C6C"/>
    <w:rsid w:val="00614CA3"/>
    <w:rsid w:val="00614CD0"/>
    <w:rsid w:val="0061545D"/>
    <w:rsid w:val="0061583C"/>
    <w:rsid w:val="00615B23"/>
    <w:rsid w:val="00616218"/>
    <w:rsid w:val="00616271"/>
    <w:rsid w:val="00616423"/>
    <w:rsid w:val="006164A3"/>
    <w:rsid w:val="0061664D"/>
    <w:rsid w:val="00616A19"/>
    <w:rsid w:val="00616A59"/>
    <w:rsid w:val="00616B2F"/>
    <w:rsid w:val="00616BC3"/>
    <w:rsid w:val="00616CA7"/>
    <w:rsid w:val="00616EA6"/>
    <w:rsid w:val="00617187"/>
    <w:rsid w:val="0061744A"/>
    <w:rsid w:val="00617475"/>
    <w:rsid w:val="006176B6"/>
    <w:rsid w:val="006179A4"/>
    <w:rsid w:val="006179FB"/>
    <w:rsid w:val="00617B30"/>
    <w:rsid w:val="00617C2B"/>
    <w:rsid w:val="00617FBF"/>
    <w:rsid w:val="00620275"/>
    <w:rsid w:val="006203E6"/>
    <w:rsid w:val="00620779"/>
    <w:rsid w:val="00620862"/>
    <w:rsid w:val="00620959"/>
    <w:rsid w:val="00620E2C"/>
    <w:rsid w:val="00620F20"/>
    <w:rsid w:val="006212C2"/>
    <w:rsid w:val="006215F3"/>
    <w:rsid w:val="0062193B"/>
    <w:rsid w:val="00621EF5"/>
    <w:rsid w:val="00621F1D"/>
    <w:rsid w:val="006221A5"/>
    <w:rsid w:val="00622316"/>
    <w:rsid w:val="00622372"/>
    <w:rsid w:val="006224A5"/>
    <w:rsid w:val="00622910"/>
    <w:rsid w:val="00622C41"/>
    <w:rsid w:val="00622D98"/>
    <w:rsid w:val="00622E60"/>
    <w:rsid w:val="00622EE5"/>
    <w:rsid w:val="00623145"/>
    <w:rsid w:val="00623321"/>
    <w:rsid w:val="0062347C"/>
    <w:rsid w:val="006236CD"/>
    <w:rsid w:val="0062379E"/>
    <w:rsid w:val="006237D8"/>
    <w:rsid w:val="00623E4D"/>
    <w:rsid w:val="00623ED8"/>
    <w:rsid w:val="00623EDA"/>
    <w:rsid w:val="00624218"/>
    <w:rsid w:val="00624439"/>
    <w:rsid w:val="00625B4E"/>
    <w:rsid w:val="00625B65"/>
    <w:rsid w:val="00625D24"/>
    <w:rsid w:val="00625FE7"/>
    <w:rsid w:val="006260E4"/>
    <w:rsid w:val="0062625F"/>
    <w:rsid w:val="00626425"/>
    <w:rsid w:val="0062646D"/>
    <w:rsid w:val="00626A15"/>
    <w:rsid w:val="00626D34"/>
    <w:rsid w:val="00626DC7"/>
    <w:rsid w:val="006273C4"/>
    <w:rsid w:val="00627516"/>
    <w:rsid w:val="00627549"/>
    <w:rsid w:val="0062756B"/>
    <w:rsid w:val="006275CF"/>
    <w:rsid w:val="00627776"/>
    <w:rsid w:val="006278F6"/>
    <w:rsid w:val="0062798E"/>
    <w:rsid w:val="00627AC8"/>
    <w:rsid w:val="00627AD5"/>
    <w:rsid w:val="006302C2"/>
    <w:rsid w:val="006302F7"/>
    <w:rsid w:val="00630314"/>
    <w:rsid w:val="00630512"/>
    <w:rsid w:val="00630576"/>
    <w:rsid w:val="00630803"/>
    <w:rsid w:val="00630829"/>
    <w:rsid w:val="0063089C"/>
    <w:rsid w:val="00630968"/>
    <w:rsid w:val="0063096F"/>
    <w:rsid w:val="00630A51"/>
    <w:rsid w:val="00630ADC"/>
    <w:rsid w:val="00630B35"/>
    <w:rsid w:val="00630B76"/>
    <w:rsid w:val="006310E3"/>
    <w:rsid w:val="006313D5"/>
    <w:rsid w:val="00631731"/>
    <w:rsid w:val="00631937"/>
    <w:rsid w:val="00631B9F"/>
    <w:rsid w:val="00631E2D"/>
    <w:rsid w:val="00631E3A"/>
    <w:rsid w:val="00632131"/>
    <w:rsid w:val="006324A7"/>
    <w:rsid w:val="006325E5"/>
    <w:rsid w:val="0063272F"/>
    <w:rsid w:val="0063294B"/>
    <w:rsid w:val="006329D9"/>
    <w:rsid w:val="00632B3A"/>
    <w:rsid w:val="006330E3"/>
    <w:rsid w:val="0063341C"/>
    <w:rsid w:val="00633526"/>
    <w:rsid w:val="00633581"/>
    <w:rsid w:val="00633891"/>
    <w:rsid w:val="00633A05"/>
    <w:rsid w:val="00633C7C"/>
    <w:rsid w:val="00633CE3"/>
    <w:rsid w:val="00633D23"/>
    <w:rsid w:val="00633E90"/>
    <w:rsid w:val="00634339"/>
    <w:rsid w:val="0063457E"/>
    <w:rsid w:val="0063483B"/>
    <w:rsid w:val="00634961"/>
    <w:rsid w:val="006350F0"/>
    <w:rsid w:val="006350F2"/>
    <w:rsid w:val="00635270"/>
    <w:rsid w:val="006352C1"/>
    <w:rsid w:val="00635421"/>
    <w:rsid w:val="00635440"/>
    <w:rsid w:val="00635A15"/>
    <w:rsid w:val="00635A5C"/>
    <w:rsid w:val="00635B0A"/>
    <w:rsid w:val="006364EA"/>
    <w:rsid w:val="006365D8"/>
    <w:rsid w:val="00636A56"/>
    <w:rsid w:val="006370C7"/>
    <w:rsid w:val="0063712E"/>
    <w:rsid w:val="006372A1"/>
    <w:rsid w:val="00637B90"/>
    <w:rsid w:val="00637C34"/>
    <w:rsid w:val="00637CB7"/>
    <w:rsid w:val="00640977"/>
    <w:rsid w:val="00640C36"/>
    <w:rsid w:val="00640E59"/>
    <w:rsid w:val="00640E77"/>
    <w:rsid w:val="006410B4"/>
    <w:rsid w:val="0064112C"/>
    <w:rsid w:val="00641875"/>
    <w:rsid w:val="00641B1D"/>
    <w:rsid w:val="00641B9A"/>
    <w:rsid w:val="00641D2E"/>
    <w:rsid w:val="00642044"/>
    <w:rsid w:val="0064204F"/>
    <w:rsid w:val="0064207B"/>
    <w:rsid w:val="0064208B"/>
    <w:rsid w:val="006421BD"/>
    <w:rsid w:val="00642262"/>
    <w:rsid w:val="0064226E"/>
    <w:rsid w:val="0064239B"/>
    <w:rsid w:val="006424C8"/>
    <w:rsid w:val="006425EA"/>
    <w:rsid w:val="0064263E"/>
    <w:rsid w:val="006426EE"/>
    <w:rsid w:val="00642819"/>
    <w:rsid w:val="00642979"/>
    <w:rsid w:val="00642A70"/>
    <w:rsid w:val="00642B5F"/>
    <w:rsid w:val="00642BA9"/>
    <w:rsid w:val="00642C66"/>
    <w:rsid w:val="0064354F"/>
    <w:rsid w:val="00643815"/>
    <w:rsid w:val="006438F5"/>
    <w:rsid w:val="006439F3"/>
    <w:rsid w:val="00643C2E"/>
    <w:rsid w:val="00643ED7"/>
    <w:rsid w:val="00643FA8"/>
    <w:rsid w:val="00643FAB"/>
    <w:rsid w:val="00643FB4"/>
    <w:rsid w:val="00643FBC"/>
    <w:rsid w:val="0064433F"/>
    <w:rsid w:val="006444FE"/>
    <w:rsid w:val="00644AEA"/>
    <w:rsid w:val="00644BFF"/>
    <w:rsid w:val="00644C6B"/>
    <w:rsid w:val="00644FDA"/>
    <w:rsid w:val="006451B5"/>
    <w:rsid w:val="0064520B"/>
    <w:rsid w:val="00645327"/>
    <w:rsid w:val="0064580F"/>
    <w:rsid w:val="006458BE"/>
    <w:rsid w:val="0064592C"/>
    <w:rsid w:val="00645D0C"/>
    <w:rsid w:val="00646227"/>
    <w:rsid w:val="0064628B"/>
    <w:rsid w:val="00646331"/>
    <w:rsid w:val="0064633E"/>
    <w:rsid w:val="00646383"/>
    <w:rsid w:val="006463EC"/>
    <w:rsid w:val="00646422"/>
    <w:rsid w:val="006466F0"/>
    <w:rsid w:val="0064686A"/>
    <w:rsid w:val="0064686E"/>
    <w:rsid w:val="00646B79"/>
    <w:rsid w:val="00646D78"/>
    <w:rsid w:val="00646F6C"/>
    <w:rsid w:val="0064721A"/>
    <w:rsid w:val="00647B5D"/>
    <w:rsid w:val="00650005"/>
    <w:rsid w:val="0065001F"/>
    <w:rsid w:val="0065017A"/>
    <w:rsid w:val="0065040F"/>
    <w:rsid w:val="00650A1D"/>
    <w:rsid w:val="00650BB9"/>
    <w:rsid w:val="00650EF4"/>
    <w:rsid w:val="00651413"/>
    <w:rsid w:val="0065142C"/>
    <w:rsid w:val="0065152D"/>
    <w:rsid w:val="006516B8"/>
    <w:rsid w:val="00651818"/>
    <w:rsid w:val="00651835"/>
    <w:rsid w:val="006519A2"/>
    <w:rsid w:val="00651A72"/>
    <w:rsid w:val="00651A7B"/>
    <w:rsid w:val="00651C3C"/>
    <w:rsid w:val="00652076"/>
    <w:rsid w:val="006520ED"/>
    <w:rsid w:val="0065232E"/>
    <w:rsid w:val="00652447"/>
    <w:rsid w:val="006524D7"/>
    <w:rsid w:val="00652550"/>
    <w:rsid w:val="006526B7"/>
    <w:rsid w:val="00652741"/>
    <w:rsid w:val="00652D04"/>
    <w:rsid w:val="00652DD9"/>
    <w:rsid w:val="00652F95"/>
    <w:rsid w:val="006532EE"/>
    <w:rsid w:val="006533A5"/>
    <w:rsid w:val="006534DA"/>
    <w:rsid w:val="00653611"/>
    <w:rsid w:val="00653A5B"/>
    <w:rsid w:val="00653B01"/>
    <w:rsid w:val="00653C31"/>
    <w:rsid w:val="00653D9F"/>
    <w:rsid w:val="00653DC6"/>
    <w:rsid w:val="0065409A"/>
    <w:rsid w:val="0065422F"/>
    <w:rsid w:val="006542C9"/>
    <w:rsid w:val="006543B0"/>
    <w:rsid w:val="00654571"/>
    <w:rsid w:val="006545D5"/>
    <w:rsid w:val="00654755"/>
    <w:rsid w:val="00654864"/>
    <w:rsid w:val="0065486C"/>
    <w:rsid w:val="00654AA7"/>
    <w:rsid w:val="00654E54"/>
    <w:rsid w:val="00654FD3"/>
    <w:rsid w:val="006552F7"/>
    <w:rsid w:val="006553DB"/>
    <w:rsid w:val="006555C5"/>
    <w:rsid w:val="006555D9"/>
    <w:rsid w:val="00655623"/>
    <w:rsid w:val="00655BD5"/>
    <w:rsid w:val="00655E60"/>
    <w:rsid w:val="0065604E"/>
    <w:rsid w:val="0065621B"/>
    <w:rsid w:val="00656552"/>
    <w:rsid w:val="006565DC"/>
    <w:rsid w:val="00656941"/>
    <w:rsid w:val="00656DE4"/>
    <w:rsid w:val="006570CC"/>
    <w:rsid w:val="00657211"/>
    <w:rsid w:val="0065727B"/>
    <w:rsid w:val="00657297"/>
    <w:rsid w:val="0065745A"/>
    <w:rsid w:val="00657F6D"/>
    <w:rsid w:val="0066009F"/>
    <w:rsid w:val="00660305"/>
    <w:rsid w:val="006603CE"/>
    <w:rsid w:val="0066075B"/>
    <w:rsid w:val="00660943"/>
    <w:rsid w:val="00660FAF"/>
    <w:rsid w:val="006611AA"/>
    <w:rsid w:val="006617A0"/>
    <w:rsid w:val="006617C0"/>
    <w:rsid w:val="006618D2"/>
    <w:rsid w:val="006619BD"/>
    <w:rsid w:val="00661B67"/>
    <w:rsid w:val="00661C3B"/>
    <w:rsid w:val="00661E9B"/>
    <w:rsid w:val="00661EA1"/>
    <w:rsid w:val="00662107"/>
    <w:rsid w:val="00662118"/>
    <w:rsid w:val="00662BA7"/>
    <w:rsid w:val="00662FBD"/>
    <w:rsid w:val="00663264"/>
    <w:rsid w:val="0066355C"/>
    <w:rsid w:val="006635B3"/>
    <w:rsid w:val="00663769"/>
    <w:rsid w:val="00663959"/>
    <w:rsid w:val="00663B09"/>
    <w:rsid w:val="00663BBF"/>
    <w:rsid w:val="00663DD8"/>
    <w:rsid w:val="00663E28"/>
    <w:rsid w:val="00663EFD"/>
    <w:rsid w:val="0066412B"/>
    <w:rsid w:val="0066462E"/>
    <w:rsid w:val="00664C87"/>
    <w:rsid w:val="00664DDE"/>
    <w:rsid w:val="00664F7E"/>
    <w:rsid w:val="0066522D"/>
    <w:rsid w:val="0066550F"/>
    <w:rsid w:val="00665528"/>
    <w:rsid w:val="00665AC8"/>
    <w:rsid w:val="00665B35"/>
    <w:rsid w:val="00665DD7"/>
    <w:rsid w:val="00665EE3"/>
    <w:rsid w:val="00665F15"/>
    <w:rsid w:val="00665F77"/>
    <w:rsid w:val="00665F7D"/>
    <w:rsid w:val="0066612C"/>
    <w:rsid w:val="0066632C"/>
    <w:rsid w:val="00666868"/>
    <w:rsid w:val="006669B7"/>
    <w:rsid w:val="006669F2"/>
    <w:rsid w:val="00666B70"/>
    <w:rsid w:val="00666C99"/>
    <w:rsid w:val="006670BC"/>
    <w:rsid w:val="00667474"/>
    <w:rsid w:val="00667803"/>
    <w:rsid w:val="006679DE"/>
    <w:rsid w:val="00667E22"/>
    <w:rsid w:val="00670171"/>
    <w:rsid w:val="0067036A"/>
    <w:rsid w:val="006709A4"/>
    <w:rsid w:val="00670D29"/>
    <w:rsid w:val="00670F7C"/>
    <w:rsid w:val="006712DE"/>
    <w:rsid w:val="006712F4"/>
    <w:rsid w:val="00671722"/>
    <w:rsid w:val="00671755"/>
    <w:rsid w:val="00671761"/>
    <w:rsid w:val="00671838"/>
    <w:rsid w:val="00671884"/>
    <w:rsid w:val="006718D0"/>
    <w:rsid w:val="00671924"/>
    <w:rsid w:val="006719A5"/>
    <w:rsid w:val="006719C8"/>
    <w:rsid w:val="00671B28"/>
    <w:rsid w:val="00671DF6"/>
    <w:rsid w:val="00672215"/>
    <w:rsid w:val="006723F8"/>
    <w:rsid w:val="00672427"/>
    <w:rsid w:val="0067247D"/>
    <w:rsid w:val="0067257F"/>
    <w:rsid w:val="0067276B"/>
    <w:rsid w:val="006728D9"/>
    <w:rsid w:val="006728F3"/>
    <w:rsid w:val="00672B00"/>
    <w:rsid w:val="00672BAF"/>
    <w:rsid w:val="00672C1F"/>
    <w:rsid w:val="00672EA0"/>
    <w:rsid w:val="006730D7"/>
    <w:rsid w:val="00673347"/>
    <w:rsid w:val="0067358B"/>
    <w:rsid w:val="0067372A"/>
    <w:rsid w:val="00673899"/>
    <w:rsid w:val="00673C73"/>
    <w:rsid w:val="006740B1"/>
    <w:rsid w:val="006740CC"/>
    <w:rsid w:val="006741A3"/>
    <w:rsid w:val="006742C1"/>
    <w:rsid w:val="006747E8"/>
    <w:rsid w:val="00674A35"/>
    <w:rsid w:val="00674C16"/>
    <w:rsid w:val="00674D9E"/>
    <w:rsid w:val="006752D4"/>
    <w:rsid w:val="0067555C"/>
    <w:rsid w:val="00675684"/>
    <w:rsid w:val="0067571F"/>
    <w:rsid w:val="00675734"/>
    <w:rsid w:val="006757B0"/>
    <w:rsid w:val="006758A4"/>
    <w:rsid w:val="00675C4E"/>
    <w:rsid w:val="00675DF0"/>
    <w:rsid w:val="00675E95"/>
    <w:rsid w:val="00675E9E"/>
    <w:rsid w:val="006760D0"/>
    <w:rsid w:val="00676219"/>
    <w:rsid w:val="00676222"/>
    <w:rsid w:val="006763C8"/>
    <w:rsid w:val="0067657E"/>
    <w:rsid w:val="0067662C"/>
    <w:rsid w:val="00676752"/>
    <w:rsid w:val="00676858"/>
    <w:rsid w:val="006768FB"/>
    <w:rsid w:val="0067690C"/>
    <w:rsid w:val="0067697B"/>
    <w:rsid w:val="00676BC3"/>
    <w:rsid w:val="00676C43"/>
    <w:rsid w:val="00676DFD"/>
    <w:rsid w:val="00677044"/>
    <w:rsid w:val="0067729F"/>
    <w:rsid w:val="006772CE"/>
    <w:rsid w:val="00677340"/>
    <w:rsid w:val="006775B4"/>
    <w:rsid w:val="0067765E"/>
    <w:rsid w:val="006777EB"/>
    <w:rsid w:val="006778A9"/>
    <w:rsid w:val="00677BEA"/>
    <w:rsid w:val="00677C7F"/>
    <w:rsid w:val="00677CA1"/>
    <w:rsid w:val="00677F61"/>
    <w:rsid w:val="00680101"/>
    <w:rsid w:val="0068050F"/>
    <w:rsid w:val="00680813"/>
    <w:rsid w:val="00680886"/>
    <w:rsid w:val="00680A08"/>
    <w:rsid w:val="00680AA5"/>
    <w:rsid w:val="00680C0E"/>
    <w:rsid w:val="00680CDA"/>
    <w:rsid w:val="00680D97"/>
    <w:rsid w:val="00681116"/>
    <w:rsid w:val="00681183"/>
    <w:rsid w:val="00681270"/>
    <w:rsid w:val="00681405"/>
    <w:rsid w:val="006819A4"/>
    <w:rsid w:val="00681B38"/>
    <w:rsid w:val="00681B90"/>
    <w:rsid w:val="00681DB4"/>
    <w:rsid w:val="00681DD3"/>
    <w:rsid w:val="006822B0"/>
    <w:rsid w:val="00682478"/>
    <w:rsid w:val="00682528"/>
    <w:rsid w:val="00682A8C"/>
    <w:rsid w:val="00682BDA"/>
    <w:rsid w:val="00682C04"/>
    <w:rsid w:val="00682F4F"/>
    <w:rsid w:val="00682F54"/>
    <w:rsid w:val="00682FB2"/>
    <w:rsid w:val="00683089"/>
    <w:rsid w:val="0068311C"/>
    <w:rsid w:val="0068313E"/>
    <w:rsid w:val="0068389E"/>
    <w:rsid w:val="0068395E"/>
    <w:rsid w:val="006839E6"/>
    <w:rsid w:val="00684312"/>
    <w:rsid w:val="006847F8"/>
    <w:rsid w:val="006848FF"/>
    <w:rsid w:val="00684E3C"/>
    <w:rsid w:val="00684EDE"/>
    <w:rsid w:val="006852B8"/>
    <w:rsid w:val="0068545E"/>
    <w:rsid w:val="0068598F"/>
    <w:rsid w:val="00685AE5"/>
    <w:rsid w:val="00685B62"/>
    <w:rsid w:val="00685C3B"/>
    <w:rsid w:val="00685C76"/>
    <w:rsid w:val="00685CA0"/>
    <w:rsid w:val="00685E8A"/>
    <w:rsid w:val="00686130"/>
    <w:rsid w:val="006862BF"/>
    <w:rsid w:val="006868CC"/>
    <w:rsid w:val="00686E02"/>
    <w:rsid w:val="00687601"/>
    <w:rsid w:val="00687979"/>
    <w:rsid w:val="006879FC"/>
    <w:rsid w:val="00687D53"/>
    <w:rsid w:val="00687DCD"/>
    <w:rsid w:val="006900EA"/>
    <w:rsid w:val="0069019E"/>
    <w:rsid w:val="0069059A"/>
    <w:rsid w:val="0069077A"/>
    <w:rsid w:val="00690832"/>
    <w:rsid w:val="00690BA0"/>
    <w:rsid w:val="00690C29"/>
    <w:rsid w:val="00690DF1"/>
    <w:rsid w:val="0069120D"/>
    <w:rsid w:val="006914A6"/>
    <w:rsid w:val="00691A6B"/>
    <w:rsid w:val="00691AB3"/>
    <w:rsid w:val="00691DB6"/>
    <w:rsid w:val="0069204F"/>
    <w:rsid w:val="00692400"/>
    <w:rsid w:val="0069240F"/>
    <w:rsid w:val="006924BC"/>
    <w:rsid w:val="006925BD"/>
    <w:rsid w:val="00692714"/>
    <w:rsid w:val="00692AB8"/>
    <w:rsid w:val="00692CFF"/>
    <w:rsid w:val="00692F0E"/>
    <w:rsid w:val="0069326F"/>
    <w:rsid w:val="0069339B"/>
    <w:rsid w:val="00693786"/>
    <w:rsid w:val="0069388A"/>
    <w:rsid w:val="00693A53"/>
    <w:rsid w:val="00693B40"/>
    <w:rsid w:val="00693BF2"/>
    <w:rsid w:val="00693C02"/>
    <w:rsid w:val="00694454"/>
    <w:rsid w:val="006944E0"/>
    <w:rsid w:val="0069460E"/>
    <w:rsid w:val="00694788"/>
    <w:rsid w:val="00694849"/>
    <w:rsid w:val="00694CEF"/>
    <w:rsid w:val="00694D21"/>
    <w:rsid w:val="00694E5F"/>
    <w:rsid w:val="00694EB8"/>
    <w:rsid w:val="00694EEB"/>
    <w:rsid w:val="00694F10"/>
    <w:rsid w:val="00695071"/>
    <w:rsid w:val="00695169"/>
    <w:rsid w:val="00695393"/>
    <w:rsid w:val="00695483"/>
    <w:rsid w:val="00695541"/>
    <w:rsid w:val="00695C3E"/>
    <w:rsid w:val="00695FE4"/>
    <w:rsid w:val="00696012"/>
    <w:rsid w:val="0069624C"/>
    <w:rsid w:val="00696460"/>
    <w:rsid w:val="0069651F"/>
    <w:rsid w:val="0069659D"/>
    <w:rsid w:val="00696677"/>
    <w:rsid w:val="00696698"/>
    <w:rsid w:val="00696911"/>
    <w:rsid w:val="00696E6C"/>
    <w:rsid w:val="00697B21"/>
    <w:rsid w:val="00697DC4"/>
    <w:rsid w:val="006A0285"/>
    <w:rsid w:val="006A037D"/>
    <w:rsid w:val="006A0900"/>
    <w:rsid w:val="006A0937"/>
    <w:rsid w:val="006A0C81"/>
    <w:rsid w:val="006A0CE2"/>
    <w:rsid w:val="006A0D3F"/>
    <w:rsid w:val="006A119E"/>
    <w:rsid w:val="006A14CF"/>
    <w:rsid w:val="006A176A"/>
    <w:rsid w:val="006A189D"/>
    <w:rsid w:val="006A18CC"/>
    <w:rsid w:val="006A1D1A"/>
    <w:rsid w:val="006A1FA3"/>
    <w:rsid w:val="006A2526"/>
    <w:rsid w:val="006A2B1B"/>
    <w:rsid w:val="006A2B8D"/>
    <w:rsid w:val="006A2BD3"/>
    <w:rsid w:val="006A32D6"/>
    <w:rsid w:val="006A383B"/>
    <w:rsid w:val="006A39D6"/>
    <w:rsid w:val="006A3A3A"/>
    <w:rsid w:val="006A3A6A"/>
    <w:rsid w:val="006A3B77"/>
    <w:rsid w:val="006A3BA6"/>
    <w:rsid w:val="006A3BB1"/>
    <w:rsid w:val="006A3CD6"/>
    <w:rsid w:val="006A3E79"/>
    <w:rsid w:val="006A3F25"/>
    <w:rsid w:val="006A407F"/>
    <w:rsid w:val="006A4496"/>
    <w:rsid w:val="006A484F"/>
    <w:rsid w:val="006A4BC3"/>
    <w:rsid w:val="006A5018"/>
    <w:rsid w:val="006A50E7"/>
    <w:rsid w:val="006A52CC"/>
    <w:rsid w:val="006A5640"/>
    <w:rsid w:val="006A5673"/>
    <w:rsid w:val="006A5C91"/>
    <w:rsid w:val="006A5E50"/>
    <w:rsid w:val="006A5EFE"/>
    <w:rsid w:val="006A5F00"/>
    <w:rsid w:val="006A5FC1"/>
    <w:rsid w:val="006A60D7"/>
    <w:rsid w:val="006A627D"/>
    <w:rsid w:val="006A696E"/>
    <w:rsid w:val="006A6B07"/>
    <w:rsid w:val="006A730C"/>
    <w:rsid w:val="006A74A4"/>
    <w:rsid w:val="006A761E"/>
    <w:rsid w:val="006A7739"/>
    <w:rsid w:val="006A7946"/>
    <w:rsid w:val="006A7B5F"/>
    <w:rsid w:val="006A7CE2"/>
    <w:rsid w:val="006A7E24"/>
    <w:rsid w:val="006A7F6F"/>
    <w:rsid w:val="006B010A"/>
    <w:rsid w:val="006B01D3"/>
    <w:rsid w:val="006B01F7"/>
    <w:rsid w:val="006B02FA"/>
    <w:rsid w:val="006B045F"/>
    <w:rsid w:val="006B06ED"/>
    <w:rsid w:val="006B0831"/>
    <w:rsid w:val="006B087B"/>
    <w:rsid w:val="006B08E0"/>
    <w:rsid w:val="006B0959"/>
    <w:rsid w:val="006B0EE0"/>
    <w:rsid w:val="006B0F65"/>
    <w:rsid w:val="006B10B0"/>
    <w:rsid w:val="006B11BF"/>
    <w:rsid w:val="006B11C9"/>
    <w:rsid w:val="006B15B3"/>
    <w:rsid w:val="006B15D9"/>
    <w:rsid w:val="006B161B"/>
    <w:rsid w:val="006B19EA"/>
    <w:rsid w:val="006B1AD7"/>
    <w:rsid w:val="006B1C7C"/>
    <w:rsid w:val="006B1DBE"/>
    <w:rsid w:val="006B1DD9"/>
    <w:rsid w:val="006B2213"/>
    <w:rsid w:val="006B2218"/>
    <w:rsid w:val="006B2411"/>
    <w:rsid w:val="006B2829"/>
    <w:rsid w:val="006B2939"/>
    <w:rsid w:val="006B3968"/>
    <w:rsid w:val="006B3C69"/>
    <w:rsid w:val="006B3F72"/>
    <w:rsid w:val="006B438E"/>
    <w:rsid w:val="006B448B"/>
    <w:rsid w:val="006B462A"/>
    <w:rsid w:val="006B4630"/>
    <w:rsid w:val="006B4B66"/>
    <w:rsid w:val="006B4B70"/>
    <w:rsid w:val="006B5399"/>
    <w:rsid w:val="006B5651"/>
    <w:rsid w:val="006B57C0"/>
    <w:rsid w:val="006B589C"/>
    <w:rsid w:val="006B58EB"/>
    <w:rsid w:val="006B5953"/>
    <w:rsid w:val="006B5B52"/>
    <w:rsid w:val="006B5BD2"/>
    <w:rsid w:val="006B5DC7"/>
    <w:rsid w:val="006B5DF4"/>
    <w:rsid w:val="006B5FBC"/>
    <w:rsid w:val="006B5FF1"/>
    <w:rsid w:val="006B6971"/>
    <w:rsid w:val="006B6A47"/>
    <w:rsid w:val="006B723C"/>
    <w:rsid w:val="006B738A"/>
    <w:rsid w:val="006B73C2"/>
    <w:rsid w:val="006B7430"/>
    <w:rsid w:val="006B7540"/>
    <w:rsid w:val="006B7776"/>
    <w:rsid w:val="006B77AD"/>
    <w:rsid w:val="006B7844"/>
    <w:rsid w:val="006B78C0"/>
    <w:rsid w:val="006B79EC"/>
    <w:rsid w:val="006B7A1B"/>
    <w:rsid w:val="006B7A6D"/>
    <w:rsid w:val="006B7D15"/>
    <w:rsid w:val="006C000A"/>
    <w:rsid w:val="006C060D"/>
    <w:rsid w:val="006C0733"/>
    <w:rsid w:val="006C09FA"/>
    <w:rsid w:val="006C0AFB"/>
    <w:rsid w:val="006C0D2F"/>
    <w:rsid w:val="006C0E7B"/>
    <w:rsid w:val="006C0FEF"/>
    <w:rsid w:val="006C15E8"/>
    <w:rsid w:val="006C1B7D"/>
    <w:rsid w:val="006C1CB5"/>
    <w:rsid w:val="006C1E65"/>
    <w:rsid w:val="006C1EB4"/>
    <w:rsid w:val="006C2029"/>
    <w:rsid w:val="006C20BF"/>
    <w:rsid w:val="006C20E6"/>
    <w:rsid w:val="006C2269"/>
    <w:rsid w:val="006C23B8"/>
    <w:rsid w:val="006C2488"/>
    <w:rsid w:val="006C2BA4"/>
    <w:rsid w:val="006C3179"/>
    <w:rsid w:val="006C3238"/>
    <w:rsid w:val="006C32ED"/>
    <w:rsid w:val="006C363F"/>
    <w:rsid w:val="006C3765"/>
    <w:rsid w:val="006C3815"/>
    <w:rsid w:val="006C38DA"/>
    <w:rsid w:val="006C3988"/>
    <w:rsid w:val="006C3A61"/>
    <w:rsid w:val="006C3C98"/>
    <w:rsid w:val="006C3D27"/>
    <w:rsid w:val="006C3E42"/>
    <w:rsid w:val="006C402A"/>
    <w:rsid w:val="006C4376"/>
    <w:rsid w:val="006C43EE"/>
    <w:rsid w:val="006C4522"/>
    <w:rsid w:val="006C45AB"/>
    <w:rsid w:val="006C50E4"/>
    <w:rsid w:val="006C52F0"/>
    <w:rsid w:val="006C56FD"/>
    <w:rsid w:val="006C573F"/>
    <w:rsid w:val="006C58D5"/>
    <w:rsid w:val="006C62F2"/>
    <w:rsid w:val="006C64FB"/>
    <w:rsid w:val="006C6615"/>
    <w:rsid w:val="006C6827"/>
    <w:rsid w:val="006C69D8"/>
    <w:rsid w:val="006C6CF8"/>
    <w:rsid w:val="006C6F0F"/>
    <w:rsid w:val="006C6F50"/>
    <w:rsid w:val="006C71C0"/>
    <w:rsid w:val="006C7541"/>
    <w:rsid w:val="006C7653"/>
    <w:rsid w:val="006C7A57"/>
    <w:rsid w:val="006C7ADE"/>
    <w:rsid w:val="006C7EEC"/>
    <w:rsid w:val="006D01E5"/>
    <w:rsid w:val="006D041D"/>
    <w:rsid w:val="006D04B1"/>
    <w:rsid w:val="006D09A4"/>
    <w:rsid w:val="006D0C39"/>
    <w:rsid w:val="006D0F9F"/>
    <w:rsid w:val="006D12BD"/>
    <w:rsid w:val="006D1594"/>
    <w:rsid w:val="006D17F2"/>
    <w:rsid w:val="006D1928"/>
    <w:rsid w:val="006D1B6D"/>
    <w:rsid w:val="006D1BEC"/>
    <w:rsid w:val="006D1C64"/>
    <w:rsid w:val="006D1C97"/>
    <w:rsid w:val="006D1CC9"/>
    <w:rsid w:val="006D1EAE"/>
    <w:rsid w:val="006D1FD6"/>
    <w:rsid w:val="006D20C6"/>
    <w:rsid w:val="006D2721"/>
    <w:rsid w:val="006D2757"/>
    <w:rsid w:val="006D2B66"/>
    <w:rsid w:val="006D2BC0"/>
    <w:rsid w:val="006D2C3B"/>
    <w:rsid w:val="006D2E3A"/>
    <w:rsid w:val="006D2E79"/>
    <w:rsid w:val="006D330B"/>
    <w:rsid w:val="006D341B"/>
    <w:rsid w:val="006D3858"/>
    <w:rsid w:val="006D3866"/>
    <w:rsid w:val="006D3878"/>
    <w:rsid w:val="006D3E83"/>
    <w:rsid w:val="006D4027"/>
    <w:rsid w:val="006D41EC"/>
    <w:rsid w:val="006D4395"/>
    <w:rsid w:val="006D4554"/>
    <w:rsid w:val="006D4AB5"/>
    <w:rsid w:val="006D4B9A"/>
    <w:rsid w:val="006D4C04"/>
    <w:rsid w:val="006D4CA7"/>
    <w:rsid w:val="006D4D22"/>
    <w:rsid w:val="006D5430"/>
    <w:rsid w:val="006D5450"/>
    <w:rsid w:val="006D551F"/>
    <w:rsid w:val="006D57BB"/>
    <w:rsid w:val="006D5964"/>
    <w:rsid w:val="006D59EF"/>
    <w:rsid w:val="006D5E44"/>
    <w:rsid w:val="006D5EF3"/>
    <w:rsid w:val="006D5FC0"/>
    <w:rsid w:val="006D615A"/>
    <w:rsid w:val="006D6182"/>
    <w:rsid w:val="006D63A6"/>
    <w:rsid w:val="006D647D"/>
    <w:rsid w:val="006D65B1"/>
    <w:rsid w:val="006D673B"/>
    <w:rsid w:val="006D67ED"/>
    <w:rsid w:val="006D6D10"/>
    <w:rsid w:val="006D700A"/>
    <w:rsid w:val="006D7077"/>
    <w:rsid w:val="006D716C"/>
    <w:rsid w:val="006D779F"/>
    <w:rsid w:val="006D7E92"/>
    <w:rsid w:val="006D7FA5"/>
    <w:rsid w:val="006E00D1"/>
    <w:rsid w:val="006E01C3"/>
    <w:rsid w:val="006E01D6"/>
    <w:rsid w:val="006E03D2"/>
    <w:rsid w:val="006E04A5"/>
    <w:rsid w:val="006E098A"/>
    <w:rsid w:val="006E0D70"/>
    <w:rsid w:val="006E119B"/>
    <w:rsid w:val="006E1211"/>
    <w:rsid w:val="006E1236"/>
    <w:rsid w:val="006E147B"/>
    <w:rsid w:val="006E1584"/>
    <w:rsid w:val="006E15F6"/>
    <w:rsid w:val="006E1A29"/>
    <w:rsid w:val="006E1B8B"/>
    <w:rsid w:val="006E1BD6"/>
    <w:rsid w:val="006E20AC"/>
    <w:rsid w:val="006E2542"/>
    <w:rsid w:val="006E2763"/>
    <w:rsid w:val="006E2ABA"/>
    <w:rsid w:val="006E2BF0"/>
    <w:rsid w:val="006E2E13"/>
    <w:rsid w:val="006E352D"/>
    <w:rsid w:val="006E3703"/>
    <w:rsid w:val="006E3789"/>
    <w:rsid w:val="006E3843"/>
    <w:rsid w:val="006E3A86"/>
    <w:rsid w:val="006E3AF8"/>
    <w:rsid w:val="006E42BF"/>
    <w:rsid w:val="006E458F"/>
    <w:rsid w:val="006E4876"/>
    <w:rsid w:val="006E4AE6"/>
    <w:rsid w:val="006E4C72"/>
    <w:rsid w:val="006E4DB6"/>
    <w:rsid w:val="006E5020"/>
    <w:rsid w:val="006E510D"/>
    <w:rsid w:val="006E5438"/>
    <w:rsid w:val="006E5AF0"/>
    <w:rsid w:val="006E5D58"/>
    <w:rsid w:val="006E5E2D"/>
    <w:rsid w:val="006E5EDB"/>
    <w:rsid w:val="006E623B"/>
    <w:rsid w:val="006E630A"/>
    <w:rsid w:val="006E64A3"/>
    <w:rsid w:val="006E6858"/>
    <w:rsid w:val="006E6A2D"/>
    <w:rsid w:val="006E6EDB"/>
    <w:rsid w:val="006E6EE9"/>
    <w:rsid w:val="006E728C"/>
    <w:rsid w:val="006E7707"/>
    <w:rsid w:val="006E780F"/>
    <w:rsid w:val="006E7871"/>
    <w:rsid w:val="006E78C0"/>
    <w:rsid w:val="006E78D3"/>
    <w:rsid w:val="006F01D4"/>
    <w:rsid w:val="006F01E2"/>
    <w:rsid w:val="006F020B"/>
    <w:rsid w:val="006F0240"/>
    <w:rsid w:val="006F05DB"/>
    <w:rsid w:val="006F07A7"/>
    <w:rsid w:val="006F0A97"/>
    <w:rsid w:val="006F0BCE"/>
    <w:rsid w:val="006F0DAD"/>
    <w:rsid w:val="006F0DBE"/>
    <w:rsid w:val="006F0DDF"/>
    <w:rsid w:val="006F0FAC"/>
    <w:rsid w:val="006F12C1"/>
    <w:rsid w:val="006F1782"/>
    <w:rsid w:val="006F2017"/>
    <w:rsid w:val="006F21DB"/>
    <w:rsid w:val="006F221E"/>
    <w:rsid w:val="006F2952"/>
    <w:rsid w:val="006F2972"/>
    <w:rsid w:val="006F2AAF"/>
    <w:rsid w:val="006F2D93"/>
    <w:rsid w:val="006F2EBA"/>
    <w:rsid w:val="006F2FC0"/>
    <w:rsid w:val="006F31D9"/>
    <w:rsid w:val="006F328B"/>
    <w:rsid w:val="006F32B3"/>
    <w:rsid w:val="006F33B6"/>
    <w:rsid w:val="006F382B"/>
    <w:rsid w:val="006F3879"/>
    <w:rsid w:val="006F3885"/>
    <w:rsid w:val="006F3C77"/>
    <w:rsid w:val="006F3D52"/>
    <w:rsid w:val="006F3DF7"/>
    <w:rsid w:val="006F3E41"/>
    <w:rsid w:val="006F3F45"/>
    <w:rsid w:val="006F42A7"/>
    <w:rsid w:val="006F4380"/>
    <w:rsid w:val="006F44F8"/>
    <w:rsid w:val="006F46A2"/>
    <w:rsid w:val="006F474F"/>
    <w:rsid w:val="006F479F"/>
    <w:rsid w:val="006F4C0C"/>
    <w:rsid w:val="006F4CD3"/>
    <w:rsid w:val="006F506B"/>
    <w:rsid w:val="006F51C4"/>
    <w:rsid w:val="006F52CB"/>
    <w:rsid w:val="006F5723"/>
    <w:rsid w:val="006F574B"/>
    <w:rsid w:val="006F5AE4"/>
    <w:rsid w:val="006F5BDA"/>
    <w:rsid w:val="006F5C90"/>
    <w:rsid w:val="006F5DA9"/>
    <w:rsid w:val="006F5DCA"/>
    <w:rsid w:val="006F62FC"/>
    <w:rsid w:val="006F6557"/>
    <w:rsid w:val="006F687F"/>
    <w:rsid w:val="006F6910"/>
    <w:rsid w:val="006F6A20"/>
    <w:rsid w:val="006F6ABF"/>
    <w:rsid w:val="006F6B90"/>
    <w:rsid w:val="006F6C03"/>
    <w:rsid w:val="006F6E3C"/>
    <w:rsid w:val="006F6EB0"/>
    <w:rsid w:val="006F6F58"/>
    <w:rsid w:val="006F7004"/>
    <w:rsid w:val="006F781F"/>
    <w:rsid w:val="006F7C56"/>
    <w:rsid w:val="006F7FFB"/>
    <w:rsid w:val="00700081"/>
    <w:rsid w:val="007000BE"/>
    <w:rsid w:val="00700145"/>
    <w:rsid w:val="0070039D"/>
    <w:rsid w:val="00700ADC"/>
    <w:rsid w:val="00700B7D"/>
    <w:rsid w:val="00700C48"/>
    <w:rsid w:val="00700CAA"/>
    <w:rsid w:val="00700FE3"/>
    <w:rsid w:val="0070103C"/>
    <w:rsid w:val="007010BE"/>
    <w:rsid w:val="007011DA"/>
    <w:rsid w:val="0070123E"/>
    <w:rsid w:val="00701371"/>
    <w:rsid w:val="0070151C"/>
    <w:rsid w:val="0070151D"/>
    <w:rsid w:val="0070175A"/>
    <w:rsid w:val="007017DF"/>
    <w:rsid w:val="0070196A"/>
    <w:rsid w:val="007019E8"/>
    <w:rsid w:val="00701B89"/>
    <w:rsid w:val="00701BC2"/>
    <w:rsid w:val="00701C65"/>
    <w:rsid w:val="0070203E"/>
    <w:rsid w:val="007020AD"/>
    <w:rsid w:val="00702513"/>
    <w:rsid w:val="007025F2"/>
    <w:rsid w:val="00702786"/>
    <w:rsid w:val="00702CDB"/>
    <w:rsid w:val="00702FA8"/>
    <w:rsid w:val="00703078"/>
    <w:rsid w:val="00703082"/>
    <w:rsid w:val="007033CC"/>
    <w:rsid w:val="00703416"/>
    <w:rsid w:val="00703552"/>
    <w:rsid w:val="00703588"/>
    <w:rsid w:val="007036B3"/>
    <w:rsid w:val="00703717"/>
    <w:rsid w:val="007038D3"/>
    <w:rsid w:val="0070391E"/>
    <w:rsid w:val="007039B8"/>
    <w:rsid w:val="00703A9D"/>
    <w:rsid w:val="00703D0D"/>
    <w:rsid w:val="00703E62"/>
    <w:rsid w:val="007043E3"/>
    <w:rsid w:val="007044EE"/>
    <w:rsid w:val="00704589"/>
    <w:rsid w:val="007047BF"/>
    <w:rsid w:val="0070481F"/>
    <w:rsid w:val="00704A7F"/>
    <w:rsid w:val="00704ACF"/>
    <w:rsid w:val="00704BA0"/>
    <w:rsid w:val="00704CCE"/>
    <w:rsid w:val="00704F03"/>
    <w:rsid w:val="00704F60"/>
    <w:rsid w:val="00704FDB"/>
    <w:rsid w:val="00705047"/>
    <w:rsid w:val="007052F6"/>
    <w:rsid w:val="007053C7"/>
    <w:rsid w:val="0070557C"/>
    <w:rsid w:val="00705787"/>
    <w:rsid w:val="007059C8"/>
    <w:rsid w:val="007059C9"/>
    <w:rsid w:val="00705F5D"/>
    <w:rsid w:val="00706054"/>
    <w:rsid w:val="0070674A"/>
    <w:rsid w:val="00706BD9"/>
    <w:rsid w:val="00706EE6"/>
    <w:rsid w:val="00706F08"/>
    <w:rsid w:val="00707055"/>
    <w:rsid w:val="0070730E"/>
    <w:rsid w:val="007073C7"/>
    <w:rsid w:val="007075AF"/>
    <w:rsid w:val="007077D3"/>
    <w:rsid w:val="00707A0E"/>
    <w:rsid w:val="00707BEE"/>
    <w:rsid w:val="00707E59"/>
    <w:rsid w:val="0071035E"/>
    <w:rsid w:val="00710524"/>
    <w:rsid w:val="00710802"/>
    <w:rsid w:val="0071100E"/>
    <w:rsid w:val="00711455"/>
    <w:rsid w:val="007114AD"/>
    <w:rsid w:val="00711857"/>
    <w:rsid w:val="00711A35"/>
    <w:rsid w:val="00711BC2"/>
    <w:rsid w:val="0071253B"/>
    <w:rsid w:val="0071258C"/>
    <w:rsid w:val="00712895"/>
    <w:rsid w:val="00712E6A"/>
    <w:rsid w:val="00712EC4"/>
    <w:rsid w:val="00712F75"/>
    <w:rsid w:val="007130F5"/>
    <w:rsid w:val="00713272"/>
    <w:rsid w:val="007133FE"/>
    <w:rsid w:val="0071347F"/>
    <w:rsid w:val="0071361A"/>
    <w:rsid w:val="00713989"/>
    <w:rsid w:val="00713BC8"/>
    <w:rsid w:val="0071400F"/>
    <w:rsid w:val="007141E2"/>
    <w:rsid w:val="007142FC"/>
    <w:rsid w:val="00714549"/>
    <w:rsid w:val="00714813"/>
    <w:rsid w:val="007148A1"/>
    <w:rsid w:val="00714936"/>
    <w:rsid w:val="00714A9F"/>
    <w:rsid w:val="00714B5A"/>
    <w:rsid w:val="00714F96"/>
    <w:rsid w:val="00715133"/>
    <w:rsid w:val="00715154"/>
    <w:rsid w:val="00715287"/>
    <w:rsid w:val="007155A1"/>
    <w:rsid w:val="00715889"/>
    <w:rsid w:val="007159CC"/>
    <w:rsid w:val="00715A66"/>
    <w:rsid w:val="00715A7D"/>
    <w:rsid w:val="00715BC1"/>
    <w:rsid w:val="00715CA4"/>
    <w:rsid w:val="00715EC1"/>
    <w:rsid w:val="00715F88"/>
    <w:rsid w:val="007161F4"/>
    <w:rsid w:val="00716305"/>
    <w:rsid w:val="00716445"/>
    <w:rsid w:val="0071654B"/>
    <w:rsid w:val="007165C8"/>
    <w:rsid w:val="00716703"/>
    <w:rsid w:val="00716B30"/>
    <w:rsid w:val="00716B67"/>
    <w:rsid w:val="00716C9A"/>
    <w:rsid w:val="00716CAE"/>
    <w:rsid w:val="00716D26"/>
    <w:rsid w:val="00716DCC"/>
    <w:rsid w:val="007171A5"/>
    <w:rsid w:val="00717290"/>
    <w:rsid w:val="00717775"/>
    <w:rsid w:val="007177A5"/>
    <w:rsid w:val="00717B50"/>
    <w:rsid w:val="007201F1"/>
    <w:rsid w:val="00720363"/>
    <w:rsid w:val="00720ABF"/>
    <w:rsid w:val="00720AFE"/>
    <w:rsid w:val="007210D7"/>
    <w:rsid w:val="007213A4"/>
    <w:rsid w:val="0072151A"/>
    <w:rsid w:val="0072158B"/>
    <w:rsid w:val="007215AC"/>
    <w:rsid w:val="00721756"/>
    <w:rsid w:val="007218D6"/>
    <w:rsid w:val="007218FB"/>
    <w:rsid w:val="0072199D"/>
    <w:rsid w:val="00721A03"/>
    <w:rsid w:val="00721AE0"/>
    <w:rsid w:val="00721C7C"/>
    <w:rsid w:val="00721F72"/>
    <w:rsid w:val="007220C0"/>
    <w:rsid w:val="007221D4"/>
    <w:rsid w:val="0072225B"/>
    <w:rsid w:val="00722579"/>
    <w:rsid w:val="00722583"/>
    <w:rsid w:val="00722D8A"/>
    <w:rsid w:val="00722DBB"/>
    <w:rsid w:val="00723499"/>
    <w:rsid w:val="00723576"/>
    <w:rsid w:val="00723737"/>
    <w:rsid w:val="007238F5"/>
    <w:rsid w:val="00723A74"/>
    <w:rsid w:val="00723C0B"/>
    <w:rsid w:val="00723D16"/>
    <w:rsid w:val="00723DA3"/>
    <w:rsid w:val="00724545"/>
    <w:rsid w:val="00724743"/>
    <w:rsid w:val="007247B9"/>
    <w:rsid w:val="00724FDF"/>
    <w:rsid w:val="007251F1"/>
    <w:rsid w:val="0072524C"/>
    <w:rsid w:val="00725265"/>
    <w:rsid w:val="00725513"/>
    <w:rsid w:val="00725573"/>
    <w:rsid w:val="0072558A"/>
    <w:rsid w:val="007259C7"/>
    <w:rsid w:val="00725A5B"/>
    <w:rsid w:val="00725B3A"/>
    <w:rsid w:val="00725E77"/>
    <w:rsid w:val="00725E7E"/>
    <w:rsid w:val="007261F9"/>
    <w:rsid w:val="00726601"/>
    <w:rsid w:val="00726D2A"/>
    <w:rsid w:val="00726DC2"/>
    <w:rsid w:val="007270F1"/>
    <w:rsid w:val="007271B4"/>
    <w:rsid w:val="00727346"/>
    <w:rsid w:val="007274A0"/>
    <w:rsid w:val="00727807"/>
    <w:rsid w:val="0072799F"/>
    <w:rsid w:val="00727AF1"/>
    <w:rsid w:val="0073024D"/>
    <w:rsid w:val="00730278"/>
    <w:rsid w:val="0073056B"/>
    <w:rsid w:val="00730751"/>
    <w:rsid w:val="00730766"/>
    <w:rsid w:val="007307ED"/>
    <w:rsid w:val="00730E4D"/>
    <w:rsid w:val="0073123C"/>
    <w:rsid w:val="0073154B"/>
    <w:rsid w:val="00731C11"/>
    <w:rsid w:val="00731DA9"/>
    <w:rsid w:val="00731F09"/>
    <w:rsid w:val="007322DA"/>
    <w:rsid w:val="00732376"/>
    <w:rsid w:val="007323BA"/>
    <w:rsid w:val="00732430"/>
    <w:rsid w:val="007328DB"/>
    <w:rsid w:val="00732994"/>
    <w:rsid w:val="00732C22"/>
    <w:rsid w:val="00732E40"/>
    <w:rsid w:val="007331AE"/>
    <w:rsid w:val="007331C4"/>
    <w:rsid w:val="0073320C"/>
    <w:rsid w:val="007333E3"/>
    <w:rsid w:val="00733601"/>
    <w:rsid w:val="00733625"/>
    <w:rsid w:val="007336A3"/>
    <w:rsid w:val="00733E83"/>
    <w:rsid w:val="00733EA0"/>
    <w:rsid w:val="0073450B"/>
    <w:rsid w:val="007346B5"/>
    <w:rsid w:val="00734F38"/>
    <w:rsid w:val="00734FD7"/>
    <w:rsid w:val="007353C6"/>
    <w:rsid w:val="0073575A"/>
    <w:rsid w:val="00735867"/>
    <w:rsid w:val="00735B53"/>
    <w:rsid w:val="00735B5A"/>
    <w:rsid w:val="00735E29"/>
    <w:rsid w:val="00735E72"/>
    <w:rsid w:val="00735FC6"/>
    <w:rsid w:val="00735FDE"/>
    <w:rsid w:val="00735FE3"/>
    <w:rsid w:val="00736490"/>
    <w:rsid w:val="00736501"/>
    <w:rsid w:val="00736574"/>
    <w:rsid w:val="007365D9"/>
    <w:rsid w:val="0073667A"/>
    <w:rsid w:val="00736967"/>
    <w:rsid w:val="00736AEC"/>
    <w:rsid w:val="00736BB1"/>
    <w:rsid w:val="00736E4C"/>
    <w:rsid w:val="0073735D"/>
    <w:rsid w:val="007373E6"/>
    <w:rsid w:val="00737821"/>
    <w:rsid w:val="0073787E"/>
    <w:rsid w:val="00737920"/>
    <w:rsid w:val="00737A5D"/>
    <w:rsid w:val="00737D92"/>
    <w:rsid w:val="00737DE3"/>
    <w:rsid w:val="007400AF"/>
    <w:rsid w:val="00740135"/>
    <w:rsid w:val="007402BB"/>
    <w:rsid w:val="0074034B"/>
    <w:rsid w:val="007404B8"/>
    <w:rsid w:val="007408F7"/>
    <w:rsid w:val="00740D99"/>
    <w:rsid w:val="00740E0F"/>
    <w:rsid w:val="00741064"/>
    <w:rsid w:val="007410C2"/>
    <w:rsid w:val="0074137D"/>
    <w:rsid w:val="00741397"/>
    <w:rsid w:val="007417C3"/>
    <w:rsid w:val="00741962"/>
    <w:rsid w:val="00741C98"/>
    <w:rsid w:val="00741E1D"/>
    <w:rsid w:val="00741EE5"/>
    <w:rsid w:val="007422AE"/>
    <w:rsid w:val="00742352"/>
    <w:rsid w:val="007423B6"/>
    <w:rsid w:val="007424E4"/>
    <w:rsid w:val="00742CC1"/>
    <w:rsid w:val="00742D76"/>
    <w:rsid w:val="00742F88"/>
    <w:rsid w:val="007432EF"/>
    <w:rsid w:val="0074350F"/>
    <w:rsid w:val="00743629"/>
    <w:rsid w:val="007437B6"/>
    <w:rsid w:val="00743872"/>
    <w:rsid w:val="00743999"/>
    <w:rsid w:val="007439D8"/>
    <w:rsid w:val="00743A51"/>
    <w:rsid w:val="00743DF7"/>
    <w:rsid w:val="00743ED9"/>
    <w:rsid w:val="00744240"/>
    <w:rsid w:val="00744526"/>
    <w:rsid w:val="00744537"/>
    <w:rsid w:val="0074463B"/>
    <w:rsid w:val="007446DB"/>
    <w:rsid w:val="007446F5"/>
    <w:rsid w:val="007448D7"/>
    <w:rsid w:val="00744AE6"/>
    <w:rsid w:val="00744AEA"/>
    <w:rsid w:val="00744B29"/>
    <w:rsid w:val="00744E7B"/>
    <w:rsid w:val="00744ECC"/>
    <w:rsid w:val="00744EF5"/>
    <w:rsid w:val="00745455"/>
    <w:rsid w:val="0074545D"/>
    <w:rsid w:val="007458EF"/>
    <w:rsid w:val="00745986"/>
    <w:rsid w:val="00745A92"/>
    <w:rsid w:val="00745B19"/>
    <w:rsid w:val="00745C2D"/>
    <w:rsid w:val="00745E18"/>
    <w:rsid w:val="00745EE1"/>
    <w:rsid w:val="00745FB7"/>
    <w:rsid w:val="0074636F"/>
    <w:rsid w:val="0074637C"/>
    <w:rsid w:val="0074647D"/>
    <w:rsid w:val="00746742"/>
    <w:rsid w:val="00746C04"/>
    <w:rsid w:val="0074708F"/>
    <w:rsid w:val="007478B0"/>
    <w:rsid w:val="00747A82"/>
    <w:rsid w:val="00750223"/>
    <w:rsid w:val="00750262"/>
    <w:rsid w:val="007504FC"/>
    <w:rsid w:val="00750522"/>
    <w:rsid w:val="007505A1"/>
    <w:rsid w:val="007506D3"/>
    <w:rsid w:val="00750819"/>
    <w:rsid w:val="0075082E"/>
    <w:rsid w:val="007508FD"/>
    <w:rsid w:val="0075093D"/>
    <w:rsid w:val="00750A55"/>
    <w:rsid w:val="00751157"/>
    <w:rsid w:val="00751221"/>
    <w:rsid w:val="007512D2"/>
    <w:rsid w:val="007514D4"/>
    <w:rsid w:val="007515B2"/>
    <w:rsid w:val="00751C24"/>
    <w:rsid w:val="0075217B"/>
    <w:rsid w:val="0075226A"/>
    <w:rsid w:val="00752585"/>
    <w:rsid w:val="00752763"/>
    <w:rsid w:val="00752786"/>
    <w:rsid w:val="00752938"/>
    <w:rsid w:val="00752A69"/>
    <w:rsid w:val="00752AA3"/>
    <w:rsid w:val="00752C0A"/>
    <w:rsid w:val="007531BA"/>
    <w:rsid w:val="00753254"/>
    <w:rsid w:val="0075327D"/>
    <w:rsid w:val="0075330B"/>
    <w:rsid w:val="00753372"/>
    <w:rsid w:val="00753504"/>
    <w:rsid w:val="00753585"/>
    <w:rsid w:val="007535BD"/>
    <w:rsid w:val="00753603"/>
    <w:rsid w:val="0075366F"/>
    <w:rsid w:val="00753B02"/>
    <w:rsid w:val="00753CD1"/>
    <w:rsid w:val="00753EC8"/>
    <w:rsid w:val="00754502"/>
    <w:rsid w:val="00754616"/>
    <w:rsid w:val="00754B0E"/>
    <w:rsid w:val="00754E1E"/>
    <w:rsid w:val="00754FED"/>
    <w:rsid w:val="0075501C"/>
    <w:rsid w:val="0075512B"/>
    <w:rsid w:val="0075528D"/>
    <w:rsid w:val="00755460"/>
    <w:rsid w:val="007557BC"/>
    <w:rsid w:val="00755895"/>
    <w:rsid w:val="00755A5E"/>
    <w:rsid w:val="007560C6"/>
    <w:rsid w:val="00756149"/>
    <w:rsid w:val="007567A1"/>
    <w:rsid w:val="00756E8B"/>
    <w:rsid w:val="00756F93"/>
    <w:rsid w:val="00757073"/>
    <w:rsid w:val="00757099"/>
    <w:rsid w:val="007571B9"/>
    <w:rsid w:val="007571F8"/>
    <w:rsid w:val="0075726A"/>
    <w:rsid w:val="007572B3"/>
    <w:rsid w:val="00757333"/>
    <w:rsid w:val="007573C2"/>
    <w:rsid w:val="00757439"/>
    <w:rsid w:val="00757548"/>
    <w:rsid w:val="00757650"/>
    <w:rsid w:val="0075779B"/>
    <w:rsid w:val="00757901"/>
    <w:rsid w:val="007600E5"/>
    <w:rsid w:val="00760299"/>
    <w:rsid w:val="007602B7"/>
    <w:rsid w:val="007603CD"/>
    <w:rsid w:val="0076089E"/>
    <w:rsid w:val="00760A50"/>
    <w:rsid w:val="00760ADF"/>
    <w:rsid w:val="00760C05"/>
    <w:rsid w:val="00760E00"/>
    <w:rsid w:val="00760F35"/>
    <w:rsid w:val="00760FE2"/>
    <w:rsid w:val="007612ED"/>
    <w:rsid w:val="0076183E"/>
    <w:rsid w:val="00761A8C"/>
    <w:rsid w:val="00761D14"/>
    <w:rsid w:val="00761D67"/>
    <w:rsid w:val="00761DDB"/>
    <w:rsid w:val="00761E70"/>
    <w:rsid w:val="007624BE"/>
    <w:rsid w:val="00762815"/>
    <w:rsid w:val="007628DE"/>
    <w:rsid w:val="007628EF"/>
    <w:rsid w:val="0076293F"/>
    <w:rsid w:val="007629B9"/>
    <w:rsid w:val="00762AFE"/>
    <w:rsid w:val="00762C0E"/>
    <w:rsid w:val="00763159"/>
    <w:rsid w:val="007632D5"/>
    <w:rsid w:val="007633D9"/>
    <w:rsid w:val="00763525"/>
    <w:rsid w:val="007635FD"/>
    <w:rsid w:val="0076399A"/>
    <w:rsid w:val="00763B9F"/>
    <w:rsid w:val="00763D0D"/>
    <w:rsid w:val="00763D4E"/>
    <w:rsid w:val="00763DB8"/>
    <w:rsid w:val="007640F7"/>
    <w:rsid w:val="0076415F"/>
    <w:rsid w:val="007642A0"/>
    <w:rsid w:val="0076473B"/>
    <w:rsid w:val="00764848"/>
    <w:rsid w:val="007649C8"/>
    <w:rsid w:val="00764B40"/>
    <w:rsid w:val="00764C1E"/>
    <w:rsid w:val="00764F3F"/>
    <w:rsid w:val="0076510A"/>
    <w:rsid w:val="007655BE"/>
    <w:rsid w:val="00765AC9"/>
    <w:rsid w:val="00765B7F"/>
    <w:rsid w:val="00765C1E"/>
    <w:rsid w:val="00765F1A"/>
    <w:rsid w:val="0076659A"/>
    <w:rsid w:val="007667E3"/>
    <w:rsid w:val="00766870"/>
    <w:rsid w:val="007669FF"/>
    <w:rsid w:val="00766E1D"/>
    <w:rsid w:val="00766F38"/>
    <w:rsid w:val="00766F3A"/>
    <w:rsid w:val="0076703A"/>
    <w:rsid w:val="00767118"/>
    <w:rsid w:val="007671BF"/>
    <w:rsid w:val="007677FB"/>
    <w:rsid w:val="007679B9"/>
    <w:rsid w:val="007679BD"/>
    <w:rsid w:val="00767AFA"/>
    <w:rsid w:val="00767B70"/>
    <w:rsid w:val="00767C54"/>
    <w:rsid w:val="00767E91"/>
    <w:rsid w:val="00767F8D"/>
    <w:rsid w:val="007700A2"/>
    <w:rsid w:val="007700A3"/>
    <w:rsid w:val="007700B0"/>
    <w:rsid w:val="007700FB"/>
    <w:rsid w:val="007705F9"/>
    <w:rsid w:val="00770B45"/>
    <w:rsid w:val="00770C0E"/>
    <w:rsid w:val="00770C3D"/>
    <w:rsid w:val="00770D78"/>
    <w:rsid w:val="00770DBD"/>
    <w:rsid w:val="00770DD2"/>
    <w:rsid w:val="00770E7B"/>
    <w:rsid w:val="00770E8E"/>
    <w:rsid w:val="00770E98"/>
    <w:rsid w:val="00771282"/>
    <w:rsid w:val="007714B1"/>
    <w:rsid w:val="00771908"/>
    <w:rsid w:val="007719F0"/>
    <w:rsid w:val="00771C31"/>
    <w:rsid w:val="00771C5F"/>
    <w:rsid w:val="00771D24"/>
    <w:rsid w:val="00771E2B"/>
    <w:rsid w:val="00771FE2"/>
    <w:rsid w:val="00772095"/>
    <w:rsid w:val="007722B4"/>
    <w:rsid w:val="00772540"/>
    <w:rsid w:val="00772549"/>
    <w:rsid w:val="0077269E"/>
    <w:rsid w:val="007727BD"/>
    <w:rsid w:val="007727D2"/>
    <w:rsid w:val="00772867"/>
    <w:rsid w:val="00772918"/>
    <w:rsid w:val="00772C53"/>
    <w:rsid w:val="00772FBB"/>
    <w:rsid w:val="00773124"/>
    <w:rsid w:val="007736AD"/>
    <w:rsid w:val="00773746"/>
    <w:rsid w:val="00773E0C"/>
    <w:rsid w:val="00773E74"/>
    <w:rsid w:val="00773FB0"/>
    <w:rsid w:val="00774152"/>
    <w:rsid w:val="007743B9"/>
    <w:rsid w:val="00774491"/>
    <w:rsid w:val="007745BB"/>
    <w:rsid w:val="00774782"/>
    <w:rsid w:val="007749CC"/>
    <w:rsid w:val="00774B91"/>
    <w:rsid w:val="00775782"/>
    <w:rsid w:val="00775AEE"/>
    <w:rsid w:val="00775E80"/>
    <w:rsid w:val="007769E3"/>
    <w:rsid w:val="00776ACB"/>
    <w:rsid w:val="00776B46"/>
    <w:rsid w:val="00776B53"/>
    <w:rsid w:val="00776C16"/>
    <w:rsid w:val="00776EE7"/>
    <w:rsid w:val="0077712D"/>
    <w:rsid w:val="00777272"/>
    <w:rsid w:val="007773E5"/>
    <w:rsid w:val="0077741E"/>
    <w:rsid w:val="0077753D"/>
    <w:rsid w:val="00777D80"/>
    <w:rsid w:val="00777F00"/>
    <w:rsid w:val="0078023C"/>
    <w:rsid w:val="0078042D"/>
    <w:rsid w:val="00780474"/>
    <w:rsid w:val="0078078D"/>
    <w:rsid w:val="007807C5"/>
    <w:rsid w:val="007807F0"/>
    <w:rsid w:val="00780855"/>
    <w:rsid w:val="00780B3D"/>
    <w:rsid w:val="00780DEC"/>
    <w:rsid w:val="00780E1A"/>
    <w:rsid w:val="00780F74"/>
    <w:rsid w:val="00781242"/>
    <w:rsid w:val="007815D3"/>
    <w:rsid w:val="0078168F"/>
    <w:rsid w:val="007819C7"/>
    <w:rsid w:val="00781C7B"/>
    <w:rsid w:val="00781D42"/>
    <w:rsid w:val="00781DA9"/>
    <w:rsid w:val="00782375"/>
    <w:rsid w:val="0078243D"/>
    <w:rsid w:val="007824E7"/>
    <w:rsid w:val="0078269B"/>
    <w:rsid w:val="0078286B"/>
    <w:rsid w:val="00782BC2"/>
    <w:rsid w:val="00782BD7"/>
    <w:rsid w:val="00782C17"/>
    <w:rsid w:val="00782CD0"/>
    <w:rsid w:val="0078312A"/>
    <w:rsid w:val="007834E9"/>
    <w:rsid w:val="00783840"/>
    <w:rsid w:val="00783AAC"/>
    <w:rsid w:val="00783D0A"/>
    <w:rsid w:val="007841E0"/>
    <w:rsid w:val="00784250"/>
    <w:rsid w:val="00785366"/>
    <w:rsid w:val="00785463"/>
    <w:rsid w:val="00785472"/>
    <w:rsid w:val="00785647"/>
    <w:rsid w:val="0078575D"/>
    <w:rsid w:val="0078599D"/>
    <w:rsid w:val="00785C76"/>
    <w:rsid w:val="00785E9F"/>
    <w:rsid w:val="0078603B"/>
    <w:rsid w:val="00786075"/>
    <w:rsid w:val="00786315"/>
    <w:rsid w:val="007869AA"/>
    <w:rsid w:val="00786B02"/>
    <w:rsid w:val="00786DFB"/>
    <w:rsid w:val="00786ED7"/>
    <w:rsid w:val="007872ED"/>
    <w:rsid w:val="00787532"/>
    <w:rsid w:val="00787998"/>
    <w:rsid w:val="00787BEE"/>
    <w:rsid w:val="00787CFF"/>
    <w:rsid w:val="00787EDA"/>
    <w:rsid w:val="007902D5"/>
    <w:rsid w:val="00790472"/>
    <w:rsid w:val="007904AD"/>
    <w:rsid w:val="0079052B"/>
    <w:rsid w:val="007905D2"/>
    <w:rsid w:val="007909E5"/>
    <w:rsid w:val="00790D3D"/>
    <w:rsid w:val="00790E66"/>
    <w:rsid w:val="00790E7C"/>
    <w:rsid w:val="0079124E"/>
    <w:rsid w:val="007914AB"/>
    <w:rsid w:val="007915F1"/>
    <w:rsid w:val="0079168D"/>
    <w:rsid w:val="0079169F"/>
    <w:rsid w:val="0079182A"/>
    <w:rsid w:val="00791A9D"/>
    <w:rsid w:val="00791DE8"/>
    <w:rsid w:val="00791E24"/>
    <w:rsid w:val="00791F57"/>
    <w:rsid w:val="0079211B"/>
    <w:rsid w:val="007921DA"/>
    <w:rsid w:val="00792625"/>
    <w:rsid w:val="00792829"/>
    <w:rsid w:val="00792A81"/>
    <w:rsid w:val="00792D76"/>
    <w:rsid w:val="00792DE8"/>
    <w:rsid w:val="00792E08"/>
    <w:rsid w:val="0079308E"/>
    <w:rsid w:val="007934E5"/>
    <w:rsid w:val="00793565"/>
    <w:rsid w:val="007936FD"/>
    <w:rsid w:val="00793914"/>
    <w:rsid w:val="00793975"/>
    <w:rsid w:val="007939F2"/>
    <w:rsid w:val="00793E5D"/>
    <w:rsid w:val="00793EA6"/>
    <w:rsid w:val="00794886"/>
    <w:rsid w:val="00794B98"/>
    <w:rsid w:val="00794C2A"/>
    <w:rsid w:val="00794D23"/>
    <w:rsid w:val="00794DBE"/>
    <w:rsid w:val="007954DC"/>
    <w:rsid w:val="0079579F"/>
    <w:rsid w:val="007957CB"/>
    <w:rsid w:val="0079665B"/>
    <w:rsid w:val="007967DB"/>
    <w:rsid w:val="0079689C"/>
    <w:rsid w:val="00796ACF"/>
    <w:rsid w:val="00797242"/>
    <w:rsid w:val="007976DD"/>
    <w:rsid w:val="00797FA4"/>
    <w:rsid w:val="007A018C"/>
    <w:rsid w:val="007A0228"/>
    <w:rsid w:val="007A0303"/>
    <w:rsid w:val="007A0535"/>
    <w:rsid w:val="007A09D5"/>
    <w:rsid w:val="007A0ABA"/>
    <w:rsid w:val="007A0D2C"/>
    <w:rsid w:val="007A0E03"/>
    <w:rsid w:val="007A1286"/>
    <w:rsid w:val="007A1398"/>
    <w:rsid w:val="007A14A1"/>
    <w:rsid w:val="007A15E6"/>
    <w:rsid w:val="007A18F6"/>
    <w:rsid w:val="007A19FE"/>
    <w:rsid w:val="007A1AE3"/>
    <w:rsid w:val="007A1F84"/>
    <w:rsid w:val="007A2070"/>
    <w:rsid w:val="007A2105"/>
    <w:rsid w:val="007A2134"/>
    <w:rsid w:val="007A21D6"/>
    <w:rsid w:val="007A23F6"/>
    <w:rsid w:val="007A243F"/>
    <w:rsid w:val="007A2576"/>
    <w:rsid w:val="007A272B"/>
    <w:rsid w:val="007A2A7E"/>
    <w:rsid w:val="007A2AC8"/>
    <w:rsid w:val="007A2AF4"/>
    <w:rsid w:val="007A2BAE"/>
    <w:rsid w:val="007A2BE1"/>
    <w:rsid w:val="007A333F"/>
    <w:rsid w:val="007A3395"/>
    <w:rsid w:val="007A3515"/>
    <w:rsid w:val="007A360C"/>
    <w:rsid w:val="007A360F"/>
    <w:rsid w:val="007A3BE3"/>
    <w:rsid w:val="007A3CEB"/>
    <w:rsid w:val="007A3D7E"/>
    <w:rsid w:val="007A3DD2"/>
    <w:rsid w:val="007A3E0E"/>
    <w:rsid w:val="007A3E7D"/>
    <w:rsid w:val="007A41AC"/>
    <w:rsid w:val="007A435D"/>
    <w:rsid w:val="007A4736"/>
    <w:rsid w:val="007A474B"/>
    <w:rsid w:val="007A487D"/>
    <w:rsid w:val="007A4A6F"/>
    <w:rsid w:val="007A4F18"/>
    <w:rsid w:val="007A51BB"/>
    <w:rsid w:val="007A5277"/>
    <w:rsid w:val="007A578F"/>
    <w:rsid w:val="007A57F8"/>
    <w:rsid w:val="007A57FE"/>
    <w:rsid w:val="007A58A2"/>
    <w:rsid w:val="007A5A1E"/>
    <w:rsid w:val="007A5CA4"/>
    <w:rsid w:val="007A5CC3"/>
    <w:rsid w:val="007A6011"/>
    <w:rsid w:val="007A6117"/>
    <w:rsid w:val="007A62BC"/>
    <w:rsid w:val="007A6AE2"/>
    <w:rsid w:val="007A6CB0"/>
    <w:rsid w:val="007A6E98"/>
    <w:rsid w:val="007A6FCE"/>
    <w:rsid w:val="007A70CC"/>
    <w:rsid w:val="007A7DA2"/>
    <w:rsid w:val="007A7F9B"/>
    <w:rsid w:val="007B013E"/>
    <w:rsid w:val="007B07D3"/>
    <w:rsid w:val="007B0847"/>
    <w:rsid w:val="007B091A"/>
    <w:rsid w:val="007B0A88"/>
    <w:rsid w:val="007B0B7A"/>
    <w:rsid w:val="007B11DE"/>
    <w:rsid w:val="007B1368"/>
    <w:rsid w:val="007B15A5"/>
    <w:rsid w:val="007B1606"/>
    <w:rsid w:val="007B1651"/>
    <w:rsid w:val="007B16B5"/>
    <w:rsid w:val="007B1973"/>
    <w:rsid w:val="007B1E7C"/>
    <w:rsid w:val="007B1EC6"/>
    <w:rsid w:val="007B1F78"/>
    <w:rsid w:val="007B2219"/>
    <w:rsid w:val="007B23EB"/>
    <w:rsid w:val="007B299D"/>
    <w:rsid w:val="007B2A9A"/>
    <w:rsid w:val="007B2C5A"/>
    <w:rsid w:val="007B30B8"/>
    <w:rsid w:val="007B30D9"/>
    <w:rsid w:val="007B3165"/>
    <w:rsid w:val="007B36AB"/>
    <w:rsid w:val="007B3A2C"/>
    <w:rsid w:val="007B3B77"/>
    <w:rsid w:val="007B3C86"/>
    <w:rsid w:val="007B4124"/>
    <w:rsid w:val="007B4162"/>
    <w:rsid w:val="007B4210"/>
    <w:rsid w:val="007B4554"/>
    <w:rsid w:val="007B474D"/>
    <w:rsid w:val="007B4ECC"/>
    <w:rsid w:val="007B52D9"/>
    <w:rsid w:val="007B54C1"/>
    <w:rsid w:val="007B5614"/>
    <w:rsid w:val="007B5649"/>
    <w:rsid w:val="007B59A0"/>
    <w:rsid w:val="007B5C20"/>
    <w:rsid w:val="007B5CAF"/>
    <w:rsid w:val="007B5D2F"/>
    <w:rsid w:val="007B5EDC"/>
    <w:rsid w:val="007B5F7A"/>
    <w:rsid w:val="007B6057"/>
    <w:rsid w:val="007B6136"/>
    <w:rsid w:val="007B61D7"/>
    <w:rsid w:val="007B6352"/>
    <w:rsid w:val="007B6563"/>
    <w:rsid w:val="007B6775"/>
    <w:rsid w:val="007B6857"/>
    <w:rsid w:val="007B68BC"/>
    <w:rsid w:val="007B69A0"/>
    <w:rsid w:val="007B6A65"/>
    <w:rsid w:val="007B6AD8"/>
    <w:rsid w:val="007B6CA7"/>
    <w:rsid w:val="007B6D78"/>
    <w:rsid w:val="007B7088"/>
    <w:rsid w:val="007B7278"/>
    <w:rsid w:val="007B7360"/>
    <w:rsid w:val="007B7471"/>
    <w:rsid w:val="007B751D"/>
    <w:rsid w:val="007B765F"/>
    <w:rsid w:val="007B78AF"/>
    <w:rsid w:val="007B7EFA"/>
    <w:rsid w:val="007B7EFF"/>
    <w:rsid w:val="007C0207"/>
    <w:rsid w:val="007C0216"/>
    <w:rsid w:val="007C0521"/>
    <w:rsid w:val="007C0530"/>
    <w:rsid w:val="007C0538"/>
    <w:rsid w:val="007C0574"/>
    <w:rsid w:val="007C0599"/>
    <w:rsid w:val="007C096E"/>
    <w:rsid w:val="007C09C5"/>
    <w:rsid w:val="007C0A77"/>
    <w:rsid w:val="007C0DEA"/>
    <w:rsid w:val="007C0E73"/>
    <w:rsid w:val="007C1293"/>
    <w:rsid w:val="007C1735"/>
    <w:rsid w:val="007C17DD"/>
    <w:rsid w:val="007C1935"/>
    <w:rsid w:val="007C1992"/>
    <w:rsid w:val="007C1B35"/>
    <w:rsid w:val="007C1B4A"/>
    <w:rsid w:val="007C210D"/>
    <w:rsid w:val="007C2ABF"/>
    <w:rsid w:val="007C2BBC"/>
    <w:rsid w:val="007C2E7F"/>
    <w:rsid w:val="007C3549"/>
    <w:rsid w:val="007C3742"/>
    <w:rsid w:val="007C37ED"/>
    <w:rsid w:val="007C3AFA"/>
    <w:rsid w:val="007C3FAA"/>
    <w:rsid w:val="007C414F"/>
    <w:rsid w:val="007C4420"/>
    <w:rsid w:val="007C45A0"/>
    <w:rsid w:val="007C47D0"/>
    <w:rsid w:val="007C48A9"/>
    <w:rsid w:val="007C48E1"/>
    <w:rsid w:val="007C491C"/>
    <w:rsid w:val="007C4B6B"/>
    <w:rsid w:val="007C4BF3"/>
    <w:rsid w:val="007C4E40"/>
    <w:rsid w:val="007C502F"/>
    <w:rsid w:val="007C50DF"/>
    <w:rsid w:val="007C522E"/>
    <w:rsid w:val="007C52CD"/>
    <w:rsid w:val="007C5360"/>
    <w:rsid w:val="007C54E9"/>
    <w:rsid w:val="007C563F"/>
    <w:rsid w:val="007C5681"/>
    <w:rsid w:val="007C578E"/>
    <w:rsid w:val="007C5881"/>
    <w:rsid w:val="007C5A8E"/>
    <w:rsid w:val="007C5DEF"/>
    <w:rsid w:val="007C5F2C"/>
    <w:rsid w:val="007C6017"/>
    <w:rsid w:val="007C6349"/>
    <w:rsid w:val="007C640B"/>
    <w:rsid w:val="007C649F"/>
    <w:rsid w:val="007C64EF"/>
    <w:rsid w:val="007C66A9"/>
    <w:rsid w:val="007C66CB"/>
    <w:rsid w:val="007C672E"/>
    <w:rsid w:val="007C69C0"/>
    <w:rsid w:val="007C6C83"/>
    <w:rsid w:val="007C6CFF"/>
    <w:rsid w:val="007C6E42"/>
    <w:rsid w:val="007C70EA"/>
    <w:rsid w:val="007C7578"/>
    <w:rsid w:val="007C7652"/>
    <w:rsid w:val="007C7694"/>
    <w:rsid w:val="007C7764"/>
    <w:rsid w:val="007C7878"/>
    <w:rsid w:val="007C7CFD"/>
    <w:rsid w:val="007C7E56"/>
    <w:rsid w:val="007C7FEC"/>
    <w:rsid w:val="007D0141"/>
    <w:rsid w:val="007D0190"/>
    <w:rsid w:val="007D057C"/>
    <w:rsid w:val="007D06D0"/>
    <w:rsid w:val="007D0725"/>
    <w:rsid w:val="007D0744"/>
    <w:rsid w:val="007D079D"/>
    <w:rsid w:val="007D0883"/>
    <w:rsid w:val="007D0D26"/>
    <w:rsid w:val="007D0E85"/>
    <w:rsid w:val="007D0FE8"/>
    <w:rsid w:val="007D10E7"/>
    <w:rsid w:val="007D113E"/>
    <w:rsid w:val="007D1152"/>
    <w:rsid w:val="007D19E4"/>
    <w:rsid w:val="007D1AAA"/>
    <w:rsid w:val="007D1BD5"/>
    <w:rsid w:val="007D1D24"/>
    <w:rsid w:val="007D232D"/>
    <w:rsid w:val="007D2419"/>
    <w:rsid w:val="007D2887"/>
    <w:rsid w:val="007D2954"/>
    <w:rsid w:val="007D2A81"/>
    <w:rsid w:val="007D2E07"/>
    <w:rsid w:val="007D3523"/>
    <w:rsid w:val="007D3906"/>
    <w:rsid w:val="007D3A02"/>
    <w:rsid w:val="007D3CBF"/>
    <w:rsid w:val="007D3FEB"/>
    <w:rsid w:val="007D4374"/>
    <w:rsid w:val="007D44C2"/>
    <w:rsid w:val="007D498E"/>
    <w:rsid w:val="007D4E9A"/>
    <w:rsid w:val="007D504E"/>
    <w:rsid w:val="007D53B7"/>
    <w:rsid w:val="007D544A"/>
    <w:rsid w:val="007D56F0"/>
    <w:rsid w:val="007D5C52"/>
    <w:rsid w:val="007D5D81"/>
    <w:rsid w:val="007D5EAA"/>
    <w:rsid w:val="007D607F"/>
    <w:rsid w:val="007D623C"/>
    <w:rsid w:val="007D62F7"/>
    <w:rsid w:val="007D6C78"/>
    <w:rsid w:val="007D6E32"/>
    <w:rsid w:val="007D7141"/>
    <w:rsid w:val="007D71BB"/>
    <w:rsid w:val="007D7226"/>
    <w:rsid w:val="007D7482"/>
    <w:rsid w:val="007D75E1"/>
    <w:rsid w:val="007D7732"/>
    <w:rsid w:val="007D774D"/>
    <w:rsid w:val="007D7A90"/>
    <w:rsid w:val="007D7CE5"/>
    <w:rsid w:val="007D7DF5"/>
    <w:rsid w:val="007E0507"/>
    <w:rsid w:val="007E051D"/>
    <w:rsid w:val="007E0584"/>
    <w:rsid w:val="007E0925"/>
    <w:rsid w:val="007E0997"/>
    <w:rsid w:val="007E0C15"/>
    <w:rsid w:val="007E0E72"/>
    <w:rsid w:val="007E10BE"/>
    <w:rsid w:val="007E13E7"/>
    <w:rsid w:val="007E13FB"/>
    <w:rsid w:val="007E142F"/>
    <w:rsid w:val="007E1786"/>
    <w:rsid w:val="007E1A0C"/>
    <w:rsid w:val="007E1E6B"/>
    <w:rsid w:val="007E1EF9"/>
    <w:rsid w:val="007E1F16"/>
    <w:rsid w:val="007E20DC"/>
    <w:rsid w:val="007E21E1"/>
    <w:rsid w:val="007E2296"/>
    <w:rsid w:val="007E247B"/>
    <w:rsid w:val="007E2498"/>
    <w:rsid w:val="007E2580"/>
    <w:rsid w:val="007E2676"/>
    <w:rsid w:val="007E29B9"/>
    <w:rsid w:val="007E2A16"/>
    <w:rsid w:val="007E2BA5"/>
    <w:rsid w:val="007E2CAF"/>
    <w:rsid w:val="007E2CD3"/>
    <w:rsid w:val="007E2D1F"/>
    <w:rsid w:val="007E2D9D"/>
    <w:rsid w:val="007E2F77"/>
    <w:rsid w:val="007E2FFF"/>
    <w:rsid w:val="007E30BE"/>
    <w:rsid w:val="007E3556"/>
    <w:rsid w:val="007E36F7"/>
    <w:rsid w:val="007E38A9"/>
    <w:rsid w:val="007E3BBC"/>
    <w:rsid w:val="007E3BF7"/>
    <w:rsid w:val="007E41B2"/>
    <w:rsid w:val="007E457F"/>
    <w:rsid w:val="007E461C"/>
    <w:rsid w:val="007E4763"/>
    <w:rsid w:val="007E4D18"/>
    <w:rsid w:val="007E4D49"/>
    <w:rsid w:val="007E4ED7"/>
    <w:rsid w:val="007E523D"/>
    <w:rsid w:val="007E59BA"/>
    <w:rsid w:val="007E5C46"/>
    <w:rsid w:val="007E6127"/>
    <w:rsid w:val="007E6321"/>
    <w:rsid w:val="007E64F2"/>
    <w:rsid w:val="007E657C"/>
    <w:rsid w:val="007E66CB"/>
    <w:rsid w:val="007E696D"/>
    <w:rsid w:val="007E6997"/>
    <w:rsid w:val="007E6FFB"/>
    <w:rsid w:val="007E70BB"/>
    <w:rsid w:val="007E70E4"/>
    <w:rsid w:val="007E70E9"/>
    <w:rsid w:val="007E7388"/>
    <w:rsid w:val="007E741E"/>
    <w:rsid w:val="007E7684"/>
    <w:rsid w:val="007E776E"/>
    <w:rsid w:val="007E78F6"/>
    <w:rsid w:val="007E7A2D"/>
    <w:rsid w:val="007E7B08"/>
    <w:rsid w:val="007E7D90"/>
    <w:rsid w:val="007E7D97"/>
    <w:rsid w:val="007E7E21"/>
    <w:rsid w:val="007E7FA7"/>
    <w:rsid w:val="007F0160"/>
    <w:rsid w:val="007F0464"/>
    <w:rsid w:val="007F0605"/>
    <w:rsid w:val="007F09CC"/>
    <w:rsid w:val="007F0D3E"/>
    <w:rsid w:val="007F0DA7"/>
    <w:rsid w:val="007F0E06"/>
    <w:rsid w:val="007F11B3"/>
    <w:rsid w:val="007F15CE"/>
    <w:rsid w:val="007F1A91"/>
    <w:rsid w:val="007F1AE3"/>
    <w:rsid w:val="007F1B11"/>
    <w:rsid w:val="007F1B81"/>
    <w:rsid w:val="007F1C0C"/>
    <w:rsid w:val="007F1C21"/>
    <w:rsid w:val="007F1C4A"/>
    <w:rsid w:val="007F2022"/>
    <w:rsid w:val="007F2474"/>
    <w:rsid w:val="007F2AE7"/>
    <w:rsid w:val="007F2E8A"/>
    <w:rsid w:val="007F353E"/>
    <w:rsid w:val="007F3603"/>
    <w:rsid w:val="007F4679"/>
    <w:rsid w:val="007F499D"/>
    <w:rsid w:val="007F4B45"/>
    <w:rsid w:val="007F52A6"/>
    <w:rsid w:val="007F5311"/>
    <w:rsid w:val="007F5401"/>
    <w:rsid w:val="007F555C"/>
    <w:rsid w:val="007F5581"/>
    <w:rsid w:val="007F56D5"/>
    <w:rsid w:val="007F5A6B"/>
    <w:rsid w:val="007F5D7C"/>
    <w:rsid w:val="007F5E29"/>
    <w:rsid w:val="007F5E80"/>
    <w:rsid w:val="007F5EA3"/>
    <w:rsid w:val="007F62FB"/>
    <w:rsid w:val="007F64B4"/>
    <w:rsid w:val="007F6518"/>
    <w:rsid w:val="007F6844"/>
    <w:rsid w:val="007F6EB9"/>
    <w:rsid w:val="007F6F10"/>
    <w:rsid w:val="007F6F2A"/>
    <w:rsid w:val="007F721D"/>
    <w:rsid w:val="007F7293"/>
    <w:rsid w:val="007F7400"/>
    <w:rsid w:val="007F74D5"/>
    <w:rsid w:val="007F7724"/>
    <w:rsid w:val="007F796A"/>
    <w:rsid w:val="007F7BA8"/>
    <w:rsid w:val="008001C0"/>
    <w:rsid w:val="008002D7"/>
    <w:rsid w:val="00800DB9"/>
    <w:rsid w:val="00800DD0"/>
    <w:rsid w:val="00800FC3"/>
    <w:rsid w:val="008010B8"/>
    <w:rsid w:val="00801303"/>
    <w:rsid w:val="0080164D"/>
    <w:rsid w:val="008017C3"/>
    <w:rsid w:val="008018C6"/>
    <w:rsid w:val="00801A8B"/>
    <w:rsid w:val="00801B73"/>
    <w:rsid w:val="00801D49"/>
    <w:rsid w:val="00801EB1"/>
    <w:rsid w:val="00802229"/>
    <w:rsid w:val="008022F0"/>
    <w:rsid w:val="008023DB"/>
    <w:rsid w:val="008028CE"/>
    <w:rsid w:val="00802993"/>
    <w:rsid w:val="00802C7F"/>
    <w:rsid w:val="00802EB1"/>
    <w:rsid w:val="00802EE6"/>
    <w:rsid w:val="00803166"/>
    <w:rsid w:val="00803369"/>
    <w:rsid w:val="00803839"/>
    <w:rsid w:val="00803918"/>
    <w:rsid w:val="00803BE3"/>
    <w:rsid w:val="0080404A"/>
    <w:rsid w:val="00804127"/>
    <w:rsid w:val="008049FC"/>
    <w:rsid w:val="00804A88"/>
    <w:rsid w:val="00804CF6"/>
    <w:rsid w:val="0080568C"/>
    <w:rsid w:val="00805813"/>
    <w:rsid w:val="00805872"/>
    <w:rsid w:val="00805A3C"/>
    <w:rsid w:val="00805B94"/>
    <w:rsid w:val="00805C79"/>
    <w:rsid w:val="00805D3E"/>
    <w:rsid w:val="00805FF7"/>
    <w:rsid w:val="0080623D"/>
    <w:rsid w:val="0080627D"/>
    <w:rsid w:val="0080674A"/>
    <w:rsid w:val="0080684D"/>
    <w:rsid w:val="00806A58"/>
    <w:rsid w:val="00806A79"/>
    <w:rsid w:val="00806BB8"/>
    <w:rsid w:val="00806D85"/>
    <w:rsid w:val="0080724F"/>
    <w:rsid w:val="00807449"/>
    <w:rsid w:val="00807864"/>
    <w:rsid w:val="008079FC"/>
    <w:rsid w:val="00807DBD"/>
    <w:rsid w:val="00807F8C"/>
    <w:rsid w:val="00810588"/>
    <w:rsid w:val="008105B2"/>
    <w:rsid w:val="00810CBF"/>
    <w:rsid w:val="00810EA9"/>
    <w:rsid w:val="008114FA"/>
    <w:rsid w:val="008115DB"/>
    <w:rsid w:val="00811910"/>
    <w:rsid w:val="00811CE8"/>
    <w:rsid w:val="00811D0E"/>
    <w:rsid w:val="008121C6"/>
    <w:rsid w:val="00812212"/>
    <w:rsid w:val="00812290"/>
    <w:rsid w:val="0081236F"/>
    <w:rsid w:val="00812BB0"/>
    <w:rsid w:val="00812D87"/>
    <w:rsid w:val="00812E0D"/>
    <w:rsid w:val="00812E67"/>
    <w:rsid w:val="008136DB"/>
    <w:rsid w:val="008139E3"/>
    <w:rsid w:val="008139FE"/>
    <w:rsid w:val="00813DC9"/>
    <w:rsid w:val="00813E96"/>
    <w:rsid w:val="008147A1"/>
    <w:rsid w:val="00814A27"/>
    <w:rsid w:val="00814A45"/>
    <w:rsid w:val="00814C51"/>
    <w:rsid w:val="00814D3D"/>
    <w:rsid w:val="00814DBE"/>
    <w:rsid w:val="00815217"/>
    <w:rsid w:val="0081525D"/>
    <w:rsid w:val="00815973"/>
    <w:rsid w:val="00815980"/>
    <w:rsid w:val="00815AF6"/>
    <w:rsid w:val="00815BFC"/>
    <w:rsid w:val="00815CEB"/>
    <w:rsid w:val="0081604A"/>
    <w:rsid w:val="00816135"/>
    <w:rsid w:val="008163C4"/>
    <w:rsid w:val="0081666A"/>
    <w:rsid w:val="00816CA4"/>
    <w:rsid w:val="00816E5B"/>
    <w:rsid w:val="0081724B"/>
    <w:rsid w:val="00817330"/>
    <w:rsid w:val="00817389"/>
    <w:rsid w:val="008174DC"/>
    <w:rsid w:val="008175D8"/>
    <w:rsid w:val="00817724"/>
    <w:rsid w:val="00817894"/>
    <w:rsid w:val="008179D2"/>
    <w:rsid w:val="00817CFE"/>
    <w:rsid w:val="00817DED"/>
    <w:rsid w:val="0082019B"/>
    <w:rsid w:val="00820237"/>
    <w:rsid w:val="00820435"/>
    <w:rsid w:val="00820839"/>
    <w:rsid w:val="0082088C"/>
    <w:rsid w:val="008209E9"/>
    <w:rsid w:val="00820DAB"/>
    <w:rsid w:val="00820E39"/>
    <w:rsid w:val="0082140C"/>
    <w:rsid w:val="00821961"/>
    <w:rsid w:val="00821ABE"/>
    <w:rsid w:val="00821BE2"/>
    <w:rsid w:val="00821E06"/>
    <w:rsid w:val="00821F9C"/>
    <w:rsid w:val="00822042"/>
    <w:rsid w:val="00822145"/>
    <w:rsid w:val="00822354"/>
    <w:rsid w:val="0082244C"/>
    <w:rsid w:val="008225E2"/>
    <w:rsid w:val="00822719"/>
    <w:rsid w:val="0082276C"/>
    <w:rsid w:val="008228FC"/>
    <w:rsid w:val="00822BE8"/>
    <w:rsid w:val="0082303F"/>
    <w:rsid w:val="0082305E"/>
    <w:rsid w:val="00823441"/>
    <w:rsid w:val="00823551"/>
    <w:rsid w:val="008237AB"/>
    <w:rsid w:val="008237BE"/>
    <w:rsid w:val="008237CD"/>
    <w:rsid w:val="008238AB"/>
    <w:rsid w:val="0082396C"/>
    <w:rsid w:val="008239EA"/>
    <w:rsid w:val="00823AD9"/>
    <w:rsid w:val="00823B2F"/>
    <w:rsid w:val="00823BDA"/>
    <w:rsid w:val="00824185"/>
    <w:rsid w:val="00824269"/>
    <w:rsid w:val="00824548"/>
    <w:rsid w:val="008246EA"/>
    <w:rsid w:val="008246FD"/>
    <w:rsid w:val="00824A35"/>
    <w:rsid w:val="00824BBD"/>
    <w:rsid w:val="00824D3B"/>
    <w:rsid w:val="00824DE3"/>
    <w:rsid w:val="008250FA"/>
    <w:rsid w:val="008251C2"/>
    <w:rsid w:val="0082526A"/>
    <w:rsid w:val="008258AF"/>
    <w:rsid w:val="00825ACB"/>
    <w:rsid w:val="00825B3C"/>
    <w:rsid w:val="00825E9E"/>
    <w:rsid w:val="00826364"/>
    <w:rsid w:val="008265FA"/>
    <w:rsid w:val="0082686D"/>
    <w:rsid w:val="00826AA3"/>
    <w:rsid w:val="00826B8D"/>
    <w:rsid w:val="00826C72"/>
    <w:rsid w:val="00826E29"/>
    <w:rsid w:val="00827075"/>
    <w:rsid w:val="00827648"/>
    <w:rsid w:val="00827841"/>
    <w:rsid w:val="0082784B"/>
    <w:rsid w:val="00827A23"/>
    <w:rsid w:val="00827BDF"/>
    <w:rsid w:val="00830294"/>
    <w:rsid w:val="00830528"/>
    <w:rsid w:val="00830AEE"/>
    <w:rsid w:val="00830AFD"/>
    <w:rsid w:val="00830B15"/>
    <w:rsid w:val="00830B6E"/>
    <w:rsid w:val="00830BF5"/>
    <w:rsid w:val="0083101A"/>
    <w:rsid w:val="008311B7"/>
    <w:rsid w:val="0083127C"/>
    <w:rsid w:val="00831475"/>
    <w:rsid w:val="00831592"/>
    <w:rsid w:val="00831600"/>
    <w:rsid w:val="00831ACF"/>
    <w:rsid w:val="00831B10"/>
    <w:rsid w:val="0083211B"/>
    <w:rsid w:val="00832358"/>
    <w:rsid w:val="00832479"/>
    <w:rsid w:val="0083264E"/>
    <w:rsid w:val="008327AE"/>
    <w:rsid w:val="00832991"/>
    <w:rsid w:val="00832AD8"/>
    <w:rsid w:val="00832CBA"/>
    <w:rsid w:val="00832D56"/>
    <w:rsid w:val="00832EA9"/>
    <w:rsid w:val="008332DD"/>
    <w:rsid w:val="00833E35"/>
    <w:rsid w:val="0083429A"/>
    <w:rsid w:val="0083475B"/>
    <w:rsid w:val="00834785"/>
    <w:rsid w:val="0083482D"/>
    <w:rsid w:val="00834969"/>
    <w:rsid w:val="00834A3D"/>
    <w:rsid w:val="00834A41"/>
    <w:rsid w:val="00835299"/>
    <w:rsid w:val="00835442"/>
    <w:rsid w:val="00835449"/>
    <w:rsid w:val="0083551E"/>
    <w:rsid w:val="00835712"/>
    <w:rsid w:val="00835C72"/>
    <w:rsid w:val="0083606E"/>
    <w:rsid w:val="008363AD"/>
    <w:rsid w:val="008364FD"/>
    <w:rsid w:val="00836791"/>
    <w:rsid w:val="00836815"/>
    <w:rsid w:val="008369B1"/>
    <w:rsid w:val="00836C0F"/>
    <w:rsid w:val="00836C51"/>
    <w:rsid w:val="00836E12"/>
    <w:rsid w:val="008370F8"/>
    <w:rsid w:val="00837210"/>
    <w:rsid w:val="00837546"/>
    <w:rsid w:val="0083756D"/>
    <w:rsid w:val="00837739"/>
    <w:rsid w:val="00837A76"/>
    <w:rsid w:val="00837AF8"/>
    <w:rsid w:val="00837B27"/>
    <w:rsid w:val="00837E26"/>
    <w:rsid w:val="00837F16"/>
    <w:rsid w:val="00837FE5"/>
    <w:rsid w:val="00840037"/>
    <w:rsid w:val="0084028C"/>
    <w:rsid w:val="00840769"/>
    <w:rsid w:val="008407CD"/>
    <w:rsid w:val="0084094C"/>
    <w:rsid w:val="00840A24"/>
    <w:rsid w:val="00840E04"/>
    <w:rsid w:val="00840E17"/>
    <w:rsid w:val="00840EAD"/>
    <w:rsid w:val="00841185"/>
    <w:rsid w:val="008411C5"/>
    <w:rsid w:val="008411D9"/>
    <w:rsid w:val="0084157E"/>
    <w:rsid w:val="00841670"/>
    <w:rsid w:val="008416AF"/>
    <w:rsid w:val="008417E8"/>
    <w:rsid w:val="0084196A"/>
    <w:rsid w:val="00841B87"/>
    <w:rsid w:val="00841D33"/>
    <w:rsid w:val="00841FA0"/>
    <w:rsid w:val="00842366"/>
    <w:rsid w:val="00842A8E"/>
    <w:rsid w:val="00842B34"/>
    <w:rsid w:val="00842C5F"/>
    <w:rsid w:val="00842D8F"/>
    <w:rsid w:val="0084332D"/>
    <w:rsid w:val="00843522"/>
    <w:rsid w:val="00843C9B"/>
    <w:rsid w:val="00843EBD"/>
    <w:rsid w:val="008440ED"/>
    <w:rsid w:val="00844117"/>
    <w:rsid w:val="00844126"/>
    <w:rsid w:val="008444CD"/>
    <w:rsid w:val="00844580"/>
    <w:rsid w:val="00844759"/>
    <w:rsid w:val="00844923"/>
    <w:rsid w:val="00844A1B"/>
    <w:rsid w:val="00844E17"/>
    <w:rsid w:val="00844E40"/>
    <w:rsid w:val="00845090"/>
    <w:rsid w:val="00845186"/>
    <w:rsid w:val="008456EC"/>
    <w:rsid w:val="008456FB"/>
    <w:rsid w:val="00845783"/>
    <w:rsid w:val="008457BF"/>
    <w:rsid w:val="00845A43"/>
    <w:rsid w:val="00845A79"/>
    <w:rsid w:val="0084600D"/>
    <w:rsid w:val="0084605A"/>
    <w:rsid w:val="0084610E"/>
    <w:rsid w:val="0084691A"/>
    <w:rsid w:val="00846B35"/>
    <w:rsid w:val="00846BB6"/>
    <w:rsid w:val="00846CE1"/>
    <w:rsid w:val="00846DD4"/>
    <w:rsid w:val="00846FF3"/>
    <w:rsid w:val="00847539"/>
    <w:rsid w:val="0084757B"/>
    <w:rsid w:val="00847647"/>
    <w:rsid w:val="00847715"/>
    <w:rsid w:val="00847991"/>
    <w:rsid w:val="00847BCB"/>
    <w:rsid w:val="00847C03"/>
    <w:rsid w:val="00847DCA"/>
    <w:rsid w:val="00847DCC"/>
    <w:rsid w:val="00847E51"/>
    <w:rsid w:val="008500B6"/>
    <w:rsid w:val="008502A2"/>
    <w:rsid w:val="00850552"/>
    <w:rsid w:val="00850655"/>
    <w:rsid w:val="00850743"/>
    <w:rsid w:val="0085080B"/>
    <w:rsid w:val="00850B36"/>
    <w:rsid w:val="00850C29"/>
    <w:rsid w:val="00850DA5"/>
    <w:rsid w:val="0085145E"/>
    <w:rsid w:val="008515CD"/>
    <w:rsid w:val="008518B4"/>
    <w:rsid w:val="008518E1"/>
    <w:rsid w:val="00851ABB"/>
    <w:rsid w:val="00851B2B"/>
    <w:rsid w:val="00851D2B"/>
    <w:rsid w:val="00851D3A"/>
    <w:rsid w:val="00851F25"/>
    <w:rsid w:val="00852062"/>
    <w:rsid w:val="00852303"/>
    <w:rsid w:val="008524CA"/>
    <w:rsid w:val="00852602"/>
    <w:rsid w:val="008526C6"/>
    <w:rsid w:val="008526F1"/>
    <w:rsid w:val="008529EB"/>
    <w:rsid w:val="00852A1C"/>
    <w:rsid w:val="00853562"/>
    <w:rsid w:val="0085356D"/>
    <w:rsid w:val="008536F2"/>
    <w:rsid w:val="00853C1C"/>
    <w:rsid w:val="00853D6A"/>
    <w:rsid w:val="0085420C"/>
    <w:rsid w:val="008546DB"/>
    <w:rsid w:val="008553E6"/>
    <w:rsid w:val="00855448"/>
    <w:rsid w:val="00855642"/>
    <w:rsid w:val="00855661"/>
    <w:rsid w:val="008557E4"/>
    <w:rsid w:val="00855A91"/>
    <w:rsid w:val="00855C34"/>
    <w:rsid w:val="00855CAE"/>
    <w:rsid w:val="00855D8D"/>
    <w:rsid w:val="00855FC8"/>
    <w:rsid w:val="008562BD"/>
    <w:rsid w:val="0085634B"/>
    <w:rsid w:val="008563A3"/>
    <w:rsid w:val="0085657A"/>
    <w:rsid w:val="00856632"/>
    <w:rsid w:val="008566C2"/>
    <w:rsid w:val="0085696D"/>
    <w:rsid w:val="00856F49"/>
    <w:rsid w:val="00857304"/>
    <w:rsid w:val="00857481"/>
    <w:rsid w:val="008575C5"/>
    <w:rsid w:val="00857621"/>
    <w:rsid w:val="008579CA"/>
    <w:rsid w:val="00857D1C"/>
    <w:rsid w:val="00857DB7"/>
    <w:rsid w:val="00860237"/>
    <w:rsid w:val="0086025B"/>
    <w:rsid w:val="0086028A"/>
    <w:rsid w:val="008605AF"/>
    <w:rsid w:val="0086077B"/>
    <w:rsid w:val="008609DE"/>
    <w:rsid w:val="00860DFB"/>
    <w:rsid w:val="00861173"/>
    <w:rsid w:val="0086122C"/>
    <w:rsid w:val="00861ACB"/>
    <w:rsid w:val="00861BD7"/>
    <w:rsid w:val="00861D27"/>
    <w:rsid w:val="00861E1C"/>
    <w:rsid w:val="00861FED"/>
    <w:rsid w:val="0086205C"/>
    <w:rsid w:val="0086217D"/>
    <w:rsid w:val="00862325"/>
    <w:rsid w:val="008624C1"/>
    <w:rsid w:val="008628D2"/>
    <w:rsid w:val="008629ED"/>
    <w:rsid w:val="00862BCD"/>
    <w:rsid w:val="00862C22"/>
    <w:rsid w:val="00862C59"/>
    <w:rsid w:val="008630A8"/>
    <w:rsid w:val="00863165"/>
    <w:rsid w:val="0086322F"/>
    <w:rsid w:val="0086380E"/>
    <w:rsid w:val="00863DB6"/>
    <w:rsid w:val="00863FF2"/>
    <w:rsid w:val="00864097"/>
    <w:rsid w:val="008642B2"/>
    <w:rsid w:val="008642EC"/>
    <w:rsid w:val="008644AC"/>
    <w:rsid w:val="008644EB"/>
    <w:rsid w:val="00864872"/>
    <w:rsid w:val="00864A15"/>
    <w:rsid w:val="00864BE4"/>
    <w:rsid w:val="00865275"/>
    <w:rsid w:val="00865635"/>
    <w:rsid w:val="00865754"/>
    <w:rsid w:val="00865E67"/>
    <w:rsid w:val="00865EBF"/>
    <w:rsid w:val="008661FB"/>
    <w:rsid w:val="00866215"/>
    <w:rsid w:val="0086638D"/>
    <w:rsid w:val="0086669C"/>
    <w:rsid w:val="00866884"/>
    <w:rsid w:val="00866C54"/>
    <w:rsid w:val="00866FFC"/>
    <w:rsid w:val="00867528"/>
    <w:rsid w:val="008676C0"/>
    <w:rsid w:val="00867B47"/>
    <w:rsid w:val="00867B48"/>
    <w:rsid w:val="00867E9F"/>
    <w:rsid w:val="00870428"/>
    <w:rsid w:val="00870569"/>
    <w:rsid w:val="00870675"/>
    <w:rsid w:val="00870724"/>
    <w:rsid w:val="008708C5"/>
    <w:rsid w:val="00870B4E"/>
    <w:rsid w:val="00870C1F"/>
    <w:rsid w:val="008710B3"/>
    <w:rsid w:val="00871418"/>
    <w:rsid w:val="00871434"/>
    <w:rsid w:val="0087156C"/>
    <w:rsid w:val="0087171F"/>
    <w:rsid w:val="008718EF"/>
    <w:rsid w:val="00871A87"/>
    <w:rsid w:val="00871AE4"/>
    <w:rsid w:val="00871E2E"/>
    <w:rsid w:val="00871E85"/>
    <w:rsid w:val="00871E8F"/>
    <w:rsid w:val="00871FE9"/>
    <w:rsid w:val="0087210F"/>
    <w:rsid w:val="008723F2"/>
    <w:rsid w:val="008726AE"/>
    <w:rsid w:val="008728AC"/>
    <w:rsid w:val="00872EE6"/>
    <w:rsid w:val="008730C1"/>
    <w:rsid w:val="008732A3"/>
    <w:rsid w:val="0087374E"/>
    <w:rsid w:val="008738ED"/>
    <w:rsid w:val="0087398A"/>
    <w:rsid w:val="00873CC8"/>
    <w:rsid w:val="00873E88"/>
    <w:rsid w:val="00874543"/>
    <w:rsid w:val="008746B1"/>
    <w:rsid w:val="0087477D"/>
    <w:rsid w:val="00874959"/>
    <w:rsid w:val="00874CC7"/>
    <w:rsid w:val="00874FBE"/>
    <w:rsid w:val="0087588A"/>
    <w:rsid w:val="00875957"/>
    <w:rsid w:val="00875C35"/>
    <w:rsid w:val="00875F9B"/>
    <w:rsid w:val="0087614E"/>
    <w:rsid w:val="008764A0"/>
    <w:rsid w:val="008765AB"/>
    <w:rsid w:val="008766EE"/>
    <w:rsid w:val="00876917"/>
    <w:rsid w:val="008769A6"/>
    <w:rsid w:val="00876B4B"/>
    <w:rsid w:val="00876CBD"/>
    <w:rsid w:val="00876DA1"/>
    <w:rsid w:val="00876DD5"/>
    <w:rsid w:val="008770BA"/>
    <w:rsid w:val="008774E6"/>
    <w:rsid w:val="00877ABE"/>
    <w:rsid w:val="00877D29"/>
    <w:rsid w:val="00877E53"/>
    <w:rsid w:val="008800CF"/>
    <w:rsid w:val="008801E7"/>
    <w:rsid w:val="008802EC"/>
    <w:rsid w:val="008803D9"/>
    <w:rsid w:val="008808D7"/>
    <w:rsid w:val="00880BF1"/>
    <w:rsid w:val="00880C01"/>
    <w:rsid w:val="00880C34"/>
    <w:rsid w:val="00880EA9"/>
    <w:rsid w:val="00881590"/>
    <w:rsid w:val="008816BE"/>
    <w:rsid w:val="0088171A"/>
    <w:rsid w:val="0088183D"/>
    <w:rsid w:val="008818ED"/>
    <w:rsid w:val="00881D33"/>
    <w:rsid w:val="0088202D"/>
    <w:rsid w:val="008820FC"/>
    <w:rsid w:val="0088234E"/>
    <w:rsid w:val="008824EE"/>
    <w:rsid w:val="00882539"/>
    <w:rsid w:val="008826A3"/>
    <w:rsid w:val="008826F8"/>
    <w:rsid w:val="00882970"/>
    <w:rsid w:val="00882A68"/>
    <w:rsid w:val="00882B11"/>
    <w:rsid w:val="00882E75"/>
    <w:rsid w:val="00882FC9"/>
    <w:rsid w:val="00883040"/>
    <w:rsid w:val="0088398F"/>
    <w:rsid w:val="00883A0B"/>
    <w:rsid w:val="00883E24"/>
    <w:rsid w:val="00883EA9"/>
    <w:rsid w:val="00883FB3"/>
    <w:rsid w:val="00884040"/>
    <w:rsid w:val="00884249"/>
    <w:rsid w:val="008845AA"/>
    <w:rsid w:val="008846F7"/>
    <w:rsid w:val="00884AC7"/>
    <w:rsid w:val="00884CEF"/>
    <w:rsid w:val="00884DE7"/>
    <w:rsid w:val="00884FE6"/>
    <w:rsid w:val="0088521C"/>
    <w:rsid w:val="0088597B"/>
    <w:rsid w:val="008859DB"/>
    <w:rsid w:val="008859E2"/>
    <w:rsid w:val="00885BC2"/>
    <w:rsid w:val="00885F56"/>
    <w:rsid w:val="00886236"/>
    <w:rsid w:val="0088639B"/>
    <w:rsid w:val="008865F1"/>
    <w:rsid w:val="008867ED"/>
    <w:rsid w:val="00886935"/>
    <w:rsid w:val="00887127"/>
    <w:rsid w:val="00887326"/>
    <w:rsid w:val="008874DC"/>
    <w:rsid w:val="0088757F"/>
    <w:rsid w:val="00887593"/>
    <w:rsid w:val="008875B5"/>
    <w:rsid w:val="00887721"/>
    <w:rsid w:val="00887757"/>
    <w:rsid w:val="00887834"/>
    <w:rsid w:val="008878B1"/>
    <w:rsid w:val="00887A9F"/>
    <w:rsid w:val="00887C1C"/>
    <w:rsid w:val="00887CA2"/>
    <w:rsid w:val="00887E64"/>
    <w:rsid w:val="008900A0"/>
    <w:rsid w:val="00890314"/>
    <w:rsid w:val="00890524"/>
    <w:rsid w:val="00890D4C"/>
    <w:rsid w:val="00890F1B"/>
    <w:rsid w:val="00891047"/>
    <w:rsid w:val="008910E2"/>
    <w:rsid w:val="00891482"/>
    <w:rsid w:val="0089148E"/>
    <w:rsid w:val="00891513"/>
    <w:rsid w:val="00891697"/>
    <w:rsid w:val="008916F6"/>
    <w:rsid w:val="008917D5"/>
    <w:rsid w:val="00891D76"/>
    <w:rsid w:val="00891E95"/>
    <w:rsid w:val="0089221A"/>
    <w:rsid w:val="008924A3"/>
    <w:rsid w:val="00892830"/>
    <w:rsid w:val="00892EF7"/>
    <w:rsid w:val="00892FC8"/>
    <w:rsid w:val="00893286"/>
    <w:rsid w:val="00893416"/>
    <w:rsid w:val="00893765"/>
    <w:rsid w:val="00893DDF"/>
    <w:rsid w:val="00893DEF"/>
    <w:rsid w:val="0089406E"/>
    <w:rsid w:val="008942F0"/>
    <w:rsid w:val="00894669"/>
    <w:rsid w:val="00894AF9"/>
    <w:rsid w:val="00894AFD"/>
    <w:rsid w:val="00894CB6"/>
    <w:rsid w:val="00895348"/>
    <w:rsid w:val="00895579"/>
    <w:rsid w:val="008957D5"/>
    <w:rsid w:val="00895EAC"/>
    <w:rsid w:val="0089620A"/>
    <w:rsid w:val="00896288"/>
    <w:rsid w:val="00896602"/>
    <w:rsid w:val="00896608"/>
    <w:rsid w:val="008969E1"/>
    <w:rsid w:val="00896B59"/>
    <w:rsid w:val="00896D6D"/>
    <w:rsid w:val="00897054"/>
    <w:rsid w:val="00897104"/>
    <w:rsid w:val="00897109"/>
    <w:rsid w:val="008972A1"/>
    <w:rsid w:val="0089743C"/>
    <w:rsid w:val="008974BB"/>
    <w:rsid w:val="00897770"/>
    <w:rsid w:val="0089779C"/>
    <w:rsid w:val="008978E2"/>
    <w:rsid w:val="00897B08"/>
    <w:rsid w:val="00897CD1"/>
    <w:rsid w:val="00897E35"/>
    <w:rsid w:val="00897FFA"/>
    <w:rsid w:val="008A03BC"/>
    <w:rsid w:val="008A0522"/>
    <w:rsid w:val="008A0740"/>
    <w:rsid w:val="008A0B23"/>
    <w:rsid w:val="008A0B45"/>
    <w:rsid w:val="008A0F99"/>
    <w:rsid w:val="008A12F2"/>
    <w:rsid w:val="008A149C"/>
    <w:rsid w:val="008A199C"/>
    <w:rsid w:val="008A1B63"/>
    <w:rsid w:val="008A1F1D"/>
    <w:rsid w:val="008A1FA2"/>
    <w:rsid w:val="008A225E"/>
    <w:rsid w:val="008A22D6"/>
    <w:rsid w:val="008A26E4"/>
    <w:rsid w:val="008A2F44"/>
    <w:rsid w:val="008A2F72"/>
    <w:rsid w:val="008A2F9B"/>
    <w:rsid w:val="008A2FC7"/>
    <w:rsid w:val="008A30C6"/>
    <w:rsid w:val="008A3299"/>
    <w:rsid w:val="008A354E"/>
    <w:rsid w:val="008A35DB"/>
    <w:rsid w:val="008A3804"/>
    <w:rsid w:val="008A3896"/>
    <w:rsid w:val="008A38F7"/>
    <w:rsid w:val="008A3D72"/>
    <w:rsid w:val="008A3F89"/>
    <w:rsid w:val="008A4042"/>
    <w:rsid w:val="008A40C9"/>
    <w:rsid w:val="008A445D"/>
    <w:rsid w:val="008A44B0"/>
    <w:rsid w:val="008A485B"/>
    <w:rsid w:val="008A4A33"/>
    <w:rsid w:val="008A4B81"/>
    <w:rsid w:val="008A502C"/>
    <w:rsid w:val="008A50AA"/>
    <w:rsid w:val="008A58E8"/>
    <w:rsid w:val="008A594C"/>
    <w:rsid w:val="008A5980"/>
    <w:rsid w:val="008A5ACC"/>
    <w:rsid w:val="008A5B2C"/>
    <w:rsid w:val="008A6005"/>
    <w:rsid w:val="008A60B6"/>
    <w:rsid w:val="008A6161"/>
    <w:rsid w:val="008A61CC"/>
    <w:rsid w:val="008A6214"/>
    <w:rsid w:val="008A62AA"/>
    <w:rsid w:val="008A62BB"/>
    <w:rsid w:val="008A62CB"/>
    <w:rsid w:val="008A652A"/>
    <w:rsid w:val="008A69CC"/>
    <w:rsid w:val="008A6BA2"/>
    <w:rsid w:val="008A6F45"/>
    <w:rsid w:val="008A6FD7"/>
    <w:rsid w:val="008A7096"/>
    <w:rsid w:val="008A7323"/>
    <w:rsid w:val="008A778D"/>
    <w:rsid w:val="008A78BC"/>
    <w:rsid w:val="008A7EC8"/>
    <w:rsid w:val="008A7ECA"/>
    <w:rsid w:val="008B035A"/>
    <w:rsid w:val="008B0458"/>
    <w:rsid w:val="008B05C3"/>
    <w:rsid w:val="008B069F"/>
    <w:rsid w:val="008B0AC1"/>
    <w:rsid w:val="008B0B52"/>
    <w:rsid w:val="008B0CC5"/>
    <w:rsid w:val="008B0D49"/>
    <w:rsid w:val="008B0EB2"/>
    <w:rsid w:val="008B1019"/>
    <w:rsid w:val="008B1137"/>
    <w:rsid w:val="008B16D5"/>
    <w:rsid w:val="008B195B"/>
    <w:rsid w:val="008B1A7E"/>
    <w:rsid w:val="008B1AEC"/>
    <w:rsid w:val="008B1B37"/>
    <w:rsid w:val="008B1B51"/>
    <w:rsid w:val="008B1EB1"/>
    <w:rsid w:val="008B2017"/>
    <w:rsid w:val="008B213F"/>
    <w:rsid w:val="008B243E"/>
    <w:rsid w:val="008B2695"/>
    <w:rsid w:val="008B27F8"/>
    <w:rsid w:val="008B2D50"/>
    <w:rsid w:val="008B2F61"/>
    <w:rsid w:val="008B307E"/>
    <w:rsid w:val="008B30B7"/>
    <w:rsid w:val="008B3655"/>
    <w:rsid w:val="008B3ADD"/>
    <w:rsid w:val="008B3BC0"/>
    <w:rsid w:val="008B3EA3"/>
    <w:rsid w:val="008B4031"/>
    <w:rsid w:val="008B40A8"/>
    <w:rsid w:val="008B40E1"/>
    <w:rsid w:val="008B427B"/>
    <w:rsid w:val="008B4459"/>
    <w:rsid w:val="008B4606"/>
    <w:rsid w:val="008B4688"/>
    <w:rsid w:val="008B4DE7"/>
    <w:rsid w:val="008B51D9"/>
    <w:rsid w:val="008B541F"/>
    <w:rsid w:val="008B54B7"/>
    <w:rsid w:val="008B56F1"/>
    <w:rsid w:val="008B574A"/>
    <w:rsid w:val="008B597E"/>
    <w:rsid w:val="008B5DF4"/>
    <w:rsid w:val="008B601E"/>
    <w:rsid w:val="008B60E6"/>
    <w:rsid w:val="008B6112"/>
    <w:rsid w:val="008B62C5"/>
    <w:rsid w:val="008B64A2"/>
    <w:rsid w:val="008B65E5"/>
    <w:rsid w:val="008B67EF"/>
    <w:rsid w:val="008B6A57"/>
    <w:rsid w:val="008B6B83"/>
    <w:rsid w:val="008B6E4C"/>
    <w:rsid w:val="008B71C8"/>
    <w:rsid w:val="008B7259"/>
    <w:rsid w:val="008B74A0"/>
    <w:rsid w:val="008B74C0"/>
    <w:rsid w:val="008B755E"/>
    <w:rsid w:val="008B7613"/>
    <w:rsid w:val="008B7A9F"/>
    <w:rsid w:val="008B7C0F"/>
    <w:rsid w:val="008C03D2"/>
    <w:rsid w:val="008C0C51"/>
    <w:rsid w:val="008C0CFA"/>
    <w:rsid w:val="008C0D45"/>
    <w:rsid w:val="008C0DD5"/>
    <w:rsid w:val="008C0E58"/>
    <w:rsid w:val="008C105C"/>
    <w:rsid w:val="008C112D"/>
    <w:rsid w:val="008C125A"/>
    <w:rsid w:val="008C1260"/>
    <w:rsid w:val="008C12A3"/>
    <w:rsid w:val="008C1406"/>
    <w:rsid w:val="008C1726"/>
    <w:rsid w:val="008C17CC"/>
    <w:rsid w:val="008C18AE"/>
    <w:rsid w:val="008C1AB0"/>
    <w:rsid w:val="008C1D9B"/>
    <w:rsid w:val="008C1DDC"/>
    <w:rsid w:val="008C1FF6"/>
    <w:rsid w:val="008C2044"/>
    <w:rsid w:val="008C214A"/>
    <w:rsid w:val="008C2150"/>
    <w:rsid w:val="008C24F0"/>
    <w:rsid w:val="008C291E"/>
    <w:rsid w:val="008C29C6"/>
    <w:rsid w:val="008C2A87"/>
    <w:rsid w:val="008C2D6F"/>
    <w:rsid w:val="008C318B"/>
    <w:rsid w:val="008C362B"/>
    <w:rsid w:val="008C362D"/>
    <w:rsid w:val="008C3642"/>
    <w:rsid w:val="008C3E4B"/>
    <w:rsid w:val="008C42FF"/>
    <w:rsid w:val="008C43A6"/>
    <w:rsid w:val="008C451E"/>
    <w:rsid w:val="008C4788"/>
    <w:rsid w:val="008C490C"/>
    <w:rsid w:val="008C4CB2"/>
    <w:rsid w:val="008C5414"/>
    <w:rsid w:val="008C57A0"/>
    <w:rsid w:val="008C58D5"/>
    <w:rsid w:val="008C5F0D"/>
    <w:rsid w:val="008C5F97"/>
    <w:rsid w:val="008C6125"/>
    <w:rsid w:val="008C6546"/>
    <w:rsid w:val="008C69B6"/>
    <w:rsid w:val="008C69D6"/>
    <w:rsid w:val="008C6DDB"/>
    <w:rsid w:val="008C6FBD"/>
    <w:rsid w:val="008C7271"/>
    <w:rsid w:val="008C78B1"/>
    <w:rsid w:val="008C7F58"/>
    <w:rsid w:val="008D03F1"/>
    <w:rsid w:val="008D05D8"/>
    <w:rsid w:val="008D07CF"/>
    <w:rsid w:val="008D08FE"/>
    <w:rsid w:val="008D0905"/>
    <w:rsid w:val="008D0BFC"/>
    <w:rsid w:val="008D0D36"/>
    <w:rsid w:val="008D1027"/>
    <w:rsid w:val="008D135B"/>
    <w:rsid w:val="008D13C5"/>
    <w:rsid w:val="008D1967"/>
    <w:rsid w:val="008D1E8B"/>
    <w:rsid w:val="008D1EE0"/>
    <w:rsid w:val="008D2036"/>
    <w:rsid w:val="008D2149"/>
    <w:rsid w:val="008D223E"/>
    <w:rsid w:val="008D22F5"/>
    <w:rsid w:val="008D236D"/>
    <w:rsid w:val="008D2395"/>
    <w:rsid w:val="008D24EC"/>
    <w:rsid w:val="008D258F"/>
    <w:rsid w:val="008D2645"/>
    <w:rsid w:val="008D26A2"/>
    <w:rsid w:val="008D2AAB"/>
    <w:rsid w:val="008D2BA6"/>
    <w:rsid w:val="008D2FB5"/>
    <w:rsid w:val="008D3204"/>
    <w:rsid w:val="008D33AF"/>
    <w:rsid w:val="008D36A1"/>
    <w:rsid w:val="008D3845"/>
    <w:rsid w:val="008D38E0"/>
    <w:rsid w:val="008D3BC8"/>
    <w:rsid w:val="008D3E8A"/>
    <w:rsid w:val="008D3F61"/>
    <w:rsid w:val="008D40C8"/>
    <w:rsid w:val="008D43FB"/>
    <w:rsid w:val="008D43FE"/>
    <w:rsid w:val="008D44B9"/>
    <w:rsid w:val="008D4524"/>
    <w:rsid w:val="008D4728"/>
    <w:rsid w:val="008D4810"/>
    <w:rsid w:val="008D486A"/>
    <w:rsid w:val="008D4EBF"/>
    <w:rsid w:val="008D56E8"/>
    <w:rsid w:val="008D58E1"/>
    <w:rsid w:val="008D591B"/>
    <w:rsid w:val="008D5965"/>
    <w:rsid w:val="008D5F23"/>
    <w:rsid w:val="008D600F"/>
    <w:rsid w:val="008D60CD"/>
    <w:rsid w:val="008D621C"/>
    <w:rsid w:val="008D62B0"/>
    <w:rsid w:val="008D6646"/>
    <w:rsid w:val="008D6759"/>
    <w:rsid w:val="008D6777"/>
    <w:rsid w:val="008D67FA"/>
    <w:rsid w:val="008D68AB"/>
    <w:rsid w:val="008D68B8"/>
    <w:rsid w:val="008D6921"/>
    <w:rsid w:val="008D6D62"/>
    <w:rsid w:val="008D6E2A"/>
    <w:rsid w:val="008D6F6E"/>
    <w:rsid w:val="008D6F75"/>
    <w:rsid w:val="008D72C9"/>
    <w:rsid w:val="008D74FD"/>
    <w:rsid w:val="008D76B1"/>
    <w:rsid w:val="008D7A9E"/>
    <w:rsid w:val="008D7B73"/>
    <w:rsid w:val="008D7F85"/>
    <w:rsid w:val="008E0114"/>
    <w:rsid w:val="008E0118"/>
    <w:rsid w:val="008E0270"/>
    <w:rsid w:val="008E0488"/>
    <w:rsid w:val="008E0ACC"/>
    <w:rsid w:val="008E16B1"/>
    <w:rsid w:val="008E1941"/>
    <w:rsid w:val="008E19BB"/>
    <w:rsid w:val="008E1BBE"/>
    <w:rsid w:val="008E1C08"/>
    <w:rsid w:val="008E1EFE"/>
    <w:rsid w:val="008E224F"/>
    <w:rsid w:val="008E23EB"/>
    <w:rsid w:val="008E23FA"/>
    <w:rsid w:val="008E29DC"/>
    <w:rsid w:val="008E2C9E"/>
    <w:rsid w:val="008E2CE2"/>
    <w:rsid w:val="008E2CEE"/>
    <w:rsid w:val="008E3326"/>
    <w:rsid w:val="008E360D"/>
    <w:rsid w:val="008E3654"/>
    <w:rsid w:val="008E3687"/>
    <w:rsid w:val="008E3691"/>
    <w:rsid w:val="008E36D1"/>
    <w:rsid w:val="008E3C43"/>
    <w:rsid w:val="008E3D55"/>
    <w:rsid w:val="008E4277"/>
    <w:rsid w:val="008E42BC"/>
    <w:rsid w:val="008E4390"/>
    <w:rsid w:val="008E44F9"/>
    <w:rsid w:val="008E4838"/>
    <w:rsid w:val="008E4A42"/>
    <w:rsid w:val="008E4C72"/>
    <w:rsid w:val="008E4F3E"/>
    <w:rsid w:val="008E4FE1"/>
    <w:rsid w:val="008E50D6"/>
    <w:rsid w:val="008E514F"/>
    <w:rsid w:val="008E54B5"/>
    <w:rsid w:val="008E553D"/>
    <w:rsid w:val="008E5789"/>
    <w:rsid w:val="008E58F0"/>
    <w:rsid w:val="008E58F2"/>
    <w:rsid w:val="008E59C5"/>
    <w:rsid w:val="008E5AA6"/>
    <w:rsid w:val="008E5C2C"/>
    <w:rsid w:val="008E5DE1"/>
    <w:rsid w:val="008E668E"/>
    <w:rsid w:val="008E682F"/>
    <w:rsid w:val="008E6D4D"/>
    <w:rsid w:val="008E6DF1"/>
    <w:rsid w:val="008E71D5"/>
    <w:rsid w:val="008E7271"/>
    <w:rsid w:val="008E7501"/>
    <w:rsid w:val="008E762A"/>
    <w:rsid w:val="008E79AD"/>
    <w:rsid w:val="008E7A05"/>
    <w:rsid w:val="008E7A9B"/>
    <w:rsid w:val="008E7B68"/>
    <w:rsid w:val="008E7CE8"/>
    <w:rsid w:val="008E7E82"/>
    <w:rsid w:val="008E7EB1"/>
    <w:rsid w:val="008E7FBF"/>
    <w:rsid w:val="008E7FCB"/>
    <w:rsid w:val="008F0485"/>
    <w:rsid w:val="008F05B5"/>
    <w:rsid w:val="008F06FC"/>
    <w:rsid w:val="008F08DE"/>
    <w:rsid w:val="008F0B30"/>
    <w:rsid w:val="008F0DD5"/>
    <w:rsid w:val="008F0E5D"/>
    <w:rsid w:val="008F0FFA"/>
    <w:rsid w:val="008F1259"/>
    <w:rsid w:val="008F1297"/>
    <w:rsid w:val="008F12C8"/>
    <w:rsid w:val="008F1606"/>
    <w:rsid w:val="008F17CB"/>
    <w:rsid w:val="008F1AB9"/>
    <w:rsid w:val="008F1AF5"/>
    <w:rsid w:val="008F1CC8"/>
    <w:rsid w:val="008F1D52"/>
    <w:rsid w:val="008F1E1F"/>
    <w:rsid w:val="008F1EC5"/>
    <w:rsid w:val="008F2073"/>
    <w:rsid w:val="008F20A1"/>
    <w:rsid w:val="008F20E7"/>
    <w:rsid w:val="008F20FC"/>
    <w:rsid w:val="008F23EC"/>
    <w:rsid w:val="008F26CB"/>
    <w:rsid w:val="008F29DE"/>
    <w:rsid w:val="008F2A53"/>
    <w:rsid w:val="008F2A87"/>
    <w:rsid w:val="008F2D47"/>
    <w:rsid w:val="008F2D6F"/>
    <w:rsid w:val="008F2EA1"/>
    <w:rsid w:val="008F2F70"/>
    <w:rsid w:val="008F2FC4"/>
    <w:rsid w:val="008F3152"/>
    <w:rsid w:val="008F3369"/>
    <w:rsid w:val="008F34D6"/>
    <w:rsid w:val="008F395C"/>
    <w:rsid w:val="008F39B8"/>
    <w:rsid w:val="008F3AD3"/>
    <w:rsid w:val="008F3DE8"/>
    <w:rsid w:val="008F404E"/>
    <w:rsid w:val="008F4706"/>
    <w:rsid w:val="008F480B"/>
    <w:rsid w:val="008F497E"/>
    <w:rsid w:val="008F4D02"/>
    <w:rsid w:val="008F4F31"/>
    <w:rsid w:val="008F561A"/>
    <w:rsid w:val="008F5732"/>
    <w:rsid w:val="008F57B3"/>
    <w:rsid w:val="008F5D3D"/>
    <w:rsid w:val="008F5EFF"/>
    <w:rsid w:val="008F5F94"/>
    <w:rsid w:val="008F662B"/>
    <w:rsid w:val="008F6912"/>
    <w:rsid w:val="008F6BD7"/>
    <w:rsid w:val="008F6C07"/>
    <w:rsid w:val="008F6DDA"/>
    <w:rsid w:val="008F6DE4"/>
    <w:rsid w:val="008F6E00"/>
    <w:rsid w:val="008F6FDF"/>
    <w:rsid w:val="008F75D2"/>
    <w:rsid w:val="008F76AF"/>
    <w:rsid w:val="008F7996"/>
    <w:rsid w:val="008F79B5"/>
    <w:rsid w:val="008F7D50"/>
    <w:rsid w:val="008F7EE2"/>
    <w:rsid w:val="0090027A"/>
    <w:rsid w:val="009002FE"/>
    <w:rsid w:val="0090044D"/>
    <w:rsid w:val="0090054C"/>
    <w:rsid w:val="00900814"/>
    <w:rsid w:val="00900A48"/>
    <w:rsid w:val="00900A78"/>
    <w:rsid w:val="0090132E"/>
    <w:rsid w:val="009015B0"/>
    <w:rsid w:val="009015D4"/>
    <w:rsid w:val="00901669"/>
    <w:rsid w:val="009017B7"/>
    <w:rsid w:val="00901874"/>
    <w:rsid w:val="0090196F"/>
    <w:rsid w:val="00901A1B"/>
    <w:rsid w:val="00901A49"/>
    <w:rsid w:val="00901B16"/>
    <w:rsid w:val="00901E80"/>
    <w:rsid w:val="00901F1C"/>
    <w:rsid w:val="00901FDC"/>
    <w:rsid w:val="009021C1"/>
    <w:rsid w:val="0090228E"/>
    <w:rsid w:val="0090239D"/>
    <w:rsid w:val="00902508"/>
    <w:rsid w:val="00902529"/>
    <w:rsid w:val="00902662"/>
    <w:rsid w:val="00902863"/>
    <w:rsid w:val="00902ADA"/>
    <w:rsid w:val="00902F18"/>
    <w:rsid w:val="009030BE"/>
    <w:rsid w:val="0090315C"/>
    <w:rsid w:val="00903661"/>
    <w:rsid w:val="00903700"/>
    <w:rsid w:val="0090373E"/>
    <w:rsid w:val="009037C6"/>
    <w:rsid w:val="009037FB"/>
    <w:rsid w:val="00903851"/>
    <w:rsid w:val="009038DD"/>
    <w:rsid w:val="0090398D"/>
    <w:rsid w:val="00903A07"/>
    <w:rsid w:val="00903B37"/>
    <w:rsid w:val="00903C46"/>
    <w:rsid w:val="00903D26"/>
    <w:rsid w:val="00903F38"/>
    <w:rsid w:val="009040B7"/>
    <w:rsid w:val="00904193"/>
    <w:rsid w:val="0090473A"/>
    <w:rsid w:val="0090493E"/>
    <w:rsid w:val="00904BD5"/>
    <w:rsid w:val="00904CA3"/>
    <w:rsid w:val="00904D3B"/>
    <w:rsid w:val="00904E09"/>
    <w:rsid w:val="00905026"/>
    <w:rsid w:val="00905129"/>
    <w:rsid w:val="009053AA"/>
    <w:rsid w:val="009053AB"/>
    <w:rsid w:val="009054BA"/>
    <w:rsid w:val="0090596A"/>
    <w:rsid w:val="00905B82"/>
    <w:rsid w:val="00905E82"/>
    <w:rsid w:val="00905EAA"/>
    <w:rsid w:val="00905F62"/>
    <w:rsid w:val="00906019"/>
    <w:rsid w:val="00906076"/>
    <w:rsid w:val="009060D3"/>
    <w:rsid w:val="009060F5"/>
    <w:rsid w:val="00906583"/>
    <w:rsid w:val="009067C8"/>
    <w:rsid w:val="00906B54"/>
    <w:rsid w:val="00906C5F"/>
    <w:rsid w:val="00906D64"/>
    <w:rsid w:val="00906DAE"/>
    <w:rsid w:val="009070C1"/>
    <w:rsid w:val="00907578"/>
    <w:rsid w:val="00907FE6"/>
    <w:rsid w:val="0091004C"/>
    <w:rsid w:val="0091007E"/>
    <w:rsid w:val="00910140"/>
    <w:rsid w:val="0091072E"/>
    <w:rsid w:val="0091073F"/>
    <w:rsid w:val="00910825"/>
    <w:rsid w:val="0091090F"/>
    <w:rsid w:val="00910AC5"/>
    <w:rsid w:val="00910BCE"/>
    <w:rsid w:val="00910C7A"/>
    <w:rsid w:val="00910DFE"/>
    <w:rsid w:val="00910FA6"/>
    <w:rsid w:val="00911160"/>
    <w:rsid w:val="009112BD"/>
    <w:rsid w:val="00911E18"/>
    <w:rsid w:val="00912024"/>
    <w:rsid w:val="00912241"/>
    <w:rsid w:val="0091225E"/>
    <w:rsid w:val="00912387"/>
    <w:rsid w:val="009125D7"/>
    <w:rsid w:val="009128A5"/>
    <w:rsid w:val="009128B1"/>
    <w:rsid w:val="00912913"/>
    <w:rsid w:val="00912BC4"/>
    <w:rsid w:val="00912F38"/>
    <w:rsid w:val="00912FA3"/>
    <w:rsid w:val="009131AA"/>
    <w:rsid w:val="009132C8"/>
    <w:rsid w:val="00913483"/>
    <w:rsid w:val="009135AA"/>
    <w:rsid w:val="009135F7"/>
    <w:rsid w:val="0091375A"/>
    <w:rsid w:val="00913775"/>
    <w:rsid w:val="00913AC3"/>
    <w:rsid w:val="00914262"/>
    <w:rsid w:val="0091436E"/>
    <w:rsid w:val="00914423"/>
    <w:rsid w:val="00914663"/>
    <w:rsid w:val="009146C3"/>
    <w:rsid w:val="009149B5"/>
    <w:rsid w:val="00915077"/>
    <w:rsid w:val="00915189"/>
    <w:rsid w:val="009151B1"/>
    <w:rsid w:val="0091537C"/>
    <w:rsid w:val="00915481"/>
    <w:rsid w:val="00915529"/>
    <w:rsid w:val="00915565"/>
    <w:rsid w:val="009157E7"/>
    <w:rsid w:val="009159AC"/>
    <w:rsid w:val="00915BC6"/>
    <w:rsid w:val="00916041"/>
    <w:rsid w:val="00916C07"/>
    <w:rsid w:val="00916C70"/>
    <w:rsid w:val="00916F5B"/>
    <w:rsid w:val="00917146"/>
    <w:rsid w:val="009172CA"/>
    <w:rsid w:val="00917542"/>
    <w:rsid w:val="00917698"/>
    <w:rsid w:val="0091795F"/>
    <w:rsid w:val="00917998"/>
    <w:rsid w:val="009179CD"/>
    <w:rsid w:val="00917CCC"/>
    <w:rsid w:val="00917DF7"/>
    <w:rsid w:val="00917E90"/>
    <w:rsid w:val="0092011E"/>
    <w:rsid w:val="00920223"/>
    <w:rsid w:val="00920262"/>
    <w:rsid w:val="009203A7"/>
    <w:rsid w:val="00920405"/>
    <w:rsid w:val="009204B4"/>
    <w:rsid w:val="0092059A"/>
    <w:rsid w:val="009205F6"/>
    <w:rsid w:val="00920692"/>
    <w:rsid w:val="009207B4"/>
    <w:rsid w:val="009207F0"/>
    <w:rsid w:val="00920868"/>
    <w:rsid w:val="00920D70"/>
    <w:rsid w:val="00920E94"/>
    <w:rsid w:val="00920EC2"/>
    <w:rsid w:val="00921057"/>
    <w:rsid w:val="009210B4"/>
    <w:rsid w:val="009210F2"/>
    <w:rsid w:val="00921152"/>
    <w:rsid w:val="00921351"/>
    <w:rsid w:val="00921355"/>
    <w:rsid w:val="00921604"/>
    <w:rsid w:val="009216D5"/>
    <w:rsid w:val="00921736"/>
    <w:rsid w:val="009217BD"/>
    <w:rsid w:val="0092183A"/>
    <w:rsid w:val="0092184B"/>
    <w:rsid w:val="00921A25"/>
    <w:rsid w:val="00921B06"/>
    <w:rsid w:val="00921BFE"/>
    <w:rsid w:val="00921C45"/>
    <w:rsid w:val="00921CBD"/>
    <w:rsid w:val="00921E94"/>
    <w:rsid w:val="00921ED0"/>
    <w:rsid w:val="00921F39"/>
    <w:rsid w:val="00922566"/>
    <w:rsid w:val="0092260A"/>
    <w:rsid w:val="009227BD"/>
    <w:rsid w:val="00922F24"/>
    <w:rsid w:val="00922F7E"/>
    <w:rsid w:val="0092301E"/>
    <w:rsid w:val="00923201"/>
    <w:rsid w:val="00923248"/>
    <w:rsid w:val="009233CF"/>
    <w:rsid w:val="00923799"/>
    <w:rsid w:val="009238A5"/>
    <w:rsid w:val="009240FA"/>
    <w:rsid w:val="00924506"/>
    <w:rsid w:val="00924508"/>
    <w:rsid w:val="009245F9"/>
    <w:rsid w:val="00924A56"/>
    <w:rsid w:val="00924B52"/>
    <w:rsid w:val="00924B7D"/>
    <w:rsid w:val="00924FC5"/>
    <w:rsid w:val="00924FCC"/>
    <w:rsid w:val="0092535C"/>
    <w:rsid w:val="009256BA"/>
    <w:rsid w:val="00925CCE"/>
    <w:rsid w:val="00925EA9"/>
    <w:rsid w:val="00925EB2"/>
    <w:rsid w:val="00925F6D"/>
    <w:rsid w:val="00925FE8"/>
    <w:rsid w:val="00926050"/>
    <w:rsid w:val="00926E12"/>
    <w:rsid w:val="00926E7B"/>
    <w:rsid w:val="00926FD5"/>
    <w:rsid w:val="009271BD"/>
    <w:rsid w:val="009272DF"/>
    <w:rsid w:val="0092737A"/>
    <w:rsid w:val="0092754A"/>
    <w:rsid w:val="00927577"/>
    <w:rsid w:val="0092776B"/>
    <w:rsid w:val="00927C62"/>
    <w:rsid w:val="00927E08"/>
    <w:rsid w:val="00927F79"/>
    <w:rsid w:val="00930145"/>
    <w:rsid w:val="00930147"/>
    <w:rsid w:val="009302A9"/>
    <w:rsid w:val="009303BC"/>
    <w:rsid w:val="009303E1"/>
    <w:rsid w:val="00930687"/>
    <w:rsid w:val="00930B42"/>
    <w:rsid w:val="00930E72"/>
    <w:rsid w:val="00931120"/>
    <w:rsid w:val="009314BB"/>
    <w:rsid w:val="009317D2"/>
    <w:rsid w:val="009322DB"/>
    <w:rsid w:val="009324A5"/>
    <w:rsid w:val="009325F1"/>
    <w:rsid w:val="00932A81"/>
    <w:rsid w:val="00932CA4"/>
    <w:rsid w:val="00932F18"/>
    <w:rsid w:val="0093302A"/>
    <w:rsid w:val="00933395"/>
    <w:rsid w:val="009335A3"/>
    <w:rsid w:val="00933A23"/>
    <w:rsid w:val="00933B1A"/>
    <w:rsid w:val="00933F24"/>
    <w:rsid w:val="00933F86"/>
    <w:rsid w:val="00934131"/>
    <w:rsid w:val="009342C2"/>
    <w:rsid w:val="0093433F"/>
    <w:rsid w:val="009343E4"/>
    <w:rsid w:val="00934449"/>
    <w:rsid w:val="0093473B"/>
    <w:rsid w:val="00934A17"/>
    <w:rsid w:val="00934CD2"/>
    <w:rsid w:val="0093530B"/>
    <w:rsid w:val="00935EFC"/>
    <w:rsid w:val="00935F76"/>
    <w:rsid w:val="00936247"/>
    <w:rsid w:val="0093661A"/>
    <w:rsid w:val="00936899"/>
    <w:rsid w:val="00936DDC"/>
    <w:rsid w:val="009372FC"/>
    <w:rsid w:val="00937327"/>
    <w:rsid w:val="0093741F"/>
    <w:rsid w:val="009376B9"/>
    <w:rsid w:val="00937734"/>
    <w:rsid w:val="00937A0F"/>
    <w:rsid w:val="00937C93"/>
    <w:rsid w:val="0094020F"/>
    <w:rsid w:val="00940360"/>
    <w:rsid w:val="009403E9"/>
    <w:rsid w:val="009404A0"/>
    <w:rsid w:val="0094057E"/>
    <w:rsid w:val="009405B5"/>
    <w:rsid w:val="00940691"/>
    <w:rsid w:val="009408F4"/>
    <w:rsid w:val="00940D5C"/>
    <w:rsid w:val="009412FF"/>
    <w:rsid w:val="009419C5"/>
    <w:rsid w:val="00941ABC"/>
    <w:rsid w:val="00941D16"/>
    <w:rsid w:val="00941D8F"/>
    <w:rsid w:val="00941EE5"/>
    <w:rsid w:val="0094226E"/>
    <w:rsid w:val="009422A8"/>
    <w:rsid w:val="00942C34"/>
    <w:rsid w:val="009430A0"/>
    <w:rsid w:val="009430E4"/>
    <w:rsid w:val="0094314D"/>
    <w:rsid w:val="00943265"/>
    <w:rsid w:val="00943410"/>
    <w:rsid w:val="00943417"/>
    <w:rsid w:val="009435EC"/>
    <w:rsid w:val="0094366A"/>
    <w:rsid w:val="009437F2"/>
    <w:rsid w:val="009438C1"/>
    <w:rsid w:val="00943974"/>
    <w:rsid w:val="00943999"/>
    <w:rsid w:val="009439D8"/>
    <w:rsid w:val="00943D38"/>
    <w:rsid w:val="00943EE1"/>
    <w:rsid w:val="00944293"/>
    <w:rsid w:val="00944627"/>
    <w:rsid w:val="00944AF1"/>
    <w:rsid w:val="00944FB0"/>
    <w:rsid w:val="00944FCC"/>
    <w:rsid w:val="00945567"/>
    <w:rsid w:val="009455ED"/>
    <w:rsid w:val="00945647"/>
    <w:rsid w:val="009457B3"/>
    <w:rsid w:val="00945D59"/>
    <w:rsid w:val="00945EBA"/>
    <w:rsid w:val="0094615B"/>
    <w:rsid w:val="009461D9"/>
    <w:rsid w:val="00946591"/>
    <w:rsid w:val="009466A1"/>
    <w:rsid w:val="00946C42"/>
    <w:rsid w:val="00947197"/>
    <w:rsid w:val="00947597"/>
    <w:rsid w:val="0094763E"/>
    <w:rsid w:val="00947670"/>
    <w:rsid w:val="0094770C"/>
    <w:rsid w:val="0094773D"/>
    <w:rsid w:val="009478F8"/>
    <w:rsid w:val="00947980"/>
    <w:rsid w:val="00947A3B"/>
    <w:rsid w:val="00947B4C"/>
    <w:rsid w:val="0095002D"/>
    <w:rsid w:val="0095003D"/>
    <w:rsid w:val="0095007C"/>
    <w:rsid w:val="00950312"/>
    <w:rsid w:val="00950333"/>
    <w:rsid w:val="00950527"/>
    <w:rsid w:val="009508E1"/>
    <w:rsid w:val="0095092E"/>
    <w:rsid w:val="0095096A"/>
    <w:rsid w:val="00950C9A"/>
    <w:rsid w:val="00950DAC"/>
    <w:rsid w:val="00950E4A"/>
    <w:rsid w:val="0095105D"/>
    <w:rsid w:val="009510D0"/>
    <w:rsid w:val="00951358"/>
    <w:rsid w:val="009513A7"/>
    <w:rsid w:val="009515EB"/>
    <w:rsid w:val="00951A10"/>
    <w:rsid w:val="00951A24"/>
    <w:rsid w:val="00951A65"/>
    <w:rsid w:val="00951B10"/>
    <w:rsid w:val="00951B73"/>
    <w:rsid w:val="009524DE"/>
    <w:rsid w:val="009525A0"/>
    <w:rsid w:val="009529CC"/>
    <w:rsid w:val="00952C4A"/>
    <w:rsid w:val="00952D5E"/>
    <w:rsid w:val="00952EB3"/>
    <w:rsid w:val="00952EBC"/>
    <w:rsid w:val="00952FB2"/>
    <w:rsid w:val="009530FD"/>
    <w:rsid w:val="009532CF"/>
    <w:rsid w:val="009532FB"/>
    <w:rsid w:val="009534E2"/>
    <w:rsid w:val="00953796"/>
    <w:rsid w:val="00953DC1"/>
    <w:rsid w:val="00954544"/>
    <w:rsid w:val="00954678"/>
    <w:rsid w:val="009547CE"/>
    <w:rsid w:val="00954ED6"/>
    <w:rsid w:val="00954F01"/>
    <w:rsid w:val="00955689"/>
    <w:rsid w:val="00955740"/>
    <w:rsid w:val="00955763"/>
    <w:rsid w:val="0095577F"/>
    <w:rsid w:val="00955908"/>
    <w:rsid w:val="00955993"/>
    <w:rsid w:val="00955B0D"/>
    <w:rsid w:val="00955B80"/>
    <w:rsid w:val="00955D6E"/>
    <w:rsid w:val="00955F9F"/>
    <w:rsid w:val="009560A1"/>
    <w:rsid w:val="0095612D"/>
    <w:rsid w:val="00956164"/>
    <w:rsid w:val="00956606"/>
    <w:rsid w:val="009566BF"/>
    <w:rsid w:val="00956D9A"/>
    <w:rsid w:val="00957074"/>
    <w:rsid w:val="0095749D"/>
    <w:rsid w:val="00957676"/>
    <w:rsid w:val="00957A04"/>
    <w:rsid w:val="00957C47"/>
    <w:rsid w:val="00957FE0"/>
    <w:rsid w:val="00960014"/>
    <w:rsid w:val="009600EC"/>
    <w:rsid w:val="00960380"/>
    <w:rsid w:val="00960604"/>
    <w:rsid w:val="00960839"/>
    <w:rsid w:val="00960AD1"/>
    <w:rsid w:val="00960DB6"/>
    <w:rsid w:val="0096106D"/>
    <w:rsid w:val="00961264"/>
    <w:rsid w:val="009615BA"/>
    <w:rsid w:val="00961CE2"/>
    <w:rsid w:val="00961CFB"/>
    <w:rsid w:val="00961E05"/>
    <w:rsid w:val="00962221"/>
    <w:rsid w:val="009623C0"/>
    <w:rsid w:val="00962567"/>
    <w:rsid w:val="009626A6"/>
    <w:rsid w:val="009627EA"/>
    <w:rsid w:val="009627F1"/>
    <w:rsid w:val="00962967"/>
    <w:rsid w:val="009629EC"/>
    <w:rsid w:val="00963019"/>
    <w:rsid w:val="0096305E"/>
    <w:rsid w:val="0096312E"/>
    <w:rsid w:val="00963230"/>
    <w:rsid w:val="009633B7"/>
    <w:rsid w:val="00963455"/>
    <w:rsid w:val="0096368B"/>
    <w:rsid w:val="009636A8"/>
    <w:rsid w:val="009636BA"/>
    <w:rsid w:val="00963837"/>
    <w:rsid w:val="00963D11"/>
    <w:rsid w:val="00963DCA"/>
    <w:rsid w:val="00963E6D"/>
    <w:rsid w:val="00963E8F"/>
    <w:rsid w:val="0096422A"/>
    <w:rsid w:val="00964283"/>
    <w:rsid w:val="009644EA"/>
    <w:rsid w:val="00964B3F"/>
    <w:rsid w:val="00964C51"/>
    <w:rsid w:val="00964C6E"/>
    <w:rsid w:val="00964EBE"/>
    <w:rsid w:val="009650FE"/>
    <w:rsid w:val="009651EB"/>
    <w:rsid w:val="009656CD"/>
    <w:rsid w:val="0096575B"/>
    <w:rsid w:val="00965C83"/>
    <w:rsid w:val="00965FDD"/>
    <w:rsid w:val="00966536"/>
    <w:rsid w:val="00966587"/>
    <w:rsid w:val="00966656"/>
    <w:rsid w:val="0096667E"/>
    <w:rsid w:val="009668E2"/>
    <w:rsid w:val="009669AE"/>
    <w:rsid w:val="00966AC4"/>
    <w:rsid w:val="00966CE6"/>
    <w:rsid w:val="00966D78"/>
    <w:rsid w:val="00967136"/>
    <w:rsid w:val="00967691"/>
    <w:rsid w:val="00967987"/>
    <w:rsid w:val="00967C14"/>
    <w:rsid w:val="00967FD1"/>
    <w:rsid w:val="009702DD"/>
    <w:rsid w:val="0097088B"/>
    <w:rsid w:val="00970A34"/>
    <w:rsid w:val="00970C40"/>
    <w:rsid w:val="00970D76"/>
    <w:rsid w:val="00970E83"/>
    <w:rsid w:val="00971339"/>
    <w:rsid w:val="009713FC"/>
    <w:rsid w:val="0097167B"/>
    <w:rsid w:val="009716A8"/>
    <w:rsid w:val="00971D32"/>
    <w:rsid w:val="00972294"/>
    <w:rsid w:val="00972334"/>
    <w:rsid w:val="00972412"/>
    <w:rsid w:val="009724F3"/>
    <w:rsid w:val="0097255A"/>
    <w:rsid w:val="0097266F"/>
    <w:rsid w:val="0097290A"/>
    <w:rsid w:val="00972B5C"/>
    <w:rsid w:val="00972C05"/>
    <w:rsid w:val="00972C3C"/>
    <w:rsid w:val="00972CD8"/>
    <w:rsid w:val="00972FFF"/>
    <w:rsid w:val="0097345E"/>
    <w:rsid w:val="00973534"/>
    <w:rsid w:val="009735C6"/>
    <w:rsid w:val="00973810"/>
    <w:rsid w:val="0097386B"/>
    <w:rsid w:val="009738CC"/>
    <w:rsid w:val="00973E0A"/>
    <w:rsid w:val="00973F22"/>
    <w:rsid w:val="00973FBE"/>
    <w:rsid w:val="00974109"/>
    <w:rsid w:val="0097418B"/>
    <w:rsid w:val="00974205"/>
    <w:rsid w:val="00974297"/>
    <w:rsid w:val="00974428"/>
    <w:rsid w:val="009749DD"/>
    <w:rsid w:val="00974EC9"/>
    <w:rsid w:val="009751A3"/>
    <w:rsid w:val="00975268"/>
    <w:rsid w:val="0097528E"/>
    <w:rsid w:val="009752F2"/>
    <w:rsid w:val="00975423"/>
    <w:rsid w:val="009754AF"/>
    <w:rsid w:val="00975927"/>
    <w:rsid w:val="00975A75"/>
    <w:rsid w:val="00976073"/>
    <w:rsid w:val="009762F9"/>
    <w:rsid w:val="0097652D"/>
    <w:rsid w:val="00976546"/>
    <w:rsid w:val="00976904"/>
    <w:rsid w:val="0097693D"/>
    <w:rsid w:val="009769AF"/>
    <w:rsid w:val="00976AFE"/>
    <w:rsid w:val="00976B33"/>
    <w:rsid w:val="00976BB6"/>
    <w:rsid w:val="009770C9"/>
    <w:rsid w:val="0097722F"/>
    <w:rsid w:val="0097733A"/>
    <w:rsid w:val="009773B7"/>
    <w:rsid w:val="009773D7"/>
    <w:rsid w:val="0097743B"/>
    <w:rsid w:val="00977532"/>
    <w:rsid w:val="00977646"/>
    <w:rsid w:val="0097784D"/>
    <w:rsid w:val="00977A80"/>
    <w:rsid w:val="00977C8C"/>
    <w:rsid w:val="00977D07"/>
    <w:rsid w:val="00977F34"/>
    <w:rsid w:val="00980022"/>
    <w:rsid w:val="00980277"/>
    <w:rsid w:val="009804F8"/>
    <w:rsid w:val="009807B1"/>
    <w:rsid w:val="00980901"/>
    <w:rsid w:val="00980B61"/>
    <w:rsid w:val="00980C29"/>
    <w:rsid w:val="00981053"/>
    <w:rsid w:val="009811D9"/>
    <w:rsid w:val="00981387"/>
    <w:rsid w:val="009815C3"/>
    <w:rsid w:val="009816B9"/>
    <w:rsid w:val="0098195A"/>
    <w:rsid w:val="00981A52"/>
    <w:rsid w:val="00981B6C"/>
    <w:rsid w:val="00981F91"/>
    <w:rsid w:val="00982061"/>
    <w:rsid w:val="009820B5"/>
    <w:rsid w:val="009822F1"/>
    <w:rsid w:val="00982372"/>
    <w:rsid w:val="00982CAC"/>
    <w:rsid w:val="00982CE5"/>
    <w:rsid w:val="0098306B"/>
    <w:rsid w:val="00983589"/>
    <w:rsid w:val="009838C4"/>
    <w:rsid w:val="00983AA7"/>
    <w:rsid w:val="00983B42"/>
    <w:rsid w:val="00983C41"/>
    <w:rsid w:val="00983CDC"/>
    <w:rsid w:val="00983DFB"/>
    <w:rsid w:val="00984023"/>
    <w:rsid w:val="00984064"/>
    <w:rsid w:val="009840BF"/>
    <w:rsid w:val="009841F1"/>
    <w:rsid w:val="00984354"/>
    <w:rsid w:val="00984809"/>
    <w:rsid w:val="009848B3"/>
    <w:rsid w:val="00984B32"/>
    <w:rsid w:val="00984B6E"/>
    <w:rsid w:val="00984BD5"/>
    <w:rsid w:val="0098510F"/>
    <w:rsid w:val="009853F8"/>
    <w:rsid w:val="009856EC"/>
    <w:rsid w:val="0098578A"/>
    <w:rsid w:val="009859A9"/>
    <w:rsid w:val="00985A56"/>
    <w:rsid w:val="00985BB8"/>
    <w:rsid w:val="00985E9F"/>
    <w:rsid w:val="00986230"/>
    <w:rsid w:val="0098629E"/>
    <w:rsid w:val="009864C8"/>
    <w:rsid w:val="009867FF"/>
    <w:rsid w:val="0098681D"/>
    <w:rsid w:val="009869E6"/>
    <w:rsid w:val="00986DD4"/>
    <w:rsid w:val="00986F55"/>
    <w:rsid w:val="00986F56"/>
    <w:rsid w:val="0098729F"/>
    <w:rsid w:val="009878C6"/>
    <w:rsid w:val="00987AD7"/>
    <w:rsid w:val="00987C06"/>
    <w:rsid w:val="00987C28"/>
    <w:rsid w:val="00987D85"/>
    <w:rsid w:val="00987DDC"/>
    <w:rsid w:val="00987FC8"/>
    <w:rsid w:val="00990284"/>
    <w:rsid w:val="0099042E"/>
    <w:rsid w:val="00990470"/>
    <w:rsid w:val="00990984"/>
    <w:rsid w:val="00990A27"/>
    <w:rsid w:val="00990BDA"/>
    <w:rsid w:val="00990D9E"/>
    <w:rsid w:val="00991044"/>
    <w:rsid w:val="009912C5"/>
    <w:rsid w:val="00991438"/>
    <w:rsid w:val="009915F3"/>
    <w:rsid w:val="0099169E"/>
    <w:rsid w:val="00991781"/>
    <w:rsid w:val="00991917"/>
    <w:rsid w:val="009919F9"/>
    <w:rsid w:val="00991A6E"/>
    <w:rsid w:val="00991BF3"/>
    <w:rsid w:val="00991D24"/>
    <w:rsid w:val="00991EF9"/>
    <w:rsid w:val="00991F70"/>
    <w:rsid w:val="00991FA4"/>
    <w:rsid w:val="00992025"/>
    <w:rsid w:val="009920CF"/>
    <w:rsid w:val="00992236"/>
    <w:rsid w:val="009923D5"/>
    <w:rsid w:val="009923DE"/>
    <w:rsid w:val="0099247B"/>
    <w:rsid w:val="009926B8"/>
    <w:rsid w:val="00992932"/>
    <w:rsid w:val="00992A54"/>
    <w:rsid w:val="00992B78"/>
    <w:rsid w:val="00992C8F"/>
    <w:rsid w:val="009930B0"/>
    <w:rsid w:val="009934C3"/>
    <w:rsid w:val="009935F7"/>
    <w:rsid w:val="00993666"/>
    <w:rsid w:val="00993944"/>
    <w:rsid w:val="00993A3E"/>
    <w:rsid w:val="00993C37"/>
    <w:rsid w:val="0099424B"/>
    <w:rsid w:val="0099438B"/>
    <w:rsid w:val="009945FF"/>
    <w:rsid w:val="0099469E"/>
    <w:rsid w:val="009947C5"/>
    <w:rsid w:val="00994878"/>
    <w:rsid w:val="00994BC8"/>
    <w:rsid w:val="00994D1B"/>
    <w:rsid w:val="00994D69"/>
    <w:rsid w:val="009950A4"/>
    <w:rsid w:val="00995142"/>
    <w:rsid w:val="0099515C"/>
    <w:rsid w:val="00995495"/>
    <w:rsid w:val="009954B4"/>
    <w:rsid w:val="00995AF9"/>
    <w:rsid w:val="00995F8B"/>
    <w:rsid w:val="00995FB6"/>
    <w:rsid w:val="009963CA"/>
    <w:rsid w:val="0099661B"/>
    <w:rsid w:val="009967C6"/>
    <w:rsid w:val="009969FB"/>
    <w:rsid w:val="00996C65"/>
    <w:rsid w:val="00996F26"/>
    <w:rsid w:val="009972C2"/>
    <w:rsid w:val="009973E5"/>
    <w:rsid w:val="00997632"/>
    <w:rsid w:val="00997951"/>
    <w:rsid w:val="00997D4A"/>
    <w:rsid w:val="009A00A3"/>
    <w:rsid w:val="009A082A"/>
    <w:rsid w:val="009A09AF"/>
    <w:rsid w:val="009A0A39"/>
    <w:rsid w:val="009A0BA0"/>
    <w:rsid w:val="009A0C80"/>
    <w:rsid w:val="009A106C"/>
    <w:rsid w:val="009A1176"/>
    <w:rsid w:val="009A1650"/>
    <w:rsid w:val="009A1776"/>
    <w:rsid w:val="009A1DB3"/>
    <w:rsid w:val="009A215C"/>
    <w:rsid w:val="009A21CB"/>
    <w:rsid w:val="009A237E"/>
    <w:rsid w:val="009A262C"/>
    <w:rsid w:val="009A266A"/>
    <w:rsid w:val="009A287A"/>
    <w:rsid w:val="009A2B10"/>
    <w:rsid w:val="009A302D"/>
    <w:rsid w:val="009A3241"/>
    <w:rsid w:val="009A3295"/>
    <w:rsid w:val="009A38F4"/>
    <w:rsid w:val="009A3971"/>
    <w:rsid w:val="009A418D"/>
    <w:rsid w:val="009A4194"/>
    <w:rsid w:val="009A436F"/>
    <w:rsid w:val="009A4568"/>
    <w:rsid w:val="009A493E"/>
    <w:rsid w:val="009A49ED"/>
    <w:rsid w:val="009A4AC3"/>
    <w:rsid w:val="009A4C64"/>
    <w:rsid w:val="009A4CC3"/>
    <w:rsid w:val="009A5796"/>
    <w:rsid w:val="009A5A6B"/>
    <w:rsid w:val="009A5D24"/>
    <w:rsid w:val="009A5DCA"/>
    <w:rsid w:val="009A5F85"/>
    <w:rsid w:val="009A621B"/>
    <w:rsid w:val="009A62AE"/>
    <w:rsid w:val="009A6539"/>
    <w:rsid w:val="009A659A"/>
    <w:rsid w:val="009A66E4"/>
    <w:rsid w:val="009A67BF"/>
    <w:rsid w:val="009A6802"/>
    <w:rsid w:val="009A6813"/>
    <w:rsid w:val="009A6A2A"/>
    <w:rsid w:val="009A6FC1"/>
    <w:rsid w:val="009A7136"/>
    <w:rsid w:val="009A7297"/>
    <w:rsid w:val="009A7578"/>
    <w:rsid w:val="009A7682"/>
    <w:rsid w:val="009A7CC1"/>
    <w:rsid w:val="009A7F1F"/>
    <w:rsid w:val="009B019F"/>
    <w:rsid w:val="009B03E2"/>
    <w:rsid w:val="009B04F3"/>
    <w:rsid w:val="009B0D31"/>
    <w:rsid w:val="009B0EBE"/>
    <w:rsid w:val="009B1273"/>
    <w:rsid w:val="009B12C8"/>
    <w:rsid w:val="009B12CE"/>
    <w:rsid w:val="009B12D9"/>
    <w:rsid w:val="009B1AD6"/>
    <w:rsid w:val="009B1FE3"/>
    <w:rsid w:val="009B20C5"/>
    <w:rsid w:val="009B2262"/>
    <w:rsid w:val="009B2CA1"/>
    <w:rsid w:val="009B2F51"/>
    <w:rsid w:val="009B337F"/>
    <w:rsid w:val="009B35BC"/>
    <w:rsid w:val="009B372B"/>
    <w:rsid w:val="009B3755"/>
    <w:rsid w:val="009B3760"/>
    <w:rsid w:val="009B3DA6"/>
    <w:rsid w:val="009B405D"/>
    <w:rsid w:val="009B4070"/>
    <w:rsid w:val="009B418F"/>
    <w:rsid w:val="009B42F2"/>
    <w:rsid w:val="009B441E"/>
    <w:rsid w:val="009B4460"/>
    <w:rsid w:val="009B44EA"/>
    <w:rsid w:val="009B4A3E"/>
    <w:rsid w:val="009B4DE0"/>
    <w:rsid w:val="009B4FD4"/>
    <w:rsid w:val="009B5226"/>
    <w:rsid w:val="009B555B"/>
    <w:rsid w:val="009B569F"/>
    <w:rsid w:val="009B5882"/>
    <w:rsid w:val="009B5AC4"/>
    <w:rsid w:val="009B5F14"/>
    <w:rsid w:val="009B5FAB"/>
    <w:rsid w:val="009B60D3"/>
    <w:rsid w:val="009B6107"/>
    <w:rsid w:val="009B6110"/>
    <w:rsid w:val="009B624E"/>
    <w:rsid w:val="009B6489"/>
    <w:rsid w:val="009B683B"/>
    <w:rsid w:val="009B6A9D"/>
    <w:rsid w:val="009B6C7F"/>
    <w:rsid w:val="009B7234"/>
    <w:rsid w:val="009B79F4"/>
    <w:rsid w:val="009B7A4D"/>
    <w:rsid w:val="009B7B5A"/>
    <w:rsid w:val="009B7D23"/>
    <w:rsid w:val="009C04DA"/>
    <w:rsid w:val="009C0577"/>
    <w:rsid w:val="009C068E"/>
    <w:rsid w:val="009C07DA"/>
    <w:rsid w:val="009C088B"/>
    <w:rsid w:val="009C0E2C"/>
    <w:rsid w:val="009C0E37"/>
    <w:rsid w:val="009C0EFE"/>
    <w:rsid w:val="009C119B"/>
    <w:rsid w:val="009C144D"/>
    <w:rsid w:val="009C179B"/>
    <w:rsid w:val="009C18A8"/>
    <w:rsid w:val="009C1955"/>
    <w:rsid w:val="009C1CD7"/>
    <w:rsid w:val="009C1E12"/>
    <w:rsid w:val="009C213F"/>
    <w:rsid w:val="009C2A9E"/>
    <w:rsid w:val="009C2D5A"/>
    <w:rsid w:val="009C2F6E"/>
    <w:rsid w:val="009C3A98"/>
    <w:rsid w:val="009C4221"/>
    <w:rsid w:val="009C43F2"/>
    <w:rsid w:val="009C4680"/>
    <w:rsid w:val="009C4839"/>
    <w:rsid w:val="009C4AD7"/>
    <w:rsid w:val="009C4B7D"/>
    <w:rsid w:val="009C4CDC"/>
    <w:rsid w:val="009C4E3E"/>
    <w:rsid w:val="009C4E49"/>
    <w:rsid w:val="009C4FAB"/>
    <w:rsid w:val="009C5041"/>
    <w:rsid w:val="009C5121"/>
    <w:rsid w:val="009C5361"/>
    <w:rsid w:val="009C5BC9"/>
    <w:rsid w:val="009C5C01"/>
    <w:rsid w:val="009C5CBC"/>
    <w:rsid w:val="009C5CEA"/>
    <w:rsid w:val="009C5FAB"/>
    <w:rsid w:val="009C6377"/>
    <w:rsid w:val="009C63B3"/>
    <w:rsid w:val="009C64C3"/>
    <w:rsid w:val="009C6764"/>
    <w:rsid w:val="009C68D5"/>
    <w:rsid w:val="009C6A34"/>
    <w:rsid w:val="009C6A3C"/>
    <w:rsid w:val="009C6BCF"/>
    <w:rsid w:val="009C6C62"/>
    <w:rsid w:val="009C6ED0"/>
    <w:rsid w:val="009C6FDA"/>
    <w:rsid w:val="009C7124"/>
    <w:rsid w:val="009C717A"/>
    <w:rsid w:val="009C71DF"/>
    <w:rsid w:val="009C7357"/>
    <w:rsid w:val="009C750D"/>
    <w:rsid w:val="009C7568"/>
    <w:rsid w:val="009C7590"/>
    <w:rsid w:val="009C76C4"/>
    <w:rsid w:val="009C7A3D"/>
    <w:rsid w:val="009C7B9C"/>
    <w:rsid w:val="009C7C27"/>
    <w:rsid w:val="009C7CD1"/>
    <w:rsid w:val="009C7D8D"/>
    <w:rsid w:val="009C7DB2"/>
    <w:rsid w:val="009C7FE4"/>
    <w:rsid w:val="009D0101"/>
    <w:rsid w:val="009D08BD"/>
    <w:rsid w:val="009D0D6C"/>
    <w:rsid w:val="009D0F18"/>
    <w:rsid w:val="009D126B"/>
    <w:rsid w:val="009D14BA"/>
    <w:rsid w:val="009D15A1"/>
    <w:rsid w:val="009D174C"/>
    <w:rsid w:val="009D1804"/>
    <w:rsid w:val="009D1A8F"/>
    <w:rsid w:val="009D1E02"/>
    <w:rsid w:val="009D1E22"/>
    <w:rsid w:val="009D1EB3"/>
    <w:rsid w:val="009D1F7F"/>
    <w:rsid w:val="009D2042"/>
    <w:rsid w:val="009D21EB"/>
    <w:rsid w:val="009D2455"/>
    <w:rsid w:val="009D245D"/>
    <w:rsid w:val="009D24C5"/>
    <w:rsid w:val="009D251D"/>
    <w:rsid w:val="009D271A"/>
    <w:rsid w:val="009D2815"/>
    <w:rsid w:val="009D2B42"/>
    <w:rsid w:val="009D2F07"/>
    <w:rsid w:val="009D2F7D"/>
    <w:rsid w:val="009D301F"/>
    <w:rsid w:val="009D30D7"/>
    <w:rsid w:val="009D31A2"/>
    <w:rsid w:val="009D3533"/>
    <w:rsid w:val="009D363F"/>
    <w:rsid w:val="009D3687"/>
    <w:rsid w:val="009D3B7D"/>
    <w:rsid w:val="009D3E2A"/>
    <w:rsid w:val="009D41C6"/>
    <w:rsid w:val="009D41CB"/>
    <w:rsid w:val="009D4200"/>
    <w:rsid w:val="009D4232"/>
    <w:rsid w:val="009D4446"/>
    <w:rsid w:val="009D4809"/>
    <w:rsid w:val="009D4932"/>
    <w:rsid w:val="009D4A9C"/>
    <w:rsid w:val="009D4B76"/>
    <w:rsid w:val="009D4C04"/>
    <w:rsid w:val="009D4CB1"/>
    <w:rsid w:val="009D4DF1"/>
    <w:rsid w:val="009D4E4B"/>
    <w:rsid w:val="009D5FD1"/>
    <w:rsid w:val="009D6237"/>
    <w:rsid w:val="009D6264"/>
    <w:rsid w:val="009D63A9"/>
    <w:rsid w:val="009D64A7"/>
    <w:rsid w:val="009D66DA"/>
    <w:rsid w:val="009D676B"/>
    <w:rsid w:val="009D6791"/>
    <w:rsid w:val="009D67E7"/>
    <w:rsid w:val="009D67F8"/>
    <w:rsid w:val="009D6814"/>
    <w:rsid w:val="009D68BA"/>
    <w:rsid w:val="009D68D3"/>
    <w:rsid w:val="009D6954"/>
    <w:rsid w:val="009D6A28"/>
    <w:rsid w:val="009D6C33"/>
    <w:rsid w:val="009D6ED3"/>
    <w:rsid w:val="009D7121"/>
    <w:rsid w:val="009D73B6"/>
    <w:rsid w:val="009D743F"/>
    <w:rsid w:val="009D74D2"/>
    <w:rsid w:val="009D74DC"/>
    <w:rsid w:val="009D7A95"/>
    <w:rsid w:val="009D7BBA"/>
    <w:rsid w:val="009E008A"/>
    <w:rsid w:val="009E00BA"/>
    <w:rsid w:val="009E01C7"/>
    <w:rsid w:val="009E02D9"/>
    <w:rsid w:val="009E043D"/>
    <w:rsid w:val="009E0614"/>
    <w:rsid w:val="009E092E"/>
    <w:rsid w:val="009E0B82"/>
    <w:rsid w:val="009E0D93"/>
    <w:rsid w:val="009E0F14"/>
    <w:rsid w:val="009E104D"/>
    <w:rsid w:val="009E1191"/>
    <w:rsid w:val="009E132B"/>
    <w:rsid w:val="009E133D"/>
    <w:rsid w:val="009E15A6"/>
    <w:rsid w:val="009E16A6"/>
    <w:rsid w:val="009E1708"/>
    <w:rsid w:val="009E1C03"/>
    <w:rsid w:val="009E1C90"/>
    <w:rsid w:val="009E1EDB"/>
    <w:rsid w:val="009E2045"/>
    <w:rsid w:val="009E20BB"/>
    <w:rsid w:val="009E2797"/>
    <w:rsid w:val="009E27A2"/>
    <w:rsid w:val="009E288D"/>
    <w:rsid w:val="009E293F"/>
    <w:rsid w:val="009E2A10"/>
    <w:rsid w:val="009E2B93"/>
    <w:rsid w:val="009E2EE1"/>
    <w:rsid w:val="009E3129"/>
    <w:rsid w:val="009E323B"/>
    <w:rsid w:val="009E3304"/>
    <w:rsid w:val="009E33C3"/>
    <w:rsid w:val="009E34F8"/>
    <w:rsid w:val="009E380B"/>
    <w:rsid w:val="009E3B39"/>
    <w:rsid w:val="009E3C68"/>
    <w:rsid w:val="009E3D64"/>
    <w:rsid w:val="009E40BB"/>
    <w:rsid w:val="009E4384"/>
    <w:rsid w:val="009E4422"/>
    <w:rsid w:val="009E49E9"/>
    <w:rsid w:val="009E4D7D"/>
    <w:rsid w:val="009E4EDB"/>
    <w:rsid w:val="009E52A5"/>
    <w:rsid w:val="009E5318"/>
    <w:rsid w:val="009E536F"/>
    <w:rsid w:val="009E550F"/>
    <w:rsid w:val="009E564A"/>
    <w:rsid w:val="009E56D1"/>
    <w:rsid w:val="009E5998"/>
    <w:rsid w:val="009E5A18"/>
    <w:rsid w:val="009E5A2E"/>
    <w:rsid w:val="009E6080"/>
    <w:rsid w:val="009E64DA"/>
    <w:rsid w:val="009E6758"/>
    <w:rsid w:val="009E6969"/>
    <w:rsid w:val="009E6DAE"/>
    <w:rsid w:val="009E70E6"/>
    <w:rsid w:val="009E76E3"/>
    <w:rsid w:val="009E7DFE"/>
    <w:rsid w:val="009F01E4"/>
    <w:rsid w:val="009F02B7"/>
    <w:rsid w:val="009F03F8"/>
    <w:rsid w:val="009F0439"/>
    <w:rsid w:val="009F04BE"/>
    <w:rsid w:val="009F092B"/>
    <w:rsid w:val="009F092D"/>
    <w:rsid w:val="009F0987"/>
    <w:rsid w:val="009F0CA2"/>
    <w:rsid w:val="009F13B7"/>
    <w:rsid w:val="009F165B"/>
    <w:rsid w:val="009F1837"/>
    <w:rsid w:val="009F1900"/>
    <w:rsid w:val="009F1AE3"/>
    <w:rsid w:val="009F1B79"/>
    <w:rsid w:val="009F1C31"/>
    <w:rsid w:val="009F1D42"/>
    <w:rsid w:val="009F1F43"/>
    <w:rsid w:val="009F1F9E"/>
    <w:rsid w:val="009F2289"/>
    <w:rsid w:val="009F23D9"/>
    <w:rsid w:val="009F23F7"/>
    <w:rsid w:val="009F26C4"/>
    <w:rsid w:val="009F2701"/>
    <w:rsid w:val="009F2921"/>
    <w:rsid w:val="009F2CBE"/>
    <w:rsid w:val="009F2DB0"/>
    <w:rsid w:val="009F2F52"/>
    <w:rsid w:val="009F2FC7"/>
    <w:rsid w:val="009F3872"/>
    <w:rsid w:val="009F38E9"/>
    <w:rsid w:val="009F39FF"/>
    <w:rsid w:val="009F3C2C"/>
    <w:rsid w:val="009F3C81"/>
    <w:rsid w:val="009F3FE4"/>
    <w:rsid w:val="009F4200"/>
    <w:rsid w:val="009F45FD"/>
    <w:rsid w:val="009F46C8"/>
    <w:rsid w:val="009F46D8"/>
    <w:rsid w:val="009F471C"/>
    <w:rsid w:val="009F49D2"/>
    <w:rsid w:val="009F4BB4"/>
    <w:rsid w:val="009F4D45"/>
    <w:rsid w:val="009F4FD6"/>
    <w:rsid w:val="009F505B"/>
    <w:rsid w:val="009F535E"/>
    <w:rsid w:val="009F5759"/>
    <w:rsid w:val="009F58E5"/>
    <w:rsid w:val="009F5BA7"/>
    <w:rsid w:val="009F5DB2"/>
    <w:rsid w:val="009F5FCE"/>
    <w:rsid w:val="009F6133"/>
    <w:rsid w:val="009F62D1"/>
    <w:rsid w:val="009F6320"/>
    <w:rsid w:val="009F6583"/>
    <w:rsid w:val="009F65FF"/>
    <w:rsid w:val="009F6784"/>
    <w:rsid w:val="009F67B7"/>
    <w:rsid w:val="009F6A9A"/>
    <w:rsid w:val="009F6E4B"/>
    <w:rsid w:val="009F7270"/>
    <w:rsid w:val="009F7389"/>
    <w:rsid w:val="009F73C8"/>
    <w:rsid w:val="009F76D0"/>
    <w:rsid w:val="009F7F11"/>
    <w:rsid w:val="009F7FD0"/>
    <w:rsid w:val="00A002C5"/>
    <w:rsid w:val="00A005BF"/>
    <w:rsid w:val="00A00FF5"/>
    <w:rsid w:val="00A011F5"/>
    <w:rsid w:val="00A0143D"/>
    <w:rsid w:val="00A01C6C"/>
    <w:rsid w:val="00A01C77"/>
    <w:rsid w:val="00A01D44"/>
    <w:rsid w:val="00A01F00"/>
    <w:rsid w:val="00A0206E"/>
    <w:rsid w:val="00A02442"/>
    <w:rsid w:val="00A02679"/>
    <w:rsid w:val="00A0270C"/>
    <w:rsid w:val="00A02860"/>
    <w:rsid w:val="00A02876"/>
    <w:rsid w:val="00A02C99"/>
    <w:rsid w:val="00A02EA5"/>
    <w:rsid w:val="00A02EC3"/>
    <w:rsid w:val="00A031F6"/>
    <w:rsid w:val="00A03474"/>
    <w:rsid w:val="00A037FB"/>
    <w:rsid w:val="00A0389B"/>
    <w:rsid w:val="00A03984"/>
    <w:rsid w:val="00A03C51"/>
    <w:rsid w:val="00A03F23"/>
    <w:rsid w:val="00A0435B"/>
    <w:rsid w:val="00A043C4"/>
    <w:rsid w:val="00A0457A"/>
    <w:rsid w:val="00A045EF"/>
    <w:rsid w:val="00A0493B"/>
    <w:rsid w:val="00A04B90"/>
    <w:rsid w:val="00A04BDF"/>
    <w:rsid w:val="00A050C8"/>
    <w:rsid w:val="00A052AD"/>
    <w:rsid w:val="00A054A0"/>
    <w:rsid w:val="00A056BB"/>
    <w:rsid w:val="00A0599C"/>
    <w:rsid w:val="00A05A2B"/>
    <w:rsid w:val="00A05A8E"/>
    <w:rsid w:val="00A06155"/>
    <w:rsid w:val="00A065E7"/>
    <w:rsid w:val="00A06929"/>
    <w:rsid w:val="00A06A26"/>
    <w:rsid w:val="00A06CB6"/>
    <w:rsid w:val="00A06E19"/>
    <w:rsid w:val="00A06FB6"/>
    <w:rsid w:val="00A0709F"/>
    <w:rsid w:val="00A07275"/>
    <w:rsid w:val="00A072A2"/>
    <w:rsid w:val="00A0767E"/>
    <w:rsid w:val="00A0796E"/>
    <w:rsid w:val="00A07AA7"/>
    <w:rsid w:val="00A07AAC"/>
    <w:rsid w:val="00A07AC4"/>
    <w:rsid w:val="00A10155"/>
    <w:rsid w:val="00A10196"/>
    <w:rsid w:val="00A101A8"/>
    <w:rsid w:val="00A101FD"/>
    <w:rsid w:val="00A104EE"/>
    <w:rsid w:val="00A10A96"/>
    <w:rsid w:val="00A114A2"/>
    <w:rsid w:val="00A1178C"/>
    <w:rsid w:val="00A117A1"/>
    <w:rsid w:val="00A1191E"/>
    <w:rsid w:val="00A119A1"/>
    <w:rsid w:val="00A11EA4"/>
    <w:rsid w:val="00A11F91"/>
    <w:rsid w:val="00A1211D"/>
    <w:rsid w:val="00A122E2"/>
    <w:rsid w:val="00A122EF"/>
    <w:rsid w:val="00A125D4"/>
    <w:rsid w:val="00A129BD"/>
    <w:rsid w:val="00A12C25"/>
    <w:rsid w:val="00A12CFC"/>
    <w:rsid w:val="00A12FB5"/>
    <w:rsid w:val="00A12FEF"/>
    <w:rsid w:val="00A1358F"/>
    <w:rsid w:val="00A136DD"/>
    <w:rsid w:val="00A1388E"/>
    <w:rsid w:val="00A13B54"/>
    <w:rsid w:val="00A13CB5"/>
    <w:rsid w:val="00A13E25"/>
    <w:rsid w:val="00A141A7"/>
    <w:rsid w:val="00A15196"/>
    <w:rsid w:val="00A1526E"/>
    <w:rsid w:val="00A1573B"/>
    <w:rsid w:val="00A15771"/>
    <w:rsid w:val="00A15A68"/>
    <w:rsid w:val="00A15E1E"/>
    <w:rsid w:val="00A1605F"/>
    <w:rsid w:val="00A16121"/>
    <w:rsid w:val="00A16402"/>
    <w:rsid w:val="00A1666E"/>
    <w:rsid w:val="00A167E5"/>
    <w:rsid w:val="00A16C0B"/>
    <w:rsid w:val="00A16CF6"/>
    <w:rsid w:val="00A16DA1"/>
    <w:rsid w:val="00A17098"/>
    <w:rsid w:val="00A170B3"/>
    <w:rsid w:val="00A170BF"/>
    <w:rsid w:val="00A1744F"/>
    <w:rsid w:val="00A174B3"/>
    <w:rsid w:val="00A174DE"/>
    <w:rsid w:val="00A178A7"/>
    <w:rsid w:val="00A17A22"/>
    <w:rsid w:val="00A17A8B"/>
    <w:rsid w:val="00A17C1E"/>
    <w:rsid w:val="00A17F06"/>
    <w:rsid w:val="00A2001F"/>
    <w:rsid w:val="00A20031"/>
    <w:rsid w:val="00A20045"/>
    <w:rsid w:val="00A200B8"/>
    <w:rsid w:val="00A2058C"/>
    <w:rsid w:val="00A20BA2"/>
    <w:rsid w:val="00A20C15"/>
    <w:rsid w:val="00A20C9C"/>
    <w:rsid w:val="00A20F9C"/>
    <w:rsid w:val="00A2105B"/>
    <w:rsid w:val="00A213B0"/>
    <w:rsid w:val="00A215C2"/>
    <w:rsid w:val="00A2161C"/>
    <w:rsid w:val="00A217BE"/>
    <w:rsid w:val="00A21C54"/>
    <w:rsid w:val="00A2217B"/>
    <w:rsid w:val="00A22258"/>
    <w:rsid w:val="00A22479"/>
    <w:rsid w:val="00A2249C"/>
    <w:rsid w:val="00A2284A"/>
    <w:rsid w:val="00A22B24"/>
    <w:rsid w:val="00A22F92"/>
    <w:rsid w:val="00A231C4"/>
    <w:rsid w:val="00A2347E"/>
    <w:rsid w:val="00A235FB"/>
    <w:rsid w:val="00A23604"/>
    <w:rsid w:val="00A237BC"/>
    <w:rsid w:val="00A23B45"/>
    <w:rsid w:val="00A23EEE"/>
    <w:rsid w:val="00A241C9"/>
    <w:rsid w:val="00A242C9"/>
    <w:rsid w:val="00A2438C"/>
    <w:rsid w:val="00A244CB"/>
    <w:rsid w:val="00A244E7"/>
    <w:rsid w:val="00A245CC"/>
    <w:rsid w:val="00A247A8"/>
    <w:rsid w:val="00A2487E"/>
    <w:rsid w:val="00A24917"/>
    <w:rsid w:val="00A24BB8"/>
    <w:rsid w:val="00A24C21"/>
    <w:rsid w:val="00A24EC2"/>
    <w:rsid w:val="00A252AD"/>
    <w:rsid w:val="00A25405"/>
    <w:rsid w:val="00A25B7C"/>
    <w:rsid w:val="00A25B89"/>
    <w:rsid w:val="00A25DE8"/>
    <w:rsid w:val="00A25E27"/>
    <w:rsid w:val="00A260B7"/>
    <w:rsid w:val="00A266C0"/>
    <w:rsid w:val="00A26717"/>
    <w:rsid w:val="00A26738"/>
    <w:rsid w:val="00A26827"/>
    <w:rsid w:val="00A26886"/>
    <w:rsid w:val="00A26B2D"/>
    <w:rsid w:val="00A26B5D"/>
    <w:rsid w:val="00A273D9"/>
    <w:rsid w:val="00A2750B"/>
    <w:rsid w:val="00A301DE"/>
    <w:rsid w:val="00A30525"/>
    <w:rsid w:val="00A307F2"/>
    <w:rsid w:val="00A30C8A"/>
    <w:rsid w:val="00A310D1"/>
    <w:rsid w:val="00A31314"/>
    <w:rsid w:val="00A3139E"/>
    <w:rsid w:val="00A314B9"/>
    <w:rsid w:val="00A31744"/>
    <w:rsid w:val="00A31784"/>
    <w:rsid w:val="00A31894"/>
    <w:rsid w:val="00A318DA"/>
    <w:rsid w:val="00A31BB4"/>
    <w:rsid w:val="00A32437"/>
    <w:rsid w:val="00A32474"/>
    <w:rsid w:val="00A326B2"/>
    <w:rsid w:val="00A328DC"/>
    <w:rsid w:val="00A328E5"/>
    <w:rsid w:val="00A32A06"/>
    <w:rsid w:val="00A32D18"/>
    <w:rsid w:val="00A32D2C"/>
    <w:rsid w:val="00A32D4E"/>
    <w:rsid w:val="00A32DC5"/>
    <w:rsid w:val="00A32EC1"/>
    <w:rsid w:val="00A32F69"/>
    <w:rsid w:val="00A32FC2"/>
    <w:rsid w:val="00A3318D"/>
    <w:rsid w:val="00A334EA"/>
    <w:rsid w:val="00A335F2"/>
    <w:rsid w:val="00A337FB"/>
    <w:rsid w:val="00A33A31"/>
    <w:rsid w:val="00A33BE0"/>
    <w:rsid w:val="00A33CDB"/>
    <w:rsid w:val="00A340A5"/>
    <w:rsid w:val="00A34653"/>
    <w:rsid w:val="00A34705"/>
    <w:rsid w:val="00A34A79"/>
    <w:rsid w:val="00A34AF2"/>
    <w:rsid w:val="00A34AF6"/>
    <w:rsid w:val="00A34C20"/>
    <w:rsid w:val="00A34C3B"/>
    <w:rsid w:val="00A34F0A"/>
    <w:rsid w:val="00A3507D"/>
    <w:rsid w:val="00A35085"/>
    <w:rsid w:val="00A35183"/>
    <w:rsid w:val="00A35538"/>
    <w:rsid w:val="00A35716"/>
    <w:rsid w:val="00A35755"/>
    <w:rsid w:val="00A359E1"/>
    <w:rsid w:val="00A35A36"/>
    <w:rsid w:val="00A35AA3"/>
    <w:rsid w:val="00A35AE6"/>
    <w:rsid w:val="00A35DE7"/>
    <w:rsid w:val="00A35EFD"/>
    <w:rsid w:val="00A36605"/>
    <w:rsid w:val="00A3661F"/>
    <w:rsid w:val="00A36677"/>
    <w:rsid w:val="00A36768"/>
    <w:rsid w:val="00A36799"/>
    <w:rsid w:val="00A36955"/>
    <w:rsid w:val="00A36B31"/>
    <w:rsid w:val="00A36C36"/>
    <w:rsid w:val="00A36E1E"/>
    <w:rsid w:val="00A3724B"/>
    <w:rsid w:val="00A373BD"/>
    <w:rsid w:val="00A3769D"/>
    <w:rsid w:val="00A378B5"/>
    <w:rsid w:val="00A37990"/>
    <w:rsid w:val="00A37EAC"/>
    <w:rsid w:val="00A4027E"/>
    <w:rsid w:val="00A402A2"/>
    <w:rsid w:val="00A4054A"/>
    <w:rsid w:val="00A40CD2"/>
    <w:rsid w:val="00A4111A"/>
    <w:rsid w:val="00A41306"/>
    <w:rsid w:val="00A41396"/>
    <w:rsid w:val="00A415E9"/>
    <w:rsid w:val="00A41792"/>
    <w:rsid w:val="00A41C0F"/>
    <w:rsid w:val="00A420A2"/>
    <w:rsid w:val="00A42236"/>
    <w:rsid w:val="00A423C8"/>
    <w:rsid w:val="00A42438"/>
    <w:rsid w:val="00A4269A"/>
    <w:rsid w:val="00A42789"/>
    <w:rsid w:val="00A42863"/>
    <w:rsid w:val="00A42916"/>
    <w:rsid w:val="00A42C95"/>
    <w:rsid w:val="00A42F34"/>
    <w:rsid w:val="00A43174"/>
    <w:rsid w:val="00A432B0"/>
    <w:rsid w:val="00A436BB"/>
    <w:rsid w:val="00A43786"/>
    <w:rsid w:val="00A437FC"/>
    <w:rsid w:val="00A438DE"/>
    <w:rsid w:val="00A43C0E"/>
    <w:rsid w:val="00A43C98"/>
    <w:rsid w:val="00A43DD9"/>
    <w:rsid w:val="00A440D9"/>
    <w:rsid w:val="00A44191"/>
    <w:rsid w:val="00A44289"/>
    <w:rsid w:val="00A4429D"/>
    <w:rsid w:val="00A448CC"/>
    <w:rsid w:val="00A44BD8"/>
    <w:rsid w:val="00A44FF7"/>
    <w:rsid w:val="00A45079"/>
    <w:rsid w:val="00A4553F"/>
    <w:rsid w:val="00A45800"/>
    <w:rsid w:val="00A45A29"/>
    <w:rsid w:val="00A45A97"/>
    <w:rsid w:val="00A45BE3"/>
    <w:rsid w:val="00A45C36"/>
    <w:rsid w:val="00A45C75"/>
    <w:rsid w:val="00A45E32"/>
    <w:rsid w:val="00A4616A"/>
    <w:rsid w:val="00A461A1"/>
    <w:rsid w:val="00A46553"/>
    <w:rsid w:val="00A46663"/>
    <w:rsid w:val="00A4686C"/>
    <w:rsid w:val="00A469E3"/>
    <w:rsid w:val="00A46C42"/>
    <w:rsid w:val="00A471FA"/>
    <w:rsid w:val="00A4725C"/>
    <w:rsid w:val="00A472B9"/>
    <w:rsid w:val="00A47349"/>
    <w:rsid w:val="00A47909"/>
    <w:rsid w:val="00A4790A"/>
    <w:rsid w:val="00A47991"/>
    <w:rsid w:val="00A47F6F"/>
    <w:rsid w:val="00A50049"/>
    <w:rsid w:val="00A500BD"/>
    <w:rsid w:val="00A502E6"/>
    <w:rsid w:val="00A50402"/>
    <w:rsid w:val="00A50798"/>
    <w:rsid w:val="00A507C4"/>
    <w:rsid w:val="00A507C9"/>
    <w:rsid w:val="00A50876"/>
    <w:rsid w:val="00A50A28"/>
    <w:rsid w:val="00A50AD9"/>
    <w:rsid w:val="00A50E61"/>
    <w:rsid w:val="00A51044"/>
    <w:rsid w:val="00A510D9"/>
    <w:rsid w:val="00A51B60"/>
    <w:rsid w:val="00A51FA8"/>
    <w:rsid w:val="00A520D0"/>
    <w:rsid w:val="00A522CA"/>
    <w:rsid w:val="00A52402"/>
    <w:rsid w:val="00A528A3"/>
    <w:rsid w:val="00A52AC3"/>
    <w:rsid w:val="00A52DA9"/>
    <w:rsid w:val="00A53047"/>
    <w:rsid w:val="00A5319E"/>
    <w:rsid w:val="00A53813"/>
    <w:rsid w:val="00A53F69"/>
    <w:rsid w:val="00A53FA9"/>
    <w:rsid w:val="00A541DE"/>
    <w:rsid w:val="00A545A8"/>
    <w:rsid w:val="00A5497A"/>
    <w:rsid w:val="00A54D7C"/>
    <w:rsid w:val="00A54D8F"/>
    <w:rsid w:val="00A55449"/>
    <w:rsid w:val="00A5594C"/>
    <w:rsid w:val="00A55C49"/>
    <w:rsid w:val="00A55C59"/>
    <w:rsid w:val="00A55E41"/>
    <w:rsid w:val="00A560DE"/>
    <w:rsid w:val="00A56205"/>
    <w:rsid w:val="00A564C7"/>
    <w:rsid w:val="00A566FA"/>
    <w:rsid w:val="00A56867"/>
    <w:rsid w:val="00A56914"/>
    <w:rsid w:val="00A56A31"/>
    <w:rsid w:val="00A56BF2"/>
    <w:rsid w:val="00A56E59"/>
    <w:rsid w:val="00A570BE"/>
    <w:rsid w:val="00A5728E"/>
    <w:rsid w:val="00A573F0"/>
    <w:rsid w:val="00A57455"/>
    <w:rsid w:val="00A574DE"/>
    <w:rsid w:val="00A57821"/>
    <w:rsid w:val="00A579A4"/>
    <w:rsid w:val="00A579D7"/>
    <w:rsid w:val="00A57A75"/>
    <w:rsid w:val="00A57B7B"/>
    <w:rsid w:val="00A57B98"/>
    <w:rsid w:val="00A57D65"/>
    <w:rsid w:val="00A57D73"/>
    <w:rsid w:val="00A57EE1"/>
    <w:rsid w:val="00A57F86"/>
    <w:rsid w:val="00A600FB"/>
    <w:rsid w:val="00A60628"/>
    <w:rsid w:val="00A608DC"/>
    <w:rsid w:val="00A60C15"/>
    <w:rsid w:val="00A60D7B"/>
    <w:rsid w:val="00A61167"/>
    <w:rsid w:val="00A613B8"/>
    <w:rsid w:val="00A6143E"/>
    <w:rsid w:val="00A6155C"/>
    <w:rsid w:val="00A615A6"/>
    <w:rsid w:val="00A61B99"/>
    <w:rsid w:val="00A61CC0"/>
    <w:rsid w:val="00A62059"/>
    <w:rsid w:val="00A62287"/>
    <w:rsid w:val="00A6248B"/>
    <w:rsid w:val="00A62535"/>
    <w:rsid w:val="00A6255A"/>
    <w:rsid w:val="00A629A3"/>
    <w:rsid w:val="00A629D4"/>
    <w:rsid w:val="00A62B93"/>
    <w:rsid w:val="00A62E3F"/>
    <w:rsid w:val="00A62F4E"/>
    <w:rsid w:val="00A63044"/>
    <w:rsid w:val="00A6337D"/>
    <w:rsid w:val="00A63453"/>
    <w:rsid w:val="00A63536"/>
    <w:rsid w:val="00A635ED"/>
    <w:rsid w:val="00A636C7"/>
    <w:rsid w:val="00A63994"/>
    <w:rsid w:val="00A63AF7"/>
    <w:rsid w:val="00A63DA9"/>
    <w:rsid w:val="00A6425D"/>
    <w:rsid w:val="00A64347"/>
    <w:rsid w:val="00A64525"/>
    <w:rsid w:val="00A64561"/>
    <w:rsid w:val="00A645D9"/>
    <w:rsid w:val="00A646DE"/>
    <w:rsid w:val="00A64D24"/>
    <w:rsid w:val="00A64D3C"/>
    <w:rsid w:val="00A64FD4"/>
    <w:rsid w:val="00A651D2"/>
    <w:rsid w:val="00A654FB"/>
    <w:rsid w:val="00A65563"/>
    <w:rsid w:val="00A6588A"/>
    <w:rsid w:val="00A65A67"/>
    <w:rsid w:val="00A65CDE"/>
    <w:rsid w:val="00A6607C"/>
    <w:rsid w:val="00A662BC"/>
    <w:rsid w:val="00A6670A"/>
    <w:rsid w:val="00A668E5"/>
    <w:rsid w:val="00A669DE"/>
    <w:rsid w:val="00A670A6"/>
    <w:rsid w:val="00A672E3"/>
    <w:rsid w:val="00A67348"/>
    <w:rsid w:val="00A673D6"/>
    <w:rsid w:val="00A67532"/>
    <w:rsid w:val="00A67540"/>
    <w:rsid w:val="00A67BEE"/>
    <w:rsid w:val="00A67CC9"/>
    <w:rsid w:val="00A700DF"/>
    <w:rsid w:val="00A70451"/>
    <w:rsid w:val="00A7098F"/>
    <w:rsid w:val="00A709E0"/>
    <w:rsid w:val="00A70C21"/>
    <w:rsid w:val="00A70CB0"/>
    <w:rsid w:val="00A70DE9"/>
    <w:rsid w:val="00A70E4B"/>
    <w:rsid w:val="00A70F0C"/>
    <w:rsid w:val="00A7106F"/>
    <w:rsid w:val="00A7128F"/>
    <w:rsid w:val="00A713C1"/>
    <w:rsid w:val="00A7142A"/>
    <w:rsid w:val="00A71443"/>
    <w:rsid w:val="00A7146F"/>
    <w:rsid w:val="00A7173C"/>
    <w:rsid w:val="00A71965"/>
    <w:rsid w:val="00A719E5"/>
    <w:rsid w:val="00A71B34"/>
    <w:rsid w:val="00A71DB1"/>
    <w:rsid w:val="00A72261"/>
    <w:rsid w:val="00A7232A"/>
    <w:rsid w:val="00A72453"/>
    <w:rsid w:val="00A7269F"/>
    <w:rsid w:val="00A726E7"/>
    <w:rsid w:val="00A726EF"/>
    <w:rsid w:val="00A728DB"/>
    <w:rsid w:val="00A72B3A"/>
    <w:rsid w:val="00A72C8B"/>
    <w:rsid w:val="00A72DE8"/>
    <w:rsid w:val="00A72E5E"/>
    <w:rsid w:val="00A72F2D"/>
    <w:rsid w:val="00A73232"/>
    <w:rsid w:val="00A73675"/>
    <w:rsid w:val="00A73FCF"/>
    <w:rsid w:val="00A74240"/>
    <w:rsid w:val="00A742C1"/>
    <w:rsid w:val="00A742E2"/>
    <w:rsid w:val="00A748C0"/>
    <w:rsid w:val="00A74963"/>
    <w:rsid w:val="00A74A01"/>
    <w:rsid w:val="00A74D87"/>
    <w:rsid w:val="00A74EF2"/>
    <w:rsid w:val="00A74F3E"/>
    <w:rsid w:val="00A74F4C"/>
    <w:rsid w:val="00A7508A"/>
    <w:rsid w:val="00A751DA"/>
    <w:rsid w:val="00A7544C"/>
    <w:rsid w:val="00A75459"/>
    <w:rsid w:val="00A75781"/>
    <w:rsid w:val="00A758FB"/>
    <w:rsid w:val="00A75AFB"/>
    <w:rsid w:val="00A75C07"/>
    <w:rsid w:val="00A7641D"/>
    <w:rsid w:val="00A76540"/>
    <w:rsid w:val="00A76690"/>
    <w:rsid w:val="00A76976"/>
    <w:rsid w:val="00A76B1E"/>
    <w:rsid w:val="00A76C6F"/>
    <w:rsid w:val="00A76D2A"/>
    <w:rsid w:val="00A76F7C"/>
    <w:rsid w:val="00A76F93"/>
    <w:rsid w:val="00A77092"/>
    <w:rsid w:val="00A7772B"/>
    <w:rsid w:val="00A77A8E"/>
    <w:rsid w:val="00A77AE0"/>
    <w:rsid w:val="00A77B85"/>
    <w:rsid w:val="00A77C94"/>
    <w:rsid w:val="00A77F0C"/>
    <w:rsid w:val="00A801BB"/>
    <w:rsid w:val="00A80313"/>
    <w:rsid w:val="00A803AD"/>
    <w:rsid w:val="00A804C0"/>
    <w:rsid w:val="00A808D0"/>
    <w:rsid w:val="00A808FD"/>
    <w:rsid w:val="00A80C56"/>
    <w:rsid w:val="00A810A6"/>
    <w:rsid w:val="00A811B5"/>
    <w:rsid w:val="00A8120E"/>
    <w:rsid w:val="00A812AA"/>
    <w:rsid w:val="00A813BF"/>
    <w:rsid w:val="00A8197F"/>
    <w:rsid w:val="00A82644"/>
    <w:rsid w:val="00A82875"/>
    <w:rsid w:val="00A829A2"/>
    <w:rsid w:val="00A82AFE"/>
    <w:rsid w:val="00A82B89"/>
    <w:rsid w:val="00A82BD1"/>
    <w:rsid w:val="00A83AF8"/>
    <w:rsid w:val="00A83DF4"/>
    <w:rsid w:val="00A83F3B"/>
    <w:rsid w:val="00A83FD1"/>
    <w:rsid w:val="00A8426B"/>
    <w:rsid w:val="00A843D8"/>
    <w:rsid w:val="00A84C10"/>
    <w:rsid w:val="00A84C4E"/>
    <w:rsid w:val="00A84E95"/>
    <w:rsid w:val="00A853F3"/>
    <w:rsid w:val="00A85437"/>
    <w:rsid w:val="00A85A0F"/>
    <w:rsid w:val="00A85B3D"/>
    <w:rsid w:val="00A85B46"/>
    <w:rsid w:val="00A85BBF"/>
    <w:rsid w:val="00A85D4C"/>
    <w:rsid w:val="00A8619B"/>
    <w:rsid w:val="00A861B1"/>
    <w:rsid w:val="00A86230"/>
    <w:rsid w:val="00A86384"/>
    <w:rsid w:val="00A8638D"/>
    <w:rsid w:val="00A86BE2"/>
    <w:rsid w:val="00A86CC3"/>
    <w:rsid w:val="00A86DCA"/>
    <w:rsid w:val="00A86FB1"/>
    <w:rsid w:val="00A871D2"/>
    <w:rsid w:val="00A871FE"/>
    <w:rsid w:val="00A8720E"/>
    <w:rsid w:val="00A8734E"/>
    <w:rsid w:val="00A87BB0"/>
    <w:rsid w:val="00A902E6"/>
    <w:rsid w:val="00A905C1"/>
    <w:rsid w:val="00A907E5"/>
    <w:rsid w:val="00A90D7F"/>
    <w:rsid w:val="00A90E82"/>
    <w:rsid w:val="00A91151"/>
    <w:rsid w:val="00A913AA"/>
    <w:rsid w:val="00A916EB"/>
    <w:rsid w:val="00A9178A"/>
    <w:rsid w:val="00A917BC"/>
    <w:rsid w:val="00A91D6B"/>
    <w:rsid w:val="00A9220D"/>
    <w:rsid w:val="00A9243A"/>
    <w:rsid w:val="00A92676"/>
    <w:rsid w:val="00A92788"/>
    <w:rsid w:val="00A92A05"/>
    <w:rsid w:val="00A92E2F"/>
    <w:rsid w:val="00A92E4A"/>
    <w:rsid w:val="00A932CF"/>
    <w:rsid w:val="00A93850"/>
    <w:rsid w:val="00A93AA3"/>
    <w:rsid w:val="00A93E35"/>
    <w:rsid w:val="00A9404A"/>
    <w:rsid w:val="00A94071"/>
    <w:rsid w:val="00A943A1"/>
    <w:rsid w:val="00A94562"/>
    <w:rsid w:val="00A945EB"/>
    <w:rsid w:val="00A94980"/>
    <w:rsid w:val="00A949F0"/>
    <w:rsid w:val="00A94DBB"/>
    <w:rsid w:val="00A95018"/>
    <w:rsid w:val="00A9520D"/>
    <w:rsid w:val="00A953D5"/>
    <w:rsid w:val="00A9552D"/>
    <w:rsid w:val="00A95637"/>
    <w:rsid w:val="00A956F1"/>
    <w:rsid w:val="00A95A7E"/>
    <w:rsid w:val="00A95AB9"/>
    <w:rsid w:val="00A95C31"/>
    <w:rsid w:val="00A95E40"/>
    <w:rsid w:val="00A9616B"/>
    <w:rsid w:val="00A961D0"/>
    <w:rsid w:val="00A96363"/>
    <w:rsid w:val="00A96775"/>
    <w:rsid w:val="00A967D8"/>
    <w:rsid w:val="00A969CE"/>
    <w:rsid w:val="00A96E35"/>
    <w:rsid w:val="00A9702B"/>
    <w:rsid w:val="00A9710D"/>
    <w:rsid w:val="00A97207"/>
    <w:rsid w:val="00A973AF"/>
    <w:rsid w:val="00A97431"/>
    <w:rsid w:val="00A976CC"/>
    <w:rsid w:val="00A976E0"/>
    <w:rsid w:val="00A97873"/>
    <w:rsid w:val="00A979EE"/>
    <w:rsid w:val="00A97AB4"/>
    <w:rsid w:val="00A97D2E"/>
    <w:rsid w:val="00A97D81"/>
    <w:rsid w:val="00A97E4C"/>
    <w:rsid w:val="00A97E5E"/>
    <w:rsid w:val="00AA03B3"/>
    <w:rsid w:val="00AA0571"/>
    <w:rsid w:val="00AA09ED"/>
    <w:rsid w:val="00AA0E26"/>
    <w:rsid w:val="00AA0ED5"/>
    <w:rsid w:val="00AA1824"/>
    <w:rsid w:val="00AA184B"/>
    <w:rsid w:val="00AA1B59"/>
    <w:rsid w:val="00AA1BA2"/>
    <w:rsid w:val="00AA1BD7"/>
    <w:rsid w:val="00AA1C60"/>
    <w:rsid w:val="00AA1DC7"/>
    <w:rsid w:val="00AA224F"/>
    <w:rsid w:val="00AA22B9"/>
    <w:rsid w:val="00AA24D8"/>
    <w:rsid w:val="00AA24FC"/>
    <w:rsid w:val="00AA26CF"/>
    <w:rsid w:val="00AA280D"/>
    <w:rsid w:val="00AA2CA8"/>
    <w:rsid w:val="00AA2D87"/>
    <w:rsid w:val="00AA2D8D"/>
    <w:rsid w:val="00AA2EF3"/>
    <w:rsid w:val="00AA2F20"/>
    <w:rsid w:val="00AA31A7"/>
    <w:rsid w:val="00AA35A4"/>
    <w:rsid w:val="00AA3943"/>
    <w:rsid w:val="00AA3E2F"/>
    <w:rsid w:val="00AA3FBF"/>
    <w:rsid w:val="00AA4288"/>
    <w:rsid w:val="00AA47A4"/>
    <w:rsid w:val="00AA47FE"/>
    <w:rsid w:val="00AA48AB"/>
    <w:rsid w:val="00AA49DF"/>
    <w:rsid w:val="00AA4ABF"/>
    <w:rsid w:val="00AA4C18"/>
    <w:rsid w:val="00AA4C47"/>
    <w:rsid w:val="00AA4C63"/>
    <w:rsid w:val="00AA4CA7"/>
    <w:rsid w:val="00AA4F7D"/>
    <w:rsid w:val="00AA5359"/>
    <w:rsid w:val="00AA54B9"/>
    <w:rsid w:val="00AA5A1B"/>
    <w:rsid w:val="00AA5C2A"/>
    <w:rsid w:val="00AA5FAB"/>
    <w:rsid w:val="00AA616E"/>
    <w:rsid w:val="00AA61BA"/>
    <w:rsid w:val="00AA61C2"/>
    <w:rsid w:val="00AA633D"/>
    <w:rsid w:val="00AA63D3"/>
    <w:rsid w:val="00AA641C"/>
    <w:rsid w:val="00AA6A70"/>
    <w:rsid w:val="00AA6C8A"/>
    <w:rsid w:val="00AA6CE5"/>
    <w:rsid w:val="00AA6E49"/>
    <w:rsid w:val="00AA6F31"/>
    <w:rsid w:val="00AA75A7"/>
    <w:rsid w:val="00AA75E7"/>
    <w:rsid w:val="00AA777E"/>
    <w:rsid w:val="00AA77AC"/>
    <w:rsid w:val="00AA7B4C"/>
    <w:rsid w:val="00AA7CB4"/>
    <w:rsid w:val="00AA7ECE"/>
    <w:rsid w:val="00AA7F71"/>
    <w:rsid w:val="00AB0201"/>
    <w:rsid w:val="00AB0484"/>
    <w:rsid w:val="00AB0A24"/>
    <w:rsid w:val="00AB0B1F"/>
    <w:rsid w:val="00AB0CC0"/>
    <w:rsid w:val="00AB0E0D"/>
    <w:rsid w:val="00AB10F4"/>
    <w:rsid w:val="00AB1129"/>
    <w:rsid w:val="00AB1384"/>
    <w:rsid w:val="00AB1D3B"/>
    <w:rsid w:val="00AB220C"/>
    <w:rsid w:val="00AB25D3"/>
    <w:rsid w:val="00AB2920"/>
    <w:rsid w:val="00AB29F1"/>
    <w:rsid w:val="00AB29FC"/>
    <w:rsid w:val="00AB2A96"/>
    <w:rsid w:val="00AB2D18"/>
    <w:rsid w:val="00AB2E80"/>
    <w:rsid w:val="00AB2F0A"/>
    <w:rsid w:val="00AB328E"/>
    <w:rsid w:val="00AB332D"/>
    <w:rsid w:val="00AB33C0"/>
    <w:rsid w:val="00AB384D"/>
    <w:rsid w:val="00AB3AF5"/>
    <w:rsid w:val="00AB3D29"/>
    <w:rsid w:val="00AB3FA0"/>
    <w:rsid w:val="00AB4057"/>
    <w:rsid w:val="00AB43CB"/>
    <w:rsid w:val="00AB475D"/>
    <w:rsid w:val="00AB4826"/>
    <w:rsid w:val="00AB49D7"/>
    <w:rsid w:val="00AB4B11"/>
    <w:rsid w:val="00AB4D87"/>
    <w:rsid w:val="00AB4DFE"/>
    <w:rsid w:val="00AB4E18"/>
    <w:rsid w:val="00AB50B6"/>
    <w:rsid w:val="00AB53D0"/>
    <w:rsid w:val="00AB564A"/>
    <w:rsid w:val="00AB5838"/>
    <w:rsid w:val="00AB584A"/>
    <w:rsid w:val="00AB58DA"/>
    <w:rsid w:val="00AB5A51"/>
    <w:rsid w:val="00AB5D0E"/>
    <w:rsid w:val="00AB5E17"/>
    <w:rsid w:val="00AB5FF0"/>
    <w:rsid w:val="00AB6246"/>
    <w:rsid w:val="00AB68B4"/>
    <w:rsid w:val="00AB6CFA"/>
    <w:rsid w:val="00AB6E8B"/>
    <w:rsid w:val="00AB7338"/>
    <w:rsid w:val="00AB736C"/>
    <w:rsid w:val="00AB74D0"/>
    <w:rsid w:val="00AB7D1F"/>
    <w:rsid w:val="00AB7E1D"/>
    <w:rsid w:val="00AC012A"/>
    <w:rsid w:val="00AC050B"/>
    <w:rsid w:val="00AC06E6"/>
    <w:rsid w:val="00AC085C"/>
    <w:rsid w:val="00AC095F"/>
    <w:rsid w:val="00AC09B3"/>
    <w:rsid w:val="00AC0BA8"/>
    <w:rsid w:val="00AC0C62"/>
    <w:rsid w:val="00AC0CDE"/>
    <w:rsid w:val="00AC0FED"/>
    <w:rsid w:val="00AC1371"/>
    <w:rsid w:val="00AC1494"/>
    <w:rsid w:val="00AC1585"/>
    <w:rsid w:val="00AC1773"/>
    <w:rsid w:val="00AC1866"/>
    <w:rsid w:val="00AC1A83"/>
    <w:rsid w:val="00AC1BD7"/>
    <w:rsid w:val="00AC1D58"/>
    <w:rsid w:val="00AC2009"/>
    <w:rsid w:val="00AC2729"/>
    <w:rsid w:val="00AC2912"/>
    <w:rsid w:val="00AC2CFF"/>
    <w:rsid w:val="00AC2EB1"/>
    <w:rsid w:val="00AC2EE0"/>
    <w:rsid w:val="00AC2F68"/>
    <w:rsid w:val="00AC323B"/>
    <w:rsid w:val="00AC3493"/>
    <w:rsid w:val="00AC34C5"/>
    <w:rsid w:val="00AC398D"/>
    <w:rsid w:val="00AC39D5"/>
    <w:rsid w:val="00AC3C6A"/>
    <w:rsid w:val="00AC3CBB"/>
    <w:rsid w:val="00AC3F38"/>
    <w:rsid w:val="00AC424E"/>
    <w:rsid w:val="00AC4312"/>
    <w:rsid w:val="00AC49AA"/>
    <w:rsid w:val="00AC4D8C"/>
    <w:rsid w:val="00AC4DF2"/>
    <w:rsid w:val="00AC4E59"/>
    <w:rsid w:val="00AC52E9"/>
    <w:rsid w:val="00AC57CB"/>
    <w:rsid w:val="00AC59F0"/>
    <w:rsid w:val="00AC5B08"/>
    <w:rsid w:val="00AC5C7E"/>
    <w:rsid w:val="00AC5CA4"/>
    <w:rsid w:val="00AC5E4E"/>
    <w:rsid w:val="00AC5E8D"/>
    <w:rsid w:val="00AC609B"/>
    <w:rsid w:val="00AC618F"/>
    <w:rsid w:val="00AC62B8"/>
    <w:rsid w:val="00AC6501"/>
    <w:rsid w:val="00AC653C"/>
    <w:rsid w:val="00AC6586"/>
    <w:rsid w:val="00AC663E"/>
    <w:rsid w:val="00AC6682"/>
    <w:rsid w:val="00AC66E0"/>
    <w:rsid w:val="00AC670A"/>
    <w:rsid w:val="00AC6D8C"/>
    <w:rsid w:val="00AC731E"/>
    <w:rsid w:val="00AC76CE"/>
    <w:rsid w:val="00AC76F1"/>
    <w:rsid w:val="00AC76FE"/>
    <w:rsid w:val="00AC770A"/>
    <w:rsid w:val="00AC78A9"/>
    <w:rsid w:val="00AC78C6"/>
    <w:rsid w:val="00AC7D8B"/>
    <w:rsid w:val="00AC7DEA"/>
    <w:rsid w:val="00AD03D5"/>
    <w:rsid w:val="00AD0D77"/>
    <w:rsid w:val="00AD0EC9"/>
    <w:rsid w:val="00AD10E3"/>
    <w:rsid w:val="00AD1388"/>
    <w:rsid w:val="00AD1441"/>
    <w:rsid w:val="00AD1589"/>
    <w:rsid w:val="00AD1629"/>
    <w:rsid w:val="00AD199E"/>
    <w:rsid w:val="00AD1A26"/>
    <w:rsid w:val="00AD1C3E"/>
    <w:rsid w:val="00AD1E62"/>
    <w:rsid w:val="00AD1E7B"/>
    <w:rsid w:val="00AD2071"/>
    <w:rsid w:val="00AD21FF"/>
    <w:rsid w:val="00AD2239"/>
    <w:rsid w:val="00AD2491"/>
    <w:rsid w:val="00AD2572"/>
    <w:rsid w:val="00AD2638"/>
    <w:rsid w:val="00AD2ACE"/>
    <w:rsid w:val="00AD2AF9"/>
    <w:rsid w:val="00AD2CB9"/>
    <w:rsid w:val="00AD2E19"/>
    <w:rsid w:val="00AD3146"/>
    <w:rsid w:val="00AD3257"/>
    <w:rsid w:val="00AD336B"/>
    <w:rsid w:val="00AD3418"/>
    <w:rsid w:val="00AD38AB"/>
    <w:rsid w:val="00AD3AB1"/>
    <w:rsid w:val="00AD3F73"/>
    <w:rsid w:val="00AD41A4"/>
    <w:rsid w:val="00AD42E2"/>
    <w:rsid w:val="00AD449E"/>
    <w:rsid w:val="00AD44B6"/>
    <w:rsid w:val="00AD469A"/>
    <w:rsid w:val="00AD4764"/>
    <w:rsid w:val="00AD494E"/>
    <w:rsid w:val="00AD4E30"/>
    <w:rsid w:val="00AD5027"/>
    <w:rsid w:val="00AD53D9"/>
    <w:rsid w:val="00AD57CC"/>
    <w:rsid w:val="00AD5994"/>
    <w:rsid w:val="00AD5B62"/>
    <w:rsid w:val="00AD5BD0"/>
    <w:rsid w:val="00AD5D94"/>
    <w:rsid w:val="00AD6272"/>
    <w:rsid w:val="00AD637D"/>
    <w:rsid w:val="00AD71AF"/>
    <w:rsid w:val="00AD73EE"/>
    <w:rsid w:val="00AD763B"/>
    <w:rsid w:val="00AD766B"/>
    <w:rsid w:val="00AD7A53"/>
    <w:rsid w:val="00AD7B38"/>
    <w:rsid w:val="00AD7CBE"/>
    <w:rsid w:val="00AD7CE4"/>
    <w:rsid w:val="00AD7DA7"/>
    <w:rsid w:val="00AD7DBC"/>
    <w:rsid w:val="00AD7F27"/>
    <w:rsid w:val="00AE005C"/>
    <w:rsid w:val="00AE0232"/>
    <w:rsid w:val="00AE0478"/>
    <w:rsid w:val="00AE056F"/>
    <w:rsid w:val="00AE0948"/>
    <w:rsid w:val="00AE0B4B"/>
    <w:rsid w:val="00AE0EF3"/>
    <w:rsid w:val="00AE0F9F"/>
    <w:rsid w:val="00AE0FA0"/>
    <w:rsid w:val="00AE10D9"/>
    <w:rsid w:val="00AE12C4"/>
    <w:rsid w:val="00AE141D"/>
    <w:rsid w:val="00AE14E5"/>
    <w:rsid w:val="00AE1566"/>
    <w:rsid w:val="00AE19CB"/>
    <w:rsid w:val="00AE1B88"/>
    <w:rsid w:val="00AE1C43"/>
    <w:rsid w:val="00AE1C71"/>
    <w:rsid w:val="00AE23F7"/>
    <w:rsid w:val="00AE2495"/>
    <w:rsid w:val="00AE260C"/>
    <w:rsid w:val="00AE2850"/>
    <w:rsid w:val="00AE2B27"/>
    <w:rsid w:val="00AE2B93"/>
    <w:rsid w:val="00AE3059"/>
    <w:rsid w:val="00AE32DF"/>
    <w:rsid w:val="00AE32E1"/>
    <w:rsid w:val="00AE3608"/>
    <w:rsid w:val="00AE369C"/>
    <w:rsid w:val="00AE3BB9"/>
    <w:rsid w:val="00AE4084"/>
    <w:rsid w:val="00AE4152"/>
    <w:rsid w:val="00AE4226"/>
    <w:rsid w:val="00AE4261"/>
    <w:rsid w:val="00AE430E"/>
    <w:rsid w:val="00AE43D7"/>
    <w:rsid w:val="00AE43DC"/>
    <w:rsid w:val="00AE44D6"/>
    <w:rsid w:val="00AE47C0"/>
    <w:rsid w:val="00AE49AB"/>
    <w:rsid w:val="00AE4BC3"/>
    <w:rsid w:val="00AE4BE0"/>
    <w:rsid w:val="00AE4CF0"/>
    <w:rsid w:val="00AE4DFA"/>
    <w:rsid w:val="00AE4F4B"/>
    <w:rsid w:val="00AE4FA3"/>
    <w:rsid w:val="00AE52B0"/>
    <w:rsid w:val="00AE56C3"/>
    <w:rsid w:val="00AE57F9"/>
    <w:rsid w:val="00AE58CA"/>
    <w:rsid w:val="00AE59C8"/>
    <w:rsid w:val="00AE5A4B"/>
    <w:rsid w:val="00AE5D59"/>
    <w:rsid w:val="00AE65FB"/>
    <w:rsid w:val="00AE6744"/>
    <w:rsid w:val="00AE67D1"/>
    <w:rsid w:val="00AE683B"/>
    <w:rsid w:val="00AE684C"/>
    <w:rsid w:val="00AE6861"/>
    <w:rsid w:val="00AE68CD"/>
    <w:rsid w:val="00AE6C7C"/>
    <w:rsid w:val="00AE70D1"/>
    <w:rsid w:val="00AE739D"/>
    <w:rsid w:val="00AE793B"/>
    <w:rsid w:val="00AE7ACC"/>
    <w:rsid w:val="00AE7DB3"/>
    <w:rsid w:val="00AF07FD"/>
    <w:rsid w:val="00AF0E1F"/>
    <w:rsid w:val="00AF0EFE"/>
    <w:rsid w:val="00AF0F89"/>
    <w:rsid w:val="00AF138A"/>
    <w:rsid w:val="00AF1BDF"/>
    <w:rsid w:val="00AF1C77"/>
    <w:rsid w:val="00AF1DBF"/>
    <w:rsid w:val="00AF21E0"/>
    <w:rsid w:val="00AF2209"/>
    <w:rsid w:val="00AF2375"/>
    <w:rsid w:val="00AF28DA"/>
    <w:rsid w:val="00AF2A5C"/>
    <w:rsid w:val="00AF2B42"/>
    <w:rsid w:val="00AF2B9B"/>
    <w:rsid w:val="00AF2F2D"/>
    <w:rsid w:val="00AF338E"/>
    <w:rsid w:val="00AF33D4"/>
    <w:rsid w:val="00AF3484"/>
    <w:rsid w:val="00AF348D"/>
    <w:rsid w:val="00AF3744"/>
    <w:rsid w:val="00AF3804"/>
    <w:rsid w:val="00AF3CB7"/>
    <w:rsid w:val="00AF3D45"/>
    <w:rsid w:val="00AF3E38"/>
    <w:rsid w:val="00AF4204"/>
    <w:rsid w:val="00AF4383"/>
    <w:rsid w:val="00AF470E"/>
    <w:rsid w:val="00AF5071"/>
    <w:rsid w:val="00AF5159"/>
    <w:rsid w:val="00AF52D9"/>
    <w:rsid w:val="00AF566E"/>
    <w:rsid w:val="00AF5724"/>
    <w:rsid w:val="00AF57F9"/>
    <w:rsid w:val="00AF5854"/>
    <w:rsid w:val="00AF59E8"/>
    <w:rsid w:val="00AF59EE"/>
    <w:rsid w:val="00AF5BCD"/>
    <w:rsid w:val="00AF5D49"/>
    <w:rsid w:val="00AF5E2D"/>
    <w:rsid w:val="00AF5EA6"/>
    <w:rsid w:val="00AF5EE5"/>
    <w:rsid w:val="00AF6075"/>
    <w:rsid w:val="00AF607B"/>
    <w:rsid w:val="00AF60B5"/>
    <w:rsid w:val="00AF63B3"/>
    <w:rsid w:val="00AF6517"/>
    <w:rsid w:val="00AF692A"/>
    <w:rsid w:val="00AF6B61"/>
    <w:rsid w:val="00AF6D4B"/>
    <w:rsid w:val="00AF6E9E"/>
    <w:rsid w:val="00AF6FE4"/>
    <w:rsid w:val="00AF7141"/>
    <w:rsid w:val="00AF7168"/>
    <w:rsid w:val="00AF71B4"/>
    <w:rsid w:val="00AF72E9"/>
    <w:rsid w:val="00AF77EC"/>
    <w:rsid w:val="00AF79BD"/>
    <w:rsid w:val="00AF7A52"/>
    <w:rsid w:val="00AF7B29"/>
    <w:rsid w:val="00B00032"/>
    <w:rsid w:val="00B002C8"/>
    <w:rsid w:val="00B0036B"/>
    <w:rsid w:val="00B003C9"/>
    <w:rsid w:val="00B0054E"/>
    <w:rsid w:val="00B009B4"/>
    <w:rsid w:val="00B00B19"/>
    <w:rsid w:val="00B00B46"/>
    <w:rsid w:val="00B00F99"/>
    <w:rsid w:val="00B01258"/>
    <w:rsid w:val="00B0125E"/>
    <w:rsid w:val="00B01630"/>
    <w:rsid w:val="00B016D1"/>
    <w:rsid w:val="00B01C74"/>
    <w:rsid w:val="00B01FAB"/>
    <w:rsid w:val="00B0205F"/>
    <w:rsid w:val="00B02585"/>
    <w:rsid w:val="00B02667"/>
    <w:rsid w:val="00B02698"/>
    <w:rsid w:val="00B02774"/>
    <w:rsid w:val="00B02D18"/>
    <w:rsid w:val="00B02E89"/>
    <w:rsid w:val="00B031F5"/>
    <w:rsid w:val="00B0361B"/>
    <w:rsid w:val="00B036B3"/>
    <w:rsid w:val="00B03969"/>
    <w:rsid w:val="00B03CE6"/>
    <w:rsid w:val="00B03EB4"/>
    <w:rsid w:val="00B044CA"/>
    <w:rsid w:val="00B044F5"/>
    <w:rsid w:val="00B04AA3"/>
    <w:rsid w:val="00B04C39"/>
    <w:rsid w:val="00B04D59"/>
    <w:rsid w:val="00B04F1D"/>
    <w:rsid w:val="00B05037"/>
    <w:rsid w:val="00B054F9"/>
    <w:rsid w:val="00B0560D"/>
    <w:rsid w:val="00B05666"/>
    <w:rsid w:val="00B057F8"/>
    <w:rsid w:val="00B05B43"/>
    <w:rsid w:val="00B05C06"/>
    <w:rsid w:val="00B05C0D"/>
    <w:rsid w:val="00B06146"/>
    <w:rsid w:val="00B0627F"/>
    <w:rsid w:val="00B06344"/>
    <w:rsid w:val="00B064A3"/>
    <w:rsid w:val="00B066A3"/>
    <w:rsid w:val="00B06A45"/>
    <w:rsid w:val="00B06AE5"/>
    <w:rsid w:val="00B06B5A"/>
    <w:rsid w:val="00B06B9D"/>
    <w:rsid w:val="00B06C5B"/>
    <w:rsid w:val="00B06E53"/>
    <w:rsid w:val="00B073BF"/>
    <w:rsid w:val="00B07423"/>
    <w:rsid w:val="00B07633"/>
    <w:rsid w:val="00B078CB"/>
    <w:rsid w:val="00B07B27"/>
    <w:rsid w:val="00B07E71"/>
    <w:rsid w:val="00B10011"/>
    <w:rsid w:val="00B101E4"/>
    <w:rsid w:val="00B102A2"/>
    <w:rsid w:val="00B104AE"/>
    <w:rsid w:val="00B10DEB"/>
    <w:rsid w:val="00B111EC"/>
    <w:rsid w:val="00B11216"/>
    <w:rsid w:val="00B11629"/>
    <w:rsid w:val="00B1188A"/>
    <w:rsid w:val="00B12001"/>
    <w:rsid w:val="00B12031"/>
    <w:rsid w:val="00B12073"/>
    <w:rsid w:val="00B121EC"/>
    <w:rsid w:val="00B12368"/>
    <w:rsid w:val="00B1299E"/>
    <w:rsid w:val="00B12BAF"/>
    <w:rsid w:val="00B12F91"/>
    <w:rsid w:val="00B13028"/>
    <w:rsid w:val="00B130C7"/>
    <w:rsid w:val="00B131AB"/>
    <w:rsid w:val="00B133FD"/>
    <w:rsid w:val="00B13616"/>
    <w:rsid w:val="00B136C2"/>
    <w:rsid w:val="00B1372C"/>
    <w:rsid w:val="00B13963"/>
    <w:rsid w:val="00B13A82"/>
    <w:rsid w:val="00B13A91"/>
    <w:rsid w:val="00B13A93"/>
    <w:rsid w:val="00B13AC1"/>
    <w:rsid w:val="00B13C18"/>
    <w:rsid w:val="00B13D39"/>
    <w:rsid w:val="00B13F8C"/>
    <w:rsid w:val="00B140B8"/>
    <w:rsid w:val="00B14297"/>
    <w:rsid w:val="00B142E8"/>
    <w:rsid w:val="00B144BD"/>
    <w:rsid w:val="00B14B7E"/>
    <w:rsid w:val="00B14CF0"/>
    <w:rsid w:val="00B14DC2"/>
    <w:rsid w:val="00B14E06"/>
    <w:rsid w:val="00B1510B"/>
    <w:rsid w:val="00B151E9"/>
    <w:rsid w:val="00B1533D"/>
    <w:rsid w:val="00B153AC"/>
    <w:rsid w:val="00B15440"/>
    <w:rsid w:val="00B15720"/>
    <w:rsid w:val="00B157CA"/>
    <w:rsid w:val="00B1592A"/>
    <w:rsid w:val="00B163C8"/>
    <w:rsid w:val="00B16686"/>
    <w:rsid w:val="00B16995"/>
    <w:rsid w:val="00B16D64"/>
    <w:rsid w:val="00B170CA"/>
    <w:rsid w:val="00B17420"/>
    <w:rsid w:val="00B1743D"/>
    <w:rsid w:val="00B1745B"/>
    <w:rsid w:val="00B17728"/>
    <w:rsid w:val="00B17B39"/>
    <w:rsid w:val="00B17CC7"/>
    <w:rsid w:val="00B2012B"/>
    <w:rsid w:val="00B20152"/>
    <w:rsid w:val="00B2024A"/>
    <w:rsid w:val="00B20476"/>
    <w:rsid w:val="00B20487"/>
    <w:rsid w:val="00B204B1"/>
    <w:rsid w:val="00B204D8"/>
    <w:rsid w:val="00B20569"/>
    <w:rsid w:val="00B2071C"/>
    <w:rsid w:val="00B2087A"/>
    <w:rsid w:val="00B20973"/>
    <w:rsid w:val="00B20A7B"/>
    <w:rsid w:val="00B20BD7"/>
    <w:rsid w:val="00B20BFA"/>
    <w:rsid w:val="00B20E60"/>
    <w:rsid w:val="00B20EE4"/>
    <w:rsid w:val="00B20F4C"/>
    <w:rsid w:val="00B20FAA"/>
    <w:rsid w:val="00B2168C"/>
    <w:rsid w:val="00B21783"/>
    <w:rsid w:val="00B2179C"/>
    <w:rsid w:val="00B217D6"/>
    <w:rsid w:val="00B218AA"/>
    <w:rsid w:val="00B21A4E"/>
    <w:rsid w:val="00B21AE2"/>
    <w:rsid w:val="00B21C37"/>
    <w:rsid w:val="00B21F78"/>
    <w:rsid w:val="00B22080"/>
    <w:rsid w:val="00B220A0"/>
    <w:rsid w:val="00B22388"/>
    <w:rsid w:val="00B22437"/>
    <w:rsid w:val="00B22766"/>
    <w:rsid w:val="00B22A01"/>
    <w:rsid w:val="00B22D14"/>
    <w:rsid w:val="00B22F59"/>
    <w:rsid w:val="00B2345F"/>
    <w:rsid w:val="00B23558"/>
    <w:rsid w:val="00B23868"/>
    <w:rsid w:val="00B2391D"/>
    <w:rsid w:val="00B23CB2"/>
    <w:rsid w:val="00B23D36"/>
    <w:rsid w:val="00B23E72"/>
    <w:rsid w:val="00B24268"/>
    <w:rsid w:val="00B2442F"/>
    <w:rsid w:val="00B24490"/>
    <w:rsid w:val="00B245AF"/>
    <w:rsid w:val="00B246E2"/>
    <w:rsid w:val="00B247A8"/>
    <w:rsid w:val="00B24811"/>
    <w:rsid w:val="00B2495C"/>
    <w:rsid w:val="00B249C7"/>
    <w:rsid w:val="00B24AEB"/>
    <w:rsid w:val="00B24C5E"/>
    <w:rsid w:val="00B24F91"/>
    <w:rsid w:val="00B25135"/>
    <w:rsid w:val="00B251B5"/>
    <w:rsid w:val="00B252D7"/>
    <w:rsid w:val="00B255B4"/>
    <w:rsid w:val="00B2576D"/>
    <w:rsid w:val="00B25902"/>
    <w:rsid w:val="00B259D3"/>
    <w:rsid w:val="00B269FE"/>
    <w:rsid w:val="00B26CCD"/>
    <w:rsid w:val="00B2712B"/>
    <w:rsid w:val="00B273E3"/>
    <w:rsid w:val="00B2744A"/>
    <w:rsid w:val="00B2775B"/>
    <w:rsid w:val="00B2779B"/>
    <w:rsid w:val="00B2784B"/>
    <w:rsid w:val="00B2791F"/>
    <w:rsid w:val="00B27936"/>
    <w:rsid w:val="00B279D9"/>
    <w:rsid w:val="00B27A87"/>
    <w:rsid w:val="00B30799"/>
    <w:rsid w:val="00B308C7"/>
    <w:rsid w:val="00B30905"/>
    <w:rsid w:val="00B30906"/>
    <w:rsid w:val="00B30923"/>
    <w:rsid w:val="00B30B00"/>
    <w:rsid w:val="00B30DE9"/>
    <w:rsid w:val="00B30E43"/>
    <w:rsid w:val="00B30FAC"/>
    <w:rsid w:val="00B31070"/>
    <w:rsid w:val="00B31110"/>
    <w:rsid w:val="00B31D60"/>
    <w:rsid w:val="00B32147"/>
    <w:rsid w:val="00B32151"/>
    <w:rsid w:val="00B32764"/>
    <w:rsid w:val="00B32788"/>
    <w:rsid w:val="00B3286B"/>
    <w:rsid w:val="00B32A0C"/>
    <w:rsid w:val="00B32A9A"/>
    <w:rsid w:val="00B32B2E"/>
    <w:rsid w:val="00B32BCE"/>
    <w:rsid w:val="00B32C84"/>
    <w:rsid w:val="00B32C85"/>
    <w:rsid w:val="00B32D27"/>
    <w:rsid w:val="00B32FB8"/>
    <w:rsid w:val="00B32FDE"/>
    <w:rsid w:val="00B3312D"/>
    <w:rsid w:val="00B3329F"/>
    <w:rsid w:val="00B336E3"/>
    <w:rsid w:val="00B33786"/>
    <w:rsid w:val="00B33A35"/>
    <w:rsid w:val="00B33CEF"/>
    <w:rsid w:val="00B33E86"/>
    <w:rsid w:val="00B33EBC"/>
    <w:rsid w:val="00B34175"/>
    <w:rsid w:val="00B34709"/>
    <w:rsid w:val="00B347EE"/>
    <w:rsid w:val="00B34B27"/>
    <w:rsid w:val="00B34BE5"/>
    <w:rsid w:val="00B34E86"/>
    <w:rsid w:val="00B34E8B"/>
    <w:rsid w:val="00B34FDB"/>
    <w:rsid w:val="00B3506D"/>
    <w:rsid w:val="00B35640"/>
    <w:rsid w:val="00B35771"/>
    <w:rsid w:val="00B358E2"/>
    <w:rsid w:val="00B35A23"/>
    <w:rsid w:val="00B35AE6"/>
    <w:rsid w:val="00B36694"/>
    <w:rsid w:val="00B36862"/>
    <w:rsid w:val="00B368E8"/>
    <w:rsid w:val="00B369B9"/>
    <w:rsid w:val="00B369D0"/>
    <w:rsid w:val="00B36A68"/>
    <w:rsid w:val="00B36AA7"/>
    <w:rsid w:val="00B36ADB"/>
    <w:rsid w:val="00B36B17"/>
    <w:rsid w:val="00B36F4F"/>
    <w:rsid w:val="00B37496"/>
    <w:rsid w:val="00B37593"/>
    <w:rsid w:val="00B375EB"/>
    <w:rsid w:val="00B37935"/>
    <w:rsid w:val="00B37AD0"/>
    <w:rsid w:val="00B37C3F"/>
    <w:rsid w:val="00B40018"/>
    <w:rsid w:val="00B4045E"/>
    <w:rsid w:val="00B40475"/>
    <w:rsid w:val="00B404F8"/>
    <w:rsid w:val="00B40996"/>
    <w:rsid w:val="00B409F2"/>
    <w:rsid w:val="00B40A20"/>
    <w:rsid w:val="00B40A2D"/>
    <w:rsid w:val="00B40AC0"/>
    <w:rsid w:val="00B40CE7"/>
    <w:rsid w:val="00B41038"/>
    <w:rsid w:val="00B41212"/>
    <w:rsid w:val="00B412B6"/>
    <w:rsid w:val="00B41674"/>
    <w:rsid w:val="00B416D7"/>
    <w:rsid w:val="00B41752"/>
    <w:rsid w:val="00B41802"/>
    <w:rsid w:val="00B41935"/>
    <w:rsid w:val="00B41A72"/>
    <w:rsid w:val="00B41AFC"/>
    <w:rsid w:val="00B41BF1"/>
    <w:rsid w:val="00B41DAD"/>
    <w:rsid w:val="00B42433"/>
    <w:rsid w:val="00B426BA"/>
    <w:rsid w:val="00B42842"/>
    <w:rsid w:val="00B42901"/>
    <w:rsid w:val="00B42956"/>
    <w:rsid w:val="00B42991"/>
    <w:rsid w:val="00B42D3E"/>
    <w:rsid w:val="00B42F17"/>
    <w:rsid w:val="00B4318A"/>
    <w:rsid w:val="00B43309"/>
    <w:rsid w:val="00B4366C"/>
    <w:rsid w:val="00B43BA3"/>
    <w:rsid w:val="00B43C8C"/>
    <w:rsid w:val="00B440A4"/>
    <w:rsid w:val="00B446E2"/>
    <w:rsid w:val="00B44737"/>
    <w:rsid w:val="00B44848"/>
    <w:rsid w:val="00B4488C"/>
    <w:rsid w:val="00B44BBA"/>
    <w:rsid w:val="00B44DEB"/>
    <w:rsid w:val="00B44E51"/>
    <w:rsid w:val="00B45093"/>
    <w:rsid w:val="00B45193"/>
    <w:rsid w:val="00B4522F"/>
    <w:rsid w:val="00B4546D"/>
    <w:rsid w:val="00B454EF"/>
    <w:rsid w:val="00B456C3"/>
    <w:rsid w:val="00B45DD4"/>
    <w:rsid w:val="00B45F6F"/>
    <w:rsid w:val="00B460CA"/>
    <w:rsid w:val="00B465A9"/>
    <w:rsid w:val="00B465F6"/>
    <w:rsid w:val="00B4675C"/>
    <w:rsid w:val="00B467AF"/>
    <w:rsid w:val="00B468AD"/>
    <w:rsid w:val="00B46AB1"/>
    <w:rsid w:val="00B46C9F"/>
    <w:rsid w:val="00B46D10"/>
    <w:rsid w:val="00B46D16"/>
    <w:rsid w:val="00B46DAC"/>
    <w:rsid w:val="00B46EC1"/>
    <w:rsid w:val="00B46EF6"/>
    <w:rsid w:val="00B46F9E"/>
    <w:rsid w:val="00B4734E"/>
    <w:rsid w:val="00B47411"/>
    <w:rsid w:val="00B474C7"/>
    <w:rsid w:val="00B474DB"/>
    <w:rsid w:val="00B4762B"/>
    <w:rsid w:val="00B4797D"/>
    <w:rsid w:val="00B479D2"/>
    <w:rsid w:val="00B47AD5"/>
    <w:rsid w:val="00B47BEE"/>
    <w:rsid w:val="00B500B1"/>
    <w:rsid w:val="00B5068E"/>
    <w:rsid w:val="00B506A6"/>
    <w:rsid w:val="00B50A16"/>
    <w:rsid w:val="00B50B8F"/>
    <w:rsid w:val="00B50F1A"/>
    <w:rsid w:val="00B50FB9"/>
    <w:rsid w:val="00B51010"/>
    <w:rsid w:val="00B510D8"/>
    <w:rsid w:val="00B511B5"/>
    <w:rsid w:val="00B515D8"/>
    <w:rsid w:val="00B51A17"/>
    <w:rsid w:val="00B51BC4"/>
    <w:rsid w:val="00B51DA9"/>
    <w:rsid w:val="00B51E9B"/>
    <w:rsid w:val="00B5213F"/>
    <w:rsid w:val="00B523C3"/>
    <w:rsid w:val="00B523E6"/>
    <w:rsid w:val="00B524DA"/>
    <w:rsid w:val="00B5258F"/>
    <w:rsid w:val="00B52594"/>
    <w:rsid w:val="00B52C85"/>
    <w:rsid w:val="00B52D34"/>
    <w:rsid w:val="00B52E5A"/>
    <w:rsid w:val="00B52EDD"/>
    <w:rsid w:val="00B52F53"/>
    <w:rsid w:val="00B533A8"/>
    <w:rsid w:val="00B53560"/>
    <w:rsid w:val="00B535DF"/>
    <w:rsid w:val="00B53703"/>
    <w:rsid w:val="00B5386A"/>
    <w:rsid w:val="00B53A02"/>
    <w:rsid w:val="00B53B08"/>
    <w:rsid w:val="00B53FBC"/>
    <w:rsid w:val="00B53FDF"/>
    <w:rsid w:val="00B5408F"/>
    <w:rsid w:val="00B54363"/>
    <w:rsid w:val="00B543BD"/>
    <w:rsid w:val="00B544E6"/>
    <w:rsid w:val="00B54667"/>
    <w:rsid w:val="00B5468F"/>
    <w:rsid w:val="00B5486E"/>
    <w:rsid w:val="00B54900"/>
    <w:rsid w:val="00B54E7B"/>
    <w:rsid w:val="00B54ED8"/>
    <w:rsid w:val="00B54F3A"/>
    <w:rsid w:val="00B54FC6"/>
    <w:rsid w:val="00B5511B"/>
    <w:rsid w:val="00B55302"/>
    <w:rsid w:val="00B55527"/>
    <w:rsid w:val="00B555FB"/>
    <w:rsid w:val="00B5566A"/>
    <w:rsid w:val="00B556EB"/>
    <w:rsid w:val="00B55A23"/>
    <w:rsid w:val="00B55C9B"/>
    <w:rsid w:val="00B55DD7"/>
    <w:rsid w:val="00B55FFB"/>
    <w:rsid w:val="00B566C4"/>
    <w:rsid w:val="00B567C8"/>
    <w:rsid w:val="00B56B20"/>
    <w:rsid w:val="00B56CD2"/>
    <w:rsid w:val="00B56D61"/>
    <w:rsid w:val="00B5738B"/>
    <w:rsid w:val="00B57464"/>
    <w:rsid w:val="00B575F1"/>
    <w:rsid w:val="00B57806"/>
    <w:rsid w:val="00B57997"/>
    <w:rsid w:val="00B579CB"/>
    <w:rsid w:val="00B57B36"/>
    <w:rsid w:val="00B57C1A"/>
    <w:rsid w:val="00B57D47"/>
    <w:rsid w:val="00B57E0B"/>
    <w:rsid w:val="00B60198"/>
    <w:rsid w:val="00B602C6"/>
    <w:rsid w:val="00B60371"/>
    <w:rsid w:val="00B6092C"/>
    <w:rsid w:val="00B60C50"/>
    <w:rsid w:val="00B614A8"/>
    <w:rsid w:val="00B61A66"/>
    <w:rsid w:val="00B61B25"/>
    <w:rsid w:val="00B61D88"/>
    <w:rsid w:val="00B61DDD"/>
    <w:rsid w:val="00B61FFE"/>
    <w:rsid w:val="00B62230"/>
    <w:rsid w:val="00B62327"/>
    <w:rsid w:val="00B6271B"/>
    <w:rsid w:val="00B628E8"/>
    <w:rsid w:val="00B6295B"/>
    <w:rsid w:val="00B62A94"/>
    <w:rsid w:val="00B62ADA"/>
    <w:rsid w:val="00B63490"/>
    <w:rsid w:val="00B63A00"/>
    <w:rsid w:val="00B63B74"/>
    <w:rsid w:val="00B63B86"/>
    <w:rsid w:val="00B63F04"/>
    <w:rsid w:val="00B64174"/>
    <w:rsid w:val="00B64824"/>
    <w:rsid w:val="00B6499E"/>
    <w:rsid w:val="00B64C55"/>
    <w:rsid w:val="00B652FD"/>
    <w:rsid w:val="00B653A2"/>
    <w:rsid w:val="00B65459"/>
    <w:rsid w:val="00B65646"/>
    <w:rsid w:val="00B65667"/>
    <w:rsid w:val="00B657AE"/>
    <w:rsid w:val="00B65DD4"/>
    <w:rsid w:val="00B65F07"/>
    <w:rsid w:val="00B6605A"/>
    <w:rsid w:val="00B66062"/>
    <w:rsid w:val="00B66136"/>
    <w:rsid w:val="00B663CE"/>
    <w:rsid w:val="00B664A7"/>
    <w:rsid w:val="00B665A7"/>
    <w:rsid w:val="00B66936"/>
    <w:rsid w:val="00B6695A"/>
    <w:rsid w:val="00B66B98"/>
    <w:rsid w:val="00B66BED"/>
    <w:rsid w:val="00B66CEC"/>
    <w:rsid w:val="00B66EEE"/>
    <w:rsid w:val="00B670F6"/>
    <w:rsid w:val="00B6731F"/>
    <w:rsid w:val="00B67604"/>
    <w:rsid w:val="00B678D8"/>
    <w:rsid w:val="00B67B6F"/>
    <w:rsid w:val="00B67C10"/>
    <w:rsid w:val="00B67F76"/>
    <w:rsid w:val="00B70390"/>
    <w:rsid w:val="00B703EA"/>
    <w:rsid w:val="00B70477"/>
    <w:rsid w:val="00B705C6"/>
    <w:rsid w:val="00B70650"/>
    <w:rsid w:val="00B70AD2"/>
    <w:rsid w:val="00B70F26"/>
    <w:rsid w:val="00B70FD8"/>
    <w:rsid w:val="00B71354"/>
    <w:rsid w:val="00B714B8"/>
    <w:rsid w:val="00B71563"/>
    <w:rsid w:val="00B7157D"/>
    <w:rsid w:val="00B71657"/>
    <w:rsid w:val="00B7194E"/>
    <w:rsid w:val="00B72171"/>
    <w:rsid w:val="00B7222A"/>
    <w:rsid w:val="00B723AE"/>
    <w:rsid w:val="00B72439"/>
    <w:rsid w:val="00B7266C"/>
    <w:rsid w:val="00B72908"/>
    <w:rsid w:val="00B72917"/>
    <w:rsid w:val="00B72A2B"/>
    <w:rsid w:val="00B72C55"/>
    <w:rsid w:val="00B72CA0"/>
    <w:rsid w:val="00B73038"/>
    <w:rsid w:val="00B730CD"/>
    <w:rsid w:val="00B731E4"/>
    <w:rsid w:val="00B7358C"/>
    <w:rsid w:val="00B73840"/>
    <w:rsid w:val="00B7388A"/>
    <w:rsid w:val="00B73C43"/>
    <w:rsid w:val="00B73F92"/>
    <w:rsid w:val="00B743DA"/>
    <w:rsid w:val="00B7483D"/>
    <w:rsid w:val="00B74F91"/>
    <w:rsid w:val="00B751B0"/>
    <w:rsid w:val="00B758AC"/>
    <w:rsid w:val="00B75D71"/>
    <w:rsid w:val="00B76751"/>
    <w:rsid w:val="00B76D22"/>
    <w:rsid w:val="00B77686"/>
    <w:rsid w:val="00B7788C"/>
    <w:rsid w:val="00B778CB"/>
    <w:rsid w:val="00B778DA"/>
    <w:rsid w:val="00B77B46"/>
    <w:rsid w:val="00B77E21"/>
    <w:rsid w:val="00B8029F"/>
    <w:rsid w:val="00B808DD"/>
    <w:rsid w:val="00B809E2"/>
    <w:rsid w:val="00B80BBA"/>
    <w:rsid w:val="00B80C66"/>
    <w:rsid w:val="00B80CC0"/>
    <w:rsid w:val="00B80D9F"/>
    <w:rsid w:val="00B80EB4"/>
    <w:rsid w:val="00B81149"/>
    <w:rsid w:val="00B811DA"/>
    <w:rsid w:val="00B81833"/>
    <w:rsid w:val="00B818B9"/>
    <w:rsid w:val="00B81947"/>
    <w:rsid w:val="00B81ECA"/>
    <w:rsid w:val="00B81FC1"/>
    <w:rsid w:val="00B82653"/>
    <w:rsid w:val="00B826C3"/>
    <w:rsid w:val="00B82D1D"/>
    <w:rsid w:val="00B82DC9"/>
    <w:rsid w:val="00B832C5"/>
    <w:rsid w:val="00B832F4"/>
    <w:rsid w:val="00B8332D"/>
    <w:rsid w:val="00B833DB"/>
    <w:rsid w:val="00B83530"/>
    <w:rsid w:val="00B83543"/>
    <w:rsid w:val="00B835DF"/>
    <w:rsid w:val="00B839FB"/>
    <w:rsid w:val="00B83E09"/>
    <w:rsid w:val="00B84347"/>
    <w:rsid w:val="00B84367"/>
    <w:rsid w:val="00B84404"/>
    <w:rsid w:val="00B84753"/>
    <w:rsid w:val="00B848E5"/>
    <w:rsid w:val="00B849B9"/>
    <w:rsid w:val="00B84A39"/>
    <w:rsid w:val="00B84A8E"/>
    <w:rsid w:val="00B84B3F"/>
    <w:rsid w:val="00B84C91"/>
    <w:rsid w:val="00B8502C"/>
    <w:rsid w:val="00B850C0"/>
    <w:rsid w:val="00B852E6"/>
    <w:rsid w:val="00B85603"/>
    <w:rsid w:val="00B85708"/>
    <w:rsid w:val="00B857D4"/>
    <w:rsid w:val="00B858F9"/>
    <w:rsid w:val="00B85A15"/>
    <w:rsid w:val="00B85A6F"/>
    <w:rsid w:val="00B85BAB"/>
    <w:rsid w:val="00B85C00"/>
    <w:rsid w:val="00B865F0"/>
    <w:rsid w:val="00B86675"/>
    <w:rsid w:val="00B8668C"/>
    <w:rsid w:val="00B869B6"/>
    <w:rsid w:val="00B86C25"/>
    <w:rsid w:val="00B86FF9"/>
    <w:rsid w:val="00B87186"/>
    <w:rsid w:val="00B8748D"/>
    <w:rsid w:val="00B8752B"/>
    <w:rsid w:val="00B87794"/>
    <w:rsid w:val="00B877E2"/>
    <w:rsid w:val="00B87996"/>
    <w:rsid w:val="00B87CDF"/>
    <w:rsid w:val="00B87CF4"/>
    <w:rsid w:val="00B87DB6"/>
    <w:rsid w:val="00B87FC5"/>
    <w:rsid w:val="00B87FD8"/>
    <w:rsid w:val="00B90560"/>
    <w:rsid w:val="00B909F5"/>
    <w:rsid w:val="00B90B14"/>
    <w:rsid w:val="00B90E15"/>
    <w:rsid w:val="00B90F26"/>
    <w:rsid w:val="00B9113E"/>
    <w:rsid w:val="00B91161"/>
    <w:rsid w:val="00B911E9"/>
    <w:rsid w:val="00B9133A"/>
    <w:rsid w:val="00B913FF"/>
    <w:rsid w:val="00B91975"/>
    <w:rsid w:val="00B91A3F"/>
    <w:rsid w:val="00B91B0A"/>
    <w:rsid w:val="00B91CF4"/>
    <w:rsid w:val="00B91E2E"/>
    <w:rsid w:val="00B91E44"/>
    <w:rsid w:val="00B91F6B"/>
    <w:rsid w:val="00B91F71"/>
    <w:rsid w:val="00B9201E"/>
    <w:rsid w:val="00B9223A"/>
    <w:rsid w:val="00B9233B"/>
    <w:rsid w:val="00B9240D"/>
    <w:rsid w:val="00B9255C"/>
    <w:rsid w:val="00B92D5D"/>
    <w:rsid w:val="00B92E93"/>
    <w:rsid w:val="00B93179"/>
    <w:rsid w:val="00B933D7"/>
    <w:rsid w:val="00B935AC"/>
    <w:rsid w:val="00B936F2"/>
    <w:rsid w:val="00B93931"/>
    <w:rsid w:val="00B93ABC"/>
    <w:rsid w:val="00B93C0F"/>
    <w:rsid w:val="00B93D29"/>
    <w:rsid w:val="00B93DC5"/>
    <w:rsid w:val="00B93DF0"/>
    <w:rsid w:val="00B93F38"/>
    <w:rsid w:val="00B93F6C"/>
    <w:rsid w:val="00B9415D"/>
    <w:rsid w:val="00B9452B"/>
    <w:rsid w:val="00B9479C"/>
    <w:rsid w:val="00B94B2A"/>
    <w:rsid w:val="00B94C3F"/>
    <w:rsid w:val="00B94D0B"/>
    <w:rsid w:val="00B94D80"/>
    <w:rsid w:val="00B9504C"/>
    <w:rsid w:val="00B953BC"/>
    <w:rsid w:val="00B9554C"/>
    <w:rsid w:val="00B95A68"/>
    <w:rsid w:val="00B95B4D"/>
    <w:rsid w:val="00B95D1C"/>
    <w:rsid w:val="00B96761"/>
    <w:rsid w:val="00B968CD"/>
    <w:rsid w:val="00B96B8B"/>
    <w:rsid w:val="00B96D6D"/>
    <w:rsid w:val="00B96F0B"/>
    <w:rsid w:val="00B96FFA"/>
    <w:rsid w:val="00B97001"/>
    <w:rsid w:val="00B97013"/>
    <w:rsid w:val="00B97559"/>
    <w:rsid w:val="00B9761D"/>
    <w:rsid w:val="00B978D9"/>
    <w:rsid w:val="00B97A90"/>
    <w:rsid w:val="00B97DFA"/>
    <w:rsid w:val="00B97EA9"/>
    <w:rsid w:val="00BA0260"/>
    <w:rsid w:val="00BA0476"/>
    <w:rsid w:val="00BA0501"/>
    <w:rsid w:val="00BA0574"/>
    <w:rsid w:val="00BA064E"/>
    <w:rsid w:val="00BA0755"/>
    <w:rsid w:val="00BA09BF"/>
    <w:rsid w:val="00BA14A1"/>
    <w:rsid w:val="00BA1F7F"/>
    <w:rsid w:val="00BA20B9"/>
    <w:rsid w:val="00BA221F"/>
    <w:rsid w:val="00BA222C"/>
    <w:rsid w:val="00BA282E"/>
    <w:rsid w:val="00BA29C0"/>
    <w:rsid w:val="00BA29DF"/>
    <w:rsid w:val="00BA29F3"/>
    <w:rsid w:val="00BA2CD4"/>
    <w:rsid w:val="00BA2EBA"/>
    <w:rsid w:val="00BA2F30"/>
    <w:rsid w:val="00BA311D"/>
    <w:rsid w:val="00BA331A"/>
    <w:rsid w:val="00BA3345"/>
    <w:rsid w:val="00BA37FC"/>
    <w:rsid w:val="00BA3D21"/>
    <w:rsid w:val="00BA3D92"/>
    <w:rsid w:val="00BA4020"/>
    <w:rsid w:val="00BA41F9"/>
    <w:rsid w:val="00BA462D"/>
    <w:rsid w:val="00BA480D"/>
    <w:rsid w:val="00BA4931"/>
    <w:rsid w:val="00BA4AD4"/>
    <w:rsid w:val="00BA4BBC"/>
    <w:rsid w:val="00BA4CD4"/>
    <w:rsid w:val="00BA4D0B"/>
    <w:rsid w:val="00BA4F9B"/>
    <w:rsid w:val="00BA5164"/>
    <w:rsid w:val="00BA51BB"/>
    <w:rsid w:val="00BA53F9"/>
    <w:rsid w:val="00BA54F1"/>
    <w:rsid w:val="00BA56A6"/>
    <w:rsid w:val="00BA581B"/>
    <w:rsid w:val="00BA5BD1"/>
    <w:rsid w:val="00BA5BF2"/>
    <w:rsid w:val="00BA5C07"/>
    <w:rsid w:val="00BA5C7E"/>
    <w:rsid w:val="00BA5CC1"/>
    <w:rsid w:val="00BA5E84"/>
    <w:rsid w:val="00BA5F71"/>
    <w:rsid w:val="00BA6078"/>
    <w:rsid w:val="00BA649B"/>
    <w:rsid w:val="00BA65C5"/>
    <w:rsid w:val="00BA679B"/>
    <w:rsid w:val="00BA6F97"/>
    <w:rsid w:val="00BA7122"/>
    <w:rsid w:val="00BA7167"/>
    <w:rsid w:val="00BA721F"/>
    <w:rsid w:val="00BA72D8"/>
    <w:rsid w:val="00BA7333"/>
    <w:rsid w:val="00BA7789"/>
    <w:rsid w:val="00BA7886"/>
    <w:rsid w:val="00BA794B"/>
    <w:rsid w:val="00BB0257"/>
    <w:rsid w:val="00BB0359"/>
    <w:rsid w:val="00BB05F7"/>
    <w:rsid w:val="00BB0660"/>
    <w:rsid w:val="00BB066A"/>
    <w:rsid w:val="00BB07B0"/>
    <w:rsid w:val="00BB08D5"/>
    <w:rsid w:val="00BB0994"/>
    <w:rsid w:val="00BB0A31"/>
    <w:rsid w:val="00BB0A74"/>
    <w:rsid w:val="00BB0A86"/>
    <w:rsid w:val="00BB0AB3"/>
    <w:rsid w:val="00BB0B5F"/>
    <w:rsid w:val="00BB0D9A"/>
    <w:rsid w:val="00BB1503"/>
    <w:rsid w:val="00BB18FB"/>
    <w:rsid w:val="00BB1902"/>
    <w:rsid w:val="00BB1CD6"/>
    <w:rsid w:val="00BB1E39"/>
    <w:rsid w:val="00BB1FAB"/>
    <w:rsid w:val="00BB20C0"/>
    <w:rsid w:val="00BB2340"/>
    <w:rsid w:val="00BB2352"/>
    <w:rsid w:val="00BB2660"/>
    <w:rsid w:val="00BB267D"/>
    <w:rsid w:val="00BB28E7"/>
    <w:rsid w:val="00BB2D8B"/>
    <w:rsid w:val="00BB2DAD"/>
    <w:rsid w:val="00BB2DCE"/>
    <w:rsid w:val="00BB2E1E"/>
    <w:rsid w:val="00BB2E68"/>
    <w:rsid w:val="00BB3071"/>
    <w:rsid w:val="00BB322A"/>
    <w:rsid w:val="00BB344B"/>
    <w:rsid w:val="00BB3597"/>
    <w:rsid w:val="00BB3C99"/>
    <w:rsid w:val="00BB3D45"/>
    <w:rsid w:val="00BB3EAC"/>
    <w:rsid w:val="00BB4201"/>
    <w:rsid w:val="00BB4227"/>
    <w:rsid w:val="00BB430F"/>
    <w:rsid w:val="00BB438C"/>
    <w:rsid w:val="00BB463F"/>
    <w:rsid w:val="00BB47C7"/>
    <w:rsid w:val="00BB499A"/>
    <w:rsid w:val="00BB4B4E"/>
    <w:rsid w:val="00BB4FB4"/>
    <w:rsid w:val="00BB505D"/>
    <w:rsid w:val="00BB506E"/>
    <w:rsid w:val="00BB5107"/>
    <w:rsid w:val="00BB51D0"/>
    <w:rsid w:val="00BB51E2"/>
    <w:rsid w:val="00BB58C1"/>
    <w:rsid w:val="00BB59BF"/>
    <w:rsid w:val="00BB5E1F"/>
    <w:rsid w:val="00BB5E6A"/>
    <w:rsid w:val="00BB5EF5"/>
    <w:rsid w:val="00BB619A"/>
    <w:rsid w:val="00BB629E"/>
    <w:rsid w:val="00BB62FA"/>
    <w:rsid w:val="00BB6343"/>
    <w:rsid w:val="00BB65AE"/>
    <w:rsid w:val="00BB65D0"/>
    <w:rsid w:val="00BB6673"/>
    <w:rsid w:val="00BB66B3"/>
    <w:rsid w:val="00BB6723"/>
    <w:rsid w:val="00BB6ABA"/>
    <w:rsid w:val="00BB6B5A"/>
    <w:rsid w:val="00BB6B96"/>
    <w:rsid w:val="00BB6DB7"/>
    <w:rsid w:val="00BB6F30"/>
    <w:rsid w:val="00BB73E6"/>
    <w:rsid w:val="00BB7537"/>
    <w:rsid w:val="00BB764E"/>
    <w:rsid w:val="00BB78EC"/>
    <w:rsid w:val="00BB7A8C"/>
    <w:rsid w:val="00BC02EF"/>
    <w:rsid w:val="00BC0317"/>
    <w:rsid w:val="00BC0434"/>
    <w:rsid w:val="00BC045E"/>
    <w:rsid w:val="00BC0564"/>
    <w:rsid w:val="00BC0ADA"/>
    <w:rsid w:val="00BC0CE6"/>
    <w:rsid w:val="00BC1208"/>
    <w:rsid w:val="00BC142D"/>
    <w:rsid w:val="00BC152D"/>
    <w:rsid w:val="00BC175D"/>
    <w:rsid w:val="00BC1A26"/>
    <w:rsid w:val="00BC1B7A"/>
    <w:rsid w:val="00BC1B93"/>
    <w:rsid w:val="00BC1C49"/>
    <w:rsid w:val="00BC1E81"/>
    <w:rsid w:val="00BC1EE0"/>
    <w:rsid w:val="00BC1F88"/>
    <w:rsid w:val="00BC2041"/>
    <w:rsid w:val="00BC20DE"/>
    <w:rsid w:val="00BC2136"/>
    <w:rsid w:val="00BC21EB"/>
    <w:rsid w:val="00BC2210"/>
    <w:rsid w:val="00BC278F"/>
    <w:rsid w:val="00BC27CE"/>
    <w:rsid w:val="00BC2872"/>
    <w:rsid w:val="00BC29B5"/>
    <w:rsid w:val="00BC2A5C"/>
    <w:rsid w:val="00BC2C8C"/>
    <w:rsid w:val="00BC2CFB"/>
    <w:rsid w:val="00BC2F10"/>
    <w:rsid w:val="00BC318C"/>
    <w:rsid w:val="00BC322D"/>
    <w:rsid w:val="00BC3447"/>
    <w:rsid w:val="00BC34CA"/>
    <w:rsid w:val="00BC3728"/>
    <w:rsid w:val="00BC39C8"/>
    <w:rsid w:val="00BC44A4"/>
    <w:rsid w:val="00BC46CC"/>
    <w:rsid w:val="00BC4752"/>
    <w:rsid w:val="00BC497E"/>
    <w:rsid w:val="00BC4C61"/>
    <w:rsid w:val="00BC4D5C"/>
    <w:rsid w:val="00BC5182"/>
    <w:rsid w:val="00BC52C9"/>
    <w:rsid w:val="00BC5475"/>
    <w:rsid w:val="00BC5A92"/>
    <w:rsid w:val="00BC5ED8"/>
    <w:rsid w:val="00BC6055"/>
    <w:rsid w:val="00BC6064"/>
    <w:rsid w:val="00BC60F1"/>
    <w:rsid w:val="00BC6175"/>
    <w:rsid w:val="00BC61F1"/>
    <w:rsid w:val="00BC63D4"/>
    <w:rsid w:val="00BC6597"/>
    <w:rsid w:val="00BC6652"/>
    <w:rsid w:val="00BC6EFC"/>
    <w:rsid w:val="00BC72A0"/>
    <w:rsid w:val="00BC7379"/>
    <w:rsid w:val="00BC7387"/>
    <w:rsid w:val="00BC74FB"/>
    <w:rsid w:val="00BC768E"/>
    <w:rsid w:val="00BC77E4"/>
    <w:rsid w:val="00BC78AD"/>
    <w:rsid w:val="00BC7B80"/>
    <w:rsid w:val="00BC7D2B"/>
    <w:rsid w:val="00BD0176"/>
    <w:rsid w:val="00BD0322"/>
    <w:rsid w:val="00BD052A"/>
    <w:rsid w:val="00BD0665"/>
    <w:rsid w:val="00BD094D"/>
    <w:rsid w:val="00BD0A72"/>
    <w:rsid w:val="00BD0CE6"/>
    <w:rsid w:val="00BD0E12"/>
    <w:rsid w:val="00BD12FD"/>
    <w:rsid w:val="00BD145E"/>
    <w:rsid w:val="00BD1629"/>
    <w:rsid w:val="00BD1922"/>
    <w:rsid w:val="00BD1A5E"/>
    <w:rsid w:val="00BD1B4E"/>
    <w:rsid w:val="00BD1BCF"/>
    <w:rsid w:val="00BD1D50"/>
    <w:rsid w:val="00BD1FEE"/>
    <w:rsid w:val="00BD211B"/>
    <w:rsid w:val="00BD2218"/>
    <w:rsid w:val="00BD23F4"/>
    <w:rsid w:val="00BD266E"/>
    <w:rsid w:val="00BD26DA"/>
    <w:rsid w:val="00BD270F"/>
    <w:rsid w:val="00BD275D"/>
    <w:rsid w:val="00BD284E"/>
    <w:rsid w:val="00BD28AA"/>
    <w:rsid w:val="00BD2C60"/>
    <w:rsid w:val="00BD2D9E"/>
    <w:rsid w:val="00BD2E00"/>
    <w:rsid w:val="00BD3074"/>
    <w:rsid w:val="00BD33A2"/>
    <w:rsid w:val="00BD365E"/>
    <w:rsid w:val="00BD37E5"/>
    <w:rsid w:val="00BD38AB"/>
    <w:rsid w:val="00BD39A3"/>
    <w:rsid w:val="00BD39E0"/>
    <w:rsid w:val="00BD3A60"/>
    <w:rsid w:val="00BD3A65"/>
    <w:rsid w:val="00BD3B39"/>
    <w:rsid w:val="00BD3D80"/>
    <w:rsid w:val="00BD3E79"/>
    <w:rsid w:val="00BD3F05"/>
    <w:rsid w:val="00BD4085"/>
    <w:rsid w:val="00BD40DB"/>
    <w:rsid w:val="00BD41E9"/>
    <w:rsid w:val="00BD431E"/>
    <w:rsid w:val="00BD43DE"/>
    <w:rsid w:val="00BD4741"/>
    <w:rsid w:val="00BD48EB"/>
    <w:rsid w:val="00BD4C0E"/>
    <w:rsid w:val="00BD4D83"/>
    <w:rsid w:val="00BD4E4D"/>
    <w:rsid w:val="00BD4EBA"/>
    <w:rsid w:val="00BD501D"/>
    <w:rsid w:val="00BD514D"/>
    <w:rsid w:val="00BD5492"/>
    <w:rsid w:val="00BD54B3"/>
    <w:rsid w:val="00BD55A9"/>
    <w:rsid w:val="00BD55F6"/>
    <w:rsid w:val="00BD58B9"/>
    <w:rsid w:val="00BD596E"/>
    <w:rsid w:val="00BD5972"/>
    <w:rsid w:val="00BD5A85"/>
    <w:rsid w:val="00BD6178"/>
    <w:rsid w:val="00BD621C"/>
    <w:rsid w:val="00BD62AB"/>
    <w:rsid w:val="00BD62DF"/>
    <w:rsid w:val="00BD6403"/>
    <w:rsid w:val="00BD6622"/>
    <w:rsid w:val="00BD67E0"/>
    <w:rsid w:val="00BD67FB"/>
    <w:rsid w:val="00BD6ECF"/>
    <w:rsid w:val="00BD6F2A"/>
    <w:rsid w:val="00BD6F88"/>
    <w:rsid w:val="00BD6FB0"/>
    <w:rsid w:val="00BD70E2"/>
    <w:rsid w:val="00BD7242"/>
    <w:rsid w:val="00BD756A"/>
    <w:rsid w:val="00BD760D"/>
    <w:rsid w:val="00BD7C16"/>
    <w:rsid w:val="00BD7D00"/>
    <w:rsid w:val="00BE0153"/>
    <w:rsid w:val="00BE0456"/>
    <w:rsid w:val="00BE0691"/>
    <w:rsid w:val="00BE081D"/>
    <w:rsid w:val="00BE08FA"/>
    <w:rsid w:val="00BE0990"/>
    <w:rsid w:val="00BE0DC0"/>
    <w:rsid w:val="00BE11FE"/>
    <w:rsid w:val="00BE1459"/>
    <w:rsid w:val="00BE14EA"/>
    <w:rsid w:val="00BE1742"/>
    <w:rsid w:val="00BE1827"/>
    <w:rsid w:val="00BE1859"/>
    <w:rsid w:val="00BE197E"/>
    <w:rsid w:val="00BE1A7A"/>
    <w:rsid w:val="00BE1AC3"/>
    <w:rsid w:val="00BE1E37"/>
    <w:rsid w:val="00BE1FCB"/>
    <w:rsid w:val="00BE201E"/>
    <w:rsid w:val="00BE2131"/>
    <w:rsid w:val="00BE2234"/>
    <w:rsid w:val="00BE22B9"/>
    <w:rsid w:val="00BE24DF"/>
    <w:rsid w:val="00BE2E5B"/>
    <w:rsid w:val="00BE30BB"/>
    <w:rsid w:val="00BE32FF"/>
    <w:rsid w:val="00BE366B"/>
    <w:rsid w:val="00BE388C"/>
    <w:rsid w:val="00BE38F0"/>
    <w:rsid w:val="00BE398A"/>
    <w:rsid w:val="00BE39B1"/>
    <w:rsid w:val="00BE3C2D"/>
    <w:rsid w:val="00BE3D00"/>
    <w:rsid w:val="00BE413B"/>
    <w:rsid w:val="00BE4143"/>
    <w:rsid w:val="00BE418C"/>
    <w:rsid w:val="00BE41EE"/>
    <w:rsid w:val="00BE430C"/>
    <w:rsid w:val="00BE4582"/>
    <w:rsid w:val="00BE4DD9"/>
    <w:rsid w:val="00BE5732"/>
    <w:rsid w:val="00BE581E"/>
    <w:rsid w:val="00BE59F1"/>
    <w:rsid w:val="00BE5B84"/>
    <w:rsid w:val="00BE5EF1"/>
    <w:rsid w:val="00BE5F49"/>
    <w:rsid w:val="00BE6066"/>
    <w:rsid w:val="00BE623A"/>
    <w:rsid w:val="00BE6A66"/>
    <w:rsid w:val="00BE6CAD"/>
    <w:rsid w:val="00BE6CC8"/>
    <w:rsid w:val="00BE6CF8"/>
    <w:rsid w:val="00BE6F4F"/>
    <w:rsid w:val="00BE6F50"/>
    <w:rsid w:val="00BE6FF4"/>
    <w:rsid w:val="00BE7212"/>
    <w:rsid w:val="00BE733B"/>
    <w:rsid w:val="00BE7375"/>
    <w:rsid w:val="00BE7446"/>
    <w:rsid w:val="00BE76FE"/>
    <w:rsid w:val="00BE778F"/>
    <w:rsid w:val="00BE7847"/>
    <w:rsid w:val="00BE7858"/>
    <w:rsid w:val="00BE7A61"/>
    <w:rsid w:val="00BE7E92"/>
    <w:rsid w:val="00BF01A8"/>
    <w:rsid w:val="00BF02A9"/>
    <w:rsid w:val="00BF02B7"/>
    <w:rsid w:val="00BF0616"/>
    <w:rsid w:val="00BF0C06"/>
    <w:rsid w:val="00BF0C79"/>
    <w:rsid w:val="00BF0EB5"/>
    <w:rsid w:val="00BF0ED7"/>
    <w:rsid w:val="00BF0FA1"/>
    <w:rsid w:val="00BF11C2"/>
    <w:rsid w:val="00BF14BE"/>
    <w:rsid w:val="00BF152B"/>
    <w:rsid w:val="00BF16FD"/>
    <w:rsid w:val="00BF1C6E"/>
    <w:rsid w:val="00BF1E88"/>
    <w:rsid w:val="00BF1F0F"/>
    <w:rsid w:val="00BF1FA6"/>
    <w:rsid w:val="00BF257E"/>
    <w:rsid w:val="00BF29E8"/>
    <w:rsid w:val="00BF2F76"/>
    <w:rsid w:val="00BF307B"/>
    <w:rsid w:val="00BF3397"/>
    <w:rsid w:val="00BF394F"/>
    <w:rsid w:val="00BF3AC4"/>
    <w:rsid w:val="00BF3B10"/>
    <w:rsid w:val="00BF3C38"/>
    <w:rsid w:val="00BF3C6E"/>
    <w:rsid w:val="00BF44DA"/>
    <w:rsid w:val="00BF475C"/>
    <w:rsid w:val="00BF48C6"/>
    <w:rsid w:val="00BF4F44"/>
    <w:rsid w:val="00BF5009"/>
    <w:rsid w:val="00BF5155"/>
    <w:rsid w:val="00BF518D"/>
    <w:rsid w:val="00BF5286"/>
    <w:rsid w:val="00BF5602"/>
    <w:rsid w:val="00BF56D4"/>
    <w:rsid w:val="00BF5A7D"/>
    <w:rsid w:val="00BF5B17"/>
    <w:rsid w:val="00BF5CF7"/>
    <w:rsid w:val="00BF5E97"/>
    <w:rsid w:val="00BF5F28"/>
    <w:rsid w:val="00BF6031"/>
    <w:rsid w:val="00BF6178"/>
    <w:rsid w:val="00BF62E7"/>
    <w:rsid w:val="00BF6382"/>
    <w:rsid w:val="00BF6722"/>
    <w:rsid w:val="00BF67DA"/>
    <w:rsid w:val="00BF6DD7"/>
    <w:rsid w:val="00BF722D"/>
    <w:rsid w:val="00BF72E4"/>
    <w:rsid w:val="00BF751E"/>
    <w:rsid w:val="00BF75B8"/>
    <w:rsid w:val="00BF765E"/>
    <w:rsid w:val="00BF7739"/>
    <w:rsid w:val="00BF7A01"/>
    <w:rsid w:val="00C000E8"/>
    <w:rsid w:val="00C0016F"/>
    <w:rsid w:val="00C00374"/>
    <w:rsid w:val="00C004DA"/>
    <w:rsid w:val="00C005E0"/>
    <w:rsid w:val="00C006DE"/>
    <w:rsid w:val="00C00814"/>
    <w:rsid w:val="00C00D26"/>
    <w:rsid w:val="00C00D8E"/>
    <w:rsid w:val="00C00E53"/>
    <w:rsid w:val="00C00E68"/>
    <w:rsid w:val="00C01253"/>
    <w:rsid w:val="00C01371"/>
    <w:rsid w:val="00C0147C"/>
    <w:rsid w:val="00C01AEE"/>
    <w:rsid w:val="00C022D5"/>
    <w:rsid w:val="00C023D3"/>
    <w:rsid w:val="00C02599"/>
    <w:rsid w:val="00C0263B"/>
    <w:rsid w:val="00C027EA"/>
    <w:rsid w:val="00C027EF"/>
    <w:rsid w:val="00C02A9B"/>
    <w:rsid w:val="00C02B54"/>
    <w:rsid w:val="00C02FC4"/>
    <w:rsid w:val="00C031CF"/>
    <w:rsid w:val="00C03CCE"/>
    <w:rsid w:val="00C03DB0"/>
    <w:rsid w:val="00C04136"/>
    <w:rsid w:val="00C042EE"/>
    <w:rsid w:val="00C04420"/>
    <w:rsid w:val="00C044FE"/>
    <w:rsid w:val="00C04733"/>
    <w:rsid w:val="00C048EC"/>
    <w:rsid w:val="00C04943"/>
    <w:rsid w:val="00C04A14"/>
    <w:rsid w:val="00C04A80"/>
    <w:rsid w:val="00C04AA9"/>
    <w:rsid w:val="00C04B3C"/>
    <w:rsid w:val="00C04B4C"/>
    <w:rsid w:val="00C04B55"/>
    <w:rsid w:val="00C04D77"/>
    <w:rsid w:val="00C04F3C"/>
    <w:rsid w:val="00C055AA"/>
    <w:rsid w:val="00C058F4"/>
    <w:rsid w:val="00C05960"/>
    <w:rsid w:val="00C05BE3"/>
    <w:rsid w:val="00C05BF0"/>
    <w:rsid w:val="00C062E6"/>
    <w:rsid w:val="00C06515"/>
    <w:rsid w:val="00C0677B"/>
    <w:rsid w:val="00C06802"/>
    <w:rsid w:val="00C06851"/>
    <w:rsid w:val="00C069E9"/>
    <w:rsid w:val="00C072B7"/>
    <w:rsid w:val="00C073FD"/>
    <w:rsid w:val="00C07AEC"/>
    <w:rsid w:val="00C07B23"/>
    <w:rsid w:val="00C07B77"/>
    <w:rsid w:val="00C07BA9"/>
    <w:rsid w:val="00C07BD6"/>
    <w:rsid w:val="00C07E59"/>
    <w:rsid w:val="00C07F20"/>
    <w:rsid w:val="00C1037A"/>
    <w:rsid w:val="00C1091D"/>
    <w:rsid w:val="00C10BCB"/>
    <w:rsid w:val="00C10CF7"/>
    <w:rsid w:val="00C10DAC"/>
    <w:rsid w:val="00C10F3F"/>
    <w:rsid w:val="00C1101A"/>
    <w:rsid w:val="00C110A0"/>
    <w:rsid w:val="00C11163"/>
    <w:rsid w:val="00C1127C"/>
    <w:rsid w:val="00C114CF"/>
    <w:rsid w:val="00C11805"/>
    <w:rsid w:val="00C11834"/>
    <w:rsid w:val="00C11885"/>
    <w:rsid w:val="00C11B99"/>
    <w:rsid w:val="00C11F8E"/>
    <w:rsid w:val="00C121AA"/>
    <w:rsid w:val="00C124D0"/>
    <w:rsid w:val="00C1252A"/>
    <w:rsid w:val="00C12737"/>
    <w:rsid w:val="00C1287C"/>
    <w:rsid w:val="00C12963"/>
    <w:rsid w:val="00C12AAF"/>
    <w:rsid w:val="00C12CEA"/>
    <w:rsid w:val="00C12E36"/>
    <w:rsid w:val="00C12E58"/>
    <w:rsid w:val="00C13551"/>
    <w:rsid w:val="00C13648"/>
    <w:rsid w:val="00C139B9"/>
    <w:rsid w:val="00C13B5C"/>
    <w:rsid w:val="00C13BBD"/>
    <w:rsid w:val="00C13EF5"/>
    <w:rsid w:val="00C13F91"/>
    <w:rsid w:val="00C14370"/>
    <w:rsid w:val="00C145D1"/>
    <w:rsid w:val="00C14974"/>
    <w:rsid w:val="00C14A21"/>
    <w:rsid w:val="00C14F01"/>
    <w:rsid w:val="00C1533D"/>
    <w:rsid w:val="00C1538E"/>
    <w:rsid w:val="00C15476"/>
    <w:rsid w:val="00C158B6"/>
    <w:rsid w:val="00C15A42"/>
    <w:rsid w:val="00C15AA4"/>
    <w:rsid w:val="00C1647C"/>
    <w:rsid w:val="00C1674A"/>
    <w:rsid w:val="00C168F7"/>
    <w:rsid w:val="00C16E58"/>
    <w:rsid w:val="00C16F0C"/>
    <w:rsid w:val="00C16FD6"/>
    <w:rsid w:val="00C170CD"/>
    <w:rsid w:val="00C17129"/>
    <w:rsid w:val="00C17420"/>
    <w:rsid w:val="00C17465"/>
    <w:rsid w:val="00C17863"/>
    <w:rsid w:val="00C179BB"/>
    <w:rsid w:val="00C17A68"/>
    <w:rsid w:val="00C17B84"/>
    <w:rsid w:val="00C17C53"/>
    <w:rsid w:val="00C203C0"/>
    <w:rsid w:val="00C2046F"/>
    <w:rsid w:val="00C20753"/>
    <w:rsid w:val="00C20886"/>
    <w:rsid w:val="00C20DD5"/>
    <w:rsid w:val="00C20F3A"/>
    <w:rsid w:val="00C214EC"/>
    <w:rsid w:val="00C2197F"/>
    <w:rsid w:val="00C21C04"/>
    <w:rsid w:val="00C22202"/>
    <w:rsid w:val="00C22319"/>
    <w:rsid w:val="00C2236C"/>
    <w:rsid w:val="00C22677"/>
    <w:rsid w:val="00C227BB"/>
    <w:rsid w:val="00C2292B"/>
    <w:rsid w:val="00C22A35"/>
    <w:rsid w:val="00C22A5A"/>
    <w:rsid w:val="00C22AA4"/>
    <w:rsid w:val="00C22C7A"/>
    <w:rsid w:val="00C22DB3"/>
    <w:rsid w:val="00C22F4B"/>
    <w:rsid w:val="00C23659"/>
    <w:rsid w:val="00C2394D"/>
    <w:rsid w:val="00C23BAB"/>
    <w:rsid w:val="00C23E69"/>
    <w:rsid w:val="00C24066"/>
    <w:rsid w:val="00C24208"/>
    <w:rsid w:val="00C24637"/>
    <w:rsid w:val="00C246A6"/>
    <w:rsid w:val="00C24857"/>
    <w:rsid w:val="00C2493F"/>
    <w:rsid w:val="00C24B61"/>
    <w:rsid w:val="00C24D81"/>
    <w:rsid w:val="00C24D85"/>
    <w:rsid w:val="00C24FE8"/>
    <w:rsid w:val="00C2586C"/>
    <w:rsid w:val="00C259B1"/>
    <w:rsid w:val="00C25AD0"/>
    <w:rsid w:val="00C261FA"/>
    <w:rsid w:val="00C2656B"/>
    <w:rsid w:val="00C26692"/>
    <w:rsid w:val="00C266B3"/>
    <w:rsid w:val="00C26BC8"/>
    <w:rsid w:val="00C26C77"/>
    <w:rsid w:val="00C26CB9"/>
    <w:rsid w:val="00C272C1"/>
    <w:rsid w:val="00C2735D"/>
    <w:rsid w:val="00C27388"/>
    <w:rsid w:val="00C273DC"/>
    <w:rsid w:val="00C274DE"/>
    <w:rsid w:val="00C276B0"/>
    <w:rsid w:val="00C27D65"/>
    <w:rsid w:val="00C27ED2"/>
    <w:rsid w:val="00C303B0"/>
    <w:rsid w:val="00C303B4"/>
    <w:rsid w:val="00C30505"/>
    <w:rsid w:val="00C30535"/>
    <w:rsid w:val="00C309C7"/>
    <w:rsid w:val="00C30A14"/>
    <w:rsid w:val="00C30E2E"/>
    <w:rsid w:val="00C30FFE"/>
    <w:rsid w:val="00C311EE"/>
    <w:rsid w:val="00C31232"/>
    <w:rsid w:val="00C31434"/>
    <w:rsid w:val="00C315AE"/>
    <w:rsid w:val="00C3170B"/>
    <w:rsid w:val="00C317C1"/>
    <w:rsid w:val="00C31CA7"/>
    <w:rsid w:val="00C3249E"/>
    <w:rsid w:val="00C32707"/>
    <w:rsid w:val="00C32865"/>
    <w:rsid w:val="00C32B67"/>
    <w:rsid w:val="00C32DEE"/>
    <w:rsid w:val="00C330BD"/>
    <w:rsid w:val="00C33245"/>
    <w:rsid w:val="00C336D8"/>
    <w:rsid w:val="00C337E4"/>
    <w:rsid w:val="00C3381E"/>
    <w:rsid w:val="00C33A55"/>
    <w:rsid w:val="00C33C9C"/>
    <w:rsid w:val="00C33D0E"/>
    <w:rsid w:val="00C33E9D"/>
    <w:rsid w:val="00C340E4"/>
    <w:rsid w:val="00C34C35"/>
    <w:rsid w:val="00C35283"/>
    <w:rsid w:val="00C352FC"/>
    <w:rsid w:val="00C3562C"/>
    <w:rsid w:val="00C35B54"/>
    <w:rsid w:val="00C360A0"/>
    <w:rsid w:val="00C3612D"/>
    <w:rsid w:val="00C36783"/>
    <w:rsid w:val="00C36802"/>
    <w:rsid w:val="00C368CA"/>
    <w:rsid w:val="00C36B1C"/>
    <w:rsid w:val="00C37020"/>
    <w:rsid w:val="00C3706C"/>
    <w:rsid w:val="00C37165"/>
    <w:rsid w:val="00C37186"/>
    <w:rsid w:val="00C3726A"/>
    <w:rsid w:val="00C3786F"/>
    <w:rsid w:val="00C379E3"/>
    <w:rsid w:val="00C37BC2"/>
    <w:rsid w:val="00C37F2E"/>
    <w:rsid w:val="00C37F3C"/>
    <w:rsid w:val="00C40636"/>
    <w:rsid w:val="00C408CC"/>
    <w:rsid w:val="00C408E6"/>
    <w:rsid w:val="00C40A78"/>
    <w:rsid w:val="00C40F5A"/>
    <w:rsid w:val="00C411A3"/>
    <w:rsid w:val="00C412C3"/>
    <w:rsid w:val="00C41339"/>
    <w:rsid w:val="00C41631"/>
    <w:rsid w:val="00C41B5B"/>
    <w:rsid w:val="00C41CF8"/>
    <w:rsid w:val="00C41F0B"/>
    <w:rsid w:val="00C4299F"/>
    <w:rsid w:val="00C429ED"/>
    <w:rsid w:val="00C429EE"/>
    <w:rsid w:val="00C429FC"/>
    <w:rsid w:val="00C42C40"/>
    <w:rsid w:val="00C42CC2"/>
    <w:rsid w:val="00C42E5A"/>
    <w:rsid w:val="00C4311C"/>
    <w:rsid w:val="00C43397"/>
    <w:rsid w:val="00C43E63"/>
    <w:rsid w:val="00C43F7D"/>
    <w:rsid w:val="00C43F8F"/>
    <w:rsid w:val="00C4404F"/>
    <w:rsid w:val="00C4413E"/>
    <w:rsid w:val="00C4424B"/>
    <w:rsid w:val="00C44665"/>
    <w:rsid w:val="00C44AB1"/>
    <w:rsid w:val="00C44D3A"/>
    <w:rsid w:val="00C44F22"/>
    <w:rsid w:val="00C450D5"/>
    <w:rsid w:val="00C4565A"/>
    <w:rsid w:val="00C45732"/>
    <w:rsid w:val="00C45742"/>
    <w:rsid w:val="00C45766"/>
    <w:rsid w:val="00C45B9D"/>
    <w:rsid w:val="00C45DE0"/>
    <w:rsid w:val="00C45ED1"/>
    <w:rsid w:val="00C45F39"/>
    <w:rsid w:val="00C45F80"/>
    <w:rsid w:val="00C461A9"/>
    <w:rsid w:val="00C46C73"/>
    <w:rsid w:val="00C46D07"/>
    <w:rsid w:val="00C4723D"/>
    <w:rsid w:val="00C472F8"/>
    <w:rsid w:val="00C47512"/>
    <w:rsid w:val="00C47586"/>
    <w:rsid w:val="00C4762E"/>
    <w:rsid w:val="00C47D06"/>
    <w:rsid w:val="00C50341"/>
    <w:rsid w:val="00C50598"/>
    <w:rsid w:val="00C508CE"/>
    <w:rsid w:val="00C508EE"/>
    <w:rsid w:val="00C50BD6"/>
    <w:rsid w:val="00C50C30"/>
    <w:rsid w:val="00C511EB"/>
    <w:rsid w:val="00C512EF"/>
    <w:rsid w:val="00C5155B"/>
    <w:rsid w:val="00C51879"/>
    <w:rsid w:val="00C51CAD"/>
    <w:rsid w:val="00C5219F"/>
    <w:rsid w:val="00C521A0"/>
    <w:rsid w:val="00C522AA"/>
    <w:rsid w:val="00C52393"/>
    <w:rsid w:val="00C52557"/>
    <w:rsid w:val="00C52595"/>
    <w:rsid w:val="00C526AE"/>
    <w:rsid w:val="00C526B0"/>
    <w:rsid w:val="00C528F8"/>
    <w:rsid w:val="00C52963"/>
    <w:rsid w:val="00C52B18"/>
    <w:rsid w:val="00C52BBD"/>
    <w:rsid w:val="00C52CE2"/>
    <w:rsid w:val="00C53870"/>
    <w:rsid w:val="00C53A1B"/>
    <w:rsid w:val="00C53A31"/>
    <w:rsid w:val="00C54133"/>
    <w:rsid w:val="00C54433"/>
    <w:rsid w:val="00C54698"/>
    <w:rsid w:val="00C54ACC"/>
    <w:rsid w:val="00C54B51"/>
    <w:rsid w:val="00C54B90"/>
    <w:rsid w:val="00C54DBF"/>
    <w:rsid w:val="00C54F93"/>
    <w:rsid w:val="00C5518D"/>
    <w:rsid w:val="00C553C9"/>
    <w:rsid w:val="00C55746"/>
    <w:rsid w:val="00C55AE9"/>
    <w:rsid w:val="00C560C9"/>
    <w:rsid w:val="00C56248"/>
    <w:rsid w:val="00C563B5"/>
    <w:rsid w:val="00C5658F"/>
    <w:rsid w:val="00C56656"/>
    <w:rsid w:val="00C56733"/>
    <w:rsid w:val="00C567A9"/>
    <w:rsid w:val="00C56B6B"/>
    <w:rsid w:val="00C56BD8"/>
    <w:rsid w:val="00C56D92"/>
    <w:rsid w:val="00C56DAE"/>
    <w:rsid w:val="00C56DB0"/>
    <w:rsid w:val="00C56E49"/>
    <w:rsid w:val="00C56F2D"/>
    <w:rsid w:val="00C572C9"/>
    <w:rsid w:val="00C574A1"/>
    <w:rsid w:val="00C577FE"/>
    <w:rsid w:val="00C578DF"/>
    <w:rsid w:val="00C579E2"/>
    <w:rsid w:val="00C57DC4"/>
    <w:rsid w:val="00C57FA0"/>
    <w:rsid w:val="00C57FF6"/>
    <w:rsid w:val="00C6012C"/>
    <w:rsid w:val="00C601FE"/>
    <w:rsid w:val="00C60336"/>
    <w:rsid w:val="00C606A6"/>
    <w:rsid w:val="00C60B9F"/>
    <w:rsid w:val="00C60D98"/>
    <w:rsid w:val="00C60EFC"/>
    <w:rsid w:val="00C61520"/>
    <w:rsid w:val="00C61591"/>
    <w:rsid w:val="00C615C5"/>
    <w:rsid w:val="00C615EA"/>
    <w:rsid w:val="00C6170C"/>
    <w:rsid w:val="00C61846"/>
    <w:rsid w:val="00C61E53"/>
    <w:rsid w:val="00C61F88"/>
    <w:rsid w:val="00C6222A"/>
    <w:rsid w:val="00C62339"/>
    <w:rsid w:val="00C62716"/>
    <w:rsid w:val="00C62D56"/>
    <w:rsid w:val="00C62F5A"/>
    <w:rsid w:val="00C6320F"/>
    <w:rsid w:val="00C63295"/>
    <w:rsid w:val="00C63428"/>
    <w:rsid w:val="00C63E0E"/>
    <w:rsid w:val="00C63EB3"/>
    <w:rsid w:val="00C63EB9"/>
    <w:rsid w:val="00C6400B"/>
    <w:rsid w:val="00C640D0"/>
    <w:rsid w:val="00C641B5"/>
    <w:rsid w:val="00C64443"/>
    <w:rsid w:val="00C64680"/>
    <w:rsid w:val="00C64972"/>
    <w:rsid w:val="00C64B0B"/>
    <w:rsid w:val="00C64C8F"/>
    <w:rsid w:val="00C64DE0"/>
    <w:rsid w:val="00C64E3C"/>
    <w:rsid w:val="00C65421"/>
    <w:rsid w:val="00C65751"/>
    <w:rsid w:val="00C658D1"/>
    <w:rsid w:val="00C65A1A"/>
    <w:rsid w:val="00C65B4E"/>
    <w:rsid w:val="00C65E5B"/>
    <w:rsid w:val="00C65F3D"/>
    <w:rsid w:val="00C6611F"/>
    <w:rsid w:val="00C66168"/>
    <w:rsid w:val="00C661F6"/>
    <w:rsid w:val="00C66455"/>
    <w:rsid w:val="00C66538"/>
    <w:rsid w:val="00C66F97"/>
    <w:rsid w:val="00C66FCC"/>
    <w:rsid w:val="00C67100"/>
    <w:rsid w:val="00C6721D"/>
    <w:rsid w:val="00C67808"/>
    <w:rsid w:val="00C67AA4"/>
    <w:rsid w:val="00C67B2E"/>
    <w:rsid w:val="00C7048A"/>
    <w:rsid w:val="00C7049C"/>
    <w:rsid w:val="00C706AE"/>
    <w:rsid w:val="00C707D0"/>
    <w:rsid w:val="00C7080F"/>
    <w:rsid w:val="00C70AC5"/>
    <w:rsid w:val="00C70B3B"/>
    <w:rsid w:val="00C7145A"/>
    <w:rsid w:val="00C71BFC"/>
    <w:rsid w:val="00C71C2B"/>
    <w:rsid w:val="00C71D7B"/>
    <w:rsid w:val="00C71F7F"/>
    <w:rsid w:val="00C71FD9"/>
    <w:rsid w:val="00C72080"/>
    <w:rsid w:val="00C7221A"/>
    <w:rsid w:val="00C72948"/>
    <w:rsid w:val="00C72983"/>
    <w:rsid w:val="00C72EEB"/>
    <w:rsid w:val="00C72F4C"/>
    <w:rsid w:val="00C730B8"/>
    <w:rsid w:val="00C730F8"/>
    <w:rsid w:val="00C73AD8"/>
    <w:rsid w:val="00C73AFB"/>
    <w:rsid w:val="00C73E1B"/>
    <w:rsid w:val="00C73FFD"/>
    <w:rsid w:val="00C740F1"/>
    <w:rsid w:val="00C743EF"/>
    <w:rsid w:val="00C74B1F"/>
    <w:rsid w:val="00C751AF"/>
    <w:rsid w:val="00C751CF"/>
    <w:rsid w:val="00C7528A"/>
    <w:rsid w:val="00C75459"/>
    <w:rsid w:val="00C7549B"/>
    <w:rsid w:val="00C755EE"/>
    <w:rsid w:val="00C758C8"/>
    <w:rsid w:val="00C75B27"/>
    <w:rsid w:val="00C75FD6"/>
    <w:rsid w:val="00C762B1"/>
    <w:rsid w:val="00C76545"/>
    <w:rsid w:val="00C765D4"/>
    <w:rsid w:val="00C767D6"/>
    <w:rsid w:val="00C76BC8"/>
    <w:rsid w:val="00C76BFF"/>
    <w:rsid w:val="00C76EE3"/>
    <w:rsid w:val="00C76EE9"/>
    <w:rsid w:val="00C77128"/>
    <w:rsid w:val="00C771D2"/>
    <w:rsid w:val="00C772D4"/>
    <w:rsid w:val="00C77372"/>
    <w:rsid w:val="00C77382"/>
    <w:rsid w:val="00C77484"/>
    <w:rsid w:val="00C77C00"/>
    <w:rsid w:val="00C77C63"/>
    <w:rsid w:val="00C77ECF"/>
    <w:rsid w:val="00C77F60"/>
    <w:rsid w:val="00C80154"/>
    <w:rsid w:val="00C804B7"/>
    <w:rsid w:val="00C80576"/>
    <w:rsid w:val="00C8082A"/>
    <w:rsid w:val="00C80965"/>
    <w:rsid w:val="00C809B8"/>
    <w:rsid w:val="00C80CD6"/>
    <w:rsid w:val="00C80DD5"/>
    <w:rsid w:val="00C80E91"/>
    <w:rsid w:val="00C80EEA"/>
    <w:rsid w:val="00C81292"/>
    <w:rsid w:val="00C814CB"/>
    <w:rsid w:val="00C81AB7"/>
    <w:rsid w:val="00C81B2E"/>
    <w:rsid w:val="00C81E61"/>
    <w:rsid w:val="00C81F87"/>
    <w:rsid w:val="00C81FD9"/>
    <w:rsid w:val="00C820B1"/>
    <w:rsid w:val="00C821B4"/>
    <w:rsid w:val="00C822DF"/>
    <w:rsid w:val="00C82363"/>
    <w:rsid w:val="00C8242A"/>
    <w:rsid w:val="00C824D1"/>
    <w:rsid w:val="00C82823"/>
    <w:rsid w:val="00C82845"/>
    <w:rsid w:val="00C828C2"/>
    <w:rsid w:val="00C82971"/>
    <w:rsid w:val="00C82AAE"/>
    <w:rsid w:val="00C82B99"/>
    <w:rsid w:val="00C82E0A"/>
    <w:rsid w:val="00C82FD9"/>
    <w:rsid w:val="00C8308B"/>
    <w:rsid w:val="00C8358D"/>
    <w:rsid w:val="00C839F9"/>
    <w:rsid w:val="00C83AB5"/>
    <w:rsid w:val="00C83C4E"/>
    <w:rsid w:val="00C83C8A"/>
    <w:rsid w:val="00C83CCB"/>
    <w:rsid w:val="00C83EC5"/>
    <w:rsid w:val="00C84255"/>
    <w:rsid w:val="00C84285"/>
    <w:rsid w:val="00C8447A"/>
    <w:rsid w:val="00C84746"/>
    <w:rsid w:val="00C84889"/>
    <w:rsid w:val="00C84901"/>
    <w:rsid w:val="00C84C96"/>
    <w:rsid w:val="00C8501E"/>
    <w:rsid w:val="00C85880"/>
    <w:rsid w:val="00C86233"/>
    <w:rsid w:val="00C86480"/>
    <w:rsid w:val="00C8696F"/>
    <w:rsid w:val="00C86A66"/>
    <w:rsid w:val="00C86C02"/>
    <w:rsid w:val="00C86D47"/>
    <w:rsid w:val="00C86D5A"/>
    <w:rsid w:val="00C87013"/>
    <w:rsid w:val="00C8707F"/>
    <w:rsid w:val="00C87427"/>
    <w:rsid w:val="00C87577"/>
    <w:rsid w:val="00C875EA"/>
    <w:rsid w:val="00C876DC"/>
    <w:rsid w:val="00C87827"/>
    <w:rsid w:val="00C87A83"/>
    <w:rsid w:val="00C87CF9"/>
    <w:rsid w:val="00C87DC8"/>
    <w:rsid w:val="00C87EE3"/>
    <w:rsid w:val="00C87F46"/>
    <w:rsid w:val="00C90694"/>
    <w:rsid w:val="00C906C5"/>
    <w:rsid w:val="00C906C9"/>
    <w:rsid w:val="00C908B8"/>
    <w:rsid w:val="00C90C01"/>
    <w:rsid w:val="00C90DD4"/>
    <w:rsid w:val="00C90F36"/>
    <w:rsid w:val="00C911C9"/>
    <w:rsid w:val="00C912DB"/>
    <w:rsid w:val="00C913C5"/>
    <w:rsid w:val="00C917C7"/>
    <w:rsid w:val="00C91B58"/>
    <w:rsid w:val="00C91DBB"/>
    <w:rsid w:val="00C91DCE"/>
    <w:rsid w:val="00C91E31"/>
    <w:rsid w:val="00C91F34"/>
    <w:rsid w:val="00C91FBD"/>
    <w:rsid w:val="00C925F4"/>
    <w:rsid w:val="00C92686"/>
    <w:rsid w:val="00C927D4"/>
    <w:rsid w:val="00C92B32"/>
    <w:rsid w:val="00C92B60"/>
    <w:rsid w:val="00C92CA4"/>
    <w:rsid w:val="00C92F10"/>
    <w:rsid w:val="00C92F59"/>
    <w:rsid w:val="00C93041"/>
    <w:rsid w:val="00C930A7"/>
    <w:rsid w:val="00C930CF"/>
    <w:rsid w:val="00C930FF"/>
    <w:rsid w:val="00C933E9"/>
    <w:rsid w:val="00C93716"/>
    <w:rsid w:val="00C938ED"/>
    <w:rsid w:val="00C9398D"/>
    <w:rsid w:val="00C93C7A"/>
    <w:rsid w:val="00C93F0F"/>
    <w:rsid w:val="00C942C4"/>
    <w:rsid w:val="00C9462B"/>
    <w:rsid w:val="00C94955"/>
    <w:rsid w:val="00C94DF8"/>
    <w:rsid w:val="00C9511C"/>
    <w:rsid w:val="00C951F9"/>
    <w:rsid w:val="00C95286"/>
    <w:rsid w:val="00C9528C"/>
    <w:rsid w:val="00C95307"/>
    <w:rsid w:val="00C95349"/>
    <w:rsid w:val="00C95460"/>
    <w:rsid w:val="00C9551D"/>
    <w:rsid w:val="00C95682"/>
    <w:rsid w:val="00C958A1"/>
    <w:rsid w:val="00C958C8"/>
    <w:rsid w:val="00C9594B"/>
    <w:rsid w:val="00C95A38"/>
    <w:rsid w:val="00C95BA6"/>
    <w:rsid w:val="00C95DF3"/>
    <w:rsid w:val="00C95F25"/>
    <w:rsid w:val="00C9604F"/>
    <w:rsid w:val="00C960EE"/>
    <w:rsid w:val="00C965BC"/>
    <w:rsid w:val="00C966C2"/>
    <w:rsid w:val="00C968A4"/>
    <w:rsid w:val="00C96A23"/>
    <w:rsid w:val="00C96CFF"/>
    <w:rsid w:val="00C96E5F"/>
    <w:rsid w:val="00C972E1"/>
    <w:rsid w:val="00C97416"/>
    <w:rsid w:val="00C97666"/>
    <w:rsid w:val="00C9791D"/>
    <w:rsid w:val="00C97B2F"/>
    <w:rsid w:val="00C97B69"/>
    <w:rsid w:val="00CA0351"/>
    <w:rsid w:val="00CA095E"/>
    <w:rsid w:val="00CA0997"/>
    <w:rsid w:val="00CA0C29"/>
    <w:rsid w:val="00CA0FB4"/>
    <w:rsid w:val="00CA106A"/>
    <w:rsid w:val="00CA10F4"/>
    <w:rsid w:val="00CA1115"/>
    <w:rsid w:val="00CA13D1"/>
    <w:rsid w:val="00CA15A7"/>
    <w:rsid w:val="00CA1633"/>
    <w:rsid w:val="00CA1D87"/>
    <w:rsid w:val="00CA1FFF"/>
    <w:rsid w:val="00CA20A3"/>
    <w:rsid w:val="00CA21A3"/>
    <w:rsid w:val="00CA2BE3"/>
    <w:rsid w:val="00CA3234"/>
    <w:rsid w:val="00CA32E3"/>
    <w:rsid w:val="00CA340A"/>
    <w:rsid w:val="00CA38F3"/>
    <w:rsid w:val="00CA3A22"/>
    <w:rsid w:val="00CA3A60"/>
    <w:rsid w:val="00CA3C4C"/>
    <w:rsid w:val="00CA43B3"/>
    <w:rsid w:val="00CA44FF"/>
    <w:rsid w:val="00CA4725"/>
    <w:rsid w:val="00CA4A28"/>
    <w:rsid w:val="00CA4C48"/>
    <w:rsid w:val="00CA4FE6"/>
    <w:rsid w:val="00CA504F"/>
    <w:rsid w:val="00CA5056"/>
    <w:rsid w:val="00CA56DC"/>
    <w:rsid w:val="00CA5758"/>
    <w:rsid w:val="00CA575F"/>
    <w:rsid w:val="00CA598B"/>
    <w:rsid w:val="00CA5A6E"/>
    <w:rsid w:val="00CA5B39"/>
    <w:rsid w:val="00CA6036"/>
    <w:rsid w:val="00CA627B"/>
    <w:rsid w:val="00CA6495"/>
    <w:rsid w:val="00CA6C6C"/>
    <w:rsid w:val="00CA6CF4"/>
    <w:rsid w:val="00CA6CFA"/>
    <w:rsid w:val="00CA6D48"/>
    <w:rsid w:val="00CA6FFC"/>
    <w:rsid w:val="00CA7230"/>
    <w:rsid w:val="00CA7668"/>
    <w:rsid w:val="00CA7788"/>
    <w:rsid w:val="00CA7895"/>
    <w:rsid w:val="00CA792F"/>
    <w:rsid w:val="00CA79A7"/>
    <w:rsid w:val="00CA7B0B"/>
    <w:rsid w:val="00CA7D41"/>
    <w:rsid w:val="00CA7EAE"/>
    <w:rsid w:val="00CB0851"/>
    <w:rsid w:val="00CB09AF"/>
    <w:rsid w:val="00CB0CB6"/>
    <w:rsid w:val="00CB0F6B"/>
    <w:rsid w:val="00CB10C1"/>
    <w:rsid w:val="00CB14C4"/>
    <w:rsid w:val="00CB180B"/>
    <w:rsid w:val="00CB1861"/>
    <w:rsid w:val="00CB1A2D"/>
    <w:rsid w:val="00CB1A48"/>
    <w:rsid w:val="00CB207D"/>
    <w:rsid w:val="00CB2388"/>
    <w:rsid w:val="00CB273D"/>
    <w:rsid w:val="00CB29F8"/>
    <w:rsid w:val="00CB2AC5"/>
    <w:rsid w:val="00CB2DAF"/>
    <w:rsid w:val="00CB2E45"/>
    <w:rsid w:val="00CB2FA9"/>
    <w:rsid w:val="00CB30EE"/>
    <w:rsid w:val="00CB319F"/>
    <w:rsid w:val="00CB33BF"/>
    <w:rsid w:val="00CB3570"/>
    <w:rsid w:val="00CB36DF"/>
    <w:rsid w:val="00CB3887"/>
    <w:rsid w:val="00CB408E"/>
    <w:rsid w:val="00CB430C"/>
    <w:rsid w:val="00CB4454"/>
    <w:rsid w:val="00CB44CF"/>
    <w:rsid w:val="00CB45DA"/>
    <w:rsid w:val="00CB45DC"/>
    <w:rsid w:val="00CB47DE"/>
    <w:rsid w:val="00CB482E"/>
    <w:rsid w:val="00CB4915"/>
    <w:rsid w:val="00CB4B58"/>
    <w:rsid w:val="00CB4B9E"/>
    <w:rsid w:val="00CB4CBF"/>
    <w:rsid w:val="00CB4D5B"/>
    <w:rsid w:val="00CB4FF8"/>
    <w:rsid w:val="00CB56F3"/>
    <w:rsid w:val="00CB58F8"/>
    <w:rsid w:val="00CB5920"/>
    <w:rsid w:val="00CB5AC5"/>
    <w:rsid w:val="00CB5ACC"/>
    <w:rsid w:val="00CB5EFB"/>
    <w:rsid w:val="00CB6151"/>
    <w:rsid w:val="00CB6203"/>
    <w:rsid w:val="00CB63D6"/>
    <w:rsid w:val="00CB6444"/>
    <w:rsid w:val="00CB6692"/>
    <w:rsid w:val="00CB6749"/>
    <w:rsid w:val="00CB680B"/>
    <w:rsid w:val="00CB68FB"/>
    <w:rsid w:val="00CB6942"/>
    <w:rsid w:val="00CB69DA"/>
    <w:rsid w:val="00CB7036"/>
    <w:rsid w:val="00CB706A"/>
    <w:rsid w:val="00CB709C"/>
    <w:rsid w:val="00CB7230"/>
    <w:rsid w:val="00CB79D4"/>
    <w:rsid w:val="00CB7C39"/>
    <w:rsid w:val="00CB7FBE"/>
    <w:rsid w:val="00CC0100"/>
    <w:rsid w:val="00CC013F"/>
    <w:rsid w:val="00CC01C5"/>
    <w:rsid w:val="00CC042F"/>
    <w:rsid w:val="00CC0610"/>
    <w:rsid w:val="00CC09BF"/>
    <w:rsid w:val="00CC0B8E"/>
    <w:rsid w:val="00CC0C87"/>
    <w:rsid w:val="00CC0D5C"/>
    <w:rsid w:val="00CC0F07"/>
    <w:rsid w:val="00CC11C2"/>
    <w:rsid w:val="00CC1489"/>
    <w:rsid w:val="00CC1792"/>
    <w:rsid w:val="00CC17DC"/>
    <w:rsid w:val="00CC1A95"/>
    <w:rsid w:val="00CC20E0"/>
    <w:rsid w:val="00CC2198"/>
    <w:rsid w:val="00CC25E7"/>
    <w:rsid w:val="00CC2B2B"/>
    <w:rsid w:val="00CC31B0"/>
    <w:rsid w:val="00CC3C20"/>
    <w:rsid w:val="00CC3D8E"/>
    <w:rsid w:val="00CC3DA3"/>
    <w:rsid w:val="00CC3FC3"/>
    <w:rsid w:val="00CC4184"/>
    <w:rsid w:val="00CC4648"/>
    <w:rsid w:val="00CC494F"/>
    <w:rsid w:val="00CC4976"/>
    <w:rsid w:val="00CC4A8D"/>
    <w:rsid w:val="00CC4D00"/>
    <w:rsid w:val="00CC4D8F"/>
    <w:rsid w:val="00CC4E98"/>
    <w:rsid w:val="00CC520A"/>
    <w:rsid w:val="00CC5689"/>
    <w:rsid w:val="00CC56BF"/>
    <w:rsid w:val="00CC577D"/>
    <w:rsid w:val="00CC5782"/>
    <w:rsid w:val="00CC578C"/>
    <w:rsid w:val="00CC5967"/>
    <w:rsid w:val="00CC5C1D"/>
    <w:rsid w:val="00CC5CAE"/>
    <w:rsid w:val="00CC5E47"/>
    <w:rsid w:val="00CC5F42"/>
    <w:rsid w:val="00CC6209"/>
    <w:rsid w:val="00CC62C0"/>
    <w:rsid w:val="00CC6849"/>
    <w:rsid w:val="00CC744E"/>
    <w:rsid w:val="00CC758B"/>
    <w:rsid w:val="00CC7742"/>
    <w:rsid w:val="00CC77DD"/>
    <w:rsid w:val="00CC7996"/>
    <w:rsid w:val="00CC7A70"/>
    <w:rsid w:val="00CC7C04"/>
    <w:rsid w:val="00CC7C89"/>
    <w:rsid w:val="00CC7F6D"/>
    <w:rsid w:val="00CD0094"/>
    <w:rsid w:val="00CD0384"/>
    <w:rsid w:val="00CD04BD"/>
    <w:rsid w:val="00CD04FA"/>
    <w:rsid w:val="00CD0786"/>
    <w:rsid w:val="00CD07C3"/>
    <w:rsid w:val="00CD0AB0"/>
    <w:rsid w:val="00CD0B2D"/>
    <w:rsid w:val="00CD0FE6"/>
    <w:rsid w:val="00CD110C"/>
    <w:rsid w:val="00CD1455"/>
    <w:rsid w:val="00CD1481"/>
    <w:rsid w:val="00CD158A"/>
    <w:rsid w:val="00CD16AB"/>
    <w:rsid w:val="00CD1746"/>
    <w:rsid w:val="00CD1889"/>
    <w:rsid w:val="00CD1B5D"/>
    <w:rsid w:val="00CD1C1D"/>
    <w:rsid w:val="00CD1CF3"/>
    <w:rsid w:val="00CD1DC0"/>
    <w:rsid w:val="00CD226B"/>
    <w:rsid w:val="00CD2424"/>
    <w:rsid w:val="00CD25D4"/>
    <w:rsid w:val="00CD284C"/>
    <w:rsid w:val="00CD3188"/>
    <w:rsid w:val="00CD32FB"/>
    <w:rsid w:val="00CD364F"/>
    <w:rsid w:val="00CD380D"/>
    <w:rsid w:val="00CD3817"/>
    <w:rsid w:val="00CD38CF"/>
    <w:rsid w:val="00CD3EF8"/>
    <w:rsid w:val="00CD3EFA"/>
    <w:rsid w:val="00CD3F2C"/>
    <w:rsid w:val="00CD414D"/>
    <w:rsid w:val="00CD478C"/>
    <w:rsid w:val="00CD47FB"/>
    <w:rsid w:val="00CD4B9F"/>
    <w:rsid w:val="00CD523C"/>
    <w:rsid w:val="00CD5675"/>
    <w:rsid w:val="00CD58B5"/>
    <w:rsid w:val="00CD5B92"/>
    <w:rsid w:val="00CD5BE5"/>
    <w:rsid w:val="00CD5C05"/>
    <w:rsid w:val="00CD5CB9"/>
    <w:rsid w:val="00CD5CF4"/>
    <w:rsid w:val="00CD64CE"/>
    <w:rsid w:val="00CD65CD"/>
    <w:rsid w:val="00CD65DD"/>
    <w:rsid w:val="00CD6880"/>
    <w:rsid w:val="00CD6DEF"/>
    <w:rsid w:val="00CD6E16"/>
    <w:rsid w:val="00CD6FCC"/>
    <w:rsid w:val="00CD70D3"/>
    <w:rsid w:val="00CD71C1"/>
    <w:rsid w:val="00CD72C1"/>
    <w:rsid w:val="00CD75E8"/>
    <w:rsid w:val="00CD7794"/>
    <w:rsid w:val="00CD77EB"/>
    <w:rsid w:val="00CD7BAF"/>
    <w:rsid w:val="00CD7E3D"/>
    <w:rsid w:val="00CD7F63"/>
    <w:rsid w:val="00CE0073"/>
    <w:rsid w:val="00CE0299"/>
    <w:rsid w:val="00CE0664"/>
    <w:rsid w:val="00CE075A"/>
    <w:rsid w:val="00CE0929"/>
    <w:rsid w:val="00CE094A"/>
    <w:rsid w:val="00CE110B"/>
    <w:rsid w:val="00CE1312"/>
    <w:rsid w:val="00CE152D"/>
    <w:rsid w:val="00CE19F7"/>
    <w:rsid w:val="00CE1AC1"/>
    <w:rsid w:val="00CE1B38"/>
    <w:rsid w:val="00CE1E78"/>
    <w:rsid w:val="00CE1F51"/>
    <w:rsid w:val="00CE208B"/>
    <w:rsid w:val="00CE25F7"/>
    <w:rsid w:val="00CE2668"/>
    <w:rsid w:val="00CE2860"/>
    <w:rsid w:val="00CE2FD7"/>
    <w:rsid w:val="00CE326E"/>
    <w:rsid w:val="00CE3567"/>
    <w:rsid w:val="00CE370D"/>
    <w:rsid w:val="00CE38A4"/>
    <w:rsid w:val="00CE39A3"/>
    <w:rsid w:val="00CE3C5F"/>
    <w:rsid w:val="00CE3E0D"/>
    <w:rsid w:val="00CE3E66"/>
    <w:rsid w:val="00CE3F8B"/>
    <w:rsid w:val="00CE41BB"/>
    <w:rsid w:val="00CE41C0"/>
    <w:rsid w:val="00CE43BF"/>
    <w:rsid w:val="00CE46A1"/>
    <w:rsid w:val="00CE46BD"/>
    <w:rsid w:val="00CE4736"/>
    <w:rsid w:val="00CE484A"/>
    <w:rsid w:val="00CE4C54"/>
    <w:rsid w:val="00CE5185"/>
    <w:rsid w:val="00CE534F"/>
    <w:rsid w:val="00CE54AB"/>
    <w:rsid w:val="00CE54EA"/>
    <w:rsid w:val="00CE55CF"/>
    <w:rsid w:val="00CE58BE"/>
    <w:rsid w:val="00CE59BD"/>
    <w:rsid w:val="00CE5AB5"/>
    <w:rsid w:val="00CE5DE3"/>
    <w:rsid w:val="00CE5E08"/>
    <w:rsid w:val="00CE5E2E"/>
    <w:rsid w:val="00CE5F63"/>
    <w:rsid w:val="00CE662D"/>
    <w:rsid w:val="00CE6906"/>
    <w:rsid w:val="00CE698B"/>
    <w:rsid w:val="00CE6A18"/>
    <w:rsid w:val="00CE6BBE"/>
    <w:rsid w:val="00CE6E4A"/>
    <w:rsid w:val="00CE6EE6"/>
    <w:rsid w:val="00CE6F1D"/>
    <w:rsid w:val="00CE7065"/>
    <w:rsid w:val="00CE7097"/>
    <w:rsid w:val="00CE7202"/>
    <w:rsid w:val="00CE7279"/>
    <w:rsid w:val="00CE74C3"/>
    <w:rsid w:val="00CE758D"/>
    <w:rsid w:val="00CE7808"/>
    <w:rsid w:val="00CE7A4B"/>
    <w:rsid w:val="00CE7AC9"/>
    <w:rsid w:val="00CE7CC8"/>
    <w:rsid w:val="00CF0597"/>
    <w:rsid w:val="00CF075E"/>
    <w:rsid w:val="00CF0E04"/>
    <w:rsid w:val="00CF10A1"/>
    <w:rsid w:val="00CF114F"/>
    <w:rsid w:val="00CF1841"/>
    <w:rsid w:val="00CF19E3"/>
    <w:rsid w:val="00CF1A7A"/>
    <w:rsid w:val="00CF1C60"/>
    <w:rsid w:val="00CF216C"/>
    <w:rsid w:val="00CF23A2"/>
    <w:rsid w:val="00CF2432"/>
    <w:rsid w:val="00CF26E0"/>
    <w:rsid w:val="00CF28C2"/>
    <w:rsid w:val="00CF29B4"/>
    <w:rsid w:val="00CF2CDB"/>
    <w:rsid w:val="00CF2DBC"/>
    <w:rsid w:val="00CF2F82"/>
    <w:rsid w:val="00CF3397"/>
    <w:rsid w:val="00CF33A6"/>
    <w:rsid w:val="00CF35F9"/>
    <w:rsid w:val="00CF385A"/>
    <w:rsid w:val="00CF3896"/>
    <w:rsid w:val="00CF3BAB"/>
    <w:rsid w:val="00CF3D22"/>
    <w:rsid w:val="00CF3D74"/>
    <w:rsid w:val="00CF401D"/>
    <w:rsid w:val="00CF41C2"/>
    <w:rsid w:val="00CF42FD"/>
    <w:rsid w:val="00CF452B"/>
    <w:rsid w:val="00CF48ED"/>
    <w:rsid w:val="00CF4B6F"/>
    <w:rsid w:val="00CF4BF0"/>
    <w:rsid w:val="00CF4FB5"/>
    <w:rsid w:val="00CF5052"/>
    <w:rsid w:val="00CF54B6"/>
    <w:rsid w:val="00CF54FD"/>
    <w:rsid w:val="00CF5750"/>
    <w:rsid w:val="00CF59A1"/>
    <w:rsid w:val="00CF5A1C"/>
    <w:rsid w:val="00CF5BD7"/>
    <w:rsid w:val="00CF5D18"/>
    <w:rsid w:val="00CF61B7"/>
    <w:rsid w:val="00CF6342"/>
    <w:rsid w:val="00CF68E9"/>
    <w:rsid w:val="00CF69E9"/>
    <w:rsid w:val="00CF6B08"/>
    <w:rsid w:val="00CF6D1B"/>
    <w:rsid w:val="00CF6E3F"/>
    <w:rsid w:val="00CF6FB8"/>
    <w:rsid w:val="00CF7246"/>
    <w:rsid w:val="00CF7A89"/>
    <w:rsid w:val="00CF7B78"/>
    <w:rsid w:val="00CF7C86"/>
    <w:rsid w:val="00CF7D6A"/>
    <w:rsid w:val="00D00018"/>
    <w:rsid w:val="00D0021F"/>
    <w:rsid w:val="00D002E1"/>
    <w:rsid w:val="00D00438"/>
    <w:rsid w:val="00D00726"/>
    <w:rsid w:val="00D00B03"/>
    <w:rsid w:val="00D00E45"/>
    <w:rsid w:val="00D01028"/>
    <w:rsid w:val="00D01039"/>
    <w:rsid w:val="00D01372"/>
    <w:rsid w:val="00D016DD"/>
    <w:rsid w:val="00D016E5"/>
    <w:rsid w:val="00D017D9"/>
    <w:rsid w:val="00D01853"/>
    <w:rsid w:val="00D019EE"/>
    <w:rsid w:val="00D01B86"/>
    <w:rsid w:val="00D01B87"/>
    <w:rsid w:val="00D01D7E"/>
    <w:rsid w:val="00D01EC2"/>
    <w:rsid w:val="00D025CE"/>
    <w:rsid w:val="00D02681"/>
    <w:rsid w:val="00D0281C"/>
    <w:rsid w:val="00D02DE7"/>
    <w:rsid w:val="00D02EAB"/>
    <w:rsid w:val="00D02F27"/>
    <w:rsid w:val="00D02FBF"/>
    <w:rsid w:val="00D02FC1"/>
    <w:rsid w:val="00D02FF2"/>
    <w:rsid w:val="00D033FB"/>
    <w:rsid w:val="00D034FE"/>
    <w:rsid w:val="00D036F4"/>
    <w:rsid w:val="00D03792"/>
    <w:rsid w:val="00D03807"/>
    <w:rsid w:val="00D03BEE"/>
    <w:rsid w:val="00D03D62"/>
    <w:rsid w:val="00D03D91"/>
    <w:rsid w:val="00D0417B"/>
    <w:rsid w:val="00D04496"/>
    <w:rsid w:val="00D046BE"/>
    <w:rsid w:val="00D0501E"/>
    <w:rsid w:val="00D05101"/>
    <w:rsid w:val="00D0512C"/>
    <w:rsid w:val="00D05734"/>
    <w:rsid w:val="00D05A27"/>
    <w:rsid w:val="00D05A75"/>
    <w:rsid w:val="00D05A9C"/>
    <w:rsid w:val="00D05D3F"/>
    <w:rsid w:val="00D06153"/>
    <w:rsid w:val="00D062BC"/>
    <w:rsid w:val="00D06575"/>
    <w:rsid w:val="00D067D8"/>
    <w:rsid w:val="00D06B7C"/>
    <w:rsid w:val="00D06C3D"/>
    <w:rsid w:val="00D06EDE"/>
    <w:rsid w:val="00D07148"/>
    <w:rsid w:val="00D07262"/>
    <w:rsid w:val="00D077C3"/>
    <w:rsid w:val="00D079C9"/>
    <w:rsid w:val="00D07F86"/>
    <w:rsid w:val="00D1005A"/>
    <w:rsid w:val="00D102F2"/>
    <w:rsid w:val="00D105FE"/>
    <w:rsid w:val="00D1061D"/>
    <w:rsid w:val="00D10883"/>
    <w:rsid w:val="00D10B0C"/>
    <w:rsid w:val="00D10C77"/>
    <w:rsid w:val="00D11329"/>
    <w:rsid w:val="00D1151C"/>
    <w:rsid w:val="00D11700"/>
    <w:rsid w:val="00D11710"/>
    <w:rsid w:val="00D11919"/>
    <w:rsid w:val="00D119ED"/>
    <w:rsid w:val="00D11B36"/>
    <w:rsid w:val="00D11B78"/>
    <w:rsid w:val="00D11E3E"/>
    <w:rsid w:val="00D11EDA"/>
    <w:rsid w:val="00D11F44"/>
    <w:rsid w:val="00D1219B"/>
    <w:rsid w:val="00D122ED"/>
    <w:rsid w:val="00D12558"/>
    <w:rsid w:val="00D12819"/>
    <w:rsid w:val="00D1287E"/>
    <w:rsid w:val="00D12D16"/>
    <w:rsid w:val="00D12D30"/>
    <w:rsid w:val="00D12D33"/>
    <w:rsid w:val="00D12F56"/>
    <w:rsid w:val="00D13188"/>
    <w:rsid w:val="00D131D2"/>
    <w:rsid w:val="00D131EF"/>
    <w:rsid w:val="00D135C4"/>
    <w:rsid w:val="00D13705"/>
    <w:rsid w:val="00D13B75"/>
    <w:rsid w:val="00D1417A"/>
    <w:rsid w:val="00D14738"/>
    <w:rsid w:val="00D14D6A"/>
    <w:rsid w:val="00D14E25"/>
    <w:rsid w:val="00D15171"/>
    <w:rsid w:val="00D15359"/>
    <w:rsid w:val="00D1562D"/>
    <w:rsid w:val="00D15702"/>
    <w:rsid w:val="00D1596E"/>
    <w:rsid w:val="00D16175"/>
    <w:rsid w:val="00D16180"/>
    <w:rsid w:val="00D1618E"/>
    <w:rsid w:val="00D16308"/>
    <w:rsid w:val="00D1644C"/>
    <w:rsid w:val="00D16603"/>
    <w:rsid w:val="00D1680D"/>
    <w:rsid w:val="00D1696D"/>
    <w:rsid w:val="00D16BE9"/>
    <w:rsid w:val="00D16C68"/>
    <w:rsid w:val="00D16D99"/>
    <w:rsid w:val="00D17279"/>
    <w:rsid w:val="00D17288"/>
    <w:rsid w:val="00D17318"/>
    <w:rsid w:val="00D17887"/>
    <w:rsid w:val="00D17DC4"/>
    <w:rsid w:val="00D17E1A"/>
    <w:rsid w:val="00D20166"/>
    <w:rsid w:val="00D208F2"/>
    <w:rsid w:val="00D208F6"/>
    <w:rsid w:val="00D20DC7"/>
    <w:rsid w:val="00D20EBD"/>
    <w:rsid w:val="00D21167"/>
    <w:rsid w:val="00D21195"/>
    <w:rsid w:val="00D21235"/>
    <w:rsid w:val="00D21312"/>
    <w:rsid w:val="00D21612"/>
    <w:rsid w:val="00D218AD"/>
    <w:rsid w:val="00D21AE4"/>
    <w:rsid w:val="00D21C81"/>
    <w:rsid w:val="00D21E73"/>
    <w:rsid w:val="00D22079"/>
    <w:rsid w:val="00D221C5"/>
    <w:rsid w:val="00D22554"/>
    <w:rsid w:val="00D225CA"/>
    <w:rsid w:val="00D229B5"/>
    <w:rsid w:val="00D22CF1"/>
    <w:rsid w:val="00D22DF9"/>
    <w:rsid w:val="00D22E10"/>
    <w:rsid w:val="00D22EA2"/>
    <w:rsid w:val="00D23442"/>
    <w:rsid w:val="00D234F3"/>
    <w:rsid w:val="00D2390C"/>
    <w:rsid w:val="00D23A4D"/>
    <w:rsid w:val="00D23C02"/>
    <w:rsid w:val="00D23E0C"/>
    <w:rsid w:val="00D241C7"/>
    <w:rsid w:val="00D242AC"/>
    <w:rsid w:val="00D24390"/>
    <w:rsid w:val="00D2455D"/>
    <w:rsid w:val="00D2457E"/>
    <w:rsid w:val="00D246C3"/>
    <w:rsid w:val="00D249FD"/>
    <w:rsid w:val="00D24ABD"/>
    <w:rsid w:val="00D24B9C"/>
    <w:rsid w:val="00D24CFA"/>
    <w:rsid w:val="00D253B0"/>
    <w:rsid w:val="00D2545E"/>
    <w:rsid w:val="00D25684"/>
    <w:rsid w:val="00D25894"/>
    <w:rsid w:val="00D25AF6"/>
    <w:rsid w:val="00D25C13"/>
    <w:rsid w:val="00D25E5C"/>
    <w:rsid w:val="00D2628F"/>
    <w:rsid w:val="00D2634E"/>
    <w:rsid w:val="00D263D3"/>
    <w:rsid w:val="00D26562"/>
    <w:rsid w:val="00D26A75"/>
    <w:rsid w:val="00D26D48"/>
    <w:rsid w:val="00D2720B"/>
    <w:rsid w:val="00D277BA"/>
    <w:rsid w:val="00D27BA0"/>
    <w:rsid w:val="00D30095"/>
    <w:rsid w:val="00D3019A"/>
    <w:rsid w:val="00D307C0"/>
    <w:rsid w:val="00D30B7B"/>
    <w:rsid w:val="00D30D17"/>
    <w:rsid w:val="00D30D66"/>
    <w:rsid w:val="00D30EFF"/>
    <w:rsid w:val="00D30F8A"/>
    <w:rsid w:val="00D30F8B"/>
    <w:rsid w:val="00D3114E"/>
    <w:rsid w:val="00D31292"/>
    <w:rsid w:val="00D315B6"/>
    <w:rsid w:val="00D31600"/>
    <w:rsid w:val="00D31BDF"/>
    <w:rsid w:val="00D31C7F"/>
    <w:rsid w:val="00D31CAD"/>
    <w:rsid w:val="00D31E54"/>
    <w:rsid w:val="00D31EAD"/>
    <w:rsid w:val="00D32292"/>
    <w:rsid w:val="00D32529"/>
    <w:rsid w:val="00D329B6"/>
    <w:rsid w:val="00D32FCE"/>
    <w:rsid w:val="00D3375F"/>
    <w:rsid w:val="00D3394E"/>
    <w:rsid w:val="00D33C31"/>
    <w:rsid w:val="00D33F85"/>
    <w:rsid w:val="00D3404B"/>
    <w:rsid w:val="00D343C6"/>
    <w:rsid w:val="00D34516"/>
    <w:rsid w:val="00D34692"/>
    <w:rsid w:val="00D34B14"/>
    <w:rsid w:val="00D35142"/>
    <w:rsid w:val="00D3548A"/>
    <w:rsid w:val="00D354BC"/>
    <w:rsid w:val="00D354CD"/>
    <w:rsid w:val="00D35657"/>
    <w:rsid w:val="00D35B05"/>
    <w:rsid w:val="00D35C0A"/>
    <w:rsid w:val="00D35FAF"/>
    <w:rsid w:val="00D364CD"/>
    <w:rsid w:val="00D365DC"/>
    <w:rsid w:val="00D36696"/>
    <w:rsid w:val="00D367A2"/>
    <w:rsid w:val="00D36C20"/>
    <w:rsid w:val="00D3730F"/>
    <w:rsid w:val="00D37429"/>
    <w:rsid w:val="00D37461"/>
    <w:rsid w:val="00D374E9"/>
    <w:rsid w:val="00D375C2"/>
    <w:rsid w:val="00D37602"/>
    <w:rsid w:val="00D37982"/>
    <w:rsid w:val="00D37994"/>
    <w:rsid w:val="00D37A49"/>
    <w:rsid w:val="00D37AD1"/>
    <w:rsid w:val="00D37D5F"/>
    <w:rsid w:val="00D37E49"/>
    <w:rsid w:val="00D37FC4"/>
    <w:rsid w:val="00D37FF0"/>
    <w:rsid w:val="00D405EF"/>
    <w:rsid w:val="00D40B07"/>
    <w:rsid w:val="00D40F20"/>
    <w:rsid w:val="00D412FC"/>
    <w:rsid w:val="00D413F1"/>
    <w:rsid w:val="00D413FF"/>
    <w:rsid w:val="00D4146E"/>
    <w:rsid w:val="00D414CA"/>
    <w:rsid w:val="00D414FF"/>
    <w:rsid w:val="00D41940"/>
    <w:rsid w:val="00D41B62"/>
    <w:rsid w:val="00D41CF6"/>
    <w:rsid w:val="00D420CE"/>
    <w:rsid w:val="00D4218E"/>
    <w:rsid w:val="00D42532"/>
    <w:rsid w:val="00D42991"/>
    <w:rsid w:val="00D42B01"/>
    <w:rsid w:val="00D42E27"/>
    <w:rsid w:val="00D4312A"/>
    <w:rsid w:val="00D4355B"/>
    <w:rsid w:val="00D436E5"/>
    <w:rsid w:val="00D43716"/>
    <w:rsid w:val="00D4383B"/>
    <w:rsid w:val="00D43F2A"/>
    <w:rsid w:val="00D43FC7"/>
    <w:rsid w:val="00D43FED"/>
    <w:rsid w:val="00D441EE"/>
    <w:rsid w:val="00D4425F"/>
    <w:rsid w:val="00D44278"/>
    <w:rsid w:val="00D4459D"/>
    <w:rsid w:val="00D44778"/>
    <w:rsid w:val="00D4498C"/>
    <w:rsid w:val="00D44C36"/>
    <w:rsid w:val="00D44DE8"/>
    <w:rsid w:val="00D44E29"/>
    <w:rsid w:val="00D44EC2"/>
    <w:rsid w:val="00D4567D"/>
    <w:rsid w:val="00D45BBA"/>
    <w:rsid w:val="00D45C77"/>
    <w:rsid w:val="00D45D48"/>
    <w:rsid w:val="00D45D6C"/>
    <w:rsid w:val="00D45F21"/>
    <w:rsid w:val="00D45F4E"/>
    <w:rsid w:val="00D46060"/>
    <w:rsid w:val="00D46114"/>
    <w:rsid w:val="00D464EF"/>
    <w:rsid w:val="00D46578"/>
    <w:rsid w:val="00D46603"/>
    <w:rsid w:val="00D46622"/>
    <w:rsid w:val="00D46CA2"/>
    <w:rsid w:val="00D47061"/>
    <w:rsid w:val="00D47436"/>
    <w:rsid w:val="00D4763A"/>
    <w:rsid w:val="00D47A7A"/>
    <w:rsid w:val="00D47EAC"/>
    <w:rsid w:val="00D50061"/>
    <w:rsid w:val="00D5065D"/>
    <w:rsid w:val="00D510A3"/>
    <w:rsid w:val="00D51295"/>
    <w:rsid w:val="00D5166C"/>
    <w:rsid w:val="00D51753"/>
    <w:rsid w:val="00D517F3"/>
    <w:rsid w:val="00D51D2A"/>
    <w:rsid w:val="00D52058"/>
    <w:rsid w:val="00D5217B"/>
    <w:rsid w:val="00D52356"/>
    <w:rsid w:val="00D5273B"/>
    <w:rsid w:val="00D527E6"/>
    <w:rsid w:val="00D527F7"/>
    <w:rsid w:val="00D529CA"/>
    <w:rsid w:val="00D52BA0"/>
    <w:rsid w:val="00D52CD6"/>
    <w:rsid w:val="00D52D89"/>
    <w:rsid w:val="00D530F8"/>
    <w:rsid w:val="00D5323E"/>
    <w:rsid w:val="00D53B4E"/>
    <w:rsid w:val="00D53B92"/>
    <w:rsid w:val="00D53D9A"/>
    <w:rsid w:val="00D53DFC"/>
    <w:rsid w:val="00D5433C"/>
    <w:rsid w:val="00D54666"/>
    <w:rsid w:val="00D546A8"/>
    <w:rsid w:val="00D54A67"/>
    <w:rsid w:val="00D54D0B"/>
    <w:rsid w:val="00D54F1C"/>
    <w:rsid w:val="00D54F5F"/>
    <w:rsid w:val="00D54F9F"/>
    <w:rsid w:val="00D5527E"/>
    <w:rsid w:val="00D553DC"/>
    <w:rsid w:val="00D55479"/>
    <w:rsid w:val="00D55489"/>
    <w:rsid w:val="00D555BB"/>
    <w:rsid w:val="00D560C6"/>
    <w:rsid w:val="00D56189"/>
    <w:rsid w:val="00D5637A"/>
    <w:rsid w:val="00D56484"/>
    <w:rsid w:val="00D56541"/>
    <w:rsid w:val="00D568BD"/>
    <w:rsid w:val="00D5695C"/>
    <w:rsid w:val="00D56A43"/>
    <w:rsid w:val="00D56CA4"/>
    <w:rsid w:val="00D56CF5"/>
    <w:rsid w:val="00D56E55"/>
    <w:rsid w:val="00D56ECF"/>
    <w:rsid w:val="00D56F19"/>
    <w:rsid w:val="00D570A0"/>
    <w:rsid w:val="00D574EE"/>
    <w:rsid w:val="00D57593"/>
    <w:rsid w:val="00D577D4"/>
    <w:rsid w:val="00D57B07"/>
    <w:rsid w:val="00D57EE9"/>
    <w:rsid w:val="00D603BB"/>
    <w:rsid w:val="00D60540"/>
    <w:rsid w:val="00D60781"/>
    <w:rsid w:val="00D60876"/>
    <w:rsid w:val="00D60BF9"/>
    <w:rsid w:val="00D60E27"/>
    <w:rsid w:val="00D60F35"/>
    <w:rsid w:val="00D60F46"/>
    <w:rsid w:val="00D6191E"/>
    <w:rsid w:val="00D61B54"/>
    <w:rsid w:val="00D61B95"/>
    <w:rsid w:val="00D61D44"/>
    <w:rsid w:val="00D61DBA"/>
    <w:rsid w:val="00D620BF"/>
    <w:rsid w:val="00D623B8"/>
    <w:rsid w:val="00D62959"/>
    <w:rsid w:val="00D62A7C"/>
    <w:rsid w:val="00D62C66"/>
    <w:rsid w:val="00D62ECE"/>
    <w:rsid w:val="00D62F45"/>
    <w:rsid w:val="00D630FF"/>
    <w:rsid w:val="00D632FA"/>
    <w:rsid w:val="00D63780"/>
    <w:rsid w:val="00D63993"/>
    <w:rsid w:val="00D63AFC"/>
    <w:rsid w:val="00D63B07"/>
    <w:rsid w:val="00D63D45"/>
    <w:rsid w:val="00D6411A"/>
    <w:rsid w:val="00D64198"/>
    <w:rsid w:val="00D6466B"/>
    <w:rsid w:val="00D648AC"/>
    <w:rsid w:val="00D6497D"/>
    <w:rsid w:val="00D64D87"/>
    <w:rsid w:val="00D64FF2"/>
    <w:rsid w:val="00D6502A"/>
    <w:rsid w:val="00D650E0"/>
    <w:rsid w:val="00D65193"/>
    <w:rsid w:val="00D651B0"/>
    <w:rsid w:val="00D654BC"/>
    <w:rsid w:val="00D655CB"/>
    <w:rsid w:val="00D65906"/>
    <w:rsid w:val="00D659EF"/>
    <w:rsid w:val="00D65A9A"/>
    <w:rsid w:val="00D65EAB"/>
    <w:rsid w:val="00D65F91"/>
    <w:rsid w:val="00D6611E"/>
    <w:rsid w:val="00D662F5"/>
    <w:rsid w:val="00D66311"/>
    <w:rsid w:val="00D664C7"/>
    <w:rsid w:val="00D66713"/>
    <w:rsid w:val="00D669A2"/>
    <w:rsid w:val="00D66B7E"/>
    <w:rsid w:val="00D66BED"/>
    <w:rsid w:val="00D66C98"/>
    <w:rsid w:val="00D66D8C"/>
    <w:rsid w:val="00D66E11"/>
    <w:rsid w:val="00D66ED6"/>
    <w:rsid w:val="00D66F05"/>
    <w:rsid w:val="00D66F8D"/>
    <w:rsid w:val="00D670AF"/>
    <w:rsid w:val="00D67166"/>
    <w:rsid w:val="00D67307"/>
    <w:rsid w:val="00D67393"/>
    <w:rsid w:val="00D67427"/>
    <w:rsid w:val="00D6743E"/>
    <w:rsid w:val="00D674B3"/>
    <w:rsid w:val="00D674E2"/>
    <w:rsid w:val="00D67567"/>
    <w:rsid w:val="00D67666"/>
    <w:rsid w:val="00D677DE"/>
    <w:rsid w:val="00D67AED"/>
    <w:rsid w:val="00D67C41"/>
    <w:rsid w:val="00D67C85"/>
    <w:rsid w:val="00D701E8"/>
    <w:rsid w:val="00D709AC"/>
    <w:rsid w:val="00D70D37"/>
    <w:rsid w:val="00D70DE0"/>
    <w:rsid w:val="00D70F22"/>
    <w:rsid w:val="00D70F62"/>
    <w:rsid w:val="00D71278"/>
    <w:rsid w:val="00D7139A"/>
    <w:rsid w:val="00D7149D"/>
    <w:rsid w:val="00D71B3C"/>
    <w:rsid w:val="00D71C0F"/>
    <w:rsid w:val="00D71C50"/>
    <w:rsid w:val="00D71E97"/>
    <w:rsid w:val="00D71F41"/>
    <w:rsid w:val="00D7260C"/>
    <w:rsid w:val="00D726DB"/>
    <w:rsid w:val="00D72851"/>
    <w:rsid w:val="00D728FE"/>
    <w:rsid w:val="00D72AD4"/>
    <w:rsid w:val="00D72E5D"/>
    <w:rsid w:val="00D72EAD"/>
    <w:rsid w:val="00D72EE3"/>
    <w:rsid w:val="00D72EE8"/>
    <w:rsid w:val="00D72F9E"/>
    <w:rsid w:val="00D73032"/>
    <w:rsid w:val="00D730CD"/>
    <w:rsid w:val="00D73392"/>
    <w:rsid w:val="00D73616"/>
    <w:rsid w:val="00D736A4"/>
    <w:rsid w:val="00D7378F"/>
    <w:rsid w:val="00D73921"/>
    <w:rsid w:val="00D73C5C"/>
    <w:rsid w:val="00D73E86"/>
    <w:rsid w:val="00D7410A"/>
    <w:rsid w:val="00D74294"/>
    <w:rsid w:val="00D7434E"/>
    <w:rsid w:val="00D7442F"/>
    <w:rsid w:val="00D746AC"/>
    <w:rsid w:val="00D7491A"/>
    <w:rsid w:val="00D749A4"/>
    <w:rsid w:val="00D74F96"/>
    <w:rsid w:val="00D7516B"/>
    <w:rsid w:val="00D75267"/>
    <w:rsid w:val="00D752DE"/>
    <w:rsid w:val="00D75390"/>
    <w:rsid w:val="00D753FD"/>
    <w:rsid w:val="00D75406"/>
    <w:rsid w:val="00D75908"/>
    <w:rsid w:val="00D75A6C"/>
    <w:rsid w:val="00D75BDB"/>
    <w:rsid w:val="00D75CD0"/>
    <w:rsid w:val="00D761FE"/>
    <w:rsid w:val="00D76514"/>
    <w:rsid w:val="00D76A16"/>
    <w:rsid w:val="00D76AE5"/>
    <w:rsid w:val="00D76C34"/>
    <w:rsid w:val="00D76CDF"/>
    <w:rsid w:val="00D76D06"/>
    <w:rsid w:val="00D76E77"/>
    <w:rsid w:val="00D770C1"/>
    <w:rsid w:val="00D773B2"/>
    <w:rsid w:val="00D77723"/>
    <w:rsid w:val="00D77737"/>
    <w:rsid w:val="00D77D0A"/>
    <w:rsid w:val="00D77E9B"/>
    <w:rsid w:val="00D77EE9"/>
    <w:rsid w:val="00D805E1"/>
    <w:rsid w:val="00D80614"/>
    <w:rsid w:val="00D8081A"/>
    <w:rsid w:val="00D80973"/>
    <w:rsid w:val="00D80C27"/>
    <w:rsid w:val="00D81278"/>
    <w:rsid w:val="00D8160F"/>
    <w:rsid w:val="00D81783"/>
    <w:rsid w:val="00D81D45"/>
    <w:rsid w:val="00D8207F"/>
    <w:rsid w:val="00D82DF4"/>
    <w:rsid w:val="00D83107"/>
    <w:rsid w:val="00D832A0"/>
    <w:rsid w:val="00D83566"/>
    <w:rsid w:val="00D838AF"/>
    <w:rsid w:val="00D83901"/>
    <w:rsid w:val="00D83D09"/>
    <w:rsid w:val="00D841E7"/>
    <w:rsid w:val="00D842D3"/>
    <w:rsid w:val="00D843A2"/>
    <w:rsid w:val="00D84881"/>
    <w:rsid w:val="00D84900"/>
    <w:rsid w:val="00D84969"/>
    <w:rsid w:val="00D84A47"/>
    <w:rsid w:val="00D84A4C"/>
    <w:rsid w:val="00D84A5F"/>
    <w:rsid w:val="00D84BDF"/>
    <w:rsid w:val="00D84C06"/>
    <w:rsid w:val="00D84C91"/>
    <w:rsid w:val="00D84D2D"/>
    <w:rsid w:val="00D84DD8"/>
    <w:rsid w:val="00D84F44"/>
    <w:rsid w:val="00D85016"/>
    <w:rsid w:val="00D85342"/>
    <w:rsid w:val="00D856E4"/>
    <w:rsid w:val="00D8570C"/>
    <w:rsid w:val="00D858BA"/>
    <w:rsid w:val="00D85A90"/>
    <w:rsid w:val="00D85BF0"/>
    <w:rsid w:val="00D85EAF"/>
    <w:rsid w:val="00D85F24"/>
    <w:rsid w:val="00D8601B"/>
    <w:rsid w:val="00D8629F"/>
    <w:rsid w:val="00D86939"/>
    <w:rsid w:val="00D86A04"/>
    <w:rsid w:val="00D86A97"/>
    <w:rsid w:val="00D86AE3"/>
    <w:rsid w:val="00D86C1D"/>
    <w:rsid w:val="00D86C2E"/>
    <w:rsid w:val="00D87887"/>
    <w:rsid w:val="00D87A05"/>
    <w:rsid w:val="00D87BFE"/>
    <w:rsid w:val="00D87F0F"/>
    <w:rsid w:val="00D87F77"/>
    <w:rsid w:val="00D902BF"/>
    <w:rsid w:val="00D9072E"/>
    <w:rsid w:val="00D90796"/>
    <w:rsid w:val="00D90A81"/>
    <w:rsid w:val="00D90AC1"/>
    <w:rsid w:val="00D90E16"/>
    <w:rsid w:val="00D90E8F"/>
    <w:rsid w:val="00D90E9D"/>
    <w:rsid w:val="00D9146F"/>
    <w:rsid w:val="00D9181B"/>
    <w:rsid w:val="00D91831"/>
    <w:rsid w:val="00D9204D"/>
    <w:rsid w:val="00D9215D"/>
    <w:rsid w:val="00D921B3"/>
    <w:rsid w:val="00D92960"/>
    <w:rsid w:val="00D92DC3"/>
    <w:rsid w:val="00D92F49"/>
    <w:rsid w:val="00D932C2"/>
    <w:rsid w:val="00D933E0"/>
    <w:rsid w:val="00D93C62"/>
    <w:rsid w:val="00D93CA8"/>
    <w:rsid w:val="00D93F6D"/>
    <w:rsid w:val="00D94096"/>
    <w:rsid w:val="00D940DB"/>
    <w:rsid w:val="00D94985"/>
    <w:rsid w:val="00D94FC9"/>
    <w:rsid w:val="00D95013"/>
    <w:rsid w:val="00D952B9"/>
    <w:rsid w:val="00D95306"/>
    <w:rsid w:val="00D95583"/>
    <w:rsid w:val="00D9563D"/>
    <w:rsid w:val="00D95666"/>
    <w:rsid w:val="00D95BA1"/>
    <w:rsid w:val="00D95C02"/>
    <w:rsid w:val="00D95D26"/>
    <w:rsid w:val="00D95D5B"/>
    <w:rsid w:val="00D95F80"/>
    <w:rsid w:val="00D96292"/>
    <w:rsid w:val="00D963E5"/>
    <w:rsid w:val="00D96572"/>
    <w:rsid w:val="00D9663E"/>
    <w:rsid w:val="00D96835"/>
    <w:rsid w:val="00D96A1D"/>
    <w:rsid w:val="00D96A3A"/>
    <w:rsid w:val="00D96D23"/>
    <w:rsid w:val="00D96EDA"/>
    <w:rsid w:val="00D97115"/>
    <w:rsid w:val="00D9713B"/>
    <w:rsid w:val="00D972DA"/>
    <w:rsid w:val="00D973EA"/>
    <w:rsid w:val="00D97AD7"/>
    <w:rsid w:val="00D97CA5"/>
    <w:rsid w:val="00D97D4D"/>
    <w:rsid w:val="00D97DF8"/>
    <w:rsid w:val="00DA0035"/>
    <w:rsid w:val="00DA017C"/>
    <w:rsid w:val="00DA05E4"/>
    <w:rsid w:val="00DA0978"/>
    <w:rsid w:val="00DA0EBF"/>
    <w:rsid w:val="00DA101A"/>
    <w:rsid w:val="00DA1645"/>
    <w:rsid w:val="00DA16CE"/>
    <w:rsid w:val="00DA1818"/>
    <w:rsid w:val="00DA1DB7"/>
    <w:rsid w:val="00DA1FA6"/>
    <w:rsid w:val="00DA2429"/>
    <w:rsid w:val="00DA249D"/>
    <w:rsid w:val="00DA2884"/>
    <w:rsid w:val="00DA2D24"/>
    <w:rsid w:val="00DA2DFB"/>
    <w:rsid w:val="00DA3288"/>
    <w:rsid w:val="00DA364C"/>
    <w:rsid w:val="00DA3700"/>
    <w:rsid w:val="00DA3CF1"/>
    <w:rsid w:val="00DA3E4F"/>
    <w:rsid w:val="00DA3F65"/>
    <w:rsid w:val="00DA4052"/>
    <w:rsid w:val="00DA40D6"/>
    <w:rsid w:val="00DA411C"/>
    <w:rsid w:val="00DA4523"/>
    <w:rsid w:val="00DA46D3"/>
    <w:rsid w:val="00DA4A1E"/>
    <w:rsid w:val="00DA4D84"/>
    <w:rsid w:val="00DA4E52"/>
    <w:rsid w:val="00DA4F9A"/>
    <w:rsid w:val="00DA4FAF"/>
    <w:rsid w:val="00DA5244"/>
    <w:rsid w:val="00DA54DD"/>
    <w:rsid w:val="00DA550B"/>
    <w:rsid w:val="00DA5572"/>
    <w:rsid w:val="00DA5677"/>
    <w:rsid w:val="00DA5703"/>
    <w:rsid w:val="00DA5829"/>
    <w:rsid w:val="00DA59A7"/>
    <w:rsid w:val="00DA5F7D"/>
    <w:rsid w:val="00DA61B3"/>
    <w:rsid w:val="00DA6275"/>
    <w:rsid w:val="00DA658C"/>
    <w:rsid w:val="00DA69CC"/>
    <w:rsid w:val="00DA6CB6"/>
    <w:rsid w:val="00DA6D0D"/>
    <w:rsid w:val="00DA7286"/>
    <w:rsid w:val="00DA743A"/>
    <w:rsid w:val="00DA74F6"/>
    <w:rsid w:val="00DA7689"/>
    <w:rsid w:val="00DA792D"/>
    <w:rsid w:val="00DA79C5"/>
    <w:rsid w:val="00DA7B90"/>
    <w:rsid w:val="00DA7C1D"/>
    <w:rsid w:val="00DB0044"/>
    <w:rsid w:val="00DB005B"/>
    <w:rsid w:val="00DB0398"/>
    <w:rsid w:val="00DB04C7"/>
    <w:rsid w:val="00DB05B0"/>
    <w:rsid w:val="00DB092B"/>
    <w:rsid w:val="00DB0B33"/>
    <w:rsid w:val="00DB0BCC"/>
    <w:rsid w:val="00DB0FF0"/>
    <w:rsid w:val="00DB1435"/>
    <w:rsid w:val="00DB1671"/>
    <w:rsid w:val="00DB18DB"/>
    <w:rsid w:val="00DB1976"/>
    <w:rsid w:val="00DB19A7"/>
    <w:rsid w:val="00DB1B5B"/>
    <w:rsid w:val="00DB1C84"/>
    <w:rsid w:val="00DB1CDB"/>
    <w:rsid w:val="00DB1DA2"/>
    <w:rsid w:val="00DB1E72"/>
    <w:rsid w:val="00DB1F41"/>
    <w:rsid w:val="00DB1FE0"/>
    <w:rsid w:val="00DB2387"/>
    <w:rsid w:val="00DB2415"/>
    <w:rsid w:val="00DB24A5"/>
    <w:rsid w:val="00DB2811"/>
    <w:rsid w:val="00DB28D0"/>
    <w:rsid w:val="00DB29F9"/>
    <w:rsid w:val="00DB2C5C"/>
    <w:rsid w:val="00DB2F0D"/>
    <w:rsid w:val="00DB2FF6"/>
    <w:rsid w:val="00DB3450"/>
    <w:rsid w:val="00DB354C"/>
    <w:rsid w:val="00DB3587"/>
    <w:rsid w:val="00DB3614"/>
    <w:rsid w:val="00DB3745"/>
    <w:rsid w:val="00DB3777"/>
    <w:rsid w:val="00DB378C"/>
    <w:rsid w:val="00DB37BE"/>
    <w:rsid w:val="00DB3A4E"/>
    <w:rsid w:val="00DB3A9A"/>
    <w:rsid w:val="00DB3CD1"/>
    <w:rsid w:val="00DB3D26"/>
    <w:rsid w:val="00DB3E6F"/>
    <w:rsid w:val="00DB4089"/>
    <w:rsid w:val="00DB414B"/>
    <w:rsid w:val="00DB4317"/>
    <w:rsid w:val="00DB4C53"/>
    <w:rsid w:val="00DB50F9"/>
    <w:rsid w:val="00DB53D7"/>
    <w:rsid w:val="00DB54A7"/>
    <w:rsid w:val="00DB55C6"/>
    <w:rsid w:val="00DB56BB"/>
    <w:rsid w:val="00DB56C2"/>
    <w:rsid w:val="00DB5804"/>
    <w:rsid w:val="00DB593F"/>
    <w:rsid w:val="00DB5D55"/>
    <w:rsid w:val="00DB5E10"/>
    <w:rsid w:val="00DB5E57"/>
    <w:rsid w:val="00DB5EB9"/>
    <w:rsid w:val="00DB6018"/>
    <w:rsid w:val="00DB670A"/>
    <w:rsid w:val="00DB684B"/>
    <w:rsid w:val="00DB6857"/>
    <w:rsid w:val="00DB6940"/>
    <w:rsid w:val="00DB6BE3"/>
    <w:rsid w:val="00DB6E75"/>
    <w:rsid w:val="00DB6F4B"/>
    <w:rsid w:val="00DB70B5"/>
    <w:rsid w:val="00DB7127"/>
    <w:rsid w:val="00DB7402"/>
    <w:rsid w:val="00DB7461"/>
    <w:rsid w:val="00DB7634"/>
    <w:rsid w:val="00DB771C"/>
    <w:rsid w:val="00DB7996"/>
    <w:rsid w:val="00DB7A31"/>
    <w:rsid w:val="00DB7B39"/>
    <w:rsid w:val="00DB7CA9"/>
    <w:rsid w:val="00DC0037"/>
    <w:rsid w:val="00DC017C"/>
    <w:rsid w:val="00DC03D1"/>
    <w:rsid w:val="00DC067F"/>
    <w:rsid w:val="00DC0772"/>
    <w:rsid w:val="00DC1138"/>
    <w:rsid w:val="00DC1481"/>
    <w:rsid w:val="00DC149E"/>
    <w:rsid w:val="00DC154E"/>
    <w:rsid w:val="00DC1824"/>
    <w:rsid w:val="00DC18D9"/>
    <w:rsid w:val="00DC199D"/>
    <w:rsid w:val="00DC19E1"/>
    <w:rsid w:val="00DC1A7F"/>
    <w:rsid w:val="00DC1E2B"/>
    <w:rsid w:val="00DC223B"/>
    <w:rsid w:val="00DC22B3"/>
    <w:rsid w:val="00DC239C"/>
    <w:rsid w:val="00DC2400"/>
    <w:rsid w:val="00DC25E5"/>
    <w:rsid w:val="00DC26E9"/>
    <w:rsid w:val="00DC273F"/>
    <w:rsid w:val="00DC2814"/>
    <w:rsid w:val="00DC2984"/>
    <w:rsid w:val="00DC29DA"/>
    <w:rsid w:val="00DC2BDA"/>
    <w:rsid w:val="00DC2C64"/>
    <w:rsid w:val="00DC2EE2"/>
    <w:rsid w:val="00DC31C9"/>
    <w:rsid w:val="00DC31DA"/>
    <w:rsid w:val="00DC31F7"/>
    <w:rsid w:val="00DC340C"/>
    <w:rsid w:val="00DC340E"/>
    <w:rsid w:val="00DC361C"/>
    <w:rsid w:val="00DC372C"/>
    <w:rsid w:val="00DC3FA8"/>
    <w:rsid w:val="00DC45C8"/>
    <w:rsid w:val="00DC467E"/>
    <w:rsid w:val="00DC4762"/>
    <w:rsid w:val="00DC47B1"/>
    <w:rsid w:val="00DC4827"/>
    <w:rsid w:val="00DC49B2"/>
    <w:rsid w:val="00DC4BDE"/>
    <w:rsid w:val="00DC4E2A"/>
    <w:rsid w:val="00DC4E4B"/>
    <w:rsid w:val="00DC4ECE"/>
    <w:rsid w:val="00DC50B2"/>
    <w:rsid w:val="00DC5587"/>
    <w:rsid w:val="00DC564B"/>
    <w:rsid w:val="00DC57B8"/>
    <w:rsid w:val="00DC5CC5"/>
    <w:rsid w:val="00DC610D"/>
    <w:rsid w:val="00DC6368"/>
    <w:rsid w:val="00DC651F"/>
    <w:rsid w:val="00DC65C7"/>
    <w:rsid w:val="00DC676F"/>
    <w:rsid w:val="00DC6819"/>
    <w:rsid w:val="00DC6902"/>
    <w:rsid w:val="00DC6A55"/>
    <w:rsid w:val="00DC6B07"/>
    <w:rsid w:val="00DC6DBC"/>
    <w:rsid w:val="00DC753C"/>
    <w:rsid w:val="00DC76A8"/>
    <w:rsid w:val="00DC76D2"/>
    <w:rsid w:val="00DC79A1"/>
    <w:rsid w:val="00DC7ED5"/>
    <w:rsid w:val="00DC7ED9"/>
    <w:rsid w:val="00DC7FA9"/>
    <w:rsid w:val="00DD001B"/>
    <w:rsid w:val="00DD0129"/>
    <w:rsid w:val="00DD0270"/>
    <w:rsid w:val="00DD03B0"/>
    <w:rsid w:val="00DD041A"/>
    <w:rsid w:val="00DD043E"/>
    <w:rsid w:val="00DD0D87"/>
    <w:rsid w:val="00DD0DA3"/>
    <w:rsid w:val="00DD0E3D"/>
    <w:rsid w:val="00DD0E82"/>
    <w:rsid w:val="00DD1037"/>
    <w:rsid w:val="00DD124B"/>
    <w:rsid w:val="00DD179C"/>
    <w:rsid w:val="00DD1804"/>
    <w:rsid w:val="00DD19F2"/>
    <w:rsid w:val="00DD1D1F"/>
    <w:rsid w:val="00DD1EAD"/>
    <w:rsid w:val="00DD1EB8"/>
    <w:rsid w:val="00DD21B2"/>
    <w:rsid w:val="00DD21B6"/>
    <w:rsid w:val="00DD21F7"/>
    <w:rsid w:val="00DD230A"/>
    <w:rsid w:val="00DD27E1"/>
    <w:rsid w:val="00DD2A6A"/>
    <w:rsid w:val="00DD2B9B"/>
    <w:rsid w:val="00DD2CB8"/>
    <w:rsid w:val="00DD3086"/>
    <w:rsid w:val="00DD33B4"/>
    <w:rsid w:val="00DD3495"/>
    <w:rsid w:val="00DD355A"/>
    <w:rsid w:val="00DD36B3"/>
    <w:rsid w:val="00DD372F"/>
    <w:rsid w:val="00DD3AA9"/>
    <w:rsid w:val="00DD3CBC"/>
    <w:rsid w:val="00DD3E56"/>
    <w:rsid w:val="00DD4155"/>
    <w:rsid w:val="00DD46E9"/>
    <w:rsid w:val="00DD48C7"/>
    <w:rsid w:val="00DD4BD6"/>
    <w:rsid w:val="00DD4F5E"/>
    <w:rsid w:val="00DD5052"/>
    <w:rsid w:val="00DD52EC"/>
    <w:rsid w:val="00DD5484"/>
    <w:rsid w:val="00DD5536"/>
    <w:rsid w:val="00DD57C9"/>
    <w:rsid w:val="00DD58DB"/>
    <w:rsid w:val="00DD5B0D"/>
    <w:rsid w:val="00DD5BF5"/>
    <w:rsid w:val="00DD5E38"/>
    <w:rsid w:val="00DD606D"/>
    <w:rsid w:val="00DD60EE"/>
    <w:rsid w:val="00DD60EF"/>
    <w:rsid w:val="00DD6485"/>
    <w:rsid w:val="00DD6544"/>
    <w:rsid w:val="00DD66EA"/>
    <w:rsid w:val="00DD6AA2"/>
    <w:rsid w:val="00DD6AC8"/>
    <w:rsid w:val="00DD6C84"/>
    <w:rsid w:val="00DD6F20"/>
    <w:rsid w:val="00DD6F79"/>
    <w:rsid w:val="00DD708F"/>
    <w:rsid w:val="00DD74BD"/>
    <w:rsid w:val="00DD7511"/>
    <w:rsid w:val="00DD7526"/>
    <w:rsid w:val="00DD776D"/>
    <w:rsid w:val="00DD7ACD"/>
    <w:rsid w:val="00DD7C0F"/>
    <w:rsid w:val="00DD7C23"/>
    <w:rsid w:val="00DD7E3D"/>
    <w:rsid w:val="00DD7F8A"/>
    <w:rsid w:val="00DE0168"/>
    <w:rsid w:val="00DE07AC"/>
    <w:rsid w:val="00DE0800"/>
    <w:rsid w:val="00DE0A06"/>
    <w:rsid w:val="00DE0A99"/>
    <w:rsid w:val="00DE0D10"/>
    <w:rsid w:val="00DE0F1B"/>
    <w:rsid w:val="00DE10AA"/>
    <w:rsid w:val="00DE11B9"/>
    <w:rsid w:val="00DE1389"/>
    <w:rsid w:val="00DE1A1F"/>
    <w:rsid w:val="00DE1CC0"/>
    <w:rsid w:val="00DE1EB0"/>
    <w:rsid w:val="00DE20C4"/>
    <w:rsid w:val="00DE22EA"/>
    <w:rsid w:val="00DE2426"/>
    <w:rsid w:val="00DE245D"/>
    <w:rsid w:val="00DE252D"/>
    <w:rsid w:val="00DE2544"/>
    <w:rsid w:val="00DE2978"/>
    <w:rsid w:val="00DE2AFF"/>
    <w:rsid w:val="00DE2B2C"/>
    <w:rsid w:val="00DE2C3C"/>
    <w:rsid w:val="00DE2C5A"/>
    <w:rsid w:val="00DE2DC8"/>
    <w:rsid w:val="00DE2FA0"/>
    <w:rsid w:val="00DE30A6"/>
    <w:rsid w:val="00DE30C2"/>
    <w:rsid w:val="00DE30E9"/>
    <w:rsid w:val="00DE3536"/>
    <w:rsid w:val="00DE35C2"/>
    <w:rsid w:val="00DE3764"/>
    <w:rsid w:val="00DE3A5C"/>
    <w:rsid w:val="00DE3B49"/>
    <w:rsid w:val="00DE3E22"/>
    <w:rsid w:val="00DE3E27"/>
    <w:rsid w:val="00DE4288"/>
    <w:rsid w:val="00DE444F"/>
    <w:rsid w:val="00DE44C5"/>
    <w:rsid w:val="00DE44E7"/>
    <w:rsid w:val="00DE46C4"/>
    <w:rsid w:val="00DE4990"/>
    <w:rsid w:val="00DE4B2D"/>
    <w:rsid w:val="00DE4F59"/>
    <w:rsid w:val="00DE4FB1"/>
    <w:rsid w:val="00DE50B2"/>
    <w:rsid w:val="00DE541D"/>
    <w:rsid w:val="00DE546B"/>
    <w:rsid w:val="00DE5475"/>
    <w:rsid w:val="00DE56A7"/>
    <w:rsid w:val="00DE57A6"/>
    <w:rsid w:val="00DE585D"/>
    <w:rsid w:val="00DE595E"/>
    <w:rsid w:val="00DE5ABE"/>
    <w:rsid w:val="00DE5FCC"/>
    <w:rsid w:val="00DE602D"/>
    <w:rsid w:val="00DE66F1"/>
    <w:rsid w:val="00DE69C0"/>
    <w:rsid w:val="00DE6B39"/>
    <w:rsid w:val="00DE6B6D"/>
    <w:rsid w:val="00DE6B7E"/>
    <w:rsid w:val="00DE6E35"/>
    <w:rsid w:val="00DE6F89"/>
    <w:rsid w:val="00DE6FDF"/>
    <w:rsid w:val="00DE718C"/>
    <w:rsid w:val="00DE7A04"/>
    <w:rsid w:val="00DE7C42"/>
    <w:rsid w:val="00DE7D95"/>
    <w:rsid w:val="00DE7F1F"/>
    <w:rsid w:val="00DE7FA7"/>
    <w:rsid w:val="00DF00AB"/>
    <w:rsid w:val="00DF01A9"/>
    <w:rsid w:val="00DF0310"/>
    <w:rsid w:val="00DF0390"/>
    <w:rsid w:val="00DF0687"/>
    <w:rsid w:val="00DF0A92"/>
    <w:rsid w:val="00DF0C39"/>
    <w:rsid w:val="00DF0EC8"/>
    <w:rsid w:val="00DF0FA1"/>
    <w:rsid w:val="00DF1384"/>
    <w:rsid w:val="00DF1740"/>
    <w:rsid w:val="00DF188B"/>
    <w:rsid w:val="00DF18CD"/>
    <w:rsid w:val="00DF1BB1"/>
    <w:rsid w:val="00DF1BE0"/>
    <w:rsid w:val="00DF1DE1"/>
    <w:rsid w:val="00DF1FF9"/>
    <w:rsid w:val="00DF202E"/>
    <w:rsid w:val="00DF2129"/>
    <w:rsid w:val="00DF23AD"/>
    <w:rsid w:val="00DF2423"/>
    <w:rsid w:val="00DF25DE"/>
    <w:rsid w:val="00DF280A"/>
    <w:rsid w:val="00DF29E6"/>
    <w:rsid w:val="00DF2B5C"/>
    <w:rsid w:val="00DF2C07"/>
    <w:rsid w:val="00DF2FAE"/>
    <w:rsid w:val="00DF31B0"/>
    <w:rsid w:val="00DF326B"/>
    <w:rsid w:val="00DF3351"/>
    <w:rsid w:val="00DF35D1"/>
    <w:rsid w:val="00DF396B"/>
    <w:rsid w:val="00DF3979"/>
    <w:rsid w:val="00DF3A22"/>
    <w:rsid w:val="00DF3A55"/>
    <w:rsid w:val="00DF3D76"/>
    <w:rsid w:val="00DF3E77"/>
    <w:rsid w:val="00DF3E9B"/>
    <w:rsid w:val="00DF3FD1"/>
    <w:rsid w:val="00DF41A2"/>
    <w:rsid w:val="00DF425A"/>
    <w:rsid w:val="00DF44CD"/>
    <w:rsid w:val="00DF466A"/>
    <w:rsid w:val="00DF480B"/>
    <w:rsid w:val="00DF48F4"/>
    <w:rsid w:val="00DF4A61"/>
    <w:rsid w:val="00DF4C1B"/>
    <w:rsid w:val="00DF4C44"/>
    <w:rsid w:val="00DF524A"/>
    <w:rsid w:val="00DF5527"/>
    <w:rsid w:val="00DF5631"/>
    <w:rsid w:val="00DF5657"/>
    <w:rsid w:val="00DF5948"/>
    <w:rsid w:val="00DF5A0F"/>
    <w:rsid w:val="00DF5AFC"/>
    <w:rsid w:val="00DF5B02"/>
    <w:rsid w:val="00DF5B82"/>
    <w:rsid w:val="00DF5C51"/>
    <w:rsid w:val="00DF5EB3"/>
    <w:rsid w:val="00DF602B"/>
    <w:rsid w:val="00DF611B"/>
    <w:rsid w:val="00DF6185"/>
    <w:rsid w:val="00DF6443"/>
    <w:rsid w:val="00DF662E"/>
    <w:rsid w:val="00DF66BA"/>
    <w:rsid w:val="00DF67A3"/>
    <w:rsid w:val="00DF67D2"/>
    <w:rsid w:val="00DF685F"/>
    <w:rsid w:val="00DF6BAE"/>
    <w:rsid w:val="00DF6D2F"/>
    <w:rsid w:val="00DF71E5"/>
    <w:rsid w:val="00DF7660"/>
    <w:rsid w:val="00DF76E9"/>
    <w:rsid w:val="00DF772E"/>
    <w:rsid w:val="00DF7A9F"/>
    <w:rsid w:val="00DF7E34"/>
    <w:rsid w:val="00E00017"/>
    <w:rsid w:val="00E00036"/>
    <w:rsid w:val="00E0009C"/>
    <w:rsid w:val="00E000C4"/>
    <w:rsid w:val="00E00339"/>
    <w:rsid w:val="00E0036A"/>
    <w:rsid w:val="00E0049D"/>
    <w:rsid w:val="00E004FF"/>
    <w:rsid w:val="00E00822"/>
    <w:rsid w:val="00E008BC"/>
    <w:rsid w:val="00E0090D"/>
    <w:rsid w:val="00E00915"/>
    <w:rsid w:val="00E00949"/>
    <w:rsid w:val="00E00B0D"/>
    <w:rsid w:val="00E00B61"/>
    <w:rsid w:val="00E00CED"/>
    <w:rsid w:val="00E00E7D"/>
    <w:rsid w:val="00E01065"/>
    <w:rsid w:val="00E0124B"/>
    <w:rsid w:val="00E01269"/>
    <w:rsid w:val="00E0152B"/>
    <w:rsid w:val="00E015E9"/>
    <w:rsid w:val="00E01636"/>
    <w:rsid w:val="00E018BD"/>
    <w:rsid w:val="00E01AD1"/>
    <w:rsid w:val="00E02135"/>
    <w:rsid w:val="00E0220B"/>
    <w:rsid w:val="00E0255C"/>
    <w:rsid w:val="00E03000"/>
    <w:rsid w:val="00E03339"/>
    <w:rsid w:val="00E034A1"/>
    <w:rsid w:val="00E038BA"/>
    <w:rsid w:val="00E038FD"/>
    <w:rsid w:val="00E03A10"/>
    <w:rsid w:val="00E03AA5"/>
    <w:rsid w:val="00E03AFF"/>
    <w:rsid w:val="00E03D53"/>
    <w:rsid w:val="00E03ED8"/>
    <w:rsid w:val="00E03F4A"/>
    <w:rsid w:val="00E040C4"/>
    <w:rsid w:val="00E04914"/>
    <w:rsid w:val="00E0495E"/>
    <w:rsid w:val="00E049F7"/>
    <w:rsid w:val="00E04E6D"/>
    <w:rsid w:val="00E0514E"/>
    <w:rsid w:val="00E0589C"/>
    <w:rsid w:val="00E05A10"/>
    <w:rsid w:val="00E05ACE"/>
    <w:rsid w:val="00E05B07"/>
    <w:rsid w:val="00E05C12"/>
    <w:rsid w:val="00E05CAD"/>
    <w:rsid w:val="00E06009"/>
    <w:rsid w:val="00E0638C"/>
    <w:rsid w:val="00E0675B"/>
    <w:rsid w:val="00E06CBB"/>
    <w:rsid w:val="00E06FB2"/>
    <w:rsid w:val="00E0730A"/>
    <w:rsid w:val="00E0769D"/>
    <w:rsid w:val="00E07759"/>
    <w:rsid w:val="00E10265"/>
    <w:rsid w:val="00E102A7"/>
    <w:rsid w:val="00E10313"/>
    <w:rsid w:val="00E10397"/>
    <w:rsid w:val="00E10857"/>
    <w:rsid w:val="00E10ADE"/>
    <w:rsid w:val="00E10C71"/>
    <w:rsid w:val="00E10F1E"/>
    <w:rsid w:val="00E10FDC"/>
    <w:rsid w:val="00E1107F"/>
    <w:rsid w:val="00E111CE"/>
    <w:rsid w:val="00E117AC"/>
    <w:rsid w:val="00E119B6"/>
    <w:rsid w:val="00E11B74"/>
    <w:rsid w:val="00E11B82"/>
    <w:rsid w:val="00E11CDF"/>
    <w:rsid w:val="00E12006"/>
    <w:rsid w:val="00E121D0"/>
    <w:rsid w:val="00E123C9"/>
    <w:rsid w:val="00E12447"/>
    <w:rsid w:val="00E12848"/>
    <w:rsid w:val="00E12996"/>
    <w:rsid w:val="00E12B04"/>
    <w:rsid w:val="00E12D73"/>
    <w:rsid w:val="00E12E9A"/>
    <w:rsid w:val="00E1307D"/>
    <w:rsid w:val="00E135A4"/>
    <w:rsid w:val="00E13641"/>
    <w:rsid w:val="00E136D8"/>
    <w:rsid w:val="00E13800"/>
    <w:rsid w:val="00E13BA1"/>
    <w:rsid w:val="00E13BE7"/>
    <w:rsid w:val="00E13C2C"/>
    <w:rsid w:val="00E13CEA"/>
    <w:rsid w:val="00E13DDB"/>
    <w:rsid w:val="00E14002"/>
    <w:rsid w:val="00E140EA"/>
    <w:rsid w:val="00E143D8"/>
    <w:rsid w:val="00E143E1"/>
    <w:rsid w:val="00E145E8"/>
    <w:rsid w:val="00E14658"/>
    <w:rsid w:val="00E14DC1"/>
    <w:rsid w:val="00E1521D"/>
    <w:rsid w:val="00E152EB"/>
    <w:rsid w:val="00E15A19"/>
    <w:rsid w:val="00E15B1E"/>
    <w:rsid w:val="00E15E30"/>
    <w:rsid w:val="00E15E45"/>
    <w:rsid w:val="00E15E5B"/>
    <w:rsid w:val="00E15E7C"/>
    <w:rsid w:val="00E15EF0"/>
    <w:rsid w:val="00E162CA"/>
    <w:rsid w:val="00E164F4"/>
    <w:rsid w:val="00E1677D"/>
    <w:rsid w:val="00E16819"/>
    <w:rsid w:val="00E16E85"/>
    <w:rsid w:val="00E16FE8"/>
    <w:rsid w:val="00E17066"/>
    <w:rsid w:val="00E170DA"/>
    <w:rsid w:val="00E1750E"/>
    <w:rsid w:val="00E17666"/>
    <w:rsid w:val="00E176A8"/>
    <w:rsid w:val="00E17790"/>
    <w:rsid w:val="00E1782E"/>
    <w:rsid w:val="00E1795E"/>
    <w:rsid w:val="00E17979"/>
    <w:rsid w:val="00E17FC1"/>
    <w:rsid w:val="00E201F6"/>
    <w:rsid w:val="00E205B7"/>
    <w:rsid w:val="00E209D8"/>
    <w:rsid w:val="00E20A89"/>
    <w:rsid w:val="00E20AE7"/>
    <w:rsid w:val="00E20EE0"/>
    <w:rsid w:val="00E21078"/>
    <w:rsid w:val="00E210A2"/>
    <w:rsid w:val="00E21178"/>
    <w:rsid w:val="00E212D3"/>
    <w:rsid w:val="00E2161C"/>
    <w:rsid w:val="00E216D6"/>
    <w:rsid w:val="00E21710"/>
    <w:rsid w:val="00E2197C"/>
    <w:rsid w:val="00E21B4B"/>
    <w:rsid w:val="00E21D71"/>
    <w:rsid w:val="00E21DB1"/>
    <w:rsid w:val="00E21F23"/>
    <w:rsid w:val="00E2215B"/>
    <w:rsid w:val="00E221B7"/>
    <w:rsid w:val="00E2222A"/>
    <w:rsid w:val="00E22317"/>
    <w:rsid w:val="00E22661"/>
    <w:rsid w:val="00E22760"/>
    <w:rsid w:val="00E22988"/>
    <w:rsid w:val="00E22FD1"/>
    <w:rsid w:val="00E2305B"/>
    <w:rsid w:val="00E235F6"/>
    <w:rsid w:val="00E23656"/>
    <w:rsid w:val="00E237F5"/>
    <w:rsid w:val="00E23AC8"/>
    <w:rsid w:val="00E2405B"/>
    <w:rsid w:val="00E240A3"/>
    <w:rsid w:val="00E240D9"/>
    <w:rsid w:val="00E24179"/>
    <w:rsid w:val="00E2423E"/>
    <w:rsid w:val="00E242BF"/>
    <w:rsid w:val="00E2439B"/>
    <w:rsid w:val="00E243ED"/>
    <w:rsid w:val="00E24C01"/>
    <w:rsid w:val="00E24C34"/>
    <w:rsid w:val="00E24C3B"/>
    <w:rsid w:val="00E2519B"/>
    <w:rsid w:val="00E251A9"/>
    <w:rsid w:val="00E251D6"/>
    <w:rsid w:val="00E25280"/>
    <w:rsid w:val="00E25429"/>
    <w:rsid w:val="00E2564F"/>
    <w:rsid w:val="00E25B71"/>
    <w:rsid w:val="00E25C2D"/>
    <w:rsid w:val="00E25FAF"/>
    <w:rsid w:val="00E26052"/>
    <w:rsid w:val="00E2613F"/>
    <w:rsid w:val="00E261F5"/>
    <w:rsid w:val="00E265A9"/>
    <w:rsid w:val="00E26991"/>
    <w:rsid w:val="00E26F79"/>
    <w:rsid w:val="00E270F9"/>
    <w:rsid w:val="00E27113"/>
    <w:rsid w:val="00E278D8"/>
    <w:rsid w:val="00E27A32"/>
    <w:rsid w:val="00E27BED"/>
    <w:rsid w:val="00E27FC8"/>
    <w:rsid w:val="00E3015C"/>
    <w:rsid w:val="00E301F8"/>
    <w:rsid w:val="00E3031D"/>
    <w:rsid w:val="00E304BE"/>
    <w:rsid w:val="00E307E3"/>
    <w:rsid w:val="00E307F1"/>
    <w:rsid w:val="00E3081E"/>
    <w:rsid w:val="00E30C86"/>
    <w:rsid w:val="00E30DD8"/>
    <w:rsid w:val="00E30F4D"/>
    <w:rsid w:val="00E31873"/>
    <w:rsid w:val="00E319F4"/>
    <w:rsid w:val="00E31CE7"/>
    <w:rsid w:val="00E321E0"/>
    <w:rsid w:val="00E323AE"/>
    <w:rsid w:val="00E323FA"/>
    <w:rsid w:val="00E3240D"/>
    <w:rsid w:val="00E32744"/>
    <w:rsid w:val="00E32B5A"/>
    <w:rsid w:val="00E32FB5"/>
    <w:rsid w:val="00E33304"/>
    <w:rsid w:val="00E33342"/>
    <w:rsid w:val="00E33B52"/>
    <w:rsid w:val="00E33F4E"/>
    <w:rsid w:val="00E34045"/>
    <w:rsid w:val="00E342CC"/>
    <w:rsid w:val="00E34411"/>
    <w:rsid w:val="00E34AE4"/>
    <w:rsid w:val="00E34B1A"/>
    <w:rsid w:val="00E34CD9"/>
    <w:rsid w:val="00E34EA9"/>
    <w:rsid w:val="00E352C6"/>
    <w:rsid w:val="00E353A3"/>
    <w:rsid w:val="00E3543B"/>
    <w:rsid w:val="00E3583E"/>
    <w:rsid w:val="00E35856"/>
    <w:rsid w:val="00E35926"/>
    <w:rsid w:val="00E3593B"/>
    <w:rsid w:val="00E359A1"/>
    <w:rsid w:val="00E35AAE"/>
    <w:rsid w:val="00E35AF6"/>
    <w:rsid w:val="00E35F0F"/>
    <w:rsid w:val="00E35F74"/>
    <w:rsid w:val="00E36084"/>
    <w:rsid w:val="00E362EA"/>
    <w:rsid w:val="00E3647B"/>
    <w:rsid w:val="00E36526"/>
    <w:rsid w:val="00E3687B"/>
    <w:rsid w:val="00E36918"/>
    <w:rsid w:val="00E3691F"/>
    <w:rsid w:val="00E36964"/>
    <w:rsid w:val="00E369F4"/>
    <w:rsid w:val="00E36A6D"/>
    <w:rsid w:val="00E36E83"/>
    <w:rsid w:val="00E36F7D"/>
    <w:rsid w:val="00E3712F"/>
    <w:rsid w:val="00E37938"/>
    <w:rsid w:val="00E379FA"/>
    <w:rsid w:val="00E40250"/>
    <w:rsid w:val="00E403AF"/>
    <w:rsid w:val="00E40593"/>
    <w:rsid w:val="00E409FD"/>
    <w:rsid w:val="00E40B19"/>
    <w:rsid w:val="00E410BF"/>
    <w:rsid w:val="00E4113D"/>
    <w:rsid w:val="00E417CD"/>
    <w:rsid w:val="00E41937"/>
    <w:rsid w:val="00E42005"/>
    <w:rsid w:val="00E42143"/>
    <w:rsid w:val="00E4225C"/>
    <w:rsid w:val="00E4266C"/>
    <w:rsid w:val="00E42C0A"/>
    <w:rsid w:val="00E42FBE"/>
    <w:rsid w:val="00E430C8"/>
    <w:rsid w:val="00E433D6"/>
    <w:rsid w:val="00E434E1"/>
    <w:rsid w:val="00E43781"/>
    <w:rsid w:val="00E439EC"/>
    <w:rsid w:val="00E439F7"/>
    <w:rsid w:val="00E441E6"/>
    <w:rsid w:val="00E443AF"/>
    <w:rsid w:val="00E445EC"/>
    <w:rsid w:val="00E44BD4"/>
    <w:rsid w:val="00E44BED"/>
    <w:rsid w:val="00E44C8F"/>
    <w:rsid w:val="00E44DAD"/>
    <w:rsid w:val="00E45213"/>
    <w:rsid w:val="00E454DB"/>
    <w:rsid w:val="00E45732"/>
    <w:rsid w:val="00E457B3"/>
    <w:rsid w:val="00E45807"/>
    <w:rsid w:val="00E45852"/>
    <w:rsid w:val="00E45906"/>
    <w:rsid w:val="00E45A28"/>
    <w:rsid w:val="00E45B69"/>
    <w:rsid w:val="00E45C3C"/>
    <w:rsid w:val="00E45D9C"/>
    <w:rsid w:val="00E45EE2"/>
    <w:rsid w:val="00E45F76"/>
    <w:rsid w:val="00E46031"/>
    <w:rsid w:val="00E46386"/>
    <w:rsid w:val="00E46761"/>
    <w:rsid w:val="00E46FC1"/>
    <w:rsid w:val="00E47016"/>
    <w:rsid w:val="00E472DC"/>
    <w:rsid w:val="00E47348"/>
    <w:rsid w:val="00E47501"/>
    <w:rsid w:val="00E47566"/>
    <w:rsid w:val="00E475A4"/>
    <w:rsid w:val="00E4760A"/>
    <w:rsid w:val="00E4766B"/>
    <w:rsid w:val="00E47A62"/>
    <w:rsid w:val="00E47A86"/>
    <w:rsid w:val="00E47D66"/>
    <w:rsid w:val="00E47DA4"/>
    <w:rsid w:val="00E5004A"/>
    <w:rsid w:val="00E5037B"/>
    <w:rsid w:val="00E5052C"/>
    <w:rsid w:val="00E50679"/>
    <w:rsid w:val="00E50703"/>
    <w:rsid w:val="00E50A1E"/>
    <w:rsid w:val="00E50BF5"/>
    <w:rsid w:val="00E50D56"/>
    <w:rsid w:val="00E510C9"/>
    <w:rsid w:val="00E5190B"/>
    <w:rsid w:val="00E51984"/>
    <w:rsid w:val="00E51A03"/>
    <w:rsid w:val="00E51B11"/>
    <w:rsid w:val="00E51E4F"/>
    <w:rsid w:val="00E52E11"/>
    <w:rsid w:val="00E52F69"/>
    <w:rsid w:val="00E531CF"/>
    <w:rsid w:val="00E5335D"/>
    <w:rsid w:val="00E53515"/>
    <w:rsid w:val="00E53528"/>
    <w:rsid w:val="00E536B3"/>
    <w:rsid w:val="00E5379A"/>
    <w:rsid w:val="00E5384B"/>
    <w:rsid w:val="00E538CC"/>
    <w:rsid w:val="00E53D58"/>
    <w:rsid w:val="00E53EE5"/>
    <w:rsid w:val="00E540F3"/>
    <w:rsid w:val="00E54458"/>
    <w:rsid w:val="00E544E8"/>
    <w:rsid w:val="00E54511"/>
    <w:rsid w:val="00E5468F"/>
    <w:rsid w:val="00E546DE"/>
    <w:rsid w:val="00E54996"/>
    <w:rsid w:val="00E54C68"/>
    <w:rsid w:val="00E55134"/>
    <w:rsid w:val="00E5519A"/>
    <w:rsid w:val="00E5546A"/>
    <w:rsid w:val="00E55472"/>
    <w:rsid w:val="00E554AF"/>
    <w:rsid w:val="00E55774"/>
    <w:rsid w:val="00E55801"/>
    <w:rsid w:val="00E55981"/>
    <w:rsid w:val="00E5599F"/>
    <w:rsid w:val="00E55CC9"/>
    <w:rsid w:val="00E55E72"/>
    <w:rsid w:val="00E55ED4"/>
    <w:rsid w:val="00E5622C"/>
    <w:rsid w:val="00E56401"/>
    <w:rsid w:val="00E5640D"/>
    <w:rsid w:val="00E5656B"/>
    <w:rsid w:val="00E5672F"/>
    <w:rsid w:val="00E568CB"/>
    <w:rsid w:val="00E56BCD"/>
    <w:rsid w:val="00E56C18"/>
    <w:rsid w:val="00E56F25"/>
    <w:rsid w:val="00E57165"/>
    <w:rsid w:val="00E572CA"/>
    <w:rsid w:val="00E575E1"/>
    <w:rsid w:val="00E5778C"/>
    <w:rsid w:val="00E578F7"/>
    <w:rsid w:val="00E57C06"/>
    <w:rsid w:val="00E6006C"/>
    <w:rsid w:val="00E60618"/>
    <w:rsid w:val="00E607F9"/>
    <w:rsid w:val="00E609CC"/>
    <w:rsid w:val="00E60A80"/>
    <w:rsid w:val="00E60A9C"/>
    <w:rsid w:val="00E60D8A"/>
    <w:rsid w:val="00E613AA"/>
    <w:rsid w:val="00E61610"/>
    <w:rsid w:val="00E62043"/>
    <w:rsid w:val="00E620DA"/>
    <w:rsid w:val="00E62222"/>
    <w:rsid w:val="00E62537"/>
    <w:rsid w:val="00E62604"/>
    <w:rsid w:val="00E6263C"/>
    <w:rsid w:val="00E62827"/>
    <w:rsid w:val="00E628D0"/>
    <w:rsid w:val="00E62971"/>
    <w:rsid w:val="00E62A0B"/>
    <w:rsid w:val="00E62BD7"/>
    <w:rsid w:val="00E6313F"/>
    <w:rsid w:val="00E63145"/>
    <w:rsid w:val="00E631C3"/>
    <w:rsid w:val="00E636CA"/>
    <w:rsid w:val="00E6375B"/>
    <w:rsid w:val="00E63857"/>
    <w:rsid w:val="00E63955"/>
    <w:rsid w:val="00E63AD8"/>
    <w:rsid w:val="00E64042"/>
    <w:rsid w:val="00E64417"/>
    <w:rsid w:val="00E64493"/>
    <w:rsid w:val="00E64789"/>
    <w:rsid w:val="00E64B4D"/>
    <w:rsid w:val="00E64B95"/>
    <w:rsid w:val="00E64EE7"/>
    <w:rsid w:val="00E650F4"/>
    <w:rsid w:val="00E6571E"/>
    <w:rsid w:val="00E65989"/>
    <w:rsid w:val="00E66065"/>
    <w:rsid w:val="00E6631E"/>
    <w:rsid w:val="00E66642"/>
    <w:rsid w:val="00E6694B"/>
    <w:rsid w:val="00E66988"/>
    <w:rsid w:val="00E669FC"/>
    <w:rsid w:val="00E66EE0"/>
    <w:rsid w:val="00E670EB"/>
    <w:rsid w:val="00E6721E"/>
    <w:rsid w:val="00E674A3"/>
    <w:rsid w:val="00E675A9"/>
    <w:rsid w:val="00E6771E"/>
    <w:rsid w:val="00E67F72"/>
    <w:rsid w:val="00E7030E"/>
    <w:rsid w:val="00E705C5"/>
    <w:rsid w:val="00E706BF"/>
    <w:rsid w:val="00E70732"/>
    <w:rsid w:val="00E70C6E"/>
    <w:rsid w:val="00E70F71"/>
    <w:rsid w:val="00E712F2"/>
    <w:rsid w:val="00E714B6"/>
    <w:rsid w:val="00E716EC"/>
    <w:rsid w:val="00E71833"/>
    <w:rsid w:val="00E71C05"/>
    <w:rsid w:val="00E72121"/>
    <w:rsid w:val="00E7221D"/>
    <w:rsid w:val="00E72975"/>
    <w:rsid w:val="00E729BE"/>
    <w:rsid w:val="00E72B55"/>
    <w:rsid w:val="00E72D5E"/>
    <w:rsid w:val="00E72E88"/>
    <w:rsid w:val="00E7300D"/>
    <w:rsid w:val="00E730B2"/>
    <w:rsid w:val="00E73173"/>
    <w:rsid w:val="00E733F1"/>
    <w:rsid w:val="00E73598"/>
    <w:rsid w:val="00E73704"/>
    <w:rsid w:val="00E73955"/>
    <w:rsid w:val="00E739FD"/>
    <w:rsid w:val="00E73A8D"/>
    <w:rsid w:val="00E73B77"/>
    <w:rsid w:val="00E73E34"/>
    <w:rsid w:val="00E73FEB"/>
    <w:rsid w:val="00E740ED"/>
    <w:rsid w:val="00E74227"/>
    <w:rsid w:val="00E7458A"/>
    <w:rsid w:val="00E7458E"/>
    <w:rsid w:val="00E74D26"/>
    <w:rsid w:val="00E74E0A"/>
    <w:rsid w:val="00E74FAB"/>
    <w:rsid w:val="00E7509B"/>
    <w:rsid w:val="00E750C4"/>
    <w:rsid w:val="00E75175"/>
    <w:rsid w:val="00E7519C"/>
    <w:rsid w:val="00E7538D"/>
    <w:rsid w:val="00E7562B"/>
    <w:rsid w:val="00E75691"/>
    <w:rsid w:val="00E75853"/>
    <w:rsid w:val="00E75C3E"/>
    <w:rsid w:val="00E75CF3"/>
    <w:rsid w:val="00E75D22"/>
    <w:rsid w:val="00E75EFA"/>
    <w:rsid w:val="00E761BE"/>
    <w:rsid w:val="00E7652D"/>
    <w:rsid w:val="00E768F8"/>
    <w:rsid w:val="00E76909"/>
    <w:rsid w:val="00E77064"/>
    <w:rsid w:val="00E77201"/>
    <w:rsid w:val="00E77412"/>
    <w:rsid w:val="00E774CA"/>
    <w:rsid w:val="00E77870"/>
    <w:rsid w:val="00E77A23"/>
    <w:rsid w:val="00E77EB7"/>
    <w:rsid w:val="00E8006E"/>
    <w:rsid w:val="00E8012D"/>
    <w:rsid w:val="00E80223"/>
    <w:rsid w:val="00E8025D"/>
    <w:rsid w:val="00E8085C"/>
    <w:rsid w:val="00E80D25"/>
    <w:rsid w:val="00E80EED"/>
    <w:rsid w:val="00E81538"/>
    <w:rsid w:val="00E81570"/>
    <w:rsid w:val="00E8189E"/>
    <w:rsid w:val="00E81A8D"/>
    <w:rsid w:val="00E81BFC"/>
    <w:rsid w:val="00E8208E"/>
    <w:rsid w:val="00E826D2"/>
    <w:rsid w:val="00E827A9"/>
    <w:rsid w:val="00E827C1"/>
    <w:rsid w:val="00E828EE"/>
    <w:rsid w:val="00E8295D"/>
    <w:rsid w:val="00E82AC3"/>
    <w:rsid w:val="00E82EB7"/>
    <w:rsid w:val="00E83210"/>
    <w:rsid w:val="00E83448"/>
    <w:rsid w:val="00E835FE"/>
    <w:rsid w:val="00E83BAD"/>
    <w:rsid w:val="00E83C72"/>
    <w:rsid w:val="00E83CCD"/>
    <w:rsid w:val="00E83E5F"/>
    <w:rsid w:val="00E8401B"/>
    <w:rsid w:val="00E844A8"/>
    <w:rsid w:val="00E8465D"/>
    <w:rsid w:val="00E847AC"/>
    <w:rsid w:val="00E84A3C"/>
    <w:rsid w:val="00E84AB4"/>
    <w:rsid w:val="00E84B5A"/>
    <w:rsid w:val="00E84C0B"/>
    <w:rsid w:val="00E84C4A"/>
    <w:rsid w:val="00E84CF4"/>
    <w:rsid w:val="00E84D2A"/>
    <w:rsid w:val="00E85028"/>
    <w:rsid w:val="00E85812"/>
    <w:rsid w:val="00E85AEA"/>
    <w:rsid w:val="00E85B11"/>
    <w:rsid w:val="00E85F1A"/>
    <w:rsid w:val="00E86297"/>
    <w:rsid w:val="00E8635A"/>
    <w:rsid w:val="00E86C13"/>
    <w:rsid w:val="00E86D37"/>
    <w:rsid w:val="00E86D4A"/>
    <w:rsid w:val="00E86DFE"/>
    <w:rsid w:val="00E87397"/>
    <w:rsid w:val="00E87457"/>
    <w:rsid w:val="00E87551"/>
    <w:rsid w:val="00E875C1"/>
    <w:rsid w:val="00E8775B"/>
    <w:rsid w:val="00E87849"/>
    <w:rsid w:val="00E8794B"/>
    <w:rsid w:val="00E87B81"/>
    <w:rsid w:val="00E87C4B"/>
    <w:rsid w:val="00E87C76"/>
    <w:rsid w:val="00E900F1"/>
    <w:rsid w:val="00E90125"/>
    <w:rsid w:val="00E90CAD"/>
    <w:rsid w:val="00E90E49"/>
    <w:rsid w:val="00E9101D"/>
    <w:rsid w:val="00E91021"/>
    <w:rsid w:val="00E91025"/>
    <w:rsid w:val="00E913FC"/>
    <w:rsid w:val="00E916A7"/>
    <w:rsid w:val="00E919CD"/>
    <w:rsid w:val="00E91AB5"/>
    <w:rsid w:val="00E91CEF"/>
    <w:rsid w:val="00E91D24"/>
    <w:rsid w:val="00E91F4D"/>
    <w:rsid w:val="00E921FF"/>
    <w:rsid w:val="00E92223"/>
    <w:rsid w:val="00E92224"/>
    <w:rsid w:val="00E92257"/>
    <w:rsid w:val="00E9228F"/>
    <w:rsid w:val="00E92C16"/>
    <w:rsid w:val="00E92D49"/>
    <w:rsid w:val="00E92D90"/>
    <w:rsid w:val="00E92DBF"/>
    <w:rsid w:val="00E930DB"/>
    <w:rsid w:val="00E93184"/>
    <w:rsid w:val="00E93607"/>
    <w:rsid w:val="00E936A6"/>
    <w:rsid w:val="00E93847"/>
    <w:rsid w:val="00E93BE8"/>
    <w:rsid w:val="00E93ECF"/>
    <w:rsid w:val="00E93F87"/>
    <w:rsid w:val="00E940E4"/>
    <w:rsid w:val="00E9411B"/>
    <w:rsid w:val="00E9425A"/>
    <w:rsid w:val="00E943DE"/>
    <w:rsid w:val="00E944C8"/>
    <w:rsid w:val="00E94764"/>
    <w:rsid w:val="00E949BC"/>
    <w:rsid w:val="00E94A05"/>
    <w:rsid w:val="00E94D74"/>
    <w:rsid w:val="00E94D96"/>
    <w:rsid w:val="00E95029"/>
    <w:rsid w:val="00E9532A"/>
    <w:rsid w:val="00E953B9"/>
    <w:rsid w:val="00E953E0"/>
    <w:rsid w:val="00E954BB"/>
    <w:rsid w:val="00E9564E"/>
    <w:rsid w:val="00E95BA6"/>
    <w:rsid w:val="00E96069"/>
    <w:rsid w:val="00E96329"/>
    <w:rsid w:val="00E96616"/>
    <w:rsid w:val="00E9667B"/>
    <w:rsid w:val="00E969BF"/>
    <w:rsid w:val="00E96C27"/>
    <w:rsid w:val="00E97018"/>
    <w:rsid w:val="00E97217"/>
    <w:rsid w:val="00E9778B"/>
    <w:rsid w:val="00EA0034"/>
    <w:rsid w:val="00EA02D4"/>
    <w:rsid w:val="00EA06CE"/>
    <w:rsid w:val="00EA074E"/>
    <w:rsid w:val="00EA077A"/>
    <w:rsid w:val="00EA077D"/>
    <w:rsid w:val="00EA086D"/>
    <w:rsid w:val="00EA08A1"/>
    <w:rsid w:val="00EA0CEA"/>
    <w:rsid w:val="00EA0D1C"/>
    <w:rsid w:val="00EA0E11"/>
    <w:rsid w:val="00EA0E99"/>
    <w:rsid w:val="00EA11B7"/>
    <w:rsid w:val="00EA11C7"/>
    <w:rsid w:val="00EA1480"/>
    <w:rsid w:val="00EA16AA"/>
    <w:rsid w:val="00EA18F6"/>
    <w:rsid w:val="00EA1A39"/>
    <w:rsid w:val="00EA1A7F"/>
    <w:rsid w:val="00EA1C0E"/>
    <w:rsid w:val="00EA1C1C"/>
    <w:rsid w:val="00EA1CFB"/>
    <w:rsid w:val="00EA1DA9"/>
    <w:rsid w:val="00EA1F0C"/>
    <w:rsid w:val="00EA1F54"/>
    <w:rsid w:val="00EA200C"/>
    <w:rsid w:val="00EA2217"/>
    <w:rsid w:val="00EA2351"/>
    <w:rsid w:val="00EA2525"/>
    <w:rsid w:val="00EA2662"/>
    <w:rsid w:val="00EA2E61"/>
    <w:rsid w:val="00EA2F99"/>
    <w:rsid w:val="00EA31DF"/>
    <w:rsid w:val="00EA3268"/>
    <w:rsid w:val="00EA34ED"/>
    <w:rsid w:val="00EA36B9"/>
    <w:rsid w:val="00EA36C0"/>
    <w:rsid w:val="00EA3729"/>
    <w:rsid w:val="00EA3A72"/>
    <w:rsid w:val="00EA3B3D"/>
    <w:rsid w:val="00EA3D63"/>
    <w:rsid w:val="00EA4384"/>
    <w:rsid w:val="00EA4385"/>
    <w:rsid w:val="00EA446D"/>
    <w:rsid w:val="00EA476F"/>
    <w:rsid w:val="00EA48C5"/>
    <w:rsid w:val="00EA4B53"/>
    <w:rsid w:val="00EA4E92"/>
    <w:rsid w:val="00EA4EBD"/>
    <w:rsid w:val="00EA504A"/>
    <w:rsid w:val="00EA5059"/>
    <w:rsid w:val="00EA526D"/>
    <w:rsid w:val="00EA54BF"/>
    <w:rsid w:val="00EA5681"/>
    <w:rsid w:val="00EA5808"/>
    <w:rsid w:val="00EA5960"/>
    <w:rsid w:val="00EA59C6"/>
    <w:rsid w:val="00EA5B79"/>
    <w:rsid w:val="00EA5BDD"/>
    <w:rsid w:val="00EA5C28"/>
    <w:rsid w:val="00EA60C1"/>
    <w:rsid w:val="00EA6363"/>
    <w:rsid w:val="00EA6455"/>
    <w:rsid w:val="00EA65C0"/>
    <w:rsid w:val="00EA666B"/>
    <w:rsid w:val="00EA6FB6"/>
    <w:rsid w:val="00EA701A"/>
    <w:rsid w:val="00EA705D"/>
    <w:rsid w:val="00EA7472"/>
    <w:rsid w:val="00EA77E1"/>
    <w:rsid w:val="00EA7A87"/>
    <w:rsid w:val="00EA7AE3"/>
    <w:rsid w:val="00EA7D5E"/>
    <w:rsid w:val="00EA7D80"/>
    <w:rsid w:val="00EA7E05"/>
    <w:rsid w:val="00EA7EED"/>
    <w:rsid w:val="00EB0038"/>
    <w:rsid w:val="00EB02FB"/>
    <w:rsid w:val="00EB03DF"/>
    <w:rsid w:val="00EB06A0"/>
    <w:rsid w:val="00EB07DF"/>
    <w:rsid w:val="00EB0AA7"/>
    <w:rsid w:val="00EB0C1A"/>
    <w:rsid w:val="00EB0C99"/>
    <w:rsid w:val="00EB0CB4"/>
    <w:rsid w:val="00EB13C6"/>
    <w:rsid w:val="00EB1449"/>
    <w:rsid w:val="00EB153E"/>
    <w:rsid w:val="00EB15BC"/>
    <w:rsid w:val="00EB1B09"/>
    <w:rsid w:val="00EB2439"/>
    <w:rsid w:val="00EB291B"/>
    <w:rsid w:val="00EB29CD"/>
    <w:rsid w:val="00EB2C3B"/>
    <w:rsid w:val="00EB2D4D"/>
    <w:rsid w:val="00EB2ED0"/>
    <w:rsid w:val="00EB3179"/>
    <w:rsid w:val="00EB3455"/>
    <w:rsid w:val="00EB34AA"/>
    <w:rsid w:val="00EB356F"/>
    <w:rsid w:val="00EB377D"/>
    <w:rsid w:val="00EB3788"/>
    <w:rsid w:val="00EB3BAB"/>
    <w:rsid w:val="00EB3E30"/>
    <w:rsid w:val="00EB4026"/>
    <w:rsid w:val="00EB4170"/>
    <w:rsid w:val="00EB42B0"/>
    <w:rsid w:val="00EB45EE"/>
    <w:rsid w:val="00EB465F"/>
    <w:rsid w:val="00EB4688"/>
    <w:rsid w:val="00EB4AB7"/>
    <w:rsid w:val="00EB4AEA"/>
    <w:rsid w:val="00EB4FDD"/>
    <w:rsid w:val="00EB564E"/>
    <w:rsid w:val="00EB5708"/>
    <w:rsid w:val="00EB572B"/>
    <w:rsid w:val="00EB580C"/>
    <w:rsid w:val="00EB5D34"/>
    <w:rsid w:val="00EB5FBA"/>
    <w:rsid w:val="00EB5FDF"/>
    <w:rsid w:val="00EB61C6"/>
    <w:rsid w:val="00EB6500"/>
    <w:rsid w:val="00EB666B"/>
    <w:rsid w:val="00EB6C84"/>
    <w:rsid w:val="00EB6D73"/>
    <w:rsid w:val="00EB6D95"/>
    <w:rsid w:val="00EB7063"/>
    <w:rsid w:val="00EB729F"/>
    <w:rsid w:val="00EB7357"/>
    <w:rsid w:val="00EB74CC"/>
    <w:rsid w:val="00EB77FC"/>
    <w:rsid w:val="00EB797E"/>
    <w:rsid w:val="00EC0405"/>
    <w:rsid w:val="00EC07F0"/>
    <w:rsid w:val="00EC0967"/>
    <w:rsid w:val="00EC0A56"/>
    <w:rsid w:val="00EC0BBC"/>
    <w:rsid w:val="00EC0D4B"/>
    <w:rsid w:val="00EC1035"/>
    <w:rsid w:val="00EC14EF"/>
    <w:rsid w:val="00EC151A"/>
    <w:rsid w:val="00EC15A1"/>
    <w:rsid w:val="00EC1989"/>
    <w:rsid w:val="00EC1A74"/>
    <w:rsid w:val="00EC1DD4"/>
    <w:rsid w:val="00EC1E5A"/>
    <w:rsid w:val="00EC1E5E"/>
    <w:rsid w:val="00EC254E"/>
    <w:rsid w:val="00EC2A83"/>
    <w:rsid w:val="00EC2A9B"/>
    <w:rsid w:val="00EC2CA8"/>
    <w:rsid w:val="00EC2D09"/>
    <w:rsid w:val="00EC2D62"/>
    <w:rsid w:val="00EC30C9"/>
    <w:rsid w:val="00EC311F"/>
    <w:rsid w:val="00EC3559"/>
    <w:rsid w:val="00EC35FB"/>
    <w:rsid w:val="00EC384B"/>
    <w:rsid w:val="00EC3A15"/>
    <w:rsid w:val="00EC3ACF"/>
    <w:rsid w:val="00EC3BBE"/>
    <w:rsid w:val="00EC3CDD"/>
    <w:rsid w:val="00EC3DA8"/>
    <w:rsid w:val="00EC402B"/>
    <w:rsid w:val="00EC4BD5"/>
    <w:rsid w:val="00EC4CE0"/>
    <w:rsid w:val="00EC4DDD"/>
    <w:rsid w:val="00EC4F45"/>
    <w:rsid w:val="00EC500A"/>
    <w:rsid w:val="00EC515D"/>
    <w:rsid w:val="00EC56C3"/>
    <w:rsid w:val="00EC583E"/>
    <w:rsid w:val="00EC58B5"/>
    <w:rsid w:val="00EC5984"/>
    <w:rsid w:val="00EC5987"/>
    <w:rsid w:val="00EC5DDD"/>
    <w:rsid w:val="00EC640F"/>
    <w:rsid w:val="00EC6D44"/>
    <w:rsid w:val="00EC6DBD"/>
    <w:rsid w:val="00EC6FD1"/>
    <w:rsid w:val="00EC74AF"/>
    <w:rsid w:val="00EC7537"/>
    <w:rsid w:val="00EC77A6"/>
    <w:rsid w:val="00EC78FE"/>
    <w:rsid w:val="00EC7C5C"/>
    <w:rsid w:val="00EC7DCE"/>
    <w:rsid w:val="00EC7DD7"/>
    <w:rsid w:val="00EC7EE6"/>
    <w:rsid w:val="00EC7FCC"/>
    <w:rsid w:val="00ED0059"/>
    <w:rsid w:val="00ED0172"/>
    <w:rsid w:val="00ED03F5"/>
    <w:rsid w:val="00ED04B8"/>
    <w:rsid w:val="00ED0929"/>
    <w:rsid w:val="00ED09C9"/>
    <w:rsid w:val="00ED0C5C"/>
    <w:rsid w:val="00ED0DD5"/>
    <w:rsid w:val="00ED0E82"/>
    <w:rsid w:val="00ED0E8F"/>
    <w:rsid w:val="00ED0FA6"/>
    <w:rsid w:val="00ED1706"/>
    <w:rsid w:val="00ED19FA"/>
    <w:rsid w:val="00ED2000"/>
    <w:rsid w:val="00ED221B"/>
    <w:rsid w:val="00ED23FE"/>
    <w:rsid w:val="00ED25D4"/>
    <w:rsid w:val="00ED2853"/>
    <w:rsid w:val="00ED2963"/>
    <w:rsid w:val="00ED29C0"/>
    <w:rsid w:val="00ED29C3"/>
    <w:rsid w:val="00ED2AB3"/>
    <w:rsid w:val="00ED2AD3"/>
    <w:rsid w:val="00ED2BAF"/>
    <w:rsid w:val="00ED2D6C"/>
    <w:rsid w:val="00ED2DAB"/>
    <w:rsid w:val="00ED2ECB"/>
    <w:rsid w:val="00ED3014"/>
    <w:rsid w:val="00ED3432"/>
    <w:rsid w:val="00ED35FD"/>
    <w:rsid w:val="00ED36FE"/>
    <w:rsid w:val="00ED3702"/>
    <w:rsid w:val="00ED3949"/>
    <w:rsid w:val="00ED452B"/>
    <w:rsid w:val="00ED48E7"/>
    <w:rsid w:val="00ED4A80"/>
    <w:rsid w:val="00ED4B04"/>
    <w:rsid w:val="00ED4B8D"/>
    <w:rsid w:val="00ED4B9C"/>
    <w:rsid w:val="00ED4D23"/>
    <w:rsid w:val="00ED522D"/>
    <w:rsid w:val="00ED576A"/>
    <w:rsid w:val="00ED58D6"/>
    <w:rsid w:val="00ED598C"/>
    <w:rsid w:val="00ED5A3B"/>
    <w:rsid w:val="00ED5AB4"/>
    <w:rsid w:val="00ED5B78"/>
    <w:rsid w:val="00ED5D15"/>
    <w:rsid w:val="00ED5E28"/>
    <w:rsid w:val="00ED61F5"/>
    <w:rsid w:val="00ED6520"/>
    <w:rsid w:val="00ED689E"/>
    <w:rsid w:val="00ED689F"/>
    <w:rsid w:val="00ED6C8E"/>
    <w:rsid w:val="00ED724F"/>
    <w:rsid w:val="00ED733C"/>
    <w:rsid w:val="00ED7508"/>
    <w:rsid w:val="00ED765A"/>
    <w:rsid w:val="00ED77DA"/>
    <w:rsid w:val="00ED7949"/>
    <w:rsid w:val="00ED7E8C"/>
    <w:rsid w:val="00ED7F28"/>
    <w:rsid w:val="00EE024A"/>
    <w:rsid w:val="00EE0263"/>
    <w:rsid w:val="00EE03D5"/>
    <w:rsid w:val="00EE0457"/>
    <w:rsid w:val="00EE0652"/>
    <w:rsid w:val="00EE0951"/>
    <w:rsid w:val="00EE14F7"/>
    <w:rsid w:val="00EE1848"/>
    <w:rsid w:val="00EE18DC"/>
    <w:rsid w:val="00EE18E6"/>
    <w:rsid w:val="00EE18EE"/>
    <w:rsid w:val="00EE19B8"/>
    <w:rsid w:val="00EE1A03"/>
    <w:rsid w:val="00EE1D87"/>
    <w:rsid w:val="00EE1E8F"/>
    <w:rsid w:val="00EE2056"/>
    <w:rsid w:val="00EE242E"/>
    <w:rsid w:val="00EE2854"/>
    <w:rsid w:val="00EE2A8C"/>
    <w:rsid w:val="00EE3309"/>
    <w:rsid w:val="00EE33AF"/>
    <w:rsid w:val="00EE34E1"/>
    <w:rsid w:val="00EE3635"/>
    <w:rsid w:val="00EE36A7"/>
    <w:rsid w:val="00EE38E7"/>
    <w:rsid w:val="00EE3965"/>
    <w:rsid w:val="00EE39AE"/>
    <w:rsid w:val="00EE39D0"/>
    <w:rsid w:val="00EE3B48"/>
    <w:rsid w:val="00EE4006"/>
    <w:rsid w:val="00EE41A7"/>
    <w:rsid w:val="00EE41EA"/>
    <w:rsid w:val="00EE4717"/>
    <w:rsid w:val="00EE4A9D"/>
    <w:rsid w:val="00EE4B78"/>
    <w:rsid w:val="00EE4C22"/>
    <w:rsid w:val="00EE4C2C"/>
    <w:rsid w:val="00EE4F06"/>
    <w:rsid w:val="00EE51F8"/>
    <w:rsid w:val="00EE53A3"/>
    <w:rsid w:val="00EE553E"/>
    <w:rsid w:val="00EE5AD2"/>
    <w:rsid w:val="00EE5B19"/>
    <w:rsid w:val="00EE5D85"/>
    <w:rsid w:val="00EE5FD0"/>
    <w:rsid w:val="00EE602F"/>
    <w:rsid w:val="00EE6752"/>
    <w:rsid w:val="00EE67BE"/>
    <w:rsid w:val="00EE6860"/>
    <w:rsid w:val="00EE68DC"/>
    <w:rsid w:val="00EE6A31"/>
    <w:rsid w:val="00EE6A37"/>
    <w:rsid w:val="00EE7027"/>
    <w:rsid w:val="00EE76D6"/>
    <w:rsid w:val="00EE76F3"/>
    <w:rsid w:val="00EE7709"/>
    <w:rsid w:val="00EE786F"/>
    <w:rsid w:val="00EE7887"/>
    <w:rsid w:val="00EE7896"/>
    <w:rsid w:val="00EE78A1"/>
    <w:rsid w:val="00EE7914"/>
    <w:rsid w:val="00EE7D1E"/>
    <w:rsid w:val="00EE7E9D"/>
    <w:rsid w:val="00EF0139"/>
    <w:rsid w:val="00EF01F0"/>
    <w:rsid w:val="00EF02B3"/>
    <w:rsid w:val="00EF05D8"/>
    <w:rsid w:val="00EF0B96"/>
    <w:rsid w:val="00EF0C1B"/>
    <w:rsid w:val="00EF0C78"/>
    <w:rsid w:val="00EF0DDE"/>
    <w:rsid w:val="00EF0E82"/>
    <w:rsid w:val="00EF0FAF"/>
    <w:rsid w:val="00EF1147"/>
    <w:rsid w:val="00EF1264"/>
    <w:rsid w:val="00EF1AF6"/>
    <w:rsid w:val="00EF1E53"/>
    <w:rsid w:val="00EF1E6E"/>
    <w:rsid w:val="00EF1F5F"/>
    <w:rsid w:val="00EF1FBF"/>
    <w:rsid w:val="00EF2304"/>
    <w:rsid w:val="00EF24C9"/>
    <w:rsid w:val="00EF2605"/>
    <w:rsid w:val="00EF26AC"/>
    <w:rsid w:val="00EF2AC3"/>
    <w:rsid w:val="00EF389F"/>
    <w:rsid w:val="00EF3E0A"/>
    <w:rsid w:val="00EF3F98"/>
    <w:rsid w:val="00EF4024"/>
    <w:rsid w:val="00EF4303"/>
    <w:rsid w:val="00EF44E0"/>
    <w:rsid w:val="00EF46C1"/>
    <w:rsid w:val="00EF497A"/>
    <w:rsid w:val="00EF4A39"/>
    <w:rsid w:val="00EF4A92"/>
    <w:rsid w:val="00EF4C8B"/>
    <w:rsid w:val="00EF50B4"/>
    <w:rsid w:val="00EF50C7"/>
    <w:rsid w:val="00EF55C1"/>
    <w:rsid w:val="00EF561A"/>
    <w:rsid w:val="00EF57BF"/>
    <w:rsid w:val="00EF5A9A"/>
    <w:rsid w:val="00EF5C30"/>
    <w:rsid w:val="00EF5E4C"/>
    <w:rsid w:val="00EF614C"/>
    <w:rsid w:val="00EF62AE"/>
    <w:rsid w:val="00EF63E1"/>
    <w:rsid w:val="00EF644D"/>
    <w:rsid w:val="00EF68FC"/>
    <w:rsid w:val="00EF6A52"/>
    <w:rsid w:val="00EF7355"/>
    <w:rsid w:val="00EF7951"/>
    <w:rsid w:val="00EF7BE4"/>
    <w:rsid w:val="00EF7BFB"/>
    <w:rsid w:val="00EF7C97"/>
    <w:rsid w:val="00EF7E64"/>
    <w:rsid w:val="00EF7F0B"/>
    <w:rsid w:val="00EF7F8F"/>
    <w:rsid w:val="00F00073"/>
    <w:rsid w:val="00F001BE"/>
    <w:rsid w:val="00F005DD"/>
    <w:rsid w:val="00F009DD"/>
    <w:rsid w:val="00F00AA4"/>
    <w:rsid w:val="00F00AD6"/>
    <w:rsid w:val="00F00D68"/>
    <w:rsid w:val="00F01082"/>
    <w:rsid w:val="00F01839"/>
    <w:rsid w:val="00F018E6"/>
    <w:rsid w:val="00F01F11"/>
    <w:rsid w:val="00F021D8"/>
    <w:rsid w:val="00F024C5"/>
    <w:rsid w:val="00F0275C"/>
    <w:rsid w:val="00F0317D"/>
    <w:rsid w:val="00F03537"/>
    <w:rsid w:val="00F036D0"/>
    <w:rsid w:val="00F03A98"/>
    <w:rsid w:val="00F03B41"/>
    <w:rsid w:val="00F0448D"/>
    <w:rsid w:val="00F0459D"/>
    <w:rsid w:val="00F045E9"/>
    <w:rsid w:val="00F0477B"/>
    <w:rsid w:val="00F047E2"/>
    <w:rsid w:val="00F04A1A"/>
    <w:rsid w:val="00F04D80"/>
    <w:rsid w:val="00F04E76"/>
    <w:rsid w:val="00F04E85"/>
    <w:rsid w:val="00F05253"/>
    <w:rsid w:val="00F056B1"/>
    <w:rsid w:val="00F05C15"/>
    <w:rsid w:val="00F05CF1"/>
    <w:rsid w:val="00F05E1A"/>
    <w:rsid w:val="00F05FEC"/>
    <w:rsid w:val="00F065EF"/>
    <w:rsid w:val="00F0699F"/>
    <w:rsid w:val="00F06E88"/>
    <w:rsid w:val="00F06F78"/>
    <w:rsid w:val="00F0705D"/>
    <w:rsid w:val="00F07327"/>
    <w:rsid w:val="00F073A1"/>
    <w:rsid w:val="00F074B9"/>
    <w:rsid w:val="00F07962"/>
    <w:rsid w:val="00F07A63"/>
    <w:rsid w:val="00F07B05"/>
    <w:rsid w:val="00F07D13"/>
    <w:rsid w:val="00F07E63"/>
    <w:rsid w:val="00F07EA0"/>
    <w:rsid w:val="00F07EE4"/>
    <w:rsid w:val="00F1010B"/>
    <w:rsid w:val="00F10159"/>
    <w:rsid w:val="00F101B9"/>
    <w:rsid w:val="00F103AA"/>
    <w:rsid w:val="00F10405"/>
    <w:rsid w:val="00F1067C"/>
    <w:rsid w:val="00F106C8"/>
    <w:rsid w:val="00F10A1E"/>
    <w:rsid w:val="00F10B9B"/>
    <w:rsid w:val="00F10DBE"/>
    <w:rsid w:val="00F10E72"/>
    <w:rsid w:val="00F10EB2"/>
    <w:rsid w:val="00F10EE0"/>
    <w:rsid w:val="00F112CC"/>
    <w:rsid w:val="00F112F2"/>
    <w:rsid w:val="00F115EB"/>
    <w:rsid w:val="00F11B61"/>
    <w:rsid w:val="00F11F2F"/>
    <w:rsid w:val="00F121A0"/>
    <w:rsid w:val="00F121D6"/>
    <w:rsid w:val="00F12399"/>
    <w:rsid w:val="00F1280B"/>
    <w:rsid w:val="00F12CE6"/>
    <w:rsid w:val="00F12F3D"/>
    <w:rsid w:val="00F13044"/>
    <w:rsid w:val="00F13642"/>
    <w:rsid w:val="00F137EA"/>
    <w:rsid w:val="00F13C67"/>
    <w:rsid w:val="00F13F71"/>
    <w:rsid w:val="00F143B1"/>
    <w:rsid w:val="00F14844"/>
    <w:rsid w:val="00F14892"/>
    <w:rsid w:val="00F148F6"/>
    <w:rsid w:val="00F14983"/>
    <w:rsid w:val="00F14A59"/>
    <w:rsid w:val="00F152AE"/>
    <w:rsid w:val="00F15554"/>
    <w:rsid w:val="00F1576A"/>
    <w:rsid w:val="00F15771"/>
    <w:rsid w:val="00F159F8"/>
    <w:rsid w:val="00F15A14"/>
    <w:rsid w:val="00F15F6B"/>
    <w:rsid w:val="00F15FB5"/>
    <w:rsid w:val="00F16014"/>
    <w:rsid w:val="00F16042"/>
    <w:rsid w:val="00F162F3"/>
    <w:rsid w:val="00F16814"/>
    <w:rsid w:val="00F168E6"/>
    <w:rsid w:val="00F16C22"/>
    <w:rsid w:val="00F16E7E"/>
    <w:rsid w:val="00F17108"/>
    <w:rsid w:val="00F172DF"/>
    <w:rsid w:val="00F178BF"/>
    <w:rsid w:val="00F178CB"/>
    <w:rsid w:val="00F178D7"/>
    <w:rsid w:val="00F17963"/>
    <w:rsid w:val="00F17D85"/>
    <w:rsid w:val="00F2019C"/>
    <w:rsid w:val="00F203B1"/>
    <w:rsid w:val="00F205EA"/>
    <w:rsid w:val="00F206C0"/>
    <w:rsid w:val="00F2082D"/>
    <w:rsid w:val="00F20AE7"/>
    <w:rsid w:val="00F20BC7"/>
    <w:rsid w:val="00F20BD3"/>
    <w:rsid w:val="00F20E48"/>
    <w:rsid w:val="00F2124F"/>
    <w:rsid w:val="00F212CA"/>
    <w:rsid w:val="00F2141F"/>
    <w:rsid w:val="00F21743"/>
    <w:rsid w:val="00F21856"/>
    <w:rsid w:val="00F21C7D"/>
    <w:rsid w:val="00F21F76"/>
    <w:rsid w:val="00F21FF2"/>
    <w:rsid w:val="00F2222D"/>
    <w:rsid w:val="00F22311"/>
    <w:rsid w:val="00F223BB"/>
    <w:rsid w:val="00F226F3"/>
    <w:rsid w:val="00F227FF"/>
    <w:rsid w:val="00F22B21"/>
    <w:rsid w:val="00F22CDF"/>
    <w:rsid w:val="00F22E8A"/>
    <w:rsid w:val="00F230D6"/>
    <w:rsid w:val="00F230EF"/>
    <w:rsid w:val="00F23198"/>
    <w:rsid w:val="00F23385"/>
    <w:rsid w:val="00F2365C"/>
    <w:rsid w:val="00F236DE"/>
    <w:rsid w:val="00F23850"/>
    <w:rsid w:val="00F23D62"/>
    <w:rsid w:val="00F23DB1"/>
    <w:rsid w:val="00F242ED"/>
    <w:rsid w:val="00F24A87"/>
    <w:rsid w:val="00F24CBE"/>
    <w:rsid w:val="00F24D10"/>
    <w:rsid w:val="00F2545C"/>
    <w:rsid w:val="00F255B3"/>
    <w:rsid w:val="00F2599A"/>
    <w:rsid w:val="00F259FC"/>
    <w:rsid w:val="00F260A8"/>
    <w:rsid w:val="00F264A9"/>
    <w:rsid w:val="00F264B2"/>
    <w:rsid w:val="00F26BFC"/>
    <w:rsid w:val="00F26DBC"/>
    <w:rsid w:val="00F27195"/>
    <w:rsid w:val="00F275C6"/>
    <w:rsid w:val="00F275DE"/>
    <w:rsid w:val="00F2776F"/>
    <w:rsid w:val="00F279DC"/>
    <w:rsid w:val="00F27A1D"/>
    <w:rsid w:val="00F27C0E"/>
    <w:rsid w:val="00F27CA5"/>
    <w:rsid w:val="00F27D1C"/>
    <w:rsid w:val="00F27DD4"/>
    <w:rsid w:val="00F27EC7"/>
    <w:rsid w:val="00F27F08"/>
    <w:rsid w:val="00F27FBA"/>
    <w:rsid w:val="00F30038"/>
    <w:rsid w:val="00F301F2"/>
    <w:rsid w:val="00F3034C"/>
    <w:rsid w:val="00F30354"/>
    <w:rsid w:val="00F3093B"/>
    <w:rsid w:val="00F30B09"/>
    <w:rsid w:val="00F30B39"/>
    <w:rsid w:val="00F30E4E"/>
    <w:rsid w:val="00F31181"/>
    <w:rsid w:val="00F313F6"/>
    <w:rsid w:val="00F314E4"/>
    <w:rsid w:val="00F31884"/>
    <w:rsid w:val="00F31976"/>
    <w:rsid w:val="00F31DAB"/>
    <w:rsid w:val="00F3206D"/>
    <w:rsid w:val="00F32126"/>
    <w:rsid w:val="00F323E4"/>
    <w:rsid w:val="00F32755"/>
    <w:rsid w:val="00F328A4"/>
    <w:rsid w:val="00F329CD"/>
    <w:rsid w:val="00F32A14"/>
    <w:rsid w:val="00F32B13"/>
    <w:rsid w:val="00F32EDC"/>
    <w:rsid w:val="00F32FED"/>
    <w:rsid w:val="00F330B0"/>
    <w:rsid w:val="00F330BB"/>
    <w:rsid w:val="00F3319A"/>
    <w:rsid w:val="00F33521"/>
    <w:rsid w:val="00F3399A"/>
    <w:rsid w:val="00F33AF4"/>
    <w:rsid w:val="00F33D5A"/>
    <w:rsid w:val="00F33E8E"/>
    <w:rsid w:val="00F33E9F"/>
    <w:rsid w:val="00F34312"/>
    <w:rsid w:val="00F346E7"/>
    <w:rsid w:val="00F34713"/>
    <w:rsid w:val="00F34804"/>
    <w:rsid w:val="00F34C53"/>
    <w:rsid w:val="00F34DF0"/>
    <w:rsid w:val="00F34F3F"/>
    <w:rsid w:val="00F35022"/>
    <w:rsid w:val="00F35223"/>
    <w:rsid w:val="00F35592"/>
    <w:rsid w:val="00F35E7E"/>
    <w:rsid w:val="00F35F50"/>
    <w:rsid w:val="00F36176"/>
    <w:rsid w:val="00F36446"/>
    <w:rsid w:val="00F364E4"/>
    <w:rsid w:val="00F3662F"/>
    <w:rsid w:val="00F36664"/>
    <w:rsid w:val="00F3679B"/>
    <w:rsid w:val="00F36829"/>
    <w:rsid w:val="00F36997"/>
    <w:rsid w:val="00F36ADD"/>
    <w:rsid w:val="00F37020"/>
    <w:rsid w:val="00F3716A"/>
    <w:rsid w:val="00F376CF"/>
    <w:rsid w:val="00F37F28"/>
    <w:rsid w:val="00F40439"/>
    <w:rsid w:val="00F4056C"/>
    <w:rsid w:val="00F40A5B"/>
    <w:rsid w:val="00F40C9B"/>
    <w:rsid w:val="00F40CA9"/>
    <w:rsid w:val="00F40FC7"/>
    <w:rsid w:val="00F410F7"/>
    <w:rsid w:val="00F412CE"/>
    <w:rsid w:val="00F414E7"/>
    <w:rsid w:val="00F418EF"/>
    <w:rsid w:val="00F41C7D"/>
    <w:rsid w:val="00F42151"/>
    <w:rsid w:val="00F42225"/>
    <w:rsid w:val="00F42466"/>
    <w:rsid w:val="00F42572"/>
    <w:rsid w:val="00F42676"/>
    <w:rsid w:val="00F427C2"/>
    <w:rsid w:val="00F42827"/>
    <w:rsid w:val="00F428B1"/>
    <w:rsid w:val="00F4296B"/>
    <w:rsid w:val="00F42A41"/>
    <w:rsid w:val="00F42BE6"/>
    <w:rsid w:val="00F42F08"/>
    <w:rsid w:val="00F432D4"/>
    <w:rsid w:val="00F43502"/>
    <w:rsid w:val="00F43B94"/>
    <w:rsid w:val="00F43B95"/>
    <w:rsid w:val="00F43E7B"/>
    <w:rsid w:val="00F4400B"/>
    <w:rsid w:val="00F44672"/>
    <w:rsid w:val="00F4469F"/>
    <w:rsid w:val="00F45029"/>
    <w:rsid w:val="00F45055"/>
    <w:rsid w:val="00F4511A"/>
    <w:rsid w:val="00F45B6A"/>
    <w:rsid w:val="00F45DCD"/>
    <w:rsid w:val="00F46184"/>
    <w:rsid w:val="00F46271"/>
    <w:rsid w:val="00F4629C"/>
    <w:rsid w:val="00F46305"/>
    <w:rsid w:val="00F46366"/>
    <w:rsid w:val="00F463F6"/>
    <w:rsid w:val="00F466A8"/>
    <w:rsid w:val="00F467FC"/>
    <w:rsid w:val="00F46932"/>
    <w:rsid w:val="00F46E03"/>
    <w:rsid w:val="00F4751B"/>
    <w:rsid w:val="00F476B7"/>
    <w:rsid w:val="00F476EF"/>
    <w:rsid w:val="00F47B2C"/>
    <w:rsid w:val="00F47CA4"/>
    <w:rsid w:val="00F47F52"/>
    <w:rsid w:val="00F50098"/>
    <w:rsid w:val="00F5038B"/>
    <w:rsid w:val="00F50692"/>
    <w:rsid w:val="00F50AD3"/>
    <w:rsid w:val="00F50B44"/>
    <w:rsid w:val="00F51150"/>
    <w:rsid w:val="00F51498"/>
    <w:rsid w:val="00F5176F"/>
    <w:rsid w:val="00F517CC"/>
    <w:rsid w:val="00F51B0B"/>
    <w:rsid w:val="00F5237F"/>
    <w:rsid w:val="00F5241F"/>
    <w:rsid w:val="00F52630"/>
    <w:rsid w:val="00F52794"/>
    <w:rsid w:val="00F52951"/>
    <w:rsid w:val="00F52CC8"/>
    <w:rsid w:val="00F530B5"/>
    <w:rsid w:val="00F5320C"/>
    <w:rsid w:val="00F53297"/>
    <w:rsid w:val="00F53457"/>
    <w:rsid w:val="00F5356C"/>
    <w:rsid w:val="00F5387B"/>
    <w:rsid w:val="00F53A7A"/>
    <w:rsid w:val="00F53C7D"/>
    <w:rsid w:val="00F53D9E"/>
    <w:rsid w:val="00F53EEE"/>
    <w:rsid w:val="00F53FEB"/>
    <w:rsid w:val="00F54096"/>
    <w:rsid w:val="00F541DF"/>
    <w:rsid w:val="00F54411"/>
    <w:rsid w:val="00F544EE"/>
    <w:rsid w:val="00F546A0"/>
    <w:rsid w:val="00F547FF"/>
    <w:rsid w:val="00F549A3"/>
    <w:rsid w:val="00F54DB3"/>
    <w:rsid w:val="00F54E68"/>
    <w:rsid w:val="00F54EFB"/>
    <w:rsid w:val="00F54F09"/>
    <w:rsid w:val="00F552A7"/>
    <w:rsid w:val="00F55F75"/>
    <w:rsid w:val="00F560C2"/>
    <w:rsid w:val="00F562F3"/>
    <w:rsid w:val="00F563DE"/>
    <w:rsid w:val="00F56754"/>
    <w:rsid w:val="00F5678B"/>
    <w:rsid w:val="00F56A63"/>
    <w:rsid w:val="00F56B45"/>
    <w:rsid w:val="00F56BC3"/>
    <w:rsid w:val="00F56DD2"/>
    <w:rsid w:val="00F5705F"/>
    <w:rsid w:val="00F57086"/>
    <w:rsid w:val="00F571EC"/>
    <w:rsid w:val="00F57647"/>
    <w:rsid w:val="00F57681"/>
    <w:rsid w:val="00F5790C"/>
    <w:rsid w:val="00F57AD0"/>
    <w:rsid w:val="00F57BFC"/>
    <w:rsid w:val="00F57F4B"/>
    <w:rsid w:val="00F60105"/>
    <w:rsid w:val="00F6021C"/>
    <w:rsid w:val="00F60719"/>
    <w:rsid w:val="00F60804"/>
    <w:rsid w:val="00F6080F"/>
    <w:rsid w:val="00F608F9"/>
    <w:rsid w:val="00F60F87"/>
    <w:rsid w:val="00F6110B"/>
    <w:rsid w:val="00F61230"/>
    <w:rsid w:val="00F614DF"/>
    <w:rsid w:val="00F61D67"/>
    <w:rsid w:val="00F620BC"/>
    <w:rsid w:val="00F625D2"/>
    <w:rsid w:val="00F627F2"/>
    <w:rsid w:val="00F62938"/>
    <w:rsid w:val="00F6294D"/>
    <w:rsid w:val="00F62DE4"/>
    <w:rsid w:val="00F62EBD"/>
    <w:rsid w:val="00F63238"/>
    <w:rsid w:val="00F63346"/>
    <w:rsid w:val="00F634C5"/>
    <w:rsid w:val="00F637CC"/>
    <w:rsid w:val="00F6386A"/>
    <w:rsid w:val="00F63947"/>
    <w:rsid w:val="00F63B2B"/>
    <w:rsid w:val="00F642F7"/>
    <w:rsid w:val="00F643A3"/>
    <w:rsid w:val="00F643BC"/>
    <w:rsid w:val="00F64409"/>
    <w:rsid w:val="00F644A7"/>
    <w:rsid w:val="00F644DD"/>
    <w:rsid w:val="00F6518D"/>
    <w:rsid w:val="00F65620"/>
    <w:rsid w:val="00F65DBA"/>
    <w:rsid w:val="00F65EE7"/>
    <w:rsid w:val="00F6655A"/>
    <w:rsid w:val="00F66586"/>
    <w:rsid w:val="00F665C9"/>
    <w:rsid w:val="00F66699"/>
    <w:rsid w:val="00F66A45"/>
    <w:rsid w:val="00F66A67"/>
    <w:rsid w:val="00F66A85"/>
    <w:rsid w:val="00F66C77"/>
    <w:rsid w:val="00F66F3F"/>
    <w:rsid w:val="00F67565"/>
    <w:rsid w:val="00F67616"/>
    <w:rsid w:val="00F67619"/>
    <w:rsid w:val="00F677A5"/>
    <w:rsid w:val="00F67C6B"/>
    <w:rsid w:val="00F67D58"/>
    <w:rsid w:val="00F70128"/>
    <w:rsid w:val="00F705BD"/>
    <w:rsid w:val="00F7066D"/>
    <w:rsid w:val="00F707CC"/>
    <w:rsid w:val="00F70AFD"/>
    <w:rsid w:val="00F70C65"/>
    <w:rsid w:val="00F70C95"/>
    <w:rsid w:val="00F70CCB"/>
    <w:rsid w:val="00F70D9C"/>
    <w:rsid w:val="00F71077"/>
    <w:rsid w:val="00F71283"/>
    <w:rsid w:val="00F713A8"/>
    <w:rsid w:val="00F71631"/>
    <w:rsid w:val="00F71916"/>
    <w:rsid w:val="00F7198D"/>
    <w:rsid w:val="00F71A50"/>
    <w:rsid w:val="00F71B0C"/>
    <w:rsid w:val="00F7200B"/>
    <w:rsid w:val="00F723F0"/>
    <w:rsid w:val="00F7252F"/>
    <w:rsid w:val="00F7270C"/>
    <w:rsid w:val="00F729A1"/>
    <w:rsid w:val="00F72A5C"/>
    <w:rsid w:val="00F732A9"/>
    <w:rsid w:val="00F73536"/>
    <w:rsid w:val="00F73905"/>
    <w:rsid w:val="00F73BA8"/>
    <w:rsid w:val="00F73BE0"/>
    <w:rsid w:val="00F74230"/>
    <w:rsid w:val="00F7444E"/>
    <w:rsid w:val="00F744A2"/>
    <w:rsid w:val="00F745E8"/>
    <w:rsid w:val="00F747B9"/>
    <w:rsid w:val="00F748CC"/>
    <w:rsid w:val="00F7496D"/>
    <w:rsid w:val="00F74B02"/>
    <w:rsid w:val="00F74B1A"/>
    <w:rsid w:val="00F74DEF"/>
    <w:rsid w:val="00F74E68"/>
    <w:rsid w:val="00F74F3A"/>
    <w:rsid w:val="00F74FBE"/>
    <w:rsid w:val="00F75061"/>
    <w:rsid w:val="00F7527F"/>
    <w:rsid w:val="00F75418"/>
    <w:rsid w:val="00F7568E"/>
    <w:rsid w:val="00F75700"/>
    <w:rsid w:val="00F75AA9"/>
    <w:rsid w:val="00F75C6A"/>
    <w:rsid w:val="00F75E2D"/>
    <w:rsid w:val="00F75FB5"/>
    <w:rsid w:val="00F760B4"/>
    <w:rsid w:val="00F76624"/>
    <w:rsid w:val="00F766A1"/>
    <w:rsid w:val="00F76965"/>
    <w:rsid w:val="00F76C68"/>
    <w:rsid w:val="00F76FF0"/>
    <w:rsid w:val="00F77022"/>
    <w:rsid w:val="00F773EE"/>
    <w:rsid w:val="00F77D54"/>
    <w:rsid w:val="00F77F43"/>
    <w:rsid w:val="00F77F6B"/>
    <w:rsid w:val="00F803C1"/>
    <w:rsid w:val="00F8057F"/>
    <w:rsid w:val="00F808FD"/>
    <w:rsid w:val="00F80C20"/>
    <w:rsid w:val="00F80C85"/>
    <w:rsid w:val="00F80EA6"/>
    <w:rsid w:val="00F80FB6"/>
    <w:rsid w:val="00F81123"/>
    <w:rsid w:val="00F81153"/>
    <w:rsid w:val="00F811AC"/>
    <w:rsid w:val="00F81518"/>
    <w:rsid w:val="00F81941"/>
    <w:rsid w:val="00F81EA7"/>
    <w:rsid w:val="00F81F04"/>
    <w:rsid w:val="00F8225C"/>
    <w:rsid w:val="00F823D9"/>
    <w:rsid w:val="00F82673"/>
    <w:rsid w:val="00F828F4"/>
    <w:rsid w:val="00F82A07"/>
    <w:rsid w:val="00F82C04"/>
    <w:rsid w:val="00F82D3D"/>
    <w:rsid w:val="00F82E88"/>
    <w:rsid w:val="00F82EB4"/>
    <w:rsid w:val="00F83033"/>
    <w:rsid w:val="00F83159"/>
    <w:rsid w:val="00F83262"/>
    <w:rsid w:val="00F8364B"/>
    <w:rsid w:val="00F83B04"/>
    <w:rsid w:val="00F83C7C"/>
    <w:rsid w:val="00F83C84"/>
    <w:rsid w:val="00F83E14"/>
    <w:rsid w:val="00F842C4"/>
    <w:rsid w:val="00F84B67"/>
    <w:rsid w:val="00F84C21"/>
    <w:rsid w:val="00F84D27"/>
    <w:rsid w:val="00F84D6E"/>
    <w:rsid w:val="00F8510D"/>
    <w:rsid w:val="00F8513A"/>
    <w:rsid w:val="00F856E3"/>
    <w:rsid w:val="00F856F1"/>
    <w:rsid w:val="00F85702"/>
    <w:rsid w:val="00F85747"/>
    <w:rsid w:val="00F858EC"/>
    <w:rsid w:val="00F85A6D"/>
    <w:rsid w:val="00F85CD8"/>
    <w:rsid w:val="00F8620E"/>
    <w:rsid w:val="00F862CB"/>
    <w:rsid w:val="00F862F0"/>
    <w:rsid w:val="00F862FB"/>
    <w:rsid w:val="00F86513"/>
    <w:rsid w:val="00F868E8"/>
    <w:rsid w:val="00F869C5"/>
    <w:rsid w:val="00F86B39"/>
    <w:rsid w:val="00F86B84"/>
    <w:rsid w:val="00F86C0E"/>
    <w:rsid w:val="00F86D05"/>
    <w:rsid w:val="00F8706B"/>
    <w:rsid w:val="00F872F7"/>
    <w:rsid w:val="00F87476"/>
    <w:rsid w:val="00F87A0E"/>
    <w:rsid w:val="00F87F34"/>
    <w:rsid w:val="00F87F59"/>
    <w:rsid w:val="00F902E5"/>
    <w:rsid w:val="00F9061E"/>
    <w:rsid w:val="00F908D9"/>
    <w:rsid w:val="00F90B46"/>
    <w:rsid w:val="00F90B89"/>
    <w:rsid w:val="00F90F6B"/>
    <w:rsid w:val="00F919E8"/>
    <w:rsid w:val="00F91A81"/>
    <w:rsid w:val="00F91B07"/>
    <w:rsid w:val="00F91B7C"/>
    <w:rsid w:val="00F91C70"/>
    <w:rsid w:val="00F91E34"/>
    <w:rsid w:val="00F91EB4"/>
    <w:rsid w:val="00F9212D"/>
    <w:rsid w:val="00F9228C"/>
    <w:rsid w:val="00F92564"/>
    <w:rsid w:val="00F926C5"/>
    <w:rsid w:val="00F9278E"/>
    <w:rsid w:val="00F92972"/>
    <w:rsid w:val="00F92A56"/>
    <w:rsid w:val="00F92BF3"/>
    <w:rsid w:val="00F92CDE"/>
    <w:rsid w:val="00F92D5A"/>
    <w:rsid w:val="00F92D63"/>
    <w:rsid w:val="00F92EC4"/>
    <w:rsid w:val="00F93330"/>
    <w:rsid w:val="00F9336C"/>
    <w:rsid w:val="00F93533"/>
    <w:rsid w:val="00F93592"/>
    <w:rsid w:val="00F93635"/>
    <w:rsid w:val="00F936A4"/>
    <w:rsid w:val="00F93758"/>
    <w:rsid w:val="00F93969"/>
    <w:rsid w:val="00F939A1"/>
    <w:rsid w:val="00F93B57"/>
    <w:rsid w:val="00F93BE0"/>
    <w:rsid w:val="00F93BFE"/>
    <w:rsid w:val="00F93F10"/>
    <w:rsid w:val="00F94002"/>
    <w:rsid w:val="00F94203"/>
    <w:rsid w:val="00F946F2"/>
    <w:rsid w:val="00F947D4"/>
    <w:rsid w:val="00F947FF"/>
    <w:rsid w:val="00F948C8"/>
    <w:rsid w:val="00F94B0D"/>
    <w:rsid w:val="00F94B22"/>
    <w:rsid w:val="00F94B34"/>
    <w:rsid w:val="00F9527F"/>
    <w:rsid w:val="00F95824"/>
    <w:rsid w:val="00F9599C"/>
    <w:rsid w:val="00F959D1"/>
    <w:rsid w:val="00F95AFF"/>
    <w:rsid w:val="00F95B6B"/>
    <w:rsid w:val="00F95D32"/>
    <w:rsid w:val="00F962C7"/>
    <w:rsid w:val="00F97115"/>
    <w:rsid w:val="00F97208"/>
    <w:rsid w:val="00F972AD"/>
    <w:rsid w:val="00F973D7"/>
    <w:rsid w:val="00F97682"/>
    <w:rsid w:val="00F9785A"/>
    <w:rsid w:val="00F97A81"/>
    <w:rsid w:val="00F97D91"/>
    <w:rsid w:val="00F97EE9"/>
    <w:rsid w:val="00F97F1A"/>
    <w:rsid w:val="00FA0000"/>
    <w:rsid w:val="00FA01B5"/>
    <w:rsid w:val="00FA0376"/>
    <w:rsid w:val="00FA050C"/>
    <w:rsid w:val="00FA09B1"/>
    <w:rsid w:val="00FA0C9D"/>
    <w:rsid w:val="00FA0CD5"/>
    <w:rsid w:val="00FA0DDF"/>
    <w:rsid w:val="00FA103C"/>
    <w:rsid w:val="00FA116B"/>
    <w:rsid w:val="00FA116F"/>
    <w:rsid w:val="00FA123E"/>
    <w:rsid w:val="00FA147A"/>
    <w:rsid w:val="00FA1574"/>
    <w:rsid w:val="00FA15B9"/>
    <w:rsid w:val="00FA177C"/>
    <w:rsid w:val="00FA183A"/>
    <w:rsid w:val="00FA1B60"/>
    <w:rsid w:val="00FA1EBC"/>
    <w:rsid w:val="00FA24F4"/>
    <w:rsid w:val="00FA27FE"/>
    <w:rsid w:val="00FA2961"/>
    <w:rsid w:val="00FA2A47"/>
    <w:rsid w:val="00FA2A61"/>
    <w:rsid w:val="00FA2AB7"/>
    <w:rsid w:val="00FA2E0B"/>
    <w:rsid w:val="00FA2E46"/>
    <w:rsid w:val="00FA3075"/>
    <w:rsid w:val="00FA30C9"/>
    <w:rsid w:val="00FA3216"/>
    <w:rsid w:val="00FA340D"/>
    <w:rsid w:val="00FA35B8"/>
    <w:rsid w:val="00FA368F"/>
    <w:rsid w:val="00FA38EC"/>
    <w:rsid w:val="00FA3B41"/>
    <w:rsid w:val="00FA3C13"/>
    <w:rsid w:val="00FA3EF2"/>
    <w:rsid w:val="00FA3F98"/>
    <w:rsid w:val="00FA4457"/>
    <w:rsid w:val="00FA4794"/>
    <w:rsid w:val="00FA4844"/>
    <w:rsid w:val="00FA4A6B"/>
    <w:rsid w:val="00FA4AB5"/>
    <w:rsid w:val="00FA4D16"/>
    <w:rsid w:val="00FA4DFB"/>
    <w:rsid w:val="00FA4EE2"/>
    <w:rsid w:val="00FA4F2E"/>
    <w:rsid w:val="00FA4FE1"/>
    <w:rsid w:val="00FA5881"/>
    <w:rsid w:val="00FA5967"/>
    <w:rsid w:val="00FA5A05"/>
    <w:rsid w:val="00FA5AD7"/>
    <w:rsid w:val="00FA5B11"/>
    <w:rsid w:val="00FA5D2D"/>
    <w:rsid w:val="00FA5F0E"/>
    <w:rsid w:val="00FA662D"/>
    <w:rsid w:val="00FA6B96"/>
    <w:rsid w:val="00FA6C21"/>
    <w:rsid w:val="00FA6FAE"/>
    <w:rsid w:val="00FA7042"/>
    <w:rsid w:val="00FA73F6"/>
    <w:rsid w:val="00FA7504"/>
    <w:rsid w:val="00FA7561"/>
    <w:rsid w:val="00FA7730"/>
    <w:rsid w:val="00FA7887"/>
    <w:rsid w:val="00FA7E08"/>
    <w:rsid w:val="00FA7F26"/>
    <w:rsid w:val="00FB00C9"/>
    <w:rsid w:val="00FB0264"/>
    <w:rsid w:val="00FB02F0"/>
    <w:rsid w:val="00FB0330"/>
    <w:rsid w:val="00FB0C63"/>
    <w:rsid w:val="00FB0CC4"/>
    <w:rsid w:val="00FB0D4F"/>
    <w:rsid w:val="00FB0FA0"/>
    <w:rsid w:val="00FB1545"/>
    <w:rsid w:val="00FB1B27"/>
    <w:rsid w:val="00FB1BBD"/>
    <w:rsid w:val="00FB1DDE"/>
    <w:rsid w:val="00FB1DF0"/>
    <w:rsid w:val="00FB1E64"/>
    <w:rsid w:val="00FB2087"/>
    <w:rsid w:val="00FB233E"/>
    <w:rsid w:val="00FB23DC"/>
    <w:rsid w:val="00FB278F"/>
    <w:rsid w:val="00FB27C0"/>
    <w:rsid w:val="00FB28CA"/>
    <w:rsid w:val="00FB2DF4"/>
    <w:rsid w:val="00FB2DF6"/>
    <w:rsid w:val="00FB310F"/>
    <w:rsid w:val="00FB314D"/>
    <w:rsid w:val="00FB35AC"/>
    <w:rsid w:val="00FB3691"/>
    <w:rsid w:val="00FB3822"/>
    <w:rsid w:val="00FB3928"/>
    <w:rsid w:val="00FB3942"/>
    <w:rsid w:val="00FB3B6A"/>
    <w:rsid w:val="00FB3BBC"/>
    <w:rsid w:val="00FB3E7D"/>
    <w:rsid w:val="00FB41E3"/>
    <w:rsid w:val="00FB44B3"/>
    <w:rsid w:val="00FB49CE"/>
    <w:rsid w:val="00FB4A11"/>
    <w:rsid w:val="00FB4A3F"/>
    <w:rsid w:val="00FB4F2B"/>
    <w:rsid w:val="00FB4FC4"/>
    <w:rsid w:val="00FB50C1"/>
    <w:rsid w:val="00FB52F7"/>
    <w:rsid w:val="00FB531B"/>
    <w:rsid w:val="00FB5575"/>
    <w:rsid w:val="00FB566B"/>
    <w:rsid w:val="00FB5A39"/>
    <w:rsid w:val="00FB5A5C"/>
    <w:rsid w:val="00FB5B13"/>
    <w:rsid w:val="00FB5B72"/>
    <w:rsid w:val="00FB5D39"/>
    <w:rsid w:val="00FB61CF"/>
    <w:rsid w:val="00FB6320"/>
    <w:rsid w:val="00FB6479"/>
    <w:rsid w:val="00FB64FF"/>
    <w:rsid w:val="00FB67CA"/>
    <w:rsid w:val="00FB68E1"/>
    <w:rsid w:val="00FB6D28"/>
    <w:rsid w:val="00FB6DEE"/>
    <w:rsid w:val="00FB6EA2"/>
    <w:rsid w:val="00FB701E"/>
    <w:rsid w:val="00FB7304"/>
    <w:rsid w:val="00FB74E2"/>
    <w:rsid w:val="00FB74E5"/>
    <w:rsid w:val="00FB7BE4"/>
    <w:rsid w:val="00FB7BFD"/>
    <w:rsid w:val="00FB7C0E"/>
    <w:rsid w:val="00FB7CF1"/>
    <w:rsid w:val="00FB7EA3"/>
    <w:rsid w:val="00FB7F0F"/>
    <w:rsid w:val="00FC043A"/>
    <w:rsid w:val="00FC0639"/>
    <w:rsid w:val="00FC0763"/>
    <w:rsid w:val="00FC0795"/>
    <w:rsid w:val="00FC097D"/>
    <w:rsid w:val="00FC0C0B"/>
    <w:rsid w:val="00FC0C6F"/>
    <w:rsid w:val="00FC0DFF"/>
    <w:rsid w:val="00FC114C"/>
    <w:rsid w:val="00FC115C"/>
    <w:rsid w:val="00FC12E4"/>
    <w:rsid w:val="00FC13BD"/>
    <w:rsid w:val="00FC14AC"/>
    <w:rsid w:val="00FC164B"/>
    <w:rsid w:val="00FC1801"/>
    <w:rsid w:val="00FC1BB8"/>
    <w:rsid w:val="00FC1D6A"/>
    <w:rsid w:val="00FC1EA4"/>
    <w:rsid w:val="00FC1F1C"/>
    <w:rsid w:val="00FC2032"/>
    <w:rsid w:val="00FC23B2"/>
    <w:rsid w:val="00FC2881"/>
    <w:rsid w:val="00FC2A23"/>
    <w:rsid w:val="00FC2C9D"/>
    <w:rsid w:val="00FC2D57"/>
    <w:rsid w:val="00FC2DE2"/>
    <w:rsid w:val="00FC2F28"/>
    <w:rsid w:val="00FC30E9"/>
    <w:rsid w:val="00FC329D"/>
    <w:rsid w:val="00FC333A"/>
    <w:rsid w:val="00FC3635"/>
    <w:rsid w:val="00FC37C5"/>
    <w:rsid w:val="00FC3A51"/>
    <w:rsid w:val="00FC3A67"/>
    <w:rsid w:val="00FC3A8F"/>
    <w:rsid w:val="00FC3C12"/>
    <w:rsid w:val="00FC3EA4"/>
    <w:rsid w:val="00FC3FCB"/>
    <w:rsid w:val="00FC4B8D"/>
    <w:rsid w:val="00FC4DC2"/>
    <w:rsid w:val="00FC5003"/>
    <w:rsid w:val="00FC5086"/>
    <w:rsid w:val="00FC5132"/>
    <w:rsid w:val="00FC53E8"/>
    <w:rsid w:val="00FC57BA"/>
    <w:rsid w:val="00FC582F"/>
    <w:rsid w:val="00FC5C6B"/>
    <w:rsid w:val="00FC5D87"/>
    <w:rsid w:val="00FC5FC3"/>
    <w:rsid w:val="00FC639E"/>
    <w:rsid w:val="00FC63B3"/>
    <w:rsid w:val="00FC6560"/>
    <w:rsid w:val="00FC66D2"/>
    <w:rsid w:val="00FC67BA"/>
    <w:rsid w:val="00FC69D5"/>
    <w:rsid w:val="00FC6D27"/>
    <w:rsid w:val="00FC6F93"/>
    <w:rsid w:val="00FC709F"/>
    <w:rsid w:val="00FC70B9"/>
    <w:rsid w:val="00FC713E"/>
    <w:rsid w:val="00FC72E2"/>
    <w:rsid w:val="00FC7340"/>
    <w:rsid w:val="00FC77B5"/>
    <w:rsid w:val="00FC7ACD"/>
    <w:rsid w:val="00FC7F3B"/>
    <w:rsid w:val="00FD014D"/>
    <w:rsid w:val="00FD065C"/>
    <w:rsid w:val="00FD0678"/>
    <w:rsid w:val="00FD0920"/>
    <w:rsid w:val="00FD0AEB"/>
    <w:rsid w:val="00FD0DC9"/>
    <w:rsid w:val="00FD112A"/>
    <w:rsid w:val="00FD156D"/>
    <w:rsid w:val="00FD174A"/>
    <w:rsid w:val="00FD18AC"/>
    <w:rsid w:val="00FD1922"/>
    <w:rsid w:val="00FD1AF6"/>
    <w:rsid w:val="00FD1D5F"/>
    <w:rsid w:val="00FD1E0B"/>
    <w:rsid w:val="00FD1E87"/>
    <w:rsid w:val="00FD2424"/>
    <w:rsid w:val="00FD25BE"/>
    <w:rsid w:val="00FD26A4"/>
    <w:rsid w:val="00FD26A5"/>
    <w:rsid w:val="00FD2761"/>
    <w:rsid w:val="00FD2769"/>
    <w:rsid w:val="00FD29FD"/>
    <w:rsid w:val="00FD2BC7"/>
    <w:rsid w:val="00FD2C6C"/>
    <w:rsid w:val="00FD304A"/>
    <w:rsid w:val="00FD316F"/>
    <w:rsid w:val="00FD37E8"/>
    <w:rsid w:val="00FD39E7"/>
    <w:rsid w:val="00FD3AA3"/>
    <w:rsid w:val="00FD3D75"/>
    <w:rsid w:val="00FD3DEC"/>
    <w:rsid w:val="00FD3E30"/>
    <w:rsid w:val="00FD405C"/>
    <w:rsid w:val="00FD40B9"/>
    <w:rsid w:val="00FD4147"/>
    <w:rsid w:val="00FD4175"/>
    <w:rsid w:val="00FD419F"/>
    <w:rsid w:val="00FD4768"/>
    <w:rsid w:val="00FD47BE"/>
    <w:rsid w:val="00FD4885"/>
    <w:rsid w:val="00FD4F77"/>
    <w:rsid w:val="00FD52B2"/>
    <w:rsid w:val="00FD5322"/>
    <w:rsid w:val="00FD5818"/>
    <w:rsid w:val="00FD5940"/>
    <w:rsid w:val="00FD5AE4"/>
    <w:rsid w:val="00FD5BAA"/>
    <w:rsid w:val="00FD5CB5"/>
    <w:rsid w:val="00FD5DEB"/>
    <w:rsid w:val="00FD6394"/>
    <w:rsid w:val="00FD64D0"/>
    <w:rsid w:val="00FD67C2"/>
    <w:rsid w:val="00FD686A"/>
    <w:rsid w:val="00FD6A34"/>
    <w:rsid w:val="00FD6A69"/>
    <w:rsid w:val="00FD6C27"/>
    <w:rsid w:val="00FD6EDD"/>
    <w:rsid w:val="00FD7007"/>
    <w:rsid w:val="00FD7105"/>
    <w:rsid w:val="00FD7294"/>
    <w:rsid w:val="00FD73A4"/>
    <w:rsid w:val="00FD7700"/>
    <w:rsid w:val="00FD782B"/>
    <w:rsid w:val="00FD79BC"/>
    <w:rsid w:val="00FD79DC"/>
    <w:rsid w:val="00FD7A0C"/>
    <w:rsid w:val="00FD7A9D"/>
    <w:rsid w:val="00FD7C72"/>
    <w:rsid w:val="00FE0132"/>
    <w:rsid w:val="00FE0893"/>
    <w:rsid w:val="00FE10DB"/>
    <w:rsid w:val="00FE15B5"/>
    <w:rsid w:val="00FE17D6"/>
    <w:rsid w:val="00FE1842"/>
    <w:rsid w:val="00FE19C7"/>
    <w:rsid w:val="00FE1E86"/>
    <w:rsid w:val="00FE219D"/>
    <w:rsid w:val="00FE260D"/>
    <w:rsid w:val="00FE2753"/>
    <w:rsid w:val="00FE27D6"/>
    <w:rsid w:val="00FE299A"/>
    <w:rsid w:val="00FE2A8E"/>
    <w:rsid w:val="00FE2BFB"/>
    <w:rsid w:val="00FE2D23"/>
    <w:rsid w:val="00FE2EF2"/>
    <w:rsid w:val="00FE2FCC"/>
    <w:rsid w:val="00FE3078"/>
    <w:rsid w:val="00FE32B4"/>
    <w:rsid w:val="00FE34CF"/>
    <w:rsid w:val="00FE350F"/>
    <w:rsid w:val="00FE3B2B"/>
    <w:rsid w:val="00FE3EC4"/>
    <w:rsid w:val="00FE3F45"/>
    <w:rsid w:val="00FE3FBD"/>
    <w:rsid w:val="00FE41A5"/>
    <w:rsid w:val="00FE4260"/>
    <w:rsid w:val="00FE42B9"/>
    <w:rsid w:val="00FE4315"/>
    <w:rsid w:val="00FE4530"/>
    <w:rsid w:val="00FE45F2"/>
    <w:rsid w:val="00FE49CF"/>
    <w:rsid w:val="00FE4A10"/>
    <w:rsid w:val="00FE4D39"/>
    <w:rsid w:val="00FE4D46"/>
    <w:rsid w:val="00FE4DEE"/>
    <w:rsid w:val="00FE5110"/>
    <w:rsid w:val="00FE5127"/>
    <w:rsid w:val="00FE559D"/>
    <w:rsid w:val="00FE5665"/>
    <w:rsid w:val="00FE576F"/>
    <w:rsid w:val="00FE57FE"/>
    <w:rsid w:val="00FE58A1"/>
    <w:rsid w:val="00FE58CF"/>
    <w:rsid w:val="00FE59BD"/>
    <w:rsid w:val="00FE5B62"/>
    <w:rsid w:val="00FE5E2D"/>
    <w:rsid w:val="00FE5ED8"/>
    <w:rsid w:val="00FE5FF1"/>
    <w:rsid w:val="00FE6088"/>
    <w:rsid w:val="00FE6093"/>
    <w:rsid w:val="00FE60B7"/>
    <w:rsid w:val="00FE6840"/>
    <w:rsid w:val="00FE6905"/>
    <w:rsid w:val="00FE69A3"/>
    <w:rsid w:val="00FE6A81"/>
    <w:rsid w:val="00FE6B1D"/>
    <w:rsid w:val="00FE6F8B"/>
    <w:rsid w:val="00FE7060"/>
    <w:rsid w:val="00FE710D"/>
    <w:rsid w:val="00FE726A"/>
    <w:rsid w:val="00FE7AD9"/>
    <w:rsid w:val="00FE7AE9"/>
    <w:rsid w:val="00FE7C56"/>
    <w:rsid w:val="00FF08A1"/>
    <w:rsid w:val="00FF0968"/>
    <w:rsid w:val="00FF09C8"/>
    <w:rsid w:val="00FF0A4F"/>
    <w:rsid w:val="00FF0F55"/>
    <w:rsid w:val="00FF1217"/>
    <w:rsid w:val="00FF1903"/>
    <w:rsid w:val="00FF1BA5"/>
    <w:rsid w:val="00FF1BFF"/>
    <w:rsid w:val="00FF22D3"/>
    <w:rsid w:val="00FF25CA"/>
    <w:rsid w:val="00FF2956"/>
    <w:rsid w:val="00FF29E8"/>
    <w:rsid w:val="00FF2A51"/>
    <w:rsid w:val="00FF2AAB"/>
    <w:rsid w:val="00FF2B8B"/>
    <w:rsid w:val="00FF2BF5"/>
    <w:rsid w:val="00FF2D08"/>
    <w:rsid w:val="00FF2D34"/>
    <w:rsid w:val="00FF316E"/>
    <w:rsid w:val="00FF34D4"/>
    <w:rsid w:val="00FF3765"/>
    <w:rsid w:val="00FF37E9"/>
    <w:rsid w:val="00FF3873"/>
    <w:rsid w:val="00FF3A15"/>
    <w:rsid w:val="00FF3D4E"/>
    <w:rsid w:val="00FF3F5C"/>
    <w:rsid w:val="00FF4025"/>
    <w:rsid w:val="00FF42AF"/>
    <w:rsid w:val="00FF433C"/>
    <w:rsid w:val="00FF44D5"/>
    <w:rsid w:val="00FF4563"/>
    <w:rsid w:val="00FF47B8"/>
    <w:rsid w:val="00FF4943"/>
    <w:rsid w:val="00FF4A7A"/>
    <w:rsid w:val="00FF4C38"/>
    <w:rsid w:val="00FF4D34"/>
    <w:rsid w:val="00FF50DE"/>
    <w:rsid w:val="00FF51C0"/>
    <w:rsid w:val="00FF52EA"/>
    <w:rsid w:val="00FF5602"/>
    <w:rsid w:val="00FF563E"/>
    <w:rsid w:val="00FF5650"/>
    <w:rsid w:val="00FF57C6"/>
    <w:rsid w:val="00FF5959"/>
    <w:rsid w:val="00FF59F9"/>
    <w:rsid w:val="00FF5D7E"/>
    <w:rsid w:val="00FF5EF7"/>
    <w:rsid w:val="00FF5F6B"/>
    <w:rsid w:val="00FF65CA"/>
    <w:rsid w:val="00FF6717"/>
    <w:rsid w:val="00FF6818"/>
    <w:rsid w:val="00FF6BAD"/>
    <w:rsid w:val="00FF6CEF"/>
    <w:rsid w:val="00FF730B"/>
    <w:rsid w:val="00FF7397"/>
    <w:rsid w:val="00FF74B7"/>
    <w:rsid w:val="00FF7593"/>
    <w:rsid w:val="00FF7608"/>
    <w:rsid w:val="00FF786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17CB9A8-6E00-46BE-86C4-A40A31659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footnote reference" w:qFormat="1"/>
    <w:lsdException w:name="Title" w:qFormat="1"/>
    <w:lsdException w:name="Subtitle" w:qFormat="1"/>
    <w:lsdException w:name="Hyperlink" w:uiPriority="99"/>
    <w:lsdException w:name="Strong" w:uiPriority="22" w:qFormat="1"/>
    <w:lsdException w:name="Emphasis" w:qFormat="1"/>
    <w:lsdException w:name="Plain Text" w:uiPriority="99"/>
    <w:lsdException w:name="HTML Top of Form" w:uiPriority="99"/>
    <w:lsdException w:name="HTML Bottom of Form" w:uiPriority="99"/>
    <w:lsdException w:name="Normal (Web)" w:uiPriority="99"/>
    <w:lsdException w:name="HTML Keyboard" w:semiHidden="1" w:unhideWhenUsed="1"/>
    <w:lsdException w:name="HTML Preformatted" w:uiPriority="99"/>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8247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48396A"/>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256E28"/>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20">
    <w:name w:val="標題 2 字元"/>
    <w:link w:val="2"/>
    <w:rsid w:val="0048396A"/>
    <w:rPr>
      <w:rFonts w:ascii="Arial" w:eastAsia="新細明體" w:hAnsi="Arial"/>
      <w:b/>
      <w:bCs/>
      <w:snapToGrid w:val="0"/>
      <w:kern w:val="2"/>
      <w:sz w:val="48"/>
      <w:szCs w:val="48"/>
      <w:lang w:val="en-US" w:eastAsia="zh-TW" w:bidi="ar-SA"/>
    </w:rPr>
  </w:style>
  <w:style w:type="paragraph" w:customStyle="1" w:styleId="1">
    <w:name w:val="1"/>
    <w:basedOn w:val="a"/>
    <w:semiHidden/>
    <w:rsid w:val="00565AB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C48A9"/>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203D4C"/>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character" w:customStyle="1" w:styleId="a6">
    <w:name w:val="(一)(二)(三) 字元"/>
    <w:link w:val="a5"/>
    <w:rsid w:val="000523FC"/>
    <w:rPr>
      <w:rFonts w:ascii="標楷體" w:eastAsia="標楷體"/>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0523FC"/>
    <w:rPr>
      <w:rFonts w:ascii="標楷體" w:eastAsia="標楷體"/>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523FC"/>
    <w:rPr>
      <w:rFonts w:ascii="標楷體" w:eastAsia="標楷體"/>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AC1494"/>
    <w:rPr>
      <w:rFonts w:ascii="標楷體" w:eastAsia="標楷體"/>
      <w:snapToGrid w:val="0"/>
      <w:kern w:val="2"/>
      <w:sz w:val="28"/>
      <w:szCs w:val="28"/>
      <w:lang w:val="en-US" w:eastAsia="zh-TW" w:bidi="ar-SA"/>
    </w:rPr>
  </w:style>
  <w:style w:type="character" w:customStyle="1" w:styleId="143">
    <w:name w:val="表格內文(14行高) 字元"/>
    <w:link w:val="142"/>
    <w:qFormat/>
    <w:rsid w:val="00AC1494"/>
    <w:rPr>
      <w:rFonts w:ascii="標楷體" w:eastAsia="標楷體"/>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rPr>
  </w:style>
  <w:style w:type="character" w:customStyle="1" w:styleId="af">
    <w:name w:val="姓名及分機 字元"/>
    <w:link w:val="ae"/>
    <w:rsid w:val="00C6400B"/>
    <w:rPr>
      <w:rFonts w:ascii="標楷體" w:eastAsia="標楷體"/>
      <w:snapToGrid w:val="0"/>
      <w:kern w:val="2"/>
      <w:sz w:val="24"/>
      <w:szCs w:val="28"/>
      <w:lang w:val="en-US" w:eastAsia="zh-TW" w:bidi="ar-SA"/>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標楷體" w:eastAsia="標楷體"/>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F40FC7"/>
    <w:rPr>
      <w:rFonts w:ascii="標楷體" w:eastAsia="標楷體"/>
      <w:snapToGrid w:val="0"/>
      <w:kern w:val="2"/>
      <w:sz w:val="24"/>
      <w:szCs w:val="28"/>
      <w:lang w:val="en-US" w:eastAsia="zh-TW" w:bidi="ar-SA"/>
    </w:rPr>
  </w:style>
  <w:style w:type="table" w:styleId="af1">
    <w:name w:val="Table Grid"/>
    <w:basedOn w:val="a1"/>
    <w:uiPriority w:val="59"/>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7C48A9"/>
    <w:rPr>
      <w:rFonts w:ascii="標楷體" w:eastAsia="標楷體"/>
      <w:snapToGrid w:val="0"/>
      <w:kern w:val="2"/>
      <w:sz w:val="28"/>
      <w:szCs w:val="28"/>
      <w:lang w:val="en-US" w:eastAsia="zh-TW" w:bidi="ar-SA"/>
    </w:rPr>
  </w:style>
  <w:style w:type="paragraph" w:styleId="10">
    <w:name w:val="toc 1"/>
    <w:basedOn w:val="a"/>
    <w:next w:val="a"/>
    <w:autoRedefine/>
    <w:uiPriority w:val="39"/>
    <w:rsid w:val="003346EC"/>
    <w:pPr>
      <w:tabs>
        <w:tab w:val="right" w:leader="hyphen" w:pos="8490"/>
      </w:tabs>
      <w:ind w:leftChars="0" w:left="487" w:rightChars="31" w:right="88" w:hangingChars="200" w:hanging="487"/>
      <w:jc w:val="right"/>
    </w:pPr>
    <w:rPr>
      <w:rFonts w:hAnsi="標楷體"/>
      <w:b/>
      <w:noProof/>
      <w:snapToGrid/>
      <w:kern w:val="0"/>
      <w:sz w:val="24"/>
      <w:szCs w:val="24"/>
    </w:rPr>
  </w:style>
  <w:style w:type="paragraph" w:styleId="23">
    <w:name w:val="toc 2"/>
    <w:basedOn w:val="a"/>
    <w:next w:val="a"/>
    <w:autoRedefine/>
    <w:uiPriority w:val="39"/>
    <w:rsid w:val="001C617F"/>
    <w:pPr>
      <w:tabs>
        <w:tab w:val="right" w:leader="hyphen" w:pos="8490"/>
      </w:tabs>
      <w:ind w:leftChars="0" w:left="487" w:rightChars="100" w:right="283" w:hangingChars="200" w:hanging="487"/>
    </w:pPr>
    <w:rPr>
      <w:noProof/>
      <w:sz w:val="24"/>
    </w:rPr>
  </w:style>
  <w:style w:type="paragraph" w:styleId="af2">
    <w:name w:val="Balloon Text"/>
    <w:basedOn w:val="a"/>
    <w:link w:val="af3"/>
    <w:uiPriority w:val="99"/>
    <w:rsid w:val="00FB4FC4"/>
    <w:rPr>
      <w:rFonts w:ascii="Arial" w:eastAsia="新細明體" w:hAnsi="Arial"/>
      <w:sz w:val="18"/>
      <w:szCs w:val="18"/>
    </w:rPr>
  </w:style>
  <w:style w:type="character" w:customStyle="1" w:styleId="af3">
    <w:name w:val="註解方塊文字 字元"/>
    <w:link w:val="af2"/>
    <w:uiPriority w:val="99"/>
    <w:rsid w:val="00A9702B"/>
    <w:rPr>
      <w:rFonts w:ascii="Arial" w:hAnsi="Arial"/>
      <w:snapToGrid w:val="0"/>
      <w:kern w:val="2"/>
      <w:sz w:val="18"/>
      <w:szCs w:val="18"/>
    </w:rPr>
  </w:style>
  <w:style w:type="character" w:styleId="af4">
    <w:name w:val="footnote reference"/>
    <w:aliases w:val="FR,Ref,de nota al pie,註腳內容,Error-Fußnotenzeichen5,Error-Fußnotenzeichen6,Error-Fußnotenzeichen3,Error-Fusnotßnotenzeichen5,Error-Fußnotenzeic,4_G"/>
    <w:qFormat/>
    <w:rsid w:val="007C48A9"/>
    <w:rPr>
      <w:vertAlign w:val="superscript"/>
    </w:rPr>
  </w:style>
  <w:style w:type="paragraph" w:styleId="af5">
    <w:name w:val="footnote text"/>
    <w:basedOn w:val="a"/>
    <w:link w:val="af6"/>
    <w:rsid w:val="00AD7CBE"/>
    <w:pPr>
      <w:snapToGrid w:val="0"/>
      <w:jc w:val="left"/>
    </w:pPr>
    <w:rPr>
      <w:sz w:val="20"/>
      <w:szCs w:val="20"/>
    </w:rPr>
  </w:style>
  <w:style w:type="character" w:customStyle="1" w:styleId="af6">
    <w:name w:val="註腳文字 字元"/>
    <w:link w:val="af5"/>
    <w:rsid w:val="00025789"/>
    <w:rPr>
      <w:rFonts w:ascii="標楷體" w:eastAsia="標楷體"/>
      <w:snapToGrid w:val="0"/>
      <w:kern w:val="2"/>
    </w:rPr>
  </w:style>
  <w:style w:type="paragraph" w:customStyle="1" w:styleId="5">
    <w:name w:val="字元 字元5 字元"/>
    <w:basedOn w:val="a"/>
    <w:semiHidden/>
    <w:rsid w:val="006F0D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7">
    <w:name w:val="(一)"/>
    <w:basedOn w:val="a"/>
    <w:link w:val="af8"/>
    <w:rsid w:val="00CC494F"/>
    <w:pPr>
      <w:spacing w:line="340" w:lineRule="exact"/>
      <w:ind w:leftChars="0" w:left="220" w:hangingChars="100" w:hanging="220"/>
    </w:pPr>
    <w:rPr>
      <w:rFonts w:hAnsi="標楷體"/>
      <w:spacing w:val="-4"/>
      <w:sz w:val="22"/>
      <w:szCs w:val="22"/>
    </w:rPr>
  </w:style>
  <w:style w:type="character" w:customStyle="1" w:styleId="af8">
    <w:name w:val="(一) 字元"/>
    <w:link w:val="af7"/>
    <w:rsid w:val="00CC494F"/>
    <w:rPr>
      <w:rFonts w:ascii="標楷體" w:eastAsia="標楷體" w:hAnsi="標楷體"/>
      <w:snapToGrid w:val="0"/>
      <w:spacing w:val="-4"/>
      <w:kern w:val="2"/>
      <w:sz w:val="22"/>
      <w:szCs w:val="22"/>
      <w:lang w:val="en-US" w:eastAsia="zh-TW" w:bidi="ar-SA"/>
    </w:rPr>
  </w:style>
  <w:style w:type="paragraph" w:customStyle="1" w:styleId="11">
    <w:name w:val="字元1"/>
    <w:basedOn w:val="a"/>
    <w:semiHidden/>
    <w:rsid w:val="00D72E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9">
    <w:name w:val="報告名稱 字元"/>
    <w:basedOn w:val="a"/>
    <w:link w:val="afa"/>
    <w:rsid w:val="00BF722D"/>
    <w:pPr>
      <w:adjustRightInd w:val="0"/>
      <w:ind w:leftChars="0" w:left="0" w:firstLineChars="0" w:firstLine="0"/>
    </w:pPr>
    <w:rPr>
      <w:b/>
      <w:sz w:val="36"/>
    </w:rPr>
  </w:style>
  <w:style w:type="character" w:customStyle="1" w:styleId="afa">
    <w:name w:val="報告名稱 字元 字元"/>
    <w:link w:val="af9"/>
    <w:rsid w:val="00BF722D"/>
    <w:rPr>
      <w:rFonts w:ascii="標楷體" w:eastAsia="標楷體"/>
      <w:b/>
      <w:snapToGrid w:val="0"/>
      <w:kern w:val="2"/>
      <w:sz w:val="36"/>
      <w:szCs w:val="28"/>
    </w:rPr>
  </w:style>
  <w:style w:type="character" w:styleId="afb">
    <w:name w:val="Hyperlink"/>
    <w:uiPriority w:val="99"/>
    <w:unhideWhenUsed/>
    <w:rsid w:val="00D933E0"/>
    <w:rPr>
      <w:color w:val="0000FF"/>
      <w:u w:val="single"/>
    </w:rPr>
  </w:style>
  <w:style w:type="paragraph" w:customStyle="1" w:styleId="afc">
    <w:name w:val="字元 字元"/>
    <w:basedOn w:val="a"/>
    <w:rsid w:val="000E7F1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4">
    <w:name w:val="(一)(二)(三) 字元2"/>
    <w:rsid w:val="00CD71C1"/>
    <w:rPr>
      <w:rFonts w:ascii="標楷體" w:eastAsia="標楷體"/>
      <w:snapToGrid w:val="0"/>
      <w:kern w:val="2"/>
      <w:sz w:val="28"/>
      <w:szCs w:val="28"/>
    </w:rPr>
  </w:style>
  <w:style w:type="paragraph" w:styleId="HTML">
    <w:name w:val="HTML Preformatted"/>
    <w:basedOn w:val="a"/>
    <w:link w:val="HTML0"/>
    <w:uiPriority w:val="99"/>
    <w:unhideWhenUsed/>
    <w:rsid w:val="009B7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9B7D23"/>
    <w:rPr>
      <w:rFonts w:ascii="細明體" w:eastAsia="細明體" w:hAnsi="細明體" w:cs="細明體"/>
      <w:sz w:val="24"/>
      <w:szCs w:val="24"/>
    </w:rPr>
  </w:style>
  <w:style w:type="paragraph" w:customStyle="1" w:styleId="afd">
    <w:name w:val="一"/>
    <w:basedOn w:val="a"/>
    <w:rsid w:val="00C809B8"/>
    <w:pPr>
      <w:spacing w:line="240" w:lineRule="auto"/>
      <w:ind w:leftChars="0" w:left="0" w:firstLineChars="0" w:firstLine="0"/>
      <w:jc w:val="left"/>
    </w:pPr>
    <w:rPr>
      <w:rFonts w:hAnsi="標楷體"/>
      <w:snapToGrid/>
      <w:sz w:val="32"/>
      <w:szCs w:val="32"/>
    </w:rPr>
  </w:style>
  <w:style w:type="paragraph" w:styleId="afe">
    <w:name w:val="Body Text"/>
    <w:basedOn w:val="a"/>
    <w:link w:val="aff"/>
    <w:rsid w:val="00F8706B"/>
    <w:pPr>
      <w:spacing w:line="240" w:lineRule="auto"/>
      <w:ind w:leftChars="0" w:left="0" w:firstLineChars="0" w:firstLine="0"/>
    </w:pPr>
    <w:rPr>
      <w:rFonts w:ascii="Times New Roman"/>
      <w:snapToGrid/>
      <w:sz w:val="32"/>
      <w:szCs w:val="24"/>
    </w:rPr>
  </w:style>
  <w:style w:type="character" w:customStyle="1" w:styleId="aff">
    <w:name w:val="本文 字元"/>
    <w:link w:val="afe"/>
    <w:rsid w:val="00F8706B"/>
    <w:rPr>
      <w:rFonts w:eastAsia="標楷體"/>
      <w:kern w:val="2"/>
      <w:sz w:val="32"/>
      <w:szCs w:val="24"/>
    </w:rPr>
  </w:style>
  <w:style w:type="character" w:customStyle="1" w:styleId="145">
    <w:name w:val="表格內文(14行高) 字元 字元"/>
    <w:rsid w:val="00036FE4"/>
    <w:rPr>
      <w:rFonts w:ascii="標楷體" w:eastAsia="標楷體"/>
      <w:snapToGrid w:val="0"/>
      <w:kern w:val="2"/>
      <w:sz w:val="24"/>
      <w:szCs w:val="28"/>
    </w:rPr>
  </w:style>
  <w:style w:type="character" w:customStyle="1" w:styleId="12">
    <w:name w:val="(一)(二)(三) 字元1"/>
    <w:rsid w:val="00FA27FE"/>
    <w:rPr>
      <w:rFonts w:ascii="標楷體" w:eastAsia="標楷體"/>
      <w:snapToGrid w:val="0"/>
      <w:kern w:val="2"/>
      <w:sz w:val="28"/>
      <w:szCs w:val="28"/>
    </w:rPr>
  </w:style>
  <w:style w:type="character" w:customStyle="1" w:styleId="146">
    <w:name w:val="第二層(14號字) 字元"/>
    <w:rsid w:val="006A32D6"/>
    <w:rPr>
      <w:rFonts w:ascii="標楷體" w:eastAsia="標楷體"/>
      <w:b/>
      <w:snapToGrid w:val="0"/>
      <w:kern w:val="2"/>
      <w:sz w:val="28"/>
      <w:lang w:val="en-US" w:eastAsia="zh-TW" w:bidi="ar-SA"/>
    </w:rPr>
  </w:style>
  <w:style w:type="paragraph" w:customStyle="1" w:styleId="aff0">
    <w:name w:val="文"/>
    <w:basedOn w:val="a"/>
    <w:rsid w:val="00052C05"/>
    <w:pPr>
      <w:spacing w:line="400" w:lineRule="exact"/>
      <w:ind w:leftChars="0" w:left="0" w:firstLineChars="0" w:firstLine="0"/>
    </w:pPr>
    <w:rPr>
      <w:rFonts w:hAnsi="標楷體" w:cs="Arial"/>
      <w:bCs/>
      <w:snapToGrid/>
      <w:sz w:val="24"/>
    </w:rPr>
  </w:style>
  <w:style w:type="paragraph" w:styleId="Web">
    <w:name w:val="Normal (Web)"/>
    <w:basedOn w:val="a"/>
    <w:uiPriority w:val="99"/>
    <w:unhideWhenUsed/>
    <w:rsid w:val="00D441E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1">
    <w:name w:val="header"/>
    <w:basedOn w:val="a"/>
    <w:link w:val="aff2"/>
    <w:unhideWhenUsed/>
    <w:rsid w:val="00A9702B"/>
    <w:pPr>
      <w:tabs>
        <w:tab w:val="center" w:pos="4153"/>
        <w:tab w:val="right" w:pos="8306"/>
      </w:tabs>
      <w:snapToGrid w:val="0"/>
    </w:pPr>
    <w:rPr>
      <w:sz w:val="20"/>
      <w:szCs w:val="20"/>
    </w:rPr>
  </w:style>
  <w:style w:type="character" w:customStyle="1" w:styleId="aff2">
    <w:name w:val="頁首 字元"/>
    <w:link w:val="aff1"/>
    <w:uiPriority w:val="99"/>
    <w:rsid w:val="00A9702B"/>
    <w:rPr>
      <w:rFonts w:ascii="標楷體" w:eastAsia="標楷體"/>
      <w:snapToGrid w:val="0"/>
      <w:kern w:val="2"/>
    </w:rPr>
  </w:style>
  <w:style w:type="paragraph" w:styleId="aff3">
    <w:name w:val="footer"/>
    <w:basedOn w:val="a"/>
    <w:link w:val="aff4"/>
    <w:unhideWhenUsed/>
    <w:rsid w:val="00A9702B"/>
    <w:pPr>
      <w:tabs>
        <w:tab w:val="center" w:pos="4153"/>
        <w:tab w:val="right" w:pos="8306"/>
      </w:tabs>
      <w:snapToGrid w:val="0"/>
    </w:pPr>
    <w:rPr>
      <w:sz w:val="20"/>
      <w:szCs w:val="20"/>
    </w:rPr>
  </w:style>
  <w:style w:type="character" w:customStyle="1" w:styleId="aff4">
    <w:name w:val="頁尾 字元"/>
    <w:link w:val="aff3"/>
    <w:uiPriority w:val="99"/>
    <w:rsid w:val="00A9702B"/>
    <w:rPr>
      <w:rFonts w:ascii="標楷體" w:eastAsia="標楷體"/>
      <w:snapToGrid w:val="0"/>
      <w:kern w:val="2"/>
    </w:rPr>
  </w:style>
  <w:style w:type="paragraph" w:customStyle="1" w:styleId="25">
    <w:name w:val="字元 字元2 字元 字元 字元"/>
    <w:basedOn w:val="a"/>
    <w:semiHidden/>
    <w:rsid w:val="004E3AD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Top of Form"/>
    <w:basedOn w:val="a"/>
    <w:next w:val="a"/>
    <w:link w:val="z-0"/>
    <w:hidden/>
    <w:uiPriority w:val="99"/>
    <w:unhideWhenUsed/>
    <w:rsid w:val="00043886"/>
    <w:pPr>
      <w:widowControl/>
      <w:pBdr>
        <w:bottom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頂端 字元"/>
    <w:link w:val="z-"/>
    <w:uiPriority w:val="99"/>
    <w:rsid w:val="00043886"/>
    <w:rPr>
      <w:rFonts w:ascii="Arial" w:hAnsi="Arial" w:cs="Arial"/>
      <w:vanish/>
      <w:sz w:val="16"/>
      <w:szCs w:val="16"/>
    </w:rPr>
  </w:style>
  <w:style w:type="paragraph" w:styleId="z-1">
    <w:name w:val="HTML Bottom of Form"/>
    <w:basedOn w:val="a"/>
    <w:next w:val="a"/>
    <w:link w:val="z-2"/>
    <w:hidden/>
    <w:uiPriority w:val="99"/>
    <w:unhideWhenUsed/>
    <w:rsid w:val="00043886"/>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2">
    <w:name w:val="z-表單的底部 字元"/>
    <w:link w:val="z-1"/>
    <w:uiPriority w:val="99"/>
    <w:rsid w:val="00043886"/>
    <w:rPr>
      <w:rFonts w:ascii="Arial" w:hAnsi="Arial" w:cs="Arial"/>
      <w:vanish/>
      <w:sz w:val="16"/>
      <w:szCs w:val="16"/>
    </w:rPr>
  </w:style>
  <w:style w:type="paragraph" w:customStyle="1" w:styleId="Default">
    <w:name w:val="Default"/>
    <w:rsid w:val="00FA01B5"/>
    <w:pPr>
      <w:widowControl w:val="0"/>
      <w:autoSpaceDE w:val="0"/>
      <w:autoSpaceDN w:val="0"/>
      <w:adjustRightInd w:val="0"/>
    </w:pPr>
    <w:rPr>
      <w:rFonts w:ascii="新細明體" w:hAnsi="新細明體" w:cs="新細明體"/>
      <w:color w:val="000000"/>
      <w:sz w:val="24"/>
      <w:szCs w:val="24"/>
    </w:rPr>
  </w:style>
  <w:style w:type="paragraph" w:styleId="aff5">
    <w:name w:val="Salutation"/>
    <w:basedOn w:val="a"/>
    <w:next w:val="a"/>
    <w:link w:val="aff6"/>
    <w:rsid w:val="00830AFD"/>
  </w:style>
  <w:style w:type="character" w:customStyle="1" w:styleId="aff6">
    <w:name w:val="問候 字元"/>
    <w:link w:val="aff5"/>
    <w:rsid w:val="00830AFD"/>
    <w:rPr>
      <w:rFonts w:ascii="標楷體" w:eastAsia="標楷體"/>
      <w:snapToGrid w:val="0"/>
      <w:kern w:val="2"/>
      <w:sz w:val="28"/>
      <w:szCs w:val="28"/>
    </w:rPr>
  </w:style>
  <w:style w:type="paragraph" w:styleId="aff7">
    <w:name w:val="Closing"/>
    <w:basedOn w:val="a"/>
    <w:link w:val="aff8"/>
    <w:rsid w:val="00830AFD"/>
    <w:pPr>
      <w:ind w:leftChars="1800" w:left="100"/>
    </w:pPr>
  </w:style>
  <w:style w:type="character" w:customStyle="1" w:styleId="aff8">
    <w:name w:val="結語 字元"/>
    <w:link w:val="aff7"/>
    <w:rsid w:val="00830AFD"/>
    <w:rPr>
      <w:rFonts w:ascii="標楷體" w:eastAsia="標楷體"/>
      <w:snapToGrid w:val="0"/>
      <w:kern w:val="2"/>
      <w:sz w:val="28"/>
      <w:szCs w:val="28"/>
    </w:rPr>
  </w:style>
  <w:style w:type="paragraph" w:styleId="6">
    <w:name w:val="toc 6"/>
    <w:basedOn w:val="a"/>
    <w:next w:val="a"/>
    <w:autoRedefine/>
    <w:rsid w:val="00B24490"/>
    <w:pPr>
      <w:ind w:leftChars="1000" w:left="2400"/>
    </w:pPr>
  </w:style>
  <w:style w:type="character" w:customStyle="1" w:styleId="30">
    <w:name w:val="標題 3 字元"/>
    <w:link w:val="3"/>
    <w:semiHidden/>
    <w:rsid w:val="00256E28"/>
    <w:rPr>
      <w:rFonts w:ascii="Cambria" w:eastAsia="新細明體" w:hAnsi="Cambria" w:cs="Times New Roman"/>
      <w:b/>
      <w:bCs/>
      <w:snapToGrid w:val="0"/>
      <w:kern w:val="2"/>
      <w:sz w:val="36"/>
      <w:szCs w:val="36"/>
    </w:rPr>
  </w:style>
  <w:style w:type="character" w:styleId="aff9">
    <w:name w:val="Strong"/>
    <w:uiPriority w:val="22"/>
    <w:qFormat/>
    <w:rsid w:val="00256E28"/>
    <w:rPr>
      <w:b/>
      <w:bCs/>
    </w:rPr>
  </w:style>
  <w:style w:type="character" w:customStyle="1" w:styleId="13">
    <w:name w:val="未解析的提及1"/>
    <w:uiPriority w:val="99"/>
    <w:semiHidden/>
    <w:unhideWhenUsed/>
    <w:rsid w:val="00BB1CD6"/>
    <w:rPr>
      <w:color w:val="605E5C"/>
      <w:shd w:val="clear" w:color="auto" w:fill="E1DFDD"/>
    </w:rPr>
  </w:style>
  <w:style w:type="paragraph" w:styleId="affa">
    <w:name w:val="Plain Text"/>
    <w:basedOn w:val="a"/>
    <w:link w:val="affb"/>
    <w:uiPriority w:val="99"/>
    <w:unhideWhenUsed/>
    <w:rsid w:val="005F16DF"/>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b">
    <w:name w:val="純文字 字元"/>
    <w:link w:val="affa"/>
    <w:uiPriority w:val="99"/>
    <w:rsid w:val="005F16DF"/>
    <w:rPr>
      <w:rFonts w:ascii="細明體" w:eastAsia="細明體" w:hAnsi="Courier New" w:cs="Courier New"/>
      <w:kern w:val="2"/>
      <w:sz w:val="24"/>
      <w:szCs w:val="24"/>
    </w:rPr>
  </w:style>
  <w:style w:type="table" w:customStyle="1" w:styleId="15">
    <w:name w:val="表格格線1"/>
    <w:basedOn w:val="a1"/>
    <w:next w:val="af1"/>
    <w:uiPriority w:val="39"/>
    <w:rsid w:val="007E461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c">
    <w:name w:val="page number"/>
    <w:basedOn w:val="a0"/>
    <w:rsid w:val="000570F7"/>
  </w:style>
  <w:style w:type="table" w:customStyle="1" w:styleId="26">
    <w:name w:val="表格格線2"/>
    <w:basedOn w:val="a1"/>
    <w:next w:val="af1"/>
    <w:uiPriority w:val="59"/>
    <w:rsid w:val="000570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d">
    <w:name w:val="未解析的提及"/>
    <w:uiPriority w:val="99"/>
    <w:semiHidden/>
    <w:unhideWhenUsed/>
    <w:rsid w:val="00082BB7"/>
    <w:rPr>
      <w:color w:val="605E5C"/>
      <w:shd w:val="clear" w:color="auto" w:fill="E1DFDD"/>
    </w:rPr>
  </w:style>
  <w:style w:type="character" w:styleId="affe">
    <w:name w:val="FollowedHyperlink"/>
    <w:rsid w:val="007C2ABF"/>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0785">
      <w:bodyDiv w:val="1"/>
      <w:marLeft w:val="0"/>
      <w:marRight w:val="0"/>
      <w:marTop w:val="0"/>
      <w:marBottom w:val="0"/>
      <w:divBdr>
        <w:top w:val="none" w:sz="0" w:space="0" w:color="auto"/>
        <w:left w:val="none" w:sz="0" w:space="0" w:color="auto"/>
        <w:bottom w:val="none" w:sz="0" w:space="0" w:color="auto"/>
        <w:right w:val="none" w:sz="0" w:space="0" w:color="auto"/>
      </w:divBdr>
    </w:div>
    <w:div w:id="30035301">
      <w:bodyDiv w:val="1"/>
      <w:marLeft w:val="0"/>
      <w:marRight w:val="0"/>
      <w:marTop w:val="0"/>
      <w:marBottom w:val="0"/>
      <w:divBdr>
        <w:top w:val="none" w:sz="0" w:space="0" w:color="auto"/>
        <w:left w:val="none" w:sz="0" w:space="0" w:color="auto"/>
        <w:bottom w:val="none" w:sz="0" w:space="0" w:color="auto"/>
        <w:right w:val="none" w:sz="0" w:space="0" w:color="auto"/>
      </w:divBdr>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50620406">
      <w:bodyDiv w:val="1"/>
      <w:marLeft w:val="0"/>
      <w:marRight w:val="0"/>
      <w:marTop w:val="0"/>
      <w:marBottom w:val="0"/>
      <w:divBdr>
        <w:top w:val="none" w:sz="0" w:space="0" w:color="auto"/>
        <w:left w:val="none" w:sz="0" w:space="0" w:color="auto"/>
        <w:bottom w:val="none" w:sz="0" w:space="0" w:color="auto"/>
        <w:right w:val="none" w:sz="0" w:space="0" w:color="auto"/>
      </w:divBdr>
    </w:div>
    <w:div w:id="64035773">
      <w:bodyDiv w:val="1"/>
      <w:marLeft w:val="0"/>
      <w:marRight w:val="0"/>
      <w:marTop w:val="0"/>
      <w:marBottom w:val="0"/>
      <w:divBdr>
        <w:top w:val="none" w:sz="0" w:space="0" w:color="auto"/>
        <w:left w:val="none" w:sz="0" w:space="0" w:color="auto"/>
        <w:bottom w:val="none" w:sz="0" w:space="0" w:color="auto"/>
        <w:right w:val="none" w:sz="0" w:space="0" w:color="auto"/>
      </w:divBdr>
    </w:div>
    <w:div w:id="69741785">
      <w:bodyDiv w:val="1"/>
      <w:marLeft w:val="0"/>
      <w:marRight w:val="0"/>
      <w:marTop w:val="0"/>
      <w:marBottom w:val="0"/>
      <w:divBdr>
        <w:top w:val="none" w:sz="0" w:space="0" w:color="auto"/>
        <w:left w:val="none" w:sz="0" w:space="0" w:color="auto"/>
        <w:bottom w:val="none" w:sz="0" w:space="0" w:color="auto"/>
        <w:right w:val="none" w:sz="0" w:space="0" w:color="auto"/>
      </w:divBdr>
    </w:div>
    <w:div w:id="96173270">
      <w:bodyDiv w:val="1"/>
      <w:marLeft w:val="0"/>
      <w:marRight w:val="0"/>
      <w:marTop w:val="0"/>
      <w:marBottom w:val="0"/>
      <w:divBdr>
        <w:top w:val="none" w:sz="0" w:space="0" w:color="auto"/>
        <w:left w:val="none" w:sz="0" w:space="0" w:color="auto"/>
        <w:bottom w:val="none" w:sz="0" w:space="0" w:color="auto"/>
        <w:right w:val="none" w:sz="0" w:space="0" w:color="auto"/>
      </w:divBdr>
    </w:div>
    <w:div w:id="119030605">
      <w:bodyDiv w:val="1"/>
      <w:marLeft w:val="0"/>
      <w:marRight w:val="0"/>
      <w:marTop w:val="0"/>
      <w:marBottom w:val="0"/>
      <w:divBdr>
        <w:top w:val="none" w:sz="0" w:space="0" w:color="auto"/>
        <w:left w:val="none" w:sz="0" w:space="0" w:color="auto"/>
        <w:bottom w:val="none" w:sz="0" w:space="0" w:color="auto"/>
        <w:right w:val="none" w:sz="0" w:space="0" w:color="auto"/>
      </w:divBdr>
    </w:div>
    <w:div w:id="120266187">
      <w:bodyDiv w:val="1"/>
      <w:marLeft w:val="0"/>
      <w:marRight w:val="0"/>
      <w:marTop w:val="0"/>
      <w:marBottom w:val="0"/>
      <w:divBdr>
        <w:top w:val="none" w:sz="0" w:space="0" w:color="auto"/>
        <w:left w:val="none" w:sz="0" w:space="0" w:color="auto"/>
        <w:bottom w:val="none" w:sz="0" w:space="0" w:color="auto"/>
        <w:right w:val="none" w:sz="0" w:space="0" w:color="auto"/>
      </w:divBdr>
    </w:div>
    <w:div w:id="142742407">
      <w:bodyDiv w:val="1"/>
      <w:marLeft w:val="150"/>
      <w:marRight w:val="150"/>
      <w:marTop w:val="0"/>
      <w:marBottom w:val="0"/>
      <w:divBdr>
        <w:top w:val="none" w:sz="0" w:space="0" w:color="auto"/>
        <w:left w:val="none" w:sz="0" w:space="0" w:color="auto"/>
        <w:bottom w:val="none" w:sz="0" w:space="0" w:color="auto"/>
        <w:right w:val="none" w:sz="0" w:space="0" w:color="auto"/>
      </w:divBdr>
      <w:divsChild>
        <w:div w:id="1297568210">
          <w:marLeft w:val="0"/>
          <w:marRight w:val="0"/>
          <w:marTop w:val="75"/>
          <w:marBottom w:val="270"/>
          <w:divBdr>
            <w:top w:val="none" w:sz="0" w:space="0" w:color="auto"/>
            <w:left w:val="none" w:sz="0" w:space="0" w:color="auto"/>
            <w:bottom w:val="none" w:sz="0" w:space="0" w:color="auto"/>
            <w:right w:val="none" w:sz="0" w:space="0" w:color="auto"/>
          </w:divBdr>
          <w:divsChild>
            <w:div w:id="1967618015">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49907719">
      <w:bodyDiv w:val="1"/>
      <w:marLeft w:val="0"/>
      <w:marRight w:val="0"/>
      <w:marTop w:val="0"/>
      <w:marBottom w:val="0"/>
      <w:divBdr>
        <w:top w:val="none" w:sz="0" w:space="0" w:color="auto"/>
        <w:left w:val="none" w:sz="0" w:space="0" w:color="auto"/>
        <w:bottom w:val="none" w:sz="0" w:space="0" w:color="auto"/>
        <w:right w:val="none" w:sz="0" w:space="0" w:color="auto"/>
      </w:divBdr>
    </w:div>
    <w:div w:id="172846654">
      <w:bodyDiv w:val="1"/>
      <w:marLeft w:val="0"/>
      <w:marRight w:val="0"/>
      <w:marTop w:val="0"/>
      <w:marBottom w:val="0"/>
      <w:divBdr>
        <w:top w:val="none" w:sz="0" w:space="0" w:color="auto"/>
        <w:left w:val="none" w:sz="0" w:space="0" w:color="auto"/>
        <w:bottom w:val="none" w:sz="0" w:space="0" w:color="auto"/>
        <w:right w:val="none" w:sz="0" w:space="0" w:color="auto"/>
      </w:divBdr>
    </w:div>
    <w:div w:id="183716141">
      <w:bodyDiv w:val="1"/>
      <w:marLeft w:val="0"/>
      <w:marRight w:val="0"/>
      <w:marTop w:val="0"/>
      <w:marBottom w:val="0"/>
      <w:divBdr>
        <w:top w:val="none" w:sz="0" w:space="0" w:color="auto"/>
        <w:left w:val="none" w:sz="0" w:space="0" w:color="auto"/>
        <w:bottom w:val="none" w:sz="0" w:space="0" w:color="auto"/>
        <w:right w:val="none" w:sz="0" w:space="0" w:color="auto"/>
      </w:divBdr>
    </w:div>
    <w:div w:id="187329741">
      <w:bodyDiv w:val="1"/>
      <w:marLeft w:val="0"/>
      <w:marRight w:val="0"/>
      <w:marTop w:val="0"/>
      <w:marBottom w:val="0"/>
      <w:divBdr>
        <w:top w:val="none" w:sz="0" w:space="0" w:color="auto"/>
        <w:left w:val="none" w:sz="0" w:space="0" w:color="auto"/>
        <w:bottom w:val="none" w:sz="0" w:space="0" w:color="auto"/>
        <w:right w:val="none" w:sz="0" w:space="0" w:color="auto"/>
      </w:divBdr>
    </w:div>
    <w:div w:id="200630718">
      <w:bodyDiv w:val="1"/>
      <w:marLeft w:val="0"/>
      <w:marRight w:val="0"/>
      <w:marTop w:val="0"/>
      <w:marBottom w:val="0"/>
      <w:divBdr>
        <w:top w:val="none" w:sz="0" w:space="0" w:color="auto"/>
        <w:left w:val="none" w:sz="0" w:space="0" w:color="auto"/>
        <w:bottom w:val="none" w:sz="0" w:space="0" w:color="auto"/>
        <w:right w:val="none" w:sz="0" w:space="0" w:color="auto"/>
      </w:divBdr>
    </w:div>
    <w:div w:id="200746148">
      <w:bodyDiv w:val="1"/>
      <w:marLeft w:val="0"/>
      <w:marRight w:val="0"/>
      <w:marTop w:val="0"/>
      <w:marBottom w:val="0"/>
      <w:divBdr>
        <w:top w:val="none" w:sz="0" w:space="0" w:color="auto"/>
        <w:left w:val="none" w:sz="0" w:space="0" w:color="auto"/>
        <w:bottom w:val="none" w:sz="0" w:space="0" w:color="auto"/>
        <w:right w:val="none" w:sz="0" w:space="0" w:color="auto"/>
      </w:divBdr>
    </w:div>
    <w:div w:id="244653602">
      <w:bodyDiv w:val="1"/>
      <w:marLeft w:val="0"/>
      <w:marRight w:val="0"/>
      <w:marTop w:val="0"/>
      <w:marBottom w:val="0"/>
      <w:divBdr>
        <w:top w:val="none" w:sz="0" w:space="0" w:color="auto"/>
        <w:left w:val="none" w:sz="0" w:space="0" w:color="auto"/>
        <w:bottom w:val="none" w:sz="0" w:space="0" w:color="auto"/>
        <w:right w:val="none" w:sz="0" w:space="0" w:color="auto"/>
      </w:divBdr>
    </w:div>
    <w:div w:id="324355809">
      <w:bodyDiv w:val="1"/>
      <w:marLeft w:val="0"/>
      <w:marRight w:val="0"/>
      <w:marTop w:val="0"/>
      <w:marBottom w:val="0"/>
      <w:divBdr>
        <w:top w:val="none" w:sz="0" w:space="0" w:color="auto"/>
        <w:left w:val="none" w:sz="0" w:space="0" w:color="auto"/>
        <w:bottom w:val="none" w:sz="0" w:space="0" w:color="auto"/>
        <w:right w:val="none" w:sz="0" w:space="0" w:color="auto"/>
      </w:divBdr>
    </w:div>
    <w:div w:id="346636472">
      <w:bodyDiv w:val="1"/>
      <w:marLeft w:val="0"/>
      <w:marRight w:val="0"/>
      <w:marTop w:val="0"/>
      <w:marBottom w:val="0"/>
      <w:divBdr>
        <w:top w:val="none" w:sz="0" w:space="0" w:color="auto"/>
        <w:left w:val="none" w:sz="0" w:space="0" w:color="auto"/>
        <w:bottom w:val="none" w:sz="0" w:space="0" w:color="auto"/>
        <w:right w:val="none" w:sz="0" w:space="0" w:color="auto"/>
      </w:divBdr>
    </w:div>
    <w:div w:id="369767637">
      <w:bodyDiv w:val="1"/>
      <w:marLeft w:val="0"/>
      <w:marRight w:val="0"/>
      <w:marTop w:val="0"/>
      <w:marBottom w:val="0"/>
      <w:divBdr>
        <w:top w:val="none" w:sz="0" w:space="0" w:color="auto"/>
        <w:left w:val="none" w:sz="0" w:space="0" w:color="auto"/>
        <w:bottom w:val="none" w:sz="0" w:space="0" w:color="auto"/>
        <w:right w:val="none" w:sz="0" w:space="0" w:color="auto"/>
      </w:divBdr>
    </w:div>
    <w:div w:id="391581895">
      <w:bodyDiv w:val="1"/>
      <w:marLeft w:val="0"/>
      <w:marRight w:val="0"/>
      <w:marTop w:val="0"/>
      <w:marBottom w:val="0"/>
      <w:divBdr>
        <w:top w:val="none" w:sz="0" w:space="0" w:color="auto"/>
        <w:left w:val="none" w:sz="0" w:space="0" w:color="auto"/>
        <w:bottom w:val="none" w:sz="0" w:space="0" w:color="auto"/>
        <w:right w:val="none" w:sz="0" w:space="0" w:color="auto"/>
      </w:divBdr>
      <w:divsChild>
        <w:div w:id="1547336043">
          <w:marLeft w:val="0"/>
          <w:marRight w:val="0"/>
          <w:marTop w:val="0"/>
          <w:marBottom w:val="0"/>
          <w:divBdr>
            <w:top w:val="none" w:sz="0" w:space="0" w:color="auto"/>
            <w:left w:val="none" w:sz="0" w:space="0" w:color="auto"/>
            <w:bottom w:val="none" w:sz="0" w:space="0" w:color="auto"/>
            <w:right w:val="none" w:sz="0" w:space="0" w:color="auto"/>
          </w:divBdr>
          <w:divsChild>
            <w:div w:id="1045374541">
              <w:marLeft w:val="0"/>
              <w:marRight w:val="0"/>
              <w:marTop w:val="0"/>
              <w:marBottom w:val="0"/>
              <w:divBdr>
                <w:top w:val="none" w:sz="0" w:space="0" w:color="auto"/>
                <w:left w:val="none" w:sz="0" w:space="0" w:color="auto"/>
                <w:bottom w:val="none" w:sz="0" w:space="0" w:color="auto"/>
                <w:right w:val="none" w:sz="0" w:space="0" w:color="auto"/>
              </w:divBdr>
              <w:divsChild>
                <w:div w:id="1620717346">
                  <w:marLeft w:val="0"/>
                  <w:marRight w:val="0"/>
                  <w:marTop w:val="0"/>
                  <w:marBottom w:val="0"/>
                  <w:divBdr>
                    <w:top w:val="none" w:sz="0" w:space="0" w:color="auto"/>
                    <w:left w:val="none" w:sz="0" w:space="0" w:color="auto"/>
                    <w:bottom w:val="none" w:sz="0" w:space="0" w:color="auto"/>
                    <w:right w:val="none" w:sz="0" w:space="0" w:color="auto"/>
                  </w:divBdr>
                  <w:divsChild>
                    <w:div w:id="462847434">
                      <w:marLeft w:val="0"/>
                      <w:marRight w:val="0"/>
                      <w:marTop w:val="0"/>
                      <w:marBottom w:val="0"/>
                      <w:divBdr>
                        <w:top w:val="none" w:sz="0" w:space="0" w:color="auto"/>
                        <w:left w:val="none" w:sz="0" w:space="0" w:color="auto"/>
                        <w:bottom w:val="none" w:sz="0" w:space="0" w:color="auto"/>
                        <w:right w:val="none" w:sz="0" w:space="0" w:color="auto"/>
                      </w:divBdr>
                      <w:divsChild>
                        <w:div w:id="835655502">
                          <w:marLeft w:val="0"/>
                          <w:marRight w:val="0"/>
                          <w:marTop w:val="0"/>
                          <w:marBottom w:val="0"/>
                          <w:divBdr>
                            <w:top w:val="none" w:sz="0" w:space="0" w:color="auto"/>
                            <w:left w:val="none" w:sz="0" w:space="0" w:color="auto"/>
                            <w:bottom w:val="none" w:sz="0" w:space="0" w:color="auto"/>
                            <w:right w:val="none" w:sz="0" w:space="0" w:color="auto"/>
                          </w:divBdr>
                          <w:divsChild>
                            <w:div w:id="2092190143">
                              <w:marLeft w:val="0"/>
                              <w:marRight w:val="0"/>
                              <w:marTop w:val="0"/>
                              <w:marBottom w:val="0"/>
                              <w:divBdr>
                                <w:top w:val="none" w:sz="0" w:space="0" w:color="auto"/>
                                <w:left w:val="none" w:sz="0" w:space="0" w:color="auto"/>
                                <w:bottom w:val="none" w:sz="0" w:space="0" w:color="auto"/>
                                <w:right w:val="none" w:sz="0" w:space="0" w:color="auto"/>
                              </w:divBdr>
                              <w:divsChild>
                                <w:div w:id="1049690512">
                                  <w:marLeft w:val="0"/>
                                  <w:marRight w:val="0"/>
                                  <w:marTop w:val="0"/>
                                  <w:marBottom w:val="0"/>
                                  <w:divBdr>
                                    <w:top w:val="none" w:sz="0" w:space="0" w:color="auto"/>
                                    <w:left w:val="none" w:sz="0" w:space="0" w:color="auto"/>
                                    <w:bottom w:val="none" w:sz="0" w:space="0" w:color="auto"/>
                                    <w:right w:val="none" w:sz="0" w:space="0" w:color="auto"/>
                                  </w:divBdr>
                                  <w:divsChild>
                                    <w:div w:id="78677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255689">
      <w:bodyDiv w:val="1"/>
      <w:marLeft w:val="0"/>
      <w:marRight w:val="0"/>
      <w:marTop w:val="0"/>
      <w:marBottom w:val="0"/>
      <w:divBdr>
        <w:top w:val="none" w:sz="0" w:space="0" w:color="auto"/>
        <w:left w:val="none" w:sz="0" w:space="0" w:color="auto"/>
        <w:bottom w:val="none" w:sz="0" w:space="0" w:color="auto"/>
        <w:right w:val="none" w:sz="0" w:space="0" w:color="auto"/>
      </w:divBdr>
    </w:div>
    <w:div w:id="416823912">
      <w:bodyDiv w:val="1"/>
      <w:marLeft w:val="0"/>
      <w:marRight w:val="0"/>
      <w:marTop w:val="0"/>
      <w:marBottom w:val="0"/>
      <w:divBdr>
        <w:top w:val="none" w:sz="0" w:space="0" w:color="auto"/>
        <w:left w:val="none" w:sz="0" w:space="0" w:color="auto"/>
        <w:bottom w:val="none" w:sz="0" w:space="0" w:color="auto"/>
        <w:right w:val="none" w:sz="0" w:space="0" w:color="auto"/>
      </w:divBdr>
    </w:div>
    <w:div w:id="446238928">
      <w:bodyDiv w:val="1"/>
      <w:marLeft w:val="0"/>
      <w:marRight w:val="0"/>
      <w:marTop w:val="0"/>
      <w:marBottom w:val="0"/>
      <w:divBdr>
        <w:top w:val="none" w:sz="0" w:space="0" w:color="auto"/>
        <w:left w:val="none" w:sz="0" w:space="0" w:color="auto"/>
        <w:bottom w:val="none" w:sz="0" w:space="0" w:color="auto"/>
        <w:right w:val="none" w:sz="0" w:space="0" w:color="auto"/>
      </w:divBdr>
    </w:div>
    <w:div w:id="481311375">
      <w:bodyDiv w:val="1"/>
      <w:marLeft w:val="0"/>
      <w:marRight w:val="0"/>
      <w:marTop w:val="0"/>
      <w:marBottom w:val="0"/>
      <w:divBdr>
        <w:top w:val="none" w:sz="0" w:space="0" w:color="auto"/>
        <w:left w:val="none" w:sz="0" w:space="0" w:color="auto"/>
        <w:bottom w:val="none" w:sz="0" w:space="0" w:color="auto"/>
        <w:right w:val="none" w:sz="0" w:space="0" w:color="auto"/>
      </w:divBdr>
    </w:div>
    <w:div w:id="484705621">
      <w:bodyDiv w:val="1"/>
      <w:marLeft w:val="0"/>
      <w:marRight w:val="0"/>
      <w:marTop w:val="0"/>
      <w:marBottom w:val="0"/>
      <w:divBdr>
        <w:top w:val="none" w:sz="0" w:space="0" w:color="auto"/>
        <w:left w:val="none" w:sz="0" w:space="0" w:color="auto"/>
        <w:bottom w:val="none" w:sz="0" w:space="0" w:color="auto"/>
        <w:right w:val="none" w:sz="0" w:space="0" w:color="auto"/>
      </w:divBdr>
    </w:div>
    <w:div w:id="486282814">
      <w:bodyDiv w:val="1"/>
      <w:marLeft w:val="0"/>
      <w:marRight w:val="0"/>
      <w:marTop w:val="0"/>
      <w:marBottom w:val="0"/>
      <w:divBdr>
        <w:top w:val="none" w:sz="0" w:space="0" w:color="auto"/>
        <w:left w:val="none" w:sz="0" w:space="0" w:color="auto"/>
        <w:bottom w:val="none" w:sz="0" w:space="0" w:color="auto"/>
        <w:right w:val="none" w:sz="0" w:space="0" w:color="auto"/>
      </w:divBdr>
    </w:div>
    <w:div w:id="498888421">
      <w:bodyDiv w:val="1"/>
      <w:marLeft w:val="0"/>
      <w:marRight w:val="0"/>
      <w:marTop w:val="0"/>
      <w:marBottom w:val="0"/>
      <w:divBdr>
        <w:top w:val="none" w:sz="0" w:space="0" w:color="auto"/>
        <w:left w:val="none" w:sz="0" w:space="0" w:color="auto"/>
        <w:bottom w:val="none" w:sz="0" w:space="0" w:color="auto"/>
        <w:right w:val="none" w:sz="0" w:space="0" w:color="auto"/>
      </w:divBdr>
      <w:divsChild>
        <w:div w:id="574978120">
          <w:marLeft w:val="0"/>
          <w:marRight w:val="0"/>
          <w:marTop w:val="0"/>
          <w:marBottom w:val="0"/>
          <w:divBdr>
            <w:top w:val="none" w:sz="0" w:space="0" w:color="auto"/>
            <w:left w:val="none" w:sz="0" w:space="0" w:color="auto"/>
            <w:bottom w:val="none" w:sz="0" w:space="0" w:color="auto"/>
            <w:right w:val="none" w:sz="0" w:space="0" w:color="auto"/>
          </w:divBdr>
          <w:divsChild>
            <w:div w:id="231817001">
              <w:marLeft w:val="0"/>
              <w:marRight w:val="0"/>
              <w:marTop w:val="100"/>
              <w:marBottom w:val="100"/>
              <w:divBdr>
                <w:top w:val="none" w:sz="0" w:space="0" w:color="auto"/>
                <w:left w:val="none" w:sz="0" w:space="0" w:color="auto"/>
                <w:bottom w:val="none" w:sz="0" w:space="0" w:color="auto"/>
                <w:right w:val="none" w:sz="0" w:space="0" w:color="auto"/>
              </w:divBdr>
              <w:divsChild>
                <w:div w:id="1472094689">
                  <w:marLeft w:val="0"/>
                  <w:marRight w:val="0"/>
                  <w:marTop w:val="45"/>
                  <w:marBottom w:val="120"/>
                  <w:divBdr>
                    <w:top w:val="none" w:sz="0" w:space="0" w:color="auto"/>
                    <w:left w:val="none" w:sz="0" w:space="0" w:color="auto"/>
                    <w:bottom w:val="none" w:sz="0" w:space="0" w:color="auto"/>
                    <w:right w:val="none" w:sz="0" w:space="0" w:color="auto"/>
                  </w:divBdr>
                  <w:divsChild>
                    <w:div w:id="1379276153">
                      <w:marLeft w:val="0"/>
                      <w:marRight w:val="0"/>
                      <w:marTop w:val="0"/>
                      <w:marBottom w:val="0"/>
                      <w:divBdr>
                        <w:top w:val="none" w:sz="0" w:space="0" w:color="auto"/>
                        <w:left w:val="none" w:sz="0" w:space="0" w:color="auto"/>
                        <w:bottom w:val="none" w:sz="0" w:space="0" w:color="auto"/>
                        <w:right w:val="none" w:sz="0" w:space="0" w:color="auto"/>
                      </w:divBdr>
                      <w:divsChild>
                        <w:div w:id="5304112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508569590">
      <w:bodyDiv w:val="1"/>
      <w:marLeft w:val="0"/>
      <w:marRight w:val="0"/>
      <w:marTop w:val="0"/>
      <w:marBottom w:val="0"/>
      <w:divBdr>
        <w:top w:val="none" w:sz="0" w:space="0" w:color="auto"/>
        <w:left w:val="none" w:sz="0" w:space="0" w:color="auto"/>
        <w:bottom w:val="none" w:sz="0" w:space="0" w:color="auto"/>
        <w:right w:val="none" w:sz="0" w:space="0" w:color="auto"/>
      </w:divBdr>
    </w:div>
    <w:div w:id="538129474">
      <w:bodyDiv w:val="1"/>
      <w:marLeft w:val="0"/>
      <w:marRight w:val="0"/>
      <w:marTop w:val="0"/>
      <w:marBottom w:val="0"/>
      <w:divBdr>
        <w:top w:val="none" w:sz="0" w:space="0" w:color="auto"/>
        <w:left w:val="none" w:sz="0" w:space="0" w:color="auto"/>
        <w:bottom w:val="none" w:sz="0" w:space="0" w:color="auto"/>
        <w:right w:val="none" w:sz="0" w:space="0" w:color="auto"/>
      </w:divBdr>
    </w:div>
    <w:div w:id="545066475">
      <w:bodyDiv w:val="1"/>
      <w:marLeft w:val="0"/>
      <w:marRight w:val="0"/>
      <w:marTop w:val="0"/>
      <w:marBottom w:val="0"/>
      <w:divBdr>
        <w:top w:val="none" w:sz="0" w:space="0" w:color="auto"/>
        <w:left w:val="none" w:sz="0" w:space="0" w:color="auto"/>
        <w:bottom w:val="none" w:sz="0" w:space="0" w:color="auto"/>
        <w:right w:val="none" w:sz="0" w:space="0" w:color="auto"/>
      </w:divBdr>
    </w:div>
    <w:div w:id="560748886">
      <w:bodyDiv w:val="1"/>
      <w:marLeft w:val="0"/>
      <w:marRight w:val="0"/>
      <w:marTop w:val="0"/>
      <w:marBottom w:val="0"/>
      <w:divBdr>
        <w:top w:val="none" w:sz="0" w:space="0" w:color="auto"/>
        <w:left w:val="none" w:sz="0" w:space="0" w:color="auto"/>
        <w:bottom w:val="none" w:sz="0" w:space="0" w:color="auto"/>
        <w:right w:val="none" w:sz="0" w:space="0" w:color="auto"/>
      </w:divBdr>
    </w:div>
    <w:div w:id="572351458">
      <w:bodyDiv w:val="1"/>
      <w:marLeft w:val="0"/>
      <w:marRight w:val="0"/>
      <w:marTop w:val="0"/>
      <w:marBottom w:val="0"/>
      <w:divBdr>
        <w:top w:val="none" w:sz="0" w:space="0" w:color="auto"/>
        <w:left w:val="none" w:sz="0" w:space="0" w:color="auto"/>
        <w:bottom w:val="none" w:sz="0" w:space="0" w:color="auto"/>
        <w:right w:val="none" w:sz="0" w:space="0" w:color="auto"/>
      </w:divBdr>
    </w:div>
    <w:div w:id="582376470">
      <w:bodyDiv w:val="1"/>
      <w:marLeft w:val="0"/>
      <w:marRight w:val="0"/>
      <w:marTop w:val="0"/>
      <w:marBottom w:val="0"/>
      <w:divBdr>
        <w:top w:val="none" w:sz="0" w:space="0" w:color="auto"/>
        <w:left w:val="none" w:sz="0" w:space="0" w:color="auto"/>
        <w:bottom w:val="none" w:sz="0" w:space="0" w:color="auto"/>
        <w:right w:val="none" w:sz="0" w:space="0" w:color="auto"/>
      </w:divBdr>
    </w:div>
    <w:div w:id="611281232">
      <w:bodyDiv w:val="1"/>
      <w:marLeft w:val="0"/>
      <w:marRight w:val="0"/>
      <w:marTop w:val="0"/>
      <w:marBottom w:val="0"/>
      <w:divBdr>
        <w:top w:val="none" w:sz="0" w:space="0" w:color="auto"/>
        <w:left w:val="none" w:sz="0" w:space="0" w:color="auto"/>
        <w:bottom w:val="none" w:sz="0" w:space="0" w:color="auto"/>
        <w:right w:val="none" w:sz="0" w:space="0" w:color="auto"/>
      </w:divBdr>
    </w:div>
    <w:div w:id="613292785">
      <w:bodyDiv w:val="1"/>
      <w:marLeft w:val="0"/>
      <w:marRight w:val="0"/>
      <w:marTop w:val="0"/>
      <w:marBottom w:val="0"/>
      <w:divBdr>
        <w:top w:val="none" w:sz="0" w:space="0" w:color="auto"/>
        <w:left w:val="none" w:sz="0" w:space="0" w:color="auto"/>
        <w:bottom w:val="none" w:sz="0" w:space="0" w:color="auto"/>
        <w:right w:val="none" w:sz="0" w:space="0" w:color="auto"/>
      </w:divBdr>
    </w:div>
    <w:div w:id="623194082">
      <w:bodyDiv w:val="1"/>
      <w:marLeft w:val="0"/>
      <w:marRight w:val="0"/>
      <w:marTop w:val="0"/>
      <w:marBottom w:val="0"/>
      <w:divBdr>
        <w:top w:val="none" w:sz="0" w:space="0" w:color="auto"/>
        <w:left w:val="none" w:sz="0" w:space="0" w:color="auto"/>
        <w:bottom w:val="none" w:sz="0" w:space="0" w:color="auto"/>
        <w:right w:val="none" w:sz="0" w:space="0" w:color="auto"/>
      </w:divBdr>
    </w:div>
    <w:div w:id="626205701">
      <w:bodyDiv w:val="1"/>
      <w:marLeft w:val="0"/>
      <w:marRight w:val="0"/>
      <w:marTop w:val="0"/>
      <w:marBottom w:val="0"/>
      <w:divBdr>
        <w:top w:val="none" w:sz="0" w:space="0" w:color="auto"/>
        <w:left w:val="none" w:sz="0" w:space="0" w:color="auto"/>
        <w:bottom w:val="none" w:sz="0" w:space="0" w:color="auto"/>
        <w:right w:val="none" w:sz="0" w:space="0" w:color="auto"/>
      </w:divBdr>
    </w:div>
    <w:div w:id="638337750">
      <w:bodyDiv w:val="1"/>
      <w:marLeft w:val="0"/>
      <w:marRight w:val="0"/>
      <w:marTop w:val="0"/>
      <w:marBottom w:val="0"/>
      <w:divBdr>
        <w:top w:val="none" w:sz="0" w:space="0" w:color="auto"/>
        <w:left w:val="none" w:sz="0" w:space="0" w:color="auto"/>
        <w:bottom w:val="none" w:sz="0" w:space="0" w:color="auto"/>
        <w:right w:val="none" w:sz="0" w:space="0" w:color="auto"/>
      </w:divBdr>
    </w:div>
    <w:div w:id="648243342">
      <w:bodyDiv w:val="1"/>
      <w:marLeft w:val="0"/>
      <w:marRight w:val="0"/>
      <w:marTop w:val="0"/>
      <w:marBottom w:val="0"/>
      <w:divBdr>
        <w:top w:val="none" w:sz="0" w:space="0" w:color="auto"/>
        <w:left w:val="none" w:sz="0" w:space="0" w:color="auto"/>
        <w:bottom w:val="none" w:sz="0" w:space="0" w:color="auto"/>
        <w:right w:val="none" w:sz="0" w:space="0" w:color="auto"/>
      </w:divBdr>
    </w:div>
    <w:div w:id="679431286">
      <w:bodyDiv w:val="1"/>
      <w:marLeft w:val="0"/>
      <w:marRight w:val="0"/>
      <w:marTop w:val="0"/>
      <w:marBottom w:val="0"/>
      <w:divBdr>
        <w:top w:val="none" w:sz="0" w:space="0" w:color="auto"/>
        <w:left w:val="none" w:sz="0" w:space="0" w:color="auto"/>
        <w:bottom w:val="none" w:sz="0" w:space="0" w:color="auto"/>
        <w:right w:val="none" w:sz="0" w:space="0" w:color="auto"/>
      </w:divBdr>
    </w:div>
    <w:div w:id="690229423">
      <w:bodyDiv w:val="1"/>
      <w:marLeft w:val="0"/>
      <w:marRight w:val="0"/>
      <w:marTop w:val="0"/>
      <w:marBottom w:val="0"/>
      <w:divBdr>
        <w:top w:val="none" w:sz="0" w:space="0" w:color="auto"/>
        <w:left w:val="none" w:sz="0" w:space="0" w:color="auto"/>
        <w:bottom w:val="none" w:sz="0" w:space="0" w:color="auto"/>
        <w:right w:val="none" w:sz="0" w:space="0" w:color="auto"/>
      </w:divBdr>
    </w:div>
    <w:div w:id="696807834">
      <w:bodyDiv w:val="1"/>
      <w:marLeft w:val="0"/>
      <w:marRight w:val="0"/>
      <w:marTop w:val="0"/>
      <w:marBottom w:val="0"/>
      <w:divBdr>
        <w:top w:val="none" w:sz="0" w:space="0" w:color="auto"/>
        <w:left w:val="none" w:sz="0" w:space="0" w:color="auto"/>
        <w:bottom w:val="none" w:sz="0" w:space="0" w:color="auto"/>
        <w:right w:val="none" w:sz="0" w:space="0" w:color="auto"/>
      </w:divBdr>
    </w:div>
    <w:div w:id="700086142">
      <w:bodyDiv w:val="1"/>
      <w:marLeft w:val="0"/>
      <w:marRight w:val="0"/>
      <w:marTop w:val="0"/>
      <w:marBottom w:val="0"/>
      <w:divBdr>
        <w:top w:val="none" w:sz="0" w:space="0" w:color="auto"/>
        <w:left w:val="none" w:sz="0" w:space="0" w:color="auto"/>
        <w:bottom w:val="none" w:sz="0" w:space="0" w:color="auto"/>
        <w:right w:val="none" w:sz="0" w:space="0" w:color="auto"/>
      </w:divBdr>
    </w:div>
    <w:div w:id="705377130">
      <w:bodyDiv w:val="1"/>
      <w:marLeft w:val="0"/>
      <w:marRight w:val="0"/>
      <w:marTop w:val="0"/>
      <w:marBottom w:val="0"/>
      <w:divBdr>
        <w:top w:val="none" w:sz="0" w:space="0" w:color="auto"/>
        <w:left w:val="none" w:sz="0" w:space="0" w:color="auto"/>
        <w:bottom w:val="none" w:sz="0" w:space="0" w:color="auto"/>
        <w:right w:val="none" w:sz="0" w:space="0" w:color="auto"/>
      </w:divBdr>
    </w:div>
    <w:div w:id="716197793">
      <w:bodyDiv w:val="1"/>
      <w:marLeft w:val="0"/>
      <w:marRight w:val="0"/>
      <w:marTop w:val="0"/>
      <w:marBottom w:val="0"/>
      <w:divBdr>
        <w:top w:val="none" w:sz="0" w:space="0" w:color="auto"/>
        <w:left w:val="none" w:sz="0" w:space="0" w:color="auto"/>
        <w:bottom w:val="none" w:sz="0" w:space="0" w:color="auto"/>
        <w:right w:val="none" w:sz="0" w:space="0" w:color="auto"/>
      </w:divBdr>
    </w:div>
    <w:div w:id="735593354">
      <w:bodyDiv w:val="1"/>
      <w:marLeft w:val="0"/>
      <w:marRight w:val="0"/>
      <w:marTop w:val="0"/>
      <w:marBottom w:val="0"/>
      <w:divBdr>
        <w:top w:val="none" w:sz="0" w:space="0" w:color="auto"/>
        <w:left w:val="none" w:sz="0" w:space="0" w:color="auto"/>
        <w:bottom w:val="none" w:sz="0" w:space="0" w:color="auto"/>
        <w:right w:val="none" w:sz="0" w:space="0" w:color="auto"/>
      </w:divBdr>
    </w:div>
    <w:div w:id="748388307">
      <w:bodyDiv w:val="1"/>
      <w:marLeft w:val="0"/>
      <w:marRight w:val="0"/>
      <w:marTop w:val="0"/>
      <w:marBottom w:val="0"/>
      <w:divBdr>
        <w:top w:val="none" w:sz="0" w:space="0" w:color="auto"/>
        <w:left w:val="none" w:sz="0" w:space="0" w:color="auto"/>
        <w:bottom w:val="none" w:sz="0" w:space="0" w:color="auto"/>
        <w:right w:val="none" w:sz="0" w:space="0" w:color="auto"/>
      </w:divBdr>
    </w:div>
    <w:div w:id="752581016">
      <w:bodyDiv w:val="1"/>
      <w:marLeft w:val="0"/>
      <w:marRight w:val="0"/>
      <w:marTop w:val="0"/>
      <w:marBottom w:val="0"/>
      <w:divBdr>
        <w:top w:val="none" w:sz="0" w:space="0" w:color="auto"/>
        <w:left w:val="none" w:sz="0" w:space="0" w:color="auto"/>
        <w:bottom w:val="none" w:sz="0" w:space="0" w:color="auto"/>
        <w:right w:val="none" w:sz="0" w:space="0" w:color="auto"/>
      </w:divBdr>
    </w:div>
    <w:div w:id="757095034">
      <w:bodyDiv w:val="1"/>
      <w:marLeft w:val="0"/>
      <w:marRight w:val="0"/>
      <w:marTop w:val="0"/>
      <w:marBottom w:val="0"/>
      <w:divBdr>
        <w:top w:val="none" w:sz="0" w:space="0" w:color="auto"/>
        <w:left w:val="none" w:sz="0" w:space="0" w:color="auto"/>
        <w:bottom w:val="none" w:sz="0" w:space="0" w:color="auto"/>
        <w:right w:val="none" w:sz="0" w:space="0" w:color="auto"/>
      </w:divBdr>
      <w:divsChild>
        <w:div w:id="1187717794">
          <w:marLeft w:val="0"/>
          <w:marRight w:val="0"/>
          <w:marTop w:val="0"/>
          <w:marBottom w:val="0"/>
          <w:divBdr>
            <w:top w:val="none" w:sz="0" w:space="0" w:color="auto"/>
            <w:left w:val="none" w:sz="0" w:space="0" w:color="auto"/>
            <w:bottom w:val="none" w:sz="0" w:space="0" w:color="auto"/>
            <w:right w:val="none" w:sz="0" w:space="0" w:color="auto"/>
          </w:divBdr>
          <w:divsChild>
            <w:div w:id="1677920362">
              <w:marLeft w:val="0"/>
              <w:marRight w:val="0"/>
              <w:marTop w:val="100"/>
              <w:marBottom w:val="100"/>
              <w:divBdr>
                <w:top w:val="none" w:sz="0" w:space="0" w:color="auto"/>
                <w:left w:val="none" w:sz="0" w:space="0" w:color="auto"/>
                <w:bottom w:val="none" w:sz="0" w:space="0" w:color="auto"/>
                <w:right w:val="none" w:sz="0" w:space="0" w:color="auto"/>
              </w:divBdr>
              <w:divsChild>
                <w:div w:id="1713455802">
                  <w:marLeft w:val="0"/>
                  <w:marRight w:val="0"/>
                  <w:marTop w:val="45"/>
                  <w:marBottom w:val="120"/>
                  <w:divBdr>
                    <w:top w:val="none" w:sz="0" w:space="0" w:color="auto"/>
                    <w:left w:val="none" w:sz="0" w:space="0" w:color="auto"/>
                    <w:bottom w:val="none" w:sz="0" w:space="0" w:color="auto"/>
                    <w:right w:val="none" w:sz="0" w:space="0" w:color="auto"/>
                  </w:divBdr>
                  <w:divsChild>
                    <w:div w:id="1335649707">
                      <w:marLeft w:val="0"/>
                      <w:marRight w:val="0"/>
                      <w:marTop w:val="0"/>
                      <w:marBottom w:val="0"/>
                      <w:divBdr>
                        <w:top w:val="none" w:sz="0" w:space="0" w:color="auto"/>
                        <w:left w:val="none" w:sz="0" w:space="0" w:color="auto"/>
                        <w:bottom w:val="none" w:sz="0" w:space="0" w:color="auto"/>
                        <w:right w:val="none" w:sz="0" w:space="0" w:color="auto"/>
                      </w:divBdr>
                      <w:divsChild>
                        <w:div w:id="4695577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88939542">
      <w:bodyDiv w:val="1"/>
      <w:marLeft w:val="0"/>
      <w:marRight w:val="0"/>
      <w:marTop w:val="0"/>
      <w:marBottom w:val="0"/>
      <w:divBdr>
        <w:top w:val="none" w:sz="0" w:space="0" w:color="auto"/>
        <w:left w:val="none" w:sz="0" w:space="0" w:color="auto"/>
        <w:bottom w:val="none" w:sz="0" w:space="0" w:color="auto"/>
        <w:right w:val="none" w:sz="0" w:space="0" w:color="auto"/>
      </w:divBdr>
    </w:div>
    <w:div w:id="797721908">
      <w:bodyDiv w:val="1"/>
      <w:marLeft w:val="0"/>
      <w:marRight w:val="0"/>
      <w:marTop w:val="0"/>
      <w:marBottom w:val="0"/>
      <w:divBdr>
        <w:top w:val="none" w:sz="0" w:space="0" w:color="auto"/>
        <w:left w:val="none" w:sz="0" w:space="0" w:color="auto"/>
        <w:bottom w:val="none" w:sz="0" w:space="0" w:color="auto"/>
        <w:right w:val="none" w:sz="0" w:space="0" w:color="auto"/>
      </w:divBdr>
    </w:div>
    <w:div w:id="810288301">
      <w:bodyDiv w:val="1"/>
      <w:marLeft w:val="0"/>
      <w:marRight w:val="0"/>
      <w:marTop w:val="0"/>
      <w:marBottom w:val="0"/>
      <w:divBdr>
        <w:top w:val="none" w:sz="0" w:space="0" w:color="auto"/>
        <w:left w:val="none" w:sz="0" w:space="0" w:color="auto"/>
        <w:bottom w:val="none" w:sz="0" w:space="0" w:color="auto"/>
        <w:right w:val="none" w:sz="0" w:space="0" w:color="auto"/>
      </w:divBdr>
    </w:div>
    <w:div w:id="810319844">
      <w:bodyDiv w:val="1"/>
      <w:marLeft w:val="0"/>
      <w:marRight w:val="0"/>
      <w:marTop w:val="0"/>
      <w:marBottom w:val="0"/>
      <w:divBdr>
        <w:top w:val="none" w:sz="0" w:space="0" w:color="auto"/>
        <w:left w:val="none" w:sz="0" w:space="0" w:color="auto"/>
        <w:bottom w:val="none" w:sz="0" w:space="0" w:color="auto"/>
        <w:right w:val="none" w:sz="0" w:space="0" w:color="auto"/>
      </w:divBdr>
    </w:div>
    <w:div w:id="858422979">
      <w:bodyDiv w:val="1"/>
      <w:marLeft w:val="0"/>
      <w:marRight w:val="0"/>
      <w:marTop w:val="0"/>
      <w:marBottom w:val="0"/>
      <w:divBdr>
        <w:top w:val="none" w:sz="0" w:space="0" w:color="auto"/>
        <w:left w:val="none" w:sz="0" w:space="0" w:color="auto"/>
        <w:bottom w:val="none" w:sz="0" w:space="0" w:color="auto"/>
        <w:right w:val="none" w:sz="0" w:space="0" w:color="auto"/>
      </w:divBdr>
    </w:div>
    <w:div w:id="882912295">
      <w:bodyDiv w:val="1"/>
      <w:marLeft w:val="0"/>
      <w:marRight w:val="0"/>
      <w:marTop w:val="0"/>
      <w:marBottom w:val="0"/>
      <w:divBdr>
        <w:top w:val="none" w:sz="0" w:space="0" w:color="auto"/>
        <w:left w:val="none" w:sz="0" w:space="0" w:color="auto"/>
        <w:bottom w:val="none" w:sz="0" w:space="0" w:color="auto"/>
        <w:right w:val="none" w:sz="0" w:space="0" w:color="auto"/>
      </w:divBdr>
    </w:div>
    <w:div w:id="950547130">
      <w:bodyDiv w:val="1"/>
      <w:marLeft w:val="0"/>
      <w:marRight w:val="0"/>
      <w:marTop w:val="0"/>
      <w:marBottom w:val="0"/>
      <w:divBdr>
        <w:top w:val="none" w:sz="0" w:space="0" w:color="auto"/>
        <w:left w:val="none" w:sz="0" w:space="0" w:color="auto"/>
        <w:bottom w:val="none" w:sz="0" w:space="0" w:color="auto"/>
        <w:right w:val="none" w:sz="0" w:space="0" w:color="auto"/>
      </w:divBdr>
    </w:div>
    <w:div w:id="965352005">
      <w:bodyDiv w:val="1"/>
      <w:marLeft w:val="150"/>
      <w:marRight w:val="150"/>
      <w:marTop w:val="0"/>
      <w:marBottom w:val="0"/>
      <w:divBdr>
        <w:top w:val="none" w:sz="0" w:space="0" w:color="auto"/>
        <w:left w:val="none" w:sz="0" w:space="0" w:color="auto"/>
        <w:bottom w:val="none" w:sz="0" w:space="0" w:color="auto"/>
        <w:right w:val="none" w:sz="0" w:space="0" w:color="auto"/>
      </w:divBdr>
      <w:divsChild>
        <w:div w:id="231620927">
          <w:marLeft w:val="0"/>
          <w:marRight w:val="0"/>
          <w:marTop w:val="75"/>
          <w:marBottom w:val="270"/>
          <w:divBdr>
            <w:top w:val="none" w:sz="0" w:space="0" w:color="auto"/>
            <w:left w:val="none" w:sz="0" w:space="0" w:color="auto"/>
            <w:bottom w:val="none" w:sz="0" w:space="0" w:color="auto"/>
            <w:right w:val="none" w:sz="0" w:space="0" w:color="auto"/>
          </w:divBdr>
          <w:divsChild>
            <w:div w:id="412165039">
              <w:marLeft w:val="0"/>
              <w:marRight w:val="0"/>
              <w:marTop w:val="0"/>
              <w:marBottom w:val="0"/>
              <w:divBdr>
                <w:top w:val="none" w:sz="0" w:space="0" w:color="auto"/>
                <w:left w:val="none" w:sz="0" w:space="0" w:color="auto"/>
                <w:bottom w:val="none" w:sz="0" w:space="0" w:color="auto"/>
                <w:right w:val="none" w:sz="0" w:space="0" w:color="auto"/>
              </w:divBdr>
            </w:div>
            <w:div w:id="2012952667">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975065519">
      <w:bodyDiv w:val="1"/>
      <w:marLeft w:val="0"/>
      <w:marRight w:val="0"/>
      <w:marTop w:val="0"/>
      <w:marBottom w:val="0"/>
      <w:divBdr>
        <w:top w:val="none" w:sz="0" w:space="0" w:color="auto"/>
        <w:left w:val="none" w:sz="0" w:space="0" w:color="auto"/>
        <w:bottom w:val="none" w:sz="0" w:space="0" w:color="auto"/>
        <w:right w:val="none" w:sz="0" w:space="0" w:color="auto"/>
      </w:divBdr>
    </w:div>
    <w:div w:id="1005984568">
      <w:bodyDiv w:val="1"/>
      <w:marLeft w:val="0"/>
      <w:marRight w:val="0"/>
      <w:marTop w:val="0"/>
      <w:marBottom w:val="0"/>
      <w:divBdr>
        <w:top w:val="none" w:sz="0" w:space="0" w:color="auto"/>
        <w:left w:val="none" w:sz="0" w:space="0" w:color="auto"/>
        <w:bottom w:val="none" w:sz="0" w:space="0" w:color="auto"/>
        <w:right w:val="none" w:sz="0" w:space="0" w:color="auto"/>
      </w:divBdr>
    </w:div>
    <w:div w:id="1014382954">
      <w:bodyDiv w:val="1"/>
      <w:marLeft w:val="0"/>
      <w:marRight w:val="0"/>
      <w:marTop w:val="0"/>
      <w:marBottom w:val="0"/>
      <w:divBdr>
        <w:top w:val="none" w:sz="0" w:space="0" w:color="auto"/>
        <w:left w:val="none" w:sz="0" w:space="0" w:color="auto"/>
        <w:bottom w:val="none" w:sz="0" w:space="0" w:color="auto"/>
        <w:right w:val="none" w:sz="0" w:space="0" w:color="auto"/>
      </w:divBdr>
      <w:divsChild>
        <w:div w:id="976761621">
          <w:marLeft w:val="0"/>
          <w:marRight w:val="0"/>
          <w:marTop w:val="0"/>
          <w:marBottom w:val="0"/>
          <w:divBdr>
            <w:top w:val="none" w:sz="0" w:space="0" w:color="auto"/>
            <w:left w:val="none" w:sz="0" w:space="0" w:color="auto"/>
            <w:bottom w:val="none" w:sz="0" w:space="0" w:color="auto"/>
            <w:right w:val="none" w:sz="0" w:space="0" w:color="auto"/>
          </w:divBdr>
          <w:divsChild>
            <w:div w:id="953096839">
              <w:marLeft w:val="0"/>
              <w:marRight w:val="0"/>
              <w:marTop w:val="100"/>
              <w:marBottom w:val="100"/>
              <w:divBdr>
                <w:top w:val="none" w:sz="0" w:space="0" w:color="auto"/>
                <w:left w:val="none" w:sz="0" w:space="0" w:color="auto"/>
                <w:bottom w:val="none" w:sz="0" w:space="0" w:color="auto"/>
                <w:right w:val="none" w:sz="0" w:space="0" w:color="auto"/>
              </w:divBdr>
              <w:divsChild>
                <w:div w:id="646472088">
                  <w:marLeft w:val="0"/>
                  <w:marRight w:val="0"/>
                  <w:marTop w:val="45"/>
                  <w:marBottom w:val="120"/>
                  <w:divBdr>
                    <w:top w:val="none" w:sz="0" w:space="0" w:color="auto"/>
                    <w:left w:val="none" w:sz="0" w:space="0" w:color="auto"/>
                    <w:bottom w:val="none" w:sz="0" w:space="0" w:color="auto"/>
                    <w:right w:val="none" w:sz="0" w:space="0" w:color="auto"/>
                  </w:divBdr>
                  <w:divsChild>
                    <w:div w:id="396824888">
                      <w:marLeft w:val="0"/>
                      <w:marRight w:val="0"/>
                      <w:marTop w:val="0"/>
                      <w:marBottom w:val="0"/>
                      <w:divBdr>
                        <w:top w:val="none" w:sz="0" w:space="0" w:color="auto"/>
                        <w:left w:val="none" w:sz="0" w:space="0" w:color="auto"/>
                        <w:bottom w:val="none" w:sz="0" w:space="0" w:color="auto"/>
                        <w:right w:val="none" w:sz="0" w:space="0" w:color="auto"/>
                      </w:divBdr>
                      <w:divsChild>
                        <w:div w:id="88703157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38898852">
      <w:bodyDiv w:val="1"/>
      <w:marLeft w:val="0"/>
      <w:marRight w:val="0"/>
      <w:marTop w:val="0"/>
      <w:marBottom w:val="0"/>
      <w:divBdr>
        <w:top w:val="none" w:sz="0" w:space="0" w:color="auto"/>
        <w:left w:val="none" w:sz="0" w:space="0" w:color="auto"/>
        <w:bottom w:val="none" w:sz="0" w:space="0" w:color="auto"/>
        <w:right w:val="none" w:sz="0" w:space="0" w:color="auto"/>
      </w:divBdr>
    </w:div>
    <w:div w:id="1061950689">
      <w:bodyDiv w:val="1"/>
      <w:marLeft w:val="150"/>
      <w:marRight w:val="150"/>
      <w:marTop w:val="0"/>
      <w:marBottom w:val="0"/>
      <w:divBdr>
        <w:top w:val="none" w:sz="0" w:space="0" w:color="auto"/>
        <w:left w:val="none" w:sz="0" w:space="0" w:color="auto"/>
        <w:bottom w:val="none" w:sz="0" w:space="0" w:color="auto"/>
        <w:right w:val="none" w:sz="0" w:space="0" w:color="auto"/>
      </w:divBdr>
      <w:divsChild>
        <w:div w:id="475687354">
          <w:marLeft w:val="0"/>
          <w:marRight w:val="0"/>
          <w:marTop w:val="75"/>
          <w:marBottom w:val="270"/>
          <w:divBdr>
            <w:top w:val="none" w:sz="0" w:space="0" w:color="auto"/>
            <w:left w:val="none" w:sz="0" w:space="0" w:color="auto"/>
            <w:bottom w:val="none" w:sz="0" w:space="0" w:color="auto"/>
            <w:right w:val="none" w:sz="0" w:space="0" w:color="auto"/>
          </w:divBdr>
          <w:divsChild>
            <w:div w:id="32196728">
              <w:marLeft w:val="0"/>
              <w:marRight w:val="0"/>
              <w:marTop w:val="0"/>
              <w:marBottom w:val="0"/>
              <w:divBdr>
                <w:top w:val="none" w:sz="0" w:space="0" w:color="auto"/>
                <w:left w:val="none" w:sz="0" w:space="0" w:color="auto"/>
                <w:bottom w:val="none" w:sz="0" w:space="0" w:color="auto"/>
                <w:right w:val="none" w:sz="0" w:space="0" w:color="auto"/>
              </w:divBdr>
            </w:div>
            <w:div w:id="1307584198">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082410156">
      <w:bodyDiv w:val="1"/>
      <w:marLeft w:val="0"/>
      <w:marRight w:val="0"/>
      <w:marTop w:val="0"/>
      <w:marBottom w:val="0"/>
      <w:divBdr>
        <w:top w:val="none" w:sz="0" w:space="0" w:color="auto"/>
        <w:left w:val="none" w:sz="0" w:space="0" w:color="auto"/>
        <w:bottom w:val="none" w:sz="0" w:space="0" w:color="auto"/>
        <w:right w:val="none" w:sz="0" w:space="0" w:color="auto"/>
      </w:divBdr>
    </w:div>
    <w:div w:id="1106464041">
      <w:bodyDiv w:val="1"/>
      <w:marLeft w:val="0"/>
      <w:marRight w:val="0"/>
      <w:marTop w:val="0"/>
      <w:marBottom w:val="0"/>
      <w:divBdr>
        <w:top w:val="none" w:sz="0" w:space="0" w:color="auto"/>
        <w:left w:val="none" w:sz="0" w:space="0" w:color="auto"/>
        <w:bottom w:val="none" w:sz="0" w:space="0" w:color="auto"/>
        <w:right w:val="none" w:sz="0" w:space="0" w:color="auto"/>
      </w:divBdr>
    </w:div>
    <w:div w:id="1116482259">
      <w:bodyDiv w:val="1"/>
      <w:marLeft w:val="0"/>
      <w:marRight w:val="0"/>
      <w:marTop w:val="0"/>
      <w:marBottom w:val="0"/>
      <w:divBdr>
        <w:top w:val="none" w:sz="0" w:space="0" w:color="auto"/>
        <w:left w:val="none" w:sz="0" w:space="0" w:color="auto"/>
        <w:bottom w:val="none" w:sz="0" w:space="0" w:color="auto"/>
        <w:right w:val="none" w:sz="0" w:space="0" w:color="auto"/>
      </w:divBdr>
    </w:div>
    <w:div w:id="1120419053">
      <w:bodyDiv w:val="1"/>
      <w:marLeft w:val="0"/>
      <w:marRight w:val="0"/>
      <w:marTop w:val="0"/>
      <w:marBottom w:val="0"/>
      <w:divBdr>
        <w:top w:val="none" w:sz="0" w:space="0" w:color="auto"/>
        <w:left w:val="none" w:sz="0" w:space="0" w:color="auto"/>
        <w:bottom w:val="none" w:sz="0" w:space="0" w:color="auto"/>
        <w:right w:val="none" w:sz="0" w:space="0" w:color="auto"/>
      </w:divBdr>
    </w:div>
    <w:div w:id="1143348724">
      <w:bodyDiv w:val="1"/>
      <w:marLeft w:val="0"/>
      <w:marRight w:val="0"/>
      <w:marTop w:val="0"/>
      <w:marBottom w:val="0"/>
      <w:divBdr>
        <w:top w:val="none" w:sz="0" w:space="0" w:color="auto"/>
        <w:left w:val="none" w:sz="0" w:space="0" w:color="auto"/>
        <w:bottom w:val="none" w:sz="0" w:space="0" w:color="auto"/>
        <w:right w:val="none" w:sz="0" w:space="0" w:color="auto"/>
      </w:divBdr>
    </w:div>
    <w:div w:id="1147163100">
      <w:bodyDiv w:val="1"/>
      <w:marLeft w:val="0"/>
      <w:marRight w:val="0"/>
      <w:marTop w:val="0"/>
      <w:marBottom w:val="0"/>
      <w:divBdr>
        <w:top w:val="none" w:sz="0" w:space="0" w:color="auto"/>
        <w:left w:val="none" w:sz="0" w:space="0" w:color="auto"/>
        <w:bottom w:val="none" w:sz="0" w:space="0" w:color="auto"/>
        <w:right w:val="none" w:sz="0" w:space="0" w:color="auto"/>
      </w:divBdr>
    </w:div>
    <w:div w:id="1158689502">
      <w:bodyDiv w:val="1"/>
      <w:marLeft w:val="0"/>
      <w:marRight w:val="0"/>
      <w:marTop w:val="0"/>
      <w:marBottom w:val="0"/>
      <w:divBdr>
        <w:top w:val="none" w:sz="0" w:space="0" w:color="auto"/>
        <w:left w:val="none" w:sz="0" w:space="0" w:color="auto"/>
        <w:bottom w:val="none" w:sz="0" w:space="0" w:color="auto"/>
        <w:right w:val="none" w:sz="0" w:space="0" w:color="auto"/>
      </w:divBdr>
    </w:div>
    <w:div w:id="1184519905">
      <w:bodyDiv w:val="1"/>
      <w:marLeft w:val="0"/>
      <w:marRight w:val="0"/>
      <w:marTop w:val="0"/>
      <w:marBottom w:val="0"/>
      <w:divBdr>
        <w:top w:val="none" w:sz="0" w:space="0" w:color="auto"/>
        <w:left w:val="none" w:sz="0" w:space="0" w:color="auto"/>
        <w:bottom w:val="none" w:sz="0" w:space="0" w:color="auto"/>
        <w:right w:val="none" w:sz="0" w:space="0" w:color="auto"/>
      </w:divBdr>
      <w:divsChild>
        <w:div w:id="1681932810">
          <w:marLeft w:val="0"/>
          <w:marRight w:val="0"/>
          <w:marTop w:val="0"/>
          <w:marBottom w:val="0"/>
          <w:divBdr>
            <w:top w:val="none" w:sz="0" w:space="0" w:color="auto"/>
            <w:left w:val="none" w:sz="0" w:space="0" w:color="auto"/>
            <w:bottom w:val="none" w:sz="0" w:space="0" w:color="auto"/>
            <w:right w:val="none" w:sz="0" w:space="0" w:color="auto"/>
          </w:divBdr>
        </w:div>
      </w:divsChild>
    </w:div>
    <w:div w:id="1200121703">
      <w:bodyDiv w:val="1"/>
      <w:marLeft w:val="0"/>
      <w:marRight w:val="0"/>
      <w:marTop w:val="0"/>
      <w:marBottom w:val="0"/>
      <w:divBdr>
        <w:top w:val="none" w:sz="0" w:space="0" w:color="auto"/>
        <w:left w:val="none" w:sz="0" w:space="0" w:color="auto"/>
        <w:bottom w:val="none" w:sz="0" w:space="0" w:color="auto"/>
        <w:right w:val="none" w:sz="0" w:space="0" w:color="auto"/>
      </w:divBdr>
    </w:div>
    <w:div w:id="1216628499">
      <w:bodyDiv w:val="1"/>
      <w:marLeft w:val="0"/>
      <w:marRight w:val="0"/>
      <w:marTop w:val="0"/>
      <w:marBottom w:val="0"/>
      <w:divBdr>
        <w:top w:val="none" w:sz="0" w:space="0" w:color="auto"/>
        <w:left w:val="none" w:sz="0" w:space="0" w:color="auto"/>
        <w:bottom w:val="none" w:sz="0" w:space="0" w:color="auto"/>
        <w:right w:val="none" w:sz="0" w:space="0" w:color="auto"/>
      </w:divBdr>
    </w:div>
    <w:div w:id="1240676225">
      <w:bodyDiv w:val="1"/>
      <w:marLeft w:val="0"/>
      <w:marRight w:val="0"/>
      <w:marTop w:val="0"/>
      <w:marBottom w:val="0"/>
      <w:divBdr>
        <w:top w:val="none" w:sz="0" w:space="0" w:color="auto"/>
        <w:left w:val="none" w:sz="0" w:space="0" w:color="auto"/>
        <w:bottom w:val="none" w:sz="0" w:space="0" w:color="auto"/>
        <w:right w:val="none" w:sz="0" w:space="0" w:color="auto"/>
      </w:divBdr>
    </w:div>
    <w:div w:id="1243104836">
      <w:bodyDiv w:val="1"/>
      <w:marLeft w:val="0"/>
      <w:marRight w:val="0"/>
      <w:marTop w:val="0"/>
      <w:marBottom w:val="0"/>
      <w:divBdr>
        <w:top w:val="none" w:sz="0" w:space="0" w:color="auto"/>
        <w:left w:val="none" w:sz="0" w:space="0" w:color="auto"/>
        <w:bottom w:val="none" w:sz="0" w:space="0" w:color="auto"/>
        <w:right w:val="none" w:sz="0" w:space="0" w:color="auto"/>
      </w:divBdr>
    </w:div>
    <w:div w:id="1270697487">
      <w:bodyDiv w:val="1"/>
      <w:marLeft w:val="0"/>
      <w:marRight w:val="0"/>
      <w:marTop w:val="0"/>
      <w:marBottom w:val="0"/>
      <w:divBdr>
        <w:top w:val="none" w:sz="0" w:space="0" w:color="auto"/>
        <w:left w:val="none" w:sz="0" w:space="0" w:color="auto"/>
        <w:bottom w:val="none" w:sz="0" w:space="0" w:color="auto"/>
        <w:right w:val="none" w:sz="0" w:space="0" w:color="auto"/>
      </w:divBdr>
    </w:div>
    <w:div w:id="1295058458">
      <w:bodyDiv w:val="1"/>
      <w:marLeft w:val="0"/>
      <w:marRight w:val="0"/>
      <w:marTop w:val="0"/>
      <w:marBottom w:val="0"/>
      <w:divBdr>
        <w:top w:val="none" w:sz="0" w:space="0" w:color="auto"/>
        <w:left w:val="none" w:sz="0" w:space="0" w:color="auto"/>
        <w:bottom w:val="none" w:sz="0" w:space="0" w:color="auto"/>
        <w:right w:val="none" w:sz="0" w:space="0" w:color="auto"/>
      </w:divBdr>
    </w:div>
    <w:div w:id="1296521700">
      <w:bodyDiv w:val="1"/>
      <w:marLeft w:val="0"/>
      <w:marRight w:val="0"/>
      <w:marTop w:val="0"/>
      <w:marBottom w:val="0"/>
      <w:divBdr>
        <w:top w:val="none" w:sz="0" w:space="0" w:color="auto"/>
        <w:left w:val="none" w:sz="0" w:space="0" w:color="auto"/>
        <w:bottom w:val="none" w:sz="0" w:space="0" w:color="auto"/>
        <w:right w:val="none" w:sz="0" w:space="0" w:color="auto"/>
      </w:divBdr>
    </w:div>
    <w:div w:id="1325742886">
      <w:bodyDiv w:val="1"/>
      <w:marLeft w:val="0"/>
      <w:marRight w:val="0"/>
      <w:marTop w:val="0"/>
      <w:marBottom w:val="0"/>
      <w:divBdr>
        <w:top w:val="none" w:sz="0" w:space="0" w:color="auto"/>
        <w:left w:val="none" w:sz="0" w:space="0" w:color="auto"/>
        <w:bottom w:val="none" w:sz="0" w:space="0" w:color="auto"/>
        <w:right w:val="none" w:sz="0" w:space="0" w:color="auto"/>
      </w:divBdr>
    </w:div>
    <w:div w:id="1326788217">
      <w:bodyDiv w:val="1"/>
      <w:marLeft w:val="0"/>
      <w:marRight w:val="0"/>
      <w:marTop w:val="0"/>
      <w:marBottom w:val="0"/>
      <w:divBdr>
        <w:top w:val="none" w:sz="0" w:space="0" w:color="auto"/>
        <w:left w:val="none" w:sz="0" w:space="0" w:color="auto"/>
        <w:bottom w:val="none" w:sz="0" w:space="0" w:color="auto"/>
        <w:right w:val="none" w:sz="0" w:space="0" w:color="auto"/>
      </w:divBdr>
    </w:div>
    <w:div w:id="1345399253">
      <w:bodyDiv w:val="1"/>
      <w:marLeft w:val="0"/>
      <w:marRight w:val="0"/>
      <w:marTop w:val="0"/>
      <w:marBottom w:val="0"/>
      <w:divBdr>
        <w:top w:val="none" w:sz="0" w:space="0" w:color="auto"/>
        <w:left w:val="none" w:sz="0" w:space="0" w:color="auto"/>
        <w:bottom w:val="none" w:sz="0" w:space="0" w:color="auto"/>
        <w:right w:val="none" w:sz="0" w:space="0" w:color="auto"/>
      </w:divBdr>
    </w:div>
    <w:div w:id="1349062152">
      <w:bodyDiv w:val="1"/>
      <w:marLeft w:val="0"/>
      <w:marRight w:val="0"/>
      <w:marTop w:val="0"/>
      <w:marBottom w:val="0"/>
      <w:divBdr>
        <w:top w:val="none" w:sz="0" w:space="0" w:color="auto"/>
        <w:left w:val="none" w:sz="0" w:space="0" w:color="auto"/>
        <w:bottom w:val="none" w:sz="0" w:space="0" w:color="auto"/>
        <w:right w:val="none" w:sz="0" w:space="0" w:color="auto"/>
      </w:divBdr>
    </w:div>
    <w:div w:id="1362701381">
      <w:bodyDiv w:val="1"/>
      <w:marLeft w:val="0"/>
      <w:marRight w:val="0"/>
      <w:marTop w:val="0"/>
      <w:marBottom w:val="0"/>
      <w:divBdr>
        <w:top w:val="none" w:sz="0" w:space="0" w:color="auto"/>
        <w:left w:val="none" w:sz="0" w:space="0" w:color="auto"/>
        <w:bottom w:val="none" w:sz="0" w:space="0" w:color="auto"/>
        <w:right w:val="none" w:sz="0" w:space="0" w:color="auto"/>
      </w:divBdr>
    </w:div>
    <w:div w:id="1385521268">
      <w:bodyDiv w:val="1"/>
      <w:marLeft w:val="0"/>
      <w:marRight w:val="0"/>
      <w:marTop w:val="0"/>
      <w:marBottom w:val="0"/>
      <w:divBdr>
        <w:top w:val="none" w:sz="0" w:space="0" w:color="auto"/>
        <w:left w:val="none" w:sz="0" w:space="0" w:color="auto"/>
        <w:bottom w:val="none" w:sz="0" w:space="0" w:color="auto"/>
        <w:right w:val="none" w:sz="0" w:space="0" w:color="auto"/>
      </w:divBdr>
    </w:div>
    <w:div w:id="1388532584">
      <w:bodyDiv w:val="1"/>
      <w:marLeft w:val="0"/>
      <w:marRight w:val="0"/>
      <w:marTop w:val="0"/>
      <w:marBottom w:val="0"/>
      <w:divBdr>
        <w:top w:val="none" w:sz="0" w:space="0" w:color="auto"/>
        <w:left w:val="none" w:sz="0" w:space="0" w:color="auto"/>
        <w:bottom w:val="none" w:sz="0" w:space="0" w:color="auto"/>
        <w:right w:val="none" w:sz="0" w:space="0" w:color="auto"/>
      </w:divBdr>
    </w:div>
    <w:div w:id="1400833570">
      <w:bodyDiv w:val="1"/>
      <w:marLeft w:val="0"/>
      <w:marRight w:val="0"/>
      <w:marTop w:val="0"/>
      <w:marBottom w:val="0"/>
      <w:divBdr>
        <w:top w:val="none" w:sz="0" w:space="0" w:color="auto"/>
        <w:left w:val="none" w:sz="0" w:space="0" w:color="auto"/>
        <w:bottom w:val="none" w:sz="0" w:space="0" w:color="auto"/>
        <w:right w:val="none" w:sz="0" w:space="0" w:color="auto"/>
      </w:divBdr>
    </w:div>
    <w:div w:id="1434479078">
      <w:bodyDiv w:val="1"/>
      <w:marLeft w:val="0"/>
      <w:marRight w:val="0"/>
      <w:marTop w:val="0"/>
      <w:marBottom w:val="0"/>
      <w:divBdr>
        <w:top w:val="none" w:sz="0" w:space="0" w:color="auto"/>
        <w:left w:val="none" w:sz="0" w:space="0" w:color="auto"/>
        <w:bottom w:val="none" w:sz="0" w:space="0" w:color="auto"/>
        <w:right w:val="none" w:sz="0" w:space="0" w:color="auto"/>
      </w:divBdr>
    </w:div>
    <w:div w:id="1451389772">
      <w:bodyDiv w:val="1"/>
      <w:marLeft w:val="0"/>
      <w:marRight w:val="0"/>
      <w:marTop w:val="0"/>
      <w:marBottom w:val="0"/>
      <w:divBdr>
        <w:top w:val="none" w:sz="0" w:space="0" w:color="auto"/>
        <w:left w:val="none" w:sz="0" w:space="0" w:color="auto"/>
        <w:bottom w:val="none" w:sz="0" w:space="0" w:color="auto"/>
        <w:right w:val="none" w:sz="0" w:space="0" w:color="auto"/>
      </w:divBdr>
    </w:div>
    <w:div w:id="1482842649">
      <w:bodyDiv w:val="1"/>
      <w:marLeft w:val="0"/>
      <w:marRight w:val="0"/>
      <w:marTop w:val="0"/>
      <w:marBottom w:val="0"/>
      <w:divBdr>
        <w:top w:val="none" w:sz="0" w:space="0" w:color="auto"/>
        <w:left w:val="none" w:sz="0" w:space="0" w:color="auto"/>
        <w:bottom w:val="none" w:sz="0" w:space="0" w:color="auto"/>
        <w:right w:val="none" w:sz="0" w:space="0" w:color="auto"/>
      </w:divBdr>
      <w:divsChild>
        <w:div w:id="2067297854">
          <w:marLeft w:val="0"/>
          <w:marRight w:val="0"/>
          <w:marTop w:val="0"/>
          <w:marBottom w:val="0"/>
          <w:divBdr>
            <w:top w:val="none" w:sz="0" w:space="0" w:color="auto"/>
            <w:left w:val="none" w:sz="0" w:space="0" w:color="auto"/>
            <w:bottom w:val="none" w:sz="0" w:space="0" w:color="auto"/>
            <w:right w:val="none" w:sz="0" w:space="0" w:color="auto"/>
          </w:divBdr>
          <w:divsChild>
            <w:div w:id="1245797566">
              <w:marLeft w:val="0"/>
              <w:marRight w:val="0"/>
              <w:marTop w:val="100"/>
              <w:marBottom w:val="100"/>
              <w:divBdr>
                <w:top w:val="none" w:sz="0" w:space="0" w:color="auto"/>
                <w:left w:val="none" w:sz="0" w:space="0" w:color="auto"/>
                <w:bottom w:val="none" w:sz="0" w:space="0" w:color="auto"/>
                <w:right w:val="none" w:sz="0" w:space="0" w:color="auto"/>
              </w:divBdr>
              <w:divsChild>
                <w:div w:id="1029641493">
                  <w:marLeft w:val="0"/>
                  <w:marRight w:val="0"/>
                  <w:marTop w:val="45"/>
                  <w:marBottom w:val="120"/>
                  <w:divBdr>
                    <w:top w:val="none" w:sz="0" w:space="0" w:color="auto"/>
                    <w:left w:val="none" w:sz="0" w:space="0" w:color="auto"/>
                    <w:bottom w:val="none" w:sz="0" w:space="0" w:color="auto"/>
                    <w:right w:val="none" w:sz="0" w:space="0" w:color="auto"/>
                  </w:divBdr>
                  <w:divsChild>
                    <w:div w:id="601105329">
                      <w:marLeft w:val="0"/>
                      <w:marRight w:val="0"/>
                      <w:marTop w:val="0"/>
                      <w:marBottom w:val="0"/>
                      <w:divBdr>
                        <w:top w:val="none" w:sz="0" w:space="0" w:color="auto"/>
                        <w:left w:val="none" w:sz="0" w:space="0" w:color="auto"/>
                        <w:bottom w:val="none" w:sz="0" w:space="0" w:color="auto"/>
                        <w:right w:val="none" w:sz="0" w:space="0" w:color="auto"/>
                      </w:divBdr>
                      <w:divsChild>
                        <w:div w:id="120829976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485271931">
      <w:bodyDiv w:val="1"/>
      <w:marLeft w:val="0"/>
      <w:marRight w:val="0"/>
      <w:marTop w:val="0"/>
      <w:marBottom w:val="0"/>
      <w:divBdr>
        <w:top w:val="none" w:sz="0" w:space="0" w:color="auto"/>
        <w:left w:val="none" w:sz="0" w:space="0" w:color="auto"/>
        <w:bottom w:val="none" w:sz="0" w:space="0" w:color="auto"/>
        <w:right w:val="none" w:sz="0" w:space="0" w:color="auto"/>
      </w:divBdr>
    </w:div>
    <w:div w:id="1499421721">
      <w:bodyDiv w:val="1"/>
      <w:marLeft w:val="0"/>
      <w:marRight w:val="0"/>
      <w:marTop w:val="0"/>
      <w:marBottom w:val="0"/>
      <w:divBdr>
        <w:top w:val="none" w:sz="0" w:space="0" w:color="auto"/>
        <w:left w:val="none" w:sz="0" w:space="0" w:color="auto"/>
        <w:bottom w:val="none" w:sz="0" w:space="0" w:color="auto"/>
        <w:right w:val="none" w:sz="0" w:space="0" w:color="auto"/>
      </w:divBdr>
    </w:div>
    <w:div w:id="1503619738">
      <w:bodyDiv w:val="1"/>
      <w:marLeft w:val="0"/>
      <w:marRight w:val="0"/>
      <w:marTop w:val="0"/>
      <w:marBottom w:val="0"/>
      <w:divBdr>
        <w:top w:val="none" w:sz="0" w:space="0" w:color="auto"/>
        <w:left w:val="none" w:sz="0" w:space="0" w:color="auto"/>
        <w:bottom w:val="none" w:sz="0" w:space="0" w:color="auto"/>
        <w:right w:val="none" w:sz="0" w:space="0" w:color="auto"/>
      </w:divBdr>
    </w:div>
    <w:div w:id="1518081390">
      <w:bodyDiv w:val="1"/>
      <w:marLeft w:val="0"/>
      <w:marRight w:val="0"/>
      <w:marTop w:val="0"/>
      <w:marBottom w:val="0"/>
      <w:divBdr>
        <w:top w:val="none" w:sz="0" w:space="0" w:color="auto"/>
        <w:left w:val="none" w:sz="0" w:space="0" w:color="auto"/>
        <w:bottom w:val="none" w:sz="0" w:space="0" w:color="auto"/>
        <w:right w:val="none" w:sz="0" w:space="0" w:color="auto"/>
      </w:divBdr>
    </w:div>
    <w:div w:id="1558320075">
      <w:bodyDiv w:val="1"/>
      <w:marLeft w:val="0"/>
      <w:marRight w:val="0"/>
      <w:marTop w:val="0"/>
      <w:marBottom w:val="0"/>
      <w:divBdr>
        <w:top w:val="none" w:sz="0" w:space="0" w:color="auto"/>
        <w:left w:val="none" w:sz="0" w:space="0" w:color="auto"/>
        <w:bottom w:val="none" w:sz="0" w:space="0" w:color="auto"/>
        <w:right w:val="none" w:sz="0" w:space="0" w:color="auto"/>
      </w:divBdr>
    </w:div>
    <w:div w:id="1565676871">
      <w:bodyDiv w:val="1"/>
      <w:marLeft w:val="0"/>
      <w:marRight w:val="0"/>
      <w:marTop w:val="0"/>
      <w:marBottom w:val="0"/>
      <w:divBdr>
        <w:top w:val="none" w:sz="0" w:space="0" w:color="auto"/>
        <w:left w:val="none" w:sz="0" w:space="0" w:color="auto"/>
        <w:bottom w:val="none" w:sz="0" w:space="0" w:color="auto"/>
        <w:right w:val="none" w:sz="0" w:space="0" w:color="auto"/>
      </w:divBdr>
      <w:divsChild>
        <w:div w:id="1842089167">
          <w:marLeft w:val="0"/>
          <w:marRight w:val="0"/>
          <w:marTop w:val="0"/>
          <w:marBottom w:val="0"/>
          <w:divBdr>
            <w:top w:val="none" w:sz="0" w:space="0" w:color="auto"/>
            <w:left w:val="none" w:sz="0" w:space="0" w:color="auto"/>
            <w:bottom w:val="none" w:sz="0" w:space="0" w:color="auto"/>
            <w:right w:val="none" w:sz="0" w:space="0" w:color="auto"/>
          </w:divBdr>
          <w:divsChild>
            <w:div w:id="1799639572">
              <w:marLeft w:val="0"/>
              <w:marRight w:val="0"/>
              <w:marTop w:val="100"/>
              <w:marBottom w:val="100"/>
              <w:divBdr>
                <w:top w:val="none" w:sz="0" w:space="0" w:color="auto"/>
                <w:left w:val="none" w:sz="0" w:space="0" w:color="auto"/>
                <w:bottom w:val="none" w:sz="0" w:space="0" w:color="auto"/>
                <w:right w:val="none" w:sz="0" w:space="0" w:color="auto"/>
              </w:divBdr>
              <w:divsChild>
                <w:div w:id="1031493397">
                  <w:marLeft w:val="0"/>
                  <w:marRight w:val="0"/>
                  <w:marTop w:val="45"/>
                  <w:marBottom w:val="120"/>
                  <w:divBdr>
                    <w:top w:val="none" w:sz="0" w:space="0" w:color="auto"/>
                    <w:left w:val="none" w:sz="0" w:space="0" w:color="auto"/>
                    <w:bottom w:val="none" w:sz="0" w:space="0" w:color="auto"/>
                    <w:right w:val="none" w:sz="0" w:space="0" w:color="auto"/>
                  </w:divBdr>
                  <w:divsChild>
                    <w:div w:id="1785997787">
                      <w:marLeft w:val="0"/>
                      <w:marRight w:val="0"/>
                      <w:marTop w:val="0"/>
                      <w:marBottom w:val="0"/>
                      <w:divBdr>
                        <w:top w:val="none" w:sz="0" w:space="0" w:color="auto"/>
                        <w:left w:val="none" w:sz="0" w:space="0" w:color="auto"/>
                        <w:bottom w:val="none" w:sz="0" w:space="0" w:color="auto"/>
                        <w:right w:val="none" w:sz="0" w:space="0" w:color="auto"/>
                      </w:divBdr>
                      <w:divsChild>
                        <w:div w:id="187488550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567303607">
      <w:bodyDiv w:val="1"/>
      <w:marLeft w:val="0"/>
      <w:marRight w:val="0"/>
      <w:marTop w:val="0"/>
      <w:marBottom w:val="0"/>
      <w:divBdr>
        <w:top w:val="none" w:sz="0" w:space="0" w:color="auto"/>
        <w:left w:val="none" w:sz="0" w:space="0" w:color="auto"/>
        <w:bottom w:val="none" w:sz="0" w:space="0" w:color="auto"/>
        <w:right w:val="none" w:sz="0" w:space="0" w:color="auto"/>
      </w:divBdr>
    </w:div>
    <w:div w:id="1567564857">
      <w:bodyDiv w:val="1"/>
      <w:marLeft w:val="0"/>
      <w:marRight w:val="0"/>
      <w:marTop w:val="0"/>
      <w:marBottom w:val="0"/>
      <w:divBdr>
        <w:top w:val="none" w:sz="0" w:space="0" w:color="auto"/>
        <w:left w:val="none" w:sz="0" w:space="0" w:color="auto"/>
        <w:bottom w:val="none" w:sz="0" w:space="0" w:color="auto"/>
        <w:right w:val="none" w:sz="0" w:space="0" w:color="auto"/>
      </w:divBdr>
    </w:div>
    <w:div w:id="1584026049">
      <w:bodyDiv w:val="1"/>
      <w:marLeft w:val="0"/>
      <w:marRight w:val="0"/>
      <w:marTop w:val="0"/>
      <w:marBottom w:val="0"/>
      <w:divBdr>
        <w:top w:val="none" w:sz="0" w:space="0" w:color="auto"/>
        <w:left w:val="none" w:sz="0" w:space="0" w:color="auto"/>
        <w:bottom w:val="none" w:sz="0" w:space="0" w:color="auto"/>
        <w:right w:val="none" w:sz="0" w:space="0" w:color="auto"/>
      </w:divBdr>
    </w:div>
    <w:div w:id="1622298018">
      <w:bodyDiv w:val="1"/>
      <w:marLeft w:val="0"/>
      <w:marRight w:val="0"/>
      <w:marTop w:val="0"/>
      <w:marBottom w:val="0"/>
      <w:divBdr>
        <w:top w:val="none" w:sz="0" w:space="0" w:color="auto"/>
        <w:left w:val="none" w:sz="0" w:space="0" w:color="auto"/>
        <w:bottom w:val="none" w:sz="0" w:space="0" w:color="auto"/>
        <w:right w:val="none" w:sz="0" w:space="0" w:color="auto"/>
      </w:divBdr>
    </w:div>
    <w:div w:id="1629701287">
      <w:bodyDiv w:val="1"/>
      <w:marLeft w:val="0"/>
      <w:marRight w:val="0"/>
      <w:marTop w:val="0"/>
      <w:marBottom w:val="0"/>
      <w:divBdr>
        <w:top w:val="none" w:sz="0" w:space="0" w:color="auto"/>
        <w:left w:val="none" w:sz="0" w:space="0" w:color="auto"/>
        <w:bottom w:val="none" w:sz="0" w:space="0" w:color="auto"/>
        <w:right w:val="none" w:sz="0" w:space="0" w:color="auto"/>
      </w:divBdr>
      <w:divsChild>
        <w:div w:id="1005133331">
          <w:marLeft w:val="0"/>
          <w:marRight w:val="0"/>
          <w:marTop w:val="0"/>
          <w:marBottom w:val="0"/>
          <w:divBdr>
            <w:top w:val="none" w:sz="0" w:space="0" w:color="auto"/>
            <w:left w:val="none" w:sz="0" w:space="0" w:color="auto"/>
            <w:bottom w:val="none" w:sz="0" w:space="0" w:color="auto"/>
            <w:right w:val="none" w:sz="0" w:space="0" w:color="auto"/>
          </w:divBdr>
          <w:divsChild>
            <w:div w:id="2140147257">
              <w:marLeft w:val="0"/>
              <w:marRight w:val="0"/>
              <w:marTop w:val="100"/>
              <w:marBottom w:val="100"/>
              <w:divBdr>
                <w:top w:val="none" w:sz="0" w:space="0" w:color="auto"/>
                <w:left w:val="none" w:sz="0" w:space="0" w:color="auto"/>
                <w:bottom w:val="none" w:sz="0" w:space="0" w:color="auto"/>
                <w:right w:val="none" w:sz="0" w:space="0" w:color="auto"/>
              </w:divBdr>
              <w:divsChild>
                <w:div w:id="631443253">
                  <w:marLeft w:val="0"/>
                  <w:marRight w:val="0"/>
                  <w:marTop w:val="45"/>
                  <w:marBottom w:val="120"/>
                  <w:divBdr>
                    <w:top w:val="none" w:sz="0" w:space="0" w:color="auto"/>
                    <w:left w:val="none" w:sz="0" w:space="0" w:color="auto"/>
                    <w:bottom w:val="none" w:sz="0" w:space="0" w:color="auto"/>
                    <w:right w:val="none" w:sz="0" w:space="0" w:color="auto"/>
                  </w:divBdr>
                  <w:divsChild>
                    <w:div w:id="950011792">
                      <w:marLeft w:val="0"/>
                      <w:marRight w:val="0"/>
                      <w:marTop w:val="0"/>
                      <w:marBottom w:val="0"/>
                      <w:divBdr>
                        <w:top w:val="none" w:sz="0" w:space="0" w:color="auto"/>
                        <w:left w:val="none" w:sz="0" w:space="0" w:color="auto"/>
                        <w:bottom w:val="none" w:sz="0" w:space="0" w:color="auto"/>
                        <w:right w:val="none" w:sz="0" w:space="0" w:color="auto"/>
                      </w:divBdr>
                      <w:divsChild>
                        <w:div w:id="205534631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677220873">
      <w:bodyDiv w:val="1"/>
      <w:marLeft w:val="0"/>
      <w:marRight w:val="0"/>
      <w:marTop w:val="0"/>
      <w:marBottom w:val="0"/>
      <w:divBdr>
        <w:top w:val="none" w:sz="0" w:space="0" w:color="auto"/>
        <w:left w:val="none" w:sz="0" w:space="0" w:color="auto"/>
        <w:bottom w:val="none" w:sz="0" w:space="0" w:color="auto"/>
        <w:right w:val="none" w:sz="0" w:space="0" w:color="auto"/>
      </w:divBdr>
    </w:div>
    <w:div w:id="1682471476">
      <w:bodyDiv w:val="1"/>
      <w:marLeft w:val="0"/>
      <w:marRight w:val="0"/>
      <w:marTop w:val="0"/>
      <w:marBottom w:val="0"/>
      <w:divBdr>
        <w:top w:val="none" w:sz="0" w:space="0" w:color="auto"/>
        <w:left w:val="none" w:sz="0" w:space="0" w:color="auto"/>
        <w:bottom w:val="none" w:sz="0" w:space="0" w:color="auto"/>
        <w:right w:val="none" w:sz="0" w:space="0" w:color="auto"/>
      </w:divBdr>
    </w:div>
    <w:div w:id="1697658592">
      <w:bodyDiv w:val="1"/>
      <w:marLeft w:val="0"/>
      <w:marRight w:val="0"/>
      <w:marTop w:val="0"/>
      <w:marBottom w:val="0"/>
      <w:divBdr>
        <w:top w:val="none" w:sz="0" w:space="0" w:color="auto"/>
        <w:left w:val="none" w:sz="0" w:space="0" w:color="auto"/>
        <w:bottom w:val="none" w:sz="0" w:space="0" w:color="auto"/>
        <w:right w:val="none" w:sz="0" w:space="0" w:color="auto"/>
      </w:divBdr>
    </w:div>
    <w:div w:id="1720788391">
      <w:bodyDiv w:val="1"/>
      <w:marLeft w:val="0"/>
      <w:marRight w:val="0"/>
      <w:marTop w:val="0"/>
      <w:marBottom w:val="0"/>
      <w:divBdr>
        <w:top w:val="none" w:sz="0" w:space="0" w:color="auto"/>
        <w:left w:val="none" w:sz="0" w:space="0" w:color="auto"/>
        <w:bottom w:val="none" w:sz="0" w:space="0" w:color="auto"/>
        <w:right w:val="none" w:sz="0" w:space="0" w:color="auto"/>
      </w:divBdr>
    </w:div>
    <w:div w:id="1724787218">
      <w:bodyDiv w:val="1"/>
      <w:marLeft w:val="0"/>
      <w:marRight w:val="0"/>
      <w:marTop w:val="0"/>
      <w:marBottom w:val="0"/>
      <w:divBdr>
        <w:top w:val="none" w:sz="0" w:space="0" w:color="auto"/>
        <w:left w:val="none" w:sz="0" w:space="0" w:color="auto"/>
        <w:bottom w:val="none" w:sz="0" w:space="0" w:color="auto"/>
        <w:right w:val="none" w:sz="0" w:space="0" w:color="auto"/>
      </w:divBdr>
    </w:div>
    <w:div w:id="1743135727">
      <w:bodyDiv w:val="1"/>
      <w:marLeft w:val="0"/>
      <w:marRight w:val="0"/>
      <w:marTop w:val="0"/>
      <w:marBottom w:val="0"/>
      <w:divBdr>
        <w:top w:val="none" w:sz="0" w:space="0" w:color="auto"/>
        <w:left w:val="none" w:sz="0" w:space="0" w:color="auto"/>
        <w:bottom w:val="none" w:sz="0" w:space="0" w:color="auto"/>
        <w:right w:val="none" w:sz="0" w:space="0" w:color="auto"/>
      </w:divBdr>
      <w:divsChild>
        <w:div w:id="1753351711">
          <w:marLeft w:val="0"/>
          <w:marRight w:val="0"/>
          <w:marTop w:val="0"/>
          <w:marBottom w:val="0"/>
          <w:divBdr>
            <w:top w:val="none" w:sz="0" w:space="0" w:color="auto"/>
            <w:left w:val="none" w:sz="0" w:space="0" w:color="auto"/>
            <w:bottom w:val="none" w:sz="0" w:space="0" w:color="auto"/>
            <w:right w:val="none" w:sz="0" w:space="0" w:color="auto"/>
          </w:divBdr>
          <w:divsChild>
            <w:div w:id="498236701">
              <w:marLeft w:val="0"/>
              <w:marRight w:val="0"/>
              <w:marTop w:val="0"/>
              <w:marBottom w:val="0"/>
              <w:divBdr>
                <w:top w:val="none" w:sz="0" w:space="0" w:color="auto"/>
                <w:left w:val="none" w:sz="0" w:space="0" w:color="auto"/>
                <w:bottom w:val="none" w:sz="0" w:space="0" w:color="auto"/>
                <w:right w:val="none" w:sz="0" w:space="0" w:color="auto"/>
              </w:divBdr>
              <w:divsChild>
                <w:div w:id="7759383">
                  <w:marLeft w:val="0"/>
                  <w:marRight w:val="0"/>
                  <w:marTop w:val="0"/>
                  <w:marBottom w:val="0"/>
                  <w:divBdr>
                    <w:top w:val="none" w:sz="0" w:space="0" w:color="auto"/>
                    <w:left w:val="none" w:sz="0" w:space="0" w:color="auto"/>
                    <w:bottom w:val="none" w:sz="0" w:space="0" w:color="auto"/>
                    <w:right w:val="none" w:sz="0" w:space="0" w:color="auto"/>
                  </w:divBdr>
                </w:div>
                <w:div w:id="142661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821150">
      <w:bodyDiv w:val="1"/>
      <w:marLeft w:val="0"/>
      <w:marRight w:val="0"/>
      <w:marTop w:val="0"/>
      <w:marBottom w:val="0"/>
      <w:divBdr>
        <w:top w:val="none" w:sz="0" w:space="0" w:color="auto"/>
        <w:left w:val="none" w:sz="0" w:space="0" w:color="auto"/>
        <w:bottom w:val="none" w:sz="0" w:space="0" w:color="auto"/>
        <w:right w:val="none" w:sz="0" w:space="0" w:color="auto"/>
      </w:divBdr>
    </w:div>
    <w:div w:id="1794329955">
      <w:bodyDiv w:val="1"/>
      <w:marLeft w:val="0"/>
      <w:marRight w:val="0"/>
      <w:marTop w:val="0"/>
      <w:marBottom w:val="0"/>
      <w:divBdr>
        <w:top w:val="none" w:sz="0" w:space="0" w:color="auto"/>
        <w:left w:val="none" w:sz="0" w:space="0" w:color="auto"/>
        <w:bottom w:val="none" w:sz="0" w:space="0" w:color="auto"/>
        <w:right w:val="none" w:sz="0" w:space="0" w:color="auto"/>
      </w:divBdr>
    </w:div>
    <w:div w:id="1794638079">
      <w:bodyDiv w:val="1"/>
      <w:marLeft w:val="0"/>
      <w:marRight w:val="0"/>
      <w:marTop w:val="0"/>
      <w:marBottom w:val="0"/>
      <w:divBdr>
        <w:top w:val="none" w:sz="0" w:space="0" w:color="auto"/>
        <w:left w:val="none" w:sz="0" w:space="0" w:color="auto"/>
        <w:bottom w:val="none" w:sz="0" w:space="0" w:color="auto"/>
        <w:right w:val="none" w:sz="0" w:space="0" w:color="auto"/>
      </w:divBdr>
    </w:div>
    <w:div w:id="1799176162">
      <w:bodyDiv w:val="1"/>
      <w:marLeft w:val="0"/>
      <w:marRight w:val="0"/>
      <w:marTop w:val="0"/>
      <w:marBottom w:val="0"/>
      <w:divBdr>
        <w:top w:val="none" w:sz="0" w:space="0" w:color="auto"/>
        <w:left w:val="none" w:sz="0" w:space="0" w:color="auto"/>
        <w:bottom w:val="none" w:sz="0" w:space="0" w:color="auto"/>
        <w:right w:val="none" w:sz="0" w:space="0" w:color="auto"/>
      </w:divBdr>
    </w:div>
    <w:div w:id="1832671988">
      <w:bodyDiv w:val="1"/>
      <w:marLeft w:val="0"/>
      <w:marRight w:val="0"/>
      <w:marTop w:val="0"/>
      <w:marBottom w:val="0"/>
      <w:divBdr>
        <w:top w:val="none" w:sz="0" w:space="0" w:color="auto"/>
        <w:left w:val="none" w:sz="0" w:space="0" w:color="auto"/>
        <w:bottom w:val="none" w:sz="0" w:space="0" w:color="auto"/>
        <w:right w:val="none" w:sz="0" w:space="0" w:color="auto"/>
      </w:divBdr>
    </w:div>
    <w:div w:id="1837841477">
      <w:bodyDiv w:val="1"/>
      <w:marLeft w:val="0"/>
      <w:marRight w:val="0"/>
      <w:marTop w:val="0"/>
      <w:marBottom w:val="0"/>
      <w:divBdr>
        <w:top w:val="none" w:sz="0" w:space="0" w:color="auto"/>
        <w:left w:val="none" w:sz="0" w:space="0" w:color="auto"/>
        <w:bottom w:val="none" w:sz="0" w:space="0" w:color="auto"/>
        <w:right w:val="none" w:sz="0" w:space="0" w:color="auto"/>
      </w:divBdr>
    </w:div>
    <w:div w:id="1854804819">
      <w:bodyDiv w:val="1"/>
      <w:marLeft w:val="0"/>
      <w:marRight w:val="0"/>
      <w:marTop w:val="0"/>
      <w:marBottom w:val="0"/>
      <w:divBdr>
        <w:top w:val="none" w:sz="0" w:space="0" w:color="auto"/>
        <w:left w:val="none" w:sz="0" w:space="0" w:color="auto"/>
        <w:bottom w:val="none" w:sz="0" w:space="0" w:color="auto"/>
        <w:right w:val="none" w:sz="0" w:space="0" w:color="auto"/>
      </w:divBdr>
    </w:div>
    <w:div w:id="1865362780">
      <w:bodyDiv w:val="1"/>
      <w:marLeft w:val="0"/>
      <w:marRight w:val="0"/>
      <w:marTop w:val="0"/>
      <w:marBottom w:val="0"/>
      <w:divBdr>
        <w:top w:val="none" w:sz="0" w:space="0" w:color="auto"/>
        <w:left w:val="none" w:sz="0" w:space="0" w:color="auto"/>
        <w:bottom w:val="none" w:sz="0" w:space="0" w:color="auto"/>
        <w:right w:val="none" w:sz="0" w:space="0" w:color="auto"/>
      </w:divBdr>
    </w:div>
    <w:div w:id="1891383319">
      <w:bodyDiv w:val="1"/>
      <w:marLeft w:val="0"/>
      <w:marRight w:val="0"/>
      <w:marTop w:val="0"/>
      <w:marBottom w:val="0"/>
      <w:divBdr>
        <w:top w:val="none" w:sz="0" w:space="0" w:color="auto"/>
        <w:left w:val="none" w:sz="0" w:space="0" w:color="auto"/>
        <w:bottom w:val="none" w:sz="0" w:space="0" w:color="auto"/>
        <w:right w:val="none" w:sz="0" w:space="0" w:color="auto"/>
      </w:divBdr>
    </w:div>
    <w:div w:id="1936596126">
      <w:bodyDiv w:val="1"/>
      <w:marLeft w:val="0"/>
      <w:marRight w:val="0"/>
      <w:marTop w:val="0"/>
      <w:marBottom w:val="0"/>
      <w:divBdr>
        <w:top w:val="none" w:sz="0" w:space="0" w:color="auto"/>
        <w:left w:val="none" w:sz="0" w:space="0" w:color="auto"/>
        <w:bottom w:val="none" w:sz="0" w:space="0" w:color="auto"/>
        <w:right w:val="none" w:sz="0" w:space="0" w:color="auto"/>
      </w:divBdr>
    </w:div>
    <w:div w:id="1956717485">
      <w:bodyDiv w:val="1"/>
      <w:marLeft w:val="0"/>
      <w:marRight w:val="0"/>
      <w:marTop w:val="0"/>
      <w:marBottom w:val="0"/>
      <w:divBdr>
        <w:top w:val="none" w:sz="0" w:space="0" w:color="auto"/>
        <w:left w:val="none" w:sz="0" w:space="0" w:color="auto"/>
        <w:bottom w:val="none" w:sz="0" w:space="0" w:color="auto"/>
        <w:right w:val="none" w:sz="0" w:space="0" w:color="auto"/>
      </w:divBdr>
    </w:div>
    <w:div w:id="1985969185">
      <w:bodyDiv w:val="1"/>
      <w:marLeft w:val="0"/>
      <w:marRight w:val="0"/>
      <w:marTop w:val="0"/>
      <w:marBottom w:val="0"/>
      <w:divBdr>
        <w:top w:val="none" w:sz="0" w:space="0" w:color="auto"/>
        <w:left w:val="none" w:sz="0" w:space="0" w:color="auto"/>
        <w:bottom w:val="none" w:sz="0" w:space="0" w:color="auto"/>
        <w:right w:val="none" w:sz="0" w:space="0" w:color="auto"/>
      </w:divBdr>
    </w:div>
    <w:div w:id="1990087294">
      <w:bodyDiv w:val="1"/>
      <w:marLeft w:val="0"/>
      <w:marRight w:val="0"/>
      <w:marTop w:val="0"/>
      <w:marBottom w:val="0"/>
      <w:divBdr>
        <w:top w:val="none" w:sz="0" w:space="0" w:color="auto"/>
        <w:left w:val="none" w:sz="0" w:space="0" w:color="auto"/>
        <w:bottom w:val="none" w:sz="0" w:space="0" w:color="auto"/>
        <w:right w:val="none" w:sz="0" w:space="0" w:color="auto"/>
      </w:divBdr>
    </w:div>
    <w:div w:id="1999965532">
      <w:bodyDiv w:val="1"/>
      <w:marLeft w:val="0"/>
      <w:marRight w:val="0"/>
      <w:marTop w:val="0"/>
      <w:marBottom w:val="0"/>
      <w:divBdr>
        <w:top w:val="none" w:sz="0" w:space="0" w:color="auto"/>
        <w:left w:val="none" w:sz="0" w:space="0" w:color="auto"/>
        <w:bottom w:val="none" w:sz="0" w:space="0" w:color="auto"/>
        <w:right w:val="none" w:sz="0" w:space="0" w:color="auto"/>
      </w:divBdr>
    </w:div>
    <w:div w:id="2007321772">
      <w:bodyDiv w:val="1"/>
      <w:marLeft w:val="0"/>
      <w:marRight w:val="0"/>
      <w:marTop w:val="0"/>
      <w:marBottom w:val="0"/>
      <w:divBdr>
        <w:top w:val="none" w:sz="0" w:space="0" w:color="auto"/>
        <w:left w:val="none" w:sz="0" w:space="0" w:color="auto"/>
        <w:bottom w:val="none" w:sz="0" w:space="0" w:color="auto"/>
        <w:right w:val="none" w:sz="0" w:space="0" w:color="auto"/>
      </w:divBdr>
      <w:divsChild>
        <w:div w:id="1701315604">
          <w:marLeft w:val="0"/>
          <w:marRight w:val="0"/>
          <w:marTop w:val="0"/>
          <w:marBottom w:val="0"/>
          <w:divBdr>
            <w:top w:val="none" w:sz="0" w:space="0" w:color="auto"/>
            <w:left w:val="none" w:sz="0" w:space="0" w:color="auto"/>
            <w:bottom w:val="none" w:sz="0" w:space="0" w:color="auto"/>
            <w:right w:val="none" w:sz="0" w:space="0" w:color="auto"/>
          </w:divBdr>
        </w:div>
      </w:divsChild>
    </w:div>
    <w:div w:id="213000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60B9D9-3801-4C6F-B237-BA8DAE671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515</Words>
  <Characters>2937</Characters>
  <Application>Microsoft Office Word</Application>
  <DocSecurity>0</DocSecurity>
  <Lines>24</Lines>
  <Paragraphs>6</Paragraphs>
  <ScaleCrop>false</ScaleCrop>
  <Company/>
  <LinksUpToDate>false</LinksUpToDate>
  <CharactersWithSpaces>3446</CharactersWithSpaces>
  <SharedDoc>false</SharedDoc>
  <HLinks>
    <vt:vector size="162" baseType="variant">
      <vt:variant>
        <vt:i4>1921395022</vt:i4>
      </vt:variant>
      <vt:variant>
        <vt:i4>153</vt:i4>
      </vt:variant>
      <vt:variant>
        <vt:i4>0</vt:i4>
      </vt:variant>
      <vt:variant>
        <vt:i4>5</vt:i4>
      </vt:variant>
      <vt:variant>
        <vt:lpwstr>https://www.cha.gov.tw/cp-124-319-cb9ee-1.html(最後瀏覽日：114</vt:lpwstr>
      </vt:variant>
      <vt:variant>
        <vt:lpwstr/>
      </vt:variant>
      <vt:variant>
        <vt:i4>1048630</vt:i4>
      </vt:variant>
      <vt:variant>
        <vt:i4>146</vt:i4>
      </vt:variant>
      <vt:variant>
        <vt:i4>0</vt:i4>
      </vt:variant>
      <vt:variant>
        <vt:i4>5</vt:i4>
      </vt:variant>
      <vt:variant>
        <vt:lpwstr/>
      </vt:variant>
      <vt:variant>
        <vt:lpwstr>_Toc212644245</vt:lpwstr>
      </vt:variant>
      <vt:variant>
        <vt:i4>1048630</vt:i4>
      </vt:variant>
      <vt:variant>
        <vt:i4>140</vt:i4>
      </vt:variant>
      <vt:variant>
        <vt:i4>0</vt:i4>
      </vt:variant>
      <vt:variant>
        <vt:i4>5</vt:i4>
      </vt:variant>
      <vt:variant>
        <vt:lpwstr/>
      </vt:variant>
      <vt:variant>
        <vt:lpwstr>_Toc212644244</vt:lpwstr>
      </vt:variant>
      <vt:variant>
        <vt:i4>1048630</vt:i4>
      </vt:variant>
      <vt:variant>
        <vt:i4>134</vt:i4>
      </vt:variant>
      <vt:variant>
        <vt:i4>0</vt:i4>
      </vt:variant>
      <vt:variant>
        <vt:i4>5</vt:i4>
      </vt:variant>
      <vt:variant>
        <vt:lpwstr/>
      </vt:variant>
      <vt:variant>
        <vt:lpwstr>_Toc212644243</vt:lpwstr>
      </vt:variant>
      <vt:variant>
        <vt:i4>1048630</vt:i4>
      </vt:variant>
      <vt:variant>
        <vt:i4>128</vt:i4>
      </vt:variant>
      <vt:variant>
        <vt:i4>0</vt:i4>
      </vt:variant>
      <vt:variant>
        <vt:i4>5</vt:i4>
      </vt:variant>
      <vt:variant>
        <vt:lpwstr/>
      </vt:variant>
      <vt:variant>
        <vt:lpwstr>_Toc212644242</vt:lpwstr>
      </vt:variant>
      <vt:variant>
        <vt:i4>1048630</vt:i4>
      </vt:variant>
      <vt:variant>
        <vt:i4>122</vt:i4>
      </vt:variant>
      <vt:variant>
        <vt:i4>0</vt:i4>
      </vt:variant>
      <vt:variant>
        <vt:i4>5</vt:i4>
      </vt:variant>
      <vt:variant>
        <vt:lpwstr/>
      </vt:variant>
      <vt:variant>
        <vt:lpwstr>_Toc212644241</vt:lpwstr>
      </vt:variant>
      <vt:variant>
        <vt:i4>1048630</vt:i4>
      </vt:variant>
      <vt:variant>
        <vt:i4>116</vt:i4>
      </vt:variant>
      <vt:variant>
        <vt:i4>0</vt:i4>
      </vt:variant>
      <vt:variant>
        <vt:i4>5</vt:i4>
      </vt:variant>
      <vt:variant>
        <vt:lpwstr/>
      </vt:variant>
      <vt:variant>
        <vt:lpwstr>_Toc212644240</vt:lpwstr>
      </vt:variant>
      <vt:variant>
        <vt:i4>1507382</vt:i4>
      </vt:variant>
      <vt:variant>
        <vt:i4>110</vt:i4>
      </vt:variant>
      <vt:variant>
        <vt:i4>0</vt:i4>
      </vt:variant>
      <vt:variant>
        <vt:i4>5</vt:i4>
      </vt:variant>
      <vt:variant>
        <vt:lpwstr/>
      </vt:variant>
      <vt:variant>
        <vt:lpwstr>_Toc212644239</vt:lpwstr>
      </vt:variant>
      <vt:variant>
        <vt:i4>1507382</vt:i4>
      </vt:variant>
      <vt:variant>
        <vt:i4>104</vt:i4>
      </vt:variant>
      <vt:variant>
        <vt:i4>0</vt:i4>
      </vt:variant>
      <vt:variant>
        <vt:i4>5</vt:i4>
      </vt:variant>
      <vt:variant>
        <vt:lpwstr/>
      </vt:variant>
      <vt:variant>
        <vt:lpwstr>_Toc212644238</vt:lpwstr>
      </vt:variant>
      <vt:variant>
        <vt:i4>1507382</vt:i4>
      </vt:variant>
      <vt:variant>
        <vt:i4>98</vt:i4>
      </vt:variant>
      <vt:variant>
        <vt:i4>0</vt:i4>
      </vt:variant>
      <vt:variant>
        <vt:i4>5</vt:i4>
      </vt:variant>
      <vt:variant>
        <vt:lpwstr/>
      </vt:variant>
      <vt:variant>
        <vt:lpwstr>_Toc212644237</vt:lpwstr>
      </vt:variant>
      <vt:variant>
        <vt:i4>1507382</vt:i4>
      </vt:variant>
      <vt:variant>
        <vt:i4>92</vt:i4>
      </vt:variant>
      <vt:variant>
        <vt:i4>0</vt:i4>
      </vt:variant>
      <vt:variant>
        <vt:i4>5</vt:i4>
      </vt:variant>
      <vt:variant>
        <vt:lpwstr/>
      </vt:variant>
      <vt:variant>
        <vt:lpwstr>_Toc212644236</vt:lpwstr>
      </vt:variant>
      <vt:variant>
        <vt:i4>1507382</vt:i4>
      </vt:variant>
      <vt:variant>
        <vt:i4>86</vt:i4>
      </vt:variant>
      <vt:variant>
        <vt:i4>0</vt:i4>
      </vt:variant>
      <vt:variant>
        <vt:i4>5</vt:i4>
      </vt:variant>
      <vt:variant>
        <vt:lpwstr/>
      </vt:variant>
      <vt:variant>
        <vt:lpwstr>_Toc212644235</vt:lpwstr>
      </vt:variant>
      <vt:variant>
        <vt:i4>1507382</vt:i4>
      </vt:variant>
      <vt:variant>
        <vt:i4>80</vt:i4>
      </vt:variant>
      <vt:variant>
        <vt:i4>0</vt:i4>
      </vt:variant>
      <vt:variant>
        <vt:i4>5</vt:i4>
      </vt:variant>
      <vt:variant>
        <vt:lpwstr/>
      </vt:variant>
      <vt:variant>
        <vt:lpwstr>_Toc212644234</vt:lpwstr>
      </vt:variant>
      <vt:variant>
        <vt:i4>1507382</vt:i4>
      </vt:variant>
      <vt:variant>
        <vt:i4>74</vt:i4>
      </vt:variant>
      <vt:variant>
        <vt:i4>0</vt:i4>
      </vt:variant>
      <vt:variant>
        <vt:i4>5</vt:i4>
      </vt:variant>
      <vt:variant>
        <vt:lpwstr/>
      </vt:variant>
      <vt:variant>
        <vt:lpwstr>_Toc212644233</vt:lpwstr>
      </vt:variant>
      <vt:variant>
        <vt:i4>1507382</vt:i4>
      </vt:variant>
      <vt:variant>
        <vt:i4>68</vt:i4>
      </vt:variant>
      <vt:variant>
        <vt:i4>0</vt:i4>
      </vt:variant>
      <vt:variant>
        <vt:i4>5</vt:i4>
      </vt:variant>
      <vt:variant>
        <vt:lpwstr/>
      </vt:variant>
      <vt:variant>
        <vt:lpwstr>_Toc212644232</vt:lpwstr>
      </vt:variant>
      <vt:variant>
        <vt:i4>1507382</vt:i4>
      </vt:variant>
      <vt:variant>
        <vt:i4>62</vt:i4>
      </vt:variant>
      <vt:variant>
        <vt:i4>0</vt:i4>
      </vt:variant>
      <vt:variant>
        <vt:i4>5</vt:i4>
      </vt:variant>
      <vt:variant>
        <vt:lpwstr/>
      </vt:variant>
      <vt:variant>
        <vt:lpwstr>_Toc212644231</vt:lpwstr>
      </vt:variant>
      <vt:variant>
        <vt:i4>1507382</vt:i4>
      </vt:variant>
      <vt:variant>
        <vt:i4>56</vt:i4>
      </vt:variant>
      <vt:variant>
        <vt:i4>0</vt:i4>
      </vt:variant>
      <vt:variant>
        <vt:i4>5</vt:i4>
      </vt:variant>
      <vt:variant>
        <vt:lpwstr/>
      </vt:variant>
      <vt:variant>
        <vt:lpwstr>_Toc212644230</vt:lpwstr>
      </vt:variant>
      <vt:variant>
        <vt:i4>1441846</vt:i4>
      </vt:variant>
      <vt:variant>
        <vt:i4>50</vt:i4>
      </vt:variant>
      <vt:variant>
        <vt:i4>0</vt:i4>
      </vt:variant>
      <vt:variant>
        <vt:i4>5</vt:i4>
      </vt:variant>
      <vt:variant>
        <vt:lpwstr/>
      </vt:variant>
      <vt:variant>
        <vt:lpwstr>_Toc212644229</vt:lpwstr>
      </vt:variant>
      <vt:variant>
        <vt:i4>1441846</vt:i4>
      </vt:variant>
      <vt:variant>
        <vt:i4>44</vt:i4>
      </vt:variant>
      <vt:variant>
        <vt:i4>0</vt:i4>
      </vt:variant>
      <vt:variant>
        <vt:i4>5</vt:i4>
      </vt:variant>
      <vt:variant>
        <vt:lpwstr/>
      </vt:variant>
      <vt:variant>
        <vt:lpwstr>_Toc212644228</vt:lpwstr>
      </vt:variant>
      <vt:variant>
        <vt:i4>1441846</vt:i4>
      </vt:variant>
      <vt:variant>
        <vt:i4>38</vt:i4>
      </vt:variant>
      <vt:variant>
        <vt:i4>0</vt:i4>
      </vt:variant>
      <vt:variant>
        <vt:i4>5</vt:i4>
      </vt:variant>
      <vt:variant>
        <vt:lpwstr/>
      </vt:variant>
      <vt:variant>
        <vt:lpwstr>_Toc212644227</vt:lpwstr>
      </vt:variant>
      <vt:variant>
        <vt:i4>1441846</vt:i4>
      </vt:variant>
      <vt:variant>
        <vt:i4>32</vt:i4>
      </vt:variant>
      <vt:variant>
        <vt:i4>0</vt:i4>
      </vt:variant>
      <vt:variant>
        <vt:i4>5</vt:i4>
      </vt:variant>
      <vt:variant>
        <vt:lpwstr/>
      </vt:variant>
      <vt:variant>
        <vt:lpwstr>_Toc212644226</vt:lpwstr>
      </vt:variant>
      <vt:variant>
        <vt:i4>1441846</vt:i4>
      </vt:variant>
      <vt:variant>
        <vt:i4>26</vt:i4>
      </vt:variant>
      <vt:variant>
        <vt:i4>0</vt:i4>
      </vt:variant>
      <vt:variant>
        <vt:i4>5</vt:i4>
      </vt:variant>
      <vt:variant>
        <vt:lpwstr/>
      </vt:variant>
      <vt:variant>
        <vt:lpwstr>_Toc212644225</vt:lpwstr>
      </vt:variant>
      <vt:variant>
        <vt:i4>1441846</vt:i4>
      </vt:variant>
      <vt:variant>
        <vt:i4>20</vt:i4>
      </vt:variant>
      <vt:variant>
        <vt:i4>0</vt:i4>
      </vt:variant>
      <vt:variant>
        <vt:i4>5</vt:i4>
      </vt:variant>
      <vt:variant>
        <vt:lpwstr/>
      </vt:variant>
      <vt:variant>
        <vt:lpwstr>_Toc212644224</vt:lpwstr>
      </vt:variant>
      <vt:variant>
        <vt:i4>1441846</vt:i4>
      </vt:variant>
      <vt:variant>
        <vt:i4>14</vt:i4>
      </vt:variant>
      <vt:variant>
        <vt:i4>0</vt:i4>
      </vt:variant>
      <vt:variant>
        <vt:i4>5</vt:i4>
      </vt:variant>
      <vt:variant>
        <vt:lpwstr/>
      </vt:variant>
      <vt:variant>
        <vt:lpwstr>_Toc212644223</vt:lpwstr>
      </vt:variant>
      <vt:variant>
        <vt:i4>1441846</vt:i4>
      </vt:variant>
      <vt:variant>
        <vt:i4>8</vt:i4>
      </vt:variant>
      <vt:variant>
        <vt:i4>0</vt:i4>
      </vt:variant>
      <vt:variant>
        <vt:i4>5</vt:i4>
      </vt:variant>
      <vt:variant>
        <vt:lpwstr/>
      </vt:variant>
      <vt:variant>
        <vt:lpwstr>_Toc212644222</vt:lpwstr>
      </vt:variant>
      <vt:variant>
        <vt:i4>1441846</vt:i4>
      </vt:variant>
      <vt:variant>
        <vt:i4>2</vt:i4>
      </vt:variant>
      <vt:variant>
        <vt:i4>0</vt:i4>
      </vt:variant>
      <vt:variant>
        <vt:i4>5</vt:i4>
      </vt:variant>
      <vt:variant>
        <vt:lpwstr/>
      </vt:variant>
      <vt:variant>
        <vt:lpwstr>_Toc212644221</vt:lpwstr>
      </vt:variant>
      <vt:variant>
        <vt:i4>2818082</vt:i4>
      </vt:variant>
      <vt:variant>
        <vt:i4>0</vt:i4>
      </vt:variant>
      <vt:variant>
        <vt:i4>0</vt:i4>
      </vt:variant>
      <vt:variant>
        <vt:i4>5</vt:i4>
      </vt:variant>
      <vt:variant>
        <vt:lpwstr>https://carbonoffset.moenv.gov.tw/VoluntaryReductionView/Intro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2025-10-29T07:35:00Z</cp:lastPrinted>
  <dcterms:created xsi:type="dcterms:W3CDTF">2025-11-10T07:19:00Z</dcterms:created>
  <dcterms:modified xsi:type="dcterms:W3CDTF">2025-11-10T07:19:00Z</dcterms:modified>
</cp:coreProperties>
</file>